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56" w:rsidRPr="005B5011" w:rsidRDefault="005B5011" w:rsidP="005B5011">
      <w:pPr>
        <w:jc w:val="center"/>
        <w:rPr>
          <w:rFonts w:ascii="Calisto MT" w:hAnsi="Calisto MT"/>
          <w:b/>
          <w:sz w:val="28"/>
          <w:szCs w:val="28"/>
        </w:rPr>
      </w:pPr>
      <w:bookmarkStart w:id="0" w:name="_GoBack"/>
      <w:bookmarkEnd w:id="0"/>
      <w:r w:rsidRPr="005B5011">
        <w:rPr>
          <w:rFonts w:ascii="Calisto MT" w:hAnsi="Calisto MT"/>
          <w:b/>
          <w:sz w:val="28"/>
          <w:szCs w:val="28"/>
        </w:rPr>
        <w:t>THE REPUBLIC OF UGANDA</w:t>
      </w:r>
    </w:p>
    <w:p w:rsidR="005B5011" w:rsidRPr="005B5011" w:rsidRDefault="005B5011" w:rsidP="005B5011">
      <w:pPr>
        <w:jc w:val="center"/>
        <w:rPr>
          <w:rFonts w:ascii="Calisto MT" w:hAnsi="Calisto MT"/>
          <w:b/>
          <w:sz w:val="28"/>
          <w:szCs w:val="28"/>
        </w:rPr>
      </w:pPr>
      <w:r w:rsidRPr="005B5011">
        <w:rPr>
          <w:rFonts w:ascii="Calisto MT" w:hAnsi="Calisto MT"/>
          <w:b/>
          <w:sz w:val="28"/>
          <w:szCs w:val="28"/>
        </w:rPr>
        <w:t>IN THE HIGH COURT OF UGANDA AT JINJA</w:t>
      </w:r>
    </w:p>
    <w:p w:rsidR="005B5011" w:rsidRPr="005B5011" w:rsidRDefault="005B5011" w:rsidP="005B5011">
      <w:pPr>
        <w:jc w:val="center"/>
        <w:rPr>
          <w:rFonts w:ascii="Calisto MT" w:hAnsi="Calisto MT"/>
          <w:b/>
          <w:sz w:val="28"/>
          <w:szCs w:val="28"/>
        </w:rPr>
      </w:pPr>
    </w:p>
    <w:p w:rsidR="005B5011" w:rsidRPr="005B5011" w:rsidRDefault="005B5011" w:rsidP="005B5011">
      <w:pPr>
        <w:jc w:val="center"/>
        <w:rPr>
          <w:rFonts w:ascii="Calisto MT" w:hAnsi="Calisto MT"/>
          <w:b/>
          <w:sz w:val="28"/>
          <w:szCs w:val="28"/>
        </w:rPr>
      </w:pPr>
      <w:r w:rsidRPr="005B5011">
        <w:rPr>
          <w:rFonts w:ascii="Calisto MT" w:hAnsi="Calisto MT"/>
          <w:b/>
          <w:sz w:val="28"/>
          <w:szCs w:val="28"/>
        </w:rPr>
        <w:t>CIVIL APPEAL NO. 055 OF 2014</w:t>
      </w:r>
    </w:p>
    <w:p w:rsidR="005B5011" w:rsidRPr="005B5011" w:rsidRDefault="005B5011" w:rsidP="005B5011">
      <w:pPr>
        <w:jc w:val="center"/>
        <w:rPr>
          <w:rFonts w:ascii="Calisto MT" w:hAnsi="Calisto MT"/>
        </w:rPr>
      </w:pPr>
      <w:r w:rsidRPr="005B5011">
        <w:rPr>
          <w:rFonts w:ascii="Calisto MT" w:hAnsi="Calisto MT"/>
        </w:rPr>
        <w:t xml:space="preserve">(Arising from </w:t>
      </w:r>
      <w:proofErr w:type="spellStart"/>
      <w:r>
        <w:rPr>
          <w:rFonts w:ascii="Calisto MT" w:hAnsi="Calisto MT"/>
        </w:rPr>
        <w:t>Lugazi</w:t>
      </w:r>
      <w:proofErr w:type="spellEnd"/>
      <w:r w:rsidRPr="005B5011">
        <w:rPr>
          <w:rFonts w:ascii="Calisto MT" w:hAnsi="Calisto MT"/>
        </w:rPr>
        <w:t xml:space="preserve"> Civil Suit No. 017 of 2012)</w:t>
      </w:r>
    </w:p>
    <w:p w:rsidR="005B5011" w:rsidRPr="005B5011" w:rsidRDefault="005B5011" w:rsidP="005B5011">
      <w:pPr>
        <w:jc w:val="center"/>
        <w:rPr>
          <w:rFonts w:ascii="Calisto MT" w:hAnsi="Calisto MT"/>
          <w:b/>
          <w:sz w:val="28"/>
          <w:szCs w:val="28"/>
        </w:rPr>
      </w:pPr>
    </w:p>
    <w:p w:rsidR="005B5011" w:rsidRPr="005B5011" w:rsidRDefault="005B5011" w:rsidP="005B5011">
      <w:pPr>
        <w:jc w:val="center"/>
        <w:rPr>
          <w:rFonts w:ascii="Calisto MT" w:hAnsi="Calisto MT"/>
          <w:b/>
          <w:sz w:val="28"/>
          <w:szCs w:val="28"/>
        </w:rPr>
      </w:pPr>
      <w:r w:rsidRPr="005B5011">
        <w:rPr>
          <w:rFonts w:ascii="Calisto MT" w:hAnsi="Calisto MT"/>
          <w:b/>
          <w:sz w:val="28"/>
          <w:szCs w:val="28"/>
        </w:rPr>
        <w:t>SEMPIJJA JOHN   ::::::::::::::::::::::::::::::::::::::::::::::</w:t>
      </w:r>
      <w:proofErr w:type="gramStart"/>
      <w:r w:rsidRPr="005B5011">
        <w:rPr>
          <w:rFonts w:ascii="Calisto MT" w:hAnsi="Calisto MT"/>
          <w:b/>
          <w:sz w:val="28"/>
          <w:szCs w:val="28"/>
        </w:rPr>
        <w:t>:  APPELLANT</w:t>
      </w:r>
      <w:proofErr w:type="gramEnd"/>
    </w:p>
    <w:p w:rsidR="005B5011" w:rsidRPr="005B5011" w:rsidRDefault="005B5011" w:rsidP="005B5011">
      <w:pPr>
        <w:jc w:val="center"/>
        <w:rPr>
          <w:rFonts w:ascii="Calisto MT" w:hAnsi="Calisto MT"/>
          <w:b/>
          <w:sz w:val="28"/>
          <w:szCs w:val="28"/>
        </w:rPr>
      </w:pPr>
    </w:p>
    <w:p w:rsidR="005B5011" w:rsidRPr="005B5011" w:rsidRDefault="005B5011" w:rsidP="005B5011">
      <w:pPr>
        <w:jc w:val="center"/>
        <w:rPr>
          <w:rFonts w:ascii="Calisto MT" w:hAnsi="Calisto MT"/>
          <w:b/>
          <w:sz w:val="28"/>
          <w:szCs w:val="28"/>
        </w:rPr>
      </w:pPr>
      <w:r w:rsidRPr="005B5011">
        <w:rPr>
          <w:rFonts w:ascii="Calisto MT" w:hAnsi="Calisto MT"/>
          <w:b/>
          <w:sz w:val="28"/>
          <w:szCs w:val="28"/>
        </w:rPr>
        <w:t>VERSUS</w:t>
      </w:r>
    </w:p>
    <w:p w:rsidR="005B5011" w:rsidRPr="005B5011" w:rsidRDefault="005B5011" w:rsidP="005B5011">
      <w:pPr>
        <w:jc w:val="center"/>
        <w:rPr>
          <w:rFonts w:ascii="Calisto MT" w:hAnsi="Calisto MT"/>
          <w:b/>
          <w:sz w:val="28"/>
          <w:szCs w:val="28"/>
        </w:rPr>
      </w:pPr>
    </w:p>
    <w:p w:rsidR="005B5011" w:rsidRPr="005B5011" w:rsidRDefault="005B5011" w:rsidP="005B5011">
      <w:pPr>
        <w:jc w:val="center"/>
        <w:rPr>
          <w:rFonts w:ascii="Calisto MT" w:hAnsi="Calisto MT"/>
          <w:b/>
          <w:sz w:val="28"/>
          <w:szCs w:val="28"/>
        </w:rPr>
      </w:pPr>
      <w:r w:rsidRPr="005B5011">
        <w:rPr>
          <w:rFonts w:ascii="Calisto MT" w:hAnsi="Calisto MT"/>
          <w:b/>
          <w:sz w:val="28"/>
          <w:szCs w:val="28"/>
        </w:rPr>
        <w:t xml:space="preserve">SAMUENEYA </w:t>
      </w:r>
      <w:proofErr w:type="gramStart"/>
      <w:r w:rsidRPr="005B5011">
        <w:rPr>
          <w:rFonts w:ascii="Calisto MT" w:hAnsi="Calisto MT"/>
          <w:b/>
          <w:sz w:val="28"/>
          <w:szCs w:val="28"/>
        </w:rPr>
        <w:t>STEPHANIA  :</w:t>
      </w:r>
      <w:proofErr w:type="gramEnd"/>
      <w:r w:rsidRPr="005B5011">
        <w:rPr>
          <w:rFonts w:ascii="Calisto MT" w:hAnsi="Calisto MT"/>
          <w:b/>
          <w:sz w:val="28"/>
          <w:szCs w:val="28"/>
        </w:rPr>
        <w:t>:::::::::::::::::::::::::::::  RESPONDENT</w:t>
      </w:r>
    </w:p>
    <w:p w:rsidR="005B5011" w:rsidRPr="005B5011" w:rsidRDefault="005B5011" w:rsidP="005B5011">
      <w:pPr>
        <w:jc w:val="center"/>
        <w:rPr>
          <w:rFonts w:ascii="Calisto MT" w:hAnsi="Calisto MT"/>
          <w:b/>
          <w:sz w:val="28"/>
          <w:szCs w:val="28"/>
        </w:rPr>
      </w:pPr>
    </w:p>
    <w:p w:rsidR="005B5011" w:rsidRPr="005B5011" w:rsidRDefault="005B5011" w:rsidP="005B5011">
      <w:pPr>
        <w:jc w:val="center"/>
        <w:rPr>
          <w:rFonts w:ascii="Calisto MT" w:hAnsi="Calisto MT"/>
          <w:b/>
          <w:sz w:val="28"/>
          <w:szCs w:val="28"/>
          <w:u w:val="single"/>
        </w:rPr>
      </w:pPr>
      <w:r w:rsidRPr="005B5011">
        <w:rPr>
          <w:rFonts w:ascii="Calisto MT" w:hAnsi="Calisto MT"/>
          <w:b/>
          <w:sz w:val="28"/>
          <w:szCs w:val="28"/>
          <w:u w:val="single"/>
        </w:rPr>
        <w:t>BEFORE: THE HON. JUSTICE GODFREY NAMUNDI</w:t>
      </w:r>
    </w:p>
    <w:p w:rsidR="005B5011" w:rsidRPr="005B5011" w:rsidRDefault="005B5011" w:rsidP="005B5011">
      <w:pPr>
        <w:jc w:val="center"/>
        <w:rPr>
          <w:rFonts w:ascii="Calisto MT" w:hAnsi="Calisto MT"/>
          <w:b/>
          <w:sz w:val="28"/>
          <w:szCs w:val="28"/>
          <w:u w:val="single"/>
        </w:rPr>
      </w:pPr>
    </w:p>
    <w:p w:rsidR="005B5011" w:rsidRPr="005B5011" w:rsidRDefault="005B5011" w:rsidP="005B5011">
      <w:pPr>
        <w:jc w:val="center"/>
        <w:rPr>
          <w:rFonts w:ascii="Calisto MT" w:hAnsi="Calisto MT"/>
          <w:b/>
          <w:sz w:val="28"/>
          <w:szCs w:val="28"/>
          <w:u w:val="single"/>
        </w:rPr>
      </w:pPr>
    </w:p>
    <w:p w:rsidR="005B5011" w:rsidRPr="005B5011" w:rsidRDefault="005B5011" w:rsidP="005B5011">
      <w:pPr>
        <w:jc w:val="center"/>
        <w:rPr>
          <w:rFonts w:ascii="Calisto MT" w:hAnsi="Calisto MT"/>
          <w:b/>
          <w:sz w:val="28"/>
          <w:szCs w:val="28"/>
          <w:u w:val="single"/>
        </w:rPr>
      </w:pPr>
      <w:r w:rsidRPr="005B5011">
        <w:rPr>
          <w:rFonts w:ascii="Calisto MT" w:hAnsi="Calisto MT"/>
          <w:b/>
          <w:sz w:val="28"/>
          <w:szCs w:val="28"/>
          <w:u w:val="single"/>
        </w:rPr>
        <w:t>JUDGMENT</w:t>
      </w:r>
    </w:p>
    <w:p w:rsidR="005B5011" w:rsidRDefault="005B5011">
      <w:pPr>
        <w:rPr>
          <w:rFonts w:ascii="Calisto MT" w:hAnsi="Calisto MT"/>
          <w:sz w:val="28"/>
          <w:szCs w:val="28"/>
        </w:rPr>
      </w:pPr>
    </w:p>
    <w:p w:rsidR="005B5011" w:rsidRDefault="005B5011">
      <w:pPr>
        <w:rPr>
          <w:rFonts w:ascii="Calisto MT" w:hAnsi="Calisto MT"/>
          <w:sz w:val="28"/>
          <w:szCs w:val="28"/>
        </w:rPr>
      </w:pPr>
    </w:p>
    <w:p w:rsidR="005B5011" w:rsidRDefault="005B5011" w:rsidP="005B5011">
      <w:pPr>
        <w:spacing w:line="360" w:lineRule="auto"/>
        <w:rPr>
          <w:rFonts w:ascii="Calisto MT" w:hAnsi="Calisto MT"/>
          <w:sz w:val="28"/>
          <w:szCs w:val="28"/>
        </w:rPr>
      </w:pPr>
      <w:r>
        <w:rPr>
          <w:rFonts w:ascii="Calisto MT" w:hAnsi="Calisto MT"/>
          <w:sz w:val="28"/>
          <w:szCs w:val="28"/>
        </w:rPr>
        <w:t xml:space="preserve">This is an appeal from the Judgment and Orders of the Magistrate Grade I </w:t>
      </w:r>
      <w:proofErr w:type="spellStart"/>
      <w:r>
        <w:rPr>
          <w:rFonts w:ascii="Calisto MT" w:hAnsi="Calisto MT"/>
          <w:sz w:val="28"/>
          <w:szCs w:val="28"/>
        </w:rPr>
        <w:t>Natukunda</w:t>
      </w:r>
      <w:proofErr w:type="spellEnd"/>
      <w:r>
        <w:rPr>
          <w:rFonts w:ascii="Calisto MT" w:hAnsi="Calisto MT"/>
          <w:sz w:val="28"/>
          <w:szCs w:val="28"/>
        </w:rPr>
        <w:t xml:space="preserve"> </w:t>
      </w:r>
      <w:proofErr w:type="spellStart"/>
      <w:r>
        <w:rPr>
          <w:rFonts w:ascii="Calisto MT" w:hAnsi="Calisto MT"/>
          <w:sz w:val="28"/>
          <w:szCs w:val="28"/>
        </w:rPr>
        <w:t>Janeva</w:t>
      </w:r>
      <w:proofErr w:type="spellEnd"/>
      <w:r>
        <w:rPr>
          <w:rFonts w:ascii="Calisto MT" w:hAnsi="Calisto MT"/>
          <w:sz w:val="28"/>
          <w:szCs w:val="28"/>
        </w:rPr>
        <w:t xml:space="preserve"> sitting at </w:t>
      </w:r>
      <w:proofErr w:type="spellStart"/>
      <w:r>
        <w:rPr>
          <w:rFonts w:ascii="Calisto MT" w:hAnsi="Calisto MT"/>
          <w:sz w:val="28"/>
          <w:szCs w:val="28"/>
        </w:rPr>
        <w:t>Lugazi</w:t>
      </w:r>
      <w:proofErr w:type="spellEnd"/>
      <w:r>
        <w:rPr>
          <w:rFonts w:ascii="Calisto MT" w:hAnsi="Calisto MT"/>
          <w:sz w:val="28"/>
          <w:szCs w:val="28"/>
        </w:rPr>
        <w:t xml:space="preserve"> Court.  </w:t>
      </w:r>
      <w:r w:rsidR="000A4441">
        <w:rPr>
          <w:rFonts w:ascii="Calisto MT" w:hAnsi="Calisto MT"/>
          <w:sz w:val="28"/>
          <w:szCs w:val="28"/>
        </w:rPr>
        <w:t xml:space="preserve">Therein </w:t>
      </w:r>
      <w:r>
        <w:rPr>
          <w:rFonts w:ascii="Calisto MT" w:hAnsi="Calisto MT"/>
          <w:sz w:val="28"/>
          <w:szCs w:val="28"/>
        </w:rPr>
        <w:t>she entered Judgment in favour of the Plaintiff – now the Respondent and granted her the reliefs sought for in the Plaint including General damages of shs.3,000,000/=.</w:t>
      </w:r>
    </w:p>
    <w:p w:rsidR="005B5011" w:rsidRDefault="005B5011" w:rsidP="005B5011">
      <w:pPr>
        <w:spacing w:line="360" w:lineRule="auto"/>
        <w:rPr>
          <w:rFonts w:ascii="Calisto MT" w:hAnsi="Calisto MT"/>
          <w:sz w:val="28"/>
          <w:szCs w:val="28"/>
        </w:rPr>
      </w:pPr>
    </w:p>
    <w:p w:rsidR="005B5011" w:rsidRDefault="005B5011" w:rsidP="005B5011">
      <w:pPr>
        <w:spacing w:line="360" w:lineRule="auto"/>
        <w:rPr>
          <w:rFonts w:ascii="Calisto MT" w:hAnsi="Calisto MT"/>
          <w:sz w:val="28"/>
          <w:szCs w:val="28"/>
        </w:rPr>
      </w:pPr>
      <w:r>
        <w:rPr>
          <w:rFonts w:ascii="Calisto MT" w:hAnsi="Calisto MT"/>
          <w:sz w:val="28"/>
          <w:szCs w:val="28"/>
        </w:rPr>
        <w:t xml:space="preserve">The background to this matter is that the Plaintiff/Respondent sued the Defendant/Appellant for recovery of a </w:t>
      </w:r>
      <w:proofErr w:type="spellStart"/>
      <w:r>
        <w:rPr>
          <w:rFonts w:ascii="Calisto MT" w:hAnsi="Calisto MT"/>
          <w:sz w:val="28"/>
          <w:szCs w:val="28"/>
        </w:rPr>
        <w:t>kibanja</w:t>
      </w:r>
      <w:proofErr w:type="spellEnd"/>
      <w:r>
        <w:rPr>
          <w:rFonts w:ascii="Calisto MT" w:hAnsi="Calisto MT"/>
          <w:sz w:val="28"/>
          <w:szCs w:val="28"/>
        </w:rPr>
        <w:t>, General damages and costs.</w:t>
      </w:r>
    </w:p>
    <w:p w:rsidR="005B5011" w:rsidRDefault="005B5011" w:rsidP="005B5011">
      <w:pPr>
        <w:spacing w:line="360" w:lineRule="auto"/>
        <w:rPr>
          <w:rFonts w:ascii="Calisto MT" w:hAnsi="Calisto MT"/>
          <w:sz w:val="28"/>
          <w:szCs w:val="28"/>
        </w:rPr>
      </w:pPr>
    </w:p>
    <w:p w:rsidR="005B5011" w:rsidRDefault="005B5011" w:rsidP="005B5011">
      <w:pPr>
        <w:spacing w:line="360" w:lineRule="auto"/>
        <w:rPr>
          <w:rFonts w:ascii="Calisto MT" w:hAnsi="Calisto MT"/>
          <w:sz w:val="28"/>
          <w:szCs w:val="28"/>
        </w:rPr>
      </w:pPr>
      <w:r>
        <w:rPr>
          <w:rFonts w:ascii="Calisto MT" w:hAnsi="Calisto MT"/>
          <w:sz w:val="28"/>
          <w:szCs w:val="28"/>
        </w:rPr>
        <w:t xml:space="preserve">She claimed that she bought the </w:t>
      </w:r>
      <w:proofErr w:type="spellStart"/>
      <w:r>
        <w:rPr>
          <w:rFonts w:ascii="Calisto MT" w:hAnsi="Calisto MT"/>
          <w:sz w:val="28"/>
          <w:szCs w:val="28"/>
        </w:rPr>
        <w:t>kibanja</w:t>
      </w:r>
      <w:proofErr w:type="spellEnd"/>
      <w:r>
        <w:rPr>
          <w:rFonts w:ascii="Calisto MT" w:hAnsi="Calisto MT"/>
          <w:sz w:val="28"/>
          <w:szCs w:val="28"/>
        </w:rPr>
        <w:t xml:space="preserve"> in 1995 and the agreement was made in the names of the Defendant who was in possession of the same.   She claimed she had the agreement made in the Defendant’s names </w:t>
      </w:r>
      <w:r>
        <w:rPr>
          <w:rFonts w:ascii="Calisto MT" w:hAnsi="Calisto MT"/>
          <w:sz w:val="28"/>
          <w:szCs w:val="28"/>
        </w:rPr>
        <w:lastRenderedPageBreak/>
        <w:t>because she wanted to protect her property from the relatives of her husband (RIP).</w:t>
      </w:r>
    </w:p>
    <w:p w:rsidR="005B5011" w:rsidRDefault="005B5011" w:rsidP="005B5011">
      <w:pPr>
        <w:spacing w:line="360" w:lineRule="auto"/>
        <w:rPr>
          <w:rFonts w:ascii="Calisto MT" w:hAnsi="Calisto MT"/>
          <w:sz w:val="28"/>
          <w:szCs w:val="28"/>
        </w:rPr>
      </w:pPr>
    </w:p>
    <w:p w:rsidR="005B5011" w:rsidRDefault="005B5011" w:rsidP="005B5011">
      <w:pPr>
        <w:spacing w:line="360" w:lineRule="auto"/>
        <w:rPr>
          <w:rFonts w:ascii="Calisto MT" w:hAnsi="Calisto MT"/>
          <w:sz w:val="28"/>
          <w:szCs w:val="28"/>
        </w:rPr>
      </w:pPr>
      <w:r>
        <w:rPr>
          <w:rFonts w:ascii="Calisto MT" w:hAnsi="Calisto MT"/>
          <w:sz w:val="28"/>
          <w:szCs w:val="28"/>
        </w:rPr>
        <w:t>When she wanted to reclaim the property, the Defendant refused claiming the property was his and only ceded to her a plot of 50ft by 100ft after the intervention of the local authorities.</w:t>
      </w:r>
    </w:p>
    <w:p w:rsidR="005B5011" w:rsidRDefault="005B5011" w:rsidP="005B5011">
      <w:pPr>
        <w:spacing w:line="360" w:lineRule="auto"/>
        <w:rPr>
          <w:rFonts w:ascii="Calisto MT" w:hAnsi="Calisto MT"/>
          <w:sz w:val="28"/>
          <w:szCs w:val="28"/>
        </w:rPr>
      </w:pPr>
    </w:p>
    <w:p w:rsidR="005B5011" w:rsidRDefault="005B5011" w:rsidP="005B5011">
      <w:pPr>
        <w:spacing w:line="360" w:lineRule="auto"/>
        <w:rPr>
          <w:rFonts w:ascii="Calisto MT" w:hAnsi="Calisto MT"/>
          <w:sz w:val="28"/>
          <w:szCs w:val="28"/>
        </w:rPr>
      </w:pPr>
      <w:r>
        <w:rPr>
          <w:rFonts w:ascii="Calisto MT" w:hAnsi="Calisto MT"/>
          <w:sz w:val="28"/>
          <w:szCs w:val="28"/>
        </w:rPr>
        <w:t>The Defendant/Appellant denied the claims and argued that the Plaintiff/Respondent had lent him shs.100</w:t>
      </w:r>
      <w:proofErr w:type="gramStart"/>
      <w:r>
        <w:rPr>
          <w:rFonts w:ascii="Calisto MT" w:hAnsi="Calisto MT"/>
          <w:sz w:val="28"/>
          <w:szCs w:val="28"/>
        </w:rPr>
        <w:t>,000</w:t>
      </w:r>
      <w:proofErr w:type="gramEnd"/>
      <w:r>
        <w:rPr>
          <w:rFonts w:ascii="Calisto MT" w:hAnsi="Calisto MT"/>
          <w:sz w:val="28"/>
          <w:szCs w:val="28"/>
        </w:rPr>
        <w:t>/= which he added to his shs.200,000/= to pay for the property.  He later gave her a portion of the property when she had financial problems.</w:t>
      </w:r>
    </w:p>
    <w:p w:rsidR="005B5011" w:rsidRDefault="005B5011" w:rsidP="005B5011">
      <w:pPr>
        <w:spacing w:line="360" w:lineRule="auto"/>
        <w:rPr>
          <w:rFonts w:ascii="Calisto MT" w:hAnsi="Calisto MT"/>
          <w:sz w:val="28"/>
          <w:szCs w:val="28"/>
        </w:rPr>
      </w:pPr>
    </w:p>
    <w:p w:rsidR="005B5011" w:rsidRDefault="005B5011" w:rsidP="005B5011">
      <w:pPr>
        <w:spacing w:line="360" w:lineRule="auto"/>
        <w:rPr>
          <w:rFonts w:ascii="Calisto MT" w:hAnsi="Calisto MT"/>
          <w:sz w:val="28"/>
          <w:szCs w:val="28"/>
        </w:rPr>
      </w:pPr>
      <w:r>
        <w:rPr>
          <w:rFonts w:ascii="Calisto MT" w:hAnsi="Calisto MT"/>
          <w:sz w:val="28"/>
          <w:szCs w:val="28"/>
        </w:rPr>
        <w:t xml:space="preserve">Four grounds of Appeal were filed by the Appellant but his Counsel opted to argue only Grounds No. 1 and 2 abandoning the rest.   I will accordingly only reproduce </w:t>
      </w:r>
      <w:r w:rsidR="000A4441">
        <w:rPr>
          <w:rFonts w:ascii="Calisto MT" w:hAnsi="Calisto MT"/>
          <w:sz w:val="28"/>
          <w:szCs w:val="28"/>
        </w:rPr>
        <w:t xml:space="preserve">and deal with </w:t>
      </w:r>
      <w:r>
        <w:rPr>
          <w:rFonts w:ascii="Calisto MT" w:hAnsi="Calisto MT"/>
          <w:sz w:val="28"/>
          <w:szCs w:val="28"/>
        </w:rPr>
        <w:t>those argued</w:t>
      </w:r>
      <w:r w:rsidR="00A81D1A">
        <w:rPr>
          <w:rFonts w:ascii="Calisto MT" w:hAnsi="Calisto MT"/>
          <w:sz w:val="28"/>
          <w:szCs w:val="28"/>
        </w:rPr>
        <w:t>, n</w:t>
      </w:r>
      <w:r>
        <w:rPr>
          <w:rFonts w:ascii="Calisto MT" w:hAnsi="Calisto MT"/>
          <w:sz w:val="28"/>
          <w:szCs w:val="28"/>
        </w:rPr>
        <w:t>amely:</w:t>
      </w:r>
    </w:p>
    <w:p w:rsidR="00A81D1A" w:rsidRDefault="00A81D1A" w:rsidP="00A81D1A">
      <w:pPr>
        <w:pStyle w:val="ListParagraph"/>
        <w:numPr>
          <w:ilvl w:val="0"/>
          <w:numId w:val="1"/>
        </w:numPr>
        <w:spacing w:line="360" w:lineRule="auto"/>
        <w:rPr>
          <w:rFonts w:ascii="Calisto MT" w:hAnsi="Calisto MT"/>
          <w:sz w:val="28"/>
          <w:szCs w:val="28"/>
        </w:rPr>
      </w:pPr>
      <w:r>
        <w:rPr>
          <w:rFonts w:ascii="Calisto MT" w:hAnsi="Calisto MT"/>
          <w:sz w:val="28"/>
          <w:szCs w:val="28"/>
        </w:rPr>
        <w:t>That the learned trial Magistrate erred in Law and fact when she failed to evaluate the evidence adduced on record hence coming to an erroneous conclusion.</w:t>
      </w:r>
    </w:p>
    <w:p w:rsidR="00A81D1A" w:rsidRDefault="00A81D1A" w:rsidP="00A81D1A">
      <w:pPr>
        <w:spacing w:line="360" w:lineRule="auto"/>
        <w:rPr>
          <w:rFonts w:ascii="Calisto MT" w:hAnsi="Calisto MT"/>
          <w:sz w:val="28"/>
          <w:szCs w:val="28"/>
        </w:rPr>
      </w:pPr>
    </w:p>
    <w:p w:rsidR="00A81D1A" w:rsidRDefault="00A81D1A" w:rsidP="00A81D1A">
      <w:pPr>
        <w:pStyle w:val="ListParagraph"/>
        <w:numPr>
          <w:ilvl w:val="0"/>
          <w:numId w:val="1"/>
        </w:numPr>
        <w:spacing w:line="360" w:lineRule="auto"/>
        <w:rPr>
          <w:rFonts w:ascii="Calisto MT" w:hAnsi="Calisto MT"/>
          <w:sz w:val="28"/>
          <w:szCs w:val="28"/>
        </w:rPr>
      </w:pPr>
      <w:r>
        <w:rPr>
          <w:rFonts w:ascii="Calisto MT" w:hAnsi="Calisto MT"/>
          <w:sz w:val="28"/>
          <w:szCs w:val="28"/>
        </w:rPr>
        <w:t>That the learned trial Magistrate erred in Law and fact when she failed to realize that the Respondent was one of the witnesses on the agreement while buying the suit land.</w:t>
      </w:r>
    </w:p>
    <w:p w:rsidR="00A81D1A" w:rsidRPr="00A81D1A" w:rsidRDefault="00A81D1A" w:rsidP="00A81D1A">
      <w:pPr>
        <w:pStyle w:val="ListParagraph"/>
        <w:rPr>
          <w:rFonts w:ascii="Calisto MT" w:hAnsi="Calisto MT"/>
          <w:sz w:val="28"/>
          <w:szCs w:val="28"/>
        </w:rPr>
      </w:pPr>
    </w:p>
    <w:p w:rsidR="00A81D1A" w:rsidRDefault="00A81D1A" w:rsidP="00A81D1A">
      <w:pPr>
        <w:spacing w:line="360" w:lineRule="auto"/>
        <w:rPr>
          <w:rFonts w:ascii="Calisto MT" w:hAnsi="Calisto MT"/>
          <w:sz w:val="28"/>
          <w:szCs w:val="28"/>
        </w:rPr>
      </w:pPr>
      <w:r>
        <w:rPr>
          <w:rFonts w:ascii="Calisto MT" w:hAnsi="Calisto MT"/>
          <w:sz w:val="28"/>
          <w:szCs w:val="28"/>
        </w:rPr>
        <w:t xml:space="preserve">The Appellant’s submissions revolved around the two agreement dated 31/3/1995 when the purchase took place (exhibited as P.Ex.1) and </w:t>
      </w:r>
      <w:r>
        <w:rPr>
          <w:rFonts w:ascii="Calisto MT" w:hAnsi="Calisto MT"/>
          <w:sz w:val="28"/>
          <w:szCs w:val="28"/>
        </w:rPr>
        <w:lastRenderedPageBreak/>
        <w:t>8/8/2010 in which the Respondent accepted a piece of land that was formerly a part of the disputed land – (P.Ex.2).</w:t>
      </w:r>
    </w:p>
    <w:p w:rsidR="00A81D1A" w:rsidRDefault="00A81D1A" w:rsidP="00A81D1A">
      <w:pPr>
        <w:spacing w:line="360" w:lineRule="auto"/>
        <w:rPr>
          <w:rFonts w:ascii="Calisto MT" w:hAnsi="Calisto MT"/>
          <w:sz w:val="28"/>
          <w:szCs w:val="28"/>
        </w:rPr>
      </w:pPr>
    </w:p>
    <w:p w:rsidR="00A81D1A" w:rsidRDefault="00A81D1A" w:rsidP="00A81D1A">
      <w:pPr>
        <w:spacing w:line="360" w:lineRule="auto"/>
        <w:rPr>
          <w:rFonts w:ascii="Calisto MT" w:hAnsi="Calisto MT"/>
          <w:sz w:val="28"/>
          <w:szCs w:val="28"/>
        </w:rPr>
      </w:pPr>
      <w:r>
        <w:rPr>
          <w:rFonts w:ascii="Calisto MT" w:hAnsi="Calisto MT"/>
          <w:sz w:val="28"/>
          <w:szCs w:val="28"/>
        </w:rPr>
        <w:t>The lower Court, it is argued relied on oral evidence which varied/contradicted the agreements and was hence inadmissible.  That under Sections 91 and 92 of the Evidence Act, introduction of oral evidence is prohibited if it has the effect of contradicting documentary evidence.  P.Ex.1 was signed by the Respondent as a witness and she cannot be seen to deny it and neither can she deny P.Ex.2 when she freely accepted a piece of land from the Respondent.    Reference has been made to the cases of:</w:t>
      </w:r>
    </w:p>
    <w:p w:rsidR="00A81D1A" w:rsidRDefault="00A81D1A" w:rsidP="00A81D1A">
      <w:pPr>
        <w:pStyle w:val="ListParagraph"/>
        <w:numPr>
          <w:ilvl w:val="0"/>
          <w:numId w:val="2"/>
        </w:numPr>
        <w:spacing w:line="360" w:lineRule="auto"/>
        <w:rPr>
          <w:rFonts w:ascii="Calisto MT" w:hAnsi="Calisto MT"/>
          <w:sz w:val="28"/>
          <w:szCs w:val="28"/>
        </w:rPr>
      </w:pPr>
      <w:r w:rsidRPr="00A81D1A">
        <w:rPr>
          <w:rFonts w:ascii="Calisto MT" w:hAnsi="Calisto MT"/>
          <w:b/>
          <w:sz w:val="28"/>
          <w:szCs w:val="28"/>
        </w:rPr>
        <w:t xml:space="preserve">Michael </w:t>
      </w:r>
      <w:proofErr w:type="spellStart"/>
      <w:r w:rsidRPr="00A81D1A">
        <w:rPr>
          <w:rFonts w:ascii="Calisto MT" w:hAnsi="Calisto MT"/>
          <w:b/>
          <w:sz w:val="28"/>
          <w:szCs w:val="28"/>
        </w:rPr>
        <w:t>Nuwagira</w:t>
      </w:r>
      <w:proofErr w:type="spellEnd"/>
      <w:r w:rsidRPr="00A81D1A">
        <w:rPr>
          <w:rFonts w:ascii="Calisto MT" w:hAnsi="Calisto MT"/>
          <w:b/>
          <w:sz w:val="28"/>
          <w:szCs w:val="28"/>
        </w:rPr>
        <w:t xml:space="preserve"> Toyota </w:t>
      </w:r>
      <w:proofErr w:type="spellStart"/>
      <w:r w:rsidRPr="00A81D1A">
        <w:rPr>
          <w:rFonts w:ascii="Calisto MT" w:hAnsi="Calisto MT"/>
          <w:b/>
          <w:sz w:val="28"/>
          <w:szCs w:val="28"/>
        </w:rPr>
        <w:t>Vrs</w:t>
      </w:r>
      <w:proofErr w:type="spellEnd"/>
      <w:r w:rsidRPr="00A81D1A">
        <w:rPr>
          <w:rFonts w:ascii="Calisto MT" w:hAnsi="Calisto MT"/>
          <w:b/>
          <w:sz w:val="28"/>
          <w:szCs w:val="28"/>
        </w:rPr>
        <w:t xml:space="preserve">. </w:t>
      </w:r>
      <w:proofErr w:type="spellStart"/>
      <w:r w:rsidRPr="00A81D1A">
        <w:rPr>
          <w:rFonts w:ascii="Calisto MT" w:hAnsi="Calisto MT"/>
          <w:b/>
          <w:sz w:val="28"/>
          <w:szCs w:val="28"/>
        </w:rPr>
        <w:t>Bhavesh</w:t>
      </w:r>
      <w:proofErr w:type="spellEnd"/>
      <w:r w:rsidRPr="00A81D1A">
        <w:rPr>
          <w:rFonts w:ascii="Calisto MT" w:hAnsi="Calisto MT"/>
          <w:b/>
          <w:sz w:val="28"/>
          <w:szCs w:val="28"/>
        </w:rPr>
        <w:t xml:space="preserve"> </w:t>
      </w:r>
      <w:proofErr w:type="spellStart"/>
      <w:r w:rsidRPr="00A81D1A">
        <w:rPr>
          <w:rFonts w:ascii="Calisto MT" w:hAnsi="Calisto MT"/>
          <w:b/>
          <w:sz w:val="28"/>
          <w:szCs w:val="28"/>
        </w:rPr>
        <w:t>Kanabar</w:t>
      </w:r>
      <w:proofErr w:type="spellEnd"/>
      <w:r w:rsidRPr="00A81D1A">
        <w:rPr>
          <w:rFonts w:ascii="Calisto MT" w:hAnsi="Calisto MT"/>
          <w:b/>
          <w:sz w:val="28"/>
          <w:szCs w:val="28"/>
        </w:rPr>
        <w:t xml:space="preserve"> - Commercial Division Misc. Application No. 207/2010 </w:t>
      </w:r>
      <w:r>
        <w:rPr>
          <w:rFonts w:ascii="Calisto MT" w:hAnsi="Calisto MT"/>
          <w:sz w:val="28"/>
          <w:szCs w:val="28"/>
        </w:rPr>
        <w:t>and</w:t>
      </w:r>
    </w:p>
    <w:p w:rsidR="00A81D1A" w:rsidRDefault="00A81D1A" w:rsidP="00A81D1A">
      <w:pPr>
        <w:pStyle w:val="ListParagraph"/>
        <w:numPr>
          <w:ilvl w:val="0"/>
          <w:numId w:val="2"/>
        </w:numPr>
        <w:spacing w:line="360" w:lineRule="auto"/>
        <w:rPr>
          <w:rFonts w:ascii="Calisto MT" w:hAnsi="Calisto MT"/>
          <w:b/>
          <w:sz w:val="28"/>
          <w:szCs w:val="28"/>
        </w:rPr>
      </w:pPr>
      <w:proofErr w:type="spellStart"/>
      <w:r w:rsidRPr="00A81D1A">
        <w:rPr>
          <w:rFonts w:ascii="Calisto MT" w:hAnsi="Calisto MT"/>
          <w:b/>
          <w:sz w:val="28"/>
          <w:szCs w:val="28"/>
        </w:rPr>
        <w:t>Hima</w:t>
      </w:r>
      <w:proofErr w:type="spellEnd"/>
      <w:r w:rsidRPr="00A81D1A">
        <w:rPr>
          <w:rFonts w:ascii="Calisto MT" w:hAnsi="Calisto MT"/>
          <w:b/>
          <w:sz w:val="28"/>
          <w:szCs w:val="28"/>
        </w:rPr>
        <w:t xml:space="preserve"> Cement </w:t>
      </w:r>
      <w:proofErr w:type="spellStart"/>
      <w:r w:rsidRPr="00A81D1A">
        <w:rPr>
          <w:rFonts w:ascii="Calisto MT" w:hAnsi="Calisto MT"/>
          <w:b/>
          <w:sz w:val="28"/>
          <w:szCs w:val="28"/>
        </w:rPr>
        <w:t>Vrs</w:t>
      </w:r>
      <w:proofErr w:type="spellEnd"/>
      <w:r w:rsidRPr="00A81D1A">
        <w:rPr>
          <w:rFonts w:ascii="Calisto MT" w:hAnsi="Calisto MT"/>
          <w:b/>
          <w:sz w:val="28"/>
          <w:szCs w:val="28"/>
        </w:rPr>
        <w:t>. Cairo International Bank – Commercial Division Court Civil Suit No. 13/2002.</w:t>
      </w:r>
    </w:p>
    <w:p w:rsidR="00A81D1A" w:rsidRDefault="00A81D1A" w:rsidP="00A81D1A">
      <w:pPr>
        <w:spacing w:line="360" w:lineRule="auto"/>
        <w:rPr>
          <w:rFonts w:ascii="Calisto MT" w:hAnsi="Calisto MT"/>
          <w:b/>
          <w:sz w:val="28"/>
          <w:szCs w:val="28"/>
        </w:rPr>
      </w:pPr>
    </w:p>
    <w:p w:rsidR="00A81D1A" w:rsidRDefault="00A81D1A" w:rsidP="00A81D1A">
      <w:pPr>
        <w:spacing w:line="360" w:lineRule="auto"/>
        <w:rPr>
          <w:rFonts w:ascii="Calisto MT" w:hAnsi="Calisto MT"/>
          <w:sz w:val="28"/>
          <w:szCs w:val="28"/>
        </w:rPr>
      </w:pPr>
      <w:r>
        <w:rPr>
          <w:rFonts w:ascii="Calisto MT" w:hAnsi="Calisto MT"/>
          <w:sz w:val="28"/>
          <w:szCs w:val="28"/>
        </w:rPr>
        <w:t xml:space="preserve">In the </w:t>
      </w:r>
      <w:proofErr w:type="spellStart"/>
      <w:r>
        <w:rPr>
          <w:rFonts w:ascii="Calisto MT" w:hAnsi="Calisto MT"/>
          <w:sz w:val="28"/>
          <w:szCs w:val="28"/>
        </w:rPr>
        <w:t>later</w:t>
      </w:r>
      <w:proofErr w:type="spellEnd"/>
      <w:r>
        <w:rPr>
          <w:rFonts w:ascii="Calisto MT" w:hAnsi="Calisto MT"/>
          <w:sz w:val="28"/>
          <w:szCs w:val="28"/>
        </w:rPr>
        <w:t xml:space="preserve"> case, it was held that oral evidence can only be acceptable in oral contracts where the person giving evidence was not party to the documents sought to be varied.   It was also submitted that as a result of the two agreements, she waived and abandoned her right to claim the suit land.   Reference was also made to the case of </w:t>
      </w:r>
      <w:proofErr w:type="spellStart"/>
      <w:r>
        <w:rPr>
          <w:rFonts w:ascii="Calisto MT" w:hAnsi="Calisto MT"/>
          <w:b/>
          <w:sz w:val="28"/>
          <w:szCs w:val="28"/>
        </w:rPr>
        <w:t>Threeways</w:t>
      </w:r>
      <w:proofErr w:type="spellEnd"/>
      <w:r>
        <w:rPr>
          <w:rFonts w:ascii="Calisto MT" w:hAnsi="Calisto MT"/>
          <w:b/>
          <w:sz w:val="28"/>
          <w:szCs w:val="28"/>
        </w:rPr>
        <w:t xml:space="preserve"> Shipping Services </w:t>
      </w:r>
      <w:proofErr w:type="spellStart"/>
      <w:r>
        <w:rPr>
          <w:rFonts w:ascii="Calisto MT" w:hAnsi="Calisto MT"/>
          <w:b/>
          <w:sz w:val="28"/>
          <w:szCs w:val="28"/>
        </w:rPr>
        <w:t>Vrs</w:t>
      </w:r>
      <w:proofErr w:type="spellEnd"/>
      <w:r>
        <w:rPr>
          <w:rFonts w:ascii="Calisto MT" w:hAnsi="Calisto MT"/>
          <w:b/>
          <w:sz w:val="28"/>
          <w:szCs w:val="28"/>
        </w:rPr>
        <w:t xml:space="preserve">. China </w:t>
      </w:r>
      <w:proofErr w:type="spellStart"/>
      <w:r>
        <w:rPr>
          <w:rFonts w:ascii="Calisto MT" w:hAnsi="Calisto MT"/>
          <w:b/>
          <w:sz w:val="28"/>
          <w:szCs w:val="28"/>
        </w:rPr>
        <w:t>Chongai</w:t>
      </w:r>
      <w:proofErr w:type="spellEnd"/>
      <w:r>
        <w:rPr>
          <w:rFonts w:ascii="Calisto MT" w:hAnsi="Calisto MT"/>
          <w:b/>
          <w:sz w:val="28"/>
          <w:szCs w:val="28"/>
        </w:rPr>
        <w:t xml:space="preserve"> (Commercial Division Civil Suit No. 535/2005).   </w:t>
      </w:r>
      <w:r>
        <w:rPr>
          <w:rFonts w:ascii="Calisto MT" w:hAnsi="Calisto MT"/>
          <w:sz w:val="28"/>
          <w:szCs w:val="28"/>
        </w:rPr>
        <w:t>Therein, it was held that if by conduct or importation, a party expresses an unambiguous representation by granting the other party a concession with full knowledge of all material circumstances of the matter, the party making the representation abandons his</w:t>
      </w:r>
      <w:r w:rsidR="000A4441">
        <w:rPr>
          <w:rFonts w:ascii="Calisto MT" w:hAnsi="Calisto MT"/>
          <w:sz w:val="28"/>
          <w:szCs w:val="28"/>
        </w:rPr>
        <w:t>/</w:t>
      </w:r>
      <w:r>
        <w:rPr>
          <w:rFonts w:ascii="Calisto MT" w:hAnsi="Calisto MT"/>
          <w:sz w:val="28"/>
          <w:szCs w:val="28"/>
        </w:rPr>
        <w:t>her right.</w:t>
      </w:r>
    </w:p>
    <w:p w:rsidR="00040B08" w:rsidRDefault="00040B08" w:rsidP="00A81D1A">
      <w:pPr>
        <w:spacing w:line="360" w:lineRule="auto"/>
        <w:rPr>
          <w:rFonts w:ascii="Calisto MT" w:hAnsi="Calisto MT"/>
          <w:sz w:val="28"/>
          <w:szCs w:val="28"/>
        </w:rPr>
      </w:pPr>
    </w:p>
    <w:p w:rsidR="00040B08" w:rsidRDefault="00040B08" w:rsidP="00A81D1A">
      <w:pPr>
        <w:spacing w:line="360" w:lineRule="auto"/>
        <w:rPr>
          <w:rFonts w:ascii="Calisto MT" w:hAnsi="Calisto MT"/>
          <w:sz w:val="28"/>
          <w:szCs w:val="28"/>
        </w:rPr>
      </w:pPr>
      <w:r>
        <w:rPr>
          <w:rFonts w:ascii="Calisto MT" w:hAnsi="Calisto MT"/>
          <w:sz w:val="28"/>
          <w:szCs w:val="28"/>
        </w:rPr>
        <w:t>That in the instant case, the Respondent allowed the Appellant to stay on the suit land for 19 years and accepted a small part of the same and she is accordingly estopped from coming back to claim the same land.</w:t>
      </w:r>
    </w:p>
    <w:p w:rsidR="00040B08" w:rsidRDefault="00040B08" w:rsidP="00A81D1A">
      <w:pPr>
        <w:spacing w:line="360" w:lineRule="auto"/>
        <w:rPr>
          <w:rFonts w:ascii="Calisto MT" w:hAnsi="Calisto MT"/>
          <w:sz w:val="28"/>
          <w:szCs w:val="28"/>
        </w:rPr>
      </w:pPr>
    </w:p>
    <w:p w:rsidR="00040B08" w:rsidRDefault="00040B08" w:rsidP="00A81D1A">
      <w:pPr>
        <w:spacing w:line="360" w:lineRule="auto"/>
        <w:rPr>
          <w:rFonts w:ascii="Calisto MT" w:hAnsi="Calisto MT"/>
          <w:sz w:val="28"/>
          <w:szCs w:val="28"/>
        </w:rPr>
      </w:pPr>
      <w:r>
        <w:rPr>
          <w:rFonts w:ascii="Calisto MT" w:hAnsi="Calisto MT"/>
          <w:sz w:val="28"/>
          <w:szCs w:val="28"/>
        </w:rPr>
        <w:t>It is finally concluded that the findings of the lower Court are not supported by the evidence before Court.</w:t>
      </w:r>
    </w:p>
    <w:p w:rsidR="00040B08" w:rsidRDefault="00040B08" w:rsidP="00A81D1A">
      <w:pPr>
        <w:spacing w:line="360" w:lineRule="auto"/>
        <w:rPr>
          <w:rFonts w:ascii="Calisto MT" w:hAnsi="Calisto MT"/>
          <w:sz w:val="28"/>
          <w:szCs w:val="28"/>
        </w:rPr>
      </w:pPr>
    </w:p>
    <w:p w:rsidR="00040B08" w:rsidRDefault="00040B08" w:rsidP="00A81D1A">
      <w:pPr>
        <w:spacing w:line="360" w:lineRule="auto"/>
        <w:rPr>
          <w:rFonts w:ascii="Calisto MT" w:hAnsi="Calisto MT"/>
          <w:sz w:val="28"/>
          <w:szCs w:val="28"/>
        </w:rPr>
      </w:pPr>
      <w:r>
        <w:rPr>
          <w:rFonts w:ascii="Calisto MT" w:hAnsi="Calisto MT"/>
          <w:sz w:val="28"/>
          <w:szCs w:val="28"/>
        </w:rPr>
        <w:t>It was submitted for the Respondent that she bought the land in her</w:t>
      </w:r>
      <w:r w:rsidR="000A4441">
        <w:rPr>
          <w:rFonts w:ascii="Calisto MT" w:hAnsi="Calisto MT"/>
          <w:sz w:val="28"/>
          <w:szCs w:val="28"/>
        </w:rPr>
        <w:t xml:space="preserve"> </w:t>
      </w:r>
      <w:r>
        <w:rPr>
          <w:rFonts w:ascii="Calisto MT" w:hAnsi="Calisto MT"/>
          <w:sz w:val="28"/>
          <w:szCs w:val="28"/>
        </w:rPr>
        <w:t>brother (Appellant)’s names to protect her property.</w:t>
      </w:r>
    </w:p>
    <w:p w:rsidR="00040B08" w:rsidRDefault="00040B08" w:rsidP="00A81D1A">
      <w:pPr>
        <w:spacing w:line="360" w:lineRule="auto"/>
        <w:rPr>
          <w:rFonts w:ascii="Calisto MT" w:hAnsi="Calisto MT"/>
          <w:sz w:val="28"/>
          <w:szCs w:val="28"/>
        </w:rPr>
      </w:pPr>
    </w:p>
    <w:p w:rsidR="00040B08" w:rsidRDefault="00040B08" w:rsidP="00A81D1A">
      <w:pPr>
        <w:spacing w:line="360" w:lineRule="auto"/>
        <w:rPr>
          <w:rFonts w:ascii="Calisto MT" w:hAnsi="Calisto MT"/>
          <w:sz w:val="28"/>
          <w:szCs w:val="28"/>
        </w:rPr>
      </w:pPr>
      <w:r>
        <w:rPr>
          <w:rFonts w:ascii="Calisto MT" w:hAnsi="Calisto MT"/>
          <w:sz w:val="28"/>
          <w:szCs w:val="28"/>
        </w:rPr>
        <w:t xml:space="preserve">She then relies on PW3 who claims he wrote the agreement knowing the Respondent was the one buying.  She also relied on PW4 a sibling to both parties and PW5 who claimed the land belonged to the Respondent.  </w:t>
      </w:r>
    </w:p>
    <w:p w:rsidR="00040B08" w:rsidRDefault="00040B08" w:rsidP="00A81D1A">
      <w:pPr>
        <w:spacing w:line="360" w:lineRule="auto"/>
        <w:rPr>
          <w:rFonts w:ascii="Calisto MT" w:hAnsi="Calisto MT"/>
          <w:sz w:val="28"/>
          <w:szCs w:val="28"/>
        </w:rPr>
      </w:pPr>
    </w:p>
    <w:p w:rsidR="00040B08" w:rsidRDefault="00040B08" w:rsidP="00A81D1A">
      <w:pPr>
        <w:spacing w:line="360" w:lineRule="auto"/>
        <w:rPr>
          <w:rFonts w:ascii="Calisto MT" w:hAnsi="Calisto MT"/>
          <w:sz w:val="28"/>
          <w:szCs w:val="28"/>
        </w:rPr>
      </w:pPr>
      <w:r>
        <w:rPr>
          <w:rFonts w:ascii="Calisto MT" w:hAnsi="Calisto MT"/>
          <w:sz w:val="28"/>
          <w:szCs w:val="28"/>
        </w:rPr>
        <w:t>It was submitted that the Appellant never produced a single witness to prove that he purchased the land and that the evidence of DW2 and DW3 was mere hearsay.</w:t>
      </w:r>
    </w:p>
    <w:p w:rsidR="00040B08" w:rsidRDefault="00040B08" w:rsidP="00A81D1A">
      <w:pPr>
        <w:spacing w:line="360" w:lineRule="auto"/>
        <w:rPr>
          <w:rFonts w:ascii="Calisto MT" w:hAnsi="Calisto MT"/>
          <w:sz w:val="28"/>
          <w:szCs w:val="28"/>
        </w:rPr>
      </w:pPr>
    </w:p>
    <w:p w:rsidR="00040B08" w:rsidRDefault="00040B08" w:rsidP="00A81D1A">
      <w:pPr>
        <w:spacing w:line="360" w:lineRule="auto"/>
        <w:rPr>
          <w:rFonts w:ascii="Calisto MT" w:hAnsi="Calisto MT"/>
          <w:sz w:val="28"/>
          <w:szCs w:val="28"/>
        </w:rPr>
      </w:pPr>
      <w:r>
        <w:rPr>
          <w:rFonts w:ascii="Calisto MT" w:hAnsi="Calisto MT"/>
          <w:sz w:val="28"/>
          <w:szCs w:val="28"/>
        </w:rPr>
        <w:t>It was also submitted that when the Court visited the locus, two witnesses denied knowledge of the acquisition of the land by the Appellant.</w:t>
      </w:r>
    </w:p>
    <w:p w:rsidR="00040B08" w:rsidRDefault="00040B08" w:rsidP="00A81D1A">
      <w:pPr>
        <w:spacing w:line="360" w:lineRule="auto"/>
        <w:rPr>
          <w:rFonts w:ascii="Calisto MT" w:hAnsi="Calisto MT"/>
          <w:sz w:val="28"/>
          <w:szCs w:val="28"/>
        </w:rPr>
      </w:pPr>
    </w:p>
    <w:p w:rsidR="00040B08" w:rsidRDefault="00040B08" w:rsidP="00A81D1A">
      <w:pPr>
        <w:spacing w:line="360" w:lineRule="auto"/>
        <w:rPr>
          <w:rFonts w:ascii="Calisto MT" w:hAnsi="Calisto MT"/>
          <w:sz w:val="28"/>
          <w:szCs w:val="28"/>
        </w:rPr>
      </w:pPr>
      <w:r>
        <w:rPr>
          <w:rFonts w:ascii="Calisto MT" w:hAnsi="Calisto MT"/>
          <w:sz w:val="28"/>
          <w:szCs w:val="28"/>
        </w:rPr>
        <w:t>I have looked at the submissions by/for the parties.   This Court as a first appellate Court is duty bound to re-examine the evidence before it and make its own conclusions.   The Court has the single handicap of not having had access to the witnesses and to observe their demeanour.</w:t>
      </w:r>
    </w:p>
    <w:p w:rsidR="00040B08" w:rsidRDefault="00040B08" w:rsidP="00A81D1A">
      <w:pPr>
        <w:spacing w:line="360" w:lineRule="auto"/>
        <w:rPr>
          <w:rFonts w:ascii="Calisto MT" w:hAnsi="Calisto MT"/>
          <w:sz w:val="28"/>
          <w:szCs w:val="28"/>
        </w:rPr>
      </w:pPr>
    </w:p>
    <w:p w:rsidR="00040B08" w:rsidRDefault="00040B08" w:rsidP="00A81D1A">
      <w:pPr>
        <w:spacing w:line="360" w:lineRule="auto"/>
        <w:rPr>
          <w:rFonts w:ascii="Calisto MT" w:hAnsi="Calisto MT"/>
          <w:sz w:val="28"/>
          <w:szCs w:val="28"/>
        </w:rPr>
      </w:pPr>
      <w:r>
        <w:rPr>
          <w:rFonts w:ascii="Calisto MT" w:hAnsi="Calisto MT"/>
          <w:sz w:val="28"/>
          <w:szCs w:val="28"/>
        </w:rPr>
        <w:t>It appears the trial Magistrate believed the witnesses of the Respondent and her own evidence, relying on her observation</w:t>
      </w:r>
      <w:r w:rsidR="000A4441">
        <w:rPr>
          <w:rFonts w:ascii="Calisto MT" w:hAnsi="Calisto MT"/>
          <w:sz w:val="28"/>
          <w:szCs w:val="28"/>
        </w:rPr>
        <w:t>s</w:t>
      </w:r>
      <w:r>
        <w:rPr>
          <w:rFonts w:ascii="Calisto MT" w:hAnsi="Calisto MT"/>
          <w:sz w:val="28"/>
          <w:szCs w:val="28"/>
        </w:rPr>
        <w:t xml:space="preserve"> during trial.   She also concluded at the locus that the general impression she got was that the land belonged to the Respondent.</w:t>
      </w:r>
    </w:p>
    <w:p w:rsidR="00040B08" w:rsidRDefault="00040B08" w:rsidP="00A81D1A">
      <w:pPr>
        <w:spacing w:line="360" w:lineRule="auto"/>
        <w:rPr>
          <w:rFonts w:ascii="Calisto MT" w:hAnsi="Calisto MT"/>
          <w:sz w:val="28"/>
          <w:szCs w:val="28"/>
        </w:rPr>
      </w:pPr>
    </w:p>
    <w:p w:rsidR="00040B08" w:rsidRDefault="00040B08" w:rsidP="00A81D1A">
      <w:pPr>
        <w:spacing w:line="360" w:lineRule="auto"/>
        <w:rPr>
          <w:rFonts w:ascii="Calisto MT" w:hAnsi="Calisto MT"/>
          <w:sz w:val="28"/>
          <w:szCs w:val="28"/>
        </w:rPr>
      </w:pPr>
      <w:r>
        <w:rPr>
          <w:rFonts w:ascii="Calisto MT" w:hAnsi="Calisto MT"/>
          <w:sz w:val="28"/>
          <w:szCs w:val="28"/>
        </w:rPr>
        <w:t>With due respect to the Magistrate, cases are not decided on impressions but on evidence.</w:t>
      </w:r>
    </w:p>
    <w:p w:rsidR="00040B08" w:rsidRDefault="00040B08" w:rsidP="00A81D1A">
      <w:pPr>
        <w:spacing w:line="360" w:lineRule="auto"/>
        <w:rPr>
          <w:rFonts w:ascii="Calisto MT" w:hAnsi="Calisto MT"/>
          <w:sz w:val="28"/>
          <w:szCs w:val="28"/>
        </w:rPr>
      </w:pPr>
    </w:p>
    <w:p w:rsidR="00040B08" w:rsidRDefault="00040B08" w:rsidP="00A81D1A">
      <w:pPr>
        <w:spacing w:line="360" w:lineRule="auto"/>
        <w:rPr>
          <w:rFonts w:ascii="Calisto MT" w:hAnsi="Calisto MT"/>
          <w:sz w:val="28"/>
          <w:szCs w:val="28"/>
        </w:rPr>
      </w:pPr>
      <w:r>
        <w:rPr>
          <w:rFonts w:ascii="Calisto MT" w:hAnsi="Calisto MT"/>
          <w:sz w:val="28"/>
          <w:szCs w:val="28"/>
        </w:rPr>
        <w:t>It is a fact that the agreement of purchase of the suit property was in the names of the Appellant.   The Respondent was a witness to the sale.  She was also a party to the P.Ex.2 where she accepted a plot from the Appellant.</w:t>
      </w:r>
    </w:p>
    <w:p w:rsidR="00040B08" w:rsidRDefault="00040B08" w:rsidP="00A81D1A">
      <w:pPr>
        <w:spacing w:line="360" w:lineRule="auto"/>
        <w:rPr>
          <w:rFonts w:ascii="Calisto MT" w:hAnsi="Calisto MT"/>
          <w:sz w:val="28"/>
          <w:szCs w:val="28"/>
        </w:rPr>
      </w:pPr>
    </w:p>
    <w:p w:rsidR="00040B08" w:rsidRDefault="00040B08" w:rsidP="00A81D1A">
      <w:pPr>
        <w:spacing w:line="360" w:lineRule="auto"/>
        <w:rPr>
          <w:rFonts w:ascii="Calisto MT" w:hAnsi="Calisto MT"/>
          <w:sz w:val="28"/>
          <w:szCs w:val="28"/>
        </w:rPr>
      </w:pPr>
      <w:r>
        <w:rPr>
          <w:rFonts w:ascii="Calisto MT" w:hAnsi="Calisto MT"/>
          <w:sz w:val="28"/>
          <w:szCs w:val="28"/>
        </w:rPr>
        <w:t xml:space="preserve">It is also true that the Appellant has had physical possession of the suit land for over 12 years without any challenge.   </w:t>
      </w:r>
      <w:r w:rsidRPr="00040B08">
        <w:rPr>
          <w:rFonts w:ascii="Calisto MT" w:hAnsi="Calisto MT"/>
          <w:b/>
          <w:sz w:val="28"/>
          <w:szCs w:val="28"/>
        </w:rPr>
        <w:t>Sections 91 and 92 of the Evidence Act</w:t>
      </w:r>
      <w:r>
        <w:rPr>
          <w:rFonts w:ascii="Calisto MT" w:hAnsi="Calisto MT"/>
          <w:sz w:val="28"/>
          <w:szCs w:val="28"/>
        </w:rPr>
        <w:t xml:space="preserve"> are clear and it would be a mockery of the Law of Contract to admit oral evidence that substantially destroys the documentary evidence adduced to which the Respondent did not object.</w:t>
      </w:r>
    </w:p>
    <w:p w:rsidR="00040B08" w:rsidRDefault="00040B08" w:rsidP="00A81D1A">
      <w:pPr>
        <w:spacing w:line="360" w:lineRule="auto"/>
        <w:rPr>
          <w:rFonts w:ascii="Calisto MT" w:hAnsi="Calisto MT"/>
          <w:sz w:val="28"/>
          <w:szCs w:val="28"/>
        </w:rPr>
      </w:pPr>
    </w:p>
    <w:p w:rsidR="00040B08" w:rsidRDefault="00040B08" w:rsidP="00A81D1A">
      <w:pPr>
        <w:spacing w:line="360" w:lineRule="auto"/>
        <w:rPr>
          <w:rFonts w:ascii="Calisto MT" w:hAnsi="Calisto MT"/>
          <w:sz w:val="28"/>
          <w:szCs w:val="28"/>
        </w:rPr>
      </w:pPr>
      <w:r>
        <w:rPr>
          <w:rFonts w:ascii="Calisto MT" w:hAnsi="Calisto MT"/>
          <w:sz w:val="28"/>
          <w:szCs w:val="28"/>
        </w:rPr>
        <w:t xml:space="preserve">Further, what she raises cannot be covered by the exceptions provided in </w:t>
      </w:r>
      <w:r w:rsidRPr="00040B08">
        <w:rPr>
          <w:rFonts w:ascii="Calisto MT" w:hAnsi="Calisto MT"/>
          <w:b/>
          <w:sz w:val="28"/>
          <w:szCs w:val="28"/>
        </w:rPr>
        <w:t>Section 92 of the said Evidence Act</w:t>
      </w:r>
      <w:r>
        <w:rPr>
          <w:rFonts w:ascii="Calisto MT" w:hAnsi="Calisto MT"/>
          <w:sz w:val="28"/>
          <w:szCs w:val="28"/>
        </w:rPr>
        <w:t>.</w:t>
      </w:r>
    </w:p>
    <w:p w:rsidR="00040B08" w:rsidRDefault="00040B08" w:rsidP="00A81D1A">
      <w:pPr>
        <w:spacing w:line="360" w:lineRule="auto"/>
        <w:rPr>
          <w:rFonts w:ascii="Calisto MT" w:hAnsi="Calisto MT"/>
          <w:sz w:val="28"/>
          <w:szCs w:val="28"/>
        </w:rPr>
      </w:pPr>
    </w:p>
    <w:p w:rsidR="00040B08" w:rsidRDefault="00040B08" w:rsidP="00A81D1A">
      <w:pPr>
        <w:spacing w:line="360" w:lineRule="auto"/>
        <w:rPr>
          <w:rFonts w:ascii="Calisto MT" w:hAnsi="Calisto MT"/>
          <w:sz w:val="28"/>
          <w:szCs w:val="28"/>
        </w:rPr>
      </w:pPr>
      <w:r>
        <w:rPr>
          <w:rFonts w:ascii="Calisto MT" w:hAnsi="Calisto MT"/>
          <w:sz w:val="28"/>
          <w:szCs w:val="28"/>
        </w:rPr>
        <w:t xml:space="preserve">I have had a look at the authorities cited by the Appellant and I do associate myself with the observations therein especially as regards </w:t>
      </w:r>
      <w:r w:rsidRPr="00040B08">
        <w:rPr>
          <w:rFonts w:ascii="Calisto MT" w:hAnsi="Calisto MT"/>
          <w:b/>
          <w:sz w:val="28"/>
          <w:szCs w:val="28"/>
        </w:rPr>
        <w:t>Sections 91 and 92 of the Evidence Act.</w:t>
      </w:r>
      <w:r w:rsidR="00ED30F5">
        <w:rPr>
          <w:rFonts w:ascii="Calisto MT" w:hAnsi="Calisto MT"/>
          <w:b/>
          <w:sz w:val="28"/>
          <w:szCs w:val="28"/>
        </w:rPr>
        <w:t xml:space="preserve">  </w:t>
      </w:r>
      <w:r w:rsidR="00ED30F5">
        <w:rPr>
          <w:rFonts w:ascii="Calisto MT" w:hAnsi="Calisto MT"/>
          <w:sz w:val="28"/>
          <w:szCs w:val="28"/>
        </w:rPr>
        <w:t xml:space="preserve">In line with the authority of </w:t>
      </w:r>
      <w:proofErr w:type="spellStart"/>
      <w:r w:rsidR="00ED30F5">
        <w:rPr>
          <w:rFonts w:ascii="Calisto MT" w:hAnsi="Calisto MT"/>
          <w:b/>
          <w:sz w:val="28"/>
          <w:szCs w:val="28"/>
        </w:rPr>
        <w:lastRenderedPageBreak/>
        <w:t>Threeways</w:t>
      </w:r>
      <w:proofErr w:type="spellEnd"/>
      <w:r w:rsidR="00ED30F5">
        <w:rPr>
          <w:rFonts w:ascii="Calisto MT" w:hAnsi="Calisto MT"/>
          <w:b/>
          <w:sz w:val="28"/>
          <w:szCs w:val="28"/>
        </w:rPr>
        <w:t xml:space="preserve"> Shipping Services (supra), </w:t>
      </w:r>
      <w:r w:rsidR="00ED30F5">
        <w:rPr>
          <w:rFonts w:ascii="Calisto MT" w:hAnsi="Calisto MT"/>
          <w:sz w:val="28"/>
          <w:szCs w:val="28"/>
        </w:rPr>
        <w:t>the Respondent’s own conduct estops her from claiming any rights on the Suit land especially having even gone to the extent of getting a piece from the Appellant.</w:t>
      </w:r>
    </w:p>
    <w:p w:rsidR="00ED30F5" w:rsidRDefault="00ED30F5" w:rsidP="00A81D1A">
      <w:pPr>
        <w:spacing w:line="360" w:lineRule="auto"/>
        <w:rPr>
          <w:rFonts w:ascii="Calisto MT" w:hAnsi="Calisto MT"/>
          <w:sz w:val="28"/>
          <w:szCs w:val="28"/>
        </w:rPr>
      </w:pPr>
    </w:p>
    <w:p w:rsidR="00ED30F5" w:rsidRDefault="00ED30F5" w:rsidP="00A81D1A">
      <w:pPr>
        <w:spacing w:line="360" w:lineRule="auto"/>
        <w:rPr>
          <w:rFonts w:ascii="Calisto MT" w:hAnsi="Calisto MT"/>
          <w:sz w:val="28"/>
          <w:szCs w:val="28"/>
        </w:rPr>
      </w:pPr>
      <w:r>
        <w:rPr>
          <w:rFonts w:ascii="Calisto MT" w:hAnsi="Calisto MT"/>
          <w:sz w:val="28"/>
          <w:szCs w:val="28"/>
        </w:rPr>
        <w:t xml:space="preserve">No single authority or provision of Law was cited to support the </w:t>
      </w:r>
      <w:proofErr w:type="spellStart"/>
      <w:r>
        <w:rPr>
          <w:rFonts w:ascii="Calisto MT" w:hAnsi="Calisto MT"/>
          <w:sz w:val="28"/>
          <w:szCs w:val="28"/>
        </w:rPr>
        <w:t>bizi</w:t>
      </w:r>
      <w:r w:rsidR="000A4441">
        <w:rPr>
          <w:rFonts w:ascii="Calisto MT" w:hAnsi="Calisto MT"/>
          <w:sz w:val="28"/>
          <w:szCs w:val="28"/>
        </w:rPr>
        <w:t>r</w:t>
      </w:r>
      <w:r>
        <w:rPr>
          <w:rFonts w:ascii="Calisto MT" w:hAnsi="Calisto MT"/>
          <w:sz w:val="28"/>
          <w:szCs w:val="28"/>
        </w:rPr>
        <w:t>e</w:t>
      </w:r>
      <w:proofErr w:type="spellEnd"/>
      <w:r w:rsidR="000A4441">
        <w:rPr>
          <w:rFonts w:ascii="Calisto MT" w:hAnsi="Calisto MT"/>
          <w:sz w:val="28"/>
          <w:szCs w:val="28"/>
        </w:rPr>
        <w:t>/strange</w:t>
      </w:r>
      <w:r>
        <w:rPr>
          <w:rFonts w:ascii="Calisto MT" w:hAnsi="Calisto MT"/>
          <w:sz w:val="28"/>
          <w:szCs w:val="28"/>
        </w:rPr>
        <w:t xml:space="preserve"> positions forwarded by the Respondent that she wanted to hide the property from her husband (who had died earlier) or from the husband’s relatives and therefore bought land in a strangers names without a single provision for safe guard.</w:t>
      </w:r>
    </w:p>
    <w:p w:rsidR="00ED30F5" w:rsidRDefault="00ED30F5" w:rsidP="00A81D1A">
      <w:pPr>
        <w:spacing w:line="360" w:lineRule="auto"/>
        <w:rPr>
          <w:rFonts w:ascii="Calisto MT" w:hAnsi="Calisto MT"/>
          <w:sz w:val="28"/>
          <w:szCs w:val="28"/>
        </w:rPr>
      </w:pPr>
    </w:p>
    <w:p w:rsidR="00ED30F5" w:rsidRDefault="00ED30F5" w:rsidP="00A81D1A">
      <w:pPr>
        <w:spacing w:line="360" w:lineRule="auto"/>
        <w:rPr>
          <w:rFonts w:ascii="Calisto MT" w:hAnsi="Calisto MT"/>
          <w:sz w:val="28"/>
          <w:szCs w:val="28"/>
        </w:rPr>
      </w:pPr>
      <w:r>
        <w:rPr>
          <w:rFonts w:ascii="Calisto MT" w:hAnsi="Calisto MT"/>
          <w:sz w:val="28"/>
          <w:szCs w:val="28"/>
        </w:rPr>
        <w:t>I find that the Respondent claims are not supported by the Law and unfortunately, cases are not decided on the basis of sentiments.</w:t>
      </w:r>
    </w:p>
    <w:p w:rsidR="00ED30F5" w:rsidRDefault="00ED30F5" w:rsidP="00A81D1A">
      <w:pPr>
        <w:spacing w:line="360" w:lineRule="auto"/>
        <w:rPr>
          <w:rFonts w:ascii="Calisto MT" w:hAnsi="Calisto MT"/>
          <w:sz w:val="28"/>
          <w:szCs w:val="28"/>
        </w:rPr>
      </w:pPr>
    </w:p>
    <w:p w:rsidR="00ED30F5" w:rsidRDefault="00ED30F5" w:rsidP="00A81D1A">
      <w:pPr>
        <w:spacing w:line="360" w:lineRule="auto"/>
        <w:rPr>
          <w:rFonts w:ascii="Calisto MT" w:hAnsi="Calisto MT"/>
          <w:sz w:val="28"/>
          <w:szCs w:val="28"/>
        </w:rPr>
      </w:pPr>
      <w:r>
        <w:rPr>
          <w:rFonts w:ascii="Calisto MT" w:hAnsi="Calisto MT"/>
          <w:sz w:val="28"/>
          <w:szCs w:val="28"/>
        </w:rPr>
        <w:t>This appeal accordingly succeeds on both grounds.  The Judgment and Orders of the trial Magistrate are set aside.</w:t>
      </w:r>
    </w:p>
    <w:p w:rsidR="00ED30F5" w:rsidRDefault="00ED30F5" w:rsidP="00A81D1A">
      <w:pPr>
        <w:spacing w:line="360" w:lineRule="auto"/>
        <w:rPr>
          <w:rFonts w:ascii="Calisto MT" w:hAnsi="Calisto MT"/>
          <w:sz w:val="28"/>
          <w:szCs w:val="28"/>
        </w:rPr>
      </w:pPr>
    </w:p>
    <w:p w:rsidR="00ED30F5" w:rsidRDefault="00ED30F5" w:rsidP="00A81D1A">
      <w:pPr>
        <w:spacing w:line="360" w:lineRule="auto"/>
        <w:rPr>
          <w:rFonts w:ascii="Calisto MT" w:hAnsi="Calisto MT"/>
          <w:sz w:val="28"/>
          <w:szCs w:val="28"/>
        </w:rPr>
      </w:pPr>
      <w:r>
        <w:rPr>
          <w:rFonts w:ascii="Calisto MT" w:hAnsi="Calisto MT"/>
          <w:sz w:val="28"/>
          <w:szCs w:val="28"/>
        </w:rPr>
        <w:t>It is ordered that the Appellant is entitled to quiet and peaceful enjoyment of the suit property.</w:t>
      </w:r>
    </w:p>
    <w:p w:rsidR="00ED30F5" w:rsidRDefault="00ED30F5" w:rsidP="00A81D1A">
      <w:pPr>
        <w:spacing w:line="360" w:lineRule="auto"/>
        <w:rPr>
          <w:rFonts w:ascii="Calisto MT" w:hAnsi="Calisto MT"/>
          <w:sz w:val="28"/>
          <w:szCs w:val="28"/>
        </w:rPr>
      </w:pPr>
    </w:p>
    <w:p w:rsidR="00ED30F5" w:rsidRDefault="00ED30F5" w:rsidP="00A81D1A">
      <w:pPr>
        <w:spacing w:line="360" w:lineRule="auto"/>
        <w:rPr>
          <w:rFonts w:ascii="Calisto MT" w:hAnsi="Calisto MT"/>
          <w:sz w:val="28"/>
          <w:szCs w:val="28"/>
        </w:rPr>
      </w:pPr>
      <w:r>
        <w:rPr>
          <w:rFonts w:ascii="Calisto MT" w:hAnsi="Calisto MT"/>
          <w:sz w:val="28"/>
          <w:szCs w:val="28"/>
        </w:rPr>
        <w:t>As to costs, I have considered the fact that the parties are siblings and as a way of promoting harmony, each party will bear their own costs.</w:t>
      </w:r>
    </w:p>
    <w:p w:rsidR="00ED30F5" w:rsidRDefault="00ED30F5" w:rsidP="00A81D1A">
      <w:pPr>
        <w:spacing w:line="360" w:lineRule="auto"/>
        <w:rPr>
          <w:rFonts w:ascii="Calisto MT" w:hAnsi="Calisto MT"/>
          <w:sz w:val="28"/>
          <w:szCs w:val="28"/>
        </w:rPr>
      </w:pPr>
    </w:p>
    <w:p w:rsidR="00ED30F5" w:rsidRDefault="00ED30F5" w:rsidP="00A81D1A">
      <w:pPr>
        <w:spacing w:line="360" w:lineRule="auto"/>
        <w:rPr>
          <w:rFonts w:ascii="Calisto MT" w:hAnsi="Calisto MT"/>
          <w:sz w:val="28"/>
          <w:szCs w:val="28"/>
        </w:rPr>
      </w:pPr>
    </w:p>
    <w:p w:rsidR="00ED30F5" w:rsidRDefault="00ED30F5" w:rsidP="00A81D1A">
      <w:pPr>
        <w:spacing w:line="360" w:lineRule="auto"/>
        <w:rPr>
          <w:rFonts w:ascii="Calisto MT" w:hAnsi="Calisto MT"/>
          <w:sz w:val="28"/>
          <w:szCs w:val="28"/>
        </w:rPr>
      </w:pPr>
    </w:p>
    <w:p w:rsidR="00ED30F5" w:rsidRPr="00ED30F5" w:rsidRDefault="00ED30F5" w:rsidP="00A81D1A">
      <w:pPr>
        <w:spacing w:line="360" w:lineRule="auto"/>
        <w:rPr>
          <w:rFonts w:ascii="Calisto MT" w:hAnsi="Calisto MT"/>
          <w:b/>
          <w:sz w:val="28"/>
          <w:szCs w:val="28"/>
        </w:rPr>
      </w:pPr>
      <w:r w:rsidRPr="00ED30F5">
        <w:rPr>
          <w:rFonts w:ascii="Calisto MT" w:hAnsi="Calisto MT"/>
          <w:b/>
          <w:sz w:val="28"/>
          <w:szCs w:val="28"/>
        </w:rPr>
        <w:t>Godfrey Namundi</w:t>
      </w:r>
    </w:p>
    <w:p w:rsidR="00ED30F5" w:rsidRPr="00ED30F5" w:rsidRDefault="00ED30F5" w:rsidP="00A81D1A">
      <w:pPr>
        <w:spacing w:line="360" w:lineRule="auto"/>
        <w:rPr>
          <w:rFonts w:ascii="Calisto MT" w:hAnsi="Calisto MT"/>
          <w:b/>
          <w:sz w:val="28"/>
          <w:szCs w:val="28"/>
        </w:rPr>
      </w:pPr>
      <w:r w:rsidRPr="00ED30F5">
        <w:rPr>
          <w:rFonts w:ascii="Calisto MT" w:hAnsi="Calisto MT"/>
          <w:b/>
          <w:sz w:val="28"/>
          <w:szCs w:val="28"/>
        </w:rPr>
        <w:t>Judge</w:t>
      </w:r>
    </w:p>
    <w:p w:rsidR="00ED30F5" w:rsidRPr="00ED30F5" w:rsidRDefault="00ED30F5" w:rsidP="00A81D1A">
      <w:pPr>
        <w:spacing w:line="360" w:lineRule="auto"/>
        <w:rPr>
          <w:rFonts w:ascii="Calisto MT" w:hAnsi="Calisto MT"/>
          <w:b/>
          <w:sz w:val="28"/>
          <w:szCs w:val="28"/>
        </w:rPr>
      </w:pPr>
      <w:r w:rsidRPr="00ED30F5">
        <w:rPr>
          <w:rFonts w:ascii="Calisto MT" w:hAnsi="Calisto MT"/>
          <w:b/>
          <w:sz w:val="28"/>
          <w:szCs w:val="28"/>
        </w:rPr>
        <w:lastRenderedPageBreak/>
        <w:t>12/1/2015</w:t>
      </w:r>
    </w:p>
    <w:p w:rsidR="00ED30F5" w:rsidRDefault="00ED30F5" w:rsidP="00A81D1A">
      <w:pPr>
        <w:spacing w:line="360" w:lineRule="auto"/>
        <w:rPr>
          <w:rFonts w:ascii="Calisto MT" w:hAnsi="Calisto MT"/>
          <w:sz w:val="28"/>
          <w:szCs w:val="28"/>
        </w:rPr>
      </w:pPr>
    </w:p>
    <w:p w:rsidR="00ED30F5" w:rsidRDefault="00ED30F5">
      <w:pPr>
        <w:rPr>
          <w:rFonts w:ascii="Calisto MT" w:hAnsi="Calisto MT"/>
          <w:sz w:val="28"/>
          <w:szCs w:val="28"/>
        </w:rPr>
      </w:pPr>
      <w:r>
        <w:rPr>
          <w:rFonts w:ascii="Calisto MT" w:hAnsi="Calisto MT"/>
          <w:sz w:val="28"/>
          <w:szCs w:val="28"/>
        </w:rPr>
        <w:br w:type="page"/>
      </w:r>
    </w:p>
    <w:p w:rsidR="00ED30F5" w:rsidRDefault="00ED30F5" w:rsidP="00A81D1A">
      <w:pPr>
        <w:spacing w:line="360" w:lineRule="auto"/>
        <w:rPr>
          <w:rFonts w:ascii="Calisto MT" w:hAnsi="Calisto MT"/>
          <w:sz w:val="28"/>
          <w:szCs w:val="28"/>
        </w:rPr>
      </w:pPr>
    </w:p>
    <w:p w:rsidR="00ED30F5" w:rsidRDefault="00ED30F5" w:rsidP="00A81D1A">
      <w:pPr>
        <w:spacing w:line="360" w:lineRule="auto"/>
        <w:rPr>
          <w:rFonts w:ascii="Calisto MT" w:hAnsi="Calisto MT"/>
          <w:sz w:val="28"/>
          <w:szCs w:val="28"/>
        </w:rPr>
      </w:pPr>
      <w:r>
        <w:rPr>
          <w:rFonts w:ascii="Calisto MT" w:hAnsi="Calisto MT"/>
          <w:sz w:val="28"/>
          <w:szCs w:val="28"/>
        </w:rPr>
        <w:t>12/1/2015:</w:t>
      </w:r>
    </w:p>
    <w:p w:rsidR="00ED30F5" w:rsidRDefault="00ED30F5" w:rsidP="00A81D1A">
      <w:pPr>
        <w:spacing w:line="360" w:lineRule="auto"/>
        <w:rPr>
          <w:rFonts w:ascii="Calisto MT" w:hAnsi="Calisto MT"/>
          <w:sz w:val="28"/>
          <w:szCs w:val="28"/>
        </w:rPr>
      </w:pPr>
      <w:proofErr w:type="spellStart"/>
      <w:r>
        <w:rPr>
          <w:rFonts w:ascii="Calisto MT" w:hAnsi="Calisto MT"/>
          <w:sz w:val="28"/>
          <w:szCs w:val="28"/>
        </w:rPr>
        <w:t>Asingwiire</w:t>
      </w:r>
      <w:proofErr w:type="spellEnd"/>
      <w:r>
        <w:rPr>
          <w:rFonts w:ascii="Calisto MT" w:hAnsi="Calisto MT"/>
          <w:sz w:val="28"/>
          <w:szCs w:val="28"/>
        </w:rPr>
        <w:t xml:space="preserve"> for Appellant</w:t>
      </w:r>
    </w:p>
    <w:p w:rsidR="00ED30F5" w:rsidRDefault="00ED30F5" w:rsidP="00A81D1A">
      <w:pPr>
        <w:spacing w:line="360" w:lineRule="auto"/>
        <w:rPr>
          <w:rFonts w:ascii="Calisto MT" w:hAnsi="Calisto MT"/>
          <w:sz w:val="28"/>
          <w:szCs w:val="28"/>
        </w:rPr>
      </w:pPr>
      <w:r>
        <w:rPr>
          <w:rFonts w:ascii="Calisto MT" w:hAnsi="Calisto MT"/>
          <w:sz w:val="28"/>
          <w:szCs w:val="28"/>
        </w:rPr>
        <w:t>Both parties present</w:t>
      </w:r>
    </w:p>
    <w:p w:rsidR="00ED30F5" w:rsidRDefault="00ED30F5" w:rsidP="00A81D1A">
      <w:pPr>
        <w:spacing w:line="360" w:lineRule="auto"/>
        <w:rPr>
          <w:rFonts w:ascii="Calisto MT" w:hAnsi="Calisto MT"/>
          <w:sz w:val="28"/>
          <w:szCs w:val="28"/>
        </w:rPr>
      </w:pPr>
      <w:r>
        <w:rPr>
          <w:rFonts w:ascii="Calisto MT" w:hAnsi="Calisto MT"/>
          <w:sz w:val="28"/>
          <w:szCs w:val="28"/>
        </w:rPr>
        <w:t>Respondent’s Counsel absent.</w:t>
      </w:r>
    </w:p>
    <w:p w:rsidR="00ED30F5" w:rsidRDefault="00ED30F5" w:rsidP="00A81D1A">
      <w:pPr>
        <w:spacing w:line="360" w:lineRule="auto"/>
        <w:rPr>
          <w:rFonts w:ascii="Calisto MT" w:hAnsi="Calisto MT"/>
          <w:sz w:val="28"/>
          <w:szCs w:val="28"/>
        </w:rPr>
      </w:pPr>
    </w:p>
    <w:p w:rsidR="00ED30F5" w:rsidRDefault="00ED30F5" w:rsidP="00A81D1A">
      <w:pPr>
        <w:spacing w:line="360" w:lineRule="auto"/>
        <w:rPr>
          <w:rFonts w:ascii="Calisto MT" w:hAnsi="Calisto MT"/>
          <w:sz w:val="28"/>
          <w:szCs w:val="28"/>
        </w:rPr>
      </w:pPr>
    </w:p>
    <w:p w:rsidR="00ED30F5" w:rsidRDefault="00ED30F5" w:rsidP="00A81D1A">
      <w:pPr>
        <w:spacing w:line="360" w:lineRule="auto"/>
        <w:rPr>
          <w:rFonts w:ascii="Calisto MT" w:hAnsi="Calisto MT"/>
          <w:sz w:val="28"/>
          <w:szCs w:val="28"/>
        </w:rPr>
      </w:pPr>
    </w:p>
    <w:p w:rsidR="00ED30F5" w:rsidRDefault="00ED30F5" w:rsidP="00ED30F5">
      <w:pPr>
        <w:spacing w:line="360" w:lineRule="auto"/>
        <w:rPr>
          <w:rFonts w:ascii="Calisto MT" w:hAnsi="Calisto MT"/>
          <w:b/>
          <w:sz w:val="28"/>
          <w:szCs w:val="28"/>
        </w:rPr>
      </w:pPr>
      <w:r>
        <w:rPr>
          <w:rFonts w:ascii="Calisto MT" w:hAnsi="Calisto MT"/>
          <w:b/>
          <w:sz w:val="28"/>
          <w:szCs w:val="28"/>
        </w:rPr>
        <w:t>Godfrey Namundi</w:t>
      </w:r>
    </w:p>
    <w:p w:rsidR="00ED30F5" w:rsidRDefault="00ED30F5" w:rsidP="00ED30F5">
      <w:pPr>
        <w:spacing w:line="360" w:lineRule="auto"/>
        <w:rPr>
          <w:rFonts w:ascii="Calisto MT" w:hAnsi="Calisto MT"/>
          <w:b/>
          <w:sz w:val="28"/>
          <w:szCs w:val="28"/>
        </w:rPr>
      </w:pPr>
      <w:r>
        <w:rPr>
          <w:rFonts w:ascii="Calisto MT" w:hAnsi="Calisto MT"/>
          <w:b/>
          <w:sz w:val="28"/>
          <w:szCs w:val="28"/>
        </w:rPr>
        <w:t>Judge</w:t>
      </w:r>
    </w:p>
    <w:p w:rsidR="00ED30F5" w:rsidRDefault="00ED30F5" w:rsidP="00ED30F5">
      <w:pPr>
        <w:spacing w:line="360" w:lineRule="auto"/>
        <w:rPr>
          <w:rFonts w:ascii="Calisto MT" w:hAnsi="Calisto MT"/>
          <w:b/>
          <w:sz w:val="28"/>
          <w:szCs w:val="28"/>
        </w:rPr>
      </w:pPr>
      <w:r>
        <w:rPr>
          <w:rFonts w:ascii="Calisto MT" w:hAnsi="Calisto MT"/>
          <w:b/>
          <w:sz w:val="28"/>
          <w:szCs w:val="28"/>
        </w:rPr>
        <w:t>12/1/2015</w:t>
      </w:r>
    </w:p>
    <w:p w:rsidR="00ED30F5" w:rsidRDefault="00ED30F5" w:rsidP="00A81D1A">
      <w:pPr>
        <w:spacing w:line="360" w:lineRule="auto"/>
        <w:rPr>
          <w:rFonts w:ascii="Calisto MT" w:hAnsi="Calisto MT"/>
          <w:sz w:val="28"/>
          <w:szCs w:val="28"/>
        </w:rPr>
      </w:pPr>
    </w:p>
    <w:p w:rsidR="00ED30F5" w:rsidRPr="00ED30F5" w:rsidRDefault="00ED30F5" w:rsidP="00A81D1A">
      <w:pPr>
        <w:spacing w:line="360" w:lineRule="auto"/>
        <w:rPr>
          <w:rFonts w:ascii="Calisto MT" w:hAnsi="Calisto MT"/>
          <w:sz w:val="28"/>
          <w:szCs w:val="28"/>
        </w:rPr>
      </w:pPr>
    </w:p>
    <w:p w:rsidR="00ED30F5" w:rsidRDefault="00ED30F5" w:rsidP="00A81D1A">
      <w:pPr>
        <w:spacing w:line="360" w:lineRule="auto"/>
        <w:rPr>
          <w:rFonts w:ascii="Calisto MT" w:hAnsi="Calisto MT"/>
          <w:b/>
          <w:sz w:val="28"/>
          <w:szCs w:val="28"/>
        </w:rPr>
      </w:pPr>
    </w:p>
    <w:p w:rsidR="00ED30F5" w:rsidRPr="00040B08" w:rsidRDefault="00ED30F5" w:rsidP="00A81D1A">
      <w:pPr>
        <w:spacing w:line="360" w:lineRule="auto"/>
        <w:rPr>
          <w:rFonts w:ascii="Calisto MT" w:hAnsi="Calisto MT"/>
          <w:b/>
          <w:sz w:val="28"/>
          <w:szCs w:val="28"/>
        </w:rPr>
      </w:pPr>
    </w:p>
    <w:sectPr w:rsidR="00ED30F5" w:rsidRPr="00040B08" w:rsidSect="005B5011">
      <w:footerReference w:type="default" r:id="rId8"/>
      <w:pgSz w:w="12240" w:h="15840"/>
      <w:pgMar w:top="1728" w:right="1440"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22" w:rsidRDefault="00411222" w:rsidP="005B5011">
      <w:pPr>
        <w:spacing w:line="240" w:lineRule="auto"/>
      </w:pPr>
      <w:r>
        <w:separator/>
      </w:r>
    </w:p>
  </w:endnote>
  <w:endnote w:type="continuationSeparator" w:id="0">
    <w:p w:rsidR="00411222" w:rsidRDefault="00411222" w:rsidP="005B5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44450"/>
      <w:docPartObj>
        <w:docPartGallery w:val="Page Numbers (Bottom of Page)"/>
        <w:docPartUnique/>
      </w:docPartObj>
    </w:sdtPr>
    <w:sdtEndPr>
      <w:rPr>
        <w:noProof/>
      </w:rPr>
    </w:sdtEndPr>
    <w:sdtContent>
      <w:p w:rsidR="005B5011" w:rsidRDefault="005B5011">
        <w:pPr>
          <w:pStyle w:val="Footer"/>
          <w:jc w:val="right"/>
        </w:pPr>
        <w:r>
          <w:fldChar w:fldCharType="begin"/>
        </w:r>
        <w:r>
          <w:instrText xml:space="preserve"> PAGE   \* MERGEFORMAT </w:instrText>
        </w:r>
        <w:r>
          <w:fldChar w:fldCharType="separate"/>
        </w:r>
        <w:r w:rsidR="000B1B7D">
          <w:rPr>
            <w:noProof/>
          </w:rPr>
          <w:t>1</w:t>
        </w:r>
        <w:r>
          <w:rPr>
            <w:noProof/>
          </w:rPr>
          <w:fldChar w:fldCharType="end"/>
        </w:r>
      </w:p>
    </w:sdtContent>
  </w:sdt>
  <w:p w:rsidR="005B5011" w:rsidRDefault="005B5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22" w:rsidRDefault="00411222" w:rsidP="005B5011">
      <w:pPr>
        <w:spacing w:line="240" w:lineRule="auto"/>
      </w:pPr>
      <w:r>
        <w:separator/>
      </w:r>
    </w:p>
  </w:footnote>
  <w:footnote w:type="continuationSeparator" w:id="0">
    <w:p w:rsidR="00411222" w:rsidRDefault="00411222" w:rsidP="005B50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75CAB"/>
    <w:multiLevelType w:val="hybridMultilevel"/>
    <w:tmpl w:val="30C43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E835A7"/>
    <w:multiLevelType w:val="hybridMultilevel"/>
    <w:tmpl w:val="6424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11"/>
    <w:rsid w:val="00040B08"/>
    <w:rsid w:val="000815D7"/>
    <w:rsid w:val="000A4441"/>
    <w:rsid w:val="000B1B7D"/>
    <w:rsid w:val="00411222"/>
    <w:rsid w:val="00412456"/>
    <w:rsid w:val="005B5011"/>
    <w:rsid w:val="008F565C"/>
    <w:rsid w:val="00A81D1A"/>
    <w:rsid w:val="00ED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011"/>
    <w:pPr>
      <w:tabs>
        <w:tab w:val="center" w:pos="4680"/>
        <w:tab w:val="right" w:pos="9360"/>
      </w:tabs>
      <w:spacing w:line="240" w:lineRule="auto"/>
    </w:pPr>
  </w:style>
  <w:style w:type="character" w:customStyle="1" w:styleId="HeaderChar">
    <w:name w:val="Header Char"/>
    <w:basedOn w:val="DefaultParagraphFont"/>
    <w:link w:val="Header"/>
    <w:uiPriority w:val="99"/>
    <w:rsid w:val="005B5011"/>
  </w:style>
  <w:style w:type="paragraph" w:styleId="Footer">
    <w:name w:val="footer"/>
    <w:basedOn w:val="Normal"/>
    <w:link w:val="FooterChar"/>
    <w:uiPriority w:val="99"/>
    <w:unhideWhenUsed/>
    <w:rsid w:val="005B5011"/>
    <w:pPr>
      <w:tabs>
        <w:tab w:val="center" w:pos="4680"/>
        <w:tab w:val="right" w:pos="9360"/>
      </w:tabs>
      <w:spacing w:line="240" w:lineRule="auto"/>
    </w:pPr>
  </w:style>
  <w:style w:type="character" w:customStyle="1" w:styleId="FooterChar">
    <w:name w:val="Footer Char"/>
    <w:basedOn w:val="DefaultParagraphFont"/>
    <w:link w:val="Footer"/>
    <w:uiPriority w:val="99"/>
    <w:rsid w:val="005B5011"/>
  </w:style>
  <w:style w:type="character" w:styleId="LineNumber">
    <w:name w:val="line number"/>
    <w:basedOn w:val="DefaultParagraphFont"/>
    <w:uiPriority w:val="99"/>
    <w:semiHidden/>
    <w:unhideWhenUsed/>
    <w:rsid w:val="005B5011"/>
  </w:style>
  <w:style w:type="paragraph" w:styleId="ListParagraph">
    <w:name w:val="List Paragraph"/>
    <w:basedOn w:val="Normal"/>
    <w:uiPriority w:val="34"/>
    <w:qFormat/>
    <w:rsid w:val="00A81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011"/>
    <w:pPr>
      <w:tabs>
        <w:tab w:val="center" w:pos="4680"/>
        <w:tab w:val="right" w:pos="9360"/>
      </w:tabs>
      <w:spacing w:line="240" w:lineRule="auto"/>
    </w:pPr>
  </w:style>
  <w:style w:type="character" w:customStyle="1" w:styleId="HeaderChar">
    <w:name w:val="Header Char"/>
    <w:basedOn w:val="DefaultParagraphFont"/>
    <w:link w:val="Header"/>
    <w:uiPriority w:val="99"/>
    <w:rsid w:val="005B5011"/>
  </w:style>
  <w:style w:type="paragraph" w:styleId="Footer">
    <w:name w:val="footer"/>
    <w:basedOn w:val="Normal"/>
    <w:link w:val="FooterChar"/>
    <w:uiPriority w:val="99"/>
    <w:unhideWhenUsed/>
    <w:rsid w:val="005B5011"/>
    <w:pPr>
      <w:tabs>
        <w:tab w:val="center" w:pos="4680"/>
        <w:tab w:val="right" w:pos="9360"/>
      </w:tabs>
      <w:spacing w:line="240" w:lineRule="auto"/>
    </w:pPr>
  </w:style>
  <w:style w:type="character" w:customStyle="1" w:styleId="FooterChar">
    <w:name w:val="Footer Char"/>
    <w:basedOn w:val="DefaultParagraphFont"/>
    <w:link w:val="Footer"/>
    <w:uiPriority w:val="99"/>
    <w:rsid w:val="005B5011"/>
  </w:style>
  <w:style w:type="character" w:styleId="LineNumber">
    <w:name w:val="line number"/>
    <w:basedOn w:val="DefaultParagraphFont"/>
    <w:uiPriority w:val="99"/>
    <w:semiHidden/>
    <w:unhideWhenUsed/>
    <w:rsid w:val="005B5011"/>
  </w:style>
  <w:style w:type="paragraph" w:styleId="ListParagraph">
    <w:name w:val="List Paragraph"/>
    <w:basedOn w:val="Normal"/>
    <w:uiPriority w:val="34"/>
    <w:qFormat/>
    <w:rsid w:val="00A81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1097</Words>
  <Characters>6256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2016-01-04T11:52:00Z</dcterms:created>
  <dcterms:modified xsi:type="dcterms:W3CDTF">2016-01-04T11:52:00Z</dcterms:modified>
</cp:coreProperties>
</file>