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Pr="00EF04C2" w:rsidRDefault="00EF04C2" w:rsidP="00EF04C2">
      <w:pPr>
        <w:jc w:val="center"/>
        <w:rPr>
          <w:rFonts w:ascii="Century Gothic" w:hAnsi="Century Gothic"/>
          <w:b/>
          <w:sz w:val="28"/>
          <w:szCs w:val="28"/>
        </w:rPr>
      </w:pPr>
      <w:bookmarkStart w:id="0" w:name="_GoBack"/>
      <w:bookmarkEnd w:id="0"/>
      <w:r w:rsidRPr="00EF04C2">
        <w:rPr>
          <w:rFonts w:ascii="Century Gothic" w:hAnsi="Century Gothic"/>
          <w:b/>
          <w:sz w:val="28"/>
          <w:szCs w:val="28"/>
        </w:rPr>
        <w:t>THE REPUBLIC OF UGANDA</w:t>
      </w:r>
    </w:p>
    <w:p w:rsidR="00EF04C2" w:rsidRPr="00EF04C2" w:rsidRDefault="00EF04C2" w:rsidP="00EF04C2">
      <w:pPr>
        <w:jc w:val="center"/>
        <w:rPr>
          <w:rFonts w:ascii="Century Gothic" w:hAnsi="Century Gothic"/>
          <w:b/>
          <w:sz w:val="28"/>
          <w:szCs w:val="28"/>
        </w:rPr>
      </w:pPr>
      <w:r w:rsidRPr="00EF04C2">
        <w:rPr>
          <w:rFonts w:ascii="Century Gothic" w:hAnsi="Century Gothic"/>
          <w:b/>
          <w:sz w:val="28"/>
          <w:szCs w:val="28"/>
        </w:rPr>
        <w:t>IN THE HIGH COURT OF UGANDA AT JINJA</w:t>
      </w:r>
    </w:p>
    <w:p w:rsidR="00EF04C2" w:rsidRPr="00EF04C2" w:rsidRDefault="00EF04C2" w:rsidP="00EF04C2">
      <w:pPr>
        <w:jc w:val="center"/>
        <w:rPr>
          <w:rFonts w:ascii="Century Gothic" w:hAnsi="Century Gothic"/>
          <w:b/>
          <w:sz w:val="28"/>
          <w:szCs w:val="28"/>
        </w:rPr>
      </w:pPr>
    </w:p>
    <w:p w:rsidR="00EF04C2" w:rsidRPr="00EF04C2" w:rsidRDefault="00EF04C2" w:rsidP="00EF04C2">
      <w:pPr>
        <w:jc w:val="center"/>
        <w:rPr>
          <w:rFonts w:ascii="Century Gothic" w:hAnsi="Century Gothic"/>
          <w:b/>
          <w:sz w:val="28"/>
          <w:szCs w:val="28"/>
        </w:rPr>
      </w:pPr>
      <w:r w:rsidRPr="00EF04C2">
        <w:rPr>
          <w:rFonts w:ascii="Century Gothic" w:hAnsi="Century Gothic"/>
          <w:b/>
          <w:sz w:val="28"/>
          <w:szCs w:val="28"/>
        </w:rPr>
        <w:t>CIVIL APPEAL NO. 19/2013</w:t>
      </w:r>
      <w:r w:rsidR="006B78CA">
        <w:rPr>
          <w:rFonts w:ascii="Century Gothic" w:hAnsi="Century Gothic"/>
          <w:b/>
          <w:sz w:val="28"/>
          <w:szCs w:val="28"/>
        </w:rPr>
        <w:t xml:space="preserve"> &amp; 102/2013</w:t>
      </w:r>
    </w:p>
    <w:p w:rsidR="00EF04C2" w:rsidRPr="00EF04C2" w:rsidRDefault="00EF04C2" w:rsidP="00EF04C2">
      <w:pPr>
        <w:jc w:val="center"/>
        <w:rPr>
          <w:rFonts w:ascii="Century Gothic" w:hAnsi="Century Gothic"/>
          <w:sz w:val="28"/>
          <w:szCs w:val="28"/>
        </w:rPr>
      </w:pPr>
      <w:r w:rsidRPr="00EF04C2">
        <w:rPr>
          <w:rFonts w:ascii="Century Gothic" w:hAnsi="Century Gothic"/>
          <w:sz w:val="28"/>
          <w:szCs w:val="28"/>
        </w:rPr>
        <w:t>(Arising from Misc. Application No. 001/2014)</w:t>
      </w:r>
    </w:p>
    <w:p w:rsidR="00EF04C2" w:rsidRPr="00EF04C2" w:rsidRDefault="00EF04C2">
      <w:pPr>
        <w:rPr>
          <w:rFonts w:ascii="Century Gothic" w:hAnsi="Century Gothic"/>
          <w:b/>
          <w:sz w:val="28"/>
          <w:szCs w:val="28"/>
        </w:rPr>
      </w:pPr>
    </w:p>
    <w:p w:rsidR="00EF04C2" w:rsidRPr="00EF04C2" w:rsidRDefault="00EF04C2">
      <w:pPr>
        <w:rPr>
          <w:rFonts w:ascii="Century Gothic" w:hAnsi="Century Gothic"/>
          <w:b/>
          <w:sz w:val="28"/>
          <w:szCs w:val="28"/>
        </w:rPr>
      </w:pPr>
      <w:r w:rsidRPr="00EF04C2">
        <w:rPr>
          <w:rFonts w:ascii="Century Gothic" w:hAnsi="Century Gothic"/>
          <w:b/>
          <w:sz w:val="28"/>
          <w:szCs w:val="28"/>
        </w:rPr>
        <w:t>KUNYA STEPHEN  ::::::::::::::::::::::::::::::::::::::::::::::::::::::  APPELLANT</w:t>
      </w:r>
    </w:p>
    <w:p w:rsidR="00EF04C2" w:rsidRPr="00EF04C2" w:rsidRDefault="00EF04C2">
      <w:pPr>
        <w:rPr>
          <w:rFonts w:ascii="Century Gothic" w:hAnsi="Century Gothic"/>
          <w:b/>
          <w:sz w:val="28"/>
          <w:szCs w:val="28"/>
        </w:rPr>
      </w:pPr>
    </w:p>
    <w:p w:rsidR="00EF04C2" w:rsidRPr="00EF04C2" w:rsidRDefault="00EF04C2" w:rsidP="00EF04C2">
      <w:pPr>
        <w:jc w:val="center"/>
        <w:rPr>
          <w:rFonts w:ascii="Century Gothic" w:hAnsi="Century Gothic"/>
          <w:b/>
          <w:sz w:val="28"/>
          <w:szCs w:val="28"/>
        </w:rPr>
      </w:pPr>
      <w:r w:rsidRPr="00EF04C2">
        <w:rPr>
          <w:rFonts w:ascii="Century Gothic" w:hAnsi="Century Gothic"/>
          <w:b/>
          <w:sz w:val="28"/>
          <w:szCs w:val="28"/>
        </w:rPr>
        <w:t>VERSUS</w:t>
      </w:r>
    </w:p>
    <w:p w:rsidR="00EF04C2" w:rsidRPr="00EF04C2" w:rsidRDefault="00EF04C2">
      <w:pPr>
        <w:rPr>
          <w:rFonts w:ascii="Century Gothic" w:hAnsi="Century Gothic"/>
          <w:b/>
          <w:sz w:val="28"/>
          <w:szCs w:val="28"/>
        </w:rPr>
      </w:pPr>
    </w:p>
    <w:p w:rsidR="00EF04C2" w:rsidRPr="005148CE" w:rsidRDefault="00EF04C2" w:rsidP="005148CE">
      <w:pPr>
        <w:pStyle w:val="ListParagraph"/>
        <w:numPr>
          <w:ilvl w:val="0"/>
          <w:numId w:val="2"/>
        </w:numPr>
        <w:ind w:left="360"/>
        <w:rPr>
          <w:rFonts w:ascii="Century Gothic" w:hAnsi="Century Gothic"/>
          <w:b/>
          <w:sz w:val="28"/>
          <w:szCs w:val="28"/>
        </w:rPr>
      </w:pPr>
      <w:r w:rsidRPr="005148CE">
        <w:rPr>
          <w:rFonts w:ascii="Century Gothic" w:hAnsi="Century Gothic"/>
          <w:b/>
          <w:sz w:val="28"/>
          <w:szCs w:val="28"/>
        </w:rPr>
        <w:t>MIRABU BWOTE</w:t>
      </w:r>
    </w:p>
    <w:p w:rsidR="00EF04C2" w:rsidRPr="005148CE" w:rsidRDefault="00EF04C2" w:rsidP="005148CE">
      <w:pPr>
        <w:pStyle w:val="ListParagraph"/>
        <w:numPr>
          <w:ilvl w:val="0"/>
          <w:numId w:val="2"/>
        </w:numPr>
        <w:ind w:left="360"/>
        <w:rPr>
          <w:rFonts w:ascii="Century Gothic" w:hAnsi="Century Gothic"/>
          <w:b/>
          <w:sz w:val="28"/>
          <w:szCs w:val="28"/>
        </w:rPr>
      </w:pPr>
      <w:r w:rsidRPr="005148CE">
        <w:rPr>
          <w:rFonts w:ascii="Century Gothic" w:hAnsi="Century Gothic"/>
          <w:b/>
          <w:sz w:val="28"/>
          <w:szCs w:val="28"/>
        </w:rPr>
        <w:t>TUGALAGE KAMU  ::::::::::::::::::::::::::::::::::::::::::::::::::  RESPONDENTS</w:t>
      </w:r>
    </w:p>
    <w:p w:rsidR="00EF04C2" w:rsidRPr="00EF04C2" w:rsidRDefault="00EF04C2">
      <w:pPr>
        <w:rPr>
          <w:rFonts w:ascii="Century Gothic" w:hAnsi="Century Gothic"/>
          <w:b/>
          <w:sz w:val="28"/>
          <w:szCs w:val="28"/>
        </w:rPr>
      </w:pPr>
    </w:p>
    <w:p w:rsidR="00EF04C2" w:rsidRPr="00EF04C2" w:rsidRDefault="00EF04C2" w:rsidP="00EF04C2">
      <w:pPr>
        <w:jc w:val="center"/>
        <w:rPr>
          <w:rFonts w:ascii="Century Gothic" w:hAnsi="Century Gothic"/>
          <w:b/>
          <w:sz w:val="28"/>
          <w:szCs w:val="28"/>
          <w:u w:val="single"/>
        </w:rPr>
      </w:pPr>
      <w:r w:rsidRPr="00EF04C2">
        <w:rPr>
          <w:rFonts w:ascii="Century Gothic" w:hAnsi="Century Gothic"/>
          <w:b/>
          <w:sz w:val="28"/>
          <w:szCs w:val="28"/>
          <w:u w:val="single"/>
        </w:rPr>
        <w:t>BEFORE:  THE HON. JUSTICE GODFREY NAMUNDI</w:t>
      </w:r>
    </w:p>
    <w:p w:rsidR="00EF04C2" w:rsidRPr="00EF04C2" w:rsidRDefault="00EF04C2" w:rsidP="00EF04C2">
      <w:pPr>
        <w:jc w:val="center"/>
        <w:rPr>
          <w:rFonts w:ascii="Century Gothic" w:hAnsi="Century Gothic"/>
          <w:b/>
          <w:sz w:val="28"/>
          <w:szCs w:val="28"/>
          <w:u w:val="single"/>
        </w:rPr>
      </w:pPr>
    </w:p>
    <w:p w:rsidR="00EF04C2" w:rsidRPr="00EF04C2" w:rsidRDefault="00EF04C2" w:rsidP="00EF04C2">
      <w:pPr>
        <w:jc w:val="center"/>
        <w:rPr>
          <w:rFonts w:ascii="Century Gothic" w:hAnsi="Century Gothic"/>
          <w:b/>
          <w:sz w:val="28"/>
          <w:szCs w:val="28"/>
          <w:u w:val="single"/>
        </w:rPr>
      </w:pPr>
    </w:p>
    <w:p w:rsidR="00EF04C2" w:rsidRPr="00EF04C2" w:rsidRDefault="00EF04C2" w:rsidP="00EF04C2">
      <w:pPr>
        <w:jc w:val="center"/>
        <w:rPr>
          <w:rFonts w:ascii="Century Gothic" w:hAnsi="Century Gothic"/>
          <w:b/>
          <w:sz w:val="28"/>
          <w:szCs w:val="28"/>
          <w:u w:val="single"/>
        </w:rPr>
      </w:pPr>
      <w:r w:rsidRPr="00EF04C2">
        <w:rPr>
          <w:rFonts w:ascii="Century Gothic" w:hAnsi="Century Gothic"/>
          <w:b/>
          <w:sz w:val="28"/>
          <w:szCs w:val="28"/>
          <w:u w:val="single"/>
        </w:rPr>
        <w:t>RULING</w:t>
      </w:r>
    </w:p>
    <w:p w:rsidR="00EF04C2" w:rsidRDefault="00EF04C2">
      <w:pPr>
        <w:rPr>
          <w:rFonts w:ascii="Century Gothic" w:hAnsi="Century Gothic"/>
          <w:sz w:val="28"/>
          <w:szCs w:val="28"/>
        </w:rPr>
      </w:pPr>
    </w:p>
    <w:p w:rsidR="00EF04C2" w:rsidRDefault="00EF04C2">
      <w:pPr>
        <w:rPr>
          <w:rFonts w:ascii="Century Gothic" w:hAnsi="Century Gothic"/>
          <w:sz w:val="28"/>
          <w:szCs w:val="28"/>
        </w:rPr>
      </w:pPr>
    </w:p>
    <w:p w:rsidR="00EF04C2" w:rsidRDefault="00EF04C2" w:rsidP="00EF04C2">
      <w:pPr>
        <w:spacing w:line="360" w:lineRule="auto"/>
        <w:rPr>
          <w:rFonts w:ascii="Century Gothic" w:hAnsi="Century Gothic"/>
          <w:sz w:val="28"/>
          <w:szCs w:val="28"/>
        </w:rPr>
      </w:pPr>
      <w:r>
        <w:rPr>
          <w:rFonts w:ascii="Century Gothic" w:hAnsi="Century Gothic"/>
          <w:sz w:val="28"/>
          <w:szCs w:val="28"/>
        </w:rPr>
        <w:t>This Application is brought under order 43 r. 4(1) of the Civil procedure Rules and section 98 of the Civil Procedure Act.</w:t>
      </w:r>
    </w:p>
    <w:p w:rsidR="00EF04C2" w:rsidRDefault="00EF04C2" w:rsidP="00EF04C2">
      <w:pPr>
        <w:spacing w:line="360" w:lineRule="auto"/>
        <w:rPr>
          <w:rFonts w:ascii="Century Gothic" w:hAnsi="Century Gothic"/>
          <w:sz w:val="28"/>
          <w:szCs w:val="28"/>
        </w:rPr>
      </w:pPr>
    </w:p>
    <w:p w:rsidR="00EF04C2" w:rsidRDefault="00EF04C2" w:rsidP="00EF04C2">
      <w:pPr>
        <w:spacing w:line="360" w:lineRule="auto"/>
        <w:rPr>
          <w:rFonts w:ascii="Century Gothic" w:hAnsi="Century Gothic"/>
          <w:sz w:val="28"/>
          <w:szCs w:val="28"/>
        </w:rPr>
      </w:pPr>
      <w:r>
        <w:rPr>
          <w:rFonts w:ascii="Century Gothic" w:hAnsi="Century Gothic"/>
          <w:sz w:val="28"/>
          <w:szCs w:val="28"/>
        </w:rPr>
        <w:t>It seeks orders to set aside the striking out of Civil Appeal No. 19/2013 and also orders to stay execution of the Decree in Civil Suit No. 40/2010, pending the determination of Civil Appeal No. 102/2013.</w:t>
      </w:r>
    </w:p>
    <w:p w:rsidR="00EF04C2" w:rsidRDefault="00EF04C2" w:rsidP="00EF04C2">
      <w:pPr>
        <w:spacing w:line="360" w:lineRule="auto"/>
        <w:rPr>
          <w:rFonts w:ascii="Century Gothic" w:hAnsi="Century Gothic"/>
          <w:sz w:val="28"/>
          <w:szCs w:val="28"/>
        </w:rPr>
      </w:pPr>
    </w:p>
    <w:p w:rsidR="00EF04C2" w:rsidRDefault="00EF04C2" w:rsidP="00EF04C2">
      <w:pPr>
        <w:spacing w:line="360" w:lineRule="auto"/>
        <w:rPr>
          <w:rFonts w:ascii="Century Gothic" w:hAnsi="Century Gothic"/>
          <w:sz w:val="28"/>
          <w:szCs w:val="28"/>
        </w:rPr>
      </w:pPr>
      <w:r>
        <w:rPr>
          <w:rFonts w:ascii="Century Gothic" w:hAnsi="Century Gothic"/>
          <w:sz w:val="28"/>
          <w:szCs w:val="28"/>
        </w:rPr>
        <w:t>Order 43 rule 4 (1) CPR provides:</w:t>
      </w:r>
    </w:p>
    <w:p w:rsidR="006B78CA" w:rsidRDefault="00EF04C2" w:rsidP="006B78CA">
      <w:pPr>
        <w:pStyle w:val="ListParagraph"/>
        <w:numPr>
          <w:ilvl w:val="0"/>
          <w:numId w:val="1"/>
        </w:numPr>
        <w:spacing w:line="360" w:lineRule="auto"/>
        <w:rPr>
          <w:rFonts w:ascii="Century Gothic" w:hAnsi="Century Gothic"/>
          <w:b/>
          <w:sz w:val="28"/>
          <w:szCs w:val="28"/>
        </w:rPr>
      </w:pPr>
      <w:r>
        <w:rPr>
          <w:rFonts w:ascii="Century Gothic" w:hAnsi="Century Gothic"/>
          <w:b/>
          <w:sz w:val="28"/>
          <w:szCs w:val="28"/>
        </w:rPr>
        <w:t xml:space="preserve">An Appeal to the High Court shall not operate as a stay of proceedings under a Decree or Order appealed from </w:t>
      </w:r>
      <w:r>
        <w:rPr>
          <w:rFonts w:ascii="Century Gothic" w:hAnsi="Century Gothic"/>
          <w:b/>
          <w:sz w:val="28"/>
          <w:szCs w:val="28"/>
        </w:rPr>
        <w:lastRenderedPageBreak/>
        <w:t>except so far as the High Court may order, nor shall execution of a Decree be stayed by reason only of an appeal having been preferred from the Decree, but the High Court may for sufficient cause order stay of the Decree</w:t>
      </w:r>
      <w:r w:rsidR="006B78CA">
        <w:rPr>
          <w:rFonts w:ascii="Century Gothic" w:hAnsi="Century Gothic"/>
          <w:b/>
          <w:sz w:val="28"/>
          <w:szCs w:val="28"/>
        </w:rPr>
        <w:t xml:space="preserve">.    </w:t>
      </w:r>
      <w:r w:rsidR="006B78CA" w:rsidRPr="006B78CA">
        <w:rPr>
          <w:rFonts w:ascii="Century Gothic" w:hAnsi="Century Gothic"/>
          <w:b/>
          <w:sz w:val="28"/>
          <w:szCs w:val="28"/>
        </w:rPr>
        <w:t>This presupposes that there is an existing Appeal.</w:t>
      </w:r>
    </w:p>
    <w:p w:rsidR="006B78CA" w:rsidRDefault="006B78CA" w:rsidP="006B78CA">
      <w:pPr>
        <w:spacing w:line="360" w:lineRule="auto"/>
        <w:rPr>
          <w:rFonts w:ascii="Century Gothic" w:hAnsi="Century Gothic"/>
          <w:sz w:val="28"/>
          <w:szCs w:val="28"/>
        </w:rPr>
      </w:pPr>
    </w:p>
    <w:p w:rsidR="006B78CA" w:rsidRDefault="006B78CA" w:rsidP="006B78CA">
      <w:pPr>
        <w:spacing w:line="360" w:lineRule="auto"/>
        <w:rPr>
          <w:rFonts w:ascii="Century Gothic" w:hAnsi="Century Gothic"/>
          <w:sz w:val="28"/>
          <w:szCs w:val="28"/>
        </w:rPr>
      </w:pPr>
      <w:r>
        <w:rPr>
          <w:rFonts w:ascii="Century Gothic" w:hAnsi="Century Gothic"/>
          <w:sz w:val="28"/>
          <w:szCs w:val="28"/>
        </w:rPr>
        <w:t xml:space="preserve">However, the facts giving rise to this Application are that the </w:t>
      </w:r>
      <w:r>
        <w:rPr>
          <w:rFonts w:ascii="Century Gothic" w:hAnsi="Century Gothic"/>
          <w:b/>
          <w:sz w:val="28"/>
          <w:szCs w:val="28"/>
        </w:rPr>
        <w:t xml:space="preserve">‘appeal’ </w:t>
      </w:r>
      <w:r>
        <w:rPr>
          <w:rFonts w:ascii="Century Gothic" w:hAnsi="Century Gothic"/>
          <w:sz w:val="28"/>
          <w:szCs w:val="28"/>
        </w:rPr>
        <w:t>giving rise to this Application was struck out under Order 43 r. 1 CPR for being incompetent on 12/12/2013.</w:t>
      </w:r>
    </w:p>
    <w:p w:rsidR="006B78CA" w:rsidRDefault="006B78CA" w:rsidP="006B78CA">
      <w:pPr>
        <w:spacing w:line="360" w:lineRule="auto"/>
        <w:rPr>
          <w:rFonts w:ascii="Century Gothic" w:hAnsi="Century Gothic"/>
          <w:sz w:val="28"/>
          <w:szCs w:val="28"/>
        </w:rPr>
      </w:pPr>
    </w:p>
    <w:p w:rsidR="006B78CA" w:rsidRDefault="006B78CA" w:rsidP="006B78CA">
      <w:pPr>
        <w:spacing w:line="360" w:lineRule="auto"/>
        <w:rPr>
          <w:rFonts w:ascii="Century Gothic" w:hAnsi="Century Gothic"/>
          <w:sz w:val="28"/>
          <w:szCs w:val="28"/>
        </w:rPr>
      </w:pPr>
      <w:r>
        <w:rPr>
          <w:rFonts w:ascii="Century Gothic" w:hAnsi="Century Gothic"/>
          <w:sz w:val="28"/>
          <w:szCs w:val="28"/>
        </w:rPr>
        <w:t>It is the Applicant’s submission that he instructed his lawyers to file an appeal against the Judgment in the lower Court and on 23/4/2013, Counsel duly filed a Notice of Appeal in this Court which was given No. 19/2013.</w:t>
      </w:r>
    </w:p>
    <w:p w:rsidR="006B78CA" w:rsidRDefault="006B78CA" w:rsidP="006B78CA">
      <w:pPr>
        <w:spacing w:line="360" w:lineRule="auto"/>
        <w:rPr>
          <w:rFonts w:ascii="Century Gothic" w:hAnsi="Century Gothic"/>
          <w:sz w:val="28"/>
          <w:szCs w:val="28"/>
        </w:rPr>
      </w:pPr>
    </w:p>
    <w:p w:rsidR="006B78CA" w:rsidRDefault="006B78CA" w:rsidP="006B78CA">
      <w:pPr>
        <w:spacing w:line="360" w:lineRule="auto"/>
        <w:rPr>
          <w:rFonts w:ascii="Century Gothic" w:hAnsi="Century Gothic"/>
          <w:b/>
          <w:sz w:val="28"/>
          <w:szCs w:val="28"/>
        </w:rPr>
      </w:pPr>
      <w:r>
        <w:rPr>
          <w:rFonts w:ascii="Century Gothic" w:hAnsi="Century Gothic"/>
          <w:sz w:val="28"/>
          <w:szCs w:val="28"/>
        </w:rPr>
        <w:t xml:space="preserve">Later in October of the same year, a memorandum of Appeal was filed and it was given No. 102/2013.  That this memorandum of Appeal was supposed to have been filed in Civil Appeal No. 19/2013 instead of being given a different number.    Reference was made to the case of </w:t>
      </w:r>
      <w:r>
        <w:rPr>
          <w:rFonts w:ascii="Century Gothic" w:hAnsi="Century Gothic"/>
          <w:b/>
          <w:sz w:val="28"/>
          <w:szCs w:val="28"/>
        </w:rPr>
        <w:t>Rose Nabirye Vrs. Rosa Muwangala – Misc. Application No. 50/89.</w:t>
      </w:r>
    </w:p>
    <w:p w:rsidR="006B78CA" w:rsidRDefault="006B78CA" w:rsidP="006B78CA">
      <w:pPr>
        <w:spacing w:line="360" w:lineRule="auto"/>
        <w:rPr>
          <w:rFonts w:ascii="Century Gothic" w:hAnsi="Century Gothic"/>
          <w:b/>
          <w:sz w:val="28"/>
          <w:szCs w:val="28"/>
        </w:rPr>
      </w:pPr>
    </w:p>
    <w:p w:rsidR="006B78CA" w:rsidRDefault="006B78CA" w:rsidP="006B78CA">
      <w:pPr>
        <w:spacing w:line="360" w:lineRule="auto"/>
        <w:rPr>
          <w:rFonts w:ascii="Century Gothic" w:hAnsi="Century Gothic"/>
          <w:sz w:val="28"/>
          <w:szCs w:val="28"/>
        </w:rPr>
      </w:pPr>
      <w:r>
        <w:rPr>
          <w:rFonts w:ascii="Century Gothic" w:hAnsi="Century Gothic"/>
          <w:sz w:val="28"/>
          <w:szCs w:val="28"/>
        </w:rPr>
        <w:lastRenderedPageBreak/>
        <w:t>The case cited however is distinguishable from the instant application.  That application was for extension of time within which to appeal.  The instant application is not an application for extension of time within which to appeal.  The law is very clear.</w:t>
      </w:r>
    </w:p>
    <w:p w:rsidR="006B78CA" w:rsidRDefault="006B78CA" w:rsidP="006B78CA">
      <w:pPr>
        <w:spacing w:line="360" w:lineRule="auto"/>
        <w:rPr>
          <w:rFonts w:ascii="Century Gothic" w:hAnsi="Century Gothic"/>
          <w:sz w:val="28"/>
          <w:szCs w:val="28"/>
        </w:rPr>
      </w:pPr>
    </w:p>
    <w:p w:rsidR="006B78CA" w:rsidRDefault="006B78CA" w:rsidP="006B78CA">
      <w:pPr>
        <w:spacing w:line="360" w:lineRule="auto"/>
        <w:rPr>
          <w:rFonts w:ascii="Century Gothic" w:hAnsi="Century Gothic"/>
          <w:sz w:val="28"/>
          <w:szCs w:val="28"/>
        </w:rPr>
      </w:pPr>
      <w:r>
        <w:rPr>
          <w:rFonts w:ascii="Century Gothic" w:hAnsi="Century Gothic"/>
          <w:sz w:val="28"/>
          <w:szCs w:val="28"/>
        </w:rPr>
        <w:t>Under Order 43 (1) CPR, Appeals in the High Court are commenced by way of filing a Memorandum of Appeal.</w:t>
      </w:r>
    </w:p>
    <w:p w:rsidR="006B78CA" w:rsidRDefault="006B78CA" w:rsidP="006B78CA">
      <w:pPr>
        <w:spacing w:line="360" w:lineRule="auto"/>
        <w:rPr>
          <w:rFonts w:ascii="Century Gothic" w:hAnsi="Century Gothic"/>
          <w:sz w:val="28"/>
          <w:szCs w:val="28"/>
        </w:rPr>
      </w:pPr>
    </w:p>
    <w:p w:rsidR="006B78CA" w:rsidRDefault="006B78CA" w:rsidP="006B78CA">
      <w:pPr>
        <w:spacing w:line="360" w:lineRule="auto"/>
        <w:rPr>
          <w:rFonts w:ascii="Century Gothic" w:hAnsi="Century Gothic"/>
          <w:sz w:val="28"/>
          <w:szCs w:val="28"/>
        </w:rPr>
      </w:pPr>
      <w:r>
        <w:rPr>
          <w:rFonts w:ascii="Century Gothic" w:hAnsi="Century Gothic"/>
          <w:sz w:val="28"/>
          <w:szCs w:val="28"/>
        </w:rPr>
        <w:t>This was not done, instead the Applicant filed a Notice of Appeal.</w:t>
      </w:r>
    </w:p>
    <w:p w:rsidR="006B78CA" w:rsidRDefault="006B78CA" w:rsidP="006B78CA">
      <w:pPr>
        <w:spacing w:line="360" w:lineRule="auto"/>
        <w:rPr>
          <w:rFonts w:ascii="Century Gothic" w:hAnsi="Century Gothic"/>
          <w:sz w:val="28"/>
          <w:szCs w:val="28"/>
        </w:rPr>
      </w:pPr>
    </w:p>
    <w:p w:rsidR="006B78CA" w:rsidRDefault="006B78CA" w:rsidP="006B78CA">
      <w:pPr>
        <w:spacing w:line="360" w:lineRule="auto"/>
        <w:rPr>
          <w:rFonts w:ascii="Century Gothic" w:hAnsi="Century Gothic"/>
          <w:sz w:val="28"/>
          <w:szCs w:val="28"/>
        </w:rPr>
      </w:pPr>
      <w:r>
        <w:rPr>
          <w:rFonts w:ascii="Century Gothic" w:hAnsi="Century Gothic"/>
          <w:sz w:val="28"/>
          <w:szCs w:val="28"/>
        </w:rPr>
        <w:t>The filing of a Memorandum of Appeal No. 102/2013 – six months later was clearly out of time and therefore is not allowed.</w:t>
      </w:r>
    </w:p>
    <w:p w:rsidR="006B78CA" w:rsidRDefault="006B78CA" w:rsidP="006B78CA">
      <w:pPr>
        <w:spacing w:line="360" w:lineRule="auto"/>
        <w:rPr>
          <w:rFonts w:ascii="Century Gothic" w:hAnsi="Century Gothic"/>
          <w:sz w:val="28"/>
          <w:szCs w:val="28"/>
        </w:rPr>
      </w:pPr>
    </w:p>
    <w:p w:rsidR="006B78CA" w:rsidRDefault="006B78CA" w:rsidP="006B78CA">
      <w:pPr>
        <w:spacing w:line="360" w:lineRule="auto"/>
        <w:rPr>
          <w:rFonts w:ascii="Century Gothic" w:hAnsi="Century Gothic"/>
          <w:sz w:val="28"/>
          <w:szCs w:val="28"/>
        </w:rPr>
      </w:pPr>
      <w:r>
        <w:rPr>
          <w:rFonts w:ascii="Century Gothic" w:hAnsi="Century Gothic"/>
          <w:sz w:val="28"/>
          <w:szCs w:val="28"/>
        </w:rPr>
        <w:t>Trying to connect Appeal No. 19/2013 and Appeal No. 102/2013 as one does not make sense.  Civil Appeal No. 19/2013 was no appeal and was clearly struck out for that reason.  It could not be cured by bringing the memorandum of Appeal (102/2013) which the Applicant wants Court to believe was part and parcel of Civil Appeal No. 19/2013.   The said memorandum of Appeal was accordingly filed out of time without leave of Court.</w:t>
      </w:r>
    </w:p>
    <w:p w:rsidR="006B78CA" w:rsidRDefault="006B78CA" w:rsidP="006B78CA">
      <w:pPr>
        <w:spacing w:line="360" w:lineRule="auto"/>
        <w:rPr>
          <w:rFonts w:ascii="Century Gothic" w:hAnsi="Century Gothic"/>
          <w:sz w:val="28"/>
          <w:szCs w:val="28"/>
        </w:rPr>
      </w:pPr>
    </w:p>
    <w:p w:rsidR="006B78CA" w:rsidRDefault="006B78CA" w:rsidP="006B78CA">
      <w:pPr>
        <w:spacing w:line="360" w:lineRule="auto"/>
        <w:rPr>
          <w:rFonts w:ascii="Century Gothic" w:hAnsi="Century Gothic"/>
          <w:sz w:val="28"/>
          <w:szCs w:val="28"/>
        </w:rPr>
      </w:pPr>
      <w:r>
        <w:rPr>
          <w:rFonts w:ascii="Century Gothic" w:hAnsi="Century Gothic"/>
          <w:sz w:val="28"/>
          <w:szCs w:val="28"/>
        </w:rPr>
        <w:t xml:space="preserve">Counsel for the Applicant, realising these mistakes and their own lack of diligence should have instead withdrawn the purported </w:t>
      </w:r>
      <w:r>
        <w:rPr>
          <w:rFonts w:ascii="Century Gothic" w:hAnsi="Century Gothic"/>
          <w:sz w:val="28"/>
          <w:szCs w:val="28"/>
        </w:rPr>
        <w:lastRenderedPageBreak/>
        <w:t>Appeal No. 102/2013 and instead applied for extension of time</w:t>
      </w:r>
      <w:r w:rsidR="005148CE">
        <w:rPr>
          <w:rFonts w:ascii="Century Gothic" w:hAnsi="Century Gothic"/>
          <w:sz w:val="28"/>
          <w:szCs w:val="28"/>
        </w:rPr>
        <w:t xml:space="preserve"> to appeal.</w:t>
      </w:r>
    </w:p>
    <w:p w:rsidR="005148CE" w:rsidRDefault="005148CE" w:rsidP="006B78CA">
      <w:pPr>
        <w:spacing w:line="360" w:lineRule="auto"/>
        <w:rPr>
          <w:rFonts w:ascii="Century Gothic" w:hAnsi="Century Gothic"/>
          <w:sz w:val="28"/>
          <w:szCs w:val="28"/>
        </w:rPr>
      </w:pPr>
    </w:p>
    <w:p w:rsidR="005148CE" w:rsidRDefault="005148CE" w:rsidP="006B78CA">
      <w:pPr>
        <w:spacing w:line="360" w:lineRule="auto"/>
        <w:rPr>
          <w:rFonts w:ascii="Century Gothic" w:hAnsi="Century Gothic"/>
          <w:sz w:val="28"/>
          <w:szCs w:val="28"/>
        </w:rPr>
      </w:pPr>
      <w:r>
        <w:rPr>
          <w:rFonts w:ascii="Century Gothic" w:hAnsi="Century Gothic"/>
          <w:sz w:val="28"/>
          <w:szCs w:val="28"/>
        </w:rPr>
        <w:t>The instant Application also seeks to stay execution of the Orders of the lower Court.</w:t>
      </w:r>
    </w:p>
    <w:p w:rsidR="005148CE" w:rsidRDefault="005148CE" w:rsidP="006B78CA">
      <w:pPr>
        <w:spacing w:line="360" w:lineRule="auto"/>
        <w:rPr>
          <w:rFonts w:ascii="Century Gothic" w:hAnsi="Century Gothic"/>
          <w:sz w:val="28"/>
          <w:szCs w:val="28"/>
        </w:rPr>
      </w:pPr>
    </w:p>
    <w:p w:rsidR="005148CE" w:rsidRDefault="005148CE" w:rsidP="006B78CA">
      <w:pPr>
        <w:spacing w:line="360" w:lineRule="auto"/>
        <w:rPr>
          <w:rFonts w:ascii="Century Gothic" w:hAnsi="Century Gothic"/>
          <w:sz w:val="28"/>
          <w:szCs w:val="28"/>
        </w:rPr>
      </w:pPr>
      <w:r>
        <w:rPr>
          <w:rFonts w:ascii="Century Gothic" w:hAnsi="Century Gothic"/>
          <w:sz w:val="28"/>
          <w:szCs w:val="28"/>
        </w:rPr>
        <w:t>This can only arise if there is a competent appeal in this Court.</w:t>
      </w:r>
    </w:p>
    <w:p w:rsidR="005148CE" w:rsidRDefault="005148CE" w:rsidP="006B78CA">
      <w:pPr>
        <w:spacing w:line="360" w:lineRule="auto"/>
        <w:rPr>
          <w:rFonts w:ascii="Century Gothic" w:hAnsi="Century Gothic"/>
          <w:sz w:val="28"/>
          <w:szCs w:val="28"/>
        </w:rPr>
      </w:pPr>
    </w:p>
    <w:p w:rsidR="005148CE" w:rsidRDefault="005148CE" w:rsidP="006B78CA">
      <w:pPr>
        <w:spacing w:line="360" w:lineRule="auto"/>
        <w:rPr>
          <w:rFonts w:ascii="Century Gothic" w:hAnsi="Century Gothic"/>
          <w:sz w:val="28"/>
          <w:szCs w:val="28"/>
        </w:rPr>
      </w:pPr>
      <w:r>
        <w:rPr>
          <w:rFonts w:ascii="Century Gothic" w:hAnsi="Century Gothic"/>
          <w:sz w:val="28"/>
          <w:szCs w:val="28"/>
        </w:rPr>
        <w:t>It is my finding that this Application is incompetent and lacks merit.  It is dismissed accordingly with costs.</w:t>
      </w:r>
    </w:p>
    <w:p w:rsidR="005148CE" w:rsidRDefault="005148CE" w:rsidP="006B78CA">
      <w:pPr>
        <w:spacing w:line="360" w:lineRule="auto"/>
        <w:rPr>
          <w:rFonts w:ascii="Century Gothic" w:hAnsi="Century Gothic"/>
          <w:sz w:val="28"/>
          <w:szCs w:val="28"/>
        </w:rPr>
      </w:pPr>
    </w:p>
    <w:p w:rsidR="005148CE" w:rsidRDefault="005148CE" w:rsidP="006B78CA">
      <w:pPr>
        <w:spacing w:line="360" w:lineRule="auto"/>
        <w:rPr>
          <w:rFonts w:ascii="Century Gothic" w:hAnsi="Century Gothic"/>
          <w:sz w:val="28"/>
          <w:szCs w:val="28"/>
        </w:rPr>
      </w:pPr>
    </w:p>
    <w:p w:rsidR="005148CE" w:rsidRDefault="005148CE" w:rsidP="006B78CA">
      <w:pPr>
        <w:spacing w:line="360" w:lineRule="auto"/>
        <w:rPr>
          <w:rFonts w:ascii="Century Gothic" w:hAnsi="Century Gothic"/>
          <w:sz w:val="28"/>
          <w:szCs w:val="28"/>
        </w:rPr>
      </w:pPr>
    </w:p>
    <w:p w:rsidR="005148CE" w:rsidRPr="005148CE" w:rsidRDefault="005148CE" w:rsidP="006B78CA">
      <w:pPr>
        <w:spacing w:line="360" w:lineRule="auto"/>
        <w:rPr>
          <w:rFonts w:ascii="Century Gothic" w:hAnsi="Century Gothic"/>
          <w:b/>
          <w:sz w:val="28"/>
          <w:szCs w:val="28"/>
        </w:rPr>
      </w:pPr>
      <w:r w:rsidRPr="005148CE">
        <w:rPr>
          <w:rFonts w:ascii="Century Gothic" w:hAnsi="Century Gothic"/>
          <w:b/>
          <w:sz w:val="28"/>
          <w:szCs w:val="28"/>
        </w:rPr>
        <w:t>Godfrey Namundi</w:t>
      </w:r>
    </w:p>
    <w:p w:rsidR="005148CE" w:rsidRPr="005148CE" w:rsidRDefault="005148CE" w:rsidP="006B78CA">
      <w:pPr>
        <w:spacing w:line="360" w:lineRule="auto"/>
        <w:rPr>
          <w:rFonts w:ascii="Century Gothic" w:hAnsi="Century Gothic"/>
          <w:b/>
          <w:sz w:val="28"/>
          <w:szCs w:val="28"/>
        </w:rPr>
      </w:pPr>
      <w:r w:rsidRPr="005148CE">
        <w:rPr>
          <w:rFonts w:ascii="Century Gothic" w:hAnsi="Century Gothic"/>
          <w:b/>
          <w:sz w:val="28"/>
          <w:szCs w:val="28"/>
        </w:rPr>
        <w:t>JUDGE</w:t>
      </w:r>
    </w:p>
    <w:p w:rsidR="005148CE" w:rsidRPr="005148CE" w:rsidRDefault="005148CE" w:rsidP="006B78CA">
      <w:pPr>
        <w:spacing w:line="360" w:lineRule="auto"/>
        <w:rPr>
          <w:rFonts w:ascii="Century Gothic" w:hAnsi="Century Gothic"/>
          <w:b/>
          <w:sz w:val="28"/>
          <w:szCs w:val="28"/>
        </w:rPr>
      </w:pPr>
      <w:r w:rsidRPr="005148CE">
        <w:rPr>
          <w:rFonts w:ascii="Century Gothic" w:hAnsi="Century Gothic"/>
          <w:b/>
          <w:sz w:val="28"/>
          <w:szCs w:val="28"/>
        </w:rPr>
        <w:t>19/2/2015</w:t>
      </w:r>
    </w:p>
    <w:sectPr w:rsidR="005148CE" w:rsidRPr="005148CE" w:rsidSect="006B78CA">
      <w:footerReference w:type="default" r:id="rId8"/>
      <w:pgSz w:w="12240" w:h="15840"/>
      <w:pgMar w:top="1728" w:right="1440"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49" w:rsidRDefault="00F21249" w:rsidP="006B78CA">
      <w:pPr>
        <w:spacing w:line="240" w:lineRule="auto"/>
      </w:pPr>
      <w:r>
        <w:separator/>
      </w:r>
    </w:p>
  </w:endnote>
  <w:endnote w:type="continuationSeparator" w:id="0">
    <w:p w:rsidR="00F21249" w:rsidRDefault="00F21249" w:rsidP="006B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78893"/>
      <w:docPartObj>
        <w:docPartGallery w:val="Page Numbers (Bottom of Page)"/>
        <w:docPartUnique/>
      </w:docPartObj>
    </w:sdtPr>
    <w:sdtEndPr>
      <w:rPr>
        <w:noProof/>
      </w:rPr>
    </w:sdtEndPr>
    <w:sdtContent>
      <w:p w:rsidR="006B78CA" w:rsidRDefault="006B78CA">
        <w:pPr>
          <w:pStyle w:val="Footer"/>
          <w:jc w:val="center"/>
        </w:pPr>
        <w:r>
          <w:fldChar w:fldCharType="begin"/>
        </w:r>
        <w:r>
          <w:instrText xml:space="preserve"> PAGE   \* MERGEFORMAT </w:instrText>
        </w:r>
        <w:r>
          <w:fldChar w:fldCharType="separate"/>
        </w:r>
        <w:r w:rsidR="00781B41">
          <w:rPr>
            <w:noProof/>
          </w:rPr>
          <w:t>1</w:t>
        </w:r>
        <w:r>
          <w:rPr>
            <w:noProof/>
          </w:rPr>
          <w:fldChar w:fldCharType="end"/>
        </w:r>
      </w:p>
    </w:sdtContent>
  </w:sdt>
  <w:p w:rsidR="006B78CA" w:rsidRDefault="006B7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49" w:rsidRDefault="00F21249" w:rsidP="006B78CA">
      <w:pPr>
        <w:spacing w:line="240" w:lineRule="auto"/>
      </w:pPr>
      <w:r>
        <w:separator/>
      </w:r>
    </w:p>
  </w:footnote>
  <w:footnote w:type="continuationSeparator" w:id="0">
    <w:p w:rsidR="00F21249" w:rsidRDefault="00F21249" w:rsidP="006B78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21CC0"/>
    <w:multiLevelType w:val="hybridMultilevel"/>
    <w:tmpl w:val="9650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05564"/>
    <w:multiLevelType w:val="hybridMultilevel"/>
    <w:tmpl w:val="5D96E140"/>
    <w:lvl w:ilvl="0" w:tplc="AD9A5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C2"/>
    <w:rsid w:val="00273093"/>
    <w:rsid w:val="00383715"/>
    <w:rsid w:val="005148CE"/>
    <w:rsid w:val="006B78CA"/>
    <w:rsid w:val="00781B41"/>
    <w:rsid w:val="00EF04C2"/>
    <w:rsid w:val="00F11684"/>
    <w:rsid w:val="00F2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C2"/>
    <w:pPr>
      <w:ind w:left="720"/>
      <w:contextualSpacing/>
    </w:pPr>
  </w:style>
  <w:style w:type="paragraph" w:styleId="Header">
    <w:name w:val="header"/>
    <w:basedOn w:val="Normal"/>
    <w:link w:val="HeaderChar"/>
    <w:uiPriority w:val="99"/>
    <w:unhideWhenUsed/>
    <w:rsid w:val="006B78CA"/>
    <w:pPr>
      <w:tabs>
        <w:tab w:val="center" w:pos="4680"/>
        <w:tab w:val="right" w:pos="9360"/>
      </w:tabs>
      <w:spacing w:line="240" w:lineRule="auto"/>
    </w:pPr>
  </w:style>
  <w:style w:type="character" w:customStyle="1" w:styleId="HeaderChar">
    <w:name w:val="Header Char"/>
    <w:basedOn w:val="DefaultParagraphFont"/>
    <w:link w:val="Header"/>
    <w:uiPriority w:val="99"/>
    <w:rsid w:val="006B78CA"/>
  </w:style>
  <w:style w:type="paragraph" w:styleId="Footer">
    <w:name w:val="footer"/>
    <w:basedOn w:val="Normal"/>
    <w:link w:val="FooterChar"/>
    <w:uiPriority w:val="99"/>
    <w:unhideWhenUsed/>
    <w:rsid w:val="006B78CA"/>
    <w:pPr>
      <w:tabs>
        <w:tab w:val="center" w:pos="4680"/>
        <w:tab w:val="right" w:pos="9360"/>
      </w:tabs>
      <w:spacing w:line="240" w:lineRule="auto"/>
    </w:pPr>
  </w:style>
  <w:style w:type="character" w:customStyle="1" w:styleId="FooterChar">
    <w:name w:val="Footer Char"/>
    <w:basedOn w:val="DefaultParagraphFont"/>
    <w:link w:val="Footer"/>
    <w:uiPriority w:val="99"/>
    <w:rsid w:val="006B78CA"/>
  </w:style>
  <w:style w:type="character" w:styleId="LineNumber">
    <w:name w:val="line number"/>
    <w:basedOn w:val="DefaultParagraphFont"/>
    <w:uiPriority w:val="99"/>
    <w:semiHidden/>
    <w:unhideWhenUsed/>
    <w:rsid w:val="006B7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C2"/>
    <w:pPr>
      <w:ind w:left="720"/>
      <w:contextualSpacing/>
    </w:pPr>
  </w:style>
  <w:style w:type="paragraph" w:styleId="Header">
    <w:name w:val="header"/>
    <w:basedOn w:val="Normal"/>
    <w:link w:val="HeaderChar"/>
    <w:uiPriority w:val="99"/>
    <w:unhideWhenUsed/>
    <w:rsid w:val="006B78CA"/>
    <w:pPr>
      <w:tabs>
        <w:tab w:val="center" w:pos="4680"/>
        <w:tab w:val="right" w:pos="9360"/>
      </w:tabs>
      <w:spacing w:line="240" w:lineRule="auto"/>
    </w:pPr>
  </w:style>
  <w:style w:type="character" w:customStyle="1" w:styleId="HeaderChar">
    <w:name w:val="Header Char"/>
    <w:basedOn w:val="DefaultParagraphFont"/>
    <w:link w:val="Header"/>
    <w:uiPriority w:val="99"/>
    <w:rsid w:val="006B78CA"/>
  </w:style>
  <w:style w:type="paragraph" w:styleId="Footer">
    <w:name w:val="footer"/>
    <w:basedOn w:val="Normal"/>
    <w:link w:val="FooterChar"/>
    <w:uiPriority w:val="99"/>
    <w:unhideWhenUsed/>
    <w:rsid w:val="006B78CA"/>
    <w:pPr>
      <w:tabs>
        <w:tab w:val="center" w:pos="4680"/>
        <w:tab w:val="right" w:pos="9360"/>
      </w:tabs>
      <w:spacing w:line="240" w:lineRule="auto"/>
    </w:pPr>
  </w:style>
  <w:style w:type="character" w:customStyle="1" w:styleId="FooterChar">
    <w:name w:val="Footer Char"/>
    <w:basedOn w:val="DefaultParagraphFont"/>
    <w:link w:val="Footer"/>
    <w:uiPriority w:val="99"/>
    <w:rsid w:val="006B78CA"/>
  </w:style>
  <w:style w:type="character" w:styleId="LineNumber">
    <w:name w:val="line number"/>
    <w:basedOn w:val="DefaultParagraphFont"/>
    <w:uiPriority w:val="99"/>
    <w:semiHidden/>
    <w:unhideWhenUsed/>
    <w:rsid w:val="006B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2016-01-04T11:53:00Z</dcterms:created>
  <dcterms:modified xsi:type="dcterms:W3CDTF">2016-01-04T11:53:00Z</dcterms:modified>
</cp:coreProperties>
</file>