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Default="00004D73" w:rsidP="00004D73">
      <w:pPr>
        <w:jc w:val="center"/>
        <w:rPr>
          <w:rFonts w:ascii="Bookman Old Style" w:hAnsi="Bookman Old Style"/>
          <w:b/>
          <w:sz w:val="28"/>
          <w:szCs w:val="28"/>
        </w:rPr>
      </w:pPr>
      <w:bookmarkStart w:id="0" w:name="_GoBack"/>
      <w:bookmarkEnd w:id="0"/>
      <w:r>
        <w:rPr>
          <w:rFonts w:ascii="Bookman Old Style" w:hAnsi="Bookman Old Style"/>
          <w:b/>
          <w:sz w:val="28"/>
          <w:szCs w:val="28"/>
        </w:rPr>
        <w:t>THE REPUBLIC OF UGANDA</w:t>
      </w:r>
    </w:p>
    <w:p w:rsidR="00004D73" w:rsidRDefault="00004D73" w:rsidP="00004D73">
      <w:pPr>
        <w:jc w:val="center"/>
        <w:rPr>
          <w:rFonts w:ascii="Bookman Old Style" w:hAnsi="Bookman Old Style"/>
          <w:b/>
          <w:sz w:val="28"/>
          <w:szCs w:val="28"/>
        </w:rPr>
      </w:pPr>
      <w:r>
        <w:rPr>
          <w:rFonts w:ascii="Bookman Old Style" w:hAnsi="Bookman Old Style"/>
          <w:b/>
          <w:sz w:val="28"/>
          <w:szCs w:val="28"/>
        </w:rPr>
        <w:t>IN THE HIGH COURT OF UGANDA AT JINJA</w:t>
      </w:r>
    </w:p>
    <w:p w:rsidR="00004D73" w:rsidRDefault="00004D73" w:rsidP="00004D73">
      <w:pPr>
        <w:jc w:val="center"/>
        <w:rPr>
          <w:rFonts w:ascii="Bookman Old Style" w:hAnsi="Bookman Old Style"/>
          <w:b/>
          <w:sz w:val="28"/>
          <w:szCs w:val="28"/>
        </w:rPr>
      </w:pPr>
    </w:p>
    <w:p w:rsidR="00004D73" w:rsidRDefault="00004D73" w:rsidP="00004D73">
      <w:pPr>
        <w:jc w:val="center"/>
        <w:rPr>
          <w:rFonts w:ascii="Bookman Old Style" w:hAnsi="Bookman Old Style"/>
          <w:b/>
          <w:sz w:val="28"/>
          <w:szCs w:val="28"/>
        </w:rPr>
      </w:pPr>
      <w:r>
        <w:rPr>
          <w:rFonts w:ascii="Bookman Old Style" w:hAnsi="Bookman Old Style"/>
          <w:b/>
          <w:sz w:val="28"/>
          <w:szCs w:val="28"/>
        </w:rPr>
        <w:t>CIVIL APPEAL NO. 080 OF 2011</w:t>
      </w:r>
    </w:p>
    <w:p w:rsidR="00004D73" w:rsidRPr="00004D73" w:rsidRDefault="00004D73" w:rsidP="00004D73">
      <w:pPr>
        <w:jc w:val="center"/>
        <w:rPr>
          <w:rFonts w:ascii="Bookman Old Style" w:hAnsi="Bookman Old Style"/>
        </w:rPr>
      </w:pPr>
      <w:r w:rsidRPr="00004D73">
        <w:rPr>
          <w:rFonts w:ascii="Bookman Old Style" w:hAnsi="Bookman Old Style"/>
        </w:rPr>
        <w:t>(Arising out of Kamuli Civil Suit No. 019/2006)</w:t>
      </w:r>
    </w:p>
    <w:p w:rsidR="00004D73" w:rsidRDefault="00004D73">
      <w:pPr>
        <w:rPr>
          <w:rFonts w:ascii="Bookman Old Style" w:hAnsi="Bookman Old Style"/>
          <w:sz w:val="28"/>
          <w:szCs w:val="28"/>
        </w:rPr>
      </w:pPr>
    </w:p>
    <w:p w:rsidR="00004D73" w:rsidRDefault="00004D73" w:rsidP="00004D73">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DAVID KYEYAGO</w:t>
      </w:r>
    </w:p>
    <w:p w:rsidR="00004D73" w:rsidRDefault="00004D73" w:rsidP="00004D73">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JESSICA TAFUMBA B</w:t>
      </w:r>
      <w:r w:rsidR="0087555C">
        <w:rPr>
          <w:rFonts w:ascii="Bookman Old Style" w:hAnsi="Bookman Old Style"/>
          <w:b/>
          <w:sz w:val="28"/>
          <w:szCs w:val="28"/>
        </w:rPr>
        <w:t>A</w:t>
      </w:r>
      <w:r>
        <w:rPr>
          <w:rFonts w:ascii="Bookman Old Style" w:hAnsi="Bookman Old Style"/>
          <w:b/>
          <w:sz w:val="28"/>
          <w:szCs w:val="28"/>
        </w:rPr>
        <w:t>SIRIKA</w:t>
      </w:r>
    </w:p>
    <w:p w:rsidR="00004D73" w:rsidRDefault="00004D73" w:rsidP="00004D73">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MUDHASI KYEWALYANGA::::::::::::::::::::APPELLANTS</w:t>
      </w:r>
    </w:p>
    <w:p w:rsidR="00004D73" w:rsidRDefault="00004D73" w:rsidP="00004D73">
      <w:pPr>
        <w:rPr>
          <w:rFonts w:ascii="Bookman Old Style" w:hAnsi="Bookman Old Style"/>
          <w:b/>
          <w:sz w:val="28"/>
          <w:szCs w:val="28"/>
        </w:rPr>
      </w:pPr>
    </w:p>
    <w:p w:rsidR="00004D73" w:rsidRDefault="00004D73" w:rsidP="00004D73">
      <w:pPr>
        <w:jc w:val="center"/>
        <w:rPr>
          <w:rFonts w:ascii="Bookman Old Style" w:hAnsi="Bookman Old Style"/>
          <w:b/>
          <w:sz w:val="28"/>
          <w:szCs w:val="28"/>
        </w:rPr>
      </w:pPr>
      <w:r>
        <w:rPr>
          <w:rFonts w:ascii="Bookman Old Style" w:hAnsi="Bookman Old Style"/>
          <w:b/>
          <w:sz w:val="28"/>
          <w:szCs w:val="28"/>
        </w:rPr>
        <w:t>VERSUS</w:t>
      </w:r>
    </w:p>
    <w:p w:rsidR="00004D73" w:rsidRDefault="00004D73" w:rsidP="00004D73">
      <w:pPr>
        <w:rPr>
          <w:rFonts w:ascii="Bookman Old Style" w:hAnsi="Bookman Old Style"/>
          <w:b/>
          <w:sz w:val="28"/>
          <w:szCs w:val="28"/>
        </w:rPr>
      </w:pPr>
    </w:p>
    <w:p w:rsidR="00004D73" w:rsidRDefault="00004D73" w:rsidP="00004D73">
      <w:pPr>
        <w:pStyle w:val="ListParagraph"/>
        <w:numPr>
          <w:ilvl w:val="0"/>
          <w:numId w:val="2"/>
        </w:numPr>
        <w:ind w:hanging="720"/>
        <w:rPr>
          <w:rFonts w:ascii="Bookman Old Style" w:hAnsi="Bookman Old Style"/>
          <w:b/>
          <w:sz w:val="28"/>
          <w:szCs w:val="28"/>
        </w:rPr>
      </w:pPr>
      <w:r>
        <w:rPr>
          <w:rFonts w:ascii="Bookman Old Style" w:hAnsi="Bookman Old Style"/>
          <w:b/>
          <w:sz w:val="28"/>
          <w:szCs w:val="28"/>
        </w:rPr>
        <w:t>YOKANA KYEYAGO</w:t>
      </w:r>
    </w:p>
    <w:p w:rsidR="00004D73" w:rsidRDefault="00004D73" w:rsidP="00004D73">
      <w:pPr>
        <w:pStyle w:val="ListParagraph"/>
        <w:numPr>
          <w:ilvl w:val="0"/>
          <w:numId w:val="2"/>
        </w:numPr>
        <w:ind w:hanging="720"/>
        <w:rPr>
          <w:rFonts w:ascii="Bookman Old Style" w:hAnsi="Bookman Old Style"/>
          <w:b/>
          <w:sz w:val="28"/>
          <w:szCs w:val="28"/>
        </w:rPr>
      </w:pPr>
      <w:r>
        <w:rPr>
          <w:rFonts w:ascii="Bookman Old Style" w:hAnsi="Bookman Old Style"/>
          <w:b/>
          <w:sz w:val="28"/>
          <w:szCs w:val="28"/>
        </w:rPr>
        <w:t>JACKSON KYEYAGO</w:t>
      </w:r>
    </w:p>
    <w:p w:rsidR="00004D73" w:rsidRDefault="00004D73" w:rsidP="00004D73">
      <w:pPr>
        <w:pStyle w:val="ListParagraph"/>
        <w:numPr>
          <w:ilvl w:val="0"/>
          <w:numId w:val="2"/>
        </w:numPr>
        <w:ind w:hanging="720"/>
        <w:rPr>
          <w:rFonts w:ascii="Bookman Old Style" w:hAnsi="Bookman Old Style"/>
          <w:b/>
          <w:sz w:val="28"/>
          <w:szCs w:val="28"/>
        </w:rPr>
      </w:pPr>
      <w:r>
        <w:rPr>
          <w:rFonts w:ascii="Bookman Old Style" w:hAnsi="Bookman Old Style"/>
          <w:b/>
          <w:sz w:val="28"/>
          <w:szCs w:val="28"/>
        </w:rPr>
        <w:t>YOVANI KYEYAGO:::::::::::::::::::::::::::::::RESPONDENTS</w:t>
      </w:r>
    </w:p>
    <w:p w:rsidR="00004D73" w:rsidRDefault="00004D73" w:rsidP="00004D73">
      <w:pPr>
        <w:rPr>
          <w:rFonts w:ascii="Bookman Old Style" w:hAnsi="Bookman Old Style"/>
          <w:b/>
          <w:sz w:val="28"/>
          <w:szCs w:val="28"/>
        </w:rPr>
      </w:pPr>
    </w:p>
    <w:p w:rsidR="00004D73" w:rsidRDefault="00004D73" w:rsidP="00004D73">
      <w:pPr>
        <w:jc w:val="center"/>
        <w:rPr>
          <w:rFonts w:ascii="Bookman Old Style" w:hAnsi="Bookman Old Style"/>
          <w:b/>
          <w:sz w:val="28"/>
          <w:szCs w:val="28"/>
        </w:rPr>
      </w:pPr>
      <w:r>
        <w:rPr>
          <w:rFonts w:ascii="Bookman Old Style" w:hAnsi="Bookman Old Style"/>
          <w:b/>
          <w:sz w:val="28"/>
          <w:szCs w:val="28"/>
        </w:rPr>
        <w:t xml:space="preserve">BEFORE:  </w:t>
      </w:r>
      <w:r w:rsidRPr="00004D73">
        <w:rPr>
          <w:rFonts w:ascii="Bookman Old Style" w:hAnsi="Bookman Old Style"/>
          <w:b/>
          <w:sz w:val="28"/>
          <w:szCs w:val="28"/>
          <w:u w:val="single"/>
        </w:rPr>
        <w:t>THE HON. JUSTICE GODFREY NAMUNDI</w:t>
      </w:r>
    </w:p>
    <w:p w:rsidR="00004D73" w:rsidRDefault="00004D73" w:rsidP="00004D73">
      <w:pPr>
        <w:jc w:val="center"/>
        <w:rPr>
          <w:rFonts w:ascii="Bookman Old Style" w:hAnsi="Bookman Old Style"/>
          <w:b/>
          <w:sz w:val="28"/>
          <w:szCs w:val="28"/>
        </w:rPr>
      </w:pPr>
    </w:p>
    <w:p w:rsidR="00004D73" w:rsidRDefault="00004D73" w:rsidP="00004D73">
      <w:pPr>
        <w:jc w:val="center"/>
        <w:rPr>
          <w:rFonts w:ascii="Bookman Old Style" w:hAnsi="Bookman Old Style"/>
          <w:b/>
          <w:sz w:val="28"/>
          <w:szCs w:val="28"/>
        </w:rPr>
      </w:pPr>
    </w:p>
    <w:p w:rsidR="00004D73" w:rsidRPr="00004D73" w:rsidRDefault="00004D73" w:rsidP="00004D73">
      <w:pPr>
        <w:jc w:val="center"/>
        <w:rPr>
          <w:rFonts w:ascii="Bookman Old Style" w:hAnsi="Bookman Old Style"/>
          <w:b/>
          <w:sz w:val="40"/>
          <w:szCs w:val="40"/>
          <w:u w:val="single"/>
        </w:rPr>
      </w:pPr>
      <w:r w:rsidRPr="00004D73">
        <w:rPr>
          <w:rFonts w:ascii="Bookman Old Style" w:hAnsi="Bookman Old Style"/>
          <w:b/>
          <w:sz w:val="40"/>
          <w:szCs w:val="40"/>
          <w:u w:val="single"/>
        </w:rPr>
        <w:t>JUDGMENT</w:t>
      </w:r>
    </w:p>
    <w:p w:rsidR="00004D73" w:rsidRDefault="00004D73" w:rsidP="00004D73">
      <w:pPr>
        <w:jc w:val="center"/>
        <w:rPr>
          <w:rFonts w:ascii="Bookman Old Style" w:hAnsi="Bookman Old Style"/>
          <w:b/>
          <w:sz w:val="28"/>
          <w:szCs w:val="28"/>
        </w:rPr>
      </w:pPr>
    </w:p>
    <w:p w:rsidR="00004D73" w:rsidRDefault="00004D73" w:rsidP="00004D73">
      <w:pPr>
        <w:jc w:val="center"/>
        <w:rPr>
          <w:rFonts w:ascii="Bookman Old Style" w:hAnsi="Bookman Old Style"/>
          <w:b/>
          <w:sz w:val="28"/>
          <w:szCs w:val="28"/>
        </w:rPr>
      </w:pPr>
    </w:p>
    <w:p w:rsidR="00004D73" w:rsidRDefault="00544B66" w:rsidP="00004D73">
      <w:pPr>
        <w:spacing w:line="360" w:lineRule="auto"/>
        <w:rPr>
          <w:rFonts w:ascii="Bookman Old Style" w:hAnsi="Bookman Old Style"/>
          <w:sz w:val="28"/>
          <w:szCs w:val="28"/>
        </w:rPr>
      </w:pPr>
      <w:r>
        <w:rPr>
          <w:rFonts w:ascii="Bookman Old Style" w:hAnsi="Bookman Old Style"/>
          <w:sz w:val="28"/>
          <w:szCs w:val="28"/>
        </w:rPr>
        <w:t>This is an Appeal from the Judgment and orders of the Magistrate Grade 1 at Kamuli passed on 7</w:t>
      </w:r>
      <w:r w:rsidRPr="00544B66">
        <w:rPr>
          <w:rFonts w:ascii="Bookman Old Style" w:hAnsi="Bookman Old Style"/>
          <w:sz w:val="28"/>
          <w:szCs w:val="28"/>
          <w:vertAlign w:val="superscript"/>
        </w:rPr>
        <w:t>th</w:t>
      </w:r>
      <w:r>
        <w:rPr>
          <w:rFonts w:ascii="Bookman Old Style" w:hAnsi="Bookman Old Style"/>
          <w:sz w:val="28"/>
          <w:szCs w:val="28"/>
        </w:rPr>
        <w:t xml:space="preserve"> November 2011.</w:t>
      </w:r>
    </w:p>
    <w:p w:rsidR="00544B66" w:rsidRDefault="00544B66" w:rsidP="00004D73">
      <w:pPr>
        <w:spacing w:line="360" w:lineRule="auto"/>
        <w:rPr>
          <w:rFonts w:ascii="Bookman Old Style" w:hAnsi="Bookman Old Style"/>
          <w:sz w:val="28"/>
          <w:szCs w:val="28"/>
        </w:rPr>
      </w:pPr>
    </w:p>
    <w:p w:rsidR="00544B66" w:rsidRDefault="00544B66" w:rsidP="00004D73">
      <w:pPr>
        <w:spacing w:line="360" w:lineRule="auto"/>
        <w:rPr>
          <w:rFonts w:ascii="Bookman Old Style" w:hAnsi="Bookman Old Style"/>
          <w:sz w:val="28"/>
          <w:szCs w:val="28"/>
        </w:rPr>
      </w:pPr>
      <w:r>
        <w:rPr>
          <w:rFonts w:ascii="Bookman Old Style" w:hAnsi="Bookman Old Style"/>
          <w:sz w:val="28"/>
          <w:szCs w:val="28"/>
        </w:rPr>
        <w:t>Therein he entered Judgment for the Plaintiffs and ordered Defendants 2 and 3 to vacate the suit land in favour of the Plaintiffs.</w:t>
      </w:r>
    </w:p>
    <w:p w:rsidR="00544B66" w:rsidRDefault="00544B66" w:rsidP="00004D73">
      <w:pPr>
        <w:spacing w:line="360" w:lineRule="auto"/>
        <w:rPr>
          <w:rFonts w:ascii="Bookman Old Style" w:hAnsi="Bookman Old Style"/>
          <w:sz w:val="28"/>
          <w:szCs w:val="28"/>
        </w:rPr>
      </w:pPr>
    </w:p>
    <w:p w:rsidR="00544B66" w:rsidRDefault="00544B66" w:rsidP="00004D73">
      <w:pPr>
        <w:spacing w:line="360" w:lineRule="auto"/>
        <w:rPr>
          <w:rFonts w:ascii="Bookman Old Style" w:hAnsi="Bookman Old Style"/>
          <w:sz w:val="28"/>
          <w:szCs w:val="28"/>
        </w:rPr>
      </w:pPr>
      <w:r>
        <w:rPr>
          <w:rFonts w:ascii="Bookman Old Style" w:hAnsi="Bookman Old Style"/>
          <w:sz w:val="28"/>
          <w:szCs w:val="28"/>
        </w:rPr>
        <w:lastRenderedPageBreak/>
        <w:t>The back ground to this matter is that the Plaintiffs/Respondents sued the Defendants/Appellants for recovery of land which the 2</w:t>
      </w:r>
      <w:r w:rsidRPr="00544B66">
        <w:rPr>
          <w:rFonts w:ascii="Bookman Old Style" w:hAnsi="Bookman Old Style"/>
          <w:sz w:val="28"/>
          <w:szCs w:val="28"/>
          <w:vertAlign w:val="superscript"/>
        </w:rPr>
        <w:t>nd</w:t>
      </w:r>
      <w:r>
        <w:rPr>
          <w:rFonts w:ascii="Bookman Old Style" w:hAnsi="Bookman Old Style"/>
          <w:sz w:val="28"/>
          <w:szCs w:val="28"/>
        </w:rPr>
        <w:t xml:space="preserve"> Defendant/Appellant claimed to have purchased from the Respondent/plaintiff’s father one David Kyeyago.</w:t>
      </w:r>
    </w:p>
    <w:p w:rsidR="00544B66" w:rsidRDefault="00544B66" w:rsidP="00004D73">
      <w:pPr>
        <w:spacing w:line="360" w:lineRule="auto"/>
        <w:rPr>
          <w:rFonts w:ascii="Bookman Old Style" w:hAnsi="Bookman Old Style"/>
          <w:sz w:val="28"/>
          <w:szCs w:val="28"/>
        </w:rPr>
      </w:pPr>
    </w:p>
    <w:p w:rsidR="00544B66" w:rsidRDefault="00544B66" w:rsidP="00004D73">
      <w:pPr>
        <w:spacing w:line="360" w:lineRule="auto"/>
        <w:rPr>
          <w:rFonts w:ascii="Bookman Old Style" w:hAnsi="Bookman Old Style"/>
          <w:sz w:val="28"/>
          <w:szCs w:val="28"/>
        </w:rPr>
      </w:pPr>
      <w:r>
        <w:rPr>
          <w:rFonts w:ascii="Bookman Old Style" w:hAnsi="Bookman Old Style"/>
          <w:sz w:val="28"/>
          <w:szCs w:val="28"/>
        </w:rPr>
        <w:t>The Defendants/Appellants denied this claim.</w:t>
      </w:r>
    </w:p>
    <w:p w:rsidR="00544B66" w:rsidRDefault="00544B66" w:rsidP="00004D73">
      <w:pPr>
        <w:spacing w:line="360" w:lineRule="auto"/>
        <w:rPr>
          <w:rFonts w:ascii="Bookman Old Style" w:hAnsi="Bookman Old Style"/>
          <w:sz w:val="28"/>
          <w:szCs w:val="28"/>
        </w:rPr>
      </w:pPr>
    </w:p>
    <w:p w:rsidR="00544B66" w:rsidRDefault="00544B66" w:rsidP="00004D73">
      <w:pPr>
        <w:spacing w:line="360" w:lineRule="auto"/>
        <w:rPr>
          <w:rFonts w:ascii="Bookman Old Style" w:hAnsi="Bookman Old Style"/>
          <w:sz w:val="28"/>
          <w:szCs w:val="28"/>
        </w:rPr>
      </w:pPr>
      <w:r>
        <w:rPr>
          <w:rFonts w:ascii="Bookman Old Style" w:hAnsi="Bookman Old Style"/>
          <w:sz w:val="28"/>
          <w:szCs w:val="28"/>
        </w:rPr>
        <w:t>The Appellants have raised 3 grounds of Appeal claiming that:</w:t>
      </w:r>
    </w:p>
    <w:p w:rsidR="00544B66" w:rsidRDefault="00544B66" w:rsidP="00544B66">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The trial magistrate erred in law and fact when he failed to properly evaluate the evidence on record thereby arriving at a wrong decision.</w:t>
      </w:r>
    </w:p>
    <w:p w:rsidR="00544B66" w:rsidRDefault="00544B66" w:rsidP="00544B66">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The trial magistrate erred in law and fact when he made a finding that the suit land constituted family land requiring the consent of the vendors’ family and clan members at the time of sale without any legal basis or evidence th</w:t>
      </w:r>
      <w:r w:rsidR="001E00E2">
        <w:rPr>
          <w:rFonts w:ascii="Bookman Old Style" w:hAnsi="Bookman Old Style"/>
          <w:sz w:val="28"/>
          <w:szCs w:val="28"/>
        </w:rPr>
        <w:t>u</w:t>
      </w:r>
      <w:r>
        <w:rPr>
          <w:rFonts w:ascii="Bookman Old Style" w:hAnsi="Bookman Old Style"/>
          <w:sz w:val="28"/>
          <w:szCs w:val="28"/>
        </w:rPr>
        <w:t>s occasioning injustice.</w:t>
      </w:r>
    </w:p>
    <w:p w:rsidR="00544B66" w:rsidRDefault="00544B66" w:rsidP="00544B66">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The trial magistrate erred in law and fact when he ruled that there was no valid sale of the suit land to the 1</w:t>
      </w:r>
      <w:r w:rsidRPr="00544B66">
        <w:rPr>
          <w:rFonts w:ascii="Bookman Old Style" w:hAnsi="Bookman Old Style"/>
          <w:sz w:val="28"/>
          <w:szCs w:val="28"/>
          <w:vertAlign w:val="superscript"/>
        </w:rPr>
        <w:t>st</w:t>
      </w:r>
      <w:r>
        <w:rPr>
          <w:rFonts w:ascii="Bookman Old Style" w:hAnsi="Bookman Old Style"/>
          <w:sz w:val="28"/>
          <w:szCs w:val="28"/>
        </w:rPr>
        <w:t xml:space="preserve"> Appellant against the over overwhelming evidence to the contrary, thus resulting in a miscarriage of justice.</w:t>
      </w:r>
    </w:p>
    <w:p w:rsidR="00544B66" w:rsidRDefault="00544B66" w:rsidP="00544B66">
      <w:pPr>
        <w:spacing w:line="360" w:lineRule="auto"/>
        <w:rPr>
          <w:rFonts w:ascii="Bookman Old Style" w:hAnsi="Bookman Old Style"/>
          <w:sz w:val="28"/>
          <w:szCs w:val="28"/>
        </w:rPr>
      </w:pPr>
    </w:p>
    <w:p w:rsidR="00544B66" w:rsidRDefault="00544B66" w:rsidP="00544B66">
      <w:pPr>
        <w:spacing w:line="360" w:lineRule="auto"/>
        <w:rPr>
          <w:rFonts w:ascii="Bookman Old Style" w:hAnsi="Bookman Old Style"/>
          <w:sz w:val="28"/>
          <w:szCs w:val="28"/>
        </w:rPr>
      </w:pPr>
      <w:r>
        <w:rPr>
          <w:rFonts w:ascii="Bookman Old Style" w:hAnsi="Bookman Old Style"/>
          <w:sz w:val="28"/>
          <w:szCs w:val="28"/>
        </w:rPr>
        <w:t xml:space="preserve">It has been submitted for the Appellants on ground 2 that there was no dispute that the suit land originally belonged to </w:t>
      </w:r>
      <w:r>
        <w:rPr>
          <w:rFonts w:ascii="Bookman Old Style" w:hAnsi="Bookman Old Style"/>
          <w:sz w:val="28"/>
          <w:szCs w:val="28"/>
        </w:rPr>
        <w:lastRenderedPageBreak/>
        <w:t>Defendant No. 1 who was sued with the 1</w:t>
      </w:r>
      <w:r w:rsidRPr="00544B66">
        <w:rPr>
          <w:rFonts w:ascii="Bookman Old Style" w:hAnsi="Bookman Old Style"/>
          <w:sz w:val="28"/>
          <w:szCs w:val="28"/>
          <w:vertAlign w:val="superscript"/>
        </w:rPr>
        <w:t>st</w:t>
      </w:r>
      <w:r>
        <w:rPr>
          <w:rFonts w:ascii="Bookman Old Style" w:hAnsi="Bookman Old Style"/>
          <w:sz w:val="28"/>
          <w:szCs w:val="28"/>
        </w:rPr>
        <w:t xml:space="preserve"> and 2</w:t>
      </w:r>
      <w:r w:rsidRPr="00544B66">
        <w:rPr>
          <w:rFonts w:ascii="Bookman Old Style" w:hAnsi="Bookman Old Style"/>
          <w:sz w:val="28"/>
          <w:szCs w:val="28"/>
          <w:vertAlign w:val="superscript"/>
        </w:rPr>
        <w:t>nd</w:t>
      </w:r>
      <w:r>
        <w:rPr>
          <w:rFonts w:ascii="Bookman Old Style" w:hAnsi="Bookman Old Style"/>
          <w:sz w:val="28"/>
          <w:szCs w:val="28"/>
        </w:rPr>
        <w:t xml:space="preserve"> Appellants in the lower Court.</w:t>
      </w:r>
    </w:p>
    <w:p w:rsidR="00544B66" w:rsidRDefault="00544B66" w:rsidP="00544B66">
      <w:pPr>
        <w:spacing w:line="360" w:lineRule="auto"/>
        <w:rPr>
          <w:rFonts w:ascii="Bookman Old Style" w:hAnsi="Bookman Old Style"/>
          <w:sz w:val="28"/>
          <w:szCs w:val="28"/>
        </w:rPr>
      </w:pPr>
    </w:p>
    <w:p w:rsidR="00544B66" w:rsidRDefault="00544B66" w:rsidP="00544B66">
      <w:pPr>
        <w:spacing w:line="360" w:lineRule="auto"/>
        <w:rPr>
          <w:rFonts w:ascii="Bookman Old Style" w:hAnsi="Bookman Old Style"/>
          <w:sz w:val="28"/>
          <w:szCs w:val="28"/>
        </w:rPr>
      </w:pPr>
      <w:r>
        <w:rPr>
          <w:rFonts w:ascii="Bookman Old Style" w:hAnsi="Bookman Old Style"/>
          <w:sz w:val="28"/>
          <w:szCs w:val="28"/>
        </w:rPr>
        <w:t>Secondly, the sale of the suit land was not disputed.</w:t>
      </w:r>
    </w:p>
    <w:p w:rsidR="00544B66" w:rsidRDefault="00544B66" w:rsidP="00544B66">
      <w:pPr>
        <w:spacing w:line="360" w:lineRule="auto"/>
        <w:rPr>
          <w:rFonts w:ascii="Bookman Old Style" w:hAnsi="Bookman Old Style"/>
          <w:sz w:val="28"/>
          <w:szCs w:val="28"/>
        </w:rPr>
      </w:pPr>
    </w:p>
    <w:p w:rsidR="00544B66" w:rsidRDefault="00544B66" w:rsidP="00544B66">
      <w:pPr>
        <w:spacing w:line="360" w:lineRule="auto"/>
        <w:rPr>
          <w:rFonts w:ascii="Bookman Old Style" w:hAnsi="Bookman Old Style"/>
          <w:sz w:val="28"/>
          <w:szCs w:val="28"/>
        </w:rPr>
      </w:pPr>
      <w:r>
        <w:rPr>
          <w:rFonts w:ascii="Bookman Old Style" w:hAnsi="Bookman Old Style"/>
          <w:sz w:val="28"/>
          <w:szCs w:val="28"/>
        </w:rPr>
        <w:t>However, that it was wrong for the magistrate to hold that the sale of the suit land required consent since it was family land.  The land it was submitted was sold in 1982.</w:t>
      </w:r>
    </w:p>
    <w:p w:rsidR="00544B66" w:rsidRDefault="00544B66" w:rsidP="00544B66">
      <w:pPr>
        <w:spacing w:line="360" w:lineRule="auto"/>
        <w:rPr>
          <w:rFonts w:ascii="Bookman Old Style" w:hAnsi="Bookman Old Style"/>
          <w:sz w:val="28"/>
          <w:szCs w:val="28"/>
        </w:rPr>
      </w:pPr>
    </w:p>
    <w:p w:rsidR="00544B66" w:rsidRDefault="00544B66" w:rsidP="00544B66">
      <w:pPr>
        <w:spacing w:line="360" w:lineRule="auto"/>
        <w:rPr>
          <w:rFonts w:ascii="Bookman Old Style" w:hAnsi="Bookman Old Style"/>
          <w:sz w:val="28"/>
          <w:szCs w:val="28"/>
        </w:rPr>
      </w:pPr>
      <w:r>
        <w:rPr>
          <w:rFonts w:ascii="Bookman Old Style" w:hAnsi="Bookman Old Style"/>
          <w:sz w:val="28"/>
          <w:szCs w:val="28"/>
        </w:rPr>
        <w:t>The law on land at the time was the public Lands Act 1969 which was ammended by the Land Reform Decree 3/2975.   The said law did not define what family land constituted and there were no restructions like consent by the family or clan in respect of sale of land.</w:t>
      </w:r>
    </w:p>
    <w:p w:rsidR="00544B66" w:rsidRDefault="00544B66" w:rsidP="00544B66">
      <w:pPr>
        <w:spacing w:line="360" w:lineRule="auto"/>
        <w:rPr>
          <w:rFonts w:ascii="Bookman Old Style" w:hAnsi="Bookman Old Style"/>
          <w:sz w:val="28"/>
          <w:szCs w:val="28"/>
        </w:rPr>
      </w:pPr>
    </w:p>
    <w:p w:rsidR="00544B66" w:rsidRDefault="00544B66" w:rsidP="00544B66">
      <w:pPr>
        <w:spacing w:line="360" w:lineRule="auto"/>
        <w:rPr>
          <w:rFonts w:ascii="Bookman Old Style" w:hAnsi="Bookman Old Style"/>
          <w:sz w:val="28"/>
          <w:szCs w:val="28"/>
        </w:rPr>
      </w:pPr>
      <w:r>
        <w:rPr>
          <w:rFonts w:ascii="Bookman Old Style" w:hAnsi="Bookman Old Style"/>
          <w:sz w:val="28"/>
          <w:szCs w:val="28"/>
        </w:rPr>
        <w:t>It was submitted that the said restructions were introduced in the 1998 Land Act and Ammendment 1/2004 thereof.  That the said provisions could not be applied retrospectively to a sale of 1982.</w:t>
      </w:r>
    </w:p>
    <w:p w:rsidR="00544B66" w:rsidRDefault="00544B66" w:rsidP="00544B66">
      <w:pPr>
        <w:spacing w:line="360" w:lineRule="auto"/>
        <w:rPr>
          <w:rFonts w:ascii="Bookman Old Style" w:hAnsi="Bookman Old Style"/>
          <w:sz w:val="28"/>
          <w:szCs w:val="28"/>
        </w:rPr>
      </w:pPr>
    </w:p>
    <w:p w:rsidR="00544B66" w:rsidRDefault="00544B66" w:rsidP="00544B66">
      <w:pPr>
        <w:spacing w:line="360" w:lineRule="auto"/>
        <w:rPr>
          <w:rFonts w:ascii="Bookman Old Style" w:hAnsi="Bookman Old Style"/>
          <w:sz w:val="28"/>
          <w:szCs w:val="28"/>
        </w:rPr>
      </w:pPr>
      <w:r>
        <w:rPr>
          <w:rFonts w:ascii="Bookman Old Style" w:hAnsi="Bookman Old Style"/>
          <w:sz w:val="28"/>
          <w:szCs w:val="28"/>
        </w:rPr>
        <w:t>Grounds 1 and 3 were argued together.</w:t>
      </w:r>
    </w:p>
    <w:p w:rsidR="00544B66" w:rsidRDefault="00544B66" w:rsidP="00544B66">
      <w:pPr>
        <w:spacing w:line="360" w:lineRule="auto"/>
        <w:rPr>
          <w:rFonts w:ascii="Bookman Old Style" w:hAnsi="Bookman Old Style"/>
          <w:sz w:val="28"/>
          <w:szCs w:val="28"/>
        </w:rPr>
      </w:pPr>
    </w:p>
    <w:p w:rsidR="00544B66" w:rsidRDefault="00544B66" w:rsidP="00774656">
      <w:pPr>
        <w:spacing w:line="360" w:lineRule="auto"/>
        <w:jc w:val="left"/>
        <w:rPr>
          <w:rFonts w:ascii="Bookman Old Style" w:hAnsi="Bookman Old Style"/>
          <w:sz w:val="28"/>
          <w:szCs w:val="28"/>
        </w:rPr>
      </w:pPr>
      <w:r>
        <w:rPr>
          <w:rFonts w:ascii="Bookman Old Style" w:hAnsi="Bookman Old Style"/>
          <w:sz w:val="28"/>
          <w:szCs w:val="28"/>
        </w:rPr>
        <w:t xml:space="preserve">The sum total of the submission on the above grounds is that there was a valid sale.  The first Defendant sold the land to get money for treatment.  The agreement got lost but the vendor </w:t>
      </w:r>
      <w:r>
        <w:rPr>
          <w:rFonts w:ascii="Bookman Old Style" w:hAnsi="Bookman Old Style"/>
          <w:sz w:val="28"/>
          <w:szCs w:val="28"/>
        </w:rPr>
        <w:lastRenderedPageBreak/>
        <w:t>gave the purchase</w:t>
      </w:r>
      <w:r w:rsidR="001E00E2">
        <w:rPr>
          <w:rFonts w:ascii="Bookman Old Style" w:hAnsi="Bookman Old Style"/>
          <w:sz w:val="28"/>
          <w:szCs w:val="28"/>
        </w:rPr>
        <w:t>r</w:t>
      </w:r>
      <w:r>
        <w:rPr>
          <w:rFonts w:ascii="Bookman Old Style" w:hAnsi="Bookman Old Style"/>
          <w:sz w:val="28"/>
          <w:szCs w:val="28"/>
        </w:rPr>
        <w:t xml:space="preserve"> another document as proof which was admitted as D.Ex.</w:t>
      </w:r>
      <w:r w:rsidR="007F4A1D">
        <w:rPr>
          <w:rFonts w:ascii="Bookman Old Style" w:hAnsi="Bookman Old Style"/>
          <w:sz w:val="28"/>
          <w:szCs w:val="28"/>
        </w:rPr>
        <w:t xml:space="preserve"> ‘</w:t>
      </w:r>
      <w:r>
        <w:rPr>
          <w:rFonts w:ascii="Bookman Old Style" w:hAnsi="Bookman Old Style"/>
          <w:sz w:val="28"/>
          <w:szCs w:val="28"/>
        </w:rPr>
        <w:t>A</w:t>
      </w:r>
      <w:r w:rsidR="007F4A1D">
        <w:rPr>
          <w:rFonts w:ascii="Bookman Old Style" w:hAnsi="Bookman Old Style"/>
          <w:sz w:val="28"/>
          <w:szCs w:val="28"/>
        </w:rPr>
        <w:t>’</w:t>
      </w:r>
      <w:r>
        <w:rPr>
          <w:rFonts w:ascii="Bookman Old Style" w:hAnsi="Bookman Old Style"/>
          <w:sz w:val="28"/>
          <w:szCs w:val="28"/>
        </w:rPr>
        <w:t>.</w:t>
      </w:r>
    </w:p>
    <w:p w:rsidR="00544B66" w:rsidRDefault="00544B66" w:rsidP="00544B66">
      <w:pPr>
        <w:spacing w:line="360" w:lineRule="auto"/>
        <w:rPr>
          <w:rFonts w:ascii="Bookman Old Style" w:hAnsi="Bookman Old Style"/>
          <w:sz w:val="28"/>
          <w:szCs w:val="28"/>
        </w:rPr>
      </w:pPr>
    </w:p>
    <w:p w:rsidR="00544B66" w:rsidRDefault="00544B66" w:rsidP="00544B66">
      <w:pPr>
        <w:spacing w:line="360" w:lineRule="auto"/>
        <w:rPr>
          <w:rFonts w:ascii="Bookman Old Style" w:hAnsi="Bookman Old Style"/>
          <w:sz w:val="28"/>
          <w:szCs w:val="28"/>
        </w:rPr>
      </w:pPr>
      <w:r>
        <w:rPr>
          <w:rFonts w:ascii="Bookman Old Style" w:hAnsi="Bookman Old Style"/>
          <w:sz w:val="28"/>
          <w:szCs w:val="28"/>
        </w:rPr>
        <w:t>The Respondents replied that the Judgment of the lower Court should be upheld.  That there was no sale agreement as it was not produced in Court.</w:t>
      </w:r>
    </w:p>
    <w:p w:rsidR="00544B66" w:rsidRDefault="00544B66" w:rsidP="00544B66">
      <w:pPr>
        <w:spacing w:line="360" w:lineRule="auto"/>
        <w:rPr>
          <w:rFonts w:ascii="Bookman Old Style" w:hAnsi="Bookman Old Style"/>
          <w:sz w:val="28"/>
          <w:szCs w:val="28"/>
        </w:rPr>
      </w:pPr>
    </w:p>
    <w:p w:rsidR="00544B66" w:rsidRDefault="00544B66" w:rsidP="00544B66">
      <w:pPr>
        <w:spacing w:line="360" w:lineRule="auto"/>
        <w:rPr>
          <w:rFonts w:ascii="Bookman Old Style" w:hAnsi="Bookman Old Style"/>
          <w:sz w:val="28"/>
          <w:szCs w:val="28"/>
        </w:rPr>
      </w:pPr>
      <w:r>
        <w:rPr>
          <w:rFonts w:ascii="Bookman Old Style" w:hAnsi="Bookman Old Style"/>
          <w:sz w:val="28"/>
          <w:szCs w:val="28"/>
        </w:rPr>
        <w:t>Further that Defendant No. 1 David Kyeyago was satisfied with the Judgment of the lower Court and that is why he never appealed.</w:t>
      </w:r>
    </w:p>
    <w:p w:rsidR="00544B66" w:rsidRDefault="00544B66" w:rsidP="00544B66">
      <w:pPr>
        <w:spacing w:line="360" w:lineRule="auto"/>
        <w:rPr>
          <w:rFonts w:ascii="Bookman Old Style" w:hAnsi="Bookman Old Style"/>
          <w:sz w:val="28"/>
          <w:szCs w:val="28"/>
        </w:rPr>
      </w:pPr>
    </w:p>
    <w:p w:rsidR="00544B66" w:rsidRDefault="00544B66" w:rsidP="00544B66">
      <w:pPr>
        <w:spacing w:line="360" w:lineRule="auto"/>
        <w:rPr>
          <w:rFonts w:ascii="Bookman Old Style" w:hAnsi="Bookman Old Style"/>
          <w:sz w:val="28"/>
          <w:szCs w:val="28"/>
        </w:rPr>
      </w:pPr>
      <w:r>
        <w:rPr>
          <w:rFonts w:ascii="Bookman Old Style" w:hAnsi="Bookman Old Style"/>
          <w:sz w:val="28"/>
          <w:szCs w:val="28"/>
        </w:rPr>
        <w:t>In rejoinder, Counsel for the Appellants stated that he had to amend the Memorandum of Appeal as he had no contact with David Kyeyago and that the said Kyeyago signed the original Memorandum of Appeal.</w:t>
      </w:r>
    </w:p>
    <w:p w:rsidR="00544B66" w:rsidRDefault="00544B66" w:rsidP="00544B66">
      <w:pPr>
        <w:spacing w:line="360" w:lineRule="auto"/>
        <w:rPr>
          <w:rFonts w:ascii="Bookman Old Style" w:hAnsi="Bookman Old Style"/>
          <w:sz w:val="28"/>
          <w:szCs w:val="28"/>
        </w:rPr>
      </w:pPr>
    </w:p>
    <w:p w:rsidR="00544B66" w:rsidRDefault="00544B66" w:rsidP="00544B66">
      <w:pPr>
        <w:spacing w:line="360" w:lineRule="auto"/>
        <w:rPr>
          <w:rFonts w:ascii="Bookman Old Style" w:hAnsi="Bookman Old Style"/>
          <w:sz w:val="28"/>
          <w:szCs w:val="28"/>
        </w:rPr>
      </w:pPr>
      <w:r>
        <w:rPr>
          <w:rFonts w:ascii="Bookman Old Style" w:hAnsi="Bookman Old Style"/>
          <w:sz w:val="28"/>
          <w:szCs w:val="28"/>
        </w:rPr>
        <w:t>A perusal of the record reveals that the Respondents are siblings and are biological issues of David Kyeyago who sold the suit land to Appellant No. 2.</w:t>
      </w:r>
    </w:p>
    <w:p w:rsidR="00544B66" w:rsidRDefault="00544B66" w:rsidP="00544B66">
      <w:pPr>
        <w:spacing w:line="360" w:lineRule="auto"/>
        <w:rPr>
          <w:rFonts w:ascii="Bookman Old Style" w:hAnsi="Bookman Old Style"/>
          <w:sz w:val="28"/>
          <w:szCs w:val="28"/>
        </w:rPr>
      </w:pPr>
    </w:p>
    <w:p w:rsidR="00544B66" w:rsidRDefault="00544B66" w:rsidP="00544B66">
      <w:pPr>
        <w:spacing w:line="360" w:lineRule="auto"/>
        <w:rPr>
          <w:rFonts w:ascii="Bookman Old Style" w:hAnsi="Bookman Old Style"/>
          <w:sz w:val="28"/>
          <w:szCs w:val="28"/>
        </w:rPr>
      </w:pPr>
      <w:r>
        <w:rPr>
          <w:rFonts w:ascii="Bookman Old Style" w:hAnsi="Bookman Old Style"/>
          <w:sz w:val="28"/>
          <w:szCs w:val="28"/>
        </w:rPr>
        <w:t xml:space="preserve">While they claim the Appellants No. 2 and 3 are trespassers, they in the same breath claim their father David Kyeyago sold the land without the consent of the family as the said Kyeyago got the land from his father as clan land.  </w:t>
      </w:r>
    </w:p>
    <w:p w:rsidR="00544B66" w:rsidRDefault="00544B66" w:rsidP="00544B66">
      <w:pPr>
        <w:spacing w:line="360" w:lineRule="auto"/>
        <w:rPr>
          <w:rFonts w:ascii="Bookman Old Style" w:hAnsi="Bookman Old Style"/>
          <w:sz w:val="28"/>
          <w:szCs w:val="28"/>
        </w:rPr>
      </w:pPr>
    </w:p>
    <w:p w:rsidR="00544B66" w:rsidRDefault="00544B66" w:rsidP="00544B66">
      <w:pPr>
        <w:spacing w:line="360" w:lineRule="auto"/>
        <w:rPr>
          <w:rFonts w:ascii="Bookman Old Style" w:hAnsi="Bookman Old Style"/>
          <w:sz w:val="28"/>
          <w:szCs w:val="28"/>
        </w:rPr>
      </w:pPr>
      <w:r>
        <w:rPr>
          <w:rFonts w:ascii="Bookman Old Style" w:hAnsi="Bookman Old Style"/>
          <w:sz w:val="28"/>
          <w:szCs w:val="28"/>
        </w:rPr>
        <w:lastRenderedPageBreak/>
        <w:t xml:space="preserve">Their protest seems to stem from the belief that their father had as of right to pass on the land in dispute to his sons, or seek their consent if he wished to sell.  </w:t>
      </w:r>
    </w:p>
    <w:p w:rsidR="00544B66" w:rsidRDefault="00544B66" w:rsidP="00544B66">
      <w:pPr>
        <w:spacing w:line="360" w:lineRule="auto"/>
        <w:rPr>
          <w:rFonts w:ascii="Bookman Old Style" w:hAnsi="Bookman Old Style"/>
          <w:sz w:val="28"/>
          <w:szCs w:val="28"/>
        </w:rPr>
      </w:pPr>
    </w:p>
    <w:p w:rsidR="00544B66" w:rsidRDefault="00544B66" w:rsidP="00544B66">
      <w:pPr>
        <w:spacing w:line="360" w:lineRule="auto"/>
        <w:rPr>
          <w:rFonts w:ascii="Bookman Old Style" w:hAnsi="Bookman Old Style"/>
          <w:sz w:val="28"/>
          <w:szCs w:val="28"/>
        </w:rPr>
      </w:pPr>
      <w:r>
        <w:rPr>
          <w:rFonts w:ascii="Bookman Old Style" w:hAnsi="Bookman Old Style"/>
          <w:sz w:val="28"/>
          <w:szCs w:val="28"/>
        </w:rPr>
        <w:t xml:space="preserve">They also claim in their Plaint the land was given to them by their said father before </w:t>
      </w:r>
      <w:r w:rsidR="00062EE2">
        <w:rPr>
          <w:rFonts w:ascii="Bookman Old Style" w:hAnsi="Bookman Old Style"/>
          <w:sz w:val="28"/>
          <w:szCs w:val="28"/>
        </w:rPr>
        <w:t>he disappeared from the area.  The evidence on record however reveals no such occurrence.</w:t>
      </w:r>
    </w:p>
    <w:p w:rsidR="00062EE2" w:rsidRDefault="00062EE2" w:rsidP="00544B66">
      <w:pPr>
        <w:spacing w:line="360" w:lineRule="auto"/>
        <w:rPr>
          <w:rFonts w:ascii="Bookman Old Style" w:hAnsi="Bookman Old Style"/>
          <w:sz w:val="28"/>
          <w:szCs w:val="28"/>
        </w:rPr>
      </w:pPr>
    </w:p>
    <w:p w:rsidR="00062EE2" w:rsidRDefault="00062EE2" w:rsidP="00544B66">
      <w:pPr>
        <w:spacing w:line="360" w:lineRule="auto"/>
        <w:rPr>
          <w:rFonts w:ascii="Bookman Old Style" w:hAnsi="Bookman Old Style"/>
          <w:sz w:val="28"/>
          <w:szCs w:val="28"/>
        </w:rPr>
      </w:pPr>
      <w:r>
        <w:rPr>
          <w:rFonts w:ascii="Bookman Old Style" w:hAnsi="Bookman Old Style"/>
          <w:sz w:val="28"/>
          <w:szCs w:val="28"/>
        </w:rPr>
        <w:t>The trial Magistrate in his Judgment held that David Kyeyago had no capacity to sell the suit land to anybody as it was family land and therefore required the consent of the family.</w:t>
      </w:r>
    </w:p>
    <w:p w:rsidR="00062EE2" w:rsidRDefault="00062EE2" w:rsidP="00544B66">
      <w:pPr>
        <w:spacing w:line="360" w:lineRule="auto"/>
        <w:rPr>
          <w:rFonts w:ascii="Bookman Old Style" w:hAnsi="Bookman Old Style"/>
          <w:sz w:val="28"/>
          <w:szCs w:val="28"/>
        </w:rPr>
      </w:pPr>
    </w:p>
    <w:p w:rsidR="00062EE2" w:rsidRDefault="00062EE2" w:rsidP="00544B66">
      <w:pPr>
        <w:spacing w:line="360" w:lineRule="auto"/>
        <w:rPr>
          <w:rFonts w:ascii="Bookman Old Style" w:hAnsi="Bookman Old Style"/>
          <w:sz w:val="28"/>
          <w:szCs w:val="28"/>
        </w:rPr>
      </w:pPr>
      <w:r>
        <w:rPr>
          <w:rFonts w:ascii="Bookman Old Style" w:hAnsi="Bookman Old Style"/>
          <w:sz w:val="28"/>
          <w:szCs w:val="28"/>
        </w:rPr>
        <w:t>He did not cite the law giving credence to that position.</w:t>
      </w:r>
    </w:p>
    <w:p w:rsidR="00062EE2" w:rsidRDefault="00062EE2" w:rsidP="00544B66">
      <w:pPr>
        <w:spacing w:line="360" w:lineRule="auto"/>
        <w:rPr>
          <w:rFonts w:ascii="Bookman Old Style" w:hAnsi="Bookman Old Style"/>
          <w:sz w:val="28"/>
          <w:szCs w:val="28"/>
        </w:rPr>
      </w:pPr>
    </w:p>
    <w:p w:rsidR="00062EE2" w:rsidRDefault="00062EE2" w:rsidP="00544B66">
      <w:pPr>
        <w:spacing w:line="360" w:lineRule="auto"/>
        <w:rPr>
          <w:rFonts w:ascii="Bookman Old Style" w:hAnsi="Bookman Old Style"/>
          <w:sz w:val="28"/>
          <w:szCs w:val="28"/>
        </w:rPr>
      </w:pPr>
      <w:r>
        <w:rPr>
          <w:rFonts w:ascii="Bookman Old Style" w:hAnsi="Bookman Old Style"/>
          <w:sz w:val="28"/>
          <w:szCs w:val="28"/>
        </w:rPr>
        <w:t>If it is Customary Law and or practice, this had to be proved by evidence of the existence of such custom in that community.  There is even no claim that if such custom exists, it is so notorious that the Courts have taken Judicial Notice of its existence.</w:t>
      </w:r>
    </w:p>
    <w:p w:rsidR="00062EE2" w:rsidRDefault="00062EE2" w:rsidP="00544B66">
      <w:pPr>
        <w:spacing w:line="360" w:lineRule="auto"/>
        <w:rPr>
          <w:rFonts w:ascii="Bookman Old Style" w:hAnsi="Bookman Old Style"/>
          <w:sz w:val="28"/>
          <w:szCs w:val="28"/>
        </w:rPr>
      </w:pPr>
    </w:p>
    <w:p w:rsidR="00062EE2" w:rsidRDefault="00062EE2" w:rsidP="00544B66">
      <w:pPr>
        <w:spacing w:line="360" w:lineRule="auto"/>
        <w:rPr>
          <w:rFonts w:ascii="Bookman Old Style" w:hAnsi="Bookman Old Style"/>
          <w:sz w:val="28"/>
          <w:szCs w:val="28"/>
        </w:rPr>
      </w:pPr>
      <w:r>
        <w:rPr>
          <w:rFonts w:ascii="Bookman Old Style" w:hAnsi="Bookman Old Style"/>
          <w:sz w:val="28"/>
          <w:szCs w:val="28"/>
        </w:rPr>
        <w:t>The other aspect is that if at all such custom existed, then it must not conflict with any written law in force.</w:t>
      </w:r>
    </w:p>
    <w:p w:rsidR="00062EE2" w:rsidRDefault="00062EE2" w:rsidP="00544B66">
      <w:pPr>
        <w:spacing w:line="360" w:lineRule="auto"/>
        <w:rPr>
          <w:rFonts w:ascii="Bookman Old Style" w:hAnsi="Bookman Old Style"/>
          <w:sz w:val="28"/>
          <w:szCs w:val="28"/>
        </w:rPr>
      </w:pPr>
    </w:p>
    <w:p w:rsidR="00062EE2" w:rsidRDefault="00062EE2" w:rsidP="00544B66">
      <w:pPr>
        <w:spacing w:line="360" w:lineRule="auto"/>
        <w:rPr>
          <w:rFonts w:ascii="Bookman Old Style" w:hAnsi="Bookman Old Style"/>
          <w:sz w:val="28"/>
          <w:szCs w:val="28"/>
        </w:rPr>
      </w:pPr>
      <w:r>
        <w:rPr>
          <w:rFonts w:ascii="Bookman Old Style" w:hAnsi="Bookman Old Style"/>
          <w:sz w:val="28"/>
          <w:szCs w:val="28"/>
        </w:rPr>
        <w:t xml:space="preserve">It was argued for the Appellants that the law applicable to this case at the time the transactions challenged took place (1982) </w:t>
      </w:r>
      <w:r>
        <w:rPr>
          <w:rFonts w:ascii="Bookman Old Style" w:hAnsi="Bookman Old Style"/>
          <w:sz w:val="28"/>
          <w:szCs w:val="28"/>
        </w:rPr>
        <w:lastRenderedPageBreak/>
        <w:t>was the Public Lands Act 1969 as ammended by the Land Reform Decree of 1975.   Under the provisions cited above, family or spousal consent was not required in issues of land transactions.  That the trial Magistrate relied on a later provision of law, the 1998 Land Act as ammended in 2004.  That is the law that introduced the requirement for consent before transacting in land by spouses.</w:t>
      </w:r>
    </w:p>
    <w:p w:rsidR="00062EE2" w:rsidRDefault="00062EE2" w:rsidP="00544B66">
      <w:pPr>
        <w:spacing w:line="360" w:lineRule="auto"/>
        <w:rPr>
          <w:rFonts w:ascii="Bookman Old Style" w:hAnsi="Bookman Old Style"/>
          <w:sz w:val="28"/>
          <w:szCs w:val="28"/>
        </w:rPr>
      </w:pPr>
    </w:p>
    <w:p w:rsidR="00062EE2" w:rsidRDefault="00062EE2" w:rsidP="00544B66">
      <w:pPr>
        <w:spacing w:line="360" w:lineRule="auto"/>
        <w:rPr>
          <w:rFonts w:ascii="Bookman Old Style" w:hAnsi="Bookman Old Style"/>
          <w:sz w:val="28"/>
          <w:szCs w:val="28"/>
        </w:rPr>
      </w:pPr>
      <w:r>
        <w:rPr>
          <w:rFonts w:ascii="Bookman Old Style" w:hAnsi="Bookman Old Style"/>
          <w:sz w:val="28"/>
          <w:szCs w:val="28"/>
        </w:rPr>
        <w:t>It is accordingly clear that the magistrate misapplied the law in so far as he did so retrospectively, to a situation that occurred before the law he relied on was promulgated.</w:t>
      </w:r>
    </w:p>
    <w:p w:rsidR="00062EE2" w:rsidRDefault="00062EE2" w:rsidP="00544B66">
      <w:pPr>
        <w:spacing w:line="360" w:lineRule="auto"/>
        <w:rPr>
          <w:rFonts w:ascii="Bookman Old Style" w:hAnsi="Bookman Old Style"/>
          <w:sz w:val="28"/>
          <w:szCs w:val="28"/>
        </w:rPr>
      </w:pPr>
    </w:p>
    <w:p w:rsidR="00062EE2" w:rsidRDefault="00062EE2" w:rsidP="00544B66">
      <w:pPr>
        <w:spacing w:line="360" w:lineRule="auto"/>
        <w:rPr>
          <w:rFonts w:ascii="Bookman Old Style" w:hAnsi="Bookman Old Style"/>
          <w:sz w:val="28"/>
          <w:szCs w:val="28"/>
        </w:rPr>
      </w:pPr>
      <w:r>
        <w:rPr>
          <w:rFonts w:ascii="Bookman Old Style" w:hAnsi="Bookman Old Style"/>
          <w:sz w:val="28"/>
          <w:szCs w:val="28"/>
        </w:rPr>
        <w:t>In the circumstances I find that the trial magistrate’s finding</w:t>
      </w:r>
      <w:r w:rsidR="001E00E2">
        <w:rPr>
          <w:rFonts w:ascii="Bookman Old Style" w:hAnsi="Bookman Old Style"/>
          <w:sz w:val="28"/>
          <w:szCs w:val="28"/>
        </w:rPr>
        <w:t>s</w:t>
      </w:r>
      <w:r>
        <w:rPr>
          <w:rFonts w:ascii="Bookman Old Style" w:hAnsi="Bookman Old Style"/>
          <w:sz w:val="28"/>
          <w:szCs w:val="28"/>
        </w:rPr>
        <w:t xml:space="preserve"> were wrong both in fact and law.  I find for the Appellants on all the grounds of Appeal.  The Appeal is allowed, the Judgment and orders of the trial Court are set aside.  The Appellants will have uninterrupted access and use of the suit land, the Respondents having failed to prove their interest therein.</w:t>
      </w:r>
    </w:p>
    <w:p w:rsidR="00062EE2" w:rsidRDefault="00062EE2" w:rsidP="00544B66">
      <w:pPr>
        <w:spacing w:line="360" w:lineRule="auto"/>
        <w:rPr>
          <w:rFonts w:ascii="Bookman Old Style" w:hAnsi="Bookman Old Style"/>
          <w:sz w:val="28"/>
          <w:szCs w:val="28"/>
        </w:rPr>
      </w:pPr>
    </w:p>
    <w:p w:rsidR="00062EE2" w:rsidRDefault="00062EE2" w:rsidP="00544B66">
      <w:pPr>
        <w:spacing w:line="360" w:lineRule="auto"/>
        <w:rPr>
          <w:rFonts w:ascii="Bookman Old Style" w:hAnsi="Bookman Old Style"/>
          <w:sz w:val="28"/>
          <w:szCs w:val="28"/>
        </w:rPr>
      </w:pPr>
      <w:r>
        <w:rPr>
          <w:rFonts w:ascii="Bookman Old Style" w:hAnsi="Bookman Old Style"/>
          <w:sz w:val="28"/>
          <w:szCs w:val="28"/>
        </w:rPr>
        <w:t>Costs to the Appellants.</w:t>
      </w:r>
    </w:p>
    <w:p w:rsidR="00062EE2" w:rsidRDefault="00062EE2" w:rsidP="00544B66">
      <w:pPr>
        <w:spacing w:line="360" w:lineRule="auto"/>
        <w:rPr>
          <w:rFonts w:ascii="Bookman Old Style" w:hAnsi="Bookman Old Style"/>
          <w:sz w:val="28"/>
          <w:szCs w:val="28"/>
        </w:rPr>
      </w:pPr>
    </w:p>
    <w:p w:rsidR="00062EE2" w:rsidRDefault="00062EE2" w:rsidP="00544B66">
      <w:pPr>
        <w:spacing w:line="360" w:lineRule="auto"/>
        <w:rPr>
          <w:rFonts w:ascii="Bookman Old Style" w:hAnsi="Bookman Old Style"/>
          <w:sz w:val="28"/>
          <w:szCs w:val="28"/>
        </w:rPr>
      </w:pPr>
    </w:p>
    <w:p w:rsidR="00062EE2" w:rsidRPr="00062EE2" w:rsidRDefault="00062EE2" w:rsidP="00544B66">
      <w:pPr>
        <w:spacing w:line="360" w:lineRule="auto"/>
        <w:rPr>
          <w:rFonts w:ascii="Bookman Old Style" w:hAnsi="Bookman Old Style"/>
          <w:b/>
          <w:sz w:val="28"/>
          <w:szCs w:val="28"/>
        </w:rPr>
      </w:pPr>
      <w:r w:rsidRPr="00062EE2">
        <w:rPr>
          <w:rFonts w:ascii="Bookman Old Style" w:hAnsi="Bookman Old Style"/>
          <w:b/>
          <w:sz w:val="28"/>
          <w:szCs w:val="28"/>
        </w:rPr>
        <w:t>Godfrey Namundi</w:t>
      </w:r>
    </w:p>
    <w:p w:rsidR="00062EE2" w:rsidRPr="00062EE2" w:rsidRDefault="00062EE2" w:rsidP="00544B66">
      <w:pPr>
        <w:spacing w:line="360" w:lineRule="auto"/>
        <w:rPr>
          <w:rFonts w:ascii="Bookman Old Style" w:hAnsi="Bookman Old Style"/>
          <w:b/>
          <w:sz w:val="28"/>
          <w:szCs w:val="28"/>
        </w:rPr>
      </w:pPr>
      <w:r w:rsidRPr="00062EE2">
        <w:rPr>
          <w:rFonts w:ascii="Bookman Old Style" w:hAnsi="Bookman Old Style"/>
          <w:b/>
          <w:sz w:val="28"/>
          <w:szCs w:val="28"/>
        </w:rPr>
        <w:t>JUDGE</w:t>
      </w:r>
    </w:p>
    <w:p w:rsidR="00544B66" w:rsidRPr="00544B66" w:rsidRDefault="00062EE2" w:rsidP="00544B66">
      <w:pPr>
        <w:spacing w:line="360" w:lineRule="auto"/>
        <w:rPr>
          <w:rFonts w:ascii="Bookman Old Style" w:hAnsi="Bookman Old Style"/>
          <w:sz w:val="28"/>
          <w:szCs w:val="28"/>
        </w:rPr>
      </w:pPr>
      <w:r w:rsidRPr="00062EE2">
        <w:rPr>
          <w:rFonts w:ascii="Bookman Old Style" w:hAnsi="Bookman Old Style"/>
          <w:b/>
          <w:sz w:val="28"/>
          <w:szCs w:val="28"/>
        </w:rPr>
        <w:lastRenderedPageBreak/>
        <w:t>3/7/2015</w:t>
      </w:r>
    </w:p>
    <w:sectPr w:rsidR="00544B66" w:rsidRPr="00544B66" w:rsidSect="00062EE2">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06" w:rsidRDefault="00190E06" w:rsidP="00062EE2">
      <w:pPr>
        <w:spacing w:line="240" w:lineRule="auto"/>
      </w:pPr>
      <w:r>
        <w:separator/>
      </w:r>
    </w:p>
  </w:endnote>
  <w:endnote w:type="continuationSeparator" w:id="0">
    <w:p w:rsidR="00190E06" w:rsidRDefault="00190E06" w:rsidP="00062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874237"/>
      <w:docPartObj>
        <w:docPartGallery w:val="Page Numbers (Bottom of Page)"/>
        <w:docPartUnique/>
      </w:docPartObj>
    </w:sdtPr>
    <w:sdtEndPr>
      <w:rPr>
        <w:noProof/>
      </w:rPr>
    </w:sdtEndPr>
    <w:sdtContent>
      <w:p w:rsidR="00062EE2" w:rsidRDefault="00062EE2">
        <w:pPr>
          <w:pStyle w:val="Footer"/>
          <w:jc w:val="center"/>
        </w:pPr>
        <w:r>
          <w:fldChar w:fldCharType="begin"/>
        </w:r>
        <w:r>
          <w:instrText xml:space="preserve"> PAGE   \* MERGEFORMAT </w:instrText>
        </w:r>
        <w:r>
          <w:fldChar w:fldCharType="separate"/>
        </w:r>
        <w:r w:rsidR="003532A5">
          <w:rPr>
            <w:noProof/>
          </w:rPr>
          <w:t>1</w:t>
        </w:r>
        <w:r>
          <w:rPr>
            <w:noProof/>
          </w:rPr>
          <w:fldChar w:fldCharType="end"/>
        </w:r>
      </w:p>
    </w:sdtContent>
  </w:sdt>
  <w:p w:rsidR="00062EE2" w:rsidRDefault="00062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06" w:rsidRDefault="00190E06" w:rsidP="00062EE2">
      <w:pPr>
        <w:spacing w:line="240" w:lineRule="auto"/>
      </w:pPr>
      <w:r>
        <w:separator/>
      </w:r>
    </w:p>
  </w:footnote>
  <w:footnote w:type="continuationSeparator" w:id="0">
    <w:p w:rsidR="00190E06" w:rsidRDefault="00190E06" w:rsidP="00062E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E34"/>
    <w:multiLevelType w:val="hybridMultilevel"/>
    <w:tmpl w:val="7FB6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6460F"/>
    <w:multiLevelType w:val="hybridMultilevel"/>
    <w:tmpl w:val="F0381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C5824"/>
    <w:multiLevelType w:val="hybridMultilevel"/>
    <w:tmpl w:val="58F8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73"/>
    <w:rsid w:val="00004D73"/>
    <w:rsid w:val="00062EE2"/>
    <w:rsid w:val="00190E06"/>
    <w:rsid w:val="001E00E2"/>
    <w:rsid w:val="003532A5"/>
    <w:rsid w:val="004B47BF"/>
    <w:rsid w:val="00544B66"/>
    <w:rsid w:val="006340C6"/>
    <w:rsid w:val="006C498E"/>
    <w:rsid w:val="00774656"/>
    <w:rsid w:val="007E5B9A"/>
    <w:rsid w:val="007F4A1D"/>
    <w:rsid w:val="0087555C"/>
    <w:rsid w:val="00C23DFE"/>
    <w:rsid w:val="00C769D2"/>
    <w:rsid w:val="00D13370"/>
    <w:rsid w:val="00E0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D73"/>
    <w:pPr>
      <w:ind w:left="720"/>
      <w:contextualSpacing/>
    </w:pPr>
  </w:style>
  <w:style w:type="paragraph" w:styleId="Header">
    <w:name w:val="header"/>
    <w:basedOn w:val="Normal"/>
    <w:link w:val="HeaderChar"/>
    <w:uiPriority w:val="99"/>
    <w:unhideWhenUsed/>
    <w:rsid w:val="00062EE2"/>
    <w:pPr>
      <w:tabs>
        <w:tab w:val="center" w:pos="4680"/>
        <w:tab w:val="right" w:pos="9360"/>
      </w:tabs>
      <w:spacing w:line="240" w:lineRule="auto"/>
    </w:pPr>
  </w:style>
  <w:style w:type="character" w:customStyle="1" w:styleId="HeaderChar">
    <w:name w:val="Header Char"/>
    <w:basedOn w:val="DefaultParagraphFont"/>
    <w:link w:val="Header"/>
    <w:uiPriority w:val="99"/>
    <w:rsid w:val="00062EE2"/>
  </w:style>
  <w:style w:type="paragraph" w:styleId="Footer">
    <w:name w:val="footer"/>
    <w:basedOn w:val="Normal"/>
    <w:link w:val="FooterChar"/>
    <w:uiPriority w:val="99"/>
    <w:unhideWhenUsed/>
    <w:rsid w:val="00062EE2"/>
    <w:pPr>
      <w:tabs>
        <w:tab w:val="center" w:pos="4680"/>
        <w:tab w:val="right" w:pos="9360"/>
      </w:tabs>
      <w:spacing w:line="240" w:lineRule="auto"/>
    </w:pPr>
  </w:style>
  <w:style w:type="character" w:customStyle="1" w:styleId="FooterChar">
    <w:name w:val="Footer Char"/>
    <w:basedOn w:val="DefaultParagraphFont"/>
    <w:link w:val="Footer"/>
    <w:uiPriority w:val="99"/>
    <w:rsid w:val="00062EE2"/>
  </w:style>
  <w:style w:type="character" w:styleId="LineNumber">
    <w:name w:val="line number"/>
    <w:basedOn w:val="DefaultParagraphFont"/>
    <w:uiPriority w:val="99"/>
    <w:semiHidden/>
    <w:unhideWhenUsed/>
    <w:rsid w:val="00062EE2"/>
  </w:style>
  <w:style w:type="paragraph" w:styleId="BalloonText">
    <w:name w:val="Balloon Text"/>
    <w:basedOn w:val="Normal"/>
    <w:link w:val="BalloonTextChar"/>
    <w:uiPriority w:val="99"/>
    <w:semiHidden/>
    <w:unhideWhenUsed/>
    <w:rsid w:val="007746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6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D73"/>
    <w:pPr>
      <w:ind w:left="720"/>
      <w:contextualSpacing/>
    </w:pPr>
  </w:style>
  <w:style w:type="paragraph" w:styleId="Header">
    <w:name w:val="header"/>
    <w:basedOn w:val="Normal"/>
    <w:link w:val="HeaderChar"/>
    <w:uiPriority w:val="99"/>
    <w:unhideWhenUsed/>
    <w:rsid w:val="00062EE2"/>
    <w:pPr>
      <w:tabs>
        <w:tab w:val="center" w:pos="4680"/>
        <w:tab w:val="right" w:pos="9360"/>
      </w:tabs>
      <w:spacing w:line="240" w:lineRule="auto"/>
    </w:pPr>
  </w:style>
  <w:style w:type="character" w:customStyle="1" w:styleId="HeaderChar">
    <w:name w:val="Header Char"/>
    <w:basedOn w:val="DefaultParagraphFont"/>
    <w:link w:val="Header"/>
    <w:uiPriority w:val="99"/>
    <w:rsid w:val="00062EE2"/>
  </w:style>
  <w:style w:type="paragraph" w:styleId="Footer">
    <w:name w:val="footer"/>
    <w:basedOn w:val="Normal"/>
    <w:link w:val="FooterChar"/>
    <w:uiPriority w:val="99"/>
    <w:unhideWhenUsed/>
    <w:rsid w:val="00062EE2"/>
    <w:pPr>
      <w:tabs>
        <w:tab w:val="center" w:pos="4680"/>
        <w:tab w:val="right" w:pos="9360"/>
      </w:tabs>
      <w:spacing w:line="240" w:lineRule="auto"/>
    </w:pPr>
  </w:style>
  <w:style w:type="character" w:customStyle="1" w:styleId="FooterChar">
    <w:name w:val="Footer Char"/>
    <w:basedOn w:val="DefaultParagraphFont"/>
    <w:link w:val="Footer"/>
    <w:uiPriority w:val="99"/>
    <w:rsid w:val="00062EE2"/>
  </w:style>
  <w:style w:type="character" w:styleId="LineNumber">
    <w:name w:val="line number"/>
    <w:basedOn w:val="DefaultParagraphFont"/>
    <w:uiPriority w:val="99"/>
    <w:semiHidden/>
    <w:unhideWhenUsed/>
    <w:rsid w:val="00062EE2"/>
  </w:style>
  <w:style w:type="paragraph" w:styleId="BalloonText">
    <w:name w:val="Balloon Text"/>
    <w:basedOn w:val="Normal"/>
    <w:link w:val="BalloonTextChar"/>
    <w:uiPriority w:val="99"/>
    <w:semiHidden/>
    <w:unhideWhenUsed/>
    <w:rsid w:val="007746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857</Words>
  <Characters>4886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2015-07-20T06:59:00Z</cp:lastPrinted>
  <dcterms:created xsi:type="dcterms:W3CDTF">2016-01-04T11:33:00Z</dcterms:created>
  <dcterms:modified xsi:type="dcterms:W3CDTF">2016-01-04T11:33:00Z</dcterms:modified>
</cp:coreProperties>
</file>