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0749D3" w:rsidRDefault="004D7BC3" w:rsidP="004D7BC3">
      <w:pPr>
        <w:jc w:val="center"/>
        <w:rPr>
          <w:rFonts w:ascii="Times New Roman" w:hAnsi="Times New Roman" w:cs="Times New Roman"/>
          <w:b/>
        </w:rPr>
      </w:pPr>
      <w:r w:rsidRPr="000749D3">
        <w:rPr>
          <w:rFonts w:ascii="Times New Roman" w:hAnsi="Times New Roman" w:cs="Times New Roman"/>
          <w:b/>
        </w:rPr>
        <w:t>THE REPUBLIC OF UGANDA</w:t>
      </w:r>
    </w:p>
    <w:p w:rsidR="004D7BC3" w:rsidRPr="000749D3" w:rsidRDefault="004D7BC3" w:rsidP="004D7BC3">
      <w:pPr>
        <w:jc w:val="center"/>
        <w:rPr>
          <w:rFonts w:ascii="Times New Roman" w:hAnsi="Times New Roman" w:cs="Times New Roman"/>
          <w:b/>
        </w:rPr>
      </w:pPr>
      <w:r w:rsidRPr="000749D3">
        <w:rPr>
          <w:rFonts w:ascii="Times New Roman" w:hAnsi="Times New Roman" w:cs="Times New Roman"/>
          <w:b/>
        </w:rPr>
        <w:t xml:space="preserve">IN THE HIGH COURT OF UGANDA AT JINJA </w:t>
      </w:r>
    </w:p>
    <w:p w:rsidR="004D7BC3" w:rsidRPr="000749D3" w:rsidRDefault="004D7BC3" w:rsidP="004D7BC3">
      <w:pPr>
        <w:jc w:val="center"/>
        <w:rPr>
          <w:rFonts w:ascii="Times New Roman" w:hAnsi="Times New Roman" w:cs="Times New Roman"/>
          <w:b/>
        </w:rPr>
      </w:pPr>
    </w:p>
    <w:p w:rsidR="004D7BC3" w:rsidRPr="000749D3" w:rsidRDefault="004D7BC3" w:rsidP="004D7BC3">
      <w:pPr>
        <w:jc w:val="center"/>
        <w:rPr>
          <w:rFonts w:ascii="Times New Roman" w:hAnsi="Times New Roman" w:cs="Times New Roman"/>
          <w:b/>
        </w:rPr>
      </w:pPr>
      <w:r w:rsidRPr="000749D3">
        <w:rPr>
          <w:rFonts w:ascii="Times New Roman" w:hAnsi="Times New Roman" w:cs="Times New Roman"/>
          <w:b/>
        </w:rPr>
        <w:t xml:space="preserve">CIVIL APPEAL NO. 103 OF 2013 </w:t>
      </w:r>
    </w:p>
    <w:p w:rsidR="004D7BC3" w:rsidRPr="000749D3" w:rsidRDefault="004D7BC3" w:rsidP="004D7BC3">
      <w:pPr>
        <w:jc w:val="center"/>
        <w:rPr>
          <w:rFonts w:ascii="Times New Roman" w:hAnsi="Times New Roman" w:cs="Times New Roman"/>
          <w:b/>
        </w:rPr>
      </w:pPr>
      <w:r w:rsidRPr="000749D3">
        <w:rPr>
          <w:rFonts w:ascii="Times New Roman" w:hAnsi="Times New Roman" w:cs="Times New Roman"/>
          <w:b/>
        </w:rPr>
        <w:t>(Arising from Divorce Petition No. 001 of 2009, Njeru Court)</w:t>
      </w:r>
    </w:p>
    <w:p w:rsidR="004D7BC3" w:rsidRPr="000749D3" w:rsidRDefault="004D7BC3" w:rsidP="004D7BC3">
      <w:pPr>
        <w:jc w:val="center"/>
        <w:rPr>
          <w:rFonts w:ascii="Times New Roman" w:hAnsi="Times New Roman" w:cs="Times New Roman"/>
          <w:b/>
        </w:rPr>
      </w:pPr>
    </w:p>
    <w:p w:rsidR="004D7BC3" w:rsidRPr="000749D3" w:rsidRDefault="004D7BC3" w:rsidP="004D7BC3">
      <w:pPr>
        <w:jc w:val="center"/>
        <w:rPr>
          <w:rFonts w:ascii="Times New Roman" w:hAnsi="Times New Roman" w:cs="Times New Roman"/>
          <w:b/>
        </w:rPr>
      </w:pPr>
      <w:r w:rsidRPr="000749D3">
        <w:rPr>
          <w:rFonts w:ascii="Times New Roman" w:hAnsi="Times New Roman" w:cs="Times New Roman"/>
          <w:b/>
        </w:rPr>
        <w:t>NEGULU MILLY EVA  ::::::::::::::::::::::::::::::::::::::  APPELLANT</w:t>
      </w:r>
    </w:p>
    <w:p w:rsidR="004D7BC3" w:rsidRPr="000749D3" w:rsidRDefault="004D7BC3" w:rsidP="004D7BC3">
      <w:pPr>
        <w:jc w:val="center"/>
        <w:rPr>
          <w:rFonts w:ascii="Times New Roman" w:hAnsi="Times New Roman" w:cs="Times New Roman"/>
          <w:b/>
        </w:rPr>
      </w:pPr>
    </w:p>
    <w:p w:rsidR="004D7BC3" w:rsidRPr="000749D3" w:rsidRDefault="004D7BC3" w:rsidP="004D7BC3">
      <w:pPr>
        <w:jc w:val="center"/>
        <w:rPr>
          <w:rFonts w:ascii="Times New Roman" w:hAnsi="Times New Roman" w:cs="Times New Roman"/>
          <w:b/>
        </w:rPr>
      </w:pPr>
      <w:r w:rsidRPr="000749D3">
        <w:rPr>
          <w:rFonts w:ascii="Times New Roman" w:hAnsi="Times New Roman" w:cs="Times New Roman"/>
          <w:b/>
        </w:rPr>
        <w:t>VERSUS</w:t>
      </w:r>
    </w:p>
    <w:p w:rsidR="004D7BC3" w:rsidRPr="000749D3" w:rsidRDefault="004D7BC3" w:rsidP="004D7BC3">
      <w:pPr>
        <w:jc w:val="center"/>
        <w:rPr>
          <w:rFonts w:ascii="Times New Roman" w:hAnsi="Times New Roman" w:cs="Times New Roman"/>
          <w:b/>
        </w:rPr>
      </w:pPr>
    </w:p>
    <w:p w:rsidR="004D7BC3" w:rsidRPr="000749D3" w:rsidRDefault="004D7BC3" w:rsidP="004D7BC3">
      <w:pPr>
        <w:jc w:val="center"/>
        <w:rPr>
          <w:rFonts w:ascii="Times New Roman" w:hAnsi="Times New Roman" w:cs="Times New Roman"/>
          <w:b/>
        </w:rPr>
      </w:pPr>
      <w:r w:rsidRPr="000749D3">
        <w:rPr>
          <w:rFonts w:ascii="Times New Roman" w:hAnsi="Times New Roman" w:cs="Times New Roman"/>
          <w:b/>
        </w:rPr>
        <w:t>DR. SERUGGA SOLOMON  :::::::::::::::::::::::::::::  RESPONDENT</w:t>
      </w:r>
    </w:p>
    <w:p w:rsidR="004D7BC3" w:rsidRPr="000749D3" w:rsidRDefault="004D7BC3" w:rsidP="004D7BC3">
      <w:pPr>
        <w:jc w:val="center"/>
        <w:rPr>
          <w:rFonts w:ascii="Times New Roman" w:hAnsi="Times New Roman" w:cs="Times New Roman"/>
          <w:b/>
        </w:rPr>
      </w:pPr>
    </w:p>
    <w:p w:rsidR="004D7BC3" w:rsidRPr="000749D3" w:rsidRDefault="004D7BC3" w:rsidP="004D7BC3">
      <w:pPr>
        <w:jc w:val="center"/>
        <w:rPr>
          <w:rFonts w:ascii="Times New Roman" w:hAnsi="Times New Roman" w:cs="Times New Roman"/>
          <w:b/>
          <w:u w:val="single"/>
        </w:rPr>
      </w:pPr>
      <w:r w:rsidRPr="000749D3">
        <w:rPr>
          <w:rFonts w:ascii="Times New Roman" w:hAnsi="Times New Roman" w:cs="Times New Roman"/>
          <w:b/>
          <w:u w:val="single"/>
        </w:rPr>
        <w:t>BEFORE:  THE HON. JUSTICE GODFREY NAMUNDI</w:t>
      </w:r>
    </w:p>
    <w:p w:rsidR="004D7BC3" w:rsidRPr="000749D3" w:rsidRDefault="004D7BC3" w:rsidP="004D7BC3">
      <w:pPr>
        <w:jc w:val="center"/>
        <w:rPr>
          <w:rFonts w:ascii="Times New Roman" w:hAnsi="Times New Roman" w:cs="Times New Roman"/>
          <w:b/>
          <w:u w:val="single"/>
        </w:rPr>
      </w:pPr>
    </w:p>
    <w:p w:rsidR="004D7BC3" w:rsidRPr="000749D3" w:rsidRDefault="004D7BC3" w:rsidP="004D7BC3">
      <w:pPr>
        <w:jc w:val="center"/>
        <w:rPr>
          <w:rFonts w:ascii="Times New Roman" w:hAnsi="Times New Roman" w:cs="Times New Roman"/>
          <w:b/>
          <w:u w:val="single"/>
        </w:rPr>
      </w:pPr>
    </w:p>
    <w:p w:rsidR="004D7BC3" w:rsidRPr="000749D3" w:rsidRDefault="004D7BC3" w:rsidP="004D7BC3">
      <w:pPr>
        <w:jc w:val="center"/>
        <w:rPr>
          <w:rFonts w:ascii="Times New Roman" w:hAnsi="Times New Roman" w:cs="Times New Roman"/>
          <w:b/>
          <w:u w:val="single"/>
        </w:rPr>
      </w:pPr>
      <w:r w:rsidRPr="000749D3">
        <w:rPr>
          <w:rFonts w:ascii="Times New Roman" w:hAnsi="Times New Roman" w:cs="Times New Roman"/>
          <w:b/>
          <w:u w:val="single"/>
        </w:rPr>
        <w:t>JUDGMENT</w:t>
      </w:r>
    </w:p>
    <w:p w:rsidR="004D7BC3" w:rsidRPr="000749D3" w:rsidRDefault="004D7BC3" w:rsidP="004D7BC3">
      <w:pPr>
        <w:jc w:val="center"/>
        <w:rPr>
          <w:rFonts w:ascii="Times New Roman" w:hAnsi="Times New Roman" w:cs="Times New Roman"/>
          <w:b/>
        </w:rPr>
      </w:pPr>
    </w:p>
    <w:p w:rsidR="004D7BC3" w:rsidRPr="000749D3" w:rsidRDefault="004D7BC3" w:rsidP="004D7BC3">
      <w:pPr>
        <w:rPr>
          <w:rFonts w:ascii="Times New Roman" w:hAnsi="Times New Roman" w:cs="Times New Roman"/>
        </w:rPr>
      </w:pPr>
      <w:r w:rsidRPr="000749D3">
        <w:rPr>
          <w:rFonts w:ascii="Times New Roman" w:hAnsi="Times New Roman" w:cs="Times New Roman"/>
        </w:rPr>
        <w:t>This Appeal arises out of a Ruling of the Magistrate Grade I at Njeru Court delivered on 7/7/2011, in which he struck out the petition of the Appellant on grounds that it could not stand since the supposed customary marriage between the Petitioner and the Respondent was not registered under Section 6 of the Customary Marriages (Registration) Act Cap. 248 Laws of Uganda.     That that being the case no rights and obligations arising therefrom can be enforced.</w:t>
      </w:r>
    </w:p>
    <w:p w:rsidR="004D7BC3" w:rsidRPr="000749D3" w:rsidRDefault="004D7BC3" w:rsidP="004D7BC3">
      <w:pPr>
        <w:rPr>
          <w:rFonts w:ascii="Times New Roman" w:hAnsi="Times New Roman" w:cs="Times New Roman"/>
        </w:rPr>
      </w:pPr>
    </w:p>
    <w:p w:rsidR="004D7BC3" w:rsidRPr="000749D3" w:rsidRDefault="004D7BC3" w:rsidP="004D7BC3">
      <w:pPr>
        <w:rPr>
          <w:rFonts w:ascii="Times New Roman" w:hAnsi="Times New Roman" w:cs="Times New Roman"/>
        </w:rPr>
      </w:pPr>
      <w:r w:rsidRPr="000749D3">
        <w:rPr>
          <w:rFonts w:ascii="Times New Roman" w:hAnsi="Times New Roman" w:cs="Times New Roman"/>
        </w:rPr>
        <w:t>The background to this matter is that the two parties cohabited from 1996 up to 2009 when the relationship went sour and the Petitioner filed for divorce and other prayers arising therefrom.</w:t>
      </w:r>
    </w:p>
    <w:p w:rsidR="004D7BC3" w:rsidRPr="000749D3" w:rsidRDefault="004D7BC3" w:rsidP="004D7BC3">
      <w:pPr>
        <w:rPr>
          <w:rFonts w:ascii="Times New Roman" w:hAnsi="Times New Roman" w:cs="Times New Roman"/>
        </w:rPr>
      </w:pPr>
    </w:p>
    <w:p w:rsidR="004D7BC3" w:rsidRPr="000749D3" w:rsidRDefault="004D7BC3" w:rsidP="004D7BC3">
      <w:pPr>
        <w:rPr>
          <w:rFonts w:ascii="Times New Roman" w:hAnsi="Times New Roman" w:cs="Times New Roman"/>
        </w:rPr>
      </w:pPr>
      <w:r w:rsidRPr="000749D3">
        <w:rPr>
          <w:rFonts w:ascii="Times New Roman" w:hAnsi="Times New Roman" w:cs="Times New Roman"/>
        </w:rPr>
        <w:t>She claimed that the relationship was a customary marriage, having been formalized when she introduced the Respondent to her parents in 2002.</w:t>
      </w:r>
    </w:p>
    <w:p w:rsidR="004D7BC3" w:rsidRPr="000749D3" w:rsidRDefault="004D7BC3" w:rsidP="004D7BC3">
      <w:pPr>
        <w:rPr>
          <w:rFonts w:ascii="Times New Roman" w:hAnsi="Times New Roman" w:cs="Times New Roman"/>
        </w:rPr>
      </w:pPr>
    </w:p>
    <w:p w:rsidR="004D7BC3" w:rsidRPr="000749D3" w:rsidRDefault="004D7BC3" w:rsidP="004D7BC3">
      <w:pPr>
        <w:rPr>
          <w:rFonts w:ascii="Times New Roman" w:hAnsi="Times New Roman" w:cs="Times New Roman"/>
        </w:rPr>
      </w:pPr>
      <w:r w:rsidRPr="000749D3">
        <w:rPr>
          <w:rFonts w:ascii="Times New Roman" w:hAnsi="Times New Roman" w:cs="Times New Roman"/>
        </w:rPr>
        <w:t>It was during the hearing of the Petitioner’s evidence that Counsel for the Respondent raised a preliminary point of law (which is allowed under Order 15 r.2 CPR).</w:t>
      </w:r>
    </w:p>
    <w:p w:rsidR="004D7BC3" w:rsidRPr="000749D3" w:rsidRDefault="004D7BC3" w:rsidP="004D7BC3">
      <w:pPr>
        <w:rPr>
          <w:rFonts w:ascii="Times New Roman" w:hAnsi="Times New Roman" w:cs="Times New Roman"/>
        </w:rPr>
      </w:pPr>
    </w:p>
    <w:p w:rsidR="004D7BC3" w:rsidRPr="000749D3" w:rsidRDefault="004D7BC3" w:rsidP="004D7BC3">
      <w:pPr>
        <w:rPr>
          <w:rFonts w:ascii="Times New Roman" w:hAnsi="Times New Roman" w:cs="Times New Roman"/>
        </w:rPr>
      </w:pPr>
      <w:r w:rsidRPr="000749D3">
        <w:rPr>
          <w:rFonts w:ascii="Times New Roman" w:hAnsi="Times New Roman" w:cs="Times New Roman"/>
        </w:rPr>
        <w:t>Therein he claimed that the Petition was misconceived and unsustainable in its current form because the Petitioner was relying on a customary marriage which never was since it has never been registered as required by law.</w:t>
      </w:r>
    </w:p>
    <w:p w:rsidR="004D7BC3" w:rsidRPr="000749D3" w:rsidRDefault="004D7BC3" w:rsidP="004D7BC3">
      <w:pPr>
        <w:rPr>
          <w:rFonts w:ascii="Times New Roman" w:hAnsi="Times New Roman" w:cs="Times New Roman"/>
        </w:rPr>
      </w:pPr>
    </w:p>
    <w:p w:rsidR="004D7BC3" w:rsidRPr="000749D3" w:rsidRDefault="004D7BC3" w:rsidP="004D7BC3">
      <w:pPr>
        <w:rPr>
          <w:rFonts w:ascii="Times New Roman" w:hAnsi="Times New Roman" w:cs="Times New Roman"/>
        </w:rPr>
      </w:pPr>
      <w:r w:rsidRPr="000749D3">
        <w:rPr>
          <w:rFonts w:ascii="Times New Roman" w:hAnsi="Times New Roman" w:cs="Times New Roman"/>
        </w:rPr>
        <w:t>The Magistrate upheld the objection and went further to state that the Petitioner having failed to comply with one ofthe</w:t>
      </w:r>
      <w:r w:rsidR="00EA4A6A" w:rsidRPr="000749D3">
        <w:rPr>
          <w:rFonts w:ascii="Times New Roman" w:hAnsi="Times New Roman" w:cs="Times New Roman"/>
        </w:rPr>
        <w:t>requirements</w:t>
      </w:r>
      <w:r w:rsidRPr="000749D3">
        <w:rPr>
          <w:rFonts w:ascii="Times New Roman" w:hAnsi="Times New Roman" w:cs="Times New Roman"/>
        </w:rPr>
        <w:t xml:space="preserve"> of the Customary Marriage</w:t>
      </w:r>
      <w:r w:rsidR="00F02066" w:rsidRPr="000749D3">
        <w:rPr>
          <w:rFonts w:ascii="Times New Roman" w:hAnsi="Times New Roman" w:cs="Times New Roman"/>
        </w:rPr>
        <w:t>s</w:t>
      </w:r>
      <w:r w:rsidRPr="000749D3">
        <w:rPr>
          <w:rFonts w:ascii="Times New Roman" w:hAnsi="Times New Roman" w:cs="Times New Roman"/>
        </w:rPr>
        <w:t xml:space="preserve"> (Registration) Act, could not use the same Act to enforce rights arising out of an alleged </w:t>
      </w:r>
      <w:r w:rsidR="00EA4A6A" w:rsidRPr="000749D3">
        <w:rPr>
          <w:rFonts w:ascii="Times New Roman" w:hAnsi="Times New Roman" w:cs="Times New Roman"/>
        </w:rPr>
        <w:t xml:space="preserve"> marriage which had not been completed.</w:t>
      </w:r>
    </w:p>
    <w:p w:rsidR="00EA4A6A" w:rsidRPr="000749D3" w:rsidRDefault="00EA4A6A" w:rsidP="004D7BC3">
      <w:pPr>
        <w:rPr>
          <w:rFonts w:ascii="Times New Roman" w:hAnsi="Times New Roman" w:cs="Times New Roman"/>
        </w:rPr>
      </w:pPr>
    </w:p>
    <w:p w:rsidR="00EA4A6A" w:rsidRPr="000749D3" w:rsidRDefault="00EA4A6A" w:rsidP="004D7BC3">
      <w:pPr>
        <w:rPr>
          <w:rFonts w:ascii="Times New Roman" w:hAnsi="Times New Roman" w:cs="Times New Roman"/>
        </w:rPr>
      </w:pPr>
      <w:r w:rsidRPr="000749D3">
        <w:rPr>
          <w:rFonts w:ascii="Times New Roman" w:hAnsi="Times New Roman" w:cs="Times New Roman"/>
        </w:rPr>
        <w:t>The Appellant through her counsel has raised four grounds of Appeal namely:</w:t>
      </w:r>
    </w:p>
    <w:p w:rsidR="00EA4A6A" w:rsidRPr="000749D3" w:rsidRDefault="00EA4A6A" w:rsidP="00EA4A6A">
      <w:pPr>
        <w:pStyle w:val="ListParagraph"/>
        <w:numPr>
          <w:ilvl w:val="0"/>
          <w:numId w:val="1"/>
        </w:numPr>
        <w:rPr>
          <w:rFonts w:ascii="Times New Roman" w:hAnsi="Times New Roman" w:cs="Times New Roman"/>
        </w:rPr>
      </w:pPr>
      <w:r w:rsidRPr="000749D3">
        <w:rPr>
          <w:rFonts w:ascii="Times New Roman" w:hAnsi="Times New Roman" w:cs="Times New Roman"/>
        </w:rPr>
        <w:t>That the trial magistrate erred in fact and law when he ruled that the Appellant had not mentioned the count</w:t>
      </w:r>
      <w:r w:rsidR="00F02066" w:rsidRPr="000749D3">
        <w:rPr>
          <w:rFonts w:ascii="Times New Roman" w:hAnsi="Times New Roman" w:cs="Times New Roman"/>
        </w:rPr>
        <w:t>r</w:t>
      </w:r>
      <w:r w:rsidRPr="000749D3">
        <w:rPr>
          <w:rFonts w:ascii="Times New Roman" w:hAnsi="Times New Roman" w:cs="Times New Roman"/>
        </w:rPr>
        <w:t>y where the marriage took place which was contrary to what the Appellant stated in Court.</w:t>
      </w:r>
    </w:p>
    <w:p w:rsidR="00EA4A6A" w:rsidRPr="000749D3" w:rsidRDefault="00EA4A6A" w:rsidP="00EA4A6A">
      <w:pPr>
        <w:rPr>
          <w:rFonts w:ascii="Times New Roman" w:hAnsi="Times New Roman" w:cs="Times New Roman"/>
        </w:rPr>
      </w:pPr>
    </w:p>
    <w:p w:rsidR="00EA4A6A" w:rsidRPr="000749D3" w:rsidRDefault="00EA4A6A" w:rsidP="00EA4A6A">
      <w:pPr>
        <w:pStyle w:val="ListParagraph"/>
        <w:numPr>
          <w:ilvl w:val="0"/>
          <w:numId w:val="1"/>
        </w:numPr>
        <w:rPr>
          <w:rFonts w:ascii="Times New Roman" w:hAnsi="Times New Roman" w:cs="Times New Roman"/>
        </w:rPr>
      </w:pPr>
      <w:r w:rsidRPr="000749D3">
        <w:rPr>
          <w:rFonts w:ascii="Times New Roman" w:hAnsi="Times New Roman" w:cs="Times New Roman"/>
        </w:rPr>
        <w:t>That the magistrate erred in law and fact when he ruled that the Petitioner could not enforce the obligations under the Customary Marriage</w:t>
      </w:r>
      <w:r w:rsidR="00975642" w:rsidRPr="000749D3">
        <w:rPr>
          <w:rFonts w:ascii="Times New Roman" w:hAnsi="Times New Roman" w:cs="Times New Roman"/>
        </w:rPr>
        <w:t>s</w:t>
      </w:r>
      <w:bookmarkStart w:id="0" w:name="_GoBack"/>
      <w:bookmarkEnd w:id="0"/>
      <w:r w:rsidRPr="000749D3">
        <w:rPr>
          <w:rFonts w:ascii="Times New Roman" w:hAnsi="Times New Roman" w:cs="Times New Roman"/>
        </w:rPr>
        <w:t xml:space="preserve"> (Registration) Act without having registered the customary marriage as required by law.</w:t>
      </w:r>
    </w:p>
    <w:p w:rsidR="00EA4A6A" w:rsidRPr="000749D3" w:rsidRDefault="00EA4A6A" w:rsidP="00EA4A6A">
      <w:pPr>
        <w:pStyle w:val="ListParagraph"/>
        <w:rPr>
          <w:rFonts w:ascii="Times New Roman" w:hAnsi="Times New Roman" w:cs="Times New Roman"/>
        </w:rPr>
      </w:pPr>
    </w:p>
    <w:p w:rsidR="00EA4A6A" w:rsidRPr="000749D3" w:rsidRDefault="00EA4A6A" w:rsidP="00EA4A6A">
      <w:pPr>
        <w:pStyle w:val="ListParagraph"/>
        <w:numPr>
          <w:ilvl w:val="0"/>
          <w:numId w:val="1"/>
        </w:numPr>
        <w:rPr>
          <w:rFonts w:ascii="Times New Roman" w:hAnsi="Times New Roman" w:cs="Times New Roman"/>
        </w:rPr>
      </w:pPr>
      <w:r w:rsidRPr="000749D3">
        <w:rPr>
          <w:rFonts w:ascii="Times New Roman" w:hAnsi="Times New Roman" w:cs="Times New Roman"/>
        </w:rPr>
        <w:t xml:space="preserve">That the trial magistrate misdirected and contradicted himself on the law that was applicable i.e. </w:t>
      </w:r>
      <w:r w:rsidR="006B03E6" w:rsidRPr="000749D3">
        <w:rPr>
          <w:rFonts w:ascii="Times New Roman" w:hAnsi="Times New Roman" w:cs="Times New Roman"/>
        </w:rPr>
        <w:t>whether</w:t>
      </w:r>
      <w:r w:rsidRPr="000749D3">
        <w:rPr>
          <w:rFonts w:ascii="Times New Roman" w:hAnsi="Times New Roman" w:cs="Times New Roman"/>
        </w:rPr>
        <w:t xml:space="preserve"> it was Kenyan Law or Ugandan Law relating to the registration of customary marriages.</w:t>
      </w:r>
    </w:p>
    <w:p w:rsidR="00EA4A6A" w:rsidRPr="000749D3" w:rsidRDefault="00EA4A6A" w:rsidP="00EA4A6A">
      <w:pPr>
        <w:pStyle w:val="ListParagraph"/>
        <w:rPr>
          <w:rFonts w:ascii="Times New Roman" w:hAnsi="Times New Roman" w:cs="Times New Roman"/>
        </w:rPr>
      </w:pPr>
    </w:p>
    <w:p w:rsidR="00EA4A6A" w:rsidRPr="000749D3" w:rsidRDefault="00EA4A6A" w:rsidP="00EA4A6A">
      <w:pPr>
        <w:pStyle w:val="ListParagraph"/>
        <w:numPr>
          <w:ilvl w:val="0"/>
          <w:numId w:val="1"/>
        </w:numPr>
        <w:rPr>
          <w:rFonts w:ascii="Times New Roman" w:hAnsi="Times New Roman" w:cs="Times New Roman"/>
          <w:i/>
        </w:rPr>
      </w:pPr>
      <w:r w:rsidRPr="000749D3">
        <w:rPr>
          <w:rFonts w:ascii="Times New Roman" w:hAnsi="Times New Roman" w:cs="Times New Roman"/>
          <w:b/>
          <w:i/>
        </w:rPr>
        <w:t>That the trial magistrate erred in law and fact when he struck out the Divorce Petition prematurely, thus denying the Appellant the right to summon her witnesses to testify on her behalf.</w:t>
      </w:r>
    </w:p>
    <w:p w:rsidR="00EA4A6A" w:rsidRPr="000749D3" w:rsidRDefault="00EA4A6A" w:rsidP="00EA4A6A">
      <w:pPr>
        <w:pStyle w:val="ListParagraph"/>
        <w:rPr>
          <w:rFonts w:ascii="Times New Roman" w:hAnsi="Times New Roman" w:cs="Times New Roman"/>
          <w:i/>
        </w:rPr>
      </w:pPr>
    </w:p>
    <w:p w:rsidR="00EA4A6A" w:rsidRPr="000749D3" w:rsidRDefault="00EA4A6A" w:rsidP="00EA4A6A">
      <w:pPr>
        <w:rPr>
          <w:rFonts w:ascii="Times New Roman" w:hAnsi="Times New Roman" w:cs="Times New Roman"/>
        </w:rPr>
      </w:pPr>
      <w:r w:rsidRPr="000749D3">
        <w:rPr>
          <w:rFonts w:ascii="Times New Roman" w:hAnsi="Times New Roman" w:cs="Times New Roman"/>
        </w:rPr>
        <w:t>Both Counsel opted to file written submissions, arguing the grounds of Appeal.</w:t>
      </w:r>
    </w:p>
    <w:p w:rsidR="00EA4A6A" w:rsidRPr="000749D3" w:rsidRDefault="00EA4A6A" w:rsidP="00EA4A6A">
      <w:pPr>
        <w:rPr>
          <w:rFonts w:ascii="Times New Roman" w:hAnsi="Times New Roman" w:cs="Times New Roman"/>
        </w:rPr>
      </w:pPr>
    </w:p>
    <w:p w:rsidR="00F02066" w:rsidRPr="000749D3" w:rsidRDefault="00F02066" w:rsidP="00EA4A6A">
      <w:pPr>
        <w:rPr>
          <w:rFonts w:ascii="Times New Roman" w:hAnsi="Times New Roman" w:cs="Times New Roman"/>
        </w:rPr>
      </w:pPr>
    </w:p>
    <w:p w:rsidR="00F02066" w:rsidRPr="000749D3" w:rsidRDefault="00F02066" w:rsidP="00EA4A6A">
      <w:pPr>
        <w:rPr>
          <w:rFonts w:ascii="Times New Roman" w:hAnsi="Times New Roman" w:cs="Times New Roman"/>
        </w:rPr>
      </w:pPr>
    </w:p>
    <w:p w:rsidR="00F02066" w:rsidRPr="000749D3" w:rsidRDefault="00CD09AE" w:rsidP="00CD09AE">
      <w:pPr>
        <w:rPr>
          <w:rFonts w:ascii="Times New Roman" w:hAnsi="Times New Roman" w:cs="Times New Roman"/>
        </w:rPr>
      </w:pPr>
      <w:r w:rsidRPr="000749D3">
        <w:rPr>
          <w:rFonts w:ascii="Times New Roman" w:hAnsi="Times New Roman" w:cs="Times New Roman"/>
        </w:rPr>
        <w:t>Ground No. 1:</w:t>
      </w:r>
      <w:r w:rsidRPr="000749D3">
        <w:rPr>
          <w:rFonts w:ascii="Times New Roman" w:hAnsi="Times New Roman" w:cs="Times New Roman"/>
        </w:rPr>
        <w:tab/>
      </w:r>
    </w:p>
    <w:p w:rsidR="00CD09AE" w:rsidRPr="000749D3" w:rsidRDefault="00CD09AE" w:rsidP="00CD09AE">
      <w:pPr>
        <w:rPr>
          <w:rFonts w:ascii="Times New Roman" w:hAnsi="Times New Roman" w:cs="Times New Roman"/>
          <w:b/>
          <w:i/>
        </w:rPr>
      </w:pPr>
      <w:r w:rsidRPr="000749D3">
        <w:rPr>
          <w:rFonts w:ascii="Times New Roman" w:hAnsi="Times New Roman" w:cs="Times New Roman"/>
          <w:b/>
          <w:i/>
        </w:rPr>
        <w:t>That the trial magistrate erred in fact and law when he ruled that the Appellant had not mentioned the county where the marriage took place which was contrary to what the Appellant stated in Court.</w:t>
      </w:r>
    </w:p>
    <w:p w:rsidR="00CD09AE" w:rsidRPr="000749D3" w:rsidRDefault="00CD09AE" w:rsidP="00EA4A6A">
      <w:pPr>
        <w:rPr>
          <w:rFonts w:ascii="Times New Roman" w:hAnsi="Times New Roman" w:cs="Times New Roman"/>
        </w:rPr>
      </w:pPr>
    </w:p>
    <w:p w:rsidR="00EA4A6A" w:rsidRPr="000749D3" w:rsidRDefault="00CD09AE" w:rsidP="00EA4A6A">
      <w:pPr>
        <w:rPr>
          <w:rFonts w:ascii="Times New Roman" w:hAnsi="Times New Roman" w:cs="Times New Roman"/>
        </w:rPr>
      </w:pPr>
      <w:r w:rsidRPr="000749D3">
        <w:rPr>
          <w:rFonts w:ascii="Times New Roman" w:hAnsi="Times New Roman" w:cs="Times New Roman"/>
        </w:rPr>
        <w:t xml:space="preserve">It </w:t>
      </w:r>
      <w:r w:rsidR="00EA4A6A" w:rsidRPr="000749D3">
        <w:rPr>
          <w:rFonts w:ascii="Times New Roman" w:hAnsi="Times New Roman" w:cs="Times New Roman"/>
        </w:rPr>
        <w:t>was submitted for the Appellant that the Appellant testified that she is a Kenyan and that the customary marriage took place in Bukole village, Lumino Subcounty, Busia District Kenya.</w:t>
      </w:r>
    </w:p>
    <w:p w:rsidR="00EA4A6A" w:rsidRPr="000749D3" w:rsidRDefault="00EA4A6A" w:rsidP="00EA4A6A">
      <w:pPr>
        <w:rPr>
          <w:rFonts w:ascii="Times New Roman" w:hAnsi="Times New Roman" w:cs="Times New Roman"/>
        </w:rPr>
      </w:pPr>
    </w:p>
    <w:p w:rsidR="00EA4A6A" w:rsidRPr="000749D3" w:rsidRDefault="00EA4A6A" w:rsidP="00EA4A6A">
      <w:pPr>
        <w:rPr>
          <w:rFonts w:ascii="Times New Roman" w:hAnsi="Times New Roman" w:cs="Times New Roman"/>
        </w:rPr>
      </w:pPr>
      <w:r w:rsidRPr="000749D3">
        <w:rPr>
          <w:rFonts w:ascii="Times New Roman" w:hAnsi="Times New Roman" w:cs="Times New Roman"/>
        </w:rPr>
        <w:t xml:space="preserve">She submitted that the trial magistrate did </w:t>
      </w:r>
      <w:r w:rsidR="006B03E6" w:rsidRPr="000749D3">
        <w:rPr>
          <w:rFonts w:ascii="Times New Roman" w:hAnsi="Times New Roman" w:cs="Times New Roman"/>
        </w:rPr>
        <w:t>not</w:t>
      </w:r>
      <w:r w:rsidRPr="000749D3">
        <w:rPr>
          <w:rFonts w:ascii="Times New Roman" w:hAnsi="Times New Roman" w:cs="Times New Roman"/>
        </w:rPr>
        <w:t xml:space="preserve"> record this piece of evidence which was crucial.</w:t>
      </w:r>
    </w:p>
    <w:p w:rsidR="00EA4A6A" w:rsidRPr="000749D3" w:rsidRDefault="00EA4A6A" w:rsidP="00EA4A6A">
      <w:pPr>
        <w:rPr>
          <w:rFonts w:ascii="Times New Roman" w:hAnsi="Times New Roman" w:cs="Times New Roman"/>
        </w:rPr>
      </w:pPr>
    </w:p>
    <w:p w:rsidR="00EA4A6A" w:rsidRPr="000749D3" w:rsidRDefault="00EA4A6A" w:rsidP="00EA4A6A">
      <w:pPr>
        <w:rPr>
          <w:rFonts w:ascii="Times New Roman" w:hAnsi="Times New Roman" w:cs="Times New Roman"/>
        </w:rPr>
      </w:pPr>
      <w:r w:rsidRPr="000749D3">
        <w:rPr>
          <w:rFonts w:ascii="Times New Roman" w:hAnsi="Times New Roman" w:cs="Times New Roman"/>
        </w:rPr>
        <w:t>She pointed out that the trial magistrate in his Ruling specifically pointed out that the country where the ceremony took place was not mentioned leaving doubt as to whether the said village and District happened to fall in Uganda or Kenya.</w:t>
      </w:r>
    </w:p>
    <w:p w:rsidR="00EA4A6A" w:rsidRPr="000749D3" w:rsidRDefault="00EA4A6A" w:rsidP="00EA4A6A">
      <w:pPr>
        <w:rPr>
          <w:rFonts w:ascii="Times New Roman" w:hAnsi="Times New Roman" w:cs="Times New Roman"/>
        </w:rPr>
      </w:pPr>
    </w:p>
    <w:p w:rsidR="00EA4A6A" w:rsidRPr="000749D3" w:rsidRDefault="00EA4A6A" w:rsidP="00EA4A6A">
      <w:pPr>
        <w:rPr>
          <w:rFonts w:ascii="Times New Roman" w:hAnsi="Times New Roman" w:cs="Times New Roman"/>
        </w:rPr>
      </w:pPr>
      <w:r w:rsidRPr="000749D3">
        <w:rPr>
          <w:rFonts w:ascii="Times New Roman" w:hAnsi="Times New Roman" w:cs="Times New Roman"/>
        </w:rPr>
        <w:t>That the omission by the magistrate to record the country has caused a lot of inconveniences and injustice to the Appellant.</w:t>
      </w:r>
    </w:p>
    <w:p w:rsidR="00EA4A6A" w:rsidRPr="000749D3" w:rsidRDefault="00EA4A6A" w:rsidP="00EA4A6A">
      <w:pPr>
        <w:rPr>
          <w:rFonts w:ascii="Times New Roman" w:hAnsi="Times New Roman" w:cs="Times New Roman"/>
        </w:rPr>
      </w:pPr>
    </w:p>
    <w:p w:rsidR="00EA4A6A" w:rsidRPr="000749D3" w:rsidRDefault="00EA4A6A" w:rsidP="00EA4A6A">
      <w:pPr>
        <w:rPr>
          <w:rFonts w:ascii="Times New Roman" w:hAnsi="Times New Roman" w:cs="Times New Roman"/>
        </w:rPr>
      </w:pPr>
      <w:r w:rsidRPr="000749D3">
        <w:rPr>
          <w:rFonts w:ascii="Times New Roman" w:hAnsi="Times New Roman" w:cs="Times New Roman"/>
        </w:rPr>
        <w:t xml:space="preserve">For the Respondent, it was argued that there is no record showing that the marriage was </w:t>
      </w:r>
      <w:r w:rsidR="00F02066" w:rsidRPr="000749D3">
        <w:rPr>
          <w:rFonts w:ascii="Times New Roman" w:hAnsi="Times New Roman" w:cs="Times New Roman"/>
        </w:rPr>
        <w:t>formalis</w:t>
      </w:r>
      <w:r w:rsidR="006B03E6" w:rsidRPr="000749D3">
        <w:rPr>
          <w:rFonts w:ascii="Times New Roman" w:hAnsi="Times New Roman" w:cs="Times New Roman"/>
        </w:rPr>
        <w:t>ed</w:t>
      </w:r>
      <w:r w:rsidRPr="000749D3">
        <w:rPr>
          <w:rFonts w:ascii="Times New Roman" w:hAnsi="Times New Roman" w:cs="Times New Roman"/>
        </w:rPr>
        <w:t xml:space="preserve"> in Kenya.</w:t>
      </w:r>
    </w:p>
    <w:p w:rsidR="00063F5F" w:rsidRPr="000749D3" w:rsidRDefault="00063F5F" w:rsidP="00EA4A6A">
      <w:pPr>
        <w:rPr>
          <w:rFonts w:ascii="Times New Roman" w:hAnsi="Times New Roman" w:cs="Times New Roman"/>
        </w:rPr>
      </w:pPr>
    </w:p>
    <w:p w:rsidR="00063F5F" w:rsidRPr="000749D3" w:rsidRDefault="00063F5F" w:rsidP="00EA4A6A">
      <w:pPr>
        <w:rPr>
          <w:rFonts w:ascii="Times New Roman" w:hAnsi="Times New Roman" w:cs="Times New Roman"/>
        </w:rPr>
      </w:pPr>
      <w:r w:rsidRPr="000749D3">
        <w:rPr>
          <w:rFonts w:ascii="Times New Roman" w:hAnsi="Times New Roman" w:cs="Times New Roman"/>
        </w:rPr>
        <w:t>I have looked at the handwritten records of the trial magistrate.  Indeed the said record does not show whether the ceremony took place in Uganda or Kenya.</w:t>
      </w:r>
    </w:p>
    <w:p w:rsidR="00063F5F" w:rsidRPr="000749D3" w:rsidRDefault="00063F5F" w:rsidP="00EA4A6A">
      <w:pPr>
        <w:rPr>
          <w:rFonts w:ascii="Times New Roman" w:hAnsi="Times New Roman" w:cs="Times New Roman"/>
        </w:rPr>
      </w:pPr>
    </w:p>
    <w:p w:rsidR="00063F5F" w:rsidRPr="000749D3" w:rsidRDefault="00063F5F" w:rsidP="00EA4A6A">
      <w:pPr>
        <w:rPr>
          <w:rFonts w:ascii="Times New Roman" w:hAnsi="Times New Roman" w:cs="Times New Roman"/>
        </w:rPr>
      </w:pPr>
      <w:r w:rsidRPr="000749D3">
        <w:rPr>
          <w:rFonts w:ascii="Times New Roman" w:hAnsi="Times New Roman" w:cs="Times New Roman"/>
        </w:rPr>
        <w:lastRenderedPageBreak/>
        <w:t>I will accordingly not dwell on this ground.  The allegation that the magistrate omitted to record the country is a matter of evidence.</w:t>
      </w:r>
    </w:p>
    <w:p w:rsidR="00063F5F" w:rsidRPr="000749D3" w:rsidRDefault="00063F5F" w:rsidP="00EA4A6A">
      <w:pPr>
        <w:rPr>
          <w:rFonts w:ascii="Times New Roman" w:hAnsi="Times New Roman" w:cs="Times New Roman"/>
        </w:rPr>
      </w:pPr>
    </w:p>
    <w:p w:rsidR="00063F5F" w:rsidRPr="000749D3" w:rsidRDefault="00063F5F" w:rsidP="00EA4A6A">
      <w:pPr>
        <w:rPr>
          <w:rFonts w:ascii="Times New Roman" w:hAnsi="Times New Roman" w:cs="Times New Roman"/>
        </w:rPr>
      </w:pPr>
      <w:r w:rsidRPr="000749D3">
        <w:rPr>
          <w:rFonts w:ascii="Times New Roman" w:hAnsi="Times New Roman" w:cs="Times New Roman"/>
        </w:rPr>
        <w:t>In any case it is upon the Appellant to prove to Court that the places mentioned in the proceedings exist on both sides of the Ugandan and Kenya border.  This Ground must fail.</w:t>
      </w:r>
    </w:p>
    <w:p w:rsidR="00063F5F" w:rsidRPr="000749D3" w:rsidRDefault="00063F5F" w:rsidP="00EA4A6A">
      <w:pPr>
        <w:rPr>
          <w:rFonts w:ascii="Times New Roman" w:hAnsi="Times New Roman" w:cs="Times New Roman"/>
        </w:rPr>
      </w:pPr>
    </w:p>
    <w:p w:rsidR="00063F5F" w:rsidRPr="000749D3" w:rsidRDefault="00063F5F" w:rsidP="00EA4A6A">
      <w:pPr>
        <w:rPr>
          <w:rFonts w:ascii="Times New Roman" w:hAnsi="Times New Roman" w:cs="Times New Roman"/>
        </w:rPr>
      </w:pPr>
      <w:r w:rsidRPr="000749D3">
        <w:rPr>
          <w:rFonts w:ascii="Times New Roman" w:hAnsi="Times New Roman" w:cs="Times New Roman"/>
        </w:rPr>
        <w:t>I am sure this submission was aimed at evading the operation of section 20 of the Customary Marriage (Registration) Act of Uganda to bring the ceremony under the Kenyan Law relating to marriages which has no equivalent of section 20 of Cap. 248 Laws of Uganda.</w:t>
      </w:r>
    </w:p>
    <w:p w:rsidR="00063F5F" w:rsidRPr="000749D3" w:rsidRDefault="00063F5F" w:rsidP="00EA4A6A">
      <w:pPr>
        <w:rPr>
          <w:rFonts w:ascii="Times New Roman" w:hAnsi="Times New Roman" w:cs="Times New Roman"/>
        </w:rPr>
      </w:pPr>
    </w:p>
    <w:p w:rsidR="00F02066" w:rsidRPr="000749D3" w:rsidRDefault="00284C29" w:rsidP="00F02066">
      <w:pPr>
        <w:rPr>
          <w:rFonts w:ascii="Times New Roman" w:hAnsi="Times New Roman" w:cs="Times New Roman"/>
        </w:rPr>
      </w:pPr>
      <w:r w:rsidRPr="000749D3">
        <w:rPr>
          <w:rFonts w:ascii="Times New Roman" w:hAnsi="Times New Roman" w:cs="Times New Roman"/>
        </w:rPr>
        <w:t xml:space="preserve">Ground </w:t>
      </w:r>
      <w:r w:rsidR="00063F5F" w:rsidRPr="000749D3">
        <w:rPr>
          <w:rFonts w:ascii="Times New Roman" w:hAnsi="Times New Roman" w:cs="Times New Roman"/>
        </w:rPr>
        <w:t>No.2</w:t>
      </w:r>
      <w:r w:rsidR="00F02066" w:rsidRPr="000749D3">
        <w:rPr>
          <w:rFonts w:ascii="Times New Roman" w:hAnsi="Times New Roman" w:cs="Times New Roman"/>
        </w:rPr>
        <w:t>:</w:t>
      </w:r>
      <w:r w:rsidR="00F02066" w:rsidRPr="000749D3">
        <w:rPr>
          <w:rFonts w:ascii="Times New Roman" w:hAnsi="Times New Roman" w:cs="Times New Roman"/>
        </w:rPr>
        <w:tab/>
      </w:r>
    </w:p>
    <w:p w:rsidR="00F02066" w:rsidRPr="000749D3" w:rsidRDefault="00F02066" w:rsidP="00F02066">
      <w:pPr>
        <w:rPr>
          <w:rFonts w:ascii="Times New Roman" w:hAnsi="Times New Roman" w:cs="Times New Roman"/>
          <w:b/>
          <w:i/>
        </w:rPr>
      </w:pPr>
      <w:r w:rsidRPr="000749D3">
        <w:rPr>
          <w:rFonts w:ascii="Times New Roman" w:hAnsi="Times New Roman" w:cs="Times New Roman"/>
          <w:b/>
          <w:i/>
        </w:rPr>
        <w:t>That the magistrate erred in law and fact when he ruled that the Petitioner could not enforce the obligations under the Customary Marriage (Registration) Act without having registered the customary marriage as required by law.</w:t>
      </w:r>
    </w:p>
    <w:p w:rsidR="00CD09AE" w:rsidRPr="000749D3" w:rsidRDefault="00CD09AE" w:rsidP="00EA4A6A">
      <w:pPr>
        <w:rPr>
          <w:rFonts w:ascii="Times New Roman" w:hAnsi="Times New Roman" w:cs="Times New Roman"/>
        </w:rPr>
      </w:pPr>
    </w:p>
    <w:p w:rsidR="00063F5F" w:rsidRPr="000749D3" w:rsidRDefault="00CD09AE" w:rsidP="00EA4A6A">
      <w:pPr>
        <w:rPr>
          <w:rFonts w:ascii="Times New Roman" w:hAnsi="Times New Roman" w:cs="Times New Roman"/>
        </w:rPr>
      </w:pPr>
      <w:r w:rsidRPr="000749D3">
        <w:rPr>
          <w:rFonts w:ascii="Times New Roman" w:hAnsi="Times New Roman" w:cs="Times New Roman"/>
        </w:rPr>
        <w:t xml:space="preserve">It </w:t>
      </w:r>
      <w:r w:rsidR="00063F5F" w:rsidRPr="000749D3">
        <w:rPr>
          <w:rFonts w:ascii="Times New Roman" w:hAnsi="Times New Roman" w:cs="Times New Roman"/>
        </w:rPr>
        <w:t>was argued that under Section 6 (1) of Cap. 248 Laws of Uganda requires registration of a customary marriage within 6 months of the event/completion of the ceremonies of marriage.  Section 20 of the same Act makes it an offence if the parties fail to register in accordance with Section 6 (</w:t>
      </w:r>
      <w:r w:rsidR="006B03E6" w:rsidRPr="000749D3">
        <w:rPr>
          <w:rFonts w:ascii="Times New Roman" w:hAnsi="Times New Roman" w:cs="Times New Roman"/>
        </w:rPr>
        <w:t>1</w:t>
      </w:r>
      <w:r w:rsidR="00063F5F" w:rsidRPr="000749D3">
        <w:rPr>
          <w:rFonts w:ascii="Times New Roman" w:hAnsi="Times New Roman" w:cs="Times New Roman"/>
        </w:rPr>
        <w:t>) thereof.</w:t>
      </w:r>
    </w:p>
    <w:p w:rsidR="00813A40" w:rsidRPr="000749D3" w:rsidRDefault="00813A40" w:rsidP="00EA4A6A">
      <w:pPr>
        <w:rPr>
          <w:rFonts w:ascii="Times New Roman" w:hAnsi="Times New Roman" w:cs="Times New Roman"/>
        </w:rPr>
      </w:pPr>
    </w:p>
    <w:p w:rsidR="00813A40" w:rsidRPr="000749D3" w:rsidRDefault="00813A40" w:rsidP="00EA4A6A">
      <w:pPr>
        <w:rPr>
          <w:rFonts w:ascii="Times New Roman" w:hAnsi="Times New Roman" w:cs="Times New Roman"/>
        </w:rPr>
      </w:pPr>
      <w:r w:rsidRPr="000749D3">
        <w:rPr>
          <w:rFonts w:ascii="Times New Roman" w:hAnsi="Times New Roman" w:cs="Times New Roman"/>
        </w:rPr>
        <w:t xml:space="preserve">It is submitted that there is no provision that renders a customary marriage illegal for failure to register and therefore making it illegal to enforce the obligations under the said marriage.   The case of </w:t>
      </w:r>
      <w:r w:rsidRPr="000749D3">
        <w:rPr>
          <w:rFonts w:ascii="Times New Roman" w:hAnsi="Times New Roman" w:cs="Times New Roman"/>
          <w:b/>
        </w:rPr>
        <w:t>Steven Bujara Vrs. Polly T. Buyara Civil Appeal 81/2002 (2001-2005) HCB Vol. 3 62-</w:t>
      </w:r>
      <w:r w:rsidR="006B03E6" w:rsidRPr="000749D3">
        <w:rPr>
          <w:rFonts w:ascii="Times New Roman" w:hAnsi="Times New Roman" w:cs="Times New Roman"/>
          <w:b/>
        </w:rPr>
        <w:t xml:space="preserve">63 </w:t>
      </w:r>
      <w:r w:rsidR="006B03E6" w:rsidRPr="000749D3">
        <w:rPr>
          <w:rFonts w:ascii="Times New Roman" w:hAnsi="Times New Roman" w:cs="Times New Roman"/>
        </w:rPr>
        <w:t>was</w:t>
      </w:r>
      <w:r w:rsidRPr="000749D3">
        <w:rPr>
          <w:rFonts w:ascii="Times New Roman" w:hAnsi="Times New Roman" w:cs="Times New Roman"/>
        </w:rPr>
        <w:t xml:space="preserve"> cited.  Therein, the Court of Appeal cited Section 11 of Cap. 248 where the circumstances that make a customary marriage void are laid out.</w:t>
      </w:r>
    </w:p>
    <w:p w:rsidR="00813A40" w:rsidRPr="000749D3" w:rsidRDefault="00813A40" w:rsidP="00EA4A6A">
      <w:pPr>
        <w:rPr>
          <w:rFonts w:ascii="Times New Roman" w:hAnsi="Times New Roman" w:cs="Times New Roman"/>
        </w:rPr>
      </w:pPr>
    </w:p>
    <w:p w:rsidR="00813A40" w:rsidRPr="000749D3" w:rsidRDefault="00813A40" w:rsidP="00EA4A6A">
      <w:pPr>
        <w:rPr>
          <w:rFonts w:ascii="Times New Roman" w:hAnsi="Times New Roman" w:cs="Times New Roman"/>
        </w:rPr>
      </w:pPr>
      <w:r w:rsidRPr="000749D3">
        <w:rPr>
          <w:rFonts w:ascii="Times New Roman" w:hAnsi="Times New Roman" w:cs="Times New Roman"/>
        </w:rPr>
        <w:t>Further that failure to register a customary marriage does not make such marriage illegal.</w:t>
      </w:r>
    </w:p>
    <w:p w:rsidR="00813A40" w:rsidRPr="000749D3" w:rsidRDefault="00813A40" w:rsidP="00EA4A6A">
      <w:pPr>
        <w:rPr>
          <w:rFonts w:ascii="Times New Roman" w:hAnsi="Times New Roman" w:cs="Times New Roman"/>
        </w:rPr>
      </w:pPr>
    </w:p>
    <w:p w:rsidR="00813A40" w:rsidRPr="000749D3" w:rsidRDefault="00813A40" w:rsidP="00EA4A6A">
      <w:pPr>
        <w:rPr>
          <w:rFonts w:ascii="Times New Roman" w:hAnsi="Times New Roman" w:cs="Times New Roman"/>
        </w:rPr>
      </w:pPr>
      <w:r w:rsidRPr="000749D3">
        <w:rPr>
          <w:rFonts w:ascii="Times New Roman" w:hAnsi="Times New Roman" w:cs="Times New Roman"/>
        </w:rPr>
        <w:lastRenderedPageBreak/>
        <w:t xml:space="preserve">It was also held that one can consider him/herself customarily married once the customary ceremonies of the </w:t>
      </w:r>
      <w:r w:rsidR="00182CB7" w:rsidRPr="000749D3">
        <w:rPr>
          <w:rFonts w:ascii="Times New Roman" w:hAnsi="Times New Roman" w:cs="Times New Roman"/>
        </w:rPr>
        <w:t>community</w:t>
      </w:r>
      <w:r w:rsidRPr="000749D3">
        <w:rPr>
          <w:rFonts w:ascii="Times New Roman" w:hAnsi="Times New Roman" w:cs="Times New Roman"/>
        </w:rPr>
        <w:t>/tribe have been performed.</w:t>
      </w:r>
    </w:p>
    <w:p w:rsidR="00813A40" w:rsidRPr="000749D3" w:rsidRDefault="00813A40" w:rsidP="00EA4A6A">
      <w:pPr>
        <w:rPr>
          <w:rFonts w:ascii="Times New Roman" w:hAnsi="Times New Roman" w:cs="Times New Roman"/>
        </w:rPr>
      </w:pPr>
    </w:p>
    <w:p w:rsidR="00813A40" w:rsidRPr="000749D3" w:rsidRDefault="00813A40" w:rsidP="00EA4A6A">
      <w:pPr>
        <w:rPr>
          <w:rFonts w:ascii="Times New Roman" w:hAnsi="Times New Roman" w:cs="Times New Roman"/>
        </w:rPr>
      </w:pPr>
      <w:r w:rsidRPr="000749D3">
        <w:rPr>
          <w:rFonts w:ascii="Times New Roman" w:hAnsi="Times New Roman" w:cs="Times New Roman"/>
        </w:rPr>
        <w:t>Counsel therefore summarized that failure to register a customary marriage is curable and it is not a procedural irregularity.</w:t>
      </w:r>
    </w:p>
    <w:p w:rsidR="00813A40" w:rsidRPr="000749D3" w:rsidRDefault="00813A40" w:rsidP="00EA4A6A">
      <w:pPr>
        <w:rPr>
          <w:rFonts w:ascii="Times New Roman" w:hAnsi="Times New Roman" w:cs="Times New Roman"/>
        </w:rPr>
      </w:pPr>
    </w:p>
    <w:p w:rsidR="00813A40" w:rsidRPr="000749D3" w:rsidRDefault="00813A40" w:rsidP="00EA4A6A">
      <w:pPr>
        <w:rPr>
          <w:rFonts w:ascii="Times New Roman" w:hAnsi="Times New Roman" w:cs="Times New Roman"/>
          <w:b/>
        </w:rPr>
      </w:pPr>
      <w:r w:rsidRPr="000749D3">
        <w:rPr>
          <w:rFonts w:ascii="Times New Roman" w:hAnsi="Times New Roman" w:cs="Times New Roman"/>
        </w:rPr>
        <w:t xml:space="preserve">For the Respondent, it was submitted that a Court of Law should not be used to sanction an illegality once brought to its attention.  Ref:  </w:t>
      </w:r>
      <w:r w:rsidRPr="000749D3">
        <w:rPr>
          <w:rFonts w:ascii="Times New Roman" w:hAnsi="Times New Roman" w:cs="Times New Roman"/>
          <w:b/>
        </w:rPr>
        <w:t>Cardinal Nsubuga Vrs. Makula International (1982) HCB 1.</w:t>
      </w:r>
    </w:p>
    <w:p w:rsidR="00813A40" w:rsidRPr="000749D3" w:rsidRDefault="00813A40" w:rsidP="00EA4A6A">
      <w:pPr>
        <w:rPr>
          <w:rFonts w:ascii="Times New Roman" w:hAnsi="Times New Roman" w:cs="Times New Roman"/>
          <w:b/>
        </w:rPr>
      </w:pPr>
    </w:p>
    <w:p w:rsidR="00813A40" w:rsidRPr="000749D3" w:rsidRDefault="00813A40" w:rsidP="00EA4A6A">
      <w:pPr>
        <w:rPr>
          <w:rFonts w:ascii="Times New Roman" w:hAnsi="Times New Roman" w:cs="Times New Roman"/>
        </w:rPr>
      </w:pPr>
      <w:r w:rsidRPr="000749D3">
        <w:rPr>
          <w:rFonts w:ascii="Times New Roman" w:hAnsi="Times New Roman" w:cs="Times New Roman"/>
        </w:rPr>
        <w:t>That once the Petitioner admitted that the marriage was not registered under section 6 (1) of Cap. 248, then it became an offence under Section 20 thereof and hence the Petition was not tenable in those circumstances.</w:t>
      </w:r>
    </w:p>
    <w:p w:rsidR="00813A40" w:rsidRPr="000749D3" w:rsidRDefault="00813A40" w:rsidP="00EA4A6A">
      <w:pPr>
        <w:rPr>
          <w:rFonts w:ascii="Times New Roman" w:hAnsi="Times New Roman" w:cs="Times New Roman"/>
        </w:rPr>
      </w:pPr>
    </w:p>
    <w:p w:rsidR="00813A40" w:rsidRPr="000749D3" w:rsidRDefault="00813A40" w:rsidP="00EA4A6A">
      <w:pPr>
        <w:rPr>
          <w:rFonts w:ascii="Times New Roman" w:hAnsi="Times New Roman" w:cs="Times New Roman"/>
        </w:rPr>
      </w:pPr>
      <w:r w:rsidRPr="000749D3">
        <w:rPr>
          <w:rFonts w:ascii="Times New Roman" w:hAnsi="Times New Roman" w:cs="Times New Roman"/>
        </w:rPr>
        <w:t>The magistrate then had to decide that</w:t>
      </w:r>
      <w:r w:rsidR="00182CB7" w:rsidRPr="000749D3">
        <w:rPr>
          <w:rFonts w:ascii="Times New Roman" w:hAnsi="Times New Roman" w:cs="Times New Roman"/>
        </w:rPr>
        <w:t>;</w:t>
      </w:r>
    </w:p>
    <w:p w:rsidR="00813A40" w:rsidRPr="000749D3" w:rsidRDefault="00813A40" w:rsidP="00813A40">
      <w:pPr>
        <w:pStyle w:val="ListParagraph"/>
        <w:numPr>
          <w:ilvl w:val="0"/>
          <w:numId w:val="2"/>
        </w:numPr>
        <w:rPr>
          <w:rFonts w:ascii="Times New Roman" w:hAnsi="Times New Roman" w:cs="Times New Roman"/>
        </w:rPr>
      </w:pPr>
      <w:r w:rsidRPr="000749D3">
        <w:rPr>
          <w:rFonts w:ascii="Times New Roman" w:hAnsi="Times New Roman" w:cs="Times New Roman"/>
        </w:rPr>
        <w:t xml:space="preserve">There was no marriage accordingly or that </w:t>
      </w:r>
    </w:p>
    <w:p w:rsidR="00813A40" w:rsidRPr="000749D3" w:rsidRDefault="00813A40" w:rsidP="00813A40">
      <w:pPr>
        <w:ind w:left="360"/>
        <w:rPr>
          <w:rFonts w:ascii="Times New Roman" w:hAnsi="Times New Roman" w:cs="Times New Roman"/>
        </w:rPr>
      </w:pPr>
    </w:p>
    <w:p w:rsidR="00813A40" w:rsidRPr="000749D3" w:rsidRDefault="00813A40" w:rsidP="00813A40">
      <w:pPr>
        <w:pStyle w:val="ListParagraph"/>
        <w:numPr>
          <w:ilvl w:val="0"/>
          <w:numId w:val="2"/>
        </w:numPr>
        <w:rPr>
          <w:rFonts w:ascii="Times New Roman" w:hAnsi="Times New Roman" w:cs="Times New Roman"/>
        </w:rPr>
      </w:pPr>
      <w:r w:rsidRPr="000749D3">
        <w:rPr>
          <w:rFonts w:ascii="Times New Roman" w:hAnsi="Times New Roman" w:cs="Times New Roman"/>
        </w:rPr>
        <w:t>There was a customary marriage but not registered, which was an offence under section 20 and hence it was not possible to seek reliefs of a Court of Law on an unregistered marriage.</w:t>
      </w:r>
    </w:p>
    <w:p w:rsidR="00813A40" w:rsidRPr="000749D3" w:rsidRDefault="00813A40" w:rsidP="00813A40">
      <w:pPr>
        <w:rPr>
          <w:rFonts w:ascii="Times New Roman" w:hAnsi="Times New Roman" w:cs="Times New Roman"/>
        </w:rPr>
      </w:pPr>
    </w:p>
    <w:p w:rsidR="00182CB7" w:rsidRPr="000749D3" w:rsidRDefault="00182CB7" w:rsidP="00813A40">
      <w:pPr>
        <w:rPr>
          <w:rFonts w:ascii="Times New Roman" w:hAnsi="Times New Roman" w:cs="Times New Roman"/>
        </w:rPr>
      </w:pPr>
      <w:r w:rsidRPr="000749D3">
        <w:rPr>
          <w:rFonts w:ascii="Times New Roman" w:hAnsi="Times New Roman" w:cs="Times New Roman"/>
        </w:rPr>
        <w:t xml:space="preserve">It has also been submitted that there was no valid marriage due to the existence of a subsisting marriage of the Respondent under the Marriage Act. Cap. 251.  </w:t>
      </w:r>
    </w:p>
    <w:p w:rsidR="00182CB7" w:rsidRPr="000749D3" w:rsidRDefault="00182CB7" w:rsidP="00813A40">
      <w:pPr>
        <w:rPr>
          <w:rFonts w:ascii="Times New Roman" w:hAnsi="Times New Roman" w:cs="Times New Roman"/>
        </w:rPr>
      </w:pPr>
    </w:p>
    <w:p w:rsidR="00813A40" w:rsidRPr="000749D3" w:rsidRDefault="00182CB7" w:rsidP="00813A40">
      <w:pPr>
        <w:rPr>
          <w:rFonts w:ascii="Times New Roman" w:hAnsi="Times New Roman" w:cs="Times New Roman"/>
        </w:rPr>
      </w:pPr>
      <w:r w:rsidRPr="000749D3">
        <w:rPr>
          <w:rFonts w:ascii="Times New Roman" w:hAnsi="Times New Roman" w:cs="Times New Roman"/>
        </w:rPr>
        <w:t>However, I hold that this was not the subject of the preliminary point of law on which the trial magistrate pronounced himself leading to this Appeal.</w:t>
      </w:r>
    </w:p>
    <w:p w:rsidR="00182CB7" w:rsidRPr="000749D3" w:rsidRDefault="00182CB7" w:rsidP="00813A40">
      <w:pPr>
        <w:rPr>
          <w:rFonts w:ascii="Times New Roman" w:hAnsi="Times New Roman" w:cs="Times New Roman"/>
        </w:rPr>
      </w:pPr>
    </w:p>
    <w:p w:rsidR="00182CB7" w:rsidRPr="000749D3" w:rsidRDefault="00182CB7" w:rsidP="00813A40">
      <w:pPr>
        <w:rPr>
          <w:rFonts w:ascii="Times New Roman" w:hAnsi="Times New Roman" w:cs="Times New Roman"/>
        </w:rPr>
      </w:pPr>
      <w:r w:rsidRPr="000749D3">
        <w:rPr>
          <w:rFonts w:ascii="Times New Roman" w:hAnsi="Times New Roman" w:cs="Times New Roman"/>
        </w:rPr>
        <w:t xml:space="preserve">Within the terms of the holdings in the case </w:t>
      </w:r>
      <w:r w:rsidRPr="000749D3">
        <w:rPr>
          <w:rFonts w:ascii="Times New Roman" w:hAnsi="Times New Roman" w:cs="Times New Roman"/>
          <w:b/>
        </w:rPr>
        <w:t>Bujara Vrs. Bujara (op cit)</w:t>
      </w:r>
      <w:r w:rsidRPr="000749D3">
        <w:rPr>
          <w:rFonts w:ascii="Times New Roman" w:hAnsi="Times New Roman" w:cs="Times New Roman"/>
        </w:rPr>
        <w:t xml:space="preserve"> acustomary marriage is complete if;</w:t>
      </w:r>
    </w:p>
    <w:p w:rsidR="00182CB7" w:rsidRPr="000749D3" w:rsidRDefault="00182CB7" w:rsidP="00182CB7">
      <w:pPr>
        <w:pStyle w:val="ListParagraph"/>
        <w:numPr>
          <w:ilvl w:val="0"/>
          <w:numId w:val="3"/>
        </w:numPr>
        <w:rPr>
          <w:rFonts w:ascii="Times New Roman" w:hAnsi="Times New Roman" w:cs="Times New Roman"/>
        </w:rPr>
      </w:pPr>
      <w:r w:rsidRPr="000749D3">
        <w:rPr>
          <w:rFonts w:ascii="Times New Roman" w:hAnsi="Times New Roman" w:cs="Times New Roman"/>
        </w:rPr>
        <w:lastRenderedPageBreak/>
        <w:t>Customary practices of the community/tribe have been complied with or performed</w:t>
      </w:r>
      <w:r w:rsidR="00F02066" w:rsidRPr="000749D3">
        <w:rPr>
          <w:rFonts w:ascii="Times New Roman" w:hAnsi="Times New Roman" w:cs="Times New Roman"/>
        </w:rPr>
        <w:t>, or if</w:t>
      </w:r>
    </w:p>
    <w:p w:rsidR="00182CB7" w:rsidRPr="000749D3" w:rsidRDefault="00182CB7" w:rsidP="00182CB7">
      <w:pPr>
        <w:rPr>
          <w:rFonts w:ascii="Times New Roman" w:hAnsi="Times New Roman" w:cs="Times New Roman"/>
        </w:rPr>
      </w:pPr>
    </w:p>
    <w:p w:rsidR="00182CB7" w:rsidRPr="000749D3" w:rsidRDefault="00182CB7" w:rsidP="00182CB7">
      <w:pPr>
        <w:pStyle w:val="ListParagraph"/>
        <w:numPr>
          <w:ilvl w:val="0"/>
          <w:numId w:val="3"/>
        </w:numPr>
        <w:rPr>
          <w:rFonts w:ascii="Times New Roman" w:hAnsi="Times New Roman" w:cs="Times New Roman"/>
        </w:rPr>
      </w:pPr>
      <w:r w:rsidRPr="000749D3">
        <w:rPr>
          <w:rFonts w:ascii="Times New Roman" w:hAnsi="Times New Roman" w:cs="Times New Roman"/>
        </w:rPr>
        <w:t>It does not offend the provisions of section 11 of Cap. 248 Laws of Uganda.</w:t>
      </w:r>
    </w:p>
    <w:p w:rsidR="00182CB7" w:rsidRPr="000749D3" w:rsidRDefault="00182CB7" w:rsidP="00182CB7">
      <w:pPr>
        <w:pStyle w:val="ListParagraph"/>
        <w:rPr>
          <w:rFonts w:ascii="Times New Roman" w:hAnsi="Times New Roman" w:cs="Times New Roman"/>
        </w:rPr>
      </w:pPr>
    </w:p>
    <w:p w:rsidR="00182CB7" w:rsidRPr="000749D3" w:rsidRDefault="00182CB7" w:rsidP="00182CB7">
      <w:pPr>
        <w:rPr>
          <w:rFonts w:ascii="Times New Roman" w:hAnsi="Times New Roman" w:cs="Times New Roman"/>
        </w:rPr>
      </w:pPr>
      <w:r w:rsidRPr="000749D3">
        <w:rPr>
          <w:rFonts w:ascii="Times New Roman" w:hAnsi="Times New Roman" w:cs="Times New Roman"/>
        </w:rPr>
        <w:t>These are:</w:t>
      </w:r>
    </w:p>
    <w:p w:rsidR="00182CB7" w:rsidRPr="000749D3" w:rsidRDefault="00182CB7" w:rsidP="00182CB7">
      <w:pPr>
        <w:pStyle w:val="ListParagraph"/>
        <w:numPr>
          <w:ilvl w:val="0"/>
          <w:numId w:val="4"/>
        </w:numPr>
        <w:rPr>
          <w:rFonts w:ascii="Times New Roman" w:hAnsi="Times New Roman" w:cs="Times New Roman"/>
        </w:rPr>
      </w:pPr>
      <w:r w:rsidRPr="000749D3">
        <w:rPr>
          <w:rFonts w:ascii="Times New Roman" w:hAnsi="Times New Roman" w:cs="Times New Roman"/>
        </w:rPr>
        <w:t>The female party has not attained the age of 16 years.</w:t>
      </w:r>
    </w:p>
    <w:p w:rsidR="00182CB7" w:rsidRPr="000749D3" w:rsidRDefault="00182CB7" w:rsidP="00182CB7">
      <w:pPr>
        <w:rPr>
          <w:rFonts w:ascii="Times New Roman" w:hAnsi="Times New Roman" w:cs="Times New Roman"/>
        </w:rPr>
      </w:pPr>
    </w:p>
    <w:p w:rsidR="00182CB7" w:rsidRPr="000749D3" w:rsidRDefault="00182CB7" w:rsidP="00182CB7">
      <w:pPr>
        <w:pStyle w:val="ListParagraph"/>
        <w:numPr>
          <w:ilvl w:val="0"/>
          <w:numId w:val="4"/>
        </w:numPr>
        <w:rPr>
          <w:rFonts w:ascii="Times New Roman" w:hAnsi="Times New Roman" w:cs="Times New Roman"/>
        </w:rPr>
      </w:pPr>
      <w:r w:rsidRPr="000749D3">
        <w:rPr>
          <w:rFonts w:ascii="Times New Roman" w:hAnsi="Times New Roman" w:cs="Times New Roman"/>
        </w:rPr>
        <w:t>The male party has not attained the age of 18 years.</w:t>
      </w:r>
    </w:p>
    <w:p w:rsidR="00182CB7" w:rsidRPr="000749D3" w:rsidRDefault="00182CB7" w:rsidP="00182CB7">
      <w:pPr>
        <w:pStyle w:val="ListParagraph"/>
        <w:rPr>
          <w:rFonts w:ascii="Times New Roman" w:hAnsi="Times New Roman" w:cs="Times New Roman"/>
        </w:rPr>
      </w:pPr>
    </w:p>
    <w:p w:rsidR="00182CB7" w:rsidRPr="000749D3" w:rsidRDefault="00182CB7" w:rsidP="00182CB7">
      <w:pPr>
        <w:pStyle w:val="ListParagraph"/>
        <w:numPr>
          <w:ilvl w:val="0"/>
          <w:numId w:val="4"/>
        </w:numPr>
        <w:rPr>
          <w:rFonts w:ascii="Times New Roman" w:hAnsi="Times New Roman" w:cs="Times New Roman"/>
        </w:rPr>
      </w:pPr>
      <w:r w:rsidRPr="000749D3">
        <w:rPr>
          <w:rFonts w:ascii="Times New Roman" w:hAnsi="Times New Roman" w:cs="Times New Roman"/>
        </w:rPr>
        <w:t>One of the parties is of unsound mind.</w:t>
      </w:r>
    </w:p>
    <w:p w:rsidR="00182CB7" w:rsidRPr="000749D3" w:rsidRDefault="00182CB7" w:rsidP="00182CB7">
      <w:pPr>
        <w:pStyle w:val="ListParagraph"/>
        <w:rPr>
          <w:rFonts w:ascii="Times New Roman" w:hAnsi="Times New Roman" w:cs="Times New Roman"/>
        </w:rPr>
      </w:pPr>
    </w:p>
    <w:p w:rsidR="00182CB7" w:rsidRPr="000749D3" w:rsidRDefault="00182CB7" w:rsidP="00182CB7">
      <w:pPr>
        <w:pStyle w:val="ListParagraph"/>
        <w:numPr>
          <w:ilvl w:val="0"/>
          <w:numId w:val="4"/>
        </w:numPr>
        <w:rPr>
          <w:rFonts w:ascii="Times New Roman" w:hAnsi="Times New Roman" w:cs="Times New Roman"/>
        </w:rPr>
      </w:pPr>
      <w:r w:rsidRPr="000749D3">
        <w:rPr>
          <w:rFonts w:ascii="Times New Roman" w:hAnsi="Times New Roman" w:cs="Times New Roman"/>
        </w:rPr>
        <w:t>The parties are within the prohibited degrees of kinship or the marriage is prohibited by the custom of one of the parties to the marriage.</w:t>
      </w:r>
    </w:p>
    <w:p w:rsidR="00182CB7" w:rsidRPr="000749D3" w:rsidRDefault="00182CB7" w:rsidP="00182CB7">
      <w:pPr>
        <w:pStyle w:val="ListParagraph"/>
        <w:rPr>
          <w:rFonts w:ascii="Times New Roman" w:hAnsi="Times New Roman" w:cs="Times New Roman"/>
        </w:rPr>
      </w:pPr>
    </w:p>
    <w:p w:rsidR="00182CB7" w:rsidRPr="000749D3" w:rsidRDefault="00182CB7" w:rsidP="00182CB7">
      <w:pPr>
        <w:pStyle w:val="ListParagraph"/>
        <w:numPr>
          <w:ilvl w:val="0"/>
          <w:numId w:val="4"/>
        </w:numPr>
        <w:rPr>
          <w:rFonts w:ascii="Times New Roman" w:hAnsi="Times New Roman" w:cs="Times New Roman"/>
        </w:rPr>
      </w:pPr>
      <w:r w:rsidRPr="000749D3">
        <w:rPr>
          <w:rFonts w:ascii="Times New Roman" w:hAnsi="Times New Roman" w:cs="Times New Roman"/>
        </w:rPr>
        <w:t>One of the parties has previously contracted a monogamous marriage which is still subsisting.</w:t>
      </w:r>
    </w:p>
    <w:p w:rsidR="00182CB7" w:rsidRPr="000749D3" w:rsidRDefault="00182CB7" w:rsidP="00182CB7">
      <w:pPr>
        <w:pStyle w:val="ListParagraph"/>
        <w:rPr>
          <w:rFonts w:ascii="Times New Roman" w:hAnsi="Times New Roman" w:cs="Times New Roman"/>
        </w:rPr>
      </w:pPr>
    </w:p>
    <w:p w:rsidR="00182CB7" w:rsidRPr="000749D3" w:rsidRDefault="00182CB7" w:rsidP="00182CB7">
      <w:pPr>
        <w:rPr>
          <w:rFonts w:ascii="Times New Roman" w:hAnsi="Times New Roman" w:cs="Times New Roman"/>
        </w:rPr>
      </w:pPr>
    </w:p>
    <w:p w:rsidR="00182CB7" w:rsidRPr="000749D3" w:rsidRDefault="00182CB7" w:rsidP="00182CB7">
      <w:pPr>
        <w:rPr>
          <w:rFonts w:ascii="Times New Roman" w:hAnsi="Times New Roman" w:cs="Times New Roman"/>
        </w:rPr>
      </w:pPr>
      <w:r w:rsidRPr="000749D3">
        <w:rPr>
          <w:rFonts w:ascii="Times New Roman" w:hAnsi="Times New Roman" w:cs="Times New Roman"/>
        </w:rPr>
        <w:t>It would therefore seem that section 20 of Cap. 248 Laws of Uganda then becomes irrelevant in so far as the customarily recognised formalities have been complied with and that section 11 thereof is not offended/contravened.</w:t>
      </w:r>
    </w:p>
    <w:p w:rsidR="00182CB7" w:rsidRPr="000749D3" w:rsidRDefault="00182CB7" w:rsidP="00182CB7">
      <w:pPr>
        <w:rPr>
          <w:rFonts w:ascii="Times New Roman" w:hAnsi="Times New Roman" w:cs="Times New Roman"/>
        </w:rPr>
      </w:pPr>
    </w:p>
    <w:p w:rsidR="00182CB7" w:rsidRPr="000749D3" w:rsidRDefault="00182CB7" w:rsidP="00182CB7">
      <w:pPr>
        <w:rPr>
          <w:rFonts w:ascii="Times New Roman" w:hAnsi="Times New Roman" w:cs="Times New Roman"/>
        </w:rPr>
      </w:pPr>
      <w:r w:rsidRPr="000749D3">
        <w:rPr>
          <w:rFonts w:ascii="Times New Roman" w:hAnsi="Times New Roman" w:cs="Times New Roman"/>
        </w:rPr>
        <w:t>The question then that begs an answer is what was the intention of the legislature in crafting section 20?</w:t>
      </w:r>
    </w:p>
    <w:p w:rsidR="00182CB7" w:rsidRPr="000749D3" w:rsidRDefault="00182CB7" w:rsidP="00182CB7">
      <w:pPr>
        <w:rPr>
          <w:rFonts w:ascii="Times New Roman" w:hAnsi="Times New Roman" w:cs="Times New Roman"/>
        </w:rPr>
      </w:pPr>
    </w:p>
    <w:p w:rsidR="00182CB7" w:rsidRPr="000749D3" w:rsidRDefault="00182CB7" w:rsidP="00182CB7">
      <w:pPr>
        <w:rPr>
          <w:rFonts w:ascii="Times New Roman" w:hAnsi="Times New Roman" w:cs="Times New Roman"/>
        </w:rPr>
      </w:pPr>
      <w:r w:rsidRPr="000749D3">
        <w:rPr>
          <w:rFonts w:ascii="Times New Roman" w:hAnsi="Times New Roman" w:cs="Times New Roman"/>
        </w:rPr>
        <w:t>What is the position of couples who have gone through all the customary requirements mentioned above, are not in contravention of section 11 of Cap. 248 and have lived happily thereafter and produced issues?</w:t>
      </w:r>
    </w:p>
    <w:p w:rsidR="00182CB7" w:rsidRPr="000749D3" w:rsidRDefault="00182CB7" w:rsidP="00182CB7">
      <w:pPr>
        <w:rPr>
          <w:rFonts w:ascii="Times New Roman" w:hAnsi="Times New Roman" w:cs="Times New Roman"/>
        </w:rPr>
      </w:pPr>
    </w:p>
    <w:p w:rsidR="00182CB7" w:rsidRPr="000749D3" w:rsidRDefault="00182CB7" w:rsidP="00182CB7">
      <w:pPr>
        <w:rPr>
          <w:rFonts w:ascii="Times New Roman" w:hAnsi="Times New Roman" w:cs="Times New Roman"/>
        </w:rPr>
      </w:pPr>
      <w:r w:rsidRPr="000749D3">
        <w:rPr>
          <w:rFonts w:ascii="Times New Roman" w:hAnsi="Times New Roman" w:cs="Times New Roman"/>
        </w:rPr>
        <w:lastRenderedPageBreak/>
        <w:t>Are those associations illegal or sinful or not recognised?</w:t>
      </w:r>
    </w:p>
    <w:p w:rsidR="00182CB7" w:rsidRPr="000749D3" w:rsidRDefault="00182CB7" w:rsidP="00182CB7">
      <w:pPr>
        <w:rPr>
          <w:rFonts w:ascii="Times New Roman" w:hAnsi="Times New Roman" w:cs="Times New Roman"/>
        </w:rPr>
      </w:pPr>
    </w:p>
    <w:p w:rsidR="00E90FBE" w:rsidRPr="000749D3" w:rsidRDefault="00182CB7" w:rsidP="00182CB7">
      <w:pPr>
        <w:rPr>
          <w:rFonts w:ascii="Times New Roman" w:hAnsi="Times New Roman" w:cs="Times New Roman"/>
        </w:rPr>
      </w:pPr>
      <w:r w:rsidRPr="000749D3">
        <w:rPr>
          <w:rFonts w:ascii="Times New Roman" w:hAnsi="Times New Roman" w:cs="Times New Roman"/>
        </w:rPr>
        <w:t>If section 20 is not redundant, then it was an administrative requirement, for purposes of keeping records, rather than a validation of the customary marriage.  If it was the later, then other laws on marriage in Uganda e.g. The Marriage Act Cap. 251 would have an</w:t>
      </w:r>
      <w:r w:rsidR="00E90FBE" w:rsidRPr="000749D3">
        <w:rPr>
          <w:rFonts w:ascii="Times New Roman" w:hAnsi="Times New Roman" w:cs="Times New Roman"/>
        </w:rPr>
        <w:t xml:space="preserve"> equivalent to section 20 of Cap. 248.</w:t>
      </w:r>
    </w:p>
    <w:p w:rsidR="00E90FBE" w:rsidRPr="000749D3" w:rsidRDefault="00E90FBE" w:rsidP="00182CB7">
      <w:pPr>
        <w:rPr>
          <w:rFonts w:ascii="Times New Roman" w:hAnsi="Times New Roman" w:cs="Times New Roman"/>
        </w:rPr>
      </w:pPr>
    </w:p>
    <w:p w:rsidR="00EA4A6A" w:rsidRPr="000749D3" w:rsidRDefault="00E90FBE" w:rsidP="00EA4A6A">
      <w:pPr>
        <w:rPr>
          <w:rFonts w:ascii="Times New Roman" w:hAnsi="Times New Roman" w:cs="Times New Roman"/>
        </w:rPr>
      </w:pPr>
      <w:r w:rsidRPr="000749D3">
        <w:rPr>
          <w:rFonts w:ascii="Times New Roman" w:hAnsi="Times New Roman" w:cs="Times New Roman"/>
        </w:rPr>
        <w:t>I also take Judicial Notice of the fact that theRegistrar General’s Department has never provided Registers for Customary Marriages and they are non-existent in any part of this country.    That being the case, Section 20 of Cap. 248 becomes redundant.   If it were to be enforced, then</w:t>
      </w:r>
      <w:r w:rsidR="00F02066" w:rsidRPr="000749D3">
        <w:rPr>
          <w:rFonts w:ascii="Times New Roman" w:hAnsi="Times New Roman" w:cs="Times New Roman"/>
        </w:rPr>
        <w:t xml:space="preserve"> most if not</w:t>
      </w:r>
      <w:r w:rsidRPr="000749D3">
        <w:rPr>
          <w:rFonts w:ascii="Times New Roman" w:hAnsi="Times New Roman" w:cs="Times New Roman"/>
        </w:rPr>
        <w:t xml:space="preserve"> all customary marriages in this country </w:t>
      </w:r>
      <w:r w:rsidR="00F02066" w:rsidRPr="000749D3">
        <w:rPr>
          <w:rFonts w:ascii="Times New Roman" w:hAnsi="Times New Roman" w:cs="Times New Roman"/>
        </w:rPr>
        <w:t>would be rendered illegal/invalid</w:t>
      </w:r>
      <w:r w:rsidRPr="000749D3">
        <w:rPr>
          <w:rFonts w:ascii="Times New Roman" w:hAnsi="Times New Roman" w:cs="Times New Roman"/>
        </w:rPr>
        <w:t>.</w:t>
      </w:r>
    </w:p>
    <w:p w:rsidR="00E90FBE" w:rsidRPr="000749D3" w:rsidRDefault="00E90FBE" w:rsidP="00EA4A6A">
      <w:pPr>
        <w:rPr>
          <w:rFonts w:ascii="Times New Roman" w:hAnsi="Times New Roman" w:cs="Times New Roman"/>
        </w:rPr>
      </w:pPr>
    </w:p>
    <w:p w:rsidR="00E90FBE" w:rsidRPr="000749D3" w:rsidRDefault="00E90FBE" w:rsidP="00EA4A6A">
      <w:pPr>
        <w:rPr>
          <w:rFonts w:ascii="Times New Roman" w:hAnsi="Times New Roman" w:cs="Times New Roman"/>
        </w:rPr>
      </w:pPr>
      <w:r w:rsidRPr="000749D3">
        <w:rPr>
          <w:rFonts w:ascii="Times New Roman" w:hAnsi="Times New Roman" w:cs="Times New Roman"/>
        </w:rPr>
        <w:t>I accordingly hold that the omission to register the customary marriage does not necessarily invalidate it.</w:t>
      </w:r>
    </w:p>
    <w:p w:rsidR="00E90FBE" w:rsidRPr="000749D3" w:rsidRDefault="00E90FBE" w:rsidP="00EA4A6A">
      <w:pPr>
        <w:rPr>
          <w:rFonts w:ascii="Times New Roman" w:hAnsi="Times New Roman" w:cs="Times New Roman"/>
        </w:rPr>
      </w:pPr>
    </w:p>
    <w:p w:rsidR="00E90FBE" w:rsidRPr="000749D3" w:rsidRDefault="00E90FBE" w:rsidP="00EA4A6A">
      <w:pPr>
        <w:rPr>
          <w:rFonts w:ascii="Times New Roman" w:hAnsi="Times New Roman" w:cs="Times New Roman"/>
        </w:rPr>
      </w:pPr>
      <w:r w:rsidRPr="000749D3">
        <w:rPr>
          <w:rFonts w:ascii="Times New Roman" w:hAnsi="Times New Roman" w:cs="Times New Roman"/>
        </w:rPr>
        <w:t>I am fortified by Article 126 (2) of the Constitution which enjoins the Courts to administer substantive justice and without undue regard to technicalities.</w:t>
      </w:r>
    </w:p>
    <w:p w:rsidR="00E90FBE" w:rsidRPr="000749D3" w:rsidRDefault="00E90FBE" w:rsidP="00EA4A6A">
      <w:pPr>
        <w:rPr>
          <w:rFonts w:ascii="Times New Roman" w:hAnsi="Times New Roman" w:cs="Times New Roman"/>
        </w:rPr>
      </w:pPr>
    </w:p>
    <w:p w:rsidR="00F02066" w:rsidRPr="000749D3" w:rsidRDefault="00E90FBE" w:rsidP="00EA4A6A">
      <w:pPr>
        <w:rPr>
          <w:rFonts w:ascii="Times New Roman" w:hAnsi="Times New Roman" w:cs="Times New Roman"/>
        </w:rPr>
      </w:pPr>
      <w:r w:rsidRPr="000749D3">
        <w:rPr>
          <w:rFonts w:ascii="Times New Roman" w:hAnsi="Times New Roman" w:cs="Times New Roman"/>
        </w:rPr>
        <w:t>Ground No.3</w:t>
      </w:r>
      <w:r w:rsidR="00F02066" w:rsidRPr="000749D3">
        <w:rPr>
          <w:rFonts w:ascii="Times New Roman" w:hAnsi="Times New Roman" w:cs="Times New Roman"/>
        </w:rPr>
        <w:t>:</w:t>
      </w:r>
    </w:p>
    <w:p w:rsidR="00F02066" w:rsidRPr="000749D3" w:rsidRDefault="00F02066" w:rsidP="00F02066">
      <w:pPr>
        <w:rPr>
          <w:rFonts w:ascii="Times New Roman" w:hAnsi="Times New Roman" w:cs="Times New Roman"/>
          <w:b/>
          <w:i/>
        </w:rPr>
      </w:pPr>
      <w:r w:rsidRPr="000749D3">
        <w:rPr>
          <w:rFonts w:ascii="Times New Roman" w:hAnsi="Times New Roman" w:cs="Times New Roman"/>
          <w:b/>
          <w:i/>
        </w:rPr>
        <w:t>That the trial magistrate misdirected and contradicted himself on the law that was applicable i.e. whether it was Kenyan Law or Ugandan Law relating to the registration of customary marriages.</w:t>
      </w:r>
    </w:p>
    <w:p w:rsidR="00F02066" w:rsidRPr="000749D3" w:rsidRDefault="00F02066" w:rsidP="00F02066">
      <w:pPr>
        <w:rPr>
          <w:rFonts w:ascii="Times New Roman" w:hAnsi="Times New Roman" w:cs="Times New Roman"/>
          <w:b/>
          <w:i/>
        </w:rPr>
      </w:pPr>
    </w:p>
    <w:p w:rsidR="00E90FBE" w:rsidRPr="000749D3" w:rsidRDefault="00E90FBE" w:rsidP="00EA4A6A">
      <w:pPr>
        <w:rPr>
          <w:rFonts w:ascii="Times New Roman" w:hAnsi="Times New Roman" w:cs="Times New Roman"/>
        </w:rPr>
      </w:pPr>
      <w:r w:rsidRPr="000749D3">
        <w:rPr>
          <w:rFonts w:ascii="Times New Roman" w:hAnsi="Times New Roman" w:cs="Times New Roman"/>
        </w:rPr>
        <w:t xml:space="preserve">I will not dwell on it having already </w:t>
      </w:r>
      <w:r w:rsidR="006B03E6" w:rsidRPr="000749D3">
        <w:rPr>
          <w:rFonts w:ascii="Times New Roman" w:hAnsi="Times New Roman" w:cs="Times New Roman"/>
        </w:rPr>
        <w:t>held under</w:t>
      </w:r>
      <w:r w:rsidRPr="000749D3">
        <w:rPr>
          <w:rFonts w:ascii="Times New Roman" w:hAnsi="Times New Roman" w:cs="Times New Roman"/>
        </w:rPr>
        <w:t xml:space="preserve"> Ground No.1 </w:t>
      </w:r>
      <w:r w:rsidR="006B03E6" w:rsidRPr="000749D3">
        <w:rPr>
          <w:rFonts w:ascii="Times New Roman" w:hAnsi="Times New Roman" w:cs="Times New Roman"/>
        </w:rPr>
        <w:t>that</w:t>
      </w:r>
      <w:r w:rsidRPr="000749D3">
        <w:rPr>
          <w:rFonts w:ascii="Times New Roman" w:hAnsi="Times New Roman" w:cs="Times New Roman"/>
        </w:rPr>
        <w:t xml:space="preserve"> there is nothing to show that the marriage was </w:t>
      </w:r>
      <w:r w:rsidR="00F02066" w:rsidRPr="000749D3">
        <w:rPr>
          <w:rFonts w:ascii="Times New Roman" w:hAnsi="Times New Roman" w:cs="Times New Roman"/>
        </w:rPr>
        <w:t>formalis</w:t>
      </w:r>
      <w:r w:rsidRPr="000749D3">
        <w:rPr>
          <w:rFonts w:ascii="Times New Roman" w:hAnsi="Times New Roman" w:cs="Times New Roman"/>
        </w:rPr>
        <w:t xml:space="preserve">ed in Kenya and not Uganda.  In that respect I also agree with the submissions </w:t>
      </w:r>
      <w:r w:rsidR="006B03E6" w:rsidRPr="000749D3">
        <w:rPr>
          <w:rFonts w:ascii="Times New Roman" w:hAnsi="Times New Roman" w:cs="Times New Roman"/>
        </w:rPr>
        <w:t>of</w:t>
      </w:r>
      <w:r w:rsidRPr="000749D3">
        <w:rPr>
          <w:rFonts w:ascii="Times New Roman" w:hAnsi="Times New Roman" w:cs="Times New Roman"/>
        </w:rPr>
        <w:t xml:space="preserve"> Counsel for the Respondent on this ground.  It accordingly fails.</w:t>
      </w:r>
    </w:p>
    <w:p w:rsidR="00E90FBE" w:rsidRPr="000749D3" w:rsidRDefault="00E90FBE" w:rsidP="00EA4A6A">
      <w:pPr>
        <w:rPr>
          <w:rFonts w:ascii="Times New Roman" w:hAnsi="Times New Roman" w:cs="Times New Roman"/>
        </w:rPr>
      </w:pPr>
    </w:p>
    <w:p w:rsidR="00F02066" w:rsidRPr="000749D3" w:rsidRDefault="00563807" w:rsidP="00EA4A6A">
      <w:pPr>
        <w:rPr>
          <w:rFonts w:ascii="Times New Roman" w:hAnsi="Times New Roman" w:cs="Times New Roman"/>
        </w:rPr>
      </w:pPr>
      <w:r w:rsidRPr="000749D3">
        <w:rPr>
          <w:rFonts w:ascii="Times New Roman" w:hAnsi="Times New Roman" w:cs="Times New Roman"/>
        </w:rPr>
        <w:t>Ground No. 4</w:t>
      </w:r>
      <w:r w:rsidR="00F02066" w:rsidRPr="000749D3">
        <w:rPr>
          <w:rFonts w:ascii="Times New Roman" w:hAnsi="Times New Roman" w:cs="Times New Roman"/>
        </w:rPr>
        <w:t>:</w:t>
      </w:r>
    </w:p>
    <w:p w:rsidR="00F02066" w:rsidRPr="000749D3" w:rsidRDefault="00F02066" w:rsidP="00F02066">
      <w:pPr>
        <w:rPr>
          <w:rFonts w:ascii="Times New Roman" w:hAnsi="Times New Roman" w:cs="Times New Roman"/>
          <w:b/>
          <w:i/>
        </w:rPr>
      </w:pPr>
      <w:r w:rsidRPr="000749D3">
        <w:rPr>
          <w:rFonts w:ascii="Times New Roman" w:hAnsi="Times New Roman" w:cs="Times New Roman"/>
          <w:b/>
          <w:i/>
        </w:rPr>
        <w:lastRenderedPageBreak/>
        <w:t>That the trial magistrate erred in law and fact when he struck out the Divorce Petition prematurely, thus denying the Appellant the right to summon her witnesses to testify on her behalf.</w:t>
      </w:r>
    </w:p>
    <w:p w:rsidR="00F02066" w:rsidRPr="000749D3" w:rsidRDefault="00F02066" w:rsidP="00F02066">
      <w:pPr>
        <w:rPr>
          <w:rFonts w:ascii="Times New Roman" w:hAnsi="Times New Roman" w:cs="Times New Roman"/>
          <w:i/>
        </w:rPr>
      </w:pPr>
    </w:p>
    <w:p w:rsidR="00E90FBE" w:rsidRPr="000749D3" w:rsidRDefault="00F02066" w:rsidP="00EA4A6A">
      <w:pPr>
        <w:rPr>
          <w:rFonts w:ascii="Times New Roman" w:hAnsi="Times New Roman" w:cs="Times New Roman"/>
        </w:rPr>
      </w:pPr>
      <w:r w:rsidRPr="000749D3">
        <w:rPr>
          <w:rFonts w:ascii="Times New Roman" w:hAnsi="Times New Roman" w:cs="Times New Roman"/>
        </w:rPr>
        <w:t>This ground</w:t>
      </w:r>
      <w:r w:rsidR="00563807" w:rsidRPr="000749D3">
        <w:rPr>
          <w:rFonts w:ascii="Times New Roman" w:hAnsi="Times New Roman" w:cs="Times New Roman"/>
        </w:rPr>
        <w:t xml:space="preserve"> to me was the most pertinent issue as far as this appeal is concerned</w:t>
      </w:r>
      <w:r w:rsidRPr="000749D3">
        <w:rPr>
          <w:rFonts w:ascii="Times New Roman" w:hAnsi="Times New Roman" w:cs="Times New Roman"/>
        </w:rPr>
        <w:t>.</w:t>
      </w:r>
    </w:p>
    <w:p w:rsidR="00F02066" w:rsidRPr="000749D3" w:rsidRDefault="00F02066" w:rsidP="00EA4A6A">
      <w:pPr>
        <w:rPr>
          <w:rFonts w:ascii="Times New Roman" w:hAnsi="Times New Roman" w:cs="Times New Roman"/>
        </w:rPr>
      </w:pPr>
    </w:p>
    <w:p w:rsidR="00F02066" w:rsidRPr="000749D3" w:rsidRDefault="00F02066" w:rsidP="00EA4A6A">
      <w:pPr>
        <w:rPr>
          <w:rFonts w:ascii="Times New Roman" w:hAnsi="Times New Roman" w:cs="Times New Roman"/>
        </w:rPr>
      </w:pPr>
    </w:p>
    <w:p w:rsidR="00563807" w:rsidRPr="000749D3" w:rsidRDefault="00563807" w:rsidP="00EA4A6A">
      <w:pPr>
        <w:rPr>
          <w:rFonts w:ascii="Times New Roman" w:hAnsi="Times New Roman" w:cs="Times New Roman"/>
        </w:rPr>
      </w:pPr>
    </w:p>
    <w:p w:rsidR="00563807" w:rsidRPr="000749D3" w:rsidRDefault="00563807" w:rsidP="00EA4A6A">
      <w:pPr>
        <w:rPr>
          <w:rFonts w:ascii="Times New Roman" w:hAnsi="Times New Roman" w:cs="Times New Roman"/>
        </w:rPr>
      </w:pPr>
      <w:r w:rsidRPr="000749D3">
        <w:rPr>
          <w:rFonts w:ascii="Times New Roman" w:hAnsi="Times New Roman" w:cs="Times New Roman"/>
        </w:rPr>
        <w:t>It has been argued for the Appellant that by striking out the Petition, the Appellant was denied the right to bring her witnesses thus causing a miscarriage of justice.  In effect, according to the petitioner, she was denied the right to be heard.</w:t>
      </w:r>
    </w:p>
    <w:p w:rsidR="00563807" w:rsidRPr="000749D3" w:rsidRDefault="00563807" w:rsidP="00EA4A6A">
      <w:pPr>
        <w:rPr>
          <w:rFonts w:ascii="Times New Roman" w:hAnsi="Times New Roman" w:cs="Times New Roman"/>
        </w:rPr>
      </w:pPr>
    </w:p>
    <w:p w:rsidR="00563807" w:rsidRPr="000749D3" w:rsidRDefault="00563807" w:rsidP="00EA4A6A">
      <w:pPr>
        <w:rPr>
          <w:rFonts w:ascii="Times New Roman" w:hAnsi="Times New Roman" w:cs="Times New Roman"/>
        </w:rPr>
      </w:pPr>
      <w:r w:rsidRPr="000749D3">
        <w:rPr>
          <w:rFonts w:ascii="Times New Roman" w:hAnsi="Times New Roman" w:cs="Times New Roman"/>
        </w:rPr>
        <w:t xml:space="preserve">For the Respondent, it has been submitted that an incompetent </w:t>
      </w:r>
      <w:r w:rsidR="00D41487" w:rsidRPr="000749D3">
        <w:rPr>
          <w:rFonts w:ascii="Times New Roman" w:hAnsi="Times New Roman" w:cs="Times New Roman"/>
        </w:rPr>
        <w:t>Petition</w:t>
      </w:r>
      <w:r w:rsidRPr="000749D3">
        <w:rPr>
          <w:rFonts w:ascii="Times New Roman" w:hAnsi="Times New Roman" w:cs="Times New Roman"/>
        </w:rPr>
        <w:t>/Pleadings must be struck out.</w:t>
      </w:r>
    </w:p>
    <w:p w:rsidR="00563807" w:rsidRPr="000749D3" w:rsidRDefault="00563807" w:rsidP="00EA4A6A">
      <w:pPr>
        <w:rPr>
          <w:rFonts w:ascii="Times New Roman" w:hAnsi="Times New Roman" w:cs="Times New Roman"/>
        </w:rPr>
      </w:pPr>
    </w:p>
    <w:p w:rsidR="00563807" w:rsidRPr="000749D3" w:rsidRDefault="00563807" w:rsidP="00EA4A6A">
      <w:pPr>
        <w:rPr>
          <w:rFonts w:ascii="Times New Roman" w:hAnsi="Times New Roman" w:cs="Times New Roman"/>
        </w:rPr>
      </w:pPr>
      <w:r w:rsidRPr="000749D3">
        <w:rPr>
          <w:rFonts w:ascii="Times New Roman" w:hAnsi="Times New Roman" w:cs="Times New Roman"/>
        </w:rPr>
        <w:t>I have noted that this matter has vacillated/bounced between the High Court and the Magistrates’ Court mostly on technicalities leaving the rights of the parties not adjudicated upon.</w:t>
      </w:r>
    </w:p>
    <w:p w:rsidR="00563807" w:rsidRPr="000749D3" w:rsidRDefault="00563807" w:rsidP="00EA4A6A">
      <w:pPr>
        <w:rPr>
          <w:rFonts w:ascii="Times New Roman" w:hAnsi="Times New Roman" w:cs="Times New Roman"/>
        </w:rPr>
      </w:pPr>
    </w:p>
    <w:p w:rsidR="00563807" w:rsidRPr="000749D3" w:rsidRDefault="00563807" w:rsidP="00EA4A6A">
      <w:pPr>
        <w:rPr>
          <w:rFonts w:ascii="Times New Roman" w:hAnsi="Times New Roman" w:cs="Times New Roman"/>
        </w:rPr>
      </w:pPr>
      <w:r w:rsidRPr="000749D3">
        <w:rPr>
          <w:rFonts w:ascii="Times New Roman" w:hAnsi="Times New Roman" w:cs="Times New Roman"/>
        </w:rPr>
        <w:t xml:space="preserve">The Supreme Court has held in </w:t>
      </w:r>
      <w:r w:rsidR="00F02066" w:rsidRPr="000749D3">
        <w:rPr>
          <w:rFonts w:ascii="Times New Roman" w:hAnsi="Times New Roman" w:cs="Times New Roman"/>
          <w:b/>
        </w:rPr>
        <w:t xml:space="preserve">Re: </w:t>
      </w:r>
      <w:r w:rsidRPr="000749D3">
        <w:rPr>
          <w:rFonts w:ascii="Times New Roman" w:hAnsi="Times New Roman" w:cs="Times New Roman"/>
          <w:b/>
        </w:rPr>
        <w:t>Christine NamatovuTebajukira (1992-93) HCB 85</w:t>
      </w:r>
      <w:r w:rsidRPr="000749D3">
        <w:rPr>
          <w:rFonts w:ascii="Times New Roman" w:hAnsi="Times New Roman" w:cs="Times New Roman"/>
        </w:rPr>
        <w:t xml:space="preserve"> that the administration of justice should normally require that the substance of disputes should be investigated and decided upon on their merits and that errors and lapses should not necessarily debar a litigant from pursuit of his/her rights.   The same position is echoed in Article 126 of the Constitution where the Courts are enjoined to administer substantive justice.</w:t>
      </w:r>
    </w:p>
    <w:p w:rsidR="00563807" w:rsidRPr="000749D3" w:rsidRDefault="00563807" w:rsidP="00EA4A6A">
      <w:pPr>
        <w:rPr>
          <w:rFonts w:ascii="Times New Roman" w:hAnsi="Times New Roman" w:cs="Times New Roman"/>
        </w:rPr>
      </w:pPr>
    </w:p>
    <w:p w:rsidR="00563807" w:rsidRPr="000749D3" w:rsidRDefault="00563807" w:rsidP="00EA4A6A">
      <w:pPr>
        <w:rPr>
          <w:rFonts w:ascii="Times New Roman" w:hAnsi="Times New Roman" w:cs="Times New Roman"/>
        </w:rPr>
      </w:pPr>
      <w:r w:rsidRPr="000749D3">
        <w:rPr>
          <w:rFonts w:ascii="Times New Roman" w:hAnsi="Times New Roman" w:cs="Times New Roman"/>
        </w:rPr>
        <w:t xml:space="preserve">A look at the Petition reveals that the Petitioner also had other prayers especially as regards to property acquired jointly during her time of cohabiting with the Respondent.  Striking out the petition on grounds of a customary marriage which </w:t>
      </w:r>
      <w:r w:rsidRPr="000749D3">
        <w:rPr>
          <w:rFonts w:ascii="Times New Roman" w:hAnsi="Times New Roman" w:cs="Times New Roman"/>
          <w:b/>
          <w:i/>
        </w:rPr>
        <w:t>“</w:t>
      </w:r>
      <w:r w:rsidR="00B61A68" w:rsidRPr="000749D3">
        <w:rPr>
          <w:rFonts w:ascii="Times New Roman" w:hAnsi="Times New Roman" w:cs="Times New Roman"/>
          <w:b/>
          <w:i/>
        </w:rPr>
        <w:t>never</w:t>
      </w:r>
      <w:r w:rsidRPr="000749D3">
        <w:rPr>
          <w:rFonts w:ascii="Times New Roman" w:hAnsi="Times New Roman" w:cs="Times New Roman"/>
          <w:b/>
          <w:i/>
        </w:rPr>
        <w:t xml:space="preserve"> was”</w:t>
      </w:r>
      <w:r w:rsidR="00B61A68" w:rsidRPr="000749D3">
        <w:rPr>
          <w:rFonts w:ascii="Times New Roman" w:hAnsi="Times New Roman" w:cs="Times New Roman"/>
        </w:rPr>
        <w:t xml:space="preserve">according </w:t>
      </w:r>
      <w:r w:rsidR="00B61A68" w:rsidRPr="000749D3">
        <w:rPr>
          <w:rFonts w:ascii="Times New Roman" w:hAnsi="Times New Roman" w:cs="Times New Roman"/>
        </w:rPr>
        <w:lastRenderedPageBreak/>
        <w:t>to the trial magistrate therefore bars the Petitioner from being heard as regards her rights to property if any.</w:t>
      </w:r>
    </w:p>
    <w:p w:rsidR="00B61A68" w:rsidRPr="000749D3" w:rsidRDefault="00B61A68" w:rsidP="00EA4A6A">
      <w:pPr>
        <w:rPr>
          <w:rFonts w:ascii="Times New Roman" w:hAnsi="Times New Roman" w:cs="Times New Roman"/>
        </w:rPr>
      </w:pPr>
    </w:p>
    <w:p w:rsidR="00B61A68" w:rsidRPr="000749D3" w:rsidRDefault="00B61A68" w:rsidP="00EA4A6A">
      <w:pPr>
        <w:rPr>
          <w:rFonts w:ascii="Times New Roman" w:hAnsi="Times New Roman" w:cs="Times New Roman"/>
        </w:rPr>
      </w:pPr>
      <w:r w:rsidRPr="000749D3">
        <w:rPr>
          <w:rFonts w:ascii="Times New Roman" w:hAnsi="Times New Roman" w:cs="Times New Roman"/>
        </w:rPr>
        <w:t>The constitution Article 28 (1) thereof is very clear about the rights of a party to be heard and to be given a fair hearing.</w:t>
      </w:r>
    </w:p>
    <w:p w:rsidR="00B61A68" w:rsidRPr="000749D3" w:rsidRDefault="00B61A68" w:rsidP="00EA4A6A">
      <w:pPr>
        <w:rPr>
          <w:rFonts w:ascii="Times New Roman" w:hAnsi="Times New Roman" w:cs="Times New Roman"/>
        </w:rPr>
      </w:pPr>
    </w:p>
    <w:p w:rsidR="00B61A68" w:rsidRPr="000749D3" w:rsidRDefault="00B61A68" w:rsidP="00EA4A6A">
      <w:pPr>
        <w:rPr>
          <w:rFonts w:ascii="Times New Roman" w:hAnsi="Times New Roman" w:cs="Times New Roman"/>
        </w:rPr>
      </w:pPr>
      <w:r w:rsidRPr="000749D3">
        <w:rPr>
          <w:rFonts w:ascii="Times New Roman" w:hAnsi="Times New Roman" w:cs="Times New Roman"/>
        </w:rPr>
        <w:t>It would have been pertinent for the magistrate to have heard the whole case and dealt with all issues raised therein.</w:t>
      </w:r>
    </w:p>
    <w:p w:rsidR="00B61A68" w:rsidRPr="000749D3" w:rsidRDefault="00B61A68" w:rsidP="00EA4A6A">
      <w:pPr>
        <w:rPr>
          <w:rFonts w:ascii="Times New Roman" w:hAnsi="Times New Roman" w:cs="Times New Roman"/>
        </w:rPr>
      </w:pPr>
    </w:p>
    <w:p w:rsidR="00B61A68" w:rsidRPr="000749D3" w:rsidRDefault="00B61A68" w:rsidP="00EA4A6A">
      <w:pPr>
        <w:rPr>
          <w:rFonts w:ascii="Times New Roman" w:hAnsi="Times New Roman" w:cs="Times New Roman"/>
        </w:rPr>
      </w:pPr>
      <w:r w:rsidRPr="000749D3">
        <w:rPr>
          <w:rFonts w:ascii="Times New Roman" w:hAnsi="Times New Roman" w:cs="Times New Roman"/>
        </w:rPr>
        <w:t>Article 26 (1) of the Constitution lays down that a person is entitled to property even that acquired in association with other people.</w:t>
      </w:r>
    </w:p>
    <w:p w:rsidR="00B61A68" w:rsidRPr="000749D3" w:rsidRDefault="00B61A68" w:rsidP="00EA4A6A">
      <w:pPr>
        <w:rPr>
          <w:rFonts w:ascii="Times New Roman" w:hAnsi="Times New Roman" w:cs="Times New Roman"/>
        </w:rPr>
      </w:pPr>
    </w:p>
    <w:p w:rsidR="00B61A68" w:rsidRPr="000749D3" w:rsidRDefault="00B61A68" w:rsidP="00EA4A6A">
      <w:pPr>
        <w:rPr>
          <w:rFonts w:ascii="Times New Roman" w:hAnsi="Times New Roman" w:cs="Times New Roman"/>
        </w:rPr>
      </w:pPr>
      <w:r w:rsidRPr="000749D3">
        <w:rPr>
          <w:rFonts w:ascii="Times New Roman" w:hAnsi="Times New Roman" w:cs="Times New Roman"/>
        </w:rPr>
        <w:t>The magistrate should have considered the period of cohabitation which is not denied,</w:t>
      </w:r>
      <w:r w:rsidR="00790BFC" w:rsidRPr="000749D3">
        <w:rPr>
          <w:rFonts w:ascii="Times New Roman" w:hAnsi="Times New Roman" w:cs="Times New Roman"/>
        </w:rPr>
        <w:t xml:space="preserve"> and determined whether during the said cohabitation the petitioner jointly acquired property with the Respondent within the provisions of Article 26 (1) of the Constitution.   What therefore are her rights to such property?</w:t>
      </w:r>
    </w:p>
    <w:p w:rsidR="00790BFC" w:rsidRPr="000749D3" w:rsidRDefault="00790BFC" w:rsidP="00EA4A6A">
      <w:pPr>
        <w:rPr>
          <w:rFonts w:ascii="Times New Roman" w:hAnsi="Times New Roman" w:cs="Times New Roman"/>
        </w:rPr>
      </w:pPr>
    </w:p>
    <w:p w:rsidR="00790BFC" w:rsidRPr="000749D3" w:rsidRDefault="00790BFC" w:rsidP="00EA4A6A">
      <w:pPr>
        <w:rPr>
          <w:rFonts w:ascii="Times New Roman" w:hAnsi="Times New Roman" w:cs="Times New Roman"/>
        </w:rPr>
      </w:pPr>
      <w:r w:rsidRPr="000749D3">
        <w:rPr>
          <w:rFonts w:ascii="Times New Roman" w:hAnsi="Times New Roman" w:cs="Times New Roman"/>
        </w:rPr>
        <w:t>According to the record, the Petitioner by the time of the case in the lower Court in 2009 was 39 years old having started cohabiting with the Respondent in 1996 when she must have been 25 years old.</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According to her testimony, they jointly did business, acquired some buildings, some vehicles and did some farming together.   Th</w:t>
      </w:r>
      <w:r w:rsidR="00F02066" w:rsidRPr="000749D3">
        <w:rPr>
          <w:rFonts w:ascii="Times New Roman" w:hAnsi="Times New Roman" w:cs="Times New Roman"/>
        </w:rPr>
        <w:t>u</w:t>
      </w:r>
      <w:r w:rsidRPr="000749D3">
        <w:rPr>
          <w:rFonts w:ascii="Times New Roman" w:hAnsi="Times New Roman" w:cs="Times New Roman"/>
        </w:rPr>
        <w:t>s between 1996 and 2009 was a period of 14 years, the most productive age/era of the Petitioner’s life</w:t>
      </w:r>
      <w:r w:rsidR="00975642" w:rsidRPr="000749D3">
        <w:rPr>
          <w:rFonts w:ascii="Times New Roman" w:hAnsi="Times New Roman" w:cs="Times New Roman"/>
        </w:rPr>
        <w:t>. Should</w:t>
      </w:r>
      <w:r w:rsidRPr="000749D3">
        <w:rPr>
          <w:rFonts w:ascii="Times New Roman" w:hAnsi="Times New Roman" w:cs="Times New Roman"/>
        </w:rPr>
        <w:t xml:space="preserve"> her 14 years of labour/toil just go to the </w:t>
      </w:r>
      <w:r w:rsidR="00975642" w:rsidRPr="000749D3">
        <w:rPr>
          <w:rFonts w:ascii="Times New Roman" w:hAnsi="Times New Roman" w:cs="Times New Roman"/>
        </w:rPr>
        <w:t>w</w:t>
      </w:r>
      <w:r w:rsidRPr="000749D3">
        <w:rPr>
          <w:rFonts w:ascii="Times New Roman" w:hAnsi="Times New Roman" w:cs="Times New Roman"/>
        </w:rPr>
        <w:t>inds because of technicalities?</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Was she a sex slave, a porter or otherwise?</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Did she not invest her efforts in the belief that she was married to the Respondent?</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lastRenderedPageBreak/>
        <w:t>Did the lack of registration of the customary marriage bar her from providing conjugal and other rights and obligations in the relationship?</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 xml:space="preserve">It is my finding that the petitioner was denied a fair hearing and the right to be heard in respect of her claim for a share of property acquired jointly during the association.  I want to believe that this Court as are all other Courts, </w:t>
      </w:r>
      <w:r w:rsidR="00975642" w:rsidRPr="000749D3">
        <w:rPr>
          <w:rFonts w:ascii="Times New Roman" w:hAnsi="Times New Roman" w:cs="Times New Roman"/>
        </w:rPr>
        <w:t xml:space="preserve">is </w:t>
      </w:r>
      <w:r w:rsidRPr="000749D3">
        <w:rPr>
          <w:rFonts w:ascii="Times New Roman" w:hAnsi="Times New Roman" w:cs="Times New Roman"/>
        </w:rPr>
        <w:t>a Court of justice which justice must be seen and done.</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Ground No.4 accordingly succeeds and is allowed.</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 xml:space="preserve">I have not found it necessary to deal with submissions </w:t>
      </w:r>
      <w:r w:rsidR="00975642" w:rsidRPr="000749D3">
        <w:rPr>
          <w:rFonts w:ascii="Times New Roman" w:hAnsi="Times New Roman" w:cs="Times New Roman"/>
        </w:rPr>
        <w:t xml:space="preserve">by Counsel for the Respondent </w:t>
      </w:r>
      <w:r w:rsidRPr="000749D3">
        <w:rPr>
          <w:rFonts w:ascii="Times New Roman" w:hAnsi="Times New Roman" w:cs="Times New Roman"/>
        </w:rPr>
        <w:t>that the record of the lower Court is not complete.</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The said record was duly submitted to the High Court within the provisions of Order 43 rule 10 CPR and is available in its original form.  Counsel was free to apply for and obtain copes thereof within the provisions of rule 10 (3) of the said Order.</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In summary, I find that the Petitioner has made out a case requiring that this Petition should be heard on its merits.  The following orders are made accordingly:</w:t>
      </w:r>
    </w:p>
    <w:p w:rsidR="004148C5" w:rsidRPr="000749D3" w:rsidRDefault="004148C5" w:rsidP="004148C5">
      <w:pPr>
        <w:pStyle w:val="ListParagraph"/>
        <w:numPr>
          <w:ilvl w:val="0"/>
          <w:numId w:val="5"/>
        </w:numPr>
        <w:rPr>
          <w:rFonts w:ascii="Times New Roman" w:hAnsi="Times New Roman" w:cs="Times New Roman"/>
        </w:rPr>
      </w:pPr>
      <w:r w:rsidRPr="000749D3">
        <w:rPr>
          <w:rFonts w:ascii="Times New Roman" w:hAnsi="Times New Roman" w:cs="Times New Roman"/>
        </w:rPr>
        <w:t>The order striking out the petition by the trial magistrate is set aside.</w:t>
      </w:r>
    </w:p>
    <w:p w:rsidR="004148C5" w:rsidRPr="000749D3" w:rsidRDefault="004148C5" w:rsidP="004148C5">
      <w:pPr>
        <w:rPr>
          <w:rFonts w:ascii="Times New Roman" w:hAnsi="Times New Roman" w:cs="Times New Roman"/>
        </w:rPr>
      </w:pPr>
    </w:p>
    <w:p w:rsidR="004148C5" w:rsidRPr="000749D3" w:rsidRDefault="004148C5" w:rsidP="004148C5">
      <w:pPr>
        <w:pStyle w:val="ListParagraph"/>
        <w:numPr>
          <w:ilvl w:val="0"/>
          <w:numId w:val="5"/>
        </w:numPr>
        <w:rPr>
          <w:rFonts w:ascii="Times New Roman" w:hAnsi="Times New Roman" w:cs="Times New Roman"/>
        </w:rPr>
      </w:pPr>
      <w:r w:rsidRPr="000749D3">
        <w:rPr>
          <w:rFonts w:ascii="Times New Roman" w:hAnsi="Times New Roman" w:cs="Times New Roman"/>
        </w:rPr>
        <w:t>The file is sent back to the lower Court for trial of the case on its merits.</w:t>
      </w:r>
    </w:p>
    <w:p w:rsidR="004148C5" w:rsidRPr="000749D3" w:rsidRDefault="004148C5" w:rsidP="004148C5">
      <w:pPr>
        <w:pStyle w:val="ListParagraph"/>
        <w:rPr>
          <w:rFonts w:ascii="Times New Roman" w:hAnsi="Times New Roman" w:cs="Times New Roman"/>
        </w:rPr>
      </w:pPr>
    </w:p>
    <w:p w:rsidR="004148C5" w:rsidRPr="000749D3" w:rsidRDefault="004148C5" w:rsidP="004148C5">
      <w:pPr>
        <w:pStyle w:val="ListParagraph"/>
        <w:numPr>
          <w:ilvl w:val="0"/>
          <w:numId w:val="5"/>
        </w:numPr>
        <w:rPr>
          <w:rFonts w:ascii="Times New Roman" w:hAnsi="Times New Roman" w:cs="Times New Roman"/>
        </w:rPr>
      </w:pPr>
      <w:r w:rsidRPr="000749D3">
        <w:rPr>
          <w:rFonts w:ascii="Times New Roman" w:hAnsi="Times New Roman" w:cs="Times New Roman"/>
        </w:rPr>
        <w:t>It is further ordered that Chief Magistrate re-allocates this file either to self or another magistrate to try the case de-novo.</w:t>
      </w:r>
    </w:p>
    <w:p w:rsidR="004148C5" w:rsidRPr="000749D3" w:rsidRDefault="004148C5" w:rsidP="004148C5">
      <w:pPr>
        <w:pStyle w:val="ListParagraph"/>
        <w:rPr>
          <w:rFonts w:ascii="Times New Roman" w:hAnsi="Times New Roman" w:cs="Times New Roman"/>
        </w:rPr>
      </w:pPr>
    </w:p>
    <w:p w:rsidR="004148C5" w:rsidRPr="000749D3" w:rsidRDefault="004148C5" w:rsidP="004148C5">
      <w:pPr>
        <w:pStyle w:val="ListParagraph"/>
        <w:numPr>
          <w:ilvl w:val="0"/>
          <w:numId w:val="5"/>
        </w:numPr>
        <w:rPr>
          <w:rFonts w:ascii="Times New Roman" w:hAnsi="Times New Roman" w:cs="Times New Roman"/>
        </w:rPr>
      </w:pPr>
      <w:r w:rsidRPr="000749D3">
        <w:rPr>
          <w:rFonts w:ascii="Times New Roman" w:hAnsi="Times New Roman" w:cs="Times New Roman"/>
        </w:rPr>
        <w:t>The Respondent to pay the costs of these proceedings to the Appellant.</w:t>
      </w:r>
    </w:p>
    <w:p w:rsidR="004148C5" w:rsidRPr="000749D3" w:rsidRDefault="004148C5" w:rsidP="004148C5">
      <w:pPr>
        <w:pStyle w:val="ListParagraph"/>
        <w:rPr>
          <w:rFonts w:ascii="Times New Roman" w:hAnsi="Times New Roman" w:cs="Times New Roman"/>
        </w:rPr>
      </w:pPr>
    </w:p>
    <w:p w:rsidR="004148C5" w:rsidRPr="000749D3" w:rsidRDefault="004148C5" w:rsidP="004148C5">
      <w:pPr>
        <w:rPr>
          <w:rFonts w:ascii="Times New Roman" w:hAnsi="Times New Roman" w:cs="Times New Roman"/>
        </w:rPr>
      </w:pPr>
    </w:p>
    <w:p w:rsidR="004148C5" w:rsidRPr="000749D3" w:rsidRDefault="004148C5" w:rsidP="004148C5">
      <w:pPr>
        <w:spacing w:line="276" w:lineRule="auto"/>
        <w:rPr>
          <w:rFonts w:ascii="Times New Roman" w:hAnsi="Times New Roman" w:cs="Times New Roman"/>
          <w:b/>
        </w:rPr>
      </w:pPr>
      <w:r w:rsidRPr="000749D3">
        <w:rPr>
          <w:rFonts w:ascii="Times New Roman" w:hAnsi="Times New Roman" w:cs="Times New Roman"/>
          <w:b/>
        </w:rPr>
        <w:t>Godfrey Namundi</w:t>
      </w:r>
    </w:p>
    <w:p w:rsidR="004148C5" w:rsidRPr="000749D3" w:rsidRDefault="004148C5" w:rsidP="004148C5">
      <w:pPr>
        <w:spacing w:line="276" w:lineRule="auto"/>
        <w:rPr>
          <w:rFonts w:ascii="Times New Roman" w:hAnsi="Times New Roman" w:cs="Times New Roman"/>
          <w:b/>
        </w:rPr>
      </w:pPr>
      <w:r w:rsidRPr="000749D3">
        <w:rPr>
          <w:rFonts w:ascii="Times New Roman" w:hAnsi="Times New Roman" w:cs="Times New Roman"/>
          <w:b/>
        </w:rPr>
        <w:t>Judge</w:t>
      </w:r>
    </w:p>
    <w:p w:rsidR="004148C5" w:rsidRPr="000749D3" w:rsidRDefault="004148C5" w:rsidP="004148C5">
      <w:pPr>
        <w:spacing w:line="276" w:lineRule="auto"/>
        <w:rPr>
          <w:rFonts w:ascii="Times New Roman" w:hAnsi="Times New Roman" w:cs="Times New Roman"/>
          <w:b/>
        </w:rPr>
      </w:pPr>
      <w:r w:rsidRPr="000749D3">
        <w:rPr>
          <w:rFonts w:ascii="Times New Roman" w:hAnsi="Times New Roman" w:cs="Times New Roman"/>
          <w:b/>
        </w:rPr>
        <w:lastRenderedPageBreak/>
        <w:t>30/04/2014</w:t>
      </w:r>
    </w:p>
    <w:p w:rsidR="00EA4A6A" w:rsidRPr="000749D3" w:rsidRDefault="00EA4A6A" w:rsidP="00EA4A6A">
      <w:pPr>
        <w:rPr>
          <w:rFonts w:ascii="Times New Roman" w:hAnsi="Times New Roman" w:cs="Times New Roman"/>
        </w:rPr>
      </w:pPr>
    </w:p>
    <w:p w:rsidR="004148C5" w:rsidRPr="000749D3" w:rsidRDefault="004148C5">
      <w:pPr>
        <w:rPr>
          <w:rFonts w:ascii="Times New Roman" w:hAnsi="Times New Roman" w:cs="Times New Roman"/>
        </w:rPr>
      </w:pPr>
      <w:r w:rsidRPr="000749D3">
        <w:rPr>
          <w:rFonts w:ascii="Times New Roman" w:hAnsi="Times New Roman" w:cs="Times New Roman"/>
        </w:rPr>
        <w:br w:type="page"/>
      </w:r>
    </w:p>
    <w:p w:rsidR="00EA4A6A" w:rsidRPr="000749D3" w:rsidRDefault="004148C5" w:rsidP="00EA4A6A">
      <w:pPr>
        <w:rPr>
          <w:rFonts w:ascii="Times New Roman" w:hAnsi="Times New Roman" w:cs="Times New Roman"/>
        </w:rPr>
      </w:pPr>
      <w:r w:rsidRPr="000749D3">
        <w:rPr>
          <w:rFonts w:ascii="Times New Roman" w:hAnsi="Times New Roman" w:cs="Times New Roman"/>
        </w:rPr>
        <w:lastRenderedPageBreak/>
        <w:t>30/04/2014:</w:t>
      </w:r>
    </w:p>
    <w:p w:rsidR="004148C5" w:rsidRPr="000749D3" w:rsidRDefault="004148C5" w:rsidP="00EA4A6A">
      <w:pPr>
        <w:rPr>
          <w:rFonts w:ascii="Times New Roman" w:hAnsi="Times New Roman" w:cs="Times New Roman"/>
        </w:rPr>
      </w:pPr>
      <w:r w:rsidRPr="000749D3">
        <w:rPr>
          <w:rFonts w:ascii="Times New Roman" w:hAnsi="Times New Roman" w:cs="Times New Roman"/>
        </w:rPr>
        <w:t>Parties in Court</w:t>
      </w:r>
    </w:p>
    <w:p w:rsidR="004148C5" w:rsidRPr="000749D3" w:rsidRDefault="004148C5" w:rsidP="00EA4A6A">
      <w:pPr>
        <w:rPr>
          <w:rFonts w:ascii="Times New Roman" w:hAnsi="Times New Roman" w:cs="Times New Roman"/>
        </w:rPr>
      </w:pPr>
      <w:r w:rsidRPr="000749D3">
        <w:rPr>
          <w:rFonts w:ascii="Times New Roman" w:hAnsi="Times New Roman" w:cs="Times New Roman"/>
        </w:rPr>
        <w:t>SekiddeSimmon Peter on brief for Nassiwa</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r w:rsidRPr="000749D3">
        <w:rPr>
          <w:rFonts w:ascii="Times New Roman" w:hAnsi="Times New Roman" w:cs="Times New Roman"/>
        </w:rPr>
        <w:t>Sekidde Simon Peter:  Nassiwa is sick but I can receive the Judgment.</w:t>
      </w:r>
    </w:p>
    <w:p w:rsidR="004148C5" w:rsidRPr="000749D3" w:rsidRDefault="004148C5" w:rsidP="00EA4A6A">
      <w:pPr>
        <w:rPr>
          <w:rFonts w:ascii="Times New Roman" w:hAnsi="Times New Roman" w:cs="Times New Roman"/>
        </w:rPr>
      </w:pPr>
    </w:p>
    <w:p w:rsidR="004148C5" w:rsidRPr="000749D3" w:rsidRDefault="004148C5" w:rsidP="00EA4A6A">
      <w:pPr>
        <w:rPr>
          <w:rFonts w:ascii="Times New Roman" w:hAnsi="Times New Roman" w:cs="Times New Roman"/>
        </w:rPr>
      </w:pPr>
    </w:p>
    <w:p w:rsidR="004148C5" w:rsidRPr="000749D3" w:rsidRDefault="004148C5" w:rsidP="004148C5">
      <w:pPr>
        <w:spacing w:line="276" w:lineRule="auto"/>
        <w:rPr>
          <w:rFonts w:ascii="Times New Roman" w:hAnsi="Times New Roman" w:cs="Times New Roman"/>
          <w:b/>
        </w:rPr>
      </w:pPr>
      <w:r w:rsidRPr="000749D3">
        <w:rPr>
          <w:rFonts w:ascii="Times New Roman" w:hAnsi="Times New Roman" w:cs="Times New Roman"/>
          <w:b/>
        </w:rPr>
        <w:t>Godfrey Namundi</w:t>
      </w:r>
    </w:p>
    <w:p w:rsidR="004148C5" w:rsidRPr="000749D3" w:rsidRDefault="004148C5" w:rsidP="004148C5">
      <w:pPr>
        <w:spacing w:line="276" w:lineRule="auto"/>
        <w:rPr>
          <w:rFonts w:ascii="Times New Roman" w:hAnsi="Times New Roman" w:cs="Times New Roman"/>
          <w:b/>
        </w:rPr>
      </w:pPr>
      <w:r w:rsidRPr="000749D3">
        <w:rPr>
          <w:rFonts w:ascii="Times New Roman" w:hAnsi="Times New Roman" w:cs="Times New Roman"/>
          <w:b/>
        </w:rPr>
        <w:t>Judge</w:t>
      </w:r>
    </w:p>
    <w:p w:rsidR="004148C5" w:rsidRPr="000749D3" w:rsidRDefault="004148C5" w:rsidP="004148C5">
      <w:pPr>
        <w:spacing w:line="276" w:lineRule="auto"/>
        <w:rPr>
          <w:rFonts w:ascii="Times New Roman" w:hAnsi="Times New Roman" w:cs="Times New Roman"/>
          <w:b/>
        </w:rPr>
      </w:pPr>
      <w:r w:rsidRPr="000749D3">
        <w:rPr>
          <w:rFonts w:ascii="Times New Roman" w:hAnsi="Times New Roman" w:cs="Times New Roman"/>
          <w:b/>
        </w:rPr>
        <w:t>30/04/2014</w:t>
      </w:r>
    </w:p>
    <w:p w:rsidR="004148C5" w:rsidRPr="000749D3" w:rsidRDefault="004148C5" w:rsidP="00EA4A6A">
      <w:pPr>
        <w:rPr>
          <w:rFonts w:ascii="Times New Roman" w:hAnsi="Times New Roman" w:cs="Times New Roman"/>
        </w:rPr>
      </w:pPr>
    </w:p>
    <w:sectPr w:rsidR="004148C5" w:rsidRPr="000749D3" w:rsidSect="004D7BC3">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11" w:rsidRDefault="00585211" w:rsidP="004D7BC3">
      <w:pPr>
        <w:spacing w:line="240" w:lineRule="auto"/>
      </w:pPr>
      <w:r>
        <w:separator/>
      </w:r>
    </w:p>
  </w:endnote>
  <w:endnote w:type="continuationSeparator" w:id="1">
    <w:p w:rsidR="00585211" w:rsidRDefault="00585211" w:rsidP="004D7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744465"/>
      <w:docPartObj>
        <w:docPartGallery w:val="Page Numbers (Bottom of Page)"/>
        <w:docPartUnique/>
      </w:docPartObj>
    </w:sdtPr>
    <w:sdtEndPr>
      <w:rPr>
        <w:noProof/>
      </w:rPr>
    </w:sdtEndPr>
    <w:sdtContent>
      <w:p w:rsidR="004D7BC3" w:rsidRDefault="00705EA2">
        <w:pPr>
          <w:pStyle w:val="Footer"/>
          <w:jc w:val="right"/>
        </w:pPr>
        <w:r>
          <w:fldChar w:fldCharType="begin"/>
        </w:r>
        <w:r w:rsidR="004D7BC3">
          <w:instrText xml:space="preserve"> PAGE   \* MERGEFORMAT </w:instrText>
        </w:r>
        <w:r>
          <w:fldChar w:fldCharType="separate"/>
        </w:r>
        <w:r w:rsidR="000749D3">
          <w:rPr>
            <w:noProof/>
          </w:rPr>
          <w:t>1</w:t>
        </w:r>
        <w:r>
          <w:rPr>
            <w:noProof/>
          </w:rPr>
          <w:fldChar w:fldCharType="end"/>
        </w:r>
      </w:p>
    </w:sdtContent>
  </w:sdt>
  <w:p w:rsidR="004D7BC3" w:rsidRDefault="004D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11" w:rsidRDefault="00585211" w:rsidP="004D7BC3">
      <w:pPr>
        <w:spacing w:line="240" w:lineRule="auto"/>
      </w:pPr>
      <w:r>
        <w:separator/>
      </w:r>
    </w:p>
  </w:footnote>
  <w:footnote w:type="continuationSeparator" w:id="1">
    <w:p w:rsidR="00585211" w:rsidRDefault="00585211" w:rsidP="004D7B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251"/>
    <w:multiLevelType w:val="hybridMultilevel"/>
    <w:tmpl w:val="38E890CA"/>
    <w:lvl w:ilvl="0" w:tplc="C0AC3C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F4FCC"/>
    <w:multiLevelType w:val="hybridMultilevel"/>
    <w:tmpl w:val="CEE84604"/>
    <w:lvl w:ilvl="0" w:tplc="86FC096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014E2"/>
    <w:multiLevelType w:val="hybridMultilevel"/>
    <w:tmpl w:val="CEE84604"/>
    <w:lvl w:ilvl="0" w:tplc="86FC096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F1748"/>
    <w:multiLevelType w:val="hybridMultilevel"/>
    <w:tmpl w:val="CEE84604"/>
    <w:lvl w:ilvl="0" w:tplc="86FC096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E41AC"/>
    <w:multiLevelType w:val="hybridMultilevel"/>
    <w:tmpl w:val="7D186C74"/>
    <w:lvl w:ilvl="0" w:tplc="14CAD8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E2989"/>
    <w:multiLevelType w:val="hybridMultilevel"/>
    <w:tmpl w:val="CEE84604"/>
    <w:lvl w:ilvl="0" w:tplc="86FC096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74ADA"/>
    <w:multiLevelType w:val="hybridMultilevel"/>
    <w:tmpl w:val="CEE84604"/>
    <w:lvl w:ilvl="0" w:tplc="86FC096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42B6F"/>
    <w:multiLevelType w:val="hybridMultilevel"/>
    <w:tmpl w:val="B06C8F50"/>
    <w:lvl w:ilvl="0" w:tplc="94E22A22">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111B9"/>
    <w:multiLevelType w:val="hybridMultilevel"/>
    <w:tmpl w:val="9146D22A"/>
    <w:lvl w:ilvl="0" w:tplc="9CE227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0"/>
  </w:num>
  <w:num w:numId="6">
    <w:abstractNumId w:val="2"/>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D7BC3"/>
    <w:rsid w:val="00063F5F"/>
    <w:rsid w:val="000749D3"/>
    <w:rsid w:val="000F4CBC"/>
    <w:rsid w:val="001330C1"/>
    <w:rsid w:val="00180C37"/>
    <w:rsid w:val="00182CB7"/>
    <w:rsid w:val="00242077"/>
    <w:rsid w:val="00284C29"/>
    <w:rsid w:val="002B7748"/>
    <w:rsid w:val="00383DE9"/>
    <w:rsid w:val="003D43B7"/>
    <w:rsid w:val="003F11DE"/>
    <w:rsid w:val="004148C5"/>
    <w:rsid w:val="00424285"/>
    <w:rsid w:val="00496BAB"/>
    <w:rsid w:val="004D7BC3"/>
    <w:rsid w:val="00563807"/>
    <w:rsid w:val="00585211"/>
    <w:rsid w:val="006545D4"/>
    <w:rsid w:val="006B03E6"/>
    <w:rsid w:val="00705EA2"/>
    <w:rsid w:val="00790BFC"/>
    <w:rsid w:val="007D018F"/>
    <w:rsid w:val="00813A40"/>
    <w:rsid w:val="008C25EF"/>
    <w:rsid w:val="00975642"/>
    <w:rsid w:val="009F0B10"/>
    <w:rsid w:val="00A94F41"/>
    <w:rsid w:val="00B61A68"/>
    <w:rsid w:val="00CD09AE"/>
    <w:rsid w:val="00CF7083"/>
    <w:rsid w:val="00D41487"/>
    <w:rsid w:val="00E31BEA"/>
    <w:rsid w:val="00E90FBE"/>
    <w:rsid w:val="00EA4A6A"/>
    <w:rsid w:val="00F02066"/>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BC3"/>
    <w:pPr>
      <w:tabs>
        <w:tab w:val="center" w:pos="4680"/>
        <w:tab w:val="right" w:pos="9360"/>
      </w:tabs>
      <w:spacing w:line="240" w:lineRule="auto"/>
    </w:pPr>
  </w:style>
  <w:style w:type="character" w:customStyle="1" w:styleId="HeaderChar">
    <w:name w:val="Header Char"/>
    <w:basedOn w:val="DefaultParagraphFont"/>
    <w:link w:val="Header"/>
    <w:uiPriority w:val="99"/>
    <w:rsid w:val="004D7BC3"/>
  </w:style>
  <w:style w:type="paragraph" w:styleId="Footer">
    <w:name w:val="footer"/>
    <w:basedOn w:val="Normal"/>
    <w:link w:val="FooterChar"/>
    <w:uiPriority w:val="99"/>
    <w:unhideWhenUsed/>
    <w:rsid w:val="004D7BC3"/>
    <w:pPr>
      <w:tabs>
        <w:tab w:val="center" w:pos="4680"/>
        <w:tab w:val="right" w:pos="9360"/>
      </w:tabs>
      <w:spacing w:line="240" w:lineRule="auto"/>
    </w:pPr>
  </w:style>
  <w:style w:type="character" w:customStyle="1" w:styleId="FooterChar">
    <w:name w:val="Footer Char"/>
    <w:basedOn w:val="DefaultParagraphFont"/>
    <w:link w:val="Footer"/>
    <w:uiPriority w:val="99"/>
    <w:rsid w:val="004D7BC3"/>
  </w:style>
  <w:style w:type="character" w:styleId="LineNumber">
    <w:name w:val="line number"/>
    <w:basedOn w:val="DefaultParagraphFont"/>
    <w:uiPriority w:val="99"/>
    <w:semiHidden/>
    <w:unhideWhenUsed/>
    <w:rsid w:val="004D7BC3"/>
  </w:style>
  <w:style w:type="paragraph" w:styleId="ListParagraph">
    <w:name w:val="List Paragraph"/>
    <w:basedOn w:val="Normal"/>
    <w:uiPriority w:val="34"/>
    <w:qFormat/>
    <w:rsid w:val="00EA4A6A"/>
    <w:pPr>
      <w:contextualSpacing/>
    </w:pPr>
  </w:style>
  <w:style w:type="paragraph" w:styleId="BalloonText">
    <w:name w:val="Balloon Text"/>
    <w:basedOn w:val="Normal"/>
    <w:link w:val="BalloonTextChar"/>
    <w:uiPriority w:val="99"/>
    <w:semiHidden/>
    <w:unhideWhenUsed/>
    <w:rsid w:val="006545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2014-04-30T08:57:00Z</cp:lastPrinted>
  <dcterms:created xsi:type="dcterms:W3CDTF">2014-08-12T07:52:00Z</dcterms:created>
  <dcterms:modified xsi:type="dcterms:W3CDTF">2014-08-12T07:52:00Z</dcterms:modified>
</cp:coreProperties>
</file>