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F7F" w:rsidRPr="00B8259A" w:rsidRDefault="004E4F7F" w:rsidP="003B30B0">
      <w:pPr>
        <w:ind w:left="720"/>
        <w:jc w:val="center"/>
        <w:rPr>
          <w:rFonts w:ascii="Times New Roman" w:hAnsi="Times New Roman" w:cs="Times New Roman"/>
          <w:b/>
          <w:sz w:val="26"/>
          <w:szCs w:val="26"/>
        </w:rPr>
      </w:pPr>
      <w:r w:rsidRPr="00B8259A">
        <w:rPr>
          <w:rFonts w:ascii="Times New Roman" w:hAnsi="Times New Roman" w:cs="Times New Roman"/>
          <w:b/>
          <w:sz w:val="26"/>
          <w:szCs w:val="26"/>
        </w:rPr>
        <w:t>THE REPUBLIC OF UGANDA</w:t>
      </w:r>
    </w:p>
    <w:p w:rsidR="004E4F7F" w:rsidRPr="00B8259A" w:rsidRDefault="004E4F7F" w:rsidP="003B30B0">
      <w:pPr>
        <w:ind w:left="720"/>
        <w:jc w:val="center"/>
        <w:rPr>
          <w:rFonts w:ascii="Times New Roman" w:hAnsi="Times New Roman" w:cs="Times New Roman"/>
          <w:b/>
          <w:sz w:val="26"/>
          <w:szCs w:val="26"/>
        </w:rPr>
      </w:pPr>
      <w:r w:rsidRPr="00B8259A">
        <w:rPr>
          <w:rFonts w:ascii="Times New Roman" w:hAnsi="Times New Roman" w:cs="Times New Roman"/>
          <w:b/>
          <w:sz w:val="26"/>
          <w:szCs w:val="26"/>
        </w:rPr>
        <w:t>IN THE HIGH COURT OF UGANDA AT KAMPALA</w:t>
      </w:r>
    </w:p>
    <w:p w:rsidR="004E4F7F" w:rsidRPr="00B8259A" w:rsidRDefault="004E4F7F" w:rsidP="003B30B0">
      <w:pPr>
        <w:ind w:left="720"/>
        <w:jc w:val="center"/>
        <w:rPr>
          <w:rFonts w:ascii="Times New Roman" w:hAnsi="Times New Roman" w:cs="Times New Roman"/>
          <w:b/>
          <w:sz w:val="26"/>
          <w:szCs w:val="26"/>
          <w:u w:val="single"/>
        </w:rPr>
      </w:pPr>
      <w:r w:rsidRPr="00B8259A">
        <w:rPr>
          <w:rFonts w:ascii="Times New Roman" w:hAnsi="Times New Roman" w:cs="Times New Roman"/>
          <w:b/>
          <w:sz w:val="26"/>
          <w:szCs w:val="26"/>
          <w:u w:val="single"/>
        </w:rPr>
        <w:t>CIVIL DIVISION</w:t>
      </w:r>
    </w:p>
    <w:p w:rsidR="004E4F7F" w:rsidRPr="00B8259A" w:rsidRDefault="004E4F7F" w:rsidP="003B30B0">
      <w:pPr>
        <w:ind w:left="720"/>
        <w:jc w:val="center"/>
        <w:rPr>
          <w:rFonts w:ascii="Times New Roman" w:hAnsi="Times New Roman" w:cs="Times New Roman"/>
          <w:b/>
          <w:sz w:val="26"/>
          <w:szCs w:val="26"/>
        </w:rPr>
      </w:pPr>
      <w:r w:rsidRPr="00B8259A">
        <w:rPr>
          <w:rFonts w:ascii="Times New Roman" w:hAnsi="Times New Roman" w:cs="Times New Roman"/>
          <w:b/>
          <w:sz w:val="26"/>
          <w:szCs w:val="26"/>
        </w:rPr>
        <w:t>CIVIL REVISION NO.003 OF 2010</w:t>
      </w:r>
    </w:p>
    <w:p w:rsidR="003B30B0" w:rsidRPr="00B8259A" w:rsidRDefault="003B30B0" w:rsidP="003B30B0">
      <w:pPr>
        <w:ind w:left="720"/>
        <w:jc w:val="center"/>
        <w:rPr>
          <w:rFonts w:ascii="Times New Roman" w:hAnsi="Times New Roman" w:cs="Times New Roman"/>
          <w:i/>
          <w:sz w:val="26"/>
          <w:szCs w:val="26"/>
        </w:rPr>
      </w:pPr>
      <w:r w:rsidRPr="00B8259A">
        <w:rPr>
          <w:rFonts w:ascii="Times New Roman" w:hAnsi="Times New Roman" w:cs="Times New Roman"/>
          <w:i/>
          <w:sz w:val="26"/>
          <w:szCs w:val="26"/>
        </w:rPr>
        <w:t>(Arising from Misc Application 111 of 2010)</w:t>
      </w:r>
    </w:p>
    <w:p w:rsidR="003B30B0" w:rsidRPr="00B8259A" w:rsidRDefault="003B30B0" w:rsidP="003B30B0">
      <w:pPr>
        <w:ind w:left="720"/>
        <w:jc w:val="center"/>
        <w:rPr>
          <w:rFonts w:ascii="Times New Roman" w:hAnsi="Times New Roman" w:cs="Times New Roman"/>
          <w:i/>
          <w:sz w:val="26"/>
          <w:szCs w:val="26"/>
        </w:rPr>
      </w:pPr>
      <w:r w:rsidRPr="00B8259A">
        <w:rPr>
          <w:rFonts w:ascii="Times New Roman" w:hAnsi="Times New Roman" w:cs="Times New Roman"/>
          <w:i/>
          <w:sz w:val="26"/>
          <w:szCs w:val="26"/>
        </w:rPr>
        <w:t xml:space="preserve">(Arising from </w:t>
      </w:r>
      <w:r w:rsidR="000E64E2" w:rsidRPr="00B8259A">
        <w:rPr>
          <w:rFonts w:ascii="Times New Roman" w:hAnsi="Times New Roman" w:cs="Times New Roman"/>
          <w:i/>
          <w:sz w:val="26"/>
          <w:szCs w:val="26"/>
        </w:rPr>
        <w:t xml:space="preserve">Mengo </w:t>
      </w:r>
      <w:r w:rsidRPr="00B8259A">
        <w:rPr>
          <w:rFonts w:ascii="Times New Roman" w:hAnsi="Times New Roman" w:cs="Times New Roman"/>
          <w:i/>
          <w:sz w:val="26"/>
          <w:szCs w:val="26"/>
        </w:rPr>
        <w:t>Civil Suit No. 241 of 2010)</w:t>
      </w:r>
    </w:p>
    <w:p w:rsidR="003B30B0" w:rsidRPr="00B8259A" w:rsidRDefault="003B30B0" w:rsidP="003B30B0">
      <w:pPr>
        <w:ind w:left="720"/>
        <w:jc w:val="center"/>
        <w:rPr>
          <w:rFonts w:ascii="Times New Roman" w:hAnsi="Times New Roman" w:cs="Times New Roman"/>
          <w:b/>
          <w:sz w:val="26"/>
          <w:szCs w:val="26"/>
        </w:rPr>
      </w:pPr>
    </w:p>
    <w:p w:rsidR="004E4F7F" w:rsidRPr="00B8259A" w:rsidRDefault="004E4F7F" w:rsidP="003B30B0">
      <w:pPr>
        <w:jc w:val="both"/>
        <w:rPr>
          <w:rFonts w:ascii="Times New Roman" w:hAnsi="Times New Roman" w:cs="Times New Roman"/>
          <w:b/>
          <w:sz w:val="26"/>
          <w:szCs w:val="26"/>
        </w:rPr>
      </w:pPr>
      <w:r w:rsidRPr="00B8259A">
        <w:rPr>
          <w:rFonts w:ascii="Times New Roman" w:hAnsi="Times New Roman" w:cs="Times New Roman"/>
          <w:b/>
          <w:sz w:val="26"/>
          <w:szCs w:val="26"/>
        </w:rPr>
        <w:t>CISSY NANONO :::::::::::::::::::::::::::::::::::::::::::::::APPLICANT</w:t>
      </w:r>
    </w:p>
    <w:p w:rsidR="004E4F7F" w:rsidRPr="00B8259A" w:rsidRDefault="004E4F7F" w:rsidP="003B30B0">
      <w:pPr>
        <w:ind w:left="720"/>
        <w:jc w:val="center"/>
        <w:rPr>
          <w:rFonts w:ascii="Times New Roman" w:hAnsi="Times New Roman" w:cs="Times New Roman"/>
          <w:b/>
          <w:sz w:val="26"/>
          <w:szCs w:val="26"/>
        </w:rPr>
      </w:pPr>
      <w:r w:rsidRPr="00B8259A">
        <w:rPr>
          <w:rFonts w:ascii="Times New Roman" w:hAnsi="Times New Roman" w:cs="Times New Roman"/>
          <w:b/>
          <w:sz w:val="26"/>
          <w:szCs w:val="26"/>
        </w:rPr>
        <w:t xml:space="preserve">VERSUS </w:t>
      </w:r>
    </w:p>
    <w:p w:rsidR="004E4F7F" w:rsidRPr="00B8259A" w:rsidRDefault="004E4F7F" w:rsidP="003B30B0">
      <w:pPr>
        <w:rPr>
          <w:rFonts w:ascii="Times New Roman" w:hAnsi="Times New Roman" w:cs="Times New Roman"/>
          <w:b/>
          <w:sz w:val="26"/>
          <w:szCs w:val="26"/>
        </w:rPr>
      </w:pPr>
      <w:r w:rsidRPr="00B8259A">
        <w:rPr>
          <w:rFonts w:ascii="Times New Roman" w:hAnsi="Times New Roman" w:cs="Times New Roman"/>
          <w:b/>
          <w:sz w:val="26"/>
          <w:szCs w:val="26"/>
        </w:rPr>
        <w:t>MUSIMAMI RAMANTHAN::::::::::::::::::::::::::::::::: RESPONDENT</w:t>
      </w:r>
    </w:p>
    <w:p w:rsidR="004E4F7F" w:rsidRPr="00B8259A" w:rsidRDefault="004E4F7F" w:rsidP="003B30B0">
      <w:pPr>
        <w:ind w:left="720"/>
        <w:jc w:val="both"/>
        <w:rPr>
          <w:rFonts w:ascii="Times New Roman" w:hAnsi="Times New Roman" w:cs="Times New Roman"/>
          <w:b/>
          <w:sz w:val="26"/>
          <w:szCs w:val="26"/>
        </w:rPr>
      </w:pPr>
      <w:r w:rsidRPr="00B8259A">
        <w:rPr>
          <w:rFonts w:ascii="Times New Roman" w:hAnsi="Times New Roman" w:cs="Times New Roman"/>
          <w:b/>
          <w:sz w:val="26"/>
          <w:szCs w:val="26"/>
        </w:rPr>
        <w:t xml:space="preserve">           </w:t>
      </w:r>
    </w:p>
    <w:p w:rsidR="004E4F7F" w:rsidRPr="00B8259A" w:rsidRDefault="004E4F7F" w:rsidP="003B30B0">
      <w:pPr>
        <w:ind w:left="720"/>
        <w:jc w:val="center"/>
        <w:rPr>
          <w:rFonts w:ascii="Times New Roman" w:hAnsi="Times New Roman" w:cs="Times New Roman"/>
          <w:b/>
          <w:sz w:val="26"/>
          <w:szCs w:val="26"/>
          <w:u w:val="single"/>
        </w:rPr>
      </w:pPr>
      <w:r w:rsidRPr="00B8259A">
        <w:rPr>
          <w:rFonts w:ascii="Times New Roman" w:hAnsi="Times New Roman" w:cs="Times New Roman"/>
          <w:b/>
          <w:sz w:val="26"/>
          <w:szCs w:val="26"/>
        </w:rPr>
        <w:t xml:space="preserve">BEFORE: </w:t>
      </w:r>
      <w:r w:rsidRPr="00B8259A">
        <w:rPr>
          <w:rFonts w:ascii="Times New Roman" w:hAnsi="Times New Roman" w:cs="Times New Roman"/>
          <w:b/>
          <w:sz w:val="26"/>
          <w:szCs w:val="26"/>
          <w:u w:val="single"/>
        </w:rPr>
        <w:t>HON. JUSTICE STEPHEN MUSOTA</w:t>
      </w:r>
    </w:p>
    <w:p w:rsidR="004E4F7F" w:rsidRPr="00B8259A" w:rsidRDefault="004E4F7F" w:rsidP="00614658">
      <w:pPr>
        <w:spacing w:line="360" w:lineRule="auto"/>
        <w:jc w:val="both"/>
        <w:rPr>
          <w:rFonts w:ascii="Times New Roman" w:hAnsi="Times New Roman" w:cs="Times New Roman"/>
          <w:b/>
          <w:sz w:val="26"/>
          <w:szCs w:val="26"/>
          <w:u w:val="single"/>
        </w:rPr>
      </w:pPr>
      <w:r w:rsidRPr="00B8259A">
        <w:rPr>
          <w:rFonts w:ascii="Times New Roman" w:hAnsi="Times New Roman" w:cs="Times New Roman"/>
          <w:b/>
          <w:sz w:val="26"/>
          <w:szCs w:val="26"/>
          <w:u w:val="single"/>
        </w:rPr>
        <w:t>RULING</w:t>
      </w:r>
    </w:p>
    <w:p w:rsidR="004E4F7F" w:rsidRPr="00B8259A" w:rsidRDefault="00631F8F" w:rsidP="00614658">
      <w:pPr>
        <w:spacing w:line="360" w:lineRule="auto"/>
        <w:ind w:left="-90"/>
        <w:jc w:val="both"/>
        <w:rPr>
          <w:rFonts w:ascii="Times New Roman" w:hAnsi="Times New Roman" w:cs="Times New Roman"/>
          <w:sz w:val="26"/>
          <w:szCs w:val="26"/>
        </w:rPr>
      </w:pPr>
      <w:r w:rsidRPr="00B8259A">
        <w:rPr>
          <w:rFonts w:ascii="Times New Roman" w:hAnsi="Times New Roman" w:cs="Times New Roman"/>
          <w:sz w:val="26"/>
          <w:szCs w:val="26"/>
        </w:rPr>
        <w:t>T</w:t>
      </w:r>
      <w:r w:rsidR="004E4F7F" w:rsidRPr="00B8259A">
        <w:rPr>
          <w:rFonts w:ascii="Times New Roman" w:hAnsi="Times New Roman" w:cs="Times New Roman"/>
          <w:sz w:val="26"/>
          <w:szCs w:val="26"/>
        </w:rPr>
        <w:t>he applicants Cissy Nanono, Muwamba Wilson and C &amp; M Millers &amp; Suppliers brought this application by way of Notice of Motion for Revision. The orders sought in Revision are that:-</w:t>
      </w:r>
    </w:p>
    <w:p w:rsidR="004E4F7F" w:rsidRPr="00B8259A" w:rsidRDefault="004E4F7F" w:rsidP="00614658">
      <w:pPr>
        <w:pStyle w:val="ListParagraph"/>
        <w:numPr>
          <w:ilvl w:val="0"/>
          <w:numId w:val="1"/>
        </w:numPr>
        <w:spacing w:line="360" w:lineRule="auto"/>
        <w:ind w:left="990"/>
        <w:jc w:val="both"/>
        <w:rPr>
          <w:rFonts w:ascii="Times New Roman" w:hAnsi="Times New Roman" w:cs="Times New Roman"/>
          <w:sz w:val="26"/>
          <w:szCs w:val="26"/>
        </w:rPr>
      </w:pPr>
      <w:r w:rsidRPr="00B8259A">
        <w:rPr>
          <w:rFonts w:ascii="Times New Roman" w:hAnsi="Times New Roman" w:cs="Times New Roman"/>
          <w:sz w:val="26"/>
          <w:szCs w:val="26"/>
        </w:rPr>
        <w:t xml:space="preserve">The orders issued by the Mengo court in </w:t>
      </w:r>
      <w:r w:rsidRPr="00B8259A">
        <w:rPr>
          <w:rFonts w:ascii="Times New Roman" w:hAnsi="Times New Roman" w:cs="Times New Roman"/>
          <w:b/>
          <w:i/>
          <w:sz w:val="26"/>
          <w:szCs w:val="26"/>
          <w:u w:val="single"/>
        </w:rPr>
        <w:t>Misc.</w:t>
      </w:r>
      <w:r w:rsidRPr="00B8259A">
        <w:rPr>
          <w:rFonts w:ascii="Times New Roman" w:hAnsi="Times New Roman" w:cs="Times New Roman"/>
          <w:b/>
          <w:sz w:val="26"/>
          <w:szCs w:val="26"/>
        </w:rPr>
        <w:t xml:space="preserve"> </w:t>
      </w:r>
      <w:r w:rsidRPr="00B8259A">
        <w:rPr>
          <w:rFonts w:ascii="Times New Roman" w:hAnsi="Times New Roman" w:cs="Times New Roman"/>
          <w:b/>
          <w:i/>
          <w:sz w:val="26"/>
          <w:szCs w:val="26"/>
          <w:u w:val="single"/>
        </w:rPr>
        <w:t>Application No.111 of 2010 and Civil Suit 241 of 2010</w:t>
      </w:r>
      <w:r w:rsidRPr="00B8259A">
        <w:rPr>
          <w:rFonts w:ascii="Times New Roman" w:hAnsi="Times New Roman" w:cs="Times New Roman"/>
          <w:sz w:val="26"/>
          <w:szCs w:val="26"/>
        </w:rPr>
        <w:t xml:space="preserve"> be revised and set aside.</w:t>
      </w:r>
    </w:p>
    <w:p w:rsidR="004E4F7F" w:rsidRPr="00B8259A" w:rsidRDefault="004E4F7F" w:rsidP="00614658">
      <w:pPr>
        <w:pStyle w:val="ListParagraph"/>
        <w:numPr>
          <w:ilvl w:val="0"/>
          <w:numId w:val="1"/>
        </w:numPr>
        <w:spacing w:line="360" w:lineRule="auto"/>
        <w:ind w:hanging="90"/>
        <w:jc w:val="both"/>
        <w:rPr>
          <w:rFonts w:ascii="Times New Roman" w:hAnsi="Times New Roman" w:cs="Times New Roman"/>
          <w:sz w:val="26"/>
          <w:szCs w:val="26"/>
        </w:rPr>
      </w:pPr>
      <w:r w:rsidRPr="00B8259A">
        <w:rPr>
          <w:rFonts w:ascii="Times New Roman" w:hAnsi="Times New Roman" w:cs="Times New Roman"/>
          <w:b/>
          <w:i/>
          <w:sz w:val="26"/>
          <w:szCs w:val="26"/>
          <w:u w:val="single"/>
        </w:rPr>
        <w:t>Civil Suit No.241</w:t>
      </w:r>
      <w:r w:rsidRPr="00B8259A">
        <w:rPr>
          <w:rFonts w:ascii="Times New Roman" w:hAnsi="Times New Roman" w:cs="Times New Roman"/>
          <w:sz w:val="26"/>
          <w:szCs w:val="26"/>
        </w:rPr>
        <w:t xml:space="preserve"> at Mengo be heard on its merits.</w:t>
      </w:r>
    </w:p>
    <w:p w:rsidR="004E4F7F" w:rsidRPr="00B8259A" w:rsidRDefault="004E4F7F" w:rsidP="00614658">
      <w:pPr>
        <w:pStyle w:val="ListParagraph"/>
        <w:numPr>
          <w:ilvl w:val="0"/>
          <w:numId w:val="1"/>
        </w:numPr>
        <w:spacing w:line="360" w:lineRule="auto"/>
        <w:ind w:hanging="90"/>
        <w:jc w:val="both"/>
        <w:rPr>
          <w:rFonts w:ascii="Times New Roman" w:hAnsi="Times New Roman" w:cs="Times New Roman"/>
          <w:sz w:val="26"/>
          <w:szCs w:val="26"/>
        </w:rPr>
      </w:pPr>
      <w:r w:rsidRPr="00B8259A">
        <w:rPr>
          <w:rFonts w:ascii="Times New Roman" w:hAnsi="Times New Roman" w:cs="Times New Roman"/>
          <w:sz w:val="26"/>
          <w:szCs w:val="26"/>
        </w:rPr>
        <w:t>Costs of this application be provided for.</w:t>
      </w:r>
    </w:p>
    <w:p w:rsidR="000956C3" w:rsidRPr="00B8259A" w:rsidRDefault="000956C3" w:rsidP="000956C3">
      <w:pPr>
        <w:pStyle w:val="ListParagraph"/>
        <w:spacing w:line="360" w:lineRule="auto"/>
        <w:jc w:val="both"/>
        <w:rPr>
          <w:rFonts w:ascii="Times New Roman" w:hAnsi="Times New Roman" w:cs="Times New Roman"/>
          <w:sz w:val="26"/>
          <w:szCs w:val="26"/>
        </w:rPr>
      </w:pPr>
    </w:p>
    <w:p w:rsidR="004E4F7F"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The applicants are represented by M/s. Luzige – Kamya, Kavuma and company advocates while the respondents are represented by M/s. Bwengye &amp; Ndyomugabe &amp; Co. Advocates. According to the grounds of the application as contained in the supporting affidavit of Cissy Nanono; the applicants complained that:-</w:t>
      </w:r>
    </w:p>
    <w:p w:rsidR="004E4F7F" w:rsidRPr="00B8259A" w:rsidRDefault="004E4F7F" w:rsidP="004E4F7F">
      <w:pPr>
        <w:pStyle w:val="ListParagraph"/>
        <w:numPr>
          <w:ilvl w:val="0"/>
          <w:numId w:val="2"/>
        </w:numPr>
        <w:spacing w:line="360" w:lineRule="auto"/>
        <w:ind w:left="1440"/>
        <w:jc w:val="both"/>
        <w:rPr>
          <w:rFonts w:ascii="Times New Roman" w:hAnsi="Times New Roman" w:cs="Times New Roman"/>
          <w:sz w:val="26"/>
          <w:szCs w:val="26"/>
        </w:rPr>
      </w:pPr>
      <w:r w:rsidRPr="00B8259A">
        <w:rPr>
          <w:rFonts w:ascii="Times New Roman" w:hAnsi="Times New Roman" w:cs="Times New Roman"/>
          <w:sz w:val="26"/>
          <w:szCs w:val="26"/>
        </w:rPr>
        <w:lastRenderedPageBreak/>
        <w:t>The applicants were not given a chance to be heard,</w:t>
      </w:r>
    </w:p>
    <w:p w:rsidR="004E4F7F" w:rsidRPr="00B8259A" w:rsidRDefault="004E4F7F" w:rsidP="004E4F7F">
      <w:pPr>
        <w:pStyle w:val="ListParagraph"/>
        <w:numPr>
          <w:ilvl w:val="0"/>
          <w:numId w:val="2"/>
        </w:numPr>
        <w:spacing w:line="360" w:lineRule="auto"/>
        <w:ind w:left="1440"/>
        <w:jc w:val="both"/>
        <w:rPr>
          <w:rFonts w:ascii="Times New Roman" w:hAnsi="Times New Roman" w:cs="Times New Roman"/>
          <w:sz w:val="26"/>
          <w:szCs w:val="26"/>
        </w:rPr>
      </w:pPr>
      <w:r w:rsidRPr="00B8259A">
        <w:rPr>
          <w:rFonts w:ascii="Times New Roman" w:hAnsi="Times New Roman" w:cs="Times New Roman"/>
          <w:sz w:val="26"/>
          <w:szCs w:val="26"/>
        </w:rPr>
        <w:t xml:space="preserve">The applicants were forced to sign </w:t>
      </w:r>
      <w:r w:rsidR="00061F31" w:rsidRPr="00B8259A">
        <w:rPr>
          <w:rFonts w:ascii="Times New Roman" w:hAnsi="Times New Roman" w:cs="Times New Roman"/>
          <w:sz w:val="26"/>
          <w:szCs w:val="26"/>
        </w:rPr>
        <w:t xml:space="preserve">a </w:t>
      </w:r>
      <w:r w:rsidRPr="00B8259A">
        <w:rPr>
          <w:rFonts w:ascii="Times New Roman" w:hAnsi="Times New Roman" w:cs="Times New Roman"/>
          <w:sz w:val="26"/>
          <w:szCs w:val="26"/>
        </w:rPr>
        <w:t>consent.</w:t>
      </w:r>
    </w:p>
    <w:p w:rsidR="004E4F7F" w:rsidRPr="00B8259A" w:rsidRDefault="004E4F7F" w:rsidP="004E4F7F">
      <w:pPr>
        <w:pStyle w:val="ListParagraph"/>
        <w:numPr>
          <w:ilvl w:val="0"/>
          <w:numId w:val="2"/>
        </w:numPr>
        <w:spacing w:line="360" w:lineRule="auto"/>
        <w:ind w:left="1440"/>
        <w:jc w:val="both"/>
        <w:rPr>
          <w:rFonts w:ascii="Times New Roman" w:hAnsi="Times New Roman" w:cs="Times New Roman"/>
          <w:sz w:val="26"/>
          <w:szCs w:val="26"/>
        </w:rPr>
      </w:pPr>
      <w:r w:rsidRPr="00B8259A">
        <w:rPr>
          <w:rFonts w:ascii="Times New Roman" w:hAnsi="Times New Roman" w:cs="Times New Roman"/>
          <w:sz w:val="26"/>
          <w:szCs w:val="26"/>
        </w:rPr>
        <w:t>The applicants were ordered to pay exorbitant costs before commencement of the case.</w:t>
      </w:r>
    </w:p>
    <w:p w:rsidR="004E4F7F" w:rsidRPr="00B8259A" w:rsidRDefault="004E4F7F" w:rsidP="004E4F7F">
      <w:pPr>
        <w:pStyle w:val="ListParagraph"/>
        <w:numPr>
          <w:ilvl w:val="0"/>
          <w:numId w:val="2"/>
        </w:numPr>
        <w:spacing w:line="360" w:lineRule="auto"/>
        <w:ind w:left="1440"/>
        <w:jc w:val="both"/>
        <w:rPr>
          <w:rFonts w:ascii="Times New Roman" w:hAnsi="Times New Roman" w:cs="Times New Roman"/>
          <w:sz w:val="26"/>
          <w:szCs w:val="26"/>
        </w:rPr>
      </w:pPr>
      <w:r w:rsidRPr="00B8259A">
        <w:rPr>
          <w:rFonts w:ascii="Times New Roman" w:hAnsi="Times New Roman" w:cs="Times New Roman"/>
          <w:sz w:val="26"/>
          <w:szCs w:val="26"/>
        </w:rPr>
        <w:t>The applicants were not served with court documents.</w:t>
      </w:r>
    </w:p>
    <w:p w:rsidR="000956C3" w:rsidRPr="00B8259A" w:rsidRDefault="000956C3" w:rsidP="000956C3">
      <w:pPr>
        <w:spacing w:after="0" w:line="360" w:lineRule="auto"/>
        <w:jc w:val="both"/>
        <w:rPr>
          <w:rFonts w:ascii="Times New Roman" w:hAnsi="Times New Roman" w:cs="Times New Roman"/>
          <w:sz w:val="26"/>
          <w:szCs w:val="26"/>
        </w:rPr>
      </w:pPr>
    </w:p>
    <w:p w:rsidR="0010599A"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According to the applicant, the respondent’s file</w:t>
      </w:r>
      <w:r w:rsidR="00061F31" w:rsidRPr="00B8259A">
        <w:rPr>
          <w:rFonts w:ascii="Times New Roman" w:hAnsi="Times New Roman" w:cs="Times New Roman"/>
          <w:sz w:val="26"/>
          <w:szCs w:val="26"/>
        </w:rPr>
        <w:t>d</w:t>
      </w:r>
      <w:r w:rsidRPr="00B8259A">
        <w:rPr>
          <w:rFonts w:ascii="Times New Roman" w:hAnsi="Times New Roman" w:cs="Times New Roman"/>
          <w:sz w:val="26"/>
          <w:szCs w:val="26"/>
        </w:rPr>
        <w:t xml:space="preserve"> </w:t>
      </w:r>
      <w:r w:rsidRPr="00B8259A">
        <w:rPr>
          <w:rFonts w:ascii="Times New Roman" w:hAnsi="Times New Roman" w:cs="Times New Roman"/>
          <w:i/>
          <w:sz w:val="26"/>
          <w:szCs w:val="26"/>
        </w:rPr>
        <w:t>Civil Suit No. 241 of 2010</w:t>
      </w:r>
      <w:r w:rsidRPr="00B8259A">
        <w:rPr>
          <w:rFonts w:ascii="Times New Roman" w:hAnsi="Times New Roman" w:cs="Times New Roman"/>
          <w:sz w:val="26"/>
          <w:szCs w:val="26"/>
        </w:rPr>
        <w:t xml:space="preserve"> seeking U</w:t>
      </w:r>
      <w:r w:rsidR="000956C3" w:rsidRPr="00B8259A">
        <w:rPr>
          <w:rFonts w:ascii="Times New Roman" w:hAnsi="Times New Roman" w:cs="Times New Roman"/>
          <w:sz w:val="26"/>
          <w:szCs w:val="26"/>
        </w:rPr>
        <w:t>GX</w:t>
      </w:r>
      <w:r w:rsidRPr="00B8259A">
        <w:rPr>
          <w:rFonts w:ascii="Times New Roman" w:hAnsi="Times New Roman" w:cs="Times New Roman"/>
          <w:sz w:val="26"/>
          <w:szCs w:val="26"/>
        </w:rPr>
        <w:t xml:space="preserve"> 20</w:t>
      </w:r>
      <w:r w:rsidR="000956C3" w:rsidRPr="00B8259A">
        <w:rPr>
          <w:rFonts w:ascii="Times New Roman" w:hAnsi="Times New Roman" w:cs="Times New Roman"/>
          <w:sz w:val="26"/>
          <w:szCs w:val="26"/>
        </w:rPr>
        <w:t>.000.000=</w:t>
      </w:r>
      <w:r w:rsidRPr="00B8259A">
        <w:rPr>
          <w:rFonts w:ascii="Times New Roman" w:hAnsi="Times New Roman" w:cs="Times New Roman"/>
          <w:sz w:val="26"/>
          <w:szCs w:val="26"/>
        </w:rPr>
        <w:t xml:space="preserve"> against the three applicants on 4</w:t>
      </w:r>
      <w:r w:rsidRPr="00B8259A">
        <w:rPr>
          <w:rFonts w:ascii="Times New Roman" w:hAnsi="Times New Roman" w:cs="Times New Roman"/>
          <w:sz w:val="26"/>
          <w:szCs w:val="26"/>
          <w:vertAlign w:val="superscript"/>
        </w:rPr>
        <w:t>th</w:t>
      </w:r>
      <w:r w:rsidRPr="00B8259A">
        <w:rPr>
          <w:rFonts w:ascii="Times New Roman" w:hAnsi="Times New Roman" w:cs="Times New Roman"/>
          <w:sz w:val="26"/>
          <w:szCs w:val="26"/>
        </w:rPr>
        <w:t xml:space="preserve"> February, 2010. On 5</w:t>
      </w:r>
      <w:r w:rsidRPr="00B8259A">
        <w:rPr>
          <w:rFonts w:ascii="Times New Roman" w:hAnsi="Times New Roman" w:cs="Times New Roman"/>
          <w:sz w:val="26"/>
          <w:szCs w:val="26"/>
          <w:vertAlign w:val="superscript"/>
        </w:rPr>
        <w:t>th</w:t>
      </w:r>
      <w:r w:rsidRPr="00B8259A">
        <w:rPr>
          <w:rFonts w:ascii="Times New Roman" w:hAnsi="Times New Roman" w:cs="Times New Roman"/>
          <w:sz w:val="26"/>
          <w:szCs w:val="26"/>
        </w:rPr>
        <w:t xml:space="preserve"> February 2010, the respondent filed </w:t>
      </w:r>
      <w:r w:rsidRPr="00B8259A">
        <w:rPr>
          <w:rFonts w:ascii="Times New Roman" w:hAnsi="Times New Roman" w:cs="Times New Roman"/>
          <w:i/>
          <w:sz w:val="26"/>
          <w:szCs w:val="26"/>
        </w:rPr>
        <w:t>Misc. Application No.111 of 2010</w:t>
      </w:r>
      <w:r w:rsidRPr="00B8259A">
        <w:rPr>
          <w:rFonts w:ascii="Times New Roman" w:hAnsi="Times New Roman" w:cs="Times New Roman"/>
          <w:sz w:val="26"/>
          <w:szCs w:val="26"/>
        </w:rPr>
        <w:t xml:space="preserve"> to arrest the applicants before judgment. On 5</w:t>
      </w:r>
      <w:r w:rsidRPr="00B8259A">
        <w:rPr>
          <w:rFonts w:ascii="Times New Roman" w:hAnsi="Times New Roman" w:cs="Times New Roman"/>
          <w:sz w:val="26"/>
          <w:szCs w:val="26"/>
          <w:vertAlign w:val="superscript"/>
        </w:rPr>
        <w:t>th</w:t>
      </w:r>
      <w:r w:rsidRPr="00B8259A">
        <w:rPr>
          <w:rFonts w:ascii="Times New Roman" w:hAnsi="Times New Roman" w:cs="Times New Roman"/>
          <w:sz w:val="26"/>
          <w:szCs w:val="26"/>
        </w:rPr>
        <w:t xml:space="preserve"> February, 2010, the Trial Magistrate issued a warrant of arrest before judgment ordering the respondent to pay shs 20</w:t>
      </w:r>
      <w:r w:rsidR="000956C3" w:rsidRPr="00B8259A">
        <w:rPr>
          <w:rFonts w:ascii="Times New Roman" w:hAnsi="Times New Roman" w:cs="Times New Roman"/>
          <w:sz w:val="26"/>
          <w:szCs w:val="26"/>
        </w:rPr>
        <w:t>.000.000=</w:t>
      </w:r>
      <w:r w:rsidRPr="00B8259A">
        <w:rPr>
          <w:rFonts w:ascii="Times New Roman" w:hAnsi="Times New Roman" w:cs="Times New Roman"/>
          <w:sz w:val="26"/>
          <w:szCs w:val="26"/>
        </w:rPr>
        <w:t xml:space="preserve"> with interest of 10% plus costs of 6.500.000= as costs of the suit. That on the same day a committal warrant was signed to send the applicants to jail. On the same date, the applicants were taken to the Trial Magistrate where they found a handwritten consent. The applicants paid UGX 3.000.000= which was taken by the respondent’s advocates and a further sum of 700,000= paid and taken by the bailiffs who did not acknowledge receipt of the same yet the applicants were mere directors of the 3</w:t>
      </w:r>
      <w:r w:rsidRPr="00B8259A">
        <w:rPr>
          <w:rFonts w:ascii="Times New Roman" w:hAnsi="Times New Roman" w:cs="Times New Roman"/>
          <w:sz w:val="26"/>
          <w:szCs w:val="26"/>
          <w:vertAlign w:val="superscript"/>
        </w:rPr>
        <w:t>rd</w:t>
      </w:r>
      <w:r w:rsidRPr="00B8259A">
        <w:rPr>
          <w:rFonts w:ascii="Times New Roman" w:hAnsi="Times New Roman" w:cs="Times New Roman"/>
          <w:sz w:val="26"/>
          <w:szCs w:val="26"/>
        </w:rPr>
        <w:t xml:space="preserve">  applicant’s company which entered into the transaction with the respondent. That the 3</w:t>
      </w:r>
      <w:r w:rsidRPr="00B8259A">
        <w:rPr>
          <w:rFonts w:ascii="Times New Roman" w:hAnsi="Times New Roman" w:cs="Times New Roman"/>
          <w:sz w:val="26"/>
          <w:szCs w:val="26"/>
          <w:vertAlign w:val="superscript"/>
        </w:rPr>
        <w:t>rd</w:t>
      </w:r>
      <w:r w:rsidRPr="00B8259A">
        <w:rPr>
          <w:rFonts w:ascii="Times New Roman" w:hAnsi="Times New Roman" w:cs="Times New Roman"/>
          <w:sz w:val="26"/>
          <w:szCs w:val="26"/>
        </w:rPr>
        <w:t xml:space="preserve"> applicant is a limited liability company which had been paying its debts of 30.000.000= and by the time the respondent went to court, the debt was standing at 13.600.000=. Further the applicants allege that they were forced to sign cheques to cover 26.500.000= in the names of the respondent’s lawyers and another two cheques in the names of Musimami Ramanthan of 32</w:t>
      </w:r>
      <w:r w:rsidR="0010599A" w:rsidRPr="00B8259A">
        <w:rPr>
          <w:rFonts w:ascii="Times New Roman" w:hAnsi="Times New Roman" w:cs="Times New Roman"/>
          <w:sz w:val="26"/>
          <w:szCs w:val="26"/>
        </w:rPr>
        <w:t>.000.000=</w:t>
      </w:r>
      <w:r w:rsidRPr="00B8259A">
        <w:rPr>
          <w:rFonts w:ascii="Times New Roman" w:hAnsi="Times New Roman" w:cs="Times New Roman"/>
          <w:sz w:val="26"/>
          <w:szCs w:val="26"/>
        </w:rPr>
        <w:t xml:space="preserve">. </w:t>
      </w:r>
    </w:p>
    <w:p w:rsidR="000956C3" w:rsidRPr="00B8259A" w:rsidRDefault="000956C3" w:rsidP="000956C3">
      <w:pPr>
        <w:spacing w:after="0" w:line="360" w:lineRule="auto"/>
        <w:jc w:val="both"/>
        <w:rPr>
          <w:rFonts w:ascii="Times New Roman" w:hAnsi="Times New Roman" w:cs="Times New Roman"/>
          <w:sz w:val="26"/>
          <w:szCs w:val="26"/>
        </w:rPr>
      </w:pPr>
    </w:p>
    <w:p w:rsidR="00F10BD6"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I</w:t>
      </w:r>
      <w:r w:rsidR="0010599A" w:rsidRPr="00B8259A">
        <w:rPr>
          <w:rFonts w:ascii="Times New Roman" w:hAnsi="Times New Roman" w:cs="Times New Roman"/>
          <w:sz w:val="26"/>
          <w:szCs w:val="26"/>
        </w:rPr>
        <w:t>n</w:t>
      </w:r>
      <w:r w:rsidRPr="00B8259A">
        <w:rPr>
          <w:rFonts w:ascii="Times New Roman" w:hAnsi="Times New Roman" w:cs="Times New Roman"/>
          <w:sz w:val="26"/>
          <w:szCs w:val="26"/>
        </w:rPr>
        <w:t xml:space="preserve"> his affidavit </w:t>
      </w:r>
      <w:r w:rsidR="00BE79CF" w:rsidRPr="00B8259A">
        <w:rPr>
          <w:rFonts w:ascii="Times New Roman" w:hAnsi="Times New Roman" w:cs="Times New Roman"/>
          <w:sz w:val="26"/>
          <w:szCs w:val="26"/>
        </w:rPr>
        <w:t>in</w:t>
      </w:r>
      <w:r w:rsidRPr="00B8259A">
        <w:rPr>
          <w:rFonts w:ascii="Times New Roman" w:hAnsi="Times New Roman" w:cs="Times New Roman"/>
          <w:sz w:val="26"/>
          <w:szCs w:val="26"/>
        </w:rPr>
        <w:t xml:space="preserve"> reply, the respondent admitted that </w:t>
      </w:r>
      <w:r w:rsidR="0086200B" w:rsidRPr="00B8259A">
        <w:rPr>
          <w:rFonts w:ascii="Times New Roman" w:hAnsi="Times New Roman" w:cs="Times New Roman"/>
          <w:sz w:val="26"/>
          <w:szCs w:val="26"/>
        </w:rPr>
        <w:t xml:space="preserve">upon the applicant’s admission </w:t>
      </w:r>
      <w:r w:rsidRPr="00B8259A">
        <w:rPr>
          <w:rFonts w:ascii="Times New Roman" w:hAnsi="Times New Roman" w:cs="Times New Roman"/>
          <w:sz w:val="26"/>
          <w:szCs w:val="26"/>
        </w:rPr>
        <w:t>of liability, the applicants willing</w:t>
      </w:r>
      <w:r w:rsidR="0010599A" w:rsidRPr="00B8259A">
        <w:rPr>
          <w:rFonts w:ascii="Times New Roman" w:hAnsi="Times New Roman" w:cs="Times New Roman"/>
          <w:sz w:val="26"/>
          <w:szCs w:val="26"/>
        </w:rPr>
        <w:t>ly</w:t>
      </w:r>
      <w:r w:rsidRPr="00B8259A">
        <w:rPr>
          <w:rFonts w:ascii="Times New Roman" w:hAnsi="Times New Roman" w:cs="Times New Roman"/>
          <w:sz w:val="26"/>
          <w:szCs w:val="26"/>
        </w:rPr>
        <w:t xml:space="preserve"> and without coercion paid the respondent </w:t>
      </w:r>
      <w:r w:rsidR="00BE79CF" w:rsidRPr="00B8259A">
        <w:rPr>
          <w:rFonts w:ascii="Times New Roman" w:hAnsi="Times New Roman" w:cs="Times New Roman"/>
          <w:sz w:val="26"/>
          <w:szCs w:val="26"/>
        </w:rPr>
        <w:t>UGX</w:t>
      </w:r>
      <w:r w:rsidR="0010599A" w:rsidRPr="00B8259A">
        <w:rPr>
          <w:rFonts w:ascii="Times New Roman" w:hAnsi="Times New Roman" w:cs="Times New Roman"/>
          <w:sz w:val="26"/>
          <w:szCs w:val="26"/>
        </w:rPr>
        <w:t xml:space="preserve">3.000.000= </w:t>
      </w:r>
      <w:r w:rsidRPr="00B8259A">
        <w:rPr>
          <w:rFonts w:ascii="Times New Roman" w:hAnsi="Times New Roman" w:cs="Times New Roman"/>
          <w:sz w:val="26"/>
          <w:szCs w:val="26"/>
        </w:rPr>
        <w:t xml:space="preserve">as part payment of the claim. He however disputes the contents of paragraphs 4, 5, 6, 8, 9, 10, 11 </w:t>
      </w:r>
      <w:r w:rsidR="0010599A" w:rsidRPr="00B8259A">
        <w:rPr>
          <w:rFonts w:ascii="Times New Roman" w:hAnsi="Times New Roman" w:cs="Times New Roman"/>
          <w:sz w:val="26"/>
          <w:szCs w:val="26"/>
        </w:rPr>
        <w:t>&amp;</w:t>
      </w:r>
      <w:r w:rsidRPr="00B8259A">
        <w:rPr>
          <w:rFonts w:ascii="Times New Roman" w:hAnsi="Times New Roman" w:cs="Times New Roman"/>
          <w:sz w:val="26"/>
          <w:szCs w:val="26"/>
        </w:rPr>
        <w:t xml:space="preserve"> 12 of the affidavit which I paraphrased above.</w:t>
      </w:r>
      <w:r w:rsidR="0010599A" w:rsidRPr="00B8259A">
        <w:rPr>
          <w:rFonts w:ascii="Times New Roman" w:hAnsi="Times New Roman" w:cs="Times New Roman"/>
          <w:sz w:val="26"/>
          <w:szCs w:val="26"/>
        </w:rPr>
        <w:t xml:space="preserve"> </w:t>
      </w:r>
      <w:r w:rsidR="00F42678" w:rsidRPr="00B8259A">
        <w:rPr>
          <w:rFonts w:ascii="Times New Roman" w:hAnsi="Times New Roman" w:cs="Times New Roman"/>
          <w:sz w:val="26"/>
          <w:szCs w:val="26"/>
        </w:rPr>
        <w:t xml:space="preserve"> </w:t>
      </w:r>
      <w:r w:rsidRPr="00B8259A">
        <w:rPr>
          <w:rFonts w:ascii="Times New Roman" w:hAnsi="Times New Roman" w:cs="Times New Roman"/>
          <w:sz w:val="26"/>
          <w:szCs w:val="26"/>
        </w:rPr>
        <w:t>The respondent cont</w:t>
      </w:r>
      <w:r w:rsidR="0010599A" w:rsidRPr="00B8259A">
        <w:rPr>
          <w:rFonts w:ascii="Times New Roman" w:hAnsi="Times New Roman" w:cs="Times New Roman"/>
          <w:sz w:val="26"/>
          <w:szCs w:val="26"/>
        </w:rPr>
        <w:t>e</w:t>
      </w:r>
      <w:r w:rsidRPr="00B8259A">
        <w:rPr>
          <w:rFonts w:ascii="Times New Roman" w:hAnsi="Times New Roman" w:cs="Times New Roman"/>
          <w:sz w:val="26"/>
          <w:szCs w:val="26"/>
        </w:rPr>
        <w:t>n</w:t>
      </w:r>
      <w:r w:rsidR="0010599A" w:rsidRPr="00B8259A">
        <w:rPr>
          <w:rFonts w:ascii="Times New Roman" w:hAnsi="Times New Roman" w:cs="Times New Roman"/>
          <w:sz w:val="26"/>
          <w:szCs w:val="26"/>
        </w:rPr>
        <w:t>d</w:t>
      </w:r>
      <w:r w:rsidRPr="00B8259A">
        <w:rPr>
          <w:rFonts w:ascii="Times New Roman" w:hAnsi="Times New Roman" w:cs="Times New Roman"/>
          <w:sz w:val="26"/>
          <w:szCs w:val="26"/>
        </w:rPr>
        <w:t xml:space="preserve">s that the warrant of arrest was issued against the applicant by court in </w:t>
      </w:r>
      <w:r w:rsidRPr="00B8259A">
        <w:rPr>
          <w:rFonts w:ascii="Times New Roman" w:hAnsi="Times New Roman" w:cs="Times New Roman"/>
          <w:b/>
          <w:i/>
          <w:sz w:val="26"/>
          <w:szCs w:val="26"/>
          <w:u w:val="single"/>
        </w:rPr>
        <w:lastRenderedPageBreak/>
        <w:t>Misc. application No.111 0f 2010</w:t>
      </w:r>
      <w:r w:rsidRPr="00B8259A">
        <w:rPr>
          <w:rFonts w:ascii="Times New Roman" w:hAnsi="Times New Roman" w:cs="Times New Roman"/>
          <w:i/>
          <w:sz w:val="26"/>
          <w:szCs w:val="26"/>
        </w:rPr>
        <w:t>,</w:t>
      </w:r>
      <w:r w:rsidRPr="00B8259A">
        <w:rPr>
          <w:rFonts w:ascii="Times New Roman" w:hAnsi="Times New Roman" w:cs="Times New Roman"/>
          <w:sz w:val="26"/>
          <w:szCs w:val="26"/>
        </w:rPr>
        <w:t xml:space="preserve"> on 4</w:t>
      </w:r>
      <w:r w:rsidRPr="00B8259A">
        <w:rPr>
          <w:rFonts w:ascii="Times New Roman" w:hAnsi="Times New Roman" w:cs="Times New Roman"/>
          <w:sz w:val="26"/>
          <w:szCs w:val="26"/>
          <w:vertAlign w:val="superscript"/>
        </w:rPr>
        <w:t>th</w:t>
      </w:r>
      <w:r w:rsidRPr="00B8259A">
        <w:rPr>
          <w:rFonts w:ascii="Times New Roman" w:hAnsi="Times New Roman" w:cs="Times New Roman"/>
          <w:sz w:val="26"/>
          <w:szCs w:val="26"/>
        </w:rPr>
        <w:t xml:space="preserve"> February</w:t>
      </w:r>
      <w:r w:rsidR="0010599A" w:rsidRPr="00B8259A">
        <w:rPr>
          <w:rFonts w:ascii="Times New Roman" w:hAnsi="Times New Roman" w:cs="Times New Roman"/>
          <w:sz w:val="26"/>
          <w:szCs w:val="26"/>
        </w:rPr>
        <w:t>,</w:t>
      </w:r>
      <w:r w:rsidRPr="00B8259A">
        <w:rPr>
          <w:rFonts w:ascii="Times New Roman" w:hAnsi="Times New Roman" w:cs="Times New Roman"/>
          <w:sz w:val="26"/>
          <w:szCs w:val="26"/>
        </w:rPr>
        <w:t xml:space="preserve"> 2010 and the applicants were arrested on 5</w:t>
      </w:r>
      <w:r w:rsidRPr="00B8259A">
        <w:rPr>
          <w:rFonts w:ascii="Times New Roman" w:hAnsi="Times New Roman" w:cs="Times New Roman"/>
          <w:sz w:val="26"/>
          <w:szCs w:val="26"/>
          <w:vertAlign w:val="superscript"/>
        </w:rPr>
        <w:t>th</w:t>
      </w:r>
      <w:r w:rsidRPr="00B8259A">
        <w:rPr>
          <w:rFonts w:ascii="Times New Roman" w:hAnsi="Times New Roman" w:cs="Times New Roman"/>
          <w:sz w:val="26"/>
          <w:szCs w:val="26"/>
        </w:rPr>
        <w:t xml:space="preserve"> February</w:t>
      </w:r>
      <w:r w:rsidR="0010599A" w:rsidRPr="00B8259A">
        <w:rPr>
          <w:rFonts w:ascii="Times New Roman" w:hAnsi="Times New Roman" w:cs="Times New Roman"/>
          <w:sz w:val="26"/>
          <w:szCs w:val="26"/>
        </w:rPr>
        <w:t>,</w:t>
      </w:r>
      <w:r w:rsidRPr="00B8259A">
        <w:rPr>
          <w:rFonts w:ascii="Times New Roman" w:hAnsi="Times New Roman" w:cs="Times New Roman"/>
          <w:sz w:val="26"/>
          <w:szCs w:val="26"/>
        </w:rPr>
        <w:t xml:space="preserve"> 2010. Further that the applicants willingly consented to the payment of the principle sum plus costs and the consent order was not set aside. The respondent further contends that the applicants transacted with the respondent directly in their personal and individual capacities and they are personal</w:t>
      </w:r>
      <w:r w:rsidR="00F10BD6" w:rsidRPr="00B8259A">
        <w:rPr>
          <w:rFonts w:ascii="Times New Roman" w:hAnsi="Times New Roman" w:cs="Times New Roman"/>
          <w:sz w:val="26"/>
          <w:szCs w:val="26"/>
        </w:rPr>
        <w:t>ly</w:t>
      </w:r>
      <w:r w:rsidRPr="00B8259A">
        <w:rPr>
          <w:rFonts w:ascii="Times New Roman" w:hAnsi="Times New Roman" w:cs="Times New Roman"/>
          <w:sz w:val="26"/>
          <w:szCs w:val="26"/>
        </w:rPr>
        <w:t xml:space="preserve"> liable under the laws of Uganda.</w:t>
      </w:r>
    </w:p>
    <w:p w:rsidR="000956C3" w:rsidRPr="00B8259A" w:rsidRDefault="000956C3" w:rsidP="000956C3">
      <w:pPr>
        <w:spacing w:after="0" w:line="360" w:lineRule="auto"/>
        <w:jc w:val="both"/>
        <w:rPr>
          <w:rFonts w:ascii="Times New Roman" w:hAnsi="Times New Roman" w:cs="Times New Roman"/>
          <w:sz w:val="26"/>
          <w:szCs w:val="26"/>
        </w:rPr>
      </w:pPr>
    </w:p>
    <w:p w:rsidR="004E4F7F"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At the commencement of the hearing of this application, </w:t>
      </w:r>
      <w:r w:rsidR="00F42678" w:rsidRPr="00B8259A">
        <w:rPr>
          <w:rFonts w:ascii="Times New Roman" w:hAnsi="Times New Roman" w:cs="Times New Roman"/>
          <w:sz w:val="26"/>
          <w:szCs w:val="26"/>
        </w:rPr>
        <w:t>Ms</w:t>
      </w:r>
      <w:r w:rsidRPr="00B8259A">
        <w:rPr>
          <w:rFonts w:ascii="Times New Roman" w:hAnsi="Times New Roman" w:cs="Times New Roman"/>
          <w:sz w:val="26"/>
          <w:szCs w:val="26"/>
        </w:rPr>
        <w:t xml:space="preserve"> Nabitaka raised a preliminary objection to the jurisdiction of this court to grant </w:t>
      </w:r>
      <w:r w:rsidR="000314D0" w:rsidRPr="00B8259A">
        <w:rPr>
          <w:rFonts w:ascii="Times New Roman" w:hAnsi="Times New Roman" w:cs="Times New Roman"/>
          <w:sz w:val="26"/>
          <w:szCs w:val="26"/>
        </w:rPr>
        <w:t>the</w:t>
      </w:r>
      <w:r w:rsidRPr="00B8259A">
        <w:rPr>
          <w:rFonts w:ascii="Times New Roman" w:hAnsi="Times New Roman" w:cs="Times New Roman"/>
          <w:sz w:val="26"/>
          <w:szCs w:val="26"/>
        </w:rPr>
        <w:t xml:space="preserve"> order prayed for in paragraph </w:t>
      </w:r>
      <w:r w:rsidR="00B31264" w:rsidRPr="00B8259A">
        <w:rPr>
          <w:rFonts w:ascii="Times New Roman" w:hAnsi="Times New Roman" w:cs="Times New Roman"/>
          <w:sz w:val="26"/>
          <w:szCs w:val="26"/>
        </w:rPr>
        <w:t>(</w:t>
      </w:r>
      <w:r w:rsidR="000502D9" w:rsidRPr="00B8259A">
        <w:rPr>
          <w:rFonts w:ascii="Times New Roman" w:hAnsi="Times New Roman" w:cs="Times New Roman"/>
          <w:sz w:val="26"/>
          <w:szCs w:val="26"/>
        </w:rPr>
        <w:t>b</w:t>
      </w:r>
      <w:r w:rsidR="00B31264" w:rsidRPr="00B8259A">
        <w:rPr>
          <w:rFonts w:ascii="Times New Roman" w:hAnsi="Times New Roman" w:cs="Times New Roman"/>
          <w:sz w:val="26"/>
          <w:szCs w:val="26"/>
        </w:rPr>
        <w:t>)</w:t>
      </w:r>
      <w:r w:rsidRPr="00B8259A">
        <w:rPr>
          <w:rFonts w:ascii="Times New Roman" w:hAnsi="Times New Roman" w:cs="Times New Roman"/>
          <w:sz w:val="26"/>
          <w:szCs w:val="26"/>
        </w:rPr>
        <w:t xml:space="preserve"> of the </w:t>
      </w:r>
      <w:r w:rsidR="00B31264" w:rsidRPr="00B8259A">
        <w:rPr>
          <w:rFonts w:ascii="Times New Roman" w:hAnsi="Times New Roman" w:cs="Times New Roman"/>
          <w:sz w:val="26"/>
          <w:szCs w:val="26"/>
        </w:rPr>
        <w:t>N</w:t>
      </w:r>
      <w:r w:rsidRPr="00B8259A">
        <w:rPr>
          <w:rFonts w:ascii="Times New Roman" w:hAnsi="Times New Roman" w:cs="Times New Roman"/>
          <w:sz w:val="26"/>
          <w:szCs w:val="26"/>
        </w:rPr>
        <w:t xml:space="preserve">otice of </w:t>
      </w:r>
      <w:r w:rsidR="00B31264" w:rsidRPr="00B8259A">
        <w:rPr>
          <w:rFonts w:ascii="Times New Roman" w:hAnsi="Times New Roman" w:cs="Times New Roman"/>
          <w:sz w:val="26"/>
          <w:szCs w:val="26"/>
        </w:rPr>
        <w:t>M</w:t>
      </w:r>
      <w:r w:rsidRPr="00B8259A">
        <w:rPr>
          <w:rFonts w:ascii="Times New Roman" w:hAnsi="Times New Roman" w:cs="Times New Roman"/>
          <w:sz w:val="26"/>
          <w:szCs w:val="26"/>
        </w:rPr>
        <w:t xml:space="preserve">otion </w:t>
      </w:r>
      <w:r w:rsidR="0035124B" w:rsidRPr="00B8259A">
        <w:rPr>
          <w:rFonts w:ascii="Times New Roman" w:hAnsi="Times New Roman" w:cs="Times New Roman"/>
          <w:sz w:val="26"/>
          <w:szCs w:val="26"/>
        </w:rPr>
        <w:t>th</w:t>
      </w:r>
      <w:r w:rsidRPr="00B8259A">
        <w:rPr>
          <w:rFonts w:ascii="Times New Roman" w:hAnsi="Times New Roman" w:cs="Times New Roman"/>
          <w:sz w:val="26"/>
          <w:szCs w:val="26"/>
        </w:rPr>
        <w:t xml:space="preserve">at </w:t>
      </w:r>
      <w:r w:rsidRPr="00B8259A">
        <w:rPr>
          <w:rFonts w:ascii="Times New Roman" w:hAnsi="Times New Roman" w:cs="Times New Roman"/>
          <w:b/>
          <w:i/>
          <w:sz w:val="26"/>
          <w:szCs w:val="26"/>
          <w:u w:val="single"/>
        </w:rPr>
        <w:t>Mengo Civil Suit 241 of 2010</w:t>
      </w:r>
      <w:r w:rsidRPr="00B8259A">
        <w:rPr>
          <w:rFonts w:ascii="Times New Roman" w:hAnsi="Times New Roman" w:cs="Times New Roman"/>
          <w:sz w:val="26"/>
          <w:szCs w:val="26"/>
        </w:rPr>
        <w:t xml:space="preserve"> be heard on merit</w:t>
      </w:r>
      <w:r w:rsidR="009F6142" w:rsidRPr="00B8259A">
        <w:rPr>
          <w:rFonts w:ascii="Times New Roman" w:hAnsi="Times New Roman" w:cs="Times New Roman"/>
          <w:sz w:val="26"/>
          <w:szCs w:val="26"/>
        </w:rPr>
        <w:t>s</w:t>
      </w:r>
      <w:r w:rsidRPr="00B8259A">
        <w:rPr>
          <w:rFonts w:ascii="Times New Roman" w:hAnsi="Times New Roman" w:cs="Times New Roman"/>
          <w:sz w:val="26"/>
          <w:szCs w:val="26"/>
        </w:rPr>
        <w:t xml:space="preserve"> because the said Civil Suit was under </w:t>
      </w:r>
      <w:r w:rsidR="00061F31" w:rsidRPr="00B8259A">
        <w:rPr>
          <w:rFonts w:ascii="Times New Roman" w:hAnsi="Times New Roman" w:cs="Times New Roman"/>
          <w:sz w:val="26"/>
          <w:szCs w:val="26"/>
        </w:rPr>
        <w:t>summary</w:t>
      </w:r>
      <w:r w:rsidRPr="00B8259A">
        <w:rPr>
          <w:rFonts w:ascii="Times New Roman" w:hAnsi="Times New Roman" w:cs="Times New Roman"/>
          <w:sz w:val="26"/>
          <w:szCs w:val="26"/>
        </w:rPr>
        <w:t xml:space="preserve"> procedure where fo</w:t>
      </w:r>
      <w:r w:rsidR="009F6142" w:rsidRPr="00B8259A">
        <w:rPr>
          <w:rFonts w:ascii="Times New Roman" w:hAnsi="Times New Roman" w:cs="Times New Roman"/>
          <w:sz w:val="26"/>
          <w:szCs w:val="26"/>
        </w:rPr>
        <w:t>r the defendant to be heard, he/</w:t>
      </w:r>
      <w:r w:rsidRPr="00B8259A">
        <w:rPr>
          <w:rFonts w:ascii="Times New Roman" w:hAnsi="Times New Roman" w:cs="Times New Roman"/>
          <w:sz w:val="26"/>
          <w:szCs w:val="26"/>
        </w:rPr>
        <w:t xml:space="preserve">she must make an application under </w:t>
      </w:r>
      <w:r w:rsidR="00C84D94" w:rsidRPr="00B8259A">
        <w:rPr>
          <w:rFonts w:ascii="Times New Roman" w:hAnsi="Times New Roman" w:cs="Times New Roman"/>
          <w:sz w:val="26"/>
          <w:szCs w:val="26"/>
        </w:rPr>
        <w:t>O</w:t>
      </w:r>
      <w:r w:rsidR="000502D9" w:rsidRPr="00B8259A">
        <w:rPr>
          <w:rFonts w:ascii="Times New Roman" w:hAnsi="Times New Roman" w:cs="Times New Roman"/>
          <w:sz w:val="26"/>
          <w:szCs w:val="26"/>
        </w:rPr>
        <w:t>.</w:t>
      </w:r>
      <w:r w:rsidRPr="00B8259A">
        <w:rPr>
          <w:rFonts w:ascii="Times New Roman" w:hAnsi="Times New Roman" w:cs="Times New Roman"/>
          <w:sz w:val="26"/>
          <w:szCs w:val="26"/>
        </w:rPr>
        <w:t xml:space="preserve"> </w:t>
      </w:r>
      <w:r w:rsidR="00C84D94" w:rsidRPr="00B8259A">
        <w:rPr>
          <w:rFonts w:ascii="Times New Roman" w:hAnsi="Times New Roman" w:cs="Times New Roman"/>
          <w:sz w:val="26"/>
          <w:szCs w:val="26"/>
        </w:rPr>
        <w:t>3</w:t>
      </w:r>
      <w:r w:rsidRPr="00B8259A">
        <w:rPr>
          <w:rFonts w:ascii="Times New Roman" w:hAnsi="Times New Roman" w:cs="Times New Roman"/>
          <w:sz w:val="26"/>
          <w:szCs w:val="26"/>
        </w:rPr>
        <w:t xml:space="preserve">6, r 3 </w:t>
      </w:r>
      <w:r w:rsidR="00C84D94" w:rsidRPr="00B8259A">
        <w:rPr>
          <w:rFonts w:ascii="Times New Roman" w:hAnsi="Times New Roman" w:cs="Times New Roman"/>
          <w:sz w:val="26"/>
          <w:szCs w:val="26"/>
        </w:rPr>
        <w:t xml:space="preserve">(1) </w:t>
      </w:r>
      <w:r w:rsidRPr="00B8259A">
        <w:rPr>
          <w:rFonts w:ascii="Times New Roman" w:hAnsi="Times New Roman" w:cs="Times New Roman"/>
          <w:sz w:val="26"/>
          <w:szCs w:val="26"/>
        </w:rPr>
        <w:t xml:space="preserve">of the Civil </w:t>
      </w:r>
      <w:r w:rsidR="00C84D94" w:rsidRPr="00B8259A">
        <w:rPr>
          <w:rFonts w:ascii="Times New Roman" w:hAnsi="Times New Roman" w:cs="Times New Roman"/>
          <w:sz w:val="26"/>
          <w:szCs w:val="26"/>
        </w:rPr>
        <w:t>P</w:t>
      </w:r>
      <w:r w:rsidRPr="00B8259A">
        <w:rPr>
          <w:rFonts w:ascii="Times New Roman" w:hAnsi="Times New Roman" w:cs="Times New Roman"/>
          <w:sz w:val="26"/>
          <w:szCs w:val="26"/>
        </w:rPr>
        <w:t xml:space="preserve">rocedure </w:t>
      </w:r>
      <w:r w:rsidR="00C84D94" w:rsidRPr="00B8259A">
        <w:rPr>
          <w:rFonts w:ascii="Times New Roman" w:hAnsi="Times New Roman" w:cs="Times New Roman"/>
          <w:sz w:val="26"/>
          <w:szCs w:val="26"/>
        </w:rPr>
        <w:t>R</w:t>
      </w:r>
      <w:r w:rsidRPr="00B8259A">
        <w:rPr>
          <w:rFonts w:ascii="Times New Roman" w:hAnsi="Times New Roman" w:cs="Times New Roman"/>
          <w:sz w:val="26"/>
          <w:szCs w:val="26"/>
        </w:rPr>
        <w:t>ules.</w:t>
      </w:r>
    </w:p>
    <w:p w:rsidR="00472D91"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According to M</w:t>
      </w:r>
      <w:r w:rsidR="00CC4482" w:rsidRPr="00B8259A">
        <w:rPr>
          <w:rFonts w:ascii="Times New Roman" w:hAnsi="Times New Roman" w:cs="Times New Roman"/>
          <w:sz w:val="26"/>
          <w:szCs w:val="26"/>
        </w:rPr>
        <w:t>s</w:t>
      </w:r>
      <w:r w:rsidRPr="00B8259A">
        <w:rPr>
          <w:rFonts w:ascii="Times New Roman" w:hAnsi="Times New Roman" w:cs="Times New Roman"/>
          <w:sz w:val="26"/>
          <w:szCs w:val="26"/>
        </w:rPr>
        <w:t xml:space="preserve"> Nabitaka, this court cannot grant the order sought when there was no application to appear and defend. </w:t>
      </w:r>
      <w:r w:rsidR="00B933F9" w:rsidRPr="00B8259A">
        <w:rPr>
          <w:rFonts w:ascii="Times New Roman" w:hAnsi="Times New Roman" w:cs="Times New Roman"/>
          <w:sz w:val="26"/>
          <w:szCs w:val="26"/>
        </w:rPr>
        <w:t xml:space="preserve"> </w:t>
      </w:r>
      <w:r w:rsidRPr="00B8259A">
        <w:rPr>
          <w:rFonts w:ascii="Times New Roman" w:hAnsi="Times New Roman" w:cs="Times New Roman"/>
          <w:sz w:val="26"/>
          <w:szCs w:val="26"/>
        </w:rPr>
        <w:t xml:space="preserve">She prayed that the prayer be struck </w:t>
      </w:r>
      <w:r w:rsidR="000E413D" w:rsidRPr="00B8259A">
        <w:rPr>
          <w:rFonts w:ascii="Times New Roman" w:hAnsi="Times New Roman" w:cs="Times New Roman"/>
          <w:sz w:val="26"/>
          <w:szCs w:val="26"/>
        </w:rPr>
        <w:t>off</w:t>
      </w:r>
      <w:r w:rsidRPr="00B8259A">
        <w:rPr>
          <w:rFonts w:ascii="Times New Roman" w:hAnsi="Times New Roman" w:cs="Times New Roman"/>
          <w:sz w:val="26"/>
          <w:szCs w:val="26"/>
        </w:rPr>
        <w:t xml:space="preserve">. </w:t>
      </w:r>
    </w:p>
    <w:p w:rsidR="000956C3" w:rsidRPr="00B8259A" w:rsidRDefault="000956C3" w:rsidP="000956C3">
      <w:pPr>
        <w:spacing w:after="0" w:line="360" w:lineRule="auto"/>
        <w:jc w:val="both"/>
        <w:rPr>
          <w:rFonts w:ascii="Times New Roman" w:hAnsi="Times New Roman" w:cs="Times New Roman"/>
          <w:sz w:val="26"/>
          <w:szCs w:val="26"/>
        </w:rPr>
      </w:pPr>
    </w:p>
    <w:p w:rsidR="004E4F7F"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In reply, Mr. Kavuma agreed that </w:t>
      </w:r>
      <w:r w:rsidRPr="00B8259A">
        <w:rPr>
          <w:rFonts w:ascii="Times New Roman" w:hAnsi="Times New Roman" w:cs="Times New Roman"/>
          <w:b/>
          <w:i/>
          <w:sz w:val="26"/>
          <w:szCs w:val="26"/>
          <w:u w:val="single"/>
        </w:rPr>
        <w:t>Civil Suit 241of 2010</w:t>
      </w:r>
      <w:r w:rsidRPr="00B8259A">
        <w:rPr>
          <w:rFonts w:ascii="Times New Roman" w:hAnsi="Times New Roman" w:cs="Times New Roman"/>
          <w:sz w:val="26"/>
          <w:szCs w:val="26"/>
        </w:rPr>
        <w:t xml:space="preserve"> was a summary suit but it was determined by the lower court without giving opportunity to the applicants to be heard</w:t>
      </w:r>
      <w:r w:rsidR="00061F31" w:rsidRPr="00B8259A">
        <w:rPr>
          <w:rFonts w:ascii="Times New Roman" w:hAnsi="Times New Roman" w:cs="Times New Roman"/>
          <w:sz w:val="26"/>
          <w:szCs w:val="26"/>
        </w:rPr>
        <w:t>. He submitted</w:t>
      </w:r>
      <w:r w:rsidRPr="00B8259A">
        <w:rPr>
          <w:rFonts w:ascii="Times New Roman" w:hAnsi="Times New Roman" w:cs="Times New Roman"/>
          <w:sz w:val="26"/>
          <w:szCs w:val="26"/>
        </w:rPr>
        <w:t xml:space="preserve"> that summons were not served and the applicants were brought to court by way of arrest</w:t>
      </w:r>
      <w:r w:rsidR="000502D9" w:rsidRPr="00B8259A">
        <w:rPr>
          <w:rFonts w:ascii="Times New Roman" w:hAnsi="Times New Roman" w:cs="Times New Roman"/>
          <w:sz w:val="26"/>
          <w:szCs w:val="26"/>
        </w:rPr>
        <w:t>. T</w:t>
      </w:r>
      <w:r w:rsidRPr="00B8259A">
        <w:rPr>
          <w:rFonts w:ascii="Times New Roman" w:hAnsi="Times New Roman" w:cs="Times New Roman"/>
          <w:sz w:val="26"/>
          <w:szCs w:val="26"/>
        </w:rPr>
        <w:t>hat if the file goes back to the lower court, the applicants would file an application to appear and defend.</w:t>
      </w:r>
    </w:p>
    <w:p w:rsidR="000956C3" w:rsidRPr="00B8259A" w:rsidRDefault="000956C3" w:rsidP="000956C3">
      <w:pPr>
        <w:spacing w:after="0" w:line="360" w:lineRule="auto"/>
        <w:jc w:val="both"/>
        <w:rPr>
          <w:rFonts w:ascii="Times New Roman" w:hAnsi="Times New Roman" w:cs="Times New Roman"/>
          <w:sz w:val="26"/>
          <w:szCs w:val="26"/>
        </w:rPr>
      </w:pPr>
    </w:p>
    <w:p w:rsidR="00061F31"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In rejoinder, M</w:t>
      </w:r>
      <w:r w:rsidR="007F3935" w:rsidRPr="00B8259A">
        <w:rPr>
          <w:rFonts w:ascii="Times New Roman" w:hAnsi="Times New Roman" w:cs="Times New Roman"/>
          <w:sz w:val="26"/>
          <w:szCs w:val="26"/>
        </w:rPr>
        <w:t>s</w:t>
      </w:r>
      <w:r w:rsidRPr="00B8259A">
        <w:rPr>
          <w:rFonts w:ascii="Times New Roman" w:hAnsi="Times New Roman" w:cs="Times New Roman"/>
          <w:sz w:val="26"/>
          <w:szCs w:val="26"/>
        </w:rPr>
        <w:t xml:space="preserve"> Nabitaka submitted that </w:t>
      </w:r>
      <w:r w:rsidRPr="00B8259A">
        <w:rPr>
          <w:rFonts w:ascii="Times New Roman" w:hAnsi="Times New Roman" w:cs="Times New Roman"/>
          <w:b/>
          <w:i/>
          <w:sz w:val="26"/>
          <w:szCs w:val="26"/>
          <w:u w:val="single"/>
        </w:rPr>
        <w:t xml:space="preserve">Civil Suit 241 0f 2010 </w:t>
      </w:r>
      <w:r w:rsidRPr="00B8259A">
        <w:rPr>
          <w:rFonts w:ascii="Times New Roman" w:hAnsi="Times New Roman" w:cs="Times New Roman"/>
          <w:sz w:val="26"/>
          <w:szCs w:val="26"/>
        </w:rPr>
        <w:t>was not heard</w:t>
      </w:r>
      <w:r w:rsidR="00061F31" w:rsidRPr="00B8259A">
        <w:rPr>
          <w:rFonts w:ascii="Times New Roman" w:hAnsi="Times New Roman" w:cs="Times New Roman"/>
          <w:sz w:val="26"/>
          <w:szCs w:val="26"/>
        </w:rPr>
        <w:t>.</w:t>
      </w:r>
      <w:r w:rsidRPr="00B8259A">
        <w:rPr>
          <w:rFonts w:ascii="Times New Roman" w:hAnsi="Times New Roman" w:cs="Times New Roman"/>
          <w:sz w:val="26"/>
          <w:szCs w:val="26"/>
        </w:rPr>
        <w:t xml:space="preserve"> </w:t>
      </w:r>
      <w:r w:rsidR="00061F31" w:rsidRPr="00B8259A">
        <w:rPr>
          <w:rFonts w:ascii="Times New Roman" w:hAnsi="Times New Roman" w:cs="Times New Roman"/>
          <w:sz w:val="26"/>
          <w:szCs w:val="26"/>
        </w:rPr>
        <w:t>That</w:t>
      </w:r>
      <w:r w:rsidRPr="00B8259A">
        <w:rPr>
          <w:rFonts w:ascii="Times New Roman" w:hAnsi="Times New Roman" w:cs="Times New Roman"/>
          <w:sz w:val="26"/>
          <w:szCs w:val="26"/>
        </w:rPr>
        <w:t xml:space="preserve"> it was </w:t>
      </w:r>
      <w:r w:rsidR="005C2229" w:rsidRPr="00B8259A">
        <w:rPr>
          <w:rFonts w:ascii="Times New Roman" w:hAnsi="Times New Roman" w:cs="Times New Roman"/>
          <w:sz w:val="26"/>
          <w:szCs w:val="26"/>
        </w:rPr>
        <w:t>M</w:t>
      </w:r>
      <w:r w:rsidRPr="00B8259A">
        <w:rPr>
          <w:rFonts w:ascii="Times New Roman" w:hAnsi="Times New Roman" w:cs="Times New Roman"/>
          <w:sz w:val="26"/>
          <w:szCs w:val="26"/>
        </w:rPr>
        <w:t xml:space="preserve">isc. </w:t>
      </w:r>
      <w:r w:rsidRPr="00B8259A">
        <w:rPr>
          <w:rFonts w:ascii="Times New Roman" w:hAnsi="Times New Roman" w:cs="Times New Roman"/>
          <w:b/>
          <w:sz w:val="26"/>
          <w:szCs w:val="26"/>
          <w:u w:val="single"/>
        </w:rPr>
        <w:t>Application 111 of 2010</w:t>
      </w:r>
      <w:r w:rsidRPr="00B8259A">
        <w:rPr>
          <w:rFonts w:ascii="Times New Roman" w:hAnsi="Times New Roman" w:cs="Times New Roman"/>
          <w:sz w:val="26"/>
          <w:szCs w:val="26"/>
        </w:rPr>
        <w:t xml:space="preserve"> which was heard and a consent was entered. </w:t>
      </w:r>
    </w:p>
    <w:p w:rsidR="00061F31" w:rsidRPr="00B8259A" w:rsidRDefault="00061F31" w:rsidP="00061F31">
      <w:pPr>
        <w:spacing w:after="0" w:line="360" w:lineRule="auto"/>
        <w:jc w:val="both"/>
        <w:rPr>
          <w:rFonts w:ascii="Times New Roman" w:hAnsi="Times New Roman" w:cs="Times New Roman"/>
          <w:sz w:val="26"/>
          <w:szCs w:val="26"/>
        </w:rPr>
      </w:pPr>
    </w:p>
    <w:p w:rsidR="0021193B"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I promise</w:t>
      </w:r>
      <w:r w:rsidR="00061F31" w:rsidRPr="00B8259A">
        <w:rPr>
          <w:rFonts w:ascii="Times New Roman" w:hAnsi="Times New Roman" w:cs="Times New Roman"/>
          <w:sz w:val="26"/>
          <w:szCs w:val="26"/>
        </w:rPr>
        <w:t>d</w:t>
      </w:r>
      <w:r w:rsidRPr="00B8259A">
        <w:rPr>
          <w:rFonts w:ascii="Times New Roman" w:hAnsi="Times New Roman" w:cs="Times New Roman"/>
          <w:sz w:val="26"/>
          <w:szCs w:val="26"/>
        </w:rPr>
        <w:t xml:space="preserve"> to give a decision on the preliminary objection at the end of the proceedings and I will do it now. </w:t>
      </w:r>
      <w:r w:rsidR="0021193B" w:rsidRPr="00B8259A">
        <w:rPr>
          <w:rFonts w:ascii="Times New Roman" w:hAnsi="Times New Roman" w:cs="Times New Roman"/>
          <w:sz w:val="26"/>
          <w:szCs w:val="26"/>
        </w:rPr>
        <w:t xml:space="preserve"> </w:t>
      </w:r>
    </w:p>
    <w:p w:rsidR="00061F31" w:rsidRPr="00B8259A" w:rsidRDefault="00061F31" w:rsidP="00061F31">
      <w:pPr>
        <w:spacing w:after="0" w:line="360" w:lineRule="auto"/>
        <w:jc w:val="both"/>
        <w:rPr>
          <w:rFonts w:ascii="Times New Roman" w:hAnsi="Times New Roman" w:cs="Times New Roman"/>
          <w:sz w:val="26"/>
          <w:szCs w:val="26"/>
        </w:rPr>
      </w:pPr>
    </w:p>
    <w:p w:rsidR="00310230"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It is not disputed by the parties that </w:t>
      </w:r>
      <w:r w:rsidRPr="00B8259A">
        <w:rPr>
          <w:rFonts w:ascii="Times New Roman" w:hAnsi="Times New Roman" w:cs="Times New Roman"/>
          <w:b/>
          <w:i/>
          <w:sz w:val="26"/>
          <w:szCs w:val="26"/>
          <w:u w:val="single"/>
        </w:rPr>
        <w:t>Civil Suit 241 of 2010</w:t>
      </w:r>
      <w:r w:rsidRPr="00B8259A">
        <w:rPr>
          <w:rFonts w:ascii="Times New Roman" w:hAnsi="Times New Roman" w:cs="Times New Roman"/>
          <w:sz w:val="26"/>
          <w:szCs w:val="26"/>
        </w:rPr>
        <w:t xml:space="preserve"> was a summary suit under </w:t>
      </w:r>
      <w:r w:rsidR="0095537F" w:rsidRPr="00B8259A">
        <w:rPr>
          <w:rFonts w:ascii="Times New Roman" w:hAnsi="Times New Roman" w:cs="Times New Roman"/>
          <w:b/>
          <w:i/>
          <w:sz w:val="26"/>
          <w:szCs w:val="26"/>
          <w:u w:val="single"/>
        </w:rPr>
        <w:t>O.</w:t>
      </w:r>
      <w:r w:rsidRPr="00B8259A">
        <w:rPr>
          <w:rFonts w:ascii="Times New Roman" w:hAnsi="Times New Roman" w:cs="Times New Roman"/>
          <w:b/>
          <w:i/>
          <w:sz w:val="26"/>
          <w:szCs w:val="26"/>
          <w:u w:val="single"/>
        </w:rPr>
        <w:t xml:space="preserve">36, r 3 </w:t>
      </w:r>
      <w:r w:rsidR="000502D9" w:rsidRPr="00B8259A">
        <w:rPr>
          <w:rFonts w:ascii="Times New Roman" w:hAnsi="Times New Roman" w:cs="Times New Roman"/>
          <w:b/>
          <w:i/>
          <w:sz w:val="26"/>
          <w:szCs w:val="26"/>
          <w:u w:val="single"/>
        </w:rPr>
        <w:t>rr</w:t>
      </w:r>
      <w:r w:rsidRPr="00B8259A">
        <w:rPr>
          <w:rFonts w:ascii="Times New Roman" w:hAnsi="Times New Roman" w:cs="Times New Roman"/>
          <w:b/>
          <w:i/>
          <w:sz w:val="26"/>
          <w:szCs w:val="26"/>
          <w:u w:val="single"/>
        </w:rPr>
        <w:t xml:space="preserve"> 1 of the Civil Procedure </w:t>
      </w:r>
      <w:r w:rsidR="000D39CC" w:rsidRPr="00B8259A">
        <w:rPr>
          <w:rFonts w:ascii="Times New Roman" w:hAnsi="Times New Roman" w:cs="Times New Roman"/>
          <w:b/>
          <w:i/>
          <w:sz w:val="26"/>
          <w:szCs w:val="26"/>
          <w:u w:val="single"/>
        </w:rPr>
        <w:t>R</w:t>
      </w:r>
      <w:r w:rsidRPr="00B8259A">
        <w:rPr>
          <w:rFonts w:ascii="Times New Roman" w:hAnsi="Times New Roman" w:cs="Times New Roman"/>
          <w:b/>
          <w:i/>
          <w:sz w:val="26"/>
          <w:szCs w:val="26"/>
          <w:u w:val="single"/>
        </w:rPr>
        <w:t>ules</w:t>
      </w:r>
      <w:r w:rsidRPr="00B8259A">
        <w:rPr>
          <w:rFonts w:ascii="Times New Roman" w:hAnsi="Times New Roman" w:cs="Times New Roman"/>
          <w:sz w:val="26"/>
          <w:szCs w:val="26"/>
        </w:rPr>
        <w:t xml:space="preserve"> which provides that</w:t>
      </w:r>
      <w:r w:rsidR="00310230" w:rsidRPr="00B8259A">
        <w:rPr>
          <w:rFonts w:ascii="Times New Roman" w:hAnsi="Times New Roman" w:cs="Times New Roman"/>
          <w:sz w:val="26"/>
          <w:szCs w:val="26"/>
        </w:rPr>
        <w:t>:</w:t>
      </w:r>
    </w:p>
    <w:p w:rsidR="004E4F7F" w:rsidRPr="00B8259A" w:rsidRDefault="004E4F7F" w:rsidP="00310230">
      <w:pPr>
        <w:spacing w:line="360" w:lineRule="auto"/>
        <w:ind w:left="1728" w:right="1440"/>
        <w:jc w:val="both"/>
        <w:rPr>
          <w:rFonts w:ascii="Times New Roman" w:hAnsi="Times New Roman" w:cs="Times New Roman"/>
          <w:b/>
          <w:i/>
          <w:sz w:val="26"/>
          <w:szCs w:val="26"/>
        </w:rPr>
      </w:pPr>
      <w:r w:rsidRPr="00B8259A">
        <w:rPr>
          <w:rFonts w:ascii="Times New Roman" w:hAnsi="Times New Roman" w:cs="Times New Roman"/>
          <w:b/>
          <w:i/>
          <w:sz w:val="26"/>
          <w:szCs w:val="26"/>
        </w:rPr>
        <w:t xml:space="preserve">“upon filing an endorsed plaint and an affidavit as is provided in rule 2 of this order, the court shall cause to be served upon the defendant the summons in </w:t>
      </w:r>
      <w:r w:rsidR="0033592C" w:rsidRPr="00B8259A">
        <w:rPr>
          <w:rFonts w:ascii="Times New Roman" w:hAnsi="Times New Roman" w:cs="Times New Roman"/>
          <w:b/>
          <w:i/>
          <w:sz w:val="26"/>
          <w:szCs w:val="26"/>
        </w:rPr>
        <w:t>F</w:t>
      </w:r>
      <w:r w:rsidRPr="00B8259A">
        <w:rPr>
          <w:rFonts w:ascii="Times New Roman" w:hAnsi="Times New Roman" w:cs="Times New Roman"/>
          <w:b/>
          <w:i/>
          <w:sz w:val="26"/>
          <w:szCs w:val="26"/>
        </w:rPr>
        <w:t xml:space="preserve">orm four of </w:t>
      </w:r>
      <w:r w:rsidR="0033592C" w:rsidRPr="00B8259A">
        <w:rPr>
          <w:rFonts w:ascii="Times New Roman" w:hAnsi="Times New Roman" w:cs="Times New Roman"/>
          <w:b/>
          <w:i/>
          <w:sz w:val="26"/>
          <w:szCs w:val="26"/>
        </w:rPr>
        <w:t>A</w:t>
      </w:r>
      <w:r w:rsidRPr="00B8259A">
        <w:rPr>
          <w:rFonts w:ascii="Times New Roman" w:hAnsi="Times New Roman" w:cs="Times New Roman"/>
          <w:b/>
          <w:i/>
          <w:sz w:val="26"/>
          <w:szCs w:val="26"/>
        </w:rPr>
        <w:t>appendix A to these rules or in such other form as may be prescribed</w:t>
      </w:r>
      <w:r w:rsidR="0056137D" w:rsidRPr="00B8259A">
        <w:rPr>
          <w:rFonts w:ascii="Times New Roman" w:hAnsi="Times New Roman" w:cs="Times New Roman"/>
          <w:b/>
          <w:i/>
          <w:sz w:val="26"/>
          <w:szCs w:val="26"/>
        </w:rPr>
        <w:t>,</w:t>
      </w:r>
      <w:r w:rsidRPr="00B8259A">
        <w:rPr>
          <w:rFonts w:ascii="Times New Roman" w:hAnsi="Times New Roman" w:cs="Times New Roman"/>
          <w:b/>
          <w:i/>
          <w:sz w:val="26"/>
          <w:szCs w:val="26"/>
        </w:rPr>
        <w:t xml:space="preserve"> and the defendant shall not appear and defend the suit except upon applying for and obtaining leave from court.”</w:t>
      </w:r>
    </w:p>
    <w:p w:rsidR="000956C3" w:rsidRPr="00B8259A" w:rsidRDefault="000956C3" w:rsidP="000956C3">
      <w:pPr>
        <w:spacing w:after="0" w:line="360" w:lineRule="auto"/>
        <w:jc w:val="both"/>
        <w:rPr>
          <w:rFonts w:ascii="Times New Roman" w:hAnsi="Times New Roman" w:cs="Times New Roman"/>
          <w:sz w:val="26"/>
          <w:szCs w:val="26"/>
        </w:rPr>
      </w:pPr>
    </w:p>
    <w:p w:rsidR="00774942"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In view of the above provision, I am in agreement with the submission by learned counsel for the respondent that </w:t>
      </w:r>
      <w:r w:rsidR="00061F31" w:rsidRPr="00B8259A">
        <w:rPr>
          <w:rFonts w:ascii="Times New Roman" w:hAnsi="Times New Roman" w:cs="Times New Roman"/>
          <w:sz w:val="26"/>
          <w:szCs w:val="26"/>
        </w:rPr>
        <w:t xml:space="preserve">for one to appear and defend a summary suit leave to appear and defend must be applied for under O. 36 r 3 of the Civil Procedure Rules. Leave to appear and defend </w:t>
      </w:r>
      <w:r w:rsidRPr="00B8259A">
        <w:rPr>
          <w:rFonts w:ascii="Times New Roman" w:hAnsi="Times New Roman" w:cs="Times New Roman"/>
          <w:sz w:val="26"/>
          <w:szCs w:val="26"/>
        </w:rPr>
        <w:t xml:space="preserve">cannot be granted to the applicants under </w:t>
      </w:r>
      <w:r w:rsidR="00D53B4F" w:rsidRPr="00B8259A">
        <w:rPr>
          <w:rFonts w:ascii="Times New Roman" w:hAnsi="Times New Roman" w:cs="Times New Roman"/>
          <w:sz w:val="26"/>
          <w:szCs w:val="26"/>
        </w:rPr>
        <w:t>R</w:t>
      </w:r>
      <w:r w:rsidRPr="00B8259A">
        <w:rPr>
          <w:rFonts w:ascii="Times New Roman" w:hAnsi="Times New Roman" w:cs="Times New Roman"/>
          <w:sz w:val="26"/>
          <w:szCs w:val="26"/>
        </w:rPr>
        <w:t xml:space="preserve">evision proceedings </w:t>
      </w:r>
      <w:r w:rsidR="004504DA" w:rsidRPr="00B8259A">
        <w:rPr>
          <w:rFonts w:ascii="Times New Roman" w:hAnsi="Times New Roman" w:cs="Times New Roman"/>
          <w:sz w:val="26"/>
          <w:szCs w:val="26"/>
        </w:rPr>
        <w:t>w</w:t>
      </w:r>
      <w:r w:rsidRPr="00B8259A">
        <w:rPr>
          <w:rFonts w:ascii="Times New Roman" w:hAnsi="Times New Roman" w:cs="Times New Roman"/>
          <w:sz w:val="26"/>
          <w:szCs w:val="26"/>
        </w:rPr>
        <w:t xml:space="preserve">hen there was no application to appear and defend. </w:t>
      </w:r>
    </w:p>
    <w:p w:rsidR="00061F31" w:rsidRPr="00B8259A" w:rsidRDefault="00061F31" w:rsidP="00061F31">
      <w:pPr>
        <w:spacing w:after="0" w:line="360" w:lineRule="auto"/>
        <w:jc w:val="both"/>
        <w:rPr>
          <w:rFonts w:ascii="Times New Roman" w:hAnsi="Times New Roman" w:cs="Times New Roman"/>
          <w:sz w:val="26"/>
          <w:szCs w:val="26"/>
        </w:rPr>
      </w:pPr>
    </w:p>
    <w:p w:rsidR="009E3343"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The law governing </w:t>
      </w:r>
      <w:r w:rsidR="00774942" w:rsidRPr="00B8259A">
        <w:rPr>
          <w:rFonts w:ascii="Times New Roman" w:hAnsi="Times New Roman" w:cs="Times New Roman"/>
          <w:sz w:val="26"/>
          <w:szCs w:val="26"/>
        </w:rPr>
        <w:t>R</w:t>
      </w:r>
      <w:r w:rsidRPr="00B8259A">
        <w:rPr>
          <w:rFonts w:ascii="Times New Roman" w:hAnsi="Times New Roman" w:cs="Times New Roman"/>
          <w:sz w:val="26"/>
          <w:szCs w:val="26"/>
        </w:rPr>
        <w:t xml:space="preserve">evision proceedings is enacted under </w:t>
      </w:r>
      <w:r w:rsidR="00774942" w:rsidRPr="00B8259A">
        <w:rPr>
          <w:rFonts w:ascii="Times New Roman" w:hAnsi="Times New Roman" w:cs="Times New Roman"/>
          <w:sz w:val="26"/>
          <w:szCs w:val="26"/>
        </w:rPr>
        <w:t>S</w:t>
      </w:r>
      <w:r w:rsidR="00E735B2" w:rsidRPr="00B8259A">
        <w:rPr>
          <w:rFonts w:ascii="Times New Roman" w:hAnsi="Times New Roman" w:cs="Times New Roman"/>
          <w:sz w:val="26"/>
          <w:szCs w:val="26"/>
        </w:rPr>
        <w:t>.</w:t>
      </w:r>
      <w:r w:rsidRPr="00B8259A">
        <w:rPr>
          <w:rFonts w:ascii="Times New Roman" w:hAnsi="Times New Roman" w:cs="Times New Roman"/>
          <w:sz w:val="26"/>
          <w:szCs w:val="26"/>
        </w:rPr>
        <w:t xml:space="preserve">83 of the Civil </w:t>
      </w:r>
      <w:r w:rsidR="00DD551A" w:rsidRPr="00B8259A">
        <w:rPr>
          <w:rFonts w:ascii="Times New Roman" w:hAnsi="Times New Roman" w:cs="Times New Roman"/>
          <w:sz w:val="26"/>
          <w:szCs w:val="26"/>
        </w:rPr>
        <w:t>P</w:t>
      </w:r>
      <w:r w:rsidRPr="00B8259A">
        <w:rPr>
          <w:rFonts w:ascii="Times New Roman" w:hAnsi="Times New Roman" w:cs="Times New Roman"/>
          <w:sz w:val="26"/>
          <w:szCs w:val="26"/>
        </w:rPr>
        <w:t xml:space="preserve">rocedure </w:t>
      </w:r>
      <w:r w:rsidR="009E3343" w:rsidRPr="00B8259A">
        <w:rPr>
          <w:rFonts w:ascii="Times New Roman" w:hAnsi="Times New Roman" w:cs="Times New Roman"/>
          <w:sz w:val="26"/>
          <w:szCs w:val="26"/>
        </w:rPr>
        <w:t>Act which provides that:</w:t>
      </w:r>
      <w:r w:rsidRPr="00B8259A">
        <w:rPr>
          <w:rFonts w:ascii="Times New Roman" w:hAnsi="Times New Roman" w:cs="Times New Roman"/>
          <w:sz w:val="26"/>
          <w:szCs w:val="26"/>
        </w:rPr>
        <w:t xml:space="preserve"> </w:t>
      </w:r>
    </w:p>
    <w:p w:rsidR="00614097" w:rsidRPr="00B8259A" w:rsidRDefault="00614097" w:rsidP="00614097">
      <w:pPr>
        <w:spacing w:line="360" w:lineRule="auto"/>
        <w:ind w:left="1440"/>
        <w:jc w:val="both"/>
        <w:rPr>
          <w:rFonts w:ascii="Times New Roman" w:hAnsi="Times New Roman" w:cs="Times New Roman"/>
          <w:sz w:val="26"/>
          <w:szCs w:val="26"/>
        </w:rPr>
      </w:pPr>
      <w:r w:rsidRPr="00B8259A">
        <w:rPr>
          <w:rFonts w:ascii="Times New Roman" w:hAnsi="Times New Roman" w:cs="Times New Roman"/>
          <w:sz w:val="26"/>
          <w:szCs w:val="26"/>
        </w:rPr>
        <w:t>“</w:t>
      </w:r>
      <w:r w:rsidRPr="00B8259A">
        <w:rPr>
          <w:rFonts w:ascii="Times New Roman" w:hAnsi="Times New Roman" w:cs="Times New Roman"/>
          <w:b/>
          <w:i/>
          <w:sz w:val="26"/>
          <w:szCs w:val="26"/>
        </w:rPr>
        <w:t>83 Revision</w:t>
      </w:r>
      <w:r w:rsidRPr="00B8259A">
        <w:rPr>
          <w:rFonts w:ascii="Times New Roman" w:hAnsi="Times New Roman" w:cs="Times New Roman"/>
          <w:sz w:val="26"/>
          <w:szCs w:val="26"/>
        </w:rPr>
        <w:t xml:space="preserve"> </w:t>
      </w:r>
    </w:p>
    <w:p w:rsidR="004E4F7F" w:rsidRPr="00B8259A" w:rsidRDefault="009E3343" w:rsidP="00614097">
      <w:pPr>
        <w:spacing w:line="360" w:lineRule="auto"/>
        <w:ind w:left="2448" w:right="1008"/>
        <w:jc w:val="both"/>
        <w:rPr>
          <w:rFonts w:ascii="Times New Roman" w:hAnsi="Times New Roman" w:cs="Times New Roman"/>
          <w:b/>
          <w:i/>
          <w:sz w:val="26"/>
          <w:szCs w:val="26"/>
        </w:rPr>
      </w:pPr>
      <w:r w:rsidRPr="00B8259A">
        <w:rPr>
          <w:rFonts w:ascii="Times New Roman" w:hAnsi="Times New Roman" w:cs="Times New Roman"/>
          <w:b/>
          <w:i/>
          <w:sz w:val="26"/>
          <w:szCs w:val="26"/>
        </w:rPr>
        <w:t>T</w:t>
      </w:r>
      <w:r w:rsidR="004E4F7F" w:rsidRPr="00B8259A">
        <w:rPr>
          <w:rFonts w:ascii="Times New Roman" w:hAnsi="Times New Roman" w:cs="Times New Roman"/>
          <w:b/>
          <w:i/>
          <w:sz w:val="26"/>
          <w:szCs w:val="26"/>
        </w:rPr>
        <w:t xml:space="preserve">he high court may call for the record of any case which has been determined under this act by any </w:t>
      </w:r>
      <w:r w:rsidR="00454018" w:rsidRPr="00B8259A">
        <w:rPr>
          <w:rFonts w:ascii="Times New Roman" w:hAnsi="Times New Roman" w:cs="Times New Roman"/>
          <w:b/>
          <w:i/>
          <w:sz w:val="26"/>
          <w:szCs w:val="26"/>
        </w:rPr>
        <w:t>M</w:t>
      </w:r>
      <w:r w:rsidR="004E4F7F" w:rsidRPr="00B8259A">
        <w:rPr>
          <w:rFonts w:ascii="Times New Roman" w:hAnsi="Times New Roman" w:cs="Times New Roman"/>
          <w:b/>
          <w:i/>
          <w:sz w:val="26"/>
          <w:szCs w:val="26"/>
        </w:rPr>
        <w:t xml:space="preserve">agistrates </w:t>
      </w:r>
      <w:r w:rsidR="00454018" w:rsidRPr="00B8259A">
        <w:rPr>
          <w:rFonts w:ascii="Times New Roman" w:hAnsi="Times New Roman" w:cs="Times New Roman"/>
          <w:b/>
          <w:i/>
          <w:sz w:val="26"/>
          <w:szCs w:val="26"/>
        </w:rPr>
        <w:t>C</w:t>
      </w:r>
      <w:r w:rsidR="004E4F7F" w:rsidRPr="00B8259A">
        <w:rPr>
          <w:rFonts w:ascii="Times New Roman" w:hAnsi="Times New Roman" w:cs="Times New Roman"/>
          <w:b/>
          <w:i/>
          <w:sz w:val="26"/>
          <w:szCs w:val="26"/>
        </w:rPr>
        <w:t>ourt</w:t>
      </w:r>
      <w:r w:rsidR="00454018" w:rsidRPr="00B8259A">
        <w:rPr>
          <w:rFonts w:ascii="Times New Roman" w:hAnsi="Times New Roman" w:cs="Times New Roman"/>
          <w:b/>
          <w:i/>
          <w:sz w:val="26"/>
          <w:szCs w:val="26"/>
        </w:rPr>
        <w:t>,</w:t>
      </w:r>
      <w:r w:rsidR="004E4F7F" w:rsidRPr="00B8259A">
        <w:rPr>
          <w:rFonts w:ascii="Times New Roman" w:hAnsi="Times New Roman" w:cs="Times New Roman"/>
          <w:b/>
          <w:i/>
          <w:sz w:val="26"/>
          <w:szCs w:val="26"/>
        </w:rPr>
        <w:t xml:space="preserve"> and if that court appears to have</w:t>
      </w:r>
      <w:r w:rsidR="00C622A4" w:rsidRPr="00B8259A">
        <w:rPr>
          <w:rFonts w:ascii="Times New Roman" w:hAnsi="Times New Roman" w:cs="Times New Roman"/>
          <w:b/>
          <w:i/>
          <w:sz w:val="26"/>
          <w:szCs w:val="26"/>
        </w:rPr>
        <w:t xml:space="preserve"> -</w:t>
      </w:r>
      <w:r w:rsidR="004E4F7F" w:rsidRPr="00B8259A">
        <w:rPr>
          <w:rFonts w:ascii="Times New Roman" w:hAnsi="Times New Roman" w:cs="Times New Roman"/>
          <w:b/>
          <w:i/>
          <w:sz w:val="26"/>
          <w:szCs w:val="26"/>
        </w:rPr>
        <w:t xml:space="preserve"> </w:t>
      </w:r>
    </w:p>
    <w:p w:rsidR="004E4F7F" w:rsidRPr="00B8259A" w:rsidRDefault="003E643C" w:rsidP="00614097">
      <w:pPr>
        <w:pStyle w:val="ListParagraph"/>
        <w:numPr>
          <w:ilvl w:val="0"/>
          <w:numId w:val="3"/>
        </w:numPr>
        <w:spacing w:line="360" w:lineRule="auto"/>
        <w:ind w:left="3024" w:right="720"/>
        <w:jc w:val="both"/>
        <w:rPr>
          <w:rFonts w:ascii="Times New Roman" w:hAnsi="Times New Roman" w:cs="Times New Roman"/>
          <w:b/>
          <w:i/>
          <w:sz w:val="26"/>
          <w:szCs w:val="26"/>
        </w:rPr>
      </w:pPr>
      <w:r w:rsidRPr="00B8259A">
        <w:rPr>
          <w:rFonts w:ascii="Times New Roman" w:hAnsi="Times New Roman" w:cs="Times New Roman"/>
          <w:b/>
          <w:i/>
          <w:sz w:val="26"/>
          <w:szCs w:val="26"/>
        </w:rPr>
        <w:t>e</w:t>
      </w:r>
      <w:r w:rsidR="004E4F7F" w:rsidRPr="00B8259A">
        <w:rPr>
          <w:rFonts w:ascii="Times New Roman" w:hAnsi="Times New Roman" w:cs="Times New Roman"/>
          <w:b/>
          <w:i/>
          <w:sz w:val="26"/>
          <w:szCs w:val="26"/>
        </w:rPr>
        <w:t>xercised the jurisdiction not vested in it in law</w:t>
      </w:r>
      <w:r w:rsidR="00CC5EA3" w:rsidRPr="00B8259A">
        <w:rPr>
          <w:rFonts w:ascii="Times New Roman" w:hAnsi="Times New Roman" w:cs="Times New Roman"/>
          <w:b/>
          <w:i/>
          <w:sz w:val="26"/>
          <w:szCs w:val="26"/>
        </w:rPr>
        <w:t>;</w:t>
      </w:r>
    </w:p>
    <w:p w:rsidR="004E4F7F" w:rsidRPr="00B8259A" w:rsidRDefault="003E643C" w:rsidP="00614097">
      <w:pPr>
        <w:pStyle w:val="ListParagraph"/>
        <w:numPr>
          <w:ilvl w:val="0"/>
          <w:numId w:val="3"/>
        </w:numPr>
        <w:spacing w:line="360" w:lineRule="auto"/>
        <w:ind w:left="3024" w:right="720"/>
        <w:jc w:val="both"/>
        <w:rPr>
          <w:rFonts w:ascii="Times New Roman" w:hAnsi="Times New Roman" w:cs="Times New Roman"/>
          <w:b/>
          <w:i/>
          <w:sz w:val="26"/>
          <w:szCs w:val="26"/>
        </w:rPr>
      </w:pPr>
      <w:r w:rsidRPr="00B8259A">
        <w:rPr>
          <w:rFonts w:ascii="Times New Roman" w:hAnsi="Times New Roman" w:cs="Times New Roman"/>
          <w:b/>
          <w:i/>
          <w:sz w:val="26"/>
          <w:szCs w:val="26"/>
        </w:rPr>
        <w:t>f</w:t>
      </w:r>
      <w:r w:rsidR="004E4F7F" w:rsidRPr="00B8259A">
        <w:rPr>
          <w:rFonts w:ascii="Times New Roman" w:hAnsi="Times New Roman" w:cs="Times New Roman"/>
          <w:b/>
          <w:i/>
          <w:sz w:val="26"/>
          <w:szCs w:val="26"/>
        </w:rPr>
        <w:t>ailed to exer</w:t>
      </w:r>
      <w:r w:rsidR="00CC5EA3" w:rsidRPr="00B8259A">
        <w:rPr>
          <w:rFonts w:ascii="Times New Roman" w:hAnsi="Times New Roman" w:cs="Times New Roman"/>
          <w:b/>
          <w:i/>
          <w:sz w:val="26"/>
          <w:szCs w:val="26"/>
        </w:rPr>
        <w:t>cise the jurisdiction so vested; or</w:t>
      </w:r>
    </w:p>
    <w:p w:rsidR="00E950F2" w:rsidRPr="00B8259A" w:rsidRDefault="003E643C" w:rsidP="00614097">
      <w:pPr>
        <w:pStyle w:val="ListParagraph"/>
        <w:numPr>
          <w:ilvl w:val="0"/>
          <w:numId w:val="3"/>
        </w:numPr>
        <w:spacing w:line="360" w:lineRule="auto"/>
        <w:ind w:left="3024" w:right="720"/>
        <w:jc w:val="both"/>
        <w:rPr>
          <w:rFonts w:ascii="Times New Roman" w:hAnsi="Times New Roman" w:cs="Times New Roman"/>
          <w:b/>
          <w:i/>
          <w:sz w:val="26"/>
          <w:szCs w:val="26"/>
        </w:rPr>
      </w:pPr>
      <w:r w:rsidRPr="00B8259A">
        <w:rPr>
          <w:rFonts w:ascii="Times New Roman" w:hAnsi="Times New Roman" w:cs="Times New Roman"/>
          <w:b/>
          <w:i/>
          <w:sz w:val="26"/>
          <w:szCs w:val="26"/>
        </w:rPr>
        <w:lastRenderedPageBreak/>
        <w:t>a</w:t>
      </w:r>
      <w:r w:rsidR="004E4F7F" w:rsidRPr="00B8259A">
        <w:rPr>
          <w:rFonts w:ascii="Times New Roman" w:hAnsi="Times New Roman" w:cs="Times New Roman"/>
          <w:b/>
          <w:i/>
          <w:sz w:val="26"/>
          <w:szCs w:val="26"/>
        </w:rPr>
        <w:t xml:space="preserve">cted in exercise of </w:t>
      </w:r>
      <w:r w:rsidR="00C45138" w:rsidRPr="00B8259A">
        <w:rPr>
          <w:rFonts w:ascii="Times New Roman" w:hAnsi="Times New Roman" w:cs="Times New Roman"/>
          <w:b/>
          <w:i/>
          <w:sz w:val="26"/>
          <w:szCs w:val="26"/>
        </w:rPr>
        <w:t xml:space="preserve">its </w:t>
      </w:r>
      <w:r w:rsidR="004E4F7F" w:rsidRPr="00B8259A">
        <w:rPr>
          <w:rFonts w:ascii="Times New Roman" w:hAnsi="Times New Roman" w:cs="Times New Roman"/>
          <w:b/>
          <w:i/>
          <w:sz w:val="26"/>
          <w:szCs w:val="26"/>
        </w:rPr>
        <w:t>jurisdiction illegal</w:t>
      </w:r>
      <w:r w:rsidR="00C45138" w:rsidRPr="00B8259A">
        <w:rPr>
          <w:rFonts w:ascii="Times New Roman" w:hAnsi="Times New Roman" w:cs="Times New Roman"/>
          <w:b/>
          <w:i/>
          <w:sz w:val="26"/>
          <w:szCs w:val="26"/>
        </w:rPr>
        <w:t>ly or</w:t>
      </w:r>
      <w:r w:rsidR="004E4F7F" w:rsidRPr="00B8259A">
        <w:rPr>
          <w:rFonts w:ascii="Times New Roman" w:hAnsi="Times New Roman" w:cs="Times New Roman"/>
          <w:b/>
          <w:i/>
          <w:sz w:val="26"/>
          <w:szCs w:val="26"/>
        </w:rPr>
        <w:t xml:space="preserve"> with material </w:t>
      </w:r>
      <w:r w:rsidR="00C45138" w:rsidRPr="00B8259A">
        <w:rPr>
          <w:rFonts w:ascii="Times New Roman" w:hAnsi="Times New Roman" w:cs="Times New Roman"/>
          <w:b/>
          <w:i/>
          <w:sz w:val="26"/>
          <w:szCs w:val="26"/>
        </w:rPr>
        <w:t>ir</w:t>
      </w:r>
      <w:r w:rsidR="004E4F7F" w:rsidRPr="00B8259A">
        <w:rPr>
          <w:rFonts w:ascii="Times New Roman" w:hAnsi="Times New Roman" w:cs="Times New Roman"/>
          <w:b/>
          <w:i/>
          <w:sz w:val="26"/>
          <w:szCs w:val="26"/>
        </w:rPr>
        <w:t xml:space="preserve">regularity </w:t>
      </w:r>
      <w:r w:rsidR="00013B4B" w:rsidRPr="00B8259A">
        <w:rPr>
          <w:rFonts w:ascii="Times New Roman" w:hAnsi="Times New Roman" w:cs="Times New Roman"/>
          <w:b/>
          <w:i/>
          <w:sz w:val="26"/>
          <w:szCs w:val="26"/>
        </w:rPr>
        <w:t>or</w:t>
      </w:r>
      <w:r w:rsidR="004E4F7F" w:rsidRPr="00B8259A">
        <w:rPr>
          <w:rFonts w:ascii="Times New Roman" w:hAnsi="Times New Roman" w:cs="Times New Roman"/>
          <w:b/>
          <w:i/>
          <w:sz w:val="26"/>
          <w:szCs w:val="26"/>
        </w:rPr>
        <w:t xml:space="preserve"> injustice, </w:t>
      </w:r>
    </w:p>
    <w:p w:rsidR="004E4F7F" w:rsidRPr="00B8259A" w:rsidRDefault="004E4F7F" w:rsidP="003E643C">
      <w:pPr>
        <w:spacing w:line="360" w:lineRule="auto"/>
        <w:ind w:left="720" w:right="720"/>
        <w:jc w:val="both"/>
        <w:rPr>
          <w:rFonts w:ascii="Times New Roman" w:hAnsi="Times New Roman" w:cs="Times New Roman"/>
          <w:b/>
          <w:i/>
          <w:sz w:val="26"/>
          <w:szCs w:val="26"/>
        </w:rPr>
      </w:pPr>
      <w:r w:rsidRPr="00B8259A">
        <w:rPr>
          <w:rFonts w:ascii="Times New Roman" w:hAnsi="Times New Roman" w:cs="Times New Roman"/>
          <w:b/>
          <w:i/>
          <w:sz w:val="26"/>
          <w:szCs w:val="26"/>
        </w:rPr>
        <w:t xml:space="preserve">the </w:t>
      </w:r>
      <w:r w:rsidR="00E950F2" w:rsidRPr="00B8259A">
        <w:rPr>
          <w:rFonts w:ascii="Times New Roman" w:hAnsi="Times New Roman" w:cs="Times New Roman"/>
          <w:b/>
          <w:i/>
          <w:sz w:val="26"/>
          <w:szCs w:val="26"/>
        </w:rPr>
        <w:t>H</w:t>
      </w:r>
      <w:r w:rsidRPr="00B8259A">
        <w:rPr>
          <w:rFonts w:ascii="Times New Roman" w:hAnsi="Times New Roman" w:cs="Times New Roman"/>
          <w:b/>
          <w:i/>
          <w:sz w:val="26"/>
          <w:szCs w:val="26"/>
        </w:rPr>
        <w:t xml:space="preserve">igh </w:t>
      </w:r>
      <w:r w:rsidR="00E950F2" w:rsidRPr="00B8259A">
        <w:rPr>
          <w:rFonts w:ascii="Times New Roman" w:hAnsi="Times New Roman" w:cs="Times New Roman"/>
          <w:b/>
          <w:i/>
          <w:sz w:val="26"/>
          <w:szCs w:val="26"/>
        </w:rPr>
        <w:t>C</w:t>
      </w:r>
      <w:r w:rsidRPr="00B8259A">
        <w:rPr>
          <w:rFonts w:ascii="Times New Roman" w:hAnsi="Times New Roman" w:cs="Times New Roman"/>
          <w:b/>
          <w:i/>
          <w:sz w:val="26"/>
          <w:szCs w:val="26"/>
        </w:rPr>
        <w:t>ourt may revise the case and make such order in it as it thinks fit</w:t>
      </w:r>
      <w:r w:rsidR="00E950F2" w:rsidRPr="00B8259A">
        <w:rPr>
          <w:rFonts w:ascii="Times New Roman" w:hAnsi="Times New Roman" w:cs="Times New Roman"/>
          <w:b/>
          <w:i/>
          <w:sz w:val="26"/>
          <w:szCs w:val="26"/>
        </w:rPr>
        <w:t>:</w:t>
      </w:r>
      <w:r w:rsidR="00E735B2" w:rsidRPr="00B8259A">
        <w:rPr>
          <w:rFonts w:ascii="Times New Roman" w:hAnsi="Times New Roman" w:cs="Times New Roman"/>
          <w:b/>
          <w:i/>
          <w:sz w:val="26"/>
          <w:szCs w:val="26"/>
        </w:rPr>
        <w:t>”</w:t>
      </w:r>
    </w:p>
    <w:p w:rsidR="00061F31" w:rsidRPr="00B8259A" w:rsidRDefault="00061F31" w:rsidP="00C309C5">
      <w:pPr>
        <w:spacing w:line="360" w:lineRule="auto"/>
        <w:jc w:val="both"/>
        <w:rPr>
          <w:rFonts w:ascii="Times New Roman" w:hAnsi="Times New Roman" w:cs="Times New Roman"/>
          <w:sz w:val="26"/>
          <w:szCs w:val="26"/>
        </w:rPr>
      </w:pPr>
    </w:p>
    <w:p w:rsidR="00D85E00" w:rsidRPr="00B8259A" w:rsidRDefault="004E4F7F" w:rsidP="00C309C5">
      <w:pPr>
        <w:spacing w:line="360" w:lineRule="auto"/>
        <w:jc w:val="both"/>
        <w:rPr>
          <w:rFonts w:ascii="Times New Roman" w:hAnsi="Times New Roman" w:cs="Times New Roman"/>
          <w:sz w:val="26"/>
          <w:szCs w:val="26"/>
          <w:u w:val="single"/>
        </w:rPr>
      </w:pPr>
      <w:r w:rsidRPr="00B8259A">
        <w:rPr>
          <w:rFonts w:ascii="Times New Roman" w:hAnsi="Times New Roman" w:cs="Times New Roman"/>
          <w:sz w:val="26"/>
          <w:szCs w:val="26"/>
        </w:rPr>
        <w:t xml:space="preserve">From the wording of the above </w:t>
      </w:r>
      <w:r w:rsidR="00036BBF" w:rsidRPr="00B8259A">
        <w:rPr>
          <w:rFonts w:ascii="Times New Roman" w:hAnsi="Times New Roman" w:cs="Times New Roman"/>
          <w:sz w:val="26"/>
          <w:szCs w:val="26"/>
        </w:rPr>
        <w:t>S</w:t>
      </w:r>
      <w:r w:rsidRPr="00B8259A">
        <w:rPr>
          <w:rFonts w:ascii="Times New Roman" w:hAnsi="Times New Roman" w:cs="Times New Roman"/>
          <w:sz w:val="26"/>
          <w:szCs w:val="26"/>
        </w:rPr>
        <w:t>ection, it is app</w:t>
      </w:r>
      <w:r w:rsidR="00036BBF" w:rsidRPr="00B8259A">
        <w:rPr>
          <w:rFonts w:ascii="Times New Roman" w:hAnsi="Times New Roman" w:cs="Times New Roman"/>
          <w:sz w:val="26"/>
          <w:szCs w:val="26"/>
        </w:rPr>
        <w:t>arent</w:t>
      </w:r>
      <w:r w:rsidRPr="00B8259A">
        <w:rPr>
          <w:rFonts w:ascii="Times New Roman" w:hAnsi="Times New Roman" w:cs="Times New Roman"/>
          <w:sz w:val="26"/>
          <w:szCs w:val="26"/>
        </w:rPr>
        <w:t xml:space="preserve"> that it applies to jurisdiction alone, the irregular exercise</w:t>
      </w:r>
      <w:r w:rsidR="00A44D02" w:rsidRPr="00B8259A">
        <w:rPr>
          <w:rFonts w:ascii="Times New Roman" w:hAnsi="Times New Roman" w:cs="Times New Roman"/>
          <w:sz w:val="26"/>
          <w:szCs w:val="26"/>
        </w:rPr>
        <w:t xml:space="preserve"> or</w:t>
      </w:r>
      <w:r w:rsidRPr="00B8259A">
        <w:rPr>
          <w:rFonts w:ascii="Times New Roman" w:hAnsi="Times New Roman" w:cs="Times New Roman"/>
          <w:sz w:val="26"/>
          <w:szCs w:val="26"/>
        </w:rPr>
        <w:t xml:space="preserve"> none exercise of it</w:t>
      </w:r>
      <w:r w:rsidR="00A44D02" w:rsidRPr="00B8259A">
        <w:rPr>
          <w:rFonts w:ascii="Times New Roman" w:hAnsi="Times New Roman" w:cs="Times New Roman"/>
          <w:sz w:val="26"/>
          <w:szCs w:val="26"/>
        </w:rPr>
        <w:t>, or</w:t>
      </w:r>
      <w:r w:rsidRPr="00B8259A">
        <w:rPr>
          <w:rFonts w:ascii="Times New Roman" w:hAnsi="Times New Roman" w:cs="Times New Roman"/>
          <w:sz w:val="26"/>
          <w:szCs w:val="26"/>
        </w:rPr>
        <w:t xml:space="preserve"> illegal assumption of </w:t>
      </w:r>
      <w:r w:rsidR="00A44D02" w:rsidRPr="00B8259A">
        <w:rPr>
          <w:rFonts w:ascii="Times New Roman" w:hAnsi="Times New Roman" w:cs="Times New Roman"/>
          <w:sz w:val="26"/>
          <w:szCs w:val="26"/>
        </w:rPr>
        <w:t>it</w:t>
      </w:r>
      <w:r w:rsidRPr="00B8259A">
        <w:rPr>
          <w:rFonts w:ascii="Times New Roman" w:hAnsi="Times New Roman" w:cs="Times New Roman"/>
          <w:sz w:val="26"/>
          <w:szCs w:val="26"/>
        </w:rPr>
        <w:t>. T</w:t>
      </w:r>
      <w:r w:rsidR="00A61D15" w:rsidRPr="00B8259A">
        <w:rPr>
          <w:rFonts w:ascii="Times New Roman" w:hAnsi="Times New Roman" w:cs="Times New Roman"/>
          <w:sz w:val="26"/>
          <w:szCs w:val="26"/>
        </w:rPr>
        <w:t>he S</w:t>
      </w:r>
      <w:r w:rsidRPr="00B8259A">
        <w:rPr>
          <w:rFonts w:ascii="Times New Roman" w:hAnsi="Times New Roman" w:cs="Times New Roman"/>
          <w:sz w:val="26"/>
          <w:szCs w:val="26"/>
        </w:rPr>
        <w:t xml:space="preserve">ection is not directed against the conclusions of law or fact in which the question of jurisdiction </w:t>
      </w:r>
      <w:r w:rsidR="00A61D15" w:rsidRPr="00B8259A">
        <w:rPr>
          <w:rFonts w:ascii="Times New Roman" w:hAnsi="Times New Roman" w:cs="Times New Roman"/>
          <w:sz w:val="26"/>
          <w:szCs w:val="26"/>
        </w:rPr>
        <w:t>i</w:t>
      </w:r>
      <w:r w:rsidRPr="00B8259A">
        <w:rPr>
          <w:rFonts w:ascii="Times New Roman" w:hAnsi="Times New Roman" w:cs="Times New Roman"/>
          <w:sz w:val="26"/>
          <w:szCs w:val="26"/>
        </w:rPr>
        <w:t>s not involved. Where a court</w:t>
      </w:r>
      <w:r w:rsidR="00323385" w:rsidRPr="00B8259A">
        <w:rPr>
          <w:rFonts w:ascii="Times New Roman" w:hAnsi="Times New Roman" w:cs="Times New Roman"/>
          <w:sz w:val="26"/>
          <w:szCs w:val="26"/>
        </w:rPr>
        <w:t xml:space="preserve"> has jurisdiction to determine </w:t>
      </w:r>
      <w:r w:rsidR="00061F31" w:rsidRPr="00B8259A">
        <w:rPr>
          <w:rFonts w:ascii="Times New Roman" w:hAnsi="Times New Roman" w:cs="Times New Roman"/>
          <w:sz w:val="26"/>
          <w:szCs w:val="26"/>
        </w:rPr>
        <w:t xml:space="preserve">a </w:t>
      </w:r>
      <w:r w:rsidRPr="00B8259A">
        <w:rPr>
          <w:rFonts w:ascii="Times New Roman" w:hAnsi="Times New Roman" w:cs="Times New Roman"/>
          <w:sz w:val="26"/>
          <w:szCs w:val="26"/>
        </w:rPr>
        <w:t xml:space="preserve">question and it determines that question, it cannot be said that it has acted illegally or with material irregularity because it has come to an erroneous decision on a question of fact or even law. </w:t>
      </w:r>
      <w:r w:rsidR="00323385" w:rsidRPr="00B8259A">
        <w:rPr>
          <w:rFonts w:ascii="Times New Roman" w:hAnsi="Times New Roman" w:cs="Times New Roman"/>
          <w:sz w:val="26"/>
          <w:szCs w:val="26"/>
        </w:rPr>
        <w:t xml:space="preserve"> </w:t>
      </w:r>
      <w:r w:rsidR="00323385" w:rsidRPr="00B8259A">
        <w:rPr>
          <w:rFonts w:ascii="Times New Roman" w:hAnsi="Times New Roman" w:cs="Times New Roman"/>
          <w:i/>
          <w:sz w:val="26"/>
          <w:szCs w:val="26"/>
        </w:rPr>
        <w:t>See:</w:t>
      </w:r>
      <w:r w:rsidR="00323385" w:rsidRPr="00B8259A">
        <w:rPr>
          <w:rFonts w:ascii="Times New Roman" w:hAnsi="Times New Roman" w:cs="Times New Roman"/>
          <w:sz w:val="26"/>
          <w:szCs w:val="26"/>
        </w:rPr>
        <w:t xml:space="preserve"> </w:t>
      </w:r>
      <w:r w:rsidRPr="00B8259A">
        <w:rPr>
          <w:rFonts w:ascii="Times New Roman" w:hAnsi="Times New Roman" w:cs="Times New Roman"/>
          <w:b/>
          <w:i/>
          <w:sz w:val="26"/>
          <w:szCs w:val="26"/>
          <w:u w:val="single"/>
        </w:rPr>
        <w:t xml:space="preserve">Matemba versus Yamulinga </w:t>
      </w:r>
      <w:r w:rsidR="00323385" w:rsidRPr="00B8259A">
        <w:rPr>
          <w:rFonts w:ascii="Times New Roman" w:hAnsi="Times New Roman" w:cs="Times New Roman"/>
          <w:b/>
          <w:i/>
          <w:sz w:val="26"/>
          <w:szCs w:val="26"/>
          <w:u w:val="single"/>
        </w:rPr>
        <w:t>[</w:t>
      </w:r>
      <w:r w:rsidRPr="00B8259A">
        <w:rPr>
          <w:rFonts w:ascii="Times New Roman" w:hAnsi="Times New Roman" w:cs="Times New Roman"/>
          <w:b/>
          <w:i/>
          <w:sz w:val="26"/>
          <w:szCs w:val="26"/>
          <w:u w:val="single"/>
        </w:rPr>
        <w:t>1968</w:t>
      </w:r>
      <w:r w:rsidR="00323385" w:rsidRPr="00B8259A">
        <w:rPr>
          <w:rFonts w:ascii="Times New Roman" w:hAnsi="Times New Roman" w:cs="Times New Roman"/>
          <w:b/>
          <w:i/>
          <w:sz w:val="26"/>
          <w:szCs w:val="26"/>
          <w:u w:val="single"/>
        </w:rPr>
        <w:t>]</w:t>
      </w:r>
      <w:r w:rsidRPr="00B8259A">
        <w:rPr>
          <w:rFonts w:ascii="Times New Roman" w:hAnsi="Times New Roman" w:cs="Times New Roman"/>
          <w:b/>
          <w:i/>
          <w:sz w:val="26"/>
          <w:szCs w:val="26"/>
          <w:u w:val="single"/>
        </w:rPr>
        <w:t xml:space="preserve"> EA </w:t>
      </w:r>
      <w:r w:rsidR="00907EF4" w:rsidRPr="00B8259A">
        <w:rPr>
          <w:rFonts w:ascii="Times New Roman" w:hAnsi="Times New Roman" w:cs="Times New Roman"/>
          <w:b/>
          <w:i/>
          <w:sz w:val="26"/>
          <w:szCs w:val="26"/>
          <w:u w:val="single"/>
        </w:rPr>
        <w:t>643, 645</w:t>
      </w:r>
      <w:r w:rsidRPr="00B8259A">
        <w:rPr>
          <w:rFonts w:ascii="Times New Roman" w:hAnsi="Times New Roman" w:cs="Times New Roman"/>
          <w:sz w:val="26"/>
          <w:szCs w:val="26"/>
          <w:u w:val="single"/>
        </w:rPr>
        <w:t xml:space="preserve">. </w:t>
      </w:r>
      <w:r w:rsidR="00323385" w:rsidRPr="00B8259A">
        <w:rPr>
          <w:rFonts w:ascii="Times New Roman" w:hAnsi="Times New Roman" w:cs="Times New Roman"/>
          <w:sz w:val="26"/>
          <w:szCs w:val="26"/>
          <w:u w:val="single"/>
        </w:rPr>
        <w:t xml:space="preserve"> </w:t>
      </w:r>
    </w:p>
    <w:p w:rsidR="00061F31" w:rsidRPr="00B8259A" w:rsidRDefault="00061F31" w:rsidP="00061F31">
      <w:pPr>
        <w:spacing w:after="0" w:line="360" w:lineRule="auto"/>
        <w:jc w:val="both"/>
        <w:rPr>
          <w:rFonts w:ascii="Times New Roman" w:hAnsi="Times New Roman" w:cs="Times New Roman"/>
          <w:sz w:val="26"/>
          <w:szCs w:val="26"/>
        </w:rPr>
      </w:pPr>
    </w:p>
    <w:p w:rsidR="004E4F7F"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It is trite law that the </w:t>
      </w:r>
      <w:r w:rsidR="0016010C" w:rsidRPr="00B8259A">
        <w:rPr>
          <w:rFonts w:ascii="Times New Roman" w:hAnsi="Times New Roman" w:cs="Times New Roman"/>
          <w:sz w:val="26"/>
          <w:szCs w:val="26"/>
        </w:rPr>
        <w:t>H</w:t>
      </w:r>
      <w:r w:rsidRPr="00B8259A">
        <w:rPr>
          <w:rFonts w:ascii="Times New Roman" w:hAnsi="Times New Roman" w:cs="Times New Roman"/>
          <w:sz w:val="26"/>
          <w:szCs w:val="26"/>
        </w:rPr>
        <w:t xml:space="preserve">igh </w:t>
      </w:r>
      <w:r w:rsidR="0016010C" w:rsidRPr="00B8259A">
        <w:rPr>
          <w:rFonts w:ascii="Times New Roman" w:hAnsi="Times New Roman" w:cs="Times New Roman"/>
          <w:sz w:val="26"/>
          <w:szCs w:val="26"/>
        </w:rPr>
        <w:t>C</w:t>
      </w:r>
      <w:r w:rsidRPr="00B8259A">
        <w:rPr>
          <w:rFonts w:ascii="Times New Roman" w:hAnsi="Times New Roman" w:cs="Times New Roman"/>
          <w:sz w:val="26"/>
          <w:szCs w:val="26"/>
        </w:rPr>
        <w:t xml:space="preserve">ourt has no power under </w:t>
      </w:r>
      <w:r w:rsidR="0016010C" w:rsidRPr="00B8259A">
        <w:rPr>
          <w:rFonts w:ascii="Times New Roman" w:hAnsi="Times New Roman" w:cs="Times New Roman"/>
          <w:sz w:val="26"/>
          <w:szCs w:val="26"/>
        </w:rPr>
        <w:t>S</w:t>
      </w:r>
      <w:r w:rsidR="000502D9" w:rsidRPr="00B8259A">
        <w:rPr>
          <w:rFonts w:ascii="Times New Roman" w:hAnsi="Times New Roman" w:cs="Times New Roman"/>
          <w:sz w:val="26"/>
          <w:szCs w:val="26"/>
        </w:rPr>
        <w:t>.</w:t>
      </w:r>
      <w:r w:rsidRPr="00B8259A">
        <w:rPr>
          <w:rFonts w:ascii="Times New Roman" w:hAnsi="Times New Roman" w:cs="Times New Roman"/>
          <w:sz w:val="26"/>
          <w:szCs w:val="26"/>
        </w:rPr>
        <w:t xml:space="preserve"> 83 of the Civil Procedure Act to revise an intellectually order.</w:t>
      </w:r>
    </w:p>
    <w:p w:rsidR="00061F31" w:rsidRPr="00B8259A" w:rsidRDefault="00061F31" w:rsidP="00061F31">
      <w:pPr>
        <w:spacing w:after="0" w:line="360" w:lineRule="auto"/>
        <w:jc w:val="both"/>
        <w:rPr>
          <w:rFonts w:ascii="Times New Roman" w:hAnsi="Times New Roman" w:cs="Times New Roman"/>
          <w:sz w:val="26"/>
          <w:szCs w:val="26"/>
        </w:rPr>
      </w:pPr>
    </w:p>
    <w:p w:rsidR="004E4F7F"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From the facts of this case, I am of the considered view that the learned trial </w:t>
      </w:r>
      <w:r w:rsidR="004C11DB" w:rsidRPr="00B8259A">
        <w:rPr>
          <w:rFonts w:ascii="Times New Roman" w:hAnsi="Times New Roman" w:cs="Times New Roman"/>
          <w:sz w:val="26"/>
          <w:szCs w:val="26"/>
        </w:rPr>
        <w:t>M</w:t>
      </w:r>
      <w:r w:rsidR="00061F31" w:rsidRPr="00B8259A">
        <w:rPr>
          <w:rFonts w:ascii="Times New Roman" w:hAnsi="Times New Roman" w:cs="Times New Roman"/>
          <w:sz w:val="26"/>
          <w:szCs w:val="26"/>
        </w:rPr>
        <w:t>agistrate had</w:t>
      </w:r>
      <w:r w:rsidRPr="00B8259A">
        <w:rPr>
          <w:rFonts w:ascii="Times New Roman" w:hAnsi="Times New Roman" w:cs="Times New Roman"/>
          <w:sz w:val="26"/>
          <w:szCs w:val="26"/>
        </w:rPr>
        <w:t xml:space="preserve"> jurisdiction to handle </w:t>
      </w:r>
      <w:r w:rsidRPr="00B8259A">
        <w:rPr>
          <w:rFonts w:ascii="Times New Roman" w:hAnsi="Times New Roman" w:cs="Times New Roman"/>
          <w:i/>
          <w:sz w:val="26"/>
          <w:szCs w:val="26"/>
        </w:rPr>
        <w:t>Civil Suit 241 of 2010</w:t>
      </w:r>
      <w:r w:rsidRPr="00B8259A">
        <w:rPr>
          <w:rFonts w:ascii="Times New Roman" w:hAnsi="Times New Roman" w:cs="Times New Roman"/>
          <w:sz w:val="26"/>
          <w:szCs w:val="26"/>
        </w:rPr>
        <w:t xml:space="preserve"> and the applications arising there from. He therefore did not act illegally or with material irregularity. It is not true that committal to civil prison was on the same day the application under consideration was filed. The applicants were produced in court on 5</w:t>
      </w:r>
      <w:r w:rsidRPr="00B8259A">
        <w:rPr>
          <w:rFonts w:ascii="Times New Roman" w:hAnsi="Times New Roman" w:cs="Times New Roman"/>
          <w:sz w:val="26"/>
          <w:szCs w:val="26"/>
          <w:vertAlign w:val="superscript"/>
        </w:rPr>
        <w:t>th</w:t>
      </w:r>
      <w:r w:rsidRPr="00B8259A">
        <w:rPr>
          <w:rFonts w:ascii="Times New Roman" w:hAnsi="Times New Roman" w:cs="Times New Roman"/>
          <w:sz w:val="26"/>
          <w:szCs w:val="26"/>
        </w:rPr>
        <w:t xml:space="preserve"> February 2010 and they were heard and opted to enter a consent agreement in which even cheque</w:t>
      </w:r>
      <w:r w:rsidR="00061F31" w:rsidRPr="00B8259A">
        <w:rPr>
          <w:rFonts w:ascii="Times New Roman" w:hAnsi="Times New Roman" w:cs="Times New Roman"/>
          <w:sz w:val="26"/>
          <w:szCs w:val="26"/>
        </w:rPr>
        <w:t>s</w:t>
      </w:r>
      <w:r w:rsidRPr="00B8259A">
        <w:rPr>
          <w:rFonts w:ascii="Times New Roman" w:hAnsi="Times New Roman" w:cs="Times New Roman"/>
          <w:sz w:val="26"/>
          <w:szCs w:val="26"/>
        </w:rPr>
        <w:t xml:space="preserve"> </w:t>
      </w:r>
      <w:r w:rsidR="00061F31" w:rsidRPr="00B8259A">
        <w:rPr>
          <w:rFonts w:ascii="Times New Roman" w:hAnsi="Times New Roman" w:cs="Times New Roman"/>
          <w:sz w:val="26"/>
          <w:szCs w:val="26"/>
        </w:rPr>
        <w:t>were</w:t>
      </w:r>
      <w:r w:rsidRPr="00B8259A">
        <w:rPr>
          <w:rFonts w:ascii="Times New Roman" w:hAnsi="Times New Roman" w:cs="Times New Roman"/>
          <w:sz w:val="26"/>
          <w:szCs w:val="26"/>
        </w:rPr>
        <w:t xml:space="preserve"> issued </w:t>
      </w:r>
      <w:r w:rsidR="00061F31" w:rsidRPr="00B8259A">
        <w:rPr>
          <w:rFonts w:ascii="Times New Roman" w:hAnsi="Times New Roman" w:cs="Times New Roman"/>
          <w:sz w:val="26"/>
          <w:szCs w:val="26"/>
        </w:rPr>
        <w:t xml:space="preserve">and their numbers </w:t>
      </w:r>
      <w:r w:rsidRPr="00B8259A">
        <w:rPr>
          <w:rFonts w:ascii="Times New Roman" w:hAnsi="Times New Roman" w:cs="Times New Roman"/>
          <w:sz w:val="26"/>
          <w:szCs w:val="26"/>
        </w:rPr>
        <w:t xml:space="preserve">were listed </w:t>
      </w:r>
      <w:r w:rsidR="00061F31" w:rsidRPr="00B8259A">
        <w:rPr>
          <w:rFonts w:ascii="Times New Roman" w:hAnsi="Times New Roman" w:cs="Times New Roman"/>
          <w:sz w:val="26"/>
          <w:szCs w:val="26"/>
        </w:rPr>
        <w:t>as well as the</w:t>
      </w:r>
      <w:r w:rsidRPr="00B8259A">
        <w:rPr>
          <w:rFonts w:ascii="Times New Roman" w:hAnsi="Times New Roman" w:cs="Times New Roman"/>
          <w:sz w:val="26"/>
          <w:szCs w:val="26"/>
        </w:rPr>
        <w:t xml:space="preserve"> amounts </w:t>
      </w:r>
      <w:r w:rsidR="006E58C4" w:rsidRPr="00B8259A">
        <w:rPr>
          <w:rFonts w:ascii="Times New Roman" w:hAnsi="Times New Roman" w:cs="Times New Roman"/>
          <w:sz w:val="26"/>
          <w:szCs w:val="26"/>
        </w:rPr>
        <w:t>of money to be paid</w:t>
      </w:r>
      <w:r w:rsidRPr="00B8259A">
        <w:rPr>
          <w:rFonts w:ascii="Times New Roman" w:hAnsi="Times New Roman" w:cs="Times New Roman"/>
          <w:sz w:val="26"/>
          <w:szCs w:val="26"/>
        </w:rPr>
        <w:t>.</w:t>
      </w:r>
    </w:p>
    <w:p w:rsidR="000956C3" w:rsidRPr="00B8259A" w:rsidRDefault="000956C3" w:rsidP="000956C3">
      <w:pPr>
        <w:spacing w:after="0" w:line="360" w:lineRule="auto"/>
        <w:jc w:val="both"/>
        <w:rPr>
          <w:rFonts w:ascii="Times New Roman" w:hAnsi="Times New Roman" w:cs="Times New Roman"/>
          <w:sz w:val="26"/>
          <w:szCs w:val="26"/>
        </w:rPr>
      </w:pPr>
    </w:p>
    <w:p w:rsidR="00592C4E"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lastRenderedPageBreak/>
        <w:t>In default a warrant was to issue. Since court had jurisdiction and determine</w:t>
      </w:r>
      <w:r w:rsidR="00592C4E" w:rsidRPr="00B8259A">
        <w:rPr>
          <w:rFonts w:ascii="Times New Roman" w:hAnsi="Times New Roman" w:cs="Times New Roman"/>
          <w:sz w:val="26"/>
          <w:szCs w:val="26"/>
        </w:rPr>
        <w:t>d</w:t>
      </w:r>
      <w:r w:rsidRPr="00B8259A">
        <w:rPr>
          <w:rFonts w:ascii="Times New Roman" w:hAnsi="Times New Roman" w:cs="Times New Roman"/>
          <w:sz w:val="26"/>
          <w:szCs w:val="26"/>
        </w:rPr>
        <w:t xml:space="preserve"> the case by issuing a w</w:t>
      </w:r>
      <w:r w:rsidR="00592C4E" w:rsidRPr="00B8259A">
        <w:rPr>
          <w:rFonts w:ascii="Times New Roman" w:hAnsi="Times New Roman" w:cs="Times New Roman"/>
          <w:sz w:val="26"/>
          <w:szCs w:val="26"/>
        </w:rPr>
        <w:t>arrant which was</w:t>
      </w:r>
      <w:r w:rsidRPr="00B8259A">
        <w:rPr>
          <w:rFonts w:ascii="Times New Roman" w:hAnsi="Times New Roman" w:cs="Times New Roman"/>
          <w:sz w:val="26"/>
          <w:szCs w:val="26"/>
        </w:rPr>
        <w:t xml:space="preserve"> </w:t>
      </w:r>
      <w:r w:rsidR="00592C4E" w:rsidRPr="00B8259A">
        <w:rPr>
          <w:rFonts w:ascii="Times New Roman" w:hAnsi="Times New Roman" w:cs="Times New Roman"/>
          <w:sz w:val="26"/>
          <w:szCs w:val="26"/>
        </w:rPr>
        <w:t xml:space="preserve">interlocutory </w:t>
      </w:r>
      <w:r w:rsidRPr="00B8259A">
        <w:rPr>
          <w:rFonts w:ascii="Times New Roman" w:hAnsi="Times New Roman" w:cs="Times New Roman"/>
          <w:sz w:val="26"/>
          <w:szCs w:val="26"/>
        </w:rPr>
        <w:t xml:space="preserve">then the proceedings are not </w:t>
      </w:r>
      <w:r w:rsidR="00592C4E" w:rsidRPr="00B8259A">
        <w:rPr>
          <w:rFonts w:ascii="Times New Roman" w:hAnsi="Times New Roman" w:cs="Times New Roman"/>
          <w:sz w:val="26"/>
          <w:szCs w:val="26"/>
        </w:rPr>
        <w:t xml:space="preserve">amenable </w:t>
      </w:r>
      <w:r w:rsidRPr="00B8259A">
        <w:rPr>
          <w:rFonts w:ascii="Times New Roman" w:hAnsi="Times New Roman" w:cs="Times New Roman"/>
          <w:sz w:val="26"/>
          <w:szCs w:val="26"/>
        </w:rPr>
        <w:t xml:space="preserve">to </w:t>
      </w:r>
      <w:r w:rsidR="00592C4E" w:rsidRPr="00B8259A">
        <w:rPr>
          <w:rFonts w:ascii="Times New Roman" w:hAnsi="Times New Roman" w:cs="Times New Roman"/>
          <w:sz w:val="26"/>
          <w:szCs w:val="26"/>
        </w:rPr>
        <w:t>Revision under S.83 of the Civil Procedure A</w:t>
      </w:r>
      <w:r w:rsidRPr="00B8259A">
        <w:rPr>
          <w:rFonts w:ascii="Times New Roman" w:hAnsi="Times New Roman" w:cs="Times New Roman"/>
          <w:sz w:val="26"/>
          <w:szCs w:val="26"/>
        </w:rPr>
        <w:t xml:space="preserve">ct. </w:t>
      </w:r>
    </w:p>
    <w:p w:rsidR="000956C3" w:rsidRPr="00B8259A" w:rsidRDefault="000956C3" w:rsidP="000956C3">
      <w:pPr>
        <w:spacing w:after="0" w:line="360" w:lineRule="auto"/>
        <w:jc w:val="both"/>
        <w:rPr>
          <w:rFonts w:ascii="Times New Roman" w:hAnsi="Times New Roman" w:cs="Times New Roman"/>
          <w:sz w:val="26"/>
          <w:szCs w:val="26"/>
        </w:rPr>
      </w:pPr>
    </w:p>
    <w:p w:rsidR="00F9567B"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If the applicants wanted to challenge the consent agreement, then they ought to have moved court differently. </w:t>
      </w:r>
      <w:r w:rsidR="00592C4E" w:rsidRPr="00B8259A">
        <w:rPr>
          <w:rFonts w:ascii="Times New Roman" w:hAnsi="Times New Roman" w:cs="Times New Roman"/>
          <w:sz w:val="26"/>
          <w:szCs w:val="26"/>
        </w:rPr>
        <w:t xml:space="preserve"> </w:t>
      </w:r>
      <w:r w:rsidRPr="00B8259A">
        <w:rPr>
          <w:rFonts w:ascii="Times New Roman" w:hAnsi="Times New Roman" w:cs="Times New Roman"/>
          <w:sz w:val="26"/>
          <w:szCs w:val="26"/>
        </w:rPr>
        <w:t xml:space="preserve">It was held in the case of </w:t>
      </w:r>
      <w:r w:rsidRPr="00B8259A">
        <w:rPr>
          <w:rFonts w:ascii="Times New Roman" w:hAnsi="Times New Roman" w:cs="Times New Roman"/>
          <w:b/>
          <w:sz w:val="26"/>
          <w:szCs w:val="26"/>
          <w:u w:val="single"/>
        </w:rPr>
        <w:t xml:space="preserve">Brookbond </w:t>
      </w:r>
      <w:r w:rsidR="00DD558E" w:rsidRPr="00B8259A">
        <w:rPr>
          <w:rFonts w:ascii="Times New Roman" w:hAnsi="Times New Roman" w:cs="Times New Roman"/>
          <w:b/>
          <w:sz w:val="26"/>
          <w:szCs w:val="26"/>
          <w:u w:val="single"/>
        </w:rPr>
        <w:t>Liebig</w:t>
      </w:r>
      <w:r w:rsidR="008D419B" w:rsidRPr="00B8259A">
        <w:rPr>
          <w:rFonts w:ascii="Times New Roman" w:hAnsi="Times New Roman" w:cs="Times New Roman"/>
          <w:b/>
          <w:sz w:val="26"/>
          <w:szCs w:val="26"/>
          <w:u w:val="single"/>
        </w:rPr>
        <w:t xml:space="preserve"> (T)</w:t>
      </w:r>
      <w:r w:rsidRPr="00B8259A">
        <w:rPr>
          <w:rFonts w:ascii="Times New Roman" w:hAnsi="Times New Roman" w:cs="Times New Roman"/>
          <w:b/>
          <w:sz w:val="26"/>
          <w:szCs w:val="26"/>
          <w:u w:val="single"/>
        </w:rPr>
        <w:t xml:space="preserve"> </w:t>
      </w:r>
      <w:r w:rsidR="008D419B" w:rsidRPr="00B8259A">
        <w:rPr>
          <w:rFonts w:ascii="Times New Roman" w:hAnsi="Times New Roman" w:cs="Times New Roman"/>
          <w:b/>
          <w:sz w:val="26"/>
          <w:szCs w:val="26"/>
          <w:u w:val="single"/>
        </w:rPr>
        <w:t>L</w:t>
      </w:r>
      <w:r w:rsidRPr="00B8259A">
        <w:rPr>
          <w:rFonts w:ascii="Times New Roman" w:hAnsi="Times New Roman" w:cs="Times New Roman"/>
          <w:b/>
          <w:sz w:val="26"/>
          <w:szCs w:val="26"/>
          <w:u w:val="single"/>
        </w:rPr>
        <w:t xml:space="preserve">imited </w:t>
      </w:r>
      <w:r w:rsidR="008D419B" w:rsidRPr="00B8259A">
        <w:rPr>
          <w:rFonts w:ascii="Times New Roman" w:hAnsi="Times New Roman" w:cs="Times New Roman"/>
          <w:b/>
          <w:sz w:val="26"/>
          <w:szCs w:val="26"/>
          <w:u w:val="single"/>
        </w:rPr>
        <w:t>V</w:t>
      </w:r>
      <w:r w:rsidRPr="00B8259A">
        <w:rPr>
          <w:rFonts w:ascii="Times New Roman" w:hAnsi="Times New Roman" w:cs="Times New Roman"/>
          <w:b/>
          <w:sz w:val="26"/>
          <w:szCs w:val="26"/>
          <w:u w:val="single"/>
        </w:rPr>
        <w:t xml:space="preserve">s Malia </w:t>
      </w:r>
      <w:r w:rsidR="00497EB2" w:rsidRPr="00B8259A">
        <w:rPr>
          <w:rFonts w:ascii="Times New Roman" w:hAnsi="Times New Roman" w:cs="Times New Roman"/>
          <w:b/>
          <w:sz w:val="26"/>
          <w:szCs w:val="26"/>
          <w:u w:val="single"/>
        </w:rPr>
        <w:t>[</w:t>
      </w:r>
      <w:r w:rsidRPr="00B8259A">
        <w:rPr>
          <w:rFonts w:ascii="Times New Roman" w:hAnsi="Times New Roman" w:cs="Times New Roman"/>
          <w:b/>
          <w:sz w:val="26"/>
          <w:szCs w:val="26"/>
          <w:u w:val="single"/>
        </w:rPr>
        <w:t>1975</w:t>
      </w:r>
      <w:r w:rsidR="00497EB2" w:rsidRPr="00B8259A">
        <w:rPr>
          <w:rFonts w:ascii="Times New Roman" w:hAnsi="Times New Roman" w:cs="Times New Roman"/>
          <w:b/>
          <w:sz w:val="26"/>
          <w:szCs w:val="26"/>
          <w:u w:val="single"/>
        </w:rPr>
        <w:t>]</w:t>
      </w:r>
      <w:r w:rsidRPr="00B8259A">
        <w:rPr>
          <w:rFonts w:ascii="Times New Roman" w:hAnsi="Times New Roman" w:cs="Times New Roman"/>
          <w:b/>
          <w:sz w:val="26"/>
          <w:szCs w:val="26"/>
          <w:u w:val="single"/>
        </w:rPr>
        <w:t xml:space="preserve"> EA 266</w:t>
      </w:r>
      <w:r w:rsidRPr="00B8259A">
        <w:rPr>
          <w:rFonts w:ascii="Times New Roman" w:hAnsi="Times New Roman" w:cs="Times New Roman"/>
          <w:sz w:val="26"/>
          <w:szCs w:val="26"/>
        </w:rPr>
        <w:t xml:space="preserve"> </w:t>
      </w:r>
      <w:r w:rsidRPr="00B8259A">
        <w:rPr>
          <w:rFonts w:ascii="Times New Roman" w:hAnsi="Times New Roman" w:cs="Times New Roman"/>
          <w:i/>
          <w:sz w:val="26"/>
          <w:szCs w:val="26"/>
        </w:rPr>
        <w:t xml:space="preserve">inter </w:t>
      </w:r>
      <w:r w:rsidR="00700B11" w:rsidRPr="00B8259A">
        <w:rPr>
          <w:rFonts w:ascii="Times New Roman" w:hAnsi="Times New Roman" w:cs="Times New Roman"/>
          <w:i/>
          <w:sz w:val="26"/>
          <w:szCs w:val="26"/>
        </w:rPr>
        <w:t>alia</w:t>
      </w:r>
      <w:r w:rsidRPr="00B8259A">
        <w:rPr>
          <w:rFonts w:ascii="Times New Roman" w:hAnsi="Times New Roman" w:cs="Times New Roman"/>
          <w:sz w:val="26"/>
          <w:szCs w:val="26"/>
        </w:rPr>
        <w:t xml:space="preserve"> that</w:t>
      </w:r>
      <w:r w:rsidR="00E5421E" w:rsidRPr="00B8259A">
        <w:rPr>
          <w:rFonts w:ascii="Times New Roman" w:hAnsi="Times New Roman" w:cs="Times New Roman"/>
          <w:sz w:val="26"/>
          <w:szCs w:val="26"/>
        </w:rPr>
        <w:t>: -</w:t>
      </w:r>
      <w:r w:rsidRPr="00B8259A">
        <w:rPr>
          <w:rFonts w:ascii="Times New Roman" w:hAnsi="Times New Roman" w:cs="Times New Roman"/>
          <w:sz w:val="26"/>
          <w:szCs w:val="26"/>
        </w:rPr>
        <w:t xml:space="preserve"> </w:t>
      </w:r>
    </w:p>
    <w:p w:rsidR="00F9567B" w:rsidRPr="00B8259A" w:rsidRDefault="00F9567B" w:rsidP="00F9567B">
      <w:pPr>
        <w:spacing w:line="360" w:lineRule="auto"/>
        <w:ind w:left="1872" w:right="1872"/>
        <w:jc w:val="both"/>
        <w:rPr>
          <w:rFonts w:ascii="Times New Roman" w:hAnsi="Times New Roman" w:cs="Times New Roman"/>
          <w:b/>
          <w:i/>
          <w:sz w:val="26"/>
          <w:szCs w:val="26"/>
        </w:rPr>
      </w:pPr>
      <w:r w:rsidRPr="00B8259A">
        <w:rPr>
          <w:rFonts w:ascii="Times New Roman" w:hAnsi="Times New Roman" w:cs="Times New Roman"/>
          <w:b/>
          <w:i/>
          <w:sz w:val="26"/>
          <w:szCs w:val="26"/>
        </w:rPr>
        <w:t>“T</w:t>
      </w:r>
      <w:r w:rsidR="004E4F7F" w:rsidRPr="00B8259A">
        <w:rPr>
          <w:rFonts w:ascii="Times New Roman" w:hAnsi="Times New Roman" w:cs="Times New Roman"/>
          <w:b/>
          <w:i/>
          <w:sz w:val="26"/>
          <w:szCs w:val="26"/>
        </w:rPr>
        <w:t>he consent judgment may only be set aside for fraud, collusion or for any reason which would enable court to set aside an agreement.</w:t>
      </w:r>
      <w:r w:rsidRPr="00B8259A">
        <w:rPr>
          <w:rFonts w:ascii="Times New Roman" w:hAnsi="Times New Roman" w:cs="Times New Roman"/>
          <w:b/>
          <w:i/>
          <w:sz w:val="26"/>
          <w:szCs w:val="26"/>
        </w:rPr>
        <w:t>”</w:t>
      </w:r>
    </w:p>
    <w:p w:rsidR="007244CC" w:rsidRPr="00B8259A" w:rsidRDefault="007244CC" w:rsidP="007244CC">
      <w:pPr>
        <w:spacing w:after="0" w:line="360" w:lineRule="auto"/>
        <w:jc w:val="both"/>
        <w:rPr>
          <w:rFonts w:ascii="Times New Roman" w:hAnsi="Times New Roman" w:cs="Times New Roman"/>
          <w:sz w:val="26"/>
          <w:szCs w:val="26"/>
        </w:rPr>
      </w:pPr>
    </w:p>
    <w:p w:rsidR="004E4F7F" w:rsidRPr="00B8259A" w:rsidRDefault="004E4F7F" w:rsidP="007244CC">
      <w:pPr>
        <w:spacing w:after="0"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Such standard of proof cannot be met under </w:t>
      </w:r>
      <w:r w:rsidR="00914765" w:rsidRPr="00B8259A">
        <w:rPr>
          <w:rFonts w:ascii="Times New Roman" w:hAnsi="Times New Roman" w:cs="Times New Roman"/>
          <w:sz w:val="26"/>
          <w:szCs w:val="26"/>
        </w:rPr>
        <w:t>R</w:t>
      </w:r>
      <w:r w:rsidRPr="00B8259A">
        <w:rPr>
          <w:rFonts w:ascii="Times New Roman" w:hAnsi="Times New Roman" w:cs="Times New Roman"/>
          <w:sz w:val="26"/>
          <w:szCs w:val="26"/>
        </w:rPr>
        <w:t xml:space="preserve">evision proceedings whose scope concerns jurisdiction. </w:t>
      </w:r>
      <w:r w:rsidR="00914765" w:rsidRPr="00B8259A">
        <w:rPr>
          <w:rFonts w:ascii="Times New Roman" w:hAnsi="Times New Roman" w:cs="Times New Roman"/>
          <w:sz w:val="26"/>
          <w:szCs w:val="26"/>
        </w:rPr>
        <w:t xml:space="preserve"> </w:t>
      </w:r>
      <w:r w:rsidRPr="00B8259A">
        <w:rPr>
          <w:rFonts w:ascii="Times New Roman" w:hAnsi="Times New Roman" w:cs="Times New Roman"/>
          <w:sz w:val="26"/>
          <w:szCs w:val="26"/>
        </w:rPr>
        <w:t xml:space="preserve">I have </w:t>
      </w:r>
      <w:r w:rsidR="00914765" w:rsidRPr="00B8259A">
        <w:rPr>
          <w:rFonts w:ascii="Times New Roman" w:hAnsi="Times New Roman" w:cs="Times New Roman"/>
          <w:sz w:val="26"/>
          <w:szCs w:val="26"/>
        </w:rPr>
        <w:t xml:space="preserve">been </w:t>
      </w:r>
      <w:r w:rsidRPr="00B8259A">
        <w:rPr>
          <w:rFonts w:ascii="Times New Roman" w:hAnsi="Times New Roman" w:cs="Times New Roman"/>
          <w:sz w:val="26"/>
          <w:szCs w:val="26"/>
        </w:rPr>
        <w:t xml:space="preserve">unable to find justifiable reasons to revise the lower courts proceedings because the trial </w:t>
      </w:r>
      <w:r w:rsidR="00914765" w:rsidRPr="00B8259A">
        <w:rPr>
          <w:rFonts w:ascii="Times New Roman" w:hAnsi="Times New Roman" w:cs="Times New Roman"/>
          <w:sz w:val="26"/>
          <w:szCs w:val="26"/>
        </w:rPr>
        <w:t>M</w:t>
      </w:r>
      <w:r w:rsidRPr="00B8259A">
        <w:rPr>
          <w:rFonts w:ascii="Times New Roman" w:hAnsi="Times New Roman" w:cs="Times New Roman"/>
          <w:sz w:val="26"/>
          <w:szCs w:val="26"/>
        </w:rPr>
        <w:t>agistrate had jurisdiction and did not act illegally.</w:t>
      </w:r>
    </w:p>
    <w:p w:rsidR="007244CC" w:rsidRPr="00B8259A" w:rsidRDefault="007244CC" w:rsidP="007244CC">
      <w:pPr>
        <w:spacing w:after="0" w:line="360" w:lineRule="auto"/>
        <w:jc w:val="both"/>
        <w:rPr>
          <w:rFonts w:ascii="Times New Roman" w:hAnsi="Times New Roman" w:cs="Times New Roman"/>
          <w:sz w:val="26"/>
          <w:szCs w:val="26"/>
        </w:rPr>
      </w:pPr>
    </w:p>
    <w:p w:rsidR="000502D9" w:rsidRPr="00B8259A" w:rsidRDefault="000502D9" w:rsidP="00C309C5">
      <w:pPr>
        <w:spacing w:line="360" w:lineRule="auto"/>
        <w:jc w:val="both"/>
        <w:rPr>
          <w:rFonts w:ascii="Times New Roman" w:hAnsi="Times New Roman" w:cs="Times New Roman"/>
          <w:sz w:val="26"/>
          <w:szCs w:val="26"/>
        </w:rPr>
      </w:pPr>
    </w:p>
    <w:p w:rsidR="000502D9" w:rsidRPr="00B8259A" w:rsidRDefault="004E4F7F"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If dissatisfied, the applicants ought to have used other avenues to impeach the decisions of the learned trial </w:t>
      </w:r>
      <w:r w:rsidR="00914765" w:rsidRPr="00B8259A">
        <w:rPr>
          <w:rFonts w:ascii="Times New Roman" w:hAnsi="Times New Roman" w:cs="Times New Roman"/>
          <w:sz w:val="26"/>
          <w:szCs w:val="26"/>
        </w:rPr>
        <w:t xml:space="preserve">Magistrate. </w:t>
      </w:r>
    </w:p>
    <w:p w:rsidR="00914765" w:rsidRPr="00B8259A" w:rsidRDefault="004E4F7F" w:rsidP="000502D9">
      <w:pPr>
        <w:spacing w:after="0" w:line="360" w:lineRule="auto"/>
        <w:jc w:val="both"/>
        <w:rPr>
          <w:rFonts w:ascii="Times New Roman" w:hAnsi="Times New Roman" w:cs="Times New Roman"/>
          <w:sz w:val="26"/>
          <w:szCs w:val="26"/>
        </w:rPr>
      </w:pPr>
      <w:r w:rsidRPr="00B8259A">
        <w:rPr>
          <w:rFonts w:ascii="Times New Roman" w:hAnsi="Times New Roman" w:cs="Times New Roman"/>
          <w:sz w:val="26"/>
          <w:szCs w:val="26"/>
        </w:rPr>
        <w:t xml:space="preserve"> </w:t>
      </w:r>
    </w:p>
    <w:p w:rsidR="004E4F7F" w:rsidRPr="00B8259A" w:rsidRDefault="00914765" w:rsidP="00C309C5">
      <w:pPr>
        <w:spacing w:line="360" w:lineRule="auto"/>
        <w:jc w:val="both"/>
        <w:rPr>
          <w:rFonts w:ascii="Times New Roman" w:hAnsi="Times New Roman" w:cs="Times New Roman"/>
          <w:sz w:val="26"/>
          <w:szCs w:val="26"/>
        </w:rPr>
      </w:pPr>
      <w:r w:rsidRPr="00B8259A">
        <w:rPr>
          <w:rFonts w:ascii="Times New Roman" w:hAnsi="Times New Roman" w:cs="Times New Roman"/>
          <w:sz w:val="26"/>
          <w:szCs w:val="26"/>
        </w:rPr>
        <w:t>T</w:t>
      </w:r>
      <w:r w:rsidR="004E4F7F" w:rsidRPr="00B8259A">
        <w:rPr>
          <w:rFonts w:ascii="Times New Roman" w:hAnsi="Times New Roman" w:cs="Times New Roman"/>
          <w:sz w:val="26"/>
          <w:szCs w:val="26"/>
        </w:rPr>
        <w:t>his application will stand dismissed with costs.</w:t>
      </w:r>
    </w:p>
    <w:p w:rsidR="004E4F7F" w:rsidRPr="00B8259A" w:rsidRDefault="004E4F7F" w:rsidP="004E4F7F">
      <w:pPr>
        <w:spacing w:line="360" w:lineRule="auto"/>
        <w:ind w:left="720"/>
        <w:jc w:val="both"/>
        <w:rPr>
          <w:rFonts w:ascii="Times New Roman" w:hAnsi="Times New Roman" w:cs="Times New Roman"/>
          <w:sz w:val="26"/>
          <w:szCs w:val="26"/>
        </w:rPr>
      </w:pPr>
    </w:p>
    <w:p w:rsidR="004E4F7F" w:rsidRPr="00B8259A" w:rsidRDefault="004E4F7F" w:rsidP="000502D9">
      <w:pPr>
        <w:tabs>
          <w:tab w:val="left" w:pos="3840"/>
        </w:tabs>
        <w:spacing w:line="240" w:lineRule="auto"/>
        <w:jc w:val="center"/>
        <w:rPr>
          <w:rFonts w:ascii="Times New Roman" w:hAnsi="Times New Roman" w:cs="Times New Roman"/>
          <w:b/>
          <w:sz w:val="26"/>
          <w:szCs w:val="26"/>
        </w:rPr>
      </w:pPr>
      <w:r w:rsidRPr="00B8259A">
        <w:rPr>
          <w:rFonts w:ascii="Times New Roman" w:hAnsi="Times New Roman" w:cs="Times New Roman"/>
          <w:b/>
          <w:sz w:val="26"/>
          <w:szCs w:val="26"/>
        </w:rPr>
        <w:t>Stephen Musota</w:t>
      </w:r>
    </w:p>
    <w:p w:rsidR="004E4F7F" w:rsidRPr="00B8259A" w:rsidRDefault="000502D9" w:rsidP="000502D9">
      <w:pPr>
        <w:tabs>
          <w:tab w:val="left" w:pos="3840"/>
        </w:tabs>
        <w:spacing w:line="240" w:lineRule="auto"/>
        <w:jc w:val="center"/>
        <w:rPr>
          <w:rFonts w:ascii="Times New Roman" w:hAnsi="Times New Roman" w:cs="Times New Roman"/>
          <w:b/>
          <w:sz w:val="26"/>
          <w:szCs w:val="26"/>
        </w:rPr>
      </w:pPr>
      <w:r w:rsidRPr="00B8259A">
        <w:rPr>
          <w:rFonts w:ascii="Times New Roman" w:hAnsi="Times New Roman" w:cs="Times New Roman"/>
          <w:b/>
          <w:sz w:val="26"/>
          <w:szCs w:val="26"/>
        </w:rPr>
        <w:t xml:space="preserve">J U D G E </w:t>
      </w:r>
    </w:p>
    <w:p w:rsidR="008336A4" w:rsidRPr="00B8259A" w:rsidRDefault="004E4F7F" w:rsidP="000502D9">
      <w:pPr>
        <w:tabs>
          <w:tab w:val="left" w:pos="3840"/>
        </w:tabs>
        <w:spacing w:line="240" w:lineRule="auto"/>
        <w:jc w:val="center"/>
        <w:rPr>
          <w:rFonts w:ascii="Times New Roman" w:hAnsi="Times New Roman" w:cs="Times New Roman"/>
          <w:sz w:val="26"/>
          <w:szCs w:val="26"/>
        </w:rPr>
      </w:pPr>
      <w:r w:rsidRPr="00B8259A">
        <w:rPr>
          <w:rFonts w:ascii="Times New Roman" w:hAnsi="Times New Roman" w:cs="Times New Roman"/>
          <w:b/>
          <w:sz w:val="26"/>
          <w:szCs w:val="26"/>
        </w:rPr>
        <w:t>31</w:t>
      </w:r>
      <w:r w:rsidR="00301BAA" w:rsidRPr="00B8259A">
        <w:rPr>
          <w:rFonts w:ascii="Times New Roman" w:hAnsi="Times New Roman" w:cs="Times New Roman"/>
          <w:b/>
          <w:sz w:val="26"/>
          <w:szCs w:val="26"/>
        </w:rPr>
        <w:t>.03.2</w:t>
      </w:r>
      <w:r w:rsidRPr="00B8259A">
        <w:rPr>
          <w:rFonts w:ascii="Times New Roman" w:hAnsi="Times New Roman" w:cs="Times New Roman"/>
          <w:b/>
          <w:sz w:val="26"/>
          <w:szCs w:val="26"/>
        </w:rPr>
        <w:t>014</w:t>
      </w:r>
    </w:p>
    <w:sectPr w:rsidR="008336A4" w:rsidRPr="00B8259A" w:rsidSect="001564C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A36" w:rsidRDefault="00EF0A36" w:rsidP="00F10BD6">
      <w:pPr>
        <w:spacing w:after="0" w:line="240" w:lineRule="auto"/>
      </w:pPr>
      <w:r>
        <w:separator/>
      </w:r>
    </w:p>
  </w:endnote>
  <w:endnote w:type="continuationSeparator" w:id="1">
    <w:p w:rsidR="00EF0A36" w:rsidRDefault="00EF0A36" w:rsidP="00F10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594"/>
      <w:docPartObj>
        <w:docPartGallery w:val="Page Numbers (Bottom of Page)"/>
        <w:docPartUnique/>
      </w:docPartObj>
    </w:sdtPr>
    <w:sdtContent>
      <w:p w:rsidR="00F10BD6" w:rsidRDefault="00F544DB">
        <w:pPr>
          <w:pStyle w:val="Footer"/>
          <w:jc w:val="center"/>
        </w:pPr>
        <w:fldSimple w:instr=" PAGE   \* MERGEFORMAT ">
          <w:r w:rsidR="00B8259A">
            <w:rPr>
              <w:noProof/>
            </w:rPr>
            <w:t>1</w:t>
          </w:r>
        </w:fldSimple>
      </w:p>
    </w:sdtContent>
  </w:sdt>
  <w:p w:rsidR="00F10BD6" w:rsidRDefault="00F10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A36" w:rsidRDefault="00EF0A36" w:rsidP="00F10BD6">
      <w:pPr>
        <w:spacing w:after="0" w:line="240" w:lineRule="auto"/>
      </w:pPr>
      <w:r>
        <w:separator/>
      </w:r>
    </w:p>
  </w:footnote>
  <w:footnote w:type="continuationSeparator" w:id="1">
    <w:p w:rsidR="00EF0A36" w:rsidRDefault="00EF0A36" w:rsidP="00F10B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5736"/>
    <w:multiLevelType w:val="hybridMultilevel"/>
    <w:tmpl w:val="5750FE76"/>
    <w:lvl w:ilvl="0" w:tplc="7E2CD836">
      <w:start w:val="1"/>
      <w:numFmt w:val="lowerLetter"/>
      <w:lvlText w:val="%1)"/>
      <w:lvlJc w:val="left"/>
      <w:pPr>
        <w:ind w:left="1530"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4F8F6FB7"/>
    <w:multiLevelType w:val="hybridMultilevel"/>
    <w:tmpl w:val="0F48B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30AAE"/>
    <w:multiLevelType w:val="hybridMultilevel"/>
    <w:tmpl w:val="AEBA8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4F7F"/>
    <w:rsid w:val="00013B4B"/>
    <w:rsid w:val="000314D0"/>
    <w:rsid w:val="00036BBF"/>
    <w:rsid w:val="000502D9"/>
    <w:rsid w:val="00061F31"/>
    <w:rsid w:val="000956C3"/>
    <w:rsid w:val="000D39CC"/>
    <w:rsid w:val="000E413D"/>
    <w:rsid w:val="000E64E2"/>
    <w:rsid w:val="0010599A"/>
    <w:rsid w:val="0016010C"/>
    <w:rsid w:val="001920ED"/>
    <w:rsid w:val="00202E82"/>
    <w:rsid w:val="002075AF"/>
    <w:rsid w:val="0021193B"/>
    <w:rsid w:val="002B5881"/>
    <w:rsid w:val="00301BAA"/>
    <w:rsid w:val="00310230"/>
    <w:rsid w:val="00323385"/>
    <w:rsid w:val="0033592C"/>
    <w:rsid w:val="0035124B"/>
    <w:rsid w:val="003A3817"/>
    <w:rsid w:val="003B30B0"/>
    <w:rsid w:val="003E33C8"/>
    <w:rsid w:val="003E643C"/>
    <w:rsid w:val="004504DA"/>
    <w:rsid w:val="00454018"/>
    <w:rsid w:val="00472D91"/>
    <w:rsid w:val="00497EB2"/>
    <w:rsid w:val="004C11DB"/>
    <w:rsid w:val="004E4F7F"/>
    <w:rsid w:val="0056137D"/>
    <w:rsid w:val="00592C4E"/>
    <w:rsid w:val="005A0313"/>
    <w:rsid w:val="005A3135"/>
    <w:rsid w:val="005C2229"/>
    <w:rsid w:val="005D595B"/>
    <w:rsid w:val="005E1D1A"/>
    <w:rsid w:val="00614097"/>
    <w:rsid w:val="00614658"/>
    <w:rsid w:val="006234FA"/>
    <w:rsid w:val="00631F8F"/>
    <w:rsid w:val="006465ED"/>
    <w:rsid w:val="006E58C4"/>
    <w:rsid w:val="00700B11"/>
    <w:rsid w:val="007244CC"/>
    <w:rsid w:val="00774942"/>
    <w:rsid w:val="007B72C3"/>
    <w:rsid w:val="007F3935"/>
    <w:rsid w:val="0086200B"/>
    <w:rsid w:val="008D419B"/>
    <w:rsid w:val="00907EF4"/>
    <w:rsid w:val="00914765"/>
    <w:rsid w:val="0095537F"/>
    <w:rsid w:val="009E3343"/>
    <w:rsid w:val="009E66D9"/>
    <w:rsid w:val="009F6142"/>
    <w:rsid w:val="00A44D02"/>
    <w:rsid w:val="00A61D15"/>
    <w:rsid w:val="00AD066D"/>
    <w:rsid w:val="00B11CD9"/>
    <w:rsid w:val="00B31264"/>
    <w:rsid w:val="00B8259A"/>
    <w:rsid w:val="00B933F9"/>
    <w:rsid w:val="00BE79CF"/>
    <w:rsid w:val="00C033F5"/>
    <w:rsid w:val="00C309C5"/>
    <w:rsid w:val="00C45138"/>
    <w:rsid w:val="00C622A4"/>
    <w:rsid w:val="00C84D94"/>
    <w:rsid w:val="00CC4482"/>
    <w:rsid w:val="00CC5EA3"/>
    <w:rsid w:val="00D16582"/>
    <w:rsid w:val="00D3409D"/>
    <w:rsid w:val="00D53B4F"/>
    <w:rsid w:val="00D85E00"/>
    <w:rsid w:val="00D93D2E"/>
    <w:rsid w:val="00DD551A"/>
    <w:rsid w:val="00DD558E"/>
    <w:rsid w:val="00E11A22"/>
    <w:rsid w:val="00E5421E"/>
    <w:rsid w:val="00E735B2"/>
    <w:rsid w:val="00E950F2"/>
    <w:rsid w:val="00E96794"/>
    <w:rsid w:val="00EF0A36"/>
    <w:rsid w:val="00F10BD6"/>
    <w:rsid w:val="00F42678"/>
    <w:rsid w:val="00F544DB"/>
    <w:rsid w:val="00F63CB7"/>
    <w:rsid w:val="00F7082C"/>
    <w:rsid w:val="00F95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F7F"/>
    <w:pPr>
      <w:ind w:left="720"/>
      <w:contextualSpacing/>
    </w:pPr>
  </w:style>
  <w:style w:type="paragraph" w:styleId="Header">
    <w:name w:val="header"/>
    <w:basedOn w:val="Normal"/>
    <w:link w:val="HeaderChar"/>
    <w:uiPriority w:val="99"/>
    <w:semiHidden/>
    <w:unhideWhenUsed/>
    <w:rsid w:val="00F10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0BD6"/>
  </w:style>
  <w:style w:type="paragraph" w:styleId="Footer">
    <w:name w:val="footer"/>
    <w:basedOn w:val="Normal"/>
    <w:link w:val="FooterChar"/>
    <w:uiPriority w:val="99"/>
    <w:unhideWhenUsed/>
    <w:rsid w:val="00F10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B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2014-04-09T11:42:00Z</cp:lastPrinted>
  <dcterms:created xsi:type="dcterms:W3CDTF">2014-04-30T14:09:00Z</dcterms:created>
  <dcterms:modified xsi:type="dcterms:W3CDTF">2014-04-30T14:09:00Z</dcterms:modified>
</cp:coreProperties>
</file>