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D9" w:rsidRPr="00B9680F" w:rsidRDefault="006213FB" w:rsidP="00654190">
      <w:pPr>
        <w:jc w:val="center"/>
        <w:rPr>
          <w:rFonts w:ascii="Times New Roman" w:hAnsi="Times New Roman"/>
          <w:b/>
          <w:sz w:val="26"/>
        </w:rPr>
      </w:pPr>
      <w:bookmarkStart w:id="0" w:name="_GoBack"/>
      <w:r w:rsidRPr="00B9680F">
        <w:rPr>
          <w:rFonts w:ascii="Times New Roman" w:hAnsi="Times New Roman"/>
          <w:b/>
          <w:sz w:val="26"/>
        </w:rPr>
        <w:t>THE REPUBLIC OF UGANDA</w:t>
      </w:r>
    </w:p>
    <w:p w:rsidR="006213FB" w:rsidRPr="00B9680F" w:rsidRDefault="006213FB" w:rsidP="00654190">
      <w:pPr>
        <w:jc w:val="center"/>
        <w:rPr>
          <w:rFonts w:ascii="Times New Roman" w:hAnsi="Times New Roman"/>
          <w:b/>
          <w:sz w:val="26"/>
        </w:rPr>
      </w:pPr>
      <w:r w:rsidRPr="00B9680F">
        <w:rPr>
          <w:rFonts w:ascii="Times New Roman" w:hAnsi="Times New Roman"/>
          <w:b/>
          <w:sz w:val="26"/>
        </w:rPr>
        <w:t>IN THE HIGH COURT OF UGANDA AT JINJA</w:t>
      </w:r>
    </w:p>
    <w:p w:rsidR="006213FB" w:rsidRPr="00B9680F" w:rsidRDefault="006213FB" w:rsidP="00654190">
      <w:pPr>
        <w:jc w:val="center"/>
        <w:rPr>
          <w:rFonts w:ascii="Times New Roman" w:hAnsi="Times New Roman"/>
          <w:b/>
          <w:sz w:val="26"/>
        </w:rPr>
      </w:pPr>
    </w:p>
    <w:p w:rsidR="006213FB" w:rsidRPr="00B9680F" w:rsidRDefault="006213FB" w:rsidP="00654190">
      <w:pPr>
        <w:jc w:val="center"/>
        <w:rPr>
          <w:rFonts w:ascii="Times New Roman" w:hAnsi="Times New Roman"/>
          <w:b/>
          <w:sz w:val="26"/>
        </w:rPr>
      </w:pPr>
      <w:proofErr w:type="gramStart"/>
      <w:r w:rsidRPr="00B9680F">
        <w:rPr>
          <w:rFonts w:ascii="Times New Roman" w:hAnsi="Times New Roman"/>
          <w:b/>
          <w:sz w:val="26"/>
        </w:rPr>
        <w:t>ORIGINATING SUMMONS NO.</w:t>
      </w:r>
      <w:proofErr w:type="gramEnd"/>
      <w:r w:rsidRPr="00B9680F">
        <w:rPr>
          <w:rFonts w:ascii="Times New Roman" w:hAnsi="Times New Roman"/>
          <w:b/>
          <w:sz w:val="26"/>
        </w:rPr>
        <w:t xml:space="preserve"> 03 OF 2013</w:t>
      </w:r>
    </w:p>
    <w:p w:rsidR="006213FB" w:rsidRPr="00B9680F" w:rsidRDefault="006213FB">
      <w:pPr>
        <w:rPr>
          <w:rFonts w:ascii="Times New Roman" w:hAnsi="Times New Roman"/>
          <w:b/>
          <w:sz w:val="26"/>
        </w:rPr>
      </w:pPr>
    </w:p>
    <w:p w:rsidR="006213FB" w:rsidRPr="00B9680F" w:rsidRDefault="006213FB" w:rsidP="006213FB">
      <w:pPr>
        <w:pStyle w:val="ListParagraph"/>
        <w:numPr>
          <w:ilvl w:val="0"/>
          <w:numId w:val="1"/>
        </w:numPr>
        <w:rPr>
          <w:rFonts w:ascii="Times New Roman" w:hAnsi="Times New Roman"/>
          <w:b/>
          <w:sz w:val="26"/>
        </w:rPr>
      </w:pPr>
      <w:r w:rsidRPr="00B9680F">
        <w:rPr>
          <w:rFonts w:ascii="Times New Roman" w:hAnsi="Times New Roman"/>
          <w:b/>
          <w:sz w:val="26"/>
        </w:rPr>
        <w:t>ZALWANGO ELIVASON</w:t>
      </w:r>
    </w:p>
    <w:p w:rsidR="006213FB" w:rsidRPr="00B9680F" w:rsidRDefault="006213FB" w:rsidP="006213FB">
      <w:pPr>
        <w:pStyle w:val="ListParagraph"/>
        <w:numPr>
          <w:ilvl w:val="0"/>
          <w:numId w:val="1"/>
        </w:numPr>
        <w:rPr>
          <w:rFonts w:ascii="Times New Roman" w:hAnsi="Times New Roman"/>
          <w:b/>
          <w:sz w:val="26"/>
        </w:rPr>
      </w:pPr>
      <w:r w:rsidRPr="00B9680F">
        <w:rPr>
          <w:rFonts w:ascii="Times New Roman" w:hAnsi="Times New Roman"/>
          <w:b/>
          <w:sz w:val="26"/>
        </w:rPr>
        <w:t xml:space="preserve">NAKALEMA </w:t>
      </w:r>
      <w:proofErr w:type="gramStart"/>
      <w:r w:rsidRPr="00B9680F">
        <w:rPr>
          <w:rFonts w:ascii="Times New Roman" w:hAnsi="Times New Roman"/>
          <w:b/>
          <w:sz w:val="26"/>
        </w:rPr>
        <w:t>MARIAM  …</w:t>
      </w:r>
      <w:proofErr w:type="gramEnd"/>
      <w:r w:rsidRPr="00B9680F">
        <w:rPr>
          <w:rFonts w:ascii="Times New Roman" w:hAnsi="Times New Roman"/>
          <w:b/>
          <w:sz w:val="26"/>
        </w:rPr>
        <w:t xml:space="preserve">……………………………….  </w:t>
      </w:r>
      <w:r w:rsidR="00F84468" w:rsidRPr="00B9680F">
        <w:rPr>
          <w:rFonts w:ascii="Times New Roman" w:hAnsi="Times New Roman"/>
          <w:b/>
          <w:sz w:val="26"/>
        </w:rPr>
        <w:t>PLAINTIFFS</w:t>
      </w:r>
    </w:p>
    <w:p w:rsidR="006213FB" w:rsidRPr="00B9680F" w:rsidRDefault="006213FB" w:rsidP="006213FB">
      <w:pPr>
        <w:ind w:left="360"/>
        <w:rPr>
          <w:rFonts w:ascii="Times New Roman" w:hAnsi="Times New Roman"/>
          <w:b/>
          <w:sz w:val="26"/>
        </w:rPr>
      </w:pPr>
      <w:r w:rsidRPr="00B9680F">
        <w:rPr>
          <w:rFonts w:ascii="Times New Roman" w:hAnsi="Times New Roman"/>
          <w:b/>
          <w:sz w:val="26"/>
        </w:rPr>
        <w:t>(Administrators of the estate of late</w:t>
      </w:r>
    </w:p>
    <w:p w:rsidR="006213FB" w:rsidRPr="00B9680F" w:rsidRDefault="006213FB" w:rsidP="006213FB">
      <w:pPr>
        <w:ind w:left="360"/>
        <w:rPr>
          <w:rFonts w:ascii="Times New Roman" w:hAnsi="Times New Roman"/>
          <w:b/>
          <w:sz w:val="26"/>
        </w:rPr>
      </w:pPr>
      <w:proofErr w:type="spellStart"/>
      <w:r w:rsidRPr="00B9680F">
        <w:rPr>
          <w:rFonts w:ascii="Times New Roman" w:hAnsi="Times New Roman"/>
          <w:b/>
          <w:sz w:val="26"/>
        </w:rPr>
        <w:t>Basima</w:t>
      </w:r>
      <w:proofErr w:type="spellEnd"/>
      <w:r w:rsidRPr="00B9680F">
        <w:rPr>
          <w:rFonts w:ascii="Times New Roman" w:hAnsi="Times New Roman"/>
          <w:b/>
          <w:sz w:val="26"/>
        </w:rPr>
        <w:t xml:space="preserve"> and </w:t>
      </w:r>
      <w:proofErr w:type="spellStart"/>
      <w:r w:rsidRPr="00B9680F">
        <w:rPr>
          <w:rFonts w:ascii="Times New Roman" w:hAnsi="Times New Roman"/>
          <w:b/>
          <w:sz w:val="26"/>
        </w:rPr>
        <w:t>Waluke</w:t>
      </w:r>
      <w:proofErr w:type="spellEnd"/>
      <w:r w:rsidRPr="00B9680F">
        <w:rPr>
          <w:rFonts w:ascii="Times New Roman" w:hAnsi="Times New Roman"/>
          <w:b/>
          <w:sz w:val="26"/>
        </w:rPr>
        <w:t>)</w:t>
      </w:r>
    </w:p>
    <w:p w:rsidR="00F84468" w:rsidRPr="00B9680F" w:rsidRDefault="00F84468" w:rsidP="006213FB">
      <w:pPr>
        <w:ind w:left="360"/>
        <w:rPr>
          <w:rFonts w:ascii="Times New Roman" w:hAnsi="Times New Roman"/>
          <w:b/>
          <w:sz w:val="26"/>
        </w:rPr>
      </w:pPr>
    </w:p>
    <w:p w:rsidR="00F84468" w:rsidRPr="00B9680F" w:rsidRDefault="00F84468" w:rsidP="00654190">
      <w:pPr>
        <w:ind w:left="360"/>
        <w:jc w:val="center"/>
        <w:rPr>
          <w:rFonts w:ascii="Times New Roman" w:hAnsi="Times New Roman"/>
          <w:b/>
          <w:sz w:val="26"/>
        </w:rPr>
      </w:pPr>
      <w:r w:rsidRPr="00B9680F">
        <w:rPr>
          <w:rFonts w:ascii="Times New Roman" w:hAnsi="Times New Roman"/>
          <w:b/>
          <w:sz w:val="26"/>
        </w:rPr>
        <w:t>VERSUS</w:t>
      </w:r>
    </w:p>
    <w:p w:rsidR="00F84468" w:rsidRPr="00B9680F" w:rsidRDefault="00F84468" w:rsidP="006213FB">
      <w:pPr>
        <w:ind w:left="360"/>
        <w:rPr>
          <w:rFonts w:ascii="Times New Roman" w:hAnsi="Times New Roman"/>
          <w:b/>
          <w:sz w:val="26"/>
        </w:rPr>
      </w:pPr>
    </w:p>
    <w:p w:rsidR="00F84468" w:rsidRPr="00B9680F" w:rsidRDefault="00F84468" w:rsidP="00F84468">
      <w:pPr>
        <w:pStyle w:val="ListParagraph"/>
        <w:numPr>
          <w:ilvl w:val="0"/>
          <w:numId w:val="2"/>
        </w:numPr>
        <w:rPr>
          <w:rFonts w:ascii="Times New Roman" w:hAnsi="Times New Roman"/>
          <w:b/>
          <w:sz w:val="26"/>
        </w:rPr>
      </w:pPr>
      <w:r w:rsidRPr="00B9680F">
        <w:rPr>
          <w:rFonts w:ascii="Times New Roman" w:hAnsi="Times New Roman"/>
          <w:b/>
          <w:sz w:val="26"/>
        </w:rPr>
        <w:t>DOROTHY WALUSIMBI</w:t>
      </w:r>
    </w:p>
    <w:p w:rsidR="00F84468" w:rsidRPr="00B9680F" w:rsidRDefault="00F84468" w:rsidP="00F84468">
      <w:pPr>
        <w:pStyle w:val="ListParagraph"/>
        <w:numPr>
          <w:ilvl w:val="0"/>
          <w:numId w:val="2"/>
        </w:numPr>
        <w:rPr>
          <w:rFonts w:ascii="Times New Roman" w:hAnsi="Times New Roman"/>
          <w:b/>
          <w:sz w:val="26"/>
        </w:rPr>
      </w:pPr>
      <w:r w:rsidRPr="00B9680F">
        <w:rPr>
          <w:rFonts w:ascii="Times New Roman" w:hAnsi="Times New Roman"/>
          <w:b/>
          <w:sz w:val="26"/>
        </w:rPr>
        <w:t>HENRY BIJJUMUKO ………………………………….. DEFENDANTS</w:t>
      </w:r>
    </w:p>
    <w:p w:rsidR="00F84468" w:rsidRPr="00B9680F" w:rsidRDefault="00F84468" w:rsidP="00F84468">
      <w:pPr>
        <w:ind w:left="360"/>
        <w:rPr>
          <w:rFonts w:ascii="Times New Roman" w:hAnsi="Times New Roman"/>
          <w:b/>
          <w:sz w:val="26"/>
        </w:rPr>
      </w:pPr>
      <w:r w:rsidRPr="00B9680F">
        <w:rPr>
          <w:rFonts w:ascii="Times New Roman" w:hAnsi="Times New Roman"/>
          <w:b/>
          <w:sz w:val="26"/>
        </w:rPr>
        <w:t>(Administrators of the estate of late</w:t>
      </w:r>
    </w:p>
    <w:p w:rsidR="00F84468" w:rsidRPr="00B9680F" w:rsidRDefault="00F84468" w:rsidP="00F84468">
      <w:pPr>
        <w:ind w:left="360"/>
        <w:rPr>
          <w:rFonts w:ascii="Times New Roman" w:hAnsi="Times New Roman"/>
          <w:b/>
          <w:sz w:val="26"/>
        </w:rPr>
      </w:pPr>
      <w:proofErr w:type="spellStart"/>
      <w:r w:rsidRPr="00B9680F">
        <w:rPr>
          <w:rFonts w:ascii="Times New Roman" w:hAnsi="Times New Roman"/>
          <w:b/>
          <w:sz w:val="26"/>
        </w:rPr>
        <w:t>Evairini</w:t>
      </w:r>
      <w:proofErr w:type="spellEnd"/>
      <w:r w:rsidRPr="00B9680F">
        <w:rPr>
          <w:rFonts w:ascii="Times New Roman" w:hAnsi="Times New Roman"/>
          <w:b/>
          <w:sz w:val="26"/>
        </w:rPr>
        <w:t xml:space="preserve"> </w:t>
      </w:r>
      <w:proofErr w:type="spellStart"/>
      <w:r w:rsidRPr="00B9680F">
        <w:rPr>
          <w:rFonts w:ascii="Times New Roman" w:hAnsi="Times New Roman"/>
          <w:b/>
          <w:sz w:val="26"/>
        </w:rPr>
        <w:t>Alisi</w:t>
      </w:r>
      <w:proofErr w:type="spellEnd"/>
      <w:r w:rsidRPr="00B9680F">
        <w:rPr>
          <w:rFonts w:ascii="Times New Roman" w:hAnsi="Times New Roman"/>
          <w:b/>
          <w:sz w:val="26"/>
        </w:rPr>
        <w:t xml:space="preserve"> </w:t>
      </w:r>
      <w:proofErr w:type="spellStart"/>
      <w:r w:rsidRPr="00B9680F">
        <w:rPr>
          <w:rFonts w:ascii="Times New Roman" w:hAnsi="Times New Roman"/>
          <w:b/>
          <w:sz w:val="26"/>
        </w:rPr>
        <w:t>Zalwango</w:t>
      </w:r>
      <w:proofErr w:type="spellEnd"/>
      <w:r w:rsidRPr="00B9680F">
        <w:rPr>
          <w:rFonts w:ascii="Times New Roman" w:hAnsi="Times New Roman"/>
          <w:b/>
          <w:sz w:val="26"/>
        </w:rPr>
        <w:t xml:space="preserve"> &amp; Mary </w:t>
      </w:r>
      <w:proofErr w:type="spellStart"/>
      <w:r w:rsidRPr="00B9680F">
        <w:rPr>
          <w:rFonts w:ascii="Times New Roman" w:hAnsi="Times New Roman"/>
          <w:b/>
          <w:sz w:val="26"/>
        </w:rPr>
        <w:t>Nakalema</w:t>
      </w:r>
      <w:proofErr w:type="spellEnd"/>
    </w:p>
    <w:p w:rsidR="00F84468" w:rsidRPr="00B9680F" w:rsidRDefault="00F84468" w:rsidP="00F84468">
      <w:pPr>
        <w:ind w:left="360"/>
        <w:rPr>
          <w:rFonts w:ascii="Times New Roman" w:hAnsi="Times New Roman"/>
          <w:b/>
          <w:sz w:val="26"/>
        </w:rPr>
      </w:pPr>
    </w:p>
    <w:p w:rsidR="00F84468" w:rsidRPr="00B9680F" w:rsidRDefault="00F84468" w:rsidP="00654190">
      <w:pPr>
        <w:ind w:left="360"/>
        <w:jc w:val="center"/>
        <w:rPr>
          <w:rFonts w:ascii="Times New Roman" w:hAnsi="Times New Roman"/>
          <w:b/>
          <w:sz w:val="26"/>
          <w:u w:val="single"/>
        </w:rPr>
      </w:pPr>
      <w:r w:rsidRPr="00B9680F">
        <w:rPr>
          <w:rFonts w:ascii="Times New Roman" w:hAnsi="Times New Roman"/>
          <w:b/>
          <w:sz w:val="26"/>
          <w:u w:val="single"/>
        </w:rPr>
        <w:t>BEFORE:  THE HON. JUSTICE GODFREY NAMUNDI</w:t>
      </w:r>
    </w:p>
    <w:p w:rsidR="00F84468" w:rsidRPr="00B9680F" w:rsidRDefault="00F84468" w:rsidP="00654190">
      <w:pPr>
        <w:ind w:left="360"/>
        <w:jc w:val="center"/>
        <w:rPr>
          <w:rFonts w:ascii="Times New Roman" w:hAnsi="Times New Roman"/>
          <w:b/>
          <w:u w:val="single"/>
        </w:rPr>
      </w:pPr>
    </w:p>
    <w:p w:rsidR="00654190" w:rsidRPr="00B9680F" w:rsidRDefault="00654190" w:rsidP="00654190">
      <w:pPr>
        <w:ind w:left="360"/>
        <w:jc w:val="center"/>
        <w:rPr>
          <w:rFonts w:ascii="Times New Roman" w:hAnsi="Times New Roman"/>
          <w:b/>
          <w:u w:val="single"/>
        </w:rPr>
      </w:pPr>
    </w:p>
    <w:p w:rsidR="00F84468" w:rsidRPr="00B9680F" w:rsidRDefault="00F84468" w:rsidP="00654190">
      <w:pPr>
        <w:ind w:left="360"/>
        <w:jc w:val="center"/>
        <w:rPr>
          <w:rFonts w:ascii="Times New Roman" w:hAnsi="Times New Roman"/>
          <w:b/>
          <w:sz w:val="28"/>
          <w:szCs w:val="28"/>
          <w:u w:val="single"/>
        </w:rPr>
      </w:pPr>
      <w:r w:rsidRPr="00B9680F">
        <w:rPr>
          <w:rFonts w:ascii="Times New Roman" w:hAnsi="Times New Roman"/>
          <w:b/>
          <w:sz w:val="28"/>
          <w:szCs w:val="28"/>
          <w:u w:val="single"/>
        </w:rPr>
        <w:t>RULING</w:t>
      </w:r>
    </w:p>
    <w:p w:rsidR="00F84468" w:rsidRPr="00B9680F" w:rsidRDefault="00F84468" w:rsidP="00F84468">
      <w:pPr>
        <w:ind w:left="360"/>
        <w:rPr>
          <w:rFonts w:ascii="Times New Roman" w:hAnsi="Times New Roman"/>
          <w:sz w:val="28"/>
          <w:szCs w:val="28"/>
        </w:rPr>
      </w:pPr>
    </w:p>
    <w:p w:rsidR="00F84468" w:rsidRPr="00B9680F" w:rsidRDefault="00F84468" w:rsidP="00F84468">
      <w:pPr>
        <w:spacing w:line="360" w:lineRule="auto"/>
        <w:ind w:left="360"/>
        <w:rPr>
          <w:rFonts w:ascii="Times New Roman" w:hAnsi="Times New Roman"/>
          <w:sz w:val="28"/>
          <w:szCs w:val="28"/>
        </w:rPr>
      </w:pPr>
      <w:r w:rsidRPr="00B9680F">
        <w:rPr>
          <w:rFonts w:ascii="Times New Roman" w:hAnsi="Times New Roman"/>
          <w:sz w:val="28"/>
          <w:szCs w:val="28"/>
        </w:rPr>
        <w:t xml:space="preserve">This matter is brought by way of Originating Summons under Order 37 Rules 1 and 8 of the Civil </w:t>
      </w:r>
      <w:r w:rsidR="00654190" w:rsidRPr="00B9680F">
        <w:rPr>
          <w:rFonts w:ascii="Times New Roman" w:hAnsi="Times New Roman"/>
          <w:sz w:val="28"/>
          <w:szCs w:val="28"/>
        </w:rPr>
        <w:t xml:space="preserve">Procedure </w:t>
      </w:r>
      <w:r w:rsidRPr="00B9680F">
        <w:rPr>
          <w:rFonts w:ascii="Times New Roman" w:hAnsi="Times New Roman"/>
          <w:sz w:val="28"/>
          <w:szCs w:val="28"/>
        </w:rPr>
        <w:t>Rules and Section 140 (2) of the Registration of Titles Act and Section 98 of the Civil Procedure Rules.</w:t>
      </w:r>
    </w:p>
    <w:p w:rsidR="00F84468" w:rsidRPr="00B9680F" w:rsidRDefault="00F84468" w:rsidP="00F84468">
      <w:pPr>
        <w:spacing w:line="360" w:lineRule="auto"/>
        <w:ind w:left="360"/>
        <w:rPr>
          <w:rFonts w:ascii="Times New Roman" w:hAnsi="Times New Roman"/>
          <w:sz w:val="28"/>
          <w:szCs w:val="28"/>
        </w:rPr>
      </w:pPr>
    </w:p>
    <w:p w:rsidR="00F84468" w:rsidRPr="00B9680F" w:rsidRDefault="00F84468" w:rsidP="00F84468">
      <w:pPr>
        <w:spacing w:line="360" w:lineRule="auto"/>
        <w:ind w:left="360"/>
        <w:rPr>
          <w:rFonts w:ascii="Times New Roman" w:hAnsi="Times New Roman"/>
          <w:sz w:val="28"/>
          <w:szCs w:val="28"/>
        </w:rPr>
      </w:pPr>
      <w:r w:rsidRPr="00B9680F">
        <w:rPr>
          <w:rFonts w:ascii="Times New Roman" w:hAnsi="Times New Roman"/>
          <w:sz w:val="28"/>
          <w:szCs w:val="28"/>
        </w:rPr>
        <w:t xml:space="preserve">The Plaintiffs/Applicants claim to be Administrators and Beneficiaries of the Estates of the late </w:t>
      </w:r>
      <w:proofErr w:type="spellStart"/>
      <w:r w:rsidRPr="00B9680F">
        <w:rPr>
          <w:rFonts w:ascii="Times New Roman" w:hAnsi="Times New Roman"/>
          <w:sz w:val="28"/>
          <w:szCs w:val="28"/>
        </w:rPr>
        <w:t>Basima</w:t>
      </w:r>
      <w:proofErr w:type="spellEnd"/>
      <w:r w:rsidRPr="00B9680F">
        <w:rPr>
          <w:rFonts w:ascii="Times New Roman" w:hAnsi="Times New Roman"/>
          <w:sz w:val="28"/>
          <w:szCs w:val="28"/>
        </w:rPr>
        <w:t xml:space="preserve"> and </w:t>
      </w:r>
      <w:proofErr w:type="spellStart"/>
      <w:r w:rsidRPr="00B9680F">
        <w:rPr>
          <w:rFonts w:ascii="Times New Roman" w:hAnsi="Times New Roman"/>
          <w:sz w:val="28"/>
          <w:szCs w:val="28"/>
        </w:rPr>
        <w:t>Waluke</w:t>
      </w:r>
      <w:proofErr w:type="spellEnd"/>
      <w:r w:rsidRPr="00B9680F">
        <w:rPr>
          <w:rFonts w:ascii="Times New Roman" w:hAnsi="Times New Roman"/>
          <w:sz w:val="28"/>
          <w:szCs w:val="28"/>
        </w:rPr>
        <w:t xml:space="preserve"> of </w:t>
      </w:r>
      <w:proofErr w:type="spellStart"/>
      <w:r w:rsidRPr="00B9680F">
        <w:rPr>
          <w:rFonts w:ascii="Times New Roman" w:hAnsi="Times New Roman"/>
          <w:sz w:val="28"/>
          <w:szCs w:val="28"/>
        </w:rPr>
        <w:t>Kyetume</w:t>
      </w:r>
      <w:proofErr w:type="spellEnd"/>
      <w:r w:rsidRPr="00B9680F">
        <w:rPr>
          <w:rFonts w:ascii="Times New Roman" w:hAnsi="Times New Roman"/>
          <w:sz w:val="28"/>
          <w:szCs w:val="28"/>
        </w:rPr>
        <w:t xml:space="preserve"> and </w:t>
      </w:r>
      <w:proofErr w:type="spellStart"/>
      <w:r w:rsidRPr="00B9680F">
        <w:rPr>
          <w:rFonts w:ascii="Times New Roman" w:hAnsi="Times New Roman"/>
          <w:sz w:val="28"/>
          <w:szCs w:val="28"/>
        </w:rPr>
        <w:t>Wabulongo</w:t>
      </w:r>
      <w:proofErr w:type="spellEnd"/>
      <w:r w:rsidRPr="00B9680F">
        <w:rPr>
          <w:rFonts w:ascii="Times New Roman" w:hAnsi="Times New Roman"/>
          <w:sz w:val="28"/>
          <w:szCs w:val="28"/>
        </w:rPr>
        <w:t xml:space="preserve">, </w:t>
      </w:r>
      <w:proofErr w:type="spellStart"/>
      <w:r w:rsidRPr="00B9680F">
        <w:rPr>
          <w:rFonts w:ascii="Times New Roman" w:hAnsi="Times New Roman"/>
          <w:sz w:val="28"/>
          <w:szCs w:val="28"/>
        </w:rPr>
        <w:t>Nagojje</w:t>
      </w:r>
      <w:proofErr w:type="spellEnd"/>
      <w:r w:rsidRPr="00B9680F">
        <w:rPr>
          <w:rFonts w:ascii="Times New Roman" w:hAnsi="Times New Roman"/>
          <w:sz w:val="28"/>
          <w:szCs w:val="28"/>
        </w:rPr>
        <w:t xml:space="preserve">, </w:t>
      </w:r>
      <w:proofErr w:type="spellStart"/>
      <w:r w:rsidRPr="00B9680F">
        <w:rPr>
          <w:rFonts w:ascii="Times New Roman" w:hAnsi="Times New Roman"/>
          <w:sz w:val="28"/>
          <w:szCs w:val="28"/>
        </w:rPr>
        <w:t>Mukono</w:t>
      </w:r>
      <w:proofErr w:type="spellEnd"/>
      <w:r w:rsidRPr="00B9680F">
        <w:rPr>
          <w:rFonts w:ascii="Times New Roman" w:hAnsi="Times New Roman"/>
          <w:sz w:val="28"/>
          <w:szCs w:val="28"/>
        </w:rPr>
        <w:t xml:space="preserve"> District.</w:t>
      </w:r>
    </w:p>
    <w:p w:rsidR="00F84468" w:rsidRPr="00B9680F" w:rsidRDefault="00F84468" w:rsidP="00F84468">
      <w:pPr>
        <w:spacing w:line="360" w:lineRule="auto"/>
        <w:ind w:left="360"/>
        <w:rPr>
          <w:rFonts w:ascii="Times New Roman" w:hAnsi="Times New Roman"/>
          <w:sz w:val="28"/>
          <w:szCs w:val="28"/>
        </w:rPr>
      </w:pPr>
    </w:p>
    <w:p w:rsidR="00F84468" w:rsidRPr="00B9680F" w:rsidRDefault="00F84468" w:rsidP="00F84468">
      <w:pPr>
        <w:spacing w:line="360" w:lineRule="auto"/>
        <w:ind w:left="360"/>
        <w:rPr>
          <w:rFonts w:ascii="Times New Roman" w:hAnsi="Times New Roman"/>
          <w:sz w:val="28"/>
          <w:szCs w:val="28"/>
        </w:rPr>
      </w:pPr>
      <w:r w:rsidRPr="00B9680F">
        <w:rPr>
          <w:rFonts w:ascii="Times New Roman" w:hAnsi="Times New Roman"/>
          <w:sz w:val="28"/>
          <w:szCs w:val="28"/>
        </w:rPr>
        <w:t xml:space="preserve">The Defendants/Respondents claim to be Administrators of the Estates of late </w:t>
      </w:r>
      <w:r w:rsidR="00D351B6" w:rsidRPr="00B9680F">
        <w:rPr>
          <w:rFonts w:ascii="Times New Roman" w:hAnsi="Times New Roman"/>
          <w:sz w:val="28"/>
          <w:szCs w:val="28"/>
        </w:rPr>
        <w:t>Princess Mary</w:t>
      </w:r>
      <w:r w:rsidRPr="00B9680F">
        <w:rPr>
          <w:rFonts w:ascii="Times New Roman" w:hAnsi="Times New Roman"/>
          <w:sz w:val="28"/>
          <w:szCs w:val="28"/>
        </w:rPr>
        <w:t xml:space="preserve"> </w:t>
      </w:r>
      <w:proofErr w:type="spellStart"/>
      <w:r w:rsidRPr="00B9680F">
        <w:rPr>
          <w:rFonts w:ascii="Times New Roman" w:hAnsi="Times New Roman"/>
          <w:sz w:val="28"/>
          <w:szCs w:val="28"/>
        </w:rPr>
        <w:t>Nakalema</w:t>
      </w:r>
      <w:proofErr w:type="spellEnd"/>
      <w:r w:rsidRPr="00B9680F">
        <w:rPr>
          <w:rFonts w:ascii="Times New Roman" w:hAnsi="Times New Roman"/>
          <w:sz w:val="28"/>
          <w:szCs w:val="28"/>
        </w:rPr>
        <w:t xml:space="preserve"> formerly of </w:t>
      </w:r>
      <w:proofErr w:type="spellStart"/>
      <w:r w:rsidRPr="00B9680F">
        <w:rPr>
          <w:rFonts w:ascii="Times New Roman" w:hAnsi="Times New Roman"/>
          <w:sz w:val="28"/>
          <w:szCs w:val="28"/>
        </w:rPr>
        <w:t>Kasubi</w:t>
      </w:r>
      <w:proofErr w:type="spellEnd"/>
      <w:r w:rsidRPr="00B9680F">
        <w:rPr>
          <w:rFonts w:ascii="Times New Roman" w:hAnsi="Times New Roman"/>
          <w:sz w:val="28"/>
          <w:szCs w:val="28"/>
        </w:rPr>
        <w:t xml:space="preserve"> and </w:t>
      </w:r>
      <w:proofErr w:type="spellStart"/>
      <w:r w:rsidRPr="00B9680F">
        <w:rPr>
          <w:rFonts w:ascii="Times New Roman" w:hAnsi="Times New Roman"/>
          <w:sz w:val="28"/>
          <w:szCs w:val="28"/>
        </w:rPr>
        <w:t>Evairini</w:t>
      </w:r>
      <w:proofErr w:type="spellEnd"/>
      <w:r w:rsidRPr="00B9680F">
        <w:rPr>
          <w:rFonts w:ascii="Times New Roman" w:hAnsi="Times New Roman"/>
          <w:sz w:val="28"/>
          <w:szCs w:val="28"/>
        </w:rPr>
        <w:t xml:space="preserve"> </w:t>
      </w:r>
      <w:proofErr w:type="spellStart"/>
      <w:r w:rsidRPr="00B9680F">
        <w:rPr>
          <w:rFonts w:ascii="Times New Roman" w:hAnsi="Times New Roman"/>
          <w:sz w:val="28"/>
          <w:szCs w:val="28"/>
        </w:rPr>
        <w:t>Alisi</w:t>
      </w:r>
      <w:proofErr w:type="spellEnd"/>
      <w:r w:rsidRPr="00B9680F">
        <w:rPr>
          <w:rFonts w:ascii="Times New Roman" w:hAnsi="Times New Roman"/>
          <w:sz w:val="28"/>
          <w:szCs w:val="28"/>
        </w:rPr>
        <w:t xml:space="preserve"> </w:t>
      </w:r>
      <w:proofErr w:type="spellStart"/>
      <w:r w:rsidRPr="00B9680F">
        <w:rPr>
          <w:rFonts w:ascii="Times New Roman" w:hAnsi="Times New Roman"/>
          <w:sz w:val="28"/>
          <w:szCs w:val="28"/>
        </w:rPr>
        <w:t>Zalwango</w:t>
      </w:r>
      <w:proofErr w:type="spellEnd"/>
      <w:r w:rsidRPr="00B9680F">
        <w:rPr>
          <w:rFonts w:ascii="Times New Roman" w:hAnsi="Times New Roman"/>
          <w:sz w:val="28"/>
          <w:szCs w:val="28"/>
        </w:rPr>
        <w:t xml:space="preserve"> formerly of </w:t>
      </w:r>
      <w:proofErr w:type="spellStart"/>
      <w:r w:rsidRPr="00B9680F">
        <w:rPr>
          <w:rFonts w:ascii="Times New Roman" w:hAnsi="Times New Roman"/>
          <w:sz w:val="28"/>
          <w:szCs w:val="28"/>
        </w:rPr>
        <w:t>Mulungu</w:t>
      </w:r>
      <w:proofErr w:type="spellEnd"/>
      <w:r w:rsidRPr="00B9680F">
        <w:rPr>
          <w:rFonts w:ascii="Times New Roman" w:hAnsi="Times New Roman"/>
          <w:sz w:val="28"/>
          <w:szCs w:val="28"/>
        </w:rPr>
        <w:t xml:space="preserve"> </w:t>
      </w:r>
      <w:proofErr w:type="spellStart"/>
      <w:r w:rsidRPr="00B9680F">
        <w:rPr>
          <w:rFonts w:ascii="Times New Roman" w:hAnsi="Times New Roman"/>
          <w:sz w:val="28"/>
          <w:szCs w:val="28"/>
        </w:rPr>
        <w:t>Salama</w:t>
      </w:r>
      <w:proofErr w:type="spellEnd"/>
      <w:r w:rsidRPr="00B9680F">
        <w:rPr>
          <w:rFonts w:ascii="Times New Roman" w:hAnsi="Times New Roman"/>
          <w:sz w:val="28"/>
          <w:szCs w:val="28"/>
        </w:rPr>
        <w:t xml:space="preserve">, </w:t>
      </w:r>
      <w:proofErr w:type="spellStart"/>
      <w:r w:rsidRPr="00B9680F">
        <w:rPr>
          <w:rFonts w:ascii="Times New Roman" w:hAnsi="Times New Roman"/>
          <w:sz w:val="28"/>
          <w:szCs w:val="28"/>
        </w:rPr>
        <w:t>Wakiso</w:t>
      </w:r>
      <w:proofErr w:type="spellEnd"/>
      <w:r w:rsidRPr="00B9680F">
        <w:rPr>
          <w:rFonts w:ascii="Times New Roman" w:hAnsi="Times New Roman"/>
          <w:sz w:val="28"/>
          <w:szCs w:val="28"/>
        </w:rPr>
        <w:t xml:space="preserve"> District and have lodged a caveat on </w:t>
      </w:r>
      <w:r w:rsidRPr="00B9680F">
        <w:rPr>
          <w:rFonts w:ascii="Times New Roman" w:hAnsi="Times New Roman"/>
          <w:sz w:val="28"/>
          <w:szCs w:val="28"/>
        </w:rPr>
        <w:lastRenderedPageBreak/>
        <w:t xml:space="preserve">the land comprised in </w:t>
      </w:r>
      <w:proofErr w:type="spellStart"/>
      <w:r w:rsidRPr="00B9680F">
        <w:rPr>
          <w:rFonts w:ascii="Times New Roman" w:hAnsi="Times New Roman"/>
          <w:sz w:val="28"/>
          <w:szCs w:val="28"/>
        </w:rPr>
        <w:t>Kyaggwe</w:t>
      </w:r>
      <w:proofErr w:type="spellEnd"/>
      <w:r w:rsidRPr="00B9680F">
        <w:rPr>
          <w:rFonts w:ascii="Times New Roman" w:hAnsi="Times New Roman"/>
          <w:sz w:val="28"/>
          <w:szCs w:val="28"/>
        </w:rPr>
        <w:t xml:space="preserve"> Block 132, Plot 2, claiming interest therein</w:t>
      </w:r>
      <w:r w:rsidR="00FD4A80" w:rsidRPr="00B9680F">
        <w:rPr>
          <w:rFonts w:ascii="Times New Roman" w:hAnsi="Times New Roman"/>
          <w:sz w:val="28"/>
          <w:szCs w:val="28"/>
        </w:rPr>
        <w:t>, i</w:t>
      </w:r>
      <w:r w:rsidRPr="00B9680F">
        <w:rPr>
          <w:rFonts w:ascii="Times New Roman" w:hAnsi="Times New Roman"/>
          <w:sz w:val="28"/>
          <w:szCs w:val="28"/>
        </w:rPr>
        <w:t>n their capacity as Administrators of the Estates for which they hold Letters of Administration.</w:t>
      </w:r>
    </w:p>
    <w:p w:rsidR="00F84468" w:rsidRPr="00B9680F" w:rsidRDefault="00F84468" w:rsidP="00F84468">
      <w:pPr>
        <w:spacing w:line="360" w:lineRule="auto"/>
        <w:ind w:left="360"/>
        <w:rPr>
          <w:rFonts w:ascii="Times New Roman" w:hAnsi="Times New Roman"/>
          <w:sz w:val="28"/>
          <w:szCs w:val="28"/>
        </w:rPr>
      </w:pPr>
    </w:p>
    <w:p w:rsidR="00F84468" w:rsidRPr="00B9680F" w:rsidRDefault="00F84468" w:rsidP="00F84468">
      <w:pPr>
        <w:spacing w:line="360" w:lineRule="auto"/>
        <w:ind w:left="360"/>
        <w:rPr>
          <w:rFonts w:ascii="Times New Roman" w:hAnsi="Times New Roman"/>
          <w:sz w:val="28"/>
          <w:szCs w:val="28"/>
        </w:rPr>
      </w:pPr>
      <w:r w:rsidRPr="00B9680F">
        <w:rPr>
          <w:rFonts w:ascii="Times New Roman" w:hAnsi="Times New Roman"/>
          <w:sz w:val="28"/>
          <w:szCs w:val="28"/>
        </w:rPr>
        <w:t>Right from the start, it is clear that both</w:t>
      </w:r>
      <w:r w:rsidR="002A3514" w:rsidRPr="00B9680F">
        <w:rPr>
          <w:rFonts w:ascii="Times New Roman" w:hAnsi="Times New Roman"/>
          <w:sz w:val="28"/>
          <w:szCs w:val="28"/>
        </w:rPr>
        <w:t xml:space="preserve"> </w:t>
      </w:r>
      <w:r w:rsidRPr="00B9680F">
        <w:rPr>
          <w:rFonts w:ascii="Times New Roman" w:hAnsi="Times New Roman"/>
          <w:sz w:val="28"/>
          <w:szCs w:val="28"/>
        </w:rPr>
        <w:t xml:space="preserve">parties have interest in the said </w:t>
      </w:r>
      <w:r w:rsidR="002A3514" w:rsidRPr="00B9680F">
        <w:rPr>
          <w:rFonts w:ascii="Times New Roman" w:hAnsi="Times New Roman"/>
          <w:sz w:val="28"/>
          <w:szCs w:val="28"/>
        </w:rPr>
        <w:t>property</w:t>
      </w:r>
      <w:r w:rsidRPr="00B9680F">
        <w:rPr>
          <w:rFonts w:ascii="Times New Roman" w:hAnsi="Times New Roman"/>
          <w:sz w:val="28"/>
          <w:szCs w:val="28"/>
        </w:rPr>
        <w:t xml:space="preserve"> for which each party claim to have Letters of Administration.</w:t>
      </w:r>
    </w:p>
    <w:p w:rsidR="00F84468" w:rsidRPr="00B9680F" w:rsidRDefault="00F84468" w:rsidP="00F84468">
      <w:pPr>
        <w:spacing w:line="360" w:lineRule="auto"/>
        <w:ind w:left="360"/>
        <w:rPr>
          <w:rFonts w:ascii="Times New Roman" w:hAnsi="Times New Roman"/>
          <w:sz w:val="28"/>
          <w:szCs w:val="28"/>
        </w:rPr>
      </w:pPr>
    </w:p>
    <w:p w:rsidR="00F84468" w:rsidRPr="00B9680F" w:rsidRDefault="00F84468" w:rsidP="00F84468">
      <w:pPr>
        <w:spacing w:line="360" w:lineRule="auto"/>
        <w:ind w:left="360"/>
        <w:rPr>
          <w:rFonts w:ascii="Times New Roman" w:hAnsi="Times New Roman"/>
          <w:sz w:val="28"/>
          <w:szCs w:val="28"/>
        </w:rPr>
      </w:pPr>
      <w:r w:rsidRPr="00B9680F">
        <w:rPr>
          <w:rFonts w:ascii="Times New Roman" w:hAnsi="Times New Roman"/>
          <w:sz w:val="28"/>
          <w:szCs w:val="28"/>
        </w:rPr>
        <w:t>For all intents and purposes therefore this is a very contentious matter.</w:t>
      </w:r>
    </w:p>
    <w:p w:rsidR="00F84468" w:rsidRPr="00B9680F" w:rsidRDefault="00F84468" w:rsidP="00F84468">
      <w:pPr>
        <w:spacing w:line="360" w:lineRule="auto"/>
        <w:ind w:left="360"/>
        <w:rPr>
          <w:rFonts w:ascii="Times New Roman" w:hAnsi="Times New Roman"/>
          <w:sz w:val="28"/>
          <w:szCs w:val="28"/>
        </w:rPr>
      </w:pPr>
    </w:p>
    <w:p w:rsidR="00F84468" w:rsidRPr="00B9680F" w:rsidRDefault="00F84468" w:rsidP="00F84468">
      <w:pPr>
        <w:spacing w:line="360" w:lineRule="auto"/>
        <w:ind w:left="360"/>
        <w:rPr>
          <w:rFonts w:ascii="Times New Roman" w:hAnsi="Times New Roman"/>
          <w:sz w:val="28"/>
          <w:szCs w:val="28"/>
        </w:rPr>
      </w:pPr>
      <w:r w:rsidRPr="00B9680F">
        <w:rPr>
          <w:rFonts w:ascii="Times New Roman" w:hAnsi="Times New Roman"/>
          <w:sz w:val="28"/>
          <w:szCs w:val="28"/>
        </w:rPr>
        <w:t>The Plaintiffs/Applicants seek Court to determine the following questions:</w:t>
      </w:r>
    </w:p>
    <w:p w:rsidR="00F84468" w:rsidRPr="00B9680F" w:rsidRDefault="002A3514" w:rsidP="002A3514">
      <w:pPr>
        <w:pStyle w:val="ListParagraph"/>
        <w:numPr>
          <w:ilvl w:val="0"/>
          <w:numId w:val="3"/>
        </w:numPr>
        <w:spacing w:line="360" w:lineRule="auto"/>
        <w:ind w:left="900" w:hanging="540"/>
        <w:rPr>
          <w:rFonts w:ascii="Times New Roman" w:hAnsi="Times New Roman"/>
          <w:sz w:val="28"/>
          <w:szCs w:val="28"/>
        </w:rPr>
      </w:pPr>
      <w:r w:rsidRPr="00B9680F">
        <w:rPr>
          <w:rFonts w:ascii="Times New Roman" w:hAnsi="Times New Roman"/>
          <w:sz w:val="28"/>
          <w:szCs w:val="28"/>
        </w:rPr>
        <w:t xml:space="preserve">Whether the Defendants have </w:t>
      </w:r>
      <w:proofErr w:type="spellStart"/>
      <w:r w:rsidRPr="00B9680F">
        <w:rPr>
          <w:rFonts w:ascii="Times New Roman" w:hAnsi="Times New Roman"/>
          <w:sz w:val="28"/>
          <w:szCs w:val="28"/>
        </w:rPr>
        <w:t>caveatable</w:t>
      </w:r>
      <w:proofErr w:type="spellEnd"/>
      <w:r w:rsidRPr="00B9680F">
        <w:rPr>
          <w:rFonts w:ascii="Times New Roman" w:hAnsi="Times New Roman"/>
          <w:sz w:val="28"/>
          <w:szCs w:val="28"/>
        </w:rPr>
        <w:t xml:space="preserve"> interest in the suit land of late </w:t>
      </w:r>
      <w:proofErr w:type="spellStart"/>
      <w:r w:rsidRPr="00B9680F">
        <w:rPr>
          <w:rFonts w:ascii="Times New Roman" w:hAnsi="Times New Roman"/>
          <w:sz w:val="28"/>
          <w:szCs w:val="28"/>
        </w:rPr>
        <w:t>Basima</w:t>
      </w:r>
      <w:proofErr w:type="spellEnd"/>
      <w:r w:rsidRPr="00B9680F">
        <w:rPr>
          <w:rFonts w:ascii="Times New Roman" w:hAnsi="Times New Roman"/>
          <w:sz w:val="28"/>
          <w:szCs w:val="28"/>
        </w:rPr>
        <w:t xml:space="preserve"> and </w:t>
      </w:r>
      <w:proofErr w:type="spellStart"/>
      <w:r w:rsidRPr="00B9680F">
        <w:rPr>
          <w:rFonts w:ascii="Times New Roman" w:hAnsi="Times New Roman"/>
          <w:sz w:val="28"/>
          <w:szCs w:val="28"/>
        </w:rPr>
        <w:t>Waluke</w:t>
      </w:r>
      <w:proofErr w:type="spellEnd"/>
      <w:r w:rsidRPr="00B9680F">
        <w:rPr>
          <w:rFonts w:ascii="Times New Roman" w:hAnsi="Times New Roman"/>
          <w:sz w:val="28"/>
          <w:szCs w:val="28"/>
        </w:rPr>
        <w:t>.</w:t>
      </w:r>
    </w:p>
    <w:p w:rsidR="002A3514" w:rsidRPr="00B9680F" w:rsidRDefault="002A3514" w:rsidP="002A3514">
      <w:pPr>
        <w:pStyle w:val="ListParagraph"/>
        <w:numPr>
          <w:ilvl w:val="0"/>
          <w:numId w:val="3"/>
        </w:numPr>
        <w:spacing w:line="360" w:lineRule="auto"/>
        <w:ind w:left="900" w:hanging="540"/>
        <w:rPr>
          <w:rFonts w:ascii="Times New Roman" w:hAnsi="Times New Roman"/>
          <w:sz w:val="28"/>
          <w:szCs w:val="28"/>
        </w:rPr>
      </w:pPr>
      <w:r w:rsidRPr="00B9680F">
        <w:rPr>
          <w:rFonts w:ascii="Times New Roman" w:hAnsi="Times New Roman"/>
          <w:sz w:val="28"/>
          <w:szCs w:val="28"/>
        </w:rPr>
        <w:t xml:space="preserve">Whether a Court Order should not issue to the Registrar of Titles </w:t>
      </w:r>
      <w:proofErr w:type="spellStart"/>
      <w:r w:rsidRPr="00B9680F">
        <w:rPr>
          <w:rFonts w:ascii="Times New Roman" w:hAnsi="Times New Roman"/>
          <w:sz w:val="28"/>
          <w:szCs w:val="28"/>
        </w:rPr>
        <w:t>Mukono</w:t>
      </w:r>
      <w:proofErr w:type="spellEnd"/>
      <w:r w:rsidRPr="00B9680F">
        <w:rPr>
          <w:rFonts w:ascii="Times New Roman" w:hAnsi="Times New Roman"/>
          <w:sz w:val="28"/>
          <w:szCs w:val="28"/>
        </w:rPr>
        <w:t xml:space="preserve"> to vacate the Caveat lodged by the Defendants on the suit land.</w:t>
      </w:r>
    </w:p>
    <w:p w:rsidR="002A3514" w:rsidRPr="00B9680F" w:rsidRDefault="002A3514" w:rsidP="002A3514">
      <w:pPr>
        <w:pStyle w:val="ListParagraph"/>
        <w:numPr>
          <w:ilvl w:val="0"/>
          <w:numId w:val="3"/>
        </w:numPr>
        <w:spacing w:line="360" w:lineRule="auto"/>
        <w:ind w:left="900" w:hanging="540"/>
        <w:rPr>
          <w:rFonts w:ascii="Times New Roman" w:hAnsi="Times New Roman"/>
          <w:sz w:val="28"/>
          <w:szCs w:val="28"/>
        </w:rPr>
      </w:pPr>
      <w:r w:rsidRPr="00B9680F">
        <w:rPr>
          <w:rFonts w:ascii="Times New Roman" w:hAnsi="Times New Roman"/>
          <w:sz w:val="28"/>
          <w:szCs w:val="28"/>
        </w:rPr>
        <w:t>Costs of the suit.</w:t>
      </w:r>
    </w:p>
    <w:p w:rsidR="002A3514" w:rsidRPr="00B9680F" w:rsidRDefault="002A3514" w:rsidP="002A3514">
      <w:pPr>
        <w:spacing w:line="360" w:lineRule="auto"/>
        <w:rPr>
          <w:rFonts w:ascii="Times New Roman" w:hAnsi="Times New Roman"/>
          <w:sz w:val="28"/>
          <w:szCs w:val="28"/>
        </w:rPr>
      </w:pPr>
    </w:p>
    <w:p w:rsidR="002A3514" w:rsidRPr="00B9680F" w:rsidRDefault="002A3514" w:rsidP="002A3514">
      <w:pPr>
        <w:spacing w:line="360" w:lineRule="auto"/>
        <w:rPr>
          <w:rFonts w:ascii="Times New Roman" w:hAnsi="Times New Roman"/>
          <w:sz w:val="28"/>
          <w:szCs w:val="28"/>
        </w:rPr>
      </w:pPr>
      <w:r w:rsidRPr="00B9680F">
        <w:rPr>
          <w:rFonts w:ascii="Times New Roman" w:hAnsi="Times New Roman"/>
          <w:sz w:val="28"/>
          <w:szCs w:val="28"/>
        </w:rPr>
        <w:t>When this matter came up for hearing, due to the constraints of time, this Court directed the parties to file written submissions and ensure service to each party by the other with the whole process</w:t>
      </w:r>
      <w:r w:rsidR="00FD4A80" w:rsidRPr="00B9680F">
        <w:rPr>
          <w:rFonts w:ascii="Times New Roman" w:hAnsi="Times New Roman"/>
          <w:sz w:val="28"/>
          <w:szCs w:val="28"/>
        </w:rPr>
        <w:t xml:space="preserve"> over</w:t>
      </w:r>
      <w:r w:rsidRPr="00B9680F">
        <w:rPr>
          <w:rFonts w:ascii="Times New Roman" w:hAnsi="Times New Roman"/>
          <w:sz w:val="28"/>
          <w:szCs w:val="28"/>
        </w:rPr>
        <w:t xml:space="preserve"> by 31/01/2014.</w:t>
      </w:r>
    </w:p>
    <w:p w:rsidR="002A3514" w:rsidRPr="00B9680F" w:rsidRDefault="002A3514" w:rsidP="002A3514">
      <w:pPr>
        <w:spacing w:line="360" w:lineRule="auto"/>
        <w:rPr>
          <w:rFonts w:ascii="Times New Roman" w:hAnsi="Times New Roman"/>
          <w:sz w:val="28"/>
          <w:szCs w:val="28"/>
        </w:rPr>
      </w:pPr>
    </w:p>
    <w:p w:rsidR="002A3514" w:rsidRPr="00B9680F" w:rsidRDefault="002A3514" w:rsidP="002A3514">
      <w:pPr>
        <w:spacing w:line="360" w:lineRule="auto"/>
        <w:rPr>
          <w:rFonts w:ascii="Times New Roman" w:hAnsi="Times New Roman"/>
          <w:sz w:val="28"/>
          <w:szCs w:val="28"/>
        </w:rPr>
      </w:pPr>
      <w:r w:rsidRPr="00B9680F">
        <w:rPr>
          <w:rFonts w:ascii="Times New Roman" w:hAnsi="Times New Roman"/>
          <w:sz w:val="28"/>
          <w:szCs w:val="28"/>
        </w:rPr>
        <w:t>The record shows that the Plaintiffs filed theirs on 27/1/2014 while the Defendants did so on 31/1/2014 (According to the endorsements of receipt on the file copies).</w:t>
      </w:r>
    </w:p>
    <w:p w:rsidR="002A3514" w:rsidRPr="00B9680F" w:rsidRDefault="002A3514" w:rsidP="002A3514">
      <w:pPr>
        <w:spacing w:line="360" w:lineRule="auto"/>
        <w:rPr>
          <w:rFonts w:ascii="Times New Roman" w:hAnsi="Times New Roman"/>
          <w:sz w:val="28"/>
          <w:szCs w:val="28"/>
        </w:rPr>
      </w:pPr>
    </w:p>
    <w:p w:rsidR="00D351B6" w:rsidRPr="00B9680F" w:rsidRDefault="002A3514" w:rsidP="002A3514">
      <w:pPr>
        <w:spacing w:line="360" w:lineRule="auto"/>
        <w:rPr>
          <w:rFonts w:ascii="Times New Roman" w:hAnsi="Times New Roman"/>
          <w:sz w:val="28"/>
          <w:szCs w:val="28"/>
        </w:rPr>
      </w:pPr>
      <w:r w:rsidRPr="00B9680F">
        <w:rPr>
          <w:rFonts w:ascii="Times New Roman" w:hAnsi="Times New Roman"/>
          <w:sz w:val="28"/>
          <w:szCs w:val="28"/>
        </w:rPr>
        <w:t>I have also seen a letter by Counsel for the Plaintiffs dated 3/2/2014 claiming that by end of 31/1/2014 the Defendants h</w:t>
      </w:r>
      <w:r w:rsidR="00D351B6" w:rsidRPr="00B9680F">
        <w:rPr>
          <w:rFonts w:ascii="Times New Roman" w:hAnsi="Times New Roman"/>
          <w:sz w:val="28"/>
          <w:szCs w:val="28"/>
        </w:rPr>
        <w:t xml:space="preserve">ad not filed their submissions. </w:t>
      </w:r>
    </w:p>
    <w:p w:rsidR="00D351B6" w:rsidRPr="00B9680F" w:rsidRDefault="00D351B6" w:rsidP="002A3514">
      <w:pPr>
        <w:spacing w:line="360" w:lineRule="auto"/>
        <w:rPr>
          <w:rFonts w:ascii="Times New Roman" w:hAnsi="Times New Roman"/>
          <w:sz w:val="28"/>
          <w:szCs w:val="28"/>
        </w:rPr>
      </w:pPr>
    </w:p>
    <w:p w:rsidR="002A3514" w:rsidRPr="00B9680F" w:rsidRDefault="002A3514" w:rsidP="002A3514">
      <w:pPr>
        <w:spacing w:line="360" w:lineRule="auto"/>
        <w:rPr>
          <w:rFonts w:ascii="Times New Roman" w:hAnsi="Times New Roman"/>
          <w:sz w:val="28"/>
          <w:szCs w:val="28"/>
        </w:rPr>
      </w:pPr>
      <w:r w:rsidRPr="00B9680F">
        <w:rPr>
          <w:rFonts w:ascii="Times New Roman" w:hAnsi="Times New Roman"/>
          <w:sz w:val="28"/>
          <w:szCs w:val="28"/>
        </w:rPr>
        <w:t>However I have found both submissions on record and received by the same person as per the endorsements on receipt.</w:t>
      </w:r>
    </w:p>
    <w:p w:rsidR="00D351B6" w:rsidRPr="00B9680F" w:rsidRDefault="00D351B6" w:rsidP="002A3514">
      <w:pPr>
        <w:spacing w:line="360" w:lineRule="auto"/>
        <w:rPr>
          <w:rFonts w:ascii="Times New Roman" w:hAnsi="Times New Roman"/>
          <w:sz w:val="28"/>
          <w:szCs w:val="28"/>
        </w:rPr>
      </w:pPr>
    </w:p>
    <w:p w:rsidR="002A3514" w:rsidRPr="00B9680F" w:rsidRDefault="002A3514" w:rsidP="002A3514">
      <w:pPr>
        <w:spacing w:line="360" w:lineRule="auto"/>
        <w:rPr>
          <w:rFonts w:ascii="Times New Roman" w:hAnsi="Times New Roman"/>
          <w:sz w:val="28"/>
          <w:szCs w:val="28"/>
        </w:rPr>
      </w:pPr>
      <w:r w:rsidRPr="00B9680F">
        <w:rPr>
          <w:rFonts w:ascii="Times New Roman" w:hAnsi="Times New Roman"/>
          <w:sz w:val="28"/>
          <w:szCs w:val="28"/>
        </w:rPr>
        <w:t>There is however a rejoinder to the Defendants’ submissions which has been filed on 4/2/2014.</w:t>
      </w:r>
    </w:p>
    <w:p w:rsidR="002A3514" w:rsidRPr="00B9680F" w:rsidRDefault="002A3514" w:rsidP="002A3514">
      <w:pPr>
        <w:spacing w:line="360" w:lineRule="auto"/>
        <w:rPr>
          <w:rFonts w:ascii="Times New Roman" w:hAnsi="Times New Roman"/>
          <w:sz w:val="28"/>
          <w:szCs w:val="28"/>
        </w:rPr>
      </w:pPr>
    </w:p>
    <w:p w:rsidR="002A3514" w:rsidRPr="00B9680F" w:rsidRDefault="002A3514" w:rsidP="002A3514">
      <w:pPr>
        <w:spacing w:line="360" w:lineRule="auto"/>
        <w:rPr>
          <w:rFonts w:ascii="Times New Roman" w:hAnsi="Times New Roman"/>
          <w:sz w:val="28"/>
          <w:szCs w:val="28"/>
        </w:rPr>
      </w:pPr>
      <w:r w:rsidRPr="00B9680F">
        <w:rPr>
          <w:rFonts w:ascii="Times New Roman" w:hAnsi="Times New Roman"/>
          <w:sz w:val="28"/>
          <w:szCs w:val="28"/>
        </w:rPr>
        <w:t>I have looked at the pleadings on record and the submissions.</w:t>
      </w:r>
    </w:p>
    <w:p w:rsidR="002A3514" w:rsidRPr="00B9680F" w:rsidRDefault="002A3514" w:rsidP="002A3514">
      <w:pPr>
        <w:spacing w:line="360" w:lineRule="auto"/>
        <w:rPr>
          <w:rFonts w:ascii="Times New Roman" w:hAnsi="Times New Roman"/>
          <w:sz w:val="28"/>
          <w:szCs w:val="28"/>
        </w:rPr>
      </w:pPr>
    </w:p>
    <w:p w:rsidR="002A3514" w:rsidRPr="00B9680F" w:rsidRDefault="002A3514" w:rsidP="002A3514">
      <w:pPr>
        <w:spacing w:line="360" w:lineRule="auto"/>
        <w:rPr>
          <w:rFonts w:ascii="Times New Roman" w:hAnsi="Times New Roman"/>
          <w:sz w:val="28"/>
          <w:szCs w:val="28"/>
        </w:rPr>
      </w:pPr>
      <w:r w:rsidRPr="00B9680F">
        <w:rPr>
          <w:rFonts w:ascii="Times New Roman" w:hAnsi="Times New Roman"/>
          <w:sz w:val="28"/>
          <w:szCs w:val="28"/>
        </w:rPr>
        <w:t>The Defendants have in their submissions raised three Preliminary objections which in my view will determine the direction of this matter and especially as to whether it is competently before this Court.</w:t>
      </w:r>
    </w:p>
    <w:p w:rsidR="002A3514" w:rsidRPr="00B9680F" w:rsidRDefault="002A3514" w:rsidP="002A3514">
      <w:pPr>
        <w:spacing w:line="360" w:lineRule="auto"/>
        <w:rPr>
          <w:rFonts w:ascii="Times New Roman" w:hAnsi="Times New Roman"/>
          <w:sz w:val="28"/>
          <w:szCs w:val="28"/>
        </w:rPr>
      </w:pPr>
    </w:p>
    <w:p w:rsidR="001764BB" w:rsidRPr="00B9680F" w:rsidRDefault="001764BB" w:rsidP="002A3514">
      <w:pPr>
        <w:spacing w:line="360" w:lineRule="auto"/>
        <w:rPr>
          <w:rFonts w:ascii="Times New Roman" w:hAnsi="Times New Roman"/>
          <w:sz w:val="28"/>
          <w:szCs w:val="28"/>
        </w:rPr>
      </w:pPr>
    </w:p>
    <w:p w:rsidR="001764BB" w:rsidRPr="00B9680F" w:rsidRDefault="001764BB" w:rsidP="002A3514">
      <w:pPr>
        <w:spacing w:line="360" w:lineRule="auto"/>
        <w:rPr>
          <w:rFonts w:ascii="Times New Roman" w:hAnsi="Times New Roman"/>
          <w:sz w:val="28"/>
          <w:szCs w:val="28"/>
        </w:rPr>
      </w:pPr>
    </w:p>
    <w:p w:rsidR="002A3514" w:rsidRPr="00B9680F" w:rsidRDefault="002A3514" w:rsidP="002A3514">
      <w:pPr>
        <w:spacing w:line="360" w:lineRule="auto"/>
        <w:rPr>
          <w:rFonts w:ascii="Times New Roman" w:hAnsi="Times New Roman"/>
          <w:sz w:val="28"/>
          <w:szCs w:val="28"/>
        </w:rPr>
      </w:pPr>
      <w:r w:rsidRPr="00B9680F">
        <w:rPr>
          <w:rFonts w:ascii="Times New Roman" w:hAnsi="Times New Roman"/>
          <w:sz w:val="28"/>
          <w:szCs w:val="28"/>
        </w:rPr>
        <w:t>They are:</w:t>
      </w:r>
    </w:p>
    <w:p w:rsidR="002A3514" w:rsidRPr="00B9680F" w:rsidRDefault="002A3514" w:rsidP="002A3514">
      <w:pPr>
        <w:pStyle w:val="ListParagraph"/>
        <w:numPr>
          <w:ilvl w:val="0"/>
          <w:numId w:val="4"/>
        </w:numPr>
        <w:spacing w:line="360" w:lineRule="auto"/>
        <w:ind w:left="1080" w:hanging="720"/>
        <w:rPr>
          <w:rFonts w:ascii="Times New Roman" w:hAnsi="Times New Roman"/>
          <w:sz w:val="28"/>
          <w:szCs w:val="28"/>
        </w:rPr>
      </w:pPr>
      <w:r w:rsidRPr="00B9680F">
        <w:rPr>
          <w:rFonts w:ascii="Times New Roman" w:hAnsi="Times New Roman"/>
          <w:sz w:val="28"/>
          <w:szCs w:val="28"/>
        </w:rPr>
        <w:t>That the affidavit in rejoinder should be struck out/off for having been filed out of time without leave of court and is therefore incompetent and bad in law.</w:t>
      </w:r>
    </w:p>
    <w:p w:rsidR="002A3514" w:rsidRPr="00B9680F" w:rsidRDefault="002A3514" w:rsidP="002A3514">
      <w:pPr>
        <w:spacing w:line="360" w:lineRule="auto"/>
        <w:rPr>
          <w:rFonts w:ascii="Times New Roman" w:hAnsi="Times New Roman"/>
          <w:sz w:val="28"/>
          <w:szCs w:val="28"/>
        </w:rPr>
      </w:pPr>
    </w:p>
    <w:p w:rsidR="002A3514" w:rsidRPr="00B9680F" w:rsidRDefault="002A3514" w:rsidP="002A3514">
      <w:pPr>
        <w:pStyle w:val="ListParagraph"/>
        <w:numPr>
          <w:ilvl w:val="0"/>
          <w:numId w:val="4"/>
        </w:numPr>
        <w:spacing w:line="360" w:lineRule="auto"/>
        <w:ind w:left="1080" w:hanging="720"/>
        <w:rPr>
          <w:rFonts w:ascii="Times New Roman" w:hAnsi="Times New Roman"/>
          <w:sz w:val="28"/>
          <w:szCs w:val="28"/>
        </w:rPr>
      </w:pPr>
      <w:r w:rsidRPr="00B9680F">
        <w:rPr>
          <w:rFonts w:ascii="Times New Roman" w:hAnsi="Times New Roman"/>
          <w:sz w:val="28"/>
          <w:szCs w:val="28"/>
        </w:rPr>
        <w:t>That the 1</w:t>
      </w:r>
      <w:r w:rsidRPr="00B9680F">
        <w:rPr>
          <w:rFonts w:ascii="Times New Roman" w:hAnsi="Times New Roman"/>
          <w:sz w:val="28"/>
          <w:szCs w:val="28"/>
          <w:vertAlign w:val="superscript"/>
        </w:rPr>
        <w:t>st</w:t>
      </w:r>
      <w:r w:rsidRPr="00B9680F">
        <w:rPr>
          <w:rFonts w:ascii="Times New Roman" w:hAnsi="Times New Roman"/>
          <w:sz w:val="28"/>
          <w:szCs w:val="28"/>
        </w:rPr>
        <w:t xml:space="preserve"> Plaintiff has not filed a supporting affidavit and her claim is consequently incompetent.</w:t>
      </w:r>
    </w:p>
    <w:p w:rsidR="002A3514" w:rsidRPr="00B9680F" w:rsidRDefault="002A3514" w:rsidP="002A3514">
      <w:pPr>
        <w:pStyle w:val="ListParagraph"/>
        <w:rPr>
          <w:rFonts w:ascii="Times New Roman" w:hAnsi="Times New Roman"/>
          <w:sz w:val="28"/>
          <w:szCs w:val="28"/>
        </w:rPr>
      </w:pPr>
    </w:p>
    <w:p w:rsidR="002A3514" w:rsidRPr="00B9680F" w:rsidRDefault="002A3514" w:rsidP="002A3514">
      <w:pPr>
        <w:pStyle w:val="ListParagraph"/>
        <w:numPr>
          <w:ilvl w:val="0"/>
          <w:numId w:val="4"/>
        </w:numPr>
        <w:spacing w:line="360" w:lineRule="auto"/>
        <w:ind w:left="1080" w:hanging="720"/>
        <w:rPr>
          <w:rFonts w:ascii="Times New Roman" w:hAnsi="Times New Roman"/>
          <w:sz w:val="28"/>
          <w:szCs w:val="28"/>
        </w:rPr>
      </w:pPr>
      <w:r w:rsidRPr="00B9680F">
        <w:rPr>
          <w:rFonts w:ascii="Times New Roman" w:hAnsi="Times New Roman"/>
          <w:sz w:val="28"/>
          <w:szCs w:val="28"/>
        </w:rPr>
        <w:t xml:space="preserve">That </w:t>
      </w:r>
      <w:proofErr w:type="gramStart"/>
      <w:r w:rsidRPr="00B9680F">
        <w:rPr>
          <w:rFonts w:ascii="Times New Roman" w:hAnsi="Times New Roman"/>
          <w:sz w:val="28"/>
          <w:szCs w:val="28"/>
        </w:rPr>
        <w:t>proceedings</w:t>
      </w:r>
      <w:proofErr w:type="gramEnd"/>
      <w:r w:rsidRPr="00B9680F">
        <w:rPr>
          <w:rFonts w:ascii="Times New Roman" w:hAnsi="Times New Roman"/>
          <w:sz w:val="28"/>
          <w:szCs w:val="28"/>
        </w:rPr>
        <w:t xml:space="preserve"> by way of Originating Summons which relies solely on affidavit evidence, in light of allegations of fraud by both parties is not the proper procedure to dispose of this matter.</w:t>
      </w:r>
    </w:p>
    <w:p w:rsidR="002A3514" w:rsidRPr="00B9680F" w:rsidRDefault="002A3514" w:rsidP="002A3514">
      <w:pPr>
        <w:pStyle w:val="ListParagraph"/>
        <w:rPr>
          <w:rFonts w:ascii="Times New Roman" w:hAnsi="Times New Roman"/>
          <w:sz w:val="28"/>
          <w:szCs w:val="28"/>
        </w:rPr>
      </w:pPr>
    </w:p>
    <w:p w:rsidR="002A3514" w:rsidRPr="00B9680F" w:rsidRDefault="002A3514" w:rsidP="002A3514">
      <w:pPr>
        <w:spacing w:line="360" w:lineRule="auto"/>
        <w:rPr>
          <w:rFonts w:ascii="Times New Roman" w:hAnsi="Times New Roman"/>
          <w:sz w:val="28"/>
          <w:szCs w:val="28"/>
        </w:rPr>
      </w:pPr>
      <w:r w:rsidRPr="00B9680F">
        <w:rPr>
          <w:rFonts w:ascii="Times New Roman" w:hAnsi="Times New Roman"/>
          <w:sz w:val="28"/>
          <w:szCs w:val="28"/>
        </w:rPr>
        <w:lastRenderedPageBreak/>
        <w:t>Under Order 6 Rule 28 CPR, the Court may dispose of points of law that may be raised before the hearing.   While the first two preliminary points of law/objections are valid, I have opted to deal with objections No.3 which puts into question the procedure adopted for bringing a contentious matter for determination by way of Originating Summons.  Determining this point will resolve</w:t>
      </w:r>
      <w:r w:rsidR="006D516E" w:rsidRPr="00B9680F">
        <w:rPr>
          <w:rFonts w:ascii="Times New Roman" w:hAnsi="Times New Roman"/>
          <w:sz w:val="28"/>
          <w:szCs w:val="28"/>
        </w:rPr>
        <w:t xml:space="preserve"> the issue of whether the matter is competently before Court or not and therefore render the other objections either necessary or not.</w:t>
      </w:r>
    </w:p>
    <w:p w:rsidR="006D516E" w:rsidRPr="00B9680F" w:rsidRDefault="006D516E" w:rsidP="002A3514">
      <w:pPr>
        <w:spacing w:line="360" w:lineRule="auto"/>
        <w:rPr>
          <w:rFonts w:ascii="Times New Roman" w:hAnsi="Times New Roman"/>
          <w:sz w:val="28"/>
          <w:szCs w:val="28"/>
        </w:rPr>
      </w:pPr>
    </w:p>
    <w:p w:rsidR="0042094D" w:rsidRPr="00B9680F" w:rsidRDefault="006D516E" w:rsidP="002A3514">
      <w:pPr>
        <w:spacing w:line="360" w:lineRule="auto"/>
        <w:rPr>
          <w:rFonts w:ascii="Times New Roman" w:hAnsi="Times New Roman"/>
          <w:sz w:val="28"/>
          <w:szCs w:val="28"/>
        </w:rPr>
      </w:pPr>
      <w:r w:rsidRPr="00B9680F">
        <w:rPr>
          <w:rFonts w:ascii="Times New Roman" w:hAnsi="Times New Roman"/>
          <w:sz w:val="28"/>
          <w:szCs w:val="28"/>
        </w:rPr>
        <w:t>It has been submitted that Order 37 of the CPR is intended to solve simple matters which do not require investigations and that should only be used in situations where there are no substantial disputes as to facts but rather on legal consequences of the</w:t>
      </w:r>
      <w:r w:rsidR="0042094D" w:rsidRPr="00B9680F">
        <w:rPr>
          <w:rFonts w:ascii="Times New Roman" w:hAnsi="Times New Roman"/>
          <w:sz w:val="28"/>
          <w:szCs w:val="28"/>
        </w:rPr>
        <w:t xml:space="preserve"> set of facts.   </w:t>
      </w:r>
      <w:r w:rsidR="0042094D" w:rsidRPr="00B9680F">
        <w:rPr>
          <w:rFonts w:ascii="Times New Roman" w:hAnsi="Times New Roman"/>
          <w:b/>
          <w:sz w:val="28"/>
          <w:szCs w:val="28"/>
        </w:rPr>
        <w:t xml:space="preserve">Misc. Application No. 221/2011 Janet </w:t>
      </w:r>
      <w:proofErr w:type="spellStart"/>
      <w:r w:rsidR="0042094D" w:rsidRPr="00B9680F">
        <w:rPr>
          <w:rFonts w:ascii="Times New Roman" w:hAnsi="Times New Roman"/>
          <w:b/>
          <w:sz w:val="28"/>
          <w:szCs w:val="28"/>
        </w:rPr>
        <w:t>Nta</w:t>
      </w:r>
      <w:r w:rsidR="00D351B6" w:rsidRPr="00B9680F">
        <w:rPr>
          <w:rFonts w:ascii="Times New Roman" w:hAnsi="Times New Roman"/>
          <w:b/>
          <w:sz w:val="28"/>
          <w:szCs w:val="28"/>
        </w:rPr>
        <w:t>n</w:t>
      </w:r>
      <w:r w:rsidR="0042094D" w:rsidRPr="00B9680F">
        <w:rPr>
          <w:rFonts w:ascii="Times New Roman" w:hAnsi="Times New Roman"/>
          <w:b/>
          <w:sz w:val="28"/>
          <w:szCs w:val="28"/>
        </w:rPr>
        <w:t>ya</w:t>
      </w:r>
      <w:proofErr w:type="spellEnd"/>
      <w:r w:rsidR="0042094D" w:rsidRPr="00B9680F">
        <w:rPr>
          <w:rFonts w:ascii="Times New Roman" w:hAnsi="Times New Roman"/>
          <w:b/>
          <w:sz w:val="28"/>
          <w:szCs w:val="28"/>
        </w:rPr>
        <w:t xml:space="preserve"> </w:t>
      </w:r>
      <w:proofErr w:type="spellStart"/>
      <w:r w:rsidR="0042094D" w:rsidRPr="00B9680F">
        <w:rPr>
          <w:rFonts w:ascii="Times New Roman" w:hAnsi="Times New Roman"/>
          <w:b/>
          <w:sz w:val="28"/>
          <w:szCs w:val="28"/>
        </w:rPr>
        <w:t>Vrs</w:t>
      </w:r>
      <w:proofErr w:type="spellEnd"/>
      <w:r w:rsidR="0042094D" w:rsidRPr="00B9680F">
        <w:rPr>
          <w:rFonts w:ascii="Times New Roman" w:hAnsi="Times New Roman"/>
          <w:b/>
          <w:sz w:val="28"/>
          <w:szCs w:val="28"/>
        </w:rPr>
        <w:t xml:space="preserve">. </w:t>
      </w:r>
      <w:proofErr w:type="spellStart"/>
      <w:r w:rsidR="0042094D" w:rsidRPr="00B9680F">
        <w:rPr>
          <w:rFonts w:ascii="Times New Roman" w:hAnsi="Times New Roman"/>
          <w:b/>
          <w:sz w:val="28"/>
          <w:szCs w:val="28"/>
        </w:rPr>
        <w:t>Saida</w:t>
      </w:r>
      <w:proofErr w:type="spellEnd"/>
      <w:r w:rsidR="0042094D" w:rsidRPr="00B9680F">
        <w:rPr>
          <w:rFonts w:ascii="Times New Roman" w:hAnsi="Times New Roman"/>
          <w:b/>
          <w:sz w:val="28"/>
          <w:szCs w:val="28"/>
        </w:rPr>
        <w:t xml:space="preserve"> </w:t>
      </w:r>
      <w:proofErr w:type="spellStart"/>
      <w:r w:rsidR="0042094D" w:rsidRPr="00B9680F">
        <w:rPr>
          <w:rFonts w:ascii="Times New Roman" w:hAnsi="Times New Roman"/>
          <w:b/>
          <w:sz w:val="28"/>
          <w:szCs w:val="28"/>
        </w:rPr>
        <w:t>Sebbaduka</w:t>
      </w:r>
      <w:proofErr w:type="spellEnd"/>
      <w:r w:rsidR="0042094D" w:rsidRPr="00B9680F">
        <w:rPr>
          <w:rFonts w:ascii="Times New Roman" w:hAnsi="Times New Roman"/>
          <w:b/>
          <w:sz w:val="28"/>
          <w:szCs w:val="28"/>
        </w:rPr>
        <w:t xml:space="preserve"> &amp; 2 Others</w:t>
      </w:r>
      <w:r w:rsidR="0042094D" w:rsidRPr="00B9680F">
        <w:rPr>
          <w:rFonts w:ascii="Times New Roman" w:hAnsi="Times New Roman"/>
          <w:sz w:val="28"/>
          <w:szCs w:val="28"/>
        </w:rPr>
        <w:t xml:space="preserve"> was cited.   Therein, it was held that Originating Summons deal with matters which are not contentious.</w:t>
      </w:r>
    </w:p>
    <w:p w:rsidR="0042094D" w:rsidRPr="00B9680F" w:rsidRDefault="0042094D" w:rsidP="002A3514">
      <w:pPr>
        <w:spacing w:line="360" w:lineRule="auto"/>
        <w:rPr>
          <w:rFonts w:ascii="Times New Roman" w:hAnsi="Times New Roman"/>
          <w:sz w:val="28"/>
          <w:szCs w:val="28"/>
        </w:rPr>
      </w:pPr>
    </w:p>
    <w:p w:rsidR="0042094D" w:rsidRPr="00B9680F" w:rsidRDefault="0042094D" w:rsidP="002A3514">
      <w:pPr>
        <w:spacing w:line="360" w:lineRule="auto"/>
        <w:rPr>
          <w:rFonts w:ascii="Times New Roman" w:hAnsi="Times New Roman"/>
          <w:sz w:val="28"/>
          <w:szCs w:val="28"/>
        </w:rPr>
      </w:pPr>
      <w:r w:rsidRPr="00B9680F">
        <w:rPr>
          <w:rFonts w:ascii="Times New Roman" w:hAnsi="Times New Roman"/>
          <w:sz w:val="28"/>
          <w:szCs w:val="28"/>
        </w:rPr>
        <w:t>Order 37 Rule 1 provides that the Executors or Administrators of a deceased person or any of them and the Trustees under any deed or Instrument or any of them, and any person claiming to be interested in the relief sought as creditor, devisee, legatee, heir or legal representative of a deceased person – under the terms of any deed or Instrument or as claiming by assignment………..may take out an Originating Summons, returnable before a Judge sitting in Chambers, for such relief of the nature or kind following, as may by the summons be specified and the circumstances of the case may require…….of any of the following questions:-</w:t>
      </w:r>
    </w:p>
    <w:p w:rsidR="0042094D" w:rsidRPr="00B9680F" w:rsidRDefault="0042094D" w:rsidP="002A3514">
      <w:pPr>
        <w:spacing w:line="360" w:lineRule="auto"/>
        <w:rPr>
          <w:rFonts w:ascii="Times New Roman" w:hAnsi="Times New Roman"/>
          <w:sz w:val="28"/>
          <w:szCs w:val="28"/>
        </w:rPr>
      </w:pPr>
      <w:r w:rsidRPr="00B9680F">
        <w:rPr>
          <w:rFonts w:ascii="Times New Roman" w:hAnsi="Times New Roman"/>
          <w:sz w:val="28"/>
          <w:szCs w:val="28"/>
        </w:rPr>
        <w:t>(The list from (a) to (f) as laid out is not relevant to this application).</w:t>
      </w:r>
    </w:p>
    <w:p w:rsidR="0042094D" w:rsidRPr="00B9680F" w:rsidRDefault="0042094D" w:rsidP="002A3514">
      <w:pPr>
        <w:spacing w:line="360" w:lineRule="auto"/>
        <w:rPr>
          <w:rFonts w:ascii="Times New Roman" w:hAnsi="Times New Roman"/>
          <w:sz w:val="28"/>
          <w:szCs w:val="28"/>
        </w:rPr>
      </w:pPr>
    </w:p>
    <w:p w:rsidR="0042094D" w:rsidRPr="00B9680F" w:rsidRDefault="0042094D" w:rsidP="002A3514">
      <w:pPr>
        <w:spacing w:line="360" w:lineRule="auto"/>
        <w:rPr>
          <w:rFonts w:ascii="Times New Roman" w:hAnsi="Times New Roman"/>
          <w:sz w:val="28"/>
          <w:szCs w:val="28"/>
        </w:rPr>
      </w:pPr>
      <w:r w:rsidRPr="00B9680F">
        <w:rPr>
          <w:rFonts w:ascii="Times New Roman" w:hAnsi="Times New Roman"/>
          <w:sz w:val="28"/>
          <w:szCs w:val="28"/>
        </w:rPr>
        <w:lastRenderedPageBreak/>
        <w:t>(g) The determination of any question arising directly out of the administration of the Estate or Trust.</w:t>
      </w:r>
    </w:p>
    <w:p w:rsidR="0042094D" w:rsidRPr="00B9680F" w:rsidRDefault="0042094D" w:rsidP="002A3514">
      <w:pPr>
        <w:spacing w:line="360" w:lineRule="auto"/>
        <w:rPr>
          <w:rFonts w:ascii="Times New Roman" w:hAnsi="Times New Roman"/>
          <w:sz w:val="28"/>
          <w:szCs w:val="28"/>
        </w:rPr>
      </w:pPr>
    </w:p>
    <w:p w:rsidR="0042094D" w:rsidRPr="00B9680F" w:rsidRDefault="0042094D" w:rsidP="002A3514">
      <w:pPr>
        <w:spacing w:line="360" w:lineRule="auto"/>
        <w:rPr>
          <w:rFonts w:ascii="Times New Roman" w:hAnsi="Times New Roman"/>
          <w:sz w:val="28"/>
          <w:szCs w:val="28"/>
        </w:rPr>
      </w:pPr>
      <w:r w:rsidRPr="00B9680F">
        <w:rPr>
          <w:rFonts w:ascii="Times New Roman" w:hAnsi="Times New Roman"/>
          <w:sz w:val="28"/>
          <w:szCs w:val="28"/>
        </w:rPr>
        <w:t xml:space="preserve">The Plaintiffs/Applicants did not specify under which paragraph of Rule 1 they are </w:t>
      </w:r>
      <w:proofErr w:type="gramStart"/>
      <w:r w:rsidRPr="00B9680F">
        <w:rPr>
          <w:rFonts w:ascii="Times New Roman" w:hAnsi="Times New Roman"/>
          <w:sz w:val="28"/>
          <w:szCs w:val="28"/>
        </w:rPr>
        <w:t>proceeding</w:t>
      </w:r>
      <w:proofErr w:type="gramEnd"/>
      <w:r w:rsidRPr="00B9680F">
        <w:rPr>
          <w:rFonts w:ascii="Times New Roman" w:hAnsi="Times New Roman"/>
          <w:sz w:val="28"/>
          <w:szCs w:val="28"/>
        </w:rPr>
        <w:t xml:space="preserve"> but I have assumed that they must be relying on paragraph (g) which gives wide coverage and may also cover the specific questions laid out in the originating Summons for determination.</w:t>
      </w:r>
    </w:p>
    <w:p w:rsidR="0042094D" w:rsidRPr="00B9680F" w:rsidRDefault="0042094D" w:rsidP="002A3514">
      <w:pPr>
        <w:spacing w:line="360" w:lineRule="auto"/>
        <w:rPr>
          <w:rFonts w:ascii="Times New Roman" w:hAnsi="Times New Roman"/>
          <w:sz w:val="28"/>
          <w:szCs w:val="28"/>
        </w:rPr>
      </w:pPr>
    </w:p>
    <w:p w:rsidR="0042094D" w:rsidRPr="00B9680F" w:rsidRDefault="0042094D" w:rsidP="002A3514">
      <w:pPr>
        <w:spacing w:line="360" w:lineRule="auto"/>
        <w:rPr>
          <w:rFonts w:ascii="Times New Roman" w:hAnsi="Times New Roman"/>
          <w:sz w:val="28"/>
          <w:szCs w:val="28"/>
        </w:rPr>
      </w:pPr>
      <w:r w:rsidRPr="00B9680F">
        <w:rPr>
          <w:rFonts w:ascii="Times New Roman" w:hAnsi="Times New Roman"/>
          <w:sz w:val="28"/>
          <w:szCs w:val="28"/>
        </w:rPr>
        <w:t xml:space="preserve">The affidavit in support </w:t>
      </w:r>
      <w:proofErr w:type="spellStart"/>
      <w:r w:rsidRPr="00B9680F">
        <w:rPr>
          <w:rFonts w:ascii="Times New Roman" w:hAnsi="Times New Roman"/>
          <w:sz w:val="28"/>
          <w:szCs w:val="28"/>
        </w:rPr>
        <w:t>deponed</w:t>
      </w:r>
      <w:proofErr w:type="spellEnd"/>
      <w:r w:rsidRPr="00B9680F">
        <w:rPr>
          <w:rFonts w:ascii="Times New Roman" w:hAnsi="Times New Roman"/>
          <w:sz w:val="28"/>
          <w:szCs w:val="28"/>
        </w:rPr>
        <w:t xml:space="preserve"> by </w:t>
      </w:r>
      <w:proofErr w:type="spellStart"/>
      <w:r w:rsidRPr="00B9680F">
        <w:rPr>
          <w:rFonts w:ascii="Times New Roman" w:hAnsi="Times New Roman"/>
          <w:sz w:val="28"/>
          <w:szCs w:val="28"/>
        </w:rPr>
        <w:t>Nakalema</w:t>
      </w:r>
      <w:proofErr w:type="spellEnd"/>
      <w:r w:rsidRPr="00B9680F">
        <w:rPr>
          <w:rFonts w:ascii="Times New Roman" w:hAnsi="Times New Roman"/>
          <w:sz w:val="28"/>
          <w:szCs w:val="28"/>
        </w:rPr>
        <w:t xml:space="preserve"> M</w:t>
      </w:r>
      <w:r w:rsidR="00D351B6" w:rsidRPr="00B9680F">
        <w:rPr>
          <w:rFonts w:ascii="Times New Roman" w:hAnsi="Times New Roman"/>
          <w:sz w:val="28"/>
          <w:szCs w:val="28"/>
        </w:rPr>
        <w:t>a</w:t>
      </w:r>
      <w:r w:rsidRPr="00B9680F">
        <w:rPr>
          <w:rFonts w:ascii="Times New Roman" w:hAnsi="Times New Roman"/>
          <w:sz w:val="28"/>
          <w:szCs w:val="28"/>
        </w:rPr>
        <w:t>riam then delves into the details of the dispute that culminated into the Defendants filing a Caveat on the suit property and hence making it impossible for the Plaintiffs to make any transactions on the suit property.</w:t>
      </w:r>
    </w:p>
    <w:p w:rsidR="0042094D" w:rsidRPr="00B9680F" w:rsidRDefault="0042094D" w:rsidP="002A3514">
      <w:pPr>
        <w:spacing w:line="360" w:lineRule="auto"/>
        <w:rPr>
          <w:rFonts w:ascii="Times New Roman" w:hAnsi="Times New Roman"/>
          <w:sz w:val="28"/>
          <w:szCs w:val="28"/>
        </w:rPr>
      </w:pPr>
    </w:p>
    <w:p w:rsidR="0042094D" w:rsidRPr="00B9680F" w:rsidRDefault="0042094D" w:rsidP="002A3514">
      <w:pPr>
        <w:spacing w:line="360" w:lineRule="auto"/>
        <w:rPr>
          <w:rFonts w:ascii="Times New Roman" w:hAnsi="Times New Roman"/>
          <w:sz w:val="28"/>
          <w:szCs w:val="28"/>
        </w:rPr>
      </w:pPr>
      <w:r w:rsidRPr="00B9680F">
        <w:rPr>
          <w:rFonts w:ascii="Times New Roman" w:hAnsi="Times New Roman"/>
          <w:sz w:val="28"/>
          <w:szCs w:val="28"/>
        </w:rPr>
        <w:t xml:space="preserve">This in my view is a very contentious matter that can only be resolved by a host of evidence by both parties other than affidavit evidence first </w:t>
      </w:r>
      <w:r w:rsidR="00FD4A80" w:rsidRPr="00B9680F">
        <w:rPr>
          <w:rFonts w:ascii="Times New Roman" w:hAnsi="Times New Roman"/>
          <w:sz w:val="28"/>
          <w:szCs w:val="28"/>
        </w:rPr>
        <w:t>to</w:t>
      </w:r>
      <w:r w:rsidRPr="00B9680F">
        <w:rPr>
          <w:rFonts w:ascii="Times New Roman" w:hAnsi="Times New Roman"/>
          <w:sz w:val="28"/>
          <w:szCs w:val="28"/>
        </w:rPr>
        <w:t xml:space="preserve"> determine who of the parties </w:t>
      </w:r>
      <w:proofErr w:type="gramStart"/>
      <w:r w:rsidRPr="00B9680F">
        <w:rPr>
          <w:rFonts w:ascii="Times New Roman" w:hAnsi="Times New Roman"/>
          <w:sz w:val="28"/>
          <w:szCs w:val="28"/>
        </w:rPr>
        <w:t>are the rightful Administrators of the Estate</w:t>
      </w:r>
      <w:proofErr w:type="gramEnd"/>
      <w:r w:rsidRPr="00B9680F">
        <w:rPr>
          <w:rFonts w:ascii="Times New Roman" w:hAnsi="Times New Roman"/>
          <w:sz w:val="28"/>
          <w:szCs w:val="28"/>
        </w:rPr>
        <w:t>.</w:t>
      </w:r>
    </w:p>
    <w:p w:rsidR="00B471C6" w:rsidRPr="00B9680F" w:rsidRDefault="00B471C6" w:rsidP="002A3514">
      <w:pPr>
        <w:spacing w:line="360" w:lineRule="auto"/>
        <w:rPr>
          <w:rFonts w:ascii="Times New Roman" w:hAnsi="Times New Roman"/>
          <w:sz w:val="28"/>
          <w:szCs w:val="28"/>
        </w:rPr>
      </w:pPr>
    </w:p>
    <w:p w:rsidR="00B471C6" w:rsidRPr="00B9680F" w:rsidRDefault="00B471C6" w:rsidP="002A3514">
      <w:pPr>
        <w:spacing w:line="360" w:lineRule="auto"/>
        <w:rPr>
          <w:rFonts w:ascii="Times New Roman" w:hAnsi="Times New Roman"/>
          <w:sz w:val="28"/>
          <w:szCs w:val="28"/>
        </w:rPr>
      </w:pPr>
      <w:r w:rsidRPr="00B9680F">
        <w:rPr>
          <w:rFonts w:ascii="Times New Roman" w:hAnsi="Times New Roman"/>
          <w:sz w:val="28"/>
          <w:szCs w:val="28"/>
        </w:rPr>
        <w:t xml:space="preserve">Secondly who are the genuine </w:t>
      </w:r>
      <w:proofErr w:type="spellStart"/>
      <w:r w:rsidRPr="00B9680F">
        <w:rPr>
          <w:rFonts w:ascii="Times New Roman" w:hAnsi="Times New Roman"/>
          <w:sz w:val="28"/>
          <w:szCs w:val="28"/>
        </w:rPr>
        <w:t>decedants</w:t>
      </w:r>
      <w:proofErr w:type="spellEnd"/>
      <w:r w:rsidRPr="00B9680F">
        <w:rPr>
          <w:rFonts w:ascii="Times New Roman" w:hAnsi="Times New Roman"/>
          <w:sz w:val="28"/>
          <w:szCs w:val="28"/>
        </w:rPr>
        <w:t>/beneficiaries as each party have names that are so similar and yet different and from the affidavits each obtained Letters of Administration in different sets of circumstances.</w:t>
      </w:r>
    </w:p>
    <w:p w:rsidR="00B471C6" w:rsidRPr="00B9680F" w:rsidRDefault="00B471C6" w:rsidP="002A3514">
      <w:pPr>
        <w:spacing w:line="360" w:lineRule="auto"/>
        <w:rPr>
          <w:rFonts w:ascii="Times New Roman" w:hAnsi="Times New Roman"/>
          <w:sz w:val="28"/>
          <w:szCs w:val="28"/>
        </w:rPr>
      </w:pPr>
    </w:p>
    <w:p w:rsidR="00B471C6" w:rsidRPr="00B9680F" w:rsidRDefault="00B471C6" w:rsidP="002A3514">
      <w:pPr>
        <w:spacing w:line="360" w:lineRule="auto"/>
        <w:rPr>
          <w:rFonts w:ascii="Times New Roman" w:hAnsi="Times New Roman"/>
          <w:sz w:val="28"/>
          <w:szCs w:val="28"/>
        </w:rPr>
      </w:pPr>
      <w:r w:rsidRPr="00B9680F">
        <w:rPr>
          <w:rFonts w:ascii="Times New Roman" w:hAnsi="Times New Roman"/>
          <w:sz w:val="28"/>
          <w:szCs w:val="28"/>
        </w:rPr>
        <w:t>I have had the benefit of looking at various authorities on commencement of proceedings by originating Summons as opposed to ordinary Plaint.</w:t>
      </w:r>
    </w:p>
    <w:p w:rsidR="00B471C6" w:rsidRPr="00B9680F" w:rsidRDefault="00B471C6" w:rsidP="002A3514">
      <w:pPr>
        <w:spacing w:line="360" w:lineRule="auto"/>
        <w:rPr>
          <w:rFonts w:ascii="Times New Roman" w:hAnsi="Times New Roman"/>
          <w:sz w:val="28"/>
          <w:szCs w:val="28"/>
        </w:rPr>
      </w:pPr>
    </w:p>
    <w:p w:rsidR="00B471C6" w:rsidRPr="00B9680F" w:rsidRDefault="00B471C6" w:rsidP="002A3514">
      <w:pPr>
        <w:spacing w:line="360" w:lineRule="auto"/>
        <w:rPr>
          <w:rFonts w:ascii="Times New Roman" w:hAnsi="Times New Roman"/>
          <w:sz w:val="28"/>
          <w:szCs w:val="28"/>
        </w:rPr>
      </w:pPr>
      <w:r w:rsidRPr="00B9680F">
        <w:rPr>
          <w:rFonts w:ascii="Times New Roman" w:hAnsi="Times New Roman"/>
          <w:sz w:val="28"/>
          <w:szCs w:val="28"/>
        </w:rPr>
        <w:t xml:space="preserve">In a Zanzibar High Court case, reported in the </w:t>
      </w:r>
      <w:r w:rsidRPr="00B9680F">
        <w:rPr>
          <w:rFonts w:ascii="Times New Roman" w:hAnsi="Times New Roman"/>
          <w:b/>
          <w:sz w:val="28"/>
          <w:szCs w:val="28"/>
        </w:rPr>
        <w:t xml:space="preserve">Eastern Africa Law Reports, </w:t>
      </w:r>
      <w:proofErr w:type="spellStart"/>
      <w:r w:rsidRPr="00B9680F">
        <w:rPr>
          <w:rFonts w:ascii="Times New Roman" w:hAnsi="Times New Roman"/>
          <w:sz w:val="28"/>
          <w:szCs w:val="28"/>
        </w:rPr>
        <w:t>viz</w:t>
      </w:r>
      <w:proofErr w:type="spellEnd"/>
      <w:r w:rsidR="00D351B6" w:rsidRPr="00B9680F">
        <w:rPr>
          <w:rFonts w:ascii="Times New Roman" w:hAnsi="Times New Roman"/>
          <w:sz w:val="28"/>
          <w:szCs w:val="28"/>
        </w:rPr>
        <w:t>;</w:t>
      </w:r>
      <w:r w:rsidRPr="00B9680F">
        <w:rPr>
          <w:rFonts w:ascii="Times New Roman" w:hAnsi="Times New Roman"/>
          <w:b/>
          <w:sz w:val="28"/>
          <w:szCs w:val="28"/>
        </w:rPr>
        <w:t xml:space="preserve"> </w:t>
      </w:r>
      <w:proofErr w:type="spellStart"/>
      <w:r w:rsidRPr="00B9680F">
        <w:rPr>
          <w:rFonts w:ascii="Times New Roman" w:hAnsi="Times New Roman"/>
          <w:b/>
          <w:sz w:val="28"/>
          <w:szCs w:val="28"/>
        </w:rPr>
        <w:t>Kulusumbai</w:t>
      </w:r>
      <w:proofErr w:type="spellEnd"/>
      <w:r w:rsidRPr="00B9680F">
        <w:rPr>
          <w:rFonts w:ascii="Times New Roman" w:hAnsi="Times New Roman"/>
          <w:b/>
          <w:sz w:val="28"/>
          <w:szCs w:val="28"/>
        </w:rPr>
        <w:t xml:space="preserve"> </w:t>
      </w:r>
      <w:proofErr w:type="spellStart"/>
      <w:r w:rsidRPr="00B9680F">
        <w:rPr>
          <w:rFonts w:ascii="Times New Roman" w:hAnsi="Times New Roman"/>
          <w:b/>
          <w:sz w:val="28"/>
          <w:szCs w:val="28"/>
        </w:rPr>
        <w:t>Vrs</w:t>
      </w:r>
      <w:proofErr w:type="spellEnd"/>
      <w:r w:rsidRPr="00B9680F">
        <w:rPr>
          <w:rFonts w:ascii="Times New Roman" w:hAnsi="Times New Roman"/>
          <w:b/>
          <w:sz w:val="28"/>
          <w:szCs w:val="28"/>
        </w:rPr>
        <w:t xml:space="preserve">. Abdul Hussein (1975) EA 708.  </w:t>
      </w:r>
      <w:r w:rsidRPr="00B9680F">
        <w:rPr>
          <w:rFonts w:ascii="Times New Roman" w:hAnsi="Times New Roman"/>
          <w:sz w:val="28"/>
          <w:szCs w:val="28"/>
        </w:rPr>
        <w:t xml:space="preserve">It was held that the </w:t>
      </w:r>
      <w:r w:rsidRPr="00B9680F">
        <w:rPr>
          <w:rFonts w:ascii="Times New Roman" w:hAnsi="Times New Roman"/>
          <w:sz w:val="28"/>
          <w:szCs w:val="28"/>
        </w:rPr>
        <w:lastRenderedPageBreak/>
        <w:t xml:space="preserve">procedure by Originating Summons was intended to enable simple matters to be settled by the Court without the expense of bringing an action in the usual way, not to have Court determine matters which involve a serious question.   Similarly in </w:t>
      </w:r>
      <w:proofErr w:type="spellStart"/>
      <w:r w:rsidRPr="00B9680F">
        <w:rPr>
          <w:rFonts w:ascii="Times New Roman" w:hAnsi="Times New Roman"/>
          <w:b/>
          <w:sz w:val="28"/>
          <w:szCs w:val="28"/>
        </w:rPr>
        <w:t>Nakabugo</w:t>
      </w:r>
      <w:proofErr w:type="spellEnd"/>
      <w:r w:rsidRPr="00B9680F">
        <w:rPr>
          <w:rFonts w:ascii="Times New Roman" w:hAnsi="Times New Roman"/>
          <w:b/>
          <w:sz w:val="28"/>
          <w:szCs w:val="28"/>
        </w:rPr>
        <w:t xml:space="preserve"> </w:t>
      </w:r>
      <w:proofErr w:type="spellStart"/>
      <w:r w:rsidRPr="00B9680F">
        <w:rPr>
          <w:rFonts w:ascii="Times New Roman" w:hAnsi="Times New Roman"/>
          <w:b/>
          <w:sz w:val="28"/>
          <w:szCs w:val="28"/>
        </w:rPr>
        <w:t>Vrs</w:t>
      </w:r>
      <w:proofErr w:type="spellEnd"/>
      <w:r w:rsidRPr="00B9680F">
        <w:rPr>
          <w:rFonts w:ascii="Times New Roman" w:hAnsi="Times New Roman"/>
          <w:b/>
          <w:sz w:val="28"/>
          <w:szCs w:val="28"/>
        </w:rPr>
        <w:t xml:space="preserve">. </w:t>
      </w:r>
      <w:proofErr w:type="spellStart"/>
      <w:r w:rsidRPr="00B9680F">
        <w:rPr>
          <w:rFonts w:ascii="Times New Roman" w:hAnsi="Times New Roman"/>
          <w:b/>
          <w:sz w:val="28"/>
          <w:szCs w:val="28"/>
        </w:rPr>
        <w:t>Serunjogi</w:t>
      </w:r>
      <w:proofErr w:type="spellEnd"/>
      <w:r w:rsidRPr="00B9680F">
        <w:rPr>
          <w:rFonts w:ascii="Times New Roman" w:hAnsi="Times New Roman"/>
          <w:b/>
          <w:sz w:val="28"/>
          <w:szCs w:val="28"/>
        </w:rPr>
        <w:t xml:space="preserve"> (1981) HCB 58, </w:t>
      </w:r>
      <w:r w:rsidRPr="00B9680F">
        <w:rPr>
          <w:rFonts w:ascii="Times New Roman" w:hAnsi="Times New Roman"/>
          <w:sz w:val="28"/>
          <w:szCs w:val="28"/>
        </w:rPr>
        <w:t>it was held that it is trite law that when disputed facts are complex and involve a considerable amount of oral evidence, an Originating Summons is not the proper procedure to take.</w:t>
      </w:r>
    </w:p>
    <w:p w:rsidR="00B471C6" w:rsidRPr="00B9680F" w:rsidRDefault="00B471C6" w:rsidP="002A3514">
      <w:pPr>
        <w:spacing w:line="360" w:lineRule="auto"/>
        <w:rPr>
          <w:rFonts w:ascii="Times New Roman" w:hAnsi="Times New Roman"/>
          <w:sz w:val="28"/>
          <w:szCs w:val="28"/>
        </w:rPr>
      </w:pPr>
    </w:p>
    <w:p w:rsidR="00B471C6" w:rsidRPr="00B9680F" w:rsidRDefault="00B471C6" w:rsidP="002A3514">
      <w:pPr>
        <w:spacing w:line="360" w:lineRule="auto"/>
        <w:rPr>
          <w:rFonts w:ascii="Times New Roman" w:hAnsi="Times New Roman"/>
          <w:sz w:val="28"/>
          <w:szCs w:val="28"/>
        </w:rPr>
      </w:pPr>
      <w:r w:rsidRPr="00B9680F">
        <w:rPr>
          <w:rFonts w:ascii="Times New Roman" w:hAnsi="Times New Roman"/>
          <w:sz w:val="28"/>
          <w:szCs w:val="28"/>
        </w:rPr>
        <w:t>Originating Summons are intended to enable simple matters without the expense of bringing an action in the usual way but are not meant to determine matters which involve a serious question.</w:t>
      </w:r>
    </w:p>
    <w:p w:rsidR="00B471C6" w:rsidRPr="00B9680F" w:rsidRDefault="00B471C6" w:rsidP="002A3514">
      <w:pPr>
        <w:spacing w:line="360" w:lineRule="auto"/>
        <w:rPr>
          <w:rFonts w:ascii="Times New Roman" w:hAnsi="Times New Roman"/>
          <w:sz w:val="28"/>
          <w:szCs w:val="28"/>
        </w:rPr>
      </w:pPr>
    </w:p>
    <w:p w:rsidR="00B471C6" w:rsidRPr="00B9680F" w:rsidRDefault="00B471C6" w:rsidP="002A3514">
      <w:pPr>
        <w:spacing w:line="360" w:lineRule="auto"/>
        <w:rPr>
          <w:rFonts w:ascii="Times New Roman" w:hAnsi="Times New Roman"/>
          <w:sz w:val="28"/>
          <w:szCs w:val="28"/>
        </w:rPr>
      </w:pPr>
      <w:r w:rsidRPr="00B9680F">
        <w:rPr>
          <w:rFonts w:ascii="Times New Roman" w:hAnsi="Times New Roman"/>
          <w:sz w:val="28"/>
          <w:szCs w:val="28"/>
        </w:rPr>
        <w:t xml:space="preserve">It is meant to be a simple and speedy procedure and </w:t>
      </w:r>
      <w:proofErr w:type="gramStart"/>
      <w:r w:rsidRPr="00B9680F">
        <w:rPr>
          <w:rFonts w:ascii="Times New Roman" w:hAnsi="Times New Roman"/>
          <w:sz w:val="28"/>
          <w:szCs w:val="28"/>
        </w:rPr>
        <w:t>its merits are based on the fact that there are no pleadings involved or in general no witnesses</w:t>
      </w:r>
      <w:proofErr w:type="gramEnd"/>
      <w:r w:rsidRPr="00B9680F">
        <w:rPr>
          <w:rFonts w:ascii="Times New Roman" w:hAnsi="Times New Roman"/>
          <w:sz w:val="28"/>
          <w:szCs w:val="28"/>
        </w:rPr>
        <w:t xml:space="preserve"> the questions for decision being raised directly by the summons itself and the evidence given by affidavit.</w:t>
      </w:r>
    </w:p>
    <w:p w:rsidR="00B471C6" w:rsidRPr="00B9680F" w:rsidRDefault="00B471C6" w:rsidP="002A3514">
      <w:pPr>
        <w:spacing w:line="360" w:lineRule="auto"/>
        <w:rPr>
          <w:rFonts w:ascii="Times New Roman" w:hAnsi="Times New Roman"/>
          <w:sz w:val="28"/>
          <w:szCs w:val="28"/>
        </w:rPr>
      </w:pPr>
    </w:p>
    <w:p w:rsidR="00B471C6" w:rsidRPr="00B9680F" w:rsidRDefault="00B471C6" w:rsidP="002A3514">
      <w:pPr>
        <w:spacing w:line="360" w:lineRule="auto"/>
        <w:rPr>
          <w:rFonts w:ascii="Times New Roman" w:hAnsi="Times New Roman"/>
          <w:sz w:val="28"/>
          <w:szCs w:val="28"/>
        </w:rPr>
      </w:pPr>
      <w:r w:rsidRPr="00B9680F">
        <w:rPr>
          <w:rFonts w:ascii="Times New Roman" w:hAnsi="Times New Roman"/>
          <w:sz w:val="28"/>
          <w:szCs w:val="28"/>
        </w:rPr>
        <w:t>The above position has been applied in other case</w:t>
      </w:r>
      <w:r w:rsidR="00FD4A80" w:rsidRPr="00B9680F">
        <w:rPr>
          <w:rFonts w:ascii="Times New Roman" w:hAnsi="Times New Roman"/>
          <w:sz w:val="28"/>
          <w:szCs w:val="28"/>
        </w:rPr>
        <w:t>s</w:t>
      </w:r>
      <w:r w:rsidRPr="00B9680F">
        <w:rPr>
          <w:rFonts w:ascii="Times New Roman" w:hAnsi="Times New Roman"/>
          <w:sz w:val="28"/>
          <w:szCs w:val="28"/>
        </w:rPr>
        <w:t xml:space="preserve"> for example:</w:t>
      </w:r>
    </w:p>
    <w:p w:rsidR="00B471C6" w:rsidRPr="00B9680F" w:rsidRDefault="00B471C6" w:rsidP="00B471C6">
      <w:pPr>
        <w:pStyle w:val="ListParagraph"/>
        <w:numPr>
          <w:ilvl w:val="0"/>
          <w:numId w:val="5"/>
        </w:numPr>
        <w:spacing w:line="360" w:lineRule="auto"/>
        <w:rPr>
          <w:rFonts w:ascii="Times New Roman" w:hAnsi="Times New Roman"/>
          <w:sz w:val="28"/>
          <w:szCs w:val="28"/>
        </w:rPr>
      </w:pPr>
      <w:r w:rsidRPr="00B9680F">
        <w:rPr>
          <w:rFonts w:ascii="Times New Roman" w:hAnsi="Times New Roman"/>
          <w:b/>
          <w:sz w:val="28"/>
          <w:szCs w:val="28"/>
        </w:rPr>
        <w:t xml:space="preserve">Vincent </w:t>
      </w:r>
      <w:proofErr w:type="spellStart"/>
      <w:r w:rsidRPr="00B9680F">
        <w:rPr>
          <w:rFonts w:ascii="Times New Roman" w:hAnsi="Times New Roman"/>
          <w:b/>
          <w:sz w:val="28"/>
          <w:szCs w:val="28"/>
        </w:rPr>
        <w:t>Kawunde</w:t>
      </w:r>
      <w:proofErr w:type="spellEnd"/>
      <w:r w:rsidRPr="00B9680F">
        <w:rPr>
          <w:rFonts w:ascii="Times New Roman" w:hAnsi="Times New Roman"/>
          <w:b/>
          <w:sz w:val="28"/>
          <w:szCs w:val="28"/>
        </w:rPr>
        <w:t xml:space="preserve"> t/</w:t>
      </w:r>
      <w:proofErr w:type="gramStart"/>
      <w:r w:rsidRPr="00B9680F">
        <w:rPr>
          <w:rFonts w:ascii="Times New Roman" w:hAnsi="Times New Roman"/>
          <w:b/>
          <w:sz w:val="28"/>
          <w:szCs w:val="28"/>
        </w:rPr>
        <w:t>a</w:t>
      </w:r>
      <w:proofErr w:type="gramEnd"/>
      <w:r w:rsidRPr="00B9680F">
        <w:rPr>
          <w:rFonts w:ascii="Times New Roman" w:hAnsi="Times New Roman"/>
          <w:b/>
          <w:sz w:val="28"/>
          <w:szCs w:val="28"/>
        </w:rPr>
        <w:t xml:space="preserve"> Oscar Associates VRs. Damian Kato – HCCS-OS-04/2007.</w:t>
      </w:r>
    </w:p>
    <w:p w:rsidR="00B471C6" w:rsidRPr="00B9680F" w:rsidRDefault="00B471C6" w:rsidP="00B471C6">
      <w:pPr>
        <w:pStyle w:val="ListParagraph"/>
        <w:numPr>
          <w:ilvl w:val="0"/>
          <w:numId w:val="5"/>
        </w:numPr>
        <w:spacing w:line="360" w:lineRule="auto"/>
        <w:rPr>
          <w:rFonts w:ascii="Times New Roman" w:hAnsi="Times New Roman"/>
          <w:b/>
          <w:sz w:val="28"/>
          <w:szCs w:val="28"/>
        </w:rPr>
      </w:pPr>
      <w:proofErr w:type="spellStart"/>
      <w:r w:rsidRPr="00B9680F">
        <w:rPr>
          <w:rFonts w:ascii="Times New Roman" w:hAnsi="Times New Roman"/>
          <w:b/>
          <w:sz w:val="28"/>
          <w:szCs w:val="28"/>
        </w:rPr>
        <w:t>Nagemi</w:t>
      </w:r>
      <w:proofErr w:type="spellEnd"/>
      <w:r w:rsidRPr="00B9680F">
        <w:rPr>
          <w:rFonts w:ascii="Times New Roman" w:hAnsi="Times New Roman"/>
          <w:b/>
          <w:sz w:val="28"/>
          <w:szCs w:val="28"/>
        </w:rPr>
        <w:t xml:space="preserve"> </w:t>
      </w:r>
      <w:proofErr w:type="spellStart"/>
      <w:r w:rsidRPr="00B9680F">
        <w:rPr>
          <w:rFonts w:ascii="Times New Roman" w:hAnsi="Times New Roman"/>
          <w:b/>
          <w:sz w:val="28"/>
          <w:szCs w:val="28"/>
        </w:rPr>
        <w:t>Vrs</w:t>
      </w:r>
      <w:proofErr w:type="spellEnd"/>
      <w:r w:rsidRPr="00B9680F">
        <w:rPr>
          <w:rFonts w:ascii="Times New Roman" w:hAnsi="Times New Roman"/>
          <w:b/>
          <w:sz w:val="28"/>
          <w:szCs w:val="28"/>
        </w:rPr>
        <w:t xml:space="preserve">. </w:t>
      </w:r>
      <w:proofErr w:type="spellStart"/>
      <w:r w:rsidRPr="00B9680F">
        <w:rPr>
          <w:rFonts w:ascii="Times New Roman" w:hAnsi="Times New Roman"/>
          <w:b/>
          <w:sz w:val="28"/>
          <w:szCs w:val="28"/>
        </w:rPr>
        <w:t>Semakula</w:t>
      </w:r>
      <w:proofErr w:type="spellEnd"/>
      <w:r w:rsidRPr="00B9680F">
        <w:rPr>
          <w:rFonts w:ascii="Times New Roman" w:hAnsi="Times New Roman"/>
          <w:b/>
          <w:sz w:val="28"/>
          <w:szCs w:val="28"/>
        </w:rPr>
        <w:t xml:space="preserve"> – Civil Suit (OS) 08/2013</w:t>
      </w:r>
    </w:p>
    <w:p w:rsidR="00B471C6" w:rsidRPr="00B9680F" w:rsidRDefault="00B471C6" w:rsidP="00B471C6">
      <w:pPr>
        <w:spacing w:line="360" w:lineRule="auto"/>
        <w:rPr>
          <w:rFonts w:ascii="Times New Roman" w:hAnsi="Times New Roman"/>
          <w:b/>
          <w:sz w:val="28"/>
          <w:szCs w:val="28"/>
        </w:rPr>
      </w:pPr>
    </w:p>
    <w:p w:rsidR="00B471C6" w:rsidRPr="00B9680F" w:rsidRDefault="00654190" w:rsidP="00B471C6">
      <w:pPr>
        <w:spacing w:line="360" w:lineRule="auto"/>
        <w:rPr>
          <w:rFonts w:ascii="Times New Roman" w:hAnsi="Times New Roman"/>
          <w:sz w:val="28"/>
          <w:szCs w:val="28"/>
        </w:rPr>
      </w:pPr>
      <w:r w:rsidRPr="00B9680F">
        <w:rPr>
          <w:rFonts w:ascii="Times New Roman" w:hAnsi="Times New Roman"/>
          <w:sz w:val="28"/>
          <w:szCs w:val="28"/>
        </w:rPr>
        <w:t>The suit sought to be resolved by the instant Originating Summons is based on factual controversy requiring evidence much more comprehensive than the supporting affidavits filed herein.</w:t>
      </w:r>
    </w:p>
    <w:p w:rsidR="00654190" w:rsidRPr="00B9680F" w:rsidRDefault="00654190" w:rsidP="00B471C6">
      <w:pPr>
        <w:spacing w:line="360" w:lineRule="auto"/>
        <w:rPr>
          <w:rFonts w:ascii="Times New Roman" w:hAnsi="Times New Roman"/>
          <w:sz w:val="28"/>
          <w:szCs w:val="28"/>
        </w:rPr>
      </w:pPr>
    </w:p>
    <w:p w:rsidR="00654190" w:rsidRPr="00B9680F" w:rsidRDefault="00654190" w:rsidP="00B471C6">
      <w:pPr>
        <w:spacing w:line="360" w:lineRule="auto"/>
        <w:rPr>
          <w:rFonts w:ascii="Times New Roman" w:hAnsi="Times New Roman"/>
          <w:sz w:val="28"/>
          <w:szCs w:val="28"/>
        </w:rPr>
      </w:pPr>
      <w:r w:rsidRPr="00B9680F">
        <w:rPr>
          <w:rFonts w:ascii="Times New Roman" w:hAnsi="Times New Roman"/>
          <w:sz w:val="28"/>
          <w:szCs w:val="28"/>
        </w:rPr>
        <w:lastRenderedPageBreak/>
        <w:t>In the circumstances, it is my decision that the Plaintiff subject to time limitation and other aspects of procedure file an ordinary suit to claim and prove his rights to the estate.</w:t>
      </w:r>
    </w:p>
    <w:p w:rsidR="00654190" w:rsidRPr="00B9680F" w:rsidRDefault="00654190" w:rsidP="00B471C6">
      <w:pPr>
        <w:spacing w:line="360" w:lineRule="auto"/>
        <w:rPr>
          <w:rFonts w:ascii="Times New Roman" w:hAnsi="Times New Roman"/>
          <w:sz w:val="28"/>
          <w:szCs w:val="28"/>
        </w:rPr>
      </w:pPr>
    </w:p>
    <w:p w:rsidR="00654190" w:rsidRPr="00B9680F" w:rsidRDefault="00654190" w:rsidP="00B471C6">
      <w:pPr>
        <w:spacing w:line="360" w:lineRule="auto"/>
        <w:rPr>
          <w:rFonts w:ascii="Times New Roman" w:hAnsi="Times New Roman"/>
          <w:sz w:val="28"/>
          <w:szCs w:val="28"/>
        </w:rPr>
      </w:pPr>
      <w:r w:rsidRPr="00B9680F">
        <w:rPr>
          <w:rFonts w:ascii="Times New Roman" w:hAnsi="Times New Roman"/>
          <w:sz w:val="28"/>
          <w:szCs w:val="28"/>
        </w:rPr>
        <w:t>The objection regarding appropriateness of the Originating Summons is accordingly upheld.</w:t>
      </w:r>
    </w:p>
    <w:p w:rsidR="00654190" w:rsidRPr="00B9680F" w:rsidRDefault="00654190" w:rsidP="00B471C6">
      <w:pPr>
        <w:spacing w:line="360" w:lineRule="auto"/>
        <w:rPr>
          <w:rFonts w:ascii="Times New Roman" w:hAnsi="Times New Roman"/>
          <w:sz w:val="28"/>
          <w:szCs w:val="28"/>
        </w:rPr>
      </w:pPr>
    </w:p>
    <w:p w:rsidR="00654190" w:rsidRPr="00B9680F" w:rsidRDefault="00654190" w:rsidP="00B471C6">
      <w:pPr>
        <w:spacing w:line="360" w:lineRule="auto"/>
        <w:rPr>
          <w:rFonts w:ascii="Times New Roman" w:hAnsi="Times New Roman"/>
          <w:sz w:val="28"/>
          <w:szCs w:val="28"/>
        </w:rPr>
      </w:pPr>
      <w:r w:rsidRPr="00B9680F">
        <w:rPr>
          <w:rFonts w:ascii="Times New Roman" w:hAnsi="Times New Roman"/>
          <w:sz w:val="28"/>
          <w:szCs w:val="28"/>
        </w:rPr>
        <w:t>That being the case, it is not necessary to deal with the other objections neither is it in order to go into the merits of the questions sought to be determined here in.</w:t>
      </w:r>
    </w:p>
    <w:p w:rsidR="00654190" w:rsidRPr="00B9680F" w:rsidRDefault="00654190" w:rsidP="00B471C6">
      <w:pPr>
        <w:spacing w:line="360" w:lineRule="auto"/>
        <w:rPr>
          <w:rFonts w:ascii="Times New Roman" w:hAnsi="Times New Roman"/>
          <w:sz w:val="28"/>
          <w:szCs w:val="28"/>
        </w:rPr>
      </w:pPr>
    </w:p>
    <w:p w:rsidR="00654190" w:rsidRPr="00B9680F" w:rsidRDefault="00654190" w:rsidP="00B471C6">
      <w:pPr>
        <w:spacing w:line="360" w:lineRule="auto"/>
        <w:rPr>
          <w:rFonts w:ascii="Times New Roman" w:hAnsi="Times New Roman"/>
          <w:sz w:val="28"/>
          <w:szCs w:val="28"/>
        </w:rPr>
      </w:pPr>
      <w:r w:rsidRPr="00B9680F">
        <w:rPr>
          <w:rFonts w:ascii="Times New Roman" w:hAnsi="Times New Roman"/>
          <w:sz w:val="28"/>
          <w:szCs w:val="28"/>
        </w:rPr>
        <w:t>The originating Summons is accordingly dismissed under Order 37 rule 11 CPR.  The dismissal of the Origina</w:t>
      </w:r>
      <w:r w:rsidR="00FD4A80" w:rsidRPr="00B9680F">
        <w:rPr>
          <w:rFonts w:ascii="Times New Roman" w:hAnsi="Times New Roman"/>
          <w:sz w:val="28"/>
          <w:szCs w:val="28"/>
        </w:rPr>
        <w:t>ting</w:t>
      </w:r>
      <w:r w:rsidRPr="00B9680F">
        <w:rPr>
          <w:rFonts w:ascii="Times New Roman" w:hAnsi="Times New Roman"/>
          <w:sz w:val="28"/>
          <w:szCs w:val="28"/>
        </w:rPr>
        <w:t xml:space="preserve"> Summons is not a dismissal of the merits of the suit but on the appropriateness of the procedure.</w:t>
      </w:r>
    </w:p>
    <w:p w:rsidR="00654190" w:rsidRPr="00B9680F" w:rsidRDefault="00654190" w:rsidP="00B471C6">
      <w:pPr>
        <w:spacing w:line="360" w:lineRule="auto"/>
        <w:rPr>
          <w:rFonts w:ascii="Times New Roman" w:hAnsi="Times New Roman"/>
          <w:sz w:val="28"/>
          <w:szCs w:val="28"/>
        </w:rPr>
      </w:pPr>
    </w:p>
    <w:p w:rsidR="00654190" w:rsidRPr="00B9680F" w:rsidRDefault="00654190" w:rsidP="00B471C6">
      <w:pPr>
        <w:spacing w:line="360" w:lineRule="auto"/>
        <w:rPr>
          <w:rFonts w:ascii="Times New Roman" w:hAnsi="Times New Roman"/>
          <w:sz w:val="28"/>
          <w:szCs w:val="28"/>
        </w:rPr>
      </w:pPr>
      <w:r w:rsidRPr="00B9680F">
        <w:rPr>
          <w:rFonts w:ascii="Times New Roman" w:hAnsi="Times New Roman"/>
          <w:sz w:val="28"/>
          <w:szCs w:val="28"/>
        </w:rPr>
        <w:t>Costs are awarded to the opposite party.</w:t>
      </w:r>
    </w:p>
    <w:p w:rsidR="00654190" w:rsidRPr="00B9680F" w:rsidRDefault="00654190" w:rsidP="00B471C6">
      <w:pPr>
        <w:spacing w:line="360" w:lineRule="auto"/>
        <w:rPr>
          <w:rFonts w:ascii="Times New Roman" w:hAnsi="Times New Roman"/>
          <w:sz w:val="28"/>
          <w:szCs w:val="28"/>
        </w:rPr>
      </w:pPr>
    </w:p>
    <w:p w:rsidR="00654190" w:rsidRPr="00B9680F" w:rsidRDefault="00654190" w:rsidP="00B471C6">
      <w:pPr>
        <w:spacing w:line="360" w:lineRule="auto"/>
        <w:rPr>
          <w:rFonts w:ascii="Times New Roman" w:hAnsi="Times New Roman"/>
          <w:sz w:val="28"/>
          <w:szCs w:val="28"/>
        </w:rPr>
      </w:pPr>
    </w:p>
    <w:p w:rsidR="00654190" w:rsidRPr="00B9680F" w:rsidRDefault="00654190" w:rsidP="00654190">
      <w:pPr>
        <w:rPr>
          <w:rFonts w:ascii="Times New Roman" w:hAnsi="Times New Roman"/>
          <w:b/>
          <w:sz w:val="28"/>
          <w:szCs w:val="28"/>
        </w:rPr>
      </w:pPr>
      <w:r w:rsidRPr="00B9680F">
        <w:rPr>
          <w:rFonts w:ascii="Times New Roman" w:hAnsi="Times New Roman"/>
          <w:b/>
          <w:sz w:val="28"/>
          <w:szCs w:val="28"/>
        </w:rPr>
        <w:t xml:space="preserve">Godfrey </w:t>
      </w:r>
      <w:proofErr w:type="spellStart"/>
      <w:r w:rsidRPr="00B9680F">
        <w:rPr>
          <w:rFonts w:ascii="Times New Roman" w:hAnsi="Times New Roman"/>
          <w:b/>
          <w:sz w:val="28"/>
          <w:szCs w:val="28"/>
        </w:rPr>
        <w:t>Namundi</w:t>
      </w:r>
      <w:proofErr w:type="spellEnd"/>
    </w:p>
    <w:p w:rsidR="00654190" w:rsidRPr="00B9680F" w:rsidRDefault="00654190" w:rsidP="00654190">
      <w:pPr>
        <w:rPr>
          <w:rFonts w:ascii="Times New Roman" w:hAnsi="Times New Roman"/>
          <w:b/>
          <w:sz w:val="28"/>
          <w:szCs w:val="28"/>
        </w:rPr>
      </w:pPr>
      <w:r w:rsidRPr="00B9680F">
        <w:rPr>
          <w:rFonts w:ascii="Times New Roman" w:hAnsi="Times New Roman"/>
          <w:b/>
          <w:sz w:val="28"/>
          <w:szCs w:val="28"/>
        </w:rPr>
        <w:t>Judge</w:t>
      </w:r>
    </w:p>
    <w:p w:rsidR="00F84468" w:rsidRPr="00B9680F" w:rsidRDefault="00FD4A80" w:rsidP="007948E4">
      <w:pPr>
        <w:rPr>
          <w:rFonts w:ascii="Times New Roman" w:hAnsi="Times New Roman"/>
          <w:sz w:val="28"/>
          <w:szCs w:val="28"/>
        </w:rPr>
      </w:pPr>
      <w:r w:rsidRPr="00B9680F">
        <w:rPr>
          <w:rFonts w:ascii="Times New Roman" w:hAnsi="Times New Roman"/>
          <w:b/>
          <w:sz w:val="28"/>
          <w:szCs w:val="28"/>
        </w:rPr>
        <w:t>11</w:t>
      </w:r>
      <w:r w:rsidR="00654190" w:rsidRPr="00B9680F">
        <w:rPr>
          <w:rFonts w:ascii="Times New Roman" w:hAnsi="Times New Roman"/>
          <w:b/>
          <w:sz w:val="28"/>
          <w:szCs w:val="28"/>
        </w:rPr>
        <w:t>/02/2014</w:t>
      </w:r>
    </w:p>
    <w:bookmarkEnd w:id="0"/>
    <w:p w:rsidR="00F84468" w:rsidRPr="00B9680F" w:rsidRDefault="00F84468" w:rsidP="00F84468">
      <w:pPr>
        <w:ind w:left="360"/>
        <w:rPr>
          <w:rFonts w:ascii="Times New Roman" w:hAnsi="Times New Roman"/>
          <w:sz w:val="28"/>
          <w:szCs w:val="28"/>
        </w:rPr>
      </w:pPr>
    </w:p>
    <w:sectPr w:rsidR="00F84468" w:rsidRPr="00B9680F" w:rsidSect="007948E4">
      <w:footerReference w:type="default" r:id="rId8"/>
      <w:pgSz w:w="12240" w:h="15840"/>
      <w:pgMar w:top="1584" w:right="1440" w:bottom="1440" w:left="1728"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1C" w:rsidRDefault="008E7A1C" w:rsidP="002A3514">
      <w:pPr>
        <w:spacing w:line="240" w:lineRule="auto"/>
      </w:pPr>
      <w:r>
        <w:separator/>
      </w:r>
    </w:p>
  </w:endnote>
  <w:endnote w:type="continuationSeparator" w:id="0">
    <w:p w:rsidR="008E7A1C" w:rsidRDefault="008E7A1C" w:rsidP="002A3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14" w:rsidRDefault="002A3514">
    <w:pPr>
      <w:pStyle w:val="Footer"/>
      <w:jc w:val="right"/>
    </w:pPr>
  </w:p>
  <w:p w:rsidR="002A3514" w:rsidRDefault="002A3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1C" w:rsidRDefault="008E7A1C" w:rsidP="002A3514">
      <w:pPr>
        <w:spacing w:line="240" w:lineRule="auto"/>
      </w:pPr>
      <w:r>
        <w:separator/>
      </w:r>
    </w:p>
  </w:footnote>
  <w:footnote w:type="continuationSeparator" w:id="0">
    <w:p w:rsidR="008E7A1C" w:rsidRDefault="008E7A1C" w:rsidP="002A35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60ED"/>
    <w:multiLevelType w:val="hybridMultilevel"/>
    <w:tmpl w:val="FAFE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13224"/>
    <w:multiLevelType w:val="hybridMultilevel"/>
    <w:tmpl w:val="A59C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A6B8E"/>
    <w:multiLevelType w:val="hybridMultilevel"/>
    <w:tmpl w:val="14A0B536"/>
    <w:lvl w:ilvl="0" w:tplc="4A16B6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720C2"/>
    <w:multiLevelType w:val="hybridMultilevel"/>
    <w:tmpl w:val="C71CF6C6"/>
    <w:lvl w:ilvl="0" w:tplc="3FECB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B3F0B"/>
    <w:multiLevelType w:val="hybridMultilevel"/>
    <w:tmpl w:val="E0C0DE12"/>
    <w:lvl w:ilvl="0" w:tplc="ABEC3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FB"/>
    <w:rsid w:val="001330C1"/>
    <w:rsid w:val="001764BB"/>
    <w:rsid w:val="002A3514"/>
    <w:rsid w:val="00383DE9"/>
    <w:rsid w:val="003F11DE"/>
    <w:rsid w:val="0042094D"/>
    <w:rsid w:val="00424285"/>
    <w:rsid w:val="006213FB"/>
    <w:rsid w:val="00654190"/>
    <w:rsid w:val="00692734"/>
    <w:rsid w:val="006D516E"/>
    <w:rsid w:val="007069F2"/>
    <w:rsid w:val="007948E4"/>
    <w:rsid w:val="00893CA4"/>
    <w:rsid w:val="008E7A1C"/>
    <w:rsid w:val="00982E7C"/>
    <w:rsid w:val="009F0B10"/>
    <w:rsid w:val="00A96D89"/>
    <w:rsid w:val="00B471C6"/>
    <w:rsid w:val="00B9680F"/>
    <w:rsid w:val="00BB04C0"/>
    <w:rsid w:val="00D351B6"/>
    <w:rsid w:val="00F84468"/>
    <w:rsid w:val="00F866A0"/>
    <w:rsid w:val="00FD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FB"/>
    <w:pPr>
      <w:ind w:left="720"/>
      <w:contextualSpacing/>
    </w:pPr>
  </w:style>
  <w:style w:type="paragraph" w:styleId="Header">
    <w:name w:val="header"/>
    <w:basedOn w:val="Normal"/>
    <w:link w:val="HeaderChar"/>
    <w:uiPriority w:val="99"/>
    <w:unhideWhenUsed/>
    <w:rsid w:val="002A3514"/>
    <w:pPr>
      <w:tabs>
        <w:tab w:val="center" w:pos="4680"/>
        <w:tab w:val="right" w:pos="9360"/>
      </w:tabs>
      <w:spacing w:line="240" w:lineRule="auto"/>
    </w:pPr>
  </w:style>
  <w:style w:type="character" w:customStyle="1" w:styleId="HeaderChar">
    <w:name w:val="Header Char"/>
    <w:basedOn w:val="DefaultParagraphFont"/>
    <w:link w:val="Header"/>
    <w:uiPriority w:val="99"/>
    <w:rsid w:val="002A3514"/>
  </w:style>
  <w:style w:type="paragraph" w:styleId="Footer">
    <w:name w:val="footer"/>
    <w:basedOn w:val="Normal"/>
    <w:link w:val="FooterChar"/>
    <w:uiPriority w:val="99"/>
    <w:unhideWhenUsed/>
    <w:rsid w:val="002A3514"/>
    <w:pPr>
      <w:tabs>
        <w:tab w:val="center" w:pos="4680"/>
        <w:tab w:val="right" w:pos="9360"/>
      </w:tabs>
      <w:spacing w:line="240" w:lineRule="auto"/>
    </w:pPr>
  </w:style>
  <w:style w:type="character" w:customStyle="1" w:styleId="FooterChar">
    <w:name w:val="Footer Char"/>
    <w:basedOn w:val="DefaultParagraphFont"/>
    <w:link w:val="Footer"/>
    <w:uiPriority w:val="99"/>
    <w:rsid w:val="002A3514"/>
  </w:style>
  <w:style w:type="character" w:styleId="LineNumber">
    <w:name w:val="line number"/>
    <w:basedOn w:val="DefaultParagraphFont"/>
    <w:uiPriority w:val="99"/>
    <w:semiHidden/>
    <w:unhideWhenUsed/>
    <w:rsid w:val="002A3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FB"/>
    <w:pPr>
      <w:ind w:left="720"/>
      <w:contextualSpacing/>
    </w:pPr>
  </w:style>
  <w:style w:type="paragraph" w:styleId="Header">
    <w:name w:val="header"/>
    <w:basedOn w:val="Normal"/>
    <w:link w:val="HeaderChar"/>
    <w:uiPriority w:val="99"/>
    <w:unhideWhenUsed/>
    <w:rsid w:val="002A3514"/>
    <w:pPr>
      <w:tabs>
        <w:tab w:val="center" w:pos="4680"/>
        <w:tab w:val="right" w:pos="9360"/>
      </w:tabs>
      <w:spacing w:line="240" w:lineRule="auto"/>
    </w:pPr>
  </w:style>
  <w:style w:type="character" w:customStyle="1" w:styleId="HeaderChar">
    <w:name w:val="Header Char"/>
    <w:basedOn w:val="DefaultParagraphFont"/>
    <w:link w:val="Header"/>
    <w:uiPriority w:val="99"/>
    <w:rsid w:val="002A3514"/>
  </w:style>
  <w:style w:type="paragraph" w:styleId="Footer">
    <w:name w:val="footer"/>
    <w:basedOn w:val="Normal"/>
    <w:link w:val="FooterChar"/>
    <w:uiPriority w:val="99"/>
    <w:unhideWhenUsed/>
    <w:rsid w:val="002A3514"/>
    <w:pPr>
      <w:tabs>
        <w:tab w:val="center" w:pos="4680"/>
        <w:tab w:val="right" w:pos="9360"/>
      </w:tabs>
      <w:spacing w:line="240" w:lineRule="auto"/>
    </w:pPr>
  </w:style>
  <w:style w:type="character" w:customStyle="1" w:styleId="FooterChar">
    <w:name w:val="Footer Char"/>
    <w:basedOn w:val="DefaultParagraphFont"/>
    <w:link w:val="Footer"/>
    <w:uiPriority w:val="99"/>
    <w:rsid w:val="002A3514"/>
  </w:style>
  <w:style w:type="character" w:styleId="LineNumber">
    <w:name w:val="line number"/>
    <w:basedOn w:val="DefaultParagraphFont"/>
    <w:uiPriority w:val="99"/>
    <w:semiHidden/>
    <w:unhideWhenUsed/>
    <w:rsid w:val="002A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adotu</dc:creator>
  <cp:keywords/>
  <dc:description/>
  <cp:lastModifiedBy>Ben Mulingoki</cp:lastModifiedBy>
  <cp:revision>3</cp:revision>
  <dcterms:created xsi:type="dcterms:W3CDTF">2014-03-04T12:38:00Z</dcterms:created>
  <dcterms:modified xsi:type="dcterms:W3CDTF">2014-03-05T09:43:00Z</dcterms:modified>
</cp:coreProperties>
</file>