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5B" w:rsidRDefault="009C5D78" w:rsidP="009C5D7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THE REPUBLIC OF UGANDA</w:t>
      </w:r>
    </w:p>
    <w:p w:rsidR="009C5D78" w:rsidRDefault="009C5D78" w:rsidP="009C5D7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 THE HIGH COURT OF </w:t>
      </w:r>
      <w:r w:rsidR="000108FB">
        <w:rPr>
          <w:rFonts w:ascii="Tahoma" w:hAnsi="Tahoma" w:cs="Tahoma"/>
          <w:b/>
          <w:sz w:val="28"/>
          <w:szCs w:val="28"/>
        </w:rPr>
        <w:t xml:space="preserve">UGANDA </w:t>
      </w:r>
      <w:r>
        <w:rPr>
          <w:rFonts w:ascii="Tahoma" w:hAnsi="Tahoma" w:cs="Tahoma"/>
          <w:b/>
          <w:sz w:val="28"/>
          <w:szCs w:val="28"/>
        </w:rPr>
        <w:t>AT KAMPALA</w:t>
      </w:r>
    </w:p>
    <w:p w:rsidR="009C5D78" w:rsidRDefault="009C5D78" w:rsidP="009C5D7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CIVIL DIVISION</w:t>
      </w:r>
    </w:p>
    <w:p w:rsidR="009C5D78" w:rsidRDefault="009C5D78" w:rsidP="009C5D7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MISC CAUSE NO 200 OF 2009</w:t>
      </w:r>
    </w:p>
    <w:p w:rsidR="009C5D78" w:rsidRDefault="009C5D78" w:rsidP="009C5D7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JOSE</w:t>
      </w:r>
      <w:r w:rsidR="007010B4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 xml:space="preserve">H </w:t>
      </w:r>
      <w:proofErr w:type="gramStart"/>
      <w:r>
        <w:rPr>
          <w:rFonts w:ascii="Tahoma" w:hAnsi="Tahoma" w:cs="Tahoma"/>
          <w:b/>
          <w:sz w:val="28"/>
          <w:szCs w:val="28"/>
        </w:rPr>
        <w:t>OMURON ::::::::::::::::::::::::::::::::::::::::::::::::</w:t>
      </w:r>
      <w:proofErr w:type="gramEnd"/>
      <w:r>
        <w:rPr>
          <w:rFonts w:ascii="Tahoma" w:hAnsi="Tahoma" w:cs="Tahoma"/>
          <w:b/>
          <w:sz w:val="28"/>
          <w:szCs w:val="28"/>
        </w:rPr>
        <w:t>APPLICANT</w:t>
      </w:r>
    </w:p>
    <w:p w:rsidR="009C5D78" w:rsidRDefault="009C5D78" w:rsidP="009C5D7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VERSUS</w:t>
      </w:r>
    </w:p>
    <w:p w:rsidR="009C5D78" w:rsidRDefault="009C5D78" w:rsidP="009C5D7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PUBLIC SERVICE COMMISSION</w:t>
      </w:r>
      <w:proofErr w:type="gramStart"/>
      <w:r>
        <w:rPr>
          <w:rFonts w:ascii="Tahoma" w:hAnsi="Tahoma" w:cs="Tahoma"/>
          <w:b/>
          <w:sz w:val="28"/>
          <w:szCs w:val="28"/>
        </w:rPr>
        <w:t>::::::::::::::::::::::::</w:t>
      </w:r>
      <w:r w:rsidR="007010B4">
        <w:rPr>
          <w:rFonts w:ascii="Tahoma" w:hAnsi="Tahoma" w:cs="Tahoma"/>
          <w:b/>
          <w:sz w:val="28"/>
          <w:szCs w:val="28"/>
        </w:rPr>
        <w:t>:</w:t>
      </w:r>
      <w:proofErr w:type="gramEnd"/>
      <w:r w:rsidR="007010B4">
        <w:rPr>
          <w:rFonts w:ascii="Tahoma" w:hAnsi="Tahoma" w:cs="Tahoma"/>
          <w:b/>
          <w:sz w:val="28"/>
          <w:szCs w:val="28"/>
        </w:rPr>
        <w:t xml:space="preserve"> RESPONDENT</w:t>
      </w:r>
    </w:p>
    <w:p w:rsidR="009C5D78" w:rsidRDefault="009C5D78" w:rsidP="009C5D7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BEFORE JUSTICE NYANZI YASIN</w:t>
      </w:r>
    </w:p>
    <w:p w:rsidR="009C5D78" w:rsidRPr="007010B4" w:rsidRDefault="009C5D78" w:rsidP="009C5D78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010B4">
        <w:rPr>
          <w:rFonts w:ascii="Tahoma" w:hAnsi="Tahoma" w:cs="Tahoma"/>
          <w:b/>
          <w:sz w:val="28"/>
          <w:szCs w:val="28"/>
          <w:u w:val="single"/>
        </w:rPr>
        <w:t>RULING</w:t>
      </w:r>
    </w:p>
    <w:p w:rsidR="009C5D78" w:rsidRDefault="009C5D78" w:rsidP="00E32F1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9C5D78">
        <w:rPr>
          <w:rFonts w:ascii="Tahoma" w:hAnsi="Tahoma" w:cs="Tahoma"/>
          <w:sz w:val="28"/>
          <w:szCs w:val="28"/>
        </w:rPr>
        <w:t xml:space="preserve"> This is </w:t>
      </w:r>
      <w:r w:rsidR="007010B4" w:rsidRPr="009C5D78">
        <w:rPr>
          <w:rFonts w:ascii="Tahoma" w:hAnsi="Tahoma" w:cs="Tahoma"/>
          <w:sz w:val="28"/>
          <w:szCs w:val="28"/>
        </w:rPr>
        <w:t>an old</w:t>
      </w:r>
      <w:r w:rsidRPr="009C5D78">
        <w:rPr>
          <w:rFonts w:ascii="Tahoma" w:hAnsi="Tahoma" w:cs="Tahoma"/>
          <w:sz w:val="28"/>
          <w:szCs w:val="28"/>
        </w:rPr>
        <w:t xml:space="preserve"> matter which qualifies to be called a back log case. I</w:t>
      </w:r>
      <w:r w:rsidR="000108FB">
        <w:rPr>
          <w:rFonts w:ascii="Tahoma" w:hAnsi="Tahoma" w:cs="Tahoma"/>
          <w:sz w:val="28"/>
          <w:szCs w:val="28"/>
        </w:rPr>
        <w:t>t</w:t>
      </w:r>
      <w:r w:rsidRPr="009C5D78">
        <w:rPr>
          <w:rFonts w:ascii="Tahoma" w:hAnsi="Tahoma" w:cs="Tahoma"/>
          <w:sz w:val="28"/>
          <w:szCs w:val="28"/>
        </w:rPr>
        <w:t xml:space="preserve"> has been in </w:t>
      </w:r>
      <w:r w:rsidR="00F03E44" w:rsidRPr="009C5D78">
        <w:rPr>
          <w:rFonts w:ascii="Tahoma" w:hAnsi="Tahoma" w:cs="Tahoma"/>
          <w:sz w:val="28"/>
          <w:szCs w:val="28"/>
        </w:rPr>
        <w:t>court</w:t>
      </w:r>
      <w:r w:rsidR="007C6B06">
        <w:rPr>
          <w:rFonts w:ascii="Tahoma" w:hAnsi="Tahoma" w:cs="Tahoma"/>
          <w:sz w:val="28"/>
          <w:szCs w:val="28"/>
        </w:rPr>
        <w:t xml:space="preserve"> for 5 years as a matter of J</w:t>
      </w:r>
      <w:r w:rsidRPr="009C5D78">
        <w:rPr>
          <w:rFonts w:ascii="Tahoma" w:hAnsi="Tahoma" w:cs="Tahoma"/>
          <w:sz w:val="28"/>
          <w:szCs w:val="28"/>
        </w:rPr>
        <w:t>udicial Review yet by i</w:t>
      </w:r>
      <w:r w:rsidR="007C6B06">
        <w:rPr>
          <w:rFonts w:ascii="Tahoma" w:hAnsi="Tahoma" w:cs="Tahoma"/>
          <w:sz w:val="28"/>
          <w:szCs w:val="28"/>
        </w:rPr>
        <w:t>ts nature it is supposed to be a</w:t>
      </w:r>
      <w:r w:rsidRPr="009C5D78">
        <w:rPr>
          <w:rFonts w:ascii="Tahoma" w:hAnsi="Tahoma" w:cs="Tahoma"/>
          <w:sz w:val="28"/>
          <w:szCs w:val="28"/>
        </w:rPr>
        <w:t>n urgent issue and be resolved urgently.</w:t>
      </w:r>
    </w:p>
    <w:p w:rsidR="00F03E44" w:rsidRPr="009C5D78" w:rsidRDefault="00F03E44" w:rsidP="00E32F1B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</w:p>
    <w:p w:rsidR="009C5D78" w:rsidRDefault="009C5D78" w:rsidP="00E32F1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9C5D78">
        <w:rPr>
          <w:rFonts w:ascii="Tahoma" w:hAnsi="Tahoma" w:cs="Tahoma"/>
          <w:sz w:val="28"/>
          <w:szCs w:val="28"/>
        </w:rPr>
        <w:t xml:space="preserve">However even when </w:t>
      </w:r>
      <w:r w:rsidR="00B6074E" w:rsidRPr="009C5D78">
        <w:rPr>
          <w:rFonts w:ascii="Tahoma" w:hAnsi="Tahoma" w:cs="Tahoma"/>
          <w:sz w:val="28"/>
          <w:szCs w:val="28"/>
        </w:rPr>
        <w:t>it got</w:t>
      </w:r>
      <w:r w:rsidR="000108FB">
        <w:rPr>
          <w:rFonts w:ascii="Tahoma" w:hAnsi="Tahoma" w:cs="Tahoma"/>
          <w:sz w:val="28"/>
          <w:szCs w:val="28"/>
        </w:rPr>
        <w:t xml:space="preserve"> a chance to be ended a</w:t>
      </w:r>
      <w:r w:rsidRPr="009C5D78">
        <w:rPr>
          <w:rFonts w:ascii="Tahoma" w:hAnsi="Tahoma" w:cs="Tahoma"/>
          <w:sz w:val="28"/>
          <w:szCs w:val="28"/>
        </w:rPr>
        <w:t>n objection was raised on an important matter of procedure by the Attorney General.</w:t>
      </w:r>
    </w:p>
    <w:p w:rsidR="00F03E44" w:rsidRPr="009C5D78" w:rsidRDefault="00F03E44" w:rsidP="00E32F1B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</w:p>
    <w:p w:rsidR="00B6074E" w:rsidRDefault="009C5D78" w:rsidP="00E32F1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9C5D78">
        <w:rPr>
          <w:rFonts w:ascii="Tahoma" w:hAnsi="Tahoma" w:cs="Tahoma"/>
          <w:sz w:val="28"/>
          <w:szCs w:val="28"/>
        </w:rPr>
        <w:t xml:space="preserve"> Initially</w:t>
      </w:r>
      <w:r>
        <w:rPr>
          <w:rFonts w:ascii="Tahoma" w:hAnsi="Tahoma" w:cs="Tahoma"/>
          <w:sz w:val="28"/>
          <w:szCs w:val="28"/>
        </w:rPr>
        <w:t xml:space="preserve"> this case was filed by the applicant </w:t>
      </w:r>
      <w:r w:rsidR="000108FB">
        <w:rPr>
          <w:rFonts w:ascii="Tahoma" w:hAnsi="Tahoma" w:cs="Tahoma"/>
          <w:sz w:val="28"/>
          <w:szCs w:val="28"/>
        </w:rPr>
        <w:t>against</w:t>
      </w:r>
      <w:r w:rsidR="004223D1">
        <w:rPr>
          <w:rFonts w:ascii="Tahoma" w:hAnsi="Tahoma" w:cs="Tahoma"/>
          <w:sz w:val="28"/>
          <w:szCs w:val="28"/>
        </w:rPr>
        <w:t xml:space="preserve"> the Public Service C</w:t>
      </w:r>
      <w:r>
        <w:rPr>
          <w:rFonts w:ascii="Tahoma" w:hAnsi="Tahoma" w:cs="Tahoma"/>
          <w:sz w:val="28"/>
          <w:szCs w:val="28"/>
        </w:rPr>
        <w:t>ommission</w:t>
      </w:r>
      <w:r w:rsidR="007C6B06">
        <w:rPr>
          <w:rFonts w:ascii="Tahoma" w:hAnsi="Tahoma" w:cs="Tahoma"/>
          <w:sz w:val="28"/>
          <w:szCs w:val="28"/>
        </w:rPr>
        <w:t xml:space="preserve"> and Amnesty C</w:t>
      </w:r>
      <w:r>
        <w:rPr>
          <w:rFonts w:ascii="Tahoma" w:hAnsi="Tahoma" w:cs="Tahoma"/>
          <w:sz w:val="28"/>
          <w:szCs w:val="28"/>
        </w:rPr>
        <w:t>ommission as the two respondents</w:t>
      </w:r>
      <w:r w:rsidR="000108FB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 w:rsidR="000108FB">
        <w:rPr>
          <w:rFonts w:ascii="Tahoma" w:hAnsi="Tahoma" w:cs="Tahoma"/>
          <w:sz w:val="28"/>
          <w:szCs w:val="28"/>
        </w:rPr>
        <w:t>On</w:t>
      </w:r>
      <w:r>
        <w:rPr>
          <w:rFonts w:ascii="Tahoma" w:hAnsi="Tahoma" w:cs="Tahoma"/>
          <w:sz w:val="28"/>
          <w:szCs w:val="28"/>
        </w:rPr>
        <w:t xml:space="preserve"> 1</w:t>
      </w:r>
      <w:r w:rsidR="000108FB">
        <w:rPr>
          <w:rFonts w:ascii="Tahoma" w:hAnsi="Tahoma" w:cs="Tahoma"/>
          <w:sz w:val="28"/>
          <w:szCs w:val="28"/>
        </w:rPr>
        <w:t>4</w:t>
      </w:r>
      <w:r w:rsidRPr="009C5D78">
        <w:rPr>
          <w:rFonts w:ascii="Tahoma" w:hAnsi="Tahoma" w:cs="Tahoma"/>
          <w:sz w:val="28"/>
          <w:szCs w:val="28"/>
          <w:vertAlign w:val="superscript"/>
        </w:rPr>
        <w:t>th</w:t>
      </w:r>
      <w:r w:rsidR="000108FB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>4</w:t>
      </w:r>
      <w:r w:rsidR="000108FB">
        <w:rPr>
          <w:rFonts w:ascii="Tahoma" w:hAnsi="Tahoma" w:cs="Tahoma"/>
          <w:sz w:val="28"/>
          <w:szCs w:val="28"/>
        </w:rPr>
        <w:t>/2010 by consent under 0.25r2</w:t>
      </w:r>
      <w:r w:rsidR="00B6074E">
        <w:rPr>
          <w:rFonts w:ascii="Tahoma" w:hAnsi="Tahoma" w:cs="Tahoma"/>
          <w:sz w:val="28"/>
          <w:szCs w:val="28"/>
        </w:rPr>
        <w:t xml:space="preserve"> CPR </w:t>
      </w:r>
      <w:r>
        <w:rPr>
          <w:rFonts w:ascii="Tahoma" w:hAnsi="Tahoma" w:cs="Tahoma"/>
          <w:sz w:val="28"/>
          <w:szCs w:val="28"/>
        </w:rPr>
        <w:t xml:space="preserve">Amnesty </w:t>
      </w:r>
      <w:r w:rsidR="007C6B06">
        <w:rPr>
          <w:rFonts w:ascii="Tahoma" w:hAnsi="Tahoma" w:cs="Tahoma"/>
          <w:sz w:val="28"/>
          <w:szCs w:val="28"/>
        </w:rPr>
        <w:t>commission had</w:t>
      </w:r>
      <w:r>
        <w:rPr>
          <w:rFonts w:ascii="Tahoma" w:hAnsi="Tahoma" w:cs="Tahoma"/>
          <w:sz w:val="28"/>
          <w:szCs w:val="28"/>
        </w:rPr>
        <w:t xml:space="preserve"> th</w:t>
      </w:r>
      <w:r w:rsidR="007C6B06">
        <w:rPr>
          <w:rFonts w:ascii="Tahoma" w:hAnsi="Tahoma" w:cs="Tahoma"/>
          <w:sz w:val="28"/>
          <w:szCs w:val="28"/>
        </w:rPr>
        <w:t xml:space="preserve">e application withdrawn </w:t>
      </w:r>
      <w:r w:rsidR="000108FB">
        <w:rPr>
          <w:rFonts w:ascii="Tahoma" w:hAnsi="Tahoma" w:cs="Tahoma"/>
          <w:sz w:val="28"/>
          <w:szCs w:val="28"/>
        </w:rPr>
        <w:t>against</w:t>
      </w:r>
      <w:r w:rsidR="007C6B0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it by the applicant</w:t>
      </w:r>
      <w:r w:rsidR="007C6B06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 xml:space="preserve">The </w:t>
      </w:r>
      <w:r w:rsidR="00B6074E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e</w:t>
      </w:r>
      <w:r w:rsidR="00B6074E">
        <w:rPr>
          <w:rFonts w:ascii="Tahoma" w:hAnsi="Tahoma" w:cs="Tahoma"/>
          <w:sz w:val="28"/>
          <w:szCs w:val="28"/>
        </w:rPr>
        <w:t xml:space="preserve">puty </w:t>
      </w:r>
      <w:r w:rsidR="000108FB">
        <w:rPr>
          <w:rFonts w:ascii="Tahoma" w:hAnsi="Tahoma" w:cs="Tahoma"/>
          <w:sz w:val="28"/>
          <w:szCs w:val="28"/>
        </w:rPr>
        <w:t>Registrar</w:t>
      </w:r>
      <w:r w:rsidR="007C6B06" w:rsidRPr="009C5D78">
        <w:rPr>
          <w:rFonts w:ascii="Tahoma" w:hAnsi="Tahoma" w:cs="Tahoma"/>
          <w:sz w:val="28"/>
          <w:szCs w:val="28"/>
        </w:rPr>
        <w:t xml:space="preserve"> </w:t>
      </w:r>
      <w:r w:rsidR="007C6B06">
        <w:rPr>
          <w:rFonts w:ascii="Tahoma" w:hAnsi="Tahoma" w:cs="Tahoma"/>
          <w:sz w:val="28"/>
          <w:szCs w:val="28"/>
        </w:rPr>
        <w:t xml:space="preserve">of this court endorsed </w:t>
      </w:r>
      <w:r w:rsidR="00B6074E">
        <w:rPr>
          <w:rFonts w:ascii="Tahoma" w:hAnsi="Tahoma" w:cs="Tahoma"/>
          <w:sz w:val="28"/>
          <w:szCs w:val="28"/>
        </w:rPr>
        <w:t>the consent on 20/4 /2010.</w:t>
      </w:r>
    </w:p>
    <w:p w:rsidR="00F03E44" w:rsidRDefault="00F03E44" w:rsidP="00E32F1B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</w:p>
    <w:p w:rsidR="009C5D78" w:rsidRDefault="00B6074E" w:rsidP="00E32F1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The hearing of this application proceeded by way of written arguments. The Attorney General while replying to the written submission of the applicant raised an objection and </w:t>
      </w:r>
      <w:r w:rsidR="007010B4">
        <w:rPr>
          <w:rFonts w:ascii="Tahoma" w:hAnsi="Tahoma" w:cs="Tahoma"/>
          <w:sz w:val="28"/>
          <w:szCs w:val="28"/>
        </w:rPr>
        <w:t>prayed</w:t>
      </w:r>
      <w:r w:rsidR="007010B4" w:rsidRPr="009C5D78">
        <w:rPr>
          <w:rFonts w:ascii="Tahoma" w:hAnsi="Tahoma" w:cs="Tahoma"/>
          <w:sz w:val="28"/>
          <w:szCs w:val="28"/>
        </w:rPr>
        <w:t xml:space="preserve"> </w:t>
      </w:r>
      <w:r w:rsidR="007010B4">
        <w:rPr>
          <w:rFonts w:ascii="Tahoma" w:hAnsi="Tahoma" w:cs="Tahoma"/>
          <w:sz w:val="28"/>
          <w:szCs w:val="28"/>
        </w:rPr>
        <w:t>that</w:t>
      </w:r>
      <w:r>
        <w:rPr>
          <w:rFonts w:ascii="Tahoma" w:hAnsi="Tahoma" w:cs="Tahoma"/>
          <w:sz w:val="28"/>
          <w:szCs w:val="28"/>
        </w:rPr>
        <w:t xml:space="preserve"> the matter be stayed</w:t>
      </w:r>
      <w:r w:rsidR="00F03E44">
        <w:rPr>
          <w:rFonts w:ascii="Tahoma" w:hAnsi="Tahoma" w:cs="Tahoma"/>
          <w:sz w:val="28"/>
          <w:szCs w:val="28"/>
        </w:rPr>
        <w:t>.</w:t>
      </w:r>
    </w:p>
    <w:p w:rsidR="00F03E44" w:rsidRDefault="00F03E44" w:rsidP="00E32F1B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</w:p>
    <w:p w:rsidR="00B6074E" w:rsidRDefault="00B6074E" w:rsidP="00E32F1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The </w:t>
      </w:r>
      <w:r w:rsidR="000108FB">
        <w:rPr>
          <w:rFonts w:ascii="Tahoma" w:hAnsi="Tahoma" w:cs="Tahoma"/>
          <w:sz w:val="28"/>
          <w:szCs w:val="28"/>
        </w:rPr>
        <w:t xml:space="preserve">nature </w:t>
      </w:r>
      <w:r w:rsidR="007C6B06">
        <w:rPr>
          <w:rFonts w:ascii="Tahoma" w:hAnsi="Tahoma" w:cs="Tahoma"/>
          <w:sz w:val="28"/>
          <w:szCs w:val="28"/>
        </w:rPr>
        <w:t>o</w:t>
      </w:r>
      <w:r w:rsidR="000108FB">
        <w:rPr>
          <w:rFonts w:ascii="Tahoma" w:hAnsi="Tahoma" w:cs="Tahoma"/>
          <w:sz w:val="28"/>
          <w:szCs w:val="28"/>
        </w:rPr>
        <w:t>f the objection is that under Ar</w:t>
      </w:r>
      <w:r w:rsidR="007C6B06">
        <w:rPr>
          <w:rFonts w:ascii="Tahoma" w:hAnsi="Tahoma" w:cs="Tahoma"/>
          <w:sz w:val="28"/>
          <w:szCs w:val="28"/>
        </w:rPr>
        <w:t>t250 (2) of the constitution of Uganda</w:t>
      </w:r>
      <w:r w:rsidR="000108FB">
        <w:rPr>
          <w:rFonts w:ascii="Tahoma" w:hAnsi="Tahoma" w:cs="Tahoma"/>
          <w:sz w:val="28"/>
          <w:szCs w:val="28"/>
        </w:rPr>
        <w:t>,</w:t>
      </w:r>
      <w:r w:rsidR="007C6B06">
        <w:rPr>
          <w:rFonts w:ascii="Tahoma" w:hAnsi="Tahoma" w:cs="Tahoma"/>
          <w:sz w:val="28"/>
          <w:szCs w:val="28"/>
        </w:rPr>
        <w:t xml:space="preserve"> Civil </w:t>
      </w:r>
      <w:r w:rsidR="00E32F1B">
        <w:rPr>
          <w:rFonts w:ascii="Tahoma" w:hAnsi="Tahoma" w:cs="Tahoma"/>
          <w:sz w:val="28"/>
          <w:szCs w:val="28"/>
        </w:rPr>
        <w:t>Proceeding</w:t>
      </w:r>
      <w:r w:rsidR="000108FB">
        <w:rPr>
          <w:rFonts w:ascii="Tahoma" w:hAnsi="Tahoma" w:cs="Tahoma"/>
          <w:sz w:val="28"/>
          <w:szCs w:val="28"/>
        </w:rPr>
        <w:t>s</w:t>
      </w:r>
      <w:r w:rsidR="007C6B06">
        <w:rPr>
          <w:rFonts w:ascii="Tahoma" w:hAnsi="Tahoma" w:cs="Tahoma"/>
          <w:sz w:val="28"/>
          <w:szCs w:val="28"/>
        </w:rPr>
        <w:t xml:space="preserve"> against or by the court are</w:t>
      </w:r>
      <w:r w:rsidR="000108FB">
        <w:rPr>
          <w:rFonts w:ascii="Tahoma" w:hAnsi="Tahoma" w:cs="Tahoma"/>
          <w:sz w:val="28"/>
          <w:szCs w:val="28"/>
        </w:rPr>
        <w:t xml:space="preserve"> star</w:t>
      </w:r>
      <w:r>
        <w:rPr>
          <w:rFonts w:ascii="Tahoma" w:hAnsi="Tahoma" w:cs="Tahoma"/>
          <w:sz w:val="28"/>
          <w:szCs w:val="28"/>
        </w:rPr>
        <w:t xml:space="preserve">ted off </w:t>
      </w:r>
      <w:r w:rsidR="000108FB">
        <w:rPr>
          <w:rFonts w:ascii="Tahoma" w:hAnsi="Tahoma" w:cs="Tahoma"/>
          <w:sz w:val="28"/>
          <w:szCs w:val="28"/>
        </w:rPr>
        <w:t>by the A.G</w:t>
      </w:r>
      <w:r>
        <w:rPr>
          <w:rFonts w:ascii="Tahoma" w:hAnsi="Tahoma" w:cs="Tahoma"/>
          <w:sz w:val="28"/>
          <w:szCs w:val="28"/>
        </w:rPr>
        <w:t>.</w:t>
      </w:r>
    </w:p>
    <w:p w:rsidR="00B6074E" w:rsidRPr="004223D1" w:rsidRDefault="00B6074E" w:rsidP="004223D1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that reason the A</w:t>
      </w:r>
      <w:r w:rsidR="007C6B06">
        <w:rPr>
          <w:rFonts w:ascii="Tahoma" w:hAnsi="Tahoma" w:cs="Tahoma"/>
          <w:sz w:val="28"/>
          <w:szCs w:val="28"/>
        </w:rPr>
        <w:t>ttorney General objected</w:t>
      </w:r>
      <w:r>
        <w:rPr>
          <w:rFonts w:ascii="Tahoma" w:hAnsi="Tahoma" w:cs="Tahoma"/>
          <w:sz w:val="28"/>
          <w:szCs w:val="28"/>
        </w:rPr>
        <w:t xml:space="preserve"> to t</w:t>
      </w:r>
      <w:r w:rsidR="00F03E44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e hearing of </w:t>
      </w:r>
      <w:proofErr w:type="spellStart"/>
      <w:r>
        <w:rPr>
          <w:rFonts w:ascii="Tahoma" w:hAnsi="Tahoma" w:cs="Tahoma"/>
          <w:sz w:val="28"/>
          <w:szCs w:val="28"/>
        </w:rPr>
        <w:t>Misc</w:t>
      </w:r>
      <w:proofErr w:type="spellEnd"/>
      <w:r>
        <w:rPr>
          <w:rFonts w:ascii="Tahoma" w:hAnsi="Tahoma" w:cs="Tahoma"/>
          <w:sz w:val="28"/>
          <w:szCs w:val="28"/>
        </w:rPr>
        <w:t xml:space="preserve"> cause 314/</w:t>
      </w:r>
      <w:proofErr w:type="gramStart"/>
      <w:r>
        <w:rPr>
          <w:rFonts w:ascii="Tahoma" w:hAnsi="Tahoma" w:cs="Tahoma"/>
          <w:sz w:val="28"/>
          <w:szCs w:val="28"/>
        </w:rPr>
        <w:t>201</w:t>
      </w:r>
      <w:r w:rsidR="000108FB">
        <w:rPr>
          <w:rFonts w:ascii="Tahoma" w:hAnsi="Tahoma" w:cs="Tahoma"/>
          <w:sz w:val="28"/>
          <w:szCs w:val="28"/>
        </w:rPr>
        <w:t>3</w:t>
      </w:r>
      <w:r w:rsidR="004223D1">
        <w:rPr>
          <w:rFonts w:ascii="Tahoma" w:hAnsi="Tahoma" w:cs="Tahoma"/>
          <w:sz w:val="28"/>
          <w:szCs w:val="28"/>
        </w:rPr>
        <w:t xml:space="preserve">  </w:t>
      </w:r>
      <w:r w:rsidRPr="004223D1">
        <w:rPr>
          <w:rFonts w:ascii="Tahoma" w:hAnsi="Tahoma" w:cs="Tahoma"/>
          <w:b/>
          <w:sz w:val="28"/>
          <w:szCs w:val="28"/>
        </w:rPr>
        <w:t>CALEB</w:t>
      </w:r>
      <w:proofErr w:type="gramEnd"/>
      <w:r w:rsidRPr="004223D1">
        <w:rPr>
          <w:rFonts w:ascii="Tahoma" w:hAnsi="Tahoma" w:cs="Tahoma"/>
          <w:b/>
          <w:sz w:val="28"/>
          <w:szCs w:val="28"/>
        </w:rPr>
        <w:t xml:space="preserve"> ALAKA –VS- </w:t>
      </w:r>
      <w:r w:rsidR="007C6B06" w:rsidRPr="004223D1">
        <w:rPr>
          <w:rFonts w:ascii="Tahoma" w:hAnsi="Tahoma" w:cs="Tahoma"/>
          <w:b/>
          <w:sz w:val="28"/>
          <w:szCs w:val="28"/>
        </w:rPr>
        <w:t>LAW C</w:t>
      </w:r>
      <w:r w:rsidR="00F03E44" w:rsidRPr="004223D1">
        <w:rPr>
          <w:rFonts w:ascii="Tahoma" w:hAnsi="Tahoma" w:cs="Tahoma"/>
          <w:b/>
          <w:sz w:val="28"/>
          <w:szCs w:val="28"/>
        </w:rPr>
        <w:t>OUNCIL</w:t>
      </w:r>
      <w:r w:rsidRPr="004223D1">
        <w:rPr>
          <w:rFonts w:ascii="Tahoma" w:hAnsi="Tahoma" w:cs="Tahoma"/>
          <w:sz w:val="28"/>
          <w:szCs w:val="28"/>
        </w:rPr>
        <w:t xml:space="preserve"> arguing that </w:t>
      </w:r>
      <w:r w:rsidR="000108FB" w:rsidRPr="004223D1">
        <w:rPr>
          <w:rFonts w:ascii="Tahoma" w:hAnsi="Tahoma" w:cs="Tahoma"/>
          <w:sz w:val="28"/>
          <w:szCs w:val="28"/>
        </w:rPr>
        <w:t xml:space="preserve"> the </w:t>
      </w:r>
      <w:r w:rsidRPr="004223D1">
        <w:rPr>
          <w:rFonts w:ascii="Tahoma" w:hAnsi="Tahoma" w:cs="Tahoma"/>
          <w:sz w:val="28"/>
          <w:szCs w:val="28"/>
        </w:rPr>
        <w:t>4</w:t>
      </w:r>
      <w:r w:rsidRPr="004223D1">
        <w:rPr>
          <w:rFonts w:ascii="Tahoma" w:hAnsi="Tahoma" w:cs="Tahoma"/>
          <w:sz w:val="28"/>
          <w:szCs w:val="28"/>
          <w:vertAlign w:val="superscript"/>
        </w:rPr>
        <w:t>th</w:t>
      </w:r>
      <w:r w:rsidRPr="004223D1">
        <w:rPr>
          <w:rFonts w:ascii="Tahoma" w:hAnsi="Tahoma" w:cs="Tahoma"/>
          <w:sz w:val="28"/>
          <w:szCs w:val="28"/>
        </w:rPr>
        <w:t xml:space="preserve"> respondent could not be sued as a </w:t>
      </w:r>
      <w:proofErr w:type="spellStart"/>
      <w:r w:rsidRPr="004223D1">
        <w:rPr>
          <w:rFonts w:ascii="Tahoma" w:hAnsi="Tahoma" w:cs="Tahoma"/>
          <w:sz w:val="28"/>
          <w:szCs w:val="28"/>
        </w:rPr>
        <w:t xml:space="preserve">non </w:t>
      </w:r>
      <w:r w:rsidR="007C6B06" w:rsidRPr="004223D1">
        <w:rPr>
          <w:rFonts w:ascii="Tahoma" w:hAnsi="Tahoma" w:cs="Tahoma"/>
          <w:sz w:val="28"/>
          <w:szCs w:val="28"/>
        </w:rPr>
        <w:t>entity</w:t>
      </w:r>
      <w:proofErr w:type="spellEnd"/>
      <w:r w:rsidRPr="004223D1">
        <w:rPr>
          <w:rFonts w:ascii="Tahoma" w:hAnsi="Tahoma" w:cs="Tahoma"/>
          <w:sz w:val="28"/>
          <w:szCs w:val="28"/>
        </w:rPr>
        <w:t xml:space="preserve"> </w:t>
      </w:r>
      <w:r w:rsidR="000108FB" w:rsidRPr="004223D1">
        <w:rPr>
          <w:rFonts w:ascii="Tahoma" w:hAnsi="Tahoma" w:cs="Tahoma"/>
          <w:sz w:val="28"/>
          <w:szCs w:val="28"/>
        </w:rPr>
        <w:t>but</w:t>
      </w:r>
      <w:r w:rsidR="004223D1">
        <w:rPr>
          <w:rFonts w:ascii="Tahoma" w:hAnsi="Tahoma" w:cs="Tahoma"/>
          <w:sz w:val="28"/>
          <w:szCs w:val="28"/>
        </w:rPr>
        <w:t xml:space="preserve"> sued through </w:t>
      </w:r>
      <w:r w:rsidR="00F03E44" w:rsidRPr="004223D1">
        <w:rPr>
          <w:rFonts w:ascii="Tahoma" w:hAnsi="Tahoma" w:cs="Tahoma"/>
          <w:sz w:val="28"/>
          <w:szCs w:val="28"/>
        </w:rPr>
        <w:t xml:space="preserve"> the Attorney General </w:t>
      </w:r>
      <w:r w:rsidR="007C6B06" w:rsidRPr="004223D1">
        <w:rPr>
          <w:rFonts w:ascii="Tahoma" w:hAnsi="Tahoma" w:cs="Tahoma"/>
          <w:sz w:val="28"/>
          <w:szCs w:val="28"/>
        </w:rPr>
        <w:t>.</w:t>
      </w:r>
      <w:r w:rsidR="00F03E44" w:rsidRPr="004223D1">
        <w:rPr>
          <w:rFonts w:ascii="Tahoma" w:hAnsi="Tahoma" w:cs="Tahoma"/>
          <w:sz w:val="28"/>
          <w:szCs w:val="28"/>
        </w:rPr>
        <w:t xml:space="preserve">Justice </w:t>
      </w:r>
      <w:proofErr w:type="spellStart"/>
      <w:r w:rsidR="00F03E44" w:rsidRPr="004223D1">
        <w:rPr>
          <w:rFonts w:ascii="Tahoma" w:hAnsi="Tahoma" w:cs="Tahoma"/>
          <w:sz w:val="28"/>
          <w:szCs w:val="28"/>
        </w:rPr>
        <w:t>Muso</w:t>
      </w:r>
      <w:r w:rsidR="000108FB" w:rsidRPr="004223D1">
        <w:rPr>
          <w:rFonts w:ascii="Tahoma" w:hAnsi="Tahoma" w:cs="Tahoma"/>
          <w:sz w:val="28"/>
          <w:szCs w:val="28"/>
        </w:rPr>
        <w:t>k</w:t>
      </w:r>
      <w:r w:rsidR="00F03E44" w:rsidRPr="004223D1">
        <w:rPr>
          <w:rFonts w:ascii="Tahoma" w:hAnsi="Tahoma" w:cs="Tahoma"/>
          <w:sz w:val="28"/>
          <w:szCs w:val="28"/>
        </w:rPr>
        <w:t>e</w:t>
      </w:r>
      <w:proofErr w:type="spellEnd"/>
      <w:r w:rsidR="00F03E44" w:rsidRPr="004223D1">
        <w:rPr>
          <w:rFonts w:ascii="Tahoma" w:hAnsi="Tahoma" w:cs="Tahoma"/>
          <w:sz w:val="28"/>
          <w:szCs w:val="28"/>
        </w:rPr>
        <w:t xml:space="preserve"> agreed and referred the matter to the constitution</w:t>
      </w:r>
      <w:r w:rsidR="000108FB" w:rsidRPr="004223D1">
        <w:rPr>
          <w:rFonts w:ascii="Tahoma" w:hAnsi="Tahoma" w:cs="Tahoma"/>
          <w:sz w:val="28"/>
          <w:szCs w:val="28"/>
        </w:rPr>
        <w:t xml:space="preserve">al court to decide the question.  The question was framed as follows </w:t>
      </w:r>
    </w:p>
    <w:p w:rsidR="007010B4" w:rsidRDefault="007010B4" w:rsidP="00E32F1B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</w:p>
    <w:p w:rsidR="00F03E44" w:rsidRDefault="00657ABA" w:rsidP="00E32F1B">
      <w:pPr>
        <w:pStyle w:val="ListParagraph"/>
        <w:spacing w:line="360" w:lineRule="auto"/>
        <w:ind w:left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“</w:t>
      </w:r>
      <w:r w:rsidR="00F03E44">
        <w:rPr>
          <w:rFonts w:ascii="Tahoma" w:hAnsi="Tahoma" w:cs="Tahoma"/>
          <w:sz w:val="28"/>
          <w:szCs w:val="28"/>
        </w:rPr>
        <w:t>Whether t</w:t>
      </w:r>
      <w:r>
        <w:rPr>
          <w:rFonts w:ascii="Tahoma" w:hAnsi="Tahoma" w:cs="Tahoma"/>
          <w:sz w:val="28"/>
          <w:szCs w:val="28"/>
        </w:rPr>
        <w:t>h</w:t>
      </w:r>
      <w:r w:rsidR="00F03E44">
        <w:rPr>
          <w:rFonts w:ascii="Tahoma" w:hAnsi="Tahoma" w:cs="Tahoma"/>
          <w:sz w:val="28"/>
          <w:szCs w:val="28"/>
        </w:rPr>
        <w:t>e applicant</w:t>
      </w:r>
      <w:r w:rsidR="000108FB">
        <w:rPr>
          <w:rFonts w:ascii="Tahoma" w:hAnsi="Tahoma" w:cs="Tahoma"/>
          <w:sz w:val="28"/>
          <w:szCs w:val="28"/>
        </w:rPr>
        <w:t>’</w:t>
      </w:r>
      <w:r w:rsidR="00F03E44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 acts of instituting civil procee</w:t>
      </w:r>
      <w:r w:rsidR="004223D1">
        <w:rPr>
          <w:rFonts w:ascii="Tahoma" w:hAnsi="Tahoma" w:cs="Tahoma"/>
          <w:sz w:val="28"/>
          <w:szCs w:val="28"/>
        </w:rPr>
        <w:t>dings seeking prerogative remedies</w:t>
      </w:r>
      <w:r>
        <w:rPr>
          <w:rFonts w:ascii="Tahoma" w:hAnsi="Tahoma" w:cs="Tahoma"/>
          <w:sz w:val="28"/>
          <w:szCs w:val="28"/>
        </w:rPr>
        <w:t xml:space="preserve"> </w:t>
      </w:r>
      <w:r w:rsidR="000108FB">
        <w:rPr>
          <w:rFonts w:ascii="Tahoma" w:hAnsi="Tahoma" w:cs="Tahoma"/>
          <w:sz w:val="28"/>
          <w:szCs w:val="28"/>
        </w:rPr>
        <w:t>against a corporate</w:t>
      </w:r>
      <w:r w:rsidR="004223D1">
        <w:rPr>
          <w:rFonts w:ascii="Tahoma" w:hAnsi="Tahoma" w:cs="Tahoma"/>
          <w:sz w:val="28"/>
          <w:szCs w:val="28"/>
        </w:rPr>
        <w:t xml:space="preserve"> entity of Government</w:t>
      </w:r>
      <w:r w:rsidR="000108FB">
        <w:rPr>
          <w:rFonts w:ascii="Tahoma" w:hAnsi="Tahoma" w:cs="Tahoma"/>
          <w:sz w:val="28"/>
          <w:szCs w:val="28"/>
        </w:rPr>
        <w:t xml:space="preserve"> the </w:t>
      </w:r>
      <w:r w:rsidR="004223D1">
        <w:rPr>
          <w:rFonts w:ascii="Tahoma" w:hAnsi="Tahoma" w:cs="Tahoma"/>
          <w:sz w:val="28"/>
          <w:szCs w:val="28"/>
        </w:rPr>
        <w:t>Law council Infringes</w:t>
      </w:r>
      <w:r w:rsidR="000108F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Art 250(2) of the constitution”</w:t>
      </w:r>
    </w:p>
    <w:p w:rsidR="007010B4" w:rsidRDefault="007010B4" w:rsidP="00E32F1B">
      <w:pPr>
        <w:pStyle w:val="ListParagraph"/>
        <w:spacing w:line="360" w:lineRule="auto"/>
        <w:ind w:left="2160"/>
        <w:rPr>
          <w:rFonts w:ascii="Tahoma" w:hAnsi="Tahoma" w:cs="Tahoma"/>
          <w:sz w:val="28"/>
          <w:szCs w:val="28"/>
        </w:rPr>
      </w:pPr>
    </w:p>
    <w:p w:rsidR="00657ABA" w:rsidRDefault="00657ABA" w:rsidP="00E32F1B">
      <w:pPr>
        <w:spacing w:line="360" w:lineRule="auto"/>
        <w:rPr>
          <w:rFonts w:ascii="Tahoma" w:hAnsi="Tahoma" w:cs="Tahoma"/>
          <w:sz w:val="28"/>
          <w:szCs w:val="28"/>
        </w:rPr>
      </w:pPr>
      <w:r w:rsidRPr="00657ABA">
        <w:rPr>
          <w:rFonts w:ascii="Tahoma" w:hAnsi="Tahoma" w:cs="Tahoma"/>
          <w:sz w:val="28"/>
          <w:szCs w:val="28"/>
        </w:rPr>
        <w:t xml:space="preserve"> In the present case the </w:t>
      </w:r>
      <w:r w:rsidR="007C6B06">
        <w:rPr>
          <w:rFonts w:ascii="Tahoma" w:hAnsi="Tahoma" w:cs="Tahoma"/>
          <w:sz w:val="28"/>
          <w:szCs w:val="28"/>
        </w:rPr>
        <w:t>proceeding</w:t>
      </w:r>
      <w:r w:rsidR="00C37E29">
        <w:rPr>
          <w:rFonts w:ascii="Tahoma" w:hAnsi="Tahoma" w:cs="Tahoma"/>
          <w:sz w:val="28"/>
          <w:szCs w:val="28"/>
        </w:rPr>
        <w:t>s</w:t>
      </w:r>
      <w:r w:rsidR="007C6B06">
        <w:rPr>
          <w:rFonts w:ascii="Tahoma" w:hAnsi="Tahoma" w:cs="Tahoma"/>
          <w:sz w:val="28"/>
          <w:szCs w:val="28"/>
        </w:rPr>
        <w:t xml:space="preserve"> </w:t>
      </w:r>
      <w:r w:rsidRPr="00657ABA">
        <w:rPr>
          <w:rFonts w:ascii="Tahoma" w:hAnsi="Tahoma" w:cs="Tahoma"/>
          <w:sz w:val="28"/>
          <w:szCs w:val="28"/>
        </w:rPr>
        <w:t>are a</w:t>
      </w:r>
      <w:r w:rsidR="00C37E29">
        <w:rPr>
          <w:rFonts w:ascii="Tahoma" w:hAnsi="Tahoma" w:cs="Tahoma"/>
          <w:sz w:val="28"/>
          <w:szCs w:val="28"/>
        </w:rPr>
        <w:t xml:space="preserve">gainst </w:t>
      </w:r>
      <w:r w:rsidRPr="00657ABA">
        <w:rPr>
          <w:rFonts w:ascii="Tahoma" w:hAnsi="Tahoma" w:cs="Tahoma"/>
          <w:sz w:val="28"/>
          <w:szCs w:val="28"/>
        </w:rPr>
        <w:t>PSC</w:t>
      </w:r>
      <w:r>
        <w:rPr>
          <w:rFonts w:ascii="Tahoma" w:hAnsi="Tahoma" w:cs="Tahoma"/>
          <w:sz w:val="28"/>
          <w:szCs w:val="28"/>
        </w:rPr>
        <w:t xml:space="preserve"> which is </w:t>
      </w:r>
      <w:r w:rsidR="006F489A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non entity</w:t>
      </w:r>
      <w:proofErr w:type="spellEnd"/>
      <w:r>
        <w:rPr>
          <w:rFonts w:ascii="Tahoma" w:hAnsi="Tahoma" w:cs="Tahoma"/>
          <w:sz w:val="28"/>
          <w:szCs w:val="28"/>
        </w:rPr>
        <w:t xml:space="preserve"> and a</w:t>
      </w:r>
      <w:r w:rsidR="00C37E29">
        <w:rPr>
          <w:rFonts w:ascii="Tahoma" w:hAnsi="Tahoma" w:cs="Tahoma"/>
          <w:sz w:val="28"/>
          <w:szCs w:val="28"/>
        </w:rPr>
        <w:t xml:space="preserve"> Government </w:t>
      </w:r>
      <w:r>
        <w:rPr>
          <w:rFonts w:ascii="Tahoma" w:hAnsi="Tahoma" w:cs="Tahoma"/>
          <w:sz w:val="28"/>
          <w:szCs w:val="28"/>
        </w:rPr>
        <w:t xml:space="preserve">body under the </w:t>
      </w:r>
      <w:r w:rsidR="007010B4">
        <w:rPr>
          <w:rFonts w:ascii="Tahoma" w:hAnsi="Tahoma" w:cs="Tahoma"/>
          <w:sz w:val="28"/>
          <w:szCs w:val="28"/>
        </w:rPr>
        <w:t>Attorney</w:t>
      </w:r>
      <w:r>
        <w:rPr>
          <w:rFonts w:ascii="Tahoma" w:hAnsi="Tahoma" w:cs="Tahoma"/>
          <w:sz w:val="28"/>
          <w:szCs w:val="28"/>
        </w:rPr>
        <w:t xml:space="preserve"> General</w:t>
      </w:r>
      <w:r w:rsidR="00C37E29">
        <w:rPr>
          <w:rFonts w:ascii="Tahoma" w:hAnsi="Tahoma" w:cs="Tahoma"/>
          <w:sz w:val="28"/>
          <w:szCs w:val="28"/>
        </w:rPr>
        <w:t>’s</w:t>
      </w:r>
      <w:r>
        <w:rPr>
          <w:rFonts w:ascii="Tahoma" w:hAnsi="Tahoma" w:cs="Tahoma"/>
          <w:sz w:val="28"/>
          <w:szCs w:val="28"/>
        </w:rPr>
        <w:t xml:space="preserve"> </w:t>
      </w:r>
      <w:r w:rsidR="006F489A">
        <w:rPr>
          <w:rFonts w:ascii="Tahoma" w:hAnsi="Tahoma" w:cs="Tahoma"/>
          <w:sz w:val="28"/>
          <w:szCs w:val="28"/>
        </w:rPr>
        <w:t>Ambit.</w:t>
      </w:r>
    </w:p>
    <w:p w:rsidR="00657ABA" w:rsidRDefault="00657ABA" w:rsidP="00E32F1B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While </w:t>
      </w:r>
      <w:r w:rsidR="006F489A">
        <w:rPr>
          <w:rFonts w:ascii="Tahoma" w:hAnsi="Tahoma" w:cs="Tahoma"/>
          <w:sz w:val="28"/>
          <w:szCs w:val="28"/>
        </w:rPr>
        <w:t>allowing</w:t>
      </w:r>
      <w:r w:rsidR="00C37E29">
        <w:rPr>
          <w:rFonts w:ascii="Tahoma" w:hAnsi="Tahoma" w:cs="Tahoma"/>
          <w:sz w:val="28"/>
          <w:szCs w:val="28"/>
        </w:rPr>
        <w:t xml:space="preserve"> the application</w:t>
      </w:r>
      <w:r>
        <w:rPr>
          <w:rFonts w:ascii="Tahoma" w:hAnsi="Tahoma" w:cs="Tahoma"/>
          <w:sz w:val="28"/>
          <w:szCs w:val="28"/>
        </w:rPr>
        <w:t xml:space="preserve"> of </w:t>
      </w:r>
      <w:r w:rsidR="00C37E29">
        <w:rPr>
          <w:rFonts w:ascii="Tahoma" w:hAnsi="Tahoma" w:cs="Tahoma"/>
          <w:sz w:val="28"/>
          <w:szCs w:val="28"/>
        </w:rPr>
        <w:t>this</w:t>
      </w:r>
      <w:r w:rsidR="007010B4">
        <w:rPr>
          <w:rFonts w:ascii="Tahoma" w:hAnsi="Tahoma" w:cs="Tahoma"/>
          <w:sz w:val="28"/>
          <w:szCs w:val="28"/>
        </w:rPr>
        <w:t xml:space="preserve"> nature</w:t>
      </w:r>
      <w:r>
        <w:rPr>
          <w:rFonts w:ascii="Tahoma" w:hAnsi="Tahoma" w:cs="Tahoma"/>
          <w:sz w:val="28"/>
          <w:szCs w:val="28"/>
        </w:rPr>
        <w:t xml:space="preserve"> to stay proceedings in </w:t>
      </w:r>
      <w:proofErr w:type="spellStart"/>
      <w:r w:rsidRPr="004223D1">
        <w:rPr>
          <w:rFonts w:ascii="Tahoma" w:hAnsi="Tahoma" w:cs="Tahoma"/>
          <w:b/>
          <w:sz w:val="28"/>
          <w:szCs w:val="28"/>
        </w:rPr>
        <w:t>Nite</w:t>
      </w:r>
      <w:proofErr w:type="spellEnd"/>
      <w:r w:rsidRPr="004223D1">
        <w:rPr>
          <w:rFonts w:ascii="Tahoma" w:hAnsi="Tahoma" w:cs="Tahoma"/>
          <w:b/>
          <w:sz w:val="28"/>
          <w:szCs w:val="28"/>
        </w:rPr>
        <w:t xml:space="preserve"> </w:t>
      </w:r>
      <w:r w:rsidR="006F489A" w:rsidRPr="006F489A">
        <w:rPr>
          <w:rFonts w:ascii="Tahoma" w:hAnsi="Tahoma" w:cs="Tahoma"/>
          <w:b/>
          <w:sz w:val="28"/>
          <w:szCs w:val="28"/>
        </w:rPr>
        <w:t>F</w:t>
      </w:r>
      <w:r w:rsidR="00C37E29">
        <w:rPr>
          <w:rFonts w:ascii="Tahoma" w:hAnsi="Tahoma" w:cs="Tahoma"/>
          <w:b/>
          <w:sz w:val="28"/>
          <w:szCs w:val="28"/>
        </w:rPr>
        <w:t>INING</w:t>
      </w:r>
      <w:r w:rsidR="006F489A">
        <w:rPr>
          <w:rFonts w:ascii="Tahoma" w:hAnsi="Tahoma" w:cs="Tahoma"/>
          <w:b/>
          <w:sz w:val="28"/>
          <w:szCs w:val="28"/>
        </w:rPr>
        <w:t xml:space="preserve"> CO.</w:t>
      </w:r>
      <w:r w:rsidRPr="006F489A">
        <w:rPr>
          <w:rFonts w:ascii="Tahoma" w:hAnsi="Tahoma" w:cs="Tahoma"/>
          <w:b/>
          <w:sz w:val="28"/>
          <w:szCs w:val="28"/>
        </w:rPr>
        <w:t>LTD –VS</w:t>
      </w:r>
      <w:r>
        <w:rPr>
          <w:rFonts w:ascii="Tahoma" w:hAnsi="Tahoma" w:cs="Tahoma"/>
          <w:sz w:val="28"/>
          <w:szCs w:val="28"/>
        </w:rPr>
        <w:t xml:space="preserve">- </w:t>
      </w:r>
      <w:r w:rsidR="006F489A" w:rsidRPr="006F489A">
        <w:rPr>
          <w:rFonts w:ascii="Tahoma" w:hAnsi="Tahoma" w:cs="Tahoma"/>
          <w:b/>
          <w:sz w:val="28"/>
          <w:szCs w:val="28"/>
        </w:rPr>
        <w:t>ATTORNEY GENERAL AND PS MOH</w:t>
      </w:r>
      <w:r w:rsidR="006F489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I </w:t>
      </w:r>
      <w:r w:rsidR="006F489A">
        <w:rPr>
          <w:rFonts w:ascii="Tahoma" w:hAnsi="Tahoma" w:cs="Tahoma"/>
          <w:sz w:val="28"/>
          <w:szCs w:val="28"/>
        </w:rPr>
        <w:t>referred</w:t>
      </w:r>
      <w:r>
        <w:rPr>
          <w:rFonts w:ascii="Tahoma" w:hAnsi="Tahoma" w:cs="Tahoma"/>
          <w:sz w:val="28"/>
          <w:szCs w:val="28"/>
        </w:rPr>
        <w:t xml:space="preserve"> to</w:t>
      </w:r>
    </w:p>
    <w:p w:rsidR="00E32F1B" w:rsidRPr="00061BD1" w:rsidRDefault="00657ABA" w:rsidP="00E32F1B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Justice </w:t>
      </w:r>
      <w:proofErr w:type="spellStart"/>
      <w:r w:rsidR="007010B4">
        <w:rPr>
          <w:rFonts w:ascii="Tahoma" w:hAnsi="Tahoma" w:cs="Tahoma"/>
          <w:sz w:val="28"/>
          <w:szCs w:val="28"/>
        </w:rPr>
        <w:t>M</w:t>
      </w:r>
      <w:r>
        <w:rPr>
          <w:rFonts w:ascii="Tahoma" w:hAnsi="Tahoma" w:cs="Tahoma"/>
          <w:sz w:val="28"/>
          <w:szCs w:val="28"/>
        </w:rPr>
        <w:t>uso</w:t>
      </w:r>
      <w:r w:rsidR="00C37E29">
        <w:rPr>
          <w:rFonts w:ascii="Tahoma" w:hAnsi="Tahoma" w:cs="Tahoma"/>
          <w:sz w:val="28"/>
          <w:szCs w:val="28"/>
        </w:rPr>
        <w:t>k</w:t>
      </w:r>
      <w:r>
        <w:rPr>
          <w:rFonts w:ascii="Tahoma" w:hAnsi="Tahoma" w:cs="Tahoma"/>
          <w:sz w:val="28"/>
          <w:szCs w:val="28"/>
        </w:rPr>
        <w:t>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7010B4">
        <w:rPr>
          <w:rFonts w:ascii="Tahoma" w:hAnsi="Tahoma" w:cs="Tahoma"/>
          <w:sz w:val="28"/>
          <w:szCs w:val="28"/>
        </w:rPr>
        <w:t>K</w:t>
      </w:r>
      <w:r w:rsidR="00C37E29">
        <w:rPr>
          <w:rFonts w:ascii="Tahoma" w:hAnsi="Tahoma" w:cs="Tahoma"/>
          <w:sz w:val="28"/>
          <w:szCs w:val="28"/>
        </w:rPr>
        <w:t>ibuuka’s</w:t>
      </w:r>
      <w:proofErr w:type="spellEnd"/>
      <w:r w:rsidR="00C37E29">
        <w:rPr>
          <w:rFonts w:ascii="Tahoma" w:hAnsi="Tahoma" w:cs="Tahoma"/>
          <w:sz w:val="28"/>
          <w:szCs w:val="28"/>
        </w:rPr>
        <w:t xml:space="preserve">  concern</w:t>
      </w:r>
      <w:proofErr w:type="gramEnd"/>
      <w:r w:rsidR="00C37E29">
        <w:rPr>
          <w:rFonts w:ascii="Tahoma" w:hAnsi="Tahoma" w:cs="Tahoma"/>
          <w:sz w:val="28"/>
          <w:szCs w:val="28"/>
        </w:rPr>
        <w:t xml:space="preserve"> in </w:t>
      </w:r>
      <w:r w:rsidR="00C37E29" w:rsidRPr="004223D1">
        <w:rPr>
          <w:rFonts w:ascii="Tahoma" w:hAnsi="Tahoma" w:cs="Tahoma"/>
          <w:b/>
          <w:sz w:val="28"/>
          <w:szCs w:val="28"/>
        </w:rPr>
        <w:t>P</w:t>
      </w:r>
      <w:r w:rsidRPr="004223D1">
        <w:rPr>
          <w:rFonts w:ascii="Tahoma" w:hAnsi="Tahoma" w:cs="Tahoma"/>
          <w:b/>
          <w:sz w:val="28"/>
          <w:szCs w:val="28"/>
        </w:rPr>
        <w:t xml:space="preserve">eter </w:t>
      </w:r>
      <w:proofErr w:type="spellStart"/>
      <w:r w:rsidRPr="004223D1">
        <w:rPr>
          <w:rFonts w:ascii="Tahoma" w:hAnsi="Tahoma" w:cs="Tahoma"/>
          <w:b/>
          <w:sz w:val="28"/>
          <w:szCs w:val="28"/>
        </w:rPr>
        <w:t>Apel</w:t>
      </w:r>
      <w:r w:rsidR="004223D1" w:rsidRPr="004223D1">
        <w:rPr>
          <w:rFonts w:ascii="Tahoma" w:hAnsi="Tahoma" w:cs="Tahoma"/>
          <w:b/>
          <w:sz w:val="28"/>
          <w:szCs w:val="28"/>
        </w:rPr>
        <w:t>l</w:t>
      </w:r>
      <w:proofErr w:type="spellEnd"/>
      <w:r w:rsidRPr="004223D1">
        <w:rPr>
          <w:rFonts w:ascii="Tahoma" w:hAnsi="Tahoma" w:cs="Tahoma"/>
          <w:b/>
          <w:sz w:val="28"/>
          <w:szCs w:val="28"/>
        </w:rPr>
        <w:t xml:space="preserve"> &amp; 5 </w:t>
      </w:r>
      <w:proofErr w:type="spellStart"/>
      <w:r w:rsidRPr="004223D1">
        <w:rPr>
          <w:rFonts w:ascii="Tahoma" w:hAnsi="Tahoma" w:cs="Tahoma"/>
          <w:b/>
          <w:sz w:val="28"/>
          <w:szCs w:val="28"/>
        </w:rPr>
        <w:t>ors</w:t>
      </w:r>
      <w:proofErr w:type="spellEnd"/>
      <w:r w:rsidRPr="004223D1">
        <w:rPr>
          <w:rFonts w:ascii="Tahoma" w:hAnsi="Tahoma" w:cs="Tahoma"/>
          <w:b/>
          <w:sz w:val="28"/>
          <w:szCs w:val="28"/>
        </w:rPr>
        <w:t xml:space="preserve"> –</w:t>
      </w:r>
      <w:proofErr w:type="spellStart"/>
      <w:r w:rsidRPr="004223D1">
        <w:rPr>
          <w:rFonts w:ascii="Tahoma" w:hAnsi="Tahoma" w:cs="Tahoma"/>
          <w:b/>
          <w:sz w:val="28"/>
          <w:szCs w:val="28"/>
        </w:rPr>
        <w:t>vs</w:t>
      </w:r>
      <w:proofErr w:type="spellEnd"/>
      <w:r w:rsidRPr="004223D1">
        <w:rPr>
          <w:rFonts w:ascii="Tahoma" w:hAnsi="Tahoma" w:cs="Tahoma"/>
          <w:b/>
          <w:sz w:val="28"/>
          <w:szCs w:val="28"/>
        </w:rPr>
        <w:t xml:space="preserve">- M.O. H.L </w:t>
      </w:r>
      <w:r w:rsidR="00C37E29" w:rsidRPr="004223D1">
        <w:rPr>
          <w:rFonts w:ascii="Tahoma" w:hAnsi="Tahoma" w:cs="Tahoma"/>
          <w:b/>
          <w:sz w:val="28"/>
          <w:szCs w:val="28"/>
        </w:rPr>
        <w:t>and VR Development</w:t>
      </w:r>
      <w:r>
        <w:rPr>
          <w:rFonts w:ascii="Tahoma" w:hAnsi="Tahoma" w:cs="Tahoma"/>
          <w:sz w:val="28"/>
          <w:szCs w:val="28"/>
        </w:rPr>
        <w:t xml:space="preserve"> w</w:t>
      </w:r>
      <w:r w:rsidR="006F489A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ere  </w:t>
      </w:r>
      <w:r w:rsidR="006F489A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e </w:t>
      </w:r>
      <w:r w:rsidR="006F489A">
        <w:rPr>
          <w:rFonts w:ascii="Tahoma" w:hAnsi="Tahoma" w:cs="Tahoma"/>
          <w:sz w:val="28"/>
          <w:szCs w:val="28"/>
        </w:rPr>
        <w:t>referred</w:t>
      </w:r>
      <w:r w:rsidR="00C37E29">
        <w:rPr>
          <w:rFonts w:ascii="Tahoma" w:hAnsi="Tahoma" w:cs="Tahoma"/>
          <w:sz w:val="28"/>
          <w:szCs w:val="28"/>
        </w:rPr>
        <w:t xml:space="preserve"> to S</w:t>
      </w:r>
      <w:r w:rsidR="005C6E9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</w:t>
      </w:r>
      <w:r w:rsidR="00C37E29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0 of</w:t>
      </w:r>
      <w:r w:rsidR="00C37E29">
        <w:rPr>
          <w:rFonts w:ascii="Tahoma" w:hAnsi="Tahoma" w:cs="Tahoma"/>
          <w:sz w:val="28"/>
          <w:szCs w:val="28"/>
        </w:rPr>
        <w:t xml:space="preserve"> </w:t>
      </w:r>
      <w:r w:rsidR="00FC00D3">
        <w:rPr>
          <w:rFonts w:ascii="Tahoma" w:hAnsi="Tahoma" w:cs="Tahoma"/>
          <w:sz w:val="28"/>
          <w:szCs w:val="28"/>
        </w:rPr>
        <w:t xml:space="preserve">Government proceedings </w:t>
      </w:r>
      <w:r w:rsidR="00C37E2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5C6E99">
        <w:rPr>
          <w:rFonts w:ascii="Tahoma" w:hAnsi="Tahoma" w:cs="Tahoma"/>
          <w:sz w:val="28"/>
          <w:szCs w:val="28"/>
        </w:rPr>
        <w:t xml:space="preserve">act  </w:t>
      </w:r>
      <w:r>
        <w:rPr>
          <w:rFonts w:ascii="Tahoma" w:hAnsi="Tahoma" w:cs="Tahoma"/>
          <w:sz w:val="28"/>
          <w:szCs w:val="28"/>
        </w:rPr>
        <w:t xml:space="preserve"> and concluded</w:t>
      </w:r>
      <w:r w:rsidRPr="00657ABA">
        <w:rPr>
          <w:rFonts w:ascii="Tahoma" w:hAnsi="Tahoma" w:cs="Tahoma"/>
          <w:sz w:val="28"/>
          <w:szCs w:val="28"/>
        </w:rPr>
        <w:t xml:space="preserve"> </w:t>
      </w:r>
      <w:r w:rsidR="005C6E99">
        <w:rPr>
          <w:rFonts w:ascii="Tahoma" w:hAnsi="Tahoma" w:cs="Tahoma"/>
          <w:sz w:val="28"/>
          <w:szCs w:val="28"/>
        </w:rPr>
        <w:t xml:space="preserve"> that the M</w:t>
      </w:r>
      <w:r w:rsidR="00FC00D3">
        <w:rPr>
          <w:rFonts w:ascii="Tahoma" w:hAnsi="Tahoma" w:cs="Tahoma"/>
          <w:sz w:val="28"/>
          <w:szCs w:val="28"/>
        </w:rPr>
        <w:t>inistry could be sued or its P</w:t>
      </w:r>
      <w:r w:rsidR="005C6E99">
        <w:rPr>
          <w:rFonts w:ascii="Tahoma" w:hAnsi="Tahoma" w:cs="Tahoma"/>
          <w:sz w:val="28"/>
          <w:szCs w:val="28"/>
        </w:rPr>
        <w:t>.S. F</w:t>
      </w:r>
      <w:r w:rsidR="00E32F1B">
        <w:rPr>
          <w:rFonts w:ascii="Tahoma" w:hAnsi="Tahoma" w:cs="Tahoma"/>
          <w:sz w:val="28"/>
          <w:szCs w:val="28"/>
        </w:rPr>
        <w:t>or reasons of being consistent</w:t>
      </w:r>
      <w:r w:rsidR="005C6E99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this application being against PSC </w:t>
      </w:r>
      <w:r w:rsidR="006F489A">
        <w:rPr>
          <w:rFonts w:ascii="Tahoma" w:hAnsi="Tahoma" w:cs="Tahoma"/>
          <w:sz w:val="28"/>
          <w:szCs w:val="28"/>
        </w:rPr>
        <w:t>cannot</w:t>
      </w:r>
      <w:r w:rsidR="005C6E99">
        <w:rPr>
          <w:rFonts w:ascii="Tahoma" w:hAnsi="Tahoma" w:cs="Tahoma"/>
          <w:sz w:val="28"/>
          <w:szCs w:val="28"/>
        </w:rPr>
        <w:t xml:space="preserve"> continue in</w:t>
      </w:r>
      <w:r w:rsidR="0007614C">
        <w:rPr>
          <w:rFonts w:ascii="Tahoma" w:hAnsi="Tahoma" w:cs="Tahoma"/>
          <w:sz w:val="28"/>
          <w:szCs w:val="28"/>
        </w:rPr>
        <w:t xml:space="preserve"> light of</w:t>
      </w:r>
      <w:r w:rsidR="00FC00D3">
        <w:rPr>
          <w:rFonts w:ascii="Tahoma" w:hAnsi="Tahoma" w:cs="Tahoma"/>
          <w:sz w:val="28"/>
          <w:szCs w:val="28"/>
        </w:rPr>
        <w:t xml:space="preserve"> </w:t>
      </w:r>
      <w:r w:rsidR="005C6E99">
        <w:rPr>
          <w:rFonts w:ascii="Tahoma" w:hAnsi="Tahoma" w:cs="Tahoma"/>
          <w:sz w:val="28"/>
          <w:szCs w:val="28"/>
        </w:rPr>
        <w:t>the reference</w:t>
      </w:r>
      <w:r w:rsidR="0007614C">
        <w:rPr>
          <w:rFonts w:ascii="Tahoma" w:hAnsi="Tahoma" w:cs="Tahoma"/>
          <w:sz w:val="28"/>
          <w:szCs w:val="28"/>
        </w:rPr>
        <w:t xml:space="preserve"> in </w:t>
      </w:r>
      <w:r w:rsidR="0007614C" w:rsidRPr="00E32F1B">
        <w:rPr>
          <w:rFonts w:ascii="Tahoma" w:hAnsi="Tahoma" w:cs="Tahoma"/>
          <w:b/>
          <w:sz w:val="28"/>
          <w:szCs w:val="28"/>
        </w:rPr>
        <w:t>CALEB ALAK</w:t>
      </w:r>
      <w:r w:rsidR="007010B4" w:rsidRPr="00E32F1B">
        <w:rPr>
          <w:rFonts w:ascii="Tahoma" w:hAnsi="Tahoma" w:cs="Tahoma"/>
          <w:b/>
          <w:sz w:val="28"/>
          <w:szCs w:val="28"/>
        </w:rPr>
        <w:t>A</w:t>
      </w:r>
      <w:r w:rsidR="005C6E99">
        <w:rPr>
          <w:rFonts w:ascii="Tahoma" w:hAnsi="Tahoma" w:cs="Tahoma"/>
          <w:b/>
          <w:sz w:val="28"/>
          <w:szCs w:val="28"/>
        </w:rPr>
        <w:t xml:space="preserve"> </w:t>
      </w:r>
      <w:r w:rsidR="005C6E99">
        <w:rPr>
          <w:rFonts w:ascii="Tahoma" w:hAnsi="Tahoma" w:cs="Tahoma"/>
          <w:sz w:val="28"/>
          <w:szCs w:val="28"/>
        </w:rPr>
        <w:t>m</w:t>
      </w:r>
      <w:r w:rsidR="0007614C">
        <w:rPr>
          <w:rFonts w:ascii="Tahoma" w:hAnsi="Tahoma" w:cs="Tahoma"/>
          <w:sz w:val="28"/>
          <w:szCs w:val="28"/>
        </w:rPr>
        <w:t>ade</w:t>
      </w:r>
      <w:r w:rsidR="006F489A">
        <w:rPr>
          <w:rFonts w:ascii="Tahoma" w:hAnsi="Tahoma" w:cs="Tahoma"/>
          <w:sz w:val="28"/>
          <w:szCs w:val="28"/>
        </w:rPr>
        <w:t xml:space="preserve"> by J</w:t>
      </w:r>
      <w:r w:rsidR="00FC00D3">
        <w:rPr>
          <w:rFonts w:ascii="Tahoma" w:hAnsi="Tahoma" w:cs="Tahoma"/>
          <w:sz w:val="28"/>
          <w:szCs w:val="28"/>
        </w:rPr>
        <w:t xml:space="preserve">ustice </w:t>
      </w:r>
      <w:proofErr w:type="spellStart"/>
      <w:r w:rsidR="00FC00D3">
        <w:rPr>
          <w:rFonts w:ascii="Tahoma" w:hAnsi="Tahoma" w:cs="Tahoma"/>
          <w:sz w:val="28"/>
          <w:szCs w:val="28"/>
        </w:rPr>
        <w:t>Musok</w:t>
      </w:r>
      <w:r w:rsidR="007010B4">
        <w:rPr>
          <w:rFonts w:ascii="Tahoma" w:hAnsi="Tahoma" w:cs="Tahoma"/>
          <w:sz w:val="28"/>
          <w:szCs w:val="28"/>
        </w:rPr>
        <w:t>e</w:t>
      </w:r>
      <w:proofErr w:type="spellEnd"/>
      <w:r w:rsidR="005C6E99">
        <w:rPr>
          <w:rFonts w:ascii="Tahoma" w:hAnsi="Tahoma" w:cs="Tahoma"/>
          <w:sz w:val="28"/>
          <w:szCs w:val="28"/>
        </w:rPr>
        <w:t>. I</w:t>
      </w:r>
      <w:r w:rsidR="0007614C">
        <w:rPr>
          <w:rFonts w:ascii="Tahoma" w:hAnsi="Tahoma" w:cs="Tahoma"/>
          <w:sz w:val="28"/>
          <w:szCs w:val="28"/>
        </w:rPr>
        <w:t xml:space="preserve">t serves us all </w:t>
      </w:r>
      <w:r w:rsidR="00FC00D3">
        <w:rPr>
          <w:rFonts w:ascii="Tahoma" w:hAnsi="Tahoma" w:cs="Tahoma"/>
          <w:sz w:val="28"/>
          <w:szCs w:val="28"/>
        </w:rPr>
        <w:t>to wai</w:t>
      </w:r>
      <w:r w:rsidR="0007614C">
        <w:rPr>
          <w:rFonts w:ascii="Tahoma" w:hAnsi="Tahoma" w:cs="Tahoma"/>
          <w:sz w:val="28"/>
          <w:szCs w:val="28"/>
        </w:rPr>
        <w:t xml:space="preserve">t </w:t>
      </w:r>
      <w:r w:rsidR="00FC00D3">
        <w:rPr>
          <w:rFonts w:ascii="Tahoma" w:hAnsi="Tahoma" w:cs="Tahoma"/>
          <w:sz w:val="28"/>
          <w:szCs w:val="28"/>
        </w:rPr>
        <w:t>f</w:t>
      </w:r>
      <w:r w:rsidR="0007614C">
        <w:rPr>
          <w:rFonts w:ascii="Tahoma" w:hAnsi="Tahoma" w:cs="Tahoma"/>
          <w:sz w:val="28"/>
          <w:szCs w:val="28"/>
        </w:rPr>
        <w:t>or t</w:t>
      </w:r>
      <w:r w:rsidR="007010B4">
        <w:rPr>
          <w:rFonts w:ascii="Tahoma" w:hAnsi="Tahoma" w:cs="Tahoma"/>
          <w:sz w:val="28"/>
          <w:szCs w:val="28"/>
        </w:rPr>
        <w:t>h</w:t>
      </w:r>
      <w:r w:rsidR="005C6E99">
        <w:rPr>
          <w:rFonts w:ascii="Tahoma" w:hAnsi="Tahoma" w:cs="Tahoma"/>
          <w:sz w:val="28"/>
          <w:szCs w:val="28"/>
        </w:rPr>
        <w:t>e constitutional court to make</w:t>
      </w:r>
      <w:r w:rsidR="0007614C">
        <w:rPr>
          <w:rFonts w:ascii="Tahoma" w:hAnsi="Tahoma" w:cs="Tahoma"/>
          <w:sz w:val="28"/>
          <w:szCs w:val="28"/>
        </w:rPr>
        <w:t xml:space="preserve"> i</w:t>
      </w:r>
      <w:r w:rsidR="00FC00D3">
        <w:rPr>
          <w:rFonts w:ascii="Tahoma" w:hAnsi="Tahoma" w:cs="Tahoma"/>
          <w:sz w:val="28"/>
          <w:szCs w:val="28"/>
        </w:rPr>
        <w:t>t</w:t>
      </w:r>
      <w:r w:rsidR="0007614C">
        <w:rPr>
          <w:rFonts w:ascii="Tahoma" w:hAnsi="Tahoma" w:cs="Tahoma"/>
          <w:sz w:val="28"/>
          <w:szCs w:val="28"/>
        </w:rPr>
        <w:t>s pronouncement on the issue</w:t>
      </w:r>
      <w:r w:rsidR="00E32F1B">
        <w:rPr>
          <w:rFonts w:ascii="Tahoma" w:hAnsi="Tahoma" w:cs="Tahoma"/>
          <w:sz w:val="28"/>
          <w:szCs w:val="28"/>
        </w:rPr>
        <w:t>.</w:t>
      </w:r>
      <w:r w:rsidR="0007614C">
        <w:rPr>
          <w:rFonts w:ascii="Tahoma" w:hAnsi="Tahoma" w:cs="Tahoma"/>
          <w:sz w:val="28"/>
          <w:szCs w:val="28"/>
        </w:rPr>
        <w:t xml:space="preserve"> </w:t>
      </w:r>
    </w:p>
    <w:p w:rsidR="007010B4" w:rsidRDefault="00A1462A" w:rsidP="00E32F1B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Constitutional matters</w:t>
      </w:r>
      <w:r w:rsidR="0007614C">
        <w:rPr>
          <w:rFonts w:ascii="Tahoma" w:hAnsi="Tahoma" w:cs="Tahoma"/>
          <w:sz w:val="28"/>
          <w:szCs w:val="28"/>
        </w:rPr>
        <w:t xml:space="preserve"> </w:t>
      </w:r>
      <w:r w:rsidR="00FC00D3">
        <w:rPr>
          <w:rFonts w:ascii="Tahoma" w:hAnsi="Tahoma" w:cs="Tahoma"/>
          <w:sz w:val="28"/>
          <w:szCs w:val="28"/>
        </w:rPr>
        <w:t>take P</w:t>
      </w:r>
      <w:r w:rsidR="007010B4">
        <w:rPr>
          <w:rFonts w:ascii="Tahoma" w:hAnsi="Tahoma" w:cs="Tahoma"/>
          <w:sz w:val="28"/>
          <w:szCs w:val="28"/>
        </w:rPr>
        <w:t>r</w:t>
      </w:r>
      <w:r w:rsidR="00FC00D3">
        <w:rPr>
          <w:rFonts w:ascii="Tahoma" w:hAnsi="Tahoma" w:cs="Tahoma"/>
          <w:sz w:val="28"/>
          <w:szCs w:val="28"/>
        </w:rPr>
        <w:t>ior</w:t>
      </w:r>
      <w:r w:rsidR="007010B4">
        <w:rPr>
          <w:rFonts w:ascii="Tahoma" w:hAnsi="Tahoma" w:cs="Tahoma"/>
          <w:sz w:val="28"/>
          <w:szCs w:val="28"/>
        </w:rPr>
        <w:t>ity</w:t>
      </w:r>
      <w:r>
        <w:rPr>
          <w:rFonts w:ascii="Tahoma" w:hAnsi="Tahoma" w:cs="Tahoma"/>
          <w:sz w:val="28"/>
          <w:szCs w:val="28"/>
        </w:rPr>
        <w:t xml:space="preserve"> over all</w:t>
      </w:r>
      <w:r w:rsidR="005C6E99">
        <w:rPr>
          <w:rFonts w:ascii="Tahoma" w:hAnsi="Tahoma" w:cs="Tahoma"/>
          <w:sz w:val="28"/>
          <w:szCs w:val="28"/>
        </w:rPr>
        <w:t xml:space="preserve"> other</w:t>
      </w:r>
      <w:r w:rsidR="0007614C">
        <w:rPr>
          <w:rFonts w:ascii="Tahoma" w:hAnsi="Tahoma" w:cs="Tahoma"/>
          <w:sz w:val="28"/>
          <w:szCs w:val="28"/>
        </w:rPr>
        <w:t xml:space="preserve"> proceedings in court</w:t>
      </w:r>
      <w:r w:rsidR="007010B4">
        <w:rPr>
          <w:rFonts w:ascii="Tahoma" w:hAnsi="Tahoma" w:cs="Tahoma"/>
          <w:sz w:val="28"/>
          <w:szCs w:val="28"/>
        </w:rPr>
        <w:t>.</w:t>
      </w:r>
    </w:p>
    <w:p w:rsidR="0007614C" w:rsidRDefault="0007614C" w:rsidP="00E32F1B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the applicants who are affected b</w:t>
      </w:r>
      <w:r w:rsidR="00E32F1B">
        <w:rPr>
          <w:rFonts w:ascii="Tahoma" w:hAnsi="Tahoma" w:cs="Tahoma"/>
          <w:sz w:val="28"/>
          <w:szCs w:val="28"/>
        </w:rPr>
        <w:t>y</w:t>
      </w:r>
      <w:r>
        <w:rPr>
          <w:rFonts w:ascii="Tahoma" w:hAnsi="Tahoma" w:cs="Tahoma"/>
          <w:sz w:val="28"/>
          <w:szCs w:val="28"/>
        </w:rPr>
        <w:t xml:space="preserve"> </w:t>
      </w:r>
      <w:r w:rsidR="00A1462A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 xml:space="preserve">his </w:t>
      </w:r>
      <w:r w:rsidR="00E32F1B">
        <w:rPr>
          <w:rFonts w:ascii="Tahoma" w:hAnsi="Tahoma" w:cs="Tahoma"/>
          <w:sz w:val="28"/>
          <w:szCs w:val="28"/>
        </w:rPr>
        <w:t>order of stay do</w:t>
      </w:r>
      <w:r>
        <w:rPr>
          <w:rFonts w:ascii="Tahoma" w:hAnsi="Tahoma" w:cs="Tahoma"/>
          <w:sz w:val="28"/>
          <w:szCs w:val="28"/>
        </w:rPr>
        <w:t xml:space="preserve"> wish</w:t>
      </w:r>
      <w:r w:rsidR="00A1462A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t</w:t>
      </w:r>
      <w:r w:rsidR="007010B4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e order of stay </w:t>
      </w:r>
      <w:r w:rsidR="00A1462A">
        <w:rPr>
          <w:rFonts w:ascii="Tahoma" w:hAnsi="Tahoma" w:cs="Tahoma"/>
          <w:sz w:val="28"/>
          <w:szCs w:val="28"/>
        </w:rPr>
        <w:t>here in</w:t>
      </w:r>
      <w:r>
        <w:rPr>
          <w:rFonts w:ascii="Tahoma" w:hAnsi="Tahoma" w:cs="Tahoma"/>
          <w:sz w:val="28"/>
          <w:szCs w:val="28"/>
        </w:rPr>
        <w:t xml:space="preserve"> ca</w:t>
      </w:r>
      <w:r w:rsidR="007010B4">
        <w:rPr>
          <w:rFonts w:ascii="Tahoma" w:hAnsi="Tahoma" w:cs="Tahoma"/>
          <w:sz w:val="28"/>
          <w:szCs w:val="28"/>
        </w:rPr>
        <w:t xml:space="preserve">n </w:t>
      </w:r>
      <w:r w:rsidR="00E32F1B">
        <w:rPr>
          <w:rFonts w:ascii="Tahoma" w:hAnsi="Tahoma" w:cs="Tahoma"/>
          <w:sz w:val="28"/>
          <w:szCs w:val="28"/>
        </w:rPr>
        <w:t>be used to make the party</w:t>
      </w:r>
      <w:r>
        <w:rPr>
          <w:rFonts w:ascii="Tahoma" w:hAnsi="Tahoma" w:cs="Tahoma"/>
          <w:sz w:val="28"/>
          <w:szCs w:val="28"/>
        </w:rPr>
        <w:t xml:space="preserve"> to </w:t>
      </w:r>
      <w:r w:rsidR="007010B4">
        <w:rPr>
          <w:rFonts w:ascii="Tahoma" w:hAnsi="Tahoma" w:cs="Tahoma"/>
          <w:sz w:val="28"/>
          <w:szCs w:val="28"/>
        </w:rPr>
        <w:t>t</w:t>
      </w:r>
      <w:r w:rsidR="00A1462A">
        <w:rPr>
          <w:rFonts w:ascii="Tahoma" w:hAnsi="Tahoma" w:cs="Tahoma"/>
          <w:sz w:val="28"/>
          <w:szCs w:val="28"/>
        </w:rPr>
        <w:t xml:space="preserve">he </w:t>
      </w:r>
      <w:r w:rsidR="005C6E99">
        <w:rPr>
          <w:rFonts w:ascii="Tahoma" w:hAnsi="Tahoma" w:cs="Tahoma"/>
          <w:sz w:val="28"/>
          <w:szCs w:val="28"/>
        </w:rPr>
        <w:t>reference depending</w:t>
      </w:r>
      <w:r>
        <w:rPr>
          <w:rFonts w:ascii="Tahoma" w:hAnsi="Tahoma" w:cs="Tahoma"/>
          <w:sz w:val="28"/>
          <w:szCs w:val="28"/>
        </w:rPr>
        <w:t xml:space="preserve"> on the stage </w:t>
      </w:r>
      <w:r w:rsidR="006F489A">
        <w:rPr>
          <w:rFonts w:ascii="Tahoma" w:hAnsi="Tahoma" w:cs="Tahoma"/>
          <w:sz w:val="28"/>
          <w:szCs w:val="28"/>
        </w:rPr>
        <w:t>of its</w:t>
      </w:r>
      <w:r>
        <w:rPr>
          <w:rFonts w:ascii="Tahoma" w:hAnsi="Tahoma" w:cs="Tahoma"/>
          <w:sz w:val="28"/>
          <w:szCs w:val="28"/>
        </w:rPr>
        <w:t xml:space="preserve"> </w:t>
      </w:r>
      <w:r w:rsidR="007010B4">
        <w:rPr>
          <w:rFonts w:ascii="Tahoma" w:hAnsi="Tahoma" w:cs="Tahoma"/>
          <w:sz w:val="28"/>
          <w:szCs w:val="28"/>
        </w:rPr>
        <w:t>hearing</w:t>
      </w:r>
      <w:r w:rsidR="00E32F1B">
        <w:rPr>
          <w:rFonts w:ascii="Tahoma" w:hAnsi="Tahoma" w:cs="Tahoma"/>
          <w:sz w:val="28"/>
          <w:szCs w:val="28"/>
        </w:rPr>
        <w:t>.</w:t>
      </w:r>
    </w:p>
    <w:p w:rsidR="0007614C" w:rsidRDefault="0007614C" w:rsidP="00E32F1B">
      <w:pPr>
        <w:spacing w:line="360" w:lineRule="auto"/>
        <w:rPr>
          <w:rFonts w:ascii="Tahoma" w:hAnsi="Tahoma" w:cs="Tahoma"/>
          <w:sz w:val="28"/>
          <w:szCs w:val="28"/>
        </w:rPr>
      </w:pPr>
    </w:p>
    <w:p w:rsidR="0007614C" w:rsidRPr="00E32F1B" w:rsidRDefault="0007614C" w:rsidP="00E32F1B">
      <w:pPr>
        <w:pStyle w:val="NoSpacing"/>
        <w:rPr>
          <w:b/>
          <w:sz w:val="28"/>
          <w:szCs w:val="28"/>
        </w:rPr>
      </w:pPr>
      <w:r w:rsidRPr="00E32F1B">
        <w:rPr>
          <w:b/>
          <w:sz w:val="28"/>
          <w:szCs w:val="28"/>
        </w:rPr>
        <w:t>………………………………………………</w:t>
      </w:r>
    </w:p>
    <w:p w:rsidR="0007614C" w:rsidRPr="00E32F1B" w:rsidRDefault="0007614C" w:rsidP="00E32F1B">
      <w:pPr>
        <w:pStyle w:val="NoSpacing"/>
        <w:rPr>
          <w:b/>
          <w:sz w:val="28"/>
          <w:szCs w:val="28"/>
        </w:rPr>
      </w:pPr>
      <w:r w:rsidRPr="00E32F1B">
        <w:rPr>
          <w:b/>
          <w:sz w:val="28"/>
          <w:szCs w:val="28"/>
        </w:rPr>
        <w:t>N</w:t>
      </w:r>
      <w:r w:rsidR="00E32F1B">
        <w:rPr>
          <w:b/>
          <w:sz w:val="28"/>
          <w:szCs w:val="28"/>
        </w:rPr>
        <w:t>Y</w:t>
      </w:r>
      <w:r w:rsidRPr="00E32F1B">
        <w:rPr>
          <w:b/>
          <w:sz w:val="28"/>
          <w:szCs w:val="28"/>
        </w:rPr>
        <w:t>ANZI YASIN</w:t>
      </w:r>
    </w:p>
    <w:p w:rsidR="0007614C" w:rsidRPr="00E32F1B" w:rsidRDefault="0007614C" w:rsidP="00E32F1B">
      <w:pPr>
        <w:pStyle w:val="NoSpacing"/>
        <w:rPr>
          <w:b/>
          <w:sz w:val="28"/>
          <w:szCs w:val="28"/>
        </w:rPr>
      </w:pPr>
      <w:r w:rsidRPr="00E32F1B">
        <w:rPr>
          <w:b/>
          <w:sz w:val="28"/>
          <w:szCs w:val="28"/>
        </w:rPr>
        <w:t>JUDGE</w:t>
      </w:r>
    </w:p>
    <w:p w:rsidR="0007614C" w:rsidRDefault="0007614C" w:rsidP="00E32F1B">
      <w:pPr>
        <w:pStyle w:val="NoSpacing"/>
        <w:rPr>
          <w:b/>
          <w:sz w:val="28"/>
          <w:szCs w:val="28"/>
        </w:rPr>
      </w:pPr>
      <w:r w:rsidRPr="00E32F1B">
        <w:rPr>
          <w:b/>
          <w:sz w:val="28"/>
          <w:szCs w:val="28"/>
        </w:rPr>
        <w:t>4/04/2014</w:t>
      </w:r>
    </w:p>
    <w:p w:rsidR="00A1462A" w:rsidRDefault="00A1462A" w:rsidP="00E32F1B">
      <w:pPr>
        <w:pStyle w:val="NoSpacing"/>
        <w:rPr>
          <w:b/>
          <w:sz w:val="28"/>
          <w:szCs w:val="28"/>
        </w:rPr>
      </w:pPr>
    </w:p>
    <w:p w:rsidR="00A1462A" w:rsidRDefault="00A1462A" w:rsidP="00E32F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4/4/2014</w:t>
      </w:r>
    </w:p>
    <w:p w:rsidR="00A1462A" w:rsidRDefault="00A1462A" w:rsidP="00E32F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Mr. </w:t>
      </w:r>
      <w:proofErr w:type="spellStart"/>
      <w:r>
        <w:rPr>
          <w:b/>
          <w:sz w:val="28"/>
          <w:szCs w:val="28"/>
        </w:rPr>
        <w:t>Ntalemwa</w:t>
      </w:r>
      <w:proofErr w:type="spellEnd"/>
      <w:r>
        <w:rPr>
          <w:b/>
          <w:sz w:val="28"/>
          <w:szCs w:val="28"/>
        </w:rPr>
        <w:t xml:space="preserve"> for Respondent</w:t>
      </w:r>
    </w:p>
    <w:p w:rsidR="00A1462A" w:rsidRDefault="00A1462A" w:rsidP="00E32F1B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Tumwesigye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for  applicant</w:t>
      </w:r>
      <w:proofErr w:type="gramEnd"/>
    </w:p>
    <w:p w:rsidR="00A1462A" w:rsidRDefault="00A1462A" w:rsidP="00E32F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AG- ABSENT</w:t>
      </w:r>
    </w:p>
    <w:p w:rsidR="00A1462A" w:rsidRDefault="00A1462A" w:rsidP="00E32F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Aisha clerk</w:t>
      </w:r>
    </w:p>
    <w:p w:rsidR="00A1462A" w:rsidRDefault="00A1462A" w:rsidP="00E32F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Court: Ruling delivered in the presence of the above </w:t>
      </w:r>
    </w:p>
    <w:p w:rsidR="00A1462A" w:rsidRDefault="00A1462A" w:rsidP="00E32F1B">
      <w:pPr>
        <w:pStyle w:val="NoSpacing"/>
        <w:rPr>
          <w:b/>
          <w:sz w:val="28"/>
          <w:szCs w:val="28"/>
        </w:rPr>
      </w:pPr>
    </w:p>
    <w:p w:rsidR="00A1462A" w:rsidRDefault="00A1462A" w:rsidP="00E32F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</w:t>
      </w:r>
    </w:p>
    <w:p w:rsidR="00A1462A" w:rsidRDefault="00A1462A" w:rsidP="00E32F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NYANZI YASIN</w:t>
      </w:r>
    </w:p>
    <w:p w:rsidR="00A1462A" w:rsidRPr="00E32F1B" w:rsidRDefault="00A1462A" w:rsidP="00E32F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/4/2014</w:t>
      </w:r>
    </w:p>
    <w:p w:rsidR="009C5D78" w:rsidRPr="00E32F1B" w:rsidRDefault="009C5D78" w:rsidP="00E32F1B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sectPr w:rsidR="009C5D78" w:rsidRPr="00E32F1B" w:rsidSect="006F60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15" w:rsidRDefault="00280115" w:rsidP="009C5D78">
      <w:pPr>
        <w:spacing w:after="0" w:line="240" w:lineRule="auto"/>
      </w:pPr>
      <w:r>
        <w:separator/>
      </w:r>
    </w:p>
  </w:endnote>
  <w:endnote w:type="continuationSeparator" w:id="0">
    <w:p w:rsidR="00280115" w:rsidRDefault="00280115" w:rsidP="009C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B4" w:rsidRDefault="007010B4">
    <w:pPr>
      <w:pStyle w:val="Footer"/>
      <w:jc w:val="right"/>
    </w:pPr>
  </w:p>
  <w:p w:rsidR="007010B4" w:rsidRDefault="00701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15" w:rsidRDefault="00280115" w:rsidP="009C5D78">
      <w:pPr>
        <w:spacing w:after="0" w:line="240" w:lineRule="auto"/>
      </w:pPr>
      <w:r>
        <w:separator/>
      </w:r>
    </w:p>
  </w:footnote>
  <w:footnote w:type="continuationSeparator" w:id="0">
    <w:p w:rsidR="00280115" w:rsidRDefault="00280115" w:rsidP="009C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647F2"/>
    <w:multiLevelType w:val="hybridMultilevel"/>
    <w:tmpl w:val="1F4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78"/>
    <w:rsid w:val="000108FB"/>
    <w:rsid w:val="00024368"/>
    <w:rsid w:val="00061BD1"/>
    <w:rsid w:val="0007614C"/>
    <w:rsid w:val="00280115"/>
    <w:rsid w:val="004223D1"/>
    <w:rsid w:val="00561769"/>
    <w:rsid w:val="00594375"/>
    <w:rsid w:val="005C6E99"/>
    <w:rsid w:val="006513FE"/>
    <w:rsid w:val="00657ABA"/>
    <w:rsid w:val="006959A5"/>
    <w:rsid w:val="006C51EA"/>
    <w:rsid w:val="006F489A"/>
    <w:rsid w:val="006F605B"/>
    <w:rsid w:val="007010B4"/>
    <w:rsid w:val="007C6B06"/>
    <w:rsid w:val="0099763D"/>
    <w:rsid w:val="009C5D78"/>
    <w:rsid w:val="00A1462A"/>
    <w:rsid w:val="00B6074E"/>
    <w:rsid w:val="00C37E29"/>
    <w:rsid w:val="00CA2FE7"/>
    <w:rsid w:val="00D06ED2"/>
    <w:rsid w:val="00D647EC"/>
    <w:rsid w:val="00D75395"/>
    <w:rsid w:val="00E32F1B"/>
    <w:rsid w:val="00E7499C"/>
    <w:rsid w:val="00F03E44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78"/>
  </w:style>
  <w:style w:type="paragraph" w:styleId="Footer">
    <w:name w:val="footer"/>
    <w:basedOn w:val="Normal"/>
    <w:link w:val="FooterChar"/>
    <w:uiPriority w:val="99"/>
    <w:unhideWhenUsed/>
    <w:rsid w:val="009C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78"/>
  </w:style>
  <w:style w:type="paragraph" w:styleId="ListParagraph">
    <w:name w:val="List Paragraph"/>
    <w:basedOn w:val="Normal"/>
    <w:uiPriority w:val="34"/>
    <w:qFormat/>
    <w:rsid w:val="009C5D78"/>
    <w:pPr>
      <w:ind w:left="720"/>
      <w:contextualSpacing/>
    </w:pPr>
  </w:style>
  <w:style w:type="paragraph" w:styleId="NoSpacing">
    <w:name w:val="No Spacing"/>
    <w:uiPriority w:val="1"/>
    <w:qFormat/>
    <w:rsid w:val="00701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78"/>
  </w:style>
  <w:style w:type="paragraph" w:styleId="Footer">
    <w:name w:val="footer"/>
    <w:basedOn w:val="Normal"/>
    <w:link w:val="FooterChar"/>
    <w:uiPriority w:val="99"/>
    <w:unhideWhenUsed/>
    <w:rsid w:val="009C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78"/>
  </w:style>
  <w:style w:type="paragraph" w:styleId="ListParagraph">
    <w:name w:val="List Paragraph"/>
    <w:basedOn w:val="Normal"/>
    <w:uiPriority w:val="34"/>
    <w:qFormat/>
    <w:rsid w:val="009C5D78"/>
    <w:pPr>
      <w:ind w:left="720"/>
      <w:contextualSpacing/>
    </w:pPr>
  </w:style>
  <w:style w:type="paragraph" w:styleId="NoSpacing">
    <w:name w:val="No Spacing"/>
    <w:uiPriority w:val="1"/>
    <w:qFormat/>
    <w:rsid w:val="00701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okethii</dc:creator>
  <cp:lastModifiedBy>Ben Mulingoki</cp:lastModifiedBy>
  <cp:revision>2</cp:revision>
  <dcterms:created xsi:type="dcterms:W3CDTF">2015-03-16T09:15:00Z</dcterms:created>
  <dcterms:modified xsi:type="dcterms:W3CDTF">2015-03-16T09:15:00Z</dcterms:modified>
</cp:coreProperties>
</file>