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922" w:rsidRPr="00294F50" w:rsidRDefault="00536922" w:rsidP="00313605">
      <w:pPr>
        <w:spacing w:line="276" w:lineRule="auto"/>
        <w:jc w:val="center"/>
        <w:rPr>
          <w:rFonts w:ascii="Bookman Old Style" w:hAnsi="Bookman Old Style"/>
          <w:b/>
          <w:sz w:val="24"/>
          <w:szCs w:val="24"/>
          <w:u w:val="single"/>
        </w:rPr>
      </w:pPr>
      <w:r w:rsidRPr="00294F50">
        <w:rPr>
          <w:rFonts w:ascii="Bookman Old Style" w:hAnsi="Bookman Old Style"/>
          <w:b/>
          <w:sz w:val="24"/>
          <w:szCs w:val="24"/>
          <w:u w:val="single"/>
        </w:rPr>
        <w:t>THE REPUBLIC OF</w:t>
      </w:r>
      <w:bookmarkStart w:id="0" w:name="_GoBack"/>
      <w:bookmarkEnd w:id="0"/>
      <w:r w:rsidRPr="00294F50">
        <w:rPr>
          <w:rFonts w:ascii="Bookman Old Style" w:hAnsi="Bookman Old Style"/>
          <w:b/>
          <w:sz w:val="24"/>
          <w:szCs w:val="24"/>
          <w:u w:val="single"/>
        </w:rPr>
        <w:t xml:space="preserve"> UGANDA</w:t>
      </w:r>
    </w:p>
    <w:p w:rsidR="00536922" w:rsidRPr="00294F50" w:rsidRDefault="00536922" w:rsidP="00294F50">
      <w:pPr>
        <w:spacing w:line="276" w:lineRule="auto"/>
        <w:jc w:val="center"/>
        <w:rPr>
          <w:rFonts w:ascii="Bookman Old Style" w:hAnsi="Bookman Old Style"/>
          <w:b/>
          <w:sz w:val="24"/>
          <w:szCs w:val="24"/>
        </w:rPr>
      </w:pPr>
      <w:r w:rsidRPr="00294F50">
        <w:rPr>
          <w:rFonts w:ascii="Bookman Old Style" w:hAnsi="Bookman Old Style"/>
          <w:b/>
          <w:sz w:val="24"/>
          <w:szCs w:val="24"/>
        </w:rPr>
        <w:t>IN THE HIGH COURT OF UGANDA AT JINJA</w:t>
      </w:r>
    </w:p>
    <w:p w:rsidR="00536922" w:rsidRPr="00294F50" w:rsidRDefault="00536922" w:rsidP="00294F50">
      <w:pPr>
        <w:spacing w:line="276" w:lineRule="auto"/>
        <w:jc w:val="center"/>
        <w:rPr>
          <w:rFonts w:ascii="Bookman Old Style" w:hAnsi="Bookman Old Style"/>
          <w:b/>
          <w:sz w:val="24"/>
          <w:szCs w:val="24"/>
        </w:rPr>
      </w:pPr>
      <w:r w:rsidRPr="00294F50">
        <w:rPr>
          <w:rFonts w:ascii="Bookman Old Style" w:hAnsi="Bookman Old Style"/>
          <w:b/>
          <w:sz w:val="24"/>
          <w:szCs w:val="24"/>
        </w:rPr>
        <w:t>HCT-03-CV-MA-0097-2023</w:t>
      </w:r>
    </w:p>
    <w:p w:rsidR="00536922" w:rsidRPr="00294F50" w:rsidRDefault="002B3C39" w:rsidP="00294F50">
      <w:pPr>
        <w:spacing w:line="276" w:lineRule="auto"/>
        <w:jc w:val="center"/>
        <w:rPr>
          <w:rFonts w:ascii="Bookman Old Style" w:hAnsi="Bookman Old Style"/>
          <w:b/>
          <w:i/>
          <w:sz w:val="24"/>
          <w:szCs w:val="24"/>
        </w:rPr>
      </w:pPr>
      <w:r w:rsidRPr="00294F50">
        <w:rPr>
          <w:rFonts w:ascii="Bookman Old Style" w:hAnsi="Bookman Old Style"/>
          <w:b/>
          <w:i/>
          <w:sz w:val="24"/>
          <w:szCs w:val="24"/>
        </w:rPr>
        <w:t>(ARISING FROM HCCS NO</w:t>
      </w:r>
      <w:r w:rsidR="00536922" w:rsidRPr="00294F50">
        <w:rPr>
          <w:rFonts w:ascii="Bookman Old Style" w:hAnsi="Bookman Old Style"/>
          <w:b/>
          <w:i/>
          <w:sz w:val="24"/>
          <w:szCs w:val="24"/>
        </w:rPr>
        <w:t>.17 OF 2023)</w:t>
      </w:r>
    </w:p>
    <w:p w:rsidR="00536922" w:rsidRPr="00294F50" w:rsidRDefault="00536922" w:rsidP="00294F50">
      <w:pPr>
        <w:spacing w:line="276" w:lineRule="auto"/>
        <w:rPr>
          <w:rFonts w:ascii="Bookman Old Style" w:hAnsi="Bookman Old Style"/>
          <w:b/>
          <w:sz w:val="24"/>
          <w:szCs w:val="24"/>
        </w:rPr>
      </w:pPr>
      <w:r w:rsidRPr="00294F50">
        <w:rPr>
          <w:rFonts w:ascii="Bookman Old Style" w:hAnsi="Bookman Old Style"/>
          <w:b/>
          <w:sz w:val="24"/>
          <w:szCs w:val="24"/>
        </w:rPr>
        <w:t>HARD ROCK QUARRY (U) LTD</w:t>
      </w:r>
      <w:proofErr w:type="gramStart"/>
      <w:r w:rsidRPr="00294F50">
        <w:rPr>
          <w:rFonts w:ascii="Bookman Old Style" w:hAnsi="Bookman Old Style"/>
          <w:b/>
          <w:sz w:val="24"/>
          <w:szCs w:val="24"/>
        </w:rPr>
        <w:t>::::::::::::::::::::::::::::::::::::::::::::</w:t>
      </w:r>
      <w:proofErr w:type="gramEnd"/>
      <w:r w:rsidRPr="00294F50">
        <w:rPr>
          <w:rFonts w:ascii="Bookman Old Style" w:hAnsi="Bookman Old Style"/>
          <w:b/>
          <w:sz w:val="24"/>
          <w:szCs w:val="24"/>
        </w:rPr>
        <w:t xml:space="preserve"> APPLICANT                                                                                          </w:t>
      </w:r>
    </w:p>
    <w:p w:rsidR="00536922" w:rsidRPr="00294F50" w:rsidRDefault="00536922" w:rsidP="00294F50">
      <w:pPr>
        <w:spacing w:line="276" w:lineRule="auto"/>
        <w:jc w:val="center"/>
        <w:rPr>
          <w:rFonts w:ascii="Bookman Old Style" w:hAnsi="Bookman Old Style"/>
          <w:b/>
          <w:sz w:val="24"/>
          <w:szCs w:val="24"/>
        </w:rPr>
      </w:pPr>
      <w:r w:rsidRPr="00294F50">
        <w:rPr>
          <w:rFonts w:ascii="Bookman Old Style" w:hAnsi="Bookman Old Style"/>
          <w:b/>
          <w:sz w:val="24"/>
          <w:szCs w:val="24"/>
        </w:rPr>
        <w:t>VERSUS</w:t>
      </w:r>
    </w:p>
    <w:p w:rsidR="00536922" w:rsidRPr="00294F50" w:rsidRDefault="00536922" w:rsidP="00294F50">
      <w:pPr>
        <w:spacing w:line="276" w:lineRule="auto"/>
        <w:rPr>
          <w:rFonts w:ascii="Bookman Old Style" w:hAnsi="Bookman Old Style"/>
          <w:b/>
          <w:sz w:val="24"/>
          <w:szCs w:val="24"/>
        </w:rPr>
      </w:pPr>
      <w:r w:rsidRPr="00294F50">
        <w:rPr>
          <w:rFonts w:ascii="Bookman Old Style" w:hAnsi="Bookman Old Style"/>
          <w:b/>
          <w:sz w:val="24"/>
          <w:szCs w:val="24"/>
        </w:rPr>
        <w:t>LUKONGE COTTON COMPANY LIMITED:::::::::::::::::::</w:t>
      </w:r>
      <w:r w:rsidR="009E6D70" w:rsidRPr="00294F50">
        <w:rPr>
          <w:rFonts w:ascii="Bookman Old Style" w:hAnsi="Bookman Old Style"/>
          <w:b/>
          <w:sz w:val="24"/>
          <w:szCs w:val="24"/>
        </w:rPr>
        <w:t>:::::::</w:t>
      </w:r>
      <w:proofErr w:type="gramStart"/>
      <w:r w:rsidR="009E6D70" w:rsidRPr="00294F50">
        <w:rPr>
          <w:rFonts w:ascii="Bookman Old Style" w:hAnsi="Bookman Old Style"/>
          <w:b/>
          <w:sz w:val="24"/>
          <w:szCs w:val="24"/>
        </w:rPr>
        <w:t>:</w:t>
      </w:r>
      <w:r w:rsidRPr="00294F50">
        <w:rPr>
          <w:rFonts w:ascii="Bookman Old Style" w:hAnsi="Bookman Old Style"/>
          <w:b/>
          <w:sz w:val="24"/>
          <w:szCs w:val="24"/>
        </w:rPr>
        <w:t>RESPONDENT</w:t>
      </w:r>
      <w:proofErr w:type="gramEnd"/>
      <w:r w:rsidRPr="00294F50">
        <w:rPr>
          <w:rFonts w:ascii="Bookman Old Style" w:hAnsi="Bookman Old Style"/>
          <w:b/>
          <w:sz w:val="24"/>
          <w:szCs w:val="24"/>
        </w:rPr>
        <w:t xml:space="preserve">                                                                </w:t>
      </w:r>
    </w:p>
    <w:p w:rsidR="00536922" w:rsidRPr="00294F50" w:rsidRDefault="004D3C03" w:rsidP="00294F50">
      <w:pPr>
        <w:spacing w:line="276" w:lineRule="auto"/>
        <w:rPr>
          <w:rFonts w:ascii="Bookman Old Style" w:hAnsi="Bookman Old Style"/>
          <w:i/>
          <w:sz w:val="24"/>
          <w:szCs w:val="24"/>
        </w:rPr>
      </w:pPr>
      <w:r w:rsidRPr="00294F50">
        <w:rPr>
          <w:rFonts w:ascii="Bookman Old Style" w:hAnsi="Bookman Old Style"/>
          <w:b/>
          <w:i/>
          <w:sz w:val="24"/>
          <w:szCs w:val="24"/>
        </w:rPr>
        <w:t xml:space="preserve">Held: </w:t>
      </w:r>
      <w:r w:rsidRPr="00294F50">
        <w:rPr>
          <w:rFonts w:ascii="Bookman Old Style" w:hAnsi="Bookman Old Style"/>
          <w:i/>
          <w:sz w:val="24"/>
          <w:szCs w:val="24"/>
        </w:rPr>
        <w:t>Ap</w:t>
      </w:r>
      <w:r w:rsidR="002B3C39" w:rsidRPr="00294F50">
        <w:rPr>
          <w:rFonts w:ascii="Bookman Old Style" w:hAnsi="Bookman Old Style"/>
          <w:i/>
          <w:sz w:val="24"/>
          <w:szCs w:val="24"/>
        </w:rPr>
        <w:t>plication granted with all the Orders prayed for G</w:t>
      </w:r>
      <w:r w:rsidRPr="00294F50">
        <w:rPr>
          <w:rFonts w:ascii="Bookman Old Style" w:hAnsi="Bookman Old Style"/>
          <w:i/>
          <w:sz w:val="24"/>
          <w:szCs w:val="24"/>
        </w:rPr>
        <w:t>ranted.</w:t>
      </w:r>
    </w:p>
    <w:p w:rsidR="004D3C03" w:rsidRPr="00294F50" w:rsidRDefault="004D3C03" w:rsidP="00294F50">
      <w:pPr>
        <w:spacing w:line="276" w:lineRule="auto"/>
        <w:rPr>
          <w:rFonts w:ascii="Bookman Old Style" w:hAnsi="Bookman Old Style"/>
          <w:i/>
          <w:sz w:val="24"/>
          <w:szCs w:val="24"/>
        </w:rPr>
      </w:pPr>
      <w:r w:rsidRPr="00294F50">
        <w:rPr>
          <w:rFonts w:ascii="Bookman Old Style" w:hAnsi="Bookman Old Style"/>
          <w:i/>
          <w:sz w:val="24"/>
          <w:szCs w:val="24"/>
        </w:rPr>
        <w:t>Costs are awarded to the Applicant.</w:t>
      </w:r>
    </w:p>
    <w:p w:rsidR="00536922" w:rsidRPr="00294F50" w:rsidRDefault="00536922" w:rsidP="00294F50">
      <w:pPr>
        <w:spacing w:line="276" w:lineRule="auto"/>
        <w:jc w:val="center"/>
        <w:rPr>
          <w:rFonts w:ascii="Bookman Old Style" w:hAnsi="Bookman Old Style"/>
          <w:b/>
          <w:sz w:val="24"/>
          <w:szCs w:val="24"/>
        </w:rPr>
      </w:pPr>
      <w:r w:rsidRPr="00294F50">
        <w:rPr>
          <w:rFonts w:ascii="Bookman Old Style" w:hAnsi="Bookman Old Style"/>
          <w:b/>
          <w:sz w:val="24"/>
          <w:szCs w:val="24"/>
          <w:u w:val="single"/>
        </w:rPr>
        <w:t>BEFORE: HON. JUSTICE DR. WINIFRED N NABISINDE</w:t>
      </w:r>
    </w:p>
    <w:p w:rsidR="00536922" w:rsidRPr="00294F50" w:rsidRDefault="00536922" w:rsidP="00294F50">
      <w:pPr>
        <w:spacing w:line="276" w:lineRule="auto"/>
        <w:jc w:val="center"/>
        <w:rPr>
          <w:rFonts w:ascii="Bookman Old Style" w:hAnsi="Bookman Old Style" w:cs="Arial"/>
          <w:b/>
          <w:sz w:val="24"/>
          <w:szCs w:val="24"/>
          <w:u w:val="single"/>
        </w:rPr>
      </w:pPr>
      <w:r w:rsidRPr="00294F50">
        <w:rPr>
          <w:rFonts w:ascii="Bookman Old Style" w:hAnsi="Bookman Old Style" w:cs="Arial"/>
          <w:b/>
          <w:sz w:val="24"/>
          <w:szCs w:val="24"/>
          <w:u w:val="single"/>
        </w:rPr>
        <w:t>RULING</w:t>
      </w:r>
    </w:p>
    <w:p w:rsidR="00536922" w:rsidRPr="00294F50" w:rsidRDefault="00536922" w:rsidP="00294F50">
      <w:pPr>
        <w:spacing w:line="276" w:lineRule="auto"/>
        <w:jc w:val="both"/>
        <w:rPr>
          <w:rFonts w:ascii="Bookman Old Style" w:hAnsi="Bookman Old Style" w:cs="Arial"/>
          <w:sz w:val="24"/>
          <w:szCs w:val="24"/>
        </w:rPr>
      </w:pPr>
      <w:r w:rsidRPr="00294F50">
        <w:rPr>
          <w:rFonts w:ascii="Bookman Old Style" w:hAnsi="Bookman Old Style" w:cs="Arial"/>
          <w:sz w:val="24"/>
          <w:szCs w:val="24"/>
        </w:rPr>
        <w:t xml:space="preserve">This Ruling follows an Application brought under </w:t>
      </w:r>
      <w:r w:rsidR="004347A5" w:rsidRPr="00294F50">
        <w:rPr>
          <w:rFonts w:ascii="Bookman Old Style" w:hAnsi="Bookman Old Style" w:cs="Arial"/>
          <w:b/>
          <w:sz w:val="24"/>
          <w:szCs w:val="24"/>
        </w:rPr>
        <w:t xml:space="preserve">Section 98 of the </w:t>
      </w:r>
      <w:r w:rsidR="009E6D70" w:rsidRPr="00294F50">
        <w:rPr>
          <w:rFonts w:ascii="Bookman Old Style" w:hAnsi="Bookman Old Style" w:cs="Arial"/>
          <w:b/>
          <w:sz w:val="24"/>
          <w:szCs w:val="24"/>
        </w:rPr>
        <w:t>Civil Procedure Act Cap 71 (</w:t>
      </w:r>
      <w:r w:rsidR="004347A5" w:rsidRPr="00294F50">
        <w:rPr>
          <w:rFonts w:ascii="Bookman Old Style" w:hAnsi="Bookman Old Style" w:cs="Arial"/>
          <w:b/>
          <w:sz w:val="24"/>
          <w:szCs w:val="24"/>
        </w:rPr>
        <w:t>CPA</w:t>
      </w:r>
      <w:r w:rsidR="009E6D70" w:rsidRPr="00294F50">
        <w:rPr>
          <w:rFonts w:ascii="Bookman Old Style" w:hAnsi="Bookman Old Style" w:cs="Arial"/>
          <w:b/>
          <w:sz w:val="24"/>
          <w:szCs w:val="24"/>
        </w:rPr>
        <w:t>)</w:t>
      </w:r>
      <w:r w:rsidR="004347A5" w:rsidRPr="00294F50">
        <w:rPr>
          <w:rFonts w:ascii="Bookman Old Style" w:hAnsi="Bookman Old Style" w:cs="Arial"/>
          <w:sz w:val="24"/>
          <w:szCs w:val="24"/>
        </w:rPr>
        <w:t>,</w:t>
      </w:r>
      <w:r w:rsidR="009E6D70" w:rsidRPr="00294F50">
        <w:rPr>
          <w:rFonts w:ascii="Bookman Old Style" w:hAnsi="Bookman Old Style" w:cs="Arial"/>
          <w:sz w:val="24"/>
          <w:szCs w:val="24"/>
        </w:rPr>
        <w:t xml:space="preserve"> </w:t>
      </w:r>
      <w:r w:rsidRPr="00294F50">
        <w:rPr>
          <w:rFonts w:ascii="Bookman Old Style" w:hAnsi="Bookman Old Style" w:cs="Arial"/>
          <w:b/>
          <w:sz w:val="24"/>
          <w:szCs w:val="24"/>
        </w:rPr>
        <w:t xml:space="preserve">Section </w:t>
      </w:r>
      <w:r w:rsidR="005261F5" w:rsidRPr="00294F50">
        <w:rPr>
          <w:rFonts w:ascii="Bookman Old Style" w:hAnsi="Bookman Old Style" w:cs="Arial"/>
          <w:b/>
          <w:sz w:val="24"/>
          <w:szCs w:val="24"/>
        </w:rPr>
        <w:t>33</w:t>
      </w:r>
      <w:r w:rsidRPr="00294F50">
        <w:rPr>
          <w:rFonts w:ascii="Bookman Old Style" w:hAnsi="Bookman Old Style" w:cs="Arial"/>
          <w:b/>
          <w:sz w:val="24"/>
          <w:szCs w:val="24"/>
        </w:rPr>
        <w:t xml:space="preserve"> of the Judicature Act Cap 13 and Order </w:t>
      </w:r>
      <w:r w:rsidR="002B3C39" w:rsidRPr="00294F50">
        <w:rPr>
          <w:rFonts w:ascii="Bookman Old Style" w:hAnsi="Bookman Old Style" w:cs="Arial"/>
          <w:b/>
          <w:sz w:val="24"/>
          <w:szCs w:val="24"/>
        </w:rPr>
        <w:t>52 rule 16 and Order 52 rules 1</w:t>
      </w:r>
      <w:r w:rsidR="004347A5" w:rsidRPr="00294F50">
        <w:rPr>
          <w:rFonts w:ascii="Bookman Old Style" w:hAnsi="Bookman Old Style" w:cs="Arial"/>
          <w:b/>
          <w:sz w:val="24"/>
          <w:szCs w:val="24"/>
        </w:rPr>
        <w:t>,</w:t>
      </w:r>
      <w:r w:rsidR="002B3C39" w:rsidRPr="00294F50">
        <w:rPr>
          <w:rFonts w:ascii="Bookman Old Style" w:hAnsi="Bookman Old Style" w:cs="Arial"/>
          <w:b/>
          <w:sz w:val="24"/>
          <w:szCs w:val="24"/>
        </w:rPr>
        <w:t xml:space="preserve"> </w:t>
      </w:r>
      <w:r w:rsidR="004347A5" w:rsidRPr="00294F50">
        <w:rPr>
          <w:rFonts w:ascii="Bookman Old Style" w:hAnsi="Bookman Old Style" w:cs="Arial"/>
          <w:b/>
          <w:sz w:val="24"/>
          <w:szCs w:val="24"/>
        </w:rPr>
        <w:t xml:space="preserve">2 </w:t>
      </w:r>
      <w:r w:rsidRPr="00294F50">
        <w:rPr>
          <w:rFonts w:ascii="Bookman Old Style" w:hAnsi="Bookman Old Style" w:cs="Arial"/>
          <w:b/>
          <w:sz w:val="24"/>
          <w:szCs w:val="24"/>
        </w:rPr>
        <w:t xml:space="preserve">and 3 of the </w:t>
      </w:r>
      <w:r w:rsidR="009E6D70" w:rsidRPr="00294F50">
        <w:rPr>
          <w:rFonts w:ascii="Bookman Old Style" w:hAnsi="Bookman Old Style" w:cs="Arial"/>
          <w:b/>
          <w:sz w:val="24"/>
          <w:szCs w:val="24"/>
        </w:rPr>
        <w:t xml:space="preserve">Civil Procedure Rules </w:t>
      </w:r>
      <w:r w:rsidRPr="00294F50">
        <w:rPr>
          <w:rFonts w:ascii="Bookman Old Style" w:hAnsi="Bookman Old Style" w:cs="Arial"/>
          <w:b/>
          <w:sz w:val="24"/>
          <w:szCs w:val="24"/>
        </w:rPr>
        <w:t>SI 71-1</w:t>
      </w:r>
      <w:r w:rsidRPr="00294F50">
        <w:rPr>
          <w:rFonts w:ascii="Bookman Old Style" w:hAnsi="Bookman Old Style" w:cs="Arial"/>
          <w:sz w:val="24"/>
          <w:szCs w:val="24"/>
        </w:rPr>
        <w:t xml:space="preserve"> </w:t>
      </w:r>
      <w:r w:rsidR="009E6D70" w:rsidRPr="00294F50">
        <w:rPr>
          <w:rFonts w:ascii="Bookman Old Style" w:hAnsi="Bookman Old Style" w:cs="Arial"/>
          <w:sz w:val="24"/>
          <w:szCs w:val="24"/>
        </w:rPr>
        <w:t>(</w:t>
      </w:r>
      <w:r w:rsidR="009E6D70" w:rsidRPr="00294F50">
        <w:rPr>
          <w:rFonts w:ascii="Bookman Old Style" w:hAnsi="Bookman Old Style" w:cs="Arial"/>
          <w:b/>
          <w:sz w:val="24"/>
          <w:szCs w:val="24"/>
        </w:rPr>
        <w:t>CPR as Amended)</w:t>
      </w:r>
      <w:r w:rsidR="009E6D70" w:rsidRPr="00294F50">
        <w:rPr>
          <w:rFonts w:ascii="Bookman Old Style" w:hAnsi="Bookman Old Style" w:cs="Arial"/>
          <w:sz w:val="24"/>
          <w:szCs w:val="24"/>
        </w:rPr>
        <w:t xml:space="preserve"> seeking for O</w:t>
      </w:r>
      <w:r w:rsidRPr="00294F50">
        <w:rPr>
          <w:rFonts w:ascii="Bookman Old Style" w:hAnsi="Bookman Old Style" w:cs="Arial"/>
          <w:sz w:val="24"/>
          <w:szCs w:val="24"/>
        </w:rPr>
        <w:t>rders that:-</w:t>
      </w:r>
    </w:p>
    <w:p w:rsidR="004347A5" w:rsidRPr="00294F50" w:rsidRDefault="004347A5" w:rsidP="00294F50">
      <w:pPr>
        <w:pStyle w:val="ListParagraph"/>
        <w:numPr>
          <w:ilvl w:val="0"/>
          <w:numId w:val="2"/>
        </w:numPr>
        <w:spacing w:line="276" w:lineRule="auto"/>
        <w:jc w:val="both"/>
        <w:rPr>
          <w:rFonts w:ascii="Bookman Old Style" w:hAnsi="Bookman Old Style"/>
          <w:sz w:val="24"/>
          <w:szCs w:val="24"/>
        </w:rPr>
      </w:pPr>
      <w:r w:rsidRPr="00294F50">
        <w:rPr>
          <w:rFonts w:ascii="Bookman Old Style" w:hAnsi="Bookman Old Style"/>
          <w:b/>
          <w:sz w:val="24"/>
          <w:szCs w:val="24"/>
        </w:rPr>
        <w:t xml:space="preserve">Civil Suit No. 17/2021; </w:t>
      </w:r>
      <w:proofErr w:type="spellStart"/>
      <w:r w:rsidRPr="00294F50">
        <w:rPr>
          <w:rFonts w:ascii="Bookman Old Style" w:hAnsi="Bookman Old Style"/>
          <w:b/>
          <w:sz w:val="24"/>
          <w:szCs w:val="24"/>
        </w:rPr>
        <w:t>L</w:t>
      </w:r>
      <w:r w:rsidR="009E6D70" w:rsidRPr="00294F50">
        <w:rPr>
          <w:rFonts w:ascii="Bookman Old Style" w:hAnsi="Bookman Old Style"/>
          <w:b/>
          <w:sz w:val="24"/>
          <w:szCs w:val="24"/>
        </w:rPr>
        <w:t>ukonge</w:t>
      </w:r>
      <w:proofErr w:type="spellEnd"/>
      <w:r w:rsidRPr="00294F50">
        <w:rPr>
          <w:rFonts w:ascii="Bookman Old Style" w:hAnsi="Bookman Old Style"/>
          <w:b/>
          <w:sz w:val="24"/>
          <w:szCs w:val="24"/>
        </w:rPr>
        <w:t xml:space="preserve"> C</w:t>
      </w:r>
      <w:r w:rsidR="009E6D70" w:rsidRPr="00294F50">
        <w:rPr>
          <w:rFonts w:ascii="Bookman Old Style" w:hAnsi="Bookman Old Style"/>
          <w:b/>
          <w:sz w:val="24"/>
          <w:szCs w:val="24"/>
        </w:rPr>
        <w:t>otton</w:t>
      </w:r>
      <w:r w:rsidRPr="00294F50">
        <w:rPr>
          <w:rFonts w:ascii="Bookman Old Style" w:hAnsi="Bookman Old Style"/>
          <w:b/>
          <w:sz w:val="24"/>
          <w:szCs w:val="24"/>
        </w:rPr>
        <w:t xml:space="preserve"> C</w:t>
      </w:r>
      <w:r w:rsidR="009E6D70" w:rsidRPr="00294F50">
        <w:rPr>
          <w:rFonts w:ascii="Bookman Old Style" w:hAnsi="Bookman Old Style"/>
          <w:b/>
          <w:sz w:val="24"/>
          <w:szCs w:val="24"/>
        </w:rPr>
        <w:t>ompany v</w:t>
      </w:r>
      <w:r w:rsidRPr="00294F50">
        <w:rPr>
          <w:rFonts w:ascii="Bookman Old Style" w:hAnsi="Bookman Old Style"/>
          <w:b/>
          <w:sz w:val="24"/>
          <w:szCs w:val="24"/>
        </w:rPr>
        <w:t>s H</w:t>
      </w:r>
      <w:r w:rsidR="009E6D70" w:rsidRPr="00294F50">
        <w:rPr>
          <w:rFonts w:ascii="Bookman Old Style" w:hAnsi="Bookman Old Style"/>
          <w:b/>
          <w:sz w:val="24"/>
          <w:szCs w:val="24"/>
        </w:rPr>
        <w:t>ard</w:t>
      </w:r>
      <w:r w:rsidRPr="00294F50">
        <w:rPr>
          <w:rFonts w:ascii="Bookman Old Style" w:hAnsi="Bookman Old Style"/>
          <w:b/>
          <w:sz w:val="24"/>
          <w:szCs w:val="24"/>
        </w:rPr>
        <w:t xml:space="preserve"> R</w:t>
      </w:r>
      <w:r w:rsidR="009E6D70" w:rsidRPr="00294F50">
        <w:rPr>
          <w:rFonts w:ascii="Bookman Old Style" w:hAnsi="Bookman Old Style"/>
          <w:b/>
          <w:sz w:val="24"/>
          <w:szCs w:val="24"/>
        </w:rPr>
        <w:t>ock</w:t>
      </w:r>
      <w:r w:rsidRPr="00294F50">
        <w:rPr>
          <w:rFonts w:ascii="Bookman Old Style" w:hAnsi="Bookman Old Style"/>
          <w:b/>
          <w:sz w:val="24"/>
          <w:szCs w:val="24"/>
        </w:rPr>
        <w:t xml:space="preserve"> Q</w:t>
      </w:r>
      <w:r w:rsidR="009E6D70" w:rsidRPr="00294F50">
        <w:rPr>
          <w:rFonts w:ascii="Bookman Old Style" w:hAnsi="Bookman Old Style"/>
          <w:b/>
          <w:sz w:val="24"/>
          <w:szCs w:val="24"/>
        </w:rPr>
        <w:t>uarry</w:t>
      </w:r>
      <w:r w:rsidRPr="00294F50">
        <w:rPr>
          <w:rFonts w:ascii="Bookman Old Style" w:hAnsi="Bookman Old Style"/>
          <w:b/>
          <w:sz w:val="24"/>
          <w:szCs w:val="24"/>
        </w:rPr>
        <w:t xml:space="preserve"> (U) L</w:t>
      </w:r>
      <w:r w:rsidR="009E6D70" w:rsidRPr="00294F50">
        <w:rPr>
          <w:rFonts w:ascii="Bookman Old Style" w:hAnsi="Bookman Old Style"/>
          <w:b/>
          <w:sz w:val="24"/>
          <w:szCs w:val="24"/>
        </w:rPr>
        <w:t xml:space="preserve">td &amp; </w:t>
      </w:r>
      <w:r w:rsidRPr="00294F50">
        <w:rPr>
          <w:rFonts w:ascii="Bookman Old Style" w:hAnsi="Bookman Old Style"/>
          <w:b/>
          <w:sz w:val="24"/>
          <w:szCs w:val="24"/>
        </w:rPr>
        <w:t>C</w:t>
      </w:r>
      <w:r w:rsidR="009E6D70" w:rsidRPr="00294F50">
        <w:rPr>
          <w:rFonts w:ascii="Bookman Old Style" w:hAnsi="Bookman Old Style"/>
          <w:b/>
          <w:sz w:val="24"/>
          <w:szCs w:val="24"/>
        </w:rPr>
        <w:t>ommissioner</w:t>
      </w:r>
      <w:r w:rsidRPr="00294F50">
        <w:rPr>
          <w:rFonts w:ascii="Bookman Old Style" w:hAnsi="Bookman Old Style"/>
          <w:b/>
          <w:sz w:val="24"/>
          <w:szCs w:val="24"/>
        </w:rPr>
        <w:t xml:space="preserve"> L</w:t>
      </w:r>
      <w:r w:rsidR="009E6D70" w:rsidRPr="00294F50">
        <w:rPr>
          <w:rFonts w:ascii="Bookman Old Style" w:hAnsi="Bookman Old Style"/>
          <w:b/>
          <w:sz w:val="24"/>
          <w:szCs w:val="24"/>
        </w:rPr>
        <w:t>and</w:t>
      </w:r>
      <w:r w:rsidRPr="00294F50">
        <w:rPr>
          <w:rFonts w:ascii="Bookman Old Style" w:hAnsi="Bookman Old Style"/>
          <w:b/>
          <w:sz w:val="24"/>
          <w:szCs w:val="24"/>
        </w:rPr>
        <w:t xml:space="preserve"> R</w:t>
      </w:r>
      <w:r w:rsidR="009E6D70" w:rsidRPr="00294F50">
        <w:rPr>
          <w:rFonts w:ascii="Bookman Old Style" w:hAnsi="Bookman Old Style"/>
          <w:b/>
          <w:sz w:val="24"/>
          <w:szCs w:val="24"/>
        </w:rPr>
        <w:t>egistration</w:t>
      </w:r>
      <w:r w:rsidRPr="00294F50">
        <w:rPr>
          <w:rFonts w:ascii="Bookman Old Style" w:hAnsi="Bookman Old Style"/>
          <w:sz w:val="24"/>
          <w:szCs w:val="24"/>
        </w:rPr>
        <w:t xml:space="preserve"> is unmaintainable in law for being founded on illegalities and should be rejected, struck out and /or be dismissed.</w:t>
      </w:r>
    </w:p>
    <w:p w:rsidR="004347A5" w:rsidRPr="00294F50" w:rsidRDefault="004347A5" w:rsidP="00294F50">
      <w:pPr>
        <w:pStyle w:val="ListParagraph"/>
        <w:numPr>
          <w:ilvl w:val="0"/>
          <w:numId w:val="2"/>
        </w:numPr>
        <w:spacing w:line="276" w:lineRule="auto"/>
        <w:jc w:val="both"/>
        <w:rPr>
          <w:rFonts w:ascii="Bookman Old Style" w:hAnsi="Bookman Old Style"/>
          <w:sz w:val="24"/>
          <w:szCs w:val="24"/>
        </w:rPr>
      </w:pPr>
      <w:r w:rsidRPr="00294F50">
        <w:rPr>
          <w:rFonts w:ascii="Bookman Old Style" w:hAnsi="Bookman Old Style"/>
          <w:sz w:val="24"/>
          <w:szCs w:val="24"/>
        </w:rPr>
        <w:t xml:space="preserve">The Respondent herein has no </w:t>
      </w:r>
      <w:r w:rsidRPr="00294F50">
        <w:rPr>
          <w:rFonts w:ascii="Bookman Old Style" w:hAnsi="Bookman Old Style"/>
          <w:i/>
          <w:sz w:val="24"/>
          <w:szCs w:val="24"/>
        </w:rPr>
        <w:t xml:space="preserve">locus </w:t>
      </w:r>
      <w:proofErr w:type="spellStart"/>
      <w:r w:rsidRPr="00294F50">
        <w:rPr>
          <w:rFonts w:ascii="Bookman Old Style" w:hAnsi="Bookman Old Style"/>
          <w:i/>
          <w:sz w:val="24"/>
          <w:szCs w:val="24"/>
        </w:rPr>
        <w:t>standi</w:t>
      </w:r>
      <w:proofErr w:type="spellEnd"/>
      <w:r w:rsidRPr="00294F50">
        <w:rPr>
          <w:rFonts w:ascii="Bookman Old Style" w:hAnsi="Bookman Old Style"/>
          <w:sz w:val="24"/>
          <w:szCs w:val="24"/>
        </w:rPr>
        <w:t xml:space="preserve"> to bring </w:t>
      </w:r>
      <w:r w:rsidRPr="00294F50">
        <w:rPr>
          <w:rFonts w:ascii="Bookman Old Style" w:hAnsi="Bookman Old Style"/>
          <w:b/>
          <w:sz w:val="24"/>
          <w:szCs w:val="24"/>
        </w:rPr>
        <w:t>High Court Civil Suit No. 017/2021</w:t>
      </w:r>
      <w:r w:rsidRPr="00294F50">
        <w:rPr>
          <w:rFonts w:ascii="Bookman Old Style" w:hAnsi="Bookman Old Style"/>
          <w:sz w:val="24"/>
          <w:szCs w:val="24"/>
        </w:rPr>
        <w:t xml:space="preserve"> against the Applicant.</w:t>
      </w:r>
    </w:p>
    <w:p w:rsidR="004347A5" w:rsidRPr="00294F50" w:rsidRDefault="004347A5" w:rsidP="00294F50">
      <w:pPr>
        <w:pStyle w:val="ListParagraph"/>
        <w:numPr>
          <w:ilvl w:val="0"/>
          <w:numId w:val="2"/>
        </w:numPr>
        <w:spacing w:line="276" w:lineRule="auto"/>
        <w:jc w:val="both"/>
        <w:rPr>
          <w:rFonts w:ascii="Bookman Old Style" w:hAnsi="Bookman Old Style"/>
          <w:sz w:val="24"/>
          <w:szCs w:val="24"/>
        </w:rPr>
      </w:pPr>
      <w:r w:rsidRPr="00294F50">
        <w:rPr>
          <w:rFonts w:ascii="Bookman Old Style" w:hAnsi="Bookman Old Style"/>
          <w:sz w:val="24"/>
          <w:szCs w:val="24"/>
        </w:rPr>
        <w:t xml:space="preserve">The Respondent's suit in </w:t>
      </w:r>
      <w:r w:rsidR="009E6D70" w:rsidRPr="00294F50">
        <w:rPr>
          <w:rFonts w:ascii="Bookman Old Style" w:hAnsi="Bookman Old Style"/>
          <w:b/>
          <w:sz w:val="24"/>
          <w:szCs w:val="24"/>
        </w:rPr>
        <w:t>HCCS No. 017/202</w:t>
      </w:r>
      <w:r w:rsidRPr="00294F50">
        <w:rPr>
          <w:rFonts w:ascii="Bookman Old Style" w:hAnsi="Bookman Old Style"/>
          <w:b/>
          <w:sz w:val="24"/>
          <w:szCs w:val="24"/>
        </w:rPr>
        <w:t>1</w:t>
      </w:r>
      <w:r w:rsidRPr="00294F50">
        <w:rPr>
          <w:rFonts w:ascii="Bookman Old Style" w:hAnsi="Bookman Old Style"/>
          <w:sz w:val="24"/>
          <w:szCs w:val="24"/>
        </w:rPr>
        <w:t xml:space="preserve"> as against the Applicant be rejected, struck out and/or dismissed for failure to disclose a cause of action against the Applicant</w:t>
      </w:r>
    </w:p>
    <w:p w:rsidR="004347A5" w:rsidRPr="00294F50" w:rsidRDefault="004347A5" w:rsidP="00294F50">
      <w:pPr>
        <w:pStyle w:val="ListParagraph"/>
        <w:numPr>
          <w:ilvl w:val="0"/>
          <w:numId w:val="2"/>
        </w:numPr>
        <w:spacing w:line="276" w:lineRule="auto"/>
        <w:jc w:val="both"/>
        <w:rPr>
          <w:rFonts w:ascii="Bookman Old Style" w:hAnsi="Bookman Old Style"/>
          <w:sz w:val="24"/>
          <w:szCs w:val="24"/>
        </w:rPr>
      </w:pPr>
      <w:r w:rsidRPr="00294F50">
        <w:rPr>
          <w:rFonts w:ascii="Bookman Old Style" w:hAnsi="Bookman Old Style"/>
          <w:sz w:val="24"/>
          <w:szCs w:val="24"/>
        </w:rPr>
        <w:t xml:space="preserve">The Respondents suit in </w:t>
      </w:r>
      <w:r w:rsidRPr="00294F50">
        <w:rPr>
          <w:rFonts w:ascii="Bookman Old Style" w:hAnsi="Bookman Old Style"/>
          <w:b/>
          <w:sz w:val="24"/>
          <w:szCs w:val="24"/>
        </w:rPr>
        <w:t>HCCS No.017/2021</w:t>
      </w:r>
      <w:r w:rsidRPr="00294F50">
        <w:rPr>
          <w:rFonts w:ascii="Bookman Old Style" w:hAnsi="Bookman Old Style"/>
          <w:sz w:val="24"/>
          <w:szCs w:val="24"/>
        </w:rPr>
        <w:t xml:space="preserve"> </w:t>
      </w:r>
      <w:r w:rsidR="00566156" w:rsidRPr="00294F50">
        <w:rPr>
          <w:rFonts w:ascii="Bookman Old Style" w:hAnsi="Bookman Old Style"/>
          <w:sz w:val="24"/>
          <w:szCs w:val="24"/>
        </w:rPr>
        <w:t xml:space="preserve">is </w:t>
      </w:r>
      <w:r w:rsidR="00566156" w:rsidRPr="00294F50">
        <w:rPr>
          <w:rFonts w:ascii="Bookman Old Style" w:hAnsi="Bookman Old Style"/>
          <w:i/>
          <w:sz w:val="24"/>
          <w:szCs w:val="24"/>
        </w:rPr>
        <w:t>res judicata</w:t>
      </w:r>
      <w:r w:rsidR="00566156" w:rsidRPr="00294F50">
        <w:rPr>
          <w:rFonts w:ascii="Bookman Old Style" w:hAnsi="Bookman Old Style"/>
          <w:sz w:val="24"/>
          <w:szCs w:val="24"/>
        </w:rPr>
        <w:t xml:space="preserve"> a</w:t>
      </w:r>
      <w:r w:rsidRPr="00294F50">
        <w:rPr>
          <w:rFonts w:ascii="Bookman Old Style" w:hAnsi="Bookman Old Style"/>
          <w:sz w:val="24"/>
          <w:szCs w:val="24"/>
        </w:rPr>
        <w:t xml:space="preserve">nd </w:t>
      </w:r>
      <w:r w:rsidR="00566156" w:rsidRPr="00294F50">
        <w:rPr>
          <w:rFonts w:ascii="Bookman Old Style" w:hAnsi="Bookman Old Style"/>
          <w:sz w:val="24"/>
          <w:szCs w:val="24"/>
        </w:rPr>
        <w:t>this Court</w:t>
      </w:r>
      <w:r w:rsidRPr="00294F50">
        <w:rPr>
          <w:rFonts w:ascii="Bookman Old Style" w:hAnsi="Bookman Old Style"/>
          <w:sz w:val="24"/>
          <w:szCs w:val="24"/>
        </w:rPr>
        <w:t xml:space="preserve"> being </w:t>
      </w:r>
      <w:proofErr w:type="spellStart"/>
      <w:r w:rsidRPr="00294F50">
        <w:rPr>
          <w:rFonts w:ascii="Bookman Old Style" w:hAnsi="Bookman Old Style"/>
          <w:i/>
          <w:sz w:val="24"/>
          <w:szCs w:val="24"/>
        </w:rPr>
        <w:t>functus</w:t>
      </w:r>
      <w:proofErr w:type="spellEnd"/>
      <w:r w:rsidRPr="00294F50">
        <w:rPr>
          <w:rFonts w:ascii="Bookman Old Style" w:hAnsi="Bookman Old Style"/>
          <w:i/>
          <w:sz w:val="24"/>
          <w:szCs w:val="24"/>
        </w:rPr>
        <w:t xml:space="preserve"> of</w:t>
      </w:r>
      <w:r w:rsidR="00566156" w:rsidRPr="00294F50">
        <w:rPr>
          <w:rFonts w:ascii="Bookman Old Style" w:hAnsi="Bookman Old Style"/>
          <w:i/>
          <w:sz w:val="24"/>
          <w:szCs w:val="24"/>
        </w:rPr>
        <w:t>f</w:t>
      </w:r>
      <w:r w:rsidRPr="00294F50">
        <w:rPr>
          <w:rFonts w:ascii="Bookman Old Style" w:hAnsi="Bookman Old Style"/>
          <w:i/>
          <w:sz w:val="24"/>
          <w:szCs w:val="24"/>
        </w:rPr>
        <w:t>icio</w:t>
      </w:r>
      <w:r w:rsidRPr="00294F50">
        <w:rPr>
          <w:rFonts w:ascii="Bookman Old Style" w:hAnsi="Bookman Old Style"/>
          <w:sz w:val="24"/>
          <w:szCs w:val="24"/>
        </w:rPr>
        <w:t>.</w:t>
      </w:r>
    </w:p>
    <w:p w:rsidR="00566156" w:rsidRPr="00294F50" w:rsidRDefault="00536922" w:rsidP="00294F50">
      <w:pPr>
        <w:pStyle w:val="ListParagraph"/>
        <w:numPr>
          <w:ilvl w:val="0"/>
          <w:numId w:val="2"/>
        </w:numPr>
        <w:spacing w:line="276" w:lineRule="auto"/>
        <w:jc w:val="both"/>
        <w:rPr>
          <w:rFonts w:ascii="Bookman Old Style" w:hAnsi="Bookman Old Style" w:cs="Arial"/>
          <w:sz w:val="24"/>
          <w:szCs w:val="24"/>
        </w:rPr>
      </w:pPr>
      <w:r w:rsidRPr="00294F50">
        <w:rPr>
          <w:rFonts w:ascii="Bookman Old Style" w:hAnsi="Bookman Old Style" w:cs="Arial"/>
          <w:sz w:val="24"/>
          <w:szCs w:val="24"/>
        </w:rPr>
        <w:t xml:space="preserve">Costs of the </w:t>
      </w:r>
      <w:r w:rsidR="00566156" w:rsidRPr="00294F50">
        <w:rPr>
          <w:rFonts w:ascii="Bookman Old Style" w:hAnsi="Bookman Old Style" w:cs="Arial"/>
          <w:sz w:val="24"/>
          <w:szCs w:val="24"/>
        </w:rPr>
        <w:t>Application be provided for</w:t>
      </w:r>
      <w:r w:rsidRPr="00294F50">
        <w:rPr>
          <w:rFonts w:ascii="Bookman Old Style" w:hAnsi="Bookman Old Style" w:cs="Arial"/>
          <w:sz w:val="24"/>
          <w:szCs w:val="24"/>
        </w:rPr>
        <w:t>.</w:t>
      </w:r>
    </w:p>
    <w:p w:rsidR="00566156" w:rsidRPr="00294F50" w:rsidRDefault="00566156" w:rsidP="00294F50">
      <w:pPr>
        <w:spacing w:line="276" w:lineRule="auto"/>
        <w:jc w:val="both"/>
        <w:rPr>
          <w:rFonts w:ascii="Bookman Old Style" w:hAnsi="Bookman Old Style" w:cs="Arial"/>
          <w:sz w:val="24"/>
          <w:szCs w:val="24"/>
        </w:rPr>
      </w:pPr>
      <w:r w:rsidRPr="00294F50">
        <w:rPr>
          <w:rFonts w:ascii="Bookman Old Style" w:hAnsi="Bookman Old Style" w:cs="Arial"/>
          <w:sz w:val="24"/>
          <w:szCs w:val="24"/>
        </w:rPr>
        <w:t xml:space="preserve">The above stated grounds are </w:t>
      </w:r>
      <w:r w:rsidR="009E6D70" w:rsidRPr="00294F50">
        <w:rPr>
          <w:rFonts w:ascii="Bookman Old Style" w:hAnsi="Bookman Old Style" w:cs="Arial"/>
          <w:sz w:val="24"/>
          <w:szCs w:val="24"/>
        </w:rPr>
        <w:t>reiterated in the Affidavit in S</w:t>
      </w:r>
      <w:r w:rsidRPr="00294F50">
        <w:rPr>
          <w:rFonts w:ascii="Bookman Old Style" w:hAnsi="Bookman Old Style" w:cs="Arial"/>
          <w:sz w:val="24"/>
          <w:szCs w:val="24"/>
        </w:rPr>
        <w:t xml:space="preserve">upport of the Application deponed by </w:t>
      </w:r>
      <w:r w:rsidRPr="00294F50">
        <w:rPr>
          <w:rFonts w:ascii="Bookman Old Style" w:hAnsi="Bookman Old Style"/>
          <w:b/>
          <w:sz w:val="24"/>
          <w:szCs w:val="24"/>
        </w:rPr>
        <w:t>S</w:t>
      </w:r>
      <w:r w:rsidR="002B3C39" w:rsidRPr="00294F50">
        <w:rPr>
          <w:rFonts w:ascii="Bookman Old Style" w:hAnsi="Bookman Old Style"/>
          <w:b/>
          <w:sz w:val="24"/>
          <w:szCs w:val="24"/>
        </w:rPr>
        <w:t>urjit</w:t>
      </w:r>
      <w:r w:rsidRPr="00294F50">
        <w:rPr>
          <w:rFonts w:ascii="Bookman Old Style" w:hAnsi="Bookman Old Style"/>
          <w:b/>
          <w:sz w:val="24"/>
          <w:szCs w:val="24"/>
        </w:rPr>
        <w:t xml:space="preserve"> S</w:t>
      </w:r>
      <w:r w:rsidR="002B3C39" w:rsidRPr="00294F50">
        <w:rPr>
          <w:rFonts w:ascii="Bookman Old Style" w:hAnsi="Bookman Old Style"/>
          <w:b/>
          <w:sz w:val="24"/>
          <w:szCs w:val="24"/>
        </w:rPr>
        <w:t>ingh</w:t>
      </w:r>
      <w:r w:rsidRPr="00294F50">
        <w:rPr>
          <w:rFonts w:ascii="Bookman Old Style" w:hAnsi="Bookman Old Style"/>
          <w:b/>
          <w:sz w:val="24"/>
          <w:szCs w:val="24"/>
        </w:rPr>
        <w:t xml:space="preserve"> </w:t>
      </w:r>
      <w:proofErr w:type="spellStart"/>
      <w:r w:rsidRPr="00294F50">
        <w:rPr>
          <w:rFonts w:ascii="Bookman Old Style" w:hAnsi="Bookman Old Style"/>
          <w:b/>
          <w:sz w:val="24"/>
          <w:szCs w:val="24"/>
        </w:rPr>
        <w:t>B</w:t>
      </w:r>
      <w:r w:rsidR="002B3C39" w:rsidRPr="00294F50">
        <w:rPr>
          <w:rFonts w:ascii="Bookman Old Style" w:hAnsi="Bookman Old Style"/>
          <w:b/>
          <w:sz w:val="24"/>
          <w:szCs w:val="24"/>
        </w:rPr>
        <w:t>harj</w:t>
      </w:r>
      <w:proofErr w:type="spellEnd"/>
      <w:r w:rsidRPr="00294F50">
        <w:rPr>
          <w:rFonts w:ascii="Bookman Old Style" w:hAnsi="Bookman Old Style"/>
          <w:b/>
          <w:sz w:val="24"/>
          <w:szCs w:val="24"/>
        </w:rPr>
        <w:t>,</w:t>
      </w:r>
      <w:r w:rsidRPr="00294F50">
        <w:rPr>
          <w:rFonts w:ascii="Bookman Old Style" w:hAnsi="Bookman Old Style" w:cs="Arial"/>
          <w:sz w:val="24"/>
          <w:szCs w:val="24"/>
        </w:rPr>
        <w:t xml:space="preserve"> the Applicant, the gist of which are that :-</w:t>
      </w:r>
    </w:p>
    <w:p w:rsidR="00566156" w:rsidRPr="00294F50" w:rsidRDefault="009E6D70" w:rsidP="00294F50">
      <w:pPr>
        <w:pStyle w:val="ListParagraph"/>
        <w:numPr>
          <w:ilvl w:val="0"/>
          <w:numId w:val="4"/>
        </w:numPr>
        <w:spacing w:line="276" w:lineRule="auto"/>
        <w:jc w:val="both"/>
        <w:rPr>
          <w:rFonts w:ascii="Bookman Old Style" w:hAnsi="Bookman Old Style" w:cs="Arial"/>
          <w:sz w:val="24"/>
          <w:szCs w:val="24"/>
        </w:rPr>
      </w:pPr>
      <w:r w:rsidRPr="00294F50">
        <w:rPr>
          <w:rFonts w:ascii="Bookman Old Style" w:hAnsi="Bookman Old Style" w:cs="Arial"/>
          <w:sz w:val="24"/>
          <w:szCs w:val="24"/>
        </w:rPr>
        <w:lastRenderedPageBreak/>
        <w:t>T</w:t>
      </w:r>
      <w:r w:rsidR="00566156" w:rsidRPr="00294F50">
        <w:rPr>
          <w:rFonts w:ascii="Bookman Old Style" w:hAnsi="Bookman Old Style" w:cs="Arial"/>
          <w:sz w:val="24"/>
          <w:szCs w:val="24"/>
        </w:rPr>
        <w:t xml:space="preserve">he Respondent sued the Applicant in </w:t>
      </w:r>
      <w:r w:rsidR="00566156" w:rsidRPr="00294F50">
        <w:rPr>
          <w:rFonts w:ascii="Bookman Old Style" w:hAnsi="Bookman Old Style" w:cs="Arial"/>
          <w:b/>
          <w:sz w:val="24"/>
          <w:szCs w:val="24"/>
        </w:rPr>
        <w:t>Civil Suit No. 017of 2021</w:t>
      </w:r>
      <w:r w:rsidR="00566156" w:rsidRPr="00294F50">
        <w:rPr>
          <w:rFonts w:ascii="Bookman Old Style" w:hAnsi="Bookman Old Style" w:cs="Arial"/>
          <w:sz w:val="24"/>
          <w:szCs w:val="24"/>
        </w:rPr>
        <w:t xml:space="preserve"> in this Honourable Court claim</w:t>
      </w:r>
      <w:r w:rsidR="002B3C39" w:rsidRPr="00294F50">
        <w:rPr>
          <w:rFonts w:ascii="Bookman Old Style" w:hAnsi="Bookman Old Style" w:cs="Arial"/>
          <w:sz w:val="24"/>
          <w:szCs w:val="24"/>
        </w:rPr>
        <w:t>ing interest as the registered p</w:t>
      </w:r>
      <w:r w:rsidR="00566156" w:rsidRPr="00294F50">
        <w:rPr>
          <w:rFonts w:ascii="Bookman Old Style" w:hAnsi="Bookman Old Style" w:cs="Arial"/>
          <w:sz w:val="24"/>
          <w:szCs w:val="24"/>
        </w:rPr>
        <w:t>roprietor having been registered thereon on the 5/8/2020 and the Applicant denies that the alleged interest exists.</w:t>
      </w:r>
    </w:p>
    <w:p w:rsidR="00566156" w:rsidRPr="00294F50" w:rsidRDefault="00566156" w:rsidP="00294F50">
      <w:pPr>
        <w:pStyle w:val="ListParagraph"/>
        <w:numPr>
          <w:ilvl w:val="0"/>
          <w:numId w:val="4"/>
        </w:numPr>
        <w:spacing w:line="276" w:lineRule="auto"/>
        <w:jc w:val="both"/>
        <w:rPr>
          <w:rFonts w:ascii="Bookman Old Style" w:hAnsi="Bookman Old Style" w:cs="Arial"/>
          <w:sz w:val="24"/>
          <w:szCs w:val="24"/>
        </w:rPr>
      </w:pPr>
      <w:r w:rsidRPr="00294F50">
        <w:rPr>
          <w:rFonts w:ascii="Bookman Old Style" w:hAnsi="Bookman Old Style" w:cs="Arial"/>
          <w:sz w:val="24"/>
          <w:szCs w:val="24"/>
        </w:rPr>
        <w:t>That the Applicant is the owner of land styled as LRV JJA 414 F</w:t>
      </w:r>
      <w:r w:rsidR="00CA60E0" w:rsidRPr="00294F50">
        <w:rPr>
          <w:rFonts w:ascii="Bookman Old Style" w:hAnsi="Bookman Old Style" w:cs="Arial"/>
          <w:sz w:val="24"/>
          <w:szCs w:val="24"/>
        </w:rPr>
        <w:t>olio</w:t>
      </w:r>
      <w:r w:rsidRPr="00294F50">
        <w:rPr>
          <w:rFonts w:ascii="Bookman Old Style" w:hAnsi="Bookman Old Style" w:cs="Arial"/>
          <w:sz w:val="24"/>
          <w:szCs w:val="24"/>
        </w:rPr>
        <w:t xml:space="preserve"> 22</w:t>
      </w:r>
      <w:r w:rsidR="002D4CC2" w:rsidRPr="00294F50">
        <w:rPr>
          <w:rFonts w:ascii="Bookman Old Style" w:hAnsi="Bookman Old Style" w:cs="Arial"/>
          <w:sz w:val="24"/>
          <w:szCs w:val="24"/>
        </w:rPr>
        <w:t xml:space="preserve">  </w:t>
      </w:r>
      <w:r w:rsidRPr="00294F50">
        <w:rPr>
          <w:rFonts w:ascii="Bookman Old Style" w:hAnsi="Bookman Old Style" w:cs="Arial"/>
          <w:sz w:val="24"/>
          <w:szCs w:val="24"/>
        </w:rPr>
        <w:t>P</w:t>
      </w:r>
      <w:r w:rsidR="00CA60E0" w:rsidRPr="00294F50">
        <w:rPr>
          <w:rFonts w:ascii="Bookman Old Style" w:hAnsi="Bookman Old Style" w:cs="Arial"/>
          <w:sz w:val="24"/>
          <w:szCs w:val="24"/>
        </w:rPr>
        <w:t xml:space="preserve">lot </w:t>
      </w:r>
      <w:r w:rsidRPr="00294F50">
        <w:rPr>
          <w:rFonts w:ascii="Bookman Old Style" w:hAnsi="Bookman Old Style" w:cs="Arial"/>
          <w:sz w:val="24"/>
          <w:szCs w:val="24"/>
        </w:rPr>
        <w:t xml:space="preserve">68-72, Industrial Estate Road, </w:t>
      </w:r>
      <w:proofErr w:type="spellStart"/>
      <w:r w:rsidRPr="00294F50">
        <w:rPr>
          <w:rFonts w:ascii="Bookman Old Style" w:hAnsi="Bookman Old Style" w:cs="Arial"/>
          <w:sz w:val="24"/>
          <w:szCs w:val="24"/>
        </w:rPr>
        <w:t>Masese</w:t>
      </w:r>
      <w:proofErr w:type="spellEnd"/>
      <w:r w:rsidRPr="00294F50">
        <w:rPr>
          <w:rFonts w:ascii="Bookman Old Style" w:hAnsi="Bookman Old Style" w:cs="Arial"/>
          <w:sz w:val="24"/>
          <w:szCs w:val="24"/>
        </w:rPr>
        <w:t xml:space="preserve"> II, Jinja Municipality formerly</w:t>
      </w:r>
      <w:r w:rsidR="002D4CC2" w:rsidRPr="00294F50">
        <w:rPr>
          <w:rFonts w:ascii="Bookman Old Style" w:hAnsi="Bookman Old Style" w:cs="Arial"/>
          <w:sz w:val="24"/>
          <w:szCs w:val="24"/>
        </w:rPr>
        <w:t xml:space="preserve"> </w:t>
      </w:r>
      <w:r w:rsidRPr="00294F50">
        <w:rPr>
          <w:rFonts w:ascii="Bookman Old Style" w:hAnsi="Bookman Old Style" w:cs="Arial"/>
          <w:sz w:val="24"/>
          <w:szCs w:val="24"/>
        </w:rPr>
        <w:t>LRV JJ/0346 Volume JJA 74 F</w:t>
      </w:r>
      <w:r w:rsidR="00CA60E0" w:rsidRPr="00294F50">
        <w:rPr>
          <w:rFonts w:ascii="Bookman Old Style" w:hAnsi="Bookman Old Style" w:cs="Arial"/>
          <w:sz w:val="24"/>
          <w:szCs w:val="24"/>
        </w:rPr>
        <w:t>olio</w:t>
      </w:r>
      <w:r w:rsidR="002D4CC2" w:rsidRPr="00294F50">
        <w:rPr>
          <w:rFonts w:ascii="Bookman Old Style" w:hAnsi="Bookman Old Style" w:cs="Arial"/>
          <w:sz w:val="24"/>
          <w:szCs w:val="24"/>
        </w:rPr>
        <w:t xml:space="preserve"> 7 P</w:t>
      </w:r>
      <w:r w:rsidR="00CA60E0" w:rsidRPr="00294F50">
        <w:rPr>
          <w:rFonts w:ascii="Bookman Old Style" w:hAnsi="Bookman Old Style" w:cs="Arial"/>
          <w:sz w:val="24"/>
          <w:szCs w:val="24"/>
        </w:rPr>
        <w:t>l0t</w:t>
      </w:r>
      <w:r w:rsidR="002D4CC2" w:rsidRPr="00294F50">
        <w:rPr>
          <w:rFonts w:ascii="Bookman Old Style" w:hAnsi="Bookman Old Style" w:cs="Arial"/>
          <w:sz w:val="24"/>
          <w:szCs w:val="24"/>
        </w:rPr>
        <w:t xml:space="preserve"> 68-72 by virtue of an Order of this </w:t>
      </w:r>
      <w:r w:rsidR="009E6D70" w:rsidRPr="00294F50">
        <w:rPr>
          <w:rFonts w:ascii="Bookman Old Style" w:hAnsi="Bookman Old Style" w:cs="Arial"/>
          <w:sz w:val="24"/>
          <w:szCs w:val="24"/>
        </w:rPr>
        <w:t>Honourable</w:t>
      </w:r>
      <w:r w:rsidRPr="00294F50">
        <w:rPr>
          <w:rFonts w:ascii="Bookman Old Style" w:hAnsi="Bookman Old Style" w:cs="Arial"/>
          <w:sz w:val="24"/>
          <w:szCs w:val="24"/>
        </w:rPr>
        <w:t xml:space="preserve"> Court in</w:t>
      </w:r>
      <w:r w:rsidR="002D4CC2" w:rsidRPr="00294F50">
        <w:rPr>
          <w:rFonts w:ascii="Bookman Old Style" w:hAnsi="Bookman Old Style" w:cs="Arial"/>
          <w:sz w:val="24"/>
          <w:szCs w:val="24"/>
        </w:rPr>
        <w:t xml:space="preserve"> </w:t>
      </w:r>
      <w:r w:rsidR="002B3C39" w:rsidRPr="00294F50">
        <w:rPr>
          <w:rFonts w:ascii="Bookman Old Style" w:hAnsi="Bookman Old Style" w:cs="Arial"/>
          <w:b/>
          <w:sz w:val="24"/>
          <w:szCs w:val="24"/>
        </w:rPr>
        <w:t>HCMA NO</w:t>
      </w:r>
      <w:r w:rsidR="002D4CC2" w:rsidRPr="00294F50">
        <w:rPr>
          <w:rFonts w:ascii="Bookman Old Style" w:hAnsi="Bookman Old Style" w:cs="Arial"/>
          <w:b/>
          <w:sz w:val="24"/>
          <w:szCs w:val="24"/>
        </w:rPr>
        <w:t>. 211/2020</w:t>
      </w:r>
      <w:r w:rsidR="002D4CC2" w:rsidRPr="00294F50">
        <w:rPr>
          <w:rFonts w:ascii="Bookman Old Style" w:hAnsi="Bookman Old Style" w:cs="Arial"/>
          <w:sz w:val="24"/>
          <w:szCs w:val="24"/>
        </w:rPr>
        <w:t xml:space="preserve"> delivered on </w:t>
      </w:r>
      <w:r w:rsidRPr="00294F50">
        <w:rPr>
          <w:rFonts w:ascii="Bookman Old Style" w:hAnsi="Bookman Old Style" w:cs="Arial"/>
          <w:sz w:val="24"/>
          <w:szCs w:val="24"/>
        </w:rPr>
        <w:t xml:space="preserve">18/05/2021. </w:t>
      </w:r>
      <w:r w:rsidRPr="00294F50">
        <w:rPr>
          <w:rFonts w:ascii="Bookman Old Style" w:hAnsi="Bookman Old Style" w:cs="Arial"/>
          <w:b/>
          <w:sz w:val="24"/>
          <w:szCs w:val="24"/>
        </w:rPr>
        <w:t>(A photocopy of the said Order is hereto attached as "B").</w:t>
      </w:r>
    </w:p>
    <w:p w:rsidR="002D4CC2" w:rsidRPr="00294F50" w:rsidRDefault="002D4CC2" w:rsidP="00294F50">
      <w:pPr>
        <w:pStyle w:val="ListParagraph"/>
        <w:numPr>
          <w:ilvl w:val="0"/>
          <w:numId w:val="4"/>
        </w:numPr>
        <w:spacing w:line="276" w:lineRule="auto"/>
        <w:jc w:val="both"/>
        <w:rPr>
          <w:rFonts w:ascii="Bookman Old Style" w:hAnsi="Bookman Old Style" w:cs="Arial"/>
          <w:sz w:val="24"/>
          <w:szCs w:val="24"/>
        </w:rPr>
      </w:pPr>
      <w:r w:rsidRPr="00294F50">
        <w:rPr>
          <w:rFonts w:ascii="Bookman Old Style" w:hAnsi="Bookman Old Style" w:cs="Arial"/>
          <w:sz w:val="24"/>
          <w:szCs w:val="24"/>
        </w:rPr>
        <w:t>T</w:t>
      </w:r>
      <w:r w:rsidR="009E6D70" w:rsidRPr="00294F50">
        <w:rPr>
          <w:rFonts w:ascii="Bookman Old Style" w:hAnsi="Bookman Old Style" w:cs="Arial"/>
          <w:sz w:val="24"/>
          <w:szCs w:val="24"/>
        </w:rPr>
        <w:t>hat he had</w:t>
      </w:r>
      <w:r w:rsidRPr="00294F50">
        <w:rPr>
          <w:rFonts w:ascii="Bookman Old Style" w:hAnsi="Bookman Old Style" w:cs="Arial"/>
          <w:sz w:val="24"/>
          <w:szCs w:val="24"/>
        </w:rPr>
        <w:t xml:space="preserve"> been advised by the Applicant's lawyers of </w:t>
      </w:r>
      <w:proofErr w:type="spellStart"/>
      <w:r w:rsidRPr="00294F50">
        <w:rPr>
          <w:rFonts w:ascii="Bookman Old Style" w:hAnsi="Bookman Old Style" w:cs="Arial"/>
          <w:sz w:val="24"/>
          <w:szCs w:val="24"/>
        </w:rPr>
        <w:t>Malinga</w:t>
      </w:r>
      <w:proofErr w:type="spellEnd"/>
      <w:r w:rsidRPr="00294F50">
        <w:rPr>
          <w:rFonts w:ascii="Bookman Old Style" w:hAnsi="Bookman Old Style" w:cs="Arial"/>
          <w:sz w:val="24"/>
          <w:szCs w:val="24"/>
        </w:rPr>
        <w:t xml:space="preserve">, </w:t>
      </w:r>
      <w:proofErr w:type="spellStart"/>
      <w:r w:rsidR="008E094F" w:rsidRPr="00294F50">
        <w:rPr>
          <w:rFonts w:ascii="Bookman Old Style" w:hAnsi="Bookman Old Style" w:cs="Arial"/>
          <w:sz w:val="24"/>
          <w:szCs w:val="24"/>
        </w:rPr>
        <w:t>Kinyiri</w:t>
      </w:r>
      <w:proofErr w:type="spellEnd"/>
      <w:r w:rsidR="008E094F" w:rsidRPr="00294F50">
        <w:rPr>
          <w:rFonts w:ascii="Bookman Old Style" w:hAnsi="Bookman Old Style" w:cs="Arial"/>
          <w:sz w:val="24"/>
          <w:szCs w:val="24"/>
        </w:rPr>
        <w:t xml:space="preserve"> Co</w:t>
      </w:r>
      <w:r w:rsidR="009E6D70" w:rsidRPr="00294F50">
        <w:rPr>
          <w:rFonts w:ascii="Bookman Old Style" w:hAnsi="Bookman Old Style" w:cs="Arial"/>
          <w:sz w:val="24"/>
          <w:szCs w:val="24"/>
        </w:rPr>
        <w:t>. Advocates which advice he</w:t>
      </w:r>
      <w:r w:rsidRPr="00294F50">
        <w:rPr>
          <w:rFonts w:ascii="Bookman Old Style" w:hAnsi="Bookman Old Style" w:cs="Arial"/>
          <w:sz w:val="24"/>
          <w:szCs w:val="24"/>
        </w:rPr>
        <w:t xml:space="preserve"> verily believe to be true that the Respondent purported to buy the suit land from Steel Rolling Mills Ltd while there was a pending </w:t>
      </w:r>
      <w:r w:rsidRPr="00294F50">
        <w:rPr>
          <w:rFonts w:ascii="Bookman Old Style" w:hAnsi="Bookman Old Style" w:cs="Arial"/>
          <w:b/>
          <w:sz w:val="24"/>
          <w:szCs w:val="24"/>
        </w:rPr>
        <w:t>Appeal (N</w:t>
      </w:r>
      <w:r w:rsidR="00CA60E0" w:rsidRPr="00294F50">
        <w:rPr>
          <w:rFonts w:ascii="Bookman Old Style" w:hAnsi="Bookman Old Style" w:cs="Arial"/>
          <w:b/>
          <w:sz w:val="24"/>
          <w:szCs w:val="24"/>
        </w:rPr>
        <w:t>o</w:t>
      </w:r>
      <w:r w:rsidRPr="00294F50">
        <w:rPr>
          <w:rFonts w:ascii="Bookman Old Style" w:hAnsi="Bookman Old Style" w:cs="Arial"/>
          <w:b/>
          <w:sz w:val="24"/>
          <w:szCs w:val="24"/>
        </w:rPr>
        <w:t>.115/2015)</w:t>
      </w:r>
      <w:r w:rsidRPr="00294F50">
        <w:rPr>
          <w:rFonts w:ascii="Bookman Old Style" w:hAnsi="Bookman Old Style" w:cs="Arial"/>
          <w:sz w:val="24"/>
          <w:szCs w:val="24"/>
        </w:rPr>
        <w:t xml:space="preserve"> before this </w:t>
      </w:r>
      <w:r w:rsidR="009E6D70" w:rsidRPr="00294F50">
        <w:rPr>
          <w:rFonts w:ascii="Bookman Old Style" w:hAnsi="Bookman Old Style" w:cs="Arial"/>
          <w:sz w:val="24"/>
          <w:szCs w:val="24"/>
        </w:rPr>
        <w:t>Honourable</w:t>
      </w:r>
      <w:r w:rsidRPr="00294F50">
        <w:rPr>
          <w:rFonts w:ascii="Bookman Old Style" w:hAnsi="Bookman Old Style" w:cs="Arial"/>
          <w:sz w:val="24"/>
          <w:szCs w:val="24"/>
        </w:rPr>
        <w:t xml:space="preserve"> Court between the Applicant and Steel Rolling Mills Limited which sought to sell the suit land to the Respondent. The said Appeal was resolved in favour of the Applicant. </w:t>
      </w:r>
      <w:r w:rsidRPr="00294F50">
        <w:rPr>
          <w:rFonts w:ascii="Bookman Old Style" w:hAnsi="Bookman Old Style" w:cs="Arial"/>
          <w:b/>
          <w:sz w:val="24"/>
          <w:szCs w:val="24"/>
        </w:rPr>
        <w:t>(Photocopies of the Order and Ruling arising from the said Appeal are hereto attached as "C" and “D respectively).</w:t>
      </w:r>
    </w:p>
    <w:p w:rsidR="002D4CC2" w:rsidRPr="00294F50" w:rsidRDefault="002D4CC2" w:rsidP="00294F50">
      <w:pPr>
        <w:pStyle w:val="ListParagraph"/>
        <w:numPr>
          <w:ilvl w:val="0"/>
          <w:numId w:val="4"/>
        </w:numPr>
        <w:spacing w:line="276" w:lineRule="auto"/>
        <w:jc w:val="both"/>
        <w:rPr>
          <w:rFonts w:ascii="Bookman Old Style" w:hAnsi="Bookman Old Style" w:cs="Arial"/>
          <w:sz w:val="24"/>
          <w:szCs w:val="24"/>
        </w:rPr>
      </w:pPr>
      <w:r w:rsidRPr="00294F50">
        <w:rPr>
          <w:rFonts w:ascii="Bookman Old Style" w:hAnsi="Bookman Old Style" w:cs="Arial"/>
          <w:sz w:val="24"/>
          <w:szCs w:val="24"/>
        </w:rPr>
        <w:t>That the Respondent herein having illegally acquired a Certificate of Title to the suit land as above, the Applicant sought to protect its interests by lodging a caveat on 30/09/2020.</w:t>
      </w:r>
    </w:p>
    <w:p w:rsidR="002D4CC2" w:rsidRPr="00294F50" w:rsidRDefault="009E6D70" w:rsidP="00294F50">
      <w:pPr>
        <w:pStyle w:val="ListParagraph"/>
        <w:numPr>
          <w:ilvl w:val="0"/>
          <w:numId w:val="4"/>
        </w:numPr>
        <w:spacing w:line="276" w:lineRule="auto"/>
        <w:jc w:val="both"/>
        <w:rPr>
          <w:rFonts w:ascii="Bookman Old Style" w:hAnsi="Bookman Old Style" w:cs="Arial"/>
          <w:sz w:val="24"/>
          <w:szCs w:val="24"/>
        </w:rPr>
      </w:pPr>
      <w:r w:rsidRPr="00294F50">
        <w:rPr>
          <w:rFonts w:ascii="Bookman Old Style" w:hAnsi="Bookman Old Style" w:cs="Arial"/>
          <w:sz w:val="24"/>
          <w:szCs w:val="24"/>
        </w:rPr>
        <w:t>That he is</w:t>
      </w:r>
      <w:r w:rsidR="002D4CC2" w:rsidRPr="00294F50">
        <w:rPr>
          <w:rFonts w:ascii="Bookman Old Style" w:hAnsi="Bookman Old Style" w:cs="Arial"/>
          <w:sz w:val="24"/>
          <w:szCs w:val="24"/>
        </w:rPr>
        <w:t xml:space="preserve"> advised by the Applicant's</w:t>
      </w:r>
      <w:r w:rsidRPr="00294F50">
        <w:rPr>
          <w:rFonts w:ascii="Bookman Old Style" w:hAnsi="Bookman Old Style" w:cs="Arial"/>
          <w:sz w:val="24"/>
          <w:szCs w:val="24"/>
        </w:rPr>
        <w:t xml:space="preserve"> lawyers and he</w:t>
      </w:r>
      <w:r w:rsidR="002D4CC2" w:rsidRPr="00294F50">
        <w:rPr>
          <w:rFonts w:ascii="Bookman Old Style" w:hAnsi="Bookman Old Style" w:cs="Arial"/>
          <w:sz w:val="24"/>
          <w:szCs w:val="24"/>
        </w:rPr>
        <w:t xml:space="preserve"> verily believe</w:t>
      </w:r>
      <w:r w:rsidR="002B3C39" w:rsidRPr="00294F50">
        <w:rPr>
          <w:rFonts w:ascii="Bookman Old Style" w:hAnsi="Bookman Old Style" w:cs="Arial"/>
          <w:sz w:val="24"/>
          <w:szCs w:val="24"/>
        </w:rPr>
        <w:t>d</w:t>
      </w:r>
      <w:r w:rsidR="002D4CC2" w:rsidRPr="00294F50">
        <w:rPr>
          <w:rFonts w:ascii="Bookman Old Style" w:hAnsi="Bookman Old Style" w:cs="Arial"/>
          <w:sz w:val="24"/>
          <w:szCs w:val="24"/>
        </w:rPr>
        <w:t xml:space="preserve"> them that</w:t>
      </w:r>
      <w:r w:rsidRPr="00294F50">
        <w:rPr>
          <w:rFonts w:ascii="Bookman Old Style" w:hAnsi="Bookman Old Style" w:cs="Arial"/>
          <w:sz w:val="24"/>
          <w:szCs w:val="24"/>
        </w:rPr>
        <w:t xml:space="preserve"> t</w:t>
      </w:r>
      <w:r w:rsidR="006E7261" w:rsidRPr="00294F50">
        <w:rPr>
          <w:rFonts w:ascii="Bookman Old Style" w:hAnsi="Bookman Old Style" w:cs="Arial"/>
          <w:sz w:val="24"/>
          <w:szCs w:val="24"/>
        </w:rPr>
        <w:t>he</w:t>
      </w:r>
      <w:r w:rsidR="002D4CC2" w:rsidRPr="00294F50">
        <w:rPr>
          <w:rFonts w:ascii="Bookman Old Style" w:hAnsi="Bookman Old Style" w:cs="Arial"/>
          <w:sz w:val="24"/>
          <w:szCs w:val="24"/>
        </w:rPr>
        <w:t xml:space="preserve"> caveat lodged by the Applicant served the purpose of protecting its interests and defeating the admitted plot by the Director of the Respondent to sell the suit land to a third party. (</w:t>
      </w:r>
      <w:r w:rsidR="002D4CC2" w:rsidRPr="00294F50">
        <w:rPr>
          <w:rFonts w:ascii="Bookman Old Style" w:hAnsi="Bookman Old Style" w:cs="Arial"/>
          <w:b/>
          <w:sz w:val="24"/>
          <w:szCs w:val="24"/>
        </w:rPr>
        <w:t>A photocopy of the Affidavit of B</w:t>
      </w:r>
      <w:r w:rsidR="00CA60E0" w:rsidRPr="00294F50">
        <w:rPr>
          <w:rFonts w:ascii="Bookman Old Style" w:hAnsi="Bookman Old Style" w:cs="Arial"/>
          <w:b/>
          <w:sz w:val="24"/>
          <w:szCs w:val="24"/>
        </w:rPr>
        <w:t xml:space="preserve">harat </w:t>
      </w:r>
      <w:proofErr w:type="spellStart"/>
      <w:r w:rsidR="002D4CC2" w:rsidRPr="00294F50">
        <w:rPr>
          <w:rFonts w:ascii="Bookman Old Style" w:hAnsi="Bookman Old Style" w:cs="Arial"/>
          <w:b/>
          <w:sz w:val="24"/>
          <w:szCs w:val="24"/>
        </w:rPr>
        <w:t>T</w:t>
      </w:r>
      <w:r w:rsidR="00CA60E0" w:rsidRPr="00294F50">
        <w:rPr>
          <w:rFonts w:ascii="Bookman Old Style" w:hAnsi="Bookman Old Style" w:cs="Arial"/>
          <w:b/>
          <w:sz w:val="24"/>
          <w:szCs w:val="24"/>
        </w:rPr>
        <w:t>humar</w:t>
      </w:r>
      <w:proofErr w:type="spellEnd"/>
      <w:r w:rsidR="002D4CC2" w:rsidRPr="00294F50">
        <w:rPr>
          <w:rFonts w:ascii="Bookman Old Style" w:hAnsi="Bookman Old Style" w:cs="Arial"/>
          <w:b/>
          <w:sz w:val="24"/>
          <w:szCs w:val="24"/>
        </w:rPr>
        <w:t xml:space="preserve"> </w:t>
      </w:r>
      <w:proofErr w:type="spellStart"/>
      <w:r w:rsidR="002D4CC2" w:rsidRPr="00294F50">
        <w:rPr>
          <w:rFonts w:ascii="Bookman Old Style" w:hAnsi="Bookman Old Style" w:cs="Arial"/>
          <w:b/>
          <w:sz w:val="24"/>
          <w:szCs w:val="24"/>
        </w:rPr>
        <w:t>deponing</w:t>
      </w:r>
      <w:proofErr w:type="spellEnd"/>
      <w:r w:rsidR="002D4CC2" w:rsidRPr="00294F50">
        <w:rPr>
          <w:rFonts w:ascii="Bookman Old Style" w:hAnsi="Bookman Old Style" w:cs="Arial"/>
          <w:b/>
          <w:sz w:val="24"/>
          <w:szCs w:val="24"/>
        </w:rPr>
        <w:t xml:space="preserve"> to the same is hereto</w:t>
      </w:r>
      <w:r w:rsidR="002D4CC2" w:rsidRPr="00294F50">
        <w:rPr>
          <w:rFonts w:ascii="Bookman Old Style" w:hAnsi="Bookman Old Style" w:cs="Arial"/>
          <w:sz w:val="24"/>
          <w:szCs w:val="24"/>
        </w:rPr>
        <w:t xml:space="preserve"> </w:t>
      </w:r>
      <w:r w:rsidR="002D4CC2" w:rsidRPr="00294F50">
        <w:rPr>
          <w:rFonts w:ascii="Bookman Old Style" w:hAnsi="Bookman Old Style" w:cs="Arial"/>
          <w:b/>
          <w:sz w:val="24"/>
          <w:szCs w:val="24"/>
        </w:rPr>
        <w:t>attached as “E").</w:t>
      </w:r>
    </w:p>
    <w:p w:rsidR="002D4CC2" w:rsidRPr="00294F50" w:rsidRDefault="002D4CC2" w:rsidP="00294F50">
      <w:pPr>
        <w:pStyle w:val="ListParagraph"/>
        <w:numPr>
          <w:ilvl w:val="0"/>
          <w:numId w:val="4"/>
        </w:numPr>
        <w:spacing w:line="276" w:lineRule="auto"/>
        <w:jc w:val="both"/>
        <w:rPr>
          <w:rFonts w:ascii="Bookman Old Style" w:hAnsi="Bookman Old Style" w:cs="Arial"/>
          <w:b/>
          <w:sz w:val="24"/>
          <w:szCs w:val="24"/>
        </w:rPr>
      </w:pPr>
      <w:r w:rsidRPr="00294F50">
        <w:rPr>
          <w:rFonts w:ascii="Bookman Old Style" w:hAnsi="Bookman Old Style" w:cs="Arial"/>
          <w:sz w:val="24"/>
          <w:szCs w:val="24"/>
        </w:rPr>
        <w:t>T</w:t>
      </w:r>
      <w:r w:rsidR="009E6D70" w:rsidRPr="00294F50">
        <w:rPr>
          <w:rFonts w:ascii="Bookman Old Style" w:hAnsi="Bookman Old Style" w:cs="Arial"/>
          <w:sz w:val="24"/>
          <w:szCs w:val="24"/>
        </w:rPr>
        <w:t>hat he had</w:t>
      </w:r>
      <w:r w:rsidRPr="00294F50">
        <w:rPr>
          <w:rFonts w:ascii="Bookman Old Style" w:hAnsi="Bookman Old Style" w:cs="Arial"/>
          <w:sz w:val="24"/>
          <w:szCs w:val="24"/>
        </w:rPr>
        <w:t xml:space="preserve"> also been informed by </w:t>
      </w:r>
      <w:r w:rsidR="002B3C39" w:rsidRPr="00294F50">
        <w:rPr>
          <w:rFonts w:ascii="Bookman Old Style" w:hAnsi="Bookman Old Style" w:cs="Arial"/>
          <w:sz w:val="24"/>
          <w:szCs w:val="24"/>
        </w:rPr>
        <w:t xml:space="preserve">their </w:t>
      </w:r>
      <w:r w:rsidRPr="00294F50">
        <w:rPr>
          <w:rFonts w:ascii="Bookman Old Style" w:hAnsi="Bookman Old Style" w:cs="Arial"/>
          <w:sz w:val="24"/>
          <w:szCs w:val="24"/>
        </w:rPr>
        <w:t xml:space="preserve">lawyers mentioned herein above and </w:t>
      </w:r>
      <w:r w:rsidR="009E6D70" w:rsidRPr="00294F50">
        <w:rPr>
          <w:rFonts w:ascii="Bookman Old Style" w:hAnsi="Bookman Old Style" w:cs="Arial"/>
          <w:sz w:val="24"/>
          <w:szCs w:val="24"/>
        </w:rPr>
        <w:t>he</w:t>
      </w:r>
      <w:r w:rsidRPr="00294F50">
        <w:rPr>
          <w:rFonts w:ascii="Bookman Old Style" w:hAnsi="Bookman Old Style" w:cs="Arial"/>
          <w:sz w:val="24"/>
          <w:szCs w:val="24"/>
        </w:rPr>
        <w:t xml:space="preserve"> believe</w:t>
      </w:r>
      <w:r w:rsidR="009E6D70" w:rsidRPr="00294F50">
        <w:rPr>
          <w:rFonts w:ascii="Bookman Old Style" w:hAnsi="Bookman Old Style" w:cs="Arial"/>
          <w:sz w:val="24"/>
          <w:szCs w:val="24"/>
        </w:rPr>
        <w:t>d</w:t>
      </w:r>
      <w:r w:rsidRPr="00294F50">
        <w:rPr>
          <w:rFonts w:ascii="Bookman Old Style" w:hAnsi="Bookman Old Style" w:cs="Arial"/>
          <w:sz w:val="24"/>
          <w:szCs w:val="24"/>
        </w:rPr>
        <w:t xml:space="preserve"> them that both the Commissioner Land Registration and Steel R</w:t>
      </w:r>
      <w:r w:rsidR="009E6D70" w:rsidRPr="00294F50">
        <w:rPr>
          <w:rFonts w:ascii="Bookman Old Style" w:hAnsi="Bookman Old Style" w:cs="Arial"/>
          <w:sz w:val="24"/>
          <w:szCs w:val="24"/>
        </w:rPr>
        <w:t>olling Mills Ltd</w:t>
      </w:r>
      <w:r w:rsidR="002B3C39" w:rsidRPr="00294F50">
        <w:rPr>
          <w:rFonts w:ascii="Bookman Old Style" w:hAnsi="Bookman Old Style" w:cs="Arial"/>
          <w:sz w:val="24"/>
          <w:szCs w:val="24"/>
        </w:rPr>
        <w:t>.</w:t>
      </w:r>
      <w:r w:rsidR="009E6D70" w:rsidRPr="00294F50">
        <w:rPr>
          <w:rFonts w:ascii="Bookman Old Style" w:hAnsi="Bookman Old Style" w:cs="Arial"/>
          <w:sz w:val="24"/>
          <w:szCs w:val="24"/>
        </w:rPr>
        <w:t xml:space="preserve"> from whom the R</w:t>
      </w:r>
      <w:r w:rsidRPr="00294F50">
        <w:rPr>
          <w:rFonts w:ascii="Bookman Old Style" w:hAnsi="Bookman Old Style" w:cs="Arial"/>
          <w:sz w:val="24"/>
          <w:szCs w:val="24"/>
        </w:rPr>
        <w:t xml:space="preserve">espondent purportedly acquired title to the said land were aware of the Order of Court in </w:t>
      </w:r>
      <w:r w:rsidRPr="00294F50">
        <w:rPr>
          <w:rFonts w:ascii="Bookman Old Style" w:hAnsi="Bookman Old Style" w:cs="Arial"/>
          <w:b/>
          <w:sz w:val="24"/>
          <w:szCs w:val="24"/>
        </w:rPr>
        <w:t>HCCA N</w:t>
      </w:r>
      <w:r w:rsidR="00CA60E0" w:rsidRPr="00294F50">
        <w:rPr>
          <w:rFonts w:ascii="Bookman Old Style" w:hAnsi="Bookman Old Style" w:cs="Arial"/>
          <w:b/>
          <w:sz w:val="24"/>
          <w:szCs w:val="24"/>
        </w:rPr>
        <w:t xml:space="preserve">o. </w:t>
      </w:r>
      <w:r w:rsidRPr="00294F50">
        <w:rPr>
          <w:rFonts w:ascii="Bookman Old Style" w:hAnsi="Bookman Old Style" w:cs="Arial"/>
          <w:b/>
          <w:sz w:val="24"/>
          <w:szCs w:val="24"/>
        </w:rPr>
        <w:t>115/2015</w:t>
      </w:r>
      <w:r w:rsidR="009E6D70" w:rsidRPr="00294F50">
        <w:rPr>
          <w:rFonts w:ascii="Bookman Old Style" w:hAnsi="Bookman Old Style" w:cs="Arial"/>
          <w:sz w:val="24"/>
          <w:szCs w:val="24"/>
        </w:rPr>
        <w:t>,</w:t>
      </w:r>
      <w:r w:rsidRPr="00294F50">
        <w:rPr>
          <w:rFonts w:ascii="Bookman Old Style" w:hAnsi="Bookman Old Style" w:cs="Arial"/>
          <w:sz w:val="24"/>
          <w:szCs w:val="24"/>
        </w:rPr>
        <w:t xml:space="preserve"> the same having been served on them on 30/06/2020 respectively. </w:t>
      </w:r>
      <w:r w:rsidRPr="00294F50">
        <w:rPr>
          <w:rFonts w:ascii="Bookman Old Style" w:hAnsi="Bookman Old Style" w:cs="Arial"/>
          <w:b/>
          <w:sz w:val="24"/>
          <w:szCs w:val="24"/>
        </w:rPr>
        <w:t>A photocopy of the said served Order is attached to paragraph 4 above as C"</w:t>
      </w:r>
    </w:p>
    <w:p w:rsidR="002D4CC2" w:rsidRPr="00294F50" w:rsidRDefault="002D4CC2" w:rsidP="00294F50">
      <w:pPr>
        <w:pStyle w:val="ListParagraph"/>
        <w:numPr>
          <w:ilvl w:val="0"/>
          <w:numId w:val="4"/>
        </w:numPr>
        <w:spacing w:line="276" w:lineRule="auto"/>
        <w:jc w:val="both"/>
        <w:rPr>
          <w:rFonts w:ascii="Bookman Old Style" w:hAnsi="Bookman Old Style" w:cs="Arial"/>
          <w:b/>
          <w:sz w:val="24"/>
          <w:szCs w:val="24"/>
        </w:rPr>
      </w:pPr>
      <w:r w:rsidRPr="00294F50">
        <w:rPr>
          <w:rFonts w:ascii="Bookman Old Style" w:hAnsi="Bookman Old Style" w:cs="Arial"/>
          <w:sz w:val="24"/>
          <w:szCs w:val="24"/>
        </w:rPr>
        <w:t xml:space="preserve">That </w:t>
      </w:r>
      <w:r w:rsidR="009E6D70" w:rsidRPr="00294F50">
        <w:rPr>
          <w:rFonts w:ascii="Bookman Old Style" w:hAnsi="Bookman Old Style" w:cs="Arial"/>
          <w:sz w:val="24"/>
          <w:szCs w:val="24"/>
        </w:rPr>
        <w:t xml:space="preserve">he had </w:t>
      </w:r>
      <w:r w:rsidRPr="00294F50">
        <w:rPr>
          <w:rFonts w:ascii="Bookman Old Style" w:hAnsi="Bookman Old Style" w:cs="Arial"/>
          <w:sz w:val="24"/>
          <w:szCs w:val="24"/>
        </w:rPr>
        <w:t xml:space="preserve">further been advised by the said lawyers mentioned in paragraph </w:t>
      </w:r>
      <w:r w:rsidR="009E6D70" w:rsidRPr="00294F50">
        <w:rPr>
          <w:rFonts w:ascii="Bookman Old Style" w:hAnsi="Bookman Old Style" w:cs="Arial"/>
          <w:sz w:val="24"/>
          <w:szCs w:val="24"/>
        </w:rPr>
        <w:t>4 above and he</w:t>
      </w:r>
      <w:r w:rsidRPr="00294F50">
        <w:rPr>
          <w:rFonts w:ascii="Bookman Old Style" w:hAnsi="Bookman Old Style" w:cs="Arial"/>
          <w:sz w:val="24"/>
          <w:szCs w:val="24"/>
        </w:rPr>
        <w:t xml:space="preserve"> believe</w:t>
      </w:r>
      <w:r w:rsidR="009E6D70" w:rsidRPr="00294F50">
        <w:rPr>
          <w:rFonts w:ascii="Bookman Old Style" w:hAnsi="Bookman Old Style" w:cs="Arial"/>
          <w:sz w:val="24"/>
          <w:szCs w:val="24"/>
        </w:rPr>
        <w:t>d</w:t>
      </w:r>
      <w:r w:rsidRPr="00294F50">
        <w:rPr>
          <w:rFonts w:ascii="Bookman Old Style" w:hAnsi="Bookman Old Style" w:cs="Arial"/>
          <w:sz w:val="24"/>
          <w:szCs w:val="24"/>
        </w:rPr>
        <w:t xml:space="preserve"> the same to be true that the transaction between the Respondent and Steel Rolling Mills Ltd was illegal, null and void since it was concluded in 2018 whilst there was a pending Appeal </w:t>
      </w:r>
      <w:r w:rsidRPr="00294F50">
        <w:rPr>
          <w:rFonts w:ascii="Bookman Old Style" w:hAnsi="Bookman Old Style" w:cs="Arial"/>
          <w:b/>
          <w:sz w:val="24"/>
          <w:szCs w:val="24"/>
        </w:rPr>
        <w:t>(N</w:t>
      </w:r>
      <w:r w:rsidR="00CA60E0" w:rsidRPr="00294F50">
        <w:rPr>
          <w:rFonts w:ascii="Bookman Old Style" w:hAnsi="Bookman Old Style" w:cs="Arial"/>
          <w:b/>
          <w:sz w:val="24"/>
          <w:szCs w:val="24"/>
        </w:rPr>
        <w:t xml:space="preserve">o. </w:t>
      </w:r>
      <w:r w:rsidRPr="00294F50">
        <w:rPr>
          <w:rFonts w:ascii="Bookman Old Style" w:hAnsi="Bookman Old Style" w:cs="Arial"/>
          <w:b/>
          <w:sz w:val="24"/>
          <w:szCs w:val="24"/>
        </w:rPr>
        <w:t>115/2015)</w:t>
      </w:r>
      <w:r w:rsidRPr="00294F50">
        <w:rPr>
          <w:rFonts w:ascii="Bookman Old Style" w:hAnsi="Bookman Old Style" w:cs="Arial"/>
          <w:sz w:val="24"/>
          <w:szCs w:val="24"/>
        </w:rPr>
        <w:t xml:space="preserve"> between the Respondent and Steel Rolling Mills Ltd contrary to the law, </w:t>
      </w:r>
      <w:r w:rsidRPr="00294F50">
        <w:rPr>
          <w:rFonts w:ascii="Bookman Old Style" w:hAnsi="Bookman Old Style" w:cs="Arial"/>
          <w:b/>
          <w:sz w:val="24"/>
          <w:szCs w:val="24"/>
        </w:rPr>
        <w:t xml:space="preserve">(A photocopy of the Sale/Purchase Agreement </w:t>
      </w:r>
      <w:r w:rsidRPr="00294F50">
        <w:rPr>
          <w:rFonts w:ascii="Bookman Old Style" w:hAnsi="Bookman Old Style" w:cs="Arial"/>
          <w:b/>
          <w:sz w:val="24"/>
          <w:szCs w:val="24"/>
        </w:rPr>
        <w:lastRenderedPageBreak/>
        <w:t>between the Respondent and Steel Rolling Mills Ltd is hereto attached as “F").</w:t>
      </w:r>
    </w:p>
    <w:p w:rsidR="002D4CC2" w:rsidRPr="00294F50" w:rsidRDefault="002D4CC2" w:rsidP="00294F50">
      <w:pPr>
        <w:pStyle w:val="ListParagraph"/>
        <w:numPr>
          <w:ilvl w:val="0"/>
          <w:numId w:val="4"/>
        </w:numPr>
        <w:spacing w:line="276" w:lineRule="auto"/>
        <w:jc w:val="both"/>
        <w:rPr>
          <w:rFonts w:ascii="Bookman Old Style" w:hAnsi="Bookman Old Style" w:cs="Arial"/>
          <w:sz w:val="24"/>
          <w:szCs w:val="24"/>
        </w:rPr>
      </w:pPr>
      <w:r w:rsidRPr="00294F50">
        <w:rPr>
          <w:rFonts w:ascii="Bookman Old Style" w:hAnsi="Bookman Old Style" w:cs="Arial"/>
          <w:sz w:val="24"/>
          <w:szCs w:val="24"/>
        </w:rPr>
        <w:t xml:space="preserve">That this </w:t>
      </w:r>
      <w:r w:rsidR="009E6D70" w:rsidRPr="00294F50">
        <w:rPr>
          <w:rFonts w:ascii="Bookman Old Style" w:hAnsi="Bookman Old Style" w:cs="Arial"/>
          <w:sz w:val="24"/>
          <w:szCs w:val="24"/>
        </w:rPr>
        <w:t>Honourable</w:t>
      </w:r>
      <w:r w:rsidRPr="00294F50">
        <w:rPr>
          <w:rFonts w:ascii="Bookman Old Style" w:hAnsi="Bookman Old Style" w:cs="Arial"/>
          <w:sz w:val="24"/>
          <w:szCs w:val="24"/>
        </w:rPr>
        <w:t xml:space="preserve"> Court in its Ruling in </w:t>
      </w:r>
      <w:r w:rsidRPr="00294F50">
        <w:rPr>
          <w:rFonts w:ascii="Bookman Old Style" w:hAnsi="Bookman Old Style" w:cs="Arial"/>
          <w:b/>
          <w:sz w:val="24"/>
          <w:szCs w:val="24"/>
        </w:rPr>
        <w:t>HCMA NO. 211/2020</w:t>
      </w:r>
      <w:r w:rsidRPr="00294F50">
        <w:rPr>
          <w:rFonts w:ascii="Bookman Old Style" w:hAnsi="Bookman Old Style" w:cs="Arial"/>
          <w:sz w:val="24"/>
          <w:szCs w:val="24"/>
        </w:rPr>
        <w:t xml:space="preserve"> among other Orders declared that LRV JJ/0346 VOL JJA 74 F</w:t>
      </w:r>
      <w:r w:rsidR="00CA60E0" w:rsidRPr="00294F50">
        <w:rPr>
          <w:rFonts w:ascii="Bookman Old Style" w:hAnsi="Bookman Old Style" w:cs="Arial"/>
          <w:sz w:val="24"/>
          <w:szCs w:val="24"/>
        </w:rPr>
        <w:t xml:space="preserve">olio </w:t>
      </w:r>
      <w:r w:rsidRPr="00294F50">
        <w:rPr>
          <w:rFonts w:ascii="Bookman Old Style" w:hAnsi="Bookman Old Style" w:cs="Arial"/>
          <w:sz w:val="24"/>
          <w:szCs w:val="24"/>
        </w:rPr>
        <w:t>7 P</w:t>
      </w:r>
      <w:r w:rsidR="00CA60E0" w:rsidRPr="00294F50">
        <w:rPr>
          <w:rFonts w:ascii="Bookman Old Style" w:hAnsi="Bookman Old Style" w:cs="Arial"/>
          <w:sz w:val="24"/>
          <w:szCs w:val="24"/>
        </w:rPr>
        <w:t xml:space="preserve">lot </w:t>
      </w:r>
      <w:r w:rsidRPr="00294F50">
        <w:rPr>
          <w:rFonts w:ascii="Bookman Old Style" w:hAnsi="Bookman Old Style" w:cs="Arial"/>
          <w:sz w:val="24"/>
          <w:szCs w:val="24"/>
        </w:rPr>
        <w:t>68-72 Jinja Municipality, Block Industrial Estate and LRV JJ414 F</w:t>
      </w:r>
      <w:r w:rsidR="00CA60E0" w:rsidRPr="00294F50">
        <w:rPr>
          <w:rFonts w:ascii="Bookman Old Style" w:hAnsi="Bookman Old Style" w:cs="Arial"/>
          <w:sz w:val="24"/>
          <w:szCs w:val="24"/>
        </w:rPr>
        <w:t>olio</w:t>
      </w:r>
      <w:r w:rsidRPr="00294F50">
        <w:rPr>
          <w:rFonts w:ascii="Bookman Old Style" w:hAnsi="Bookman Old Style"/>
          <w:sz w:val="24"/>
          <w:szCs w:val="24"/>
        </w:rPr>
        <w:t xml:space="preserve"> </w:t>
      </w:r>
      <w:r w:rsidRPr="00294F50">
        <w:rPr>
          <w:rFonts w:ascii="Bookman Old Style" w:hAnsi="Bookman Old Style" w:cs="Arial"/>
          <w:sz w:val="24"/>
          <w:szCs w:val="24"/>
        </w:rPr>
        <w:t>2 P</w:t>
      </w:r>
      <w:r w:rsidR="00CA60E0" w:rsidRPr="00294F50">
        <w:rPr>
          <w:rFonts w:ascii="Bookman Old Style" w:hAnsi="Bookman Old Style" w:cs="Arial"/>
          <w:sz w:val="24"/>
          <w:szCs w:val="24"/>
        </w:rPr>
        <w:t>lot</w:t>
      </w:r>
      <w:r w:rsidRPr="00294F50">
        <w:rPr>
          <w:rFonts w:ascii="Bookman Old Style" w:hAnsi="Bookman Old Style" w:cs="Arial"/>
          <w:sz w:val="24"/>
          <w:szCs w:val="24"/>
        </w:rPr>
        <w:t xml:space="preserve"> 68-72 Land at </w:t>
      </w:r>
      <w:proofErr w:type="spellStart"/>
      <w:r w:rsidRPr="00294F50">
        <w:rPr>
          <w:rFonts w:ascii="Bookman Old Style" w:hAnsi="Bookman Old Style" w:cs="Arial"/>
          <w:sz w:val="24"/>
          <w:szCs w:val="24"/>
        </w:rPr>
        <w:t>Masese</w:t>
      </w:r>
      <w:proofErr w:type="spellEnd"/>
      <w:r w:rsidRPr="00294F50">
        <w:rPr>
          <w:rFonts w:ascii="Bookman Old Style" w:hAnsi="Bookman Old Style" w:cs="Arial"/>
          <w:sz w:val="24"/>
          <w:szCs w:val="24"/>
        </w:rPr>
        <w:t>, Jinja City is one and the same piece of land i</w:t>
      </w:r>
      <w:r w:rsidR="002B3C39" w:rsidRPr="00294F50">
        <w:rPr>
          <w:rFonts w:ascii="Bookman Old Style" w:hAnsi="Bookman Old Style" w:cs="Arial"/>
          <w:sz w:val="24"/>
          <w:szCs w:val="24"/>
        </w:rPr>
        <w:t>n issue which the Commissioner L</w:t>
      </w:r>
      <w:r w:rsidRPr="00294F50">
        <w:rPr>
          <w:rFonts w:ascii="Bookman Old Style" w:hAnsi="Bookman Old Style" w:cs="Arial"/>
          <w:sz w:val="24"/>
          <w:szCs w:val="24"/>
        </w:rPr>
        <w:t xml:space="preserve">and Registration was ordered by this Court to be reinstated into the name of the Applicant as per </w:t>
      </w:r>
      <w:r w:rsidR="009E6D70" w:rsidRPr="00294F50">
        <w:rPr>
          <w:rFonts w:ascii="Bookman Old Style" w:hAnsi="Bookman Old Style" w:cs="Arial"/>
          <w:b/>
          <w:sz w:val="24"/>
          <w:szCs w:val="24"/>
        </w:rPr>
        <w:t>Annexure</w:t>
      </w:r>
      <w:r w:rsidRPr="00294F50">
        <w:rPr>
          <w:rFonts w:ascii="Bookman Old Style" w:hAnsi="Bookman Old Style" w:cs="Arial"/>
          <w:b/>
          <w:sz w:val="24"/>
          <w:szCs w:val="24"/>
        </w:rPr>
        <w:t xml:space="preserve"> "B"</w:t>
      </w:r>
      <w:r w:rsidRPr="00294F50">
        <w:rPr>
          <w:rFonts w:ascii="Bookman Old Style" w:hAnsi="Bookman Old Style" w:cs="Arial"/>
          <w:sz w:val="24"/>
          <w:szCs w:val="24"/>
        </w:rPr>
        <w:t xml:space="preserve"> in paragraph 3 above.</w:t>
      </w:r>
    </w:p>
    <w:p w:rsidR="002D4CC2" w:rsidRPr="00294F50" w:rsidRDefault="009E6D70" w:rsidP="00294F50">
      <w:pPr>
        <w:pStyle w:val="ListParagraph"/>
        <w:numPr>
          <w:ilvl w:val="0"/>
          <w:numId w:val="4"/>
        </w:numPr>
        <w:spacing w:line="276" w:lineRule="auto"/>
        <w:jc w:val="both"/>
        <w:rPr>
          <w:rFonts w:ascii="Bookman Old Style" w:hAnsi="Bookman Old Style" w:cs="Arial"/>
          <w:sz w:val="24"/>
          <w:szCs w:val="24"/>
        </w:rPr>
      </w:pPr>
      <w:r w:rsidRPr="00294F50">
        <w:rPr>
          <w:rFonts w:ascii="Bookman Old Style" w:hAnsi="Bookman Old Style" w:cs="Arial"/>
          <w:sz w:val="24"/>
          <w:szCs w:val="24"/>
        </w:rPr>
        <w:t>That he had</w:t>
      </w:r>
      <w:r w:rsidR="002D4CC2" w:rsidRPr="00294F50">
        <w:rPr>
          <w:rFonts w:ascii="Bookman Old Style" w:hAnsi="Bookman Old Style" w:cs="Arial"/>
          <w:sz w:val="24"/>
          <w:szCs w:val="24"/>
        </w:rPr>
        <w:t xml:space="preserve"> further been advised by </w:t>
      </w:r>
      <w:r w:rsidR="002B3C39" w:rsidRPr="00294F50">
        <w:rPr>
          <w:rFonts w:ascii="Bookman Old Style" w:hAnsi="Bookman Old Style" w:cs="Arial"/>
          <w:sz w:val="24"/>
          <w:szCs w:val="24"/>
        </w:rPr>
        <w:t xml:space="preserve">their </w:t>
      </w:r>
      <w:r w:rsidR="002D4CC2" w:rsidRPr="00294F50">
        <w:rPr>
          <w:rFonts w:ascii="Bookman Old Style" w:hAnsi="Bookman Old Style" w:cs="Arial"/>
          <w:sz w:val="24"/>
          <w:szCs w:val="24"/>
        </w:rPr>
        <w:t xml:space="preserve">lawyers herein above mentioned </w:t>
      </w:r>
      <w:r w:rsidRPr="00294F50">
        <w:rPr>
          <w:rFonts w:ascii="Bookman Old Style" w:hAnsi="Bookman Old Style" w:cs="Arial"/>
          <w:sz w:val="24"/>
          <w:szCs w:val="24"/>
        </w:rPr>
        <w:t>which advice he</w:t>
      </w:r>
      <w:r w:rsidR="002D4CC2" w:rsidRPr="00294F50">
        <w:rPr>
          <w:rFonts w:ascii="Bookman Old Style" w:hAnsi="Bookman Old Style" w:cs="Arial"/>
          <w:sz w:val="24"/>
          <w:szCs w:val="24"/>
        </w:rPr>
        <w:t xml:space="preserve"> believe</w:t>
      </w:r>
      <w:r w:rsidRPr="00294F50">
        <w:rPr>
          <w:rFonts w:ascii="Bookman Old Style" w:hAnsi="Bookman Old Style" w:cs="Arial"/>
          <w:sz w:val="24"/>
          <w:szCs w:val="24"/>
        </w:rPr>
        <w:t>d</w:t>
      </w:r>
      <w:r w:rsidR="002D4CC2" w:rsidRPr="00294F50">
        <w:rPr>
          <w:rFonts w:ascii="Bookman Old Style" w:hAnsi="Bookman Old Style" w:cs="Arial"/>
          <w:sz w:val="24"/>
          <w:szCs w:val="24"/>
        </w:rPr>
        <w:t xml:space="preserve"> is true, that </w:t>
      </w:r>
      <w:r w:rsidR="002D4CC2" w:rsidRPr="00294F50">
        <w:rPr>
          <w:rFonts w:ascii="Bookman Old Style" w:hAnsi="Bookman Old Style" w:cs="Arial"/>
          <w:b/>
          <w:sz w:val="24"/>
          <w:szCs w:val="24"/>
        </w:rPr>
        <w:t>HCCS No. 017/2021</w:t>
      </w:r>
      <w:r w:rsidR="002D4CC2" w:rsidRPr="00294F50">
        <w:rPr>
          <w:rFonts w:ascii="Bookman Old Style" w:hAnsi="Bookman Old Style" w:cs="Arial"/>
          <w:sz w:val="24"/>
          <w:szCs w:val="24"/>
        </w:rPr>
        <w:t xml:space="preserve"> filed by the Respondent against the Applicant herein and from which the instant Application arises, is without a cause of action, the Applicant lacks </w:t>
      </w:r>
      <w:r w:rsidR="002D4CC2" w:rsidRPr="00294F50">
        <w:rPr>
          <w:rFonts w:ascii="Bookman Old Style" w:hAnsi="Bookman Old Style" w:cs="Arial"/>
          <w:b/>
          <w:i/>
          <w:sz w:val="24"/>
          <w:szCs w:val="24"/>
        </w:rPr>
        <w:t xml:space="preserve">locus </w:t>
      </w:r>
      <w:proofErr w:type="spellStart"/>
      <w:r w:rsidR="002D4CC2" w:rsidRPr="00294F50">
        <w:rPr>
          <w:rFonts w:ascii="Bookman Old Style" w:hAnsi="Bookman Old Style" w:cs="Arial"/>
          <w:b/>
          <w:i/>
          <w:sz w:val="24"/>
          <w:szCs w:val="24"/>
        </w:rPr>
        <w:t>standi</w:t>
      </w:r>
      <w:proofErr w:type="spellEnd"/>
      <w:r w:rsidR="002D4CC2" w:rsidRPr="00294F50">
        <w:rPr>
          <w:rFonts w:ascii="Bookman Old Style" w:hAnsi="Bookman Old Style" w:cs="Arial"/>
          <w:sz w:val="24"/>
          <w:szCs w:val="24"/>
        </w:rPr>
        <w:t xml:space="preserve"> to institute the same, it is founded on illegalities, is null and void and this </w:t>
      </w:r>
      <w:r w:rsidRPr="00294F50">
        <w:rPr>
          <w:rFonts w:ascii="Bookman Old Style" w:hAnsi="Bookman Old Style" w:cs="Arial"/>
          <w:sz w:val="24"/>
          <w:szCs w:val="24"/>
        </w:rPr>
        <w:t>Honourable</w:t>
      </w:r>
      <w:r w:rsidR="002D4CC2" w:rsidRPr="00294F50">
        <w:rPr>
          <w:rFonts w:ascii="Bookman Old Style" w:hAnsi="Bookman Old Style" w:cs="Arial"/>
          <w:sz w:val="24"/>
          <w:szCs w:val="24"/>
        </w:rPr>
        <w:t xml:space="preserve"> Court ought not to entertain it.</w:t>
      </w:r>
    </w:p>
    <w:p w:rsidR="002D4CC2" w:rsidRPr="00294F50" w:rsidRDefault="002D4CC2" w:rsidP="00294F50">
      <w:pPr>
        <w:pStyle w:val="ListParagraph"/>
        <w:numPr>
          <w:ilvl w:val="0"/>
          <w:numId w:val="4"/>
        </w:numPr>
        <w:spacing w:line="276" w:lineRule="auto"/>
        <w:jc w:val="both"/>
        <w:rPr>
          <w:rFonts w:ascii="Bookman Old Style" w:hAnsi="Bookman Old Style" w:cs="Arial"/>
          <w:b/>
          <w:sz w:val="24"/>
          <w:szCs w:val="24"/>
        </w:rPr>
      </w:pPr>
      <w:r w:rsidRPr="00294F50">
        <w:rPr>
          <w:rFonts w:ascii="Bookman Old Style" w:hAnsi="Bookman Old Style" w:cs="Arial"/>
          <w:sz w:val="24"/>
          <w:szCs w:val="24"/>
        </w:rPr>
        <w:t xml:space="preserve">That this </w:t>
      </w:r>
      <w:r w:rsidR="009E6D70" w:rsidRPr="00294F50">
        <w:rPr>
          <w:rFonts w:ascii="Bookman Old Style" w:hAnsi="Bookman Old Style" w:cs="Arial"/>
          <w:sz w:val="24"/>
          <w:szCs w:val="24"/>
        </w:rPr>
        <w:t>Honourable</w:t>
      </w:r>
      <w:r w:rsidRPr="00294F50">
        <w:rPr>
          <w:rFonts w:ascii="Bookman Old Style" w:hAnsi="Bookman Old Style" w:cs="Arial"/>
          <w:sz w:val="24"/>
          <w:szCs w:val="24"/>
        </w:rPr>
        <w:t xml:space="preserve"> Court has already pronounced itself on the suit land in </w:t>
      </w:r>
      <w:r w:rsidRPr="00294F50">
        <w:rPr>
          <w:rFonts w:ascii="Bookman Old Style" w:hAnsi="Bookman Old Style" w:cs="Arial"/>
          <w:b/>
          <w:sz w:val="24"/>
          <w:szCs w:val="24"/>
        </w:rPr>
        <w:t>HCCA N</w:t>
      </w:r>
      <w:r w:rsidR="00CA60E0" w:rsidRPr="00294F50">
        <w:rPr>
          <w:rFonts w:ascii="Bookman Old Style" w:hAnsi="Bookman Old Style" w:cs="Arial"/>
          <w:b/>
          <w:sz w:val="24"/>
          <w:szCs w:val="24"/>
        </w:rPr>
        <w:t xml:space="preserve">o. </w:t>
      </w:r>
      <w:r w:rsidRPr="00294F50">
        <w:rPr>
          <w:rFonts w:ascii="Bookman Old Style" w:hAnsi="Bookman Old Style" w:cs="Arial"/>
          <w:b/>
          <w:sz w:val="24"/>
          <w:szCs w:val="24"/>
        </w:rPr>
        <w:t>115/2015 and HCMA N</w:t>
      </w:r>
      <w:r w:rsidR="00EA4F3C" w:rsidRPr="00294F50">
        <w:rPr>
          <w:rFonts w:ascii="Bookman Old Style" w:hAnsi="Bookman Old Style" w:cs="Arial"/>
          <w:b/>
          <w:sz w:val="24"/>
          <w:szCs w:val="24"/>
        </w:rPr>
        <w:t>o.211/2020</w:t>
      </w:r>
      <w:r w:rsidR="00EA4F3C" w:rsidRPr="00294F50">
        <w:rPr>
          <w:rFonts w:ascii="Bookman Old Style" w:hAnsi="Bookman Old Style" w:cs="Arial"/>
          <w:sz w:val="24"/>
          <w:szCs w:val="24"/>
        </w:rPr>
        <w:t xml:space="preserve"> </w:t>
      </w:r>
      <w:r w:rsidRPr="00294F50">
        <w:rPr>
          <w:rFonts w:ascii="Bookman Old Style" w:hAnsi="Bookman Old Style" w:cs="Arial"/>
          <w:sz w:val="24"/>
          <w:szCs w:val="24"/>
        </w:rPr>
        <w:t>and made Orders thereunder which are yet to be effected by the Commissioner, Land Registration. The said Orders are attached herein as "</w:t>
      </w:r>
      <w:r w:rsidRPr="00294F50">
        <w:rPr>
          <w:rFonts w:ascii="Bookman Old Style" w:hAnsi="Bookman Old Style" w:cs="Arial"/>
          <w:b/>
          <w:sz w:val="24"/>
          <w:szCs w:val="24"/>
        </w:rPr>
        <w:t>C" and "B" respectively.</w:t>
      </w:r>
    </w:p>
    <w:p w:rsidR="00CC2415" w:rsidRPr="00294F50" w:rsidRDefault="002B3C39" w:rsidP="00294F50">
      <w:pPr>
        <w:spacing w:line="276" w:lineRule="auto"/>
        <w:jc w:val="both"/>
        <w:rPr>
          <w:rFonts w:ascii="Bookman Old Style" w:hAnsi="Bookman Old Style" w:cs="Arial"/>
          <w:sz w:val="24"/>
          <w:szCs w:val="24"/>
        </w:rPr>
      </w:pPr>
      <w:r w:rsidRPr="00294F50">
        <w:rPr>
          <w:rFonts w:ascii="Bookman Old Style" w:hAnsi="Bookman Old Style" w:cs="Arial"/>
          <w:sz w:val="24"/>
          <w:szCs w:val="24"/>
        </w:rPr>
        <w:t>T</w:t>
      </w:r>
      <w:r w:rsidR="006E7261" w:rsidRPr="00294F50">
        <w:rPr>
          <w:rFonts w:ascii="Bookman Old Style" w:hAnsi="Bookman Old Style" w:cs="Arial"/>
          <w:sz w:val="24"/>
          <w:szCs w:val="24"/>
        </w:rPr>
        <w:t>he Respondent</w:t>
      </w:r>
      <w:r w:rsidR="009E6D70" w:rsidRPr="00294F50">
        <w:rPr>
          <w:rFonts w:ascii="Bookman Old Style" w:hAnsi="Bookman Old Style" w:cs="Arial"/>
          <w:sz w:val="24"/>
          <w:szCs w:val="24"/>
        </w:rPr>
        <w:t>s</w:t>
      </w:r>
      <w:r w:rsidR="00CC2415" w:rsidRPr="00294F50">
        <w:rPr>
          <w:rFonts w:ascii="Bookman Old Style" w:hAnsi="Bookman Old Style" w:cs="Arial"/>
          <w:sz w:val="24"/>
          <w:szCs w:val="24"/>
        </w:rPr>
        <w:t xml:space="preserve"> filed an Affidavit in Reply which was deponed by </w:t>
      </w:r>
      <w:r w:rsidR="00CC2415" w:rsidRPr="00294F50">
        <w:rPr>
          <w:rFonts w:ascii="Bookman Old Style" w:hAnsi="Bookman Old Style" w:cs="Arial"/>
          <w:b/>
          <w:sz w:val="24"/>
          <w:szCs w:val="24"/>
        </w:rPr>
        <w:t xml:space="preserve">Bharat </w:t>
      </w:r>
      <w:proofErr w:type="spellStart"/>
      <w:r w:rsidR="006E7261" w:rsidRPr="00294F50">
        <w:rPr>
          <w:rFonts w:ascii="Bookman Old Style" w:hAnsi="Bookman Old Style" w:cs="Arial"/>
          <w:b/>
          <w:sz w:val="24"/>
          <w:szCs w:val="24"/>
        </w:rPr>
        <w:t>Thumar</w:t>
      </w:r>
      <w:proofErr w:type="spellEnd"/>
      <w:r w:rsidR="006E7261" w:rsidRPr="00294F50">
        <w:rPr>
          <w:rFonts w:ascii="Bookman Old Style" w:hAnsi="Bookman Old Style" w:cs="Arial"/>
          <w:b/>
          <w:sz w:val="24"/>
          <w:szCs w:val="24"/>
        </w:rPr>
        <w:t>,</w:t>
      </w:r>
      <w:r w:rsidR="00CC2415" w:rsidRPr="00294F50">
        <w:rPr>
          <w:rFonts w:ascii="Bookman Old Style" w:hAnsi="Bookman Old Style" w:cs="Arial"/>
          <w:sz w:val="24"/>
          <w:szCs w:val="24"/>
        </w:rPr>
        <w:t xml:space="preserve"> in which he deponed that:-</w:t>
      </w:r>
    </w:p>
    <w:p w:rsidR="00CC2415" w:rsidRPr="00294F50" w:rsidRDefault="009E6D70" w:rsidP="00294F50">
      <w:pPr>
        <w:pStyle w:val="ListParagraph"/>
        <w:numPr>
          <w:ilvl w:val="0"/>
          <w:numId w:val="5"/>
        </w:numPr>
        <w:spacing w:line="276" w:lineRule="auto"/>
        <w:jc w:val="both"/>
        <w:rPr>
          <w:rFonts w:ascii="Bookman Old Style" w:hAnsi="Bookman Old Style" w:cs="Arial"/>
          <w:sz w:val="24"/>
          <w:szCs w:val="24"/>
        </w:rPr>
      </w:pPr>
      <w:r w:rsidRPr="00294F50">
        <w:rPr>
          <w:rFonts w:ascii="Bookman Old Style" w:hAnsi="Bookman Old Style" w:cs="Arial"/>
          <w:sz w:val="24"/>
          <w:szCs w:val="24"/>
        </w:rPr>
        <w:t>The Respondent C</w:t>
      </w:r>
      <w:r w:rsidR="00CC2415" w:rsidRPr="00294F50">
        <w:rPr>
          <w:rFonts w:ascii="Bookman Old Style" w:hAnsi="Bookman Old Style" w:cs="Arial"/>
          <w:sz w:val="24"/>
          <w:szCs w:val="24"/>
        </w:rPr>
        <w:t>ompany is the registered proprietor of land comprised in LRV. JJA414 Fo</w:t>
      </w:r>
      <w:r w:rsidR="006E7261" w:rsidRPr="00294F50">
        <w:rPr>
          <w:rFonts w:ascii="Bookman Old Style" w:hAnsi="Bookman Old Style" w:cs="Arial"/>
          <w:sz w:val="24"/>
          <w:szCs w:val="24"/>
        </w:rPr>
        <w:t>l</w:t>
      </w:r>
      <w:r w:rsidR="00CC2415" w:rsidRPr="00294F50">
        <w:rPr>
          <w:rFonts w:ascii="Bookman Old Style" w:hAnsi="Bookman Old Style" w:cs="Arial"/>
          <w:sz w:val="24"/>
          <w:szCs w:val="24"/>
        </w:rPr>
        <w:t xml:space="preserve">io 22 Plot 68-72 at </w:t>
      </w:r>
      <w:proofErr w:type="spellStart"/>
      <w:r w:rsidR="00CC2415" w:rsidRPr="00294F50">
        <w:rPr>
          <w:rFonts w:ascii="Bookman Old Style" w:hAnsi="Bookman Old Style" w:cs="Arial"/>
          <w:sz w:val="24"/>
          <w:szCs w:val="24"/>
        </w:rPr>
        <w:t>Masese</w:t>
      </w:r>
      <w:proofErr w:type="spellEnd"/>
      <w:r w:rsidR="00CC2415" w:rsidRPr="00294F50">
        <w:rPr>
          <w:rFonts w:ascii="Bookman Old Style" w:hAnsi="Bookman Old Style" w:cs="Arial"/>
          <w:sz w:val="24"/>
          <w:szCs w:val="24"/>
        </w:rPr>
        <w:t xml:space="preserve"> Jinja</w:t>
      </w:r>
      <w:r w:rsidR="002B3C39" w:rsidRPr="00294F50">
        <w:rPr>
          <w:rFonts w:ascii="Bookman Old Style" w:hAnsi="Bookman Old Style" w:cs="Arial"/>
          <w:sz w:val="24"/>
          <w:szCs w:val="24"/>
        </w:rPr>
        <w:t xml:space="preserve"> having been registered on the C</w:t>
      </w:r>
      <w:r w:rsidR="00CC2415" w:rsidRPr="00294F50">
        <w:rPr>
          <w:rFonts w:ascii="Bookman Old Style" w:hAnsi="Bookman Old Style" w:cs="Arial"/>
          <w:sz w:val="24"/>
          <w:szCs w:val="24"/>
        </w:rPr>
        <w:t>ertificate o</w:t>
      </w:r>
      <w:r w:rsidR="002B3C39" w:rsidRPr="00294F50">
        <w:rPr>
          <w:rFonts w:ascii="Bookman Old Style" w:hAnsi="Bookman Old Style" w:cs="Arial"/>
          <w:sz w:val="24"/>
          <w:szCs w:val="24"/>
        </w:rPr>
        <w:t>f T</w:t>
      </w:r>
      <w:r w:rsidR="00CC2415" w:rsidRPr="00294F50">
        <w:rPr>
          <w:rFonts w:ascii="Bookman Old Style" w:hAnsi="Bookman Old Style" w:cs="Arial"/>
          <w:sz w:val="24"/>
          <w:szCs w:val="24"/>
        </w:rPr>
        <w:t xml:space="preserve">itle of the said land under </w:t>
      </w:r>
      <w:r w:rsidR="006E7261" w:rsidRPr="00294F50">
        <w:rPr>
          <w:rFonts w:ascii="Bookman Old Style" w:hAnsi="Bookman Old Style" w:cs="Arial"/>
          <w:sz w:val="24"/>
          <w:szCs w:val="24"/>
        </w:rPr>
        <w:t>Instrument No</w:t>
      </w:r>
      <w:r w:rsidR="00CC2415" w:rsidRPr="00294F50">
        <w:rPr>
          <w:rFonts w:ascii="Bookman Old Style" w:hAnsi="Bookman Old Style" w:cs="Arial"/>
          <w:sz w:val="24"/>
          <w:szCs w:val="24"/>
        </w:rPr>
        <w:t>. JJA- 00021756 on the 5</w:t>
      </w:r>
      <w:r w:rsidRPr="00294F50">
        <w:rPr>
          <w:rFonts w:ascii="Bookman Old Style" w:hAnsi="Bookman Old Style" w:cs="Arial"/>
          <w:sz w:val="24"/>
          <w:szCs w:val="24"/>
          <w:vertAlign w:val="superscript"/>
        </w:rPr>
        <w:t>th</w:t>
      </w:r>
      <w:r w:rsidR="00CC2415" w:rsidRPr="00294F50">
        <w:rPr>
          <w:rFonts w:ascii="Bookman Old Style" w:hAnsi="Bookman Old Style" w:cs="Arial"/>
          <w:sz w:val="24"/>
          <w:szCs w:val="24"/>
        </w:rPr>
        <w:t xml:space="preserve"> day of August 2020.</w:t>
      </w:r>
    </w:p>
    <w:p w:rsidR="00CC2415" w:rsidRPr="00294F50" w:rsidRDefault="001271BE" w:rsidP="00294F50">
      <w:pPr>
        <w:pStyle w:val="ListParagraph"/>
        <w:numPr>
          <w:ilvl w:val="0"/>
          <w:numId w:val="5"/>
        </w:numPr>
        <w:spacing w:line="276" w:lineRule="auto"/>
        <w:jc w:val="both"/>
        <w:rPr>
          <w:rFonts w:ascii="Bookman Old Style" w:hAnsi="Bookman Old Style" w:cs="Arial"/>
          <w:sz w:val="24"/>
          <w:szCs w:val="24"/>
        </w:rPr>
      </w:pPr>
      <w:r w:rsidRPr="00294F50">
        <w:rPr>
          <w:rFonts w:ascii="Bookman Old Style" w:hAnsi="Bookman Old Style" w:cs="Arial"/>
          <w:sz w:val="24"/>
          <w:szCs w:val="24"/>
        </w:rPr>
        <w:t>The Respondent C</w:t>
      </w:r>
      <w:r w:rsidR="00CC2415" w:rsidRPr="00294F50">
        <w:rPr>
          <w:rFonts w:ascii="Bookman Old Style" w:hAnsi="Bookman Old Style" w:cs="Arial"/>
          <w:sz w:val="24"/>
          <w:szCs w:val="24"/>
        </w:rPr>
        <w:t>ompany on intending to develop the said land, it inq</w:t>
      </w:r>
      <w:r w:rsidRPr="00294F50">
        <w:rPr>
          <w:rFonts w:ascii="Bookman Old Style" w:hAnsi="Bookman Old Style" w:cs="Arial"/>
          <w:sz w:val="24"/>
          <w:szCs w:val="24"/>
        </w:rPr>
        <w:t>uired from the Physical P</w:t>
      </w:r>
      <w:r w:rsidR="00CC2415" w:rsidRPr="00294F50">
        <w:rPr>
          <w:rFonts w:ascii="Bookman Old Style" w:hAnsi="Bookman Old Style" w:cs="Arial"/>
          <w:sz w:val="24"/>
          <w:szCs w:val="24"/>
        </w:rPr>
        <w:t xml:space="preserve">lanning </w:t>
      </w:r>
      <w:r w:rsidR="002B3C39" w:rsidRPr="00294F50">
        <w:rPr>
          <w:rFonts w:ascii="Bookman Old Style" w:hAnsi="Bookman Old Style" w:cs="Arial"/>
          <w:sz w:val="24"/>
          <w:szCs w:val="24"/>
        </w:rPr>
        <w:t>D</w:t>
      </w:r>
      <w:r w:rsidR="006E7261" w:rsidRPr="00294F50">
        <w:rPr>
          <w:rFonts w:ascii="Bookman Old Style" w:hAnsi="Bookman Old Style" w:cs="Arial"/>
          <w:sz w:val="24"/>
          <w:szCs w:val="24"/>
        </w:rPr>
        <w:t>epartment</w:t>
      </w:r>
      <w:r w:rsidR="00CC2415" w:rsidRPr="00294F50">
        <w:rPr>
          <w:rFonts w:ascii="Bookman Old Style" w:hAnsi="Bookman Old Style" w:cs="Arial"/>
          <w:sz w:val="24"/>
          <w:szCs w:val="24"/>
        </w:rPr>
        <w:t xml:space="preserve"> of Jinja City as to the requirements necessary approval of its development/architectural plan for the suit land, where upon it was </w:t>
      </w:r>
      <w:r w:rsidRPr="00294F50">
        <w:rPr>
          <w:rFonts w:ascii="Bookman Old Style" w:hAnsi="Bookman Old Style" w:cs="Arial"/>
          <w:sz w:val="24"/>
          <w:szCs w:val="24"/>
        </w:rPr>
        <w:t>requested to s</w:t>
      </w:r>
      <w:r w:rsidR="00CC2415" w:rsidRPr="00294F50">
        <w:rPr>
          <w:rFonts w:ascii="Bookman Old Style" w:hAnsi="Bookman Old Style" w:cs="Arial"/>
          <w:sz w:val="24"/>
          <w:szCs w:val="24"/>
        </w:rPr>
        <w:t>ubmit a photocopy of the certificate of title, current search report for the suit land and payment of the necessary fees.</w:t>
      </w:r>
    </w:p>
    <w:p w:rsidR="00CC2415" w:rsidRPr="00294F50" w:rsidRDefault="001271BE" w:rsidP="00294F50">
      <w:pPr>
        <w:pStyle w:val="ListParagraph"/>
        <w:numPr>
          <w:ilvl w:val="0"/>
          <w:numId w:val="5"/>
        </w:numPr>
        <w:spacing w:line="276" w:lineRule="auto"/>
        <w:jc w:val="both"/>
        <w:rPr>
          <w:rFonts w:ascii="Bookman Old Style" w:hAnsi="Bookman Old Style" w:cs="Arial"/>
          <w:sz w:val="24"/>
          <w:szCs w:val="24"/>
        </w:rPr>
      </w:pPr>
      <w:r w:rsidRPr="00294F50">
        <w:rPr>
          <w:rFonts w:ascii="Bookman Old Style" w:hAnsi="Bookman Old Style" w:cs="Arial"/>
          <w:sz w:val="24"/>
          <w:szCs w:val="24"/>
        </w:rPr>
        <w:t>When the Respondent applied for a Search R</w:t>
      </w:r>
      <w:r w:rsidR="00CC2415" w:rsidRPr="00294F50">
        <w:rPr>
          <w:rFonts w:ascii="Bookman Old Style" w:hAnsi="Bookman Old Style" w:cs="Arial"/>
          <w:sz w:val="24"/>
          <w:szCs w:val="24"/>
        </w:rPr>
        <w:t>eport of the suit land from the Ministry Zonal Offices at Jinja,</w:t>
      </w:r>
      <w:r w:rsidR="006E7261" w:rsidRPr="00294F50">
        <w:rPr>
          <w:rFonts w:ascii="Bookman Old Style" w:hAnsi="Bookman Old Style" w:cs="Arial"/>
          <w:sz w:val="24"/>
          <w:szCs w:val="24"/>
        </w:rPr>
        <w:t xml:space="preserve"> it (t</w:t>
      </w:r>
      <w:r w:rsidRPr="00294F50">
        <w:rPr>
          <w:rFonts w:ascii="Bookman Old Style" w:hAnsi="Bookman Old Style" w:cs="Arial"/>
          <w:sz w:val="24"/>
          <w:szCs w:val="24"/>
        </w:rPr>
        <w:t>he Search R</w:t>
      </w:r>
      <w:r w:rsidR="00CC2415" w:rsidRPr="00294F50">
        <w:rPr>
          <w:rFonts w:ascii="Bookman Old Style" w:hAnsi="Bookman Old Style" w:cs="Arial"/>
          <w:sz w:val="24"/>
          <w:szCs w:val="24"/>
        </w:rPr>
        <w:t xml:space="preserve">eport) revealed that the suit land had been encumbered with a caveat lodged by the </w:t>
      </w:r>
      <w:r w:rsidRPr="00294F50">
        <w:rPr>
          <w:rFonts w:ascii="Bookman Old Style" w:hAnsi="Bookman Old Style" w:cs="Arial"/>
          <w:sz w:val="24"/>
          <w:szCs w:val="24"/>
        </w:rPr>
        <w:t>Applicant C</w:t>
      </w:r>
      <w:r w:rsidR="00CC2415" w:rsidRPr="00294F50">
        <w:rPr>
          <w:rFonts w:ascii="Bookman Old Style" w:hAnsi="Bookman Old Style" w:cs="Arial"/>
          <w:sz w:val="24"/>
          <w:szCs w:val="24"/>
        </w:rPr>
        <w:t>ompany on 30</w:t>
      </w:r>
      <w:r w:rsidRPr="00294F50">
        <w:rPr>
          <w:rFonts w:ascii="Bookman Old Style" w:hAnsi="Bookman Old Style" w:cs="Arial"/>
          <w:sz w:val="24"/>
          <w:szCs w:val="24"/>
          <w:vertAlign w:val="superscript"/>
        </w:rPr>
        <w:t>th</w:t>
      </w:r>
      <w:r w:rsidRPr="00294F50">
        <w:rPr>
          <w:rFonts w:ascii="Bookman Old Style" w:hAnsi="Bookman Old Style" w:cs="Arial"/>
          <w:sz w:val="24"/>
          <w:szCs w:val="24"/>
        </w:rPr>
        <w:t xml:space="preserve"> day of September 2020 under I</w:t>
      </w:r>
      <w:r w:rsidR="00CC2415" w:rsidRPr="00294F50">
        <w:rPr>
          <w:rFonts w:ascii="Bookman Old Style" w:hAnsi="Bookman Old Style" w:cs="Arial"/>
          <w:sz w:val="24"/>
          <w:szCs w:val="24"/>
        </w:rPr>
        <w:t>nstrument No. JJA-00022473.</w:t>
      </w:r>
    </w:p>
    <w:p w:rsidR="00CC2415" w:rsidRPr="00294F50" w:rsidRDefault="00CC2415" w:rsidP="00294F50">
      <w:pPr>
        <w:pStyle w:val="ListParagraph"/>
        <w:numPr>
          <w:ilvl w:val="0"/>
          <w:numId w:val="5"/>
        </w:numPr>
        <w:spacing w:line="276" w:lineRule="auto"/>
        <w:jc w:val="both"/>
        <w:rPr>
          <w:rFonts w:ascii="Bookman Old Style" w:hAnsi="Bookman Old Style" w:cs="Arial"/>
          <w:sz w:val="24"/>
          <w:szCs w:val="24"/>
        </w:rPr>
      </w:pPr>
      <w:r w:rsidRPr="00294F50">
        <w:rPr>
          <w:rFonts w:ascii="Bookman Old Style" w:hAnsi="Bookman Old Style" w:cs="Arial"/>
          <w:sz w:val="24"/>
          <w:szCs w:val="24"/>
        </w:rPr>
        <w:t>On the 9</w:t>
      </w:r>
      <w:r w:rsidR="001271BE" w:rsidRPr="00294F50">
        <w:rPr>
          <w:rFonts w:ascii="Bookman Old Style" w:hAnsi="Bookman Old Style" w:cs="Arial"/>
          <w:sz w:val="24"/>
          <w:szCs w:val="24"/>
          <w:vertAlign w:val="superscript"/>
        </w:rPr>
        <w:t>th</w:t>
      </w:r>
      <w:r w:rsidR="001271BE" w:rsidRPr="00294F50">
        <w:rPr>
          <w:rFonts w:ascii="Bookman Old Style" w:hAnsi="Bookman Old Style" w:cs="Arial"/>
          <w:sz w:val="24"/>
          <w:szCs w:val="24"/>
        </w:rPr>
        <w:t xml:space="preserve"> day of December 2020, the Respondent C</w:t>
      </w:r>
      <w:r w:rsidRPr="00294F50">
        <w:rPr>
          <w:rFonts w:ascii="Bookman Old Style" w:hAnsi="Bookman Old Style" w:cs="Arial"/>
          <w:sz w:val="24"/>
          <w:szCs w:val="24"/>
        </w:rPr>
        <w:t xml:space="preserve">ompany </w:t>
      </w:r>
      <w:r w:rsidR="006E7261" w:rsidRPr="00294F50">
        <w:rPr>
          <w:rFonts w:ascii="Bookman Old Style" w:hAnsi="Bookman Old Style" w:cs="Arial"/>
          <w:sz w:val="24"/>
          <w:szCs w:val="24"/>
        </w:rPr>
        <w:t>through</w:t>
      </w:r>
      <w:r w:rsidRPr="00294F50">
        <w:rPr>
          <w:rFonts w:ascii="Bookman Old Style" w:hAnsi="Bookman Old Style" w:cs="Arial"/>
          <w:sz w:val="24"/>
          <w:szCs w:val="24"/>
        </w:rPr>
        <w:t xml:space="preserve"> its lawye</w:t>
      </w:r>
      <w:r w:rsidR="001271BE" w:rsidRPr="00294F50">
        <w:rPr>
          <w:rFonts w:ascii="Bookman Old Style" w:hAnsi="Bookman Old Style" w:cs="Arial"/>
          <w:sz w:val="24"/>
          <w:szCs w:val="24"/>
        </w:rPr>
        <w:t>rs wrote to the A</w:t>
      </w:r>
      <w:r w:rsidRPr="00294F50">
        <w:rPr>
          <w:rFonts w:ascii="Bookman Old Style" w:hAnsi="Bookman Old Style" w:cs="Arial"/>
          <w:sz w:val="24"/>
          <w:szCs w:val="24"/>
        </w:rPr>
        <w:t>ppl</w:t>
      </w:r>
      <w:r w:rsidR="001271BE" w:rsidRPr="00294F50">
        <w:rPr>
          <w:rFonts w:ascii="Bookman Old Style" w:hAnsi="Bookman Old Style" w:cs="Arial"/>
          <w:sz w:val="24"/>
          <w:szCs w:val="24"/>
        </w:rPr>
        <w:t>icant C</w:t>
      </w:r>
      <w:r w:rsidR="006E7261" w:rsidRPr="00294F50">
        <w:rPr>
          <w:rFonts w:ascii="Bookman Old Style" w:hAnsi="Bookman Old Style" w:cs="Arial"/>
          <w:sz w:val="24"/>
          <w:szCs w:val="24"/>
        </w:rPr>
        <w:t>ompany demanding for the withdraw</w:t>
      </w:r>
      <w:r w:rsidRPr="00294F50">
        <w:rPr>
          <w:rFonts w:ascii="Bookman Old Style" w:hAnsi="Bookman Old Style" w:cs="Arial"/>
          <w:sz w:val="24"/>
          <w:szCs w:val="24"/>
        </w:rPr>
        <w:t xml:space="preserve"> </w:t>
      </w:r>
      <w:r w:rsidRPr="00294F50">
        <w:rPr>
          <w:rFonts w:ascii="Bookman Old Style" w:hAnsi="Bookman Old Style" w:cs="Arial"/>
          <w:sz w:val="24"/>
          <w:szCs w:val="24"/>
        </w:rPr>
        <w:lastRenderedPageBreak/>
        <w:t xml:space="preserve">and/or removal of the applicant's Caveat as had been disclosed in them a </w:t>
      </w:r>
      <w:r w:rsidR="001271BE" w:rsidRPr="00294F50">
        <w:rPr>
          <w:rFonts w:ascii="Bookman Old Style" w:hAnsi="Bookman Old Style" w:cs="Arial"/>
          <w:sz w:val="24"/>
          <w:szCs w:val="24"/>
        </w:rPr>
        <w:t>Search R</w:t>
      </w:r>
      <w:r w:rsidR="006E7261" w:rsidRPr="00294F50">
        <w:rPr>
          <w:rFonts w:ascii="Bookman Old Style" w:hAnsi="Bookman Old Style" w:cs="Arial"/>
          <w:sz w:val="24"/>
          <w:szCs w:val="24"/>
        </w:rPr>
        <w:t>eport</w:t>
      </w:r>
      <w:r w:rsidR="002B3C39" w:rsidRPr="00294F50">
        <w:rPr>
          <w:rFonts w:ascii="Bookman Old Style" w:hAnsi="Bookman Old Style" w:cs="Arial"/>
          <w:sz w:val="24"/>
          <w:szCs w:val="24"/>
        </w:rPr>
        <w:t>,</w:t>
      </w:r>
      <w:r w:rsidR="006E7261" w:rsidRPr="00294F50">
        <w:rPr>
          <w:rFonts w:ascii="Bookman Old Style" w:hAnsi="Bookman Old Style" w:cs="Arial"/>
          <w:sz w:val="24"/>
          <w:szCs w:val="24"/>
        </w:rPr>
        <w:t xml:space="preserve"> but the </w:t>
      </w:r>
      <w:r w:rsidRPr="00294F50">
        <w:rPr>
          <w:rFonts w:ascii="Bookman Old Style" w:hAnsi="Bookman Old Style" w:cs="Arial"/>
          <w:sz w:val="24"/>
          <w:szCs w:val="24"/>
        </w:rPr>
        <w:t>it</w:t>
      </w:r>
      <w:r w:rsidR="001271BE" w:rsidRPr="00294F50">
        <w:rPr>
          <w:rFonts w:ascii="Bookman Old Style" w:hAnsi="Bookman Old Style" w:cs="Arial"/>
          <w:sz w:val="24"/>
          <w:szCs w:val="24"/>
        </w:rPr>
        <w:t xml:space="preserve"> received no response from the A</w:t>
      </w:r>
      <w:r w:rsidRPr="00294F50">
        <w:rPr>
          <w:rFonts w:ascii="Bookman Old Style" w:hAnsi="Bookman Old Style" w:cs="Arial"/>
          <w:sz w:val="24"/>
          <w:szCs w:val="24"/>
        </w:rPr>
        <w:t>pplicant.</w:t>
      </w:r>
    </w:p>
    <w:p w:rsidR="00CC2415" w:rsidRPr="00294F50" w:rsidRDefault="001271BE" w:rsidP="00294F50">
      <w:pPr>
        <w:pStyle w:val="ListParagraph"/>
        <w:numPr>
          <w:ilvl w:val="0"/>
          <w:numId w:val="5"/>
        </w:numPr>
        <w:spacing w:line="276" w:lineRule="auto"/>
        <w:jc w:val="both"/>
        <w:rPr>
          <w:rFonts w:ascii="Bookman Old Style" w:hAnsi="Bookman Old Style" w:cs="Arial"/>
          <w:sz w:val="24"/>
          <w:szCs w:val="24"/>
        </w:rPr>
      </w:pPr>
      <w:r w:rsidRPr="00294F50">
        <w:rPr>
          <w:rFonts w:ascii="Bookman Old Style" w:hAnsi="Bookman Old Style" w:cs="Arial"/>
          <w:sz w:val="24"/>
          <w:szCs w:val="24"/>
        </w:rPr>
        <w:t>The Respondent C</w:t>
      </w:r>
      <w:r w:rsidR="00CC2415" w:rsidRPr="00294F50">
        <w:rPr>
          <w:rFonts w:ascii="Bookman Old Style" w:hAnsi="Bookman Old Style" w:cs="Arial"/>
          <w:sz w:val="24"/>
          <w:szCs w:val="24"/>
        </w:rPr>
        <w:t xml:space="preserve">ompany </w:t>
      </w:r>
      <w:r w:rsidR="006E7261" w:rsidRPr="00294F50">
        <w:rPr>
          <w:rFonts w:ascii="Bookman Old Style" w:hAnsi="Bookman Old Style" w:cs="Arial"/>
          <w:sz w:val="24"/>
          <w:szCs w:val="24"/>
        </w:rPr>
        <w:t>thus</w:t>
      </w:r>
      <w:r w:rsidR="00CC2415" w:rsidRPr="00294F50">
        <w:rPr>
          <w:rFonts w:ascii="Bookman Old Style" w:hAnsi="Bookman Old Style" w:cs="Arial"/>
          <w:sz w:val="24"/>
          <w:szCs w:val="24"/>
        </w:rPr>
        <w:t xml:space="preserve"> instituted </w:t>
      </w:r>
      <w:r w:rsidR="002B3C39" w:rsidRPr="00294F50">
        <w:rPr>
          <w:rFonts w:ascii="Bookman Old Style" w:hAnsi="Bookman Old Style" w:cs="Arial"/>
          <w:b/>
          <w:sz w:val="24"/>
          <w:szCs w:val="24"/>
        </w:rPr>
        <w:t xml:space="preserve">HCMC No.05 of </w:t>
      </w:r>
      <w:r w:rsidR="00CC2415" w:rsidRPr="00294F50">
        <w:rPr>
          <w:rFonts w:ascii="Bookman Old Style" w:hAnsi="Bookman Old Style" w:cs="Arial"/>
          <w:b/>
          <w:sz w:val="24"/>
          <w:szCs w:val="24"/>
        </w:rPr>
        <w:t xml:space="preserve">2021; </w:t>
      </w:r>
      <w:proofErr w:type="spellStart"/>
      <w:r w:rsidR="00CC2415" w:rsidRPr="00294F50">
        <w:rPr>
          <w:rFonts w:ascii="Bookman Old Style" w:hAnsi="Bookman Old Style" w:cs="Arial"/>
          <w:b/>
          <w:sz w:val="24"/>
          <w:szCs w:val="24"/>
        </w:rPr>
        <w:t>Lukonge</w:t>
      </w:r>
      <w:proofErr w:type="spellEnd"/>
      <w:r w:rsidR="00CC2415" w:rsidRPr="00294F50">
        <w:rPr>
          <w:rFonts w:ascii="Bookman Old Style" w:hAnsi="Bookman Old Style" w:cs="Arial"/>
          <w:b/>
          <w:sz w:val="24"/>
          <w:szCs w:val="24"/>
        </w:rPr>
        <w:t xml:space="preserve"> Cotton Co. Ltd </w:t>
      </w:r>
      <w:r w:rsidR="002B3C39" w:rsidRPr="00294F50">
        <w:rPr>
          <w:rFonts w:ascii="Bookman Old Style" w:hAnsi="Bookman Old Style" w:cs="Arial"/>
          <w:b/>
          <w:sz w:val="24"/>
          <w:szCs w:val="24"/>
        </w:rPr>
        <w:t>vs</w:t>
      </w:r>
      <w:r w:rsidR="00CC2415" w:rsidRPr="00294F50">
        <w:rPr>
          <w:rFonts w:ascii="Bookman Old Style" w:hAnsi="Bookman Old Style" w:cs="Arial"/>
          <w:b/>
          <w:sz w:val="24"/>
          <w:szCs w:val="24"/>
        </w:rPr>
        <w:t xml:space="preserve"> Hard Rock Quarry (U) Ltd &amp; Anor</w:t>
      </w:r>
      <w:r w:rsidR="00CC2415" w:rsidRPr="00294F50">
        <w:rPr>
          <w:rFonts w:ascii="Bookman Old Style" w:hAnsi="Bookman Old Style" w:cs="Arial"/>
          <w:sz w:val="24"/>
          <w:szCs w:val="24"/>
        </w:rPr>
        <w:t xml:space="preserve"> with the view to obtain an order of court compelling the applicant and/or the Registrar of Titles to vacate the said caveat lodged on the on the respondent's land comprised in LRV. JJA414 Folio 22 Plot 68-72 at </w:t>
      </w:r>
      <w:proofErr w:type="spellStart"/>
      <w:r w:rsidR="00CC2415" w:rsidRPr="00294F50">
        <w:rPr>
          <w:rFonts w:ascii="Bookman Old Style" w:hAnsi="Bookman Old Style" w:cs="Arial"/>
          <w:sz w:val="24"/>
          <w:szCs w:val="24"/>
        </w:rPr>
        <w:t>Mases</w:t>
      </w:r>
      <w:r w:rsidR="006E7261" w:rsidRPr="00294F50">
        <w:rPr>
          <w:rFonts w:ascii="Bookman Old Style" w:hAnsi="Bookman Old Style" w:cs="Arial"/>
          <w:sz w:val="24"/>
          <w:szCs w:val="24"/>
        </w:rPr>
        <w:t>e</w:t>
      </w:r>
      <w:proofErr w:type="spellEnd"/>
      <w:r w:rsidR="00CC2415" w:rsidRPr="00294F50">
        <w:rPr>
          <w:rFonts w:ascii="Bookman Old Style" w:hAnsi="Bookman Old Style" w:cs="Arial"/>
          <w:sz w:val="24"/>
          <w:szCs w:val="24"/>
        </w:rPr>
        <w:t xml:space="preserve"> Jinja by the applicant.</w:t>
      </w:r>
    </w:p>
    <w:p w:rsidR="00CC2415" w:rsidRPr="00294F50" w:rsidRDefault="001271BE" w:rsidP="00294F50">
      <w:pPr>
        <w:pStyle w:val="ListParagraph"/>
        <w:numPr>
          <w:ilvl w:val="0"/>
          <w:numId w:val="5"/>
        </w:numPr>
        <w:spacing w:line="276" w:lineRule="auto"/>
        <w:jc w:val="both"/>
        <w:rPr>
          <w:rFonts w:ascii="Bookman Old Style" w:hAnsi="Bookman Old Style" w:cs="Arial"/>
          <w:sz w:val="24"/>
          <w:szCs w:val="24"/>
        </w:rPr>
      </w:pPr>
      <w:r w:rsidRPr="00294F50">
        <w:rPr>
          <w:rFonts w:ascii="Bookman Old Style" w:hAnsi="Bookman Old Style" w:cs="Arial"/>
          <w:sz w:val="24"/>
          <w:szCs w:val="24"/>
        </w:rPr>
        <w:t>When the Respondent served onto the A</w:t>
      </w:r>
      <w:r w:rsidR="00CC2415" w:rsidRPr="00294F50">
        <w:rPr>
          <w:rFonts w:ascii="Bookman Old Style" w:hAnsi="Bookman Old Style" w:cs="Arial"/>
          <w:sz w:val="24"/>
          <w:szCs w:val="24"/>
        </w:rPr>
        <w:t>pplicant the pleadings in the said suit, the applicant filed its response to the suit admitting lodging a</w:t>
      </w:r>
      <w:r w:rsidR="003C5A4D" w:rsidRPr="00294F50">
        <w:rPr>
          <w:rFonts w:ascii="Bookman Old Style" w:hAnsi="Bookman Old Style" w:cs="Arial"/>
          <w:sz w:val="24"/>
          <w:szCs w:val="24"/>
        </w:rPr>
        <w:t xml:space="preserve"> </w:t>
      </w:r>
      <w:r w:rsidR="00CC2415" w:rsidRPr="00294F50">
        <w:rPr>
          <w:rFonts w:ascii="Bookman Old Style" w:hAnsi="Bookman Old Style" w:cs="Arial"/>
          <w:sz w:val="24"/>
          <w:szCs w:val="24"/>
        </w:rPr>
        <w:t>caveat on the said suit land claiming interest therein</w:t>
      </w:r>
      <w:r w:rsidR="002B3C39" w:rsidRPr="00294F50">
        <w:rPr>
          <w:rFonts w:ascii="Bookman Old Style" w:hAnsi="Bookman Old Style" w:cs="Arial"/>
          <w:sz w:val="24"/>
          <w:szCs w:val="24"/>
        </w:rPr>
        <w:t>,</w:t>
      </w:r>
      <w:r w:rsidR="00CC2415" w:rsidRPr="00294F50">
        <w:rPr>
          <w:rFonts w:ascii="Bookman Old Style" w:hAnsi="Bookman Old Style" w:cs="Arial"/>
          <w:sz w:val="24"/>
          <w:szCs w:val="24"/>
        </w:rPr>
        <w:t xml:space="preserve"> but neither</w:t>
      </w:r>
      <w:r w:rsidR="003C5A4D" w:rsidRPr="00294F50">
        <w:rPr>
          <w:rFonts w:ascii="Bookman Old Style" w:hAnsi="Bookman Old Style" w:cs="Arial"/>
          <w:sz w:val="24"/>
          <w:szCs w:val="24"/>
        </w:rPr>
        <w:t xml:space="preserve"> </w:t>
      </w:r>
      <w:r w:rsidR="00CC2415" w:rsidRPr="00294F50">
        <w:rPr>
          <w:rFonts w:ascii="Bookman Old Style" w:hAnsi="Bookman Old Style" w:cs="Arial"/>
          <w:sz w:val="24"/>
          <w:szCs w:val="24"/>
        </w:rPr>
        <w:t>included and/or attached the caveat documents lodged at Ministry</w:t>
      </w:r>
      <w:r w:rsidR="003C5A4D" w:rsidRPr="00294F50">
        <w:rPr>
          <w:rFonts w:ascii="Bookman Old Style" w:hAnsi="Bookman Old Style" w:cs="Arial"/>
          <w:sz w:val="24"/>
          <w:szCs w:val="24"/>
        </w:rPr>
        <w:t xml:space="preserve"> </w:t>
      </w:r>
      <w:r w:rsidR="00CC2415" w:rsidRPr="00294F50">
        <w:rPr>
          <w:rFonts w:ascii="Bookman Old Style" w:hAnsi="Bookman Old Style" w:cs="Arial"/>
          <w:sz w:val="24"/>
          <w:szCs w:val="24"/>
        </w:rPr>
        <w:t>Zonal Offices.</w:t>
      </w:r>
    </w:p>
    <w:p w:rsidR="00CC2415" w:rsidRPr="00294F50" w:rsidRDefault="001271BE" w:rsidP="00294F50">
      <w:pPr>
        <w:pStyle w:val="ListParagraph"/>
        <w:numPr>
          <w:ilvl w:val="0"/>
          <w:numId w:val="5"/>
        </w:numPr>
        <w:spacing w:line="276" w:lineRule="auto"/>
        <w:jc w:val="both"/>
        <w:rPr>
          <w:rFonts w:ascii="Bookman Old Style" w:hAnsi="Bookman Old Style" w:cs="Arial"/>
          <w:sz w:val="24"/>
          <w:szCs w:val="24"/>
        </w:rPr>
      </w:pPr>
      <w:r w:rsidRPr="00294F50">
        <w:rPr>
          <w:rFonts w:ascii="Bookman Old Style" w:hAnsi="Bookman Old Style" w:cs="Arial"/>
          <w:sz w:val="24"/>
          <w:szCs w:val="24"/>
        </w:rPr>
        <w:t>The applicant in its Affidavit in R</w:t>
      </w:r>
      <w:r w:rsidR="00CC2415" w:rsidRPr="00294F50">
        <w:rPr>
          <w:rFonts w:ascii="Bookman Old Style" w:hAnsi="Bookman Old Style" w:cs="Arial"/>
          <w:sz w:val="24"/>
          <w:szCs w:val="24"/>
        </w:rPr>
        <w:t xml:space="preserve">eply in </w:t>
      </w:r>
      <w:r w:rsidR="00CC2415" w:rsidRPr="00294F50">
        <w:rPr>
          <w:rFonts w:ascii="Bookman Old Style" w:hAnsi="Bookman Old Style" w:cs="Arial"/>
          <w:b/>
          <w:sz w:val="24"/>
          <w:szCs w:val="24"/>
        </w:rPr>
        <w:t>HCMC No. 05 of 2021</w:t>
      </w:r>
      <w:r w:rsidR="00CC2415" w:rsidRPr="00294F50">
        <w:rPr>
          <w:rFonts w:ascii="Bookman Old Style" w:hAnsi="Bookman Old Style" w:cs="Arial"/>
          <w:sz w:val="24"/>
          <w:szCs w:val="24"/>
        </w:rPr>
        <w:t xml:space="preserve"> still through</w:t>
      </w:r>
      <w:r w:rsidR="003C5A4D" w:rsidRPr="00294F50">
        <w:rPr>
          <w:rFonts w:ascii="Bookman Old Style" w:hAnsi="Bookman Old Style" w:cs="Arial"/>
          <w:sz w:val="24"/>
          <w:szCs w:val="24"/>
        </w:rPr>
        <w:t xml:space="preserve"> </w:t>
      </w:r>
      <w:r w:rsidR="00CC2415" w:rsidRPr="00294F50">
        <w:rPr>
          <w:rFonts w:ascii="Bookman Old Style" w:hAnsi="Bookman Old Style" w:cs="Arial"/>
          <w:sz w:val="24"/>
          <w:szCs w:val="24"/>
        </w:rPr>
        <w:t>fraud deliberately concealed from court and/or refused to indicate nor</w:t>
      </w:r>
      <w:r w:rsidR="003C5A4D" w:rsidRPr="00294F50">
        <w:rPr>
          <w:rFonts w:ascii="Bookman Old Style" w:hAnsi="Bookman Old Style" w:cs="Arial"/>
          <w:sz w:val="24"/>
          <w:szCs w:val="24"/>
        </w:rPr>
        <w:t xml:space="preserve"> </w:t>
      </w:r>
      <w:r w:rsidR="00CC2415" w:rsidRPr="00294F50">
        <w:rPr>
          <w:rFonts w:ascii="Bookman Old Style" w:hAnsi="Bookman Old Style" w:cs="Arial"/>
          <w:sz w:val="24"/>
          <w:szCs w:val="24"/>
        </w:rPr>
        <w:t xml:space="preserve">inform court when </w:t>
      </w:r>
      <w:r w:rsidR="00CC2415" w:rsidRPr="00294F50">
        <w:rPr>
          <w:rFonts w:ascii="Bookman Old Style" w:hAnsi="Bookman Old Style" w:cs="Arial"/>
          <w:b/>
          <w:sz w:val="24"/>
          <w:szCs w:val="24"/>
        </w:rPr>
        <w:t>HCMA No. 05 of 2021</w:t>
      </w:r>
      <w:r w:rsidR="00CC2415" w:rsidRPr="00294F50">
        <w:rPr>
          <w:rFonts w:ascii="Bookman Old Style" w:hAnsi="Bookman Old Style" w:cs="Arial"/>
          <w:sz w:val="24"/>
          <w:szCs w:val="24"/>
        </w:rPr>
        <w:t xml:space="preserve"> first came up in </w:t>
      </w:r>
      <w:r w:rsidR="006E7261" w:rsidRPr="00294F50">
        <w:rPr>
          <w:rFonts w:ascii="Bookman Old Style" w:hAnsi="Bookman Old Style" w:cs="Arial"/>
          <w:sz w:val="24"/>
          <w:szCs w:val="24"/>
        </w:rPr>
        <w:t>court</w:t>
      </w:r>
      <w:r w:rsidR="00CC2415" w:rsidRPr="00294F50">
        <w:rPr>
          <w:rFonts w:ascii="Bookman Old Style" w:hAnsi="Bookman Old Style" w:cs="Arial"/>
          <w:sz w:val="24"/>
          <w:szCs w:val="24"/>
        </w:rPr>
        <w:t xml:space="preserve"> on the 5</w:t>
      </w:r>
      <w:r w:rsidR="00CC2415" w:rsidRPr="00294F50">
        <w:rPr>
          <w:rFonts w:ascii="Bookman Old Style" w:hAnsi="Bookman Old Style" w:cs="Arial"/>
          <w:sz w:val="24"/>
          <w:szCs w:val="24"/>
          <w:vertAlign w:val="superscript"/>
        </w:rPr>
        <w:t>th</w:t>
      </w:r>
      <w:r w:rsidRPr="00294F50">
        <w:rPr>
          <w:rFonts w:ascii="Bookman Old Style" w:hAnsi="Bookman Old Style" w:cs="Arial"/>
          <w:sz w:val="24"/>
          <w:szCs w:val="24"/>
        </w:rPr>
        <w:t xml:space="preserve"> </w:t>
      </w:r>
      <w:r w:rsidR="00CC2415" w:rsidRPr="00294F50">
        <w:rPr>
          <w:rFonts w:ascii="Bookman Old Style" w:hAnsi="Bookman Old Style" w:cs="Arial"/>
          <w:sz w:val="24"/>
          <w:szCs w:val="24"/>
        </w:rPr>
        <w:t xml:space="preserve">day of May 2021 that it had preferred </w:t>
      </w:r>
      <w:r w:rsidR="00CC2415" w:rsidRPr="00294F50">
        <w:rPr>
          <w:rFonts w:ascii="Bookman Old Style" w:hAnsi="Bookman Old Style" w:cs="Arial"/>
          <w:b/>
          <w:sz w:val="24"/>
          <w:szCs w:val="24"/>
        </w:rPr>
        <w:t>HCMA No.211 of 2020; Hard Rock</w:t>
      </w:r>
      <w:r w:rsidRPr="00294F50">
        <w:rPr>
          <w:rFonts w:ascii="Bookman Old Style" w:hAnsi="Bookman Old Style" w:cs="Arial"/>
          <w:b/>
          <w:sz w:val="24"/>
          <w:szCs w:val="24"/>
        </w:rPr>
        <w:t xml:space="preserve"> </w:t>
      </w:r>
      <w:r w:rsidR="00CC2415" w:rsidRPr="00294F50">
        <w:rPr>
          <w:rFonts w:ascii="Bookman Old Style" w:hAnsi="Bookman Old Style" w:cs="Arial"/>
          <w:b/>
          <w:sz w:val="24"/>
          <w:szCs w:val="24"/>
        </w:rPr>
        <w:t>Q</w:t>
      </w:r>
      <w:r w:rsidR="003C5A4D" w:rsidRPr="00294F50">
        <w:rPr>
          <w:rFonts w:ascii="Bookman Old Style" w:hAnsi="Bookman Old Style" w:cs="Arial"/>
          <w:b/>
          <w:sz w:val="24"/>
          <w:szCs w:val="24"/>
        </w:rPr>
        <w:t>u</w:t>
      </w:r>
      <w:r w:rsidR="00CC2415" w:rsidRPr="00294F50">
        <w:rPr>
          <w:rFonts w:ascii="Bookman Old Style" w:hAnsi="Bookman Old Style" w:cs="Arial"/>
          <w:b/>
          <w:sz w:val="24"/>
          <w:szCs w:val="24"/>
        </w:rPr>
        <w:t>arry (U) Ltd-</w:t>
      </w:r>
      <w:r w:rsidRPr="00294F50">
        <w:rPr>
          <w:rFonts w:ascii="Bookman Old Style" w:hAnsi="Bookman Old Style" w:cs="Arial"/>
          <w:b/>
          <w:sz w:val="24"/>
          <w:szCs w:val="24"/>
        </w:rPr>
        <w:t>vs</w:t>
      </w:r>
      <w:r w:rsidR="00CC2415" w:rsidRPr="00294F50">
        <w:rPr>
          <w:rFonts w:ascii="Bookman Old Style" w:hAnsi="Bookman Old Style" w:cs="Arial"/>
          <w:b/>
          <w:sz w:val="24"/>
          <w:szCs w:val="24"/>
        </w:rPr>
        <w:t>-Commissioner Land Registration &amp; Steel Rolling Mills</w:t>
      </w:r>
      <w:r w:rsidR="003C5A4D" w:rsidRPr="00294F50">
        <w:rPr>
          <w:rFonts w:ascii="Bookman Old Style" w:hAnsi="Bookman Old Style" w:cs="Arial"/>
          <w:b/>
          <w:sz w:val="24"/>
          <w:szCs w:val="24"/>
        </w:rPr>
        <w:t xml:space="preserve"> </w:t>
      </w:r>
      <w:r w:rsidR="00CC2415" w:rsidRPr="00294F50">
        <w:rPr>
          <w:rFonts w:ascii="Bookman Old Style" w:hAnsi="Bookman Old Style" w:cs="Arial"/>
          <w:b/>
          <w:sz w:val="24"/>
          <w:szCs w:val="24"/>
        </w:rPr>
        <w:t>L</w:t>
      </w:r>
      <w:r w:rsidRPr="00294F50">
        <w:rPr>
          <w:rFonts w:ascii="Bookman Old Style" w:hAnsi="Bookman Old Style" w:cs="Arial"/>
          <w:b/>
          <w:sz w:val="24"/>
          <w:szCs w:val="24"/>
        </w:rPr>
        <w:t>td</w:t>
      </w:r>
      <w:r w:rsidRPr="00294F50">
        <w:rPr>
          <w:rFonts w:ascii="Bookman Old Style" w:hAnsi="Bookman Old Style" w:cs="Arial"/>
          <w:sz w:val="24"/>
          <w:szCs w:val="24"/>
        </w:rPr>
        <w:t xml:space="preserve"> which A</w:t>
      </w:r>
      <w:r w:rsidR="00CC2415" w:rsidRPr="00294F50">
        <w:rPr>
          <w:rFonts w:ascii="Bookman Old Style" w:hAnsi="Bookman Old Style" w:cs="Arial"/>
          <w:sz w:val="24"/>
          <w:szCs w:val="24"/>
        </w:rPr>
        <w:t>pplication had a gross impact/effect of respondent's</w:t>
      </w:r>
      <w:r w:rsidR="003C5A4D" w:rsidRPr="00294F50">
        <w:rPr>
          <w:rFonts w:ascii="Bookman Old Style" w:hAnsi="Bookman Old Style" w:cs="Arial"/>
          <w:sz w:val="24"/>
          <w:szCs w:val="24"/>
        </w:rPr>
        <w:t xml:space="preserve"> </w:t>
      </w:r>
      <w:r w:rsidR="00CC2415" w:rsidRPr="00294F50">
        <w:rPr>
          <w:rFonts w:ascii="Bookman Old Style" w:hAnsi="Bookman Old Style" w:cs="Arial"/>
          <w:sz w:val="24"/>
          <w:szCs w:val="24"/>
        </w:rPr>
        <w:t>name</w:t>
      </w:r>
      <w:r w:rsidRPr="00294F50">
        <w:rPr>
          <w:rFonts w:ascii="Bookman Old Style" w:hAnsi="Bookman Old Style" w:cs="Arial"/>
          <w:sz w:val="24"/>
          <w:szCs w:val="24"/>
        </w:rPr>
        <w:t xml:space="preserve"> cancelled and replaced by the A</w:t>
      </w:r>
      <w:r w:rsidR="00CC2415" w:rsidRPr="00294F50">
        <w:rPr>
          <w:rFonts w:ascii="Bookman Old Style" w:hAnsi="Bookman Old Style" w:cs="Arial"/>
          <w:sz w:val="24"/>
          <w:szCs w:val="24"/>
        </w:rPr>
        <w:t>pplicant</w:t>
      </w:r>
      <w:r w:rsidRPr="00294F50">
        <w:rPr>
          <w:rFonts w:ascii="Bookman Old Style" w:hAnsi="Bookman Old Style" w:cs="Arial"/>
          <w:sz w:val="24"/>
          <w:szCs w:val="24"/>
        </w:rPr>
        <w:t>’</w:t>
      </w:r>
      <w:r w:rsidR="00CC2415" w:rsidRPr="00294F50">
        <w:rPr>
          <w:rFonts w:ascii="Bookman Old Style" w:hAnsi="Bookman Old Style" w:cs="Arial"/>
          <w:sz w:val="24"/>
          <w:szCs w:val="24"/>
        </w:rPr>
        <w:t>s name on land</w:t>
      </w:r>
      <w:r w:rsidR="003C5A4D" w:rsidRPr="00294F50">
        <w:rPr>
          <w:rFonts w:ascii="Bookman Old Style" w:hAnsi="Bookman Old Style" w:cs="Arial"/>
          <w:sz w:val="24"/>
          <w:szCs w:val="24"/>
        </w:rPr>
        <w:t xml:space="preserve"> </w:t>
      </w:r>
      <w:r w:rsidR="00CC2415" w:rsidRPr="00294F50">
        <w:rPr>
          <w:rFonts w:ascii="Bookman Old Style" w:hAnsi="Bookman Old Style" w:cs="Arial"/>
          <w:sz w:val="24"/>
          <w:szCs w:val="24"/>
        </w:rPr>
        <w:t xml:space="preserve">comprised LRV. JJA41 4 Folio 22 Plot 68-72 at </w:t>
      </w:r>
      <w:proofErr w:type="spellStart"/>
      <w:r w:rsidR="00CC2415" w:rsidRPr="00294F50">
        <w:rPr>
          <w:rFonts w:ascii="Bookman Old Style" w:hAnsi="Bookman Old Style" w:cs="Arial"/>
          <w:sz w:val="24"/>
          <w:szCs w:val="24"/>
        </w:rPr>
        <w:t>Mases</w:t>
      </w:r>
      <w:r w:rsidR="006E7261" w:rsidRPr="00294F50">
        <w:rPr>
          <w:rFonts w:ascii="Bookman Old Style" w:hAnsi="Bookman Old Style" w:cs="Arial"/>
          <w:sz w:val="24"/>
          <w:szCs w:val="24"/>
        </w:rPr>
        <w:t>e</w:t>
      </w:r>
      <w:proofErr w:type="spellEnd"/>
      <w:r w:rsidR="00CC2415" w:rsidRPr="00294F50">
        <w:rPr>
          <w:rFonts w:ascii="Bookman Old Style" w:hAnsi="Bookman Old Style" w:cs="Arial"/>
          <w:sz w:val="24"/>
          <w:szCs w:val="24"/>
        </w:rPr>
        <w:t xml:space="preserve"> Jinja.</w:t>
      </w:r>
    </w:p>
    <w:p w:rsidR="00CC2415" w:rsidRPr="00294F50" w:rsidRDefault="00CC2415" w:rsidP="00294F50">
      <w:pPr>
        <w:pStyle w:val="ListParagraph"/>
        <w:numPr>
          <w:ilvl w:val="0"/>
          <w:numId w:val="5"/>
        </w:numPr>
        <w:spacing w:line="276" w:lineRule="auto"/>
        <w:jc w:val="both"/>
        <w:rPr>
          <w:rFonts w:ascii="Bookman Old Style" w:hAnsi="Bookman Old Style" w:cs="Arial"/>
          <w:sz w:val="24"/>
          <w:szCs w:val="24"/>
        </w:rPr>
      </w:pPr>
      <w:r w:rsidRPr="00294F50">
        <w:rPr>
          <w:rFonts w:ascii="Bookman Old Style" w:hAnsi="Bookman Old Style" w:cs="Arial"/>
          <w:sz w:val="24"/>
          <w:szCs w:val="24"/>
        </w:rPr>
        <w:t>T</w:t>
      </w:r>
      <w:r w:rsidR="001271BE" w:rsidRPr="00294F50">
        <w:rPr>
          <w:rFonts w:ascii="Bookman Old Style" w:hAnsi="Bookman Old Style" w:cs="Arial"/>
          <w:sz w:val="24"/>
          <w:szCs w:val="24"/>
        </w:rPr>
        <w:t>he A</w:t>
      </w:r>
      <w:r w:rsidRPr="00294F50">
        <w:rPr>
          <w:rFonts w:ascii="Bookman Old Style" w:hAnsi="Bookman Old Style" w:cs="Arial"/>
          <w:sz w:val="24"/>
          <w:szCs w:val="24"/>
        </w:rPr>
        <w:t>pplicant in its pleadings in</w:t>
      </w:r>
      <w:r w:rsidR="006E7261" w:rsidRPr="00294F50">
        <w:rPr>
          <w:rFonts w:ascii="Bookman Old Style" w:hAnsi="Bookman Old Style" w:cs="Arial"/>
          <w:sz w:val="24"/>
          <w:szCs w:val="24"/>
        </w:rPr>
        <w:t xml:space="preserve"> </w:t>
      </w:r>
      <w:r w:rsidRPr="00294F50">
        <w:rPr>
          <w:rFonts w:ascii="Bookman Old Style" w:hAnsi="Bookman Old Style" w:cs="Arial"/>
          <w:b/>
          <w:sz w:val="24"/>
          <w:szCs w:val="24"/>
        </w:rPr>
        <w:t>HCMA No.211 of 2020; Hard Rock</w:t>
      </w:r>
      <w:r w:rsidR="003C5A4D" w:rsidRPr="00294F50">
        <w:rPr>
          <w:rFonts w:ascii="Bookman Old Style" w:hAnsi="Bookman Old Style" w:cs="Arial"/>
          <w:b/>
          <w:sz w:val="24"/>
          <w:szCs w:val="24"/>
        </w:rPr>
        <w:t xml:space="preserve"> </w:t>
      </w:r>
      <w:r w:rsidR="006E7261" w:rsidRPr="00294F50">
        <w:rPr>
          <w:rFonts w:ascii="Bookman Old Style" w:hAnsi="Bookman Old Style" w:cs="Arial"/>
          <w:b/>
          <w:sz w:val="24"/>
          <w:szCs w:val="24"/>
        </w:rPr>
        <w:t>Quarry</w:t>
      </w:r>
      <w:r w:rsidRPr="00294F50">
        <w:rPr>
          <w:rFonts w:ascii="Bookman Old Style" w:hAnsi="Bookman Old Style" w:cs="Arial"/>
          <w:b/>
          <w:sz w:val="24"/>
          <w:szCs w:val="24"/>
        </w:rPr>
        <w:t xml:space="preserve"> (U) Ltd</w:t>
      </w:r>
      <w:r w:rsidR="002B3C39" w:rsidRPr="00294F50">
        <w:rPr>
          <w:rFonts w:ascii="Bookman Old Style" w:hAnsi="Bookman Old Style" w:cs="Arial"/>
          <w:b/>
          <w:sz w:val="24"/>
          <w:szCs w:val="24"/>
        </w:rPr>
        <w:t>-vs-</w:t>
      </w:r>
      <w:r w:rsidRPr="00294F50">
        <w:rPr>
          <w:rFonts w:ascii="Bookman Old Style" w:hAnsi="Bookman Old Style" w:cs="Arial"/>
          <w:b/>
          <w:sz w:val="24"/>
          <w:szCs w:val="24"/>
        </w:rPr>
        <w:t>Commissioner Land Registration &amp; Steel Rolling Mills</w:t>
      </w:r>
      <w:r w:rsidR="003C5A4D" w:rsidRPr="00294F50">
        <w:rPr>
          <w:rFonts w:ascii="Bookman Old Style" w:hAnsi="Bookman Old Style" w:cs="Arial"/>
          <w:b/>
          <w:sz w:val="24"/>
          <w:szCs w:val="24"/>
        </w:rPr>
        <w:t xml:space="preserve"> </w:t>
      </w:r>
      <w:r w:rsidRPr="00294F50">
        <w:rPr>
          <w:rFonts w:ascii="Bookman Old Style" w:hAnsi="Bookman Old Style" w:cs="Arial"/>
          <w:b/>
          <w:sz w:val="24"/>
          <w:szCs w:val="24"/>
        </w:rPr>
        <w:t>L</w:t>
      </w:r>
      <w:r w:rsidR="001271BE" w:rsidRPr="00294F50">
        <w:rPr>
          <w:rFonts w:ascii="Bookman Old Style" w:hAnsi="Bookman Old Style" w:cs="Arial"/>
          <w:b/>
          <w:sz w:val="24"/>
          <w:szCs w:val="24"/>
        </w:rPr>
        <w:t xml:space="preserve">td </w:t>
      </w:r>
      <w:r w:rsidRPr="00294F50">
        <w:rPr>
          <w:rFonts w:ascii="Bookman Old Style" w:hAnsi="Bookman Old Style" w:cs="Arial"/>
          <w:sz w:val="24"/>
          <w:szCs w:val="24"/>
        </w:rPr>
        <w:t>which were not served on any of the respondents therein did</w:t>
      </w:r>
      <w:r w:rsidR="003C5A4D" w:rsidRPr="00294F50">
        <w:rPr>
          <w:rFonts w:ascii="Bookman Old Style" w:hAnsi="Bookman Old Style" w:cs="Arial"/>
          <w:sz w:val="24"/>
          <w:szCs w:val="24"/>
        </w:rPr>
        <w:t xml:space="preserve"> </w:t>
      </w:r>
      <w:r w:rsidRPr="00294F50">
        <w:rPr>
          <w:rFonts w:ascii="Bookman Old Style" w:hAnsi="Bookman Old Style" w:cs="Arial"/>
          <w:sz w:val="24"/>
          <w:szCs w:val="24"/>
        </w:rPr>
        <w:t xml:space="preserve">not </w:t>
      </w:r>
      <w:r w:rsidR="002B3C39" w:rsidRPr="00294F50">
        <w:rPr>
          <w:rFonts w:ascii="Bookman Old Style" w:hAnsi="Bookman Old Style" w:cs="Arial"/>
          <w:sz w:val="24"/>
          <w:szCs w:val="24"/>
        </w:rPr>
        <w:t>indicate to the court that the Certificate of T</w:t>
      </w:r>
      <w:r w:rsidRPr="00294F50">
        <w:rPr>
          <w:rFonts w:ascii="Bookman Old Style" w:hAnsi="Bookman Old Style" w:cs="Arial"/>
          <w:sz w:val="24"/>
          <w:szCs w:val="24"/>
        </w:rPr>
        <w:t>itle for land comprised</w:t>
      </w:r>
      <w:r w:rsidR="003C5A4D" w:rsidRPr="00294F50">
        <w:rPr>
          <w:rFonts w:ascii="Bookman Old Style" w:hAnsi="Bookman Old Style" w:cs="Arial"/>
          <w:sz w:val="24"/>
          <w:szCs w:val="24"/>
        </w:rPr>
        <w:t xml:space="preserve"> </w:t>
      </w:r>
      <w:r w:rsidRPr="00294F50">
        <w:rPr>
          <w:rFonts w:ascii="Bookman Old Style" w:hAnsi="Bookman Old Style" w:cs="Arial"/>
          <w:sz w:val="24"/>
          <w:szCs w:val="24"/>
        </w:rPr>
        <w:t xml:space="preserve">LRV. JJA414 Folio 22 Plot 68-72 at </w:t>
      </w:r>
      <w:proofErr w:type="spellStart"/>
      <w:r w:rsidRPr="00294F50">
        <w:rPr>
          <w:rFonts w:ascii="Bookman Old Style" w:hAnsi="Bookman Old Style" w:cs="Arial"/>
          <w:sz w:val="24"/>
          <w:szCs w:val="24"/>
        </w:rPr>
        <w:t>Mases</w:t>
      </w:r>
      <w:r w:rsidR="0054276A" w:rsidRPr="00294F50">
        <w:rPr>
          <w:rFonts w:ascii="Bookman Old Style" w:hAnsi="Bookman Old Style" w:cs="Arial"/>
          <w:sz w:val="24"/>
          <w:szCs w:val="24"/>
        </w:rPr>
        <w:t>e</w:t>
      </w:r>
      <w:proofErr w:type="spellEnd"/>
      <w:r w:rsidRPr="00294F50">
        <w:rPr>
          <w:rFonts w:ascii="Bookman Old Style" w:hAnsi="Bookman Old Style" w:cs="Arial"/>
          <w:sz w:val="24"/>
          <w:szCs w:val="24"/>
        </w:rPr>
        <w:t xml:space="preserve"> Jinja</w:t>
      </w:r>
      <w:r w:rsidR="0054276A" w:rsidRPr="00294F50">
        <w:rPr>
          <w:rFonts w:ascii="Bookman Old Style" w:hAnsi="Bookman Old Style" w:cs="Arial"/>
          <w:sz w:val="24"/>
          <w:szCs w:val="24"/>
        </w:rPr>
        <w:t xml:space="preserve"> </w:t>
      </w:r>
      <w:r w:rsidRPr="00294F50">
        <w:rPr>
          <w:rFonts w:ascii="Bookman Old Style" w:hAnsi="Bookman Old Style" w:cs="Arial"/>
          <w:sz w:val="24"/>
          <w:szCs w:val="24"/>
        </w:rPr>
        <w:t xml:space="preserve">that it </w:t>
      </w:r>
      <w:r w:rsidR="0054276A" w:rsidRPr="00294F50">
        <w:rPr>
          <w:rFonts w:ascii="Bookman Old Style" w:hAnsi="Bookman Old Style" w:cs="Arial"/>
          <w:sz w:val="24"/>
          <w:szCs w:val="24"/>
        </w:rPr>
        <w:t>sought</w:t>
      </w:r>
      <w:r w:rsidRPr="00294F50">
        <w:rPr>
          <w:rFonts w:ascii="Bookman Old Style" w:hAnsi="Bookman Old Style" w:cs="Arial"/>
          <w:sz w:val="24"/>
          <w:szCs w:val="24"/>
        </w:rPr>
        <w:t xml:space="preserve"> to have its</w:t>
      </w:r>
      <w:r w:rsidR="003C5A4D" w:rsidRPr="00294F50">
        <w:rPr>
          <w:rFonts w:ascii="Bookman Old Style" w:hAnsi="Bookman Old Style" w:cs="Arial"/>
          <w:sz w:val="24"/>
          <w:szCs w:val="24"/>
        </w:rPr>
        <w:t xml:space="preserve"> </w:t>
      </w:r>
      <w:r w:rsidRPr="00294F50">
        <w:rPr>
          <w:rFonts w:ascii="Bookman Old Style" w:hAnsi="Bookman Old Style" w:cs="Arial"/>
          <w:sz w:val="24"/>
          <w:szCs w:val="24"/>
        </w:rPr>
        <w:t>name registered onto was neither registered in its names nor those of</w:t>
      </w:r>
      <w:r w:rsidR="003C5A4D" w:rsidRPr="00294F50">
        <w:rPr>
          <w:rFonts w:ascii="Bookman Old Style" w:hAnsi="Bookman Old Style" w:cs="Arial"/>
          <w:sz w:val="24"/>
          <w:szCs w:val="24"/>
        </w:rPr>
        <w:t xml:space="preserve"> </w:t>
      </w:r>
      <w:r w:rsidRPr="00294F50">
        <w:rPr>
          <w:rFonts w:ascii="Bookman Old Style" w:hAnsi="Bookman Old Style" w:cs="Arial"/>
          <w:sz w:val="24"/>
          <w:szCs w:val="24"/>
        </w:rPr>
        <w:t>the respondents before court.</w:t>
      </w:r>
    </w:p>
    <w:p w:rsidR="00CC2415" w:rsidRPr="00294F50" w:rsidRDefault="001271BE" w:rsidP="00294F50">
      <w:pPr>
        <w:pStyle w:val="ListParagraph"/>
        <w:numPr>
          <w:ilvl w:val="0"/>
          <w:numId w:val="5"/>
        </w:numPr>
        <w:spacing w:line="276" w:lineRule="auto"/>
        <w:jc w:val="both"/>
        <w:rPr>
          <w:rFonts w:ascii="Bookman Old Style" w:hAnsi="Bookman Old Style" w:cs="Arial"/>
          <w:sz w:val="24"/>
          <w:szCs w:val="24"/>
        </w:rPr>
      </w:pPr>
      <w:r w:rsidRPr="00294F50">
        <w:rPr>
          <w:rFonts w:ascii="Bookman Old Style" w:hAnsi="Bookman Old Style" w:cs="Arial"/>
          <w:sz w:val="24"/>
          <w:szCs w:val="24"/>
        </w:rPr>
        <w:t>At the time the A</w:t>
      </w:r>
      <w:r w:rsidR="00CC2415" w:rsidRPr="00294F50">
        <w:rPr>
          <w:rFonts w:ascii="Bookman Old Style" w:hAnsi="Bookman Old Style" w:cs="Arial"/>
          <w:sz w:val="24"/>
          <w:szCs w:val="24"/>
        </w:rPr>
        <w:t xml:space="preserve">pplicant preferred </w:t>
      </w:r>
      <w:r w:rsidR="00CC2415" w:rsidRPr="00294F50">
        <w:rPr>
          <w:rFonts w:ascii="Bookman Old Style" w:hAnsi="Bookman Old Style" w:cs="Arial"/>
          <w:b/>
          <w:sz w:val="24"/>
          <w:szCs w:val="24"/>
        </w:rPr>
        <w:t>HCMA No.211 of 2020; Hard Rock</w:t>
      </w:r>
      <w:r w:rsidR="003C5A4D" w:rsidRPr="00294F50">
        <w:rPr>
          <w:rFonts w:ascii="Bookman Old Style" w:hAnsi="Bookman Old Style" w:cs="Arial"/>
          <w:b/>
          <w:sz w:val="24"/>
          <w:szCs w:val="24"/>
        </w:rPr>
        <w:t xml:space="preserve"> </w:t>
      </w:r>
      <w:r w:rsidR="0054276A" w:rsidRPr="00294F50">
        <w:rPr>
          <w:rFonts w:ascii="Bookman Old Style" w:hAnsi="Bookman Old Style" w:cs="Arial"/>
          <w:b/>
          <w:sz w:val="24"/>
          <w:szCs w:val="24"/>
        </w:rPr>
        <w:t>Quarry</w:t>
      </w:r>
      <w:r w:rsidR="00CC2415" w:rsidRPr="00294F50">
        <w:rPr>
          <w:rFonts w:ascii="Bookman Old Style" w:hAnsi="Bookman Old Style" w:cs="Arial"/>
          <w:b/>
          <w:sz w:val="24"/>
          <w:szCs w:val="24"/>
        </w:rPr>
        <w:t xml:space="preserve"> (U) Ltd</w:t>
      </w:r>
      <w:r w:rsidR="002B3C39" w:rsidRPr="00294F50">
        <w:rPr>
          <w:rFonts w:ascii="Bookman Old Style" w:hAnsi="Bookman Old Style" w:cs="Arial"/>
          <w:b/>
          <w:sz w:val="24"/>
          <w:szCs w:val="24"/>
        </w:rPr>
        <w:t>-vs-</w:t>
      </w:r>
      <w:r w:rsidR="00CC2415" w:rsidRPr="00294F50">
        <w:rPr>
          <w:rFonts w:ascii="Bookman Old Style" w:hAnsi="Bookman Old Style" w:cs="Arial"/>
          <w:b/>
          <w:sz w:val="24"/>
          <w:szCs w:val="24"/>
        </w:rPr>
        <w:t>Commissioner Land Registration &amp; Steel Rolling Mills</w:t>
      </w:r>
      <w:r w:rsidR="003C5A4D" w:rsidRPr="00294F50">
        <w:rPr>
          <w:rFonts w:ascii="Bookman Old Style" w:hAnsi="Bookman Old Style" w:cs="Arial"/>
          <w:b/>
          <w:sz w:val="24"/>
          <w:szCs w:val="24"/>
        </w:rPr>
        <w:t xml:space="preserve"> </w:t>
      </w:r>
      <w:r w:rsidR="00CC2415" w:rsidRPr="00294F50">
        <w:rPr>
          <w:rFonts w:ascii="Bookman Old Style" w:hAnsi="Bookman Old Style" w:cs="Arial"/>
          <w:b/>
          <w:sz w:val="24"/>
          <w:szCs w:val="24"/>
        </w:rPr>
        <w:t>L</w:t>
      </w:r>
      <w:r w:rsidRPr="00294F50">
        <w:rPr>
          <w:rFonts w:ascii="Bookman Old Style" w:hAnsi="Bookman Old Style" w:cs="Arial"/>
          <w:b/>
          <w:sz w:val="24"/>
          <w:szCs w:val="24"/>
        </w:rPr>
        <w:t>td</w:t>
      </w:r>
      <w:r w:rsidR="00CC2415" w:rsidRPr="00294F50">
        <w:rPr>
          <w:rFonts w:ascii="Bookman Old Style" w:hAnsi="Bookman Old Style" w:cs="Arial"/>
          <w:sz w:val="24"/>
          <w:szCs w:val="24"/>
        </w:rPr>
        <w:t>, it was aware that the respondent was the registered proprietor</w:t>
      </w:r>
      <w:r w:rsidR="003C5A4D" w:rsidRPr="00294F50">
        <w:rPr>
          <w:rFonts w:ascii="Bookman Old Style" w:hAnsi="Bookman Old Style" w:cs="Arial"/>
          <w:sz w:val="24"/>
          <w:szCs w:val="24"/>
        </w:rPr>
        <w:t xml:space="preserve"> </w:t>
      </w:r>
      <w:r w:rsidR="00CC2415" w:rsidRPr="00294F50">
        <w:rPr>
          <w:rFonts w:ascii="Bookman Old Style" w:hAnsi="Bookman Old Style" w:cs="Arial"/>
          <w:sz w:val="24"/>
          <w:szCs w:val="24"/>
        </w:rPr>
        <w:t>and had possession of land comprised</w:t>
      </w:r>
      <w:r w:rsidR="0054276A" w:rsidRPr="00294F50">
        <w:rPr>
          <w:rFonts w:ascii="Bookman Old Style" w:hAnsi="Bookman Old Style" w:cs="Arial"/>
          <w:sz w:val="24"/>
          <w:szCs w:val="24"/>
        </w:rPr>
        <w:t xml:space="preserve"> </w:t>
      </w:r>
      <w:r w:rsidR="00CC2415" w:rsidRPr="00294F50">
        <w:rPr>
          <w:rFonts w:ascii="Bookman Old Style" w:hAnsi="Bookman Old Style" w:cs="Arial"/>
          <w:sz w:val="24"/>
          <w:szCs w:val="24"/>
        </w:rPr>
        <w:t>LRV. JJA414 Folio 22 Plot 68-72 at</w:t>
      </w:r>
      <w:r w:rsidR="003C5A4D" w:rsidRPr="00294F50">
        <w:rPr>
          <w:rFonts w:ascii="Bookman Old Style" w:hAnsi="Bookman Old Style" w:cs="Arial"/>
          <w:sz w:val="24"/>
          <w:szCs w:val="24"/>
        </w:rPr>
        <w:t xml:space="preserve"> </w:t>
      </w:r>
      <w:proofErr w:type="spellStart"/>
      <w:r w:rsidRPr="00294F50">
        <w:rPr>
          <w:rFonts w:ascii="Bookman Old Style" w:hAnsi="Bookman Old Style" w:cs="Arial"/>
          <w:sz w:val="24"/>
          <w:szCs w:val="24"/>
        </w:rPr>
        <w:t>Masese</w:t>
      </w:r>
      <w:proofErr w:type="spellEnd"/>
      <w:r w:rsidRPr="00294F50">
        <w:rPr>
          <w:rFonts w:ascii="Bookman Old Style" w:hAnsi="Bookman Old Style" w:cs="Arial"/>
          <w:sz w:val="24"/>
          <w:szCs w:val="24"/>
        </w:rPr>
        <w:t xml:space="preserve"> Jinja; and a R</w:t>
      </w:r>
      <w:r w:rsidR="00CC2415" w:rsidRPr="00294F50">
        <w:rPr>
          <w:rFonts w:ascii="Bookman Old Style" w:hAnsi="Bookman Old Style" w:cs="Arial"/>
          <w:sz w:val="24"/>
          <w:szCs w:val="24"/>
        </w:rPr>
        <w:t xml:space="preserve">uling was delivered in </w:t>
      </w:r>
      <w:r w:rsidR="00CC2415" w:rsidRPr="00294F50">
        <w:rPr>
          <w:rFonts w:ascii="Bookman Old Style" w:hAnsi="Bookman Old Style" w:cs="Arial"/>
          <w:b/>
          <w:sz w:val="24"/>
          <w:szCs w:val="24"/>
        </w:rPr>
        <w:t>HCMA No. 211 of 2020</w:t>
      </w:r>
      <w:r w:rsidR="00CC2415" w:rsidRPr="00294F50">
        <w:rPr>
          <w:rFonts w:ascii="Bookman Old Style" w:hAnsi="Bookman Old Style" w:cs="Arial"/>
          <w:sz w:val="24"/>
          <w:szCs w:val="24"/>
        </w:rPr>
        <w:t xml:space="preserve"> by the court on the</w:t>
      </w:r>
      <w:r w:rsidR="003C5A4D" w:rsidRPr="00294F50">
        <w:rPr>
          <w:rFonts w:ascii="Bookman Old Style" w:hAnsi="Bookman Old Style" w:cs="Arial"/>
          <w:sz w:val="24"/>
          <w:szCs w:val="24"/>
        </w:rPr>
        <w:t xml:space="preserve"> </w:t>
      </w:r>
      <w:r w:rsidR="00CC2415" w:rsidRPr="00294F50">
        <w:rPr>
          <w:rFonts w:ascii="Bookman Old Style" w:hAnsi="Bookman Old Style" w:cs="Arial"/>
          <w:sz w:val="24"/>
          <w:szCs w:val="24"/>
        </w:rPr>
        <w:t>18</w:t>
      </w:r>
      <w:r w:rsidRPr="00294F50">
        <w:rPr>
          <w:rFonts w:ascii="Bookman Old Style" w:hAnsi="Bookman Old Style" w:cs="Arial"/>
          <w:sz w:val="24"/>
          <w:szCs w:val="24"/>
          <w:vertAlign w:val="superscript"/>
        </w:rPr>
        <w:t>th</w:t>
      </w:r>
      <w:r w:rsidRPr="00294F50">
        <w:rPr>
          <w:rFonts w:ascii="Bookman Old Style" w:hAnsi="Bookman Old Style" w:cs="Arial"/>
          <w:sz w:val="24"/>
          <w:szCs w:val="24"/>
        </w:rPr>
        <w:t xml:space="preserve"> </w:t>
      </w:r>
      <w:r w:rsidR="00CC2415" w:rsidRPr="00294F50">
        <w:rPr>
          <w:rFonts w:ascii="Bookman Old Style" w:hAnsi="Bookman Old Style" w:cs="Arial"/>
          <w:sz w:val="24"/>
          <w:szCs w:val="24"/>
        </w:rPr>
        <w:t xml:space="preserve">day of May 2021 while </w:t>
      </w:r>
      <w:r w:rsidR="00CC2415" w:rsidRPr="00294F50">
        <w:rPr>
          <w:rFonts w:ascii="Bookman Old Style" w:hAnsi="Bookman Old Style" w:cs="Arial"/>
          <w:b/>
          <w:sz w:val="24"/>
          <w:szCs w:val="24"/>
        </w:rPr>
        <w:t>HCMC No. 05 of 2021</w:t>
      </w:r>
      <w:r w:rsidR="00CC2415" w:rsidRPr="00294F50">
        <w:rPr>
          <w:rFonts w:ascii="Bookman Old Style" w:hAnsi="Bookman Old Style" w:cs="Arial"/>
          <w:sz w:val="24"/>
          <w:szCs w:val="24"/>
        </w:rPr>
        <w:t xml:space="preserve"> for removal of the</w:t>
      </w:r>
      <w:r w:rsidR="003C5A4D" w:rsidRPr="00294F50">
        <w:rPr>
          <w:rFonts w:ascii="Bookman Old Style" w:hAnsi="Bookman Old Style" w:cs="Arial"/>
          <w:sz w:val="24"/>
          <w:szCs w:val="24"/>
        </w:rPr>
        <w:t xml:space="preserve"> </w:t>
      </w:r>
      <w:r w:rsidRPr="00294F50">
        <w:rPr>
          <w:rFonts w:ascii="Bookman Old Style" w:hAnsi="Bookman Old Style" w:cs="Arial"/>
          <w:sz w:val="24"/>
          <w:szCs w:val="24"/>
        </w:rPr>
        <w:t>A</w:t>
      </w:r>
      <w:r w:rsidR="00CC2415" w:rsidRPr="00294F50">
        <w:rPr>
          <w:rFonts w:ascii="Bookman Old Style" w:hAnsi="Bookman Old Style" w:cs="Arial"/>
          <w:sz w:val="24"/>
          <w:szCs w:val="24"/>
        </w:rPr>
        <w:t>pplicants' caveat was still pending determination by the court</w:t>
      </w:r>
      <w:r w:rsidR="003C5A4D" w:rsidRPr="00294F50">
        <w:rPr>
          <w:rFonts w:ascii="Bookman Old Style" w:hAnsi="Bookman Old Style" w:cs="Arial"/>
          <w:sz w:val="24"/>
          <w:szCs w:val="24"/>
        </w:rPr>
        <w:t xml:space="preserve"> </w:t>
      </w:r>
      <w:r w:rsidR="00CC2415" w:rsidRPr="00294F50">
        <w:rPr>
          <w:rFonts w:ascii="Bookman Old Style" w:hAnsi="Bookman Old Style" w:cs="Arial"/>
          <w:sz w:val="24"/>
          <w:szCs w:val="24"/>
        </w:rPr>
        <w:t xml:space="preserve">without having </w:t>
      </w:r>
      <w:r w:rsidRPr="00294F50">
        <w:rPr>
          <w:rFonts w:ascii="Bookman Old Style" w:hAnsi="Bookman Old Style" w:cs="Arial"/>
          <w:sz w:val="24"/>
          <w:szCs w:val="24"/>
        </w:rPr>
        <w:t>all</w:t>
      </w:r>
      <w:r w:rsidR="00CC2415" w:rsidRPr="00294F50">
        <w:rPr>
          <w:rFonts w:ascii="Bookman Old Style" w:hAnsi="Bookman Old Style" w:cs="Arial"/>
          <w:sz w:val="24"/>
          <w:szCs w:val="24"/>
        </w:rPr>
        <w:t xml:space="preserve"> the relevant facts as to the proprietorship of land</w:t>
      </w:r>
      <w:r w:rsidR="003C5A4D" w:rsidRPr="00294F50">
        <w:rPr>
          <w:rFonts w:ascii="Bookman Old Style" w:hAnsi="Bookman Old Style" w:cs="Arial"/>
          <w:sz w:val="24"/>
          <w:szCs w:val="24"/>
        </w:rPr>
        <w:t xml:space="preserve"> </w:t>
      </w:r>
      <w:r w:rsidRPr="00294F50">
        <w:rPr>
          <w:rFonts w:ascii="Bookman Old Style" w:hAnsi="Bookman Old Style" w:cs="Arial"/>
          <w:sz w:val="24"/>
          <w:szCs w:val="24"/>
        </w:rPr>
        <w:t>comprised</w:t>
      </w:r>
      <w:r w:rsidR="00CC2415" w:rsidRPr="00294F50">
        <w:rPr>
          <w:rFonts w:ascii="Bookman Old Style" w:hAnsi="Bookman Old Style" w:cs="Arial"/>
          <w:sz w:val="24"/>
          <w:szCs w:val="24"/>
        </w:rPr>
        <w:t xml:space="preserve"> in LRV. JJA414 Folio 22 Plot 68-72 at Mases Jinja and also</w:t>
      </w:r>
      <w:r w:rsidR="003C5A4D" w:rsidRPr="00294F50">
        <w:rPr>
          <w:rFonts w:ascii="Bookman Old Style" w:hAnsi="Bookman Old Style" w:cs="Arial"/>
          <w:sz w:val="24"/>
          <w:szCs w:val="24"/>
        </w:rPr>
        <w:t xml:space="preserve"> </w:t>
      </w:r>
      <w:r w:rsidR="00CC2415" w:rsidRPr="00294F50">
        <w:rPr>
          <w:rFonts w:ascii="Bookman Old Style" w:hAnsi="Bookman Old Style" w:cs="Arial"/>
          <w:sz w:val="24"/>
          <w:szCs w:val="24"/>
        </w:rPr>
        <w:t>according the respon</w:t>
      </w:r>
      <w:r w:rsidRPr="00294F50">
        <w:rPr>
          <w:rFonts w:ascii="Bookman Old Style" w:hAnsi="Bookman Old Style" w:cs="Arial"/>
          <w:sz w:val="24"/>
          <w:szCs w:val="24"/>
        </w:rPr>
        <w:t>dent a hearing (fair trial) to D</w:t>
      </w:r>
      <w:r w:rsidR="00CC2415" w:rsidRPr="00294F50">
        <w:rPr>
          <w:rFonts w:ascii="Bookman Old Style" w:hAnsi="Bookman Old Style" w:cs="Arial"/>
          <w:sz w:val="24"/>
          <w:szCs w:val="24"/>
        </w:rPr>
        <w:t>efend its interests in</w:t>
      </w:r>
      <w:r w:rsidR="003C5A4D" w:rsidRPr="00294F50">
        <w:rPr>
          <w:rFonts w:ascii="Bookman Old Style" w:hAnsi="Bookman Old Style" w:cs="Arial"/>
          <w:sz w:val="24"/>
          <w:szCs w:val="24"/>
        </w:rPr>
        <w:t xml:space="preserve"> </w:t>
      </w:r>
      <w:r w:rsidR="00CC2415" w:rsidRPr="00294F50">
        <w:rPr>
          <w:rFonts w:ascii="Bookman Old Style" w:hAnsi="Bookman Old Style" w:cs="Arial"/>
          <w:sz w:val="24"/>
          <w:szCs w:val="24"/>
        </w:rPr>
        <w:t>the said property.</w:t>
      </w:r>
    </w:p>
    <w:p w:rsidR="00CC2415" w:rsidRPr="00294F50" w:rsidRDefault="00CC2415" w:rsidP="00294F50">
      <w:pPr>
        <w:pStyle w:val="ListParagraph"/>
        <w:numPr>
          <w:ilvl w:val="0"/>
          <w:numId w:val="5"/>
        </w:numPr>
        <w:spacing w:line="276" w:lineRule="auto"/>
        <w:jc w:val="both"/>
        <w:rPr>
          <w:rFonts w:ascii="Bookman Old Style" w:hAnsi="Bookman Old Style" w:cs="Arial"/>
          <w:sz w:val="24"/>
          <w:szCs w:val="24"/>
        </w:rPr>
      </w:pPr>
      <w:r w:rsidRPr="00294F50">
        <w:rPr>
          <w:rFonts w:ascii="Bookman Old Style" w:hAnsi="Bookman Old Style" w:cs="Arial"/>
          <w:sz w:val="24"/>
          <w:szCs w:val="24"/>
        </w:rPr>
        <w:t xml:space="preserve">The </w:t>
      </w:r>
      <w:r w:rsidR="001271BE" w:rsidRPr="00294F50">
        <w:rPr>
          <w:rFonts w:ascii="Bookman Old Style" w:hAnsi="Bookman Old Style" w:cs="Arial"/>
          <w:sz w:val="24"/>
          <w:szCs w:val="24"/>
        </w:rPr>
        <w:t>decision</w:t>
      </w:r>
      <w:r w:rsidRPr="00294F50">
        <w:rPr>
          <w:rFonts w:ascii="Bookman Old Style" w:hAnsi="Bookman Old Style" w:cs="Arial"/>
          <w:sz w:val="24"/>
          <w:szCs w:val="24"/>
        </w:rPr>
        <w:t xml:space="preserve"> of the court in </w:t>
      </w:r>
      <w:r w:rsidRPr="00294F50">
        <w:rPr>
          <w:rFonts w:ascii="Bookman Old Style" w:hAnsi="Bookman Old Style" w:cs="Arial"/>
          <w:b/>
          <w:sz w:val="24"/>
          <w:szCs w:val="24"/>
        </w:rPr>
        <w:t>HCMA No. 211 of 2020</w:t>
      </w:r>
      <w:r w:rsidRPr="00294F50">
        <w:rPr>
          <w:rFonts w:ascii="Bookman Old Style" w:hAnsi="Bookman Old Style" w:cs="Arial"/>
          <w:sz w:val="24"/>
          <w:szCs w:val="24"/>
        </w:rPr>
        <w:t xml:space="preserve"> </w:t>
      </w:r>
      <w:r w:rsidR="001271BE" w:rsidRPr="00294F50">
        <w:rPr>
          <w:rFonts w:ascii="Bookman Old Style" w:hAnsi="Bookman Old Style" w:cs="Arial"/>
          <w:sz w:val="24"/>
          <w:szCs w:val="24"/>
        </w:rPr>
        <w:t>sought</w:t>
      </w:r>
      <w:r w:rsidRPr="00294F50">
        <w:rPr>
          <w:rFonts w:ascii="Bookman Old Style" w:hAnsi="Bookman Old Style" w:cs="Arial"/>
          <w:sz w:val="24"/>
          <w:szCs w:val="24"/>
        </w:rPr>
        <w:t xml:space="preserve"> to </w:t>
      </w:r>
      <w:r w:rsidR="001271BE" w:rsidRPr="00294F50">
        <w:rPr>
          <w:rFonts w:ascii="Bookman Old Style" w:hAnsi="Bookman Old Style" w:cs="Arial"/>
          <w:sz w:val="24"/>
          <w:szCs w:val="24"/>
        </w:rPr>
        <w:t>divest</w:t>
      </w:r>
      <w:r w:rsidRPr="00294F50">
        <w:rPr>
          <w:rFonts w:ascii="Bookman Old Style" w:hAnsi="Bookman Old Style" w:cs="Arial"/>
          <w:sz w:val="24"/>
          <w:szCs w:val="24"/>
        </w:rPr>
        <w:t xml:space="preserve"> the</w:t>
      </w:r>
      <w:r w:rsidR="003C5A4D" w:rsidRPr="00294F50">
        <w:rPr>
          <w:rFonts w:ascii="Bookman Old Style" w:hAnsi="Bookman Old Style" w:cs="Arial"/>
          <w:sz w:val="24"/>
          <w:szCs w:val="24"/>
        </w:rPr>
        <w:t xml:space="preserve"> </w:t>
      </w:r>
      <w:r w:rsidR="001271BE" w:rsidRPr="00294F50">
        <w:rPr>
          <w:rFonts w:ascii="Bookman Old Style" w:hAnsi="Bookman Old Style" w:cs="Arial"/>
          <w:sz w:val="24"/>
          <w:szCs w:val="24"/>
        </w:rPr>
        <w:t>R</w:t>
      </w:r>
      <w:r w:rsidRPr="00294F50">
        <w:rPr>
          <w:rFonts w:ascii="Bookman Old Style" w:hAnsi="Bookman Old Style" w:cs="Arial"/>
          <w:sz w:val="24"/>
          <w:szCs w:val="24"/>
        </w:rPr>
        <w:t xml:space="preserve">espondent its propriety interest in land comprised in LRV, JJA414 </w:t>
      </w:r>
      <w:r w:rsidRPr="00294F50">
        <w:rPr>
          <w:rFonts w:ascii="Bookman Old Style" w:hAnsi="Bookman Old Style" w:cs="Arial"/>
          <w:sz w:val="24"/>
          <w:szCs w:val="24"/>
        </w:rPr>
        <w:lastRenderedPageBreak/>
        <w:t>Folio</w:t>
      </w:r>
      <w:r w:rsidR="003C5A4D" w:rsidRPr="00294F50">
        <w:rPr>
          <w:rFonts w:ascii="Bookman Old Style" w:hAnsi="Bookman Old Style" w:cs="Arial"/>
          <w:sz w:val="24"/>
          <w:szCs w:val="24"/>
        </w:rPr>
        <w:t xml:space="preserve"> </w:t>
      </w:r>
      <w:r w:rsidRPr="00294F50">
        <w:rPr>
          <w:rFonts w:ascii="Bookman Old Style" w:hAnsi="Bookman Old Style" w:cs="Arial"/>
          <w:sz w:val="24"/>
          <w:szCs w:val="24"/>
        </w:rPr>
        <w:t xml:space="preserve">22 Plot 68-72 t </w:t>
      </w:r>
      <w:proofErr w:type="spellStart"/>
      <w:r w:rsidRPr="00294F50">
        <w:rPr>
          <w:rFonts w:ascii="Bookman Old Style" w:hAnsi="Bookman Old Style" w:cs="Arial"/>
          <w:sz w:val="24"/>
          <w:szCs w:val="24"/>
        </w:rPr>
        <w:t>Mases</w:t>
      </w:r>
      <w:r w:rsidR="003C5A4D" w:rsidRPr="00294F50">
        <w:rPr>
          <w:rFonts w:ascii="Bookman Old Style" w:hAnsi="Bookman Old Style" w:cs="Arial"/>
          <w:sz w:val="24"/>
          <w:szCs w:val="24"/>
        </w:rPr>
        <w:t>e</w:t>
      </w:r>
      <w:proofErr w:type="spellEnd"/>
      <w:r w:rsidRPr="00294F50">
        <w:rPr>
          <w:rFonts w:ascii="Bookman Old Style" w:hAnsi="Bookman Old Style" w:cs="Arial"/>
          <w:sz w:val="24"/>
          <w:szCs w:val="24"/>
        </w:rPr>
        <w:t xml:space="preserve"> Jinja without the applicant having been part of</w:t>
      </w:r>
      <w:r w:rsidR="003C5A4D" w:rsidRPr="00294F50">
        <w:rPr>
          <w:rFonts w:ascii="Bookman Old Style" w:hAnsi="Bookman Old Style" w:cs="Arial"/>
          <w:sz w:val="24"/>
          <w:szCs w:val="24"/>
        </w:rPr>
        <w:t xml:space="preserve"> </w:t>
      </w:r>
      <w:r w:rsidRPr="00294F50">
        <w:rPr>
          <w:rFonts w:ascii="Bookman Old Style" w:hAnsi="Bookman Old Style" w:cs="Arial"/>
          <w:sz w:val="24"/>
          <w:szCs w:val="24"/>
        </w:rPr>
        <w:t>the said proceedings.</w:t>
      </w:r>
    </w:p>
    <w:p w:rsidR="003C5A4D" w:rsidRPr="00294F50" w:rsidRDefault="003C5A4D" w:rsidP="00294F50">
      <w:pPr>
        <w:pStyle w:val="ListParagraph"/>
        <w:numPr>
          <w:ilvl w:val="0"/>
          <w:numId w:val="5"/>
        </w:numPr>
        <w:spacing w:line="276" w:lineRule="auto"/>
        <w:jc w:val="both"/>
        <w:rPr>
          <w:rFonts w:ascii="Bookman Old Style" w:hAnsi="Bookman Old Style" w:cs="Arial"/>
          <w:sz w:val="24"/>
          <w:szCs w:val="24"/>
        </w:rPr>
      </w:pPr>
      <w:r w:rsidRPr="00294F50">
        <w:rPr>
          <w:rFonts w:ascii="Bookman Old Style" w:hAnsi="Bookman Old Style" w:cs="Arial"/>
          <w:sz w:val="24"/>
          <w:szCs w:val="24"/>
        </w:rPr>
        <w:t>T</w:t>
      </w:r>
      <w:r w:rsidR="001271BE" w:rsidRPr="00294F50">
        <w:rPr>
          <w:rFonts w:ascii="Bookman Old Style" w:hAnsi="Bookman Old Style" w:cs="Arial"/>
          <w:sz w:val="24"/>
          <w:szCs w:val="24"/>
        </w:rPr>
        <w:t>he R</w:t>
      </w:r>
      <w:r w:rsidRPr="00294F50">
        <w:rPr>
          <w:rFonts w:ascii="Bookman Old Style" w:hAnsi="Bookman Old Style" w:cs="Arial"/>
          <w:sz w:val="24"/>
          <w:szCs w:val="24"/>
        </w:rPr>
        <w:t xml:space="preserve">espondent was aggrieved by the decision in </w:t>
      </w:r>
      <w:r w:rsidRPr="00294F50">
        <w:rPr>
          <w:rFonts w:ascii="Bookman Old Style" w:hAnsi="Bookman Old Style" w:cs="Arial"/>
          <w:b/>
          <w:sz w:val="24"/>
          <w:szCs w:val="24"/>
        </w:rPr>
        <w:t>HCMA No. 211 of 2020</w:t>
      </w:r>
      <w:r w:rsidR="001271BE" w:rsidRPr="00294F50">
        <w:rPr>
          <w:rFonts w:ascii="Bookman Old Style" w:hAnsi="Bookman Old Style" w:cs="Arial"/>
          <w:sz w:val="24"/>
          <w:szCs w:val="24"/>
        </w:rPr>
        <w:t xml:space="preserve"> which was an A</w:t>
      </w:r>
      <w:r w:rsidRPr="00294F50">
        <w:rPr>
          <w:rFonts w:ascii="Bookman Old Style" w:hAnsi="Bookman Old Style" w:cs="Arial"/>
          <w:sz w:val="24"/>
          <w:szCs w:val="24"/>
        </w:rPr>
        <w:t>pplication</w:t>
      </w:r>
      <w:r w:rsidR="001271BE" w:rsidRPr="00294F50">
        <w:rPr>
          <w:rFonts w:ascii="Bookman Old Style" w:hAnsi="Bookman Old Style" w:cs="Arial"/>
          <w:sz w:val="24"/>
          <w:szCs w:val="24"/>
        </w:rPr>
        <w:t xml:space="preserve"> for review which decision the A</w:t>
      </w:r>
      <w:r w:rsidRPr="00294F50">
        <w:rPr>
          <w:rFonts w:ascii="Bookman Old Style" w:hAnsi="Bookman Old Style" w:cs="Arial"/>
          <w:sz w:val="24"/>
          <w:szCs w:val="24"/>
        </w:rPr>
        <w:t xml:space="preserve">pplicant could not move court to review the same since the said decision was </w:t>
      </w:r>
      <w:r w:rsidR="001271BE" w:rsidRPr="00294F50">
        <w:rPr>
          <w:rFonts w:ascii="Bookman Old Style" w:hAnsi="Bookman Old Style" w:cs="Arial"/>
          <w:sz w:val="24"/>
          <w:szCs w:val="24"/>
        </w:rPr>
        <w:t>obtained through fraud of the A</w:t>
      </w:r>
      <w:r w:rsidRPr="00294F50">
        <w:rPr>
          <w:rFonts w:ascii="Bookman Old Style" w:hAnsi="Bookman Old Style" w:cs="Arial"/>
          <w:sz w:val="24"/>
          <w:szCs w:val="24"/>
        </w:rPr>
        <w:t>pplicant on the court.</w:t>
      </w:r>
    </w:p>
    <w:p w:rsidR="003C5A4D" w:rsidRPr="00294F50" w:rsidRDefault="001271BE" w:rsidP="00294F50">
      <w:pPr>
        <w:pStyle w:val="ListParagraph"/>
        <w:numPr>
          <w:ilvl w:val="0"/>
          <w:numId w:val="5"/>
        </w:numPr>
        <w:spacing w:line="276" w:lineRule="auto"/>
        <w:jc w:val="both"/>
        <w:rPr>
          <w:rFonts w:ascii="Bookman Old Style" w:hAnsi="Bookman Old Style" w:cs="Arial"/>
          <w:sz w:val="24"/>
          <w:szCs w:val="24"/>
        </w:rPr>
      </w:pPr>
      <w:r w:rsidRPr="00294F50">
        <w:rPr>
          <w:rFonts w:ascii="Bookman Old Style" w:hAnsi="Bookman Old Style" w:cs="Arial"/>
          <w:sz w:val="24"/>
          <w:szCs w:val="24"/>
        </w:rPr>
        <w:t xml:space="preserve">That he </w:t>
      </w:r>
      <w:r w:rsidR="003C5A4D" w:rsidRPr="00294F50">
        <w:rPr>
          <w:rFonts w:ascii="Bookman Old Style" w:hAnsi="Bookman Old Style" w:cs="Arial"/>
          <w:sz w:val="24"/>
          <w:szCs w:val="24"/>
        </w:rPr>
        <w:t>want</w:t>
      </w:r>
      <w:r w:rsidRPr="00294F50">
        <w:rPr>
          <w:rFonts w:ascii="Bookman Old Style" w:hAnsi="Bookman Old Style" w:cs="Arial"/>
          <w:sz w:val="24"/>
          <w:szCs w:val="24"/>
        </w:rPr>
        <w:t>ed</w:t>
      </w:r>
      <w:r w:rsidR="003C5A4D" w:rsidRPr="00294F50">
        <w:rPr>
          <w:rFonts w:ascii="Bookman Old Style" w:hAnsi="Bookman Old Style" w:cs="Arial"/>
          <w:sz w:val="24"/>
          <w:szCs w:val="24"/>
        </w:rPr>
        <w:t xml:space="preserve"> t</w:t>
      </w:r>
      <w:r w:rsidRPr="00294F50">
        <w:rPr>
          <w:rFonts w:ascii="Bookman Old Style" w:hAnsi="Bookman Old Style" w:cs="Arial"/>
          <w:sz w:val="24"/>
          <w:szCs w:val="24"/>
        </w:rPr>
        <w:t>o categorically state that the R</w:t>
      </w:r>
      <w:r w:rsidR="003C5A4D" w:rsidRPr="00294F50">
        <w:rPr>
          <w:rFonts w:ascii="Bookman Old Style" w:hAnsi="Bookman Old Style" w:cs="Arial"/>
          <w:sz w:val="24"/>
          <w:szCs w:val="24"/>
        </w:rPr>
        <w:t xml:space="preserve">espondent's </w:t>
      </w:r>
      <w:r w:rsidR="003C5A4D" w:rsidRPr="00294F50">
        <w:rPr>
          <w:rFonts w:ascii="Bookman Old Style" w:hAnsi="Bookman Old Style" w:cs="Arial"/>
          <w:b/>
          <w:sz w:val="24"/>
          <w:szCs w:val="24"/>
        </w:rPr>
        <w:t>HCCS No. 17 of 2021</w:t>
      </w:r>
      <w:r w:rsidR="003C5A4D" w:rsidRPr="00294F50">
        <w:rPr>
          <w:rFonts w:ascii="Bookman Old Style" w:hAnsi="Bookman Old Style" w:cs="Arial"/>
          <w:sz w:val="24"/>
          <w:szCs w:val="24"/>
        </w:rPr>
        <w:t xml:space="preserve"> w</w:t>
      </w:r>
      <w:r w:rsidRPr="00294F50">
        <w:rPr>
          <w:rFonts w:ascii="Bookman Old Style" w:hAnsi="Bookman Old Style" w:cs="Arial"/>
          <w:sz w:val="24"/>
          <w:szCs w:val="24"/>
        </w:rPr>
        <w:t>as instituted to highlight the A</w:t>
      </w:r>
      <w:r w:rsidR="003C5A4D" w:rsidRPr="00294F50">
        <w:rPr>
          <w:rFonts w:ascii="Bookman Old Style" w:hAnsi="Bookman Old Style" w:cs="Arial"/>
          <w:sz w:val="24"/>
          <w:szCs w:val="24"/>
        </w:rPr>
        <w:t xml:space="preserve">pplicant's fraud in obtaining the decision in </w:t>
      </w:r>
      <w:r w:rsidR="003C5A4D" w:rsidRPr="00294F50">
        <w:rPr>
          <w:rFonts w:ascii="Bookman Old Style" w:hAnsi="Bookman Old Style" w:cs="Arial"/>
          <w:b/>
          <w:sz w:val="24"/>
          <w:szCs w:val="24"/>
        </w:rPr>
        <w:t>HCMA No. 211 of 2020</w:t>
      </w:r>
      <w:r w:rsidR="003C5A4D" w:rsidRPr="00294F50">
        <w:rPr>
          <w:rFonts w:ascii="Bookman Old Style" w:hAnsi="Bookman Old Style" w:cs="Arial"/>
          <w:sz w:val="24"/>
          <w:szCs w:val="24"/>
        </w:rPr>
        <w:t xml:space="preserve"> which sought to </w:t>
      </w:r>
      <w:r w:rsidRPr="00294F50">
        <w:rPr>
          <w:rFonts w:ascii="Bookman Old Style" w:hAnsi="Bookman Old Style" w:cs="Arial"/>
          <w:sz w:val="24"/>
          <w:szCs w:val="24"/>
        </w:rPr>
        <w:t>divest</w:t>
      </w:r>
      <w:r w:rsidR="003C5A4D" w:rsidRPr="00294F50">
        <w:rPr>
          <w:rFonts w:ascii="Bookman Old Style" w:hAnsi="Bookman Old Style" w:cs="Arial"/>
          <w:sz w:val="24"/>
          <w:szCs w:val="24"/>
        </w:rPr>
        <w:t xml:space="preserve"> its proprietary interest in land comprised in LRV, JJA414 Folio 22 Plot 68-72 at </w:t>
      </w:r>
      <w:proofErr w:type="spellStart"/>
      <w:r w:rsidR="003C5A4D" w:rsidRPr="00294F50">
        <w:rPr>
          <w:rFonts w:ascii="Bookman Old Style" w:hAnsi="Bookman Old Style" w:cs="Arial"/>
          <w:sz w:val="24"/>
          <w:szCs w:val="24"/>
        </w:rPr>
        <w:t>Masese</w:t>
      </w:r>
      <w:proofErr w:type="spellEnd"/>
      <w:r w:rsidR="003C5A4D" w:rsidRPr="00294F50">
        <w:rPr>
          <w:rFonts w:ascii="Bookman Old Style" w:hAnsi="Bookman Old Style" w:cs="Arial"/>
          <w:sz w:val="24"/>
          <w:szCs w:val="24"/>
        </w:rPr>
        <w:t xml:space="preserve"> Jinja and nullify the same and also for the court to declare the rightful Owner of land comprised in LRV. JJA414 Folio 22 Plot 68-72 at Mases Jinja.</w:t>
      </w:r>
    </w:p>
    <w:p w:rsidR="003C5A4D" w:rsidRPr="00294F50" w:rsidRDefault="003C5A4D" w:rsidP="00294F50">
      <w:pPr>
        <w:pStyle w:val="ListParagraph"/>
        <w:numPr>
          <w:ilvl w:val="0"/>
          <w:numId w:val="5"/>
        </w:numPr>
        <w:spacing w:line="276" w:lineRule="auto"/>
        <w:jc w:val="both"/>
        <w:rPr>
          <w:rFonts w:ascii="Bookman Old Style" w:hAnsi="Bookman Old Style" w:cs="Arial"/>
          <w:b/>
          <w:sz w:val="24"/>
          <w:szCs w:val="24"/>
        </w:rPr>
      </w:pPr>
      <w:r w:rsidRPr="00294F50">
        <w:rPr>
          <w:rFonts w:ascii="Bookman Old Style" w:hAnsi="Bookman Old Style" w:cs="Arial"/>
          <w:sz w:val="24"/>
          <w:szCs w:val="24"/>
        </w:rPr>
        <w:t xml:space="preserve">When </w:t>
      </w:r>
      <w:r w:rsidRPr="00294F50">
        <w:rPr>
          <w:rFonts w:ascii="Bookman Old Style" w:hAnsi="Bookman Old Style" w:cs="Arial"/>
          <w:b/>
          <w:sz w:val="24"/>
          <w:szCs w:val="24"/>
        </w:rPr>
        <w:t>HCCS No. 17 of 2021</w:t>
      </w:r>
      <w:r w:rsidRPr="00294F50">
        <w:rPr>
          <w:rFonts w:ascii="Bookman Old Style" w:hAnsi="Bookman Old Style" w:cs="Arial"/>
          <w:sz w:val="24"/>
          <w:szCs w:val="24"/>
        </w:rPr>
        <w:t xml:space="preserve"> was called for mention, it was consolidated with </w:t>
      </w:r>
      <w:r w:rsidRPr="00294F50">
        <w:rPr>
          <w:rFonts w:ascii="Bookman Old Style" w:hAnsi="Bookman Old Style" w:cs="Arial"/>
          <w:b/>
          <w:sz w:val="24"/>
          <w:szCs w:val="24"/>
        </w:rPr>
        <w:t>HCMC No. 05 of 2020</w:t>
      </w:r>
      <w:r w:rsidR="001271BE" w:rsidRPr="00294F50">
        <w:rPr>
          <w:rFonts w:ascii="Bookman Old Style" w:hAnsi="Bookman Old Style" w:cs="Arial"/>
          <w:sz w:val="24"/>
          <w:szCs w:val="24"/>
        </w:rPr>
        <w:t>, t</w:t>
      </w:r>
      <w:r w:rsidRPr="00294F50">
        <w:rPr>
          <w:rFonts w:ascii="Bookman Old Style" w:hAnsi="Bookman Old Style" w:cs="Arial"/>
          <w:sz w:val="24"/>
          <w:szCs w:val="24"/>
        </w:rPr>
        <w:t>he suit was set down for scheduling and the matters raised herein were set out as issues for determination by the court having been raised first as points of law. [</w:t>
      </w:r>
      <w:r w:rsidRPr="00294F50">
        <w:rPr>
          <w:rFonts w:ascii="Bookman Old Style" w:hAnsi="Bookman Old Style" w:cs="Arial"/>
          <w:b/>
          <w:sz w:val="24"/>
          <w:szCs w:val="24"/>
        </w:rPr>
        <w:t xml:space="preserve">See copy of the Joint Scheduling Memorandum hereto attached and marked as </w:t>
      </w:r>
      <w:r w:rsidR="001271BE" w:rsidRPr="00294F50">
        <w:rPr>
          <w:rFonts w:ascii="Bookman Old Style" w:hAnsi="Bookman Old Style" w:cs="Arial"/>
          <w:sz w:val="24"/>
          <w:szCs w:val="24"/>
        </w:rPr>
        <w:t>t</w:t>
      </w:r>
      <w:r w:rsidRPr="00294F50">
        <w:rPr>
          <w:rFonts w:ascii="Bookman Old Style" w:hAnsi="Bookman Old Style" w:cs="Arial"/>
          <w:sz w:val="24"/>
          <w:szCs w:val="24"/>
        </w:rPr>
        <w:t xml:space="preserve">he matters </w:t>
      </w:r>
      <w:r w:rsidR="001271BE" w:rsidRPr="00294F50">
        <w:rPr>
          <w:rFonts w:ascii="Bookman Old Style" w:hAnsi="Bookman Old Style" w:cs="Arial"/>
          <w:b/>
          <w:sz w:val="24"/>
          <w:szCs w:val="24"/>
        </w:rPr>
        <w:t>annexure</w:t>
      </w:r>
      <w:r w:rsidRPr="00294F50">
        <w:rPr>
          <w:rFonts w:ascii="Bookman Old Style" w:hAnsi="Bookman Old Style" w:cs="Arial"/>
          <w:b/>
          <w:sz w:val="24"/>
          <w:szCs w:val="24"/>
        </w:rPr>
        <w:t xml:space="preserve"> "A"]</w:t>
      </w:r>
      <w:r w:rsidR="0054276A" w:rsidRPr="00294F50">
        <w:rPr>
          <w:rFonts w:ascii="Bookman Old Style" w:hAnsi="Bookman Old Style" w:cs="Arial"/>
          <w:b/>
          <w:sz w:val="24"/>
          <w:szCs w:val="24"/>
        </w:rPr>
        <w:t xml:space="preserve"> </w:t>
      </w:r>
      <w:r w:rsidRPr="00294F50">
        <w:rPr>
          <w:rFonts w:ascii="Bookman Old Style" w:hAnsi="Bookman Old Style" w:cs="Arial"/>
          <w:sz w:val="24"/>
          <w:szCs w:val="24"/>
        </w:rPr>
        <w:t>for determination in the instant application are raised for determination in the main suit and the in</w:t>
      </w:r>
      <w:r w:rsidR="001271BE" w:rsidRPr="00294F50">
        <w:rPr>
          <w:rFonts w:ascii="Bookman Old Style" w:hAnsi="Bookman Old Style" w:cs="Arial"/>
          <w:sz w:val="24"/>
          <w:szCs w:val="24"/>
        </w:rPr>
        <w:t>terest of justice dictate this A</w:t>
      </w:r>
      <w:r w:rsidRPr="00294F50">
        <w:rPr>
          <w:rFonts w:ascii="Bookman Old Style" w:hAnsi="Bookman Old Style" w:cs="Arial"/>
          <w:sz w:val="24"/>
          <w:szCs w:val="24"/>
        </w:rPr>
        <w:t>pplication be dismissed to avoid wastage of the court resources and time.</w:t>
      </w:r>
    </w:p>
    <w:p w:rsidR="003C5A4D" w:rsidRPr="00294F50" w:rsidRDefault="001271BE" w:rsidP="00294F50">
      <w:pPr>
        <w:pStyle w:val="ListParagraph"/>
        <w:numPr>
          <w:ilvl w:val="0"/>
          <w:numId w:val="5"/>
        </w:numPr>
        <w:spacing w:line="276" w:lineRule="auto"/>
        <w:jc w:val="both"/>
        <w:rPr>
          <w:rFonts w:ascii="Bookman Old Style" w:hAnsi="Bookman Old Style" w:cs="Arial"/>
          <w:sz w:val="24"/>
          <w:szCs w:val="24"/>
        </w:rPr>
      </w:pPr>
      <w:r w:rsidRPr="00294F50">
        <w:rPr>
          <w:rFonts w:ascii="Bookman Old Style" w:hAnsi="Bookman Old Style" w:cs="Arial"/>
          <w:sz w:val="24"/>
          <w:szCs w:val="24"/>
        </w:rPr>
        <w:t xml:space="preserve">That he is </w:t>
      </w:r>
      <w:r w:rsidR="003C5A4D" w:rsidRPr="00294F50">
        <w:rPr>
          <w:rFonts w:ascii="Bookman Old Style" w:hAnsi="Bookman Old Style" w:cs="Arial"/>
          <w:sz w:val="24"/>
          <w:szCs w:val="24"/>
        </w:rPr>
        <w:t>advised</w:t>
      </w:r>
      <w:r w:rsidRPr="00294F50">
        <w:rPr>
          <w:rFonts w:ascii="Bookman Old Style" w:hAnsi="Bookman Old Style" w:cs="Arial"/>
          <w:sz w:val="24"/>
          <w:szCs w:val="24"/>
        </w:rPr>
        <w:t xml:space="preserve"> by the above said R</w:t>
      </w:r>
      <w:r w:rsidR="003C5A4D" w:rsidRPr="00294F50">
        <w:rPr>
          <w:rFonts w:ascii="Bookman Old Style" w:hAnsi="Bookman Old Style" w:cs="Arial"/>
          <w:sz w:val="24"/>
          <w:szCs w:val="24"/>
        </w:rPr>
        <w:t xml:space="preserve">espondents legal counsel whose </w:t>
      </w:r>
      <w:r w:rsidRPr="00294F50">
        <w:rPr>
          <w:rFonts w:ascii="Bookman Old Style" w:hAnsi="Bookman Old Style" w:cs="Arial"/>
          <w:sz w:val="24"/>
          <w:szCs w:val="24"/>
        </w:rPr>
        <w:t xml:space="preserve">advise he </w:t>
      </w:r>
      <w:r w:rsidR="003C5A4D" w:rsidRPr="00294F50">
        <w:rPr>
          <w:rFonts w:ascii="Bookman Old Style" w:hAnsi="Bookman Old Style" w:cs="Arial"/>
          <w:sz w:val="24"/>
          <w:szCs w:val="24"/>
        </w:rPr>
        <w:t>verily believe</w:t>
      </w:r>
      <w:r w:rsidRPr="00294F50">
        <w:rPr>
          <w:rFonts w:ascii="Bookman Old Style" w:hAnsi="Bookman Old Style" w:cs="Arial"/>
          <w:sz w:val="24"/>
          <w:szCs w:val="24"/>
        </w:rPr>
        <w:t>d</w:t>
      </w:r>
      <w:r w:rsidR="003C5A4D" w:rsidRPr="00294F50">
        <w:rPr>
          <w:rFonts w:ascii="Bookman Old Style" w:hAnsi="Bookman Old Style" w:cs="Arial"/>
          <w:sz w:val="24"/>
          <w:szCs w:val="24"/>
        </w:rPr>
        <w:t xml:space="preserve"> to be correct that the instant application is an abuse of court process, does not meet the test of law, misconceived and ploy for the applicant not have the court investigate the matters </w:t>
      </w:r>
      <w:r w:rsidRPr="00294F50">
        <w:rPr>
          <w:rFonts w:ascii="Bookman Old Style" w:hAnsi="Bookman Old Style" w:cs="Arial"/>
          <w:sz w:val="24"/>
          <w:szCs w:val="24"/>
        </w:rPr>
        <w:t>in dispute</w:t>
      </w:r>
      <w:r w:rsidR="003C5A4D" w:rsidRPr="00294F50">
        <w:rPr>
          <w:rFonts w:ascii="Bookman Old Style" w:hAnsi="Bookman Old Style" w:cs="Arial"/>
          <w:sz w:val="24"/>
          <w:szCs w:val="24"/>
        </w:rPr>
        <w:t xml:space="preserve"> and declare the rightful owner of land comprised in LRV. JJA414 Fo</w:t>
      </w:r>
      <w:r w:rsidR="002B3C39" w:rsidRPr="00294F50">
        <w:rPr>
          <w:rFonts w:ascii="Bookman Old Style" w:hAnsi="Bookman Old Style" w:cs="Arial"/>
          <w:sz w:val="24"/>
          <w:szCs w:val="24"/>
        </w:rPr>
        <w:t xml:space="preserve">lio 22 Plot 68-72 at </w:t>
      </w:r>
      <w:proofErr w:type="spellStart"/>
      <w:r w:rsidR="002B3C39" w:rsidRPr="00294F50">
        <w:rPr>
          <w:rFonts w:ascii="Bookman Old Style" w:hAnsi="Bookman Old Style" w:cs="Arial"/>
          <w:sz w:val="24"/>
          <w:szCs w:val="24"/>
        </w:rPr>
        <w:t>Masese</w:t>
      </w:r>
      <w:proofErr w:type="spellEnd"/>
      <w:r w:rsidR="002B3C39" w:rsidRPr="00294F50">
        <w:rPr>
          <w:rFonts w:ascii="Bookman Old Style" w:hAnsi="Bookman Old Style" w:cs="Arial"/>
          <w:sz w:val="24"/>
          <w:szCs w:val="24"/>
        </w:rPr>
        <w:t xml:space="preserve"> Jinj</w:t>
      </w:r>
      <w:r w:rsidR="003C5A4D" w:rsidRPr="00294F50">
        <w:rPr>
          <w:rFonts w:ascii="Bookman Old Style" w:hAnsi="Bookman Old Style" w:cs="Arial"/>
          <w:sz w:val="24"/>
          <w:szCs w:val="24"/>
        </w:rPr>
        <w:t>a.</w:t>
      </w:r>
    </w:p>
    <w:p w:rsidR="00A36786" w:rsidRPr="00294F50" w:rsidRDefault="00F13A7A" w:rsidP="00294F50">
      <w:pPr>
        <w:spacing w:line="276" w:lineRule="auto"/>
        <w:ind w:left="360"/>
        <w:jc w:val="both"/>
        <w:rPr>
          <w:rFonts w:ascii="Bookman Old Style" w:hAnsi="Bookman Old Style"/>
          <w:sz w:val="24"/>
          <w:szCs w:val="24"/>
        </w:rPr>
      </w:pPr>
      <w:r w:rsidRPr="00294F50">
        <w:rPr>
          <w:rFonts w:ascii="Bookman Old Style" w:hAnsi="Bookman Old Style" w:cs="Arial"/>
          <w:b/>
          <w:sz w:val="24"/>
          <w:szCs w:val="24"/>
        </w:rPr>
        <w:t>In rejoinder</w:t>
      </w:r>
      <w:r w:rsidRPr="00294F50">
        <w:rPr>
          <w:rFonts w:ascii="Bookman Old Style" w:hAnsi="Bookman Old Style" w:cs="Arial"/>
          <w:sz w:val="24"/>
          <w:szCs w:val="24"/>
        </w:rPr>
        <w:t>,</w:t>
      </w:r>
      <w:r w:rsidRPr="00294F50">
        <w:rPr>
          <w:rFonts w:ascii="Bookman Old Style" w:eastAsia="Times New Roman" w:hAnsi="Bookman Old Style" w:cstheme="minorHAnsi"/>
          <w:sz w:val="24"/>
          <w:szCs w:val="24"/>
        </w:rPr>
        <w:t xml:space="preserve"> the Applicant deponed that</w:t>
      </w:r>
      <w:r w:rsidR="002B3C39" w:rsidRPr="00294F50">
        <w:rPr>
          <w:rFonts w:ascii="Bookman Old Style" w:hAnsi="Bookman Old Style"/>
          <w:sz w:val="24"/>
          <w:szCs w:val="24"/>
        </w:rPr>
        <w:t xml:space="preserve"> he is reliably informed by my lawyers of </w:t>
      </w:r>
      <w:proofErr w:type="spellStart"/>
      <w:r w:rsidR="002B3C39" w:rsidRPr="00294F50">
        <w:rPr>
          <w:rFonts w:ascii="Bookman Old Style" w:hAnsi="Bookman Old Style"/>
          <w:sz w:val="24"/>
          <w:szCs w:val="24"/>
        </w:rPr>
        <w:t>Malinga</w:t>
      </w:r>
      <w:proofErr w:type="spellEnd"/>
      <w:r w:rsidR="002B3C39" w:rsidRPr="00294F50">
        <w:rPr>
          <w:rFonts w:ascii="Bookman Old Style" w:hAnsi="Bookman Old Style"/>
          <w:sz w:val="24"/>
          <w:szCs w:val="24"/>
        </w:rPr>
        <w:t xml:space="preserve">, </w:t>
      </w:r>
      <w:proofErr w:type="spellStart"/>
      <w:r w:rsidR="002B3C39" w:rsidRPr="00294F50">
        <w:rPr>
          <w:rFonts w:ascii="Bookman Old Style" w:hAnsi="Bookman Old Style"/>
          <w:sz w:val="24"/>
          <w:szCs w:val="24"/>
        </w:rPr>
        <w:t>Kinyiri</w:t>
      </w:r>
      <w:proofErr w:type="spellEnd"/>
      <w:r w:rsidR="002B3C39" w:rsidRPr="00294F50">
        <w:rPr>
          <w:rFonts w:ascii="Bookman Old Style" w:hAnsi="Bookman Old Style"/>
          <w:sz w:val="24"/>
          <w:szCs w:val="24"/>
        </w:rPr>
        <w:t xml:space="preserve"> &amp; Co. Advocates and he verily believed them that</w:t>
      </w:r>
      <w:r w:rsidRPr="00294F50">
        <w:rPr>
          <w:rFonts w:ascii="Bookman Old Style" w:hAnsi="Bookman Old Style"/>
          <w:sz w:val="24"/>
          <w:szCs w:val="24"/>
        </w:rPr>
        <w:t>;-</w:t>
      </w:r>
    </w:p>
    <w:p w:rsidR="00F13A7A" w:rsidRPr="00294F50" w:rsidRDefault="002B3C39" w:rsidP="00294F50">
      <w:pPr>
        <w:pStyle w:val="ListParagraph"/>
        <w:numPr>
          <w:ilvl w:val="0"/>
          <w:numId w:val="6"/>
        </w:numPr>
        <w:spacing w:line="276" w:lineRule="auto"/>
        <w:jc w:val="both"/>
        <w:rPr>
          <w:rFonts w:ascii="Bookman Old Style" w:hAnsi="Bookman Old Style"/>
          <w:sz w:val="24"/>
          <w:szCs w:val="24"/>
        </w:rPr>
      </w:pPr>
      <w:r w:rsidRPr="00294F50">
        <w:rPr>
          <w:rFonts w:ascii="Bookman Old Style" w:hAnsi="Bookman Old Style"/>
          <w:sz w:val="24"/>
          <w:szCs w:val="24"/>
        </w:rPr>
        <w:t>The</w:t>
      </w:r>
      <w:r w:rsidR="00F13A7A" w:rsidRPr="00294F50">
        <w:rPr>
          <w:rFonts w:ascii="Bookman Old Style" w:hAnsi="Bookman Old Style"/>
          <w:sz w:val="24"/>
          <w:szCs w:val="24"/>
        </w:rPr>
        <w:t xml:space="preserve"> Respondent has not in its reply answered or addressed the points of law raised in the </w:t>
      </w:r>
      <w:r w:rsidR="001271BE" w:rsidRPr="00294F50">
        <w:rPr>
          <w:rFonts w:ascii="Bookman Old Style" w:hAnsi="Bookman Old Style"/>
          <w:sz w:val="24"/>
          <w:szCs w:val="24"/>
        </w:rPr>
        <w:t>A</w:t>
      </w:r>
      <w:r w:rsidR="00F13A7A" w:rsidRPr="00294F50">
        <w:rPr>
          <w:rFonts w:ascii="Bookman Old Style" w:hAnsi="Bookman Old Style"/>
          <w:sz w:val="24"/>
          <w:szCs w:val="24"/>
        </w:rPr>
        <w:t>pplication for striking out the main suit.</w:t>
      </w:r>
    </w:p>
    <w:p w:rsidR="00F13A7A" w:rsidRPr="00294F50" w:rsidRDefault="00094043" w:rsidP="00294F50">
      <w:pPr>
        <w:pStyle w:val="ListParagraph"/>
        <w:numPr>
          <w:ilvl w:val="0"/>
          <w:numId w:val="6"/>
        </w:numPr>
        <w:spacing w:line="276" w:lineRule="auto"/>
        <w:jc w:val="both"/>
        <w:rPr>
          <w:rFonts w:ascii="Bookman Old Style" w:hAnsi="Bookman Old Style"/>
          <w:sz w:val="24"/>
          <w:szCs w:val="24"/>
        </w:rPr>
      </w:pPr>
      <w:r w:rsidRPr="00294F50">
        <w:rPr>
          <w:rFonts w:ascii="Bookman Old Style" w:hAnsi="Bookman Old Style"/>
          <w:sz w:val="24"/>
          <w:szCs w:val="24"/>
        </w:rPr>
        <w:t>T</w:t>
      </w:r>
      <w:r w:rsidR="001271BE" w:rsidRPr="00294F50">
        <w:rPr>
          <w:rFonts w:ascii="Bookman Old Style" w:hAnsi="Bookman Old Style"/>
          <w:sz w:val="24"/>
          <w:szCs w:val="24"/>
        </w:rPr>
        <w:t>he R</w:t>
      </w:r>
      <w:r w:rsidR="00F13A7A" w:rsidRPr="00294F50">
        <w:rPr>
          <w:rFonts w:ascii="Bookman Old Style" w:hAnsi="Bookman Old Style"/>
          <w:sz w:val="24"/>
          <w:szCs w:val="24"/>
        </w:rPr>
        <w:t xml:space="preserve">espondent has not in its Affidavit </w:t>
      </w:r>
      <w:r w:rsidR="005B4142" w:rsidRPr="00294F50">
        <w:rPr>
          <w:rFonts w:ascii="Bookman Old Style" w:hAnsi="Bookman Old Style"/>
          <w:sz w:val="24"/>
          <w:szCs w:val="24"/>
        </w:rPr>
        <w:t xml:space="preserve">in </w:t>
      </w:r>
      <w:r w:rsidR="00F13A7A" w:rsidRPr="00294F50">
        <w:rPr>
          <w:rFonts w:ascii="Bookman Old Style" w:hAnsi="Bookman Old Style"/>
          <w:sz w:val="24"/>
          <w:szCs w:val="24"/>
        </w:rPr>
        <w:t xml:space="preserve">Reply specifically traversed the points of law </w:t>
      </w:r>
      <w:r w:rsidR="005B4142" w:rsidRPr="00294F50">
        <w:rPr>
          <w:rFonts w:ascii="Bookman Old Style" w:hAnsi="Bookman Old Style"/>
          <w:sz w:val="24"/>
          <w:szCs w:val="24"/>
        </w:rPr>
        <w:t>raised in the Application; and that the Application as it stands</w:t>
      </w:r>
      <w:r w:rsidR="00F13A7A" w:rsidRPr="00294F50">
        <w:rPr>
          <w:rFonts w:ascii="Bookman Old Style" w:hAnsi="Bookman Old Style"/>
          <w:sz w:val="24"/>
          <w:szCs w:val="24"/>
        </w:rPr>
        <w:t xml:space="preserve"> is uncontroverted.</w:t>
      </w:r>
    </w:p>
    <w:p w:rsidR="00F13A7A" w:rsidRPr="00294F50" w:rsidRDefault="002B3C39" w:rsidP="00294F50">
      <w:pPr>
        <w:pStyle w:val="ListParagraph"/>
        <w:numPr>
          <w:ilvl w:val="0"/>
          <w:numId w:val="6"/>
        </w:numPr>
        <w:spacing w:line="276" w:lineRule="auto"/>
        <w:jc w:val="both"/>
        <w:rPr>
          <w:rFonts w:ascii="Bookman Old Style" w:hAnsi="Bookman Old Style"/>
          <w:sz w:val="24"/>
          <w:szCs w:val="24"/>
        </w:rPr>
      </w:pPr>
      <w:r w:rsidRPr="00294F50">
        <w:rPr>
          <w:rFonts w:ascii="Bookman Old Style" w:hAnsi="Bookman Old Style"/>
          <w:sz w:val="24"/>
          <w:szCs w:val="24"/>
        </w:rPr>
        <w:t>I</w:t>
      </w:r>
      <w:r w:rsidR="00F13A7A" w:rsidRPr="00294F50">
        <w:rPr>
          <w:rFonts w:ascii="Bookman Old Style" w:hAnsi="Bookman Old Style"/>
          <w:sz w:val="24"/>
          <w:szCs w:val="24"/>
        </w:rPr>
        <w:t xml:space="preserve">n specific rejoinder to paragraphs 3,4,5,6,7,8,9,10,11,12,13,14 </w:t>
      </w:r>
      <w:r w:rsidR="005B4142" w:rsidRPr="00294F50">
        <w:rPr>
          <w:rFonts w:ascii="Bookman Old Style" w:hAnsi="Bookman Old Style"/>
          <w:sz w:val="24"/>
          <w:szCs w:val="24"/>
        </w:rPr>
        <w:t xml:space="preserve">and 16 of the </w:t>
      </w:r>
      <w:r w:rsidR="00F13A7A" w:rsidRPr="00294F50">
        <w:rPr>
          <w:rFonts w:ascii="Bookman Old Style" w:hAnsi="Bookman Old Style"/>
          <w:sz w:val="24"/>
          <w:szCs w:val="24"/>
        </w:rPr>
        <w:t>Affidavit in Reply, that they are an attempt at narrating the precedents on the subject matter and do not address the points of law which are the subject of the i</w:t>
      </w:r>
      <w:r w:rsidR="005B4142" w:rsidRPr="00294F50">
        <w:rPr>
          <w:rFonts w:ascii="Bookman Old Style" w:hAnsi="Bookman Old Style"/>
          <w:sz w:val="24"/>
          <w:szCs w:val="24"/>
        </w:rPr>
        <w:t>nstant A</w:t>
      </w:r>
      <w:r w:rsidR="00F13A7A" w:rsidRPr="00294F50">
        <w:rPr>
          <w:rFonts w:ascii="Bookman Old Style" w:hAnsi="Bookman Old Style"/>
          <w:sz w:val="24"/>
          <w:szCs w:val="24"/>
        </w:rPr>
        <w:t>pplication,</w:t>
      </w:r>
    </w:p>
    <w:p w:rsidR="00F13A7A" w:rsidRPr="00294F50" w:rsidRDefault="005B4142" w:rsidP="00294F50">
      <w:pPr>
        <w:pStyle w:val="ListParagraph"/>
        <w:numPr>
          <w:ilvl w:val="0"/>
          <w:numId w:val="6"/>
        </w:numPr>
        <w:spacing w:line="276" w:lineRule="auto"/>
        <w:jc w:val="both"/>
        <w:rPr>
          <w:rFonts w:ascii="Bookman Old Style" w:hAnsi="Bookman Old Style"/>
          <w:sz w:val="24"/>
          <w:szCs w:val="24"/>
        </w:rPr>
      </w:pPr>
      <w:r w:rsidRPr="00294F50">
        <w:rPr>
          <w:rFonts w:ascii="Bookman Old Style" w:hAnsi="Bookman Old Style"/>
          <w:sz w:val="24"/>
          <w:szCs w:val="24"/>
        </w:rPr>
        <w:lastRenderedPageBreak/>
        <w:t xml:space="preserve"> I</w:t>
      </w:r>
      <w:r w:rsidR="00F13A7A" w:rsidRPr="00294F50">
        <w:rPr>
          <w:rFonts w:ascii="Bookman Old Style" w:hAnsi="Bookman Old Style"/>
          <w:sz w:val="24"/>
          <w:szCs w:val="24"/>
        </w:rPr>
        <w:t xml:space="preserve">n rejoinder to paragraph 15 of the Affidavit in Reply, </w:t>
      </w:r>
      <w:r w:rsidRPr="00294F50">
        <w:rPr>
          <w:rFonts w:ascii="Bookman Old Style" w:hAnsi="Bookman Old Style"/>
          <w:sz w:val="24"/>
          <w:szCs w:val="24"/>
        </w:rPr>
        <w:t>that the R</w:t>
      </w:r>
      <w:r w:rsidR="00F13A7A" w:rsidRPr="00294F50">
        <w:rPr>
          <w:rFonts w:ascii="Bookman Old Style" w:hAnsi="Bookman Old Style"/>
          <w:sz w:val="24"/>
          <w:szCs w:val="24"/>
        </w:rPr>
        <w:t xml:space="preserve">espondent's allegation of fraud is an attempt to hoodwink Court to ignore the </w:t>
      </w:r>
      <w:r w:rsidRPr="00294F50">
        <w:rPr>
          <w:rFonts w:ascii="Bookman Old Style" w:hAnsi="Bookman Old Style"/>
          <w:sz w:val="24"/>
          <w:szCs w:val="24"/>
        </w:rPr>
        <w:t>points of law raised in the A</w:t>
      </w:r>
      <w:r w:rsidR="00F13A7A" w:rsidRPr="00294F50">
        <w:rPr>
          <w:rFonts w:ascii="Bookman Old Style" w:hAnsi="Bookman Old Style"/>
          <w:sz w:val="24"/>
          <w:szCs w:val="24"/>
        </w:rPr>
        <w:t>pplication</w:t>
      </w:r>
      <w:r w:rsidRPr="00294F50">
        <w:rPr>
          <w:rFonts w:ascii="Bookman Old Style" w:hAnsi="Bookman Old Style"/>
          <w:sz w:val="24"/>
          <w:szCs w:val="24"/>
        </w:rPr>
        <w:t xml:space="preserve">; and </w:t>
      </w:r>
      <w:r w:rsidR="00F13A7A" w:rsidRPr="00294F50">
        <w:rPr>
          <w:rFonts w:ascii="Bookman Old Style" w:hAnsi="Bookman Old Style"/>
          <w:sz w:val="24"/>
          <w:szCs w:val="24"/>
        </w:rPr>
        <w:t>that th</w:t>
      </w:r>
      <w:r w:rsidRPr="00294F50">
        <w:rPr>
          <w:rFonts w:ascii="Bookman Old Style" w:hAnsi="Bookman Old Style"/>
          <w:sz w:val="24"/>
          <w:szCs w:val="24"/>
        </w:rPr>
        <w:t>e points of law raised in this A</w:t>
      </w:r>
      <w:r w:rsidR="00F13A7A" w:rsidRPr="00294F50">
        <w:rPr>
          <w:rFonts w:ascii="Bookman Old Style" w:hAnsi="Bookman Old Style"/>
          <w:sz w:val="24"/>
          <w:szCs w:val="24"/>
        </w:rPr>
        <w:t>pplication dispose of the</w:t>
      </w:r>
      <w:r w:rsidR="00906BF0" w:rsidRPr="00294F50">
        <w:rPr>
          <w:rFonts w:ascii="Bookman Old Style" w:hAnsi="Bookman Old Style"/>
          <w:sz w:val="24"/>
          <w:szCs w:val="24"/>
        </w:rPr>
        <w:t xml:space="preserve"> </w:t>
      </w:r>
      <w:r w:rsidR="00F13A7A" w:rsidRPr="00294F50">
        <w:rPr>
          <w:rFonts w:ascii="Bookman Old Style" w:hAnsi="Bookman Old Style"/>
          <w:sz w:val="24"/>
          <w:szCs w:val="24"/>
        </w:rPr>
        <w:t>suit in its entirety.</w:t>
      </w:r>
    </w:p>
    <w:p w:rsidR="00F13A7A" w:rsidRPr="00294F50" w:rsidRDefault="005B4142" w:rsidP="00294F50">
      <w:pPr>
        <w:pStyle w:val="ListParagraph"/>
        <w:numPr>
          <w:ilvl w:val="0"/>
          <w:numId w:val="6"/>
        </w:numPr>
        <w:spacing w:line="276" w:lineRule="auto"/>
        <w:jc w:val="both"/>
        <w:rPr>
          <w:rFonts w:ascii="Bookman Old Style" w:hAnsi="Bookman Old Style"/>
          <w:sz w:val="24"/>
          <w:szCs w:val="24"/>
        </w:rPr>
      </w:pPr>
      <w:r w:rsidRPr="00294F50">
        <w:rPr>
          <w:rFonts w:ascii="Bookman Old Style" w:hAnsi="Bookman Old Style"/>
          <w:sz w:val="24"/>
          <w:szCs w:val="24"/>
        </w:rPr>
        <w:t>I</w:t>
      </w:r>
      <w:r w:rsidR="00F13A7A" w:rsidRPr="00294F50">
        <w:rPr>
          <w:rFonts w:ascii="Bookman Old Style" w:hAnsi="Bookman Old Style"/>
          <w:sz w:val="24"/>
          <w:szCs w:val="24"/>
        </w:rPr>
        <w:t>n specific re</w:t>
      </w:r>
      <w:r w:rsidRPr="00294F50">
        <w:rPr>
          <w:rFonts w:ascii="Bookman Old Style" w:hAnsi="Bookman Old Style"/>
          <w:sz w:val="24"/>
          <w:szCs w:val="24"/>
        </w:rPr>
        <w:t>joinder to paragraph 17 of the Affidavit in R</w:t>
      </w:r>
      <w:r w:rsidR="00F13A7A" w:rsidRPr="00294F50">
        <w:rPr>
          <w:rFonts w:ascii="Bookman Old Style" w:hAnsi="Bookman Old Style"/>
          <w:sz w:val="24"/>
          <w:szCs w:val="24"/>
        </w:rPr>
        <w:t xml:space="preserve">eply, </w:t>
      </w:r>
      <w:r w:rsidRPr="00294F50">
        <w:rPr>
          <w:rFonts w:ascii="Bookman Old Style" w:hAnsi="Bookman Old Style"/>
          <w:sz w:val="24"/>
          <w:szCs w:val="24"/>
        </w:rPr>
        <w:t xml:space="preserve">that </w:t>
      </w:r>
      <w:r w:rsidR="00F13A7A" w:rsidRPr="00294F50">
        <w:rPr>
          <w:rFonts w:ascii="Bookman Old Style" w:hAnsi="Bookman Old Style"/>
          <w:sz w:val="24"/>
          <w:szCs w:val="24"/>
        </w:rPr>
        <w:t>raising points</w:t>
      </w:r>
      <w:r w:rsidR="00906BF0" w:rsidRPr="00294F50">
        <w:rPr>
          <w:rFonts w:ascii="Bookman Old Style" w:hAnsi="Bookman Old Style"/>
          <w:sz w:val="24"/>
          <w:szCs w:val="24"/>
        </w:rPr>
        <w:t xml:space="preserve"> </w:t>
      </w:r>
      <w:r w:rsidR="00F13A7A" w:rsidRPr="00294F50">
        <w:rPr>
          <w:rFonts w:ascii="Bookman Old Style" w:hAnsi="Bookman Old Style"/>
          <w:sz w:val="24"/>
          <w:szCs w:val="24"/>
        </w:rPr>
        <w:t>of law in the pl</w:t>
      </w:r>
      <w:r w:rsidRPr="00294F50">
        <w:rPr>
          <w:rFonts w:ascii="Bookman Old Style" w:hAnsi="Bookman Old Style"/>
          <w:sz w:val="24"/>
          <w:szCs w:val="24"/>
        </w:rPr>
        <w:t>eadings does not prejudice the R</w:t>
      </w:r>
      <w:r w:rsidR="00F13A7A" w:rsidRPr="00294F50">
        <w:rPr>
          <w:rFonts w:ascii="Bookman Old Style" w:hAnsi="Bookman Old Style"/>
          <w:sz w:val="24"/>
          <w:szCs w:val="24"/>
        </w:rPr>
        <w:t>espondent and is not a</w:t>
      </w:r>
      <w:r w:rsidR="00906BF0" w:rsidRPr="00294F50">
        <w:rPr>
          <w:rFonts w:ascii="Bookman Old Style" w:hAnsi="Bookman Old Style"/>
          <w:sz w:val="24"/>
          <w:szCs w:val="24"/>
        </w:rPr>
        <w:t xml:space="preserve"> </w:t>
      </w:r>
      <w:r w:rsidR="00F13A7A" w:rsidRPr="00294F50">
        <w:rPr>
          <w:rFonts w:ascii="Bookman Old Style" w:hAnsi="Bookman Old Style"/>
          <w:sz w:val="24"/>
          <w:szCs w:val="24"/>
        </w:rPr>
        <w:t>bar to raisi</w:t>
      </w:r>
      <w:r w:rsidRPr="00294F50">
        <w:rPr>
          <w:rFonts w:ascii="Bookman Old Style" w:hAnsi="Bookman Old Style"/>
          <w:sz w:val="24"/>
          <w:szCs w:val="24"/>
        </w:rPr>
        <w:t>ng the same at any time, in an Application of this nature</w:t>
      </w:r>
      <w:r w:rsidR="002B3C39" w:rsidRPr="00294F50">
        <w:rPr>
          <w:rFonts w:ascii="Bookman Old Style" w:hAnsi="Bookman Old Style"/>
          <w:sz w:val="24"/>
          <w:szCs w:val="24"/>
        </w:rPr>
        <w:t>; and</w:t>
      </w:r>
      <w:r w:rsidRPr="00294F50">
        <w:rPr>
          <w:rFonts w:ascii="Bookman Old Style" w:hAnsi="Bookman Old Style"/>
          <w:sz w:val="24"/>
          <w:szCs w:val="24"/>
        </w:rPr>
        <w:t xml:space="preserve"> </w:t>
      </w:r>
      <w:r w:rsidR="00F13A7A" w:rsidRPr="00294F50">
        <w:rPr>
          <w:rFonts w:ascii="Bookman Old Style" w:hAnsi="Bookman Old Style"/>
          <w:sz w:val="24"/>
          <w:szCs w:val="24"/>
        </w:rPr>
        <w:t>in specific rejoinder to paragraph</w:t>
      </w:r>
      <w:r w:rsidR="00906BF0" w:rsidRPr="00294F50">
        <w:rPr>
          <w:rFonts w:ascii="Bookman Old Style" w:hAnsi="Bookman Old Style"/>
          <w:sz w:val="24"/>
          <w:szCs w:val="24"/>
        </w:rPr>
        <w:t xml:space="preserve"> </w:t>
      </w:r>
      <w:r w:rsidRPr="00294F50">
        <w:rPr>
          <w:rFonts w:ascii="Bookman Old Style" w:hAnsi="Bookman Old Style"/>
          <w:sz w:val="24"/>
          <w:szCs w:val="24"/>
        </w:rPr>
        <w:t>18 of the Affidavit in Reply, that the A</w:t>
      </w:r>
      <w:r w:rsidR="00F13A7A" w:rsidRPr="00294F50">
        <w:rPr>
          <w:rFonts w:ascii="Bookman Old Style" w:hAnsi="Bookman Old Style"/>
          <w:sz w:val="24"/>
          <w:szCs w:val="24"/>
        </w:rPr>
        <w:t>pplication is not an abuse of</w:t>
      </w:r>
      <w:r w:rsidR="00906BF0" w:rsidRPr="00294F50">
        <w:rPr>
          <w:rFonts w:ascii="Bookman Old Style" w:hAnsi="Bookman Old Style"/>
          <w:sz w:val="24"/>
          <w:szCs w:val="24"/>
        </w:rPr>
        <w:t xml:space="preserve"> </w:t>
      </w:r>
      <w:r w:rsidR="00F13A7A" w:rsidRPr="00294F50">
        <w:rPr>
          <w:rFonts w:ascii="Bookman Old Style" w:hAnsi="Bookman Old Style"/>
          <w:sz w:val="24"/>
          <w:szCs w:val="24"/>
        </w:rPr>
        <w:t>court process and is properly before court.</w:t>
      </w:r>
    </w:p>
    <w:p w:rsidR="00F13A7A" w:rsidRPr="00294F50" w:rsidRDefault="00094043" w:rsidP="00294F50">
      <w:pPr>
        <w:pStyle w:val="ListParagraph"/>
        <w:numPr>
          <w:ilvl w:val="0"/>
          <w:numId w:val="6"/>
        </w:numPr>
        <w:spacing w:line="276" w:lineRule="auto"/>
        <w:jc w:val="both"/>
        <w:rPr>
          <w:rFonts w:ascii="Bookman Old Style" w:hAnsi="Bookman Old Style"/>
          <w:sz w:val="24"/>
          <w:szCs w:val="24"/>
        </w:rPr>
      </w:pPr>
      <w:r w:rsidRPr="00294F50">
        <w:rPr>
          <w:rFonts w:ascii="Bookman Old Style" w:hAnsi="Bookman Old Style"/>
          <w:sz w:val="24"/>
          <w:szCs w:val="24"/>
        </w:rPr>
        <w:t>T</w:t>
      </w:r>
      <w:r w:rsidR="00F13A7A" w:rsidRPr="00294F50">
        <w:rPr>
          <w:rFonts w:ascii="Bookman Old Style" w:hAnsi="Bookman Old Style"/>
          <w:sz w:val="24"/>
          <w:szCs w:val="24"/>
        </w:rPr>
        <w:t>his</w:t>
      </w:r>
      <w:r w:rsidR="00906BF0" w:rsidRPr="00294F50">
        <w:rPr>
          <w:rFonts w:ascii="Bookman Old Style" w:hAnsi="Bookman Old Style"/>
          <w:sz w:val="24"/>
          <w:szCs w:val="24"/>
        </w:rPr>
        <w:t xml:space="preserve"> </w:t>
      </w:r>
      <w:r w:rsidR="00F13A7A" w:rsidRPr="00294F50">
        <w:rPr>
          <w:rFonts w:ascii="Bookman Old Style" w:hAnsi="Bookman Old Style"/>
          <w:sz w:val="24"/>
          <w:szCs w:val="24"/>
        </w:rPr>
        <w:t>has already pronounced itself on the ownership of the suit land</w:t>
      </w:r>
      <w:r w:rsidR="00906BF0" w:rsidRPr="00294F50">
        <w:rPr>
          <w:rFonts w:ascii="Bookman Old Style" w:hAnsi="Bookman Old Style"/>
          <w:sz w:val="24"/>
          <w:szCs w:val="24"/>
        </w:rPr>
        <w:t xml:space="preserve"> </w:t>
      </w:r>
      <w:r w:rsidR="00F13A7A" w:rsidRPr="00294F50">
        <w:rPr>
          <w:rFonts w:ascii="Bookman Old Style" w:hAnsi="Bookman Old Style"/>
          <w:sz w:val="24"/>
          <w:szCs w:val="24"/>
        </w:rPr>
        <w:t xml:space="preserve">in </w:t>
      </w:r>
      <w:r w:rsidR="00F13A7A" w:rsidRPr="00294F50">
        <w:rPr>
          <w:rFonts w:ascii="Bookman Old Style" w:hAnsi="Bookman Old Style"/>
          <w:b/>
          <w:sz w:val="24"/>
          <w:szCs w:val="24"/>
        </w:rPr>
        <w:t>Civil Appeal No. 115/2015, Hard Rock Quarry (</w:t>
      </w:r>
      <w:r w:rsidR="00906BF0" w:rsidRPr="00294F50">
        <w:rPr>
          <w:rFonts w:ascii="Bookman Old Style" w:hAnsi="Bookman Old Style"/>
          <w:b/>
          <w:sz w:val="24"/>
          <w:szCs w:val="24"/>
        </w:rPr>
        <w:t xml:space="preserve">U) Ltd V </w:t>
      </w:r>
      <w:r w:rsidR="00F13A7A" w:rsidRPr="00294F50">
        <w:rPr>
          <w:rFonts w:ascii="Bookman Old Style" w:hAnsi="Bookman Old Style"/>
          <w:b/>
          <w:sz w:val="24"/>
          <w:szCs w:val="24"/>
        </w:rPr>
        <w:t>Commissioner Land Registration &amp; Steel Rolling Mil</w:t>
      </w:r>
      <w:r w:rsidR="00906BF0" w:rsidRPr="00294F50">
        <w:rPr>
          <w:rFonts w:ascii="Bookman Old Style" w:hAnsi="Bookman Old Style"/>
          <w:b/>
          <w:sz w:val="24"/>
          <w:szCs w:val="24"/>
        </w:rPr>
        <w:t>l</w:t>
      </w:r>
      <w:r w:rsidR="00F13A7A" w:rsidRPr="00294F50">
        <w:rPr>
          <w:rFonts w:ascii="Bookman Old Style" w:hAnsi="Bookman Old Style"/>
          <w:b/>
          <w:sz w:val="24"/>
          <w:szCs w:val="24"/>
        </w:rPr>
        <w:t>s Ltd</w:t>
      </w:r>
      <w:r w:rsidR="00F13A7A" w:rsidRPr="00294F50">
        <w:rPr>
          <w:rFonts w:ascii="Bookman Old Style" w:hAnsi="Bookman Old Style"/>
          <w:sz w:val="24"/>
          <w:szCs w:val="24"/>
        </w:rPr>
        <w:t>, and also in</w:t>
      </w:r>
      <w:r w:rsidR="00906BF0" w:rsidRPr="00294F50">
        <w:rPr>
          <w:rFonts w:ascii="Bookman Old Style" w:hAnsi="Bookman Old Style"/>
          <w:sz w:val="24"/>
          <w:szCs w:val="24"/>
        </w:rPr>
        <w:t xml:space="preserve"> </w:t>
      </w:r>
      <w:r w:rsidR="00F13A7A" w:rsidRPr="00294F50">
        <w:rPr>
          <w:rFonts w:ascii="Bookman Old Style" w:hAnsi="Bookman Old Style"/>
          <w:b/>
          <w:sz w:val="24"/>
          <w:szCs w:val="24"/>
        </w:rPr>
        <w:t xml:space="preserve">Misc. Application No. 211/ </w:t>
      </w:r>
      <w:r w:rsidR="00906BF0" w:rsidRPr="00294F50">
        <w:rPr>
          <w:rFonts w:ascii="Bookman Old Style" w:hAnsi="Bookman Old Style"/>
          <w:b/>
          <w:sz w:val="24"/>
          <w:szCs w:val="24"/>
        </w:rPr>
        <w:t xml:space="preserve">2020: Hard Rock Quarry (U) Ltd vs </w:t>
      </w:r>
      <w:r w:rsidR="00F13A7A" w:rsidRPr="00294F50">
        <w:rPr>
          <w:rFonts w:ascii="Bookman Old Style" w:hAnsi="Bookman Old Style"/>
          <w:b/>
          <w:sz w:val="24"/>
          <w:szCs w:val="24"/>
        </w:rPr>
        <w:t xml:space="preserve">Commissioner Land Registration </w:t>
      </w:r>
      <w:r w:rsidR="00906BF0" w:rsidRPr="00294F50">
        <w:rPr>
          <w:rFonts w:ascii="Bookman Old Style" w:hAnsi="Bookman Old Style"/>
          <w:b/>
          <w:sz w:val="24"/>
          <w:szCs w:val="24"/>
        </w:rPr>
        <w:t>&amp; steel</w:t>
      </w:r>
      <w:r w:rsidR="00F13A7A" w:rsidRPr="00294F50">
        <w:rPr>
          <w:rFonts w:ascii="Bookman Old Style" w:hAnsi="Bookman Old Style"/>
          <w:b/>
          <w:sz w:val="24"/>
          <w:szCs w:val="24"/>
        </w:rPr>
        <w:t xml:space="preserve"> Rolling Mills Ltd.</w:t>
      </w:r>
    </w:p>
    <w:p w:rsidR="00DD1D2D" w:rsidRPr="00294F50" w:rsidRDefault="00DD1D2D" w:rsidP="00294F50">
      <w:pPr>
        <w:spacing w:line="276" w:lineRule="auto"/>
        <w:jc w:val="both"/>
        <w:rPr>
          <w:rFonts w:ascii="Bookman Old Style" w:hAnsi="Bookman Old Style" w:cs="Arial"/>
          <w:b/>
          <w:sz w:val="24"/>
          <w:szCs w:val="24"/>
        </w:rPr>
      </w:pPr>
      <w:r w:rsidRPr="00294F50">
        <w:rPr>
          <w:rFonts w:ascii="Bookman Old Style" w:hAnsi="Bookman Old Style" w:cs="Arial"/>
          <w:b/>
          <w:sz w:val="24"/>
          <w:szCs w:val="24"/>
        </w:rPr>
        <w:t>REPRESENTATION</w:t>
      </w:r>
    </w:p>
    <w:p w:rsidR="00DD1D2D" w:rsidRPr="00294F50" w:rsidRDefault="00DD1D2D" w:rsidP="00294F50">
      <w:pPr>
        <w:spacing w:line="276" w:lineRule="auto"/>
        <w:jc w:val="both"/>
        <w:rPr>
          <w:rFonts w:ascii="Bookman Old Style" w:hAnsi="Bookman Old Style" w:cs="Arial"/>
          <w:sz w:val="24"/>
          <w:szCs w:val="24"/>
        </w:rPr>
      </w:pPr>
      <w:r w:rsidRPr="00294F50">
        <w:rPr>
          <w:rFonts w:ascii="Bookman Old Style" w:hAnsi="Bookman Old Style" w:cs="Arial"/>
          <w:sz w:val="24"/>
          <w:szCs w:val="24"/>
        </w:rPr>
        <w:t xml:space="preserve">When this Application came before me for hearing, the Applicant was represented by learned Counsel </w:t>
      </w:r>
      <w:proofErr w:type="spellStart"/>
      <w:r w:rsidRPr="00294F50">
        <w:rPr>
          <w:rFonts w:ascii="Bookman Old Style" w:hAnsi="Bookman Old Style" w:cs="Arial"/>
          <w:sz w:val="24"/>
          <w:szCs w:val="24"/>
        </w:rPr>
        <w:t>Juma</w:t>
      </w:r>
      <w:proofErr w:type="spellEnd"/>
      <w:r w:rsidRPr="00294F50">
        <w:rPr>
          <w:rFonts w:ascii="Bookman Old Style" w:hAnsi="Bookman Old Style" w:cs="Arial"/>
          <w:sz w:val="24"/>
          <w:szCs w:val="24"/>
        </w:rPr>
        <w:t xml:space="preserve"> </w:t>
      </w:r>
      <w:proofErr w:type="spellStart"/>
      <w:r w:rsidR="005B4142" w:rsidRPr="00294F50">
        <w:rPr>
          <w:rFonts w:ascii="Bookman Old Style" w:hAnsi="Bookman Old Style" w:cs="Arial"/>
          <w:sz w:val="24"/>
          <w:szCs w:val="24"/>
        </w:rPr>
        <w:t>Kinyiri</w:t>
      </w:r>
      <w:proofErr w:type="spellEnd"/>
      <w:r w:rsidR="005B4142" w:rsidRPr="00294F50">
        <w:rPr>
          <w:rFonts w:ascii="Bookman Old Style" w:hAnsi="Bookman Old Style" w:cs="Arial"/>
          <w:sz w:val="24"/>
          <w:szCs w:val="24"/>
        </w:rPr>
        <w:t xml:space="preserve"> and</w:t>
      </w:r>
      <w:r w:rsidRPr="00294F50">
        <w:rPr>
          <w:rFonts w:ascii="Bookman Old Style" w:hAnsi="Bookman Old Style" w:cs="Arial"/>
          <w:sz w:val="24"/>
          <w:szCs w:val="24"/>
        </w:rPr>
        <w:t xml:space="preserve"> Counsel Godfrey </w:t>
      </w:r>
      <w:proofErr w:type="spellStart"/>
      <w:r w:rsidR="005B4142" w:rsidRPr="00294F50">
        <w:rPr>
          <w:rFonts w:ascii="Bookman Old Style" w:hAnsi="Bookman Old Style" w:cs="Arial"/>
          <w:sz w:val="24"/>
          <w:szCs w:val="24"/>
        </w:rPr>
        <w:t>Malinga</w:t>
      </w:r>
      <w:proofErr w:type="spellEnd"/>
      <w:r w:rsidR="005B4142" w:rsidRPr="00294F50">
        <w:rPr>
          <w:rFonts w:ascii="Bookman Old Style" w:hAnsi="Bookman Old Style" w:cs="Arial"/>
          <w:sz w:val="24"/>
          <w:szCs w:val="24"/>
        </w:rPr>
        <w:t xml:space="preserve"> of</w:t>
      </w:r>
      <w:r w:rsidRPr="00294F50">
        <w:rPr>
          <w:rFonts w:ascii="Bookman Old Style" w:hAnsi="Bookman Old Style" w:cs="Arial"/>
          <w:sz w:val="24"/>
          <w:szCs w:val="24"/>
        </w:rPr>
        <w:t xml:space="preserve"> M/S</w:t>
      </w:r>
      <w:r w:rsidR="00094043" w:rsidRPr="00294F50">
        <w:rPr>
          <w:rFonts w:ascii="Bookman Old Style" w:hAnsi="Bookman Old Style" w:cs="Arial"/>
          <w:sz w:val="24"/>
          <w:szCs w:val="24"/>
        </w:rPr>
        <w:t>.</w:t>
      </w:r>
      <w:r w:rsidRPr="00294F50">
        <w:rPr>
          <w:rFonts w:ascii="Bookman Old Style" w:hAnsi="Bookman Old Style" w:cs="Arial"/>
          <w:sz w:val="24"/>
          <w:szCs w:val="24"/>
        </w:rPr>
        <w:t xml:space="preserve"> </w:t>
      </w:r>
      <w:proofErr w:type="spellStart"/>
      <w:r w:rsidRPr="00294F50">
        <w:rPr>
          <w:rFonts w:ascii="Bookman Old Style" w:hAnsi="Bookman Old Style" w:cs="Arial"/>
          <w:sz w:val="24"/>
          <w:szCs w:val="24"/>
        </w:rPr>
        <w:t>Malinga</w:t>
      </w:r>
      <w:proofErr w:type="spellEnd"/>
      <w:r w:rsidRPr="00294F50">
        <w:rPr>
          <w:rFonts w:ascii="Bookman Old Style" w:hAnsi="Bookman Old Style" w:cs="Arial"/>
          <w:sz w:val="24"/>
          <w:szCs w:val="24"/>
        </w:rPr>
        <w:t xml:space="preserve">, </w:t>
      </w:r>
      <w:proofErr w:type="spellStart"/>
      <w:r w:rsidRPr="00294F50">
        <w:rPr>
          <w:rFonts w:ascii="Bookman Old Style" w:hAnsi="Bookman Old Style" w:cs="Arial"/>
          <w:sz w:val="24"/>
          <w:szCs w:val="24"/>
        </w:rPr>
        <w:t>Kinyiri</w:t>
      </w:r>
      <w:proofErr w:type="spellEnd"/>
      <w:r w:rsidRPr="00294F50">
        <w:rPr>
          <w:rFonts w:ascii="Bookman Old Style" w:hAnsi="Bookman Old Style" w:cs="Arial"/>
          <w:sz w:val="24"/>
          <w:szCs w:val="24"/>
        </w:rPr>
        <w:t xml:space="preserve"> &amp; Co. Advocates, while the Respondent was represented by learned counsel </w:t>
      </w:r>
      <w:proofErr w:type="spellStart"/>
      <w:r w:rsidRPr="00294F50">
        <w:rPr>
          <w:rFonts w:ascii="Bookman Old Style" w:hAnsi="Bookman Old Style" w:cs="Arial"/>
          <w:sz w:val="24"/>
          <w:szCs w:val="24"/>
        </w:rPr>
        <w:t>Nkuutu</w:t>
      </w:r>
      <w:proofErr w:type="spellEnd"/>
      <w:r w:rsidRPr="00294F50">
        <w:rPr>
          <w:rFonts w:ascii="Bookman Old Style" w:hAnsi="Bookman Old Style" w:cs="Arial"/>
          <w:sz w:val="24"/>
          <w:szCs w:val="24"/>
        </w:rPr>
        <w:t xml:space="preserve"> </w:t>
      </w:r>
      <w:proofErr w:type="spellStart"/>
      <w:r w:rsidR="005B4142" w:rsidRPr="00294F50">
        <w:rPr>
          <w:rFonts w:ascii="Bookman Old Style" w:hAnsi="Bookman Old Style" w:cs="Arial"/>
          <w:sz w:val="24"/>
          <w:szCs w:val="24"/>
        </w:rPr>
        <w:t>Shaban</w:t>
      </w:r>
      <w:proofErr w:type="spellEnd"/>
      <w:r w:rsidR="005B4142" w:rsidRPr="00294F50">
        <w:rPr>
          <w:rFonts w:ascii="Bookman Old Style" w:hAnsi="Bookman Old Style" w:cs="Arial"/>
          <w:sz w:val="24"/>
          <w:szCs w:val="24"/>
        </w:rPr>
        <w:t xml:space="preserve"> of</w:t>
      </w:r>
      <w:r w:rsidRPr="00294F50">
        <w:rPr>
          <w:rFonts w:ascii="Bookman Old Style" w:hAnsi="Bookman Old Style" w:cs="Arial"/>
          <w:sz w:val="24"/>
          <w:szCs w:val="24"/>
        </w:rPr>
        <w:t xml:space="preserve"> M/S. </w:t>
      </w:r>
      <w:proofErr w:type="spellStart"/>
      <w:r w:rsidRPr="00294F50">
        <w:rPr>
          <w:rFonts w:ascii="Bookman Old Style" w:hAnsi="Bookman Old Style" w:cs="Arial"/>
          <w:sz w:val="24"/>
          <w:szCs w:val="24"/>
        </w:rPr>
        <w:t>Dhakaba</w:t>
      </w:r>
      <w:proofErr w:type="spellEnd"/>
      <w:r w:rsidRPr="00294F50">
        <w:rPr>
          <w:rFonts w:ascii="Bookman Old Style" w:hAnsi="Bookman Old Style" w:cs="Arial"/>
          <w:sz w:val="24"/>
          <w:szCs w:val="24"/>
        </w:rPr>
        <w:t xml:space="preserve"> &amp; </w:t>
      </w:r>
      <w:proofErr w:type="spellStart"/>
      <w:r w:rsidR="005B4142" w:rsidRPr="00294F50">
        <w:rPr>
          <w:rFonts w:ascii="Bookman Old Style" w:hAnsi="Bookman Old Style" w:cs="Arial"/>
          <w:sz w:val="24"/>
          <w:szCs w:val="24"/>
        </w:rPr>
        <w:t>Nkuutu</w:t>
      </w:r>
      <w:proofErr w:type="spellEnd"/>
      <w:r w:rsidR="005B4142" w:rsidRPr="00294F50">
        <w:rPr>
          <w:rFonts w:ascii="Bookman Old Style" w:hAnsi="Bookman Old Style" w:cs="Arial"/>
          <w:sz w:val="24"/>
          <w:szCs w:val="24"/>
        </w:rPr>
        <w:t xml:space="preserve"> Co</w:t>
      </w:r>
      <w:r w:rsidRPr="00294F50">
        <w:rPr>
          <w:rFonts w:ascii="Bookman Old Style" w:hAnsi="Bookman Old Style" w:cs="Arial"/>
          <w:sz w:val="24"/>
          <w:szCs w:val="24"/>
        </w:rPr>
        <w:t>.  Advocates.</w:t>
      </w:r>
    </w:p>
    <w:p w:rsidR="00DD1D2D" w:rsidRPr="00294F50" w:rsidRDefault="00DD1D2D" w:rsidP="00294F50">
      <w:pPr>
        <w:spacing w:line="276" w:lineRule="auto"/>
        <w:jc w:val="both"/>
        <w:rPr>
          <w:rFonts w:ascii="Bookman Old Style" w:hAnsi="Bookman Old Style" w:cs="Arial"/>
          <w:sz w:val="24"/>
          <w:szCs w:val="24"/>
        </w:rPr>
      </w:pPr>
      <w:r w:rsidRPr="00294F50">
        <w:rPr>
          <w:rFonts w:ascii="Bookman Old Style" w:hAnsi="Bookman Old Style" w:cs="Arial"/>
          <w:sz w:val="24"/>
          <w:szCs w:val="24"/>
        </w:rPr>
        <w:t>Both parties were directed to file Written Submissions and they have all complied. I have analyzed the same and relied on them in this Ruling.</w:t>
      </w:r>
    </w:p>
    <w:p w:rsidR="00DD1D2D" w:rsidRPr="00294F50" w:rsidRDefault="00DD1D2D" w:rsidP="00294F50">
      <w:pPr>
        <w:spacing w:line="276" w:lineRule="auto"/>
        <w:jc w:val="both"/>
        <w:rPr>
          <w:rFonts w:ascii="Bookman Old Style" w:hAnsi="Bookman Old Style" w:cs="Arial"/>
          <w:b/>
          <w:sz w:val="24"/>
          <w:szCs w:val="24"/>
        </w:rPr>
      </w:pPr>
      <w:r w:rsidRPr="00294F50">
        <w:rPr>
          <w:rFonts w:ascii="Bookman Old Style" w:hAnsi="Bookman Old Style" w:cs="Arial"/>
          <w:b/>
          <w:sz w:val="24"/>
          <w:szCs w:val="24"/>
        </w:rPr>
        <w:t>THE LAW</w:t>
      </w:r>
    </w:p>
    <w:p w:rsidR="00094043" w:rsidRPr="00294F50" w:rsidRDefault="005B4142" w:rsidP="00294F50">
      <w:pPr>
        <w:spacing w:line="276" w:lineRule="auto"/>
        <w:jc w:val="both"/>
        <w:rPr>
          <w:rFonts w:ascii="Bookman Old Style" w:hAnsi="Bookman Old Style" w:cs="Arial"/>
          <w:b/>
          <w:sz w:val="24"/>
          <w:szCs w:val="24"/>
        </w:rPr>
      </w:pPr>
      <w:r w:rsidRPr="00294F50">
        <w:rPr>
          <w:rFonts w:ascii="Bookman Old Style" w:hAnsi="Bookman Old Style" w:cs="Arial"/>
          <w:b/>
          <w:sz w:val="24"/>
          <w:szCs w:val="24"/>
        </w:rPr>
        <w:t>Section 98 of the Civil Procedure Act Cap 71 (CPA)</w:t>
      </w:r>
      <w:r w:rsidRPr="00294F50">
        <w:rPr>
          <w:rFonts w:ascii="Bookman Old Style" w:hAnsi="Bookman Old Style" w:cs="Arial"/>
          <w:sz w:val="24"/>
          <w:szCs w:val="24"/>
        </w:rPr>
        <w:t>,</w:t>
      </w:r>
      <w:r w:rsidR="00094043" w:rsidRPr="00294F50">
        <w:rPr>
          <w:rFonts w:ascii="Bookman Old Style" w:hAnsi="Bookman Old Style" w:cs="Arial"/>
          <w:sz w:val="24"/>
          <w:szCs w:val="24"/>
        </w:rPr>
        <w:t xml:space="preserve"> provides that:-</w:t>
      </w:r>
    </w:p>
    <w:p w:rsidR="00094043" w:rsidRPr="00294F50" w:rsidRDefault="00094043" w:rsidP="00294F50">
      <w:pPr>
        <w:spacing w:line="276" w:lineRule="auto"/>
        <w:jc w:val="both"/>
        <w:rPr>
          <w:rFonts w:ascii="Bookman Old Style" w:hAnsi="Bookman Old Style" w:cs="Arial"/>
          <w:i/>
          <w:sz w:val="24"/>
          <w:szCs w:val="24"/>
        </w:rPr>
      </w:pPr>
      <w:r w:rsidRPr="00294F50">
        <w:rPr>
          <w:rFonts w:ascii="Bookman Old Style" w:hAnsi="Bookman Old Style" w:cs="Arial"/>
          <w:i/>
          <w:sz w:val="24"/>
          <w:szCs w:val="24"/>
        </w:rPr>
        <w:t>"Nothing in this Act shall be deemed to limit or otherwise affect the inherent power of the court to make such orders as may be necessar</w:t>
      </w:r>
      <w:r w:rsidRPr="00294F50">
        <w:rPr>
          <w:rFonts w:ascii="Bookman Old Style" w:hAnsi="Bookman Old Style" w:cs="Cambria"/>
          <w:i/>
          <w:sz w:val="24"/>
          <w:szCs w:val="24"/>
        </w:rPr>
        <w:t>y</w:t>
      </w:r>
      <w:r w:rsidRPr="00294F50">
        <w:rPr>
          <w:rFonts w:ascii="Bookman Old Style" w:hAnsi="Bookman Old Style" w:cs="Arial"/>
          <w:i/>
          <w:sz w:val="24"/>
          <w:szCs w:val="24"/>
        </w:rPr>
        <w:t xml:space="preserve"> for the ends of justice or to prevent abuse of the process of the court".</w:t>
      </w:r>
    </w:p>
    <w:p w:rsidR="00094043" w:rsidRPr="00294F50" w:rsidRDefault="00094043" w:rsidP="00294F50">
      <w:pPr>
        <w:spacing w:line="276" w:lineRule="auto"/>
        <w:jc w:val="both"/>
        <w:rPr>
          <w:rFonts w:ascii="Bookman Old Style" w:hAnsi="Bookman Old Style" w:cs="Arial"/>
          <w:sz w:val="24"/>
          <w:szCs w:val="24"/>
        </w:rPr>
      </w:pPr>
      <w:r w:rsidRPr="00294F50">
        <w:rPr>
          <w:rFonts w:ascii="Bookman Old Style" w:hAnsi="Bookman Old Style" w:cs="Arial"/>
          <w:sz w:val="24"/>
          <w:szCs w:val="24"/>
        </w:rPr>
        <w:t>This section empowers the court to grant any orders in all cases in which it appears to the court to be just and convenient to do so to ensure that justice is not only done, but seen to be done.</w:t>
      </w:r>
    </w:p>
    <w:p w:rsidR="00094043" w:rsidRPr="00294F50" w:rsidRDefault="00094043" w:rsidP="00294F50">
      <w:pPr>
        <w:spacing w:line="276" w:lineRule="auto"/>
        <w:jc w:val="both"/>
        <w:rPr>
          <w:rFonts w:ascii="Bookman Old Style" w:hAnsi="Bookman Old Style" w:cs="Arial"/>
          <w:sz w:val="24"/>
          <w:szCs w:val="24"/>
        </w:rPr>
      </w:pPr>
      <w:r w:rsidRPr="00294F50">
        <w:rPr>
          <w:rFonts w:ascii="Bookman Old Style" w:hAnsi="Bookman Old Style"/>
          <w:b/>
          <w:sz w:val="24"/>
          <w:szCs w:val="24"/>
        </w:rPr>
        <w:t>Section 33 of the Judicature Act</w:t>
      </w:r>
      <w:r w:rsidRPr="00294F50">
        <w:rPr>
          <w:rFonts w:ascii="Bookman Old Style" w:hAnsi="Bookman Old Style" w:cs="Tahoma"/>
          <w:color w:val="000000"/>
          <w:sz w:val="24"/>
          <w:szCs w:val="24"/>
        </w:rPr>
        <w:t xml:space="preserve"> </w:t>
      </w:r>
      <w:r w:rsidRPr="00294F50">
        <w:rPr>
          <w:rFonts w:ascii="Bookman Old Style" w:eastAsia="Times New Roman" w:hAnsi="Bookman Old Style" w:cs="Arial"/>
          <w:color w:val="000000"/>
          <w:sz w:val="24"/>
          <w:szCs w:val="24"/>
          <w:lang w:eastAsia="en-GB"/>
        </w:rPr>
        <w:t xml:space="preserve">empowers this court to grant absolutely or on such terms and conditions as it thinks just, all such remedies as any of the parties to a cause or matter is entitled to in respect of any legal or equitable claim properly brought before it, so that as far as possible all matters in controversy are finally determined and all multiplicities of legal proceedings concerning any </w:t>
      </w:r>
      <w:r w:rsidRPr="00294F50">
        <w:rPr>
          <w:rFonts w:ascii="Bookman Old Style" w:eastAsia="Times New Roman" w:hAnsi="Bookman Old Style" w:cs="Arial"/>
          <w:color w:val="000000"/>
          <w:sz w:val="24"/>
          <w:szCs w:val="24"/>
          <w:lang w:eastAsia="en-GB"/>
        </w:rPr>
        <w:lastRenderedPageBreak/>
        <w:t xml:space="preserve">of those matters avoided. </w:t>
      </w:r>
      <w:r w:rsidRPr="00294F50">
        <w:rPr>
          <w:rFonts w:ascii="Bookman Old Style" w:eastAsia="Times New Roman" w:hAnsi="Bookman Old Style" w:cs="Arial"/>
          <w:b/>
          <w:i/>
          <w:color w:val="000000"/>
          <w:sz w:val="24"/>
          <w:szCs w:val="24"/>
          <w:lang w:eastAsia="en-GB"/>
        </w:rPr>
        <w:t xml:space="preserve">See HC </w:t>
      </w:r>
      <w:r w:rsidRPr="00294F50">
        <w:rPr>
          <w:rFonts w:ascii="Bookman Old Style" w:eastAsia="Times New Roman" w:hAnsi="Bookman Old Style" w:cs="Arial"/>
          <w:b/>
          <w:bCs/>
          <w:i/>
          <w:color w:val="000000"/>
          <w:sz w:val="24"/>
          <w:szCs w:val="24"/>
          <w:lang w:eastAsia="en-GB"/>
        </w:rPr>
        <w:t xml:space="preserve">CA NO. 07 OF 2011 </w:t>
      </w:r>
      <w:proofErr w:type="spellStart"/>
      <w:r w:rsidRPr="00294F50">
        <w:rPr>
          <w:rFonts w:ascii="Bookman Old Style" w:eastAsia="Times New Roman" w:hAnsi="Bookman Old Style" w:cs="Arial"/>
          <w:b/>
          <w:bCs/>
          <w:i/>
          <w:color w:val="000000"/>
          <w:sz w:val="24"/>
          <w:szCs w:val="24"/>
          <w:lang w:eastAsia="en-GB"/>
        </w:rPr>
        <w:t>Kaahwa</w:t>
      </w:r>
      <w:proofErr w:type="spellEnd"/>
      <w:r w:rsidRPr="00294F50">
        <w:rPr>
          <w:rFonts w:ascii="Bookman Old Style" w:eastAsia="Times New Roman" w:hAnsi="Bookman Old Style" w:cs="Arial"/>
          <w:b/>
          <w:bCs/>
          <w:i/>
          <w:color w:val="000000"/>
          <w:sz w:val="24"/>
          <w:szCs w:val="24"/>
          <w:lang w:eastAsia="en-GB"/>
        </w:rPr>
        <w:t xml:space="preserve"> Stephen &amp; Another vs Kalema </w:t>
      </w:r>
      <w:proofErr w:type="spellStart"/>
      <w:r w:rsidRPr="00294F50">
        <w:rPr>
          <w:rFonts w:ascii="Bookman Old Style" w:eastAsia="Times New Roman" w:hAnsi="Bookman Old Style" w:cs="Arial"/>
          <w:b/>
          <w:bCs/>
          <w:i/>
          <w:color w:val="000000"/>
          <w:sz w:val="24"/>
          <w:szCs w:val="24"/>
          <w:lang w:eastAsia="en-GB"/>
        </w:rPr>
        <w:t>Hannington</w:t>
      </w:r>
      <w:proofErr w:type="spellEnd"/>
      <w:r w:rsidRPr="00294F50">
        <w:rPr>
          <w:rFonts w:ascii="Bookman Old Style" w:eastAsia="Times New Roman" w:hAnsi="Bookman Old Style" w:cs="Arial"/>
          <w:b/>
          <w:bCs/>
          <w:i/>
          <w:color w:val="000000"/>
          <w:sz w:val="24"/>
          <w:szCs w:val="24"/>
          <w:lang w:eastAsia="en-GB"/>
        </w:rPr>
        <w:t xml:space="preserve"> </w:t>
      </w:r>
      <w:r w:rsidRPr="00294F50">
        <w:rPr>
          <w:rFonts w:ascii="Bookman Old Style" w:eastAsia="Times New Roman" w:hAnsi="Bookman Old Style" w:cs="Arial"/>
          <w:bCs/>
          <w:color w:val="000000"/>
          <w:sz w:val="24"/>
          <w:szCs w:val="24"/>
          <w:lang w:eastAsia="en-GB"/>
        </w:rPr>
        <w:t xml:space="preserve">per Hon. Lady Justice Monica K. </w:t>
      </w:r>
      <w:proofErr w:type="spellStart"/>
      <w:r w:rsidRPr="00294F50">
        <w:rPr>
          <w:rFonts w:ascii="Bookman Old Style" w:eastAsia="Times New Roman" w:hAnsi="Bookman Old Style" w:cs="Arial"/>
          <w:bCs/>
          <w:color w:val="000000"/>
          <w:sz w:val="24"/>
          <w:szCs w:val="24"/>
          <w:lang w:eastAsia="en-GB"/>
        </w:rPr>
        <w:t>Mugenyi</w:t>
      </w:r>
      <w:proofErr w:type="spellEnd"/>
      <w:r w:rsidRPr="00294F50">
        <w:rPr>
          <w:rFonts w:ascii="Bookman Old Style" w:eastAsia="Times New Roman" w:hAnsi="Bookman Old Style" w:cs="Arial"/>
          <w:color w:val="000000" w:themeColor="text1"/>
          <w:sz w:val="24"/>
          <w:szCs w:val="24"/>
          <w:lang w:eastAsia="en-GB"/>
        </w:rPr>
        <w:t xml:space="preserve">. </w:t>
      </w:r>
    </w:p>
    <w:p w:rsidR="00094043" w:rsidRPr="00294F50" w:rsidRDefault="00094043" w:rsidP="00294F50">
      <w:pPr>
        <w:spacing w:line="276" w:lineRule="auto"/>
        <w:jc w:val="both"/>
        <w:rPr>
          <w:rFonts w:ascii="Bookman Old Style" w:hAnsi="Bookman Old Style"/>
          <w:sz w:val="24"/>
          <w:szCs w:val="24"/>
        </w:rPr>
      </w:pPr>
      <w:r w:rsidRPr="00294F50">
        <w:rPr>
          <w:rFonts w:ascii="Bookman Old Style" w:hAnsi="Bookman Old Style" w:cs="Tahoma"/>
          <w:color w:val="000000"/>
          <w:sz w:val="24"/>
          <w:szCs w:val="24"/>
        </w:rPr>
        <w:t>This section empowers the court to grant orders in all cases in which it appears to the court to be just and convenient to do so to restrain any person from doing certain acts.</w:t>
      </w:r>
      <w:r w:rsidRPr="00294F50">
        <w:rPr>
          <w:rFonts w:ascii="Bookman Old Style" w:hAnsi="Bookman Old Style"/>
          <w:sz w:val="24"/>
          <w:szCs w:val="24"/>
        </w:rPr>
        <w:t xml:space="preserve"> The main principle in this section is whether the dictates of justice so demand.</w:t>
      </w:r>
    </w:p>
    <w:p w:rsidR="00094043" w:rsidRPr="00294F50" w:rsidRDefault="00094043" w:rsidP="00294F50">
      <w:pPr>
        <w:spacing w:line="276" w:lineRule="auto"/>
        <w:jc w:val="both"/>
        <w:rPr>
          <w:rFonts w:ascii="Bookman Old Style" w:hAnsi="Bookman Old Style"/>
          <w:b/>
          <w:sz w:val="24"/>
          <w:szCs w:val="24"/>
          <w:u w:val="single"/>
        </w:rPr>
      </w:pPr>
      <w:r w:rsidRPr="00294F50">
        <w:rPr>
          <w:rFonts w:ascii="Bookman Old Style" w:hAnsi="Bookman Old Style"/>
          <w:sz w:val="24"/>
          <w:szCs w:val="24"/>
        </w:rPr>
        <w:t>In effect, the import of the above provisions is that the High Court wields wide powers with unlimited jurisdiction and inherent powers to administer justice and investigate all disputes existing between the parties and provide remedies to the parties.</w:t>
      </w:r>
    </w:p>
    <w:p w:rsidR="00094043" w:rsidRPr="00294F50" w:rsidRDefault="00094043" w:rsidP="00294F50">
      <w:pPr>
        <w:spacing w:line="276" w:lineRule="auto"/>
        <w:jc w:val="both"/>
        <w:rPr>
          <w:rFonts w:ascii="Bookman Old Style" w:hAnsi="Bookman Old Style" w:cs="Arial"/>
          <w:sz w:val="24"/>
          <w:szCs w:val="24"/>
        </w:rPr>
      </w:pPr>
      <w:r w:rsidRPr="00294F50">
        <w:rPr>
          <w:rFonts w:ascii="Bookman Old Style" w:hAnsi="Bookman Old Style" w:cs="Arial"/>
          <w:sz w:val="24"/>
          <w:szCs w:val="24"/>
        </w:rPr>
        <w:t xml:space="preserve">And </w:t>
      </w:r>
      <w:r w:rsidRPr="00294F50">
        <w:rPr>
          <w:rFonts w:ascii="Bookman Old Style" w:hAnsi="Bookman Old Style" w:cs="Arial"/>
          <w:b/>
          <w:sz w:val="24"/>
          <w:szCs w:val="24"/>
        </w:rPr>
        <w:t>Order 52 rule 16 and Order 52 rules 1 ,2 and 3 of the Civil Procedure Rules SI 71-1</w:t>
      </w:r>
      <w:r w:rsidRPr="00294F50">
        <w:rPr>
          <w:rFonts w:ascii="Bookman Old Style" w:hAnsi="Bookman Old Style" w:cs="Arial"/>
          <w:sz w:val="24"/>
          <w:szCs w:val="24"/>
        </w:rPr>
        <w:t xml:space="preserve"> (</w:t>
      </w:r>
      <w:r w:rsidRPr="00294F50">
        <w:rPr>
          <w:rFonts w:ascii="Bookman Old Style" w:hAnsi="Bookman Old Style" w:cs="Arial"/>
          <w:b/>
          <w:sz w:val="24"/>
          <w:szCs w:val="24"/>
        </w:rPr>
        <w:t>CPR as Amended)</w:t>
      </w:r>
      <w:r w:rsidRPr="00294F50">
        <w:rPr>
          <w:rFonts w:ascii="Bookman Old Style" w:hAnsi="Bookman Old Style" w:cs="Arial"/>
          <w:sz w:val="24"/>
          <w:szCs w:val="24"/>
        </w:rPr>
        <w:t xml:space="preserve"> provides for the mode in which Applications of this nature should be commenced.</w:t>
      </w:r>
    </w:p>
    <w:p w:rsidR="00094043" w:rsidRPr="00294F50" w:rsidRDefault="00094043" w:rsidP="00294F50">
      <w:pPr>
        <w:spacing w:line="276" w:lineRule="auto"/>
        <w:jc w:val="both"/>
        <w:rPr>
          <w:rFonts w:ascii="Bookman Old Style" w:hAnsi="Bookman Old Style" w:cs="Tahoma"/>
          <w:color w:val="000000"/>
          <w:sz w:val="24"/>
          <w:szCs w:val="24"/>
        </w:rPr>
      </w:pPr>
      <w:r w:rsidRPr="00294F50">
        <w:rPr>
          <w:rFonts w:ascii="Bookman Old Style" w:hAnsi="Bookman Old Style" w:cs="Tahoma"/>
          <w:color w:val="000000"/>
          <w:sz w:val="24"/>
          <w:szCs w:val="24"/>
        </w:rPr>
        <w:t xml:space="preserve">Having carefully analyzed the application, the law and the submissions of counsel as captured above, it is my finding and decision that the application has merit; and it is accordingly granted. </w:t>
      </w:r>
    </w:p>
    <w:p w:rsidR="00DD1D2D" w:rsidRPr="00294F50" w:rsidRDefault="00DD1D2D" w:rsidP="00294F50">
      <w:pPr>
        <w:spacing w:line="276" w:lineRule="auto"/>
        <w:jc w:val="both"/>
        <w:rPr>
          <w:rFonts w:ascii="Bookman Old Style" w:hAnsi="Bookman Old Style" w:cs="Arial"/>
          <w:b/>
          <w:sz w:val="24"/>
          <w:szCs w:val="24"/>
        </w:rPr>
      </w:pPr>
      <w:r w:rsidRPr="00294F50">
        <w:rPr>
          <w:rFonts w:ascii="Bookman Old Style" w:hAnsi="Bookman Old Style" w:cs="Arial"/>
          <w:b/>
          <w:sz w:val="24"/>
          <w:szCs w:val="24"/>
        </w:rPr>
        <w:t>RESOLUTION OF THE APPLICATION</w:t>
      </w:r>
    </w:p>
    <w:p w:rsidR="00094043" w:rsidRPr="00294F50" w:rsidRDefault="00BD0656"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It was submitted by learned counsel for the Applicants that </w:t>
      </w:r>
      <w:r w:rsidR="00094043" w:rsidRPr="00294F50">
        <w:rPr>
          <w:rFonts w:ascii="Bookman Old Style" w:hAnsi="Bookman Old Style"/>
          <w:sz w:val="24"/>
          <w:szCs w:val="24"/>
        </w:rPr>
        <w:t>t</w:t>
      </w:r>
      <w:r w:rsidRPr="00294F50">
        <w:rPr>
          <w:rFonts w:ascii="Bookman Old Style" w:hAnsi="Bookman Old Style"/>
          <w:sz w:val="24"/>
          <w:szCs w:val="24"/>
        </w:rPr>
        <w:t xml:space="preserve">his Application is brought under the provisions of </w:t>
      </w:r>
      <w:r w:rsidRPr="00294F50">
        <w:rPr>
          <w:rFonts w:ascii="Bookman Old Style" w:hAnsi="Bookman Old Style"/>
          <w:b/>
          <w:sz w:val="24"/>
          <w:szCs w:val="24"/>
        </w:rPr>
        <w:t>Section</w:t>
      </w:r>
      <w:r w:rsidR="00094043" w:rsidRPr="00294F50">
        <w:rPr>
          <w:rFonts w:ascii="Bookman Old Style" w:hAnsi="Bookman Old Style"/>
          <w:b/>
          <w:sz w:val="24"/>
          <w:szCs w:val="24"/>
        </w:rPr>
        <w:t xml:space="preserve"> 98 of the Civil Procedure Act C</w:t>
      </w:r>
      <w:r w:rsidRPr="00294F50">
        <w:rPr>
          <w:rFonts w:ascii="Bookman Old Style" w:hAnsi="Bookman Old Style"/>
          <w:b/>
          <w:sz w:val="24"/>
          <w:szCs w:val="24"/>
        </w:rPr>
        <w:t xml:space="preserve">ap 71. Section 33 of the Judicature Act Cap 13, Order 6 Rules 28, 29 and 30, Order 7 Rule 1 (a) &amp; (d) and Order 52 Rules 1, 2 and 3 of the Civil Procedure Rules </w:t>
      </w:r>
      <w:proofErr w:type="spellStart"/>
      <w:r w:rsidRPr="00294F50">
        <w:rPr>
          <w:rFonts w:ascii="Bookman Old Style" w:hAnsi="Bookman Old Style"/>
          <w:b/>
          <w:sz w:val="24"/>
          <w:szCs w:val="24"/>
        </w:rPr>
        <w:t>S.l</w:t>
      </w:r>
      <w:proofErr w:type="spellEnd"/>
      <w:r w:rsidRPr="00294F50">
        <w:rPr>
          <w:rFonts w:ascii="Bookman Old Style" w:hAnsi="Bookman Old Style"/>
          <w:b/>
          <w:sz w:val="24"/>
          <w:szCs w:val="24"/>
        </w:rPr>
        <w:t xml:space="preserve"> 71-1</w:t>
      </w:r>
      <w:r w:rsidRPr="00294F50">
        <w:rPr>
          <w:rFonts w:ascii="Bookman Old Style" w:hAnsi="Bookman Old Style"/>
          <w:sz w:val="24"/>
          <w:szCs w:val="24"/>
        </w:rPr>
        <w:t xml:space="preserve"> for Orders that the Respondent's suit (</w:t>
      </w:r>
      <w:r w:rsidRPr="00294F50">
        <w:rPr>
          <w:rFonts w:ascii="Bookman Old Style" w:hAnsi="Bookman Old Style"/>
          <w:b/>
          <w:sz w:val="24"/>
          <w:szCs w:val="24"/>
        </w:rPr>
        <w:t>HCCS No.017/2021)</w:t>
      </w:r>
      <w:r w:rsidRPr="00294F50">
        <w:rPr>
          <w:rFonts w:ascii="Bookman Old Style" w:hAnsi="Bookman Old Style"/>
          <w:sz w:val="24"/>
          <w:szCs w:val="24"/>
        </w:rPr>
        <w:t xml:space="preserve"> is not maintainable </w:t>
      </w:r>
      <w:r w:rsidR="005B4142" w:rsidRPr="00294F50">
        <w:rPr>
          <w:rFonts w:ascii="Bookman Old Style" w:hAnsi="Bookman Old Style"/>
          <w:sz w:val="24"/>
          <w:szCs w:val="24"/>
        </w:rPr>
        <w:t xml:space="preserve">in law for being barred by law; </w:t>
      </w:r>
      <w:r w:rsidRPr="00294F50">
        <w:rPr>
          <w:rFonts w:ascii="Bookman Old Style" w:hAnsi="Bookman Old Style"/>
          <w:sz w:val="24"/>
          <w:szCs w:val="24"/>
        </w:rPr>
        <w:t xml:space="preserve">and should be rejected, struck out and/or dismissed. </w:t>
      </w:r>
    </w:p>
    <w:p w:rsidR="00BD0656" w:rsidRPr="00294F50" w:rsidRDefault="00BD0656"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Also, that the Respondent has </w:t>
      </w:r>
      <w:r w:rsidRPr="00294F50">
        <w:rPr>
          <w:rFonts w:ascii="Bookman Old Style" w:hAnsi="Bookman Old Style"/>
          <w:i/>
          <w:sz w:val="24"/>
          <w:szCs w:val="24"/>
        </w:rPr>
        <w:t xml:space="preserve">no locus </w:t>
      </w:r>
      <w:proofErr w:type="spellStart"/>
      <w:r w:rsidRPr="00294F50">
        <w:rPr>
          <w:rFonts w:ascii="Bookman Old Style" w:hAnsi="Bookman Old Style"/>
          <w:i/>
          <w:sz w:val="24"/>
          <w:szCs w:val="24"/>
        </w:rPr>
        <w:t>standi</w:t>
      </w:r>
      <w:proofErr w:type="spellEnd"/>
      <w:r w:rsidRPr="00294F50">
        <w:rPr>
          <w:rFonts w:ascii="Bookman Old Style" w:hAnsi="Bookman Old Style"/>
          <w:sz w:val="24"/>
          <w:szCs w:val="24"/>
        </w:rPr>
        <w:t xml:space="preserve"> to bring </w:t>
      </w:r>
      <w:r w:rsidRPr="00294F50">
        <w:rPr>
          <w:rFonts w:ascii="Bookman Old Style" w:hAnsi="Bookman Old Style"/>
          <w:b/>
          <w:sz w:val="24"/>
          <w:szCs w:val="24"/>
        </w:rPr>
        <w:t>HCCS N</w:t>
      </w:r>
      <w:r w:rsidR="001E5067" w:rsidRPr="00294F50">
        <w:rPr>
          <w:rFonts w:ascii="Bookman Old Style" w:hAnsi="Bookman Old Style"/>
          <w:b/>
          <w:sz w:val="24"/>
          <w:szCs w:val="24"/>
        </w:rPr>
        <w:t>o. 17/2021</w:t>
      </w:r>
      <w:r w:rsidR="001E5067" w:rsidRPr="00294F50">
        <w:rPr>
          <w:rFonts w:ascii="Bookman Old Style" w:hAnsi="Bookman Old Style"/>
          <w:sz w:val="24"/>
          <w:szCs w:val="24"/>
        </w:rPr>
        <w:t xml:space="preserve"> </w:t>
      </w:r>
      <w:r w:rsidRPr="00294F50">
        <w:rPr>
          <w:rFonts w:ascii="Bookman Old Style" w:hAnsi="Bookman Old Style"/>
          <w:sz w:val="24"/>
          <w:szCs w:val="24"/>
        </w:rPr>
        <w:t xml:space="preserve">against the Applicant, and consequently the said suit discloses no cause of action against the Applicant, the suit is res judicata and this </w:t>
      </w:r>
      <w:r w:rsidR="005B4142" w:rsidRPr="00294F50">
        <w:rPr>
          <w:rFonts w:ascii="Bookman Old Style" w:hAnsi="Bookman Old Style"/>
          <w:sz w:val="24"/>
          <w:szCs w:val="24"/>
        </w:rPr>
        <w:t>Honourable</w:t>
      </w:r>
      <w:r w:rsidRPr="00294F50">
        <w:rPr>
          <w:rFonts w:ascii="Bookman Old Style" w:hAnsi="Bookman Old Style"/>
          <w:sz w:val="24"/>
          <w:szCs w:val="24"/>
        </w:rPr>
        <w:t xml:space="preserve"> court is </w:t>
      </w:r>
      <w:proofErr w:type="spellStart"/>
      <w:r w:rsidRPr="00294F50">
        <w:rPr>
          <w:rFonts w:ascii="Bookman Old Style" w:hAnsi="Bookman Old Style"/>
          <w:i/>
          <w:sz w:val="24"/>
          <w:szCs w:val="24"/>
        </w:rPr>
        <w:t>functus</w:t>
      </w:r>
      <w:proofErr w:type="spellEnd"/>
      <w:r w:rsidRPr="00294F50">
        <w:rPr>
          <w:rFonts w:ascii="Bookman Old Style" w:hAnsi="Bookman Old Style"/>
          <w:i/>
          <w:sz w:val="24"/>
          <w:szCs w:val="24"/>
        </w:rPr>
        <w:t xml:space="preserve"> officio</w:t>
      </w:r>
      <w:r w:rsidRPr="00294F50">
        <w:rPr>
          <w:rFonts w:ascii="Bookman Old Style" w:hAnsi="Bookman Old Style"/>
          <w:sz w:val="24"/>
          <w:szCs w:val="24"/>
        </w:rPr>
        <w:t xml:space="preserve"> and that the costs of the Application be provided for.</w:t>
      </w:r>
    </w:p>
    <w:p w:rsidR="00BD0656" w:rsidRPr="00294F50" w:rsidRDefault="00BD0656"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The Application is supported by an </w:t>
      </w:r>
      <w:r w:rsidR="005B4142" w:rsidRPr="00294F50">
        <w:rPr>
          <w:rFonts w:ascii="Bookman Old Style" w:hAnsi="Bookman Old Style"/>
          <w:sz w:val="24"/>
          <w:szCs w:val="24"/>
        </w:rPr>
        <w:t>Affidavit</w:t>
      </w:r>
      <w:r w:rsidRPr="00294F50">
        <w:rPr>
          <w:rFonts w:ascii="Bookman Old Style" w:hAnsi="Bookman Old Style"/>
          <w:sz w:val="24"/>
          <w:szCs w:val="24"/>
        </w:rPr>
        <w:t xml:space="preserve"> sworn by Surjit Singh </w:t>
      </w:r>
      <w:proofErr w:type="spellStart"/>
      <w:r w:rsidRPr="00294F50">
        <w:rPr>
          <w:rFonts w:ascii="Bookman Old Style" w:hAnsi="Bookman Old Style"/>
          <w:sz w:val="24"/>
          <w:szCs w:val="24"/>
        </w:rPr>
        <w:t>Bharj</w:t>
      </w:r>
      <w:proofErr w:type="spellEnd"/>
      <w:r w:rsidRPr="00294F50">
        <w:rPr>
          <w:rFonts w:ascii="Bookman Old Style" w:hAnsi="Bookman Old Style"/>
          <w:sz w:val="24"/>
          <w:szCs w:val="24"/>
        </w:rPr>
        <w:t xml:space="preserve">. A </w:t>
      </w:r>
      <w:r w:rsidR="00094043" w:rsidRPr="00294F50">
        <w:rPr>
          <w:rFonts w:ascii="Bookman Old Style" w:hAnsi="Bookman Old Style"/>
          <w:sz w:val="24"/>
          <w:szCs w:val="24"/>
        </w:rPr>
        <w:t>D</w:t>
      </w:r>
      <w:r w:rsidRPr="00294F50">
        <w:rPr>
          <w:rFonts w:ascii="Bookman Old Style" w:hAnsi="Bookman Old Style"/>
          <w:sz w:val="24"/>
          <w:szCs w:val="24"/>
        </w:rPr>
        <w:t xml:space="preserve">irector of the Applicant which briefly states that </w:t>
      </w:r>
      <w:r w:rsidRPr="00294F50">
        <w:rPr>
          <w:rFonts w:ascii="Bookman Old Style" w:hAnsi="Bookman Old Style"/>
          <w:b/>
          <w:sz w:val="24"/>
          <w:szCs w:val="24"/>
        </w:rPr>
        <w:t>HCCS N</w:t>
      </w:r>
      <w:r w:rsidR="00094043" w:rsidRPr="00294F50">
        <w:rPr>
          <w:rFonts w:ascii="Bookman Old Style" w:hAnsi="Bookman Old Style"/>
          <w:b/>
          <w:sz w:val="24"/>
          <w:szCs w:val="24"/>
        </w:rPr>
        <w:t>o. 0</w:t>
      </w:r>
      <w:r w:rsidR="001E5067" w:rsidRPr="00294F50">
        <w:rPr>
          <w:rFonts w:ascii="Bookman Old Style" w:hAnsi="Bookman Old Style"/>
          <w:b/>
          <w:sz w:val="24"/>
          <w:szCs w:val="24"/>
        </w:rPr>
        <w:t>17/2021</w:t>
      </w:r>
      <w:r w:rsidR="001E5067" w:rsidRPr="00294F50">
        <w:rPr>
          <w:rFonts w:ascii="Bookman Old Style" w:hAnsi="Bookman Old Style"/>
          <w:sz w:val="24"/>
          <w:szCs w:val="24"/>
        </w:rPr>
        <w:t xml:space="preserve"> </w:t>
      </w:r>
      <w:r w:rsidRPr="00294F50">
        <w:rPr>
          <w:rFonts w:ascii="Bookman Old Style" w:hAnsi="Bookman Old Style"/>
          <w:sz w:val="24"/>
          <w:szCs w:val="24"/>
        </w:rPr>
        <w:t xml:space="preserve">is barred by law, that the Respondent has no </w:t>
      </w:r>
      <w:r w:rsidRPr="00294F50">
        <w:rPr>
          <w:rFonts w:ascii="Bookman Old Style" w:hAnsi="Bookman Old Style"/>
          <w:i/>
          <w:sz w:val="24"/>
          <w:szCs w:val="24"/>
        </w:rPr>
        <w:t xml:space="preserve">locus </w:t>
      </w:r>
      <w:proofErr w:type="spellStart"/>
      <w:r w:rsidRPr="00294F50">
        <w:rPr>
          <w:rFonts w:ascii="Bookman Old Style" w:hAnsi="Bookman Old Style"/>
          <w:i/>
          <w:sz w:val="24"/>
          <w:szCs w:val="24"/>
        </w:rPr>
        <w:t>standi</w:t>
      </w:r>
      <w:proofErr w:type="spellEnd"/>
      <w:r w:rsidRPr="00294F50">
        <w:rPr>
          <w:rFonts w:ascii="Bookman Old Style" w:hAnsi="Bookman Old Style"/>
          <w:sz w:val="24"/>
          <w:szCs w:val="24"/>
        </w:rPr>
        <w:t xml:space="preserve"> to file the said suit and consequently the same discloses no cause of action against the Applicant, that the suit should be dismissed for being res judicata and the Court being </w:t>
      </w:r>
      <w:proofErr w:type="spellStart"/>
      <w:r w:rsidRPr="00294F50">
        <w:rPr>
          <w:rFonts w:ascii="Bookman Old Style" w:hAnsi="Bookman Old Style"/>
          <w:i/>
          <w:sz w:val="24"/>
          <w:szCs w:val="24"/>
        </w:rPr>
        <w:t>functus</w:t>
      </w:r>
      <w:proofErr w:type="spellEnd"/>
      <w:r w:rsidRPr="00294F50">
        <w:rPr>
          <w:rFonts w:ascii="Bookman Old Style" w:hAnsi="Bookman Old Style"/>
          <w:i/>
          <w:sz w:val="24"/>
          <w:szCs w:val="24"/>
        </w:rPr>
        <w:t xml:space="preserve"> officio</w:t>
      </w:r>
      <w:r w:rsidRPr="00294F50">
        <w:rPr>
          <w:rFonts w:ascii="Bookman Old Style" w:hAnsi="Bookman Old Style"/>
          <w:sz w:val="24"/>
          <w:szCs w:val="24"/>
        </w:rPr>
        <w:t xml:space="preserve">, that the Applicant filed a Written Statement of </w:t>
      </w:r>
      <w:proofErr w:type="spellStart"/>
      <w:r w:rsidRPr="00294F50">
        <w:rPr>
          <w:rFonts w:ascii="Bookman Old Style" w:hAnsi="Bookman Old Style"/>
          <w:sz w:val="24"/>
          <w:szCs w:val="24"/>
        </w:rPr>
        <w:t>Defence</w:t>
      </w:r>
      <w:proofErr w:type="spellEnd"/>
      <w:r w:rsidRPr="00294F50">
        <w:rPr>
          <w:rFonts w:ascii="Bookman Old Style" w:hAnsi="Bookman Old Style"/>
          <w:sz w:val="24"/>
          <w:szCs w:val="24"/>
        </w:rPr>
        <w:t xml:space="preserve"> to the said suit and to date there has been no specific reply to that </w:t>
      </w:r>
      <w:proofErr w:type="spellStart"/>
      <w:r w:rsidRPr="00294F50">
        <w:rPr>
          <w:rFonts w:ascii="Bookman Old Style" w:hAnsi="Bookman Old Style"/>
          <w:sz w:val="24"/>
          <w:szCs w:val="24"/>
        </w:rPr>
        <w:t>Defence</w:t>
      </w:r>
      <w:proofErr w:type="spellEnd"/>
      <w:r w:rsidRPr="00294F50">
        <w:rPr>
          <w:rFonts w:ascii="Bookman Old Style" w:hAnsi="Bookman Old Style"/>
          <w:sz w:val="24"/>
          <w:szCs w:val="24"/>
        </w:rPr>
        <w:t xml:space="preserve"> </w:t>
      </w:r>
      <w:r w:rsidR="00094043" w:rsidRPr="00294F50">
        <w:rPr>
          <w:rFonts w:ascii="Bookman Old Style" w:hAnsi="Bookman Old Style"/>
          <w:sz w:val="24"/>
          <w:szCs w:val="24"/>
        </w:rPr>
        <w:t>in</w:t>
      </w:r>
      <w:r w:rsidRPr="00294F50">
        <w:rPr>
          <w:rFonts w:ascii="Bookman Old Style" w:hAnsi="Bookman Old Style"/>
          <w:sz w:val="24"/>
          <w:szCs w:val="24"/>
        </w:rPr>
        <w:t xml:space="preserve"> respect of the </w:t>
      </w:r>
      <w:r w:rsidRPr="00294F50">
        <w:rPr>
          <w:rFonts w:ascii="Bookman Old Style" w:hAnsi="Bookman Old Style"/>
          <w:sz w:val="24"/>
          <w:szCs w:val="24"/>
        </w:rPr>
        <w:lastRenderedPageBreak/>
        <w:t>points of law raised therein, that it is in the interest of justice that the Application be allowed.</w:t>
      </w:r>
    </w:p>
    <w:p w:rsidR="00094043" w:rsidRPr="00294F50" w:rsidRDefault="005B4142" w:rsidP="00294F50">
      <w:pPr>
        <w:spacing w:line="276" w:lineRule="auto"/>
        <w:jc w:val="both"/>
        <w:rPr>
          <w:rFonts w:ascii="Bookman Old Style" w:hAnsi="Bookman Old Style"/>
          <w:sz w:val="24"/>
          <w:szCs w:val="24"/>
        </w:rPr>
      </w:pPr>
      <w:r w:rsidRPr="00294F50">
        <w:rPr>
          <w:rFonts w:ascii="Bookman Old Style" w:hAnsi="Bookman Old Style"/>
          <w:sz w:val="24"/>
          <w:szCs w:val="24"/>
        </w:rPr>
        <w:t>That i</w:t>
      </w:r>
      <w:r w:rsidR="00BD0656" w:rsidRPr="00294F50">
        <w:rPr>
          <w:rFonts w:ascii="Bookman Old Style" w:hAnsi="Bookman Old Style"/>
          <w:sz w:val="24"/>
          <w:szCs w:val="24"/>
        </w:rPr>
        <w:t xml:space="preserve">t should also be noted from the onset that though the Respondent herein filed an affidavit in reply sworn by Bharat </w:t>
      </w:r>
      <w:proofErr w:type="spellStart"/>
      <w:r w:rsidR="00BD0656" w:rsidRPr="00294F50">
        <w:rPr>
          <w:rFonts w:ascii="Bookman Old Style" w:hAnsi="Bookman Old Style"/>
          <w:sz w:val="24"/>
          <w:szCs w:val="24"/>
        </w:rPr>
        <w:t>Thumar</w:t>
      </w:r>
      <w:proofErr w:type="spellEnd"/>
      <w:r w:rsidR="00BD0656" w:rsidRPr="00294F50">
        <w:rPr>
          <w:rFonts w:ascii="Bookman Old Style" w:hAnsi="Bookman Old Style"/>
          <w:sz w:val="24"/>
          <w:szCs w:val="24"/>
        </w:rPr>
        <w:t xml:space="preserve">, it did not answer or traverse the points of law raised in this application, to wit; that </w:t>
      </w:r>
      <w:r w:rsidR="00BD0656" w:rsidRPr="00294F50">
        <w:rPr>
          <w:rFonts w:ascii="Bookman Old Style" w:hAnsi="Bookman Old Style"/>
          <w:b/>
          <w:sz w:val="24"/>
          <w:szCs w:val="24"/>
        </w:rPr>
        <w:t>HCCS No. 17 of 2021</w:t>
      </w:r>
      <w:r w:rsidR="00BD0656" w:rsidRPr="00294F50">
        <w:rPr>
          <w:rFonts w:ascii="Bookman Old Style" w:hAnsi="Bookman Old Style"/>
          <w:sz w:val="24"/>
          <w:szCs w:val="24"/>
        </w:rPr>
        <w:t xml:space="preserve"> is founded on illegalities; that the Respondent has no </w:t>
      </w:r>
      <w:r w:rsidR="00BD0656" w:rsidRPr="00294F50">
        <w:rPr>
          <w:rFonts w:ascii="Bookman Old Style" w:hAnsi="Bookman Old Style"/>
          <w:i/>
          <w:sz w:val="24"/>
          <w:szCs w:val="24"/>
        </w:rPr>
        <w:t xml:space="preserve">locus </w:t>
      </w:r>
      <w:proofErr w:type="spellStart"/>
      <w:r w:rsidR="00BD0656" w:rsidRPr="00294F50">
        <w:rPr>
          <w:rFonts w:ascii="Bookman Old Style" w:hAnsi="Bookman Old Style"/>
          <w:i/>
          <w:sz w:val="24"/>
          <w:szCs w:val="24"/>
        </w:rPr>
        <w:t>standi</w:t>
      </w:r>
      <w:proofErr w:type="spellEnd"/>
      <w:r w:rsidR="00BD0656" w:rsidRPr="00294F50">
        <w:rPr>
          <w:rFonts w:ascii="Bookman Old Style" w:hAnsi="Bookman Old Style"/>
          <w:sz w:val="24"/>
          <w:szCs w:val="24"/>
        </w:rPr>
        <w:t xml:space="preserve"> to file </w:t>
      </w:r>
      <w:r w:rsidR="001E5067" w:rsidRPr="00294F50">
        <w:rPr>
          <w:rFonts w:ascii="Bookman Old Style" w:hAnsi="Bookman Old Style"/>
          <w:b/>
          <w:sz w:val="24"/>
          <w:szCs w:val="24"/>
        </w:rPr>
        <w:t xml:space="preserve">HCCS No. 17 </w:t>
      </w:r>
      <w:r w:rsidR="00BD0656" w:rsidRPr="00294F50">
        <w:rPr>
          <w:rFonts w:ascii="Bookman Old Style" w:hAnsi="Bookman Old Style"/>
          <w:b/>
          <w:sz w:val="24"/>
          <w:szCs w:val="24"/>
        </w:rPr>
        <w:t>of 2021</w:t>
      </w:r>
      <w:r w:rsidR="00BD0656" w:rsidRPr="00294F50">
        <w:rPr>
          <w:rFonts w:ascii="Bookman Old Style" w:hAnsi="Bookman Old Style"/>
          <w:sz w:val="24"/>
          <w:szCs w:val="24"/>
        </w:rPr>
        <w:t xml:space="preserve"> and consequently no cause of action; that the suit should be dismissed for being res judicata and the Court </w:t>
      </w:r>
      <w:proofErr w:type="spellStart"/>
      <w:r w:rsidR="00BD0656" w:rsidRPr="00294F50">
        <w:rPr>
          <w:rFonts w:ascii="Bookman Old Style" w:hAnsi="Bookman Old Style"/>
          <w:i/>
          <w:sz w:val="24"/>
          <w:szCs w:val="24"/>
        </w:rPr>
        <w:t>functus</w:t>
      </w:r>
      <w:proofErr w:type="spellEnd"/>
      <w:r w:rsidR="00BD0656" w:rsidRPr="00294F50">
        <w:rPr>
          <w:rFonts w:ascii="Bookman Old Style" w:hAnsi="Bookman Old Style"/>
          <w:i/>
          <w:sz w:val="24"/>
          <w:szCs w:val="24"/>
        </w:rPr>
        <w:t xml:space="preserve"> officio</w:t>
      </w:r>
      <w:r w:rsidR="00BD0656" w:rsidRPr="00294F50">
        <w:rPr>
          <w:rFonts w:ascii="Bookman Old Style" w:hAnsi="Bookman Old Style"/>
          <w:sz w:val="24"/>
          <w:szCs w:val="24"/>
        </w:rPr>
        <w:t xml:space="preserve">; that there is no reply to the </w:t>
      </w:r>
      <w:proofErr w:type="spellStart"/>
      <w:r w:rsidR="00BD0656" w:rsidRPr="00294F50">
        <w:rPr>
          <w:rFonts w:ascii="Bookman Old Style" w:hAnsi="Bookman Old Style"/>
          <w:sz w:val="24"/>
          <w:szCs w:val="24"/>
        </w:rPr>
        <w:t>defence</w:t>
      </w:r>
      <w:proofErr w:type="spellEnd"/>
      <w:r w:rsidR="00BD0656" w:rsidRPr="00294F50">
        <w:rPr>
          <w:rFonts w:ascii="Bookman Old Style" w:hAnsi="Bookman Old Style"/>
          <w:sz w:val="24"/>
          <w:szCs w:val="24"/>
        </w:rPr>
        <w:t xml:space="preserve"> in </w:t>
      </w:r>
      <w:r w:rsidR="00BD0656" w:rsidRPr="00294F50">
        <w:rPr>
          <w:rFonts w:ascii="Bookman Old Style" w:hAnsi="Bookman Old Style"/>
          <w:b/>
          <w:sz w:val="24"/>
          <w:szCs w:val="24"/>
        </w:rPr>
        <w:t>HCCS No.017 of 2021</w:t>
      </w:r>
      <w:r w:rsidR="00BD0656" w:rsidRPr="00294F50">
        <w:rPr>
          <w:rFonts w:ascii="Bookman Old Style" w:hAnsi="Bookman Old Style"/>
          <w:sz w:val="24"/>
          <w:szCs w:val="24"/>
        </w:rPr>
        <w:t>.</w:t>
      </w:r>
      <w:r w:rsidR="00094043" w:rsidRPr="00294F50">
        <w:rPr>
          <w:rFonts w:ascii="Bookman Old Style" w:hAnsi="Bookman Old Style"/>
          <w:sz w:val="24"/>
          <w:szCs w:val="24"/>
        </w:rPr>
        <w:t xml:space="preserve"> </w:t>
      </w:r>
    </w:p>
    <w:p w:rsidR="00BD0656" w:rsidRPr="00294F50" w:rsidRDefault="005B4142" w:rsidP="00294F50">
      <w:pPr>
        <w:spacing w:line="276" w:lineRule="auto"/>
        <w:jc w:val="both"/>
        <w:rPr>
          <w:rFonts w:ascii="Bookman Old Style" w:hAnsi="Bookman Old Style"/>
          <w:sz w:val="24"/>
          <w:szCs w:val="24"/>
        </w:rPr>
      </w:pPr>
      <w:r w:rsidRPr="00294F50">
        <w:rPr>
          <w:rFonts w:ascii="Bookman Old Style" w:hAnsi="Bookman Old Style"/>
          <w:sz w:val="24"/>
          <w:szCs w:val="24"/>
        </w:rPr>
        <w:t>They cited the C</w:t>
      </w:r>
      <w:r w:rsidR="00BD0656" w:rsidRPr="00294F50">
        <w:rPr>
          <w:rFonts w:ascii="Bookman Old Style" w:hAnsi="Bookman Old Style"/>
          <w:sz w:val="24"/>
          <w:szCs w:val="24"/>
        </w:rPr>
        <w:t xml:space="preserve">onstitutional </w:t>
      </w:r>
      <w:r w:rsidRPr="00294F50">
        <w:rPr>
          <w:rFonts w:ascii="Bookman Old Style" w:hAnsi="Bookman Old Style"/>
          <w:sz w:val="24"/>
          <w:szCs w:val="24"/>
        </w:rPr>
        <w:t>C</w:t>
      </w:r>
      <w:r w:rsidR="00BD0656" w:rsidRPr="00294F50">
        <w:rPr>
          <w:rFonts w:ascii="Bookman Old Style" w:hAnsi="Bookman Old Style"/>
          <w:sz w:val="24"/>
          <w:szCs w:val="24"/>
        </w:rPr>
        <w:t xml:space="preserve">ourt in </w:t>
      </w:r>
      <w:proofErr w:type="spellStart"/>
      <w:r w:rsidR="00BD0656" w:rsidRPr="00294F50">
        <w:rPr>
          <w:rFonts w:ascii="Bookman Old Style" w:hAnsi="Bookman Old Style"/>
          <w:b/>
          <w:i/>
          <w:sz w:val="24"/>
          <w:szCs w:val="24"/>
        </w:rPr>
        <w:t>O</w:t>
      </w:r>
      <w:r w:rsidR="001E5067" w:rsidRPr="00294F50">
        <w:rPr>
          <w:rFonts w:ascii="Bookman Old Style" w:hAnsi="Bookman Old Style"/>
          <w:b/>
          <w:i/>
          <w:sz w:val="24"/>
          <w:szCs w:val="24"/>
        </w:rPr>
        <w:t>loka</w:t>
      </w:r>
      <w:proofErr w:type="spellEnd"/>
      <w:r w:rsidR="001E5067" w:rsidRPr="00294F50">
        <w:rPr>
          <w:rFonts w:ascii="Bookman Old Style" w:hAnsi="Bookman Old Style"/>
          <w:b/>
          <w:i/>
          <w:sz w:val="24"/>
          <w:szCs w:val="24"/>
        </w:rPr>
        <w:t xml:space="preserve"> Onyango &amp; 9 </w:t>
      </w:r>
      <w:proofErr w:type="spellStart"/>
      <w:r w:rsidR="001E5067" w:rsidRPr="00294F50">
        <w:rPr>
          <w:rFonts w:ascii="Bookman Old Style" w:hAnsi="Bookman Old Style"/>
          <w:b/>
          <w:i/>
          <w:sz w:val="24"/>
          <w:szCs w:val="24"/>
        </w:rPr>
        <w:t>Ors</w:t>
      </w:r>
      <w:proofErr w:type="spellEnd"/>
      <w:r w:rsidR="001E5067" w:rsidRPr="00294F50">
        <w:rPr>
          <w:rFonts w:ascii="Bookman Old Style" w:hAnsi="Bookman Old Style"/>
          <w:b/>
          <w:i/>
          <w:sz w:val="24"/>
          <w:szCs w:val="24"/>
        </w:rPr>
        <w:t xml:space="preserve"> v Attorney General (Constitutional Petition </w:t>
      </w:r>
      <w:r w:rsidR="00BD0656" w:rsidRPr="00294F50">
        <w:rPr>
          <w:rFonts w:ascii="Bookman Old Style" w:hAnsi="Bookman Old Style"/>
          <w:b/>
          <w:i/>
          <w:sz w:val="24"/>
          <w:szCs w:val="24"/>
        </w:rPr>
        <w:t>N</w:t>
      </w:r>
      <w:r w:rsidR="001E5067" w:rsidRPr="00294F50">
        <w:rPr>
          <w:rFonts w:ascii="Bookman Old Style" w:hAnsi="Bookman Old Style"/>
          <w:b/>
          <w:i/>
          <w:sz w:val="24"/>
          <w:szCs w:val="24"/>
        </w:rPr>
        <w:t>o. 8 of 2014),</w:t>
      </w:r>
      <w:r w:rsidR="00094043" w:rsidRPr="00294F50">
        <w:rPr>
          <w:rFonts w:ascii="Bookman Old Style" w:hAnsi="Bookman Old Style"/>
          <w:sz w:val="24"/>
          <w:szCs w:val="24"/>
        </w:rPr>
        <w:t xml:space="preserve"> w</w:t>
      </w:r>
      <w:r w:rsidR="00BD0656" w:rsidRPr="00294F50">
        <w:rPr>
          <w:rFonts w:ascii="Bookman Old Style" w:hAnsi="Bookman Old Style"/>
          <w:sz w:val="24"/>
          <w:szCs w:val="24"/>
        </w:rPr>
        <w:t xml:space="preserve">hile citing </w:t>
      </w:r>
      <w:r w:rsidR="00BD0656" w:rsidRPr="00294F50">
        <w:rPr>
          <w:rFonts w:ascii="Bookman Old Style" w:hAnsi="Bookman Old Style"/>
          <w:b/>
          <w:sz w:val="24"/>
          <w:szCs w:val="24"/>
        </w:rPr>
        <w:t>Or</w:t>
      </w:r>
      <w:r w:rsidRPr="00294F50">
        <w:rPr>
          <w:rFonts w:ascii="Bookman Old Style" w:hAnsi="Bookman Old Style"/>
          <w:b/>
          <w:sz w:val="24"/>
          <w:szCs w:val="24"/>
        </w:rPr>
        <w:t>der V</w:t>
      </w:r>
      <w:r w:rsidR="00094043" w:rsidRPr="00294F50">
        <w:rPr>
          <w:rFonts w:ascii="Bookman Old Style" w:hAnsi="Bookman Old Style"/>
          <w:b/>
          <w:sz w:val="24"/>
          <w:szCs w:val="24"/>
        </w:rPr>
        <w:t xml:space="preserve"> III </w:t>
      </w:r>
      <w:r w:rsidRPr="00294F50">
        <w:rPr>
          <w:rFonts w:ascii="Bookman Old Style" w:hAnsi="Bookman Old Style"/>
          <w:b/>
          <w:sz w:val="24"/>
          <w:szCs w:val="24"/>
        </w:rPr>
        <w:t>rule 3 of the C</w:t>
      </w:r>
      <w:r w:rsidR="00BD0656" w:rsidRPr="00294F50">
        <w:rPr>
          <w:rFonts w:ascii="Bookman Old Style" w:hAnsi="Bookman Old Style"/>
          <w:b/>
          <w:sz w:val="24"/>
          <w:szCs w:val="24"/>
        </w:rPr>
        <w:t>ivil</w:t>
      </w:r>
      <w:r w:rsidRPr="00294F50">
        <w:rPr>
          <w:rFonts w:ascii="Bookman Old Style" w:hAnsi="Bookman Old Style"/>
          <w:b/>
          <w:sz w:val="24"/>
          <w:szCs w:val="24"/>
        </w:rPr>
        <w:t xml:space="preserve"> P</w:t>
      </w:r>
      <w:r w:rsidR="00BD0656" w:rsidRPr="00294F50">
        <w:rPr>
          <w:rFonts w:ascii="Bookman Old Style" w:hAnsi="Bookman Old Style"/>
          <w:b/>
          <w:sz w:val="24"/>
          <w:szCs w:val="24"/>
        </w:rPr>
        <w:t>rocedure Rules</w:t>
      </w:r>
      <w:r w:rsidR="00BD0656" w:rsidRPr="00294F50">
        <w:rPr>
          <w:rFonts w:ascii="Bookman Old Style" w:hAnsi="Bookman Old Style"/>
          <w:sz w:val="24"/>
          <w:szCs w:val="24"/>
        </w:rPr>
        <w:t xml:space="preserve"> held thus:</w:t>
      </w:r>
    </w:p>
    <w:p w:rsidR="00BD0656" w:rsidRPr="00294F50" w:rsidRDefault="00BD0656"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 "</w:t>
      </w:r>
      <w:r w:rsidRPr="00294F50">
        <w:rPr>
          <w:rFonts w:ascii="Bookman Old Style" w:hAnsi="Bookman Old Style"/>
          <w:i/>
          <w:sz w:val="24"/>
          <w:szCs w:val="24"/>
        </w:rPr>
        <w:t>In</w:t>
      </w:r>
      <w:r w:rsidR="005B4142" w:rsidRPr="00294F50">
        <w:rPr>
          <w:rFonts w:ascii="Bookman Old Style" w:hAnsi="Bookman Old Style"/>
          <w:i/>
          <w:sz w:val="24"/>
          <w:szCs w:val="24"/>
        </w:rPr>
        <w:t xml:space="preserve"> </w:t>
      </w:r>
      <w:r w:rsidRPr="00294F50">
        <w:rPr>
          <w:rFonts w:ascii="Bookman Old Style" w:hAnsi="Bookman Old Style"/>
          <w:i/>
          <w:sz w:val="24"/>
          <w:szCs w:val="24"/>
        </w:rPr>
        <w:t xml:space="preserve">view of the above rule and in the absence of a specific denial by the </w:t>
      </w:r>
      <w:r w:rsidR="005B4142" w:rsidRPr="00294F50">
        <w:rPr>
          <w:rFonts w:ascii="Bookman Old Style" w:hAnsi="Bookman Old Style"/>
          <w:i/>
          <w:sz w:val="24"/>
          <w:szCs w:val="24"/>
        </w:rPr>
        <w:t>respondent</w:t>
      </w:r>
      <w:r w:rsidRPr="00294F50">
        <w:rPr>
          <w:rFonts w:ascii="Bookman Old Style" w:hAnsi="Bookman Old Style"/>
          <w:i/>
          <w:sz w:val="24"/>
          <w:szCs w:val="24"/>
        </w:rPr>
        <w:t xml:space="preserve"> in his pleadings... the evidence contained in the affidavit... stood strong and unchallenged. In the case of </w:t>
      </w:r>
      <w:r w:rsidRPr="00294F50">
        <w:rPr>
          <w:rFonts w:ascii="Bookman Old Style" w:hAnsi="Bookman Old Style"/>
          <w:b/>
          <w:i/>
          <w:sz w:val="24"/>
          <w:szCs w:val="24"/>
        </w:rPr>
        <w:t xml:space="preserve">H.G. </w:t>
      </w:r>
      <w:proofErr w:type="spellStart"/>
      <w:r w:rsidRPr="00294F50">
        <w:rPr>
          <w:rFonts w:ascii="Bookman Old Style" w:hAnsi="Bookman Old Style"/>
          <w:b/>
          <w:i/>
          <w:sz w:val="24"/>
          <w:szCs w:val="24"/>
        </w:rPr>
        <w:t>Gandesha</w:t>
      </w:r>
      <w:proofErr w:type="spellEnd"/>
      <w:r w:rsidRPr="00294F50">
        <w:rPr>
          <w:rFonts w:ascii="Bookman Old Style" w:hAnsi="Bookman Old Style"/>
          <w:b/>
          <w:i/>
          <w:sz w:val="24"/>
          <w:szCs w:val="24"/>
        </w:rPr>
        <w:t xml:space="preserve"> v</w:t>
      </w:r>
      <w:r w:rsidR="005B4142" w:rsidRPr="00294F50">
        <w:rPr>
          <w:rFonts w:ascii="Bookman Old Style" w:hAnsi="Bookman Old Style"/>
          <w:b/>
          <w:i/>
          <w:sz w:val="24"/>
          <w:szCs w:val="24"/>
        </w:rPr>
        <w:t xml:space="preserve"> </w:t>
      </w:r>
      <w:r w:rsidRPr="00294F50">
        <w:rPr>
          <w:rFonts w:ascii="Bookman Old Style" w:hAnsi="Bookman Old Style"/>
          <w:b/>
          <w:i/>
          <w:sz w:val="24"/>
          <w:szCs w:val="24"/>
        </w:rPr>
        <w:t xml:space="preserve">G J. </w:t>
      </w:r>
      <w:proofErr w:type="spellStart"/>
      <w:r w:rsidRPr="00294F50">
        <w:rPr>
          <w:rFonts w:ascii="Bookman Old Style" w:hAnsi="Bookman Old Style"/>
          <w:b/>
          <w:i/>
          <w:sz w:val="24"/>
          <w:szCs w:val="24"/>
        </w:rPr>
        <w:t>Lutaya</w:t>
      </w:r>
      <w:proofErr w:type="spellEnd"/>
      <w:r w:rsidRPr="00294F50">
        <w:rPr>
          <w:rFonts w:ascii="Bookman Old Style" w:hAnsi="Bookman Old Style"/>
          <w:b/>
          <w:i/>
          <w:sz w:val="24"/>
          <w:szCs w:val="24"/>
        </w:rPr>
        <w:t xml:space="preserve"> SCCA N</w:t>
      </w:r>
      <w:r w:rsidR="001C1393" w:rsidRPr="00294F50">
        <w:rPr>
          <w:rFonts w:ascii="Bookman Old Style" w:hAnsi="Bookman Old Style"/>
          <w:b/>
          <w:i/>
          <w:sz w:val="24"/>
          <w:szCs w:val="24"/>
        </w:rPr>
        <w:t xml:space="preserve">o. 14 of </w:t>
      </w:r>
      <w:r w:rsidRPr="00294F50">
        <w:rPr>
          <w:rFonts w:ascii="Bookman Old Style" w:hAnsi="Bookman Old Style"/>
          <w:b/>
          <w:i/>
          <w:sz w:val="24"/>
          <w:szCs w:val="24"/>
        </w:rPr>
        <w:t>1989</w:t>
      </w:r>
      <w:r w:rsidRPr="00294F50">
        <w:rPr>
          <w:rFonts w:ascii="Bookman Old Style" w:hAnsi="Bookman Old Style"/>
          <w:i/>
          <w:sz w:val="24"/>
          <w:szCs w:val="24"/>
        </w:rPr>
        <w:t xml:space="preserve"> court observed that where facts are sworn to an affidavit, the burden to deny them is on the other party. Failure to do that, they are presumed to have been accepted</w:t>
      </w:r>
      <w:r w:rsidRPr="00294F50">
        <w:rPr>
          <w:rFonts w:ascii="Bookman Old Style" w:hAnsi="Bookman Old Style"/>
          <w:sz w:val="24"/>
          <w:szCs w:val="24"/>
        </w:rPr>
        <w:t>."</w:t>
      </w:r>
    </w:p>
    <w:p w:rsidR="00BD0656" w:rsidRPr="00294F50" w:rsidRDefault="00BD0656"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Similarly, </w:t>
      </w:r>
      <w:r w:rsidR="005B4142" w:rsidRPr="00294F50">
        <w:rPr>
          <w:rFonts w:ascii="Bookman Old Style" w:hAnsi="Bookman Old Style"/>
          <w:sz w:val="24"/>
          <w:szCs w:val="24"/>
        </w:rPr>
        <w:t xml:space="preserve">that </w:t>
      </w:r>
      <w:r w:rsidRPr="00294F50">
        <w:rPr>
          <w:rFonts w:ascii="Bookman Old Style" w:hAnsi="Bookman Old Style"/>
          <w:sz w:val="24"/>
          <w:szCs w:val="24"/>
        </w:rPr>
        <w:t xml:space="preserve">in </w:t>
      </w:r>
      <w:proofErr w:type="spellStart"/>
      <w:r w:rsidRPr="00294F50">
        <w:rPr>
          <w:rFonts w:ascii="Bookman Old Style" w:hAnsi="Bookman Old Style"/>
          <w:b/>
          <w:i/>
          <w:sz w:val="24"/>
          <w:szCs w:val="24"/>
        </w:rPr>
        <w:t>K</w:t>
      </w:r>
      <w:r w:rsidR="001C1393" w:rsidRPr="00294F50">
        <w:rPr>
          <w:rFonts w:ascii="Bookman Old Style" w:hAnsi="Bookman Old Style"/>
          <w:b/>
          <w:i/>
          <w:sz w:val="24"/>
          <w:szCs w:val="24"/>
        </w:rPr>
        <w:t>abwogyi</w:t>
      </w:r>
      <w:proofErr w:type="spellEnd"/>
      <w:r w:rsidR="001C1393" w:rsidRPr="00294F50">
        <w:rPr>
          <w:rFonts w:ascii="Bookman Old Style" w:hAnsi="Bookman Old Style"/>
          <w:b/>
          <w:i/>
          <w:sz w:val="24"/>
          <w:szCs w:val="24"/>
        </w:rPr>
        <w:t xml:space="preserve"> </w:t>
      </w:r>
      <w:proofErr w:type="spellStart"/>
      <w:r w:rsidR="001C1393" w:rsidRPr="00294F50">
        <w:rPr>
          <w:rFonts w:ascii="Bookman Old Style" w:hAnsi="Bookman Old Style"/>
          <w:b/>
          <w:i/>
          <w:sz w:val="24"/>
          <w:szCs w:val="24"/>
        </w:rPr>
        <w:t>Eresome</w:t>
      </w:r>
      <w:proofErr w:type="spellEnd"/>
      <w:r w:rsidR="001C1393" w:rsidRPr="00294F50">
        <w:rPr>
          <w:rFonts w:ascii="Bookman Old Style" w:hAnsi="Bookman Old Style"/>
          <w:b/>
          <w:i/>
          <w:sz w:val="24"/>
          <w:szCs w:val="24"/>
        </w:rPr>
        <w:t xml:space="preserve"> &amp; 4 Others v </w:t>
      </w:r>
      <w:proofErr w:type="spellStart"/>
      <w:r w:rsidR="001C1393" w:rsidRPr="00294F50">
        <w:rPr>
          <w:rFonts w:ascii="Bookman Old Style" w:hAnsi="Bookman Old Style"/>
          <w:b/>
          <w:i/>
          <w:sz w:val="24"/>
          <w:szCs w:val="24"/>
        </w:rPr>
        <w:t>Kyabashaua</w:t>
      </w:r>
      <w:proofErr w:type="spellEnd"/>
      <w:r w:rsidR="001C1393" w:rsidRPr="00294F50">
        <w:rPr>
          <w:rFonts w:ascii="Bookman Old Style" w:hAnsi="Bookman Old Style"/>
          <w:b/>
          <w:i/>
          <w:sz w:val="24"/>
          <w:szCs w:val="24"/>
        </w:rPr>
        <w:t xml:space="preserve"> </w:t>
      </w:r>
      <w:proofErr w:type="spellStart"/>
      <w:r w:rsidR="001C1393" w:rsidRPr="00294F50">
        <w:rPr>
          <w:rFonts w:ascii="Bookman Old Style" w:hAnsi="Bookman Old Style"/>
          <w:b/>
          <w:i/>
          <w:sz w:val="24"/>
          <w:szCs w:val="24"/>
        </w:rPr>
        <w:t>Jovia</w:t>
      </w:r>
      <w:proofErr w:type="spellEnd"/>
      <w:r w:rsidR="001C1393" w:rsidRPr="00294F50">
        <w:rPr>
          <w:rFonts w:ascii="Bookman Old Style" w:hAnsi="Bookman Old Style"/>
          <w:b/>
          <w:i/>
          <w:sz w:val="24"/>
          <w:szCs w:val="24"/>
        </w:rPr>
        <w:t xml:space="preserve"> </w:t>
      </w:r>
      <w:proofErr w:type="spellStart"/>
      <w:r w:rsidR="001C1393" w:rsidRPr="00294F50">
        <w:rPr>
          <w:rFonts w:ascii="Bookman Old Style" w:hAnsi="Bookman Old Style"/>
          <w:b/>
          <w:i/>
          <w:sz w:val="24"/>
          <w:szCs w:val="24"/>
        </w:rPr>
        <w:t>Busingye</w:t>
      </w:r>
      <w:proofErr w:type="spellEnd"/>
      <w:r w:rsidR="001C1393" w:rsidRPr="00294F50">
        <w:rPr>
          <w:rFonts w:ascii="Bookman Old Style" w:hAnsi="Bookman Old Style"/>
          <w:b/>
          <w:i/>
          <w:sz w:val="24"/>
          <w:szCs w:val="24"/>
        </w:rPr>
        <w:t xml:space="preserve"> &amp; Anor</w:t>
      </w:r>
      <w:r w:rsidRPr="00294F50">
        <w:rPr>
          <w:rFonts w:ascii="Bookman Old Style" w:hAnsi="Bookman Old Style"/>
          <w:b/>
          <w:i/>
          <w:sz w:val="24"/>
          <w:szCs w:val="24"/>
        </w:rPr>
        <w:t>. HCMISC. A</w:t>
      </w:r>
      <w:r w:rsidR="001C1393" w:rsidRPr="00294F50">
        <w:rPr>
          <w:rFonts w:ascii="Bookman Old Style" w:hAnsi="Bookman Old Style"/>
          <w:b/>
          <w:i/>
          <w:sz w:val="24"/>
          <w:szCs w:val="24"/>
        </w:rPr>
        <w:t>pplication No. 1106 of 2020</w:t>
      </w:r>
      <w:r w:rsidRPr="00294F50">
        <w:rPr>
          <w:rFonts w:ascii="Bookman Old Style" w:hAnsi="Bookman Old Style"/>
          <w:b/>
          <w:i/>
          <w:sz w:val="24"/>
          <w:szCs w:val="24"/>
        </w:rPr>
        <w:t>,</w:t>
      </w:r>
      <w:r w:rsidRPr="00294F50">
        <w:rPr>
          <w:rFonts w:ascii="Bookman Old Style" w:hAnsi="Bookman Old Style"/>
          <w:sz w:val="24"/>
          <w:szCs w:val="24"/>
        </w:rPr>
        <w:t xml:space="preserve"> Hon Mr. </w:t>
      </w:r>
      <w:r w:rsidR="001C1393" w:rsidRPr="00294F50">
        <w:rPr>
          <w:rFonts w:ascii="Bookman Old Style" w:hAnsi="Bookman Old Style"/>
          <w:sz w:val="24"/>
          <w:szCs w:val="24"/>
        </w:rPr>
        <w:t>Justice Henry I</w:t>
      </w:r>
      <w:r w:rsidRPr="00294F50">
        <w:rPr>
          <w:rFonts w:ascii="Bookman Old Style" w:hAnsi="Bookman Old Style"/>
          <w:sz w:val="24"/>
          <w:szCs w:val="24"/>
        </w:rPr>
        <w:t xml:space="preserve">. </w:t>
      </w:r>
      <w:proofErr w:type="spellStart"/>
      <w:r w:rsidRPr="00294F50">
        <w:rPr>
          <w:rFonts w:ascii="Bookman Old Style" w:hAnsi="Bookman Old Style"/>
          <w:sz w:val="24"/>
          <w:szCs w:val="24"/>
        </w:rPr>
        <w:t>Kawesa</w:t>
      </w:r>
      <w:proofErr w:type="spellEnd"/>
      <w:r w:rsidRPr="00294F50">
        <w:rPr>
          <w:rFonts w:ascii="Bookman Old Style" w:hAnsi="Bookman Old Style"/>
          <w:sz w:val="24"/>
          <w:szCs w:val="24"/>
        </w:rPr>
        <w:t xml:space="preserve"> held that</w:t>
      </w:r>
      <w:r w:rsidRPr="00294F50">
        <w:rPr>
          <w:rFonts w:ascii="Bookman Old Style" w:hAnsi="Bookman Old Style"/>
          <w:i/>
          <w:sz w:val="24"/>
          <w:szCs w:val="24"/>
        </w:rPr>
        <w:t xml:space="preserve"> </w:t>
      </w:r>
      <w:r w:rsidR="001C1393" w:rsidRPr="00294F50">
        <w:rPr>
          <w:rFonts w:ascii="Bookman Old Style" w:hAnsi="Bookman Old Style"/>
          <w:i/>
          <w:sz w:val="24"/>
          <w:szCs w:val="24"/>
        </w:rPr>
        <w:t>“</w:t>
      </w:r>
      <w:r w:rsidRPr="00294F50">
        <w:rPr>
          <w:rFonts w:ascii="Bookman Old Style" w:hAnsi="Bookman Old Style"/>
          <w:i/>
          <w:sz w:val="24"/>
          <w:szCs w:val="24"/>
        </w:rPr>
        <w:t>... The position of this scenario is that once not controverted the allegat</w:t>
      </w:r>
      <w:r w:rsidR="005B4142" w:rsidRPr="00294F50">
        <w:rPr>
          <w:rFonts w:ascii="Bookman Old Style" w:hAnsi="Bookman Old Style"/>
          <w:i/>
          <w:sz w:val="24"/>
          <w:szCs w:val="24"/>
        </w:rPr>
        <w:t>ions remain unchallenged..</w:t>
      </w:r>
      <w:r w:rsidRPr="00294F50">
        <w:rPr>
          <w:rFonts w:ascii="Bookman Old Style" w:hAnsi="Bookman Old Style"/>
          <w:i/>
          <w:sz w:val="24"/>
          <w:szCs w:val="24"/>
        </w:rPr>
        <w:t xml:space="preserve">. I wish to make a finding that on the basis of </w:t>
      </w:r>
      <w:r w:rsidR="005B4142" w:rsidRPr="00294F50">
        <w:rPr>
          <w:rFonts w:ascii="Bookman Old Style" w:hAnsi="Bookman Old Style"/>
          <w:i/>
          <w:sz w:val="24"/>
          <w:szCs w:val="24"/>
        </w:rPr>
        <w:t>failing</w:t>
      </w:r>
      <w:r w:rsidRPr="00294F50">
        <w:rPr>
          <w:rFonts w:ascii="Bookman Old Style" w:hAnsi="Bookman Old Style"/>
          <w:i/>
          <w:sz w:val="24"/>
          <w:szCs w:val="24"/>
        </w:rPr>
        <w:t xml:space="preserve"> to co</w:t>
      </w:r>
      <w:r w:rsidR="005B4142" w:rsidRPr="00294F50">
        <w:rPr>
          <w:rFonts w:ascii="Bookman Old Style" w:hAnsi="Bookman Old Style"/>
          <w:i/>
          <w:sz w:val="24"/>
          <w:szCs w:val="24"/>
        </w:rPr>
        <w:t>ntrovert the pleadings in ...</w:t>
      </w:r>
      <w:r w:rsidRPr="00294F50">
        <w:rPr>
          <w:rFonts w:ascii="Bookman Old Style" w:hAnsi="Bookman Old Style"/>
          <w:i/>
          <w:sz w:val="24"/>
          <w:szCs w:val="24"/>
        </w:rPr>
        <w:t xml:space="preserve"> the applicant's preliminary objection succeeds with a finding that the Respondents/Plaintiffs lacked locus </w:t>
      </w:r>
      <w:proofErr w:type="spellStart"/>
      <w:r w:rsidRPr="00294F50">
        <w:rPr>
          <w:rFonts w:ascii="Bookman Old Style" w:hAnsi="Bookman Old Style"/>
          <w:i/>
          <w:sz w:val="24"/>
          <w:szCs w:val="24"/>
        </w:rPr>
        <w:t>standi</w:t>
      </w:r>
      <w:proofErr w:type="spellEnd"/>
      <w:r w:rsidRPr="00294F50">
        <w:rPr>
          <w:rFonts w:ascii="Bookman Old Style" w:hAnsi="Bookman Old Style"/>
          <w:i/>
          <w:sz w:val="24"/>
          <w:szCs w:val="24"/>
        </w:rPr>
        <w:t xml:space="preserve"> to bring the suit."</w:t>
      </w:r>
    </w:p>
    <w:p w:rsidR="00BD0656" w:rsidRPr="00294F50" w:rsidRDefault="005B4142" w:rsidP="00294F50">
      <w:pPr>
        <w:spacing w:line="276" w:lineRule="auto"/>
        <w:jc w:val="both"/>
        <w:rPr>
          <w:rFonts w:ascii="Bookman Old Style" w:hAnsi="Bookman Old Style"/>
          <w:sz w:val="24"/>
          <w:szCs w:val="24"/>
        </w:rPr>
      </w:pPr>
      <w:r w:rsidRPr="00294F50">
        <w:rPr>
          <w:rFonts w:ascii="Bookman Old Style" w:hAnsi="Bookman Old Style"/>
          <w:sz w:val="24"/>
          <w:szCs w:val="24"/>
        </w:rPr>
        <w:t>L</w:t>
      </w:r>
      <w:r w:rsidR="00BD0656" w:rsidRPr="00294F50">
        <w:rPr>
          <w:rFonts w:ascii="Bookman Old Style" w:hAnsi="Bookman Old Style"/>
          <w:sz w:val="24"/>
          <w:szCs w:val="24"/>
        </w:rPr>
        <w:t>ikewise</w:t>
      </w:r>
      <w:r w:rsidRPr="00294F50">
        <w:rPr>
          <w:rFonts w:ascii="Bookman Old Style" w:hAnsi="Bookman Old Style"/>
          <w:sz w:val="24"/>
          <w:szCs w:val="24"/>
        </w:rPr>
        <w:t>, they</w:t>
      </w:r>
      <w:r w:rsidR="00BD0656" w:rsidRPr="00294F50">
        <w:rPr>
          <w:rFonts w:ascii="Bookman Old Style" w:hAnsi="Bookman Old Style"/>
          <w:sz w:val="24"/>
          <w:szCs w:val="24"/>
        </w:rPr>
        <w:t xml:space="preserve"> invite</w:t>
      </w:r>
      <w:r w:rsidRPr="00294F50">
        <w:rPr>
          <w:rFonts w:ascii="Bookman Old Style" w:hAnsi="Bookman Old Style"/>
          <w:sz w:val="24"/>
          <w:szCs w:val="24"/>
        </w:rPr>
        <w:t>d</w:t>
      </w:r>
      <w:r w:rsidR="00BD0656" w:rsidRPr="00294F50">
        <w:rPr>
          <w:rFonts w:ascii="Bookman Old Style" w:hAnsi="Bookman Old Style"/>
          <w:sz w:val="24"/>
          <w:szCs w:val="24"/>
        </w:rPr>
        <w:t xml:space="preserve"> court to find that in the Respondent's Affidavit in Reply contravenes </w:t>
      </w:r>
      <w:r w:rsidR="00BD0656" w:rsidRPr="00294F50">
        <w:rPr>
          <w:rFonts w:ascii="Bookman Old Style" w:hAnsi="Bookman Old Style"/>
          <w:b/>
          <w:sz w:val="24"/>
          <w:szCs w:val="24"/>
        </w:rPr>
        <w:t>Order 8 rule 3 of the Civil Procedure Rules</w:t>
      </w:r>
      <w:r w:rsidR="00BD0656" w:rsidRPr="00294F50">
        <w:rPr>
          <w:rFonts w:ascii="Bookman Old Style" w:hAnsi="Bookman Old Style"/>
          <w:sz w:val="24"/>
          <w:szCs w:val="24"/>
        </w:rPr>
        <w:t xml:space="preserve"> in failing to controvert the allegations in this Application and therefore on that basis the allegations in this Application remain unchallenged and are admitted by the Respondent.</w:t>
      </w:r>
    </w:p>
    <w:p w:rsidR="00DD1D2D" w:rsidRPr="00294F50" w:rsidRDefault="005B4142"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Further, </w:t>
      </w:r>
      <w:r w:rsidR="00BD0656" w:rsidRPr="00294F50">
        <w:rPr>
          <w:rFonts w:ascii="Bookman Old Style" w:hAnsi="Bookman Old Style"/>
          <w:sz w:val="24"/>
          <w:szCs w:val="24"/>
        </w:rPr>
        <w:t>th</w:t>
      </w:r>
      <w:r w:rsidR="00A07A67" w:rsidRPr="00294F50">
        <w:rPr>
          <w:rFonts w:ascii="Bookman Old Style" w:hAnsi="Bookman Old Style"/>
          <w:sz w:val="24"/>
          <w:szCs w:val="24"/>
        </w:rPr>
        <w:t>ey argued th</w:t>
      </w:r>
      <w:r w:rsidR="00BD0656" w:rsidRPr="00294F50">
        <w:rPr>
          <w:rFonts w:ascii="Bookman Old Style" w:hAnsi="Bookman Old Style"/>
          <w:sz w:val="24"/>
          <w:szCs w:val="24"/>
        </w:rPr>
        <w:t xml:space="preserve">at the Respondent herein filed </w:t>
      </w:r>
      <w:r w:rsidR="00BD0656" w:rsidRPr="00294F50">
        <w:rPr>
          <w:rFonts w:ascii="Bookman Old Style" w:hAnsi="Bookman Old Style"/>
          <w:b/>
          <w:sz w:val="24"/>
          <w:szCs w:val="24"/>
        </w:rPr>
        <w:t>High Court Civil Suit No. 017 of 2021</w:t>
      </w:r>
      <w:r w:rsidR="00BD0656" w:rsidRPr="00294F50">
        <w:rPr>
          <w:rFonts w:ascii="Bookman Old Style" w:hAnsi="Bookman Old Style"/>
          <w:sz w:val="24"/>
          <w:szCs w:val="24"/>
        </w:rPr>
        <w:t xml:space="preserve"> against the Applicant and the Commissioner Land Registration seeking a declaration among others that it is the lawful owner of land comprised in LRV</w:t>
      </w:r>
      <w:r w:rsidR="00D92D36" w:rsidRPr="00294F50">
        <w:rPr>
          <w:rFonts w:ascii="Bookman Old Style" w:hAnsi="Bookman Old Style"/>
          <w:sz w:val="24"/>
          <w:szCs w:val="24"/>
        </w:rPr>
        <w:t xml:space="preserve"> </w:t>
      </w:r>
      <w:r w:rsidR="00BD0656" w:rsidRPr="00294F50">
        <w:rPr>
          <w:rFonts w:ascii="Bookman Old Style" w:hAnsi="Bookman Old Style"/>
          <w:sz w:val="24"/>
          <w:szCs w:val="24"/>
        </w:rPr>
        <w:t>JJ</w:t>
      </w:r>
      <w:r w:rsidR="00AD6596" w:rsidRPr="00294F50">
        <w:rPr>
          <w:rFonts w:ascii="Bookman Old Style" w:hAnsi="Bookman Old Style"/>
          <w:sz w:val="24"/>
          <w:szCs w:val="24"/>
        </w:rPr>
        <w:t>A</w:t>
      </w:r>
      <w:r w:rsidR="00D92D36" w:rsidRPr="00294F50">
        <w:rPr>
          <w:rFonts w:ascii="Bookman Old Style" w:hAnsi="Bookman Old Style"/>
          <w:sz w:val="24"/>
          <w:szCs w:val="24"/>
        </w:rPr>
        <w:t xml:space="preserve"> </w:t>
      </w:r>
      <w:r w:rsidR="00BD0656" w:rsidRPr="00294F50">
        <w:rPr>
          <w:rFonts w:ascii="Bookman Old Style" w:hAnsi="Bookman Old Style"/>
          <w:sz w:val="24"/>
          <w:szCs w:val="24"/>
        </w:rPr>
        <w:t xml:space="preserve">14 Folio 22 Plots 68-72 land at </w:t>
      </w:r>
      <w:proofErr w:type="spellStart"/>
      <w:r w:rsidR="00BD0656" w:rsidRPr="00294F50">
        <w:rPr>
          <w:rFonts w:ascii="Bookman Old Style" w:hAnsi="Bookman Old Style"/>
          <w:sz w:val="24"/>
          <w:szCs w:val="24"/>
        </w:rPr>
        <w:t>Masese</w:t>
      </w:r>
      <w:proofErr w:type="spellEnd"/>
      <w:r w:rsidR="00094043" w:rsidRPr="00294F50">
        <w:rPr>
          <w:rFonts w:ascii="Bookman Old Style" w:hAnsi="Bookman Old Style"/>
          <w:sz w:val="24"/>
          <w:szCs w:val="24"/>
        </w:rPr>
        <w:t xml:space="preserve"> Jinja C</w:t>
      </w:r>
      <w:r w:rsidR="00BD0656" w:rsidRPr="00294F50">
        <w:rPr>
          <w:rFonts w:ascii="Bookman Old Style" w:hAnsi="Bookman Old Style"/>
          <w:sz w:val="24"/>
          <w:szCs w:val="24"/>
        </w:rPr>
        <w:t xml:space="preserve">ity, an Order directing </w:t>
      </w:r>
      <w:r w:rsidR="00094043" w:rsidRPr="00294F50">
        <w:rPr>
          <w:rFonts w:ascii="Bookman Old Style" w:hAnsi="Bookman Old Style"/>
          <w:sz w:val="24"/>
          <w:szCs w:val="24"/>
        </w:rPr>
        <w:t>the Commissioner L</w:t>
      </w:r>
      <w:r w:rsidR="00BD0656" w:rsidRPr="00294F50">
        <w:rPr>
          <w:rFonts w:ascii="Bookman Old Style" w:hAnsi="Bookman Old Style"/>
          <w:sz w:val="24"/>
          <w:szCs w:val="24"/>
        </w:rPr>
        <w:t xml:space="preserve">and Registration to vacate the caveat lodged on the suit land by the applicant herein, a permanent injunction prohibiting the registration and/or reinstatement of the applicant herein as proprietor of the </w:t>
      </w:r>
      <w:r w:rsidR="00094043" w:rsidRPr="00294F50">
        <w:rPr>
          <w:rFonts w:ascii="Bookman Old Style" w:hAnsi="Bookman Old Style"/>
          <w:sz w:val="24"/>
          <w:szCs w:val="24"/>
        </w:rPr>
        <w:t>s</w:t>
      </w:r>
      <w:r w:rsidR="00BD0656" w:rsidRPr="00294F50">
        <w:rPr>
          <w:rFonts w:ascii="Bookman Old Style" w:hAnsi="Bookman Old Style"/>
          <w:sz w:val="24"/>
          <w:szCs w:val="24"/>
        </w:rPr>
        <w:t>uit land, general, exemplary, punitive damages, interest and costs of the suit.</w:t>
      </w:r>
    </w:p>
    <w:p w:rsidR="00BD0656" w:rsidRPr="00294F50" w:rsidRDefault="00A07A67" w:rsidP="00294F50">
      <w:pPr>
        <w:spacing w:line="276" w:lineRule="auto"/>
        <w:jc w:val="both"/>
        <w:rPr>
          <w:rFonts w:ascii="Bookman Old Style" w:hAnsi="Bookman Old Style"/>
          <w:sz w:val="24"/>
          <w:szCs w:val="24"/>
        </w:rPr>
      </w:pPr>
      <w:r w:rsidRPr="00294F50">
        <w:rPr>
          <w:rFonts w:ascii="Bookman Old Style" w:hAnsi="Bookman Old Style"/>
          <w:sz w:val="24"/>
          <w:szCs w:val="24"/>
        </w:rPr>
        <w:lastRenderedPageBreak/>
        <w:t xml:space="preserve">They therefore </w:t>
      </w:r>
      <w:r w:rsidR="00BD0656" w:rsidRPr="00294F50">
        <w:rPr>
          <w:rFonts w:ascii="Bookman Old Style" w:hAnsi="Bookman Old Style"/>
          <w:sz w:val="24"/>
          <w:szCs w:val="24"/>
        </w:rPr>
        <w:t>submi</w:t>
      </w:r>
      <w:r w:rsidRPr="00294F50">
        <w:rPr>
          <w:rFonts w:ascii="Bookman Old Style" w:hAnsi="Bookman Old Style"/>
          <w:sz w:val="24"/>
          <w:szCs w:val="24"/>
        </w:rPr>
        <w:t xml:space="preserve">tted </w:t>
      </w:r>
      <w:r w:rsidR="00BD0656" w:rsidRPr="00294F50">
        <w:rPr>
          <w:rFonts w:ascii="Bookman Old Style" w:hAnsi="Bookman Old Style"/>
          <w:sz w:val="24"/>
          <w:szCs w:val="24"/>
        </w:rPr>
        <w:t>that the said suit is barred by law for being founded on a number of illegalities and as such it should be dismissed,</w:t>
      </w:r>
    </w:p>
    <w:p w:rsidR="00BD0656" w:rsidRPr="00294F50" w:rsidRDefault="00A07A67"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In addition, </w:t>
      </w:r>
      <w:r w:rsidR="00AD6596" w:rsidRPr="00294F50">
        <w:rPr>
          <w:rFonts w:ascii="Bookman Old Style" w:hAnsi="Bookman Old Style"/>
          <w:sz w:val="24"/>
          <w:szCs w:val="24"/>
        </w:rPr>
        <w:t>that this</w:t>
      </w:r>
      <w:r w:rsidR="00BD0656" w:rsidRPr="00294F50">
        <w:rPr>
          <w:rFonts w:ascii="Bookman Old Style" w:hAnsi="Bookman Old Style"/>
          <w:sz w:val="24"/>
          <w:szCs w:val="24"/>
        </w:rPr>
        <w:t xml:space="preserve"> Honourable court is </w:t>
      </w:r>
      <w:proofErr w:type="spellStart"/>
      <w:r w:rsidR="00BD0656" w:rsidRPr="00294F50">
        <w:rPr>
          <w:rFonts w:ascii="Bookman Old Style" w:hAnsi="Bookman Old Style"/>
          <w:i/>
          <w:sz w:val="24"/>
          <w:szCs w:val="24"/>
        </w:rPr>
        <w:t>functus</w:t>
      </w:r>
      <w:proofErr w:type="spellEnd"/>
      <w:r w:rsidR="00BD0656" w:rsidRPr="00294F50">
        <w:rPr>
          <w:rFonts w:ascii="Bookman Old Style" w:hAnsi="Bookman Old Style"/>
          <w:i/>
          <w:sz w:val="24"/>
          <w:szCs w:val="24"/>
        </w:rPr>
        <w:t xml:space="preserve"> officio</w:t>
      </w:r>
      <w:r w:rsidRPr="00294F50">
        <w:rPr>
          <w:rFonts w:ascii="Bookman Old Style" w:hAnsi="Bookman Old Style"/>
          <w:sz w:val="24"/>
          <w:szCs w:val="24"/>
        </w:rPr>
        <w:t xml:space="preserve">; it </w:t>
      </w:r>
      <w:r w:rsidR="00BD0656" w:rsidRPr="00294F50">
        <w:rPr>
          <w:rFonts w:ascii="Bookman Old Style" w:hAnsi="Bookman Old Style"/>
          <w:sz w:val="24"/>
          <w:szCs w:val="24"/>
        </w:rPr>
        <w:t xml:space="preserve">heard and pronounced itself on the issue of ownership of the suit land in </w:t>
      </w:r>
      <w:r w:rsidR="00BD0656" w:rsidRPr="00294F50">
        <w:rPr>
          <w:rFonts w:ascii="Bookman Old Style" w:hAnsi="Bookman Old Style"/>
          <w:b/>
          <w:sz w:val="24"/>
          <w:szCs w:val="24"/>
        </w:rPr>
        <w:t xml:space="preserve">High Court Civil Appeal No. 115 of 2015; </w:t>
      </w:r>
      <w:r w:rsidR="001C1393" w:rsidRPr="00294F50">
        <w:rPr>
          <w:rFonts w:ascii="Bookman Old Style" w:hAnsi="Bookman Old Style"/>
          <w:b/>
          <w:sz w:val="24"/>
          <w:szCs w:val="24"/>
        </w:rPr>
        <w:t xml:space="preserve">Hard Rock Quarry (U) Limited v Commissioner Land Registration and Steel Rolling Mills </w:t>
      </w:r>
      <w:r w:rsidR="00BD0656" w:rsidRPr="00294F50">
        <w:rPr>
          <w:rFonts w:ascii="Bookman Old Style" w:hAnsi="Bookman Old Style"/>
          <w:b/>
          <w:sz w:val="24"/>
          <w:szCs w:val="24"/>
        </w:rPr>
        <w:t>L</w:t>
      </w:r>
      <w:r w:rsidR="001C1393" w:rsidRPr="00294F50">
        <w:rPr>
          <w:rFonts w:ascii="Bookman Old Style" w:hAnsi="Bookman Old Style"/>
          <w:b/>
          <w:sz w:val="24"/>
          <w:szCs w:val="24"/>
        </w:rPr>
        <w:t>td</w:t>
      </w:r>
      <w:r w:rsidR="00BD0656" w:rsidRPr="00294F50">
        <w:rPr>
          <w:rFonts w:ascii="Bookman Old Style" w:hAnsi="Bookman Old Style"/>
          <w:sz w:val="24"/>
          <w:szCs w:val="24"/>
        </w:rPr>
        <w:t>, and among others, ordered the Commissioner Land Registration to reinstate the Applicant as the registered proprietor of the suit land having found it to be the lawful owner of the same. This Order/Decree in effect settled the issue of ownership of the suit land.</w:t>
      </w:r>
    </w:p>
    <w:p w:rsidR="00BD0656" w:rsidRPr="00294F50" w:rsidRDefault="00BD0656" w:rsidP="00294F50">
      <w:pPr>
        <w:spacing w:line="276" w:lineRule="auto"/>
        <w:jc w:val="both"/>
        <w:rPr>
          <w:rFonts w:ascii="Bookman Old Style" w:hAnsi="Bookman Old Style"/>
          <w:sz w:val="24"/>
          <w:szCs w:val="24"/>
        </w:rPr>
      </w:pPr>
      <w:r w:rsidRPr="00294F50">
        <w:rPr>
          <w:rFonts w:ascii="Bookman Old Style" w:hAnsi="Bookman Old Style"/>
          <w:sz w:val="24"/>
          <w:szCs w:val="24"/>
        </w:rPr>
        <w:t>Th</w:t>
      </w:r>
      <w:r w:rsidR="00A07A67" w:rsidRPr="00294F50">
        <w:rPr>
          <w:rFonts w:ascii="Bookman Old Style" w:hAnsi="Bookman Old Style"/>
          <w:sz w:val="24"/>
          <w:szCs w:val="24"/>
        </w:rPr>
        <w:t>at th</w:t>
      </w:r>
      <w:r w:rsidRPr="00294F50">
        <w:rPr>
          <w:rFonts w:ascii="Bookman Old Style" w:hAnsi="Bookman Old Style"/>
          <w:sz w:val="24"/>
          <w:szCs w:val="24"/>
        </w:rPr>
        <w:t xml:space="preserve">is court also by way of review settled the issue of the description of the suit land vide </w:t>
      </w:r>
      <w:r w:rsidRPr="00294F50">
        <w:rPr>
          <w:rFonts w:ascii="Bookman Old Style" w:hAnsi="Bookman Old Style"/>
          <w:b/>
          <w:sz w:val="24"/>
          <w:szCs w:val="24"/>
        </w:rPr>
        <w:t>High Court Miscellaneous Application No. 211 of 2015</w:t>
      </w:r>
      <w:r w:rsidRPr="00294F50">
        <w:rPr>
          <w:rFonts w:ascii="Bookman Old Style" w:hAnsi="Bookman Old Style"/>
          <w:sz w:val="24"/>
          <w:szCs w:val="24"/>
        </w:rPr>
        <w:t xml:space="preserve"> which reviewed the </w:t>
      </w:r>
      <w:r w:rsidR="00094043" w:rsidRPr="00294F50">
        <w:rPr>
          <w:rFonts w:ascii="Bookman Old Style" w:hAnsi="Bookman Old Style"/>
          <w:b/>
          <w:sz w:val="24"/>
          <w:szCs w:val="24"/>
        </w:rPr>
        <w:t>Order and Decree in CA N</w:t>
      </w:r>
      <w:r w:rsidRPr="00294F50">
        <w:rPr>
          <w:rFonts w:ascii="Bookman Old Style" w:hAnsi="Bookman Old Style"/>
          <w:b/>
          <w:sz w:val="24"/>
          <w:szCs w:val="24"/>
        </w:rPr>
        <w:t>o. 115 of 2015</w:t>
      </w:r>
      <w:r w:rsidRPr="00294F50">
        <w:rPr>
          <w:rFonts w:ascii="Bookman Old Style" w:hAnsi="Bookman Old Style"/>
          <w:sz w:val="24"/>
          <w:szCs w:val="24"/>
        </w:rPr>
        <w:t xml:space="preserve"> by adding two Orders thus;</w:t>
      </w:r>
    </w:p>
    <w:p w:rsidR="00BD0656" w:rsidRPr="00294F50" w:rsidRDefault="00BD0656" w:rsidP="00294F50">
      <w:pPr>
        <w:pStyle w:val="ListParagraph"/>
        <w:numPr>
          <w:ilvl w:val="1"/>
          <w:numId w:val="13"/>
        </w:numPr>
        <w:spacing w:line="276" w:lineRule="auto"/>
        <w:jc w:val="both"/>
        <w:rPr>
          <w:rFonts w:ascii="Bookman Old Style" w:hAnsi="Bookman Old Style"/>
          <w:i/>
          <w:sz w:val="24"/>
          <w:szCs w:val="24"/>
        </w:rPr>
      </w:pPr>
      <w:r w:rsidRPr="00294F50">
        <w:rPr>
          <w:rFonts w:ascii="Bookman Old Style" w:hAnsi="Bookman Old Style"/>
          <w:i/>
          <w:sz w:val="24"/>
          <w:szCs w:val="24"/>
        </w:rPr>
        <w:t>That the land comprised in JJ/0346 Volume JJA74 Folio 7 Plot 68-72 Jinja Municipality, Block Industrial Estate is the same land now as LRV</w:t>
      </w:r>
      <w:r w:rsidR="0054276A" w:rsidRPr="00294F50">
        <w:rPr>
          <w:rFonts w:ascii="Bookman Old Style" w:hAnsi="Bookman Old Style"/>
          <w:i/>
          <w:sz w:val="24"/>
          <w:szCs w:val="24"/>
        </w:rPr>
        <w:t xml:space="preserve"> </w:t>
      </w:r>
      <w:r w:rsidRPr="00294F50">
        <w:rPr>
          <w:rFonts w:ascii="Bookman Old Style" w:hAnsi="Bookman Old Style"/>
          <w:i/>
          <w:sz w:val="24"/>
          <w:szCs w:val="24"/>
        </w:rPr>
        <w:t xml:space="preserve">JJA 414 Folio 22 Plot 68-72, Industrial Estate Road, </w:t>
      </w:r>
      <w:proofErr w:type="spellStart"/>
      <w:r w:rsidRPr="00294F50">
        <w:rPr>
          <w:rFonts w:ascii="Bookman Old Style" w:hAnsi="Bookman Old Style"/>
          <w:i/>
          <w:sz w:val="24"/>
          <w:szCs w:val="24"/>
        </w:rPr>
        <w:t>Masese</w:t>
      </w:r>
      <w:proofErr w:type="spellEnd"/>
      <w:r w:rsidRPr="00294F50">
        <w:rPr>
          <w:rFonts w:ascii="Bookman Old Style" w:hAnsi="Bookman Old Style"/>
          <w:i/>
          <w:sz w:val="24"/>
          <w:szCs w:val="24"/>
        </w:rPr>
        <w:t xml:space="preserve"> II, Jinja municipality.</w:t>
      </w:r>
    </w:p>
    <w:p w:rsidR="00BD0656" w:rsidRPr="00294F50" w:rsidRDefault="00BD0656" w:rsidP="00294F50">
      <w:pPr>
        <w:pStyle w:val="ListParagraph"/>
        <w:numPr>
          <w:ilvl w:val="1"/>
          <w:numId w:val="13"/>
        </w:numPr>
        <w:spacing w:line="276" w:lineRule="auto"/>
        <w:jc w:val="both"/>
        <w:rPr>
          <w:rFonts w:ascii="Bookman Old Style" w:hAnsi="Bookman Old Style"/>
          <w:i/>
          <w:sz w:val="24"/>
          <w:szCs w:val="24"/>
        </w:rPr>
      </w:pPr>
      <w:r w:rsidRPr="00294F50">
        <w:rPr>
          <w:rFonts w:ascii="Bookman Old Style" w:hAnsi="Bookman Old Style"/>
          <w:i/>
          <w:sz w:val="24"/>
          <w:szCs w:val="24"/>
        </w:rPr>
        <w:t>That the Commissioner Land registration is ordered to reinstate the Applicant as the registered proprietor of land now comprised in LRV JJA 414 Folio 22 Plot 68-72, industrial e</w:t>
      </w:r>
      <w:r w:rsidR="00A07A67" w:rsidRPr="00294F50">
        <w:rPr>
          <w:rFonts w:ascii="Bookman Old Style" w:hAnsi="Bookman Old Style"/>
          <w:i/>
          <w:sz w:val="24"/>
          <w:szCs w:val="24"/>
        </w:rPr>
        <w:t xml:space="preserve">state Road, Jinja Municipality, </w:t>
      </w:r>
      <w:proofErr w:type="spellStart"/>
      <w:r w:rsidRPr="00294F50">
        <w:rPr>
          <w:rFonts w:ascii="Bookman Old Style" w:hAnsi="Bookman Old Style"/>
          <w:i/>
          <w:sz w:val="24"/>
          <w:szCs w:val="24"/>
        </w:rPr>
        <w:t>Masese</w:t>
      </w:r>
      <w:proofErr w:type="spellEnd"/>
      <w:r w:rsidRPr="00294F50">
        <w:rPr>
          <w:rFonts w:ascii="Bookman Old Style" w:hAnsi="Bookman Old Style"/>
          <w:i/>
          <w:sz w:val="24"/>
          <w:szCs w:val="24"/>
        </w:rPr>
        <w:t xml:space="preserve"> </w:t>
      </w:r>
      <w:proofErr w:type="spellStart"/>
      <w:r w:rsidRPr="00294F50">
        <w:rPr>
          <w:rFonts w:ascii="Bookman Old Style" w:hAnsi="Bookman Old Style"/>
          <w:i/>
          <w:sz w:val="24"/>
          <w:szCs w:val="24"/>
        </w:rPr>
        <w:t>lI</w:t>
      </w:r>
      <w:proofErr w:type="spellEnd"/>
      <w:r w:rsidRPr="00294F50">
        <w:rPr>
          <w:rFonts w:ascii="Bookman Old Style" w:hAnsi="Bookman Old Style"/>
          <w:i/>
          <w:sz w:val="24"/>
          <w:szCs w:val="24"/>
        </w:rPr>
        <w:t>, Jinja.</w:t>
      </w:r>
    </w:p>
    <w:p w:rsidR="00BD0656" w:rsidRPr="00294F50" w:rsidRDefault="00A07A67" w:rsidP="00294F50">
      <w:pPr>
        <w:spacing w:line="276" w:lineRule="auto"/>
        <w:jc w:val="both"/>
        <w:rPr>
          <w:rFonts w:ascii="Bookman Old Style" w:hAnsi="Bookman Old Style"/>
          <w:i/>
          <w:sz w:val="24"/>
          <w:szCs w:val="24"/>
        </w:rPr>
      </w:pPr>
      <w:r w:rsidRPr="00294F50">
        <w:rPr>
          <w:rFonts w:ascii="Bookman Old Style" w:hAnsi="Bookman Old Style"/>
          <w:sz w:val="24"/>
          <w:szCs w:val="24"/>
        </w:rPr>
        <w:t>That i</w:t>
      </w:r>
      <w:r w:rsidR="00BD0656" w:rsidRPr="00294F50">
        <w:rPr>
          <w:rFonts w:ascii="Bookman Old Style" w:hAnsi="Bookman Old Style"/>
          <w:sz w:val="24"/>
          <w:szCs w:val="24"/>
        </w:rPr>
        <w:t xml:space="preserve">n order to persuade the court, they relied on the Judgment of </w:t>
      </w:r>
      <w:r w:rsidRPr="00294F50">
        <w:rPr>
          <w:rFonts w:ascii="Bookman Old Style" w:hAnsi="Bookman Old Style"/>
          <w:sz w:val="24"/>
          <w:szCs w:val="24"/>
        </w:rPr>
        <w:t>t</w:t>
      </w:r>
      <w:r w:rsidR="00BD0656" w:rsidRPr="00294F50">
        <w:rPr>
          <w:rFonts w:ascii="Bookman Old Style" w:hAnsi="Bookman Old Style"/>
          <w:sz w:val="24"/>
          <w:szCs w:val="24"/>
        </w:rPr>
        <w:t xml:space="preserve">he Court of Appeal </w:t>
      </w:r>
      <w:r w:rsidR="00094043" w:rsidRPr="00294F50">
        <w:rPr>
          <w:rFonts w:ascii="Bookman Old Style" w:hAnsi="Bookman Old Style"/>
          <w:sz w:val="24"/>
          <w:szCs w:val="24"/>
        </w:rPr>
        <w:t>in</w:t>
      </w:r>
      <w:r w:rsidR="00BD0656" w:rsidRPr="00294F50">
        <w:rPr>
          <w:rFonts w:ascii="Bookman Old Style" w:hAnsi="Bookman Old Style"/>
          <w:sz w:val="24"/>
          <w:szCs w:val="24"/>
        </w:rPr>
        <w:t xml:space="preserve"> </w:t>
      </w:r>
      <w:proofErr w:type="spellStart"/>
      <w:r w:rsidR="00BD0656" w:rsidRPr="00294F50">
        <w:rPr>
          <w:rFonts w:ascii="Bookman Old Style" w:hAnsi="Bookman Old Style"/>
          <w:b/>
          <w:i/>
          <w:sz w:val="24"/>
          <w:szCs w:val="24"/>
        </w:rPr>
        <w:t>S</w:t>
      </w:r>
      <w:r w:rsidR="001C1393" w:rsidRPr="00294F50">
        <w:rPr>
          <w:rFonts w:ascii="Bookman Old Style" w:hAnsi="Bookman Old Style"/>
          <w:b/>
          <w:i/>
          <w:sz w:val="24"/>
          <w:szCs w:val="24"/>
        </w:rPr>
        <w:t>waliki</w:t>
      </w:r>
      <w:proofErr w:type="spellEnd"/>
      <w:r w:rsidR="001C1393" w:rsidRPr="00294F50">
        <w:rPr>
          <w:rFonts w:ascii="Bookman Old Style" w:hAnsi="Bookman Old Style"/>
          <w:b/>
          <w:i/>
          <w:sz w:val="24"/>
          <w:szCs w:val="24"/>
        </w:rPr>
        <w:t xml:space="preserve"> </w:t>
      </w:r>
      <w:proofErr w:type="spellStart"/>
      <w:r w:rsidR="001C1393" w:rsidRPr="00294F50">
        <w:rPr>
          <w:rFonts w:ascii="Bookman Old Style" w:hAnsi="Bookman Old Style"/>
          <w:b/>
          <w:i/>
          <w:sz w:val="24"/>
          <w:szCs w:val="24"/>
        </w:rPr>
        <w:t>Gguta</w:t>
      </w:r>
      <w:proofErr w:type="spellEnd"/>
      <w:r w:rsidR="001C1393" w:rsidRPr="00294F50">
        <w:rPr>
          <w:rFonts w:ascii="Bookman Old Style" w:hAnsi="Bookman Old Style"/>
          <w:b/>
          <w:i/>
          <w:sz w:val="24"/>
          <w:szCs w:val="24"/>
        </w:rPr>
        <w:t xml:space="preserve"> v Uganda, Criminal Appeal </w:t>
      </w:r>
      <w:r w:rsidR="00BD0656" w:rsidRPr="00294F50">
        <w:rPr>
          <w:rFonts w:ascii="Bookman Old Style" w:hAnsi="Bookman Old Style"/>
          <w:b/>
          <w:i/>
          <w:sz w:val="24"/>
          <w:szCs w:val="24"/>
        </w:rPr>
        <w:t>N</w:t>
      </w:r>
      <w:r w:rsidR="001C1393" w:rsidRPr="00294F50">
        <w:rPr>
          <w:rFonts w:ascii="Bookman Old Style" w:hAnsi="Bookman Old Style"/>
          <w:b/>
          <w:i/>
          <w:sz w:val="24"/>
          <w:szCs w:val="24"/>
        </w:rPr>
        <w:t>o. 231 of 2016</w:t>
      </w:r>
      <w:r w:rsidR="001C1393" w:rsidRPr="00294F50">
        <w:rPr>
          <w:rFonts w:ascii="Bookman Old Style" w:hAnsi="Bookman Old Style"/>
          <w:sz w:val="24"/>
          <w:szCs w:val="24"/>
        </w:rPr>
        <w:t xml:space="preserve"> </w:t>
      </w:r>
      <w:r w:rsidR="00BD0656" w:rsidRPr="00294F50">
        <w:rPr>
          <w:rFonts w:ascii="Bookman Old Style" w:hAnsi="Bookman Old Style"/>
          <w:sz w:val="24"/>
          <w:szCs w:val="24"/>
        </w:rPr>
        <w:t xml:space="preserve">referred to </w:t>
      </w:r>
      <w:r w:rsidR="00094043" w:rsidRPr="00294F50">
        <w:rPr>
          <w:rFonts w:ascii="Bookman Old Style" w:hAnsi="Bookman Old Style"/>
          <w:b/>
          <w:sz w:val="24"/>
          <w:szCs w:val="24"/>
          <w:u w:val="single"/>
        </w:rPr>
        <w:t>Black’s</w:t>
      </w:r>
      <w:r w:rsidR="00BD0656" w:rsidRPr="00294F50">
        <w:rPr>
          <w:rFonts w:ascii="Bookman Old Style" w:hAnsi="Bookman Old Style"/>
          <w:b/>
          <w:sz w:val="24"/>
          <w:szCs w:val="24"/>
          <w:u w:val="single"/>
        </w:rPr>
        <w:t xml:space="preserve"> </w:t>
      </w:r>
      <w:r w:rsidRPr="00294F50">
        <w:rPr>
          <w:rFonts w:ascii="Bookman Old Style" w:hAnsi="Bookman Old Style"/>
          <w:b/>
          <w:sz w:val="24"/>
          <w:szCs w:val="24"/>
          <w:u w:val="single"/>
        </w:rPr>
        <w:t>Law</w:t>
      </w:r>
      <w:r w:rsidR="00BD0656" w:rsidRPr="00294F50">
        <w:rPr>
          <w:rFonts w:ascii="Bookman Old Style" w:hAnsi="Bookman Old Style"/>
          <w:b/>
          <w:sz w:val="24"/>
          <w:szCs w:val="24"/>
          <w:u w:val="single"/>
        </w:rPr>
        <w:t xml:space="preserve"> Dictionary, 9</w:t>
      </w:r>
      <w:r w:rsidRPr="00294F50">
        <w:rPr>
          <w:rFonts w:ascii="Bookman Old Style" w:hAnsi="Bookman Old Style"/>
          <w:b/>
          <w:sz w:val="24"/>
          <w:szCs w:val="24"/>
          <w:u w:val="single"/>
          <w:vertAlign w:val="superscript"/>
        </w:rPr>
        <w:t>th</w:t>
      </w:r>
      <w:r w:rsidRPr="00294F50">
        <w:rPr>
          <w:rFonts w:ascii="Bookman Old Style" w:hAnsi="Bookman Old Style"/>
          <w:b/>
          <w:sz w:val="24"/>
          <w:szCs w:val="24"/>
          <w:u w:val="single"/>
        </w:rPr>
        <w:t xml:space="preserve"> </w:t>
      </w:r>
      <w:r w:rsidR="00BD0656" w:rsidRPr="00294F50">
        <w:rPr>
          <w:rFonts w:ascii="Bookman Old Style" w:hAnsi="Bookman Old Style"/>
          <w:b/>
          <w:sz w:val="24"/>
          <w:szCs w:val="24"/>
          <w:u w:val="single"/>
        </w:rPr>
        <w:t>Edition</w:t>
      </w:r>
      <w:r w:rsidR="00BD0656" w:rsidRPr="00294F50">
        <w:rPr>
          <w:rFonts w:ascii="Bookman Old Style" w:hAnsi="Bookman Old Style"/>
          <w:sz w:val="24"/>
          <w:szCs w:val="24"/>
        </w:rPr>
        <w:t xml:space="preserve"> for the definition of </w:t>
      </w:r>
      <w:proofErr w:type="spellStart"/>
      <w:r w:rsidR="00BD0656" w:rsidRPr="00294F50">
        <w:rPr>
          <w:rFonts w:ascii="Bookman Old Style" w:hAnsi="Bookman Old Style"/>
          <w:i/>
          <w:sz w:val="24"/>
          <w:szCs w:val="24"/>
        </w:rPr>
        <w:t>functus</w:t>
      </w:r>
      <w:proofErr w:type="spellEnd"/>
      <w:r w:rsidR="00BD0656" w:rsidRPr="00294F50">
        <w:rPr>
          <w:rFonts w:ascii="Bookman Old Style" w:hAnsi="Bookman Old Style"/>
          <w:i/>
          <w:sz w:val="24"/>
          <w:szCs w:val="24"/>
        </w:rPr>
        <w:t xml:space="preserve"> officio</w:t>
      </w:r>
      <w:r w:rsidR="00BD0656" w:rsidRPr="00294F50">
        <w:rPr>
          <w:rFonts w:ascii="Bookman Old Style" w:hAnsi="Bookman Old Style"/>
          <w:sz w:val="24"/>
          <w:szCs w:val="24"/>
        </w:rPr>
        <w:t xml:space="preserve"> to mean </w:t>
      </w:r>
      <w:r w:rsidR="00BD0656" w:rsidRPr="00294F50">
        <w:rPr>
          <w:rFonts w:ascii="Bookman Old Style" w:hAnsi="Bookman Old Style"/>
          <w:i/>
          <w:sz w:val="24"/>
          <w:szCs w:val="24"/>
        </w:rPr>
        <w:t>"without further authority of legal competence because the duties of the original commission have been fully accomplished"</w:t>
      </w:r>
      <w:r w:rsidRPr="00294F50">
        <w:rPr>
          <w:rFonts w:ascii="Bookman Old Style" w:hAnsi="Bookman Old Style"/>
          <w:sz w:val="24"/>
          <w:szCs w:val="24"/>
        </w:rPr>
        <w:t xml:space="preserve">; </w:t>
      </w:r>
      <w:r w:rsidR="00BD0656" w:rsidRPr="00294F50">
        <w:rPr>
          <w:rFonts w:ascii="Bookman Old Style" w:hAnsi="Bookman Old Style"/>
          <w:sz w:val="24"/>
          <w:szCs w:val="24"/>
        </w:rPr>
        <w:t xml:space="preserve">and a persuasive decision from Botswana of </w:t>
      </w:r>
      <w:proofErr w:type="spellStart"/>
      <w:r w:rsidR="00BD0656" w:rsidRPr="00294F50">
        <w:rPr>
          <w:rFonts w:ascii="Bookman Old Style" w:hAnsi="Bookman Old Style"/>
          <w:b/>
          <w:i/>
          <w:sz w:val="24"/>
          <w:szCs w:val="24"/>
        </w:rPr>
        <w:t>Mag</w:t>
      </w:r>
      <w:r w:rsidRPr="00294F50">
        <w:rPr>
          <w:rFonts w:ascii="Bookman Old Style" w:hAnsi="Bookman Old Style"/>
          <w:b/>
          <w:i/>
          <w:sz w:val="24"/>
          <w:szCs w:val="24"/>
        </w:rPr>
        <w:t>deline</w:t>
      </w:r>
      <w:proofErr w:type="spellEnd"/>
      <w:r w:rsidRPr="00294F50">
        <w:rPr>
          <w:rFonts w:ascii="Bookman Old Style" w:hAnsi="Bookman Old Style"/>
          <w:b/>
          <w:i/>
          <w:sz w:val="24"/>
          <w:szCs w:val="24"/>
        </w:rPr>
        <w:t xml:space="preserve"> </w:t>
      </w:r>
      <w:proofErr w:type="spellStart"/>
      <w:r w:rsidRPr="00294F50">
        <w:rPr>
          <w:rFonts w:ascii="Bookman Old Style" w:hAnsi="Bookman Old Style"/>
          <w:b/>
          <w:i/>
          <w:sz w:val="24"/>
          <w:szCs w:val="24"/>
        </w:rPr>
        <w:t>Makinta</w:t>
      </w:r>
      <w:proofErr w:type="spellEnd"/>
      <w:r w:rsidRPr="00294F50">
        <w:rPr>
          <w:rFonts w:ascii="Bookman Old Style" w:hAnsi="Bookman Old Style"/>
          <w:b/>
          <w:i/>
          <w:sz w:val="24"/>
          <w:szCs w:val="24"/>
        </w:rPr>
        <w:t xml:space="preserve"> v </w:t>
      </w:r>
      <w:proofErr w:type="spellStart"/>
      <w:r w:rsidRPr="00294F50">
        <w:rPr>
          <w:rFonts w:ascii="Bookman Old Style" w:hAnsi="Bookman Old Style"/>
          <w:b/>
          <w:i/>
          <w:sz w:val="24"/>
          <w:szCs w:val="24"/>
        </w:rPr>
        <w:t>Fostina</w:t>
      </w:r>
      <w:proofErr w:type="spellEnd"/>
      <w:r w:rsidRPr="00294F50">
        <w:rPr>
          <w:rFonts w:ascii="Bookman Old Style" w:hAnsi="Bookman Old Style"/>
          <w:b/>
          <w:i/>
          <w:sz w:val="24"/>
          <w:szCs w:val="24"/>
        </w:rPr>
        <w:t xml:space="preserve"> </w:t>
      </w:r>
      <w:proofErr w:type="spellStart"/>
      <w:r w:rsidRPr="00294F50">
        <w:rPr>
          <w:rFonts w:ascii="Bookman Old Style" w:hAnsi="Bookman Old Style"/>
          <w:b/>
          <w:i/>
          <w:sz w:val="24"/>
          <w:szCs w:val="24"/>
        </w:rPr>
        <w:t>Nkwe</w:t>
      </w:r>
      <w:proofErr w:type="spellEnd"/>
      <w:r w:rsidRPr="00294F50">
        <w:rPr>
          <w:rFonts w:ascii="Bookman Old Style" w:hAnsi="Bookman Old Style"/>
          <w:b/>
          <w:i/>
          <w:sz w:val="24"/>
          <w:szCs w:val="24"/>
        </w:rPr>
        <w:t>, Court of A</w:t>
      </w:r>
      <w:r w:rsidR="00BD0656" w:rsidRPr="00294F50">
        <w:rPr>
          <w:rFonts w:ascii="Bookman Old Style" w:hAnsi="Bookman Old Style"/>
          <w:b/>
          <w:i/>
          <w:sz w:val="24"/>
          <w:szCs w:val="24"/>
        </w:rPr>
        <w:t>ppeal No. 26/2001</w:t>
      </w:r>
      <w:r w:rsidR="00BD0656" w:rsidRPr="00294F50">
        <w:rPr>
          <w:rFonts w:ascii="Bookman Old Style" w:hAnsi="Bookman Old Style"/>
          <w:sz w:val="24"/>
          <w:szCs w:val="24"/>
        </w:rPr>
        <w:t xml:space="preserve">, for the holding that </w:t>
      </w:r>
      <w:r w:rsidR="00BD0656" w:rsidRPr="00294F50">
        <w:rPr>
          <w:rFonts w:ascii="Bookman Old Style" w:hAnsi="Bookman Old Style"/>
          <w:i/>
          <w:sz w:val="24"/>
          <w:szCs w:val="24"/>
        </w:rPr>
        <w:t xml:space="preserve">" The general </w:t>
      </w:r>
      <w:r w:rsidR="00094043" w:rsidRPr="00294F50">
        <w:rPr>
          <w:rFonts w:ascii="Bookman Old Style" w:hAnsi="Bookman Old Style"/>
          <w:i/>
          <w:sz w:val="24"/>
          <w:szCs w:val="24"/>
        </w:rPr>
        <w:t>princ</w:t>
      </w:r>
      <w:r w:rsidR="00094043" w:rsidRPr="00294F50">
        <w:rPr>
          <w:rFonts w:ascii="Bookman Old Style" w:hAnsi="Bookman Old Style" w:cs="Cambria"/>
          <w:i/>
          <w:sz w:val="24"/>
          <w:szCs w:val="24"/>
        </w:rPr>
        <w:t>i</w:t>
      </w:r>
      <w:r w:rsidR="00094043" w:rsidRPr="00294F50">
        <w:rPr>
          <w:rFonts w:ascii="Bookman Old Style" w:hAnsi="Bookman Old Style"/>
          <w:i/>
          <w:sz w:val="24"/>
          <w:szCs w:val="24"/>
        </w:rPr>
        <w:t>ple</w:t>
      </w:r>
      <w:r w:rsidR="00BD0656" w:rsidRPr="00294F50">
        <w:rPr>
          <w:rFonts w:ascii="Bookman Old Style" w:hAnsi="Bookman Old Style"/>
          <w:i/>
          <w:sz w:val="24"/>
          <w:szCs w:val="24"/>
        </w:rPr>
        <w:t xml:space="preserve"> now well established in south Africa as well as Botswana is that once a court has duly pronounced a final judgment or order, it has itself no authority to correct, alter or Supplement it. The reason is that it becomes thereupon </w:t>
      </w:r>
      <w:proofErr w:type="spellStart"/>
      <w:r w:rsidR="00BD0656" w:rsidRPr="00294F50">
        <w:rPr>
          <w:rFonts w:ascii="Bookman Old Style" w:hAnsi="Bookman Old Style"/>
          <w:i/>
          <w:sz w:val="24"/>
          <w:szCs w:val="24"/>
        </w:rPr>
        <w:t>functus</w:t>
      </w:r>
      <w:proofErr w:type="spellEnd"/>
      <w:r w:rsidR="00BD0656" w:rsidRPr="00294F50">
        <w:rPr>
          <w:rFonts w:ascii="Bookman Old Style" w:hAnsi="Bookman Old Style"/>
          <w:i/>
          <w:sz w:val="24"/>
          <w:szCs w:val="24"/>
        </w:rPr>
        <w:t xml:space="preserve"> officio, its jurisdiction in the case having been fully and finally exercised, its authority over the subject matter has ceased. "</w:t>
      </w:r>
    </w:p>
    <w:p w:rsidR="00BD0656" w:rsidRPr="00294F50" w:rsidRDefault="001453C2" w:rsidP="00294F50">
      <w:pPr>
        <w:spacing w:line="276" w:lineRule="auto"/>
        <w:jc w:val="both"/>
        <w:rPr>
          <w:rFonts w:ascii="Bookman Old Style" w:hAnsi="Bookman Old Style"/>
          <w:i/>
          <w:sz w:val="24"/>
          <w:szCs w:val="24"/>
        </w:rPr>
      </w:pPr>
      <w:r w:rsidRPr="00294F50">
        <w:rPr>
          <w:rFonts w:ascii="Bookman Old Style" w:hAnsi="Bookman Old Style"/>
          <w:sz w:val="24"/>
          <w:szCs w:val="24"/>
        </w:rPr>
        <w:t xml:space="preserve">They further cited the case of </w:t>
      </w:r>
      <w:r w:rsidR="00BD0656" w:rsidRPr="00294F50">
        <w:rPr>
          <w:rFonts w:ascii="Bookman Old Style" w:hAnsi="Bookman Old Style"/>
          <w:b/>
          <w:i/>
          <w:sz w:val="24"/>
          <w:szCs w:val="24"/>
        </w:rPr>
        <w:t>M</w:t>
      </w:r>
      <w:r w:rsidR="001C1393" w:rsidRPr="00294F50">
        <w:rPr>
          <w:rFonts w:ascii="Bookman Old Style" w:hAnsi="Bookman Old Style"/>
          <w:b/>
          <w:i/>
          <w:sz w:val="24"/>
          <w:szCs w:val="24"/>
        </w:rPr>
        <w:t>ajor (</w:t>
      </w:r>
      <w:proofErr w:type="spellStart"/>
      <w:r w:rsidR="001C1393" w:rsidRPr="00294F50">
        <w:rPr>
          <w:rFonts w:ascii="Bookman Old Style" w:hAnsi="Bookman Old Style"/>
          <w:b/>
          <w:i/>
          <w:sz w:val="24"/>
          <w:szCs w:val="24"/>
        </w:rPr>
        <w:t>Rtd</w:t>
      </w:r>
      <w:proofErr w:type="spellEnd"/>
      <w:r w:rsidR="00094043" w:rsidRPr="00294F50">
        <w:rPr>
          <w:rFonts w:ascii="Bookman Old Style" w:hAnsi="Bookman Old Style"/>
          <w:b/>
          <w:i/>
          <w:sz w:val="24"/>
          <w:szCs w:val="24"/>
        </w:rPr>
        <w:t>.</w:t>
      </w:r>
      <w:r w:rsidR="001C1393" w:rsidRPr="00294F50">
        <w:rPr>
          <w:rFonts w:ascii="Bookman Old Style" w:hAnsi="Bookman Old Style"/>
          <w:b/>
          <w:i/>
          <w:sz w:val="24"/>
          <w:szCs w:val="24"/>
        </w:rPr>
        <w:t xml:space="preserve">) </w:t>
      </w:r>
      <w:r w:rsidR="00BD0656" w:rsidRPr="00294F50">
        <w:rPr>
          <w:rFonts w:ascii="Bookman Old Style" w:hAnsi="Bookman Old Style"/>
          <w:b/>
          <w:i/>
          <w:sz w:val="24"/>
          <w:szCs w:val="24"/>
        </w:rPr>
        <w:t>R</w:t>
      </w:r>
      <w:r w:rsidR="001C1393" w:rsidRPr="00294F50">
        <w:rPr>
          <w:rFonts w:ascii="Bookman Old Style" w:hAnsi="Bookman Old Style"/>
          <w:b/>
          <w:i/>
          <w:sz w:val="24"/>
          <w:szCs w:val="24"/>
        </w:rPr>
        <w:t xml:space="preserve">owland </w:t>
      </w:r>
      <w:proofErr w:type="spellStart"/>
      <w:r w:rsidR="001C1393" w:rsidRPr="00294F50">
        <w:rPr>
          <w:rFonts w:ascii="Bookman Old Style" w:hAnsi="Bookman Old Style"/>
          <w:b/>
          <w:i/>
          <w:sz w:val="24"/>
          <w:szCs w:val="24"/>
        </w:rPr>
        <w:t>Kakooza</w:t>
      </w:r>
      <w:proofErr w:type="spellEnd"/>
      <w:r w:rsidR="001C1393" w:rsidRPr="00294F50">
        <w:rPr>
          <w:rFonts w:ascii="Bookman Old Style" w:hAnsi="Bookman Old Style"/>
          <w:b/>
          <w:i/>
          <w:sz w:val="24"/>
          <w:szCs w:val="24"/>
        </w:rPr>
        <w:t xml:space="preserve"> </w:t>
      </w:r>
      <w:proofErr w:type="spellStart"/>
      <w:r w:rsidR="001C1393" w:rsidRPr="00294F50">
        <w:rPr>
          <w:rFonts w:ascii="Bookman Old Style" w:hAnsi="Bookman Old Style"/>
          <w:b/>
          <w:i/>
          <w:sz w:val="24"/>
          <w:szCs w:val="24"/>
        </w:rPr>
        <w:t>Mutale</w:t>
      </w:r>
      <w:proofErr w:type="spellEnd"/>
      <w:r w:rsidR="001C1393" w:rsidRPr="00294F50">
        <w:rPr>
          <w:rFonts w:ascii="Bookman Old Style" w:hAnsi="Bookman Old Style"/>
          <w:b/>
          <w:i/>
          <w:sz w:val="24"/>
          <w:szCs w:val="24"/>
        </w:rPr>
        <w:t xml:space="preserve"> v </w:t>
      </w:r>
      <w:proofErr w:type="spellStart"/>
      <w:r w:rsidR="001C1393" w:rsidRPr="00294F50">
        <w:rPr>
          <w:rFonts w:ascii="Bookman Old Style" w:hAnsi="Bookman Old Style"/>
          <w:b/>
          <w:i/>
          <w:sz w:val="24"/>
          <w:szCs w:val="24"/>
        </w:rPr>
        <w:t>Balisigara</w:t>
      </w:r>
      <w:proofErr w:type="spellEnd"/>
      <w:r w:rsidR="001C1393" w:rsidRPr="00294F50">
        <w:rPr>
          <w:rFonts w:ascii="Bookman Old Style" w:hAnsi="Bookman Old Style"/>
          <w:b/>
          <w:i/>
          <w:sz w:val="24"/>
          <w:szCs w:val="24"/>
        </w:rPr>
        <w:t xml:space="preserve"> Stephen </w:t>
      </w:r>
      <w:r w:rsidR="00BD0656" w:rsidRPr="00294F50">
        <w:rPr>
          <w:rFonts w:ascii="Bookman Old Style" w:hAnsi="Bookman Old Style"/>
          <w:b/>
          <w:i/>
          <w:sz w:val="24"/>
          <w:szCs w:val="24"/>
        </w:rPr>
        <w:t>CA C</w:t>
      </w:r>
      <w:r w:rsidR="001C1393" w:rsidRPr="00294F50">
        <w:rPr>
          <w:rFonts w:ascii="Bookman Old Style" w:hAnsi="Bookman Old Style"/>
          <w:b/>
          <w:i/>
          <w:sz w:val="24"/>
          <w:szCs w:val="24"/>
        </w:rPr>
        <w:t xml:space="preserve">onsolidated Civil Applications </w:t>
      </w:r>
      <w:r w:rsidR="00BD0656" w:rsidRPr="00294F50">
        <w:rPr>
          <w:rFonts w:ascii="Bookman Old Style" w:hAnsi="Bookman Old Style"/>
          <w:b/>
          <w:i/>
          <w:sz w:val="24"/>
          <w:szCs w:val="24"/>
        </w:rPr>
        <w:t>N</w:t>
      </w:r>
      <w:r w:rsidR="001C1393" w:rsidRPr="00294F50">
        <w:rPr>
          <w:rFonts w:ascii="Bookman Old Style" w:hAnsi="Bookman Old Style"/>
          <w:b/>
          <w:i/>
          <w:sz w:val="24"/>
          <w:szCs w:val="24"/>
        </w:rPr>
        <w:t xml:space="preserve">os. </w:t>
      </w:r>
      <w:r w:rsidR="00BD0656" w:rsidRPr="00294F50">
        <w:rPr>
          <w:rFonts w:ascii="Bookman Old Style" w:hAnsi="Bookman Old Style"/>
          <w:b/>
          <w:i/>
          <w:sz w:val="24"/>
          <w:szCs w:val="24"/>
        </w:rPr>
        <w:t xml:space="preserve">121 </w:t>
      </w:r>
      <w:r w:rsidR="001C1393" w:rsidRPr="00294F50">
        <w:rPr>
          <w:rFonts w:ascii="Bookman Old Style" w:hAnsi="Bookman Old Style"/>
          <w:b/>
          <w:i/>
          <w:sz w:val="24"/>
          <w:szCs w:val="24"/>
        </w:rPr>
        <w:t>and 227 of 2020</w:t>
      </w:r>
      <w:r w:rsidR="001C1393" w:rsidRPr="00294F50">
        <w:rPr>
          <w:rFonts w:ascii="Bookman Old Style" w:hAnsi="Bookman Old Style"/>
          <w:sz w:val="24"/>
          <w:szCs w:val="24"/>
        </w:rPr>
        <w:t xml:space="preserve">, </w:t>
      </w:r>
      <w:r w:rsidR="00A07A67" w:rsidRPr="00294F50">
        <w:rPr>
          <w:rFonts w:ascii="Bookman Old Style" w:hAnsi="Bookman Old Style"/>
          <w:sz w:val="24"/>
          <w:szCs w:val="24"/>
        </w:rPr>
        <w:t xml:space="preserve">where </w:t>
      </w:r>
      <w:r w:rsidR="00BD0656" w:rsidRPr="00294F50">
        <w:rPr>
          <w:rFonts w:ascii="Bookman Old Style" w:hAnsi="Bookman Old Style"/>
          <w:sz w:val="24"/>
          <w:szCs w:val="24"/>
        </w:rPr>
        <w:t xml:space="preserve">the Court of Appeal </w:t>
      </w:r>
      <w:r w:rsidR="00A07A67" w:rsidRPr="00294F50">
        <w:rPr>
          <w:rFonts w:ascii="Bookman Old Style" w:hAnsi="Bookman Old Style"/>
          <w:sz w:val="24"/>
          <w:szCs w:val="24"/>
        </w:rPr>
        <w:t>cited with approval the S</w:t>
      </w:r>
      <w:r w:rsidRPr="00294F50">
        <w:rPr>
          <w:rFonts w:ascii="Bookman Old Style" w:hAnsi="Bookman Old Style"/>
          <w:sz w:val="24"/>
          <w:szCs w:val="24"/>
        </w:rPr>
        <w:t xml:space="preserve">upreme </w:t>
      </w:r>
      <w:r w:rsidR="00A07A67" w:rsidRPr="00294F50">
        <w:rPr>
          <w:rFonts w:ascii="Bookman Old Style" w:hAnsi="Bookman Old Style"/>
          <w:sz w:val="24"/>
          <w:szCs w:val="24"/>
        </w:rPr>
        <w:t>C</w:t>
      </w:r>
      <w:r w:rsidR="00BD0656" w:rsidRPr="00294F50">
        <w:rPr>
          <w:rFonts w:ascii="Bookman Old Style" w:hAnsi="Bookman Old Style"/>
          <w:sz w:val="24"/>
          <w:szCs w:val="24"/>
        </w:rPr>
        <w:t xml:space="preserve">ourt of </w:t>
      </w:r>
      <w:r w:rsidR="00A07A67" w:rsidRPr="00294F50">
        <w:rPr>
          <w:rFonts w:ascii="Bookman Old Style" w:hAnsi="Bookman Old Style"/>
          <w:sz w:val="24"/>
          <w:szCs w:val="24"/>
        </w:rPr>
        <w:t xml:space="preserve">India decision in </w:t>
      </w:r>
      <w:proofErr w:type="spellStart"/>
      <w:r w:rsidR="00A07A67" w:rsidRPr="00294F50">
        <w:rPr>
          <w:rFonts w:ascii="Bookman Old Style" w:hAnsi="Bookman Old Style"/>
          <w:b/>
          <w:i/>
          <w:sz w:val="24"/>
          <w:szCs w:val="24"/>
        </w:rPr>
        <w:t>Sunita</w:t>
      </w:r>
      <w:proofErr w:type="spellEnd"/>
      <w:r w:rsidR="00A07A67" w:rsidRPr="00294F50">
        <w:rPr>
          <w:rFonts w:ascii="Bookman Old Style" w:hAnsi="Bookman Old Style"/>
          <w:b/>
          <w:i/>
          <w:sz w:val="24"/>
          <w:szCs w:val="24"/>
        </w:rPr>
        <w:t xml:space="preserve"> Jain v </w:t>
      </w:r>
      <w:proofErr w:type="spellStart"/>
      <w:r w:rsidR="00A07A67" w:rsidRPr="00294F50">
        <w:rPr>
          <w:rFonts w:ascii="Bookman Old Style" w:hAnsi="Bookman Old Style"/>
          <w:b/>
          <w:i/>
          <w:sz w:val="24"/>
          <w:szCs w:val="24"/>
        </w:rPr>
        <w:t>Pawar</w:t>
      </w:r>
      <w:proofErr w:type="spellEnd"/>
      <w:r w:rsidR="00A07A67" w:rsidRPr="00294F50">
        <w:rPr>
          <w:rFonts w:ascii="Bookman Old Style" w:hAnsi="Bookman Old Style"/>
          <w:b/>
          <w:i/>
          <w:sz w:val="24"/>
          <w:szCs w:val="24"/>
        </w:rPr>
        <w:t xml:space="preserve"> Kumar Jain &amp; </w:t>
      </w:r>
      <w:proofErr w:type="spellStart"/>
      <w:r w:rsidR="00A07A67" w:rsidRPr="00294F50">
        <w:rPr>
          <w:rFonts w:ascii="Bookman Old Style" w:hAnsi="Bookman Old Style"/>
          <w:b/>
          <w:i/>
          <w:sz w:val="24"/>
          <w:szCs w:val="24"/>
        </w:rPr>
        <w:t>Ors</w:t>
      </w:r>
      <w:proofErr w:type="spellEnd"/>
      <w:r w:rsidR="00A07A67" w:rsidRPr="00294F50">
        <w:rPr>
          <w:rFonts w:ascii="Bookman Old Style" w:hAnsi="Bookman Old Style"/>
          <w:b/>
          <w:i/>
          <w:sz w:val="24"/>
          <w:szCs w:val="24"/>
        </w:rPr>
        <w:t>, Case N</w:t>
      </w:r>
      <w:r w:rsidRPr="00294F50">
        <w:rPr>
          <w:rFonts w:ascii="Bookman Old Style" w:hAnsi="Bookman Old Style"/>
          <w:b/>
          <w:i/>
          <w:sz w:val="24"/>
          <w:szCs w:val="24"/>
        </w:rPr>
        <w:t xml:space="preserve">o. </w:t>
      </w:r>
      <w:r w:rsidR="00BD0656" w:rsidRPr="00294F50">
        <w:rPr>
          <w:rFonts w:ascii="Bookman Old Style" w:hAnsi="Bookman Old Style"/>
          <w:b/>
          <w:i/>
          <w:sz w:val="24"/>
          <w:szCs w:val="24"/>
        </w:rPr>
        <w:t xml:space="preserve">174 of </w:t>
      </w:r>
      <w:r w:rsidR="00BD0656" w:rsidRPr="00294F50">
        <w:rPr>
          <w:rFonts w:ascii="Bookman Old Style" w:hAnsi="Bookman Old Style"/>
          <w:b/>
          <w:i/>
          <w:sz w:val="24"/>
          <w:szCs w:val="24"/>
        </w:rPr>
        <w:lastRenderedPageBreak/>
        <w:t>2008</w:t>
      </w:r>
      <w:r w:rsidR="00BD0656" w:rsidRPr="00294F50">
        <w:rPr>
          <w:rFonts w:ascii="Bookman Old Style" w:hAnsi="Bookman Old Style"/>
          <w:sz w:val="24"/>
          <w:szCs w:val="24"/>
        </w:rPr>
        <w:t xml:space="preserve">, where it was held: </w:t>
      </w:r>
      <w:r w:rsidR="00BD0656" w:rsidRPr="00294F50">
        <w:rPr>
          <w:rFonts w:ascii="Bookman Old Style" w:hAnsi="Bookman Old Style"/>
          <w:i/>
          <w:sz w:val="24"/>
          <w:szCs w:val="24"/>
        </w:rPr>
        <w:t>".</w:t>
      </w:r>
      <w:r w:rsidRPr="00294F50">
        <w:rPr>
          <w:rFonts w:ascii="Bookman Old Style" w:hAnsi="Bookman Old Style"/>
          <w:i/>
          <w:sz w:val="24"/>
          <w:szCs w:val="24"/>
        </w:rPr>
        <w:t xml:space="preserve">..as a general rule, as soon as </w:t>
      </w:r>
      <w:r w:rsidR="00BD0656" w:rsidRPr="00294F50">
        <w:rPr>
          <w:rFonts w:ascii="Bookman Old Style" w:hAnsi="Bookman Old Style"/>
          <w:i/>
          <w:sz w:val="24"/>
          <w:szCs w:val="24"/>
        </w:rPr>
        <w:t>judgment is pronounced or order is made by a c</w:t>
      </w:r>
      <w:r w:rsidR="00D92D36" w:rsidRPr="00294F50">
        <w:rPr>
          <w:rFonts w:ascii="Bookman Old Style" w:hAnsi="Bookman Old Style"/>
          <w:i/>
          <w:sz w:val="24"/>
          <w:szCs w:val="24"/>
        </w:rPr>
        <w:t>o</w:t>
      </w:r>
      <w:r w:rsidR="00BD0656" w:rsidRPr="00294F50">
        <w:rPr>
          <w:rFonts w:ascii="Bookman Old Style" w:hAnsi="Bookman Old Style"/>
          <w:i/>
          <w:sz w:val="24"/>
          <w:szCs w:val="24"/>
        </w:rPr>
        <w:t xml:space="preserve">urt, it becomes </w:t>
      </w:r>
      <w:proofErr w:type="spellStart"/>
      <w:r w:rsidRPr="00294F50">
        <w:rPr>
          <w:rFonts w:ascii="Bookman Old Style" w:hAnsi="Bookman Old Style"/>
          <w:i/>
          <w:sz w:val="24"/>
          <w:szCs w:val="24"/>
        </w:rPr>
        <w:t>functus</w:t>
      </w:r>
      <w:proofErr w:type="spellEnd"/>
      <w:r w:rsidRPr="00294F50">
        <w:rPr>
          <w:rFonts w:ascii="Bookman Old Style" w:hAnsi="Bookman Old Style"/>
          <w:i/>
          <w:sz w:val="24"/>
          <w:szCs w:val="24"/>
        </w:rPr>
        <w:t xml:space="preserve"> </w:t>
      </w:r>
      <w:r w:rsidR="00BD0656" w:rsidRPr="00294F50">
        <w:rPr>
          <w:rFonts w:ascii="Bookman Old Style" w:hAnsi="Bookman Old Style"/>
          <w:i/>
          <w:sz w:val="24"/>
          <w:szCs w:val="24"/>
        </w:rPr>
        <w:t>officio (ceases to have control ove</w:t>
      </w:r>
      <w:r w:rsidRPr="00294F50">
        <w:rPr>
          <w:rFonts w:ascii="Bookman Old Style" w:hAnsi="Bookman Old Style"/>
          <w:i/>
          <w:sz w:val="24"/>
          <w:szCs w:val="24"/>
        </w:rPr>
        <w:t xml:space="preserve">r the case) and has no power to </w:t>
      </w:r>
      <w:r w:rsidR="00BD0656" w:rsidRPr="00294F50">
        <w:rPr>
          <w:rFonts w:ascii="Bookman Old Style" w:hAnsi="Bookman Old Style"/>
          <w:i/>
          <w:sz w:val="24"/>
          <w:szCs w:val="24"/>
        </w:rPr>
        <w:t>review, override, alter or interfere with it."</w:t>
      </w:r>
    </w:p>
    <w:p w:rsidR="00BD0656" w:rsidRPr="00294F50" w:rsidRDefault="00A07A67" w:rsidP="00294F50">
      <w:pPr>
        <w:spacing w:line="276" w:lineRule="auto"/>
        <w:jc w:val="both"/>
        <w:rPr>
          <w:rFonts w:ascii="Bookman Old Style" w:hAnsi="Bookman Old Style"/>
          <w:sz w:val="24"/>
          <w:szCs w:val="24"/>
        </w:rPr>
      </w:pPr>
      <w:r w:rsidRPr="00294F50">
        <w:rPr>
          <w:rFonts w:ascii="Bookman Old Style" w:hAnsi="Bookman Old Style"/>
          <w:sz w:val="24"/>
          <w:szCs w:val="24"/>
        </w:rPr>
        <w:t>They contended</w:t>
      </w:r>
      <w:r w:rsidR="001453C2" w:rsidRPr="00294F50">
        <w:rPr>
          <w:rFonts w:ascii="Bookman Old Style" w:hAnsi="Bookman Old Style"/>
          <w:sz w:val="24"/>
          <w:szCs w:val="24"/>
        </w:rPr>
        <w:t xml:space="preserve"> that </w:t>
      </w:r>
      <w:r w:rsidR="001C1393" w:rsidRPr="00294F50">
        <w:rPr>
          <w:rFonts w:ascii="Bookman Old Style" w:hAnsi="Bookman Old Style"/>
          <w:sz w:val="24"/>
          <w:szCs w:val="24"/>
        </w:rPr>
        <w:t>t</w:t>
      </w:r>
      <w:r w:rsidR="00BD0656" w:rsidRPr="00294F50">
        <w:rPr>
          <w:rFonts w:ascii="Bookman Old Style" w:hAnsi="Bookman Old Style"/>
          <w:sz w:val="24"/>
          <w:szCs w:val="24"/>
        </w:rPr>
        <w:t>his Court having pronounced itself on the</w:t>
      </w:r>
      <w:r w:rsidR="001453C2" w:rsidRPr="00294F50">
        <w:rPr>
          <w:rFonts w:ascii="Bookman Old Style" w:hAnsi="Bookman Old Style"/>
          <w:sz w:val="24"/>
          <w:szCs w:val="24"/>
        </w:rPr>
        <w:t xml:space="preserve"> issue of ownership of the suit</w:t>
      </w:r>
      <w:r w:rsidR="00D92D36" w:rsidRPr="00294F50">
        <w:rPr>
          <w:rFonts w:ascii="Bookman Old Style" w:hAnsi="Bookman Old Style"/>
          <w:sz w:val="24"/>
          <w:szCs w:val="24"/>
        </w:rPr>
        <w:t xml:space="preserve"> </w:t>
      </w:r>
      <w:r w:rsidR="00BD0656" w:rsidRPr="00294F50">
        <w:rPr>
          <w:rFonts w:ascii="Bookman Old Style" w:hAnsi="Bookman Old Style"/>
          <w:sz w:val="24"/>
          <w:szCs w:val="24"/>
        </w:rPr>
        <w:t>land cannot therefore revisit the said issue, lest it contra</w:t>
      </w:r>
      <w:r w:rsidR="001453C2" w:rsidRPr="00294F50">
        <w:rPr>
          <w:rFonts w:ascii="Bookman Old Style" w:hAnsi="Bookman Old Style"/>
          <w:sz w:val="24"/>
          <w:szCs w:val="24"/>
        </w:rPr>
        <w:t xml:space="preserve">dicts itself and the </w:t>
      </w:r>
      <w:r w:rsidR="00BD0656" w:rsidRPr="00294F50">
        <w:rPr>
          <w:rFonts w:ascii="Bookman Old Style" w:hAnsi="Bookman Old Style"/>
          <w:sz w:val="24"/>
          <w:szCs w:val="24"/>
        </w:rPr>
        <w:t>Orders already given.</w:t>
      </w:r>
    </w:p>
    <w:p w:rsidR="00A07A67" w:rsidRPr="00294F50" w:rsidRDefault="00A07A67"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Secondly, </w:t>
      </w:r>
      <w:r w:rsidR="00BD0656" w:rsidRPr="00294F50">
        <w:rPr>
          <w:rFonts w:ascii="Bookman Old Style" w:hAnsi="Bookman Old Style"/>
          <w:sz w:val="24"/>
          <w:szCs w:val="24"/>
        </w:rPr>
        <w:t xml:space="preserve">that </w:t>
      </w:r>
      <w:r w:rsidR="00BD0656" w:rsidRPr="00294F50">
        <w:rPr>
          <w:rFonts w:ascii="Bookman Old Style" w:hAnsi="Bookman Old Style"/>
          <w:b/>
          <w:sz w:val="24"/>
          <w:szCs w:val="24"/>
        </w:rPr>
        <w:t xml:space="preserve">Civil Suit </w:t>
      </w:r>
      <w:r w:rsidR="001453C2" w:rsidRPr="00294F50">
        <w:rPr>
          <w:rFonts w:ascii="Bookman Old Style" w:hAnsi="Bookman Old Style"/>
          <w:b/>
          <w:sz w:val="24"/>
          <w:szCs w:val="24"/>
        </w:rPr>
        <w:t>No. 17 of 2021</w:t>
      </w:r>
      <w:r w:rsidR="001453C2" w:rsidRPr="00294F50">
        <w:rPr>
          <w:rFonts w:ascii="Bookman Old Style" w:hAnsi="Bookman Old Style"/>
          <w:sz w:val="24"/>
          <w:szCs w:val="24"/>
        </w:rPr>
        <w:t xml:space="preserve"> is </w:t>
      </w:r>
      <w:r w:rsidR="001453C2" w:rsidRPr="00294F50">
        <w:rPr>
          <w:rFonts w:ascii="Bookman Old Style" w:hAnsi="Bookman Old Style"/>
          <w:i/>
          <w:sz w:val="24"/>
          <w:szCs w:val="24"/>
        </w:rPr>
        <w:t>Res Judicata.</w:t>
      </w:r>
      <w:r w:rsidR="001453C2" w:rsidRPr="00294F50">
        <w:rPr>
          <w:rFonts w:ascii="Bookman Old Style" w:hAnsi="Bookman Old Style"/>
          <w:sz w:val="24"/>
          <w:szCs w:val="24"/>
        </w:rPr>
        <w:t xml:space="preserve"> </w:t>
      </w:r>
      <w:r w:rsidR="00BD0656" w:rsidRPr="00294F50">
        <w:rPr>
          <w:rFonts w:ascii="Bookman Old Style" w:hAnsi="Bookman Old Style"/>
          <w:sz w:val="24"/>
          <w:szCs w:val="24"/>
        </w:rPr>
        <w:t>The Respondent herein purported to buy t</w:t>
      </w:r>
      <w:r w:rsidR="001453C2" w:rsidRPr="00294F50">
        <w:rPr>
          <w:rFonts w:ascii="Bookman Old Style" w:hAnsi="Bookman Old Style"/>
          <w:sz w:val="24"/>
          <w:szCs w:val="24"/>
        </w:rPr>
        <w:t xml:space="preserve">he suit land from </w:t>
      </w:r>
      <w:r w:rsidR="001453C2" w:rsidRPr="00294F50">
        <w:rPr>
          <w:rFonts w:ascii="Bookman Old Style" w:hAnsi="Bookman Old Style"/>
          <w:b/>
          <w:sz w:val="24"/>
          <w:szCs w:val="24"/>
        </w:rPr>
        <w:t xml:space="preserve">Steel Rolling </w:t>
      </w:r>
      <w:r w:rsidR="00BD0656" w:rsidRPr="00294F50">
        <w:rPr>
          <w:rFonts w:ascii="Bookman Old Style" w:hAnsi="Bookman Old Style"/>
          <w:b/>
          <w:sz w:val="24"/>
          <w:szCs w:val="24"/>
        </w:rPr>
        <w:t>Mills Ltd while there was a pending ap</w:t>
      </w:r>
      <w:r w:rsidR="001453C2" w:rsidRPr="00294F50">
        <w:rPr>
          <w:rFonts w:ascii="Bookman Old Style" w:hAnsi="Bookman Old Style"/>
          <w:b/>
          <w:sz w:val="24"/>
          <w:szCs w:val="24"/>
        </w:rPr>
        <w:t>peal (No. 115/2015)</w:t>
      </w:r>
      <w:r w:rsidR="001453C2" w:rsidRPr="00294F50">
        <w:rPr>
          <w:rFonts w:ascii="Bookman Old Style" w:hAnsi="Bookman Old Style"/>
          <w:sz w:val="24"/>
          <w:szCs w:val="24"/>
        </w:rPr>
        <w:t xml:space="preserve"> before this </w:t>
      </w:r>
      <w:r w:rsidRPr="00294F50">
        <w:rPr>
          <w:rFonts w:ascii="Bookman Old Style" w:hAnsi="Bookman Old Style"/>
          <w:sz w:val="24"/>
          <w:szCs w:val="24"/>
        </w:rPr>
        <w:t>Honourable</w:t>
      </w:r>
      <w:r w:rsidR="00BD0656" w:rsidRPr="00294F50">
        <w:rPr>
          <w:rFonts w:ascii="Bookman Old Style" w:hAnsi="Bookman Old Style"/>
          <w:sz w:val="24"/>
          <w:szCs w:val="24"/>
        </w:rPr>
        <w:t xml:space="preserve"> Court (contrary to </w:t>
      </w:r>
      <w:r w:rsidR="00BD0656" w:rsidRPr="00294F50">
        <w:rPr>
          <w:rFonts w:ascii="Bookman Old Style" w:hAnsi="Bookman Old Style"/>
          <w:b/>
          <w:sz w:val="24"/>
          <w:szCs w:val="24"/>
        </w:rPr>
        <w:t>Section 91</w:t>
      </w:r>
      <w:r w:rsidR="001453C2" w:rsidRPr="00294F50">
        <w:rPr>
          <w:rFonts w:ascii="Bookman Old Style" w:hAnsi="Bookman Old Style"/>
          <w:b/>
          <w:sz w:val="24"/>
          <w:szCs w:val="24"/>
        </w:rPr>
        <w:t xml:space="preserve"> (11) of the Land Act</w:t>
      </w:r>
      <w:r w:rsidR="001453C2" w:rsidRPr="00294F50">
        <w:rPr>
          <w:rFonts w:ascii="Bookman Old Style" w:hAnsi="Bookman Old Style"/>
          <w:sz w:val="24"/>
          <w:szCs w:val="24"/>
        </w:rPr>
        <w:t xml:space="preserve">), between </w:t>
      </w:r>
      <w:r w:rsidR="00BD0656" w:rsidRPr="00294F50">
        <w:rPr>
          <w:rFonts w:ascii="Bookman Old Style" w:hAnsi="Bookman Old Style"/>
          <w:sz w:val="24"/>
          <w:szCs w:val="24"/>
        </w:rPr>
        <w:t>the Applicant and Steel Rolling Mills Ltd w</w:t>
      </w:r>
      <w:r w:rsidR="001453C2" w:rsidRPr="00294F50">
        <w:rPr>
          <w:rFonts w:ascii="Bookman Old Style" w:hAnsi="Bookman Old Style"/>
          <w:sz w:val="24"/>
          <w:szCs w:val="24"/>
        </w:rPr>
        <w:t xml:space="preserve">hich then sold the suit land to </w:t>
      </w:r>
      <w:r w:rsidR="00BD0656" w:rsidRPr="00294F50">
        <w:rPr>
          <w:rFonts w:ascii="Bookman Old Style" w:hAnsi="Bookman Old Style"/>
          <w:sz w:val="24"/>
          <w:szCs w:val="24"/>
        </w:rPr>
        <w:t>the Respondent, hence assuming the impu</w:t>
      </w:r>
      <w:r w:rsidR="001453C2" w:rsidRPr="00294F50">
        <w:rPr>
          <w:rFonts w:ascii="Bookman Old Style" w:hAnsi="Bookman Old Style"/>
          <w:sz w:val="24"/>
          <w:szCs w:val="24"/>
        </w:rPr>
        <w:t xml:space="preserve">gned title to the suit land and </w:t>
      </w:r>
      <w:r w:rsidR="00BD0656" w:rsidRPr="00294F50">
        <w:rPr>
          <w:rFonts w:ascii="Bookman Old Style" w:hAnsi="Bookman Old Style"/>
          <w:sz w:val="24"/>
          <w:szCs w:val="24"/>
        </w:rPr>
        <w:t>securing a Certificate of Title, all ille</w:t>
      </w:r>
      <w:r w:rsidR="001453C2" w:rsidRPr="00294F50">
        <w:rPr>
          <w:rFonts w:ascii="Bookman Old Style" w:hAnsi="Bookman Old Style"/>
          <w:sz w:val="24"/>
          <w:szCs w:val="24"/>
        </w:rPr>
        <w:t xml:space="preserve">gally but obtaining under Steel </w:t>
      </w:r>
      <w:r w:rsidR="00BD0656" w:rsidRPr="00294F50">
        <w:rPr>
          <w:rFonts w:ascii="Bookman Old Style" w:hAnsi="Bookman Old Style"/>
          <w:sz w:val="24"/>
          <w:szCs w:val="24"/>
        </w:rPr>
        <w:t>Rolling Mills Ltd, the 1</w:t>
      </w:r>
      <w:r w:rsidR="00094043" w:rsidRPr="00294F50">
        <w:rPr>
          <w:rFonts w:ascii="Bookman Old Style" w:hAnsi="Bookman Old Style"/>
          <w:sz w:val="24"/>
          <w:szCs w:val="24"/>
          <w:vertAlign w:val="superscript"/>
        </w:rPr>
        <w:t>st</w:t>
      </w:r>
      <w:r w:rsidR="00BD0656" w:rsidRPr="00294F50">
        <w:rPr>
          <w:rFonts w:ascii="Bookman Old Style" w:hAnsi="Bookman Old Style"/>
          <w:sz w:val="24"/>
          <w:szCs w:val="24"/>
        </w:rPr>
        <w:t xml:space="preserve"> Respondent in </w:t>
      </w:r>
      <w:r w:rsidRPr="00294F50">
        <w:rPr>
          <w:rFonts w:ascii="Bookman Old Style" w:hAnsi="Bookman Old Style"/>
          <w:b/>
          <w:sz w:val="24"/>
          <w:szCs w:val="24"/>
        </w:rPr>
        <w:t>High C</w:t>
      </w:r>
      <w:r w:rsidR="001453C2" w:rsidRPr="00294F50">
        <w:rPr>
          <w:rFonts w:ascii="Bookman Old Style" w:hAnsi="Bookman Old Style"/>
          <w:b/>
          <w:sz w:val="24"/>
          <w:szCs w:val="24"/>
        </w:rPr>
        <w:t xml:space="preserve">ourt Civil Appeal No. 115 </w:t>
      </w:r>
      <w:r w:rsidR="00BD0656" w:rsidRPr="00294F50">
        <w:rPr>
          <w:rFonts w:ascii="Bookman Old Style" w:hAnsi="Bookman Old Style"/>
          <w:b/>
          <w:sz w:val="24"/>
          <w:szCs w:val="24"/>
        </w:rPr>
        <w:t>of 2015</w:t>
      </w:r>
      <w:r w:rsidR="00BD0656" w:rsidRPr="00294F50">
        <w:rPr>
          <w:rFonts w:ascii="Bookman Old Style" w:hAnsi="Bookman Old Style"/>
          <w:sz w:val="24"/>
          <w:szCs w:val="24"/>
        </w:rPr>
        <w:t>. Th</w:t>
      </w:r>
      <w:r w:rsidRPr="00294F50">
        <w:rPr>
          <w:rFonts w:ascii="Bookman Old Style" w:hAnsi="Bookman Old Style"/>
          <w:sz w:val="24"/>
          <w:szCs w:val="24"/>
        </w:rPr>
        <w:t>at in th</w:t>
      </w:r>
      <w:r w:rsidR="00BD0656" w:rsidRPr="00294F50">
        <w:rPr>
          <w:rFonts w:ascii="Bookman Old Style" w:hAnsi="Bookman Old Style"/>
          <w:sz w:val="24"/>
          <w:szCs w:val="24"/>
        </w:rPr>
        <w:t>e said Appeal from the de</w:t>
      </w:r>
      <w:r w:rsidR="001453C2" w:rsidRPr="00294F50">
        <w:rPr>
          <w:rFonts w:ascii="Bookman Old Style" w:hAnsi="Bookman Old Style"/>
          <w:sz w:val="24"/>
          <w:szCs w:val="24"/>
        </w:rPr>
        <w:t xml:space="preserve">cision of the Commissioner Land </w:t>
      </w:r>
      <w:r w:rsidR="00BD0656" w:rsidRPr="00294F50">
        <w:rPr>
          <w:rFonts w:ascii="Bookman Old Style" w:hAnsi="Bookman Old Style"/>
          <w:sz w:val="24"/>
          <w:szCs w:val="24"/>
        </w:rPr>
        <w:t>Registration was ultimately heard and decide</w:t>
      </w:r>
      <w:r w:rsidR="001453C2" w:rsidRPr="00294F50">
        <w:rPr>
          <w:rFonts w:ascii="Bookman Old Style" w:hAnsi="Bookman Old Style"/>
          <w:sz w:val="24"/>
          <w:szCs w:val="24"/>
        </w:rPr>
        <w:t xml:space="preserve">d in favour of the Applicant </w:t>
      </w:r>
      <w:r w:rsidR="00BD0656" w:rsidRPr="00294F50">
        <w:rPr>
          <w:rFonts w:ascii="Bookman Old Style" w:hAnsi="Bookman Old Style"/>
          <w:sz w:val="24"/>
          <w:szCs w:val="24"/>
        </w:rPr>
        <w:t>herein with Orders for its reinstatement</w:t>
      </w:r>
      <w:r w:rsidR="001453C2" w:rsidRPr="00294F50">
        <w:rPr>
          <w:rFonts w:ascii="Bookman Old Style" w:hAnsi="Bookman Old Style"/>
          <w:sz w:val="24"/>
          <w:szCs w:val="24"/>
        </w:rPr>
        <w:t xml:space="preserve"> on the suit land as Proprietor </w:t>
      </w:r>
      <w:r w:rsidR="00BD0656" w:rsidRPr="00294F50">
        <w:rPr>
          <w:rFonts w:ascii="Bookman Old Style" w:hAnsi="Bookman Old Style"/>
          <w:sz w:val="24"/>
          <w:szCs w:val="24"/>
        </w:rPr>
        <w:t xml:space="preserve">thereof. </w:t>
      </w:r>
    </w:p>
    <w:p w:rsidR="00A07A67" w:rsidRPr="00294F50" w:rsidRDefault="00BD0656" w:rsidP="00294F50">
      <w:pPr>
        <w:spacing w:line="276" w:lineRule="auto"/>
        <w:jc w:val="both"/>
        <w:rPr>
          <w:rFonts w:ascii="Bookman Old Style" w:hAnsi="Bookman Old Style"/>
          <w:sz w:val="24"/>
          <w:szCs w:val="24"/>
        </w:rPr>
      </w:pPr>
      <w:r w:rsidRPr="00294F50">
        <w:rPr>
          <w:rFonts w:ascii="Bookman Old Style" w:hAnsi="Bookman Old Style"/>
          <w:sz w:val="24"/>
          <w:szCs w:val="24"/>
        </w:rPr>
        <w:t>Moreover, the transaction be</w:t>
      </w:r>
      <w:r w:rsidR="001453C2" w:rsidRPr="00294F50">
        <w:rPr>
          <w:rFonts w:ascii="Bookman Old Style" w:hAnsi="Bookman Old Style"/>
          <w:sz w:val="24"/>
          <w:szCs w:val="24"/>
        </w:rPr>
        <w:t>tw</w:t>
      </w:r>
      <w:r w:rsidR="00094043" w:rsidRPr="00294F50">
        <w:rPr>
          <w:rFonts w:ascii="Bookman Old Style" w:hAnsi="Bookman Old Style"/>
          <w:sz w:val="24"/>
          <w:szCs w:val="24"/>
        </w:rPr>
        <w:t xml:space="preserve">een the Respondent herein and </w:t>
      </w:r>
      <w:r w:rsidRPr="00294F50">
        <w:rPr>
          <w:rFonts w:ascii="Bookman Old Style" w:hAnsi="Bookman Old Style"/>
          <w:sz w:val="24"/>
          <w:szCs w:val="24"/>
        </w:rPr>
        <w:t>statutory restraint on alienation whilst</w:t>
      </w:r>
      <w:r w:rsidR="001453C2" w:rsidRPr="00294F50">
        <w:rPr>
          <w:rFonts w:ascii="Bookman Old Style" w:hAnsi="Bookman Old Style"/>
          <w:sz w:val="24"/>
          <w:szCs w:val="24"/>
        </w:rPr>
        <w:t xml:space="preserve"> the Appeal was pending, making </w:t>
      </w:r>
      <w:r w:rsidRPr="00294F50">
        <w:rPr>
          <w:rFonts w:ascii="Bookman Old Style" w:hAnsi="Bookman Old Style"/>
          <w:sz w:val="24"/>
          <w:szCs w:val="24"/>
        </w:rPr>
        <w:t>the said transaction void and incapable of v</w:t>
      </w:r>
      <w:r w:rsidR="001453C2" w:rsidRPr="00294F50">
        <w:rPr>
          <w:rFonts w:ascii="Bookman Old Style" w:hAnsi="Bookman Old Style"/>
          <w:sz w:val="24"/>
          <w:szCs w:val="24"/>
        </w:rPr>
        <w:t xml:space="preserve">esting any interest in the land </w:t>
      </w:r>
      <w:r w:rsidRPr="00294F50">
        <w:rPr>
          <w:rFonts w:ascii="Bookman Old Style" w:hAnsi="Bookman Old Style"/>
          <w:sz w:val="24"/>
          <w:szCs w:val="24"/>
        </w:rPr>
        <w:t>unto the Respondent, for a land transa</w:t>
      </w:r>
      <w:r w:rsidR="001453C2" w:rsidRPr="00294F50">
        <w:rPr>
          <w:rFonts w:ascii="Bookman Old Style" w:hAnsi="Bookman Old Style"/>
          <w:sz w:val="24"/>
          <w:szCs w:val="24"/>
        </w:rPr>
        <w:t xml:space="preserve">ction undertaken in breach of a </w:t>
      </w:r>
      <w:r w:rsidRPr="00294F50">
        <w:rPr>
          <w:rFonts w:ascii="Bookman Old Style" w:hAnsi="Bookman Old Style"/>
          <w:sz w:val="24"/>
          <w:szCs w:val="24"/>
        </w:rPr>
        <w:t>statutory provision creates no interest in land. Ste</w:t>
      </w:r>
      <w:r w:rsidR="001453C2" w:rsidRPr="00294F50">
        <w:rPr>
          <w:rFonts w:ascii="Bookman Old Style" w:hAnsi="Bookman Old Style"/>
          <w:sz w:val="24"/>
          <w:szCs w:val="24"/>
        </w:rPr>
        <w:t xml:space="preserve">el Rolling Mills Ltd </w:t>
      </w:r>
      <w:r w:rsidRPr="00294F50">
        <w:rPr>
          <w:rFonts w:ascii="Bookman Old Style" w:hAnsi="Bookman Old Style"/>
          <w:sz w:val="24"/>
          <w:szCs w:val="24"/>
        </w:rPr>
        <w:t>purported to sell to the Respondent what i</w:t>
      </w:r>
      <w:r w:rsidR="001453C2" w:rsidRPr="00294F50">
        <w:rPr>
          <w:rFonts w:ascii="Bookman Old Style" w:hAnsi="Bookman Old Style"/>
          <w:sz w:val="24"/>
          <w:szCs w:val="24"/>
        </w:rPr>
        <w:t xml:space="preserve">t did not lawfully/legally own. </w:t>
      </w:r>
    </w:p>
    <w:p w:rsidR="001453C2" w:rsidRPr="00294F50" w:rsidRDefault="00BD0656"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Consequently, </w:t>
      </w:r>
      <w:r w:rsidR="00094043" w:rsidRPr="00294F50">
        <w:rPr>
          <w:rFonts w:ascii="Bookman Old Style" w:hAnsi="Bookman Old Style"/>
          <w:sz w:val="24"/>
          <w:szCs w:val="24"/>
        </w:rPr>
        <w:t xml:space="preserve">that </w:t>
      </w:r>
      <w:r w:rsidRPr="00294F50">
        <w:rPr>
          <w:rFonts w:ascii="Bookman Old Style" w:hAnsi="Bookman Old Style"/>
          <w:sz w:val="24"/>
          <w:szCs w:val="24"/>
        </w:rPr>
        <w:t xml:space="preserve">a person </w:t>
      </w:r>
      <w:r w:rsidR="001453C2" w:rsidRPr="00294F50">
        <w:rPr>
          <w:rFonts w:ascii="Bookman Old Style" w:hAnsi="Bookman Old Style"/>
          <w:sz w:val="24"/>
          <w:szCs w:val="24"/>
        </w:rPr>
        <w:t>c</w:t>
      </w:r>
      <w:r w:rsidRPr="00294F50">
        <w:rPr>
          <w:rFonts w:ascii="Bookman Old Style" w:hAnsi="Bookman Old Style"/>
          <w:sz w:val="24"/>
          <w:szCs w:val="24"/>
        </w:rPr>
        <w:t>annot grant a greater interest than he or she</w:t>
      </w:r>
      <w:r w:rsidR="001453C2" w:rsidRPr="00294F50">
        <w:rPr>
          <w:rFonts w:ascii="Bookman Old Style" w:hAnsi="Bookman Old Style"/>
          <w:sz w:val="24"/>
          <w:szCs w:val="24"/>
        </w:rPr>
        <w:t xml:space="preserve"> possesses as per </w:t>
      </w:r>
      <w:proofErr w:type="spellStart"/>
      <w:r w:rsidR="001453C2" w:rsidRPr="00294F50">
        <w:rPr>
          <w:rFonts w:ascii="Bookman Old Style" w:hAnsi="Bookman Old Style"/>
          <w:b/>
          <w:i/>
          <w:sz w:val="24"/>
          <w:szCs w:val="24"/>
        </w:rPr>
        <w:t>E</w:t>
      </w:r>
      <w:r w:rsidR="001C1393" w:rsidRPr="00294F50">
        <w:rPr>
          <w:rFonts w:ascii="Bookman Old Style" w:hAnsi="Bookman Old Style"/>
          <w:b/>
          <w:i/>
          <w:sz w:val="24"/>
          <w:szCs w:val="24"/>
        </w:rPr>
        <w:t>rina</w:t>
      </w:r>
      <w:proofErr w:type="spellEnd"/>
      <w:r w:rsidR="001C1393" w:rsidRPr="00294F50">
        <w:rPr>
          <w:rFonts w:ascii="Bookman Old Style" w:hAnsi="Bookman Old Style"/>
          <w:b/>
          <w:i/>
          <w:sz w:val="24"/>
          <w:szCs w:val="24"/>
        </w:rPr>
        <w:t xml:space="preserve"> Lam Oto </w:t>
      </w:r>
      <w:proofErr w:type="spellStart"/>
      <w:r w:rsidR="001C1393" w:rsidRPr="00294F50">
        <w:rPr>
          <w:rFonts w:ascii="Bookman Old Style" w:hAnsi="Bookman Old Style"/>
          <w:b/>
          <w:i/>
          <w:sz w:val="24"/>
          <w:szCs w:val="24"/>
        </w:rPr>
        <w:t>Ongom</w:t>
      </w:r>
      <w:proofErr w:type="spellEnd"/>
      <w:r w:rsidR="001C1393" w:rsidRPr="00294F50">
        <w:rPr>
          <w:rFonts w:ascii="Bookman Old Style" w:hAnsi="Bookman Old Style"/>
          <w:b/>
          <w:i/>
          <w:sz w:val="24"/>
          <w:szCs w:val="24"/>
        </w:rPr>
        <w:t xml:space="preserve"> v </w:t>
      </w:r>
      <w:proofErr w:type="spellStart"/>
      <w:r w:rsidR="001C1393" w:rsidRPr="00294F50">
        <w:rPr>
          <w:rFonts w:ascii="Bookman Old Style" w:hAnsi="Bookman Old Style"/>
          <w:b/>
          <w:i/>
          <w:sz w:val="24"/>
          <w:szCs w:val="24"/>
        </w:rPr>
        <w:t>Opoka</w:t>
      </w:r>
      <w:proofErr w:type="spellEnd"/>
      <w:r w:rsidR="001C1393" w:rsidRPr="00294F50">
        <w:rPr>
          <w:rFonts w:ascii="Bookman Old Style" w:hAnsi="Bookman Old Style"/>
          <w:b/>
          <w:i/>
          <w:sz w:val="24"/>
          <w:szCs w:val="24"/>
        </w:rPr>
        <w:t xml:space="preserve"> Bosco &amp; Anor </w:t>
      </w:r>
      <w:r w:rsidR="001453C2" w:rsidRPr="00294F50">
        <w:rPr>
          <w:rFonts w:ascii="Bookman Old Style" w:hAnsi="Bookman Old Style"/>
          <w:b/>
          <w:i/>
          <w:sz w:val="24"/>
          <w:szCs w:val="24"/>
        </w:rPr>
        <w:t>HCCA N</w:t>
      </w:r>
      <w:r w:rsidR="001C1393" w:rsidRPr="00294F50">
        <w:rPr>
          <w:rFonts w:ascii="Bookman Old Style" w:hAnsi="Bookman Old Style"/>
          <w:b/>
          <w:i/>
          <w:sz w:val="24"/>
          <w:szCs w:val="24"/>
        </w:rPr>
        <w:t xml:space="preserve">o. </w:t>
      </w:r>
      <w:r w:rsidR="001453C2" w:rsidRPr="00294F50">
        <w:rPr>
          <w:rFonts w:ascii="Bookman Old Style" w:hAnsi="Bookman Old Style"/>
          <w:b/>
          <w:i/>
          <w:sz w:val="24"/>
          <w:szCs w:val="24"/>
        </w:rPr>
        <w:t>009I/2019.</w:t>
      </w:r>
    </w:p>
    <w:p w:rsidR="001453C2" w:rsidRPr="00294F50" w:rsidRDefault="001453C2" w:rsidP="00294F50">
      <w:pPr>
        <w:spacing w:line="276" w:lineRule="auto"/>
        <w:jc w:val="both"/>
        <w:rPr>
          <w:rFonts w:ascii="Bookman Old Style" w:hAnsi="Bookman Old Style"/>
          <w:sz w:val="24"/>
          <w:szCs w:val="24"/>
        </w:rPr>
      </w:pPr>
      <w:r w:rsidRPr="00294F50">
        <w:rPr>
          <w:rFonts w:ascii="Bookman Old Style" w:hAnsi="Bookman Old Style"/>
          <w:sz w:val="24"/>
          <w:szCs w:val="24"/>
        </w:rPr>
        <w:t>Th</w:t>
      </w:r>
      <w:r w:rsidR="00A07A67" w:rsidRPr="00294F50">
        <w:rPr>
          <w:rFonts w:ascii="Bookman Old Style" w:hAnsi="Bookman Old Style"/>
          <w:sz w:val="24"/>
          <w:szCs w:val="24"/>
        </w:rPr>
        <w:t>at th</w:t>
      </w:r>
      <w:r w:rsidRPr="00294F50">
        <w:rPr>
          <w:rFonts w:ascii="Bookman Old Style" w:hAnsi="Bookman Old Style"/>
          <w:sz w:val="24"/>
          <w:szCs w:val="24"/>
        </w:rPr>
        <w:t xml:space="preserve">e Applicant herein then lodged a caveat on the suit land to protect its interest as pronounced by this </w:t>
      </w:r>
      <w:r w:rsidR="00A07A67" w:rsidRPr="00294F50">
        <w:rPr>
          <w:rFonts w:ascii="Bookman Old Style" w:hAnsi="Bookman Old Style"/>
          <w:sz w:val="24"/>
          <w:szCs w:val="24"/>
        </w:rPr>
        <w:t>Honourable</w:t>
      </w:r>
      <w:r w:rsidRPr="00294F50">
        <w:rPr>
          <w:rFonts w:ascii="Bookman Old Style" w:hAnsi="Bookman Old Style"/>
          <w:sz w:val="24"/>
          <w:szCs w:val="24"/>
        </w:rPr>
        <w:t xml:space="preserve"> Court and ultimately foiled attempts by the Respondent to sell the suit land to a third party even when it had no interest therein legally.</w:t>
      </w:r>
    </w:p>
    <w:p w:rsidR="001453C2" w:rsidRPr="00294F50" w:rsidRDefault="001453C2" w:rsidP="00294F50">
      <w:pPr>
        <w:spacing w:line="276" w:lineRule="auto"/>
        <w:jc w:val="both"/>
        <w:rPr>
          <w:rFonts w:ascii="Bookman Old Style" w:hAnsi="Bookman Old Style"/>
          <w:sz w:val="24"/>
          <w:szCs w:val="24"/>
        </w:rPr>
      </w:pPr>
      <w:r w:rsidRPr="00294F50">
        <w:rPr>
          <w:rFonts w:ascii="Bookman Old Style" w:hAnsi="Bookman Old Style"/>
          <w:sz w:val="24"/>
          <w:szCs w:val="24"/>
        </w:rPr>
        <w:t>The</w:t>
      </w:r>
      <w:r w:rsidR="00A07A67" w:rsidRPr="00294F50">
        <w:rPr>
          <w:rFonts w:ascii="Bookman Old Style" w:hAnsi="Bookman Old Style"/>
          <w:sz w:val="24"/>
          <w:szCs w:val="24"/>
        </w:rPr>
        <w:t xml:space="preserve">y therefore </w:t>
      </w:r>
      <w:r w:rsidRPr="00294F50">
        <w:rPr>
          <w:rFonts w:ascii="Bookman Old Style" w:hAnsi="Bookman Old Style"/>
          <w:sz w:val="24"/>
          <w:szCs w:val="24"/>
        </w:rPr>
        <w:t xml:space="preserve">argued </w:t>
      </w:r>
      <w:r w:rsidR="0054276A" w:rsidRPr="00294F50">
        <w:rPr>
          <w:rFonts w:ascii="Bookman Old Style" w:hAnsi="Bookman Old Style"/>
          <w:sz w:val="24"/>
          <w:szCs w:val="24"/>
        </w:rPr>
        <w:t>that,</w:t>
      </w:r>
      <w:r w:rsidRPr="00294F50">
        <w:rPr>
          <w:rFonts w:ascii="Bookman Old Style" w:hAnsi="Bookman Old Style"/>
          <w:sz w:val="24"/>
          <w:szCs w:val="24"/>
        </w:rPr>
        <w:t xml:space="preserve"> </w:t>
      </w:r>
      <w:r w:rsidRPr="00294F50">
        <w:rPr>
          <w:rFonts w:ascii="Bookman Old Style" w:hAnsi="Bookman Old Style"/>
          <w:b/>
          <w:sz w:val="24"/>
          <w:szCs w:val="24"/>
        </w:rPr>
        <w:t xml:space="preserve">Res Judicata </w:t>
      </w:r>
      <w:r w:rsidRPr="00294F50">
        <w:rPr>
          <w:rFonts w:ascii="Bookman Old Style" w:hAnsi="Bookman Old Style"/>
          <w:sz w:val="24"/>
          <w:szCs w:val="24"/>
        </w:rPr>
        <w:t>is provided for under</w:t>
      </w:r>
      <w:r w:rsidRPr="00294F50">
        <w:rPr>
          <w:rFonts w:ascii="Bookman Old Style" w:hAnsi="Bookman Old Style"/>
          <w:b/>
          <w:sz w:val="24"/>
          <w:szCs w:val="24"/>
        </w:rPr>
        <w:t xml:space="preserve"> section 7 of the Civil Procedure Act</w:t>
      </w:r>
      <w:r w:rsidRPr="00294F50">
        <w:rPr>
          <w:rFonts w:ascii="Bookman Old Style" w:hAnsi="Bookman Old Style"/>
          <w:sz w:val="24"/>
          <w:szCs w:val="24"/>
        </w:rPr>
        <w:t xml:space="preserve"> thus;</w:t>
      </w:r>
    </w:p>
    <w:p w:rsidR="001453C2" w:rsidRPr="00294F50" w:rsidRDefault="001453C2" w:rsidP="00294F50">
      <w:pPr>
        <w:spacing w:line="276" w:lineRule="auto"/>
        <w:jc w:val="both"/>
        <w:rPr>
          <w:rFonts w:ascii="Bookman Old Style" w:hAnsi="Bookman Old Style"/>
          <w:i/>
          <w:sz w:val="24"/>
          <w:szCs w:val="24"/>
        </w:rPr>
      </w:pPr>
      <w:r w:rsidRPr="00294F50">
        <w:rPr>
          <w:rFonts w:ascii="Bookman Old Style" w:hAnsi="Bookman Old Style"/>
          <w:i/>
          <w:sz w:val="24"/>
          <w:szCs w:val="24"/>
        </w:rPr>
        <w:t xml:space="preserve">"No court shall try any suit or issue, in which the matter directly and substantially in issue in a former suit between the same parties or between parties under whom they or any of them claim litigating under the same title, in a court competent to </w:t>
      </w:r>
      <w:r w:rsidRPr="00294F50">
        <w:rPr>
          <w:rFonts w:ascii="Bookman Old Style" w:hAnsi="Bookman Old Style"/>
          <w:i/>
          <w:sz w:val="24"/>
          <w:szCs w:val="24"/>
        </w:rPr>
        <w:lastRenderedPageBreak/>
        <w:t xml:space="preserve">try the subsequent suit or the suit in which the issue has been subsequently raised </w:t>
      </w:r>
      <w:r w:rsidR="001C1393" w:rsidRPr="00294F50">
        <w:rPr>
          <w:rFonts w:ascii="Bookman Old Style" w:hAnsi="Bookman Old Style"/>
          <w:i/>
          <w:sz w:val="24"/>
          <w:szCs w:val="24"/>
        </w:rPr>
        <w:t xml:space="preserve">and had been heard and finally </w:t>
      </w:r>
      <w:r w:rsidRPr="00294F50">
        <w:rPr>
          <w:rFonts w:ascii="Bookman Old Style" w:hAnsi="Bookman Old Style"/>
          <w:i/>
          <w:sz w:val="24"/>
          <w:szCs w:val="24"/>
        </w:rPr>
        <w:t>decided by the court.</w:t>
      </w:r>
    </w:p>
    <w:p w:rsidR="00A07A67" w:rsidRPr="00294F50" w:rsidRDefault="00A07A67" w:rsidP="00294F50">
      <w:pPr>
        <w:spacing w:line="276" w:lineRule="auto"/>
        <w:jc w:val="both"/>
        <w:rPr>
          <w:rFonts w:ascii="Bookman Old Style" w:hAnsi="Bookman Old Style"/>
          <w:i/>
          <w:sz w:val="24"/>
          <w:szCs w:val="24"/>
        </w:rPr>
      </w:pPr>
      <w:r w:rsidRPr="00294F50">
        <w:rPr>
          <w:rFonts w:ascii="Bookman Old Style" w:hAnsi="Bookman Old Style"/>
          <w:sz w:val="24"/>
          <w:szCs w:val="24"/>
        </w:rPr>
        <w:t>They relied o</w:t>
      </w:r>
      <w:r w:rsidR="001453C2" w:rsidRPr="00294F50">
        <w:rPr>
          <w:rFonts w:ascii="Bookman Old Style" w:hAnsi="Bookman Old Style"/>
          <w:sz w:val="24"/>
          <w:szCs w:val="24"/>
        </w:rPr>
        <w:t xml:space="preserve">n the case of </w:t>
      </w:r>
      <w:proofErr w:type="spellStart"/>
      <w:r w:rsidR="001453C2" w:rsidRPr="00294F50">
        <w:rPr>
          <w:rFonts w:ascii="Bookman Old Style" w:hAnsi="Bookman Old Style"/>
          <w:b/>
          <w:i/>
          <w:sz w:val="24"/>
          <w:szCs w:val="24"/>
        </w:rPr>
        <w:t>O</w:t>
      </w:r>
      <w:r w:rsidR="001C1393" w:rsidRPr="00294F50">
        <w:rPr>
          <w:rFonts w:ascii="Bookman Old Style" w:hAnsi="Bookman Old Style"/>
          <w:b/>
          <w:i/>
          <w:sz w:val="24"/>
          <w:szCs w:val="24"/>
        </w:rPr>
        <w:t>nzia</w:t>
      </w:r>
      <w:proofErr w:type="spellEnd"/>
      <w:r w:rsidR="001C1393" w:rsidRPr="00294F50">
        <w:rPr>
          <w:rFonts w:ascii="Bookman Old Style" w:hAnsi="Bookman Old Style"/>
          <w:b/>
          <w:i/>
          <w:sz w:val="24"/>
          <w:szCs w:val="24"/>
        </w:rPr>
        <w:t xml:space="preserve"> v </w:t>
      </w:r>
      <w:proofErr w:type="spellStart"/>
      <w:r w:rsidR="001C1393" w:rsidRPr="00294F50">
        <w:rPr>
          <w:rFonts w:ascii="Bookman Old Style" w:hAnsi="Bookman Old Style"/>
          <w:b/>
          <w:i/>
          <w:sz w:val="24"/>
          <w:szCs w:val="24"/>
        </w:rPr>
        <w:t>Shaban</w:t>
      </w:r>
      <w:proofErr w:type="spellEnd"/>
      <w:r w:rsidR="001C1393" w:rsidRPr="00294F50">
        <w:rPr>
          <w:rFonts w:ascii="Bookman Old Style" w:hAnsi="Bookman Old Style"/>
          <w:b/>
          <w:i/>
          <w:sz w:val="24"/>
          <w:szCs w:val="24"/>
        </w:rPr>
        <w:t xml:space="preserve"> </w:t>
      </w:r>
      <w:proofErr w:type="spellStart"/>
      <w:r w:rsidR="001C1393" w:rsidRPr="00294F50">
        <w:rPr>
          <w:rFonts w:ascii="Bookman Old Style" w:hAnsi="Bookman Old Style"/>
          <w:b/>
          <w:i/>
          <w:sz w:val="24"/>
          <w:szCs w:val="24"/>
        </w:rPr>
        <w:t>Fadul</w:t>
      </w:r>
      <w:proofErr w:type="spellEnd"/>
      <w:r w:rsidR="001C1393" w:rsidRPr="00294F50">
        <w:rPr>
          <w:rFonts w:ascii="Bookman Old Style" w:hAnsi="Bookman Old Style"/>
          <w:b/>
          <w:i/>
          <w:sz w:val="24"/>
          <w:szCs w:val="24"/>
        </w:rPr>
        <w:t xml:space="preserve"> </w:t>
      </w:r>
      <w:r w:rsidR="001453C2" w:rsidRPr="00294F50">
        <w:rPr>
          <w:rFonts w:ascii="Bookman Old Style" w:hAnsi="Bookman Old Style"/>
          <w:b/>
          <w:i/>
          <w:sz w:val="24"/>
          <w:szCs w:val="24"/>
        </w:rPr>
        <w:t>High Court Civil appeal No. 19 of 2013</w:t>
      </w:r>
      <w:r w:rsidR="001453C2" w:rsidRPr="00294F50">
        <w:rPr>
          <w:rFonts w:ascii="Bookman Old Style" w:hAnsi="Bookman Old Style"/>
          <w:sz w:val="24"/>
          <w:szCs w:val="24"/>
        </w:rPr>
        <w:t xml:space="preserve"> while citing with approval the case of </w:t>
      </w:r>
      <w:proofErr w:type="spellStart"/>
      <w:r w:rsidR="00094043" w:rsidRPr="00294F50">
        <w:rPr>
          <w:rFonts w:ascii="Bookman Old Style" w:hAnsi="Bookman Old Style"/>
          <w:b/>
          <w:i/>
          <w:sz w:val="24"/>
          <w:szCs w:val="24"/>
        </w:rPr>
        <w:t>Ponsiano</w:t>
      </w:r>
      <w:proofErr w:type="spellEnd"/>
      <w:r w:rsidR="00094043" w:rsidRPr="00294F50">
        <w:rPr>
          <w:rFonts w:ascii="Bookman Old Style" w:hAnsi="Bookman Old Style"/>
          <w:b/>
          <w:i/>
          <w:sz w:val="24"/>
          <w:szCs w:val="24"/>
        </w:rPr>
        <w:t xml:space="preserve"> </w:t>
      </w:r>
      <w:proofErr w:type="spellStart"/>
      <w:r w:rsidR="00094043" w:rsidRPr="00294F50">
        <w:rPr>
          <w:rFonts w:ascii="Bookman Old Style" w:hAnsi="Bookman Old Style"/>
          <w:b/>
          <w:i/>
          <w:sz w:val="24"/>
          <w:szCs w:val="24"/>
        </w:rPr>
        <w:t>Semakula</w:t>
      </w:r>
      <w:proofErr w:type="spellEnd"/>
      <w:r w:rsidR="00094043" w:rsidRPr="00294F50">
        <w:rPr>
          <w:rFonts w:ascii="Bookman Old Style" w:hAnsi="Bookman Old Style"/>
          <w:b/>
          <w:i/>
          <w:sz w:val="24"/>
          <w:szCs w:val="24"/>
        </w:rPr>
        <w:t xml:space="preserve"> v </w:t>
      </w:r>
      <w:proofErr w:type="spellStart"/>
      <w:r w:rsidR="00094043" w:rsidRPr="00294F50">
        <w:rPr>
          <w:rFonts w:ascii="Bookman Old Style" w:hAnsi="Bookman Old Style"/>
          <w:b/>
          <w:i/>
          <w:sz w:val="24"/>
          <w:szCs w:val="24"/>
        </w:rPr>
        <w:t>Susane</w:t>
      </w:r>
      <w:proofErr w:type="spellEnd"/>
      <w:r w:rsidR="00094043" w:rsidRPr="00294F50">
        <w:rPr>
          <w:rFonts w:ascii="Bookman Old Style" w:hAnsi="Bookman Old Style"/>
          <w:b/>
          <w:i/>
          <w:sz w:val="24"/>
          <w:szCs w:val="24"/>
        </w:rPr>
        <w:t xml:space="preserve"> </w:t>
      </w:r>
      <w:proofErr w:type="spellStart"/>
      <w:r w:rsidR="00094043" w:rsidRPr="00294F50">
        <w:rPr>
          <w:rFonts w:ascii="Bookman Old Style" w:hAnsi="Bookman Old Style"/>
          <w:b/>
          <w:i/>
          <w:sz w:val="24"/>
          <w:szCs w:val="24"/>
        </w:rPr>
        <w:t>M</w:t>
      </w:r>
      <w:r w:rsidR="001453C2" w:rsidRPr="00294F50">
        <w:rPr>
          <w:rFonts w:ascii="Bookman Old Style" w:hAnsi="Bookman Old Style"/>
          <w:b/>
          <w:i/>
          <w:sz w:val="24"/>
          <w:szCs w:val="24"/>
        </w:rPr>
        <w:t>agala</w:t>
      </w:r>
      <w:proofErr w:type="spellEnd"/>
      <w:r w:rsidR="001453C2" w:rsidRPr="00294F50">
        <w:rPr>
          <w:rFonts w:ascii="Bookman Old Style" w:hAnsi="Bookman Old Style"/>
          <w:b/>
          <w:i/>
          <w:sz w:val="24"/>
          <w:szCs w:val="24"/>
        </w:rPr>
        <w:t xml:space="preserve"> and others (1993) K</w:t>
      </w:r>
      <w:r w:rsidR="00571FA5" w:rsidRPr="00294F50">
        <w:rPr>
          <w:rFonts w:ascii="Bookman Old Style" w:hAnsi="Bookman Old Style"/>
          <w:b/>
          <w:i/>
          <w:sz w:val="24"/>
          <w:szCs w:val="24"/>
        </w:rPr>
        <w:t xml:space="preserve">ALR 213 and </w:t>
      </w:r>
      <w:proofErr w:type="spellStart"/>
      <w:r w:rsidR="00571FA5" w:rsidRPr="00294F50">
        <w:rPr>
          <w:rFonts w:ascii="Bookman Old Style" w:hAnsi="Bookman Old Style"/>
          <w:b/>
          <w:i/>
          <w:sz w:val="24"/>
          <w:szCs w:val="24"/>
        </w:rPr>
        <w:t>Karia</w:t>
      </w:r>
      <w:proofErr w:type="spellEnd"/>
      <w:r w:rsidR="00571FA5" w:rsidRPr="00294F50">
        <w:rPr>
          <w:rFonts w:ascii="Bookman Old Style" w:hAnsi="Bookman Old Style"/>
          <w:b/>
          <w:i/>
          <w:sz w:val="24"/>
          <w:szCs w:val="24"/>
        </w:rPr>
        <w:t xml:space="preserve"> and Another </w:t>
      </w:r>
      <w:r w:rsidR="001453C2" w:rsidRPr="00294F50">
        <w:rPr>
          <w:rFonts w:ascii="Bookman Old Style" w:hAnsi="Bookman Old Style"/>
          <w:b/>
          <w:i/>
          <w:sz w:val="24"/>
          <w:szCs w:val="24"/>
        </w:rPr>
        <w:t>Attorney General and others</w:t>
      </w:r>
      <w:r w:rsidR="00571FA5" w:rsidRPr="00294F50">
        <w:rPr>
          <w:rFonts w:ascii="Bookman Old Style" w:hAnsi="Bookman Old Style"/>
          <w:b/>
          <w:i/>
          <w:sz w:val="24"/>
          <w:szCs w:val="24"/>
        </w:rPr>
        <w:t xml:space="preserve"> </w:t>
      </w:r>
      <w:r w:rsidR="001453C2" w:rsidRPr="00294F50">
        <w:rPr>
          <w:rFonts w:ascii="Bookman Old Style" w:hAnsi="Bookman Old Style"/>
          <w:b/>
          <w:i/>
          <w:sz w:val="24"/>
          <w:szCs w:val="24"/>
        </w:rPr>
        <w:t>(2005)1EA 83</w:t>
      </w:r>
      <w:r w:rsidR="001453C2" w:rsidRPr="00294F50">
        <w:rPr>
          <w:rFonts w:ascii="Bookman Old Style" w:hAnsi="Bookman Old Style"/>
          <w:sz w:val="24"/>
          <w:szCs w:val="24"/>
        </w:rPr>
        <w:t xml:space="preserve">, </w:t>
      </w:r>
      <w:r w:rsidRPr="00294F50">
        <w:rPr>
          <w:rFonts w:ascii="Bookman Old Style" w:hAnsi="Bookman Old Style"/>
          <w:sz w:val="24"/>
          <w:szCs w:val="24"/>
        </w:rPr>
        <w:t xml:space="preserve">where </w:t>
      </w:r>
      <w:r w:rsidR="001453C2" w:rsidRPr="00294F50">
        <w:rPr>
          <w:rFonts w:ascii="Bookman Old Style" w:hAnsi="Bookman Old Style"/>
          <w:sz w:val="24"/>
          <w:szCs w:val="24"/>
        </w:rPr>
        <w:t>Hon</w:t>
      </w:r>
      <w:r w:rsidRPr="00294F50">
        <w:rPr>
          <w:rFonts w:ascii="Bookman Old Style" w:hAnsi="Bookman Old Style"/>
          <w:sz w:val="24"/>
          <w:szCs w:val="24"/>
        </w:rPr>
        <w:t>. J</w:t>
      </w:r>
      <w:r w:rsidR="001453C2" w:rsidRPr="00294F50">
        <w:rPr>
          <w:rFonts w:ascii="Bookman Old Style" w:hAnsi="Bookman Old Style"/>
          <w:sz w:val="24"/>
          <w:szCs w:val="24"/>
        </w:rPr>
        <w:t xml:space="preserve">ustice Stephen </w:t>
      </w:r>
      <w:proofErr w:type="spellStart"/>
      <w:r w:rsidR="001453C2" w:rsidRPr="00294F50">
        <w:rPr>
          <w:rFonts w:ascii="Bookman Old Style" w:hAnsi="Bookman Old Style"/>
          <w:sz w:val="24"/>
          <w:szCs w:val="24"/>
        </w:rPr>
        <w:t>Mubiru</w:t>
      </w:r>
      <w:proofErr w:type="spellEnd"/>
      <w:r w:rsidR="001453C2" w:rsidRPr="00294F50">
        <w:rPr>
          <w:rFonts w:ascii="Bookman Old Style" w:hAnsi="Bookman Old Style"/>
          <w:sz w:val="24"/>
          <w:szCs w:val="24"/>
        </w:rPr>
        <w:t xml:space="preserve"> </w:t>
      </w:r>
      <w:r w:rsidRPr="00294F50">
        <w:rPr>
          <w:rFonts w:ascii="Bookman Old Style" w:hAnsi="Bookman Old Style"/>
          <w:sz w:val="24"/>
          <w:szCs w:val="24"/>
        </w:rPr>
        <w:t xml:space="preserve">stated thus: </w:t>
      </w:r>
      <w:r w:rsidRPr="00294F50">
        <w:rPr>
          <w:rFonts w:ascii="Bookman Old Style" w:hAnsi="Bookman Old Style"/>
          <w:i/>
          <w:sz w:val="24"/>
          <w:szCs w:val="24"/>
        </w:rPr>
        <w:t>"</w:t>
      </w:r>
      <w:r w:rsidR="001453C2" w:rsidRPr="00294F50">
        <w:rPr>
          <w:rFonts w:ascii="Bookman Old Style" w:hAnsi="Bookman Old Style"/>
          <w:i/>
          <w:sz w:val="24"/>
          <w:szCs w:val="24"/>
        </w:rPr>
        <w:t>when</w:t>
      </w:r>
      <w:r w:rsidRPr="00294F50">
        <w:rPr>
          <w:rFonts w:ascii="Bookman Old Style" w:hAnsi="Bookman Old Style"/>
          <w:i/>
          <w:sz w:val="24"/>
          <w:szCs w:val="24"/>
        </w:rPr>
        <w:t xml:space="preserve"> </w:t>
      </w:r>
      <w:r w:rsidR="001453C2" w:rsidRPr="00294F50">
        <w:rPr>
          <w:rFonts w:ascii="Bookman Old Style" w:hAnsi="Bookman Old Style"/>
          <w:i/>
          <w:sz w:val="24"/>
          <w:szCs w:val="24"/>
        </w:rPr>
        <w:t xml:space="preserve">a question of fat or a question of law has been decided on its merits between two parties in a suit or proceeding and the decision is final either because no appeal was taken to a higher court, or because the appeal was dismissed, or no appeal lies, neither party will be allowed in a future suit or proceeding between the same parties to canvass the matter again. </w:t>
      </w:r>
      <w:r w:rsidR="0054276A" w:rsidRPr="00294F50">
        <w:rPr>
          <w:rFonts w:ascii="Bookman Old Style" w:hAnsi="Bookman Old Style"/>
          <w:i/>
          <w:sz w:val="24"/>
          <w:szCs w:val="24"/>
        </w:rPr>
        <w:t>The</w:t>
      </w:r>
      <w:r w:rsidR="001453C2" w:rsidRPr="00294F50">
        <w:rPr>
          <w:rFonts w:ascii="Bookman Old Style" w:hAnsi="Bookman Old Style"/>
          <w:i/>
          <w:sz w:val="24"/>
          <w:szCs w:val="24"/>
        </w:rPr>
        <w:t xml:space="preserve"> minimum requirements under the provision.... </w:t>
      </w:r>
    </w:p>
    <w:p w:rsidR="00A07A67" w:rsidRPr="00294F50" w:rsidRDefault="001453C2" w:rsidP="00294F50">
      <w:pPr>
        <w:spacing w:line="276" w:lineRule="auto"/>
        <w:jc w:val="both"/>
        <w:rPr>
          <w:rFonts w:ascii="Bookman Old Style" w:hAnsi="Bookman Old Style"/>
          <w:i/>
          <w:sz w:val="24"/>
          <w:szCs w:val="24"/>
        </w:rPr>
      </w:pPr>
      <w:r w:rsidRPr="00294F50">
        <w:rPr>
          <w:rFonts w:ascii="Bookman Old Style" w:hAnsi="Bookman Old Style"/>
          <w:i/>
          <w:sz w:val="24"/>
          <w:szCs w:val="24"/>
        </w:rPr>
        <w:t>(a</w:t>
      </w:r>
      <w:r w:rsidR="0054276A" w:rsidRPr="00294F50">
        <w:rPr>
          <w:rFonts w:ascii="Bookman Old Style" w:hAnsi="Bookman Old Style"/>
          <w:i/>
          <w:sz w:val="24"/>
          <w:szCs w:val="24"/>
        </w:rPr>
        <w:t xml:space="preserve">) </w:t>
      </w:r>
      <w:proofErr w:type="gramStart"/>
      <w:r w:rsidR="0054276A" w:rsidRPr="00294F50">
        <w:rPr>
          <w:rFonts w:ascii="Bookman Old Style" w:hAnsi="Bookman Old Style"/>
          <w:i/>
          <w:sz w:val="24"/>
          <w:szCs w:val="24"/>
        </w:rPr>
        <w:t>there</w:t>
      </w:r>
      <w:proofErr w:type="gramEnd"/>
      <w:r w:rsidRPr="00294F50">
        <w:rPr>
          <w:rFonts w:ascii="Bookman Old Style" w:hAnsi="Bookman Old Style"/>
          <w:i/>
          <w:sz w:val="24"/>
          <w:szCs w:val="24"/>
        </w:rPr>
        <w:t xml:space="preserve"> has to be a former suit or issue decided by </w:t>
      </w:r>
      <w:r w:rsidR="00A07A67" w:rsidRPr="00294F50">
        <w:rPr>
          <w:rFonts w:ascii="Bookman Old Style" w:hAnsi="Bookman Old Style"/>
          <w:i/>
          <w:sz w:val="24"/>
          <w:szCs w:val="24"/>
        </w:rPr>
        <w:t xml:space="preserve">a competent court; </w:t>
      </w:r>
    </w:p>
    <w:p w:rsidR="00A07A67" w:rsidRPr="00294F50" w:rsidRDefault="00A07A67" w:rsidP="00294F50">
      <w:pPr>
        <w:spacing w:line="276" w:lineRule="auto"/>
        <w:jc w:val="both"/>
        <w:rPr>
          <w:rFonts w:ascii="Bookman Old Style" w:hAnsi="Bookman Old Style"/>
          <w:i/>
          <w:sz w:val="24"/>
          <w:szCs w:val="24"/>
        </w:rPr>
      </w:pPr>
      <w:r w:rsidRPr="00294F50">
        <w:rPr>
          <w:rFonts w:ascii="Bookman Old Style" w:hAnsi="Bookman Old Style"/>
          <w:i/>
          <w:sz w:val="24"/>
          <w:szCs w:val="24"/>
        </w:rPr>
        <w:t>(b)</w:t>
      </w:r>
      <w:r w:rsidR="001453C2" w:rsidRPr="00294F50">
        <w:rPr>
          <w:rFonts w:ascii="Bookman Old Style" w:hAnsi="Bookman Old Style"/>
          <w:i/>
          <w:sz w:val="24"/>
          <w:szCs w:val="24"/>
        </w:rPr>
        <w:t xml:space="preserve"> </w:t>
      </w:r>
      <w:proofErr w:type="gramStart"/>
      <w:r w:rsidR="0054276A" w:rsidRPr="00294F50">
        <w:rPr>
          <w:rFonts w:ascii="Bookman Old Style" w:hAnsi="Bookman Old Style"/>
          <w:i/>
          <w:sz w:val="24"/>
          <w:szCs w:val="24"/>
        </w:rPr>
        <w:t>the</w:t>
      </w:r>
      <w:proofErr w:type="gramEnd"/>
      <w:r w:rsidR="0054276A" w:rsidRPr="00294F50">
        <w:rPr>
          <w:rFonts w:ascii="Bookman Old Style" w:hAnsi="Bookman Old Style"/>
          <w:i/>
          <w:sz w:val="24"/>
          <w:szCs w:val="24"/>
        </w:rPr>
        <w:t xml:space="preserve"> matter</w:t>
      </w:r>
      <w:r w:rsidR="001453C2" w:rsidRPr="00294F50">
        <w:rPr>
          <w:rFonts w:ascii="Bookman Old Style" w:hAnsi="Bookman Old Style"/>
          <w:i/>
          <w:sz w:val="24"/>
          <w:szCs w:val="24"/>
        </w:rPr>
        <w:t xml:space="preserve"> in dispute in the former suit between the parties must also be directly </w:t>
      </w:r>
      <w:r w:rsidRPr="00294F50">
        <w:rPr>
          <w:rFonts w:ascii="Bookman Old Style" w:hAnsi="Bookman Old Style"/>
          <w:i/>
          <w:sz w:val="24"/>
          <w:szCs w:val="24"/>
        </w:rPr>
        <w:t>or parties</w:t>
      </w:r>
      <w:r w:rsidR="001453C2" w:rsidRPr="00294F50">
        <w:rPr>
          <w:rFonts w:ascii="Bookman Old Style" w:hAnsi="Bookman Old Style"/>
          <w:i/>
          <w:sz w:val="24"/>
          <w:szCs w:val="24"/>
        </w:rPr>
        <w:t xml:space="preserve"> in the suit where the doctrine is pleaded as a bar</w:t>
      </w:r>
      <w:r w:rsidRPr="00294F50">
        <w:rPr>
          <w:rFonts w:ascii="Bookman Old Style" w:hAnsi="Bookman Old Style"/>
          <w:i/>
          <w:sz w:val="24"/>
          <w:szCs w:val="24"/>
        </w:rPr>
        <w:t>;</w:t>
      </w:r>
      <w:r w:rsidR="001453C2" w:rsidRPr="00294F50">
        <w:rPr>
          <w:rFonts w:ascii="Bookman Old Style" w:hAnsi="Bookman Old Style"/>
          <w:i/>
          <w:sz w:val="24"/>
          <w:szCs w:val="24"/>
        </w:rPr>
        <w:t xml:space="preserve"> and </w:t>
      </w:r>
    </w:p>
    <w:p w:rsidR="00A07A67" w:rsidRPr="00294F50" w:rsidRDefault="001453C2" w:rsidP="00294F50">
      <w:pPr>
        <w:spacing w:line="276" w:lineRule="auto"/>
        <w:jc w:val="both"/>
        <w:rPr>
          <w:rFonts w:ascii="Bookman Old Style" w:hAnsi="Bookman Old Style"/>
          <w:i/>
          <w:sz w:val="24"/>
          <w:szCs w:val="24"/>
        </w:rPr>
      </w:pPr>
      <w:r w:rsidRPr="00294F50">
        <w:rPr>
          <w:rFonts w:ascii="Bookman Old Style" w:hAnsi="Bookman Old Style"/>
          <w:i/>
          <w:sz w:val="24"/>
          <w:szCs w:val="24"/>
        </w:rPr>
        <w:t xml:space="preserve">(c) </w:t>
      </w:r>
      <w:proofErr w:type="gramStart"/>
      <w:r w:rsidRPr="00294F50">
        <w:rPr>
          <w:rFonts w:ascii="Bookman Old Style" w:hAnsi="Bookman Old Style"/>
          <w:i/>
          <w:sz w:val="24"/>
          <w:szCs w:val="24"/>
        </w:rPr>
        <w:t>the</w:t>
      </w:r>
      <w:proofErr w:type="gramEnd"/>
      <w:r w:rsidRPr="00294F50">
        <w:rPr>
          <w:rFonts w:ascii="Bookman Old Style" w:hAnsi="Bookman Old Style"/>
          <w:i/>
          <w:sz w:val="24"/>
          <w:szCs w:val="24"/>
        </w:rPr>
        <w:t xml:space="preserve"> parties in the former suit should be the same parties or parties under whom they or any of them claim, litigating under the same title</w:t>
      </w:r>
      <w:r w:rsidR="00A07A67" w:rsidRPr="00294F50">
        <w:rPr>
          <w:rFonts w:ascii="Bookman Old Style" w:hAnsi="Bookman Old Style"/>
          <w:i/>
          <w:sz w:val="24"/>
          <w:szCs w:val="24"/>
        </w:rPr>
        <w:t xml:space="preserve">”. </w:t>
      </w:r>
    </w:p>
    <w:p w:rsidR="001453C2" w:rsidRPr="00294F50" w:rsidRDefault="00571FA5" w:rsidP="00294F50">
      <w:pPr>
        <w:spacing w:line="276" w:lineRule="auto"/>
        <w:jc w:val="both"/>
        <w:rPr>
          <w:rFonts w:ascii="Bookman Old Style" w:hAnsi="Bookman Old Style"/>
          <w:sz w:val="24"/>
          <w:szCs w:val="24"/>
        </w:rPr>
      </w:pPr>
      <w:r w:rsidRPr="00294F50">
        <w:rPr>
          <w:rFonts w:ascii="Bookman Old Style" w:hAnsi="Bookman Old Style"/>
          <w:sz w:val="24"/>
          <w:szCs w:val="24"/>
        </w:rPr>
        <w:t>T</w:t>
      </w:r>
      <w:r w:rsidR="00A07A67" w:rsidRPr="00294F50">
        <w:rPr>
          <w:rFonts w:ascii="Bookman Old Style" w:hAnsi="Bookman Old Style"/>
          <w:sz w:val="24"/>
          <w:szCs w:val="24"/>
        </w:rPr>
        <w:t xml:space="preserve">hat </w:t>
      </w:r>
      <w:r w:rsidR="001453C2" w:rsidRPr="00294F50">
        <w:rPr>
          <w:rFonts w:ascii="Bookman Old Style" w:hAnsi="Bookman Old Style"/>
          <w:sz w:val="24"/>
          <w:szCs w:val="24"/>
        </w:rPr>
        <w:t xml:space="preserve">His Lordship further cited </w:t>
      </w:r>
      <w:r w:rsidR="001453C2" w:rsidRPr="00294F50">
        <w:rPr>
          <w:rFonts w:ascii="Bookman Old Style" w:hAnsi="Bookman Old Style"/>
          <w:b/>
          <w:i/>
          <w:sz w:val="24"/>
          <w:szCs w:val="24"/>
        </w:rPr>
        <w:t xml:space="preserve">Boutique </w:t>
      </w:r>
      <w:proofErr w:type="spellStart"/>
      <w:r w:rsidR="001453C2" w:rsidRPr="00294F50">
        <w:rPr>
          <w:rFonts w:ascii="Bookman Old Style" w:hAnsi="Bookman Old Style"/>
          <w:b/>
          <w:i/>
          <w:sz w:val="24"/>
          <w:szCs w:val="24"/>
        </w:rPr>
        <w:t>Shazim</w:t>
      </w:r>
      <w:proofErr w:type="spellEnd"/>
      <w:r w:rsidR="001453C2" w:rsidRPr="00294F50">
        <w:rPr>
          <w:rFonts w:ascii="Bookman Old Style" w:hAnsi="Bookman Old Style"/>
          <w:b/>
          <w:i/>
          <w:sz w:val="24"/>
          <w:szCs w:val="24"/>
        </w:rPr>
        <w:t xml:space="preserve"> Limited v </w:t>
      </w:r>
      <w:proofErr w:type="spellStart"/>
      <w:r w:rsidR="001453C2" w:rsidRPr="00294F50">
        <w:rPr>
          <w:rFonts w:ascii="Bookman Old Style" w:hAnsi="Bookman Old Style"/>
          <w:b/>
          <w:i/>
          <w:sz w:val="24"/>
          <w:szCs w:val="24"/>
        </w:rPr>
        <w:t>Narattam</w:t>
      </w:r>
      <w:proofErr w:type="spellEnd"/>
      <w:r w:rsidR="001453C2" w:rsidRPr="00294F50">
        <w:rPr>
          <w:rFonts w:ascii="Bookman Old Style" w:hAnsi="Bookman Old Style"/>
          <w:b/>
          <w:i/>
          <w:sz w:val="24"/>
          <w:szCs w:val="24"/>
        </w:rPr>
        <w:t xml:space="preserve"> Bhatia and another C.A. Civil appeal No. 36 of 2007</w:t>
      </w:r>
      <w:r w:rsidR="001453C2" w:rsidRPr="00294F50">
        <w:rPr>
          <w:rFonts w:ascii="Bookman Old Style" w:hAnsi="Bookman Old Style"/>
          <w:sz w:val="24"/>
          <w:szCs w:val="24"/>
        </w:rPr>
        <w:t xml:space="preserve"> where it was held that</w:t>
      </w:r>
      <w:r w:rsidRPr="00294F50">
        <w:rPr>
          <w:rFonts w:ascii="Bookman Old Style" w:hAnsi="Bookman Old Style"/>
          <w:sz w:val="24"/>
          <w:szCs w:val="24"/>
        </w:rPr>
        <w:t>:-</w:t>
      </w:r>
    </w:p>
    <w:p w:rsidR="001453C2" w:rsidRPr="00294F50" w:rsidRDefault="001453C2" w:rsidP="00294F50">
      <w:pPr>
        <w:spacing w:line="276" w:lineRule="auto"/>
        <w:jc w:val="both"/>
        <w:rPr>
          <w:rFonts w:ascii="Bookman Old Style" w:hAnsi="Bookman Old Style"/>
          <w:i/>
          <w:sz w:val="24"/>
          <w:szCs w:val="24"/>
        </w:rPr>
      </w:pPr>
      <w:r w:rsidRPr="00294F50">
        <w:rPr>
          <w:rFonts w:ascii="Bookman Old Style" w:hAnsi="Bookman Old Style"/>
          <w:i/>
          <w:sz w:val="24"/>
          <w:szCs w:val="24"/>
        </w:rPr>
        <w:t>"essentially the test to be applied by court to determine the question of res judicata is this: is the plaintiff in the second suit or subsequent action trying to bring before the court, in another way and in the form of a new cause of action which he/she has already put before a court of competent jurisdiction in earlier proceedings and which has been adjudicated upon? If the answer is in the affirmative, the plea of res judicata applies not only to points upon which the first court was actually required to adjudicate but to every point which belonged to the subject matter of litigation and which the parties or their privies exercising reasonable diligence might have brought forward at the time."</w:t>
      </w:r>
    </w:p>
    <w:p w:rsidR="00A11E3C" w:rsidRPr="00294F50" w:rsidRDefault="00A07A67" w:rsidP="00294F50">
      <w:pPr>
        <w:spacing w:line="276" w:lineRule="auto"/>
        <w:jc w:val="both"/>
        <w:rPr>
          <w:rFonts w:ascii="Bookman Old Style" w:hAnsi="Bookman Old Style"/>
          <w:sz w:val="24"/>
          <w:szCs w:val="24"/>
        </w:rPr>
      </w:pPr>
      <w:r w:rsidRPr="00294F50">
        <w:rPr>
          <w:rFonts w:ascii="Bookman Old Style" w:hAnsi="Bookman Old Style"/>
          <w:sz w:val="24"/>
          <w:szCs w:val="24"/>
        </w:rPr>
        <w:t>They submitted that a</w:t>
      </w:r>
      <w:r w:rsidR="001453C2" w:rsidRPr="00294F50">
        <w:rPr>
          <w:rFonts w:ascii="Bookman Old Style" w:hAnsi="Bookman Old Style"/>
          <w:sz w:val="24"/>
          <w:szCs w:val="24"/>
        </w:rPr>
        <w:t>s pointed out above, the Respondent he</w:t>
      </w:r>
      <w:r w:rsidRPr="00294F50">
        <w:rPr>
          <w:rFonts w:ascii="Bookman Old Style" w:hAnsi="Bookman Old Style"/>
          <w:sz w:val="24"/>
          <w:szCs w:val="24"/>
        </w:rPr>
        <w:t xml:space="preserve">rein brought </w:t>
      </w:r>
      <w:r w:rsidRPr="00294F50">
        <w:rPr>
          <w:rFonts w:ascii="Bookman Old Style" w:hAnsi="Bookman Old Style"/>
          <w:b/>
          <w:sz w:val="24"/>
          <w:szCs w:val="24"/>
        </w:rPr>
        <w:t>Civil S</w:t>
      </w:r>
      <w:r w:rsidR="00A36786" w:rsidRPr="00294F50">
        <w:rPr>
          <w:rFonts w:ascii="Bookman Old Style" w:hAnsi="Bookman Old Style"/>
          <w:b/>
          <w:sz w:val="24"/>
          <w:szCs w:val="24"/>
        </w:rPr>
        <w:t xml:space="preserve">uit No. </w:t>
      </w:r>
      <w:r w:rsidR="00571FA5" w:rsidRPr="00294F50">
        <w:rPr>
          <w:rFonts w:ascii="Bookman Old Style" w:hAnsi="Bookman Old Style"/>
          <w:b/>
          <w:sz w:val="24"/>
          <w:szCs w:val="24"/>
        </w:rPr>
        <w:t>0</w:t>
      </w:r>
      <w:r w:rsidR="0054276A" w:rsidRPr="00294F50">
        <w:rPr>
          <w:rFonts w:ascii="Bookman Old Style" w:hAnsi="Bookman Old Style"/>
          <w:b/>
          <w:sz w:val="24"/>
          <w:szCs w:val="24"/>
        </w:rPr>
        <w:t>17 of</w:t>
      </w:r>
      <w:r w:rsidR="00A36786" w:rsidRPr="00294F50">
        <w:rPr>
          <w:rFonts w:ascii="Bookman Old Style" w:hAnsi="Bookman Old Style"/>
          <w:b/>
          <w:sz w:val="24"/>
          <w:szCs w:val="24"/>
        </w:rPr>
        <w:t xml:space="preserve"> 2021</w:t>
      </w:r>
      <w:r w:rsidR="00A36786" w:rsidRPr="00294F50">
        <w:rPr>
          <w:rFonts w:ascii="Bookman Old Style" w:hAnsi="Bookman Old Style"/>
          <w:sz w:val="24"/>
          <w:szCs w:val="24"/>
        </w:rPr>
        <w:t xml:space="preserve"> c</w:t>
      </w:r>
      <w:r w:rsidR="001453C2" w:rsidRPr="00294F50">
        <w:rPr>
          <w:rFonts w:ascii="Bookman Old Style" w:hAnsi="Bookman Old Style"/>
          <w:sz w:val="24"/>
          <w:szCs w:val="24"/>
        </w:rPr>
        <w:t>laiming an interest under Ste</w:t>
      </w:r>
      <w:r w:rsidR="00A36786" w:rsidRPr="00294F50">
        <w:rPr>
          <w:rFonts w:ascii="Bookman Old Style" w:hAnsi="Bookman Old Style"/>
          <w:sz w:val="24"/>
          <w:szCs w:val="24"/>
        </w:rPr>
        <w:t>el Rolling Mills Limited a R</w:t>
      </w:r>
      <w:r w:rsidR="001453C2" w:rsidRPr="00294F50">
        <w:rPr>
          <w:rFonts w:ascii="Bookman Old Style" w:hAnsi="Bookman Old Style"/>
          <w:sz w:val="24"/>
          <w:szCs w:val="24"/>
        </w:rPr>
        <w:t xml:space="preserve">espondent in </w:t>
      </w:r>
      <w:r w:rsidR="001453C2" w:rsidRPr="00294F50">
        <w:rPr>
          <w:rFonts w:ascii="Bookman Old Style" w:hAnsi="Bookman Old Style"/>
          <w:b/>
          <w:sz w:val="24"/>
          <w:szCs w:val="24"/>
        </w:rPr>
        <w:t>High Court Civil Ap</w:t>
      </w:r>
      <w:r w:rsidR="00A36786" w:rsidRPr="00294F50">
        <w:rPr>
          <w:rFonts w:ascii="Bookman Old Style" w:hAnsi="Bookman Old Style"/>
          <w:b/>
          <w:sz w:val="24"/>
          <w:szCs w:val="24"/>
        </w:rPr>
        <w:t>peal No. 115 of 2015: H</w:t>
      </w:r>
      <w:r w:rsidR="001C1393" w:rsidRPr="00294F50">
        <w:rPr>
          <w:rFonts w:ascii="Bookman Old Style" w:hAnsi="Bookman Old Style"/>
          <w:b/>
          <w:sz w:val="24"/>
          <w:szCs w:val="24"/>
        </w:rPr>
        <w:t>ard Rock Quarry (u) Ltd v. Commissioner Land Registration &amp; Steel Rolling Mills ltd</w:t>
      </w:r>
      <w:r w:rsidR="001C1393" w:rsidRPr="00294F50">
        <w:rPr>
          <w:rFonts w:ascii="Bookman Old Style" w:hAnsi="Bookman Old Style"/>
          <w:sz w:val="24"/>
          <w:szCs w:val="24"/>
        </w:rPr>
        <w:t xml:space="preserve"> </w:t>
      </w:r>
      <w:r w:rsidR="001453C2" w:rsidRPr="00294F50">
        <w:rPr>
          <w:rFonts w:ascii="Bookman Old Style" w:hAnsi="Bookman Old Style"/>
          <w:sz w:val="24"/>
          <w:szCs w:val="24"/>
        </w:rPr>
        <w:t>having p</w:t>
      </w:r>
      <w:r w:rsidR="00A36786" w:rsidRPr="00294F50">
        <w:rPr>
          <w:rFonts w:ascii="Bookman Old Style" w:hAnsi="Bookman Old Style"/>
          <w:sz w:val="24"/>
          <w:szCs w:val="24"/>
        </w:rPr>
        <w:t xml:space="preserve">urportedly bought the suit land </w:t>
      </w:r>
      <w:r w:rsidR="001453C2" w:rsidRPr="00294F50">
        <w:rPr>
          <w:rFonts w:ascii="Bookman Old Style" w:hAnsi="Bookman Old Style"/>
          <w:sz w:val="24"/>
          <w:szCs w:val="24"/>
        </w:rPr>
        <w:t>from it by an Agreement dated June</w:t>
      </w:r>
      <w:r w:rsidR="00A36786" w:rsidRPr="00294F50">
        <w:rPr>
          <w:rFonts w:ascii="Bookman Old Style" w:hAnsi="Bookman Old Style"/>
          <w:sz w:val="24"/>
          <w:szCs w:val="24"/>
        </w:rPr>
        <w:t xml:space="preserve">, 2018. At the time of the said </w:t>
      </w:r>
      <w:r w:rsidR="001453C2" w:rsidRPr="00294F50">
        <w:rPr>
          <w:rFonts w:ascii="Bookman Old Style" w:hAnsi="Bookman Old Style"/>
          <w:sz w:val="24"/>
          <w:szCs w:val="24"/>
        </w:rPr>
        <w:t xml:space="preserve">transaction, </w:t>
      </w:r>
      <w:r w:rsidR="001453C2" w:rsidRPr="00294F50">
        <w:rPr>
          <w:rFonts w:ascii="Bookman Old Style" w:hAnsi="Bookman Old Style"/>
          <w:b/>
          <w:sz w:val="24"/>
          <w:szCs w:val="24"/>
        </w:rPr>
        <w:t>HCCA No. 115 of 2015</w:t>
      </w:r>
      <w:r w:rsidR="001453C2" w:rsidRPr="00294F50">
        <w:rPr>
          <w:rFonts w:ascii="Bookman Old Style" w:hAnsi="Bookman Old Style"/>
          <w:sz w:val="24"/>
          <w:szCs w:val="24"/>
        </w:rPr>
        <w:t xml:space="preserve"> whi</w:t>
      </w:r>
      <w:r w:rsidR="00A36786" w:rsidRPr="00294F50">
        <w:rPr>
          <w:rFonts w:ascii="Bookman Old Style" w:hAnsi="Bookman Old Style"/>
          <w:sz w:val="24"/>
          <w:szCs w:val="24"/>
        </w:rPr>
        <w:t xml:space="preserve">ch was challenging the decision </w:t>
      </w:r>
      <w:r w:rsidR="001453C2" w:rsidRPr="00294F50">
        <w:rPr>
          <w:rFonts w:ascii="Bookman Old Style" w:hAnsi="Bookman Old Style"/>
          <w:sz w:val="24"/>
          <w:szCs w:val="24"/>
        </w:rPr>
        <w:t xml:space="preserve">of the Commissioner Land Registration to </w:t>
      </w:r>
      <w:r w:rsidR="00A36786" w:rsidRPr="00294F50">
        <w:rPr>
          <w:rFonts w:ascii="Bookman Old Style" w:hAnsi="Bookman Old Style"/>
          <w:sz w:val="24"/>
          <w:szCs w:val="24"/>
        </w:rPr>
        <w:t xml:space="preserve">cancel the Certificate of Title </w:t>
      </w:r>
      <w:r w:rsidR="001453C2" w:rsidRPr="00294F50">
        <w:rPr>
          <w:rFonts w:ascii="Bookman Old Style" w:hAnsi="Bookman Old Style"/>
          <w:sz w:val="24"/>
          <w:szCs w:val="24"/>
        </w:rPr>
        <w:t>of the Applicant herein was yet to be disposed o</w:t>
      </w:r>
      <w:r w:rsidR="00A36786" w:rsidRPr="00294F50">
        <w:rPr>
          <w:rFonts w:ascii="Bookman Old Style" w:hAnsi="Bookman Old Style"/>
          <w:sz w:val="24"/>
          <w:szCs w:val="24"/>
        </w:rPr>
        <w:t xml:space="preserve">f. </w:t>
      </w:r>
    </w:p>
    <w:p w:rsidR="00A11E3C" w:rsidRPr="00294F50" w:rsidRDefault="00A36786" w:rsidP="00294F50">
      <w:pPr>
        <w:spacing w:line="276" w:lineRule="auto"/>
        <w:jc w:val="both"/>
        <w:rPr>
          <w:rFonts w:ascii="Bookman Old Style" w:hAnsi="Bookman Old Style"/>
          <w:sz w:val="24"/>
          <w:szCs w:val="24"/>
        </w:rPr>
      </w:pPr>
      <w:r w:rsidRPr="00294F50">
        <w:rPr>
          <w:rFonts w:ascii="Bookman Old Style" w:hAnsi="Bookman Old Style"/>
          <w:sz w:val="24"/>
          <w:szCs w:val="24"/>
        </w:rPr>
        <w:lastRenderedPageBreak/>
        <w:t xml:space="preserve">A decision therein was </w:t>
      </w:r>
      <w:r w:rsidR="001453C2" w:rsidRPr="00294F50">
        <w:rPr>
          <w:rFonts w:ascii="Bookman Old Style" w:hAnsi="Bookman Old Style"/>
          <w:sz w:val="24"/>
          <w:szCs w:val="24"/>
        </w:rPr>
        <w:t>rendered in favour of the Applic</w:t>
      </w:r>
      <w:r w:rsidRPr="00294F50">
        <w:rPr>
          <w:rFonts w:ascii="Bookman Old Style" w:hAnsi="Bookman Old Style"/>
          <w:sz w:val="24"/>
          <w:szCs w:val="24"/>
        </w:rPr>
        <w:t xml:space="preserve">ant by this </w:t>
      </w:r>
      <w:r w:rsidR="00A11E3C" w:rsidRPr="00294F50">
        <w:rPr>
          <w:rFonts w:ascii="Bookman Old Style" w:hAnsi="Bookman Old Style"/>
          <w:sz w:val="24"/>
          <w:szCs w:val="24"/>
        </w:rPr>
        <w:t>Honourable</w:t>
      </w:r>
      <w:r w:rsidRPr="00294F50">
        <w:rPr>
          <w:rFonts w:ascii="Bookman Old Style" w:hAnsi="Bookman Old Style"/>
          <w:sz w:val="24"/>
          <w:szCs w:val="24"/>
        </w:rPr>
        <w:t xml:space="preserve"> Court on </w:t>
      </w:r>
      <w:r w:rsidR="001453C2" w:rsidRPr="00294F50">
        <w:rPr>
          <w:rFonts w:ascii="Bookman Old Style" w:hAnsi="Bookman Old Style"/>
          <w:sz w:val="24"/>
          <w:szCs w:val="24"/>
        </w:rPr>
        <w:t>8/05/2020 with the Orders cited abov</w:t>
      </w:r>
      <w:r w:rsidRPr="00294F50">
        <w:rPr>
          <w:rFonts w:ascii="Bookman Old Style" w:hAnsi="Bookman Old Style"/>
          <w:sz w:val="24"/>
          <w:szCs w:val="24"/>
        </w:rPr>
        <w:t xml:space="preserve">e, including but not limited to </w:t>
      </w:r>
      <w:r w:rsidR="001453C2" w:rsidRPr="00294F50">
        <w:rPr>
          <w:rFonts w:ascii="Bookman Old Style" w:hAnsi="Bookman Old Style"/>
          <w:sz w:val="24"/>
          <w:szCs w:val="24"/>
        </w:rPr>
        <w:t xml:space="preserve">ownership of the suit land. </w:t>
      </w:r>
    </w:p>
    <w:p w:rsidR="001453C2" w:rsidRPr="00294F50" w:rsidRDefault="001453C2" w:rsidP="00294F50">
      <w:pPr>
        <w:spacing w:line="276" w:lineRule="auto"/>
        <w:jc w:val="both"/>
        <w:rPr>
          <w:rFonts w:ascii="Bookman Old Style" w:hAnsi="Bookman Old Style"/>
          <w:sz w:val="24"/>
          <w:szCs w:val="24"/>
        </w:rPr>
      </w:pPr>
      <w:r w:rsidRPr="00294F50">
        <w:rPr>
          <w:rFonts w:ascii="Bookman Old Style" w:hAnsi="Bookman Old Style"/>
          <w:sz w:val="24"/>
          <w:szCs w:val="24"/>
        </w:rPr>
        <w:t>Th</w:t>
      </w:r>
      <w:r w:rsidR="00A11E3C" w:rsidRPr="00294F50">
        <w:rPr>
          <w:rFonts w:ascii="Bookman Old Style" w:hAnsi="Bookman Old Style"/>
          <w:sz w:val="24"/>
          <w:szCs w:val="24"/>
        </w:rPr>
        <w:t>at th</w:t>
      </w:r>
      <w:r w:rsidRPr="00294F50">
        <w:rPr>
          <w:rFonts w:ascii="Bookman Old Style" w:hAnsi="Bookman Old Style"/>
          <w:sz w:val="24"/>
          <w:szCs w:val="24"/>
        </w:rPr>
        <w:t>ese</w:t>
      </w:r>
      <w:r w:rsidR="00A36786" w:rsidRPr="00294F50">
        <w:rPr>
          <w:rFonts w:ascii="Bookman Old Style" w:hAnsi="Bookman Old Style"/>
          <w:sz w:val="24"/>
          <w:szCs w:val="24"/>
        </w:rPr>
        <w:t xml:space="preserve"> were Orders in REM binding all </w:t>
      </w:r>
      <w:r w:rsidRPr="00294F50">
        <w:rPr>
          <w:rFonts w:ascii="Bookman Old Style" w:hAnsi="Bookman Old Style"/>
          <w:sz w:val="24"/>
          <w:szCs w:val="24"/>
        </w:rPr>
        <w:t>persons whether parties to the pr</w:t>
      </w:r>
      <w:r w:rsidR="00A36786" w:rsidRPr="00294F50">
        <w:rPr>
          <w:rFonts w:ascii="Bookman Old Style" w:hAnsi="Bookman Old Style"/>
          <w:sz w:val="24"/>
          <w:szCs w:val="24"/>
        </w:rPr>
        <w:t xml:space="preserve">oceedings or not as per </w:t>
      </w:r>
      <w:proofErr w:type="spellStart"/>
      <w:r w:rsidR="00A36786" w:rsidRPr="00294F50">
        <w:rPr>
          <w:rFonts w:ascii="Bookman Old Style" w:hAnsi="Bookman Old Style"/>
          <w:b/>
          <w:i/>
          <w:sz w:val="24"/>
          <w:szCs w:val="24"/>
        </w:rPr>
        <w:t>S</w:t>
      </w:r>
      <w:r w:rsidR="001C1393" w:rsidRPr="00294F50">
        <w:rPr>
          <w:rFonts w:ascii="Bookman Old Style" w:hAnsi="Bookman Old Style"/>
          <w:b/>
          <w:i/>
          <w:sz w:val="24"/>
          <w:szCs w:val="24"/>
        </w:rPr>
        <w:t>aroji</w:t>
      </w:r>
      <w:proofErr w:type="spellEnd"/>
      <w:r w:rsidR="001C1393" w:rsidRPr="00294F50">
        <w:rPr>
          <w:rFonts w:ascii="Bookman Old Style" w:hAnsi="Bookman Old Style"/>
          <w:b/>
          <w:i/>
          <w:sz w:val="24"/>
          <w:szCs w:val="24"/>
        </w:rPr>
        <w:t xml:space="preserve"> </w:t>
      </w:r>
      <w:proofErr w:type="spellStart"/>
      <w:r w:rsidR="001C1393" w:rsidRPr="00294F50">
        <w:rPr>
          <w:rFonts w:ascii="Bookman Old Style" w:hAnsi="Bookman Old Style"/>
          <w:b/>
          <w:i/>
          <w:sz w:val="24"/>
          <w:szCs w:val="24"/>
        </w:rPr>
        <w:t>Gandesha</w:t>
      </w:r>
      <w:proofErr w:type="spellEnd"/>
      <w:r w:rsidR="001C1393" w:rsidRPr="00294F50">
        <w:rPr>
          <w:rFonts w:ascii="Bookman Old Style" w:hAnsi="Bookman Old Style"/>
          <w:b/>
          <w:i/>
          <w:sz w:val="24"/>
          <w:szCs w:val="24"/>
        </w:rPr>
        <w:t xml:space="preserve"> v </w:t>
      </w:r>
      <w:proofErr w:type="spellStart"/>
      <w:r w:rsidR="001C1393" w:rsidRPr="00294F50">
        <w:rPr>
          <w:rFonts w:ascii="Bookman Old Style" w:hAnsi="Bookman Old Style"/>
          <w:b/>
          <w:i/>
          <w:sz w:val="24"/>
          <w:szCs w:val="24"/>
        </w:rPr>
        <w:t>Transroad</w:t>
      </w:r>
      <w:proofErr w:type="spellEnd"/>
      <w:r w:rsidR="001C1393" w:rsidRPr="00294F50">
        <w:rPr>
          <w:rFonts w:ascii="Bookman Old Style" w:hAnsi="Bookman Old Style"/>
          <w:b/>
          <w:i/>
          <w:sz w:val="24"/>
          <w:szCs w:val="24"/>
        </w:rPr>
        <w:t xml:space="preserve"> Ltd </w:t>
      </w:r>
      <w:r w:rsidR="00A36786" w:rsidRPr="00294F50">
        <w:rPr>
          <w:rFonts w:ascii="Bookman Old Style" w:hAnsi="Bookman Old Style"/>
          <w:b/>
          <w:i/>
          <w:sz w:val="24"/>
          <w:szCs w:val="24"/>
        </w:rPr>
        <w:t>SCCA N</w:t>
      </w:r>
      <w:r w:rsidR="001C1393" w:rsidRPr="00294F50">
        <w:rPr>
          <w:rFonts w:ascii="Bookman Old Style" w:hAnsi="Bookman Old Style"/>
          <w:b/>
          <w:i/>
          <w:sz w:val="24"/>
          <w:szCs w:val="24"/>
        </w:rPr>
        <w:t xml:space="preserve">o. </w:t>
      </w:r>
      <w:r w:rsidR="00A36786" w:rsidRPr="00294F50">
        <w:rPr>
          <w:rFonts w:ascii="Bookman Old Style" w:hAnsi="Bookman Old Style"/>
          <w:b/>
          <w:i/>
          <w:sz w:val="24"/>
          <w:szCs w:val="24"/>
        </w:rPr>
        <w:t>13/2009</w:t>
      </w:r>
      <w:r w:rsidR="00A36786" w:rsidRPr="00294F50">
        <w:rPr>
          <w:rFonts w:ascii="Bookman Old Style" w:hAnsi="Bookman Old Style"/>
          <w:sz w:val="24"/>
          <w:szCs w:val="24"/>
        </w:rPr>
        <w:t xml:space="preserve"> cited with </w:t>
      </w:r>
      <w:r w:rsidRPr="00294F50">
        <w:rPr>
          <w:rFonts w:ascii="Bookman Old Style" w:hAnsi="Bookman Old Style"/>
          <w:sz w:val="24"/>
          <w:szCs w:val="24"/>
        </w:rPr>
        <w:t xml:space="preserve">approval in </w:t>
      </w:r>
      <w:r w:rsidRPr="00294F50">
        <w:rPr>
          <w:rFonts w:ascii="Bookman Old Style" w:hAnsi="Bookman Old Style"/>
          <w:b/>
          <w:i/>
          <w:sz w:val="24"/>
          <w:szCs w:val="24"/>
        </w:rPr>
        <w:t>M</w:t>
      </w:r>
      <w:r w:rsidR="001C1393" w:rsidRPr="00294F50">
        <w:rPr>
          <w:rFonts w:ascii="Bookman Old Style" w:hAnsi="Bookman Old Style"/>
          <w:b/>
          <w:i/>
          <w:sz w:val="24"/>
          <w:szCs w:val="24"/>
        </w:rPr>
        <w:t xml:space="preserve">asereka &amp; </w:t>
      </w:r>
      <w:r w:rsidRPr="00294F50">
        <w:rPr>
          <w:rFonts w:ascii="Bookman Old Style" w:hAnsi="Bookman Old Style"/>
          <w:b/>
          <w:i/>
          <w:sz w:val="24"/>
          <w:szCs w:val="24"/>
        </w:rPr>
        <w:t xml:space="preserve">3 </w:t>
      </w:r>
      <w:proofErr w:type="spellStart"/>
      <w:r w:rsidR="00A36786" w:rsidRPr="00294F50">
        <w:rPr>
          <w:rFonts w:ascii="Bookman Old Style" w:hAnsi="Bookman Old Style"/>
          <w:b/>
          <w:i/>
          <w:sz w:val="24"/>
          <w:szCs w:val="24"/>
        </w:rPr>
        <w:t>O</w:t>
      </w:r>
      <w:r w:rsidR="001C1393" w:rsidRPr="00294F50">
        <w:rPr>
          <w:rFonts w:ascii="Bookman Old Style" w:hAnsi="Bookman Old Style"/>
          <w:b/>
          <w:i/>
          <w:sz w:val="24"/>
          <w:szCs w:val="24"/>
        </w:rPr>
        <w:t>rs</w:t>
      </w:r>
      <w:proofErr w:type="spellEnd"/>
      <w:r w:rsidR="001C1393" w:rsidRPr="00294F50">
        <w:rPr>
          <w:rFonts w:ascii="Bookman Old Style" w:hAnsi="Bookman Old Style"/>
          <w:b/>
          <w:i/>
          <w:sz w:val="24"/>
          <w:szCs w:val="24"/>
        </w:rPr>
        <w:t xml:space="preserve"> v </w:t>
      </w:r>
      <w:proofErr w:type="spellStart"/>
      <w:r w:rsidR="00A36786" w:rsidRPr="00294F50">
        <w:rPr>
          <w:rFonts w:ascii="Bookman Old Style" w:hAnsi="Bookman Old Style"/>
          <w:b/>
          <w:i/>
          <w:sz w:val="24"/>
          <w:szCs w:val="24"/>
        </w:rPr>
        <w:t>M</w:t>
      </w:r>
      <w:r w:rsidR="001C1393" w:rsidRPr="00294F50">
        <w:rPr>
          <w:rFonts w:ascii="Bookman Old Style" w:hAnsi="Bookman Old Style"/>
          <w:b/>
          <w:i/>
          <w:sz w:val="24"/>
          <w:szCs w:val="24"/>
        </w:rPr>
        <w:t>buiraghe</w:t>
      </w:r>
      <w:proofErr w:type="spellEnd"/>
      <w:r w:rsidR="001C1393" w:rsidRPr="00294F50">
        <w:rPr>
          <w:rFonts w:ascii="Bookman Old Style" w:hAnsi="Bookman Old Style"/>
          <w:b/>
          <w:i/>
          <w:sz w:val="24"/>
          <w:szCs w:val="24"/>
        </w:rPr>
        <w:t xml:space="preserve"> &amp; Anor </w:t>
      </w:r>
      <w:r w:rsidR="00A36786" w:rsidRPr="00294F50">
        <w:rPr>
          <w:rFonts w:ascii="Bookman Old Style" w:hAnsi="Bookman Old Style"/>
          <w:b/>
          <w:i/>
          <w:sz w:val="24"/>
          <w:szCs w:val="24"/>
        </w:rPr>
        <w:t>HCCS N</w:t>
      </w:r>
      <w:r w:rsidR="0033102F" w:rsidRPr="00294F50">
        <w:rPr>
          <w:rFonts w:ascii="Bookman Old Style" w:hAnsi="Bookman Old Style"/>
          <w:b/>
          <w:i/>
          <w:sz w:val="24"/>
          <w:szCs w:val="24"/>
        </w:rPr>
        <w:t xml:space="preserve">o. </w:t>
      </w:r>
      <w:r w:rsidRPr="00294F50">
        <w:rPr>
          <w:rFonts w:ascii="Bookman Old Style" w:hAnsi="Bookman Old Style"/>
          <w:b/>
          <w:i/>
          <w:sz w:val="24"/>
          <w:szCs w:val="24"/>
        </w:rPr>
        <w:t>20/2017.</w:t>
      </w:r>
    </w:p>
    <w:p w:rsidR="00A11E3C" w:rsidRPr="00294F50" w:rsidRDefault="001453C2" w:rsidP="00294F50">
      <w:pPr>
        <w:spacing w:line="276" w:lineRule="auto"/>
        <w:jc w:val="both"/>
        <w:rPr>
          <w:rFonts w:ascii="Bookman Old Style" w:hAnsi="Bookman Old Style"/>
          <w:sz w:val="24"/>
          <w:szCs w:val="24"/>
        </w:rPr>
      </w:pPr>
      <w:r w:rsidRPr="00294F50">
        <w:rPr>
          <w:rFonts w:ascii="Bookman Old Style" w:hAnsi="Bookman Old Style"/>
          <w:sz w:val="24"/>
          <w:szCs w:val="24"/>
        </w:rPr>
        <w:t>Th</w:t>
      </w:r>
      <w:r w:rsidR="00A11E3C" w:rsidRPr="00294F50">
        <w:rPr>
          <w:rFonts w:ascii="Bookman Old Style" w:hAnsi="Bookman Old Style"/>
          <w:sz w:val="24"/>
          <w:szCs w:val="24"/>
        </w:rPr>
        <w:t>at th</w:t>
      </w:r>
      <w:r w:rsidRPr="00294F50">
        <w:rPr>
          <w:rFonts w:ascii="Bookman Old Style" w:hAnsi="Bookman Old Style"/>
          <w:sz w:val="24"/>
          <w:szCs w:val="24"/>
        </w:rPr>
        <w:t>e purported sale of the suit land and</w:t>
      </w:r>
      <w:r w:rsidR="00A36786" w:rsidRPr="00294F50">
        <w:rPr>
          <w:rFonts w:ascii="Bookman Old Style" w:hAnsi="Bookman Old Style"/>
          <w:sz w:val="24"/>
          <w:szCs w:val="24"/>
        </w:rPr>
        <w:t xml:space="preserve"> the transfer of title by Steel </w:t>
      </w:r>
      <w:r w:rsidRPr="00294F50">
        <w:rPr>
          <w:rFonts w:ascii="Bookman Old Style" w:hAnsi="Bookman Old Style"/>
          <w:sz w:val="24"/>
          <w:szCs w:val="24"/>
        </w:rPr>
        <w:t>Rolling Mills Ltd to the Respondent</w:t>
      </w:r>
      <w:r w:rsidR="00A36786" w:rsidRPr="00294F50">
        <w:rPr>
          <w:rFonts w:ascii="Bookman Old Style" w:hAnsi="Bookman Old Style"/>
          <w:sz w:val="24"/>
          <w:szCs w:val="24"/>
        </w:rPr>
        <w:t xml:space="preserve"> was effected when there was a </w:t>
      </w:r>
      <w:r w:rsidRPr="00294F50">
        <w:rPr>
          <w:rFonts w:ascii="Bookman Old Style" w:hAnsi="Bookman Old Style"/>
          <w:sz w:val="24"/>
          <w:szCs w:val="24"/>
        </w:rPr>
        <w:t xml:space="preserve">pending Appeal in </w:t>
      </w:r>
      <w:r w:rsidR="0054276A" w:rsidRPr="00294F50">
        <w:rPr>
          <w:rFonts w:ascii="Bookman Old Style" w:hAnsi="Bookman Old Style"/>
          <w:sz w:val="24"/>
          <w:szCs w:val="24"/>
        </w:rPr>
        <w:t>this Court</w:t>
      </w:r>
      <w:r w:rsidRPr="00294F50">
        <w:rPr>
          <w:rFonts w:ascii="Bookman Old Style" w:hAnsi="Bookman Old Style"/>
          <w:sz w:val="24"/>
          <w:szCs w:val="24"/>
        </w:rPr>
        <w:t xml:space="preserve"> against</w:t>
      </w:r>
      <w:r w:rsidR="00571FA5" w:rsidRPr="00294F50">
        <w:rPr>
          <w:rFonts w:ascii="Bookman Old Style" w:hAnsi="Bookman Old Style"/>
          <w:sz w:val="24"/>
          <w:szCs w:val="24"/>
        </w:rPr>
        <w:t xml:space="preserve"> the Orders of the C</w:t>
      </w:r>
      <w:r w:rsidR="00A36786" w:rsidRPr="00294F50">
        <w:rPr>
          <w:rFonts w:ascii="Bookman Old Style" w:hAnsi="Bookman Old Style"/>
          <w:sz w:val="24"/>
          <w:szCs w:val="24"/>
        </w:rPr>
        <w:t xml:space="preserve">ommissioner </w:t>
      </w:r>
      <w:r w:rsidR="00571FA5" w:rsidRPr="00294F50">
        <w:rPr>
          <w:rFonts w:ascii="Bookman Old Style" w:hAnsi="Bookman Old Style"/>
          <w:sz w:val="24"/>
          <w:szCs w:val="24"/>
        </w:rPr>
        <w:t>Land R</w:t>
      </w:r>
      <w:r w:rsidRPr="00294F50">
        <w:rPr>
          <w:rFonts w:ascii="Bookman Old Style" w:hAnsi="Bookman Old Style"/>
          <w:sz w:val="24"/>
          <w:szCs w:val="24"/>
        </w:rPr>
        <w:t xml:space="preserve">egistration. This was contrary to </w:t>
      </w:r>
      <w:r w:rsidRPr="00294F50">
        <w:rPr>
          <w:rFonts w:ascii="Bookman Old Style" w:hAnsi="Bookman Old Style"/>
          <w:b/>
          <w:sz w:val="24"/>
          <w:szCs w:val="24"/>
        </w:rPr>
        <w:t>sec</w:t>
      </w:r>
      <w:r w:rsidR="00A11E3C" w:rsidRPr="00294F50">
        <w:rPr>
          <w:rFonts w:ascii="Bookman Old Style" w:hAnsi="Bookman Old Style"/>
          <w:b/>
          <w:sz w:val="24"/>
          <w:szCs w:val="24"/>
        </w:rPr>
        <w:t>tion 91(11) of the Land Act C</w:t>
      </w:r>
      <w:r w:rsidR="00A36786" w:rsidRPr="00294F50">
        <w:rPr>
          <w:rFonts w:ascii="Bookman Old Style" w:hAnsi="Bookman Old Style"/>
          <w:b/>
          <w:sz w:val="24"/>
          <w:szCs w:val="24"/>
        </w:rPr>
        <w:t xml:space="preserve">ap </w:t>
      </w:r>
      <w:r w:rsidRPr="00294F50">
        <w:rPr>
          <w:rFonts w:ascii="Bookman Old Style" w:hAnsi="Bookman Old Style"/>
          <w:b/>
          <w:sz w:val="24"/>
          <w:szCs w:val="24"/>
        </w:rPr>
        <w:t>227</w:t>
      </w:r>
      <w:r w:rsidRPr="00294F50">
        <w:rPr>
          <w:rFonts w:ascii="Bookman Old Style" w:hAnsi="Bookman Old Style"/>
          <w:sz w:val="24"/>
          <w:szCs w:val="24"/>
        </w:rPr>
        <w:t xml:space="preserve"> which prohibits the transfer of title </w:t>
      </w:r>
      <w:r w:rsidR="00A36786" w:rsidRPr="00294F50">
        <w:rPr>
          <w:rFonts w:ascii="Bookman Old Style" w:hAnsi="Bookman Old Style"/>
          <w:sz w:val="24"/>
          <w:szCs w:val="24"/>
        </w:rPr>
        <w:t xml:space="preserve">by the person in whose favour a </w:t>
      </w:r>
      <w:r w:rsidRPr="00294F50">
        <w:rPr>
          <w:rFonts w:ascii="Bookman Old Style" w:hAnsi="Bookman Old Style"/>
          <w:sz w:val="24"/>
          <w:szCs w:val="24"/>
        </w:rPr>
        <w:t>cancellation of title is made until the dete</w:t>
      </w:r>
      <w:r w:rsidR="00A36786" w:rsidRPr="00294F50">
        <w:rPr>
          <w:rFonts w:ascii="Bookman Old Style" w:hAnsi="Bookman Old Style"/>
          <w:sz w:val="24"/>
          <w:szCs w:val="24"/>
        </w:rPr>
        <w:t xml:space="preserve">rmination of the appeal against </w:t>
      </w:r>
      <w:r w:rsidRPr="00294F50">
        <w:rPr>
          <w:rFonts w:ascii="Bookman Old Style" w:hAnsi="Bookman Old Style"/>
          <w:sz w:val="24"/>
          <w:szCs w:val="24"/>
        </w:rPr>
        <w:t xml:space="preserve">the decision of the Commissioner Land </w:t>
      </w:r>
      <w:r w:rsidR="00A36786" w:rsidRPr="00294F50">
        <w:rPr>
          <w:rFonts w:ascii="Bookman Old Style" w:hAnsi="Bookman Old Style"/>
          <w:sz w:val="24"/>
          <w:szCs w:val="24"/>
        </w:rPr>
        <w:t xml:space="preserve">Registration. </w:t>
      </w:r>
    </w:p>
    <w:p w:rsidR="00A36786" w:rsidRPr="00294F50" w:rsidRDefault="00A36786" w:rsidP="00294F50">
      <w:pPr>
        <w:spacing w:line="276" w:lineRule="auto"/>
        <w:jc w:val="both"/>
        <w:rPr>
          <w:rFonts w:ascii="Bookman Old Style" w:hAnsi="Bookman Old Style"/>
          <w:sz w:val="24"/>
          <w:szCs w:val="24"/>
        </w:rPr>
      </w:pPr>
      <w:r w:rsidRPr="00294F50">
        <w:rPr>
          <w:rFonts w:ascii="Bookman Old Style" w:hAnsi="Bookman Old Style"/>
          <w:sz w:val="24"/>
          <w:szCs w:val="24"/>
        </w:rPr>
        <w:t>Th</w:t>
      </w:r>
      <w:r w:rsidR="00A11E3C" w:rsidRPr="00294F50">
        <w:rPr>
          <w:rFonts w:ascii="Bookman Old Style" w:hAnsi="Bookman Old Style"/>
          <w:sz w:val="24"/>
          <w:szCs w:val="24"/>
        </w:rPr>
        <w:t>at th</w:t>
      </w:r>
      <w:r w:rsidRPr="00294F50">
        <w:rPr>
          <w:rFonts w:ascii="Bookman Old Style" w:hAnsi="Bookman Old Style"/>
          <w:sz w:val="24"/>
          <w:szCs w:val="24"/>
        </w:rPr>
        <w:t xml:space="preserve">e suit land and </w:t>
      </w:r>
      <w:r w:rsidR="001453C2" w:rsidRPr="00294F50">
        <w:rPr>
          <w:rFonts w:ascii="Bookman Old Style" w:hAnsi="Bookman Old Style"/>
          <w:sz w:val="24"/>
          <w:szCs w:val="24"/>
        </w:rPr>
        <w:t>the Certificate of Title were therefore p</w:t>
      </w:r>
      <w:r w:rsidRPr="00294F50">
        <w:rPr>
          <w:rFonts w:ascii="Bookman Old Style" w:hAnsi="Bookman Old Style"/>
          <w:sz w:val="24"/>
          <w:szCs w:val="24"/>
        </w:rPr>
        <w:t xml:space="preserve">rocured in violation of the law </w:t>
      </w:r>
      <w:r w:rsidR="001453C2" w:rsidRPr="00294F50">
        <w:rPr>
          <w:rFonts w:ascii="Bookman Old Style" w:hAnsi="Bookman Old Style"/>
          <w:sz w:val="24"/>
          <w:szCs w:val="24"/>
        </w:rPr>
        <w:t>and the subsequent orders of Court, which mak</w:t>
      </w:r>
      <w:r w:rsidRPr="00294F50">
        <w:rPr>
          <w:rFonts w:ascii="Bookman Old Style" w:hAnsi="Bookman Old Style"/>
          <w:sz w:val="24"/>
          <w:szCs w:val="24"/>
        </w:rPr>
        <w:t xml:space="preserve">es it an illegality and </w:t>
      </w:r>
      <w:r w:rsidR="00571FA5" w:rsidRPr="00294F50">
        <w:rPr>
          <w:rFonts w:ascii="Bookman Old Style" w:hAnsi="Bookman Old Style"/>
          <w:sz w:val="24"/>
          <w:szCs w:val="24"/>
        </w:rPr>
        <w:t>therefore null and void. That i</w:t>
      </w:r>
      <w:r w:rsidR="001453C2" w:rsidRPr="00294F50">
        <w:rPr>
          <w:rFonts w:ascii="Bookman Old Style" w:hAnsi="Bookman Old Style"/>
          <w:sz w:val="24"/>
          <w:szCs w:val="24"/>
        </w:rPr>
        <w:t xml:space="preserve">n </w:t>
      </w:r>
      <w:proofErr w:type="spellStart"/>
      <w:r w:rsidRPr="00294F50">
        <w:rPr>
          <w:rFonts w:ascii="Bookman Old Style" w:hAnsi="Bookman Old Style"/>
          <w:b/>
          <w:i/>
          <w:sz w:val="24"/>
          <w:szCs w:val="24"/>
        </w:rPr>
        <w:t>N</w:t>
      </w:r>
      <w:r w:rsidR="0033102F" w:rsidRPr="00294F50">
        <w:rPr>
          <w:rFonts w:ascii="Bookman Old Style" w:hAnsi="Bookman Old Style"/>
          <w:b/>
          <w:i/>
          <w:sz w:val="24"/>
          <w:szCs w:val="24"/>
        </w:rPr>
        <w:t>uru</w:t>
      </w:r>
      <w:proofErr w:type="spellEnd"/>
      <w:r w:rsidR="0033102F" w:rsidRPr="00294F50">
        <w:rPr>
          <w:rFonts w:ascii="Bookman Old Style" w:hAnsi="Bookman Old Style"/>
          <w:b/>
          <w:i/>
          <w:sz w:val="24"/>
          <w:szCs w:val="24"/>
        </w:rPr>
        <w:t xml:space="preserve"> </w:t>
      </w:r>
      <w:proofErr w:type="spellStart"/>
      <w:r w:rsidR="0033102F" w:rsidRPr="00294F50">
        <w:rPr>
          <w:rFonts w:ascii="Bookman Old Style" w:hAnsi="Bookman Old Style"/>
          <w:b/>
          <w:i/>
          <w:sz w:val="24"/>
          <w:szCs w:val="24"/>
        </w:rPr>
        <w:t>Juma</w:t>
      </w:r>
      <w:proofErr w:type="spellEnd"/>
      <w:r w:rsidR="0033102F" w:rsidRPr="00294F50">
        <w:rPr>
          <w:rFonts w:ascii="Bookman Old Style" w:hAnsi="Bookman Old Style"/>
          <w:b/>
          <w:i/>
          <w:sz w:val="24"/>
          <w:szCs w:val="24"/>
        </w:rPr>
        <w:t xml:space="preserve"> v </w:t>
      </w:r>
      <w:proofErr w:type="spellStart"/>
      <w:r w:rsidRPr="00294F50">
        <w:rPr>
          <w:rFonts w:ascii="Bookman Old Style" w:hAnsi="Bookman Old Style"/>
          <w:b/>
          <w:i/>
          <w:sz w:val="24"/>
          <w:szCs w:val="24"/>
        </w:rPr>
        <w:t>K</w:t>
      </w:r>
      <w:r w:rsidR="0033102F" w:rsidRPr="00294F50">
        <w:rPr>
          <w:rFonts w:ascii="Bookman Old Style" w:hAnsi="Bookman Old Style"/>
          <w:b/>
          <w:i/>
          <w:sz w:val="24"/>
          <w:szCs w:val="24"/>
        </w:rPr>
        <w:t>assiano</w:t>
      </w:r>
      <w:proofErr w:type="spellEnd"/>
      <w:r w:rsidR="0033102F" w:rsidRPr="00294F50">
        <w:rPr>
          <w:rFonts w:ascii="Bookman Old Style" w:hAnsi="Bookman Old Style"/>
          <w:b/>
          <w:i/>
          <w:sz w:val="24"/>
          <w:szCs w:val="24"/>
        </w:rPr>
        <w:t xml:space="preserve"> </w:t>
      </w:r>
      <w:proofErr w:type="spellStart"/>
      <w:r w:rsidR="0033102F" w:rsidRPr="00294F50">
        <w:rPr>
          <w:rFonts w:ascii="Bookman Old Style" w:hAnsi="Bookman Old Style"/>
          <w:b/>
          <w:i/>
          <w:sz w:val="24"/>
          <w:szCs w:val="24"/>
        </w:rPr>
        <w:t>Wadri</w:t>
      </w:r>
      <w:proofErr w:type="spellEnd"/>
      <w:r w:rsidR="0033102F" w:rsidRPr="00294F50">
        <w:rPr>
          <w:rFonts w:ascii="Bookman Old Style" w:hAnsi="Bookman Old Style"/>
          <w:b/>
          <w:i/>
          <w:sz w:val="24"/>
          <w:szCs w:val="24"/>
        </w:rPr>
        <w:t xml:space="preserve"> </w:t>
      </w:r>
      <w:r w:rsidRPr="00294F50">
        <w:rPr>
          <w:rFonts w:ascii="Bookman Old Style" w:hAnsi="Bookman Old Style"/>
          <w:b/>
          <w:i/>
          <w:sz w:val="24"/>
          <w:szCs w:val="24"/>
        </w:rPr>
        <w:t xml:space="preserve">HCMA </w:t>
      </w:r>
      <w:r w:rsidR="001453C2" w:rsidRPr="00294F50">
        <w:rPr>
          <w:rFonts w:ascii="Bookman Old Style" w:hAnsi="Bookman Old Style"/>
          <w:b/>
          <w:i/>
          <w:sz w:val="24"/>
          <w:szCs w:val="24"/>
        </w:rPr>
        <w:t>NO. 0012/2017</w:t>
      </w:r>
      <w:r w:rsidR="001453C2" w:rsidRPr="00294F50">
        <w:rPr>
          <w:rFonts w:ascii="Bookman Old Style" w:hAnsi="Bookman Old Style"/>
          <w:sz w:val="24"/>
          <w:szCs w:val="24"/>
        </w:rPr>
        <w:t xml:space="preserve"> it was held that</w:t>
      </w:r>
      <w:r w:rsidRPr="00294F50">
        <w:rPr>
          <w:rFonts w:ascii="Bookman Old Style" w:hAnsi="Bookman Old Style"/>
          <w:sz w:val="24"/>
          <w:szCs w:val="24"/>
        </w:rPr>
        <w:t>;-</w:t>
      </w:r>
    </w:p>
    <w:p w:rsidR="00A36786" w:rsidRPr="00294F50" w:rsidRDefault="001453C2" w:rsidP="00294F50">
      <w:pPr>
        <w:spacing w:line="276" w:lineRule="auto"/>
        <w:jc w:val="both"/>
        <w:rPr>
          <w:rFonts w:ascii="Bookman Old Style" w:hAnsi="Bookman Old Style"/>
          <w:i/>
          <w:sz w:val="24"/>
          <w:szCs w:val="24"/>
        </w:rPr>
      </w:pPr>
      <w:r w:rsidRPr="00294F50">
        <w:rPr>
          <w:rFonts w:ascii="Bookman Old Style" w:hAnsi="Bookman Old Style"/>
          <w:i/>
          <w:sz w:val="24"/>
          <w:szCs w:val="24"/>
        </w:rPr>
        <w:t xml:space="preserve"> "A sale is a transfer of </w:t>
      </w:r>
      <w:r w:rsidR="0054276A" w:rsidRPr="00294F50">
        <w:rPr>
          <w:rFonts w:ascii="Bookman Old Style" w:hAnsi="Bookman Old Style"/>
          <w:i/>
          <w:sz w:val="24"/>
          <w:szCs w:val="24"/>
        </w:rPr>
        <w:t>ownersh</w:t>
      </w:r>
      <w:r w:rsidR="0054276A" w:rsidRPr="00294F50">
        <w:rPr>
          <w:rFonts w:ascii="Bookman Old Style" w:hAnsi="Bookman Old Style" w:cs="Cambria"/>
          <w:i/>
          <w:sz w:val="24"/>
          <w:szCs w:val="24"/>
        </w:rPr>
        <w:t>i</w:t>
      </w:r>
      <w:r w:rsidR="0054276A" w:rsidRPr="00294F50">
        <w:rPr>
          <w:rFonts w:ascii="Bookman Old Style" w:hAnsi="Bookman Old Style"/>
          <w:i/>
          <w:sz w:val="24"/>
          <w:szCs w:val="24"/>
        </w:rPr>
        <w:t>p</w:t>
      </w:r>
      <w:r w:rsidRPr="00294F50">
        <w:rPr>
          <w:rFonts w:ascii="Bookman Old Style" w:hAnsi="Bookman Old Style"/>
          <w:i/>
          <w:sz w:val="24"/>
          <w:szCs w:val="24"/>
        </w:rPr>
        <w:t xml:space="preserve"> and to </w:t>
      </w:r>
      <w:r w:rsidR="00A36786" w:rsidRPr="00294F50">
        <w:rPr>
          <w:rFonts w:ascii="Bookman Old Style" w:hAnsi="Bookman Old Style"/>
          <w:i/>
          <w:sz w:val="24"/>
          <w:szCs w:val="24"/>
        </w:rPr>
        <w:t xml:space="preserve">constitute a sale there must be a clear intent of transfer of ownership from one person to another...It has been held by the Court of Appeal in </w:t>
      </w:r>
      <w:proofErr w:type="spellStart"/>
      <w:r w:rsidR="00A36786" w:rsidRPr="00294F50">
        <w:rPr>
          <w:rFonts w:ascii="Bookman Old Style" w:hAnsi="Bookman Old Style"/>
          <w:b/>
          <w:i/>
          <w:sz w:val="24"/>
          <w:szCs w:val="24"/>
        </w:rPr>
        <w:t>A</w:t>
      </w:r>
      <w:r w:rsidR="0033102F" w:rsidRPr="00294F50">
        <w:rPr>
          <w:rFonts w:ascii="Bookman Old Style" w:hAnsi="Bookman Old Style"/>
          <w:b/>
          <w:i/>
          <w:sz w:val="24"/>
          <w:szCs w:val="24"/>
        </w:rPr>
        <w:t>kayima</w:t>
      </w:r>
      <w:proofErr w:type="spellEnd"/>
      <w:r w:rsidR="00A36786" w:rsidRPr="00294F50">
        <w:rPr>
          <w:rFonts w:ascii="Bookman Old Style" w:hAnsi="Bookman Old Style"/>
          <w:b/>
          <w:i/>
          <w:sz w:val="24"/>
          <w:szCs w:val="24"/>
        </w:rPr>
        <w:t xml:space="preserve"> J</w:t>
      </w:r>
      <w:r w:rsidR="0033102F" w:rsidRPr="00294F50">
        <w:rPr>
          <w:rFonts w:ascii="Bookman Old Style" w:hAnsi="Bookman Old Style"/>
          <w:b/>
          <w:i/>
          <w:sz w:val="24"/>
          <w:szCs w:val="24"/>
        </w:rPr>
        <w:t xml:space="preserve">oyce &amp; 3 </w:t>
      </w:r>
      <w:proofErr w:type="spellStart"/>
      <w:r w:rsidR="00A36786" w:rsidRPr="00294F50">
        <w:rPr>
          <w:rFonts w:ascii="Bookman Old Style" w:hAnsi="Bookman Old Style"/>
          <w:b/>
          <w:i/>
          <w:sz w:val="24"/>
          <w:szCs w:val="24"/>
        </w:rPr>
        <w:t>O</w:t>
      </w:r>
      <w:r w:rsidR="0033102F" w:rsidRPr="00294F50">
        <w:rPr>
          <w:rFonts w:ascii="Bookman Old Style" w:hAnsi="Bookman Old Style"/>
          <w:b/>
          <w:i/>
          <w:sz w:val="24"/>
          <w:szCs w:val="24"/>
        </w:rPr>
        <w:t>rs</w:t>
      </w:r>
      <w:proofErr w:type="spellEnd"/>
      <w:r w:rsidR="0033102F" w:rsidRPr="00294F50">
        <w:rPr>
          <w:rFonts w:ascii="Bookman Old Style" w:hAnsi="Bookman Old Style"/>
          <w:b/>
          <w:i/>
          <w:sz w:val="24"/>
          <w:szCs w:val="24"/>
        </w:rPr>
        <w:t xml:space="preserve">, </w:t>
      </w:r>
      <w:r w:rsidR="00A36786" w:rsidRPr="00294F50">
        <w:rPr>
          <w:rFonts w:ascii="Bookman Old Style" w:hAnsi="Bookman Old Style"/>
          <w:b/>
          <w:i/>
          <w:sz w:val="24"/>
          <w:szCs w:val="24"/>
        </w:rPr>
        <w:t xml:space="preserve">B  </w:t>
      </w:r>
      <w:proofErr w:type="spellStart"/>
      <w:r w:rsidR="00A36786" w:rsidRPr="00294F50">
        <w:rPr>
          <w:rFonts w:ascii="Bookman Old Style" w:hAnsi="Bookman Old Style"/>
          <w:b/>
          <w:i/>
          <w:sz w:val="24"/>
          <w:szCs w:val="24"/>
        </w:rPr>
        <w:t>N</w:t>
      </w:r>
      <w:r w:rsidR="0033102F" w:rsidRPr="00294F50">
        <w:rPr>
          <w:rFonts w:ascii="Bookman Old Style" w:hAnsi="Bookman Old Style"/>
          <w:b/>
          <w:i/>
          <w:sz w:val="24"/>
          <w:szCs w:val="24"/>
        </w:rPr>
        <w:t>alumansi</w:t>
      </w:r>
      <w:proofErr w:type="spellEnd"/>
      <w:r w:rsidR="00A36786" w:rsidRPr="00294F50">
        <w:rPr>
          <w:rFonts w:ascii="Bookman Old Style" w:hAnsi="Bookman Old Style"/>
          <w:b/>
          <w:i/>
          <w:sz w:val="24"/>
          <w:szCs w:val="24"/>
        </w:rPr>
        <w:t xml:space="preserve"> </w:t>
      </w:r>
      <w:proofErr w:type="spellStart"/>
      <w:r w:rsidR="00A36786" w:rsidRPr="00294F50">
        <w:rPr>
          <w:rFonts w:ascii="Bookman Old Style" w:hAnsi="Bookman Old Style"/>
          <w:b/>
          <w:i/>
          <w:sz w:val="24"/>
          <w:szCs w:val="24"/>
        </w:rPr>
        <w:t>K</w:t>
      </w:r>
      <w:r w:rsidR="0033102F" w:rsidRPr="00294F50">
        <w:rPr>
          <w:rFonts w:ascii="Bookman Old Style" w:hAnsi="Bookman Old Style"/>
          <w:b/>
          <w:i/>
          <w:sz w:val="24"/>
          <w:szCs w:val="24"/>
        </w:rPr>
        <w:t>alule</w:t>
      </w:r>
      <w:proofErr w:type="spellEnd"/>
      <w:r w:rsidR="00A36786" w:rsidRPr="00294F50">
        <w:rPr>
          <w:rFonts w:ascii="Bookman Old Style" w:hAnsi="Bookman Old Style"/>
          <w:b/>
          <w:i/>
          <w:sz w:val="24"/>
          <w:szCs w:val="24"/>
        </w:rPr>
        <w:t xml:space="preserve"> &amp; 2 </w:t>
      </w:r>
      <w:proofErr w:type="spellStart"/>
      <w:r w:rsidR="00A36786" w:rsidRPr="00294F50">
        <w:rPr>
          <w:rFonts w:ascii="Bookman Old Style" w:hAnsi="Bookman Old Style"/>
          <w:b/>
          <w:i/>
          <w:sz w:val="24"/>
          <w:szCs w:val="24"/>
        </w:rPr>
        <w:t>O</w:t>
      </w:r>
      <w:r w:rsidR="0033102F" w:rsidRPr="00294F50">
        <w:rPr>
          <w:rFonts w:ascii="Bookman Old Style" w:hAnsi="Bookman Old Style"/>
          <w:b/>
          <w:i/>
          <w:sz w:val="24"/>
          <w:szCs w:val="24"/>
        </w:rPr>
        <w:t>rs</w:t>
      </w:r>
      <w:proofErr w:type="spellEnd"/>
      <w:r w:rsidR="00A36786" w:rsidRPr="00294F50">
        <w:rPr>
          <w:rFonts w:ascii="Bookman Old Style" w:hAnsi="Bookman Old Style"/>
          <w:b/>
          <w:i/>
          <w:sz w:val="24"/>
          <w:szCs w:val="24"/>
        </w:rPr>
        <w:t xml:space="preserve"> CACA N</w:t>
      </w:r>
      <w:r w:rsidR="0033102F" w:rsidRPr="00294F50">
        <w:rPr>
          <w:rFonts w:ascii="Bookman Old Style" w:hAnsi="Bookman Old Style"/>
          <w:b/>
          <w:i/>
          <w:sz w:val="24"/>
          <w:szCs w:val="24"/>
        </w:rPr>
        <w:t xml:space="preserve">o. </w:t>
      </w:r>
      <w:r w:rsidR="00A36786" w:rsidRPr="00294F50">
        <w:rPr>
          <w:rFonts w:ascii="Bookman Old Style" w:hAnsi="Bookman Old Style"/>
          <w:b/>
          <w:i/>
          <w:sz w:val="24"/>
          <w:szCs w:val="24"/>
        </w:rPr>
        <w:t>111/2019</w:t>
      </w:r>
      <w:r w:rsidR="00A36786" w:rsidRPr="00294F50">
        <w:rPr>
          <w:rFonts w:ascii="Bookman Old Style" w:hAnsi="Bookman Old Style"/>
          <w:i/>
          <w:sz w:val="24"/>
          <w:szCs w:val="24"/>
        </w:rPr>
        <w:t xml:space="preserve"> that</w:t>
      </w:r>
    </w:p>
    <w:p w:rsidR="00A36786" w:rsidRPr="00294F50" w:rsidRDefault="00A36786" w:rsidP="00294F50">
      <w:pPr>
        <w:spacing w:line="276" w:lineRule="auto"/>
        <w:jc w:val="both"/>
        <w:rPr>
          <w:rFonts w:ascii="Bookman Old Style" w:hAnsi="Bookman Old Style"/>
          <w:sz w:val="24"/>
          <w:szCs w:val="24"/>
        </w:rPr>
      </w:pPr>
      <w:r w:rsidRPr="00294F50">
        <w:rPr>
          <w:rFonts w:ascii="Bookman Old Style" w:hAnsi="Bookman Old Style"/>
          <w:i/>
          <w:sz w:val="24"/>
          <w:szCs w:val="24"/>
        </w:rPr>
        <w:t xml:space="preserve"> "The trite law is that what is done in contravention of an Act of Parliament such as under a contract prohibited by statute is illegal</w:t>
      </w:r>
      <w:r w:rsidR="00A11E3C" w:rsidRPr="00294F50">
        <w:rPr>
          <w:rFonts w:ascii="Bookman Old Style" w:hAnsi="Bookman Old Style"/>
          <w:i/>
          <w:sz w:val="24"/>
          <w:szCs w:val="24"/>
        </w:rPr>
        <w:t>.</w:t>
      </w:r>
      <w:r w:rsidRPr="00294F50">
        <w:rPr>
          <w:rFonts w:ascii="Bookman Old Style" w:hAnsi="Bookman Old Style"/>
          <w:i/>
          <w:sz w:val="24"/>
          <w:szCs w:val="24"/>
        </w:rPr>
        <w:t>"</w:t>
      </w:r>
    </w:p>
    <w:p w:rsidR="00A11E3C" w:rsidRPr="00294F50" w:rsidRDefault="00A11E3C" w:rsidP="00294F50">
      <w:pPr>
        <w:spacing w:line="276" w:lineRule="auto"/>
        <w:jc w:val="both"/>
        <w:rPr>
          <w:rFonts w:ascii="Bookman Old Style" w:hAnsi="Bookman Old Style"/>
          <w:sz w:val="24"/>
          <w:szCs w:val="24"/>
        </w:rPr>
      </w:pPr>
      <w:r w:rsidRPr="00294F50">
        <w:rPr>
          <w:rFonts w:ascii="Bookman Old Style" w:hAnsi="Bookman Old Style"/>
          <w:sz w:val="24"/>
          <w:szCs w:val="24"/>
        </w:rPr>
        <w:t>F</w:t>
      </w:r>
      <w:r w:rsidR="00A36786" w:rsidRPr="00294F50">
        <w:rPr>
          <w:rFonts w:ascii="Bookman Old Style" w:hAnsi="Bookman Old Style"/>
          <w:sz w:val="24"/>
          <w:szCs w:val="24"/>
        </w:rPr>
        <w:t>urthermore,  th</w:t>
      </w:r>
      <w:r w:rsidRPr="00294F50">
        <w:rPr>
          <w:rFonts w:ascii="Bookman Old Style" w:hAnsi="Bookman Old Style"/>
          <w:sz w:val="24"/>
          <w:szCs w:val="24"/>
        </w:rPr>
        <w:t>at th</w:t>
      </w:r>
      <w:r w:rsidR="00A36786" w:rsidRPr="00294F50">
        <w:rPr>
          <w:rFonts w:ascii="Bookman Old Style" w:hAnsi="Bookman Old Style"/>
          <w:sz w:val="24"/>
          <w:szCs w:val="24"/>
        </w:rPr>
        <w:t xml:space="preserve">e Certificate of Title held by the Respondent is invalid because there was effectively no title to transact upon which was purportedly transferred to </w:t>
      </w:r>
      <w:proofErr w:type="spellStart"/>
      <w:r w:rsidR="00A36786" w:rsidRPr="00294F50">
        <w:rPr>
          <w:rFonts w:ascii="Bookman Old Style" w:hAnsi="Bookman Old Style"/>
          <w:sz w:val="24"/>
          <w:szCs w:val="24"/>
        </w:rPr>
        <w:t>Lukonge</w:t>
      </w:r>
      <w:proofErr w:type="spellEnd"/>
      <w:r w:rsidR="00A36786" w:rsidRPr="00294F50">
        <w:rPr>
          <w:rFonts w:ascii="Bookman Old Style" w:hAnsi="Bookman Old Style"/>
          <w:sz w:val="24"/>
          <w:szCs w:val="24"/>
        </w:rPr>
        <w:t xml:space="preserve"> Cotton Company Ltd by Steel Rolling Mills Ltd, and neither is the Respondent a Bonafide Purchaser of the suit land because of the ILLEGALITY in the purported transaction </w:t>
      </w:r>
      <w:r w:rsidR="00571FA5" w:rsidRPr="00294F50">
        <w:rPr>
          <w:rFonts w:ascii="Bookman Old Style" w:hAnsi="Bookman Old Style"/>
          <w:sz w:val="24"/>
          <w:szCs w:val="24"/>
        </w:rPr>
        <w:t>between the said parties. That a</w:t>
      </w:r>
      <w:r w:rsidR="00A36786" w:rsidRPr="00294F50">
        <w:rPr>
          <w:rFonts w:ascii="Bookman Old Style" w:hAnsi="Bookman Old Style"/>
          <w:sz w:val="24"/>
          <w:szCs w:val="24"/>
        </w:rPr>
        <w:t xml:space="preserve">n illegal sale </w:t>
      </w:r>
      <w:r w:rsidR="0033102F" w:rsidRPr="00294F50">
        <w:rPr>
          <w:rFonts w:ascii="Bookman Old Style" w:hAnsi="Bookman Old Style"/>
          <w:sz w:val="24"/>
          <w:szCs w:val="24"/>
        </w:rPr>
        <w:t>vitiates</w:t>
      </w:r>
      <w:r w:rsidR="00A36786" w:rsidRPr="00294F50">
        <w:rPr>
          <w:rFonts w:ascii="Bookman Old Style" w:hAnsi="Bookman Old Style"/>
          <w:sz w:val="24"/>
          <w:szCs w:val="24"/>
        </w:rPr>
        <w:t xml:space="preserve"> the transfer of title with the result that the sold property remains the property of its Owner, per </w:t>
      </w:r>
      <w:proofErr w:type="spellStart"/>
      <w:r w:rsidR="00A36786" w:rsidRPr="00294F50">
        <w:rPr>
          <w:rFonts w:ascii="Bookman Old Style" w:hAnsi="Bookman Old Style"/>
          <w:b/>
          <w:i/>
          <w:sz w:val="24"/>
          <w:szCs w:val="24"/>
        </w:rPr>
        <w:t>K</w:t>
      </w:r>
      <w:r w:rsidR="0033102F" w:rsidRPr="00294F50">
        <w:rPr>
          <w:rFonts w:ascii="Bookman Old Style" w:hAnsi="Bookman Old Style"/>
          <w:b/>
          <w:i/>
          <w:sz w:val="24"/>
          <w:szCs w:val="24"/>
        </w:rPr>
        <w:t>anoonya</w:t>
      </w:r>
      <w:proofErr w:type="spellEnd"/>
      <w:r w:rsidR="0033102F" w:rsidRPr="00294F50">
        <w:rPr>
          <w:rFonts w:ascii="Bookman Old Style" w:hAnsi="Bookman Old Style"/>
          <w:b/>
          <w:i/>
          <w:sz w:val="24"/>
          <w:szCs w:val="24"/>
        </w:rPr>
        <w:t xml:space="preserve"> David v </w:t>
      </w:r>
      <w:proofErr w:type="spellStart"/>
      <w:r w:rsidR="0033102F" w:rsidRPr="00294F50">
        <w:rPr>
          <w:rFonts w:ascii="Bookman Old Style" w:hAnsi="Bookman Old Style"/>
          <w:b/>
          <w:i/>
          <w:sz w:val="24"/>
          <w:szCs w:val="24"/>
        </w:rPr>
        <w:t>Kivumbi</w:t>
      </w:r>
      <w:proofErr w:type="spellEnd"/>
      <w:r w:rsidR="0033102F" w:rsidRPr="00294F50">
        <w:rPr>
          <w:rFonts w:ascii="Bookman Old Style" w:hAnsi="Bookman Old Style"/>
          <w:b/>
          <w:i/>
          <w:sz w:val="24"/>
          <w:szCs w:val="24"/>
        </w:rPr>
        <w:t xml:space="preserve"> &amp; </w:t>
      </w:r>
      <w:r w:rsidR="00A36786" w:rsidRPr="00294F50">
        <w:rPr>
          <w:rFonts w:ascii="Bookman Old Style" w:hAnsi="Bookman Old Style"/>
          <w:b/>
          <w:i/>
          <w:sz w:val="24"/>
          <w:szCs w:val="24"/>
        </w:rPr>
        <w:t xml:space="preserve">2 </w:t>
      </w:r>
      <w:proofErr w:type="spellStart"/>
      <w:r w:rsidR="00A36786" w:rsidRPr="00294F50">
        <w:rPr>
          <w:rFonts w:ascii="Bookman Old Style" w:hAnsi="Bookman Old Style"/>
          <w:b/>
          <w:i/>
          <w:sz w:val="24"/>
          <w:szCs w:val="24"/>
        </w:rPr>
        <w:t>O</w:t>
      </w:r>
      <w:r w:rsidR="0033102F" w:rsidRPr="00294F50">
        <w:rPr>
          <w:rFonts w:ascii="Bookman Old Style" w:hAnsi="Bookman Old Style"/>
          <w:b/>
          <w:i/>
          <w:sz w:val="24"/>
          <w:szCs w:val="24"/>
        </w:rPr>
        <w:t>rs</w:t>
      </w:r>
      <w:proofErr w:type="spellEnd"/>
      <w:r w:rsidR="0033102F" w:rsidRPr="00294F50">
        <w:rPr>
          <w:rFonts w:ascii="Bookman Old Style" w:hAnsi="Bookman Old Style"/>
          <w:b/>
          <w:i/>
          <w:sz w:val="24"/>
          <w:szCs w:val="24"/>
        </w:rPr>
        <w:t xml:space="preserve"> </w:t>
      </w:r>
      <w:r w:rsidR="00A36786" w:rsidRPr="00294F50">
        <w:rPr>
          <w:rFonts w:ascii="Bookman Old Style" w:hAnsi="Bookman Old Style"/>
          <w:b/>
          <w:i/>
          <w:sz w:val="24"/>
          <w:szCs w:val="24"/>
        </w:rPr>
        <w:t>HCCS NO. 616/2O03 (Unreported)</w:t>
      </w:r>
      <w:r w:rsidR="00A36786" w:rsidRPr="00294F50">
        <w:rPr>
          <w:rFonts w:ascii="Bookman Old Style" w:hAnsi="Bookman Old Style"/>
          <w:sz w:val="24"/>
          <w:szCs w:val="24"/>
        </w:rPr>
        <w:t xml:space="preserve"> cited with approval in </w:t>
      </w:r>
      <w:r w:rsidR="00A36786" w:rsidRPr="00294F50">
        <w:rPr>
          <w:rFonts w:ascii="Bookman Old Style" w:hAnsi="Bookman Old Style"/>
          <w:b/>
          <w:i/>
          <w:sz w:val="24"/>
          <w:szCs w:val="24"/>
        </w:rPr>
        <w:t xml:space="preserve">UBC </w:t>
      </w:r>
      <w:r w:rsidR="0033102F" w:rsidRPr="00294F50">
        <w:rPr>
          <w:rFonts w:ascii="Bookman Old Style" w:hAnsi="Bookman Old Style"/>
          <w:b/>
          <w:i/>
          <w:sz w:val="24"/>
          <w:szCs w:val="24"/>
        </w:rPr>
        <w:t>v</w:t>
      </w:r>
      <w:r w:rsidR="00A36786" w:rsidRPr="00294F50">
        <w:rPr>
          <w:rFonts w:ascii="Bookman Old Style" w:hAnsi="Bookman Old Style"/>
          <w:b/>
          <w:i/>
          <w:sz w:val="24"/>
          <w:szCs w:val="24"/>
        </w:rPr>
        <w:t xml:space="preserve"> </w:t>
      </w:r>
      <w:proofErr w:type="spellStart"/>
      <w:r w:rsidR="00A36786" w:rsidRPr="00294F50">
        <w:rPr>
          <w:rFonts w:ascii="Bookman Old Style" w:hAnsi="Bookman Old Style"/>
          <w:b/>
          <w:i/>
          <w:sz w:val="24"/>
          <w:szCs w:val="24"/>
        </w:rPr>
        <w:t>SlNBA</w:t>
      </w:r>
      <w:proofErr w:type="spellEnd"/>
      <w:r w:rsidR="00A36786" w:rsidRPr="00294F50">
        <w:rPr>
          <w:rFonts w:ascii="Bookman Old Style" w:hAnsi="Bookman Old Style"/>
          <w:b/>
          <w:i/>
          <w:sz w:val="24"/>
          <w:szCs w:val="24"/>
        </w:rPr>
        <w:t xml:space="preserve"> (K) LTD &amp; 4 </w:t>
      </w:r>
      <w:proofErr w:type="spellStart"/>
      <w:r w:rsidR="00A36786" w:rsidRPr="00294F50">
        <w:rPr>
          <w:rFonts w:ascii="Bookman Old Style" w:hAnsi="Bookman Old Style"/>
          <w:b/>
          <w:i/>
          <w:sz w:val="24"/>
          <w:szCs w:val="24"/>
        </w:rPr>
        <w:t>O</w:t>
      </w:r>
      <w:r w:rsidR="0033102F" w:rsidRPr="00294F50">
        <w:rPr>
          <w:rFonts w:ascii="Bookman Old Style" w:hAnsi="Bookman Old Style"/>
          <w:b/>
          <w:i/>
          <w:sz w:val="24"/>
          <w:szCs w:val="24"/>
        </w:rPr>
        <w:t>rs</w:t>
      </w:r>
      <w:proofErr w:type="spellEnd"/>
      <w:r w:rsidR="0033102F" w:rsidRPr="00294F50">
        <w:rPr>
          <w:rFonts w:ascii="Bookman Old Style" w:hAnsi="Bookman Old Style"/>
          <w:b/>
          <w:i/>
          <w:sz w:val="24"/>
          <w:szCs w:val="24"/>
        </w:rPr>
        <w:t xml:space="preserve"> </w:t>
      </w:r>
      <w:r w:rsidR="00A36786" w:rsidRPr="00294F50">
        <w:rPr>
          <w:rFonts w:ascii="Bookman Old Style" w:hAnsi="Bookman Old Style"/>
          <w:b/>
          <w:i/>
          <w:sz w:val="24"/>
          <w:szCs w:val="24"/>
        </w:rPr>
        <w:t xml:space="preserve">CAC </w:t>
      </w:r>
      <w:proofErr w:type="spellStart"/>
      <w:r w:rsidR="00A36786" w:rsidRPr="00294F50">
        <w:rPr>
          <w:rFonts w:ascii="Bookman Old Style" w:hAnsi="Bookman Old Style"/>
          <w:b/>
          <w:i/>
          <w:sz w:val="24"/>
          <w:szCs w:val="24"/>
        </w:rPr>
        <w:t>A</w:t>
      </w:r>
      <w:r w:rsidR="0033102F" w:rsidRPr="00294F50">
        <w:rPr>
          <w:rFonts w:ascii="Bookman Old Style" w:hAnsi="Bookman Old Style"/>
          <w:b/>
          <w:i/>
          <w:sz w:val="24"/>
          <w:szCs w:val="24"/>
        </w:rPr>
        <w:t>ppn</w:t>
      </w:r>
      <w:proofErr w:type="spellEnd"/>
      <w:r w:rsidR="0033102F" w:rsidRPr="00294F50">
        <w:rPr>
          <w:rFonts w:ascii="Bookman Old Style" w:hAnsi="Bookman Old Style"/>
          <w:b/>
          <w:i/>
          <w:sz w:val="24"/>
          <w:szCs w:val="24"/>
        </w:rPr>
        <w:t xml:space="preserve">. </w:t>
      </w:r>
      <w:r w:rsidR="00A36786" w:rsidRPr="00294F50">
        <w:rPr>
          <w:rFonts w:ascii="Bookman Old Style" w:hAnsi="Bookman Old Style"/>
          <w:b/>
          <w:i/>
          <w:sz w:val="24"/>
          <w:szCs w:val="24"/>
        </w:rPr>
        <w:t>N</w:t>
      </w:r>
      <w:r w:rsidR="0033102F" w:rsidRPr="00294F50">
        <w:rPr>
          <w:rFonts w:ascii="Bookman Old Style" w:hAnsi="Bookman Old Style"/>
          <w:b/>
          <w:i/>
          <w:sz w:val="24"/>
          <w:szCs w:val="24"/>
        </w:rPr>
        <w:t xml:space="preserve">o. </w:t>
      </w:r>
      <w:r w:rsidR="00A36786" w:rsidRPr="00294F50">
        <w:rPr>
          <w:rFonts w:ascii="Bookman Old Style" w:hAnsi="Bookman Old Style"/>
          <w:b/>
          <w:i/>
          <w:sz w:val="24"/>
          <w:szCs w:val="24"/>
        </w:rPr>
        <w:t>12/22014</w:t>
      </w:r>
      <w:r w:rsidR="00A36786" w:rsidRPr="00294F50">
        <w:rPr>
          <w:rFonts w:ascii="Bookman Old Style" w:hAnsi="Bookman Old Style"/>
          <w:sz w:val="24"/>
          <w:szCs w:val="24"/>
        </w:rPr>
        <w:t xml:space="preserve">. </w:t>
      </w:r>
    </w:p>
    <w:p w:rsidR="00A36786" w:rsidRPr="00294F50" w:rsidRDefault="00A36786"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Further, in </w:t>
      </w:r>
      <w:proofErr w:type="spellStart"/>
      <w:r w:rsidRPr="00294F50">
        <w:rPr>
          <w:rFonts w:ascii="Bookman Old Style" w:hAnsi="Bookman Old Style"/>
          <w:b/>
          <w:i/>
          <w:sz w:val="24"/>
          <w:szCs w:val="24"/>
        </w:rPr>
        <w:t>N</w:t>
      </w:r>
      <w:r w:rsidR="0033102F" w:rsidRPr="00294F50">
        <w:rPr>
          <w:rFonts w:ascii="Bookman Old Style" w:hAnsi="Bookman Old Style"/>
          <w:b/>
          <w:i/>
          <w:sz w:val="24"/>
          <w:szCs w:val="24"/>
        </w:rPr>
        <w:t>amusisi</w:t>
      </w:r>
      <w:proofErr w:type="spellEnd"/>
      <w:r w:rsidR="0033102F" w:rsidRPr="00294F50">
        <w:rPr>
          <w:rFonts w:ascii="Bookman Old Style" w:hAnsi="Bookman Old Style"/>
          <w:b/>
          <w:i/>
          <w:sz w:val="24"/>
          <w:szCs w:val="24"/>
        </w:rPr>
        <w:t xml:space="preserve"> Kellen </w:t>
      </w:r>
      <w:proofErr w:type="spellStart"/>
      <w:r w:rsidR="0033102F" w:rsidRPr="00294F50">
        <w:rPr>
          <w:rFonts w:ascii="Bookman Old Style" w:hAnsi="Bookman Old Style"/>
          <w:b/>
          <w:i/>
          <w:sz w:val="24"/>
          <w:szCs w:val="24"/>
        </w:rPr>
        <w:t>Nyamurungi</w:t>
      </w:r>
      <w:proofErr w:type="spellEnd"/>
      <w:r w:rsidR="0033102F" w:rsidRPr="00294F50">
        <w:rPr>
          <w:rFonts w:ascii="Bookman Old Style" w:hAnsi="Bookman Old Style"/>
          <w:b/>
          <w:i/>
          <w:sz w:val="24"/>
          <w:szCs w:val="24"/>
        </w:rPr>
        <w:t xml:space="preserve"> </w:t>
      </w:r>
      <w:proofErr w:type="spellStart"/>
      <w:r w:rsidR="0033102F" w:rsidRPr="00294F50">
        <w:rPr>
          <w:rFonts w:ascii="Bookman Old Style" w:hAnsi="Bookman Old Style"/>
          <w:b/>
          <w:i/>
          <w:sz w:val="24"/>
          <w:szCs w:val="24"/>
        </w:rPr>
        <w:t>Karara</w:t>
      </w:r>
      <w:proofErr w:type="spellEnd"/>
      <w:r w:rsidR="0033102F" w:rsidRPr="00294F50">
        <w:rPr>
          <w:rFonts w:ascii="Bookman Old Style" w:hAnsi="Bookman Old Style"/>
          <w:b/>
          <w:i/>
          <w:sz w:val="24"/>
          <w:szCs w:val="24"/>
        </w:rPr>
        <w:t xml:space="preserve"> v </w:t>
      </w:r>
      <w:proofErr w:type="spellStart"/>
      <w:r w:rsidR="0033102F" w:rsidRPr="00294F50">
        <w:rPr>
          <w:rFonts w:ascii="Bookman Old Style" w:hAnsi="Bookman Old Style"/>
          <w:b/>
          <w:i/>
          <w:sz w:val="24"/>
          <w:szCs w:val="24"/>
        </w:rPr>
        <w:t>nakamya</w:t>
      </w:r>
      <w:proofErr w:type="spellEnd"/>
      <w:r w:rsidR="0033102F" w:rsidRPr="00294F50">
        <w:rPr>
          <w:rFonts w:ascii="Bookman Old Style" w:hAnsi="Bookman Old Style"/>
          <w:b/>
          <w:i/>
          <w:sz w:val="24"/>
          <w:szCs w:val="24"/>
        </w:rPr>
        <w:t xml:space="preserve"> </w:t>
      </w:r>
      <w:proofErr w:type="spellStart"/>
      <w:r w:rsidRPr="00294F50">
        <w:rPr>
          <w:rFonts w:ascii="Bookman Old Style" w:hAnsi="Bookman Old Style"/>
          <w:b/>
          <w:i/>
          <w:sz w:val="24"/>
          <w:szCs w:val="24"/>
        </w:rPr>
        <w:t>G</w:t>
      </w:r>
      <w:r w:rsidR="0033102F" w:rsidRPr="00294F50">
        <w:rPr>
          <w:rFonts w:ascii="Bookman Old Style" w:hAnsi="Bookman Old Style"/>
          <w:b/>
          <w:i/>
          <w:sz w:val="24"/>
          <w:szCs w:val="24"/>
        </w:rPr>
        <w:t>etrude</w:t>
      </w:r>
      <w:proofErr w:type="spellEnd"/>
      <w:r w:rsidRPr="00294F50">
        <w:rPr>
          <w:rFonts w:ascii="Bookman Old Style" w:hAnsi="Bookman Old Style"/>
          <w:b/>
          <w:i/>
          <w:sz w:val="24"/>
          <w:szCs w:val="24"/>
        </w:rPr>
        <w:t xml:space="preserve"> &amp; 4 </w:t>
      </w:r>
      <w:proofErr w:type="spellStart"/>
      <w:r w:rsidRPr="00294F50">
        <w:rPr>
          <w:rFonts w:ascii="Bookman Old Style" w:hAnsi="Bookman Old Style"/>
          <w:b/>
          <w:i/>
          <w:sz w:val="24"/>
          <w:szCs w:val="24"/>
        </w:rPr>
        <w:t>O</w:t>
      </w:r>
      <w:r w:rsidR="0033102F" w:rsidRPr="00294F50">
        <w:rPr>
          <w:rFonts w:ascii="Bookman Old Style" w:hAnsi="Bookman Old Style"/>
          <w:b/>
          <w:i/>
          <w:sz w:val="24"/>
          <w:szCs w:val="24"/>
        </w:rPr>
        <w:t>rs</w:t>
      </w:r>
      <w:proofErr w:type="spellEnd"/>
      <w:r w:rsidRPr="00294F50">
        <w:rPr>
          <w:rFonts w:ascii="Bookman Old Style" w:hAnsi="Bookman Old Style"/>
          <w:b/>
          <w:i/>
          <w:sz w:val="24"/>
          <w:szCs w:val="24"/>
        </w:rPr>
        <w:t xml:space="preserve"> HCMA N</w:t>
      </w:r>
      <w:r w:rsidR="0033102F" w:rsidRPr="00294F50">
        <w:rPr>
          <w:rFonts w:ascii="Bookman Old Style" w:hAnsi="Bookman Old Style"/>
          <w:b/>
          <w:i/>
          <w:sz w:val="24"/>
          <w:szCs w:val="24"/>
        </w:rPr>
        <w:t>o. 312/2020</w:t>
      </w:r>
      <w:r w:rsidR="0033102F" w:rsidRPr="00294F50">
        <w:rPr>
          <w:rFonts w:ascii="Bookman Old Style" w:hAnsi="Bookman Old Style"/>
          <w:sz w:val="24"/>
          <w:szCs w:val="24"/>
        </w:rPr>
        <w:t xml:space="preserve"> </w:t>
      </w:r>
      <w:r w:rsidRPr="00294F50">
        <w:rPr>
          <w:rFonts w:ascii="Bookman Old Style" w:hAnsi="Bookman Old Style"/>
          <w:sz w:val="24"/>
          <w:szCs w:val="24"/>
        </w:rPr>
        <w:t xml:space="preserve">it was held that </w:t>
      </w:r>
      <w:r w:rsidRPr="00294F50">
        <w:rPr>
          <w:rFonts w:ascii="Bookman Old Style" w:hAnsi="Bookman Old Style"/>
          <w:i/>
          <w:sz w:val="24"/>
          <w:szCs w:val="24"/>
        </w:rPr>
        <w:t xml:space="preserve">"... the Applicant </w:t>
      </w:r>
      <w:r w:rsidR="0054276A" w:rsidRPr="00294F50">
        <w:rPr>
          <w:rFonts w:ascii="Bookman Old Style" w:hAnsi="Bookman Old Style"/>
          <w:i/>
          <w:sz w:val="24"/>
          <w:szCs w:val="24"/>
        </w:rPr>
        <w:t>could</w:t>
      </w:r>
      <w:r w:rsidRPr="00294F50">
        <w:rPr>
          <w:rFonts w:ascii="Bookman Old Style" w:hAnsi="Bookman Old Style"/>
          <w:i/>
          <w:sz w:val="24"/>
          <w:szCs w:val="24"/>
        </w:rPr>
        <w:t xml:space="preserve"> not acquire a title from a party who had no valid title.</w:t>
      </w:r>
    </w:p>
    <w:p w:rsidR="00A36786" w:rsidRPr="00294F50" w:rsidRDefault="00A36786" w:rsidP="00294F50">
      <w:pPr>
        <w:spacing w:line="276" w:lineRule="auto"/>
        <w:jc w:val="both"/>
        <w:rPr>
          <w:rFonts w:ascii="Bookman Old Style" w:hAnsi="Bookman Old Style"/>
          <w:sz w:val="24"/>
          <w:szCs w:val="24"/>
        </w:rPr>
      </w:pPr>
      <w:r w:rsidRPr="00294F50">
        <w:rPr>
          <w:rFonts w:ascii="Bookman Old Style" w:hAnsi="Bookman Old Style"/>
          <w:sz w:val="24"/>
          <w:szCs w:val="24"/>
        </w:rPr>
        <w:lastRenderedPageBreak/>
        <w:t xml:space="preserve">As was also held in </w:t>
      </w:r>
      <w:proofErr w:type="spellStart"/>
      <w:r w:rsidRPr="00294F50">
        <w:rPr>
          <w:rFonts w:ascii="Bookman Old Style" w:hAnsi="Bookman Old Style"/>
          <w:b/>
          <w:i/>
          <w:sz w:val="24"/>
          <w:szCs w:val="24"/>
        </w:rPr>
        <w:t>B</w:t>
      </w:r>
      <w:r w:rsidR="0033102F" w:rsidRPr="00294F50">
        <w:rPr>
          <w:rFonts w:ascii="Bookman Old Style" w:hAnsi="Bookman Old Style"/>
          <w:b/>
          <w:i/>
          <w:sz w:val="24"/>
          <w:szCs w:val="24"/>
        </w:rPr>
        <w:t>ishopgate</w:t>
      </w:r>
      <w:proofErr w:type="spellEnd"/>
      <w:r w:rsidR="0033102F" w:rsidRPr="00294F50">
        <w:rPr>
          <w:rFonts w:ascii="Bookman Old Style" w:hAnsi="Bookman Old Style"/>
          <w:b/>
          <w:i/>
          <w:sz w:val="24"/>
          <w:szCs w:val="24"/>
        </w:rPr>
        <w:t xml:space="preserve"> Motor Finance v Transport Brakes </w:t>
      </w:r>
      <w:r w:rsidRPr="00294F50">
        <w:rPr>
          <w:rFonts w:ascii="Bookman Old Style" w:hAnsi="Bookman Old Style"/>
          <w:b/>
          <w:i/>
          <w:sz w:val="24"/>
          <w:szCs w:val="24"/>
        </w:rPr>
        <w:t>(1949)1 ALL.ER 37</w:t>
      </w:r>
      <w:r w:rsidRPr="00294F50">
        <w:rPr>
          <w:rFonts w:ascii="Bookman Old Style" w:hAnsi="Bookman Old Style"/>
          <w:sz w:val="24"/>
          <w:szCs w:val="24"/>
        </w:rPr>
        <w:t xml:space="preserve"> and in </w:t>
      </w:r>
      <w:proofErr w:type="spellStart"/>
      <w:r w:rsidRPr="00294F50">
        <w:rPr>
          <w:rFonts w:ascii="Bookman Old Style" w:hAnsi="Bookman Old Style"/>
          <w:b/>
          <w:i/>
          <w:sz w:val="24"/>
          <w:szCs w:val="24"/>
        </w:rPr>
        <w:t>H</w:t>
      </w:r>
      <w:r w:rsidR="0033102F" w:rsidRPr="00294F50">
        <w:rPr>
          <w:rFonts w:ascii="Bookman Old Style" w:hAnsi="Bookman Old Style"/>
          <w:b/>
          <w:i/>
          <w:sz w:val="24"/>
          <w:szCs w:val="24"/>
        </w:rPr>
        <w:t>alling</w:t>
      </w:r>
      <w:proofErr w:type="spellEnd"/>
      <w:r w:rsidR="0033102F" w:rsidRPr="00294F50">
        <w:rPr>
          <w:rFonts w:ascii="Bookman Old Style" w:hAnsi="Bookman Old Style"/>
          <w:b/>
          <w:i/>
          <w:sz w:val="24"/>
          <w:szCs w:val="24"/>
        </w:rPr>
        <w:t xml:space="preserve"> </w:t>
      </w:r>
      <w:proofErr w:type="spellStart"/>
      <w:r w:rsidR="0033102F" w:rsidRPr="00294F50">
        <w:rPr>
          <w:rFonts w:ascii="Bookman Old Style" w:hAnsi="Bookman Old Style"/>
          <w:b/>
          <w:i/>
          <w:sz w:val="24"/>
          <w:szCs w:val="24"/>
        </w:rPr>
        <w:t>Manzoor</w:t>
      </w:r>
      <w:proofErr w:type="spellEnd"/>
      <w:r w:rsidR="0033102F" w:rsidRPr="00294F50">
        <w:rPr>
          <w:rFonts w:ascii="Bookman Old Style" w:hAnsi="Bookman Old Style"/>
          <w:b/>
          <w:i/>
          <w:sz w:val="24"/>
          <w:szCs w:val="24"/>
        </w:rPr>
        <w:t xml:space="preserve"> v </w:t>
      </w:r>
      <w:proofErr w:type="spellStart"/>
      <w:r w:rsidR="0033102F" w:rsidRPr="00294F50">
        <w:rPr>
          <w:rFonts w:ascii="Bookman Old Style" w:hAnsi="Bookman Old Style"/>
          <w:b/>
          <w:i/>
          <w:sz w:val="24"/>
          <w:szCs w:val="24"/>
        </w:rPr>
        <w:t>Serwan</w:t>
      </w:r>
      <w:proofErr w:type="spellEnd"/>
      <w:r w:rsidR="0033102F" w:rsidRPr="00294F50">
        <w:rPr>
          <w:rFonts w:ascii="Bookman Old Style" w:hAnsi="Bookman Old Style"/>
          <w:b/>
          <w:i/>
          <w:sz w:val="24"/>
          <w:szCs w:val="24"/>
        </w:rPr>
        <w:t xml:space="preserve"> Singh </w:t>
      </w:r>
      <w:proofErr w:type="spellStart"/>
      <w:r w:rsidR="0033102F" w:rsidRPr="00294F50">
        <w:rPr>
          <w:rFonts w:ascii="Bookman Old Style" w:hAnsi="Bookman Old Style"/>
          <w:b/>
          <w:i/>
          <w:sz w:val="24"/>
          <w:szCs w:val="24"/>
        </w:rPr>
        <w:t>Baram</w:t>
      </w:r>
      <w:proofErr w:type="spellEnd"/>
      <w:r w:rsidR="0033102F" w:rsidRPr="00294F50">
        <w:rPr>
          <w:rFonts w:ascii="Bookman Old Style" w:hAnsi="Bookman Old Style"/>
          <w:b/>
          <w:i/>
          <w:sz w:val="24"/>
          <w:szCs w:val="24"/>
        </w:rPr>
        <w:t xml:space="preserve"> </w:t>
      </w:r>
      <w:r w:rsidRPr="00294F50">
        <w:rPr>
          <w:rFonts w:ascii="Bookman Old Style" w:hAnsi="Bookman Old Style"/>
          <w:b/>
          <w:i/>
          <w:sz w:val="24"/>
          <w:szCs w:val="24"/>
        </w:rPr>
        <w:t>SCCA N</w:t>
      </w:r>
      <w:r w:rsidR="0033102F" w:rsidRPr="00294F50">
        <w:rPr>
          <w:rFonts w:ascii="Bookman Old Style" w:hAnsi="Bookman Old Style"/>
          <w:b/>
          <w:i/>
          <w:sz w:val="24"/>
          <w:szCs w:val="24"/>
        </w:rPr>
        <w:t xml:space="preserve">o.9 of </w:t>
      </w:r>
      <w:r w:rsidRPr="00294F50">
        <w:rPr>
          <w:rFonts w:ascii="Bookman Old Style" w:hAnsi="Bookman Old Style"/>
          <w:b/>
          <w:i/>
          <w:sz w:val="24"/>
          <w:szCs w:val="24"/>
        </w:rPr>
        <w:t>2001</w:t>
      </w:r>
      <w:r w:rsidRPr="00294F50">
        <w:rPr>
          <w:rFonts w:ascii="Bookman Old Style" w:hAnsi="Bookman Old Style"/>
          <w:sz w:val="24"/>
          <w:szCs w:val="24"/>
        </w:rPr>
        <w:t>, a person cannot pass title that he does not have.</w:t>
      </w:r>
    </w:p>
    <w:p w:rsidR="00A36786" w:rsidRPr="00294F50" w:rsidRDefault="00A36786"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As such, the Respondent has no </w:t>
      </w:r>
      <w:r w:rsidRPr="00294F50">
        <w:rPr>
          <w:rFonts w:ascii="Bookman Old Style" w:hAnsi="Bookman Old Style"/>
          <w:i/>
          <w:sz w:val="24"/>
          <w:szCs w:val="24"/>
        </w:rPr>
        <w:t xml:space="preserve">locus </w:t>
      </w:r>
      <w:proofErr w:type="spellStart"/>
      <w:r w:rsidRPr="00294F50">
        <w:rPr>
          <w:rFonts w:ascii="Bookman Old Style" w:hAnsi="Bookman Old Style"/>
          <w:i/>
          <w:sz w:val="24"/>
          <w:szCs w:val="24"/>
        </w:rPr>
        <w:t>standi</w:t>
      </w:r>
      <w:proofErr w:type="spellEnd"/>
      <w:r w:rsidR="00A11E3C" w:rsidRPr="00294F50">
        <w:rPr>
          <w:rFonts w:ascii="Bookman Old Style" w:hAnsi="Bookman Old Style"/>
          <w:sz w:val="24"/>
          <w:szCs w:val="24"/>
        </w:rPr>
        <w:t xml:space="preserve"> to bring </w:t>
      </w:r>
      <w:r w:rsidR="00A11E3C" w:rsidRPr="00294F50">
        <w:rPr>
          <w:rFonts w:ascii="Bookman Old Style" w:hAnsi="Bookman Old Style"/>
          <w:b/>
          <w:sz w:val="24"/>
          <w:szCs w:val="24"/>
        </w:rPr>
        <w:t>Civil S</w:t>
      </w:r>
      <w:r w:rsidRPr="00294F50">
        <w:rPr>
          <w:rFonts w:ascii="Bookman Old Style" w:hAnsi="Bookman Old Style"/>
          <w:b/>
          <w:sz w:val="24"/>
          <w:szCs w:val="24"/>
        </w:rPr>
        <w:t>uit No.17 of 2021</w:t>
      </w:r>
      <w:r w:rsidRPr="00294F50">
        <w:rPr>
          <w:rFonts w:ascii="Bookman Old Style" w:hAnsi="Bookman Old Style"/>
          <w:sz w:val="24"/>
          <w:szCs w:val="24"/>
        </w:rPr>
        <w:t>, and by extension, the Plaint does not disclose a cause of action against the applicant herein, and as such we invite court to reject the plaint in this suit for not disclosing a cause of action.</w:t>
      </w:r>
    </w:p>
    <w:p w:rsidR="001453C2" w:rsidRPr="00294F50" w:rsidRDefault="00A11E3C" w:rsidP="00294F50">
      <w:pPr>
        <w:spacing w:line="276" w:lineRule="auto"/>
        <w:jc w:val="both"/>
        <w:rPr>
          <w:rFonts w:ascii="Bookman Old Style" w:hAnsi="Bookman Old Style"/>
          <w:sz w:val="24"/>
          <w:szCs w:val="24"/>
        </w:rPr>
      </w:pPr>
      <w:r w:rsidRPr="00294F50">
        <w:rPr>
          <w:rFonts w:ascii="Bookman Old Style" w:hAnsi="Bookman Old Style"/>
          <w:sz w:val="24"/>
          <w:szCs w:val="24"/>
        </w:rPr>
        <w:t>They therefore</w:t>
      </w:r>
      <w:r w:rsidR="00A36786" w:rsidRPr="00294F50">
        <w:rPr>
          <w:rFonts w:ascii="Bookman Old Style" w:hAnsi="Bookman Old Style"/>
          <w:sz w:val="24"/>
          <w:szCs w:val="24"/>
        </w:rPr>
        <w:t xml:space="preserve"> submit</w:t>
      </w:r>
      <w:r w:rsidRPr="00294F50">
        <w:rPr>
          <w:rFonts w:ascii="Bookman Old Style" w:hAnsi="Bookman Old Style"/>
          <w:sz w:val="24"/>
          <w:szCs w:val="24"/>
        </w:rPr>
        <w:t>ted</w:t>
      </w:r>
      <w:r w:rsidR="00A36786" w:rsidRPr="00294F50">
        <w:rPr>
          <w:rFonts w:ascii="Bookman Old Style" w:hAnsi="Bookman Old Style"/>
          <w:sz w:val="24"/>
          <w:szCs w:val="24"/>
        </w:rPr>
        <w:t xml:space="preserve"> that the Plaint in </w:t>
      </w:r>
      <w:r w:rsidR="00A36786" w:rsidRPr="00294F50">
        <w:rPr>
          <w:rFonts w:ascii="Bookman Old Style" w:hAnsi="Bookman Old Style"/>
          <w:b/>
          <w:sz w:val="24"/>
          <w:szCs w:val="24"/>
        </w:rPr>
        <w:t>HCCS No. 017 of 2021</w:t>
      </w:r>
      <w:r w:rsidR="00A36786" w:rsidRPr="00294F50">
        <w:rPr>
          <w:rFonts w:ascii="Bookman Old Style" w:hAnsi="Bookman Old Style"/>
          <w:sz w:val="24"/>
          <w:szCs w:val="24"/>
        </w:rPr>
        <w:t xml:space="preserve"> should be rejected under </w:t>
      </w:r>
      <w:r w:rsidR="00A36786" w:rsidRPr="00294F50">
        <w:rPr>
          <w:rFonts w:ascii="Bookman Old Style" w:hAnsi="Bookman Old Style"/>
          <w:b/>
          <w:sz w:val="24"/>
          <w:szCs w:val="24"/>
        </w:rPr>
        <w:t>Order 7 rule 11 (a) and (d) of the Civil Procedure Rules</w:t>
      </w:r>
      <w:r w:rsidR="00A36786" w:rsidRPr="00294F50">
        <w:rPr>
          <w:rFonts w:ascii="Bookman Old Style" w:hAnsi="Bookman Old Style"/>
          <w:sz w:val="24"/>
          <w:szCs w:val="24"/>
        </w:rPr>
        <w:t xml:space="preserve"> for not disclosing a cause of action, and for appearing from the statement in the plaint to be barred by law.</w:t>
      </w:r>
    </w:p>
    <w:p w:rsidR="00A36786" w:rsidRPr="00294F50" w:rsidRDefault="00A36786"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Furthermore, on the Respondent not having </w:t>
      </w:r>
      <w:r w:rsidRPr="00294F50">
        <w:rPr>
          <w:rFonts w:ascii="Bookman Old Style" w:hAnsi="Bookman Old Style"/>
          <w:i/>
          <w:sz w:val="24"/>
          <w:szCs w:val="24"/>
        </w:rPr>
        <w:t xml:space="preserve">locus </w:t>
      </w:r>
      <w:proofErr w:type="spellStart"/>
      <w:r w:rsidRPr="00294F50">
        <w:rPr>
          <w:rFonts w:ascii="Bookman Old Style" w:hAnsi="Bookman Old Style"/>
          <w:i/>
          <w:sz w:val="24"/>
          <w:szCs w:val="24"/>
        </w:rPr>
        <w:t>standi</w:t>
      </w:r>
      <w:proofErr w:type="spellEnd"/>
      <w:r w:rsidRPr="00294F50">
        <w:rPr>
          <w:rFonts w:ascii="Bookman Old Style" w:hAnsi="Bookman Old Style"/>
          <w:sz w:val="24"/>
          <w:szCs w:val="24"/>
        </w:rPr>
        <w:t xml:space="preserve"> to institute</w:t>
      </w:r>
      <w:r w:rsidR="00A11E3C" w:rsidRPr="00294F50">
        <w:rPr>
          <w:rFonts w:ascii="Bookman Old Style" w:hAnsi="Bookman Old Style"/>
          <w:sz w:val="24"/>
          <w:szCs w:val="24"/>
        </w:rPr>
        <w:t xml:space="preserve"> </w:t>
      </w:r>
      <w:r w:rsidRPr="00294F50">
        <w:rPr>
          <w:rFonts w:ascii="Bookman Old Style" w:hAnsi="Bookman Old Style"/>
          <w:b/>
          <w:sz w:val="24"/>
          <w:szCs w:val="24"/>
        </w:rPr>
        <w:t>HCCS NO. 17/2021</w:t>
      </w:r>
      <w:r w:rsidRPr="00294F50">
        <w:rPr>
          <w:rFonts w:ascii="Bookman Old Style" w:hAnsi="Bookman Old Style"/>
          <w:sz w:val="24"/>
          <w:szCs w:val="24"/>
        </w:rPr>
        <w:t xml:space="preserve">, at the time of filing the said suit, the Respondent being an artificial person did not attach its Certificate of Incorporation to the Plaint, which was a fatal omission. Moreover, the Constitutional Court in </w:t>
      </w:r>
      <w:proofErr w:type="spellStart"/>
      <w:r w:rsidRPr="00294F50">
        <w:rPr>
          <w:rFonts w:ascii="Bookman Old Style" w:hAnsi="Bookman Old Style"/>
          <w:b/>
          <w:i/>
          <w:sz w:val="24"/>
          <w:szCs w:val="24"/>
        </w:rPr>
        <w:t>R</w:t>
      </w:r>
      <w:r w:rsidR="0033102F" w:rsidRPr="00294F50">
        <w:rPr>
          <w:rFonts w:ascii="Bookman Old Style" w:hAnsi="Bookman Old Style"/>
          <w:b/>
          <w:i/>
          <w:sz w:val="24"/>
          <w:szCs w:val="24"/>
        </w:rPr>
        <w:t>td</w:t>
      </w:r>
      <w:proofErr w:type="spellEnd"/>
      <w:r w:rsidR="0033102F" w:rsidRPr="00294F50">
        <w:rPr>
          <w:rFonts w:ascii="Bookman Old Style" w:hAnsi="Bookman Old Style"/>
          <w:b/>
          <w:i/>
          <w:sz w:val="24"/>
          <w:szCs w:val="24"/>
        </w:rPr>
        <w:t xml:space="preserve">. </w:t>
      </w:r>
      <w:r w:rsidRPr="00294F50">
        <w:rPr>
          <w:rFonts w:ascii="Bookman Old Style" w:hAnsi="Bookman Old Style"/>
          <w:b/>
          <w:i/>
          <w:sz w:val="24"/>
          <w:szCs w:val="24"/>
        </w:rPr>
        <w:t>C</w:t>
      </w:r>
      <w:r w:rsidR="0033102F" w:rsidRPr="00294F50">
        <w:rPr>
          <w:rFonts w:ascii="Bookman Old Style" w:hAnsi="Bookman Old Style"/>
          <w:b/>
          <w:i/>
          <w:sz w:val="24"/>
          <w:szCs w:val="24"/>
        </w:rPr>
        <w:t>ol</w:t>
      </w:r>
      <w:r w:rsidRPr="00294F50">
        <w:rPr>
          <w:rFonts w:ascii="Bookman Old Style" w:hAnsi="Bookman Old Style"/>
          <w:b/>
          <w:i/>
          <w:sz w:val="24"/>
          <w:szCs w:val="24"/>
        </w:rPr>
        <w:t xml:space="preserve"> D</w:t>
      </w:r>
      <w:r w:rsidR="0033102F" w:rsidRPr="00294F50">
        <w:rPr>
          <w:rFonts w:ascii="Bookman Old Style" w:hAnsi="Bookman Old Style"/>
          <w:b/>
          <w:i/>
          <w:sz w:val="24"/>
          <w:szCs w:val="24"/>
        </w:rPr>
        <w:t xml:space="preserve">r. </w:t>
      </w:r>
      <w:proofErr w:type="spellStart"/>
      <w:r w:rsidRPr="00294F50">
        <w:rPr>
          <w:rFonts w:ascii="Bookman Old Style" w:hAnsi="Bookman Old Style"/>
          <w:b/>
          <w:i/>
          <w:sz w:val="24"/>
          <w:szCs w:val="24"/>
        </w:rPr>
        <w:t>K</w:t>
      </w:r>
      <w:r w:rsidR="0033102F" w:rsidRPr="00294F50">
        <w:rPr>
          <w:rFonts w:ascii="Bookman Old Style" w:hAnsi="Bookman Old Style"/>
          <w:b/>
          <w:i/>
          <w:sz w:val="24"/>
          <w:szCs w:val="24"/>
        </w:rPr>
        <w:t>izza</w:t>
      </w:r>
      <w:proofErr w:type="spellEnd"/>
      <w:r w:rsidRPr="00294F50">
        <w:rPr>
          <w:rFonts w:ascii="Bookman Old Style" w:hAnsi="Bookman Old Style"/>
          <w:b/>
          <w:i/>
          <w:sz w:val="24"/>
          <w:szCs w:val="24"/>
        </w:rPr>
        <w:t xml:space="preserve"> </w:t>
      </w:r>
      <w:proofErr w:type="spellStart"/>
      <w:r w:rsidRPr="00294F50">
        <w:rPr>
          <w:rFonts w:ascii="Bookman Old Style" w:hAnsi="Bookman Old Style"/>
          <w:b/>
          <w:i/>
          <w:sz w:val="24"/>
          <w:szCs w:val="24"/>
        </w:rPr>
        <w:t>B</w:t>
      </w:r>
      <w:r w:rsidR="0033102F" w:rsidRPr="00294F50">
        <w:rPr>
          <w:rFonts w:ascii="Bookman Old Style" w:hAnsi="Bookman Old Style"/>
          <w:b/>
          <w:i/>
          <w:sz w:val="24"/>
          <w:szCs w:val="24"/>
        </w:rPr>
        <w:t>esigye</w:t>
      </w:r>
      <w:proofErr w:type="spellEnd"/>
      <w:r w:rsidR="0033102F" w:rsidRPr="00294F50">
        <w:rPr>
          <w:rFonts w:ascii="Bookman Old Style" w:hAnsi="Bookman Old Style"/>
          <w:b/>
          <w:i/>
          <w:sz w:val="24"/>
          <w:szCs w:val="24"/>
        </w:rPr>
        <w:t xml:space="preserve"> &amp; </w:t>
      </w:r>
      <w:proofErr w:type="spellStart"/>
      <w:r w:rsidRPr="00294F50">
        <w:rPr>
          <w:rFonts w:ascii="Bookman Old Style" w:hAnsi="Bookman Old Style"/>
          <w:b/>
          <w:i/>
          <w:sz w:val="24"/>
          <w:szCs w:val="24"/>
        </w:rPr>
        <w:t>O</w:t>
      </w:r>
      <w:r w:rsidR="0033102F" w:rsidRPr="00294F50">
        <w:rPr>
          <w:rFonts w:ascii="Bookman Old Style" w:hAnsi="Bookman Old Style"/>
          <w:b/>
          <w:i/>
          <w:sz w:val="24"/>
          <w:szCs w:val="24"/>
        </w:rPr>
        <w:t>rs</w:t>
      </w:r>
      <w:proofErr w:type="spellEnd"/>
      <w:r w:rsidR="0033102F" w:rsidRPr="00294F50">
        <w:rPr>
          <w:rFonts w:ascii="Bookman Old Style" w:hAnsi="Bookman Old Style"/>
          <w:b/>
          <w:i/>
          <w:sz w:val="24"/>
          <w:szCs w:val="24"/>
        </w:rPr>
        <w:t xml:space="preserve"> v the</w:t>
      </w:r>
      <w:r w:rsidRPr="00294F50">
        <w:rPr>
          <w:rFonts w:ascii="Bookman Old Style" w:hAnsi="Bookman Old Style"/>
          <w:b/>
          <w:i/>
          <w:sz w:val="24"/>
          <w:szCs w:val="24"/>
        </w:rPr>
        <w:t xml:space="preserve"> DPP &amp; AG C</w:t>
      </w:r>
      <w:r w:rsidR="0033102F" w:rsidRPr="00294F50">
        <w:rPr>
          <w:rFonts w:ascii="Bookman Old Style" w:hAnsi="Bookman Old Style"/>
          <w:b/>
          <w:i/>
          <w:sz w:val="24"/>
          <w:szCs w:val="24"/>
        </w:rPr>
        <w:t xml:space="preserve">onstitutional Petition No. </w:t>
      </w:r>
      <w:r w:rsidRPr="00294F50">
        <w:rPr>
          <w:rFonts w:ascii="Bookman Old Style" w:hAnsi="Bookman Old Style"/>
          <w:b/>
          <w:i/>
          <w:sz w:val="24"/>
          <w:szCs w:val="24"/>
        </w:rPr>
        <w:t>12/2006</w:t>
      </w:r>
      <w:r w:rsidRPr="00294F50">
        <w:rPr>
          <w:rFonts w:ascii="Bookman Old Style" w:hAnsi="Bookman Old Style"/>
          <w:sz w:val="24"/>
          <w:szCs w:val="24"/>
        </w:rPr>
        <w:t xml:space="preserve"> held that </w:t>
      </w:r>
      <w:r w:rsidR="0054276A" w:rsidRPr="00294F50">
        <w:rPr>
          <w:rFonts w:ascii="Bookman Old Style" w:hAnsi="Bookman Old Style"/>
          <w:sz w:val="24"/>
          <w:szCs w:val="24"/>
        </w:rPr>
        <w:t>only</w:t>
      </w:r>
      <w:r w:rsidRPr="00294F50">
        <w:rPr>
          <w:rFonts w:ascii="Bookman Old Style" w:hAnsi="Bookman Old Style"/>
          <w:sz w:val="24"/>
          <w:szCs w:val="24"/>
        </w:rPr>
        <w:t xml:space="preserve"> parties recognized by law as having a legal existence can sue or be sued.</w:t>
      </w:r>
    </w:p>
    <w:p w:rsidR="00A36786" w:rsidRPr="00294F50" w:rsidRDefault="0033102F" w:rsidP="00294F50">
      <w:pPr>
        <w:spacing w:line="276" w:lineRule="auto"/>
        <w:jc w:val="both"/>
        <w:rPr>
          <w:rFonts w:ascii="Bookman Old Style" w:hAnsi="Bookman Old Style"/>
          <w:i/>
          <w:sz w:val="24"/>
          <w:szCs w:val="24"/>
        </w:rPr>
      </w:pPr>
      <w:r w:rsidRPr="00294F50">
        <w:rPr>
          <w:rFonts w:ascii="Bookman Old Style" w:hAnsi="Bookman Old Style"/>
          <w:sz w:val="24"/>
          <w:szCs w:val="24"/>
        </w:rPr>
        <w:t>That i</w:t>
      </w:r>
      <w:r w:rsidR="00A36786" w:rsidRPr="00294F50">
        <w:rPr>
          <w:rFonts w:ascii="Bookman Old Style" w:hAnsi="Bookman Old Style"/>
          <w:sz w:val="24"/>
          <w:szCs w:val="24"/>
        </w:rPr>
        <w:t xml:space="preserve">n </w:t>
      </w:r>
      <w:proofErr w:type="spellStart"/>
      <w:r w:rsidR="00A36786" w:rsidRPr="00294F50">
        <w:rPr>
          <w:rFonts w:ascii="Bookman Old Style" w:hAnsi="Bookman Old Style"/>
          <w:b/>
          <w:i/>
          <w:sz w:val="24"/>
          <w:szCs w:val="24"/>
        </w:rPr>
        <w:t>F</w:t>
      </w:r>
      <w:r w:rsidRPr="00294F50">
        <w:rPr>
          <w:rFonts w:ascii="Bookman Old Style" w:hAnsi="Bookman Old Style"/>
          <w:b/>
          <w:i/>
          <w:sz w:val="24"/>
          <w:szCs w:val="24"/>
        </w:rPr>
        <w:t>akrudin</w:t>
      </w:r>
      <w:proofErr w:type="spellEnd"/>
      <w:r w:rsidRPr="00294F50">
        <w:rPr>
          <w:rFonts w:ascii="Bookman Old Style" w:hAnsi="Bookman Old Style"/>
          <w:b/>
          <w:i/>
          <w:sz w:val="24"/>
          <w:szCs w:val="24"/>
        </w:rPr>
        <w:t xml:space="preserve"> </w:t>
      </w:r>
      <w:proofErr w:type="spellStart"/>
      <w:r w:rsidRPr="00294F50">
        <w:rPr>
          <w:rFonts w:ascii="Bookman Old Style" w:hAnsi="Bookman Old Style"/>
          <w:b/>
          <w:i/>
          <w:sz w:val="24"/>
          <w:szCs w:val="24"/>
        </w:rPr>
        <w:t>Vallibhai</w:t>
      </w:r>
      <w:proofErr w:type="spellEnd"/>
      <w:r w:rsidRPr="00294F50">
        <w:rPr>
          <w:rFonts w:ascii="Bookman Old Style" w:hAnsi="Bookman Old Style"/>
          <w:b/>
          <w:i/>
          <w:sz w:val="24"/>
          <w:szCs w:val="24"/>
        </w:rPr>
        <w:t xml:space="preserve"> </w:t>
      </w:r>
      <w:proofErr w:type="spellStart"/>
      <w:r w:rsidRPr="00294F50">
        <w:rPr>
          <w:rFonts w:ascii="Bookman Old Style" w:hAnsi="Bookman Old Style"/>
          <w:b/>
          <w:i/>
          <w:sz w:val="24"/>
          <w:szCs w:val="24"/>
        </w:rPr>
        <w:t>Kapasi</w:t>
      </w:r>
      <w:proofErr w:type="spellEnd"/>
      <w:r w:rsidRPr="00294F50">
        <w:rPr>
          <w:rFonts w:ascii="Bookman Old Style" w:hAnsi="Bookman Old Style"/>
          <w:b/>
          <w:i/>
          <w:sz w:val="24"/>
          <w:szCs w:val="24"/>
        </w:rPr>
        <w:t xml:space="preserve">&amp; Anor v Kampala District Land Board &amp; Anor </w:t>
      </w:r>
      <w:r w:rsidR="00A36786" w:rsidRPr="00294F50">
        <w:rPr>
          <w:rFonts w:ascii="Bookman Old Style" w:hAnsi="Bookman Old Style"/>
          <w:b/>
          <w:i/>
          <w:sz w:val="24"/>
          <w:szCs w:val="24"/>
        </w:rPr>
        <w:t>HCCS N</w:t>
      </w:r>
      <w:r w:rsidRPr="00294F50">
        <w:rPr>
          <w:rFonts w:ascii="Bookman Old Style" w:hAnsi="Bookman Old Style"/>
          <w:b/>
          <w:i/>
          <w:sz w:val="24"/>
          <w:szCs w:val="24"/>
        </w:rPr>
        <w:t>0. 570/2015</w:t>
      </w:r>
      <w:r w:rsidRPr="00294F50">
        <w:rPr>
          <w:rFonts w:ascii="Bookman Old Style" w:hAnsi="Bookman Old Style"/>
          <w:sz w:val="24"/>
          <w:szCs w:val="24"/>
        </w:rPr>
        <w:t xml:space="preserve">, </w:t>
      </w:r>
      <w:r w:rsidR="00A11E3C" w:rsidRPr="00294F50">
        <w:rPr>
          <w:rFonts w:ascii="Bookman Old Style" w:hAnsi="Bookman Old Style"/>
          <w:sz w:val="24"/>
          <w:szCs w:val="24"/>
        </w:rPr>
        <w:t>i</w:t>
      </w:r>
      <w:r w:rsidR="00A36786" w:rsidRPr="00294F50">
        <w:rPr>
          <w:rFonts w:ascii="Bookman Old Style" w:hAnsi="Bookman Old Style"/>
          <w:sz w:val="24"/>
          <w:szCs w:val="24"/>
        </w:rPr>
        <w:t xml:space="preserve">t was held at page 14 of the Ruling of the Court that </w:t>
      </w:r>
      <w:r w:rsidRPr="00294F50">
        <w:rPr>
          <w:rFonts w:ascii="Bookman Old Style" w:hAnsi="Bookman Old Style"/>
          <w:i/>
          <w:sz w:val="24"/>
          <w:szCs w:val="24"/>
        </w:rPr>
        <w:t>“</w:t>
      </w:r>
      <w:r w:rsidR="00A36786" w:rsidRPr="00294F50">
        <w:rPr>
          <w:rFonts w:ascii="Bookman Old Style" w:hAnsi="Bookman Old Style"/>
          <w:i/>
          <w:sz w:val="24"/>
          <w:szCs w:val="24"/>
        </w:rPr>
        <w:t>Sub rule (1) (Order 7 r. 14 CPR) which provides for where the plaintiff is "su</w:t>
      </w:r>
      <w:r w:rsidR="00267CD9" w:rsidRPr="00294F50">
        <w:rPr>
          <w:rFonts w:ascii="Bookman Old Style" w:hAnsi="Bookman Old Style"/>
          <w:i/>
          <w:sz w:val="24"/>
          <w:szCs w:val="24"/>
        </w:rPr>
        <w:t xml:space="preserve">ing upon a document" essentially </w:t>
      </w:r>
      <w:r w:rsidR="00A36786" w:rsidRPr="00294F50">
        <w:rPr>
          <w:rFonts w:ascii="Bookman Old Style" w:hAnsi="Bookman Old Style"/>
          <w:i/>
          <w:sz w:val="24"/>
          <w:szCs w:val="24"/>
        </w:rPr>
        <w:t>means he or she derives his or her authori</w:t>
      </w:r>
      <w:r w:rsidR="00267CD9" w:rsidRPr="00294F50">
        <w:rPr>
          <w:rFonts w:ascii="Bookman Old Style" w:hAnsi="Bookman Old Style"/>
          <w:i/>
          <w:sz w:val="24"/>
          <w:szCs w:val="24"/>
        </w:rPr>
        <w:t xml:space="preserve">ty and capacity to sue from the </w:t>
      </w:r>
      <w:r w:rsidR="00A36786" w:rsidRPr="00294F50">
        <w:rPr>
          <w:rFonts w:ascii="Bookman Old Style" w:hAnsi="Bookman Old Style"/>
          <w:i/>
          <w:sz w:val="24"/>
          <w:szCs w:val="24"/>
        </w:rPr>
        <w:t>very do</w:t>
      </w:r>
      <w:r w:rsidR="00267CD9" w:rsidRPr="00294F50">
        <w:rPr>
          <w:rFonts w:ascii="Bookman Old Style" w:hAnsi="Bookman Old Style"/>
          <w:i/>
          <w:sz w:val="24"/>
          <w:szCs w:val="24"/>
        </w:rPr>
        <w:t>c</w:t>
      </w:r>
      <w:r w:rsidR="00A36786" w:rsidRPr="00294F50">
        <w:rPr>
          <w:rFonts w:ascii="Bookman Old Style" w:hAnsi="Bookman Old Style"/>
          <w:i/>
          <w:sz w:val="24"/>
          <w:szCs w:val="24"/>
        </w:rPr>
        <w:t>ument. Without proof of that auth</w:t>
      </w:r>
      <w:r w:rsidR="00267CD9" w:rsidRPr="00294F50">
        <w:rPr>
          <w:rFonts w:ascii="Bookman Old Style" w:hAnsi="Bookman Old Style"/>
          <w:i/>
          <w:sz w:val="24"/>
          <w:szCs w:val="24"/>
        </w:rPr>
        <w:t xml:space="preserve">ority or capacity the plaintiff </w:t>
      </w:r>
      <w:r w:rsidR="00A36786" w:rsidRPr="00294F50">
        <w:rPr>
          <w:rFonts w:ascii="Bookman Old Style" w:hAnsi="Bookman Old Style"/>
          <w:i/>
          <w:sz w:val="24"/>
          <w:szCs w:val="24"/>
        </w:rPr>
        <w:t xml:space="preserve">lacks </w:t>
      </w:r>
      <w:r w:rsidR="0054276A" w:rsidRPr="00294F50">
        <w:rPr>
          <w:rFonts w:ascii="Bookman Old Style" w:hAnsi="Bookman Old Style"/>
          <w:i/>
          <w:sz w:val="24"/>
          <w:szCs w:val="24"/>
        </w:rPr>
        <w:t xml:space="preserve">locus </w:t>
      </w:r>
      <w:proofErr w:type="spellStart"/>
      <w:r w:rsidR="0054276A" w:rsidRPr="00294F50">
        <w:rPr>
          <w:rFonts w:ascii="Bookman Old Style" w:hAnsi="Bookman Old Style"/>
          <w:i/>
          <w:sz w:val="24"/>
          <w:szCs w:val="24"/>
        </w:rPr>
        <w:t>standi</w:t>
      </w:r>
      <w:proofErr w:type="spellEnd"/>
      <w:r w:rsidR="0054276A" w:rsidRPr="00294F50">
        <w:rPr>
          <w:rFonts w:ascii="Bookman Old Style" w:hAnsi="Bookman Old Style"/>
          <w:i/>
          <w:sz w:val="24"/>
          <w:szCs w:val="24"/>
        </w:rPr>
        <w:t>.</w:t>
      </w:r>
      <w:r w:rsidR="00A36786" w:rsidRPr="00294F50">
        <w:rPr>
          <w:rFonts w:ascii="Bookman Old Style" w:hAnsi="Bookman Old Style"/>
          <w:i/>
          <w:sz w:val="24"/>
          <w:szCs w:val="24"/>
        </w:rPr>
        <w:t xml:space="preserve"> Therefore, sub rule </w:t>
      </w:r>
      <w:r w:rsidR="00267CD9" w:rsidRPr="00294F50">
        <w:rPr>
          <w:rFonts w:ascii="Bookman Old Style" w:hAnsi="Bookman Old Style"/>
          <w:i/>
          <w:sz w:val="24"/>
          <w:szCs w:val="24"/>
        </w:rPr>
        <w:t xml:space="preserve">(1) (supra) is solely concerned </w:t>
      </w:r>
      <w:r w:rsidR="00A36786" w:rsidRPr="00294F50">
        <w:rPr>
          <w:rFonts w:ascii="Bookman Old Style" w:hAnsi="Bookman Old Style"/>
          <w:i/>
          <w:sz w:val="24"/>
          <w:szCs w:val="24"/>
        </w:rPr>
        <w:t>with a plaintiff to the extent that he or sh</w:t>
      </w:r>
      <w:r w:rsidR="00267CD9" w:rsidRPr="00294F50">
        <w:rPr>
          <w:rFonts w:ascii="Bookman Old Style" w:hAnsi="Bookman Old Style"/>
          <w:i/>
          <w:sz w:val="24"/>
          <w:szCs w:val="24"/>
        </w:rPr>
        <w:t xml:space="preserve">e must have the locus </w:t>
      </w:r>
      <w:proofErr w:type="spellStart"/>
      <w:r w:rsidR="00267CD9" w:rsidRPr="00294F50">
        <w:rPr>
          <w:rFonts w:ascii="Bookman Old Style" w:hAnsi="Bookman Old Style"/>
          <w:i/>
          <w:sz w:val="24"/>
          <w:szCs w:val="24"/>
        </w:rPr>
        <w:t>standi</w:t>
      </w:r>
      <w:proofErr w:type="spellEnd"/>
      <w:r w:rsidR="00267CD9" w:rsidRPr="00294F50">
        <w:rPr>
          <w:rFonts w:ascii="Bookman Old Style" w:hAnsi="Bookman Old Style"/>
          <w:i/>
          <w:sz w:val="24"/>
          <w:szCs w:val="24"/>
        </w:rPr>
        <w:t xml:space="preserve"> at </w:t>
      </w:r>
      <w:r w:rsidR="00A36786" w:rsidRPr="00294F50">
        <w:rPr>
          <w:rFonts w:ascii="Bookman Old Style" w:hAnsi="Bookman Old Style"/>
          <w:i/>
          <w:sz w:val="24"/>
          <w:szCs w:val="24"/>
        </w:rPr>
        <w:t>the time of filing the plaint the b</w:t>
      </w:r>
      <w:r w:rsidR="00267CD9" w:rsidRPr="00294F50">
        <w:rPr>
          <w:rFonts w:ascii="Bookman Old Style" w:hAnsi="Bookman Old Style"/>
          <w:i/>
          <w:sz w:val="24"/>
          <w:szCs w:val="24"/>
        </w:rPr>
        <w:t xml:space="preserve">asis of which must be shown or </w:t>
      </w:r>
      <w:r w:rsidR="00A36786" w:rsidRPr="00294F50">
        <w:rPr>
          <w:rFonts w:ascii="Bookman Old Style" w:hAnsi="Bookman Old Style"/>
          <w:i/>
          <w:sz w:val="24"/>
          <w:szCs w:val="24"/>
        </w:rPr>
        <w:t xml:space="preserve">demonstrated at the time when the plaint is presented in </w:t>
      </w:r>
      <w:r w:rsidR="00267CD9" w:rsidRPr="00294F50">
        <w:rPr>
          <w:rFonts w:ascii="Bookman Old Style" w:hAnsi="Bookman Old Style"/>
          <w:i/>
          <w:sz w:val="24"/>
          <w:szCs w:val="24"/>
        </w:rPr>
        <w:t>co</w:t>
      </w:r>
      <w:r w:rsidR="00A36786" w:rsidRPr="00294F50">
        <w:rPr>
          <w:rFonts w:ascii="Bookman Old Style" w:hAnsi="Bookman Old Style"/>
          <w:i/>
          <w:sz w:val="24"/>
          <w:szCs w:val="24"/>
        </w:rPr>
        <w:t>urt for filing.</w:t>
      </w:r>
    </w:p>
    <w:p w:rsidR="0033102F" w:rsidRPr="00294F50" w:rsidRDefault="00A36786" w:rsidP="00294F50">
      <w:pPr>
        <w:spacing w:line="276" w:lineRule="auto"/>
        <w:jc w:val="both"/>
        <w:rPr>
          <w:rFonts w:ascii="Bookman Old Style" w:hAnsi="Bookman Old Style"/>
          <w:i/>
          <w:sz w:val="24"/>
          <w:szCs w:val="24"/>
        </w:rPr>
      </w:pPr>
      <w:r w:rsidRPr="00294F50">
        <w:rPr>
          <w:rFonts w:ascii="Bookman Old Style" w:hAnsi="Bookman Old Style"/>
          <w:i/>
          <w:sz w:val="24"/>
          <w:szCs w:val="24"/>
        </w:rPr>
        <w:t>Proof of the authority or capacity of the pl</w:t>
      </w:r>
      <w:r w:rsidR="00267CD9" w:rsidRPr="00294F50">
        <w:rPr>
          <w:rFonts w:ascii="Bookman Old Style" w:hAnsi="Bookman Old Style"/>
          <w:i/>
          <w:sz w:val="24"/>
          <w:szCs w:val="24"/>
        </w:rPr>
        <w:t xml:space="preserve">aintiff to sue must be attached </w:t>
      </w:r>
      <w:r w:rsidRPr="00294F50">
        <w:rPr>
          <w:rFonts w:ascii="Bookman Old Style" w:hAnsi="Bookman Old Style"/>
          <w:i/>
          <w:sz w:val="24"/>
          <w:szCs w:val="24"/>
        </w:rPr>
        <w:t>with the plaint. Court on page 10-11 of th</w:t>
      </w:r>
      <w:r w:rsidR="00267CD9" w:rsidRPr="00294F50">
        <w:rPr>
          <w:rFonts w:ascii="Bookman Old Style" w:hAnsi="Bookman Old Style"/>
          <w:i/>
          <w:sz w:val="24"/>
          <w:szCs w:val="24"/>
        </w:rPr>
        <w:t xml:space="preserve">e said case observed that </w:t>
      </w:r>
      <w:r w:rsidR="00571FA5" w:rsidRPr="00294F50">
        <w:rPr>
          <w:rFonts w:ascii="Bookman Old Style" w:hAnsi="Bookman Old Style"/>
          <w:i/>
          <w:sz w:val="24"/>
          <w:szCs w:val="24"/>
        </w:rPr>
        <w:t>it</w:t>
      </w:r>
      <w:r w:rsidR="00267CD9" w:rsidRPr="00294F50">
        <w:rPr>
          <w:rFonts w:ascii="Bookman Old Style" w:hAnsi="Bookman Old Style"/>
          <w:i/>
          <w:sz w:val="24"/>
          <w:szCs w:val="24"/>
        </w:rPr>
        <w:t xml:space="preserve"> is </w:t>
      </w:r>
      <w:r w:rsidRPr="00294F50">
        <w:rPr>
          <w:rFonts w:ascii="Bookman Old Style" w:hAnsi="Bookman Old Style"/>
          <w:i/>
          <w:sz w:val="24"/>
          <w:szCs w:val="24"/>
        </w:rPr>
        <w:t>emphasized that the unfailing requirement is</w:t>
      </w:r>
      <w:r w:rsidR="00267CD9" w:rsidRPr="00294F50">
        <w:rPr>
          <w:rFonts w:ascii="Bookman Old Style" w:hAnsi="Bookman Old Style"/>
          <w:i/>
          <w:sz w:val="24"/>
          <w:szCs w:val="24"/>
        </w:rPr>
        <w:t xml:space="preserve"> that </w:t>
      </w:r>
      <w:r w:rsidR="0054276A" w:rsidRPr="00294F50">
        <w:rPr>
          <w:rFonts w:ascii="Bookman Old Style" w:hAnsi="Bookman Old Style"/>
          <w:i/>
          <w:sz w:val="24"/>
          <w:szCs w:val="24"/>
        </w:rPr>
        <w:t>locus</w:t>
      </w:r>
      <w:r w:rsidR="00267CD9" w:rsidRPr="00294F50">
        <w:rPr>
          <w:rFonts w:ascii="Bookman Old Style" w:hAnsi="Bookman Old Style"/>
          <w:i/>
          <w:sz w:val="24"/>
          <w:szCs w:val="24"/>
        </w:rPr>
        <w:t xml:space="preserve"> </w:t>
      </w:r>
      <w:proofErr w:type="spellStart"/>
      <w:r w:rsidR="00267CD9" w:rsidRPr="00294F50">
        <w:rPr>
          <w:rFonts w:ascii="Bookman Old Style" w:hAnsi="Bookman Old Style"/>
          <w:i/>
          <w:sz w:val="24"/>
          <w:szCs w:val="24"/>
        </w:rPr>
        <w:t>standi</w:t>
      </w:r>
      <w:proofErr w:type="spellEnd"/>
      <w:r w:rsidR="00267CD9" w:rsidRPr="00294F50">
        <w:rPr>
          <w:rFonts w:ascii="Bookman Old Style" w:hAnsi="Bookman Old Style"/>
          <w:i/>
          <w:sz w:val="24"/>
          <w:szCs w:val="24"/>
        </w:rPr>
        <w:t xml:space="preserve"> to institute </w:t>
      </w:r>
      <w:r w:rsidRPr="00294F50">
        <w:rPr>
          <w:rFonts w:ascii="Bookman Old Style" w:hAnsi="Bookman Old Style"/>
          <w:i/>
          <w:sz w:val="24"/>
          <w:szCs w:val="24"/>
        </w:rPr>
        <w:t xml:space="preserve">a suit, by whatever mode prescribed, and </w:t>
      </w:r>
      <w:r w:rsidR="00267CD9" w:rsidRPr="00294F50">
        <w:rPr>
          <w:rFonts w:ascii="Bookman Old Style" w:hAnsi="Bookman Old Style"/>
          <w:i/>
          <w:sz w:val="24"/>
          <w:szCs w:val="24"/>
        </w:rPr>
        <w:t xml:space="preserve">must be established at the time </w:t>
      </w:r>
      <w:r w:rsidRPr="00294F50">
        <w:rPr>
          <w:rFonts w:ascii="Bookman Old Style" w:hAnsi="Bookman Old Style"/>
          <w:i/>
          <w:sz w:val="24"/>
          <w:szCs w:val="24"/>
        </w:rPr>
        <w:t>the suit is filed. Th</w:t>
      </w:r>
      <w:r w:rsidR="00267CD9" w:rsidRPr="00294F50">
        <w:rPr>
          <w:rFonts w:ascii="Bookman Old Style" w:hAnsi="Bookman Old Style"/>
          <w:i/>
          <w:sz w:val="24"/>
          <w:szCs w:val="24"/>
        </w:rPr>
        <w:t>i</w:t>
      </w:r>
      <w:r w:rsidRPr="00294F50">
        <w:rPr>
          <w:rFonts w:ascii="Bookman Old Style" w:hAnsi="Bookman Old Style"/>
          <w:i/>
          <w:sz w:val="24"/>
          <w:szCs w:val="24"/>
        </w:rPr>
        <w:t>s is done by express</w:t>
      </w:r>
      <w:r w:rsidR="00267CD9" w:rsidRPr="00294F50">
        <w:rPr>
          <w:rFonts w:ascii="Bookman Old Style" w:hAnsi="Bookman Old Style"/>
          <w:i/>
          <w:sz w:val="24"/>
          <w:szCs w:val="24"/>
        </w:rPr>
        <w:t xml:space="preserve">ly pleading facts that give the </w:t>
      </w:r>
      <w:r w:rsidRPr="00294F50">
        <w:rPr>
          <w:rFonts w:ascii="Bookman Old Style" w:hAnsi="Bookman Old Style"/>
          <w:i/>
          <w:sz w:val="24"/>
          <w:szCs w:val="24"/>
        </w:rPr>
        <w:t xml:space="preserve">plaintiff the legal standing </w:t>
      </w:r>
      <w:r w:rsidR="0054276A" w:rsidRPr="00294F50">
        <w:rPr>
          <w:rFonts w:ascii="Bookman Old Style" w:hAnsi="Bookman Old Style"/>
          <w:i/>
          <w:sz w:val="24"/>
          <w:szCs w:val="24"/>
        </w:rPr>
        <w:t>to institute</w:t>
      </w:r>
      <w:r w:rsidRPr="00294F50">
        <w:rPr>
          <w:rFonts w:ascii="Bookman Old Style" w:hAnsi="Bookman Old Style"/>
          <w:i/>
          <w:sz w:val="24"/>
          <w:szCs w:val="24"/>
        </w:rPr>
        <w:t xml:space="preserve"> the sui</w:t>
      </w:r>
      <w:r w:rsidR="00267CD9" w:rsidRPr="00294F50">
        <w:rPr>
          <w:rFonts w:ascii="Bookman Old Style" w:hAnsi="Bookman Old Style"/>
          <w:i/>
          <w:sz w:val="24"/>
          <w:szCs w:val="24"/>
        </w:rPr>
        <w:t xml:space="preserve">t. It should not be left to the </w:t>
      </w:r>
      <w:r w:rsidRPr="00294F50">
        <w:rPr>
          <w:rFonts w:ascii="Bookman Old Style" w:hAnsi="Bookman Old Style"/>
          <w:i/>
          <w:sz w:val="24"/>
          <w:szCs w:val="24"/>
        </w:rPr>
        <w:t>c</w:t>
      </w:r>
      <w:r w:rsidR="00267CD9" w:rsidRPr="00294F50">
        <w:rPr>
          <w:rFonts w:ascii="Bookman Old Style" w:hAnsi="Bookman Old Style"/>
          <w:i/>
          <w:sz w:val="24"/>
          <w:szCs w:val="24"/>
        </w:rPr>
        <w:t>o</w:t>
      </w:r>
      <w:r w:rsidRPr="00294F50">
        <w:rPr>
          <w:rFonts w:ascii="Bookman Old Style" w:hAnsi="Bookman Old Style"/>
          <w:i/>
          <w:sz w:val="24"/>
          <w:szCs w:val="24"/>
        </w:rPr>
        <w:t>urt to guess where a plaintiff derives the lo</w:t>
      </w:r>
      <w:r w:rsidR="00267CD9" w:rsidRPr="00294F50">
        <w:rPr>
          <w:rFonts w:ascii="Bookman Old Style" w:hAnsi="Bookman Old Style"/>
          <w:i/>
          <w:sz w:val="24"/>
          <w:szCs w:val="24"/>
        </w:rPr>
        <w:t xml:space="preserve">cus </w:t>
      </w:r>
      <w:proofErr w:type="spellStart"/>
      <w:r w:rsidR="00267CD9" w:rsidRPr="00294F50">
        <w:rPr>
          <w:rFonts w:ascii="Bookman Old Style" w:hAnsi="Bookman Old Style"/>
          <w:i/>
          <w:sz w:val="24"/>
          <w:szCs w:val="24"/>
        </w:rPr>
        <w:t>standi</w:t>
      </w:r>
      <w:proofErr w:type="spellEnd"/>
      <w:r w:rsidR="00267CD9" w:rsidRPr="00294F50">
        <w:rPr>
          <w:rFonts w:ascii="Bookman Old Style" w:hAnsi="Bookman Old Style"/>
          <w:i/>
          <w:sz w:val="24"/>
          <w:szCs w:val="24"/>
        </w:rPr>
        <w:t xml:space="preserve"> to file the suit. It </w:t>
      </w:r>
      <w:r w:rsidRPr="00294F50">
        <w:rPr>
          <w:rFonts w:ascii="Bookman Old Style" w:hAnsi="Bookman Old Style"/>
          <w:i/>
          <w:sz w:val="24"/>
          <w:szCs w:val="24"/>
        </w:rPr>
        <w:t>must be expressly clear on the facts pleaded: particularl</w:t>
      </w:r>
      <w:r w:rsidR="00267CD9" w:rsidRPr="00294F50">
        <w:rPr>
          <w:rFonts w:ascii="Bookman Old Style" w:hAnsi="Bookman Old Style"/>
          <w:i/>
          <w:sz w:val="24"/>
          <w:szCs w:val="24"/>
        </w:rPr>
        <w:t xml:space="preserve">y those that give </w:t>
      </w:r>
      <w:r w:rsidRPr="00294F50">
        <w:rPr>
          <w:rFonts w:ascii="Bookman Old Style" w:hAnsi="Bookman Old Style"/>
          <w:i/>
          <w:sz w:val="24"/>
          <w:szCs w:val="24"/>
        </w:rPr>
        <w:t>rise to the cause of action in the plaint o</w:t>
      </w:r>
      <w:r w:rsidR="00267CD9" w:rsidRPr="00294F50">
        <w:rPr>
          <w:rFonts w:ascii="Bookman Old Style" w:hAnsi="Bookman Old Style"/>
          <w:i/>
          <w:sz w:val="24"/>
          <w:szCs w:val="24"/>
        </w:rPr>
        <w:t xml:space="preserve">r counterclaim. " </w:t>
      </w:r>
    </w:p>
    <w:p w:rsidR="0033102F" w:rsidRPr="00294F50" w:rsidRDefault="00267CD9" w:rsidP="00294F50">
      <w:pPr>
        <w:spacing w:line="276" w:lineRule="auto"/>
        <w:jc w:val="both"/>
        <w:rPr>
          <w:rFonts w:ascii="Bookman Old Style" w:hAnsi="Bookman Old Style"/>
          <w:i/>
          <w:sz w:val="24"/>
          <w:szCs w:val="24"/>
        </w:rPr>
      </w:pPr>
      <w:r w:rsidRPr="00294F50">
        <w:rPr>
          <w:rFonts w:ascii="Bookman Old Style" w:hAnsi="Bookman Old Style"/>
          <w:sz w:val="24"/>
          <w:szCs w:val="24"/>
        </w:rPr>
        <w:lastRenderedPageBreak/>
        <w:t xml:space="preserve">On page 12 of </w:t>
      </w:r>
      <w:r w:rsidR="00A36786" w:rsidRPr="00294F50">
        <w:rPr>
          <w:rFonts w:ascii="Bookman Old Style" w:hAnsi="Bookman Old Style"/>
          <w:sz w:val="24"/>
          <w:szCs w:val="24"/>
        </w:rPr>
        <w:t xml:space="preserve">the same case Court held that </w:t>
      </w:r>
      <w:r w:rsidR="0033102F" w:rsidRPr="00294F50">
        <w:rPr>
          <w:rFonts w:ascii="Bookman Old Style" w:hAnsi="Bookman Old Style"/>
          <w:i/>
          <w:sz w:val="24"/>
          <w:szCs w:val="24"/>
        </w:rPr>
        <w:t>“</w:t>
      </w:r>
      <w:r w:rsidR="00A36786" w:rsidRPr="00294F50">
        <w:rPr>
          <w:rFonts w:ascii="Bookman Old Style" w:hAnsi="Bookman Old Style"/>
          <w:i/>
          <w:sz w:val="24"/>
          <w:szCs w:val="24"/>
        </w:rPr>
        <w:t>omiss</w:t>
      </w:r>
      <w:r w:rsidRPr="00294F50">
        <w:rPr>
          <w:rFonts w:ascii="Bookman Old Style" w:hAnsi="Bookman Old Style"/>
          <w:i/>
          <w:sz w:val="24"/>
          <w:szCs w:val="24"/>
        </w:rPr>
        <w:t xml:space="preserve">ion to file with the plaint the </w:t>
      </w:r>
      <w:r w:rsidR="00A36786" w:rsidRPr="00294F50">
        <w:rPr>
          <w:rFonts w:ascii="Bookman Old Style" w:hAnsi="Bookman Old Style"/>
          <w:i/>
          <w:sz w:val="24"/>
          <w:szCs w:val="24"/>
        </w:rPr>
        <w:t>documents upon which a plaintiff sues rende</w:t>
      </w:r>
      <w:r w:rsidRPr="00294F50">
        <w:rPr>
          <w:rFonts w:ascii="Bookman Old Style" w:hAnsi="Bookman Old Style"/>
          <w:i/>
          <w:sz w:val="24"/>
          <w:szCs w:val="24"/>
        </w:rPr>
        <w:t xml:space="preserve">rs the plaint fatally defective </w:t>
      </w:r>
      <w:r w:rsidR="00A36786" w:rsidRPr="00294F50">
        <w:rPr>
          <w:rFonts w:ascii="Bookman Old Style" w:hAnsi="Bookman Old Style"/>
          <w:i/>
          <w:sz w:val="24"/>
          <w:szCs w:val="24"/>
        </w:rPr>
        <w:t>for disclosing no cause of action</w:t>
      </w:r>
      <w:r w:rsidR="0033102F" w:rsidRPr="00294F50">
        <w:rPr>
          <w:rFonts w:ascii="Bookman Old Style" w:hAnsi="Bookman Old Style"/>
          <w:i/>
          <w:sz w:val="24"/>
          <w:szCs w:val="24"/>
        </w:rPr>
        <w:t>”</w:t>
      </w:r>
      <w:r w:rsidR="00A36786" w:rsidRPr="00294F50">
        <w:rPr>
          <w:rFonts w:ascii="Bookman Old Style" w:hAnsi="Bookman Old Style"/>
          <w:i/>
          <w:sz w:val="24"/>
          <w:szCs w:val="24"/>
        </w:rPr>
        <w:t xml:space="preserve">. </w:t>
      </w:r>
    </w:p>
    <w:p w:rsidR="00A36786" w:rsidRPr="00294F50" w:rsidRDefault="00A36786" w:rsidP="00294F50">
      <w:pPr>
        <w:spacing w:line="276" w:lineRule="auto"/>
        <w:jc w:val="both"/>
        <w:rPr>
          <w:rFonts w:ascii="Bookman Old Style" w:hAnsi="Bookman Old Style"/>
          <w:sz w:val="24"/>
          <w:szCs w:val="24"/>
        </w:rPr>
      </w:pPr>
      <w:r w:rsidRPr="00294F50">
        <w:rPr>
          <w:rFonts w:ascii="Bookman Old Style" w:hAnsi="Bookman Old Style"/>
          <w:sz w:val="24"/>
          <w:szCs w:val="24"/>
        </w:rPr>
        <w:t>This pos</w:t>
      </w:r>
      <w:r w:rsidR="00267CD9" w:rsidRPr="00294F50">
        <w:rPr>
          <w:rFonts w:ascii="Bookman Old Style" w:hAnsi="Bookman Old Style"/>
          <w:sz w:val="24"/>
          <w:szCs w:val="24"/>
        </w:rPr>
        <w:t xml:space="preserve">ition was confirmed in the case </w:t>
      </w:r>
      <w:r w:rsidRPr="00294F50">
        <w:rPr>
          <w:rFonts w:ascii="Bookman Old Style" w:hAnsi="Bookman Old Style"/>
          <w:sz w:val="24"/>
          <w:szCs w:val="24"/>
        </w:rPr>
        <w:t xml:space="preserve">of </w:t>
      </w:r>
      <w:r w:rsidRPr="00294F50">
        <w:rPr>
          <w:rFonts w:ascii="Bookman Old Style" w:hAnsi="Bookman Old Style"/>
          <w:b/>
          <w:i/>
          <w:sz w:val="24"/>
          <w:szCs w:val="24"/>
        </w:rPr>
        <w:t>Nile Ways Ltd v Kampala Capital Cit</w:t>
      </w:r>
      <w:r w:rsidR="00267CD9" w:rsidRPr="00294F50">
        <w:rPr>
          <w:rFonts w:ascii="Bookman Old Style" w:hAnsi="Bookman Old Style"/>
          <w:b/>
          <w:i/>
          <w:sz w:val="24"/>
          <w:szCs w:val="24"/>
        </w:rPr>
        <w:t xml:space="preserve">y Authority (supra); and </w:t>
      </w:r>
      <w:proofErr w:type="spellStart"/>
      <w:r w:rsidR="00267CD9" w:rsidRPr="00294F50">
        <w:rPr>
          <w:rFonts w:ascii="Bookman Old Style" w:hAnsi="Bookman Old Style"/>
          <w:b/>
          <w:i/>
          <w:sz w:val="24"/>
          <w:szCs w:val="24"/>
        </w:rPr>
        <w:t>Ugafin</w:t>
      </w:r>
      <w:proofErr w:type="spellEnd"/>
      <w:r w:rsidR="0054276A" w:rsidRPr="00294F50">
        <w:rPr>
          <w:rFonts w:ascii="Bookman Old Style" w:hAnsi="Bookman Old Style"/>
          <w:b/>
          <w:i/>
          <w:sz w:val="24"/>
          <w:szCs w:val="24"/>
        </w:rPr>
        <w:t xml:space="preserve"> </w:t>
      </w:r>
      <w:r w:rsidRPr="00294F50">
        <w:rPr>
          <w:rFonts w:ascii="Bookman Old Style" w:hAnsi="Bookman Old Style"/>
          <w:b/>
          <w:i/>
          <w:sz w:val="24"/>
          <w:szCs w:val="24"/>
        </w:rPr>
        <w:t xml:space="preserve">Ltd v </w:t>
      </w:r>
      <w:proofErr w:type="spellStart"/>
      <w:r w:rsidRPr="00294F50">
        <w:rPr>
          <w:rFonts w:ascii="Bookman Old Style" w:hAnsi="Bookman Old Style"/>
          <w:b/>
          <w:i/>
          <w:sz w:val="24"/>
          <w:szCs w:val="24"/>
        </w:rPr>
        <w:t>Kiwanuka</w:t>
      </w:r>
      <w:proofErr w:type="spellEnd"/>
      <w:r w:rsidRPr="00294F50">
        <w:rPr>
          <w:rFonts w:ascii="Bookman Old Style" w:hAnsi="Bookman Old Style"/>
          <w:b/>
          <w:i/>
          <w:sz w:val="24"/>
          <w:szCs w:val="24"/>
        </w:rPr>
        <w:t xml:space="preserve"> (supra).</w:t>
      </w:r>
    </w:p>
    <w:p w:rsidR="00267CD9" w:rsidRPr="00294F50" w:rsidRDefault="00A36786"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In addition, </w:t>
      </w:r>
      <w:r w:rsidR="00AF3947" w:rsidRPr="00294F50">
        <w:rPr>
          <w:rFonts w:ascii="Bookman Old Style" w:hAnsi="Bookman Old Style"/>
          <w:sz w:val="24"/>
          <w:szCs w:val="24"/>
        </w:rPr>
        <w:t xml:space="preserve">that </w:t>
      </w:r>
      <w:r w:rsidRPr="00294F50">
        <w:rPr>
          <w:rFonts w:ascii="Bookman Old Style" w:hAnsi="Bookman Old Style"/>
          <w:b/>
          <w:sz w:val="24"/>
          <w:szCs w:val="24"/>
        </w:rPr>
        <w:t>Order 7 r.</w:t>
      </w:r>
      <w:r w:rsidR="00571FA5" w:rsidRPr="00294F50">
        <w:rPr>
          <w:rFonts w:ascii="Bookman Old Style" w:hAnsi="Bookman Old Style"/>
          <w:b/>
          <w:sz w:val="24"/>
          <w:szCs w:val="24"/>
        </w:rPr>
        <w:t xml:space="preserve"> 11</w:t>
      </w:r>
      <w:r w:rsidRPr="00294F50">
        <w:rPr>
          <w:rFonts w:ascii="Bookman Old Style" w:hAnsi="Bookman Old Style"/>
          <w:b/>
          <w:sz w:val="24"/>
          <w:szCs w:val="24"/>
        </w:rPr>
        <w:t xml:space="preserve"> (a) CPR</w:t>
      </w:r>
      <w:r w:rsidRPr="00294F50">
        <w:rPr>
          <w:rFonts w:ascii="Bookman Old Style" w:hAnsi="Bookman Old Style"/>
          <w:sz w:val="24"/>
          <w:szCs w:val="24"/>
        </w:rPr>
        <w:t xml:space="preserve"> provides </w:t>
      </w:r>
      <w:r w:rsidR="00267CD9" w:rsidRPr="00294F50">
        <w:rPr>
          <w:rFonts w:ascii="Bookman Old Style" w:hAnsi="Bookman Old Style"/>
          <w:sz w:val="24"/>
          <w:szCs w:val="24"/>
        </w:rPr>
        <w:t xml:space="preserve">that </w:t>
      </w:r>
      <w:r w:rsidR="00AF3947" w:rsidRPr="00294F50">
        <w:rPr>
          <w:rFonts w:ascii="Bookman Old Style" w:hAnsi="Bookman Old Style"/>
          <w:i/>
          <w:sz w:val="24"/>
          <w:szCs w:val="24"/>
        </w:rPr>
        <w:t>“</w:t>
      </w:r>
      <w:r w:rsidR="00267CD9" w:rsidRPr="00294F50">
        <w:rPr>
          <w:rFonts w:ascii="Bookman Old Style" w:hAnsi="Bookman Old Style"/>
          <w:i/>
          <w:sz w:val="24"/>
          <w:szCs w:val="24"/>
        </w:rPr>
        <w:t xml:space="preserve">a plaint shall be rejected </w:t>
      </w:r>
      <w:r w:rsidRPr="00294F50">
        <w:rPr>
          <w:rFonts w:ascii="Bookman Old Style" w:hAnsi="Bookman Old Style"/>
          <w:i/>
          <w:sz w:val="24"/>
          <w:szCs w:val="24"/>
        </w:rPr>
        <w:t xml:space="preserve">where it does not disclose a cause of </w:t>
      </w:r>
      <w:r w:rsidR="00267CD9" w:rsidRPr="00294F50">
        <w:rPr>
          <w:rFonts w:ascii="Bookman Old Style" w:hAnsi="Bookman Old Style"/>
          <w:i/>
          <w:sz w:val="24"/>
          <w:szCs w:val="24"/>
        </w:rPr>
        <w:t>action</w:t>
      </w:r>
      <w:r w:rsidR="00AF3947" w:rsidRPr="00294F50">
        <w:rPr>
          <w:rFonts w:ascii="Bookman Old Style" w:hAnsi="Bookman Old Style"/>
          <w:i/>
          <w:sz w:val="24"/>
          <w:szCs w:val="24"/>
        </w:rPr>
        <w:t>”</w:t>
      </w:r>
      <w:r w:rsidR="00267CD9" w:rsidRPr="00294F50">
        <w:rPr>
          <w:rFonts w:ascii="Bookman Old Style" w:hAnsi="Bookman Old Style"/>
          <w:i/>
          <w:sz w:val="24"/>
          <w:szCs w:val="24"/>
        </w:rPr>
        <w:t>.</w:t>
      </w:r>
      <w:r w:rsidR="00571FA5" w:rsidRPr="00294F50">
        <w:rPr>
          <w:rFonts w:ascii="Bookman Old Style" w:hAnsi="Bookman Old Style"/>
          <w:sz w:val="24"/>
          <w:szCs w:val="24"/>
        </w:rPr>
        <w:t xml:space="preserve"> That i</w:t>
      </w:r>
      <w:r w:rsidR="00267CD9" w:rsidRPr="00294F50">
        <w:rPr>
          <w:rFonts w:ascii="Bookman Old Style" w:hAnsi="Bookman Old Style"/>
          <w:sz w:val="24"/>
          <w:szCs w:val="24"/>
        </w:rPr>
        <w:t xml:space="preserve">ndeed in the now </w:t>
      </w:r>
      <w:r w:rsidR="00267CD9" w:rsidRPr="00294F50">
        <w:rPr>
          <w:rFonts w:ascii="Bookman Old Style" w:hAnsi="Bookman Old Style"/>
          <w:i/>
          <w:sz w:val="24"/>
          <w:szCs w:val="24"/>
        </w:rPr>
        <w:t xml:space="preserve">locus </w:t>
      </w:r>
      <w:r w:rsidRPr="00294F50">
        <w:rPr>
          <w:rFonts w:ascii="Bookman Old Style" w:hAnsi="Bookman Old Style"/>
          <w:i/>
          <w:sz w:val="24"/>
          <w:szCs w:val="24"/>
        </w:rPr>
        <w:t>classicus</w:t>
      </w:r>
      <w:r w:rsidRPr="00294F50">
        <w:rPr>
          <w:rFonts w:ascii="Bookman Old Style" w:hAnsi="Bookman Old Style"/>
          <w:sz w:val="24"/>
          <w:szCs w:val="24"/>
        </w:rPr>
        <w:t xml:space="preserve"> case of </w:t>
      </w:r>
      <w:r w:rsidRPr="00294F50">
        <w:rPr>
          <w:rFonts w:ascii="Bookman Old Style" w:hAnsi="Bookman Old Style"/>
          <w:b/>
          <w:i/>
          <w:sz w:val="24"/>
          <w:szCs w:val="24"/>
        </w:rPr>
        <w:t xml:space="preserve">Auto Garage v </w:t>
      </w:r>
      <w:proofErr w:type="spellStart"/>
      <w:r w:rsidRPr="00294F50">
        <w:rPr>
          <w:rFonts w:ascii="Bookman Old Style" w:hAnsi="Bookman Old Style"/>
          <w:b/>
          <w:i/>
          <w:sz w:val="24"/>
          <w:szCs w:val="24"/>
        </w:rPr>
        <w:t>Motokov</w:t>
      </w:r>
      <w:proofErr w:type="spellEnd"/>
      <w:r w:rsidR="0054276A" w:rsidRPr="00294F50">
        <w:rPr>
          <w:rFonts w:ascii="Bookman Old Style" w:hAnsi="Bookman Old Style"/>
          <w:b/>
          <w:i/>
          <w:sz w:val="24"/>
          <w:szCs w:val="24"/>
        </w:rPr>
        <w:t xml:space="preserve"> </w:t>
      </w:r>
      <w:r w:rsidRPr="00294F50">
        <w:rPr>
          <w:rFonts w:ascii="Bookman Old Style" w:hAnsi="Bookman Old Style"/>
          <w:b/>
          <w:i/>
          <w:sz w:val="24"/>
          <w:szCs w:val="24"/>
        </w:rPr>
        <w:t>[19</w:t>
      </w:r>
      <w:r w:rsidR="00267CD9" w:rsidRPr="00294F50">
        <w:rPr>
          <w:rFonts w:ascii="Bookman Old Style" w:hAnsi="Bookman Old Style"/>
          <w:b/>
          <w:i/>
          <w:sz w:val="24"/>
          <w:szCs w:val="24"/>
        </w:rPr>
        <w:t>71] E.A 314</w:t>
      </w:r>
      <w:r w:rsidR="00267CD9" w:rsidRPr="00294F50">
        <w:rPr>
          <w:rFonts w:ascii="Bookman Old Style" w:hAnsi="Bookman Old Style"/>
          <w:sz w:val="24"/>
          <w:szCs w:val="24"/>
        </w:rPr>
        <w:t xml:space="preserve">, it was held, inter </w:t>
      </w:r>
      <w:r w:rsidRPr="00294F50">
        <w:rPr>
          <w:rFonts w:ascii="Bookman Old Style" w:hAnsi="Bookman Old Style"/>
          <w:sz w:val="24"/>
          <w:szCs w:val="24"/>
        </w:rPr>
        <w:t xml:space="preserve">alia, that </w:t>
      </w:r>
      <w:r w:rsidR="0033102F" w:rsidRPr="00294F50">
        <w:rPr>
          <w:rFonts w:ascii="Bookman Old Style" w:hAnsi="Bookman Old Style"/>
          <w:i/>
          <w:sz w:val="24"/>
          <w:szCs w:val="24"/>
        </w:rPr>
        <w:t>“</w:t>
      </w:r>
      <w:r w:rsidRPr="00294F50">
        <w:rPr>
          <w:rFonts w:ascii="Bookman Old Style" w:hAnsi="Bookman Old Style"/>
          <w:i/>
          <w:sz w:val="24"/>
          <w:szCs w:val="24"/>
        </w:rPr>
        <w:t>a plaint without a cause of action is nothing and cannot be</w:t>
      </w:r>
      <w:r w:rsidR="00267CD9" w:rsidRPr="00294F50">
        <w:rPr>
          <w:rFonts w:ascii="Bookman Old Style" w:hAnsi="Bookman Old Style"/>
          <w:i/>
          <w:sz w:val="24"/>
          <w:szCs w:val="24"/>
        </w:rPr>
        <w:t xml:space="preserve"> amended as there is nothing to amend. There is no basis for a person to </w:t>
      </w:r>
      <w:r w:rsidR="0033102F" w:rsidRPr="00294F50">
        <w:rPr>
          <w:rFonts w:ascii="Bookman Old Style" w:hAnsi="Bookman Old Style"/>
          <w:i/>
          <w:sz w:val="24"/>
          <w:szCs w:val="24"/>
        </w:rPr>
        <w:t>b</w:t>
      </w:r>
      <w:r w:rsidR="00267CD9" w:rsidRPr="00294F50">
        <w:rPr>
          <w:rFonts w:ascii="Bookman Old Style" w:hAnsi="Bookman Old Style"/>
          <w:i/>
          <w:sz w:val="24"/>
          <w:szCs w:val="24"/>
        </w:rPr>
        <w:t>e in court in the first place</w:t>
      </w:r>
      <w:r w:rsidR="0033102F" w:rsidRPr="00294F50">
        <w:rPr>
          <w:rFonts w:ascii="Bookman Old Style" w:hAnsi="Bookman Old Style"/>
          <w:i/>
          <w:sz w:val="24"/>
          <w:szCs w:val="24"/>
        </w:rPr>
        <w:t>”</w:t>
      </w:r>
      <w:r w:rsidR="00267CD9" w:rsidRPr="00294F50">
        <w:rPr>
          <w:rFonts w:ascii="Bookman Old Style" w:hAnsi="Bookman Old Style"/>
          <w:i/>
          <w:sz w:val="24"/>
          <w:szCs w:val="24"/>
        </w:rPr>
        <w:t>.</w:t>
      </w:r>
    </w:p>
    <w:p w:rsidR="00AF3947" w:rsidRPr="00294F50" w:rsidRDefault="00267CD9"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In </w:t>
      </w:r>
      <w:r w:rsidRPr="00294F50">
        <w:rPr>
          <w:rFonts w:ascii="Bookman Old Style" w:hAnsi="Bookman Old Style"/>
          <w:b/>
          <w:i/>
          <w:sz w:val="24"/>
          <w:szCs w:val="24"/>
        </w:rPr>
        <w:t>A</w:t>
      </w:r>
      <w:r w:rsidR="00AF3947" w:rsidRPr="00294F50">
        <w:rPr>
          <w:rFonts w:ascii="Bookman Old Style" w:hAnsi="Bookman Old Style"/>
          <w:b/>
          <w:i/>
          <w:sz w:val="24"/>
          <w:szCs w:val="24"/>
        </w:rPr>
        <w:t xml:space="preserve">dvocates for </w:t>
      </w:r>
      <w:r w:rsidRPr="00294F50">
        <w:rPr>
          <w:rFonts w:ascii="Bookman Old Style" w:hAnsi="Bookman Old Style"/>
          <w:b/>
          <w:i/>
          <w:sz w:val="24"/>
          <w:szCs w:val="24"/>
        </w:rPr>
        <w:t>N</w:t>
      </w:r>
      <w:r w:rsidR="00AF3947" w:rsidRPr="00294F50">
        <w:rPr>
          <w:rFonts w:ascii="Bookman Old Style" w:hAnsi="Bookman Old Style"/>
          <w:b/>
          <w:i/>
          <w:sz w:val="24"/>
          <w:szCs w:val="24"/>
        </w:rPr>
        <w:t>atural</w:t>
      </w:r>
      <w:r w:rsidRPr="00294F50">
        <w:rPr>
          <w:rFonts w:ascii="Bookman Old Style" w:hAnsi="Bookman Old Style"/>
          <w:b/>
          <w:i/>
          <w:sz w:val="24"/>
          <w:szCs w:val="24"/>
        </w:rPr>
        <w:t xml:space="preserve"> R</w:t>
      </w:r>
      <w:r w:rsidR="00AF3947" w:rsidRPr="00294F50">
        <w:rPr>
          <w:rFonts w:ascii="Bookman Old Style" w:hAnsi="Bookman Old Style"/>
          <w:b/>
          <w:i/>
          <w:sz w:val="24"/>
          <w:szCs w:val="24"/>
        </w:rPr>
        <w:t xml:space="preserve">esources </w:t>
      </w:r>
      <w:r w:rsidRPr="00294F50">
        <w:rPr>
          <w:rFonts w:ascii="Bookman Old Style" w:hAnsi="Bookman Old Style"/>
          <w:b/>
          <w:i/>
          <w:sz w:val="24"/>
          <w:szCs w:val="24"/>
        </w:rPr>
        <w:t>G</w:t>
      </w:r>
      <w:r w:rsidR="00AF3947" w:rsidRPr="00294F50">
        <w:rPr>
          <w:rFonts w:ascii="Bookman Old Style" w:hAnsi="Bookman Old Style"/>
          <w:b/>
          <w:i/>
          <w:sz w:val="24"/>
          <w:szCs w:val="24"/>
        </w:rPr>
        <w:t xml:space="preserve">overnance &amp; Development &amp; 2 </w:t>
      </w:r>
      <w:proofErr w:type="spellStart"/>
      <w:r w:rsidR="00AF3947" w:rsidRPr="00294F50">
        <w:rPr>
          <w:rFonts w:ascii="Bookman Old Style" w:hAnsi="Bookman Old Style"/>
          <w:b/>
          <w:i/>
          <w:sz w:val="24"/>
          <w:szCs w:val="24"/>
        </w:rPr>
        <w:t>Ors</w:t>
      </w:r>
      <w:proofErr w:type="spellEnd"/>
      <w:r w:rsidR="00AF3947" w:rsidRPr="00294F50">
        <w:rPr>
          <w:rFonts w:ascii="Bookman Old Style" w:hAnsi="Bookman Old Style"/>
          <w:b/>
          <w:i/>
          <w:sz w:val="24"/>
          <w:szCs w:val="24"/>
        </w:rPr>
        <w:t xml:space="preserve"> v Attorney General &amp; Anor Constitutional Petition No. </w:t>
      </w:r>
      <w:r w:rsidRPr="00294F50">
        <w:rPr>
          <w:rFonts w:ascii="Bookman Old Style" w:hAnsi="Bookman Old Style"/>
          <w:b/>
          <w:i/>
          <w:sz w:val="24"/>
          <w:szCs w:val="24"/>
        </w:rPr>
        <w:t xml:space="preserve">40/2013 </w:t>
      </w:r>
      <w:r w:rsidRPr="00294F50">
        <w:rPr>
          <w:rFonts w:ascii="Bookman Old Style" w:hAnsi="Bookman Old Style"/>
          <w:sz w:val="24"/>
          <w:szCs w:val="24"/>
        </w:rPr>
        <w:t>the Constitutional Court held that</w:t>
      </w:r>
      <w:r w:rsidR="00AF3947" w:rsidRPr="00294F50">
        <w:rPr>
          <w:rFonts w:ascii="Bookman Old Style" w:hAnsi="Bookman Old Style"/>
          <w:sz w:val="24"/>
          <w:szCs w:val="24"/>
        </w:rPr>
        <w:t>:-</w:t>
      </w:r>
    </w:p>
    <w:p w:rsidR="00267CD9" w:rsidRPr="00294F50" w:rsidRDefault="00AF3947" w:rsidP="00294F50">
      <w:pPr>
        <w:spacing w:line="276" w:lineRule="auto"/>
        <w:jc w:val="both"/>
        <w:rPr>
          <w:rFonts w:ascii="Bookman Old Style" w:hAnsi="Bookman Old Style"/>
          <w:i/>
          <w:sz w:val="24"/>
          <w:szCs w:val="24"/>
        </w:rPr>
      </w:pPr>
      <w:r w:rsidRPr="00294F50">
        <w:rPr>
          <w:rFonts w:ascii="Bookman Old Style" w:hAnsi="Bookman Old Style"/>
          <w:i/>
          <w:sz w:val="24"/>
          <w:szCs w:val="24"/>
        </w:rPr>
        <w:t>“Where</w:t>
      </w:r>
      <w:r w:rsidR="00267CD9" w:rsidRPr="00294F50">
        <w:rPr>
          <w:rFonts w:ascii="Bookman Old Style" w:hAnsi="Bookman Old Style"/>
          <w:i/>
          <w:sz w:val="24"/>
          <w:szCs w:val="24"/>
        </w:rPr>
        <w:t xml:space="preserve"> therefore, as in this case, the petitioner is not a natural person, that petitioner is in our view required to satisfy this Court that, that petitioner is a person </w:t>
      </w:r>
      <w:r w:rsidR="0054276A" w:rsidRPr="00294F50">
        <w:rPr>
          <w:rFonts w:ascii="Bookman Old Style" w:hAnsi="Bookman Old Style"/>
          <w:i/>
          <w:sz w:val="24"/>
          <w:szCs w:val="24"/>
        </w:rPr>
        <w:t>within</w:t>
      </w:r>
      <w:r w:rsidR="00267CD9" w:rsidRPr="00294F50">
        <w:rPr>
          <w:rFonts w:ascii="Bookman Old Style" w:hAnsi="Bookman Old Style"/>
          <w:i/>
          <w:sz w:val="24"/>
          <w:szCs w:val="24"/>
        </w:rPr>
        <w:t xml:space="preserve"> the meaning of </w:t>
      </w:r>
      <w:r w:rsidR="0054276A" w:rsidRPr="00294F50">
        <w:rPr>
          <w:rFonts w:ascii="Bookman Old Style" w:hAnsi="Bookman Old Style"/>
          <w:i/>
          <w:sz w:val="24"/>
          <w:szCs w:val="24"/>
        </w:rPr>
        <w:t>Article</w:t>
      </w:r>
      <w:r w:rsidR="00267CD9" w:rsidRPr="00294F50">
        <w:rPr>
          <w:rFonts w:ascii="Bookman Old Style" w:hAnsi="Bookman Old Style"/>
          <w:i/>
          <w:sz w:val="24"/>
          <w:szCs w:val="24"/>
        </w:rPr>
        <w:t xml:space="preserve"> 137... </w:t>
      </w:r>
      <w:proofErr w:type="gramStart"/>
      <w:r w:rsidR="00267CD9" w:rsidRPr="00294F50">
        <w:rPr>
          <w:rFonts w:ascii="Bookman Old Style" w:hAnsi="Bookman Old Style"/>
          <w:i/>
          <w:sz w:val="24"/>
          <w:szCs w:val="24"/>
        </w:rPr>
        <w:t>the</w:t>
      </w:r>
      <w:proofErr w:type="gramEnd"/>
      <w:r w:rsidR="00267CD9" w:rsidRPr="00294F50">
        <w:rPr>
          <w:rFonts w:ascii="Bookman Old Style" w:hAnsi="Bookman Old Style"/>
          <w:i/>
          <w:sz w:val="24"/>
          <w:szCs w:val="24"/>
        </w:rPr>
        <w:t xml:space="preserve"> affidavit says nothing about the capacity of the 1" Respondent to bring this petition. One would have expected to find attached thereon </w:t>
      </w:r>
      <w:proofErr w:type="gramStart"/>
      <w:r w:rsidR="00267CD9" w:rsidRPr="00294F50">
        <w:rPr>
          <w:rFonts w:ascii="Bookman Old Style" w:hAnsi="Bookman Old Style"/>
          <w:i/>
          <w:sz w:val="24"/>
          <w:szCs w:val="24"/>
        </w:rPr>
        <w:t>its</w:t>
      </w:r>
      <w:proofErr w:type="gramEnd"/>
      <w:r w:rsidR="00267CD9" w:rsidRPr="00294F50">
        <w:rPr>
          <w:rFonts w:ascii="Bookman Old Style" w:hAnsi="Bookman Old Style"/>
          <w:i/>
          <w:sz w:val="24"/>
          <w:szCs w:val="24"/>
        </w:rPr>
        <w:t xml:space="preserve"> NGO Certificate and if a company limited by guarantee, its Certificate of Incorporation and Registration. It cannot be ascertained from the petition and the accompanying affidavit whether or not the </w:t>
      </w:r>
      <w:r w:rsidR="0054276A" w:rsidRPr="00294F50">
        <w:rPr>
          <w:rFonts w:ascii="Bookman Old Style" w:hAnsi="Bookman Old Style"/>
          <w:i/>
          <w:sz w:val="24"/>
          <w:szCs w:val="24"/>
        </w:rPr>
        <w:t>“petitioner</w:t>
      </w:r>
      <w:r w:rsidR="00267CD9" w:rsidRPr="00294F50">
        <w:rPr>
          <w:rFonts w:ascii="Bookman Old Style" w:hAnsi="Bookman Old Style"/>
          <w:i/>
          <w:sz w:val="24"/>
          <w:szCs w:val="24"/>
        </w:rPr>
        <w:t xml:space="preserve"> is a person capable of bringing their petition. We are </w:t>
      </w:r>
      <w:r w:rsidRPr="00294F50">
        <w:rPr>
          <w:rFonts w:ascii="Bookman Old Style" w:hAnsi="Bookman Old Style"/>
          <w:i/>
          <w:sz w:val="24"/>
          <w:szCs w:val="24"/>
        </w:rPr>
        <w:t>alive</w:t>
      </w:r>
      <w:r w:rsidR="00267CD9" w:rsidRPr="00294F50">
        <w:rPr>
          <w:rFonts w:ascii="Bookman Old Style" w:hAnsi="Bookman Old Style"/>
          <w:i/>
          <w:sz w:val="24"/>
          <w:szCs w:val="24"/>
        </w:rPr>
        <w:t xml:space="preserve"> to the fact that the capacity of the </w:t>
      </w:r>
      <w:r w:rsidR="0054276A" w:rsidRPr="00294F50">
        <w:rPr>
          <w:rFonts w:ascii="Bookman Old Style" w:hAnsi="Bookman Old Style"/>
          <w:i/>
          <w:sz w:val="24"/>
          <w:szCs w:val="24"/>
        </w:rPr>
        <w:t>“petitioner</w:t>
      </w:r>
      <w:r w:rsidR="00267CD9" w:rsidRPr="00294F50">
        <w:rPr>
          <w:rFonts w:ascii="Bookman Old Style" w:hAnsi="Bookman Old Style"/>
          <w:i/>
          <w:sz w:val="24"/>
          <w:szCs w:val="24"/>
        </w:rPr>
        <w:t xml:space="preserve"> was not put in issue by any of the respondents in their pleadings. However, that does not mean that the capacity of the </w:t>
      </w:r>
      <w:r w:rsidR="0054276A" w:rsidRPr="00294F50">
        <w:rPr>
          <w:rFonts w:ascii="Bookman Old Style" w:hAnsi="Bookman Old Style"/>
          <w:i/>
          <w:sz w:val="24"/>
          <w:szCs w:val="24"/>
        </w:rPr>
        <w:t>“petitioner</w:t>
      </w:r>
      <w:r w:rsidR="00267CD9" w:rsidRPr="00294F50">
        <w:rPr>
          <w:rFonts w:ascii="Bookman Old Style" w:hAnsi="Bookman Old Style"/>
          <w:i/>
          <w:sz w:val="24"/>
          <w:szCs w:val="24"/>
        </w:rPr>
        <w:t xml:space="preserve"> is admitted or has been proved. That was incumbent upon the petitioner to prove...the fact that the respondents did not challenge the capacity of the </w:t>
      </w:r>
      <w:r w:rsidR="0054276A" w:rsidRPr="00294F50">
        <w:rPr>
          <w:rFonts w:ascii="Bookman Old Style" w:hAnsi="Bookman Old Style"/>
          <w:i/>
          <w:sz w:val="24"/>
          <w:szCs w:val="24"/>
        </w:rPr>
        <w:t>“petitioner</w:t>
      </w:r>
      <w:r w:rsidR="00267CD9" w:rsidRPr="00294F50">
        <w:rPr>
          <w:rFonts w:ascii="Bookman Old Style" w:hAnsi="Bookman Old Style"/>
          <w:i/>
          <w:sz w:val="24"/>
          <w:szCs w:val="24"/>
        </w:rPr>
        <w:t xml:space="preserve"> to bring this petition does not mean that the capacity of the petitioner was proved. We find </w:t>
      </w:r>
      <w:r w:rsidR="0054276A" w:rsidRPr="00294F50">
        <w:rPr>
          <w:rFonts w:ascii="Bookman Old Style" w:hAnsi="Bookman Old Style"/>
          <w:i/>
          <w:sz w:val="24"/>
          <w:szCs w:val="24"/>
        </w:rPr>
        <w:t>that the</w:t>
      </w:r>
      <w:r w:rsidR="00267CD9" w:rsidRPr="00294F50">
        <w:rPr>
          <w:rFonts w:ascii="Bookman Old Style" w:hAnsi="Bookman Old Style"/>
          <w:i/>
          <w:sz w:val="24"/>
          <w:szCs w:val="24"/>
        </w:rPr>
        <w:t xml:space="preserve"> capacity of the petitioner to bring this petition as a person has not been proved. We accordingly strike out the F petitioner as a party to </w:t>
      </w:r>
      <w:r w:rsidR="0054276A" w:rsidRPr="00294F50">
        <w:rPr>
          <w:rFonts w:ascii="Bookman Old Style" w:hAnsi="Bookman Old Style"/>
          <w:i/>
          <w:sz w:val="24"/>
          <w:szCs w:val="24"/>
        </w:rPr>
        <w:t>this</w:t>
      </w:r>
      <w:r w:rsidR="00267CD9" w:rsidRPr="00294F50">
        <w:rPr>
          <w:rFonts w:ascii="Bookman Old Style" w:hAnsi="Bookman Old Style"/>
          <w:i/>
          <w:sz w:val="24"/>
          <w:szCs w:val="24"/>
        </w:rPr>
        <w:t xml:space="preserve"> petition</w:t>
      </w:r>
      <w:r w:rsidRPr="00294F50">
        <w:rPr>
          <w:rFonts w:ascii="Bookman Old Style" w:hAnsi="Bookman Old Style"/>
          <w:i/>
          <w:sz w:val="24"/>
          <w:szCs w:val="24"/>
        </w:rPr>
        <w:t>”</w:t>
      </w:r>
      <w:r w:rsidR="00267CD9" w:rsidRPr="00294F50">
        <w:rPr>
          <w:rFonts w:ascii="Bookman Old Style" w:hAnsi="Bookman Old Style"/>
          <w:i/>
          <w:sz w:val="24"/>
          <w:szCs w:val="24"/>
        </w:rPr>
        <w:t>.</w:t>
      </w:r>
    </w:p>
    <w:p w:rsidR="00267CD9" w:rsidRPr="00294F50" w:rsidRDefault="00267CD9" w:rsidP="00294F50">
      <w:pPr>
        <w:spacing w:line="276" w:lineRule="auto"/>
        <w:jc w:val="both"/>
        <w:rPr>
          <w:rFonts w:ascii="Bookman Old Style" w:hAnsi="Bookman Old Style"/>
          <w:sz w:val="24"/>
          <w:szCs w:val="24"/>
        </w:rPr>
      </w:pPr>
      <w:r w:rsidRPr="00294F50">
        <w:rPr>
          <w:rFonts w:ascii="Bookman Old Style" w:hAnsi="Bookman Old Style"/>
          <w:sz w:val="24"/>
          <w:szCs w:val="24"/>
        </w:rPr>
        <w:t>In other words, th</w:t>
      </w:r>
      <w:r w:rsidR="00AF3947" w:rsidRPr="00294F50">
        <w:rPr>
          <w:rFonts w:ascii="Bookman Old Style" w:hAnsi="Bookman Old Style"/>
          <w:sz w:val="24"/>
          <w:szCs w:val="24"/>
        </w:rPr>
        <w:t>at th</w:t>
      </w:r>
      <w:r w:rsidRPr="00294F50">
        <w:rPr>
          <w:rFonts w:ascii="Bookman Old Style" w:hAnsi="Bookman Old Style"/>
          <w:sz w:val="24"/>
          <w:szCs w:val="24"/>
        </w:rPr>
        <w:t>e Respondent not being a natural person must prove its capacity to bring legal action by attaching to its pleadings its certificate of incorporation at the time of filing the suit, and where that is not done like in the instant case, the capacity to bring the action is not proved and the action is struck out.</w:t>
      </w:r>
    </w:p>
    <w:p w:rsidR="00267CD9" w:rsidRPr="00294F50" w:rsidRDefault="00AF3947"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They </w:t>
      </w:r>
      <w:r w:rsidR="00571FA5" w:rsidRPr="00294F50">
        <w:rPr>
          <w:rFonts w:ascii="Bookman Old Style" w:hAnsi="Bookman Old Style"/>
          <w:sz w:val="24"/>
          <w:szCs w:val="24"/>
        </w:rPr>
        <w:t xml:space="preserve">therefore </w:t>
      </w:r>
      <w:r w:rsidR="002B489D" w:rsidRPr="00294F50">
        <w:rPr>
          <w:rFonts w:ascii="Bookman Old Style" w:hAnsi="Bookman Old Style"/>
          <w:sz w:val="24"/>
          <w:szCs w:val="24"/>
        </w:rPr>
        <w:t>submit</w:t>
      </w:r>
      <w:r w:rsidRPr="00294F50">
        <w:rPr>
          <w:rFonts w:ascii="Bookman Old Style" w:hAnsi="Bookman Old Style"/>
          <w:sz w:val="24"/>
          <w:szCs w:val="24"/>
        </w:rPr>
        <w:t>ted</w:t>
      </w:r>
      <w:r w:rsidR="00267CD9" w:rsidRPr="00294F50">
        <w:rPr>
          <w:rFonts w:ascii="Bookman Old Style" w:hAnsi="Bookman Old Style"/>
          <w:sz w:val="24"/>
          <w:szCs w:val="24"/>
        </w:rPr>
        <w:t xml:space="preserve"> that the same should hold true of the Respondent in the Head Suit </w:t>
      </w:r>
      <w:r w:rsidRPr="00294F50">
        <w:rPr>
          <w:rFonts w:ascii="Bookman Old Style" w:hAnsi="Bookman Old Style"/>
          <w:b/>
          <w:sz w:val="24"/>
          <w:szCs w:val="24"/>
        </w:rPr>
        <w:t xml:space="preserve">(NO. 17/2021), </w:t>
      </w:r>
      <w:r w:rsidRPr="00294F50">
        <w:rPr>
          <w:rFonts w:ascii="Bookman Old Style" w:hAnsi="Bookman Old Style"/>
          <w:sz w:val="24"/>
          <w:szCs w:val="24"/>
        </w:rPr>
        <w:t>i</w:t>
      </w:r>
      <w:r w:rsidR="00267CD9" w:rsidRPr="00294F50">
        <w:rPr>
          <w:rFonts w:ascii="Bookman Old Style" w:hAnsi="Bookman Old Style"/>
          <w:sz w:val="24"/>
          <w:szCs w:val="24"/>
        </w:rPr>
        <w:t xml:space="preserve">t was the holding of Eva K. </w:t>
      </w:r>
      <w:proofErr w:type="spellStart"/>
      <w:r w:rsidR="00267CD9" w:rsidRPr="00294F50">
        <w:rPr>
          <w:rFonts w:ascii="Bookman Old Style" w:hAnsi="Bookman Old Style"/>
          <w:sz w:val="24"/>
          <w:szCs w:val="24"/>
        </w:rPr>
        <w:t>Luswata</w:t>
      </w:r>
      <w:proofErr w:type="spellEnd"/>
      <w:r w:rsidR="00267CD9" w:rsidRPr="00294F50">
        <w:rPr>
          <w:rFonts w:ascii="Bookman Old Style" w:hAnsi="Bookman Old Style"/>
          <w:sz w:val="24"/>
          <w:szCs w:val="24"/>
        </w:rPr>
        <w:t xml:space="preserve"> J (as she then was) in </w:t>
      </w:r>
      <w:proofErr w:type="spellStart"/>
      <w:r w:rsidR="00267CD9" w:rsidRPr="00294F50">
        <w:rPr>
          <w:rFonts w:ascii="Bookman Old Style" w:hAnsi="Bookman Old Style"/>
          <w:b/>
          <w:i/>
          <w:sz w:val="24"/>
          <w:szCs w:val="24"/>
        </w:rPr>
        <w:t>A</w:t>
      </w:r>
      <w:r w:rsidRPr="00294F50">
        <w:rPr>
          <w:rFonts w:ascii="Bookman Old Style" w:hAnsi="Bookman Old Style"/>
          <w:b/>
          <w:i/>
          <w:sz w:val="24"/>
          <w:szCs w:val="24"/>
        </w:rPr>
        <w:t>mritlal</w:t>
      </w:r>
      <w:proofErr w:type="spellEnd"/>
      <w:r w:rsidR="00267CD9" w:rsidRPr="00294F50">
        <w:rPr>
          <w:rFonts w:ascii="Bookman Old Style" w:hAnsi="Bookman Old Style"/>
          <w:b/>
          <w:i/>
          <w:sz w:val="24"/>
          <w:szCs w:val="24"/>
        </w:rPr>
        <w:t xml:space="preserve"> M</w:t>
      </w:r>
      <w:r w:rsidRPr="00294F50">
        <w:rPr>
          <w:rFonts w:ascii="Bookman Old Style" w:hAnsi="Bookman Old Style"/>
          <w:b/>
          <w:i/>
          <w:sz w:val="24"/>
          <w:szCs w:val="24"/>
        </w:rPr>
        <w:t>ehta</w:t>
      </w:r>
      <w:r w:rsidR="00267CD9" w:rsidRPr="00294F50">
        <w:rPr>
          <w:rFonts w:ascii="Bookman Old Style" w:hAnsi="Bookman Old Style"/>
          <w:b/>
          <w:i/>
          <w:sz w:val="24"/>
          <w:szCs w:val="24"/>
        </w:rPr>
        <w:t xml:space="preserve"> </w:t>
      </w:r>
      <w:proofErr w:type="spellStart"/>
      <w:r w:rsidR="00267CD9" w:rsidRPr="00294F50">
        <w:rPr>
          <w:rFonts w:ascii="Bookman Old Style" w:hAnsi="Bookman Old Style"/>
          <w:b/>
          <w:i/>
          <w:sz w:val="24"/>
          <w:szCs w:val="24"/>
        </w:rPr>
        <w:t>K</w:t>
      </w:r>
      <w:r w:rsidRPr="00294F50">
        <w:rPr>
          <w:rFonts w:ascii="Bookman Old Style" w:hAnsi="Bookman Old Style"/>
          <w:b/>
          <w:i/>
          <w:sz w:val="24"/>
          <w:szCs w:val="24"/>
        </w:rPr>
        <w:t>unjlata</w:t>
      </w:r>
      <w:proofErr w:type="spellEnd"/>
      <w:r w:rsidRPr="00294F50">
        <w:rPr>
          <w:rFonts w:ascii="Bookman Old Style" w:hAnsi="Bookman Old Style"/>
          <w:b/>
          <w:i/>
          <w:sz w:val="24"/>
          <w:szCs w:val="24"/>
        </w:rPr>
        <w:t xml:space="preserve"> </w:t>
      </w:r>
      <w:proofErr w:type="spellStart"/>
      <w:r w:rsidR="00267CD9" w:rsidRPr="00294F50">
        <w:rPr>
          <w:rFonts w:ascii="Bookman Old Style" w:hAnsi="Bookman Old Style"/>
          <w:b/>
          <w:i/>
          <w:sz w:val="24"/>
          <w:szCs w:val="24"/>
        </w:rPr>
        <w:t>P</w:t>
      </w:r>
      <w:r w:rsidRPr="00294F50">
        <w:rPr>
          <w:rFonts w:ascii="Bookman Old Style" w:hAnsi="Bookman Old Style"/>
          <w:b/>
          <w:i/>
          <w:sz w:val="24"/>
          <w:szCs w:val="24"/>
        </w:rPr>
        <w:t>anchasra</w:t>
      </w:r>
      <w:proofErr w:type="spellEnd"/>
      <w:r w:rsidRPr="00294F50">
        <w:rPr>
          <w:rFonts w:ascii="Bookman Old Style" w:hAnsi="Bookman Old Style"/>
          <w:b/>
          <w:i/>
          <w:sz w:val="24"/>
          <w:szCs w:val="24"/>
        </w:rPr>
        <w:t xml:space="preserve"> &amp;. </w:t>
      </w:r>
      <w:r w:rsidR="00267CD9" w:rsidRPr="00294F50">
        <w:rPr>
          <w:rFonts w:ascii="Bookman Old Style" w:hAnsi="Bookman Old Style"/>
          <w:b/>
          <w:i/>
          <w:sz w:val="24"/>
          <w:szCs w:val="24"/>
        </w:rPr>
        <w:t>A</w:t>
      </w:r>
      <w:r w:rsidRPr="00294F50">
        <w:rPr>
          <w:rFonts w:ascii="Bookman Old Style" w:hAnsi="Bookman Old Style"/>
          <w:b/>
          <w:i/>
          <w:sz w:val="24"/>
          <w:szCs w:val="24"/>
        </w:rPr>
        <w:t xml:space="preserve">nor </w:t>
      </w:r>
      <w:r w:rsidR="00267CD9" w:rsidRPr="00294F50">
        <w:rPr>
          <w:rFonts w:ascii="Bookman Old Style" w:hAnsi="Bookman Old Style"/>
          <w:b/>
          <w:i/>
          <w:sz w:val="24"/>
          <w:szCs w:val="24"/>
        </w:rPr>
        <w:t>v S</w:t>
      </w:r>
      <w:r w:rsidRPr="00294F50">
        <w:rPr>
          <w:rFonts w:ascii="Bookman Old Style" w:hAnsi="Bookman Old Style"/>
          <w:b/>
          <w:i/>
          <w:sz w:val="24"/>
          <w:szCs w:val="24"/>
        </w:rPr>
        <w:t xml:space="preserve">akina </w:t>
      </w:r>
      <w:proofErr w:type="spellStart"/>
      <w:r w:rsidRPr="00294F50">
        <w:rPr>
          <w:rFonts w:ascii="Bookman Old Style" w:hAnsi="Bookman Old Style"/>
          <w:b/>
          <w:i/>
          <w:sz w:val="24"/>
          <w:szCs w:val="24"/>
        </w:rPr>
        <w:t>waziri</w:t>
      </w:r>
      <w:proofErr w:type="spellEnd"/>
      <w:r w:rsidRPr="00294F50">
        <w:rPr>
          <w:rFonts w:ascii="Bookman Old Style" w:hAnsi="Bookman Old Style"/>
          <w:b/>
          <w:i/>
          <w:sz w:val="24"/>
          <w:szCs w:val="24"/>
        </w:rPr>
        <w:t xml:space="preserve"> </w:t>
      </w:r>
      <w:r w:rsidRPr="00294F50">
        <w:rPr>
          <w:rFonts w:ascii="Bookman Old Style" w:hAnsi="Bookman Old Style"/>
          <w:b/>
          <w:i/>
          <w:sz w:val="24"/>
          <w:szCs w:val="24"/>
        </w:rPr>
        <w:lastRenderedPageBreak/>
        <w:t xml:space="preserve">&amp; </w:t>
      </w:r>
      <w:r w:rsidR="00267CD9" w:rsidRPr="00294F50">
        <w:rPr>
          <w:rFonts w:ascii="Bookman Old Style" w:hAnsi="Bookman Old Style"/>
          <w:b/>
          <w:i/>
          <w:sz w:val="24"/>
          <w:szCs w:val="24"/>
        </w:rPr>
        <w:t>4 ORS</w:t>
      </w:r>
      <w:r w:rsidR="00267CD9" w:rsidRPr="00294F50">
        <w:rPr>
          <w:rFonts w:ascii="Bookman Old Style" w:hAnsi="Bookman Old Style"/>
          <w:sz w:val="24"/>
          <w:szCs w:val="24"/>
        </w:rPr>
        <w:t xml:space="preserve"> at page 5 of her Ruling that </w:t>
      </w:r>
      <w:r w:rsidR="0054276A" w:rsidRPr="00294F50">
        <w:rPr>
          <w:rFonts w:ascii="Bookman Old Style" w:hAnsi="Bookman Old Style"/>
          <w:i/>
          <w:sz w:val="24"/>
          <w:szCs w:val="24"/>
        </w:rPr>
        <w:t>“In</w:t>
      </w:r>
      <w:r w:rsidR="00267CD9" w:rsidRPr="00294F50">
        <w:rPr>
          <w:rFonts w:ascii="Bookman Old Style" w:hAnsi="Bookman Old Style"/>
          <w:i/>
          <w:sz w:val="24"/>
          <w:szCs w:val="24"/>
        </w:rPr>
        <w:t xml:space="preserve"> my view, a plaintiff can enjoy a right only if they have legal standing or locus </w:t>
      </w:r>
      <w:proofErr w:type="spellStart"/>
      <w:r w:rsidR="00267CD9" w:rsidRPr="00294F50">
        <w:rPr>
          <w:rFonts w:ascii="Bookman Old Style" w:hAnsi="Bookman Old Style"/>
          <w:i/>
          <w:sz w:val="24"/>
          <w:szCs w:val="24"/>
        </w:rPr>
        <w:t>standi</w:t>
      </w:r>
      <w:proofErr w:type="spellEnd"/>
      <w:r w:rsidRPr="00294F50">
        <w:rPr>
          <w:rFonts w:ascii="Bookman Old Style" w:hAnsi="Bookman Old Style"/>
          <w:i/>
          <w:sz w:val="24"/>
          <w:szCs w:val="24"/>
        </w:rPr>
        <w:t xml:space="preserve"> to bring a suit </w:t>
      </w:r>
      <w:r w:rsidR="00267CD9" w:rsidRPr="00294F50">
        <w:rPr>
          <w:rFonts w:ascii="Bookman Old Style" w:hAnsi="Bookman Old Style"/>
          <w:i/>
          <w:sz w:val="24"/>
          <w:szCs w:val="24"/>
        </w:rPr>
        <w:t xml:space="preserve">because, locus </w:t>
      </w:r>
      <w:proofErr w:type="spellStart"/>
      <w:r w:rsidR="00267CD9" w:rsidRPr="00294F50">
        <w:rPr>
          <w:rFonts w:ascii="Bookman Old Style" w:hAnsi="Bookman Old Style"/>
          <w:i/>
          <w:sz w:val="24"/>
          <w:szCs w:val="24"/>
        </w:rPr>
        <w:t>standi</w:t>
      </w:r>
      <w:proofErr w:type="spellEnd"/>
      <w:r w:rsidR="00267CD9" w:rsidRPr="00294F50">
        <w:rPr>
          <w:rFonts w:ascii="Bookman Old Style" w:hAnsi="Bookman Old Style"/>
          <w:i/>
          <w:sz w:val="24"/>
          <w:szCs w:val="24"/>
        </w:rPr>
        <w:t xml:space="preserve"> is extrinsically linked to a cause of action...Locus </w:t>
      </w:r>
      <w:proofErr w:type="spellStart"/>
      <w:r w:rsidR="00267CD9" w:rsidRPr="00294F50">
        <w:rPr>
          <w:rFonts w:ascii="Bookman Old Style" w:hAnsi="Bookman Old Style"/>
          <w:i/>
          <w:sz w:val="24"/>
          <w:szCs w:val="24"/>
        </w:rPr>
        <w:t>standi</w:t>
      </w:r>
      <w:proofErr w:type="spellEnd"/>
      <w:r w:rsidR="00267CD9" w:rsidRPr="00294F50">
        <w:rPr>
          <w:rFonts w:ascii="Bookman Old Style" w:hAnsi="Bookman Old Style"/>
          <w:i/>
          <w:sz w:val="24"/>
          <w:szCs w:val="24"/>
        </w:rPr>
        <w:t xml:space="preserve"> is defined in </w:t>
      </w:r>
      <w:r w:rsidR="00267CD9" w:rsidRPr="00294F50">
        <w:rPr>
          <w:rFonts w:ascii="Bookman Old Style" w:hAnsi="Bookman Old Style"/>
          <w:b/>
          <w:i/>
          <w:sz w:val="24"/>
          <w:szCs w:val="24"/>
          <w:u w:val="single"/>
        </w:rPr>
        <w:t>Black's Law Dictionary</w:t>
      </w:r>
      <w:r w:rsidR="00267CD9" w:rsidRPr="00294F50">
        <w:rPr>
          <w:rFonts w:ascii="Bookman Old Style" w:hAnsi="Bookman Old Style"/>
          <w:i/>
          <w:sz w:val="24"/>
          <w:szCs w:val="24"/>
        </w:rPr>
        <w:t xml:space="preserve"> to be "...the </w:t>
      </w:r>
      <w:r w:rsidRPr="00294F50">
        <w:rPr>
          <w:rFonts w:ascii="Bookman Old Style" w:hAnsi="Bookman Old Style"/>
          <w:i/>
          <w:sz w:val="24"/>
          <w:szCs w:val="24"/>
        </w:rPr>
        <w:t>l</w:t>
      </w:r>
      <w:r w:rsidR="00267CD9" w:rsidRPr="00294F50">
        <w:rPr>
          <w:rFonts w:ascii="Bookman Old Style" w:hAnsi="Bookman Old Style"/>
          <w:i/>
          <w:sz w:val="24"/>
          <w:szCs w:val="24"/>
        </w:rPr>
        <w:t>ight to bring an action or to be heard in a given forum",</w:t>
      </w:r>
      <w:r w:rsidR="00267CD9" w:rsidRPr="00294F50">
        <w:rPr>
          <w:rFonts w:ascii="Bookman Old Style" w:hAnsi="Bookman Old Style"/>
          <w:sz w:val="24"/>
          <w:szCs w:val="24"/>
        </w:rPr>
        <w:t xml:space="preserve"> in this case, this Court. </w:t>
      </w:r>
      <w:r w:rsidR="00267CD9" w:rsidRPr="00294F50">
        <w:rPr>
          <w:rFonts w:ascii="Bookman Old Style" w:hAnsi="Bookman Old Style"/>
          <w:b/>
          <w:sz w:val="24"/>
          <w:szCs w:val="24"/>
        </w:rPr>
        <w:t xml:space="preserve">See </w:t>
      </w:r>
      <w:r w:rsidR="00267CD9" w:rsidRPr="00294F50">
        <w:rPr>
          <w:rFonts w:ascii="Bookman Old Style" w:hAnsi="Bookman Old Style"/>
          <w:b/>
          <w:sz w:val="24"/>
          <w:szCs w:val="24"/>
          <w:u w:val="single"/>
        </w:rPr>
        <w:t>Black's Law Dictionary 10h Ed pg. 1084</w:t>
      </w:r>
      <w:r w:rsidR="00267CD9" w:rsidRPr="00294F50">
        <w:rPr>
          <w:rFonts w:ascii="Bookman Old Style" w:hAnsi="Bookman Old Style"/>
          <w:sz w:val="24"/>
          <w:szCs w:val="24"/>
        </w:rPr>
        <w:t>. Thus, those with hypothetical or abstract issues cannot be said to</w:t>
      </w:r>
      <w:r w:rsidRPr="00294F50">
        <w:rPr>
          <w:rFonts w:ascii="Bookman Old Style" w:hAnsi="Bookman Old Style"/>
          <w:sz w:val="24"/>
          <w:szCs w:val="24"/>
        </w:rPr>
        <w:t xml:space="preserve"> ha</w:t>
      </w:r>
      <w:r w:rsidR="00267CD9" w:rsidRPr="00294F50">
        <w:rPr>
          <w:rFonts w:ascii="Bookman Old Style" w:hAnsi="Bookman Old Style"/>
          <w:sz w:val="24"/>
          <w:szCs w:val="24"/>
        </w:rPr>
        <w:t>ve or to enjoy rights to sue.</w:t>
      </w:r>
    </w:p>
    <w:p w:rsidR="00267CD9" w:rsidRPr="00294F50" w:rsidRDefault="00267CD9" w:rsidP="00294F50">
      <w:pPr>
        <w:spacing w:line="276" w:lineRule="auto"/>
        <w:jc w:val="both"/>
        <w:rPr>
          <w:rFonts w:ascii="Bookman Old Style" w:hAnsi="Bookman Old Style"/>
          <w:i/>
          <w:sz w:val="24"/>
          <w:szCs w:val="24"/>
        </w:rPr>
      </w:pPr>
      <w:r w:rsidRPr="00294F50">
        <w:rPr>
          <w:rFonts w:ascii="Bookman Old Style" w:hAnsi="Bookman Old Style"/>
          <w:sz w:val="24"/>
          <w:szCs w:val="24"/>
        </w:rPr>
        <w:t xml:space="preserve">Finally, </w:t>
      </w:r>
      <w:r w:rsidR="00571FA5" w:rsidRPr="00294F50">
        <w:rPr>
          <w:rFonts w:ascii="Bookman Old Style" w:hAnsi="Bookman Old Style"/>
          <w:sz w:val="24"/>
          <w:szCs w:val="24"/>
        </w:rPr>
        <w:t xml:space="preserve">that </w:t>
      </w:r>
      <w:r w:rsidRPr="00294F50">
        <w:rPr>
          <w:rFonts w:ascii="Bookman Old Style" w:hAnsi="Bookman Old Style"/>
          <w:sz w:val="24"/>
          <w:szCs w:val="24"/>
        </w:rPr>
        <w:t xml:space="preserve">in </w:t>
      </w:r>
      <w:r w:rsidRPr="00294F50">
        <w:rPr>
          <w:rFonts w:ascii="Bookman Old Style" w:hAnsi="Bookman Old Style"/>
          <w:b/>
          <w:i/>
          <w:sz w:val="24"/>
          <w:szCs w:val="24"/>
        </w:rPr>
        <w:t>C</w:t>
      </w:r>
      <w:r w:rsidR="00AF3947" w:rsidRPr="00294F50">
        <w:rPr>
          <w:rFonts w:ascii="Bookman Old Style" w:hAnsi="Bookman Old Style"/>
          <w:b/>
          <w:i/>
          <w:sz w:val="24"/>
          <w:szCs w:val="24"/>
        </w:rPr>
        <w:t xml:space="preserve">rane </w:t>
      </w:r>
      <w:r w:rsidRPr="00294F50">
        <w:rPr>
          <w:rFonts w:ascii="Bookman Old Style" w:hAnsi="Bookman Old Style"/>
          <w:b/>
          <w:i/>
          <w:sz w:val="24"/>
          <w:szCs w:val="24"/>
        </w:rPr>
        <w:t>B</w:t>
      </w:r>
      <w:r w:rsidR="00AF3947" w:rsidRPr="00294F50">
        <w:rPr>
          <w:rFonts w:ascii="Bookman Old Style" w:hAnsi="Bookman Old Style"/>
          <w:b/>
          <w:i/>
          <w:sz w:val="24"/>
          <w:szCs w:val="24"/>
        </w:rPr>
        <w:t xml:space="preserve">ank Ltd [In Receivership v </w:t>
      </w:r>
      <w:proofErr w:type="spellStart"/>
      <w:r w:rsidR="00AF3947" w:rsidRPr="00294F50">
        <w:rPr>
          <w:rFonts w:ascii="Bookman Old Style" w:hAnsi="Bookman Old Style"/>
          <w:b/>
          <w:i/>
          <w:sz w:val="24"/>
          <w:szCs w:val="24"/>
        </w:rPr>
        <w:t>Sudhir</w:t>
      </w:r>
      <w:proofErr w:type="spellEnd"/>
      <w:r w:rsidR="00AF3947" w:rsidRPr="00294F50">
        <w:rPr>
          <w:rFonts w:ascii="Bookman Old Style" w:hAnsi="Bookman Old Style"/>
          <w:b/>
          <w:i/>
          <w:sz w:val="24"/>
          <w:szCs w:val="24"/>
        </w:rPr>
        <w:t xml:space="preserve"> </w:t>
      </w:r>
      <w:proofErr w:type="spellStart"/>
      <w:r w:rsidR="00AF3947" w:rsidRPr="00294F50">
        <w:rPr>
          <w:rFonts w:ascii="Bookman Old Style" w:hAnsi="Bookman Old Style"/>
          <w:b/>
          <w:i/>
          <w:sz w:val="24"/>
          <w:szCs w:val="24"/>
        </w:rPr>
        <w:t>Ruparelia</w:t>
      </w:r>
      <w:proofErr w:type="spellEnd"/>
      <w:r w:rsidR="00AF3947" w:rsidRPr="00294F50">
        <w:rPr>
          <w:rFonts w:ascii="Bookman Old Style" w:hAnsi="Bookman Old Style"/>
          <w:b/>
          <w:i/>
          <w:sz w:val="24"/>
          <w:szCs w:val="24"/>
        </w:rPr>
        <w:t xml:space="preserve"> &amp; Anor </w:t>
      </w:r>
      <w:r w:rsidRPr="00294F50">
        <w:rPr>
          <w:rFonts w:ascii="Bookman Old Style" w:hAnsi="Bookman Old Style"/>
          <w:b/>
          <w:i/>
          <w:sz w:val="24"/>
          <w:szCs w:val="24"/>
        </w:rPr>
        <w:t>CACA N</w:t>
      </w:r>
      <w:r w:rsidR="00AF3947" w:rsidRPr="00294F50">
        <w:rPr>
          <w:rFonts w:ascii="Bookman Old Style" w:hAnsi="Bookman Old Style"/>
          <w:b/>
          <w:i/>
          <w:sz w:val="24"/>
          <w:szCs w:val="24"/>
        </w:rPr>
        <w:t xml:space="preserve">o. </w:t>
      </w:r>
      <w:r w:rsidRPr="00294F50">
        <w:rPr>
          <w:rFonts w:ascii="Bookman Old Style" w:hAnsi="Bookman Old Style"/>
          <w:b/>
          <w:i/>
          <w:sz w:val="24"/>
          <w:szCs w:val="24"/>
        </w:rPr>
        <w:t>252/2019</w:t>
      </w:r>
      <w:r w:rsidRPr="00294F50">
        <w:rPr>
          <w:rFonts w:ascii="Bookman Old Style" w:hAnsi="Bookman Old Style"/>
          <w:sz w:val="24"/>
          <w:szCs w:val="24"/>
        </w:rPr>
        <w:t xml:space="preserve">, it was held at page 12 of the Judgment that, </w:t>
      </w:r>
      <w:r w:rsidRPr="00294F50">
        <w:rPr>
          <w:rFonts w:ascii="Bookman Old Style" w:hAnsi="Bookman Old Style"/>
          <w:i/>
          <w:sz w:val="24"/>
          <w:szCs w:val="24"/>
        </w:rPr>
        <w:t xml:space="preserve">"We respectfully disagree with the appellant that if a pleading does not disclose a cause </w:t>
      </w:r>
      <w:r w:rsidR="0054276A" w:rsidRPr="00294F50">
        <w:rPr>
          <w:rFonts w:ascii="Bookman Old Style" w:hAnsi="Bookman Old Style"/>
          <w:i/>
          <w:sz w:val="24"/>
          <w:szCs w:val="24"/>
        </w:rPr>
        <w:t>of action</w:t>
      </w:r>
      <w:r w:rsidRPr="00294F50">
        <w:rPr>
          <w:rFonts w:ascii="Bookman Old Style" w:hAnsi="Bookman Old Style"/>
          <w:i/>
          <w:sz w:val="24"/>
          <w:szCs w:val="24"/>
        </w:rPr>
        <w:t xml:space="preserve"> or locus </w:t>
      </w:r>
      <w:proofErr w:type="spellStart"/>
      <w:r w:rsidRPr="00294F50">
        <w:rPr>
          <w:rFonts w:ascii="Bookman Old Style" w:hAnsi="Bookman Old Style"/>
          <w:i/>
          <w:sz w:val="24"/>
          <w:szCs w:val="24"/>
        </w:rPr>
        <w:t>standi</w:t>
      </w:r>
      <w:proofErr w:type="spellEnd"/>
      <w:r w:rsidRPr="00294F50">
        <w:rPr>
          <w:rFonts w:ascii="Bookman Old Style" w:hAnsi="Bookman Old Style"/>
          <w:i/>
          <w:sz w:val="24"/>
          <w:szCs w:val="24"/>
        </w:rPr>
        <w:t xml:space="preserve">. </w:t>
      </w:r>
      <w:r w:rsidR="0054276A" w:rsidRPr="00294F50">
        <w:rPr>
          <w:rFonts w:ascii="Bookman Old Style" w:hAnsi="Bookman Old Style"/>
          <w:i/>
          <w:sz w:val="24"/>
          <w:szCs w:val="24"/>
        </w:rPr>
        <w:t>The</w:t>
      </w:r>
      <w:r w:rsidRPr="00294F50">
        <w:rPr>
          <w:rFonts w:ascii="Bookman Old Style" w:hAnsi="Bookman Old Style"/>
          <w:i/>
          <w:sz w:val="24"/>
          <w:szCs w:val="24"/>
        </w:rPr>
        <w:t xml:space="preserve"> courts should still inquire into the merits of the main case. This would be an action in futility. The courts are not meant to award moot </w:t>
      </w:r>
      <w:r w:rsidR="00AF3947" w:rsidRPr="00294F50">
        <w:rPr>
          <w:rFonts w:ascii="Bookman Old Style" w:hAnsi="Bookman Old Style"/>
          <w:i/>
          <w:sz w:val="24"/>
          <w:szCs w:val="24"/>
        </w:rPr>
        <w:t>J</w:t>
      </w:r>
      <w:r w:rsidR="0054276A" w:rsidRPr="00294F50">
        <w:rPr>
          <w:rFonts w:ascii="Bookman Old Style" w:hAnsi="Bookman Old Style"/>
          <w:i/>
          <w:sz w:val="24"/>
          <w:szCs w:val="24"/>
        </w:rPr>
        <w:t>udgments</w:t>
      </w:r>
      <w:r w:rsidRPr="00294F50">
        <w:rPr>
          <w:rFonts w:ascii="Bookman Old Style" w:hAnsi="Bookman Old Style"/>
          <w:i/>
          <w:sz w:val="24"/>
          <w:szCs w:val="24"/>
        </w:rPr>
        <w:t>. If</w:t>
      </w:r>
      <w:r w:rsidR="00AF3947" w:rsidRPr="00294F50">
        <w:rPr>
          <w:rFonts w:ascii="Bookman Old Style" w:hAnsi="Bookman Old Style"/>
          <w:i/>
          <w:sz w:val="24"/>
          <w:szCs w:val="24"/>
        </w:rPr>
        <w:t xml:space="preserve"> </w:t>
      </w:r>
      <w:r w:rsidRPr="00294F50">
        <w:rPr>
          <w:rFonts w:ascii="Bookman Old Style" w:hAnsi="Bookman Old Style"/>
          <w:i/>
          <w:sz w:val="24"/>
          <w:szCs w:val="24"/>
        </w:rPr>
        <w:t xml:space="preserve">a person has no locus </w:t>
      </w:r>
      <w:proofErr w:type="spellStart"/>
      <w:r w:rsidRPr="00294F50">
        <w:rPr>
          <w:rFonts w:ascii="Bookman Old Style" w:hAnsi="Bookman Old Style"/>
          <w:i/>
          <w:sz w:val="24"/>
          <w:szCs w:val="24"/>
        </w:rPr>
        <w:t>standi</w:t>
      </w:r>
      <w:proofErr w:type="spellEnd"/>
      <w:r w:rsidRPr="00294F50">
        <w:rPr>
          <w:rFonts w:ascii="Bookman Old Style" w:hAnsi="Bookman Old Style"/>
          <w:i/>
          <w:sz w:val="24"/>
          <w:szCs w:val="24"/>
        </w:rPr>
        <w:t xml:space="preserve">; or cause of action, then the merits of the case cannot be inquired into lest the court might end up condemning a party who should not have been </w:t>
      </w:r>
      <w:r w:rsidR="0054276A" w:rsidRPr="00294F50">
        <w:rPr>
          <w:rFonts w:ascii="Bookman Old Style" w:hAnsi="Bookman Old Style"/>
          <w:i/>
          <w:sz w:val="24"/>
          <w:szCs w:val="24"/>
        </w:rPr>
        <w:t>condemned</w:t>
      </w:r>
      <w:r w:rsidR="00571FA5" w:rsidRPr="00294F50">
        <w:rPr>
          <w:rFonts w:ascii="Bookman Old Style" w:hAnsi="Bookman Old Style"/>
          <w:i/>
          <w:sz w:val="24"/>
          <w:szCs w:val="24"/>
        </w:rPr>
        <w:t>”</w:t>
      </w:r>
      <w:r w:rsidRPr="00294F50">
        <w:rPr>
          <w:rFonts w:ascii="Bookman Old Style" w:hAnsi="Bookman Old Style"/>
          <w:i/>
          <w:sz w:val="24"/>
          <w:szCs w:val="24"/>
        </w:rPr>
        <w:t>.</w:t>
      </w:r>
    </w:p>
    <w:p w:rsidR="00267CD9" w:rsidRPr="00294F50" w:rsidRDefault="00AF3947"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They </w:t>
      </w:r>
      <w:r w:rsidR="00267CD9" w:rsidRPr="00294F50">
        <w:rPr>
          <w:rFonts w:ascii="Bookman Old Style" w:hAnsi="Bookman Old Style"/>
          <w:sz w:val="24"/>
          <w:szCs w:val="24"/>
        </w:rPr>
        <w:t>subscribe</w:t>
      </w:r>
      <w:r w:rsidRPr="00294F50">
        <w:rPr>
          <w:rFonts w:ascii="Bookman Old Style" w:hAnsi="Bookman Old Style"/>
          <w:sz w:val="24"/>
          <w:szCs w:val="24"/>
        </w:rPr>
        <w:t>d</w:t>
      </w:r>
      <w:r w:rsidR="00267CD9" w:rsidRPr="00294F50">
        <w:rPr>
          <w:rFonts w:ascii="Bookman Old Style" w:hAnsi="Bookman Old Style"/>
          <w:sz w:val="24"/>
          <w:szCs w:val="24"/>
        </w:rPr>
        <w:t xml:space="preserve"> to the principle above as enunciated by the Court </w:t>
      </w:r>
      <w:r w:rsidRPr="00294F50">
        <w:rPr>
          <w:rFonts w:ascii="Bookman Old Style" w:hAnsi="Bookman Old Style"/>
          <w:sz w:val="24"/>
          <w:szCs w:val="24"/>
        </w:rPr>
        <w:t>of Appeal</w:t>
      </w:r>
      <w:r w:rsidR="00267CD9" w:rsidRPr="00294F50">
        <w:rPr>
          <w:rFonts w:ascii="Bookman Old Style" w:hAnsi="Bookman Old Style"/>
          <w:sz w:val="24"/>
          <w:szCs w:val="24"/>
        </w:rPr>
        <w:t xml:space="preserve"> and which legal principle is bin</w:t>
      </w:r>
      <w:r w:rsidRPr="00294F50">
        <w:rPr>
          <w:rFonts w:ascii="Bookman Old Style" w:hAnsi="Bookman Old Style"/>
          <w:sz w:val="24"/>
          <w:szCs w:val="24"/>
        </w:rPr>
        <w:t>ding on the High Court</w:t>
      </w:r>
      <w:r w:rsidR="00267CD9" w:rsidRPr="00294F50">
        <w:rPr>
          <w:rFonts w:ascii="Bookman Old Style" w:hAnsi="Bookman Old Style"/>
          <w:sz w:val="24"/>
          <w:szCs w:val="24"/>
        </w:rPr>
        <w:t xml:space="preserve"> per the doctrine of precedent.</w:t>
      </w:r>
    </w:p>
    <w:p w:rsidR="00AF3947" w:rsidRPr="00294F50" w:rsidRDefault="00267CD9"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They added that the orders granted by this court in </w:t>
      </w:r>
      <w:r w:rsidRPr="00294F50">
        <w:rPr>
          <w:rFonts w:ascii="Bookman Old Style" w:hAnsi="Bookman Old Style"/>
          <w:b/>
          <w:sz w:val="24"/>
          <w:szCs w:val="24"/>
        </w:rPr>
        <w:t xml:space="preserve">HCCA No. 115 of 2015 and High Court Miscellaneous Application No. 211 of 2020 </w:t>
      </w:r>
      <w:r w:rsidRPr="00294F50">
        <w:rPr>
          <w:rFonts w:ascii="Bookman Old Style" w:hAnsi="Bookman Old Style"/>
          <w:sz w:val="24"/>
          <w:szCs w:val="24"/>
        </w:rPr>
        <w:t xml:space="preserve">bind the Respondent in in as far </w:t>
      </w:r>
      <w:r w:rsidR="00AF3947" w:rsidRPr="00294F50">
        <w:rPr>
          <w:rFonts w:ascii="Bookman Old Style" w:hAnsi="Bookman Old Style"/>
          <w:sz w:val="24"/>
          <w:szCs w:val="24"/>
        </w:rPr>
        <w:t>as same were delivered against S</w:t>
      </w:r>
      <w:r w:rsidRPr="00294F50">
        <w:rPr>
          <w:rFonts w:ascii="Bookman Old Style" w:hAnsi="Bookman Old Style"/>
          <w:sz w:val="24"/>
          <w:szCs w:val="24"/>
        </w:rPr>
        <w:t xml:space="preserve">teel Rolling Mills Ltd from whom the Respondent purportedly derived its title by the impugned purchase and transfer of title to the suit property. </w:t>
      </w:r>
    </w:p>
    <w:p w:rsidR="00267CD9" w:rsidRPr="00294F50" w:rsidRDefault="00267CD9" w:rsidP="00294F50">
      <w:pPr>
        <w:spacing w:line="276" w:lineRule="auto"/>
        <w:jc w:val="both"/>
        <w:rPr>
          <w:rFonts w:ascii="Bookman Old Style" w:hAnsi="Bookman Old Style"/>
          <w:sz w:val="24"/>
          <w:szCs w:val="24"/>
        </w:rPr>
      </w:pPr>
      <w:r w:rsidRPr="00294F50">
        <w:rPr>
          <w:rFonts w:ascii="Bookman Old Style" w:hAnsi="Bookman Old Style"/>
          <w:sz w:val="24"/>
          <w:szCs w:val="24"/>
        </w:rPr>
        <w:t>Th</w:t>
      </w:r>
      <w:r w:rsidR="00AF3947" w:rsidRPr="00294F50">
        <w:rPr>
          <w:rFonts w:ascii="Bookman Old Style" w:hAnsi="Bookman Old Style"/>
          <w:sz w:val="24"/>
          <w:szCs w:val="24"/>
        </w:rPr>
        <w:t>at th</w:t>
      </w:r>
      <w:r w:rsidRPr="00294F50">
        <w:rPr>
          <w:rFonts w:ascii="Bookman Old Style" w:hAnsi="Bookman Old Style"/>
          <w:sz w:val="24"/>
          <w:szCs w:val="24"/>
        </w:rPr>
        <w:t xml:space="preserve">e legal implication herein under </w:t>
      </w:r>
      <w:r w:rsidRPr="00294F50">
        <w:rPr>
          <w:rFonts w:ascii="Bookman Old Style" w:hAnsi="Bookman Old Style"/>
          <w:b/>
          <w:sz w:val="24"/>
          <w:szCs w:val="24"/>
        </w:rPr>
        <w:t>Section 7 of the Civil Procedure Act</w:t>
      </w:r>
      <w:r w:rsidRPr="00294F50">
        <w:rPr>
          <w:rFonts w:ascii="Bookman Old Style" w:hAnsi="Bookman Old Style"/>
          <w:sz w:val="24"/>
          <w:szCs w:val="24"/>
        </w:rPr>
        <w:t xml:space="preserve"> is underscor</w:t>
      </w:r>
      <w:r w:rsidR="006060C0" w:rsidRPr="00294F50">
        <w:rPr>
          <w:rFonts w:ascii="Bookman Old Style" w:hAnsi="Bookman Old Style"/>
          <w:sz w:val="24"/>
          <w:szCs w:val="24"/>
        </w:rPr>
        <w:t xml:space="preserve">ed in the fact that the Decree/Order in </w:t>
      </w:r>
      <w:r w:rsidR="006060C0" w:rsidRPr="00294F50">
        <w:rPr>
          <w:rFonts w:ascii="Bookman Old Style" w:hAnsi="Bookman Old Style"/>
          <w:b/>
          <w:sz w:val="24"/>
          <w:szCs w:val="24"/>
        </w:rPr>
        <w:t>Civil A</w:t>
      </w:r>
      <w:r w:rsidRPr="00294F50">
        <w:rPr>
          <w:rFonts w:ascii="Bookman Old Style" w:hAnsi="Bookman Old Style"/>
          <w:b/>
          <w:sz w:val="24"/>
          <w:szCs w:val="24"/>
        </w:rPr>
        <w:t>ppeal No. 115 of 2015</w:t>
      </w:r>
      <w:r w:rsidRPr="00294F50">
        <w:rPr>
          <w:rFonts w:ascii="Bookman Old Style" w:hAnsi="Bookman Old Style"/>
          <w:sz w:val="24"/>
          <w:szCs w:val="24"/>
        </w:rPr>
        <w:t xml:space="preserve"> and those in </w:t>
      </w:r>
      <w:r w:rsidRPr="00294F50">
        <w:rPr>
          <w:rFonts w:ascii="Bookman Old Style" w:hAnsi="Bookman Old Style"/>
          <w:b/>
          <w:sz w:val="24"/>
          <w:szCs w:val="24"/>
        </w:rPr>
        <w:t>Miscellaneous Application No. 211 of 2020</w:t>
      </w:r>
      <w:r w:rsidRPr="00294F50">
        <w:rPr>
          <w:rFonts w:ascii="Bookman Old Style" w:hAnsi="Bookman Old Style"/>
          <w:sz w:val="24"/>
          <w:szCs w:val="24"/>
        </w:rPr>
        <w:t xml:space="preserve"> are binding on the Respondent herein. This is well expressed in the Latin maxim </w:t>
      </w:r>
      <w:r w:rsidRPr="00294F50">
        <w:rPr>
          <w:rFonts w:ascii="Bookman Old Style" w:hAnsi="Bookman Old Style"/>
          <w:i/>
          <w:sz w:val="24"/>
          <w:szCs w:val="24"/>
        </w:rPr>
        <w:t xml:space="preserve">Qui </w:t>
      </w:r>
      <w:proofErr w:type="spellStart"/>
      <w:r w:rsidRPr="00294F50">
        <w:rPr>
          <w:rFonts w:ascii="Bookman Old Style" w:hAnsi="Bookman Old Style"/>
          <w:i/>
          <w:sz w:val="24"/>
          <w:szCs w:val="24"/>
        </w:rPr>
        <w:t>facit</w:t>
      </w:r>
      <w:proofErr w:type="spellEnd"/>
      <w:r w:rsidRPr="00294F50">
        <w:rPr>
          <w:rFonts w:ascii="Bookman Old Style" w:hAnsi="Bookman Old Style"/>
          <w:i/>
          <w:sz w:val="24"/>
          <w:szCs w:val="24"/>
        </w:rPr>
        <w:t xml:space="preserve"> per </w:t>
      </w:r>
      <w:proofErr w:type="spellStart"/>
      <w:r w:rsidRPr="00294F50">
        <w:rPr>
          <w:rFonts w:ascii="Bookman Old Style" w:hAnsi="Bookman Old Style"/>
          <w:i/>
          <w:sz w:val="24"/>
          <w:szCs w:val="24"/>
        </w:rPr>
        <w:t>aliumfacit</w:t>
      </w:r>
      <w:proofErr w:type="spellEnd"/>
      <w:r w:rsidRPr="00294F50">
        <w:rPr>
          <w:rFonts w:ascii="Bookman Old Style" w:hAnsi="Bookman Old Style"/>
          <w:i/>
          <w:sz w:val="24"/>
          <w:szCs w:val="24"/>
        </w:rPr>
        <w:t xml:space="preserve"> </w:t>
      </w:r>
      <w:r w:rsidRPr="00294F50">
        <w:rPr>
          <w:rFonts w:ascii="Bookman Old Style" w:hAnsi="Bookman Old Style"/>
          <w:sz w:val="24"/>
          <w:szCs w:val="24"/>
        </w:rPr>
        <w:t xml:space="preserve">per se which is translated to mean that He who does a </w:t>
      </w:r>
      <w:r w:rsidR="006060C0" w:rsidRPr="00294F50">
        <w:rPr>
          <w:rFonts w:ascii="Bookman Old Style" w:hAnsi="Bookman Old Style"/>
          <w:sz w:val="24"/>
          <w:szCs w:val="24"/>
        </w:rPr>
        <w:t>thing</w:t>
      </w:r>
      <w:r w:rsidRPr="00294F50">
        <w:rPr>
          <w:rFonts w:ascii="Bookman Old Style" w:hAnsi="Bookman Old Style"/>
          <w:sz w:val="24"/>
          <w:szCs w:val="24"/>
        </w:rPr>
        <w:t xml:space="preserve"> through another does it </w:t>
      </w:r>
      <w:proofErr w:type="gramStart"/>
      <w:r w:rsidRPr="00294F50">
        <w:rPr>
          <w:rFonts w:ascii="Bookman Old Style" w:hAnsi="Bookman Old Style"/>
          <w:sz w:val="24"/>
          <w:szCs w:val="24"/>
        </w:rPr>
        <w:t>himself or He</w:t>
      </w:r>
      <w:proofErr w:type="gramEnd"/>
      <w:r w:rsidRPr="00294F50">
        <w:rPr>
          <w:rFonts w:ascii="Bookman Old Style" w:hAnsi="Bookman Old Style"/>
          <w:sz w:val="24"/>
          <w:szCs w:val="24"/>
        </w:rPr>
        <w:t xml:space="preserve"> who acts through another acts himself.</w:t>
      </w:r>
    </w:p>
    <w:p w:rsidR="00267CD9" w:rsidRPr="00294F50" w:rsidRDefault="00267CD9"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Consequently, they argued </w:t>
      </w:r>
      <w:r w:rsidR="006060C0" w:rsidRPr="00294F50">
        <w:rPr>
          <w:rFonts w:ascii="Bookman Old Style" w:hAnsi="Bookman Old Style"/>
          <w:sz w:val="24"/>
          <w:szCs w:val="24"/>
        </w:rPr>
        <w:t>that the</w:t>
      </w:r>
      <w:r w:rsidRPr="00294F50">
        <w:rPr>
          <w:rFonts w:ascii="Bookman Old Style" w:hAnsi="Bookman Old Style"/>
          <w:sz w:val="24"/>
          <w:szCs w:val="24"/>
        </w:rPr>
        <w:t xml:space="preserve"> current suit by the Respondent </w:t>
      </w:r>
      <w:r w:rsidRPr="00294F50">
        <w:rPr>
          <w:rFonts w:ascii="Bookman Old Style" w:hAnsi="Bookman Old Style"/>
          <w:b/>
          <w:sz w:val="24"/>
          <w:szCs w:val="24"/>
        </w:rPr>
        <w:t>(HCCS NO. 17/2021)</w:t>
      </w:r>
      <w:r w:rsidRPr="00294F50">
        <w:rPr>
          <w:rFonts w:ascii="Bookman Old Style" w:hAnsi="Bookman Old Style"/>
          <w:sz w:val="24"/>
          <w:szCs w:val="24"/>
        </w:rPr>
        <w:t xml:space="preserve"> was filed in breach of the law and therefore illegal and that has been brought to the attention of Court by the Applicants in the instant Application which fact this Court cannot sanction as per </w:t>
      </w:r>
      <w:proofErr w:type="spellStart"/>
      <w:r w:rsidRPr="00294F50">
        <w:rPr>
          <w:rFonts w:ascii="Bookman Old Style" w:hAnsi="Bookman Old Style"/>
          <w:b/>
          <w:i/>
          <w:sz w:val="24"/>
          <w:szCs w:val="24"/>
        </w:rPr>
        <w:t>M</w:t>
      </w:r>
      <w:r w:rsidR="006060C0" w:rsidRPr="00294F50">
        <w:rPr>
          <w:rFonts w:ascii="Bookman Old Style" w:hAnsi="Bookman Old Style"/>
          <w:b/>
          <w:i/>
          <w:sz w:val="24"/>
          <w:szCs w:val="24"/>
        </w:rPr>
        <w:t>akula</w:t>
      </w:r>
      <w:proofErr w:type="spellEnd"/>
      <w:r w:rsidR="006060C0" w:rsidRPr="00294F50">
        <w:rPr>
          <w:rFonts w:ascii="Bookman Old Style" w:hAnsi="Bookman Old Style"/>
          <w:b/>
          <w:i/>
          <w:sz w:val="24"/>
          <w:szCs w:val="24"/>
        </w:rPr>
        <w:t xml:space="preserve"> International Ltd v His Eminence Cardinal </w:t>
      </w:r>
      <w:proofErr w:type="spellStart"/>
      <w:r w:rsidRPr="00294F50">
        <w:rPr>
          <w:rFonts w:ascii="Bookman Old Style" w:hAnsi="Bookman Old Style"/>
          <w:b/>
          <w:i/>
          <w:sz w:val="24"/>
          <w:szCs w:val="24"/>
        </w:rPr>
        <w:t>N</w:t>
      </w:r>
      <w:r w:rsidR="006060C0" w:rsidRPr="00294F50">
        <w:rPr>
          <w:rFonts w:ascii="Bookman Old Style" w:hAnsi="Bookman Old Style"/>
          <w:b/>
          <w:i/>
          <w:sz w:val="24"/>
          <w:szCs w:val="24"/>
        </w:rPr>
        <w:t>subuga</w:t>
      </w:r>
      <w:proofErr w:type="spellEnd"/>
      <w:r w:rsidR="006060C0" w:rsidRPr="00294F50">
        <w:rPr>
          <w:rFonts w:ascii="Bookman Old Style" w:hAnsi="Bookman Old Style"/>
          <w:b/>
          <w:i/>
          <w:sz w:val="24"/>
          <w:szCs w:val="24"/>
        </w:rPr>
        <w:t xml:space="preserve"> &amp; </w:t>
      </w:r>
      <w:r w:rsidRPr="00294F50">
        <w:rPr>
          <w:rFonts w:ascii="Bookman Old Style" w:hAnsi="Bookman Old Style"/>
          <w:b/>
          <w:i/>
          <w:sz w:val="24"/>
          <w:szCs w:val="24"/>
        </w:rPr>
        <w:t>A</w:t>
      </w:r>
      <w:r w:rsidR="006060C0" w:rsidRPr="00294F50">
        <w:rPr>
          <w:rFonts w:ascii="Bookman Old Style" w:hAnsi="Bookman Old Style"/>
          <w:b/>
          <w:i/>
          <w:sz w:val="24"/>
          <w:szCs w:val="24"/>
        </w:rPr>
        <w:t>nor</w:t>
      </w:r>
      <w:r w:rsidRPr="00294F50">
        <w:rPr>
          <w:rFonts w:ascii="Bookman Old Style" w:hAnsi="Bookman Old Style"/>
          <w:b/>
          <w:i/>
          <w:sz w:val="24"/>
          <w:szCs w:val="24"/>
        </w:rPr>
        <w:t xml:space="preserve"> [1982] HCB I1.</w:t>
      </w:r>
    </w:p>
    <w:p w:rsidR="00A36786" w:rsidRPr="00294F50" w:rsidRDefault="006060C0"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They </w:t>
      </w:r>
      <w:r w:rsidR="00267CD9" w:rsidRPr="00294F50">
        <w:rPr>
          <w:rFonts w:ascii="Bookman Old Style" w:hAnsi="Bookman Old Style"/>
          <w:sz w:val="24"/>
          <w:szCs w:val="24"/>
        </w:rPr>
        <w:t>pray</w:t>
      </w:r>
      <w:r w:rsidRPr="00294F50">
        <w:rPr>
          <w:rFonts w:ascii="Bookman Old Style" w:hAnsi="Bookman Old Style"/>
          <w:sz w:val="24"/>
          <w:szCs w:val="24"/>
        </w:rPr>
        <w:t>ed</w:t>
      </w:r>
      <w:r w:rsidR="00267CD9" w:rsidRPr="00294F50">
        <w:rPr>
          <w:rFonts w:ascii="Bookman Old Style" w:hAnsi="Bookman Old Style"/>
          <w:sz w:val="24"/>
          <w:szCs w:val="24"/>
        </w:rPr>
        <w:t xml:space="preserve"> that the Court be pl</w:t>
      </w:r>
      <w:r w:rsidR="00333E8F" w:rsidRPr="00294F50">
        <w:rPr>
          <w:rFonts w:ascii="Bookman Old Style" w:hAnsi="Bookman Old Style"/>
          <w:sz w:val="24"/>
          <w:szCs w:val="24"/>
        </w:rPr>
        <w:t>e</w:t>
      </w:r>
      <w:r w:rsidRPr="00294F50">
        <w:rPr>
          <w:rFonts w:ascii="Bookman Old Style" w:hAnsi="Bookman Old Style"/>
          <w:sz w:val="24"/>
          <w:szCs w:val="24"/>
        </w:rPr>
        <w:t>ased to allow the Application, s</w:t>
      </w:r>
      <w:r w:rsidR="00333E8F" w:rsidRPr="00294F50">
        <w:rPr>
          <w:rFonts w:ascii="Bookman Old Style" w:hAnsi="Bookman Old Style"/>
          <w:sz w:val="24"/>
          <w:szCs w:val="24"/>
        </w:rPr>
        <w:t>t</w:t>
      </w:r>
      <w:r w:rsidR="00267CD9" w:rsidRPr="00294F50">
        <w:rPr>
          <w:rFonts w:ascii="Bookman Old Style" w:hAnsi="Bookman Old Style"/>
          <w:sz w:val="24"/>
          <w:szCs w:val="24"/>
        </w:rPr>
        <w:t xml:space="preserve">rike out the Plaint and dismiss </w:t>
      </w:r>
      <w:r w:rsidR="00267CD9" w:rsidRPr="00294F50">
        <w:rPr>
          <w:rFonts w:ascii="Bookman Old Style" w:hAnsi="Bookman Old Style"/>
          <w:b/>
          <w:sz w:val="24"/>
          <w:szCs w:val="24"/>
        </w:rPr>
        <w:t>HCCS N</w:t>
      </w:r>
      <w:r w:rsidR="00333E8F" w:rsidRPr="00294F50">
        <w:rPr>
          <w:rFonts w:ascii="Bookman Old Style" w:hAnsi="Bookman Old Style"/>
          <w:b/>
          <w:sz w:val="24"/>
          <w:szCs w:val="24"/>
        </w:rPr>
        <w:t>O. 17 of 2021</w:t>
      </w:r>
      <w:r w:rsidR="00333E8F" w:rsidRPr="00294F50">
        <w:rPr>
          <w:rFonts w:ascii="Bookman Old Style" w:hAnsi="Bookman Old Style"/>
          <w:sz w:val="24"/>
          <w:szCs w:val="24"/>
        </w:rPr>
        <w:t xml:space="preserve"> with costs to the </w:t>
      </w:r>
      <w:r w:rsidR="00267CD9" w:rsidRPr="00294F50">
        <w:rPr>
          <w:rFonts w:ascii="Bookman Old Style" w:hAnsi="Bookman Old Style"/>
          <w:sz w:val="24"/>
          <w:szCs w:val="24"/>
        </w:rPr>
        <w:t>Applicants for the reasons given herein above.</w:t>
      </w:r>
    </w:p>
    <w:p w:rsidR="00333E8F" w:rsidRPr="00294F50" w:rsidRDefault="00571FA5" w:rsidP="00294F50">
      <w:pPr>
        <w:spacing w:line="276" w:lineRule="auto"/>
        <w:jc w:val="both"/>
        <w:rPr>
          <w:rFonts w:ascii="Bookman Old Style" w:hAnsi="Bookman Old Style"/>
          <w:sz w:val="24"/>
          <w:szCs w:val="24"/>
        </w:rPr>
      </w:pPr>
      <w:r w:rsidRPr="00294F50">
        <w:rPr>
          <w:rFonts w:ascii="Bookman Old Style" w:hAnsi="Bookman Old Style"/>
          <w:b/>
          <w:sz w:val="24"/>
          <w:szCs w:val="24"/>
        </w:rPr>
        <w:lastRenderedPageBreak/>
        <w:t>In reply</w:t>
      </w:r>
      <w:r w:rsidR="00333E8F" w:rsidRPr="00294F50">
        <w:rPr>
          <w:rFonts w:ascii="Bookman Old Style" w:hAnsi="Bookman Old Style"/>
          <w:sz w:val="24"/>
          <w:szCs w:val="24"/>
        </w:rPr>
        <w:t xml:space="preserve">, it was submitted by counsel for the Respondent that the Application before court is brought under </w:t>
      </w:r>
      <w:r w:rsidR="00333E8F" w:rsidRPr="00294F50">
        <w:rPr>
          <w:rFonts w:ascii="Bookman Old Style" w:hAnsi="Bookman Old Style"/>
          <w:b/>
          <w:sz w:val="24"/>
          <w:szCs w:val="24"/>
        </w:rPr>
        <w:t>Section 98 of the CPA, Section 33 of the Judicature Act, Order 6 rul</w:t>
      </w:r>
      <w:r w:rsidR="006060C0" w:rsidRPr="00294F50">
        <w:rPr>
          <w:rFonts w:ascii="Bookman Old Style" w:hAnsi="Bookman Old Style"/>
          <w:b/>
          <w:sz w:val="24"/>
          <w:szCs w:val="24"/>
        </w:rPr>
        <w:t>es 28, 29 &amp; 30, O</w:t>
      </w:r>
      <w:r w:rsidR="00333E8F" w:rsidRPr="00294F50">
        <w:rPr>
          <w:rFonts w:ascii="Bookman Old Style" w:hAnsi="Bookman Old Style"/>
          <w:b/>
          <w:sz w:val="24"/>
          <w:szCs w:val="24"/>
        </w:rPr>
        <w:t xml:space="preserve">rder 7 rule 11 </w:t>
      </w:r>
      <w:r w:rsidR="006060C0" w:rsidRPr="00294F50">
        <w:rPr>
          <w:rFonts w:ascii="Bookman Old Style" w:hAnsi="Bookman Old Style"/>
          <w:b/>
          <w:sz w:val="24"/>
          <w:szCs w:val="24"/>
        </w:rPr>
        <w:t>and O</w:t>
      </w:r>
      <w:r w:rsidR="00333E8F" w:rsidRPr="00294F50">
        <w:rPr>
          <w:rFonts w:ascii="Bookman Old Style" w:hAnsi="Bookman Old Style"/>
          <w:b/>
          <w:sz w:val="24"/>
          <w:szCs w:val="24"/>
        </w:rPr>
        <w:t>rder 52 rules 1,</w:t>
      </w:r>
      <w:r w:rsidR="006060C0" w:rsidRPr="00294F50">
        <w:rPr>
          <w:rFonts w:ascii="Bookman Old Style" w:hAnsi="Bookman Old Style"/>
          <w:b/>
          <w:sz w:val="24"/>
          <w:szCs w:val="24"/>
        </w:rPr>
        <w:t xml:space="preserve"> </w:t>
      </w:r>
      <w:r w:rsidR="00333E8F" w:rsidRPr="00294F50">
        <w:rPr>
          <w:rFonts w:ascii="Bookman Old Style" w:hAnsi="Bookman Old Style"/>
          <w:b/>
          <w:sz w:val="24"/>
          <w:szCs w:val="24"/>
        </w:rPr>
        <w:t>2 &amp;</w:t>
      </w:r>
      <w:r w:rsidR="006060C0" w:rsidRPr="00294F50">
        <w:rPr>
          <w:rFonts w:ascii="Bookman Old Style" w:hAnsi="Bookman Old Style"/>
          <w:b/>
          <w:sz w:val="24"/>
          <w:szCs w:val="24"/>
        </w:rPr>
        <w:t xml:space="preserve"> </w:t>
      </w:r>
      <w:r w:rsidR="00333E8F" w:rsidRPr="00294F50">
        <w:rPr>
          <w:rFonts w:ascii="Bookman Old Style" w:hAnsi="Bookman Old Style"/>
          <w:b/>
          <w:sz w:val="24"/>
          <w:szCs w:val="24"/>
        </w:rPr>
        <w:t xml:space="preserve">3 of the Civil Procedure Rules. </w:t>
      </w:r>
      <w:r w:rsidR="00333E8F" w:rsidRPr="00294F50">
        <w:rPr>
          <w:rFonts w:ascii="Bookman Old Style" w:hAnsi="Bookman Old Style"/>
          <w:sz w:val="24"/>
          <w:szCs w:val="24"/>
        </w:rPr>
        <w:t>It seeks for orders that:-</w:t>
      </w:r>
      <w:r w:rsidR="00333E8F" w:rsidRPr="00294F50">
        <w:rPr>
          <w:rFonts w:ascii="Bookman Old Style" w:hAnsi="Bookman Old Style"/>
          <w:b/>
          <w:sz w:val="24"/>
          <w:szCs w:val="24"/>
        </w:rPr>
        <w:t xml:space="preserve"> HCCS No. 17 of 2021; </w:t>
      </w:r>
      <w:proofErr w:type="spellStart"/>
      <w:r w:rsidR="00333E8F" w:rsidRPr="00294F50">
        <w:rPr>
          <w:rFonts w:ascii="Bookman Old Style" w:hAnsi="Bookman Old Style"/>
          <w:b/>
          <w:sz w:val="24"/>
          <w:szCs w:val="24"/>
        </w:rPr>
        <w:t>Lukongo</w:t>
      </w:r>
      <w:proofErr w:type="spellEnd"/>
      <w:r w:rsidR="00333E8F" w:rsidRPr="00294F50">
        <w:rPr>
          <w:rFonts w:ascii="Bookman Old Style" w:hAnsi="Bookman Old Style"/>
          <w:b/>
          <w:sz w:val="24"/>
          <w:szCs w:val="24"/>
        </w:rPr>
        <w:t xml:space="preserve"> Cotton Company L</w:t>
      </w:r>
      <w:r w:rsidR="006060C0" w:rsidRPr="00294F50">
        <w:rPr>
          <w:rFonts w:ascii="Bookman Old Style" w:hAnsi="Bookman Old Style"/>
          <w:b/>
          <w:sz w:val="24"/>
          <w:szCs w:val="24"/>
        </w:rPr>
        <w:t>td</w:t>
      </w:r>
      <w:r w:rsidR="00333E8F" w:rsidRPr="00294F50">
        <w:rPr>
          <w:rFonts w:ascii="Bookman Old Style" w:hAnsi="Bookman Old Style"/>
          <w:b/>
          <w:sz w:val="24"/>
          <w:szCs w:val="24"/>
        </w:rPr>
        <w:t>-vs-Hard Rock Quarry (U) Limited &amp; Anor</w:t>
      </w:r>
      <w:r w:rsidR="00333E8F" w:rsidRPr="00294F50">
        <w:rPr>
          <w:rFonts w:ascii="Bookman Old Style" w:hAnsi="Bookman Old Style"/>
          <w:sz w:val="24"/>
          <w:szCs w:val="24"/>
        </w:rPr>
        <w:t xml:space="preserve"> is unmaintainable in law for being founded on illegalities and should be rejected, struck out and/or be </w:t>
      </w:r>
      <w:r w:rsidR="006060C0" w:rsidRPr="00294F50">
        <w:rPr>
          <w:rFonts w:ascii="Bookman Old Style" w:hAnsi="Bookman Old Style"/>
          <w:sz w:val="24"/>
          <w:szCs w:val="24"/>
        </w:rPr>
        <w:t>dismissed; the R</w:t>
      </w:r>
      <w:r w:rsidR="00333E8F" w:rsidRPr="00294F50">
        <w:rPr>
          <w:rFonts w:ascii="Bookman Old Style" w:hAnsi="Bookman Old Style"/>
          <w:sz w:val="24"/>
          <w:szCs w:val="24"/>
        </w:rPr>
        <w:t xml:space="preserve">espondent herein has no </w:t>
      </w:r>
      <w:r w:rsidR="00333E8F" w:rsidRPr="00294F50">
        <w:rPr>
          <w:rFonts w:ascii="Bookman Old Style" w:hAnsi="Bookman Old Style"/>
          <w:i/>
          <w:sz w:val="24"/>
          <w:szCs w:val="24"/>
        </w:rPr>
        <w:t xml:space="preserve">locus </w:t>
      </w:r>
      <w:proofErr w:type="spellStart"/>
      <w:r w:rsidR="00333E8F" w:rsidRPr="00294F50">
        <w:rPr>
          <w:rFonts w:ascii="Bookman Old Style" w:hAnsi="Bookman Old Style"/>
          <w:i/>
          <w:sz w:val="24"/>
          <w:szCs w:val="24"/>
        </w:rPr>
        <w:t>standi</w:t>
      </w:r>
      <w:proofErr w:type="spellEnd"/>
      <w:r w:rsidR="00333E8F" w:rsidRPr="00294F50">
        <w:rPr>
          <w:rFonts w:ascii="Bookman Old Style" w:hAnsi="Bookman Old Style"/>
          <w:sz w:val="24"/>
          <w:szCs w:val="24"/>
        </w:rPr>
        <w:t xml:space="preserve"> to bring </w:t>
      </w:r>
      <w:r w:rsidR="00333E8F" w:rsidRPr="00294F50">
        <w:rPr>
          <w:rFonts w:ascii="Bookman Old Style" w:hAnsi="Bookman Old Style"/>
          <w:b/>
          <w:sz w:val="24"/>
          <w:szCs w:val="24"/>
        </w:rPr>
        <w:t xml:space="preserve">HCCS No. </w:t>
      </w:r>
      <w:r w:rsidR="006060C0" w:rsidRPr="00294F50">
        <w:rPr>
          <w:rFonts w:ascii="Bookman Old Style" w:hAnsi="Bookman Old Style"/>
          <w:b/>
          <w:sz w:val="24"/>
          <w:szCs w:val="24"/>
        </w:rPr>
        <w:t>17 of 2021</w:t>
      </w:r>
      <w:r w:rsidR="006060C0" w:rsidRPr="00294F50">
        <w:rPr>
          <w:rFonts w:ascii="Bookman Old Style" w:hAnsi="Bookman Old Style"/>
          <w:sz w:val="24"/>
          <w:szCs w:val="24"/>
        </w:rPr>
        <w:t xml:space="preserve"> against the Applicant: The R</w:t>
      </w:r>
      <w:r w:rsidR="00333E8F" w:rsidRPr="00294F50">
        <w:rPr>
          <w:rFonts w:ascii="Bookman Old Style" w:hAnsi="Bookman Old Style"/>
          <w:sz w:val="24"/>
          <w:szCs w:val="24"/>
        </w:rPr>
        <w:t xml:space="preserve">espondent's suit </w:t>
      </w:r>
      <w:r w:rsidR="00333E8F" w:rsidRPr="00294F50">
        <w:rPr>
          <w:rFonts w:ascii="Bookman Old Style" w:hAnsi="Bookman Old Style"/>
          <w:b/>
          <w:sz w:val="24"/>
          <w:szCs w:val="24"/>
        </w:rPr>
        <w:t>HCCS No. 17 of 2021</w:t>
      </w:r>
      <w:r w:rsidR="006060C0" w:rsidRPr="00294F50">
        <w:rPr>
          <w:rFonts w:ascii="Bookman Old Style" w:hAnsi="Bookman Old Style"/>
          <w:sz w:val="24"/>
          <w:szCs w:val="24"/>
        </w:rPr>
        <w:t xml:space="preserve"> as against the A</w:t>
      </w:r>
      <w:r w:rsidR="00333E8F" w:rsidRPr="00294F50">
        <w:rPr>
          <w:rFonts w:ascii="Bookman Old Style" w:hAnsi="Bookman Old Style"/>
          <w:sz w:val="24"/>
          <w:szCs w:val="24"/>
        </w:rPr>
        <w:t>pplicant be rejected, struck out and/or dismissed for failure to disclose a cause of ac</w:t>
      </w:r>
      <w:r w:rsidRPr="00294F50">
        <w:rPr>
          <w:rFonts w:ascii="Bookman Old Style" w:hAnsi="Bookman Old Style"/>
          <w:sz w:val="24"/>
          <w:szCs w:val="24"/>
        </w:rPr>
        <w:t>tion against the Applicant; t</w:t>
      </w:r>
      <w:r w:rsidR="00333E8F" w:rsidRPr="00294F50">
        <w:rPr>
          <w:rFonts w:ascii="Bookman Old Style" w:hAnsi="Bookman Old Style"/>
          <w:sz w:val="24"/>
          <w:szCs w:val="24"/>
        </w:rPr>
        <w:t xml:space="preserve">he </w:t>
      </w:r>
      <w:r w:rsidR="006060C0" w:rsidRPr="00294F50">
        <w:rPr>
          <w:rFonts w:ascii="Bookman Old Style" w:hAnsi="Bookman Old Style"/>
          <w:sz w:val="24"/>
          <w:szCs w:val="24"/>
        </w:rPr>
        <w:t>R</w:t>
      </w:r>
      <w:r w:rsidR="00333E8F" w:rsidRPr="00294F50">
        <w:rPr>
          <w:rFonts w:ascii="Bookman Old Style" w:hAnsi="Bookman Old Style"/>
          <w:sz w:val="24"/>
          <w:szCs w:val="24"/>
        </w:rPr>
        <w:t xml:space="preserve">espondent's suit in </w:t>
      </w:r>
      <w:r w:rsidR="00333E8F" w:rsidRPr="00294F50">
        <w:rPr>
          <w:rFonts w:ascii="Bookman Old Style" w:hAnsi="Bookman Old Style"/>
          <w:b/>
          <w:sz w:val="24"/>
          <w:szCs w:val="24"/>
        </w:rPr>
        <w:t>HCCS No. 17 of 2021</w:t>
      </w:r>
      <w:r w:rsidR="00333E8F" w:rsidRPr="00294F50">
        <w:rPr>
          <w:rFonts w:ascii="Bookman Old Style" w:hAnsi="Bookman Old Style"/>
          <w:sz w:val="24"/>
          <w:szCs w:val="24"/>
        </w:rPr>
        <w:t xml:space="preserve"> is </w:t>
      </w:r>
      <w:r w:rsidR="00333E8F" w:rsidRPr="00294F50">
        <w:rPr>
          <w:rFonts w:ascii="Bookman Old Style" w:hAnsi="Bookman Old Style"/>
          <w:i/>
          <w:sz w:val="24"/>
          <w:szCs w:val="24"/>
        </w:rPr>
        <w:t>res judicata</w:t>
      </w:r>
      <w:r w:rsidR="00333E8F" w:rsidRPr="00294F50">
        <w:rPr>
          <w:rFonts w:ascii="Bookman Old Style" w:hAnsi="Bookman Old Style"/>
          <w:sz w:val="24"/>
          <w:szCs w:val="24"/>
        </w:rPr>
        <w:t xml:space="preserve"> and this </w:t>
      </w:r>
      <w:r w:rsidR="006060C0" w:rsidRPr="00294F50">
        <w:rPr>
          <w:rFonts w:ascii="Bookman Old Style" w:hAnsi="Bookman Old Style"/>
          <w:sz w:val="24"/>
          <w:szCs w:val="24"/>
        </w:rPr>
        <w:t>Honourable</w:t>
      </w:r>
      <w:r w:rsidR="00333E8F" w:rsidRPr="00294F50">
        <w:rPr>
          <w:rFonts w:ascii="Bookman Old Style" w:hAnsi="Bookman Old Style"/>
          <w:sz w:val="24"/>
          <w:szCs w:val="24"/>
        </w:rPr>
        <w:t xml:space="preserve"> court is </w:t>
      </w:r>
      <w:proofErr w:type="spellStart"/>
      <w:r w:rsidR="00333E8F" w:rsidRPr="00294F50">
        <w:rPr>
          <w:rFonts w:ascii="Bookman Old Style" w:hAnsi="Bookman Old Style"/>
          <w:i/>
          <w:sz w:val="24"/>
          <w:szCs w:val="24"/>
        </w:rPr>
        <w:t>functus</w:t>
      </w:r>
      <w:proofErr w:type="spellEnd"/>
      <w:r w:rsidR="00333E8F" w:rsidRPr="00294F50">
        <w:rPr>
          <w:rFonts w:ascii="Bookman Old Style" w:hAnsi="Bookman Old Style"/>
          <w:i/>
          <w:sz w:val="24"/>
          <w:szCs w:val="24"/>
        </w:rPr>
        <w:t xml:space="preserve"> officio</w:t>
      </w:r>
      <w:r w:rsidR="006060C0" w:rsidRPr="00294F50">
        <w:rPr>
          <w:rFonts w:ascii="Bookman Old Style" w:hAnsi="Bookman Old Style"/>
          <w:sz w:val="24"/>
          <w:szCs w:val="24"/>
        </w:rPr>
        <w:t xml:space="preserve"> and Costs of the A</w:t>
      </w:r>
      <w:r w:rsidR="00333E8F" w:rsidRPr="00294F50">
        <w:rPr>
          <w:rFonts w:ascii="Bookman Old Style" w:hAnsi="Bookman Old Style"/>
          <w:sz w:val="24"/>
          <w:szCs w:val="24"/>
        </w:rPr>
        <w:t>pplication.</w:t>
      </w:r>
    </w:p>
    <w:p w:rsidR="00333E8F" w:rsidRPr="00294F50" w:rsidRDefault="006060C0" w:rsidP="00294F50">
      <w:pPr>
        <w:spacing w:line="276" w:lineRule="auto"/>
        <w:jc w:val="both"/>
        <w:rPr>
          <w:rFonts w:ascii="Bookman Old Style" w:hAnsi="Bookman Old Style"/>
          <w:sz w:val="24"/>
          <w:szCs w:val="24"/>
        </w:rPr>
      </w:pPr>
      <w:r w:rsidRPr="00294F50">
        <w:rPr>
          <w:rFonts w:ascii="Bookman Old Style" w:hAnsi="Bookman Old Style"/>
          <w:sz w:val="24"/>
          <w:szCs w:val="24"/>
        </w:rPr>
        <w:t>The Respondent opposed the A</w:t>
      </w:r>
      <w:r w:rsidR="00333E8F" w:rsidRPr="00294F50">
        <w:rPr>
          <w:rFonts w:ascii="Bookman Old Style" w:hAnsi="Bookman Old Style"/>
          <w:sz w:val="24"/>
          <w:szCs w:val="24"/>
        </w:rPr>
        <w:t xml:space="preserve">pplication and its reasons against the </w:t>
      </w:r>
      <w:r w:rsidRPr="00294F50">
        <w:rPr>
          <w:rFonts w:ascii="Bookman Old Style" w:hAnsi="Bookman Old Style"/>
          <w:sz w:val="24"/>
          <w:szCs w:val="24"/>
        </w:rPr>
        <w:t>A</w:t>
      </w:r>
      <w:r w:rsidR="00333E8F" w:rsidRPr="00294F50">
        <w:rPr>
          <w:rFonts w:ascii="Bookman Old Style" w:hAnsi="Bookman Old Style"/>
          <w:sz w:val="24"/>
          <w:szCs w:val="24"/>
        </w:rPr>
        <w:t>p</w:t>
      </w:r>
      <w:r w:rsidRPr="00294F50">
        <w:rPr>
          <w:rFonts w:ascii="Bookman Old Style" w:hAnsi="Bookman Old Style"/>
          <w:sz w:val="24"/>
          <w:szCs w:val="24"/>
        </w:rPr>
        <w:t>plication are contained in the R</w:t>
      </w:r>
      <w:r w:rsidR="00333E8F" w:rsidRPr="00294F50">
        <w:rPr>
          <w:rFonts w:ascii="Bookman Old Style" w:hAnsi="Bookman Old Style"/>
          <w:sz w:val="24"/>
          <w:szCs w:val="24"/>
        </w:rPr>
        <w:t>esponde</w:t>
      </w:r>
      <w:r w:rsidRPr="00294F50">
        <w:rPr>
          <w:rFonts w:ascii="Bookman Old Style" w:hAnsi="Bookman Old Style"/>
          <w:sz w:val="24"/>
          <w:szCs w:val="24"/>
        </w:rPr>
        <w:t>nt's Affidavit in R</w:t>
      </w:r>
      <w:r w:rsidR="00333E8F" w:rsidRPr="00294F50">
        <w:rPr>
          <w:rFonts w:ascii="Bookman Old Style" w:hAnsi="Bookman Old Style"/>
          <w:sz w:val="24"/>
          <w:szCs w:val="24"/>
        </w:rPr>
        <w:t xml:space="preserve">eply deponed by </w:t>
      </w:r>
      <w:proofErr w:type="spellStart"/>
      <w:r w:rsidR="00333E8F" w:rsidRPr="00294F50">
        <w:rPr>
          <w:rFonts w:ascii="Bookman Old Style" w:hAnsi="Bookman Old Style"/>
          <w:sz w:val="24"/>
          <w:szCs w:val="24"/>
        </w:rPr>
        <w:t>Bharati</w:t>
      </w:r>
      <w:proofErr w:type="spellEnd"/>
      <w:r w:rsidR="00333E8F" w:rsidRPr="00294F50">
        <w:rPr>
          <w:rFonts w:ascii="Bookman Old Style" w:hAnsi="Bookman Old Style"/>
          <w:sz w:val="24"/>
          <w:szCs w:val="24"/>
        </w:rPr>
        <w:t xml:space="preserve"> </w:t>
      </w:r>
      <w:proofErr w:type="spellStart"/>
      <w:r w:rsidR="00333E8F" w:rsidRPr="00294F50">
        <w:rPr>
          <w:rFonts w:ascii="Bookman Old Style" w:hAnsi="Bookman Old Style"/>
          <w:sz w:val="24"/>
          <w:szCs w:val="24"/>
        </w:rPr>
        <w:t>Thummar</w:t>
      </w:r>
      <w:proofErr w:type="spellEnd"/>
      <w:r w:rsidR="00333E8F" w:rsidRPr="00294F50">
        <w:rPr>
          <w:rFonts w:ascii="Bookman Old Style" w:hAnsi="Bookman Old Style"/>
          <w:sz w:val="24"/>
          <w:szCs w:val="24"/>
        </w:rPr>
        <w:t xml:space="preserve"> specifically P</w:t>
      </w:r>
      <w:r w:rsidRPr="00294F50">
        <w:rPr>
          <w:rFonts w:ascii="Bookman Old Style" w:hAnsi="Bookman Old Style"/>
          <w:sz w:val="24"/>
          <w:szCs w:val="24"/>
        </w:rPr>
        <w:t>ara.3-</w:t>
      </w:r>
      <w:r w:rsidR="00333E8F" w:rsidRPr="00294F50">
        <w:rPr>
          <w:rFonts w:ascii="Bookman Old Style" w:hAnsi="Bookman Old Style"/>
          <w:sz w:val="24"/>
          <w:szCs w:val="24"/>
        </w:rPr>
        <w:t>19</w:t>
      </w:r>
      <w:r w:rsidR="00571FA5" w:rsidRPr="00294F50">
        <w:rPr>
          <w:rFonts w:ascii="Bookman Old Style" w:hAnsi="Bookman Old Style"/>
          <w:sz w:val="24"/>
          <w:szCs w:val="24"/>
        </w:rPr>
        <w:t>,</w:t>
      </w:r>
      <w:r w:rsidR="00333E8F" w:rsidRPr="00294F50">
        <w:rPr>
          <w:rFonts w:ascii="Bookman Old Style" w:hAnsi="Bookman Old Style"/>
          <w:sz w:val="24"/>
          <w:szCs w:val="24"/>
        </w:rPr>
        <w:t xml:space="preserve"> but briefly that the </w:t>
      </w:r>
      <w:r w:rsidRPr="00294F50">
        <w:rPr>
          <w:rFonts w:ascii="Bookman Old Style" w:hAnsi="Bookman Old Style"/>
          <w:sz w:val="24"/>
          <w:szCs w:val="24"/>
        </w:rPr>
        <w:t>R</w:t>
      </w:r>
      <w:r w:rsidR="00571FA5" w:rsidRPr="00294F50">
        <w:rPr>
          <w:rFonts w:ascii="Bookman Old Style" w:hAnsi="Bookman Old Style"/>
          <w:sz w:val="24"/>
          <w:szCs w:val="24"/>
        </w:rPr>
        <w:t>espondent C</w:t>
      </w:r>
      <w:r w:rsidR="00333E8F" w:rsidRPr="00294F50">
        <w:rPr>
          <w:rFonts w:ascii="Bookman Old Style" w:hAnsi="Bookman Old Style"/>
          <w:sz w:val="24"/>
          <w:szCs w:val="24"/>
        </w:rPr>
        <w:t xml:space="preserve">ompany is the registered proprietor of land comprised in LRV. JJA414 Folio 22 Plot 68-72 at </w:t>
      </w:r>
      <w:proofErr w:type="spellStart"/>
      <w:r w:rsidR="00333E8F" w:rsidRPr="00294F50">
        <w:rPr>
          <w:rFonts w:ascii="Bookman Old Style" w:hAnsi="Bookman Old Style"/>
          <w:sz w:val="24"/>
          <w:szCs w:val="24"/>
        </w:rPr>
        <w:t>Masese</w:t>
      </w:r>
      <w:proofErr w:type="spellEnd"/>
      <w:r w:rsidR="00333E8F" w:rsidRPr="00294F50">
        <w:rPr>
          <w:rFonts w:ascii="Bookman Old Style" w:hAnsi="Bookman Old Style"/>
          <w:sz w:val="24"/>
          <w:szCs w:val="24"/>
        </w:rPr>
        <w:t xml:space="preserve"> Jinja </w:t>
      </w:r>
      <w:r w:rsidR="00333E8F" w:rsidRPr="00294F50">
        <w:rPr>
          <w:rFonts w:ascii="Bookman Old Style" w:hAnsi="Bookman Old Style"/>
          <w:i/>
          <w:sz w:val="24"/>
          <w:szCs w:val="24"/>
        </w:rPr>
        <w:t>(herein after referred to as the "suit property")</w:t>
      </w:r>
      <w:r w:rsidR="00333E8F" w:rsidRPr="00294F50">
        <w:rPr>
          <w:rFonts w:ascii="Bookman Old Style" w:hAnsi="Bookman Old Style"/>
          <w:sz w:val="24"/>
          <w:szCs w:val="24"/>
        </w:rPr>
        <w:t xml:space="preserve"> having been registered on t</w:t>
      </w:r>
      <w:r w:rsidR="00571FA5" w:rsidRPr="00294F50">
        <w:rPr>
          <w:rFonts w:ascii="Bookman Old Style" w:hAnsi="Bookman Old Style"/>
          <w:sz w:val="24"/>
          <w:szCs w:val="24"/>
        </w:rPr>
        <w:t>he Certificate of T</w:t>
      </w:r>
      <w:r w:rsidR="00333E8F" w:rsidRPr="00294F50">
        <w:rPr>
          <w:rFonts w:ascii="Bookman Old Style" w:hAnsi="Bookman Old Style"/>
          <w:sz w:val="24"/>
          <w:szCs w:val="24"/>
        </w:rPr>
        <w:t>itle of the said land under Inst</w:t>
      </w:r>
      <w:r w:rsidR="00571FA5" w:rsidRPr="00294F50">
        <w:rPr>
          <w:rFonts w:ascii="Bookman Old Style" w:hAnsi="Bookman Old Style"/>
          <w:sz w:val="24"/>
          <w:szCs w:val="24"/>
        </w:rPr>
        <w:t>.</w:t>
      </w:r>
      <w:r w:rsidR="00333E8F" w:rsidRPr="00294F50">
        <w:rPr>
          <w:rFonts w:ascii="Bookman Old Style" w:hAnsi="Bookman Old Style"/>
          <w:sz w:val="24"/>
          <w:szCs w:val="24"/>
        </w:rPr>
        <w:t xml:space="preserve"> </w:t>
      </w:r>
      <w:proofErr w:type="spellStart"/>
      <w:r w:rsidR="00333E8F" w:rsidRPr="00294F50">
        <w:rPr>
          <w:rFonts w:ascii="Bookman Old Style" w:hAnsi="Bookman Old Style"/>
          <w:sz w:val="24"/>
          <w:szCs w:val="24"/>
        </w:rPr>
        <w:t>No.JJA</w:t>
      </w:r>
      <w:proofErr w:type="spellEnd"/>
      <w:r w:rsidR="00333E8F" w:rsidRPr="00294F50">
        <w:rPr>
          <w:rFonts w:ascii="Bookman Old Style" w:hAnsi="Bookman Old Style"/>
          <w:sz w:val="24"/>
          <w:szCs w:val="24"/>
        </w:rPr>
        <w:t xml:space="preserve"> 00021756 on the 5</w:t>
      </w:r>
      <w:r w:rsidRPr="00294F50">
        <w:rPr>
          <w:rFonts w:ascii="Bookman Old Style" w:hAnsi="Bookman Old Style"/>
          <w:sz w:val="24"/>
          <w:szCs w:val="24"/>
          <w:vertAlign w:val="superscript"/>
        </w:rPr>
        <w:t>th</w:t>
      </w:r>
      <w:r w:rsidRPr="00294F50">
        <w:rPr>
          <w:rFonts w:ascii="Bookman Old Style" w:hAnsi="Bookman Old Style"/>
          <w:sz w:val="24"/>
          <w:szCs w:val="24"/>
        </w:rPr>
        <w:t xml:space="preserve"> </w:t>
      </w:r>
      <w:r w:rsidR="00333E8F" w:rsidRPr="00294F50">
        <w:rPr>
          <w:rFonts w:ascii="Bookman Old Style" w:hAnsi="Bookman Old Style"/>
          <w:sz w:val="24"/>
          <w:szCs w:val="24"/>
        </w:rPr>
        <w:t xml:space="preserve">day of August 2020 </w:t>
      </w:r>
      <w:r w:rsidRPr="00294F50">
        <w:rPr>
          <w:rFonts w:ascii="Bookman Old Style" w:hAnsi="Bookman Old Style"/>
          <w:sz w:val="24"/>
          <w:szCs w:val="24"/>
        </w:rPr>
        <w:t>and that High C</w:t>
      </w:r>
      <w:r w:rsidR="00333E8F" w:rsidRPr="00294F50">
        <w:rPr>
          <w:rFonts w:ascii="Bookman Old Style" w:hAnsi="Bookman Old Style"/>
          <w:sz w:val="24"/>
          <w:szCs w:val="24"/>
        </w:rPr>
        <w:t xml:space="preserve">ourt suit in </w:t>
      </w:r>
      <w:r w:rsidR="00333E8F" w:rsidRPr="00294F50">
        <w:rPr>
          <w:rFonts w:ascii="Bookman Old Style" w:hAnsi="Bookman Old Style"/>
          <w:b/>
          <w:sz w:val="24"/>
          <w:szCs w:val="24"/>
        </w:rPr>
        <w:t>HCCS No. 17 of 20</w:t>
      </w:r>
      <w:r w:rsidRPr="00294F50">
        <w:rPr>
          <w:rFonts w:ascii="Bookman Old Style" w:hAnsi="Bookman Old Style"/>
          <w:b/>
          <w:sz w:val="24"/>
          <w:szCs w:val="24"/>
        </w:rPr>
        <w:t>2</w:t>
      </w:r>
      <w:r w:rsidR="00333E8F" w:rsidRPr="00294F50">
        <w:rPr>
          <w:rFonts w:ascii="Bookman Old Style" w:hAnsi="Bookman Old Style"/>
          <w:b/>
          <w:sz w:val="24"/>
          <w:szCs w:val="24"/>
        </w:rPr>
        <w:t>1</w:t>
      </w:r>
      <w:r w:rsidR="00333E8F" w:rsidRPr="00294F50">
        <w:rPr>
          <w:rFonts w:ascii="Bookman Old Style" w:hAnsi="Bookman Old Style"/>
          <w:sz w:val="24"/>
          <w:szCs w:val="24"/>
        </w:rPr>
        <w:t xml:space="preserve"> was instituted to highlight </w:t>
      </w:r>
      <w:r w:rsidRPr="00294F50">
        <w:rPr>
          <w:rFonts w:ascii="Bookman Old Style" w:hAnsi="Bookman Old Style"/>
          <w:sz w:val="24"/>
          <w:szCs w:val="24"/>
        </w:rPr>
        <w:t>the A</w:t>
      </w:r>
      <w:r w:rsidR="00333E8F" w:rsidRPr="00294F50">
        <w:rPr>
          <w:rFonts w:ascii="Bookman Old Style" w:hAnsi="Bookman Old Style"/>
          <w:sz w:val="24"/>
          <w:szCs w:val="24"/>
        </w:rPr>
        <w:t>pplicant's fr</w:t>
      </w:r>
      <w:r w:rsidRPr="00294F50">
        <w:rPr>
          <w:rFonts w:ascii="Bookman Old Style" w:hAnsi="Bookman Old Style"/>
          <w:sz w:val="24"/>
          <w:szCs w:val="24"/>
        </w:rPr>
        <w:t>aud exhibited in obtaining the O</w:t>
      </w:r>
      <w:r w:rsidR="00333E8F" w:rsidRPr="00294F50">
        <w:rPr>
          <w:rFonts w:ascii="Bookman Old Style" w:hAnsi="Bookman Old Style"/>
          <w:sz w:val="24"/>
          <w:szCs w:val="24"/>
        </w:rPr>
        <w:t xml:space="preserve">rder in </w:t>
      </w:r>
      <w:r w:rsidR="00333E8F" w:rsidRPr="00294F50">
        <w:rPr>
          <w:rFonts w:ascii="Bookman Old Style" w:hAnsi="Bookman Old Style"/>
          <w:b/>
          <w:sz w:val="24"/>
          <w:szCs w:val="24"/>
        </w:rPr>
        <w:t>HCMA No. 2011</w:t>
      </w:r>
      <w:r w:rsidR="00333E8F" w:rsidRPr="00294F50">
        <w:rPr>
          <w:rFonts w:ascii="Bookman Old Style" w:hAnsi="Bookman Old Style"/>
          <w:sz w:val="24"/>
          <w:szCs w:val="24"/>
        </w:rPr>
        <w:t>.</w:t>
      </w:r>
    </w:p>
    <w:p w:rsidR="00333E8F" w:rsidRPr="00294F50" w:rsidRDefault="00333E8F"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They submitted </w:t>
      </w:r>
      <w:r w:rsidR="006060C0" w:rsidRPr="00294F50">
        <w:rPr>
          <w:rFonts w:ascii="Bookman Old Style" w:hAnsi="Bookman Old Style"/>
          <w:sz w:val="24"/>
          <w:szCs w:val="24"/>
        </w:rPr>
        <w:t>that it’s</w:t>
      </w:r>
      <w:r w:rsidRPr="00294F50">
        <w:rPr>
          <w:rFonts w:ascii="Bookman Old Style" w:hAnsi="Bookman Old Style"/>
          <w:sz w:val="24"/>
          <w:szCs w:val="24"/>
        </w:rPr>
        <w:t xml:space="preserve"> a cardinal principle of the law that where there is an allegation of fraud and/or an illegality in anything the only remedy available in law is by instituting a full suit, the same can never be remedied by/</w:t>
      </w:r>
      <w:r w:rsidR="006060C0" w:rsidRPr="00294F50">
        <w:rPr>
          <w:rFonts w:ascii="Bookman Old Style" w:hAnsi="Bookman Old Style"/>
          <w:sz w:val="24"/>
          <w:szCs w:val="24"/>
        </w:rPr>
        <w:t>through</w:t>
      </w:r>
      <w:r w:rsidRPr="00294F50">
        <w:rPr>
          <w:rFonts w:ascii="Bookman Old Style" w:hAnsi="Bookman Old Style"/>
          <w:sz w:val="24"/>
          <w:szCs w:val="24"/>
        </w:rPr>
        <w:t xml:space="preserve"> an application.</w:t>
      </w:r>
    </w:p>
    <w:p w:rsidR="00333E8F" w:rsidRPr="00294F50" w:rsidRDefault="00333E8F" w:rsidP="00294F50">
      <w:pPr>
        <w:spacing w:line="276" w:lineRule="auto"/>
        <w:jc w:val="both"/>
        <w:rPr>
          <w:rFonts w:ascii="Bookman Old Style" w:hAnsi="Bookman Old Style"/>
          <w:sz w:val="24"/>
          <w:szCs w:val="24"/>
        </w:rPr>
      </w:pPr>
      <w:r w:rsidRPr="00294F50">
        <w:rPr>
          <w:rFonts w:ascii="Bookman Old Style" w:hAnsi="Bookman Old Style"/>
          <w:sz w:val="24"/>
          <w:szCs w:val="24"/>
        </w:rPr>
        <w:t>Th</w:t>
      </w:r>
      <w:r w:rsidR="00571FA5" w:rsidRPr="00294F50">
        <w:rPr>
          <w:rFonts w:ascii="Bookman Old Style" w:hAnsi="Bookman Old Style"/>
          <w:sz w:val="24"/>
          <w:szCs w:val="24"/>
        </w:rPr>
        <w:t>at th</w:t>
      </w:r>
      <w:r w:rsidRPr="00294F50">
        <w:rPr>
          <w:rFonts w:ascii="Bookman Old Style" w:hAnsi="Bookman Old Style"/>
          <w:sz w:val="24"/>
          <w:szCs w:val="24"/>
        </w:rPr>
        <w:t xml:space="preserve">e above principle is buttressed by Court in </w:t>
      </w:r>
      <w:r w:rsidRPr="00294F50">
        <w:rPr>
          <w:rFonts w:ascii="Bookman Old Style" w:hAnsi="Bookman Old Style"/>
          <w:b/>
          <w:i/>
          <w:sz w:val="24"/>
          <w:szCs w:val="24"/>
        </w:rPr>
        <w:t xml:space="preserve">A.V. </w:t>
      </w:r>
      <w:proofErr w:type="spellStart"/>
      <w:r w:rsidRPr="00294F50">
        <w:rPr>
          <w:rFonts w:ascii="Bookman Old Style" w:hAnsi="Bookman Old Style"/>
          <w:b/>
          <w:i/>
          <w:sz w:val="24"/>
          <w:szCs w:val="24"/>
        </w:rPr>
        <w:t>P</w:t>
      </w:r>
      <w:r w:rsidR="006060C0" w:rsidRPr="00294F50">
        <w:rPr>
          <w:rFonts w:ascii="Bookman Old Style" w:hAnsi="Bookman Old Style"/>
          <w:b/>
          <w:i/>
          <w:sz w:val="24"/>
          <w:szCs w:val="24"/>
        </w:rPr>
        <w:t>apayya</w:t>
      </w:r>
      <w:proofErr w:type="spellEnd"/>
      <w:r w:rsidR="006060C0" w:rsidRPr="00294F50">
        <w:rPr>
          <w:rFonts w:ascii="Bookman Old Style" w:hAnsi="Bookman Old Style"/>
          <w:b/>
          <w:i/>
          <w:sz w:val="24"/>
          <w:szCs w:val="24"/>
        </w:rPr>
        <w:t xml:space="preserve"> </w:t>
      </w:r>
      <w:proofErr w:type="spellStart"/>
      <w:r w:rsidR="006060C0" w:rsidRPr="00294F50">
        <w:rPr>
          <w:rFonts w:ascii="Bookman Old Style" w:hAnsi="Bookman Old Style"/>
          <w:b/>
          <w:i/>
          <w:sz w:val="24"/>
          <w:szCs w:val="24"/>
        </w:rPr>
        <w:t>Sastry</w:t>
      </w:r>
      <w:proofErr w:type="spellEnd"/>
      <w:r w:rsidR="006060C0" w:rsidRPr="00294F50">
        <w:rPr>
          <w:rFonts w:ascii="Bookman Old Style" w:hAnsi="Bookman Old Style"/>
          <w:b/>
          <w:i/>
          <w:sz w:val="24"/>
          <w:szCs w:val="24"/>
        </w:rPr>
        <w:t xml:space="preserve"> </w:t>
      </w:r>
      <w:r w:rsidRPr="00294F50">
        <w:rPr>
          <w:rFonts w:ascii="Bookman Old Style" w:hAnsi="Bookman Old Style"/>
          <w:b/>
          <w:i/>
          <w:sz w:val="24"/>
          <w:szCs w:val="24"/>
        </w:rPr>
        <w:t>&amp; O</w:t>
      </w:r>
      <w:r w:rsidR="006060C0" w:rsidRPr="00294F50">
        <w:rPr>
          <w:rFonts w:ascii="Bookman Old Style" w:hAnsi="Bookman Old Style"/>
          <w:b/>
          <w:i/>
          <w:sz w:val="24"/>
          <w:szCs w:val="24"/>
        </w:rPr>
        <w:t xml:space="preserve">thers vs </w:t>
      </w:r>
      <w:r w:rsidRPr="00294F50">
        <w:rPr>
          <w:rFonts w:ascii="Bookman Old Style" w:hAnsi="Bookman Old Style"/>
          <w:b/>
          <w:i/>
          <w:sz w:val="24"/>
          <w:szCs w:val="24"/>
        </w:rPr>
        <w:t>G</w:t>
      </w:r>
      <w:r w:rsidR="006060C0" w:rsidRPr="00294F50">
        <w:rPr>
          <w:rFonts w:ascii="Bookman Old Style" w:hAnsi="Bookman Old Style"/>
          <w:b/>
          <w:i/>
          <w:sz w:val="24"/>
          <w:szCs w:val="24"/>
        </w:rPr>
        <w:t xml:space="preserve">overnment of </w:t>
      </w:r>
      <w:r w:rsidR="00571FA5" w:rsidRPr="00294F50">
        <w:rPr>
          <w:rFonts w:ascii="Bookman Old Style" w:hAnsi="Bookman Old Style"/>
          <w:b/>
          <w:i/>
          <w:sz w:val="24"/>
          <w:szCs w:val="24"/>
        </w:rPr>
        <w:t xml:space="preserve">A.P &amp; </w:t>
      </w:r>
      <w:proofErr w:type="spellStart"/>
      <w:r w:rsidR="00571FA5" w:rsidRPr="00294F50">
        <w:rPr>
          <w:rFonts w:ascii="Bookman Old Style" w:hAnsi="Bookman Old Style"/>
          <w:b/>
          <w:i/>
          <w:sz w:val="24"/>
          <w:szCs w:val="24"/>
        </w:rPr>
        <w:t>o</w:t>
      </w:r>
      <w:r w:rsidR="006060C0" w:rsidRPr="00294F50">
        <w:rPr>
          <w:rFonts w:ascii="Bookman Old Style" w:hAnsi="Bookman Old Style"/>
          <w:b/>
          <w:i/>
          <w:sz w:val="24"/>
          <w:szCs w:val="24"/>
        </w:rPr>
        <w:t>rs</w:t>
      </w:r>
      <w:proofErr w:type="spellEnd"/>
      <w:r w:rsidR="006060C0" w:rsidRPr="00294F50">
        <w:rPr>
          <w:rFonts w:ascii="Bookman Old Style" w:hAnsi="Bookman Old Style"/>
          <w:b/>
          <w:i/>
          <w:sz w:val="24"/>
          <w:szCs w:val="24"/>
        </w:rPr>
        <w:t xml:space="preserve"> </w:t>
      </w:r>
      <w:r w:rsidRPr="00294F50">
        <w:rPr>
          <w:rFonts w:ascii="Bookman Old Style" w:hAnsi="Bookman Old Style"/>
          <w:b/>
          <w:i/>
          <w:sz w:val="24"/>
          <w:szCs w:val="24"/>
        </w:rPr>
        <w:t>C</w:t>
      </w:r>
      <w:r w:rsidR="006060C0" w:rsidRPr="00294F50">
        <w:rPr>
          <w:rFonts w:ascii="Bookman Old Style" w:hAnsi="Bookman Old Style"/>
          <w:b/>
          <w:i/>
          <w:sz w:val="24"/>
          <w:szCs w:val="24"/>
        </w:rPr>
        <w:t xml:space="preserve">ase </w:t>
      </w:r>
      <w:r w:rsidRPr="00294F50">
        <w:rPr>
          <w:rFonts w:ascii="Bookman Old Style" w:hAnsi="Bookman Old Style"/>
          <w:b/>
          <w:i/>
          <w:sz w:val="24"/>
          <w:szCs w:val="24"/>
        </w:rPr>
        <w:t>N</w:t>
      </w:r>
      <w:r w:rsidR="006060C0" w:rsidRPr="00294F50">
        <w:rPr>
          <w:rFonts w:ascii="Bookman Old Style" w:hAnsi="Bookman Old Style"/>
          <w:b/>
          <w:i/>
          <w:sz w:val="24"/>
          <w:szCs w:val="24"/>
        </w:rPr>
        <w:t xml:space="preserve">o. </w:t>
      </w:r>
      <w:r w:rsidRPr="00294F50">
        <w:rPr>
          <w:rFonts w:ascii="Bookman Old Style" w:hAnsi="Bookman Old Style"/>
          <w:b/>
          <w:i/>
          <w:sz w:val="24"/>
          <w:szCs w:val="24"/>
        </w:rPr>
        <w:t>A</w:t>
      </w:r>
      <w:r w:rsidR="006060C0" w:rsidRPr="00294F50">
        <w:rPr>
          <w:rFonts w:ascii="Bookman Old Style" w:hAnsi="Bookman Old Style"/>
          <w:b/>
          <w:i/>
          <w:sz w:val="24"/>
          <w:szCs w:val="24"/>
        </w:rPr>
        <w:t>ppeal</w:t>
      </w:r>
      <w:r w:rsidRPr="00294F50">
        <w:rPr>
          <w:rFonts w:ascii="Bookman Old Style" w:hAnsi="Bookman Old Style"/>
          <w:b/>
          <w:i/>
          <w:sz w:val="24"/>
          <w:szCs w:val="24"/>
        </w:rPr>
        <w:t xml:space="preserve"> (C</w:t>
      </w:r>
      <w:r w:rsidR="006060C0" w:rsidRPr="00294F50">
        <w:rPr>
          <w:rFonts w:ascii="Bookman Old Style" w:hAnsi="Bookman Old Style"/>
          <w:b/>
          <w:i/>
          <w:sz w:val="24"/>
          <w:szCs w:val="24"/>
        </w:rPr>
        <w:t xml:space="preserve">ivil) 5097- 5099 of </w:t>
      </w:r>
      <w:r w:rsidRPr="00294F50">
        <w:rPr>
          <w:rFonts w:ascii="Bookman Old Style" w:hAnsi="Bookman Old Style"/>
          <w:b/>
          <w:i/>
          <w:sz w:val="24"/>
          <w:szCs w:val="24"/>
        </w:rPr>
        <w:t>2004 (S</w:t>
      </w:r>
      <w:r w:rsidR="006060C0" w:rsidRPr="00294F50">
        <w:rPr>
          <w:rFonts w:ascii="Bookman Old Style" w:hAnsi="Bookman Old Style"/>
          <w:b/>
          <w:i/>
          <w:sz w:val="24"/>
          <w:szCs w:val="24"/>
        </w:rPr>
        <w:t xml:space="preserve">upreme Court of India) </w:t>
      </w:r>
      <w:r w:rsidRPr="00294F50">
        <w:rPr>
          <w:rFonts w:ascii="Bookman Old Style" w:hAnsi="Bookman Old Style"/>
          <w:sz w:val="24"/>
          <w:szCs w:val="24"/>
        </w:rPr>
        <w:t xml:space="preserve">which decision was cited with approval by Justice Eva K </w:t>
      </w:r>
      <w:proofErr w:type="spellStart"/>
      <w:r w:rsidRPr="00294F50">
        <w:rPr>
          <w:rFonts w:ascii="Bookman Old Style" w:hAnsi="Bookman Old Style"/>
          <w:sz w:val="24"/>
          <w:szCs w:val="24"/>
        </w:rPr>
        <w:t>Luswata</w:t>
      </w:r>
      <w:proofErr w:type="spellEnd"/>
      <w:r w:rsidRPr="00294F50">
        <w:rPr>
          <w:rFonts w:ascii="Bookman Old Style" w:hAnsi="Bookman Old Style"/>
          <w:sz w:val="24"/>
          <w:szCs w:val="24"/>
        </w:rPr>
        <w:t xml:space="preserve"> in one of her </w:t>
      </w:r>
      <w:r w:rsidR="00571FA5" w:rsidRPr="00294F50">
        <w:rPr>
          <w:rFonts w:ascii="Bookman Old Style" w:hAnsi="Bookman Old Style"/>
          <w:sz w:val="24"/>
          <w:szCs w:val="24"/>
        </w:rPr>
        <w:t>decisions/J</w:t>
      </w:r>
      <w:r w:rsidRPr="00294F50">
        <w:rPr>
          <w:rFonts w:ascii="Bookman Old Style" w:hAnsi="Bookman Old Style"/>
          <w:sz w:val="24"/>
          <w:szCs w:val="24"/>
        </w:rPr>
        <w:t xml:space="preserve">udgment in the case of </w:t>
      </w:r>
      <w:proofErr w:type="spellStart"/>
      <w:r w:rsidRPr="00294F50">
        <w:rPr>
          <w:rFonts w:ascii="Bookman Old Style" w:hAnsi="Bookman Old Style"/>
          <w:b/>
          <w:i/>
          <w:sz w:val="24"/>
          <w:szCs w:val="24"/>
        </w:rPr>
        <w:t>M</w:t>
      </w:r>
      <w:r w:rsidR="006060C0" w:rsidRPr="00294F50">
        <w:rPr>
          <w:rFonts w:ascii="Bookman Old Style" w:hAnsi="Bookman Old Style"/>
          <w:b/>
          <w:i/>
          <w:sz w:val="24"/>
          <w:szCs w:val="24"/>
        </w:rPr>
        <w:t>ugisha</w:t>
      </w:r>
      <w:proofErr w:type="spellEnd"/>
      <w:r w:rsidR="006060C0" w:rsidRPr="00294F50">
        <w:rPr>
          <w:rFonts w:ascii="Bookman Old Style" w:hAnsi="Bookman Old Style"/>
          <w:b/>
          <w:i/>
          <w:sz w:val="24"/>
          <w:szCs w:val="24"/>
        </w:rPr>
        <w:t xml:space="preserve"> Florence vs</w:t>
      </w:r>
      <w:r w:rsidRPr="00294F50">
        <w:rPr>
          <w:rFonts w:ascii="Bookman Old Style" w:hAnsi="Bookman Old Style"/>
          <w:b/>
          <w:i/>
          <w:sz w:val="24"/>
          <w:szCs w:val="24"/>
        </w:rPr>
        <w:t xml:space="preserve">. </w:t>
      </w:r>
      <w:proofErr w:type="spellStart"/>
      <w:r w:rsidRPr="00294F50">
        <w:rPr>
          <w:rFonts w:ascii="Bookman Old Style" w:hAnsi="Bookman Old Style"/>
          <w:b/>
          <w:i/>
          <w:sz w:val="24"/>
          <w:szCs w:val="24"/>
        </w:rPr>
        <w:t>B</w:t>
      </w:r>
      <w:r w:rsidR="006060C0" w:rsidRPr="00294F50">
        <w:rPr>
          <w:rFonts w:ascii="Bookman Old Style" w:hAnsi="Bookman Old Style"/>
          <w:b/>
          <w:i/>
          <w:sz w:val="24"/>
          <w:szCs w:val="24"/>
        </w:rPr>
        <w:t>abirye</w:t>
      </w:r>
      <w:proofErr w:type="spellEnd"/>
      <w:r w:rsidR="006060C0" w:rsidRPr="00294F50">
        <w:rPr>
          <w:rFonts w:ascii="Bookman Old Style" w:hAnsi="Bookman Old Style"/>
          <w:b/>
          <w:i/>
          <w:sz w:val="24"/>
          <w:szCs w:val="24"/>
        </w:rPr>
        <w:t xml:space="preserve"> Florence </w:t>
      </w:r>
      <w:r w:rsidRPr="00294F50">
        <w:rPr>
          <w:rFonts w:ascii="Bookman Old Style" w:hAnsi="Bookman Old Style"/>
          <w:b/>
          <w:i/>
          <w:sz w:val="24"/>
          <w:szCs w:val="24"/>
        </w:rPr>
        <w:t>and 3</w:t>
      </w:r>
      <w:r w:rsidR="00571FA5" w:rsidRPr="00294F50">
        <w:rPr>
          <w:rFonts w:ascii="Bookman Old Style" w:hAnsi="Bookman Old Style"/>
          <w:b/>
          <w:i/>
          <w:sz w:val="24"/>
          <w:szCs w:val="24"/>
        </w:rPr>
        <w:t xml:space="preserve"> </w:t>
      </w:r>
      <w:proofErr w:type="spellStart"/>
      <w:r w:rsidRPr="00294F50">
        <w:rPr>
          <w:rFonts w:ascii="Bookman Old Style" w:hAnsi="Bookman Old Style"/>
          <w:b/>
          <w:i/>
          <w:sz w:val="24"/>
          <w:szCs w:val="24"/>
        </w:rPr>
        <w:t>ors</w:t>
      </w:r>
      <w:proofErr w:type="spellEnd"/>
      <w:r w:rsidRPr="00294F50">
        <w:rPr>
          <w:rFonts w:ascii="Bookman Old Style" w:hAnsi="Bookman Old Style"/>
          <w:b/>
          <w:i/>
          <w:sz w:val="24"/>
          <w:szCs w:val="24"/>
        </w:rPr>
        <w:t xml:space="preserve"> HCCS N</w:t>
      </w:r>
      <w:r w:rsidR="006060C0" w:rsidRPr="00294F50">
        <w:rPr>
          <w:rFonts w:ascii="Bookman Old Style" w:hAnsi="Bookman Old Style"/>
          <w:b/>
          <w:i/>
          <w:sz w:val="24"/>
          <w:szCs w:val="24"/>
        </w:rPr>
        <w:t xml:space="preserve">o.22 </w:t>
      </w:r>
      <w:r w:rsidRPr="00294F50">
        <w:rPr>
          <w:rFonts w:ascii="Bookman Old Style" w:hAnsi="Bookman Old Style"/>
          <w:b/>
          <w:i/>
          <w:sz w:val="24"/>
          <w:szCs w:val="24"/>
        </w:rPr>
        <w:t>of 2</w:t>
      </w:r>
      <w:r w:rsidR="006060C0" w:rsidRPr="00294F50">
        <w:rPr>
          <w:rFonts w:ascii="Bookman Old Style" w:hAnsi="Bookman Old Style"/>
          <w:b/>
          <w:i/>
          <w:sz w:val="24"/>
          <w:szCs w:val="24"/>
        </w:rPr>
        <w:t>014</w:t>
      </w:r>
      <w:r w:rsidR="006060C0" w:rsidRPr="00294F50">
        <w:rPr>
          <w:rFonts w:ascii="Bookman Old Style" w:hAnsi="Bookman Old Style"/>
          <w:sz w:val="24"/>
          <w:szCs w:val="24"/>
        </w:rPr>
        <w:t xml:space="preserve"> where s</w:t>
      </w:r>
      <w:r w:rsidRPr="00294F50">
        <w:rPr>
          <w:rFonts w:ascii="Bookman Old Style" w:hAnsi="Bookman Old Style"/>
          <w:sz w:val="24"/>
          <w:szCs w:val="24"/>
        </w:rPr>
        <w:t>he stated that;</w:t>
      </w:r>
    </w:p>
    <w:p w:rsidR="003972BC" w:rsidRPr="00294F50" w:rsidRDefault="00333E8F" w:rsidP="00294F50">
      <w:pPr>
        <w:spacing w:line="276" w:lineRule="auto"/>
        <w:jc w:val="both"/>
        <w:rPr>
          <w:rFonts w:ascii="Bookman Old Style" w:hAnsi="Bookman Old Style"/>
          <w:i/>
          <w:sz w:val="24"/>
          <w:szCs w:val="24"/>
        </w:rPr>
      </w:pPr>
      <w:r w:rsidRPr="00294F50">
        <w:rPr>
          <w:rFonts w:ascii="Bookman Old Style" w:hAnsi="Bookman Old Style"/>
          <w:i/>
          <w:sz w:val="24"/>
          <w:szCs w:val="24"/>
        </w:rPr>
        <w:t>"</w:t>
      </w:r>
      <w:proofErr w:type="gramStart"/>
      <w:r w:rsidRPr="00294F50">
        <w:rPr>
          <w:rFonts w:ascii="Bookman Old Style" w:hAnsi="Bookman Old Style"/>
          <w:i/>
          <w:sz w:val="24"/>
          <w:szCs w:val="24"/>
        </w:rPr>
        <w:t>it</w:t>
      </w:r>
      <w:proofErr w:type="gramEnd"/>
      <w:r w:rsidRPr="00294F50">
        <w:rPr>
          <w:rFonts w:ascii="Bookman Old Style" w:hAnsi="Bookman Old Style"/>
          <w:i/>
          <w:sz w:val="24"/>
          <w:szCs w:val="24"/>
        </w:rPr>
        <w:t xml:space="preserve"> is thus a settled proposition of law that a Judgment, decree or order obtained by playing fraud on the court tribunal or authority is</w:t>
      </w:r>
      <w:r w:rsidR="006060C0" w:rsidRPr="00294F50">
        <w:rPr>
          <w:rFonts w:ascii="Bookman Old Style" w:hAnsi="Bookman Old Style"/>
          <w:i/>
          <w:sz w:val="24"/>
          <w:szCs w:val="24"/>
        </w:rPr>
        <w:t xml:space="preserve"> </w:t>
      </w:r>
      <w:r w:rsidRPr="00294F50">
        <w:rPr>
          <w:rFonts w:ascii="Bookman Old Style" w:hAnsi="Bookman Old Style"/>
          <w:i/>
          <w:sz w:val="24"/>
          <w:szCs w:val="24"/>
        </w:rPr>
        <w:t xml:space="preserve">a nullity and </w:t>
      </w:r>
      <w:proofErr w:type="spellStart"/>
      <w:r w:rsidRPr="00294F50">
        <w:rPr>
          <w:rFonts w:ascii="Bookman Old Style" w:hAnsi="Bookman Old Style"/>
          <w:i/>
          <w:sz w:val="24"/>
          <w:szCs w:val="24"/>
        </w:rPr>
        <w:t>non est</w:t>
      </w:r>
      <w:proofErr w:type="spellEnd"/>
      <w:r w:rsidRPr="00294F50">
        <w:rPr>
          <w:rFonts w:ascii="Bookman Old Style" w:hAnsi="Bookman Old Style"/>
          <w:i/>
          <w:sz w:val="24"/>
          <w:szCs w:val="24"/>
        </w:rPr>
        <w:t xml:space="preserve"> in the eye of the law. Such Judgment, decree or order by the final court has to be treated as nullity by every court, Superior or inferior.</w:t>
      </w:r>
      <w:r w:rsidR="003972BC" w:rsidRPr="00294F50">
        <w:rPr>
          <w:rFonts w:ascii="Bookman Old Style" w:hAnsi="Bookman Old Style"/>
          <w:i/>
          <w:sz w:val="24"/>
          <w:szCs w:val="24"/>
        </w:rPr>
        <w:t xml:space="preserve"> It can be challenged in any court any time, in appeal, revision, </w:t>
      </w:r>
      <w:proofErr w:type="gramStart"/>
      <w:r w:rsidR="003972BC" w:rsidRPr="00294F50">
        <w:rPr>
          <w:rFonts w:ascii="Bookman Old Style" w:hAnsi="Bookman Old Style"/>
          <w:i/>
          <w:sz w:val="24"/>
          <w:szCs w:val="24"/>
        </w:rPr>
        <w:t>writ</w:t>
      </w:r>
      <w:proofErr w:type="gramEnd"/>
      <w:r w:rsidR="003972BC" w:rsidRPr="00294F50">
        <w:rPr>
          <w:rFonts w:ascii="Bookman Old Style" w:hAnsi="Bookman Old Style"/>
          <w:i/>
          <w:sz w:val="24"/>
          <w:szCs w:val="24"/>
        </w:rPr>
        <w:t xml:space="preserve"> or even in collateral proceedings...although a judgment would be res judicata and thus not impeachable from within, it might be </w:t>
      </w:r>
      <w:r w:rsidR="003972BC" w:rsidRPr="00294F50">
        <w:rPr>
          <w:rFonts w:ascii="Bookman Old Style" w:hAnsi="Bookman Old Style"/>
          <w:i/>
          <w:sz w:val="24"/>
          <w:szCs w:val="24"/>
        </w:rPr>
        <w:lastRenderedPageBreak/>
        <w:t xml:space="preserve">impeachable from without. In other words, though it is not permissible to show that the </w:t>
      </w:r>
      <w:r w:rsidR="00A53EC8" w:rsidRPr="00294F50">
        <w:rPr>
          <w:rFonts w:ascii="Bookman Old Style" w:hAnsi="Bookman Old Style"/>
          <w:i/>
          <w:sz w:val="24"/>
          <w:szCs w:val="24"/>
        </w:rPr>
        <w:t>court</w:t>
      </w:r>
      <w:r w:rsidR="003972BC" w:rsidRPr="00294F50">
        <w:rPr>
          <w:rFonts w:ascii="Bookman Old Style" w:hAnsi="Bookman Old Style"/>
          <w:i/>
          <w:sz w:val="24"/>
          <w:szCs w:val="24"/>
        </w:rPr>
        <w:t xml:space="preserve"> was mistaken, it might be shown </w:t>
      </w:r>
      <w:r w:rsidR="00A53EC8" w:rsidRPr="00294F50">
        <w:rPr>
          <w:rFonts w:ascii="Bookman Old Style" w:hAnsi="Bookman Old Style"/>
          <w:i/>
          <w:sz w:val="24"/>
          <w:szCs w:val="24"/>
        </w:rPr>
        <w:t>that it</w:t>
      </w:r>
      <w:r w:rsidR="003972BC" w:rsidRPr="00294F50">
        <w:rPr>
          <w:rFonts w:ascii="Bookman Old Style" w:hAnsi="Bookman Old Style"/>
          <w:i/>
          <w:sz w:val="24"/>
          <w:szCs w:val="24"/>
        </w:rPr>
        <w:t xml:space="preserve"> was misled. '"</w:t>
      </w:r>
    </w:p>
    <w:p w:rsidR="003972BC" w:rsidRPr="00294F50" w:rsidRDefault="00A53EC8"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That </w:t>
      </w:r>
      <w:r w:rsidR="003972BC" w:rsidRPr="00294F50">
        <w:rPr>
          <w:rFonts w:ascii="Bookman Old Style" w:hAnsi="Bookman Old Style"/>
          <w:sz w:val="24"/>
          <w:szCs w:val="24"/>
        </w:rPr>
        <w:t xml:space="preserve">Her Lordship further cited the case of </w:t>
      </w:r>
      <w:proofErr w:type="spellStart"/>
      <w:r w:rsidR="003972BC" w:rsidRPr="00294F50">
        <w:rPr>
          <w:rFonts w:ascii="Bookman Old Style" w:hAnsi="Bookman Old Style"/>
          <w:b/>
          <w:i/>
          <w:sz w:val="24"/>
          <w:szCs w:val="24"/>
        </w:rPr>
        <w:t>J</w:t>
      </w:r>
      <w:r w:rsidRPr="00294F50">
        <w:rPr>
          <w:rFonts w:ascii="Bookman Old Style" w:hAnsi="Bookman Old Style"/>
          <w:b/>
          <w:i/>
          <w:sz w:val="24"/>
          <w:szCs w:val="24"/>
        </w:rPr>
        <w:t>onesco</w:t>
      </w:r>
      <w:proofErr w:type="spellEnd"/>
      <w:r w:rsidRPr="00294F50">
        <w:rPr>
          <w:rFonts w:ascii="Bookman Old Style" w:hAnsi="Bookman Old Style"/>
          <w:b/>
          <w:i/>
          <w:sz w:val="24"/>
          <w:szCs w:val="24"/>
        </w:rPr>
        <w:t xml:space="preserve"> vs </w:t>
      </w:r>
      <w:r w:rsidR="003972BC" w:rsidRPr="00294F50">
        <w:rPr>
          <w:rFonts w:ascii="Bookman Old Style" w:hAnsi="Bookman Old Style"/>
          <w:b/>
          <w:i/>
          <w:sz w:val="24"/>
          <w:szCs w:val="24"/>
        </w:rPr>
        <w:t>B</w:t>
      </w:r>
      <w:r w:rsidRPr="00294F50">
        <w:rPr>
          <w:rFonts w:ascii="Bookman Old Style" w:hAnsi="Bookman Old Style"/>
          <w:b/>
          <w:i/>
          <w:sz w:val="24"/>
          <w:szCs w:val="24"/>
        </w:rPr>
        <w:t>eard</w:t>
      </w:r>
      <w:r w:rsidR="003972BC" w:rsidRPr="00294F50">
        <w:rPr>
          <w:rFonts w:ascii="Bookman Old Style" w:hAnsi="Bookman Old Style"/>
          <w:b/>
          <w:i/>
          <w:sz w:val="24"/>
          <w:szCs w:val="24"/>
        </w:rPr>
        <w:t xml:space="preserve"> (3), [1930] A.C. 298, at p.300,</w:t>
      </w:r>
      <w:r w:rsidR="003972BC" w:rsidRPr="00294F50">
        <w:rPr>
          <w:rFonts w:ascii="Bookman Old Style" w:hAnsi="Bookman Old Style"/>
          <w:sz w:val="24"/>
          <w:szCs w:val="24"/>
        </w:rPr>
        <w:t xml:space="preserve"> where court stated that, </w:t>
      </w:r>
      <w:proofErr w:type="gramStart"/>
      <w:r w:rsidR="003972BC" w:rsidRPr="00294F50">
        <w:rPr>
          <w:rFonts w:ascii="Bookman Old Style" w:hAnsi="Bookman Old Style"/>
          <w:i/>
          <w:sz w:val="24"/>
          <w:szCs w:val="24"/>
        </w:rPr>
        <w:t>"the correct way to challenge an existing decision of the court on t</w:t>
      </w:r>
      <w:r w:rsidR="00571FA5" w:rsidRPr="00294F50">
        <w:rPr>
          <w:rFonts w:ascii="Bookman Old Style" w:hAnsi="Bookman Old Style"/>
          <w:i/>
          <w:sz w:val="24"/>
          <w:szCs w:val="24"/>
        </w:rPr>
        <w:t>he basis of fraud was by a new s</w:t>
      </w:r>
      <w:r w:rsidR="003972BC" w:rsidRPr="00294F50">
        <w:rPr>
          <w:rFonts w:ascii="Bookman Old Style" w:hAnsi="Bookman Old Style"/>
          <w:i/>
          <w:sz w:val="24"/>
          <w:szCs w:val="24"/>
        </w:rPr>
        <w:t>ubstantive action.'</w:t>
      </w:r>
      <w:proofErr w:type="gramEnd"/>
      <w:r w:rsidR="003972BC" w:rsidRPr="00294F50">
        <w:rPr>
          <w:rFonts w:ascii="Bookman Old Style" w:hAnsi="Bookman Old Style"/>
          <w:i/>
          <w:sz w:val="24"/>
          <w:szCs w:val="24"/>
        </w:rPr>
        <w:t>"</w:t>
      </w:r>
    </w:p>
    <w:p w:rsidR="003972BC" w:rsidRPr="00294F50" w:rsidRDefault="00571FA5"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They therefore </w:t>
      </w:r>
      <w:r w:rsidR="003972BC" w:rsidRPr="00294F50">
        <w:rPr>
          <w:rFonts w:ascii="Bookman Old Style" w:hAnsi="Bookman Old Style"/>
          <w:sz w:val="24"/>
          <w:szCs w:val="24"/>
        </w:rPr>
        <w:t xml:space="preserve">submitted that, the Applicant in paragraphs 2 and 3 of its Affidavit in Support of this Application acknowledges that the Respondent sued the Applicant in </w:t>
      </w:r>
      <w:r w:rsidR="003972BC" w:rsidRPr="00294F50">
        <w:rPr>
          <w:rFonts w:ascii="Bookman Old Style" w:hAnsi="Bookman Old Style"/>
          <w:b/>
          <w:sz w:val="24"/>
          <w:szCs w:val="24"/>
        </w:rPr>
        <w:t>Civil Suit No.017 of 2021</w:t>
      </w:r>
      <w:r w:rsidR="003972BC" w:rsidRPr="00294F50">
        <w:rPr>
          <w:rFonts w:ascii="Bookman Old Style" w:hAnsi="Bookman Old Style"/>
          <w:sz w:val="24"/>
          <w:szCs w:val="24"/>
        </w:rPr>
        <w:t xml:space="preserve"> claiming interest as the registered proprietor of the suit land and that the Applicant denies the Respondent's said interest since it's (Applicant) the owner of</w:t>
      </w:r>
      <w:r w:rsidRPr="00294F50">
        <w:rPr>
          <w:rFonts w:ascii="Bookman Old Style" w:hAnsi="Bookman Old Style"/>
          <w:sz w:val="24"/>
          <w:szCs w:val="24"/>
        </w:rPr>
        <w:t xml:space="preserve"> the same by virtue of an </w:t>
      </w:r>
      <w:r w:rsidR="003972BC" w:rsidRPr="00294F50">
        <w:rPr>
          <w:rFonts w:ascii="Bookman Old Style" w:hAnsi="Bookman Old Style"/>
          <w:sz w:val="24"/>
          <w:szCs w:val="24"/>
        </w:rPr>
        <w:t xml:space="preserve">Order delivered by Court in </w:t>
      </w:r>
      <w:r w:rsidR="003972BC" w:rsidRPr="00294F50">
        <w:rPr>
          <w:rFonts w:ascii="Bookman Old Style" w:hAnsi="Bookman Old Style"/>
          <w:b/>
          <w:sz w:val="24"/>
          <w:szCs w:val="24"/>
        </w:rPr>
        <w:t>HCMA No. 211/2020</w:t>
      </w:r>
      <w:r w:rsidR="003972BC" w:rsidRPr="00294F50">
        <w:rPr>
          <w:rFonts w:ascii="Bookman Old Style" w:hAnsi="Bookman Old Style"/>
          <w:sz w:val="24"/>
          <w:szCs w:val="24"/>
        </w:rPr>
        <w:t>.</w:t>
      </w:r>
    </w:p>
    <w:p w:rsidR="003972BC" w:rsidRPr="00294F50" w:rsidRDefault="003972BC" w:rsidP="00294F50">
      <w:pPr>
        <w:spacing w:line="276" w:lineRule="auto"/>
        <w:jc w:val="both"/>
        <w:rPr>
          <w:rFonts w:ascii="Bookman Old Style" w:hAnsi="Bookman Old Style"/>
          <w:sz w:val="24"/>
          <w:szCs w:val="24"/>
        </w:rPr>
      </w:pPr>
      <w:r w:rsidRPr="00294F50">
        <w:rPr>
          <w:rFonts w:ascii="Bookman Old Style" w:hAnsi="Bookman Old Style"/>
          <w:sz w:val="24"/>
          <w:szCs w:val="24"/>
        </w:rPr>
        <w:t>Th</w:t>
      </w:r>
      <w:r w:rsidR="00571FA5" w:rsidRPr="00294F50">
        <w:rPr>
          <w:rFonts w:ascii="Bookman Old Style" w:hAnsi="Bookman Old Style"/>
          <w:sz w:val="24"/>
          <w:szCs w:val="24"/>
        </w:rPr>
        <w:t>at th</w:t>
      </w:r>
      <w:r w:rsidRPr="00294F50">
        <w:rPr>
          <w:rFonts w:ascii="Bookman Old Style" w:hAnsi="Bookman Old Style"/>
          <w:sz w:val="24"/>
          <w:szCs w:val="24"/>
        </w:rPr>
        <w:t>e Applicant in paragraphs 8 and 9 of the</w:t>
      </w:r>
      <w:r w:rsidR="00A53EC8" w:rsidRPr="00294F50">
        <w:rPr>
          <w:rFonts w:ascii="Bookman Old Style" w:hAnsi="Bookman Old Style"/>
          <w:sz w:val="24"/>
          <w:szCs w:val="24"/>
        </w:rPr>
        <w:t xml:space="preserve"> same Affidavit further informs </w:t>
      </w:r>
      <w:r w:rsidRPr="00294F50">
        <w:rPr>
          <w:rFonts w:ascii="Bookman Old Style" w:hAnsi="Bookman Old Style"/>
          <w:sz w:val="24"/>
          <w:szCs w:val="24"/>
        </w:rPr>
        <w:t>this Honorable Court that the trans</w:t>
      </w:r>
      <w:r w:rsidR="00571FA5" w:rsidRPr="00294F50">
        <w:rPr>
          <w:rFonts w:ascii="Bookman Old Style" w:hAnsi="Bookman Old Style"/>
          <w:sz w:val="24"/>
          <w:szCs w:val="24"/>
        </w:rPr>
        <w:t>action in which the Respondent C</w:t>
      </w:r>
      <w:r w:rsidRPr="00294F50">
        <w:rPr>
          <w:rFonts w:ascii="Bookman Old Style" w:hAnsi="Bookman Old Style"/>
          <w:sz w:val="24"/>
          <w:szCs w:val="24"/>
        </w:rPr>
        <w:t xml:space="preserve">ompany acquired the land was illegal, null and void since it was concluded in 2018 whilst there was still a pending </w:t>
      </w:r>
      <w:r w:rsidRPr="00294F50">
        <w:rPr>
          <w:rFonts w:ascii="Bookman Old Style" w:hAnsi="Bookman Old Style"/>
          <w:b/>
          <w:sz w:val="24"/>
          <w:szCs w:val="24"/>
        </w:rPr>
        <w:t>Appeal (No.115/2015)</w:t>
      </w:r>
      <w:r w:rsidRPr="00294F50">
        <w:rPr>
          <w:rFonts w:ascii="Bookman Old Style" w:hAnsi="Bookman Old Style"/>
          <w:sz w:val="24"/>
          <w:szCs w:val="24"/>
        </w:rPr>
        <w:t xml:space="preserve"> regarding the suit property and that a Ruling in </w:t>
      </w:r>
      <w:r w:rsidRPr="00294F50">
        <w:rPr>
          <w:rFonts w:ascii="Bookman Old Style" w:hAnsi="Bookman Old Style"/>
          <w:b/>
          <w:sz w:val="24"/>
          <w:szCs w:val="24"/>
        </w:rPr>
        <w:t>HCMA No.211/2020</w:t>
      </w:r>
      <w:r w:rsidRPr="00294F50">
        <w:rPr>
          <w:rFonts w:ascii="Bookman Old Style" w:hAnsi="Bookman Old Style"/>
          <w:sz w:val="24"/>
          <w:szCs w:val="24"/>
        </w:rPr>
        <w:t>, a suit that was filed two years after the said purported sale (which it</w:t>
      </w:r>
      <w:r w:rsidR="00571FA5" w:rsidRPr="00294F50">
        <w:rPr>
          <w:rFonts w:ascii="Bookman Old Style" w:hAnsi="Bookman Old Style"/>
          <w:sz w:val="24"/>
          <w:szCs w:val="24"/>
        </w:rPr>
        <w:t xml:space="preserve"> i</w:t>
      </w:r>
      <w:r w:rsidRPr="00294F50">
        <w:rPr>
          <w:rFonts w:ascii="Bookman Old Style" w:hAnsi="Bookman Old Style"/>
          <w:sz w:val="24"/>
          <w:szCs w:val="24"/>
        </w:rPr>
        <w:t>s now clear the Applicant was aware of)</w:t>
      </w:r>
      <w:r w:rsidR="00571FA5" w:rsidRPr="00294F50">
        <w:rPr>
          <w:rFonts w:ascii="Bookman Old Style" w:hAnsi="Bookman Old Style"/>
          <w:sz w:val="24"/>
          <w:szCs w:val="24"/>
        </w:rPr>
        <w:t xml:space="preserve"> </w:t>
      </w:r>
      <w:r w:rsidRPr="00294F50">
        <w:rPr>
          <w:rFonts w:ascii="Bookman Old Style" w:hAnsi="Bookman Old Style"/>
          <w:sz w:val="24"/>
          <w:szCs w:val="24"/>
        </w:rPr>
        <w:t xml:space="preserve">declared that the said suit property and land comprised in LRV JJ/0346 FOLIO 7 PLOT 68-72 Land at </w:t>
      </w:r>
      <w:proofErr w:type="spellStart"/>
      <w:r w:rsidRPr="00294F50">
        <w:rPr>
          <w:rFonts w:ascii="Bookman Old Style" w:hAnsi="Bookman Old Style"/>
          <w:sz w:val="24"/>
          <w:szCs w:val="24"/>
        </w:rPr>
        <w:t>Masese</w:t>
      </w:r>
      <w:proofErr w:type="spellEnd"/>
      <w:r w:rsidRPr="00294F50">
        <w:rPr>
          <w:rFonts w:ascii="Bookman Old Style" w:hAnsi="Bookman Old Style"/>
          <w:sz w:val="24"/>
          <w:szCs w:val="24"/>
        </w:rPr>
        <w:t>, Jinja City were one and the same.</w:t>
      </w:r>
    </w:p>
    <w:p w:rsidR="003972BC" w:rsidRPr="00294F50" w:rsidRDefault="003972BC"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They argued that  the above applicant's statements confirm two positions which can only be determined and/resolved by leading evidence in a suit: one, that there are </w:t>
      </w:r>
      <w:r w:rsidR="00A53EC8" w:rsidRPr="00294F50">
        <w:rPr>
          <w:rFonts w:ascii="Bookman Old Style" w:hAnsi="Bookman Old Style"/>
          <w:sz w:val="24"/>
          <w:szCs w:val="24"/>
        </w:rPr>
        <w:t>two</w:t>
      </w:r>
      <w:r w:rsidRPr="00294F50">
        <w:rPr>
          <w:rFonts w:ascii="Bookman Old Style" w:hAnsi="Bookman Old Style"/>
          <w:sz w:val="24"/>
          <w:szCs w:val="24"/>
        </w:rPr>
        <w:t xml:space="preserve"> conflicting interests on the same land and two that there is an alleged "illegality" which requires particular mention in pleadings and strict proof. Th</w:t>
      </w:r>
      <w:r w:rsidR="00A53EC8" w:rsidRPr="00294F50">
        <w:rPr>
          <w:rFonts w:ascii="Bookman Old Style" w:hAnsi="Bookman Old Style"/>
          <w:sz w:val="24"/>
          <w:szCs w:val="24"/>
        </w:rPr>
        <w:t>at th</w:t>
      </w:r>
      <w:r w:rsidRPr="00294F50">
        <w:rPr>
          <w:rFonts w:ascii="Bookman Old Style" w:hAnsi="Bookman Old Style"/>
          <w:sz w:val="24"/>
          <w:szCs w:val="24"/>
        </w:rPr>
        <w:t>is alone renders this whole application untenable in law and basis for the same to be dismissed for this Honourable</w:t>
      </w:r>
      <w:r w:rsidR="00571FA5" w:rsidRPr="00294F50">
        <w:rPr>
          <w:rFonts w:ascii="Bookman Old Style" w:hAnsi="Bookman Old Style"/>
          <w:sz w:val="24"/>
          <w:szCs w:val="24"/>
        </w:rPr>
        <w:t xml:space="preserve"> C</w:t>
      </w:r>
      <w:r w:rsidRPr="00294F50">
        <w:rPr>
          <w:rFonts w:ascii="Bookman Old Style" w:hAnsi="Bookman Old Style"/>
          <w:sz w:val="24"/>
          <w:szCs w:val="24"/>
        </w:rPr>
        <w:t xml:space="preserve">ourt to hear </w:t>
      </w:r>
      <w:r w:rsidR="00A53EC8" w:rsidRPr="00294F50">
        <w:rPr>
          <w:rFonts w:ascii="Bookman Old Style" w:hAnsi="Bookman Old Style"/>
          <w:b/>
          <w:sz w:val="24"/>
          <w:szCs w:val="24"/>
        </w:rPr>
        <w:t xml:space="preserve">Civil Suit No.17 </w:t>
      </w:r>
      <w:r w:rsidRPr="00294F50">
        <w:rPr>
          <w:rFonts w:ascii="Bookman Old Style" w:hAnsi="Bookman Old Style"/>
          <w:b/>
          <w:sz w:val="24"/>
          <w:szCs w:val="24"/>
        </w:rPr>
        <w:t>of 2021</w:t>
      </w:r>
      <w:r w:rsidRPr="00294F50">
        <w:rPr>
          <w:rFonts w:ascii="Bookman Old Style" w:hAnsi="Bookman Old Style"/>
          <w:sz w:val="24"/>
          <w:szCs w:val="24"/>
        </w:rPr>
        <w:t xml:space="preserve"> and determine the said questions/issues since the same as </w:t>
      </w:r>
      <w:r w:rsidR="00A53EC8" w:rsidRPr="00294F50">
        <w:rPr>
          <w:rFonts w:ascii="Bookman Old Style" w:hAnsi="Bookman Old Style"/>
          <w:sz w:val="24"/>
          <w:szCs w:val="24"/>
        </w:rPr>
        <w:t>s</w:t>
      </w:r>
      <w:r w:rsidRPr="00294F50">
        <w:rPr>
          <w:rFonts w:ascii="Bookman Old Style" w:hAnsi="Bookman Old Style"/>
          <w:sz w:val="24"/>
          <w:szCs w:val="24"/>
        </w:rPr>
        <w:t>ubmitted above can only be determined through a suit.</w:t>
      </w:r>
    </w:p>
    <w:p w:rsidR="00A53EC8" w:rsidRPr="00294F50" w:rsidRDefault="003972BC" w:rsidP="00294F50">
      <w:pPr>
        <w:spacing w:line="276" w:lineRule="auto"/>
        <w:jc w:val="both"/>
        <w:rPr>
          <w:rFonts w:ascii="Bookman Old Style" w:hAnsi="Bookman Old Style"/>
          <w:sz w:val="24"/>
          <w:szCs w:val="24"/>
        </w:rPr>
      </w:pPr>
      <w:r w:rsidRPr="00294F50">
        <w:rPr>
          <w:rFonts w:ascii="Bookman Old Style" w:hAnsi="Bookman Old Style"/>
          <w:sz w:val="24"/>
          <w:szCs w:val="24"/>
        </w:rPr>
        <w:t>Wit</w:t>
      </w:r>
      <w:r w:rsidR="00A53EC8" w:rsidRPr="00294F50">
        <w:rPr>
          <w:rFonts w:ascii="Bookman Old Style" w:hAnsi="Bookman Old Style"/>
          <w:sz w:val="24"/>
          <w:szCs w:val="24"/>
        </w:rPr>
        <w:t xml:space="preserve">hout prejudice to the above, they </w:t>
      </w:r>
      <w:r w:rsidRPr="00294F50">
        <w:rPr>
          <w:rFonts w:ascii="Bookman Old Style" w:hAnsi="Bookman Old Style"/>
          <w:sz w:val="24"/>
          <w:szCs w:val="24"/>
        </w:rPr>
        <w:t>further submit</w:t>
      </w:r>
      <w:r w:rsidR="00A53EC8" w:rsidRPr="00294F50">
        <w:rPr>
          <w:rFonts w:ascii="Bookman Old Style" w:hAnsi="Bookman Old Style"/>
          <w:sz w:val="24"/>
          <w:szCs w:val="24"/>
        </w:rPr>
        <w:t>ted</w:t>
      </w:r>
      <w:r w:rsidRPr="00294F50">
        <w:rPr>
          <w:rFonts w:ascii="Bookman Old Style" w:hAnsi="Bookman Old Style"/>
          <w:sz w:val="24"/>
          <w:szCs w:val="24"/>
        </w:rPr>
        <w:t xml:space="preserve"> that the Respondent is the only true registered owner of the suit property and </w:t>
      </w:r>
      <w:r w:rsidRPr="00294F50">
        <w:rPr>
          <w:rFonts w:ascii="Bookman Old Style" w:hAnsi="Bookman Old Style"/>
          <w:b/>
          <w:sz w:val="24"/>
          <w:szCs w:val="24"/>
        </w:rPr>
        <w:t>HCMA No.211 of 2020</w:t>
      </w:r>
      <w:r w:rsidRPr="00294F50">
        <w:rPr>
          <w:rFonts w:ascii="Bookman Old Style" w:hAnsi="Bookman Old Style"/>
          <w:sz w:val="24"/>
          <w:szCs w:val="24"/>
        </w:rPr>
        <w:t xml:space="preserve"> that allegedly declared the Applicant as an owner was obtained by the Applicant fraudulently through concealing important information from Court as </w:t>
      </w:r>
      <w:r w:rsidR="00A53EC8" w:rsidRPr="00294F50">
        <w:rPr>
          <w:rFonts w:ascii="Bookman Old Style" w:hAnsi="Bookman Old Style"/>
          <w:sz w:val="24"/>
          <w:szCs w:val="24"/>
        </w:rPr>
        <w:t>shall</w:t>
      </w:r>
      <w:r w:rsidRPr="00294F50">
        <w:rPr>
          <w:rFonts w:ascii="Bookman Old Style" w:hAnsi="Bookman Old Style"/>
          <w:sz w:val="24"/>
          <w:szCs w:val="24"/>
        </w:rPr>
        <w:t xml:space="preserve"> be submitted hereunder. </w:t>
      </w:r>
    </w:p>
    <w:p w:rsidR="003972BC" w:rsidRPr="00294F50" w:rsidRDefault="00A53EC8" w:rsidP="00294F50">
      <w:pPr>
        <w:spacing w:line="276" w:lineRule="auto"/>
        <w:jc w:val="both"/>
        <w:rPr>
          <w:rFonts w:ascii="Bookman Old Style" w:hAnsi="Bookman Old Style"/>
          <w:sz w:val="24"/>
          <w:szCs w:val="24"/>
        </w:rPr>
      </w:pPr>
      <w:r w:rsidRPr="00294F50">
        <w:rPr>
          <w:rFonts w:ascii="Bookman Old Style" w:hAnsi="Bookman Old Style"/>
          <w:sz w:val="24"/>
          <w:szCs w:val="24"/>
        </w:rPr>
        <w:t>That the A</w:t>
      </w:r>
      <w:r w:rsidR="003972BC" w:rsidRPr="00294F50">
        <w:rPr>
          <w:rFonts w:ascii="Bookman Old Style" w:hAnsi="Bookman Old Style"/>
          <w:sz w:val="24"/>
          <w:szCs w:val="24"/>
        </w:rPr>
        <w:t xml:space="preserve">pplicant in its response to </w:t>
      </w:r>
      <w:r w:rsidR="003972BC" w:rsidRPr="00294F50">
        <w:rPr>
          <w:rFonts w:ascii="Bookman Old Style" w:hAnsi="Bookman Old Style"/>
          <w:b/>
          <w:sz w:val="24"/>
          <w:szCs w:val="24"/>
        </w:rPr>
        <w:t>HCMC No. 05 of 2021</w:t>
      </w:r>
      <w:r w:rsidR="00571FA5" w:rsidRPr="00294F50">
        <w:rPr>
          <w:rFonts w:ascii="Bookman Old Style" w:hAnsi="Bookman Old Style"/>
          <w:sz w:val="24"/>
          <w:szCs w:val="24"/>
        </w:rPr>
        <w:t xml:space="preserve"> filed by the</w:t>
      </w:r>
      <w:r w:rsidR="003972BC" w:rsidRPr="00294F50">
        <w:rPr>
          <w:rFonts w:ascii="Bookman Old Style" w:hAnsi="Bookman Old Style"/>
          <w:sz w:val="24"/>
          <w:szCs w:val="24"/>
        </w:rPr>
        <w:t xml:space="preserve"> respondent herein seeing to vacat</w:t>
      </w:r>
      <w:r w:rsidRPr="00294F50">
        <w:rPr>
          <w:rFonts w:ascii="Bookman Old Style" w:hAnsi="Bookman Old Style"/>
          <w:sz w:val="24"/>
          <w:szCs w:val="24"/>
        </w:rPr>
        <w:t>e the A</w:t>
      </w:r>
      <w:r w:rsidR="003972BC" w:rsidRPr="00294F50">
        <w:rPr>
          <w:rFonts w:ascii="Bookman Old Style" w:hAnsi="Bookman Old Style"/>
          <w:sz w:val="24"/>
          <w:szCs w:val="24"/>
        </w:rPr>
        <w:t xml:space="preserve">pplicant's caveat on its (respondent's) land comprised in LRV. JJA414 Folio 22 Plot 68-72 never attached any documents regarding the said caveat and when the </w:t>
      </w:r>
      <w:r w:rsidR="00571FA5" w:rsidRPr="00294F50">
        <w:rPr>
          <w:rFonts w:ascii="Bookman Old Style" w:hAnsi="Bookman Old Style"/>
          <w:sz w:val="24"/>
          <w:szCs w:val="24"/>
        </w:rPr>
        <w:t>same came for mention on the 5</w:t>
      </w:r>
      <w:r w:rsidR="00571FA5" w:rsidRPr="00294F50">
        <w:rPr>
          <w:rFonts w:ascii="Bookman Old Style" w:hAnsi="Bookman Old Style"/>
          <w:sz w:val="24"/>
          <w:szCs w:val="24"/>
          <w:vertAlign w:val="superscript"/>
        </w:rPr>
        <w:t>th</w:t>
      </w:r>
      <w:r w:rsidR="00571FA5" w:rsidRPr="00294F50">
        <w:rPr>
          <w:rFonts w:ascii="Bookman Old Style" w:hAnsi="Bookman Old Style"/>
          <w:sz w:val="24"/>
          <w:szCs w:val="24"/>
        </w:rPr>
        <w:t xml:space="preserve"> day</w:t>
      </w:r>
      <w:r w:rsidR="003972BC" w:rsidRPr="00294F50">
        <w:rPr>
          <w:rFonts w:ascii="Bookman Old Style" w:hAnsi="Bookman Old Style"/>
          <w:sz w:val="24"/>
          <w:szCs w:val="24"/>
        </w:rPr>
        <w:t xml:space="preserve"> of May 2021, fraudulently concealed information that it had preferred </w:t>
      </w:r>
      <w:r w:rsidR="003972BC" w:rsidRPr="00294F50">
        <w:rPr>
          <w:rFonts w:ascii="Bookman Old Style" w:hAnsi="Bookman Old Style"/>
          <w:b/>
          <w:sz w:val="24"/>
          <w:szCs w:val="24"/>
        </w:rPr>
        <w:lastRenderedPageBreak/>
        <w:t>HCMA No.211 of 2020; Hard Rock Quarry (U) Ltd-VS-Commissioner Land Registration &amp; Steel Rolling Mills L</w:t>
      </w:r>
      <w:r w:rsidRPr="00294F50">
        <w:rPr>
          <w:rFonts w:ascii="Bookman Old Style" w:hAnsi="Bookman Old Style"/>
          <w:b/>
          <w:sz w:val="24"/>
          <w:szCs w:val="24"/>
        </w:rPr>
        <w:t>td</w:t>
      </w:r>
      <w:r w:rsidR="003972BC" w:rsidRPr="00294F50">
        <w:rPr>
          <w:rFonts w:ascii="Bookman Old Style" w:hAnsi="Bookman Old Style"/>
          <w:sz w:val="24"/>
          <w:szCs w:val="24"/>
        </w:rPr>
        <w:t xml:space="preserve"> which had the effect of having the </w:t>
      </w:r>
      <w:r w:rsidRPr="00294F50">
        <w:rPr>
          <w:rFonts w:ascii="Bookman Old Style" w:hAnsi="Bookman Old Style"/>
          <w:sz w:val="24"/>
          <w:szCs w:val="24"/>
        </w:rPr>
        <w:t>R</w:t>
      </w:r>
      <w:r w:rsidR="003972BC" w:rsidRPr="00294F50">
        <w:rPr>
          <w:rFonts w:ascii="Bookman Old Style" w:hAnsi="Bookman Old Style"/>
          <w:sz w:val="24"/>
          <w:szCs w:val="24"/>
        </w:rPr>
        <w:t>espondent's name cancelled and replaced by the Applicant's name on suit property.</w:t>
      </w:r>
    </w:p>
    <w:p w:rsidR="003972BC" w:rsidRPr="00294F50" w:rsidRDefault="0054276A" w:rsidP="00294F50">
      <w:pPr>
        <w:spacing w:line="276" w:lineRule="auto"/>
        <w:jc w:val="both"/>
        <w:rPr>
          <w:rFonts w:ascii="Bookman Old Style" w:hAnsi="Bookman Old Style"/>
          <w:sz w:val="24"/>
          <w:szCs w:val="24"/>
        </w:rPr>
      </w:pPr>
      <w:r w:rsidRPr="00294F50">
        <w:rPr>
          <w:rFonts w:ascii="Bookman Old Style" w:hAnsi="Bookman Old Style"/>
          <w:sz w:val="24"/>
          <w:szCs w:val="24"/>
        </w:rPr>
        <w:t>They further</w:t>
      </w:r>
      <w:r w:rsidR="003972BC" w:rsidRPr="00294F50">
        <w:rPr>
          <w:rFonts w:ascii="Bookman Old Style" w:hAnsi="Bookman Old Style"/>
          <w:sz w:val="24"/>
          <w:szCs w:val="24"/>
        </w:rPr>
        <w:t xml:space="preserve"> </w:t>
      </w:r>
      <w:r w:rsidR="00A53EC8" w:rsidRPr="00294F50">
        <w:rPr>
          <w:rFonts w:ascii="Bookman Old Style" w:hAnsi="Bookman Old Style"/>
          <w:sz w:val="24"/>
          <w:szCs w:val="24"/>
        </w:rPr>
        <w:t>invited court</w:t>
      </w:r>
      <w:r w:rsidR="003972BC" w:rsidRPr="00294F50">
        <w:rPr>
          <w:rFonts w:ascii="Bookman Old Style" w:hAnsi="Bookman Old Style"/>
          <w:sz w:val="24"/>
          <w:szCs w:val="24"/>
        </w:rPr>
        <w:t xml:space="preserve"> to look at the Applicant's pleadings in </w:t>
      </w:r>
      <w:r w:rsidR="003972BC" w:rsidRPr="00294F50">
        <w:rPr>
          <w:rFonts w:ascii="Bookman Old Style" w:hAnsi="Bookman Old Style"/>
          <w:b/>
          <w:sz w:val="24"/>
          <w:szCs w:val="24"/>
        </w:rPr>
        <w:t>HCMA No.211 of 2020</w:t>
      </w:r>
      <w:r w:rsidR="003972BC" w:rsidRPr="00294F50">
        <w:rPr>
          <w:rFonts w:ascii="Bookman Old Style" w:hAnsi="Bookman Old Style"/>
          <w:sz w:val="24"/>
          <w:szCs w:val="24"/>
        </w:rPr>
        <w:t xml:space="preserve">; and </w:t>
      </w:r>
      <w:r w:rsidR="004709F4" w:rsidRPr="00294F50">
        <w:rPr>
          <w:rFonts w:ascii="Bookman Old Style" w:hAnsi="Bookman Old Style"/>
          <w:sz w:val="24"/>
          <w:szCs w:val="24"/>
        </w:rPr>
        <w:t xml:space="preserve">will agree with them </w:t>
      </w:r>
      <w:r w:rsidR="003972BC" w:rsidRPr="00294F50">
        <w:rPr>
          <w:rFonts w:ascii="Bookman Old Style" w:hAnsi="Bookman Old Style"/>
          <w:sz w:val="24"/>
          <w:szCs w:val="24"/>
        </w:rPr>
        <w:t xml:space="preserve">that indeed it was fraud at its best. </w:t>
      </w:r>
      <w:r w:rsidR="004709F4" w:rsidRPr="00294F50">
        <w:rPr>
          <w:rFonts w:ascii="Bookman Old Style" w:hAnsi="Bookman Old Style"/>
          <w:sz w:val="24"/>
          <w:szCs w:val="24"/>
        </w:rPr>
        <w:t>That i</w:t>
      </w:r>
      <w:r w:rsidR="003972BC" w:rsidRPr="00294F50">
        <w:rPr>
          <w:rFonts w:ascii="Bookman Old Style" w:hAnsi="Bookman Old Style"/>
          <w:sz w:val="24"/>
          <w:szCs w:val="24"/>
        </w:rPr>
        <w:t>n its said pleadings, (which were not s</w:t>
      </w:r>
      <w:r w:rsidR="00A53EC8" w:rsidRPr="00294F50">
        <w:rPr>
          <w:rFonts w:ascii="Bookman Old Style" w:hAnsi="Bookman Old Style"/>
          <w:sz w:val="24"/>
          <w:szCs w:val="24"/>
        </w:rPr>
        <w:t>erved on any of the R</w:t>
      </w:r>
      <w:r w:rsidR="003972BC" w:rsidRPr="00294F50">
        <w:rPr>
          <w:rFonts w:ascii="Bookman Old Style" w:hAnsi="Bookman Old Style"/>
          <w:sz w:val="24"/>
          <w:szCs w:val="24"/>
        </w:rPr>
        <w:t>espondents therein)</w:t>
      </w:r>
      <w:r w:rsidR="004709F4" w:rsidRPr="00294F50">
        <w:rPr>
          <w:rFonts w:ascii="Bookman Old Style" w:hAnsi="Bookman Old Style"/>
          <w:sz w:val="24"/>
          <w:szCs w:val="24"/>
        </w:rPr>
        <w:t>,</w:t>
      </w:r>
      <w:r w:rsidR="003972BC" w:rsidRPr="00294F50">
        <w:rPr>
          <w:rFonts w:ascii="Bookman Old Style" w:hAnsi="Bookman Old Style"/>
          <w:sz w:val="24"/>
          <w:szCs w:val="24"/>
        </w:rPr>
        <w:t xml:space="preserve"> the applicant did not inform court that the Certificate of Title for land comprised LRV. JJA414 Folio 22 Plot 68-72 at </w:t>
      </w:r>
      <w:proofErr w:type="spellStart"/>
      <w:r w:rsidR="003972BC" w:rsidRPr="00294F50">
        <w:rPr>
          <w:rFonts w:ascii="Bookman Old Style" w:hAnsi="Bookman Old Style"/>
          <w:sz w:val="24"/>
          <w:szCs w:val="24"/>
        </w:rPr>
        <w:t>Masese</w:t>
      </w:r>
      <w:proofErr w:type="spellEnd"/>
      <w:r w:rsidR="003972BC" w:rsidRPr="00294F50">
        <w:rPr>
          <w:rFonts w:ascii="Bookman Old Style" w:hAnsi="Bookman Old Style"/>
          <w:sz w:val="24"/>
          <w:szCs w:val="24"/>
        </w:rPr>
        <w:t xml:space="preserve"> Jinja that it sought to have its name registered onto was not registered in the </w:t>
      </w:r>
      <w:r w:rsidR="00A53EC8" w:rsidRPr="00294F50">
        <w:rPr>
          <w:rFonts w:ascii="Bookman Old Style" w:hAnsi="Bookman Old Style"/>
          <w:sz w:val="24"/>
          <w:szCs w:val="24"/>
        </w:rPr>
        <w:t>R</w:t>
      </w:r>
      <w:r w:rsidR="003972BC" w:rsidRPr="00294F50">
        <w:rPr>
          <w:rFonts w:ascii="Bookman Old Style" w:hAnsi="Bookman Old Style"/>
          <w:sz w:val="24"/>
          <w:szCs w:val="24"/>
        </w:rPr>
        <w:t>espondents names (Steel Rolling Mills Ltd),</w:t>
      </w:r>
      <w:r w:rsidR="00A53EC8" w:rsidRPr="00294F50">
        <w:rPr>
          <w:rFonts w:ascii="Bookman Old Style" w:hAnsi="Bookman Old Style"/>
          <w:sz w:val="24"/>
          <w:szCs w:val="24"/>
        </w:rPr>
        <w:t xml:space="preserve"> information that was u</w:t>
      </w:r>
      <w:r w:rsidR="003972BC" w:rsidRPr="00294F50">
        <w:rPr>
          <w:rFonts w:ascii="Bookman Old Style" w:hAnsi="Bookman Old Style"/>
          <w:sz w:val="24"/>
          <w:szCs w:val="24"/>
        </w:rPr>
        <w:t xml:space="preserve">seful in </w:t>
      </w:r>
      <w:r w:rsidR="00A53EC8" w:rsidRPr="00294F50">
        <w:rPr>
          <w:rFonts w:ascii="Bookman Old Style" w:hAnsi="Bookman Old Style"/>
          <w:sz w:val="24"/>
          <w:szCs w:val="24"/>
        </w:rPr>
        <w:t>determining the said A</w:t>
      </w:r>
      <w:r w:rsidR="003972BC" w:rsidRPr="00294F50">
        <w:rPr>
          <w:rFonts w:ascii="Bookman Old Style" w:hAnsi="Bookman Old Style"/>
          <w:sz w:val="24"/>
          <w:szCs w:val="24"/>
        </w:rPr>
        <w:t>pplication.</w:t>
      </w:r>
    </w:p>
    <w:p w:rsidR="00A53EC8" w:rsidRPr="00294F50" w:rsidRDefault="004709F4" w:rsidP="00294F50">
      <w:pPr>
        <w:spacing w:line="276" w:lineRule="auto"/>
        <w:jc w:val="both"/>
        <w:rPr>
          <w:rFonts w:ascii="Bookman Old Style" w:hAnsi="Bookman Old Style"/>
          <w:sz w:val="24"/>
          <w:szCs w:val="24"/>
        </w:rPr>
      </w:pPr>
      <w:r w:rsidRPr="00294F50">
        <w:rPr>
          <w:rFonts w:ascii="Bookman Old Style" w:hAnsi="Bookman Old Style"/>
          <w:sz w:val="24"/>
          <w:szCs w:val="24"/>
        </w:rPr>
        <w:t>Further, that a</w:t>
      </w:r>
      <w:r w:rsidR="003972BC" w:rsidRPr="00294F50">
        <w:rPr>
          <w:rFonts w:ascii="Bookman Old Style" w:hAnsi="Bookman Old Style"/>
          <w:sz w:val="24"/>
          <w:szCs w:val="24"/>
        </w:rPr>
        <w:t xml:space="preserve">t the time the applicant preferred </w:t>
      </w:r>
      <w:r w:rsidR="003972BC" w:rsidRPr="00294F50">
        <w:rPr>
          <w:rFonts w:ascii="Bookman Old Style" w:hAnsi="Bookman Old Style"/>
          <w:b/>
          <w:sz w:val="24"/>
          <w:szCs w:val="24"/>
        </w:rPr>
        <w:t>HCMA No.211 of 2020; Hard Rock Quarry (U) Ltd</w:t>
      </w:r>
      <w:r w:rsidR="00A53EC8" w:rsidRPr="00294F50">
        <w:rPr>
          <w:rFonts w:ascii="Bookman Old Style" w:hAnsi="Bookman Old Style"/>
          <w:b/>
          <w:sz w:val="24"/>
          <w:szCs w:val="24"/>
        </w:rPr>
        <w:t>-vs</w:t>
      </w:r>
      <w:r w:rsidR="003972BC" w:rsidRPr="00294F50">
        <w:rPr>
          <w:rFonts w:ascii="Bookman Old Style" w:hAnsi="Bookman Old Style"/>
          <w:b/>
          <w:sz w:val="24"/>
          <w:szCs w:val="24"/>
        </w:rPr>
        <w:t>-Commissioner Land Registration &amp; Steel Rolling Mills L</w:t>
      </w:r>
      <w:r w:rsidR="00A53EC8" w:rsidRPr="00294F50">
        <w:rPr>
          <w:rFonts w:ascii="Bookman Old Style" w:hAnsi="Bookman Old Style"/>
          <w:b/>
          <w:sz w:val="24"/>
          <w:szCs w:val="24"/>
        </w:rPr>
        <w:t>td</w:t>
      </w:r>
      <w:r w:rsidR="00A53EC8" w:rsidRPr="00294F50">
        <w:rPr>
          <w:rFonts w:ascii="Bookman Old Style" w:hAnsi="Bookman Old Style"/>
          <w:sz w:val="24"/>
          <w:szCs w:val="24"/>
        </w:rPr>
        <w:t>, it was aware that the R</w:t>
      </w:r>
      <w:r w:rsidR="003972BC" w:rsidRPr="00294F50">
        <w:rPr>
          <w:rFonts w:ascii="Bookman Old Style" w:hAnsi="Bookman Old Style"/>
          <w:sz w:val="24"/>
          <w:szCs w:val="24"/>
        </w:rPr>
        <w:t xml:space="preserve">espondent was the registered proprietor and had possession of land comprised in LRV. JJA414 Folio 22 Plot 68-72 at </w:t>
      </w:r>
      <w:proofErr w:type="spellStart"/>
      <w:r w:rsidR="003972BC" w:rsidRPr="00294F50">
        <w:rPr>
          <w:rFonts w:ascii="Bookman Old Style" w:hAnsi="Bookman Old Style"/>
          <w:sz w:val="24"/>
          <w:szCs w:val="24"/>
        </w:rPr>
        <w:t>Masese</w:t>
      </w:r>
      <w:proofErr w:type="spellEnd"/>
      <w:r w:rsidR="003972BC" w:rsidRPr="00294F50">
        <w:rPr>
          <w:rFonts w:ascii="Bookman Old Style" w:hAnsi="Bookman Old Style"/>
          <w:sz w:val="24"/>
          <w:szCs w:val="24"/>
        </w:rPr>
        <w:t xml:space="preserve"> Jinja but decided to conceal this </w:t>
      </w:r>
      <w:r w:rsidR="0054276A" w:rsidRPr="00294F50">
        <w:rPr>
          <w:rFonts w:ascii="Bookman Old Style" w:hAnsi="Bookman Old Style"/>
          <w:sz w:val="24"/>
          <w:szCs w:val="24"/>
        </w:rPr>
        <w:t>information</w:t>
      </w:r>
      <w:r w:rsidR="003972BC" w:rsidRPr="00294F50">
        <w:rPr>
          <w:rFonts w:ascii="Bookman Old Style" w:hAnsi="Bookman Old Style"/>
          <w:sz w:val="24"/>
          <w:szCs w:val="24"/>
        </w:rPr>
        <w:t xml:space="preserve"> and never informed court about the </w:t>
      </w:r>
      <w:r w:rsidR="0054276A" w:rsidRPr="00294F50">
        <w:rPr>
          <w:rFonts w:ascii="Bookman Old Style" w:hAnsi="Bookman Old Style"/>
          <w:sz w:val="24"/>
          <w:szCs w:val="24"/>
        </w:rPr>
        <w:t>same</w:t>
      </w:r>
      <w:r w:rsidR="003972BC" w:rsidRPr="00294F50">
        <w:rPr>
          <w:rFonts w:ascii="Bookman Old Style" w:hAnsi="Bookman Old Style"/>
          <w:sz w:val="24"/>
          <w:szCs w:val="24"/>
        </w:rPr>
        <w:t xml:space="preserve">. </w:t>
      </w:r>
    </w:p>
    <w:p w:rsidR="003972BC" w:rsidRPr="00294F50" w:rsidRDefault="003972BC" w:rsidP="00294F50">
      <w:pPr>
        <w:spacing w:line="276" w:lineRule="auto"/>
        <w:jc w:val="both"/>
        <w:rPr>
          <w:rFonts w:ascii="Bookman Old Style" w:hAnsi="Bookman Old Style"/>
          <w:b/>
          <w:sz w:val="24"/>
          <w:szCs w:val="24"/>
        </w:rPr>
      </w:pPr>
      <w:r w:rsidRPr="00294F50">
        <w:rPr>
          <w:rFonts w:ascii="Bookman Old Style" w:hAnsi="Bookman Old Style"/>
          <w:sz w:val="24"/>
          <w:szCs w:val="24"/>
        </w:rPr>
        <w:t>Th</w:t>
      </w:r>
      <w:r w:rsidR="00A53EC8" w:rsidRPr="00294F50">
        <w:rPr>
          <w:rFonts w:ascii="Bookman Old Style" w:hAnsi="Bookman Old Style"/>
          <w:sz w:val="24"/>
          <w:szCs w:val="24"/>
        </w:rPr>
        <w:t>at th</w:t>
      </w:r>
      <w:r w:rsidRPr="00294F50">
        <w:rPr>
          <w:rFonts w:ascii="Bookman Old Style" w:hAnsi="Bookman Old Style"/>
          <w:sz w:val="24"/>
          <w:szCs w:val="24"/>
        </w:rPr>
        <w:t xml:space="preserve">is is proved in their submissions when counsel for the Applicant therein prayed that court should make an order that would cover any third party interests that may have been registered on the Title after the Judge's Order, a prayer that Her Lordship denied at the time on grounds that cancellation of a title would require a full suit, in which allegations of fraud, illegality and connivance would require particular mention in the pleadings and strict proof. </w:t>
      </w:r>
      <w:r w:rsidRPr="00294F50">
        <w:rPr>
          <w:rFonts w:ascii="Bookman Old Style" w:hAnsi="Bookman Old Style"/>
          <w:b/>
          <w:sz w:val="24"/>
          <w:szCs w:val="24"/>
        </w:rPr>
        <w:t>See page.9 of the Ruling of the said Application.</w:t>
      </w:r>
    </w:p>
    <w:p w:rsidR="003972BC" w:rsidRPr="00294F50" w:rsidRDefault="00A53EC8" w:rsidP="00294F50">
      <w:pPr>
        <w:spacing w:line="276" w:lineRule="auto"/>
        <w:jc w:val="both"/>
        <w:rPr>
          <w:rFonts w:ascii="Bookman Old Style" w:hAnsi="Bookman Old Style"/>
          <w:sz w:val="24"/>
          <w:szCs w:val="24"/>
        </w:rPr>
      </w:pPr>
      <w:r w:rsidRPr="00294F50">
        <w:rPr>
          <w:rFonts w:ascii="Bookman Old Style" w:hAnsi="Bookman Old Style"/>
          <w:sz w:val="24"/>
          <w:szCs w:val="24"/>
        </w:rPr>
        <w:t>That i</w:t>
      </w:r>
      <w:r w:rsidR="003972BC" w:rsidRPr="00294F50">
        <w:rPr>
          <w:rFonts w:ascii="Bookman Old Style" w:hAnsi="Bookman Old Style"/>
          <w:sz w:val="24"/>
          <w:szCs w:val="24"/>
        </w:rPr>
        <w:t xml:space="preserve">t's also worth noting that the ruling in </w:t>
      </w:r>
      <w:r w:rsidR="003972BC" w:rsidRPr="00294F50">
        <w:rPr>
          <w:rFonts w:ascii="Bookman Old Style" w:hAnsi="Bookman Old Style"/>
          <w:b/>
          <w:sz w:val="24"/>
          <w:szCs w:val="24"/>
        </w:rPr>
        <w:t>HCMA No. 211 of 2020</w:t>
      </w:r>
      <w:r w:rsidR="003972BC" w:rsidRPr="00294F50">
        <w:rPr>
          <w:rFonts w:ascii="Bookman Old Style" w:hAnsi="Bookman Old Style"/>
          <w:sz w:val="24"/>
          <w:szCs w:val="24"/>
        </w:rPr>
        <w:t xml:space="preserve"> that sought to </w:t>
      </w:r>
      <w:r w:rsidRPr="00294F50">
        <w:rPr>
          <w:rFonts w:ascii="Bookman Old Style" w:hAnsi="Bookman Old Style"/>
          <w:sz w:val="24"/>
          <w:szCs w:val="24"/>
        </w:rPr>
        <w:t>divest the R</w:t>
      </w:r>
      <w:r w:rsidR="003972BC" w:rsidRPr="00294F50">
        <w:rPr>
          <w:rFonts w:ascii="Bookman Old Style" w:hAnsi="Bookman Old Style"/>
          <w:sz w:val="24"/>
          <w:szCs w:val="24"/>
        </w:rPr>
        <w:t xml:space="preserve">espondent of its propriety interest in land comprised in LRV. JJA414 Folio 22 Plot 68-72 at </w:t>
      </w:r>
      <w:proofErr w:type="spellStart"/>
      <w:r w:rsidR="003972BC" w:rsidRPr="00294F50">
        <w:rPr>
          <w:rFonts w:ascii="Bookman Old Style" w:hAnsi="Bookman Old Style"/>
          <w:sz w:val="24"/>
          <w:szCs w:val="24"/>
        </w:rPr>
        <w:t>Masese</w:t>
      </w:r>
      <w:proofErr w:type="spellEnd"/>
      <w:r w:rsidR="003972BC" w:rsidRPr="00294F50">
        <w:rPr>
          <w:rFonts w:ascii="Bookman Old Style" w:hAnsi="Bookman Old Style"/>
          <w:sz w:val="24"/>
          <w:szCs w:val="24"/>
        </w:rPr>
        <w:t xml:space="preserve"> Jinja without it having been part of the same and/or according it a hearing (fair trial) was delivered on the </w:t>
      </w:r>
      <w:r w:rsidRPr="00294F50">
        <w:rPr>
          <w:rFonts w:ascii="Bookman Old Style" w:hAnsi="Bookman Old Style"/>
          <w:sz w:val="24"/>
          <w:szCs w:val="24"/>
        </w:rPr>
        <w:t>18</w:t>
      </w:r>
      <w:r w:rsidRPr="00294F50">
        <w:rPr>
          <w:rFonts w:ascii="Bookman Old Style" w:hAnsi="Bookman Old Style"/>
          <w:sz w:val="24"/>
          <w:szCs w:val="24"/>
          <w:vertAlign w:val="superscript"/>
        </w:rPr>
        <w:t>th</w:t>
      </w:r>
      <w:r w:rsidRPr="00294F50">
        <w:rPr>
          <w:rFonts w:ascii="Bookman Old Style" w:hAnsi="Bookman Old Style"/>
          <w:sz w:val="24"/>
          <w:szCs w:val="24"/>
        </w:rPr>
        <w:t xml:space="preserve"> </w:t>
      </w:r>
      <w:r w:rsidR="003972BC" w:rsidRPr="00294F50">
        <w:rPr>
          <w:rFonts w:ascii="Bookman Old Style" w:hAnsi="Bookman Old Style"/>
          <w:sz w:val="24"/>
          <w:szCs w:val="24"/>
        </w:rPr>
        <w:t xml:space="preserve">day of May 2021 while </w:t>
      </w:r>
      <w:r w:rsidR="003972BC" w:rsidRPr="00294F50">
        <w:rPr>
          <w:rFonts w:ascii="Bookman Old Style" w:hAnsi="Bookman Old Style"/>
          <w:b/>
          <w:sz w:val="24"/>
          <w:szCs w:val="24"/>
        </w:rPr>
        <w:t>HCMC No. 05 of 2021</w:t>
      </w:r>
      <w:r w:rsidR="003972BC" w:rsidRPr="00294F50">
        <w:rPr>
          <w:rFonts w:ascii="Bookman Old Style" w:hAnsi="Bookman Old Style"/>
          <w:sz w:val="24"/>
          <w:szCs w:val="24"/>
        </w:rPr>
        <w:t xml:space="preserve"> was still pending determination by the court without having all the relevant facts as to the proprietorship of land comprised in LRV. JJA414 Folio 22 Plot 68-72 at </w:t>
      </w:r>
      <w:proofErr w:type="spellStart"/>
      <w:r w:rsidR="003972BC" w:rsidRPr="00294F50">
        <w:rPr>
          <w:rFonts w:ascii="Bookman Old Style" w:hAnsi="Bookman Old Style"/>
          <w:sz w:val="24"/>
          <w:szCs w:val="24"/>
        </w:rPr>
        <w:t>Mases</w:t>
      </w:r>
      <w:r w:rsidRPr="00294F50">
        <w:rPr>
          <w:rFonts w:ascii="Bookman Old Style" w:hAnsi="Bookman Old Style"/>
          <w:sz w:val="24"/>
          <w:szCs w:val="24"/>
        </w:rPr>
        <w:t>e</w:t>
      </w:r>
      <w:proofErr w:type="spellEnd"/>
      <w:r w:rsidRPr="00294F50">
        <w:rPr>
          <w:rFonts w:ascii="Bookman Old Style" w:hAnsi="Bookman Old Style"/>
          <w:sz w:val="24"/>
          <w:szCs w:val="24"/>
        </w:rPr>
        <w:t xml:space="preserve"> Jinja and also according the P</w:t>
      </w:r>
      <w:r w:rsidR="003972BC" w:rsidRPr="00294F50">
        <w:rPr>
          <w:rFonts w:ascii="Bookman Old Style" w:hAnsi="Bookman Old Style"/>
          <w:sz w:val="24"/>
          <w:szCs w:val="24"/>
        </w:rPr>
        <w:t>laintiff a hearing (fair trial) to defend its interests in the said property.</w:t>
      </w:r>
    </w:p>
    <w:p w:rsidR="003972BC" w:rsidRPr="00294F50" w:rsidRDefault="00A53EC8" w:rsidP="00294F50">
      <w:pPr>
        <w:spacing w:line="276" w:lineRule="auto"/>
        <w:jc w:val="both"/>
        <w:rPr>
          <w:rFonts w:ascii="Bookman Old Style" w:hAnsi="Bookman Old Style"/>
          <w:b/>
          <w:sz w:val="24"/>
          <w:szCs w:val="24"/>
        </w:rPr>
      </w:pPr>
      <w:r w:rsidRPr="00294F50">
        <w:rPr>
          <w:rFonts w:ascii="Bookman Old Style" w:hAnsi="Bookman Old Style"/>
          <w:sz w:val="24"/>
          <w:szCs w:val="24"/>
        </w:rPr>
        <w:t>The R</w:t>
      </w:r>
      <w:r w:rsidR="003972BC" w:rsidRPr="00294F50">
        <w:rPr>
          <w:rFonts w:ascii="Bookman Old Style" w:hAnsi="Bookman Old Style"/>
          <w:sz w:val="24"/>
          <w:szCs w:val="24"/>
        </w:rPr>
        <w:t xml:space="preserve">espondent thus having been aggrieved by the said decision in </w:t>
      </w:r>
      <w:r w:rsidR="003972BC" w:rsidRPr="00294F50">
        <w:rPr>
          <w:rFonts w:ascii="Bookman Old Style" w:hAnsi="Bookman Old Style"/>
          <w:b/>
          <w:sz w:val="24"/>
          <w:szCs w:val="24"/>
        </w:rPr>
        <w:t>HCMA No. 21| of 2020</w:t>
      </w:r>
      <w:r w:rsidR="003972BC" w:rsidRPr="00294F50">
        <w:rPr>
          <w:rFonts w:ascii="Bookman Old Style" w:hAnsi="Bookman Old Style"/>
          <w:sz w:val="24"/>
          <w:szCs w:val="24"/>
        </w:rPr>
        <w:t xml:space="preserve"> where it was not a party and the fact that the </w:t>
      </w:r>
      <w:r w:rsidRPr="00294F50">
        <w:rPr>
          <w:rFonts w:ascii="Bookman Old Style" w:hAnsi="Bookman Old Style"/>
          <w:sz w:val="24"/>
          <w:szCs w:val="24"/>
        </w:rPr>
        <w:t>s</w:t>
      </w:r>
      <w:r w:rsidR="003972BC" w:rsidRPr="00294F50">
        <w:rPr>
          <w:rFonts w:ascii="Bookman Old Style" w:hAnsi="Bookman Old Style"/>
          <w:sz w:val="24"/>
          <w:szCs w:val="24"/>
        </w:rPr>
        <w:t xml:space="preserve">ame was obtained through fraud had only one remedy of instituting a suit to wit; </w:t>
      </w:r>
      <w:r w:rsidR="003972BC" w:rsidRPr="00294F50">
        <w:rPr>
          <w:rFonts w:ascii="Bookman Old Style" w:hAnsi="Bookman Old Style"/>
          <w:b/>
          <w:sz w:val="24"/>
          <w:szCs w:val="24"/>
        </w:rPr>
        <w:t>HCCS No. 17 of 2021.</w:t>
      </w:r>
    </w:p>
    <w:p w:rsidR="003972BC" w:rsidRPr="00294F50" w:rsidRDefault="004709F4" w:rsidP="00294F50">
      <w:pPr>
        <w:spacing w:line="276" w:lineRule="auto"/>
        <w:jc w:val="both"/>
        <w:rPr>
          <w:rFonts w:ascii="Bookman Old Style" w:hAnsi="Bookman Old Style"/>
          <w:sz w:val="24"/>
          <w:szCs w:val="24"/>
        </w:rPr>
      </w:pPr>
      <w:r w:rsidRPr="00294F50">
        <w:rPr>
          <w:rFonts w:ascii="Bookman Old Style" w:hAnsi="Bookman Old Style"/>
          <w:sz w:val="24"/>
          <w:szCs w:val="24"/>
        </w:rPr>
        <w:lastRenderedPageBreak/>
        <w:t>That d</w:t>
      </w:r>
      <w:r w:rsidR="003972BC" w:rsidRPr="00294F50">
        <w:rPr>
          <w:rFonts w:ascii="Bookman Old Style" w:hAnsi="Bookman Old Style"/>
          <w:sz w:val="24"/>
          <w:szCs w:val="24"/>
        </w:rPr>
        <w:t xml:space="preserve">uring scheduling after </w:t>
      </w:r>
      <w:r w:rsidR="003972BC" w:rsidRPr="00294F50">
        <w:rPr>
          <w:rFonts w:ascii="Bookman Old Style" w:hAnsi="Bookman Old Style"/>
          <w:b/>
          <w:sz w:val="24"/>
          <w:szCs w:val="24"/>
        </w:rPr>
        <w:t>HCCS No. 17 of 2021</w:t>
      </w:r>
      <w:r w:rsidR="003972BC" w:rsidRPr="00294F50">
        <w:rPr>
          <w:rFonts w:ascii="Bookman Old Style" w:hAnsi="Bookman Old Style"/>
          <w:sz w:val="24"/>
          <w:szCs w:val="24"/>
        </w:rPr>
        <w:t xml:space="preserve"> was consolidated with </w:t>
      </w:r>
      <w:r w:rsidR="003972BC" w:rsidRPr="00294F50">
        <w:rPr>
          <w:rFonts w:ascii="Bookman Old Style" w:hAnsi="Bookman Old Style"/>
          <w:b/>
          <w:sz w:val="24"/>
          <w:szCs w:val="24"/>
        </w:rPr>
        <w:t>HCMC No. 05 of 2020</w:t>
      </w:r>
      <w:r w:rsidR="003972BC" w:rsidRPr="00294F50">
        <w:rPr>
          <w:rFonts w:ascii="Bookman Old Style" w:hAnsi="Bookman Old Style"/>
          <w:sz w:val="24"/>
          <w:szCs w:val="24"/>
        </w:rPr>
        <w:t xml:space="preserve">, the matters raised herein were set out as issues for determination by the court, hence we have failed see the relevancy of </w:t>
      </w:r>
      <w:r w:rsidR="00A53EC8" w:rsidRPr="00294F50">
        <w:rPr>
          <w:rFonts w:ascii="Bookman Old Style" w:hAnsi="Bookman Old Style"/>
          <w:sz w:val="24"/>
          <w:szCs w:val="24"/>
        </w:rPr>
        <w:t xml:space="preserve">this application; and </w:t>
      </w:r>
      <w:r w:rsidR="003972BC" w:rsidRPr="00294F50">
        <w:rPr>
          <w:rFonts w:ascii="Bookman Old Style" w:hAnsi="Bookman Old Style"/>
          <w:sz w:val="24"/>
          <w:szCs w:val="24"/>
        </w:rPr>
        <w:t>invite</w:t>
      </w:r>
      <w:r w:rsidR="00A53EC8" w:rsidRPr="00294F50">
        <w:rPr>
          <w:rFonts w:ascii="Bookman Old Style" w:hAnsi="Bookman Old Style"/>
          <w:sz w:val="24"/>
          <w:szCs w:val="24"/>
        </w:rPr>
        <w:t>d C</w:t>
      </w:r>
      <w:r w:rsidR="003972BC" w:rsidRPr="00294F50">
        <w:rPr>
          <w:rFonts w:ascii="Bookman Old Style" w:hAnsi="Bookman Old Style"/>
          <w:sz w:val="24"/>
          <w:szCs w:val="24"/>
        </w:rPr>
        <w:t>ourt to look at the Joint</w:t>
      </w:r>
      <w:r w:rsidR="00A24311" w:rsidRPr="00294F50">
        <w:rPr>
          <w:rFonts w:ascii="Bookman Old Style" w:hAnsi="Bookman Old Style"/>
          <w:sz w:val="24"/>
          <w:szCs w:val="24"/>
        </w:rPr>
        <w:t xml:space="preserve"> Scheduling Memorandum and will </w:t>
      </w:r>
      <w:r w:rsidR="003972BC" w:rsidRPr="00294F50">
        <w:rPr>
          <w:rFonts w:ascii="Bookman Old Style" w:hAnsi="Bookman Old Style"/>
          <w:sz w:val="24"/>
          <w:szCs w:val="24"/>
        </w:rPr>
        <w:t>confirm the same. Th</w:t>
      </w:r>
      <w:r w:rsidR="00A53EC8" w:rsidRPr="00294F50">
        <w:rPr>
          <w:rFonts w:ascii="Bookman Old Style" w:hAnsi="Bookman Old Style"/>
          <w:sz w:val="24"/>
          <w:szCs w:val="24"/>
        </w:rPr>
        <w:t xml:space="preserve">at this to them </w:t>
      </w:r>
      <w:r w:rsidR="003972BC" w:rsidRPr="00294F50">
        <w:rPr>
          <w:rFonts w:ascii="Bookman Old Style" w:hAnsi="Bookman Old Style"/>
          <w:sz w:val="24"/>
          <w:szCs w:val="24"/>
        </w:rPr>
        <w:t>proves that</w:t>
      </w:r>
      <w:r w:rsidR="00A24311" w:rsidRPr="00294F50">
        <w:rPr>
          <w:rFonts w:ascii="Bookman Old Style" w:hAnsi="Bookman Old Style"/>
          <w:sz w:val="24"/>
          <w:szCs w:val="24"/>
        </w:rPr>
        <w:t xml:space="preserve"> this application is a waste of </w:t>
      </w:r>
      <w:r w:rsidR="003972BC" w:rsidRPr="00294F50">
        <w:rPr>
          <w:rFonts w:ascii="Bookman Old Style" w:hAnsi="Bookman Old Style"/>
          <w:sz w:val="24"/>
          <w:szCs w:val="24"/>
        </w:rPr>
        <w:t xml:space="preserve">court's </w:t>
      </w:r>
      <w:r w:rsidR="00A53EC8" w:rsidRPr="00294F50">
        <w:rPr>
          <w:rFonts w:ascii="Bookman Old Style" w:hAnsi="Bookman Old Style"/>
          <w:sz w:val="24"/>
          <w:szCs w:val="24"/>
        </w:rPr>
        <w:t>time</w:t>
      </w:r>
      <w:r w:rsidR="003972BC" w:rsidRPr="00294F50">
        <w:rPr>
          <w:rFonts w:ascii="Bookman Old Style" w:hAnsi="Bookman Old Style"/>
          <w:sz w:val="24"/>
          <w:szCs w:val="24"/>
        </w:rPr>
        <w:t>, only intended to dela</w:t>
      </w:r>
      <w:r w:rsidR="00A24311" w:rsidRPr="00294F50">
        <w:rPr>
          <w:rFonts w:ascii="Bookman Old Style" w:hAnsi="Bookman Old Style"/>
          <w:sz w:val="24"/>
          <w:szCs w:val="24"/>
        </w:rPr>
        <w:t xml:space="preserve">y the main suit and ought to be </w:t>
      </w:r>
      <w:r w:rsidR="003972BC" w:rsidRPr="00294F50">
        <w:rPr>
          <w:rFonts w:ascii="Bookman Old Style" w:hAnsi="Bookman Old Style"/>
          <w:sz w:val="24"/>
          <w:szCs w:val="24"/>
        </w:rPr>
        <w:t>dismissed.</w:t>
      </w:r>
    </w:p>
    <w:p w:rsidR="00A53EC8" w:rsidRPr="00294F50" w:rsidRDefault="004709F4" w:rsidP="00294F50">
      <w:pPr>
        <w:spacing w:line="276" w:lineRule="auto"/>
        <w:jc w:val="both"/>
        <w:rPr>
          <w:rFonts w:ascii="Bookman Old Style" w:hAnsi="Bookman Old Style"/>
          <w:sz w:val="24"/>
          <w:szCs w:val="24"/>
        </w:rPr>
      </w:pPr>
      <w:r w:rsidRPr="00294F50">
        <w:rPr>
          <w:rFonts w:ascii="Bookman Old Style" w:hAnsi="Bookman Old Style"/>
          <w:sz w:val="24"/>
          <w:szCs w:val="24"/>
        </w:rPr>
        <w:t>In addition, that the A</w:t>
      </w:r>
      <w:r w:rsidR="003972BC" w:rsidRPr="00294F50">
        <w:rPr>
          <w:rFonts w:ascii="Bookman Old Style" w:hAnsi="Bookman Old Style"/>
          <w:sz w:val="24"/>
          <w:szCs w:val="24"/>
        </w:rPr>
        <w:t>pplicants in their submissions sou</w:t>
      </w:r>
      <w:r w:rsidR="00A24311" w:rsidRPr="00294F50">
        <w:rPr>
          <w:rFonts w:ascii="Bookman Old Style" w:hAnsi="Bookman Old Style"/>
          <w:sz w:val="24"/>
          <w:szCs w:val="24"/>
        </w:rPr>
        <w:t xml:space="preserve">ght to argue that the averments </w:t>
      </w:r>
      <w:r w:rsidR="003972BC" w:rsidRPr="00294F50">
        <w:rPr>
          <w:rFonts w:ascii="Bookman Old Style" w:hAnsi="Bookman Old Style"/>
          <w:sz w:val="24"/>
          <w:szCs w:val="24"/>
        </w:rPr>
        <w:t xml:space="preserve">contained in its Affidavit in </w:t>
      </w:r>
      <w:r w:rsidR="00A24311" w:rsidRPr="00294F50">
        <w:rPr>
          <w:rFonts w:ascii="Bookman Old Style" w:hAnsi="Bookman Old Style"/>
          <w:sz w:val="24"/>
          <w:szCs w:val="24"/>
        </w:rPr>
        <w:t xml:space="preserve">Support of its Application were </w:t>
      </w:r>
      <w:r w:rsidR="003972BC" w:rsidRPr="00294F50">
        <w:rPr>
          <w:rFonts w:ascii="Bookman Old Style" w:hAnsi="Bookman Old Style"/>
          <w:sz w:val="24"/>
          <w:szCs w:val="24"/>
        </w:rPr>
        <w:t xml:space="preserve">uncontroverted and as </w:t>
      </w:r>
      <w:r w:rsidR="00A53EC8" w:rsidRPr="00294F50">
        <w:rPr>
          <w:rFonts w:ascii="Bookman Old Style" w:hAnsi="Bookman Old Style"/>
          <w:sz w:val="24"/>
          <w:szCs w:val="24"/>
        </w:rPr>
        <w:t>such</w:t>
      </w:r>
      <w:r w:rsidR="003972BC" w:rsidRPr="00294F50">
        <w:rPr>
          <w:rFonts w:ascii="Bookman Old Style" w:hAnsi="Bookman Old Style"/>
          <w:sz w:val="24"/>
          <w:szCs w:val="24"/>
        </w:rPr>
        <w:t xml:space="preserve"> the a</w:t>
      </w:r>
      <w:r w:rsidR="00A24311" w:rsidRPr="00294F50">
        <w:rPr>
          <w:rFonts w:ascii="Bookman Old Style" w:hAnsi="Bookman Old Style"/>
          <w:sz w:val="24"/>
          <w:szCs w:val="24"/>
        </w:rPr>
        <w:t xml:space="preserve">pplication should be considered </w:t>
      </w:r>
      <w:r w:rsidR="003972BC" w:rsidRPr="00294F50">
        <w:rPr>
          <w:rFonts w:ascii="Bookman Old Style" w:hAnsi="Bookman Old Style"/>
          <w:sz w:val="24"/>
          <w:szCs w:val="24"/>
        </w:rPr>
        <w:t>unchallenged and ci</w:t>
      </w:r>
      <w:r w:rsidR="00A53EC8" w:rsidRPr="00294F50">
        <w:rPr>
          <w:rFonts w:ascii="Bookman Old Style" w:hAnsi="Bookman Old Style"/>
          <w:sz w:val="24"/>
          <w:szCs w:val="24"/>
        </w:rPr>
        <w:t>ted a number of authorities in s</w:t>
      </w:r>
      <w:r w:rsidR="00A24311" w:rsidRPr="00294F50">
        <w:rPr>
          <w:rFonts w:ascii="Bookman Old Style" w:hAnsi="Bookman Old Style"/>
          <w:sz w:val="24"/>
          <w:szCs w:val="24"/>
        </w:rPr>
        <w:t>u</w:t>
      </w:r>
      <w:r w:rsidR="00A53EC8" w:rsidRPr="00294F50">
        <w:rPr>
          <w:rFonts w:ascii="Bookman Old Style" w:hAnsi="Bookman Old Style"/>
          <w:sz w:val="24"/>
          <w:szCs w:val="24"/>
        </w:rPr>
        <w:t xml:space="preserve">pport; and </w:t>
      </w:r>
      <w:r w:rsidR="003972BC" w:rsidRPr="00294F50">
        <w:rPr>
          <w:rFonts w:ascii="Bookman Old Style" w:hAnsi="Bookman Old Style"/>
          <w:sz w:val="24"/>
          <w:szCs w:val="24"/>
        </w:rPr>
        <w:t>submit</w:t>
      </w:r>
      <w:r w:rsidR="00A53EC8" w:rsidRPr="00294F50">
        <w:rPr>
          <w:rFonts w:ascii="Bookman Old Style" w:hAnsi="Bookman Old Style"/>
          <w:sz w:val="24"/>
          <w:szCs w:val="24"/>
        </w:rPr>
        <w:t>ted that the Respondent's A</w:t>
      </w:r>
      <w:r w:rsidR="003972BC" w:rsidRPr="00294F50">
        <w:rPr>
          <w:rFonts w:ascii="Bookman Old Style" w:hAnsi="Bookman Old Style"/>
          <w:sz w:val="24"/>
          <w:szCs w:val="24"/>
        </w:rPr>
        <w:t>ffidavi</w:t>
      </w:r>
      <w:r w:rsidR="00A53EC8" w:rsidRPr="00294F50">
        <w:rPr>
          <w:rFonts w:ascii="Bookman Old Style" w:hAnsi="Bookman Old Style"/>
          <w:sz w:val="24"/>
          <w:szCs w:val="24"/>
        </w:rPr>
        <w:t>t in R</w:t>
      </w:r>
      <w:r w:rsidR="00A24311" w:rsidRPr="00294F50">
        <w:rPr>
          <w:rFonts w:ascii="Bookman Old Style" w:hAnsi="Bookman Old Style"/>
          <w:sz w:val="24"/>
          <w:szCs w:val="24"/>
        </w:rPr>
        <w:t xml:space="preserve">eply does not in any away </w:t>
      </w:r>
      <w:r w:rsidR="003972BC" w:rsidRPr="00294F50">
        <w:rPr>
          <w:rFonts w:ascii="Bookman Old Style" w:hAnsi="Bookman Old Style"/>
          <w:sz w:val="24"/>
          <w:szCs w:val="24"/>
        </w:rPr>
        <w:t xml:space="preserve">amount to admission. </w:t>
      </w:r>
    </w:p>
    <w:p w:rsidR="003972BC" w:rsidRPr="00294F50" w:rsidRDefault="003972BC" w:rsidP="00294F50">
      <w:pPr>
        <w:spacing w:line="276" w:lineRule="auto"/>
        <w:jc w:val="both"/>
        <w:rPr>
          <w:rFonts w:ascii="Bookman Old Style" w:hAnsi="Bookman Old Style"/>
          <w:sz w:val="24"/>
          <w:szCs w:val="24"/>
        </w:rPr>
      </w:pPr>
      <w:r w:rsidRPr="00294F50">
        <w:rPr>
          <w:rFonts w:ascii="Bookman Old Style" w:hAnsi="Bookman Old Style"/>
          <w:sz w:val="24"/>
          <w:szCs w:val="24"/>
        </w:rPr>
        <w:t>Secondly</w:t>
      </w:r>
      <w:r w:rsidR="004709F4" w:rsidRPr="00294F50">
        <w:rPr>
          <w:rFonts w:ascii="Bookman Old Style" w:hAnsi="Bookman Old Style"/>
          <w:sz w:val="24"/>
          <w:szCs w:val="24"/>
        </w:rPr>
        <w:t>,</w:t>
      </w:r>
      <w:r w:rsidRPr="00294F50">
        <w:rPr>
          <w:rFonts w:ascii="Bookman Old Style" w:hAnsi="Bookman Old Style"/>
          <w:sz w:val="24"/>
          <w:szCs w:val="24"/>
        </w:rPr>
        <w:t xml:space="preserve"> th</w:t>
      </w:r>
      <w:r w:rsidR="00A53EC8" w:rsidRPr="00294F50">
        <w:rPr>
          <w:rFonts w:ascii="Bookman Old Style" w:hAnsi="Bookman Old Style"/>
          <w:sz w:val="24"/>
          <w:szCs w:val="24"/>
        </w:rPr>
        <w:t>at th</w:t>
      </w:r>
      <w:r w:rsidRPr="00294F50">
        <w:rPr>
          <w:rFonts w:ascii="Bookman Old Style" w:hAnsi="Bookman Old Style"/>
          <w:sz w:val="24"/>
          <w:szCs w:val="24"/>
        </w:rPr>
        <w:t>e Appl</w:t>
      </w:r>
      <w:r w:rsidR="00A24311" w:rsidRPr="00294F50">
        <w:rPr>
          <w:rFonts w:ascii="Bookman Old Style" w:hAnsi="Bookman Old Style"/>
          <w:sz w:val="24"/>
          <w:szCs w:val="24"/>
        </w:rPr>
        <w:t xml:space="preserve">icant's submission, authorities </w:t>
      </w:r>
      <w:r w:rsidRPr="00294F50">
        <w:rPr>
          <w:rFonts w:ascii="Bookman Old Style" w:hAnsi="Bookman Old Style"/>
          <w:sz w:val="24"/>
          <w:szCs w:val="24"/>
        </w:rPr>
        <w:t xml:space="preserve">cited and prayer in this regard is made out of context </w:t>
      </w:r>
      <w:r w:rsidR="00A24311" w:rsidRPr="00294F50">
        <w:rPr>
          <w:rFonts w:ascii="Bookman Old Style" w:hAnsi="Bookman Old Style"/>
          <w:sz w:val="24"/>
          <w:szCs w:val="24"/>
        </w:rPr>
        <w:t xml:space="preserve">since the nature </w:t>
      </w:r>
      <w:r w:rsidRPr="00294F50">
        <w:rPr>
          <w:rFonts w:ascii="Bookman Old Style" w:hAnsi="Bookman Old Style"/>
          <w:sz w:val="24"/>
          <w:szCs w:val="24"/>
        </w:rPr>
        <w:t>of this Application is one premised on l</w:t>
      </w:r>
      <w:r w:rsidR="00A24311" w:rsidRPr="00294F50">
        <w:rPr>
          <w:rFonts w:ascii="Bookman Old Style" w:hAnsi="Bookman Old Style"/>
          <w:sz w:val="24"/>
          <w:szCs w:val="24"/>
        </w:rPr>
        <w:t xml:space="preserve">aw and on information/advise by </w:t>
      </w:r>
      <w:r w:rsidRPr="00294F50">
        <w:rPr>
          <w:rFonts w:ascii="Bookman Old Style" w:hAnsi="Bookman Old Style"/>
          <w:sz w:val="24"/>
          <w:szCs w:val="24"/>
        </w:rPr>
        <w:t>the lawyer as seen from the Notice of Mot</w:t>
      </w:r>
      <w:r w:rsidR="00A24311" w:rsidRPr="00294F50">
        <w:rPr>
          <w:rFonts w:ascii="Bookman Old Style" w:hAnsi="Bookman Old Style"/>
          <w:sz w:val="24"/>
          <w:szCs w:val="24"/>
        </w:rPr>
        <w:t xml:space="preserve">ion itself and the Affidavit in </w:t>
      </w:r>
      <w:r w:rsidRPr="00294F50">
        <w:rPr>
          <w:rFonts w:ascii="Bookman Old Style" w:hAnsi="Bookman Old Style"/>
          <w:sz w:val="24"/>
          <w:szCs w:val="24"/>
        </w:rPr>
        <w:t xml:space="preserve">Support thereto which by implication </w:t>
      </w:r>
      <w:r w:rsidR="00A24311" w:rsidRPr="00294F50">
        <w:rPr>
          <w:rFonts w:ascii="Bookman Old Style" w:hAnsi="Bookman Old Style"/>
          <w:sz w:val="24"/>
          <w:szCs w:val="24"/>
        </w:rPr>
        <w:t xml:space="preserve">makes the averments therein not </w:t>
      </w:r>
      <w:r w:rsidRPr="00294F50">
        <w:rPr>
          <w:rFonts w:ascii="Bookman Old Style" w:hAnsi="Bookman Old Style"/>
          <w:sz w:val="24"/>
          <w:szCs w:val="24"/>
        </w:rPr>
        <w:t>factual</w:t>
      </w:r>
      <w:r w:rsidR="00A24311" w:rsidRPr="00294F50">
        <w:rPr>
          <w:rFonts w:ascii="Bookman Old Style" w:hAnsi="Bookman Old Style"/>
          <w:sz w:val="24"/>
          <w:szCs w:val="24"/>
        </w:rPr>
        <w:t xml:space="preserve"> </w:t>
      </w:r>
      <w:r w:rsidR="00A53EC8" w:rsidRPr="00294F50">
        <w:rPr>
          <w:rFonts w:ascii="Bookman Old Style" w:hAnsi="Bookman Old Style"/>
          <w:sz w:val="24"/>
          <w:szCs w:val="24"/>
        </w:rPr>
        <w:t>but legal such a</w:t>
      </w:r>
      <w:r w:rsidRPr="00294F50">
        <w:rPr>
          <w:rFonts w:ascii="Bookman Old Style" w:hAnsi="Bookman Old Style"/>
          <w:sz w:val="24"/>
          <w:szCs w:val="24"/>
        </w:rPr>
        <w:t xml:space="preserve">s, </w:t>
      </w:r>
      <w:r w:rsidRPr="00294F50">
        <w:rPr>
          <w:rFonts w:ascii="Bookman Old Style" w:hAnsi="Bookman Old Style"/>
          <w:i/>
          <w:sz w:val="24"/>
          <w:szCs w:val="24"/>
        </w:rPr>
        <w:t xml:space="preserve">Locus </w:t>
      </w:r>
      <w:proofErr w:type="spellStart"/>
      <w:r w:rsidRPr="00294F50">
        <w:rPr>
          <w:rFonts w:ascii="Bookman Old Style" w:hAnsi="Bookman Old Style"/>
          <w:i/>
          <w:sz w:val="24"/>
          <w:szCs w:val="24"/>
        </w:rPr>
        <w:t>standi</w:t>
      </w:r>
      <w:proofErr w:type="spellEnd"/>
      <w:r w:rsidRPr="00294F50">
        <w:rPr>
          <w:rFonts w:ascii="Bookman Old Style" w:hAnsi="Bookman Old Style"/>
          <w:i/>
          <w:sz w:val="24"/>
          <w:szCs w:val="24"/>
        </w:rPr>
        <w:t>,</w:t>
      </w:r>
      <w:r w:rsidRPr="00294F50">
        <w:rPr>
          <w:rFonts w:ascii="Bookman Old Style" w:hAnsi="Bookman Old Style"/>
          <w:sz w:val="24"/>
          <w:szCs w:val="24"/>
        </w:rPr>
        <w:t xml:space="preserve"> C</w:t>
      </w:r>
      <w:r w:rsidR="00A24311" w:rsidRPr="00294F50">
        <w:rPr>
          <w:rFonts w:ascii="Bookman Old Style" w:hAnsi="Bookman Old Style"/>
          <w:sz w:val="24"/>
          <w:szCs w:val="24"/>
        </w:rPr>
        <w:t xml:space="preserve">ause of action, </w:t>
      </w:r>
      <w:r w:rsidR="00A24311" w:rsidRPr="00294F50">
        <w:rPr>
          <w:rFonts w:ascii="Bookman Old Style" w:hAnsi="Bookman Old Style"/>
          <w:i/>
          <w:sz w:val="24"/>
          <w:szCs w:val="24"/>
        </w:rPr>
        <w:t>Res judicata</w:t>
      </w:r>
      <w:r w:rsidR="00A24311" w:rsidRPr="00294F50">
        <w:rPr>
          <w:rFonts w:ascii="Bookman Old Style" w:hAnsi="Bookman Old Style"/>
          <w:sz w:val="24"/>
          <w:szCs w:val="24"/>
        </w:rPr>
        <w:t xml:space="preserve"> and </w:t>
      </w:r>
      <w:r w:rsidRPr="00294F50">
        <w:rPr>
          <w:rFonts w:ascii="Bookman Old Style" w:hAnsi="Bookman Old Style"/>
          <w:sz w:val="24"/>
          <w:szCs w:val="24"/>
        </w:rPr>
        <w:t>as such it is for the Court to determine an</w:t>
      </w:r>
      <w:r w:rsidR="00A24311" w:rsidRPr="00294F50">
        <w:rPr>
          <w:rFonts w:ascii="Bookman Old Style" w:hAnsi="Bookman Old Style"/>
          <w:sz w:val="24"/>
          <w:szCs w:val="24"/>
        </w:rPr>
        <w:t xml:space="preserve">d/or interpret whether the same </w:t>
      </w:r>
      <w:r w:rsidRPr="00294F50">
        <w:rPr>
          <w:rFonts w:ascii="Bookman Old Style" w:hAnsi="Bookman Old Style"/>
          <w:sz w:val="24"/>
          <w:szCs w:val="24"/>
        </w:rPr>
        <w:t xml:space="preserve">are correct and thus doesn't amount to </w:t>
      </w:r>
      <w:r w:rsidR="00A24311" w:rsidRPr="00294F50">
        <w:rPr>
          <w:rFonts w:ascii="Bookman Old Style" w:hAnsi="Bookman Old Style"/>
          <w:sz w:val="24"/>
          <w:szCs w:val="24"/>
        </w:rPr>
        <w:t xml:space="preserve">an admission on the part of the </w:t>
      </w:r>
      <w:r w:rsidRPr="00294F50">
        <w:rPr>
          <w:rFonts w:ascii="Bookman Old Style" w:hAnsi="Bookman Old Style"/>
          <w:sz w:val="24"/>
          <w:szCs w:val="24"/>
        </w:rPr>
        <w:t>respondent.</w:t>
      </w:r>
    </w:p>
    <w:p w:rsidR="003972BC" w:rsidRPr="00294F50" w:rsidRDefault="003972BC" w:rsidP="00294F50">
      <w:pPr>
        <w:spacing w:line="276" w:lineRule="auto"/>
        <w:jc w:val="both"/>
        <w:rPr>
          <w:rFonts w:ascii="Bookman Old Style" w:hAnsi="Bookman Old Style"/>
          <w:sz w:val="24"/>
          <w:szCs w:val="24"/>
        </w:rPr>
      </w:pPr>
      <w:r w:rsidRPr="00294F50">
        <w:rPr>
          <w:rFonts w:ascii="Bookman Old Style" w:hAnsi="Bookman Old Style"/>
          <w:sz w:val="24"/>
          <w:szCs w:val="24"/>
        </w:rPr>
        <w:t>Further still</w:t>
      </w:r>
      <w:r w:rsidR="004709F4" w:rsidRPr="00294F50">
        <w:rPr>
          <w:rFonts w:ascii="Bookman Old Style" w:hAnsi="Bookman Old Style"/>
          <w:sz w:val="24"/>
          <w:szCs w:val="24"/>
        </w:rPr>
        <w:t>, that it</w:t>
      </w:r>
      <w:r w:rsidRPr="00294F50">
        <w:rPr>
          <w:rFonts w:ascii="Bookman Old Style" w:hAnsi="Bookman Old Style"/>
          <w:sz w:val="24"/>
          <w:szCs w:val="24"/>
        </w:rPr>
        <w:t xml:space="preserve"> </w:t>
      </w:r>
      <w:r w:rsidR="00A53EC8" w:rsidRPr="00294F50">
        <w:rPr>
          <w:rFonts w:ascii="Bookman Old Style" w:hAnsi="Bookman Old Style"/>
          <w:sz w:val="24"/>
          <w:szCs w:val="24"/>
        </w:rPr>
        <w:t>would have been helpful if the A</w:t>
      </w:r>
      <w:r w:rsidRPr="00294F50">
        <w:rPr>
          <w:rFonts w:ascii="Bookman Old Style" w:hAnsi="Bookman Old Style"/>
          <w:sz w:val="24"/>
          <w:szCs w:val="24"/>
        </w:rPr>
        <w:t>p</w:t>
      </w:r>
      <w:r w:rsidR="00A24311" w:rsidRPr="00294F50">
        <w:rPr>
          <w:rFonts w:ascii="Bookman Old Style" w:hAnsi="Bookman Old Style"/>
          <w:sz w:val="24"/>
          <w:szCs w:val="24"/>
        </w:rPr>
        <w:t xml:space="preserve">plicant had highlighted a </w:t>
      </w:r>
      <w:r w:rsidR="00A53EC8" w:rsidRPr="00294F50">
        <w:rPr>
          <w:rFonts w:ascii="Bookman Old Style" w:hAnsi="Bookman Old Style"/>
          <w:sz w:val="24"/>
          <w:szCs w:val="24"/>
        </w:rPr>
        <w:t>specific</w:t>
      </w:r>
      <w:r w:rsidRPr="00294F50">
        <w:rPr>
          <w:rFonts w:ascii="Bookman Old Style" w:hAnsi="Bookman Old Style"/>
          <w:sz w:val="24"/>
          <w:szCs w:val="24"/>
        </w:rPr>
        <w:t xml:space="preserve"> paragraph that lacks a spec</w:t>
      </w:r>
      <w:r w:rsidR="00A24311" w:rsidRPr="00294F50">
        <w:rPr>
          <w:rFonts w:ascii="Bookman Old Style" w:hAnsi="Bookman Old Style"/>
          <w:sz w:val="24"/>
          <w:szCs w:val="24"/>
        </w:rPr>
        <w:t xml:space="preserve">ific response thereto and would </w:t>
      </w:r>
      <w:r w:rsidRPr="00294F50">
        <w:rPr>
          <w:rFonts w:ascii="Bookman Old Style" w:hAnsi="Bookman Old Style"/>
          <w:sz w:val="24"/>
          <w:szCs w:val="24"/>
        </w:rPr>
        <w:t>amount to a</w:t>
      </w:r>
      <w:r w:rsidR="00A53EC8" w:rsidRPr="00294F50">
        <w:rPr>
          <w:rFonts w:ascii="Bookman Old Style" w:hAnsi="Bookman Old Style"/>
          <w:sz w:val="24"/>
          <w:szCs w:val="24"/>
        </w:rPr>
        <w:t>n admission on the part of the R</w:t>
      </w:r>
      <w:r w:rsidRPr="00294F50">
        <w:rPr>
          <w:rFonts w:ascii="Bookman Old Style" w:hAnsi="Bookman Old Style"/>
          <w:sz w:val="24"/>
          <w:szCs w:val="24"/>
        </w:rPr>
        <w:t>espondent.</w:t>
      </w:r>
    </w:p>
    <w:p w:rsidR="003972BC" w:rsidRPr="00294F50" w:rsidRDefault="004A633B" w:rsidP="00294F50">
      <w:pPr>
        <w:spacing w:line="276" w:lineRule="auto"/>
        <w:jc w:val="both"/>
        <w:rPr>
          <w:rFonts w:ascii="Bookman Old Style" w:hAnsi="Bookman Old Style"/>
          <w:sz w:val="24"/>
          <w:szCs w:val="24"/>
        </w:rPr>
      </w:pPr>
      <w:r w:rsidRPr="00294F50">
        <w:rPr>
          <w:rFonts w:ascii="Bookman Old Style" w:hAnsi="Bookman Old Style"/>
          <w:sz w:val="24"/>
          <w:szCs w:val="24"/>
        </w:rPr>
        <w:t>F</w:t>
      </w:r>
      <w:r w:rsidR="003972BC" w:rsidRPr="00294F50">
        <w:rPr>
          <w:rFonts w:ascii="Bookman Old Style" w:hAnsi="Bookman Old Style"/>
          <w:sz w:val="24"/>
          <w:szCs w:val="24"/>
        </w:rPr>
        <w:t xml:space="preserve">urther on the issue of </w:t>
      </w:r>
      <w:r w:rsidR="003972BC" w:rsidRPr="00294F50">
        <w:rPr>
          <w:rFonts w:ascii="Bookman Old Style" w:hAnsi="Bookman Old Style"/>
          <w:i/>
          <w:sz w:val="24"/>
          <w:szCs w:val="24"/>
        </w:rPr>
        <w:t>Res ju</w:t>
      </w:r>
      <w:r w:rsidR="00A24311" w:rsidRPr="00294F50">
        <w:rPr>
          <w:rFonts w:ascii="Bookman Old Style" w:hAnsi="Bookman Old Style"/>
          <w:i/>
          <w:sz w:val="24"/>
          <w:szCs w:val="24"/>
        </w:rPr>
        <w:t>dicata</w:t>
      </w:r>
      <w:r w:rsidR="00A24311" w:rsidRPr="00294F50">
        <w:rPr>
          <w:rFonts w:ascii="Bookman Old Style" w:hAnsi="Bookman Old Style"/>
          <w:sz w:val="24"/>
          <w:szCs w:val="24"/>
        </w:rPr>
        <w:t xml:space="preserve"> that </w:t>
      </w:r>
      <w:r w:rsidR="00A24311" w:rsidRPr="00294F50">
        <w:rPr>
          <w:rFonts w:ascii="Bookman Old Style" w:hAnsi="Bookman Old Style"/>
          <w:b/>
          <w:sz w:val="24"/>
          <w:szCs w:val="24"/>
        </w:rPr>
        <w:t>HCMC No. 05 of 2021</w:t>
      </w:r>
      <w:r w:rsidR="00A24311" w:rsidRPr="00294F50">
        <w:rPr>
          <w:rFonts w:ascii="Bookman Old Style" w:hAnsi="Bookman Old Style"/>
          <w:sz w:val="24"/>
          <w:szCs w:val="24"/>
        </w:rPr>
        <w:t xml:space="preserve"> </w:t>
      </w:r>
      <w:r w:rsidR="003972BC" w:rsidRPr="00294F50">
        <w:rPr>
          <w:rFonts w:ascii="Bookman Old Style" w:hAnsi="Bookman Old Style"/>
          <w:b/>
          <w:sz w:val="24"/>
          <w:szCs w:val="24"/>
        </w:rPr>
        <w:t>Consolidated with HCCS No. 17 of 202</w:t>
      </w:r>
      <w:r w:rsidR="00A24311" w:rsidRPr="00294F50">
        <w:rPr>
          <w:rFonts w:ascii="Bookman Old Style" w:hAnsi="Bookman Old Style"/>
          <w:b/>
          <w:sz w:val="24"/>
          <w:szCs w:val="24"/>
        </w:rPr>
        <w:t xml:space="preserve">1; </w:t>
      </w:r>
      <w:proofErr w:type="spellStart"/>
      <w:r w:rsidR="00A24311" w:rsidRPr="00294F50">
        <w:rPr>
          <w:rFonts w:ascii="Bookman Old Style" w:hAnsi="Bookman Old Style"/>
          <w:b/>
          <w:sz w:val="24"/>
          <w:szCs w:val="24"/>
        </w:rPr>
        <w:t>Lukonge</w:t>
      </w:r>
      <w:proofErr w:type="spellEnd"/>
      <w:r w:rsidR="00A24311" w:rsidRPr="00294F50">
        <w:rPr>
          <w:rFonts w:ascii="Bookman Old Style" w:hAnsi="Bookman Old Style"/>
          <w:b/>
          <w:sz w:val="24"/>
          <w:szCs w:val="24"/>
        </w:rPr>
        <w:t xml:space="preserve"> Cotton Company </w:t>
      </w:r>
      <w:r w:rsidR="003972BC" w:rsidRPr="00294F50">
        <w:rPr>
          <w:rFonts w:ascii="Bookman Old Style" w:hAnsi="Bookman Old Style"/>
          <w:b/>
          <w:sz w:val="24"/>
          <w:szCs w:val="24"/>
        </w:rPr>
        <w:t xml:space="preserve">Limited-vs-Hard Rock </w:t>
      </w:r>
      <w:r w:rsidR="0054276A" w:rsidRPr="00294F50">
        <w:rPr>
          <w:rFonts w:ascii="Bookman Old Style" w:hAnsi="Bookman Old Style"/>
          <w:b/>
          <w:sz w:val="24"/>
          <w:szCs w:val="24"/>
        </w:rPr>
        <w:t>Quarry</w:t>
      </w:r>
      <w:r w:rsidR="003972BC" w:rsidRPr="00294F50">
        <w:rPr>
          <w:rFonts w:ascii="Bookman Old Style" w:hAnsi="Bookman Old Style"/>
          <w:b/>
          <w:sz w:val="24"/>
          <w:szCs w:val="24"/>
        </w:rPr>
        <w:t xml:space="preserve"> (U) Limited</w:t>
      </w:r>
      <w:r w:rsidR="00A24311" w:rsidRPr="00294F50">
        <w:rPr>
          <w:rFonts w:ascii="Bookman Old Style" w:hAnsi="Bookman Old Style"/>
          <w:b/>
          <w:sz w:val="24"/>
          <w:szCs w:val="24"/>
        </w:rPr>
        <w:t xml:space="preserve"> &amp; Another </w:t>
      </w:r>
      <w:r w:rsidR="00A24311" w:rsidRPr="00294F50">
        <w:rPr>
          <w:rFonts w:ascii="Bookman Old Style" w:hAnsi="Bookman Old Style"/>
          <w:sz w:val="24"/>
          <w:szCs w:val="24"/>
        </w:rPr>
        <w:t xml:space="preserve">is not barred by res judicata and </w:t>
      </w:r>
      <w:proofErr w:type="spellStart"/>
      <w:r w:rsidR="00A24311" w:rsidRPr="00294F50">
        <w:rPr>
          <w:rFonts w:ascii="Bookman Old Style" w:hAnsi="Bookman Old Style"/>
          <w:i/>
          <w:sz w:val="24"/>
          <w:szCs w:val="24"/>
        </w:rPr>
        <w:t>functus</w:t>
      </w:r>
      <w:proofErr w:type="spellEnd"/>
      <w:r w:rsidR="00A24311" w:rsidRPr="00294F50">
        <w:rPr>
          <w:rFonts w:ascii="Bookman Old Style" w:hAnsi="Bookman Old Style"/>
          <w:i/>
          <w:sz w:val="24"/>
          <w:szCs w:val="24"/>
        </w:rPr>
        <w:t xml:space="preserve"> officio</w:t>
      </w:r>
      <w:r w:rsidR="00A24311" w:rsidRPr="00294F50">
        <w:rPr>
          <w:rFonts w:ascii="Bookman Old Style" w:hAnsi="Bookman Old Style"/>
          <w:sz w:val="24"/>
          <w:szCs w:val="24"/>
        </w:rPr>
        <w:t>.</w:t>
      </w:r>
      <w:r w:rsidR="0054276A" w:rsidRPr="00294F50">
        <w:rPr>
          <w:rFonts w:ascii="Bookman Old Style" w:hAnsi="Bookman Old Style"/>
          <w:sz w:val="24"/>
          <w:szCs w:val="24"/>
        </w:rPr>
        <w:t xml:space="preserve"> </w:t>
      </w:r>
      <w:r w:rsidRPr="00294F50">
        <w:rPr>
          <w:rFonts w:ascii="Bookman Old Style" w:hAnsi="Bookman Old Style"/>
          <w:sz w:val="24"/>
          <w:szCs w:val="24"/>
        </w:rPr>
        <w:t>The R</w:t>
      </w:r>
      <w:r w:rsidR="003972BC" w:rsidRPr="00294F50">
        <w:rPr>
          <w:rFonts w:ascii="Bookman Old Style" w:hAnsi="Bookman Old Style"/>
          <w:sz w:val="24"/>
          <w:szCs w:val="24"/>
        </w:rPr>
        <w:t xml:space="preserve">espondent's </w:t>
      </w:r>
      <w:r w:rsidR="003972BC" w:rsidRPr="00294F50">
        <w:rPr>
          <w:rFonts w:ascii="Bookman Old Style" w:hAnsi="Bookman Old Style"/>
          <w:b/>
          <w:sz w:val="24"/>
          <w:szCs w:val="24"/>
        </w:rPr>
        <w:t>HCCS No. 17 of 2021</w:t>
      </w:r>
      <w:r w:rsidR="003972BC" w:rsidRPr="00294F50">
        <w:rPr>
          <w:rFonts w:ascii="Bookman Old Style" w:hAnsi="Bookman Old Style"/>
          <w:sz w:val="24"/>
          <w:szCs w:val="24"/>
        </w:rPr>
        <w:t xml:space="preserve"> seeks for various declarations</w:t>
      </w:r>
      <w:r w:rsidR="00A24311" w:rsidRPr="00294F50">
        <w:rPr>
          <w:rFonts w:ascii="Bookman Old Style" w:hAnsi="Bookman Old Style"/>
          <w:sz w:val="24"/>
          <w:szCs w:val="24"/>
        </w:rPr>
        <w:t xml:space="preserve"> and </w:t>
      </w:r>
      <w:r w:rsidR="003972BC" w:rsidRPr="00294F50">
        <w:rPr>
          <w:rFonts w:ascii="Bookman Old Style" w:hAnsi="Bookman Old Style"/>
          <w:sz w:val="24"/>
          <w:szCs w:val="24"/>
        </w:rPr>
        <w:t>it is premised on three causes of action, which are cover</w:t>
      </w:r>
      <w:r w:rsidR="00A24311" w:rsidRPr="00294F50">
        <w:rPr>
          <w:rFonts w:ascii="Bookman Old Style" w:hAnsi="Bookman Old Style"/>
          <w:sz w:val="24"/>
          <w:szCs w:val="24"/>
        </w:rPr>
        <w:t xml:space="preserve">ed by the issues </w:t>
      </w:r>
      <w:r w:rsidR="003972BC" w:rsidRPr="00294F50">
        <w:rPr>
          <w:rFonts w:ascii="Bookman Old Style" w:hAnsi="Bookman Old Style"/>
          <w:sz w:val="24"/>
          <w:szCs w:val="24"/>
        </w:rPr>
        <w:t>raised in the joint scheduling memora</w:t>
      </w:r>
      <w:r w:rsidR="004709F4" w:rsidRPr="00294F50">
        <w:rPr>
          <w:rFonts w:ascii="Bookman Old Style" w:hAnsi="Bookman Old Style"/>
          <w:sz w:val="24"/>
          <w:szCs w:val="24"/>
        </w:rPr>
        <w:t xml:space="preserve">ndum </w:t>
      </w:r>
      <w:r w:rsidR="00A24311" w:rsidRPr="00294F50">
        <w:rPr>
          <w:rFonts w:ascii="Bookman Old Style" w:hAnsi="Bookman Old Style"/>
          <w:sz w:val="24"/>
          <w:szCs w:val="24"/>
        </w:rPr>
        <w:t xml:space="preserve">already highlighted herein </w:t>
      </w:r>
      <w:r w:rsidR="003972BC" w:rsidRPr="00294F50">
        <w:rPr>
          <w:rFonts w:ascii="Bookman Old Style" w:hAnsi="Bookman Old Style"/>
          <w:sz w:val="24"/>
          <w:szCs w:val="24"/>
        </w:rPr>
        <w:t>above for determination by the court as,</w:t>
      </w:r>
      <w:r w:rsidR="00A24311" w:rsidRPr="00294F50">
        <w:rPr>
          <w:rFonts w:ascii="Bookman Old Style" w:hAnsi="Bookman Old Style"/>
          <w:sz w:val="24"/>
          <w:szCs w:val="24"/>
        </w:rPr>
        <w:t xml:space="preserve"> namely: Fraud, Illegality, and </w:t>
      </w:r>
      <w:r w:rsidR="003972BC" w:rsidRPr="00294F50">
        <w:rPr>
          <w:rFonts w:ascii="Bookman Old Style" w:hAnsi="Bookman Old Style"/>
          <w:sz w:val="24"/>
          <w:szCs w:val="24"/>
        </w:rPr>
        <w:t>Lack of fair hearing and we submit that</w:t>
      </w:r>
      <w:r w:rsidR="00A24311" w:rsidRPr="00294F50">
        <w:rPr>
          <w:rFonts w:ascii="Bookman Old Style" w:hAnsi="Bookman Old Style"/>
          <w:sz w:val="24"/>
          <w:szCs w:val="24"/>
        </w:rPr>
        <w:t xml:space="preserve"> any suit premised on the above </w:t>
      </w:r>
      <w:r w:rsidR="003972BC" w:rsidRPr="00294F50">
        <w:rPr>
          <w:rFonts w:ascii="Bookman Old Style" w:hAnsi="Bookman Old Style"/>
          <w:sz w:val="24"/>
          <w:szCs w:val="24"/>
        </w:rPr>
        <w:t>causes of action is not barred by the pl</w:t>
      </w:r>
      <w:r w:rsidR="00A24311" w:rsidRPr="00294F50">
        <w:rPr>
          <w:rFonts w:ascii="Bookman Old Style" w:hAnsi="Bookman Old Style"/>
          <w:sz w:val="24"/>
          <w:szCs w:val="24"/>
        </w:rPr>
        <w:t xml:space="preserve">ea of res judicata as submitted </w:t>
      </w:r>
      <w:r w:rsidR="003972BC" w:rsidRPr="00294F50">
        <w:rPr>
          <w:rFonts w:ascii="Bookman Old Style" w:hAnsi="Bookman Old Style"/>
          <w:sz w:val="24"/>
          <w:szCs w:val="24"/>
        </w:rPr>
        <w:t>bellow;</w:t>
      </w:r>
    </w:p>
    <w:p w:rsidR="003972BC" w:rsidRPr="00294F50" w:rsidRDefault="003972BC" w:rsidP="00294F50">
      <w:pPr>
        <w:spacing w:line="276" w:lineRule="auto"/>
        <w:jc w:val="both"/>
        <w:rPr>
          <w:rFonts w:ascii="Bookman Old Style" w:hAnsi="Bookman Old Style"/>
          <w:sz w:val="24"/>
          <w:szCs w:val="24"/>
        </w:rPr>
      </w:pPr>
      <w:r w:rsidRPr="00294F50">
        <w:rPr>
          <w:rFonts w:ascii="Bookman Old Style" w:hAnsi="Bookman Old Style"/>
          <w:sz w:val="24"/>
          <w:szCs w:val="24"/>
        </w:rPr>
        <w:t>Th</w:t>
      </w:r>
      <w:r w:rsidR="004709F4" w:rsidRPr="00294F50">
        <w:rPr>
          <w:rFonts w:ascii="Bookman Old Style" w:hAnsi="Bookman Old Style"/>
          <w:sz w:val="24"/>
          <w:szCs w:val="24"/>
        </w:rPr>
        <w:t>at the Supreme C</w:t>
      </w:r>
      <w:r w:rsidRPr="00294F50">
        <w:rPr>
          <w:rFonts w:ascii="Bookman Old Style" w:hAnsi="Bookman Old Style"/>
          <w:sz w:val="24"/>
          <w:szCs w:val="24"/>
        </w:rPr>
        <w:t>ourt of Uganda in the ca</w:t>
      </w:r>
      <w:r w:rsidR="00A24311" w:rsidRPr="00294F50">
        <w:rPr>
          <w:rFonts w:ascii="Bookman Old Style" w:hAnsi="Bookman Old Style"/>
          <w:sz w:val="24"/>
          <w:szCs w:val="24"/>
        </w:rPr>
        <w:t xml:space="preserve">se of </w:t>
      </w:r>
      <w:r w:rsidR="00A24311" w:rsidRPr="00294F50">
        <w:rPr>
          <w:rFonts w:ascii="Bookman Old Style" w:hAnsi="Bookman Old Style"/>
          <w:b/>
          <w:i/>
          <w:sz w:val="24"/>
          <w:szCs w:val="24"/>
        </w:rPr>
        <w:t>F</w:t>
      </w:r>
      <w:r w:rsidR="004709F4" w:rsidRPr="00294F50">
        <w:rPr>
          <w:rFonts w:ascii="Bookman Old Style" w:hAnsi="Bookman Old Style"/>
          <w:b/>
          <w:i/>
          <w:sz w:val="24"/>
          <w:szCs w:val="24"/>
        </w:rPr>
        <w:t>.</w:t>
      </w:r>
      <w:r w:rsidR="00A24311" w:rsidRPr="00294F50">
        <w:rPr>
          <w:rFonts w:ascii="Bookman Old Style" w:hAnsi="Bookman Old Style"/>
          <w:b/>
          <w:i/>
          <w:sz w:val="24"/>
          <w:szCs w:val="24"/>
        </w:rPr>
        <w:t>J</w:t>
      </w:r>
      <w:r w:rsidR="004709F4" w:rsidRPr="00294F50">
        <w:rPr>
          <w:rFonts w:ascii="Bookman Old Style" w:hAnsi="Bookman Old Style"/>
          <w:b/>
          <w:i/>
          <w:sz w:val="24"/>
          <w:szCs w:val="24"/>
        </w:rPr>
        <w:t>.</w:t>
      </w:r>
      <w:r w:rsidR="00A24311" w:rsidRPr="00294F50">
        <w:rPr>
          <w:rFonts w:ascii="Bookman Old Style" w:hAnsi="Bookman Old Style"/>
          <w:b/>
          <w:i/>
          <w:sz w:val="24"/>
          <w:szCs w:val="24"/>
        </w:rPr>
        <w:t xml:space="preserve">K </w:t>
      </w:r>
      <w:proofErr w:type="spellStart"/>
      <w:r w:rsidR="00A24311" w:rsidRPr="00294F50">
        <w:rPr>
          <w:rFonts w:ascii="Bookman Old Style" w:hAnsi="Bookman Old Style"/>
          <w:b/>
          <w:i/>
          <w:sz w:val="24"/>
          <w:szCs w:val="24"/>
        </w:rPr>
        <w:t>Zaabwe</w:t>
      </w:r>
      <w:proofErr w:type="spellEnd"/>
      <w:r w:rsidR="00A24311" w:rsidRPr="00294F50">
        <w:rPr>
          <w:rFonts w:ascii="Bookman Old Style" w:hAnsi="Bookman Old Style"/>
          <w:b/>
          <w:i/>
          <w:sz w:val="24"/>
          <w:szCs w:val="24"/>
        </w:rPr>
        <w:t xml:space="preserve"> v. Orient Bank </w:t>
      </w:r>
      <w:r w:rsidR="0054276A" w:rsidRPr="00294F50">
        <w:rPr>
          <w:rFonts w:ascii="Bookman Old Style" w:hAnsi="Bookman Old Style"/>
          <w:b/>
          <w:i/>
          <w:sz w:val="24"/>
          <w:szCs w:val="24"/>
        </w:rPr>
        <w:t xml:space="preserve">&amp; 5 </w:t>
      </w:r>
      <w:proofErr w:type="spellStart"/>
      <w:r w:rsidR="0054276A" w:rsidRPr="00294F50">
        <w:rPr>
          <w:rFonts w:ascii="Bookman Old Style" w:hAnsi="Bookman Old Style"/>
          <w:b/>
          <w:i/>
          <w:sz w:val="24"/>
          <w:szCs w:val="24"/>
        </w:rPr>
        <w:t>O</w:t>
      </w:r>
      <w:r w:rsidRPr="00294F50">
        <w:rPr>
          <w:rFonts w:ascii="Bookman Old Style" w:hAnsi="Bookman Old Style"/>
          <w:b/>
          <w:i/>
          <w:sz w:val="24"/>
          <w:szCs w:val="24"/>
        </w:rPr>
        <w:t>rs</w:t>
      </w:r>
      <w:proofErr w:type="spellEnd"/>
      <w:r w:rsidRPr="00294F50">
        <w:rPr>
          <w:rFonts w:ascii="Bookman Old Style" w:hAnsi="Bookman Old Style"/>
          <w:b/>
          <w:i/>
          <w:sz w:val="24"/>
          <w:szCs w:val="24"/>
        </w:rPr>
        <w:t xml:space="preserve">, </w:t>
      </w:r>
      <w:proofErr w:type="spellStart"/>
      <w:r w:rsidRPr="00294F50">
        <w:rPr>
          <w:rFonts w:ascii="Bookman Old Style" w:hAnsi="Bookman Old Style"/>
          <w:b/>
          <w:i/>
          <w:sz w:val="24"/>
          <w:szCs w:val="24"/>
        </w:rPr>
        <w:t>S.C.C.A.No</w:t>
      </w:r>
      <w:proofErr w:type="spellEnd"/>
      <w:r w:rsidRPr="00294F50">
        <w:rPr>
          <w:rFonts w:ascii="Bookman Old Style" w:hAnsi="Bookman Old Style"/>
          <w:b/>
          <w:i/>
          <w:sz w:val="24"/>
          <w:szCs w:val="24"/>
        </w:rPr>
        <w:t>. 4 of 2006 (a</w:t>
      </w:r>
      <w:r w:rsidR="004709F4" w:rsidRPr="00294F50">
        <w:rPr>
          <w:rFonts w:ascii="Bookman Old Style" w:hAnsi="Bookman Old Style"/>
          <w:b/>
          <w:i/>
          <w:sz w:val="24"/>
          <w:szCs w:val="24"/>
        </w:rPr>
        <w:t>t page 28 of the lead J</w:t>
      </w:r>
      <w:r w:rsidR="00A24311" w:rsidRPr="00294F50">
        <w:rPr>
          <w:rFonts w:ascii="Bookman Old Style" w:hAnsi="Bookman Old Style"/>
          <w:b/>
          <w:i/>
          <w:sz w:val="24"/>
          <w:szCs w:val="24"/>
        </w:rPr>
        <w:t>udgment)</w:t>
      </w:r>
      <w:r w:rsidR="00A24311" w:rsidRPr="00294F50">
        <w:rPr>
          <w:rFonts w:ascii="Bookman Old Style" w:hAnsi="Bookman Old Style"/>
          <w:sz w:val="24"/>
          <w:szCs w:val="24"/>
        </w:rPr>
        <w:t xml:space="preserve"> </w:t>
      </w:r>
      <w:r w:rsidRPr="00294F50">
        <w:rPr>
          <w:rFonts w:ascii="Bookman Old Style" w:hAnsi="Bookman Old Style"/>
          <w:sz w:val="24"/>
          <w:szCs w:val="24"/>
        </w:rPr>
        <w:t xml:space="preserve">relying </w:t>
      </w:r>
      <w:r w:rsidR="004A633B" w:rsidRPr="00294F50">
        <w:rPr>
          <w:rFonts w:ascii="Bookman Old Style" w:hAnsi="Bookman Old Style"/>
          <w:b/>
          <w:sz w:val="24"/>
          <w:szCs w:val="24"/>
          <w:u w:val="single"/>
        </w:rPr>
        <w:t>Black's Law Dictionary, (</w:t>
      </w:r>
      <w:proofErr w:type="gramStart"/>
      <w:r w:rsidR="004A633B" w:rsidRPr="00294F50">
        <w:rPr>
          <w:rFonts w:ascii="Bookman Old Style" w:hAnsi="Bookman Old Style"/>
          <w:b/>
          <w:sz w:val="24"/>
          <w:szCs w:val="24"/>
          <w:u w:val="single"/>
        </w:rPr>
        <w:t>6</w:t>
      </w:r>
      <w:r w:rsidR="004A633B" w:rsidRPr="00294F50">
        <w:rPr>
          <w:rFonts w:ascii="Bookman Old Style" w:hAnsi="Bookman Old Style"/>
          <w:b/>
          <w:sz w:val="24"/>
          <w:szCs w:val="24"/>
          <w:u w:val="single"/>
          <w:vertAlign w:val="superscript"/>
        </w:rPr>
        <w:t>th</w:t>
      </w:r>
      <w:r w:rsidR="004A633B" w:rsidRPr="00294F50">
        <w:rPr>
          <w:rFonts w:ascii="Bookman Old Style" w:hAnsi="Bookman Old Style"/>
          <w:b/>
          <w:sz w:val="24"/>
          <w:szCs w:val="24"/>
          <w:u w:val="single"/>
        </w:rPr>
        <w:t xml:space="preserve"> </w:t>
      </w:r>
      <w:r w:rsidRPr="00294F50">
        <w:rPr>
          <w:rFonts w:ascii="Bookman Old Style" w:hAnsi="Bookman Old Style"/>
          <w:b/>
          <w:sz w:val="24"/>
          <w:szCs w:val="24"/>
          <w:u w:val="single"/>
        </w:rPr>
        <w:t xml:space="preserve"> Ed</w:t>
      </w:r>
      <w:proofErr w:type="gramEnd"/>
      <w:r w:rsidRPr="00294F50">
        <w:rPr>
          <w:rFonts w:ascii="Bookman Old Style" w:hAnsi="Bookman Old Style"/>
          <w:b/>
          <w:sz w:val="24"/>
          <w:szCs w:val="24"/>
          <w:u w:val="single"/>
        </w:rPr>
        <w:t>) at page 660</w:t>
      </w:r>
      <w:r w:rsidRPr="00294F50">
        <w:rPr>
          <w:rFonts w:ascii="Bookman Old Style" w:hAnsi="Bookman Old Style"/>
          <w:sz w:val="24"/>
          <w:szCs w:val="24"/>
        </w:rPr>
        <w:t>, defined fraud to</w:t>
      </w:r>
      <w:r w:rsidR="00A24311" w:rsidRPr="00294F50">
        <w:rPr>
          <w:rFonts w:ascii="Bookman Old Style" w:hAnsi="Bookman Old Style"/>
          <w:sz w:val="24"/>
          <w:szCs w:val="24"/>
        </w:rPr>
        <w:t xml:space="preserve"> </w:t>
      </w:r>
      <w:r w:rsidRPr="00294F50">
        <w:rPr>
          <w:rFonts w:ascii="Bookman Old Style" w:hAnsi="Bookman Old Style"/>
          <w:sz w:val="24"/>
          <w:szCs w:val="24"/>
        </w:rPr>
        <w:t>mean;</w:t>
      </w:r>
    </w:p>
    <w:p w:rsidR="003972BC" w:rsidRPr="00294F50" w:rsidRDefault="003972BC" w:rsidP="00294F50">
      <w:pPr>
        <w:spacing w:line="276" w:lineRule="auto"/>
        <w:jc w:val="both"/>
        <w:rPr>
          <w:rFonts w:ascii="Bookman Old Style" w:hAnsi="Bookman Old Style"/>
          <w:i/>
          <w:sz w:val="24"/>
          <w:szCs w:val="24"/>
        </w:rPr>
      </w:pPr>
      <w:r w:rsidRPr="00294F50">
        <w:rPr>
          <w:rFonts w:ascii="Bookman Old Style" w:hAnsi="Bookman Old Style"/>
          <w:i/>
          <w:sz w:val="24"/>
          <w:szCs w:val="24"/>
        </w:rPr>
        <w:t>"An intentional perversion of truth f</w:t>
      </w:r>
      <w:r w:rsidR="00A24311" w:rsidRPr="00294F50">
        <w:rPr>
          <w:rFonts w:ascii="Bookman Old Style" w:hAnsi="Bookman Old Style"/>
          <w:i/>
          <w:sz w:val="24"/>
          <w:szCs w:val="24"/>
        </w:rPr>
        <w:t xml:space="preserve">or purposes of inducing another </w:t>
      </w:r>
      <w:r w:rsidRPr="00294F50">
        <w:rPr>
          <w:rFonts w:ascii="Bookman Old Style" w:hAnsi="Bookman Old Style"/>
          <w:i/>
          <w:sz w:val="24"/>
          <w:szCs w:val="24"/>
        </w:rPr>
        <w:t>in reliance upon it to part with s</w:t>
      </w:r>
      <w:r w:rsidR="00A24311" w:rsidRPr="00294F50">
        <w:rPr>
          <w:rFonts w:ascii="Bookman Old Style" w:hAnsi="Bookman Old Style"/>
          <w:i/>
          <w:sz w:val="24"/>
          <w:szCs w:val="24"/>
        </w:rPr>
        <w:t xml:space="preserve">ome valuable thing belonging to </w:t>
      </w:r>
      <w:r w:rsidRPr="00294F50">
        <w:rPr>
          <w:rFonts w:ascii="Bookman Old Style" w:hAnsi="Bookman Old Style"/>
          <w:i/>
          <w:sz w:val="24"/>
          <w:szCs w:val="24"/>
        </w:rPr>
        <w:t>him or to surrender a legal right. A false re</w:t>
      </w:r>
      <w:r w:rsidR="00A24311" w:rsidRPr="00294F50">
        <w:rPr>
          <w:rFonts w:ascii="Bookman Old Style" w:hAnsi="Bookman Old Style"/>
          <w:i/>
          <w:sz w:val="24"/>
          <w:szCs w:val="24"/>
        </w:rPr>
        <w:t xml:space="preserve">presentation of a matter </w:t>
      </w:r>
      <w:r w:rsidRPr="00294F50">
        <w:rPr>
          <w:rFonts w:ascii="Bookman Old Style" w:hAnsi="Bookman Old Style"/>
          <w:i/>
          <w:sz w:val="24"/>
          <w:szCs w:val="24"/>
        </w:rPr>
        <w:t xml:space="preserve">of fact, whether by words or by </w:t>
      </w:r>
      <w:r w:rsidR="00A24311" w:rsidRPr="00294F50">
        <w:rPr>
          <w:rFonts w:ascii="Bookman Old Style" w:hAnsi="Bookman Old Style"/>
          <w:i/>
          <w:sz w:val="24"/>
          <w:szCs w:val="24"/>
        </w:rPr>
        <w:t xml:space="preserve">conduct, </w:t>
      </w:r>
      <w:r w:rsidR="00A24311" w:rsidRPr="00294F50">
        <w:rPr>
          <w:rFonts w:ascii="Bookman Old Style" w:hAnsi="Bookman Old Style"/>
          <w:i/>
          <w:sz w:val="24"/>
          <w:szCs w:val="24"/>
        </w:rPr>
        <w:lastRenderedPageBreak/>
        <w:t xml:space="preserve">by false or misleading </w:t>
      </w:r>
      <w:r w:rsidRPr="00294F50">
        <w:rPr>
          <w:rFonts w:ascii="Bookman Old Style" w:hAnsi="Bookman Old Style"/>
          <w:i/>
          <w:sz w:val="24"/>
          <w:szCs w:val="24"/>
        </w:rPr>
        <w:t>allegations or by concealmen</w:t>
      </w:r>
      <w:r w:rsidR="00A24311" w:rsidRPr="00294F50">
        <w:rPr>
          <w:rFonts w:ascii="Bookman Old Style" w:hAnsi="Bookman Old Style"/>
          <w:i/>
          <w:sz w:val="24"/>
          <w:szCs w:val="24"/>
        </w:rPr>
        <w:t xml:space="preserve">t of that which deceives and is </w:t>
      </w:r>
      <w:r w:rsidRPr="00294F50">
        <w:rPr>
          <w:rFonts w:ascii="Bookman Old Style" w:hAnsi="Bookman Old Style"/>
          <w:i/>
          <w:sz w:val="24"/>
          <w:szCs w:val="24"/>
        </w:rPr>
        <w:t>intended to deceive another so that he</w:t>
      </w:r>
      <w:r w:rsidR="00A24311" w:rsidRPr="00294F50">
        <w:rPr>
          <w:rFonts w:ascii="Bookman Old Style" w:hAnsi="Bookman Old Style"/>
          <w:i/>
          <w:sz w:val="24"/>
          <w:szCs w:val="24"/>
        </w:rPr>
        <w:t xml:space="preserve"> shall act upon it to his legal </w:t>
      </w:r>
      <w:r w:rsidRPr="00294F50">
        <w:rPr>
          <w:rFonts w:ascii="Bookman Old Style" w:hAnsi="Bookman Old Style"/>
          <w:i/>
          <w:sz w:val="24"/>
          <w:szCs w:val="24"/>
        </w:rPr>
        <w:t>injury</w:t>
      </w:r>
      <w:proofErr w:type="gramStart"/>
      <w:r w:rsidRPr="00294F50">
        <w:rPr>
          <w:rFonts w:ascii="Bookman Old Style" w:hAnsi="Bookman Old Style"/>
          <w:i/>
          <w:sz w:val="24"/>
          <w:szCs w:val="24"/>
        </w:rPr>
        <w:t>...</w:t>
      </w:r>
      <w:proofErr w:type="gramEnd"/>
      <w:r w:rsidRPr="00294F50">
        <w:rPr>
          <w:rFonts w:ascii="Bookman Old Style" w:hAnsi="Bookman Old Style"/>
          <w:i/>
          <w:sz w:val="24"/>
          <w:szCs w:val="24"/>
        </w:rPr>
        <w:t xml:space="preserve"> "</w:t>
      </w:r>
    </w:p>
    <w:p w:rsidR="00A24311" w:rsidRPr="00294F50" w:rsidRDefault="004A633B" w:rsidP="00294F50">
      <w:pPr>
        <w:spacing w:line="276" w:lineRule="auto"/>
        <w:jc w:val="both"/>
        <w:rPr>
          <w:rFonts w:ascii="Bookman Old Style" w:hAnsi="Bookman Old Style"/>
          <w:sz w:val="24"/>
          <w:szCs w:val="24"/>
        </w:rPr>
      </w:pPr>
      <w:r w:rsidRPr="00294F50">
        <w:rPr>
          <w:rFonts w:ascii="Bookman Old Style" w:hAnsi="Bookman Old Style"/>
          <w:sz w:val="24"/>
          <w:szCs w:val="24"/>
        </w:rPr>
        <w:t>That i</w:t>
      </w:r>
      <w:r w:rsidR="00A24311" w:rsidRPr="00294F50">
        <w:rPr>
          <w:rFonts w:ascii="Bookman Old Style" w:hAnsi="Bookman Old Style"/>
          <w:sz w:val="24"/>
          <w:szCs w:val="24"/>
        </w:rPr>
        <w:t xml:space="preserve">t is trite law that a judgment, decree or order obtained by playing fraud on the court, tribunal or authority is a nullity and can be challenged in any court at any time on appeal, revision, or even in collateral </w:t>
      </w:r>
      <w:r w:rsidRPr="00294F50">
        <w:rPr>
          <w:rFonts w:ascii="Bookman Old Style" w:hAnsi="Bookman Old Style"/>
          <w:sz w:val="24"/>
          <w:szCs w:val="24"/>
        </w:rPr>
        <w:t>proceedings; and relied on</w:t>
      </w:r>
      <w:r w:rsidR="00A24311" w:rsidRPr="00294F50">
        <w:rPr>
          <w:rFonts w:ascii="Bookman Old Style" w:hAnsi="Bookman Old Style"/>
          <w:sz w:val="24"/>
          <w:szCs w:val="24"/>
        </w:rPr>
        <w:t xml:space="preserve"> </w:t>
      </w:r>
      <w:proofErr w:type="spellStart"/>
      <w:r w:rsidR="00A24311" w:rsidRPr="00294F50">
        <w:rPr>
          <w:rFonts w:ascii="Bookman Old Style" w:hAnsi="Bookman Old Style"/>
          <w:b/>
          <w:i/>
          <w:sz w:val="24"/>
          <w:szCs w:val="24"/>
        </w:rPr>
        <w:t>Mugisha</w:t>
      </w:r>
      <w:proofErr w:type="spellEnd"/>
      <w:r w:rsidR="00A24311" w:rsidRPr="00294F50">
        <w:rPr>
          <w:rFonts w:ascii="Bookman Old Style" w:hAnsi="Bookman Old Style"/>
          <w:b/>
          <w:i/>
          <w:sz w:val="24"/>
          <w:szCs w:val="24"/>
        </w:rPr>
        <w:t xml:space="preserve"> Florence-vs-</w:t>
      </w:r>
      <w:proofErr w:type="spellStart"/>
      <w:r w:rsidR="00A24311" w:rsidRPr="00294F50">
        <w:rPr>
          <w:rFonts w:ascii="Bookman Old Style" w:hAnsi="Bookman Old Style"/>
          <w:b/>
          <w:i/>
          <w:sz w:val="24"/>
          <w:szCs w:val="24"/>
        </w:rPr>
        <w:t>Babirye</w:t>
      </w:r>
      <w:proofErr w:type="spellEnd"/>
      <w:r w:rsidR="00A24311" w:rsidRPr="00294F50">
        <w:rPr>
          <w:rFonts w:ascii="Bookman Old Style" w:hAnsi="Bookman Old Style"/>
          <w:b/>
          <w:i/>
          <w:sz w:val="24"/>
          <w:szCs w:val="24"/>
        </w:rPr>
        <w:t xml:space="preserve"> Florence (Supra).</w:t>
      </w:r>
    </w:p>
    <w:p w:rsidR="00A24311" w:rsidRPr="00294F50" w:rsidRDefault="004A633B"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That they </w:t>
      </w:r>
      <w:r w:rsidR="00A24311" w:rsidRPr="00294F50">
        <w:rPr>
          <w:rFonts w:ascii="Bookman Old Style" w:hAnsi="Bookman Old Style"/>
          <w:sz w:val="24"/>
          <w:szCs w:val="24"/>
        </w:rPr>
        <w:t>have submitted and shown abo</w:t>
      </w:r>
      <w:r w:rsidRPr="00294F50">
        <w:rPr>
          <w:rFonts w:ascii="Bookman Old Style" w:hAnsi="Bookman Old Style"/>
          <w:sz w:val="24"/>
          <w:szCs w:val="24"/>
        </w:rPr>
        <w:t>ve that the A</w:t>
      </w:r>
      <w:r w:rsidR="00A24311" w:rsidRPr="00294F50">
        <w:rPr>
          <w:rFonts w:ascii="Bookman Old Style" w:hAnsi="Bookman Old Style"/>
          <w:sz w:val="24"/>
          <w:szCs w:val="24"/>
        </w:rPr>
        <w:t xml:space="preserve">pplicant committed fraud by concealing information when </w:t>
      </w:r>
      <w:r w:rsidRPr="00294F50">
        <w:rPr>
          <w:rFonts w:ascii="Bookman Old Style" w:hAnsi="Bookman Old Style"/>
          <w:sz w:val="24"/>
          <w:szCs w:val="24"/>
        </w:rPr>
        <w:t>obtaining the O</w:t>
      </w:r>
      <w:r w:rsidR="00A24311" w:rsidRPr="00294F50">
        <w:rPr>
          <w:rFonts w:ascii="Bookman Old Style" w:hAnsi="Bookman Old Style"/>
          <w:sz w:val="24"/>
          <w:szCs w:val="24"/>
        </w:rPr>
        <w:t xml:space="preserve">rder in </w:t>
      </w:r>
      <w:r w:rsidR="00A24311" w:rsidRPr="00294F50">
        <w:rPr>
          <w:rFonts w:ascii="Bookman Old Style" w:hAnsi="Bookman Old Style"/>
          <w:b/>
          <w:sz w:val="24"/>
          <w:szCs w:val="24"/>
        </w:rPr>
        <w:t>HCMA No. 211 of 2020</w:t>
      </w:r>
      <w:r w:rsidR="00A24311" w:rsidRPr="00294F50">
        <w:rPr>
          <w:rFonts w:ascii="Bookman Old Style" w:hAnsi="Bookman Old Style"/>
          <w:sz w:val="24"/>
          <w:szCs w:val="24"/>
        </w:rPr>
        <w:t xml:space="preserve"> a fact that resulted into the filing of </w:t>
      </w:r>
      <w:r w:rsidR="00A24311" w:rsidRPr="00294F50">
        <w:rPr>
          <w:rFonts w:ascii="Bookman Old Style" w:hAnsi="Bookman Old Style"/>
          <w:b/>
          <w:sz w:val="24"/>
          <w:szCs w:val="24"/>
        </w:rPr>
        <w:t>HCCS No. 17 of 2021</w:t>
      </w:r>
      <w:r w:rsidR="004709F4" w:rsidRPr="00294F50">
        <w:rPr>
          <w:rFonts w:ascii="Bookman Old Style" w:hAnsi="Bookman Old Style"/>
          <w:b/>
          <w:sz w:val="24"/>
          <w:szCs w:val="24"/>
        </w:rPr>
        <w:t>;</w:t>
      </w:r>
      <w:r w:rsidR="00A24311" w:rsidRPr="00294F50">
        <w:rPr>
          <w:rFonts w:ascii="Bookman Old Style" w:hAnsi="Bookman Old Style"/>
          <w:sz w:val="24"/>
          <w:szCs w:val="24"/>
        </w:rPr>
        <w:t xml:space="preserve"> and </w:t>
      </w:r>
      <w:r w:rsidRPr="00294F50">
        <w:rPr>
          <w:rFonts w:ascii="Bookman Old Style" w:hAnsi="Bookman Old Style"/>
          <w:sz w:val="24"/>
          <w:szCs w:val="24"/>
        </w:rPr>
        <w:t>thus the same cannot</w:t>
      </w:r>
      <w:r w:rsidR="00A24311" w:rsidRPr="00294F50">
        <w:rPr>
          <w:rFonts w:ascii="Bookman Old Style" w:hAnsi="Bookman Old Style"/>
          <w:sz w:val="24"/>
          <w:szCs w:val="24"/>
        </w:rPr>
        <w:t xml:space="preserve"> be treated as </w:t>
      </w:r>
      <w:r w:rsidR="00A24311" w:rsidRPr="00294F50">
        <w:rPr>
          <w:rFonts w:ascii="Bookman Old Style" w:hAnsi="Bookman Old Style"/>
          <w:i/>
          <w:sz w:val="24"/>
          <w:szCs w:val="24"/>
        </w:rPr>
        <w:t>res</w:t>
      </w:r>
      <w:r w:rsidRPr="00294F50">
        <w:rPr>
          <w:rFonts w:ascii="Bookman Old Style" w:hAnsi="Bookman Old Style"/>
          <w:i/>
          <w:sz w:val="24"/>
          <w:szCs w:val="24"/>
        </w:rPr>
        <w:t xml:space="preserve"> </w:t>
      </w:r>
      <w:r w:rsidR="00A24311" w:rsidRPr="00294F50">
        <w:rPr>
          <w:rFonts w:ascii="Bookman Old Style" w:hAnsi="Bookman Old Style"/>
          <w:i/>
          <w:sz w:val="24"/>
          <w:szCs w:val="24"/>
        </w:rPr>
        <w:t>judicata</w:t>
      </w:r>
      <w:r w:rsidR="00A24311" w:rsidRPr="00294F50">
        <w:rPr>
          <w:rFonts w:ascii="Bookman Old Style" w:hAnsi="Bookman Old Style"/>
          <w:sz w:val="24"/>
          <w:szCs w:val="24"/>
        </w:rPr>
        <w:t xml:space="preserve"> and we submit</w:t>
      </w:r>
      <w:r w:rsidRPr="00294F50">
        <w:rPr>
          <w:rFonts w:ascii="Bookman Old Style" w:hAnsi="Bookman Old Style"/>
          <w:sz w:val="24"/>
          <w:szCs w:val="24"/>
        </w:rPr>
        <w:t>ted</w:t>
      </w:r>
      <w:r w:rsidR="00A24311" w:rsidRPr="00294F50">
        <w:rPr>
          <w:rFonts w:ascii="Bookman Old Style" w:hAnsi="Bookman Old Style"/>
          <w:sz w:val="24"/>
          <w:szCs w:val="24"/>
        </w:rPr>
        <w:t xml:space="preserve"> that the </w:t>
      </w:r>
      <w:r w:rsidRPr="00294F50">
        <w:rPr>
          <w:rFonts w:ascii="Bookman Old Style" w:hAnsi="Bookman Old Style"/>
          <w:sz w:val="24"/>
          <w:szCs w:val="24"/>
        </w:rPr>
        <w:t xml:space="preserve">said </w:t>
      </w:r>
      <w:r w:rsidRPr="00294F50">
        <w:rPr>
          <w:rFonts w:ascii="Bookman Old Style" w:hAnsi="Bookman Old Style"/>
          <w:b/>
          <w:sz w:val="24"/>
          <w:szCs w:val="24"/>
        </w:rPr>
        <w:t>R</w:t>
      </w:r>
      <w:r w:rsidR="00A24311" w:rsidRPr="00294F50">
        <w:rPr>
          <w:rFonts w:ascii="Bookman Old Style" w:hAnsi="Bookman Old Style"/>
          <w:b/>
          <w:sz w:val="24"/>
          <w:szCs w:val="24"/>
        </w:rPr>
        <w:t>uling (HCMA No. 211 of 2020)</w:t>
      </w:r>
      <w:r w:rsidR="00A24311" w:rsidRPr="00294F50">
        <w:rPr>
          <w:rFonts w:ascii="Bookman Old Style" w:hAnsi="Bookman Old Style"/>
          <w:sz w:val="24"/>
          <w:szCs w:val="24"/>
        </w:rPr>
        <w:t xml:space="preserve"> cannot raise the plea of </w:t>
      </w:r>
      <w:r w:rsidR="00A24311" w:rsidRPr="00294F50">
        <w:rPr>
          <w:rFonts w:ascii="Bookman Old Style" w:hAnsi="Bookman Old Style"/>
          <w:i/>
          <w:sz w:val="24"/>
          <w:szCs w:val="24"/>
        </w:rPr>
        <w:t>res judicata</w:t>
      </w:r>
      <w:r w:rsidR="00A24311" w:rsidRPr="00294F50">
        <w:rPr>
          <w:rFonts w:ascii="Bookman Old Style" w:hAnsi="Bookman Old Style"/>
          <w:sz w:val="24"/>
          <w:szCs w:val="24"/>
        </w:rPr>
        <w:t xml:space="preserve"> since the same was obtained through fraud.</w:t>
      </w:r>
    </w:p>
    <w:p w:rsidR="00A24311" w:rsidRPr="00294F50" w:rsidRDefault="004A633B" w:rsidP="00294F50">
      <w:pPr>
        <w:spacing w:line="276" w:lineRule="auto"/>
        <w:jc w:val="both"/>
        <w:rPr>
          <w:rFonts w:ascii="Bookman Old Style" w:hAnsi="Bookman Old Style"/>
          <w:sz w:val="24"/>
          <w:szCs w:val="24"/>
        </w:rPr>
      </w:pPr>
      <w:r w:rsidRPr="00294F50">
        <w:rPr>
          <w:rFonts w:ascii="Bookman Old Style" w:hAnsi="Bookman Old Style"/>
          <w:sz w:val="24"/>
          <w:szCs w:val="24"/>
        </w:rPr>
        <w:t>On</w:t>
      </w:r>
      <w:r w:rsidR="00A24311" w:rsidRPr="00294F50">
        <w:rPr>
          <w:rFonts w:ascii="Bookman Old Style" w:hAnsi="Bookman Old Style"/>
          <w:sz w:val="24"/>
          <w:szCs w:val="24"/>
        </w:rPr>
        <w:t xml:space="preserve"> the issue of illegality</w:t>
      </w:r>
      <w:r w:rsidRPr="00294F50">
        <w:rPr>
          <w:rFonts w:ascii="Bookman Old Style" w:hAnsi="Bookman Old Style"/>
          <w:sz w:val="24"/>
          <w:szCs w:val="24"/>
        </w:rPr>
        <w:t>, they submitted that the Orders of C</w:t>
      </w:r>
      <w:r w:rsidR="00A24311" w:rsidRPr="00294F50">
        <w:rPr>
          <w:rFonts w:ascii="Bookman Old Style" w:hAnsi="Bookman Old Style"/>
          <w:sz w:val="24"/>
          <w:szCs w:val="24"/>
        </w:rPr>
        <w:t xml:space="preserve">ourt in </w:t>
      </w:r>
      <w:r w:rsidR="00A24311" w:rsidRPr="00294F50">
        <w:rPr>
          <w:rFonts w:ascii="Bookman Old Style" w:hAnsi="Bookman Old Style"/>
          <w:b/>
          <w:sz w:val="24"/>
          <w:szCs w:val="24"/>
        </w:rPr>
        <w:t>HCMA No. 211 of 2021</w:t>
      </w:r>
      <w:r w:rsidRPr="00294F50">
        <w:rPr>
          <w:rFonts w:ascii="Bookman Old Style" w:hAnsi="Bookman Old Style"/>
          <w:sz w:val="24"/>
          <w:szCs w:val="24"/>
        </w:rPr>
        <w:t xml:space="preserve"> </w:t>
      </w:r>
      <w:r w:rsidR="00A24311" w:rsidRPr="00294F50">
        <w:rPr>
          <w:rFonts w:ascii="Bookman Old Style" w:hAnsi="Bookman Old Style"/>
          <w:sz w:val="24"/>
          <w:szCs w:val="24"/>
        </w:rPr>
        <w:t>that is the premise for th</w:t>
      </w:r>
      <w:r w:rsidR="004709F4" w:rsidRPr="00294F50">
        <w:rPr>
          <w:rFonts w:ascii="Bookman Old Style" w:hAnsi="Bookman Old Style"/>
          <w:sz w:val="24"/>
          <w:szCs w:val="24"/>
        </w:rPr>
        <w:t>e A</w:t>
      </w:r>
      <w:r w:rsidR="00A24311" w:rsidRPr="00294F50">
        <w:rPr>
          <w:rFonts w:ascii="Bookman Old Style" w:hAnsi="Bookman Old Style"/>
          <w:sz w:val="24"/>
          <w:szCs w:val="24"/>
        </w:rPr>
        <w:t xml:space="preserve">pplicant to claim Ownership of land comprised in LRV. JJA4]4 Folio 22 Plot 68-72 at </w:t>
      </w:r>
      <w:proofErr w:type="spellStart"/>
      <w:r w:rsidR="00A24311" w:rsidRPr="00294F50">
        <w:rPr>
          <w:rFonts w:ascii="Bookman Old Style" w:hAnsi="Bookman Old Style"/>
          <w:sz w:val="24"/>
          <w:szCs w:val="24"/>
        </w:rPr>
        <w:t>Masese</w:t>
      </w:r>
      <w:proofErr w:type="spellEnd"/>
      <w:r w:rsidR="00A24311" w:rsidRPr="00294F50">
        <w:rPr>
          <w:rFonts w:ascii="Bookman Old Style" w:hAnsi="Bookman Old Style"/>
          <w:sz w:val="24"/>
          <w:szCs w:val="24"/>
        </w:rPr>
        <w:t xml:space="preserve"> </w:t>
      </w:r>
      <w:proofErr w:type="spellStart"/>
      <w:r w:rsidR="00A24311" w:rsidRPr="00294F50">
        <w:rPr>
          <w:rFonts w:ascii="Bookman Old Style" w:hAnsi="Bookman Old Style"/>
          <w:sz w:val="24"/>
          <w:szCs w:val="24"/>
        </w:rPr>
        <w:t>Jinia</w:t>
      </w:r>
      <w:proofErr w:type="spellEnd"/>
      <w:r w:rsidR="00A24311" w:rsidRPr="00294F50">
        <w:rPr>
          <w:rFonts w:ascii="Bookman Old Style" w:hAnsi="Bookman Old Style"/>
          <w:sz w:val="24"/>
          <w:szCs w:val="24"/>
        </w:rPr>
        <w:t xml:space="preserve"> are illegal and the same cannot be the basis for the plea of </w:t>
      </w:r>
      <w:r w:rsidR="00A24311" w:rsidRPr="00294F50">
        <w:rPr>
          <w:rFonts w:ascii="Bookman Old Style" w:hAnsi="Bookman Old Style"/>
          <w:i/>
          <w:sz w:val="24"/>
          <w:szCs w:val="24"/>
        </w:rPr>
        <w:t>res judicata</w:t>
      </w:r>
      <w:r w:rsidRPr="00294F50">
        <w:rPr>
          <w:rFonts w:ascii="Bookman Old Style" w:hAnsi="Bookman Old Style"/>
          <w:sz w:val="24"/>
          <w:szCs w:val="24"/>
        </w:rPr>
        <w:t>;</w:t>
      </w:r>
      <w:r w:rsidR="00A24311" w:rsidRPr="00294F50">
        <w:rPr>
          <w:rFonts w:ascii="Bookman Old Style" w:hAnsi="Bookman Old Style"/>
          <w:sz w:val="24"/>
          <w:szCs w:val="24"/>
        </w:rPr>
        <w:t xml:space="preserve"> and in determining the same implore</w:t>
      </w:r>
      <w:r w:rsidRPr="00294F50">
        <w:rPr>
          <w:rFonts w:ascii="Bookman Old Style" w:hAnsi="Bookman Old Style"/>
          <w:sz w:val="24"/>
          <w:szCs w:val="24"/>
        </w:rPr>
        <w:t>d</w:t>
      </w:r>
      <w:r w:rsidR="00A24311" w:rsidRPr="00294F50">
        <w:rPr>
          <w:rFonts w:ascii="Bookman Old Style" w:hAnsi="Bookman Old Style"/>
          <w:sz w:val="24"/>
          <w:szCs w:val="24"/>
        </w:rPr>
        <w:t xml:space="preserve"> the </w:t>
      </w:r>
      <w:r w:rsidRPr="00294F50">
        <w:rPr>
          <w:rFonts w:ascii="Bookman Old Style" w:hAnsi="Bookman Old Style"/>
          <w:sz w:val="24"/>
          <w:szCs w:val="24"/>
        </w:rPr>
        <w:t>Court</w:t>
      </w:r>
      <w:r w:rsidR="00A24311" w:rsidRPr="00294F50">
        <w:rPr>
          <w:rFonts w:ascii="Bookman Old Style" w:hAnsi="Bookman Old Style"/>
          <w:sz w:val="24"/>
          <w:szCs w:val="24"/>
        </w:rPr>
        <w:t xml:space="preserve"> to look into and determine the questions highlighted below.</w:t>
      </w:r>
    </w:p>
    <w:p w:rsidR="00A24311" w:rsidRPr="00294F50" w:rsidRDefault="00A24311" w:rsidP="00294F50">
      <w:pPr>
        <w:spacing w:line="276" w:lineRule="auto"/>
        <w:jc w:val="both"/>
        <w:rPr>
          <w:rFonts w:ascii="Bookman Old Style" w:hAnsi="Bookman Old Style"/>
          <w:i/>
          <w:sz w:val="24"/>
          <w:szCs w:val="24"/>
        </w:rPr>
      </w:pPr>
      <w:r w:rsidRPr="00294F50">
        <w:rPr>
          <w:rFonts w:ascii="Bookman Old Style" w:hAnsi="Bookman Old Style"/>
          <w:i/>
          <w:sz w:val="24"/>
          <w:szCs w:val="24"/>
        </w:rPr>
        <w:t>"What happe</w:t>
      </w:r>
      <w:r w:rsidR="004A633B" w:rsidRPr="00294F50">
        <w:rPr>
          <w:rFonts w:ascii="Bookman Old Style" w:hAnsi="Bookman Old Style"/>
          <w:i/>
          <w:sz w:val="24"/>
          <w:szCs w:val="24"/>
        </w:rPr>
        <w:t>ns upon a court pronouncing J</w:t>
      </w:r>
      <w:r w:rsidRPr="00294F50">
        <w:rPr>
          <w:rFonts w:ascii="Bookman Old Style" w:hAnsi="Bookman Old Style"/>
          <w:i/>
          <w:sz w:val="24"/>
          <w:szCs w:val="24"/>
        </w:rPr>
        <w:t>udgment?"</w:t>
      </w:r>
    </w:p>
    <w:p w:rsidR="00A24311" w:rsidRPr="00294F50" w:rsidRDefault="004A633B"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They </w:t>
      </w:r>
      <w:r w:rsidR="004709F4" w:rsidRPr="00294F50">
        <w:rPr>
          <w:rFonts w:ascii="Bookman Old Style" w:hAnsi="Bookman Old Style"/>
          <w:sz w:val="24"/>
          <w:szCs w:val="24"/>
        </w:rPr>
        <w:t xml:space="preserve">therefore </w:t>
      </w:r>
      <w:r w:rsidR="00A24311" w:rsidRPr="00294F50">
        <w:rPr>
          <w:rFonts w:ascii="Bookman Old Style" w:hAnsi="Bookman Old Style"/>
          <w:sz w:val="24"/>
          <w:szCs w:val="24"/>
        </w:rPr>
        <w:t>submit</w:t>
      </w:r>
      <w:r w:rsidRPr="00294F50">
        <w:rPr>
          <w:rFonts w:ascii="Bookman Old Style" w:hAnsi="Bookman Old Style"/>
          <w:sz w:val="24"/>
          <w:szCs w:val="24"/>
        </w:rPr>
        <w:t>ted</w:t>
      </w:r>
      <w:r w:rsidR="00A24311" w:rsidRPr="00294F50">
        <w:rPr>
          <w:rFonts w:ascii="Bookman Old Style" w:hAnsi="Bookman Old Style"/>
          <w:sz w:val="24"/>
          <w:szCs w:val="24"/>
        </w:rPr>
        <w:t xml:space="preserve"> that upon court enterin</w:t>
      </w:r>
      <w:r w:rsidRPr="00294F50">
        <w:rPr>
          <w:rFonts w:ascii="Bookman Old Style" w:hAnsi="Bookman Old Style"/>
          <w:sz w:val="24"/>
          <w:szCs w:val="24"/>
        </w:rPr>
        <w:t>g J</w:t>
      </w:r>
      <w:r w:rsidR="00A24311" w:rsidRPr="00294F50">
        <w:rPr>
          <w:rFonts w:ascii="Bookman Old Style" w:hAnsi="Bookman Old Style"/>
          <w:sz w:val="24"/>
          <w:szCs w:val="24"/>
        </w:rPr>
        <w:t>udgment, the party in whose favour judgment is pronounced and/or entered should apply before the court to enforce the orders so granted in its favour by way of execution proceedings.</w:t>
      </w:r>
    </w:p>
    <w:p w:rsidR="00A24311" w:rsidRPr="00294F50" w:rsidRDefault="00A24311" w:rsidP="00294F50">
      <w:pPr>
        <w:spacing w:line="276" w:lineRule="auto"/>
        <w:jc w:val="both"/>
        <w:rPr>
          <w:rFonts w:ascii="Bookman Old Style" w:hAnsi="Bookman Old Style"/>
          <w:b/>
          <w:i/>
          <w:sz w:val="24"/>
          <w:szCs w:val="24"/>
        </w:rPr>
      </w:pPr>
      <w:r w:rsidRPr="00294F50">
        <w:rPr>
          <w:rFonts w:ascii="Bookman Old Style" w:hAnsi="Bookman Old Style"/>
          <w:i/>
          <w:sz w:val="24"/>
          <w:szCs w:val="24"/>
        </w:rPr>
        <w:t>2. "Did the applicant apply for execu</w:t>
      </w:r>
      <w:r w:rsidR="004A633B" w:rsidRPr="00294F50">
        <w:rPr>
          <w:rFonts w:ascii="Bookman Old Style" w:hAnsi="Bookman Old Style"/>
          <w:i/>
          <w:sz w:val="24"/>
          <w:szCs w:val="24"/>
        </w:rPr>
        <w:t>tion of the Judgment or O</w:t>
      </w:r>
      <w:r w:rsidRPr="00294F50">
        <w:rPr>
          <w:rFonts w:ascii="Bookman Old Style" w:hAnsi="Bookman Old Style"/>
          <w:i/>
          <w:sz w:val="24"/>
          <w:szCs w:val="24"/>
        </w:rPr>
        <w:t xml:space="preserve">rders in </w:t>
      </w:r>
      <w:r w:rsidRPr="00294F50">
        <w:rPr>
          <w:rFonts w:ascii="Bookman Old Style" w:hAnsi="Bookman Old Style"/>
          <w:b/>
          <w:i/>
          <w:sz w:val="24"/>
          <w:szCs w:val="24"/>
        </w:rPr>
        <w:t>HCCA No. 115 of 2015?"</w:t>
      </w:r>
    </w:p>
    <w:p w:rsidR="00A24311" w:rsidRPr="00294F50" w:rsidRDefault="004709F4" w:rsidP="00294F50">
      <w:pPr>
        <w:spacing w:line="276" w:lineRule="auto"/>
        <w:jc w:val="both"/>
        <w:rPr>
          <w:rFonts w:ascii="Bookman Old Style" w:hAnsi="Bookman Old Style"/>
          <w:sz w:val="24"/>
          <w:szCs w:val="24"/>
        </w:rPr>
      </w:pPr>
      <w:r w:rsidRPr="00294F50">
        <w:rPr>
          <w:rFonts w:ascii="Bookman Old Style" w:hAnsi="Bookman Old Style"/>
          <w:sz w:val="24"/>
          <w:szCs w:val="24"/>
        </w:rPr>
        <w:t>In respect of the above, t</w:t>
      </w:r>
      <w:r w:rsidR="004A633B" w:rsidRPr="00294F50">
        <w:rPr>
          <w:rFonts w:ascii="Bookman Old Style" w:hAnsi="Bookman Old Style"/>
          <w:sz w:val="24"/>
          <w:szCs w:val="24"/>
        </w:rPr>
        <w:t xml:space="preserve">hey </w:t>
      </w:r>
      <w:r w:rsidR="00A24311" w:rsidRPr="00294F50">
        <w:rPr>
          <w:rFonts w:ascii="Bookman Old Style" w:hAnsi="Bookman Old Style"/>
          <w:sz w:val="24"/>
          <w:szCs w:val="24"/>
        </w:rPr>
        <w:t>submit</w:t>
      </w:r>
      <w:r w:rsidR="004A633B" w:rsidRPr="00294F50">
        <w:rPr>
          <w:rFonts w:ascii="Bookman Old Style" w:hAnsi="Bookman Old Style"/>
          <w:sz w:val="24"/>
          <w:szCs w:val="24"/>
        </w:rPr>
        <w:t>ted that the A</w:t>
      </w:r>
      <w:r w:rsidR="00A24311" w:rsidRPr="00294F50">
        <w:rPr>
          <w:rFonts w:ascii="Bookman Old Style" w:hAnsi="Bookman Old Style"/>
          <w:sz w:val="24"/>
          <w:szCs w:val="24"/>
        </w:rPr>
        <w:t>pplicant did not ap</w:t>
      </w:r>
      <w:r w:rsidR="004A633B" w:rsidRPr="00294F50">
        <w:rPr>
          <w:rFonts w:ascii="Bookman Old Style" w:hAnsi="Bookman Old Style"/>
          <w:sz w:val="24"/>
          <w:szCs w:val="24"/>
        </w:rPr>
        <w:t>ply for execution of the O</w:t>
      </w:r>
      <w:r w:rsidR="00A24311" w:rsidRPr="00294F50">
        <w:rPr>
          <w:rFonts w:ascii="Bookman Old Style" w:hAnsi="Bookman Old Style"/>
          <w:sz w:val="24"/>
          <w:szCs w:val="24"/>
        </w:rPr>
        <w:t xml:space="preserve">rders </w:t>
      </w:r>
      <w:r w:rsidR="004A633B" w:rsidRPr="00294F50">
        <w:rPr>
          <w:rFonts w:ascii="Bookman Old Style" w:hAnsi="Bookman Old Style"/>
          <w:sz w:val="24"/>
          <w:szCs w:val="24"/>
        </w:rPr>
        <w:t>so</w:t>
      </w:r>
      <w:r w:rsidR="00A24311" w:rsidRPr="00294F50">
        <w:rPr>
          <w:rFonts w:ascii="Bookman Old Style" w:hAnsi="Bookman Old Style"/>
          <w:sz w:val="24"/>
          <w:szCs w:val="24"/>
        </w:rPr>
        <w:t xml:space="preserve"> issued in </w:t>
      </w:r>
      <w:r w:rsidR="00A24311" w:rsidRPr="00294F50">
        <w:rPr>
          <w:rFonts w:ascii="Bookman Old Style" w:hAnsi="Bookman Old Style"/>
          <w:b/>
          <w:sz w:val="24"/>
          <w:szCs w:val="24"/>
        </w:rPr>
        <w:t>HCCA. No. 115 of 2015</w:t>
      </w:r>
      <w:r w:rsidR="004A633B" w:rsidRPr="00294F50">
        <w:rPr>
          <w:rFonts w:ascii="Bookman Old Style" w:hAnsi="Bookman Old Style"/>
          <w:b/>
          <w:sz w:val="24"/>
          <w:szCs w:val="24"/>
        </w:rPr>
        <w:t>,</w:t>
      </w:r>
      <w:r w:rsidR="00A24311" w:rsidRPr="00294F50">
        <w:rPr>
          <w:rFonts w:ascii="Bookman Old Style" w:hAnsi="Bookman Old Style"/>
          <w:sz w:val="24"/>
          <w:szCs w:val="24"/>
        </w:rPr>
        <w:t xml:space="preserve"> but instead filed the said </w:t>
      </w:r>
      <w:r w:rsidR="00A24311" w:rsidRPr="00294F50">
        <w:rPr>
          <w:rFonts w:ascii="Bookman Old Style" w:hAnsi="Bookman Old Style"/>
          <w:b/>
          <w:sz w:val="24"/>
          <w:szCs w:val="24"/>
        </w:rPr>
        <w:t>H.C.M.A No. 211 of 2020</w:t>
      </w:r>
      <w:r w:rsidR="00A24311" w:rsidRPr="00294F50">
        <w:rPr>
          <w:rFonts w:ascii="Bookman Old Style" w:hAnsi="Bookman Old Style"/>
          <w:sz w:val="24"/>
          <w:szCs w:val="24"/>
        </w:rPr>
        <w:t>.</w:t>
      </w:r>
      <w:r w:rsidR="00EA4F3C" w:rsidRPr="00294F50">
        <w:rPr>
          <w:rFonts w:ascii="Bookman Old Style" w:hAnsi="Bookman Old Style"/>
          <w:sz w:val="24"/>
          <w:szCs w:val="24"/>
        </w:rPr>
        <w:t xml:space="preserve"> </w:t>
      </w:r>
      <w:r w:rsidR="004A633B" w:rsidRPr="00294F50">
        <w:rPr>
          <w:rFonts w:ascii="Bookman Old Style" w:hAnsi="Bookman Old Style"/>
          <w:sz w:val="24"/>
          <w:szCs w:val="24"/>
        </w:rPr>
        <w:t xml:space="preserve">That </w:t>
      </w:r>
      <w:r w:rsidR="00A24311" w:rsidRPr="00294F50">
        <w:rPr>
          <w:rFonts w:ascii="Bookman Old Style" w:hAnsi="Bookman Old Style"/>
          <w:b/>
          <w:sz w:val="24"/>
          <w:szCs w:val="24"/>
        </w:rPr>
        <w:t>Section 34 (1) of the Civil Procedure Act cap 71</w:t>
      </w:r>
      <w:r w:rsidR="00A24311" w:rsidRPr="00294F50">
        <w:rPr>
          <w:rFonts w:ascii="Bookman Old Style" w:hAnsi="Bookman Old Style"/>
          <w:sz w:val="24"/>
          <w:szCs w:val="24"/>
        </w:rPr>
        <w:t xml:space="preserve"> provides that; </w:t>
      </w:r>
      <w:r w:rsidR="004A633B" w:rsidRPr="00294F50">
        <w:rPr>
          <w:rFonts w:ascii="Bookman Old Style" w:hAnsi="Bookman Old Style"/>
          <w:sz w:val="24"/>
          <w:szCs w:val="24"/>
        </w:rPr>
        <w:t>“</w:t>
      </w:r>
      <w:r w:rsidR="00A24311" w:rsidRPr="00294F50">
        <w:rPr>
          <w:rFonts w:ascii="Bookman Old Style" w:hAnsi="Bookman Old Style"/>
          <w:i/>
          <w:sz w:val="24"/>
          <w:szCs w:val="24"/>
        </w:rPr>
        <w:t>All questions arising between the parties to the suit in which the decree was passed or their representatives, and relating to the execution, discharge, or satisfaction of the decree, shall be determined by the court executing the decree and not by a separate suit</w:t>
      </w:r>
      <w:r w:rsidR="004A633B" w:rsidRPr="00294F50">
        <w:rPr>
          <w:rFonts w:ascii="Bookman Old Style" w:hAnsi="Bookman Old Style"/>
          <w:i/>
          <w:sz w:val="24"/>
          <w:szCs w:val="24"/>
        </w:rPr>
        <w:t>”</w:t>
      </w:r>
      <w:r w:rsidR="00A24311" w:rsidRPr="00294F50">
        <w:rPr>
          <w:rFonts w:ascii="Bookman Old Style" w:hAnsi="Bookman Old Style"/>
          <w:i/>
          <w:sz w:val="24"/>
          <w:szCs w:val="24"/>
        </w:rPr>
        <w:t>. (Emphasis added for the underlined parts).</w:t>
      </w:r>
    </w:p>
    <w:p w:rsidR="00A24311" w:rsidRPr="00294F50" w:rsidRDefault="004A633B" w:rsidP="00294F50">
      <w:pPr>
        <w:spacing w:line="276" w:lineRule="auto"/>
        <w:jc w:val="both"/>
        <w:rPr>
          <w:rFonts w:ascii="Bookman Old Style" w:hAnsi="Bookman Old Style"/>
          <w:sz w:val="24"/>
          <w:szCs w:val="24"/>
        </w:rPr>
      </w:pPr>
      <w:r w:rsidRPr="00294F50">
        <w:rPr>
          <w:rFonts w:ascii="Bookman Old Style" w:hAnsi="Bookman Old Style"/>
          <w:sz w:val="24"/>
          <w:szCs w:val="24"/>
        </w:rPr>
        <w:t>That</w:t>
      </w:r>
      <w:r w:rsidRPr="00294F50">
        <w:rPr>
          <w:rFonts w:ascii="Bookman Old Style" w:hAnsi="Bookman Old Style"/>
          <w:b/>
          <w:sz w:val="24"/>
          <w:szCs w:val="24"/>
        </w:rPr>
        <w:t xml:space="preserve"> </w:t>
      </w:r>
      <w:r w:rsidR="00A24311" w:rsidRPr="00294F50">
        <w:rPr>
          <w:rFonts w:ascii="Bookman Old Style" w:hAnsi="Bookman Old Style"/>
          <w:b/>
          <w:sz w:val="24"/>
          <w:szCs w:val="24"/>
        </w:rPr>
        <w:t>Section 2 (x) &amp; (q) of the Civil Procedure Act Cap 71</w:t>
      </w:r>
      <w:r w:rsidR="00A24311" w:rsidRPr="00294F50">
        <w:rPr>
          <w:rFonts w:ascii="Bookman Old Style" w:hAnsi="Bookman Old Style"/>
          <w:sz w:val="24"/>
          <w:szCs w:val="24"/>
        </w:rPr>
        <w:t xml:space="preserve"> defines a suit to mean civil proceedings commenced in any manner prescribed by the rules.</w:t>
      </w:r>
    </w:p>
    <w:p w:rsidR="00A24311" w:rsidRPr="00294F50" w:rsidRDefault="004A633B" w:rsidP="00294F50">
      <w:pPr>
        <w:spacing w:line="276" w:lineRule="auto"/>
        <w:jc w:val="both"/>
        <w:rPr>
          <w:rFonts w:ascii="Bookman Old Style" w:hAnsi="Bookman Old Style"/>
          <w:sz w:val="24"/>
          <w:szCs w:val="24"/>
        </w:rPr>
      </w:pPr>
      <w:r w:rsidRPr="00294F50">
        <w:rPr>
          <w:rFonts w:ascii="Bookman Old Style" w:hAnsi="Bookman Old Style"/>
          <w:sz w:val="24"/>
          <w:szCs w:val="24"/>
        </w:rPr>
        <w:lastRenderedPageBreak/>
        <w:t xml:space="preserve">They </w:t>
      </w:r>
      <w:r w:rsidR="00A24311" w:rsidRPr="00294F50">
        <w:rPr>
          <w:rFonts w:ascii="Bookman Old Style" w:hAnsi="Bookman Old Style"/>
          <w:sz w:val="24"/>
          <w:szCs w:val="24"/>
        </w:rPr>
        <w:t>submit</w:t>
      </w:r>
      <w:r w:rsidRPr="00294F50">
        <w:rPr>
          <w:rFonts w:ascii="Bookman Old Style" w:hAnsi="Bookman Old Style"/>
          <w:sz w:val="24"/>
          <w:szCs w:val="24"/>
        </w:rPr>
        <w:t>ted</w:t>
      </w:r>
      <w:r w:rsidR="00A24311" w:rsidRPr="00294F50">
        <w:rPr>
          <w:rFonts w:ascii="Bookman Old Style" w:hAnsi="Bookman Old Style"/>
          <w:sz w:val="24"/>
          <w:szCs w:val="24"/>
        </w:rPr>
        <w:t xml:space="preserve"> that since </w:t>
      </w:r>
      <w:r w:rsidR="00A24311" w:rsidRPr="00294F50">
        <w:rPr>
          <w:rFonts w:ascii="Bookman Old Style" w:hAnsi="Bookman Old Style"/>
          <w:b/>
          <w:sz w:val="24"/>
          <w:szCs w:val="24"/>
        </w:rPr>
        <w:t>HCMA No. 211 of 2020</w:t>
      </w:r>
      <w:r w:rsidR="00A24311" w:rsidRPr="00294F50">
        <w:rPr>
          <w:rFonts w:ascii="Bookman Old Style" w:hAnsi="Bookman Old Style"/>
          <w:sz w:val="24"/>
          <w:szCs w:val="24"/>
        </w:rPr>
        <w:t xml:space="preserve"> was not any execution proceeding, but rather a suit as defined above is prohibited by the said </w:t>
      </w:r>
      <w:r w:rsidR="00A24311" w:rsidRPr="00294F50">
        <w:rPr>
          <w:rFonts w:ascii="Bookman Old Style" w:hAnsi="Bookman Old Style"/>
          <w:b/>
          <w:sz w:val="24"/>
          <w:szCs w:val="24"/>
        </w:rPr>
        <w:t>Section 34</w:t>
      </w:r>
      <w:r w:rsidR="00A24311" w:rsidRPr="00294F50">
        <w:rPr>
          <w:rFonts w:ascii="Bookman Old Style" w:hAnsi="Bookman Old Style"/>
          <w:sz w:val="24"/>
          <w:szCs w:val="24"/>
        </w:rPr>
        <w:t xml:space="preserve"> that is couched in mandatory terms hence making it and the </w:t>
      </w:r>
      <w:r w:rsidRPr="00294F50">
        <w:rPr>
          <w:rFonts w:ascii="Bookman Old Style" w:hAnsi="Bookman Old Style"/>
          <w:sz w:val="24"/>
          <w:szCs w:val="24"/>
        </w:rPr>
        <w:t>O</w:t>
      </w:r>
      <w:r w:rsidR="00A24311" w:rsidRPr="00294F50">
        <w:rPr>
          <w:rFonts w:ascii="Bookman Old Style" w:hAnsi="Bookman Old Style"/>
          <w:sz w:val="24"/>
          <w:szCs w:val="24"/>
        </w:rPr>
        <w:t xml:space="preserve">rders arising therefrom illegal and not a basis of the plea of </w:t>
      </w:r>
      <w:r w:rsidR="00A24311" w:rsidRPr="00294F50">
        <w:rPr>
          <w:rFonts w:ascii="Bookman Old Style" w:hAnsi="Bookman Old Style"/>
          <w:i/>
          <w:sz w:val="24"/>
          <w:szCs w:val="24"/>
        </w:rPr>
        <w:t>res judicata.</w:t>
      </w:r>
    </w:p>
    <w:p w:rsidR="00A24311" w:rsidRPr="00294F50" w:rsidRDefault="004A633B" w:rsidP="00294F50">
      <w:pPr>
        <w:spacing w:line="276" w:lineRule="auto"/>
        <w:jc w:val="both"/>
        <w:rPr>
          <w:rFonts w:ascii="Bookman Old Style" w:hAnsi="Bookman Old Style"/>
          <w:sz w:val="24"/>
          <w:szCs w:val="24"/>
        </w:rPr>
      </w:pPr>
      <w:r w:rsidRPr="00294F50">
        <w:rPr>
          <w:rFonts w:ascii="Bookman Old Style" w:hAnsi="Bookman Old Style"/>
          <w:sz w:val="24"/>
          <w:szCs w:val="24"/>
        </w:rPr>
        <w:t>That i</w:t>
      </w:r>
      <w:r w:rsidR="00A24311" w:rsidRPr="00294F50">
        <w:rPr>
          <w:rFonts w:ascii="Bookman Old Style" w:hAnsi="Bookman Old Style"/>
          <w:sz w:val="24"/>
          <w:szCs w:val="24"/>
        </w:rPr>
        <w:t xml:space="preserve">t is trite law that a court of law cannot sanction an illegality and once brought to the attention of court, it overrides all questions of pleadings, </w:t>
      </w:r>
      <w:r w:rsidRPr="00294F50">
        <w:rPr>
          <w:rFonts w:ascii="Bookman Old Style" w:hAnsi="Bookman Old Style"/>
          <w:sz w:val="24"/>
          <w:szCs w:val="24"/>
        </w:rPr>
        <w:t>including</w:t>
      </w:r>
      <w:r w:rsidR="00A24311" w:rsidRPr="00294F50">
        <w:rPr>
          <w:rFonts w:ascii="Bookman Old Style" w:hAnsi="Bookman Old Style"/>
          <w:sz w:val="24"/>
          <w:szCs w:val="24"/>
        </w:rPr>
        <w:t xml:space="preserve"> any admission made there</w:t>
      </w:r>
      <w:r w:rsidRPr="00294F50">
        <w:rPr>
          <w:rFonts w:ascii="Bookman Old Style" w:hAnsi="Bookman Old Style"/>
          <w:sz w:val="24"/>
          <w:szCs w:val="24"/>
        </w:rPr>
        <w:t>on; and r</w:t>
      </w:r>
      <w:r w:rsidR="00A24311" w:rsidRPr="00294F50">
        <w:rPr>
          <w:rFonts w:ascii="Bookman Old Style" w:hAnsi="Bookman Old Style"/>
          <w:sz w:val="24"/>
          <w:szCs w:val="24"/>
        </w:rPr>
        <w:t>efer</w:t>
      </w:r>
      <w:r w:rsidRPr="00294F50">
        <w:rPr>
          <w:rFonts w:ascii="Bookman Old Style" w:hAnsi="Bookman Old Style"/>
          <w:sz w:val="24"/>
          <w:szCs w:val="24"/>
        </w:rPr>
        <w:t>red</w:t>
      </w:r>
      <w:r w:rsidR="00A24311" w:rsidRPr="00294F50">
        <w:rPr>
          <w:rFonts w:ascii="Bookman Old Style" w:hAnsi="Bookman Old Style"/>
          <w:sz w:val="24"/>
          <w:szCs w:val="24"/>
        </w:rPr>
        <w:t xml:space="preserve"> to the case of </w:t>
      </w:r>
      <w:proofErr w:type="spellStart"/>
      <w:r w:rsidR="00A24311" w:rsidRPr="00294F50">
        <w:rPr>
          <w:rFonts w:ascii="Bookman Old Style" w:hAnsi="Bookman Old Style"/>
          <w:b/>
          <w:i/>
          <w:sz w:val="24"/>
          <w:szCs w:val="24"/>
        </w:rPr>
        <w:t>Makula</w:t>
      </w:r>
      <w:proofErr w:type="spellEnd"/>
      <w:r w:rsidR="00A24311" w:rsidRPr="00294F50">
        <w:rPr>
          <w:rFonts w:ascii="Bookman Old Style" w:hAnsi="Bookman Old Style"/>
          <w:b/>
          <w:i/>
          <w:sz w:val="24"/>
          <w:szCs w:val="24"/>
        </w:rPr>
        <w:t xml:space="preserve"> International Ltd v. His Eminence Cardinal </w:t>
      </w:r>
      <w:proofErr w:type="spellStart"/>
      <w:r w:rsidR="00A24311" w:rsidRPr="00294F50">
        <w:rPr>
          <w:rFonts w:ascii="Bookman Old Style" w:hAnsi="Bookman Old Style"/>
          <w:b/>
          <w:i/>
          <w:sz w:val="24"/>
          <w:szCs w:val="24"/>
        </w:rPr>
        <w:t>Nsubuga</w:t>
      </w:r>
      <w:proofErr w:type="spellEnd"/>
      <w:r w:rsidR="00A24311" w:rsidRPr="00294F50">
        <w:rPr>
          <w:rFonts w:ascii="Bookman Old Style" w:hAnsi="Bookman Old Style"/>
          <w:b/>
          <w:i/>
          <w:sz w:val="24"/>
          <w:szCs w:val="24"/>
        </w:rPr>
        <w:t xml:space="preserve"> &amp; Another [1 982] HCB</w:t>
      </w:r>
      <w:r w:rsidR="004709F4" w:rsidRPr="00294F50">
        <w:rPr>
          <w:rFonts w:ascii="Bookman Old Style" w:hAnsi="Bookman Old Style"/>
          <w:b/>
          <w:i/>
          <w:sz w:val="24"/>
          <w:szCs w:val="24"/>
        </w:rPr>
        <w:t xml:space="preserve">; </w:t>
      </w:r>
      <w:r w:rsidR="004709F4" w:rsidRPr="00294F50">
        <w:rPr>
          <w:rFonts w:ascii="Bookman Old Style" w:hAnsi="Bookman Old Style"/>
          <w:sz w:val="24"/>
          <w:szCs w:val="24"/>
        </w:rPr>
        <w:t>t</w:t>
      </w:r>
      <w:r w:rsidR="00A24311" w:rsidRPr="00294F50">
        <w:rPr>
          <w:rFonts w:ascii="Bookman Old Style" w:hAnsi="Bookman Old Style"/>
          <w:sz w:val="24"/>
          <w:szCs w:val="24"/>
        </w:rPr>
        <w:t xml:space="preserve">hus the said order being illegal is </w:t>
      </w:r>
      <w:r w:rsidRPr="00294F50">
        <w:rPr>
          <w:rFonts w:ascii="Bookman Old Style" w:hAnsi="Bookman Old Style"/>
          <w:sz w:val="24"/>
          <w:szCs w:val="24"/>
        </w:rPr>
        <w:t>u</w:t>
      </w:r>
      <w:r w:rsidR="00A24311" w:rsidRPr="00294F50">
        <w:rPr>
          <w:rFonts w:ascii="Bookman Old Style" w:hAnsi="Bookman Old Style"/>
          <w:sz w:val="24"/>
          <w:szCs w:val="24"/>
        </w:rPr>
        <w:t xml:space="preserve">nenforceable in law and cannot </w:t>
      </w:r>
      <w:r w:rsidRPr="00294F50">
        <w:rPr>
          <w:rFonts w:ascii="Bookman Old Style" w:hAnsi="Bookman Old Style"/>
          <w:sz w:val="24"/>
          <w:szCs w:val="24"/>
        </w:rPr>
        <w:t>be used as against the R</w:t>
      </w:r>
      <w:r w:rsidR="00A24311" w:rsidRPr="00294F50">
        <w:rPr>
          <w:rFonts w:ascii="Bookman Old Style" w:hAnsi="Bookman Old Style"/>
          <w:sz w:val="24"/>
          <w:szCs w:val="24"/>
        </w:rPr>
        <w:t>espondent who was not a party to the same and the only remedy available to file a fresh suit which the respondent did.</w:t>
      </w:r>
    </w:p>
    <w:p w:rsidR="00A24311" w:rsidRPr="00294F50" w:rsidRDefault="004A633B"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Before they </w:t>
      </w:r>
      <w:r w:rsidR="00A24311" w:rsidRPr="00294F50">
        <w:rPr>
          <w:rFonts w:ascii="Bookman Old Style" w:hAnsi="Bookman Old Style"/>
          <w:sz w:val="24"/>
          <w:szCs w:val="24"/>
        </w:rPr>
        <w:t>le</w:t>
      </w:r>
      <w:r w:rsidR="004709F4" w:rsidRPr="00294F50">
        <w:rPr>
          <w:rFonts w:ascii="Bookman Old Style" w:hAnsi="Bookman Old Style"/>
          <w:sz w:val="24"/>
          <w:szCs w:val="24"/>
        </w:rPr>
        <w:t>ft</w:t>
      </w:r>
      <w:r w:rsidRPr="00294F50">
        <w:rPr>
          <w:rFonts w:ascii="Bookman Old Style" w:hAnsi="Bookman Old Style"/>
          <w:sz w:val="24"/>
          <w:szCs w:val="24"/>
        </w:rPr>
        <w:t xml:space="preserve"> this point, they </w:t>
      </w:r>
      <w:r w:rsidR="00A24311" w:rsidRPr="00294F50">
        <w:rPr>
          <w:rFonts w:ascii="Bookman Old Style" w:hAnsi="Bookman Old Style"/>
          <w:sz w:val="24"/>
          <w:szCs w:val="24"/>
        </w:rPr>
        <w:t>categori</w:t>
      </w:r>
      <w:r w:rsidRPr="00294F50">
        <w:rPr>
          <w:rFonts w:ascii="Bookman Old Style" w:hAnsi="Bookman Old Style"/>
          <w:sz w:val="24"/>
          <w:szCs w:val="24"/>
        </w:rPr>
        <w:t>cally state</w:t>
      </w:r>
      <w:r w:rsidR="004709F4" w:rsidRPr="00294F50">
        <w:rPr>
          <w:rFonts w:ascii="Bookman Old Style" w:hAnsi="Bookman Old Style"/>
          <w:sz w:val="24"/>
          <w:szCs w:val="24"/>
        </w:rPr>
        <w:t>d</w:t>
      </w:r>
      <w:r w:rsidRPr="00294F50">
        <w:rPr>
          <w:rFonts w:ascii="Bookman Old Style" w:hAnsi="Bookman Old Style"/>
          <w:sz w:val="24"/>
          <w:szCs w:val="24"/>
        </w:rPr>
        <w:t xml:space="preserve"> that their </w:t>
      </w:r>
      <w:r w:rsidRPr="00294F50">
        <w:rPr>
          <w:rFonts w:ascii="Bookman Old Style" w:hAnsi="Bookman Old Style"/>
          <w:b/>
          <w:sz w:val="24"/>
          <w:szCs w:val="24"/>
        </w:rPr>
        <w:t>Civil S</w:t>
      </w:r>
      <w:r w:rsidR="00A24311" w:rsidRPr="00294F50">
        <w:rPr>
          <w:rFonts w:ascii="Bookman Old Style" w:hAnsi="Bookman Old Style"/>
          <w:b/>
          <w:sz w:val="24"/>
          <w:szCs w:val="24"/>
        </w:rPr>
        <w:t>uit No. 17 of 2021</w:t>
      </w:r>
      <w:r w:rsidR="00A24311" w:rsidRPr="00294F50">
        <w:rPr>
          <w:rFonts w:ascii="Bookman Old Style" w:hAnsi="Bookman Old Style"/>
          <w:sz w:val="24"/>
          <w:szCs w:val="24"/>
        </w:rPr>
        <w:t xml:space="preserve"> which is a result of this application is only and only </w:t>
      </w:r>
      <w:r w:rsidR="004709F4" w:rsidRPr="00294F50">
        <w:rPr>
          <w:rFonts w:ascii="Bookman Old Style" w:hAnsi="Bookman Old Style"/>
          <w:sz w:val="24"/>
          <w:szCs w:val="24"/>
        </w:rPr>
        <w:t>premised on O</w:t>
      </w:r>
      <w:r w:rsidR="00A24311" w:rsidRPr="00294F50">
        <w:rPr>
          <w:rFonts w:ascii="Bookman Old Style" w:hAnsi="Bookman Old Style"/>
          <w:sz w:val="24"/>
          <w:szCs w:val="24"/>
        </w:rPr>
        <w:t xml:space="preserve">rders obtained in </w:t>
      </w:r>
      <w:r w:rsidR="00A24311" w:rsidRPr="00294F50">
        <w:rPr>
          <w:rFonts w:ascii="Bookman Old Style" w:hAnsi="Bookman Old Style"/>
          <w:b/>
          <w:sz w:val="24"/>
          <w:szCs w:val="24"/>
        </w:rPr>
        <w:t>HCMA No. 211 of 2020</w:t>
      </w:r>
      <w:r w:rsidR="00A24311" w:rsidRPr="00294F50">
        <w:rPr>
          <w:rFonts w:ascii="Bookman Old Style" w:hAnsi="Bookman Old Style"/>
          <w:sz w:val="24"/>
          <w:szCs w:val="24"/>
        </w:rPr>
        <w:t xml:space="preserve"> and never on </w:t>
      </w:r>
      <w:r w:rsidRPr="00294F50">
        <w:rPr>
          <w:rFonts w:ascii="Bookman Old Style" w:hAnsi="Bookman Old Style"/>
          <w:sz w:val="24"/>
          <w:szCs w:val="24"/>
        </w:rPr>
        <w:t>O</w:t>
      </w:r>
      <w:r w:rsidR="00A24311" w:rsidRPr="00294F50">
        <w:rPr>
          <w:rFonts w:ascii="Bookman Old Style" w:hAnsi="Bookman Old Style"/>
          <w:sz w:val="24"/>
          <w:szCs w:val="24"/>
        </w:rPr>
        <w:t xml:space="preserve">rders obtained in </w:t>
      </w:r>
      <w:r w:rsidR="00A24311" w:rsidRPr="00294F50">
        <w:rPr>
          <w:rFonts w:ascii="Bookman Old Style" w:hAnsi="Bookman Old Style"/>
          <w:b/>
          <w:sz w:val="24"/>
          <w:szCs w:val="24"/>
        </w:rPr>
        <w:t>Civil Appeal No. 115 of 2015</w:t>
      </w:r>
      <w:r w:rsidR="00A24311" w:rsidRPr="00294F50">
        <w:rPr>
          <w:rFonts w:ascii="Bookman Old Style" w:hAnsi="Bookman Old Style"/>
          <w:sz w:val="24"/>
          <w:szCs w:val="24"/>
        </w:rPr>
        <w:t xml:space="preserve"> as stated by the </w:t>
      </w:r>
      <w:r w:rsidR="004709F4" w:rsidRPr="00294F50">
        <w:rPr>
          <w:rFonts w:ascii="Bookman Old Style" w:hAnsi="Bookman Old Style"/>
          <w:sz w:val="24"/>
          <w:szCs w:val="24"/>
        </w:rPr>
        <w:t>A</w:t>
      </w:r>
      <w:r w:rsidR="00A24311" w:rsidRPr="00294F50">
        <w:rPr>
          <w:rFonts w:ascii="Bookman Old Style" w:hAnsi="Bookman Old Style"/>
          <w:sz w:val="24"/>
          <w:szCs w:val="24"/>
        </w:rPr>
        <w:t>pplicant in their submissions and thus makes their submissions on the same inconsequential.</w:t>
      </w:r>
    </w:p>
    <w:p w:rsidR="00A24311" w:rsidRPr="00294F50" w:rsidRDefault="004A633B"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They </w:t>
      </w:r>
      <w:r w:rsidR="00A24311" w:rsidRPr="00294F50">
        <w:rPr>
          <w:rFonts w:ascii="Bookman Old Style" w:hAnsi="Bookman Old Style"/>
          <w:sz w:val="24"/>
          <w:szCs w:val="24"/>
        </w:rPr>
        <w:t>also submit</w:t>
      </w:r>
      <w:r w:rsidRPr="00294F50">
        <w:rPr>
          <w:rFonts w:ascii="Bookman Old Style" w:hAnsi="Bookman Old Style"/>
          <w:sz w:val="24"/>
          <w:szCs w:val="24"/>
        </w:rPr>
        <w:t>ted that the R</w:t>
      </w:r>
      <w:r w:rsidR="00A24311" w:rsidRPr="00294F50">
        <w:rPr>
          <w:rFonts w:ascii="Bookman Old Style" w:hAnsi="Bookman Old Style"/>
          <w:sz w:val="24"/>
          <w:szCs w:val="24"/>
        </w:rPr>
        <w:t xml:space="preserve">espondent was not accorded a fair hearing by </w:t>
      </w:r>
      <w:r w:rsidRPr="00294F50">
        <w:rPr>
          <w:rFonts w:ascii="Bookman Old Style" w:hAnsi="Bookman Old Style"/>
          <w:sz w:val="24"/>
          <w:szCs w:val="24"/>
        </w:rPr>
        <w:t>the court when the Orders of C</w:t>
      </w:r>
      <w:r w:rsidR="00A24311" w:rsidRPr="00294F50">
        <w:rPr>
          <w:rFonts w:ascii="Bookman Old Style" w:hAnsi="Bookman Old Style"/>
          <w:sz w:val="24"/>
          <w:szCs w:val="24"/>
        </w:rPr>
        <w:t>ourt tha</w:t>
      </w:r>
      <w:r w:rsidRPr="00294F50">
        <w:rPr>
          <w:rFonts w:ascii="Bookman Old Style" w:hAnsi="Bookman Old Style"/>
          <w:sz w:val="24"/>
          <w:szCs w:val="24"/>
        </w:rPr>
        <w:t>t the A</w:t>
      </w:r>
      <w:r w:rsidR="00A24311" w:rsidRPr="00294F50">
        <w:rPr>
          <w:rFonts w:ascii="Bookman Old Style" w:hAnsi="Bookman Old Style"/>
          <w:sz w:val="24"/>
          <w:szCs w:val="24"/>
        </w:rPr>
        <w:t>pplicant seek</w:t>
      </w:r>
      <w:r w:rsidRPr="00294F50">
        <w:rPr>
          <w:rFonts w:ascii="Bookman Old Style" w:hAnsi="Bookman Old Style"/>
          <w:sz w:val="24"/>
          <w:szCs w:val="24"/>
        </w:rPr>
        <w:t>s</w:t>
      </w:r>
      <w:r w:rsidR="00A24311" w:rsidRPr="00294F50">
        <w:rPr>
          <w:rFonts w:ascii="Bookman Old Style" w:hAnsi="Bookman Old Style"/>
          <w:sz w:val="24"/>
          <w:szCs w:val="24"/>
        </w:rPr>
        <w:t xml:space="preserve"> to rely on where obtained from the court.</w:t>
      </w:r>
    </w:p>
    <w:p w:rsidR="00A24311" w:rsidRPr="00294F50" w:rsidRDefault="004A633B" w:rsidP="00294F50">
      <w:pPr>
        <w:spacing w:line="276" w:lineRule="auto"/>
        <w:jc w:val="both"/>
        <w:rPr>
          <w:rFonts w:ascii="Bookman Old Style" w:hAnsi="Bookman Old Style"/>
          <w:b/>
          <w:sz w:val="24"/>
          <w:szCs w:val="24"/>
        </w:rPr>
      </w:pPr>
      <w:r w:rsidRPr="00294F50">
        <w:rPr>
          <w:rFonts w:ascii="Bookman Old Style" w:hAnsi="Bookman Old Style"/>
          <w:sz w:val="24"/>
          <w:szCs w:val="24"/>
        </w:rPr>
        <w:t xml:space="preserve">That </w:t>
      </w:r>
      <w:proofErr w:type="spellStart"/>
      <w:r w:rsidRPr="00294F50">
        <w:rPr>
          <w:rFonts w:ascii="Bookman Old Style" w:hAnsi="Bookman Old Style"/>
          <w:sz w:val="24"/>
          <w:szCs w:val="24"/>
        </w:rPr>
        <w:t>a</w:t>
      </w:r>
      <w:r w:rsidR="00A24311" w:rsidRPr="00294F50">
        <w:rPr>
          <w:rFonts w:ascii="Bookman Old Style" w:hAnsi="Bookman Old Style"/>
          <w:sz w:val="24"/>
          <w:szCs w:val="24"/>
        </w:rPr>
        <w:t>s</w:t>
      </w:r>
      <w:proofErr w:type="spellEnd"/>
      <w:r w:rsidR="00A24311" w:rsidRPr="00294F50">
        <w:rPr>
          <w:rFonts w:ascii="Bookman Old Style" w:hAnsi="Bookman Old Style"/>
          <w:sz w:val="24"/>
          <w:szCs w:val="24"/>
        </w:rPr>
        <w:t xml:space="preserve"> submitted earlier/above, the </w:t>
      </w:r>
      <w:r w:rsidR="0054276A" w:rsidRPr="00294F50">
        <w:rPr>
          <w:rFonts w:ascii="Bookman Old Style" w:hAnsi="Bookman Old Style"/>
          <w:sz w:val="24"/>
          <w:szCs w:val="24"/>
        </w:rPr>
        <w:t>Applicants</w:t>
      </w:r>
      <w:r w:rsidR="00A24311" w:rsidRPr="00294F50">
        <w:rPr>
          <w:rFonts w:ascii="Bookman Old Style" w:hAnsi="Bookman Old Style"/>
          <w:sz w:val="24"/>
          <w:szCs w:val="24"/>
        </w:rPr>
        <w:t xml:space="preserve"> have always been aware of the </w:t>
      </w:r>
      <w:r w:rsidR="0054276A" w:rsidRPr="00294F50">
        <w:rPr>
          <w:rFonts w:ascii="Bookman Old Style" w:hAnsi="Bookman Old Style"/>
          <w:sz w:val="24"/>
          <w:szCs w:val="24"/>
        </w:rPr>
        <w:t>R</w:t>
      </w:r>
      <w:r w:rsidR="00A24311" w:rsidRPr="00294F50">
        <w:rPr>
          <w:rFonts w:ascii="Bookman Old Style" w:hAnsi="Bookman Old Style"/>
          <w:sz w:val="24"/>
          <w:szCs w:val="24"/>
        </w:rPr>
        <w:t xml:space="preserve">espondent's interest in the suit land and they choose to </w:t>
      </w:r>
      <w:r w:rsidRPr="00294F50">
        <w:rPr>
          <w:rFonts w:ascii="Bookman Old Style" w:hAnsi="Bookman Old Style"/>
          <w:sz w:val="24"/>
          <w:szCs w:val="24"/>
        </w:rPr>
        <w:t>determine that the R</w:t>
      </w:r>
      <w:r w:rsidR="00A24311" w:rsidRPr="00294F50">
        <w:rPr>
          <w:rFonts w:ascii="Bookman Old Style" w:hAnsi="Bookman Old Style"/>
          <w:sz w:val="24"/>
          <w:szCs w:val="24"/>
        </w:rPr>
        <w:t xml:space="preserve">espondent has no interest in the suit land by not according a fair hearing. </w:t>
      </w:r>
      <w:r w:rsidR="00A24311" w:rsidRPr="00294F50">
        <w:rPr>
          <w:rFonts w:ascii="Bookman Old Style" w:hAnsi="Bookman Old Style"/>
          <w:b/>
          <w:sz w:val="24"/>
          <w:szCs w:val="24"/>
        </w:rPr>
        <w:t>See page.9 of the Ruling of the said Application.</w:t>
      </w:r>
    </w:p>
    <w:p w:rsidR="00A24311" w:rsidRPr="00294F50" w:rsidRDefault="00A24311" w:rsidP="00294F50">
      <w:pPr>
        <w:spacing w:line="276" w:lineRule="auto"/>
        <w:jc w:val="both"/>
        <w:rPr>
          <w:rFonts w:ascii="Bookman Old Style" w:hAnsi="Bookman Old Style"/>
          <w:sz w:val="24"/>
          <w:szCs w:val="24"/>
        </w:rPr>
      </w:pPr>
      <w:r w:rsidRPr="00294F50">
        <w:rPr>
          <w:rFonts w:ascii="Bookman Old Style" w:hAnsi="Bookman Old Style"/>
          <w:sz w:val="24"/>
          <w:szCs w:val="24"/>
        </w:rPr>
        <w:t>Th</w:t>
      </w:r>
      <w:r w:rsidR="004709F4" w:rsidRPr="00294F50">
        <w:rPr>
          <w:rFonts w:ascii="Bookman Old Style" w:hAnsi="Bookman Old Style"/>
          <w:sz w:val="24"/>
          <w:szCs w:val="24"/>
        </w:rPr>
        <w:t>at th</w:t>
      </w:r>
      <w:r w:rsidRPr="00294F50">
        <w:rPr>
          <w:rFonts w:ascii="Bookman Old Style" w:hAnsi="Bookman Old Style"/>
          <w:sz w:val="24"/>
          <w:szCs w:val="24"/>
        </w:rPr>
        <w:t>e applicant's</w:t>
      </w:r>
      <w:r w:rsidR="006C7EBE" w:rsidRPr="00294F50">
        <w:rPr>
          <w:rFonts w:ascii="Bookman Old Style" w:hAnsi="Bookman Old Style"/>
          <w:sz w:val="24"/>
          <w:szCs w:val="24"/>
        </w:rPr>
        <w:t xml:space="preserve"> </w:t>
      </w:r>
      <w:proofErr w:type="spellStart"/>
      <w:r w:rsidR="006C7EBE" w:rsidRPr="00294F50">
        <w:rPr>
          <w:rFonts w:ascii="Bookman Old Style" w:hAnsi="Bookman Old Style"/>
          <w:sz w:val="24"/>
          <w:szCs w:val="24"/>
        </w:rPr>
        <w:t>defence</w:t>
      </w:r>
      <w:proofErr w:type="spellEnd"/>
      <w:r w:rsidR="006C7EBE" w:rsidRPr="00294F50">
        <w:rPr>
          <w:rFonts w:ascii="Bookman Old Style" w:hAnsi="Bookman Old Style"/>
          <w:sz w:val="24"/>
          <w:szCs w:val="24"/>
        </w:rPr>
        <w:t xml:space="preserve"> for not according the R</w:t>
      </w:r>
      <w:r w:rsidRPr="00294F50">
        <w:rPr>
          <w:rFonts w:ascii="Bookman Old Style" w:hAnsi="Bookman Old Style"/>
          <w:sz w:val="24"/>
          <w:szCs w:val="24"/>
        </w:rPr>
        <w:t xml:space="preserve">espondent a fair hearing </w:t>
      </w:r>
      <w:r w:rsidR="006C7EBE" w:rsidRPr="00294F50">
        <w:rPr>
          <w:rFonts w:ascii="Bookman Old Style" w:hAnsi="Bookman Old Style"/>
          <w:sz w:val="24"/>
          <w:szCs w:val="24"/>
        </w:rPr>
        <w:t>is that the A</w:t>
      </w:r>
      <w:r w:rsidRPr="00294F50">
        <w:rPr>
          <w:rFonts w:ascii="Bookman Old Style" w:hAnsi="Bookman Old Style"/>
          <w:sz w:val="24"/>
          <w:szCs w:val="24"/>
        </w:rPr>
        <w:t xml:space="preserve">pplicant acquired the property illegally. This would lead to the question of </w:t>
      </w:r>
      <w:r w:rsidRPr="00294F50">
        <w:rPr>
          <w:rFonts w:ascii="Bookman Old Style" w:hAnsi="Bookman Old Style"/>
          <w:i/>
          <w:sz w:val="24"/>
          <w:szCs w:val="24"/>
        </w:rPr>
        <w:t>"who determines whether</w:t>
      </w:r>
      <w:r w:rsidR="006C7EBE" w:rsidRPr="00294F50">
        <w:rPr>
          <w:rFonts w:ascii="Bookman Old Style" w:hAnsi="Bookman Old Style"/>
          <w:i/>
          <w:sz w:val="24"/>
          <w:szCs w:val="24"/>
        </w:rPr>
        <w:t xml:space="preserve"> the R</w:t>
      </w:r>
      <w:r w:rsidRPr="00294F50">
        <w:rPr>
          <w:rFonts w:ascii="Bookman Old Style" w:hAnsi="Bookman Old Style"/>
          <w:i/>
          <w:sz w:val="24"/>
          <w:szCs w:val="24"/>
        </w:rPr>
        <w:t>espondent is a legitimate owne</w:t>
      </w:r>
      <w:r w:rsidR="006C7EBE" w:rsidRPr="00294F50">
        <w:rPr>
          <w:rFonts w:ascii="Bookman Old Style" w:hAnsi="Bookman Old Style"/>
          <w:i/>
          <w:sz w:val="24"/>
          <w:szCs w:val="24"/>
        </w:rPr>
        <w:t>r or not of the suit property.”</w:t>
      </w:r>
    </w:p>
    <w:p w:rsidR="004709F4" w:rsidRPr="00294F50" w:rsidRDefault="006C7EBE"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They </w:t>
      </w:r>
      <w:r w:rsidR="004709F4" w:rsidRPr="00294F50">
        <w:rPr>
          <w:rFonts w:ascii="Bookman Old Style" w:hAnsi="Bookman Old Style"/>
          <w:sz w:val="24"/>
          <w:szCs w:val="24"/>
        </w:rPr>
        <w:t xml:space="preserve">therefore </w:t>
      </w:r>
      <w:r w:rsidR="00A24311" w:rsidRPr="00294F50">
        <w:rPr>
          <w:rFonts w:ascii="Bookman Old Style" w:hAnsi="Bookman Old Style"/>
          <w:sz w:val="24"/>
          <w:szCs w:val="24"/>
        </w:rPr>
        <w:t>submit</w:t>
      </w:r>
      <w:r w:rsidRPr="00294F50">
        <w:rPr>
          <w:rFonts w:ascii="Bookman Old Style" w:hAnsi="Bookman Old Style"/>
          <w:sz w:val="24"/>
          <w:szCs w:val="24"/>
        </w:rPr>
        <w:t>ted</w:t>
      </w:r>
      <w:r w:rsidR="00A24311" w:rsidRPr="00294F50">
        <w:rPr>
          <w:rFonts w:ascii="Bookman Old Style" w:hAnsi="Bookman Old Style"/>
          <w:sz w:val="24"/>
          <w:szCs w:val="24"/>
        </w:rPr>
        <w:t xml:space="preserve"> that</w:t>
      </w:r>
      <w:r w:rsidRPr="00294F50">
        <w:rPr>
          <w:rFonts w:ascii="Bookman Old Style" w:hAnsi="Bookman Old Style"/>
          <w:sz w:val="24"/>
          <w:szCs w:val="24"/>
        </w:rPr>
        <w:t xml:space="preserve"> it is not the preserve of the A</w:t>
      </w:r>
      <w:r w:rsidR="00A24311" w:rsidRPr="00294F50">
        <w:rPr>
          <w:rFonts w:ascii="Bookman Old Style" w:hAnsi="Bookman Old Style"/>
          <w:sz w:val="24"/>
          <w:szCs w:val="24"/>
        </w:rPr>
        <w:t xml:space="preserve">pplicant to determine that </w:t>
      </w:r>
      <w:r w:rsidRPr="00294F50">
        <w:rPr>
          <w:rFonts w:ascii="Bookman Old Style" w:hAnsi="Bookman Old Style"/>
          <w:sz w:val="24"/>
          <w:szCs w:val="24"/>
        </w:rPr>
        <w:t>the R</w:t>
      </w:r>
      <w:r w:rsidR="00A24311" w:rsidRPr="00294F50">
        <w:rPr>
          <w:rFonts w:ascii="Bookman Old Style" w:hAnsi="Bookman Old Style"/>
          <w:sz w:val="24"/>
          <w:szCs w:val="24"/>
        </w:rPr>
        <w:t>espondent is a legitimate owner or not of the suit property but a preserve of the court and the court can only do this through a full suit and not a mere application.</w:t>
      </w:r>
      <w:r w:rsidR="004709F4" w:rsidRPr="00294F50">
        <w:rPr>
          <w:rFonts w:ascii="Bookman Old Style" w:hAnsi="Bookman Old Style"/>
          <w:sz w:val="24"/>
          <w:szCs w:val="24"/>
        </w:rPr>
        <w:t xml:space="preserve"> </w:t>
      </w:r>
    </w:p>
    <w:p w:rsidR="00A24311" w:rsidRPr="00294F50" w:rsidRDefault="006C7EBE" w:rsidP="00294F50">
      <w:pPr>
        <w:spacing w:line="276" w:lineRule="auto"/>
        <w:jc w:val="both"/>
        <w:rPr>
          <w:rFonts w:ascii="Bookman Old Style" w:hAnsi="Bookman Old Style"/>
          <w:sz w:val="24"/>
          <w:szCs w:val="24"/>
        </w:rPr>
      </w:pPr>
      <w:r w:rsidRPr="00294F50">
        <w:rPr>
          <w:rFonts w:ascii="Bookman Old Style" w:hAnsi="Bookman Old Style"/>
          <w:sz w:val="24"/>
          <w:szCs w:val="24"/>
        </w:rPr>
        <w:t>That a</w:t>
      </w:r>
      <w:r w:rsidR="00A24311" w:rsidRPr="00294F50">
        <w:rPr>
          <w:rFonts w:ascii="Bookman Old Style" w:hAnsi="Bookman Old Style"/>
          <w:sz w:val="24"/>
          <w:szCs w:val="24"/>
        </w:rPr>
        <w:t xml:space="preserve">ccording to </w:t>
      </w:r>
      <w:r w:rsidR="00A24311" w:rsidRPr="00294F50">
        <w:rPr>
          <w:rFonts w:ascii="Bookman Old Style" w:hAnsi="Bookman Old Style"/>
          <w:b/>
          <w:sz w:val="24"/>
          <w:szCs w:val="24"/>
          <w:u w:val="single"/>
        </w:rPr>
        <w:t>Article 28 and 44 (c) of the Constitution</w:t>
      </w:r>
      <w:r w:rsidR="00A24311" w:rsidRPr="00294F50">
        <w:rPr>
          <w:rFonts w:ascii="Bookman Old Style" w:hAnsi="Bookman Old Style"/>
          <w:sz w:val="24"/>
          <w:szCs w:val="24"/>
        </w:rPr>
        <w:t xml:space="preserve">, the right to a fair hearing is non derogable and more so, where it involves propriety rights. It does not matter in law that a fair hearing would have made no difference to the petitioner's case. </w:t>
      </w:r>
      <w:r w:rsidRPr="00294F50">
        <w:rPr>
          <w:rFonts w:ascii="Bookman Old Style" w:hAnsi="Bookman Old Style"/>
          <w:sz w:val="24"/>
          <w:szCs w:val="24"/>
        </w:rPr>
        <w:t>They r</w:t>
      </w:r>
      <w:r w:rsidR="00A24311" w:rsidRPr="00294F50">
        <w:rPr>
          <w:rFonts w:ascii="Bookman Old Style" w:hAnsi="Bookman Old Style"/>
          <w:sz w:val="24"/>
          <w:szCs w:val="24"/>
        </w:rPr>
        <w:t>efer</w:t>
      </w:r>
      <w:r w:rsidRPr="00294F50">
        <w:rPr>
          <w:rFonts w:ascii="Bookman Old Style" w:hAnsi="Bookman Old Style"/>
          <w:sz w:val="24"/>
          <w:szCs w:val="24"/>
        </w:rPr>
        <w:t>red</w:t>
      </w:r>
      <w:r w:rsidR="00A24311" w:rsidRPr="00294F50">
        <w:rPr>
          <w:rFonts w:ascii="Bookman Old Style" w:hAnsi="Bookman Old Style"/>
          <w:sz w:val="24"/>
          <w:szCs w:val="24"/>
        </w:rPr>
        <w:t xml:space="preserve"> to the case of </w:t>
      </w:r>
      <w:r w:rsidR="00A24311" w:rsidRPr="00294F50">
        <w:rPr>
          <w:rFonts w:ascii="Bookman Old Style" w:hAnsi="Bookman Old Style"/>
          <w:b/>
          <w:i/>
          <w:sz w:val="24"/>
          <w:szCs w:val="24"/>
        </w:rPr>
        <w:t xml:space="preserve">Haji </w:t>
      </w:r>
      <w:proofErr w:type="spellStart"/>
      <w:r w:rsidR="00A24311" w:rsidRPr="00294F50">
        <w:rPr>
          <w:rFonts w:ascii="Bookman Old Style" w:hAnsi="Bookman Old Style"/>
          <w:b/>
          <w:i/>
          <w:sz w:val="24"/>
          <w:szCs w:val="24"/>
        </w:rPr>
        <w:t>Numan</w:t>
      </w:r>
      <w:proofErr w:type="spellEnd"/>
      <w:r w:rsidR="00A24311" w:rsidRPr="00294F50">
        <w:rPr>
          <w:rFonts w:ascii="Bookman Old Style" w:hAnsi="Bookman Old Style"/>
          <w:b/>
          <w:i/>
          <w:sz w:val="24"/>
          <w:szCs w:val="24"/>
        </w:rPr>
        <w:t xml:space="preserve"> </w:t>
      </w:r>
      <w:proofErr w:type="spellStart"/>
      <w:r w:rsidR="00A24311" w:rsidRPr="00294F50">
        <w:rPr>
          <w:rFonts w:ascii="Bookman Old Style" w:hAnsi="Bookman Old Style"/>
          <w:b/>
          <w:i/>
          <w:sz w:val="24"/>
          <w:szCs w:val="24"/>
        </w:rPr>
        <w:t>Mubiakulamusa</w:t>
      </w:r>
      <w:proofErr w:type="spellEnd"/>
      <w:r w:rsidR="00A24311" w:rsidRPr="00294F50">
        <w:rPr>
          <w:rFonts w:ascii="Bookman Old Style" w:hAnsi="Bookman Old Style"/>
          <w:b/>
          <w:i/>
          <w:sz w:val="24"/>
          <w:szCs w:val="24"/>
        </w:rPr>
        <w:t>-vs-Friends Estates Limited CACA No. 209 of 2013 (Unreported</w:t>
      </w:r>
      <w:r w:rsidR="00A24311" w:rsidRPr="00294F50">
        <w:rPr>
          <w:rFonts w:ascii="Bookman Old Style" w:hAnsi="Bookman Old Style"/>
          <w:sz w:val="24"/>
          <w:szCs w:val="24"/>
        </w:rPr>
        <w:t xml:space="preserve">) that cited with </w:t>
      </w:r>
      <w:r w:rsidR="00A24311" w:rsidRPr="00294F50">
        <w:rPr>
          <w:rFonts w:ascii="Bookman Old Style" w:hAnsi="Bookman Old Style"/>
          <w:sz w:val="24"/>
          <w:szCs w:val="24"/>
        </w:rPr>
        <w:lastRenderedPageBreak/>
        <w:t xml:space="preserve">approval the decision in </w:t>
      </w:r>
      <w:r w:rsidR="00A24311" w:rsidRPr="00294F50">
        <w:rPr>
          <w:rFonts w:ascii="Bookman Old Style" w:hAnsi="Bookman Old Style"/>
          <w:b/>
          <w:i/>
          <w:sz w:val="24"/>
          <w:szCs w:val="24"/>
        </w:rPr>
        <w:t>Medical Council- vs- Spackman [1943] A.C. 627</w:t>
      </w:r>
      <w:r w:rsidR="00A24311" w:rsidRPr="00294F50">
        <w:rPr>
          <w:rFonts w:ascii="Bookman Old Style" w:hAnsi="Bookman Old Style"/>
          <w:sz w:val="24"/>
          <w:szCs w:val="24"/>
        </w:rPr>
        <w:t xml:space="preserve"> where it was held that:-</w:t>
      </w:r>
    </w:p>
    <w:p w:rsidR="00A24311" w:rsidRPr="00294F50" w:rsidRDefault="00A24311" w:rsidP="00294F50">
      <w:pPr>
        <w:spacing w:line="276" w:lineRule="auto"/>
        <w:jc w:val="both"/>
        <w:rPr>
          <w:rFonts w:ascii="Bookman Old Style" w:hAnsi="Bookman Old Style"/>
          <w:i/>
          <w:sz w:val="24"/>
          <w:szCs w:val="24"/>
        </w:rPr>
      </w:pPr>
      <w:r w:rsidRPr="00294F50">
        <w:rPr>
          <w:rFonts w:ascii="Bookman Old Style" w:hAnsi="Bookman Old Style"/>
          <w:i/>
          <w:sz w:val="24"/>
          <w:szCs w:val="24"/>
        </w:rPr>
        <w:t>"If principals of natural justice are involved, it is indeed immaterial whether the same decision would have been arrived at in the absence of the departure from the essential principles of justice. The decision must be declared to be no decision at all</w:t>
      </w:r>
      <w:r w:rsidR="006C7EBE" w:rsidRPr="00294F50">
        <w:rPr>
          <w:rFonts w:ascii="Bookman Old Style" w:hAnsi="Bookman Old Style"/>
          <w:i/>
          <w:sz w:val="24"/>
          <w:szCs w:val="24"/>
        </w:rPr>
        <w:t>.</w:t>
      </w:r>
      <w:r w:rsidRPr="00294F50">
        <w:rPr>
          <w:rFonts w:ascii="Bookman Old Style" w:hAnsi="Bookman Old Style"/>
          <w:i/>
          <w:sz w:val="24"/>
          <w:szCs w:val="24"/>
        </w:rPr>
        <w:t>"</w:t>
      </w:r>
    </w:p>
    <w:p w:rsidR="00A24311" w:rsidRPr="00294F50" w:rsidRDefault="006C7EBE"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They </w:t>
      </w:r>
      <w:r w:rsidR="00A24311" w:rsidRPr="00294F50">
        <w:rPr>
          <w:rFonts w:ascii="Bookman Old Style" w:hAnsi="Bookman Old Style"/>
          <w:sz w:val="24"/>
          <w:szCs w:val="24"/>
        </w:rPr>
        <w:t>submit</w:t>
      </w:r>
      <w:r w:rsidRPr="00294F50">
        <w:rPr>
          <w:rFonts w:ascii="Bookman Old Style" w:hAnsi="Bookman Old Style"/>
          <w:sz w:val="24"/>
          <w:szCs w:val="24"/>
        </w:rPr>
        <w:t>ted</w:t>
      </w:r>
      <w:r w:rsidR="00A24311" w:rsidRPr="00294F50">
        <w:rPr>
          <w:rFonts w:ascii="Bookman Old Style" w:hAnsi="Bookman Old Style"/>
          <w:sz w:val="24"/>
          <w:szCs w:val="24"/>
        </w:rPr>
        <w:t xml:space="preserve"> th</w:t>
      </w:r>
      <w:r w:rsidRPr="00294F50">
        <w:rPr>
          <w:rFonts w:ascii="Bookman Old Style" w:hAnsi="Bookman Old Style"/>
          <w:sz w:val="24"/>
          <w:szCs w:val="24"/>
        </w:rPr>
        <w:t>at the R</w:t>
      </w:r>
      <w:r w:rsidR="00A24311" w:rsidRPr="00294F50">
        <w:rPr>
          <w:rFonts w:ascii="Bookman Old Style" w:hAnsi="Bookman Old Style"/>
          <w:sz w:val="24"/>
          <w:szCs w:val="24"/>
        </w:rPr>
        <w:t>espondent's suit discl</w:t>
      </w:r>
      <w:r w:rsidRPr="00294F50">
        <w:rPr>
          <w:rFonts w:ascii="Bookman Old Style" w:hAnsi="Bookman Old Style"/>
          <w:sz w:val="24"/>
          <w:szCs w:val="24"/>
        </w:rPr>
        <w:t>oses a cause of action.  That a</w:t>
      </w:r>
      <w:r w:rsidR="00A24311" w:rsidRPr="00294F50">
        <w:rPr>
          <w:rFonts w:ascii="Bookman Old Style" w:hAnsi="Bookman Old Style"/>
          <w:sz w:val="24"/>
          <w:szCs w:val="24"/>
        </w:rPr>
        <w:t xml:space="preserve"> cause of action has been defined by the courts of law in several matters to mean that a party had a right, the right was infringed upon and that damage arose for the infringement.</w:t>
      </w:r>
    </w:p>
    <w:p w:rsidR="00A24311" w:rsidRPr="00294F50" w:rsidRDefault="00A24311"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As to how a cause of action arises in land matters is so elementary that </w:t>
      </w:r>
      <w:r w:rsidR="006C7EBE" w:rsidRPr="00294F50">
        <w:rPr>
          <w:rFonts w:ascii="Bookman Old Style" w:hAnsi="Bookman Old Style"/>
          <w:sz w:val="24"/>
          <w:szCs w:val="24"/>
        </w:rPr>
        <w:t xml:space="preserve">they </w:t>
      </w:r>
      <w:r w:rsidRPr="00294F50">
        <w:rPr>
          <w:rFonts w:ascii="Bookman Old Style" w:hAnsi="Bookman Old Style"/>
          <w:sz w:val="24"/>
          <w:szCs w:val="24"/>
        </w:rPr>
        <w:t>wish not take this court on the expedition of determining whether this su</w:t>
      </w:r>
      <w:r w:rsidR="004709F4" w:rsidRPr="00294F50">
        <w:rPr>
          <w:rFonts w:ascii="Bookman Old Style" w:hAnsi="Bookman Old Style"/>
          <w:sz w:val="24"/>
          <w:szCs w:val="24"/>
        </w:rPr>
        <w:t>it has a cause of action or not; h</w:t>
      </w:r>
      <w:r w:rsidRPr="00294F50">
        <w:rPr>
          <w:rFonts w:ascii="Bookman Old Style" w:hAnsi="Bookman Old Style"/>
          <w:sz w:val="24"/>
          <w:szCs w:val="24"/>
        </w:rPr>
        <w:t>ow</w:t>
      </w:r>
      <w:r w:rsidR="004709F4" w:rsidRPr="00294F50">
        <w:rPr>
          <w:rFonts w:ascii="Bookman Old Style" w:hAnsi="Bookman Old Style"/>
          <w:sz w:val="24"/>
          <w:szCs w:val="24"/>
        </w:rPr>
        <w:t>ever, briefly in regard to the R</w:t>
      </w:r>
      <w:r w:rsidRPr="00294F50">
        <w:rPr>
          <w:rFonts w:ascii="Bookman Old Style" w:hAnsi="Bookman Old Style"/>
          <w:sz w:val="24"/>
          <w:szCs w:val="24"/>
        </w:rPr>
        <w:t>espon</w:t>
      </w:r>
      <w:r w:rsidR="006C7EBE" w:rsidRPr="00294F50">
        <w:rPr>
          <w:rFonts w:ascii="Bookman Old Style" w:hAnsi="Bookman Old Style"/>
          <w:sz w:val="24"/>
          <w:szCs w:val="24"/>
        </w:rPr>
        <w:t xml:space="preserve">dent's cause of action </w:t>
      </w:r>
      <w:r w:rsidRPr="00294F50">
        <w:rPr>
          <w:rFonts w:ascii="Bookman Old Style" w:hAnsi="Bookman Old Style"/>
          <w:sz w:val="24"/>
          <w:szCs w:val="24"/>
        </w:rPr>
        <w:t>refer</w:t>
      </w:r>
      <w:r w:rsidR="006C7EBE" w:rsidRPr="00294F50">
        <w:rPr>
          <w:rFonts w:ascii="Bookman Old Style" w:hAnsi="Bookman Old Style"/>
          <w:sz w:val="24"/>
          <w:szCs w:val="24"/>
        </w:rPr>
        <w:t>red</w:t>
      </w:r>
      <w:r w:rsidRPr="00294F50">
        <w:rPr>
          <w:rFonts w:ascii="Bookman Old Style" w:hAnsi="Bookman Old Style"/>
          <w:sz w:val="24"/>
          <w:szCs w:val="24"/>
        </w:rPr>
        <w:t xml:space="preserve"> </w:t>
      </w:r>
      <w:r w:rsidR="006C7EBE" w:rsidRPr="00294F50">
        <w:rPr>
          <w:rFonts w:ascii="Bookman Old Style" w:hAnsi="Bookman Old Style"/>
          <w:sz w:val="24"/>
          <w:szCs w:val="24"/>
        </w:rPr>
        <w:t>the court to the R</w:t>
      </w:r>
      <w:r w:rsidRPr="00294F50">
        <w:rPr>
          <w:rFonts w:ascii="Bookman Old Style" w:hAnsi="Bookman Old Style"/>
          <w:sz w:val="24"/>
          <w:szCs w:val="24"/>
        </w:rPr>
        <w:t>espo</w:t>
      </w:r>
      <w:r w:rsidR="006C7EBE" w:rsidRPr="00294F50">
        <w:rPr>
          <w:rFonts w:ascii="Bookman Old Style" w:hAnsi="Bookman Old Style"/>
          <w:sz w:val="24"/>
          <w:szCs w:val="24"/>
        </w:rPr>
        <w:t>ndent's Affidavit in R</w:t>
      </w:r>
      <w:r w:rsidRPr="00294F50">
        <w:rPr>
          <w:rFonts w:ascii="Bookman Old Style" w:hAnsi="Bookman Old Style"/>
          <w:sz w:val="24"/>
          <w:szCs w:val="24"/>
        </w:rPr>
        <w:t xml:space="preserve">eply specific ally para 3, 4 and </w:t>
      </w:r>
      <w:r w:rsidR="006C7EBE" w:rsidRPr="00294F50">
        <w:rPr>
          <w:rFonts w:ascii="Bookman Old Style" w:hAnsi="Bookman Old Style"/>
          <w:sz w:val="24"/>
          <w:szCs w:val="24"/>
        </w:rPr>
        <w:t>5 which confirms that the R</w:t>
      </w:r>
      <w:r w:rsidRPr="00294F50">
        <w:rPr>
          <w:rFonts w:ascii="Bookman Old Style" w:hAnsi="Bookman Old Style"/>
          <w:sz w:val="24"/>
          <w:szCs w:val="24"/>
        </w:rPr>
        <w:t xml:space="preserve">espondent is the legal owner of the suit land, </w:t>
      </w:r>
      <w:r w:rsidR="006C7EBE" w:rsidRPr="00294F50">
        <w:rPr>
          <w:rFonts w:ascii="Bookman Old Style" w:hAnsi="Bookman Old Style"/>
          <w:sz w:val="24"/>
          <w:szCs w:val="24"/>
        </w:rPr>
        <w:t>the A</w:t>
      </w:r>
      <w:r w:rsidRPr="00294F50">
        <w:rPr>
          <w:rFonts w:ascii="Bookman Old Style" w:hAnsi="Bookman Old Style"/>
          <w:sz w:val="24"/>
          <w:szCs w:val="24"/>
        </w:rPr>
        <w:t>pplicant lodged a caveat on the same which hindered him from Using the said land/enjoying its rights.</w:t>
      </w:r>
    </w:p>
    <w:p w:rsidR="00A24311" w:rsidRPr="00294F50" w:rsidRDefault="004709F4" w:rsidP="00294F50">
      <w:pPr>
        <w:spacing w:line="276" w:lineRule="auto"/>
        <w:jc w:val="both"/>
        <w:rPr>
          <w:rFonts w:ascii="Bookman Old Style" w:hAnsi="Bookman Old Style"/>
          <w:sz w:val="24"/>
          <w:szCs w:val="24"/>
        </w:rPr>
      </w:pPr>
      <w:r w:rsidRPr="00294F50">
        <w:rPr>
          <w:rFonts w:ascii="Bookman Old Style" w:hAnsi="Bookman Old Style"/>
          <w:sz w:val="24"/>
          <w:szCs w:val="24"/>
        </w:rPr>
        <w:t>T</w:t>
      </w:r>
      <w:r w:rsidR="006C7EBE" w:rsidRPr="00294F50">
        <w:rPr>
          <w:rFonts w:ascii="Bookman Old Style" w:hAnsi="Bookman Old Style"/>
          <w:sz w:val="24"/>
          <w:szCs w:val="24"/>
        </w:rPr>
        <w:t>hat the R</w:t>
      </w:r>
      <w:r w:rsidR="00A24311" w:rsidRPr="00294F50">
        <w:rPr>
          <w:rFonts w:ascii="Bookman Old Style" w:hAnsi="Bookman Old Style"/>
          <w:sz w:val="24"/>
          <w:szCs w:val="24"/>
        </w:rPr>
        <w:t xml:space="preserve">espondent has </w:t>
      </w:r>
      <w:r w:rsidR="0054276A" w:rsidRPr="00294F50">
        <w:rPr>
          <w:rFonts w:ascii="Bookman Old Style" w:hAnsi="Bookman Old Style"/>
          <w:i/>
          <w:sz w:val="24"/>
          <w:szCs w:val="24"/>
        </w:rPr>
        <w:t>locus</w:t>
      </w:r>
      <w:r w:rsidR="00A24311" w:rsidRPr="00294F50">
        <w:rPr>
          <w:rFonts w:ascii="Bookman Old Style" w:hAnsi="Bookman Old Style"/>
          <w:i/>
          <w:sz w:val="24"/>
          <w:szCs w:val="24"/>
        </w:rPr>
        <w:t xml:space="preserve"> </w:t>
      </w:r>
      <w:proofErr w:type="spellStart"/>
      <w:r w:rsidR="00A24311" w:rsidRPr="00294F50">
        <w:rPr>
          <w:rFonts w:ascii="Bookman Old Style" w:hAnsi="Bookman Old Style"/>
          <w:i/>
          <w:sz w:val="24"/>
          <w:szCs w:val="24"/>
        </w:rPr>
        <w:t>standi</w:t>
      </w:r>
      <w:proofErr w:type="spellEnd"/>
      <w:r w:rsidR="00A24311" w:rsidRPr="00294F50">
        <w:rPr>
          <w:rFonts w:ascii="Bookman Old Style" w:hAnsi="Bookman Old Style"/>
          <w:sz w:val="24"/>
          <w:szCs w:val="24"/>
        </w:rPr>
        <w:t xml:space="preserve"> to institute </w:t>
      </w:r>
      <w:r w:rsidR="00A24311" w:rsidRPr="00294F50">
        <w:rPr>
          <w:rFonts w:ascii="Bookman Old Style" w:hAnsi="Bookman Old Style"/>
          <w:b/>
          <w:sz w:val="24"/>
          <w:szCs w:val="24"/>
        </w:rPr>
        <w:t>HCOCS No. 17 of 2021</w:t>
      </w:r>
      <w:r w:rsidR="00A24311" w:rsidRPr="00294F50">
        <w:rPr>
          <w:rFonts w:ascii="Bookman Old Style" w:hAnsi="Bookman Old Style"/>
          <w:sz w:val="24"/>
          <w:szCs w:val="24"/>
        </w:rPr>
        <w:t xml:space="preserve">. </w:t>
      </w:r>
      <w:r w:rsidR="006C7EBE" w:rsidRPr="00294F50">
        <w:rPr>
          <w:rFonts w:ascii="Bookman Old Style" w:hAnsi="Bookman Old Style"/>
          <w:sz w:val="24"/>
          <w:szCs w:val="24"/>
        </w:rPr>
        <w:t>The R</w:t>
      </w:r>
      <w:r w:rsidR="00A24311" w:rsidRPr="00294F50">
        <w:rPr>
          <w:rFonts w:ascii="Bookman Old Style" w:hAnsi="Bookman Old Style"/>
          <w:sz w:val="24"/>
          <w:szCs w:val="24"/>
        </w:rPr>
        <w:t xml:space="preserve">espondent as an owner and registered proprietor of land comprised in LRV. JJA414 Folio 22 Plot 68-72 at </w:t>
      </w:r>
      <w:proofErr w:type="spellStart"/>
      <w:r w:rsidR="00A24311" w:rsidRPr="00294F50">
        <w:rPr>
          <w:rFonts w:ascii="Bookman Old Style" w:hAnsi="Bookman Old Style"/>
          <w:sz w:val="24"/>
          <w:szCs w:val="24"/>
        </w:rPr>
        <w:t>Masese</w:t>
      </w:r>
      <w:proofErr w:type="spellEnd"/>
      <w:r w:rsidR="00A24311" w:rsidRPr="00294F50">
        <w:rPr>
          <w:rFonts w:ascii="Bookman Old Style" w:hAnsi="Bookman Old Style"/>
          <w:sz w:val="24"/>
          <w:szCs w:val="24"/>
        </w:rPr>
        <w:t xml:space="preserve"> Jinja who is possession of the same is clothed with </w:t>
      </w:r>
      <w:r w:rsidR="00A24311" w:rsidRPr="00294F50">
        <w:rPr>
          <w:rFonts w:ascii="Bookman Old Style" w:hAnsi="Bookman Old Style"/>
          <w:i/>
          <w:sz w:val="24"/>
          <w:szCs w:val="24"/>
        </w:rPr>
        <w:t xml:space="preserve">locus </w:t>
      </w:r>
      <w:proofErr w:type="spellStart"/>
      <w:r w:rsidR="00A24311" w:rsidRPr="00294F50">
        <w:rPr>
          <w:rFonts w:ascii="Bookman Old Style" w:hAnsi="Bookman Old Style"/>
          <w:i/>
          <w:sz w:val="24"/>
          <w:szCs w:val="24"/>
        </w:rPr>
        <w:t>standi</w:t>
      </w:r>
      <w:proofErr w:type="spellEnd"/>
      <w:r w:rsidR="00A24311" w:rsidRPr="00294F50">
        <w:rPr>
          <w:rFonts w:ascii="Bookman Old Style" w:hAnsi="Bookman Old Style"/>
          <w:sz w:val="24"/>
          <w:szCs w:val="24"/>
        </w:rPr>
        <w:t xml:space="preserve"> to challenge any decision and/or action that affect</w:t>
      </w:r>
      <w:r w:rsidRPr="00294F50">
        <w:rPr>
          <w:rFonts w:ascii="Bookman Old Style" w:hAnsi="Bookman Old Style"/>
          <w:sz w:val="24"/>
          <w:szCs w:val="24"/>
        </w:rPr>
        <w:t xml:space="preserve"> his ownership in the suit land; and </w:t>
      </w:r>
      <w:r w:rsidR="00A24311" w:rsidRPr="00294F50">
        <w:rPr>
          <w:rFonts w:ascii="Bookman Old Style" w:hAnsi="Bookman Old Style"/>
          <w:sz w:val="24"/>
          <w:szCs w:val="24"/>
        </w:rPr>
        <w:t xml:space="preserve">are at a loss establishing the applicant's argument regarding the respondent's </w:t>
      </w:r>
      <w:r w:rsidR="006C7EBE" w:rsidRPr="00294F50">
        <w:rPr>
          <w:rFonts w:ascii="Bookman Old Style" w:hAnsi="Bookman Old Style"/>
          <w:i/>
          <w:sz w:val="24"/>
          <w:szCs w:val="24"/>
        </w:rPr>
        <w:t>locus</w:t>
      </w:r>
      <w:r w:rsidR="00A24311" w:rsidRPr="00294F50">
        <w:rPr>
          <w:rFonts w:ascii="Bookman Old Style" w:hAnsi="Bookman Old Style"/>
          <w:i/>
          <w:sz w:val="24"/>
          <w:szCs w:val="24"/>
        </w:rPr>
        <w:t xml:space="preserve"> </w:t>
      </w:r>
      <w:proofErr w:type="spellStart"/>
      <w:r w:rsidR="00A24311" w:rsidRPr="00294F50">
        <w:rPr>
          <w:rFonts w:ascii="Bookman Old Style" w:hAnsi="Bookman Old Style"/>
          <w:i/>
          <w:sz w:val="24"/>
          <w:szCs w:val="24"/>
        </w:rPr>
        <w:t>standi</w:t>
      </w:r>
      <w:proofErr w:type="spellEnd"/>
      <w:r w:rsidR="00A24311" w:rsidRPr="00294F50">
        <w:rPr>
          <w:rFonts w:ascii="Bookman Old Style" w:hAnsi="Bookman Old Style"/>
          <w:sz w:val="24"/>
          <w:szCs w:val="24"/>
        </w:rPr>
        <w:t xml:space="preserve"> since in their own pleading and submission </w:t>
      </w:r>
      <w:r w:rsidR="006C7EBE" w:rsidRPr="00294F50">
        <w:rPr>
          <w:rFonts w:ascii="Bookman Old Style" w:hAnsi="Bookman Old Style"/>
          <w:sz w:val="24"/>
          <w:szCs w:val="24"/>
        </w:rPr>
        <w:t>herein they confirm that the R</w:t>
      </w:r>
      <w:r w:rsidR="00A24311" w:rsidRPr="00294F50">
        <w:rPr>
          <w:rFonts w:ascii="Bookman Old Style" w:hAnsi="Bookman Old Style"/>
          <w:sz w:val="24"/>
          <w:szCs w:val="24"/>
        </w:rPr>
        <w:t>espondent is the registered proprietor of the suit land and that they lodged a caveat on the suit land.</w:t>
      </w:r>
    </w:p>
    <w:p w:rsidR="00A24311" w:rsidRPr="00294F50" w:rsidRDefault="004709F4" w:rsidP="00294F50">
      <w:pPr>
        <w:spacing w:line="276" w:lineRule="auto"/>
        <w:jc w:val="both"/>
        <w:rPr>
          <w:rFonts w:ascii="Bookman Old Style" w:hAnsi="Bookman Old Style"/>
          <w:sz w:val="24"/>
          <w:szCs w:val="24"/>
        </w:rPr>
      </w:pPr>
      <w:r w:rsidRPr="00294F50">
        <w:rPr>
          <w:rFonts w:ascii="Bookman Old Style" w:hAnsi="Bookman Old Style"/>
          <w:sz w:val="24"/>
          <w:szCs w:val="24"/>
        </w:rPr>
        <w:t>That i</w:t>
      </w:r>
      <w:r w:rsidR="00A24311" w:rsidRPr="00294F50">
        <w:rPr>
          <w:rFonts w:ascii="Bookman Old Style" w:hAnsi="Bookman Old Style"/>
          <w:sz w:val="24"/>
          <w:szCs w:val="24"/>
        </w:rPr>
        <w:t>n light of the facts and the authorities cit</w:t>
      </w:r>
      <w:r w:rsidRPr="00294F50">
        <w:rPr>
          <w:rFonts w:ascii="Bookman Old Style" w:hAnsi="Bookman Old Style"/>
          <w:sz w:val="24"/>
          <w:szCs w:val="24"/>
        </w:rPr>
        <w:t xml:space="preserve">ed above, they </w:t>
      </w:r>
      <w:r w:rsidR="00A24311" w:rsidRPr="00294F50">
        <w:rPr>
          <w:rFonts w:ascii="Bookman Old Style" w:hAnsi="Bookman Old Style"/>
          <w:sz w:val="24"/>
          <w:szCs w:val="24"/>
        </w:rPr>
        <w:t>submit</w:t>
      </w:r>
      <w:r w:rsidRPr="00294F50">
        <w:rPr>
          <w:rFonts w:ascii="Bookman Old Style" w:hAnsi="Bookman Old Style"/>
          <w:sz w:val="24"/>
          <w:szCs w:val="24"/>
        </w:rPr>
        <w:t>ted</w:t>
      </w:r>
      <w:r w:rsidR="00A24311" w:rsidRPr="00294F50">
        <w:rPr>
          <w:rFonts w:ascii="Bookman Old Style" w:hAnsi="Bookman Old Style"/>
          <w:sz w:val="24"/>
          <w:szCs w:val="24"/>
        </w:rPr>
        <w:t xml:space="preserve"> that the </w:t>
      </w:r>
      <w:r w:rsidRPr="00294F50">
        <w:rPr>
          <w:rFonts w:ascii="Bookman Old Style" w:hAnsi="Bookman Old Style"/>
          <w:sz w:val="24"/>
          <w:szCs w:val="24"/>
        </w:rPr>
        <w:t>R</w:t>
      </w:r>
      <w:r w:rsidR="00A24311" w:rsidRPr="00294F50">
        <w:rPr>
          <w:rFonts w:ascii="Bookman Old Style" w:hAnsi="Bookman Old Style"/>
          <w:sz w:val="24"/>
          <w:szCs w:val="24"/>
        </w:rPr>
        <w:t xml:space="preserve">espondent has </w:t>
      </w:r>
      <w:r w:rsidR="00A24311" w:rsidRPr="00294F50">
        <w:rPr>
          <w:rFonts w:ascii="Bookman Old Style" w:hAnsi="Bookman Old Style"/>
          <w:i/>
          <w:sz w:val="24"/>
          <w:szCs w:val="24"/>
        </w:rPr>
        <w:t xml:space="preserve">locus </w:t>
      </w:r>
      <w:proofErr w:type="spellStart"/>
      <w:r w:rsidR="00A24311" w:rsidRPr="00294F50">
        <w:rPr>
          <w:rFonts w:ascii="Bookman Old Style" w:hAnsi="Bookman Old Style"/>
          <w:i/>
          <w:sz w:val="24"/>
          <w:szCs w:val="24"/>
        </w:rPr>
        <w:t>standi</w:t>
      </w:r>
      <w:proofErr w:type="spellEnd"/>
      <w:r w:rsidR="00A24311" w:rsidRPr="00294F50">
        <w:rPr>
          <w:rFonts w:ascii="Bookman Old Style" w:hAnsi="Bookman Old Style"/>
          <w:sz w:val="24"/>
          <w:szCs w:val="24"/>
        </w:rPr>
        <w:t xml:space="preserve"> to institute </w:t>
      </w:r>
      <w:r w:rsidR="006C7EBE" w:rsidRPr="00294F50">
        <w:rPr>
          <w:rFonts w:ascii="Bookman Old Style" w:hAnsi="Bookman Old Style"/>
          <w:b/>
          <w:sz w:val="24"/>
          <w:szCs w:val="24"/>
        </w:rPr>
        <w:t>C</w:t>
      </w:r>
      <w:r w:rsidR="00A24311" w:rsidRPr="00294F50">
        <w:rPr>
          <w:rFonts w:ascii="Bookman Old Style" w:hAnsi="Bookman Old Style"/>
          <w:b/>
          <w:sz w:val="24"/>
          <w:szCs w:val="24"/>
        </w:rPr>
        <w:t>iv</w:t>
      </w:r>
      <w:r w:rsidR="006C7EBE" w:rsidRPr="00294F50">
        <w:rPr>
          <w:rFonts w:ascii="Bookman Old Style" w:hAnsi="Bookman Old Style"/>
          <w:b/>
          <w:sz w:val="24"/>
          <w:szCs w:val="24"/>
        </w:rPr>
        <w:t>il S</w:t>
      </w:r>
      <w:r w:rsidR="00A24311" w:rsidRPr="00294F50">
        <w:rPr>
          <w:rFonts w:ascii="Bookman Old Style" w:hAnsi="Bookman Old Style"/>
          <w:b/>
          <w:sz w:val="24"/>
          <w:szCs w:val="24"/>
        </w:rPr>
        <w:t>uit No.l7 of 2021</w:t>
      </w:r>
      <w:r w:rsidR="00A24311" w:rsidRPr="00294F50">
        <w:rPr>
          <w:rFonts w:ascii="Bookman Old Style" w:hAnsi="Bookman Old Style"/>
          <w:sz w:val="24"/>
          <w:szCs w:val="24"/>
        </w:rPr>
        <w:t>, the same discloses a cause of</w:t>
      </w:r>
      <w:r w:rsidR="006C7EBE" w:rsidRPr="00294F50">
        <w:rPr>
          <w:rFonts w:ascii="Bookman Old Style" w:hAnsi="Bookman Old Style"/>
          <w:sz w:val="24"/>
          <w:szCs w:val="24"/>
        </w:rPr>
        <w:t xml:space="preserve"> action against the A</w:t>
      </w:r>
      <w:r w:rsidR="00A24311" w:rsidRPr="00294F50">
        <w:rPr>
          <w:rFonts w:ascii="Bookman Old Style" w:hAnsi="Bookman Old Style"/>
          <w:sz w:val="24"/>
          <w:szCs w:val="24"/>
        </w:rPr>
        <w:t>pplicant and it's not</w:t>
      </w:r>
      <w:r w:rsidR="00A24311" w:rsidRPr="00294F50">
        <w:rPr>
          <w:rFonts w:ascii="Bookman Old Style" w:hAnsi="Bookman Old Style"/>
          <w:i/>
          <w:sz w:val="24"/>
          <w:szCs w:val="24"/>
        </w:rPr>
        <w:t xml:space="preserve"> res judicata </w:t>
      </w:r>
      <w:r w:rsidR="006C7EBE" w:rsidRPr="00294F50">
        <w:rPr>
          <w:rFonts w:ascii="Bookman Old Style" w:hAnsi="Bookman Old Style"/>
          <w:sz w:val="24"/>
          <w:szCs w:val="24"/>
        </w:rPr>
        <w:t>and since the R</w:t>
      </w:r>
      <w:r w:rsidR="00A24311" w:rsidRPr="00294F50">
        <w:rPr>
          <w:rFonts w:ascii="Bookman Old Style" w:hAnsi="Bookman Old Style"/>
          <w:sz w:val="24"/>
          <w:szCs w:val="24"/>
        </w:rPr>
        <w:t xml:space="preserve">espondent is the registered proprietor of the suit land and the same is being claimed by the applicant through an order in </w:t>
      </w:r>
      <w:r w:rsidR="00A24311" w:rsidRPr="00294F50">
        <w:rPr>
          <w:rFonts w:ascii="Bookman Old Style" w:hAnsi="Bookman Old Style"/>
          <w:b/>
          <w:sz w:val="24"/>
          <w:szCs w:val="24"/>
        </w:rPr>
        <w:t>HCMA No. 211 of 2020</w:t>
      </w:r>
      <w:r w:rsidR="006C7EBE" w:rsidRPr="00294F50">
        <w:rPr>
          <w:rFonts w:ascii="Bookman Old Style" w:hAnsi="Bookman Old Style"/>
          <w:sz w:val="24"/>
          <w:szCs w:val="24"/>
        </w:rPr>
        <w:t>, the R</w:t>
      </w:r>
      <w:r w:rsidR="00A24311" w:rsidRPr="00294F50">
        <w:rPr>
          <w:rFonts w:ascii="Bookman Old Style" w:hAnsi="Bookman Old Style"/>
          <w:sz w:val="24"/>
          <w:szCs w:val="24"/>
        </w:rPr>
        <w:t>espondent cannot sit on its rights but to challenge the same through the appropriate remedy which is instituting the said civil suit.</w:t>
      </w:r>
    </w:p>
    <w:p w:rsidR="006C7EBE" w:rsidRPr="00294F50" w:rsidRDefault="00A24311" w:rsidP="00294F50">
      <w:pPr>
        <w:spacing w:line="276" w:lineRule="auto"/>
        <w:jc w:val="both"/>
        <w:rPr>
          <w:rFonts w:ascii="Bookman Old Style" w:hAnsi="Bookman Old Style"/>
          <w:sz w:val="24"/>
          <w:szCs w:val="24"/>
        </w:rPr>
      </w:pPr>
      <w:r w:rsidRPr="00294F50">
        <w:rPr>
          <w:rFonts w:ascii="Bookman Old Style" w:hAnsi="Bookman Old Style"/>
          <w:b/>
          <w:sz w:val="24"/>
          <w:szCs w:val="24"/>
        </w:rPr>
        <w:t>In rejoinder,</w:t>
      </w:r>
      <w:r w:rsidRPr="00294F50">
        <w:rPr>
          <w:rFonts w:ascii="Bookman Old Style" w:hAnsi="Bookman Old Style"/>
          <w:sz w:val="24"/>
          <w:szCs w:val="24"/>
        </w:rPr>
        <w:t xml:space="preserve"> </w:t>
      </w:r>
      <w:r w:rsidR="004709F4" w:rsidRPr="00294F50">
        <w:rPr>
          <w:rFonts w:ascii="Bookman Old Style" w:hAnsi="Bookman Old Style"/>
          <w:sz w:val="24"/>
          <w:szCs w:val="24"/>
        </w:rPr>
        <w:t xml:space="preserve">learned </w:t>
      </w:r>
      <w:r w:rsidRPr="00294F50">
        <w:rPr>
          <w:rFonts w:ascii="Bookman Old Style" w:hAnsi="Bookman Old Style"/>
          <w:sz w:val="24"/>
          <w:szCs w:val="24"/>
        </w:rPr>
        <w:t xml:space="preserve">counsel for the Applicant </w:t>
      </w:r>
      <w:r w:rsidR="004709F4" w:rsidRPr="00294F50">
        <w:rPr>
          <w:rFonts w:ascii="Bookman Old Style" w:hAnsi="Bookman Old Style"/>
          <w:sz w:val="24"/>
          <w:szCs w:val="24"/>
        </w:rPr>
        <w:t>joined</w:t>
      </w:r>
      <w:r w:rsidRPr="00294F50">
        <w:rPr>
          <w:rFonts w:ascii="Bookman Old Style" w:hAnsi="Bookman Old Style"/>
          <w:sz w:val="24"/>
          <w:szCs w:val="24"/>
        </w:rPr>
        <w:t xml:space="preserve"> issue with th</w:t>
      </w:r>
      <w:r w:rsidR="00AE1D99" w:rsidRPr="00294F50">
        <w:rPr>
          <w:rFonts w:ascii="Bookman Old Style" w:hAnsi="Bookman Old Style"/>
          <w:sz w:val="24"/>
          <w:szCs w:val="24"/>
        </w:rPr>
        <w:t xml:space="preserve">e Respondent in its submissions </w:t>
      </w:r>
      <w:r w:rsidR="004709F4" w:rsidRPr="00294F50">
        <w:rPr>
          <w:rFonts w:ascii="Bookman Old Style" w:hAnsi="Bookman Old Style"/>
          <w:sz w:val="24"/>
          <w:szCs w:val="24"/>
        </w:rPr>
        <w:t>in Reply and reiterated</w:t>
      </w:r>
      <w:r w:rsidRPr="00294F50">
        <w:rPr>
          <w:rFonts w:ascii="Bookman Old Style" w:hAnsi="Bookman Old Style"/>
          <w:sz w:val="24"/>
          <w:szCs w:val="24"/>
        </w:rPr>
        <w:t xml:space="preserve"> its main submissions</w:t>
      </w:r>
      <w:r w:rsidR="006C7EBE" w:rsidRPr="00294F50">
        <w:rPr>
          <w:rFonts w:ascii="Bookman Old Style" w:hAnsi="Bookman Old Style"/>
          <w:sz w:val="24"/>
          <w:szCs w:val="24"/>
        </w:rPr>
        <w:t xml:space="preserve"> in the instant Application; and that i</w:t>
      </w:r>
      <w:r w:rsidR="00AE1D99" w:rsidRPr="00294F50">
        <w:rPr>
          <w:rFonts w:ascii="Bookman Old Style" w:hAnsi="Bookman Old Style"/>
          <w:sz w:val="24"/>
          <w:szCs w:val="24"/>
        </w:rPr>
        <w:t xml:space="preserve">t </w:t>
      </w:r>
      <w:r w:rsidRPr="00294F50">
        <w:rPr>
          <w:rFonts w:ascii="Bookman Old Style" w:hAnsi="Bookman Old Style"/>
          <w:sz w:val="24"/>
          <w:szCs w:val="24"/>
        </w:rPr>
        <w:t>must also be stated from the onset h</w:t>
      </w:r>
      <w:r w:rsidR="00AE1D99" w:rsidRPr="00294F50">
        <w:rPr>
          <w:rFonts w:ascii="Bookman Old Style" w:hAnsi="Bookman Old Style"/>
          <w:sz w:val="24"/>
          <w:szCs w:val="24"/>
        </w:rPr>
        <w:t xml:space="preserve">ere that the Respondent has not </w:t>
      </w:r>
      <w:r w:rsidRPr="00294F50">
        <w:rPr>
          <w:rFonts w:ascii="Bookman Old Style" w:hAnsi="Bookman Old Style"/>
          <w:sz w:val="24"/>
          <w:szCs w:val="24"/>
        </w:rPr>
        <w:t>addressed the points of law raised in t</w:t>
      </w:r>
      <w:r w:rsidR="00AE1D99" w:rsidRPr="00294F50">
        <w:rPr>
          <w:rFonts w:ascii="Bookman Old Style" w:hAnsi="Bookman Old Style"/>
          <w:sz w:val="24"/>
          <w:szCs w:val="24"/>
        </w:rPr>
        <w:t xml:space="preserve">he Application and canvassed in </w:t>
      </w:r>
      <w:r w:rsidR="006C7EBE" w:rsidRPr="00294F50">
        <w:rPr>
          <w:rFonts w:ascii="Bookman Old Style" w:hAnsi="Bookman Old Style"/>
          <w:sz w:val="24"/>
          <w:szCs w:val="24"/>
        </w:rPr>
        <w:t xml:space="preserve">their </w:t>
      </w:r>
      <w:r w:rsidRPr="00294F50">
        <w:rPr>
          <w:rFonts w:ascii="Bookman Old Style" w:hAnsi="Bookman Old Style"/>
          <w:sz w:val="24"/>
          <w:szCs w:val="24"/>
        </w:rPr>
        <w:t>main submissions to the effect that the Co</w:t>
      </w:r>
      <w:r w:rsidR="00AE1D99" w:rsidRPr="00294F50">
        <w:rPr>
          <w:rFonts w:ascii="Bookman Old Style" w:hAnsi="Bookman Old Style"/>
          <w:sz w:val="24"/>
          <w:szCs w:val="24"/>
        </w:rPr>
        <w:t xml:space="preserve">urt is </w:t>
      </w:r>
      <w:proofErr w:type="spellStart"/>
      <w:r w:rsidR="00AE1D99" w:rsidRPr="00294F50">
        <w:rPr>
          <w:rFonts w:ascii="Bookman Old Style" w:hAnsi="Bookman Old Style"/>
          <w:i/>
          <w:sz w:val="24"/>
          <w:szCs w:val="24"/>
        </w:rPr>
        <w:t>functus</w:t>
      </w:r>
      <w:proofErr w:type="spellEnd"/>
      <w:r w:rsidR="00AE1D99" w:rsidRPr="00294F50">
        <w:rPr>
          <w:rFonts w:ascii="Bookman Old Style" w:hAnsi="Bookman Old Style"/>
          <w:i/>
          <w:sz w:val="24"/>
          <w:szCs w:val="24"/>
        </w:rPr>
        <w:t xml:space="preserve"> officio</w:t>
      </w:r>
      <w:r w:rsidR="00AE1D99" w:rsidRPr="00294F50">
        <w:rPr>
          <w:rFonts w:ascii="Bookman Old Style" w:hAnsi="Bookman Old Style"/>
          <w:sz w:val="24"/>
          <w:szCs w:val="24"/>
        </w:rPr>
        <w:t xml:space="preserve"> </w:t>
      </w:r>
      <w:r w:rsidR="00AE1D99" w:rsidRPr="00294F50">
        <w:rPr>
          <w:rFonts w:ascii="Bookman Old Style" w:hAnsi="Bookman Old Style"/>
          <w:sz w:val="24"/>
          <w:szCs w:val="24"/>
        </w:rPr>
        <w:lastRenderedPageBreak/>
        <w:t xml:space="preserve">since it </w:t>
      </w:r>
      <w:r w:rsidRPr="00294F50">
        <w:rPr>
          <w:rFonts w:ascii="Bookman Old Style" w:hAnsi="Bookman Old Style"/>
          <w:sz w:val="24"/>
          <w:szCs w:val="24"/>
        </w:rPr>
        <w:t>already determined the status of the ow</w:t>
      </w:r>
      <w:r w:rsidR="00AE1D99" w:rsidRPr="00294F50">
        <w:rPr>
          <w:rFonts w:ascii="Bookman Old Style" w:hAnsi="Bookman Old Style"/>
          <w:sz w:val="24"/>
          <w:szCs w:val="24"/>
        </w:rPr>
        <w:t xml:space="preserve">nership of the suit property in </w:t>
      </w:r>
      <w:r w:rsidRPr="00294F50">
        <w:rPr>
          <w:rFonts w:ascii="Bookman Old Style" w:hAnsi="Bookman Old Style"/>
          <w:b/>
          <w:sz w:val="24"/>
          <w:szCs w:val="24"/>
        </w:rPr>
        <w:t xml:space="preserve">HCCA No. 115/2015 </w:t>
      </w:r>
      <w:r w:rsidRPr="00294F50">
        <w:rPr>
          <w:rFonts w:ascii="Bookman Old Style" w:hAnsi="Bookman Old Style"/>
          <w:sz w:val="24"/>
          <w:szCs w:val="24"/>
        </w:rPr>
        <w:t>when it</w:t>
      </w:r>
      <w:r w:rsidR="00AE1D99" w:rsidRPr="00294F50">
        <w:rPr>
          <w:rFonts w:ascii="Bookman Old Style" w:hAnsi="Bookman Old Style"/>
          <w:sz w:val="24"/>
          <w:szCs w:val="24"/>
        </w:rPr>
        <w:t xml:space="preserve"> directed the Commissioner Land </w:t>
      </w:r>
      <w:r w:rsidRPr="00294F50">
        <w:rPr>
          <w:rFonts w:ascii="Bookman Old Style" w:hAnsi="Bookman Old Style"/>
          <w:sz w:val="24"/>
          <w:szCs w:val="24"/>
        </w:rPr>
        <w:t xml:space="preserve">Registration to reinstate the Applicant on the Certificate of Title. </w:t>
      </w:r>
    </w:p>
    <w:p w:rsidR="00A24311" w:rsidRPr="00294F50" w:rsidRDefault="006C7EBE"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That </w:t>
      </w:r>
      <w:r w:rsidR="00A24311" w:rsidRPr="00294F50">
        <w:rPr>
          <w:rFonts w:ascii="Bookman Old Style" w:hAnsi="Bookman Old Style"/>
          <w:b/>
          <w:sz w:val="24"/>
          <w:szCs w:val="24"/>
        </w:rPr>
        <w:t>HCMA</w:t>
      </w:r>
      <w:r w:rsidR="00AE1D99" w:rsidRPr="00294F50">
        <w:rPr>
          <w:rFonts w:ascii="Bookman Old Style" w:hAnsi="Bookman Old Style"/>
          <w:b/>
          <w:sz w:val="24"/>
          <w:szCs w:val="24"/>
        </w:rPr>
        <w:t xml:space="preserve"> </w:t>
      </w:r>
      <w:r w:rsidR="00A24311" w:rsidRPr="00294F50">
        <w:rPr>
          <w:rFonts w:ascii="Bookman Old Style" w:hAnsi="Bookman Old Style"/>
          <w:b/>
          <w:sz w:val="24"/>
          <w:szCs w:val="24"/>
        </w:rPr>
        <w:t>211/202</w:t>
      </w:r>
      <w:r w:rsidRPr="00294F50">
        <w:rPr>
          <w:rFonts w:ascii="Bookman Old Style" w:hAnsi="Bookman Old Style"/>
          <w:b/>
          <w:sz w:val="24"/>
          <w:szCs w:val="24"/>
        </w:rPr>
        <w:t>0</w:t>
      </w:r>
      <w:r w:rsidR="00A24311" w:rsidRPr="00294F50">
        <w:rPr>
          <w:rFonts w:ascii="Bookman Old Style" w:hAnsi="Bookman Old Style"/>
          <w:sz w:val="24"/>
          <w:szCs w:val="24"/>
        </w:rPr>
        <w:t xml:space="preserve"> simply confirmed that LRV JJA/414 F</w:t>
      </w:r>
      <w:r w:rsidR="00EA4F3C" w:rsidRPr="00294F50">
        <w:rPr>
          <w:rFonts w:ascii="Bookman Old Style" w:hAnsi="Bookman Old Style"/>
          <w:sz w:val="24"/>
          <w:szCs w:val="24"/>
        </w:rPr>
        <w:t>olio</w:t>
      </w:r>
      <w:r w:rsidR="00A24311" w:rsidRPr="00294F50">
        <w:rPr>
          <w:rFonts w:ascii="Bookman Old Style" w:hAnsi="Bookman Old Style"/>
          <w:sz w:val="24"/>
          <w:szCs w:val="24"/>
        </w:rPr>
        <w:t xml:space="preserve"> 22 P</w:t>
      </w:r>
      <w:r w:rsidR="00EA4F3C" w:rsidRPr="00294F50">
        <w:rPr>
          <w:rFonts w:ascii="Bookman Old Style" w:hAnsi="Bookman Old Style"/>
          <w:sz w:val="24"/>
          <w:szCs w:val="24"/>
        </w:rPr>
        <w:t>lot</w:t>
      </w:r>
      <w:r w:rsidR="00A24311" w:rsidRPr="00294F50">
        <w:rPr>
          <w:rFonts w:ascii="Bookman Old Style" w:hAnsi="Bookman Old Style"/>
          <w:sz w:val="24"/>
          <w:szCs w:val="24"/>
        </w:rPr>
        <w:t xml:space="preserve"> 68-72</w:t>
      </w:r>
      <w:r w:rsidR="00AE1D99" w:rsidRPr="00294F50">
        <w:rPr>
          <w:rFonts w:ascii="Bookman Old Style" w:hAnsi="Bookman Old Style"/>
          <w:sz w:val="24"/>
          <w:szCs w:val="24"/>
        </w:rPr>
        <w:t xml:space="preserve"> </w:t>
      </w:r>
      <w:proofErr w:type="spellStart"/>
      <w:r w:rsidR="00A24311" w:rsidRPr="00294F50">
        <w:rPr>
          <w:rFonts w:ascii="Bookman Old Style" w:hAnsi="Bookman Old Style"/>
          <w:sz w:val="24"/>
          <w:szCs w:val="24"/>
        </w:rPr>
        <w:t>Masese</w:t>
      </w:r>
      <w:proofErr w:type="spellEnd"/>
      <w:r w:rsidR="00A24311" w:rsidRPr="00294F50">
        <w:rPr>
          <w:rFonts w:ascii="Bookman Old Style" w:hAnsi="Bookman Old Style"/>
          <w:sz w:val="24"/>
          <w:szCs w:val="24"/>
        </w:rPr>
        <w:t xml:space="preserve"> Jinja is the same land descri</w:t>
      </w:r>
      <w:r w:rsidR="00AE1D99" w:rsidRPr="00294F50">
        <w:rPr>
          <w:rFonts w:ascii="Bookman Old Style" w:hAnsi="Bookman Old Style"/>
          <w:sz w:val="24"/>
          <w:szCs w:val="24"/>
        </w:rPr>
        <w:t>bed as LRV JJ/O346 F</w:t>
      </w:r>
      <w:r w:rsidR="00EA4F3C" w:rsidRPr="00294F50">
        <w:rPr>
          <w:rFonts w:ascii="Bookman Old Style" w:hAnsi="Bookman Old Style"/>
          <w:sz w:val="24"/>
          <w:szCs w:val="24"/>
        </w:rPr>
        <w:t xml:space="preserve">olio </w:t>
      </w:r>
      <w:r w:rsidR="00AE1D99" w:rsidRPr="00294F50">
        <w:rPr>
          <w:rFonts w:ascii="Bookman Old Style" w:hAnsi="Bookman Old Style"/>
          <w:sz w:val="24"/>
          <w:szCs w:val="24"/>
        </w:rPr>
        <w:t>7 P</w:t>
      </w:r>
      <w:r w:rsidR="00EA4F3C" w:rsidRPr="00294F50">
        <w:rPr>
          <w:rFonts w:ascii="Bookman Old Style" w:hAnsi="Bookman Old Style"/>
          <w:sz w:val="24"/>
          <w:szCs w:val="24"/>
        </w:rPr>
        <w:t>lot</w:t>
      </w:r>
      <w:r w:rsidR="00AE1D99" w:rsidRPr="00294F50">
        <w:rPr>
          <w:rFonts w:ascii="Bookman Old Style" w:hAnsi="Bookman Old Style"/>
          <w:sz w:val="24"/>
          <w:szCs w:val="24"/>
        </w:rPr>
        <w:t xml:space="preserve"> </w:t>
      </w:r>
      <w:r w:rsidR="00A24311" w:rsidRPr="00294F50">
        <w:rPr>
          <w:rFonts w:ascii="Bookman Old Style" w:hAnsi="Bookman Old Style"/>
          <w:sz w:val="24"/>
          <w:szCs w:val="24"/>
        </w:rPr>
        <w:t xml:space="preserve">68-72 </w:t>
      </w:r>
      <w:proofErr w:type="spellStart"/>
      <w:r w:rsidR="00A24311" w:rsidRPr="00294F50">
        <w:rPr>
          <w:rFonts w:ascii="Bookman Old Style" w:hAnsi="Bookman Old Style"/>
          <w:sz w:val="24"/>
          <w:szCs w:val="24"/>
        </w:rPr>
        <w:t>Masese</w:t>
      </w:r>
      <w:proofErr w:type="spellEnd"/>
      <w:r w:rsidR="00A24311" w:rsidRPr="00294F50">
        <w:rPr>
          <w:rFonts w:ascii="Bookman Old Style" w:hAnsi="Bookman Old Style"/>
          <w:sz w:val="24"/>
          <w:szCs w:val="24"/>
        </w:rPr>
        <w:t xml:space="preserve"> Jinja.</w:t>
      </w:r>
    </w:p>
    <w:p w:rsidR="006C7EBE" w:rsidRPr="00294F50" w:rsidRDefault="00AE1D99"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They further argued that </w:t>
      </w:r>
      <w:r w:rsidR="004709F4" w:rsidRPr="00294F50">
        <w:rPr>
          <w:rFonts w:ascii="Bookman Old Style" w:hAnsi="Bookman Old Style"/>
          <w:sz w:val="24"/>
          <w:szCs w:val="24"/>
        </w:rPr>
        <w:t>the R</w:t>
      </w:r>
      <w:r w:rsidR="00A24311" w:rsidRPr="00294F50">
        <w:rPr>
          <w:rFonts w:ascii="Bookman Old Style" w:hAnsi="Bookman Old Style"/>
          <w:sz w:val="24"/>
          <w:szCs w:val="24"/>
        </w:rPr>
        <w:t>espondent cited the</w:t>
      </w:r>
      <w:r w:rsidRPr="00294F50">
        <w:rPr>
          <w:rFonts w:ascii="Bookman Old Style" w:hAnsi="Bookman Old Style"/>
          <w:sz w:val="24"/>
          <w:szCs w:val="24"/>
        </w:rPr>
        <w:t xml:space="preserve"> authority of </w:t>
      </w:r>
      <w:proofErr w:type="spellStart"/>
      <w:r w:rsidRPr="00294F50">
        <w:rPr>
          <w:rFonts w:ascii="Bookman Old Style" w:hAnsi="Bookman Old Style"/>
          <w:b/>
          <w:i/>
          <w:sz w:val="24"/>
          <w:szCs w:val="24"/>
        </w:rPr>
        <w:t>M</w:t>
      </w:r>
      <w:r w:rsidR="006C7EBE" w:rsidRPr="00294F50">
        <w:rPr>
          <w:rFonts w:ascii="Bookman Old Style" w:hAnsi="Bookman Old Style"/>
          <w:b/>
          <w:i/>
          <w:sz w:val="24"/>
          <w:szCs w:val="24"/>
        </w:rPr>
        <w:t>ugisha</w:t>
      </w:r>
      <w:proofErr w:type="spellEnd"/>
      <w:r w:rsidR="006C7EBE" w:rsidRPr="00294F50">
        <w:rPr>
          <w:rFonts w:ascii="Bookman Old Style" w:hAnsi="Bookman Old Style"/>
          <w:b/>
          <w:i/>
          <w:sz w:val="24"/>
          <w:szCs w:val="24"/>
        </w:rPr>
        <w:t xml:space="preserve"> Florence vs </w:t>
      </w:r>
      <w:proofErr w:type="spellStart"/>
      <w:r w:rsidR="006C7EBE" w:rsidRPr="00294F50">
        <w:rPr>
          <w:rFonts w:ascii="Bookman Old Style" w:hAnsi="Bookman Old Style"/>
          <w:b/>
          <w:i/>
          <w:sz w:val="24"/>
          <w:szCs w:val="24"/>
        </w:rPr>
        <w:t>Babirye</w:t>
      </w:r>
      <w:proofErr w:type="spellEnd"/>
      <w:r w:rsidR="006C7EBE" w:rsidRPr="00294F50">
        <w:rPr>
          <w:rFonts w:ascii="Bookman Old Style" w:hAnsi="Bookman Old Style"/>
          <w:b/>
          <w:i/>
          <w:sz w:val="24"/>
          <w:szCs w:val="24"/>
        </w:rPr>
        <w:t xml:space="preserve"> Florence &amp; </w:t>
      </w:r>
      <w:r w:rsidR="004709F4" w:rsidRPr="00294F50">
        <w:rPr>
          <w:rFonts w:ascii="Bookman Old Style" w:hAnsi="Bookman Old Style"/>
          <w:b/>
          <w:i/>
          <w:sz w:val="24"/>
          <w:szCs w:val="24"/>
        </w:rPr>
        <w:t xml:space="preserve">3 </w:t>
      </w:r>
      <w:proofErr w:type="spellStart"/>
      <w:r w:rsidR="004709F4" w:rsidRPr="00294F50">
        <w:rPr>
          <w:rFonts w:ascii="Bookman Old Style" w:hAnsi="Bookman Old Style"/>
          <w:b/>
          <w:i/>
          <w:sz w:val="24"/>
          <w:szCs w:val="24"/>
        </w:rPr>
        <w:t>o</w:t>
      </w:r>
      <w:r w:rsidR="006C7EBE" w:rsidRPr="00294F50">
        <w:rPr>
          <w:rFonts w:ascii="Bookman Old Style" w:hAnsi="Bookman Old Style"/>
          <w:b/>
          <w:i/>
          <w:sz w:val="24"/>
          <w:szCs w:val="24"/>
        </w:rPr>
        <w:t>rs</w:t>
      </w:r>
      <w:proofErr w:type="spellEnd"/>
      <w:r w:rsidR="00A24311" w:rsidRPr="00294F50">
        <w:rPr>
          <w:rFonts w:ascii="Bookman Old Style" w:hAnsi="Bookman Old Style"/>
          <w:b/>
          <w:i/>
          <w:sz w:val="24"/>
          <w:szCs w:val="24"/>
        </w:rPr>
        <w:t xml:space="preserve"> HCCS N</w:t>
      </w:r>
      <w:r w:rsidR="00EA4F3C" w:rsidRPr="00294F50">
        <w:rPr>
          <w:rFonts w:ascii="Bookman Old Style" w:hAnsi="Bookman Old Style"/>
          <w:b/>
          <w:i/>
          <w:sz w:val="24"/>
          <w:szCs w:val="24"/>
        </w:rPr>
        <w:t>o. 22/2014</w:t>
      </w:r>
      <w:r w:rsidR="00EA4F3C" w:rsidRPr="00294F50">
        <w:rPr>
          <w:rFonts w:ascii="Bookman Old Style" w:hAnsi="Bookman Old Style"/>
          <w:sz w:val="24"/>
          <w:szCs w:val="24"/>
        </w:rPr>
        <w:t xml:space="preserve"> </w:t>
      </w:r>
      <w:r w:rsidRPr="00294F50">
        <w:rPr>
          <w:rFonts w:ascii="Bookman Old Style" w:hAnsi="Bookman Old Style"/>
          <w:sz w:val="24"/>
          <w:szCs w:val="24"/>
        </w:rPr>
        <w:t xml:space="preserve">in a bid to buttress </w:t>
      </w:r>
      <w:r w:rsidR="00A24311" w:rsidRPr="00294F50">
        <w:rPr>
          <w:rFonts w:ascii="Bookman Old Style" w:hAnsi="Bookman Old Style"/>
          <w:sz w:val="24"/>
          <w:szCs w:val="24"/>
        </w:rPr>
        <w:t xml:space="preserve">the unfounded allegation of fraud </w:t>
      </w:r>
      <w:r w:rsidRPr="00294F50">
        <w:rPr>
          <w:rFonts w:ascii="Bookman Old Style" w:hAnsi="Bookman Old Style"/>
          <w:sz w:val="24"/>
          <w:szCs w:val="24"/>
        </w:rPr>
        <w:t xml:space="preserve">on the part of the Applicant in </w:t>
      </w:r>
      <w:r w:rsidR="00A24311" w:rsidRPr="00294F50">
        <w:rPr>
          <w:rFonts w:ascii="Bookman Old Style" w:hAnsi="Bookman Old Style"/>
          <w:sz w:val="24"/>
          <w:szCs w:val="24"/>
        </w:rPr>
        <w:t xml:space="preserve">obtaining the Orders in </w:t>
      </w:r>
      <w:r w:rsidR="00A24311" w:rsidRPr="00294F50">
        <w:rPr>
          <w:rFonts w:ascii="Bookman Old Style" w:hAnsi="Bookman Old Style"/>
          <w:b/>
          <w:sz w:val="24"/>
          <w:szCs w:val="24"/>
        </w:rPr>
        <w:t>HCMA 211/2020</w:t>
      </w:r>
      <w:r w:rsidR="00A24311" w:rsidRPr="00294F50">
        <w:rPr>
          <w:rFonts w:ascii="Bookman Old Style" w:hAnsi="Bookman Old Style"/>
          <w:sz w:val="24"/>
          <w:szCs w:val="24"/>
        </w:rPr>
        <w:t xml:space="preserve">. </w:t>
      </w:r>
    </w:p>
    <w:p w:rsidR="00AE1D99" w:rsidRPr="00294F50" w:rsidRDefault="006C7EBE"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They </w:t>
      </w:r>
      <w:r w:rsidR="004709F4" w:rsidRPr="00294F50">
        <w:rPr>
          <w:rFonts w:ascii="Bookman Old Style" w:hAnsi="Bookman Old Style"/>
          <w:sz w:val="24"/>
          <w:szCs w:val="24"/>
        </w:rPr>
        <w:t xml:space="preserve">therefore </w:t>
      </w:r>
      <w:r w:rsidR="00AE1D99" w:rsidRPr="00294F50">
        <w:rPr>
          <w:rFonts w:ascii="Bookman Old Style" w:hAnsi="Bookman Old Style"/>
          <w:sz w:val="24"/>
          <w:szCs w:val="24"/>
        </w:rPr>
        <w:t>submit</w:t>
      </w:r>
      <w:r w:rsidRPr="00294F50">
        <w:rPr>
          <w:rFonts w:ascii="Bookman Old Style" w:hAnsi="Bookman Old Style"/>
          <w:sz w:val="24"/>
          <w:szCs w:val="24"/>
        </w:rPr>
        <w:t>ted</w:t>
      </w:r>
      <w:r w:rsidR="00AE1D99" w:rsidRPr="00294F50">
        <w:rPr>
          <w:rFonts w:ascii="Bookman Old Style" w:hAnsi="Bookman Old Style"/>
          <w:sz w:val="24"/>
          <w:szCs w:val="24"/>
        </w:rPr>
        <w:t xml:space="preserve"> that this case is not </w:t>
      </w:r>
      <w:r w:rsidR="00A24311" w:rsidRPr="00294F50">
        <w:rPr>
          <w:rFonts w:ascii="Bookman Old Style" w:hAnsi="Bookman Old Style"/>
          <w:sz w:val="24"/>
          <w:szCs w:val="24"/>
        </w:rPr>
        <w:t>applicable to the instant Application as the</w:t>
      </w:r>
      <w:r w:rsidR="00AE1D99" w:rsidRPr="00294F50">
        <w:rPr>
          <w:rFonts w:ascii="Bookman Old Style" w:hAnsi="Bookman Old Style"/>
          <w:sz w:val="24"/>
          <w:szCs w:val="24"/>
        </w:rPr>
        <w:t xml:space="preserve">re is no apparent fraud alleged </w:t>
      </w:r>
      <w:r w:rsidR="004709F4" w:rsidRPr="00294F50">
        <w:rPr>
          <w:rFonts w:ascii="Bookman Old Style" w:hAnsi="Bookman Old Style"/>
          <w:sz w:val="24"/>
          <w:szCs w:val="24"/>
        </w:rPr>
        <w:t>in the pleadings. The R</w:t>
      </w:r>
      <w:r w:rsidR="00A24311" w:rsidRPr="00294F50">
        <w:rPr>
          <w:rFonts w:ascii="Bookman Old Style" w:hAnsi="Bookman Old Style"/>
          <w:sz w:val="24"/>
          <w:szCs w:val="24"/>
        </w:rPr>
        <w:t xml:space="preserve">espondent albeit </w:t>
      </w:r>
      <w:r w:rsidR="00AE1D99" w:rsidRPr="00294F50">
        <w:rPr>
          <w:rFonts w:ascii="Bookman Old Style" w:hAnsi="Bookman Old Style"/>
          <w:sz w:val="24"/>
          <w:szCs w:val="24"/>
        </w:rPr>
        <w:t xml:space="preserve">unsuccessfully is attempting to </w:t>
      </w:r>
      <w:r w:rsidR="00A24311" w:rsidRPr="00294F50">
        <w:rPr>
          <w:rFonts w:ascii="Bookman Old Style" w:hAnsi="Bookman Old Style"/>
          <w:sz w:val="24"/>
          <w:szCs w:val="24"/>
        </w:rPr>
        <w:t>mislead Court by twisting the facts leadin</w:t>
      </w:r>
      <w:r w:rsidR="00AE1D99" w:rsidRPr="00294F50">
        <w:rPr>
          <w:rFonts w:ascii="Bookman Old Style" w:hAnsi="Bookman Old Style"/>
          <w:sz w:val="24"/>
          <w:szCs w:val="24"/>
        </w:rPr>
        <w:t xml:space="preserve">g to the filing and decision in </w:t>
      </w:r>
      <w:r w:rsidR="00A24311" w:rsidRPr="00294F50">
        <w:rPr>
          <w:rFonts w:ascii="Bookman Old Style" w:hAnsi="Bookman Old Style"/>
          <w:b/>
          <w:sz w:val="24"/>
          <w:szCs w:val="24"/>
        </w:rPr>
        <w:t>HCMA 211/2020</w:t>
      </w:r>
      <w:r w:rsidR="00A24311" w:rsidRPr="00294F50">
        <w:rPr>
          <w:rFonts w:ascii="Bookman Old Style" w:hAnsi="Bookman Old Style"/>
          <w:sz w:val="24"/>
          <w:szCs w:val="24"/>
        </w:rPr>
        <w:t xml:space="preserve">, which in fact was </w:t>
      </w:r>
      <w:r w:rsidR="00AE1D99" w:rsidRPr="00294F50">
        <w:rPr>
          <w:rFonts w:ascii="Bookman Old Style" w:hAnsi="Bookman Old Style"/>
          <w:sz w:val="24"/>
          <w:szCs w:val="24"/>
        </w:rPr>
        <w:t xml:space="preserve">limited to clarification of the </w:t>
      </w:r>
      <w:r w:rsidR="00A24311" w:rsidRPr="00294F50">
        <w:rPr>
          <w:rFonts w:ascii="Bookman Old Style" w:hAnsi="Bookman Old Style"/>
          <w:sz w:val="24"/>
          <w:szCs w:val="24"/>
        </w:rPr>
        <w:t>description of the suit land by way of rev</w:t>
      </w:r>
      <w:r w:rsidR="00AE1D99" w:rsidRPr="00294F50">
        <w:rPr>
          <w:rFonts w:ascii="Bookman Old Style" w:hAnsi="Bookman Old Style"/>
          <w:sz w:val="24"/>
          <w:szCs w:val="24"/>
        </w:rPr>
        <w:t xml:space="preserve">iew so that the orders given by </w:t>
      </w:r>
      <w:r w:rsidR="00A24311" w:rsidRPr="00294F50">
        <w:rPr>
          <w:rFonts w:ascii="Bookman Old Style" w:hAnsi="Bookman Old Style"/>
          <w:sz w:val="24"/>
          <w:szCs w:val="24"/>
        </w:rPr>
        <w:t xml:space="preserve">this Court in </w:t>
      </w:r>
      <w:r w:rsidR="00A24311" w:rsidRPr="00294F50">
        <w:rPr>
          <w:rFonts w:ascii="Bookman Old Style" w:hAnsi="Bookman Old Style"/>
          <w:b/>
          <w:sz w:val="24"/>
          <w:szCs w:val="24"/>
        </w:rPr>
        <w:t>HCCA N</w:t>
      </w:r>
      <w:r w:rsidR="00EA4F3C" w:rsidRPr="00294F50">
        <w:rPr>
          <w:rFonts w:ascii="Bookman Old Style" w:hAnsi="Bookman Old Style"/>
          <w:b/>
          <w:sz w:val="24"/>
          <w:szCs w:val="24"/>
        </w:rPr>
        <w:t>o. 115/2015</w:t>
      </w:r>
      <w:r w:rsidR="00EA4F3C" w:rsidRPr="00294F50">
        <w:rPr>
          <w:rFonts w:ascii="Bookman Old Style" w:hAnsi="Bookman Old Style"/>
          <w:sz w:val="24"/>
          <w:szCs w:val="24"/>
        </w:rPr>
        <w:t xml:space="preserve"> </w:t>
      </w:r>
      <w:r w:rsidR="00A24311" w:rsidRPr="00294F50">
        <w:rPr>
          <w:rFonts w:ascii="Bookman Old Style" w:hAnsi="Bookman Old Style"/>
          <w:sz w:val="24"/>
          <w:szCs w:val="24"/>
        </w:rPr>
        <w:t>were not in vai</w:t>
      </w:r>
      <w:r w:rsidR="00AE1D99" w:rsidRPr="00294F50">
        <w:rPr>
          <w:rFonts w:ascii="Bookman Old Style" w:hAnsi="Bookman Old Style"/>
          <w:sz w:val="24"/>
          <w:szCs w:val="24"/>
        </w:rPr>
        <w:t xml:space="preserve">n. This did not call for </w:t>
      </w:r>
      <w:r w:rsidR="00A24311" w:rsidRPr="00294F50">
        <w:rPr>
          <w:rFonts w:ascii="Bookman Old Style" w:hAnsi="Bookman Old Style"/>
          <w:sz w:val="24"/>
          <w:szCs w:val="24"/>
        </w:rPr>
        <w:t>the disclosures alluded to by the Respon</w:t>
      </w:r>
      <w:r w:rsidR="00AE1D99" w:rsidRPr="00294F50">
        <w:rPr>
          <w:rFonts w:ascii="Bookman Old Style" w:hAnsi="Bookman Old Style"/>
          <w:sz w:val="24"/>
          <w:szCs w:val="24"/>
        </w:rPr>
        <w:t>dent and as such submit</w:t>
      </w:r>
      <w:r w:rsidR="004709F4" w:rsidRPr="00294F50">
        <w:rPr>
          <w:rFonts w:ascii="Bookman Old Style" w:hAnsi="Bookman Old Style"/>
          <w:sz w:val="24"/>
          <w:szCs w:val="24"/>
        </w:rPr>
        <w:t>ted</w:t>
      </w:r>
      <w:r w:rsidR="00AE1D99" w:rsidRPr="00294F50">
        <w:rPr>
          <w:rFonts w:ascii="Bookman Old Style" w:hAnsi="Bookman Old Style"/>
          <w:sz w:val="24"/>
          <w:szCs w:val="24"/>
        </w:rPr>
        <w:t xml:space="preserve"> that </w:t>
      </w:r>
      <w:r w:rsidR="00A24311" w:rsidRPr="00294F50">
        <w:rPr>
          <w:rFonts w:ascii="Bookman Old Style" w:hAnsi="Bookman Old Style"/>
          <w:sz w:val="24"/>
          <w:szCs w:val="24"/>
        </w:rPr>
        <w:t>there was no fraud apparent in the said</w:t>
      </w:r>
      <w:r w:rsidR="00A77351" w:rsidRPr="00294F50">
        <w:rPr>
          <w:rFonts w:ascii="Bookman Old Style" w:hAnsi="Bookman Old Style"/>
          <w:sz w:val="24"/>
          <w:szCs w:val="24"/>
        </w:rPr>
        <w:t xml:space="preserve"> A</w:t>
      </w:r>
      <w:r w:rsidR="00AE1D99" w:rsidRPr="00294F50">
        <w:rPr>
          <w:rFonts w:ascii="Bookman Old Style" w:hAnsi="Bookman Old Style"/>
          <w:sz w:val="24"/>
          <w:szCs w:val="24"/>
        </w:rPr>
        <w:t xml:space="preserve">pplication for review of </w:t>
      </w:r>
      <w:r w:rsidR="00AE1D99" w:rsidRPr="00294F50">
        <w:rPr>
          <w:rFonts w:ascii="Bookman Old Style" w:hAnsi="Bookman Old Style"/>
          <w:b/>
          <w:sz w:val="24"/>
          <w:szCs w:val="24"/>
        </w:rPr>
        <w:t xml:space="preserve">HCCA </w:t>
      </w:r>
      <w:r w:rsidR="00A24311" w:rsidRPr="00294F50">
        <w:rPr>
          <w:rFonts w:ascii="Bookman Old Style" w:hAnsi="Bookman Old Style"/>
          <w:b/>
          <w:sz w:val="24"/>
          <w:szCs w:val="24"/>
        </w:rPr>
        <w:t>N</w:t>
      </w:r>
      <w:r w:rsidR="00EA4F3C" w:rsidRPr="00294F50">
        <w:rPr>
          <w:rFonts w:ascii="Bookman Old Style" w:hAnsi="Bookman Old Style"/>
          <w:b/>
          <w:sz w:val="24"/>
          <w:szCs w:val="24"/>
        </w:rPr>
        <w:t>o.115/2015</w:t>
      </w:r>
      <w:r w:rsidR="00A24311" w:rsidRPr="00294F50">
        <w:rPr>
          <w:rFonts w:ascii="Bookman Old Style" w:hAnsi="Bookman Old Style"/>
          <w:sz w:val="24"/>
          <w:szCs w:val="24"/>
        </w:rPr>
        <w:t xml:space="preserve">, a condition mentioned in the authority cited. </w:t>
      </w:r>
    </w:p>
    <w:p w:rsidR="00A77351" w:rsidRPr="00294F50" w:rsidRDefault="00A24311" w:rsidP="00294F50">
      <w:pPr>
        <w:spacing w:line="276" w:lineRule="auto"/>
        <w:jc w:val="both"/>
        <w:rPr>
          <w:rFonts w:ascii="Bookman Old Style" w:hAnsi="Bookman Old Style"/>
          <w:sz w:val="24"/>
          <w:szCs w:val="24"/>
        </w:rPr>
      </w:pPr>
      <w:r w:rsidRPr="00294F50">
        <w:rPr>
          <w:rFonts w:ascii="Bookman Old Style" w:hAnsi="Bookman Old Style"/>
          <w:sz w:val="24"/>
          <w:szCs w:val="24"/>
        </w:rPr>
        <w:t>Th</w:t>
      </w:r>
      <w:r w:rsidR="00A77351" w:rsidRPr="00294F50">
        <w:rPr>
          <w:rFonts w:ascii="Bookman Old Style" w:hAnsi="Bookman Old Style"/>
          <w:sz w:val="24"/>
          <w:szCs w:val="24"/>
        </w:rPr>
        <w:t>at th</w:t>
      </w:r>
      <w:r w:rsidRPr="00294F50">
        <w:rPr>
          <w:rFonts w:ascii="Bookman Old Style" w:hAnsi="Bookman Old Style"/>
          <w:sz w:val="24"/>
          <w:szCs w:val="24"/>
        </w:rPr>
        <w:t>ere are no</w:t>
      </w:r>
      <w:r w:rsidR="00AE1D99" w:rsidRPr="00294F50">
        <w:rPr>
          <w:rFonts w:ascii="Bookman Old Style" w:hAnsi="Bookman Old Style"/>
          <w:sz w:val="24"/>
          <w:szCs w:val="24"/>
        </w:rPr>
        <w:t xml:space="preserve"> ins</w:t>
      </w:r>
      <w:r w:rsidR="00A77351" w:rsidRPr="00294F50">
        <w:rPr>
          <w:rFonts w:ascii="Bookman Old Style" w:hAnsi="Bookman Old Style"/>
          <w:sz w:val="24"/>
          <w:szCs w:val="24"/>
        </w:rPr>
        <w:t>tances of fraud in the Plaint, A</w:t>
      </w:r>
      <w:r w:rsidR="00AE1D99" w:rsidRPr="00294F50">
        <w:rPr>
          <w:rFonts w:ascii="Bookman Old Style" w:hAnsi="Bookman Old Style"/>
          <w:sz w:val="24"/>
          <w:szCs w:val="24"/>
        </w:rPr>
        <w:t xml:space="preserve">ffidavit in Reply to the instant Application or even in the proceedings in the said Application leading to the Ruling and Order of this Court in </w:t>
      </w:r>
      <w:r w:rsidR="00A77351" w:rsidRPr="00294F50">
        <w:rPr>
          <w:rFonts w:ascii="Bookman Old Style" w:hAnsi="Bookman Old Style"/>
          <w:b/>
          <w:sz w:val="24"/>
          <w:szCs w:val="24"/>
        </w:rPr>
        <w:t xml:space="preserve">HCMA 211/2020; </w:t>
      </w:r>
      <w:r w:rsidR="00A77351" w:rsidRPr="00294F50">
        <w:rPr>
          <w:rFonts w:ascii="Bookman Old Style" w:hAnsi="Bookman Old Style"/>
          <w:sz w:val="24"/>
          <w:szCs w:val="24"/>
        </w:rPr>
        <w:t>n</w:t>
      </w:r>
      <w:r w:rsidR="00AE1D99" w:rsidRPr="00294F50">
        <w:rPr>
          <w:rFonts w:ascii="Bookman Old Style" w:hAnsi="Bookman Old Style"/>
          <w:sz w:val="24"/>
          <w:szCs w:val="24"/>
        </w:rPr>
        <w:t xml:space="preserve">o issues of fraud and/or misrepresentation emanating </w:t>
      </w:r>
      <w:r w:rsidR="0054276A" w:rsidRPr="00294F50">
        <w:rPr>
          <w:rFonts w:ascii="Bookman Old Style" w:hAnsi="Bookman Old Style"/>
          <w:sz w:val="24"/>
          <w:szCs w:val="24"/>
        </w:rPr>
        <w:t>from</w:t>
      </w:r>
      <w:r w:rsidR="00AE1D99" w:rsidRPr="00294F50">
        <w:rPr>
          <w:rFonts w:ascii="Bookman Old Style" w:hAnsi="Bookman Old Style"/>
          <w:sz w:val="24"/>
          <w:szCs w:val="24"/>
        </w:rPr>
        <w:t xml:space="preserve"> the Order in </w:t>
      </w:r>
      <w:r w:rsidR="00AE1D99" w:rsidRPr="00294F50">
        <w:rPr>
          <w:rFonts w:ascii="Bookman Old Style" w:hAnsi="Bookman Old Style"/>
          <w:b/>
          <w:sz w:val="24"/>
          <w:szCs w:val="24"/>
        </w:rPr>
        <w:t>HCMA No. 211/2020</w:t>
      </w:r>
      <w:r w:rsidR="006C7EBE" w:rsidRPr="00294F50">
        <w:rPr>
          <w:rFonts w:ascii="Bookman Old Style" w:hAnsi="Bookman Old Style"/>
          <w:sz w:val="24"/>
          <w:szCs w:val="24"/>
        </w:rPr>
        <w:t xml:space="preserve"> are apparent; t</w:t>
      </w:r>
      <w:r w:rsidR="00A77351" w:rsidRPr="00294F50">
        <w:rPr>
          <w:rFonts w:ascii="Bookman Old Style" w:hAnsi="Bookman Old Style"/>
          <w:sz w:val="24"/>
          <w:szCs w:val="24"/>
        </w:rPr>
        <w:t>herefore the R</w:t>
      </w:r>
      <w:r w:rsidR="00AE1D99" w:rsidRPr="00294F50">
        <w:rPr>
          <w:rFonts w:ascii="Bookman Old Style" w:hAnsi="Bookman Old Style"/>
          <w:sz w:val="24"/>
          <w:szCs w:val="24"/>
        </w:rPr>
        <w:t xml:space="preserve">espondent </w:t>
      </w:r>
      <w:r w:rsidR="0054276A" w:rsidRPr="00294F50">
        <w:rPr>
          <w:rFonts w:ascii="Bookman Old Style" w:hAnsi="Bookman Old Style"/>
          <w:sz w:val="24"/>
          <w:szCs w:val="24"/>
        </w:rPr>
        <w:t>cannot</w:t>
      </w:r>
      <w:r w:rsidR="00AE1D99" w:rsidRPr="00294F50">
        <w:rPr>
          <w:rFonts w:ascii="Bookman Old Style" w:hAnsi="Bookman Old Style"/>
          <w:sz w:val="24"/>
          <w:szCs w:val="24"/>
        </w:rPr>
        <w:t xml:space="preserve"> rely on fraud to challenge a standing decision of this C</w:t>
      </w:r>
      <w:r w:rsidR="006C7EBE" w:rsidRPr="00294F50">
        <w:rPr>
          <w:rFonts w:ascii="Bookman Old Style" w:hAnsi="Bookman Old Style"/>
          <w:sz w:val="24"/>
          <w:szCs w:val="24"/>
        </w:rPr>
        <w:t>ourt in this same Court and i</w:t>
      </w:r>
      <w:r w:rsidR="00AE1D99" w:rsidRPr="00294F50">
        <w:rPr>
          <w:rFonts w:ascii="Bookman Old Style" w:hAnsi="Bookman Old Style"/>
          <w:sz w:val="24"/>
          <w:szCs w:val="24"/>
        </w:rPr>
        <w:t xml:space="preserve">ndeed the decision of this Court is </w:t>
      </w:r>
      <w:r w:rsidR="00AE1D99" w:rsidRPr="00294F50">
        <w:rPr>
          <w:rFonts w:ascii="Bookman Old Style" w:hAnsi="Bookman Old Style"/>
          <w:i/>
          <w:sz w:val="24"/>
          <w:szCs w:val="24"/>
        </w:rPr>
        <w:t>res judicata</w:t>
      </w:r>
      <w:r w:rsidR="00AE1D99" w:rsidRPr="00294F50">
        <w:rPr>
          <w:rFonts w:ascii="Bookman Old Style" w:hAnsi="Bookman Old Style"/>
          <w:sz w:val="24"/>
          <w:szCs w:val="24"/>
        </w:rPr>
        <w:t xml:space="preserve"> and unimpeachable from within. </w:t>
      </w:r>
    </w:p>
    <w:p w:rsidR="006C7EBE" w:rsidRPr="00294F50" w:rsidRDefault="00AE1D99" w:rsidP="00294F50">
      <w:pPr>
        <w:spacing w:line="276" w:lineRule="auto"/>
        <w:jc w:val="both"/>
        <w:rPr>
          <w:rFonts w:ascii="Bookman Old Style" w:hAnsi="Bookman Old Style"/>
          <w:sz w:val="24"/>
          <w:szCs w:val="24"/>
        </w:rPr>
      </w:pPr>
      <w:r w:rsidRPr="00294F50">
        <w:rPr>
          <w:rFonts w:ascii="Bookman Old Style" w:hAnsi="Bookman Old Style"/>
          <w:sz w:val="24"/>
          <w:szCs w:val="24"/>
        </w:rPr>
        <w:t>Th</w:t>
      </w:r>
      <w:r w:rsidR="00A77351" w:rsidRPr="00294F50">
        <w:rPr>
          <w:rFonts w:ascii="Bookman Old Style" w:hAnsi="Bookman Old Style"/>
          <w:sz w:val="24"/>
          <w:szCs w:val="24"/>
        </w:rPr>
        <w:t>at th</w:t>
      </w:r>
      <w:r w:rsidRPr="00294F50">
        <w:rPr>
          <w:rFonts w:ascii="Bookman Old Style" w:hAnsi="Bookman Old Style"/>
          <w:sz w:val="24"/>
          <w:szCs w:val="24"/>
        </w:rPr>
        <w:t>ere</w:t>
      </w:r>
      <w:r w:rsidR="00A77351" w:rsidRPr="00294F50">
        <w:rPr>
          <w:rFonts w:ascii="Bookman Old Style" w:hAnsi="Bookman Old Style"/>
          <w:sz w:val="24"/>
          <w:szCs w:val="24"/>
        </w:rPr>
        <w:t xml:space="preserve"> must be finality to litigation; and t</w:t>
      </w:r>
      <w:r w:rsidRPr="00294F50">
        <w:rPr>
          <w:rFonts w:ascii="Bookman Old Style" w:hAnsi="Bookman Old Style"/>
          <w:sz w:val="24"/>
          <w:szCs w:val="24"/>
        </w:rPr>
        <w:t xml:space="preserve">he </w:t>
      </w:r>
      <w:r w:rsidR="00A77351" w:rsidRPr="00294F50">
        <w:rPr>
          <w:rFonts w:ascii="Bookman Old Style" w:hAnsi="Bookman Old Style"/>
          <w:sz w:val="24"/>
          <w:szCs w:val="24"/>
        </w:rPr>
        <w:t>C</w:t>
      </w:r>
      <w:r w:rsidR="0054276A" w:rsidRPr="00294F50">
        <w:rPr>
          <w:rFonts w:ascii="Bookman Old Style" w:hAnsi="Bookman Old Style"/>
          <w:sz w:val="24"/>
          <w:szCs w:val="24"/>
        </w:rPr>
        <w:t>onstitutional Court</w:t>
      </w:r>
      <w:r w:rsidRPr="00294F50">
        <w:rPr>
          <w:rFonts w:ascii="Bookman Old Style" w:hAnsi="Bookman Old Style"/>
          <w:sz w:val="24"/>
          <w:szCs w:val="24"/>
        </w:rPr>
        <w:t xml:space="preserve"> in </w:t>
      </w:r>
      <w:r w:rsidRPr="00294F50">
        <w:rPr>
          <w:rFonts w:ascii="Bookman Old Style" w:hAnsi="Bookman Old Style"/>
          <w:b/>
          <w:i/>
          <w:sz w:val="24"/>
          <w:szCs w:val="24"/>
        </w:rPr>
        <w:t>G</w:t>
      </w:r>
      <w:r w:rsidR="006C7EBE" w:rsidRPr="00294F50">
        <w:rPr>
          <w:rFonts w:ascii="Bookman Old Style" w:hAnsi="Bookman Old Style"/>
          <w:b/>
          <w:i/>
          <w:sz w:val="24"/>
          <w:szCs w:val="24"/>
        </w:rPr>
        <w:t xml:space="preserve">oodman Agencies v Attorney </w:t>
      </w:r>
      <w:proofErr w:type="gramStart"/>
      <w:r w:rsidR="00A77351" w:rsidRPr="00294F50">
        <w:rPr>
          <w:rFonts w:ascii="Bookman Old Style" w:hAnsi="Bookman Old Style"/>
          <w:b/>
          <w:i/>
          <w:sz w:val="24"/>
          <w:szCs w:val="24"/>
        </w:rPr>
        <w:t>General &amp;</w:t>
      </w:r>
      <w:proofErr w:type="gramEnd"/>
      <w:r w:rsidR="006C7EBE" w:rsidRPr="00294F50">
        <w:rPr>
          <w:rFonts w:ascii="Bookman Old Style" w:hAnsi="Bookman Old Style"/>
          <w:b/>
          <w:i/>
          <w:sz w:val="24"/>
          <w:szCs w:val="24"/>
        </w:rPr>
        <w:t xml:space="preserve"> Anor. Constitutional Petition No. 3/2008</w:t>
      </w:r>
      <w:r w:rsidR="006C7EBE" w:rsidRPr="00294F50">
        <w:rPr>
          <w:rFonts w:ascii="Bookman Old Style" w:hAnsi="Bookman Old Style"/>
          <w:sz w:val="24"/>
          <w:szCs w:val="24"/>
        </w:rPr>
        <w:t xml:space="preserve"> h</w:t>
      </w:r>
      <w:r w:rsidRPr="00294F50">
        <w:rPr>
          <w:rFonts w:ascii="Bookman Old Style" w:hAnsi="Bookman Old Style"/>
          <w:sz w:val="24"/>
          <w:szCs w:val="24"/>
        </w:rPr>
        <w:t>eld that</w:t>
      </w:r>
      <w:r w:rsidR="006C7EBE" w:rsidRPr="00294F50">
        <w:rPr>
          <w:rFonts w:ascii="Bookman Old Style" w:hAnsi="Bookman Old Style"/>
          <w:sz w:val="24"/>
          <w:szCs w:val="24"/>
        </w:rPr>
        <w:t>:-</w:t>
      </w:r>
    </w:p>
    <w:p w:rsidR="00AE1D99" w:rsidRPr="00294F50" w:rsidRDefault="0054276A" w:rsidP="00294F50">
      <w:pPr>
        <w:spacing w:line="276" w:lineRule="auto"/>
        <w:jc w:val="both"/>
        <w:rPr>
          <w:rFonts w:ascii="Bookman Old Style" w:hAnsi="Bookman Old Style"/>
          <w:sz w:val="24"/>
          <w:szCs w:val="24"/>
        </w:rPr>
      </w:pPr>
      <w:r w:rsidRPr="00294F50">
        <w:rPr>
          <w:rFonts w:ascii="Bookman Old Style" w:hAnsi="Bookman Old Style"/>
          <w:i/>
          <w:sz w:val="24"/>
          <w:szCs w:val="24"/>
        </w:rPr>
        <w:t>“The</w:t>
      </w:r>
      <w:r w:rsidR="00AE1D99" w:rsidRPr="00294F50">
        <w:rPr>
          <w:rFonts w:ascii="Bookman Old Style" w:hAnsi="Bookman Old Style"/>
          <w:i/>
          <w:sz w:val="24"/>
          <w:szCs w:val="24"/>
        </w:rPr>
        <w:t xml:space="preserve"> </w:t>
      </w:r>
      <w:proofErr w:type="spellStart"/>
      <w:r w:rsidR="00AE1D99" w:rsidRPr="00294F50">
        <w:rPr>
          <w:rFonts w:ascii="Bookman Old Style" w:hAnsi="Bookman Old Style"/>
          <w:i/>
          <w:sz w:val="24"/>
          <w:szCs w:val="24"/>
        </w:rPr>
        <w:t>functus</w:t>
      </w:r>
      <w:proofErr w:type="spellEnd"/>
      <w:r w:rsidR="00AE1D99" w:rsidRPr="00294F50">
        <w:rPr>
          <w:rFonts w:ascii="Bookman Old Style" w:hAnsi="Bookman Old Style"/>
          <w:i/>
          <w:sz w:val="24"/>
          <w:szCs w:val="24"/>
        </w:rPr>
        <w:t xml:space="preserve"> officio rule encapsulates the general principle that the Court passing Judgment or decree cannot revisit the Judgment or purport to exercise a judicial power over the same matter</w:t>
      </w:r>
      <w:r w:rsidR="006C7EBE" w:rsidRPr="00294F50">
        <w:rPr>
          <w:rFonts w:ascii="Bookman Old Style" w:hAnsi="Bookman Old Style"/>
          <w:i/>
          <w:sz w:val="24"/>
          <w:szCs w:val="24"/>
        </w:rPr>
        <w:t>”</w:t>
      </w:r>
      <w:r w:rsidR="00AE1D99" w:rsidRPr="00294F50">
        <w:rPr>
          <w:rFonts w:ascii="Bookman Old Style" w:hAnsi="Bookman Old Style"/>
          <w:i/>
          <w:sz w:val="24"/>
          <w:szCs w:val="24"/>
        </w:rPr>
        <w:t>.</w:t>
      </w:r>
    </w:p>
    <w:p w:rsidR="00954563" w:rsidRPr="00294F50" w:rsidRDefault="00AE1D99" w:rsidP="00294F50">
      <w:pPr>
        <w:spacing w:line="276" w:lineRule="auto"/>
        <w:jc w:val="both"/>
        <w:rPr>
          <w:rFonts w:ascii="Bookman Old Style" w:hAnsi="Bookman Old Style"/>
          <w:sz w:val="24"/>
          <w:szCs w:val="24"/>
        </w:rPr>
      </w:pPr>
      <w:r w:rsidRPr="00294F50">
        <w:rPr>
          <w:rFonts w:ascii="Bookman Old Style" w:hAnsi="Bookman Old Style"/>
          <w:sz w:val="24"/>
          <w:szCs w:val="24"/>
        </w:rPr>
        <w:t>In effect, th</w:t>
      </w:r>
      <w:r w:rsidR="00954563" w:rsidRPr="00294F50">
        <w:rPr>
          <w:rFonts w:ascii="Bookman Old Style" w:hAnsi="Bookman Old Style"/>
          <w:sz w:val="24"/>
          <w:szCs w:val="24"/>
        </w:rPr>
        <w:t>at th</w:t>
      </w:r>
      <w:r w:rsidR="00A77351" w:rsidRPr="00294F50">
        <w:rPr>
          <w:rFonts w:ascii="Bookman Old Style" w:hAnsi="Bookman Old Style"/>
          <w:sz w:val="24"/>
          <w:szCs w:val="24"/>
        </w:rPr>
        <w:t>is C</w:t>
      </w:r>
      <w:r w:rsidRPr="00294F50">
        <w:rPr>
          <w:rFonts w:ascii="Bookman Old Style" w:hAnsi="Bookman Old Style"/>
          <w:sz w:val="24"/>
          <w:szCs w:val="24"/>
        </w:rPr>
        <w:t xml:space="preserve">ourt already determined the status of the suit land and it cannot revisit the same by issuing another Order in </w:t>
      </w:r>
      <w:r w:rsidRPr="00294F50">
        <w:rPr>
          <w:rFonts w:ascii="Bookman Old Style" w:hAnsi="Bookman Old Style"/>
          <w:b/>
          <w:sz w:val="24"/>
          <w:szCs w:val="24"/>
        </w:rPr>
        <w:t>HCCS No. 017/2021</w:t>
      </w:r>
      <w:r w:rsidRPr="00294F50">
        <w:rPr>
          <w:rFonts w:ascii="Bookman Old Style" w:hAnsi="Bookman Old Style"/>
          <w:sz w:val="24"/>
          <w:szCs w:val="24"/>
        </w:rPr>
        <w:t xml:space="preserve"> as it is being asked by the Respondent.</w:t>
      </w:r>
      <w:r w:rsidR="00A77351" w:rsidRPr="00294F50">
        <w:rPr>
          <w:rFonts w:ascii="Bookman Old Style" w:hAnsi="Bookman Old Style"/>
          <w:sz w:val="24"/>
          <w:szCs w:val="24"/>
        </w:rPr>
        <w:t xml:space="preserve"> That i</w:t>
      </w:r>
      <w:r w:rsidRPr="00294F50">
        <w:rPr>
          <w:rFonts w:ascii="Bookman Old Style" w:hAnsi="Bookman Old Style"/>
          <w:sz w:val="24"/>
          <w:szCs w:val="24"/>
        </w:rPr>
        <w:t xml:space="preserve">n </w:t>
      </w:r>
      <w:r w:rsidR="00954563" w:rsidRPr="00294F50">
        <w:rPr>
          <w:rFonts w:ascii="Bookman Old Style" w:hAnsi="Bookman Old Style"/>
          <w:b/>
          <w:i/>
          <w:sz w:val="24"/>
          <w:szCs w:val="24"/>
        </w:rPr>
        <w:t xml:space="preserve">Judith </w:t>
      </w:r>
      <w:proofErr w:type="spellStart"/>
      <w:r w:rsidR="00954563" w:rsidRPr="00294F50">
        <w:rPr>
          <w:rFonts w:ascii="Bookman Old Style" w:hAnsi="Bookman Old Style"/>
          <w:b/>
          <w:i/>
          <w:sz w:val="24"/>
          <w:szCs w:val="24"/>
        </w:rPr>
        <w:t>Rwakishumba</w:t>
      </w:r>
      <w:proofErr w:type="spellEnd"/>
      <w:r w:rsidR="00954563" w:rsidRPr="00294F50">
        <w:rPr>
          <w:rFonts w:ascii="Bookman Old Style" w:hAnsi="Bookman Old Style"/>
          <w:b/>
          <w:i/>
          <w:sz w:val="24"/>
          <w:szCs w:val="24"/>
        </w:rPr>
        <w:t xml:space="preserve"> &amp; Anor v Sikh Saw Mills &amp; Ginners Ltd CA Civil Application </w:t>
      </w:r>
      <w:r w:rsidRPr="00294F50">
        <w:rPr>
          <w:rFonts w:ascii="Bookman Old Style" w:hAnsi="Bookman Old Style"/>
          <w:b/>
          <w:i/>
          <w:sz w:val="24"/>
          <w:szCs w:val="24"/>
        </w:rPr>
        <w:t>N</w:t>
      </w:r>
      <w:r w:rsidR="00954563" w:rsidRPr="00294F50">
        <w:rPr>
          <w:rFonts w:ascii="Bookman Old Style" w:hAnsi="Bookman Old Style"/>
          <w:b/>
          <w:i/>
          <w:sz w:val="24"/>
          <w:szCs w:val="24"/>
        </w:rPr>
        <w:t xml:space="preserve">o. </w:t>
      </w:r>
      <w:r w:rsidRPr="00294F50">
        <w:rPr>
          <w:rFonts w:ascii="Bookman Old Style" w:hAnsi="Bookman Old Style"/>
          <w:b/>
          <w:i/>
          <w:sz w:val="24"/>
          <w:szCs w:val="24"/>
        </w:rPr>
        <w:t>182/2021</w:t>
      </w:r>
      <w:r w:rsidR="00A77351" w:rsidRPr="00294F50">
        <w:rPr>
          <w:rFonts w:ascii="Bookman Old Style" w:hAnsi="Bookman Old Style"/>
          <w:b/>
          <w:i/>
          <w:sz w:val="24"/>
          <w:szCs w:val="24"/>
        </w:rPr>
        <w:t>,</w:t>
      </w:r>
      <w:r w:rsidRPr="00294F50">
        <w:rPr>
          <w:rFonts w:ascii="Bookman Old Style" w:hAnsi="Bookman Old Style"/>
          <w:b/>
          <w:i/>
          <w:sz w:val="24"/>
          <w:szCs w:val="24"/>
        </w:rPr>
        <w:t xml:space="preserve"> </w:t>
      </w:r>
      <w:r w:rsidR="00A77351" w:rsidRPr="00294F50">
        <w:rPr>
          <w:rFonts w:ascii="Bookman Old Style" w:hAnsi="Bookman Old Style"/>
          <w:sz w:val="24"/>
          <w:szCs w:val="24"/>
        </w:rPr>
        <w:t xml:space="preserve">the Court </w:t>
      </w:r>
      <w:r w:rsidR="00A77351" w:rsidRPr="00294F50">
        <w:rPr>
          <w:rFonts w:ascii="Bookman Old Style" w:hAnsi="Bookman Old Style"/>
          <w:sz w:val="24"/>
          <w:szCs w:val="24"/>
        </w:rPr>
        <w:lastRenderedPageBreak/>
        <w:t>of Appeal h</w:t>
      </w:r>
      <w:r w:rsidRPr="00294F50">
        <w:rPr>
          <w:rFonts w:ascii="Bookman Old Style" w:hAnsi="Bookman Old Style"/>
          <w:sz w:val="24"/>
          <w:szCs w:val="24"/>
        </w:rPr>
        <w:t xml:space="preserve">eld </w:t>
      </w:r>
      <w:r w:rsidR="00954563" w:rsidRPr="00294F50">
        <w:rPr>
          <w:rFonts w:ascii="Bookman Old Style" w:hAnsi="Bookman Old Style"/>
          <w:sz w:val="24"/>
          <w:szCs w:val="24"/>
        </w:rPr>
        <w:t xml:space="preserve">that </w:t>
      </w:r>
      <w:r w:rsidR="00954563" w:rsidRPr="00294F50">
        <w:rPr>
          <w:rFonts w:ascii="Bookman Old Style" w:hAnsi="Bookman Old Style"/>
          <w:i/>
          <w:sz w:val="24"/>
          <w:szCs w:val="24"/>
        </w:rPr>
        <w:t>"</w:t>
      </w:r>
      <w:r w:rsidRPr="00294F50">
        <w:rPr>
          <w:rFonts w:ascii="Bookman Old Style" w:hAnsi="Bookman Old Style"/>
          <w:i/>
          <w:sz w:val="24"/>
          <w:szCs w:val="24"/>
        </w:rPr>
        <w:t xml:space="preserve">the Court cannot grant an Order which </w:t>
      </w:r>
      <w:r w:rsidR="0054276A" w:rsidRPr="00294F50">
        <w:rPr>
          <w:rFonts w:ascii="Bookman Old Style" w:hAnsi="Bookman Old Style"/>
          <w:i/>
          <w:sz w:val="24"/>
          <w:szCs w:val="24"/>
        </w:rPr>
        <w:t>would</w:t>
      </w:r>
      <w:r w:rsidRPr="00294F50">
        <w:rPr>
          <w:rFonts w:ascii="Bookman Old Style" w:hAnsi="Bookman Old Style"/>
          <w:i/>
          <w:sz w:val="24"/>
          <w:szCs w:val="24"/>
        </w:rPr>
        <w:t xml:space="preserve"> in effect condone contempt or disregard of the Orders of the trial Court."</w:t>
      </w:r>
      <w:r w:rsidR="00954563" w:rsidRPr="00294F50">
        <w:rPr>
          <w:rFonts w:ascii="Bookman Old Style" w:hAnsi="Bookman Old Style"/>
          <w:sz w:val="24"/>
          <w:szCs w:val="24"/>
        </w:rPr>
        <w:t xml:space="preserve"> </w:t>
      </w:r>
    </w:p>
    <w:p w:rsidR="00AE1D99" w:rsidRPr="00294F50" w:rsidRDefault="00954563" w:rsidP="00294F50">
      <w:pPr>
        <w:spacing w:line="276" w:lineRule="auto"/>
        <w:jc w:val="both"/>
        <w:rPr>
          <w:rFonts w:ascii="Bookman Old Style" w:hAnsi="Bookman Old Style"/>
          <w:sz w:val="24"/>
          <w:szCs w:val="24"/>
        </w:rPr>
      </w:pPr>
      <w:r w:rsidRPr="00294F50">
        <w:rPr>
          <w:rFonts w:ascii="Bookman Old Style" w:hAnsi="Bookman Old Style"/>
          <w:sz w:val="24"/>
          <w:szCs w:val="24"/>
        </w:rPr>
        <w:t>That i</w:t>
      </w:r>
      <w:r w:rsidR="00AE1D99" w:rsidRPr="00294F50">
        <w:rPr>
          <w:rFonts w:ascii="Bookman Old Style" w:hAnsi="Bookman Old Style"/>
          <w:sz w:val="24"/>
          <w:szCs w:val="24"/>
        </w:rPr>
        <w:t>n the instant case, this Court as the trial Court has already ordered that the Applicant be reinstated on the Certificate of Title to t</w:t>
      </w:r>
      <w:r w:rsidRPr="00294F50">
        <w:rPr>
          <w:rFonts w:ascii="Bookman Old Style" w:hAnsi="Bookman Old Style"/>
          <w:sz w:val="24"/>
          <w:szCs w:val="24"/>
        </w:rPr>
        <w:t>he suit land. The R</w:t>
      </w:r>
      <w:r w:rsidR="00AE1D99" w:rsidRPr="00294F50">
        <w:rPr>
          <w:rFonts w:ascii="Bookman Old Style" w:hAnsi="Bookman Old Style"/>
          <w:sz w:val="24"/>
          <w:szCs w:val="24"/>
        </w:rPr>
        <w:t xml:space="preserve">espondent in </w:t>
      </w:r>
      <w:r w:rsidRPr="00294F50">
        <w:rPr>
          <w:rFonts w:ascii="Bookman Old Style" w:hAnsi="Bookman Old Style"/>
          <w:b/>
          <w:sz w:val="24"/>
          <w:szCs w:val="24"/>
        </w:rPr>
        <w:t>Civil S</w:t>
      </w:r>
      <w:r w:rsidR="00AE1D99" w:rsidRPr="00294F50">
        <w:rPr>
          <w:rFonts w:ascii="Bookman Old Style" w:hAnsi="Bookman Old Style"/>
          <w:b/>
          <w:sz w:val="24"/>
          <w:szCs w:val="24"/>
        </w:rPr>
        <w:t>uit No. 17/2021</w:t>
      </w:r>
      <w:r w:rsidR="00AE1D99" w:rsidRPr="00294F50">
        <w:rPr>
          <w:rFonts w:ascii="Bookman Old Style" w:hAnsi="Bookman Old Style"/>
          <w:sz w:val="24"/>
          <w:szCs w:val="24"/>
        </w:rPr>
        <w:t xml:space="preserve"> is indirectly asking the very Court which issued the Order of reinstatement to condone contempt of its own Orders as a trial Court and in effect contradict itself.</w:t>
      </w:r>
    </w:p>
    <w:p w:rsidR="00A77351" w:rsidRPr="00294F50" w:rsidRDefault="00954563" w:rsidP="00294F50">
      <w:pPr>
        <w:spacing w:line="276" w:lineRule="auto"/>
        <w:jc w:val="both"/>
        <w:rPr>
          <w:rFonts w:ascii="Bookman Old Style" w:hAnsi="Bookman Old Style"/>
          <w:sz w:val="24"/>
          <w:szCs w:val="24"/>
        </w:rPr>
      </w:pPr>
      <w:r w:rsidRPr="00294F50">
        <w:rPr>
          <w:rFonts w:ascii="Bookman Old Style" w:hAnsi="Bookman Old Style"/>
          <w:sz w:val="24"/>
          <w:szCs w:val="24"/>
        </w:rPr>
        <w:t>Further, that</w:t>
      </w:r>
      <w:r w:rsidR="00AE1D99" w:rsidRPr="00294F50">
        <w:rPr>
          <w:rFonts w:ascii="Bookman Old Style" w:hAnsi="Bookman Old Style"/>
          <w:sz w:val="24"/>
          <w:szCs w:val="24"/>
        </w:rPr>
        <w:t xml:space="preserve"> the Orders of this Court flowing from </w:t>
      </w:r>
      <w:r w:rsidR="00AE1D99" w:rsidRPr="00294F50">
        <w:rPr>
          <w:rFonts w:ascii="Bookman Old Style" w:hAnsi="Bookman Old Style"/>
          <w:b/>
          <w:sz w:val="24"/>
          <w:szCs w:val="24"/>
        </w:rPr>
        <w:t>HCCA N</w:t>
      </w:r>
      <w:r w:rsidR="00EA4F3C" w:rsidRPr="00294F50">
        <w:rPr>
          <w:rFonts w:ascii="Bookman Old Style" w:hAnsi="Bookman Old Style"/>
          <w:b/>
          <w:sz w:val="24"/>
          <w:szCs w:val="24"/>
        </w:rPr>
        <w:t>o. 115/2015</w:t>
      </w:r>
      <w:r w:rsidR="00EA4F3C" w:rsidRPr="00294F50">
        <w:rPr>
          <w:rFonts w:ascii="Bookman Old Style" w:hAnsi="Bookman Old Style"/>
          <w:sz w:val="24"/>
          <w:szCs w:val="24"/>
        </w:rPr>
        <w:t xml:space="preserve"> </w:t>
      </w:r>
      <w:r w:rsidR="00AE1D99" w:rsidRPr="00294F50">
        <w:rPr>
          <w:rFonts w:ascii="Bookman Old Style" w:hAnsi="Bookman Old Style"/>
          <w:sz w:val="24"/>
          <w:szCs w:val="24"/>
        </w:rPr>
        <w:t xml:space="preserve">and </w:t>
      </w:r>
      <w:r w:rsidR="00AE1D99" w:rsidRPr="00294F50">
        <w:rPr>
          <w:rFonts w:ascii="Bookman Old Style" w:hAnsi="Bookman Old Style"/>
          <w:b/>
          <w:sz w:val="24"/>
          <w:szCs w:val="24"/>
        </w:rPr>
        <w:t xml:space="preserve">HCMA 211/2020 </w:t>
      </w:r>
      <w:r w:rsidR="00AE1D99" w:rsidRPr="00294F50">
        <w:rPr>
          <w:rFonts w:ascii="Bookman Old Style" w:hAnsi="Bookman Old Style"/>
          <w:sz w:val="24"/>
          <w:szCs w:val="24"/>
        </w:rPr>
        <w:t>are Orders in REM and bind everybody whether a party to the suit in which they were made or not.</w:t>
      </w:r>
      <w:r w:rsidR="00A77351" w:rsidRPr="00294F50">
        <w:rPr>
          <w:rFonts w:ascii="Bookman Old Style" w:hAnsi="Bookman Old Style"/>
          <w:sz w:val="24"/>
          <w:szCs w:val="24"/>
        </w:rPr>
        <w:t xml:space="preserve"> That i</w:t>
      </w:r>
      <w:r w:rsidR="00AE1D99" w:rsidRPr="00294F50">
        <w:rPr>
          <w:rFonts w:ascii="Bookman Old Style" w:hAnsi="Bookman Old Style"/>
          <w:sz w:val="24"/>
          <w:szCs w:val="24"/>
        </w:rPr>
        <w:t xml:space="preserve">n the case of </w:t>
      </w:r>
      <w:r w:rsidR="00AE1D99" w:rsidRPr="00294F50">
        <w:rPr>
          <w:rFonts w:ascii="Bookman Old Style" w:hAnsi="Bookman Old Style"/>
          <w:b/>
          <w:i/>
          <w:sz w:val="24"/>
          <w:szCs w:val="24"/>
        </w:rPr>
        <w:t>S</w:t>
      </w:r>
      <w:r w:rsidRPr="00294F50">
        <w:rPr>
          <w:rFonts w:ascii="Bookman Old Style" w:hAnsi="Bookman Old Style"/>
          <w:b/>
          <w:i/>
          <w:sz w:val="24"/>
          <w:szCs w:val="24"/>
        </w:rPr>
        <w:t>amuel</w:t>
      </w:r>
      <w:r w:rsidR="00AE1D99" w:rsidRPr="00294F50">
        <w:rPr>
          <w:rFonts w:ascii="Bookman Old Style" w:hAnsi="Bookman Old Style"/>
          <w:b/>
          <w:i/>
          <w:sz w:val="24"/>
          <w:szCs w:val="24"/>
        </w:rPr>
        <w:t xml:space="preserve"> N </w:t>
      </w:r>
      <w:proofErr w:type="spellStart"/>
      <w:r w:rsidR="00AE1D99" w:rsidRPr="00294F50">
        <w:rPr>
          <w:rFonts w:ascii="Bookman Old Style" w:hAnsi="Bookman Old Style"/>
          <w:b/>
          <w:i/>
          <w:sz w:val="24"/>
          <w:szCs w:val="24"/>
        </w:rPr>
        <w:t>K</w:t>
      </w:r>
      <w:r w:rsidRPr="00294F50">
        <w:rPr>
          <w:rFonts w:ascii="Bookman Old Style" w:hAnsi="Bookman Old Style"/>
          <w:b/>
          <w:i/>
          <w:sz w:val="24"/>
          <w:szCs w:val="24"/>
        </w:rPr>
        <w:t>amau</w:t>
      </w:r>
      <w:proofErr w:type="spellEnd"/>
      <w:r w:rsidRPr="00294F50">
        <w:rPr>
          <w:rFonts w:ascii="Bookman Old Style" w:hAnsi="Bookman Old Style"/>
          <w:b/>
          <w:i/>
          <w:sz w:val="24"/>
          <w:szCs w:val="24"/>
        </w:rPr>
        <w:t xml:space="preserve"> v</w:t>
      </w:r>
      <w:r w:rsidR="00AE1D99" w:rsidRPr="00294F50">
        <w:rPr>
          <w:rFonts w:ascii="Bookman Old Style" w:hAnsi="Bookman Old Style"/>
          <w:b/>
          <w:i/>
          <w:sz w:val="24"/>
          <w:szCs w:val="24"/>
        </w:rPr>
        <w:t>s A</w:t>
      </w:r>
      <w:r w:rsidRPr="00294F50">
        <w:rPr>
          <w:rFonts w:ascii="Bookman Old Style" w:hAnsi="Bookman Old Style"/>
          <w:b/>
          <w:i/>
          <w:sz w:val="24"/>
          <w:szCs w:val="24"/>
        </w:rPr>
        <w:t>llan</w:t>
      </w:r>
      <w:r w:rsidR="00AE1D99" w:rsidRPr="00294F50">
        <w:rPr>
          <w:rFonts w:ascii="Bookman Old Style" w:hAnsi="Bookman Old Style"/>
          <w:b/>
          <w:i/>
          <w:sz w:val="24"/>
          <w:szCs w:val="24"/>
        </w:rPr>
        <w:t xml:space="preserve"> </w:t>
      </w:r>
      <w:proofErr w:type="spellStart"/>
      <w:r w:rsidR="00AE1D99" w:rsidRPr="00294F50">
        <w:rPr>
          <w:rFonts w:ascii="Bookman Old Style" w:hAnsi="Bookman Old Style"/>
          <w:b/>
          <w:i/>
          <w:sz w:val="24"/>
          <w:szCs w:val="24"/>
        </w:rPr>
        <w:t>L</w:t>
      </w:r>
      <w:r w:rsidRPr="00294F50">
        <w:rPr>
          <w:rFonts w:ascii="Bookman Old Style" w:hAnsi="Bookman Old Style"/>
          <w:b/>
          <w:i/>
          <w:sz w:val="24"/>
          <w:szCs w:val="24"/>
        </w:rPr>
        <w:t>zukas</w:t>
      </w:r>
      <w:proofErr w:type="spellEnd"/>
      <w:r w:rsidR="00AE1D99" w:rsidRPr="00294F50">
        <w:rPr>
          <w:rFonts w:ascii="Bookman Old Style" w:hAnsi="Bookman Old Style"/>
          <w:b/>
          <w:i/>
          <w:sz w:val="24"/>
          <w:szCs w:val="24"/>
        </w:rPr>
        <w:t xml:space="preserve"> &amp; </w:t>
      </w:r>
      <w:proofErr w:type="spellStart"/>
      <w:r w:rsidR="00AE1D99" w:rsidRPr="00294F50">
        <w:rPr>
          <w:rFonts w:ascii="Bookman Old Style" w:hAnsi="Bookman Old Style"/>
          <w:b/>
          <w:i/>
          <w:sz w:val="24"/>
          <w:szCs w:val="24"/>
        </w:rPr>
        <w:t>O</w:t>
      </w:r>
      <w:r w:rsidRPr="00294F50">
        <w:rPr>
          <w:rFonts w:ascii="Bookman Old Style" w:hAnsi="Bookman Old Style"/>
          <w:b/>
          <w:i/>
          <w:sz w:val="24"/>
          <w:szCs w:val="24"/>
        </w:rPr>
        <w:t>rs</w:t>
      </w:r>
      <w:proofErr w:type="spellEnd"/>
      <w:r w:rsidRPr="00294F50">
        <w:rPr>
          <w:rFonts w:ascii="Bookman Old Style" w:hAnsi="Bookman Old Style"/>
          <w:b/>
          <w:i/>
          <w:sz w:val="24"/>
          <w:szCs w:val="24"/>
        </w:rPr>
        <w:t xml:space="preserve"> </w:t>
      </w:r>
      <w:r w:rsidR="00AE1D99" w:rsidRPr="00294F50">
        <w:rPr>
          <w:rFonts w:ascii="Bookman Old Style" w:hAnsi="Bookman Old Style"/>
          <w:b/>
          <w:i/>
          <w:sz w:val="24"/>
          <w:szCs w:val="24"/>
        </w:rPr>
        <w:t xml:space="preserve">HCMA </w:t>
      </w:r>
      <w:r w:rsidRPr="00294F50">
        <w:rPr>
          <w:rFonts w:ascii="Bookman Old Style" w:hAnsi="Bookman Old Style"/>
          <w:b/>
          <w:i/>
          <w:sz w:val="24"/>
          <w:szCs w:val="24"/>
        </w:rPr>
        <w:t>250 of 2021</w:t>
      </w:r>
      <w:r w:rsidRPr="00294F50">
        <w:rPr>
          <w:rFonts w:ascii="Bookman Old Style" w:hAnsi="Bookman Old Style"/>
          <w:sz w:val="24"/>
          <w:szCs w:val="24"/>
        </w:rPr>
        <w:t>, it was h</w:t>
      </w:r>
      <w:r w:rsidR="00AE1D99" w:rsidRPr="00294F50">
        <w:rPr>
          <w:rFonts w:ascii="Bookman Old Style" w:hAnsi="Bookman Old Style"/>
          <w:sz w:val="24"/>
          <w:szCs w:val="24"/>
        </w:rPr>
        <w:t>eld that</w:t>
      </w:r>
      <w:r w:rsidR="00A77351" w:rsidRPr="00294F50">
        <w:rPr>
          <w:rFonts w:ascii="Bookman Old Style" w:hAnsi="Bookman Old Style"/>
          <w:sz w:val="24"/>
          <w:szCs w:val="24"/>
        </w:rPr>
        <w:t>:-</w:t>
      </w:r>
    </w:p>
    <w:p w:rsidR="00954563" w:rsidRPr="00294F50" w:rsidRDefault="00AE1D99"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 </w:t>
      </w:r>
      <w:r w:rsidRPr="00294F50">
        <w:rPr>
          <w:rFonts w:ascii="Bookman Old Style" w:hAnsi="Bookman Old Style"/>
          <w:i/>
          <w:sz w:val="24"/>
          <w:szCs w:val="24"/>
        </w:rPr>
        <w:t xml:space="preserve">"A </w:t>
      </w:r>
      <w:r w:rsidR="0054276A" w:rsidRPr="00294F50">
        <w:rPr>
          <w:rFonts w:ascii="Bookman Old Style" w:hAnsi="Bookman Old Style"/>
          <w:i/>
          <w:sz w:val="24"/>
          <w:szCs w:val="24"/>
        </w:rPr>
        <w:t>court</w:t>
      </w:r>
      <w:r w:rsidRPr="00294F50">
        <w:rPr>
          <w:rFonts w:ascii="Bookman Old Style" w:hAnsi="Bookman Old Style"/>
          <w:i/>
          <w:sz w:val="24"/>
          <w:szCs w:val="24"/>
        </w:rPr>
        <w:t xml:space="preserve"> order is an Order in rem. </w:t>
      </w:r>
      <w:proofErr w:type="spellStart"/>
      <w:r w:rsidRPr="00294F50">
        <w:rPr>
          <w:rFonts w:ascii="Bookman Old Style" w:hAnsi="Bookman Old Style"/>
          <w:i/>
          <w:sz w:val="24"/>
          <w:szCs w:val="24"/>
        </w:rPr>
        <w:t>lt</w:t>
      </w:r>
      <w:proofErr w:type="spellEnd"/>
      <w:r w:rsidRPr="00294F50">
        <w:rPr>
          <w:rFonts w:ascii="Bookman Old Style" w:hAnsi="Bookman Old Style"/>
          <w:i/>
          <w:sz w:val="24"/>
          <w:szCs w:val="24"/>
        </w:rPr>
        <w:t xml:space="preserve"> is an Order against the whole World. Once issued, a court Order binds all the parties and everyone in respect the subject matter under litigation." </w:t>
      </w:r>
    </w:p>
    <w:p w:rsidR="00AE1D99" w:rsidRPr="00294F50" w:rsidRDefault="00AE1D99" w:rsidP="00294F50">
      <w:pPr>
        <w:spacing w:line="276" w:lineRule="auto"/>
        <w:jc w:val="both"/>
        <w:rPr>
          <w:rFonts w:ascii="Bookman Old Style" w:hAnsi="Bookman Old Style"/>
          <w:sz w:val="24"/>
          <w:szCs w:val="24"/>
        </w:rPr>
      </w:pPr>
      <w:r w:rsidRPr="00294F50">
        <w:rPr>
          <w:rFonts w:ascii="Bookman Old Style" w:hAnsi="Bookman Old Style"/>
          <w:sz w:val="24"/>
          <w:szCs w:val="24"/>
        </w:rPr>
        <w:t>Th</w:t>
      </w:r>
      <w:r w:rsidR="00954563" w:rsidRPr="00294F50">
        <w:rPr>
          <w:rFonts w:ascii="Bookman Old Style" w:hAnsi="Bookman Old Style"/>
          <w:sz w:val="24"/>
          <w:szCs w:val="24"/>
        </w:rPr>
        <w:t>at th</w:t>
      </w:r>
      <w:r w:rsidRPr="00294F50">
        <w:rPr>
          <w:rFonts w:ascii="Bookman Old Style" w:hAnsi="Bookman Old Style"/>
          <w:sz w:val="24"/>
          <w:szCs w:val="24"/>
        </w:rPr>
        <w:t xml:space="preserve">e same applies to the instant case where this Court issued Orders in respect of the subject matter (the suit land) under litigation in </w:t>
      </w:r>
      <w:r w:rsidRPr="00294F50">
        <w:rPr>
          <w:rFonts w:ascii="Bookman Old Style" w:hAnsi="Bookman Old Style"/>
          <w:b/>
          <w:sz w:val="24"/>
          <w:szCs w:val="24"/>
        </w:rPr>
        <w:t>HCCS N</w:t>
      </w:r>
      <w:r w:rsidR="00EA4F3C" w:rsidRPr="00294F50">
        <w:rPr>
          <w:rFonts w:ascii="Bookman Old Style" w:hAnsi="Bookman Old Style"/>
          <w:b/>
          <w:sz w:val="24"/>
          <w:szCs w:val="24"/>
        </w:rPr>
        <w:t>o.17/2021</w:t>
      </w:r>
      <w:r w:rsidR="00EA4F3C" w:rsidRPr="00294F50">
        <w:rPr>
          <w:rFonts w:ascii="Bookman Old Style" w:hAnsi="Bookman Old Style"/>
          <w:sz w:val="24"/>
          <w:szCs w:val="24"/>
        </w:rPr>
        <w:t>.</w:t>
      </w:r>
    </w:p>
    <w:p w:rsidR="00AE1D99" w:rsidRPr="00294F50" w:rsidRDefault="00AE1D99"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On the ground of the case </w:t>
      </w:r>
      <w:r w:rsidRPr="00294F50">
        <w:rPr>
          <w:rFonts w:ascii="Bookman Old Style" w:hAnsi="Bookman Old Style"/>
          <w:b/>
          <w:sz w:val="24"/>
          <w:szCs w:val="24"/>
        </w:rPr>
        <w:t>(HCCS N</w:t>
      </w:r>
      <w:r w:rsidR="00EA4F3C" w:rsidRPr="00294F50">
        <w:rPr>
          <w:rFonts w:ascii="Bookman Old Style" w:hAnsi="Bookman Old Style"/>
          <w:b/>
          <w:sz w:val="24"/>
          <w:szCs w:val="24"/>
        </w:rPr>
        <w:t>o.17/2021)</w:t>
      </w:r>
      <w:r w:rsidR="00EA4F3C" w:rsidRPr="00294F50">
        <w:rPr>
          <w:rFonts w:ascii="Bookman Old Style" w:hAnsi="Bookman Old Style"/>
          <w:sz w:val="24"/>
          <w:szCs w:val="24"/>
        </w:rPr>
        <w:t xml:space="preserve"> </w:t>
      </w:r>
      <w:r w:rsidRPr="00294F50">
        <w:rPr>
          <w:rFonts w:ascii="Bookman Old Style" w:hAnsi="Bookman Old Style"/>
          <w:sz w:val="24"/>
          <w:szCs w:val="24"/>
        </w:rPr>
        <w:t xml:space="preserve">being </w:t>
      </w:r>
      <w:r w:rsidRPr="00294F50">
        <w:rPr>
          <w:rFonts w:ascii="Bookman Old Style" w:hAnsi="Bookman Old Style"/>
          <w:i/>
          <w:sz w:val="24"/>
          <w:szCs w:val="24"/>
        </w:rPr>
        <w:t>Res Judicata</w:t>
      </w:r>
      <w:r w:rsidR="00A77351" w:rsidRPr="00294F50">
        <w:rPr>
          <w:rFonts w:ascii="Bookman Old Style" w:hAnsi="Bookman Old Style"/>
          <w:sz w:val="24"/>
          <w:szCs w:val="24"/>
        </w:rPr>
        <w:t>, th</w:t>
      </w:r>
      <w:r w:rsidRPr="00294F50">
        <w:rPr>
          <w:rFonts w:ascii="Bookman Old Style" w:hAnsi="Bookman Old Style"/>
          <w:sz w:val="24"/>
          <w:szCs w:val="24"/>
        </w:rPr>
        <w:t xml:space="preserve">e Respondent made a half-hearted cursory response to this point of law raised by the Applicant by simply stating that </w:t>
      </w:r>
      <w:r w:rsidR="00954563" w:rsidRPr="00294F50">
        <w:rPr>
          <w:rFonts w:ascii="Bookman Old Style" w:hAnsi="Bookman Old Style"/>
          <w:sz w:val="24"/>
          <w:szCs w:val="24"/>
        </w:rPr>
        <w:t>it is not barred. That a</w:t>
      </w:r>
      <w:r w:rsidRPr="00294F50">
        <w:rPr>
          <w:rFonts w:ascii="Bookman Old Style" w:hAnsi="Bookman Old Style"/>
          <w:sz w:val="24"/>
          <w:szCs w:val="24"/>
        </w:rPr>
        <w:t>s far as the law is concerned, the court already determined the status of the suit land.</w:t>
      </w:r>
      <w:r w:rsidR="00A77351" w:rsidRPr="00294F50">
        <w:rPr>
          <w:rFonts w:ascii="Bookman Old Style" w:hAnsi="Bookman Old Style"/>
          <w:sz w:val="24"/>
          <w:szCs w:val="24"/>
        </w:rPr>
        <w:t xml:space="preserve"> </w:t>
      </w:r>
      <w:r w:rsidR="00954563" w:rsidRPr="00294F50">
        <w:rPr>
          <w:rFonts w:ascii="Bookman Old Style" w:hAnsi="Bookman Old Style"/>
          <w:sz w:val="24"/>
          <w:szCs w:val="24"/>
        </w:rPr>
        <w:t xml:space="preserve">They relied on </w:t>
      </w:r>
      <w:r w:rsidRPr="00294F50">
        <w:rPr>
          <w:rFonts w:ascii="Bookman Old Style" w:hAnsi="Bookman Old Style"/>
          <w:b/>
          <w:i/>
          <w:sz w:val="24"/>
          <w:szCs w:val="24"/>
        </w:rPr>
        <w:t>I</w:t>
      </w:r>
      <w:r w:rsidR="00954563" w:rsidRPr="00294F50">
        <w:rPr>
          <w:rFonts w:ascii="Bookman Old Style" w:hAnsi="Bookman Old Style"/>
          <w:b/>
          <w:i/>
          <w:sz w:val="24"/>
          <w:szCs w:val="24"/>
        </w:rPr>
        <w:t xml:space="preserve">smail </w:t>
      </w:r>
      <w:proofErr w:type="spellStart"/>
      <w:r w:rsidR="00954563" w:rsidRPr="00294F50">
        <w:rPr>
          <w:rFonts w:ascii="Bookman Old Style" w:hAnsi="Bookman Old Style"/>
          <w:b/>
          <w:i/>
          <w:sz w:val="24"/>
          <w:szCs w:val="24"/>
        </w:rPr>
        <w:t>Karshe</w:t>
      </w:r>
      <w:proofErr w:type="spellEnd"/>
      <w:r w:rsidR="00954563" w:rsidRPr="00294F50">
        <w:rPr>
          <w:rFonts w:ascii="Bookman Old Style" w:hAnsi="Bookman Old Style"/>
          <w:b/>
          <w:i/>
          <w:sz w:val="24"/>
          <w:szCs w:val="24"/>
        </w:rPr>
        <w:t xml:space="preserve"> v Uganda Transport </w:t>
      </w:r>
      <w:r w:rsidRPr="00294F50">
        <w:rPr>
          <w:rFonts w:ascii="Bookman Old Style" w:hAnsi="Bookman Old Style"/>
          <w:b/>
          <w:i/>
          <w:sz w:val="24"/>
          <w:szCs w:val="24"/>
        </w:rPr>
        <w:t>C</w:t>
      </w:r>
      <w:r w:rsidR="00954563" w:rsidRPr="00294F50">
        <w:rPr>
          <w:rFonts w:ascii="Bookman Old Style" w:hAnsi="Bookman Old Style"/>
          <w:b/>
          <w:i/>
          <w:sz w:val="24"/>
          <w:szCs w:val="24"/>
        </w:rPr>
        <w:t>o</w:t>
      </w:r>
      <w:r w:rsidRPr="00294F50">
        <w:rPr>
          <w:rFonts w:ascii="Bookman Old Style" w:hAnsi="Bookman Old Style"/>
          <w:b/>
          <w:i/>
          <w:sz w:val="24"/>
          <w:szCs w:val="24"/>
        </w:rPr>
        <w:t>. L</w:t>
      </w:r>
      <w:r w:rsidR="00954563" w:rsidRPr="00294F50">
        <w:rPr>
          <w:rFonts w:ascii="Bookman Old Style" w:hAnsi="Bookman Old Style"/>
          <w:b/>
          <w:i/>
          <w:sz w:val="24"/>
          <w:szCs w:val="24"/>
        </w:rPr>
        <w:t>td</w:t>
      </w:r>
      <w:r w:rsidRPr="00294F50">
        <w:rPr>
          <w:rFonts w:ascii="Bookman Old Style" w:hAnsi="Bookman Old Style"/>
          <w:b/>
          <w:i/>
          <w:sz w:val="24"/>
          <w:szCs w:val="24"/>
        </w:rPr>
        <w:t xml:space="preserve"> HCCS NO. 553/1966 reported in (1967) EA 774</w:t>
      </w:r>
      <w:r w:rsidR="00954563" w:rsidRPr="00294F50">
        <w:rPr>
          <w:rFonts w:ascii="Bookman Old Style" w:hAnsi="Bookman Old Style"/>
          <w:b/>
          <w:i/>
          <w:sz w:val="24"/>
          <w:szCs w:val="24"/>
        </w:rPr>
        <w:t>,</w:t>
      </w:r>
      <w:r w:rsidR="00954563" w:rsidRPr="00294F50">
        <w:rPr>
          <w:rFonts w:ascii="Bookman Old Style" w:hAnsi="Bookman Old Style"/>
          <w:sz w:val="24"/>
          <w:szCs w:val="24"/>
        </w:rPr>
        <w:t xml:space="preserve"> where it was h</w:t>
      </w:r>
      <w:r w:rsidRPr="00294F50">
        <w:rPr>
          <w:rFonts w:ascii="Bookman Old Style" w:hAnsi="Bookman Old Style"/>
          <w:sz w:val="24"/>
          <w:szCs w:val="24"/>
        </w:rPr>
        <w:t xml:space="preserve">eld by Sir Udo </w:t>
      </w:r>
      <w:proofErr w:type="spellStart"/>
      <w:r w:rsidRPr="00294F50">
        <w:rPr>
          <w:rFonts w:ascii="Bookman Old Style" w:hAnsi="Bookman Old Style"/>
          <w:sz w:val="24"/>
          <w:szCs w:val="24"/>
        </w:rPr>
        <w:t>Udoma</w:t>
      </w:r>
      <w:proofErr w:type="spellEnd"/>
      <w:r w:rsidRPr="00294F50">
        <w:rPr>
          <w:rFonts w:ascii="Bookman Old Style" w:hAnsi="Bookman Old Style"/>
          <w:sz w:val="24"/>
          <w:szCs w:val="24"/>
        </w:rPr>
        <w:t xml:space="preserve"> CJ (as he then was) that </w:t>
      </w:r>
      <w:r w:rsidRPr="00294F50">
        <w:rPr>
          <w:rFonts w:ascii="Bookman Old Style" w:hAnsi="Bookman Old Style"/>
          <w:i/>
          <w:sz w:val="24"/>
          <w:szCs w:val="24"/>
        </w:rPr>
        <w:t xml:space="preserve">"once a decision has been given by a </w:t>
      </w:r>
      <w:r w:rsidR="0054276A" w:rsidRPr="00294F50">
        <w:rPr>
          <w:rFonts w:ascii="Bookman Old Style" w:hAnsi="Bookman Old Style"/>
          <w:i/>
          <w:sz w:val="24"/>
          <w:szCs w:val="24"/>
        </w:rPr>
        <w:t>court</w:t>
      </w:r>
      <w:r w:rsidRPr="00294F50">
        <w:rPr>
          <w:rFonts w:ascii="Bookman Old Style" w:hAnsi="Bookman Old Style"/>
          <w:i/>
          <w:sz w:val="24"/>
          <w:szCs w:val="24"/>
        </w:rPr>
        <w:t xml:space="preserve"> of co</w:t>
      </w:r>
      <w:r w:rsidR="00954563" w:rsidRPr="00294F50">
        <w:rPr>
          <w:rFonts w:ascii="Bookman Old Style" w:hAnsi="Bookman Old Style"/>
          <w:i/>
          <w:sz w:val="24"/>
          <w:szCs w:val="24"/>
        </w:rPr>
        <w:t>mpetent jurisdiction between two</w:t>
      </w:r>
      <w:r w:rsidRPr="00294F50">
        <w:rPr>
          <w:rFonts w:ascii="Bookman Old Style" w:hAnsi="Bookman Old Style"/>
          <w:i/>
          <w:sz w:val="24"/>
          <w:szCs w:val="24"/>
        </w:rPr>
        <w:t xml:space="preserve"> persons on the same subject matter, neither of the parties would be allowed to re</w:t>
      </w:r>
      <w:r w:rsidR="00954563" w:rsidRPr="00294F50">
        <w:rPr>
          <w:rFonts w:ascii="Bookman Old Style" w:hAnsi="Bookman Old Style"/>
          <w:i/>
          <w:sz w:val="24"/>
          <w:szCs w:val="24"/>
        </w:rPr>
        <w:t>-</w:t>
      </w:r>
      <w:r w:rsidRPr="00294F50">
        <w:rPr>
          <w:rFonts w:ascii="Bookman Old Style" w:hAnsi="Bookman Old Style"/>
          <w:i/>
          <w:sz w:val="24"/>
          <w:szCs w:val="24"/>
        </w:rPr>
        <w:t>litigate the issue again or to deny that a decision had in fact been given, subject to certain conditions."</w:t>
      </w:r>
    </w:p>
    <w:p w:rsidR="00AE1D99" w:rsidRPr="00294F50" w:rsidRDefault="00AE1D99" w:rsidP="00294F50">
      <w:pPr>
        <w:spacing w:line="276" w:lineRule="auto"/>
        <w:jc w:val="both"/>
        <w:rPr>
          <w:rFonts w:ascii="Bookman Old Style" w:hAnsi="Bookman Old Style"/>
          <w:sz w:val="24"/>
          <w:szCs w:val="24"/>
        </w:rPr>
      </w:pPr>
      <w:r w:rsidRPr="00294F50">
        <w:rPr>
          <w:rFonts w:ascii="Bookman Old Style" w:hAnsi="Bookman Old Style"/>
          <w:sz w:val="24"/>
          <w:szCs w:val="24"/>
        </w:rPr>
        <w:t>Therefore, since the Respondent derives its claim to the suit land from</w:t>
      </w:r>
      <w:r w:rsidR="00954563" w:rsidRPr="00294F50">
        <w:rPr>
          <w:rFonts w:ascii="Bookman Old Style" w:hAnsi="Bookman Old Style"/>
          <w:sz w:val="24"/>
          <w:szCs w:val="24"/>
        </w:rPr>
        <w:t xml:space="preserve"> S</w:t>
      </w:r>
      <w:r w:rsidRPr="00294F50">
        <w:rPr>
          <w:rFonts w:ascii="Bookman Old Style" w:hAnsi="Bookman Old Style"/>
          <w:sz w:val="24"/>
          <w:szCs w:val="24"/>
        </w:rPr>
        <w:t>teel Rolling Mills Ltd, it cannot re</w:t>
      </w:r>
      <w:r w:rsidR="00954563" w:rsidRPr="00294F50">
        <w:rPr>
          <w:rFonts w:ascii="Bookman Old Style" w:hAnsi="Bookman Old Style"/>
          <w:sz w:val="24"/>
          <w:szCs w:val="24"/>
        </w:rPr>
        <w:t>-</w:t>
      </w:r>
      <w:r w:rsidRPr="00294F50">
        <w:rPr>
          <w:rFonts w:ascii="Bookman Old Style" w:hAnsi="Bookman Old Style"/>
          <w:sz w:val="24"/>
          <w:szCs w:val="24"/>
        </w:rPr>
        <w:t>litigate over the same subject matter.</w:t>
      </w:r>
    </w:p>
    <w:p w:rsidR="00954563" w:rsidRPr="00294F50" w:rsidRDefault="00A77351" w:rsidP="00294F50">
      <w:pPr>
        <w:spacing w:line="276" w:lineRule="auto"/>
        <w:jc w:val="both"/>
        <w:rPr>
          <w:rFonts w:ascii="Bookman Old Style" w:hAnsi="Bookman Old Style"/>
          <w:sz w:val="24"/>
          <w:szCs w:val="24"/>
        </w:rPr>
      </w:pPr>
      <w:r w:rsidRPr="00294F50">
        <w:rPr>
          <w:rFonts w:ascii="Bookman Old Style" w:hAnsi="Bookman Old Style"/>
          <w:sz w:val="24"/>
          <w:szCs w:val="24"/>
        </w:rPr>
        <w:t>F</w:t>
      </w:r>
      <w:r w:rsidR="00AE1D99" w:rsidRPr="00294F50">
        <w:rPr>
          <w:rFonts w:ascii="Bookman Old Style" w:hAnsi="Bookman Old Style"/>
          <w:sz w:val="24"/>
          <w:szCs w:val="24"/>
        </w:rPr>
        <w:t xml:space="preserve">urther, </w:t>
      </w:r>
      <w:r w:rsidRPr="00294F50">
        <w:rPr>
          <w:rFonts w:ascii="Bookman Old Style" w:hAnsi="Bookman Old Style"/>
          <w:sz w:val="24"/>
          <w:szCs w:val="24"/>
        </w:rPr>
        <w:t>that what the R</w:t>
      </w:r>
      <w:r w:rsidR="00AE1D99" w:rsidRPr="00294F50">
        <w:rPr>
          <w:rFonts w:ascii="Bookman Old Style" w:hAnsi="Bookman Old Style"/>
          <w:sz w:val="24"/>
          <w:szCs w:val="24"/>
        </w:rPr>
        <w:t xml:space="preserve">espondent has done in the main suit </w:t>
      </w:r>
      <w:r w:rsidR="00AE1D99" w:rsidRPr="00294F50">
        <w:rPr>
          <w:rFonts w:ascii="Bookman Old Style" w:hAnsi="Bookman Old Style"/>
          <w:b/>
          <w:sz w:val="24"/>
          <w:szCs w:val="24"/>
        </w:rPr>
        <w:t>(HCCS NO. O17/2021)</w:t>
      </w:r>
      <w:r w:rsidR="00AE1D99" w:rsidRPr="00294F50">
        <w:rPr>
          <w:rFonts w:ascii="Bookman Old Style" w:hAnsi="Bookman Old Style"/>
          <w:sz w:val="24"/>
          <w:szCs w:val="24"/>
        </w:rPr>
        <w:t xml:space="preserve"> is simply to make itself a par</w:t>
      </w:r>
      <w:r w:rsidR="00954563" w:rsidRPr="00294F50">
        <w:rPr>
          <w:rFonts w:ascii="Bookman Old Style" w:hAnsi="Bookman Old Style"/>
          <w:sz w:val="24"/>
          <w:szCs w:val="24"/>
        </w:rPr>
        <w:t>ty (P</w:t>
      </w:r>
      <w:r w:rsidR="00AE1D99" w:rsidRPr="00294F50">
        <w:rPr>
          <w:rFonts w:ascii="Bookman Old Style" w:hAnsi="Bookman Old Style"/>
          <w:sz w:val="24"/>
          <w:szCs w:val="24"/>
        </w:rPr>
        <w:t>laintiff) and to add other causes of action and seeking declarations the</w:t>
      </w:r>
      <w:r w:rsidR="00954563" w:rsidRPr="00294F50">
        <w:rPr>
          <w:rFonts w:ascii="Bookman Old Style" w:hAnsi="Bookman Old Style"/>
          <w:sz w:val="24"/>
          <w:szCs w:val="24"/>
        </w:rPr>
        <w:t xml:space="preserve">reto. They </w:t>
      </w:r>
      <w:r w:rsidR="00AE1D99" w:rsidRPr="00294F50">
        <w:rPr>
          <w:rFonts w:ascii="Bookman Old Style" w:hAnsi="Bookman Old Style"/>
          <w:sz w:val="24"/>
          <w:szCs w:val="24"/>
        </w:rPr>
        <w:t>submit</w:t>
      </w:r>
      <w:r w:rsidR="00954563" w:rsidRPr="00294F50">
        <w:rPr>
          <w:rFonts w:ascii="Bookman Old Style" w:hAnsi="Bookman Old Style"/>
          <w:sz w:val="24"/>
          <w:szCs w:val="24"/>
        </w:rPr>
        <w:t>ted</w:t>
      </w:r>
      <w:r w:rsidR="00AE1D99" w:rsidRPr="00294F50">
        <w:rPr>
          <w:rFonts w:ascii="Bookman Old Style" w:hAnsi="Bookman Old Style"/>
          <w:sz w:val="24"/>
          <w:szCs w:val="24"/>
        </w:rPr>
        <w:t xml:space="preserve"> that this will not save its impugned suit because in </w:t>
      </w:r>
      <w:proofErr w:type="spellStart"/>
      <w:r w:rsidR="00AE1D99" w:rsidRPr="00294F50">
        <w:rPr>
          <w:rFonts w:ascii="Bookman Old Style" w:hAnsi="Bookman Old Style"/>
          <w:b/>
          <w:i/>
          <w:sz w:val="24"/>
          <w:szCs w:val="24"/>
        </w:rPr>
        <w:t>O</w:t>
      </w:r>
      <w:r w:rsidR="00954563" w:rsidRPr="00294F50">
        <w:rPr>
          <w:rFonts w:ascii="Bookman Old Style" w:hAnsi="Bookman Old Style"/>
          <w:b/>
          <w:i/>
          <w:sz w:val="24"/>
          <w:szCs w:val="24"/>
        </w:rPr>
        <w:t>mondi</w:t>
      </w:r>
      <w:proofErr w:type="spellEnd"/>
      <w:r w:rsidR="00954563" w:rsidRPr="00294F50">
        <w:rPr>
          <w:rFonts w:ascii="Bookman Old Style" w:hAnsi="Bookman Old Style"/>
          <w:b/>
          <w:i/>
          <w:sz w:val="24"/>
          <w:szCs w:val="24"/>
        </w:rPr>
        <w:t xml:space="preserve"> </w:t>
      </w:r>
      <w:r w:rsidR="00AE1D99" w:rsidRPr="00294F50">
        <w:rPr>
          <w:rFonts w:ascii="Bookman Old Style" w:hAnsi="Bookman Old Style"/>
          <w:b/>
          <w:i/>
          <w:sz w:val="24"/>
          <w:szCs w:val="24"/>
        </w:rPr>
        <w:t>v N</w:t>
      </w:r>
      <w:r w:rsidR="00954563" w:rsidRPr="00294F50">
        <w:rPr>
          <w:rFonts w:ascii="Bookman Old Style" w:hAnsi="Bookman Old Style"/>
          <w:b/>
          <w:i/>
          <w:sz w:val="24"/>
          <w:szCs w:val="24"/>
        </w:rPr>
        <w:t xml:space="preserve">ational </w:t>
      </w:r>
      <w:r w:rsidR="00AE1D99" w:rsidRPr="00294F50">
        <w:rPr>
          <w:rFonts w:ascii="Bookman Old Style" w:hAnsi="Bookman Old Style"/>
          <w:b/>
          <w:i/>
          <w:sz w:val="24"/>
          <w:szCs w:val="24"/>
        </w:rPr>
        <w:t>B</w:t>
      </w:r>
      <w:r w:rsidR="00954563" w:rsidRPr="00294F50">
        <w:rPr>
          <w:rFonts w:ascii="Bookman Old Style" w:hAnsi="Bookman Old Style"/>
          <w:b/>
          <w:i/>
          <w:sz w:val="24"/>
          <w:szCs w:val="24"/>
        </w:rPr>
        <w:t xml:space="preserve">ank of </w:t>
      </w:r>
      <w:r w:rsidR="00AE1D99" w:rsidRPr="00294F50">
        <w:rPr>
          <w:rFonts w:ascii="Bookman Old Style" w:hAnsi="Bookman Old Style"/>
          <w:b/>
          <w:i/>
          <w:sz w:val="24"/>
          <w:szCs w:val="24"/>
        </w:rPr>
        <w:t>K</w:t>
      </w:r>
      <w:r w:rsidR="00954563" w:rsidRPr="00294F50">
        <w:rPr>
          <w:rFonts w:ascii="Bookman Old Style" w:hAnsi="Bookman Old Style"/>
          <w:b/>
          <w:i/>
          <w:sz w:val="24"/>
          <w:szCs w:val="24"/>
        </w:rPr>
        <w:t>enya</w:t>
      </w:r>
      <w:r w:rsidR="00AE1D99" w:rsidRPr="00294F50">
        <w:rPr>
          <w:rFonts w:ascii="Bookman Old Style" w:hAnsi="Bookman Old Style"/>
          <w:b/>
          <w:i/>
          <w:sz w:val="24"/>
          <w:szCs w:val="24"/>
        </w:rPr>
        <w:t xml:space="preserve"> L</w:t>
      </w:r>
      <w:r w:rsidR="00954563" w:rsidRPr="00294F50">
        <w:rPr>
          <w:rFonts w:ascii="Bookman Old Style" w:hAnsi="Bookman Old Style"/>
          <w:b/>
          <w:i/>
          <w:sz w:val="24"/>
          <w:szCs w:val="24"/>
        </w:rPr>
        <w:t xml:space="preserve">td &amp; </w:t>
      </w:r>
      <w:proofErr w:type="spellStart"/>
      <w:r w:rsidR="00AE1D99" w:rsidRPr="00294F50">
        <w:rPr>
          <w:rFonts w:ascii="Bookman Old Style" w:hAnsi="Bookman Old Style"/>
          <w:b/>
          <w:i/>
          <w:sz w:val="24"/>
          <w:szCs w:val="24"/>
        </w:rPr>
        <w:t>O</w:t>
      </w:r>
      <w:r w:rsidR="00954563" w:rsidRPr="00294F50">
        <w:rPr>
          <w:rFonts w:ascii="Bookman Old Style" w:hAnsi="Bookman Old Style"/>
          <w:b/>
          <w:i/>
          <w:sz w:val="24"/>
          <w:szCs w:val="24"/>
        </w:rPr>
        <w:t>rs</w:t>
      </w:r>
      <w:proofErr w:type="spellEnd"/>
      <w:r w:rsidR="00AE1D99" w:rsidRPr="00294F50">
        <w:rPr>
          <w:rFonts w:ascii="Bookman Old Style" w:hAnsi="Bookman Old Style"/>
          <w:b/>
          <w:i/>
          <w:sz w:val="24"/>
          <w:szCs w:val="24"/>
        </w:rPr>
        <w:t xml:space="preserve"> (2001)1 EA 177</w:t>
      </w:r>
      <w:r w:rsidR="00AE1D99" w:rsidRPr="00294F50">
        <w:rPr>
          <w:rFonts w:ascii="Bookman Old Style" w:hAnsi="Bookman Old Style"/>
          <w:sz w:val="24"/>
          <w:szCs w:val="24"/>
        </w:rPr>
        <w:t xml:space="preserve"> i</w:t>
      </w:r>
      <w:r w:rsidR="00954563" w:rsidRPr="00294F50">
        <w:rPr>
          <w:rFonts w:ascii="Bookman Old Style" w:hAnsi="Bookman Old Style"/>
          <w:sz w:val="24"/>
          <w:szCs w:val="24"/>
        </w:rPr>
        <w:t>t was h</w:t>
      </w:r>
      <w:r w:rsidR="00AE1D99" w:rsidRPr="00294F50">
        <w:rPr>
          <w:rFonts w:ascii="Bookman Old Style" w:hAnsi="Bookman Old Style"/>
          <w:sz w:val="24"/>
          <w:szCs w:val="24"/>
        </w:rPr>
        <w:t xml:space="preserve">eld that </w:t>
      </w:r>
      <w:r w:rsidR="00AE1D99" w:rsidRPr="00294F50">
        <w:rPr>
          <w:rFonts w:ascii="Bookman Old Style" w:hAnsi="Bookman Old Style"/>
          <w:i/>
          <w:sz w:val="24"/>
          <w:szCs w:val="24"/>
        </w:rPr>
        <w:t xml:space="preserve">"parties cannot evade the doctrine of res judicata by merely adding other parties or causes of action in a subsequent suit." </w:t>
      </w:r>
    </w:p>
    <w:p w:rsidR="00AE1D99" w:rsidRPr="00294F50" w:rsidRDefault="00954563"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And </w:t>
      </w:r>
      <w:r w:rsidR="00A77351" w:rsidRPr="00294F50">
        <w:rPr>
          <w:rFonts w:ascii="Bookman Old Style" w:hAnsi="Bookman Old Style"/>
          <w:sz w:val="24"/>
          <w:szCs w:val="24"/>
        </w:rPr>
        <w:t xml:space="preserve">they </w:t>
      </w:r>
      <w:r w:rsidR="00AE1D99" w:rsidRPr="00294F50">
        <w:rPr>
          <w:rFonts w:ascii="Bookman Old Style" w:hAnsi="Bookman Old Style"/>
          <w:sz w:val="24"/>
          <w:szCs w:val="24"/>
        </w:rPr>
        <w:t>invite</w:t>
      </w:r>
      <w:r w:rsidRPr="00294F50">
        <w:rPr>
          <w:rFonts w:ascii="Bookman Old Style" w:hAnsi="Bookman Old Style"/>
          <w:sz w:val="24"/>
          <w:szCs w:val="24"/>
        </w:rPr>
        <w:t>d</w:t>
      </w:r>
      <w:r w:rsidR="00A77351" w:rsidRPr="00294F50">
        <w:rPr>
          <w:rFonts w:ascii="Bookman Old Style" w:hAnsi="Bookman Old Style"/>
          <w:sz w:val="24"/>
          <w:szCs w:val="24"/>
        </w:rPr>
        <w:t xml:space="preserve"> this C</w:t>
      </w:r>
      <w:r w:rsidR="00AE1D99" w:rsidRPr="00294F50">
        <w:rPr>
          <w:rFonts w:ascii="Bookman Old Style" w:hAnsi="Bookman Old Style"/>
          <w:sz w:val="24"/>
          <w:szCs w:val="24"/>
        </w:rPr>
        <w:t>ourt to adopt the reasoning in the cited authority.</w:t>
      </w:r>
    </w:p>
    <w:p w:rsidR="00AE1D99" w:rsidRPr="00294F50" w:rsidRDefault="00A77351" w:rsidP="00294F50">
      <w:pPr>
        <w:spacing w:line="276" w:lineRule="auto"/>
        <w:jc w:val="both"/>
        <w:rPr>
          <w:rFonts w:ascii="Bookman Old Style" w:hAnsi="Bookman Old Style"/>
          <w:sz w:val="24"/>
          <w:szCs w:val="24"/>
        </w:rPr>
      </w:pPr>
      <w:r w:rsidRPr="00294F50">
        <w:rPr>
          <w:rFonts w:ascii="Bookman Old Style" w:hAnsi="Bookman Old Style"/>
          <w:sz w:val="24"/>
          <w:szCs w:val="24"/>
        </w:rPr>
        <w:lastRenderedPageBreak/>
        <w:t>O</w:t>
      </w:r>
      <w:r w:rsidR="00AE1D99" w:rsidRPr="00294F50">
        <w:rPr>
          <w:rFonts w:ascii="Bookman Old Style" w:hAnsi="Bookman Old Style"/>
          <w:sz w:val="24"/>
          <w:szCs w:val="24"/>
        </w:rPr>
        <w:t xml:space="preserve">n </w:t>
      </w:r>
      <w:r w:rsidR="00AE1D99" w:rsidRPr="00294F50">
        <w:rPr>
          <w:rFonts w:ascii="Bookman Old Style" w:hAnsi="Bookman Old Style"/>
          <w:i/>
          <w:sz w:val="24"/>
          <w:szCs w:val="24"/>
        </w:rPr>
        <w:t xml:space="preserve">Locus </w:t>
      </w:r>
      <w:proofErr w:type="spellStart"/>
      <w:r w:rsidR="00AE1D99" w:rsidRPr="00294F50">
        <w:rPr>
          <w:rFonts w:ascii="Bookman Old Style" w:hAnsi="Bookman Old Style"/>
          <w:i/>
          <w:sz w:val="24"/>
          <w:szCs w:val="24"/>
        </w:rPr>
        <w:t>standi</w:t>
      </w:r>
      <w:proofErr w:type="spellEnd"/>
      <w:r w:rsidR="00AE1D99" w:rsidRPr="00294F50">
        <w:rPr>
          <w:rFonts w:ascii="Bookman Old Style" w:hAnsi="Bookman Old Style"/>
          <w:i/>
          <w:sz w:val="24"/>
          <w:szCs w:val="24"/>
        </w:rPr>
        <w:t>,</w:t>
      </w:r>
      <w:r w:rsidR="009A0760" w:rsidRPr="00294F50">
        <w:rPr>
          <w:rFonts w:ascii="Bookman Old Style" w:hAnsi="Bookman Old Style"/>
          <w:sz w:val="24"/>
          <w:szCs w:val="24"/>
        </w:rPr>
        <w:t xml:space="preserve"> th</w:t>
      </w:r>
      <w:r w:rsidRPr="00294F50">
        <w:rPr>
          <w:rFonts w:ascii="Bookman Old Style" w:hAnsi="Bookman Old Style"/>
          <w:sz w:val="24"/>
          <w:szCs w:val="24"/>
        </w:rPr>
        <w:t>at th</w:t>
      </w:r>
      <w:r w:rsidR="009A0760" w:rsidRPr="00294F50">
        <w:rPr>
          <w:rFonts w:ascii="Bookman Old Style" w:hAnsi="Bookman Old Style"/>
          <w:sz w:val="24"/>
          <w:szCs w:val="24"/>
        </w:rPr>
        <w:t>e R</w:t>
      </w:r>
      <w:r w:rsidR="00AE1D99" w:rsidRPr="00294F50">
        <w:rPr>
          <w:rFonts w:ascii="Bookman Old Style" w:hAnsi="Bookman Old Style"/>
          <w:sz w:val="24"/>
          <w:szCs w:val="24"/>
        </w:rPr>
        <w:t xml:space="preserve">espondent never addressed this point of law in its reply, and the Applicant reiterates its position in the main submissions and the holding of Andrew </w:t>
      </w:r>
      <w:proofErr w:type="spellStart"/>
      <w:r w:rsidR="00AE1D99" w:rsidRPr="00294F50">
        <w:rPr>
          <w:rFonts w:ascii="Bookman Old Style" w:hAnsi="Bookman Old Style"/>
          <w:sz w:val="24"/>
          <w:szCs w:val="24"/>
        </w:rPr>
        <w:t>Bashaija</w:t>
      </w:r>
      <w:proofErr w:type="spellEnd"/>
      <w:r w:rsidR="00AE1D99" w:rsidRPr="00294F50">
        <w:rPr>
          <w:rFonts w:ascii="Bookman Old Style" w:hAnsi="Bookman Old Style"/>
          <w:sz w:val="24"/>
          <w:szCs w:val="24"/>
        </w:rPr>
        <w:t xml:space="preserve"> J. in </w:t>
      </w:r>
      <w:proofErr w:type="spellStart"/>
      <w:r w:rsidR="00AE1D99" w:rsidRPr="00294F50">
        <w:rPr>
          <w:rFonts w:ascii="Bookman Old Style" w:hAnsi="Bookman Old Style"/>
          <w:b/>
          <w:i/>
          <w:sz w:val="24"/>
          <w:szCs w:val="24"/>
        </w:rPr>
        <w:t>F</w:t>
      </w:r>
      <w:r w:rsidR="009A0760" w:rsidRPr="00294F50">
        <w:rPr>
          <w:rFonts w:ascii="Bookman Old Style" w:hAnsi="Bookman Old Style"/>
          <w:b/>
          <w:i/>
          <w:sz w:val="24"/>
          <w:szCs w:val="24"/>
        </w:rPr>
        <w:t>akrudin</w:t>
      </w:r>
      <w:proofErr w:type="spellEnd"/>
      <w:r w:rsidR="00AE1D99" w:rsidRPr="00294F50">
        <w:rPr>
          <w:rFonts w:ascii="Bookman Old Style" w:hAnsi="Bookman Old Style"/>
          <w:b/>
          <w:i/>
          <w:sz w:val="24"/>
          <w:szCs w:val="24"/>
        </w:rPr>
        <w:t xml:space="preserve"> </w:t>
      </w:r>
      <w:proofErr w:type="spellStart"/>
      <w:r w:rsidR="00AE1D99" w:rsidRPr="00294F50">
        <w:rPr>
          <w:rFonts w:ascii="Bookman Old Style" w:hAnsi="Bookman Old Style"/>
          <w:b/>
          <w:i/>
          <w:sz w:val="24"/>
          <w:szCs w:val="24"/>
        </w:rPr>
        <w:t>V</w:t>
      </w:r>
      <w:r w:rsidR="009A0760" w:rsidRPr="00294F50">
        <w:rPr>
          <w:rFonts w:ascii="Bookman Old Style" w:hAnsi="Bookman Old Style"/>
          <w:b/>
          <w:i/>
          <w:sz w:val="24"/>
          <w:szCs w:val="24"/>
        </w:rPr>
        <w:t>allibhai</w:t>
      </w:r>
      <w:proofErr w:type="spellEnd"/>
      <w:r w:rsidR="00AE1D99" w:rsidRPr="00294F50">
        <w:rPr>
          <w:rFonts w:ascii="Bookman Old Style" w:hAnsi="Bookman Old Style"/>
          <w:b/>
          <w:i/>
          <w:sz w:val="24"/>
          <w:szCs w:val="24"/>
        </w:rPr>
        <w:t xml:space="preserve"> </w:t>
      </w:r>
      <w:proofErr w:type="spellStart"/>
      <w:r w:rsidR="00AE1D99" w:rsidRPr="00294F50">
        <w:rPr>
          <w:rFonts w:ascii="Bookman Old Style" w:hAnsi="Bookman Old Style"/>
          <w:b/>
          <w:i/>
          <w:sz w:val="24"/>
          <w:szCs w:val="24"/>
        </w:rPr>
        <w:t>K</w:t>
      </w:r>
      <w:r w:rsidR="009A0760" w:rsidRPr="00294F50">
        <w:rPr>
          <w:rFonts w:ascii="Bookman Old Style" w:hAnsi="Bookman Old Style"/>
          <w:b/>
          <w:i/>
          <w:sz w:val="24"/>
          <w:szCs w:val="24"/>
        </w:rPr>
        <w:t>apasi</w:t>
      </w:r>
      <w:proofErr w:type="spellEnd"/>
      <w:r w:rsidR="009A0760" w:rsidRPr="00294F50">
        <w:rPr>
          <w:rFonts w:ascii="Bookman Old Style" w:hAnsi="Bookman Old Style"/>
          <w:b/>
          <w:i/>
          <w:sz w:val="24"/>
          <w:szCs w:val="24"/>
        </w:rPr>
        <w:t xml:space="preserve"> &amp; </w:t>
      </w:r>
      <w:r w:rsidR="00AE1D99" w:rsidRPr="00294F50">
        <w:rPr>
          <w:rFonts w:ascii="Bookman Old Style" w:hAnsi="Bookman Old Style"/>
          <w:b/>
          <w:i/>
          <w:sz w:val="24"/>
          <w:szCs w:val="24"/>
        </w:rPr>
        <w:t>A</w:t>
      </w:r>
      <w:r w:rsidR="009A0760" w:rsidRPr="00294F50">
        <w:rPr>
          <w:rFonts w:ascii="Bookman Old Style" w:hAnsi="Bookman Old Style"/>
          <w:b/>
          <w:i/>
          <w:sz w:val="24"/>
          <w:szCs w:val="24"/>
        </w:rPr>
        <w:t xml:space="preserve">nor </w:t>
      </w:r>
      <w:r w:rsidR="00AE1D99" w:rsidRPr="00294F50">
        <w:rPr>
          <w:rFonts w:ascii="Bookman Old Style" w:hAnsi="Bookman Old Style"/>
          <w:b/>
          <w:i/>
          <w:sz w:val="24"/>
          <w:szCs w:val="24"/>
        </w:rPr>
        <w:t>v K</w:t>
      </w:r>
      <w:r w:rsidR="009A0760" w:rsidRPr="00294F50">
        <w:rPr>
          <w:rFonts w:ascii="Bookman Old Style" w:hAnsi="Bookman Old Style"/>
          <w:b/>
          <w:i/>
          <w:sz w:val="24"/>
          <w:szCs w:val="24"/>
        </w:rPr>
        <w:t>ampala</w:t>
      </w:r>
      <w:r w:rsidR="00AE1D99" w:rsidRPr="00294F50">
        <w:rPr>
          <w:rFonts w:ascii="Bookman Old Style" w:hAnsi="Bookman Old Style"/>
          <w:b/>
          <w:i/>
          <w:sz w:val="24"/>
          <w:szCs w:val="24"/>
        </w:rPr>
        <w:t xml:space="preserve"> D</w:t>
      </w:r>
      <w:r w:rsidR="009A0760" w:rsidRPr="00294F50">
        <w:rPr>
          <w:rFonts w:ascii="Bookman Old Style" w:hAnsi="Bookman Old Style"/>
          <w:b/>
          <w:i/>
          <w:sz w:val="24"/>
          <w:szCs w:val="24"/>
        </w:rPr>
        <w:t>istrict</w:t>
      </w:r>
      <w:r w:rsidR="00AE1D99" w:rsidRPr="00294F50">
        <w:rPr>
          <w:rFonts w:ascii="Bookman Old Style" w:hAnsi="Bookman Old Style"/>
          <w:b/>
          <w:i/>
          <w:sz w:val="24"/>
          <w:szCs w:val="24"/>
        </w:rPr>
        <w:t xml:space="preserve"> L</w:t>
      </w:r>
      <w:r w:rsidR="009A0760" w:rsidRPr="00294F50">
        <w:rPr>
          <w:rFonts w:ascii="Bookman Old Style" w:hAnsi="Bookman Old Style"/>
          <w:b/>
          <w:i/>
          <w:sz w:val="24"/>
          <w:szCs w:val="24"/>
        </w:rPr>
        <w:t>and</w:t>
      </w:r>
      <w:r w:rsidR="00AE1D99" w:rsidRPr="00294F50">
        <w:rPr>
          <w:rFonts w:ascii="Bookman Old Style" w:hAnsi="Bookman Old Style"/>
          <w:b/>
          <w:i/>
          <w:sz w:val="24"/>
          <w:szCs w:val="24"/>
        </w:rPr>
        <w:t xml:space="preserve"> B</w:t>
      </w:r>
      <w:r w:rsidR="009A0760" w:rsidRPr="00294F50">
        <w:rPr>
          <w:rFonts w:ascii="Bookman Old Style" w:hAnsi="Bookman Old Style"/>
          <w:b/>
          <w:i/>
          <w:sz w:val="24"/>
          <w:szCs w:val="24"/>
        </w:rPr>
        <w:t xml:space="preserve">oard &amp; </w:t>
      </w:r>
      <w:r w:rsidR="00AE1D99" w:rsidRPr="00294F50">
        <w:rPr>
          <w:rFonts w:ascii="Bookman Old Style" w:hAnsi="Bookman Old Style"/>
          <w:b/>
          <w:i/>
          <w:sz w:val="24"/>
          <w:szCs w:val="24"/>
        </w:rPr>
        <w:t>A</w:t>
      </w:r>
      <w:r w:rsidR="009A0760" w:rsidRPr="00294F50">
        <w:rPr>
          <w:rFonts w:ascii="Bookman Old Style" w:hAnsi="Bookman Old Style"/>
          <w:b/>
          <w:i/>
          <w:sz w:val="24"/>
          <w:szCs w:val="24"/>
        </w:rPr>
        <w:t>nor</w:t>
      </w:r>
      <w:r w:rsidR="00AE1D99" w:rsidRPr="00294F50">
        <w:rPr>
          <w:rFonts w:ascii="Bookman Old Style" w:hAnsi="Bookman Old Style"/>
          <w:b/>
          <w:i/>
          <w:sz w:val="24"/>
          <w:szCs w:val="24"/>
        </w:rPr>
        <w:t xml:space="preserve"> HCCS NO.57O/2015 </w:t>
      </w:r>
      <w:r w:rsidR="00AE1D99" w:rsidRPr="00294F50">
        <w:rPr>
          <w:rFonts w:ascii="Bookman Old Style" w:hAnsi="Bookman Old Style"/>
          <w:sz w:val="24"/>
          <w:szCs w:val="24"/>
        </w:rPr>
        <w:t>that</w:t>
      </w:r>
      <w:r w:rsidR="009A0760" w:rsidRPr="00294F50">
        <w:rPr>
          <w:rFonts w:ascii="Bookman Old Style" w:hAnsi="Bookman Old Style"/>
          <w:sz w:val="24"/>
          <w:szCs w:val="24"/>
        </w:rPr>
        <w:t>:-</w:t>
      </w:r>
      <w:r w:rsidR="00AE1D99" w:rsidRPr="00294F50">
        <w:rPr>
          <w:rFonts w:ascii="Bookman Old Style" w:hAnsi="Bookman Old Style"/>
          <w:sz w:val="24"/>
          <w:szCs w:val="24"/>
        </w:rPr>
        <w:t xml:space="preserve"> </w:t>
      </w:r>
    </w:p>
    <w:p w:rsidR="009A0760" w:rsidRPr="00294F50" w:rsidRDefault="00AE1D99" w:rsidP="00294F50">
      <w:pPr>
        <w:spacing w:line="276" w:lineRule="auto"/>
        <w:jc w:val="both"/>
        <w:rPr>
          <w:rFonts w:ascii="Bookman Old Style" w:hAnsi="Bookman Old Style"/>
          <w:sz w:val="24"/>
          <w:szCs w:val="24"/>
        </w:rPr>
      </w:pPr>
      <w:r w:rsidRPr="00294F50">
        <w:rPr>
          <w:rFonts w:ascii="Bookman Old Style" w:hAnsi="Bookman Old Style"/>
          <w:i/>
          <w:sz w:val="24"/>
          <w:szCs w:val="24"/>
        </w:rPr>
        <w:t>"</w:t>
      </w:r>
      <w:proofErr w:type="gramStart"/>
      <w:r w:rsidRPr="00294F50">
        <w:rPr>
          <w:rFonts w:ascii="Bookman Old Style" w:hAnsi="Bookman Old Style"/>
          <w:i/>
          <w:sz w:val="24"/>
          <w:szCs w:val="24"/>
        </w:rPr>
        <w:t>the</w:t>
      </w:r>
      <w:proofErr w:type="gramEnd"/>
      <w:r w:rsidRPr="00294F50">
        <w:rPr>
          <w:rFonts w:ascii="Bookman Old Style" w:hAnsi="Bookman Old Style"/>
          <w:i/>
          <w:sz w:val="24"/>
          <w:szCs w:val="24"/>
        </w:rPr>
        <w:t xml:space="preserve"> omission to </w:t>
      </w:r>
      <w:r w:rsidR="0054276A" w:rsidRPr="00294F50">
        <w:rPr>
          <w:rFonts w:ascii="Bookman Old Style" w:hAnsi="Bookman Old Style"/>
          <w:i/>
          <w:sz w:val="24"/>
          <w:szCs w:val="24"/>
        </w:rPr>
        <w:t>accompany</w:t>
      </w:r>
      <w:r w:rsidRPr="00294F50">
        <w:rPr>
          <w:rFonts w:ascii="Bookman Old Style" w:hAnsi="Bookman Old Style"/>
          <w:i/>
          <w:sz w:val="24"/>
          <w:szCs w:val="24"/>
        </w:rPr>
        <w:t xml:space="preserve"> documents with the legal authority upon which the party derives the locus in a suit at the time of filing such documents is a fatal omission."</w:t>
      </w:r>
      <w:r w:rsidR="009A0760" w:rsidRPr="00294F50">
        <w:rPr>
          <w:rFonts w:ascii="Bookman Old Style" w:hAnsi="Bookman Old Style"/>
          <w:sz w:val="24"/>
          <w:szCs w:val="24"/>
        </w:rPr>
        <w:t xml:space="preserve"> </w:t>
      </w:r>
    </w:p>
    <w:p w:rsidR="005A5292" w:rsidRPr="00294F50" w:rsidRDefault="009A0760"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They </w:t>
      </w:r>
      <w:r w:rsidR="00AE1D99" w:rsidRPr="00294F50">
        <w:rPr>
          <w:rFonts w:ascii="Bookman Old Style" w:hAnsi="Bookman Old Style"/>
          <w:sz w:val="24"/>
          <w:szCs w:val="24"/>
        </w:rPr>
        <w:t>submit</w:t>
      </w:r>
      <w:r w:rsidRPr="00294F50">
        <w:rPr>
          <w:rFonts w:ascii="Bookman Old Style" w:hAnsi="Bookman Old Style"/>
          <w:sz w:val="24"/>
          <w:szCs w:val="24"/>
        </w:rPr>
        <w:t>ted</w:t>
      </w:r>
      <w:r w:rsidR="00AE1D99" w:rsidRPr="00294F50">
        <w:rPr>
          <w:rFonts w:ascii="Bookman Old Style" w:hAnsi="Bookman Old Style"/>
          <w:sz w:val="24"/>
          <w:szCs w:val="24"/>
        </w:rPr>
        <w:t xml:space="preserve"> that the Respondent being an artificial person ought to h</w:t>
      </w:r>
      <w:r w:rsidRPr="00294F50">
        <w:rPr>
          <w:rFonts w:ascii="Bookman Old Style" w:hAnsi="Bookman Old Style"/>
          <w:sz w:val="24"/>
          <w:szCs w:val="24"/>
        </w:rPr>
        <w:t>ave attached its C</w:t>
      </w:r>
      <w:r w:rsidR="00AE1D99" w:rsidRPr="00294F50">
        <w:rPr>
          <w:rFonts w:ascii="Bookman Old Style" w:hAnsi="Bookman Old Style"/>
          <w:sz w:val="24"/>
          <w:szCs w:val="24"/>
        </w:rPr>
        <w:t xml:space="preserve">ertificate of </w:t>
      </w:r>
      <w:r w:rsidRPr="00294F50">
        <w:rPr>
          <w:rFonts w:ascii="Bookman Old Style" w:hAnsi="Bookman Old Style"/>
          <w:sz w:val="24"/>
          <w:szCs w:val="24"/>
        </w:rPr>
        <w:t>Incorporation to its P</w:t>
      </w:r>
      <w:r w:rsidR="00AE1D99" w:rsidRPr="00294F50">
        <w:rPr>
          <w:rFonts w:ascii="Bookman Old Style" w:hAnsi="Bookman Old Style"/>
          <w:sz w:val="24"/>
          <w:szCs w:val="24"/>
        </w:rPr>
        <w:t xml:space="preserve">laint in </w:t>
      </w:r>
      <w:r w:rsidR="00AE1D99" w:rsidRPr="00294F50">
        <w:rPr>
          <w:rFonts w:ascii="Bookman Old Style" w:hAnsi="Bookman Old Style"/>
          <w:b/>
          <w:sz w:val="24"/>
          <w:szCs w:val="24"/>
        </w:rPr>
        <w:t>HCCS N</w:t>
      </w:r>
      <w:r w:rsidR="00EA4F3C" w:rsidRPr="00294F50">
        <w:rPr>
          <w:rFonts w:ascii="Bookman Old Style" w:hAnsi="Bookman Old Style"/>
          <w:b/>
          <w:sz w:val="24"/>
          <w:szCs w:val="24"/>
        </w:rPr>
        <w:t>o. 017/2021</w:t>
      </w:r>
      <w:r w:rsidR="00EA4F3C" w:rsidRPr="00294F50">
        <w:rPr>
          <w:rFonts w:ascii="Bookman Old Style" w:hAnsi="Bookman Old Style"/>
          <w:sz w:val="24"/>
          <w:szCs w:val="24"/>
        </w:rPr>
        <w:t xml:space="preserve"> </w:t>
      </w:r>
      <w:r w:rsidR="00AE1D99" w:rsidRPr="00294F50">
        <w:rPr>
          <w:rFonts w:ascii="Bookman Old Style" w:hAnsi="Bookman Old Style"/>
          <w:sz w:val="24"/>
          <w:szCs w:val="24"/>
        </w:rPr>
        <w:t xml:space="preserve">at the time of filing the </w:t>
      </w:r>
      <w:r w:rsidR="0054276A" w:rsidRPr="00294F50">
        <w:rPr>
          <w:rFonts w:ascii="Bookman Old Style" w:hAnsi="Bookman Old Style"/>
          <w:sz w:val="24"/>
          <w:szCs w:val="24"/>
        </w:rPr>
        <w:t>said</w:t>
      </w:r>
      <w:r w:rsidRPr="00294F50">
        <w:rPr>
          <w:rFonts w:ascii="Bookman Old Style" w:hAnsi="Bookman Old Style"/>
          <w:sz w:val="24"/>
          <w:szCs w:val="24"/>
        </w:rPr>
        <w:t xml:space="preserve"> suit in 2021, s</w:t>
      </w:r>
      <w:r w:rsidR="00AE1D99" w:rsidRPr="00294F50">
        <w:rPr>
          <w:rFonts w:ascii="Bookman Old Style" w:hAnsi="Bookman Old Style"/>
          <w:sz w:val="24"/>
          <w:szCs w:val="24"/>
        </w:rPr>
        <w:t xml:space="preserve">ince it did not do so, it has no </w:t>
      </w:r>
      <w:r w:rsidR="00AE1D99" w:rsidRPr="00294F50">
        <w:rPr>
          <w:rFonts w:ascii="Bookman Old Style" w:hAnsi="Bookman Old Style"/>
          <w:i/>
          <w:sz w:val="24"/>
          <w:szCs w:val="24"/>
        </w:rPr>
        <w:t xml:space="preserve">locus </w:t>
      </w:r>
      <w:proofErr w:type="spellStart"/>
      <w:r w:rsidR="00AE1D99" w:rsidRPr="00294F50">
        <w:rPr>
          <w:rFonts w:ascii="Bookman Old Style" w:hAnsi="Bookman Old Style"/>
          <w:i/>
          <w:sz w:val="24"/>
          <w:szCs w:val="24"/>
        </w:rPr>
        <w:t>standi</w:t>
      </w:r>
      <w:proofErr w:type="spellEnd"/>
      <w:r w:rsidR="00AE1D99" w:rsidRPr="00294F50">
        <w:rPr>
          <w:rFonts w:ascii="Bookman Old Style" w:hAnsi="Bookman Old Style"/>
          <w:sz w:val="24"/>
          <w:szCs w:val="24"/>
        </w:rPr>
        <w:t xml:space="preserve"> as far as the impugned suit is concerned.</w:t>
      </w:r>
      <w:r w:rsidR="00A77351" w:rsidRPr="00294F50">
        <w:rPr>
          <w:rFonts w:ascii="Bookman Old Style" w:hAnsi="Bookman Old Style"/>
          <w:sz w:val="24"/>
          <w:szCs w:val="24"/>
        </w:rPr>
        <w:t xml:space="preserve"> </w:t>
      </w:r>
      <w:r w:rsidRPr="00294F50">
        <w:rPr>
          <w:rFonts w:ascii="Bookman Old Style" w:hAnsi="Bookman Old Style"/>
          <w:sz w:val="24"/>
          <w:szCs w:val="24"/>
        </w:rPr>
        <w:t xml:space="preserve">That </w:t>
      </w:r>
      <w:r w:rsidRPr="00294F50">
        <w:rPr>
          <w:rFonts w:ascii="Bookman Old Style" w:hAnsi="Bookman Old Style"/>
          <w:i/>
          <w:sz w:val="24"/>
          <w:szCs w:val="24"/>
        </w:rPr>
        <w:t>l</w:t>
      </w:r>
      <w:r w:rsidR="00AE1D99" w:rsidRPr="00294F50">
        <w:rPr>
          <w:rFonts w:ascii="Bookman Old Style" w:hAnsi="Bookman Old Style"/>
          <w:i/>
          <w:sz w:val="24"/>
          <w:szCs w:val="24"/>
        </w:rPr>
        <w:t xml:space="preserve">ocus </w:t>
      </w:r>
      <w:proofErr w:type="spellStart"/>
      <w:r w:rsidR="00AE1D99" w:rsidRPr="00294F50">
        <w:rPr>
          <w:rFonts w:ascii="Bookman Old Style" w:hAnsi="Bookman Old Style"/>
          <w:i/>
          <w:sz w:val="24"/>
          <w:szCs w:val="24"/>
        </w:rPr>
        <w:t>standi</w:t>
      </w:r>
      <w:proofErr w:type="spellEnd"/>
      <w:r w:rsidR="00AE1D99" w:rsidRPr="00294F50">
        <w:rPr>
          <w:rFonts w:ascii="Bookman Old Style" w:hAnsi="Bookman Old Style"/>
          <w:sz w:val="24"/>
          <w:szCs w:val="24"/>
        </w:rPr>
        <w:t xml:space="preserve"> has been defined in </w:t>
      </w:r>
      <w:proofErr w:type="spellStart"/>
      <w:r w:rsidR="00AE1D99" w:rsidRPr="00294F50">
        <w:rPr>
          <w:rFonts w:ascii="Bookman Old Style" w:hAnsi="Bookman Old Style"/>
          <w:b/>
          <w:i/>
          <w:sz w:val="24"/>
          <w:szCs w:val="24"/>
        </w:rPr>
        <w:t>W</w:t>
      </w:r>
      <w:r w:rsidRPr="00294F50">
        <w:rPr>
          <w:rFonts w:ascii="Bookman Old Style" w:hAnsi="Bookman Old Style"/>
          <w:b/>
          <w:i/>
          <w:sz w:val="24"/>
          <w:szCs w:val="24"/>
        </w:rPr>
        <w:t>afula</w:t>
      </w:r>
      <w:proofErr w:type="spellEnd"/>
      <w:r w:rsidR="00AE1D99" w:rsidRPr="00294F50">
        <w:rPr>
          <w:rFonts w:ascii="Bookman Old Style" w:hAnsi="Bookman Old Style"/>
          <w:b/>
          <w:i/>
          <w:sz w:val="24"/>
          <w:szCs w:val="24"/>
        </w:rPr>
        <w:t xml:space="preserve"> C</w:t>
      </w:r>
      <w:r w:rsidRPr="00294F50">
        <w:rPr>
          <w:rFonts w:ascii="Bookman Old Style" w:hAnsi="Bookman Old Style"/>
          <w:b/>
          <w:i/>
          <w:sz w:val="24"/>
          <w:szCs w:val="24"/>
        </w:rPr>
        <w:t xml:space="preserve">harles v </w:t>
      </w:r>
      <w:proofErr w:type="spellStart"/>
      <w:r w:rsidR="00AE1D99" w:rsidRPr="00294F50">
        <w:rPr>
          <w:rFonts w:ascii="Bookman Old Style" w:hAnsi="Bookman Old Style"/>
          <w:b/>
          <w:i/>
          <w:sz w:val="24"/>
          <w:szCs w:val="24"/>
        </w:rPr>
        <w:t>A</w:t>
      </w:r>
      <w:r w:rsidRPr="00294F50">
        <w:rPr>
          <w:rFonts w:ascii="Bookman Old Style" w:hAnsi="Bookman Old Style"/>
          <w:b/>
          <w:i/>
          <w:sz w:val="24"/>
          <w:szCs w:val="24"/>
        </w:rPr>
        <w:t>tzin</w:t>
      </w:r>
      <w:proofErr w:type="spellEnd"/>
      <w:r w:rsidR="00AE1D99" w:rsidRPr="00294F50">
        <w:rPr>
          <w:rFonts w:ascii="Bookman Old Style" w:hAnsi="Bookman Old Style"/>
          <w:b/>
          <w:i/>
          <w:sz w:val="24"/>
          <w:szCs w:val="24"/>
        </w:rPr>
        <w:t xml:space="preserve"> </w:t>
      </w:r>
      <w:proofErr w:type="spellStart"/>
      <w:r w:rsidR="00AE1D99" w:rsidRPr="00294F50">
        <w:rPr>
          <w:rFonts w:ascii="Bookman Old Style" w:hAnsi="Bookman Old Style"/>
          <w:b/>
          <w:i/>
          <w:sz w:val="24"/>
          <w:szCs w:val="24"/>
        </w:rPr>
        <w:t>A</w:t>
      </w:r>
      <w:r w:rsidRPr="00294F50">
        <w:rPr>
          <w:rFonts w:ascii="Bookman Old Style" w:hAnsi="Bookman Old Style"/>
          <w:b/>
          <w:i/>
          <w:sz w:val="24"/>
          <w:szCs w:val="24"/>
        </w:rPr>
        <w:t>mirali</w:t>
      </w:r>
      <w:proofErr w:type="spellEnd"/>
      <w:r w:rsidR="00AE1D99" w:rsidRPr="00294F50">
        <w:rPr>
          <w:rFonts w:ascii="Bookman Old Style" w:hAnsi="Bookman Old Style"/>
          <w:b/>
          <w:i/>
          <w:sz w:val="24"/>
          <w:szCs w:val="24"/>
        </w:rPr>
        <w:t xml:space="preserve"> </w:t>
      </w:r>
      <w:proofErr w:type="spellStart"/>
      <w:r w:rsidR="00AE1D99" w:rsidRPr="00294F50">
        <w:rPr>
          <w:rFonts w:ascii="Bookman Old Style" w:hAnsi="Bookman Old Style"/>
          <w:b/>
          <w:i/>
          <w:sz w:val="24"/>
          <w:szCs w:val="24"/>
        </w:rPr>
        <w:t>A</w:t>
      </w:r>
      <w:r w:rsidRPr="00294F50">
        <w:rPr>
          <w:rFonts w:ascii="Bookman Old Style" w:hAnsi="Bookman Old Style"/>
          <w:b/>
          <w:i/>
          <w:sz w:val="24"/>
          <w:szCs w:val="24"/>
        </w:rPr>
        <w:t>llibhai</w:t>
      </w:r>
      <w:proofErr w:type="spellEnd"/>
      <w:r w:rsidR="00AE1D99" w:rsidRPr="00294F50">
        <w:rPr>
          <w:rFonts w:ascii="Bookman Old Style" w:hAnsi="Bookman Old Style"/>
          <w:b/>
          <w:i/>
          <w:sz w:val="24"/>
          <w:szCs w:val="24"/>
        </w:rPr>
        <w:t xml:space="preserve"> P</w:t>
      </w:r>
      <w:r w:rsidRPr="00294F50">
        <w:rPr>
          <w:rFonts w:ascii="Bookman Old Style" w:hAnsi="Bookman Old Style"/>
          <w:b/>
          <w:i/>
          <w:sz w:val="24"/>
          <w:szCs w:val="24"/>
        </w:rPr>
        <w:t xml:space="preserve">radhan &amp; </w:t>
      </w:r>
      <w:r w:rsidR="00AE1D99" w:rsidRPr="00294F50">
        <w:rPr>
          <w:rFonts w:ascii="Bookman Old Style" w:hAnsi="Bookman Old Style"/>
          <w:b/>
          <w:i/>
          <w:sz w:val="24"/>
          <w:szCs w:val="24"/>
        </w:rPr>
        <w:t xml:space="preserve">5 </w:t>
      </w:r>
      <w:proofErr w:type="spellStart"/>
      <w:r w:rsidR="00AE1D99" w:rsidRPr="00294F50">
        <w:rPr>
          <w:rFonts w:ascii="Bookman Old Style" w:hAnsi="Bookman Old Style"/>
          <w:b/>
          <w:i/>
          <w:sz w:val="24"/>
          <w:szCs w:val="24"/>
        </w:rPr>
        <w:t>O</w:t>
      </w:r>
      <w:r w:rsidRPr="00294F50">
        <w:rPr>
          <w:rFonts w:ascii="Bookman Old Style" w:hAnsi="Bookman Old Style"/>
          <w:b/>
          <w:i/>
          <w:sz w:val="24"/>
          <w:szCs w:val="24"/>
        </w:rPr>
        <w:t>rs</w:t>
      </w:r>
      <w:proofErr w:type="spellEnd"/>
      <w:r w:rsidR="00AE1D99" w:rsidRPr="00294F50">
        <w:rPr>
          <w:rFonts w:ascii="Bookman Old Style" w:hAnsi="Bookman Old Style"/>
          <w:b/>
          <w:i/>
          <w:sz w:val="24"/>
          <w:szCs w:val="24"/>
        </w:rPr>
        <w:t xml:space="preserve"> HCCS N</w:t>
      </w:r>
      <w:r w:rsidR="00EA4F3C" w:rsidRPr="00294F50">
        <w:rPr>
          <w:rFonts w:ascii="Bookman Old Style" w:hAnsi="Bookman Old Style"/>
          <w:b/>
          <w:i/>
          <w:sz w:val="24"/>
          <w:szCs w:val="24"/>
        </w:rPr>
        <w:t xml:space="preserve">o. 2008/2014 </w:t>
      </w:r>
      <w:r w:rsidR="00AE1D99" w:rsidRPr="00294F50">
        <w:rPr>
          <w:rFonts w:ascii="Bookman Old Style" w:hAnsi="Bookman Old Style"/>
          <w:sz w:val="24"/>
          <w:szCs w:val="24"/>
        </w:rPr>
        <w:t>cited with appro</w:t>
      </w:r>
      <w:r w:rsidRPr="00294F50">
        <w:rPr>
          <w:rFonts w:ascii="Bookman Old Style" w:hAnsi="Bookman Old Style"/>
          <w:sz w:val="24"/>
          <w:szCs w:val="24"/>
        </w:rPr>
        <w:t>val in</w:t>
      </w:r>
      <w:r w:rsidRPr="00294F50">
        <w:rPr>
          <w:rFonts w:ascii="Bookman Old Style" w:hAnsi="Bookman Old Style"/>
          <w:b/>
          <w:i/>
          <w:sz w:val="24"/>
          <w:szCs w:val="24"/>
        </w:rPr>
        <w:t xml:space="preserve"> </w:t>
      </w:r>
      <w:proofErr w:type="spellStart"/>
      <w:r w:rsidRPr="00294F50">
        <w:rPr>
          <w:rFonts w:ascii="Bookman Old Style" w:hAnsi="Bookman Old Style"/>
          <w:b/>
          <w:i/>
          <w:sz w:val="24"/>
          <w:szCs w:val="24"/>
        </w:rPr>
        <w:t>Nuru</w:t>
      </w:r>
      <w:proofErr w:type="spellEnd"/>
      <w:r w:rsidRPr="00294F50">
        <w:rPr>
          <w:rFonts w:ascii="Bookman Old Style" w:hAnsi="Bookman Old Style"/>
          <w:b/>
          <w:i/>
          <w:sz w:val="24"/>
          <w:szCs w:val="24"/>
        </w:rPr>
        <w:t xml:space="preserve"> Hassan </w:t>
      </w:r>
      <w:proofErr w:type="spellStart"/>
      <w:r w:rsidRPr="00294F50">
        <w:rPr>
          <w:rFonts w:ascii="Bookman Old Style" w:hAnsi="Bookman Old Style"/>
          <w:b/>
          <w:i/>
          <w:sz w:val="24"/>
          <w:szCs w:val="24"/>
        </w:rPr>
        <w:t>Shariff</w:t>
      </w:r>
      <w:proofErr w:type="spellEnd"/>
      <w:r w:rsidRPr="00294F50">
        <w:rPr>
          <w:rFonts w:ascii="Bookman Old Style" w:hAnsi="Bookman Old Style"/>
          <w:b/>
          <w:i/>
          <w:sz w:val="24"/>
          <w:szCs w:val="24"/>
        </w:rPr>
        <w:t xml:space="preserve"> v</w:t>
      </w:r>
      <w:r w:rsidR="00AE1D99" w:rsidRPr="00294F50">
        <w:rPr>
          <w:rFonts w:ascii="Bookman Old Style" w:hAnsi="Bookman Old Style"/>
          <w:b/>
          <w:i/>
          <w:sz w:val="24"/>
          <w:szCs w:val="24"/>
        </w:rPr>
        <w:t>s T</w:t>
      </w:r>
      <w:r w:rsidRPr="00294F50">
        <w:rPr>
          <w:rFonts w:ascii="Bookman Old Style" w:hAnsi="Bookman Old Style"/>
          <w:b/>
          <w:i/>
          <w:sz w:val="24"/>
          <w:szCs w:val="24"/>
        </w:rPr>
        <w:t>he</w:t>
      </w:r>
      <w:r w:rsidR="00AE1D99" w:rsidRPr="00294F50">
        <w:rPr>
          <w:rFonts w:ascii="Bookman Old Style" w:hAnsi="Bookman Old Style"/>
          <w:b/>
          <w:i/>
          <w:sz w:val="24"/>
          <w:szCs w:val="24"/>
        </w:rPr>
        <w:t xml:space="preserve"> A</w:t>
      </w:r>
      <w:r w:rsidRPr="00294F50">
        <w:rPr>
          <w:rFonts w:ascii="Bookman Old Style" w:hAnsi="Bookman Old Style"/>
          <w:b/>
          <w:i/>
          <w:sz w:val="24"/>
          <w:szCs w:val="24"/>
        </w:rPr>
        <w:t xml:space="preserve">dministrator of the </w:t>
      </w:r>
      <w:r w:rsidR="00AE1D99" w:rsidRPr="00294F50">
        <w:rPr>
          <w:rFonts w:ascii="Bookman Old Style" w:hAnsi="Bookman Old Style"/>
          <w:b/>
          <w:i/>
          <w:sz w:val="24"/>
          <w:szCs w:val="24"/>
        </w:rPr>
        <w:t>E</w:t>
      </w:r>
      <w:r w:rsidRPr="00294F50">
        <w:rPr>
          <w:rFonts w:ascii="Bookman Old Style" w:hAnsi="Bookman Old Style"/>
          <w:b/>
          <w:i/>
          <w:sz w:val="24"/>
          <w:szCs w:val="24"/>
        </w:rPr>
        <w:t xml:space="preserve">state of the </w:t>
      </w:r>
      <w:r w:rsidR="00AE1D99" w:rsidRPr="00294F50">
        <w:rPr>
          <w:rFonts w:ascii="Bookman Old Style" w:hAnsi="Bookman Old Style"/>
          <w:b/>
          <w:i/>
          <w:sz w:val="24"/>
          <w:szCs w:val="24"/>
        </w:rPr>
        <w:t>L</w:t>
      </w:r>
      <w:r w:rsidRPr="00294F50">
        <w:rPr>
          <w:rFonts w:ascii="Bookman Old Style" w:hAnsi="Bookman Old Style"/>
          <w:b/>
          <w:i/>
          <w:sz w:val="24"/>
          <w:szCs w:val="24"/>
        </w:rPr>
        <w:t>ate</w:t>
      </w:r>
      <w:r w:rsidR="00AE1D99" w:rsidRPr="00294F50">
        <w:rPr>
          <w:rFonts w:ascii="Bookman Old Style" w:hAnsi="Bookman Old Style"/>
          <w:b/>
          <w:i/>
          <w:sz w:val="24"/>
          <w:szCs w:val="24"/>
        </w:rPr>
        <w:t xml:space="preserve"> </w:t>
      </w:r>
      <w:proofErr w:type="spellStart"/>
      <w:r w:rsidR="00AE1D99" w:rsidRPr="00294F50">
        <w:rPr>
          <w:rFonts w:ascii="Bookman Old Style" w:hAnsi="Bookman Old Style"/>
          <w:b/>
          <w:i/>
          <w:sz w:val="24"/>
          <w:szCs w:val="24"/>
        </w:rPr>
        <w:t>S</w:t>
      </w:r>
      <w:r w:rsidRPr="00294F50">
        <w:rPr>
          <w:rFonts w:ascii="Bookman Old Style" w:hAnsi="Bookman Old Style"/>
          <w:b/>
          <w:i/>
          <w:sz w:val="24"/>
          <w:szCs w:val="24"/>
        </w:rPr>
        <w:t>hamji</w:t>
      </w:r>
      <w:proofErr w:type="spellEnd"/>
      <w:r w:rsidR="00AE1D99" w:rsidRPr="00294F50">
        <w:rPr>
          <w:rFonts w:ascii="Bookman Old Style" w:hAnsi="Bookman Old Style"/>
          <w:b/>
          <w:i/>
          <w:sz w:val="24"/>
          <w:szCs w:val="24"/>
        </w:rPr>
        <w:t xml:space="preserve"> J</w:t>
      </w:r>
      <w:r w:rsidRPr="00294F50">
        <w:rPr>
          <w:rFonts w:ascii="Bookman Old Style" w:hAnsi="Bookman Old Style"/>
          <w:b/>
          <w:i/>
          <w:sz w:val="24"/>
          <w:szCs w:val="24"/>
        </w:rPr>
        <w:t>amal</w:t>
      </w:r>
      <w:r w:rsidR="00AE1D99" w:rsidRPr="00294F50">
        <w:rPr>
          <w:rFonts w:ascii="Bookman Old Style" w:hAnsi="Bookman Old Style"/>
          <w:b/>
          <w:i/>
          <w:sz w:val="24"/>
          <w:szCs w:val="24"/>
        </w:rPr>
        <w:t xml:space="preserve"> </w:t>
      </w:r>
      <w:proofErr w:type="spellStart"/>
      <w:r w:rsidR="00AE1D99" w:rsidRPr="00294F50">
        <w:rPr>
          <w:rFonts w:ascii="Bookman Old Style" w:hAnsi="Bookman Old Style"/>
          <w:b/>
          <w:i/>
          <w:sz w:val="24"/>
          <w:szCs w:val="24"/>
        </w:rPr>
        <w:t>L</w:t>
      </w:r>
      <w:r w:rsidRPr="00294F50">
        <w:rPr>
          <w:rFonts w:ascii="Bookman Old Style" w:hAnsi="Bookman Old Style"/>
          <w:b/>
          <w:i/>
          <w:sz w:val="24"/>
          <w:szCs w:val="24"/>
        </w:rPr>
        <w:t>akhan</w:t>
      </w:r>
      <w:proofErr w:type="spellEnd"/>
      <w:r w:rsidR="00AE1D99" w:rsidRPr="00294F50">
        <w:rPr>
          <w:rFonts w:ascii="Bookman Old Style" w:hAnsi="Bookman Old Style"/>
          <w:b/>
          <w:i/>
          <w:sz w:val="24"/>
          <w:szCs w:val="24"/>
        </w:rPr>
        <w:t xml:space="preserve"> </w:t>
      </w:r>
      <w:r w:rsidR="00AE1D99" w:rsidRPr="00294F50">
        <w:rPr>
          <w:rFonts w:ascii="Bookman Old Style" w:hAnsi="Bookman Old Style"/>
          <w:sz w:val="24"/>
          <w:szCs w:val="24"/>
        </w:rPr>
        <w:t>thus;</w:t>
      </w:r>
      <w:r w:rsidR="00A77351" w:rsidRPr="00294F50">
        <w:rPr>
          <w:rFonts w:ascii="Bookman Old Style" w:hAnsi="Bookman Old Style"/>
          <w:sz w:val="24"/>
          <w:szCs w:val="24"/>
        </w:rPr>
        <w:t xml:space="preserve"> </w:t>
      </w:r>
      <w:r w:rsidR="00AE1D99" w:rsidRPr="00294F50">
        <w:rPr>
          <w:rFonts w:ascii="Bookman Old Style" w:hAnsi="Bookman Old Style"/>
          <w:i/>
          <w:sz w:val="24"/>
          <w:szCs w:val="24"/>
        </w:rPr>
        <w:t xml:space="preserve">"..... </w:t>
      </w:r>
      <w:proofErr w:type="gramStart"/>
      <w:r w:rsidR="00AE1D99" w:rsidRPr="00294F50">
        <w:rPr>
          <w:rFonts w:ascii="Bookman Old Style" w:hAnsi="Bookman Old Style"/>
          <w:i/>
          <w:sz w:val="24"/>
          <w:szCs w:val="24"/>
        </w:rPr>
        <w:t>the</w:t>
      </w:r>
      <w:proofErr w:type="gramEnd"/>
      <w:r w:rsidR="00AE1D99" w:rsidRPr="00294F50">
        <w:rPr>
          <w:rFonts w:ascii="Bookman Old Style" w:hAnsi="Bookman Old Style"/>
          <w:i/>
          <w:sz w:val="24"/>
          <w:szCs w:val="24"/>
        </w:rPr>
        <w:t xml:space="preserve"> right</w:t>
      </w:r>
      <w:r w:rsidR="005A5292" w:rsidRPr="00294F50">
        <w:rPr>
          <w:rFonts w:ascii="Bookman Old Style" w:hAnsi="Bookman Old Style"/>
          <w:i/>
          <w:sz w:val="24"/>
          <w:szCs w:val="24"/>
        </w:rPr>
        <w:t xml:space="preserve"> that one has to be heard in a co</w:t>
      </w:r>
      <w:r w:rsidR="0054276A" w:rsidRPr="00294F50">
        <w:rPr>
          <w:rFonts w:ascii="Bookman Old Style" w:hAnsi="Bookman Old Style"/>
          <w:i/>
          <w:sz w:val="24"/>
          <w:szCs w:val="24"/>
        </w:rPr>
        <w:t xml:space="preserve">urt of law or other appropriate </w:t>
      </w:r>
      <w:r w:rsidR="005A5292" w:rsidRPr="00294F50">
        <w:rPr>
          <w:rFonts w:ascii="Bookman Old Style" w:hAnsi="Bookman Old Style"/>
          <w:i/>
          <w:sz w:val="24"/>
          <w:szCs w:val="24"/>
        </w:rPr>
        <w:t>proceedings</w:t>
      </w:r>
      <w:r w:rsidRPr="00294F50">
        <w:rPr>
          <w:rFonts w:ascii="Bookman Old Style" w:hAnsi="Bookman Old Style"/>
          <w:i/>
          <w:sz w:val="24"/>
          <w:szCs w:val="24"/>
        </w:rPr>
        <w:t>”</w:t>
      </w:r>
      <w:r w:rsidR="005A5292" w:rsidRPr="00294F50">
        <w:rPr>
          <w:rFonts w:ascii="Bookman Old Style" w:hAnsi="Bookman Old Style"/>
          <w:i/>
          <w:sz w:val="24"/>
          <w:szCs w:val="24"/>
        </w:rPr>
        <w:t>.</w:t>
      </w:r>
    </w:p>
    <w:p w:rsidR="005A5292" w:rsidRPr="00294F50" w:rsidRDefault="005A5292"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On the strength of the above authorities, </w:t>
      </w:r>
      <w:r w:rsidR="00A77351" w:rsidRPr="00294F50">
        <w:rPr>
          <w:rFonts w:ascii="Bookman Old Style" w:hAnsi="Bookman Old Style"/>
          <w:sz w:val="24"/>
          <w:szCs w:val="24"/>
        </w:rPr>
        <w:t xml:space="preserve">they </w:t>
      </w:r>
      <w:r w:rsidRPr="00294F50">
        <w:rPr>
          <w:rFonts w:ascii="Bookman Old Style" w:hAnsi="Bookman Old Style"/>
          <w:sz w:val="24"/>
          <w:szCs w:val="24"/>
        </w:rPr>
        <w:t>submit</w:t>
      </w:r>
      <w:r w:rsidR="00A77351" w:rsidRPr="00294F50">
        <w:rPr>
          <w:rFonts w:ascii="Bookman Old Style" w:hAnsi="Bookman Old Style"/>
          <w:sz w:val="24"/>
          <w:szCs w:val="24"/>
        </w:rPr>
        <w:t>ted</w:t>
      </w:r>
      <w:r w:rsidRPr="00294F50">
        <w:rPr>
          <w:rFonts w:ascii="Bookman Old Style" w:hAnsi="Bookman Old Style"/>
          <w:sz w:val="24"/>
          <w:szCs w:val="24"/>
        </w:rPr>
        <w:t xml:space="preserve"> that the Respondent has no </w:t>
      </w:r>
      <w:r w:rsidRPr="00294F50">
        <w:rPr>
          <w:rFonts w:ascii="Bookman Old Style" w:hAnsi="Bookman Old Style"/>
          <w:i/>
          <w:sz w:val="24"/>
          <w:szCs w:val="24"/>
        </w:rPr>
        <w:t xml:space="preserve">locus </w:t>
      </w:r>
      <w:proofErr w:type="spellStart"/>
      <w:r w:rsidRPr="00294F50">
        <w:rPr>
          <w:rFonts w:ascii="Bookman Old Style" w:hAnsi="Bookman Old Style"/>
          <w:i/>
          <w:sz w:val="24"/>
          <w:szCs w:val="24"/>
        </w:rPr>
        <w:t>standi</w:t>
      </w:r>
      <w:proofErr w:type="spellEnd"/>
      <w:r w:rsidRPr="00294F50">
        <w:rPr>
          <w:rFonts w:ascii="Bookman Old Style" w:hAnsi="Bookman Old Style"/>
          <w:sz w:val="24"/>
          <w:szCs w:val="24"/>
        </w:rPr>
        <w:t xml:space="preserve"> to bring </w:t>
      </w:r>
      <w:r w:rsidRPr="00294F50">
        <w:rPr>
          <w:rFonts w:ascii="Bookman Old Style" w:hAnsi="Bookman Old Style"/>
          <w:b/>
          <w:sz w:val="24"/>
          <w:szCs w:val="24"/>
        </w:rPr>
        <w:t>HCCS NO. 017/2021</w:t>
      </w:r>
      <w:r w:rsidRPr="00294F50">
        <w:rPr>
          <w:rFonts w:ascii="Bookman Old Style" w:hAnsi="Bookman Old Style"/>
          <w:sz w:val="24"/>
          <w:szCs w:val="24"/>
        </w:rPr>
        <w:t xml:space="preserve"> and by extension no cause of action since the two are intrinsically intertwined as put in </w:t>
      </w:r>
      <w:r w:rsidR="00A77351" w:rsidRPr="00294F50">
        <w:rPr>
          <w:rFonts w:ascii="Bookman Old Style" w:hAnsi="Bookman Old Style"/>
          <w:sz w:val="24"/>
          <w:szCs w:val="24"/>
        </w:rPr>
        <w:t>their main written submissions. That w</w:t>
      </w:r>
      <w:r w:rsidRPr="00294F50">
        <w:rPr>
          <w:rFonts w:ascii="Bookman Old Style" w:hAnsi="Bookman Old Style"/>
          <w:sz w:val="24"/>
          <w:szCs w:val="24"/>
        </w:rPr>
        <w:t xml:space="preserve">here court makes a finding that the Respondent has no </w:t>
      </w:r>
      <w:r w:rsidRPr="00294F50">
        <w:rPr>
          <w:rFonts w:ascii="Bookman Old Style" w:hAnsi="Bookman Old Style"/>
          <w:i/>
          <w:sz w:val="24"/>
          <w:szCs w:val="24"/>
        </w:rPr>
        <w:t xml:space="preserve">locus </w:t>
      </w:r>
      <w:proofErr w:type="spellStart"/>
      <w:r w:rsidRPr="00294F50">
        <w:rPr>
          <w:rFonts w:ascii="Bookman Old Style" w:hAnsi="Bookman Old Style"/>
          <w:i/>
          <w:sz w:val="24"/>
          <w:szCs w:val="24"/>
        </w:rPr>
        <w:t>standi</w:t>
      </w:r>
      <w:proofErr w:type="spellEnd"/>
      <w:r w:rsidR="00A77351" w:rsidRPr="00294F50">
        <w:rPr>
          <w:rFonts w:ascii="Bookman Old Style" w:hAnsi="Bookman Old Style"/>
          <w:i/>
          <w:sz w:val="24"/>
          <w:szCs w:val="24"/>
        </w:rPr>
        <w:t>,</w:t>
      </w:r>
      <w:r w:rsidRPr="00294F50">
        <w:rPr>
          <w:rFonts w:ascii="Bookman Old Style" w:hAnsi="Bookman Old Style"/>
          <w:sz w:val="24"/>
          <w:szCs w:val="24"/>
        </w:rPr>
        <w:t xml:space="preserve"> it </w:t>
      </w:r>
      <w:r w:rsidR="009A0760" w:rsidRPr="00294F50">
        <w:rPr>
          <w:rFonts w:ascii="Bookman Old Style" w:hAnsi="Bookman Old Style"/>
          <w:sz w:val="24"/>
          <w:szCs w:val="24"/>
        </w:rPr>
        <w:t>cannot</w:t>
      </w:r>
      <w:r w:rsidRPr="00294F50">
        <w:rPr>
          <w:rFonts w:ascii="Bookman Old Style" w:hAnsi="Bookman Old Style"/>
          <w:sz w:val="24"/>
          <w:szCs w:val="24"/>
        </w:rPr>
        <w:t xml:space="preserve"> enquire into the merits of the suit as per </w:t>
      </w:r>
      <w:r w:rsidRPr="00294F50">
        <w:rPr>
          <w:rFonts w:ascii="Bookman Old Style" w:hAnsi="Bookman Old Style"/>
          <w:b/>
          <w:i/>
          <w:sz w:val="24"/>
          <w:szCs w:val="24"/>
        </w:rPr>
        <w:t>C</w:t>
      </w:r>
      <w:r w:rsidR="004D7F10" w:rsidRPr="00294F50">
        <w:rPr>
          <w:rFonts w:ascii="Bookman Old Style" w:hAnsi="Bookman Old Style"/>
          <w:b/>
          <w:i/>
          <w:sz w:val="24"/>
          <w:szCs w:val="24"/>
        </w:rPr>
        <w:t>rane</w:t>
      </w:r>
      <w:r w:rsidRPr="00294F50">
        <w:rPr>
          <w:rFonts w:ascii="Bookman Old Style" w:hAnsi="Bookman Old Style"/>
          <w:b/>
          <w:i/>
          <w:sz w:val="24"/>
          <w:szCs w:val="24"/>
        </w:rPr>
        <w:t xml:space="preserve"> B</w:t>
      </w:r>
      <w:r w:rsidR="009A0760" w:rsidRPr="00294F50">
        <w:rPr>
          <w:rFonts w:ascii="Bookman Old Style" w:hAnsi="Bookman Old Style"/>
          <w:b/>
          <w:i/>
          <w:sz w:val="24"/>
          <w:szCs w:val="24"/>
        </w:rPr>
        <w:t>ank</w:t>
      </w:r>
      <w:r w:rsidRPr="00294F50">
        <w:rPr>
          <w:rFonts w:ascii="Bookman Old Style" w:hAnsi="Bookman Old Style"/>
          <w:b/>
          <w:i/>
          <w:sz w:val="24"/>
          <w:szCs w:val="24"/>
        </w:rPr>
        <w:t xml:space="preserve"> L</w:t>
      </w:r>
      <w:r w:rsidR="009A0760" w:rsidRPr="00294F50">
        <w:rPr>
          <w:rFonts w:ascii="Bookman Old Style" w:hAnsi="Bookman Old Style"/>
          <w:b/>
          <w:i/>
          <w:sz w:val="24"/>
          <w:szCs w:val="24"/>
        </w:rPr>
        <w:t xml:space="preserve">td </w:t>
      </w:r>
      <w:r w:rsidRPr="00294F50">
        <w:rPr>
          <w:rFonts w:ascii="Bookman Old Style" w:hAnsi="Bookman Old Style"/>
          <w:b/>
          <w:i/>
          <w:sz w:val="24"/>
          <w:szCs w:val="24"/>
        </w:rPr>
        <w:t>(I</w:t>
      </w:r>
      <w:r w:rsidR="009A0760" w:rsidRPr="00294F50">
        <w:rPr>
          <w:rFonts w:ascii="Bookman Old Style" w:hAnsi="Bookman Old Style"/>
          <w:b/>
          <w:i/>
          <w:sz w:val="24"/>
          <w:szCs w:val="24"/>
        </w:rPr>
        <w:t>n</w:t>
      </w:r>
      <w:r w:rsidRPr="00294F50">
        <w:rPr>
          <w:rFonts w:ascii="Bookman Old Style" w:hAnsi="Bookman Old Style"/>
          <w:b/>
          <w:i/>
          <w:sz w:val="24"/>
          <w:szCs w:val="24"/>
        </w:rPr>
        <w:t xml:space="preserve"> R</w:t>
      </w:r>
      <w:r w:rsidR="009A0760" w:rsidRPr="00294F50">
        <w:rPr>
          <w:rFonts w:ascii="Bookman Old Style" w:hAnsi="Bookman Old Style"/>
          <w:b/>
          <w:i/>
          <w:sz w:val="24"/>
          <w:szCs w:val="24"/>
        </w:rPr>
        <w:t>eceivership</w:t>
      </w:r>
      <w:r w:rsidRPr="00294F50">
        <w:rPr>
          <w:rFonts w:ascii="Bookman Old Style" w:hAnsi="Bookman Old Style"/>
          <w:b/>
          <w:i/>
          <w:sz w:val="24"/>
          <w:szCs w:val="24"/>
        </w:rPr>
        <w:t xml:space="preserve">) v </w:t>
      </w:r>
      <w:proofErr w:type="spellStart"/>
      <w:r w:rsidRPr="00294F50">
        <w:rPr>
          <w:rFonts w:ascii="Bookman Old Style" w:hAnsi="Bookman Old Style"/>
          <w:b/>
          <w:i/>
          <w:sz w:val="24"/>
          <w:szCs w:val="24"/>
        </w:rPr>
        <w:t>S</w:t>
      </w:r>
      <w:r w:rsidR="009A0760" w:rsidRPr="00294F50">
        <w:rPr>
          <w:rFonts w:ascii="Bookman Old Style" w:hAnsi="Bookman Old Style"/>
          <w:b/>
          <w:i/>
          <w:sz w:val="24"/>
          <w:szCs w:val="24"/>
        </w:rPr>
        <w:t>udhir</w:t>
      </w:r>
      <w:proofErr w:type="spellEnd"/>
      <w:r w:rsidR="009A0760" w:rsidRPr="00294F50">
        <w:rPr>
          <w:rFonts w:ascii="Bookman Old Style" w:hAnsi="Bookman Old Style"/>
          <w:b/>
          <w:i/>
          <w:sz w:val="24"/>
          <w:szCs w:val="24"/>
        </w:rPr>
        <w:t xml:space="preserve"> </w:t>
      </w:r>
      <w:proofErr w:type="spellStart"/>
      <w:r w:rsidRPr="00294F50">
        <w:rPr>
          <w:rFonts w:ascii="Bookman Old Style" w:hAnsi="Bookman Old Style"/>
          <w:b/>
          <w:i/>
          <w:sz w:val="24"/>
          <w:szCs w:val="24"/>
        </w:rPr>
        <w:t>R</w:t>
      </w:r>
      <w:r w:rsidR="009A0760" w:rsidRPr="00294F50">
        <w:rPr>
          <w:rFonts w:ascii="Bookman Old Style" w:hAnsi="Bookman Old Style"/>
          <w:b/>
          <w:i/>
          <w:sz w:val="24"/>
          <w:szCs w:val="24"/>
        </w:rPr>
        <w:t>uparelia</w:t>
      </w:r>
      <w:proofErr w:type="spellEnd"/>
      <w:r w:rsidR="009A0760" w:rsidRPr="00294F50">
        <w:rPr>
          <w:rFonts w:ascii="Bookman Old Style" w:hAnsi="Bookman Old Style"/>
          <w:b/>
          <w:i/>
          <w:sz w:val="24"/>
          <w:szCs w:val="24"/>
        </w:rPr>
        <w:t xml:space="preserve"> &amp;</w:t>
      </w:r>
      <w:r w:rsidRPr="00294F50">
        <w:rPr>
          <w:rFonts w:ascii="Bookman Old Style" w:hAnsi="Bookman Old Style"/>
          <w:b/>
          <w:i/>
          <w:sz w:val="24"/>
          <w:szCs w:val="24"/>
        </w:rPr>
        <w:t xml:space="preserve"> A</w:t>
      </w:r>
      <w:r w:rsidR="009A0760" w:rsidRPr="00294F50">
        <w:rPr>
          <w:rFonts w:ascii="Bookman Old Style" w:hAnsi="Bookman Old Style"/>
          <w:b/>
          <w:i/>
          <w:sz w:val="24"/>
          <w:szCs w:val="24"/>
        </w:rPr>
        <w:t xml:space="preserve">nor </w:t>
      </w:r>
      <w:r w:rsidRPr="00294F50">
        <w:rPr>
          <w:rFonts w:ascii="Bookman Old Style" w:hAnsi="Bookman Old Style"/>
          <w:b/>
          <w:i/>
          <w:sz w:val="24"/>
          <w:szCs w:val="24"/>
        </w:rPr>
        <w:t>CACA N</w:t>
      </w:r>
      <w:r w:rsidR="00EA4F3C" w:rsidRPr="00294F50">
        <w:rPr>
          <w:rFonts w:ascii="Bookman Old Style" w:hAnsi="Bookman Old Style"/>
          <w:b/>
          <w:i/>
          <w:sz w:val="24"/>
          <w:szCs w:val="24"/>
        </w:rPr>
        <w:t>o. 252/2019.</w:t>
      </w:r>
    </w:p>
    <w:p w:rsidR="005A5292" w:rsidRPr="00294F50" w:rsidRDefault="005A5292" w:rsidP="00294F50">
      <w:pPr>
        <w:spacing w:line="276" w:lineRule="auto"/>
        <w:jc w:val="both"/>
        <w:rPr>
          <w:rFonts w:ascii="Bookman Old Style" w:hAnsi="Bookman Old Style"/>
          <w:sz w:val="24"/>
          <w:szCs w:val="24"/>
        </w:rPr>
      </w:pPr>
      <w:r w:rsidRPr="00294F50">
        <w:rPr>
          <w:rFonts w:ascii="Bookman Old Style" w:hAnsi="Bookman Old Style"/>
          <w:sz w:val="24"/>
          <w:szCs w:val="24"/>
        </w:rPr>
        <w:t>The Applicants also maintain</w:t>
      </w:r>
      <w:r w:rsidR="00A77351" w:rsidRPr="00294F50">
        <w:rPr>
          <w:rFonts w:ascii="Bookman Old Style" w:hAnsi="Bookman Old Style"/>
          <w:sz w:val="24"/>
          <w:szCs w:val="24"/>
        </w:rPr>
        <w:t>ed that the R</w:t>
      </w:r>
      <w:r w:rsidRPr="00294F50">
        <w:rPr>
          <w:rFonts w:ascii="Bookman Old Style" w:hAnsi="Bookman Old Style"/>
          <w:sz w:val="24"/>
          <w:szCs w:val="24"/>
        </w:rPr>
        <w:t xml:space="preserve">espondent has no interest in the suit land because of the manner in which it acquired the same by breaching </w:t>
      </w:r>
      <w:r w:rsidRPr="00294F50">
        <w:rPr>
          <w:rFonts w:ascii="Bookman Old Style" w:hAnsi="Bookman Old Style"/>
          <w:b/>
          <w:sz w:val="24"/>
          <w:szCs w:val="24"/>
        </w:rPr>
        <w:t xml:space="preserve">section 91 (11) of </w:t>
      </w:r>
      <w:r w:rsidR="00814BF1" w:rsidRPr="00294F50">
        <w:rPr>
          <w:rFonts w:ascii="Bookman Old Style" w:hAnsi="Bookman Old Style"/>
          <w:b/>
          <w:sz w:val="24"/>
          <w:szCs w:val="24"/>
        </w:rPr>
        <w:t>the Land Act C</w:t>
      </w:r>
      <w:r w:rsidRPr="00294F50">
        <w:rPr>
          <w:rFonts w:ascii="Bookman Old Style" w:hAnsi="Bookman Old Style"/>
          <w:b/>
          <w:sz w:val="24"/>
          <w:szCs w:val="24"/>
        </w:rPr>
        <w:t xml:space="preserve">ap 227 </w:t>
      </w:r>
      <w:r w:rsidRPr="00294F50">
        <w:rPr>
          <w:rFonts w:ascii="Bookman Old Style" w:hAnsi="Bookman Old Style"/>
          <w:sz w:val="24"/>
          <w:szCs w:val="24"/>
        </w:rPr>
        <w:t xml:space="preserve">which prohibits transfer of title by the party in whose favour the cancellation of title has been effected by </w:t>
      </w:r>
      <w:r w:rsidR="00A77351" w:rsidRPr="00294F50">
        <w:rPr>
          <w:rFonts w:ascii="Bookman Old Style" w:hAnsi="Bookman Old Style"/>
          <w:sz w:val="24"/>
          <w:szCs w:val="24"/>
        </w:rPr>
        <w:t>the Commissioner L</w:t>
      </w:r>
      <w:r w:rsidRPr="00294F50">
        <w:rPr>
          <w:rFonts w:ascii="Bookman Old Style" w:hAnsi="Bookman Old Style"/>
          <w:sz w:val="24"/>
          <w:szCs w:val="24"/>
        </w:rPr>
        <w:t>and Registration, until the expiry of the time within which an appeal may be lodged, and where an appeal is lodged against the cancellation, he or she shall not transfer the title until the determination of the Appeal.</w:t>
      </w:r>
    </w:p>
    <w:p w:rsidR="005A5292" w:rsidRPr="00294F50" w:rsidRDefault="00A77351"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That a </w:t>
      </w:r>
      <w:r w:rsidR="005A5292" w:rsidRPr="00294F50">
        <w:rPr>
          <w:rFonts w:ascii="Bookman Old Style" w:hAnsi="Bookman Old Style"/>
          <w:sz w:val="24"/>
          <w:szCs w:val="24"/>
        </w:rPr>
        <w:t xml:space="preserve">transfer of title has been held to be part and parcel of a sale as was Held in </w:t>
      </w:r>
      <w:r w:rsidR="005A5292" w:rsidRPr="00294F50">
        <w:rPr>
          <w:rFonts w:ascii="Bookman Old Style" w:hAnsi="Bookman Old Style"/>
          <w:b/>
          <w:i/>
          <w:sz w:val="24"/>
          <w:szCs w:val="24"/>
        </w:rPr>
        <w:t>R</w:t>
      </w:r>
      <w:r w:rsidR="00814BF1" w:rsidRPr="00294F50">
        <w:rPr>
          <w:rFonts w:ascii="Bookman Old Style" w:hAnsi="Bookman Old Style"/>
          <w:b/>
          <w:i/>
          <w:sz w:val="24"/>
          <w:szCs w:val="24"/>
        </w:rPr>
        <w:t xml:space="preserve">e: </w:t>
      </w:r>
      <w:r w:rsidR="005A5292" w:rsidRPr="00294F50">
        <w:rPr>
          <w:rFonts w:ascii="Bookman Old Style" w:hAnsi="Bookman Old Style"/>
          <w:b/>
          <w:i/>
          <w:sz w:val="24"/>
          <w:szCs w:val="24"/>
        </w:rPr>
        <w:t>I</w:t>
      </w:r>
      <w:r w:rsidR="00814BF1" w:rsidRPr="00294F50">
        <w:rPr>
          <w:rFonts w:ascii="Bookman Old Style" w:hAnsi="Bookman Old Style"/>
          <w:b/>
          <w:i/>
          <w:sz w:val="24"/>
          <w:szCs w:val="24"/>
        </w:rPr>
        <w:t xml:space="preserve">van </w:t>
      </w:r>
      <w:proofErr w:type="spellStart"/>
      <w:r w:rsidR="005A5292" w:rsidRPr="00294F50">
        <w:rPr>
          <w:rFonts w:ascii="Bookman Old Style" w:hAnsi="Bookman Old Style"/>
          <w:b/>
          <w:i/>
          <w:sz w:val="24"/>
          <w:szCs w:val="24"/>
        </w:rPr>
        <w:t>M</w:t>
      </w:r>
      <w:r w:rsidR="00814BF1" w:rsidRPr="00294F50">
        <w:rPr>
          <w:rFonts w:ascii="Bookman Old Style" w:hAnsi="Bookman Old Style"/>
          <w:b/>
          <w:i/>
          <w:sz w:val="24"/>
          <w:szCs w:val="24"/>
        </w:rPr>
        <w:t>utaka</w:t>
      </w:r>
      <w:proofErr w:type="spellEnd"/>
      <w:r w:rsidR="00814BF1" w:rsidRPr="00294F50">
        <w:rPr>
          <w:rFonts w:ascii="Bookman Old Style" w:hAnsi="Bookman Old Style"/>
          <w:b/>
          <w:i/>
          <w:sz w:val="24"/>
          <w:szCs w:val="24"/>
        </w:rPr>
        <w:t xml:space="preserve"> (1980) </w:t>
      </w:r>
      <w:r w:rsidR="005A5292" w:rsidRPr="00294F50">
        <w:rPr>
          <w:rFonts w:ascii="Bookman Old Style" w:hAnsi="Bookman Old Style"/>
          <w:b/>
          <w:i/>
          <w:sz w:val="24"/>
          <w:szCs w:val="24"/>
        </w:rPr>
        <w:t>HCB 27</w:t>
      </w:r>
      <w:r w:rsidR="005A5292" w:rsidRPr="00294F50">
        <w:rPr>
          <w:rFonts w:ascii="Bookman Old Style" w:hAnsi="Bookman Old Style"/>
          <w:sz w:val="24"/>
          <w:szCs w:val="24"/>
        </w:rPr>
        <w:t xml:space="preserve"> in Holding No. 9 thus;</w:t>
      </w:r>
    </w:p>
    <w:p w:rsidR="005A5292" w:rsidRPr="00294F50" w:rsidRDefault="005A5292" w:rsidP="00294F50">
      <w:pPr>
        <w:spacing w:line="276" w:lineRule="auto"/>
        <w:jc w:val="both"/>
        <w:rPr>
          <w:rFonts w:ascii="Bookman Old Style" w:hAnsi="Bookman Old Style"/>
          <w:i/>
          <w:sz w:val="24"/>
          <w:szCs w:val="24"/>
        </w:rPr>
      </w:pPr>
      <w:r w:rsidRPr="00294F50">
        <w:rPr>
          <w:rFonts w:ascii="Bookman Old Style" w:hAnsi="Bookman Old Style"/>
          <w:i/>
          <w:sz w:val="24"/>
          <w:szCs w:val="24"/>
        </w:rPr>
        <w:t>"</w:t>
      </w:r>
      <w:r w:rsidR="00A77351" w:rsidRPr="00294F50">
        <w:rPr>
          <w:rFonts w:ascii="Bookman Old Style" w:hAnsi="Bookman Old Style"/>
          <w:i/>
          <w:sz w:val="24"/>
          <w:szCs w:val="24"/>
        </w:rPr>
        <w:t>Sale</w:t>
      </w:r>
      <w:r w:rsidRPr="00294F50">
        <w:rPr>
          <w:rFonts w:ascii="Bookman Old Style" w:hAnsi="Bookman Old Style"/>
          <w:i/>
          <w:sz w:val="24"/>
          <w:szCs w:val="24"/>
        </w:rPr>
        <w:t>, imports the idea of a transfer of a right of property in consideration of money.....</w:t>
      </w:r>
      <w:r w:rsidR="00814BF1" w:rsidRPr="00294F50">
        <w:rPr>
          <w:rFonts w:ascii="Bookman Old Style" w:hAnsi="Bookman Old Style"/>
          <w:i/>
          <w:sz w:val="24"/>
          <w:szCs w:val="24"/>
        </w:rPr>
        <w:t>”</w:t>
      </w:r>
    </w:p>
    <w:p w:rsidR="005A5292" w:rsidRPr="00294F50" w:rsidRDefault="00814BF1"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They relied on </w:t>
      </w:r>
      <w:r w:rsidR="00A77351" w:rsidRPr="00294F50">
        <w:rPr>
          <w:rFonts w:ascii="Bookman Old Style" w:hAnsi="Bookman Old Style"/>
          <w:b/>
          <w:sz w:val="24"/>
          <w:szCs w:val="24"/>
          <w:u w:val="single"/>
        </w:rPr>
        <w:t>Black’s</w:t>
      </w:r>
      <w:r w:rsidR="005A5292" w:rsidRPr="00294F50">
        <w:rPr>
          <w:rFonts w:ascii="Bookman Old Style" w:hAnsi="Bookman Old Style"/>
          <w:b/>
          <w:sz w:val="24"/>
          <w:szCs w:val="24"/>
          <w:u w:val="single"/>
        </w:rPr>
        <w:t xml:space="preserve"> L</w:t>
      </w:r>
      <w:r w:rsidRPr="00294F50">
        <w:rPr>
          <w:rFonts w:ascii="Bookman Old Style" w:hAnsi="Bookman Old Style"/>
          <w:b/>
          <w:sz w:val="24"/>
          <w:szCs w:val="24"/>
          <w:u w:val="single"/>
        </w:rPr>
        <w:t xml:space="preserve">aw </w:t>
      </w:r>
      <w:r w:rsidR="005A5292" w:rsidRPr="00294F50">
        <w:rPr>
          <w:rFonts w:ascii="Bookman Old Style" w:hAnsi="Bookman Old Style"/>
          <w:b/>
          <w:sz w:val="24"/>
          <w:szCs w:val="24"/>
          <w:u w:val="single"/>
        </w:rPr>
        <w:t>D</w:t>
      </w:r>
      <w:r w:rsidRPr="00294F50">
        <w:rPr>
          <w:rFonts w:ascii="Bookman Old Style" w:hAnsi="Bookman Old Style"/>
          <w:b/>
          <w:sz w:val="24"/>
          <w:szCs w:val="24"/>
          <w:u w:val="single"/>
        </w:rPr>
        <w:t xml:space="preserve">ictionary, </w:t>
      </w:r>
      <w:r w:rsidR="005A5292" w:rsidRPr="00294F50">
        <w:rPr>
          <w:rFonts w:ascii="Bookman Old Style" w:hAnsi="Bookman Old Style"/>
          <w:b/>
          <w:sz w:val="24"/>
          <w:szCs w:val="24"/>
          <w:u w:val="single"/>
        </w:rPr>
        <w:t>8</w:t>
      </w:r>
      <w:r w:rsidRPr="00294F50">
        <w:rPr>
          <w:rFonts w:ascii="Bookman Old Style" w:hAnsi="Bookman Old Style"/>
          <w:b/>
          <w:sz w:val="24"/>
          <w:szCs w:val="24"/>
          <w:u w:val="single"/>
          <w:vertAlign w:val="superscript"/>
        </w:rPr>
        <w:t>th</w:t>
      </w:r>
      <w:r w:rsidRPr="00294F50">
        <w:rPr>
          <w:rFonts w:ascii="Bookman Old Style" w:hAnsi="Bookman Old Style"/>
          <w:b/>
          <w:sz w:val="24"/>
          <w:szCs w:val="24"/>
          <w:u w:val="single"/>
        </w:rPr>
        <w:t xml:space="preserve"> </w:t>
      </w:r>
      <w:r w:rsidR="005A5292" w:rsidRPr="00294F50">
        <w:rPr>
          <w:rFonts w:ascii="Bookman Old Style" w:hAnsi="Bookman Old Style"/>
          <w:b/>
          <w:sz w:val="24"/>
          <w:szCs w:val="24"/>
          <w:u w:val="single"/>
        </w:rPr>
        <w:t>E</w:t>
      </w:r>
      <w:r w:rsidRPr="00294F50">
        <w:rPr>
          <w:rFonts w:ascii="Bookman Old Style" w:hAnsi="Bookman Old Style"/>
          <w:b/>
          <w:sz w:val="24"/>
          <w:szCs w:val="24"/>
          <w:u w:val="single"/>
        </w:rPr>
        <w:t>dition</w:t>
      </w:r>
      <w:r w:rsidR="005A5292" w:rsidRPr="00294F50">
        <w:rPr>
          <w:rFonts w:ascii="Bookman Old Style" w:hAnsi="Bookman Old Style"/>
          <w:b/>
          <w:sz w:val="24"/>
          <w:szCs w:val="24"/>
          <w:u w:val="single"/>
        </w:rPr>
        <w:t xml:space="preserve"> </w:t>
      </w:r>
      <w:r w:rsidRPr="00294F50">
        <w:rPr>
          <w:rFonts w:ascii="Bookman Old Style" w:hAnsi="Bookman Old Style"/>
          <w:b/>
          <w:sz w:val="24"/>
          <w:szCs w:val="24"/>
          <w:u w:val="single"/>
        </w:rPr>
        <w:t xml:space="preserve">at </w:t>
      </w:r>
      <w:r w:rsidR="005A5292" w:rsidRPr="00294F50">
        <w:rPr>
          <w:rFonts w:ascii="Bookman Old Style" w:hAnsi="Bookman Old Style"/>
          <w:b/>
          <w:sz w:val="24"/>
          <w:szCs w:val="24"/>
          <w:u w:val="single"/>
        </w:rPr>
        <w:t>Page 1364</w:t>
      </w:r>
      <w:r w:rsidR="005A5292" w:rsidRPr="00294F50">
        <w:rPr>
          <w:rFonts w:ascii="Bookman Old Style" w:hAnsi="Bookman Old Style"/>
          <w:sz w:val="24"/>
          <w:szCs w:val="24"/>
        </w:rPr>
        <w:t xml:space="preserve"> </w:t>
      </w:r>
      <w:r w:rsidRPr="00294F50">
        <w:rPr>
          <w:rFonts w:ascii="Bookman Old Style" w:hAnsi="Bookman Old Style"/>
          <w:sz w:val="24"/>
          <w:szCs w:val="24"/>
        </w:rPr>
        <w:t xml:space="preserve">which </w:t>
      </w:r>
      <w:r w:rsidR="005A5292" w:rsidRPr="00294F50">
        <w:rPr>
          <w:rFonts w:ascii="Bookman Old Style" w:hAnsi="Bookman Old Style"/>
          <w:sz w:val="24"/>
          <w:szCs w:val="24"/>
        </w:rPr>
        <w:t xml:space="preserve">defines a sale as </w:t>
      </w:r>
      <w:r w:rsidR="00A77351" w:rsidRPr="00294F50">
        <w:rPr>
          <w:rFonts w:ascii="Bookman Old Style" w:hAnsi="Bookman Old Style"/>
          <w:i/>
          <w:sz w:val="24"/>
          <w:szCs w:val="24"/>
        </w:rPr>
        <w:t>“</w:t>
      </w:r>
      <w:r w:rsidR="005A5292" w:rsidRPr="00294F50">
        <w:rPr>
          <w:rFonts w:ascii="Bookman Old Style" w:hAnsi="Bookman Old Style"/>
          <w:i/>
          <w:sz w:val="24"/>
          <w:szCs w:val="24"/>
        </w:rPr>
        <w:t>(</w:t>
      </w:r>
      <w:proofErr w:type="spellStart"/>
      <w:r w:rsidR="005A5292" w:rsidRPr="00294F50">
        <w:rPr>
          <w:rFonts w:ascii="Bookman Old Style" w:hAnsi="Bookman Old Style"/>
          <w:i/>
          <w:sz w:val="24"/>
          <w:szCs w:val="24"/>
        </w:rPr>
        <w:t>i</w:t>
      </w:r>
      <w:proofErr w:type="spellEnd"/>
      <w:r w:rsidR="005A5292" w:rsidRPr="00294F50">
        <w:rPr>
          <w:rFonts w:ascii="Bookman Old Style" w:hAnsi="Bookman Old Style"/>
          <w:i/>
          <w:sz w:val="24"/>
          <w:szCs w:val="24"/>
        </w:rPr>
        <w:t>) the transfer of property or title for a price, (ii) the agreement by which a transfer takes place</w:t>
      </w:r>
      <w:r w:rsidR="00A77351" w:rsidRPr="00294F50">
        <w:rPr>
          <w:rFonts w:ascii="Bookman Old Style" w:hAnsi="Bookman Old Style"/>
          <w:i/>
          <w:sz w:val="24"/>
          <w:szCs w:val="24"/>
        </w:rPr>
        <w:t>”</w:t>
      </w:r>
      <w:r w:rsidR="005A5292" w:rsidRPr="00294F50">
        <w:rPr>
          <w:rFonts w:ascii="Bookman Old Style" w:hAnsi="Bookman Old Style"/>
          <w:i/>
          <w:sz w:val="24"/>
          <w:szCs w:val="24"/>
        </w:rPr>
        <w:t>.</w:t>
      </w:r>
    </w:p>
    <w:p w:rsidR="005A5292" w:rsidRPr="00294F50" w:rsidRDefault="00A77351" w:rsidP="00294F50">
      <w:pPr>
        <w:spacing w:line="276" w:lineRule="auto"/>
        <w:jc w:val="both"/>
        <w:rPr>
          <w:rFonts w:ascii="Bookman Old Style" w:hAnsi="Bookman Old Style"/>
          <w:sz w:val="24"/>
          <w:szCs w:val="24"/>
        </w:rPr>
      </w:pPr>
      <w:r w:rsidRPr="00294F50">
        <w:rPr>
          <w:rFonts w:ascii="Bookman Old Style" w:hAnsi="Bookman Old Style"/>
          <w:sz w:val="24"/>
          <w:szCs w:val="24"/>
        </w:rPr>
        <w:lastRenderedPageBreak/>
        <w:t>That i</w:t>
      </w:r>
      <w:r w:rsidR="005A5292" w:rsidRPr="00294F50">
        <w:rPr>
          <w:rFonts w:ascii="Bookman Old Style" w:hAnsi="Bookman Old Style"/>
          <w:sz w:val="24"/>
          <w:szCs w:val="24"/>
        </w:rPr>
        <w:t xml:space="preserve">n </w:t>
      </w:r>
      <w:r w:rsidR="005A5292" w:rsidRPr="00294F50">
        <w:rPr>
          <w:rFonts w:ascii="Bookman Old Style" w:hAnsi="Bookman Old Style"/>
          <w:b/>
          <w:i/>
          <w:sz w:val="24"/>
          <w:szCs w:val="24"/>
        </w:rPr>
        <w:t>A</w:t>
      </w:r>
      <w:r w:rsidR="00814BF1" w:rsidRPr="00294F50">
        <w:rPr>
          <w:rFonts w:ascii="Bookman Old Style" w:hAnsi="Bookman Old Style"/>
          <w:b/>
          <w:i/>
          <w:sz w:val="24"/>
          <w:szCs w:val="24"/>
        </w:rPr>
        <w:t>ctive</w:t>
      </w:r>
      <w:r w:rsidR="005A5292" w:rsidRPr="00294F50">
        <w:rPr>
          <w:rFonts w:ascii="Bookman Old Style" w:hAnsi="Bookman Old Style"/>
          <w:b/>
          <w:i/>
          <w:sz w:val="24"/>
          <w:szCs w:val="24"/>
        </w:rPr>
        <w:t xml:space="preserve"> A</w:t>
      </w:r>
      <w:r w:rsidR="00814BF1" w:rsidRPr="00294F50">
        <w:rPr>
          <w:rFonts w:ascii="Bookman Old Style" w:hAnsi="Bookman Old Style"/>
          <w:b/>
          <w:i/>
          <w:sz w:val="24"/>
          <w:szCs w:val="24"/>
        </w:rPr>
        <w:t xml:space="preserve">utomobile &amp; </w:t>
      </w:r>
      <w:r w:rsidR="005A5292" w:rsidRPr="00294F50">
        <w:rPr>
          <w:rFonts w:ascii="Bookman Old Style" w:hAnsi="Bookman Old Style"/>
          <w:b/>
          <w:i/>
          <w:sz w:val="24"/>
          <w:szCs w:val="24"/>
        </w:rPr>
        <w:t>A</w:t>
      </w:r>
      <w:r w:rsidR="00814BF1" w:rsidRPr="00294F50">
        <w:rPr>
          <w:rFonts w:ascii="Bookman Old Style" w:hAnsi="Bookman Old Style"/>
          <w:b/>
          <w:i/>
          <w:sz w:val="24"/>
          <w:szCs w:val="24"/>
        </w:rPr>
        <w:t>nor v</w:t>
      </w:r>
      <w:r w:rsidR="005A5292" w:rsidRPr="00294F50">
        <w:rPr>
          <w:rFonts w:ascii="Bookman Old Style" w:hAnsi="Bookman Old Style"/>
          <w:b/>
          <w:i/>
          <w:sz w:val="24"/>
          <w:szCs w:val="24"/>
        </w:rPr>
        <w:t xml:space="preserve"> C</w:t>
      </w:r>
      <w:r w:rsidR="00814BF1" w:rsidRPr="00294F50">
        <w:rPr>
          <w:rFonts w:ascii="Bookman Old Style" w:hAnsi="Bookman Old Style"/>
          <w:b/>
          <w:i/>
          <w:sz w:val="24"/>
          <w:szCs w:val="24"/>
        </w:rPr>
        <w:t>rane</w:t>
      </w:r>
      <w:r w:rsidR="005A5292" w:rsidRPr="00294F50">
        <w:rPr>
          <w:rFonts w:ascii="Bookman Old Style" w:hAnsi="Bookman Old Style"/>
          <w:b/>
          <w:i/>
          <w:sz w:val="24"/>
          <w:szCs w:val="24"/>
        </w:rPr>
        <w:t xml:space="preserve"> B</w:t>
      </w:r>
      <w:r w:rsidR="00814BF1" w:rsidRPr="00294F50">
        <w:rPr>
          <w:rFonts w:ascii="Bookman Old Style" w:hAnsi="Bookman Old Style"/>
          <w:b/>
          <w:i/>
          <w:sz w:val="24"/>
          <w:szCs w:val="24"/>
        </w:rPr>
        <w:t>ank &amp;</w:t>
      </w:r>
      <w:r w:rsidR="005A5292" w:rsidRPr="00294F50">
        <w:rPr>
          <w:rFonts w:ascii="Bookman Old Style" w:hAnsi="Bookman Old Style"/>
          <w:b/>
          <w:i/>
          <w:sz w:val="24"/>
          <w:szCs w:val="24"/>
        </w:rPr>
        <w:t xml:space="preserve"> A</w:t>
      </w:r>
      <w:r w:rsidR="00814BF1" w:rsidRPr="00294F50">
        <w:rPr>
          <w:rFonts w:ascii="Bookman Old Style" w:hAnsi="Bookman Old Style"/>
          <w:b/>
          <w:i/>
          <w:sz w:val="24"/>
          <w:szCs w:val="24"/>
        </w:rPr>
        <w:t>nor</w:t>
      </w:r>
      <w:r w:rsidR="005A5292" w:rsidRPr="00294F50">
        <w:rPr>
          <w:rFonts w:ascii="Bookman Old Style" w:hAnsi="Bookman Old Style"/>
          <w:b/>
          <w:i/>
          <w:sz w:val="24"/>
          <w:szCs w:val="24"/>
        </w:rPr>
        <w:t xml:space="preserve"> SCCA NO. 21/2001</w:t>
      </w:r>
      <w:r w:rsidR="005A5292" w:rsidRPr="00294F50">
        <w:rPr>
          <w:rFonts w:ascii="Bookman Old Style" w:hAnsi="Bookman Old Style"/>
          <w:sz w:val="24"/>
          <w:szCs w:val="24"/>
        </w:rPr>
        <w:t xml:space="preserve"> the Supreme Court Held that </w:t>
      </w:r>
      <w:r w:rsidR="005A5292" w:rsidRPr="00294F50">
        <w:rPr>
          <w:rFonts w:ascii="Bookman Old Style" w:hAnsi="Bookman Old Style"/>
          <w:i/>
          <w:sz w:val="24"/>
          <w:szCs w:val="24"/>
        </w:rPr>
        <w:t>"it is trite law that any agreement entered in contravention of the law is null and void."</w:t>
      </w:r>
      <w:r w:rsidR="005A5292" w:rsidRPr="00294F50">
        <w:rPr>
          <w:rFonts w:ascii="Bookman Old Style" w:hAnsi="Bookman Old Style"/>
          <w:sz w:val="24"/>
          <w:szCs w:val="24"/>
        </w:rPr>
        <w:t xml:space="preserve"> </w:t>
      </w:r>
    </w:p>
    <w:p w:rsidR="00814BF1" w:rsidRPr="00294F50" w:rsidRDefault="005A5292" w:rsidP="00294F50">
      <w:pPr>
        <w:spacing w:line="276" w:lineRule="auto"/>
        <w:jc w:val="both"/>
        <w:rPr>
          <w:rFonts w:ascii="Bookman Old Style" w:hAnsi="Bookman Old Style"/>
          <w:sz w:val="24"/>
          <w:szCs w:val="24"/>
        </w:rPr>
      </w:pPr>
      <w:r w:rsidRPr="00294F50">
        <w:rPr>
          <w:rFonts w:ascii="Bookman Old Style" w:hAnsi="Bookman Old Style"/>
          <w:sz w:val="24"/>
          <w:szCs w:val="24"/>
        </w:rPr>
        <w:t>Th</w:t>
      </w:r>
      <w:r w:rsidR="00A77351" w:rsidRPr="00294F50">
        <w:rPr>
          <w:rFonts w:ascii="Bookman Old Style" w:hAnsi="Bookman Old Style"/>
          <w:sz w:val="24"/>
          <w:szCs w:val="24"/>
        </w:rPr>
        <w:t>at th</w:t>
      </w:r>
      <w:r w:rsidRPr="00294F50">
        <w:rPr>
          <w:rFonts w:ascii="Bookman Old Style" w:hAnsi="Bookman Old Style"/>
          <w:sz w:val="24"/>
          <w:szCs w:val="24"/>
        </w:rPr>
        <w:t>is in</w:t>
      </w:r>
      <w:r w:rsidR="0054276A" w:rsidRPr="00294F50">
        <w:rPr>
          <w:rFonts w:ascii="Bookman Old Style" w:hAnsi="Bookman Old Style"/>
          <w:sz w:val="24"/>
          <w:szCs w:val="24"/>
        </w:rPr>
        <w:t xml:space="preserve"> </w:t>
      </w:r>
      <w:r w:rsidRPr="00294F50">
        <w:rPr>
          <w:rFonts w:ascii="Bookman Old Style" w:hAnsi="Bookman Old Style"/>
          <w:sz w:val="24"/>
          <w:szCs w:val="24"/>
        </w:rPr>
        <w:t xml:space="preserve">relation to the instant case means that the purported agreement of sale of </w:t>
      </w:r>
      <w:r w:rsidR="00A77351" w:rsidRPr="00294F50">
        <w:rPr>
          <w:rFonts w:ascii="Bookman Old Style" w:hAnsi="Bookman Old Style"/>
          <w:sz w:val="24"/>
          <w:szCs w:val="24"/>
        </w:rPr>
        <w:t>the suit land by Steel Rolling M</w:t>
      </w:r>
      <w:r w:rsidRPr="00294F50">
        <w:rPr>
          <w:rFonts w:ascii="Bookman Old Style" w:hAnsi="Bookman Old Style"/>
          <w:sz w:val="24"/>
          <w:szCs w:val="24"/>
        </w:rPr>
        <w:t>ills to the respondent in 2018 and the subsequent transfer in 2020 were illegal, null and void and did not in effect co</w:t>
      </w:r>
      <w:r w:rsidR="00A77351" w:rsidRPr="00294F50">
        <w:rPr>
          <w:rFonts w:ascii="Bookman Old Style" w:hAnsi="Bookman Old Style"/>
          <w:sz w:val="24"/>
          <w:szCs w:val="24"/>
        </w:rPr>
        <w:t>nfer any title/interest on the R</w:t>
      </w:r>
      <w:r w:rsidRPr="00294F50">
        <w:rPr>
          <w:rFonts w:ascii="Bookman Old Style" w:hAnsi="Bookman Old Style"/>
          <w:sz w:val="24"/>
          <w:szCs w:val="24"/>
        </w:rPr>
        <w:t>espondent.</w:t>
      </w:r>
      <w:r w:rsidR="00A77351" w:rsidRPr="00294F50">
        <w:rPr>
          <w:rFonts w:ascii="Bookman Old Style" w:hAnsi="Bookman Old Style"/>
          <w:sz w:val="24"/>
          <w:szCs w:val="24"/>
        </w:rPr>
        <w:t xml:space="preserve"> </w:t>
      </w:r>
      <w:r w:rsidR="00814BF1" w:rsidRPr="00294F50">
        <w:rPr>
          <w:rFonts w:ascii="Bookman Old Style" w:hAnsi="Bookman Old Style"/>
          <w:sz w:val="24"/>
          <w:szCs w:val="24"/>
        </w:rPr>
        <w:t>That i</w:t>
      </w:r>
      <w:r w:rsidRPr="00294F50">
        <w:rPr>
          <w:rFonts w:ascii="Bookman Old Style" w:hAnsi="Bookman Old Style"/>
          <w:sz w:val="24"/>
          <w:szCs w:val="24"/>
        </w:rPr>
        <w:t xml:space="preserve">n </w:t>
      </w:r>
      <w:proofErr w:type="spellStart"/>
      <w:r w:rsidRPr="00294F50">
        <w:rPr>
          <w:rFonts w:ascii="Bookman Old Style" w:hAnsi="Bookman Old Style"/>
          <w:b/>
          <w:i/>
          <w:sz w:val="24"/>
          <w:szCs w:val="24"/>
        </w:rPr>
        <w:t>K</w:t>
      </w:r>
      <w:r w:rsidR="00814BF1" w:rsidRPr="00294F50">
        <w:rPr>
          <w:rFonts w:ascii="Bookman Old Style" w:hAnsi="Bookman Old Style"/>
          <w:b/>
          <w:i/>
          <w:sz w:val="24"/>
          <w:szCs w:val="24"/>
        </w:rPr>
        <w:t>yagalanyi</w:t>
      </w:r>
      <w:proofErr w:type="spellEnd"/>
      <w:r w:rsidRPr="00294F50">
        <w:rPr>
          <w:rFonts w:ascii="Bookman Old Style" w:hAnsi="Bookman Old Style"/>
          <w:b/>
          <w:i/>
          <w:sz w:val="24"/>
          <w:szCs w:val="24"/>
        </w:rPr>
        <w:t xml:space="preserve"> C</w:t>
      </w:r>
      <w:r w:rsidR="00814BF1" w:rsidRPr="00294F50">
        <w:rPr>
          <w:rFonts w:ascii="Bookman Old Style" w:hAnsi="Bookman Old Style"/>
          <w:b/>
          <w:i/>
          <w:sz w:val="24"/>
          <w:szCs w:val="24"/>
        </w:rPr>
        <w:t>offee</w:t>
      </w:r>
      <w:r w:rsidRPr="00294F50">
        <w:rPr>
          <w:rFonts w:ascii="Bookman Old Style" w:hAnsi="Bookman Old Style"/>
          <w:b/>
          <w:i/>
          <w:sz w:val="24"/>
          <w:szCs w:val="24"/>
        </w:rPr>
        <w:t xml:space="preserve"> L</w:t>
      </w:r>
      <w:r w:rsidR="00814BF1" w:rsidRPr="00294F50">
        <w:rPr>
          <w:rFonts w:ascii="Bookman Old Style" w:hAnsi="Bookman Old Style"/>
          <w:b/>
          <w:i/>
          <w:sz w:val="24"/>
          <w:szCs w:val="24"/>
        </w:rPr>
        <w:t xml:space="preserve">td </w:t>
      </w:r>
      <w:r w:rsidRPr="00294F50">
        <w:rPr>
          <w:rFonts w:ascii="Bookman Old Style" w:hAnsi="Bookman Old Style"/>
          <w:b/>
          <w:i/>
          <w:sz w:val="24"/>
          <w:szCs w:val="24"/>
        </w:rPr>
        <w:t>v F</w:t>
      </w:r>
      <w:r w:rsidR="00814BF1" w:rsidRPr="00294F50">
        <w:rPr>
          <w:rFonts w:ascii="Bookman Old Style" w:hAnsi="Bookman Old Style"/>
          <w:b/>
          <w:i/>
          <w:sz w:val="24"/>
          <w:szCs w:val="24"/>
        </w:rPr>
        <w:t>rancis</w:t>
      </w:r>
      <w:r w:rsidRPr="00294F50">
        <w:rPr>
          <w:rFonts w:ascii="Bookman Old Style" w:hAnsi="Bookman Old Style"/>
          <w:b/>
          <w:i/>
          <w:sz w:val="24"/>
          <w:szCs w:val="24"/>
        </w:rPr>
        <w:t xml:space="preserve"> </w:t>
      </w:r>
      <w:proofErr w:type="spellStart"/>
      <w:r w:rsidRPr="00294F50">
        <w:rPr>
          <w:rFonts w:ascii="Bookman Old Style" w:hAnsi="Bookman Old Style"/>
          <w:b/>
          <w:i/>
          <w:sz w:val="24"/>
          <w:szCs w:val="24"/>
        </w:rPr>
        <w:t>S</w:t>
      </w:r>
      <w:r w:rsidR="00814BF1" w:rsidRPr="00294F50">
        <w:rPr>
          <w:rFonts w:ascii="Bookman Old Style" w:hAnsi="Bookman Old Style"/>
          <w:b/>
          <w:i/>
          <w:sz w:val="24"/>
          <w:szCs w:val="24"/>
        </w:rPr>
        <w:t>enabulya</w:t>
      </w:r>
      <w:proofErr w:type="spellEnd"/>
      <w:r w:rsidRPr="00294F50">
        <w:rPr>
          <w:rFonts w:ascii="Bookman Old Style" w:hAnsi="Bookman Old Style"/>
          <w:b/>
          <w:i/>
          <w:sz w:val="24"/>
          <w:szCs w:val="24"/>
        </w:rPr>
        <w:t xml:space="preserve"> CACA N</w:t>
      </w:r>
      <w:r w:rsidR="00EA4F3C" w:rsidRPr="00294F50">
        <w:rPr>
          <w:rFonts w:ascii="Bookman Old Style" w:hAnsi="Bookman Old Style"/>
          <w:b/>
          <w:i/>
          <w:sz w:val="24"/>
          <w:szCs w:val="24"/>
        </w:rPr>
        <w:t>o. 41/2006</w:t>
      </w:r>
      <w:r w:rsidR="00EA4F3C" w:rsidRPr="00294F50">
        <w:rPr>
          <w:rFonts w:ascii="Bookman Old Style" w:hAnsi="Bookman Old Style"/>
          <w:sz w:val="24"/>
          <w:szCs w:val="24"/>
        </w:rPr>
        <w:t xml:space="preserve">, </w:t>
      </w:r>
      <w:r w:rsidRPr="00294F50">
        <w:rPr>
          <w:rFonts w:ascii="Bookman Old Style" w:hAnsi="Bookman Old Style"/>
          <w:sz w:val="24"/>
          <w:szCs w:val="24"/>
        </w:rPr>
        <w:t>while handling a similar a similar scenario, it was Held by the Court of Appeal that</w:t>
      </w:r>
      <w:r w:rsidR="00814BF1" w:rsidRPr="00294F50">
        <w:rPr>
          <w:rFonts w:ascii="Bookman Old Style" w:hAnsi="Bookman Old Style"/>
          <w:sz w:val="24"/>
          <w:szCs w:val="24"/>
        </w:rPr>
        <w:t>:-</w:t>
      </w:r>
      <w:r w:rsidRPr="00294F50">
        <w:rPr>
          <w:rFonts w:ascii="Bookman Old Style" w:hAnsi="Bookman Old Style"/>
          <w:sz w:val="24"/>
          <w:szCs w:val="24"/>
        </w:rPr>
        <w:t xml:space="preserve"> </w:t>
      </w:r>
    </w:p>
    <w:p w:rsidR="005A5292" w:rsidRPr="00294F50" w:rsidRDefault="005A5292" w:rsidP="00294F50">
      <w:pPr>
        <w:spacing w:line="276" w:lineRule="auto"/>
        <w:jc w:val="both"/>
        <w:rPr>
          <w:rFonts w:ascii="Bookman Old Style" w:hAnsi="Bookman Old Style"/>
          <w:i/>
          <w:sz w:val="24"/>
          <w:szCs w:val="24"/>
        </w:rPr>
      </w:pPr>
      <w:r w:rsidRPr="00294F50">
        <w:rPr>
          <w:rFonts w:ascii="Bookman Old Style" w:hAnsi="Bookman Old Style"/>
          <w:i/>
          <w:sz w:val="24"/>
          <w:szCs w:val="24"/>
        </w:rPr>
        <w:t>"Acting in disregard of that mandatory requirement of the law, as the Appellant did, rendered the transaction an illegality.</w:t>
      </w:r>
    </w:p>
    <w:p w:rsidR="005A5292" w:rsidRPr="00294F50" w:rsidRDefault="00814BF1" w:rsidP="00294F50">
      <w:pPr>
        <w:spacing w:line="276" w:lineRule="auto"/>
        <w:jc w:val="both"/>
        <w:rPr>
          <w:rFonts w:ascii="Bookman Old Style" w:hAnsi="Bookman Old Style"/>
          <w:i/>
          <w:sz w:val="24"/>
          <w:szCs w:val="24"/>
        </w:rPr>
      </w:pPr>
      <w:r w:rsidRPr="00294F50">
        <w:rPr>
          <w:rFonts w:ascii="Bookman Old Style" w:hAnsi="Bookman Old Style"/>
          <w:i/>
          <w:sz w:val="24"/>
          <w:szCs w:val="24"/>
        </w:rPr>
        <w:t>“</w:t>
      </w:r>
      <w:r w:rsidR="005A5292" w:rsidRPr="00294F50">
        <w:rPr>
          <w:rFonts w:ascii="Bookman Old Style" w:hAnsi="Bookman Old Style"/>
          <w:i/>
          <w:sz w:val="24"/>
          <w:szCs w:val="24"/>
        </w:rPr>
        <w:t>Any illegality once brought to the</w:t>
      </w:r>
      <w:r w:rsidR="0054276A" w:rsidRPr="00294F50">
        <w:rPr>
          <w:rFonts w:ascii="Bookman Old Style" w:hAnsi="Bookman Old Style"/>
          <w:i/>
          <w:sz w:val="24"/>
          <w:szCs w:val="24"/>
        </w:rPr>
        <w:t xml:space="preserve"> atten</w:t>
      </w:r>
      <w:r w:rsidR="005A5292" w:rsidRPr="00294F50">
        <w:rPr>
          <w:rFonts w:ascii="Bookman Old Style" w:hAnsi="Bookman Old Style"/>
          <w:i/>
          <w:sz w:val="24"/>
          <w:szCs w:val="24"/>
        </w:rPr>
        <w:t xml:space="preserve">tion of Court cannot be sanctioned </w:t>
      </w:r>
      <w:r w:rsidR="00EA4F3C" w:rsidRPr="00294F50">
        <w:rPr>
          <w:rFonts w:ascii="Bookman Old Style" w:hAnsi="Bookman Old Style"/>
          <w:i/>
          <w:sz w:val="24"/>
          <w:szCs w:val="24"/>
        </w:rPr>
        <w:t>or tolerated by a court of law</w:t>
      </w:r>
      <w:r w:rsidR="005A5292" w:rsidRPr="00294F50">
        <w:rPr>
          <w:rFonts w:ascii="Bookman Old Style" w:hAnsi="Bookman Old Style"/>
          <w:i/>
          <w:sz w:val="24"/>
          <w:szCs w:val="24"/>
        </w:rPr>
        <w:t>"</w:t>
      </w:r>
    </w:p>
    <w:p w:rsidR="00814BF1" w:rsidRPr="00294F50" w:rsidRDefault="005A5292" w:rsidP="00294F50">
      <w:pPr>
        <w:spacing w:line="276" w:lineRule="auto"/>
        <w:jc w:val="both"/>
        <w:rPr>
          <w:rFonts w:ascii="Bookman Old Style" w:hAnsi="Bookman Old Style"/>
          <w:sz w:val="24"/>
          <w:szCs w:val="24"/>
        </w:rPr>
      </w:pPr>
      <w:r w:rsidRPr="00294F50">
        <w:rPr>
          <w:rFonts w:ascii="Bookman Old Style" w:hAnsi="Bookman Old Style"/>
          <w:sz w:val="24"/>
          <w:szCs w:val="24"/>
        </w:rPr>
        <w:t>On the strength of the above legal provision and its mandatory spirit enunciated in the foregoing authorities</w:t>
      </w:r>
      <w:r w:rsidR="00814BF1" w:rsidRPr="00294F50">
        <w:rPr>
          <w:rFonts w:ascii="Bookman Old Style" w:hAnsi="Bookman Old Style"/>
          <w:sz w:val="24"/>
          <w:szCs w:val="24"/>
        </w:rPr>
        <w:t>, they submitted</w:t>
      </w:r>
      <w:r w:rsidRPr="00294F50">
        <w:rPr>
          <w:rFonts w:ascii="Bookman Old Style" w:hAnsi="Bookman Old Style"/>
          <w:sz w:val="24"/>
          <w:szCs w:val="24"/>
        </w:rPr>
        <w:t xml:space="preserve"> that the Respondent having purchased the suit land while there was a pending appeal, and transferred the same after this</w:t>
      </w:r>
      <w:r w:rsidR="00A77351" w:rsidRPr="00294F50">
        <w:rPr>
          <w:rFonts w:ascii="Bookman Old Style" w:hAnsi="Bookman Old Style"/>
          <w:sz w:val="24"/>
          <w:szCs w:val="24"/>
        </w:rPr>
        <w:t xml:space="preserve"> Court's O</w:t>
      </w:r>
      <w:r w:rsidRPr="00294F50">
        <w:rPr>
          <w:rFonts w:ascii="Bookman Old Style" w:hAnsi="Bookman Old Style"/>
          <w:sz w:val="24"/>
          <w:szCs w:val="24"/>
        </w:rPr>
        <w:t xml:space="preserve">rder of reinstatement of the Applicant on the title in </w:t>
      </w:r>
      <w:r w:rsidRPr="00294F50">
        <w:rPr>
          <w:rFonts w:ascii="Bookman Old Style" w:hAnsi="Bookman Old Style"/>
          <w:b/>
          <w:sz w:val="24"/>
          <w:szCs w:val="24"/>
        </w:rPr>
        <w:t>HCCA No. 115/2015</w:t>
      </w:r>
      <w:r w:rsidRPr="00294F50">
        <w:rPr>
          <w:rFonts w:ascii="Bookman Old Style" w:hAnsi="Bookman Old Style"/>
          <w:sz w:val="24"/>
          <w:szCs w:val="24"/>
        </w:rPr>
        <w:t xml:space="preserve">, a decree of which </w:t>
      </w:r>
      <w:r w:rsidR="00A77351" w:rsidRPr="00294F50">
        <w:rPr>
          <w:rFonts w:ascii="Bookman Old Style" w:hAnsi="Bookman Old Style"/>
          <w:sz w:val="24"/>
          <w:szCs w:val="24"/>
        </w:rPr>
        <w:t>was served on the Commissioner L</w:t>
      </w:r>
      <w:r w:rsidRPr="00294F50">
        <w:rPr>
          <w:rFonts w:ascii="Bookman Old Style" w:hAnsi="Bookman Old Style"/>
          <w:sz w:val="24"/>
          <w:szCs w:val="24"/>
        </w:rPr>
        <w:t>and Regis</w:t>
      </w:r>
      <w:r w:rsidR="00A77351" w:rsidRPr="00294F50">
        <w:rPr>
          <w:rFonts w:ascii="Bookman Old Style" w:hAnsi="Bookman Old Style"/>
          <w:sz w:val="24"/>
          <w:szCs w:val="24"/>
        </w:rPr>
        <w:t>tration and steel Rolling M</w:t>
      </w:r>
      <w:r w:rsidRPr="00294F50">
        <w:rPr>
          <w:rFonts w:ascii="Bookman Old Style" w:hAnsi="Bookman Old Style"/>
          <w:sz w:val="24"/>
          <w:szCs w:val="24"/>
        </w:rPr>
        <w:t>ills Ltd from whom the Respondent purportedly derived its title, committed an illegality which cannot be left to s</w:t>
      </w:r>
      <w:r w:rsidR="00814BF1" w:rsidRPr="00294F50">
        <w:rPr>
          <w:rFonts w:ascii="Bookman Old Style" w:hAnsi="Bookman Old Style"/>
          <w:sz w:val="24"/>
          <w:szCs w:val="24"/>
        </w:rPr>
        <w:t xml:space="preserve">tand. </w:t>
      </w:r>
    </w:p>
    <w:p w:rsidR="005A5292" w:rsidRPr="00294F50" w:rsidRDefault="00814BF1" w:rsidP="00294F50">
      <w:pPr>
        <w:spacing w:line="276" w:lineRule="auto"/>
        <w:jc w:val="both"/>
        <w:rPr>
          <w:rFonts w:ascii="Bookman Old Style" w:hAnsi="Bookman Old Style"/>
          <w:sz w:val="24"/>
          <w:szCs w:val="24"/>
        </w:rPr>
      </w:pPr>
      <w:r w:rsidRPr="00294F50">
        <w:rPr>
          <w:rFonts w:ascii="Bookman Old Style" w:hAnsi="Bookman Old Style"/>
          <w:sz w:val="24"/>
          <w:szCs w:val="24"/>
        </w:rPr>
        <w:t>That i</w:t>
      </w:r>
      <w:r w:rsidR="005A5292" w:rsidRPr="00294F50">
        <w:rPr>
          <w:rFonts w:ascii="Bookman Old Style" w:hAnsi="Bookman Old Style"/>
          <w:sz w:val="24"/>
          <w:szCs w:val="24"/>
        </w:rPr>
        <w:t>n essence</w:t>
      </w:r>
      <w:r w:rsidR="00A77351" w:rsidRPr="00294F50">
        <w:rPr>
          <w:rFonts w:ascii="Bookman Old Style" w:hAnsi="Bookman Old Style"/>
          <w:sz w:val="24"/>
          <w:szCs w:val="24"/>
        </w:rPr>
        <w:t>,</w:t>
      </w:r>
      <w:r w:rsidR="005A5292" w:rsidRPr="00294F50">
        <w:rPr>
          <w:rFonts w:ascii="Bookman Old Style" w:hAnsi="Bookman Old Style"/>
          <w:sz w:val="24"/>
          <w:szCs w:val="24"/>
        </w:rPr>
        <w:t xml:space="preserve"> the Respondent didn't acquire any legal title or interest at all to the suit land and as such has no cause of</w:t>
      </w:r>
      <w:r w:rsidRPr="00294F50">
        <w:rPr>
          <w:rFonts w:ascii="Bookman Old Style" w:hAnsi="Bookman Old Style"/>
          <w:sz w:val="24"/>
          <w:szCs w:val="24"/>
        </w:rPr>
        <w:t xml:space="preserve"> action to bring </w:t>
      </w:r>
      <w:r w:rsidRPr="00294F50">
        <w:rPr>
          <w:rFonts w:ascii="Bookman Old Style" w:hAnsi="Bookman Old Style"/>
          <w:b/>
          <w:sz w:val="24"/>
          <w:szCs w:val="24"/>
        </w:rPr>
        <w:t>Civil S</w:t>
      </w:r>
      <w:r w:rsidR="0054276A" w:rsidRPr="00294F50">
        <w:rPr>
          <w:rFonts w:ascii="Bookman Old Style" w:hAnsi="Bookman Old Style"/>
          <w:b/>
          <w:sz w:val="24"/>
          <w:szCs w:val="24"/>
        </w:rPr>
        <w:t>uit No.</w:t>
      </w:r>
      <w:r w:rsidR="00EA4F3C" w:rsidRPr="00294F50">
        <w:rPr>
          <w:rFonts w:ascii="Bookman Old Style" w:hAnsi="Bookman Old Style"/>
          <w:b/>
          <w:sz w:val="24"/>
          <w:szCs w:val="24"/>
        </w:rPr>
        <w:t>017/2021</w:t>
      </w:r>
      <w:r w:rsidR="00EA4F3C" w:rsidRPr="00294F50">
        <w:rPr>
          <w:rFonts w:ascii="Bookman Old Style" w:hAnsi="Bookman Old Style"/>
          <w:sz w:val="24"/>
          <w:szCs w:val="24"/>
        </w:rPr>
        <w:t>.</w:t>
      </w:r>
    </w:p>
    <w:p w:rsidR="005A5292" w:rsidRPr="00294F50" w:rsidRDefault="00A77351" w:rsidP="00294F50">
      <w:pPr>
        <w:spacing w:line="276" w:lineRule="auto"/>
        <w:jc w:val="both"/>
        <w:rPr>
          <w:rFonts w:ascii="Bookman Old Style" w:hAnsi="Bookman Old Style"/>
          <w:sz w:val="24"/>
          <w:szCs w:val="24"/>
        </w:rPr>
      </w:pPr>
      <w:r w:rsidRPr="00294F50">
        <w:rPr>
          <w:rFonts w:ascii="Bookman Old Style" w:hAnsi="Bookman Old Style"/>
          <w:sz w:val="24"/>
          <w:szCs w:val="24"/>
        </w:rPr>
        <w:t>In rejoinder to the R</w:t>
      </w:r>
      <w:r w:rsidR="005A5292" w:rsidRPr="00294F50">
        <w:rPr>
          <w:rFonts w:ascii="Bookman Old Style" w:hAnsi="Bookman Old Style"/>
          <w:sz w:val="24"/>
          <w:szCs w:val="24"/>
        </w:rPr>
        <w:t>espondent's submission that the only remedy to an allegation of illegality</w:t>
      </w:r>
      <w:r w:rsidR="00814BF1" w:rsidRPr="00294F50">
        <w:rPr>
          <w:rFonts w:ascii="Bookman Old Style" w:hAnsi="Bookman Old Style"/>
          <w:sz w:val="24"/>
          <w:szCs w:val="24"/>
        </w:rPr>
        <w:t xml:space="preserve"> is institution of a full suit</w:t>
      </w:r>
      <w:r w:rsidRPr="00294F50">
        <w:rPr>
          <w:rFonts w:ascii="Bookman Old Style" w:hAnsi="Bookman Old Style"/>
          <w:sz w:val="24"/>
          <w:szCs w:val="24"/>
        </w:rPr>
        <w:t>, they</w:t>
      </w:r>
      <w:r w:rsidR="00814BF1" w:rsidRPr="00294F50">
        <w:rPr>
          <w:rFonts w:ascii="Bookman Old Style" w:hAnsi="Bookman Old Style"/>
          <w:sz w:val="24"/>
          <w:szCs w:val="24"/>
        </w:rPr>
        <w:t xml:space="preserve"> </w:t>
      </w:r>
      <w:r w:rsidR="005A5292" w:rsidRPr="00294F50">
        <w:rPr>
          <w:rFonts w:ascii="Bookman Old Style" w:hAnsi="Bookman Old Style"/>
          <w:sz w:val="24"/>
          <w:szCs w:val="24"/>
        </w:rPr>
        <w:t>submi</w:t>
      </w:r>
      <w:r w:rsidR="00814BF1" w:rsidRPr="00294F50">
        <w:rPr>
          <w:rFonts w:ascii="Bookman Old Style" w:hAnsi="Bookman Old Style"/>
          <w:sz w:val="24"/>
          <w:szCs w:val="24"/>
        </w:rPr>
        <w:t>tted</w:t>
      </w:r>
      <w:r w:rsidR="005A5292" w:rsidRPr="00294F50">
        <w:rPr>
          <w:rFonts w:ascii="Bookman Old Style" w:hAnsi="Bookman Old Style"/>
          <w:sz w:val="24"/>
          <w:szCs w:val="24"/>
        </w:rPr>
        <w:t xml:space="preserve"> that the illegality herein emanates from flouting provisions of the law and does not require calling evidence since it is this same court that sat in </w:t>
      </w:r>
      <w:r w:rsidR="00EA4F3C" w:rsidRPr="00294F50">
        <w:rPr>
          <w:rFonts w:ascii="Bookman Old Style" w:hAnsi="Bookman Old Style"/>
          <w:sz w:val="24"/>
          <w:szCs w:val="24"/>
        </w:rPr>
        <w:t>and decided</w:t>
      </w:r>
      <w:r w:rsidR="005A5292" w:rsidRPr="00294F50">
        <w:rPr>
          <w:rFonts w:ascii="Bookman Old Style" w:hAnsi="Bookman Old Style"/>
          <w:sz w:val="24"/>
          <w:szCs w:val="24"/>
        </w:rPr>
        <w:t xml:space="preserve"> </w:t>
      </w:r>
      <w:r w:rsidR="005A5292" w:rsidRPr="00294F50">
        <w:rPr>
          <w:rFonts w:ascii="Bookman Old Style" w:hAnsi="Bookman Old Style"/>
          <w:b/>
          <w:sz w:val="24"/>
          <w:szCs w:val="24"/>
        </w:rPr>
        <w:t>HCCA N</w:t>
      </w:r>
      <w:r w:rsidR="00EA4F3C" w:rsidRPr="00294F50">
        <w:rPr>
          <w:rFonts w:ascii="Bookman Old Style" w:hAnsi="Bookman Old Style"/>
          <w:b/>
          <w:sz w:val="24"/>
          <w:szCs w:val="24"/>
        </w:rPr>
        <w:t>o. 115/2015</w:t>
      </w:r>
      <w:r w:rsidR="00EA4F3C" w:rsidRPr="00294F50">
        <w:rPr>
          <w:rFonts w:ascii="Bookman Old Style" w:hAnsi="Bookman Old Style"/>
          <w:sz w:val="24"/>
          <w:szCs w:val="24"/>
        </w:rPr>
        <w:t xml:space="preserve"> </w:t>
      </w:r>
      <w:r w:rsidR="005A5292" w:rsidRPr="00294F50">
        <w:rPr>
          <w:rFonts w:ascii="Bookman Old Style" w:hAnsi="Bookman Old Style"/>
          <w:sz w:val="24"/>
          <w:szCs w:val="24"/>
        </w:rPr>
        <w:t xml:space="preserve">which was </w:t>
      </w:r>
      <w:r w:rsidR="00814BF1" w:rsidRPr="00294F50">
        <w:rPr>
          <w:rFonts w:ascii="Bookman Old Style" w:hAnsi="Bookman Old Style"/>
          <w:sz w:val="24"/>
          <w:szCs w:val="24"/>
        </w:rPr>
        <w:t xml:space="preserve">revised in </w:t>
      </w:r>
      <w:r w:rsidR="00814BF1" w:rsidRPr="00294F50">
        <w:rPr>
          <w:rFonts w:ascii="Bookman Old Style" w:hAnsi="Bookman Old Style"/>
          <w:b/>
          <w:sz w:val="24"/>
          <w:szCs w:val="24"/>
        </w:rPr>
        <w:t>HCMA 211/2020</w:t>
      </w:r>
      <w:r w:rsidR="00814BF1" w:rsidRPr="00294F50">
        <w:rPr>
          <w:rFonts w:ascii="Bookman Old Style" w:hAnsi="Bookman Old Style"/>
          <w:sz w:val="24"/>
          <w:szCs w:val="24"/>
        </w:rPr>
        <w:t>. That i</w:t>
      </w:r>
      <w:r w:rsidR="005A5292" w:rsidRPr="00294F50">
        <w:rPr>
          <w:rFonts w:ascii="Bookman Old Style" w:hAnsi="Bookman Old Style"/>
          <w:sz w:val="24"/>
          <w:szCs w:val="24"/>
        </w:rPr>
        <w:t>t is false and misleading for the responden</w:t>
      </w:r>
      <w:r w:rsidR="00814BF1" w:rsidRPr="00294F50">
        <w:rPr>
          <w:rFonts w:ascii="Bookman Old Style" w:hAnsi="Bookman Old Style"/>
          <w:sz w:val="24"/>
          <w:szCs w:val="24"/>
        </w:rPr>
        <w:t>t to state that the A</w:t>
      </w:r>
      <w:r w:rsidR="005A5292" w:rsidRPr="00294F50">
        <w:rPr>
          <w:rFonts w:ascii="Bookman Old Style" w:hAnsi="Bookman Old Style"/>
          <w:sz w:val="24"/>
          <w:szCs w:val="24"/>
        </w:rPr>
        <w:t xml:space="preserve">pplicant's ownership of the suit land was decided in </w:t>
      </w:r>
      <w:r w:rsidR="005A5292" w:rsidRPr="00294F50">
        <w:rPr>
          <w:rFonts w:ascii="Bookman Old Style" w:hAnsi="Bookman Old Style"/>
          <w:b/>
          <w:sz w:val="24"/>
          <w:szCs w:val="24"/>
        </w:rPr>
        <w:t xml:space="preserve">HCMA 211/2020 </w:t>
      </w:r>
      <w:r w:rsidR="005A5292" w:rsidRPr="00294F50">
        <w:rPr>
          <w:rFonts w:ascii="Bookman Old Style" w:hAnsi="Bookman Old Style"/>
          <w:sz w:val="24"/>
          <w:szCs w:val="24"/>
        </w:rPr>
        <w:t xml:space="preserve">which in fact only sought clarification of the description of the suit land after the decision in </w:t>
      </w:r>
      <w:r w:rsidR="005A5292" w:rsidRPr="00294F50">
        <w:rPr>
          <w:rFonts w:ascii="Bookman Old Style" w:hAnsi="Bookman Old Style"/>
          <w:b/>
          <w:sz w:val="24"/>
          <w:szCs w:val="24"/>
        </w:rPr>
        <w:t>HCCA N</w:t>
      </w:r>
      <w:r w:rsidR="00EA4F3C" w:rsidRPr="00294F50">
        <w:rPr>
          <w:rFonts w:ascii="Bookman Old Style" w:hAnsi="Bookman Old Style"/>
          <w:b/>
          <w:sz w:val="24"/>
          <w:szCs w:val="24"/>
        </w:rPr>
        <w:t>o. 115/2015</w:t>
      </w:r>
      <w:r w:rsidR="00EA4F3C" w:rsidRPr="00294F50">
        <w:rPr>
          <w:rFonts w:ascii="Bookman Old Style" w:hAnsi="Bookman Old Style"/>
          <w:sz w:val="24"/>
          <w:szCs w:val="24"/>
        </w:rPr>
        <w:t>.</w:t>
      </w:r>
    </w:p>
    <w:p w:rsidR="00814BF1" w:rsidRPr="00294F50" w:rsidRDefault="00A77351"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Further, that </w:t>
      </w:r>
      <w:r w:rsidR="005A5292" w:rsidRPr="00294F50">
        <w:rPr>
          <w:rFonts w:ascii="Bookman Old Style" w:hAnsi="Bookman Old Style"/>
          <w:sz w:val="24"/>
          <w:szCs w:val="24"/>
        </w:rPr>
        <w:t xml:space="preserve">under </w:t>
      </w:r>
      <w:r w:rsidR="005A5292" w:rsidRPr="00294F50">
        <w:rPr>
          <w:rFonts w:ascii="Bookman Old Style" w:hAnsi="Bookman Old Style"/>
          <w:b/>
          <w:sz w:val="24"/>
          <w:szCs w:val="24"/>
        </w:rPr>
        <w:t>Order 6 rule 3 of the Civ</w:t>
      </w:r>
      <w:r w:rsidR="00814BF1" w:rsidRPr="00294F50">
        <w:rPr>
          <w:rFonts w:ascii="Bookman Old Style" w:hAnsi="Bookman Old Style"/>
          <w:b/>
          <w:sz w:val="24"/>
          <w:szCs w:val="24"/>
        </w:rPr>
        <w:t>il P</w:t>
      </w:r>
      <w:r w:rsidR="005A5292" w:rsidRPr="00294F50">
        <w:rPr>
          <w:rFonts w:ascii="Bookman Old Style" w:hAnsi="Bookman Old Style"/>
          <w:b/>
          <w:sz w:val="24"/>
          <w:szCs w:val="24"/>
        </w:rPr>
        <w:t>rocedure Rules</w:t>
      </w:r>
      <w:r w:rsidR="005A5292" w:rsidRPr="00294F50">
        <w:rPr>
          <w:rFonts w:ascii="Bookman Old Style" w:hAnsi="Bookman Old Style"/>
          <w:sz w:val="24"/>
          <w:szCs w:val="24"/>
        </w:rPr>
        <w:t xml:space="preserve">, it is only where a pleading relies on misrepresentation, fraud, breach of trust, willful default or undue influence that particulars are required to be stated in the pleadings. Matters of illegality do not require particularization as is alleged in the Respondent's submissions. </w:t>
      </w:r>
    </w:p>
    <w:p w:rsidR="005A5292" w:rsidRPr="00294F50" w:rsidRDefault="005A5292" w:rsidP="00294F50">
      <w:pPr>
        <w:spacing w:line="276" w:lineRule="auto"/>
        <w:jc w:val="both"/>
        <w:rPr>
          <w:rFonts w:ascii="Bookman Old Style" w:hAnsi="Bookman Old Style"/>
          <w:sz w:val="24"/>
          <w:szCs w:val="24"/>
        </w:rPr>
      </w:pPr>
      <w:r w:rsidRPr="00294F50">
        <w:rPr>
          <w:rFonts w:ascii="Bookman Old Style" w:hAnsi="Bookman Old Style"/>
          <w:sz w:val="24"/>
          <w:szCs w:val="24"/>
        </w:rPr>
        <w:lastRenderedPageBreak/>
        <w:t>Th</w:t>
      </w:r>
      <w:r w:rsidR="00814BF1" w:rsidRPr="00294F50">
        <w:rPr>
          <w:rFonts w:ascii="Bookman Old Style" w:hAnsi="Bookman Old Style"/>
          <w:sz w:val="24"/>
          <w:szCs w:val="24"/>
        </w:rPr>
        <w:t>at th</w:t>
      </w:r>
      <w:r w:rsidRPr="00294F50">
        <w:rPr>
          <w:rFonts w:ascii="Bookman Old Style" w:hAnsi="Bookman Old Style"/>
          <w:sz w:val="24"/>
          <w:szCs w:val="24"/>
        </w:rPr>
        <w:t xml:space="preserve">is alone shows that there is no competing interest to that of the </w:t>
      </w:r>
      <w:r w:rsidR="00A77351" w:rsidRPr="00294F50">
        <w:rPr>
          <w:rFonts w:ascii="Bookman Old Style" w:hAnsi="Bookman Old Style"/>
          <w:sz w:val="24"/>
          <w:szCs w:val="24"/>
        </w:rPr>
        <w:t>A</w:t>
      </w:r>
      <w:r w:rsidRPr="00294F50">
        <w:rPr>
          <w:rFonts w:ascii="Bookman Old Style" w:hAnsi="Bookman Old Style"/>
          <w:sz w:val="24"/>
          <w:szCs w:val="24"/>
        </w:rPr>
        <w:t>ppli</w:t>
      </w:r>
      <w:r w:rsidR="00A77351" w:rsidRPr="00294F50">
        <w:rPr>
          <w:rFonts w:ascii="Bookman Old Style" w:hAnsi="Bookman Old Style"/>
          <w:sz w:val="24"/>
          <w:szCs w:val="24"/>
        </w:rPr>
        <w:t>cant herein as ordered by this Honorable C</w:t>
      </w:r>
      <w:r w:rsidRPr="00294F50">
        <w:rPr>
          <w:rFonts w:ascii="Bookman Old Style" w:hAnsi="Bookman Old Style"/>
          <w:sz w:val="24"/>
          <w:szCs w:val="24"/>
        </w:rPr>
        <w:t>ourt, and the same is pendin</w:t>
      </w:r>
      <w:r w:rsidR="00A77351" w:rsidRPr="00294F50">
        <w:rPr>
          <w:rFonts w:ascii="Bookman Old Style" w:hAnsi="Bookman Old Style"/>
          <w:sz w:val="24"/>
          <w:szCs w:val="24"/>
        </w:rPr>
        <w:t>g execution by reinstating the A</w:t>
      </w:r>
      <w:r w:rsidRPr="00294F50">
        <w:rPr>
          <w:rFonts w:ascii="Bookman Old Style" w:hAnsi="Bookman Old Style"/>
          <w:sz w:val="24"/>
          <w:szCs w:val="24"/>
        </w:rPr>
        <w:t>pplicant on the certificate of title.</w:t>
      </w:r>
    </w:p>
    <w:p w:rsidR="00AE1D99" w:rsidRPr="00294F50" w:rsidRDefault="00814BF1" w:rsidP="00294F50">
      <w:pPr>
        <w:spacing w:line="276" w:lineRule="auto"/>
        <w:jc w:val="both"/>
        <w:rPr>
          <w:rFonts w:ascii="Bookman Old Style" w:hAnsi="Bookman Old Style"/>
          <w:sz w:val="24"/>
          <w:szCs w:val="24"/>
        </w:rPr>
      </w:pPr>
      <w:r w:rsidRPr="00294F50">
        <w:rPr>
          <w:rFonts w:ascii="Bookman Old Style" w:hAnsi="Bookman Old Style"/>
          <w:sz w:val="24"/>
          <w:szCs w:val="24"/>
        </w:rPr>
        <w:t>Further, that</w:t>
      </w:r>
      <w:r w:rsidR="005A5292" w:rsidRPr="00294F50">
        <w:rPr>
          <w:rFonts w:ascii="Bookman Old Style" w:hAnsi="Bookman Old Style"/>
          <w:sz w:val="24"/>
          <w:szCs w:val="24"/>
        </w:rPr>
        <w:t xml:space="preserve"> the crux of this Application is t</w:t>
      </w:r>
      <w:r w:rsidR="00A77351" w:rsidRPr="00294F50">
        <w:rPr>
          <w:rFonts w:ascii="Bookman Old Style" w:hAnsi="Bookman Old Style"/>
          <w:sz w:val="24"/>
          <w:szCs w:val="24"/>
        </w:rPr>
        <w:t>hat it is premised on P</w:t>
      </w:r>
      <w:r w:rsidR="005A5292" w:rsidRPr="00294F50">
        <w:rPr>
          <w:rFonts w:ascii="Bookman Old Style" w:hAnsi="Bookman Old Style"/>
          <w:sz w:val="24"/>
          <w:szCs w:val="24"/>
        </w:rPr>
        <w:t xml:space="preserve">oints of </w:t>
      </w:r>
      <w:r w:rsidR="00A77351" w:rsidRPr="00294F50">
        <w:rPr>
          <w:rFonts w:ascii="Bookman Old Style" w:hAnsi="Bookman Old Style"/>
          <w:sz w:val="24"/>
          <w:szCs w:val="24"/>
        </w:rPr>
        <w:t>L</w:t>
      </w:r>
      <w:r w:rsidR="005A5292" w:rsidRPr="00294F50">
        <w:rPr>
          <w:rFonts w:ascii="Bookman Old Style" w:hAnsi="Bookman Old Style"/>
          <w:sz w:val="24"/>
          <w:szCs w:val="24"/>
        </w:rPr>
        <w:t xml:space="preserve">aw. It is trite that points of law can be raised at any time before </w:t>
      </w:r>
      <w:r w:rsidR="00A77351" w:rsidRPr="00294F50">
        <w:rPr>
          <w:rFonts w:ascii="Bookman Old Style" w:hAnsi="Bookman Old Style"/>
          <w:sz w:val="24"/>
          <w:szCs w:val="24"/>
        </w:rPr>
        <w:t>j</w:t>
      </w:r>
      <w:r w:rsidR="005A5292" w:rsidRPr="00294F50">
        <w:rPr>
          <w:rFonts w:ascii="Bookman Old Style" w:hAnsi="Bookman Old Style"/>
          <w:sz w:val="24"/>
          <w:szCs w:val="24"/>
        </w:rPr>
        <w:t>udgment and one need not call evidenc</w:t>
      </w:r>
      <w:r w:rsidR="00A77351" w:rsidRPr="00294F50">
        <w:rPr>
          <w:rFonts w:ascii="Bookman Old Style" w:hAnsi="Bookman Old Style"/>
          <w:sz w:val="24"/>
          <w:szCs w:val="24"/>
        </w:rPr>
        <w:t>e to prove points of l</w:t>
      </w:r>
      <w:r w:rsidR="005A5292" w:rsidRPr="00294F50">
        <w:rPr>
          <w:rFonts w:ascii="Bookman Old Style" w:hAnsi="Bookman Old Style"/>
          <w:sz w:val="24"/>
          <w:szCs w:val="24"/>
        </w:rPr>
        <w:t xml:space="preserve">aw. </w:t>
      </w:r>
      <w:r w:rsidRPr="00294F50">
        <w:rPr>
          <w:rFonts w:ascii="Bookman Old Style" w:hAnsi="Bookman Old Style"/>
          <w:sz w:val="24"/>
          <w:szCs w:val="24"/>
        </w:rPr>
        <w:t xml:space="preserve">That </w:t>
      </w:r>
      <w:r w:rsidR="005A5292" w:rsidRPr="00294F50">
        <w:rPr>
          <w:rFonts w:ascii="Bookman Old Style" w:hAnsi="Bookman Old Style"/>
          <w:sz w:val="24"/>
          <w:szCs w:val="24"/>
        </w:rPr>
        <w:t xml:space="preserve">Court </w:t>
      </w:r>
      <w:r w:rsidR="00A77351" w:rsidRPr="00294F50">
        <w:rPr>
          <w:rFonts w:ascii="Bookman Old Style" w:hAnsi="Bookman Old Style"/>
          <w:sz w:val="24"/>
          <w:szCs w:val="24"/>
        </w:rPr>
        <w:t>looks at the P</w:t>
      </w:r>
      <w:r w:rsidR="005A5292" w:rsidRPr="00294F50">
        <w:rPr>
          <w:rFonts w:ascii="Bookman Old Style" w:hAnsi="Bookman Old Style"/>
          <w:sz w:val="24"/>
          <w:szCs w:val="24"/>
        </w:rPr>
        <w:t>leadings and attachments and need not call any extraneous evidenc</w:t>
      </w:r>
      <w:r w:rsidR="00A77351" w:rsidRPr="00294F50">
        <w:rPr>
          <w:rFonts w:ascii="Bookman Old Style" w:hAnsi="Bookman Old Style"/>
          <w:sz w:val="24"/>
          <w:szCs w:val="24"/>
        </w:rPr>
        <w:t>e to prove the Points of L</w:t>
      </w:r>
      <w:r w:rsidR="005A5292" w:rsidRPr="00294F50">
        <w:rPr>
          <w:rFonts w:ascii="Bookman Old Style" w:hAnsi="Bookman Old Style"/>
          <w:sz w:val="24"/>
          <w:szCs w:val="24"/>
        </w:rPr>
        <w:t>aw. The grounds/points of law canvased in this Application are;</w:t>
      </w:r>
    </w:p>
    <w:p w:rsidR="005A5292" w:rsidRPr="00294F50" w:rsidRDefault="005A5292" w:rsidP="00294F50">
      <w:pPr>
        <w:pStyle w:val="ListParagraph"/>
        <w:numPr>
          <w:ilvl w:val="0"/>
          <w:numId w:val="11"/>
        </w:numPr>
        <w:spacing w:line="276" w:lineRule="auto"/>
        <w:jc w:val="both"/>
        <w:rPr>
          <w:rFonts w:ascii="Bookman Old Style" w:hAnsi="Bookman Old Style"/>
          <w:sz w:val="24"/>
          <w:szCs w:val="24"/>
        </w:rPr>
      </w:pPr>
      <w:r w:rsidRPr="00294F50">
        <w:rPr>
          <w:rFonts w:ascii="Bookman Old Style" w:hAnsi="Bookman Old Style"/>
          <w:sz w:val="24"/>
          <w:szCs w:val="24"/>
        </w:rPr>
        <w:t xml:space="preserve">This court is </w:t>
      </w:r>
      <w:proofErr w:type="spellStart"/>
      <w:r w:rsidRPr="00294F50">
        <w:rPr>
          <w:rFonts w:ascii="Bookman Old Style" w:hAnsi="Bookman Old Style"/>
          <w:i/>
          <w:sz w:val="24"/>
          <w:szCs w:val="24"/>
        </w:rPr>
        <w:t>functus</w:t>
      </w:r>
      <w:proofErr w:type="spellEnd"/>
      <w:r w:rsidRPr="00294F50">
        <w:rPr>
          <w:rFonts w:ascii="Bookman Old Style" w:hAnsi="Bookman Old Style"/>
          <w:i/>
          <w:sz w:val="24"/>
          <w:szCs w:val="24"/>
        </w:rPr>
        <w:t xml:space="preserve"> officio</w:t>
      </w:r>
      <w:r w:rsidR="00A77351" w:rsidRPr="00294F50">
        <w:rPr>
          <w:rFonts w:ascii="Bookman Old Style" w:hAnsi="Bookman Old Style"/>
          <w:i/>
          <w:sz w:val="24"/>
          <w:szCs w:val="24"/>
        </w:rPr>
        <w:t>.</w:t>
      </w:r>
    </w:p>
    <w:p w:rsidR="005A5292" w:rsidRPr="00294F50" w:rsidRDefault="005A5292" w:rsidP="00294F50">
      <w:pPr>
        <w:pStyle w:val="ListParagraph"/>
        <w:numPr>
          <w:ilvl w:val="0"/>
          <w:numId w:val="11"/>
        </w:numPr>
        <w:spacing w:line="276" w:lineRule="auto"/>
        <w:jc w:val="both"/>
        <w:rPr>
          <w:rFonts w:ascii="Bookman Old Style" w:hAnsi="Bookman Old Style"/>
          <w:sz w:val="24"/>
          <w:szCs w:val="24"/>
        </w:rPr>
      </w:pPr>
      <w:r w:rsidRPr="00294F50">
        <w:rPr>
          <w:rFonts w:ascii="Bookman Old Style" w:hAnsi="Bookman Old Style"/>
          <w:sz w:val="24"/>
          <w:szCs w:val="24"/>
        </w:rPr>
        <w:t xml:space="preserve">The suit is </w:t>
      </w:r>
      <w:r w:rsidRPr="00294F50">
        <w:rPr>
          <w:rFonts w:ascii="Bookman Old Style" w:hAnsi="Bookman Old Style"/>
          <w:i/>
          <w:sz w:val="24"/>
          <w:szCs w:val="24"/>
        </w:rPr>
        <w:t>res judicata</w:t>
      </w:r>
      <w:r w:rsidR="00A77351" w:rsidRPr="00294F50">
        <w:rPr>
          <w:rFonts w:ascii="Bookman Old Style" w:hAnsi="Bookman Old Style"/>
          <w:i/>
          <w:sz w:val="24"/>
          <w:szCs w:val="24"/>
        </w:rPr>
        <w:t>.</w:t>
      </w:r>
    </w:p>
    <w:p w:rsidR="005A5292" w:rsidRPr="00294F50" w:rsidRDefault="005A5292" w:rsidP="00294F50">
      <w:pPr>
        <w:pStyle w:val="ListParagraph"/>
        <w:numPr>
          <w:ilvl w:val="0"/>
          <w:numId w:val="11"/>
        </w:numPr>
        <w:spacing w:line="276" w:lineRule="auto"/>
        <w:jc w:val="both"/>
        <w:rPr>
          <w:rFonts w:ascii="Bookman Old Style" w:hAnsi="Bookman Old Style"/>
          <w:sz w:val="24"/>
          <w:szCs w:val="24"/>
        </w:rPr>
      </w:pPr>
      <w:r w:rsidRPr="00294F50">
        <w:rPr>
          <w:rFonts w:ascii="Bookman Old Style" w:hAnsi="Bookman Old Style"/>
          <w:sz w:val="24"/>
          <w:szCs w:val="24"/>
        </w:rPr>
        <w:t xml:space="preserve">The Respondent has no </w:t>
      </w:r>
      <w:r w:rsidRPr="00294F50">
        <w:rPr>
          <w:rFonts w:ascii="Bookman Old Style" w:hAnsi="Bookman Old Style"/>
          <w:i/>
          <w:sz w:val="24"/>
          <w:szCs w:val="24"/>
        </w:rPr>
        <w:t xml:space="preserve">locus </w:t>
      </w:r>
      <w:proofErr w:type="spellStart"/>
      <w:r w:rsidRPr="00294F50">
        <w:rPr>
          <w:rFonts w:ascii="Bookman Old Style" w:hAnsi="Bookman Old Style"/>
          <w:i/>
          <w:sz w:val="24"/>
          <w:szCs w:val="24"/>
        </w:rPr>
        <w:t>standi</w:t>
      </w:r>
      <w:proofErr w:type="spellEnd"/>
      <w:r w:rsidRPr="00294F50">
        <w:rPr>
          <w:rFonts w:ascii="Bookman Old Style" w:hAnsi="Bookman Old Style"/>
          <w:sz w:val="24"/>
          <w:szCs w:val="24"/>
        </w:rPr>
        <w:t xml:space="preserve"> and no cause of action</w:t>
      </w:r>
      <w:r w:rsidR="00A77351" w:rsidRPr="00294F50">
        <w:rPr>
          <w:rFonts w:ascii="Bookman Old Style" w:hAnsi="Bookman Old Style"/>
          <w:sz w:val="24"/>
          <w:szCs w:val="24"/>
        </w:rPr>
        <w:t>.</w:t>
      </w:r>
    </w:p>
    <w:p w:rsidR="005A5292" w:rsidRPr="00294F50" w:rsidRDefault="005A5292" w:rsidP="00294F50">
      <w:pPr>
        <w:spacing w:line="276" w:lineRule="auto"/>
        <w:jc w:val="both"/>
        <w:rPr>
          <w:rFonts w:ascii="Bookman Old Style" w:hAnsi="Bookman Old Style"/>
          <w:sz w:val="24"/>
          <w:szCs w:val="24"/>
        </w:rPr>
      </w:pPr>
      <w:r w:rsidRPr="00294F50">
        <w:rPr>
          <w:rFonts w:ascii="Bookman Old Style" w:hAnsi="Bookman Old Style"/>
          <w:sz w:val="24"/>
          <w:szCs w:val="24"/>
        </w:rPr>
        <w:t>Th</w:t>
      </w:r>
      <w:r w:rsidR="00A77351" w:rsidRPr="00294F50">
        <w:rPr>
          <w:rFonts w:ascii="Bookman Old Style" w:hAnsi="Bookman Old Style"/>
          <w:sz w:val="24"/>
          <w:szCs w:val="24"/>
        </w:rPr>
        <w:t>at th</w:t>
      </w:r>
      <w:r w:rsidRPr="00294F50">
        <w:rPr>
          <w:rFonts w:ascii="Bookman Old Style" w:hAnsi="Bookman Old Style"/>
          <w:sz w:val="24"/>
          <w:szCs w:val="24"/>
        </w:rPr>
        <w:t>e grounds above hav</w:t>
      </w:r>
      <w:r w:rsidR="00A77351" w:rsidRPr="00294F50">
        <w:rPr>
          <w:rFonts w:ascii="Bookman Old Style" w:hAnsi="Bookman Old Style"/>
          <w:sz w:val="24"/>
          <w:szCs w:val="24"/>
        </w:rPr>
        <w:t>e not been controverted by the R</w:t>
      </w:r>
      <w:r w:rsidRPr="00294F50">
        <w:rPr>
          <w:rFonts w:ascii="Bookman Old Style" w:hAnsi="Bookman Old Style"/>
          <w:sz w:val="24"/>
          <w:szCs w:val="24"/>
        </w:rPr>
        <w:t xml:space="preserve">espondent both in the pleadings and their submissions which as stated in </w:t>
      </w:r>
      <w:r w:rsidR="00A77351" w:rsidRPr="00294F50">
        <w:rPr>
          <w:rFonts w:ascii="Bookman Old Style" w:hAnsi="Bookman Old Style"/>
          <w:sz w:val="24"/>
          <w:szCs w:val="24"/>
        </w:rPr>
        <w:t xml:space="preserve">their </w:t>
      </w:r>
      <w:r w:rsidRPr="00294F50">
        <w:rPr>
          <w:rFonts w:ascii="Bookman Old Style" w:hAnsi="Bookman Old Style"/>
          <w:sz w:val="24"/>
          <w:szCs w:val="24"/>
        </w:rPr>
        <w:t xml:space="preserve">main submissions amounts to an admission. In </w:t>
      </w:r>
      <w:r w:rsidRPr="00294F50">
        <w:rPr>
          <w:rFonts w:ascii="Bookman Old Style" w:hAnsi="Bookman Old Style"/>
          <w:b/>
          <w:i/>
          <w:sz w:val="24"/>
          <w:szCs w:val="24"/>
        </w:rPr>
        <w:t>S</w:t>
      </w:r>
      <w:r w:rsidR="00814BF1" w:rsidRPr="00294F50">
        <w:rPr>
          <w:rFonts w:ascii="Bookman Old Style" w:hAnsi="Bookman Old Style"/>
          <w:b/>
          <w:i/>
          <w:sz w:val="24"/>
          <w:szCs w:val="24"/>
        </w:rPr>
        <w:t xml:space="preserve">am </w:t>
      </w:r>
      <w:proofErr w:type="spellStart"/>
      <w:r w:rsidRPr="00294F50">
        <w:rPr>
          <w:rFonts w:ascii="Bookman Old Style" w:hAnsi="Bookman Old Style"/>
          <w:b/>
          <w:i/>
          <w:sz w:val="24"/>
          <w:szCs w:val="24"/>
        </w:rPr>
        <w:t>K</w:t>
      </w:r>
      <w:r w:rsidR="00814BF1" w:rsidRPr="00294F50">
        <w:rPr>
          <w:rFonts w:ascii="Bookman Old Style" w:hAnsi="Bookman Old Style"/>
          <w:b/>
          <w:i/>
          <w:sz w:val="24"/>
          <w:szCs w:val="24"/>
        </w:rPr>
        <w:t>aggwa</w:t>
      </w:r>
      <w:proofErr w:type="spellEnd"/>
      <w:r w:rsidR="00814BF1" w:rsidRPr="00294F50">
        <w:rPr>
          <w:rFonts w:ascii="Bookman Old Style" w:hAnsi="Bookman Old Style"/>
          <w:b/>
          <w:i/>
          <w:sz w:val="24"/>
          <w:szCs w:val="24"/>
        </w:rPr>
        <w:t xml:space="preserve"> v </w:t>
      </w:r>
      <w:r w:rsidRPr="00294F50">
        <w:rPr>
          <w:rFonts w:ascii="Bookman Old Style" w:hAnsi="Bookman Old Style"/>
          <w:b/>
          <w:i/>
          <w:sz w:val="24"/>
          <w:szCs w:val="24"/>
        </w:rPr>
        <w:t>B</w:t>
      </w:r>
      <w:r w:rsidR="00814BF1" w:rsidRPr="00294F50">
        <w:rPr>
          <w:rFonts w:ascii="Bookman Old Style" w:hAnsi="Bookman Old Style"/>
          <w:b/>
          <w:i/>
          <w:sz w:val="24"/>
          <w:szCs w:val="24"/>
        </w:rPr>
        <w:t>eatrice</w:t>
      </w:r>
      <w:r w:rsidRPr="00294F50">
        <w:rPr>
          <w:rFonts w:ascii="Bookman Old Style" w:hAnsi="Bookman Old Style"/>
          <w:b/>
          <w:i/>
          <w:sz w:val="24"/>
          <w:szCs w:val="24"/>
        </w:rPr>
        <w:t xml:space="preserve"> </w:t>
      </w:r>
      <w:proofErr w:type="spellStart"/>
      <w:r w:rsidRPr="00294F50">
        <w:rPr>
          <w:rFonts w:ascii="Bookman Old Style" w:hAnsi="Bookman Old Style"/>
          <w:b/>
          <w:i/>
          <w:sz w:val="24"/>
          <w:szCs w:val="24"/>
        </w:rPr>
        <w:t>N</w:t>
      </w:r>
      <w:r w:rsidR="00814BF1" w:rsidRPr="00294F50">
        <w:rPr>
          <w:rFonts w:ascii="Bookman Old Style" w:hAnsi="Bookman Old Style"/>
          <w:b/>
          <w:i/>
          <w:sz w:val="24"/>
          <w:szCs w:val="24"/>
        </w:rPr>
        <w:t>akityo</w:t>
      </w:r>
      <w:proofErr w:type="spellEnd"/>
      <w:r w:rsidR="00A11E3C" w:rsidRPr="00294F50">
        <w:rPr>
          <w:rFonts w:ascii="Bookman Old Style" w:hAnsi="Bookman Old Style"/>
          <w:b/>
          <w:i/>
          <w:sz w:val="24"/>
          <w:szCs w:val="24"/>
        </w:rPr>
        <w:t xml:space="preserve"> (2001-2005)2 HCB 118</w:t>
      </w:r>
      <w:r w:rsidR="00A11E3C" w:rsidRPr="00294F50">
        <w:rPr>
          <w:rFonts w:ascii="Bookman Old Style" w:hAnsi="Bookman Old Style"/>
          <w:sz w:val="24"/>
          <w:szCs w:val="24"/>
        </w:rPr>
        <w:t xml:space="preserve"> i</w:t>
      </w:r>
      <w:r w:rsidRPr="00294F50">
        <w:rPr>
          <w:rFonts w:ascii="Bookman Old Style" w:hAnsi="Bookman Old Style"/>
          <w:sz w:val="24"/>
          <w:szCs w:val="24"/>
        </w:rPr>
        <w:t xml:space="preserve">t was </w:t>
      </w:r>
      <w:r w:rsidR="00814BF1" w:rsidRPr="00294F50">
        <w:rPr>
          <w:rFonts w:ascii="Bookman Old Style" w:hAnsi="Bookman Old Style"/>
          <w:sz w:val="24"/>
          <w:szCs w:val="24"/>
        </w:rPr>
        <w:t>held in Holding No. 4 that:-</w:t>
      </w:r>
    </w:p>
    <w:p w:rsidR="00A11E3C" w:rsidRPr="00294F50" w:rsidRDefault="005A5292" w:rsidP="00294F50">
      <w:pPr>
        <w:spacing w:line="276" w:lineRule="auto"/>
        <w:jc w:val="both"/>
        <w:rPr>
          <w:rFonts w:ascii="Bookman Old Style" w:hAnsi="Bookman Old Style"/>
          <w:sz w:val="24"/>
          <w:szCs w:val="24"/>
        </w:rPr>
      </w:pPr>
      <w:r w:rsidRPr="00294F50">
        <w:rPr>
          <w:rFonts w:ascii="Bookman Old Style" w:hAnsi="Bookman Old Style"/>
          <w:i/>
          <w:sz w:val="24"/>
          <w:szCs w:val="24"/>
        </w:rPr>
        <w:t>"</w:t>
      </w:r>
      <w:proofErr w:type="gramStart"/>
      <w:r w:rsidRPr="00294F50">
        <w:rPr>
          <w:rFonts w:ascii="Bookman Old Style" w:hAnsi="Bookman Old Style"/>
          <w:i/>
          <w:sz w:val="24"/>
          <w:szCs w:val="24"/>
        </w:rPr>
        <w:t>where</w:t>
      </w:r>
      <w:proofErr w:type="gramEnd"/>
      <w:r w:rsidRPr="00294F50">
        <w:rPr>
          <w:rFonts w:ascii="Bookman Old Style" w:hAnsi="Bookman Old Style"/>
          <w:i/>
          <w:sz w:val="24"/>
          <w:szCs w:val="24"/>
        </w:rPr>
        <w:t xml:space="preserve"> averments made by a party are neither denied nor rebutted by the opposite party, the presumption is that they were admitted by that party as true facts."</w:t>
      </w:r>
      <w:r w:rsidRPr="00294F50">
        <w:rPr>
          <w:rFonts w:ascii="Bookman Old Style" w:hAnsi="Bookman Old Style"/>
          <w:sz w:val="24"/>
          <w:szCs w:val="24"/>
        </w:rPr>
        <w:t xml:space="preserve"> </w:t>
      </w:r>
    </w:p>
    <w:p w:rsidR="005A5292" w:rsidRPr="00294F50" w:rsidRDefault="00A11E3C"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They </w:t>
      </w:r>
      <w:r w:rsidR="005A5292" w:rsidRPr="00294F50">
        <w:rPr>
          <w:rFonts w:ascii="Bookman Old Style" w:hAnsi="Bookman Old Style"/>
          <w:sz w:val="24"/>
          <w:szCs w:val="24"/>
        </w:rPr>
        <w:t>accordingly pray</w:t>
      </w:r>
      <w:r w:rsidRPr="00294F50">
        <w:rPr>
          <w:rFonts w:ascii="Bookman Old Style" w:hAnsi="Bookman Old Style"/>
          <w:sz w:val="24"/>
          <w:szCs w:val="24"/>
        </w:rPr>
        <w:t>ed</w:t>
      </w:r>
      <w:r w:rsidR="005A5292" w:rsidRPr="00294F50">
        <w:rPr>
          <w:rFonts w:ascii="Bookman Old Style" w:hAnsi="Bookman Old Style"/>
          <w:sz w:val="24"/>
          <w:szCs w:val="24"/>
        </w:rPr>
        <w:t xml:space="preserve"> that the suit be struck out with costs to the Applicant.</w:t>
      </w:r>
    </w:p>
    <w:p w:rsidR="001D59B3" w:rsidRPr="00294F50" w:rsidRDefault="001D59B3" w:rsidP="00294F50">
      <w:pPr>
        <w:spacing w:line="276" w:lineRule="auto"/>
        <w:jc w:val="both"/>
        <w:rPr>
          <w:rFonts w:ascii="Bookman Old Style" w:hAnsi="Bookman Old Style"/>
          <w:sz w:val="24"/>
          <w:szCs w:val="24"/>
        </w:rPr>
      </w:pPr>
      <w:r w:rsidRPr="00294F50">
        <w:rPr>
          <w:rFonts w:ascii="Bookman Old Style" w:hAnsi="Bookman Old Style"/>
          <w:sz w:val="24"/>
          <w:szCs w:val="24"/>
        </w:rPr>
        <w:t>I have carefully analyzed the Preliminary Points of Law raised above and taken into account the lengthy submissions of both sides. I have also taken time to examine the related files to this matter.</w:t>
      </w:r>
    </w:p>
    <w:p w:rsidR="001D59B3" w:rsidRPr="00294F50" w:rsidRDefault="001D59B3" w:rsidP="00294F50">
      <w:pPr>
        <w:spacing w:line="276" w:lineRule="auto"/>
        <w:jc w:val="both"/>
        <w:rPr>
          <w:rFonts w:ascii="Bookman Old Style" w:hAnsi="Bookman Old Style"/>
          <w:sz w:val="24"/>
          <w:szCs w:val="24"/>
        </w:rPr>
      </w:pPr>
      <w:r w:rsidRPr="00294F50">
        <w:rPr>
          <w:rFonts w:ascii="Bookman Old Style" w:hAnsi="Bookman Old Style"/>
          <w:sz w:val="24"/>
          <w:szCs w:val="24"/>
        </w:rPr>
        <w:t>To me the following is the main issue to be determined:-</w:t>
      </w:r>
    </w:p>
    <w:p w:rsidR="005A5292" w:rsidRPr="00294F50" w:rsidRDefault="00C731E8" w:rsidP="00294F50">
      <w:pPr>
        <w:spacing w:line="276" w:lineRule="auto"/>
        <w:jc w:val="both"/>
        <w:rPr>
          <w:rFonts w:ascii="Bookman Old Style" w:hAnsi="Bookman Old Style"/>
          <w:b/>
          <w:sz w:val="24"/>
          <w:szCs w:val="24"/>
          <w:u w:val="single"/>
        </w:rPr>
      </w:pPr>
      <w:r w:rsidRPr="00294F50">
        <w:rPr>
          <w:rFonts w:ascii="Bookman Old Style" w:hAnsi="Bookman Old Style"/>
          <w:b/>
          <w:sz w:val="24"/>
          <w:szCs w:val="24"/>
        </w:rPr>
        <w:t>I</w:t>
      </w:r>
      <w:r w:rsidR="00EA4F3C" w:rsidRPr="00294F50">
        <w:rPr>
          <w:rFonts w:ascii="Bookman Old Style" w:hAnsi="Bookman Old Style"/>
          <w:b/>
          <w:sz w:val="24"/>
          <w:szCs w:val="24"/>
        </w:rPr>
        <w:t xml:space="preserve">ssue: </w:t>
      </w:r>
      <w:r w:rsidR="005A5292" w:rsidRPr="00294F50">
        <w:rPr>
          <w:rFonts w:ascii="Bookman Old Style" w:hAnsi="Bookman Old Style"/>
          <w:b/>
          <w:sz w:val="24"/>
          <w:szCs w:val="24"/>
        </w:rPr>
        <w:t xml:space="preserve">Whether </w:t>
      </w:r>
      <w:r w:rsidR="001D59B3" w:rsidRPr="00294F50">
        <w:rPr>
          <w:rFonts w:ascii="Bookman Old Style" w:hAnsi="Bookman Old Style"/>
          <w:b/>
          <w:sz w:val="24"/>
          <w:szCs w:val="24"/>
        </w:rPr>
        <w:t xml:space="preserve">the Respondent's </w:t>
      </w:r>
      <w:r w:rsidR="001D59B3" w:rsidRPr="00294F50">
        <w:rPr>
          <w:rFonts w:ascii="Bookman Old Style" w:hAnsi="Bookman Old Style"/>
          <w:b/>
          <w:sz w:val="24"/>
          <w:szCs w:val="24"/>
        </w:rPr>
        <w:t>suit (HCCS No.017/2021) is not maintainable in law for being barred by law</w:t>
      </w:r>
      <w:r w:rsidR="001D59B3" w:rsidRPr="00294F50">
        <w:rPr>
          <w:rFonts w:ascii="Bookman Old Style" w:hAnsi="Bookman Old Style"/>
          <w:b/>
          <w:sz w:val="24"/>
          <w:szCs w:val="24"/>
        </w:rPr>
        <w:t xml:space="preserve"> (</w:t>
      </w:r>
      <w:r w:rsidR="001D59B3" w:rsidRPr="00294F50">
        <w:rPr>
          <w:rFonts w:ascii="Bookman Old Style" w:hAnsi="Bookman Old Style"/>
          <w:b/>
          <w:sz w:val="24"/>
          <w:szCs w:val="24"/>
        </w:rPr>
        <w:t>res-judicata</w:t>
      </w:r>
      <w:r w:rsidR="001D59B3" w:rsidRPr="00294F50">
        <w:rPr>
          <w:rFonts w:ascii="Bookman Old Style" w:hAnsi="Bookman Old Style"/>
          <w:b/>
          <w:sz w:val="24"/>
          <w:szCs w:val="24"/>
        </w:rPr>
        <w:t>)</w:t>
      </w:r>
      <w:r w:rsidR="001D59B3" w:rsidRPr="00294F50">
        <w:rPr>
          <w:rFonts w:ascii="Bookman Old Style" w:hAnsi="Bookman Old Style"/>
          <w:b/>
          <w:sz w:val="24"/>
          <w:szCs w:val="24"/>
        </w:rPr>
        <w:t>; and should be rejected, struck out a</w:t>
      </w:r>
      <w:r w:rsidR="001D59B3" w:rsidRPr="00294F50">
        <w:rPr>
          <w:rFonts w:ascii="Bookman Old Style" w:hAnsi="Bookman Old Style"/>
          <w:b/>
          <w:sz w:val="24"/>
          <w:szCs w:val="24"/>
        </w:rPr>
        <w:t>nd/or dismissed</w:t>
      </w:r>
      <w:r w:rsidR="005A5292" w:rsidRPr="00294F50">
        <w:rPr>
          <w:rFonts w:ascii="Bookman Old Style" w:hAnsi="Bookman Old Style"/>
          <w:b/>
          <w:sz w:val="24"/>
          <w:szCs w:val="24"/>
        </w:rPr>
        <w:t>?</w:t>
      </w:r>
    </w:p>
    <w:p w:rsidR="00A11E3C" w:rsidRPr="00294F50" w:rsidRDefault="001D59B3" w:rsidP="00294F50">
      <w:pPr>
        <w:spacing w:line="276" w:lineRule="auto"/>
        <w:jc w:val="both"/>
        <w:rPr>
          <w:rFonts w:ascii="Bookman Old Style" w:hAnsi="Bookman Old Style"/>
          <w:sz w:val="24"/>
          <w:szCs w:val="24"/>
        </w:rPr>
      </w:pPr>
      <w:r w:rsidRPr="00294F50">
        <w:rPr>
          <w:rFonts w:ascii="Bookman Old Style" w:hAnsi="Bookman Old Style"/>
          <w:sz w:val="24"/>
          <w:szCs w:val="24"/>
        </w:rPr>
        <w:t>In resolving this issue, t</w:t>
      </w:r>
      <w:r w:rsidR="00A11E3C" w:rsidRPr="00294F50">
        <w:rPr>
          <w:rFonts w:ascii="Bookman Old Style" w:hAnsi="Bookman Old Style"/>
          <w:sz w:val="24"/>
          <w:szCs w:val="24"/>
        </w:rPr>
        <w:t xml:space="preserve">he principle of </w:t>
      </w:r>
      <w:r w:rsidR="00A11E3C" w:rsidRPr="00294F50">
        <w:rPr>
          <w:rFonts w:ascii="Bookman Old Style" w:hAnsi="Bookman Old Style"/>
          <w:i/>
          <w:sz w:val="24"/>
          <w:szCs w:val="24"/>
        </w:rPr>
        <w:t>res-judicata</w:t>
      </w:r>
      <w:r w:rsidR="00A11E3C" w:rsidRPr="00294F50">
        <w:rPr>
          <w:rFonts w:ascii="Bookman Old Style" w:hAnsi="Bookman Old Style"/>
          <w:sz w:val="24"/>
          <w:szCs w:val="24"/>
        </w:rPr>
        <w:t xml:space="preserve"> is contained in </w:t>
      </w:r>
      <w:r w:rsidR="00A11E3C" w:rsidRPr="00294F50">
        <w:rPr>
          <w:rFonts w:ascii="Bookman Old Style" w:hAnsi="Bookman Old Style"/>
          <w:b/>
          <w:sz w:val="24"/>
          <w:szCs w:val="24"/>
        </w:rPr>
        <w:t>Section 7 of the Civil Procedure Act</w:t>
      </w:r>
      <w:r w:rsidR="00A11E3C" w:rsidRPr="00294F50">
        <w:rPr>
          <w:rFonts w:ascii="Bookman Old Style" w:hAnsi="Bookman Old Style"/>
          <w:sz w:val="24"/>
          <w:szCs w:val="24"/>
        </w:rPr>
        <w:t xml:space="preserve"> which provides that;-</w:t>
      </w:r>
    </w:p>
    <w:p w:rsidR="00A11E3C" w:rsidRPr="00294F50" w:rsidRDefault="00A11E3C" w:rsidP="00294F50">
      <w:pPr>
        <w:spacing w:line="276" w:lineRule="auto"/>
        <w:jc w:val="both"/>
        <w:rPr>
          <w:rFonts w:ascii="Bookman Old Style" w:hAnsi="Bookman Old Style"/>
          <w:sz w:val="24"/>
          <w:szCs w:val="24"/>
        </w:rPr>
      </w:pPr>
      <w:r w:rsidRPr="00294F50">
        <w:rPr>
          <w:rFonts w:ascii="Bookman Old Style" w:hAnsi="Bookman Old Style"/>
          <w:sz w:val="24"/>
          <w:szCs w:val="24"/>
        </w:rPr>
        <w:t>“</w:t>
      </w:r>
      <w:r w:rsidRPr="00294F50">
        <w:rPr>
          <w:rFonts w:ascii="Bookman Old Style" w:hAnsi="Bookman Old Style"/>
          <w:i/>
          <w:iCs/>
          <w:sz w:val="24"/>
          <w:szCs w:val="24"/>
        </w:rPr>
        <w:t>No Court shall try any suit or issue in which the matter directly and substantially in issue has been directly and substantially in issue in a former suit between the same parties, or between parties under whom they or any of them claim, litigating under the same title, in a court competent to try the subsequent suit or the suit in which the issue has been subsequently raised, and has been heard and finally decided by that Court</w:t>
      </w:r>
      <w:r w:rsidRPr="00294F50">
        <w:rPr>
          <w:rFonts w:ascii="Bookman Old Style" w:hAnsi="Bookman Old Style"/>
          <w:sz w:val="24"/>
          <w:szCs w:val="24"/>
        </w:rPr>
        <w:t>.”</w:t>
      </w:r>
    </w:p>
    <w:p w:rsidR="00A11E3C" w:rsidRPr="00294F50" w:rsidRDefault="00A11E3C" w:rsidP="00294F50">
      <w:pPr>
        <w:spacing w:line="276" w:lineRule="auto"/>
        <w:jc w:val="both"/>
        <w:rPr>
          <w:rFonts w:ascii="Bookman Old Style" w:hAnsi="Bookman Old Style"/>
          <w:sz w:val="24"/>
          <w:szCs w:val="24"/>
        </w:rPr>
      </w:pPr>
      <w:r w:rsidRPr="00294F50">
        <w:rPr>
          <w:rFonts w:ascii="Bookman Old Style" w:hAnsi="Bookman Old Style"/>
          <w:sz w:val="24"/>
          <w:szCs w:val="24"/>
        </w:rPr>
        <w:lastRenderedPageBreak/>
        <w:t xml:space="preserve">The principles relating to the doctrine have been enunciated in example in the case of </w:t>
      </w:r>
      <w:proofErr w:type="spellStart"/>
      <w:r w:rsidRPr="00294F50">
        <w:rPr>
          <w:rFonts w:ascii="Bookman Old Style" w:hAnsi="Bookman Old Style"/>
          <w:b/>
          <w:bCs/>
          <w:i/>
          <w:sz w:val="24"/>
          <w:szCs w:val="24"/>
        </w:rPr>
        <w:t>Ganatra</w:t>
      </w:r>
      <w:proofErr w:type="spellEnd"/>
      <w:r w:rsidRPr="00294F50">
        <w:rPr>
          <w:rFonts w:ascii="Bookman Old Style" w:hAnsi="Bookman Old Style"/>
          <w:b/>
          <w:bCs/>
          <w:i/>
          <w:sz w:val="24"/>
          <w:szCs w:val="24"/>
        </w:rPr>
        <w:t xml:space="preserve"> vs. </w:t>
      </w:r>
      <w:proofErr w:type="spellStart"/>
      <w:r w:rsidRPr="00294F50">
        <w:rPr>
          <w:rFonts w:ascii="Bookman Old Style" w:hAnsi="Bookman Old Style"/>
          <w:b/>
          <w:bCs/>
          <w:i/>
          <w:sz w:val="24"/>
          <w:szCs w:val="24"/>
        </w:rPr>
        <w:t>Ganatra</w:t>
      </w:r>
      <w:proofErr w:type="spellEnd"/>
      <w:r w:rsidR="00EA4F3C" w:rsidRPr="00294F50">
        <w:rPr>
          <w:rFonts w:ascii="Bookman Old Style" w:hAnsi="Bookman Old Style"/>
          <w:b/>
          <w:bCs/>
          <w:i/>
          <w:sz w:val="24"/>
          <w:szCs w:val="24"/>
        </w:rPr>
        <w:t xml:space="preserve"> </w:t>
      </w:r>
      <w:r w:rsidRPr="00294F50">
        <w:rPr>
          <w:rFonts w:ascii="Bookman Old Style" w:hAnsi="Bookman Old Style"/>
          <w:b/>
          <w:bCs/>
          <w:i/>
          <w:sz w:val="24"/>
          <w:szCs w:val="24"/>
        </w:rPr>
        <w:t>[2007] 1 EA 76 at P 82</w:t>
      </w:r>
      <w:r w:rsidRPr="00294F50">
        <w:rPr>
          <w:rFonts w:ascii="Bookman Old Style" w:hAnsi="Bookman Old Style"/>
          <w:b/>
          <w:bCs/>
          <w:sz w:val="24"/>
          <w:szCs w:val="24"/>
        </w:rPr>
        <w:t xml:space="preserve"> </w:t>
      </w:r>
      <w:r w:rsidRPr="00294F50">
        <w:rPr>
          <w:rFonts w:ascii="Bookman Old Style" w:hAnsi="Bookman Old Style"/>
          <w:sz w:val="24"/>
          <w:szCs w:val="24"/>
        </w:rPr>
        <w:t xml:space="preserve">where it </w:t>
      </w:r>
      <w:r w:rsidR="001D59B3" w:rsidRPr="00294F50">
        <w:rPr>
          <w:rFonts w:ascii="Bookman Old Style" w:hAnsi="Bookman Old Style"/>
          <w:sz w:val="24"/>
          <w:szCs w:val="24"/>
        </w:rPr>
        <w:t>was held that:-</w:t>
      </w:r>
    </w:p>
    <w:p w:rsidR="00A11E3C" w:rsidRPr="00294F50" w:rsidRDefault="00A11E3C" w:rsidP="00294F50">
      <w:pPr>
        <w:spacing w:line="276" w:lineRule="auto"/>
        <w:jc w:val="both"/>
        <w:rPr>
          <w:rFonts w:ascii="Bookman Old Style" w:hAnsi="Bookman Old Style"/>
          <w:sz w:val="24"/>
          <w:szCs w:val="24"/>
        </w:rPr>
      </w:pPr>
      <w:r w:rsidRPr="00294F50">
        <w:rPr>
          <w:rFonts w:ascii="Bookman Old Style" w:hAnsi="Bookman Old Style"/>
          <w:sz w:val="24"/>
          <w:szCs w:val="24"/>
        </w:rPr>
        <w:t>“…</w:t>
      </w:r>
      <w:r w:rsidRPr="00294F50">
        <w:rPr>
          <w:rFonts w:ascii="Bookman Old Style" w:hAnsi="Bookman Old Style"/>
          <w:i/>
          <w:iCs/>
          <w:sz w:val="24"/>
          <w:szCs w:val="24"/>
        </w:rPr>
        <w:t>for res judicata to be established, three conditions have to be fulfilled. Firstly, that there was a former suit or proceedings in which the same parties as in the subsequent suit or proceedings was litigated. Secondly, that the matter in issue in the later suit must have been directly and substantially in issue in the former suit. Thirdly, that a court competent to try it had heard and finally decided the matters in controversy between the parties in the former suit…”</w:t>
      </w:r>
    </w:p>
    <w:p w:rsidR="00A11E3C" w:rsidRPr="00294F50" w:rsidRDefault="00A11E3C"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For the purposes of this suit, that test should be read subject to the explanations in </w:t>
      </w:r>
      <w:r w:rsidRPr="00294F50">
        <w:rPr>
          <w:rFonts w:ascii="Bookman Old Style" w:hAnsi="Bookman Old Style"/>
          <w:b/>
          <w:bCs/>
          <w:sz w:val="24"/>
          <w:szCs w:val="24"/>
        </w:rPr>
        <w:t>Section 7</w:t>
      </w:r>
      <w:r w:rsidRPr="00294F50">
        <w:rPr>
          <w:rFonts w:ascii="Bookman Old Style" w:hAnsi="Bookman Old Style"/>
          <w:b/>
          <w:sz w:val="24"/>
          <w:szCs w:val="24"/>
        </w:rPr>
        <w:t xml:space="preserve"> of the Civil Procedure Act</w:t>
      </w:r>
      <w:r w:rsidRPr="00294F50">
        <w:rPr>
          <w:rFonts w:ascii="Bookman Old Style" w:hAnsi="Bookman Old Style"/>
          <w:sz w:val="24"/>
          <w:szCs w:val="24"/>
        </w:rPr>
        <w:t xml:space="preserve"> </w:t>
      </w:r>
      <w:r w:rsidRPr="00294F50">
        <w:rPr>
          <w:rFonts w:ascii="Bookman Old Style" w:hAnsi="Bookman Old Style"/>
          <w:b/>
          <w:bCs/>
          <w:sz w:val="24"/>
          <w:szCs w:val="24"/>
        </w:rPr>
        <w:t>[CPA]</w:t>
      </w:r>
      <w:r w:rsidR="001D59B3" w:rsidRPr="00294F50">
        <w:rPr>
          <w:rFonts w:ascii="Bookman Old Style" w:hAnsi="Bookman Old Style"/>
          <w:sz w:val="24"/>
          <w:szCs w:val="24"/>
        </w:rPr>
        <w:t>.</w:t>
      </w:r>
      <w:r w:rsidRPr="00294F50">
        <w:rPr>
          <w:rFonts w:ascii="Bookman Old Style" w:hAnsi="Bookman Old Style"/>
          <w:sz w:val="24"/>
          <w:szCs w:val="24"/>
        </w:rPr>
        <w:t xml:space="preserve"> </w:t>
      </w:r>
      <w:r w:rsidR="001D59B3" w:rsidRPr="00294F50">
        <w:rPr>
          <w:rFonts w:ascii="Bookman Old Style" w:hAnsi="Bookman Old Style"/>
          <w:sz w:val="24"/>
          <w:szCs w:val="24"/>
        </w:rPr>
        <w:t xml:space="preserve"> </w:t>
      </w:r>
      <w:r w:rsidRPr="00294F50">
        <w:rPr>
          <w:rFonts w:ascii="Bookman Old Style" w:hAnsi="Bookman Old Style"/>
          <w:sz w:val="24"/>
          <w:szCs w:val="24"/>
        </w:rPr>
        <w:t xml:space="preserve">To simplify the above provision, under </w:t>
      </w:r>
      <w:r w:rsidRPr="00294F50">
        <w:rPr>
          <w:rFonts w:ascii="Bookman Old Style" w:hAnsi="Bookman Old Style"/>
          <w:b/>
          <w:sz w:val="24"/>
          <w:szCs w:val="24"/>
        </w:rPr>
        <w:t>Section 7 (supra),</w:t>
      </w:r>
      <w:r w:rsidRPr="00294F50">
        <w:rPr>
          <w:rFonts w:ascii="Bookman Old Style" w:hAnsi="Bookman Old Style"/>
          <w:sz w:val="24"/>
          <w:szCs w:val="24"/>
        </w:rPr>
        <w:t xml:space="preserve"> for a claim for </w:t>
      </w:r>
      <w:r w:rsidRPr="00294F50">
        <w:rPr>
          <w:rFonts w:ascii="Bookman Old Style" w:hAnsi="Bookman Old Style"/>
          <w:i/>
          <w:iCs/>
          <w:sz w:val="24"/>
          <w:szCs w:val="24"/>
        </w:rPr>
        <w:t>res judicata</w:t>
      </w:r>
      <w:r w:rsidRPr="00294F50">
        <w:rPr>
          <w:rFonts w:ascii="Bookman Old Style" w:hAnsi="Bookman Old Style"/>
          <w:sz w:val="24"/>
          <w:szCs w:val="24"/>
        </w:rPr>
        <w:t xml:space="preserve"> to succeed, the Applicant must prove that:-</w:t>
      </w:r>
    </w:p>
    <w:p w:rsidR="00A11E3C" w:rsidRPr="00294F50" w:rsidRDefault="00A11E3C" w:rsidP="00294F50">
      <w:pPr>
        <w:pStyle w:val="ListParagraph"/>
        <w:numPr>
          <w:ilvl w:val="0"/>
          <w:numId w:val="10"/>
        </w:numPr>
        <w:spacing w:line="276" w:lineRule="auto"/>
        <w:jc w:val="both"/>
        <w:rPr>
          <w:rFonts w:ascii="Bookman Old Style" w:hAnsi="Bookman Old Style"/>
          <w:sz w:val="24"/>
          <w:szCs w:val="24"/>
        </w:rPr>
      </w:pPr>
      <w:r w:rsidRPr="00294F50">
        <w:rPr>
          <w:rFonts w:ascii="Bookman Old Style" w:hAnsi="Bookman Old Style"/>
          <w:sz w:val="24"/>
          <w:szCs w:val="24"/>
        </w:rPr>
        <w:t>The same parties litigating in the former suit should be the same parties litigating in the latter suit or parties under whom they or any of them claim</w:t>
      </w:r>
    </w:p>
    <w:p w:rsidR="00A11E3C" w:rsidRPr="00294F50" w:rsidRDefault="00A11E3C" w:rsidP="00294F50">
      <w:pPr>
        <w:pStyle w:val="ListParagraph"/>
        <w:numPr>
          <w:ilvl w:val="0"/>
          <w:numId w:val="10"/>
        </w:numPr>
        <w:spacing w:line="276" w:lineRule="auto"/>
        <w:jc w:val="both"/>
        <w:rPr>
          <w:rFonts w:ascii="Bookman Old Style" w:hAnsi="Bookman Old Style"/>
          <w:sz w:val="24"/>
          <w:szCs w:val="24"/>
        </w:rPr>
      </w:pPr>
      <w:r w:rsidRPr="00294F50">
        <w:rPr>
          <w:rFonts w:ascii="Bookman Old Style" w:hAnsi="Bookman Old Style"/>
          <w:sz w:val="24"/>
          <w:szCs w:val="24"/>
        </w:rPr>
        <w:t>A final decision on the merits has been given in the former suit by a competent court</w:t>
      </w:r>
    </w:p>
    <w:p w:rsidR="00A11E3C" w:rsidRPr="00294F50" w:rsidRDefault="00A11E3C" w:rsidP="00294F50">
      <w:pPr>
        <w:pStyle w:val="ListParagraph"/>
        <w:numPr>
          <w:ilvl w:val="0"/>
          <w:numId w:val="10"/>
        </w:numPr>
        <w:spacing w:line="276" w:lineRule="auto"/>
        <w:jc w:val="both"/>
        <w:rPr>
          <w:rFonts w:ascii="Bookman Old Style" w:hAnsi="Bookman Old Style"/>
          <w:sz w:val="24"/>
          <w:szCs w:val="24"/>
        </w:rPr>
      </w:pPr>
      <w:r w:rsidRPr="00294F50">
        <w:rPr>
          <w:rFonts w:ascii="Bookman Old Style" w:hAnsi="Bookman Old Style"/>
          <w:sz w:val="24"/>
          <w:szCs w:val="24"/>
        </w:rPr>
        <w:t>The suit or its subject matter must have been directly or substantially in issue in a former suit</w:t>
      </w:r>
    </w:p>
    <w:p w:rsidR="00A11E3C" w:rsidRPr="00294F50" w:rsidRDefault="00A11E3C" w:rsidP="00294F50">
      <w:pPr>
        <w:pStyle w:val="ListParagraph"/>
        <w:numPr>
          <w:ilvl w:val="0"/>
          <w:numId w:val="10"/>
        </w:numPr>
        <w:spacing w:line="276" w:lineRule="auto"/>
        <w:jc w:val="both"/>
        <w:rPr>
          <w:rFonts w:ascii="Bookman Old Style" w:hAnsi="Bookman Old Style"/>
          <w:sz w:val="24"/>
          <w:szCs w:val="24"/>
        </w:rPr>
      </w:pPr>
      <w:r w:rsidRPr="00294F50">
        <w:rPr>
          <w:rFonts w:ascii="Bookman Old Style" w:hAnsi="Bookman Old Style"/>
          <w:sz w:val="24"/>
          <w:szCs w:val="24"/>
        </w:rPr>
        <w:t>The parties should be litigating under the same title</w:t>
      </w:r>
    </w:p>
    <w:p w:rsidR="00A11E3C" w:rsidRPr="00294F50" w:rsidRDefault="00A11E3C" w:rsidP="00294F50">
      <w:pPr>
        <w:pStyle w:val="ListParagraph"/>
        <w:numPr>
          <w:ilvl w:val="0"/>
          <w:numId w:val="10"/>
        </w:numPr>
        <w:spacing w:line="276" w:lineRule="auto"/>
        <w:jc w:val="both"/>
        <w:rPr>
          <w:rFonts w:ascii="Bookman Old Style" w:hAnsi="Bookman Old Style"/>
          <w:sz w:val="24"/>
          <w:szCs w:val="24"/>
        </w:rPr>
      </w:pPr>
      <w:r w:rsidRPr="00294F50">
        <w:rPr>
          <w:rFonts w:ascii="Bookman Old Style" w:hAnsi="Bookman Old Style"/>
          <w:sz w:val="24"/>
          <w:szCs w:val="24"/>
        </w:rPr>
        <w:t>The earlier suit must have been decided by a competent court and that court fully resolved the dispute.</w:t>
      </w:r>
    </w:p>
    <w:p w:rsidR="00E15A52" w:rsidRPr="00294F50" w:rsidRDefault="00E15A52"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The test applicable in determining as to whether a case is barred by the doctrine of res judicata was stated in </w:t>
      </w:r>
      <w:proofErr w:type="spellStart"/>
      <w:r w:rsidRPr="00294F50">
        <w:rPr>
          <w:rFonts w:ascii="Bookman Old Style" w:hAnsi="Bookman Old Style"/>
          <w:b/>
          <w:i/>
          <w:sz w:val="24"/>
          <w:szCs w:val="24"/>
        </w:rPr>
        <w:t>Ponsiyano</w:t>
      </w:r>
      <w:proofErr w:type="spellEnd"/>
      <w:r w:rsidRPr="00294F50">
        <w:rPr>
          <w:rFonts w:ascii="Bookman Old Style" w:hAnsi="Bookman Old Style"/>
          <w:b/>
          <w:i/>
          <w:sz w:val="24"/>
          <w:szCs w:val="24"/>
        </w:rPr>
        <w:t xml:space="preserve"> </w:t>
      </w:r>
      <w:proofErr w:type="spellStart"/>
      <w:r w:rsidR="00A11E3C" w:rsidRPr="00294F50">
        <w:rPr>
          <w:rFonts w:ascii="Bookman Old Style" w:hAnsi="Bookman Old Style"/>
          <w:b/>
          <w:i/>
          <w:sz w:val="24"/>
          <w:szCs w:val="24"/>
        </w:rPr>
        <w:t>Semakula</w:t>
      </w:r>
      <w:proofErr w:type="spellEnd"/>
      <w:r w:rsidR="00A11E3C" w:rsidRPr="00294F50">
        <w:rPr>
          <w:rFonts w:ascii="Bookman Old Style" w:hAnsi="Bookman Old Style"/>
          <w:b/>
          <w:i/>
          <w:sz w:val="24"/>
          <w:szCs w:val="24"/>
        </w:rPr>
        <w:t xml:space="preserve"> Susan</w:t>
      </w:r>
      <w:r w:rsidRPr="00294F50">
        <w:rPr>
          <w:rFonts w:ascii="Bookman Old Style" w:hAnsi="Bookman Old Style"/>
          <w:b/>
          <w:i/>
          <w:sz w:val="24"/>
          <w:szCs w:val="24"/>
        </w:rPr>
        <w:t xml:space="preserve"> </w:t>
      </w:r>
      <w:proofErr w:type="spellStart"/>
      <w:r w:rsidRPr="00294F50">
        <w:rPr>
          <w:rFonts w:ascii="Bookman Old Style" w:hAnsi="Bookman Old Style"/>
          <w:b/>
          <w:i/>
          <w:sz w:val="24"/>
          <w:szCs w:val="24"/>
        </w:rPr>
        <w:t>Magala</w:t>
      </w:r>
      <w:proofErr w:type="spellEnd"/>
      <w:r w:rsidRPr="00294F50">
        <w:rPr>
          <w:rFonts w:ascii="Bookman Old Style" w:hAnsi="Bookman Old Style"/>
          <w:b/>
          <w:i/>
          <w:sz w:val="24"/>
          <w:szCs w:val="24"/>
        </w:rPr>
        <w:t xml:space="preserve"> &amp; Others [1979] HCB 89</w:t>
      </w:r>
      <w:r w:rsidRPr="00294F50">
        <w:rPr>
          <w:rFonts w:ascii="Bookman Old Style" w:hAnsi="Bookman Old Style"/>
          <w:sz w:val="24"/>
          <w:szCs w:val="24"/>
        </w:rPr>
        <w:t xml:space="preserve"> quoted with approval in </w:t>
      </w:r>
      <w:proofErr w:type="spellStart"/>
      <w:r w:rsidRPr="00294F50">
        <w:rPr>
          <w:rFonts w:ascii="Bookman Old Style" w:hAnsi="Bookman Old Style"/>
          <w:b/>
          <w:i/>
          <w:sz w:val="24"/>
          <w:szCs w:val="24"/>
        </w:rPr>
        <w:t>Kafeero</w:t>
      </w:r>
      <w:proofErr w:type="spellEnd"/>
      <w:r w:rsidRPr="00294F50">
        <w:rPr>
          <w:rFonts w:ascii="Bookman Old Style" w:hAnsi="Bookman Old Style"/>
          <w:b/>
          <w:i/>
          <w:sz w:val="24"/>
          <w:szCs w:val="24"/>
        </w:rPr>
        <w:t xml:space="preserve"> </w:t>
      </w:r>
      <w:proofErr w:type="spellStart"/>
      <w:r w:rsidRPr="00294F50">
        <w:rPr>
          <w:rFonts w:ascii="Bookman Old Style" w:hAnsi="Bookman Old Style"/>
          <w:b/>
          <w:i/>
          <w:sz w:val="24"/>
          <w:szCs w:val="24"/>
        </w:rPr>
        <w:t>Sentongo</w:t>
      </w:r>
      <w:proofErr w:type="spellEnd"/>
      <w:r w:rsidRPr="00294F50">
        <w:rPr>
          <w:rFonts w:ascii="Bookman Old Style" w:hAnsi="Bookman Old Style"/>
          <w:b/>
          <w:i/>
          <w:sz w:val="24"/>
          <w:szCs w:val="24"/>
        </w:rPr>
        <w:t xml:space="preserve"> vs. Shell (U) Ltd. &amp; Uganda Petroleum Co. Ltd. CAC Appl. No. 50 of 2003</w:t>
      </w:r>
      <w:r w:rsidRPr="00294F50">
        <w:rPr>
          <w:rFonts w:ascii="Bookman Old Style" w:hAnsi="Bookman Old Style"/>
          <w:i/>
          <w:sz w:val="24"/>
          <w:szCs w:val="24"/>
        </w:rPr>
        <w:t xml:space="preserve"> </w:t>
      </w:r>
      <w:r w:rsidRPr="00294F50">
        <w:rPr>
          <w:rFonts w:ascii="Bookman Old Style" w:hAnsi="Bookman Old Style"/>
          <w:b/>
          <w:i/>
          <w:sz w:val="24"/>
          <w:szCs w:val="24"/>
        </w:rPr>
        <w:t>&amp;</w:t>
      </w:r>
      <w:r w:rsidRPr="00294F50">
        <w:rPr>
          <w:rFonts w:ascii="Bookman Old Style" w:hAnsi="Bookman Old Style"/>
          <w:i/>
          <w:sz w:val="24"/>
          <w:szCs w:val="24"/>
        </w:rPr>
        <w:t xml:space="preserve"> </w:t>
      </w:r>
      <w:proofErr w:type="spellStart"/>
      <w:r w:rsidRPr="00294F50">
        <w:rPr>
          <w:rFonts w:ascii="Bookman Old Style" w:hAnsi="Bookman Old Style"/>
          <w:b/>
          <w:i/>
          <w:sz w:val="24"/>
          <w:szCs w:val="24"/>
        </w:rPr>
        <w:t>Kizza</w:t>
      </w:r>
      <w:proofErr w:type="spellEnd"/>
      <w:r w:rsidRPr="00294F50">
        <w:rPr>
          <w:rFonts w:ascii="Bookman Old Style" w:hAnsi="Bookman Old Style"/>
          <w:b/>
          <w:i/>
          <w:sz w:val="24"/>
          <w:szCs w:val="24"/>
        </w:rPr>
        <w:t xml:space="preserve"> &amp; Anor v </w:t>
      </w:r>
      <w:proofErr w:type="spellStart"/>
      <w:r w:rsidRPr="00294F50">
        <w:rPr>
          <w:rFonts w:ascii="Bookman Old Style" w:hAnsi="Bookman Old Style"/>
          <w:b/>
          <w:i/>
          <w:sz w:val="24"/>
          <w:szCs w:val="24"/>
        </w:rPr>
        <w:t>Kalala</w:t>
      </w:r>
      <w:proofErr w:type="spellEnd"/>
      <w:r w:rsidRPr="00294F50">
        <w:rPr>
          <w:rFonts w:ascii="Bookman Old Style" w:hAnsi="Bookman Old Style"/>
          <w:b/>
          <w:i/>
          <w:sz w:val="24"/>
          <w:szCs w:val="24"/>
        </w:rPr>
        <w:t xml:space="preserve"> &amp; 4 </w:t>
      </w:r>
      <w:proofErr w:type="spellStart"/>
      <w:r w:rsidRPr="00294F50">
        <w:rPr>
          <w:rFonts w:ascii="Bookman Old Style" w:hAnsi="Bookman Old Style"/>
          <w:b/>
          <w:i/>
          <w:sz w:val="24"/>
          <w:szCs w:val="24"/>
        </w:rPr>
        <w:t>Ors</w:t>
      </w:r>
      <w:proofErr w:type="spellEnd"/>
      <w:r w:rsidRPr="00294F50">
        <w:rPr>
          <w:rFonts w:ascii="Bookman Old Style" w:hAnsi="Bookman Old Style"/>
          <w:b/>
          <w:i/>
          <w:sz w:val="24"/>
          <w:szCs w:val="24"/>
        </w:rPr>
        <w:t xml:space="preserve"> (CIVIL SUIT NO. 151 OF 2004)</w:t>
      </w:r>
      <w:r w:rsidRPr="00294F50">
        <w:rPr>
          <w:rFonts w:ascii="Bookman Old Style" w:hAnsi="Bookman Old Style"/>
          <w:sz w:val="24"/>
          <w:szCs w:val="24"/>
        </w:rPr>
        <w:t xml:space="preserve">, that;  </w:t>
      </w:r>
    </w:p>
    <w:p w:rsidR="005A5292" w:rsidRPr="00294F50" w:rsidRDefault="00E15A52" w:rsidP="00294F50">
      <w:pPr>
        <w:spacing w:line="276" w:lineRule="auto"/>
        <w:jc w:val="both"/>
        <w:rPr>
          <w:rFonts w:ascii="Bookman Old Style" w:hAnsi="Bookman Old Style"/>
          <w:i/>
          <w:sz w:val="24"/>
          <w:szCs w:val="24"/>
        </w:rPr>
      </w:pPr>
      <w:r w:rsidRPr="00294F50">
        <w:rPr>
          <w:rFonts w:ascii="Bookman Old Style" w:hAnsi="Bookman Old Style"/>
          <w:i/>
          <w:sz w:val="24"/>
          <w:szCs w:val="24"/>
        </w:rPr>
        <w:t>“In determining whether or not the suit is barred by res judicata, the test is whether the plaintiff in the second suit is trying to bring before the court in another way in a form of a new cause of action, a transaction which he has already been presented before the court of competent jurisdiction in earlier proceedings which have been adjudicated upon.”</w:t>
      </w:r>
    </w:p>
    <w:p w:rsidR="001D59B3" w:rsidRPr="00294F50" w:rsidRDefault="00E15A52"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In the </w:t>
      </w:r>
      <w:r w:rsidR="00A11E3C" w:rsidRPr="00294F50">
        <w:rPr>
          <w:rFonts w:ascii="Bookman Old Style" w:hAnsi="Bookman Old Style"/>
          <w:sz w:val="24"/>
          <w:szCs w:val="24"/>
        </w:rPr>
        <w:t>instant</w:t>
      </w:r>
      <w:r w:rsidRPr="00294F50">
        <w:rPr>
          <w:rFonts w:ascii="Bookman Old Style" w:hAnsi="Bookman Old Style"/>
          <w:sz w:val="24"/>
          <w:szCs w:val="24"/>
        </w:rPr>
        <w:t xml:space="preserve"> case, </w:t>
      </w:r>
      <w:r w:rsidR="001D59B3" w:rsidRPr="00294F50">
        <w:rPr>
          <w:rFonts w:ascii="Bookman Old Style" w:hAnsi="Bookman Old Style"/>
          <w:sz w:val="24"/>
          <w:szCs w:val="24"/>
        </w:rPr>
        <w:t xml:space="preserve">after a careful examination of all the matters related to the current suit, it is clear that </w:t>
      </w:r>
      <w:r w:rsidR="002B489D" w:rsidRPr="00294F50">
        <w:rPr>
          <w:rFonts w:ascii="Bookman Old Style" w:hAnsi="Bookman Old Style"/>
          <w:b/>
          <w:sz w:val="24"/>
          <w:szCs w:val="24"/>
        </w:rPr>
        <w:t>Civil</w:t>
      </w:r>
      <w:r w:rsidRPr="00294F50">
        <w:rPr>
          <w:rFonts w:ascii="Bookman Old Style" w:hAnsi="Bookman Old Style"/>
          <w:b/>
          <w:sz w:val="24"/>
          <w:szCs w:val="24"/>
        </w:rPr>
        <w:t xml:space="preserve"> Suit N</w:t>
      </w:r>
      <w:r w:rsidR="00EA4F3C" w:rsidRPr="00294F50">
        <w:rPr>
          <w:rFonts w:ascii="Bookman Old Style" w:hAnsi="Bookman Old Style"/>
          <w:b/>
          <w:sz w:val="24"/>
          <w:szCs w:val="24"/>
        </w:rPr>
        <w:t xml:space="preserve">o.17 </w:t>
      </w:r>
      <w:r w:rsidRPr="00294F50">
        <w:rPr>
          <w:rFonts w:ascii="Bookman Old Style" w:hAnsi="Bookman Old Style"/>
          <w:b/>
          <w:sz w:val="24"/>
          <w:szCs w:val="24"/>
        </w:rPr>
        <w:t>of 2021</w:t>
      </w:r>
      <w:r w:rsidRPr="00294F50">
        <w:rPr>
          <w:rFonts w:ascii="Bookman Old Style" w:hAnsi="Bookman Old Style"/>
          <w:sz w:val="24"/>
          <w:szCs w:val="24"/>
        </w:rPr>
        <w:t xml:space="preserve"> is touching </w:t>
      </w:r>
      <w:r w:rsidR="0054276A" w:rsidRPr="00294F50">
        <w:rPr>
          <w:rFonts w:ascii="Bookman Old Style" w:hAnsi="Bookman Old Style"/>
          <w:sz w:val="24"/>
          <w:szCs w:val="24"/>
        </w:rPr>
        <w:t>issues</w:t>
      </w:r>
      <w:r w:rsidRPr="00294F50">
        <w:rPr>
          <w:rFonts w:ascii="Bookman Old Style" w:hAnsi="Bookman Old Style"/>
          <w:sz w:val="24"/>
          <w:szCs w:val="24"/>
        </w:rPr>
        <w:t xml:space="preserve"> of ownership of the suit property vide LRV JJA 414 Folio 22 Plots 68-72 land at </w:t>
      </w:r>
      <w:proofErr w:type="spellStart"/>
      <w:r w:rsidRPr="00294F50">
        <w:rPr>
          <w:rFonts w:ascii="Bookman Old Style" w:hAnsi="Bookman Old Style"/>
          <w:sz w:val="24"/>
          <w:szCs w:val="24"/>
        </w:rPr>
        <w:t>Masese</w:t>
      </w:r>
      <w:proofErr w:type="spellEnd"/>
      <w:r w:rsidRPr="00294F50">
        <w:rPr>
          <w:rFonts w:ascii="Bookman Old Style" w:hAnsi="Bookman Old Style"/>
          <w:sz w:val="24"/>
          <w:szCs w:val="24"/>
        </w:rPr>
        <w:t xml:space="preserve"> which seems to have been double plotted and described again as LRV 0346 Vol. JJA 74 Folio 7 Plots 68-72 Block Industrial Estate </w:t>
      </w:r>
      <w:proofErr w:type="spellStart"/>
      <w:r w:rsidRPr="00294F50">
        <w:rPr>
          <w:rFonts w:ascii="Bookman Old Style" w:hAnsi="Bookman Old Style"/>
          <w:sz w:val="24"/>
          <w:szCs w:val="24"/>
        </w:rPr>
        <w:t>Masese</w:t>
      </w:r>
      <w:proofErr w:type="spellEnd"/>
      <w:r w:rsidRPr="00294F50">
        <w:rPr>
          <w:rFonts w:ascii="Bookman Old Style" w:hAnsi="Bookman Old Style"/>
          <w:sz w:val="24"/>
          <w:szCs w:val="24"/>
        </w:rPr>
        <w:t xml:space="preserve"> </w:t>
      </w:r>
      <w:r w:rsidR="00C731E8" w:rsidRPr="00294F50">
        <w:rPr>
          <w:rFonts w:ascii="Bookman Old Style" w:hAnsi="Bookman Old Style"/>
          <w:sz w:val="24"/>
          <w:szCs w:val="24"/>
        </w:rPr>
        <w:t>Jinja</w:t>
      </w:r>
      <w:r w:rsidR="001D59B3" w:rsidRPr="00294F50">
        <w:rPr>
          <w:rFonts w:ascii="Bookman Old Style" w:hAnsi="Bookman Old Style"/>
          <w:sz w:val="24"/>
          <w:szCs w:val="24"/>
        </w:rPr>
        <w:t>.</w:t>
      </w:r>
      <w:r w:rsidR="00C731E8" w:rsidRPr="00294F50">
        <w:rPr>
          <w:rFonts w:ascii="Bookman Old Style" w:hAnsi="Bookman Old Style"/>
          <w:sz w:val="24"/>
          <w:szCs w:val="24"/>
        </w:rPr>
        <w:t xml:space="preserve"> </w:t>
      </w:r>
    </w:p>
    <w:p w:rsidR="001D59B3" w:rsidRPr="00294F50" w:rsidRDefault="001D59B3" w:rsidP="00294F50">
      <w:pPr>
        <w:spacing w:line="276" w:lineRule="auto"/>
        <w:jc w:val="both"/>
        <w:rPr>
          <w:rFonts w:ascii="Bookman Old Style" w:hAnsi="Bookman Old Style"/>
          <w:b/>
          <w:sz w:val="24"/>
          <w:szCs w:val="24"/>
        </w:rPr>
      </w:pPr>
      <w:r w:rsidRPr="00294F50">
        <w:rPr>
          <w:rFonts w:ascii="Bookman Old Style" w:hAnsi="Bookman Old Style"/>
          <w:sz w:val="24"/>
          <w:szCs w:val="24"/>
        </w:rPr>
        <w:lastRenderedPageBreak/>
        <w:t xml:space="preserve">As to </w:t>
      </w:r>
      <w:r w:rsidR="00C731E8" w:rsidRPr="00294F50">
        <w:rPr>
          <w:rFonts w:ascii="Bookman Old Style" w:hAnsi="Bookman Old Style"/>
          <w:sz w:val="24"/>
          <w:szCs w:val="24"/>
        </w:rPr>
        <w:t>whether</w:t>
      </w:r>
      <w:r w:rsidR="002B489D" w:rsidRPr="00294F50">
        <w:rPr>
          <w:rFonts w:ascii="Bookman Old Style" w:hAnsi="Bookman Old Style"/>
          <w:sz w:val="24"/>
          <w:szCs w:val="24"/>
        </w:rPr>
        <w:t xml:space="preserve"> the matters directly and substantially in issue were directly and substantially in issue in a former suit, vide </w:t>
      </w:r>
      <w:r w:rsidR="002B489D" w:rsidRPr="00294F50">
        <w:rPr>
          <w:rFonts w:ascii="Bookman Old Style" w:hAnsi="Bookman Old Style"/>
          <w:b/>
          <w:sz w:val="24"/>
          <w:szCs w:val="24"/>
        </w:rPr>
        <w:t>Civil Appeal  No. 115 of 2015</w:t>
      </w:r>
      <w:r w:rsidR="002B489D" w:rsidRPr="00294F50">
        <w:rPr>
          <w:rFonts w:ascii="Bookman Old Style" w:hAnsi="Bookman Old Style"/>
          <w:sz w:val="24"/>
          <w:szCs w:val="24"/>
        </w:rPr>
        <w:t xml:space="preserve"> at </w:t>
      </w:r>
      <w:r w:rsidR="002B489D" w:rsidRPr="00294F50">
        <w:rPr>
          <w:rFonts w:ascii="Bookman Old Style" w:hAnsi="Bookman Old Style"/>
          <w:b/>
          <w:sz w:val="24"/>
          <w:szCs w:val="24"/>
        </w:rPr>
        <w:t xml:space="preserve">High Court in Jinja Vide Hard Rock Quarry(U) Ltd vs </w:t>
      </w:r>
      <w:r w:rsidR="00A11E3C" w:rsidRPr="00294F50">
        <w:rPr>
          <w:rFonts w:ascii="Bookman Old Style" w:hAnsi="Bookman Old Style"/>
          <w:b/>
          <w:sz w:val="24"/>
          <w:szCs w:val="24"/>
        </w:rPr>
        <w:t>Commissioner</w:t>
      </w:r>
      <w:r w:rsidR="002B489D" w:rsidRPr="00294F50">
        <w:rPr>
          <w:rFonts w:ascii="Bookman Old Style" w:hAnsi="Bookman Old Style"/>
          <w:b/>
          <w:sz w:val="24"/>
          <w:szCs w:val="24"/>
        </w:rPr>
        <w:t xml:space="preserve"> land </w:t>
      </w:r>
      <w:r w:rsidR="00C731E8" w:rsidRPr="00294F50">
        <w:rPr>
          <w:rFonts w:ascii="Bookman Old Style" w:hAnsi="Bookman Old Style"/>
          <w:b/>
          <w:sz w:val="24"/>
          <w:szCs w:val="24"/>
        </w:rPr>
        <w:t>Registration</w:t>
      </w:r>
      <w:r w:rsidR="002B489D" w:rsidRPr="00294F50">
        <w:rPr>
          <w:rFonts w:ascii="Bookman Old Style" w:hAnsi="Bookman Old Style"/>
          <w:b/>
          <w:sz w:val="24"/>
          <w:szCs w:val="24"/>
        </w:rPr>
        <w:t xml:space="preserve"> &amp; Steel Rolling Mills</w:t>
      </w:r>
      <w:r w:rsidR="002B489D" w:rsidRPr="00294F50">
        <w:rPr>
          <w:rFonts w:ascii="Bookman Old Style" w:hAnsi="Bookman Old Style"/>
          <w:sz w:val="24"/>
          <w:szCs w:val="24"/>
        </w:rPr>
        <w:t xml:space="preserve"> where the Applicant herein sought to set aside a decision of the Commissioner Land Registration and have </w:t>
      </w:r>
      <w:r w:rsidR="00A11E3C" w:rsidRPr="00294F50">
        <w:rPr>
          <w:rFonts w:ascii="Bookman Old Style" w:hAnsi="Bookman Old Style"/>
          <w:sz w:val="24"/>
          <w:szCs w:val="24"/>
        </w:rPr>
        <w:t>them</w:t>
      </w:r>
      <w:r w:rsidR="002B489D" w:rsidRPr="00294F50">
        <w:rPr>
          <w:rFonts w:ascii="Bookman Old Style" w:hAnsi="Bookman Old Style"/>
          <w:sz w:val="24"/>
          <w:szCs w:val="24"/>
        </w:rPr>
        <w:t xml:space="preserve"> re-instated as registered proprietor of the suit land </w:t>
      </w:r>
      <w:r w:rsidR="00C731E8" w:rsidRPr="00294F50">
        <w:rPr>
          <w:rFonts w:ascii="Bookman Old Style" w:hAnsi="Bookman Old Style"/>
          <w:sz w:val="24"/>
          <w:szCs w:val="24"/>
        </w:rPr>
        <w:t>comprised</w:t>
      </w:r>
      <w:r w:rsidR="002B489D" w:rsidRPr="00294F50">
        <w:rPr>
          <w:rFonts w:ascii="Bookman Old Style" w:hAnsi="Bookman Old Style"/>
          <w:sz w:val="24"/>
          <w:szCs w:val="24"/>
        </w:rPr>
        <w:t xml:space="preserve"> in LRV 0346 Vol. JJA 74 Folio 7 Plots 68-72 Jinja </w:t>
      </w:r>
      <w:r w:rsidR="00D92D36" w:rsidRPr="00294F50">
        <w:rPr>
          <w:rFonts w:ascii="Bookman Old Style" w:hAnsi="Bookman Old Style"/>
          <w:sz w:val="24"/>
          <w:szCs w:val="24"/>
        </w:rPr>
        <w:t>Municipa</w:t>
      </w:r>
      <w:r w:rsidRPr="00294F50">
        <w:rPr>
          <w:rFonts w:ascii="Bookman Old Style" w:hAnsi="Bookman Old Style"/>
          <w:sz w:val="24"/>
          <w:szCs w:val="24"/>
        </w:rPr>
        <w:t xml:space="preserve">lity, a critical examination of the records of the above stated files reveals that </w:t>
      </w:r>
      <w:r w:rsidR="00D92D36" w:rsidRPr="00294F50">
        <w:rPr>
          <w:rFonts w:ascii="Bookman Old Style" w:hAnsi="Bookman Old Style"/>
          <w:sz w:val="24"/>
          <w:szCs w:val="24"/>
        </w:rPr>
        <w:t>the decisi</w:t>
      </w:r>
      <w:r w:rsidRPr="00294F50">
        <w:rPr>
          <w:rFonts w:ascii="Bookman Old Style" w:hAnsi="Bookman Old Style"/>
          <w:sz w:val="24"/>
          <w:szCs w:val="24"/>
        </w:rPr>
        <w:t>on rendered by this Honourable C</w:t>
      </w:r>
      <w:r w:rsidR="00D92D36" w:rsidRPr="00294F50">
        <w:rPr>
          <w:rFonts w:ascii="Bookman Old Style" w:hAnsi="Bookman Old Style"/>
          <w:sz w:val="24"/>
          <w:szCs w:val="24"/>
        </w:rPr>
        <w:t xml:space="preserve">ourt in </w:t>
      </w:r>
      <w:r w:rsidR="00D92D36" w:rsidRPr="00294F50">
        <w:rPr>
          <w:rFonts w:ascii="Bookman Old Style" w:hAnsi="Bookman Old Style"/>
          <w:b/>
          <w:sz w:val="24"/>
          <w:szCs w:val="24"/>
        </w:rPr>
        <w:t>Civil Appeal No.115 of 2015</w:t>
      </w:r>
      <w:r w:rsidR="00D92D36" w:rsidRPr="00294F50">
        <w:rPr>
          <w:rFonts w:ascii="Bookman Old Style" w:hAnsi="Bookman Old Style"/>
          <w:sz w:val="24"/>
          <w:szCs w:val="24"/>
        </w:rPr>
        <w:t xml:space="preserve"> as to the ownership of the suit property was substantially in issue in </w:t>
      </w:r>
      <w:r w:rsidRPr="00294F50">
        <w:rPr>
          <w:rFonts w:ascii="Bookman Old Style" w:hAnsi="Bookman Old Style"/>
          <w:b/>
          <w:sz w:val="24"/>
          <w:szCs w:val="24"/>
        </w:rPr>
        <w:t>Civil Appeal No.115 of 2015.</w:t>
      </w:r>
    </w:p>
    <w:p w:rsidR="001D59B3" w:rsidRPr="00294F50" w:rsidRDefault="001D59B3" w:rsidP="00294F50">
      <w:pPr>
        <w:spacing w:line="276" w:lineRule="auto"/>
        <w:jc w:val="both"/>
        <w:rPr>
          <w:rFonts w:ascii="Bookman Old Style" w:hAnsi="Bookman Old Style"/>
          <w:sz w:val="24"/>
          <w:szCs w:val="24"/>
        </w:rPr>
      </w:pPr>
      <w:r w:rsidRPr="00294F50">
        <w:rPr>
          <w:rFonts w:ascii="Bookman Old Style" w:hAnsi="Bookman Old Style"/>
          <w:sz w:val="24"/>
          <w:szCs w:val="24"/>
        </w:rPr>
        <w:t>The above confirms to me that this</w:t>
      </w:r>
      <w:r w:rsidRPr="00294F50">
        <w:rPr>
          <w:rFonts w:ascii="Bookman Old Style" w:hAnsi="Bookman Old Style"/>
          <w:b/>
          <w:sz w:val="24"/>
          <w:szCs w:val="24"/>
        </w:rPr>
        <w:t xml:space="preserve"> </w:t>
      </w:r>
      <w:r w:rsidR="00C731E8" w:rsidRPr="00294F50">
        <w:rPr>
          <w:rFonts w:ascii="Bookman Old Style" w:hAnsi="Bookman Old Style"/>
          <w:sz w:val="24"/>
          <w:szCs w:val="24"/>
        </w:rPr>
        <w:t>was substantially</w:t>
      </w:r>
      <w:r w:rsidR="00D92D36" w:rsidRPr="00294F50">
        <w:rPr>
          <w:rFonts w:ascii="Bookman Old Style" w:hAnsi="Bookman Old Style"/>
          <w:sz w:val="24"/>
          <w:szCs w:val="24"/>
        </w:rPr>
        <w:t xml:space="preserve"> in issue in</w:t>
      </w:r>
      <w:r w:rsidRPr="00294F50">
        <w:rPr>
          <w:rFonts w:ascii="Bookman Old Style" w:hAnsi="Bookman Old Style"/>
          <w:sz w:val="24"/>
          <w:szCs w:val="24"/>
        </w:rPr>
        <w:t xml:space="preserve"> a former suit where the same Court decreed and ordered</w:t>
      </w:r>
      <w:r w:rsidR="00D92D36" w:rsidRPr="00294F50">
        <w:rPr>
          <w:rFonts w:ascii="Bookman Old Style" w:hAnsi="Bookman Old Style"/>
          <w:sz w:val="24"/>
          <w:szCs w:val="24"/>
        </w:rPr>
        <w:t xml:space="preserve"> to reinstate the Applicant as the registered proprietor of land comprised in LRV 0346 Vol. JJA 74 Folio 7 Plots 68-72 Jinja </w:t>
      </w:r>
      <w:r w:rsidR="00C731E8" w:rsidRPr="00294F50">
        <w:rPr>
          <w:rFonts w:ascii="Bookman Old Style" w:hAnsi="Bookman Old Style"/>
          <w:sz w:val="24"/>
          <w:szCs w:val="24"/>
        </w:rPr>
        <w:t>Municipality,</w:t>
      </w:r>
      <w:r w:rsidR="00D92D36" w:rsidRPr="00294F50">
        <w:rPr>
          <w:rFonts w:ascii="Bookman Old Style" w:hAnsi="Bookman Old Style"/>
          <w:sz w:val="24"/>
          <w:szCs w:val="24"/>
        </w:rPr>
        <w:t xml:space="preserve"> Block Industrial Estate.</w:t>
      </w:r>
      <w:r w:rsidRPr="00294F50">
        <w:rPr>
          <w:rFonts w:ascii="Bookman Old Style" w:hAnsi="Bookman Old Style"/>
          <w:sz w:val="24"/>
          <w:szCs w:val="24"/>
        </w:rPr>
        <w:t xml:space="preserve"> </w:t>
      </w:r>
    </w:p>
    <w:p w:rsidR="00D92D36" w:rsidRPr="00294F50" w:rsidRDefault="001D59B3"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I agree with </w:t>
      </w:r>
      <w:r w:rsidRPr="00294F50">
        <w:rPr>
          <w:rFonts w:ascii="Bookman Old Style" w:hAnsi="Bookman Old Style"/>
          <w:sz w:val="24"/>
          <w:szCs w:val="24"/>
        </w:rPr>
        <w:t xml:space="preserve">learned </w:t>
      </w:r>
      <w:r w:rsidRPr="00294F50">
        <w:rPr>
          <w:rFonts w:ascii="Bookman Old Style" w:hAnsi="Bookman Old Style"/>
          <w:sz w:val="24"/>
          <w:szCs w:val="24"/>
        </w:rPr>
        <w:t xml:space="preserve">counsel for the Applicant </w:t>
      </w:r>
      <w:r w:rsidRPr="00294F50">
        <w:rPr>
          <w:rFonts w:ascii="Bookman Old Style" w:hAnsi="Bookman Old Style"/>
          <w:sz w:val="24"/>
          <w:szCs w:val="24"/>
        </w:rPr>
        <w:t xml:space="preserve">on </w:t>
      </w:r>
      <w:r w:rsidRPr="00294F50">
        <w:rPr>
          <w:rFonts w:ascii="Bookman Old Style" w:hAnsi="Bookman Old Style"/>
          <w:sz w:val="24"/>
          <w:szCs w:val="24"/>
        </w:rPr>
        <w:t>that</w:t>
      </w:r>
      <w:r w:rsidRPr="00294F50">
        <w:rPr>
          <w:rFonts w:ascii="Bookman Old Style" w:hAnsi="Bookman Old Style"/>
          <w:sz w:val="24"/>
          <w:szCs w:val="24"/>
        </w:rPr>
        <w:t>.</w:t>
      </w:r>
    </w:p>
    <w:p w:rsidR="005321EE" w:rsidRPr="00294F50" w:rsidRDefault="00D92D36" w:rsidP="00294F50">
      <w:pPr>
        <w:spacing w:line="276" w:lineRule="auto"/>
        <w:jc w:val="both"/>
        <w:rPr>
          <w:rFonts w:ascii="Bookman Old Style" w:hAnsi="Bookman Old Style"/>
          <w:b/>
          <w:i/>
          <w:sz w:val="24"/>
          <w:szCs w:val="24"/>
        </w:rPr>
      </w:pPr>
      <w:r w:rsidRPr="00294F50">
        <w:rPr>
          <w:rFonts w:ascii="Bookman Old Style" w:hAnsi="Bookman Old Style"/>
          <w:sz w:val="24"/>
          <w:szCs w:val="24"/>
        </w:rPr>
        <w:t>Secondly, under the second component that the suit must be between the same parties or under whom they or any of them claims and the parties must have been litigating under the same title in the same suit.</w:t>
      </w:r>
      <w:r w:rsidR="00F056A1" w:rsidRPr="00294F50">
        <w:rPr>
          <w:rFonts w:ascii="Bookman Old Style" w:hAnsi="Bookman Old Style"/>
          <w:sz w:val="24"/>
          <w:szCs w:val="24"/>
        </w:rPr>
        <w:t xml:space="preserve"> This was the </w:t>
      </w:r>
      <w:r w:rsidR="00C731E8" w:rsidRPr="00294F50">
        <w:rPr>
          <w:rFonts w:ascii="Bookman Old Style" w:hAnsi="Bookman Old Style"/>
          <w:sz w:val="24"/>
          <w:szCs w:val="24"/>
        </w:rPr>
        <w:t>position taken</w:t>
      </w:r>
      <w:r w:rsidR="00F056A1" w:rsidRPr="00294F50">
        <w:rPr>
          <w:rFonts w:ascii="Bookman Old Style" w:hAnsi="Bookman Old Style"/>
          <w:sz w:val="24"/>
          <w:szCs w:val="24"/>
        </w:rPr>
        <w:t xml:space="preserve"> in the case of</w:t>
      </w:r>
      <w:r w:rsidR="00F056A1" w:rsidRPr="00294F50">
        <w:rPr>
          <w:rFonts w:ascii="Bookman Old Style" w:hAnsi="Bookman Old Style"/>
          <w:b/>
          <w:i/>
          <w:sz w:val="24"/>
          <w:szCs w:val="24"/>
        </w:rPr>
        <w:t xml:space="preserve"> Gokaldas </w:t>
      </w:r>
      <w:proofErr w:type="spellStart"/>
      <w:r w:rsidR="00F056A1" w:rsidRPr="00294F50">
        <w:rPr>
          <w:rFonts w:ascii="Bookman Old Style" w:hAnsi="Bookman Old Style"/>
          <w:b/>
          <w:i/>
          <w:sz w:val="24"/>
          <w:szCs w:val="24"/>
        </w:rPr>
        <w:t>Lixilid</w:t>
      </w:r>
      <w:r w:rsidR="005321EE" w:rsidRPr="00294F50">
        <w:rPr>
          <w:rFonts w:ascii="Bookman Old Style" w:hAnsi="Bookman Old Style"/>
          <w:b/>
          <w:i/>
          <w:sz w:val="24"/>
          <w:szCs w:val="24"/>
        </w:rPr>
        <w:t>as</w:t>
      </w:r>
      <w:proofErr w:type="spellEnd"/>
      <w:r w:rsidR="005321EE" w:rsidRPr="00294F50">
        <w:rPr>
          <w:rFonts w:ascii="Bookman Old Style" w:hAnsi="Bookman Old Style"/>
          <w:b/>
          <w:i/>
          <w:sz w:val="24"/>
          <w:szCs w:val="24"/>
        </w:rPr>
        <w:t xml:space="preserve"> </w:t>
      </w:r>
      <w:proofErr w:type="spellStart"/>
      <w:r w:rsidR="005321EE" w:rsidRPr="00294F50">
        <w:rPr>
          <w:rFonts w:ascii="Bookman Old Style" w:hAnsi="Bookman Old Style"/>
          <w:b/>
          <w:i/>
          <w:sz w:val="24"/>
          <w:szCs w:val="24"/>
        </w:rPr>
        <w:t>Tanna</w:t>
      </w:r>
      <w:proofErr w:type="spellEnd"/>
      <w:r w:rsidR="005321EE" w:rsidRPr="00294F50">
        <w:rPr>
          <w:rFonts w:ascii="Bookman Old Style" w:hAnsi="Bookman Old Style"/>
          <w:b/>
          <w:i/>
          <w:sz w:val="24"/>
          <w:szCs w:val="24"/>
        </w:rPr>
        <w:t xml:space="preserve"> vs Sister Rose </w:t>
      </w:r>
      <w:proofErr w:type="spellStart"/>
      <w:r w:rsidR="005321EE" w:rsidRPr="00294F50">
        <w:rPr>
          <w:rFonts w:ascii="Bookman Old Style" w:hAnsi="Bookman Old Style"/>
          <w:b/>
          <w:i/>
          <w:sz w:val="24"/>
          <w:szCs w:val="24"/>
        </w:rPr>
        <w:t>Muyinza</w:t>
      </w:r>
      <w:proofErr w:type="spellEnd"/>
      <w:r w:rsidR="00F056A1" w:rsidRPr="00294F50">
        <w:rPr>
          <w:rFonts w:ascii="Bookman Old Style" w:hAnsi="Bookman Old Style"/>
          <w:b/>
          <w:i/>
          <w:sz w:val="24"/>
          <w:szCs w:val="24"/>
        </w:rPr>
        <w:t>,</w:t>
      </w:r>
      <w:r w:rsidR="005321EE" w:rsidRPr="00294F50">
        <w:rPr>
          <w:rFonts w:ascii="Bookman Old Style" w:hAnsi="Bookman Old Style"/>
          <w:b/>
          <w:i/>
          <w:sz w:val="24"/>
          <w:szCs w:val="24"/>
        </w:rPr>
        <w:t xml:space="preserve"> HCCS No.707 of 1987. </w:t>
      </w:r>
    </w:p>
    <w:p w:rsidR="005321EE" w:rsidRPr="00294F50" w:rsidRDefault="00D92D36"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In the </w:t>
      </w:r>
      <w:r w:rsidR="00AD6596" w:rsidRPr="00294F50">
        <w:rPr>
          <w:rFonts w:ascii="Bookman Old Style" w:hAnsi="Bookman Old Style"/>
          <w:sz w:val="24"/>
          <w:szCs w:val="24"/>
        </w:rPr>
        <w:t>instant</w:t>
      </w:r>
      <w:r w:rsidRPr="00294F50">
        <w:rPr>
          <w:rFonts w:ascii="Bookman Old Style" w:hAnsi="Bookman Old Style"/>
          <w:sz w:val="24"/>
          <w:szCs w:val="24"/>
        </w:rPr>
        <w:t xml:space="preserve"> case, </w:t>
      </w:r>
      <w:r w:rsidR="005321EE" w:rsidRPr="00294F50">
        <w:rPr>
          <w:rFonts w:ascii="Bookman Old Style" w:hAnsi="Bookman Old Style"/>
          <w:sz w:val="24"/>
          <w:szCs w:val="24"/>
        </w:rPr>
        <w:t xml:space="preserve">an examination of the previous records confirms </w:t>
      </w:r>
      <w:r w:rsidR="00AD6596" w:rsidRPr="00294F50">
        <w:rPr>
          <w:rFonts w:ascii="Bookman Old Style" w:hAnsi="Bookman Old Style"/>
          <w:sz w:val="24"/>
          <w:szCs w:val="24"/>
        </w:rPr>
        <w:t>that the Respondent herein purported to buy the suit land from Steel Rolling Mills Ltd while there was a pen</w:t>
      </w:r>
      <w:r w:rsidR="005321EE" w:rsidRPr="00294F50">
        <w:rPr>
          <w:rFonts w:ascii="Bookman Old Style" w:hAnsi="Bookman Old Style"/>
          <w:sz w:val="24"/>
          <w:szCs w:val="24"/>
        </w:rPr>
        <w:t xml:space="preserve">ding </w:t>
      </w:r>
      <w:r w:rsidR="005321EE" w:rsidRPr="00294F50">
        <w:rPr>
          <w:rFonts w:ascii="Bookman Old Style" w:hAnsi="Bookman Old Style"/>
          <w:b/>
          <w:sz w:val="24"/>
          <w:szCs w:val="24"/>
        </w:rPr>
        <w:t>A</w:t>
      </w:r>
      <w:r w:rsidR="00AD6596" w:rsidRPr="00294F50">
        <w:rPr>
          <w:rFonts w:ascii="Bookman Old Style" w:hAnsi="Bookman Old Style"/>
          <w:b/>
          <w:sz w:val="24"/>
          <w:szCs w:val="24"/>
        </w:rPr>
        <w:t>ppeal (No. 115/2015)</w:t>
      </w:r>
      <w:r w:rsidR="00AD6596" w:rsidRPr="00294F50">
        <w:rPr>
          <w:rFonts w:ascii="Bookman Old Style" w:hAnsi="Bookman Old Style"/>
          <w:sz w:val="24"/>
          <w:szCs w:val="24"/>
        </w:rPr>
        <w:t xml:space="preserve"> before this Honourable Court between the Applicant and Steel Rolling Mills Ltd which then sold the suit land to the Respondent, hence assuming the impugned title to the suit land and securing a Certificate of Title, and therefore</w:t>
      </w:r>
      <w:r w:rsidR="005321EE" w:rsidRPr="00294F50">
        <w:rPr>
          <w:rFonts w:ascii="Bookman Old Style" w:hAnsi="Bookman Old Style"/>
          <w:sz w:val="24"/>
          <w:szCs w:val="24"/>
        </w:rPr>
        <w:t>, the Respondent brought</w:t>
      </w:r>
      <w:r w:rsidR="00AD6596" w:rsidRPr="00294F50">
        <w:rPr>
          <w:rFonts w:ascii="Bookman Old Style" w:hAnsi="Bookman Old Style"/>
          <w:sz w:val="24"/>
          <w:szCs w:val="24"/>
        </w:rPr>
        <w:t xml:space="preserve"> </w:t>
      </w:r>
      <w:r w:rsidR="00AD6596" w:rsidRPr="00294F50">
        <w:rPr>
          <w:rFonts w:ascii="Bookman Old Style" w:hAnsi="Bookman Old Style"/>
          <w:b/>
          <w:sz w:val="24"/>
          <w:szCs w:val="24"/>
        </w:rPr>
        <w:t>Civil Suit No.17 of 2021</w:t>
      </w:r>
      <w:r w:rsidR="00AD6596" w:rsidRPr="00294F50">
        <w:rPr>
          <w:rFonts w:ascii="Bookman Old Style" w:hAnsi="Bookman Old Style"/>
          <w:sz w:val="24"/>
          <w:szCs w:val="24"/>
        </w:rPr>
        <w:t xml:space="preserve"> for </w:t>
      </w:r>
      <w:r w:rsidR="00F942CE" w:rsidRPr="00294F50">
        <w:rPr>
          <w:rFonts w:ascii="Bookman Old Style" w:hAnsi="Bookman Old Style"/>
          <w:sz w:val="24"/>
          <w:szCs w:val="24"/>
        </w:rPr>
        <w:t>ownership</w:t>
      </w:r>
      <w:r w:rsidR="00AD6596" w:rsidRPr="00294F50">
        <w:rPr>
          <w:rFonts w:ascii="Bookman Old Style" w:hAnsi="Bookman Old Style"/>
          <w:sz w:val="24"/>
          <w:szCs w:val="24"/>
        </w:rPr>
        <w:t xml:space="preserve"> claiming under Steel Rolling Mills the 2</w:t>
      </w:r>
      <w:r w:rsidR="00AD6596" w:rsidRPr="00294F50">
        <w:rPr>
          <w:rFonts w:ascii="Bookman Old Style" w:hAnsi="Bookman Old Style"/>
          <w:sz w:val="24"/>
          <w:szCs w:val="24"/>
          <w:vertAlign w:val="superscript"/>
        </w:rPr>
        <w:t>nd</w:t>
      </w:r>
      <w:r w:rsidR="00AD6596" w:rsidRPr="00294F50">
        <w:rPr>
          <w:rFonts w:ascii="Bookman Old Style" w:hAnsi="Bookman Old Style"/>
          <w:sz w:val="24"/>
          <w:szCs w:val="24"/>
        </w:rPr>
        <w:t xml:space="preserve"> Defendant in </w:t>
      </w:r>
      <w:r w:rsidR="00AD6596" w:rsidRPr="00294F50">
        <w:rPr>
          <w:rFonts w:ascii="Bookman Old Style" w:hAnsi="Bookman Old Style"/>
          <w:b/>
          <w:sz w:val="24"/>
          <w:szCs w:val="24"/>
        </w:rPr>
        <w:t>Civil Appeal No.115 of 2015</w:t>
      </w:r>
      <w:r w:rsidR="00AD6596" w:rsidRPr="00294F50">
        <w:rPr>
          <w:rFonts w:ascii="Bookman Old Style" w:hAnsi="Bookman Old Style"/>
          <w:sz w:val="24"/>
          <w:szCs w:val="24"/>
        </w:rPr>
        <w:t>.</w:t>
      </w:r>
      <w:r w:rsidR="005321EE" w:rsidRPr="00294F50">
        <w:rPr>
          <w:rFonts w:ascii="Bookman Old Style" w:hAnsi="Bookman Old Style"/>
          <w:sz w:val="24"/>
          <w:szCs w:val="24"/>
        </w:rPr>
        <w:t xml:space="preserve"> </w:t>
      </w:r>
    </w:p>
    <w:p w:rsidR="005321EE" w:rsidRPr="00294F50" w:rsidRDefault="005321EE" w:rsidP="00294F50">
      <w:pPr>
        <w:spacing w:line="276" w:lineRule="auto"/>
        <w:jc w:val="both"/>
        <w:rPr>
          <w:rFonts w:ascii="Bookman Old Style" w:hAnsi="Bookman Old Style"/>
          <w:sz w:val="24"/>
          <w:szCs w:val="24"/>
        </w:rPr>
      </w:pPr>
      <w:r w:rsidRPr="00294F50">
        <w:rPr>
          <w:rFonts w:ascii="Bookman Old Style" w:hAnsi="Bookman Old Style"/>
          <w:sz w:val="24"/>
          <w:szCs w:val="24"/>
        </w:rPr>
        <w:t>In t</w:t>
      </w:r>
      <w:r w:rsidR="00AD6596" w:rsidRPr="00294F50">
        <w:rPr>
          <w:rFonts w:ascii="Bookman Old Style" w:hAnsi="Bookman Old Style"/>
          <w:sz w:val="24"/>
          <w:szCs w:val="24"/>
        </w:rPr>
        <w:t>he said Appeal</w:t>
      </w:r>
      <w:r w:rsidRPr="00294F50">
        <w:rPr>
          <w:rFonts w:ascii="Bookman Old Style" w:hAnsi="Bookman Old Style"/>
          <w:sz w:val="24"/>
          <w:szCs w:val="24"/>
        </w:rPr>
        <w:t xml:space="preserve">, </w:t>
      </w:r>
      <w:r w:rsidR="00AD6596" w:rsidRPr="00294F50">
        <w:rPr>
          <w:rFonts w:ascii="Bookman Old Style" w:hAnsi="Bookman Old Style"/>
          <w:sz w:val="24"/>
          <w:szCs w:val="24"/>
        </w:rPr>
        <w:t xml:space="preserve">the Commissioner Land Registration was ultimately heard and </w:t>
      </w:r>
      <w:r w:rsidRPr="00294F50">
        <w:rPr>
          <w:rFonts w:ascii="Bookman Old Style" w:hAnsi="Bookman Old Style"/>
          <w:sz w:val="24"/>
          <w:szCs w:val="24"/>
        </w:rPr>
        <w:t xml:space="preserve">it was </w:t>
      </w:r>
      <w:r w:rsidR="00AD6596" w:rsidRPr="00294F50">
        <w:rPr>
          <w:rFonts w:ascii="Bookman Old Style" w:hAnsi="Bookman Old Style"/>
          <w:sz w:val="24"/>
          <w:szCs w:val="24"/>
        </w:rPr>
        <w:t xml:space="preserve">decided in favour of the Applicant herein with Orders for its reinstatement on the suit land as Proprietor thereof. </w:t>
      </w:r>
    </w:p>
    <w:p w:rsidR="005321EE" w:rsidRPr="00294F50" w:rsidRDefault="005321EE"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I’m </w:t>
      </w:r>
      <w:r w:rsidRPr="00294F50">
        <w:rPr>
          <w:rFonts w:ascii="Bookman Old Style" w:hAnsi="Bookman Old Style"/>
          <w:sz w:val="24"/>
          <w:szCs w:val="24"/>
        </w:rPr>
        <w:t xml:space="preserve">therefore </w:t>
      </w:r>
      <w:r w:rsidRPr="00294F50">
        <w:rPr>
          <w:rFonts w:ascii="Bookman Old Style" w:hAnsi="Bookman Old Style"/>
          <w:sz w:val="24"/>
          <w:szCs w:val="24"/>
        </w:rPr>
        <w:t xml:space="preserve">more inclined to agree with learned counsel for Applicant </w:t>
      </w:r>
      <w:r w:rsidRPr="00294F50">
        <w:rPr>
          <w:rFonts w:ascii="Bookman Old Style" w:hAnsi="Bookman Old Style"/>
          <w:sz w:val="24"/>
          <w:szCs w:val="24"/>
        </w:rPr>
        <w:t>on that as well.</w:t>
      </w:r>
    </w:p>
    <w:p w:rsidR="00AD6596" w:rsidRPr="00294F50" w:rsidRDefault="005321EE"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In addition, </w:t>
      </w:r>
      <w:r w:rsidR="00AD6596" w:rsidRPr="00294F50">
        <w:rPr>
          <w:rFonts w:ascii="Bookman Old Style" w:hAnsi="Bookman Old Style"/>
          <w:sz w:val="24"/>
          <w:szCs w:val="24"/>
        </w:rPr>
        <w:t xml:space="preserve">I also </w:t>
      </w:r>
      <w:r w:rsidR="00F056A1" w:rsidRPr="00294F50">
        <w:rPr>
          <w:rFonts w:ascii="Bookman Old Style" w:hAnsi="Bookman Old Style"/>
          <w:sz w:val="24"/>
          <w:szCs w:val="24"/>
        </w:rPr>
        <w:t>recognize, that</w:t>
      </w:r>
      <w:r w:rsidR="00F942CE" w:rsidRPr="00294F50">
        <w:rPr>
          <w:rFonts w:ascii="Bookman Old Style" w:hAnsi="Bookman Old Style"/>
          <w:sz w:val="24"/>
          <w:szCs w:val="24"/>
        </w:rPr>
        <w:t xml:space="preserve"> </w:t>
      </w:r>
      <w:r w:rsidR="00AD6596" w:rsidRPr="00294F50">
        <w:rPr>
          <w:rFonts w:ascii="Bookman Old Style" w:hAnsi="Bookman Old Style"/>
          <w:sz w:val="24"/>
          <w:szCs w:val="24"/>
        </w:rPr>
        <w:t>the transaction betw</w:t>
      </w:r>
      <w:r w:rsidR="00A11E3C" w:rsidRPr="00294F50">
        <w:rPr>
          <w:rFonts w:ascii="Bookman Old Style" w:hAnsi="Bookman Old Style"/>
          <w:sz w:val="24"/>
          <w:szCs w:val="24"/>
        </w:rPr>
        <w:t xml:space="preserve">een the Respondent herein and </w:t>
      </w:r>
      <w:r w:rsidR="00F942CE" w:rsidRPr="00294F50">
        <w:rPr>
          <w:rFonts w:ascii="Bookman Old Style" w:hAnsi="Bookman Old Style"/>
          <w:sz w:val="24"/>
          <w:szCs w:val="24"/>
        </w:rPr>
        <w:t xml:space="preserve">Steel Rolling Mills </w:t>
      </w:r>
      <w:r w:rsidR="00AD6596" w:rsidRPr="00294F50">
        <w:rPr>
          <w:rFonts w:ascii="Bookman Old Style" w:hAnsi="Bookman Old Style"/>
          <w:sz w:val="24"/>
          <w:szCs w:val="24"/>
        </w:rPr>
        <w:t xml:space="preserve">whilst the Appeal was pending, </w:t>
      </w:r>
      <w:r w:rsidR="00F056A1" w:rsidRPr="00294F50">
        <w:rPr>
          <w:rFonts w:ascii="Bookman Old Style" w:hAnsi="Bookman Old Style"/>
          <w:sz w:val="24"/>
          <w:szCs w:val="24"/>
        </w:rPr>
        <w:t xml:space="preserve">made </w:t>
      </w:r>
      <w:r w:rsidR="00AD6596" w:rsidRPr="00294F50">
        <w:rPr>
          <w:rFonts w:ascii="Bookman Old Style" w:hAnsi="Bookman Old Style"/>
          <w:sz w:val="24"/>
          <w:szCs w:val="24"/>
        </w:rPr>
        <w:t xml:space="preserve">the said transaction void and incapable of vesting any interest in the land </w:t>
      </w:r>
      <w:r w:rsidRPr="00294F50">
        <w:rPr>
          <w:rFonts w:ascii="Bookman Old Style" w:hAnsi="Bookman Old Style"/>
          <w:sz w:val="24"/>
          <w:szCs w:val="24"/>
        </w:rPr>
        <w:t xml:space="preserve">unto the Respondent since </w:t>
      </w:r>
      <w:r w:rsidRPr="00294F50">
        <w:rPr>
          <w:rFonts w:ascii="Bookman Old Style" w:hAnsi="Bookman Old Style"/>
          <w:sz w:val="24"/>
          <w:szCs w:val="24"/>
        </w:rPr>
        <w:lastRenderedPageBreak/>
        <w:t>any</w:t>
      </w:r>
      <w:r w:rsidR="00AD6596" w:rsidRPr="00294F50">
        <w:rPr>
          <w:rFonts w:ascii="Bookman Old Style" w:hAnsi="Bookman Old Style"/>
          <w:sz w:val="24"/>
          <w:szCs w:val="24"/>
        </w:rPr>
        <w:t xml:space="preserve"> land transaction</w:t>
      </w:r>
      <w:r w:rsidRPr="00294F50">
        <w:rPr>
          <w:rFonts w:ascii="Bookman Old Style" w:hAnsi="Bookman Old Style"/>
          <w:sz w:val="24"/>
          <w:szCs w:val="24"/>
        </w:rPr>
        <w:t>s</w:t>
      </w:r>
      <w:r w:rsidR="00AD6596" w:rsidRPr="00294F50">
        <w:rPr>
          <w:rFonts w:ascii="Bookman Old Style" w:hAnsi="Bookman Old Style"/>
          <w:sz w:val="24"/>
          <w:szCs w:val="24"/>
        </w:rPr>
        <w:t xml:space="preserve"> undertaken in breach of a statutory provision creates no interest in land. </w:t>
      </w:r>
      <w:r w:rsidRPr="00294F50">
        <w:rPr>
          <w:rFonts w:ascii="Bookman Old Style" w:hAnsi="Bookman Old Style"/>
          <w:sz w:val="24"/>
          <w:szCs w:val="24"/>
        </w:rPr>
        <w:t xml:space="preserve">In this case, </w:t>
      </w:r>
      <w:r w:rsidR="00AD6596" w:rsidRPr="00294F50">
        <w:rPr>
          <w:rFonts w:ascii="Bookman Old Style" w:hAnsi="Bookman Old Style"/>
          <w:sz w:val="24"/>
          <w:szCs w:val="24"/>
        </w:rPr>
        <w:t>Steel Rolling Mills Ltd purported to sell to the Respondent what it did not lawfull</w:t>
      </w:r>
      <w:r w:rsidRPr="00294F50">
        <w:rPr>
          <w:rFonts w:ascii="Bookman Old Style" w:hAnsi="Bookman Old Style"/>
          <w:sz w:val="24"/>
          <w:szCs w:val="24"/>
        </w:rPr>
        <w:t xml:space="preserve">y/legally own at the time. </w:t>
      </w:r>
      <w:r w:rsidR="00AD6596" w:rsidRPr="00294F50">
        <w:rPr>
          <w:rFonts w:ascii="Bookman Old Style" w:hAnsi="Bookman Old Style"/>
          <w:sz w:val="24"/>
          <w:szCs w:val="24"/>
        </w:rPr>
        <w:t xml:space="preserve">Consequently, </w:t>
      </w:r>
      <w:r w:rsidRPr="00294F50">
        <w:rPr>
          <w:rFonts w:ascii="Bookman Old Style" w:hAnsi="Bookman Old Style"/>
          <w:sz w:val="24"/>
          <w:szCs w:val="24"/>
        </w:rPr>
        <w:t xml:space="preserve">this interprets that </w:t>
      </w:r>
      <w:r w:rsidR="00AD6596" w:rsidRPr="00294F50">
        <w:rPr>
          <w:rFonts w:ascii="Bookman Old Style" w:hAnsi="Bookman Old Style"/>
          <w:sz w:val="24"/>
          <w:szCs w:val="24"/>
        </w:rPr>
        <w:t xml:space="preserve">a person cannot grant a greater interest than he or she </w:t>
      </w:r>
      <w:r w:rsidR="00EA4F3C" w:rsidRPr="00294F50">
        <w:rPr>
          <w:rFonts w:ascii="Bookman Old Style" w:hAnsi="Bookman Old Style"/>
          <w:sz w:val="24"/>
          <w:szCs w:val="24"/>
        </w:rPr>
        <w:t>possesses</w:t>
      </w:r>
      <w:r w:rsidRPr="00294F50">
        <w:rPr>
          <w:rFonts w:ascii="Bookman Old Style" w:hAnsi="Bookman Old Style"/>
          <w:sz w:val="24"/>
          <w:szCs w:val="24"/>
        </w:rPr>
        <w:t xml:space="preserve">; and </w:t>
      </w:r>
      <w:r w:rsidR="00F056A1" w:rsidRPr="00294F50">
        <w:rPr>
          <w:rFonts w:ascii="Bookman Old Style" w:hAnsi="Bookman Old Style"/>
          <w:sz w:val="24"/>
          <w:szCs w:val="24"/>
        </w:rPr>
        <w:t xml:space="preserve">I find the decision in </w:t>
      </w:r>
      <w:proofErr w:type="spellStart"/>
      <w:r w:rsidR="00F056A1" w:rsidRPr="00294F50">
        <w:rPr>
          <w:rFonts w:ascii="Bookman Old Style" w:hAnsi="Bookman Old Style"/>
          <w:b/>
          <w:i/>
          <w:sz w:val="24"/>
          <w:szCs w:val="24"/>
        </w:rPr>
        <w:t>E</w:t>
      </w:r>
      <w:r w:rsidR="00EA4F3C" w:rsidRPr="00294F50">
        <w:rPr>
          <w:rFonts w:ascii="Bookman Old Style" w:hAnsi="Bookman Old Style"/>
          <w:b/>
          <w:i/>
          <w:sz w:val="24"/>
          <w:szCs w:val="24"/>
        </w:rPr>
        <w:t>rina</w:t>
      </w:r>
      <w:proofErr w:type="spellEnd"/>
      <w:r w:rsidR="00AD6596" w:rsidRPr="00294F50">
        <w:rPr>
          <w:rFonts w:ascii="Bookman Old Style" w:hAnsi="Bookman Old Style"/>
          <w:b/>
          <w:i/>
          <w:sz w:val="24"/>
          <w:szCs w:val="24"/>
        </w:rPr>
        <w:t xml:space="preserve"> L</w:t>
      </w:r>
      <w:r w:rsidR="00EA4F3C" w:rsidRPr="00294F50">
        <w:rPr>
          <w:rFonts w:ascii="Bookman Old Style" w:hAnsi="Bookman Old Style"/>
          <w:b/>
          <w:i/>
          <w:sz w:val="24"/>
          <w:szCs w:val="24"/>
        </w:rPr>
        <w:t xml:space="preserve">am </w:t>
      </w:r>
      <w:r w:rsidR="00AD6596" w:rsidRPr="00294F50">
        <w:rPr>
          <w:rFonts w:ascii="Bookman Old Style" w:hAnsi="Bookman Old Style"/>
          <w:b/>
          <w:i/>
          <w:sz w:val="24"/>
          <w:szCs w:val="24"/>
        </w:rPr>
        <w:t>O</w:t>
      </w:r>
      <w:r w:rsidR="00EA4F3C" w:rsidRPr="00294F50">
        <w:rPr>
          <w:rFonts w:ascii="Bookman Old Style" w:hAnsi="Bookman Old Style"/>
          <w:b/>
          <w:i/>
          <w:sz w:val="24"/>
          <w:szCs w:val="24"/>
        </w:rPr>
        <w:t xml:space="preserve">to </w:t>
      </w:r>
      <w:proofErr w:type="spellStart"/>
      <w:r w:rsidR="00AD6596" w:rsidRPr="00294F50">
        <w:rPr>
          <w:rFonts w:ascii="Bookman Old Style" w:hAnsi="Bookman Old Style"/>
          <w:b/>
          <w:i/>
          <w:sz w:val="24"/>
          <w:szCs w:val="24"/>
        </w:rPr>
        <w:t>O</w:t>
      </w:r>
      <w:r w:rsidR="00EA4F3C" w:rsidRPr="00294F50">
        <w:rPr>
          <w:rFonts w:ascii="Bookman Old Style" w:hAnsi="Bookman Old Style"/>
          <w:b/>
          <w:i/>
          <w:sz w:val="24"/>
          <w:szCs w:val="24"/>
        </w:rPr>
        <w:t>ngom</w:t>
      </w:r>
      <w:proofErr w:type="spellEnd"/>
      <w:r w:rsidR="00EA4F3C" w:rsidRPr="00294F50">
        <w:rPr>
          <w:rFonts w:ascii="Bookman Old Style" w:hAnsi="Bookman Old Style"/>
          <w:b/>
          <w:i/>
          <w:sz w:val="24"/>
          <w:szCs w:val="24"/>
        </w:rPr>
        <w:t xml:space="preserve"> v </w:t>
      </w:r>
      <w:proofErr w:type="spellStart"/>
      <w:r w:rsidR="00AD6596" w:rsidRPr="00294F50">
        <w:rPr>
          <w:rFonts w:ascii="Bookman Old Style" w:hAnsi="Bookman Old Style"/>
          <w:b/>
          <w:i/>
          <w:sz w:val="24"/>
          <w:szCs w:val="24"/>
        </w:rPr>
        <w:t>O</w:t>
      </w:r>
      <w:r w:rsidR="00EA4F3C" w:rsidRPr="00294F50">
        <w:rPr>
          <w:rFonts w:ascii="Bookman Old Style" w:hAnsi="Bookman Old Style"/>
          <w:b/>
          <w:i/>
          <w:sz w:val="24"/>
          <w:szCs w:val="24"/>
        </w:rPr>
        <w:t>poka</w:t>
      </w:r>
      <w:proofErr w:type="spellEnd"/>
      <w:r w:rsidR="00EA4F3C" w:rsidRPr="00294F50">
        <w:rPr>
          <w:rFonts w:ascii="Bookman Old Style" w:hAnsi="Bookman Old Style"/>
          <w:b/>
          <w:i/>
          <w:sz w:val="24"/>
          <w:szCs w:val="24"/>
        </w:rPr>
        <w:t xml:space="preserve"> </w:t>
      </w:r>
      <w:r w:rsidR="00AD6596" w:rsidRPr="00294F50">
        <w:rPr>
          <w:rFonts w:ascii="Bookman Old Style" w:hAnsi="Bookman Old Style"/>
          <w:b/>
          <w:i/>
          <w:sz w:val="24"/>
          <w:szCs w:val="24"/>
        </w:rPr>
        <w:t>B</w:t>
      </w:r>
      <w:r w:rsidR="00EA4F3C" w:rsidRPr="00294F50">
        <w:rPr>
          <w:rFonts w:ascii="Bookman Old Style" w:hAnsi="Bookman Old Style"/>
          <w:b/>
          <w:i/>
          <w:sz w:val="24"/>
          <w:szCs w:val="24"/>
        </w:rPr>
        <w:t xml:space="preserve">osco &amp; </w:t>
      </w:r>
      <w:proofErr w:type="spellStart"/>
      <w:r w:rsidR="00EA4F3C" w:rsidRPr="00294F50">
        <w:rPr>
          <w:rFonts w:ascii="Bookman Old Style" w:hAnsi="Bookman Old Style"/>
          <w:b/>
          <w:i/>
          <w:sz w:val="24"/>
          <w:szCs w:val="24"/>
        </w:rPr>
        <w:t>anor</w:t>
      </w:r>
      <w:proofErr w:type="spellEnd"/>
      <w:r w:rsidR="00EA4F3C" w:rsidRPr="00294F50">
        <w:rPr>
          <w:rFonts w:ascii="Bookman Old Style" w:hAnsi="Bookman Old Style"/>
          <w:b/>
          <w:i/>
          <w:sz w:val="24"/>
          <w:szCs w:val="24"/>
        </w:rPr>
        <w:t xml:space="preserve"> </w:t>
      </w:r>
      <w:r w:rsidR="00AD6596" w:rsidRPr="00294F50">
        <w:rPr>
          <w:rFonts w:ascii="Bookman Old Style" w:hAnsi="Bookman Old Style"/>
          <w:b/>
          <w:i/>
          <w:sz w:val="24"/>
          <w:szCs w:val="24"/>
        </w:rPr>
        <w:t>HCCA N</w:t>
      </w:r>
      <w:r w:rsidR="00EA4F3C" w:rsidRPr="00294F50">
        <w:rPr>
          <w:rFonts w:ascii="Bookman Old Style" w:hAnsi="Bookman Old Style"/>
          <w:b/>
          <w:i/>
          <w:sz w:val="24"/>
          <w:szCs w:val="24"/>
        </w:rPr>
        <w:t xml:space="preserve">o. </w:t>
      </w:r>
      <w:r w:rsidR="00AD6596" w:rsidRPr="00294F50">
        <w:rPr>
          <w:rFonts w:ascii="Bookman Old Style" w:hAnsi="Bookman Old Style"/>
          <w:b/>
          <w:i/>
          <w:sz w:val="24"/>
          <w:szCs w:val="24"/>
        </w:rPr>
        <w:t>009I/2019</w:t>
      </w:r>
      <w:r w:rsidR="00F056A1" w:rsidRPr="00294F50">
        <w:rPr>
          <w:rFonts w:ascii="Bookman Old Style" w:hAnsi="Bookman Old Style"/>
          <w:sz w:val="24"/>
          <w:szCs w:val="24"/>
        </w:rPr>
        <w:t xml:space="preserve"> as cited by </w:t>
      </w:r>
      <w:r w:rsidR="00A11E3C" w:rsidRPr="00294F50">
        <w:rPr>
          <w:rFonts w:ascii="Bookman Old Style" w:hAnsi="Bookman Old Style"/>
          <w:sz w:val="24"/>
          <w:szCs w:val="24"/>
        </w:rPr>
        <w:t>the</w:t>
      </w:r>
      <w:r w:rsidR="00F056A1" w:rsidRPr="00294F50">
        <w:rPr>
          <w:rFonts w:ascii="Bookman Old Style" w:hAnsi="Bookman Old Style"/>
          <w:sz w:val="24"/>
          <w:szCs w:val="24"/>
        </w:rPr>
        <w:t xml:space="preserve"> </w:t>
      </w:r>
      <w:r w:rsidR="00EA4F3C" w:rsidRPr="00294F50">
        <w:rPr>
          <w:rFonts w:ascii="Bookman Old Style" w:hAnsi="Bookman Old Style"/>
          <w:sz w:val="24"/>
          <w:szCs w:val="24"/>
        </w:rPr>
        <w:t>learned</w:t>
      </w:r>
      <w:r w:rsidR="00F056A1" w:rsidRPr="00294F50">
        <w:rPr>
          <w:rFonts w:ascii="Bookman Old Style" w:hAnsi="Bookman Old Style"/>
          <w:sz w:val="24"/>
          <w:szCs w:val="24"/>
        </w:rPr>
        <w:t xml:space="preserve"> counsel for the Applicant persuasive</w:t>
      </w:r>
      <w:r w:rsidR="00AD6596" w:rsidRPr="00294F50">
        <w:rPr>
          <w:rFonts w:ascii="Bookman Old Style" w:hAnsi="Bookman Old Style"/>
          <w:sz w:val="24"/>
          <w:szCs w:val="24"/>
        </w:rPr>
        <w:t>.</w:t>
      </w:r>
    </w:p>
    <w:p w:rsidR="00A11E3C" w:rsidRPr="00294F50" w:rsidRDefault="005321EE" w:rsidP="00294F50">
      <w:pPr>
        <w:spacing w:line="276" w:lineRule="auto"/>
        <w:jc w:val="both"/>
        <w:rPr>
          <w:rFonts w:ascii="Bookman Old Style" w:hAnsi="Bookman Old Style"/>
          <w:sz w:val="24"/>
          <w:szCs w:val="24"/>
        </w:rPr>
      </w:pPr>
      <w:r w:rsidRPr="00294F50">
        <w:rPr>
          <w:rFonts w:ascii="Bookman Old Style" w:hAnsi="Bookman Old Style"/>
          <w:sz w:val="24"/>
          <w:szCs w:val="24"/>
        </w:rPr>
        <w:t>Thirdly</w:t>
      </w:r>
      <w:r w:rsidR="00F056A1" w:rsidRPr="00294F50">
        <w:rPr>
          <w:rFonts w:ascii="Bookman Old Style" w:hAnsi="Bookman Old Style"/>
          <w:sz w:val="24"/>
          <w:szCs w:val="24"/>
        </w:rPr>
        <w:t>, for th</w:t>
      </w:r>
      <w:r w:rsidRPr="00294F50">
        <w:rPr>
          <w:rFonts w:ascii="Bookman Old Style" w:hAnsi="Bookman Old Style"/>
          <w:sz w:val="24"/>
          <w:szCs w:val="24"/>
        </w:rPr>
        <w:t>e Applicant to prove th</w:t>
      </w:r>
      <w:r w:rsidR="00F056A1" w:rsidRPr="00294F50">
        <w:rPr>
          <w:rFonts w:ascii="Bookman Old Style" w:hAnsi="Bookman Old Style"/>
          <w:sz w:val="24"/>
          <w:szCs w:val="24"/>
        </w:rPr>
        <w:t xml:space="preserve">at the instant suit is barred by the doctrine of </w:t>
      </w:r>
      <w:r w:rsidRPr="00294F50">
        <w:rPr>
          <w:rFonts w:ascii="Bookman Old Style" w:hAnsi="Bookman Old Style"/>
          <w:i/>
          <w:sz w:val="24"/>
          <w:szCs w:val="24"/>
        </w:rPr>
        <w:t>res j</w:t>
      </w:r>
      <w:r w:rsidR="00F056A1" w:rsidRPr="00294F50">
        <w:rPr>
          <w:rFonts w:ascii="Bookman Old Style" w:hAnsi="Bookman Old Style"/>
          <w:i/>
          <w:sz w:val="24"/>
          <w:szCs w:val="24"/>
        </w:rPr>
        <w:t>udicata</w:t>
      </w:r>
      <w:r w:rsidRPr="00294F50">
        <w:rPr>
          <w:rFonts w:ascii="Bookman Old Style" w:hAnsi="Bookman Old Style"/>
          <w:i/>
          <w:sz w:val="24"/>
          <w:szCs w:val="24"/>
        </w:rPr>
        <w:t xml:space="preserve">, </w:t>
      </w:r>
      <w:r w:rsidRPr="00294F50">
        <w:rPr>
          <w:rFonts w:ascii="Bookman Old Style" w:hAnsi="Bookman Old Style"/>
          <w:sz w:val="24"/>
          <w:szCs w:val="24"/>
        </w:rPr>
        <w:t>it must be proved that</w:t>
      </w:r>
      <w:r w:rsidRPr="00294F50">
        <w:rPr>
          <w:rFonts w:ascii="Bookman Old Style" w:hAnsi="Bookman Old Style"/>
          <w:i/>
          <w:sz w:val="24"/>
          <w:szCs w:val="24"/>
        </w:rPr>
        <w:t xml:space="preserve"> </w:t>
      </w:r>
      <w:r w:rsidRPr="00294F50">
        <w:rPr>
          <w:rFonts w:ascii="Bookman Old Style" w:hAnsi="Bookman Old Style"/>
          <w:sz w:val="24"/>
          <w:szCs w:val="24"/>
        </w:rPr>
        <w:t>the C</w:t>
      </w:r>
      <w:r w:rsidR="00F056A1" w:rsidRPr="00294F50">
        <w:rPr>
          <w:rFonts w:ascii="Bookman Old Style" w:hAnsi="Bookman Old Style"/>
          <w:sz w:val="24"/>
          <w:szCs w:val="24"/>
        </w:rPr>
        <w:t>ourt trying th</w:t>
      </w:r>
      <w:r w:rsidRPr="00294F50">
        <w:rPr>
          <w:rFonts w:ascii="Bookman Old Style" w:hAnsi="Bookman Old Style"/>
          <w:sz w:val="24"/>
          <w:szCs w:val="24"/>
        </w:rPr>
        <w:t>e former suit must have been a C</w:t>
      </w:r>
      <w:r w:rsidR="00F056A1" w:rsidRPr="00294F50">
        <w:rPr>
          <w:rFonts w:ascii="Bookman Old Style" w:hAnsi="Bookman Old Style"/>
          <w:sz w:val="24"/>
          <w:szCs w:val="24"/>
        </w:rPr>
        <w:t xml:space="preserve">ourt of competent jurisdiction to do so. </w:t>
      </w:r>
      <w:r w:rsidR="00F056A1" w:rsidRPr="00294F50">
        <w:rPr>
          <w:rFonts w:ascii="Bookman Old Style" w:hAnsi="Bookman Old Style"/>
          <w:b/>
          <w:i/>
          <w:sz w:val="24"/>
          <w:szCs w:val="24"/>
        </w:rPr>
        <w:t xml:space="preserve">See: John William </w:t>
      </w:r>
      <w:proofErr w:type="spellStart"/>
      <w:r w:rsidR="00F056A1" w:rsidRPr="00294F50">
        <w:rPr>
          <w:rFonts w:ascii="Bookman Old Style" w:hAnsi="Bookman Old Style"/>
          <w:b/>
          <w:i/>
          <w:sz w:val="24"/>
          <w:szCs w:val="24"/>
        </w:rPr>
        <w:t>Kahuka</w:t>
      </w:r>
      <w:proofErr w:type="spellEnd"/>
      <w:r w:rsidR="00F056A1" w:rsidRPr="00294F50">
        <w:rPr>
          <w:rFonts w:ascii="Bookman Old Style" w:hAnsi="Bookman Old Style"/>
          <w:b/>
          <w:i/>
          <w:sz w:val="24"/>
          <w:szCs w:val="24"/>
        </w:rPr>
        <w:t xml:space="preserve"> &amp; Others vs. Personal Representative of Rt. Rev. Eric </w:t>
      </w:r>
      <w:proofErr w:type="spellStart"/>
      <w:r w:rsidR="00F056A1" w:rsidRPr="00294F50">
        <w:rPr>
          <w:rFonts w:ascii="Bookman Old Style" w:hAnsi="Bookman Old Style"/>
          <w:b/>
          <w:i/>
          <w:sz w:val="24"/>
          <w:szCs w:val="24"/>
        </w:rPr>
        <w:t>Sabiti</w:t>
      </w:r>
      <w:proofErr w:type="spellEnd"/>
      <w:r w:rsidR="00F056A1" w:rsidRPr="00294F50">
        <w:rPr>
          <w:rFonts w:ascii="Bookman Old Style" w:hAnsi="Bookman Old Style"/>
          <w:b/>
          <w:i/>
          <w:sz w:val="24"/>
          <w:szCs w:val="24"/>
        </w:rPr>
        <w:t xml:space="preserve"> (1995) V KALR 79</w:t>
      </w:r>
      <w:r w:rsidR="00F056A1" w:rsidRPr="00294F50">
        <w:rPr>
          <w:rFonts w:ascii="Bookman Old Style" w:hAnsi="Bookman Old Style"/>
          <w:sz w:val="24"/>
          <w:szCs w:val="24"/>
        </w:rPr>
        <w:t>.</w:t>
      </w:r>
    </w:p>
    <w:p w:rsidR="00F056A1" w:rsidRPr="00294F50" w:rsidRDefault="00F056A1" w:rsidP="00294F50">
      <w:pPr>
        <w:spacing w:line="276" w:lineRule="auto"/>
        <w:jc w:val="both"/>
        <w:rPr>
          <w:rFonts w:ascii="Bookman Old Style" w:hAnsi="Bookman Old Style"/>
          <w:sz w:val="24"/>
          <w:szCs w:val="24"/>
        </w:rPr>
      </w:pPr>
      <w:r w:rsidRPr="00294F50">
        <w:rPr>
          <w:rFonts w:ascii="Bookman Old Style" w:hAnsi="Bookman Old Style"/>
          <w:sz w:val="24"/>
          <w:szCs w:val="24"/>
        </w:rPr>
        <w:t>In the</w:t>
      </w:r>
      <w:r w:rsidR="000E1F43" w:rsidRPr="00294F50">
        <w:rPr>
          <w:rFonts w:ascii="Bookman Old Style" w:hAnsi="Bookman Old Style"/>
          <w:sz w:val="24"/>
          <w:szCs w:val="24"/>
        </w:rPr>
        <w:t xml:space="preserve"> </w:t>
      </w:r>
      <w:r w:rsidR="00A11E3C" w:rsidRPr="00294F50">
        <w:rPr>
          <w:rFonts w:ascii="Bookman Old Style" w:hAnsi="Bookman Old Style"/>
          <w:sz w:val="24"/>
          <w:szCs w:val="24"/>
        </w:rPr>
        <w:t>instant</w:t>
      </w:r>
      <w:r w:rsidR="000E1F43" w:rsidRPr="00294F50">
        <w:rPr>
          <w:rFonts w:ascii="Bookman Old Style" w:hAnsi="Bookman Old Style"/>
          <w:sz w:val="24"/>
          <w:szCs w:val="24"/>
        </w:rPr>
        <w:t xml:space="preserve"> case </w:t>
      </w:r>
      <w:r w:rsidR="000E1F43" w:rsidRPr="00294F50">
        <w:rPr>
          <w:rFonts w:ascii="Bookman Old Style" w:hAnsi="Bookman Old Style"/>
          <w:b/>
          <w:sz w:val="24"/>
          <w:szCs w:val="24"/>
        </w:rPr>
        <w:t>Civil Appeal No.</w:t>
      </w:r>
      <w:r w:rsidRPr="00294F50">
        <w:rPr>
          <w:rFonts w:ascii="Bookman Old Style" w:hAnsi="Bookman Old Style"/>
          <w:b/>
          <w:sz w:val="24"/>
          <w:szCs w:val="24"/>
        </w:rPr>
        <w:t>115 of 2015</w:t>
      </w:r>
      <w:r w:rsidRPr="00294F50">
        <w:rPr>
          <w:rFonts w:ascii="Bookman Old Style" w:hAnsi="Bookman Old Style"/>
          <w:sz w:val="24"/>
          <w:szCs w:val="24"/>
        </w:rPr>
        <w:t xml:space="preserve"> was heard and determined by my sister Judge the </w:t>
      </w:r>
      <w:r w:rsidR="00A11E3C" w:rsidRPr="00294F50">
        <w:rPr>
          <w:rFonts w:ascii="Bookman Old Style" w:hAnsi="Bookman Old Style"/>
          <w:sz w:val="24"/>
          <w:szCs w:val="24"/>
        </w:rPr>
        <w:t xml:space="preserve">Hon. </w:t>
      </w:r>
      <w:r w:rsidRPr="00294F50">
        <w:rPr>
          <w:rFonts w:ascii="Bookman Old Style" w:hAnsi="Bookman Old Style"/>
          <w:sz w:val="24"/>
          <w:szCs w:val="24"/>
        </w:rPr>
        <w:t xml:space="preserve">Lady Justice Eva .K. </w:t>
      </w:r>
      <w:proofErr w:type="spellStart"/>
      <w:r w:rsidRPr="00294F50">
        <w:rPr>
          <w:rFonts w:ascii="Bookman Old Style" w:hAnsi="Bookman Old Style"/>
          <w:sz w:val="24"/>
          <w:szCs w:val="24"/>
        </w:rPr>
        <w:t>Luswata</w:t>
      </w:r>
      <w:proofErr w:type="spellEnd"/>
      <w:r w:rsidRPr="00294F50">
        <w:rPr>
          <w:rFonts w:ascii="Bookman Old Style" w:hAnsi="Bookman Old Style"/>
          <w:sz w:val="24"/>
          <w:szCs w:val="24"/>
        </w:rPr>
        <w:t xml:space="preserve"> </w:t>
      </w:r>
      <w:r w:rsidR="00A11E3C" w:rsidRPr="00294F50">
        <w:rPr>
          <w:rFonts w:ascii="Bookman Old Style" w:hAnsi="Bookman Old Style"/>
          <w:sz w:val="24"/>
          <w:szCs w:val="24"/>
        </w:rPr>
        <w:t>(as she then</w:t>
      </w:r>
      <w:r w:rsidR="005321EE" w:rsidRPr="00294F50">
        <w:rPr>
          <w:rFonts w:ascii="Bookman Old Style" w:hAnsi="Bookman Old Style"/>
          <w:sz w:val="24"/>
          <w:szCs w:val="24"/>
        </w:rPr>
        <w:t xml:space="preserve"> </w:t>
      </w:r>
      <w:r w:rsidR="005321EE" w:rsidRPr="00294F50">
        <w:rPr>
          <w:rFonts w:ascii="Bookman Old Style" w:hAnsi="Bookman Old Style"/>
          <w:sz w:val="24"/>
          <w:szCs w:val="24"/>
        </w:rPr>
        <w:t>was</w:t>
      </w:r>
      <w:r w:rsidR="00A11E3C" w:rsidRPr="00294F50">
        <w:rPr>
          <w:rFonts w:ascii="Bookman Old Style" w:hAnsi="Bookman Old Style"/>
          <w:sz w:val="24"/>
          <w:szCs w:val="24"/>
        </w:rPr>
        <w:t xml:space="preserve">) </w:t>
      </w:r>
      <w:r w:rsidRPr="00294F50">
        <w:rPr>
          <w:rFonts w:ascii="Bookman Old Style" w:hAnsi="Bookman Old Style"/>
          <w:sz w:val="24"/>
          <w:szCs w:val="24"/>
        </w:rPr>
        <w:t xml:space="preserve">and Judgment </w:t>
      </w:r>
      <w:r w:rsidR="005321EE" w:rsidRPr="00294F50">
        <w:rPr>
          <w:rFonts w:ascii="Bookman Old Style" w:hAnsi="Bookman Old Style"/>
          <w:sz w:val="24"/>
          <w:szCs w:val="24"/>
        </w:rPr>
        <w:t xml:space="preserve">therein was </w:t>
      </w:r>
      <w:r w:rsidRPr="00294F50">
        <w:rPr>
          <w:rFonts w:ascii="Bookman Old Style" w:hAnsi="Bookman Old Style"/>
          <w:sz w:val="24"/>
          <w:szCs w:val="24"/>
        </w:rPr>
        <w:t xml:space="preserve">delivered on the 8/5/2020 whereby she set aside the decision of the </w:t>
      </w:r>
      <w:r w:rsidR="006F2811" w:rsidRPr="00294F50">
        <w:rPr>
          <w:rFonts w:ascii="Bookman Old Style" w:hAnsi="Bookman Old Style"/>
          <w:sz w:val="24"/>
          <w:szCs w:val="24"/>
        </w:rPr>
        <w:t>Commissioner</w:t>
      </w:r>
      <w:r w:rsidRPr="00294F50">
        <w:rPr>
          <w:rFonts w:ascii="Bookman Old Style" w:hAnsi="Bookman Old Style"/>
          <w:sz w:val="24"/>
          <w:szCs w:val="24"/>
        </w:rPr>
        <w:t xml:space="preserve"> Land </w:t>
      </w:r>
      <w:r w:rsidR="006F2811" w:rsidRPr="00294F50">
        <w:rPr>
          <w:rFonts w:ascii="Bookman Old Style" w:hAnsi="Bookman Old Style"/>
          <w:sz w:val="24"/>
          <w:szCs w:val="24"/>
        </w:rPr>
        <w:t>Registration</w:t>
      </w:r>
      <w:r w:rsidRPr="00294F50">
        <w:rPr>
          <w:rFonts w:ascii="Bookman Old Style" w:hAnsi="Bookman Old Style"/>
          <w:sz w:val="24"/>
          <w:szCs w:val="24"/>
        </w:rPr>
        <w:t xml:space="preserve"> dated </w:t>
      </w:r>
      <w:r w:rsidR="006F2811" w:rsidRPr="00294F50">
        <w:rPr>
          <w:rFonts w:ascii="Bookman Old Style" w:hAnsi="Bookman Old Style"/>
          <w:sz w:val="24"/>
          <w:szCs w:val="24"/>
        </w:rPr>
        <w:t>16</w:t>
      </w:r>
      <w:r w:rsidR="006F2811" w:rsidRPr="00294F50">
        <w:rPr>
          <w:rFonts w:ascii="Bookman Old Style" w:hAnsi="Bookman Old Style"/>
          <w:sz w:val="24"/>
          <w:szCs w:val="24"/>
          <w:vertAlign w:val="superscript"/>
        </w:rPr>
        <w:t>th</w:t>
      </w:r>
      <w:r w:rsidR="006F2811" w:rsidRPr="00294F50">
        <w:rPr>
          <w:rFonts w:ascii="Bookman Old Style" w:hAnsi="Bookman Old Style"/>
          <w:sz w:val="24"/>
          <w:szCs w:val="24"/>
        </w:rPr>
        <w:t xml:space="preserve"> September</w:t>
      </w:r>
      <w:r w:rsidRPr="00294F50">
        <w:rPr>
          <w:rFonts w:ascii="Bookman Old Style" w:hAnsi="Bookman Old Style"/>
          <w:sz w:val="24"/>
          <w:szCs w:val="24"/>
        </w:rPr>
        <w:t xml:space="preserve"> 2015 and 1</w:t>
      </w:r>
      <w:r w:rsidRPr="00294F50">
        <w:rPr>
          <w:rFonts w:ascii="Bookman Old Style" w:hAnsi="Bookman Old Style"/>
          <w:sz w:val="24"/>
          <w:szCs w:val="24"/>
          <w:vertAlign w:val="superscript"/>
        </w:rPr>
        <w:t>st</w:t>
      </w:r>
      <w:r w:rsidRPr="00294F50">
        <w:rPr>
          <w:rFonts w:ascii="Bookman Old Style" w:hAnsi="Bookman Old Style"/>
          <w:sz w:val="24"/>
          <w:szCs w:val="24"/>
        </w:rPr>
        <w:t xml:space="preserve"> October 2015; and also ordered the Commissioner Land Registration to reinstate the Applicant </w:t>
      </w:r>
      <w:r w:rsidR="006F2811" w:rsidRPr="00294F50">
        <w:rPr>
          <w:rFonts w:ascii="Bookman Old Style" w:hAnsi="Bookman Old Style"/>
          <w:sz w:val="24"/>
          <w:szCs w:val="24"/>
        </w:rPr>
        <w:t xml:space="preserve">as the Registered proprietor of land comprised in </w:t>
      </w:r>
      <w:r w:rsidR="006F2811" w:rsidRPr="00294F50">
        <w:rPr>
          <w:rFonts w:ascii="Bookman Old Style" w:hAnsi="Bookman Old Style"/>
          <w:b/>
          <w:sz w:val="24"/>
          <w:szCs w:val="24"/>
        </w:rPr>
        <w:t>LRV JJ/0346 Volume JJA 74 Folio 7 Plot 68-72 Jinja Municipality, Block Industrial Estate</w:t>
      </w:r>
      <w:r w:rsidR="006F2811" w:rsidRPr="00294F50">
        <w:rPr>
          <w:rFonts w:ascii="Bookman Old Style" w:hAnsi="Bookman Old Style"/>
          <w:sz w:val="24"/>
          <w:szCs w:val="24"/>
        </w:rPr>
        <w:t xml:space="preserve"> (</w:t>
      </w:r>
      <w:r w:rsidR="000E1F43" w:rsidRPr="00294F50">
        <w:rPr>
          <w:rFonts w:ascii="Bookman Old Style" w:hAnsi="Bookman Old Style"/>
          <w:sz w:val="24"/>
          <w:szCs w:val="24"/>
        </w:rPr>
        <w:t>the suit land)</w:t>
      </w:r>
      <w:r w:rsidR="006F2811" w:rsidRPr="00294F50">
        <w:rPr>
          <w:rFonts w:ascii="Bookman Old Style" w:hAnsi="Bookman Old Style"/>
          <w:sz w:val="24"/>
          <w:szCs w:val="24"/>
        </w:rPr>
        <w:t>.</w:t>
      </w:r>
    </w:p>
    <w:p w:rsidR="00D92D36" w:rsidRPr="00294F50" w:rsidRDefault="00F056A1" w:rsidP="00294F50">
      <w:pPr>
        <w:spacing w:line="276" w:lineRule="auto"/>
        <w:jc w:val="both"/>
        <w:rPr>
          <w:rFonts w:ascii="Bookman Old Style" w:hAnsi="Bookman Old Style"/>
          <w:sz w:val="24"/>
          <w:szCs w:val="24"/>
        </w:rPr>
      </w:pPr>
      <w:r w:rsidRPr="00294F50">
        <w:rPr>
          <w:rFonts w:ascii="Bookman Old Style" w:hAnsi="Bookman Old Style"/>
          <w:sz w:val="24"/>
          <w:szCs w:val="24"/>
        </w:rPr>
        <w:t>Fourthly, the matters directly and substantially in issue must have been heard and finally determined</w:t>
      </w:r>
      <w:r w:rsidR="006F2811" w:rsidRPr="00294F50">
        <w:rPr>
          <w:rFonts w:ascii="Bookman Old Style" w:hAnsi="Bookman Old Style"/>
          <w:sz w:val="24"/>
          <w:szCs w:val="24"/>
        </w:rPr>
        <w:t xml:space="preserve"> which has already been discussed above</w:t>
      </w:r>
      <w:r w:rsidRPr="00294F50">
        <w:rPr>
          <w:rFonts w:ascii="Bookman Old Style" w:hAnsi="Bookman Old Style"/>
          <w:sz w:val="24"/>
          <w:szCs w:val="24"/>
        </w:rPr>
        <w:t>.</w:t>
      </w:r>
    </w:p>
    <w:p w:rsidR="005321EE" w:rsidRPr="00294F50" w:rsidRDefault="000E1F43"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In </w:t>
      </w:r>
      <w:r w:rsidR="005321EE" w:rsidRPr="00294F50">
        <w:rPr>
          <w:rFonts w:ascii="Bookman Old Style" w:hAnsi="Bookman Old Style"/>
          <w:sz w:val="24"/>
          <w:szCs w:val="24"/>
        </w:rPr>
        <w:t xml:space="preserve">the instant, case, I have found that the matters in those respective cases were heard by a court of competent jurisdiction, were </w:t>
      </w:r>
      <w:r w:rsidR="005321EE" w:rsidRPr="00294F50">
        <w:rPr>
          <w:rFonts w:ascii="Bookman Old Style" w:hAnsi="Bookman Old Style"/>
          <w:sz w:val="24"/>
          <w:szCs w:val="24"/>
        </w:rPr>
        <w:t>heard and finally determined</w:t>
      </w:r>
      <w:r w:rsidR="005321EE" w:rsidRPr="00294F50">
        <w:rPr>
          <w:rFonts w:ascii="Bookman Old Style" w:hAnsi="Bookman Old Style"/>
          <w:sz w:val="24"/>
          <w:szCs w:val="24"/>
        </w:rPr>
        <w:t>.</w:t>
      </w:r>
    </w:p>
    <w:p w:rsidR="007268B8" w:rsidRPr="00294F50" w:rsidRDefault="005321EE"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In </w:t>
      </w:r>
      <w:r w:rsidR="00C731E8" w:rsidRPr="00294F50">
        <w:rPr>
          <w:rFonts w:ascii="Bookman Old Style" w:hAnsi="Bookman Old Style"/>
          <w:sz w:val="24"/>
          <w:szCs w:val="24"/>
        </w:rPr>
        <w:t>conclusion,</w:t>
      </w:r>
      <w:r w:rsidR="000E1F43" w:rsidRPr="00294F50">
        <w:rPr>
          <w:rFonts w:ascii="Bookman Old Style" w:hAnsi="Bookman Old Style"/>
          <w:sz w:val="24"/>
          <w:szCs w:val="24"/>
        </w:rPr>
        <w:t xml:space="preserve"> I cannot but find that the </w:t>
      </w:r>
      <w:r w:rsidR="00C731E8" w:rsidRPr="00294F50">
        <w:rPr>
          <w:rFonts w:ascii="Bookman Old Style" w:hAnsi="Bookman Old Style"/>
          <w:sz w:val="24"/>
          <w:szCs w:val="24"/>
        </w:rPr>
        <w:t>instant case</w:t>
      </w:r>
      <w:r w:rsidR="000E1F43" w:rsidRPr="00294F50">
        <w:rPr>
          <w:rFonts w:ascii="Bookman Old Style" w:hAnsi="Bookman Old Style"/>
          <w:sz w:val="24"/>
          <w:szCs w:val="24"/>
        </w:rPr>
        <w:t xml:space="preserve"> squarely covers the situation on all fours under </w:t>
      </w:r>
      <w:r w:rsidR="000E1F43" w:rsidRPr="00294F50">
        <w:rPr>
          <w:rFonts w:ascii="Bookman Old Style" w:hAnsi="Bookman Old Style"/>
          <w:b/>
          <w:sz w:val="24"/>
          <w:szCs w:val="24"/>
        </w:rPr>
        <w:t>Section 7 of the CPA.</w:t>
      </w:r>
      <w:r w:rsidR="000E1F43" w:rsidRPr="00294F50">
        <w:rPr>
          <w:rFonts w:ascii="Bookman Old Style" w:hAnsi="Bookman Old Style"/>
          <w:sz w:val="24"/>
          <w:szCs w:val="24"/>
        </w:rPr>
        <w:t xml:space="preserve"> The Court in the former suit having found that the </w:t>
      </w:r>
      <w:r w:rsidRPr="00294F50">
        <w:rPr>
          <w:rFonts w:ascii="Bookman Old Style" w:hAnsi="Bookman Old Style"/>
          <w:sz w:val="24"/>
          <w:szCs w:val="24"/>
        </w:rPr>
        <w:t>A</w:t>
      </w:r>
      <w:r w:rsidR="00C731E8" w:rsidRPr="00294F50">
        <w:rPr>
          <w:rFonts w:ascii="Bookman Old Style" w:hAnsi="Bookman Old Style"/>
          <w:sz w:val="24"/>
          <w:szCs w:val="24"/>
        </w:rPr>
        <w:t>pplicant</w:t>
      </w:r>
      <w:r w:rsidR="000E1F43" w:rsidRPr="00294F50">
        <w:rPr>
          <w:rFonts w:ascii="Bookman Old Style" w:hAnsi="Bookman Old Style"/>
          <w:sz w:val="24"/>
          <w:szCs w:val="24"/>
        </w:rPr>
        <w:t xml:space="preserve"> be</w:t>
      </w:r>
      <w:r w:rsidRPr="00294F50">
        <w:rPr>
          <w:rFonts w:ascii="Bookman Old Style" w:hAnsi="Bookman Old Style"/>
          <w:sz w:val="24"/>
          <w:szCs w:val="24"/>
        </w:rPr>
        <w:t xml:space="preserve"> reinstated  as the Registered P</w:t>
      </w:r>
      <w:r w:rsidR="000E1F43" w:rsidRPr="00294F50">
        <w:rPr>
          <w:rFonts w:ascii="Bookman Old Style" w:hAnsi="Bookman Old Style"/>
          <w:sz w:val="24"/>
          <w:szCs w:val="24"/>
        </w:rPr>
        <w:t xml:space="preserve">roprietor of land comprised in </w:t>
      </w:r>
      <w:r w:rsidR="000E1F43" w:rsidRPr="00294F50">
        <w:rPr>
          <w:rFonts w:ascii="Bookman Old Style" w:hAnsi="Bookman Old Style"/>
          <w:b/>
          <w:sz w:val="24"/>
          <w:szCs w:val="24"/>
        </w:rPr>
        <w:t>LRV JJ/0346 Volume JJA 74 Folio 7 Plot 68-72 Jinja Municipality, Block Industrial Estate</w:t>
      </w:r>
      <w:r w:rsidR="007268B8" w:rsidRPr="00294F50">
        <w:rPr>
          <w:rFonts w:ascii="Bookman Old Style" w:hAnsi="Bookman Old Style"/>
          <w:sz w:val="24"/>
          <w:szCs w:val="24"/>
        </w:rPr>
        <w:t xml:space="preserve">, </w:t>
      </w:r>
      <w:r w:rsidR="000E1F43" w:rsidRPr="00294F50">
        <w:rPr>
          <w:rFonts w:ascii="Bookman Old Style" w:hAnsi="Bookman Old Style"/>
          <w:sz w:val="24"/>
          <w:szCs w:val="24"/>
        </w:rPr>
        <w:t>the issue cannot be tried and pronounced upon twice</w:t>
      </w:r>
      <w:r w:rsidR="008A7F74" w:rsidRPr="00294F50">
        <w:rPr>
          <w:rFonts w:ascii="Bookman Old Style" w:hAnsi="Bookman Old Style"/>
          <w:sz w:val="24"/>
          <w:szCs w:val="24"/>
        </w:rPr>
        <w:t xml:space="preserve"> by the same Court</w:t>
      </w:r>
      <w:r w:rsidR="000E1F43" w:rsidRPr="00294F50">
        <w:rPr>
          <w:rFonts w:ascii="Bookman Old Style" w:hAnsi="Bookman Old Style"/>
          <w:sz w:val="24"/>
          <w:szCs w:val="24"/>
        </w:rPr>
        <w:t xml:space="preserve">. </w:t>
      </w:r>
    </w:p>
    <w:p w:rsidR="008A7F74" w:rsidRPr="00294F50" w:rsidRDefault="000E1F43"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Furthermore, it is in no doubt that the present suit is between the same parties or parties, </w:t>
      </w:r>
      <w:r w:rsidRPr="00294F50">
        <w:rPr>
          <w:rFonts w:ascii="Bookman Old Style" w:hAnsi="Bookman Old Style"/>
          <w:i/>
          <w:sz w:val="24"/>
          <w:szCs w:val="24"/>
        </w:rPr>
        <w:t xml:space="preserve">“under whom they or any of them claims and the parties are litigating under the same title in the same suit”, </w:t>
      </w:r>
      <w:r w:rsidRPr="00294F50">
        <w:rPr>
          <w:rFonts w:ascii="Bookman Old Style" w:hAnsi="Bookman Old Style"/>
          <w:sz w:val="24"/>
          <w:szCs w:val="24"/>
        </w:rPr>
        <w:t xml:space="preserve">as in the former suit. The </w:t>
      </w:r>
      <w:r w:rsidR="007268B8" w:rsidRPr="00294F50">
        <w:rPr>
          <w:rFonts w:ascii="Bookman Old Style" w:hAnsi="Bookman Old Style"/>
          <w:sz w:val="24"/>
          <w:szCs w:val="24"/>
        </w:rPr>
        <w:t xml:space="preserve">Applicant </w:t>
      </w:r>
      <w:r w:rsidRPr="00294F50">
        <w:rPr>
          <w:rFonts w:ascii="Bookman Old Style" w:hAnsi="Bookman Old Style"/>
          <w:sz w:val="24"/>
          <w:szCs w:val="24"/>
        </w:rPr>
        <w:t xml:space="preserve"> in the present suit w</w:t>
      </w:r>
      <w:r w:rsidR="007268B8" w:rsidRPr="00294F50">
        <w:rPr>
          <w:rFonts w:ascii="Bookman Old Style" w:hAnsi="Bookman Old Style"/>
          <w:sz w:val="24"/>
          <w:szCs w:val="24"/>
        </w:rPr>
        <w:t xml:space="preserve">as the </w:t>
      </w:r>
      <w:r w:rsidRPr="00294F50">
        <w:rPr>
          <w:rFonts w:ascii="Bookman Old Style" w:hAnsi="Bookman Old Style"/>
          <w:sz w:val="24"/>
          <w:szCs w:val="24"/>
        </w:rPr>
        <w:t xml:space="preserve"> </w:t>
      </w:r>
      <w:r w:rsidR="007268B8" w:rsidRPr="00294F50">
        <w:rPr>
          <w:rFonts w:ascii="Bookman Old Style" w:hAnsi="Bookman Old Style"/>
          <w:sz w:val="24"/>
          <w:szCs w:val="24"/>
        </w:rPr>
        <w:t xml:space="preserve">Appellant </w:t>
      </w:r>
      <w:r w:rsidRPr="00294F50">
        <w:rPr>
          <w:rFonts w:ascii="Bookman Old Style" w:hAnsi="Bookman Old Style"/>
          <w:sz w:val="24"/>
          <w:szCs w:val="24"/>
        </w:rPr>
        <w:t xml:space="preserve"> in the former suit litigating as </w:t>
      </w:r>
      <w:r w:rsidR="007268B8" w:rsidRPr="00294F50">
        <w:rPr>
          <w:rFonts w:ascii="Bookman Old Style" w:hAnsi="Bookman Old Style"/>
          <w:sz w:val="24"/>
          <w:szCs w:val="24"/>
        </w:rPr>
        <w:t>owners of the suit land from Commissioner Land Registration as the 1</w:t>
      </w:r>
      <w:r w:rsidR="007268B8" w:rsidRPr="00294F50">
        <w:rPr>
          <w:rFonts w:ascii="Bookman Old Style" w:hAnsi="Bookman Old Style"/>
          <w:sz w:val="24"/>
          <w:szCs w:val="24"/>
          <w:vertAlign w:val="superscript"/>
        </w:rPr>
        <w:t>st</w:t>
      </w:r>
      <w:r w:rsidR="007268B8" w:rsidRPr="00294F50">
        <w:rPr>
          <w:rFonts w:ascii="Bookman Old Style" w:hAnsi="Bookman Old Style"/>
          <w:sz w:val="24"/>
          <w:szCs w:val="24"/>
        </w:rPr>
        <w:t xml:space="preserve"> Respondent and Steel </w:t>
      </w:r>
      <w:r w:rsidRPr="00294F50">
        <w:rPr>
          <w:rFonts w:ascii="Bookman Old Style" w:hAnsi="Bookman Old Style"/>
          <w:sz w:val="24"/>
          <w:szCs w:val="24"/>
        </w:rPr>
        <w:t xml:space="preserve"> </w:t>
      </w:r>
      <w:r w:rsidR="007268B8" w:rsidRPr="00294F50">
        <w:rPr>
          <w:rFonts w:ascii="Bookman Old Style" w:hAnsi="Bookman Old Style"/>
          <w:sz w:val="24"/>
          <w:szCs w:val="24"/>
        </w:rPr>
        <w:t>Rollin</w:t>
      </w:r>
      <w:r w:rsidR="00A11E3C" w:rsidRPr="00294F50">
        <w:rPr>
          <w:rFonts w:ascii="Bookman Old Style" w:hAnsi="Bookman Old Style"/>
          <w:sz w:val="24"/>
          <w:szCs w:val="24"/>
        </w:rPr>
        <w:t>g Mills Ltd</w:t>
      </w:r>
      <w:r w:rsidR="007268B8" w:rsidRPr="00294F50">
        <w:rPr>
          <w:rFonts w:ascii="Bookman Old Style" w:hAnsi="Bookman Old Style"/>
          <w:sz w:val="24"/>
          <w:szCs w:val="24"/>
        </w:rPr>
        <w:t>, the 2</w:t>
      </w:r>
      <w:r w:rsidR="007268B8" w:rsidRPr="00294F50">
        <w:rPr>
          <w:rFonts w:ascii="Bookman Old Style" w:hAnsi="Bookman Old Style"/>
          <w:sz w:val="24"/>
          <w:szCs w:val="24"/>
          <w:vertAlign w:val="superscript"/>
        </w:rPr>
        <w:t>nd</w:t>
      </w:r>
      <w:r w:rsidR="007268B8" w:rsidRPr="00294F50">
        <w:rPr>
          <w:rFonts w:ascii="Bookman Old Style" w:hAnsi="Bookman Old Style"/>
          <w:sz w:val="24"/>
          <w:szCs w:val="24"/>
        </w:rPr>
        <w:t xml:space="preserve"> Respondent from whom the Plaintiff</w:t>
      </w:r>
      <w:r w:rsidR="00EA4F3C" w:rsidRPr="00294F50">
        <w:rPr>
          <w:rFonts w:ascii="Bookman Old Style" w:hAnsi="Bookman Old Style"/>
          <w:sz w:val="24"/>
          <w:szCs w:val="24"/>
        </w:rPr>
        <w:t xml:space="preserve"> </w:t>
      </w:r>
      <w:r w:rsidR="007268B8" w:rsidRPr="00294F50">
        <w:rPr>
          <w:rFonts w:ascii="Bookman Old Style" w:hAnsi="Bookman Old Style"/>
          <w:sz w:val="24"/>
          <w:szCs w:val="24"/>
        </w:rPr>
        <w:t xml:space="preserve">(in the instant Application Respondent)  in </w:t>
      </w:r>
      <w:r w:rsidR="007268B8" w:rsidRPr="00294F50">
        <w:rPr>
          <w:rFonts w:ascii="Bookman Old Style" w:hAnsi="Bookman Old Style"/>
          <w:b/>
          <w:sz w:val="24"/>
          <w:szCs w:val="24"/>
        </w:rPr>
        <w:t xml:space="preserve">Civil Suit No.17 </w:t>
      </w:r>
      <w:r w:rsidR="00EA4F3C" w:rsidRPr="00294F50">
        <w:rPr>
          <w:rFonts w:ascii="Bookman Old Style" w:hAnsi="Bookman Old Style"/>
          <w:b/>
          <w:sz w:val="24"/>
          <w:szCs w:val="24"/>
        </w:rPr>
        <w:t xml:space="preserve">of </w:t>
      </w:r>
      <w:r w:rsidR="007268B8" w:rsidRPr="00294F50">
        <w:rPr>
          <w:rFonts w:ascii="Bookman Old Style" w:hAnsi="Bookman Old Style"/>
          <w:b/>
          <w:sz w:val="24"/>
          <w:szCs w:val="24"/>
        </w:rPr>
        <w:t>2021</w:t>
      </w:r>
      <w:r w:rsidR="008A7F74" w:rsidRPr="00294F50">
        <w:rPr>
          <w:rFonts w:ascii="Bookman Old Style" w:hAnsi="Bookman Old Style"/>
          <w:sz w:val="24"/>
          <w:szCs w:val="24"/>
        </w:rPr>
        <w:t xml:space="preserve"> </w:t>
      </w:r>
      <w:r w:rsidR="00EA4F3C" w:rsidRPr="00294F50">
        <w:rPr>
          <w:rFonts w:ascii="Bookman Old Style" w:hAnsi="Bookman Old Style"/>
          <w:sz w:val="24"/>
          <w:szCs w:val="24"/>
        </w:rPr>
        <w:t>derived its claim</w:t>
      </w:r>
      <w:r w:rsidR="008A7F74" w:rsidRPr="00294F50">
        <w:rPr>
          <w:rFonts w:ascii="Bookman Old Style" w:hAnsi="Bookman Old Style"/>
          <w:sz w:val="24"/>
          <w:szCs w:val="24"/>
        </w:rPr>
        <w:t xml:space="preserve">. It is also </w:t>
      </w:r>
      <w:r w:rsidR="008A7F74" w:rsidRPr="00294F50">
        <w:rPr>
          <w:rFonts w:ascii="Bookman Old Style" w:hAnsi="Bookman Old Style"/>
          <w:sz w:val="24"/>
          <w:szCs w:val="24"/>
        </w:rPr>
        <w:lastRenderedPageBreak/>
        <w:t>without a doubt that t</w:t>
      </w:r>
      <w:r w:rsidRPr="00294F50">
        <w:rPr>
          <w:rFonts w:ascii="Bookman Old Style" w:hAnsi="Bookman Old Style"/>
          <w:sz w:val="24"/>
          <w:szCs w:val="24"/>
        </w:rPr>
        <w:t xml:space="preserve">he Court that heard and determined the former suit was a Court of competent </w:t>
      </w:r>
      <w:r w:rsidR="007268B8" w:rsidRPr="00294F50">
        <w:rPr>
          <w:rFonts w:ascii="Bookman Old Style" w:hAnsi="Bookman Old Style"/>
          <w:sz w:val="24"/>
          <w:szCs w:val="24"/>
        </w:rPr>
        <w:t>jurisdiction to do so</w:t>
      </w:r>
      <w:r w:rsidR="008A7F74" w:rsidRPr="00294F50">
        <w:rPr>
          <w:rFonts w:ascii="Bookman Old Style" w:hAnsi="Bookman Old Style"/>
          <w:sz w:val="24"/>
          <w:szCs w:val="24"/>
        </w:rPr>
        <w:t xml:space="preserve">. </w:t>
      </w:r>
    </w:p>
    <w:p w:rsidR="000E1F43" w:rsidRPr="00294F50" w:rsidRDefault="008A7F74" w:rsidP="00294F50">
      <w:pPr>
        <w:spacing w:line="276" w:lineRule="auto"/>
        <w:jc w:val="both"/>
        <w:rPr>
          <w:rFonts w:ascii="Bookman Old Style" w:hAnsi="Bookman Old Style"/>
          <w:sz w:val="24"/>
          <w:szCs w:val="24"/>
        </w:rPr>
      </w:pPr>
      <w:r w:rsidRPr="00294F50">
        <w:rPr>
          <w:rFonts w:ascii="Bookman Old Style" w:hAnsi="Bookman Old Style"/>
          <w:sz w:val="24"/>
          <w:szCs w:val="24"/>
        </w:rPr>
        <w:t>I t</w:t>
      </w:r>
      <w:r w:rsidR="000E1F43" w:rsidRPr="00294F50">
        <w:rPr>
          <w:rFonts w:ascii="Bookman Old Style" w:hAnsi="Bookman Old Style"/>
          <w:sz w:val="24"/>
          <w:szCs w:val="24"/>
        </w:rPr>
        <w:t xml:space="preserve">herefore, </w:t>
      </w:r>
      <w:r w:rsidRPr="00294F50">
        <w:rPr>
          <w:rFonts w:ascii="Bookman Old Style" w:hAnsi="Bookman Old Style"/>
          <w:sz w:val="24"/>
          <w:szCs w:val="24"/>
        </w:rPr>
        <w:t xml:space="preserve">find that </w:t>
      </w:r>
      <w:r w:rsidR="000E1F43" w:rsidRPr="00294F50">
        <w:rPr>
          <w:rFonts w:ascii="Bookman Old Style" w:hAnsi="Bookman Old Style"/>
          <w:sz w:val="24"/>
          <w:szCs w:val="24"/>
        </w:rPr>
        <w:t>there is nothing for this Court to determine</w:t>
      </w:r>
      <w:r w:rsidRPr="00294F50">
        <w:rPr>
          <w:rFonts w:ascii="Bookman Old Style" w:hAnsi="Bookman Old Style"/>
          <w:sz w:val="24"/>
          <w:szCs w:val="24"/>
        </w:rPr>
        <w:t xml:space="preserve"> anymore in respect of the issues involved in those cases</w:t>
      </w:r>
      <w:r w:rsidR="000E1F43" w:rsidRPr="00294F50">
        <w:rPr>
          <w:rFonts w:ascii="Bookman Old Style" w:hAnsi="Bookman Old Style"/>
          <w:sz w:val="24"/>
          <w:szCs w:val="24"/>
        </w:rPr>
        <w:t>.</w:t>
      </w:r>
    </w:p>
    <w:p w:rsidR="008A7F74" w:rsidRPr="00294F50" w:rsidRDefault="007268B8" w:rsidP="00294F50">
      <w:pPr>
        <w:spacing w:after="0" w:line="276" w:lineRule="auto"/>
        <w:contextualSpacing/>
        <w:jc w:val="both"/>
        <w:rPr>
          <w:rFonts w:ascii="Bookman Old Style" w:hAnsi="Bookman Old Style"/>
          <w:sz w:val="24"/>
          <w:szCs w:val="24"/>
        </w:rPr>
      </w:pPr>
      <w:r w:rsidRPr="00294F50">
        <w:rPr>
          <w:rFonts w:ascii="Bookman Old Style" w:hAnsi="Bookman Old Style"/>
          <w:sz w:val="24"/>
          <w:szCs w:val="24"/>
        </w:rPr>
        <w:t xml:space="preserve">Having determined the issue of </w:t>
      </w:r>
      <w:r w:rsidRPr="00294F50">
        <w:rPr>
          <w:rFonts w:ascii="Bookman Old Style" w:hAnsi="Bookman Old Style"/>
          <w:i/>
          <w:sz w:val="24"/>
          <w:szCs w:val="24"/>
        </w:rPr>
        <w:t>Res Judicata,</w:t>
      </w:r>
      <w:r w:rsidRPr="00294F50">
        <w:rPr>
          <w:rFonts w:ascii="Bookman Old Style" w:hAnsi="Bookman Old Style"/>
          <w:sz w:val="24"/>
          <w:szCs w:val="24"/>
        </w:rPr>
        <w:t xml:space="preserve"> I </w:t>
      </w:r>
      <w:r w:rsidR="008A7F74" w:rsidRPr="00294F50">
        <w:rPr>
          <w:rFonts w:ascii="Bookman Old Style" w:hAnsi="Bookman Old Style"/>
          <w:sz w:val="24"/>
          <w:szCs w:val="24"/>
        </w:rPr>
        <w:t xml:space="preserve">see no </w:t>
      </w:r>
      <w:r w:rsidRPr="00294F50">
        <w:rPr>
          <w:rFonts w:ascii="Bookman Old Style" w:hAnsi="Bookman Old Style"/>
          <w:sz w:val="24"/>
          <w:szCs w:val="24"/>
        </w:rPr>
        <w:t xml:space="preserve">need not </w:t>
      </w:r>
      <w:proofErr w:type="spellStart"/>
      <w:r w:rsidRPr="00294F50">
        <w:rPr>
          <w:rFonts w:ascii="Bookman Old Style" w:hAnsi="Bookman Old Style"/>
          <w:sz w:val="24"/>
          <w:szCs w:val="24"/>
        </w:rPr>
        <w:t>labour</w:t>
      </w:r>
      <w:proofErr w:type="spellEnd"/>
      <w:r w:rsidRPr="00294F50">
        <w:rPr>
          <w:rFonts w:ascii="Bookman Old Style" w:hAnsi="Bookman Old Style"/>
          <w:sz w:val="24"/>
          <w:szCs w:val="24"/>
        </w:rPr>
        <w:t xml:space="preserve"> to discuss whether the Respondent has a cause of action against the Applicant in </w:t>
      </w:r>
      <w:r w:rsidRPr="00294F50">
        <w:rPr>
          <w:rFonts w:ascii="Bookman Old Style" w:hAnsi="Bookman Old Style"/>
          <w:b/>
          <w:sz w:val="24"/>
          <w:szCs w:val="24"/>
        </w:rPr>
        <w:t>Civil Suit No.17/</w:t>
      </w:r>
      <w:r w:rsidR="003C34F0" w:rsidRPr="00294F50">
        <w:rPr>
          <w:rFonts w:ascii="Bookman Old Style" w:hAnsi="Bookman Old Style"/>
          <w:b/>
          <w:sz w:val="24"/>
          <w:szCs w:val="24"/>
        </w:rPr>
        <w:t>2021.</w:t>
      </w:r>
      <w:r w:rsidR="008A7F74" w:rsidRPr="00294F50">
        <w:rPr>
          <w:rFonts w:ascii="Bookman Old Style" w:hAnsi="Bookman Old Style"/>
          <w:sz w:val="24"/>
          <w:szCs w:val="24"/>
        </w:rPr>
        <w:t xml:space="preserve"> </w:t>
      </w:r>
    </w:p>
    <w:p w:rsidR="008A7F74" w:rsidRPr="00294F50" w:rsidRDefault="008A7F74" w:rsidP="00294F50">
      <w:pPr>
        <w:spacing w:after="0" w:line="276" w:lineRule="auto"/>
        <w:contextualSpacing/>
        <w:jc w:val="both"/>
        <w:rPr>
          <w:rFonts w:ascii="Bookman Old Style" w:hAnsi="Bookman Old Style"/>
          <w:sz w:val="24"/>
          <w:szCs w:val="24"/>
        </w:rPr>
      </w:pPr>
    </w:p>
    <w:p w:rsidR="008A7F74" w:rsidRPr="00294F50" w:rsidRDefault="008A7F74" w:rsidP="00294F50">
      <w:pPr>
        <w:spacing w:after="0" w:line="276" w:lineRule="auto"/>
        <w:contextualSpacing/>
        <w:jc w:val="both"/>
        <w:rPr>
          <w:rFonts w:ascii="Bookman Old Style" w:eastAsia="Times New Roman" w:hAnsi="Bookman Old Style" w:cs="Tahoma"/>
          <w:sz w:val="24"/>
          <w:szCs w:val="24"/>
        </w:rPr>
      </w:pPr>
      <w:r w:rsidRPr="00294F50">
        <w:rPr>
          <w:rFonts w:ascii="Bookman Old Style" w:eastAsia="Times New Roman" w:hAnsi="Bookman Old Style"/>
          <w:sz w:val="24"/>
          <w:szCs w:val="24"/>
        </w:rPr>
        <w:t xml:space="preserve">Finally, under </w:t>
      </w:r>
      <w:r w:rsidRPr="00294F50">
        <w:rPr>
          <w:rFonts w:ascii="Bookman Old Style" w:eastAsia="Times New Roman" w:hAnsi="Bookman Old Style" w:cs="Arial"/>
          <w:b/>
          <w:color w:val="000000"/>
          <w:sz w:val="24"/>
          <w:szCs w:val="24"/>
          <w:lang w:val="en-GB"/>
        </w:rPr>
        <w:t>section 27 (1) of the CPA</w:t>
      </w:r>
      <w:r w:rsidRPr="00294F50">
        <w:rPr>
          <w:rFonts w:ascii="Bookman Old Style" w:eastAsia="Times New Roman" w:hAnsi="Bookman Old Style" w:cs="Arial"/>
          <w:color w:val="000000"/>
          <w:sz w:val="24"/>
          <w:szCs w:val="24"/>
          <w:lang w:val="en-GB"/>
        </w:rPr>
        <w:t xml:space="preserve">, it is now well established law that costs generally follow the event.  </w:t>
      </w:r>
      <w:r w:rsidRPr="00294F50">
        <w:rPr>
          <w:rFonts w:ascii="Bookman Old Style" w:eastAsia="Times New Roman" w:hAnsi="Bookman Old Style" w:cs="Arial"/>
          <w:iCs/>
          <w:color w:val="000000"/>
          <w:sz w:val="24"/>
          <w:szCs w:val="24"/>
          <w:lang w:val="en-GB"/>
        </w:rPr>
        <w:t xml:space="preserve">See </w:t>
      </w:r>
      <w:r w:rsidRPr="00294F50">
        <w:rPr>
          <w:rFonts w:ascii="Bookman Old Style" w:eastAsia="Times New Roman" w:hAnsi="Bookman Old Style" w:cs="Arial"/>
          <w:b/>
          <w:bCs/>
          <w:i/>
          <w:iCs/>
          <w:color w:val="000000"/>
          <w:sz w:val="24"/>
          <w:szCs w:val="24"/>
          <w:lang w:val="en-GB"/>
        </w:rPr>
        <w:t xml:space="preserve">Francis </w:t>
      </w:r>
      <w:proofErr w:type="spellStart"/>
      <w:r w:rsidRPr="00294F50">
        <w:rPr>
          <w:rFonts w:ascii="Bookman Old Style" w:eastAsia="Times New Roman" w:hAnsi="Bookman Old Style" w:cs="Arial"/>
          <w:b/>
          <w:bCs/>
          <w:i/>
          <w:iCs/>
          <w:color w:val="000000"/>
          <w:sz w:val="24"/>
          <w:szCs w:val="24"/>
          <w:lang w:val="en-GB"/>
        </w:rPr>
        <w:t>Butagira</w:t>
      </w:r>
      <w:proofErr w:type="spellEnd"/>
      <w:r w:rsidRPr="00294F50">
        <w:rPr>
          <w:rFonts w:ascii="Bookman Old Style" w:eastAsia="Times New Roman" w:hAnsi="Bookman Old Style" w:cs="Arial"/>
          <w:b/>
          <w:bCs/>
          <w:i/>
          <w:iCs/>
          <w:color w:val="000000"/>
          <w:sz w:val="24"/>
          <w:szCs w:val="24"/>
          <w:lang w:val="en-GB"/>
        </w:rPr>
        <w:t xml:space="preserve"> vs. Deborah </w:t>
      </w:r>
      <w:proofErr w:type="spellStart"/>
      <w:r w:rsidRPr="00294F50">
        <w:rPr>
          <w:rFonts w:ascii="Bookman Old Style" w:eastAsia="Times New Roman" w:hAnsi="Bookman Old Style" w:cs="Arial"/>
          <w:b/>
          <w:bCs/>
          <w:i/>
          <w:iCs/>
          <w:color w:val="000000"/>
          <w:sz w:val="24"/>
          <w:szCs w:val="24"/>
          <w:lang w:val="en-GB"/>
        </w:rPr>
        <w:t>Mukasa</w:t>
      </w:r>
      <w:proofErr w:type="spellEnd"/>
      <w:r w:rsidRPr="00294F50">
        <w:rPr>
          <w:rFonts w:ascii="Bookman Old Style" w:eastAsia="Times New Roman" w:hAnsi="Bookman Old Style" w:cs="Arial"/>
          <w:b/>
          <w:bCs/>
          <w:i/>
          <w:iCs/>
          <w:color w:val="000000"/>
          <w:sz w:val="24"/>
          <w:szCs w:val="24"/>
          <w:lang w:val="en-GB"/>
        </w:rPr>
        <w:t xml:space="preserve"> Civil Appeal No. 6 of 1989</w:t>
      </w:r>
      <w:r w:rsidRPr="00294F50">
        <w:rPr>
          <w:rFonts w:ascii="Bookman Old Style" w:eastAsia="Times New Roman" w:hAnsi="Bookman Old Style" w:cs="Arial"/>
          <w:i/>
          <w:iCs/>
          <w:color w:val="000000"/>
          <w:sz w:val="24"/>
          <w:szCs w:val="24"/>
          <w:lang w:val="en-GB"/>
        </w:rPr>
        <w:t xml:space="preserve"> </w:t>
      </w:r>
      <w:r w:rsidRPr="00294F50">
        <w:rPr>
          <w:rFonts w:ascii="Bookman Old Style" w:eastAsia="Times New Roman" w:hAnsi="Bookman Old Style" w:cs="Arial"/>
          <w:b/>
          <w:i/>
          <w:iCs/>
          <w:color w:val="000000"/>
          <w:sz w:val="24"/>
          <w:szCs w:val="24"/>
          <w:lang w:val="en-GB"/>
        </w:rPr>
        <w:t>(SC)</w:t>
      </w:r>
      <w:r w:rsidRPr="00294F50">
        <w:rPr>
          <w:rFonts w:ascii="Bookman Old Style" w:eastAsia="Times New Roman" w:hAnsi="Bookman Old Style" w:cs="Arial"/>
          <w:i/>
          <w:iCs/>
          <w:color w:val="000000"/>
          <w:sz w:val="24"/>
          <w:szCs w:val="24"/>
          <w:lang w:val="en-GB"/>
        </w:rPr>
        <w:t xml:space="preserve"> </w:t>
      </w:r>
      <w:r w:rsidRPr="00294F50">
        <w:rPr>
          <w:rFonts w:ascii="Bookman Old Style" w:eastAsia="Times New Roman" w:hAnsi="Bookman Old Style" w:cs="Arial"/>
          <w:iCs/>
          <w:color w:val="000000"/>
          <w:sz w:val="24"/>
          <w:szCs w:val="24"/>
          <w:lang w:val="en-GB"/>
        </w:rPr>
        <w:t>and</w:t>
      </w:r>
      <w:r w:rsidRPr="00294F50">
        <w:rPr>
          <w:rFonts w:ascii="Bookman Old Style" w:eastAsia="Times New Roman" w:hAnsi="Bookman Old Style" w:cs="Arial"/>
          <w:i/>
          <w:iCs/>
          <w:color w:val="000000"/>
          <w:sz w:val="24"/>
          <w:szCs w:val="24"/>
          <w:lang w:val="en-GB"/>
        </w:rPr>
        <w:t xml:space="preserve"> </w:t>
      </w:r>
      <w:r w:rsidRPr="00294F50">
        <w:rPr>
          <w:rFonts w:ascii="Bookman Old Style" w:eastAsia="Times New Roman" w:hAnsi="Bookman Old Style" w:cs="Arial"/>
          <w:b/>
          <w:bCs/>
          <w:i/>
          <w:iCs/>
          <w:color w:val="000000"/>
          <w:sz w:val="24"/>
          <w:szCs w:val="24"/>
          <w:lang w:val="en-GB"/>
        </w:rPr>
        <w:t xml:space="preserve">Uganda Development Bank vs. </w:t>
      </w:r>
      <w:proofErr w:type="spellStart"/>
      <w:r w:rsidRPr="00294F50">
        <w:rPr>
          <w:rFonts w:ascii="Bookman Old Style" w:eastAsia="Times New Roman" w:hAnsi="Bookman Old Style" w:cs="Arial"/>
          <w:b/>
          <w:bCs/>
          <w:i/>
          <w:iCs/>
          <w:color w:val="000000"/>
          <w:sz w:val="24"/>
          <w:szCs w:val="24"/>
          <w:lang w:val="en-GB"/>
        </w:rPr>
        <w:t>Muganga</w:t>
      </w:r>
      <w:proofErr w:type="spellEnd"/>
      <w:r w:rsidRPr="00294F50">
        <w:rPr>
          <w:rFonts w:ascii="Bookman Old Style" w:eastAsia="Times New Roman" w:hAnsi="Bookman Old Style" w:cs="Arial"/>
          <w:b/>
          <w:bCs/>
          <w:i/>
          <w:iCs/>
          <w:color w:val="000000"/>
          <w:sz w:val="24"/>
          <w:szCs w:val="24"/>
          <w:lang w:val="en-GB"/>
        </w:rPr>
        <w:t xml:space="preserve"> Construction Company (1981) HCB 35</w:t>
      </w:r>
      <w:r w:rsidRPr="00294F50">
        <w:rPr>
          <w:rFonts w:ascii="Bookman Old Style" w:eastAsia="Times New Roman" w:hAnsi="Bookman Old Style" w:cs="Arial"/>
          <w:i/>
          <w:iCs/>
          <w:color w:val="000000"/>
          <w:sz w:val="24"/>
          <w:szCs w:val="24"/>
          <w:lang w:val="en-GB"/>
        </w:rPr>
        <w:t>.</w:t>
      </w:r>
      <w:r w:rsidRPr="00294F50">
        <w:rPr>
          <w:rFonts w:ascii="Bookman Old Style" w:eastAsia="Times New Roman" w:hAnsi="Bookman Old Style" w:cs="Arial"/>
          <w:color w:val="000000"/>
          <w:sz w:val="24"/>
          <w:szCs w:val="24"/>
          <w:lang w:val="en-GB"/>
        </w:rPr>
        <w:t xml:space="preserve"> Indeed, in the case of </w:t>
      </w:r>
      <w:r w:rsidRPr="00294F50">
        <w:rPr>
          <w:rFonts w:ascii="Bookman Old Style" w:eastAsia="Times New Roman" w:hAnsi="Bookman Old Style" w:cs="Arial"/>
          <w:b/>
          <w:bCs/>
          <w:i/>
          <w:color w:val="000000"/>
          <w:sz w:val="24"/>
          <w:szCs w:val="24"/>
          <w:lang w:val="en-GB"/>
        </w:rPr>
        <w:t>Sutherland vs. Canada (Attorney General) 2008 BCCA 27</w:t>
      </w:r>
      <w:r w:rsidRPr="00294F50">
        <w:rPr>
          <w:rFonts w:ascii="Bookman Old Style" w:eastAsia="Times New Roman" w:hAnsi="Bookman Old Style" w:cs="Arial"/>
          <w:color w:val="000000"/>
          <w:sz w:val="24"/>
          <w:szCs w:val="24"/>
          <w:lang w:val="en-GB"/>
        </w:rPr>
        <w:t xml:space="preserve"> it was held that courts should not depart from this rule except in special circumstances, as a successful litigant has a ‘reasonable expectation’ of obtaining an order for costs.</w:t>
      </w:r>
    </w:p>
    <w:p w:rsidR="008A7F74" w:rsidRPr="00294F50" w:rsidRDefault="008A7F74" w:rsidP="00294F50">
      <w:pPr>
        <w:spacing w:after="0" w:line="276" w:lineRule="auto"/>
        <w:contextualSpacing/>
        <w:jc w:val="both"/>
        <w:rPr>
          <w:rFonts w:ascii="Bookman Old Style" w:eastAsia="Times New Roman" w:hAnsi="Bookman Old Style" w:cs="Tahoma"/>
          <w:sz w:val="24"/>
          <w:szCs w:val="24"/>
        </w:rPr>
      </w:pPr>
    </w:p>
    <w:p w:rsidR="008A7F74" w:rsidRPr="00294F50" w:rsidRDefault="008A7F74" w:rsidP="00294F50">
      <w:pPr>
        <w:spacing w:after="0" w:line="276" w:lineRule="auto"/>
        <w:contextualSpacing/>
        <w:jc w:val="both"/>
        <w:rPr>
          <w:rFonts w:ascii="Bookman Old Style" w:eastAsia="Times New Roman" w:hAnsi="Bookman Old Style" w:cs="Tahoma"/>
          <w:sz w:val="24"/>
          <w:szCs w:val="24"/>
        </w:rPr>
      </w:pPr>
      <w:r w:rsidRPr="00294F50">
        <w:rPr>
          <w:rFonts w:ascii="Bookman Old Style" w:eastAsia="Times New Roman" w:hAnsi="Bookman Old Style" w:cs="Arial"/>
          <w:color w:val="000000"/>
          <w:sz w:val="24"/>
          <w:szCs w:val="24"/>
          <w:lang w:val="en-GB"/>
        </w:rPr>
        <w:t>In the instant Application, the Applicant</w:t>
      </w:r>
      <w:r w:rsidRPr="00294F50">
        <w:rPr>
          <w:rFonts w:ascii="Bookman Old Style" w:eastAsia="Times New Roman" w:hAnsi="Bookman Old Style" w:cs="Arial"/>
          <w:color w:val="000000"/>
          <w:sz w:val="24"/>
          <w:szCs w:val="24"/>
          <w:lang w:val="en-GB"/>
        </w:rPr>
        <w:t>s</w:t>
      </w:r>
      <w:r w:rsidRPr="00294F50">
        <w:rPr>
          <w:rFonts w:ascii="Bookman Old Style" w:eastAsia="Times New Roman" w:hAnsi="Bookman Old Style" w:cs="Arial"/>
          <w:color w:val="000000"/>
          <w:sz w:val="24"/>
          <w:szCs w:val="24"/>
          <w:lang w:val="en-GB"/>
        </w:rPr>
        <w:t xml:space="preserve"> ha</w:t>
      </w:r>
      <w:r w:rsidRPr="00294F50">
        <w:rPr>
          <w:rFonts w:ascii="Bookman Old Style" w:eastAsia="Times New Roman" w:hAnsi="Bookman Old Style" w:cs="Arial"/>
          <w:color w:val="000000"/>
          <w:sz w:val="24"/>
          <w:szCs w:val="24"/>
          <w:lang w:val="en-GB"/>
        </w:rPr>
        <w:t>ve</w:t>
      </w:r>
      <w:r w:rsidRPr="00294F50">
        <w:rPr>
          <w:rFonts w:ascii="Bookman Old Style" w:eastAsia="Times New Roman" w:hAnsi="Bookman Old Style" w:cs="Arial"/>
          <w:color w:val="000000"/>
          <w:sz w:val="24"/>
          <w:szCs w:val="24"/>
          <w:lang w:val="en-GB"/>
        </w:rPr>
        <w:t xml:space="preserve"> succeeded </w:t>
      </w:r>
      <w:r w:rsidRPr="00294F50">
        <w:rPr>
          <w:rFonts w:ascii="Bookman Old Style" w:eastAsia="Times New Roman" w:hAnsi="Bookman Old Style" w:cs="Arial"/>
          <w:color w:val="000000"/>
          <w:sz w:val="24"/>
          <w:szCs w:val="24"/>
          <w:lang w:val="en-GB"/>
        </w:rPr>
        <w:t>on the Preliminary Points of Law</w:t>
      </w:r>
      <w:r w:rsidRPr="00294F50">
        <w:rPr>
          <w:rFonts w:ascii="Bookman Old Style" w:eastAsia="Times New Roman" w:hAnsi="Bookman Old Style" w:cs="Arial"/>
          <w:color w:val="000000"/>
          <w:sz w:val="24"/>
          <w:szCs w:val="24"/>
          <w:lang w:val="en-GB"/>
        </w:rPr>
        <w:t xml:space="preserve">, and I find no compelling and or justifiable reason to deny </w:t>
      </w:r>
      <w:r w:rsidRPr="00294F50">
        <w:rPr>
          <w:rFonts w:ascii="Bookman Old Style" w:eastAsia="Times New Roman" w:hAnsi="Bookman Old Style" w:cs="Arial"/>
          <w:color w:val="000000"/>
          <w:sz w:val="24"/>
          <w:szCs w:val="24"/>
          <w:lang w:val="en-GB"/>
        </w:rPr>
        <w:t xml:space="preserve">them </w:t>
      </w:r>
      <w:r w:rsidRPr="00294F50">
        <w:rPr>
          <w:rFonts w:ascii="Bookman Old Style" w:eastAsia="Times New Roman" w:hAnsi="Bookman Old Style" w:cs="Arial"/>
          <w:color w:val="000000"/>
          <w:sz w:val="24"/>
          <w:szCs w:val="24"/>
          <w:lang w:val="en-GB"/>
        </w:rPr>
        <w:t xml:space="preserve">costs. Accordingly, </w:t>
      </w:r>
      <w:r w:rsidRPr="00294F50">
        <w:rPr>
          <w:rFonts w:ascii="Bookman Old Style" w:eastAsia="Times New Roman" w:hAnsi="Bookman Old Style" w:cs="Arial"/>
          <w:color w:val="000000"/>
          <w:sz w:val="24"/>
          <w:szCs w:val="24"/>
          <w:lang w:val="en-GB"/>
        </w:rPr>
        <w:t xml:space="preserve">they are </w:t>
      </w:r>
      <w:r w:rsidRPr="00294F50">
        <w:rPr>
          <w:rFonts w:ascii="Bookman Old Style" w:eastAsia="Times New Roman" w:hAnsi="Bookman Old Style" w:cs="Arial"/>
          <w:color w:val="000000"/>
          <w:sz w:val="24"/>
          <w:szCs w:val="24"/>
          <w:lang w:val="en-GB"/>
        </w:rPr>
        <w:t xml:space="preserve">awarded full </w:t>
      </w:r>
      <w:r w:rsidRPr="00294F50">
        <w:rPr>
          <w:rFonts w:ascii="Bookman Old Style" w:eastAsia="Times New Roman" w:hAnsi="Bookman Old Style" w:cs="Arial"/>
          <w:color w:val="000000"/>
          <w:sz w:val="24"/>
          <w:szCs w:val="24"/>
          <w:lang w:val="en-GB"/>
        </w:rPr>
        <w:t>costs in this case</w:t>
      </w:r>
      <w:r w:rsidRPr="00294F50">
        <w:rPr>
          <w:rFonts w:ascii="Bookman Old Style" w:eastAsia="Times New Roman" w:hAnsi="Bookman Old Style" w:cs="Arial"/>
          <w:color w:val="000000"/>
          <w:sz w:val="24"/>
          <w:szCs w:val="24"/>
          <w:lang w:val="en-GB"/>
        </w:rPr>
        <w:t>.</w:t>
      </w:r>
    </w:p>
    <w:p w:rsidR="007268B8" w:rsidRPr="00294F50" w:rsidRDefault="007268B8" w:rsidP="00294F50">
      <w:pPr>
        <w:spacing w:line="276" w:lineRule="auto"/>
        <w:jc w:val="both"/>
        <w:rPr>
          <w:rFonts w:ascii="Bookman Old Style" w:hAnsi="Bookman Old Style"/>
          <w:sz w:val="24"/>
          <w:szCs w:val="24"/>
        </w:rPr>
      </w:pPr>
      <w:r w:rsidRPr="00294F50">
        <w:rPr>
          <w:rFonts w:ascii="Bookman Old Style" w:hAnsi="Bookman Old Style"/>
          <w:sz w:val="24"/>
          <w:szCs w:val="24"/>
        </w:rPr>
        <w:t xml:space="preserve">In the final analysis, taking into account all my findings and decisions in this Ruling, this whole Application is resolved in favor of the Applicants </w:t>
      </w:r>
      <w:r w:rsidR="00EA4F3C" w:rsidRPr="00294F50">
        <w:rPr>
          <w:rFonts w:ascii="Bookman Old Style" w:hAnsi="Bookman Old Style"/>
          <w:sz w:val="24"/>
          <w:szCs w:val="24"/>
        </w:rPr>
        <w:t>with the following O</w:t>
      </w:r>
      <w:r w:rsidRPr="00294F50">
        <w:rPr>
          <w:rFonts w:ascii="Bookman Old Style" w:hAnsi="Bookman Old Style"/>
          <w:sz w:val="24"/>
          <w:szCs w:val="24"/>
        </w:rPr>
        <w:t>rders:-</w:t>
      </w:r>
    </w:p>
    <w:p w:rsidR="00EA4F3C" w:rsidRPr="00294F50" w:rsidRDefault="00EA4F3C" w:rsidP="00294F50">
      <w:pPr>
        <w:pStyle w:val="ListParagraph"/>
        <w:numPr>
          <w:ilvl w:val="0"/>
          <w:numId w:val="12"/>
        </w:numPr>
        <w:spacing w:line="276" w:lineRule="auto"/>
        <w:jc w:val="both"/>
        <w:rPr>
          <w:rFonts w:ascii="Bookman Old Style" w:hAnsi="Bookman Old Style"/>
          <w:sz w:val="24"/>
          <w:szCs w:val="24"/>
        </w:rPr>
      </w:pPr>
      <w:r w:rsidRPr="00294F50">
        <w:rPr>
          <w:rFonts w:ascii="Bookman Old Style" w:hAnsi="Bookman Old Style"/>
          <w:b/>
          <w:sz w:val="24"/>
          <w:szCs w:val="24"/>
        </w:rPr>
        <w:t xml:space="preserve">Civil Suit No. 17/2021; </w:t>
      </w:r>
      <w:proofErr w:type="spellStart"/>
      <w:r w:rsidRPr="00294F50">
        <w:rPr>
          <w:rFonts w:ascii="Bookman Old Style" w:hAnsi="Bookman Old Style"/>
          <w:b/>
          <w:sz w:val="24"/>
          <w:szCs w:val="24"/>
        </w:rPr>
        <w:t>Lukonge</w:t>
      </w:r>
      <w:proofErr w:type="spellEnd"/>
      <w:r w:rsidRPr="00294F50">
        <w:rPr>
          <w:rFonts w:ascii="Bookman Old Style" w:hAnsi="Bookman Old Style"/>
          <w:b/>
          <w:sz w:val="24"/>
          <w:szCs w:val="24"/>
        </w:rPr>
        <w:t xml:space="preserve"> Cotton Company vs Hard Rock Quarry (U) Ltd &amp; Commissioner Land Registration</w:t>
      </w:r>
      <w:r w:rsidRPr="00294F50">
        <w:rPr>
          <w:rFonts w:ascii="Bookman Old Style" w:hAnsi="Bookman Old Style"/>
          <w:sz w:val="24"/>
          <w:szCs w:val="24"/>
        </w:rPr>
        <w:t xml:space="preserve"> is </w:t>
      </w:r>
      <w:r w:rsidR="008A7F74" w:rsidRPr="00294F50">
        <w:rPr>
          <w:rFonts w:ascii="Bookman Old Style" w:hAnsi="Bookman Old Style"/>
          <w:sz w:val="24"/>
          <w:szCs w:val="24"/>
        </w:rPr>
        <w:t xml:space="preserve">found to be </w:t>
      </w:r>
      <w:r w:rsidRPr="00294F50">
        <w:rPr>
          <w:rFonts w:ascii="Bookman Old Style" w:hAnsi="Bookman Old Style"/>
          <w:sz w:val="24"/>
          <w:szCs w:val="24"/>
        </w:rPr>
        <w:t>unmaintainable in law for being founded on illegalities and is hereby dismissed.</w:t>
      </w:r>
    </w:p>
    <w:p w:rsidR="00EA4F3C" w:rsidRPr="00294F50" w:rsidRDefault="00EA4F3C" w:rsidP="00294F50">
      <w:pPr>
        <w:pStyle w:val="ListParagraph"/>
        <w:numPr>
          <w:ilvl w:val="0"/>
          <w:numId w:val="12"/>
        </w:numPr>
        <w:spacing w:line="276" w:lineRule="auto"/>
        <w:jc w:val="both"/>
        <w:rPr>
          <w:rFonts w:ascii="Bookman Old Style" w:hAnsi="Bookman Old Style"/>
          <w:sz w:val="24"/>
          <w:szCs w:val="24"/>
        </w:rPr>
      </w:pPr>
      <w:r w:rsidRPr="00294F50">
        <w:rPr>
          <w:rFonts w:ascii="Bookman Old Style" w:hAnsi="Bookman Old Style"/>
          <w:sz w:val="24"/>
          <w:szCs w:val="24"/>
        </w:rPr>
        <w:t xml:space="preserve">The Respondent herein has no </w:t>
      </w:r>
      <w:r w:rsidRPr="00294F50">
        <w:rPr>
          <w:rFonts w:ascii="Bookman Old Style" w:hAnsi="Bookman Old Style"/>
          <w:i/>
          <w:sz w:val="24"/>
          <w:szCs w:val="24"/>
        </w:rPr>
        <w:t xml:space="preserve">locus </w:t>
      </w:r>
      <w:proofErr w:type="spellStart"/>
      <w:r w:rsidRPr="00294F50">
        <w:rPr>
          <w:rFonts w:ascii="Bookman Old Style" w:hAnsi="Bookman Old Style"/>
          <w:i/>
          <w:sz w:val="24"/>
          <w:szCs w:val="24"/>
        </w:rPr>
        <w:t>standi</w:t>
      </w:r>
      <w:proofErr w:type="spellEnd"/>
      <w:r w:rsidRPr="00294F50">
        <w:rPr>
          <w:rFonts w:ascii="Bookman Old Style" w:hAnsi="Bookman Old Style"/>
          <w:sz w:val="24"/>
          <w:szCs w:val="24"/>
        </w:rPr>
        <w:t xml:space="preserve"> to bring </w:t>
      </w:r>
      <w:r w:rsidRPr="00294F50">
        <w:rPr>
          <w:rFonts w:ascii="Bookman Old Style" w:hAnsi="Bookman Old Style"/>
          <w:b/>
          <w:sz w:val="24"/>
          <w:szCs w:val="24"/>
        </w:rPr>
        <w:t>High Court Civil Suit No. 017/2021</w:t>
      </w:r>
      <w:r w:rsidRPr="00294F50">
        <w:rPr>
          <w:rFonts w:ascii="Bookman Old Style" w:hAnsi="Bookman Old Style"/>
          <w:sz w:val="24"/>
          <w:szCs w:val="24"/>
        </w:rPr>
        <w:t xml:space="preserve"> against the Applicant.</w:t>
      </w:r>
    </w:p>
    <w:p w:rsidR="00EA4F3C" w:rsidRPr="00294F50" w:rsidRDefault="00EA4F3C" w:rsidP="00294F50">
      <w:pPr>
        <w:pStyle w:val="ListParagraph"/>
        <w:numPr>
          <w:ilvl w:val="0"/>
          <w:numId w:val="12"/>
        </w:numPr>
        <w:spacing w:line="276" w:lineRule="auto"/>
        <w:jc w:val="both"/>
        <w:rPr>
          <w:rFonts w:ascii="Bookman Old Style" w:hAnsi="Bookman Old Style"/>
          <w:sz w:val="24"/>
          <w:szCs w:val="24"/>
        </w:rPr>
      </w:pPr>
      <w:r w:rsidRPr="00294F50">
        <w:rPr>
          <w:rFonts w:ascii="Bookman Old Style" w:hAnsi="Bookman Old Style"/>
          <w:sz w:val="24"/>
          <w:szCs w:val="24"/>
        </w:rPr>
        <w:t xml:space="preserve">The Respondent's suit in </w:t>
      </w:r>
      <w:r w:rsidRPr="00294F50">
        <w:rPr>
          <w:rFonts w:ascii="Bookman Old Style" w:hAnsi="Bookman Old Style"/>
          <w:b/>
          <w:sz w:val="24"/>
          <w:szCs w:val="24"/>
        </w:rPr>
        <w:t>HCCS No. 017/2021</w:t>
      </w:r>
      <w:r w:rsidRPr="00294F50">
        <w:rPr>
          <w:rFonts w:ascii="Bookman Old Style" w:hAnsi="Bookman Old Style"/>
          <w:sz w:val="24"/>
          <w:szCs w:val="24"/>
        </w:rPr>
        <w:t xml:space="preserve"> as against the Applicant is hereby dismissed for failure to disclose a cause of action against the Applicant</w:t>
      </w:r>
      <w:r w:rsidR="008A7F74" w:rsidRPr="00294F50">
        <w:rPr>
          <w:rFonts w:ascii="Bookman Old Style" w:hAnsi="Bookman Old Style"/>
          <w:sz w:val="24"/>
          <w:szCs w:val="24"/>
        </w:rPr>
        <w:t>.</w:t>
      </w:r>
    </w:p>
    <w:p w:rsidR="00EA4F3C" w:rsidRPr="00294F50" w:rsidRDefault="00EA4F3C" w:rsidP="00294F50">
      <w:pPr>
        <w:pStyle w:val="ListParagraph"/>
        <w:numPr>
          <w:ilvl w:val="0"/>
          <w:numId w:val="12"/>
        </w:numPr>
        <w:spacing w:line="276" w:lineRule="auto"/>
        <w:jc w:val="both"/>
        <w:rPr>
          <w:rFonts w:ascii="Bookman Old Style" w:hAnsi="Bookman Old Style"/>
          <w:sz w:val="24"/>
          <w:szCs w:val="24"/>
        </w:rPr>
      </w:pPr>
      <w:r w:rsidRPr="00294F50">
        <w:rPr>
          <w:rFonts w:ascii="Bookman Old Style" w:hAnsi="Bookman Old Style"/>
          <w:sz w:val="24"/>
          <w:szCs w:val="24"/>
        </w:rPr>
        <w:t xml:space="preserve">The Respondents suit in </w:t>
      </w:r>
      <w:r w:rsidRPr="00294F50">
        <w:rPr>
          <w:rFonts w:ascii="Bookman Old Style" w:hAnsi="Bookman Old Style"/>
          <w:b/>
          <w:sz w:val="24"/>
          <w:szCs w:val="24"/>
        </w:rPr>
        <w:t>HCCS No.017/2021</w:t>
      </w:r>
      <w:r w:rsidRPr="00294F50">
        <w:rPr>
          <w:rFonts w:ascii="Bookman Old Style" w:hAnsi="Bookman Old Style"/>
          <w:sz w:val="24"/>
          <w:szCs w:val="24"/>
        </w:rPr>
        <w:t xml:space="preserve"> is </w:t>
      </w:r>
      <w:r w:rsidRPr="00294F50">
        <w:rPr>
          <w:rFonts w:ascii="Bookman Old Style" w:hAnsi="Bookman Old Style"/>
          <w:i/>
          <w:sz w:val="24"/>
          <w:szCs w:val="24"/>
        </w:rPr>
        <w:t>res judicata</w:t>
      </w:r>
      <w:r w:rsidRPr="00294F50">
        <w:rPr>
          <w:rFonts w:ascii="Bookman Old Style" w:hAnsi="Bookman Old Style"/>
          <w:sz w:val="24"/>
          <w:szCs w:val="24"/>
        </w:rPr>
        <w:t xml:space="preserve"> and this Court being </w:t>
      </w:r>
      <w:proofErr w:type="spellStart"/>
      <w:r w:rsidRPr="00294F50">
        <w:rPr>
          <w:rFonts w:ascii="Bookman Old Style" w:hAnsi="Bookman Old Style"/>
          <w:i/>
          <w:sz w:val="24"/>
          <w:szCs w:val="24"/>
        </w:rPr>
        <w:t>functus</w:t>
      </w:r>
      <w:proofErr w:type="spellEnd"/>
      <w:r w:rsidRPr="00294F50">
        <w:rPr>
          <w:rFonts w:ascii="Bookman Old Style" w:hAnsi="Bookman Old Style"/>
          <w:i/>
          <w:sz w:val="24"/>
          <w:szCs w:val="24"/>
        </w:rPr>
        <w:t xml:space="preserve"> officio</w:t>
      </w:r>
      <w:r w:rsidRPr="00294F50">
        <w:rPr>
          <w:rFonts w:ascii="Bookman Old Style" w:hAnsi="Bookman Old Style"/>
          <w:sz w:val="24"/>
          <w:szCs w:val="24"/>
        </w:rPr>
        <w:t>.</w:t>
      </w:r>
    </w:p>
    <w:p w:rsidR="006F2811" w:rsidRPr="00294F50" w:rsidRDefault="00EA4F3C" w:rsidP="00294F50">
      <w:pPr>
        <w:pStyle w:val="ListParagraph"/>
        <w:numPr>
          <w:ilvl w:val="0"/>
          <w:numId w:val="12"/>
        </w:numPr>
        <w:spacing w:line="276" w:lineRule="auto"/>
        <w:jc w:val="both"/>
        <w:rPr>
          <w:rFonts w:ascii="Bookman Old Style" w:hAnsi="Bookman Old Style"/>
          <w:sz w:val="24"/>
          <w:szCs w:val="24"/>
        </w:rPr>
      </w:pPr>
      <w:r w:rsidRPr="00294F50">
        <w:rPr>
          <w:rFonts w:ascii="Bookman Old Style" w:hAnsi="Bookman Old Style"/>
          <w:sz w:val="24"/>
          <w:szCs w:val="24"/>
        </w:rPr>
        <w:t>Costs</w:t>
      </w:r>
      <w:r w:rsidR="003C34F0" w:rsidRPr="00294F50">
        <w:rPr>
          <w:rFonts w:ascii="Bookman Old Style" w:hAnsi="Bookman Old Style"/>
          <w:sz w:val="24"/>
          <w:szCs w:val="24"/>
        </w:rPr>
        <w:t xml:space="preserve"> are awarded to the Applicant</w:t>
      </w:r>
      <w:r w:rsidR="008A7F74" w:rsidRPr="00294F50">
        <w:rPr>
          <w:rFonts w:ascii="Bookman Old Style" w:hAnsi="Bookman Old Style"/>
          <w:sz w:val="24"/>
          <w:szCs w:val="24"/>
        </w:rPr>
        <w:t>s</w:t>
      </w:r>
      <w:r w:rsidR="007268B8" w:rsidRPr="00294F50">
        <w:rPr>
          <w:rFonts w:ascii="Bookman Old Style" w:hAnsi="Bookman Old Style"/>
          <w:sz w:val="24"/>
          <w:szCs w:val="24"/>
        </w:rPr>
        <w:t>.</w:t>
      </w:r>
    </w:p>
    <w:p w:rsidR="003C34F0" w:rsidRPr="00294F50" w:rsidRDefault="003C34F0" w:rsidP="00294F50">
      <w:pPr>
        <w:spacing w:line="276" w:lineRule="auto"/>
        <w:jc w:val="both"/>
        <w:rPr>
          <w:rFonts w:ascii="Bookman Old Style" w:hAnsi="Bookman Old Style"/>
          <w:sz w:val="24"/>
          <w:szCs w:val="24"/>
        </w:rPr>
      </w:pPr>
      <w:r w:rsidRPr="00294F50">
        <w:rPr>
          <w:rFonts w:ascii="Bookman Old Style" w:hAnsi="Bookman Old Style"/>
          <w:sz w:val="24"/>
          <w:szCs w:val="24"/>
        </w:rPr>
        <w:t>I SO ORDER</w:t>
      </w:r>
    </w:p>
    <w:p w:rsidR="003C34F0" w:rsidRPr="00294F50" w:rsidRDefault="003C34F0" w:rsidP="00294F50">
      <w:pPr>
        <w:spacing w:after="240" w:line="276" w:lineRule="auto"/>
        <w:rPr>
          <w:rFonts w:ascii="Bookman Old Style" w:hAnsi="Bookman Old Style" w:cs="Arial"/>
          <w:iCs/>
          <w:color w:val="000000"/>
          <w:sz w:val="24"/>
          <w:szCs w:val="24"/>
          <w:lang w:eastAsia="en-GB"/>
        </w:rPr>
      </w:pPr>
      <w:r w:rsidRPr="00294F50">
        <w:rPr>
          <w:rFonts w:ascii="Bookman Old Style" w:hAnsi="Bookman Old Style" w:cs="Arial"/>
          <w:b/>
          <w:bCs/>
          <w:sz w:val="24"/>
          <w:szCs w:val="24"/>
          <w:lang w:eastAsia="en-GB"/>
        </w:rPr>
        <w:t>__________________________________________</w:t>
      </w:r>
      <w:r w:rsidRPr="00294F50">
        <w:rPr>
          <w:rFonts w:ascii="Bookman Old Style" w:hAnsi="Bookman Old Style" w:cs="Arial"/>
          <w:b/>
          <w:bCs/>
          <w:sz w:val="24"/>
          <w:szCs w:val="24"/>
          <w:lang w:eastAsia="en-GB"/>
        </w:rPr>
        <w:br/>
        <w:t>JUSTICE DR. WINIFRED N NABISINDE</w:t>
      </w:r>
      <w:r w:rsidRPr="00294F50">
        <w:rPr>
          <w:rFonts w:ascii="Bookman Old Style" w:hAnsi="Bookman Old Style" w:cs="Arial"/>
          <w:b/>
          <w:bCs/>
          <w:sz w:val="24"/>
          <w:szCs w:val="24"/>
          <w:lang w:eastAsia="en-GB"/>
        </w:rPr>
        <w:br/>
      </w:r>
      <w:r w:rsidRPr="00294F50">
        <w:rPr>
          <w:rFonts w:ascii="Bookman Old Style" w:hAnsi="Bookman Old Style" w:cs="Arial"/>
          <w:b/>
          <w:bCs/>
          <w:sz w:val="24"/>
          <w:szCs w:val="24"/>
          <w:lang w:eastAsia="en-GB"/>
        </w:rPr>
        <w:lastRenderedPageBreak/>
        <w:t>JUDGE</w:t>
      </w:r>
      <w:r w:rsidRPr="00294F50">
        <w:rPr>
          <w:rFonts w:ascii="Bookman Old Style" w:hAnsi="Bookman Old Style" w:cs="Arial"/>
          <w:b/>
          <w:bCs/>
          <w:sz w:val="24"/>
          <w:szCs w:val="24"/>
          <w:lang w:eastAsia="en-GB"/>
        </w:rPr>
        <w:br/>
      </w:r>
      <w:r w:rsidR="008A7F74" w:rsidRPr="00294F50">
        <w:rPr>
          <w:rFonts w:ascii="Bookman Old Style" w:hAnsi="Bookman Old Style" w:cs="Arial"/>
          <w:b/>
          <w:bCs/>
          <w:sz w:val="24"/>
          <w:szCs w:val="24"/>
          <w:lang w:eastAsia="en-GB"/>
        </w:rPr>
        <w:t>28</w:t>
      </w:r>
      <w:r w:rsidRPr="00294F50">
        <w:rPr>
          <w:rFonts w:ascii="Bookman Old Style" w:hAnsi="Bookman Old Style" w:cs="Arial"/>
          <w:b/>
          <w:bCs/>
          <w:sz w:val="24"/>
          <w:szCs w:val="24"/>
          <w:lang w:eastAsia="en-GB"/>
        </w:rPr>
        <w:t>/02/2024</w:t>
      </w:r>
    </w:p>
    <w:p w:rsidR="003C34F0" w:rsidRPr="00294F50" w:rsidRDefault="003C34F0" w:rsidP="00294F50">
      <w:pPr>
        <w:spacing w:line="276" w:lineRule="auto"/>
        <w:jc w:val="both"/>
        <w:rPr>
          <w:rFonts w:ascii="Bookman Old Style" w:hAnsi="Bookman Old Style" w:cs="Arial"/>
          <w:sz w:val="24"/>
          <w:szCs w:val="24"/>
        </w:rPr>
      </w:pPr>
      <w:r w:rsidRPr="00294F50">
        <w:rPr>
          <w:rFonts w:ascii="Bookman Old Style" w:hAnsi="Bookman Old Style" w:cs="Arial"/>
          <w:sz w:val="24"/>
          <w:szCs w:val="24"/>
        </w:rPr>
        <w:t xml:space="preserve">This Ruling shall be delivered by the Magistrate Grade 1 attached to the chambers of the Resident Judge of the High Court Jinja who shall also explain the right to seek leave of appeal against this Ruling to the Court of Appeal of Uganda. </w:t>
      </w:r>
    </w:p>
    <w:p w:rsidR="003C34F0" w:rsidRPr="00294F50" w:rsidRDefault="003C34F0" w:rsidP="00294F50">
      <w:pPr>
        <w:spacing w:line="276" w:lineRule="auto"/>
        <w:jc w:val="both"/>
        <w:rPr>
          <w:rFonts w:ascii="Bookman Old Style" w:hAnsi="Bookman Old Style" w:cs="Arial"/>
          <w:sz w:val="24"/>
          <w:szCs w:val="24"/>
        </w:rPr>
      </w:pPr>
      <w:r w:rsidRPr="00294F50">
        <w:rPr>
          <w:rFonts w:ascii="Bookman Old Style" w:hAnsi="Bookman Old Style" w:cs="Arial"/>
          <w:b/>
          <w:bCs/>
          <w:sz w:val="24"/>
          <w:szCs w:val="24"/>
          <w:lang w:eastAsia="en-GB"/>
        </w:rPr>
        <w:t>_________________________________________</w:t>
      </w:r>
    </w:p>
    <w:p w:rsidR="003C34F0" w:rsidRPr="00294F50" w:rsidRDefault="003C34F0" w:rsidP="00294F50">
      <w:pPr>
        <w:spacing w:after="240" w:line="276" w:lineRule="auto"/>
        <w:rPr>
          <w:rFonts w:ascii="Bookman Old Style" w:hAnsi="Bookman Old Style" w:cs="Arial"/>
          <w:iCs/>
          <w:color w:val="000000"/>
          <w:sz w:val="24"/>
          <w:szCs w:val="24"/>
          <w:lang w:eastAsia="en-GB"/>
        </w:rPr>
      </w:pPr>
      <w:r w:rsidRPr="00294F50">
        <w:rPr>
          <w:rFonts w:ascii="Bookman Old Style" w:hAnsi="Bookman Old Style" w:cs="Arial"/>
          <w:b/>
          <w:bCs/>
          <w:sz w:val="24"/>
          <w:szCs w:val="24"/>
          <w:lang w:eastAsia="en-GB"/>
        </w:rPr>
        <w:t>JUSTICE DR. WINIFRED N NABISINDE</w:t>
      </w:r>
      <w:r w:rsidRPr="00294F50">
        <w:rPr>
          <w:rFonts w:ascii="Bookman Old Style" w:hAnsi="Bookman Old Style" w:cs="Arial"/>
          <w:b/>
          <w:bCs/>
          <w:sz w:val="24"/>
          <w:szCs w:val="24"/>
          <w:lang w:eastAsia="en-GB"/>
        </w:rPr>
        <w:br/>
        <w:t>JUDGE</w:t>
      </w:r>
      <w:r w:rsidRPr="00294F50">
        <w:rPr>
          <w:rFonts w:ascii="Bookman Old Style" w:hAnsi="Bookman Old Style" w:cs="Arial"/>
          <w:b/>
          <w:bCs/>
          <w:sz w:val="24"/>
          <w:szCs w:val="24"/>
          <w:lang w:eastAsia="en-GB"/>
        </w:rPr>
        <w:br/>
      </w:r>
      <w:r w:rsidR="008A7F74" w:rsidRPr="00294F50">
        <w:rPr>
          <w:rFonts w:ascii="Bookman Old Style" w:hAnsi="Bookman Old Style" w:cs="Arial"/>
          <w:b/>
          <w:bCs/>
          <w:sz w:val="24"/>
          <w:szCs w:val="24"/>
          <w:lang w:eastAsia="en-GB"/>
        </w:rPr>
        <w:t>28</w:t>
      </w:r>
      <w:r w:rsidRPr="00294F50">
        <w:rPr>
          <w:rFonts w:ascii="Bookman Old Style" w:hAnsi="Bookman Old Style" w:cs="Arial"/>
          <w:b/>
          <w:bCs/>
          <w:sz w:val="24"/>
          <w:szCs w:val="24"/>
          <w:lang w:eastAsia="en-GB"/>
        </w:rPr>
        <w:t>/02/2024</w:t>
      </w:r>
    </w:p>
    <w:p w:rsidR="003C34F0" w:rsidRPr="003C34F0" w:rsidRDefault="003C34F0" w:rsidP="003C34F0">
      <w:pPr>
        <w:jc w:val="both"/>
        <w:rPr>
          <w:rFonts w:ascii="Bookman Old Style" w:hAnsi="Bookman Old Style"/>
          <w:sz w:val="24"/>
          <w:szCs w:val="24"/>
        </w:rPr>
      </w:pPr>
    </w:p>
    <w:p w:rsidR="00D92D36" w:rsidRDefault="00D92D36" w:rsidP="00D92D36">
      <w:pPr>
        <w:jc w:val="both"/>
        <w:rPr>
          <w:rFonts w:ascii="Bookman Old Style" w:hAnsi="Bookman Old Style"/>
          <w:sz w:val="24"/>
          <w:szCs w:val="24"/>
        </w:rPr>
      </w:pPr>
    </w:p>
    <w:p w:rsidR="00D92D36" w:rsidRPr="00D92D36" w:rsidRDefault="00D92D36" w:rsidP="00D92D36">
      <w:pPr>
        <w:jc w:val="both"/>
        <w:rPr>
          <w:rFonts w:ascii="Bookman Old Style" w:hAnsi="Bookman Old Style"/>
          <w:sz w:val="24"/>
          <w:szCs w:val="24"/>
        </w:rPr>
      </w:pPr>
    </w:p>
    <w:sectPr w:rsidR="00D92D36" w:rsidRPr="00D92D3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F50" w:rsidRDefault="00294F50" w:rsidP="00294F50">
      <w:pPr>
        <w:spacing w:after="0" w:line="240" w:lineRule="auto"/>
      </w:pPr>
      <w:r>
        <w:separator/>
      </w:r>
    </w:p>
  </w:endnote>
  <w:endnote w:type="continuationSeparator" w:id="0">
    <w:p w:rsidR="00294F50" w:rsidRDefault="00294F50" w:rsidP="0029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46235"/>
      <w:docPartObj>
        <w:docPartGallery w:val="Page Numbers (Bottom of Page)"/>
        <w:docPartUnique/>
      </w:docPartObj>
    </w:sdtPr>
    <w:sdtEndPr>
      <w:rPr>
        <w:noProof/>
      </w:rPr>
    </w:sdtEndPr>
    <w:sdtContent>
      <w:p w:rsidR="00294F50" w:rsidRDefault="00294F50">
        <w:pPr>
          <w:pStyle w:val="Footer"/>
          <w:jc w:val="right"/>
        </w:pPr>
        <w:r>
          <w:fldChar w:fldCharType="begin"/>
        </w:r>
        <w:r>
          <w:instrText xml:space="preserve"> PAGE   \* MERGEFORMAT </w:instrText>
        </w:r>
        <w:r>
          <w:fldChar w:fldCharType="separate"/>
        </w:r>
        <w:r w:rsidR="001A6678">
          <w:rPr>
            <w:noProof/>
          </w:rPr>
          <w:t>1</w:t>
        </w:r>
        <w:r>
          <w:rPr>
            <w:noProof/>
          </w:rPr>
          <w:fldChar w:fldCharType="end"/>
        </w:r>
      </w:p>
    </w:sdtContent>
  </w:sdt>
  <w:p w:rsidR="00294F50" w:rsidRDefault="00294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F50" w:rsidRDefault="00294F50" w:rsidP="00294F50">
      <w:pPr>
        <w:spacing w:after="0" w:line="240" w:lineRule="auto"/>
      </w:pPr>
      <w:r>
        <w:separator/>
      </w:r>
    </w:p>
  </w:footnote>
  <w:footnote w:type="continuationSeparator" w:id="0">
    <w:p w:rsidR="00294F50" w:rsidRDefault="00294F50" w:rsidP="00294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04F5"/>
    <w:multiLevelType w:val="hybridMultilevel"/>
    <w:tmpl w:val="AE42A0C4"/>
    <w:lvl w:ilvl="0" w:tplc="95CAD532">
      <w:start w:val="1"/>
      <w:numFmt w:val="decimal"/>
      <w:lvlText w:val="%1."/>
      <w:lvlJc w:val="lef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47D96"/>
    <w:multiLevelType w:val="multilevel"/>
    <w:tmpl w:val="5476B20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56D242C"/>
    <w:multiLevelType w:val="hybridMultilevel"/>
    <w:tmpl w:val="C0FE43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82C56"/>
    <w:multiLevelType w:val="hybridMultilevel"/>
    <w:tmpl w:val="1932FE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57F91"/>
    <w:multiLevelType w:val="hybridMultilevel"/>
    <w:tmpl w:val="5FBE7C7E"/>
    <w:lvl w:ilvl="0" w:tplc="2E04A14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D1EF7"/>
    <w:multiLevelType w:val="hybridMultilevel"/>
    <w:tmpl w:val="22823A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C0067C"/>
    <w:multiLevelType w:val="hybridMultilevel"/>
    <w:tmpl w:val="E572D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E85AD0"/>
    <w:multiLevelType w:val="hybridMultilevel"/>
    <w:tmpl w:val="6C4AED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167E3D"/>
    <w:multiLevelType w:val="hybridMultilevel"/>
    <w:tmpl w:val="AE42A0C4"/>
    <w:lvl w:ilvl="0" w:tplc="95CAD532">
      <w:start w:val="1"/>
      <w:numFmt w:val="decimal"/>
      <w:lvlText w:val="%1."/>
      <w:lvlJc w:val="lef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334C83"/>
    <w:multiLevelType w:val="hybridMultilevel"/>
    <w:tmpl w:val="DB0CFE6A"/>
    <w:lvl w:ilvl="0" w:tplc="B7BC50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04A23"/>
    <w:multiLevelType w:val="hybridMultilevel"/>
    <w:tmpl w:val="14B2452C"/>
    <w:lvl w:ilvl="0" w:tplc="0409000F">
      <w:start w:val="1"/>
      <w:numFmt w:val="decimal"/>
      <w:lvlText w:val="%1."/>
      <w:lvlJc w:val="left"/>
      <w:pPr>
        <w:ind w:left="720" w:hanging="360"/>
      </w:pPr>
    </w:lvl>
    <w:lvl w:ilvl="1" w:tplc="3B1C21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9A0DA5"/>
    <w:multiLevelType w:val="multilevel"/>
    <w:tmpl w:val="514673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787E4186"/>
    <w:multiLevelType w:val="hybridMultilevel"/>
    <w:tmpl w:val="05B8C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0"/>
  </w:num>
  <w:num w:numId="4">
    <w:abstractNumId w:val="9"/>
  </w:num>
  <w:num w:numId="5">
    <w:abstractNumId w:val="10"/>
  </w:num>
  <w:num w:numId="6">
    <w:abstractNumId w:val="5"/>
  </w:num>
  <w:num w:numId="7">
    <w:abstractNumId w:val="4"/>
  </w:num>
  <w:num w:numId="8">
    <w:abstractNumId w:val="1"/>
  </w:num>
  <w:num w:numId="9">
    <w:abstractNumId w:val="11"/>
  </w:num>
  <w:num w:numId="10">
    <w:abstractNumId w:val="3"/>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22"/>
    <w:rsid w:val="00094043"/>
    <w:rsid w:val="000E1F43"/>
    <w:rsid w:val="001271BE"/>
    <w:rsid w:val="0014468D"/>
    <w:rsid w:val="001453C2"/>
    <w:rsid w:val="001A6678"/>
    <w:rsid w:val="001C1393"/>
    <w:rsid w:val="001D59B3"/>
    <w:rsid w:val="001E5067"/>
    <w:rsid w:val="00267CD9"/>
    <w:rsid w:val="00294F50"/>
    <w:rsid w:val="002B3C39"/>
    <w:rsid w:val="002B489D"/>
    <w:rsid w:val="002D4CC2"/>
    <w:rsid w:val="00313605"/>
    <w:rsid w:val="0033102F"/>
    <w:rsid w:val="00333E8F"/>
    <w:rsid w:val="00370D02"/>
    <w:rsid w:val="003972BC"/>
    <w:rsid w:val="003C34F0"/>
    <w:rsid w:val="003C5A4D"/>
    <w:rsid w:val="004347A5"/>
    <w:rsid w:val="004709F4"/>
    <w:rsid w:val="004A31D5"/>
    <w:rsid w:val="004A633B"/>
    <w:rsid w:val="004B790F"/>
    <w:rsid w:val="004D3C03"/>
    <w:rsid w:val="004D7F10"/>
    <w:rsid w:val="00520635"/>
    <w:rsid w:val="005261F5"/>
    <w:rsid w:val="005321EE"/>
    <w:rsid w:val="00536922"/>
    <w:rsid w:val="0054276A"/>
    <w:rsid w:val="00566156"/>
    <w:rsid w:val="00571FA5"/>
    <w:rsid w:val="005A5292"/>
    <w:rsid w:val="005B4142"/>
    <w:rsid w:val="0060169D"/>
    <w:rsid w:val="006060C0"/>
    <w:rsid w:val="006C7EBE"/>
    <w:rsid w:val="006E7261"/>
    <w:rsid w:val="006F2811"/>
    <w:rsid w:val="007268B8"/>
    <w:rsid w:val="00814BF1"/>
    <w:rsid w:val="00840C4E"/>
    <w:rsid w:val="008A7F74"/>
    <w:rsid w:val="008E094F"/>
    <w:rsid w:val="00906BF0"/>
    <w:rsid w:val="00954563"/>
    <w:rsid w:val="009A0760"/>
    <w:rsid w:val="009E6D70"/>
    <w:rsid w:val="00A07A67"/>
    <w:rsid w:val="00A11E3C"/>
    <w:rsid w:val="00A24311"/>
    <w:rsid w:val="00A36786"/>
    <w:rsid w:val="00A53EC8"/>
    <w:rsid w:val="00A77351"/>
    <w:rsid w:val="00AD6596"/>
    <w:rsid w:val="00AE1D99"/>
    <w:rsid w:val="00AF3947"/>
    <w:rsid w:val="00BD0656"/>
    <w:rsid w:val="00C30CC0"/>
    <w:rsid w:val="00C731E8"/>
    <w:rsid w:val="00CA60E0"/>
    <w:rsid w:val="00CC2415"/>
    <w:rsid w:val="00D92D36"/>
    <w:rsid w:val="00DD1D2D"/>
    <w:rsid w:val="00E0330F"/>
    <w:rsid w:val="00E15A52"/>
    <w:rsid w:val="00EA4F3C"/>
    <w:rsid w:val="00F056A1"/>
    <w:rsid w:val="00F13A7A"/>
    <w:rsid w:val="00F9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A35B1"/>
  <w15:chartTrackingRefBased/>
  <w15:docId w15:val="{389F6F27-BA51-42D4-871E-EA8D0F7F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92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922"/>
    <w:pPr>
      <w:ind w:left="720"/>
      <w:contextualSpacing/>
    </w:pPr>
  </w:style>
  <w:style w:type="paragraph" w:customStyle="1" w:styleId="western">
    <w:name w:val="western"/>
    <w:basedOn w:val="Normal"/>
    <w:rsid w:val="00DD1D2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24311"/>
    <w:rPr>
      <w:sz w:val="16"/>
      <w:szCs w:val="16"/>
    </w:rPr>
  </w:style>
  <w:style w:type="paragraph" w:styleId="CommentText">
    <w:name w:val="annotation text"/>
    <w:basedOn w:val="Normal"/>
    <w:link w:val="CommentTextChar"/>
    <w:uiPriority w:val="99"/>
    <w:semiHidden/>
    <w:unhideWhenUsed/>
    <w:rsid w:val="00A24311"/>
    <w:pPr>
      <w:spacing w:line="240" w:lineRule="auto"/>
    </w:pPr>
    <w:rPr>
      <w:sz w:val="20"/>
      <w:szCs w:val="20"/>
    </w:rPr>
  </w:style>
  <w:style w:type="character" w:customStyle="1" w:styleId="CommentTextChar">
    <w:name w:val="Comment Text Char"/>
    <w:basedOn w:val="DefaultParagraphFont"/>
    <w:link w:val="CommentText"/>
    <w:uiPriority w:val="99"/>
    <w:semiHidden/>
    <w:rsid w:val="00A24311"/>
    <w:rPr>
      <w:sz w:val="20"/>
      <w:szCs w:val="20"/>
    </w:rPr>
  </w:style>
  <w:style w:type="paragraph" w:styleId="CommentSubject">
    <w:name w:val="annotation subject"/>
    <w:basedOn w:val="CommentText"/>
    <w:next w:val="CommentText"/>
    <w:link w:val="CommentSubjectChar"/>
    <w:uiPriority w:val="99"/>
    <w:semiHidden/>
    <w:unhideWhenUsed/>
    <w:rsid w:val="00A24311"/>
    <w:rPr>
      <w:b/>
      <w:bCs/>
    </w:rPr>
  </w:style>
  <w:style w:type="character" w:customStyle="1" w:styleId="CommentSubjectChar">
    <w:name w:val="Comment Subject Char"/>
    <w:basedOn w:val="CommentTextChar"/>
    <w:link w:val="CommentSubject"/>
    <w:uiPriority w:val="99"/>
    <w:semiHidden/>
    <w:rsid w:val="00A24311"/>
    <w:rPr>
      <w:b/>
      <w:bCs/>
      <w:sz w:val="20"/>
      <w:szCs w:val="20"/>
    </w:rPr>
  </w:style>
  <w:style w:type="paragraph" w:styleId="BalloonText">
    <w:name w:val="Balloon Text"/>
    <w:basedOn w:val="Normal"/>
    <w:link w:val="BalloonTextChar"/>
    <w:uiPriority w:val="99"/>
    <w:semiHidden/>
    <w:unhideWhenUsed/>
    <w:rsid w:val="00A24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311"/>
    <w:rPr>
      <w:rFonts w:ascii="Segoe UI" w:hAnsi="Segoe UI" w:cs="Segoe UI"/>
      <w:sz w:val="18"/>
      <w:szCs w:val="18"/>
    </w:rPr>
  </w:style>
  <w:style w:type="character" w:styleId="Emphasis">
    <w:name w:val="Emphasis"/>
    <w:basedOn w:val="DefaultParagraphFont"/>
    <w:uiPriority w:val="20"/>
    <w:qFormat/>
    <w:rsid w:val="00D92D36"/>
    <w:rPr>
      <w:i/>
      <w:iCs/>
    </w:rPr>
  </w:style>
  <w:style w:type="paragraph" w:styleId="Header">
    <w:name w:val="header"/>
    <w:basedOn w:val="Normal"/>
    <w:link w:val="HeaderChar"/>
    <w:uiPriority w:val="99"/>
    <w:unhideWhenUsed/>
    <w:rsid w:val="00294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F50"/>
  </w:style>
  <w:style w:type="paragraph" w:styleId="Footer">
    <w:name w:val="footer"/>
    <w:basedOn w:val="Normal"/>
    <w:link w:val="FooterChar"/>
    <w:uiPriority w:val="99"/>
    <w:unhideWhenUsed/>
    <w:rsid w:val="00294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35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4B74C-31A4-4F18-86CD-C0EFEEB05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11567</Words>
  <Characters>65932</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2024-04-17T10:27:00Z</cp:lastPrinted>
  <dcterms:created xsi:type="dcterms:W3CDTF">2024-04-17T10:26:00Z</dcterms:created>
  <dcterms:modified xsi:type="dcterms:W3CDTF">2024-04-17T10:30:00Z</dcterms:modified>
</cp:coreProperties>
</file>