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A6E" w:rsidRPr="00D12A21" w:rsidRDefault="005E1A6E" w:rsidP="00C225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A21">
        <w:rPr>
          <w:rFonts w:ascii="Times New Roman" w:hAnsi="Times New Roman" w:cs="Times New Roman"/>
          <w:b/>
          <w:sz w:val="28"/>
          <w:szCs w:val="28"/>
        </w:rPr>
        <w:t>THE REPUBLIC OF UGANDA</w:t>
      </w:r>
    </w:p>
    <w:p w:rsidR="005E1A6E" w:rsidRPr="00D12A21" w:rsidRDefault="005E1A6E" w:rsidP="00C225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A21">
        <w:rPr>
          <w:rFonts w:ascii="Times New Roman" w:hAnsi="Times New Roman" w:cs="Times New Roman"/>
          <w:b/>
          <w:sz w:val="28"/>
          <w:szCs w:val="28"/>
        </w:rPr>
        <w:t>IN THE HIGH COURT OF KAMPALA AT KAMPALA</w:t>
      </w:r>
    </w:p>
    <w:p w:rsidR="005E1A6E" w:rsidRPr="00D12A21" w:rsidRDefault="005E1A6E" w:rsidP="00C225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A21">
        <w:rPr>
          <w:rFonts w:ascii="Times New Roman" w:hAnsi="Times New Roman" w:cs="Times New Roman"/>
          <w:b/>
          <w:sz w:val="28"/>
          <w:szCs w:val="28"/>
        </w:rPr>
        <w:t>CIVIL DIVISION</w:t>
      </w:r>
    </w:p>
    <w:p w:rsidR="005E1A6E" w:rsidRPr="00D12A21" w:rsidRDefault="005E1A6E" w:rsidP="00C225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2A21">
        <w:rPr>
          <w:rFonts w:ascii="Times New Roman" w:hAnsi="Times New Roman" w:cs="Times New Roman"/>
          <w:b/>
          <w:sz w:val="28"/>
          <w:szCs w:val="28"/>
        </w:rPr>
        <w:t>ELECTION APPEAL NO.</w:t>
      </w:r>
      <w:proofErr w:type="gramEnd"/>
      <w:r w:rsidRPr="00D12A21">
        <w:rPr>
          <w:rFonts w:ascii="Times New Roman" w:hAnsi="Times New Roman" w:cs="Times New Roman"/>
          <w:b/>
          <w:sz w:val="28"/>
          <w:szCs w:val="28"/>
        </w:rPr>
        <w:t xml:space="preserve"> 75 OF 2011</w:t>
      </w:r>
    </w:p>
    <w:p w:rsidR="005E1A6E" w:rsidRPr="00D12A21" w:rsidRDefault="00C225F9" w:rsidP="00C225F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2A21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5E1A6E" w:rsidRPr="00D12A21">
        <w:rPr>
          <w:rFonts w:ascii="Times New Roman" w:hAnsi="Times New Roman" w:cs="Times New Roman"/>
          <w:b/>
          <w:sz w:val="28"/>
          <w:szCs w:val="28"/>
        </w:rPr>
        <w:t>KIKONGO NOELINA</w:t>
      </w:r>
      <w:bookmarkStart w:id="0" w:name="_GoBack"/>
      <w:bookmarkEnd w:id="0"/>
    </w:p>
    <w:p w:rsidR="005E1A6E" w:rsidRPr="00D12A21" w:rsidRDefault="005E1A6E" w:rsidP="00C225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A21">
        <w:rPr>
          <w:rFonts w:ascii="Times New Roman" w:hAnsi="Times New Roman" w:cs="Times New Roman"/>
          <w:b/>
          <w:sz w:val="28"/>
          <w:szCs w:val="28"/>
        </w:rPr>
        <w:t>-VS-</w:t>
      </w:r>
    </w:p>
    <w:p w:rsidR="005E1A6E" w:rsidRPr="00D12A21" w:rsidRDefault="005E1A6E" w:rsidP="00C225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A21">
        <w:rPr>
          <w:rFonts w:ascii="Times New Roman" w:hAnsi="Times New Roman" w:cs="Times New Roman"/>
          <w:b/>
          <w:sz w:val="28"/>
          <w:szCs w:val="28"/>
        </w:rPr>
        <w:t>1. THE ELECTORAL COMISSION</w:t>
      </w:r>
    </w:p>
    <w:p w:rsidR="005E1A6E" w:rsidRPr="00D12A21" w:rsidRDefault="00C225F9" w:rsidP="00C225F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2A21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proofErr w:type="gramStart"/>
      <w:r w:rsidR="005E1A6E" w:rsidRPr="00D12A21">
        <w:rPr>
          <w:rFonts w:ascii="Times New Roman" w:hAnsi="Times New Roman" w:cs="Times New Roman"/>
          <w:b/>
          <w:sz w:val="28"/>
          <w:szCs w:val="28"/>
        </w:rPr>
        <w:t>2.YUSUFU</w:t>
      </w:r>
      <w:proofErr w:type="gramEnd"/>
      <w:r w:rsidR="005E1A6E" w:rsidRPr="00D12A21">
        <w:rPr>
          <w:rFonts w:ascii="Times New Roman" w:hAnsi="Times New Roman" w:cs="Times New Roman"/>
          <w:b/>
          <w:sz w:val="28"/>
          <w:szCs w:val="28"/>
        </w:rPr>
        <w:t xml:space="preserve">  ZULAIKA</w:t>
      </w:r>
    </w:p>
    <w:p w:rsidR="004A52B5" w:rsidRPr="00D12A21" w:rsidRDefault="004A52B5" w:rsidP="00C225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52B5" w:rsidRPr="00D12A21" w:rsidRDefault="004A52B5" w:rsidP="00C225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2A21">
        <w:rPr>
          <w:rFonts w:ascii="Times New Roman" w:hAnsi="Times New Roman" w:cs="Times New Roman"/>
          <w:b/>
          <w:sz w:val="28"/>
          <w:szCs w:val="28"/>
          <w:u w:val="single"/>
        </w:rPr>
        <w:t>BEFORE HON: JUSTICE NYANZI YASIN</w:t>
      </w:r>
    </w:p>
    <w:p w:rsidR="004A52B5" w:rsidRPr="00D12A21" w:rsidRDefault="004A52B5" w:rsidP="00C225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52B5" w:rsidRPr="00D12A21" w:rsidRDefault="004A52B5" w:rsidP="00C225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2A21">
        <w:rPr>
          <w:rFonts w:ascii="Times New Roman" w:hAnsi="Times New Roman" w:cs="Times New Roman"/>
          <w:b/>
          <w:sz w:val="28"/>
          <w:szCs w:val="28"/>
          <w:u w:val="single"/>
        </w:rPr>
        <w:t>JUDGMENT</w:t>
      </w:r>
    </w:p>
    <w:p w:rsidR="00AF2171" w:rsidRPr="00D12A21" w:rsidRDefault="00AF2171" w:rsidP="00C225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2A21">
        <w:rPr>
          <w:rFonts w:ascii="Times New Roman" w:hAnsi="Times New Roman" w:cs="Times New Roman"/>
          <w:b/>
          <w:sz w:val="28"/>
          <w:szCs w:val="28"/>
          <w:u w:val="single"/>
        </w:rPr>
        <w:t>BACK GROUND</w:t>
      </w:r>
    </w:p>
    <w:p w:rsidR="00AF2171" w:rsidRPr="00D12A21" w:rsidRDefault="00AF2171" w:rsidP="00C225F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A21">
        <w:rPr>
          <w:rFonts w:ascii="Times New Roman" w:hAnsi="Times New Roman" w:cs="Times New Roman"/>
          <w:sz w:val="28"/>
          <w:szCs w:val="28"/>
        </w:rPr>
        <w:t xml:space="preserve">Three years ago now </w:t>
      </w:r>
      <w:r w:rsidR="004A52B5" w:rsidRPr="00D12A21">
        <w:rPr>
          <w:rFonts w:ascii="Times New Roman" w:hAnsi="Times New Roman" w:cs="Times New Roman"/>
          <w:sz w:val="28"/>
          <w:szCs w:val="28"/>
        </w:rPr>
        <w:t>t</w:t>
      </w:r>
      <w:r w:rsidRPr="00D12A21">
        <w:rPr>
          <w:rFonts w:ascii="Times New Roman" w:hAnsi="Times New Roman" w:cs="Times New Roman"/>
          <w:sz w:val="28"/>
          <w:szCs w:val="28"/>
        </w:rPr>
        <w:t>he appellant and the respondent (</w:t>
      </w:r>
      <w:r w:rsidR="00C225F9" w:rsidRPr="00D12A21">
        <w:rPr>
          <w:rFonts w:ascii="Times New Roman" w:hAnsi="Times New Roman" w:cs="Times New Roman"/>
          <w:sz w:val="28"/>
          <w:szCs w:val="28"/>
        </w:rPr>
        <w:t>2</w:t>
      </w:r>
      <w:r w:rsidR="00C225F9" w:rsidRPr="00D12A21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C225F9" w:rsidRPr="00D12A21">
        <w:rPr>
          <w:rFonts w:ascii="Times New Roman" w:hAnsi="Times New Roman" w:cs="Times New Roman"/>
          <w:sz w:val="28"/>
          <w:szCs w:val="28"/>
        </w:rPr>
        <w:t>)</w:t>
      </w:r>
      <w:r w:rsidRPr="00D12A21">
        <w:rPr>
          <w:rFonts w:ascii="Times New Roman" w:hAnsi="Times New Roman" w:cs="Times New Roman"/>
          <w:sz w:val="28"/>
          <w:szCs w:val="28"/>
        </w:rPr>
        <w:t xml:space="preserve"> contested </w:t>
      </w:r>
      <w:r w:rsidR="00141D64" w:rsidRPr="00D12A21">
        <w:rPr>
          <w:rFonts w:ascii="Times New Roman" w:hAnsi="Times New Roman" w:cs="Times New Roman"/>
          <w:sz w:val="28"/>
          <w:szCs w:val="28"/>
        </w:rPr>
        <w:t>f</w:t>
      </w:r>
      <w:r w:rsidRPr="00D12A21">
        <w:rPr>
          <w:rFonts w:ascii="Times New Roman" w:hAnsi="Times New Roman" w:cs="Times New Roman"/>
          <w:sz w:val="28"/>
          <w:szCs w:val="28"/>
        </w:rPr>
        <w:t>or the</w:t>
      </w:r>
      <w:r w:rsidR="004A52B5" w:rsidRPr="00D12A21">
        <w:rPr>
          <w:rFonts w:ascii="Times New Roman" w:hAnsi="Times New Roman" w:cs="Times New Roman"/>
          <w:sz w:val="28"/>
          <w:szCs w:val="28"/>
        </w:rPr>
        <w:t xml:space="preserve"> seat of a woman </w:t>
      </w:r>
      <w:proofErr w:type="spellStart"/>
      <w:r w:rsidR="004A52B5" w:rsidRPr="00D12A21">
        <w:rPr>
          <w:rFonts w:ascii="Times New Roman" w:hAnsi="Times New Roman" w:cs="Times New Roman"/>
          <w:sz w:val="28"/>
          <w:szCs w:val="28"/>
        </w:rPr>
        <w:t>council</w:t>
      </w:r>
      <w:r w:rsidR="00F15668" w:rsidRPr="00D12A21">
        <w:rPr>
          <w:rFonts w:ascii="Times New Roman" w:hAnsi="Times New Roman" w:cs="Times New Roman"/>
          <w:sz w:val="28"/>
          <w:szCs w:val="28"/>
        </w:rPr>
        <w:t>l</w:t>
      </w:r>
      <w:r w:rsidR="004A52B5" w:rsidRPr="00D12A21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="004A52B5" w:rsidRPr="00D12A21">
        <w:rPr>
          <w:rFonts w:ascii="Times New Roman" w:hAnsi="Times New Roman" w:cs="Times New Roman"/>
          <w:sz w:val="28"/>
          <w:szCs w:val="28"/>
        </w:rPr>
        <w:t xml:space="preserve"> for </w:t>
      </w:r>
      <w:proofErr w:type="spellStart"/>
      <w:r w:rsidR="004A52B5" w:rsidRPr="00D12A21">
        <w:rPr>
          <w:rFonts w:ascii="Times New Roman" w:hAnsi="Times New Roman" w:cs="Times New Roman"/>
          <w:sz w:val="28"/>
          <w:szCs w:val="28"/>
        </w:rPr>
        <w:t>Mengo</w:t>
      </w:r>
      <w:proofErr w:type="spellEnd"/>
      <w:r w:rsidR="004A52B5" w:rsidRPr="00D12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2B5" w:rsidRPr="00D12A21">
        <w:rPr>
          <w:rFonts w:ascii="Times New Roman" w:hAnsi="Times New Roman" w:cs="Times New Roman"/>
          <w:sz w:val="28"/>
          <w:szCs w:val="28"/>
        </w:rPr>
        <w:t>K</w:t>
      </w:r>
      <w:r w:rsidRPr="00D12A21">
        <w:rPr>
          <w:rFonts w:ascii="Times New Roman" w:hAnsi="Times New Roman" w:cs="Times New Roman"/>
          <w:sz w:val="28"/>
          <w:szCs w:val="28"/>
        </w:rPr>
        <w:t>iseny</w:t>
      </w:r>
      <w:r w:rsidR="00D267A3" w:rsidRPr="00D12A2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D267A3" w:rsidRPr="00D12A21">
        <w:rPr>
          <w:rFonts w:ascii="Times New Roman" w:hAnsi="Times New Roman" w:cs="Times New Roman"/>
          <w:sz w:val="28"/>
          <w:szCs w:val="28"/>
        </w:rPr>
        <w:t xml:space="preserve"> 111 P</w:t>
      </w:r>
      <w:r w:rsidR="004A52B5" w:rsidRPr="00D12A21">
        <w:rPr>
          <w:rFonts w:ascii="Times New Roman" w:hAnsi="Times New Roman" w:cs="Times New Roman"/>
          <w:sz w:val="28"/>
          <w:szCs w:val="28"/>
        </w:rPr>
        <w:t xml:space="preserve">arish – Kampala central </w:t>
      </w:r>
      <w:r w:rsidR="00C225F9" w:rsidRPr="00D12A21">
        <w:rPr>
          <w:rFonts w:ascii="Times New Roman" w:hAnsi="Times New Roman" w:cs="Times New Roman"/>
          <w:sz w:val="28"/>
          <w:szCs w:val="28"/>
        </w:rPr>
        <w:t xml:space="preserve">Division. </w:t>
      </w:r>
      <w:r w:rsidR="00141D64" w:rsidRPr="00D12A21">
        <w:rPr>
          <w:rFonts w:ascii="Times New Roman" w:hAnsi="Times New Roman" w:cs="Times New Roman"/>
          <w:sz w:val="28"/>
          <w:szCs w:val="28"/>
        </w:rPr>
        <w:t>T</w:t>
      </w:r>
      <w:r w:rsidRPr="00D12A21">
        <w:rPr>
          <w:rFonts w:ascii="Times New Roman" w:hAnsi="Times New Roman" w:cs="Times New Roman"/>
          <w:sz w:val="28"/>
          <w:szCs w:val="28"/>
        </w:rPr>
        <w:t>hat was on the 2</w:t>
      </w:r>
      <w:r w:rsidRPr="00D12A21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D12A21">
        <w:rPr>
          <w:rFonts w:ascii="Times New Roman" w:hAnsi="Times New Roman" w:cs="Times New Roman"/>
          <w:sz w:val="28"/>
          <w:szCs w:val="28"/>
        </w:rPr>
        <w:t xml:space="preserve"> March 2011 when the 1</w:t>
      </w:r>
      <w:r w:rsidRPr="00D12A21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D12A21">
        <w:rPr>
          <w:rFonts w:ascii="Times New Roman" w:hAnsi="Times New Roman" w:cs="Times New Roman"/>
          <w:sz w:val="28"/>
          <w:szCs w:val="28"/>
        </w:rPr>
        <w:t xml:space="preserve"> respondent organized elections</w:t>
      </w:r>
      <w:r w:rsidR="00A471EB" w:rsidRPr="00D12A21">
        <w:rPr>
          <w:rFonts w:ascii="Times New Roman" w:hAnsi="Times New Roman" w:cs="Times New Roman"/>
          <w:sz w:val="28"/>
          <w:szCs w:val="28"/>
        </w:rPr>
        <w:t>.</w:t>
      </w:r>
    </w:p>
    <w:p w:rsidR="00AF2171" w:rsidRPr="00D12A21" w:rsidRDefault="00AF2171" w:rsidP="00C225F9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171" w:rsidRPr="00D12A21" w:rsidRDefault="00AF2171" w:rsidP="00C225F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21">
        <w:rPr>
          <w:rFonts w:ascii="Times New Roman" w:hAnsi="Times New Roman" w:cs="Times New Roman"/>
          <w:sz w:val="28"/>
          <w:szCs w:val="28"/>
        </w:rPr>
        <w:t>The 2</w:t>
      </w:r>
      <w:r w:rsidRPr="00D12A21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D12A21">
        <w:rPr>
          <w:rFonts w:ascii="Times New Roman" w:hAnsi="Times New Roman" w:cs="Times New Roman"/>
          <w:sz w:val="28"/>
          <w:szCs w:val="28"/>
        </w:rPr>
        <w:t xml:space="preserve"> respondent won the elections with 617 votes. </w:t>
      </w:r>
      <w:r w:rsidR="004A52B5" w:rsidRPr="00D12A21">
        <w:rPr>
          <w:rFonts w:ascii="Times New Roman" w:hAnsi="Times New Roman" w:cs="Times New Roman"/>
          <w:sz w:val="28"/>
          <w:szCs w:val="28"/>
        </w:rPr>
        <w:t>The</w:t>
      </w:r>
      <w:r w:rsidRPr="00D12A21">
        <w:rPr>
          <w:rFonts w:ascii="Times New Roman" w:hAnsi="Times New Roman" w:cs="Times New Roman"/>
          <w:sz w:val="28"/>
          <w:szCs w:val="28"/>
        </w:rPr>
        <w:t xml:space="preserve"> appellant got</w:t>
      </w:r>
      <w:r w:rsidR="004A52B5" w:rsidRPr="00D12A21">
        <w:rPr>
          <w:rFonts w:ascii="Times New Roman" w:hAnsi="Times New Roman" w:cs="Times New Roman"/>
          <w:sz w:val="28"/>
          <w:szCs w:val="28"/>
        </w:rPr>
        <w:t xml:space="preserve"> 588 votes</w:t>
      </w:r>
      <w:r w:rsidR="00141D64" w:rsidRPr="00D12A21">
        <w:rPr>
          <w:rFonts w:ascii="Times New Roman" w:hAnsi="Times New Roman" w:cs="Times New Roman"/>
          <w:sz w:val="28"/>
          <w:szCs w:val="28"/>
        </w:rPr>
        <w:t>. S</w:t>
      </w:r>
      <w:r w:rsidR="004A52B5" w:rsidRPr="00D12A21">
        <w:rPr>
          <w:rFonts w:ascii="Times New Roman" w:hAnsi="Times New Roman" w:cs="Times New Roman"/>
          <w:sz w:val="28"/>
          <w:szCs w:val="28"/>
        </w:rPr>
        <w:t>he was not satisfied</w:t>
      </w:r>
      <w:r w:rsidRPr="00D12A21">
        <w:rPr>
          <w:rFonts w:ascii="Times New Roman" w:hAnsi="Times New Roman" w:cs="Times New Roman"/>
          <w:sz w:val="28"/>
          <w:szCs w:val="28"/>
        </w:rPr>
        <w:t xml:space="preserve"> with that result. She instituted election </w:t>
      </w:r>
      <w:r w:rsidRPr="00D12A21">
        <w:rPr>
          <w:rFonts w:ascii="Times New Roman" w:hAnsi="Times New Roman" w:cs="Times New Roman"/>
          <w:sz w:val="28"/>
          <w:szCs w:val="28"/>
        </w:rPr>
        <w:lastRenderedPageBreak/>
        <w:t>petition No. 007 of 2011 at</w:t>
      </w:r>
      <w:r w:rsidR="00A471EB" w:rsidRPr="00D12A21">
        <w:rPr>
          <w:rFonts w:ascii="Times New Roman" w:hAnsi="Times New Roman" w:cs="Times New Roman"/>
          <w:sz w:val="28"/>
          <w:szCs w:val="28"/>
        </w:rPr>
        <w:t xml:space="preserve"> the Chief Magistrate C</w:t>
      </w:r>
      <w:r w:rsidR="004A52B5" w:rsidRPr="00D12A21">
        <w:rPr>
          <w:rFonts w:ascii="Times New Roman" w:hAnsi="Times New Roman" w:cs="Times New Roman"/>
          <w:sz w:val="28"/>
          <w:szCs w:val="28"/>
        </w:rPr>
        <w:t xml:space="preserve">ourt of </w:t>
      </w:r>
      <w:proofErr w:type="spellStart"/>
      <w:r w:rsidR="004A52B5" w:rsidRPr="00D12A21">
        <w:rPr>
          <w:rFonts w:ascii="Times New Roman" w:hAnsi="Times New Roman" w:cs="Times New Roman"/>
          <w:sz w:val="28"/>
          <w:szCs w:val="28"/>
        </w:rPr>
        <w:t>M</w:t>
      </w:r>
      <w:r w:rsidRPr="00D12A21">
        <w:rPr>
          <w:rFonts w:ascii="Times New Roman" w:hAnsi="Times New Roman" w:cs="Times New Roman"/>
          <w:sz w:val="28"/>
          <w:szCs w:val="28"/>
        </w:rPr>
        <w:t>engo</w:t>
      </w:r>
      <w:proofErr w:type="spellEnd"/>
      <w:r w:rsidRPr="00D12A21">
        <w:rPr>
          <w:rFonts w:ascii="Times New Roman" w:hAnsi="Times New Roman" w:cs="Times New Roman"/>
          <w:sz w:val="28"/>
          <w:szCs w:val="28"/>
        </w:rPr>
        <w:t xml:space="preserve"> to challenge the election of the respondent.</w:t>
      </w:r>
    </w:p>
    <w:p w:rsidR="00AF2171" w:rsidRPr="00D12A21" w:rsidRDefault="00AF2171" w:rsidP="00C225F9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171" w:rsidRPr="00D12A21" w:rsidRDefault="00AF2171" w:rsidP="00C225F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21">
        <w:rPr>
          <w:rFonts w:ascii="Times New Roman" w:hAnsi="Times New Roman" w:cs="Times New Roman"/>
          <w:sz w:val="28"/>
          <w:szCs w:val="28"/>
        </w:rPr>
        <w:t xml:space="preserve">From the record of Proceedings it is shown that the petition was supported by affidavits of </w:t>
      </w:r>
      <w:proofErr w:type="spellStart"/>
      <w:r w:rsidRPr="00D12A21">
        <w:rPr>
          <w:rFonts w:ascii="Times New Roman" w:hAnsi="Times New Roman" w:cs="Times New Roman"/>
          <w:sz w:val="28"/>
          <w:szCs w:val="28"/>
        </w:rPr>
        <w:t>Kigongo</w:t>
      </w:r>
      <w:proofErr w:type="spellEnd"/>
      <w:r w:rsidRPr="00D12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A21">
        <w:rPr>
          <w:rFonts w:ascii="Times New Roman" w:hAnsi="Times New Roman" w:cs="Times New Roman"/>
          <w:sz w:val="28"/>
          <w:szCs w:val="28"/>
        </w:rPr>
        <w:t>Noeline</w:t>
      </w:r>
      <w:proofErr w:type="spellEnd"/>
      <w:r w:rsidRPr="00D12A21">
        <w:rPr>
          <w:rFonts w:ascii="Times New Roman" w:hAnsi="Times New Roman" w:cs="Times New Roman"/>
          <w:sz w:val="28"/>
          <w:szCs w:val="28"/>
        </w:rPr>
        <w:t xml:space="preserve"> the appellant</w:t>
      </w:r>
      <w:r w:rsidR="004A52B5" w:rsidRPr="00D12A21">
        <w:rPr>
          <w:rFonts w:ascii="Times New Roman" w:hAnsi="Times New Roman" w:cs="Times New Roman"/>
          <w:sz w:val="28"/>
          <w:szCs w:val="28"/>
        </w:rPr>
        <w:t>s</w:t>
      </w:r>
      <w:r w:rsidRPr="00D12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891" w:rsidRPr="00D12A21">
        <w:rPr>
          <w:rFonts w:ascii="Times New Roman" w:hAnsi="Times New Roman" w:cs="Times New Roman"/>
          <w:sz w:val="28"/>
          <w:szCs w:val="28"/>
        </w:rPr>
        <w:t>M</w:t>
      </w:r>
      <w:r w:rsidR="004A52B5" w:rsidRPr="00D12A21">
        <w:rPr>
          <w:rFonts w:ascii="Times New Roman" w:hAnsi="Times New Roman" w:cs="Times New Roman"/>
          <w:sz w:val="28"/>
          <w:szCs w:val="28"/>
        </w:rPr>
        <w:t>w</w:t>
      </w:r>
      <w:r w:rsidRPr="00D12A21">
        <w:rPr>
          <w:rFonts w:ascii="Times New Roman" w:hAnsi="Times New Roman" w:cs="Times New Roman"/>
          <w:sz w:val="28"/>
          <w:szCs w:val="28"/>
        </w:rPr>
        <w:t>ebe</w:t>
      </w:r>
      <w:proofErr w:type="spellEnd"/>
      <w:r w:rsidRPr="00D12A21">
        <w:rPr>
          <w:rFonts w:ascii="Times New Roman" w:hAnsi="Times New Roman" w:cs="Times New Roman"/>
          <w:sz w:val="28"/>
          <w:szCs w:val="28"/>
        </w:rPr>
        <w:t xml:space="preserve"> </w:t>
      </w:r>
      <w:r w:rsidR="000F5B47" w:rsidRPr="00D12A21">
        <w:rPr>
          <w:rFonts w:ascii="Times New Roman" w:hAnsi="Times New Roman" w:cs="Times New Roman"/>
          <w:sz w:val="28"/>
          <w:szCs w:val="28"/>
        </w:rPr>
        <w:t xml:space="preserve">Denis, </w:t>
      </w:r>
      <w:proofErr w:type="spellStart"/>
      <w:r w:rsidR="000F5B47" w:rsidRPr="00D12A21">
        <w:rPr>
          <w:rFonts w:ascii="Times New Roman" w:hAnsi="Times New Roman" w:cs="Times New Roman"/>
          <w:sz w:val="28"/>
          <w:szCs w:val="28"/>
        </w:rPr>
        <w:t>Kursham</w:t>
      </w:r>
      <w:proofErr w:type="spellEnd"/>
      <w:r w:rsidR="000F5B47" w:rsidRPr="00D12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B47" w:rsidRPr="00D12A21">
        <w:rPr>
          <w:rFonts w:ascii="Times New Roman" w:hAnsi="Times New Roman" w:cs="Times New Roman"/>
          <w:sz w:val="28"/>
          <w:szCs w:val="28"/>
        </w:rPr>
        <w:t>Idris</w:t>
      </w:r>
      <w:proofErr w:type="spellEnd"/>
      <w:r w:rsidR="000F5B47" w:rsidRPr="00D12A21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0F5B47" w:rsidRPr="00D12A21">
        <w:rPr>
          <w:rFonts w:ascii="Times New Roman" w:hAnsi="Times New Roman" w:cs="Times New Roman"/>
          <w:sz w:val="28"/>
          <w:szCs w:val="28"/>
        </w:rPr>
        <w:t>Segwanyi</w:t>
      </w:r>
      <w:proofErr w:type="spellEnd"/>
      <w:r w:rsidR="000F5B47" w:rsidRPr="00D12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B47" w:rsidRPr="00D12A21">
        <w:rPr>
          <w:rFonts w:ascii="Times New Roman" w:hAnsi="Times New Roman" w:cs="Times New Roman"/>
          <w:sz w:val="28"/>
          <w:szCs w:val="28"/>
        </w:rPr>
        <w:t>Bosco</w:t>
      </w:r>
      <w:proofErr w:type="spellEnd"/>
      <w:r w:rsidR="000F5B47" w:rsidRPr="00D12A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5B47" w:rsidRPr="00D12A21">
        <w:rPr>
          <w:rFonts w:ascii="Times New Roman" w:hAnsi="Times New Roman" w:cs="Times New Roman"/>
          <w:sz w:val="28"/>
          <w:szCs w:val="28"/>
        </w:rPr>
        <w:t>Seng</w:t>
      </w:r>
      <w:r w:rsidRPr="00D12A21">
        <w:rPr>
          <w:rFonts w:ascii="Times New Roman" w:hAnsi="Times New Roman" w:cs="Times New Roman"/>
          <w:sz w:val="28"/>
          <w:szCs w:val="28"/>
        </w:rPr>
        <w:t>i</w:t>
      </w:r>
      <w:r w:rsidR="00775FF2" w:rsidRPr="00D12A21">
        <w:rPr>
          <w:rFonts w:ascii="Times New Roman" w:hAnsi="Times New Roman" w:cs="Times New Roman"/>
          <w:sz w:val="28"/>
          <w:szCs w:val="28"/>
        </w:rPr>
        <w:t>yunv</w:t>
      </w:r>
      <w:r w:rsidR="00FF75C3" w:rsidRPr="00D12A21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FF75C3" w:rsidRPr="00D12A21">
        <w:rPr>
          <w:rFonts w:ascii="Times New Roman" w:hAnsi="Times New Roman" w:cs="Times New Roman"/>
          <w:sz w:val="28"/>
          <w:szCs w:val="28"/>
        </w:rPr>
        <w:t xml:space="preserve"> Ibrahim</w:t>
      </w:r>
      <w:r w:rsidR="004A52B5" w:rsidRPr="00D12A21">
        <w:rPr>
          <w:rFonts w:ascii="Times New Roman" w:hAnsi="Times New Roman" w:cs="Times New Roman"/>
          <w:sz w:val="28"/>
          <w:szCs w:val="28"/>
        </w:rPr>
        <w:t>,</w:t>
      </w:r>
      <w:r w:rsidR="00FF75C3" w:rsidRPr="00D12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5C3" w:rsidRPr="00D12A21">
        <w:rPr>
          <w:rFonts w:ascii="Times New Roman" w:hAnsi="Times New Roman" w:cs="Times New Roman"/>
          <w:sz w:val="28"/>
          <w:szCs w:val="28"/>
        </w:rPr>
        <w:t>Mulema</w:t>
      </w:r>
      <w:proofErr w:type="spellEnd"/>
      <w:r w:rsidR="00FF75C3" w:rsidRPr="00D12A21">
        <w:rPr>
          <w:rFonts w:ascii="Times New Roman" w:hAnsi="Times New Roman" w:cs="Times New Roman"/>
          <w:sz w:val="28"/>
          <w:szCs w:val="28"/>
        </w:rPr>
        <w:t xml:space="preserve"> Musa, </w:t>
      </w:r>
      <w:proofErr w:type="spellStart"/>
      <w:r w:rsidR="00FF75C3" w:rsidRPr="00D12A21">
        <w:rPr>
          <w:rFonts w:ascii="Times New Roman" w:hAnsi="Times New Roman" w:cs="Times New Roman"/>
          <w:sz w:val="28"/>
          <w:szCs w:val="28"/>
        </w:rPr>
        <w:t>Mutyaba</w:t>
      </w:r>
      <w:proofErr w:type="spellEnd"/>
      <w:r w:rsidR="00FF75C3" w:rsidRPr="00D12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5C3" w:rsidRPr="00D12A21">
        <w:rPr>
          <w:rFonts w:ascii="Times New Roman" w:hAnsi="Times New Roman" w:cs="Times New Roman"/>
          <w:sz w:val="28"/>
          <w:szCs w:val="28"/>
        </w:rPr>
        <w:t>Yunus</w:t>
      </w:r>
      <w:proofErr w:type="spellEnd"/>
      <w:r w:rsidR="00FF75C3" w:rsidRPr="00D12A21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FF75C3" w:rsidRPr="00D12A21">
        <w:rPr>
          <w:rFonts w:ascii="Times New Roman" w:hAnsi="Times New Roman" w:cs="Times New Roman"/>
          <w:sz w:val="28"/>
          <w:szCs w:val="28"/>
        </w:rPr>
        <w:t>Kyey</w:t>
      </w:r>
      <w:r w:rsidR="00A471EB" w:rsidRPr="00D12A21">
        <w:rPr>
          <w:rFonts w:ascii="Times New Roman" w:hAnsi="Times New Roman" w:cs="Times New Roman"/>
          <w:sz w:val="28"/>
          <w:szCs w:val="28"/>
        </w:rPr>
        <w:t>une</w:t>
      </w:r>
      <w:proofErr w:type="spellEnd"/>
      <w:r w:rsidR="00A471EB" w:rsidRPr="00D12A21">
        <w:rPr>
          <w:rFonts w:ascii="Times New Roman" w:hAnsi="Times New Roman" w:cs="Times New Roman"/>
          <w:sz w:val="28"/>
          <w:szCs w:val="28"/>
        </w:rPr>
        <w:t xml:space="preserve"> M</w:t>
      </w:r>
      <w:r w:rsidR="00FF75C3" w:rsidRPr="00D12A21">
        <w:rPr>
          <w:rFonts w:ascii="Times New Roman" w:hAnsi="Times New Roman" w:cs="Times New Roman"/>
          <w:sz w:val="28"/>
          <w:szCs w:val="28"/>
        </w:rPr>
        <w:t>usa.</w:t>
      </w:r>
    </w:p>
    <w:p w:rsidR="00FF75C3" w:rsidRPr="00D12A21" w:rsidRDefault="00FF75C3" w:rsidP="00C225F9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5C3" w:rsidRPr="00D12A21" w:rsidRDefault="00FF75C3" w:rsidP="00C225F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21">
        <w:rPr>
          <w:rFonts w:ascii="Times New Roman" w:hAnsi="Times New Roman" w:cs="Times New Roman"/>
          <w:sz w:val="28"/>
          <w:szCs w:val="28"/>
        </w:rPr>
        <w:t xml:space="preserve">At the trial of </w:t>
      </w:r>
      <w:r w:rsidR="004A52B5" w:rsidRPr="00D12A21">
        <w:rPr>
          <w:rFonts w:ascii="Times New Roman" w:hAnsi="Times New Roman" w:cs="Times New Roman"/>
          <w:sz w:val="28"/>
          <w:szCs w:val="28"/>
        </w:rPr>
        <w:t>the petition</w:t>
      </w:r>
      <w:r w:rsidRPr="00D12A21">
        <w:rPr>
          <w:rFonts w:ascii="Times New Roman" w:hAnsi="Times New Roman" w:cs="Times New Roman"/>
          <w:sz w:val="28"/>
          <w:szCs w:val="28"/>
        </w:rPr>
        <w:t xml:space="preserve"> which occurred on 6</w:t>
      </w:r>
      <w:r w:rsidRPr="00D12A2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D12A21">
        <w:rPr>
          <w:rFonts w:ascii="Times New Roman" w:hAnsi="Times New Roman" w:cs="Times New Roman"/>
          <w:sz w:val="28"/>
          <w:szCs w:val="28"/>
        </w:rPr>
        <w:t xml:space="preserve"> Oct 2011 </w:t>
      </w:r>
      <w:r w:rsidR="004A52B5" w:rsidRPr="00D12A21">
        <w:rPr>
          <w:rFonts w:ascii="Times New Roman" w:hAnsi="Times New Roman" w:cs="Times New Roman"/>
          <w:sz w:val="28"/>
          <w:szCs w:val="28"/>
        </w:rPr>
        <w:t xml:space="preserve">Counsel Eric </w:t>
      </w:r>
      <w:proofErr w:type="spellStart"/>
      <w:r w:rsidR="004A52B5" w:rsidRPr="00D12A21">
        <w:rPr>
          <w:rFonts w:ascii="Times New Roman" w:hAnsi="Times New Roman" w:cs="Times New Roman"/>
          <w:sz w:val="28"/>
          <w:szCs w:val="28"/>
        </w:rPr>
        <w:t>S</w:t>
      </w:r>
      <w:r w:rsidRPr="00D12A21">
        <w:rPr>
          <w:rFonts w:ascii="Times New Roman" w:hAnsi="Times New Roman" w:cs="Times New Roman"/>
          <w:sz w:val="28"/>
          <w:szCs w:val="28"/>
        </w:rPr>
        <w:t>abiti</w:t>
      </w:r>
      <w:proofErr w:type="spellEnd"/>
      <w:r w:rsidRPr="00D12A21">
        <w:rPr>
          <w:rFonts w:ascii="Times New Roman" w:hAnsi="Times New Roman" w:cs="Times New Roman"/>
          <w:sz w:val="28"/>
          <w:szCs w:val="28"/>
        </w:rPr>
        <w:t xml:space="preserve"> who appeared for the respondent raised a preliminary objection. The objection was that the affidavits </w:t>
      </w:r>
      <w:r w:rsidR="004A52B5" w:rsidRPr="00D12A21">
        <w:rPr>
          <w:rFonts w:ascii="Times New Roman" w:hAnsi="Times New Roman" w:cs="Times New Roman"/>
          <w:sz w:val="28"/>
          <w:szCs w:val="28"/>
        </w:rPr>
        <w:t>accompanying</w:t>
      </w:r>
      <w:r w:rsidRPr="00D12A21">
        <w:rPr>
          <w:rFonts w:ascii="Times New Roman" w:hAnsi="Times New Roman" w:cs="Times New Roman"/>
          <w:sz w:val="28"/>
          <w:szCs w:val="28"/>
        </w:rPr>
        <w:t xml:space="preserve"> the </w:t>
      </w:r>
      <w:r w:rsidR="00C225F9" w:rsidRPr="00D12A21">
        <w:rPr>
          <w:rFonts w:ascii="Times New Roman" w:hAnsi="Times New Roman" w:cs="Times New Roman"/>
          <w:sz w:val="28"/>
          <w:szCs w:val="28"/>
        </w:rPr>
        <w:t>petitions o</w:t>
      </w:r>
      <w:r w:rsidR="000F5B47" w:rsidRPr="00D12A21">
        <w:rPr>
          <w:rFonts w:ascii="Times New Roman" w:hAnsi="Times New Roman" w:cs="Times New Roman"/>
          <w:sz w:val="28"/>
          <w:szCs w:val="28"/>
        </w:rPr>
        <w:t>ffended</w:t>
      </w:r>
      <w:r w:rsidR="00141D64" w:rsidRPr="00D12A21">
        <w:rPr>
          <w:rFonts w:ascii="Times New Roman" w:hAnsi="Times New Roman" w:cs="Times New Roman"/>
          <w:sz w:val="28"/>
          <w:szCs w:val="28"/>
        </w:rPr>
        <w:t xml:space="preserve"> S.</w:t>
      </w:r>
      <w:r w:rsidRPr="00D12A21">
        <w:rPr>
          <w:rFonts w:ascii="Times New Roman" w:hAnsi="Times New Roman" w:cs="Times New Roman"/>
          <w:sz w:val="28"/>
          <w:szCs w:val="28"/>
        </w:rPr>
        <w:t>6 o</w:t>
      </w:r>
      <w:r w:rsidR="004A52B5" w:rsidRPr="00D12A21">
        <w:rPr>
          <w:rFonts w:ascii="Times New Roman" w:hAnsi="Times New Roman" w:cs="Times New Roman"/>
          <w:sz w:val="28"/>
          <w:szCs w:val="28"/>
        </w:rPr>
        <w:t>f</w:t>
      </w:r>
      <w:r w:rsidR="00D267A3" w:rsidRPr="00D12A21">
        <w:rPr>
          <w:rFonts w:ascii="Times New Roman" w:hAnsi="Times New Roman" w:cs="Times New Roman"/>
          <w:sz w:val="28"/>
          <w:szCs w:val="28"/>
        </w:rPr>
        <w:t xml:space="preserve"> the O</w:t>
      </w:r>
      <w:r w:rsidRPr="00D12A21">
        <w:rPr>
          <w:rFonts w:ascii="Times New Roman" w:hAnsi="Times New Roman" w:cs="Times New Roman"/>
          <w:sz w:val="28"/>
          <w:szCs w:val="28"/>
        </w:rPr>
        <w:t>ath Act.</w:t>
      </w:r>
    </w:p>
    <w:p w:rsidR="00FF75C3" w:rsidRPr="00D12A21" w:rsidRDefault="00FF75C3" w:rsidP="00C225F9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5C3" w:rsidRPr="00D12A21" w:rsidRDefault="00FF75C3" w:rsidP="00C225F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21">
        <w:rPr>
          <w:rFonts w:ascii="Times New Roman" w:hAnsi="Times New Roman" w:cs="Times New Roman"/>
          <w:sz w:val="28"/>
          <w:szCs w:val="28"/>
        </w:rPr>
        <w:t xml:space="preserve">From </w:t>
      </w:r>
      <w:r w:rsidR="00680891" w:rsidRPr="00D12A21">
        <w:rPr>
          <w:rFonts w:ascii="Times New Roman" w:hAnsi="Times New Roman" w:cs="Times New Roman"/>
          <w:sz w:val="28"/>
          <w:szCs w:val="28"/>
        </w:rPr>
        <w:t>the recor</w:t>
      </w:r>
      <w:r w:rsidRPr="00D12A21">
        <w:rPr>
          <w:rFonts w:ascii="Times New Roman" w:hAnsi="Times New Roman" w:cs="Times New Roman"/>
          <w:sz w:val="28"/>
          <w:szCs w:val="28"/>
        </w:rPr>
        <w:t xml:space="preserve">d court made a finding of fact which is relevant to this </w:t>
      </w:r>
      <w:r w:rsidR="00C225F9" w:rsidRPr="00D12A21">
        <w:rPr>
          <w:rFonts w:ascii="Times New Roman" w:hAnsi="Times New Roman" w:cs="Times New Roman"/>
          <w:sz w:val="28"/>
          <w:szCs w:val="28"/>
        </w:rPr>
        <w:t xml:space="preserve">appeal. </w:t>
      </w:r>
      <w:r w:rsidRPr="00D12A21">
        <w:rPr>
          <w:rFonts w:ascii="Times New Roman" w:hAnsi="Times New Roman" w:cs="Times New Roman"/>
          <w:sz w:val="28"/>
          <w:szCs w:val="28"/>
        </w:rPr>
        <w:t>it stated</w:t>
      </w:r>
    </w:p>
    <w:p w:rsidR="00FF75C3" w:rsidRPr="00D12A21" w:rsidRDefault="00FF75C3" w:rsidP="00C225F9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5C3" w:rsidRPr="00D12A21" w:rsidRDefault="00FF75C3" w:rsidP="00C225F9">
      <w:pPr>
        <w:spacing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2A21">
        <w:rPr>
          <w:rFonts w:ascii="Times New Roman" w:hAnsi="Times New Roman" w:cs="Times New Roman"/>
          <w:b/>
          <w:sz w:val="28"/>
          <w:szCs w:val="28"/>
        </w:rPr>
        <w:t xml:space="preserve">“ </w:t>
      </w:r>
      <w:proofErr w:type="spellStart"/>
      <w:r w:rsidRPr="00D12A21">
        <w:rPr>
          <w:rFonts w:ascii="Times New Roman" w:hAnsi="Times New Roman" w:cs="Times New Roman"/>
          <w:b/>
          <w:sz w:val="28"/>
          <w:szCs w:val="28"/>
        </w:rPr>
        <w:t>Sauda</w:t>
      </w:r>
      <w:proofErr w:type="spellEnd"/>
      <w:proofErr w:type="gramEnd"/>
      <w:r w:rsidRPr="00D12A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2A21">
        <w:rPr>
          <w:rFonts w:ascii="Times New Roman" w:hAnsi="Times New Roman" w:cs="Times New Roman"/>
          <w:b/>
          <w:sz w:val="28"/>
          <w:szCs w:val="28"/>
        </w:rPr>
        <w:t>Nsereko</w:t>
      </w:r>
      <w:proofErr w:type="spellEnd"/>
      <w:r w:rsidRPr="00D12A21">
        <w:rPr>
          <w:rFonts w:ascii="Times New Roman" w:hAnsi="Times New Roman" w:cs="Times New Roman"/>
          <w:b/>
          <w:sz w:val="28"/>
          <w:szCs w:val="28"/>
        </w:rPr>
        <w:t xml:space="preserve"> supported Mr. </w:t>
      </w:r>
      <w:proofErr w:type="spellStart"/>
      <w:r w:rsidRPr="00D12A21">
        <w:rPr>
          <w:rFonts w:ascii="Times New Roman" w:hAnsi="Times New Roman" w:cs="Times New Roman"/>
          <w:b/>
          <w:sz w:val="28"/>
          <w:szCs w:val="28"/>
        </w:rPr>
        <w:t>Sabiti</w:t>
      </w:r>
      <w:proofErr w:type="spellEnd"/>
      <w:r w:rsidRPr="00D12A21">
        <w:rPr>
          <w:rFonts w:ascii="Times New Roman" w:hAnsi="Times New Roman" w:cs="Times New Roman"/>
          <w:b/>
          <w:sz w:val="28"/>
          <w:szCs w:val="28"/>
        </w:rPr>
        <w:t xml:space="preserve"> that their affidavits were not</w:t>
      </w:r>
      <w:r w:rsidRPr="00D12A21">
        <w:rPr>
          <w:rFonts w:ascii="Times New Roman" w:hAnsi="Times New Roman" w:cs="Times New Roman"/>
          <w:sz w:val="28"/>
          <w:szCs w:val="28"/>
        </w:rPr>
        <w:t xml:space="preserve"> </w:t>
      </w:r>
      <w:r w:rsidRPr="00D12A21">
        <w:rPr>
          <w:rFonts w:ascii="Times New Roman" w:hAnsi="Times New Roman" w:cs="Times New Roman"/>
          <w:b/>
          <w:sz w:val="28"/>
          <w:szCs w:val="28"/>
        </w:rPr>
        <w:t xml:space="preserve">signed. They presented their affidavits to </w:t>
      </w:r>
      <w:r w:rsidR="004A52B5" w:rsidRPr="00D12A21">
        <w:rPr>
          <w:rFonts w:ascii="Times New Roman" w:hAnsi="Times New Roman" w:cs="Times New Roman"/>
          <w:b/>
          <w:sz w:val="28"/>
          <w:szCs w:val="28"/>
        </w:rPr>
        <w:t>court,</w:t>
      </w:r>
      <w:r w:rsidRPr="00D12A21">
        <w:rPr>
          <w:rFonts w:ascii="Times New Roman" w:hAnsi="Times New Roman" w:cs="Times New Roman"/>
          <w:b/>
          <w:sz w:val="28"/>
          <w:szCs w:val="28"/>
        </w:rPr>
        <w:t xml:space="preserve"> it was confirmed that affidavits were not </w:t>
      </w:r>
      <w:r w:rsidR="0017301A" w:rsidRPr="00D12A21">
        <w:rPr>
          <w:rFonts w:ascii="Times New Roman" w:hAnsi="Times New Roman" w:cs="Times New Roman"/>
          <w:b/>
          <w:sz w:val="28"/>
          <w:szCs w:val="28"/>
        </w:rPr>
        <w:t>signed. The</w:t>
      </w:r>
      <w:r w:rsidRPr="00D12A21">
        <w:rPr>
          <w:rFonts w:ascii="Times New Roman" w:hAnsi="Times New Roman" w:cs="Times New Roman"/>
          <w:b/>
          <w:sz w:val="28"/>
          <w:szCs w:val="28"/>
        </w:rPr>
        <w:t xml:space="preserve"> affidavits on court record were signed. The affidavits with counsel for petition were also signed”</w:t>
      </w:r>
    </w:p>
    <w:p w:rsidR="00D1711A" w:rsidRPr="00D12A21" w:rsidRDefault="002A20C0" w:rsidP="00C225F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2A21">
        <w:rPr>
          <w:rFonts w:ascii="Times New Roman" w:hAnsi="Times New Roman" w:cs="Times New Roman"/>
          <w:sz w:val="28"/>
          <w:szCs w:val="28"/>
        </w:rPr>
        <w:t xml:space="preserve">Mr. </w:t>
      </w:r>
      <w:proofErr w:type="spellStart"/>
      <w:r w:rsidRPr="00D12A21">
        <w:rPr>
          <w:rFonts w:ascii="Times New Roman" w:hAnsi="Times New Roman" w:cs="Times New Roman"/>
          <w:sz w:val="28"/>
          <w:szCs w:val="28"/>
        </w:rPr>
        <w:t>Katumba</w:t>
      </w:r>
      <w:proofErr w:type="spellEnd"/>
      <w:r w:rsidRPr="00D12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A21">
        <w:rPr>
          <w:rFonts w:ascii="Times New Roman" w:hAnsi="Times New Roman" w:cs="Times New Roman"/>
          <w:sz w:val="28"/>
          <w:szCs w:val="28"/>
        </w:rPr>
        <w:t>Chrisestom</w:t>
      </w:r>
      <w:r w:rsidR="00FF75C3" w:rsidRPr="00D12A21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FF75C3" w:rsidRPr="00D12A21">
        <w:rPr>
          <w:rFonts w:ascii="Times New Roman" w:hAnsi="Times New Roman" w:cs="Times New Roman"/>
          <w:sz w:val="28"/>
          <w:szCs w:val="28"/>
        </w:rPr>
        <w:t xml:space="preserve"> in reply agreed that there were affidavits that were not signed but argued tha</w:t>
      </w:r>
      <w:r w:rsidR="009F66A2" w:rsidRPr="00D12A21">
        <w:rPr>
          <w:rFonts w:ascii="Times New Roman" w:hAnsi="Times New Roman" w:cs="Times New Roman"/>
          <w:sz w:val="28"/>
          <w:szCs w:val="28"/>
        </w:rPr>
        <w:t>t</w:t>
      </w:r>
      <w:r w:rsidR="000F5B47" w:rsidRPr="00D12A21">
        <w:rPr>
          <w:rFonts w:ascii="Times New Roman" w:hAnsi="Times New Roman" w:cs="Times New Roman"/>
          <w:sz w:val="28"/>
          <w:szCs w:val="28"/>
        </w:rPr>
        <w:t xml:space="preserve"> </w:t>
      </w:r>
      <w:r w:rsidR="002D326C" w:rsidRPr="00D12A21">
        <w:rPr>
          <w:rFonts w:ascii="Times New Roman" w:hAnsi="Times New Roman" w:cs="Times New Roman"/>
          <w:sz w:val="28"/>
          <w:szCs w:val="28"/>
        </w:rPr>
        <w:t>the provision</w:t>
      </w:r>
      <w:r w:rsidR="009F66A2" w:rsidRPr="00D12A21">
        <w:rPr>
          <w:rFonts w:ascii="Times New Roman" w:hAnsi="Times New Roman" w:cs="Times New Roman"/>
          <w:sz w:val="28"/>
          <w:szCs w:val="28"/>
        </w:rPr>
        <w:t xml:space="preserve"> of S.6 of the O</w:t>
      </w:r>
      <w:r w:rsidR="00FF75C3" w:rsidRPr="00D12A21">
        <w:rPr>
          <w:rFonts w:ascii="Times New Roman" w:hAnsi="Times New Roman" w:cs="Times New Roman"/>
          <w:sz w:val="28"/>
          <w:szCs w:val="28"/>
        </w:rPr>
        <w:t xml:space="preserve">ath Act is not </w:t>
      </w:r>
      <w:r w:rsidR="003F5AEC" w:rsidRPr="00D12A21">
        <w:rPr>
          <w:rFonts w:ascii="Times New Roman" w:hAnsi="Times New Roman" w:cs="Times New Roman"/>
          <w:sz w:val="28"/>
          <w:szCs w:val="28"/>
        </w:rPr>
        <w:t>mandatory. Secondly</w:t>
      </w:r>
      <w:r w:rsidR="00FF75C3" w:rsidRPr="00D12A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326C" w:rsidRPr="00D12A21">
        <w:rPr>
          <w:rFonts w:ascii="Times New Roman" w:hAnsi="Times New Roman" w:cs="Times New Roman"/>
          <w:sz w:val="28"/>
          <w:szCs w:val="28"/>
        </w:rPr>
        <w:t>that in</w:t>
      </w:r>
      <w:r w:rsidR="00C225F9" w:rsidRPr="00D12A21">
        <w:rPr>
          <w:rFonts w:ascii="Times New Roman" w:hAnsi="Times New Roman" w:cs="Times New Roman"/>
          <w:sz w:val="28"/>
          <w:szCs w:val="28"/>
        </w:rPr>
        <w:t xml:space="preserve"> electoral cases courts have</w:t>
      </w:r>
      <w:proofErr w:type="gramEnd"/>
      <w:r w:rsidR="003A53B8" w:rsidRPr="00D12A21">
        <w:rPr>
          <w:rFonts w:ascii="Times New Roman" w:hAnsi="Times New Roman" w:cs="Times New Roman"/>
          <w:sz w:val="28"/>
          <w:szCs w:val="28"/>
        </w:rPr>
        <w:t xml:space="preserve"> to be liberal </w:t>
      </w:r>
      <w:r w:rsidR="0017301A" w:rsidRPr="00D12A21">
        <w:rPr>
          <w:rFonts w:ascii="Times New Roman" w:hAnsi="Times New Roman" w:cs="Times New Roman"/>
          <w:sz w:val="28"/>
          <w:szCs w:val="28"/>
        </w:rPr>
        <w:t>on questions</w:t>
      </w:r>
      <w:r w:rsidR="003A53B8" w:rsidRPr="00D12A21">
        <w:rPr>
          <w:rFonts w:ascii="Times New Roman" w:hAnsi="Times New Roman" w:cs="Times New Roman"/>
          <w:sz w:val="28"/>
          <w:szCs w:val="28"/>
        </w:rPr>
        <w:t xml:space="preserve"> of affidavits given the circumstances under </w:t>
      </w:r>
      <w:r w:rsidR="0017301A" w:rsidRPr="00D12A21">
        <w:rPr>
          <w:rFonts w:ascii="Times New Roman" w:hAnsi="Times New Roman" w:cs="Times New Roman"/>
          <w:sz w:val="28"/>
          <w:szCs w:val="28"/>
        </w:rPr>
        <w:t>which documents</w:t>
      </w:r>
      <w:r w:rsidR="003A53B8" w:rsidRPr="00D12A21">
        <w:rPr>
          <w:rFonts w:ascii="Times New Roman" w:hAnsi="Times New Roman" w:cs="Times New Roman"/>
          <w:sz w:val="28"/>
          <w:szCs w:val="28"/>
        </w:rPr>
        <w:t xml:space="preserve"> are filed. </w:t>
      </w:r>
      <w:r w:rsidR="00D267A3" w:rsidRPr="00D12A21">
        <w:rPr>
          <w:rFonts w:ascii="Times New Roman" w:hAnsi="Times New Roman" w:cs="Times New Roman"/>
          <w:sz w:val="28"/>
          <w:szCs w:val="28"/>
        </w:rPr>
        <w:t>That mistake</w:t>
      </w:r>
      <w:r w:rsidR="003F5AEC" w:rsidRPr="00D12A21">
        <w:rPr>
          <w:rFonts w:ascii="Times New Roman" w:hAnsi="Times New Roman" w:cs="Times New Roman"/>
          <w:sz w:val="28"/>
          <w:szCs w:val="28"/>
        </w:rPr>
        <w:t xml:space="preserve"> would</w:t>
      </w:r>
      <w:r w:rsidR="003A53B8" w:rsidRPr="00D12A21">
        <w:rPr>
          <w:rFonts w:ascii="Times New Roman" w:hAnsi="Times New Roman" w:cs="Times New Roman"/>
          <w:sz w:val="28"/>
          <w:szCs w:val="28"/>
        </w:rPr>
        <w:t xml:space="preserve"> be some times</w:t>
      </w:r>
      <w:r w:rsidR="00D1711A" w:rsidRPr="00D12A21">
        <w:rPr>
          <w:rFonts w:ascii="Times New Roman" w:hAnsi="Times New Roman" w:cs="Times New Roman"/>
          <w:sz w:val="28"/>
          <w:szCs w:val="28"/>
        </w:rPr>
        <w:t xml:space="preserve"> inevitable. He relied on the </w:t>
      </w:r>
      <w:r w:rsidR="00D1711A" w:rsidRPr="00D12A21">
        <w:rPr>
          <w:rFonts w:ascii="Times New Roman" w:hAnsi="Times New Roman" w:cs="Times New Roman"/>
          <w:sz w:val="28"/>
          <w:szCs w:val="28"/>
        </w:rPr>
        <w:lastRenderedPageBreak/>
        <w:t xml:space="preserve">supreme court decision in </w:t>
      </w:r>
      <w:r w:rsidR="00D1711A" w:rsidRPr="00D12A21">
        <w:rPr>
          <w:rFonts w:ascii="Times New Roman" w:hAnsi="Times New Roman" w:cs="Times New Roman"/>
          <w:b/>
          <w:sz w:val="28"/>
          <w:szCs w:val="28"/>
          <w:u w:val="single"/>
        </w:rPr>
        <w:t>RTD COL DR. KIIZA BESIGYE –VS- YOWERI KAGUTA MUSEVENI</w:t>
      </w:r>
    </w:p>
    <w:p w:rsidR="00D1711A" w:rsidRPr="00D12A21" w:rsidRDefault="00D1711A" w:rsidP="00C225F9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21">
        <w:rPr>
          <w:rFonts w:ascii="Times New Roman" w:hAnsi="Times New Roman" w:cs="Times New Roman"/>
          <w:sz w:val="28"/>
          <w:szCs w:val="28"/>
        </w:rPr>
        <w:t xml:space="preserve">Presidential </w:t>
      </w:r>
      <w:r w:rsidR="002A20C0" w:rsidRPr="00D12A21">
        <w:rPr>
          <w:rFonts w:ascii="Times New Roman" w:hAnsi="Times New Roman" w:cs="Times New Roman"/>
          <w:sz w:val="28"/>
          <w:szCs w:val="28"/>
        </w:rPr>
        <w:t>Election</w:t>
      </w:r>
      <w:r w:rsidR="004C6E63" w:rsidRPr="00D12A21">
        <w:rPr>
          <w:rFonts w:ascii="Times New Roman" w:hAnsi="Times New Roman" w:cs="Times New Roman"/>
          <w:sz w:val="28"/>
          <w:szCs w:val="28"/>
        </w:rPr>
        <w:t xml:space="preserve"> petition </w:t>
      </w:r>
      <w:proofErr w:type="gramStart"/>
      <w:r w:rsidR="004C6E63" w:rsidRPr="00D12A21">
        <w:rPr>
          <w:rFonts w:ascii="Times New Roman" w:hAnsi="Times New Roman" w:cs="Times New Roman"/>
          <w:sz w:val="28"/>
          <w:szCs w:val="28"/>
        </w:rPr>
        <w:t>No</w:t>
      </w:r>
      <w:proofErr w:type="gramEnd"/>
      <w:r w:rsidR="004C6E63" w:rsidRPr="00D12A21">
        <w:rPr>
          <w:rFonts w:ascii="Times New Roman" w:hAnsi="Times New Roman" w:cs="Times New Roman"/>
          <w:sz w:val="28"/>
          <w:szCs w:val="28"/>
        </w:rPr>
        <w:t>. O</w:t>
      </w:r>
      <w:r w:rsidRPr="00D12A21">
        <w:rPr>
          <w:rFonts w:ascii="Times New Roman" w:hAnsi="Times New Roman" w:cs="Times New Roman"/>
          <w:sz w:val="28"/>
          <w:szCs w:val="28"/>
        </w:rPr>
        <w:t>1/2001</w:t>
      </w:r>
    </w:p>
    <w:p w:rsidR="00D1711A" w:rsidRPr="00D12A21" w:rsidRDefault="00D1711A" w:rsidP="00C225F9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01A" w:rsidRPr="00D12A21" w:rsidRDefault="00D1711A" w:rsidP="00C225F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21">
        <w:rPr>
          <w:rFonts w:ascii="Times New Roman" w:hAnsi="Times New Roman" w:cs="Times New Roman"/>
          <w:sz w:val="28"/>
          <w:szCs w:val="28"/>
        </w:rPr>
        <w:t>In her ru</w:t>
      </w:r>
      <w:r w:rsidR="002A20C0" w:rsidRPr="00D12A21">
        <w:rPr>
          <w:rFonts w:ascii="Times New Roman" w:hAnsi="Times New Roman" w:cs="Times New Roman"/>
          <w:sz w:val="28"/>
          <w:szCs w:val="28"/>
        </w:rPr>
        <w:t xml:space="preserve">ling her worship </w:t>
      </w:r>
      <w:proofErr w:type="spellStart"/>
      <w:r w:rsidR="002A20C0" w:rsidRPr="00D12A21">
        <w:rPr>
          <w:rFonts w:ascii="Times New Roman" w:hAnsi="Times New Roman" w:cs="Times New Roman"/>
          <w:sz w:val="28"/>
          <w:szCs w:val="28"/>
        </w:rPr>
        <w:t>Esta</w:t>
      </w:r>
      <w:proofErr w:type="spellEnd"/>
      <w:r w:rsidR="002A20C0" w:rsidRPr="00D12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0C0" w:rsidRPr="00D12A21">
        <w:rPr>
          <w:rFonts w:ascii="Times New Roman" w:hAnsi="Times New Roman" w:cs="Times New Roman"/>
          <w:sz w:val="28"/>
          <w:szCs w:val="28"/>
        </w:rPr>
        <w:t>Nambayo</w:t>
      </w:r>
      <w:proofErr w:type="spellEnd"/>
      <w:r w:rsidR="002A20C0" w:rsidRPr="00D12A21">
        <w:rPr>
          <w:rFonts w:ascii="Times New Roman" w:hAnsi="Times New Roman" w:cs="Times New Roman"/>
          <w:sz w:val="28"/>
          <w:szCs w:val="28"/>
        </w:rPr>
        <w:t xml:space="preserve"> held that the provision of </w:t>
      </w:r>
    </w:p>
    <w:p w:rsidR="00D7507A" w:rsidRPr="00D12A21" w:rsidRDefault="009F66A2" w:rsidP="00C225F9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21">
        <w:rPr>
          <w:rFonts w:ascii="Times New Roman" w:hAnsi="Times New Roman" w:cs="Times New Roman"/>
          <w:sz w:val="28"/>
          <w:szCs w:val="28"/>
        </w:rPr>
        <w:t>S. 6 of the O</w:t>
      </w:r>
      <w:r w:rsidR="002A20C0" w:rsidRPr="00D12A21">
        <w:rPr>
          <w:rFonts w:ascii="Times New Roman" w:hAnsi="Times New Roman" w:cs="Times New Roman"/>
          <w:sz w:val="28"/>
          <w:szCs w:val="28"/>
        </w:rPr>
        <w:t>ath A</w:t>
      </w:r>
      <w:r w:rsidRPr="00D12A21">
        <w:rPr>
          <w:rFonts w:ascii="Times New Roman" w:hAnsi="Times New Roman" w:cs="Times New Roman"/>
          <w:sz w:val="28"/>
          <w:szCs w:val="28"/>
        </w:rPr>
        <w:t>ct</w:t>
      </w:r>
      <w:r w:rsidR="00835EB6" w:rsidRPr="00D12A21">
        <w:rPr>
          <w:rFonts w:ascii="Times New Roman" w:hAnsi="Times New Roman" w:cs="Times New Roman"/>
          <w:sz w:val="28"/>
          <w:szCs w:val="28"/>
        </w:rPr>
        <w:t xml:space="preserve"> is</w:t>
      </w:r>
      <w:r w:rsidR="002A20C0" w:rsidRPr="00D12A21">
        <w:rPr>
          <w:rFonts w:ascii="Times New Roman" w:hAnsi="Times New Roman" w:cs="Times New Roman"/>
          <w:sz w:val="28"/>
          <w:szCs w:val="28"/>
        </w:rPr>
        <w:t xml:space="preserve"> </w:t>
      </w:r>
      <w:r w:rsidR="0017301A" w:rsidRPr="00D12A21">
        <w:rPr>
          <w:rFonts w:ascii="Times New Roman" w:hAnsi="Times New Roman" w:cs="Times New Roman"/>
          <w:sz w:val="28"/>
          <w:szCs w:val="28"/>
        </w:rPr>
        <w:t xml:space="preserve">mandatory. </w:t>
      </w:r>
      <w:r w:rsidR="00D267A3" w:rsidRPr="00D12A21">
        <w:rPr>
          <w:rFonts w:ascii="Times New Roman" w:hAnsi="Times New Roman" w:cs="Times New Roman"/>
          <w:sz w:val="28"/>
          <w:szCs w:val="28"/>
        </w:rPr>
        <w:t>She</w:t>
      </w:r>
      <w:r w:rsidR="002A20C0" w:rsidRPr="00D12A21">
        <w:rPr>
          <w:rFonts w:ascii="Times New Roman" w:hAnsi="Times New Roman" w:cs="Times New Roman"/>
          <w:sz w:val="28"/>
          <w:szCs w:val="28"/>
        </w:rPr>
        <w:t xml:space="preserve"> also stated that it was her</w:t>
      </w:r>
      <w:r w:rsidR="00D7507A" w:rsidRPr="00D12A21">
        <w:rPr>
          <w:rFonts w:ascii="Times New Roman" w:hAnsi="Times New Roman" w:cs="Times New Roman"/>
          <w:sz w:val="28"/>
          <w:szCs w:val="28"/>
        </w:rPr>
        <w:t xml:space="preserve"> understanding that</w:t>
      </w:r>
      <w:r w:rsidRPr="00D12A21">
        <w:rPr>
          <w:rFonts w:ascii="Times New Roman" w:hAnsi="Times New Roman" w:cs="Times New Roman"/>
          <w:sz w:val="28"/>
          <w:szCs w:val="28"/>
        </w:rPr>
        <w:t>.</w:t>
      </w:r>
    </w:p>
    <w:p w:rsidR="00FF75C3" w:rsidRPr="00D12A21" w:rsidRDefault="009F66A2" w:rsidP="00C225F9">
      <w:pPr>
        <w:spacing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A21">
        <w:rPr>
          <w:rFonts w:ascii="Times New Roman" w:hAnsi="Times New Roman" w:cs="Times New Roman"/>
          <w:b/>
          <w:sz w:val="28"/>
          <w:szCs w:val="28"/>
        </w:rPr>
        <w:t>“Pleadings</w:t>
      </w:r>
      <w:r w:rsidR="00D7507A" w:rsidRPr="00D12A21">
        <w:rPr>
          <w:rFonts w:ascii="Times New Roman" w:hAnsi="Times New Roman" w:cs="Times New Roman"/>
          <w:b/>
          <w:sz w:val="28"/>
          <w:szCs w:val="28"/>
        </w:rPr>
        <w:t xml:space="preserve"> on court record should be the same in every </w:t>
      </w:r>
      <w:r w:rsidR="0017301A" w:rsidRPr="00D12A2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7507A" w:rsidRPr="00D12A21">
        <w:rPr>
          <w:rFonts w:ascii="Times New Roman" w:hAnsi="Times New Roman" w:cs="Times New Roman"/>
          <w:b/>
          <w:sz w:val="28"/>
          <w:szCs w:val="28"/>
        </w:rPr>
        <w:t xml:space="preserve">inch with the pleadings </w:t>
      </w:r>
      <w:r w:rsidRPr="00D12A21">
        <w:rPr>
          <w:rFonts w:ascii="Times New Roman" w:hAnsi="Times New Roman" w:cs="Times New Roman"/>
          <w:b/>
          <w:sz w:val="28"/>
          <w:szCs w:val="28"/>
        </w:rPr>
        <w:t>served on</w:t>
      </w:r>
      <w:r w:rsidR="00D7507A" w:rsidRPr="00D12A21">
        <w:rPr>
          <w:rFonts w:ascii="Times New Roman" w:hAnsi="Times New Roman" w:cs="Times New Roman"/>
          <w:b/>
          <w:sz w:val="28"/>
          <w:szCs w:val="28"/>
        </w:rPr>
        <w:t xml:space="preserve"> the opposite party”</w:t>
      </w:r>
      <w:r w:rsidR="00FF75C3" w:rsidRPr="00D12A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507A" w:rsidRPr="00D12A21" w:rsidRDefault="00D7507A" w:rsidP="00C225F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21">
        <w:rPr>
          <w:rFonts w:ascii="Times New Roman" w:hAnsi="Times New Roman" w:cs="Times New Roman"/>
          <w:sz w:val="28"/>
          <w:szCs w:val="28"/>
        </w:rPr>
        <w:t xml:space="preserve">In the result </w:t>
      </w:r>
      <w:r w:rsidR="0017301A" w:rsidRPr="00D12A21">
        <w:rPr>
          <w:rFonts w:ascii="Times New Roman" w:hAnsi="Times New Roman" w:cs="Times New Roman"/>
          <w:sz w:val="28"/>
          <w:szCs w:val="28"/>
        </w:rPr>
        <w:t>she found</w:t>
      </w:r>
      <w:r w:rsidRPr="00D12A21">
        <w:rPr>
          <w:rFonts w:ascii="Times New Roman" w:hAnsi="Times New Roman" w:cs="Times New Roman"/>
          <w:sz w:val="28"/>
          <w:szCs w:val="28"/>
        </w:rPr>
        <w:t xml:space="preserve"> that the petition could not be entertained and dismissed it with costs.</w:t>
      </w:r>
    </w:p>
    <w:p w:rsidR="0017301A" w:rsidRPr="00D12A21" w:rsidRDefault="0017301A" w:rsidP="00C225F9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07A" w:rsidRPr="00D12A21" w:rsidRDefault="00D7507A" w:rsidP="00C225F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21">
        <w:rPr>
          <w:rFonts w:ascii="Times New Roman" w:hAnsi="Times New Roman" w:cs="Times New Roman"/>
          <w:sz w:val="28"/>
          <w:szCs w:val="28"/>
        </w:rPr>
        <w:t xml:space="preserve"> That decision aggrieved the appellant and </w:t>
      </w:r>
      <w:r w:rsidR="003F5AEC" w:rsidRPr="00D12A21">
        <w:rPr>
          <w:rFonts w:ascii="Times New Roman" w:hAnsi="Times New Roman" w:cs="Times New Roman"/>
          <w:sz w:val="28"/>
          <w:szCs w:val="28"/>
        </w:rPr>
        <w:t>appealed to</w:t>
      </w:r>
      <w:r w:rsidRPr="00D12A21">
        <w:rPr>
          <w:rFonts w:ascii="Times New Roman" w:hAnsi="Times New Roman" w:cs="Times New Roman"/>
          <w:sz w:val="28"/>
          <w:szCs w:val="28"/>
        </w:rPr>
        <w:t xml:space="preserve"> this </w:t>
      </w:r>
      <w:r w:rsidR="0017301A" w:rsidRPr="00D12A21">
        <w:rPr>
          <w:rFonts w:ascii="Times New Roman" w:hAnsi="Times New Roman" w:cs="Times New Roman"/>
          <w:sz w:val="28"/>
          <w:szCs w:val="28"/>
        </w:rPr>
        <w:t>court. The</w:t>
      </w:r>
      <w:r w:rsidRPr="00D12A21">
        <w:rPr>
          <w:rFonts w:ascii="Times New Roman" w:hAnsi="Times New Roman" w:cs="Times New Roman"/>
          <w:sz w:val="28"/>
          <w:szCs w:val="28"/>
        </w:rPr>
        <w:t xml:space="preserve"> memorandum of appeal </w:t>
      </w:r>
      <w:r w:rsidR="0017301A" w:rsidRPr="00D12A21">
        <w:rPr>
          <w:rFonts w:ascii="Times New Roman" w:hAnsi="Times New Roman" w:cs="Times New Roman"/>
          <w:sz w:val="28"/>
          <w:szCs w:val="28"/>
        </w:rPr>
        <w:t>raised four</w:t>
      </w:r>
      <w:r w:rsidRPr="00D12A21">
        <w:rPr>
          <w:rFonts w:ascii="Times New Roman" w:hAnsi="Times New Roman" w:cs="Times New Roman"/>
          <w:sz w:val="28"/>
          <w:szCs w:val="28"/>
        </w:rPr>
        <w:t xml:space="preserve"> grounds restated as here below.</w:t>
      </w:r>
    </w:p>
    <w:p w:rsidR="0017301A" w:rsidRPr="00D12A21" w:rsidRDefault="0017301A" w:rsidP="00C225F9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01A" w:rsidRPr="00D12A21" w:rsidRDefault="0017301A" w:rsidP="00C225F9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07A" w:rsidRPr="00D12A21" w:rsidRDefault="00D7507A" w:rsidP="00C225F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21">
        <w:rPr>
          <w:rFonts w:ascii="Times New Roman" w:hAnsi="Times New Roman" w:cs="Times New Roman"/>
          <w:sz w:val="28"/>
          <w:szCs w:val="28"/>
        </w:rPr>
        <w:t xml:space="preserve">The </w:t>
      </w:r>
      <w:r w:rsidR="0017301A" w:rsidRPr="00D12A21">
        <w:rPr>
          <w:rFonts w:ascii="Times New Roman" w:hAnsi="Times New Roman" w:cs="Times New Roman"/>
          <w:sz w:val="28"/>
          <w:szCs w:val="28"/>
        </w:rPr>
        <w:t>learned Trial M</w:t>
      </w:r>
      <w:r w:rsidR="00011F54" w:rsidRPr="00D12A21">
        <w:rPr>
          <w:rFonts w:ascii="Times New Roman" w:hAnsi="Times New Roman" w:cs="Times New Roman"/>
          <w:sz w:val="28"/>
          <w:szCs w:val="28"/>
        </w:rPr>
        <w:t>agistrate err</w:t>
      </w:r>
      <w:r w:rsidRPr="00D12A21">
        <w:rPr>
          <w:rFonts w:ascii="Times New Roman" w:hAnsi="Times New Roman" w:cs="Times New Roman"/>
          <w:sz w:val="28"/>
          <w:szCs w:val="28"/>
        </w:rPr>
        <w:t xml:space="preserve">ed in law and fact in dismissing the petition when the same was properly accompanied by an affidavit properly sworn and filed </w:t>
      </w:r>
      <w:r w:rsidR="009F66A2" w:rsidRPr="00D12A21">
        <w:rPr>
          <w:rFonts w:ascii="Times New Roman" w:hAnsi="Times New Roman" w:cs="Times New Roman"/>
          <w:sz w:val="28"/>
          <w:szCs w:val="28"/>
        </w:rPr>
        <w:t>on court</w:t>
      </w:r>
      <w:r w:rsidRPr="00D12A21">
        <w:rPr>
          <w:rFonts w:ascii="Times New Roman" w:hAnsi="Times New Roman" w:cs="Times New Roman"/>
          <w:sz w:val="28"/>
          <w:szCs w:val="28"/>
        </w:rPr>
        <w:t xml:space="preserve"> record.</w:t>
      </w:r>
    </w:p>
    <w:p w:rsidR="0017301A" w:rsidRPr="00D12A21" w:rsidRDefault="0017301A" w:rsidP="00C225F9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7507A" w:rsidRPr="00D12A21" w:rsidRDefault="00D7507A" w:rsidP="00C225F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21">
        <w:rPr>
          <w:rFonts w:ascii="Times New Roman" w:hAnsi="Times New Roman" w:cs="Times New Roman"/>
          <w:sz w:val="28"/>
          <w:szCs w:val="28"/>
        </w:rPr>
        <w:t xml:space="preserve">That the learned Magistrate erred in law and fact in dismissing the petition on the basis that the affidavit in support </w:t>
      </w:r>
      <w:r w:rsidR="00011F54" w:rsidRPr="00D12A21">
        <w:rPr>
          <w:rFonts w:ascii="Times New Roman" w:hAnsi="Times New Roman" w:cs="Times New Roman"/>
          <w:sz w:val="28"/>
          <w:szCs w:val="28"/>
        </w:rPr>
        <w:t xml:space="preserve"> of  the  petition served on both respondents were not </w:t>
      </w:r>
      <w:r w:rsidR="00141D64" w:rsidRPr="00D12A21">
        <w:rPr>
          <w:rFonts w:ascii="Times New Roman" w:hAnsi="Times New Roman" w:cs="Times New Roman"/>
          <w:sz w:val="28"/>
          <w:szCs w:val="28"/>
        </w:rPr>
        <w:t>dated</w:t>
      </w:r>
      <w:r w:rsidR="00011F54" w:rsidRPr="00D12A21">
        <w:rPr>
          <w:rFonts w:ascii="Times New Roman" w:hAnsi="Times New Roman" w:cs="Times New Roman"/>
          <w:sz w:val="28"/>
          <w:szCs w:val="28"/>
        </w:rPr>
        <w:t xml:space="preserve"> and ignored the dated affidavit on court record.</w:t>
      </w:r>
    </w:p>
    <w:p w:rsidR="0017301A" w:rsidRPr="00D12A21" w:rsidRDefault="0017301A" w:rsidP="00C225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F54" w:rsidRPr="00D12A21" w:rsidRDefault="0017301A" w:rsidP="00C225F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21">
        <w:rPr>
          <w:rFonts w:ascii="Times New Roman" w:hAnsi="Times New Roman" w:cs="Times New Roman"/>
          <w:sz w:val="28"/>
          <w:szCs w:val="28"/>
        </w:rPr>
        <w:lastRenderedPageBreak/>
        <w:t xml:space="preserve"> That the T</w:t>
      </w:r>
      <w:r w:rsidR="00011F54" w:rsidRPr="00D12A21">
        <w:rPr>
          <w:rFonts w:ascii="Times New Roman" w:hAnsi="Times New Roman" w:cs="Times New Roman"/>
          <w:sz w:val="28"/>
          <w:szCs w:val="28"/>
        </w:rPr>
        <w:t>rial Magistrate erred in</w:t>
      </w:r>
      <w:r w:rsidRPr="00D12A21">
        <w:rPr>
          <w:rFonts w:ascii="Times New Roman" w:hAnsi="Times New Roman" w:cs="Times New Roman"/>
          <w:sz w:val="28"/>
          <w:szCs w:val="28"/>
        </w:rPr>
        <w:t xml:space="preserve"> law and </w:t>
      </w:r>
      <w:r w:rsidR="00C225F9" w:rsidRPr="00D12A21">
        <w:rPr>
          <w:rFonts w:ascii="Times New Roman" w:hAnsi="Times New Roman" w:cs="Times New Roman"/>
          <w:sz w:val="28"/>
          <w:szCs w:val="28"/>
        </w:rPr>
        <w:t>fact by</w:t>
      </w:r>
      <w:r w:rsidRPr="00D12A21">
        <w:rPr>
          <w:rFonts w:ascii="Times New Roman" w:hAnsi="Times New Roman" w:cs="Times New Roman"/>
          <w:sz w:val="28"/>
          <w:szCs w:val="28"/>
        </w:rPr>
        <w:t xml:space="preserve"> holding that S</w:t>
      </w:r>
      <w:r w:rsidR="00835EB6" w:rsidRPr="00D12A21">
        <w:rPr>
          <w:rFonts w:ascii="Times New Roman" w:hAnsi="Times New Roman" w:cs="Times New Roman"/>
          <w:sz w:val="28"/>
          <w:szCs w:val="28"/>
        </w:rPr>
        <w:t>.6 of the C</w:t>
      </w:r>
      <w:r w:rsidR="009F66A2" w:rsidRPr="00D12A21">
        <w:rPr>
          <w:rFonts w:ascii="Times New Roman" w:hAnsi="Times New Roman" w:cs="Times New Roman"/>
          <w:sz w:val="28"/>
          <w:szCs w:val="28"/>
        </w:rPr>
        <w:t>ommission for O</w:t>
      </w:r>
      <w:r w:rsidR="00011F54" w:rsidRPr="00D12A21">
        <w:rPr>
          <w:rFonts w:ascii="Times New Roman" w:hAnsi="Times New Roman" w:cs="Times New Roman"/>
          <w:sz w:val="28"/>
          <w:szCs w:val="28"/>
        </w:rPr>
        <w:t xml:space="preserve">ath Act is </w:t>
      </w:r>
      <w:r w:rsidR="00141D64" w:rsidRPr="00D12A21">
        <w:rPr>
          <w:rFonts w:ascii="Times New Roman" w:hAnsi="Times New Roman" w:cs="Times New Roman"/>
          <w:sz w:val="28"/>
          <w:szCs w:val="28"/>
        </w:rPr>
        <w:t>mand</w:t>
      </w:r>
      <w:r w:rsidR="003F5AEC" w:rsidRPr="00D12A21">
        <w:rPr>
          <w:rFonts w:ascii="Times New Roman" w:hAnsi="Times New Roman" w:cs="Times New Roman"/>
          <w:sz w:val="28"/>
          <w:szCs w:val="28"/>
        </w:rPr>
        <w:t>atory</w:t>
      </w:r>
      <w:r w:rsidRPr="00D12A21">
        <w:rPr>
          <w:rFonts w:ascii="Times New Roman" w:hAnsi="Times New Roman" w:cs="Times New Roman"/>
          <w:sz w:val="28"/>
          <w:szCs w:val="28"/>
        </w:rPr>
        <w:t>.</w:t>
      </w:r>
    </w:p>
    <w:p w:rsidR="0017301A" w:rsidRPr="00D12A21" w:rsidRDefault="0017301A" w:rsidP="00C225F9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7301A" w:rsidRPr="00D12A21" w:rsidRDefault="00011F54" w:rsidP="00C225F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21">
        <w:rPr>
          <w:rFonts w:ascii="Times New Roman" w:hAnsi="Times New Roman" w:cs="Times New Roman"/>
          <w:sz w:val="28"/>
          <w:szCs w:val="28"/>
        </w:rPr>
        <w:t>The learned Magistrate erred in law and fact when she granted a prayer that was not prayed for.</w:t>
      </w:r>
    </w:p>
    <w:p w:rsidR="00C225F9" w:rsidRPr="00D12A21" w:rsidRDefault="00C225F9" w:rsidP="00C225F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225F9" w:rsidRPr="00D12A21" w:rsidRDefault="00C225F9" w:rsidP="00C225F9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11F54" w:rsidRPr="00D12A21" w:rsidRDefault="00011F54" w:rsidP="00C225F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21">
        <w:rPr>
          <w:rFonts w:ascii="Times New Roman" w:hAnsi="Times New Roman" w:cs="Times New Roman"/>
          <w:sz w:val="28"/>
          <w:szCs w:val="28"/>
        </w:rPr>
        <w:t>This appeal proce</w:t>
      </w:r>
      <w:r w:rsidR="0017301A" w:rsidRPr="00D12A21">
        <w:rPr>
          <w:rFonts w:ascii="Times New Roman" w:hAnsi="Times New Roman" w:cs="Times New Roman"/>
          <w:sz w:val="28"/>
          <w:szCs w:val="28"/>
        </w:rPr>
        <w:t>eded by written submission</w:t>
      </w:r>
      <w:r w:rsidR="00835EB6" w:rsidRPr="00D12A21">
        <w:rPr>
          <w:rFonts w:ascii="Times New Roman" w:hAnsi="Times New Roman" w:cs="Times New Roman"/>
          <w:sz w:val="28"/>
          <w:szCs w:val="28"/>
        </w:rPr>
        <w:t>s</w:t>
      </w:r>
      <w:r w:rsidR="00141D64" w:rsidRPr="00D12A21">
        <w:rPr>
          <w:rFonts w:ascii="Times New Roman" w:hAnsi="Times New Roman" w:cs="Times New Roman"/>
          <w:sz w:val="28"/>
          <w:szCs w:val="28"/>
        </w:rPr>
        <w:t>.</w:t>
      </w:r>
      <w:r w:rsidR="0017301A" w:rsidRPr="00D12A21">
        <w:rPr>
          <w:rFonts w:ascii="Times New Roman" w:hAnsi="Times New Roman" w:cs="Times New Roman"/>
          <w:sz w:val="28"/>
          <w:szCs w:val="28"/>
        </w:rPr>
        <w:t xml:space="preserve"> M</w:t>
      </w:r>
      <w:r w:rsidR="00141D64" w:rsidRPr="00D12A21">
        <w:rPr>
          <w:rFonts w:ascii="Times New Roman" w:hAnsi="Times New Roman" w:cs="Times New Roman"/>
          <w:sz w:val="28"/>
          <w:szCs w:val="28"/>
        </w:rPr>
        <w:t>/</w:t>
      </w:r>
      <w:r w:rsidR="009F66A2" w:rsidRPr="00D12A21">
        <w:rPr>
          <w:rFonts w:ascii="Times New Roman" w:hAnsi="Times New Roman" w:cs="Times New Roman"/>
          <w:sz w:val="28"/>
          <w:szCs w:val="28"/>
        </w:rPr>
        <w:t>s</w:t>
      </w:r>
      <w:r w:rsidR="0017301A" w:rsidRPr="00D12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01A" w:rsidRPr="00D12A21">
        <w:rPr>
          <w:rFonts w:ascii="Times New Roman" w:hAnsi="Times New Roman" w:cs="Times New Roman"/>
          <w:sz w:val="28"/>
          <w:szCs w:val="28"/>
        </w:rPr>
        <w:t>Lukwago</w:t>
      </w:r>
      <w:proofErr w:type="spellEnd"/>
      <w:r w:rsidR="0017301A" w:rsidRPr="00D12A21">
        <w:rPr>
          <w:rFonts w:ascii="Times New Roman" w:hAnsi="Times New Roman" w:cs="Times New Roman"/>
          <w:sz w:val="28"/>
          <w:szCs w:val="28"/>
        </w:rPr>
        <w:t xml:space="preserve"> &amp; Co. A</w:t>
      </w:r>
      <w:r w:rsidRPr="00D12A21">
        <w:rPr>
          <w:rFonts w:ascii="Times New Roman" w:hAnsi="Times New Roman" w:cs="Times New Roman"/>
          <w:sz w:val="28"/>
          <w:szCs w:val="28"/>
        </w:rPr>
        <w:t>dvocate</w:t>
      </w:r>
      <w:r w:rsidR="00141D64" w:rsidRPr="00D12A21">
        <w:rPr>
          <w:rFonts w:ascii="Times New Roman" w:hAnsi="Times New Roman" w:cs="Times New Roman"/>
          <w:sz w:val="28"/>
          <w:szCs w:val="28"/>
        </w:rPr>
        <w:t>s</w:t>
      </w:r>
      <w:r w:rsidRPr="00D12A21">
        <w:rPr>
          <w:rFonts w:ascii="Times New Roman" w:hAnsi="Times New Roman" w:cs="Times New Roman"/>
          <w:sz w:val="28"/>
          <w:szCs w:val="28"/>
        </w:rPr>
        <w:t xml:space="preserve"> </w:t>
      </w:r>
      <w:r w:rsidR="003F5AEC" w:rsidRPr="00D12A21">
        <w:rPr>
          <w:rFonts w:ascii="Times New Roman" w:hAnsi="Times New Roman" w:cs="Times New Roman"/>
          <w:sz w:val="28"/>
          <w:szCs w:val="28"/>
        </w:rPr>
        <w:t>filed submission</w:t>
      </w:r>
      <w:r w:rsidRPr="00D12A21">
        <w:rPr>
          <w:rFonts w:ascii="Times New Roman" w:hAnsi="Times New Roman" w:cs="Times New Roman"/>
          <w:sz w:val="28"/>
          <w:szCs w:val="28"/>
        </w:rPr>
        <w:t xml:space="preserve"> on behalf of the app</w:t>
      </w:r>
      <w:r w:rsidR="0017301A" w:rsidRPr="00D12A21">
        <w:rPr>
          <w:rFonts w:ascii="Times New Roman" w:hAnsi="Times New Roman" w:cs="Times New Roman"/>
          <w:sz w:val="28"/>
          <w:szCs w:val="28"/>
        </w:rPr>
        <w:t>ellant</w:t>
      </w:r>
      <w:r w:rsidR="00141D64" w:rsidRPr="00D12A21">
        <w:rPr>
          <w:rFonts w:ascii="Times New Roman" w:hAnsi="Times New Roman" w:cs="Times New Roman"/>
          <w:sz w:val="28"/>
          <w:szCs w:val="28"/>
        </w:rPr>
        <w:t>. M/s</w:t>
      </w:r>
      <w:r w:rsidR="004C6E63" w:rsidRPr="00D12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E63" w:rsidRPr="00D12A21">
        <w:rPr>
          <w:rFonts w:ascii="Times New Roman" w:hAnsi="Times New Roman" w:cs="Times New Roman"/>
          <w:sz w:val="28"/>
          <w:szCs w:val="28"/>
        </w:rPr>
        <w:t>Nsereko</w:t>
      </w:r>
      <w:proofErr w:type="spellEnd"/>
      <w:r w:rsidR="004C6E63" w:rsidRPr="00D12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E63" w:rsidRPr="00D12A21">
        <w:rPr>
          <w:rFonts w:ascii="Times New Roman" w:hAnsi="Times New Roman" w:cs="Times New Roman"/>
          <w:sz w:val="28"/>
          <w:szCs w:val="28"/>
        </w:rPr>
        <w:t>Mu</w:t>
      </w:r>
      <w:r w:rsidR="0017301A" w:rsidRPr="00D12A21">
        <w:rPr>
          <w:rFonts w:ascii="Times New Roman" w:hAnsi="Times New Roman" w:cs="Times New Roman"/>
          <w:sz w:val="28"/>
          <w:szCs w:val="28"/>
        </w:rPr>
        <w:t>kalazi</w:t>
      </w:r>
      <w:proofErr w:type="spellEnd"/>
      <w:r w:rsidR="0017301A" w:rsidRPr="00D12A21">
        <w:rPr>
          <w:rFonts w:ascii="Times New Roman" w:hAnsi="Times New Roman" w:cs="Times New Roman"/>
          <w:sz w:val="28"/>
          <w:szCs w:val="28"/>
        </w:rPr>
        <w:t xml:space="preserve"> </w:t>
      </w:r>
      <w:r w:rsidR="00C225F9" w:rsidRPr="00D12A21">
        <w:rPr>
          <w:rFonts w:ascii="Times New Roman" w:hAnsi="Times New Roman" w:cs="Times New Roman"/>
          <w:sz w:val="28"/>
          <w:szCs w:val="28"/>
        </w:rPr>
        <w:t>&amp; Co</w:t>
      </w:r>
      <w:r w:rsidR="0017301A" w:rsidRPr="00D12A21">
        <w:rPr>
          <w:rFonts w:ascii="Times New Roman" w:hAnsi="Times New Roman" w:cs="Times New Roman"/>
          <w:sz w:val="28"/>
          <w:szCs w:val="28"/>
        </w:rPr>
        <w:t>. A</w:t>
      </w:r>
      <w:r w:rsidRPr="00D12A21">
        <w:rPr>
          <w:rFonts w:ascii="Times New Roman" w:hAnsi="Times New Roman" w:cs="Times New Roman"/>
          <w:sz w:val="28"/>
          <w:szCs w:val="28"/>
        </w:rPr>
        <w:t>dvocate</w:t>
      </w:r>
      <w:r w:rsidR="00141D64" w:rsidRPr="00D12A21">
        <w:rPr>
          <w:rFonts w:ascii="Times New Roman" w:hAnsi="Times New Roman" w:cs="Times New Roman"/>
          <w:sz w:val="28"/>
          <w:szCs w:val="28"/>
        </w:rPr>
        <w:t>s</w:t>
      </w:r>
      <w:r w:rsidRPr="00D12A21">
        <w:rPr>
          <w:rFonts w:ascii="Times New Roman" w:hAnsi="Times New Roman" w:cs="Times New Roman"/>
          <w:sz w:val="28"/>
          <w:szCs w:val="28"/>
        </w:rPr>
        <w:t xml:space="preserve"> file</w:t>
      </w:r>
      <w:r w:rsidR="00141D64" w:rsidRPr="00D12A21">
        <w:rPr>
          <w:rFonts w:ascii="Times New Roman" w:hAnsi="Times New Roman" w:cs="Times New Roman"/>
          <w:sz w:val="28"/>
          <w:szCs w:val="28"/>
        </w:rPr>
        <w:t>d</w:t>
      </w:r>
      <w:r w:rsidRPr="00D12A21">
        <w:rPr>
          <w:rFonts w:ascii="Times New Roman" w:hAnsi="Times New Roman" w:cs="Times New Roman"/>
          <w:sz w:val="28"/>
          <w:szCs w:val="28"/>
        </w:rPr>
        <w:t xml:space="preserve"> the </w:t>
      </w:r>
      <w:r w:rsidR="00141D64" w:rsidRPr="00D12A21">
        <w:rPr>
          <w:rFonts w:ascii="Times New Roman" w:hAnsi="Times New Roman" w:cs="Times New Roman"/>
          <w:sz w:val="28"/>
          <w:szCs w:val="28"/>
        </w:rPr>
        <w:t>respondent’s</w:t>
      </w:r>
      <w:r w:rsidRPr="00D12A21">
        <w:rPr>
          <w:rFonts w:ascii="Times New Roman" w:hAnsi="Times New Roman" w:cs="Times New Roman"/>
          <w:sz w:val="28"/>
          <w:szCs w:val="28"/>
        </w:rPr>
        <w:t xml:space="preserve"> </w:t>
      </w:r>
      <w:r w:rsidR="00141D64" w:rsidRPr="00D12A21">
        <w:rPr>
          <w:rFonts w:ascii="Times New Roman" w:hAnsi="Times New Roman" w:cs="Times New Roman"/>
          <w:sz w:val="28"/>
          <w:szCs w:val="28"/>
        </w:rPr>
        <w:t>submission</w:t>
      </w:r>
      <w:r w:rsidR="00F15668" w:rsidRPr="00D12A21">
        <w:rPr>
          <w:rFonts w:ascii="Times New Roman" w:hAnsi="Times New Roman" w:cs="Times New Roman"/>
          <w:sz w:val="28"/>
          <w:szCs w:val="28"/>
        </w:rPr>
        <w:t>s</w:t>
      </w:r>
      <w:r w:rsidR="00141D64" w:rsidRPr="00D12A21">
        <w:rPr>
          <w:rFonts w:ascii="Times New Roman" w:hAnsi="Times New Roman" w:cs="Times New Roman"/>
          <w:sz w:val="28"/>
          <w:szCs w:val="28"/>
        </w:rPr>
        <w:t xml:space="preserve">. </w:t>
      </w:r>
      <w:r w:rsidRPr="00D12A21">
        <w:rPr>
          <w:rFonts w:ascii="Times New Roman" w:hAnsi="Times New Roman" w:cs="Times New Roman"/>
          <w:sz w:val="28"/>
          <w:szCs w:val="28"/>
        </w:rPr>
        <w:t>I have</w:t>
      </w:r>
      <w:r w:rsidR="0017301A" w:rsidRPr="00D12A21">
        <w:rPr>
          <w:rFonts w:ascii="Times New Roman" w:hAnsi="Times New Roman" w:cs="Times New Roman"/>
          <w:sz w:val="28"/>
          <w:szCs w:val="28"/>
        </w:rPr>
        <w:t xml:space="preserve"> read both </w:t>
      </w:r>
      <w:r w:rsidR="00C225F9" w:rsidRPr="00D12A21">
        <w:rPr>
          <w:rFonts w:ascii="Times New Roman" w:hAnsi="Times New Roman" w:cs="Times New Roman"/>
          <w:sz w:val="28"/>
          <w:szCs w:val="28"/>
        </w:rPr>
        <w:t>presentations I</w:t>
      </w:r>
      <w:r w:rsidR="0017301A" w:rsidRPr="00D12A21">
        <w:rPr>
          <w:rFonts w:ascii="Times New Roman" w:hAnsi="Times New Roman" w:cs="Times New Roman"/>
          <w:sz w:val="28"/>
          <w:szCs w:val="28"/>
        </w:rPr>
        <w:t xml:space="preserve"> </w:t>
      </w:r>
      <w:r w:rsidR="00C225F9" w:rsidRPr="00D12A21">
        <w:rPr>
          <w:rFonts w:ascii="Times New Roman" w:hAnsi="Times New Roman" w:cs="Times New Roman"/>
          <w:sz w:val="28"/>
          <w:szCs w:val="28"/>
        </w:rPr>
        <w:t>need not</w:t>
      </w:r>
      <w:r w:rsidRPr="00D12A21">
        <w:rPr>
          <w:rFonts w:ascii="Times New Roman" w:hAnsi="Times New Roman" w:cs="Times New Roman"/>
          <w:sz w:val="28"/>
          <w:szCs w:val="28"/>
        </w:rPr>
        <w:t xml:space="preserve"> restate the contents but I have considered the same in</w:t>
      </w:r>
      <w:r w:rsidR="004C6E63" w:rsidRPr="00D12A21">
        <w:rPr>
          <w:rFonts w:ascii="Times New Roman" w:hAnsi="Times New Roman" w:cs="Times New Roman"/>
          <w:sz w:val="28"/>
          <w:szCs w:val="28"/>
        </w:rPr>
        <w:t xml:space="preserve"> arriving at this decision here</w:t>
      </w:r>
      <w:r w:rsidRPr="00D12A21">
        <w:rPr>
          <w:rFonts w:ascii="Times New Roman" w:hAnsi="Times New Roman" w:cs="Times New Roman"/>
          <w:sz w:val="28"/>
          <w:szCs w:val="28"/>
        </w:rPr>
        <w:t>in.</w:t>
      </w:r>
    </w:p>
    <w:p w:rsidR="0017301A" w:rsidRPr="00D12A21" w:rsidRDefault="0017301A" w:rsidP="00C225F9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F54" w:rsidRPr="00D12A21" w:rsidRDefault="00011F54" w:rsidP="00C225F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21">
        <w:rPr>
          <w:rFonts w:ascii="Times New Roman" w:hAnsi="Times New Roman" w:cs="Times New Roman"/>
          <w:sz w:val="28"/>
          <w:szCs w:val="28"/>
        </w:rPr>
        <w:t xml:space="preserve">The four grounds of </w:t>
      </w:r>
      <w:r w:rsidR="00C225F9" w:rsidRPr="00D12A21">
        <w:rPr>
          <w:rFonts w:ascii="Times New Roman" w:hAnsi="Times New Roman" w:cs="Times New Roman"/>
          <w:sz w:val="28"/>
          <w:szCs w:val="28"/>
        </w:rPr>
        <w:t>appeal can</w:t>
      </w:r>
      <w:r w:rsidRPr="00D12A21">
        <w:rPr>
          <w:rFonts w:ascii="Times New Roman" w:hAnsi="Times New Roman" w:cs="Times New Roman"/>
          <w:sz w:val="28"/>
          <w:szCs w:val="28"/>
        </w:rPr>
        <w:t xml:space="preserve"> be redu</w:t>
      </w:r>
      <w:r w:rsidR="00615E4F" w:rsidRPr="00D12A21">
        <w:rPr>
          <w:rFonts w:ascii="Times New Roman" w:hAnsi="Times New Roman" w:cs="Times New Roman"/>
          <w:sz w:val="28"/>
          <w:szCs w:val="28"/>
        </w:rPr>
        <w:t>ced in to</w:t>
      </w:r>
      <w:r w:rsidRPr="00D12A21">
        <w:rPr>
          <w:rFonts w:ascii="Times New Roman" w:hAnsi="Times New Roman" w:cs="Times New Roman"/>
          <w:sz w:val="28"/>
          <w:szCs w:val="28"/>
        </w:rPr>
        <w:t xml:space="preserve"> (3) issues to dispose of </w:t>
      </w:r>
      <w:r w:rsidR="004C6E63" w:rsidRPr="00D12A21">
        <w:rPr>
          <w:rFonts w:ascii="Times New Roman" w:hAnsi="Times New Roman" w:cs="Times New Roman"/>
          <w:sz w:val="28"/>
          <w:szCs w:val="28"/>
        </w:rPr>
        <w:t>t</w:t>
      </w:r>
      <w:r w:rsidRPr="00D12A21">
        <w:rPr>
          <w:rFonts w:ascii="Times New Roman" w:hAnsi="Times New Roman" w:cs="Times New Roman"/>
          <w:sz w:val="28"/>
          <w:szCs w:val="28"/>
        </w:rPr>
        <w:t xml:space="preserve">his </w:t>
      </w:r>
      <w:r w:rsidR="00C225F9" w:rsidRPr="00D12A21">
        <w:rPr>
          <w:rFonts w:ascii="Times New Roman" w:hAnsi="Times New Roman" w:cs="Times New Roman"/>
          <w:sz w:val="28"/>
          <w:szCs w:val="28"/>
        </w:rPr>
        <w:t xml:space="preserve">appeal. </w:t>
      </w:r>
      <w:r w:rsidR="00615E4F" w:rsidRPr="00D12A21">
        <w:rPr>
          <w:rFonts w:ascii="Times New Roman" w:hAnsi="Times New Roman" w:cs="Times New Roman"/>
          <w:sz w:val="28"/>
          <w:szCs w:val="28"/>
        </w:rPr>
        <w:t>Namely</w:t>
      </w:r>
      <w:r w:rsidRPr="00D12A21">
        <w:rPr>
          <w:rFonts w:ascii="Times New Roman" w:hAnsi="Times New Roman" w:cs="Times New Roman"/>
          <w:sz w:val="28"/>
          <w:szCs w:val="28"/>
        </w:rPr>
        <w:t xml:space="preserve"> the issues are.</w:t>
      </w:r>
    </w:p>
    <w:p w:rsidR="00615E4F" w:rsidRPr="00D12A21" w:rsidRDefault="00011F54" w:rsidP="00C225F9">
      <w:pPr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12A21">
        <w:rPr>
          <w:rFonts w:ascii="Times New Roman" w:hAnsi="Times New Roman" w:cs="Times New Roman"/>
          <w:sz w:val="28"/>
          <w:szCs w:val="28"/>
        </w:rPr>
        <w:t xml:space="preserve">i). </w:t>
      </w:r>
      <w:proofErr w:type="gramStart"/>
      <w:r w:rsidR="00EF7128" w:rsidRPr="00D12A21">
        <w:rPr>
          <w:rFonts w:ascii="Times New Roman" w:hAnsi="Times New Roman" w:cs="Times New Roman"/>
          <w:sz w:val="28"/>
          <w:szCs w:val="28"/>
        </w:rPr>
        <w:t>Whether</w:t>
      </w:r>
      <w:proofErr w:type="gramEnd"/>
      <w:r w:rsidRPr="00D12A21">
        <w:rPr>
          <w:rFonts w:ascii="Times New Roman" w:hAnsi="Times New Roman" w:cs="Times New Roman"/>
          <w:sz w:val="28"/>
          <w:szCs w:val="28"/>
        </w:rPr>
        <w:t xml:space="preserve"> the provision of S.6 of the Oaths Act are mandatory.</w:t>
      </w:r>
    </w:p>
    <w:p w:rsidR="00C225F9" w:rsidRPr="00D12A21" w:rsidRDefault="00C225F9" w:rsidP="00C225F9">
      <w:pPr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11F54" w:rsidRPr="00D12A21" w:rsidRDefault="00011F54" w:rsidP="00C225F9">
      <w:pPr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12A21">
        <w:rPr>
          <w:rFonts w:ascii="Times New Roman" w:hAnsi="Times New Roman" w:cs="Times New Roman"/>
          <w:sz w:val="28"/>
          <w:szCs w:val="28"/>
        </w:rPr>
        <w:t xml:space="preserve">ii). </w:t>
      </w:r>
      <w:proofErr w:type="gramStart"/>
      <w:r w:rsidR="00615E4F" w:rsidRPr="00D12A21">
        <w:rPr>
          <w:rFonts w:ascii="Times New Roman" w:hAnsi="Times New Roman" w:cs="Times New Roman"/>
          <w:sz w:val="28"/>
          <w:szCs w:val="28"/>
        </w:rPr>
        <w:t>What</w:t>
      </w:r>
      <w:proofErr w:type="gramEnd"/>
      <w:r w:rsidR="004C6E63" w:rsidRPr="00D12A21">
        <w:rPr>
          <w:rFonts w:ascii="Times New Roman" w:hAnsi="Times New Roman" w:cs="Times New Roman"/>
          <w:sz w:val="28"/>
          <w:szCs w:val="28"/>
        </w:rPr>
        <w:t xml:space="preserve"> wa</w:t>
      </w:r>
      <w:r w:rsidRPr="00D12A21">
        <w:rPr>
          <w:rFonts w:ascii="Times New Roman" w:hAnsi="Times New Roman" w:cs="Times New Roman"/>
          <w:sz w:val="28"/>
          <w:szCs w:val="28"/>
        </w:rPr>
        <w:t xml:space="preserve">s the legal effect of having affidavits served on the parties </w:t>
      </w:r>
      <w:r w:rsidR="00615E4F" w:rsidRPr="00D12A21">
        <w:rPr>
          <w:rFonts w:ascii="Times New Roman" w:hAnsi="Times New Roman" w:cs="Times New Roman"/>
          <w:sz w:val="28"/>
          <w:szCs w:val="28"/>
        </w:rPr>
        <w:t xml:space="preserve">  </w:t>
      </w:r>
      <w:r w:rsidRPr="00D12A21">
        <w:rPr>
          <w:rFonts w:ascii="Times New Roman" w:hAnsi="Times New Roman" w:cs="Times New Roman"/>
          <w:sz w:val="28"/>
          <w:szCs w:val="28"/>
        </w:rPr>
        <w:t>undated while the court record had dated affidavits.</w:t>
      </w:r>
    </w:p>
    <w:p w:rsidR="00011F54" w:rsidRPr="00D12A21" w:rsidRDefault="00011F54" w:rsidP="00C225F9">
      <w:pPr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12A21">
        <w:rPr>
          <w:rFonts w:ascii="Times New Roman" w:hAnsi="Times New Roman" w:cs="Times New Roman"/>
          <w:sz w:val="28"/>
          <w:szCs w:val="28"/>
        </w:rPr>
        <w:t xml:space="preserve">iii) </w:t>
      </w:r>
      <w:r w:rsidR="003F5AEC" w:rsidRPr="00D12A21">
        <w:rPr>
          <w:rFonts w:ascii="Times New Roman" w:hAnsi="Times New Roman" w:cs="Times New Roman"/>
          <w:sz w:val="28"/>
          <w:szCs w:val="28"/>
        </w:rPr>
        <w:t>Whether</w:t>
      </w:r>
      <w:r w:rsidR="00615E4F" w:rsidRPr="00D12A21">
        <w:rPr>
          <w:rFonts w:ascii="Times New Roman" w:hAnsi="Times New Roman" w:cs="Times New Roman"/>
          <w:sz w:val="28"/>
          <w:szCs w:val="28"/>
        </w:rPr>
        <w:t xml:space="preserve"> the T</w:t>
      </w:r>
      <w:r w:rsidRPr="00D12A21">
        <w:rPr>
          <w:rFonts w:ascii="Times New Roman" w:hAnsi="Times New Roman" w:cs="Times New Roman"/>
          <w:sz w:val="28"/>
          <w:szCs w:val="28"/>
        </w:rPr>
        <w:t xml:space="preserve">rial Magistrate erred by dismissing the petition </w:t>
      </w:r>
      <w:r w:rsidR="00141D64" w:rsidRPr="00D12A21">
        <w:rPr>
          <w:rFonts w:ascii="Times New Roman" w:hAnsi="Times New Roman" w:cs="Times New Roman"/>
          <w:sz w:val="28"/>
          <w:szCs w:val="28"/>
        </w:rPr>
        <w:t>instead</w:t>
      </w:r>
      <w:r w:rsidRPr="00D12A21">
        <w:rPr>
          <w:rFonts w:ascii="Times New Roman" w:hAnsi="Times New Roman" w:cs="Times New Roman"/>
          <w:sz w:val="28"/>
          <w:szCs w:val="28"/>
        </w:rPr>
        <w:t xml:space="preserve"> </w:t>
      </w:r>
      <w:r w:rsidR="00C938D7" w:rsidRPr="00D12A21">
        <w:rPr>
          <w:rFonts w:ascii="Times New Roman" w:hAnsi="Times New Roman" w:cs="Times New Roman"/>
          <w:sz w:val="28"/>
          <w:szCs w:val="28"/>
        </w:rPr>
        <w:t>of</w:t>
      </w:r>
      <w:r w:rsidR="00141D64" w:rsidRPr="00D12A21">
        <w:rPr>
          <w:rFonts w:ascii="Times New Roman" w:hAnsi="Times New Roman" w:cs="Times New Roman"/>
          <w:sz w:val="28"/>
          <w:szCs w:val="28"/>
        </w:rPr>
        <w:t xml:space="preserve"> </w:t>
      </w:r>
      <w:r w:rsidR="00EF63F7" w:rsidRPr="00D12A21">
        <w:rPr>
          <w:rFonts w:ascii="Times New Roman" w:hAnsi="Times New Roman" w:cs="Times New Roman"/>
          <w:sz w:val="28"/>
          <w:szCs w:val="28"/>
        </w:rPr>
        <w:t>striking</w:t>
      </w:r>
      <w:r w:rsidRPr="00D12A21">
        <w:rPr>
          <w:rFonts w:ascii="Times New Roman" w:hAnsi="Times New Roman" w:cs="Times New Roman"/>
          <w:sz w:val="28"/>
          <w:szCs w:val="28"/>
        </w:rPr>
        <w:t xml:space="preserve"> out the affidavits that were said to be offensive to S.6 of the oath Act.</w:t>
      </w:r>
    </w:p>
    <w:p w:rsidR="00615E4F" w:rsidRPr="00D12A21" w:rsidRDefault="00615E4F" w:rsidP="00C225F9">
      <w:pPr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F5B47" w:rsidRPr="00D12A21" w:rsidRDefault="00011F54" w:rsidP="00C225F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21">
        <w:rPr>
          <w:rFonts w:ascii="Times New Roman" w:hAnsi="Times New Roman" w:cs="Times New Roman"/>
          <w:sz w:val="28"/>
          <w:szCs w:val="28"/>
        </w:rPr>
        <w:t>Whether the provision</w:t>
      </w:r>
      <w:r w:rsidR="00EF7128" w:rsidRPr="00D12A21">
        <w:rPr>
          <w:rFonts w:ascii="Times New Roman" w:hAnsi="Times New Roman" w:cs="Times New Roman"/>
          <w:sz w:val="28"/>
          <w:szCs w:val="28"/>
        </w:rPr>
        <w:t xml:space="preserve"> of S.6 of the O</w:t>
      </w:r>
      <w:r w:rsidRPr="00D12A21">
        <w:rPr>
          <w:rFonts w:ascii="Times New Roman" w:hAnsi="Times New Roman" w:cs="Times New Roman"/>
          <w:sz w:val="28"/>
          <w:szCs w:val="28"/>
        </w:rPr>
        <w:t>ath Act is Mandatory</w:t>
      </w:r>
      <w:r w:rsidR="000F5B47" w:rsidRPr="00D12A21">
        <w:rPr>
          <w:rFonts w:ascii="Times New Roman" w:hAnsi="Times New Roman" w:cs="Times New Roman"/>
          <w:sz w:val="28"/>
          <w:szCs w:val="28"/>
        </w:rPr>
        <w:t>.</w:t>
      </w:r>
      <w:r w:rsidR="00C938D7" w:rsidRPr="00D12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E4F" w:rsidRPr="00D12A21" w:rsidRDefault="000F5B47" w:rsidP="000F5B47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21">
        <w:rPr>
          <w:rFonts w:ascii="Times New Roman" w:hAnsi="Times New Roman" w:cs="Times New Roman"/>
          <w:sz w:val="28"/>
          <w:szCs w:val="28"/>
        </w:rPr>
        <w:lastRenderedPageBreak/>
        <w:t>C</w:t>
      </w:r>
      <w:r w:rsidR="00C938D7" w:rsidRPr="00D12A21">
        <w:rPr>
          <w:rFonts w:ascii="Times New Roman" w:hAnsi="Times New Roman" w:cs="Times New Roman"/>
          <w:sz w:val="28"/>
          <w:szCs w:val="28"/>
        </w:rPr>
        <w:t xml:space="preserve">ounsel for the appellant cited to this </w:t>
      </w:r>
      <w:r w:rsidR="003F5AEC" w:rsidRPr="00D12A21">
        <w:rPr>
          <w:rFonts w:ascii="Times New Roman" w:hAnsi="Times New Roman" w:cs="Times New Roman"/>
          <w:sz w:val="28"/>
          <w:szCs w:val="28"/>
        </w:rPr>
        <w:t>court a</w:t>
      </w:r>
      <w:r w:rsidR="00C938D7" w:rsidRPr="00D12A21">
        <w:rPr>
          <w:rFonts w:ascii="Times New Roman" w:hAnsi="Times New Roman" w:cs="Times New Roman"/>
          <w:sz w:val="28"/>
          <w:szCs w:val="28"/>
        </w:rPr>
        <w:t xml:space="preserve"> court </w:t>
      </w:r>
      <w:r w:rsidR="00141D64" w:rsidRPr="00D12A21">
        <w:rPr>
          <w:rFonts w:ascii="Times New Roman" w:hAnsi="Times New Roman" w:cs="Times New Roman"/>
          <w:sz w:val="28"/>
          <w:szCs w:val="28"/>
        </w:rPr>
        <w:t>decision</w:t>
      </w:r>
      <w:r w:rsidR="00C938D7" w:rsidRPr="00D12A21">
        <w:rPr>
          <w:rFonts w:ascii="Times New Roman" w:hAnsi="Times New Roman" w:cs="Times New Roman"/>
          <w:sz w:val="28"/>
          <w:szCs w:val="28"/>
        </w:rPr>
        <w:t xml:space="preserve"> which </w:t>
      </w:r>
      <w:r w:rsidR="00615E4F" w:rsidRPr="00D12A21">
        <w:rPr>
          <w:rFonts w:ascii="Times New Roman" w:hAnsi="Times New Roman" w:cs="Times New Roman"/>
          <w:sz w:val="28"/>
          <w:szCs w:val="28"/>
        </w:rPr>
        <w:t>answer</w:t>
      </w:r>
      <w:r w:rsidR="00141D64" w:rsidRPr="00D12A21">
        <w:rPr>
          <w:rFonts w:ascii="Times New Roman" w:hAnsi="Times New Roman" w:cs="Times New Roman"/>
          <w:sz w:val="28"/>
          <w:szCs w:val="28"/>
        </w:rPr>
        <w:t>s</w:t>
      </w:r>
      <w:r w:rsidR="00615E4F" w:rsidRPr="00D12A21">
        <w:rPr>
          <w:rFonts w:ascii="Times New Roman" w:hAnsi="Times New Roman" w:cs="Times New Roman"/>
          <w:sz w:val="28"/>
          <w:szCs w:val="28"/>
        </w:rPr>
        <w:t xml:space="preserve"> this</w:t>
      </w:r>
      <w:r w:rsidR="00C938D7" w:rsidRPr="00D12A21">
        <w:rPr>
          <w:rFonts w:ascii="Times New Roman" w:hAnsi="Times New Roman" w:cs="Times New Roman"/>
          <w:sz w:val="28"/>
          <w:szCs w:val="28"/>
        </w:rPr>
        <w:t xml:space="preserve"> </w:t>
      </w:r>
      <w:r w:rsidR="00615E4F" w:rsidRPr="00D12A21">
        <w:rPr>
          <w:rFonts w:ascii="Times New Roman" w:hAnsi="Times New Roman" w:cs="Times New Roman"/>
          <w:sz w:val="28"/>
          <w:szCs w:val="28"/>
        </w:rPr>
        <w:t xml:space="preserve">issue. </w:t>
      </w:r>
      <w:proofErr w:type="gramStart"/>
      <w:r w:rsidR="00C938D7" w:rsidRPr="00D12A21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="00C938D7" w:rsidRPr="00D12A21">
        <w:rPr>
          <w:rFonts w:ascii="Times New Roman" w:hAnsi="Times New Roman" w:cs="Times New Roman"/>
          <w:sz w:val="28"/>
          <w:szCs w:val="28"/>
        </w:rPr>
        <w:t xml:space="preserve"> </w:t>
      </w:r>
      <w:r w:rsidR="00C938D7" w:rsidRPr="00D12A21">
        <w:rPr>
          <w:rFonts w:ascii="Times New Roman" w:hAnsi="Times New Roman" w:cs="Times New Roman"/>
          <w:b/>
          <w:sz w:val="28"/>
          <w:szCs w:val="28"/>
          <w:u w:val="single"/>
        </w:rPr>
        <w:t>SAGGU</w:t>
      </w:r>
      <w:r w:rsidR="00141D64" w:rsidRPr="00D12A21">
        <w:rPr>
          <w:rFonts w:ascii="Times New Roman" w:hAnsi="Times New Roman" w:cs="Times New Roman"/>
          <w:b/>
          <w:sz w:val="28"/>
          <w:szCs w:val="28"/>
          <w:u w:val="single"/>
        </w:rPr>
        <w:t xml:space="preserve"> -</w:t>
      </w:r>
      <w:r w:rsidR="00C938D7" w:rsidRPr="00D12A21">
        <w:rPr>
          <w:rFonts w:ascii="Times New Roman" w:hAnsi="Times New Roman" w:cs="Times New Roman"/>
          <w:b/>
          <w:sz w:val="28"/>
          <w:szCs w:val="28"/>
          <w:u w:val="single"/>
        </w:rPr>
        <w:t>VS- ROAD MASTER CY</w:t>
      </w:r>
      <w:r w:rsidR="00615E4F" w:rsidRPr="00D12A21"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 w:rsidR="00C938D7" w:rsidRPr="00D12A21">
        <w:rPr>
          <w:rFonts w:ascii="Times New Roman" w:hAnsi="Times New Roman" w:cs="Times New Roman"/>
          <w:b/>
          <w:sz w:val="28"/>
          <w:szCs w:val="28"/>
          <w:u w:val="single"/>
        </w:rPr>
        <w:t xml:space="preserve">LES (U) LTD </w:t>
      </w:r>
      <w:r w:rsidR="004C6E63" w:rsidRPr="00D12A21">
        <w:rPr>
          <w:rFonts w:ascii="Times New Roman" w:hAnsi="Times New Roman" w:cs="Times New Roman"/>
          <w:b/>
          <w:sz w:val="28"/>
          <w:szCs w:val="28"/>
          <w:u w:val="single"/>
        </w:rPr>
        <w:t>[</w:t>
      </w:r>
      <w:r w:rsidR="00C938D7" w:rsidRPr="00D12A21">
        <w:rPr>
          <w:rFonts w:ascii="Times New Roman" w:hAnsi="Times New Roman" w:cs="Times New Roman"/>
          <w:b/>
          <w:sz w:val="28"/>
          <w:szCs w:val="28"/>
          <w:u w:val="single"/>
        </w:rPr>
        <w:t xml:space="preserve">2002 </w:t>
      </w:r>
      <w:r w:rsidR="004C6E63" w:rsidRPr="00D12A21">
        <w:rPr>
          <w:rFonts w:ascii="Times New Roman" w:hAnsi="Times New Roman" w:cs="Times New Roman"/>
          <w:b/>
          <w:sz w:val="28"/>
          <w:szCs w:val="28"/>
          <w:u w:val="single"/>
        </w:rPr>
        <w:t>]EA 258</w:t>
      </w:r>
    </w:p>
    <w:p w:rsidR="00615E4F" w:rsidRPr="00D12A21" w:rsidRDefault="00615E4F" w:rsidP="00C225F9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8D7" w:rsidRPr="00D12A21" w:rsidRDefault="00C938D7" w:rsidP="00C225F9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21">
        <w:rPr>
          <w:rFonts w:ascii="Times New Roman" w:hAnsi="Times New Roman" w:cs="Times New Roman"/>
          <w:sz w:val="28"/>
          <w:szCs w:val="28"/>
        </w:rPr>
        <w:t xml:space="preserve"> It was held</w:t>
      </w:r>
    </w:p>
    <w:p w:rsidR="00615E4F" w:rsidRPr="00D12A21" w:rsidRDefault="00615E4F" w:rsidP="00C225F9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8D7" w:rsidRPr="00D12A21" w:rsidRDefault="00C938D7" w:rsidP="00C225F9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A21">
        <w:rPr>
          <w:rFonts w:ascii="Times New Roman" w:hAnsi="Times New Roman" w:cs="Times New Roman"/>
          <w:sz w:val="28"/>
          <w:szCs w:val="28"/>
        </w:rPr>
        <w:t>“</w:t>
      </w:r>
      <w:r w:rsidR="00141D64" w:rsidRPr="00D12A21">
        <w:rPr>
          <w:rFonts w:ascii="Times New Roman" w:hAnsi="Times New Roman" w:cs="Times New Roman"/>
          <w:b/>
          <w:sz w:val="28"/>
          <w:szCs w:val="28"/>
        </w:rPr>
        <w:t xml:space="preserve">A defect in the </w:t>
      </w:r>
      <w:proofErr w:type="spellStart"/>
      <w:r w:rsidR="00C96F81" w:rsidRPr="00D12A21">
        <w:rPr>
          <w:rFonts w:ascii="Times New Roman" w:hAnsi="Times New Roman" w:cs="Times New Roman"/>
          <w:b/>
          <w:sz w:val="28"/>
          <w:szCs w:val="28"/>
        </w:rPr>
        <w:t>J</w:t>
      </w:r>
      <w:r w:rsidR="00141D64" w:rsidRPr="00D12A21">
        <w:rPr>
          <w:rFonts w:ascii="Times New Roman" w:hAnsi="Times New Roman" w:cs="Times New Roman"/>
          <w:b/>
          <w:sz w:val="28"/>
          <w:szCs w:val="28"/>
        </w:rPr>
        <w:t>urat</w:t>
      </w:r>
      <w:proofErr w:type="spellEnd"/>
      <w:r w:rsidRPr="00D12A21">
        <w:rPr>
          <w:rFonts w:ascii="Times New Roman" w:hAnsi="Times New Roman" w:cs="Times New Roman"/>
          <w:b/>
          <w:sz w:val="28"/>
          <w:szCs w:val="28"/>
        </w:rPr>
        <w:t xml:space="preserve"> or any irregularity in the form of the </w:t>
      </w:r>
      <w:r w:rsidR="00615E4F" w:rsidRPr="00D12A21">
        <w:rPr>
          <w:rFonts w:ascii="Times New Roman" w:hAnsi="Times New Roman" w:cs="Times New Roman"/>
          <w:b/>
          <w:sz w:val="28"/>
          <w:szCs w:val="28"/>
        </w:rPr>
        <w:t>af</w:t>
      </w:r>
      <w:r w:rsidR="000F5B47" w:rsidRPr="00D12A21">
        <w:rPr>
          <w:rFonts w:ascii="Times New Roman" w:hAnsi="Times New Roman" w:cs="Times New Roman"/>
          <w:b/>
          <w:sz w:val="28"/>
          <w:szCs w:val="28"/>
        </w:rPr>
        <w:t>fidavit cannot be allowed to viti</w:t>
      </w:r>
      <w:r w:rsidRPr="00D12A21">
        <w:rPr>
          <w:rFonts w:ascii="Times New Roman" w:hAnsi="Times New Roman" w:cs="Times New Roman"/>
          <w:b/>
          <w:sz w:val="28"/>
          <w:szCs w:val="28"/>
        </w:rPr>
        <w:t xml:space="preserve">ate </w:t>
      </w:r>
      <w:r w:rsidR="00EF7128" w:rsidRPr="00D12A21">
        <w:rPr>
          <w:rFonts w:ascii="Times New Roman" w:hAnsi="Times New Roman" w:cs="Times New Roman"/>
          <w:b/>
          <w:sz w:val="28"/>
          <w:szCs w:val="28"/>
        </w:rPr>
        <w:t>an affidavit in view of A</w:t>
      </w:r>
      <w:r w:rsidRPr="00D12A21">
        <w:rPr>
          <w:rFonts w:ascii="Times New Roman" w:hAnsi="Times New Roman" w:cs="Times New Roman"/>
          <w:b/>
          <w:sz w:val="28"/>
          <w:szCs w:val="28"/>
        </w:rPr>
        <w:t>rtic</w:t>
      </w:r>
      <w:r w:rsidR="00615E4F" w:rsidRPr="00D12A21">
        <w:rPr>
          <w:rFonts w:ascii="Times New Roman" w:hAnsi="Times New Roman" w:cs="Times New Roman"/>
          <w:b/>
          <w:sz w:val="28"/>
          <w:szCs w:val="28"/>
        </w:rPr>
        <w:t>le 126</w:t>
      </w:r>
      <w:r w:rsidR="00F15668" w:rsidRPr="00D12A21">
        <w:rPr>
          <w:rFonts w:ascii="Times New Roman" w:hAnsi="Times New Roman" w:cs="Times New Roman"/>
          <w:b/>
          <w:sz w:val="28"/>
          <w:szCs w:val="28"/>
        </w:rPr>
        <w:t xml:space="preserve"> (2</w:t>
      </w:r>
      <w:proofErr w:type="gramStart"/>
      <w:r w:rsidR="00F15668" w:rsidRPr="00D12A21">
        <w:rPr>
          <w:rFonts w:ascii="Times New Roman" w:hAnsi="Times New Roman" w:cs="Times New Roman"/>
          <w:b/>
          <w:sz w:val="28"/>
          <w:szCs w:val="28"/>
        </w:rPr>
        <w:t>)</w:t>
      </w:r>
      <w:r w:rsidRPr="00D12A21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D12A21">
        <w:rPr>
          <w:rFonts w:ascii="Times New Roman" w:hAnsi="Times New Roman" w:cs="Times New Roman"/>
          <w:b/>
          <w:sz w:val="28"/>
          <w:szCs w:val="28"/>
        </w:rPr>
        <w:t>e)</w:t>
      </w:r>
      <w:r w:rsidR="00EF7128" w:rsidRPr="00D12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A21">
        <w:rPr>
          <w:rFonts w:ascii="Times New Roman" w:hAnsi="Times New Roman" w:cs="Times New Roman"/>
          <w:b/>
          <w:sz w:val="28"/>
          <w:szCs w:val="28"/>
        </w:rPr>
        <w:t>of the constitution of Uganda 1995. A jud</w:t>
      </w:r>
      <w:r w:rsidR="00141D64" w:rsidRPr="00D12A21">
        <w:rPr>
          <w:rFonts w:ascii="Times New Roman" w:hAnsi="Times New Roman" w:cs="Times New Roman"/>
          <w:b/>
          <w:sz w:val="28"/>
          <w:szCs w:val="28"/>
        </w:rPr>
        <w:t>g</w:t>
      </w:r>
      <w:r w:rsidRPr="00D12A21">
        <w:rPr>
          <w:rFonts w:ascii="Times New Roman" w:hAnsi="Times New Roman" w:cs="Times New Roman"/>
          <w:b/>
          <w:sz w:val="28"/>
          <w:szCs w:val="28"/>
        </w:rPr>
        <w:t xml:space="preserve">e has power to order that an undated affidavit be dated in </w:t>
      </w:r>
      <w:r w:rsidR="003F5AEC" w:rsidRPr="00D12A21">
        <w:rPr>
          <w:rFonts w:ascii="Times New Roman" w:hAnsi="Times New Roman" w:cs="Times New Roman"/>
          <w:b/>
          <w:sz w:val="28"/>
          <w:szCs w:val="28"/>
        </w:rPr>
        <w:t>court or</w:t>
      </w:r>
      <w:r w:rsidRPr="00D12A21">
        <w:rPr>
          <w:rFonts w:ascii="Times New Roman" w:hAnsi="Times New Roman" w:cs="Times New Roman"/>
          <w:b/>
          <w:sz w:val="28"/>
          <w:szCs w:val="28"/>
        </w:rPr>
        <w:t xml:space="preserve"> that the affidavit be </w:t>
      </w:r>
      <w:r w:rsidR="00615E4F" w:rsidRPr="00D12A21">
        <w:rPr>
          <w:rFonts w:ascii="Times New Roman" w:hAnsi="Times New Roman" w:cs="Times New Roman"/>
          <w:b/>
          <w:sz w:val="28"/>
          <w:szCs w:val="28"/>
        </w:rPr>
        <w:t>re sworn</w:t>
      </w:r>
      <w:r w:rsidR="00141D64" w:rsidRPr="00D12A21">
        <w:rPr>
          <w:rFonts w:ascii="Times New Roman" w:hAnsi="Times New Roman" w:cs="Times New Roman"/>
          <w:b/>
          <w:sz w:val="28"/>
          <w:szCs w:val="28"/>
        </w:rPr>
        <w:t xml:space="preserve"> and may </w:t>
      </w:r>
      <w:proofErr w:type="spellStart"/>
      <w:r w:rsidR="00141D64" w:rsidRPr="00D12A21">
        <w:rPr>
          <w:rFonts w:ascii="Times New Roman" w:hAnsi="Times New Roman" w:cs="Times New Roman"/>
          <w:b/>
          <w:sz w:val="28"/>
          <w:szCs w:val="28"/>
        </w:rPr>
        <w:t>penalis</w:t>
      </w:r>
      <w:r w:rsidR="000F5B47" w:rsidRPr="00D12A21">
        <w:rPr>
          <w:rFonts w:ascii="Times New Roman" w:hAnsi="Times New Roman" w:cs="Times New Roman"/>
          <w:b/>
          <w:sz w:val="28"/>
          <w:szCs w:val="28"/>
        </w:rPr>
        <w:t>e</w:t>
      </w:r>
      <w:proofErr w:type="spellEnd"/>
      <w:r w:rsidR="000F5B47" w:rsidRPr="00D12A21">
        <w:rPr>
          <w:rFonts w:ascii="Times New Roman" w:hAnsi="Times New Roman" w:cs="Times New Roman"/>
          <w:b/>
          <w:sz w:val="28"/>
          <w:szCs w:val="28"/>
        </w:rPr>
        <w:t xml:space="preserve"> the off</w:t>
      </w:r>
      <w:r w:rsidRPr="00D12A21">
        <w:rPr>
          <w:rFonts w:ascii="Times New Roman" w:hAnsi="Times New Roman" w:cs="Times New Roman"/>
          <w:b/>
          <w:sz w:val="28"/>
          <w:szCs w:val="28"/>
        </w:rPr>
        <w:t xml:space="preserve">ending </w:t>
      </w:r>
      <w:r w:rsidR="00615E4F" w:rsidRPr="00D12A21">
        <w:rPr>
          <w:rFonts w:ascii="Times New Roman" w:hAnsi="Times New Roman" w:cs="Times New Roman"/>
          <w:b/>
          <w:sz w:val="28"/>
          <w:szCs w:val="28"/>
        </w:rPr>
        <w:t>party it</w:t>
      </w:r>
      <w:r w:rsidR="00141D64" w:rsidRPr="00D12A21">
        <w:rPr>
          <w:rFonts w:ascii="Times New Roman" w:hAnsi="Times New Roman" w:cs="Times New Roman"/>
          <w:b/>
          <w:sz w:val="28"/>
          <w:szCs w:val="28"/>
        </w:rPr>
        <w:t>s</w:t>
      </w:r>
      <w:r w:rsidRPr="00D12A21">
        <w:rPr>
          <w:rFonts w:ascii="Times New Roman" w:hAnsi="Times New Roman" w:cs="Times New Roman"/>
          <w:b/>
          <w:sz w:val="28"/>
          <w:szCs w:val="28"/>
        </w:rPr>
        <w:t xml:space="preserve"> costs. See (</w:t>
      </w:r>
      <w:r w:rsidR="00141D64" w:rsidRPr="00D12A21">
        <w:rPr>
          <w:rFonts w:ascii="Times New Roman" w:hAnsi="Times New Roman" w:cs="Times New Roman"/>
          <w:b/>
          <w:sz w:val="28"/>
          <w:szCs w:val="28"/>
        </w:rPr>
        <w:t>I</w:t>
      </w:r>
      <w:r w:rsidRPr="00D12A21">
        <w:rPr>
          <w:rFonts w:ascii="Times New Roman" w:hAnsi="Times New Roman" w:cs="Times New Roman"/>
          <w:b/>
          <w:sz w:val="28"/>
          <w:szCs w:val="28"/>
        </w:rPr>
        <w:t>BRAHIM –VS- SHIEK BROS INVESTMENTS LTD [1</w:t>
      </w:r>
      <w:r w:rsidR="00141D64" w:rsidRPr="00D12A21">
        <w:rPr>
          <w:rFonts w:ascii="Times New Roman" w:hAnsi="Times New Roman" w:cs="Times New Roman"/>
          <w:b/>
          <w:sz w:val="28"/>
          <w:szCs w:val="28"/>
        </w:rPr>
        <w:t>972] EA 118 APP</w:t>
      </w:r>
      <w:r w:rsidRPr="00D12A21">
        <w:rPr>
          <w:rFonts w:ascii="Times New Roman" w:hAnsi="Times New Roman" w:cs="Times New Roman"/>
          <w:b/>
          <w:sz w:val="28"/>
          <w:szCs w:val="28"/>
        </w:rPr>
        <w:t>EA</w:t>
      </w:r>
      <w:r w:rsidR="00141D64" w:rsidRPr="00D12A21">
        <w:rPr>
          <w:rFonts w:ascii="Times New Roman" w:hAnsi="Times New Roman" w:cs="Times New Roman"/>
          <w:b/>
          <w:sz w:val="28"/>
          <w:szCs w:val="28"/>
        </w:rPr>
        <w:t>LE</w:t>
      </w:r>
      <w:r w:rsidRPr="00D12A21">
        <w:rPr>
          <w:rFonts w:ascii="Times New Roman" w:hAnsi="Times New Roman" w:cs="Times New Roman"/>
          <w:b/>
          <w:sz w:val="28"/>
          <w:szCs w:val="28"/>
        </w:rPr>
        <w:t>D</w:t>
      </w:r>
      <w:r w:rsidR="00615E4F" w:rsidRPr="00D12A21">
        <w:rPr>
          <w:rFonts w:ascii="Times New Roman" w:hAnsi="Times New Roman" w:cs="Times New Roman"/>
          <w:b/>
          <w:sz w:val="28"/>
          <w:szCs w:val="28"/>
        </w:rPr>
        <w:t>.</w:t>
      </w:r>
    </w:p>
    <w:p w:rsidR="00615E4F" w:rsidRPr="00D12A21" w:rsidRDefault="00615E4F" w:rsidP="00C225F9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1C7" w:rsidRPr="00D12A21" w:rsidRDefault="00D931C7" w:rsidP="00C225F9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8D7" w:rsidRPr="00D12A21" w:rsidRDefault="00141D64" w:rsidP="00C225F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21">
        <w:rPr>
          <w:rFonts w:ascii="Times New Roman" w:hAnsi="Times New Roman" w:cs="Times New Roman"/>
          <w:sz w:val="28"/>
          <w:szCs w:val="28"/>
        </w:rPr>
        <w:t>I</w:t>
      </w:r>
      <w:r w:rsidR="00615E4F" w:rsidRPr="00D12A21">
        <w:rPr>
          <w:rFonts w:ascii="Times New Roman" w:hAnsi="Times New Roman" w:cs="Times New Roman"/>
          <w:sz w:val="28"/>
          <w:szCs w:val="28"/>
        </w:rPr>
        <w:t>f</w:t>
      </w:r>
      <w:r w:rsidR="00EF7128" w:rsidRPr="00D12A21">
        <w:rPr>
          <w:rFonts w:ascii="Times New Roman" w:hAnsi="Times New Roman" w:cs="Times New Roman"/>
          <w:sz w:val="28"/>
          <w:szCs w:val="28"/>
        </w:rPr>
        <w:t xml:space="preserve"> the provision of S.6 of the O</w:t>
      </w:r>
      <w:r w:rsidR="002221E6" w:rsidRPr="00D12A21">
        <w:rPr>
          <w:rFonts w:ascii="Times New Roman" w:hAnsi="Times New Roman" w:cs="Times New Roman"/>
          <w:sz w:val="28"/>
          <w:szCs w:val="28"/>
        </w:rPr>
        <w:t>ath A</w:t>
      </w:r>
      <w:r w:rsidR="00C938D7" w:rsidRPr="00D12A21">
        <w:rPr>
          <w:rFonts w:ascii="Times New Roman" w:hAnsi="Times New Roman" w:cs="Times New Roman"/>
          <w:sz w:val="28"/>
          <w:szCs w:val="28"/>
        </w:rPr>
        <w:t>ct</w:t>
      </w:r>
      <w:r w:rsidR="002221E6" w:rsidRPr="00D12A21">
        <w:rPr>
          <w:rFonts w:ascii="Times New Roman" w:hAnsi="Times New Roman" w:cs="Times New Roman"/>
          <w:sz w:val="28"/>
          <w:szCs w:val="28"/>
        </w:rPr>
        <w:t xml:space="preserve"> were to </w:t>
      </w:r>
      <w:r w:rsidR="002A06A2" w:rsidRPr="00D12A21">
        <w:rPr>
          <w:rFonts w:ascii="Times New Roman" w:hAnsi="Times New Roman" w:cs="Times New Roman"/>
          <w:sz w:val="28"/>
          <w:szCs w:val="28"/>
        </w:rPr>
        <w:t>be held</w:t>
      </w:r>
      <w:r w:rsidR="002221E6" w:rsidRPr="00D12A21">
        <w:rPr>
          <w:rFonts w:ascii="Times New Roman" w:hAnsi="Times New Roman" w:cs="Times New Roman"/>
          <w:sz w:val="28"/>
          <w:szCs w:val="28"/>
        </w:rPr>
        <w:t xml:space="preserve"> </w:t>
      </w:r>
      <w:r w:rsidR="002A06A2" w:rsidRPr="00D12A21">
        <w:rPr>
          <w:rFonts w:ascii="Times New Roman" w:hAnsi="Times New Roman" w:cs="Times New Roman"/>
          <w:sz w:val="28"/>
          <w:szCs w:val="28"/>
        </w:rPr>
        <w:t>mandatory the</w:t>
      </w:r>
      <w:r w:rsidR="002221E6" w:rsidRPr="00D12A21">
        <w:rPr>
          <w:rFonts w:ascii="Times New Roman" w:hAnsi="Times New Roman" w:cs="Times New Roman"/>
          <w:sz w:val="28"/>
          <w:szCs w:val="28"/>
        </w:rPr>
        <w:t xml:space="preserve"> above </w:t>
      </w:r>
      <w:r w:rsidR="002A06A2" w:rsidRPr="00D12A21">
        <w:rPr>
          <w:rFonts w:ascii="Times New Roman" w:hAnsi="Times New Roman" w:cs="Times New Roman"/>
          <w:sz w:val="28"/>
          <w:szCs w:val="28"/>
        </w:rPr>
        <w:t>decision would</w:t>
      </w:r>
      <w:r w:rsidR="002221E6" w:rsidRPr="00D12A21">
        <w:rPr>
          <w:rFonts w:ascii="Times New Roman" w:hAnsi="Times New Roman" w:cs="Times New Roman"/>
          <w:sz w:val="28"/>
          <w:szCs w:val="28"/>
        </w:rPr>
        <w:t xml:space="preserve"> not have been made by court. According to that decision the undated affidavits could be </w:t>
      </w:r>
      <w:r w:rsidR="003F5AEC" w:rsidRPr="00D12A21">
        <w:rPr>
          <w:rFonts w:ascii="Times New Roman" w:hAnsi="Times New Roman" w:cs="Times New Roman"/>
          <w:sz w:val="28"/>
          <w:szCs w:val="28"/>
        </w:rPr>
        <w:t>dated in</w:t>
      </w:r>
      <w:r w:rsidR="002221E6" w:rsidRPr="00D12A21">
        <w:rPr>
          <w:rFonts w:ascii="Times New Roman" w:hAnsi="Times New Roman" w:cs="Times New Roman"/>
          <w:sz w:val="28"/>
          <w:szCs w:val="28"/>
        </w:rPr>
        <w:t xml:space="preserve"> court and costs would be awarded to any one aggrieved by that action.</w:t>
      </w:r>
    </w:p>
    <w:p w:rsidR="00D931C7" w:rsidRPr="00D12A21" w:rsidRDefault="00D931C7" w:rsidP="00C225F9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E4F" w:rsidRPr="00D12A21" w:rsidRDefault="00615E4F" w:rsidP="00C225F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21">
        <w:rPr>
          <w:rFonts w:ascii="Times New Roman" w:hAnsi="Times New Roman" w:cs="Times New Roman"/>
          <w:sz w:val="28"/>
          <w:szCs w:val="28"/>
        </w:rPr>
        <w:t>S.6 of the Oaths A</w:t>
      </w:r>
      <w:r w:rsidR="002221E6" w:rsidRPr="00D12A21">
        <w:rPr>
          <w:rFonts w:ascii="Times New Roman" w:hAnsi="Times New Roman" w:cs="Times New Roman"/>
          <w:sz w:val="28"/>
          <w:szCs w:val="28"/>
        </w:rPr>
        <w:t xml:space="preserve">ct </w:t>
      </w:r>
      <w:r w:rsidR="00141D64" w:rsidRPr="00D12A21">
        <w:rPr>
          <w:rFonts w:ascii="Times New Roman" w:hAnsi="Times New Roman" w:cs="Times New Roman"/>
          <w:sz w:val="28"/>
          <w:szCs w:val="28"/>
        </w:rPr>
        <w:t>it</w:t>
      </w:r>
      <w:r w:rsidR="002221E6" w:rsidRPr="00D12A21">
        <w:rPr>
          <w:rFonts w:ascii="Times New Roman" w:hAnsi="Times New Roman" w:cs="Times New Roman"/>
          <w:sz w:val="28"/>
          <w:szCs w:val="28"/>
        </w:rPr>
        <w:t>self provides as follows</w:t>
      </w:r>
      <w:r w:rsidR="00C225F9" w:rsidRPr="00D12A21">
        <w:rPr>
          <w:rFonts w:ascii="Times New Roman" w:hAnsi="Times New Roman" w:cs="Times New Roman"/>
          <w:sz w:val="28"/>
          <w:szCs w:val="28"/>
        </w:rPr>
        <w:t>.</w:t>
      </w:r>
    </w:p>
    <w:p w:rsidR="00615E4F" w:rsidRPr="00D12A21" w:rsidRDefault="00615E4F" w:rsidP="00C225F9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1E6" w:rsidRPr="00D12A21" w:rsidRDefault="00EF7128" w:rsidP="00C225F9">
      <w:pPr>
        <w:spacing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A21">
        <w:rPr>
          <w:rFonts w:ascii="Times New Roman" w:hAnsi="Times New Roman" w:cs="Times New Roman"/>
          <w:b/>
          <w:sz w:val="28"/>
          <w:szCs w:val="28"/>
        </w:rPr>
        <w:t>“Every Commissioner for O</w:t>
      </w:r>
      <w:r w:rsidR="00141D64" w:rsidRPr="00D12A21">
        <w:rPr>
          <w:rFonts w:ascii="Times New Roman" w:hAnsi="Times New Roman" w:cs="Times New Roman"/>
          <w:b/>
          <w:sz w:val="28"/>
          <w:szCs w:val="28"/>
        </w:rPr>
        <w:t>ath or No</w:t>
      </w:r>
      <w:r w:rsidRPr="00D12A21">
        <w:rPr>
          <w:rFonts w:ascii="Times New Roman" w:hAnsi="Times New Roman" w:cs="Times New Roman"/>
          <w:b/>
          <w:sz w:val="28"/>
          <w:szCs w:val="28"/>
        </w:rPr>
        <w:t>t</w:t>
      </w:r>
      <w:r w:rsidR="00141D64" w:rsidRPr="00D12A21">
        <w:rPr>
          <w:rFonts w:ascii="Times New Roman" w:hAnsi="Times New Roman" w:cs="Times New Roman"/>
          <w:b/>
          <w:sz w:val="28"/>
          <w:szCs w:val="28"/>
        </w:rPr>
        <w:t xml:space="preserve">ary </w:t>
      </w:r>
      <w:r w:rsidR="002221E6" w:rsidRPr="00D12A21">
        <w:rPr>
          <w:rFonts w:ascii="Times New Roman" w:hAnsi="Times New Roman" w:cs="Times New Roman"/>
          <w:b/>
          <w:sz w:val="28"/>
          <w:szCs w:val="28"/>
        </w:rPr>
        <w:t xml:space="preserve"> public before whom </w:t>
      </w:r>
      <w:r w:rsidR="00615E4F" w:rsidRPr="00D12A21">
        <w:rPr>
          <w:rFonts w:ascii="Times New Roman" w:hAnsi="Times New Roman" w:cs="Times New Roman"/>
          <w:b/>
          <w:sz w:val="28"/>
          <w:szCs w:val="28"/>
        </w:rPr>
        <w:t>any Oa</w:t>
      </w:r>
      <w:r w:rsidR="002221E6" w:rsidRPr="00D12A21">
        <w:rPr>
          <w:rFonts w:ascii="Times New Roman" w:hAnsi="Times New Roman" w:cs="Times New Roman"/>
          <w:b/>
          <w:sz w:val="28"/>
          <w:szCs w:val="28"/>
        </w:rPr>
        <w:t xml:space="preserve">th </w:t>
      </w:r>
      <w:r w:rsidR="00141D64" w:rsidRPr="00D12A21">
        <w:rPr>
          <w:rFonts w:ascii="Times New Roman" w:hAnsi="Times New Roman" w:cs="Times New Roman"/>
          <w:b/>
          <w:sz w:val="28"/>
          <w:szCs w:val="28"/>
        </w:rPr>
        <w:t>or</w:t>
      </w:r>
      <w:r w:rsidR="002221E6" w:rsidRPr="00D12A21">
        <w:rPr>
          <w:rFonts w:ascii="Times New Roman" w:hAnsi="Times New Roman" w:cs="Times New Roman"/>
          <w:b/>
          <w:sz w:val="28"/>
          <w:szCs w:val="28"/>
        </w:rPr>
        <w:t xml:space="preserve"> affidav</w:t>
      </w:r>
      <w:r w:rsidRPr="00D12A21">
        <w:rPr>
          <w:rFonts w:ascii="Times New Roman" w:hAnsi="Times New Roman" w:cs="Times New Roman"/>
          <w:b/>
          <w:sz w:val="28"/>
          <w:szCs w:val="28"/>
        </w:rPr>
        <w:t xml:space="preserve">it is taken or made under this Act shall state truly in the  </w:t>
      </w:r>
      <w:proofErr w:type="spellStart"/>
      <w:r w:rsidRPr="00D12A21">
        <w:rPr>
          <w:rFonts w:ascii="Times New Roman" w:hAnsi="Times New Roman" w:cs="Times New Roman"/>
          <w:b/>
          <w:sz w:val="28"/>
          <w:szCs w:val="28"/>
        </w:rPr>
        <w:t>J</w:t>
      </w:r>
      <w:r w:rsidR="002221E6" w:rsidRPr="00D12A21">
        <w:rPr>
          <w:rFonts w:ascii="Times New Roman" w:hAnsi="Times New Roman" w:cs="Times New Roman"/>
          <w:b/>
          <w:sz w:val="28"/>
          <w:szCs w:val="28"/>
        </w:rPr>
        <w:t>urat</w:t>
      </w:r>
      <w:proofErr w:type="spellEnd"/>
      <w:r w:rsidR="002221E6" w:rsidRPr="00D12A21">
        <w:rPr>
          <w:rFonts w:ascii="Times New Roman" w:hAnsi="Times New Roman" w:cs="Times New Roman"/>
          <w:b/>
          <w:sz w:val="28"/>
          <w:szCs w:val="28"/>
        </w:rPr>
        <w:t xml:space="preserve"> or </w:t>
      </w:r>
      <w:r w:rsidR="00141D64" w:rsidRPr="00D12A21">
        <w:rPr>
          <w:rFonts w:ascii="Times New Roman" w:hAnsi="Times New Roman" w:cs="Times New Roman"/>
          <w:b/>
          <w:sz w:val="28"/>
          <w:szCs w:val="28"/>
        </w:rPr>
        <w:t>attestation</w:t>
      </w:r>
      <w:r w:rsidR="002221E6" w:rsidRPr="00D12A21">
        <w:rPr>
          <w:rFonts w:ascii="Times New Roman" w:hAnsi="Times New Roman" w:cs="Times New Roman"/>
          <w:b/>
          <w:sz w:val="28"/>
          <w:szCs w:val="28"/>
        </w:rPr>
        <w:t xml:space="preserve"> at wh</w:t>
      </w:r>
      <w:r w:rsidRPr="00D12A21">
        <w:rPr>
          <w:rFonts w:ascii="Times New Roman" w:hAnsi="Times New Roman" w:cs="Times New Roman"/>
          <w:b/>
          <w:sz w:val="28"/>
          <w:szCs w:val="28"/>
        </w:rPr>
        <w:t>at place  and on what date the O</w:t>
      </w:r>
      <w:r w:rsidR="002221E6" w:rsidRPr="00D12A21">
        <w:rPr>
          <w:rFonts w:ascii="Times New Roman" w:hAnsi="Times New Roman" w:cs="Times New Roman"/>
          <w:b/>
          <w:sz w:val="28"/>
          <w:szCs w:val="28"/>
        </w:rPr>
        <w:t>ath or affidavit is taken or made.</w:t>
      </w:r>
    </w:p>
    <w:p w:rsidR="00615E4F" w:rsidRPr="00D12A21" w:rsidRDefault="00615E4F" w:rsidP="00C225F9">
      <w:pPr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00D72" w:rsidRPr="00D12A21" w:rsidRDefault="002221E6" w:rsidP="00C225F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21">
        <w:rPr>
          <w:rFonts w:ascii="Times New Roman" w:hAnsi="Times New Roman" w:cs="Times New Roman"/>
          <w:sz w:val="28"/>
          <w:szCs w:val="28"/>
        </w:rPr>
        <w:t xml:space="preserve">It was the strong argument of the appellant’s counsel that the use of the word “shall” in the section above has no </w:t>
      </w:r>
      <w:r w:rsidR="003F5AEC" w:rsidRPr="00D12A21">
        <w:rPr>
          <w:rFonts w:ascii="Times New Roman" w:hAnsi="Times New Roman" w:cs="Times New Roman"/>
          <w:sz w:val="28"/>
          <w:szCs w:val="28"/>
        </w:rPr>
        <w:t>mandatory</w:t>
      </w:r>
      <w:r w:rsidRPr="00D12A21">
        <w:rPr>
          <w:rFonts w:ascii="Times New Roman" w:hAnsi="Times New Roman" w:cs="Times New Roman"/>
          <w:sz w:val="28"/>
          <w:szCs w:val="28"/>
        </w:rPr>
        <w:t xml:space="preserve"> </w:t>
      </w:r>
      <w:r w:rsidR="003F5AEC" w:rsidRPr="00D12A21">
        <w:rPr>
          <w:rFonts w:ascii="Times New Roman" w:hAnsi="Times New Roman" w:cs="Times New Roman"/>
          <w:sz w:val="28"/>
          <w:szCs w:val="28"/>
        </w:rPr>
        <w:t>implication</w:t>
      </w:r>
      <w:r w:rsidRPr="00D12A21">
        <w:rPr>
          <w:rFonts w:ascii="Times New Roman" w:hAnsi="Times New Roman" w:cs="Times New Roman"/>
          <w:sz w:val="28"/>
          <w:szCs w:val="28"/>
        </w:rPr>
        <w:t xml:space="preserve">. </w:t>
      </w:r>
      <w:r w:rsidR="00615E4F" w:rsidRPr="00D12A21">
        <w:rPr>
          <w:rFonts w:ascii="Times New Roman" w:hAnsi="Times New Roman" w:cs="Times New Roman"/>
          <w:sz w:val="28"/>
          <w:szCs w:val="28"/>
        </w:rPr>
        <w:t>He cited to</w:t>
      </w:r>
      <w:r w:rsidR="000F5B47" w:rsidRPr="00D12A21">
        <w:rPr>
          <w:rFonts w:ascii="Times New Roman" w:hAnsi="Times New Roman" w:cs="Times New Roman"/>
          <w:sz w:val="28"/>
          <w:szCs w:val="28"/>
        </w:rPr>
        <w:t xml:space="preserve"> this court the C</w:t>
      </w:r>
      <w:r w:rsidR="00EF7128" w:rsidRPr="00D12A21">
        <w:rPr>
          <w:rFonts w:ascii="Times New Roman" w:hAnsi="Times New Roman" w:cs="Times New Roman"/>
          <w:sz w:val="28"/>
          <w:szCs w:val="28"/>
        </w:rPr>
        <w:t>ourt o</w:t>
      </w:r>
      <w:r w:rsidR="000F5B47" w:rsidRPr="00D12A21">
        <w:rPr>
          <w:rFonts w:ascii="Times New Roman" w:hAnsi="Times New Roman" w:cs="Times New Roman"/>
          <w:sz w:val="28"/>
          <w:szCs w:val="28"/>
        </w:rPr>
        <w:t>f A</w:t>
      </w:r>
      <w:r w:rsidRPr="00D12A21">
        <w:rPr>
          <w:rFonts w:ascii="Times New Roman" w:hAnsi="Times New Roman" w:cs="Times New Roman"/>
          <w:sz w:val="28"/>
          <w:szCs w:val="28"/>
        </w:rPr>
        <w:t xml:space="preserve">ppeal decision </w:t>
      </w:r>
      <w:r w:rsidRPr="00D12A21">
        <w:rPr>
          <w:rFonts w:ascii="Times New Roman" w:hAnsi="Times New Roman" w:cs="Times New Roman"/>
          <w:b/>
          <w:sz w:val="28"/>
          <w:szCs w:val="28"/>
        </w:rPr>
        <w:t>LUBYAY</w:t>
      </w:r>
      <w:r w:rsidR="000F5B47" w:rsidRPr="00D12A21">
        <w:rPr>
          <w:rFonts w:ascii="Times New Roman" w:hAnsi="Times New Roman" w:cs="Times New Roman"/>
          <w:b/>
          <w:sz w:val="28"/>
          <w:szCs w:val="28"/>
        </w:rPr>
        <w:t>I I</w:t>
      </w:r>
      <w:r w:rsidRPr="00D12A21">
        <w:rPr>
          <w:rFonts w:ascii="Times New Roman" w:hAnsi="Times New Roman" w:cs="Times New Roman"/>
          <w:b/>
          <w:sz w:val="28"/>
          <w:szCs w:val="28"/>
        </w:rPr>
        <w:t>DDI KISIKI –VS- KAGIMU MAURICE PETER ELECTION PETITION APPEAL No. 6 of 2002</w:t>
      </w:r>
      <w:r w:rsidR="000F5B47" w:rsidRPr="00D12A21">
        <w:rPr>
          <w:rFonts w:ascii="Times New Roman" w:hAnsi="Times New Roman" w:cs="Times New Roman"/>
          <w:b/>
          <w:sz w:val="28"/>
          <w:szCs w:val="28"/>
        </w:rPr>
        <w:t>. I</w:t>
      </w:r>
      <w:r w:rsidRPr="00D12A21">
        <w:rPr>
          <w:rFonts w:ascii="Times New Roman" w:hAnsi="Times New Roman" w:cs="Times New Roman"/>
          <w:b/>
          <w:sz w:val="28"/>
          <w:szCs w:val="28"/>
        </w:rPr>
        <w:t>n</w:t>
      </w:r>
      <w:r w:rsidRPr="00D12A21">
        <w:rPr>
          <w:rFonts w:ascii="Times New Roman" w:hAnsi="Times New Roman" w:cs="Times New Roman"/>
          <w:sz w:val="28"/>
          <w:szCs w:val="28"/>
        </w:rPr>
        <w:t xml:space="preserve"> that case the appellant </w:t>
      </w:r>
      <w:proofErr w:type="gramStart"/>
      <w:r w:rsidRPr="00D12A21">
        <w:rPr>
          <w:rFonts w:ascii="Times New Roman" w:hAnsi="Times New Roman" w:cs="Times New Roman"/>
          <w:sz w:val="28"/>
          <w:szCs w:val="28"/>
        </w:rPr>
        <w:t xml:space="preserve">court  </w:t>
      </w:r>
      <w:r w:rsidR="00300D72" w:rsidRPr="00D12A21">
        <w:rPr>
          <w:rFonts w:ascii="Times New Roman" w:hAnsi="Times New Roman" w:cs="Times New Roman"/>
          <w:sz w:val="28"/>
          <w:szCs w:val="28"/>
        </w:rPr>
        <w:t xml:space="preserve"> had the occasion to </w:t>
      </w:r>
      <w:proofErr w:type="spellStart"/>
      <w:r w:rsidR="00D931C7" w:rsidRPr="00D12A21">
        <w:rPr>
          <w:rFonts w:ascii="Times New Roman" w:hAnsi="Times New Roman" w:cs="Times New Roman"/>
          <w:sz w:val="28"/>
          <w:szCs w:val="28"/>
        </w:rPr>
        <w:t>interpret</w:t>
      </w:r>
      <w:r w:rsidR="00F15668" w:rsidRPr="00D12A21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300D72" w:rsidRPr="00D12A21">
        <w:rPr>
          <w:rFonts w:ascii="Times New Roman" w:hAnsi="Times New Roman" w:cs="Times New Roman"/>
          <w:sz w:val="28"/>
          <w:szCs w:val="28"/>
        </w:rPr>
        <w:t xml:space="preserve"> and decide</w:t>
      </w:r>
      <w:proofErr w:type="gramEnd"/>
      <w:r w:rsidR="00300D72" w:rsidRPr="00D12A21">
        <w:rPr>
          <w:rFonts w:ascii="Times New Roman" w:hAnsi="Times New Roman" w:cs="Times New Roman"/>
          <w:sz w:val="28"/>
          <w:szCs w:val="28"/>
        </w:rPr>
        <w:t xml:space="preserve"> on the applicability of the term “shall” and its </w:t>
      </w:r>
      <w:r w:rsidR="00775FF2" w:rsidRPr="00D12A21">
        <w:rPr>
          <w:rFonts w:ascii="Times New Roman" w:hAnsi="Times New Roman" w:cs="Times New Roman"/>
          <w:sz w:val="28"/>
          <w:szCs w:val="28"/>
        </w:rPr>
        <w:t>mandatory</w:t>
      </w:r>
      <w:r w:rsidR="000F5B47" w:rsidRPr="00D12A21">
        <w:rPr>
          <w:rFonts w:ascii="Times New Roman" w:hAnsi="Times New Roman" w:cs="Times New Roman"/>
          <w:sz w:val="28"/>
          <w:szCs w:val="28"/>
        </w:rPr>
        <w:t xml:space="preserve"> Implication</w:t>
      </w:r>
      <w:r w:rsidR="00775FF2" w:rsidRPr="00D12A21">
        <w:rPr>
          <w:rFonts w:ascii="Times New Roman" w:hAnsi="Times New Roman" w:cs="Times New Roman"/>
          <w:sz w:val="28"/>
          <w:szCs w:val="28"/>
        </w:rPr>
        <w:t>.</w:t>
      </w:r>
      <w:r w:rsidR="00300D72" w:rsidRPr="00D12A21">
        <w:rPr>
          <w:rFonts w:ascii="Times New Roman" w:hAnsi="Times New Roman" w:cs="Times New Roman"/>
          <w:sz w:val="28"/>
          <w:szCs w:val="28"/>
        </w:rPr>
        <w:t xml:space="preserve"> </w:t>
      </w:r>
      <w:r w:rsidR="00775FF2" w:rsidRPr="00D12A21">
        <w:rPr>
          <w:rFonts w:ascii="Times New Roman" w:hAnsi="Times New Roman" w:cs="Times New Roman"/>
          <w:sz w:val="28"/>
          <w:szCs w:val="28"/>
        </w:rPr>
        <w:t>The</w:t>
      </w:r>
      <w:r w:rsidR="00300D72" w:rsidRPr="00D12A21">
        <w:rPr>
          <w:rFonts w:ascii="Times New Roman" w:hAnsi="Times New Roman" w:cs="Times New Roman"/>
          <w:sz w:val="28"/>
          <w:szCs w:val="28"/>
        </w:rPr>
        <w:t xml:space="preserve"> court clarified when the word   is used in </w:t>
      </w:r>
      <w:r w:rsidR="00D931C7" w:rsidRPr="00D12A21">
        <w:rPr>
          <w:rFonts w:ascii="Times New Roman" w:hAnsi="Times New Roman" w:cs="Times New Roman"/>
          <w:sz w:val="28"/>
          <w:szCs w:val="28"/>
        </w:rPr>
        <w:t>directory</w:t>
      </w:r>
      <w:r w:rsidR="00300D72" w:rsidRPr="00D12A21">
        <w:rPr>
          <w:rFonts w:ascii="Times New Roman" w:hAnsi="Times New Roman" w:cs="Times New Roman"/>
          <w:sz w:val="28"/>
          <w:szCs w:val="28"/>
        </w:rPr>
        <w:t xml:space="preserve"> or </w:t>
      </w:r>
      <w:r w:rsidR="00142FF0" w:rsidRPr="00D12A21">
        <w:rPr>
          <w:rFonts w:ascii="Times New Roman" w:hAnsi="Times New Roman" w:cs="Times New Roman"/>
          <w:sz w:val="28"/>
          <w:szCs w:val="28"/>
        </w:rPr>
        <w:t>mandatory nature</w:t>
      </w:r>
      <w:r w:rsidR="00300D72" w:rsidRPr="00D12A21">
        <w:rPr>
          <w:rFonts w:ascii="Times New Roman" w:hAnsi="Times New Roman" w:cs="Times New Roman"/>
          <w:sz w:val="28"/>
          <w:szCs w:val="28"/>
        </w:rPr>
        <w:t>.</w:t>
      </w:r>
    </w:p>
    <w:p w:rsidR="00142FF0" w:rsidRPr="00D12A21" w:rsidRDefault="00142FF0" w:rsidP="00C225F9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1C7" w:rsidRPr="00D12A21" w:rsidRDefault="00D931C7" w:rsidP="00C225F9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1A4" w:rsidRPr="00D12A21" w:rsidRDefault="00300D72" w:rsidP="00C225F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21">
        <w:rPr>
          <w:rFonts w:ascii="Times New Roman" w:hAnsi="Times New Roman" w:cs="Times New Roman"/>
          <w:sz w:val="28"/>
          <w:szCs w:val="28"/>
        </w:rPr>
        <w:t xml:space="preserve"> On interpretation of statutes the court </w:t>
      </w:r>
      <w:r w:rsidR="00D931C7" w:rsidRPr="00D12A21">
        <w:rPr>
          <w:rFonts w:ascii="Times New Roman" w:hAnsi="Times New Roman" w:cs="Times New Roman"/>
          <w:sz w:val="28"/>
          <w:szCs w:val="28"/>
        </w:rPr>
        <w:t>observed</w:t>
      </w:r>
      <w:r w:rsidRPr="00D12A21">
        <w:rPr>
          <w:rFonts w:ascii="Times New Roman" w:hAnsi="Times New Roman" w:cs="Times New Roman"/>
          <w:sz w:val="28"/>
          <w:szCs w:val="28"/>
        </w:rPr>
        <w:t xml:space="preserve"> that it is the courts duty </w:t>
      </w:r>
      <w:r w:rsidR="00142FF0" w:rsidRPr="00D12A21">
        <w:rPr>
          <w:rFonts w:ascii="Times New Roman" w:hAnsi="Times New Roman" w:cs="Times New Roman"/>
          <w:sz w:val="28"/>
          <w:szCs w:val="28"/>
        </w:rPr>
        <w:t xml:space="preserve">to </w:t>
      </w:r>
      <w:proofErr w:type="spellStart"/>
      <w:r w:rsidR="00951404" w:rsidRPr="00D12A21">
        <w:rPr>
          <w:rFonts w:ascii="Times New Roman" w:hAnsi="Times New Roman" w:cs="Times New Roman"/>
          <w:sz w:val="28"/>
          <w:szCs w:val="28"/>
        </w:rPr>
        <w:t>interprete</w:t>
      </w:r>
      <w:proofErr w:type="spellEnd"/>
      <w:r w:rsidRPr="00D12A21">
        <w:rPr>
          <w:rFonts w:ascii="Times New Roman" w:hAnsi="Times New Roman" w:cs="Times New Roman"/>
          <w:sz w:val="28"/>
          <w:szCs w:val="28"/>
        </w:rPr>
        <w:t xml:space="preserve"> a statute in a </w:t>
      </w:r>
      <w:r w:rsidR="003F5AEC" w:rsidRPr="00D12A21">
        <w:rPr>
          <w:rFonts w:ascii="Times New Roman" w:hAnsi="Times New Roman" w:cs="Times New Roman"/>
          <w:sz w:val="28"/>
          <w:szCs w:val="28"/>
        </w:rPr>
        <w:t>manner</w:t>
      </w:r>
      <w:r w:rsidRPr="00D12A21">
        <w:rPr>
          <w:rFonts w:ascii="Times New Roman" w:hAnsi="Times New Roman" w:cs="Times New Roman"/>
          <w:sz w:val="28"/>
          <w:szCs w:val="28"/>
        </w:rPr>
        <w:t xml:space="preserve"> which will not defeat </w:t>
      </w:r>
      <w:r w:rsidR="00142FF0" w:rsidRPr="00D12A21">
        <w:rPr>
          <w:rFonts w:ascii="Times New Roman" w:hAnsi="Times New Roman" w:cs="Times New Roman"/>
          <w:sz w:val="28"/>
          <w:szCs w:val="28"/>
        </w:rPr>
        <w:t>the intention</w:t>
      </w:r>
      <w:r w:rsidR="00F57533" w:rsidRPr="00D12A21">
        <w:rPr>
          <w:rFonts w:ascii="Times New Roman" w:hAnsi="Times New Roman" w:cs="Times New Roman"/>
          <w:sz w:val="28"/>
          <w:szCs w:val="28"/>
        </w:rPr>
        <w:t xml:space="preserve"> of </w:t>
      </w:r>
      <w:r w:rsidR="00142FF0" w:rsidRPr="00D12A21">
        <w:rPr>
          <w:rFonts w:ascii="Times New Roman" w:hAnsi="Times New Roman" w:cs="Times New Roman"/>
          <w:sz w:val="28"/>
          <w:szCs w:val="28"/>
        </w:rPr>
        <w:t>parliament and</w:t>
      </w:r>
      <w:r w:rsidR="00F57533" w:rsidRPr="00D12A21">
        <w:rPr>
          <w:rFonts w:ascii="Times New Roman" w:hAnsi="Times New Roman" w:cs="Times New Roman"/>
          <w:sz w:val="28"/>
          <w:szCs w:val="28"/>
        </w:rPr>
        <w:t xml:space="preserve"> not cause a mis</w:t>
      </w:r>
      <w:r w:rsidR="00DA51A4" w:rsidRPr="00D12A21">
        <w:rPr>
          <w:rFonts w:ascii="Times New Roman" w:hAnsi="Times New Roman" w:cs="Times New Roman"/>
          <w:sz w:val="28"/>
          <w:szCs w:val="28"/>
        </w:rPr>
        <w:t>c</w:t>
      </w:r>
      <w:r w:rsidR="00141D64" w:rsidRPr="00D12A21">
        <w:rPr>
          <w:rFonts w:ascii="Times New Roman" w:hAnsi="Times New Roman" w:cs="Times New Roman"/>
          <w:sz w:val="28"/>
          <w:szCs w:val="28"/>
        </w:rPr>
        <w:t>arriage</w:t>
      </w:r>
      <w:r w:rsidR="00DA51A4" w:rsidRPr="00D12A21">
        <w:rPr>
          <w:rFonts w:ascii="Times New Roman" w:hAnsi="Times New Roman" w:cs="Times New Roman"/>
          <w:sz w:val="28"/>
          <w:szCs w:val="28"/>
        </w:rPr>
        <w:t xml:space="preserve"> of justice. The court a</w:t>
      </w:r>
      <w:r w:rsidR="003F5AEC" w:rsidRPr="00D12A21">
        <w:rPr>
          <w:rFonts w:ascii="Times New Roman" w:hAnsi="Times New Roman" w:cs="Times New Roman"/>
          <w:sz w:val="28"/>
          <w:szCs w:val="28"/>
        </w:rPr>
        <w:t xml:space="preserve">dded that </w:t>
      </w:r>
      <w:r w:rsidR="00775FF2" w:rsidRPr="00D12A21">
        <w:rPr>
          <w:rFonts w:ascii="Times New Roman" w:hAnsi="Times New Roman" w:cs="Times New Roman"/>
          <w:sz w:val="28"/>
          <w:szCs w:val="28"/>
        </w:rPr>
        <w:t xml:space="preserve">in </w:t>
      </w:r>
      <w:r w:rsidR="000F5B47" w:rsidRPr="00D12A21">
        <w:rPr>
          <w:rFonts w:ascii="Times New Roman" w:hAnsi="Times New Roman" w:cs="Times New Roman"/>
          <w:sz w:val="28"/>
          <w:szCs w:val="28"/>
        </w:rPr>
        <w:t xml:space="preserve">interpreting </w:t>
      </w:r>
      <w:r w:rsidR="00142FF0" w:rsidRPr="00D12A21">
        <w:rPr>
          <w:rFonts w:ascii="Times New Roman" w:hAnsi="Times New Roman" w:cs="Times New Roman"/>
          <w:sz w:val="28"/>
          <w:szCs w:val="28"/>
        </w:rPr>
        <w:t>a provision</w:t>
      </w:r>
      <w:r w:rsidR="00DA51A4" w:rsidRPr="00D12A21">
        <w:rPr>
          <w:rFonts w:ascii="Times New Roman" w:hAnsi="Times New Roman" w:cs="Times New Roman"/>
          <w:sz w:val="28"/>
          <w:szCs w:val="28"/>
        </w:rPr>
        <w:t xml:space="preserve"> of </w:t>
      </w:r>
      <w:r w:rsidR="00142FF0" w:rsidRPr="00D12A21">
        <w:rPr>
          <w:rFonts w:ascii="Times New Roman" w:hAnsi="Times New Roman" w:cs="Times New Roman"/>
          <w:sz w:val="28"/>
          <w:szCs w:val="28"/>
        </w:rPr>
        <w:t>the law</w:t>
      </w:r>
      <w:r w:rsidR="00DA51A4" w:rsidRPr="00D12A21">
        <w:rPr>
          <w:rFonts w:ascii="Times New Roman" w:hAnsi="Times New Roman" w:cs="Times New Roman"/>
          <w:sz w:val="28"/>
          <w:szCs w:val="28"/>
        </w:rPr>
        <w:t xml:space="preserve"> a </w:t>
      </w:r>
      <w:r w:rsidR="00142FF0" w:rsidRPr="00D12A21">
        <w:rPr>
          <w:rFonts w:ascii="Times New Roman" w:hAnsi="Times New Roman" w:cs="Times New Roman"/>
          <w:sz w:val="28"/>
          <w:szCs w:val="28"/>
        </w:rPr>
        <w:t>court must</w:t>
      </w:r>
      <w:r w:rsidR="00DA51A4" w:rsidRPr="00D12A21">
        <w:rPr>
          <w:rFonts w:ascii="Times New Roman" w:hAnsi="Times New Roman" w:cs="Times New Roman"/>
          <w:sz w:val="28"/>
          <w:szCs w:val="28"/>
        </w:rPr>
        <w:t xml:space="preserve"> ensure that justice is done and pay less respect to technicalities.</w:t>
      </w:r>
    </w:p>
    <w:p w:rsidR="00142FF0" w:rsidRPr="00D12A21" w:rsidRDefault="00142FF0" w:rsidP="00C225F9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1A4" w:rsidRPr="00D12A21" w:rsidRDefault="00DA51A4" w:rsidP="00C225F9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1E6" w:rsidRPr="00D12A21" w:rsidRDefault="00DA51A4" w:rsidP="00C225F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21">
        <w:rPr>
          <w:rFonts w:ascii="Times New Roman" w:hAnsi="Times New Roman" w:cs="Times New Roman"/>
          <w:sz w:val="28"/>
          <w:szCs w:val="28"/>
        </w:rPr>
        <w:t xml:space="preserve"> I have already </w:t>
      </w:r>
      <w:r w:rsidR="004F4654" w:rsidRPr="00D12A21">
        <w:rPr>
          <w:rFonts w:ascii="Times New Roman" w:hAnsi="Times New Roman" w:cs="Times New Roman"/>
          <w:sz w:val="28"/>
          <w:szCs w:val="28"/>
        </w:rPr>
        <w:t>stated</w:t>
      </w:r>
      <w:r w:rsidRPr="00D12A21">
        <w:rPr>
          <w:rFonts w:ascii="Times New Roman" w:hAnsi="Times New Roman" w:cs="Times New Roman"/>
          <w:sz w:val="28"/>
          <w:szCs w:val="28"/>
        </w:rPr>
        <w:t xml:space="preserve"> that the decision in SAGGU (</w:t>
      </w:r>
      <w:r w:rsidR="00E07929" w:rsidRPr="00D12A21">
        <w:rPr>
          <w:rFonts w:ascii="Times New Roman" w:hAnsi="Times New Roman" w:cs="Times New Roman"/>
          <w:sz w:val="28"/>
          <w:szCs w:val="28"/>
        </w:rPr>
        <w:t>supra)</w:t>
      </w:r>
      <w:r w:rsidRPr="00D12A21">
        <w:rPr>
          <w:rFonts w:ascii="Times New Roman" w:hAnsi="Times New Roman" w:cs="Times New Roman"/>
          <w:sz w:val="28"/>
          <w:szCs w:val="28"/>
        </w:rPr>
        <w:t xml:space="preserve"> would not have been reached if the </w:t>
      </w:r>
      <w:r w:rsidRPr="00D12A21">
        <w:rPr>
          <w:rFonts w:ascii="Times New Roman" w:hAnsi="Times New Roman" w:cs="Times New Roman"/>
          <w:b/>
          <w:sz w:val="28"/>
          <w:szCs w:val="28"/>
        </w:rPr>
        <w:t>“shall</w:t>
      </w:r>
      <w:r w:rsidR="00E07929" w:rsidRPr="00D12A21">
        <w:rPr>
          <w:rFonts w:ascii="Times New Roman" w:hAnsi="Times New Roman" w:cs="Times New Roman"/>
          <w:b/>
          <w:sz w:val="28"/>
          <w:szCs w:val="28"/>
        </w:rPr>
        <w:t>”</w:t>
      </w:r>
      <w:r w:rsidR="00E07929" w:rsidRPr="00D12A21">
        <w:rPr>
          <w:rFonts w:ascii="Times New Roman" w:hAnsi="Times New Roman" w:cs="Times New Roman"/>
          <w:sz w:val="28"/>
          <w:szCs w:val="28"/>
        </w:rPr>
        <w:t xml:space="preserve"> in S.6 of the O</w:t>
      </w:r>
      <w:r w:rsidRPr="00D12A21">
        <w:rPr>
          <w:rFonts w:ascii="Times New Roman" w:hAnsi="Times New Roman" w:cs="Times New Roman"/>
          <w:sz w:val="28"/>
          <w:szCs w:val="28"/>
        </w:rPr>
        <w:t xml:space="preserve">ath Act was </w:t>
      </w:r>
      <w:proofErr w:type="gramStart"/>
      <w:r w:rsidR="003F5AEC" w:rsidRPr="00D12A21">
        <w:rPr>
          <w:rFonts w:ascii="Times New Roman" w:hAnsi="Times New Roman" w:cs="Times New Roman"/>
          <w:sz w:val="28"/>
          <w:szCs w:val="28"/>
        </w:rPr>
        <w:t>m</w:t>
      </w:r>
      <w:r w:rsidR="004F4654" w:rsidRPr="00D12A21">
        <w:rPr>
          <w:rFonts w:ascii="Times New Roman" w:hAnsi="Times New Roman" w:cs="Times New Roman"/>
          <w:sz w:val="28"/>
          <w:szCs w:val="28"/>
        </w:rPr>
        <w:t>andatory</w:t>
      </w:r>
      <w:r w:rsidRPr="00D12A2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12A21">
        <w:rPr>
          <w:rFonts w:ascii="Times New Roman" w:hAnsi="Times New Roman" w:cs="Times New Roman"/>
          <w:sz w:val="28"/>
          <w:szCs w:val="28"/>
        </w:rPr>
        <w:t xml:space="preserve"> </w:t>
      </w:r>
      <w:r w:rsidR="00142FF0" w:rsidRPr="00D12A21">
        <w:rPr>
          <w:rFonts w:ascii="Times New Roman" w:hAnsi="Times New Roman" w:cs="Times New Roman"/>
          <w:sz w:val="28"/>
          <w:szCs w:val="28"/>
        </w:rPr>
        <w:t>The</w:t>
      </w:r>
      <w:r w:rsidRPr="00D12A21">
        <w:rPr>
          <w:rFonts w:ascii="Times New Roman" w:hAnsi="Times New Roman" w:cs="Times New Roman"/>
          <w:sz w:val="28"/>
          <w:szCs w:val="28"/>
        </w:rPr>
        <w:t xml:space="preserve"> </w:t>
      </w:r>
      <w:r w:rsidR="004F4654" w:rsidRPr="00D12A21">
        <w:rPr>
          <w:rFonts w:ascii="Times New Roman" w:hAnsi="Times New Roman" w:cs="Times New Roman"/>
          <w:sz w:val="28"/>
          <w:szCs w:val="28"/>
        </w:rPr>
        <w:t>court added</w:t>
      </w:r>
      <w:r w:rsidRPr="00D12A21">
        <w:rPr>
          <w:rFonts w:ascii="Times New Roman" w:hAnsi="Times New Roman" w:cs="Times New Roman"/>
          <w:sz w:val="28"/>
          <w:szCs w:val="28"/>
        </w:rPr>
        <w:t xml:space="preserve"> in that case that any </w:t>
      </w:r>
      <w:r w:rsidR="003F5AEC" w:rsidRPr="00D12A21">
        <w:rPr>
          <w:rFonts w:ascii="Times New Roman" w:hAnsi="Times New Roman" w:cs="Times New Roman"/>
          <w:sz w:val="28"/>
          <w:szCs w:val="28"/>
        </w:rPr>
        <w:t>grievance</w:t>
      </w:r>
      <w:r w:rsidR="00142FF0" w:rsidRPr="00D12A21">
        <w:rPr>
          <w:rFonts w:ascii="Times New Roman" w:hAnsi="Times New Roman" w:cs="Times New Roman"/>
          <w:sz w:val="28"/>
          <w:szCs w:val="28"/>
        </w:rPr>
        <w:t xml:space="preserve"> by the omission would be </w:t>
      </w:r>
      <w:r w:rsidR="004F4654" w:rsidRPr="00D12A21">
        <w:rPr>
          <w:rFonts w:ascii="Times New Roman" w:hAnsi="Times New Roman" w:cs="Times New Roman"/>
          <w:sz w:val="28"/>
          <w:szCs w:val="28"/>
        </w:rPr>
        <w:t xml:space="preserve">cured </w:t>
      </w:r>
      <w:r w:rsidRPr="00D12A21">
        <w:rPr>
          <w:rFonts w:ascii="Times New Roman" w:hAnsi="Times New Roman" w:cs="Times New Roman"/>
          <w:sz w:val="28"/>
          <w:szCs w:val="28"/>
        </w:rPr>
        <w:t>by award of costs</w:t>
      </w:r>
      <w:r w:rsidR="00E75701" w:rsidRPr="00D12A21">
        <w:rPr>
          <w:rFonts w:ascii="Times New Roman" w:hAnsi="Times New Roman" w:cs="Times New Roman"/>
          <w:sz w:val="28"/>
          <w:szCs w:val="28"/>
        </w:rPr>
        <w:t>.  I therefo</w:t>
      </w:r>
      <w:r w:rsidR="00243274" w:rsidRPr="00D12A21">
        <w:rPr>
          <w:rFonts w:ascii="Times New Roman" w:hAnsi="Times New Roman" w:cs="Times New Roman"/>
          <w:sz w:val="28"/>
          <w:szCs w:val="28"/>
        </w:rPr>
        <w:t>r</w:t>
      </w:r>
      <w:r w:rsidR="00E75701" w:rsidRPr="00D12A21">
        <w:rPr>
          <w:rFonts w:ascii="Times New Roman" w:hAnsi="Times New Roman" w:cs="Times New Roman"/>
          <w:sz w:val="28"/>
          <w:szCs w:val="28"/>
        </w:rPr>
        <w:t xml:space="preserve">e agree with the appellant’s advocates </w:t>
      </w:r>
      <w:r w:rsidR="003F5AEC" w:rsidRPr="00D12A21">
        <w:rPr>
          <w:rFonts w:ascii="Times New Roman" w:hAnsi="Times New Roman" w:cs="Times New Roman"/>
          <w:sz w:val="28"/>
          <w:szCs w:val="28"/>
        </w:rPr>
        <w:t>that</w:t>
      </w:r>
      <w:r w:rsidR="00E75701" w:rsidRPr="00D12A21">
        <w:rPr>
          <w:rFonts w:ascii="Times New Roman" w:hAnsi="Times New Roman" w:cs="Times New Roman"/>
          <w:sz w:val="28"/>
          <w:szCs w:val="28"/>
        </w:rPr>
        <w:t xml:space="preserve"> t</w:t>
      </w:r>
      <w:r w:rsidR="003F5AEC" w:rsidRPr="00D12A21">
        <w:rPr>
          <w:rFonts w:ascii="Times New Roman" w:hAnsi="Times New Roman" w:cs="Times New Roman"/>
          <w:sz w:val="28"/>
          <w:szCs w:val="28"/>
        </w:rPr>
        <w:t>h</w:t>
      </w:r>
      <w:r w:rsidR="00E75701" w:rsidRPr="00D12A21">
        <w:rPr>
          <w:rFonts w:ascii="Times New Roman" w:hAnsi="Times New Roman" w:cs="Times New Roman"/>
          <w:sz w:val="28"/>
          <w:szCs w:val="28"/>
        </w:rPr>
        <w:t xml:space="preserve">e </w:t>
      </w:r>
      <w:r w:rsidR="00E75701" w:rsidRPr="00D12A21">
        <w:rPr>
          <w:rFonts w:ascii="Times New Roman" w:hAnsi="Times New Roman" w:cs="Times New Roman"/>
          <w:b/>
          <w:sz w:val="28"/>
          <w:szCs w:val="28"/>
        </w:rPr>
        <w:t>“shall”</w:t>
      </w:r>
      <w:r w:rsidR="00142FF0" w:rsidRPr="00D12A21">
        <w:rPr>
          <w:rFonts w:ascii="Times New Roman" w:hAnsi="Times New Roman" w:cs="Times New Roman"/>
          <w:sz w:val="28"/>
          <w:szCs w:val="28"/>
        </w:rPr>
        <w:t xml:space="preserve"> as raised in S. 6 of the O</w:t>
      </w:r>
      <w:r w:rsidR="004F4654" w:rsidRPr="00D12A21">
        <w:rPr>
          <w:rFonts w:ascii="Times New Roman" w:hAnsi="Times New Roman" w:cs="Times New Roman"/>
          <w:sz w:val="28"/>
          <w:szCs w:val="28"/>
        </w:rPr>
        <w:t>aths Act is more directory than</w:t>
      </w:r>
      <w:r w:rsidR="00E75701" w:rsidRPr="00D12A21">
        <w:rPr>
          <w:rFonts w:ascii="Times New Roman" w:hAnsi="Times New Roman" w:cs="Times New Roman"/>
          <w:sz w:val="28"/>
          <w:szCs w:val="28"/>
        </w:rPr>
        <w:t xml:space="preserve"> </w:t>
      </w:r>
      <w:r w:rsidR="003F5AEC" w:rsidRPr="00D12A21">
        <w:rPr>
          <w:rFonts w:ascii="Times New Roman" w:hAnsi="Times New Roman" w:cs="Times New Roman"/>
          <w:sz w:val="28"/>
          <w:szCs w:val="28"/>
        </w:rPr>
        <w:t>mandatory</w:t>
      </w:r>
      <w:r w:rsidR="00F15668" w:rsidRPr="00D12A21">
        <w:rPr>
          <w:rFonts w:ascii="Times New Roman" w:hAnsi="Times New Roman" w:cs="Times New Roman"/>
          <w:sz w:val="28"/>
          <w:szCs w:val="28"/>
        </w:rPr>
        <w:t>.</w:t>
      </w:r>
    </w:p>
    <w:p w:rsidR="00E75701" w:rsidRPr="00D12A21" w:rsidRDefault="00E75701" w:rsidP="00C225F9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FF0" w:rsidRPr="00D12A21" w:rsidRDefault="00E75701" w:rsidP="00C225F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2A2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12A21">
        <w:rPr>
          <w:rFonts w:ascii="Times New Roman" w:hAnsi="Times New Roman" w:cs="Times New Roman"/>
          <w:b/>
          <w:sz w:val="28"/>
          <w:szCs w:val="28"/>
          <w:u w:val="single"/>
        </w:rPr>
        <w:t>Issue No.</w:t>
      </w:r>
      <w:r w:rsidRPr="00D12A21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</w:p>
    <w:p w:rsidR="00142FF0" w:rsidRPr="00D12A21" w:rsidRDefault="00142FF0" w:rsidP="00C225F9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701" w:rsidRPr="00D12A21" w:rsidRDefault="00E75701" w:rsidP="00C225F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2A21">
        <w:rPr>
          <w:rFonts w:ascii="Times New Roman" w:hAnsi="Times New Roman" w:cs="Times New Roman"/>
          <w:sz w:val="28"/>
          <w:szCs w:val="28"/>
        </w:rPr>
        <w:t xml:space="preserve"> </w:t>
      </w:r>
      <w:r w:rsidR="00142FF0" w:rsidRPr="00D12A21">
        <w:rPr>
          <w:rFonts w:ascii="Times New Roman" w:hAnsi="Times New Roman" w:cs="Times New Roman"/>
          <w:sz w:val="28"/>
          <w:szCs w:val="28"/>
        </w:rPr>
        <w:t>What</w:t>
      </w:r>
      <w:r w:rsidRPr="00D12A21">
        <w:rPr>
          <w:rFonts w:ascii="Times New Roman" w:hAnsi="Times New Roman" w:cs="Times New Roman"/>
          <w:sz w:val="28"/>
          <w:szCs w:val="28"/>
        </w:rPr>
        <w:t xml:space="preserve"> is the legal effect of having affidavits served on the</w:t>
      </w:r>
      <w:r w:rsidR="00243274" w:rsidRPr="00D12A21">
        <w:rPr>
          <w:rFonts w:ascii="Times New Roman" w:hAnsi="Times New Roman" w:cs="Times New Roman"/>
          <w:sz w:val="28"/>
          <w:szCs w:val="28"/>
        </w:rPr>
        <w:t xml:space="preserve"> other party undated while the court record had </w:t>
      </w:r>
      <w:r w:rsidR="00243274" w:rsidRPr="00D12A21">
        <w:rPr>
          <w:rFonts w:ascii="Times New Roman" w:hAnsi="Times New Roman" w:cs="Times New Roman"/>
          <w:sz w:val="28"/>
          <w:szCs w:val="28"/>
          <w:u w:val="single"/>
        </w:rPr>
        <w:t xml:space="preserve">dated </w:t>
      </w:r>
      <w:r w:rsidR="00142FF0" w:rsidRPr="00D12A21">
        <w:rPr>
          <w:rFonts w:ascii="Times New Roman" w:hAnsi="Times New Roman" w:cs="Times New Roman"/>
          <w:sz w:val="28"/>
          <w:szCs w:val="28"/>
          <w:u w:val="single"/>
        </w:rPr>
        <w:t>affidavits</w:t>
      </w:r>
    </w:p>
    <w:p w:rsidR="00243274" w:rsidRPr="00D12A21" w:rsidRDefault="00243274" w:rsidP="00C225F9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274" w:rsidRPr="00D12A21" w:rsidRDefault="00243274" w:rsidP="00C225F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2A21">
        <w:rPr>
          <w:rFonts w:ascii="Times New Roman" w:hAnsi="Times New Roman" w:cs="Times New Roman"/>
          <w:sz w:val="28"/>
          <w:szCs w:val="28"/>
        </w:rPr>
        <w:t xml:space="preserve">This was a matter that was not </w:t>
      </w:r>
      <w:r w:rsidR="003F5AEC" w:rsidRPr="00D12A21">
        <w:rPr>
          <w:rFonts w:ascii="Times New Roman" w:hAnsi="Times New Roman" w:cs="Times New Roman"/>
          <w:sz w:val="28"/>
          <w:szCs w:val="28"/>
        </w:rPr>
        <w:t>contested</w:t>
      </w:r>
      <w:r w:rsidR="004F4654" w:rsidRPr="00D12A21">
        <w:rPr>
          <w:rFonts w:ascii="Times New Roman" w:hAnsi="Times New Roman" w:cs="Times New Roman"/>
          <w:sz w:val="28"/>
          <w:szCs w:val="28"/>
        </w:rPr>
        <w:t>. I earlier</w:t>
      </w:r>
      <w:r w:rsidRPr="00D12A21">
        <w:rPr>
          <w:rFonts w:ascii="Times New Roman" w:hAnsi="Times New Roman" w:cs="Times New Roman"/>
          <w:sz w:val="28"/>
          <w:szCs w:val="28"/>
        </w:rPr>
        <w:t xml:space="preserve"> stated the </w:t>
      </w:r>
      <w:r w:rsidR="003F5AEC" w:rsidRPr="00D12A21">
        <w:rPr>
          <w:rFonts w:ascii="Times New Roman" w:hAnsi="Times New Roman" w:cs="Times New Roman"/>
          <w:sz w:val="28"/>
          <w:szCs w:val="28"/>
        </w:rPr>
        <w:t>observations</w:t>
      </w:r>
      <w:r w:rsidRPr="00D12A21">
        <w:rPr>
          <w:rFonts w:ascii="Times New Roman" w:hAnsi="Times New Roman" w:cs="Times New Roman"/>
          <w:sz w:val="28"/>
          <w:szCs w:val="28"/>
        </w:rPr>
        <w:t xml:space="preserve"> and finding the court itself made</w:t>
      </w:r>
      <w:r w:rsidR="004F4654" w:rsidRPr="00D12A21">
        <w:rPr>
          <w:rFonts w:ascii="Times New Roman" w:hAnsi="Times New Roman" w:cs="Times New Roman"/>
          <w:sz w:val="28"/>
          <w:szCs w:val="28"/>
        </w:rPr>
        <w:t>. I</w:t>
      </w:r>
      <w:r w:rsidRPr="00D12A21">
        <w:rPr>
          <w:rFonts w:ascii="Times New Roman" w:hAnsi="Times New Roman" w:cs="Times New Roman"/>
          <w:sz w:val="28"/>
          <w:szCs w:val="28"/>
        </w:rPr>
        <w:t xml:space="preserve">t was the court </w:t>
      </w:r>
      <w:r w:rsidR="003F5AEC" w:rsidRPr="00D12A21">
        <w:rPr>
          <w:rFonts w:ascii="Times New Roman" w:hAnsi="Times New Roman" w:cs="Times New Roman"/>
          <w:sz w:val="28"/>
          <w:szCs w:val="28"/>
        </w:rPr>
        <w:t>finding that</w:t>
      </w:r>
      <w:r w:rsidRPr="00D12A21">
        <w:rPr>
          <w:rFonts w:ascii="Times New Roman" w:hAnsi="Times New Roman" w:cs="Times New Roman"/>
          <w:sz w:val="28"/>
          <w:szCs w:val="28"/>
        </w:rPr>
        <w:t xml:space="preserve"> the affidavits on court record were dated while those with the opposite counsel were not. Still the </w:t>
      </w:r>
      <w:r w:rsidR="004F4654" w:rsidRPr="00D12A21">
        <w:rPr>
          <w:rFonts w:ascii="Times New Roman" w:hAnsi="Times New Roman" w:cs="Times New Roman"/>
          <w:sz w:val="28"/>
          <w:szCs w:val="28"/>
        </w:rPr>
        <w:t>affidavits</w:t>
      </w:r>
      <w:r w:rsidR="00142FF0" w:rsidRPr="00D12A21">
        <w:rPr>
          <w:rFonts w:ascii="Times New Roman" w:hAnsi="Times New Roman" w:cs="Times New Roman"/>
          <w:sz w:val="28"/>
          <w:szCs w:val="28"/>
        </w:rPr>
        <w:t xml:space="preserve"> of the appellant counsel </w:t>
      </w:r>
      <w:r w:rsidR="004F4654" w:rsidRPr="00D12A21">
        <w:rPr>
          <w:rFonts w:ascii="Times New Roman" w:hAnsi="Times New Roman" w:cs="Times New Roman"/>
          <w:sz w:val="28"/>
          <w:szCs w:val="28"/>
        </w:rPr>
        <w:t>then</w:t>
      </w:r>
      <w:r w:rsidRPr="00D12A21">
        <w:rPr>
          <w:rFonts w:ascii="Times New Roman" w:hAnsi="Times New Roman" w:cs="Times New Roman"/>
          <w:sz w:val="28"/>
          <w:szCs w:val="28"/>
        </w:rPr>
        <w:t xml:space="preserve"> </w:t>
      </w:r>
      <w:r w:rsidR="003F5AEC" w:rsidRPr="00D12A21">
        <w:rPr>
          <w:rFonts w:ascii="Times New Roman" w:hAnsi="Times New Roman" w:cs="Times New Roman"/>
          <w:sz w:val="28"/>
          <w:szCs w:val="28"/>
        </w:rPr>
        <w:t>petitioner</w:t>
      </w:r>
      <w:r w:rsidRPr="00D12A21">
        <w:rPr>
          <w:rFonts w:ascii="Times New Roman" w:hAnsi="Times New Roman" w:cs="Times New Roman"/>
          <w:sz w:val="28"/>
          <w:szCs w:val="28"/>
        </w:rPr>
        <w:t xml:space="preserve"> were also dated. </w:t>
      </w:r>
    </w:p>
    <w:p w:rsidR="00243274" w:rsidRPr="00D12A21" w:rsidRDefault="00243274" w:rsidP="00C225F9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274" w:rsidRPr="00D12A21" w:rsidRDefault="00243274" w:rsidP="00C225F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21">
        <w:rPr>
          <w:rFonts w:ascii="Times New Roman" w:hAnsi="Times New Roman" w:cs="Times New Roman"/>
          <w:sz w:val="28"/>
          <w:szCs w:val="28"/>
        </w:rPr>
        <w:t xml:space="preserve"> According to the advocate of the respondent in their submission that was </w:t>
      </w:r>
      <w:r w:rsidR="0046655E" w:rsidRPr="00D12A21">
        <w:rPr>
          <w:rFonts w:ascii="Times New Roman" w:hAnsi="Times New Roman" w:cs="Times New Roman"/>
          <w:sz w:val="28"/>
          <w:szCs w:val="28"/>
        </w:rPr>
        <w:t>forgery</w:t>
      </w:r>
      <w:r w:rsidR="00C71BDC" w:rsidRPr="00D12A21">
        <w:rPr>
          <w:rFonts w:ascii="Times New Roman" w:hAnsi="Times New Roman" w:cs="Times New Roman"/>
          <w:sz w:val="28"/>
          <w:szCs w:val="28"/>
        </w:rPr>
        <w:t xml:space="preserve">. </w:t>
      </w:r>
      <w:r w:rsidR="004F4654" w:rsidRPr="00D12A21">
        <w:rPr>
          <w:rFonts w:ascii="Times New Roman" w:hAnsi="Times New Roman" w:cs="Times New Roman"/>
          <w:sz w:val="28"/>
          <w:szCs w:val="28"/>
        </w:rPr>
        <w:t xml:space="preserve"> Counsel submitted</w:t>
      </w:r>
      <w:r w:rsidRPr="00D12A21">
        <w:rPr>
          <w:rFonts w:ascii="Times New Roman" w:hAnsi="Times New Roman" w:cs="Times New Roman"/>
          <w:sz w:val="28"/>
          <w:szCs w:val="28"/>
        </w:rPr>
        <w:t xml:space="preserve"> at length to prove this point and cited many criminal jurisdiction decisions </w:t>
      </w:r>
      <w:r w:rsidR="003F5AEC" w:rsidRPr="00D12A21">
        <w:rPr>
          <w:rFonts w:ascii="Times New Roman" w:hAnsi="Times New Roman" w:cs="Times New Roman"/>
          <w:sz w:val="28"/>
          <w:szCs w:val="28"/>
        </w:rPr>
        <w:t>de</w:t>
      </w:r>
      <w:r w:rsidR="004F4654" w:rsidRPr="00D12A21">
        <w:rPr>
          <w:rFonts w:ascii="Times New Roman" w:hAnsi="Times New Roman" w:cs="Times New Roman"/>
          <w:sz w:val="28"/>
          <w:szCs w:val="28"/>
        </w:rPr>
        <w:t>finin</w:t>
      </w:r>
      <w:r w:rsidR="003F5AEC" w:rsidRPr="00D12A21">
        <w:rPr>
          <w:rFonts w:ascii="Times New Roman" w:hAnsi="Times New Roman" w:cs="Times New Roman"/>
          <w:sz w:val="28"/>
          <w:szCs w:val="28"/>
        </w:rPr>
        <w:t>g</w:t>
      </w:r>
      <w:r w:rsidRPr="00D12A21">
        <w:rPr>
          <w:rFonts w:ascii="Times New Roman" w:hAnsi="Times New Roman" w:cs="Times New Roman"/>
          <w:sz w:val="28"/>
          <w:szCs w:val="28"/>
        </w:rPr>
        <w:t xml:space="preserve"> forgery </w:t>
      </w:r>
      <w:r w:rsidR="003F5AEC" w:rsidRPr="00D12A21">
        <w:rPr>
          <w:rFonts w:ascii="Times New Roman" w:hAnsi="Times New Roman" w:cs="Times New Roman"/>
          <w:sz w:val="28"/>
          <w:szCs w:val="28"/>
        </w:rPr>
        <w:t>and accused</w:t>
      </w:r>
      <w:r w:rsidRPr="00D12A21">
        <w:rPr>
          <w:rFonts w:ascii="Times New Roman" w:hAnsi="Times New Roman" w:cs="Times New Roman"/>
          <w:sz w:val="28"/>
          <w:szCs w:val="28"/>
        </w:rPr>
        <w:t xml:space="preserve"> t</w:t>
      </w:r>
      <w:r w:rsidR="003F5AEC" w:rsidRPr="00D12A21">
        <w:rPr>
          <w:rFonts w:ascii="Times New Roman" w:hAnsi="Times New Roman" w:cs="Times New Roman"/>
          <w:sz w:val="28"/>
          <w:szCs w:val="28"/>
        </w:rPr>
        <w:t>h</w:t>
      </w:r>
      <w:r w:rsidRPr="00D12A21">
        <w:rPr>
          <w:rFonts w:ascii="Times New Roman" w:hAnsi="Times New Roman" w:cs="Times New Roman"/>
          <w:sz w:val="28"/>
          <w:szCs w:val="28"/>
        </w:rPr>
        <w:t>e fellow advocates of having done so to mislead court.</w:t>
      </w:r>
    </w:p>
    <w:p w:rsidR="00142FF0" w:rsidRPr="00D12A21" w:rsidRDefault="00142FF0" w:rsidP="00C225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DBE" w:rsidRPr="00D12A21" w:rsidRDefault="00243274" w:rsidP="00C225F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21">
        <w:rPr>
          <w:rFonts w:ascii="Times New Roman" w:hAnsi="Times New Roman" w:cs="Times New Roman"/>
          <w:sz w:val="28"/>
          <w:szCs w:val="28"/>
        </w:rPr>
        <w:t xml:space="preserve"> With respect</w:t>
      </w:r>
      <w:r w:rsidR="00C71BDC" w:rsidRPr="00D12A21">
        <w:rPr>
          <w:rFonts w:ascii="Times New Roman" w:hAnsi="Times New Roman" w:cs="Times New Roman"/>
          <w:sz w:val="28"/>
          <w:szCs w:val="28"/>
        </w:rPr>
        <w:t>,</w:t>
      </w:r>
      <w:r w:rsidRPr="00D12A21">
        <w:rPr>
          <w:rFonts w:ascii="Times New Roman" w:hAnsi="Times New Roman" w:cs="Times New Roman"/>
          <w:sz w:val="28"/>
          <w:szCs w:val="28"/>
        </w:rPr>
        <w:t xml:space="preserve"> counsel for the respondent went into </w:t>
      </w:r>
      <w:r w:rsidR="003F5AEC" w:rsidRPr="00D12A21">
        <w:rPr>
          <w:rFonts w:ascii="Times New Roman" w:hAnsi="Times New Roman" w:cs="Times New Roman"/>
          <w:sz w:val="28"/>
          <w:szCs w:val="28"/>
        </w:rPr>
        <w:t>excesses</w:t>
      </w:r>
      <w:r w:rsidRPr="00D12A21">
        <w:rPr>
          <w:rFonts w:ascii="Times New Roman" w:hAnsi="Times New Roman" w:cs="Times New Roman"/>
          <w:sz w:val="28"/>
          <w:szCs w:val="28"/>
        </w:rPr>
        <w:t xml:space="preserve"> on this point</w:t>
      </w:r>
      <w:r w:rsidR="004F4654" w:rsidRPr="00D12A21">
        <w:rPr>
          <w:rFonts w:ascii="Times New Roman" w:hAnsi="Times New Roman" w:cs="Times New Roman"/>
          <w:sz w:val="28"/>
          <w:szCs w:val="28"/>
        </w:rPr>
        <w:t>. T</w:t>
      </w:r>
      <w:r w:rsidRPr="00D12A21">
        <w:rPr>
          <w:rFonts w:ascii="Times New Roman" w:hAnsi="Times New Roman" w:cs="Times New Roman"/>
          <w:sz w:val="28"/>
          <w:szCs w:val="28"/>
        </w:rPr>
        <w:t xml:space="preserve">here are two reasons in my view which made this </w:t>
      </w:r>
      <w:r w:rsidR="003F5AEC" w:rsidRPr="00D12A21">
        <w:rPr>
          <w:rFonts w:ascii="Times New Roman" w:hAnsi="Times New Roman" w:cs="Times New Roman"/>
          <w:sz w:val="28"/>
          <w:szCs w:val="28"/>
        </w:rPr>
        <w:t>point</w:t>
      </w:r>
      <w:r w:rsidRPr="00D12A21">
        <w:rPr>
          <w:rFonts w:ascii="Times New Roman" w:hAnsi="Times New Roman" w:cs="Times New Roman"/>
          <w:sz w:val="28"/>
          <w:szCs w:val="28"/>
        </w:rPr>
        <w:t xml:space="preserve"> a </w:t>
      </w:r>
      <w:r w:rsidR="003F5AEC" w:rsidRPr="00D12A21">
        <w:rPr>
          <w:rFonts w:ascii="Times New Roman" w:hAnsi="Times New Roman" w:cs="Times New Roman"/>
          <w:sz w:val="28"/>
          <w:szCs w:val="28"/>
        </w:rPr>
        <w:t>matter</w:t>
      </w:r>
      <w:r w:rsidRPr="00D12A21">
        <w:rPr>
          <w:rFonts w:ascii="Times New Roman" w:hAnsi="Times New Roman" w:cs="Times New Roman"/>
          <w:sz w:val="28"/>
          <w:szCs w:val="28"/>
        </w:rPr>
        <w:t xml:space="preserve"> of trivia and not </w:t>
      </w:r>
      <w:proofErr w:type="gramStart"/>
      <w:r w:rsidRPr="00D12A21">
        <w:rPr>
          <w:rFonts w:ascii="Times New Roman" w:hAnsi="Times New Roman" w:cs="Times New Roman"/>
          <w:sz w:val="28"/>
          <w:szCs w:val="28"/>
        </w:rPr>
        <w:t>so</w:t>
      </w:r>
      <w:proofErr w:type="gramEnd"/>
      <w:r w:rsidRPr="00D12A21">
        <w:rPr>
          <w:rFonts w:ascii="Times New Roman" w:hAnsi="Times New Roman" w:cs="Times New Roman"/>
          <w:sz w:val="28"/>
          <w:szCs w:val="28"/>
        </w:rPr>
        <w:t xml:space="preserve"> significant </w:t>
      </w:r>
      <w:r w:rsidR="003F5AEC" w:rsidRPr="00D12A21">
        <w:rPr>
          <w:rFonts w:ascii="Times New Roman" w:hAnsi="Times New Roman" w:cs="Times New Roman"/>
          <w:sz w:val="28"/>
          <w:szCs w:val="28"/>
        </w:rPr>
        <w:t>as counsel i</w:t>
      </w:r>
      <w:r w:rsidR="004F4654" w:rsidRPr="00D12A21">
        <w:rPr>
          <w:rFonts w:ascii="Times New Roman" w:hAnsi="Times New Roman" w:cs="Times New Roman"/>
          <w:sz w:val="28"/>
          <w:szCs w:val="28"/>
        </w:rPr>
        <w:t>nvited me to believe</w:t>
      </w:r>
      <w:r w:rsidR="00E01DBE" w:rsidRPr="00D12A21">
        <w:rPr>
          <w:rFonts w:ascii="Times New Roman" w:hAnsi="Times New Roman" w:cs="Times New Roman"/>
          <w:sz w:val="28"/>
          <w:szCs w:val="28"/>
        </w:rPr>
        <w:t>.</w:t>
      </w:r>
    </w:p>
    <w:p w:rsidR="00142FF0" w:rsidRPr="00D12A21" w:rsidRDefault="00142FF0" w:rsidP="00C225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DA5" w:rsidRPr="00D12A21" w:rsidRDefault="00E01DBE" w:rsidP="00C225F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21">
        <w:rPr>
          <w:rFonts w:ascii="Times New Roman" w:hAnsi="Times New Roman" w:cs="Times New Roman"/>
          <w:sz w:val="28"/>
          <w:szCs w:val="28"/>
        </w:rPr>
        <w:t>In the first place the SAGGU c</w:t>
      </w:r>
      <w:r w:rsidR="004F4654" w:rsidRPr="00D12A21">
        <w:rPr>
          <w:rFonts w:ascii="Times New Roman" w:hAnsi="Times New Roman" w:cs="Times New Roman"/>
          <w:sz w:val="28"/>
          <w:szCs w:val="28"/>
        </w:rPr>
        <w:t>as</w:t>
      </w:r>
      <w:r w:rsidR="00142FF0" w:rsidRPr="00D12A21">
        <w:rPr>
          <w:rFonts w:ascii="Times New Roman" w:hAnsi="Times New Roman" w:cs="Times New Roman"/>
          <w:sz w:val="28"/>
          <w:szCs w:val="28"/>
        </w:rPr>
        <w:t>e</w:t>
      </w:r>
      <w:r w:rsidRPr="00D12A21">
        <w:rPr>
          <w:rFonts w:ascii="Times New Roman" w:hAnsi="Times New Roman" w:cs="Times New Roman"/>
          <w:sz w:val="28"/>
          <w:szCs w:val="28"/>
        </w:rPr>
        <w:t xml:space="preserve"> said affidavit if </w:t>
      </w:r>
      <w:r w:rsidR="00033DA5" w:rsidRPr="00D12A21">
        <w:rPr>
          <w:rFonts w:ascii="Times New Roman" w:hAnsi="Times New Roman" w:cs="Times New Roman"/>
          <w:sz w:val="28"/>
          <w:szCs w:val="28"/>
        </w:rPr>
        <w:t>un</w:t>
      </w:r>
      <w:r w:rsidR="003F5AEC" w:rsidRPr="00D12A21">
        <w:rPr>
          <w:rFonts w:ascii="Times New Roman" w:hAnsi="Times New Roman" w:cs="Times New Roman"/>
          <w:sz w:val="28"/>
          <w:szCs w:val="28"/>
        </w:rPr>
        <w:t>dated</w:t>
      </w:r>
      <w:r w:rsidR="00C71BDC" w:rsidRPr="00D12A21">
        <w:rPr>
          <w:rFonts w:ascii="Times New Roman" w:hAnsi="Times New Roman" w:cs="Times New Roman"/>
          <w:sz w:val="28"/>
          <w:szCs w:val="28"/>
        </w:rPr>
        <w:t xml:space="preserve"> could be dated even in court or</w:t>
      </w:r>
      <w:r w:rsidRPr="00D12A21">
        <w:rPr>
          <w:rFonts w:ascii="Times New Roman" w:hAnsi="Times New Roman" w:cs="Times New Roman"/>
          <w:sz w:val="28"/>
          <w:szCs w:val="28"/>
        </w:rPr>
        <w:t xml:space="preserve"> re</w:t>
      </w:r>
      <w:r w:rsidR="003F5AEC" w:rsidRPr="00D12A21">
        <w:rPr>
          <w:rFonts w:ascii="Times New Roman" w:hAnsi="Times New Roman" w:cs="Times New Roman"/>
          <w:sz w:val="28"/>
          <w:szCs w:val="28"/>
        </w:rPr>
        <w:t xml:space="preserve"> </w:t>
      </w:r>
      <w:r w:rsidR="00C71BDC" w:rsidRPr="00D12A21">
        <w:rPr>
          <w:rFonts w:ascii="Times New Roman" w:hAnsi="Times New Roman" w:cs="Times New Roman"/>
          <w:sz w:val="28"/>
          <w:szCs w:val="28"/>
        </w:rPr>
        <w:t>-</w:t>
      </w:r>
      <w:r w:rsidRPr="00D12A21">
        <w:rPr>
          <w:rFonts w:ascii="Times New Roman" w:hAnsi="Times New Roman" w:cs="Times New Roman"/>
          <w:sz w:val="28"/>
          <w:szCs w:val="28"/>
        </w:rPr>
        <w:t>sworn</w:t>
      </w:r>
      <w:r w:rsidR="004F4654" w:rsidRPr="00D12A21">
        <w:rPr>
          <w:rFonts w:ascii="Times New Roman" w:hAnsi="Times New Roman" w:cs="Times New Roman"/>
          <w:sz w:val="28"/>
          <w:szCs w:val="28"/>
        </w:rPr>
        <w:t>. T</w:t>
      </w:r>
      <w:r w:rsidRPr="00D12A21">
        <w:rPr>
          <w:rFonts w:ascii="Times New Roman" w:hAnsi="Times New Roman" w:cs="Times New Roman"/>
          <w:sz w:val="28"/>
          <w:szCs w:val="28"/>
        </w:rPr>
        <w:t xml:space="preserve">hat shows </w:t>
      </w:r>
      <w:r w:rsidR="00033DA5" w:rsidRPr="00D12A21">
        <w:rPr>
          <w:rFonts w:ascii="Times New Roman" w:hAnsi="Times New Roman" w:cs="Times New Roman"/>
          <w:sz w:val="28"/>
          <w:szCs w:val="28"/>
        </w:rPr>
        <w:t>that</w:t>
      </w:r>
      <w:r w:rsidRPr="00D12A21">
        <w:rPr>
          <w:rFonts w:ascii="Times New Roman" w:hAnsi="Times New Roman" w:cs="Times New Roman"/>
          <w:sz w:val="28"/>
          <w:szCs w:val="28"/>
        </w:rPr>
        <w:t xml:space="preserve"> the failure to date </w:t>
      </w:r>
      <w:r w:rsidR="00033DA5" w:rsidRPr="00D12A21">
        <w:rPr>
          <w:rFonts w:ascii="Times New Roman" w:hAnsi="Times New Roman" w:cs="Times New Roman"/>
          <w:sz w:val="28"/>
          <w:szCs w:val="28"/>
        </w:rPr>
        <w:t xml:space="preserve">an affidavit is not </w:t>
      </w:r>
      <w:r w:rsidR="00EB123A" w:rsidRPr="00D12A21">
        <w:rPr>
          <w:rFonts w:ascii="Times New Roman" w:hAnsi="Times New Roman" w:cs="Times New Roman"/>
          <w:sz w:val="28"/>
          <w:szCs w:val="28"/>
        </w:rPr>
        <w:t>forgery. Forgery</w:t>
      </w:r>
      <w:r w:rsidR="004F4654" w:rsidRPr="00D12A21">
        <w:rPr>
          <w:rFonts w:ascii="Times New Roman" w:hAnsi="Times New Roman" w:cs="Times New Roman"/>
          <w:sz w:val="28"/>
          <w:szCs w:val="28"/>
        </w:rPr>
        <w:t xml:space="preserve"> </w:t>
      </w:r>
      <w:r w:rsidR="00C71BDC" w:rsidRPr="00D12A21">
        <w:rPr>
          <w:rFonts w:ascii="Times New Roman" w:hAnsi="Times New Roman" w:cs="Times New Roman"/>
          <w:sz w:val="28"/>
          <w:szCs w:val="28"/>
        </w:rPr>
        <w:t>is</w:t>
      </w:r>
      <w:r w:rsidR="00033DA5" w:rsidRPr="00D12A21">
        <w:rPr>
          <w:rFonts w:ascii="Times New Roman" w:hAnsi="Times New Roman" w:cs="Times New Roman"/>
          <w:sz w:val="28"/>
          <w:szCs w:val="28"/>
        </w:rPr>
        <w:t xml:space="preserve"> c</w:t>
      </w:r>
      <w:r w:rsidRPr="00D12A21">
        <w:rPr>
          <w:rFonts w:ascii="Times New Roman" w:hAnsi="Times New Roman" w:cs="Times New Roman"/>
          <w:sz w:val="28"/>
          <w:szCs w:val="28"/>
        </w:rPr>
        <w:t>rimi</w:t>
      </w:r>
      <w:r w:rsidR="00033DA5" w:rsidRPr="00D12A21">
        <w:rPr>
          <w:rFonts w:ascii="Times New Roman" w:hAnsi="Times New Roman" w:cs="Times New Roman"/>
          <w:sz w:val="28"/>
          <w:szCs w:val="28"/>
        </w:rPr>
        <w:t>n</w:t>
      </w:r>
      <w:r w:rsidRPr="00D12A21">
        <w:rPr>
          <w:rFonts w:ascii="Times New Roman" w:hAnsi="Times New Roman" w:cs="Times New Roman"/>
          <w:sz w:val="28"/>
          <w:szCs w:val="28"/>
        </w:rPr>
        <w:t xml:space="preserve">al and </w:t>
      </w:r>
      <w:r w:rsidR="003F5AEC" w:rsidRPr="00D12A21">
        <w:rPr>
          <w:rFonts w:ascii="Times New Roman" w:hAnsi="Times New Roman" w:cs="Times New Roman"/>
          <w:sz w:val="28"/>
          <w:szCs w:val="28"/>
        </w:rPr>
        <w:t>cannot</w:t>
      </w:r>
      <w:r w:rsidR="004F4654" w:rsidRPr="00D12A21">
        <w:rPr>
          <w:rFonts w:ascii="Times New Roman" w:hAnsi="Times New Roman" w:cs="Times New Roman"/>
          <w:sz w:val="28"/>
          <w:szCs w:val="28"/>
        </w:rPr>
        <w:t xml:space="preserve"> be cured</w:t>
      </w:r>
      <w:r w:rsidR="003F5AEC" w:rsidRPr="00D12A21">
        <w:rPr>
          <w:rFonts w:ascii="Times New Roman" w:hAnsi="Times New Roman" w:cs="Times New Roman"/>
          <w:sz w:val="28"/>
          <w:szCs w:val="28"/>
        </w:rPr>
        <w:t xml:space="preserve"> by taking act</w:t>
      </w:r>
      <w:r w:rsidRPr="00D12A21">
        <w:rPr>
          <w:rFonts w:ascii="Times New Roman" w:hAnsi="Times New Roman" w:cs="Times New Roman"/>
          <w:sz w:val="28"/>
          <w:szCs w:val="28"/>
        </w:rPr>
        <w:t xml:space="preserve">ion before court. </w:t>
      </w:r>
    </w:p>
    <w:p w:rsidR="00033DA5" w:rsidRPr="00D12A21" w:rsidRDefault="00033DA5" w:rsidP="00C225F9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DBE" w:rsidRPr="00D12A21" w:rsidRDefault="00033DA5" w:rsidP="00C225F9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21">
        <w:rPr>
          <w:rFonts w:ascii="Times New Roman" w:hAnsi="Times New Roman" w:cs="Times New Roman"/>
          <w:sz w:val="28"/>
          <w:szCs w:val="28"/>
        </w:rPr>
        <w:lastRenderedPageBreak/>
        <w:t>Secondly the</w:t>
      </w:r>
      <w:r w:rsidR="00E01DBE" w:rsidRPr="00D12A21">
        <w:rPr>
          <w:rFonts w:ascii="Times New Roman" w:hAnsi="Times New Roman" w:cs="Times New Roman"/>
          <w:sz w:val="28"/>
          <w:szCs w:val="28"/>
        </w:rPr>
        <w:t xml:space="preserve"> whole affidavit could be re</w:t>
      </w:r>
      <w:r w:rsidR="003F5AEC" w:rsidRPr="00D12A21">
        <w:rPr>
          <w:rFonts w:ascii="Times New Roman" w:hAnsi="Times New Roman" w:cs="Times New Roman"/>
          <w:sz w:val="28"/>
          <w:szCs w:val="28"/>
        </w:rPr>
        <w:t xml:space="preserve"> </w:t>
      </w:r>
      <w:r w:rsidR="00E01DBE" w:rsidRPr="00D12A21">
        <w:rPr>
          <w:rFonts w:ascii="Times New Roman" w:hAnsi="Times New Roman" w:cs="Times New Roman"/>
          <w:sz w:val="28"/>
          <w:szCs w:val="28"/>
        </w:rPr>
        <w:t>sworn</w:t>
      </w:r>
      <w:r w:rsidR="004F4654" w:rsidRPr="00D12A21">
        <w:rPr>
          <w:rFonts w:ascii="Times New Roman" w:hAnsi="Times New Roman" w:cs="Times New Roman"/>
          <w:sz w:val="28"/>
          <w:szCs w:val="28"/>
        </w:rPr>
        <w:t>. A</w:t>
      </w:r>
      <w:r w:rsidR="00E01DBE" w:rsidRPr="00D12A21">
        <w:rPr>
          <w:rFonts w:ascii="Times New Roman" w:hAnsi="Times New Roman" w:cs="Times New Roman"/>
          <w:sz w:val="28"/>
          <w:szCs w:val="28"/>
        </w:rPr>
        <w:t xml:space="preserve">ll that is done to ensure that the </w:t>
      </w:r>
      <w:r w:rsidR="00667A29" w:rsidRPr="00D12A21">
        <w:rPr>
          <w:rFonts w:ascii="Times New Roman" w:hAnsi="Times New Roman" w:cs="Times New Roman"/>
          <w:sz w:val="28"/>
          <w:szCs w:val="28"/>
        </w:rPr>
        <w:t>provision of</w:t>
      </w:r>
      <w:r w:rsidRPr="00D12A21">
        <w:rPr>
          <w:rFonts w:ascii="Times New Roman" w:hAnsi="Times New Roman" w:cs="Times New Roman"/>
          <w:sz w:val="28"/>
          <w:szCs w:val="28"/>
        </w:rPr>
        <w:t xml:space="preserve"> </w:t>
      </w:r>
      <w:r w:rsidR="004F4654" w:rsidRPr="00D12A21">
        <w:rPr>
          <w:rFonts w:ascii="Times New Roman" w:hAnsi="Times New Roman" w:cs="Times New Roman"/>
          <w:sz w:val="28"/>
          <w:szCs w:val="28"/>
        </w:rPr>
        <w:t>Art 126 (2) (e) constitution of Uganda 19</w:t>
      </w:r>
      <w:r w:rsidR="00E01DBE" w:rsidRPr="00D12A21">
        <w:rPr>
          <w:rFonts w:ascii="Times New Roman" w:hAnsi="Times New Roman" w:cs="Times New Roman"/>
          <w:sz w:val="28"/>
          <w:szCs w:val="28"/>
        </w:rPr>
        <w:t xml:space="preserve">95 </w:t>
      </w:r>
      <w:r w:rsidR="003F5AEC" w:rsidRPr="00D12A21">
        <w:rPr>
          <w:rFonts w:ascii="Times New Roman" w:hAnsi="Times New Roman" w:cs="Times New Roman"/>
          <w:sz w:val="28"/>
          <w:szCs w:val="28"/>
        </w:rPr>
        <w:t>are complied</w:t>
      </w:r>
      <w:r w:rsidR="00E01DBE" w:rsidRPr="00D12A21">
        <w:rPr>
          <w:rFonts w:ascii="Times New Roman" w:hAnsi="Times New Roman" w:cs="Times New Roman"/>
          <w:sz w:val="28"/>
          <w:szCs w:val="28"/>
        </w:rPr>
        <w:t xml:space="preserve"> with.</w:t>
      </w:r>
    </w:p>
    <w:p w:rsidR="00033DA5" w:rsidRPr="00D12A21" w:rsidRDefault="00033DA5" w:rsidP="00C225F9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DBE" w:rsidRPr="00D12A21" w:rsidRDefault="00E01DBE" w:rsidP="00C225F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21">
        <w:rPr>
          <w:rFonts w:ascii="Times New Roman" w:hAnsi="Times New Roman" w:cs="Times New Roman"/>
          <w:sz w:val="28"/>
          <w:szCs w:val="28"/>
        </w:rPr>
        <w:t xml:space="preserve"> Secondly the court admitted that the </w:t>
      </w:r>
      <w:r w:rsidR="00667A29" w:rsidRPr="00D12A21">
        <w:rPr>
          <w:rFonts w:ascii="Times New Roman" w:hAnsi="Times New Roman" w:cs="Times New Roman"/>
          <w:sz w:val="28"/>
          <w:szCs w:val="28"/>
        </w:rPr>
        <w:t>affidavits on the file were</w:t>
      </w:r>
      <w:r w:rsidRPr="00D12A21">
        <w:rPr>
          <w:rFonts w:ascii="Times New Roman" w:hAnsi="Times New Roman" w:cs="Times New Roman"/>
          <w:sz w:val="28"/>
          <w:szCs w:val="28"/>
        </w:rPr>
        <w:t xml:space="preserve"> </w:t>
      </w:r>
      <w:r w:rsidR="00033DA5" w:rsidRPr="00D12A21">
        <w:rPr>
          <w:rFonts w:ascii="Times New Roman" w:hAnsi="Times New Roman" w:cs="Times New Roman"/>
          <w:sz w:val="28"/>
          <w:szCs w:val="28"/>
        </w:rPr>
        <w:t xml:space="preserve">dated. </w:t>
      </w:r>
      <w:r w:rsidR="004F4654" w:rsidRPr="00D12A21">
        <w:rPr>
          <w:rFonts w:ascii="Times New Roman" w:hAnsi="Times New Roman" w:cs="Times New Roman"/>
          <w:sz w:val="28"/>
          <w:szCs w:val="28"/>
        </w:rPr>
        <w:t>T</w:t>
      </w:r>
      <w:r w:rsidRPr="00D12A21">
        <w:rPr>
          <w:rFonts w:ascii="Times New Roman" w:hAnsi="Times New Roman" w:cs="Times New Roman"/>
          <w:sz w:val="28"/>
          <w:szCs w:val="28"/>
        </w:rPr>
        <w:t xml:space="preserve">he court </w:t>
      </w:r>
      <w:proofErr w:type="gramStart"/>
      <w:r w:rsidR="00EB123A" w:rsidRPr="00D12A21">
        <w:rPr>
          <w:rFonts w:ascii="Times New Roman" w:hAnsi="Times New Roman" w:cs="Times New Roman"/>
          <w:sz w:val="28"/>
          <w:szCs w:val="28"/>
        </w:rPr>
        <w:t>record in my view are</w:t>
      </w:r>
      <w:proofErr w:type="gramEnd"/>
      <w:r w:rsidRPr="00D12A21">
        <w:rPr>
          <w:rFonts w:ascii="Times New Roman" w:hAnsi="Times New Roman" w:cs="Times New Roman"/>
          <w:sz w:val="28"/>
          <w:szCs w:val="28"/>
        </w:rPr>
        <w:t xml:space="preserve"> the document</w:t>
      </w:r>
      <w:r w:rsidR="00D267A3" w:rsidRPr="00D12A21">
        <w:rPr>
          <w:rFonts w:ascii="Times New Roman" w:hAnsi="Times New Roman" w:cs="Times New Roman"/>
          <w:sz w:val="28"/>
          <w:szCs w:val="28"/>
        </w:rPr>
        <w:t>s</w:t>
      </w:r>
      <w:r w:rsidRPr="00D12A21">
        <w:rPr>
          <w:rFonts w:ascii="Times New Roman" w:hAnsi="Times New Roman" w:cs="Times New Roman"/>
          <w:sz w:val="28"/>
          <w:szCs w:val="28"/>
        </w:rPr>
        <w:t xml:space="preserve"> on file as whole </w:t>
      </w:r>
      <w:r w:rsidR="00D267A3" w:rsidRPr="00D12A21">
        <w:rPr>
          <w:rFonts w:ascii="Times New Roman" w:hAnsi="Times New Roman" w:cs="Times New Roman"/>
          <w:sz w:val="28"/>
          <w:szCs w:val="28"/>
        </w:rPr>
        <w:t>.T</w:t>
      </w:r>
      <w:r w:rsidR="00033DA5" w:rsidRPr="00D12A21">
        <w:rPr>
          <w:rFonts w:ascii="Times New Roman" w:hAnsi="Times New Roman" w:cs="Times New Roman"/>
          <w:sz w:val="28"/>
          <w:szCs w:val="28"/>
        </w:rPr>
        <w:t xml:space="preserve">hat is </w:t>
      </w:r>
      <w:r w:rsidR="009C6614" w:rsidRPr="00D12A21">
        <w:rPr>
          <w:rFonts w:ascii="Times New Roman" w:hAnsi="Times New Roman" w:cs="Times New Roman"/>
          <w:sz w:val="28"/>
          <w:szCs w:val="28"/>
        </w:rPr>
        <w:t>the official point of reference in all proceeding</w:t>
      </w:r>
      <w:r w:rsidR="00D267A3" w:rsidRPr="00D12A21">
        <w:rPr>
          <w:rFonts w:ascii="Times New Roman" w:hAnsi="Times New Roman" w:cs="Times New Roman"/>
          <w:sz w:val="28"/>
          <w:szCs w:val="28"/>
        </w:rPr>
        <w:t xml:space="preserve">. </w:t>
      </w:r>
      <w:r w:rsidRPr="00D12A21">
        <w:rPr>
          <w:rFonts w:ascii="Times New Roman" w:hAnsi="Times New Roman" w:cs="Times New Roman"/>
          <w:sz w:val="28"/>
          <w:szCs w:val="28"/>
        </w:rPr>
        <w:t xml:space="preserve"> </w:t>
      </w:r>
      <w:r w:rsidR="004D0706" w:rsidRPr="00D12A21">
        <w:rPr>
          <w:rFonts w:ascii="Times New Roman" w:hAnsi="Times New Roman" w:cs="Times New Roman"/>
          <w:sz w:val="28"/>
          <w:szCs w:val="28"/>
        </w:rPr>
        <w:t>T</w:t>
      </w:r>
      <w:r w:rsidR="00033DA5" w:rsidRPr="00D12A21">
        <w:rPr>
          <w:rFonts w:ascii="Times New Roman" w:hAnsi="Times New Roman" w:cs="Times New Roman"/>
          <w:sz w:val="28"/>
          <w:szCs w:val="28"/>
        </w:rPr>
        <w:t>hat’s</w:t>
      </w:r>
      <w:r w:rsidRPr="00D12A21">
        <w:rPr>
          <w:rFonts w:ascii="Times New Roman" w:hAnsi="Times New Roman" w:cs="Times New Roman"/>
          <w:sz w:val="28"/>
          <w:szCs w:val="28"/>
        </w:rPr>
        <w:t xml:space="preserve"> w</w:t>
      </w:r>
      <w:r w:rsidR="004D0706" w:rsidRPr="00D12A21">
        <w:rPr>
          <w:rFonts w:ascii="Times New Roman" w:hAnsi="Times New Roman" w:cs="Times New Roman"/>
          <w:sz w:val="28"/>
          <w:szCs w:val="28"/>
        </w:rPr>
        <w:t xml:space="preserve">hy when an appeal is </w:t>
      </w:r>
      <w:proofErr w:type="gramStart"/>
      <w:r w:rsidR="004D0706" w:rsidRPr="00D12A21">
        <w:rPr>
          <w:rFonts w:ascii="Times New Roman" w:hAnsi="Times New Roman" w:cs="Times New Roman"/>
          <w:sz w:val="28"/>
          <w:szCs w:val="28"/>
        </w:rPr>
        <w:t>preferred</w:t>
      </w:r>
      <w:r w:rsidR="004C6E63" w:rsidRPr="00D12A2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D0706" w:rsidRPr="00D12A21">
        <w:rPr>
          <w:rFonts w:ascii="Times New Roman" w:hAnsi="Times New Roman" w:cs="Times New Roman"/>
          <w:sz w:val="28"/>
          <w:szCs w:val="28"/>
        </w:rPr>
        <w:t xml:space="preserve"> i</w:t>
      </w:r>
      <w:r w:rsidRPr="00D12A21">
        <w:rPr>
          <w:rFonts w:ascii="Times New Roman" w:hAnsi="Times New Roman" w:cs="Times New Roman"/>
          <w:sz w:val="28"/>
          <w:szCs w:val="28"/>
        </w:rPr>
        <w:t xml:space="preserve">t is only the court </w:t>
      </w:r>
      <w:r w:rsidR="00033DA5" w:rsidRPr="00D12A21">
        <w:rPr>
          <w:rFonts w:ascii="Times New Roman" w:hAnsi="Times New Roman" w:cs="Times New Roman"/>
          <w:sz w:val="28"/>
          <w:szCs w:val="28"/>
        </w:rPr>
        <w:t>record</w:t>
      </w:r>
      <w:r w:rsidR="00F15668" w:rsidRPr="00D12A21">
        <w:rPr>
          <w:rFonts w:ascii="Times New Roman" w:hAnsi="Times New Roman" w:cs="Times New Roman"/>
          <w:sz w:val="28"/>
          <w:szCs w:val="28"/>
        </w:rPr>
        <w:t xml:space="preserve"> that is relied on, n</w:t>
      </w:r>
      <w:r w:rsidR="004D0706" w:rsidRPr="00D12A21">
        <w:rPr>
          <w:rFonts w:ascii="Times New Roman" w:hAnsi="Times New Roman" w:cs="Times New Roman"/>
          <w:sz w:val="28"/>
          <w:szCs w:val="28"/>
        </w:rPr>
        <w:t>ot any n</w:t>
      </w:r>
      <w:r w:rsidRPr="00D12A21">
        <w:rPr>
          <w:rFonts w:ascii="Times New Roman" w:hAnsi="Times New Roman" w:cs="Times New Roman"/>
          <w:sz w:val="28"/>
          <w:szCs w:val="28"/>
        </w:rPr>
        <w:t>otes or documents of parties.</w:t>
      </w:r>
    </w:p>
    <w:p w:rsidR="00033DA5" w:rsidRPr="00D12A21" w:rsidRDefault="00033DA5" w:rsidP="00C225F9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701" w:rsidRPr="00D12A21" w:rsidRDefault="00243274" w:rsidP="00C225F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21">
        <w:rPr>
          <w:rFonts w:ascii="Times New Roman" w:hAnsi="Times New Roman" w:cs="Times New Roman"/>
          <w:sz w:val="28"/>
          <w:szCs w:val="28"/>
        </w:rPr>
        <w:t xml:space="preserve"> </w:t>
      </w:r>
      <w:r w:rsidR="00033DA5" w:rsidRPr="00D12A21">
        <w:rPr>
          <w:rFonts w:ascii="Times New Roman" w:hAnsi="Times New Roman" w:cs="Times New Roman"/>
          <w:sz w:val="28"/>
          <w:szCs w:val="28"/>
        </w:rPr>
        <w:t xml:space="preserve"> In the present case the </w:t>
      </w:r>
      <w:r w:rsidR="00A471EB" w:rsidRPr="00D12A21">
        <w:rPr>
          <w:rFonts w:ascii="Times New Roman" w:hAnsi="Times New Roman" w:cs="Times New Roman"/>
          <w:sz w:val="28"/>
          <w:szCs w:val="28"/>
        </w:rPr>
        <w:t>moment the</w:t>
      </w:r>
      <w:r w:rsidR="004D0706" w:rsidRPr="00D12A21">
        <w:rPr>
          <w:rFonts w:ascii="Times New Roman" w:hAnsi="Times New Roman" w:cs="Times New Roman"/>
          <w:sz w:val="28"/>
          <w:szCs w:val="28"/>
        </w:rPr>
        <w:t xml:space="preserve"> trial court fou</w:t>
      </w:r>
      <w:r w:rsidR="00E01DBE" w:rsidRPr="00D12A21">
        <w:rPr>
          <w:rFonts w:ascii="Times New Roman" w:hAnsi="Times New Roman" w:cs="Times New Roman"/>
          <w:sz w:val="28"/>
          <w:szCs w:val="28"/>
        </w:rPr>
        <w:t>nd out that the court file affidavit</w:t>
      </w:r>
      <w:r w:rsidR="004D0706" w:rsidRPr="00D12A21">
        <w:rPr>
          <w:rFonts w:ascii="Times New Roman" w:hAnsi="Times New Roman" w:cs="Times New Roman"/>
          <w:sz w:val="28"/>
          <w:szCs w:val="28"/>
        </w:rPr>
        <w:t xml:space="preserve">s were </w:t>
      </w:r>
      <w:r w:rsidR="00A471EB" w:rsidRPr="00D12A21">
        <w:rPr>
          <w:rFonts w:ascii="Times New Roman" w:hAnsi="Times New Roman" w:cs="Times New Roman"/>
          <w:sz w:val="28"/>
          <w:szCs w:val="28"/>
        </w:rPr>
        <w:t>dated</w:t>
      </w:r>
      <w:r w:rsidR="00C71BDC" w:rsidRPr="00D12A21">
        <w:rPr>
          <w:rFonts w:ascii="Times New Roman" w:hAnsi="Times New Roman" w:cs="Times New Roman"/>
          <w:sz w:val="28"/>
          <w:szCs w:val="28"/>
        </w:rPr>
        <w:t>,</w:t>
      </w:r>
      <w:r w:rsidR="00A471EB" w:rsidRPr="00D12A21">
        <w:rPr>
          <w:rFonts w:ascii="Times New Roman" w:hAnsi="Times New Roman" w:cs="Times New Roman"/>
          <w:sz w:val="28"/>
          <w:szCs w:val="28"/>
        </w:rPr>
        <w:t xml:space="preserve"> it</w:t>
      </w:r>
      <w:r w:rsidR="004D0706" w:rsidRPr="00D12A21">
        <w:rPr>
          <w:rFonts w:ascii="Times New Roman" w:hAnsi="Times New Roman" w:cs="Times New Roman"/>
          <w:sz w:val="28"/>
          <w:szCs w:val="28"/>
        </w:rPr>
        <w:t xml:space="preserve"> then beca</w:t>
      </w:r>
      <w:r w:rsidR="00E01DBE" w:rsidRPr="00D12A21">
        <w:rPr>
          <w:rFonts w:ascii="Times New Roman" w:hAnsi="Times New Roman" w:cs="Times New Roman"/>
          <w:sz w:val="28"/>
          <w:szCs w:val="28"/>
        </w:rPr>
        <w:t xml:space="preserve">me official that the </w:t>
      </w:r>
      <w:r w:rsidR="00EB123A" w:rsidRPr="00D12A21">
        <w:rPr>
          <w:rFonts w:ascii="Times New Roman" w:hAnsi="Times New Roman" w:cs="Times New Roman"/>
          <w:sz w:val="28"/>
          <w:szCs w:val="28"/>
        </w:rPr>
        <w:t>affidavits in support of the motion/petition were</w:t>
      </w:r>
      <w:r w:rsidR="008E40B5" w:rsidRPr="00D12A21">
        <w:rPr>
          <w:rFonts w:ascii="Times New Roman" w:hAnsi="Times New Roman" w:cs="Times New Roman"/>
          <w:sz w:val="28"/>
          <w:szCs w:val="28"/>
        </w:rPr>
        <w:t xml:space="preserve"> </w:t>
      </w:r>
      <w:r w:rsidR="009C6614" w:rsidRPr="00D12A21">
        <w:rPr>
          <w:rFonts w:ascii="Times New Roman" w:hAnsi="Times New Roman" w:cs="Times New Roman"/>
          <w:sz w:val="28"/>
          <w:szCs w:val="28"/>
        </w:rPr>
        <w:t>dated.</w:t>
      </w:r>
    </w:p>
    <w:p w:rsidR="00033DA5" w:rsidRPr="00D12A21" w:rsidRDefault="00033DA5" w:rsidP="00C225F9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DA5" w:rsidRPr="00D12A21" w:rsidRDefault="00033DA5" w:rsidP="00C225F9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0B5" w:rsidRPr="00D12A21" w:rsidRDefault="00C71BDC" w:rsidP="00C225F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2A21">
        <w:rPr>
          <w:rFonts w:ascii="Times New Roman" w:hAnsi="Times New Roman" w:cs="Times New Roman"/>
          <w:sz w:val="28"/>
          <w:szCs w:val="28"/>
        </w:rPr>
        <w:t>24</w:t>
      </w:r>
      <w:r w:rsidR="00EB123A" w:rsidRPr="00D12A21">
        <w:rPr>
          <w:rFonts w:ascii="Times New Roman" w:hAnsi="Times New Roman" w:cs="Times New Roman"/>
          <w:sz w:val="28"/>
          <w:szCs w:val="28"/>
        </w:rPr>
        <w:t>. Anybody</w:t>
      </w:r>
      <w:r w:rsidR="008E40B5" w:rsidRPr="00D12A21">
        <w:rPr>
          <w:rFonts w:ascii="Times New Roman" w:hAnsi="Times New Roman" w:cs="Times New Roman"/>
          <w:sz w:val="28"/>
          <w:szCs w:val="28"/>
        </w:rPr>
        <w:t xml:space="preserve"> /party was free to get a certified copy of the court </w:t>
      </w:r>
      <w:r w:rsidR="00667A29" w:rsidRPr="00D12A21">
        <w:rPr>
          <w:rFonts w:ascii="Times New Roman" w:hAnsi="Times New Roman" w:cs="Times New Roman"/>
          <w:sz w:val="28"/>
          <w:szCs w:val="28"/>
        </w:rPr>
        <w:t>file documents</w:t>
      </w:r>
      <w:r w:rsidR="008E40B5" w:rsidRPr="00D12A21">
        <w:rPr>
          <w:rFonts w:ascii="Times New Roman" w:hAnsi="Times New Roman" w:cs="Times New Roman"/>
          <w:sz w:val="28"/>
          <w:szCs w:val="28"/>
        </w:rPr>
        <w:t xml:space="preserve"> and the matter proceeds</w:t>
      </w:r>
      <w:r w:rsidR="00A471EB" w:rsidRPr="00D12A21">
        <w:rPr>
          <w:rFonts w:ascii="Times New Roman" w:hAnsi="Times New Roman" w:cs="Times New Roman"/>
          <w:sz w:val="28"/>
          <w:szCs w:val="28"/>
        </w:rPr>
        <w:t>. T</w:t>
      </w:r>
      <w:r w:rsidR="008E40B5" w:rsidRPr="00D12A21">
        <w:rPr>
          <w:rFonts w:ascii="Times New Roman" w:hAnsi="Times New Roman" w:cs="Times New Roman"/>
          <w:sz w:val="28"/>
          <w:szCs w:val="28"/>
        </w:rPr>
        <w:t xml:space="preserve">he cost of such </w:t>
      </w:r>
      <w:r w:rsidR="003F5AEC" w:rsidRPr="00D12A21">
        <w:rPr>
          <w:rFonts w:ascii="Times New Roman" w:hAnsi="Times New Roman" w:cs="Times New Roman"/>
          <w:sz w:val="28"/>
          <w:szCs w:val="28"/>
        </w:rPr>
        <w:t>inconveniences</w:t>
      </w:r>
      <w:r w:rsidR="008E40B5" w:rsidRPr="00D12A21">
        <w:rPr>
          <w:rFonts w:ascii="Times New Roman" w:hAnsi="Times New Roman" w:cs="Times New Roman"/>
          <w:sz w:val="28"/>
          <w:szCs w:val="28"/>
        </w:rPr>
        <w:t xml:space="preserve"> would be paid by the offending p</w:t>
      </w:r>
      <w:r w:rsidR="00033DA5" w:rsidRPr="00D12A21">
        <w:rPr>
          <w:rFonts w:ascii="Times New Roman" w:hAnsi="Times New Roman" w:cs="Times New Roman"/>
          <w:sz w:val="28"/>
          <w:szCs w:val="28"/>
        </w:rPr>
        <w:t>arty.</w:t>
      </w:r>
      <w:r w:rsidR="008E40B5" w:rsidRPr="00D12A21">
        <w:rPr>
          <w:rFonts w:ascii="Times New Roman" w:hAnsi="Times New Roman" w:cs="Times New Roman"/>
          <w:sz w:val="28"/>
          <w:szCs w:val="28"/>
        </w:rPr>
        <w:t xml:space="preserve"> </w:t>
      </w:r>
      <w:r w:rsidR="00033DA5" w:rsidRPr="00D12A21">
        <w:rPr>
          <w:rFonts w:ascii="Times New Roman" w:hAnsi="Times New Roman" w:cs="Times New Roman"/>
          <w:sz w:val="28"/>
          <w:szCs w:val="28"/>
        </w:rPr>
        <w:t>The</w:t>
      </w:r>
      <w:r w:rsidR="008E40B5" w:rsidRPr="00D12A21">
        <w:rPr>
          <w:rFonts w:ascii="Times New Roman" w:hAnsi="Times New Roman" w:cs="Times New Roman"/>
          <w:sz w:val="28"/>
          <w:szCs w:val="28"/>
        </w:rPr>
        <w:t xml:space="preserve"> </w:t>
      </w:r>
      <w:r w:rsidR="00C149DC" w:rsidRPr="00D12A21">
        <w:rPr>
          <w:rFonts w:ascii="Times New Roman" w:hAnsi="Times New Roman" w:cs="Times New Roman"/>
          <w:sz w:val="28"/>
          <w:szCs w:val="28"/>
        </w:rPr>
        <w:t>T</w:t>
      </w:r>
      <w:r w:rsidR="00033DA5" w:rsidRPr="00D12A21">
        <w:rPr>
          <w:rFonts w:ascii="Times New Roman" w:hAnsi="Times New Roman" w:cs="Times New Roman"/>
          <w:sz w:val="28"/>
          <w:szCs w:val="28"/>
        </w:rPr>
        <w:t>rial Magistrate</w:t>
      </w:r>
      <w:r w:rsidR="008E40B5" w:rsidRPr="00D12A21">
        <w:rPr>
          <w:rFonts w:ascii="Times New Roman" w:hAnsi="Times New Roman" w:cs="Times New Roman"/>
          <w:sz w:val="28"/>
          <w:szCs w:val="28"/>
        </w:rPr>
        <w:t xml:space="preserve"> erred in treating the documents </w:t>
      </w:r>
      <w:r w:rsidR="00A471EB" w:rsidRPr="00D12A21">
        <w:rPr>
          <w:rFonts w:ascii="Times New Roman" w:hAnsi="Times New Roman" w:cs="Times New Roman"/>
          <w:sz w:val="28"/>
          <w:szCs w:val="28"/>
        </w:rPr>
        <w:t>us</w:t>
      </w:r>
      <w:r w:rsidR="008E40B5" w:rsidRPr="00D12A21">
        <w:rPr>
          <w:rFonts w:ascii="Times New Roman" w:hAnsi="Times New Roman" w:cs="Times New Roman"/>
          <w:sz w:val="28"/>
          <w:szCs w:val="28"/>
        </w:rPr>
        <w:t>ed by the opposite counsel as part of the record of proceedings.</w:t>
      </w:r>
    </w:p>
    <w:p w:rsidR="00033DA5" w:rsidRPr="00D12A21" w:rsidRDefault="00900CB5" w:rsidP="00C225F9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D12A21">
        <w:rPr>
          <w:rFonts w:ascii="Times New Roman" w:hAnsi="Times New Roman" w:cs="Times New Roman"/>
          <w:b/>
          <w:sz w:val="28"/>
          <w:szCs w:val="28"/>
          <w:u w:val="single"/>
        </w:rPr>
        <w:t>Issue 3</w:t>
      </w:r>
      <w:r w:rsidR="00C149DC" w:rsidRPr="00D12A2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</w:p>
    <w:p w:rsidR="008E40B5" w:rsidRPr="00D12A21" w:rsidRDefault="00EB123A" w:rsidP="00C71BDC">
      <w:pPr>
        <w:spacing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D12A21">
        <w:rPr>
          <w:rFonts w:ascii="Times New Roman" w:hAnsi="Times New Roman" w:cs="Times New Roman"/>
          <w:sz w:val="28"/>
          <w:szCs w:val="28"/>
        </w:rPr>
        <w:t>25</w:t>
      </w:r>
      <w:proofErr w:type="gramStart"/>
      <w:r w:rsidRPr="00D12A21">
        <w:rPr>
          <w:rFonts w:ascii="Times New Roman" w:hAnsi="Times New Roman" w:cs="Times New Roman"/>
          <w:sz w:val="28"/>
          <w:szCs w:val="28"/>
        </w:rPr>
        <w:t>.</w:t>
      </w:r>
      <w:r w:rsidR="00033DA5" w:rsidRPr="00D12A21">
        <w:rPr>
          <w:rFonts w:ascii="Times New Roman" w:hAnsi="Times New Roman" w:cs="Times New Roman"/>
          <w:sz w:val="28"/>
          <w:szCs w:val="28"/>
        </w:rPr>
        <w:t>Whether</w:t>
      </w:r>
      <w:proofErr w:type="gramEnd"/>
      <w:r w:rsidR="008E40B5" w:rsidRPr="00D12A21">
        <w:rPr>
          <w:rFonts w:ascii="Times New Roman" w:hAnsi="Times New Roman" w:cs="Times New Roman"/>
          <w:sz w:val="28"/>
          <w:szCs w:val="28"/>
        </w:rPr>
        <w:t xml:space="preserve"> the trial </w:t>
      </w:r>
      <w:r w:rsidR="003F5AEC" w:rsidRPr="00D12A21">
        <w:rPr>
          <w:rFonts w:ascii="Times New Roman" w:hAnsi="Times New Roman" w:cs="Times New Roman"/>
          <w:sz w:val="28"/>
          <w:szCs w:val="28"/>
        </w:rPr>
        <w:t>Magistrate</w:t>
      </w:r>
      <w:r w:rsidR="008E40B5" w:rsidRPr="00D12A21">
        <w:rPr>
          <w:rFonts w:ascii="Times New Roman" w:hAnsi="Times New Roman" w:cs="Times New Roman"/>
          <w:sz w:val="28"/>
          <w:szCs w:val="28"/>
        </w:rPr>
        <w:t xml:space="preserve"> erred by dismissing the whole petition </w:t>
      </w:r>
      <w:r w:rsidR="00667A29" w:rsidRPr="00D12A21">
        <w:rPr>
          <w:rFonts w:ascii="Times New Roman" w:hAnsi="Times New Roman" w:cs="Times New Roman"/>
          <w:sz w:val="28"/>
          <w:szCs w:val="28"/>
        </w:rPr>
        <w:t>instead of</w:t>
      </w:r>
      <w:r w:rsidR="008E40B5" w:rsidRPr="00D12A21">
        <w:rPr>
          <w:rFonts w:ascii="Times New Roman" w:hAnsi="Times New Roman" w:cs="Times New Roman"/>
          <w:sz w:val="28"/>
          <w:szCs w:val="28"/>
        </w:rPr>
        <w:t xml:space="preserve"> </w:t>
      </w:r>
      <w:r w:rsidR="00C225F9" w:rsidRPr="00D12A21">
        <w:rPr>
          <w:rFonts w:ascii="Times New Roman" w:hAnsi="Times New Roman" w:cs="Times New Roman"/>
          <w:sz w:val="28"/>
          <w:szCs w:val="28"/>
        </w:rPr>
        <w:t>striking out</w:t>
      </w:r>
      <w:r w:rsidR="008E40B5" w:rsidRPr="00D12A21">
        <w:rPr>
          <w:rFonts w:ascii="Times New Roman" w:hAnsi="Times New Roman" w:cs="Times New Roman"/>
          <w:sz w:val="28"/>
          <w:szCs w:val="28"/>
        </w:rPr>
        <w:t xml:space="preserve"> the affidavits which were not dated</w:t>
      </w:r>
      <w:r w:rsidR="00900CB5" w:rsidRPr="00D12A21">
        <w:rPr>
          <w:rFonts w:ascii="Times New Roman" w:hAnsi="Times New Roman" w:cs="Times New Roman"/>
          <w:sz w:val="28"/>
          <w:szCs w:val="28"/>
        </w:rPr>
        <w:t>.</w:t>
      </w:r>
    </w:p>
    <w:p w:rsidR="00900CB5" w:rsidRPr="00D12A21" w:rsidRDefault="00900CB5" w:rsidP="00C225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0B5" w:rsidRPr="00D12A21" w:rsidRDefault="00C71BDC" w:rsidP="00C71BDC">
      <w:pPr>
        <w:spacing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D12A21">
        <w:rPr>
          <w:rFonts w:ascii="Times New Roman" w:hAnsi="Times New Roman" w:cs="Times New Roman"/>
          <w:sz w:val="28"/>
          <w:szCs w:val="28"/>
        </w:rPr>
        <w:t>2</w:t>
      </w:r>
      <w:r w:rsidR="00EB123A" w:rsidRPr="00D12A21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D12A21">
        <w:rPr>
          <w:rFonts w:ascii="Times New Roman" w:hAnsi="Times New Roman" w:cs="Times New Roman"/>
          <w:sz w:val="28"/>
          <w:szCs w:val="28"/>
        </w:rPr>
        <w:t>.</w:t>
      </w:r>
      <w:r w:rsidR="009C6614" w:rsidRPr="00D12A21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="009C6614" w:rsidRPr="00D12A21">
        <w:rPr>
          <w:rFonts w:ascii="Times New Roman" w:hAnsi="Times New Roman" w:cs="Times New Roman"/>
          <w:sz w:val="28"/>
          <w:szCs w:val="28"/>
        </w:rPr>
        <w:t>/S</w:t>
      </w:r>
      <w:r w:rsidR="008E40B5" w:rsidRPr="00D12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0B5" w:rsidRPr="00D12A21">
        <w:rPr>
          <w:rFonts w:ascii="Times New Roman" w:hAnsi="Times New Roman" w:cs="Times New Roman"/>
          <w:sz w:val="28"/>
          <w:szCs w:val="28"/>
        </w:rPr>
        <w:t>Nsereko</w:t>
      </w:r>
      <w:proofErr w:type="spellEnd"/>
      <w:r w:rsidR="008E40B5" w:rsidRPr="00D12A21">
        <w:rPr>
          <w:rFonts w:ascii="Times New Roman" w:hAnsi="Times New Roman" w:cs="Times New Roman"/>
          <w:sz w:val="28"/>
          <w:szCs w:val="28"/>
        </w:rPr>
        <w:t xml:space="preserve"> at page 165 of the record of appeal made the prayer below to court</w:t>
      </w:r>
      <w:r w:rsidR="00900CB5" w:rsidRPr="00D12A21">
        <w:rPr>
          <w:rFonts w:ascii="Times New Roman" w:hAnsi="Times New Roman" w:cs="Times New Roman"/>
          <w:sz w:val="28"/>
          <w:szCs w:val="28"/>
        </w:rPr>
        <w:t>.</w:t>
      </w:r>
    </w:p>
    <w:p w:rsidR="00900CB5" w:rsidRPr="00D12A21" w:rsidRDefault="00900CB5" w:rsidP="00C225F9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CB5" w:rsidRPr="00D12A21" w:rsidRDefault="00900CB5" w:rsidP="00C225F9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0B5" w:rsidRPr="00D12A21" w:rsidRDefault="00C225F9" w:rsidP="00C225F9">
      <w:pPr>
        <w:spacing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A21">
        <w:rPr>
          <w:rFonts w:ascii="Times New Roman" w:hAnsi="Times New Roman" w:cs="Times New Roman"/>
          <w:b/>
          <w:sz w:val="28"/>
          <w:szCs w:val="28"/>
        </w:rPr>
        <w:t>“I</w:t>
      </w:r>
      <w:r w:rsidR="008E40B5" w:rsidRPr="00D12A21">
        <w:rPr>
          <w:rFonts w:ascii="Times New Roman" w:hAnsi="Times New Roman" w:cs="Times New Roman"/>
          <w:b/>
          <w:sz w:val="28"/>
          <w:szCs w:val="28"/>
        </w:rPr>
        <w:t xml:space="preserve"> pray that court strike</w:t>
      </w:r>
      <w:r w:rsidR="00A471EB" w:rsidRPr="00D12A21">
        <w:rPr>
          <w:rFonts w:ascii="Times New Roman" w:hAnsi="Times New Roman" w:cs="Times New Roman"/>
          <w:b/>
          <w:sz w:val="28"/>
          <w:szCs w:val="28"/>
        </w:rPr>
        <w:t>s</w:t>
      </w:r>
      <w:r w:rsidR="008E40B5" w:rsidRPr="00D12A21">
        <w:rPr>
          <w:rFonts w:ascii="Times New Roman" w:hAnsi="Times New Roman" w:cs="Times New Roman"/>
          <w:b/>
          <w:sz w:val="28"/>
          <w:szCs w:val="28"/>
        </w:rPr>
        <w:t xml:space="preserve"> out </w:t>
      </w:r>
      <w:r w:rsidR="00A471EB" w:rsidRPr="00D12A21">
        <w:rPr>
          <w:rFonts w:ascii="Times New Roman" w:hAnsi="Times New Roman" w:cs="Times New Roman"/>
          <w:b/>
          <w:sz w:val="28"/>
          <w:szCs w:val="28"/>
        </w:rPr>
        <w:t>undated</w:t>
      </w:r>
      <w:r w:rsidR="008E40B5" w:rsidRPr="00D12A21">
        <w:rPr>
          <w:rFonts w:ascii="Times New Roman" w:hAnsi="Times New Roman" w:cs="Times New Roman"/>
          <w:b/>
          <w:sz w:val="28"/>
          <w:szCs w:val="28"/>
        </w:rPr>
        <w:t xml:space="preserve"> affidavits with costs”</w:t>
      </w:r>
    </w:p>
    <w:p w:rsidR="00900CB5" w:rsidRPr="00D12A21" w:rsidRDefault="008E40B5" w:rsidP="00C225F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2A21">
        <w:rPr>
          <w:rFonts w:ascii="Times New Roman" w:hAnsi="Times New Roman" w:cs="Times New Roman"/>
          <w:sz w:val="28"/>
          <w:szCs w:val="28"/>
        </w:rPr>
        <w:t xml:space="preserve">On the part of Mr. </w:t>
      </w:r>
      <w:proofErr w:type="spellStart"/>
      <w:r w:rsidRPr="00D12A21">
        <w:rPr>
          <w:rFonts w:ascii="Times New Roman" w:hAnsi="Times New Roman" w:cs="Times New Roman"/>
          <w:sz w:val="28"/>
          <w:szCs w:val="28"/>
        </w:rPr>
        <w:t>S</w:t>
      </w:r>
      <w:r w:rsidR="009C6614" w:rsidRPr="00D12A21">
        <w:rPr>
          <w:rFonts w:ascii="Times New Roman" w:hAnsi="Times New Roman" w:cs="Times New Roman"/>
          <w:sz w:val="28"/>
          <w:szCs w:val="28"/>
        </w:rPr>
        <w:t>abit</w:t>
      </w:r>
      <w:r w:rsidR="00F15668" w:rsidRPr="00D12A2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C6614" w:rsidRPr="00D12A21">
        <w:rPr>
          <w:rFonts w:ascii="Times New Roman" w:hAnsi="Times New Roman" w:cs="Times New Roman"/>
          <w:sz w:val="28"/>
          <w:szCs w:val="28"/>
        </w:rPr>
        <w:t xml:space="preserve"> </w:t>
      </w:r>
      <w:r w:rsidRPr="00D12A21">
        <w:rPr>
          <w:rFonts w:ascii="Times New Roman" w:hAnsi="Times New Roman" w:cs="Times New Roman"/>
          <w:sz w:val="28"/>
          <w:szCs w:val="28"/>
        </w:rPr>
        <w:t xml:space="preserve">at page </w:t>
      </w:r>
      <w:r w:rsidR="00667A29" w:rsidRPr="00D12A21">
        <w:rPr>
          <w:rFonts w:ascii="Times New Roman" w:hAnsi="Times New Roman" w:cs="Times New Roman"/>
          <w:sz w:val="28"/>
          <w:szCs w:val="28"/>
        </w:rPr>
        <w:t>165 he</w:t>
      </w:r>
      <w:r w:rsidRPr="00D12A21">
        <w:rPr>
          <w:rFonts w:ascii="Times New Roman" w:hAnsi="Times New Roman" w:cs="Times New Roman"/>
          <w:sz w:val="28"/>
          <w:szCs w:val="28"/>
        </w:rPr>
        <w:t xml:space="preserve"> prayed</w:t>
      </w:r>
      <w:r w:rsidR="00C71BDC" w:rsidRPr="00D12A21">
        <w:rPr>
          <w:rFonts w:ascii="Times New Roman" w:hAnsi="Times New Roman" w:cs="Times New Roman"/>
          <w:sz w:val="28"/>
          <w:szCs w:val="28"/>
        </w:rPr>
        <w:t xml:space="preserve"> that</w:t>
      </w:r>
      <w:r w:rsidRPr="00D12A21">
        <w:rPr>
          <w:rFonts w:ascii="Times New Roman" w:hAnsi="Times New Roman" w:cs="Times New Roman"/>
          <w:sz w:val="28"/>
          <w:szCs w:val="28"/>
        </w:rPr>
        <w:t xml:space="preserve"> </w:t>
      </w:r>
      <w:r w:rsidR="009C6614" w:rsidRPr="00D12A21">
        <w:rPr>
          <w:rFonts w:ascii="Times New Roman" w:hAnsi="Times New Roman" w:cs="Times New Roman"/>
          <w:sz w:val="28"/>
          <w:szCs w:val="28"/>
        </w:rPr>
        <w:t>the 7</w:t>
      </w:r>
      <w:r w:rsidRPr="00D12A21">
        <w:rPr>
          <w:rFonts w:ascii="Times New Roman" w:hAnsi="Times New Roman" w:cs="Times New Roman"/>
          <w:sz w:val="28"/>
          <w:szCs w:val="28"/>
        </w:rPr>
        <w:t xml:space="preserve"> affidavits be </w:t>
      </w:r>
      <w:r w:rsidR="009C6614" w:rsidRPr="00D12A21">
        <w:rPr>
          <w:rFonts w:ascii="Times New Roman" w:hAnsi="Times New Roman" w:cs="Times New Roman"/>
          <w:sz w:val="28"/>
          <w:szCs w:val="28"/>
        </w:rPr>
        <w:t>expunged with</w:t>
      </w:r>
      <w:r w:rsidRPr="00D12A21">
        <w:rPr>
          <w:rFonts w:ascii="Times New Roman" w:hAnsi="Times New Roman" w:cs="Times New Roman"/>
          <w:sz w:val="28"/>
          <w:szCs w:val="28"/>
        </w:rPr>
        <w:t xml:space="preserve"> costs. </w:t>
      </w:r>
    </w:p>
    <w:p w:rsidR="00900CB5" w:rsidRPr="00D12A21" w:rsidRDefault="00900CB5" w:rsidP="00C225F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938D7" w:rsidRPr="00D12A21" w:rsidRDefault="00900CB5" w:rsidP="00C225F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2A21">
        <w:rPr>
          <w:rFonts w:ascii="Times New Roman" w:hAnsi="Times New Roman" w:cs="Times New Roman"/>
          <w:sz w:val="28"/>
          <w:szCs w:val="28"/>
        </w:rPr>
        <w:t xml:space="preserve">26. The record does not </w:t>
      </w:r>
      <w:r w:rsidR="003F5AEC" w:rsidRPr="00D12A21">
        <w:rPr>
          <w:rFonts w:ascii="Times New Roman" w:hAnsi="Times New Roman" w:cs="Times New Roman"/>
          <w:sz w:val="28"/>
          <w:szCs w:val="28"/>
        </w:rPr>
        <w:t xml:space="preserve">show </w:t>
      </w:r>
      <w:r w:rsidR="00EB123A" w:rsidRPr="00D12A21">
        <w:rPr>
          <w:rFonts w:ascii="Times New Roman" w:hAnsi="Times New Roman" w:cs="Times New Roman"/>
          <w:sz w:val="28"/>
          <w:szCs w:val="28"/>
        </w:rPr>
        <w:t>that the</w:t>
      </w:r>
      <w:r w:rsidR="00C71BDC" w:rsidRPr="00D12A21">
        <w:rPr>
          <w:rFonts w:ascii="Times New Roman" w:hAnsi="Times New Roman" w:cs="Times New Roman"/>
          <w:sz w:val="28"/>
          <w:szCs w:val="28"/>
        </w:rPr>
        <w:t xml:space="preserve"> </w:t>
      </w:r>
      <w:r w:rsidR="00D56E55" w:rsidRPr="00D12A21">
        <w:rPr>
          <w:rFonts w:ascii="Times New Roman" w:hAnsi="Times New Roman" w:cs="Times New Roman"/>
          <w:sz w:val="28"/>
          <w:szCs w:val="28"/>
        </w:rPr>
        <w:t xml:space="preserve">counsel who objected to the use of the </w:t>
      </w:r>
      <w:r w:rsidR="003F5AEC" w:rsidRPr="00D12A21">
        <w:rPr>
          <w:rFonts w:ascii="Times New Roman" w:hAnsi="Times New Roman" w:cs="Times New Roman"/>
          <w:sz w:val="28"/>
          <w:szCs w:val="28"/>
        </w:rPr>
        <w:t>affidavits also</w:t>
      </w:r>
      <w:r w:rsidR="00D56E55" w:rsidRPr="00D12A21">
        <w:rPr>
          <w:rFonts w:ascii="Times New Roman" w:hAnsi="Times New Roman" w:cs="Times New Roman"/>
          <w:sz w:val="28"/>
          <w:szCs w:val="28"/>
        </w:rPr>
        <w:t xml:space="preserve"> asked that the petition be dismissed. </w:t>
      </w:r>
      <w:proofErr w:type="gramStart"/>
      <w:r w:rsidR="00D56E55" w:rsidRPr="00D12A21">
        <w:rPr>
          <w:rFonts w:ascii="Times New Roman" w:hAnsi="Times New Roman" w:cs="Times New Roman"/>
          <w:sz w:val="28"/>
          <w:szCs w:val="28"/>
        </w:rPr>
        <w:t>They  only</w:t>
      </w:r>
      <w:proofErr w:type="gramEnd"/>
      <w:r w:rsidR="00D56E55" w:rsidRPr="00D12A21">
        <w:rPr>
          <w:rFonts w:ascii="Times New Roman" w:hAnsi="Times New Roman" w:cs="Times New Roman"/>
          <w:sz w:val="28"/>
          <w:szCs w:val="28"/>
        </w:rPr>
        <w:t xml:space="preserve"> prayed that the affidavit</w:t>
      </w:r>
      <w:r w:rsidRPr="00D12A21">
        <w:rPr>
          <w:rFonts w:ascii="Times New Roman" w:hAnsi="Times New Roman" w:cs="Times New Roman"/>
          <w:sz w:val="28"/>
          <w:szCs w:val="28"/>
        </w:rPr>
        <w:t xml:space="preserve"> b</w:t>
      </w:r>
      <w:r w:rsidR="00D56E55" w:rsidRPr="00D12A21">
        <w:rPr>
          <w:rFonts w:ascii="Times New Roman" w:hAnsi="Times New Roman" w:cs="Times New Roman"/>
          <w:sz w:val="28"/>
          <w:szCs w:val="28"/>
        </w:rPr>
        <w:t>e expunged from the record.</w:t>
      </w:r>
    </w:p>
    <w:p w:rsidR="00D56E55" w:rsidRPr="00D12A21" w:rsidRDefault="00D56E55" w:rsidP="00C225F9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E55" w:rsidRPr="00D12A21" w:rsidRDefault="00900CB5" w:rsidP="00C225F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2A21">
        <w:rPr>
          <w:rFonts w:ascii="Times New Roman" w:hAnsi="Times New Roman" w:cs="Times New Roman"/>
          <w:sz w:val="28"/>
          <w:szCs w:val="28"/>
        </w:rPr>
        <w:t>27.</w:t>
      </w:r>
      <w:r w:rsidR="004C6E63" w:rsidRPr="00D12A21">
        <w:rPr>
          <w:rFonts w:ascii="Times New Roman" w:hAnsi="Times New Roman" w:cs="Times New Roman"/>
          <w:sz w:val="28"/>
          <w:szCs w:val="28"/>
        </w:rPr>
        <w:t xml:space="preserve"> If</w:t>
      </w:r>
      <w:r w:rsidR="00D56E55" w:rsidRPr="00D12A21">
        <w:rPr>
          <w:rFonts w:ascii="Times New Roman" w:hAnsi="Times New Roman" w:cs="Times New Roman"/>
          <w:sz w:val="28"/>
          <w:szCs w:val="28"/>
        </w:rPr>
        <w:t xml:space="preserve"> </w:t>
      </w:r>
      <w:r w:rsidR="004C6E63" w:rsidRPr="00D12A21">
        <w:rPr>
          <w:rFonts w:ascii="Times New Roman" w:hAnsi="Times New Roman" w:cs="Times New Roman"/>
          <w:sz w:val="28"/>
          <w:szCs w:val="28"/>
        </w:rPr>
        <w:t>b</w:t>
      </w:r>
      <w:r w:rsidR="00D56E55" w:rsidRPr="00D12A21">
        <w:rPr>
          <w:rFonts w:ascii="Times New Roman" w:hAnsi="Times New Roman" w:cs="Times New Roman"/>
          <w:sz w:val="28"/>
          <w:szCs w:val="28"/>
        </w:rPr>
        <w:t>y so doi</w:t>
      </w:r>
      <w:r w:rsidR="009C6614" w:rsidRPr="00D12A21">
        <w:rPr>
          <w:rFonts w:ascii="Times New Roman" w:hAnsi="Times New Roman" w:cs="Times New Roman"/>
          <w:sz w:val="28"/>
          <w:szCs w:val="28"/>
        </w:rPr>
        <w:t xml:space="preserve">ng the result would have been </w:t>
      </w:r>
      <w:r w:rsidR="00D56E55" w:rsidRPr="00D12A21">
        <w:rPr>
          <w:rFonts w:ascii="Times New Roman" w:hAnsi="Times New Roman" w:cs="Times New Roman"/>
          <w:sz w:val="28"/>
          <w:szCs w:val="28"/>
        </w:rPr>
        <w:t xml:space="preserve">to render the application </w:t>
      </w:r>
      <w:r w:rsidR="003F5AEC" w:rsidRPr="00D12A21">
        <w:rPr>
          <w:rFonts w:ascii="Times New Roman" w:hAnsi="Times New Roman" w:cs="Times New Roman"/>
          <w:sz w:val="28"/>
          <w:szCs w:val="28"/>
        </w:rPr>
        <w:t>incompetent</w:t>
      </w:r>
      <w:r w:rsidR="00C71BDC" w:rsidRPr="00D12A21">
        <w:rPr>
          <w:rFonts w:ascii="Times New Roman" w:hAnsi="Times New Roman" w:cs="Times New Roman"/>
          <w:sz w:val="28"/>
          <w:szCs w:val="28"/>
        </w:rPr>
        <w:t>, t</w:t>
      </w:r>
      <w:r w:rsidR="00D56E55" w:rsidRPr="00D12A21">
        <w:rPr>
          <w:rFonts w:ascii="Times New Roman" w:hAnsi="Times New Roman" w:cs="Times New Roman"/>
          <w:sz w:val="28"/>
          <w:szCs w:val="28"/>
        </w:rPr>
        <w:t>he trial court would have clearly explained this in its ruling</w:t>
      </w:r>
      <w:r w:rsidR="00A471EB" w:rsidRPr="00D12A21">
        <w:rPr>
          <w:rFonts w:ascii="Times New Roman" w:hAnsi="Times New Roman" w:cs="Times New Roman"/>
          <w:sz w:val="28"/>
          <w:szCs w:val="28"/>
        </w:rPr>
        <w:t>. T</w:t>
      </w:r>
      <w:r w:rsidR="00D56E55" w:rsidRPr="00D12A21">
        <w:rPr>
          <w:rFonts w:ascii="Times New Roman" w:hAnsi="Times New Roman" w:cs="Times New Roman"/>
          <w:sz w:val="28"/>
          <w:szCs w:val="28"/>
        </w:rPr>
        <w:t>here are no such reason</w:t>
      </w:r>
      <w:r w:rsidR="00A471EB" w:rsidRPr="00D12A21">
        <w:rPr>
          <w:rFonts w:ascii="Times New Roman" w:hAnsi="Times New Roman" w:cs="Times New Roman"/>
          <w:sz w:val="28"/>
          <w:szCs w:val="28"/>
        </w:rPr>
        <w:t>s</w:t>
      </w:r>
      <w:r w:rsidR="00C71BDC" w:rsidRPr="00D12A21">
        <w:rPr>
          <w:rFonts w:ascii="Times New Roman" w:hAnsi="Times New Roman" w:cs="Times New Roman"/>
          <w:sz w:val="28"/>
          <w:szCs w:val="28"/>
        </w:rPr>
        <w:t xml:space="preserve">. I </w:t>
      </w:r>
      <w:r w:rsidR="00D56E55" w:rsidRPr="00D12A21">
        <w:rPr>
          <w:rFonts w:ascii="Times New Roman" w:hAnsi="Times New Roman" w:cs="Times New Roman"/>
          <w:sz w:val="28"/>
          <w:szCs w:val="28"/>
        </w:rPr>
        <w:t>find no justification why the learned trial Magistrate dismissed the whole pet</w:t>
      </w:r>
      <w:r w:rsidR="00C71BDC" w:rsidRPr="00D12A21">
        <w:rPr>
          <w:rFonts w:ascii="Times New Roman" w:hAnsi="Times New Roman" w:cs="Times New Roman"/>
          <w:sz w:val="28"/>
          <w:szCs w:val="28"/>
        </w:rPr>
        <w:t>ition instead of granting a simp</w:t>
      </w:r>
      <w:r w:rsidR="00D56E55" w:rsidRPr="00D12A21">
        <w:rPr>
          <w:rFonts w:ascii="Times New Roman" w:hAnsi="Times New Roman" w:cs="Times New Roman"/>
          <w:sz w:val="28"/>
          <w:szCs w:val="28"/>
        </w:rPr>
        <w:t>le praye</w:t>
      </w:r>
      <w:r w:rsidR="003F5AEC" w:rsidRPr="00D12A21">
        <w:rPr>
          <w:rFonts w:ascii="Times New Roman" w:hAnsi="Times New Roman" w:cs="Times New Roman"/>
          <w:sz w:val="28"/>
          <w:szCs w:val="28"/>
        </w:rPr>
        <w:t>r of expunging the offensive affidavits</w:t>
      </w:r>
      <w:r w:rsidR="00D56E55" w:rsidRPr="00D12A21">
        <w:rPr>
          <w:rFonts w:ascii="Times New Roman" w:hAnsi="Times New Roman" w:cs="Times New Roman"/>
          <w:sz w:val="28"/>
          <w:szCs w:val="28"/>
        </w:rPr>
        <w:t xml:space="preserve"> from t</w:t>
      </w:r>
      <w:r w:rsidR="003F5AEC" w:rsidRPr="00D12A21">
        <w:rPr>
          <w:rFonts w:ascii="Times New Roman" w:hAnsi="Times New Roman" w:cs="Times New Roman"/>
          <w:sz w:val="28"/>
          <w:szCs w:val="28"/>
        </w:rPr>
        <w:t>h</w:t>
      </w:r>
      <w:r w:rsidR="00D56E55" w:rsidRPr="00D12A21">
        <w:rPr>
          <w:rFonts w:ascii="Times New Roman" w:hAnsi="Times New Roman" w:cs="Times New Roman"/>
          <w:sz w:val="28"/>
          <w:szCs w:val="28"/>
        </w:rPr>
        <w:t xml:space="preserve">e record as </w:t>
      </w:r>
      <w:r w:rsidR="00C71BDC" w:rsidRPr="00D12A21">
        <w:rPr>
          <w:rFonts w:ascii="Times New Roman" w:hAnsi="Times New Roman" w:cs="Times New Roman"/>
          <w:sz w:val="28"/>
          <w:szCs w:val="28"/>
        </w:rPr>
        <w:t>the objectors</w:t>
      </w:r>
      <w:r w:rsidRPr="00D12A21">
        <w:rPr>
          <w:rFonts w:ascii="Times New Roman" w:hAnsi="Times New Roman" w:cs="Times New Roman"/>
          <w:sz w:val="28"/>
          <w:szCs w:val="28"/>
        </w:rPr>
        <w:t xml:space="preserve"> had asked </w:t>
      </w:r>
      <w:r w:rsidR="00775FF2" w:rsidRPr="00D12A21">
        <w:rPr>
          <w:rFonts w:ascii="Times New Roman" w:hAnsi="Times New Roman" w:cs="Times New Roman"/>
          <w:sz w:val="28"/>
          <w:szCs w:val="28"/>
        </w:rPr>
        <w:t>her</w:t>
      </w:r>
      <w:r w:rsidR="00667A29" w:rsidRPr="00D12A21">
        <w:rPr>
          <w:rFonts w:ascii="Times New Roman" w:hAnsi="Times New Roman" w:cs="Times New Roman"/>
          <w:sz w:val="28"/>
          <w:szCs w:val="28"/>
        </w:rPr>
        <w:t xml:space="preserve"> to</w:t>
      </w:r>
      <w:r w:rsidR="00C71BDC" w:rsidRPr="00D12A21">
        <w:rPr>
          <w:rFonts w:ascii="Times New Roman" w:hAnsi="Times New Roman" w:cs="Times New Roman"/>
          <w:sz w:val="28"/>
          <w:szCs w:val="28"/>
        </w:rPr>
        <w:t xml:space="preserve"> do.</w:t>
      </w:r>
    </w:p>
    <w:p w:rsidR="00900CB5" w:rsidRPr="00D12A21" w:rsidRDefault="00900CB5" w:rsidP="00C225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E55" w:rsidRPr="00D12A21" w:rsidRDefault="00900CB5" w:rsidP="00C225F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2A21">
        <w:rPr>
          <w:rFonts w:ascii="Times New Roman" w:hAnsi="Times New Roman" w:cs="Times New Roman"/>
          <w:sz w:val="28"/>
          <w:szCs w:val="28"/>
        </w:rPr>
        <w:t xml:space="preserve">28. I believe by </w:t>
      </w:r>
      <w:r w:rsidR="00A471EB" w:rsidRPr="00D12A21">
        <w:rPr>
          <w:rFonts w:ascii="Times New Roman" w:hAnsi="Times New Roman" w:cs="Times New Roman"/>
          <w:sz w:val="28"/>
          <w:szCs w:val="28"/>
        </w:rPr>
        <w:t>granting a</w:t>
      </w:r>
      <w:r w:rsidR="00D56E55" w:rsidRPr="00D12A21">
        <w:rPr>
          <w:rFonts w:ascii="Times New Roman" w:hAnsi="Times New Roman" w:cs="Times New Roman"/>
          <w:sz w:val="28"/>
          <w:szCs w:val="28"/>
        </w:rPr>
        <w:t xml:space="preserve"> prayer that the parties never asked for the court descended into the </w:t>
      </w:r>
      <w:r w:rsidR="00C71BDC" w:rsidRPr="00D12A21">
        <w:rPr>
          <w:rFonts w:ascii="Times New Roman" w:hAnsi="Times New Roman" w:cs="Times New Roman"/>
          <w:sz w:val="28"/>
          <w:szCs w:val="28"/>
        </w:rPr>
        <w:t>arena</w:t>
      </w:r>
      <w:r w:rsidR="00D56E55" w:rsidRPr="00D12A21">
        <w:rPr>
          <w:rFonts w:ascii="Times New Roman" w:hAnsi="Times New Roman" w:cs="Times New Roman"/>
          <w:sz w:val="28"/>
          <w:szCs w:val="28"/>
        </w:rPr>
        <w:t xml:space="preserve"> instead </w:t>
      </w:r>
      <w:r w:rsidR="003F5AEC" w:rsidRPr="00D12A21">
        <w:rPr>
          <w:rFonts w:ascii="Times New Roman" w:hAnsi="Times New Roman" w:cs="Times New Roman"/>
          <w:sz w:val="28"/>
          <w:szCs w:val="28"/>
        </w:rPr>
        <w:t>of keeping</w:t>
      </w:r>
      <w:r w:rsidR="00D56E55" w:rsidRPr="00D12A21">
        <w:rPr>
          <w:rFonts w:ascii="Times New Roman" w:hAnsi="Times New Roman" w:cs="Times New Roman"/>
          <w:sz w:val="28"/>
          <w:szCs w:val="28"/>
        </w:rPr>
        <w:t xml:space="preserve"> its role as a </w:t>
      </w:r>
      <w:r w:rsidR="00C71BDC" w:rsidRPr="00D12A21">
        <w:rPr>
          <w:rFonts w:ascii="Times New Roman" w:hAnsi="Times New Roman" w:cs="Times New Roman"/>
          <w:sz w:val="28"/>
          <w:szCs w:val="28"/>
        </w:rPr>
        <w:t xml:space="preserve">neutral </w:t>
      </w:r>
      <w:proofErr w:type="spellStart"/>
      <w:r w:rsidR="00C71BDC" w:rsidRPr="00D12A21">
        <w:rPr>
          <w:rFonts w:ascii="Times New Roman" w:hAnsi="Times New Roman" w:cs="Times New Roman"/>
          <w:sz w:val="28"/>
          <w:szCs w:val="28"/>
        </w:rPr>
        <w:t>ampire</w:t>
      </w:r>
      <w:proofErr w:type="spellEnd"/>
      <w:r w:rsidR="00C71BDC" w:rsidRPr="00D12A21">
        <w:rPr>
          <w:rFonts w:ascii="Times New Roman" w:hAnsi="Times New Roman" w:cs="Times New Roman"/>
          <w:sz w:val="28"/>
          <w:szCs w:val="28"/>
        </w:rPr>
        <w:t>.</w:t>
      </w:r>
    </w:p>
    <w:p w:rsidR="00C225F9" w:rsidRPr="00D12A21" w:rsidRDefault="00C225F9" w:rsidP="00C225F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00CB5" w:rsidRPr="00D12A21" w:rsidRDefault="00C149DC" w:rsidP="00C149D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2A21">
        <w:rPr>
          <w:rFonts w:ascii="Times New Roman" w:hAnsi="Times New Roman" w:cs="Times New Roman"/>
          <w:sz w:val="28"/>
          <w:szCs w:val="28"/>
        </w:rPr>
        <w:t>29.</w:t>
      </w:r>
      <w:r w:rsidR="00D56E55" w:rsidRPr="00D12A21">
        <w:rPr>
          <w:rFonts w:ascii="Times New Roman" w:hAnsi="Times New Roman" w:cs="Times New Roman"/>
          <w:sz w:val="28"/>
          <w:szCs w:val="28"/>
        </w:rPr>
        <w:t xml:space="preserve"> </w:t>
      </w:r>
      <w:r w:rsidR="003F5AEC" w:rsidRPr="00D12A21">
        <w:rPr>
          <w:rFonts w:ascii="Times New Roman" w:hAnsi="Times New Roman" w:cs="Times New Roman"/>
          <w:sz w:val="28"/>
          <w:szCs w:val="28"/>
        </w:rPr>
        <w:t>Having answered</w:t>
      </w:r>
      <w:r w:rsidR="00DF710E" w:rsidRPr="00D12A21">
        <w:rPr>
          <w:rFonts w:ascii="Times New Roman" w:hAnsi="Times New Roman" w:cs="Times New Roman"/>
          <w:sz w:val="28"/>
          <w:szCs w:val="28"/>
        </w:rPr>
        <w:t xml:space="preserve"> all </w:t>
      </w:r>
      <w:r w:rsidR="003F5AEC" w:rsidRPr="00D12A21">
        <w:rPr>
          <w:rFonts w:ascii="Times New Roman" w:hAnsi="Times New Roman" w:cs="Times New Roman"/>
          <w:sz w:val="28"/>
          <w:szCs w:val="28"/>
        </w:rPr>
        <w:t>the issues</w:t>
      </w:r>
      <w:r w:rsidR="00DF710E" w:rsidRPr="00D12A21">
        <w:rPr>
          <w:rFonts w:ascii="Times New Roman" w:hAnsi="Times New Roman" w:cs="Times New Roman"/>
          <w:sz w:val="28"/>
          <w:szCs w:val="28"/>
        </w:rPr>
        <w:t xml:space="preserve"> in the affirmative t</w:t>
      </w:r>
      <w:r w:rsidR="003F5AEC" w:rsidRPr="00D12A21">
        <w:rPr>
          <w:rFonts w:ascii="Times New Roman" w:hAnsi="Times New Roman" w:cs="Times New Roman"/>
          <w:sz w:val="28"/>
          <w:szCs w:val="28"/>
        </w:rPr>
        <w:t>h</w:t>
      </w:r>
      <w:r w:rsidR="00DF710E" w:rsidRPr="00D12A21">
        <w:rPr>
          <w:rFonts w:ascii="Times New Roman" w:hAnsi="Times New Roman" w:cs="Times New Roman"/>
          <w:sz w:val="28"/>
          <w:szCs w:val="28"/>
        </w:rPr>
        <w:t xml:space="preserve">e </w:t>
      </w:r>
      <w:r w:rsidR="00C71BDC" w:rsidRPr="00D12A21">
        <w:rPr>
          <w:rFonts w:ascii="Times New Roman" w:hAnsi="Times New Roman" w:cs="Times New Roman"/>
          <w:sz w:val="28"/>
          <w:szCs w:val="28"/>
        </w:rPr>
        <w:t xml:space="preserve">result is </w:t>
      </w:r>
      <w:r w:rsidR="00900CB5" w:rsidRPr="00D12A21">
        <w:rPr>
          <w:rFonts w:ascii="Times New Roman" w:hAnsi="Times New Roman" w:cs="Times New Roman"/>
          <w:sz w:val="28"/>
          <w:szCs w:val="28"/>
        </w:rPr>
        <w:t>that all</w:t>
      </w:r>
      <w:r w:rsidR="00DF710E" w:rsidRPr="00D12A21">
        <w:rPr>
          <w:rFonts w:ascii="Times New Roman" w:hAnsi="Times New Roman" w:cs="Times New Roman"/>
          <w:sz w:val="28"/>
          <w:szCs w:val="28"/>
        </w:rPr>
        <w:t xml:space="preserve"> the </w:t>
      </w:r>
      <w:r w:rsidR="003F5AEC" w:rsidRPr="00D12A21">
        <w:rPr>
          <w:rFonts w:ascii="Times New Roman" w:hAnsi="Times New Roman" w:cs="Times New Roman"/>
          <w:sz w:val="28"/>
          <w:szCs w:val="28"/>
        </w:rPr>
        <w:t>grounds</w:t>
      </w:r>
      <w:r w:rsidR="00DF710E" w:rsidRPr="00D12A21">
        <w:rPr>
          <w:rFonts w:ascii="Times New Roman" w:hAnsi="Times New Roman" w:cs="Times New Roman"/>
          <w:sz w:val="28"/>
          <w:szCs w:val="28"/>
        </w:rPr>
        <w:t xml:space="preserve"> of this appeal succeed. I </w:t>
      </w:r>
      <w:r w:rsidR="003F5AEC" w:rsidRPr="00D12A21">
        <w:rPr>
          <w:rFonts w:ascii="Times New Roman" w:hAnsi="Times New Roman" w:cs="Times New Roman"/>
          <w:sz w:val="28"/>
          <w:szCs w:val="28"/>
        </w:rPr>
        <w:t>allow</w:t>
      </w:r>
      <w:r w:rsidR="00DF710E" w:rsidRPr="00D12A21">
        <w:rPr>
          <w:rFonts w:ascii="Times New Roman" w:hAnsi="Times New Roman" w:cs="Times New Roman"/>
          <w:sz w:val="28"/>
          <w:szCs w:val="28"/>
        </w:rPr>
        <w:t xml:space="preserve"> the appeal and set aside the order</w:t>
      </w:r>
      <w:r w:rsidR="00900CB5" w:rsidRPr="00D12A21">
        <w:rPr>
          <w:rFonts w:ascii="Times New Roman" w:hAnsi="Times New Roman" w:cs="Times New Roman"/>
          <w:sz w:val="28"/>
          <w:szCs w:val="28"/>
        </w:rPr>
        <w:t>s</w:t>
      </w:r>
      <w:r w:rsidR="00DF710E" w:rsidRPr="00D12A21">
        <w:rPr>
          <w:rFonts w:ascii="Times New Roman" w:hAnsi="Times New Roman" w:cs="Times New Roman"/>
          <w:sz w:val="28"/>
          <w:szCs w:val="28"/>
        </w:rPr>
        <w:t xml:space="preserve"> of the court below.</w:t>
      </w:r>
    </w:p>
    <w:p w:rsidR="00C225F9" w:rsidRPr="00D12A21" w:rsidRDefault="00C225F9" w:rsidP="00C225F9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CB5" w:rsidRPr="00D12A21" w:rsidRDefault="00900CB5" w:rsidP="00C225F9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10E" w:rsidRPr="00D12A21" w:rsidRDefault="00DF710E" w:rsidP="00C149D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2A21">
        <w:rPr>
          <w:rFonts w:ascii="Times New Roman" w:hAnsi="Times New Roman" w:cs="Times New Roman"/>
          <w:sz w:val="28"/>
          <w:szCs w:val="28"/>
        </w:rPr>
        <w:t xml:space="preserve">I order that election petition No.75/2011 proceeds on its </w:t>
      </w:r>
      <w:r w:rsidR="00FA3085" w:rsidRPr="00D12A21">
        <w:rPr>
          <w:rFonts w:ascii="Times New Roman" w:hAnsi="Times New Roman" w:cs="Times New Roman"/>
          <w:sz w:val="28"/>
          <w:szCs w:val="28"/>
        </w:rPr>
        <w:t>merits</w:t>
      </w:r>
      <w:r w:rsidR="00900CB5" w:rsidRPr="00D12A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710E" w:rsidRPr="00D12A21" w:rsidRDefault="00DF710E" w:rsidP="00C225F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2A21">
        <w:rPr>
          <w:rFonts w:ascii="Times New Roman" w:hAnsi="Times New Roman" w:cs="Times New Roman"/>
          <w:sz w:val="28"/>
          <w:szCs w:val="28"/>
        </w:rPr>
        <w:t xml:space="preserve">Award </w:t>
      </w:r>
      <w:r w:rsidR="003F5AEC" w:rsidRPr="00D12A21">
        <w:rPr>
          <w:rFonts w:ascii="Times New Roman" w:hAnsi="Times New Roman" w:cs="Times New Roman"/>
          <w:sz w:val="28"/>
          <w:szCs w:val="28"/>
        </w:rPr>
        <w:t>costs</w:t>
      </w:r>
      <w:r w:rsidRPr="00D12A21">
        <w:rPr>
          <w:rFonts w:ascii="Times New Roman" w:hAnsi="Times New Roman" w:cs="Times New Roman"/>
          <w:sz w:val="28"/>
          <w:szCs w:val="28"/>
        </w:rPr>
        <w:t xml:space="preserve"> of this appeal to t</w:t>
      </w:r>
      <w:r w:rsidR="003F5AEC" w:rsidRPr="00D12A21">
        <w:rPr>
          <w:rFonts w:ascii="Times New Roman" w:hAnsi="Times New Roman" w:cs="Times New Roman"/>
          <w:sz w:val="28"/>
          <w:szCs w:val="28"/>
        </w:rPr>
        <w:t>h</w:t>
      </w:r>
      <w:r w:rsidRPr="00D12A21">
        <w:rPr>
          <w:rFonts w:ascii="Times New Roman" w:hAnsi="Times New Roman" w:cs="Times New Roman"/>
          <w:sz w:val="28"/>
          <w:szCs w:val="28"/>
        </w:rPr>
        <w:t>e appellant</w:t>
      </w:r>
      <w:r w:rsidR="00C225F9" w:rsidRPr="00D12A21">
        <w:rPr>
          <w:rFonts w:ascii="Times New Roman" w:hAnsi="Times New Roman" w:cs="Times New Roman"/>
          <w:sz w:val="28"/>
          <w:szCs w:val="28"/>
        </w:rPr>
        <w:t>.</w:t>
      </w:r>
    </w:p>
    <w:p w:rsidR="00DF710E" w:rsidRPr="00D12A21" w:rsidRDefault="0055343A" w:rsidP="00C225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A21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</w:t>
      </w:r>
    </w:p>
    <w:p w:rsidR="00DF710E" w:rsidRPr="00D12A21" w:rsidRDefault="00DF710E" w:rsidP="00C225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A21">
        <w:rPr>
          <w:rFonts w:ascii="Times New Roman" w:hAnsi="Times New Roman" w:cs="Times New Roman"/>
          <w:b/>
          <w:sz w:val="28"/>
          <w:szCs w:val="28"/>
        </w:rPr>
        <w:t>NYANZI YASIN</w:t>
      </w:r>
    </w:p>
    <w:p w:rsidR="00DF710E" w:rsidRPr="00D12A21" w:rsidRDefault="00DF710E" w:rsidP="00C225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A21">
        <w:rPr>
          <w:rFonts w:ascii="Times New Roman" w:hAnsi="Times New Roman" w:cs="Times New Roman"/>
          <w:b/>
          <w:sz w:val="28"/>
          <w:szCs w:val="28"/>
        </w:rPr>
        <w:t>2/03/2012</w:t>
      </w:r>
    </w:p>
    <w:p w:rsidR="00C938D7" w:rsidRPr="00D12A21" w:rsidRDefault="00C938D7" w:rsidP="00C225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5C3" w:rsidRPr="00D12A21" w:rsidRDefault="00FF75C3" w:rsidP="00C225F9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F2171" w:rsidRPr="00D12A21" w:rsidRDefault="00AF2171" w:rsidP="00C225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171" w:rsidRPr="00D12A21" w:rsidRDefault="00AF2171" w:rsidP="00C225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171" w:rsidRPr="00D12A21" w:rsidRDefault="00AF2171" w:rsidP="00C225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171" w:rsidRPr="00D12A21" w:rsidRDefault="00AF2171" w:rsidP="00C225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2171" w:rsidRPr="00D12A21" w:rsidSect="006F605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9F2" w:rsidRDefault="007459F2" w:rsidP="00667A29">
      <w:pPr>
        <w:spacing w:after="0" w:line="240" w:lineRule="auto"/>
      </w:pPr>
      <w:r>
        <w:separator/>
      </w:r>
    </w:p>
  </w:endnote>
  <w:endnote w:type="continuationSeparator" w:id="0">
    <w:p w:rsidR="007459F2" w:rsidRDefault="007459F2" w:rsidP="00667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A29" w:rsidRDefault="00667A29">
    <w:pPr>
      <w:pStyle w:val="Footer"/>
      <w:jc w:val="right"/>
    </w:pPr>
  </w:p>
  <w:p w:rsidR="00667A29" w:rsidRDefault="00667A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9F2" w:rsidRDefault="007459F2" w:rsidP="00667A29">
      <w:pPr>
        <w:spacing w:after="0" w:line="240" w:lineRule="auto"/>
      </w:pPr>
      <w:r>
        <w:separator/>
      </w:r>
    </w:p>
  </w:footnote>
  <w:footnote w:type="continuationSeparator" w:id="0">
    <w:p w:rsidR="007459F2" w:rsidRDefault="007459F2" w:rsidP="00667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907B1"/>
    <w:multiLevelType w:val="hybridMultilevel"/>
    <w:tmpl w:val="FD44CB96"/>
    <w:lvl w:ilvl="0" w:tplc="CC52DC88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67C70"/>
    <w:multiLevelType w:val="hybridMultilevel"/>
    <w:tmpl w:val="7B700BDE"/>
    <w:lvl w:ilvl="0" w:tplc="31CA9FD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6E"/>
    <w:rsid w:val="00011F54"/>
    <w:rsid w:val="0002123A"/>
    <w:rsid w:val="00024368"/>
    <w:rsid w:val="00033DA5"/>
    <w:rsid w:val="000F5B47"/>
    <w:rsid w:val="00141D64"/>
    <w:rsid w:val="00142FF0"/>
    <w:rsid w:val="00160DAF"/>
    <w:rsid w:val="0017301A"/>
    <w:rsid w:val="001D18B7"/>
    <w:rsid w:val="002221E6"/>
    <w:rsid w:val="00243274"/>
    <w:rsid w:val="002A06A2"/>
    <w:rsid w:val="002A20C0"/>
    <w:rsid w:val="002D326C"/>
    <w:rsid w:val="00300D72"/>
    <w:rsid w:val="003A2A05"/>
    <w:rsid w:val="003A53B8"/>
    <w:rsid w:val="003F5AEC"/>
    <w:rsid w:val="004440DA"/>
    <w:rsid w:val="0046655E"/>
    <w:rsid w:val="004A52B5"/>
    <w:rsid w:val="004C6E63"/>
    <w:rsid w:val="004D0706"/>
    <w:rsid w:val="004F4654"/>
    <w:rsid w:val="0055343A"/>
    <w:rsid w:val="005E1A6E"/>
    <w:rsid w:val="00615E4F"/>
    <w:rsid w:val="00667A29"/>
    <w:rsid w:val="00680891"/>
    <w:rsid w:val="006F605B"/>
    <w:rsid w:val="007459F2"/>
    <w:rsid w:val="00775FF2"/>
    <w:rsid w:val="00835EB6"/>
    <w:rsid w:val="008E2C17"/>
    <w:rsid w:val="008E40B5"/>
    <w:rsid w:val="00900CB5"/>
    <w:rsid w:val="00947A7A"/>
    <w:rsid w:val="00951404"/>
    <w:rsid w:val="009755EF"/>
    <w:rsid w:val="009C6614"/>
    <w:rsid w:val="009F66A2"/>
    <w:rsid w:val="00A471EB"/>
    <w:rsid w:val="00A60C5D"/>
    <w:rsid w:val="00AF2171"/>
    <w:rsid w:val="00B5127A"/>
    <w:rsid w:val="00C149DC"/>
    <w:rsid w:val="00C16D47"/>
    <w:rsid w:val="00C225F9"/>
    <w:rsid w:val="00C43897"/>
    <w:rsid w:val="00C6264D"/>
    <w:rsid w:val="00C71BDC"/>
    <w:rsid w:val="00C938D7"/>
    <w:rsid w:val="00C96F81"/>
    <w:rsid w:val="00CE473E"/>
    <w:rsid w:val="00D12A21"/>
    <w:rsid w:val="00D1711A"/>
    <w:rsid w:val="00D267A3"/>
    <w:rsid w:val="00D56E55"/>
    <w:rsid w:val="00D7507A"/>
    <w:rsid w:val="00D931C7"/>
    <w:rsid w:val="00DA51A4"/>
    <w:rsid w:val="00DF2DF9"/>
    <w:rsid w:val="00DF710E"/>
    <w:rsid w:val="00E01DBE"/>
    <w:rsid w:val="00E07929"/>
    <w:rsid w:val="00E170A4"/>
    <w:rsid w:val="00E7499C"/>
    <w:rsid w:val="00E75701"/>
    <w:rsid w:val="00EB123A"/>
    <w:rsid w:val="00EE76A2"/>
    <w:rsid w:val="00EF63F7"/>
    <w:rsid w:val="00EF7128"/>
    <w:rsid w:val="00F14B62"/>
    <w:rsid w:val="00F15668"/>
    <w:rsid w:val="00F57533"/>
    <w:rsid w:val="00FA3085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1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7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A29"/>
  </w:style>
  <w:style w:type="paragraph" w:styleId="Footer">
    <w:name w:val="footer"/>
    <w:basedOn w:val="Normal"/>
    <w:link w:val="FooterChar"/>
    <w:uiPriority w:val="99"/>
    <w:unhideWhenUsed/>
    <w:rsid w:val="00667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A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1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7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A29"/>
  </w:style>
  <w:style w:type="paragraph" w:styleId="Footer">
    <w:name w:val="footer"/>
    <w:basedOn w:val="Normal"/>
    <w:link w:val="FooterChar"/>
    <w:uiPriority w:val="99"/>
    <w:unhideWhenUsed/>
    <w:rsid w:val="00667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39FD3-CC82-4005-92E2-E812A1535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okethii</dc:creator>
  <cp:lastModifiedBy>Ben Mulingoki</cp:lastModifiedBy>
  <cp:revision>2</cp:revision>
  <cp:lastPrinted>2014-05-22T07:41:00Z</cp:lastPrinted>
  <dcterms:created xsi:type="dcterms:W3CDTF">2015-03-16T09:13:00Z</dcterms:created>
  <dcterms:modified xsi:type="dcterms:W3CDTF">2015-03-16T09:13:00Z</dcterms:modified>
</cp:coreProperties>
</file>