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A4" w:rsidRPr="00DB1268" w:rsidRDefault="008161A4" w:rsidP="00DB1268">
      <w:pPr>
        <w:spacing w:line="360" w:lineRule="auto"/>
        <w:jc w:val="center"/>
        <w:rPr>
          <w:rFonts w:ascii="Times New Roman" w:hAnsi="Times New Roman" w:cs="Times New Roman"/>
          <w:b/>
          <w:sz w:val="24"/>
          <w:szCs w:val="24"/>
          <w:u w:val="single"/>
        </w:rPr>
      </w:pPr>
      <w:r w:rsidRPr="00DB1268">
        <w:rPr>
          <w:rFonts w:ascii="Times New Roman" w:hAnsi="Times New Roman" w:cs="Times New Roman"/>
          <w:b/>
          <w:sz w:val="24"/>
          <w:szCs w:val="24"/>
          <w:u w:val="single"/>
        </w:rPr>
        <w:t>THE REPUBLIC OF UGANDA</w:t>
      </w:r>
    </w:p>
    <w:p w:rsidR="008161A4" w:rsidRPr="00DB1268" w:rsidRDefault="008161A4" w:rsidP="00DB1268">
      <w:pPr>
        <w:spacing w:line="360" w:lineRule="auto"/>
        <w:jc w:val="center"/>
        <w:rPr>
          <w:rFonts w:ascii="Times New Roman" w:hAnsi="Times New Roman" w:cs="Times New Roman"/>
          <w:b/>
          <w:sz w:val="24"/>
          <w:szCs w:val="24"/>
          <w:u w:val="single"/>
        </w:rPr>
      </w:pPr>
      <w:r w:rsidRPr="00DB1268">
        <w:rPr>
          <w:rFonts w:ascii="Times New Roman" w:hAnsi="Times New Roman" w:cs="Times New Roman"/>
          <w:b/>
          <w:sz w:val="24"/>
          <w:szCs w:val="24"/>
          <w:u w:val="single"/>
        </w:rPr>
        <w:t>IN THE HIGH COURT OF UGANDA AT KAMPALA</w:t>
      </w:r>
    </w:p>
    <w:p w:rsidR="008161A4" w:rsidRPr="00DB1268" w:rsidRDefault="008161A4" w:rsidP="00DB1268">
      <w:pPr>
        <w:pStyle w:val="NormalWeb"/>
        <w:spacing w:line="360" w:lineRule="auto"/>
        <w:jc w:val="center"/>
        <w:rPr>
          <w:b/>
          <w:bCs/>
        </w:rPr>
      </w:pPr>
      <w:r w:rsidRPr="00DB1268">
        <w:rPr>
          <w:b/>
          <w:bCs/>
        </w:rPr>
        <w:t>CIVIL SUIT NO. 241 OF 2006</w:t>
      </w:r>
    </w:p>
    <w:p w:rsidR="008161A4" w:rsidRPr="00DB1268" w:rsidRDefault="008161A4" w:rsidP="00DB1268">
      <w:pPr>
        <w:pStyle w:val="NormalWeb"/>
        <w:spacing w:line="360" w:lineRule="auto"/>
        <w:rPr>
          <w:b/>
          <w:bCs/>
        </w:rPr>
      </w:pPr>
      <w:r w:rsidRPr="00DB1268">
        <w:rPr>
          <w:b/>
          <w:bCs/>
        </w:rPr>
        <w:t xml:space="preserve">AKETA FARMERS &amp; MILLERS LTD &amp; ANOTHER .....................................PLAINTIFFS </w:t>
      </w:r>
    </w:p>
    <w:p w:rsidR="008161A4" w:rsidRPr="00DB1268" w:rsidRDefault="008161A4" w:rsidP="00DB1268">
      <w:pPr>
        <w:pStyle w:val="NormalWeb"/>
        <w:spacing w:line="360" w:lineRule="auto"/>
        <w:jc w:val="center"/>
        <w:rPr>
          <w:b/>
          <w:bCs/>
        </w:rPr>
      </w:pPr>
      <w:r w:rsidRPr="00DB1268">
        <w:rPr>
          <w:b/>
          <w:bCs/>
        </w:rPr>
        <w:t>VERSUS</w:t>
      </w:r>
    </w:p>
    <w:p w:rsidR="008161A4" w:rsidRPr="00DB1268" w:rsidRDefault="008161A4" w:rsidP="00DB1268">
      <w:pPr>
        <w:pStyle w:val="NormalWeb"/>
        <w:spacing w:line="360" w:lineRule="auto"/>
        <w:jc w:val="center"/>
      </w:pPr>
      <w:r w:rsidRPr="00DB1268">
        <w:rPr>
          <w:b/>
          <w:bCs/>
        </w:rPr>
        <w:t>TURYAMUREEBA MILTON &amp; ANOTHER ............................................. DEFENDANTS</w:t>
      </w:r>
    </w:p>
    <w:p w:rsidR="008161A4" w:rsidRPr="00DB1268" w:rsidRDefault="008161A4" w:rsidP="00DB1268">
      <w:pPr>
        <w:spacing w:line="360" w:lineRule="auto"/>
        <w:jc w:val="both"/>
        <w:rPr>
          <w:rFonts w:ascii="Times New Roman" w:hAnsi="Times New Roman" w:cs="Times New Roman"/>
          <w:b/>
          <w:bCs/>
          <w:sz w:val="24"/>
          <w:szCs w:val="24"/>
        </w:rPr>
      </w:pPr>
    </w:p>
    <w:p w:rsidR="008161A4" w:rsidRPr="00DB1268" w:rsidRDefault="008161A4" w:rsidP="00DB1268">
      <w:pPr>
        <w:spacing w:line="360" w:lineRule="auto"/>
        <w:jc w:val="center"/>
        <w:rPr>
          <w:rFonts w:ascii="Times New Roman" w:hAnsi="Times New Roman" w:cs="Times New Roman"/>
          <w:b/>
          <w:bCs/>
          <w:sz w:val="24"/>
          <w:szCs w:val="24"/>
          <w:u w:val="single"/>
        </w:rPr>
      </w:pPr>
      <w:r w:rsidRPr="00DB1268">
        <w:rPr>
          <w:rFonts w:ascii="Times New Roman" w:hAnsi="Times New Roman" w:cs="Times New Roman"/>
          <w:b/>
          <w:bCs/>
          <w:sz w:val="24"/>
          <w:szCs w:val="24"/>
          <w:u w:val="single"/>
        </w:rPr>
        <w:t>Hon. Lady Justice Monica K. Mugenyi</w:t>
      </w:r>
    </w:p>
    <w:p w:rsidR="008161A4" w:rsidRPr="00DB1268" w:rsidRDefault="008161A4" w:rsidP="00DB1268">
      <w:pPr>
        <w:spacing w:line="360" w:lineRule="auto"/>
        <w:jc w:val="center"/>
        <w:rPr>
          <w:rFonts w:ascii="Times New Roman" w:hAnsi="Times New Roman" w:cs="Times New Roman"/>
          <w:b/>
          <w:sz w:val="24"/>
          <w:szCs w:val="24"/>
          <w:u w:val="single"/>
        </w:rPr>
      </w:pPr>
      <w:r w:rsidRPr="00DB1268">
        <w:rPr>
          <w:rFonts w:ascii="Times New Roman" w:hAnsi="Times New Roman" w:cs="Times New Roman"/>
          <w:b/>
          <w:sz w:val="24"/>
          <w:szCs w:val="24"/>
          <w:u w:val="single"/>
        </w:rPr>
        <w:t>JUDGMENT</w:t>
      </w:r>
    </w:p>
    <w:p w:rsidR="005300F7" w:rsidRPr="00DB1268" w:rsidRDefault="008161A4"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The </w:t>
      </w:r>
      <w:r w:rsidR="00143DE5" w:rsidRPr="00DB1268">
        <w:rPr>
          <w:rFonts w:ascii="Times New Roman" w:hAnsi="Times New Roman" w:cs="Times New Roman"/>
          <w:sz w:val="24"/>
          <w:szCs w:val="24"/>
        </w:rPr>
        <w:t>1</w:t>
      </w:r>
      <w:r w:rsidR="00143DE5" w:rsidRPr="00DB1268">
        <w:rPr>
          <w:rFonts w:ascii="Times New Roman" w:hAnsi="Times New Roman" w:cs="Times New Roman"/>
          <w:sz w:val="24"/>
          <w:szCs w:val="24"/>
          <w:vertAlign w:val="superscript"/>
        </w:rPr>
        <w:t>st</w:t>
      </w:r>
      <w:r w:rsidR="00143DE5" w:rsidRPr="00DB1268">
        <w:rPr>
          <w:rFonts w:ascii="Times New Roman" w:hAnsi="Times New Roman" w:cs="Times New Roman"/>
          <w:sz w:val="24"/>
          <w:szCs w:val="24"/>
        </w:rPr>
        <w:t xml:space="preserve"> </w:t>
      </w:r>
      <w:r w:rsidRPr="00DB1268">
        <w:rPr>
          <w:rFonts w:ascii="Times New Roman" w:hAnsi="Times New Roman" w:cs="Times New Roman"/>
          <w:sz w:val="24"/>
          <w:szCs w:val="24"/>
        </w:rPr>
        <w:t xml:space="preserve">plaintiff was the </w:t>
      </w:r>
      <w:r w:rsidR="003E7B62" w:rsidRPr="00DB1268">
        <w:rPr>
          <w:rFonts w:ascii="Times New Roman" w:hAnsi="Times New Roman" w:cs="Times New Roman"/>
          <w:sz w:val="24"/>
          <w:szCs w:val="24"/>
        </w:rPr>
        <w:t xml:space="preserve">alleged </w:t>
      </w:r>
      <w:r w:rsidRPr="00DB1268">
        <w:rPr>
          <w:rFonts w:ascii="Times New Roman" w:hAnsi="Times New Roman" w:cs="Times New Roman"/>
          <w:sz w:val="24"/>
          <w:szCs w:val="24"/>
        </w:rPr>
        <w:t xml:space="preserve">beneficiary of a gift from </w:t>
      </w:r>
      <w:r w:rsidR="00143DE5" w:rsidRPr="00DB1268">
        <w:rPr>
          <w:rFonts w:ascii="Times New Roman" w:hAnsi="Times New Roman" w:cs="Times New Roman"/>
          <w:sz w:val="24"/>
          <w:szCs w:val="24"/>
        </w:rPr>
        <w:t>the 2</w:t>
      </w:r>
      <w:r w:rsidR="00143DE5" w:rsidRPr="00DB1268">
        <w:rPr>
          <w:rFonts w:ascii="Times New Roman" w:hAnsi="Times New Roman" w:cs="Times New Roman"/>
          <w:sz w:val="24"/>
          <w:szCs w:val="24"/>
          <w:vertAlign w:val="superscript"/>
        </w:rPr>
        <w:t>nd</w:t>
      </w:r>
      <w:r w:rsidR="00143DE5" w:rsidRPr="00DB1268">
        <w:rPr>
          <w:rFonts w:ascii="Times New Roman" w:hAnsi="Times New Roman" w:cs="Times New Roman"/>
          <w:sz w:val="24"/>
          <w:szCs w:val="24"/>
        </w:rPr>
        <w:t xml:space="preserve"> plaintiff</w:t>
      </w:r>
      <w:r w:rsidR="003E7B62" w:rsidRPr="00DB1268">
        <w:rPr>
          <w:rFonts w:ascii="Times New Roman" w:hAnsi="Times New Roman" w:cs="Times New Roman"/>
          <w:sz w:val="24"/>
          <w:szCs w:val="24"/>
        </w:rPr>
        <w:t xml:space="preserve"> in the form of </w:t>
      </w:r>
      <w:r w:rsidR="00143DE5" w:rsidRPr="00DB1268">
        <w:rPr>
          <w:rFonts w:ascii="Times New Roman" w:hAnsi="Times New Roman" w:cs="Times New Roman"/>
          <w:sz w:val="24"/>
          <w:szCs w:val="24"/>
        </w:rPr>
        <w:t xml:space="preserve">the </w:t>
      </w:r>
      <w:r w:rsidRPr="00DB1268">
        <w:rPr>
          <w:rFonts w:ascii="Times New Roman" w:hAnsi="Times New Roman" w:cs="Times New Roman"/>
          <w:sz w:val="24"/>
          <w:szCs w:val="24"/>
        </w:rPr>
        <w:t xml:space="preserve">land </w:t>
      </w:r>
      <w:r w:rsidR="00143DE5" w:rsidRPr="00DB1268">
        <w:rPr>
          <w:rFonts w:ascii="Times New Roman" w:hAnsi="Times New Roman" w:cs="Times New Roman"/>
          <w:sz w:val="24"/>
          <w:szCs w:val="24"/>
        </w:rPr>
        <w:t xml:space="preserve">and property </w:t>
      </w:r>
      <w:r w:rsidRPr="00DB1268">
        <w:rPr>
          <w:rFonts w:ascii="Times New Roman" w:hAnsi="Times New Roman" w:cs="Times New Roman"/>
          <w:sz w:val="24"/>
          <w:szCs w:val="24"/>
        </w:rPr>
        <w:t xml:space="preserve">described as </w:t>
      </w:r>
      <w:r w:rsidR="00143DE5" w:rsidRPr="00DB1268">
        <w:rPr>
          <w:rFonts w:ascii="Times New Roman" w:hAnsi="Times New Roman" w:cs="Times New Roman"/>
          <w:sz w:val="24"/>
          <w:szCs w:val="24"/>
        </w:rPr>
        <w:t>L</w:t>
      </w:r>
      <w:r w:rsidRPr="00DB1268">
        <w:rPr>
          <w:rFonts w:ascii="Times New Roman" w:hAnsi="Times New Roman" w:cs="Times New Roman"/>
          <w:sz w:val="24"/>
          <w:szCs w:val="24"/>
        </w:rPr>
        <w:t xml:space="preserve">RV </w:t>
      </w:r>
      <w:r w:rsidR="00143DE5" w:rsidRPr="00DB1268">
        <w:rPr>
          <w:rFonts w:ascii="Times New Roman" w:hAnsi="Times New Roman" w:cs="Times New Roman"/>
          <w:sz w:val="24"/>
          <w:szCs w:val="24"/>
        </w:rPr>
        <w:t>446</w:t>
      </w:r>
      <w:r w:rsidRPr="00DB1268">
        <w:rPr>
          <w:rFonts w:ascii="Times New Roman" w:hAnsi="Times New Roman" w:cs="Times New Roman"/>
          <w:sz w:val="24"/>
          <w:szCs w:val="24"/>
        </w:rPr>
        <w:t xml:space="preserve"> folio 2</w:t>
      </w:r>
      <w:r w:rsidR="00143DE5" w:rsidRPr="00DB1268">
        <w:rPr>
          <w:rFonts w:ascii="Times New Roman" w:hAnsi="Times New Roman" w:cs="Times New Roman"/>
          <w:sz w:val="24"/>
          <w:szCs w:val="24"/>
        </w:rPr>
        <w:t>2 situated at plot 19 Mackenzie Vale, Kololo in Kampala District.</w:t>
      </w:r>
      <w:r w:rsidRPr="00DB1268">
        <w:rPr>
          <w:rFonts w:ascii="Times New Roman" w:hAnsi="Times New Roman" w:cs="Times New Roman"/>
          <w:sz w:val="24"/>
          <w:szCs w:val="24"/>
        </w:rPr>
        <w:t xml:space="preserve"> </w:t>
      </w:r>
      <w:r w:rsidR="00143DE5" w:rsidRPr="00DB1268">
        <w:rPr>
          <w:rFonts w:ascii="Times New Roman" w:hAnsi="Times New Roman" w:cs="Times New Roman"/>
          <w:sz w:val="24"/>
          <w:szCs w:val="24"/>
        </w:rPr>
        <w:t xml:space="preserve"> The 1</w:t>
      </w:r>
      <w:r w:rsidR="00143DE5" w:rsidRPr="00DB1268">
        <w:rPr>
          <w:rFonts w:ascii="Times New Roman" w:hAnsi="Times New Roman" w:cs="Times New Roman"/>
          <w:sz w:val="24"/>
          <w:szCs w:val="24"/>
          <w:vertAlign w:val="superscript"/>
        </w:rPr>
        <w:t>st</w:t>
      </w:r>
      <w:r w:rsidR="00143DE5" w:rsidRPr="00DB1268">
        <w:rPr>
          <w:rFonts w:ascii="Times New Roman" w:hAnsi="Times New Roman" w:cs="Times New Roman"/>
          <w:sz w:val="24"/>
          <w:szCs w:val="24"/>
        </w:rPr>
        <w:t xml:space="preserve"> defendant was the registered proprietor of the suit land, having allegedly purchased it from the 2</w:t>
      </w:r>
      <w:r w:rsidR="00143DE5" w:rsidRPr="00DB1268">
        <w:rPr>
          <w:rFonts w:ascii="Times New Roman" w:hAnsi="Times New Roman" w:cs="Times New Roman"/>
          <w:sz w:val="24"/>
          <w:szCs w:val="24"/>
          <w:vertAlign w:val="superscript"/>
        </w:rPr>
        <w:t>nd</w:t>
      </w:r>
      <w:r w:rsidR="00143DE5" w:rsidRPr="00DB1268">
        <w:rPr>
          <w:rFonts w:ascii="Times New Roman" w:hAnsi="Times New Roman" w:cs="Times New Roman"/>
          <w:sz w:val="24"/>
          <w:szCs w:val="24"/>
        </w:rPr>
        <w:t xml:space="preserve"> defendant.  The plaintiffs’ claim against the 1</w:t>
      </w:r>
      <w:r w:rsidR="00143DE5" w:rsidRPr="00DB1268">
        <w:rPr>
          <w:rFonts w:ascii="Times New Roman" w:hAnsi="Times New Roman" w:cs="Times New Roman"/>
          <w:sz w:val="24"/>
          <w:szCs w:val="24"/>
          <w:vertAlign w:val="superscript"/>
        </w:rPr>
        <w:t>st</w:t>
      </w:r>
      <w:r w:rsidR="00143DE5" w:rsidRPr="00DB1268">
        <w:rPr>
          <w:rFonts w:ascii="Times New Roman" w:hAnsi="Times New Roman" w:cs="Times New Roman"/>
          <w:sz w:val="24"/>
          <w:szCs w:val="24"/>
        </w:rPr>
        <w:t xml:space="preserve"> defendant is premised on the </w:t>
      </w:r>
      <w:r w:rsidR="00C55FDE" w:rsidRPr="00DB1268">
        <w:rPr>
          <w:rFonts w:ascii="Times New Roman" w:hAnsi="Times New Roman" w:cs="Times New Roman"/>
          <w:sz w:val="24"/>
          <w:szCs w:val="24"/>
        </w:rPr>
        <w:t>averment</w:t>
      </w:r>
      <w:r w:rsidR="00143DE5" w:rsidRPr="00DB1268">
        <w:rPr>
          <w:rFonts w:ascii="Times New Roman" w:hAnsi="Times New Roman" w:cs="Times New Roman"/>
          <w:sz w:val="24"/>
          <w:szCs w:val="24"/>
        </w:rPr>
        <w:t xml:space="preserve"> that the latter’s registration as the proprietor of the suit premises was occasioned by fraud, illegality and/ or error; whereupon the plaintiffs seek </w:t>
      </w:r>
      <w:r w:rsidR="00CF184E" w:rsidRPr="00DB1268">
        <w:rPr>
          <w:rFonts w:ascii="Times New Roman" w:hAnsi="Times New Roman" w:cs="Times New Roman"/>
          <w:sz w:val="24"/>
          <w:szCs w:val="24"/>
        </w:rPr>
        <w:t xml:space="preserve">a declaration that the registrations of both defendants as proprietors of the premises are a nullity, as well as the </w:t>
      </w:r>
      <w:r w:rsidR="00143DE5" w:rsidRPr="00DB1268">
        <w:rPr>
          <w:rFonts w:ascii="Times New Roman" w:hAnsi="Times New Roman" w:cs="Times New Roman"/>
          <w:sz w:val="24"/>
          <w:szCs w:val="24"/>
        </w:rPr>
        <w:t>cancellation of the 1</w:t>
      </w:r>
      <w:r w:rsidR="00143DE5" w:rsidRPr="00DB1268">
        <w:rPr>
          <w:rFonts w:ascii="Times New Roman" w:hAnsi="Times New Roman" w:cs="Times New Roman"/>
          <w:sz w:val="24"/>
          <w:szCs w:val="24"/>
          <w:vertAlign w:val="superscript"/>
        </w:rPr>
        <w:t>st</w:t>
      </w:r>
      <w:r w:rsidR="00143DE5" w:rsidRPr="00DB1268">
        <w:rPr>
          <w:rFonts w:ascii="Times New Roman" w:hAnsi="Times New Roman" w:cs="Times New Roman"/>
          <w:sz w:val="24"/>
          <w:szCs w:val="24"/>
        </w:rPr>
        <w:t xml:space="preserve"> defendant’s registration</w:t>
      </w:r>
      <w:r w:rsidR="00CF184E" w:rsidRPr="00DB1268">
        <w:rPr>
          <w:rFonts w:ascii="Times New Roman" w:hAnsi="Times New Roman" w:cs="Times New Roman"/>
          <w:sz w:val="24"/>
          <w:szCs w:val="24"/>
        </w:rPr>
        <w:t xml:space="preserve"> as such and substitution thereof with the 1</w:t>
      </w:r>
      <w:r w:rsidR="00CF184E" w:rsidRPr="00DB1268">
        <w:rPr>
          <w:rFonts w:ascii="Times New Roman" w:hAnsi="Times New Roman" w:cs="Times New Roman"/>
          <w:sz w:val="24"/>
          <w:szCs w:val="24"/>
          <w:vertAlign w:val="superscript"/>
        </w:rPr>
        <w:t>st</w:t>
      </w:r>
      <w:r w:rsidR="00CF184E" w:rsidRPr="00DB1268">
        <w:rPr>
          <w:rFonts w:ascii="Times New Roman" w:hAnsi="Times New Roman" w:cs="Times New Roman"/>
          <w:sz w:val="24"/>
          <w:szCs w:val="24"/>
        </w:rPr>
        <w:t xml:space="preserve"> plaintiff as registered proprietor of the suit premises.</w:t>
      </w:r>
      <w:r w:rsidR="00A57F4E" w:rsidRPr="00DB1268">
        <w:rPr>
          <w:rFonts w:ascii="Times New Roman" w:hAnsi="Times New Roman" w:cs="Times New Roman"/>
          <w:sz w:val="24"/>
          <w:szCs w:val="24"/>
        </w:rPr>
        <w:t xml:space="preserve">  </w:t>
      </w:r>
    </w:p>
    <w:p w:rsidR="008161A4" w:rsidRPr="00DB1268" w:rsidRDefault="00427ACF"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In a </w:t>
      </w:r>
      <w:r w:rsidR="00CF184E" w:rsidRPr="00DB1268">
        <w:rPr>
          <w:rFonts w:ascii="Times New Roman" w:hAnsi="Times New Roman" w:cs="Times New Roman"/>
          <w:sz w:val="24"/>
          <w:szCs w:val="24"/>
        </w:rPr>
        <w:t>joint scheduling memorandum dated 29</w:t>
      </w:r>
      <w:r w:rsidR="00CF184E" w:rsidRPr="00DB1268">
        <w:rPr>
          <w:rFonts w:ascii="Times New Roman" w:hAnsi="Times New Roman" w:cs="Times New Roman"/>
          <w:sz w:val="24"/>
          <w:szCs w:val="24"/>
          <w:vertAlign w:val="superscript"/>
        </w:rPr>
        <w:t>th</w:t>
      </w:r>
      <w:r w:rsidR="00CF184E" w:rsidRPr="00DB1268">
        <w:rPr>
          <w:rFonts w:ascii="Times New Roman" w:hAnsi="Times New Roman" w:cs="Times New Roman"/>
          <w:sz w:val="24"/>
          <w:szCs w:val="24"/>
        </w:rPr>
        <w:t xml:space="preserve"> November 2012, the following issues</w:t>
      </w:r>
      <w:r w:rsidR="005866E2" w:rsidRPr="00DB1268">
        <w:rPr>
          <w:rFonts w:ascii="Times New Roman" w:hAnsi="Times New Roman" w:cs="Times New Roman"/>
          <w:sz w:val="24"/>
          <w:szCs w:val="24"/>
        </w:rPr>
        <w:t xml:space="preserve"> </w:t>
      </w:r>
      <w:r w:rsidRPr="00DB1268">
        <w:rPr>
          <w:rFonts w:ascii="Times New Roman" w:hAnsi="Times New Roman" w:cs="Times New Roman"/>
          <w:sz w:val="24"/>
          <w:szCs w:val="24"/>
        </w:rPr>
        <w:t>were framed</w:t>
      </w:r>
      <w:r w:rsidR="00CF184E" w:rsidRPr="00DB1268">
        <w:rPr>
          <w:rFonts w:ascii="Times New Roman" w:hAnsi="Times New Roman" w:cs="Times New Roman"/>
          <w:sz w:val="24"/>
          <w:szCs w:val="24"/>
        </w:rPr>
        <w:t xml:space="preserve">:  </w:t>
      </w:r>
      <w:r w:rsidR="008161A4" w:rsidRPr="00DB1268">
        <w:rPr>
          <w:rFonts w:ascii="Times New Roman" w:hAnsi="Times New Roman" w:cs="Times New Roman"/>
          <w:sz w:val="24"/>
          <w:szCs w:val="24"/>
        </w:rPr>
        <w:t xml:space="preserve"> </w:t>
      </w:r>
    </w:p>
    <w:p w:rsidR="008161A4" w:rsidRPr="00DB1268" w:rsidRDefault="008161A4" w:rsidP="00DB1268">
      <w:pPr>
        <w:pStyle w:val="ListParagraph"/>
        <w:numPr>
          <w:ilvl w:val="0"/>
          <w:numId w:val="1"/>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Wh</w:t>
      </w:r>
      <w:r w:rsidR="00CF184E" w:rsidRPr="00DB1268">
        <w:rPr>
          <w:rFonts w:ascii="Times New Roman" w:hAnsi="Times New Roman" w:cs="Times New Roman"/>
          <w:sz w:val="24"/>
          <w:szCs w:val="24"/>
        </w:rPr>
        <w:t>o is the rightful owner of the suit premises.</w:t>
      </w:r>
    </w:p>
    <w:p w:rsidR="002726F1" w:rsidRPr="00DB1268" w:rsidRDefault="00CF184E" w:rsidP="00DB1268">
      <w:pPr>
        <w:pStyle w:val="ListParagraph"/>
        <w:numPr>
          <w:ilvl w:val="0"/>
          <w:numId w:val="1"/>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(a) </w:t>
      </w:r>
      <w:r w:rsidR="008161A4" w:rsidRPr="00DB1268">
        <w:rPr>
          <w:rFonts w:ascii="Times New Roman" w:hAnsi="Times New Roman" w:cs="Times New Roman"/>
          <w:sz w:val="24"/>
          <w:szCs w:val="24"/>
        </w:rPr>
        <w:t xml:space="preserve">Whether the </w:t>
      </w:r>
      <w:r w:rsidRPr="00DB1268">
        <w:rPr>
          <w:rFonts w:ascii="Times New Roman" w:hAnsi="Times New Roman" w:cs="Times New Roman"/>
          <w:sz w:val="24"/>
          <w:szCs w:val="24"/>
        </w:rPr>
        <w:t>suit property was fraudulently transferred into the names of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w:t>
      </w:r>
      <w:r w:rsidR="008161A4" w:rsidRPr="00DB1268">
        <w:rPr>
          <w:rFonts w:ascii="Times New Roman" w:hAnsi="Times New Roman" w:cs="Times New Roman"/>
          <w:sz w:val="24"/>
          <w:szCs w:val="24"/>
        </w:rPr>
        <w:t>defendant</w:t>
      </w:r>
      <w:r w:rsidRPr="00DB1268">
        <w:rPr>
          <w:rFonts w:ascii="Times New Roman" w:hAnsi="Times New Roman" w:cs="Times New Roman"/>
          <w:sz w:val="24"/>
          <w:szCs w:val="24"/>
        </w:rPr>
        <w:t>.</w:t>
      </w:r>
    </w:p>
    <w:p w:rsidR="00CF184E" w:rsidRPr="00DB1268" w:rsidRDefault="002726F1" w:rsidP="00DB1268">
      <w:pPr>
        <w:pStyle w:val="ListParagraph"/>
        <w:spacing w:line="360" w:lineRule="auto"/>
        <w:ind w:left="360"/>
        <w:jc w:val="both"/>
        <w:rPr>
          <w:rFonts w:ascii="Times New Roman" w:hAnsi="Times New Roman" w:cs="Times New Roman"/>
          <w:sz w:val="24"/>
          <w:szCs w:val="24"/>
        </w:rPr>
      </w:pPr>
      <w:r w:rsidRPr="00DB1268">
        <w:rPr>
          <w:rFonts w:ascii="Times New Roman" w:hAnsi="Times New Roman" w:cs="Times New Roman"/>
          <w:sz w:val="24"/>
          <w:szCs w:val="24"/>
        </w:rPr>
        <w:t>(b) Whether the suit property was fraudulently registered in the names of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w:t>
      </w:r>
    </w:p>
    <w:p w:rsidR="008161A4" w:rsidRPr="00DB1268" w:rsidRDefault="008161A4" w:rsidP="00DB1268">
      <w:pPr>
        <w:pStyle w:val="ListParagraph"/>
        <w:numPr>
          <w:ilvl w:val="0"/>
          <w:numId w:val="1"/>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Whether the plaintiff</w:t>
      </w:r>
      <w:r w:rsidR="002726F1" w:rsidRPr="00DB1268">
        <w:rPr>
          <w:rFonts w:ascii="Times New Roman" w:hAnsi="Times New Roman" w:cs="Times New Roman"/>
          <w:sz w:val="24"/>
          <w:szCs w:val="24"/>
        </w:rPr>
        <w:t>s</w:t>
      </w:r>
      <w:r w:rsidRPr="00DB1268">
        <w:rPr>
          <w:rFonts w:ascii="Times New Roman" w:hAnsi="Times New Roman" w:cs="Times New Roman"/>
          <w:sz w:val="24"/>
          <w:szCs w:val="24"/>
        </w:rPr>
        <w:t xml:space="preserve"> </w:t>
      </w:r>
      <w:r w:rsidR="002726F1" w:rsidRPr="00DB1268">
        <w:rPr>
          <w:rFonts w:ascii="Times New Roman" w:hAnsi="Times New Roman" w:cs="Times New Roman"/>
          <w:sz w:val="24"/>
          <w:szCs w:val="24"/>
        </w:rPr>
        <w:t>are</w:t>
      </w:r>
      <w:r w:rsidRPr="00DB1268">
        <w:rPr>
          <w:rFonts w:ascii="Times New Roman" w:hAnsi="Times New Roman" w:cs="Times New Roman"/>
          <w:sz w:val="24"/>
          <w:szCs w:val="24"/>
        </w:rPr>
        <w:t xml:space="preserve"> entitled to the re</w:t>
      </w:r>
      <w:r w:rsidR="002726F1" w:rsidRPr="00DB1268">
        <w:rPr>
          <w:rFonts w:ascii="Times New Roman" w:hAnsi="Times New Roman" w:cs="Times New Roman"/>
          <w:sz w:val="24"/>
          <w:szCs w:val="24"/>
        </w:rPr>
        <w:t>liefs</w:t>
      </w:r>
      <w:r w:rsidRPr="00DB1268">
        <w:rPr>
          <w:rFonts w:ascii="Times New Roman" w:hAnsi="Times New Roman" w:cs="Times New Roman"/>
          <w:sz w:val="24"/>
          <w:szCs w:val="24"/>
        </w:rPr>
        <w:t xml:space="preserve"> sought.</w:t>
      </w:r>
    </w:p>
    <w:p w:rsidR="00427ACF" w:rsidRPr="00DB1268" w:rsidRDefault="00C55FDE"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lastRenderedPageBreak/>
        <w:t>At the hearing of this suit the plaintiffs were represented by Mr. George Omunyokol, while Mr. Wilfred Nuwagaba represented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w:t>
      </w:r>
      <w:r w:rsidR="00427ACF" w:rsidRPr="00DB1268">
        <w:rPr>
          <w:rFonts w:ascii="Times New Roman" w:hAnsi="Times New Roman" w:cs="Times New Roman"/>
          <w:sz w:val="24"/>
          <w:szCs w:val="24"/>
        </w:rPr>
        <w:t>The 2</w:t>
      </w:r>
      <w:r w:rsidR="00427ACF" w:rsidRPr="00DB1268">
        <w:rPr>
          <w:rFonts w:ascii="Times New Roman" w:hAnsi="Times New Roman" w:cs="Times New Roman"/>
          <w:sz w:val="24"/>
          <w:szCs w:val="24"/>
          <w:vertAlign w:val="superscript"/>
        </w:rPr>
        <w:t>nd</w:t>
      </w:r>
      <w:r w:rsidR="00427ACF" w:rsidRPr="00DB1268">
        <w:rPr>
          <w:rFonts w:ascii="Times New Roman" w:hAnsi="Times New Roman" w:cs="Times New Roman"/>
          <w:sz w:val="24"/>
          <w:szCs w:val="24"/>
        </w:rPr>
        <w:t xml:space="preserve"> defendant did not file a written statement of defence in this matter neither did he appear for the hearing at all, despite the issuance of substituted service.  It was submitted for the plaintiffs that a defendant who does not file a defence is deemed to have admitted the facts as presented in the plaint.  In support of this position </w:t>
      </w:r>
      <w:r w:rsidR="00B178FB" w:rsidRPr="00DB1268">
        <w:rPr>
          <w:rFonts w:ascii="Times New Roman" w:hAnsi="Times New Roman" w:cs="Times New Roman"/>
          <w:sz w:val="24"/>
          <w:szCs w:val="24"/>
        </w:rPr>
        <w:t>Mr. Omunyokol</w:t>
      </w:r>
      <w:r w:rsidR="00427ACF" w:rsidRPr="00DB1268">
        <w:rPr>
          <w:rFonts w:ascii="Times New Roman" w:hAnsi="Times New Roman" w:cs="Times New Roman"/>
          <w:sz w:val="24"/>
          <w:szCs w:val="24"/>
        </w:rPr>
        <w:t xml:space="preserve"> referred this court to the case of </w:t>
      </w:r>
      <w:r w:rsidR="00B178FB" w:rsidRPr="00DB1268">
        <w:rPr>
          <w:rFonts w:ascii="Times New Roman" w:hAnsi="Times New Roman" w:cs="Times New Roman"/>
          <w:b/>
          <w:sz w:val="24"/>
          <w:szCs w:val="24"/>
          <w:u w:val="single"/>
        </w:rPr>
        <w:t>Efulaimu Kasiwukira vs. Samuel Serunjogi Civil Suit No. 380 of 2008</w:t>
      </w:r>
      <w:r w:rsidR="00B178FB" w:rsidRPr="00DB1268">
        <w:rPr>
          <w:rFonts w:ascii="Times New Roman" w:hAnsi="Times New Roman" w:cs="Times New Roman"/>
          <w:sz w:val="24"/>
          <w:szCs w:val="24"/>
        </w:rPr>
        <w:t xml:space="preserve"> (unreported)</w:t>
      </w:r>
      <w:r w:rsidR="00427ACF" w:rsidRPr="00DB1268">
        <w:rPr>
          <w:rFonts w:ascii="Times New Roman" w:hAnsi="Times New Roman" w:cs="Times New Roman"/>
          <w:sz w:val="24"/>
          <w:szCs w:val="24"/>
        </w:rPr>
        <w:t xml:space="preserve">.  With respect, </w:t>
      </w:r>
      <w:r w:rsidR="00B178FB" w:rsidRPr="00DB1268">
        <w:rPr>
          <w:rFonts w:ascii="Times New Roman" w:hAnsi="Times New Roman" w:cs="Times New Roman"/>
          <w:sz w:val="24"/>
          <w:szCs w:val="24"/>
        </w:rPr>
        <w:t xml:space="preserve">that position </w:t>
      </w:r>
      <w:r w:rsidR="00427ACF" w:rsidRPr="00DB1268">
        <w:rPr>
          <w:rFonts w:ascii="Times New Roman" w:hAnsi="Times New Roman" w:cs="Times New Roman"/>
          <w:sz w:val="24"/>
          <w:szCs w:val="24"/>
        </w:rPr>
        <w:t xml:space="preserve">is </w:t>
      </w:r>
      <w:r w:rsidR="00B178FB" w:rsidRPr="00DB1268">
        <w:rPr>
          <w:rFonts w:ascii="Times New Roman" w:hAnsi="Times New Roman" w:cs="Times New Roman"/>
          <w:sz w:val="24"/>
          <w:szCs w:val="24"/>
        </w:rPr>
        <w:t>e</w:t>
      </w:r>
      <w:r w:rsidR="00427ACF" w:rsidRPr="00DB1268">
        <w:rPr>
          <w:rFonts w:ascii="Times New Roman" w:hAnsi="Times New Roman" w:cs="Times New Roman"/>
          <w:sz w:val="24"/>
          <w:szCs w:val="24"/>
        </w:rPr>
        <w:t>rroneous</w:t>
      </w:r>
      <w:r w:rsidR="00B178FB" w:rsidRPr="00DB1268">
        <w:rPr>
          <w:rFonts w:ascii="Times New Roman" w:hAnsi="Times New Roman" w:cs="Times New Roman"/>
          <w:sz w:val="24"/>
          <w:szCs w:val="24"/>
        </w:rPr>
        <w:t>.</w:t>
      </w:r>
      <w:r w:rsidR="00427ACF" w:rsidRPr="00DB1268">
        <w:rPr>
          <w:rFonts w:ascii="Times New Roman" w:hAnsi="Times New Roman" w:cs="Times New Roman"/>
          <w:sz w:val="24"/>
          <w:szCs w:val="24"/>
        </w:rPr>
        <w:t xml:space="preserve">  </w:t>
      </w:r>
      <w:r w:rsidR="00B178FB" w:rsidRPr="00DB1268">
        <w:rPr>
          <w:rFonts w:ascii="Times New Roman" w:hAnsi="Times New Roman" w:cs="Times New Roman"/>
          <w:sz w:val="24"/>
          <w:szCs w:val="24"/>
        </w:rPr>
        <w:t xml:space="preserve">It would </w:t>
      </w:r>
      <w:r w:rsidR="00427ACF" w:rsidRPr="00DB1268">
        <w:rPr>
          <w:rFonts w:ascii="Times New Roman" w:hAnsi="Times New Roman" w:cs="Times New Roman"/>
          <w:sz w:val="24"/>
          <w:szCs w:val="24"/>
        </w:rPr>
        <w:t>be akin to suggesting that failure by a party to file a defence would entitle a trial court to enter judgment against such party.  Th</w:t>
      </w:r>
      <w:r w:rsidR="00B178FB" w:rsidRPr="00DB1268">
        <w:rPr>
          <w:rFonts w:ascii="Times New Roman" w:hAnsi="Times New Roman" w:cs="Times New Roman"/>
          <w:sz w:val="24"/>
          <w:szCs w:val="24"/>
        </w:rPr>
        <w:t>at</w:t>
      </w:r>
      <w:r w:rsidR="00427ACF" w:rsidRPr="00DB1268">
        <w:rPr>
          <w:rFonts w:ascii="Times New Roman" w:hAnsi="Times New Roman" w:cs="Times New Roman"/>
          <w:sz w:val="24"/>
          <w:szCs w:val="24"/>
        </w:rPr>
        <w:t xml:space="preserve"> is not the spirit of our rules of procedure.  On the contrary, Order 9 rule 10 of the CPR is quite explicit on the correct p</w:t>
      </w:r>
      <w:r w:rsidR="00B178FB" w:rsidRPr="00DB1268">
        <w:rPr>
          <w:rFonts w:ascii="Times New Roman" w:hAnsi="Times New Roman" w:cs="Times New Roman"/>
          <w:sz w:val="24"/>
          <w:szCs w:val="24"/>
        </w:rPr>
        <w:t>osition</w:t>
      </w:r>
      <w:r w:rsidR="00427ACF" w:rsidRPr="00DB1268">
        <w:rPr>
          <w:rFonts w:ascii="Times New Roman" w:hAnsi="Times New Roman" w:cs="Times New Roman"/>
          <w:sz w:val="24"/>
          <w:szCs w:val="24"/>
        </w:rPr>
        <w:t>.  That rule provides that where a party does not file a defence as by law prescribed ‘</w:t>
      </w:r>
      <w:r w:rsidR="00427ACF" w:rsidRPr="00DB1268">
        <w:rPr>
          <w:rFonts w:ascii="Times New Roman" w:hAnsi="Times New Roman" w:cs="Times New Roman"/>
          <w:b/>
          <w:sz w:val="24"/>
          <w:szCs w:val="24"/>
        </w:rPr>
        <w:t>the suit may proceed as if that party had filed a defence</w:t>
      </w:r>
      <w:r w:rsidR="00427ACF" w:rsidRPr="00DB1268">
        <w:rPr>
          <w:rFonts w:ascii="Times New Roman" w:hAnsi="Times New Roman" w:cs="Times New Roman"/>
          <w:sz w:val="24"/>
          <w:szCs w:val="24"/>
        </w:rPr>
        <w:t>.’  To my mind, this would mean that the plaintiff would be required to prove his allegations against such defaulting defendant.  I do, therefore, hold that the present plaintiffs are required to prove their allegations against the 2</w:t>
      </w:r>
      <w:r w:rsidR="00427ACF" w:rsidRPr="00DB1268">
        <w:rPr>
          <w:rFonts w:ascii="Times New Roman" w:hAnsi="Times New Roman" w:cs="Times New Roman"/>
          <w:sz w:val="24"/>
          <w:szCs w:val="24"/>
          <w:vertAlign w:val="superscript"/>
        </w:rPr>
        <w:t>nd</w:t>
      </w:r>
      <w:r w:rsidR="00427ACF" w:rsidRPr="00DB1268">
        <w:rPr>
          <w:rFonts w:ascii="Times New Roman" w:hAnsi="Times New Roman" w:cs="Times New Roman"/>
          <w:sz w:val="24"/>
          <w:szCs w:val="24"/>
        </w:rPr>
        <w:t xml:space="preserve"> defendant to the required standard, his failure to file a defence notwithstanding.</w:t>
      </w:r>
    </w:p>
    <w:p w:rsidR="002726F1" w:rsidRPr="00DB1268" w:rsidRDefault="00F56742"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 now revert to the substantive issues.  I propose</w:t>
      </w:r>
      <w:r w:rsidR="008161A4" w:rsidRPr="00DB1268">
        <w:rPr>
          <w:rFonts w:ascii="Times New Roman" w:hAnsi="Times New Roman" w:cs="Times New Roman"/>
          <w:sz w:val="24"/>
          <w:szCs w:val="24"/>
        </w:rPr>
        <w:t xml:space="preserve"> to </w:t>
      </w:r>
      <w:r w:rsidR="00A57F4E" w:rsidRPr="00DB1268">
        <w:rPr>
          <w:rFonts w:ascii="Times New Roman" w:hAnsi="Times New Roman" w:cs="Times New Roman"/>
          <w:sz w:val="24"/>
          <w:szCs w:val="24"/>
        </w:rPr>
        <w:t>determine</w:t>
      </w:r>
      <w:r w:rsidR="008161A4" w:rsidRPr="00DB1268">
        <w:rPr>
          <w:rFonts w:ascii="Times New Roman" w:hAnsi="Times New Roman" w:cs="Times New Roman"/>
          <w:sz w:val="24"/>
          <w:szCs w:val="24"/>
        </w:rPr>
        <w:t xml:space="preserve"> the </w:t>
      </w:r>
      <w:r w:rsidR="00A57F4E" w:rsidRPr="00DB1268">
        <w:rPr>
          <w:rFonts w:ascii="Times New Roman" w:hAnsi="Times New Roman" w:cs="Times New Roman"/>
          <w:sz w:val="24"/>
          <w:szCs w:val="24"/>
        </w:rPr>
        <w:t xml:space="preserve">first and second </w:t>
      </w:r>
      <w:r w:rsidR="002726F1" w:rsidRPr="00DB1268">
        <w:rPr>
          <w:rFonts w:ascii="Times New Roman" w:hAnsi="Times New Roman" w:cs="Times New Roman"/>
          <w:sz w:val="24"/>
          <w:szCs w:val="24"/>
        </w:rPr>
        <w:t>issue</w:t>
      </w:r>
      <w:r w:rsidR="004021A0" w:rsidRPr="00DB1268">
        <w:rPr>
          <w:rFonts w:ascii="Times New Roman" w:hAnsi="Times New Roman" w:cs="Times New Roman"/>
          <w:sz w:val="24"/>
          <w:szCs w:val="24"/>
        </w:rPr>
        <w:t xml:space="preserve">s </w:t>
      </w:r>
      <w:r w:rsidR="00A57F4E" w:rsidRPr="00DB1268">
        <w:rPr>
          <w:rFonts w:ascii="Times New Roman" w:hAnsi="Times New Roman" w:cs="Times New Roman"/>
          <w:sz w:val="24"/>
          <w:szCs w:val="24"/>
        </w:rPr>
        <w:t>concurrently</w:t>
      </w:r>
      <w:r w:rsidR="00C55FDE" w:rsidRPr="00DB1268">
        <w:rPr>
          <w:rFonts w:ascii="Times New Roman" w:hAnsi="Times New Roman" w:cs="Times New Roman"/>
          <w:sz w:val="24"/>
          <w:szCs w:val="24"/>
        </w:rPr>
        <w:t>.</w:t>
      </w:r>
      <w:r w:rsidR="002726F1" w:rsidRPr="00DB1268">
        <w:rPr>
          <w:rFonts w:ascii="Times New Roman" w:hAnsi="Times New Roman" w:cs="Times New Roman"/>
          <w:sz w:val="24"/>
          <w:szCs w:val="24"/>
        </w:rPr>
        <w:t xml:space="preserve">  </w:t>
      </w:r>
    </w:p>
    <w:p w:rsidR="007E74C7" w:rsidRPr="00DB1268" w:rsidRDefault="004021A0"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The facts alluding to the plaintiffs’ interest in the suit premises</w:t>
      </w:r>
      <w:r w:rsidR="003B0DAD" w:rsidRPr="00DB1268">
        <w:rPr>
          <w:rFonts w:ascii="Times New Roman" w:hAnsi="Times New Roman" w:cs="Times New Roman"/>
          <w:sz w:val="24"/>
          <w:szCs w:val="24"/>
        </w:rPr>
        <w:t xml:space="preserve"> were pleaded in paragraphs </w:t>
      </w:r>
      <w:r w:rsidR="00090DC5" w:rsidRPr="00DB1268">
        <w:rPr>
          <w:rFonts w:ascii="Times New Roman" w:hAnsi="Times New Roman" w:cs="Times New Roman"/>
          <w:sz w:val="24"/>
          <w:szCs w:val="24"/>
        </w:rPr>
        <w:t xml:space="preserve">6 to 13 </w:t>
      </w:r>
      <w:r w:rsidR="003B0DAD" w:rsidRPr="00DB1268">
        <w:rPr>
          <w:rFonts w:ascii="Times New Roman" w:hAnsi="Times New Roman" w:cs="Times New Roman"/>
          <w:sz w:val="24"/>
          <w:szCs w:val="24"/>
        </w:rPr>
        <w:t xml:space="preserve">of the plaint.  These facts were attested to by PW1 and PW2.  In a </w:t>
      </w:r>
      <w:r w:rsidR="00AE5E86" w:rsidRPr="00DB1268">
        <w:rPr>
          <w:rFonts w:ascii="Times New Roman" w:hAnsi="Times New Roman" w:cs="Times New Roman"/>
          <w:sz w:val="24"/>
          <w:szCs w:val="24"/>
        </w:rPr>
        <w:t>witness statement deponed on 14</w:t>
      </w:r>
      <w:r w:rsidR="00AE5E86" w:rsidRPr="00DB1268">
        <w:rPr>
          <w:rFonts w:ascii="Times New Roman" w:hAnsi="Times New Roman" w:cs="Times New Roman"/>
          <w:sz w:val="24"/>
          <w:szCs w:val="24"/>
          <w:vertAlign w:val="superscript"/>
        </w:rPr>
        <w:t>th</w:t>
      </w:r>
      <w:r w:rsidR="00AE5E86" w:rsidRPr="00DB1268">
        <w:rPr>
          <w:rFonts w:ascii="Times New Roman" w:hAnsi="Times New Roman" w:cs="Times New Roman"/>
          <w:sz w:val="24"/>
          <w:szCs w:val="24"/>
        </w:rPr>
        <w:t xml:space="preserve"> November 2012</w:t>
      </w:r>
      <w:r w:rsidR="003B0DAD" w:rsidRPr="00DB1268">
        <w:rPr>
          <w:rFonts w:ascii="Times New Roman" w:hAnsi="Times New Roman" w:cs="Times New Roman"/>
          <w:sz w:val="24"/>
          <w:szCs w:val="24"/>
        </w:rPr>
        <w:t xml:space="preserve"> PW1</w:t>
      </w:r>
      <w:r w:rsidR="00AE5E86" w:rsidRPr="00DB1268">
        <w:rPr>
          <w:rFonts w:ascii="Times New Roman" w:hAnsi="Times New Roman" w:cs="Times New Roman"/>
          <w:sz w:val="24"/>
          <w:szCs w:val="24"/>
        </w:rPr>
        <w:t xml:space="preserve"> testified </w:t>
      </w:r>
      <w:r w:rsidR="003B0DAD" w:rsidRPr="00DB1268">
        <w:rPr>
          <w:rFonts w:ascii="Times New Roman" w:hAnsi="Times New Roman" w:cs="Times New Roman"/>
          <w:sz w:val="24"/>
          <w:szCs w:val="24"/>
        </w:rPr>
        <w:t xml:space="preserve">that in June 1972 </w:t>
      </w:r>
      <w:r w:rsidR="00673CD1" w:rsidRPr="00DB1268">
        <w:rPr>
          <w:rFonts w:ascii="Times New Roman" w:hAnsi="Times New Roman" w:cs="Times New Roman"/>
          <w:sz w:val="24"/>
          <w:szCs w:val="24"/>
        </w:rPr>
        <w:t>he and his brother, a one Zulfikar Noordin Thobani</w:t>
      </w:r>
      <w:r w:rsidR="0058323E" w:rsidRPr="00DB1268">
        <w:rPr>
          <w:rFonts w:ascii="Times New Roman" w:hAnsi="Times New Roman" w:cs="Times New Roman"/>
          <w:sz w:val="24"/>
          <w:szCs w:val="24"/>
        </w:rPr>
        <w:t xml:space="preserve"> (now deceased)</w:t>
      </w:r>
      <w:r w:rsidR="00673CD1" w:rsidRPr="00DB1268">
        <w:rPr>
          <w:rFonts w:ascii="Times New Roman" w:hAnsi="Times New Roman" w:cs="Times New Roman"/>
          <w:sz w:val="24"/>
          <w:szCs w:val="24"/>
        </w:rPr>
        <w:t xml:space="preserve">, purchased the suit premises from a one Roshan Aman but, before they could register their interest in the premises, the then sitting government expelled the Asian community from Uganda in August 1972 whereupon the property was taken over by the Departed Asian Custodian Board (DAPCB).  </w:t>
      </w:r>
      <w:r w:rsidR="001969BB" w:rsidRPr="00DB1268">
        <w:rPr>
          <w:rFonts w:ascii="Times New Roman" w:hAnsi="Times New Roman" w:cs="Times New Roman"/>
          <w:sz w:val="24"/>
          <w:szCs w:val="24"/>
        </w:rPr>
        <w:t>This court has seen a transfer deed to that effect dated 15</w:t>
      </w:r>
      <w:r w:rsidR="001969BB" w:rsidRPr="00DB1268">
        <w:rPr>
          <w:rFonts w:ascii="Times New Roman" w:hAnsi="Times New Roman" w:cs="Times New Roman"/>
          <w:sz w:val="24"/>
          <w:szCs w:val="24"/>
          <w:vertAlign w:val="superscript"/>
        </w:rPr>
        <w:t>th</w:t>
      </w:r>
      <w:r w:rsidR="001969BB" w:rsidRPr="00DB1268">
        <w:rPr>
          <w:rFonts w:ascii="Times New Roman" w:hAnsi="Times New Roman" w:cs="Times New Roman"/>
          <w:sz w:val="24"/>
          <w:szCs w:val="24"/>
        </w:rPr>
        <w:t xml:space="preserve"> June 1972 and admitted on the record as Exh. P3</w:t>
      </w:r>
      <w:r w:rsidR="007E74C7" w:rsidRPr="00DB1268">
        <w:rPr>
          <w:rFonts w:ascii="Times New Roman" w:hAnsi="Times New Roman" w:cs="Times New Roman"/>
          <w:sz w:val="24"/>
          <w:szCs w:val="24"/>
        </w:rPr>
        <w:t xml:space="preserve"> and accepts it as proof of the purchase of the suit premises by the 2</w:t>
      </w:r>
      <w:r w:rsidR="007E74C7" w:rsidRPr="00DB1268">
        <w:rPr>
          <w:rFonts w:ascii="Times New Roman" w:hAnsi="Times New Roman" w:cs="Times New Roman"/>
          <w:sz w:val="24"/>
          <w:szCs w:val="24"/>
          <w:vertAlign w:val="superscript"/>
        </w:rPr>
        <w:t>nd</w:t>
      </w:r>
      <w:r w:rsidR="007E74C7" w:rsidRPr="00DB1268">
        <w:rPr>
          <w:rFonts w:ascii="Times New Roman" w:hAnsi="Times New Roman" w:cs="Times New Roman"/>
          <w:sz w:val="24"/>
          <w:szCs w:val="24"/>
        </w:rPr>
        <w:t xml:space="preserve"> plaintiff and his deceased brother</w:t>
      </w:r>
      <w:r w:rsidR="001969BB" w:rsidRPr="00DB1268">
        <w:rPr>
          <w:rFonts w:ascii="Times New Roman" w:hAnsi="Times New Roman" w:cs="Times New Roman"/>
          <w:sz w:val="24"/>
          <w:szCs w:val="24"/>
        </w:rPr>
        <w:t xml:space="preserve">.  </w:t>
      </w:r>
      <w:r w:rsidR="007E74C7" w:rsidRPr="00DB1268">
        <w:rPr>
          <w:rFonts w:ascii="Times New Roman" w:hAnsi="Times New Roman" w:cs="Times New Roman"/>
          <w:sz w:val="24"/>
          <w:szCs w:val="24"/>
        </w:rPr>
        <w:t>PW1</w:t>
      </w:r>
      <w:r w:rsidR="00673CD1" w:rsidRPr="00DB1268">
        <w:rPr>
          <w:rFonts w:ascii="Times New Roman" w:hAnsi="Times New Roman" w:cs="Times New Roman"/>
          <w:sz w:val="24"/>
          <w:szCs w:val="24"/>
        </w:rPr>
        <w:t xml:space="preserve"> further </w:t>
      </w:r>
      <w:r w:rsidR="00AE5E86" w:rsidRPr="00DB1268">
        <w:rPr>
          <w:rFonts w:ascii="Times New Roman" w:hAnsi="Times New Roman" w:cs="Times New Roman"/>
          <w:sz w:val="24"/>
          <w:szCs w:val="24"/>
        </w:rPr>
        <w:t>testified that sometime in 1980 he and his brother decided to give the suit premises to the 1</w:t>
      </w:r>
      <w:r w:rsidR="00AE5E86" w:rsidRPr="00DB1268">
        <w:rPr>
          <w:rFonts w:ascii="Times New Roman" w:hAnsi="Times New Roman" w:cs="Times New Roman"/>
          <w:sz w:val="24"/>
          <w:szCs w:val="24"/>
          <w:vertAlign w:val="superscript"/>
        </w:rPr>
        <w:t>st</w:t>
      </w:r>
      <w:r w:rsidR="00AE5E86" w:rsidRPr="00DB1268">
        <w:rPr>
          <w:rFonts w:ascii="Times New Roman" w:hAnsi="Times New Roman" w:cs="Times New Roman"/>
          <w:sz w:val="24"/>
          <w:szCs w:val="24"/>
        </w:rPr>
        <w:t xml:space="preserve"> plaintiff in appreciation of transportation services it had rendered them earlier. </w:t>
      </w:r>
      <w:r w:rsidR="001969BB" w:rsidRPr="00DB1268">
        <w:rPr>
          <w:rFonts w:ascii="Times New Roman" w:hAnsi="Times New Roman" w:cs="Times New Roman"/>
          <w:sz w:val="24"/>
          <w:szCs w:val="24"/>
        </w:rPr>
        <w:t xml:space="preserve"> </w:t>
      </w:r>
      <w:r w:rsidR="007E74C7" w:rsidRPr="00DB1268">
        <w:rPr>
          <w:rFonts w:ascii="Times New Roman" w:hAnsi="Times New Roman" w:cs="Times New Roman"/>
          <w:sz w:val="24"/>
          <w:szCs w:val="24"/>
        </w:rPr>
        <w:t xml:space="preserve">He stated </w:t>
      </w:r>
      <w:r w:rsidR="00673CD1" w:rsidRPr="00DB1268">
        <w:rPr>
          <w:rFonts w:ascii="Times New Roman" w:hAnsi="Times New Roman" w:cs="Times New Roman"/>
          <w:sz w:val="24"/>
          <w:szCs w:val="24"/>
        </w:rPr>
        <w:t xml:space="preserve">that the property was subsequently returned to him and his brother in 1998 and they formally repossessed it in 2000.  </w:t>
      </w:r>
      <w:r w:rsidR="001311C9" w:rsidRPr="00DB1268">
        <w:rPr>
          <w:rFonts w:ascii="Times New Roman" w:hAnsi="Times New Roman" w:cs="Times New Roman"/>
          <w:sz w:val="24"/>
          <w:szCs w:val="24"/>
        </w:rPr>
        <w:t>A certificate authorising repossession and dated 10</w:t>
      </w:r>
      <w:r w:rsidR="001311C9" w:rsidRPr="00DB1268">
        <w:rPr>
          <w:rFonts w:ascii="Times New Roman" w:hAnsi="Times New Roman" w:cs="Times New Roman"/>
          <w:sz w:val="24"/>
          <w:szCs w:val="24"/>
          <w:vertAlign w:val="superscript"/>
        </w:rPr>
        <w:t>th</w:t>
      </w:r>
      <w:r w:rsidR="001311C9" w:rsidRPr="00DB1268">
        <w:rPr>
          <w:rFonts w:ascii="Times New Roman" w:hAnsi="Times New Roman" w:cs="Times New Roman"/>
          <w:sz w:val="24"/>
          <w:szCs w:val="24"/>
        </w:rPr>
        <w:t xml:space="preserve"> April 2000 was admitted on the record as Exh. P5.  </w:t>
      </w:r>
      <w:r w:rsidR="007E74C7" w:rsidRPr="00DB1268">
        <w:rPr>
          <w:rFonts w:ascii="Times New Roman" w:hAnsi="Times New Roman" w:cs="Times New Roman"/>
          <w:sz w:val="24"/>
          <w:szCs w:val="24"/>
        </w:rPr>
        <w:t>It is in the names of a one Roshan Aman with the 2</w:t>
      </w:r>
      <w:r w:rsidR="007E74C7" w:rsidRPr="00DB1268">
        <w:rPr>
          <w:rFonts w:ascii="Times New Roman" w:hAnsi="Times New Roman" w:cs="Times New Roman"/>
          <w:sz w:val="24"/>
          <w:szCs w:val="24"/>
          <w:vertAlign w:val="superscript"/>
        </w:rPr>
        <w:t>nd</w:t>
      </w:r>
      <w:r w:rsidR="007E74C7" w:rsidRPr="00DB1268">
        <w:rPr>
          <w:rFonts w:ascii="Times New Roman" w:hAnsi="Times New Roman" w:cs="Times New Roman"/>
          <w:sz w:val="24"/>
          <w:szCs w:val="24"/>
        </w:rPr>
        <w:t xml:space="preserve"> plaintiff’s name in brackets.  It is accepted as evidence of the 2</w:t>
      </w:r>
      <w:r w:rsidR="007E74C7" w:rsidRPr="00DB1268">
        <w:rPr>
          <w:rFonts w:ascii="Times New Roman" w:hAnsi="Times New Roman" w:cs="Times New Roman"/>
          <w:sz w:val="24"/>
          <w:szCs w:val="24"/>
          <w:vertAlign w:val="superscript"/>
        </w:rPr>
        <w:t>nd</w:t>
      </w:r>
      <w:r w:rsidR="007E74C7" w:rsidRPr="00DB1268">
        <w:rPr>
          <w:rFonts w:ascii="Times New Roman" w:hAnsi="Times New Roman" w:cs="Times New Roman"/>
          <w:sz w:val="24"/>
          <w:szCs w:val="24"/>
        </w:rPr>
        <w:t xml:space="preserve"> plaintiff and his deceased brother’s right to repossession of the suit premises.  </w:t>
      </w:r>
    </w:p>
    <w:p w:rsidR="007E74C7" w:rsidRPr="00DB1268" w:rsidRDefault="00673CD1"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It was PW1’s evidence that following the physical return of the property to him he did apply for a special certificate of title to be issued in t</w:t>
      </w:r>
      <w:r w:rsidR="0058323E" w:rsidRPr="00DB1268">
        <w:rPr>
          <w:rFonts w:ascii="Times New Roman" w:hAnsi="Times New Roman" w:cs="Times New Roman"/>
          <w:sz w:val="24"/>
          <w:szCs w:val="24"/>
        </w:rPr>
        <w:t>he names of Roshan Aman to enable the transfer of the suit premises, initially to himself and his brother and subsequently to the 1</w:t>
      </w:r>
      <w:r w:rsidR="0058323E" w:rsidRPr="00DB1268">
        <w:rPr>
          <w:rFonts w:ascii="Times New Roman" w:hAnsi="Times New Roman" w:cs="Times New Roman"/>
          <w:sz w:val="24"/>
          <w:szCs w:val="24"/>
          <w:vertAlign w:val="superscript"/>
        </w:rPr>
        <w:t>st</w:t>
      </w:r>
      <w:r w:rsidR="0058323E" w:rsidRPr="00DB1268">
        <w:rPr>
          <w:rFonts w:ascii="Times New Roman" w:hAnsi="Times New Roman" w:cs="Times New Roman"/>
          <w:sz w:val="24"/>
          <w:szCs w:val="24"/>
        </w:rPr>
        <w:t xml:space="preserve"> plaintiff</w:t>
      </w:r>
      <w:r w:rsidR="003A53A3" w:rsidRPr="00DB1268">
        <w:rPr>
          <w:rFonts w:ascii="Times New Roman" w:hAnsi="Times New Roman" w:cs="Times New Roman"/>
          <w:sz w:val="24"/>
          <w:szCs w:val="24"/>
        </w:rPr>
        <w:t>; and the registrar of titles duly placed a notice of intention to issue a special certificate of title in the Uganda Gazette.  The cited application and gazette notice were admitted on the record as exhibits P10 and P1</w:t>
      </w:r>
      <w:r w:rsidR="0092668F" w:rsidRPr="00DB1268">
        <w:rPr>
          <w:rFonts w:ascii="Times New Roman" w:hAnsi="Times New Roman" w:cs="Times New Roman"/>
          <w:sz w:val="24"/>
          <w:szCs w:val="24"/>
        </w:rPr>
        <w:t>3</w:t>
      </w:r>
      <w:r w:rsidR="003A53A3" w:rsidRPr="00DB1268">
        <w:rPr>
          <w:rFonts w:ascii="Times New Roman" w:hAnsi="Times New Roman" w:cs="Times New Roman"/>
          <w:sz w:val="24"/>
          <w:szCs w:val="24"/>
        </w:rPr>
        <w:t xml:space="preserve"> respectively.</w:t>
      </w:r>
      <w:r w:rsidR="00F93673" w:rsidRPr="00DB1268">
        <w:rPr>
          <w:rFonts w:ascii="Times New Roman" w:hAnsi="Times New Roman" w:cs="Times New Roman"/>
          <w:sz w:val="24"/>
          <w:szCs w:val="24"/>
        </w:rPr>
        <w:t xml:space="preserve">  </w:t>
      </w:r>
      <w:r w:rsidR="007E74C7" w:rsidRPr="00DB1268">
        <w:rPr>
          <w:rFonts w:ascii="Times New Roman" w:hAnsi="Times New Roman" w:cs="Times New Roman"/>
          <w:sz w:val="24"/>
          <w:szCs w:val="24"/>
        </w:rPr>
        <w:t xml:space="preserve">These exhibits are accepted as evidence of the land office having been on notice that there did exist an unregistered interest in the suit premises as far back as 1998.  </w:t>
      </w:r>
    </w:p>
    <w:p w:rsidR="00396AAE" w:rsidRPr="00DB1268" w:rsidRDefault="00AE5E86"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In an additional witness statement deponed on 28</w:t>
      </w:r>
      <w:r w:rsidRPr="00DB1268">
        <w:rPr>
          <w:rFonts w:ascii="Times New Roman" w:hAnsi="Times New Roman" w:cs="Times New Roman"/>
          <w:sz w:val="24"/>
          <w:szCs w:val="24"/>
          <w:vertAlign w:val="superscript"/>
        </w:rPr>
        <w:t>th</w:t>
      </w:r>
      <w:r w:rsidRPr="00DB1268">
        <w:rPr>
          <w:rFonts w:ascii="Times New Roman" w:hAnsi="Times New Roman" w:cs="Times New Roman"/>
          <w:sz w:val="24"/>
          <w:szCs w:val="24"/>
        </w:rPr>
        <w:t xml:space="preserve"> November 2012, the same witness attested to h</w:t>
      </w:r>
      <w:r w:rsidR="002A7D0E" w:rsidRPr="00DB1268">
        <w:rPr>
          <w:rFonts w:ascii="Times New Roman" w:hAnsi="Times New Roman" w:cs="Times New Roman"/>
          <w:sz w:val="24"/>
          <w:szCs w:val="24"/>
        </w:rPr>
        <w:t>im</w:t>
      </w:r>
      <w:r w:rsidRPr="00DB1268">
        <w:rPr>
          <w:rFonts w:ascii="Times New Roman" w:hAnsi="Times New Roman" w:cs="Times New Roman"/>
          <w:sz w:val="24"/>
          <w:szCs w:val="24"/>
        </w:rPr>
        <w:t xml:space="preserve"> and his brother having occupied the suit premises between 1972 when it was purchased and early 1973</w:t>
      </w:r>
      <w:r w:rsidR="00C55FDE" w:rsidRPr="00DB1268">
        <w:rPr>
          <w:rFonts w:ascii="Times New Roman" w:hAnsi="Times New Roman" w:cs="Times New Roman"/>
          <w:sz w:val="24"/>
          <w:szCs w:val="24"/>
        </w:rPr>
        <w:t xml:space="preserve"> when he (PW1) left Uganda</w:t>
      </w:r>
      <w:r w:rsidRPr="00DB1268">
        <w:rPr>
          <w:rFonts w:ascii="Times New Roman" w:hAnsi="Times New Roman" w:cs="Times New Roman"/>
          <w:sz w:val="24"/>
          <w:szCs w:val="24"/>
        </w:rPr>
        <w:t xml:space="preserve">.  </w:t>
      </w:r>
      <w:r w:rsidR="002A7D0E" w:rsidRPr="00DB1268">
        <w:rPr>
          <w:rFonts w:ascii="Times New Roman" w:hAnsi="Times New Roman" w:cs="Times New Roman"/>
          <w:sz w:val="24"/>
          <w:szCs w:val="24"/>
        </w:rPr>
        <w:t>He clarified that although the property was returned to them in 1993, they were unable to take possession thereof as it was at the time occupied by the mother to H.E the President, a one Esteri Kokundeka (now deceased); but upon her departure from the premises the suit land had in 1995 been rented to another tenant by the 1</w:t>
      </w:r>
      <w:r w:rsidR="002A7D0E" w:rsidRPr="00DB1268">
        <w:rPr>
          <w:rFonts w:ascii="Times New Roman" w:hAnsi="Times New Roman" w:cs="Times New Roman"/>
          <w:sz w:val="24"/>
          <w:szCs w:val="24"/>
          <w:vertAlign w:val="superscript"/>
        </w:rPr>
        <w:t>st</w:t>
      </w:r>
      <w:r w:rsidR="002A7D0E" w:rsidRPr="00DB1268">
        <w:rPr>
          <w:rFonts w:ascii="Times New Roman" w:hAnsi="Times New Roman" w:cs="Times New Roman"/>
          <w:sz w:val="24"/>
          <w:szCs w:val="24"/>
        </w:rPr>
        <w:t xml:space="preserve"> plaintiff.  </w:t>
      </w:r>
      <w:r w:rsidR="00D36FE4" w:rsidRPr="00DB1268">
        <w:rPr>
          <w:rFonts w:ascii="Times New Roman" w:hAnsi="Times New Roman" w:cs="Times New Roman"/>
          <w:sz w:val="24"/>
          <w:szCs w:val="24"/>
        </w:rPr>
        <w:t xml:space="preserve">This court has seen an electricity bill in the names of the said Esteri Kokundeka </w:t>
      </w:r>
      <w:r w:rsidR="000D0544" w:rsidRPr="00DB1268">
        <w:rPr>
          <w:rFonts w:ascii="Times New Roman" w:hAnsi="Times New Roman" w:cs="Times New Roman"/>
          <w:sz w:val="24"/>
          <w:szCs w:val="24"/>
        </w:rPr>
        <w:t>billed in December 1994</w:t>
      </w:r>
      <w:r w:rsidR="00D36FE4" w:rsidRPr="00DB1268">
        <w:rPr>
          <w:rFonts w:ascii="Times New Roman" w:hAnsi="Times New Roman" w:cs="Times New Roman"/>
          <w:sz w:val="24"/>
          <w:szCs w:val="24"/>
        </w:rPr>
        <w:t>, as well as a tenancy agreement between the 1</w:t>
      </w:r>
      <w:r w:rsidR="00D36FE4" w:rsidRPr="00DB1268">
        <w:rPr>
          <w:rFonts w:ascii="Times New Roman" w:hAnsi="Times New Roman" w:cs="Times New Roman"/>
          <w:sz w:val="24"/>
          <w:szCs w:val="24"/>
          <w:vertAlign w:val="superscript"/>
        </w:rPr>
        <w:t>st</w:t>
      </w:r>
      <w:r w:rsidR="00D36FE4" w:rsidRPr="00DB1268">
        <w:rPr>
          <w:rFonts w:ascii="Times New Roman" w:hAnsi="Times New Roman" w:cs="Times New Roman"/>
          <w:sz w:val="24"/>
          <w:szCs w:val="24"/>
        </w:rPr>
        <w:t xml:space="preserve"> plaintiff and </w:t>
      </w:r>
      <w:r w:rsidR="000D0544" w:rsidRPr="00DB1268">
        <w:rPr>
          <w:rFonts w:ascii="Times New Roman" w:hAnsi="Times New Roman" w:cs="Times New Roman"/>
          <w:sz w:val="24"/>
          <w:szCs w:val="24"/>
        </w:rPr>
        <w:t>a one Harshad Patel dated 10</w:t>
      </w:r>
      <w:r w:rsidR="000D0544" w:rsidRPr="00DB1268">
        <w:rPr>
          <w:rFonts w:ascii="Times New Roman" w:hAnsi="Times New Roman" w:cs="Times New Roman"/>
          <w:sz w:val="24"/>
          <w:szCs w:val="24"/>
          <w:vertAlign w:val="superscript"/>
        </w:rPr>
        <w:t>th</w:t>
      </w:r>
      <w:r w:rsidR="000D0544" w:rsidRPr="00DB1268">
        <w:rPr>
          <w:rFonts w:ascii="Times New Roman" w:hAnsi="Times New Roman" w:cs="Times New Roman"/>
          <w:sz w:val="24"/>
          <w:szCs w:val="24"/>
        </w:rPr>
        <w:t xml:space="preserve"> March 1995, both of which documents were admitted on the record as exhibits P9 and P8 respectively.  </w:t>
      </w:r>
    </w:p>
    <w:p w:rsidR="00FA4E73" w:rsidRPr="00DB1268" w:rsidRDefault="00396AAE"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PW1</w:t>
      </w:r>
      <w:r w:rsidR="002A7D0E" w:rsidRPr="00DB1268">
        <w:rPr>
          <w:rFonts w:ascii="Times New Roman" w:hAnsi="Times New Roman" w:cs="Times New Roman"/>
          <w:sz w:val="24"/>
          <w:szCs w:val="24"/>
        </w:rPr>
        <w:t xml:space="preserve"> further clarified that </w:t>
      </w:r>
      <w:r w:rsidR="008B6957" w:rsidRPr="00DB1268">
        <w:rPr>
          <w:rFonts w:ascii="Times New Roman" w:hAnsi="Times New Roman" w:cs="Times New Roman"/>
          <w:sz w:val="24"/>
          <w:szCs w:val="24"/>
        </w:rPr>
        <w:t>he and his brother had been unable to register the s</w:t>
      </w:r>
      <w:r w:rsidR="000F7B4D" w:rsidRPr="00DB1268">
        <w:rPr>
          <w:rFonts w:ascii="Times New Roman" w:hAnsi="Times New Roman" w:cs="Times New Roman"/>
          <w:sz w:val="24"/>
          <w:szCs w:val="24"/>
        </w:rPr>
        <w:t>u</w:t>
      </w:r>
      <w:r w:rsidR="008B6957" w:rsidRPr="00DB1268">
        <w:rPr>
          <w:rFonts w:ascii="Times New Roman" w:hAnsi="Times New Roman" w:cs="Times New Roman"/>
          <w:sz w:val="24"/>
          <w:szCs w:val="24"/>
        </w:rPr>
        <w:t>it premises into their names in 1972 owing to the prevailing tension in the country following the expulsion of the Asian community, but initia</w:t>
      </w:r>
      <w:r w:rsidR="00114D36" w:rsidRPr="00DB1268">
        <w:rPr>
          <w:rFonts w:ascii="Times New Roman" w:hAnsi="Times New Roman" w:cs="Times New Roman"/>
          <w:sz w:val="24"/>
          <w:szCs w:val="24"/>
        </w:rPr>
        <w:t>ted the registration process on various occasions in 1992 and 1995.</w:t>
      </w:r>
      <w:r w:rsidRPr="00DB1268">
        <w:rPr>
          <w:rFonts w:ascii="Times New Roman" w:hAnsi="Times New Roman" w:cs="Times New Roman"/>
          <w:sz w:val="24"/>
          <w:szCs w:val="24"/>
        </w:rPr>
        <w:t xml:space="preserve">  </w:t>
      </w:r>
      <w:r w:rsidR="00FA4E73" w:rsidRPr="00DB1268">
        <w:rPr>
          <w:rFonts w:ascii="Times New Roman" w:hAnsi="Times New Roman" w:cs="Times New Roman"/>
          <w:sz w:val="24"/>
          <w:szCs w:val="24"/>
        </w:rPr>
        <w:t xml:space="preserve">Under cross examination </w:t>
      </w:r>
      <w:r w:rsidRPr="00DB1268">
        <w:rPr>
          <w:rFonts w:ascii="Times New Roman" w:hAnsi="Times New Roman" w:cs="Times New Roman"/>
          <w:sz w:val="24"/>
          <w:szCs w:val="24"/>
        </w:rPr>
        <w:t>he</w:t>
      </w:r>
      <w:r w:rsidR="00FA4E73" w:rsidRPr="00DB1268">
        <w:rPr>
          <w:rFonts w:ascii="Times New Roman" w:hAnsi="Times New Roman" w:cs="Times New Roman"/>
          <w:sz w:val="24"/>
          <w:szCs w:val="24"/>
        </w:rPr>
        <w:t xml:space="preserve"> stated that the 1</w:t>
      </w:r>
      <w:r w:rsidR="00FA4E73" w:rsidRPr="00DB1268">
        <w:rPr>
          <w:rFonts w:ascii="Times New Roman" w:hAnsi="Times New Roman" w:cs="Times New Roman"/>
          <w:sz w:val="24"/>
          <w:szCs w:val="24"/>
          <w:vertAlign w:val="superscript"/>
        </w:rPr>
        <w:t>st</w:t>
      </w:r>
      <w:r w:rsidR="00FA4E73" w:rsidRPr="00DB1268">
        <w:rPr>
          <w:rFonts w:ascii="Times New Roman" w:hAnsi="Times New Roman" w:cs="Times New Roman"/>
          <w:sz w:val="24"/>
          <w:szCs w:val="24"/>
        </w:rPr>
        <w:t xml:space="preserve"> plaintiff company was given possession of the suit premises in 1996; </w:t>
      </w:r>
      <w:r w:rsidR="00E07358" w:rsidRPr="00DB1268">
        <w:rPr>
          <w:rFonts w:ascii="Times New Roman" w:hAnsi="Times New Roman" w:cs="Times New Roman"/>
          <w:sz w:val="24"/>
          <w:szCs w:val="24"/>
        </w:rPr>
        <w:t>conceded that he was not the registered proprietor of the property but had given it to the 1</w:t>
      </w:r>
      <w:r w:rsidR="00E07358" w:rsidRPr="00DB1268">
        <w:rPr>
          <w:rFonts w:ascii="Times New Roman" w:hAnsi="Times New Roman" w:cs="Times New Roman"/>
          <w:sz w:val="24"/>
          <w:szCs w:val="24"/>
          <w:vertAlign w:val="superscript"/>
        </w:rPr>
        <w:t>st</w:t>
      </w:r>
      <w:r w:rsidR="00E07358" w:rsidRPr="00DB1268">
        <w:rPr>
          <w:rFonts w:ascii="Times New Roman" w:hAnsi="Times New Roman" w:cs="Times New Roman"/>
          <w:sz w:val="24"/>
          <w:szCs w:val="24"/>
        </w:rPr>
        <w:t xml:space="preserve"> plaintiff on the basis of the transfer deed executed in 1972</w:t>
      </w:r>
      <w:r w:rsidR="00EC00A6" w:rsidRPr="00DB1268">
        <w:rPr>
          <w:rFonts w:ascii="Times New Roman" w:hAnsi="Times New Roman" w:cs="Times New Roman"/>
          <w:sz w:val="24"/>
          <w:szCs w:val="24"/>
        </w:rPr>
        <w:t>, and that he was in occupation of the property between 1995 and 1996 when he passed occupation to the 1</w:t>
      </w:r>
      <w:r w:rsidR="00EC00A6" w:rsidRPr="00DB1268">
        <w:rPr>
          <w:rFonts w:ascii="Times New Roman" w:hAnsi="Times New Roman" w:cs="Times New Roman"/>
          <w:sz w:val="24"/>
          <w:szCs w:val="24"/>
          <w:vertAlign w:val="superscript"/>
        </w:rPr>
        <w:t>st</w:t>
      </w:r>
      <w:r w:rsidR="00EC00A6" w:rsidRPr="00DB1268">
        <w:rPr>
          <w:rFonts w:ascii="Times New Roman" w:hAnsi="Times New Roman" w:cs="Times New Roman"/>
          <w:sz w:val="24"/>
          <w:szCs w:val="24"/>
        </w:rPr>
        <w:t xml:space="preserve"> plaintiff.</w:t>
      </w:r>
      <w:r w:rsidR="00E07358" w:rsidRPr="00DB1268">
        <w:rPr>
          <w:rFonts w:ascii="Times New Roman" w:hAnsi="Times New Roman" w:cs="Times New Roman"/>
          <w:sz w:val="24"/>
          <w:szCs w:val="24"/>
        </w:rPr>
        <w:t xml:space="preserve"> </w:t>
      </w:r>
      <w:r w:rsidR="00CC3F36" w:rsidRPr="00DB1268">
        <w:rPr>
          <w:rFonts w:ascii="Times New Roman" w:hAnsi="Times New Roman" w:cs="Times New Roman"/>
          <w:sz w:val="24"/>
          <w:szCs w:val="24"/>
        </w:rPr>
        <w:t xml:space="preserve"> In re-examination PW1 stated that in 1993, vide a letter admitted on the record as Exh. P7, DAPCB had acknowledged him and his brother as the rightful applicants for repossession of the suit premises. </w:t>
      </w:r>
      <w:r w:rsidR="004509CC" w:rsidRPr="00DB1268">
        <w:rPr>
          <w:rFonts w:ascii="Times New Roman" w:hAnsi="Times New Roman" w:cs="Times New Roman"/>
          <w:sz w:val="24"/>
          <w:szCs w:val="24"/>
        </w:rPr>
        <w:t xml:space="preserve"> He further clarified that following the departure of Ms. Kokundeka from the suit property in 1994, he assisted the 1</w:t>
      </w:r>
      <w:r w:rsidR="004509CC" w:rsidRPr="00DB1268">
        <w:rPr>
          <w:rFonts w:ascii="Times New Roman" w:hAnsi="Times New Roman" w:cs="Times New Roman"/>
          <w:sz w:val="24"/>
          <w:szCs w:val="24"/>
          <w:vertAlign w:val="superscript"/>
        </w:rPr>
        <w:t>st</w:t>
      </w:r>
      <w:r w:rsidR="004509CC" w:rsidRPr="00DB1268">
        <w:rPr>
          <w:rFonts w:ascii="Times New Roman" w:hAnsi="Times New Roman" w:cs="Times New Roman"/>
          <w:sz w:val="24"/>
          <w:szCs w:val="24"/>
        </w:rPr>
        <w:t xml:space="preserve"> plaintiff secure a tenant for the premises.</w:t>
      </w:r>
    </w:p>
    <w:p w:rsidR="00CC3F36" w:rsidRPr="00DB1268" w:rsidRDefault="00D36FE4"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On his part, in a witness statement deponed on 14</w:t>
      </w:r>
      <w:r w:rsidRPr="00DB1268">
        <w:rPr>
          <w:rFonts w:ascii="Times New Roman" w:hAnsi="Times New Roman" w:cs="Times New Roman"/>
          <w:sz w:val="24"/>
          <w:szCs w:val="24"/>
          <w:vertAlign w:val="superscript"/>
        </w:rPr>
        <w:t>th</w:t>
      </w:r>
      <w:r w:rsidRPr="00DB1268">
        <w:rPr>
          <w:rFonts w:ascii="Times New Roman" w:hAnsi="Times New Roman" w:cs="Times New Roman"/>
          <w:sz w:val="24"/>
          <w:szCs w:val="24"/>
        </w:rPr>
        <w:t xml:space="preserve"> November 2012 PW2 testified that he was one of two shareholders of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plaintiff company, which was the beneficiary of </w:t>
      </w:r>
      <w:r w:rsidR="00396AAE" w:rsidRPr="00DB1268">
        <w:rPr>
          <w:rFonts w:ascii="Times New Roman" w:hAnsi="Times New Roman" w:cs="Times New Roman"/>
          <w:sz w:val="24"/>
          <w:szCs w:val="24"/>
        </w:rPr>
        <w:t>a</w:t>
      </w:r>
      <w:r w:rsidRPr="00DB1268">
        <w:rPr>
          <w:rFonts w:ascii="Times New Roman" w:hAnsi="Times New Roman" w:cs="Times New Roman"/>
          <w:sz w:val="24"/>
          <w:szCs w:val="24"/>
        </w:rPr>
        <w:t xml:space="preserve"> gift of the suit premises from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w:t>
      </w:r>
      <w:r w:rsidR="00396AAE" w:rsidRPr="00DB1268">
        <w:rPr>
          <w:rFonts w:ascii="Times New Roman" w:hAnsi="Times New Roman" w:cs="Times New Roman"/>
          <w:sz w:val="24"/>
          <w:szCs w:val="24"/>
        </w:rPr>
        <w:t>plaintiff</w:t>
      </w:r>
      <w:r w:rsidRPr="00DB1268">
        <w:rPr>
          <w:rFonts w:ascii="Times New Roman" w:hAnsi="Times New Roman" w:cs="Times New Roman"/>
          <w:sz w:val="24"/>
          <w:szCs w:val="24"/>
        </w:rPr>
        <w:t xml:space="preserve"> and his deceased brother in 1998.</w:t>
      </w:r>
      <w:r w:rsidR="00AE5E86" w:rsidRPr="00DB1268">
        <w:rPr>
          <w:rFonts w:ascii="Times New Roman" w:hAnsi="Times New Roman" w:cs="Times New Roman"/>
          <w:sz w:val="24"/>
          <w:szCs w:val="24"/>
        </w:rPr>
        <w:t xml:space="preserve"> </w:t>
      </w:r>
      <w:r w:rsidR="001969BB" w:rsidRPr="00DB1268">
        <w:rPr>
          <w:rFonts w:ascii="Times New Roman" w:hAnsi="Times New Roman" w:cs="Times New Roman"/>
          <w:sz w:val="24"/>
          <w:szCs w:val="24"/>
        </w:rPr>
        <w:t xml:space="preserve"> </w:t>
      </w:r>
      <w:r w:rsidR="00673CD1" w:rsidRPr="00DB1268">
        <w:rPr>
          <w:rFonts w:ascii="Times New Roman" w:hAnsi="Times New Roman" w:cs="Times New Roman"/>
          <w:sz w:val="24"/>
          <w:szCs w:val="24"/>
        </w:rPr>
        <w:t xml:space="preserve"> </w:t>
      </w:r>
      <w:r w:rsidR="003A53A3" w:rsidRPr="00DB1268">
        <w:rPr>
          <w:rFonts w:ascii="Times New Roman" w:hAnsi="Times New Roman" w:cs="Times New Roman"/>
          <w:sz w:val="24"/>
          <w:szCs w:val="24"/>
        </w:rPr>
        <w:t xml:space="preserve"> </w:t>
      </w:r>
      <w:r w:rsidR="001311C9" w:rsidRPr="00DB1268">
        <w:rPr>
          <w:rFonts w:ascii="Times New Roman" w:hAnsi="Times New Roman" w:cs="Times New Roman"/>
          <w:sz w:val="24"/>
          <w:szCs w:val="24"/>
        </w:rPr>
        <w:t>The witness further testified that upon receipt of the suit pr</w:t>
      </w:r>
      <w:r w:rsidR="00F93673" w:rsidRPr="00DB1268">
        <w:rPr>
          <w:rFonts w:ascii="Times New Roman" w:hAnsi="Times New Roman" w:cs="Times New Roman"/>
          <w:sz w:val="24"/>
          <w:szCs w:val="24"/>
        </w:rPr>
        <w:t>operty the 1</w:t>
      </w:r>
      <w:r w:rsidR="00F93673" w:rsidRPr="00DB1268">
        <w:rPr>
          <w:rFonts w:ascii="Times New Roman" w:hAnsi="Times New Roman" w:cs="Times New Roman"/>
          <w:sz w:val="24"/>
          <w:szCs w:val="24"/>
          <w:vertAlign w:val="superscript"/>
        </w:rPr>
        <w:t>st</w:t>
      </w:r>
      <w:r w:rsidR="00F93673" w:rsidRPr="00DB1268">
        <w:rPr>
          <w:rFonts w:ascii="Times New Roman" w:hAnsi="Times New Roman" w:cs="Times New Roman"/>
          <w:sz w:val="24"/>
          <w:szCs w:val="24"/>
        </w:rPr>
        <w:t xml:space="preserve"> plaintiff rented it out but</w:t>
      </w:r>
      <w:r w:rsidR="00396AAE" w:rsidRPr="00DB1268">
        <w:rPr>
          <w:rFonts w:ascii="Times New Roman" w:hAnsi="Times New Roman" w:cs="Times New Roman"/>
          <w:sz w:val="24"/>
          <w:szCs w:val="24"/>
        </w:rPr>
        <w:t>,</w:t>
      </w:r>
      <w:r w:rsidR="00F93673" w:rsidRPr="00DB1268">
        <w:rPr>
          <w:rFonts w:ascii="Times New Roman" w:hAnsi="Times New Roman" w:cs="Times New Roman"/>
          <w:sz w:val="24"/>
          <w:szCs w:val="24"/>
        </w:rPr>
        <w:t xml:space="preserve"> </w:t>
      </w:r>
      <w:r w:rsidR="00396AAE" w:rsidRPr="00DB1268">
        <w:rPr>
          <w:rFonts w:ascii="Times New Roman" w:hAnsi="Times New Roman" w:cs="Times New Roman"/>
          <w:sz w:val="24"/>
          <w:szCs w:val="24"/>
        </w:rPr>
        <w:t xml:space="preserve">upon the departure of </w:t>
      </w:r>
      <w:r w:rsidR="00F93673" w:rsidRPr="00DB1268">
        <w:rPr>
          <w:rFonts w:ascii="Times New Roman" w:hAnsi="Times New Roman" w:cs="Times New Roman"/>
          <w:sz w:val="24"/>
          <w:szCs w:val="24"/>
        </w:rPr>
        <w:t>that tenant</w:t>
      </w:r>
      <w:r w:rsidR="00396AAE" w:rsidRPr="00DB1268">
        <w:rPr>
          <w:rFonts w:ascii="Times New Roman" w:hAnsi="Times New Roman" w:cs="Times New Roman"/>
          <w:sz w:val="24"/>
          <w:szCs w:val="24"/>
        </w:rPr>
        <w:t>,</w:t>
      </w:r>
      <w:r w:rsidR="00F93673" w:rsidRPr="00DB1268">
        <w:rPr>
          <w:rFonts w:ascii="Times New Roman" w:hAnsi="Times New Roman" w:cs="Times New Roman"/>
          <w:sz w:val="24"/>
          <w:szCs w:val="24"/>
        </w:rPr>
        <w:t xml:space="preserve"> </w:t>
      </w:r>
      <w:r w:rsidR="00174314" w:rsidRPr="00DB1268">
        <w:rPr>
          <w:rFonts w:ascii="Times New Roman" w:hAnsi="Times New Roman" w:cs="Times New Roman"/>
          <w:sz w:val="24"/>
          <w:szCs w:val="24"/>
        </w:rPr>
        <w:t>the 1</w:t>
      </w:r>
      <w:r w:rsidR="00174314" w:rsidRPr="00DB1268">
        <w:rPr>
          <w:rFonts w:ascii="Times New Roman" w:hAnsi="Times New Roman" w:cs="Times New Roman"/>
          <w:sz w:val="24"/>
          <w:szCs w:val="24"/>
          <w:vertAlign w:val="superscript"/>
        </w:rPr>
        <w:t>st</w:t>
      </w:r>
      <w:r w:rsidR="00174314" w:rsidRPr="00DB1268">
        <w:rPr>
          <w:rFonts w:ascii="Times New Roman" w:hAnsi="Times New Roman" w:cs="Times New Roman"/>
          <w:sz w:val="24"/>
          <w:szCs w:val="24"/>
        </w:rPr>
        <w:t xml:space="preserve"> plaintiff company entered into </w:t>
      </w:r>
      <w:r w:rsidR="00F93673" w:rsidRPr="00DB1268">
        <w:rPr>
          <w:rFonts w:ascii="Times New Roman" w:hAnsi="Times New Roman" w:cs="Times New Roman"/>
          <w:sz w:val="24"/>
          <w:szCs w:val="24"/>
        </w:rPr>
        <w:t>occupation thereof as depicted by utility and other bills that were admitted on the record as Exh. P9.  This exhibit entailed various bills in the names of Roshan Aman, Roshan Aman/ Aketa Farmers and Roshan Aman/ Z. N. Mohamood.  It was PW2’s evidence that</w:t>
      </w:r>
      <w:r w:rsidR="00396AAE" w:rsidRPr="00DB1268">
        <w:rPr>
          <w:rFonts w:ascii="Times New Roman" w:hAnsi="Times New Roman" w:cs="Times New Roman"/>
          <w:sz w:val="24"/>
          <w:szCs w:val="24"/>
        </w:rPr>
        <w:t>,</w:t>
      </w:r>
      <w:r w:rsidR="00F93673" w:rsidRPr="00DB1268">
        <w:rPr>
          <w:rFonts w:ascii="Times New Roman" w:hAnsi="Times New Roman" w:cs="Times New Roman"/>
          <w:sz w:val="24"/>
          <w:szCs w:val="24"/>
        </w:rPr>
        <w:t xml:space="preserve"> against this background</w:t>
      </w:r>
      <w:r w:rsidR="00396AAE" w:rsidRPr="00DB1268">
        <w:rPr>
          <w:rFonts w:ascii="Times New Roman" w:hAnsi="Times New Roman" w:cs="Times New Roman"/>
          <w:sz w:val="24"/>
          <w:szCs w:val="24"/>
        </w:rPr>
        <w:t>,</w:t>
      </w:r>
      <w:r w:rsidR="00F93673" w:rsidRPr="00DB1268">
        <w:rPr>
          <w:rFonts w:ascii="Times New Roman" w:hAnsi="Times New Roman" w:cs="Times New Roman"/>
          <w:sz w:val="24"/>
          <w:szCs w:val="24"/>
        </w:rPr>
        <w:t xml:space="preserve"> the 1</w:t>
      </w:r>
      <w:r w:rsidR="00F93673" w:rsidRPr="00DB1268">
        <w:rPr>
          <w:rFonts w:ascii="Times New Roman" w:hAnsi="Times New Roman" w:cs="Times New Roman"/>
          <w:sz w:val="24"/>
          <w:szCs w:val="24"/>
          <w:vertAlign w:val="superscript"/>
        </w:rPr>
        <w:t>st</w:t>
      </w:r>
      <w:r w:rsidR="00F93673" w:rsidRPr="00DB1268">
        <w:rPr>
          <w:rFonts w:ascii="Times New Roman" w:hAnsi="Times New Roman" w:cs="Times New Roman"/>
          <w:sz w:val="24"/>
          <w:szCs w:val="24"/>
        </w:rPr>
        <w:t xml:space="preserve"> plaintiff was shocked to receive a letter from the 1</w:t>
      </w:r>
      <w:r w:rsidR="00F93673" w:rsidRPr="00DB1268">
        <w:rPr>
          <w:rFonts w:ascii="Times New Roman" w:hAnsi="Times New Roman" w:cs="Times New Roman"/>
          <w:sz w:val="24"/>
          <w:szCs w:val="24"/>
          <w:vertAlign w:val="superscript"/>
        </w:rPr>
        <w:t>st</w:t>
      </w:r>
      <w:r w:rsidR="00F93673" w:rsidRPr="00DB1268">
        <w:rPr>
          <w:rFonts w:ascii="Times New Roman" w:hAnsi="Times New Roman" w:cs="Times New Roman"/>
          <w:sz w:val="24"/>
          <w:szCs w:val="24"/>
        </w:rPr>
        <w:t xml:space="preserve"> defendant seeking vacant possession of the suit premises on the account of his being the registered proprietor of the s</w:t>
      </w:r>
      <w:r w:rsidR="00396AAE" w:rsidRPr="00DB1268">
        <w:rPr>
          <w:rFonts w:ascii="Times New Roman" w:hAnsi="Times New Roman" w:cs="Times New Roman"/>
          <w:sz w:val="24"/>
          <w:szCs w:val="24"/>
        </w:rPr>
        <w:t>ame</w:t>
      </w:r>
      <w:r w:rsidR="00F93673" w:rsidRPr="00DB1268">
        <w:rPr>
          <w:rFonts w:ascii="Times New Roman" w:hAnsi="Times New Roman" w:cs="Times New Roman"/>
          <w:sz w:val="24"/>
          <w:szCs w:val="24"/>
        </w:rPr>
        <w:t xml:space="preserve">.  The </w:t>
      </w:r>
      <w:r w:rsidR="00396AAE" w:rsidRPr="00DB1268">
        <w:rPr>
          <w:rFonts w:ascii="Times New Roman" w:hAnsi="Times New Roman" w:cs="Times New Roman"/>
          <w:sz w:val="24"/>
          <w:szCs w:val="24"/>
        </w:rPr>
        <w:t xml:space="preserve">said </w:t>
      </w:r>
      <w:r w:rsidR="00F93673" w:rsidRPr="00DB1268">
        <w:rPr>
          <w:rFonts w:ascii="Times New Roman" w:hAnsi="Times New Roman" w:cs="Times New Roman"/>
          <w:sz w:val="24"/>
          <w:szCs w:val="24"/>
        </w:rPr>
        <w:t>letter dated 9</w:t>
      </w:r>
      <w:r w:rsidR="00F93673" w:rsidRPr="00DB1268">
        <w:rPr>
          <w:rFonts w:ascii="Times New Roman" w:hAnsi="Times New Roman" w:cs="Times New Roman"/>
          <w:sz w:val="24"/>
          <w:szCs w:val="24"/>
          <w:vertAlign w:val="superscript"/>
        </w:rPr>
        <w:t>th</w:t>
      </w:r>
      <w:r w:rsidR="00F93673" w:rsidRPr="00DB1268">
        <w:rPr>
          <w:rFonts w:ascii="Times New Roman" w:hAnsi="Times New Roman" w:cs="Times New Roman"/>
          <w:sz w:val="24"/>
          <w:szCs w:val="24"/>
        </w:rPr>
        <w:t xml:space="preserve"> May 2006 was admitted on the record as Exh. P14. </w:t>
      </w:r>
      <w:r w:rsidR="00CC3F36" w:rsidRPr="00DB1268">
        <w:rPr>
          <w:rFonts w:ascii="Times New Roman" w:hAnsi="Times New Roman" w:cs="Times New Roman"/>
          <w:sz w:val="24"/>
          <w:szCs w:val="24"/>
        </w:rPr>
        <w:t>Under cross examination PW</w:t>
      </w:r>
      <w:r w:rsidR="00FB5397" w:rsidRPr="00DB1268">
        <w:rPr>
          <w:rFonts w:ascii="Times New Roman" w:hAnsi="Times New Roman" w:cs="Times New Roman"/>
          <w:sz w:val="24"/>
          <w:szCs w:val="24"/>
        </w:rPr>
        <w:t>2</w:t>
      </w:r>
      <w:r w:rsidR="0009563D" w:rsidRPr="00DB1268">
        <w:rPr>
          <w:rFonts w:ascii="Times New Roman" w:hAnsi="Times New Roman" w:cs="Times New Roman"/>
          <w:sz w:val="24"/>
          <w:szCs w:val="24"/>
        </w:rPr>
        <w:t xml:space="preserve"> stated that the suit property was given to him in the 1980s for transportation services rendered to the Thobanis between 1978 and the 1980s; that</w:t>
      </w:r>
      <w:r w:rsidR="00396AAE" w:rsidRPr="00DB1268">
        <w:rPr>
          <w:rFonts w:ascii="Times New Roman" w:hAnsi="Times New Roman" w:cs="Times New Roman"/>
          <w:sz w:val="24"/>
          <w:szCs w:val="24"/>
        </w:rPr>
        <w:t>,</w:t>
      </w:r>
      <w:r w:rsidR="0009563D" w:rsidRPr="00DB1268">
        <w:rPr>
          <w:rFonts w:ascii="Times New Roman" w:hAnsi="Times New Roman" w:cs="Times New Roman"/>
          <w:sz w:val="24"/>
          <w:szCs w:val="24"/>
        </w:rPr>
        <w:t xml:space="preserve"> at the time</w:t>
      </w:r>
      <w:r w:rsidR="00396AAE" w:rsidRPr="00DB1268">
        <w:rPr>
          <w:rFonts w:ascii="Times New Roman" w:hAnsi="Times New Roman" w:cs="Times New Roman"/>
          <w:sz w:val="24"/>
          <w:szCs w:val="24"/>
        </w:rPr>
        <w:t>,</w:t>
      </w:r>
      <w:r w:rsidR="0009563D" w:rsidRPr="00DB1268">
        <w:rPr>
          <w:rFonts w:ascii="Times New Roman" w:hAnsi="Times New Roman" w:cs="Times New Roman"/>
          <w:sz w:val="24"/>
          <w:szCs w:val="24"/>
        </w:rPr>
        <w:t xml:space="preserve"> the Thobanis were in possession </w:t>
      </w:r>
      <w:r w:rsidR="002A6CDD" w:rsidRPr="00DB1268">
        <w:rPr>
          <w:rFonts w:ascii="Times New Roman" w:hAnsi="Times New Roman" w:cs="Times New Roman"/>
          <w:sz w:val="24"/>
          <w:szCs w:val="24"/>
        </w:rPr>
        <w:t xml:space="preserve">of a land </w:t>
      </w:r>
      <w:r w:rsidR="0009563D" w:rsidRPr="00DB1268">
        <w:rPr>
          <w:rFonts w:ascii="Times New Roman" w:hAnsi="Times New Roman" w:cs="Times New Roman"/>
          <w:sz w:val="24"/>
          <w:szCs w:val="24"/>
        </w:rPr>
        <w:t>title in the names of Roshan Aman</w:t>
      </w:r>
      <w:r w:rsidR="002A6CDD" w:rsidRPr="00DB1268">
        <w:rPr>
          <w:rFonts w:ascii="Times New Roman" w:hAnsi="Times New Roman" w:cs="Times New Roman"/>
          <w:sz w:val="24"/>
          <w:szCs w:val="24"/>
        </w:rPr>
        <w:t>,</w:t>
      </w:r>
      <w:r w:rsidR="0009563D" w:rsidRPr="00DB1268">
        <w:rPr>
          <w:rFonts w:ascii="Times New Roman" w:hAnsi="Times New Roman" w:cs="Times New Roman"/>
          <w:sz w:val="24"/>
          <w:szCs w:val="24"/>
        </w:rPr>
        <w:t xml:space="preserve"> </w:t>
      </w:r>
      <w:r w:rsidR="002A6CDD" w:rsidRPr="00DB1268">
        <w:rPr>
          <w:rFonts w:ascii="Times New Roman" w:hAnsi="Times New Roman" w:cs="Times New Roman"/>
          <w:sz w:val="24"/>
          <w:szCs w:val="24"/>
        </w:rPr>
        <w:t xml:space="preserve">and that he </w:t>
      </w:r>
      <w:r w:rsidR="0009563D" w:rsidRPr="00DB1268">
        <w:rPr>
          <w:rFonts w:ascii="Times New Roman" w:hAnsi="Times New Roman" w:cs="Times New Roman"/>
          <w:sz w:val="24"/>
          <w:szCs w:val="24"/>
        </w:rPr>
        <w:t>did not know the 2</w:t>
      </w:r>
      <w:r w:rsidR="0009563D" w:rsidRPr="00DB1268">
        <w:rPr>
          <w:rFonts w:ascii="Times New Roman" w:hAnsi="Times New Roman" w:cs="Times New Roman"/>
          <w:sz w:val="24"/>
          <w:szCs w:val="24"/>
          <w:vertAlign w:val="superscript"/>
        </w:rPr>
        <w:t>nd</w:t>
      </w:r>
      <w:r w:rsidR="0009563D" w:rsidRPr="00DB1268">
        <w:rPr>
          <w:rFonts w:ascii="Times New Roman" w:hAnsi="Times New Roman" w:cs="Times New Roman"/>
          <w:sz w:val="24"/>
          <w:szCs w:val="24"/>
        </w:rPr>
        <w:t xml:space="preserve"> defendant or </w:t>
      </w:r>
      <w:r w:rsidR="002A6CDD" w:rsidRPr="00DB1268">
        <w:rPr>
          <w:rFonts w:ascii="Times New Roman" w:hAnsi="Times New Roman" w:cs="Times New Roman"/>
          <w:sz w:val="24"/>
          <w:szCs w:val="24"/>
        </w:rPr>
        <w:t xml:space="preserve">of </w:t>
      </w:r>
      <w:r w:rsidR="0009563D" w:rsidRPr="00DB1268">
        <w:rPr>
          <w:rFonts w:ascii="Times New Roman" w:hAnsi="Times New Roman" w:cs="Times New Roman"/>
          <w:sz w:val="24"/>
          <w:szCs w:val="24"/>
        </w:rPr>
        <w:t>any dealings between him and Roshan Aman with regard to the suit premises</w:t>
      </w:r>
      <w:r w:rsidR="002A6CDD" w:rsidRPr="00DB1268">
        <w:rPr>
          <w:rFonts w:ascii="Times New Roman" w:hAnsi="Times New Roman" w:cs="Times New Roman"/>
          <w:sz w:val="24"/>
          <w:szCs w:val="24"/>
        </w:rPr>
        <w:t>.</w:t>
      </w:r>
      <w:r w:rsidR="0009563D" w:rsidRPr="00DB1268">
        <w:rPr>
          <w:rFonts w:ascii="Times New Roman" w:hAnsi="Times New Roman" w:cs="Times New Roman"/>
          <w:sz w:val="24"/>
          <w:szCs w:val="24"/>
        </w:rPr>
        <w:t xml:space="preserve"> </w:t>
      </w:r>
      <w:r w:rsidR="002A6CDD" w:rsidRPr="00DB1268">
        <w:rPr>
          <w:rFonts w:ascii="Times New Roman" w:hAnsi="Times New Roman" w:cs="Times New Roman"/>
          <w:sz w:val="24"/>
          <w:szCs w:val="24"/>
        </w:rPr>
        <w:t xml:space="preserve"> This court </w:t>
      </w:r>
      <w:r w:rsidR="00396AAE" w:rsidRPr="00DB1268">
        <w:rPr>
          <w:rFonts w:ascii="Times New Roman" w:hAnsi="Times New Roman" w:cs="Times New Roman"/>
          <w:sz w:val="24"/>
          <w:szCs w:val="24"/>
        </w:rPr>
        <w:t xml:space="preserve">did </w:t>
      </w:r>
      <w:r w:rsidR="002A6CDD" w:rsidRPr="00DB1268">
        <w:rPr>
          <w:rFonts w:ascii="Times New Roman" w:hAnsi="Times New Roman" w:cs="Times New Roman"/>
          <w:sz w:val="24"/>
          <w:szCs w:val="24"/>
        </w:rPr>
        <w:t>see a letter dated 23</w:t>
      </w:r>
      <w:r w:rsidR="002A6CDD" w:rsidRPr="00DB1268">
        <w:rPr>
          <w:rFonts w:ascii="Times New Roman" w:hAnsi="Times New Roman" w:cs="Times New Roman"/>
          <w:sz w:val="24"/>
          <w:szCs w:val="24"/>
          <w:vertAlign w:val="superscript"/>
        </w:rPr>
        <w:t>rd</w:t>
      </w:r>
      <w:r w:rsidR="002A6CDD" w:rsidRPr="00DB1268">
        <w:rPr>
          <w:rFonts w:ascii="Times New Roman" w:hAnsi="Times New Roman" w:cs="Times New Roman"/>
          <w:sz w:val="24"/>
          <w:szCs w:val="24"/>
        </w:rPr>
        <w:t xml:space="preserve"> October 1980 and admitted on the record as Exh. P4 relaying the then pending transfer of the suit land to PW2.  </w:t>
      </w:r>
    </w:p>
    <w:p w:rsidR="00EE39AA" w:rsidRPr="00DB1268" w:rsidRDefault="00EE39AA"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On the other hand, the gist of the evidence adduced by PW3 and PW4 was that the plaintiffs </w:t>
      </w:r>
      <w:r w:rsidR="00835FB4" w:rsidRPr="00DB1268">
        <w:rPr>
          <w:rFonts w:ascii="Times New Roman" w:hAnsi="Times New Roman" w:cs="Times New Roman"/>
          <w:sz w:val="24"/>
          <w:szCs w:val="24"/>
        </w:rPr>
        <w:t>were indeed in occupation of the suit premises between 199</w:t>
      </w:r>
      <w:r w:rsidR="006A1B3E" w:rsidRPr="00DB1268">
        <w:rPr>
          <w:rFonts w:ascii="Times New Roman" w:hAnsi="Times New Roman" w:cs="Times New Roman"/>
          <w:sz w:val="24"/>
          <w:szCs w:val="24"/>
        </w:rPr>
        <w:t>8</w:t>
      </w:r>
      <w:r w:rsidR="00835FB4" w:rsidRPr="00DB1268">
        <w:rPr>
          <w:rFonts w:ascii="Times New Roman" w:hAnsi="Times New Roman" w:cs="Times New Roman"/>
          <w:sz w:val="24"/>
          <w:szCs w:val="24"/>
        </w:rPr>
        <w:t xml:space="preserve"> and 2006</w:t>
      </w:r>
      <w:r w:rsidR="00396AAE" w:rsidRPr="00DB1268">
        <w:rPr>
          <w:rFonts w:ascii="Times New Roman" w:hAnsi="Times New Roman" w:cs="Times New Roman"/>
          <w:sz w:val="24"/>
          <w:szCs w:val="24"/>
        </w:rPr>
        <w:t>.</w:t>
      </w:r>
      <w:r w:rsidRPr="00DB1268">
        <w:rPr>
          <w:rFonts w:ascii="Times New Roman" w:hAnsi="Times New Roman" w:cs="Times New Roman"/>
          <w:sz w:val="24"/>
          <w:szCs w:val="24"/>
        </w:rPr>
        <w:t xml:space="preserve">  To that end, PW3 furnished this court with documentary evidence of </w:t>
      </w:r>
      <w:r w:rsidR="00DD4AB2" w:rsidRPr="00DB1268">
        <w:rPr>
          <w:rFonts w:ascii="Times New Roman" w:hAnsi="Times New Roman" w:cs="Times New Roman"/>
          <w:sz w:val="24"/>
          <w:szCs w:val="24"/>
        </w:rPr>
        <w:t>a security report of a broken wall, security note book entries and payments extended to a one George William Och</w:t>
      </w:r>
      <w:r w:rsidR="006A1B3E" w:rsidRPr="00DB1268">
        <w:rPr>
          <w:rFonts w:ascii="Times New Roman" w:hAnsi="Times New Roman" w:cs="Times New Roman"/>
          <w:sz w:val="24"/>
          <w:szCs w:val="24"/>
        </w:rPr>
        <w:t>en</w:t>
      </w:r>
      <w:r w:rsidR="00DD4AB2" w:rsidRPr="00DB1268">
        <w:rPr>
          <w:rFonts w:ascii="Times New Roman" w:hAnsi="Times New Roman" w:cs="Times New Roman"/>
          <w:sz w:val="24"/>
          <w:szCs w:val="24"/>
        </w:rPr>
        <w:t>, who guarded the premises on behalf of the 2</w:t>
      </w:r>
      <w:r w:rsidR="00DD4AB2" w:rsidRPr="00DB1268">
        <w:rPr>
          <w:rFonts w:ascii="Times New Roman" w:hAnsi="Times New Roman" w:cs="Times New Roman"/>
          <w:sz w:val="24"/>
          <w:szCs w:val="24"/>
          <w:vertAlign w:val="superscript"/>
        </w:rPr>
        <w:t>nd</w:t>
      </w:r>
      <w:r w:rsidR="00DD4AB2" w:rsidRPr="00DB1268">
        <w:rPr>
          <w:rFonts w:ascii="Times New Roman" w:hAnsi="Times New Roman" w:cs="Times New Roman"/>
          <w:sz w:val="24"/>
          <w:szCs w:val="24"/>
        </w:rPr>
        <w:t xml:space="preserve"> plaintiff’s company.  These documents were admitted on the court record as exhibits P22, P23 and P24 respectively</w:t>
      </w:r>
      <w:r w:rsidR="006A1B3E" w:rsidRPr="00DB1268">
        <w:rPr>
          <w:rFonts w:ascii="Times New Roman" w:hAnsi="Times New Roman" w:cs="Times New Roman"/>
          <w:sz w:val="24"/>
          <w:szCs w:val="24"/>
        </w:rPr>
        <w:t xml:space="preserve"> and are quite explicit on the circumstances under which Ochen came to be in occupation of the suit premises, DW1’s evidence to the contrary notwithstanding</w:t>
      </w:r>
      <w:r w:rsidR="00DD4AB2" w:rsidRPr="00DB1268">
        <w:rPr>
          <w:rFonts w:ascii="Times New Roman" w:hAnsi="Times New Roman" w:cs="Times New Roman"/>
          <w:sz w:val="24"/>
          <w:szCs w:val="24"/>
        </w:rPr>
        <w:t>.</w:t>
      </w:r>
      <w:r w:rsidR="006A1B3E" w:rsidRPr="00DB1268">
        <w:rPr>
          <w:rFonts w:ascii="Times New Roman" w:hAnsi="Times New Roman" w:cs="Times New Roman"/>
          <w:sz w:val="24"/>
          <w:szCs w:val="24"/>
        </w:rPr>
        <w:t xml:space="preserve">  I </w:t>
      </w:r>
      <w:r w:rsidR="00396AAE" w:rsidRPr="00DB1268">
        <w:rPr>
          <w:rFonts w:ascii="Times New Roman" w:hAnsi="Times New Roman" w:cs="Times New Roman"/>
          <w:sz w:val="24"/>
          <w:szCs w:val="24"/>
        </w:rPr>
        <w:t xml:space="preserve">did </w:t>
      </w:r>
      <w:r w:rsidR="006A1B3E" w:rsidRPr="00DB1268">
        <w:rPr>
          <w:rFonts w:ascii="Times New Roman" w:hAnsi="Times New Roman" w:cs="Times New Roman"/>
          <w:sz w:val="24"/>
          <w:szCs w:val="24"/>
        </w:rPr>
        <w:t xml:space="preserve">find PW3’s evidence more plausible than DW1’s given the supportive documentation </w:t>
      </w:r>
      <w:r w:rsidR="00396AAE" w:rsidRPr="00DB1268">
        <w:rPr>
          <w:rFonts w:ascii="Times New Roman" w:hAnsi="Times New Roman" w:cs="Times New Roman"/>
          <w:sz w:val="24"/>
          <w:szCs w:val="24"/>
        </w:rPr>
        <w:t>furnished</w:t>
      </w:r>
      <w:r w:rsidR="005900C1" w:rsidRPr="00DB1268">
        <w:rPr>
          <w:rFonts w:ascii="Times New Roman" w:hAnsi="Times New Roman" w:cs="Times New Roman"/>
          <w:sz w:val="24"/>
          <w:szCs w:val="24"/>
        </w:rPr>
        <w:t>,</w:t>
      </w:r>
      <w:r w:rsidR="006A1B3E" w:rsidRPr="00DB1268">
        <w:rPr>
          <w:rFonts w:ascii="Times New Roman" w:hAnsi="Times New Roman" w:cs="Times New Roman"/>
          <w:sz w:val="24"/>
          <w:szCs w:val="24"/>
        </w:rPr>
        <w:t xml:space="preserve"> and accept that Ochen was indeed an agent of the 2</w:t>
      </w:r>
      <w:r w:rsidR="006A1B3E" w:rsidRPr="00DB1268">
        <w:rPr>
          <w:rFonts w:ascii="Times New Roman" w:hAnsi="Times New Roman" w:cs="Times New Roman"/>
          <w:sz w:val="24"/>
          <w:szCs w:val="24"/>
          <w:vertAlign w:val="superscript"/>
        </w:rPr>
        <w:t>nd</w:t>
      </w:r>
      <w:r w:rsidR="00396AAE" w:rsidRPr="00DB1268">
        <w:rPr>
          <w:rFonts w:ascii="Times New Roman" w:hAnsi="Times New Roman" w:cs="Times New Roman"/>
          <w:sz w:val="24"/>
          <w:szCs w:val="24"/>
        </w:rPr>
        <w:t xml:space="preserve"> plaintiff’</w:t>
      </w:r>
      <w:r w:rsidR="006A1B3E" w:rsidRPr="00DB1268">
        <w:rPr>
          <w:rFonts w:ascii="Times New Roman" w:hAnsi="Times New Roman" w:cs="Times New Roman"/>
          <w:sz w:val="24"/>
          <w:szCs w:val="24"/>
        </w:rPr>
        <w:t>s company</w:t>
      </w:r>
      <w:r w:rsidR="005900C1" w:rsidRPr="00DB1268">
        <w:rPr>
          <w:rFonts w:ascii="Times New Roman" w:hAnsi="Times New Roman" w:cs="Times New Roman"/>
          <w:sz w:val="24"/>
          <w:szCs w:val="24"/>
        </w:rPr>
        <w:t xml:space="preserve"> on the suit premises</w:t>
      </w:r>
      <w:r w:rsidR="006A1B3E" w:rsidRPr="00DB1268">
        <w:rPr>
          <w:rFonts w:ascii="Times New Roman" w:hAnsi="Times New Roman" w:cs="Times New Roman"/>
          <w:sz w:val="24"/>
          <w:szCs w:val="24"/>
        </w:rPr>
        <w:t>.</w:t>
      </w:r>
    </w:p>
    <w:p w:rsidR="00151424" w:rsidRPr="00DB1268" w:rsidRDefault="00EB13AB"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Conversely, it was pleaded </w:t>
      </w:r>
      <w:r w:rsidR="005900C1" w:rsidRPr="00DB1268">
        <w:rPr>
          <w:rFonts w:ascii="Times New Roman" w:hAnsi="Times New Roman" w:cs="Times New Roman"/>
          <w:sz w:val="24"/>
          <w:szCs w:val="24"/>
        </w:rPr>
        <w:t>in paragraphs 3(iii), (iv) and 4 of the 1</w:t>
      </w:r>
      <w:r w:rsidR="005900C1" w:rsidRPr="00DB1268">
        <w:rPr>
          <w:rFonts w:ascii="Times New Roman" w:hAnsi="Times New Roman" w:cs="Times New Roman"/>
          <w:sz w:val="24"/>
          <w:szCs w:val="24"/>
          <w:vertAlign w:val="superscript"/>
        </w:rPr>
        <w:t>st</w:t>
      </w:r>
      <w:r w:rsidR="005900C1" w:rsidRPr="00DB1268">
        <w:rPr>
          <w:rFonts w:ascii="Times New Roman" w:hAnsi="Times New Roman" w:cs="Times New Roman"/>
          <w:sz w:val="24"/>
          <w:szCs w:val="24"/>
        </w:rPr>
        <w:t xml:space="preserve"> defendant’s written statement of defence </w:t>
      </w:r>
      <w:r w:rsidRPr="00DB1268">
        <w:rPr>
          <w:rFonts w:ascii="Times New Roman" w:hAnsi="Times New Roman" w:cs="Times New Roman"/>
          <w:sz w:val="24"/>
          <w:szCs w:val="24"/>
        </w:rPr>
        <w:t xml:space="preserve">that he was a bonafide purchaser for value </w:t>
      </w:r>
      <w:r w:rsidR="005900C1" w:rsidRPr="00DB1268">
        <w:rPr>
          <w:rFonts w:ascii="Times New Roman" w:hAnsi="Times New Roman" w:cs="Times New Roman"/>
          <w:sz w:val="24"/>
          <w:szCs w:val="24"/>
        </w:rPr>
        <w:t>with no notice of fraud by his predecessor in title, the 2</w:t>
      </w:r>
      <w:r w:rsidR="005900C1" w:rsidRPr="00DB1268">
        <w:rPr>
          <w:rFonts w:ascii="Times New Roman" w:hAnsi="Times New Roman" w:cs="Times New Roman"/>
          <w:sz w:val="24"/>
          <w:szCs w:val="24"/>
          <w:vertAlign w:val="superscript"/>
        </w:rPr>
        <w:t>nd</w:t>
      </w:r>
      <w:r w:rsidR="005900C1" w:rsidRPr="00DB1268">
        <w:rPr>
          <w:rFonts w:ascii="Times New Roman" w:hAnsi="Times New Roman" w:cs="Times New Roman"/>
          <w:sz w:val="24"/>
          <w:szCs w:val="24"/>
        </w:rPr>
        <w:t xml:space="preserve"> defendant.</w:t>
      </w:r>
      <w:r w:rsidRPr="00DB1268">
        <w:rPr>
          <w:rFonts w:ascii="Times New Roman" w:hAnsi="Times New Roman" w:cs="Times New Roman"/>
          <w:sz w:val="24"/>
          <w:szCs w:val="24"/>
        </w:rPr>
        <w:t xml:space="preserve">  In a witness statement deponed on 29</w:t>
      </w:r>
      <w:r w:rsidRPr="00DB1268">
        <w:rPr>
          <w:rFonts w:ascii="Times New Roman" w:hAnsi="Times New Roman" w:cs="Times New Roman"/>
          <w:sz w:val="24"/>
          <w:szCs w:val="24"/>
          <w:vertAlign w:val="superscript"/>
        </w:rPr>
        <w:t>th</w:t>
      </w:r>
      <w:r w:rsidRPr="00DB1268">
        <w:rPr>
          <w:rFonts w:ascii="Times New Roman" w:hAnsi="Times New Roman" w:cs="Times New Roman"/>
          <w:sz w:val="24"/>
          <w:szCs w:val="24"/>
        </w:rPr>
        <w:t xml:space="preserve"> November 2012</w:t>
      </w:r>
      <w:r w:rsidR="00DF02FC" w:rsidRPr="00DB1268">
        <w:rPr>
          <w:rFonts w:ascii="Times New Roman" w:hAnsi="Times New Roman" w:cs="Times New Roman"/>
          <w:sz w:val="24"/>
          <w:szCs w:val="24"/>
        </w:rPr>
        <w:t>,</w:t>
      </w:r>
      <w:r w:rsidRPr="00DB1268">
        <w:rPr>
          <w:rFonts w:ascii="Times New Roman" w:hAnsi="Times New Roman" w:cs="Times New Roman"/>
          <w:sz w:val="24"/>
          <w:szCs w:val="24"/>
        </w:rPr>
        <w:t xml:space="preserve">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w:t>
      </w:r>
      <w:r w:rsidR="00DF02FC" w:rsidRPr="00DB1268">
        <w:rPr>
          <w:rFonts w:ascii="Times New Roman" w:hAnsi="Times New Roman" w:cs="Times New Roman"/>
          <w:sz w:val="24"/>
          <w:szCs w:val="24"/>
        </w:rPr>
        <w:t>testified that he was the registered proprietor of the suit premises and was currently in occupation thereof, having taken possession of the premises on 14</w:t>
      </w:r>
      <w:r w:rsidR="00DF02FC" w:rsidRPr="00DB1268">
        <w:rPr>
          <w:rFonts w:ascii="Times New Roman" w:hAnsi="Times New Roman" w:cs="Times New Roman"/>
          <w:sz w:val="24"/>
          <w:szCs w:val="24"/>
          <w:vertAlign w:val="superscript"/>
        </w:rPr>
        <w:t>th</w:t>
      </w:r>
      <w:r w:rsidR="00DF02FC" w:rsidRPr="00DB1268">
        <w:rPr>
          <w:rFonts w:ascii="Times New Roman" w:hAnsi="Times New Roman" w:cs="Times New Roman"/>
          <w:sz w:val="24"/>
          <w:szCs w:val="24"/>
        </w:rPr>
        <w:t xml:space="preserve"> May 2006 when the last occupant left.</w:t>
      </w:r>
      <w:r w:rsidR="00835FB4" w:rsidRPr="00DB1268">
        <w:rPr>
          <w:rFonts w:ascii="Times New Roman" w:hAnsi="Times New Roman" w:cs="Times New Roman"/>
          <w:sz w:val="24"/>
          <w:szCs w:val="24"/>
        </w:rPr>
        <w:t xml:space="preserve">  The fact of the </w:t>
      </w:r>
      <w:r w:rsidR="006C484F" w:rsidRPr="00DB1268">
        <w:rPr>
          <w:rFonts w:ascii="Times New Roman" w:hAnsi="Times New Roman" w:cs="Times New Roman"/>
          <w:sz w:val="24"/>
          <w:szCs w:val="24"/>
        </w:rPr>
        <w:t>1</w:t>
      </w:r>
      <w:r w:rsidR="006C484F" w:rsidRPr="00DB1268">
        <w:rPr>
          <w:rFonts w:ascii="Times New Roman" w:hAnsi="Times New Roman" w:cs="Times New Roman"/>
          <w:sz w:val="24"/>
          <w:szCs w:val="24"/>
          <w:vertAlign w:val="superscript"/>
        </w:rPr>
        <w:t>st</w:t>
      </w:r>
      <w:r w:rsidR="006C484F" w:rsidRPr="00DB1268">
        <w:rPr>
          <w:rFonts w:ascii="Times New Roman" w:hAnsi="Times New Roman" w:cs="Times New Roman"/>
          <w:sz w:val="24"/>
          <w:szCs w:val="24"/>
        </w:rPr>
        <w:t xml:space="preserve"> defendant’s ownership was reiterated by DW1, the LC Chairman of the area where the suit pr</w:t>
      </w:r>
      <w:r w:rsidR="00DC2798" w:rsidRPr="00DB1268">
        <w:rPr>
          <w:rFonts w:ascii="Times New Roman" w:hAnsi="Times New Roman" w:cs="Times New Roman"/>
          <w:sz w:val="24"/>
          <w:szCs w:val="24"/>
        </w:rPr>
        <w:t>operty</w:t>
      </w:r>
      <w:r w:rsidR="006C484F" w:rsidRPr="00DB1268">
        <w:rPr>
          <w:rFonts w:ascii="Times New Roman" w:hAnsi="Times New Roman" w:cs="Times New Roman"/>
          <w:sz w:val="24"/>
          <w:szCs w:val="24"/>
        </w:rPr>
        <w:t xml:space="preserve"> </w:t>
      </w:r>
      <w:r w:rsidR="00DC2798" w:rsidRPr="00DB1268">
        <w:rPr>
          <w:rFonts w:ascii="Times New Roman" w:hAnsi="Times New Roman" w:cs="Times New Roman"/>
          <w:sz w:val="24"/>
          <w:szCs w:val="24"/>
        </w:rPr>
        <w:t>is</w:t>
      </w:r>
      <w:r w:rsidR="006C484F" w:rsidRPr="00DB1268">
        <w:rPr>
          <w:rFonts w:ascii="Times New Roman" w:hAnsi="Times New Roman" w:cs="Times New Roman"/>
          <w:sz w:val="24"/>
          <w:szCs w:val="24"/>
        </w:rPr>
        <w:t xml:space="preserve"> situated.</w:t>
      </w:r>
      <w:r w:rsidR="007A495C" w:rsidRPr="00DB1268">
        <w:rPr>
          <w:rFonts w:ascii="Times New Roman" w:hAnsi="Times New Roman" w:cs="Times New Roman"/>
          <w:sz w:val="24"/>
          <w:szCs w:val="24"/>
        </w:rPr>
        <w:t xml:space="preserve">  </w:t>
      </w:r>
    </w:p>
    <w:p w:rsidR="00151424" w:rsidRPr="00DB1268" w:rsidRDefault="009034C3"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 now revert to the question of the parties’ alleged interests in the suit property.  </w:t>
      </w:r>
      <w:r w:rsidR="00151424" w:rsidRPr="00DB1268">
        <w:rPr>
          <w:rFonts w:ascii="Times New Roman" w:hAnsi="Times New Roman" w:cs="Times New Roman"/>
          <w:sz w:val="24"/>
          <w:szCs w:val="24"/>
        </w:rPr>
        <w:t>It was submitted for the defence that the plaintiffs’ evidence was riddled with inconsistencies as to when the 1</w:t>
      </w:r>
      <w:r w:rsidR="00151424" w:rsidRPr="00DB1268">
        <w:rPr>
          <w:rFonts w:ascii="Times New Roman" w:hAnsi="Times New Roman" w:cs="Times New Roman"/>
          <w:sz w:val="24"/>
          <w:szCs w:val="24"/>
          <w:vertAlign w:val="superscript"/>
        </w:rPr>
        <w:t>st</w:t>
      </w:r>
      <w:r w:rsidR="00151424" w:rsidRPr="00DB1268">
        <w:rPr>
          <w:rFonts w:ascii="Times New Roman" w:hAnsi="Times New Roman" w:cs="Times New Roman"/>
          <w:sz w:val="24"/>
          <w:szCs w:val="24"/>
        </w:rPr>
        <w:t xml:space="preserve"> plaintiff received the gifted land from the 2</w:t>
      </w:r>
      <w:r w:rsidR="00151424" w:rsidRPr="00DB1268">
        <w:rPr>
          <w:rFonts w:ascii="Times New Roman" w:hAnsi="Times New Roman" w:cs="Times New Roman"/>
          <w:sz w:val="24"/>
          <w:szCs w:val="24"/>
          <w:vertAlign w:val="superscript"/>
        </w:rPr>
        <w:t>nd</w:t>
      </w:r>
      <w:r w:rsidR="00151424" w:rsidRPr="00DB1268">
        <w:rPr>
          <w:rFonts w:ascii="Times New Roman" w:hAnsi="Times New Roman" w:cs="Times New Roman"/>
          <w:sz w:val="24"/>
          <w:szCs w:val="24"/>
        </w:rPr>
        <w:t xml:space="preserve"> plaintiff, with lack of clarity as to whether it was in 1980, 1995 or 1998.  Mr. Nuwagaba faulted the plaintiffs for purporting to transfer land that was subject to the Expropriated Properties Act (EPA), contending that this amounted to an offence under section 2(2)(a) of the Act.  Mr. Nuwagaba did also question the plaintiffs’ interest in the suit property. </w:t>
      </w:r>
    </w:p>
    <w:p w:rsidR="00151424" w:rsidRPr="00DB1268" w:rsidRDefault="009B0A94"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It is my considered view that the evidence highlighted above did establish that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plaintiff and his deceased brother had an unregistered interest in the suit premises, having duly purchased the same from a one Roshan Aman in June 1972, and that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plaintiff and his brother occupied the property until 1973 when the former left Uganda.  This was established by the evidence of PW1, as well as a signed transfer deed (Exh. P3).  The Thobanis</w:t>
      </w:r>
      <w:r w:rsidR="00F1254D" w:rsidRPr="00DB1268">
        <w:rPr>
          <w:rFonts w:ascii="Times New Roman" w:hAnsi="Times New Roman" w:cs="Times New Roman"/>
          <w:sz w:val="24"/>
          <w:szCs w:val="24"/>
        </w:rPr>
        <w:t>’</w:t>
      </w:r>
      <w:r w:rsidRPr="00DB1268">
        <w:rPr>
          <w:rFonts w:ascii="Times New Roman" w:hAnsi="Times New Roman" w:cs="Times New Roman"/>
          <w:sz w:val="24"/>
          <w:szCs w:val="24"/>
        </w:rPr>
        <w:t xml:space="preserve"> occupation of the suit property pursuant to their purchase thereof </w:t>
      </w:r>
      <w:r w:rsidR="00694D29" w:rsidRPr="00DB1268">
        <w:rPr>
          <w:rFonts w:ascii="Times New Roman" w:hAnsi="Times New Roman" w:cs="Times New Roman"/>
          <w:sz w:val="24"/>
          <w:szCs w:val="24"/>
        </w:rPr>
        <w:t xml:space="preserve">amounted to part performance of their purchase viz Roman Amani and goes to underscore their equitable, unregistered interest in the premises.  </w:t>
      </w:r>
      <w:r w:rsidRPr="00DB1268">
        <w:rPr>
          <w:rFonts w:ascii="Times New Roman" w:hAnsi="Times New Roman" w:cs="Times New Roman"/>
          <w:sz w:val="24"/>
          <w:szCs w:val="24"/>
        </w:rPr>
        <w:t xml:space="preserve">See </w:t>
      </w:r>
      <w:r w:rsidR="00694D29" w:rsidRPr="00DB1268">
        <w:rPr>
          <w:rFonts w:ascii="Times New Roman" w:hAnsi="Times New Roman" w:cs="Times New Roman"/>
          <w:b/>
          <w:sz w:val="24"/>
          <w:szCs w:val="24"/>
          <w:u w:val="single"/>
        </w:rPr>
        <w:t>Katarikawe vs. Katwiremu (1977) HCB 187.</w:t>
      </w:r>
    </w:p>
    <w:p w:rsidR="008E45B1" w:rsidRPr="00DB1268" w:rsidRDefault="008E45B1"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Further, the evidence did also establish that it was on the basis of that unregistered interest that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plaintiff sought to transfer the suit premises to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plaintiff company.  The sought transfer has never been legally effected to date hence the present suit.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plaintiff and his brother simply communicated their decision to transfer the property to PW2 vide Exh. P4 then subsequently sought to implement their decision but have been unable to formally do so to date.  The purported transfer of the property to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plaintiff company attested to by the plaintiffs’ witnesses simply entailed an informal </w:t>
      </w:r>
      <w:r w:rsidR="00F1254D" w:rsidRPr="00DB1268">
        <w:rPr>
          <w:rFonts w:ascii="Times New Roman" w:hAnsi="Times New Roman" w:cs="Times New Roman"/>
          <w:sz w:val="24"/>
          <w:szCs w:val="24"/>
        </w:rPr>
        <w:t>ceding</w:t>
      </w:r>
      <w:r w:rsidRPr="00DB1268">
        <w:rPr>
          <w:rFonts w:ascii="Times New Roman" w:hAnsi="Times New Roman" w:cs="Times New Roman"/>
          <w:sz w:val="24"/>
          <w:szCs w:val="24"/>
        </w:rPr>
        <w:t xml:space="preserve"> of occupation between 1996 and 1998 and not a formal transfer in the strict sense.  I do agree with learned defence counsel that there was disparity as to the exact year the property was handed over to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plaintiff company.  However, I do also agree with learned counsel for the plaintiffs that PW1 and PW2 were persons of advanced age that were unable to clinically recall the dates in issue owing to the passage of time.  This court did, however, observe them to have been extremely credible and cogent witnesses and finds no reason to question their evidence.  </w:t>
      </w:r>
    </w:p>
    <w:p w:rsidR="00B36982" w:rsidRPr="00DB1268" w:rsidRDefault="006C484F"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The question of proof of ownership of land is fairly well settled.  Section 59 of the RTA </w:t>
      </w:r>
      <w:r w:rsidR="00C700B3" w:rsidRPr="00DB1268">
        <w:rPr>
          <w:rFonts w:ascii="Times New Roman" w:hAnsi="Times New Roman" w:cs="Times New Roman"/>
          <w:sz w:val="24"/>
          <w:szCs w:val="24"/>
        </w:rPr>
        <w:t xml:space="preserve">enjoins courts to conclusively adjudge the person registered in </w:t>
      </w:r>
      <w:r w:rsidRPr="00DB1268">
        <w:rPr>
          <w:rFonts w:ascii="Times New Roman" w:hAnsi="Times New Roman" w:cs="Times New Roman"/>
          <w:sz w:val="24"/>
          <w:szCs w:val="24"/>
        </w:rPr>
        <w:t xml:space="preserve">a certificate of title </w:t>
      </w:r>
      <w:r w:rsidR="00C700B3" w:rsidRPr="00DB1268">
        <w:rPr>
          <w:rFonts w:ascii="Times New Roman" w:hAnsi="Times New Roman" w:cs="Times New Roman"/>
          <w:sz w:val="24"/>
          <w:szCs w:val="24"/>
        </w:rPr>
        <w:t>as the owner or proprietor thereof.</w:t>
      </w:r>
      <w:r w:rsidRPr="00DB1268">
        <w:rPr>
          <w:rFonts w:ascii="Times New Roman" w:hAnsi="Times New Roman" w:cs="Times New Roman"/>
          <w:sz w:val="24"/>
          <w:szCs w:val="24"/>
        </w:rPr>
        <w:t xml:space="preserve">  Furthermore, it is trite law that a certificate of title confers indefeasible title upon </w:t>
      </w:r>
      <w:r w:rsidR="00C700B3" w:rsidRPr="00DB1268">
        <w:rPr>
          <w:rFonts w:ascii="Times New Roman" w:hAnsi="Times New Roman" w:cs="Times New Roman"/>
          <w:sz w:val="24"/>
          <w:szCs w:val="24"/>
        </w:rPr>
        <w:t>such person</w:t>
      </w:r>
      <w:r w:rsidR="00B36982" w:rsidRPr="00DB1268">
        <w:rPr>
          <w:rFonts w:ascii="Times New Roman" w:hAnsi="Times New Roman" w:cs="Times New Roman"/>
          <w:sz w:val="24"/>
          <w:szCs w:val="24"/>
        </w:rPr>
        <w:t xml:space="preserve">.  Nonetheless, the courts do recognise the co-existence of registered and </w:t>
      </w:r>
      <w:r w:rsidR="003F6A2E" w:rsidRPr="00DB1268">
        <w:rPr>
          <w:rFonts w:ascii="Times New Roman" w:hAnsi="Times New Roman" w:cs="Times New Roman"/>
          <w:sz w:val="24"/>
          <w:szCs w:val="24"/>
        </w:rPr>
        <w:t>u</w:t>
      </w:r>
      <w:r w:rsidR="00B36982" w:rsidRPr="00DB1268">
        <w:rPr>
          <w:rFonts w:ascii="Times New Roman" w:hAnsi="Times New Roman" w:cs="Times New Roman"/>
          <w:sz w:val="24"/>
          <w:szCs w:val="24"/>
        </w:rPr>
        <w:t xml:space="preserve">nregistered interests in land, which </w:t>
      </w:r>
      <w:r w:rsidR="007A495C" w:rsidRPr="00DB1268">
        <w:rPr>
          <w:rFonts w:ascii="Times New Roman" w:hAnsi="Times New Roman" w:cs="Times New Roman"/>
          <w:sz w:val="24"/>
          <w:szCs w:val="24"/>
        </w:rPr>
        <w:t xml:space="preserve">co-existence is </w:t>
      </w:r>
      <w:r w:rsidR="003F6A2E" w:rsidRPr="00DB1268">
        <w:rPr>
          <w:rFonts w:ascii="Times New Roman" w:hAnsi="Times New Roman" w:cs="Times New Roman"/>
          <w:sz w:val="24"/>
          <w:szCs w:val="24"/>
        </w:rPr>
        <w:t xml:space="preserve">arguably </w:t>
      </w:r>
      <w:r w:rsidR="007A495C" w:rsidRPr="00DB1268">
        <w:rPr>
          <w:rFonts w:ascii="Times New Roman" w:hAnsi="Times New Roman" w:cs="Times New Roman"/>
          <w:sz w:val="24"/>
          <w:szCs w:val="24"/>
        </w:rPr>
        <w:t xml:space="preserve">the basis for many a land dispute </w:t>
      </w:r>
      <w:r w:rsidR="00B36982" w:rsidRPr="00DB1268">
        <w:rPr>
          <w:rFonts w:ascii="Times New Roman" w:hAnsi="Times New Roman" w:cs="Times New Roman"/>
          <w:sz w:val="24"/>
          <w:szCs w:val="24"/>
        </w:rPr>
        <w:t xml:space="preserve">in Uganda.  As was quite aptly held in the case of </w:t>
      </w:r>
      <w:r w:rsidR="00B36982" w:rsidRPr="00DB1268">
        <w:rPr>
          <w:rFonts w:ascii="Times New Roman" w:hAnsi="Times New Roman" w:cs="Times New Roman"/>
          <w:b/>
          <w:sz w:val="24"/>
          <w:szCs w:val="24"/>
          <w:u w:val="single"/>
        </w:rPr>
        <w:t>Katarikawe vs. Katwiremu (1977) HCB 187 at 190</w:t>
      </w:r>
      <w:r w:rsidR="00B36982" w:rsidRPr="00DB1268">
        <w:rPr>
          <w:rFonts w:ascii="Times New Roman" w:hAnsi="Times New Roman" w:cs="Times New Roman"/>
          <w:sz w:val="24"/>
          <w:szCs w:val="24"/>
        </w:rPr>
        <w:t xml:space="preserve">; </w:t>
      </w:r>
    </w:p>
    <w:p w:rsidR="00B36982" w:rsidRPr="00DB1268" w:rsidRDefault="00B36982" w:rsidP="00DB1268">
      <w:pPr>
        <w:spacing w:line="360" w:lineRule="auto"/>
        <w:ind w:left="720"/>
        <w:jc w:val="both"/>
        <w:rPr>
          <w:rFonts w:ascii="Times New Roman" w:hAnsi="Times New Roman" w:cs="Times New Roman"/>
          <w:b/>
          <w:sz w:val="24"/>
          <w:szCs w:val="24"/>
        </w:rPr>
      </w:pPr>
      <w:r w:rsidRPr="00DB1268">
        <w:rPr>
          <w:rFonts w:ascii="Times New Roman" w:hAnsi="Times New Roman" w:cs="Times New Roman"/>
          <w:b/>
          <w:sz w:val="24"/>
          <w:szCs w:val="24"/>
        </w:rPr>
        <w:t>“In a land system based on registration there are basically two interests, the registered estate and other registerable interests such as mortgages and charges.  Equity will, however, intervene to protect other unregistered interests in limited circumstances.  Registered interest, especially the registered estate</w:t>
      </w:r>
      <w:r w:rsidR="00650CB7" w:rsidRPr="00DB1268">
        <w:rPr>
          <w:rFonts w:ascii="Times New Roman" w:hAnsi="Times New Roman" w:cs="Times New Roman"/>
          <w:b/>
          <w:sz w:val="24"/>
          <w:szCs w:val="24"/>
        </w:rPr>
        <w:t>,</w:t>
      </w:r>
      <w:r w:rsidRPr="00DB1268">
        <w:rPr>
          <w:rFonts w:ascii="Times New Roman" w:hAnsi="Times New Roman" w:cs="Times New Roman"/>
          <w:b/>
          <w:sz w:val="24"/>
          <w:szCs w:val="24"/>
        </w:rPr>
        <w:t xml:space="preserve"> are known </w:t>
      </w:r>
      <w:r w:rsidR="00650CB7" w:rsidRPr="00DB1268">
        <w:rPr>
          <w:rFonts w:ascii="Times New Roman" w:hAnsi="Times New Roman" w:cs="Times New Roman"/>
          <w:b/>
          <w:sz w:val="24"/>
          <w:szCs w:val="24"/>
        </w:rPr>
        <w:t xml:space="preserve">as rights </w:t>
      </w:r>
      <w:r w:rsidR="00650CB7" w:rsidRPr="00DB1268">
        <w:rPr>
          <w:rFonts w:ascii="Times New Roman" w:hAnsi="Times New Roman" w:cs="Times New Roman"/>
          <w:b/>
          <w:i/>
          <w:sz w:val="24"/>
          <w:szCs w:val="24"/>
        </w:rPr>
        <w:t>in rem</w:t>
      </w:r>
      <w:r w:rsidR="00650CB7" w:rsidRPr="00DB1268">
        <w:rPr>
          <w:rFonts w:ascii="Times New Roman" w:hAnsi="Times New Roman" w:cs="Times New Roman"/>
          <w:b/>
          <w:sz w:val="24"/>
          <w:szCs w:val="24"/>
        </w:rPr>
        <w:t xml:space="preserve"> and bind the whole world.  The other interests are rights </w:t>
      </w:r>
      <w:r w:rsidR="00650CB7" w:rsidRPr="00DB1268">
        <w:rPr>
          <w:rFonts w:ascii="Times New Roman" w:hAnsi="Times New Roman" w:cs="Times New Roman"/>
          <w:b/>
          <w:i/>
          <w:sz w:val="24"/>
          <w:szCs w:val="24"/>
        </w:rPr>
        <w:t>in personam</w:t>
      </w:r>
      <w:r w:rsidR="00650CB7" w:rsidRPr="00DB1268">
        <w:rPr>
          <w:rFonts w:ascii="Times New Roman" w:hAnsi="Times New Roman" w:cs="Times New Roman"/>
          <w:b/>
          <w:sz w:val="24"/>
          <w:szCs w:val="24"/>
        </w:rPr>
        <w:t xml:space="preserve">, such rights may often arise from contracts for sale of land before transfer.  The purchaser acquires an equitable interest in the nature of a right </w:t>
      </w:r>
      <w:r w:rsidR="00650CB7" w:rsidRPr="00DB1268">
        <w:rPr>
          <w:rFonts w:ascii="Times New Roman" w:hAnsi="Times New Roman" w:cs="Times New Roman"/>
          <w:b/>
          <w:i/>
          <w:sz w:val="24"/>
          <w:szCs w:val="24"/>
        </w:rPr>
        <w:t>in personam</w:t>
      </w:r>
      <w:r w:rsidR="00650CB7" w:rsidRPr="00DB1268">
        <w:rPr>
          <w:rFonts w:ascii="Times New Roman" w:hAnsi="Times New Roman" w:cs="Times New Roman"/>
          <w:b/>
          <w:sz w:val="24"/>
          <w:szCs w:val="24"/>
        </w:rPr>
        <w:t xml:space="preserve"> enforceable only against the vendor.”</w:t>
      </w:r>
    </w:p>
    <w:p w:rsidR="00035C3E" w:rsidRPr="00DB1268" w:rsidRDefault="00440C08"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 respectfully agree with that position.  </w:t>
      </w:r>
    </w:p>
    <w:p w:rsidR="00C700B3" w:rsidRPr="00DB1268" w:rsidRDefault="0088405F"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It is </w:t>
      </w:r>
      <w:r w:rsidR="00035C3E" w:rsidRPr="00DB1268">
        <w:rPr>
          <w:rFonts w:ascii="Times New Roman" w:hAnsi="Times New Roman" w:cs="Times New Roman"/>
          <w:sz w:val="24"/>
          <w:szCs w:val="24"/>
        </w:rPr>
        <w:t>also</w:t>
      </w:r>
      <w:r w:rsidRPr="00DB1268">
        <w:rPr>
          <w:rFonts w:ascii="Times New Roman" w:hAnsi="Times New Roman" w:cs="Times New Roman"/>
          <w:sz w:val="24"/>
          <w:szCs w:val="24"/>
        </w:rPr>
        <w:t xml:space="preserve"> well settled law that </w:t>
      </w:r>
      <w:r w:rsidR="00650CB7" w:rsidRPr="00DB1268">
        <w:rPr>
          <w:rFonts w:ascii="Times New Roman" w:hAnsi="Times New Roman" w:cs="Times New Roman"/>
          <w:sz w:val="24"/>
          <w:szCs w:val="24"/>
        </w:rPr>
        <w:t xml:space="preserve">the courts may look beyond the fact of registration and </w:t>
      </w:r>
      <w:r w:rsidRPr="00DB1268">
        <w:rPr>
          <w:rFonts w:ascii="Times New Roman" w:hAnsi="Times New Roman" w:cs="Times New Roman"/>
          <w:sz w:val="24"/>
          <w:szCs w:val="24"/>
        </w:rPr>
        <w:t>impeach</w:t>
      </w:r>
      <w:r w:rsidR="00650CB7" w:rsidRPr="00DB1268">
        <w:rPr>
          <w:rFonts w:ascii="Times New Roman" w:hAnsi="Times New Roman" w:cs="Times New Roman"/>
          <w:sz w:val="24"/>
          <w:szCs w:val="24"/>
        </w:rPr>
        <w:t xml:space="preserve"> the indefeasibility of a registered proprietor’s interest on account of fraud</w:t>
      </w:r>
      <w:r w:rsidRPr="00DB1268">
        <w:rPr>
          <w:rFonts w:ascii="Times New Roman" w:hAnsi="Times New Roman" w:cs="Times New Roman"/>
          <w:sz w:val="24"/>
          <w:szCs w:val="24"/>
        </w:rPr>
        <w:t xml:space="preserve"> by the transferee in the registration of</w:t>
      </w:r>
      <w:r w:rsidR="00F229D1" w:rsidRPr="00DB1268">
        <w:rPr>
          <w:rFonts w:ascii="Times New Roman" w:hAnsi="Times New Roman" w:cs="Times New Roman"/>
          <w:sz w:val="24"/>
          <w:szCs w:val="24"/>
        </w:rPr>
        <w:t xml:space="preserve"> land</w:t>
      </w:r>
      <w:r w:rsidR="00650CB7" w:rsidRPr="00DB1268">
        <w:rPr>
          <w:rFonts w:ascii="Times New Roman" w:hAnsi="Times New Roman" w:cs="Times New Roman"/>
          <w:sz w:val="24"/>
          <w:szCs w:val="24"/>
        </w:rPr>
        <w:t>.</w:t>
      </w:r>
      <w:r w:rsidRPr="00DB1268">
        <w:rPr>
          <w:rFonts w:ascii="Times New Roman" w:hAnsi="Times New Roman" w:cs="Times New Roman"/>
          <w:sz w:val="24"/>
          <w:szCs w:val="24"/>
        </w:rPr>
        <w:t xml:space="preserve">  This is the import of sections 64 and 176 of the RTA, as well as the </w:t>
      </w:r>
      <w:r w:rsidRPr="00DB1268">
        <w:rPr>
          <w:rFonts w:ascii="Times New Roman" w:hAnsi="Times New Roman" w:cs="Times New Roman"/>
          <w:i/>
          <w:sz w:val="24"/>
          <w:szCs w:val="24"/>
        </w:rPr>
        <w:t>ratio decidendi</w:t>
      </w:r>
      <w:r w:rsidRPr="00DB1268">
        <w:rPr>
          <w:rFonts w:ascii="Times New Roman" w:hAnsi="Times New Roman" w:cs="Times New Roman"/>
          <w:sz w:val="24"/>
          <w:szCs w:val="24"/>
        </w:rPr>
        <w:t xml:space="preserve"> in the cases of </w:t>
      </w:r>
      <w:r w:rsidR="00C700B3" w:rsidRPr="00DB1268">
        <w:rPr>
          <w:rFonts w:ascii="Times New Roman" w:hAnsi="Times New Roman" w:cs="Times New Roman"/>
          <w:b/>
          <w:sz w:val="24"/>
          <w:szCs w:val="24"/>
          <w:u w:val="single"/>
        </w:rPr>
        <w:t>David Sajjaka Nalima vs. Rebecca Musoke Civil Appeal No. 12 of 1985 (CA)</w:t>
      </w:r>
      <w:r w:rsidR="00C700B3" w:rsidRPr="00DB1268">
        <w:rPr>
          <w:rFonts w:ascii="Times New Roman" w:hAnsi="Times New Roman" w:cs="Times New Roman"/>
          <w:sz w:val="24"/>
          <w:szCs w:val="24"/>
        </w:rPr>
        <w:t xml:space="preserve"> and </w:t>
      </w:r>
      <w:r w:rsidRPr="00DB1268">
        <w:rPr>
          <w:rFonts w:ascii="Times New Roman" w:hAnsi="Times New Roman" w:cs="Times New Roman"/>
          <w:b/>
          <w:sz w:val="24"/>
          <w:szCs w:val="24"/>
          <w:u w:val="single"/>
        </w:rPr>
        <w:t>Robert Lusweswe vs. Kasule &amp; Another Civil Suit No. 1010 of 1983</w:t>
      </w:r>
      <w:r w:rsidRPr="00DB1268">
        <w:rPr>
          <w:rFonts w:ascii="Times New Roman" w:hAnsi="Times New Roman" w:cs="Times New Roman"/>
          <w:sz w:val="24"/>
          <w:szCs w:val="24"/>
        </w:rPr>
        <w:t xml:space="preserve"> (unreported)</w:t>
      </w:r>
      <w:r w:rsidR="00C700B3" w:rsidRPr="00DB1268">
        <w:rPr>
          <w:rFonts w:ascii="Times New Roman" w:hAnsi="Times New Roman" w:cs="Times New Roman"/>
          <w:sz w:val="24"/>
          <w:szCs w:val="24"/>
        </w:rPr>
        <w:t>.</w:t>
      </w:r>
      <w:r w:rsidRPr="00DB1268">
        <w:rPr>
          <w:rFonts w:ascii="Times New Roman" w:hAnsi="Times New Roman" w:cs="Times New Roman"/>
          <w:sz w:val="24"/>
          <w:szCs w:val="24"/>
        </w:rPr>
        <w:t xml:space="preserve"> </w:t>
      </w:r>
      <w:r w:rsidR="00C700B3" w:rsidRPr="00DB1268">
        <w:rPr>
          <w:rFonts w:ascii="Times New Roman" w:hAnsi="Times New Roman" w:cs="Times New Roman"/>
          <w:sz w:val="24"/>
          <w:szCs w:val="24"/>
        </w:rPr>
        <w:t xml:space="preserve"> </w:t>
      </w:r>
    </w:p>
    <w:p w:rsidR="00404248" w:rsidRPr="00DB1268" w:rsidRDefault="00035C3E"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In the present case, while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was a registered proprietor of the suit premises with rights </w:t>
      </w:r>
      <w:r w:rsidRPr="00DB1268">
        <w:rPr>
          <w:rFonts w:ascii="Times New Roman" w:hAnsi="Times New Roman" w:cs="Times New Roman"/>
          <w:i/>
          <w:sz w:val="24"/>
          <w:szCs w:val="24"/>
        </w:rPr>
        <w:t>in rem</w:t>
      </w:r>
      <w:r w:rsidRPr="00DB1268">
        <w:rPr>
          <w:rFonts w:ascii="Times New Roman" w:hAnsi="Times New Roman" w:cs="Times New Roman"/>
          <w:sz w:val="24"/>
          <w:szCs w:val="24"/>
        </w:rPr>
        <w:t xml:space="preserve"> in respect thereof;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plaintiff and his deceased brother had an unregistered interest in the same premises.  The plaintiffs sought to impeach the defendants’ registered interest on account of alleged fraud in the acquisition thereof.  The </w:t>
      </w:r>
      <w:r w:rsidR="00C700B3" w:rsidRPr="00DB1268">
        <w:rPr>
          <w:rFonts w:ascii="Times New Roman" w:hAnsi="Times New Roman" w:cs="Times New Roman"/>
          <w:sz w:val="24"/>
          <w:szCs w:val="24"/>
        </w:rPr>
        <w:t xml:space="preserve">issue of fraud was pleaded in paragraph 15 of the plaint and detailed particulars in respect thereof were duly listed.  </w:t>
      </w:r>
      <w:r w:rsidR="00D73E32" w:rsidRPr="00DB1268">
        <w:rPr>
          <w:rFonts w:ascii="Times New Roman" w:hAnsi="Times New Roman" w:cs="Times New Roman"/>
          <w:sz w:val="24"/>
          <w:szCs w:val="24"/>
        </w:rPr>
        <w:t xml:space="preserve">It </w:t>
      </w:r>
      <w:r w:rsidR="00C37ED5" w:rsidRPr="00DB1268">
        <w:rPr>
          <w:rFonts w:ascii="Times New Roman" w:hAnsi="Times New Roman" w:cs="Times New Roman"/>
          <w:sz w:val="24"/>
          <w:szCs w:val="24"/>
        </w:rPr>
        <w:t xml:space="preserve">was attested to by </w:t>
      </w:r>
      <w:r w:rsidR="00440C08" w:rsidRPr="00DB1268">
        <w:rPr>
          <w:rFonts w:ascii="Times New Roman" w:hAnsi="Times New Roman" w:cs="Times New Roman"/>
          <w:sz w:val="24"/>
          <w:szCs w:val="24"/>
        </w:rPr>
        <w:t>all the plaintiff’s witnesses.  On the other hand, the 1</w:t>
      </w:r>
      <w:r w:rsidR="00440C08" w:rsidRPr="00DB1268">
        <w:rPr>
          <w:rFonts w:ascii="Times New Roman" w:hAnsi="Times New Roman" w:cs="Times New Roman"/>
          <w:sz w:val="24"/>
          <w:szCs w:val="24"/>
          <w:vertAlign w:val="superscript"/>
        </w:rPr>
        <w:t>st</w:t>
      </w:r>
      <w:r w:rsidR="00440C08" w:rsidRPr="00DB1268">
        <w:rPr>
          <w:rFonts w:ascii="Times New Roman" w:hAnsi="Times New Roman" w:cs="Times New Roman"/>
          <w:sz w:val="24"/>
          <w:szCs w:val="24"/>
        </w:rPr>
        <w:t xml:space="preserve"> defendant pleaded in paragraph </w:t>
      </w:r>
      <w:r w:rsidR="0038059E" w:rsidRPr="00DB1268">
        <w:rPr>
          <w:rFonts w:ascii="Times New Roman" w:hAnsi="Times New Roman" w:cs="Times New Roman"/>
          <w:sz w:val="24"/>
          <w:szCs w:val="24"/>
        </w:rPr>
        <w:t xml:space="preserve">4 of his defence that he was a </w:t>
      </w:r>
      <w:r w:rsidR="0038059E" w:rsidRPr="00DB1268">
        <w:rPr>
          <w:rFonts w:ascii="Times New Roman" w:hAnsi="Times New Roman" w:cs="Times New Roman"/>
          <w:i/>
          <w:sz w:val="24"/>
          <w:szCs w:val="24"/>
        </w:rPr>
        <w:t>bonafide</w:t>
      </w:r>
      <w:r w:rsidR="0038059E" w:rsidRPr="00DB1268">
        <w:rPr>
          <w:rFonts w:ascii="Times New Roman" w:hAnsi="Times New Roman" w:cs="Times New Roman"/>
          <w:sz w:val="24"/>
          <w:szCs w:val="24"/>
        </w:rPr>
        <w:t xml:space="preserve"> purchaser for value without notice of any defects in title from his predecessor in title.  </w:t>
      </w:r>
      <w:r w:rsidR="00404248" w:rsidRPr="00DB1268">
        <w:rPr>
          <w:rFonts w:ascii="Times New Roman" w:hAnsi="Times New Roman" w:cs="Times New Roman"/>
          <w:sz w:val="24"/>
          <w:szCs w:val="24"/>
        </w:rPr>
        <w:t>The 2</w:t>
      </w:r>
      <w:r w:rsidR="00404248" w:rsidRPr="00DB1268">
        <w:rPr>
          <w:rFonts w:ascii="Times New Roman" w:hAnsi="Times New Roman" w:cs="Times New Roman"/>
          <w:sz w:val="24"/>
          <w:szCs w:val="24"/>
          <w:vertAlign w:val="superscript"/>
        </w:rPr>
        <w:t>nd</w:t>
      </w:r>
      <w:r w:rsidR="00404248" w:rsidRPr="00DB1268">
        <w:rPr>
          <w:rFonts w:ascii="Times New Roman" w:hAnsi="Times New Roman" w:cs="Times New Roman"/>
          <w:sz w:val="24"/>
          <w:szCs w:val="24"/>
        </w:rPr>
        <w:t xml:space="preserve"> defendant made no attempt to defend himself.  </w:t>
      </w:r>
    </w:p>
    <w:p w:rsidR="00C07DE5" w:rsidRPr="00DB1268" w:rsidRDefault="0038059E"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In my view, it is pertinent to restate the definition of fraud prior to a consideration of whether or not it was, in fact, perpetuated by the </w:t>
      </w:r>
      <w:r w:rsidR="00404248" w:rsidRPr="00DB1268">
        <w:rPr>
          <w:rFonts w:ascii="Times New Roman" w:hAnsi="Times New Roman" w:cs="Times New Roman"/>
          <w:sz w:val="24"/>
          <w:szCs w:val="24"/>
        </w:rPr>
        <w:t xml:space="preserve">defendants in the registration of their alleged interest </w:t>
      </w:r>
      <w:r w:rsidRPr="00DB1268">
        <w:rPr>
          <w:rFonts w:ascii="Times New Roman" w:hAnsi="Times New Roman" w:cs="Times New Roman"/>
          <w:sz w:val="24"/>
          <w:szCs w:val="24"/>
        </w:rPr>
        <w:t>in the suit land.</w:t>
      </w:r>
      <w:r w:rsidR="00404248" w:rsidRPr="00DB1268">
        <w:rPr>
          <w:rFonts w:ascii="Times New Roman" w:hAnsi="Times New Roman" w:cs="Times New Roman"/>
          <w:sz w:val="24"/>
          <w:szCs w:val="24"/>
        </w:rPr>
        <w:t xml:space="preserve">  </w:t>
      </w:r>
      <w:r w:rsidR="00EB003D" w:rsidRPr="00DB1268">
        <w:rPr>
          <w:rFonts w:ascii="Times New Roman" w:hAnsi="Times New Roman" w:cs="Times New Roman"/>
          <w:sz w:val="24"/>
          <w:szCs w:val="24"/>
        </w:rPr>
        <w:t xml:space="preserve">Fraud has been invariably defined as </w:t>
      </w:r>
      <w:r w:rsidR="00EB003D" w:rsidRPr="00DB1268">
        <w:rPr>
          <w:rFonts w:ascii="Times New Roman" w:hAnsi="Times New Roman" w:cs="Times New Roman"/>
          <w:bCs/>
          <w:iCs/>
          <w:sz w:val="24"/>
          <w:szCs w:val="24"/>
        </w:rPr>
        <w:t>actual fraud,</w:t>
      </w:r>
      <w:r w:rsidR="00F25F69" w:rsidRPr="00DB1268">
        <w:rPr>
          <w:rFonts w:ascii="Times New Roman" w:hAnsi="Times New Roman" w:cs="Times New Roman"/>
          <w:bCs/>
          <w:iCs/>
          <w:sz w:val="24"/>
          <w:szCs w:val="24"/>
        </w:rPr>
        <w:t xml:space="preserve"> being </w:t>
      </w:r>
      <w:r w:rsidR="00EB003D" w:rsidRPr="00DB1268">
        <w:rPr>
          <w:rFonts w:ascii="Times New Roman" w:hAnsi="Times New Roman" w:cs="Times New Roman"/>
          <w:bCs/>
          <w:iCs/>
          <w:sz w:val="24"/>
          <w:szCs w:val="24"/>
        </w:rPr>
        <w:t xml:space="preserve">dishonesty of some sort or constructive fraud that denotes transactions in equity similar to those which flow from fraud; </w:t>
      </w:r>
      <w:r w:rsidR="00EB003D" w:rsidRPr="00DB1268">
        <w:rPr>
          <w:rFonts w:ascii="Times New Roman" w:hAnsi="Times New Roman" w:cs="Times New Roman"/>
          <w:sz w:val="24"/>
          <w:szCs w:val="24"/>
        </w:rPr>
        <w:t xml:space="preserve">dishonest dealing in land, sharp practice intended to deprive a person of an interest in land, or procuring the registration of a title in order to defeat an unregistered interest.  </w:t>
      </w:r>
      <w:r w:rsidRPr="00DB1268">
        <w:rPr>
          <w:rFonts w:ascii="Times New Roman" w:hAnsi="Times New Roman" w:cs="Times New Roman"/>
          <w:sz w:val="24"/>
          <w:szCs w:val="24"/>
        </w:rPr>
        <w:t xml:space="preserve">See </w:t>
      </w:r>
      <w:r w:rsidRPr="00DB1268">
        <w:rPr>
          <w:rStyle w:val="Strong"/>
          <w:rFonts w:ascii="Times New Roman" w:hAnsi="Times New Roman" w:cs="Times New Roman"/>
          <w:sz w:val="24"/>
          <w:szCs w:val="24"/>
          <w:u w:val="single"/>
        </w:rPr>
        <w:t>Kampala Bottlers Ltd vs Damanico Ltd Civil Appeal No. 22 of 1992 (SC), Kampala District Land Board &amp; Ano</w:t>
      </w:r>
      <w:r w:rsidR="00DF2BFE" w:rsidRPr="00DB1268">
        <w:rPr>
          <w:rStyle w:val="Strong"/>
          <w:rFonts w:ascii="Times New Roman" w:hAnsi="Times New Roman" w:cs="Times New Roman"/>
          <w:sz w:val="24"/>
          <w:szCs w:val="24"/>
          <w:u w:val="single"/>
        </w:rPr>
        <w:t>the</w:t>
      </w:r>
      <w:r w:rsidRPr="00DB1268">
        <w:rPr>
          <w:rStyle w:val="Strong"/>
          <w:rFonts w:ascii="Times New Roman" w:hAnsi="Times New Roman" w:cs="Times New Roman"/>
          <w:sz w:val="24"/>
          <w:szCs w:val="24"/>
          <w:u w:val="single"/>
        </w:rPr>
        <w:t>r</w:t>
      </w:r>
      <w:r w:rsidR="00DF2BFE" w:rsidRPr="00DB1268">
        <w:rPr>
          <w:rStyle w:val="Strong"/>
          <w:rFonts w:ascii="Times New Roman" w:hAnsi="Times New Roman" w:cs="Times New Roman"/>
          <w:sz w:val="24"/>
          <w:szCs w:val="24"/>
          <w:u w:val="single"/>
        </w:rPr>
        <w:t xml:space="preserve"> </w:t>
      </w:r>
      <w:r w:rsidRPr="00DB1268">
        <w:rPr>
          <w:rStyle w:val="Strong"/>
          <w:rFonts w:ascii="Times New Roman" w:hAnsi="Times New Roman" w:cs="Times New Roman"/>
          <w:sz w:val="24"/>
          <w:szCs w:val="24"/>
          <w:u w:val="single"/>
        </w:rPr>
        <w:t>vs National Housing &amp; Construction Corporation Civil Appeal No. 2 of 2004 (SC)</w:t>
      </w:r>
      <w:r w:rsidRPr="00DB1268">
        <w:rPr>
          <w:rFonts w:ascii="Times New Roman" w:hAnsi="Times New Roman" w:cs="Times New Roman"/>
          <w:sz w:val="24"/>
          <w:szCs w:val="24"/>
        </w:rPr>
        <w:t xml:space="preserve"> and </w:t>
      </w:r>
      <w:r w:rsidRPr="00DB1268">
        <w:rPr>
          <w:rStyle w:val="Strong"/>
          <w:rFonts w:ascii="Times New Roman" w:hAnsi="Times New Roman" w:cs="Times New Roman"/>
          <w:sz w:val="24"/>
          <w:szCs w:val="24"/>
          <w:u w:val="single"/>
        </w:rPr>
        <w:t>Kampala Land Board &amp; Another vs. Venansio Babweyaka</w:t>
      </w:r>
      <w:r w:rsidR="00C07DE5" w:rsidRPr="00DB1268">
        <w:rPr>
          <w:rStyle w:val="Strong"/>
          <w:rFonts w:ascii="Times New Roman" w:hAnsi="Times New Roman" w:cs="Times New Roman"/>
          <w:sz w:val="24"/>
          <w:szCs w:val="24"/>
          <w:u w:val="single"/>
        </w:rPr>
        <w:t xml:space="preserve"> </w:t>
      </w:r>
      <w:r w:rsidRPr="00DB1268">
        <w:rPr>
          <w:rStyle w:val="Strong"/>
          <w:rFonts w:ascii="Times New Roman" w:hAnsi="Times New Roman" w:cs="Times New Roman"/>
          <w:sz w:val="24"/>
          <w:szCs w:val="24"/>
          <w:u w:val="single"/>
        </w:rPr>
        <w:t>&amp; Others</w:t>
      </w:r>
      <w:r w:rsidR="00C07DE5" w:rsidRPr="00DB1268">
        <w:rPr>
          <w:rFonts w:ascii="Times New Roman" w:hAnsi="Times New Roman" w:cs="Times New Roman"/>
          <w:sz w:val="24"/>
          <w:szCs w:val="24"/>
          <w:u w:val="single"/>
        </w:rPr>
        <w:t xml:space="preserve"> </w:t>
      </w:r>
      <w:r w:rsidRPr="00DB1268">
        <w:rPr>
          <w:rStyle w:val="Strong"/>
          <w:rFonts w:ascii="Times New Roman" w:hAnsi="Times New Roman" w:cs="Times New Roman"/>
          <w:sz w:val="24"/>
          <w:szCs w:val="24"/>
          <w:u w:val="single"/>
        </w:rPr>
        <w:t>Civil Appeal No. 2 of 2007 (SC)</w:t>
      </w:r>
      <w:r w:rsidR="00C07DE5" w:rsidRPr="00DB1268">
        <w:rPr>
          <w:rStyle w:val="Strong"/>
          <w:rFonts w:ascii="Times New Roman" w:hAnsi="Times New Roman" w:cs="Times New Roman"/>
          <w:b w:val="0"/>
          <w:sz w:val="24"/>
          <w:szCs w:val="24"/>
        </w:rPr>
        <w:t xml:space="preserve">.  </w:t>
      </w:r>
    </w:p>
    <w:p w:rsidR="001F7DDE" w:rsidRPr="00DB1268" w:rsidRDefault="008F48C5" w:rsidP="00DB1268">
      <w:pPr>
        <w:pStyle w:val="ListParagraph"/>
        <w:spacing w:line="360" w:lineRule="auto"/>
        <w:ind w:left="0"/>
        <w:jc w:val="both"/>
        <w:rPr>
          <w:rFonts w:ascii="Times New Roman" w:hAnsi="Times New Roman" w:cs="Times New Roman"/>
          <w:sz w:val="24"/>
          <w:szCs w:val="24"/>
        </w:rPr>
      </w:pPr>
      <w:r w:rsidRPr="00DB1268">
        <w:rPr>
          <w:rFonts w:ascii="Times New Roman" w:hAnsi="Times New Roman" w:cs="Times New Roman"/>
          <w:sz w:val="24"/>
          <w:szCs w:val="24"/>
        </w:rPr>
        <w:t xml:space="preserve">In </w:t>
      </w:r>
      <w:r w:rsidR="001F7DDE" w:rsidRPr="00DB1268">
        <w:rPr>
          <w:rFonts w:ascii="Times New Roman" w:hAnsi="Times New Roman" w:cs="Times New Roman"/>
          <w:b/>
          <w:sz w:val="24"/>
          <w:szCs w:val="24"/>
          <w:u w:val="single"/>
        </w:rPr>
        <w:t xml:space="preserve">Robert Lusweswe vs. Kasule &amp; Another </w:t>
      </w:r>
      <w:r w:rsidR="001F7DDE" w:rsidRPr="00DB1268">
        <w:rPr>
          <w:rFonts w:ascii="Times New Roman" w:hAnsi="Times New Roman" w:cs="Times New Roman"/>
          <w:sz w:val="24"/>
          <w:szCs w:val="24"/>
        </w:rPr>
        <w:t xml:space="preserve">(supra) the following passage from the case of </w:t>
      </w:r>
      <w:r w:rsidR="001F7DDE" w:rsidRPr="00DB1268">
        <w:rPr>
          <w:rFonts w:ascii="Times New Roman" w:hAnsi="Times New Roman" w:cs="Times New Roman"/>
          <w:b/>
          <w:sz w:val="24"/>
          <w:szCs w:val="24"/>
          <w:u w:val="single"/>
        </w:rPr>
        <w:t>Assets Co. Ltd vs. Mere Roihi &amp; Others (1905) AC 176 at 210</w:t>
      </w:r>
      <w:r w:rsidR="001F7DDE" w:rsidRPr="00DB1268">
        <w:rPr>
          <w:rFonts w:ascii="Times New Roman" w:hAnsi="Times New Roman" w:cs="Times New Roman"/>
          <w:sz w:val="24"/>
          <w:szCs w:val="24"/>
        </w:rPr>
        <w:t xml:space="preserve"> was cited with approval:</w:t>
      </w:r>
    </w:p>
    <w:p w:rsidR="001F7DDE" w:rsidRPr="00DB1268" w:rsidRDefault="001F7DDE" w:rsidP="00DB1268">
      <w:pPr>
        <w:pStyle w:val="ListParagraph"/>
        <w:spacing w:line="360" w:lineRule="auto"/>
        <w:jc w:val="both"/>
        <w:rPr>
          <w:rFonts w:ascii="Times New Roman" w:hAnsi="Times New Roman" w:cs="Times New Roman"/>
          <w:b/>
          <w:sz w:val="24"/>
          <w:szCs w:val="24"/>
        </w:rPr>
      </w:pPr>
      <w:r w:rsidRPr="00DB1268">
        <w:rPr>
          <w:rFonts w:ascii="Times New Roman" w:hAnsi="Times New Roman" w:cs="Times New Roman"/>
          <w:b/>
          <w:sz w:val="24"/>
          <w:szCs w:val="24"/>
        </w:rPr>
        <w:t xml:space="preserve">“It appears to their lordships that the fraud which must be proved in order to invalidate the title of a registered purchaser for value whether he buys from a prior registered owner or from a person claiming under the Native Lands Act, </w:t>
      </w:r>
      <w:r w:rsidRPr="00DB1268">
        <w:rPr>
          <w:rFonts w:ascii="Times New Roman" w:hAnsi="Times New Roman" w:cs="Times New Roman"/>
          <w:b/>
          <w:sz w:val="24"/>
          <w:szCs w:val="24"/>
          <w:u w:val="single"/>
        </w:rPr>
        <w:t>must be brought to home to the person whose registered title is impeached</w:t>
      </w:r>
      <w:r w:rsidRPr="00DB1268">
        <w:rPr>
          <w:rFonts w:ascii="Times New Roman" w:hAnsi="Times New Roman" w:cs="Times New Roman"/>
          <w:b/>
          <w:sz w:val="24"/>
          <w:szCs w:val="24"/>
        </w:rPr>
        <w:t xml:space="preserve"> or to his agents.  </w:t>
      </w:r>
      <w:r w:rsidR="00DF2BFE" w:rsidRPr="00DB1268">
        <w:rPr>
          <w:rFonts w:ascii="Times New Roman" w:hAnsi="Times New Roman" w:cs="Times New Roman"/>
          <w:b/>
          <w:sz w:val="24"/>
          <w:szCs w:val="24"/>
          <w:u w:val="single"/>
        </w:rPr>
        <w:t>Fraud by persons from whom he claims does not affect him unless knowledge of it is brought home to him</w:t>
      </w:r>
      <w:r w:rsidR="00DF2BFE" w:rsidRPr="00DB1268">
        <w:rPr>
          <w:rFonts w:ascii="Times New Roman" w:hAnsi="Times New Roman" w:cs="Times New Roman"/>
          <w:b/>
          <w:sz w:val="24"/>
          <w:szCs w:val="24"/>
        </w:rPr>
        <w:t xml:space="preserve"> and to his agents.”</w:t>
      </w:r>
    </w:p>
    <w:p w:rsidR="001F7DDE" w:rsidRPr="00DB1268" w:rsidRDefault="001F7DDE" w:rsidP="00DB1268">
      <w:pPr>
        <w:pStyle w:val="ListParagraph"/>
        <w:spacing w:line="360" w:lineRule="auto"/>
        <w:ind w:left="0"/>
        <w:jc w:val="both"/>
        <w:rPr>
          <w:rFonts w:ascii="Times New Roman" w:hAnsi="Times New Roman" w:cs="Times New Roman"/>
          <w:sz w:val="24"/>
          <w:szCs w:val="24"/>
        </w:rPr>
      </w:pPr>
    </w:p>
    <w:p w:rsidR="0037018D" w:rsidRPr="00DB1268" w:rsidRDefault="0037018D" w:rsidP="00DB1268">
      <w:pPr>
        <w:pStyle w:val="ListParagraph"/>
        <w:spacing w:line="360" w:lineRule="auto"/>
        <w:ind w:left="0"/>
        <w:jc w:val="both"/>
        <w:rPr>
          <w:rFonts w:ascii="Times New Roman" w:hAnsi="Times New Roman" w:cs="Times New Roman"/>
          <w:sz w:val="24"/>
          <w:szCs w:val="24"/>
        </w:rPr>
      </w:pPr>
      <w:r w:rsidRPr="00DB1268">
        <w:rPr>
          <w:rFonts w:ascii="Times New Roman" w:hAnsi="Times New Roman" w:cs="Times New Roman"/>
          <w:sz w:val="24"/>
          <w:szCs w:val="24"/>
        </w:rPr>
        <w:t>For present purposes the import of this position is that the fraud in question must be attributable to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defendants or his agents, and fraud by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defendant from whom he derives his title w</w:t>
      </w:r>
      <w:r w:rsidR="00DC2798" w:rsidRPr="00DB1268">
        <w:rPr>
          <w:rFonts w:ascii="Times New Roman" w:hAnsi="Times New Roman" w:cs="Times New Roman"/>
          <w:sz w:val="24"/>
          <w:szCs w:val="24"/>
        </w:rPr>
        <w:t>ould</w:t>
      </w:r>
      <w:r w:rsidRPr="00DB1268">
        <w:rPr>
          <w:rFonts w:ascii="Times New Roman" w:hAnsi="Times New Roman" w:cs="Times New Roman"/>
          <w:sz w:val="24"/>
          <w:szCs w:val="24"/>
        </w:rPr>
        <w:t xml:space="preserve"> only impeach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defendant’s title if it can be proved that he</w:t>
      </w:r>
      <w:r w:rsidR="00BD2CD4" w:rsidRPr="00DB1268">
        <w:rPr>
          <w:rFonts w:ascii="Times New Roman" w:hAnsi="Times New Roman" w:cs="Times New Roman"/>
          <w:sz w:val="24"/>
          <w:szCs w:val="24"/>
        </w:rPr>
        <w:t xml:space="preserve"> or his agents </w:t>
      </w:r>
      <w:r w:rsidRPr="00DB1268">
        <w:rPr>
          <w:rFonts w:ascii="Times New Roman" w:hAnsi="Times New Roman" w:cs="Times New Roman"/>
          <w:sz w:val="24"/>
          <w:szCs w:val="24"/>
        </w:rPr>
        <w:t xml:space="preserve">had knowledge of it.  </w:t>
      </w:r>
    </w:p>
    <w:p w:rsidR="0037018D" w:rsidRPr="00DB1268" w:rsidRDefault="0037018D" w:rsidP="00DB1268">
      <w:pPr>
        <w:pStyle w:val="ListParagraph"/>
        <w:spacing w:line="360" w:lineRule="auto"/>
        <w:ind w:left="0"/>
        <w:jc w:val="both"/>
        <w:rPr>
          <w:rFonts w:ascii="Times New Roman" w:hAnsi="Times New Roman" w:cs="Times New Roman"/>
          <w:sz w:val="24"/>
          <w:szCs w:val="24"/>
        </w:rPr>
      </w:pPr>
    </w:p>
    <w:p w:rsidR="00BE0A90" w:rsidRPr="00DB1268" w:rsidRDefault="00B136FE" w:rsidP="00DB1268">
      <w:pPr>
        <w:pStyle w:val="ListParagraph"/>
        <w:spacing w:line="360" w:lineRule="auto"/>
        <w:ind w:left="0"/>
        <w:jc w:val="both"/>
        <w:rPr>
          <w:rFonts w:ascii="Times New Roman" w:hAnsi="Times New Roman" w:cs="Times New Roman"/>
          <w:sz w:val="24"/>
          <w:szCs w:val="24"/>
        </w:rPr>
      </w:pPr>
      <w:r w:rsidRPr="00DB1268">
        <w:rPr>
          <w:rFonts w:ascii="Times New Roman" w:hAnsi="Times New Roman" w:cs="Times New Roman"/>
          <w:sz w:val="24"/>
          <w:szCs w:val="24"/>
        </w:rPr>
        <w:t xml:space="preserve">In the present case, the </w:t>
      </w:r>
      <w:r w:rsidR="00BE0A90" w:rsidRPr="00DB1268">
        <w:rPr>
          <w:rFonts w:ascii="Times New Roman" w:hAnsi="Times New Roman" w:cs="Times New Roman"/>
          <w:sz w:val="24"/>
          <w:szCs w:val="24"/>
        </w:rPr>
        <w:t>gist of the fraud allegations pleaded by the plaintiffs was as follows:</w:t>
      </w:r>
    </w:p>
    <w:p w:rsidR="00A85B5D" w:rsidRPr="00DB1268" w:rsidRDefault="00A85B5D" w:rsidP="00DB1268">
      <w:pPr>
        <w:pStyle w:val="ListParagraph"/>
        <w:numPr>
          <w:ilvl w:val="0"/>
          <w:numId w:val="2"/>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The registration of t</w:t>
      </w:r>
      <w:r w:rsidR="00F229D1" w:rsidRPr="00DB1268">
        <w:rPr>
          <w:rFonts w:ascii="Times New Roman" w:hAnsi="Times New Roman" w:cs="Times New Roman"/>
          <w:sz w:val="24"/>
          <w:szCs w:val="24"/>
        </w:rPr>
        <w:t xml:space="preserve">he </w:t>
      </w:r>
      <w:r w:rsidRPr="00DB1268">
        <w:rPr>
          <w:rFonts w:ascii="Times New Roman" w:hAnsi="Times New Roman" w:cs="Times New Roman"/>
          <w:sz w:val="24"/>
          <w:szCs w:val="24"/>
        </w:rPr>
        <w:t>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defendant </w:t>
      </w:r>
      <w:r w:rsidR="00F229D1" w:rsidRPr="00DB1268">
        <w:rPr>
          <w:rFonts w:ascii="Times New Roman" w:hAnsi="Times New Roman" w:cs="Times New Roman"/>
          <w:sz w:val="24"/>
          <w:szCs w:val="24"/>
        </w:rPr>
        <w:t>as proprietor of the suit premises in spite of a pending application for a special certificate of title</w:t>
      </w:r>
      <w:r w:rsidRPr="00DB1268">
        <w:rPr>
          <w:rFonts w:ascii="Times New Roman" w:hAnsi="Times New Roman" w:cs="Times New Roman"/>
          <w:sz w:val="24"/>
          <w:szCs w:val="24"/>
        </w:rPr>
        <w:t xml:space="preserve"> dated 9</w:t>
      </w:r>
      <w:r w:rsidRPr="00DB1268">
        <w:rPr>
          <w:rFonts w:ascii="Times New Roman" w:hAnsi="Times New Roman" w:cs="Times New Roman"/>
          <w:sz w:val="24"/>
          <w:szCs w:val="24"/>
          <w:vertAlign w:val="superscript"/>
        </w:rPr>
        <w:t>th</w:t>
      </w:r>
      <w:r w:rsidRPr="00DB1268">
        <w:rPr>
          <w:rFonts w:ascii="Times New Roman" w:hAnsi="Times New Roman" w:cs="Times New Roman"/>
          <w:sz w:val="24"/>
          <w:szCs w:val="24"/>
        </w:rPr>
        <w:t xml:space="preserve"> July 1998 in respect of the same property</w:t>
      </w:r>
      <w:r w:rsidR="000A683C" w:rsidRPr="00DB1268">
        <w:rPr>
          <w:rFonts w:ascii="Times New Roman" w:hAnsi="Times New Roman" w:cs="Times New Roman"/>
          <w:sz w:val="24"/>
          <w:szCs w:val="24"/>
        </w:rPr>
        <w:t>.  This letter was admitted on the record as Exh.P10.</w:t>
      </w:r>
    </w:p>
    <w:p w:rsidR="00A85B5D" w:rsidRPr="00DB1268" w:rsidRDefault="00A85B5D" w:rsidP="00DB1268">
      <w:pPr>
        <w:pStyle w:val="ListParagraph"/>
        <w:numPr>
          <w:ilvl w:val="0"/>
          <w:numId w:val="2"/>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Ignoring </w:t>
      </w:r>
      <w:r w:rsidR="00BE0A90" w:rsidRPr="00DB1268">
        <w:rPr>
          <w:rFonts w:ascii="Times New Roman" w:hAnsi="Times New Roman" w:cs="Times New Roman"/>
          <w:sz w:val="24"/>
          <w:szCs w:val="24"/>
        </w:rPr>
        <w:t>a letter from the Chief Registrar of Titles dated 6</w:t>
      </w:r>
      <w:r w:rsidR="00BE0A90" w:rsidRPr="00DB1268">
        <w:rPr>
          <w:rFonts w:ascii="Times New Roman" w:hAnsi="Times New Roman" w:cs="Times New Roman"/>
          <w:sz w:val="24"/>
          <w:szCs w:val="24"/>
          <w:vertAlign w:val="superscript"/>
        </w:rPr>
        <w:t>th</w:t>
      </w:r>
      <w:r w:rsidR="00BE0A90" w:rsidRPr="00DB1268">
        <w:rPr>
          <w:rFonts w:ascii="Times New Roman" w:hAnsi="Times New Roman" w:cs="Times New Roman"/>
          <w:sz w:val="24"/>
          <w:szCs w:val="24"/>
        </w:rPr>
        <w:t xml:space="preserve"> June 2001, a gazette notice of 29</w:t>
      </w:r>
      <w:r w:rsidR="00BE0A90" w:rsidRPr="00DB1268">
        <w:rPr>
          <w:rFonts w:ascii="Times New Roman" w:hAnsi="Times New Roman" w:cs="Times New Roman"/>
          <w:sz w:val="24"/>
          <w:szCs w:val="24"/>
          <w:vertAlign w:val="superscript"/>
        </w:rPr>
        <w:t>th</w:t>
      </w:r>
      <w:r w:rsidR="00BE0A90" w:rsidRPr="00DB1268">
        <w:rPr>
          <w:rFonts w:ascii="Times New Roman" w:hAnsi="Times New Roman" w:cs="Times New Roman"/>
          <w:sz w:val="24"/>
          <w:szCs w:val="24"/>
        </w:rPr>
        <w:t xml:space="preserve"> June 200</w:t>
      </w:r>
      <w:r w:rsidR="00213624" w:rsidRPr="00DB1268">
        <w:rPr>
          <w:rFonts w:ascii="Times New Roman" w:hAnsi="Times New Roman" w:cs="Times New Roman"/>
          <w:sz w:val="24"/>
          <w:szCs w:val="24"/>
        </w:rPr>
        <w:t>1</w:t>
      </w:r>
      <w:r w:rsidR="00BE0A90" w:rsidRPr="00DB1268">
        <w:rPr>
          <w:rFonts w:ascii="Times New Roman" w:hAnsi="Times New Roman" w:cs="Times New Roman"/>
          <w:sz w:val="24"/>
          <w:szCs w:val="24"/>
        </w:rPr>
        <w:t>, correspondence from DAPCB that was brought to the attention of the Chief Registrar of Titles and a certificate of repossession all in respect of the same property</w:t>
      </w:r>
      <w:r w:rsidR="000A683C" w:rsidRPr="00DB1268">
        <w:rPr>
          <w:rFonts w:ascii="Times New Roman" w:hAnsi="Times New Roman" w:cs="Times New Roman"/>
          <w:sz w:val="24"/>
          <w:szCs w:val="24"/>
        </w:rPr>
        <w:t>.  The Chief Registrar’s letter, gazette notice, DAPCB correspondence and certificate of repossession were admitted on the record as exhibits P12,</w:t>
      </w:r>
      <w:r w:rsidR="00F229D1" w:rsidRPr="00DB1268">
        <w:rPr>
          <w:rFonts w:ascii="Times New Roman" w:hAnsi="Times New Roman" w:cs="Times New Roman"/>
          <w:sz w:val="24"/>
          <w:szCs w:val="24"/>
        </w:rPr>
        <w:t xml:space="preserve"> </w:t>
      </w:r>
      <w:r w:rsidR="000A683C" w:rsidRPr="00DB1268">
        <w:rPr>
          <w:rFonts w:ascii="Times New Roman" w:hAnsi="Times New Roman" w:cs="Times New Roman"/>
          <w:sz w:val="24"/>
          <w:szCs w:val="24"/>
        </w:rPr>
        <w:t>P13, P6 and P5 respectively.</w:t>
      </w:r>
    </w:p>
    <w:p w:rsidR="000A683C" w:rsidRPr="00DB1268" w:rsidRDefault="00A85B5D" w:rsidP="00DB1268">
      <w:pPr>
        <w:pStyle w:val="ListParagraph"/>
        <w:numPr>
          <w:ilvl w:val="0"/>
          <w:numId w:val="2"/>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The registration of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as proprietor of the suit premises</w:t>
      </w:r>
      <w:r w:rsidR="000A683C" w:rsidRPr="00DB1268">
        <w:rPr>
          <w:rFonts w:ascii="Times New Roman" w:hAnsi="Times New Roman" w:cs="Times New Roman"/>
          <w:sz w:val="24"/>
          <w:szCs w:val="24"/>
        </w:rPr>
        <w:t>.</w:t>
      </w:r>
    </w:p>
    <w:p w:rsidR="00E7474C" w:rsidRPr="00DB1268" w:rsidRDefault="00A85B5D" w:rsidP="00DB1268">
      <w:pPr>
        <w:pStyle w:val="ListParagraph"/>
        <w:numPr>
          <w:ilvl w:val="0"/>
          <w:numId w:val="2"/>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The omission to investigate the ownership of the suit property, enquire from the neighbours of the property as to its ownership prior to purchasing it or make specific inquiries about the plaintiffs</w:t>
      </w:r>
      <w:r w:rsidR="00E7474C" w:rsidRPr="00DB1268">
        <w:rPr>
          <w:rFonts w:ascii="Times New Roman" w:hAnsi="Times New Roman" w:cs="Times New Roman"/>
          <w:sz w:val="24"/>
          <w:szCs w:val="24"/>
        </w:rPr>
        <w:t>’</w:t>
      </w:r>
      <w:r w:rsidRPr="00DB1268">
        <w:rPr>
          <w:rFonts w:ascii="Times New Roman" w:hAnsi="Times New Roman" w:cs="Times New Roman"/>
          <w:sz w:val="24"/>
          <w:szCs w:val="24"/>
        </w:rPr>
        <w:t xml:space="preserve"> interests in the property for fear of discovering the truth</w:t>
      </w:r>
      <w:r w:rsidR="00E7474C" w:rsidRPr="00DB1268">
        <w:rPr>
          <w:rFonts w:ascii="Times New Roman" w:hAnsi="Times New Roman" w:cs="Times New Roman"/>
          <w:sz w:val="24"/>
          <w:szCs w:val="24"/>
        </w:rPr>
        <w:t>.</w:t>
      </w:r>
    </w:p>
    <w:p w:rsidR="00A85B5D" w:rsidRPr="00DB1268" w:rsidRDefault="00E7474C" w:rsidP="00DB1268">
      <w:pPr>
        <w:pStyle w:val="ListParagraph"/>
        <w:numPr>
          <w:ilvl w:val="0"/>
          <w:numId w:val="2"/>
        </w:num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The </w:t>
      </w:r>
      <w:r w:rsidR="00A85B5D" w:rsidRPr="00DB1268">
        <w:rPr>
          <w:rFonts w:ascii="Times New Roman" w:hAnsi="Times New Roman" w:cs="Times New Roman"/>
          <w:sz w:val="24"/>
          <w:szCs w:val="24"/>
        </w:rPr>
        <w:t>presentation of forged documents in the registration of the defendants’ alleged interests.</w:t>
      </w:r>
    </w:p>
    <w:p w:rsidR="003C4E47" w:rsidRPr="00DB1268" w:rsidRDefault="00B115C1"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A perusal of the record reveals that the </w:t>
      </w:r>
      <w:r w:rsidR="00467AD3" w:rsidRPr="00DB1268">
        <w:rPr>
          <w:rFonts w:ascii="Times New Roman" w:hAnsi="Times New Roman" w:cs="Times New Roman"/>
          <w:sz w:val="24"/>
          <w:szCs w:val="24"/>
        </w:rPr>
        <w:t>application for a special certificate of title was addressed to the registrar of titles, while the letter from the Chief Registrar of Titles dated 6</w:t>
      </w:r>
      <w:r w:rsidR="00467AD3" w:rsidRPr="00DB1268">
        <w:rPr>
          <w:rFonts w:ascii="Times New Roman" w:hAnsi="Times New Roman" w:cs="Times New Roman"/>
          <w:sz w:val="24"/>
          <w:szCs w:val="24"/>
          <w:vertAlign w:val="superscript"/>
        </w:rPr>
        <w:t>th</w:t>
      </w:r>
      <w:r w:rsidR="00467AD3" w:rsidRPr="00DB1268">
        <w:rPr>
          <w:rFonts w:ascii="Times New Roman" w:hAnsi="Times New Roman" w:cs="Times New Roman"/>
          <w:sz w:val="24"/>
          <w:szCs w:val="24"/>
        </w:rPr>
        <w:t xml:space="preserve"> June 2001 w</w:t>
      </w:r>
      <w:r w:rsidR="00DC2798" w:rsidRPr="00DB1268">
        <w:rPr>
          <w:rFonts w:ascii="Times New Roman" w:hAnsi="Times New Roman" w:cs="Times New Roman"/>
          <w:sz w:val="24"/>
          <w:szCs w:val="24"/>
        </w:rPr>
        <w:t>as</w:t>
      </w:r>
      <w:r w:rsidR="00467AD3" w:rsidRPr="00DB1268">
        <w:rPr>
          <w:rFonts w:ascii="Times New Roman" w:hAnsi="Times New Roman" w:cs="Times New Roman"/>
          <w:sz w:val="24"/>
          <w:szCs w:val="24"/>
        </w:rPr>
        <w:t xml:space="preserve"> in response to th</w:t>
      </w:r>
      <w:r w:rsidRPr="00DB1268">
        <w:rPr>
          <w:rFonts w:ascii="Times New Roman" w:hAnsi="Times New Roman" w:cs="Times New Roman"/>
          <w:sz w:val="24"/>
          <w:szCs w:val="24"/>
        </w:rPr>
        <w:t>at</w:t>
      </w:r>
      <w:r w:rsidR="00467AD3" w:rsidRPr="00DB1268">
        <w:rPr>
          <w:rFonts w:ascii="Times New Roman" w:hAnsi="Times New Roman" w:cs="Times New Roman"/>
          <w:sz w:val="24"/>
          <w:szCs w:val="24"/>
        </w:rPr>
        <w:t xml:space="preserve"> application.  Ordinarily those documents (or copies thereof) would be entered on the file in respect of the suit premises.  Similarly, </w:t>
      </w:r>
      <w:r w:rsidRPr="00DB1268">
        <w:rPr>
          <w:rFonts w:ascii="Times New Roman" w:hAnsi="Times New Roman" w:cs="Times New Roman"/>
          <w:sz w:val="24"/>
          <w:szCs w:val="24"/>
        </w:rPr>
        <w:t xml:space="preserve">the gazette notice in respect of the cited application </w:t>
      </w:r>
      <w:r w:rsidR="00467AD3" w:rsidRPr="00DB1268">
        <w:rPr>
          <w:rFonts w:ascii="Times New Roman" w:hAnsi="Times New Roman" w:cs="Times New Roman"/>
          <w:sz w:val="24"/>
          <w:szCs w:val="24"/>
        </w:rPr>
        <w:t xml:space="preserve">would </w:t>
      </w:r>
      <w:r w:rsidR="00DC2798" w:rsidRPr="00DB1268">
        <w:rPr>
          <w:rFonts w:ascii="Times New Roman" w:hAnsi="Times New Roman" w:cs="Times New Roman"/>
          <w:sz w:val="24"/>
          <w:szCs w:val="24"/>
        </w:rPr>
        <w:t xml:space="preserve">have </w:t>
      </w:r>
      <w:r w:rsidR="00467AD3" w:rsidRPr="00DB1268">
        <w:rPr>
          <w:rFonts w:ascii="Times New Roman" w:hAnsi="Times New Roman" w:cs="Times New Roman"/>
          <w:sz w:val="24"/>
          <w:szCs w:val="24"/>
        </w:rPr>
        <w:t>be</w:t>
      </w:r>
      <w:r w:rsidR="00DC2798" w:rsidRPr="00DB1268">
        <w:rPr>
          <w:rFonts w:ascii="Times New Roman" w:hAnsi="Times New Roman" w:cs="Times New Roman"/>
          <w:sz w:val="24"/>
          <w:szCs w:val="24"/>
        </w:rPr>
        <w:t>en</w:t>
      </w:r>
      <w:r w:rsidR="00467AD3" w:rsidRPr="00DB1268">
        <w:rPr>
          <w:rFonts w:ascii="Times New Roman" w:hAnsi="Times New Roman" w:cs="Times New Roman"/>
          <w:sz w:val="24"/>
          <w:szCs w:val="24"/>
        </w:rPr>
        <w:t xml:space="preserve"> filed on the same file, as would</w:t>
      </w:r>
      <w:r w:rsidRPr="00DB1268">
        <w:rPr>
          <w:rFonts w:ascii="Times New Roman" w:hAnsi="Times New Roman" w:cs="Times New Roman"/>
          <w:sz w:val="24"/>
          <w:szCs w:val="24"/>
        </w:rPr>
        <w:t xml:space="preserve"> the subsequent correspondence from DAPCB to the Chief Registrar of Titles</w:t>
      </w:r>
      <w:r w:rsidR="00467AD3" w:rsidRPr="00DB1268">
        <w:rPr>
          <w:rFonts w:ascii="Times New Roman" w:hAnsi="Times New Roman" w:cs="Times New Roman"/>
          <w:sz w:val="24"/>
          <w:szCs w:val="24"/>
        </w:rPr>
        <w:t xml:space="preserve">.  In fact, a gazette notice is tantamount to notice to the entire public, the defendants inclusive.  </w:t>
      </w:r>
      <w:r w:rsidR="00F90AD2" w:rsidRPr="00DB1268">
        <w:rPr>
          <w:rFonts w:ascii="Times New Roman" w:hAnsi="Times New Roman" w:cs="Times New Roman"/>
          <w:sz w:val="24"/>
          <w:szCs w:val="24"/>
        </w:rPr>
        <w:t xml:space="preserve">It would be reasonable to conclude, therefore, that in the absence of dishonest practice </w:t>
      </w:r>
      <w:r w:rsidR="00BD5B84" w:rsidRPr="00DB1268">
        <w:rPr>
          <w:rFonts w:ascii="Times New Roman" w:hAnsi="Times New Roman" w:cs="Times New Roman"/>
          <w:sz w:val="24"/>
          <w:szCs w:val="24"/>
        </w:rPr>
        <w:t>the office of the registrar of titles was on notice that there was an unregistered interest in the suit premises.  Similarly, both defendants would have been notified by the gazette notice of 29</w:t>
      </w:r>
      <w:r w:rsidR="00BD5B84" w:rsidRPr="00DB1268">
        <w:rPr>
          <w:rFonts w:ascii="Times New Roman" w:hAnsi="Times New Roman" w:cs="Times New Roman"/>
          <w:sz w:val="24"/>
          <w:szCs w:val="24"/>
          <w:vertAlign w:val="superscript"/>
        </w:rPr>
        <w:t>th</w:t>
      </w:r>
      <w:r w:rsidR="00BD5B84" w:rsidRPr="00DB1268">
        <w:rPr>
          <w:rFonts w:ascii="Times New Roman" w:hAnsi="Times New Roman" w:cs="Times New Roman"/>
          <w:sz w:val="24"/>
          <w:szCs w:val="24"/>
        </w:rPr>
        <w:t xml:space="preserve"> June 2001 that there existed an unregistered interest in the premises.  In the event that the defendants missed such notification, a simple s</w:t>
      </w:r>
      <w:r w:rsidR="00DC2798" w:rsidRPr="00DB1268">
        <w:rPr>
          <w:rFonts w:ascii="Times New Roman" w:hAnsi="Times New Roman" w:cs="Times New Roman"/>
          <w:sz w:val="24"/>
          <w:szCs w:val="24"/>
        </w:rPr>
        <w:t>earch</w:t>
      </w:r>
      <w:r w:rsidR="00BD5B84" w:rsidRPr="00DB1268">
        <w:rPr>
          <w:rFonts w:ascii="Times New Roman" w:hAnsi="Times New Roman" w:cs="Times New Roman"/>
          <w:sz w:val="24"/>
          <w:szCs w:val="24"/>
        </w:rPr>
        <w:t xml:space="preserve"> devoid of any dishonest malpractice should have revealed the correspondence cited above in respect of the 2</w:t>
      </w:r>
      <w:r w:rsidR="00BD5B84" w:rsidRPr="00DB1268">
        <w:rPr>
          <w:rFonts w:ascii="Times New Roman" w:hAnsi="Times New Roman" w:cs="Times New Roman"/>
          <w:sz w:val="24"/>
          <w:szCs w:val="24"/>
          <w:vertAlign w:val="superscript"/>
        </w:rPr>
        <w:t>nd</w:t>
      </w:r>
      <w:r w:rsidR="00BD5B84" w:rsidRPr="00DB1268">
        <w:rPr>
          <w:rFonts w:ascii="Times New Roman" w:hAnsi="Times New Roman" w:cs="Times New Roman"/>
          <w:sz w:val="24"/>
          <w:szCs w:val="24"/>
        </w:rPr>
        <w:t xml:space="preserve"> plaintiff’s interest in the suit premises.  As it is, the 1</w:t>
      </w:r>
      <w:r w:rsidR="00BD5B84" w:rsidRPr="00DB1268">
        <w:rPr>
          <w:rFonts w:ascii="Times New Roman" w:hAnsi="Times New Roman" w:cs="Times New Roman"/>
          <w:sz w:val="24"/>
          <w:szCs w:val="24"/>
          <w:vertAlign w:val="superscript"/>
        </w:rPr>
        <w:t>st</w:t>
      </w:r>
      <w:r w:rsidR="00BD5B84" w:rsidRPr="00DB1268">
        <w:rPr>
          <w:rFonts w:ascii="Times New Roman" w:hAnsi="Times New Roman" w:cs="Times New Roman"/>
          <w:sz w:val="24"/>
          <w:szCs w:val="24"/>
        </w:rPr>
        <w:t xml:space="preserve"> defendant attested to having undertaken a search in the lands office that yielded no </w:t>
      </w:r>
      <w:r w:rsidR="003C4E47" w:rsidRPr="00DB1268">
        <w:rPr>
          <w:rFonts w:ascii="Times New Roman" w:hAnsi="Times New Roman" w:cs="Times New Roman"/>
          <w:sz w:val="24"/>
          <w:szCs w:val="24"/>
        </w:rPr>
        <w:t>encumbrance</w:t>
      </w:r>
      <w:r w:rsidR="00BD5B84" w:rsidRPr="00DB1268">
        <w:rPr>
          <w:rFonts w:ascii="Times New Roman" w:hAnsi="Times New Roman" w:cs="Times New Roman"/>
          <w:sz w:val="24"/>
          <w:szCs w:val="24"/>
        </w:rPr>
        <w:t xml:space="preserve"> on the suit land and emboldened him to go ahead to register his purported interest therein.  The only </w:t>
      </w:r>
      <w:r w:rsidR="004F184D" w:rsidRPr="00DB1268">
        <w:rPr>
          <w:rFonts w:ascii="Times New Roman" w:hAnsi="Times New Roman" w:cs="Times New Roman"/>
          <w:sz w:val="24"/>
          <w:szCs w:val="24"/>
        </w:rPr>
        <w:t>inference t</w:t>
      </w:r>
      <w:r w:rsidR="00BD5B84" w:rsidRPr="00DB1268">
        <w:rPr>
          <w:rFonts w:ascii="Times New Roman" w:hAnsi="Times New Roman" w:cs="Times New Roman"/>
          <w:sz w:val="24"/>
          <w:szCs w:val="24"/>
        </w:rPr>
        <w:t>hat can be drawn from this turn of events</w:t>
      </w:r>
      <w:r w:rsidR="004F184D" w:rsidRPr="00DB1268">
        <w:rPr>
          <w:rFonts w:ascii="Times New Roman" w:hAnsi="Times New Roman" w:cs="Times New Roman"/>
          <w:sz w:val="24"/>
          <w:szCs w:val="24"/>
        </w:rPr>
        <w:t xml:space="preserve"> is that either the records in the lands office had been tampered with, which in itself would constitute dishonest practice and therefore fraud, or no search was conducted by the defendants at all, which would render the 1</w:t>
      </w:r>
      <w:r w:rsidR="004F184D" w:rsidRPr="00DB1268">
        <w:rPr>
          <w:rFonts w:ascii="Times New Roman" w:hAnsi="Times New Roman" w:cs="Times New Roman"/>
          <w:sz w:val="24"/>
          <w:szCs w:val="24"/>
          <w:vertAlign w:val="superscript"/>
        </w:rPr>
        <w:t>st</w:t>
      </w:r>
      <w:r w:rsidR="004F184D" w:rsidRPr="00DB1268">
        <w:rPr>
          <w:rFonts w:ascii="Times New Roman" w:hAnsi="Times New Roman" w:cs="Times New Roman"/>
          <w:sz w:val="24"/>
          <w:szCs w:val="24"/>
        </w:rPr>
        <w:t xml:space="preserve"> defendant a dishonest and unscrupulous person guilty of the offence of perjury before this court.</w:t>
      </w:r>
      <w:r w:rsidR="003C4E47" w:rsidRPr="00DB1268">
        <w:rPr>
          <w:rFonts w:ascii="Times New Roman" w:hAnsi="Times New Roman" w:cs="Times New Roman"/>
          <w:sz w:val="24"/>
          <w:szCs w:val="24"/>
        </w:rPr>
        <w:t xml:space="preserve">  To compound matters, it was testified as follows by PW1 in paragraph 11 of his witness statement deponed on 14</w:t>
      </w:r>
      <w:r w:rsidR="003C4E47" w:rsidRPr="00DB1268">
        <w:rPr>
          <w:rFonts w:ascii="Times New Roman" w:hAnsi="Times New Roman" w:cs="Times New Roman"/>
          <w:sz w:val="24"/>
          <w:szCs w:val="24"/>
          <w:vertAlign w:val="superscript"/>
        </w:rPr>
        <w:t>th</w:t>
      </w:r>
      <w:r w:rsidR="003C4E47" w:rsidRPr="00DB1268">
        <w:rPr>
          <w:rFonts w:ascii="Times New Roman" w:hAnsi="Times New Roman" w:cs="Times New Roman"/>
          <w:sz w:val="24"/>
          <w:szCs w:val="24"/>
        </w:rPr>
        <w:t xml:space="preserve"> November 2012:</w:t>
      </w:r>
    </w:p>
    <w:p w:rsidR="003C4E47" w:rsidRPr="00DB1268" w:rsidRDefault="003C4E47" w:rsidP="00DB1268">
      <w:pPr>
        <w:spacing w:line="360" w:lineRule="auto"/>
        <w:ind w:left="720"/>
        <w:jc w:val="both"/>
        <w:rPr>
          <w:rFonts w:ascii="Times New Roman" w:hAnsi="Times New Roman" w:cs="Times New Roman"/>
          <w:i/>
          <w:sz w:val="24"/>
          <w:szCs w:val="24"/>
        </w:rPr>
      </w:pPr>
      <w:r w:rsidRPr="00DB1268">
        <w:rPr>
          <w:rFonts w:ascii="Times New Roman" w:hAnsi="Times New Roman" w:cs="Times New Roman"/>
          <w:i/>
          <w:sz w:val="24"/>
          <w:szCs w:val="24"/>
        </w:rPr>
        <w:t>“The officials in the land office have all along been stating that the file in respect of the suit property has been lost and misplaced from the land office.”</w:t>
      </w:r>
    </w:p>
    <w:p w:rsidR="003A2AF4" w:rsidRPr="00DB1268" w:rsidRDefault="00682C6B"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This piece of evidence </w:t>
      </w:r>
      <w:r w:rsidR="003C4E47" w:rsidRPr="00DB1268">
        <w:rPr>
          <w:rFonts w:ascii="Times New Roman" w:hAnsi="Times New Roman" w:cs="Times New Roman"/>
          <w:sz w:val="24"/>
          <w:szCs w:val="24"/>
        </w:rPr>
        <w:t>suggests that between the gazette notice of June 2001 and 14</w:t>
      </w:r>
      <w:r w:rsidR="003C4E47" w:rsidRPr="00DB1268">
        <w:rPr>
          <w:rFonts w:ascii="Times New Roman" w:hAnsi="Times New Roman" w:cs="Times New Roman"/>
          <w:sz w:val="24"/>
          <w:szCs w:val="24"/>
          <w:vertAlign w:val="superscript"/>
        </w:rPr>
        <w:t>th</w:t>
      </w:r>
      <w:r w:rsidR="003C4E47" w:rsidRPr="00DB1268">
        <w:rPr>
          <w:rFonts w:ascii="Times New Roman" w:hAnsi="Times New Roman" w:cs="Times New Roman"/>
          <w:sz w:val="24"/>
          <w:szCs w:val="24"/>
        </w:rPr>
        <w:t xml:space="preserve"> November 2012 </w:t>
      </w:r>
      <w:r w:rsidR="000A31C6" w:rsidRPr="00DB1268">
        <w:rPr>
          <w:rFonts w:ascii="Times New Roman" w:hAnsi="Times New Roman" w:cs="Times New Roman"/>
          <w:sz w:val="24"/>
          <w:szCs w:val="24"/>
        </w:rPr>
        <w:t>when the 2</w:t>
      </w:r>
      <w:r w:rsidR="000A31C6" w:rsidRPr="00DB1268">
        <w:rPr>
          <w:rFonts w:ascii="Times New Roman" w:hAnsi="Times New Roman" w:cs="Times New Roman"/>
          <w:sz w:val="24"/>
          <w:szCs w:val="24"/>
          <w:vertAlign w:val="superscript"/>
        </w:rPr>
        <w:t>nd</w:t>
      </w:r>
      <w:r w:rsidR="000A31C6" w:rsidRPr="00DB1268">
        <w:rPr>
          <w:rFonts w:ascii="Times New Roman" w:hAnsi="Times New Roman" w:cs="Times New Roman"/>
          <w:sz w:val="24"/>
          <w:szCs w:val="24"/>
        </w:rPr>
        <w:t xml:space="preserve"> plaintiff deponed his witness statement</w:t>
      </w:r>
      <w:r w:rsidR="003C4E47" w:rsidRPr="00DB1268">
        <w:rPr>
          <w:rFonts w:ascii="Times New Roman" w:hAnsi="Times New Roman" w:cs="Times New Roman"/>
          <w:sz w:val="24"/>
          <w:szCs w:val="24"/>
        </w:rPr>
        <w:t>, the requisite file had been missing</w:t>
      </w:r>
      <w:r w:rsidR="006F0462" w:rsidRPr="00DB1268">
        <w:rPr>
          <w:rFonts w:ascii="Times New Roman" w:hAnsi="Times New Roman" w:cs="Times New Roman"/>
          <w:sz w:val="24"/>
          <w:szCs w:val="24"/>
        </w:rPr>
        <w:t>.  However</w:t>
      </w:r>
      <w:r w:rsidR="003C4E47" w:rsidRPr="00DB1268">
        <w:rPr>
          <w:rFonts w:ascii="Times New Roman" w:hAnsi="Times New Roman" w:cs="Times New Roman"/>
          <w:sz w:val="24"/>
          <w:szCs w:val="24"/>
        </w:rPr>
        <w:t>, the 1</w:t>
      </w:r>
      <w:r w:rsidR="003C4E47" w:rsidRPr="00DB1268">
        <w:rPr>
          <w:rFonts w:ascii="Times New Roman" w:hAnsi="Times New Roman" w:cs="Times New Roman"/>
          <w:sz w:val="24"/>
          <w:szCs w:val="24"/>
          <w:vertAlign w:val="superscript"/>
        </w:rPr>
        <w:t>st</w:t>
      </w:r>
      <w:r w:rsidR="003C4E47" w:rsidRPr="00DB1268">
        <w:rPr>
          <w:rFonts w:ascii="Times New Roman" w:hAnsi="Times New Roman" w:cs="Times New Roman"/>
          <w:sz w:val="24"/>
          <w:szCs w:val="24"/>
        </w:rPr>
        <w:t xml:space="preserve"> defendant quite categorically testified that he did conduct a search </w:t>
      </w:r>
      <w:r w:rsidR="003A2AF4" w:rsidRPr="00DB1268">
        <w:rPr>
          <w:rFonts w:ascii="Times New Roman" w:hAnsi="Times New Roman" w:cs="Times New Roman"/>
          <w:sz w:val="24"/>
          <w:szCs w:val="24"/>
        </w:rPr>
        <w:t>in respect of the missing file.  This court finds no reason to disbelieve him</w:t>
      </w:r>
      <w:r w:rsidRPr="00DB1268">
        <w:rPr>
          <w:rFonts w:ascii="Times New Roman" w:hAnsi="Times New Roman" w:cs="Times New Roman"/>
          <w:sz w:val="24"/>
          <w:szCs w:val="24"/>
        </w:rPr>
        <w:t xml:space="preserve">.  </w:t>
      </w:r>
      <w:r w:rsidR="003A2AF4" w:rsidRPr="00DB1268">
        <w:rPr>
          <w:rFonts w:ascii="Times New Roman" w:hAnsi="Times New Roman" w:cs="Times New Roman"/>
          <w:sz w:val="24"/>
          <w:szCs w:val="24"/>
        </w:rPr>
        <w:t>The most probable conclusion that I would draw from this evidence is that while the missing file was not accessible by the 2</w:t>
      </w:r>
      <w:r w:rsidR="003A2AF4" w:rsidRPr="00DB1268">
        <w:rPr>
          <w:rFonts w:ascii="Times New Roman" w:hAnsi="Times New Roman" w:cs="Times New Roman"/>
          <w:sz w:val="24"/>
          <w:szCs w:val="24"/>
          <w:vertAlign w:val="superscript"/>
        </w:rPr>
        <w:t>nd</w:t>
      </w:r>
      <w:r w:rsidR="003A2AF4" w:rsidRPr="00DB1268">
        <w:rPr>
          <w:rFonts w:ascii="Times New Roman" w:hAnsi="Times New Roman" w:cs="Times New Roman"/>
          <w:sz w:val="24"/>
          <w:szCs w:val="24"/>
        </w:rPr>
        <w:t xml:space="preserve"> plaintiff, the defendants had easy enough access to it as enabled them to register the 2</w:t>
      </w:r>
      <w:r w:rsidR="003A2AF4" w:rsidRPr="00DB1268">
        <w:rPr>
          <w:rFonts w:ascii="Times New Roman" w:hAnsi="Times New Roman" w:cs="Times New Roman"/>
          <w:sz w:val="24"/>
          <w:szCs w:val="24"/>
          <w:vertAlign w:val="superscript"/>
        </w:rPr>
        <w:t>nd</w:t>
      </w:r>
      <w:r w:rsidR="003A2AF4" w:rsidRPr="00DB1268">
        <w:rPr>
          <w:rFonts w:ascii="Times New Roman" w:hAnsi="Times New Roman" w:cs="Times New Roman"/>
          <w:sz w:val="24"/>
          <w:szCs w:val="24"/>
        </w:rPr>
        <w:t xml:space="preserve"> defendants interest in the suit premises on 30</w:t>
      </w:r>
      <w:r w:rsidR="003A2AF4" w:rsidRPr="00DB1268">
        <w:rPr>
          <w:rFonts w:ascii="Times New Roman" w:hAnsi="Times New Roman" w:cs="Times New Roman"/>
          <w:sz w:val="24"/>
          <w:szCs w:val="24"/>
          <w:vertAlign w:val="superscript"/>
        </w:rPr>
        <w:t>th</w:t>
      </w:r>
      <w:r w:rsidR="003A2AF4" w:rsidRPr="00DB1268">
        <w:rPr>
          <w:rFonts w:ascii="Times New Roman" w:hAnsi="Times New Roman" w:cs="Times New Roman"/>
          <w:sz w:val="24"/>
          <w:szCs w:val="24"/>
        </w:rPr>
        <w:t xml:space="preserve"> March 2006 and thereafter </w:t>
      </w:r>
      <w:r w:rsidR="00E22BAD" w:rsidRPr="00DB1268">
        <w:rPr>
          <w:rFonts w:ascii="Times New Roman" w:hAnsi="Times New Roman" w:cs="Times New Roman"/>
          <w:sz w:val="24"/>
          <w:szCs w:val="24"/>
        </w:rPr>
        <w:t>register the 1</w:t>
      </w:r>
      <w:r w:rsidR="00E22BAD" w:rsidRPr="00DB1268">
        <w:rPr>
          <w:rFonts w:ascii="Times New Roman" w:hAnsi="Times New Roman" w:cs="Times New Roman"/>
          <w:sz w:val="24"/>
          <w:szCs w:val="24"/>
          <w:vertAlign w:val="superscript"/>
        </w:rPr>
        <w:t>st</w:t>
      </w:r>
      <w:r w:rsidR="00E22BAD" w:rsidRPr="00DB1268">
        <w:rPr>
          <w:rFonts w:ascii="Times New Roman" w:hAnsi="Times New Roman" w:cs="Times New Roman"/>
          <w:sz w:val="24"/>
          <w:szCs w:val="24"/>
        </w:rPr>
        <w:t xml:space="preserve"> defendant’s allegedly acquired interest on 5</w:t>
      </w:r>
      <w:r w:rsidR="00E22BAD" w:rsidRPr="00DB1268">
        <w:rPr>
          <w:rFonts w:ascii="Times New Roman" w:hAnsi="Times New Roman" w:cs="Times New Roman"/>
          <w:sz w:val="24"/>
          <w:szCs w:val="24"/>
          <w:vertAlign w:val="superscript"/>
        </w:rPr>
        <w:t>th</w:t>
      </w:r>
      <w:r w:rsidR="00E22BAD" w:rsidRPr="00DB1268">
        <w:rPr>
          <w:rFonts w:ascii="Times New Roman" w:hAnsi="Times New Roman" w:cs="Times New Roman"/>
          <w:sz w:val="24"/>
          <w:szCs w:val="24"/>
        </w:rPr>
        <w:t xml:space="preserve"> May 2006.  The defendants</w:t>
      </w:r>
      <w:r w:rsidR="006F0462" w:rsidRPr="00DB1268">
        <w:rPr>
          <w:rFonts w:ascii="Times New Roman" w:hAnsi="Times New Roman" w:cs="Times New Roman"/>
          <w:sz w:val="24"/>
          <w:szCs w:val="24"/>
        </w:rPr>
        <w:t>’</w:t>
      </w:r>
      <w:r w:rsidR="00E22BAD" w:rsidRPr="00DB1268">
        <w:rPr>
          <w:rFonts w:ascii="Times New Roman" w:hAnsi="Times New Roman" w:cs="Times New Roman"/>
          <w:sz w:val="24"/>
          <w:szCs w:val="24"/>
        </w:rPr>
        <w:t xml:space="preserve"> access to and </w:t>
      </w:r>
      <w:r w:rsidR="00FD4A54" w:rsidRPr="00DB1268">
        <w:rPr>
          <w:rFonts w:ascii="Times New Roman" w:hAnsi="Times New Roman" w:cs="Times New Roman"/>
          <w:sz w:val="24"/>
          <w:szCs w:val="24"/>
        </w:rPr>
        <w:t>dealings with the file were</w:t>
      </w:r>
      <w:r w:rsidR="003A2AF4" w:rsidRPr="00DB1268">
        <w:rPr>
          <w:rFonts w:ascii="Times New Roman" w:hAnsi="Times New Roman" w:cs="Times New Roman"/>
          <w:sz w:val="24"/>
          <w:szCs w:val="24"/>
        </w:rPr>
        <w:t xml:space="preserve"> </w:t>
      </w:r>
      <w:r w:rsidR="00E22BAD" w:rsidRPr="00DB1268">
        <w:rPr>
          <w:rFonts w:ascii="Times New Roman" w:hAnsi="Times New Roman" w:cs="Times New Roman"/>
          <w:sz w:val="24"/>
          <w:szCs w:val="24"/>
        </w:rPr>
        <w:t xml:space="preserve">clearly </w:t>
      </w:r>
      <w:r w:rsidR="003A2AF4" w:rsidRPr="00DB1268">
        <w:rPr>
          <w:rFonts w:ascii="Times New Roman" w:hAnsi="Times New Roman" w:cs="Times New Roman"/>
          <w:sz w:val="24"/>
          <w:szCs w:val="24"/>
        </w:rPr>
        <w:t xml:space="preserve">to the exclusion of </w:t>
      </w:r>
      <w:r w:rsidR="00DC2798" w:rsidRPr="00DB1268">
        <w:rPr>
          <w:rFonts w:ascii="Times New Roman" w:hAnsi="Times New Roman" w:cs="Times New Roman"/>
          <w:sz w:val="24"/>
          <w:szCs w:val="24"/>
        </w:rPr>
        <w:t>a</w:t>
      </w:r>
      <w:r w:rsidR="003A2AF4" w:rsidRPr="00DB1268">
        <w:rPr>
          <w:rFonts w:ascii="Times New Roman" w:hAnsi="Times New Roman" w:cs="Times New Roman"/>
          <w:sz w:val="24"/>
          <w:szCs w:val="24"/>
        </w:rPr>
        <w:t xml:space="preserve"> person with an equitable albeit unregistered interest in the suit premises.  This court takes the view that this </w:t>
      </w:r>
      <w:r w:rsidR="00DC2798" w:rsidRPr="00DB1268">
        <w:rPr>
          <w:rFonts w:ascii="Times New Roman" w:hAnsi="Times New Roman" w:cs="Times New Roman"/>
          <w:sz w:val="24"/>
          <w:szCs w:val="24"/>
        </w:rPr>
        <w:t>course</w:t>
      </w:r>
      <w:r w:rsidR="003A2AF4" w:rsidRPr="00DB1268">
        <w:rPr>
          <w:rFonts w:ascii="Times New Roman" w:hAnsi="Times New Roman" w:cs="Times New Roman"/>
          <w:sz w:val="24"/>
          <w:szCs w:val="24"/>
        </w:rPr>
        <w:t xml:space="preserve"> of events plainly </w:t>
      </w:r>
      <w:r w:rsidR="00774704" w:rsidRPr="00DB1268">
        <w:rPr>
          <w:rFonts w:ascii="Times New Roman" w:hAnsi="Times New Roman" w:cs="Times New Roman"/>
          <w:sz w:val="24"/>
          <w:szCs w:val="24"/>
        </w:rPr>
        <w:t xml:space="preserve">bespoke </w:t>
      </w:r>
      <w:r w:rsidR="003A2AF4" w:rsidRPr="00DB1268">
        <w:rPr>
          <w:rFonts w:ascii="Times New Roman" w:hAnsi="Times New Roman" w:cs="Times New Roman"/>
          <w:sz w:val="24"/>
          <w:szCs w:val="24"/>
        </w:rPr>
        <w:t>of dishonest malpractice and unfair play, and denoted fraud in the registration of both defendants’ purported interests in the suit land.</w:t>
      </w:r>
      <w:r w:rsidR="00C6258C" w:rsidRPr="00DB1268">
        <w:rPr>
          <w:rFonts w:ascii="Times New Roman" w:hAnsi="Times New Roman" w:cs="Times New Roman"/>
          <w:sz w:val="24"/>
          <w:szCs w:val="24"/>
        </w:rPr>
        <w:t xml:space="preserve">  Quite clearly the 2</w:t>
      </w:r>
      <w:r w:rsidR="00C6258C" w:rsidRPr="00DB1268">
        <w:rPr>
          <w:rFonts w:ascii="Times New Roman" w:hAnsi="Times New Roman" w:cs="Times New Roman"/>
          <w:sz w:val="24"/>
          <w:szCs w:val="24"/>
          <w:vertAlign w:val="superscript"/>
        </w:rPr>
        <w:t>nd</w:t>
      </w:r>
      <w:r w:rsidR="00C6258C" w:rsidRPr="00DB1268">
        <w:rPr>
          <w:rFonts w:ascii="Times New Roman" w:hAnsi="Times New Roman" w:cs="Times New Roman"/>
          <w:sz w:val="24"/>
          <w:szCs w:val="24"/>
        </w:rPr>
        <w:t xml:space="preserve"> defendant was the beneficiary of this fraud.  On a </w:t>
      </w:r>
      <w:r w:rsidR="002866A1" w:rsidRPr="00DB1268">
        <w:rPr>
          <w:rFonts w:ascii="Times New Roman" w:hAnsi="Times New Roman" w:cs="Times New Roman"/>
          <w:sz w:val="24"/>
          <w:szCs w:val="24"/>
        </w:rPr>
        <w:t xml:space="preserve">higher </w:t>
      </w:r>
      <w:r w:rsidR="00C6258C" w:rsidRPr="00DB1268">
        <w:rPr>
          <w:rFonts w:ascii="Times New Roman" w:hAnsi="Times New Roman" w:cs="Times New Roman"/>
          <w:sz w:val="24"/>
          <w:szCs w:val="24"/>
        </w:rPr>
        <w:t>balance of probabilities, I would find it mo</w:t>
      </w:r>
      <w:r w:rsidR="002866A1" w:rsidRPr="00DB1268">
        <w:rPr>
          <w:rFonts w:ascii="Times New Roman" w:hAnsi="Times New Roman" w:cs="Times New Roman"/>
          <w:sz w:val="24"/>
          <w:szCs w:val="24"/>
        </w:rPr>
        <w:t>st</w:t>
      </w:r>
      <w:r w:rsidR="00C6258C" w:rsidRPr="00DB1268">
        <w:rPr>
          <w:rFonts w:ascii="Times New Roman" w:hAnsi="Times New Roman" w:cs="Times New Roman"/>
          <w:sz w:val="24"/>
          <w:szCs w:val="24"/>
        </w:rPr>
        <w:t xml:space="preserve"> probable that the 2</w:t>
      </w:r>
      <w:r w:rsidR="00C6258C" w:rsidRPr="00DB1268">
        <w:rPr>
          <w:rFonts w:ascii="Times New Roman" w:hAnsi="Times New Roman" w:cs="Times New Roman"/>
          <w:sz w:val="24"/>
          <w:szCs w:val="24"/>
          <w:vertAlign w:val="superscript"/>
        </w:rPr>
        <w:t>nd</w:t>
      </w:r>
      <w:r w:rsidR="00C6258C" w:rsidRPr="00DB1268">
        <w:rPr>
          <w:rFonts w:ascii="Times New Roman" w:hAnsi="Times New Roman" w:cs="Times New Roman"/>
          <w:sz w:val="24"/>
          <w:szCs w:val="24"/>
        </w:rPr>
        <w:t xml:space="preserve"> defendant was party to the fraud that resulted in the registration of his purported interest in the suit premises to the exclusion of the 2</w:t>
      </w:r>
      <w:r w:rsidR="00C6258C" w:rsidRPr="00DB1268">
        <w:rPr>
          <w:rFonts w:ascii="Times New Roman" w:hAnsi="Times New Roman" w:cs="Times New Roman"/>
          <w:sz w:val="24"/>
          <w:szCs w:val="24"/>
          <w:vertAlign w:val="superscript"/>
        </w:rPr>
        <w:t>nd</w:t>
      </w:r>
      <w:r w:rsidR="00C6258C" w:rsidRPr="00DB1268">
        <w:rPr>
          <w:rFonts w:ascii="Times New Roman" w:hAnsi="Times New Roman" w:cs="Times New Roman"/>
          <w:sz w:val="24"/>
          <w:szCs w:val="24"/>
        </w:rPr>
        <w:t xml:space="preserve"> plaintiff’s unregistered interest.</w:t>
      </w:r>
      <w:r w:rsidR="00E60DCA" w:rsidRPr="00DB1268">
        <w:rPr>
          <w:rFonts w:ascii="Times New Roman" w:hAnsi="Times New Roman" w:cs="Times New Roman"/>
          <w:sz w:val="24"/>
          <w:szCs w:val="24"/>
        </w:rPr>
        <w:t xml:space="preserve">  I therefore answer issue No. 2(a) in the affirmative.</w:t>
      </w:r>
    </w:p>
    <w:p w:rsidR="00FD28AB" w:rsidRPr="00DB1268" w:rsidRDefault="00E60DCA" w:rsidP="00DB1268">
      <w:pPr>
        <w:pStyle w:val="ListParagraph"/>
        <w:spacing w:line="360" w:lineRule="auto"/>
        <w:ind w:left="0"/>
        <w:jc w:val="both"/>
        <w:rPr>
          <w:rFonts w:ascii="Times New Roman" w:eastAsia="Calibri" w:hAnsi="Times New Roman" w:cs="Times New Roman"/>
          <w:bCs/>
          <w:sz w:val="24"/>
          <w:szCs w:val="24"/>
        </w:rPr>
      </w:pPr>
      <w:r w:rsidRPr="00DB1268">
        <w:rPr>
          <w:rFonts w:ascii="Times New Roman" w:hAnsi="Times New Roman" w:cs="Times New Roman"/>
          <w:sz w:val="24"/>
          <w:szCs w:val="24"/>
        </w:rPr>
        <w:t>The question then would be whether or not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was aware of the fraud that under-pinned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defendant’s title to the suit premises or, indeed, whether he too was party to fraud in the registration of his interest therein.  </w:t>
      </w:r>
      <w:r w:rsidR="00FD28AB" w:rsidRPr="00DB1268">
        <w:rPr>
          <w:rFonts w:ascii="Times New Roman" w:eastAsia="Calibri" w:hAnsi="Times New Roman" w:cs="Times New Roman"/>
          <w:bCs/>
          <w:sz w:val="24"/>
          <w:szCs w:val="24"/>
        </w:rPr>
        <w:t>In his defence the 1</w:t>
      </w:r>
      <w:r w:rsidR="00FD28AB" w:rsidRPr="00DB1268">
        <w:rPr>
          <w:rFonts w:ascii="Times New Roman" w:eastAsia="Calibri" w:hAnsi="Times New Roman" w:cs="Times New Roman"/>
          <w:bCs/>
          <w:sz w:val="24"/>
          <w:szCs w:val="24"/>
          <w:vertAlign w:val="superscript"/>
        </w:rPr>
        <w:t>st</w:t>
      </w:r>
      <w:r w:rsidR="00FD28AB" w:rsidRPr="00DB1268">
        <w:rPr>
          <w:rFonts w:ascii="Times New Roman" w:eastAsia="Calibri" w:hAnsi="Times New Roman" w:cs="Times New Roman"/>
          <w:bCs/>
          <w:sz w:val="24"/>
          <w:szCs w:val="24"/>
        </w:rPr>
        <w:t xml:space="preserve"> defendant pleaded that he was a </w:t>
      </w:r>
      <w:r w:rsidR="00FD28AB" w:rsidRPr="00DB1268">
        <w:rPr>
          <w:rFonts w:ascii="Times New Roman" w:eastAsia="Calibri" w:hAnsi="Times New Roman" w:cs="Times New Roman"/>
          <w:bCs/>
          <w:i/>
          <w:sz w:val="24"/>
          <w:szCs w:val="24"/>
        </w:rPr>
        <w:t>bonafide</w:t>
      </w:r>
      <w:r w:rsidR="00FD28AB" w:rsidRPr="00DB1268">
        <w:rPr>
          <w:rFonts w:ascii="Times New Roman" w:eastAsia="Calibri" w:hAnsi="Times New Roman" w:cs="Times New Roman"/>
          <w:bCs/>
          <w:sz w:val="24"/>
          <w:szCs w:val="24"/>
        </w:rPr>
        <w:t xml:space="preserve"> </w:t>
      </w:r>
      <w:r w:rsidR="00FD28AB" w:rsidRPr="00DB1268">
        <w:rPr>
          <w:rFonts w:ascii="Times New Roman" w:hAnsi="Times New Roman" w:cs="Times New Roman"/>
          <w:sz w:val="24"/>
          <w:szCs w:val="24"/>
        </w:rPr>
        <w:t>purchaser for value without notice of fraud and, in the alternative, that the plaintiffs’ occupation of the suit premises could not have conferred upon them a registerable interest in the same given that it was illegal and unauthorised.</w:t>
      </w:r>
    </w:p>
    <w:p w:rsidR="00FD28AB" w:rsidRPr="00DB1268" w:rsidRDefault="00FD28AB"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 shall dispose of the alternative averment forthwith.  The registerable interest attributed to the plaintiffs was derived from proof of purchase of the suit premises by the 2</w:t>
      </w:r>
      <w:r w:rsidRPr="00DB1268">
        <w:rPr>
          <w:rFonts w:ascii="Times New Roman" w:hAnsi="Times New Roman" w:cs="Times New Roman"/>
          <w:sz w:val="24"/>
          <w:szCs w:val="24"/>
          <w:vertAlign w:val="superscript"/>
        </w:rPr>
        <w:t>nd</w:t>
      </w:r>
      <w:r w:rsidRPr="00DB1268">
        <w:rPr>
          <w:rFonts w:ascii="Times New Roman" w:hAnsi="Times New Roman" w:cs="Times New Roman"/>
          <w:sz w:val="24"/>
          <w:szCs w:val="24"/>
        </w:rPr>
        <w:t xml:space="preserve"> plaintiff and his deceased brother as borne out by Exh. P3 and not simply by the fact of occupation.</w:t>
      </w:r>
    </w:p>
    <w:p w:rsidR="00FD28AB" w:rsidRPr="00DB1268" w:rsidRDefault="00FD28AB"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With regard to the protection due to a </w:t>
      </w:r>
      <w:r w:rsidRPr="00DB1268">
        <w:rPr>
          <w:rFonts w:ascii="Times New Roman" w:hAnsi="Times New Roman" w:cs="Times New Roman"/>
          <w:i/>
          <w:sz w:val="24"/>
          <w:szCs w:val="24"/>
        </w:rPr>
        <w:t>bonafide</w:t>
      </w:r>
      <w:r w:rsidRPr="00DB1268">
        <w:rPr>
          <w:rFonts w:ascii="Times New Roman" w:hAnsi="Times New Roman" w:cs="Times New Roman"/>
          <w:sz w:val="24"/>
          <w:szCs w:val="24"/>
        </w:rPr>
        <w:t xml:space="preserve"> purchaser for value, this relief is provided in section 176(c) of the RTA.  The section reads:</w:t>
      </w:r>
    </w:p>
    <w:p w:rsidR="00FD28AB" w:rsidRPr="00DB1268" w:rsidRDefault="00FD28AB" w:rsidP="00DB1268">
      <w:pPr>
        <w:spacing w:line="360" w:lineRule="auto"/>
        <w:ind w:left="720"/>
        <w:jc w:val="both"/>
        <w:rPr>
          <w:rFonts w:ascii="Times New Roman" w:hAnsi="Times New Roman" w:cs="Times New Roman"/>
          <w:sz w:val="24"/>
          <w:szCs w:val="24"/>
        </w:rPr>
      </w:pPr>
      <w:r w:rsidRPr="00DB1268">
        <w:rPr>
          <w:rFonts w:ascii="Times New Roman" w:hAnsi="Times New Roman" w:cs="Times New Roman"/>
          <w:sz w:val="24"/>
          <w:szCs w:val="24"/>
        </w:rPr>
        <w:t>“</w:t>
      </w:r>
      <w:r w:rsidRPr="00DB1268">
        <w:rPr>
          <w:rFonts w:ascii="Times New Roman" w:hAnsi="Times New Roman" w:cs="Times New Roman"/>
          <w:b/>
          <w:sz w:val="24"/>
          <w:szCs w:val="24"/>
        </w:rPr>
        <w:t>No action of ejectment or other action for the recovery of any land shall lie or be sustained against the person registered as proprietor under this Act, except in any of the following cases -</w:t>
      </w:r>
    </w:p>
    <w:p w:rsidR="00FD28AB" w:rsidRPr="00DB1268" w:rsidRDefault="00FD28AB" w:rsidP="00DB1268">
      <w:pPr>
        <w:autoSpaceDE w:val="0"/>
        <w:autoSpaceDN w:val="0"/>
        <w:adjustRightInd w:val="0"/>
        <w:spacing w:after="0" w:line="360" w:lineRule="auto"/>
        <w:ind w:firstLine="720"/>
        <w:jc w:val="both"/>
        <w:rPr>
          <w:rFonts w:ascii="Times New Roman" w:hAnsi="Times New Roman" w:cs="Times New Roman"/>
          <w:b/>
          <w:sz w:val="24"/>
          <w:szCs w:val="24"/>
        </w:rPr>
      </w:pPr>
      <w:r w:rsidRPr="00DB1268">
        <w:rPr>
          <w:rFonts w:ascii="Times New Roman" w:hAnsi="Times New Roman" w:cs="Times New Roman"/>
          <w:b/>
          <w:sz w:val="24"/>
          <w:szCs w:val="24"/>
        </w:rPr>
        <w:t>(a)</w:t>
      </w:r>
      <w:r w:rsidRPr="00DB1268">
        <w:rPr>
          <w:rFonts w:ascii="Times New Roman" w:hAnsi="Times New Roman" w:cs="Times New Roman"/>
          <w:b/>
          <w:sz w:val="24"/>
          <w:szCs w:val="24"/>
        </w:rPr>
        <w:tab/>
        <w:t xml:space="preserve"> ...</w:t>
      </w:r>
    </w:p>
    <w:p w:rsidR="00FD28AB" w:rsidRPr="00DB1268" w:rsidRDefault="00FD28AB" w:rsidP="00DB1268">
      <w:pPr>
        <w:autoSpaceDE w:val="0"/>
        <w:autoSpaceDN w:val="0"/>
        <w:adjustRightInd w:val="0"/>
        <w:spacing w:after="0" w:line="360" w:lineRule="auto"/>
        <w:ind w:firstLine="720"/>
        <w:jc w:val="both"/>
        <w:rPr>
          <w:rFonts w:ascii="Times New Roman" w:hAnsi="Times New Roman" w:cs="Times New Roman"/>
          <w:b/>
          <w:sz w:val="24"/>
          <w:szCs w:val="24"/>
        </w:rPr>
      </w:pPr>
      <w:r w:rsidRPr="00DB1268">
        <w:rPr>
          <w:rFonts w:ascii="Times New Roman" w:hAnsi="Times New Roman" w:cs="Times New Roman"/>
          <w:b/>
          <w:sz w:val="24"/>
          <w:szCs w:val="24"/>
        </w:rPr>
        <w:t>(b)</w:t>
      </w:r>
      <w:r w:rsidRPr="00DB1268">
        <w:rPr>
          <w:rFonts w:ascii="Times New Roman" w:hAnsi="Times New Roman" w:cs="Times New Roman"/>
          <w:b/>
          <w:sz w:val="24"/>
          <w:szCs w:val="24"/>
        </w:rPr>
        <w:tab/>
        <w:t xml:space="preserve"> ...</w:t>
      </w:r>
    </w:p>
    <w:p w:rsidR="00FD28AB" w:rsidRPr="00DB1268" w:rsidRDefault="00FD28AB" w:rsidP="00DB1268">
      <w:pPr>
        <w:autoSpaceDE w:val="0"/>
        <w:autoSpaceDN w:val="0"/>
        <w:adjustRightInd w:val="0"/>
        <w:spacing w:after="0" w:line="360" w:lineRule="auto"/>
        <w:ind w:left="1440" w:hanging="720"/>
        <w:jc w:val="both"/>
        <w:rPr>
          <w:rFonts w:ascii="Times New Roman" w:hAnsi="Times New Roman" w:cs="Times New Roman"/>
          <w:b/>
          <w:sz w:val="24"/>
          <w:szCs w:val="24"/>
        </w:rPr>
      </w:pPr>
      <w:r w:rsidRPr="00DB1268">
        <w:rPr>
          <w:rFonts w:ascii="Times New Roman" w:hAnsi="Times New Roman" w:cs="Times New Roman"/>
          <w:b/>
          <w:sz w:val="24"/>
          <w:szCs w:val="24"/>
        </w:rPr>
        <w:t xml:space="preserve">(c) </w:t>
      </w:r>
      <w:r w:rsidRPr="00DB1268">
        <w:rPr>
          <w:rFonts w:ascii="Times New Roman" w:hAnsi="Times New Roman" w:cs="Times New Roman"/>
          <w:b/>
          <w:sz w:val="24"/>
          <w:szCs w:val="24"/>
        </w:rPr>
        <w:tab/>
        <w:t>the case of a person deprived of any land by fraud as against the person registered as proprietor of that land through fraud or as against a person deriving otherwise than as a transferee bona fide for value from or through a person so registered through fraud.”</w:t>
      </w:r>
    </w:p>
    <w:p w:rsidR="00FD28AB" w:rsidRPr="00DB1268" w:rsidRDefault="00FD28AB" w:rsidP="00DB1268">
      <w:pPr>
        <w:autoSpaceDE w:val="0"/>
        <w:autoSpaceDN w:val="0"/>
        <w:adjustRightInd w:val="0"/>
        <w:spacing w:after="0" w:line="360" w:lineRule="auto"/>
        <w:ind w:left="1440" w:hanging="720"/>
        <w:jc w:val="both"/>
        <w:rPr>
          <w:rFonts w:ascii="Times New Roman" w:hAnsi="Times New Roman" w:cs="Times New Roman"/>
          <w:b/>
          <w:sz w:val="24"/>
          <w:szCs w:val="24"/>
        </w:rPr>
      </w:pPr>
    </w:p>
    <w:p w:rsidR="00B37669" w:rsidRPr="00DB1268" w:rsidRDefault="00FD28AB" w:rsidP="00DB1268">
      <w:pPr>
        <w:autoSpaceDE w:val="0"/>
        <w:autoSpaceDN w:val="0"/>
        <w:adjustRightInd w:val="0"/>
        <w:spacing w:after="0"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Learned counsel for the plaintiffs referred this court to the case of </w:t>
      </w:r>
      <w:r w:rsidRPr="00DB1268">
        <w:rPr>
          <w:rFonts w:ascii="Times New Roman" w:hAnsi="Times New Roman" w:cs="Times New Roman"/>
          <w:b/>
          <w:sz w:val="24"/>
          <w:szCs w:val="24"/>
          <w:u w:val="single"/>
        </w:rPr>
        <w:t xml:space="preserve">David Sajjaka Nalima vs. Rebecca Musoke </w:t>
      </w:r>
      <w:r w:rsidRPr="00DB1268">
        <w:rPr>
          <w:rFonts w:ascii="Times New Roman" w:hAnsi="Times New Roman" w:cs="Times New Roman"/>
          <w:sz w:val="24"/>
          <w:szCs w:val="24"/>
        </w:rPr>
        <w:t xml:space="preserve">(supra) in support of his argument that once the defence of bonafide purchaser for value without notice of fraud is made the burden of proof shifts to the defendant.  In that case it was held that while the burden of proving the case lay with the plaintiff, the onus of establishing the plea of a </w:t>
      </w:r>
      <w:r w:rsidRPr="00DB1268">
        <w:rPr>
          <w:rFonts w:ascii="Times New Roman" w:hAnsi="Times New Roman" w:cs="Times New Roman"/>
          <w:i/>
          <w:sz w:val="24"/>
          <w:szCs w:val="24"/>
        </w:rPr>
        <w:t>bonafide</w:t>
      </w:r>
      <w:r w:rsidRPr="00DB1268">
        <w:rPr>
          <w:rFonts w:ascii="Times New Roman" w:hAnsi="Times New Roman" w:cs="Times New Roman"/>
          <w:sz w:val="24"/>
          <w:szCs w:val="24"/>
        </w:rPr>
        <w:t xml:space="preserve"> purchaser lay with the person that sets up such plea.  I most respectfully agree with the above position.  </w:t>
      </w:r>
    </w:p>
    <w:p w:rsidR="00B37669" w:rsidRPr="00DB1268" w:rsidRDefault="00B37669" w:rsidP="00DB1268">
      <w:pPr>
        <w:autoSpaceDE w:val="0"/>
        <w:autoSpaceDN w:val="0"/>
        <w:adjustRightInd w:val="0"/>
        <w:spacing w:after="0" w:line="360" w:lineRule="auto"/>
        <w:jc w:val="both"/>
        <w:rPr>
          <w:rFonts w:ascii="Times New Roman" w:hAnsi="Times New Roman" w:cs="Times New Roman"/>
          <w:sz w:val="24"/>
          <w:szCs w:val="24"/>
        </w:rPr>
      </w:pPr>
    </w:p>
    <w:p w:rsidR="00EC1F57" w:rsidRPr="00DB1268" w:rsidRDefault="00FD28AB" w:rsidP="00DB1268">
      <w:pPr>
        <w:autoSpaceDE w:val="0"/>
        <w:autoSpaceDN w:val="0"/>
        <w:adjustRightInd w:val="0"/>
        <w:spacing w:after="0" w:line="360" w:lineRule="auto"/>
        <w:jc w:val="both"/>
        <w:rPr>
          <w:rFonts w:ascii="Times New Roman" w:hAnsi="Times New Roman" w:cs="Times New Roman"/>
          <w:sz w:val="24"/>
          <w:szCs w:val="24"/>
        </w:rPr>
      </w:pPr>
      <w:r w:rsidRPr="00DB1268">
        <w:rPr>
          <w:rFonts w:ascii="Times New Roman" w:hAnsi="Times New Roman" w:cs="Times New Roman"/>
          <w:sz w:val="24"/>
          <w:szCs w:val="24"/>
        </w:rPr>
        <w:t>In the present case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was under the mistaken notion that since the burden of proof in the overall case lay with the plaintiffs, he bore no duty to establish his defence that he was a bonafide purchaser for value without notice of fraud.  It is my considered view that while the duty to prove the allegation of fraud lay with the plaintiffs, the onus of proving the plea of bonafide purchase lay with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As quite rightly stated by Mr. Omunyokol in submissions, no attempt was made to avail this court with proof of </w:t>
      </w:r>
      <w:r w:rsidR="001C0163" w:rsidRPr="00DB1268">
        <w:rPr>
          <w:rFonts w:ascii="Times New Roman" w:hAnsi="Times New Roman" w:cs="Times New Roman"/>
          <w:sz w:val="24"/>
          <w:szCs w:val="24"/>
        </w:rPr>
        <w:t xml:space="preserve">the </w:t>
      </w:r>
      <w:r w:rsidRPr="00DB1268">
        <w:rPr>
          <w:rFonts w:ascii="Times New Roman" w:hAnsi="Times New Roman" w:cs="Times New Roman"/>
          <w:sz w:val="24"/>
          <w:szCs w:val="24"/>
        </w:rPr>
        <w:t>purchase</w:t>
      </w:r>
      <w:r w:rsidR="001C0163" w:rsidRPr="00DB1268">
        <w:rPr>
          <w:rFonts w:ascii="Times New Roman" w:hAnsi="Times New Roman" w:cs="Times New Roman"/>
          <w:sz w:val="24"/>
          <w:szCs w:val="24"/>
        </w:rPr>
        <w:t xml:space="preserve"> of the suit land</w:t>
      </w:r>
      <w:r w:rsidRPr="00DB1268">
        <w:rPr>
          <w:rFonts w:ascii="Times New Roman" w:hAnsi="Times New Roman" w:cs="Times New Roman"/>
          <w:sz w:val="24"/>
          <w:szCs w:val="24"/>
        </w:rPr>
        <w:t xml:space="preserve">, the value or consideration of that purchase or indeed that the defendant had no notice of fraud. </w:t>
      </w:r>
      <w:r w:rsidR="00151424" w:rsidRPr="00DB1268">
        <w:rPr>
          <w:rFonts w:ascii="Times New Roman" w:hAnsi="Times New Roman" w:cs="Times New Roman"/>
          <w:sz w:val="24"/>
          <w:szCs w:val="24"/>
        </w:rPr>
        <w:t xml:space="preserve"> </w:t>
      </w:r>
      <w:r w:rsidRPr="00DB1268">
        <w:rPr>
          <w:rFonts w:ascii="Times New Roman" w:hAnsi="Times New Roman" w:cs="Times New Roman"/>
          <w:sz w:val="24"/>
          <w:szCs w:val="24"/>
        </w:rPr>
        <w:t xml:space="preserve"> </w:t>
      </w:r>
      <w:r w:rsidR="00471E63" w:rsidRPr="00DB1268">
        <w:rPr>
          <w:rFonts w:ascii="Times New Roman" w:hAnsi="Times New Roman" w:cs="Times New Roman"/>
          <w:sz w:val="24"/>
          <w:szCs w:val="24"/>
        </w:rPr>
        <w:t xml:space="preserve">Instead, </w:t>
      </w:r>
      <w:r w:rsidR="00D75FCB" w:rsidRPr="00DB1268">
        <w:rPr>
          <w:rFonts w:ascii="Times New Roman" w:hAnsi="Times New Roman" w:cs="Times New Roman"/>
          <w:sz w:val="24"/>
          <w:szCs w:val="24"/>
        </w:rPr>
        <w:t xml:space="preserve">on the issue of fraud, it was learned </w:t>
      </w:r>
      <w:r w:rsidR="00471E63" w:rsidRPr="00DB1268">
        <w:rPr>
          <w:rFonts w:ascii="Times New Roman" w:hAnsi="Times New Roman" w:cs="Times New Roman"/>
          <w:sz w:val="24"/>
          <w:szCs w:val="24"/>
        </w:rPr>
        <w:t>defence counsel</w:t>
      </w:r>
      <w:r w:rsidR="00D75FCB" w:rsidRPr="00DB1268">
        <w:rPr>
          <w:rFonts w:ascii="Times New Roman" w:hAnsi="Times New Roman" w:cs="Times New Roman"/>
          <w:sz w:val="24"/>
          <w:szCs w:val="24"/>
        </w:rPr>
        <w:t xml:space="preserve">’s contention in submissions that the </w:t>
      </w:r>
      <w:r w:rsidR="00471E63" w:rsidRPr="00DB1268">
        <w:rPr>
          <w:rFonts w:ascii="Times New Roman" w:hAnsi="Times New Roman" w:cs="Times New Roman"/>
          <w:sz w:val="24"/>
          <w:szCs w:val="24"/>
        </w:rPr>
        <w:t>2</w:t>
      </w:r>
      <w:r w:rsidR="00471E63" w:rsidRPr="00DB1268">
        <w:rPr>
          <w:rFonts w:ascii="Times New Roman" w:hAnsi="Times New Roman" w:cs="Times New Roman"/>
          <w:sz w:val="24"/>
          <w:szCs w:val="24"/>
          <w:vertAlign w:val="superscript"/>
        </w:rPr>
        <w:t>nd</w:t>
      </w:r>
      <w:r w:rsidR="00471E63" w:rsidRPr="00DB1268">
        <w:rPr>
          <w:rFonts w:ascii="Times New Roman" w:hAnsi="Times New Roman" w:cs="Times New Roman"/>
          <w:sz w:val="24"/>
          <w:szCs w:val="24"/>
        </w:rPr>
        <w:t xml:space="preserve"> plaintiff’s application for a special certificate prior to the issuance of a repossession certificate was of no consequence</w:t>
      </w:r>
      <w:r w:rsidR="00A129A7" w:rsidRPr="00DB1268">
        <w:rPr>
          <w:rFonts w:ascii="Times New Roman" w:hAnsi="Times New Roman" w:cs="Times New Roman"/>
          <w:sz w:val="24"/>
          <w:szCs w:val="24"/>
        </w:rPr>
        <w:t xml:space="preserve"> since he had no certificate of repossession</w:t>
      </w:r>
      <w:r w:rsidR="00F96F7A" w:rsidRPr="00DB1268">
        <w:rPr>
          <w:rFonts w:ascii="Times New Roman" w:hAnsi="Times New Roman" w:cs="Times New Roman"/>
          <w:sz w:val="24"/>
          <w:szCs w:val="24"/>
        </w:rPr>
        <w:t xml:space="preserve"> and in any event such dealings were illegal</w:t>
      </w:r>
      <w:r w:rsidR="00141CA6" w:rsidRPr="00DB1268">
        <w:rPr>
          <w:rFonts w:ascii="Times New Roman" w:hAnsi="Times New Roman" w:cs="Times New Roman"/>
          <w:sz w:val="24"/>
          <w:szCs w:val="24"/>
        </w:rPr>
        <w:t xml:space="preserve">; </w:t>
      </w:r>
      <w:r w:rsidR="00F96F7A" w:rsidRPr="00DB1268">
        <w:rPr>
          <w:rFonts w:ascii="Times New Roman" w:hAnsi="Times New Roman" w:cs="Times New Roman"/>
          <w:sz w:val="24"/>
          <w:szCs w:val="24"/>
        </w:rPr>
        <w:t>similarly, the letter from the Chief Registrar of Titles dated 6</w:t>
      </w:r>
      <w:r w:rsidR="00F96F7A" w:rsidRPr="00DB1268">
        <w:rPr>
          <w:rFonts w:ascii="Times New Roman" w:hAnsi="Times New Roman" w:cs="Times New Roman"/>
          <w:sz w:val="24"/>
          <w:szCs w:val="24"/>
          <w:vertAlign w:val="superscript"/>
        </w:rPr>
        <w:t>th</w:t>
      </w:r>
      <w:r w:rsidR="00F96F7A" w:rsidRPr="00DB1268">
        <w:rPr>
          <w:rFonts w:ascii="Times New Roman" w:hAnsi="Times New Roman" w:cs="Times New Roman"/>
          <w:sz w:val="24"/>
          <w:szCs w:val="24"/>
        </w:rPr>
        <w:t xml:space="preserve"> June 2001 was of no consequence and moreover by the said date the certificate of registration existed in the names of Roshan Amani as shown by Exh. D1 </w:t>
      </w:r>
      <w:r w:rsidR="00141CA6" w:rsidRPr="00DB1268">
        <w:rPr>
          <w:rFonts w:ascii="Times New Roman" w:hAnsi="Times New Roman" w:cs="Times New Roman"/>
          <w:sz w:val="24"/>
          <w:szCs w:val="24"/>
        </w:rPr>
        <w:t>and so</w:t>
      </w:r>
      <w:r w:rsidR="00F96F7A" w:rsidRPr="00DB1268">
        <w:rPr>
          <w:rFonts w:ascii="Times New Roman" w:hAnsi="Times New Roman" w:cs="Times New Roman"/>
          <w:sz w:val="24"/>
          <w:szCs w:val="24"/>
        </w:rPr>
        <w:t>,</w:t>
      </w:r>
      <w:r w:rsidR="00141CA6" w:rsidRPr="00DB1268">
        <w:rPr>
          <w:rFonts w:ascii="Times New Roman" w:hAnsi="Times New Roman" w:cs="Times New Roman"/>
          <w:sz w:val="24"/>
          <w:szCs w:val="24"/>
        </w:rPr>
        <w:t xml:space="preserve"> too</w:t>
      </w:r>
      <w:r w:rsidR="00F96F7A" w:rsidRPr="00DB1268">
        <w:rPr>
          <w:rFonts w:ascii="Times New Roman" w:hAnsi="Times New Roman" w:cs="Times New Roman"/>
          <w:sz w:val="24"/>
          <w:szCs w:val="24"/>
        </w:rPr>
        <w:t>,</w:t>
      </w:r>
      <w:r w:rsidR="00141CA6" w:rsidRPr="00DB1268">
        <w:rPr>
          <w:rFonts w:ascii="Times New Roman" w:hAnsi="Times New Roman" w:cs="Times New Roman"/>
          <w:sz w:val="24"/>
          <w:szCs w:val="24"/>
        </w:rPr>
        <w:t xml:space="preserve"> was the correspondence from </w:t>
      </w:r>
      <w:r w:rsidR="00F96F7A" w:rsidRPr="00DB1268">
        <w:rPr>
          <w:rFonts w:ascii="Times New Roman" w:hAnsi="Times New Roman" w:cs="Times New Roman"/>
          <w:sz w:val="24"/>
          <w:szCs w:val="24"/>
        </w:rPr>
        <w:t>DAPCB</w:t>
      </w:r>
      <w:r w:rsidR="00141CA6" w:rsidRPr="00DB1268">
        <w:rPr>
          <w:rFonts w:ascii="Times New Roman" w:hAnsi="Times New Roman" w:cs="Times New Roman"/>
          <w:sz w:val="24"/>
          <w:szCs w:val="24"/>
        </w:rPr>
        <w:t xml:space="preserve"> to </w:t>
      </w:r>
      <w:r w:rsidR="00F96F7A" w:rsidRPr="00DB1268">
        <w:rPr>
          <w:rFonts w:ascii="Times New Roman" w:hAnsi="Times New Roman" w:cs="Times New Roman"/>
          <w:sz w:val="24"/>
          <w:szCs w:val="24"/>
        </w:rPr>
        <w:t xml:space="preserve">the </w:t>
      </w:r>
      <w:r w:rsidR="00141CA6" w:rsidRPr="00DB1268">
        <w:rPr>
          <w:rFonts w:ascii="Times New Roman" w:hAnsi="Times New Roman" w:cs="Times New Roman"/>
          <w:sz w:val="24"/>
          <w:szCs w:val="24"/>
        </w:rPr>
        <w:t xml:space="preserve">registrar of titles since </w:t>
      </w:r>
      <w:r w:rsidR="00F96F7A" w:rsidRPr="00DB1268">
        <w:rPr>
          <w:rFonts w:ascii="Times New Roman" w:hAnsi="Times New Roman" w:cs="Times New Roman"/>
          <w:sz w:val="24"/>
          <w:szCs w:val="24"/>
        </w:rPr>
        <w:t>DAPCB</w:t>
      </w:r>
      <w:r w:rsidR="00141CA6" w:rsidRPr="00DB1268">
        <w:rPr>
          <w:rFonts w:ascii="Times New Roman" w:hAnsi="Times New Roman" w:cs="Times New Roman"/>
          <w:sz w:val="24"/>
          <w:szCs w:val="24"/>
        </w:rPr>
        <w:t xml:space="preserve"> ceased to have an interest when a certificate of repossession was issued.</w:t>
      </w:r>
      <w:r w:rsidR="00D75FCB" w:rsidRPr="00DB1268">
        <w:rPr>
          <w:rFonts w:ascii="Times New Roman" w:hAnsi="Times New Roman" w:cs="Times New Roman"/>
          <w:sz w:val="24"/>
          <w:szCs w:val="24"/>
        </w:rPr>
        <w:t xml:space="preserve"> Counsel further argued that the </w:t>
      </w:r>
      <w:r w:rsidR="00EC1F57" w:rsidRPr="00DB1268">
        <w:rPr>
          <w:rFonts w:ascii="Times New Roman" w:hAnsi="Times New Roman" w:cs="Times New Roman"/>
          <w:sz w:val="24"/>
          <w:szCs w:val="24"/>
        </w:rPr>
        <w:t xml:space="preserve">gazette notice of </w:t>
      </w:r>
      <w:r w:rsidR="00D75FCB" w:rsidRPr="00DB1268">
        <w:rPr>
          <w:rFonts w:ascii="Times New Roman" w:hAnsi="Times New Roman" w:cs="Times New Roman"/>
          <w:sz w:val="24"/>
          <w:szCs w:val="24"/>
        </w:rPr>
        <w:t>29</w:t>
      </w:r>
      <w:r w:rsidR="00D75FCB" w:rsidRPr="00DB1268">
        <w:rPr>
          <w:rFonts w:ascii="Times New Roman" w:hAnsi="Times New Roman" w:cs="Times New Roman"/>
          <w:sz w:val="24"/>
          <w:szCs w:val="24"/>
          <w:vertAlign w:val="superscript"/>
        </w:rPr>
        <w:t>th</w:t>
      </w:r>
      <w:r w:rsidR="00D75FCB" w:rsidRPr="00DB1268">
        <w:rPr>
          <w:rFonts w:ascii="Times New Roman" w:hAnsi="Times New Roman" w:cs="Times New Roman"/>
          <w:sz w:val="24"/>
          <w:szCs w:val="24"/>
        </w:rPr>
        <w:t xml:space="preserve"> </w:t>
      </w:r>
      <w:r w:rsidR="00EC1F57" w:rsidRPr="00DB1268">
        <w:rPr>
          <w:rFonts w:ascii="Times New Roman" w:hAnsi="Times New Roman" w:cs="Times New Roman"/>
          <w:sz w:val="24"/>
          <w:szCs w:val="24"/>
        </w:rPr>
        <w:t>June 2006 was issued long after the first defendant had purchased the property and become a registered proprietor</w:t>
      </w:r>
      <w:r w:rsidR="00D75FCB" w:rsidRPr="00DB1268">
        <w:rPr>
          <w:rFonts w:ascii="Times New Roman" w:hAnsi="Times New Roman" w:cs="Times New Roman"/>
          <w:sz w:val="24"/>
          <w:szCs w:val="24"/>
        </w:rPr>
        <w:t>, and t</w:t>
      </w:r>
      <w:r w:rsidR="00A129A7" w:rsidRPr="00DB1268">
        <w:rPr>
          <w:rFonts w:ascii="Times New Roman" w:hAnsi="Times New Roman" w:cs="Times New Roman"/>
          <w:sz w:val="24"/>
          <w:szCs w:val="24"/>
        </w:rPr>
        <w:t xml:space="preserve">he complaints about the registration of both defendants related </w:t>
      </w:r>
      <w:r w:rsidR="00EC1F57" w:rsidRPr="00DB1268">
        <w:rPr>
          <w:rFonts w:ascii="Times New Roman" w:hAnsi="Times New Roman" w:cs="Times New Roman"/>
          <w:sz w:val="24"/>
          <w:szCs w:val="24"/>
        </w:rPr>
        <w:t>to the workings of the registrar of titles</w:t>
      </w:r>
      <w:r w:rsidR="00A129A7" w:rsidRPr="00DB1268">
        <w:rPr>
          <w:rFonts w:ascii="Times New Roman" w:hAnsi="Times New Roman" w:cs="Times New Roman"/>
          <w:sz w:val="24"/>
          <w:szCs w:val="24"/>
        </w:rPr>
        <w:t xml:space="preserve">, who was not </w:t>
      </w:r>
      <w:r w:rsidR="00EC1F57" w:rsidRPr="00DB1268">
        <w:rPr>
          <w:rFonts w:ascii="Times New Roman" w:hAnsi="Times New Roman" w:cs="Times New Roman"/>
          <w:sz w:val="24"/>
          <w:szCs w:val="24"/>
        </w:rPr>
        <w:t>called by the plaintiff</w:t>
      </w:r>
      <w:r w:rsidR="00321D94" w:rsidRPr="00DB1268">
        <w:rPr>
          <w:rFonts w:ascii="Times New Roman" w:hAnsi="Times New Roman" w:cs="Times New Roman"/>
          <w:sz w:val="24"/>
          <w:szCs w:val="24"/>
        </w:rPr>
        <w:t>s</w:t>
      </w:r>
      <w:r w:rsidR="00EC1F57" w:rsidRPr="00DB1268">
        <w:rPr>
          <w:rFonts w:ascii="Times New Roman" w:hAnsi="Times New Roman" w:cs="Times New Roman"/>
          <w:sz w:val="24"/>
          <w:szCs w:val="24"/>
        </w:rPr>
        <w:t xml:space="preserve"> to confirm these allegations.</w:t>
      </w:r>
      <w:r w:rsidR="00000D29" w:rsidRPr="00DB1268">
        <w:rPr>
          <w:rFonts w:ascii="Times New Roman" w:hAnsi="Times New Roman" w:cs="Times New Roman"/>
          <w:sz w:val="24"/>
          <w:szCs w:val="24"/>
        </w:rPr>
        <w:t xml:space="preserve"> </w:t>
      </w:r>
      <w:r w:rsidR="00EC1F57" w:rsidRPr="00DB1268">
        <w:rPr>
          <w:rFonts w:ascii="Times New Roman" w:hAnsi="Times New Roman" w:cs="Times New Roman"/>
          <w:sz w:val="24"/>
          <w:szCs w:val="24"/>
        </w:rPr>
        <w:t xml:space="preserve"> Finally, counsel submitted that if the plaintiff</w:t>
      </w:r>
      <w:r w:rsidR="00321D94" w:rsidRPr="00DB1268">
        <w:rPr>
          <w:rFonts w:ascii="Times New Roman" w:hAnsi="Times New Roman" w:cs="Times New Roman"/>
          <w:sz w:val="24"/>
          <w:szCs w:val="24"/>
        </w:rPr>
        <w:t>s</w:t>
      </w:r>
      <w:r w:rsidR="00EC1F57" w:rsidRPr="00DB1268">
        <w:rPr>
          <w:rFonts w:ascii="Times New Roman" w:hAnsi="Times New Roman" w:cs="Times New Roman"/>
          <w:sz w:val="24"/>
          <w:szCs w:val="24"/>
        </w:rPr>
        <w:t xml:space="preserve"> had thought </w:t>
      </w:r>
      <w:r w:rsidR="00321D94" w:rsidRPr="00DB1268">
        <w:rPr>
          <w:rFonts w:ascii="Times New Roman" w:hAnsi="Times New Roman" w:cs="Times New Roman"/>
          <w:sz w:val="24"/>
          <w:szCs w:val="24"/>
        </w:rPr>
        <w:t>t</w:t>
      </w:r>
      <w:r w:rsidR="00EC1F57" w:rsidRPr="00DB1268">
        <w:rPr>
          <w:rFonts w:ascii="Times New Roman" w:hAnsi="Times New Roman" w:cs="Times New Roman"/>
          <w:sz w:val="24"/>
          <w:szCs w:val="24"/>
        </w:rPr>
        <w:t>he</w:t>
      </w:r>
      <w:r w:rsidR="00321D94" w:rsidRPr="00DB1268">
        <w:rPr>
          <w:rFonts w:ascii="Times New Roman" w:hAnsi="Times New Roman" w:cs="Times New Roman"/>
          <w:sz w:val="24"/>
          <w:szCs w:val="24"/>
        </w:rPr>
        <w:t>y</w:t>
      </w:r>
      <w:r w:rsidR="00EC1F57" w:rsidRPr="00DB1268">
        <w:rPr>
          <w:rFonts w:ascii="Times New Roman" w:hAnsi="Times New Roman" w:cs="Times New Roman"/>
          <w:sz w:val="24"/>
          <w:szCs w:val="24"/>
        </w:rPr>
        <w:t xml:space="preserve"> would prove </w:t>
      </w:r>
      <w:r w:rsidR="00321D94" w:rsidRPr="00DB1268">
        <w:rPr>
          <w:rFonts w:ascii="Times New Roman" w:hAnsi="Times New Roman" w:cs="Times New Roman"/>
          <w:sz w:val="24"/>
          <w:szCs w:val="24"/>
        </w:rPr>
        <w:t xml:space="preserve">their </w:t>
      </w:r>
      <w:r w:rsidR="00EC1F57" w:rsidRPr="00DB1268">
        <w:rPr>
          <w:rFonts w:ascii="Times New Roman" w:hAnsi="Times New Roman" w:cs="Times New Roman"/>
          <w:sz w:val="24"/>
          <w:szCs w:val="24"/>
        </w:rPr>
        <w:t xml:space="preserve">case from the </w:t>
      </w:r>
      <w:r w:rsidR="00321D94" w:rsidRPr="00DB1268">
        <w:rPr>
          <w:rFonts w:ascii="Times New Roman" w:hAnsi="Times New Roman" w:cs="Times New Roman"/>
          <w:sz w:val="24"/>
          <w:szCs w:val="24"/>
        </w:rPr>
        <w:t>1</w:t>
      </w:r>
      <w:r w:rsidR="00321D94" w:rsidRPr="00DB1268">
        <w:rPr>
          <w:rFonts w:ascii="Times New Roman" w:hAnsi="Times New Roman" w:cs="Times New Roman"/>
          <w:sz w:val="24"/>
          <w:szCs w:val="24"/>
          <w:vertAlign w:val="superscript"/>
        </w:rPr>
        <w:t>st</w:t>
      </w:r>
      <w:r w:rsidR="00321D94" w:rsidRPr="00DB1268">
        <w:rPr>
          <w:rFonts w:ascii="Times New Roman" w:hAnsi="Times New Roman" w:cs="Times New Roman"/>
          <w:sz w:val="24"/>
          <w:szCs w:val="24"/>
        </w:rPr>
        <w:t xml:space="preserve"> </w:t>
      </w:r>
      <w:r w:rsidR="00EC1F57" w:rsidRPr="00DB1268">
        <w:rPr>
          <w:rFonts w:ascii="Times New Roman" w:hAnsi="Times New Roman" w:cs="Times New Roman"/>
          <w:sz w:val="24"/>
          <w:szCs w:val="24"/>
        </w:rPr>
        <w:t xml:space="preserve">defendant, </w:t>
      </w:r>
      <w:r w:rsidR="00321D94" w:rsidRPr="00DB1268">
        <w:rPr>
          <w:rFonts w:ascii="Times New Roman" w:hAnsi="Times New Roman" w:cs="Times New Roman"/>
          <w:sz w:val="24"/>
          <w:szCs w:val="24"/>
        </w:rPr>
        <w:t xml:space="preserve">they were wrong as it was their duty </w:t>
      </w:r>
      <w:r w:rsidR="00EC1F57" w:rsidRPr="00DB1268">
        <w:rPr>
          <w:rFonts w:ascii="Times New Roman" w:hAnsi="Times New Roman" w:cs="Times New Roman"/>
          <w:sz w:val="24"/>
          <w:szCs w:val="24"/>
        </w:rPr>
        <w:t xml:space="preserve">to summon the registrar of titles in whose custody the documents of the transfer of the suit property into the first defendant’s name </w:t>
      </w:r>
      <w:r w:rsidR="00321D94" w:rsidRPr="00DB1268">
        <w:rPr>
          <w:rFonts w:ascii="Times New Roman" w:hAnsi="Times New Roman" w:cs="Times New Roman"/>
          <w:sz w:val="24"/>
          <w:szCs w:val="24"/>
        </w:rPr>
        <w:t xml:space="preserve">are </w:t>
      </w:r>
      <w:r w:rsidR="00EC1F57" w:rsidRPr="00DB1268">
        <w:rPr>
          <w:rFonts w:ascii="Times New Roman" w:hAnsi="Times New Roman" w:cs="Times New Roman"/>
          <w:sz w:val="24"/>
          <w:szCs w:val="24"/>
        </w:rPr>
        <w:t>to know how the transfer form was filled, the consideration paid and the stamp duty.</w:t>
      </w:r>
    </w:p>
    <w:p w:rsidR="002243DC" w:rsidRPr="00DB1268" w:rsidRDefault="002243DC" w:rsidP="00DB1268">
      <w:pPr>
        <w:spacing w:line="360" w:lineRule="auto"/>
        <w:jc w:val="both"/>
        <w:rPr>
          <w:rFonts w:ascii="Times New Roman" w:hAnsi="Times New Roman" w:cs="Times New Roman"/>
          <w:sz w:val="24"/>
          <w:szCs w:val="24"/>
        </w:rPr>
      </w:pPr>
    </w:p>
    <w:p w:rsidR="00000D29" w:rsidRPr="00DB1268" w:rsidRDefault="00DF2B8A"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First, w</w:t>
      </w:r>
      <w:r w:rsidR="00F96F7A" w:rsidRPr="00DB1268">
        <w:rPr>
          <w:rFonts w:ascii="Times New Roman" w:hAnsi="Times New Roman" w:cs="Times New Roman"/>
          <w:sz w:val="24"/>
          <w:szCs w:val="24"/>
        </w:rPr>
        <w:t>ith regard to counsel’s concern over the 2</w:t>
      </w:r>
      <w:r w:rsidR="00F96F7A" w:rsidRPr="00DB1268">
        <w:rPr>
          <w:rFonts w:ascii="Times New Roman" w:hAnsi="Times New Roman" w:cs="Times New Roman"/>
          <w:sz w:val="24"/>
          <w:szCs w:val="24"/>
          <w:vertAlign w:val="superscript"/>
        </w:rPr>
        <w:t>nd</w:t>
      </w:r>
      <w:r w:rsidR="00F96F7A" w:rsidRPr="00DB1268">
        <w:rPr>
          <w:rFonts w:ascii="Times New Roman" w:hAnsi="Times New Roman" w:cs="Times New Roman"/>
          <w:sz w:val="24"/>
          <w:szCs w:val="24"/>
        </w:rPr>
        <w:t xml:space="preserve"> plaintiff’s dealing with land not yet dealt with under the EPA, I would agree that the said property was under the management of DAPCB as by law prescribed.  In 1993 pursuant to the letter depicted as Exh. P7, DAPCB had acknowledged him and his brother as the rightful applicants for repossession of the suit premises.  The said letter was addressed to Roshan Aman, the original proprietor of the land, as well as the 2</w:t>
      </w:r>
      <w:r w:rsidR="00F96F7A" w:rsidRPr="00DB1268">
        <w:rPr>
          <w:rFonts w:ascii="Times New Roman" w:hAnsi="Times New Roman" w:cs="Times New Roman"/>
          <w:sz w:val="24"/>
          <w:szCs w:val="24"/>
          <w:vertAlign w:val="superscript"/>
        </w:rPr>
        <w:t>nd</w:t>
      </w:r>
      <w:r w:rsidR="00F96F7A" w:rsidRPr="00DB1268">
        <w:rPr>
          <w:rFonts w:ascii="Times New Roman" w:hAnsi="Times New Roman" w:cs="Times New Roman"/>
          <w:sz w:val="24"/>
          <w:szCs w:val="24"/>
        </w:rPr>
        <w:t xml:space="preserve"> plaintiff and his brother albeit in brackets.  It would appear that it was on the basis of this letter that the 2</w:t>
      </w:r>
      <w:r w:rsidR="00F96F7A" w:rsidRPr="00DB1268">
        <w:rPr>
          <w:rFonts w:ascii="Times New Roman" w:hAnsi="Times New Roman" w:cs="Times New Roman"/>
          <w:sz w:val="24"/>
          <w:szCs w:val="24"/>
          <w:vertAlign w:val="superscript"/>
        </w:rPr>
        <w:t>nd</w:t>
      </w:r>
      <w:r w:rsidR="00F96F7A" w:rsidRPr="00DB1268">
        <w:rPr>
          <w:rFonts w:ascii="Times New Roman" w:hAnsi="Times New Roman" w:cs="Times New Roman"/>
          <w:sz w:val="24"/>
          <w:szCs w:val="24"/>
        </w:rPr>
        <w:t xml:space="preserve"> plaintiff and his brother applied for a special certificate of title and purported to hand over the suit property to the 1</w:t>
      </w:r>
      <w:r w:rsidR="00F96F7A" w:rsidRPr="00DB1268">
        <w:rPr>
          <w:rFonts w:ascii="Times New Roman" w:hAnsi="Times New Roman" w:cs="Times New Roman"/>
          <w:sz w:val="24"/>
          <w:szCs w:val="24"/>
          <w:vertAlign w:val="superscript"/>
        </w:rPr>
        <w:t>st</w:t>
      </w:r>
      <w:r w:rsidR="00F96F7A" w:rsidRPr="00DB1268">
        <w:rPr>
          <w:rFonts w:ascii="Times New Roman" w:hAnsi="Times New Roman" w:cs="Times New Roman"/>
          <w:sz w:val="24"/>
          <w:szCs w:val="24"/>
        </w:rPr>
        <w:t xml:space="preserve"> plaintiff company.  Indeed, Exh. P7 explicitly stated that the expropriated property would automatically stand repossessed by the persons to whom that letter was addressed within 14 days thereof.  Mr. Aman had ceded his rights in the property to the 2</w:t>
      </w:r>
      <w:r w:rsidR="00F96F7A" w:rsidRPr="00DB1268">
        <w:rPr>
          <w:rFonts w:ascii="Times New Roman" w:hAnsi="Times New Roman" w:cs="Times New Roman"/>
          <w:sz w:val="24"/>
          <w:szCs w:val="24"/>
          <w:vertAlign w:val="superscript"/>
        </w:rPr>
        <w:t>nd</w:t>
      </w:r>
      <w:r w:rsidR="00F96F7A" w:rsidRPr="00DB1268">
        <w:rPr>
          <w:rFonts w:ascii="Times New Roman" w:hAnsi="Times New Roman" w:cs="Times New Roman"/>
          <w:sz w:val="24"/>
          <w:szCs w:val="24"/>
        </w:rPr>
        <w:t xml:space="preserve"> plaintiff and his co-proprietor, the DAPCB acknowledged the latters’ interest in the property and sought to grant them repossession rights.  However, vide a letter dated 17</w:t>
      </w:r>
      <w:r w:rsidR="00F96F7A" w:rsidRPr="00DB1268">
        <w:rPr>
          <w:rFonts w:ascii="Times New Roman" w:hAnsi="Times New Roman" w:cs="Times New Roman"/>
          <w:sz w:val="24"/>
          <w:szCs w:val="24"/>
          <w:vertAlign w:val="superscript"/>
        </w:rPr>
        <w:t>th</w:t>
      </w:r>
      <w:r w:rsidR="00F96F7A" w:rsidRPr="00DB1268">
        <w:rPr>
          <w:rFonts w:ascii="Times New Roman" w:hAnsi="Times New Roman" w:cs="Times New Roman"/>
          <w:sz w:val="24"/>
          <w:szCs w:val="24"/>
        </w:rPr>
        <w:t xml:space="preserve"> April 2000 (Exh. P6) DAPCB notified the registrar of titles that it had issued a certificate of repossession (Exh. P5) in respect of the suit premises and it was that document and not the earlier letter (Exh. P7) that should be considered for registration.  It would appear to me that by the time that letter was conveyed to the registrar of titles, the 2</w:t>
      </w:r>
      <w:r w:rsidR="00F96F7A" w:rsidRPr="00DB1268">
        <w:rPr>
          <w:rFonts w:ascii="Times New Roman" w:hAnsi="Times New Roman" w:cs="Times New Roman"/>
          <w:sz w:val="24"/>
          <w:szCs w:val="24"/>
          <w:vertAlign w:val="superscript"/>
        </w:rPr>
        <w:t>nd</w:t>
      </w:r>
      <w:r w:rsidR="00F96F7A" w:rsidRPr="00DB1268">
        <w:rPr>
          <w:rFonts w:ascii="Times New Roman" w:hAnsi="Times New Roman" w:cs="Times New Roman"/>
          <w:sz w:val="24"/>
          <w:szCs w:val="24"/>
        </w:rPr>
        <w:t xml:space="preserve"> plaintiff had already lodged his application for a special certificate of title and handed over the suit property to the 1</w:t>
      </w:r>
      <w:r w:rsidR="00F96F7A" w:rsidRPr="00DB1268">
        <w:rPr>
          <w:rFonts w:ascii="Times New Roman" w:hAnsi="Times New Roman" w:cs="Times New Roman"/>
          <w:sz w:val="24"/>
          <w:szCs w:val="24"/>
          <w:vertAlign w:val="superscript"/>
        </w:rPr>
        <w:t>st</w:t>
      </w:r>
      <w:r w:rsidR="00F96F7A" w:rsidRPr="00DB1268">
        <w:rPr>
          <w:rFonts w:ascii="Times New Roman" w:hAnsi="Times New Roman" w:cs="Times New Roman"/>
          <w:sz w:val="24"/>
          <w:szCs w:val="24"/>
        </w:rPr>
        <w:t xml:space="preserve"> plaintiff company.  PW1 stated as much under re-examination.  I would not fault him for seeking to regularise his interest in the suit premises.  </w:t>
      </w:r>
      <w:r w:rsidR="0021534F" w:rsidRPr="00DB1268">
        <w:rPr>
          <w:rFonts w:ascii="Times New Roman" w:hAnsi="Times New Roman" w:cs="Times New Roman"/>
          <w:sz w:val="24"/>
          <w:szCs w:val="24"/>
        </w:rPr>
        <w:t xml:space="preserve">However, </w:t>
      </w:r>
      <w:r w:rsidR="00000D29" w:rsidRPr="00DB1268">
        <w:rPr>
          <w:rFonts w:ascii="Times New Roman" w:hAnsi="Times New Roman" w:cs="Times New Roman"/>
          <w:sz w:val="24"/>
          <w:szCs w:val="24"/>
        </w:rPr>
        <w:t>and perhaps more important for present purposes, although the 2</w:t>
      </w:r>
      <w:r w:rsidR="00000D29" w:rsidRPr="00DB1268">
        <w:rPr>
          <w:rFonts w:ascii="Times New Roman" w:hAnsi="Times New Roman" w:cs="Times New Roman"/>
          <w:sz w:val="24"/>
          <w:szCs w:val="24"/>
          <w:vertAlign w:val="superscript"/>
        </w:rPr>
        <w:t>nd</w:t>
      </w:r>
      <w:r w:rsidR="00000D29" w:rsidRPr="00DB1268">
        <w:rPr>
          <w:rFonts w:ascii="Times New Roman" w:hAnsi="Times New Roman" w:cs="Times New Roman"/>
          <w:sz w:val="24"/>
          <w:szCs w:val="24"/>
        </w:rPr>
        <w:t xml:space="preserve"> plaintiff’s application might have been premised on a faulty document it nonetheless would serve as notice to an intending buyer of the premises in respect of which it was made that there </w:t>
      </w:r>
      <w:r w:rsidR="00F40FEE" w:rsidRPr="00DB1268">
        <w:rPr>
          <w:rFonts w:ascii="Times New Roman" w:hAnsi="Times New Roman" w:cs="Times New Roman"/>
          <w:sz w:val="24"/>
          <w:szCs w:val="24"/>
        </w:rPr>
        <w:t>wa</w:t>
      </w:r>
      <w:r w:rsidR="00000D29" w:rsidRPr="00DB1268">
        <w:rPr>
          <w:rFonts w:ascii="Times New Roman" w:hAnsi="Times New Roman" w:cs="Times New Roman"/>
          <w:sz w:val="24"/>
          <w:szCs w:val="24"/>
        </w:rPr>
        <w:t xml:space="preserve">s a subsisting, unregistered interest in the same.  The same principle would apply to the correspondence from DAPCB and the Chief Registrar of Titles, that learned counsel so casually dismissed.  </w:t>
      </w:r>
    </w:p>
    <w:p w:rsidR="002143F1" w:rsidRPr="00DB1268" w:rsidRDefault="00D75FCB"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Secondly, quite clearly the reference to the gazette notice of 29</w:t>
      </w:r>
      <w:r w:rsidRPr="00DB1268">
        <w:rPr>
          <w:rFonts w:ascii="Times New Roman" w:hAnsi="Times New Roman" w:cs="Times New Roman"/>
          <w:sz w:val="24"/>
          <w:szCs w:val="24"/>
          <w:vertAlign w:val="superscript"/>
        </w:rPr>
        <w:t>th</w:t>
      </w:r>
      <w:r w:rsidRPr="00DB1268">
        <w:rPr>
          <w:rFonts w:ascii="Times New Roman" w:hAnsi="Times New Roman" w:cs="Times New Roman"/>
          <w:sz w:val="24"/>
          <w:szCs w:val="24"/>
        </w:rPr>
        <w:t xml:space="preserve"> June as 2006 rather than 2001 would appear to have been a typographical error on the part of the plaintiffs.  The only gazette notice in issue in this court was one dated 29</w:t>
      </w:r>
      <w:r w:rsidRPr="00DB1268">
        <w:rPr>
          <w:rFonts w:ascii="Times New Roman" w:hAnsi="Times New Roman" w:cs="Times New Roman"/>
          <w:sz w:val="24"/>
          <w:szCs w:val="24"/>
          <w:vertAlign w:val="superscript"/>
        </w:rPr>
        <w:t>th</w:t>
      </w:r>
      <w:r w:rsidRPr="00DB1268">
        <w:rPr>
          <w:rFonts w:ascii="Times New Roman" w:hAnsi="Times New Roman" w:cs="Times New Roman"/>
          <w:sz w:val="24"/>
          <w:szCs w:val="24"/>
        </w:rPr>
        <w:t xml:space="preserve"> June 2001 and admitted as Exh. P13. </w:t>
      </w:r>
      <w:r w:rsidR="00000D29" w:rsidRPr="00DB1268">
        <w:rPr>
          <w:rFonts w:ascii="Times New Roman" w:hAnsi="Times New Roman" w:cs="Times New Roman"/>
          <w:sz w:val="24"/>
          <w:szCs w:val="24"/>
        </w:rPr>
        <w:t xml:space="preserve"> It is this gazette notice that is under consideration presently.</w:t>
      </w:r>
      <w:r w:rsidR="001002A2" w:rsidRPr="00DB1268">
        <w:rPr>
          <w:rFonts w:ascii="Times New Roman" w:hAnsi="Times New Roman" w:cs="Times New Roman"/>
          <w:sz w:val="24"/>
          <w:szCs w:val="24"/>
        </w:rPr>
        <w:t xml:space="preserve">  </w:t>
      </w:r>
      <w:r w:rsidR="00000D29" w:rsidRPr="00DB1268">
        <w:rPr>
          <w:rFonts w:ascii="Times New Roman" w:hAnsi="Times New Roman" w:cs="Times New Roman"/>
          <w:sz w:val="24"/>
          <w:szCs w:val="24"/>
        </w:rPr>
        <w:t>Finally, a</w:t>
      </w:r>
      <w:r w:rsidR="000C0D62" w:rsidRPr="00DB1268">
        <w:rPr>
          <w:rFonts w:ascii="Times New Roman" w:hAnsi="Times New Roman" w:cs="Times New Roman"/>
          <w:sz w:val="24"/>
          <w:szCs w:val="24"/>
        </w:rPr>
        <w:t>s this court did find, t</w:t>
      </w:r>
      <w:r w:rsidR="00FD28AB" w:rsidRPr="00DB1268">
        <w:rPr>
          <w:rFonts w:ascii="Times New Roman" w:hAnsi="Times New Roman" w:cs="Times New Roman"/>
          <w:sz w:val="24"/>
          <w:szCs w:val="24"/>
        </w:rPr>
        <w:t xml:space="preserve">he </w:t>
      </w:r>
      <w:r w:rsidR="000C0D62" w:rsidRPr="00DB1268">
        <w:rPr>
          <w:rFonts w:ascii="Times New Roman" w:hAnsi="Times New Roman" w:cs="Times New Roman"/>
          <w:sz w:val="24"/>
          <w:szCs w:val="24"/>
        </w:rPr>
        <w:t xml:space="preserve">fraud denoted by the </w:t>
      </w:r>
      <w:r w:rsidR="001C0163" w:rsidRPr="00DB1268">
        <w:rPr>
          <w:rFonts w:ascii="Times New Roman" w:hAnsi="Times New Roman" w:cs="Times New Roman"/>
          <w:sz w:val="24"/>
          <w:szCs w:val="24"/>
        </w:rPr>
        <w:t>inexplicably</w:t>
      </w:r>
      <w:r w:rsidR="000C0D62" w:rsidRPr="00DB1268">
        <w:rPr>
          <w:rFonts w:ascii="Times New Roman" w:hAnsi="Times New Roman" w:cs="Times New Roman"/>
          <w:sz w:val="24"/>
          <w:szCs w:val="24"/>
        </w:rPr>
        <w:t xml:space="preserve"> selective </w:t>
      </w:r>
      <w:r w:rsidR="00FD28AB" w:rsidRPr="00DB1268">
        <w:rPr>
          <w:rFonts w:ascii="Times New Roman" w:hAnsi="Times New Roman" w:cs="Times New Roman"/>
          <w:sz w:val="24"/>
          <w:szCs w:val="24"/>
        </w:rPr>
        <w:t xml:space="preserve">disappearance of the file in respect of the suit premises </w:t>
      </w:r>
      <w:r w:rsidR="001C0163" w:rsidRPr="00DB1268">
        <w:rPr>
          <w:rFonts w:ascii="Times New Roman" w:hAnsi="Times New Roman" w:cs="Times New Roman"/>
          <w:sz w:val="24"/>
          <w:szCs w:val="24"/>
        </w:rPr>
        <w:t xml:space="preserve">was </w:t>
      </w:r>
      <w:r w:rsidR="000C0D62" w:rsidRPr="00DB1268">
        <w:rPr>
          <w:rFonts w:ascii="Times New Roman" w:hAnsi="Times New Roman" w:cs="Times New Roman"/>
          <w:sz w:val="24"/>
          <w:szCs w:val="24"/>
        </w:rPr>
        <w:t xml:space="preserve">attributable to </w:t>
      </w:r>
      <w:r w:rsidR="002143F1" w:rsidRPr="00DB1268">
        <w:rPr>
          <w:rFonts w:ascii="Times New Roman" w:hAnsi="Times New Roman" w:cs="Times New Roman"/>
          <w:sz w:val="24"/>
          <w:szCs w:val="24"/>
        </w:rPr>
        <w:t>the 2</w:t>
      </w:r>
      <w:r w:rsidR="002143F1" w:rsidRPr="00DB1268">
        <w:rPr>
          <w:rFonts w:ascii="Times New Roman" w:hAnsi="Times New Roman" w:cs="Times New Roman"/>
          <w:sz w:val="24"/>
          <w:szCs w:val="24"/>
          <w:vertAlign w:val="superscript"/>
        </w:rPr>
        <w:t>nd</w:t>
      </w:r>
      <w:r w:rsidR="002143F1" w:rsidRPr="00DB1268">
        <w:rPr>
          <w:rFonts w:ascii="Times New Roman" w:hAnsi="Times New Roman" w:cs="Times New Roman"/>
          <w:sz w:val="24"/>
          <w:szCs w:val="24"/>
        </w:rPr>
        <w:t xml:space="preserve"> defendant</w:t>
      </w:r>
      <w:r w:rsidR="00000D29" w:rsidRPr="00DB1268">
        <w:rPr>
          <w:rFonts w:ascii="Times New Roman" w:hAnsi="Times New Roman" w:cs="Times New Roman"/>
          <w:sz w:val="24"/>
          <w:szCs w:val="24"/>
        </w:rPr>
        <w:t xml:space="preserve">.  The </w:t>
      </w:r>
      <w:r w:rsidR="00FD28AB" w:rsidRPr="00DB1268">
        <w:rPr>
          <w:rFonts w:ascii="Times New Roman" w:hAnsi="Times New Roman" w:cs="Times New Roman"/>
          <w:sz w:val="24"/>
          <w:szCs w:val="24"/>
        </w:rPr>
        <w:t>1</w:t>
      </w:r>
      <w:r w:rsidR="00FD28AB" w:rsidRPr="00DB1268">
        <w:rPr>
          <w:rFonts w:ascii="Times New Roman" w:hAnsi="Times New Roman" w:cs="Times New Roman"/>
          <w:sz w:val="24"/>
          <w:szCs w:val="24"/>
          <w:vertAlign w:val="superscript"/>
        </w:rPr>
        <w:t>st</w:t>
      </w:r>
      <w:r w:rsidR="00FD28AB" w:rsidRPr="00DB1268">
        <w:rPr>
          <w:rFonts w:ascii="Times New Roman" w:hAnsi="Times New Roman" w:cs="Times New Roman"/>
          <w:sz w:val="24"/>
          <w:szCs w:val="24"/>
        </w:rPr>
        <w:t xml:space="preserve"> defendant did not provide evidence that would</w:t>
      </w:r>
      <w:r w:rsidR="002143F1" w:rsidRPr="00DB1268">
        <w:rPr>
          <w:rFonts w:ascii="Times New Roman" w:hAnsi="Times New Roman" w:cs="Times New Roman"/>
          <w:sz w:val="24"/>
          <w:szCs w:val="24"/>
        </w:rPr>
        <w:t xml:space="preserve">, on a balance of probabilities, </w:t>
      </w:r>
      <w:r w:rsidR="00FD28AB" w:rsidRPr="00DB1268">
        <w:rPr>
          <w:rFonts w:ascii="Times New Roman" w:hAnsi="Times New Roman" w:cs="Times New Roman"/>
          <w:sz w:val="24"/>
          <w:szCs w:val="24"/>
        </w:rPr>
        <w:t>disassociate him from th</w:t>
      </w:r>
      <w:r w:rsidR="000C0D62" w:rsidRPr="00DB1268">
        <w:rPr>
          <w:rFonts w:ascii="Times New Roman" w:hAnsi="Times New Roman" w:cs="Times New Roman"/>
          <w:sz w:val="24"/>
          <w:szCs w:val="24"/>
        </w:rPr>
        <w:t>at</w:t>
      </w:r>
      <w:r w:rsidR="00FD28AB" w:rsidRPr="00DB1268">
        <w:rPr>
          <w:rFonts w:ascii="Times New Roman" w:hAnsi="Times New Roman" w:cs="Times New Roman"/>
          <w:sz w:val="24"/>
          <w:szCs w:val="24"/>
        </w:rPr>
        <w:t xml:space="preserve"> fraudulent </w:t>
      </w:r>
      <w:r w:rsidR="000C0D62" w:rsidRPr="00DB1268">
        <w:rPr>
          <w:rFonts w:ascii="Times New Roman" w:hAnsi="Times New Roman" w:cs="Times New Roman"/>
          <w:sz w:val="24"/>
          <w:szCs w:val="24"/>
        </w:rPr>
        <w:t>mal</w:t>
      </w:r>
      <w:r w:rsidR="00FD28AB" w:rsidRPr="00DB1268">
        <w:rPr>
          <w:rFonts w:ascii="Times New Roman" w:hAnsi="Times New Roman" w:cs="Times New Roman"/>
          <w:sz w:val="24"/>
          <w:szCs w:val="24"/>
        </w:rPr>
        <w:t>practice</w:t>
      </w:r>
      <w:r w:rsidR="001C0163" w:rsidRPr="00DB1268">
        <w:rPr>
          <w:rFonts w:ascii="Times New Roman" w:hAnsi="Times New Roman" w:cs="Times New Roman"/>
          <w:sz w:val="24"/>
          <w:szCs w:val="24"/>
        </w:rPr>
        <w:t xml:space="preserve"> so as to entitle him to protection as a bonafide purchaser for value without notice of fraud</w:t>
      </w:r>
      <w:r w:rsidR="000C0D62" w:rsidRPr="00DB1268">
        <w:rPr>
          <w:rFonts w:ascii="Times New Roman" w:hAnsi="Times New Roman" w:cs="Times New Roman"/>
          <w:sz w:val="24"/>
          <w:szCs w:val="24"/>
        </w:rPr>
        <w:t>.</w:t>
      </w:r>
      <w:r w:rsidR="002143F1" w:rsidRPr="00DB1268">
        <w:rPr>
          <w:rFonts w:ascii="Times New Roman" w:hAnsi="Times New Roman" w:cs="Times New Roman"/>
          <w:sz w:val="24"/>
          <w:szCs w:val="24"/>
        </w:rPr>
        <w:t xml:space="preserve">  </w:t>
      </w:r>
      <w:r w:rsidR="0070682C" w:rsidRPr="00DB1268">
        <w:rPr>
          <w:rFonts w:ascii="Times New Roman" w:hAnsi="Times New Roman" w:cs="Times New Roman"/>
          <w:sz w:val="24"/>
          <w:szCs w:val="24"/>
        </w:rPr>
        <w:t>For counsel for the 1</w:t>
      </w:r>
      <w:r w:rsidR="0070682C" w:rsidRPr="00DB1268">
        <w:rPr>
          <w:rFonts w:ascii="Times New Roman" w:hAnsi="Times New Roman" w:cs="Times New Roman"/>
          <w:sz w:val="24"/>
          <w:szCs w:val="24"/>
          <w:vertAlign w:val="superscript"/>
        </w:rPr>
        <w:t>st</w:t>
      </w:r>
      <w:r w:rsidR="0070682C" w:rsidRPr="00DB1268">
        <w:rPr>
          <w:rFonts w:ascii="Times New Roman" w:hAnsi="Times New Roman" w:cs="Times New Roman"/>
          <w:sz w:val="24"/>
          <w:szCs w:val="24"/>
        </w:rPr>
        <w:t xml:space="preserve"> defendant to purport to place the burden of proof of that </w:t>
      </w:r>
      <w:r w:rsidR="006E77AE" w:rsidRPr="00DB1268">
        <w:rPr>
          <w:rFonts w:ascii="Times New Roman" w:hAnsi="Times New Roman" w:cs="Times New Roman"/>
          <w:sz w:val="24"/>
          <w:szCs w:val="24"/>
        </w:rPr>
        <w:t>defence</w:t>
      </w:r>
      <w:r w:rsidR="0070682C" w:rsidRPr="00DB1268">
        <w:rPr>
          <w:rFonts w:ascii="Times New Roman" w:hAnsi="Times New Roman" w:cs="Times New Roman"/>
          <w:sz w:val="24"/>
          <w:szCs w:val="24"/>
        </w:rPr>
        <w:t xml:space="preserve"> on the plaintiffs was </w:t>
      </w:r>
      <w:r w:rsidR="001002A2" w:rsidRPr="00DB1268">
        <w:rPr>
          <w:rFonts w:ascii="Times New Roman" w:hAnsi="Times New Roman" w:cs="Times New Roman"/>
          <w:sz w:val="24"/>
          <w:szCs w:val="24"/>
        </w:rPr>
        <w:t>an apparent</w:t>
      </w:r>
      <w:r w:rsidR="0070682C" w:rsidRPr="00DB1268">
        <w:rPr>
          <w:rFonts w:ascii="Times New Roman" w:hAnsi="Times New Roman" w:cs="Times New Roman"/>
          <w:sz w:val="24"/>
          <w:szCs w:val="24"/>
        </w:rPr>
        <w:t xml:space="preserve"> misconception of the rules of evidence.  </w:t>
      </w:r>
      <w:r w:rsidR="002143F1" w:rsidRPr="00DB1268">
        <w:rPr>
          <w:rFonts w:ascii="Times New Roman" w:hAnsi="Times New Roman" w:cs="Times New Roman"/>
          <w:sz w:val="24"/>
          <w:szCs w:val="24"/>
        </w:rPr>
        <w:t xml:space="preserve">Therefore, </w:t>
      </w:r>
      <w:r w:rsidR="001C0163" w:rsidRPr="00DB1268">
        <w:rPr>
          <w:rFonts w:ascii="Times New Roman" w:hAnsi="Times New Roman" w:cs="Times New Roman"/>
          <w:sz w:val="24"/>
          <w:szCs w:val="24"/>
        </w:rPr>
        <w:t>t</w:t>
      </w:r>
      <w:r w:rsidR="002143F1" w:rsidRPr="00DB1268">
        <w:rPr>
          <w:rFonts w:ascii="Times New Roman" w:hAnsi="Times New Roman" w:cs="Times New Roman"/>
          <w:sz w:val="24"/>
          <w:szCs w:val="24"/>
        </w:rPr>
        <w:t xml:space="preserve">his defence </w:t>
      </w:r>
      <w:r w:rsidR="001C0163" w:rsidRPr="00DB1268">
        <w:rPr>
          <w:rFonts w:ascii="Times New Roman" w:hAnsi="Times New Roman" w:cs="Times New Roman"/>
          <w:sz w:val="24"/>
          <w:szCs w:val="24"/>
        </w:rPr>
        <w:t>by the 1</w:t>
      </w:r>
      <w:r w:rsidR="001C0163" w:rsidRPr="00DB1268">
        <w:rPr>
          <w:rFonts w:ascii="Times New Roman" w:hAnsi="Times New Roman" w:cs="Times New Roman"/>
          <w:sz w:val="24"/>
          <w:szCs w:val="24"/>
          <w:vertAlign w:val="superscript"/>
        </w:rPr>
        <w:t>st</w:t>
      </w:r>
      <w:r w:rsidR="001C0163" w:rsidRPr="00DB1268">
        <w:rPr>
          <w:rFonts w:ascii="Times New Roman" w:hAnsi="Times New Roman" w:cs="Times New Roman"/>
          <w:sz w:val="24"/>
          <w:szCs w:val="24"/>
        </w:rPr>
        <w:t xml:space="preserve"> defendant </w:t>
      </w:r>
      <w:r w:rsidR="00AE67CF" w:rsidRPr="00DB1268">
        <w:rPr>
          <w:rFonts w:ascii="Times New Roman" w:hAnsi="Times New Roman" w:cs="Times New Roman"/>
          <w:sz w:val="24"/>
          <w:szCs w:val="24"/>
        </w:rPr>
        <w:t>remain</w:t>
      </w:r>
      <w:r w:rsidR="00000D29" w:rsidRPr="00DB1268">
        <w:rPr>
          <w:rFonts w:ascii="Times New Roman" w:hAnsi="Times New Roman" w:cs="Times New Roman"/>
          <w:sz w:val="24"/>
          <w:szCs w:val="24"/>
        </w:rPr>
        <w:t>ed</w:t>
      </w:r>
      <w:r w:rsidR="002143F1" w:rsidRPr="00DB1268">
        <w:rPr>
          <w:rFonts w:ascii="Times New Roman" w:hAnsi="Times New Roman" w:cs="Times New Roman"/>
          <w:sz w:val="24"/>
          <w:szCs w:val="24"/>
        </w:rPr>
        <w:t xml:space="preserve"> </w:t>
      </w:r>
      <w:r w:rsidR="00AE67CF" w:rsidRPr="00DB1268">
        <w:rPr>
          <w:rFonts w:ascii="Times New Roman" w:hAnsi="Times New Roman" w:cs="Times New Roman"/>
          <w:sz w:val="24"/>
          <w:szCs w:val="24"/>
        </w:rPr>
        <w:t xml:space="preserve">unproven and, to that extent, is </w:t>
      </w:r>
      <w:r w:rsidR="001C0163" w:rsidRPr="00DB1268">
        <w:rPr>
          <w:rFonts w:ascii="Times New Roman" w:hAnsi="Times New Roman" w:cs="Times New Roman"/>
          <w:sz w:val="24"/>
          <w:szCs w:val="24"/>
        </w:rPr>
        <w:t>un</w:t>
      </w:r>
      <w:r w:rsidR="002143F1" w:rsidRPr="00DB1268">
        <w:rPr>
          <w:rFonts w:ascii="Times New Roman" w:hAnsi="Times New Roman" w:cs="Times New Roman"/>
          <w:sz w:val="24"/>
          <w:szCs w:val="24"/>
        </w:rPr>
        <w:t xml:space="preserve">sustainable.  </w:t>
      </w:r>
      <w:r w:rsidR="00B35328" w:rsidRPr="00DB1268">
        <w:rPr>
          <w:rFonts w:ascii="Times New Roman" w:hAnsi="Times New Roman" w:cs="Times New Roman"/>
          <w:sz w:val="24"/>
          <w:szCs w:val="24"/>
        </w:rPr>
        <w:t>I so hold.</w:t>
      </w:r>
    </w:p>
    <w:p w:rsidR="006B0F08" w:rsidRPr="00DB1268" w:rsidRDefault="002143F1" w:rsidP="00DB1268">
      <w:pPr>
        <w:autoSpaceDE w:val="0"/>
        <w:autoSpaceDN w:val="0"/>
        <w:adjustRightInd w:val="0"/>
        <w:spacing w:after="0" w:line="360" w:lineRule="auto"/>
        <w:jc w:val="both"/>
        <w:rPr>
          <w:rFonts w:ascii="Times New Roman" w:hAnsi="Times New Roman" w:cs="Times New Roman"/>
          <w:sz w:val="24"/>
          <w:szCs w:val="24"/>
        </w:rPr>
      </w:pPr>
      <w:r w:rsidRPr="00DB1268">
        <w:rPr>
          <w:rFonts w:ascii="Times New Roman" w:hAnsi="Times New Roman" w:cs="Times New Roman"/>
          <w:sz w:val="24"/>
          <w:szCs w:val="24"/>
        </w:rPr>
        <w:t>In any event</w:t>
      </w:r>
      <w:r w:rsidR="00A46BFE" w:rsidRPr="00DB1268">
        <w:rPr>
          <w:rFonts w:ascii="Times New Roman" w:hAnsi="Times New Roman" w:cs="Times New Roman"/>
          <w:sz w:val="24"/>
          <w:szCs w:val="24"/>
        </w:rPr>
        <w:t>, t</w:t>
      </w:r>
      <w:r w:rsidR="00576656" w:rsidRPr="00DB1268">
        <w:rPr>
          <w:rFonts w:ascii="Times New Roman" w:hAnsi="Times New Roman" w:cs="Times New Roman"/>
          <w:sz w:val="24"/>
          <w:szCs w:val="24"/>
        </w:rPr>
        <w:t xml:space="preserve">he </w:t>
      </w:r>
      <w:r w:rsidR="006B02C5" w:rsidRPr="00DB1268">
        <w:rPr>
          <w:rFonts w:ascii="Times New Roman" w:hAnsi="Times New Roman" w:cs="Times New Roman"/>
          <w:sz w:val="24"/>
          <w:szCs w:val="24"/>
        </w:rPr>
        <w:t>1</w:t>
      </w:r>
      <w:r w:rsidR="006B02C5" w:rsidRPr="00DB1268">
        <w:rPr>
          <w:rFonts w:ascii="Times New Roman" w:hAnsi="Times New Roman" w:cs="Times New Roman"/>
          <w:sz w:val="24"/>
          <w:szCs w:val="24"/>
          <w:vertAlign w:val="superscript"/>
        </w:rPr>
        <w:t>st</w:t>
      </w:r>
      <w:r w:rsidR="006B02C5" w:rsidRPr="00DB1268">
        <w:rPr>
          <w:rFonts w:ascii="Times New Roman" w:hAnsi="Times New Roman" w:cs="Times New Roman"/>
          <w:sz w:val="24"/>
          <w:szCs w:val="24"/>
        </w:rPr>
        <w:t xml:space="preserve"> defendant d</w:t>
      </w:r>
      <w:r w:rsidRPr="00DB1268">
        <w:rPr>
          <w:rFonts w:ascii="Times New Roman" w:hAnsi="Times New Roman" w:cs="Times New Roman"/>
          <w:sz w:val="24"/>
          <w:szCs w:val="24"/>
        </w:rPr>
        <w:t>id</w:t>
      </w:r>
      <w:r w:rsidR="006B02C5" w:rsidRPr="00DB1268">
        <w:rPr>
          <w:rFonts w:ascii="Times New Roman" w:hAnsi="Times New Roman" w:cs="Times New Roman"/>
          <w:sz w:val="24"/>
          <w:szCs w:val="24"/>
        </w:rPr>
        <w:t xml:space="preserve"> appear to have been complicit in the alleged fraud</w:t>
      </w:r>
      <w:r w:rsidRPr="00DB1268">
        <w:rPr>
          <w:rFonts w:ascii="Times New Roman" w:hAnsi="Times New Roman" w:cs="Times New Roman"/>
          <w:sz w:val="24"/>
          <w:szCs w:val="24"/>
        </w:rPr>
        <w:t>.</w:t>
      </w:r>
      <w:r w:rsidR="006B02C5" w:rsidRPr="00DB1268">
        <w:rPr>
          <w:rFonts w:ascii="Times New Roman" w:hAnsi="Times New Roman" w:cs="Times New Roman"/>
          <w:sz w:val="24"/>
          <w:szCs w:val="24"/>
        </w:rPr>
        <w:t xml:space="preserve">  </w:t>
      </w:r>
      <w:r w:rsidR="00576656" w:rsidRPr="00DB1268">
        <w:rPr>
          <w:rFonts w:ascii="Times New Roman" w:hAnsi="Times New Roman" w:cs="Times New Roman"/>
          <w:sz w:val="24"/>
          <w:szCs w:val="24"/>
        </w:rPr>
        <w:t>It is well recognised that applicants seeking to register land under the RTA are expected to follow due process and illustrate a reasonable amount of due diligence</w:t>
      </w:r>
      <w:r w:rsidR="00C06CE2" w:rsidRPr="00DB1268">
        <w:rPr>
          <w:rFonts w:ascii="Times New Roman" w:hAnsi="Times New Roman" w:cs="Times New Roman"/>
          <w:sz w:val="24"/>
          <w:szCs w:val="24"/>
        </w:rPr>
        <w:t xml:space="preserve"> viz any subsisting unregistered interest</w:t>
      </w:r>
      <w:r w:rsidR="006B0F08" w:rsidRPr="00DB1268">
        <w:rPr>
          <w:rFonts w:ascii="Times New Roman" w:hAnsi="Times New Roman" w:cs="Times New Roman"/>
          <w:sz w:val="24"/>
          <w:szCs w:val="24"/>
        </w:rPr>
        <w:t>(s) in the same land</w:t>
      </w:r>
      <w:r w:rsidR="00576656" w:rsidRPr="00DB1268">
        <w:rPr>
          <w:rFonts w:ascii="Times New Roman" w:hAnsi="Times New Roman" w:cs="Times New Roman"/>
          <w:sz w:val="24"/>
          <w:szCs w:val="24"/>
        </w:rPr>
        <w:t xml:space="preserve">.  This is so to avert the possibility of depriving a person with an </w:t>
      </w:r>
      <w:r w:rsidR="00DF2BFE" w:rsidRPr="00DB1268">
        <w:rPr>
          <w:rFonts w:ascii="Times New Roman" w:hAnsi="Times New Roman" w:cs="Times New Roman"/>
          <w:sz w:val="24"/>
          <w:szCs w:val="24"/>
        </w:rPr>
        <w:t xml:space="preserve">equitable albeit </w:t>
      </w:r>
      <w:r w:rsidR="00576656" w:rsidRPr="00DB1268">
        <w:rPr>
          <w:rFonts w:ascii="Times New Roman" w:hAnsi="Times New Roman" w:cs="Times New Roman"/>
          <w:sz w:val="24"/>
          <w:szCs w:val="24"/>
        </w:rPr>
        <w:t xml:space="preserve">unregistered interest </w:t>
      </w:r>
      <w:r w:rsidR="00DF2BFE" w:rsidRPr="00DB1268">
        <w:rPr>
          <w:rFonts w:ascii="Times New Roman" w:hAnsi="Times New Roman" w:cs="Times New Roman"/>
          <w:sz w:val="24"/>
          <w:szCs w:val="24"/>
        </w:rPr>
        <w:t xml:space="preserve">of </w:t>
      </w:r>
      <w:r w:rsidR="00B37669" w:rsidRPr="00DB1268">
        <w:rPr>
          <w:rFonts w:ascii="Times New Roman" w:hAnsi="Times New Roman" w:cs="Times New Roman"/>
          <w:sz w:val="24"/>
          <w:szCs w:val="24"/>
        </w:rPr>
        <w:t>his</w:t>
      </w:r>
      <w:r w:rsidR="00576656" w:rsidRPr="00DB1268">
        <w:rPr>
          <w:rFonts w:ascii="Times New Roman" w:hAnsi="Times New Roman" w:cs="Times New Roman"/>
          <w:sz w:val="24"/>
          <w:szCs w:val="24"/>
        </w:rPr>
        <w:t xml:space="preserve"> land</w:t>
      </w:r>
      <w:r w:rsidR="00B37669" w:rsidRPr="00DB1268">
        <w:rPr>
          <w:rFonts w:ascii="Times New Roman" w:hAnsi="Times New Roman" w:cs="Times New Roman"/>
          <w:sz w:val="24"/>
          <w:szCs w:val="24"/>
        </w:rPr>
        <w:t xml:space="preserve"> without due process</w:t>
      </w:r>
      <w:r w:rsidR="00576656" w:rsidRPr="00DB1268">
        <w:rPr>
          <w:rFonts w:ascii="Times New Roman" w:hAnsi="Times New Roman" w:cs="Times New Roman"/>
          <w:sz w:val="24"/>
          <w:szCs w:val="24"/>
        </w:rPr>
        <w:t xml:space="preserve">.  </w:t>
      </w:r>
      <w:r w:rsidR="00C06CE2" w:rsidRPr="00DB1268">
        <w:rPr>
          <w:rFonts w:ascii="Times New Roman" w:hAnsi="Times New Roman" w:cs="Times New Roman"/>
          <w:sz w:val="24"/>
          <w:szCs w:val="24"/>
        </w:rPr>
        <w:t xml:space="preserve">The decision in </w:t>
      </w:r>
      <w:r w:rsidR="00C06CE2" w:rsidRPr="00DB1268">
        <w:rPr>
          <w:rStyle w:val="Strong"/>
          <w:rFonts w:ascii="Times New Roman" w:hAnsi="Times New Roman" w:cs="Times New Roman"/>
          <w:sz w:val="24"/>
          <w:szCs w:val="24"/>
          <w:u w:val="single"/>
        </w:rPr>
        <w:t>Kampala Land Board &amp; Another vs. Venansio Babweyaka &amp; Others</w:t>
      </w:r>
      <w:r w:rsidR="00C06CE2" w:rsidRPr="00DB1268">
        <w:rPr>
          <w:rFonts w:ascii="Times New Roman" w:hAnsi="Times New Roman" w:cs="Times New Roman"/>
          <w:sz w:val="24"/>
          <w:szCs w:val="24"/>
          <w:u w:val="single"/>
        </w:rPr>
        <w:t xml:space="preserve"> </w:t>
      </w:r>
      <w:r w:rsidR="00C06CE2" w:rsidRPr="00DB1268">
        <w:rPr>
          <w:rFonts w:ascii="Times New Roman" w:hAnsi="Times New Roman" w:cs="Times New Roman"/>
          <w:sz w:val="24"/>
          <w:szCs w:val="24"/>
        </w:rPr>
        <w:t xml:space="preserve">(supra) is extremely pertinent in this regard.  </w:t>
      </w:r>
      <w:r w:rsidR="006B0F08" w:rsidRPr="00DB1268">
        <w:rPr>
          <w:rFonts w:ascii="Times New Roman" w:hAnsi="Times New Roman" w:cs="Times New Roman"/>
          <w:sz w:val="24"/>
          <w:szCs w:val="24"/>
        </w:rPr>
        <w:t xml:space="preserve">In that case the appellant obtained a title without consulting the occupants </w:t>
      </w:r>
      <w:r w:rsidR="002F6C0A" w:rsidRPr="00DB1268">
        <w:rPr>
          <w:rFonts w:ascii="Times New Roman" w:hAnsi="Times New Roman" w:cs="Times New Roman"/>
          <w:sz w:val="24"/>
          <w:szCs w:val="24"/>
        </w:rPr>
        <w:t>and the authorities in the area</w:t>
      </w:r>
      <w:r w:rsidR="006B0F08" w:rsidRPr="00DB1268">
        <w:rPr>
          <w:rFonts w:ascii="Times New Roman" w:hAnsi="Times New Roman" w:cs="Times New Roman"/>
          <w:sz w:val="24"/>
          <w:szCs w:val="24"/>
        </w:rPr>
        <w:t xml:space="preserve">.  Counsel for the appellants argued that this was not fraud.  </w:t>
      </w:r>
      <w:r w:rsidR="002F6C0A" w:rsidRPr="00DB1268">
        <w:rPr>
          <w:rStyle w:val="Strong"/>
          <w:rFonts w:ascii="Times New Roman" w:hAnsi="Times New Roman" w:cs="Times New Roman"/>
          <w:b w:val="0"/>
          <w:sz w:val="24"/>
          <w:szCs w:val="24"/>
        </w:rPr>
        <w:t xml:space="preserve">In her lead judgment in the Court of Appeal Mpagi-Bahigeine JA, as she then was, held that the </w:t>
      </w:r>
      <w:r w:rsidR="002F6C0A" w:rsidRPr="00DB1268">
        <w:rPr>
          <w:rFonts w:ascii="Times New Roman" w:hAnsi="Times New Roman" w:cs="Times New Roman"/>
          <w:sz w:val="24"/>
          <w:szCs w:val="24"/>
        </w:rPr>
        <w:t>2</w:t>
      </w:r>
      <w:r w:rsidR="002F6C0A" w:rsidRPr="00DB1268">
        <w:rPr>
          <w:rFonts w:ascii="Times New Roman" w:hAnsi="Times New Roman" w:cs="Times New Roman"/>
          <w:sz w:val="24"/>
          <w:szCs w:val="24"/>
          <w:vertAlign w:val="superscript"/>
        </w:rPr>
        <w:t>nd</w:t>
      </w:r>
      <w:r w:rsidR="002F6C0A" w:rsidRPr="00DB1268">
        <w:rPr>
          <w:rFonts w:ascii="Times New Roman" w:hAnsi="Times New Roman" w:cs="Times New Roman"/>
          <w:sz w:val="24"/>
          <w:szCs w:val="24"/>
        </w:rPr>
        <w:t xml:space="preserve"> appellant had been deliberately dishonest when he deliberately proceeded to obtain a title without consulting with occupants and authorities of the area.  </w:t>
      </w:r>
      <w:r w:rsidR="006B0F08" w:rsidRPr="00DB1268">
        <w:rPr>
          <w:rFonts w:ascii="Times New Roman" w:hAnsi="Times New Roman" w:cs="Times New Roman"/>
          <w:sz w:val="24"/>
          <w:szCs w:val="24"/>
        </w:rPr>
        <w:t xml:space="preserve">In his lead judgment </w:t>
      </w:r>
      <w:r w:rsidR="002F6C0A" w:rsidRPr="00DB1268">
        <w:rPr>
          <w:rFonts w:ascii="Times New Roman" w:hAnsi="Times New Roman" w:cs="Times New Roman"/>
          <w:sz w:val="24"/>
          <w:szCs w:val="24"/>
        </w:rPr>
        <w:t xml:space="preserve">on appeal to the Supreme Court, </w:t>
      </w:r>
      <w:r w:rsidR="006B0F08" w:rsidRPr="00DB1268">
        <w:rPr>
          <w:rFonts w:ascii="Times New Roman" w:hAnsi="Times New Roman" w:cs="Times New Roman"/>
          <w:sz w:val="24"/>
          <w:szCs w:val="24"/>
        </w:rPr>
        <w:t>Odoki CJ restated the definition of fraud to include ‘dishonest dealing in land or sharp practice intended to deprive a person of an interest in land, including unregistered interest’, and upheld the decision of the Court of Appeal that there was indeed fraud</w:t>
      </w:r>
      <w:r w:rsidR="0004496C" w:rsidRPr="00DB1268">
        <w:rPr>
          <w:rFonts w:ascii="Times New Roman" w:hAnsi="Times New Roman" w:cs="Times New Roman"/>
          <w:sz w:val="24"/>
          <w:szCs w:val="24"/>
        </w:rPr>
        <w:t xml:space="preserve"> by the appellants</w:t>
      </w:r>
      <w:r w:rsidR="006B0F08" w:rsidRPr="00DB1268">
        <w:rPr>
          <w:rFonts w:ascii="Times New Roman" w:hAnsi="Times New Roman" w:cs="Times New Roman"/>
          <w:sz w:val="24"/>
          <w:szCs w:val="24"/>
        </w:rPr>
        <w:t>.</w:t>
      </w:r>
      <w:r w:rsidR="002F6C0A" w:rsidRPr="00DB1268">
        <w:rPr>
          <w:rFonts w:ascii="Times New Roman" w:hAnsi="Times New Roman" w:cs="Times New Roman"/>
          <w:sz w:val="24"/>
          <w:szCs w:val="24"/>
        </w:rPr>
        <w:t xml:space="preserve">  His lordship held:</w:t>
      </w:r>
    </w:p>
    <w:p w:rsidR="00C06CE2" w:rsidRPr="00DB1268" w:rsidRDefault="002F6C0A" w:rsidP="00DB1268">
      <w:pPr>
        <w:spacing w:line="360" w:lineRule="auto"/>
        <w:ind w:left="720"/>
        <w:jc w:val="both"/>
        <w:rPr>
          <w:rFonts w:ascii="Times New Roman" w:eastAsia="Times New Roman" w:hAnsi="Times New Roman" w:cs="Times New Roman"/>
          <w:b/>
          <w:sz w:val="24"/>
          <w:szCs w:val="24"/>
          <w:lang w:eastAsia="en-CA"/>
        </w:rPr>
      </w:pPr>
      <w:r w:rsidRPr="00DB1268">
        <w:rPr>
          <w:rFonts w:ascii="Times New Roman" w:eastAsia="Times New Roman" w:hAnsi="Times New Roman" w:cs="Times New Roman"/>
          <w:b/>
          <w:sz w:val="24"/>
          <w:szCs w:val="24"/>
          <w:lang w:eastAsia="en-CA"/>
        </w:rPr>
        <w:t>“</w:t>
      </w:r>
      <w:r w:rsidR="00C06CE2" w:rsidRPr="00DB1268">
        <w:rPr>
          <w:rFonts w:ascii="Times New Roman" w:eastAsia="Times New Roman" w:hAnsi="Times New Roman" w:cs="Times New Roman"/>
          <w:b/>
          <w:sz w:val="24"/>
          <w:szCs w:val="24"/>
          <w:lang w:eastAsia="en-CA"/>
        </w:rPr>
        <w:t xml:space="preserve">I entirely agree with the conclusions reached by the Court of Appeal on the issue of fraud. </w:t>
      </w:r>
      <w:r w:rsidRPr="00DB1268">
        <w:rPr>
          <w:rFonts w:ascii="Times New Roman" w:eastAsia="Times New Roman" w:hAnsi="Times New Roman" w:cs="Times New Roman"/>
          <w:b/>
          <w:sz w:val="24"/>
          <w:szCs w:val="24"/>
          <w:lang w:eastAsia="en-CA"/>
        </w:rPr>
        <w:t xml:space="preserve"> </w:t>
      </w:r>
      <w:r w:rsidR="00C06CE2" w:rsidRPr="00DB1268">
        <w:rPr>
          <w:rFonts w:ascii="Times New Roman" w:eastAsia="Times New Roman" w:hAnsi="Times New Roman" w:cs="Times New Roman"/>
          <w:b/>
          <w:sz w:val="24"/>
          <w:szCs w:val="24"/>
          <w:u w:val="single"/>
          <w:lang w:eastAsia="en-CA"/>
        </w:rPr>
        <w:t>There was a deliberate effort by the appellants to sideline the respondents as bona fide occupants</w:t>
      </w:r>
      <w:r w:rsidR="00C06CE2" w:rsidRPr="00DB1268">
        <w:rPr>
          <w:rFonts w:ascii="Times New Roman" w:eastAsia="Times New Roman" w:hAnsi="Times New Roman" w:cs="Times New Roman"/>
          <w:b/>
          <w:sz w:val="24"/>
          <w:szCs w:val="24"/>
          <w:lang w:eastAsia="en-CA"/>
        </w:rPr>
        <w:t xml:space="preserve"> or tenants at sufferance of the suit land. The respondents were not informed of the 2</w:t>
      </w:r>
      <w:r w:rsidR="00C06CE2" w:rsidRPr="00DB1268">
        <w:rPr>
          <w:rFonts w:ascii="Times New Roman" w:eastAsia="Times New Roman" w:hAnsi="Times New Roman" w:cs="Times New Roman"/>
          <w:b/>
          <w:sz w:val="24"/>
          <w:szCs w:val="24"/>
          <w:vertAlign w:val="superscript"/>
          <w:lang w:eastAsia="en-CA"/>
        </w:rPr>
        <w:t>nd</w:t>
      </w:r>
      <w:r w:rsidR="00C06CE2" w:rsidRPr="00DB1268">
        <w:rPr>
          <w:rFonts w:ascii="Times New Roman" w:eastAsia="Times New Roman" w:hAnsi="Times New Roman" w:cs="Times New Roman"/>
          <w:b/>
          <w:sz w:val="24"/>
          <w:szCs w:val="24"/>
          <w:lang w:eastAsia="en-CA"/>
        </w:rPr>
        <w:t xml:space="preserve"> appellant’s interest in leasing the land and given an option to lease the land or to make any representations to protect their interest. </w:t>
      </w:r>
      <w:r w:rsidR="00C06CE2" w:rsidRPr="00DB1268">
        <w:rPr>
          <w:rFonts w:ascii="Times New Roman" w:eastAsia="Times New Roman" w:hAnsi="Times New Roman" w:cs="Times New Roman"/>
          <w:b/>
          <w:sz w:val="24"/>
          <w:szCs w:val="24"/>
          <w:u w:val="single"/>
          <w:lang w:eastAsia="en-CA"/>
        </w:rPr>
        <w:t xml:space="preserve">The appellants </w:t>
      </w:r>
      <w:r w:rsidR="00C06CE2" w:rsidRPr="00DB1268">
        <w:rPr>
          <w:rFonts w:ascii="Times New Roman" w:eastAsia="Times New Roman" w:hAnsi="Times New Roman" w:cs="Times New Roman"/>
          <w:b/>
          <w:sz w:val="24"/>
          <w:szCs w:val="24"/>
          <w:lang w:eastAsia="en-CA"/>
        </w:rPr>
        <w:t xml:space="preserve">seem to have consulted officials of a different Local Council and </w:t>
      </w:r>
      <w:r w:rsidR="00C06CE2" w:rsidRPr="00DB1268">
        <w:rPr>
          <w:rFonts w:ascii="Times New Roman" w:eastAsia="Times New Roman" w:hAnsi="Times New Roman" w:cs="Times New Roman"/>
          <w:b/>
          <w:sz w:val="24"/>
          <w:szCs w:val="24"/>
          <w:u w:val="single"/>
          <w:lang w:eastAsia="en-CA"/>
        </w:rPr>
        <w:t>ignored the views of the proper Local Council</w:t>
      </w:r>
      <w:r w:rsidR="00C06CE2" w:rsidRPr="00DB1268">
        <w:rPr>
          <w:rFonts w:ascii="Times New Roman" w:eastAsia="Times New Roman" w:hAnsi="Times New Roman" w:cs="Times New Roman"/>
          <w:b/>
          <w:sz w:val="24"/>
          <w:szCs w:val="24"/>
          <w:lang w:eastAsia="en-CA"/>
        </w:rPr>
        <w:t>.</w:t>
      </w:r>
      <w:r w:rsidRPr="00DB1268">
        <w:rPr>
          <w:rFonts w:ascii="Times New Roman" w:eastAsia="Times New Roman" w:hAnsi="Times New Roman" w:cs="Times New Roman"/>
          <w:b/>
          <w:sz w:val="24"/>
          <w:szCs w:val="24"/>
          <w:lang w:eastAsia="en-CA"/>
        </w:rPr>
        <w:t>”</w:t>
      </w:r>
    </w:p>
    <w:p w:rsidR="00576656" w:rsidRPr="00DB1268" w:rsidRDefault="005A2C80"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The </w:t>
      </w:r>
      <w:r w:rsidRPr="00DB1268">
        <w:rPr>
          <w:rFonts w:ascii="Times New Roman" w:hAnsi="Times New Roman" w:cs="Times New Roman"/>
          <w:i/>
          <w:sz w:val="24"/>
          <w:szCs w:val="24"/>
        </w:rPr>
        <w:t>ratio decidendi</w:t>
      </w:r>
      <w:r w:rsidRPr="00DB1268">
        <w:rPr>
          <w:rFonts w:ascii="Times New Roman" w:hAnsi="Times New Roman" w:cs="Times New Roman"/>
          <w:sz w:val="24"/>
          <w:szCs w:val="24"/>
        </w:rPr>
        <w:t xml:space="preserve"> in th</w:t>
      </w:r>
      <w:r w:rsidR="008A14FA" w:rsidRPr="00DB1268">
        <w:rPr>
          <w:rFonts w:ascii="Times New Roman" w:hAnsi="Times New Roman" w:cs="Times New Roman"/>
          <w:sz w:val="24"/>
          <w:szCs w:val="24"/>
        </w:rPr>
        <w:t>at</w:t>
      </w:r>
      <w:r w:rsidRPr="00DB1268">
        <w:rPr>
          <w:rFonts w:ascii="Times New Roman" w:hAnsi="Times New Roman" w:cs="Times New Roman"/>
          <w:sz w:val="24"/>
          <w:szCs w:val="24"/>
        </w:rPr>
        <w:t xml:space="preserve"> case would appear to overturn the earlier decision in </w:t>
      </w:r>
      <w:r w:rsidRPr="00DB1268">
        <w:rPr>
          <w:rFonts w:ascii="Times New Roman" w:hAnsi="Times New Roman" w:cs="Times New Roman"/>
          <w:b/>
          <w:sz w:val="24"/>
          <w:szCs w:val="24"/>
          <w:u w:val="single"/>
        </w:rPr>
        <w:t xml:space="preserve">Assets Co. Ltd vs. Mere Roihi &amp; Others </w:t>
      </w:r>
      <w:r w:rsidRPr="00DB1268">
        <w:rPr>
          <w:rFonts w:ascii="Times New Roman" w:hAnsi="Times New Roman" w:cs="Times New Roman"/>
          <w:sz w:val="24"/>
          <w:szCs w:val="24"/>
        </w:rPr>
        <w:t>(supra)</w:t>
      </w:r>
      <w:r w:rsidR="00D23FC3" w:rsidRPr="00DB1268">
        <w:rPr>
          <w:rFonts w:ascii="Times New Roman" w:hAnsi="Times New Roman" w:cs="Times New Roman"/>
          <w:sz w:val="24"/>
          <w:szCs w:val="24"/>
        </w:rPr>
        <w:t>, to which this court was referred,</w:t>
      </w:r>
      <w:r w:rsidRPr="00DB1268">
        <w:rPr>
          <w:rFonts w:ascii="Times New Roman" w:hAnsi="Times New Roman" w:cs="Times New Roman"/>
          <w:sz w:val="24"/>
          <w:szCs w:val="24"/>
        </w:rPr>
        <w:t xml:space="preserve"> that non-investigation of </w:t>
      </w:r>
      <w:r w:rsidR="00BE75CC" w:rsidRPr="00DB1268">
        <w:rPr>
          <w:rFonts w:ascii="Times New Roman" w:hAnsi="Times New Roman" w:cs="Times New Roman"/>
          <w:sz w:val="24"/>
          <w:szCs w:val="24"/>
        </w:rPr>
        <w:t xml:space="preserve">co-existing interests in land by a transferee does not in itself constitute fraud.  Needless to say, the decision in </w:t>
      </w:r>
      <w:r w:rsidR="00BE75CC" w:rsidRPr="00DB1268">
        <w:rPr>
          <w:rStyle w:val="Strong"/>
          <w:rFonts w:ascii="Times New Roman" w:hAnsi="Times New Roman" w:cs="Times New Roman"/>
          <w:sz w:val="24"/>
          <w:szCs w:val="24"/>
          <w:u w:val="single"/>
        </w:rPr>
        <w:t>Kampala Land Board &amp; Another vs. Venansio Babweyaka &amp; Others</w:t>
      </w:r>
      <w:r w:rsidR="00BE75CC" w:rsidRPr="00DB1268">
        <w:rPr>
          <w:rFonts w:ascii="Times New Roman" w:hAnsi="Times New Roman" w:cs="Times New Roman"/>
          <w:sz w:val="24"/>
          <w:szCs w:val="24"/>
          <w:u w:val="single"/>
        </w:rPr>
        <w:t xml:space="preserve"> </w:t>
      </w:r>
      <w:r w:rsidR="00BE75CC" w:rsidRPr="00DB1268">
        <w:rPr>
          <w:rFonts w:ascii="Times New Roman" w:hAnsi="Times New Roman" w:cs="Times New Roman"/>
          <w:sz w:val="24"/>
          <w:szCs w:val="24"/>
        </w:rPr>
        <w:t>(supra) is binding upon this court.</w:t>
      </w:r>
    </w:p>
    <w:p w:rsidR="00695D85" w:rsidRPr="00DB1268" w:rsidRDefault="00166B56"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In the present case, in paragraph 15(vii) and (viii) of his first witness statement, PW1 stated that the defendants did not investigate the title for the suit property nor did they enquire from the occupants of the property before purporting to purchase the same.</w:t>
      </w:r>
      <w:r w:rsidR="002368B7" w:rsidRPr="00DB1268">
        <w:rPr>
          <w:rFonts w:ascii="Times New Roman" w:hAnsi="Times New Roman" w:cs="Times New Roman"/>
          <w:sz w:val="24"/>
          <w:szCs w:val="24"/>
        </w:rPr>
        <w:t xml:space="preserve">  Given the evidence of PW3 in paragraphs 14 to 16 of his w</w:t>
      </w:r>
      <w:r w:rsidR="008A14FA" w:rsidRPr="00DB1268">
        <w:rPr>
          <w:rFonts w:ascii="Times New Roman" w:hAnsi="Times New Roman" w:cs="Times New Roman"/>
          <w:sz w:val="24"/>
          <w:szCs w:val="24"/>
        </w:rPr>
        <w:t>itness</w:t>
      </w:r>
      <w:r w:rsidR="002368B7" w:rsidRPr="00DB1268">
        <w:rPr>
          <w:rFonts w:ascii="Times New Roman" w:hAnsi="Times New Roman" w:cs="Times New Roman"/>
          <w:sz w:val="24"/>
          <w:szCs w:val="24"/>
        </w:rPr>
        <w:t xml:space="preserve"> statement, as well as that of PW4 in paragraph 4 of his witness statement, it would appear that the 1</w:t>
      </w:r>
      <w:r w:rsidR="002368B7" w:rsidRPr="00DB1268">
        <w:rPr>
          <w:rFonts w:ascii="Times New Roman" w:hAnsi="Times New Roman" w:cs="Times New Roman"/>
          <w:sz w:val="24"/>
          <w:szCs w:val="24"/>
          <w:vertAlign w:val="superscript"/>
        </w:rPr>
        <w:t>st</w:t>
      </w:r>
      <w:r w:rsidR="002368B7" w:rsidRPr="00DB1268">
        <w:rPr>
          <w:rFonts w:ascii="Times New Roman" w:hAnsi="Times New Roman" w:cs="Times New Roman"/>
          <w:sz w:val="24"/>
          <w:szCs w:val="24"/>
        </w:rPr>
        <w:t xml:space="preserve"> plaintiff had been in occupation of the suit premises from 1998 to 2006 when the 1</w:t>
      </w:r>
      <w:r w:rsidR="002368B7" w:rsidRPr="00DB1268">
        <w:rPr>
          <w:rFonts w:ascii="Times New Roman" w:hAnsi="Times New Roman" w:cs="Times New Roman"/>
          <w:sz w:val="24"/>
          <w:szCs w:val="24"/>
          <w:vertAlign w:val="superscript"/>
        </w:rPr>
        <w:t>st</w:t>
      </w:r>
      <w:r w:rsidR="002368B7" w:rsidRPr="00DB1268">
        <w:rPr>
          <w:rFonts w:ascii="Times New Roman" w:hAnsi="Times New Roman" w:cs="Times New Roman"/>
          <w:sz w:val="24"/>
          <w:szCs w:val="24"/>
        </w:rPr>
        <w:t xml:space="preserve"> defendant took possession thereof.  During the time the 1</w:t>
      </w:r>
      <w:r w:rsidR="002368B7" w:rsidRPr="00DB1268">
        <w:rPr>
          <w:rFonts w:ascii="Times New Roman" w:hAnsi="Times New Roman" w:cs="Times New Roman"/>
          <w:sz w:val="24"/>
          <w:szCs w:val="24"/>
          <w:vertAlign w:val="superscript"/>
        </w:rPr>
        <w:t>st</w:t>
      </w:r>
      <w:r w:rsidR="002368B7" w:rsidRPr="00DB1268">
        <w:rPr>
          <w:rFonts w:ascii="Times New Roman" w:hAnsi="Times New Roman" w:cs="Times New Roman"/>
          <w:sz w:val="24"/>
          <w:szCs w:val="24"/>
        </w:rPr>
        <w:t xml:space="preserve"> plaintiff was in occupation of the premises a one George William Ochen, an agent of the </w:t>
      </w:r>
      <w:r w:rsidR="0081562F" w:rsidRPr="00DB1268">
        <w:rPr>
          <w:rFonts w:ascii="Times New Roman" w:hAnsi="Times New Roman" w:cs="Times New Roman"/>
          <w:sz w:val="24"/>
          <w:szCs w:val="24"/>
        </w:rPr>
        <w:t>2</w:t>
      </w:r>
      <w:r w:rsidR="0081562F" w:rsidRPr="00DB1268">
        <w:rPr>
          <w:rFonts w:ascii="Times New Roman" w:hAnsi="Times New Roman" w:cs="Times New Roman"/>
          <w:sz w:val="24"/>
          <w:szCs w:val="24"/>
          <w:vertAlign w:val="superscript"/>
        </w:rPr>
        <w:t>nd</w:t>
      </w:r>
      <w:r w:rsidR="0081562F" w:rsidRPr="00DB1268">
        <w:rPr>
          <w:rFonts w:ascii="Times New Roman" w:hAnsi="Times New Roman" w:cs="Times New Roman"/>
          <w:sz w:val="24"/>
          <w:szCs w:val="24"/>
        </w:rPr>
        <w:t xml:space="preserve"> </w:t>
      </w:r>
      <w:r w:rsidR="00F85352" w:rsidRPr="00DB1268">
        <w:rPr>
          <w:rFonts w:ascii="Times New Roman" w:hAnsi="Times New Roman" w:cs="Times New Roman"/>
          <w:sz w:val="24"/>
          <w:szCs w:val="24"/>
        </w:rPr>
        <w:t>plaintiff</w:t>
      </w:r>
      <w:r w:rsidR="0081562F" w:rsidRPr="00DB1268">
        <w:rPr>
          <w:rFonts w:ascii="Times New Roman" w:hAnsi="Times New Roman" w:cs="Times New Roman"/>
          <w:sz w:val="24"/>
          <w:szCs w:val="24"/>
        </w:rPr>
        <w:t>’s company – Fourways Group of Companies, was caretaking the premises.  It was the evidence of PW1 that no enquiries were addressed to this gentleman by any of the defendants.</w:t>
      </w:r>
      <w:r w:rsidR="00F85352" w:rsidRPr="00DB1268">
        <w:rPr>
          <w:rFonts w:ascii="Times New Roman" w:hAnsi="Times New Roman" w:cs="Times New Roman"/>
          <w:sz w:val="24"/>
          <w:szCs w:val="24"/>
        </w:rPr>
        <w:t xml:space="preserve">  On the contrary, </w:t>
      </w:r>
      <w:r w:rsidR="00DC0916" w:rsidRPr="00DB1268">
        <w:rPr>
          <w:rFonts w:ascii="Times New Roman" w:hAnsi="Times New Roman" w:cs="Times New Roman"/>
          <w:sz w:val="24"/>
          <w:szCs w:val="24"/>
        </w:rPr>
        <w:t>under cross examination DW1 did state that while he had known the 1</w:t>
      </w:r>
      <w:r w:rsidR="00DC0916" w:rsidRPr="00DB1268">
        <w:rPr>
          <w:rFonts w:ascii="Times New Roman" w:hAnsi="Times New Roman" w:cs="Times New Roman"/>
          <w:sz w:val="24"/>
          <w:szCs w:val="24"/>
          <w:vertAlign w:val="superscript"/>
        </w:rPr>
        <w:t>st</w:t>
      </w:r>
      <w:r w:rsidR="00DC0916" w:rsidRPr="00DB1268">
        <w:rPr>
          <w:rFonts w:ascii="Times New Roman" w:hAnsi="Times New Roman" w:cs="Times New Roman"/>
          <w:sz w:val="24"/>
          <w:szCs w:val="24"/>
        </w:rPr>
        <w:t xml:space="preserve"> defendant as far back as 1995 he first knew him in respect of the suit premises in 2006 when he reported to him as proprietor of the premises</w:t>
      </w:r>
      <w:r w:rsidR="00B34346" w:rsidRPr="00DB1268">
        <w:rPr>
          <w:rFonts w:ascii="Times New Roman" w:hAnsi="Times New Roman" w:cs="Times New Roman"/>
          <w:sz w:val="24"/>
          <w:szCs w:val="24"/>
        </w:rPr>
        <w:t xml:space="preserve"> duly armed with a title in his names</w:t>
      </w:r>
      <w:r w:rsidR="00DC0916" w:rsidRPr="00DB1268">
        <w:rPr>
          <w:rFonts w:ascii="Times New Roman" w:hAnsi="Times New Roman" w:cs="Times New Roman"/>
          <w:sz w:val="24"/>
          <w:szCs w:val="24"/>
        </w:rPr>
        <w:t>.</w:t>
      </w:r>
      <w:r w:rsidR="00B34346" w:rsidRPr="00DB1268">
        <w:rPr>
          <w:rFonts w:ascii="Times New Roman" w:hAnsi="Times New Roman" w:cs="Times New Roman"/>
          <w:sz w:val="24"/>
          <w:szCs w:val="24"/>
        </w:rPr>
        <w:t xml:space="preserve">  This evidence confirms that the 1</w:t>
      </w:r>
      <w:r w:rsidR="00B34346" w:rsidRPr="00DB1268">
        <w:rPr>
          <w:rFonts w:ascii="Times New Roman" w:hAnsi="Times New Roman" w:cs="Times New Roman"/>
          <w:sz w:val="24"/>
          <w:szCs w:val="24"/>
          <w:vertAlign w:val="superscript"/>
        </w:rPr>
        <w:t>st</w:t>
      </w:r>
      <w:r w:rsidR="00B34346" w:rsidRPr="00DB1268">
        <w:rPr>
          <w:rFonts w:ascii="Times New Roman" w:hAnsi="Times New Roman" w:cs="Times New Roman"/>
          <w:sz w:val="24"/>
          <w:szCs w:val="24"/>
        </w:rPr>
        <w:t xml:space="preserve"> defendant did not confer with him – the area LC Chairman – on the ownership of the property</w:t>
      </w:r>
      <w:r w:rsidR="00662978" w:rsidRPr="00DB1268">
        <w:rPr>
          <w:rFonts w:ascii="Times New Roman" w:hAnsi="Times New Roman" w:cs="Times New Roman"/>
          <w:sz w:val="24"/>
          <w:szCs w:val="24"/>
        </w:rPr>
        <w:t xml:space="preserve"> but simply went ahead to register it on the basis of a questionable search, and </w:t>
      </w:r>
      <w:r w:rsidR="001D29CF" w:rsidRPr="00DB1268">
        <w:rPr>
          <w:rFonts w:ascii="Times New Roman" w:hAnsi="Times New Roman" w:cs="Times New Roman"/>
          <w:sz w:val="24"/>
          <w:szCs w:val="24"/>
        </w:rPr>
        <w:t>was deliberately dishonest in omitting to so</w:t>
      </w:r>
      <w:r w:rsidR="00662978" w:rsidRPr="00DB1268">
        <w:rPr>
          <w:rFonts w:ascii="Times New Roman" w:hAnsi="Times New Roman" w:cs="Times New Roman"/>
          <w:sz w:val="24"/>
          <w:szCs w:val="24"/>
        </w:rPr>
        <w:t xml:space="preserve"> consult the LC Chairman yet he had prior knowledge of him.  This conduct </w:t>
      </w:r>
      <w:r w:rsidR="001D29CF" w:rsidRPr="00DB1268">
        <w:rPr>
          <w:rFonts w:ascii="Times New Roman" w:hAnsi="Times New Roman" w:cs="Times New Roman"/>
          <w:sz w:val="24"/>
          <w:szCs w:val="24"/>
        </w:rPr>
        <w:t xml:space="preserve">would </w:t>
      </w:r>
      <w:r w:rsidR="00662978" w:rsidRPr="00DB1268">
        <w:rPr>
          <w:rFonts w:ascii="Times New Roman" w:hAnsi="Times New Roman" w:cs="Times New Roman"/>
          <w:sz w:val="24"/>
          <w:szCs w:val="24"/>
        </w:rPr>
        <w:t>mo</w:t>
      </w:r>
      <w:r w:rsidR="00CB0B3F" w:rsidRPr="00DB1268">
        <w:rPr>
          <w:rFonts w:ascii="Times New Roman" w:hAnsi="Times New Roman" w:cs="Times New Roman"/>
          <w:sz w:val="24"/>
          <w:szCs w:val="24"/>
        </w:rPr>
        <w:t xml:space="preserve">st probably denote </w:t>
      </w:r>
      <w:r w:rsidR="001D29CF" w:rsidRPr="00DB1268">
        <w:rPr>
          <w:rFonts w:ascii="Times New Roman" w:hAnsi="Times New Roman" w:cs="Times New Roman"/>
          <w:sz w:val="24"/>
          <w:szCs w:val="24"/>
        </w:rPr>
        <w:t xml:space="preserve">fraud </w:t>
      </w:r>
      <w:r w:rsidR="00662978" w:rsidRPr="00DB1268">
        <w:rPr>
          <w:rFonts w:ascii="Times New Roman" w:hAnsi="Times New Roman" w:cs="Times New Roman"/>
          <w:sz w:val="24"/>
          <w:szCs w:val="24"/>
        </w:rPr>
        <w:t xml:space="preserve">on the part of </w:t>
      </w:r>
      <w:r w:rsidR="001D29CF" w:rsidRPr="00DB1268">
        <w:rPr>
          <w:rFonts w:ascii="Times New Roman" w:hAnsi="Times New Roman" w:cs="Times New Roman"/>
          <w:sz w:val="24"/>
          <w:szCs w:val="24"/>
        </w:rPr>
        <w:t>the 1</w:t>
      </w:r>
      <w:r w:rsidR="001D29CF" w:rsidRPr="00DB1268">
        <w:rPr>
          <w:rFonts w:ascii="Times New Roman" w:hAnsi="Times New Roman" w:cs="Times New Roman"/>
          <w:sz w:val="24"/>
          <w:szCs w:val="24"/>
          <w:vertAlign w:val="superscript"/>
        </w:rPr>
        <w:t>st</w:t>
      </w:r>
      <w:r w:rsidR="001D29CF" w:rsidRPr="00DB1268">
        <w:rPr>
          <w:rFonts w:ascii="Times New Roman" w:hAnsi="Times New Roman" w:cs="Times New Roman"/>
          <w:sz w:val="24"/>
          <w:szCs w:val="24"/>
        </w:rPr>
        <w:t xml:space="preserve"> defendant</w:t>
      </w:r>
      <w:r w:rsidR="00B34346" w:rsidRPr="00DB1268">
        <w:rPr>
          <w:rFonts w:ascii="Times New Roman" w:hAnsi="Times New Roman" w:cs="Times New Roman"/>
          <w:sz w:val="24"/>
          <w:szCs w:val="24"/>
        </w:rPr>
        <w:t>.</w:t>
      </w:r>
      <w:r w:rsidR="001D29CF" w:rsidRPr="00DB1268">
        <w:rPr>
          <w:rFonts w:ascii="Times New Roman" w:hAnsi="Times New Roman" w:cs="Times New Roman"/>
          <w:sz w:val="24"/>
          <w:szCs w:val="24"/>
        </w:rPr>
        <w:t xml:space="preserve"> </w:t>
      </w:r>
      <w:r w:rsidR="00695D85" w:rsidRPr="00DB1268">
        <w:rPr>
          <w:rFonts w:ascii="Times New Roman" w:hAnsi="Times New Roman" w:cs="Times New Roman"/>
          <w:sz w:val="24"/>
          <w:szCs w:val="24"/>
        </w:rPr>
        <w:t xml:space="preserve"> </w:t>
      </w:r>
    </w:p>
    <w:p w:rsidR="003B6EC9" w:rsidRPr="00DB1268" w:rsidRDefault="00021E1B" w:rsidP="00DB1268">
      <w:pPr>
        <w:pStyle w:val="ListParagraph"/>
        <w:spacing w:line="360" w:lineRule="auto"/>
        <w:ind w:left="0"/>
        <w:jc w:val="both"/>
        <w:rPr>
          <w:rFonts w:ascii="Times New Roman" w:hAnsi="Times New Roman" w:cs="Times New Roman"/>
          <w:sz w:val="24"/>
          <w:szCs w:val="24"/>
        </w:rPr>
      </w:pPr>
      <w:r w:rsidRPr="00DB1268">
        <w:rPr>
          <w:rFonts w:ascii="Times New Roman" w:hAnsi="Times New Roman" w:cs="Times New Roman"/>
          <w:sz w:val="24"/>
          <w:szCs w:val="24"/>
        </w:rPr>
        <w:t>Further, it was testified by both DW1 and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that Ochen and a one Ebong who the 1</w:t>
      </w:r>
      <w:r w:rsidRPr="00DB1268">
        <w:rPr>
          <w:rFonts w:ascii="Times New Roman" w:hAnsi="Times New Roman" w:cs="Times New Roman"/>
          <w:sz w:val="24"/>
          <w:szCs w:val="24"/>
          <w:vertAlign w:val="superscript"/>
        </w:rPr>
        <w:t>st</w:t>
      </w:r>
      <w:r w:rsidRPr="00DB1268">
        <w:rPr>
          <w:rFonts w:ascii="Times New Roman" w:hAnsi="Times New Roman" w:cs="Times New Roman"/>
          <w:sz w:val="24"/>
          <w:szCs w:val="24"/>
        </w:rPr>
        <w:t xml:space="preserve"> defendant found in occupation of the suit premises in 2006 were duly paid to leave the premises and acknowledgment of payment to that effect was adduced as Exh. D3.  This</w:t>
      </w:r>
      <w:r w:rsidR="00695D85" w:rsidRPr="00DB1268">
        <w:rPr>
          <w:rFonts w:ascii="Times New Roman" w:hAnsi="Times New Roman" w:cs="Times New Roman"/>
          <w:sz w:val="24"/>
          <w:szCs w:val="24"/>
        </w:rPr>
        <w:t xml:space="preserve"> court has already pronounced itself on Ochen having been an agent of the 2</w:t>
      </w:r>
      <w:r w:rsidR="00695D85" w:rsidRPr="00DB1268">
        <w:rPr>
          <w:rFonts w:ascii="Times New Roman" w:hAnsi="Times New Roman" w:cs="Times New Roman"/>
          <w:sz w:val="24"/>
          <w:szCs w:val="24"/>
          <w:vertAlign w:val="superscript"/>
        </w:rPr>
        <w:t>nd</w:t>
      </w:r>
      <w:r w:rsidR="00695D85" w:rsidRPr="00DB1268">
        <w:rPr>
          <w:rFonts w:ascii="Times New Roman" w:hAnsi="Times New Roman" w:cs="Times New Roman"/>
          <w:sz w:val="24"/>
          <w:szCs w:val="24"/>
        </w:rPr>
        <w:t xml:space="preserve"> plainitff’s company.  Against that background</w:t>
      </w:r>
      <w:r w:rsidRPr="00DB1268">
        <w:rPr>
          <w:rFonts w:ascii="Times New Roman" w:hAnsi="Times New Roman" w:cs="Times New Roman"/>
          <w:sz w:val="24"/>
          <w:szCs w:val="24"/>
        </w:rPr>
        <w:t xml:space="preserve">, </w:t>
      </w:r>
      <w:r w:rsidR="00695D85" w:rsidRPr="00DB1268">
        <w:rPr>
          <w:rFonts w:ascii="Times New Roman" w:hAnsi="Times New Roman" w:cs="Times New Roman"/>
          <w:sz w:val="24"/>
          <w:szCs w:val="24"/>
        </w:rPr>
        <w:t xml:space="preserve">paying Ochen to return to his home district rather than inquire from him as to the ownership of the suit premises </w:t>
      </w:r>
      <w:r w:rsidR="00662978" w:rsidRPr="00DB1268">
        <w:rPr>
          <w:rFonts w:ascii="Times New Roman" w:hAnsi="Times New Roman" w:cs="Times New Roman"/>
          <w:sz w:val="24"/>
          <w:szCs w:val="24"/>
        </w:rPr>
        <w:t xml:space="preserve">he was found in occupation of </w:t>
      </w:r>
      <w:r w:rsidR="00695D85" w:rsidRPr="00DB1268">
        <w:rPr>
          <w:rFonts w:ascii="Times New Roman" w:hAnsi="Times New Roman" w:cs="Times New Roman"/>
          <w:sz w:val="24"/>
          <w:szCs w:val="24"/>
        </w:rPr>
        <w:t xml:space="preserve">would, </w:t>
      </w:r>
      <w:r w:rsidRPr="00DB1268">
        <w:rPr>
          <w:rFonts w:ascii="Times New Roman" w:hAnsi="Times New Roman" w:cs="Times New Roman"/>
          <w:sz w:val="24"/>
          <w:szCs w:val="24"/>
        </w:rPr>
        <w:t xml:space="preserve">in my view, underscore the dishonest dealings </w:t>
      </w:r>
      <w:r w:rsidR="00695D85" w:rsidRPr="00DB1268">
        <w:rPr>
          <w:rFonts w:ascii="Times New Roman" w:hAnsi="Times New Roman" w:cs="Times New Roman"/>
          <w:sz w:val="24"/>
          <w:szCs w:val="24"/>
        </w:rPr>
        <w:t>by the 1</w:t>
      </w:r>
      <w:r w:rsidR="00695D85" w:rsidRPr="00DB1268">
        <w:rPr>
          <w:rFonts w:ascii="Times New Roman" w:hAnsi="Times New Roman" w:cs="Times New Roman"/>
          <w:sz w:val="24"/>
          <w:szCs w:val="24"/>
          <w:vertAlign w:val="superscript"/>
        </w:rPr>
        <w:t>st</w:t>
      </w:r>
      <w:r w:rsidR="00695D85" w:rsidRPr="00DB1268">
        <w:rPr>
          <w:rFonts w:ascii="Times New Roman" w:hAnsi="Times New Roman" w:cs="Times New Roman"/>
          <w:sz w:val="24"/>
          <w:szCs w:val="24"/>
        </w:rPr>
        <w:t xml:space="preserve"> defendant with respect to the suit premises</w:t>
      </w:r>
      <w:r w:rsidR="008F48C5" w:rsidRPr="00DB1268">
        <w:rPr>
          <w:rFonts w:ascii="Times New Roman" w:hAnsi="Times New Roman" w:cs="Times New Roman"/>
          <w:sz w:val="24"/>
          <w:szCs w:val="24"/>
        </w:rPr>
        <w:t>.  Most certainly</w:t>
      </w:r>
      <w:r w:rsidR="00695D85" w:rsidRPr="00DB1268">
        <w:rPr>
          <w:rFonts w:ascii="Times New Roman" w:hAnsi="Times New Roman" w:cs="Times New Roman"/>
          <w:sz w:val="24"/>
          <w:szCs w:val="24"/>
        </w:rPr>
        <w:t xml:space="preserve">, </w:t>
      </w:r>
      <w:r w:rsidR="008F48C5" w:rsidRPr="00DB1268">
        <w:rPr>
          <w:rFonts w:ascii="Times New Roman" w:hAnsi="Times New Roman" w:cs="Times New Roman"/>
          <w:sz w:val="24"/>
          <w:szCs w:val="24"/>
        </w:rPr>
        <w:t xml:space="preserve">such conduct cannot be deemed to constitute fair play </w:t>
      </w:r>
      <w:r w:rsidR="003B6EC9" w:rsidRPr="00DB1268">
        <w:rPr>
          <w:rFonts w:ascii="Times New Roman" w:hAnsi="Times New Roman" w:cs="Times New Roman"/>
          <w:sz w:val="24"/>
          <w:szCs w:val="24"/>
        </w:rPr>
        <w:t xml:space="preserve">with regard </w:t>
      </w:r>
      <w:r w:rsidR="008F48C5" w:rsidRPr="00DB1268">
        <w:rPr>
          <w:rFonts w:ascii="Times New Roman" w:hAnsi="Times New Roman" w:cs="Times New Roman"/>
          <w:sz w:val="24"/>
          <w:szCs w:val="24"/>
        </w:rPr>
        <w:t>to persons with an equitable albeit unregistered interest in the premises</w:t>
      </w:r>
      <w:r w:rsidR="00662978" w:rsidRPr="00DB1268">
        <w:rPr>
          <w:rFonts w:ascii="Times New Roman" w:hAnsi="Times New Roman" w:cs="Times New Roman"/>
          <w:sz w:val="24"/>
          <w:szCs w:val="24"/>
        </w:rPr>
        <w:t xml:space="preserve"> to whom Ochen reported</w:t>
      </w:r>
      <w:r w:rsidR="008F48C5" w:rsidRPr="00DB1268">
        <w:rPr>
          <w:rFonts w:ascii="Times New Roman" w:hAnsi="Times New Roman" w:cs="Times New Roman"/>
          <w:sz w:val="24"/>
          <w:szCs w:val="24"/>
        </w:rPr>
        <w:t xml:space="preserve">.  In </w:t>
      </w:r>
      <w:r w:rsidR="008F48C5" w:rsidRPr="00DB1268">
        <w:rPr>
          <w:rFonts w:ascii="Times New Roman" w:eastAsia="Calibri" w:hAnsi="Times New Roman" w:cs="Times New Roman"/>
          <w:b/>
          <w:bCs/>
          <w:sz w:val="24"/>
          <w:szCs w:val="24"/>
          <w:u w:val="single"/>
        </w:rPr>
        <w:t xml:space="preserve">Marko Matovu </w:t>
      </w:r>
      <w:r w:rsidR="008F48C5" w:rsidRPr="00DB1268">
        <w:rPr>
          <w:rStyle w:val="Strong"/>
          <w:rFonts w:ascii="Times New Roman" w:hAnsi="Times New Roman" w:cs="Times New Roman"/>
          <w:sz w:val="24"/>
          <w:szCs w:val="24"/>
          <w:u w:val="single"/>
        </w:rPr>
        <w:t>&amp; Others vs. Mohammed Sseviri &amp; Another</w:t>
      </w:r>
      <w:r w:rsidR="00E638DE" w:rsidRPr="00DB1268">
        <w:rPr>
          <w:rStyle w:val="Strong"/>
          <w:rFonts w:ascii="Times New Roman" w:hAnsi="Times New Roman" w:cs="Times New Roman"/>
          <w:sz w:val="24"/>
          <w:szCs w:val="24"/>
          <w:u w:val="single"/>
        </w:rPr>
        <w:t xml:space="preserve"> Civil Appeal No. 7 of 1978 (CA)</w:t>
      </w:r>
      <w:r w:rsidR="008F48C5" w:rsidRPr="00DB1268">
        <w:rPr>
          <w:rFonts w:ascii="Times New Roman" w:eastAsia="Calibri" w:hAnsi="Times New Roman" w:cs="Times New Roman"/>
          <w:b/>
          <w:bCs/>
          <w:sz w:val="24"/>
          <w:szCs w:val="24"/>
        </w:rPr>
        <w:t xml:space="preserve"> </w:t>
      </w:r>
      <w:r w:rsidR="008F48C5" w:rsidRPr="00DB1268">
        <w:rPr>
          <w:rFonts w:ascii="Times New Roman" w:hAnsi="Times New Roman" w:cs="Times New Roman"/>
          <w:sz w:val="24"/>
          <w:szCs w:val="24"/>
        </w:rPr>
        <w:t>the then Court of Appeal equated unfair play to fraud.  I respectfully agree with this position.</w:t>
      </w:r>
      <w:r w:rsidR="00D62487" w:rsidRPr="00DB1268">
        <w:rPr>
          <w:rFonts w:ascii="Times New Roman" w:hAnsi="Times New Roman" w:cs="Times New Roman"/>
          <w:sz w:val="24"/>
          <w:szCs w:val="24"/>
        </w:rPr>
        <w:t xml:space="preserve">  </w:t>
      </w:r>
    </w:p>
    <w:p w:rsidR="002243DC" w:rsidRPr="00DB1268" w:rsidRDefault="002243DC" w:rsidP="00DB1268">
      <w:pPr>
        <w:pStyle w:val="ListParagraph"/>
        <w:spacing w:line="360" w:lineRule="auto"/>
        <w:ind w:left="0"/>
        <w:jc w:val="both"/>
        <w:rPr>
          <w:rFonts w:ascii="Times New Roman" w:hAnsi="Times New Roman" w:cs="Times New Roman"/>
          <w:sz w:val="24"/>
          <w:szCs w:val="24"/>
        </w:rPr>
      </w:pPr>
    </w:p>
    <w:p w:rsidR="006820DE" w:rsidRPr="00DB1268" w:rsidRDefault="006820DE" w:rsidP="00DB1268">
      <w:pPr>
        <w:pStyle w:val="ListParagraph"/>
        <w:spacing w:line="360" w:lineRule="auto"/>
        <w:ind w:left="0"/>
        <w:jc w:val="both"/>
        <w:rPr>
          <w:rFonts w:ascii="Times New Roman" w:hAnsi="Times New Roman" w:cs="Times New Roman"/>
          <w:sz w:val="24"/>
          <w:szCs w:val="24"/>
        </w:rPr>
      </w:pPr>
      <w:r w:rsidRPr="00DB1268">
        <w:rPr>
          <w:rFonts w:ascii="Times New Roman" w:hAnsi="Times New Roman" w:cs="Times New Roman"/>
          <w:sz w:val="24"/>
          <w:szCs w:val="24"/>
        </w:rPr>
        <w:t xml:space="preserve">This court therefore </w:t>
      </w:r>
      <w:r w:rsidR="00A87E30" w:rsidRPr="00DB1268">
        <w:rPr>
          <w:rFonts w:ascii="Times New Roman" w:hAnsi="Times New Roman" w:cs="Times New Roman"/>
          <w:sz w:val="24"/>
          <w:szCs w:val="24"/>
        </w:rPr>
        <w:t xml:space="preserve">finds that the plaintiffs have duly proved that the suit property was fraudulently registered in the names of </w:t>
      </w:r>
      <w:r w:rsidR="003B6EC9" w:rsidRPr="00DB1268">
        <w:rPr>
          <w:rFonts w:ascii="Times New Roman" w:hAnsi="Times New Roman" w:cs="Times New Roman"/>
          <w:sz w:val="24"/>
          <w:szCs w:val="24"/>
        </w:rPr>
        <w:t>the 2</w:t>
      </w:r>
      <w:r w:rsidR="003B6EC9" w:rsidRPr="00DB1268">
        <w:rPr>
          <w:rFonts w:ascii="Times New Roman" w:hAnsi="Times New Roman" w:cs="Times New Roman"/>
          <w:sz w:val="24"/>
          <w:szCs w:val="24"/>
          <w:vertAlign w:val="superscript"/>
        </w:rPr>
        <w:t>nd</w:t>
      </w:r>
      <w:r w:rsidR="003B6EC9" w:rsidRPr="00DB1268">
        <w:rPr>
          <w:rFonts w:ascii="Times New Roman" w:hAnsi="Times New Roman" w:cs="Times New Roman"/>
          <w:sz w:val="24"/>
          <w:szCs w:val="24"/>
        </w:rPr>
        <w:t xml:space="preserve"> </w:t>
      </w:r>
      <w:r w:rsidR="00A87E30" w:rsidRPr="00DB1268">
        <w:rPr>
          <w:rFonts w:ascii="Times New Roman" w:hAnsi="Times New Roman" w:cs="Times New Roman"/>
          <w:sz w:val="24"/>
          <w:szCs w:val="24"/>
        </w:rPr>
        <w:t>defendant</w:t>
      </w:r>
      <w:r w:rsidR="003B6EC9" w:rsidRPr="00DB1268">
        <w:rPr>
          <w:rFonts w:ascii="Times New Roman" w:hAnsi="Times New Roman" w:cs="Times New Roman"/>
          <w:sz w:val="24"/>
          <w:szCs w:val="24"/>
        </w:rPr>
        <w:t>; the 1</w:t>
      </w:r>
      <w:r w:rsidR="003B6EC9" w:rsidRPr="00DB1268">
        <w:rPr>
          <w:rFonts w:ascii="Times New Roman" w:hAnsi="Times New Roman" w:cs="Times New Roman"/>
          <w:sz w:val="24"/>
          <w:szCs w:val="24"/>
          <w:vertAlign w:val="superscript"/>
        </w:rPr>
        <w:t>st</w:t>
      </w:r>
      <w:r w:rsidR="003B6EC9" w:rsidRPr="00DB1268">
        <w:rPr>
          <w:rFonts w:ascii="Times New Roman" w:hAnsi="Times New Roman" w:cs="Times New Roman"/>
          <w:sz w:val="24"/>
          <w:szCs w:val="24"/>
        </w:rPr>
        <w:t xml:space="preserve"> defendant has not proved that he was indeed a bonafide purchaser for value with no notice of the </w:t>
      </w:r>
      <w:r w:rsidR="00815A33" w:rsidRPr="00DB1268">
        <w:rPr>
          <w:rFonts w:ascii="Times New Roman" w:hAnsi="Times New Roman" w:cs="Times New Roman"/>
          <w:sz w:val="24"/>
          <w:szCs w:val="24"/>
        </w:rPr>
        <w:t xml:space="preserve">proven </w:t>
      </w:r>
      <w:r w:rsidR="003B6EC9" w:rsidRPr="00DB1268">
        <w:rPr>
          <w:rFonts w:ascii="Times New Roman" w:hAnsi="Times New Roman" w:cs="Times New Roman"/>
          <w:sz w:val="24"/>
          <w:szCs w:val="24"/>
        </w:rPr>
        <w:t xml:space="preserve">fraud, rather, he too was complicit in </w:t>
      </w:r>
      <w:r w:rsidR="00A87E30" w:rsidRPr="00DB1268">
        <w:rPr>
          <w:rFonts w:ascii="Times New Roman" w:hAnsi="Times New Roman" w:cs="Times New Roman"/>
          <w:sz w:val="24"/>
          <w:szCs w:val="24"/>
        </w:rPr>
        <w:t>fraud</w:t>
      </w:r>
      <w:r w:rsidR="003B6EC9" w:rsidRPr="00DB1268">
        <w:rPr>
          <w:rFonts w:ascii="Times New Roman" w:hAnsi="Times New Roman" w:cs="Times New Roman"/>
          <w:sz w:val="24"/>
          <w:szCs w:val="24"/>
        </w:rPr>
        <w:t xml:space="preserve">.  </w:t>
      </w:r>
      <w:r w:rsidR="00A87E30" w:rsidRPr="00DB1268">
        <w:rPr>
          <w:rFonts w:ascii="Times New Roman" w:hAnsi="Times New Roman" w:cs="Times New Roman"/>
          <w:sz w:val="24"/>
          <w:szCs w:val="24"/>
        </w:rPr>
        <w:t>I</w:t>
      </w:r>
      <w:r w:rsidRPr="00DB1268">
        <w:rPr>
          <w:rFonts w:ascii="Times New Roman" w:hAnsi="Times New Roman" w:cs="Times New Roman"/>
          <w:sz w:val="24"/>
          <w:szCs w:val="24"/>
        </w:rPr>
        <w:t xml:space="preserve">ssue No. 2(b) </w:t>
      </w:r>
      <w:r w:rsidR="00A87E30" w:rsidRPr="00DB1268">
        <w:rPr>
          <w:rFonts w:ascii="Times New Roman" w:hAnsi="Times New Roman" w:cs="Times New Roman"/>
          <w:sz w:val="24"/>
          <w:szCs w:val="24"/>
        </w:rPr>
        <w:t xml:space="preserve">is, therefore, answered </w:t>
      </w:r>
      <w:r w:rsidRPr="00DB1268">
        <w:rPr>
          <w:rFonts w:ascii="Times New Roman" w:hAnsi="Times New Roman" w:cs="Times New Roman"/>
          <w:sz w:val="24"/>
          <w:szCs w:val="24"/>
        </w:rPr>
        <w:t>in the affirmative</w:t>
      </w:r>
      <w:r w:rsidR="00A87E30" w:rsidRPr="00DB1268">
        <w:rPr>
          <w:rFonts w:ascii="Times New Roman" w:hAnsi="Times New Roman" w:cs="Times New Roman"/>
          <w:sz w:val="24"/>
          <w:szCs w:val="24"/>
        </w:rPr>
        <w:t>.</w:t>
      </w:r>
      <w:r w:rsidRPr="00DB1268">
        <w:rPr>
          <w:rFonts w:ascii="Times New Roman" w:hAnsi="Times New Roman" w:cs="Times New Roman"/>
          <w:sz w:val="24"/>
          <w:szCs w:val="24"/>
        </w:rPr>
        <w:t xml:space="preserve"> </w:t>
      </w:r>
    </w:p>
    <w:p w:rsidR="000C65D3" w:rsidRPr="00DB1268" w:rsidRDefault="00BF74EB" w:rsidP="00DB1268">
      <w:pPr>
        <w:spacing w:line="360" w:lineRule="auto"/>
        <w:jc w:val="both"/>
        <w:rPr>
          <w:rFonts w:ascii="Times New Roman" w:hAnsi="Times New Roman" w:cs="Times New Roman"/>
          <w:sz w:val="24"/>
          <w:szCs w:val="24"/>
        </w:rPr>
      </w:pPr>
      <w:r w:rsidRPr="00DB1268">
        <w:rPr>
          <w:rFonts w:ascii="Times New Roman" w:hAnsi="Times New Roman" w:cs="Times New Roman"/>
          <w:sz w:val="24"/>
          <w:szCs w:val="24"/>
        </w:rPr>
        <w:t xml:space="preserve">In the result, judgment is entered for the plaintiffs against </w:t>
      </w:r>
      <w:r w:rsidR="0060651A" w:rsidRPr="00DB1268">
        <w:rPr>
          <w:rFonts w:ascii="Times New Roman" w:hAnsi="Times New Roman" w:cs="Times New Roman"/>
          <w:sz w:val="24"/>
          <w:szCs w:val="24"/>
        </w:rPr>
        <w:t xml:space="preserve">the </w:t>
      </w:r>
      <w:r w:rsidRPr="00DB1268">
        <w:rPr>
          <w:rFonts w:ascii="Times New Roman" w:hAnsi="Times New Roman" w:cs="Times New Roman"/>
          <w:sz w:val="24"/>
          <w:szCs w:val="24"/>
        </w:rPr>
        <w:t xml:space="preserve">defendants </w:t>
      </w:r>
      <w:r w:rsidR="0060651A" w:rsidRPr="00DB1268">
        <w:rPr>
          <w:rFonts w:ascii="Times New Roman" w:hAnsi="Times New Roman" w:cs="Times New Roman"/>
          <w:sz w:val="24"/>
          <w:szCs w:val="24"/>
        </w:rPr>
        <w:t xml:space="preserve">jointly and severally </w:t>
      </w:r>
      <w:r w:rsidRPr="00DB1268">
        <w:rPr>
          <w:rFonts w:ascii="Times New Roman" w:hAnsi="Times New Roman" w:cs="Times New Roman"/>
          <w:sz w:val="24"/>
          <w:szCs w:val="24"/>
        </w:rPr>
        <w:t>with the following orders:</w:t>
      </w:r>
    </w:p>
    <w:p w:rsidR="00C07DE5" w:rsidRPr="00DB1268" w:rsidRDefault="00B44593" w:rsidP="00DB1268">
      <w:pPr>
        <w:pStyle w:val="ListParagraph"/>
        <w:numPr>
          <w:ilvl w:val="0"/>
          <w:numId w:val="4"/>
        </w:numPr>
        <w:spacing w:line="360" w:lineRule="auto"/>
        <w:jc w:val="both"/>
        <w:rPr>
          <w:rFonts w:ascii="Times New Roman" w:eastAsia="Calibri" w:hAnsi="Times New Roman" w:cs="Times New Roman"/>
          <w:bCs/>
          <w:sz w:val="24"/>
          <w:szCs w:val="24"/>
        </w:rPr>
      </w:pPr>
      <w:r w:rsidRPr="00DB1268">
        <w:rPr>
          <w:rFonts w:ascii="Times New Roman" w:eastAsia="Calibri" w:hAnsi="Times New Roman" w:cs="Times New Roman"/>
          <w:bCs/>
          <w:sz w:val="24"/>
          <w:szCs w:val="24"/>
        </w:rPr>
        <w:t xml:space="preserve">A declaration is </w:t>
      </w:r>
      <w:r w:rsidR="00933027" w:rsidRPr="00DB1268">
        <w:rPr>
          <w:rFonts w:ascii="Times New Roman" w:eastAsia="Calibri" w:hAnsi="Times New Roman" w:cs="Times New Roman"/>
          <w:bCs/>
          <w:sz w:val="24"/>
          <w:szCs w:val="24"/>
        </w:rPr>
        <w:t xml:space="preserve">hereby </w:t>
      </w:r>
      <w:r w:rsidRPr="00DB1268">
        <w:rPr>
          <w:rFonts w:ascii="Times New Roman" w:eastAsia="Calibri" w:hAnsi="Times New Roman" w:cs="Times New Roman"/>
          <w:bCs/>
          <w:sz w:val="24"/>
          <w:szCs w:val="24"/>
        </w:rPr>
        <w:t>granted that the registration of the land comprised in LRV 446</w:t>
      </w:r>
      <w:r w:rsidR="00933027" w:rsidRPr="00DB1268">
        <w:rPr>
          <w:rFonts w:ascii="Times New Roman" w:eastAsia="Calibri" w:hAnsi="Times New Roman" w:cs="Times New Roman"/>
          <w:bCs/>
          <w:sz w:val="24"/>
          <w:szCs w:val="24"/>
        </w:rPr>
        <w:t xml:space="preserve"> folio 22 situated at plot 19 Mackenzie Vale, Kololo – Kampala in the names of the 2</w:t>
      </w:r>
      <w:r w:rsidR="00933027" w:rsidRPr="00DB1268">
        <w:rPr>
          <w:rFonts w:ascii="Times New Roman" w:eastAsia="Calibri" w:hAnsi="Times New Roman" w:cs="Times New Roman"/>
          <w:bCs/>
          <w:sz w:val="24"/>
          <w:szCs w:val="24"/>
          <w:vertAlign w:val="superscript"/>
        </w:rPr>
        <w:t>nd</w:t>
      </w:r>
      <w:r w:rsidR="00933027" w:rsidRPr="00DB1268">
        <w:rPr>
          <w:rFonts w:ascii="Times New Roman" w:eastAsia="Calibri" w:hAnsi="Times New Roman" w:cs="Times New Roman"/>
          <w:bCs/>
          <w:sz w:val="24"/>
          <w:szCs w:val="24"/>
        </w:rPr>
        <w:t xml:space="preserve"> defendant and the subsequent transfer thereof into the names of the 1</w:t>
      </w:r>
      <w:r w:rsidR="00933027" w:rsidRPr="00DB1268">
        <w:rPr>
          <w:rFonts w:ascii="Times New Roman" w:eastAsia="Calibri" w:hAnsi="Times New Roman" w:cs="Times New Roman"/>
          <w:bCs/>
          <w:sz w:val="24"/>
          <w:szCs w:val="24"/>
          <w:vertAlign w:val="superscript"/>
        </w:rPr>
        <w:t>st</w:t>
      </w:r>
      <w:r w:rsidR="00933027" w:rsidRPr="00DB1268">
        <w:rPr>
          <w:rFonts w:ascii="Times New Roman" w:eastAsia="Calibri" w:hAnsi="Times New Roman" w:cs="Times New Roman"/>
          <w:bCs/>
          <w:sz w:val="24"/>
          <w:szCs w:val="24"/>
        </w:rPr>
        <w:t xml:space="preserve"> defendant </w:t>
      </w:r>
      <w:r w:rsidR="0060651A" w:rsidRPr="00DB1268">
        <w:rPr>
          <w:rFonts w:ascii="Times New Roman" w:eastAsia="Calibri" w:hAnsi="Times New Roman" w:cs="Times New Roman"/>
          <w:bCs/>
          <w:sz w:val="24"/>
          <w:szCs w:val="24"/>
        </w:rPr>
        <w:t xml:space="preserve">was procured by fraud and is therefore </w:t>
      </w:r>
      <w:r w:rsidR="00933027" w:rsidRPr="00DB1268">
        <w:rPr>
          <w:rFonts w:ascii="Times New Roman" w:eastAsia="Calibri" w:hAnsi="Times New Roman" w:cs="Times New Roman"/>
          <w:bCs/>
          <w:sz w:val="24"/>
          <w:szCs w:val="24"/>
        </w:rPr>
        <w:t>null and void</w:t>
      </w:r>
      <w:r w:rsidR="0060651A" w:rsidRPr="00DB1268">
        <w:rPr>
          <w:rFonts w:ascii="Times New Roman" w:eastAsia="Calibri" w:hAnsi="Times New Roman" w:cs="Times New Roman"/>
          <w:bCs/>
          <w:sz w:val="24"/>
          <w:szCs w:val="24"/>
        </w:rPr>
        <w:t>.</w:t>
      </w:r>
    </w:p>
    <w:p w:rsidR="00933027" w:rsidRPr="00DB1268" w:rsidRDefault="00933027" w:rsidP="00DB1268">
      <w:pPr>
        <w:pStyle w:val="ListParagraph"/>
        <w:numPr>
          <w:ilvl w:val="0"/>
          <w:numId w:val="4"/>
        </w:numPr>
        <w:spacing w:line="360" w:lineRule="auto"/>
        <w:jc w:val="both"/>
        <w:rPr>
          <w:rFonts w:ascii="Times New Roman" w:eastAsia="Calibri" w:hAnsi="Times New Roman" w:cs="Times New Roman"/>
          <w:bCs/>
          <w:sz w:val="24"/>
          <w:szCs w:val="24"/>
        </w:rPr>
      </w:pPr>
      <w:r w:rsidRPr="00DB1268">
        <w:rPr>
          <w:rFonts w:ascii="Times New Roman" w:eastAsia="Calibri" w:hAnsi="Times New Roman" w:cs="Times New Roman"/>
          <w:bCs/>
          <w:sz w:val="24"/>
          <w:szCs w:val="24"/>
        </w:rPr>
        <w:t xml:space="preserve">The Registrar of Titles is hereby </w:t>
      </w:r>
      <w:r w:rsidR="00C62F77" w:rsidRPr="00DB1268">
        <w:rPr>
          <w:rFonts w:ascii="Times New Roman" w:eastAsia="Calibri" w:hAnsi="Times New Roman" w:cs="Times New Roman"/>
          <w:bCs/>
          <w:sz w:val="24"/>
          <w:szCs w:val="24"/>
        </w:rPr>
        <w:t>ordered to cancel the names of the 1</w:t>
      </w:r>
      <w:r w:rsidR="00C62F77" w:rsidRPr="00DB1268">
        <w:rPr>
          <w:rFonts w:ascii="Times New Roman" w:eastAsia="Calibri" w:hAnsi="Times New Roman" w:cs="Times New Roman"/>
          <w:bCs/>
          <w:sz w:val="24"/>
          <w:szCs w:val="24"/>
          <w:vertAlign w:val="superscript"/>
        </w:rPr>
        <w:t>st</w:t>
      </w:r>
      <w:r w:rsidR="00C62F77" w:rsidRPr="00DB1268">
        <w:rPr>
          <w:rFonts w:ascii="Times New Roman" w:eastAsia="Calibri" w:hAnsi="Times New Roman" w:cs="Times New Roman"/>
          <w:bCs/>
          <w:sz w:val="24"/>
          <w:szCs w:val="24"/>
        </w:rPr>
        <w:t xml:space="preserve"> defendant from the certificate of title in respect of the land comprised in LRV 446 folio 22 situated at plot 19 Mackenzie Vale, Kololo – Kampala</w:t>
      </w:r>
      <w:r w:rsidR="00421F1B" w:rsidRPr="00DB1268">
        <w:rPr>
          <w:rFonts w:ascii="Times New Roman" w:eastAsia="Calibri" w:hAnsi="Times New Roman" w:cs="Times New Roman"/>
          <w:bCs/>
          <w:sz w:val="24"/>
          <w:szCs w:val="24"/>
        </w:rPr>
        <w:t xml:space="preserve">, and </w:t>
      </w:r>
      <w:r w:rsidR="007F09BE" w:rsidRPr="00DB1268">
        <w:rPr>
          <w:rFonts w:ascii="Times New Roman" w:eastAsia="Calibri" w:hAnsi="Times New Roman" w:cs="Times New Roman"/>
          <w:bCs/>
          <w:sz w:val="24"/>
          <w:szCs w:val="24"/>
        </w:rPr>
        <w:t xml:space="preserve">substitute it with the </w:t>
      </w:r>
      <w:r w:rsidR="00C46A15" w:rsidRPr="00DB1268">
        <w:rPr>
          <w:rFonts w:ascii="Times New Roman" w:eastAsia="Calibri" w:hAnsi="Times New Roman" w:cs="Times New Roman"/>
          <w:bCs/>
          <w:sz w:val="24"/>
          <w:szCs w:val="24"/>
        </w:rPr>
        <w:t>registr</w:t>
      </w:r>
      <w:r w:rsidR="007F09BE" w:rsidRPr="00DB1268">
        <w:rPr>
          <w:rFonts w:ascii="Times New Roman" w:eastAsia="Calibri" w:hAnsi="Times New Roman" w:cs="Times New Roman"/>
          <w:bCs/>
          <w:sz w:val="24"/>
          <w:szCs w:val="24"/>
        </w:rPr>
        <w:t>ation of</w:t>
      </w:r>
      <w:r w:rsidR="00C46A15" w:rsidRPr="00DB1268">
        <w:rPr>
          <w:rFonts w:ascii="Times New Roman" w:eastAsia="Calibri" w:hAnsi="Times New Roman" w:cs="Times New Roman"/>
          <w:bCs/>
          <w:sz w:val="24"/>
          <w:szCs w:val="24"/>
        </w:rPr>
        <w:t xml:space="preserve"> the </w:t>
      </w:r>
      <w:r w:rsidR="00F1254D" w:rsidRPr="00DB1268">
        <w:rPr>
          <w:rFonts w:ascii="Times New Roman" w:eastAsia="Calibri" w:hAnsi="Times New Roman" w:cs="Times New Roman"/>
          <w:bCs/>
          <w:sz w:val="24"/>
          <w:szCs w:val="24"/>
        </w:rPr>
        <w:t>2</w:t>
      </w:r>
      <w:r w:rsidR="00F1254D" w:rsidRPr="00DB1268">
        <w:rPr>
          <w:rFonts w:ascii="Times New Roman" w:eastAsia="Calibri" w:hAnsi="Times New Roman" w:cs="Times New Roman"/>
          <w:bCs/>
          <w:sz w:val="24"/>
          <w:szCs w:val="24"/>
          <w:vertAlign w:val="superscript"/>
        </w:rPr>
        <w:t>nd</w:t>
      </w:r>
      <w:r w:rsidR="00F1254D" w:rsidRPr="00DB1268">
        <w:rPr>
          <w:rFonts w:ascii="Times New Roman" w:eastAsia="Calibri" w:hAnsi="Times New Roman" w:cs="Times New Roman"/>
          <w:bCs/>
          <w:sz w:val="24"/>
          <w:szCs w:val="24"/>
        </w:rPr>
        <w:t xml:space="preserve"> </w:t>
      </w:r>
      <w:r w:rsidR="00C46A15" w:rsidRPr="00DB1268">
        <w:rPr>
          <w:rFonts w:ascii="Times New Roman" w:eastAsia="Calibri" w:hAnsi="Times New Roman" w:cs="Times New Roman"/>
          <w:bCs/>
          <w:sz w:val="24"/>
          <w:szCs w:val="24"/>
        </w:rPr>
        <w:t>plaintiff as the registered proprietor thereof.</w:t>
      </w:r>
    </w:p>
    <w:p w:rsidR="00C46A15" w:rsidRPr="00DB1268" w:rsidRDefault="00784F63" w:rsidP="00DB1268">
      <w:pPr>
        <w:pStyle w:val="ListParagraph"/>
        <w:numPr>
          <w:ilvl w:val="0"/>
          <w:numId w:val="4"/>
        </w:numPr>
        <w:spacing w:line="360" w:lineRule="auto"/>
        <w:jc w:val="both"/>
        <w:rPr>
          <w:rFonts w:ascii="Times New Roman" w:eastAsia="Calibri" w:hAnsi="Times New Roman" w:cs="Times New Roman"/>
          <w:bCs/>
          <w:sz w:val="24"/>
          <w:szCs w:val="24"/>
        </w:rPr>
      </w:pPr>
      <w:r w:rsidRPr="00DB1268">
        <w:rPr>
          <w:rFonts w:ascii="Times New Roman" w:eastAsia="Calibri" w:hAnsi="Times New Roman" w:cs="Times New Roman"/>
          <w:bCs/>
          <w:sz w:val="24"/>
          <w:szCs w:val="24"/>
        </w:rPr>
        <w:t xml:space="preserve">A permanent injunction is hereby issued restraining the defendants </w:t>
      </w:r>
      <w:r w:rsidR="00FB68C8" w:rsidRPr="00DB1268">
        <w:rPr>
          <w:rFonts w:ascii="Times New Roman" w:eastAsia="Calibri" w:hAnsi="Times New Roman" w:cs="Times New Roman"/>
          <w:bCs/>
          <w:sz w:val="24"/>
          <w:szCs w:val="24"/>
        </w:rPr>
        <w:t xml:space="preserve">by themselves or any of them, their </w:t>
      </w:r>
      <w:r w:rsidR="00EE642C" w:rsidRPr="00DB1268">
        <w:rPr>
          <w:rFonts w:ascii="Times New Roman" w:eastAsia="Calibri" w:hAnsi="Times New Roman" w:cs="Times New Roman"/>
          <w:bCs/>
          <w:sz w:val="24"/>
          <w:szCs w:val="24"/>
        </w:rPr>
        <w:t xml:space="preserve">servants or </w:t>
      </w:r>
      <w:r w:rsidR="0060651A" w:rsidRPr="00DB1268">
        <w:rPr>
          <w:rFonts w:ascii="Times New Roman" w:eastAsia="Calibri" w:hAnsi="Times New Roman" w:cs="Times New Roman"/>
          <w:bCs/>
          <w:sz w:val="24"/>
          <w:szCs w:val="24"/>
        </w:rPr>
        <w:t>agents</w:t>
      </w:r>
      <w:r w:rsidR="007F09BE" w:rsidRPr="00DB1268">
        <w:rPr>
          <w:rFonts w:ascii="Times New Roman" w:eastAsia="Calibri" w:hAnsi="Times New Roman" w:cs="Times New Roman"/>
          <w:bCs/>
          <w:sz w:val="24"/>
          <w:szCs w:val="24"/>
        </w:rPr>
        <w:t>, or any person acting under their authority</w:t>
      </w:r>
      <w:r w:rsidR="0060651A" w:rsidRPr="00DB1268">
        <w:rPr>
          <w:rFonts w:ascii="Times New Roman" w:eastAsia="Calibri" w:hAnsi="Times New Roman" w:cs="Times New Roman"/>
          <w:bCs/>
          <w:sz w:val="24"/>
          <w:szCs w:val="24"/>
        </w:rPr>
        <w:t xml:space="preserve"> from occupying or interfering with the plaintiffs’ quiet enjoyment of the suit premises. </w:t>
      </w:r>
    </w:p>
    <w:p w:rsidR="007F09BE" w:rsidRPr="00DB1268" w:rsidRDefault="007F09BE" w:rsidP="00DB1268">
      <w:pPr>
        <w:pStyle w:val="ListParagraph"/>
        <w:numPr>
          <w:ilvl w:val="0"/>
          <w:numId w:val="4"/>
        </w:numPr>
        <w:spacing w:line="360" w:lineRule="auto"/>
        <w:jc w:val="both"/>
        <w:rPr>
          <w:rFonts w:ascii="Times New Roman" w:eastAsia="Calibri" w:hAnsi="Times New Roman" w:cs="Times New Roman"/>
          <w:bCs/>
          <w:sz w:val="24"/>
          <w:szCs w:val="24"/>
        </w:rPr>
      </w:pPr>
      <w:r w:rsidRPr="00DB1268">
        <w:rPr>
          <w:rFonts w:ascii="Times New Roman" w:eastAsia="Calibri" w:hAnsi="Times New Roman" w:cs="Times New Roman"/>
          <w:bCs/>
          <w:sz w:val="24"/>
          <w:szCs w:val="24"/>
        </w:rPr>
        <w:t>General damages in the sum of Ushs. 75,000,000/= only, payable at 8% per annum from the date hereof until payment in full.</w:t>
      </w:r>
    </w:p>
    <w:p w:rsidR="007F09BE" w:rsidRPr="00DB1268" w:rsidRDefault="007F09BE" w:rsidP="00DB1268">
      <w:pPr>
        <w:pStyle w:val="ListParagraph"/>
        <w:numPr>
          <w:ilvl w:val="0"/>
          <w:numId w:val="4"/>
        </w:numPr>
        <w:spacing w:line="360" w:lineRule="auto"/>
        <w:jc w:val="both"/>
        <w:rPr>
          <w:rFonts w:ascii="Times New Roman" w:eastAsia="Calibri" w:hAnsi="Times New Roman" w:cs="Times New Roman"/>
          <w:bCs/>
          <w:sz w:val="24"/>
          <w:szCs w:val="24"/>
        </w:rPr>
      </w:pPr>
      <w:r w:rsidRPr="00DB1268">
        <w:rPr>
          <w:rFonts w:ascii="Times New Roman" w:eastAsia="Calibri" w:hAnsi="Times New Roman" w:cs="Times New Roman"/>
          <w:bCs/>
          <w:sz w:val="24"/>
          <w:szCs w:val="24"/>
        </w:rPr>
        <w:t>Costs of the suit.</w:t>
      </w:r>
    </w:p>
    <w:p w:rsidR="00B44593" w:rsidRPr="00DB1268" w:rsidRDefault="00B44593" w:rsidP="00DB1268">
      <w:pPr>
        <w:spacing w:line="360" w:lineRule="auto"/>
        <w:jc w:val="both"/>
        <w:rPr>
          <w:rFonts w:ascii="Times New Roman" w:eastAsia="Calibri" w:hAnsi="Times New Roman" w:cs="Times New Roman"/>
          <w:b/>
          <w:bCs/>
          <w:sz w:val="24"/>
          <w:szCs w:val="24"/>
        </w:rPr>
      </w:pPr>
    </w:p>
    <w:p w:rsidR="00B44593" w:rsidRPr="00DB1268" w:rsidRDefault="00B44593" w:rsidP="00DB1268">
      <w:pPr>
        <w:spacing w:line="360" w:lineRule="auto"/>
        <w:jc w:val="both"/>
        <w:rPr>
          <w:rFonts w:ascii="Times New Roman" w:eastAsia="Calibri" w:hAnsi="Times New Roman" w:cs="Times New Roman"/>
          <w:b/>
          <w:bCs/>
          <w:sz w:val="24"/>
          <w:szCs w:val="24"/>
        </w:rPr>
      </w:pPr>
    </w:p>
    <w:p w:rsidR="008161A4" w:rsidRPr="00DB1268" w:rsidRDefault="008161A4" w:rsidP="00DB1268">
      <w:pPr>
        <w:pStyle w:val="ListParagraph"/>
        <w:spacing w:line="360" w:lineRule="auto"/>
        <w:ind w:left="0"/>
        <w:jc w:val="both"/>
        <w:rPr>
          <w:rFonts w:ascii="Times New Roman" w:eastAsia="Calibri" w:hAnsi="Times New Roman" w:cs="Times New Roman"/>
          <w:b/>
          <w:sz w:val="24"/>
          <w:szCs w:val="24"/>
        </w:rPr>
      </w:pPr>
      <w:r w:rsidRPr="00DB1268">
        <w:rPr>
          <w:rFonts w:ascii="Times New Roman" w:eastAsia="Calibri" w:hAnsi="Times New Roman" w:cs="Times New Roman"/>
          <w:b/>
          <w:bCs/>
          <w:sz w:val="24"/>
          <w:szCs w:val="24"/>
        </w:rPr>
        <w:t>Monica K. Mugenyi</w:t>
      </w:r>
      <w:r w:rsidRPr="00DB1268">
        <w:rPr>
          <w:rFonts w:ascii="Times New Roman" w:eastAsia="Calibri" w:hAnsi="Times New Roman" w:cs="Times New Roman"/>
          <w:b/>
          <w:sz w:val="24"/>
          <w:szCs w:val="24"/>
        </w:rPr>
        <w:t xml:space="preserve"> </w:t>
      </w:r>
    </w:p>
    <w:p w:rsidR="008161A4" w:rsidRPr="00DB1268" w:rsidRDefault="008161A4" w:rsidP="00DB1268">
      <w:pPr>
        <w:pStyle w:val="ListParagraph"/>
        <w:spacing w:line="360" w:lineRule="auto"/>
        <w:ind w:left="0"/>
        <w:jc w:val="both"/>
        <w:rPr>
          <w:rFonts w:ascii="Times New Roman" w:eastAsia="Calibri" w:hAnsi="Times New Roman" w:cs="Times New Roman"/>
          <w:b/>
          <w:sz w:val="24"/>
          <w:szCs w:val="24"/>
          <w:u w:val="single"/>
        </w:rPr>
      </w:pPr>
      <w:r w:rsidRPr="00DB1268">
        <w:rPr>
          <w:rFonts w:ascii="Times New Roman" w:eastAsia="Calibri" w:hAnsi="Times New Roman" w:cs="Times New Roman"/>
          <w:b/>
          <w:sz w:val="24"/>
          <w:szCs w:val="24"/>
          <w:u w:val="single"/>
        </w:rPr>
        <w:t>JUDGE</w:t>
      </w:r>
    </w:p>
    <w:p w:rsidR="002726F1" w:rsidRPr="00DB1268" w:rsidRDefault="008161A4" w:rsidP="00DB1268">
      <w:pPr>
        <w:spacing w:line="360" w:lineRule="auto"/>
        <w:jc w:val="both"/>
        <w:rPr>
          <w:rFonts w:ascii="Times New Roman" w:hAnsi="Times New Roman" w:cs="Times New Roman"/>
          <w:sz w:val="24"/>
          <w:szCs w:val="24"/>
        </w:rPr>
      </w:pPr>
      <w:r w:rsidRPr="00DB1268">
        <w:rPr>
          <w:rFonts w:ascii="Times New Roman" w:hAnsi="Times New Roman" w:cs="Times New Roman"/>
          <w:b/>
          <w:sz w:val="24"/>
          <w:szCs w:val="24"/>
        </w:rPr>
        <w:t>7</w:t>
      </w:r>
      <w:r w:rsidRPr="00DB1268">
        <w:rPr>
          <w:rFonts w:ascii="Times New Roman" w:hAnsi="Times New Roman" w:cs="Times New Roman"/>
          <w:b/>
          <w:sz w:val="24"/>
          <w:szCs w:val="24"/>
          <w:vertAlign w:val="superscript"/>
        </w:rPr>
        <w:t>th</w:t>
      </w:r>
      <w:r w:rsidRPr="00DB1268">
        <w:rPr>
          <w:rFonts w:ascii="Times New Roman" w:hAnsi="Times New Roman" w:cs="Times New Roman"/>
          <w:b/>
          <w:sz w:val="24"/>
          <w:szCs w:val="24"/>
        </w:rPr>
        <w:t xml:space="preserve"> December</w:t>
      </w:r>
      <w:r w:rsidRPr="00DB1268">
        <w:rPr>
          <w:rFonts w:ascii="Times New Roman" w:eastAsia="Calibri" w:hAnsi="Times New Roman" w:cs="Times New Roman"/>
          <w:b/>
          <w:sz w:val="24"/>
          <w:szCs w:val="24"/>
        </w:rPr>
        <w:t>, 201</w:t>
      </w:r>
      <w:r w:rsidRPr="00DB1268">
        <w:rPr>
          <w:rFonts w:ascii="Times New Roman" w:hAnsi="Times New Roman" w:cs="Times New Roman"/>
          <w:b/>
          <w:sz w:val="24"/>
          <w:szCs w:val="24"/>
        </w:rPr>
        <w:t>2</w:t>
      </w:r>
    </w:p>
    <w:p w:rsidR="00C55FDE" w:rsidRPr="00DB1268" w:rsidRDefault="00C55FDE" w:rsidP="00DB1268">
      <w:pPr>
        <w:spacing w:line="360" w:lineRule="auto"/>
        <w:rPr>
          <w:rFonts w:ascii="Times New Roman" w:hAnsi="Times New Roman" w:cs="Times New Roman"/>
          <w:sz w:val="24"/>
          <w:szCs w:val="24"/>
        </w:rPr>
      </w:pPr>
    </w:p>
    <w:sectPr w:rsidR="00C55FDE" w:rsidRPr="00DB1268" w:rsidSect="00CF184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60" w:rsidRDefault="00693C60" w:rsidP="00AE3008">
      <w:pPr>
        <w:spacing w:after="0" w:line="240" w:lineRule="auto"/>
      </w:pPr>
      <w:r>
        <w:separator/>
      </w:r>
    </w:p>
  </w:endnote>
  <w:endnote w:type="continuationSeparator" w:id="1">
    <w:p w:rsidR="00693C60" w:rsidRDefault="00693C60" w:rsidP="00AE3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8674"/>
      <w:docPartObj>
        <w:docPartGallery w:val="Page Numbers (Bottom of Page)"/>
        <w:docPartUnique/>
      </w:docPartObj>
    </w:sdtPr>
    <w:sdtContent>
      <w:p w:rsidR="007F09BE" w:rsidRDefault="005A290B">
        <w:pPr>
          <w:pStyle w:val="Footer"/>
          <w:jc w:val="center"/>
        </w:pPr>
        <w:fldSimple w:instr=" PAGE   \* MERGEFORMAT ">
          <w:r w:rsidR="00693C60">
            <w:rPr>
              <w:noProof/>
            </w:rPr>
            <w:t>1</w:t>
          </w:r>
        </w:fldSimple>
      </w:p>
    </w:sdtContent>
  </w:sdt>
  <w:p w:rsidR="007F09BE" w:rsidRDefault="007F0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60" w:rsidRDefault="00693C60" w:rsidP="00AE3008">
      <w:pPr>
        <w:spacing w:after="0" w:line="240" w:lineRule="auto"/>
      </w:pPr>
      <w:r>
        <w:separator/>
      </w:r>
    </w:p>
  </w:footnote>
  <w:footnote w:type="continuationSeparator" w:id="1">
    <w:p w:rsidR="00693C60" w:rsidRDefault="00693C60" w:rsidP="00AE3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D2023"/>
    <w:multiLevelType w:val="hybridMultilevel"/>
    <w:tmpl w:val="A816CB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14246EA"/>
    <w:multiLevelType w:val="hybridMultilevel"/>
    <w:tmpl w:val="F4D43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FD075F"/>
    <w:multiLevelType w:val="hybridMultilevel"/>
    <w:tmpl w:val="4B5EC3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52E7475"/>
    <w:multiLevelType w:val="hybridMultilevel"/>
    <w:tmpl w:val="90BC01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5D94820"/>
    <w:multiLevelType w:val="hybridMultilevel"/>
    <w:tmpl w:val="5260C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161A4"/>
    <w:rsid w:val="00000D29"/>
    <w:rsid w:val="00021E1B"/>
    <w:rsid w:val="00035C3E"/>
    <w:rsid w:val="00042EC9"/>
    <w:rsid w:val="0004496C"/>
    <w:rsid w:val="000500BC"/>
    <w:rsid w:val="00073A2F"/>
    <w:rsid w:val="000754D1"/>
    <w:rsid w:val="00090DC5"/>
    <w:rsid w:val="0009563D"/>
    <w:rsid w:val="000A31C6"/>
    <w:rsid w:val="000A683C"/>
    <w:rsid w:val="000C0D62"/>
    <w:rsid w:val="000C65D3"/>
    <w:rsid w:val="000D0544"/>
    <w:rsid w:val="000D73D2"/>
    <w:rsid w:val="000F7B4D"/>
    <w:rsid w:val="001002A2"/>
    <w:rsid w:val="00114D36"/>
    <w:rsid w:val="00121C9F"/>
    <w:rsid w:val="00122A32"/>
    <w:rsid w:val="001311C9"/>
    <w:rsid w:val="00134426"/>
    <w:rsid w:val="00141CA6"/>
    <w:rsid w:val="00143DE5"/>
    <w:rsid w:val="00151424"/>
    <w:rsid w:val="00163B4A"/>
    <w:rsid w:val="00166B56"/>
    <w:rsid w:val="00174314"/>
    <w:rsid w:val="001969BB"/>
    <w:rsid w:val="001A2B70"/>
    <w:rsid w:val="001A53EB"/>
    <w:rsid w:val="001C0163"/>
    <w:rsid w:val="001D29CF"/>
    <w:rsid w:val="001D4B64"/>
    <w:rsid w:val="001F7DDE"/>
    <w:rsid w:val="00203389"/>
    <w:rsid w:val="00213624"/>
    <w:rsid w:val="002143F1"/>
    <w:rsid w:val="0021534F"/>
    <w:rsid w:val="002243DC"/>
    <w:rsid w:val="002273DC"/>
    <w:rsid w:val="00230A55"/>
    <w:rsid w:val="002368B7"/>
    <w:rsid w:val="00250293"/>
    <w:rsid w:val="002617F0"/>
    <w:rsid w:val="002726F1"/>
    <w:rsid w:val="002866A1"/>
    <w:rsid w:val="002A6CDD"/>
    <w:rsid w:val="002A7D0E"/>
    <w:rsid w:val="002F6C0A"/>
    <w:rsid w:val="00321D94"/>
    <w:rsid w:val="0037018D"/>
    <w:rsid w:val="003761A9"/>
    <w:rsid w:val="00377A76"/>
    <w:rsid w:val="0038059E"/>
    <w:rsid w:val="00394FD4"/>
    <w:rsid w:val="00396AAE"/>
    <w:rsid w:val="003A2AF4"/>
    <w:rsid w:val="003A53A3"/>
    <w:rsid w:val="003B0DAD"/>
    <w:rsid w:val="003B6EC9"/>
    <w:rsid w:val="003C4E47"/>
    <w:rsid w:val="003C6D3A"/>
    <w:rsid w:val="003D4C91"/>
    <w:rsid w:val="003E3917"/>
    <w:rsid w:val="003E7B62"/>
    <w:rsid w:val="003F6A2E"/>
    <w:rsid w:val="004021A0"/>
    <w:rsid w:val="00404248"/>
    <w:rsid w:val="00417873"/>
    <w:rsid w:val="0042025F"/>
    <w:rsid w:val="00421F1B"/>
    <w:rsid w:val="004266F9"/>
    <w:rsid w:val="00427ACF"/>
    <w:rsid w:val="00432E92"/>
    <w:rsid w:val="00440C08"/>
    <w:rsid w:val="004509CC"/>
    <w:rsid w:val="00463E2B"/>
    <w:rsid w:val="00467AD3"/>
    <w:rsid w:val="00471E63"/>
    <w:rsid w:val="00486E87"/>
    <w:rsid w:val="00493CCC"/>
    <w:rsid w:val="004F184D"/>
    <w:rsid w:val="00527976"/>
    <w:rsid w:val="005300F7"/>
    <w:rsid w:val="00576656"/>
    <w:rsid w:val="0058323E"/>
    <w:rsid w:val="00584C1F"/>
    <w:rsid w:val="005866E2"/>
    <w:rsid w:val="005900C1"/>
    <w:rsid w:val="005A1D81"/>
    <w:rsid w:val="005A290B"/>
    <w:rsid w:val="005A2C80"/>
    <w:rsid w:val="005D7BC1"/>
    <w:rsid w:val="0060651A"/>
    <w:rsid w:val="00650CB7"/>
    <w:rsid w:val="00654CE5"/>
    <w:rsid w:val="00657D94"/>
    <w:rsid w:val="00662978"/>
    <w:rsid w:val="00673CD1"/>
    <w:rsid w:val="006820DE"/>
    <w:rsid w:val="00682C6B"/>
    <w:rsid w:val="006862B5"/>
    <w:rsid w:val="006901EE"/>
    <w:rsid w:val="00693C60"/>
    <w:rsid w:val="00694D29"/>
    <w:rsid w:val="00695D85"/>
    <w:rsid w:val="006A1B3E"/>
    <w:rsid w:val="006B02C5"/>
    <w:rsid w:val="006B0F08"/>
    <w:rsid w:val="006C484F"/>
    <w:rsid w:val="006D1413"/>
    <w:rsid w:val="006D4071"/>
    <w:rsid w:val="006E77AE"/>
    <w:rsid w:val="006F0462"/>
    <w:rsid w:val="0070682C"/>
    <w:rsid w:val="0076236E"/>
    <w:rsid w:val="00774704"/>
    <w:rsid w:val="00777164"/>
    <w:rsid w:val="00784F63"/>
    <w:rsid w:val="007A495C"/>
    <w:rsid w:val="007E74C7"/>
    <w:rsid w:val="007F09BE"/>
    <w:rsid w:val="0081562F"/>
    <w:rsid w:val="00815A33"/>
    <w:rsid w:val="008161A4"/>
    <w:rsid w:val="00835FB4"/>
    <w:rsid w:val="00860EAB"/>
    <w:rsid w:val="00867BD2"/>
    <w:rsid w:val="00872573"/>
    <w:rsid w:val="00883DAA"/>
    <w:rsid w:val="0088405F"/>
    <w:rsid w:val="008A14FA"/>
    <w:rsid w:val="008A3F0B"/>
    <w:rsid w:val="008B6957"/>
    <w:rsid w:val="008E45B1"/>
    <w:rsid w:val="008F48C5"/>
    <w:rsid w:val="009034C3"/>
    <w:rsid w:val="009204AD"/>
    <w:rsid w:val="0092668F"/>
    <w:rsid w:val="00933027"/>
    <w:rsid w:val="00937F74"/>
    <w:rsid w:val="0094188F"/>
    <w:rsid w:val="009669F2"/>
    <w:rsid w:val="009B0A94"/>
    <w:rsid w:val="00A129A7"/>
    <w:rsid w:val="00A46BFE"/>
    <w:rsid w:val="00A57F4E"/>
    <w:rsid w:val="00A61483"/>
    <w:rsid w:val="00A84516"/>
    <w:rsid w:val="00A85B5D"/>
    <w:rsid w:val="00A87E30"/>
    <w:rsid w:val="00A95896"/>
    <w:rsid w:val="00AE1F0F"/>
    <w:rsid w:val="00AE3008"/>
    <w:rsid w:val="00AE5E86"/>
    <w:rsid w:val="00AE67CF"/>
    <w:rsid w:val="00AF5E01"/>
    <w:rsid w:val="00B115C1"/>
    <w:rsid w:val="00B136FE"/>
    <w:rsid w:val="00B178FB"/>
    <w:rsid w:val="00B3212F"/>
    <w:rsid w:val="00B3244D"/>
    <w:rsid w:val="00B34346"/>
    <w:rsid w:val="00B35328"/>
    <w:rsid w:val="00B36982"/>
    <w:rsid w:val="00B37669"/>
    <w:rsid w:val="00B44593"/>
    <w:rsid w:val="00B54BAC"/>
    <w:rsid w:val="00BD2CD4"/>
    <w:rsid w:val="00BD5B84"/>
    <w:rsid w:val="00BE0A90"/>
    <w:rsid w:val="00BE75CC"/>
    <w:rsid w:val="00BF74EB"/>
    <w:rsid w:val="00C06CE2"/>
    <w:rsid w:val="00C07DE5"/>
    <w:rsid w:val="00C2677E"/>
    <w:rsid w:val="00C26EA9"/>
    <w:rsid w:val="00C37ED5"/>
    <w:rsid w:val="00C46A15"/>
    <w:rsid w:val="00C55BDC"/>
    <w:rsid w:val="00C55FDE"/>
    <w:rsid w:val="00C6258C"/>
    <w:rsid w:val="00C62F77"/>
    <w:rsid w:val="00C700B3"/>
    <w:rsid w:val="00C7239B"/>
    <w:rsid w:val="00C72F68"/>
    <w:rsid w:val="00CB0B3F"/>
    <w:rsid w:val="00CC3F36"/>
    <w:rsid w:val="00CF184E"/>
    <w:rsid w:val="00D0674B"/>
    <w:rsid w:val="00D23FC3"/>
    <w:rsid w:val="00D36FE4"/>
    <w:rsid w:val="00D567CF"/>
    <w:rsid w:val="00D62487"/>
    <w:rsid w:val="00D73E32"/>
    <w:rsid w:val="00D75FCB"/>
    <w:rsid w:val="00DB1268"/>
    <w:rsid w:val="00DC0916"/>
    <w:rsid w:val="00DC2798"/>
    <w:rsid w:val="00DD0D82"/>
    <w:rsid w:val="00DD4AB2"/>
    <w:rsid w:val="00DF02FC"/>
    <w:rsid w:val="00DF2B8A"/>
    <w:rsid w:val="00DF2BFE"/>
    <w:rsid w:val="00DF62FE"/>
    <w:rsid w:val="00E02CA5"/>
    <w:rsid w:val="00E07358"/>
    <w:rsid w:val="00E22BAD"/>
    <w:rsid w:val="00E3324A"/>
    <w:rsid w:val="00E36D8D"/>
    <w:rsid w:val="00E55B1F"/>
    <w:rsid w:val="00E60DCA"/>
    <w:rsid w:val="00E638DE"/>
    <w:rsid w:val="00E7293B"/>
    <w:rsid w:val="00E73B6E"/>
    <w:rsid w:val="00E7474C"/>
    <w:rsid w:val="00EB003D"/>
    <w:rsid w:val="00EB07C7"/>
    <w:rsid w:val="00EB13AB"/>
    <w:rsid w:val="00EC00A6"/>
    <w:rsid w:val="00EC1F57"/>
    <w:rsid w:val="00EE332C"/>
    <w:rsid w:val="00EE39AA"/>
    <w:rsid w:val="00EE4331"/>
    <w:rsid w:val="00EE642C"/>
    <w:rsid w:val="00EF588F"/>
    <w:rsid w:val="00F117CF"/>
    <w:rsid w:val="00F1254D"/>
    <w:rsid w:val="00F229D1"/>
    <w:rsid w:val="00F234C4"/>
    <w:rsid w:val="00F25F69"/>
    <w:rsid w:val="00F40FEE"/>
    <w:rsid w:val="00F52A73"/>
    <w:rsid w:val="00F56742"/>
    <w:rsid w:val="00F85352"/>
    <w:rsid w:val="00F90AD2"/>
    <w:rsid w:val="00F93673"/>
    <w:rsid w:val="00F96F7A"/>
    <w:rsid w:val="00FA4E73"/>
    <w:rsid w:val="00FB5397"/>
    <w:rsid w:val="00FB68C8"/>
    <w:rsid w:val="00FD28AB"/>
    <w:rsid w:val="00FD4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A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816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1A4"/>
  </w:style>
  <w:style w:type="paragraph" w:styleId="ListParagraph">
    <w:name w:val="List Paragraph"/>
    <w:basedOn w:val="Normal"/>
    <w:uiPriority w:val="34"/>
    <w:qFormat/>
    <w:rsid w:val="008161A4"/>
    <w:pPr>
      <w:ind w:left="720"/>
      <w:contextualSpacing/>
    </w:pPr>
  </w:style>
  <w:style w:type="character" w:styleId="Strong">
    <w:name w:val="Strong"/>
    <w:basedOn w:val="DefaultParagraphFont"/>
    <w:uiPriority w:val="22"/>
    <w:qFormat/>
    <w:rsid w:val="0038059E"/>
    <w:rPr>
      <w:b/>
      <w:bCs/>
    </w:rPr>
  </w:style>
</w:styles>
</file>

<file path=word/webSettings.xml><?xml version="1.0" encoding="utf-8"?>
<w:webSettings xmlns:r="http://schemas.openxmlformats.org/officeDocument/2006/relationships" xmlns:w="http://schemas.openxmlformats.org/wordprocessingml/2006/main">
  <w:divs>
    <w:div w:id="11745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dcterms:created xsi:type="dcterms:W3CDTF">2012-12-07T08:33:00Z</dcterms:created>
  <dcterms:modified xsi:type="dcterms:W3CDTF">2012-12-07T08:33:00Z</dcterms:modified>
</cp:coreProperties>
</file>