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FD" w:rsidRPr="00720B66" w:rsidRDefault="000F21DA" w:rsidP="000F21DA">
      <w:pPr>
        <w:jc w:val="center"/>
        <w:rPr>
          <w:rFonts w:ascii="Times New Roman" w:hAnsi="Times New Roman" w:cs="Times New Roman"/>
          <w:b/>
          <w:sz w:val="24"/>
          <w:szCs w:val="24"/>
        </w:rPr>
      </w:pPr>
      <w:r w:rsidRPr="00720B66">
        <w:rPr>
          <w:rFonts w:ascii="Times New Roman" w:hAnsi="Times New Roman" w:cs="Times New Roman"/>
          <w:b/>
          <w:sz w:val="24"/>
          <w:szCs w:val="24"/>
        </w:rPr>
        <w:t>THE REPUBLIC OF UGANDA</w:t>
      </w:r>
    </w:p>
    <w:p w:rsidR="000F21DA" w:rsidRPr="00720B66" w:rsidRDefault="000F21DA" w:rsidP="000F21DA">
      <w:pPr>
        <w:jc w:val="center"/>
        <w:rPr>
          <w:rFonts w:ascii="Times New Roman" w:hAnsi="Times New Roman" w:cs="Times New Roman"/>
          <w:b/>
          <w:sz w:val="24"/>
          <w:szCs w:val="24"/>
        </w:rPr>
      </w:pPr>
      <w:r w:rsidRPr="00720B66">
        <w:rPr>
          <w:rFonts w:ascii="Times New Roman" w:hAnsi="Times New Roman" w:cs="Times New Roman"/>
          <w:b/>
          <w:sz w:val="24"/>
          <w:szCs w:val="24"/>
        </w:rPr>
        <w:t>IN THE HIGH COURT OF UGANDA AT KAMPALA</w:t>
      </w:r>
    </w:p>
    <w:p w:rsidR="000F21DA" w:rsidRPr="00720B66" w:rsidRDefault="000F21DA" w:rsidP="000F21DA">
      <w:pPr>
        <w:jc w:val="center"/>
        <w:rPr>
          <w:rFonts w:ascii="Times New Roman" w:hAnsi="Times New Roman" w:cs="Times New Roman"/>
          <w:b/>
          <w:sz w:val="24"/>
          <w:szCs w:val="24"/>
        </w:rPr>
      </w:pPr>
      <w:r w:rsidRPr="00720B66">
        <w:rPr>
          <w:rFonts w:ascii="Times New Roman" w:hAnsi="Times New Roman" w:cs="Times New Roman"/>
          <w:b/>
          <w:sz w:val="24"/>
          <w:szCs w:val="24"/>
        </w:rPr>
        <w:t>LAND DIVISION</w:t>
      </w:r>
    </w:p>
    <w:p w:rsidR="000F21DA" w:rsidRPr="00720B66" w:rsidRDefault="000F21DA" w:rsidP="000F21DA">
      <w:pPr>
        <w:jc w:val="center"/>
        <w:rPr>
          <w:rFonts w:ascii="Times New Roman" w:hAnsi="Times New Roman" w:cs="Times New Roman"/>
          <w:b/>
          <w:sz w:val="24"/>
          <w:szCs w:val="24"/>
        </w:rPr>
      </w:pPr>
      <w:r w:rsidRPr="00720B66">
        <w:rPr>
          <w:rFonts w:ascii="Times New Roman" w:hAnsi="Times New Roman" w:cs="Times New Roman"/>
          <w:b/>
          <w:sz w:val="24"/>
          <w:szCs w:val="24"/>
        </w:rPr>
        <w:t>REVISION CAUSE NO. 05 OF 2012</w:t>
      </w:r>
    </w:p>
    <w:p w:rsidR="000F21DA" w:rsidRPr="00720B66" w:rsidRDefault="000F21DA" w:rsidP="00BD1E34">
      <w:pPr>
        <w:jc w:val="both"/>
        <w:rPr>
          <w:rFonts w:ascii="Times New Roman" w:hAnsi="Times New Roman" w:cs="Times New Roman"/>
          <w:b/>
          <w:sz w:val="24"/>
          <w:szCs w:val="24"/>
        </w:rPr>
      </w:pPr>
      <w:r w:rsidRPr="00720B66">
        <w:rPr>
          <w:rFonts w:ascii="Times New Roman" w:hAnsi="Times New Roman" w:cs="Times New Roman"/>
          <w:b/>
          <w:sz w:val="24"/>
          <w:szCs w:val="24"/>
        </w:rPr>
        <w:t>NALWOGA GLADYS……</w:t>
      </w:r>
      <w:r w:rsidR="00720B66">
        <w:rPr>
          <w:rFonts w:ascii="Times New Roman" w:hAnsi="Times New Roman" w:cs="Times New Roman"/>
          <w:b/>
          <w:sz w:val="24"/>
          <w:szCs w:val="24"/>
        </w:rPr>
        <w:t>……………………………………</w:t>
      </w:r>
      <w:r w:rsidRPr="00720B66">
        <w:rPr>
          <w:rFonts w:ascii="Times New Roman" w:hAnsi="Times New Roman" w:cs="Times New Roman"/>
          <w:b/>
          <w:sz w:val="24"/>
          <w:szCs w:val="24"/>
        </w:rPr>
        <w:t>…………………APPLICANT</w:t>
      </w:r>
    </w:p>
    <w:p w:rsidR="000F21DA" w:rsidRPr="00720B66" w:rsidRDefault="000F21DA" w:rsidP="000F21DA">
      <w:pPr>
        <w:jc w:val="center"/>
        <w:rPr>
          <w:rFonts w:ascii="Times New Roman" w:hAnsi="Times New Roman" w:cs="Times New Roman"/>
          <w:b/>
          <w:sz w:val="24"/>
          <w:szCs w:val="24"/>
        </w:rPr>
      </w:pPr>
      <w:r w:rsidRPr="00720B66">
        <w:rPr>
          <w:rFonts w:ascii="Times New Roman" w:hAnsi="Times New Roman" w:cs="Times New Roman"/>
          <w:b/>
          <w:sz w:val="24"/>
          <w:szCs w:val="24"/>
        </w:rPr>
        <w:t>VERSUS</w:t>
      </w:r>
    </w:p>
    <w:p w:rsidR="000F21DA" w:rsidRPr="00720B66" w:rsidRDefault="000F21DA" w:rsidP="000F21DA">
      <w:pPr>
        <w:pStyle w:val="ListParagraph"/>
        <w:numPr>
          <w:ilvl w:val="0"/>
          <w:numId w:val="1"/>
        </w:numPr>
        <w:rPr>
          <w:rFonts w:ascii="Times New Roman" w:hAnsi="Times New Roman" w:cs="Times New Roman"/>
          <w:b/>
          <w:sz w:val="24"/>
          <w:szCs w:val="24"/>
        </w:rPr>
      </w:pPr>
      <w:r w:rsidRPr="00720B66">
        <w:rPr>
          <w:rFonts w:ascii="Times New Roman" w:hAnsi="Times New Roman" w:cs="Times New Roman"/>
          <w:b/>
          <w:sz w:val="24"/>
          <w:szCs w:val="24"/>
        </w:rPr>
        <w:t>EDCO LIMITED</w:t>
      </w:r>
    </w:p>
    <w:p w:rsidR="000F21DA" w:rsidRPr="00720B66" w:rsidRDefault="000F21DA" w:rsidP="000F21DA">
      <w:pPr>
        <w:pStyle w:val="ListParagraph"/>
        <w:numPr>
          <w:ilvl w:val="0"/>
          <w:numId w:val="1"/>
        </w:numPr>
        <w:rPr>
          <w:rFonts w:ascii="Times New Roman" w:hAnsi="Times New Roman" w:cs="Times New Roman"/>
          <w:b/>
          <w:sz w:val="24"/>
          <w:szCs w:val="24"/>
        </w:rPr>
      </w:pPr>
      <w:r w:rsidRPr="00720B66">
        <w:rPr>
          <w:rFonts w:ascii="Times New Roman" w:hAnsi="Times New Roman" w:cs="Times New Roman"/>
          <w:b/>
          <w:sz w:val="24"/>
          <w:szCs w:val="24"/>
        </w:rPr>
        <w:t>GEORGE RAGUI KAMONI</w:t>
      </w:r>
    </w:p>
    <w:p w:rsidR="000F21DA" w:rsidRPr="00720B66" w:rsidRDefault="000F21DA" w:rsidP="00BD1E34">
      <w:pPr>
        <w:pStyle w:val="ListParagraph"/>
        <w:numPr>
          <w:ilvl w:val="0"/>
          <w:numId w:val="1"/>
        </w:numPr>
        <w:jc w:val="both"/>
        <w:rPr>
          <w:rFonts w:ascii="Times New Roman" w:hAnsi="Times New Roman" w:cs="Times New Roman"/>
          <w:b/>
          <w:sz w:val="24"/>
          <w:szCs w:val="24"/>
        </w:rPr>
      </w:pPr>
      <w:r w:rsidRPr="00720B66">
        <w:rPr>
          <w:rFonts w:ascii="Times New Roman" w:hAnsi="Times New Roman" w:cs="Times New Roman"/>
          <w:b/>
          <w:sz w:val="24"/>
          <w:szCs w:val="24"/>
        </w:rPr>
        <w:t>GABRIEL MUSISI</w:t>
      </w:r>
      <w:r w:rsidR="00720B66">
        <w:rPr>
          <w:rFonts w:ascii="Times New Roman" w:hAnsi="Times New Roman" w:cs="Times New Roman"/>
          <w:b/>
          <w:sz w:val="24"/>
          <w:szCs w:val="24"/>
        </w:rPr>
        <w:t>…………………………………………</w:t>
      </w:r>
      <w:r w:rsidRPr="00720B66">
        <w:rPr>
          <w:rFonts w:ascii="Times New Roman" w:hAnsi="Times New Roman" w:cs="Times New Roman"/>
          <w:b/>
          <w:sz w:val="24"/>
          <w:szCs w:val="24"/>
        </w:rPr>
        <w:t>…………RESPONDENTS</w:t>
      </w:r>
    </w:p>
    <w:p w:rsidR="00720B66" w:rsidRDefault="00720B66" w:rsidP="000F21DA">
      <w:pPr>
        <w:ind w:left="360"/>
        <w:jc w:val="center"/>
        <w:rPr>
          <w:rFonts w:ascii="Times New Roman" w:hAnsi="Times New Roman" w:cs="Times New Roman"/>
          <w:b/>
          <w:sz w:val="24"/>
          <w:szCs w:val="24"/>
        </w:rPr>
      </w:pPr>
    </w:p>
    <w:p w:rsidR="000F21DA" w:rsidRPr="00720B66" w:rsidRDefault="000F21DA" w:rsidP="000F21DA">
      <w:pPr>
        <w:ind w:left="360"/>
        <w:jc w:val="center"/>
        <w:rPr>
          <w:rFonts w:ascii="Times New Roman" w:hAnsi="Times New Roman" w:cs="Times New Roman"/>
          <w:b/>
          <w:sz w:val="24"/>
          <w:szCs w:val="24"/>
        </w:rPr>
      </w:pPr>
      <w:r w:rsidRPr="00720B66">
        <w:rPr>
          <w:rFonts w:ascii="Times New Roman" w:hAnsi="Times New Roman" w:cs="Times New Roman"/>
          <w:b/>
          <w:sz w:val="24"/>
          <w:szCs w:val="24"/>
        </w:rPr>
        <w:t>BEFORE HON. LADY JUSTICE PERCY NIGHT TUHAISE</w:t>
      </w:r>
    </w:p>
    <w:p w:rsidR="000F21DA" w:rsidRPr="00720B66" w:rsidRDefault="000F21DA" w:rsidP="000F21DA">
      <w:pPr>
        <w:ind w:left="360"/>
        <w:jc w:val="center"/>
        <w:rPr>
          <w:rFonts w:ascii="Times New Roman" w:hAnsi="Times New Roman" w:cs="Times New Roman"/>
          <w:b/>
          <w:sz w:val="24"/>
          <w:szCs w:val="24"/>
        </w:rPr>
      </w:pPr>
      <w:r w:rsidRPr="00720B66">
        <w:rPr>
          <w:rFonts w:ascii="Times New Roman" w:hAnsi="Times New Roman" w:cs="Times New Roman"/>
          <w:b/>
          <w:sz w:val="24"/>
          <w:szCs w:val="24"/>
        </w:rPr>
        <w:t>RULING</w:t>
      </w:r>
    </w:p>
    <w:p w:rsidR="00BD1E34" w:rsidRPr="00720B66" w:rsidRDefault="00BD1E34" w:rsidP="005514E6">
      <w:pPr>
        <w:ind w:left="360"/>
        <w:jc w:val="both"/>
        <w:rPr>
          <w:rFonts w:ascii="Times New Roman" w:hAnsi="Times New Roman" w:cs="Times New Roman"/>
          <w:sz w:val="24"/>
          <w:szCs w:val="24"/>
        </w:rPr>
      </w:pPr>
      <w:r w:rsidRPr="00720B66">
        <w:rPr>
          <w:rFonts w:ascii="Times New Roman" w:hAnsi="Times New Roman" w:cs="Times New Roman"/>
          <w:sz w:val="24"/>
          <w:szCs w:val="24"/>
        </w:rPr>
        <w:t>This as an application by notice of motion brought under sections 83(a), (b)</w:t>
      </w:r>
      <w:r w:rsidR="005514E6" w:rsidRPr="00720B66">
        <w:rPr>
          <w:rFonts w:ascii="Times New Roman" w:hAnsi="Times New Roman" w:cs="Times New Roman"/>
          <w:sz w:val="24"/>
          <w:szCs w:val="24"/>
        </w:rPr>
        <w:t xml:space="preserve"> &amp; (c) and 98 of the Civil Procedure Act, section 33 of the Judicature Act, and Order 52 rules 1 &amp; 2 of the Civil Procedure Rules (CPR) for orders that :-</w:t>
      </w:r>
    </w:p>
    <w:p w:rsidR="005514E6" w:rsidRPr="00720B66" w:rsidRDefault="005514E6" w:rsidP="005514E6">
      <w:pPr>
        <w:pStyle w:val="ListParagraph"/>
        <w:numPr>
          <w:ilvl w:val="0"/>
          <w:numId w:val="2"/>
        </w:numPr>
        <w:jc w:val="both"/>
        <w:rPr>
          <w:rFonts w:ascii="Times New Roman" w:hAnsi="Times New Roman" w:cs="Times New Roman"/>
          <w:sz w:val="24"/>
          <w:szCs w:val="24"/>
        </w:rPr>
      </w:pPr>
      <w:r w:rsidRPr="00720B66">
        <w:rPr>
          <w:rFonts w:ascii="Times New Roman" w:hAnsi="Times New Roman" w:cs="Times New Roman"/>
          <w:sz w:val="24"/>
          <w:szCs w:val="24"/>
        </w:rPr>
        <w:t>Judgment in civil suit no. 384 of 2008 of the Chief Magistrate’s court of Entebbe at Entebbe be revised and set aside.</w:t>
      </w:r>
    </w:p>
    <w:p w:rsidR="00B74849" w:rsidRPr="00720B66" w:rsidRDefault="00B74849" w:rsidP="005514E6">
      <w:pPr>
        <w:pStyle w:val="ListParagraph"/>
        <w:numPr>
          <w:ilvl w:val="0"/>
          <w:numId w:val="2"/>
        </w:numPr>
        <w:jc w:val="both"/>
        <w:rPr>
          <w:rFonts w:ascii="Times New Roman" w:hAnsi="Times New Roman" w:cs="Times New Roman"/>
          <w:sz w:val="24"/>
          <w:szCs w:val="24"/>
        </w:rPr>
      </w:pPr>
      <w:r w:rsidRPr="00720B66">
        <w:rPr>
          <w:rFonts w:ascii="Times New Roman" w:hAnsi="Times New Roman" w:cs="Times New Roman"/>
          <w:sz w:val="24"/>
          <w:szCs w:val="24"/>
        </w:rPr>
        <w:t>An order for stay of execution of civil suit no. 384 of 2008 and of High Court Miscellaneous Application No. 17 of 2011 be set aside.</w:t>
      </w:r>
    </w:p>
    <w:p w:rsidR="00B4588C" w:rsidRPr="00720B66" w:rsidRDefault="00B74849" w:rsidP="00B74849">
      <w:pPr>
        <w:jc w:val="both"/>
        <w:rPr>
          <w:rFonts w:ascii="Times New Roman" w:hAnsi="Times New Roman" w:cs="Times New Roman"/>
          <w:sz w:val="24"/>
          <w:szCs w:val="24"/>
        </w:rPr>
      </w:pPr>
      <w:r w:rsidRPr="00720B66">
        <w:rPr>
          <w:rFonts w:ascii="Times New Roman" w:hAnsi="Times New Roman" w:cs="Times New Roman"/>
          <w:sz w:val="24"/>
          <w:szCs w:val="24"/>
        </w:rPr>
        <w:t xml:space="preserve">The application is supported by the affidavit of </w:t>
      </w:r>
      <w:r w:rsidRPr="00720B66">
        <w:rPr>
          <w:rFonts w:ascii="Times New Roman" w:hAnsi="Times New Roman" w:cs="Times New Roman"/>
          <w:b/>
          <w:sz w:val="24"/>
          <w:szCs w:val="24"/>
        </w:rPr>
        <w:t>Nalwoga Gladys</w:t>
      </w:r>
      <w:r w:rsidRPr="00720B66">
        <w:rPr>
          <w:rFonts w:ascii="Times New Roman" w:hAnsi="Times New Roman" w:cs="Times New Roman"/>
          <w:sz w:val="24"/>
          <w:szCs w:val="24"/>
        </w:rPr>
        <w:t xml:space="preserve"> the applicant</w:t>
      </w:r>
      <w:r w:rsidR="002D0982" w:rsidRPr="00720B66">
        <w:rPr>
          <w:rFonts w:ascii="Times New Roman" w:hAnsi="Times New Roman" w:cs="Times New Roman"/>
          <w:sz w:val="24"/>
          <w:szCs w:val="24"/>
        </w:rPr>
        <w:t>. It is</w:t>
      </w:r>
      <w:r w:rsidRPr="00720B66">
        <w:rPr>
          <w:rFonts w:ascii="Times New Roman" w:hAnsi="Times New Roman" w:cs="Times New Roman"/>
          <w:sz w:val="24"/>
          <w:szCs w:val="24"/>
        </w:rPr>
        <w:t xml:space="preserve"> opposed by the respondents who filed affidavits in reply</w:t>
      </w:r>
      <w:r w:rsidR="002D0982" w:rsidRPr="00720B66">
        <w:rPr>
          <w:rFonts w:ascii="Times New Roman" w:hAnsi="Times New Roman" w:cs="Times New Roman"/>
          <w:sz w:val="24"/>
          <w:szCs w:val="24"/>
        </w:rPr>
        <w:t xml:space="preserve"> by </w:t>
      </w:r>
      <w:r w:rsidR="002D0982" w:rsidRPr="00720B66">
        <w:rPr>
          <w:rFonts w:ascii="Times New Roman" w:hAnsi="Times New Roman" w:cs="Times New Roman"/>
          <w:b/>
          <w:sz w:val="24"/>
          <w:szCs w:val="24"/>
        </w:rPr>
        <w:t>Joseph Musoke</w:t>
      </w:r>
      <w:r w:rsidR="002D0982" w:rsidRPr="00720B66">
        <w:rPr>
          <w:rFonts w:ascii="Times New Roman" w:hAnsi="Times New Roman" w:cs="Times New Roman"/>
          <w:sz w:val="24"/>
          <w:szCs w:val="24"/>
        </w:rPr>
        <w:t xml:space="preserve"> Local Council</w:t>
      </w:r>
      <w:r w:rsidR="00237AD0" w:rsidRPr="00720B66">
        <w:rPr>
          <w:rFonts w:ascii="Times New Roman" w:hAnsi="Times New Roman" w:cs="Times New Roman"/>
          <w:sz w:val="24"/>
          <w:szCs w:val="24"/>
        </w:rPr>
        <w:t xml:space="preserve"> (LC) </w:t>
      </w:r>
      <w:r w:rsidR="002D0982" w:rsidRPr="00720B66">
        <w:rPr>
          <w:rFonts w:ascii="Times New Roman" w:hAnsi="Times New Roman" w:cs="Times New Roman"/>
          <w:sz w:val="24"/>
          <w:szCs w:val="24"/>
        </w:rPr>
        <w:t>1 Chairman</w:t>
      </w:r>
      <w:r w:rsidR="006020C7" w:rsidRPr="00720B66">
        <w:rPr>
          <w:rFonts w:ascii="Times New Roman" w:hAnsi="Times New Roman" w:cs="Times New Roman"/>
          <w:sz w:val="24"/>
          <w:szCs w:val="24"/>
        </w:rPr>
        <w:t>,</w:t>
      </w:r>
      <w:r w:rsidR="002D0982" w:rsidRPr="00720B66">
        <w:rPr>
          <w:rFonts w:ascii="Times New Roman" w:hAnsi="Times New Roman" w:cs="Times New Roman"/>
          <w:sz w:val="24"/>
          <w:szCs w:val="24"/>
        </w:rPr>
        <w:t xml:space="preserve"> Katabi sub county, Busiro, Wakiso, and </w:t>
      </w:r>
      <w:r w:rsidR="002D0982" w:rsidRPr="00720B66">
        <w:rPr>
          <w:rFonts w:ascii="Times New Roman" w:hAnsi="Times New Roman" w:cs="Times New Roman"/>
          <w:b/>
          <w:sz w:val="24"/>
          <w:szCs w:val="24"/>
        </w:rPr>
        <w:t>Patrick Tumwine,</w:t>
      </w:r>
      <w:r w:rsidR="00BC0AF6" w:rsidRPr="00720B66">
        <w:rPr>
          <w:rFonts w:ascii="Times New Roman" w:hAnsi="Times New Roman" w:cs="Times New Roman"/>
          <w:b/>
          <w:sz w:val="24"/>
          <w:szCs w:val="24"/>
        </w:rPr>
        <w:t xml:space="preserve"> </w:t>
      </w:r>
      <w:r w:rsidR="00BC0AF6" w:rsidRPr="00720B66">
        <w:rPr>
          <w:rFonts w:ascii="Times New Roman" w:hAnsi="Times New Roman" w:cs="Times New Roman"/>
          <w:sz w:val="24"/>
          <w:szCs w:val="24"/>
        </w:rPr>
        <w:t>the</w:t>
      </w:r>
      <w:r w:rsidR="002D0982" w:rsidRPr="00720B66">
        <w:rPr>
          <w:rFonts w:ascii="Times New Roman" w:hAnsi="Times New Roman" w:cs="Times New Roman"/>
          <w:b/>
          <w:sz w:val="24"/>
          <w:szCs w:val="24"/>
        </w:rPr>
        <w:t xml:space="preserve"> </w:t>
      </w:r>
      <w:r w:rsidR="002D0982" w:rsidRPr="00720B66">
        <w:rPr>
          <w:rFonts w:ascii="Times New Roman" w:hAnsi="Times New Roman" w:cs="Times New Roman"/>
          <w:sz w:val="24"/>
          <w:szCs w:val="24"/>
        </w:rPr>
        <w:t>1</w:t>
      </w:r>
      <w:r w:rsidR="002D0982" w:rsidRPr="00720B66">
        <w:rPr>
          <w:rFonts w:ascii="Times New Roman" w:hAnsi="Times New Roman" w:cs="Times New Roman"/>
          <w:sz w:val="24"/>
          <w:szCs w:val="24"/>
          <w:vertAlign w:val="superscript"/>
        </w:rPr>
        <w:t xml:space="preserve">st </w:t>
      </w:r>
      <w:r w:rsidR="002D0982" w:rsidRPr="00720B66">
        <w:rPr>
          <w:rFonts w:ascii="Times New Roman" w:hAnsi="Times New Roman" w:cs="Times New Roman"/>
          <w:sz w:val="24"/>
          <w:szCs w:val="24"/>
        </w:rPr>
        <w:t>respondent’s Director.</w:t>
      </w:r>
      <w:r w:rsidR="00C72E88" w:rsidRPr="00720B66">
        <w:rPr>
          <w:rFonts w:ascii="Times New Roman" w:hAnsi="Times New Roman" w:cs="Times New Roman"/>
          <w:sz w:val="24"/>
          <w:szCs w:val="24"/>
        </w:rPr>
        <w:t xml:space="preserve"> Counsel </w:t>
      </w:r>
      <w:r w:rsidR="00F57710" w:rsidRPr="00720B66">
        <w:rPr>
          <w:rFonts w:ascii="Times New Roman" w:hAnsi="Times New Roman" w:cs="Times New Roman"/>
          <w:sz w:val="24"/>
          <w:szCs w:val="24"/>
        </w:rPr>
        <w:t>file</w:t>
      </w:r>
      <w:r w:rsidR="00C72E88" w:rsidRPr="00720B66">
        <w:rPr>
          <w:rFonts w:ascii="Times New Roman" w:hAnsi="Times New Roman" w:cs="Times New Roman"/>
          <w:sz w:val="24"/>
          <w:szCs w:val="24"/>
        </w:rPr>
        <w:t>d</w:t>
      </w:r>
      <w:r w:rsidR="00F57710" w:rsidRPr="00720B66">
        <w:rPr>
          <w:rFonts w:ascii="Times New Roman" w:hAnsi="Times New Roman" w:cs="Times New Roman"/>
          <w:sz w:val="24"/>
          <w:szCs w:val="24"/>
        </w:rPr>
        <w:t xml:space="preserve"> written submissions on the matter.</w:t>
      </w:r>
    </w:p>
    <w:p w:rsidR="00F07D84" w:rsidRPr="00720B66" w:rsidRDefault="00F07D84" w:rsidP="00B74849">
      <w:pPr>
        <w:jc w:val="both"/>
        <w:rPr>
          <w:rFonts w:ascii="Times New Roman" w:hAnsi="Times New Roman" w:cs="Times New Roman"/>
          <w:sz w:val="24"/>
          <w:szCs w:val="24"/>
        </w:rPr>
      </w:pPr>
      <w:r w:rsidRPr="00720B66">
        <w:rPr>
          <w:rFonts w:ascii="Times New Roman" w:hAnsi="Times New Roman" w:cs="Times New Roman"/>
          <w:sz w:val="24"/>
          <w:szCs w:val="24"/>
        </w:rPr>
        <w:t>T</w:t>
      </w:r>
      <w:r w:rsidR="00B4588C" w:rsidRPr="00720B66">
        <w:rPr>
          <w:rFonts w:ascii="Times New Roman" w:hAnsi="Times New Roman" w:cs="Times New Roman"/>
          <w:sz w:val="24"/>
          <w:szCs w:val="24"/>
        </w:rPr>
        <w:t>he applicant</w:t>
      </w:r>
      <w:r w:rsidR="00DF6DE7" w:rsidRPr="00720B66">
        <w:rPr>
          <w:rFonts w:ascii="Times New Roman" w:hAnsi="Times New Roman" w:cs="Times New Roman"/>
          <w:sz w:val="24"/>
          <w:szCs w:val="24"/>
        </w:rPr>
        <w:t>’s</w:t>
      </w:r>
      <w:r w:rsidR="0027647F" w:rsidRPr="00720B66">
        <w:rPr>
          <w:rFonts w:ascii="Times New Roman" w:hAnsi="Times New Roman" w:cs="Times New Roman"/>
          <w:sz w:val="24"/>
          <w:szCs w:val="24"/>
        </w:rPr>
        <w:t xml:space="preserve"> case as deduced from her </w:t>
      </w:r>
      <w:r w:rsidR="00DF6DE7" w:rsidRPr="00720B66">
        <w:rPr>
          <w:rFonts w:ascii="Times New Roman" w:hAnsi="Times New Roman" w:cs="Times New Roman"/>
          <w:sz w:val="24"/>
          <w:szCs w:val="24"/>
        </w:rPr>
        <w:t>affidavit evidence</w:t>
      </w:r>
      <w:r w:rsidR="00353728" w:rsidRPr="00720B66">
        <w:rPr>
          <w:rFonts w:ascii="Times New Roman" w:hAnsi="Times New Roman" w:cs="Times New Roman"/>
          <w:sz w:val="24"/>
          <w:szCs w:val="24"/>
        </w:rPr>
        <w:t>, which also reflects the grounds of the application,</w:t>
      </w:r>
      <w:r w:rsidR="007D2051" w:rsidRPr="00720B66">
        <w:rPr>
          <w:rFonts w:ascii="Times New Roman" w:hAnsi="Times New Roman" w:cs="Times New Roman"/>
          <w:sz w:val="24"/>
          <w:szCs w:val="24"/>
        </w:rPr>
        <w:t xml:space="preserve"> </w:t>
      </w:r>
      <w:r w:rsidR="0027647F" w:rsidRPr="00720B66">
        <w:rPr>
          <w:rFonts w:ascii="Times New Roman" w:hAnsi="Times New Roman" w:cs="Times New Roman"/>
          <w:sz w:val="24"/>
          <w:szCs w:val="24"/>
        </w:rPr>
        <w:t xml:space="preserve">is </w:t>
      </w:r>
      <w:r w:rsidR="007D2051" w:rsidRPr="00720B66">
        <w:rPr>
          <w:rFonts w:ascii="Times New Roman" w:hAnsi="Times New Roman" w:cs="Times New Roman"/>
          <w:sz w:val="24"/>
          <w:szCs w:val="24"/>
        </w:rPr>
        <w:t>that</w:t>
      </w:r>
      <w:r w:rsidR="00B4588C" w:rsidRPr="00720B66">
        <w:rPr>
          <w:rFonts w:ascii="Times New Roman" w:hAnsi="Times New Roman" w:cs="Times New Roman"/>
          <w:sz w:val="24"/>
          <w:szCs w:val="24"/>
        </w:rPr>
        <w:t xml:space="preserve"> the trial magistrate exercised a </w:t>
      </w:r>
      <w:r w:rsidR="007D2051" w:rsidRPr="00720B66">
        <w:rPr>
          <w:rFonts w:ascii="Times New Roman" w:hAnsi="Times New Roman" w:cs="Times New Roman"/>
          <w:sz w:val="24"/>
          <w:szCs w:val="24"/>
        </w:rPr>
        <w:t>jurisdiction not vested in her in law;</w:t>
      </w:r>
      <w:r w:rsidR="004052B0" w:rsidRPr="00720B66">
        <w:rPr>
          <w:rFonts w:ascii="Times New Roman" w:hAnsi="Times New Roman" w:cs="Times New Roman"/>
          <w:sz w:val="24"/>
          <w:szCs w:val="24"/>
        </w:rPr>
        <w:t xml:space="preserve"> that</w:t>
      </w:r>
      <w:r w:rsidR="007D2051" w:rsidRPr="00720B66">
        <w:rPr>
          <w:rFonts w:ascii="Times New Roman" w:hAnsi="Times New Roman" w:cs="Times New Roman"/>
          <w:sz w:val="24"/>
          <w:szCs w:val="24"/>
        </w:rPr>
        <w:t xml:space="preserve"> the trial magistrate failed to properly exercise jurisdiction vested in her;</w:t>
      </w:r>
      <w:r w:rsidR="002C20CE" w:rsidRPr="00720B66">
        <w:rPr>
          <w:rFonts w:ascii="Times New Roman" w:hAnsi="Times New Roman" w:cs="Times New Roman"/>
          <w:sz w:val="24"/>
          <w:szCs w:val="24"/>
        </w:rPr>
        <w:t xml:space="preserve"> and</w:t>
      </w:r>
      <w:r w:rsidR="004052B0" w:rsidRPr="00720B66">
        <w:rPr>
          <w:rFonts w:ascii="Times New Roman" w:hAnsi="Times New Roman" w:cs="Times New Roman"/>
          <w:sz w:val="24"/>
          <w:szCs w:val="24"/>
        </w:rPr>
        <w:t xml:space="preserve"> that</w:t>
      </w:r>
      <w:r w:rsidR="007D2051" w:rsidRPr="00720B66">
        <w:rPr>
          <w:rFonts w:ascii="Times New Roman" w:hAnsi="Times New Roman" w:cs="Times New Roman"/>
          <w:sz w:val="24"/>
          <w:szCs w:val="24"/>
        </w:rPr>
        <w:t xml:space="preserve"> the trial court acted in exercise of its jurisdiction with materia</w:t>
      </w:r>
      <w:r w:rsidR="00484EF6" w:rsidRPr="00720B66">
        <w:rPr>
          <w:rFonts w:ascii="Times New Roman" w:hAnsi="Times New Roman" w:cs="Times New Roman"/>
          <w:sz w:val="24"/>
          <w:szCs w:val="24"/>
        </w:rPr>
        <w:t>l ir</w:t>
      </w:r>
      <w:r w:rsidR="002C20CE" w:rsidRPr="00720B66">
        <w:rPr>
          <w:rFonts w:ascii="Times New Roman" w:hAnsi="Times New Roman" w:cs="Times New Roman"/>
          <w:sz w:val="24"/>
          <w:szCs w:val="24"/>
        </w:rPr>
        <w:t xml:space="preserve">regularity and/or injustice. </w:t>
      </w:r>
      <w:r w:rsidR="00A637C4" w:rsidRPr="00720B66">
        <w:rPr>
          <w:rFonts w:ascii="Times New Roman" w:hAnsi="Times New Roman" w:cs="Times New Roman"/>
          <w:sz w:val="24"/>
          <w:szCs w:val="24"/>
        </w:rPr>
        <w:t xml:space="preserve">She </w:t>
      </w:r>
      <w:r w:rsidR="0027647F" w:rsidRPr="00720B66">
        <w:rPr>
          <w:rFonts w:ascii="Times New Roman" w:hAnsi="Times New Roman" w:cs="Times New Roman"/>
          <w:sz w:val="24"/>
          <w:szCs w:val="24"/>
        </w:rPr>
        <w:t>also</w:t>
      </w:r>
      <w:r w:rsidR="00AA37CF" w:rsidRPr="00720B66">
        <w:rPr>
          <w:rFonts w:ascii="Times New Roman" w:hAnsi="Times New Roman" w:cs="Times New Roman"/>
          <w:sz w:val="24"/>
          <w:szCs w:val="24"/>
        </w:rPr>
        <w:t xml:space="preserve"> avers that she</w:t>
      </w:r>
      <w:r w:rsidR="00484EF6" w:rsidRPr="00720B66">
        <w:rPr>
          <w:rFonts w:ascii="Times New Roman" w:hAnsi="Times New Roman" w:cs="Times New Roman"/>
          <w:sz w:val="24"/>
          <w:szCs w:val="24"/>
        </w:rPr>
        <w:t xml:space="preserve"> is a daughter and </w:t>
      </w:r>
      <w:r w:rsidR="00620D98" w:rsidRPr="00720B66">
        <w:rPr>
          <w:rFonts w:ascii="Times New Roman" w:hAnsi="Times New Roman" w:cs="Times New Roman"/>
          <w:sz w:val="24"/>
          <w:szCs w:val="24"/>
        </w:rPr>
        <w:t xml:space="preserve">beneficiary of the late Micheal </w:t>
      </w:r>
      <w:r w:rsidR="00484EF6" w:rsidRPr="00720B66">
        <w:rPr>
          <w:rFonts w:ascii="Times New Roman" w:hAnsi="Times New Roman" w:cs="Times New Roman"/>
          <w:sz w:val="24"/>
          <w:szCs w:val="24"/>
        </w:rPr>
        <w:t>Weraga who was a resident on the kibanja comprised in Busiro Block 452 Plot 27 at Ntambo</w:t>
      </w:r>
      <w:r w:rsidR="008C38B8" w:rsidRPr="00720B66">
        <w:rPr>
          <w:rFonts w:ascii="Times New Roman" w:hAnsi="Times New Roman" w:cs="Times New Roman"/>
          <w:sz w:val="24"/>
          <w:szCs w:val="24"/>
        </w:rPr>
        <w:t>,</w:t>
      </w:r>
      <w:r w:rsidR="00484EF6" w:rsidRPr="00720B66">
        <w:rPr>
          <w:rFonts w:ascii="Times New Roman" w:hAnsi="Times New Roman" w:cs="Times New Roman"/>
          <w:sz w:val="24"/>
          <w:szCs w:val="24"/>
        </w:rPr>
        <w:t xml:space="preserve"> the subject matter in civil suit no. 384 of 2008</w:t>
      </w:r>
      <w:r w:rsidR="00A637C4" w:rsidRPr="00720B66">
        <w:rPr>
          <w:rFonts w:ascii="Times New Roman" w:hAnsi="Times New Roman" w:cs="Times New Roman"/>
          <w:sz w:val="24"/>
          <w:szCs w:val="24"/>
        </w:rPr>
        <w:t>;</w:t>
      </w:r>
      <w:r w:rsidR="00ED2BE9" w:rsidRPr="00720B66">
        <w:rPr>
          <w:rFonts w:ascii="Times New Roman" w:hAnsi="Times New Roman" w:cs="Times New Roman"/>
          <w:sz w:val="24"/>
          <w:szCs w:val="24"/>
        </w:rPr>
        <w:t xml:space="preserve"> that she</w:t>
      </w:r>
      <w:r w:rsidR="00620D98" w:rsidRPr="00720B66">
        <w:rPr>
          <w:rFonts w:ascii="Times New Roman" w:hAnsi="Times New Roman" w:cs="Times New Roman"/>
          <w:sz w:val="24"/>
          <w:szCs w:val="24"/>
        </w:rPr>
        <w:t xml:space="preserve"> is in physical possession of the suit land</w:t>
      </w:r>
      <w:r w:rsidR="00ED2BE9" w:rsidRPr="00720B66">
        <w:rPr>
          <w:rFonts w:ascii="Times New Roman" w:hAnsi="Times New Roman" w:cs="Times New Roman"/>
          <w:sz w:val="24"/>
          <w:szCs w:val="24"/>
        </w:rPr>
        <w:t xml:space="preserve"> with a residential house on it</w:t>
      </w:r>
      <w:r w:rsidR="0027647F" w:rsidRPr="00720B66">
        <w:rPr>
          <w:rFonts w:ascii="Times New Roman" w:hAnsi="Times New Roman" w:cs="Times New Roman"/>
          <w:sz w:val="24"/>
          <w:szCs w:val="24"/>
        </w:rPr>
        <w:t>;</w:t>
      </w:r>
      <w:r w:rsidR="00AC4AFA" w:rsidRPr="00720B66">
        <w:rPr>
          <w:rFonts w:ascii="Times New Roman" w:hAnsi="Times New Roman" w:cs="Times New Roman"/>
          <w:sz w:val="24"/>
          <w:szCs w:val="24"/>
        </w:rPr>
        <w:t xml:space="preserve"> and</w:t>
      </w:r>
      <w:r w:rsidR="00ED2BE9" w:rsidRPr="00720B66">
        <w:rPr>
          <w:rFonts w:ascii="Times New Roman" w:hAnsi="Times New Roman" w:cs="Times New Roman"/>
          <w:sz w:val="24"/>
          <w:szCs w:val="24"/>
        </w:rPr>
        <w:t xml:space="preserve"> that she</w:t>
      </w:r>
      <w:r w:rsidR="00620D98" w:rsidRPr="00720B66">
        <w:rPr>
          <w:rFonts w:ascii="Times New Roman" w:hAnsi="Times New Roman" w:cs="Times New Roman"/>
          <w:sz w:val="24"/>
          <w:szCs w:val="24"/>
        </w:rPr>
        <w:t xml:space="preserve"> was surprised to learn that the respondents were in advanced stages to evict her and her family from the suit land on the basis of</w:t>
      </w:r>
      <w:r w:rsidR="00484EF6" w:rsidRPr="00720B66">
        <w:rPr>
          <w:rFonts w:ascii="Times New Roman" w:hAnsi="Times New Roman" w:cs="Times New Roman"/>
          <w:sz w:val="24"/>
          <w:szCs w:val="24"/>
        </w:rPr>
        <w:t xml:space="preserve"> </w:t>
      </w:r>
      <w:r w:rsidR="00620D98" w:rsidRPr="00720B66">
        <w:rPr>
          <w:rFonts w:ascii="Times New Roman" w:hAnsi="Times New Roman" w:cs="Times New Roman"/>
          <w:sz w:val="24"/>
          <w:szCs w:val="24"/>
        </w:rPr>
        <w:t xml:space="preserve">civil suit no. 384 of 2008 in disregard of her physical </w:t>
      </w:r>
      <w:r w:rsidR="00620D98" w:rsidRPr="00720B66">
        <w:rPr>
          <w:rFonts w:ascii="Times New Roman" w:hAnsi="Times New Roman" w:cs="Times New Roman"/>
          <w:sz w:val="24"/>
          <w:szCs w:val="24"/>
        </w:rPr>
        <w:lastRenderedPageBreak/>
        <w:t>occupation and presence on the suit land</w:t>
      </w:r>
      <w:r w:rsidR="007B062F" w:rsidRPr="00720B66">
        <w:rPr>
          <w:rFonts w:ascii="Times New Roman" w:hAnsi="Times New Roman" w:cs="Times New Roman"/>
          <w:sz w:val="24"/>
          <w:szCs w:val="24"/>
        </w:rPr>
        <w:t xml:space="preserve"> </w:t>
      </w:r>
      <w:r w:rsidR="00620D98" w:rsidRPr="00720B66">
        <w:rPr>
          <w:rFonts w:ascii="Times New Roman" w:hAnsi="Times New Roman" w:cs="Times New Roman"/>
          <w:sz w:val="24"/>
          <w:szCs w:val="24"/>
        </w:rPr>
        <w:t>and in disregard of her interest</w:t>
      </w:r>
      <w:r w:rsidR="007931C8" w:rsidRPr="00720B66">
        <w:rPr>
          <w:rFonts w:ascii="Times New Roman" w:hAnsi="Times New Roman" w:cs="Times New Roman"/>
          <w:sz w:val="24"/>
          <w:szCs w:val="24"/>
        </w:rPr>
        <w:t xml:space="preserve"> as a beneficiary of the estate of the late Michael Weraga.</w:t>
      </w:r>
      <w:r w:rsidR="004F2DA6" w:rsidRPr="00720B66">
        <w:rPr>
          <w:rFonts w:ascii="Times New Roman" w:hAnsi="Times New Roman" w:cs="Times New Roman"/>
          <w:sz w:val="24"/>
          <w:szCs w:val="24"/>
        </w:rPr>
        <w:t xml:space="preserve"> She</w:t>
      </w:r>
      <w:r w:rsidR="00A637C4" w:rsidRPr="00720B66">
        <w:rPr>
          <w:rFonts w:ascii="Times New Roman" w:hAnsi="Times New Roman" w:cs="Times New Roman"/>
          <w:sz w:val="24"/>
          <w:szCs w:val="24"/>
        </w:rPr>
        <w:t xml:space="preserve"> further</w:t>
      </w:r>
      <w:r w:rsidR="004F2DA6" w:rsidRPr="00720B66">
        <w:rPr>
          <w:rFonts w:ascii="Times New Roman" w:hAnsi="Times New Roman" w:cs="Times New Roman"/>
          <w:sz w:val="24"/>
          <w:szCs w:val="24"/>
        </w:rPr>
        <w:t xml:space="preserve"> avers that</w:t>
      </w:r>
      <w:r w:rsidR="007931C8" w:rsidRPr="00720B66">
        <w:rPr>
          <w:rFonts w:ascii="Times New Roman" w:hAnsi="Times New Roman" w:cs="Times New Roman"/>
          <w:sz w:val="24"/>
          <w:szCs w:val="24"/>
        </w:rPr>
        <w:t xml:space="preserve"> </w:t>
      </w:r>
      <w:r w:rsidR="004F2DA6" w:rsidRPr="00720B66">
        <w:rPr>
          <w:rFonts w:ascii="Times New Roman" w:hAnsi="Times New Roman" w:cs="Times New Roman"/>
          <w:sz w:val="24"/>
          <w:szCs w:val="24"/>
        </w:rPr>
        <w:t>t</w:t>
      </w:r>
      <w:r w:rsidR="007931C8" w:rsidRPr="00720B66">
        <w:rPr>
          <w:rFonts w:ascii="Times New Roman" w:hAnsi="Times New Roman" w:cs="Times New Roman"/>
          <w:sz w:val="24"/>
          <w:szCs w:val="24"/>
        </w:rPr>
        <w:t>he said estate has to date never been distributed nor a grant of the same is</w:t>
      </w:r>
      <w:r w:rsidR="004F2DA6" w:rsidRPr="00720B66">
        <w:rPr>
          <w:rFonts w:ascii="Times New Roman" w:hAnsi="Times New Roman" w:cs="Times New Roman"/>
          <w:sz w:val="24"/>
          <w:szCs w:val="24"/>
        </w:rPr>
        <w:t>sued; that</w:t>
      </w:r>
      <w:r w:rsidR="00A74246" w:rsidRPr="00720B66">
        <w:rPr>
          <w:rFonts w:ascii="Times New Roman" w:hAnsi="Times New Roman" w:cs="Times New Roman"/>
          <w:sz w:val="24"/>
          <w:szCs w:val="24"/>
        </w:rPr>
        <w:t xml:space="preserve"> </w:t>
      </w:r>
      <w:r w:rsidR="004F2DA6" w:rsidRPr="00720B66">
        <w:rPr>
          <w:rFonts w:ascii="Times New Roman" w:hAnsi="Times New Roman" w:cs="Times New Roman"/>
          <w:sz w:val="24"/>
          <w:szCs w:val="24"/>
        </w:rPr>
        <w:t xml:space="preserve">she </w:t>
      </w:r>
      <w:r w:rsidR="00A74246" w:rsidRPr="00720B66">
        <w:rPr>
          <w:rFonts w:ascii="Times New Roman" w:hAnsi="Times New Roman" w:cs="Times New Roman"/>
          <w:sz w:val="24"/>
          <w:szCs w:val="24"/>
        </w:rPr>
        <w:t>has never in any way transacted with the responde</w:t>
      </w:r>
      <w:r w:rsidR="004F2DA6" w:rsidRPr="00720B66">
        <w:rPr>
          <w:rFonts w:ascii="Times New Roman" w:hAnsi="Times New Roman" w:cs="Times New Roman"/>
          <w:sz w:val="24"/>
          <w:szCs w:val="24"/>
        </w:rPr>
        <w:t>nts concerning the suit kibanja; that</w:t>
      </w:r>
      <w:r w:rsidR="006832B1" w:rsidRPr="00720B66">
        <w:rPr>
          <w:rFonts w:ascii="Times New Roman" w:hAnsi="Times New Roman" w:cs="Times New Roman"/>
          <w:sz w:val="24"/>
          <w:szCs w:val="24"/>
        </w:rPr>
        <w:t xml:space="preserve"> </w:t>
      </w:r>
      <w:r w:rsidR="004F2DA6" w:rsidRPr="00720B66">
        <w:rPr>
          <w:rFonts w:ascii="Times New Roman" w:hAnsi="Times New Roman" w:cs="Times New Roman"/>
          <w:sz w:val="24"/>
          <w:szCs w:val="24"/>
        </w:rPr>
        <w:t xml:space="preserve">her </w:t>
      </w:r>
      <w:r w:rsidR="006832B1" w:rsidRPr="00720B66">
        <w:rPr>
          <w:rFonts w:ascii="Times New Roman" w:hAnsi="Times New Roman" w:cs="Times New Roman"/>
          <w:sz w:val="24"/>
          <w:szCs w:val="24"/>
        </w:rPr>
        <w:t>prese</w:t>
      </w:r>
      <w:r w:rsidR="004F2DA6" w:rsidRPr="00720B66">
        <w:rPr>
          <w:rFonts w:ascii="Times New Roman" w:hAnsi="Times New Roman" w:cs="Times New Roman"/>
          <w:sz w:val="24"/>
          <w:szCs w:val="24"/>
        </w:rPr>
        <w:t>nce on the land was disregarded; that her</w:t>
      </w:r>
      <w:r w:rsidR="006832B1" w:rsidRPr="00720B66">
        <w:rPr>
          <w:rFonts w:ascii="Times New Roman" w:hAnsi="Times New Roman" w:cs="Times New Roman"/>
          <w:sz w:val="24"/>
          <w:szCs w:val="24"/>
        </w:rPr>
        <w:t xml:space="preserve"> interest and use of the kibanja was affected by the judgment</w:t>
      </w:r>
      <w:r w:rsidR="009D0922" w:rsidRPr="00720B66">
        <w:rPr>
          <w:rFonts w:ascii="Times New Roman" w:hAnsi="Times New Roman" w:cs="Times New Roman"/>
          <w:sz w:val="24"/>
          <w:szCs w:val="24"/>
        </w:rPr>
        <w:t>.</w:t>
      </w:r>
      <w:r w:rsidR="004F2DA6" w:rsidRPr="00720B66">
        <w:rPr>
          <w:rFonts w:ascii="Times New Roman" w:hAnsi="Times New Roman" w:cs="Times New Roman"/>
          <w:sz w:val="24"/>
          <w:szCs w:val="24"/>
        </w:rPr>
        <w:t>; that she</w:t>
      </w:r>
      <w:r w:rsidR="009D0922" w:rsidRPr="00720B66">
        <w:rPr>
          <w:rFonts w:ascii="Times New Roman" w:hAnsi="Times New Roman" w:cs="Times New Roman"/>
          <w:sz w:val="24"/>
          <w:szCs w:val="24"/>
        </w:rPr>
        <w:t xml:space="preserve"> was not </w:t>
      </w:r>
      <w:r w:rsidR="004F2DA6" w:rsidRPr="00720B66">
        <w:rPr>
          <w:rFonts w:ascii="Times New Roman" w:hAnsi="Times New Roman" w:cs="Times New Roman"/>
          <w:sz w:val="24"/>
          <w:szCs w:val="24"/>
        </w:rPr>
        <w:t>a party to the said suit; that if</w:t>
      </w:r>
      <w:r w:rsidR="009D0922" w:rsidRPr="00720B66">
        <w:rPr>
          <w:rFonts w:ascii="Times New Roman" w:hAnsi="Times New Roman" w:cs="Times New Roman"/>
          <w:sz w:val="24"/>
          <w:szCs w:val="24"/>
        </w:rPr>
        <w:t xml:space="preserve"> the judgment is not revised or set aside but is executed it would tantamount to the applicant being condemned unheard regarding the ownership of the said land</w:t>
      </w:r>
      <w:r w:rsidR="004F2DA6" w:rsidRPr="00720B66">
        <w:rPr>
          <w:rFonts w:ascii="Times New Roman" w:hAnsi="Times New Roman" w:cs="Times New Roman"/>
          <w:sz w:val="24"/>
          <w:szCs w:val="24"/>
        </w:rPr>
        <w:t>; and that t</w:t>
      </w:r>
      <w:r w:rsidR="008B4573" w:rsidRPr="00720B66">
        <w:rPr>
          <w:rFonts w:ascii="Times New Roman" w:hAnsi="Times New Roman" w:cs="Times New Roman"/>
          <w:sz w:val="24"/>
          <w:szCs w:val="24"/>
        </w:rPr>
        <w:t>he value of the subject matter in civil suit no. 384 of 2008 was above the jurisdiction of court</w:t>
      </w:r>
      <w:r w:rsidRPr="00720B66">
        <w:rPr>
          <w:rFonts w:ascii="Times New Roman" w:hAnsi="Times New Roman" w:cs="Times New Roman"/>
          <w:sz w:val="24"/>
          <w:szCs w:val="24"/>
        </w:rPr>
        <w:t>.</w:t>
      </w:r>
    </w:p>
    <w:p w:rsidR="00765B34" w:rsidRPr="00720B66" w:rsidRDefault="00765B34" w:rsidP="00B74849">
      <w:pPr>
        <w:jc w:val="both"/>
        <w:rPr>
          <w:rFonts w:ascii="Times New Roman" w:hAnsi="Times New Roman" w:cs="Times New Roman"/>
          <w:sz w:val="24"/>
          <w:szCs w:val="24"/>
        </w:rPr>
      </w:pPr>
      <w:r w:rsidRPr="00720B66">
        <w:rPr>
          <w:rFonts w:ascii="Times New Roman" w:hAnsi="Times New Roman" w:cs="Times New Roman"/>
          <w:sz w:val="24"/>
          <w:szCs w:val="24"/>
        </w:rPr>
        <w:t>In their written submissions, learned Counsel for the 1</w:t>
      </w:r>
      <w:r w:rsidRPr="00720B66">
        <w:rPr>
          <w:rFonts w:ascii="Times New Roman" w:hAnsi="Times New Roman" w:cs="Times New Roman"/>
          <w:sz w:val="24"/>
          <w:szCs w:val="24"/>
          <w:vertAlign w:val="superscript"/>
        </w:rPr>
        <w:t>st</w:t>
      </w:r>
      <w:r w:rsidRPr="00720B66">
        <w:rPr>
          <w:rFonts w:ascii="Times New Roman" w:hAnsi="Times New Roman" w:cs="Times New Roman"/>
          <w:sz w:val="24"/>
          <w:szCs w:val="24"/>
        </w:rPr>
        <w:t xml:space="preserve"> and 2</w:t>
      </w:r>
      <w:r w:rsidRPr="00720B66">
        <w:rPr>
          <w:rFonts w:ascii="Times New Roman" w:hAnsi="Times New Roman" w:cs="Times New Roman"/>
          <w:sz w:val="24"/>
          <w:szCs w:val="24"/>
          <w:vertAlign w:val="superscript"/>
        </w:rPr>
        <w:t>nd</w:t>
      </w:r>
      <w:r w:rsidRPr="00720B66">
        <w:rPr>
          <w:rFonts w:ascii="Times New Roman" w:hAnsi="Times New Roman" w:cs="Times New Roman"/>
          <w:sz w:val="24"/>
          <w:szCs w:val="24"/>
        </w:rPr>
        <w:t xml:space="preserve"> respondents raised a point of law that the applicant’s supporting affidavit contains a falsehood. This was denied by the respondent and her Counsel submitted in rejoinder that there was no such falsehood.</w:t>
      </w:r>
    </w:p>
    <w:p w:rsidR="000F0E67" w:rsidRPr="00720B66" w:rsidRDefault="00DD4063" w:rsidP="00B74849">
      <w:pPr>
        <w:jc w:val="both"/>
        <w:rPr>
          <w:rFonts w:ascii="Times New Roman" w:hAnsi="Times New Roman" w:cs="Times New Roman"/>
          <w:sz w:val="24"/>
          <w:szCs w:val="24"/>
        </w:rPr>
      </w:pPr>
      <w:r w:rsidRPr="00720B66">
        <w:rPr>
          <w:rFonts w:ascii="Times New Roman" w:hAnsi="Times New Roman" w:cs="Times New Roman"/>
          <w:sz w:val="24"/>
          <w:szCs w:val="24"/>
        </w:rPr>
        <w:t>I will first address the point of law raised by Counsel for the 1</w:t>
      </w:r>
      <w:r w:rsidRPr="00720B66">
        <w:rPr>
          <w:rFonts w:ascii="Times New Roman" w:hAnsi="Times New Roman" w:cs="Times New Roman"/>
          <w:sz w:val="24"/>
          <w:szCs w:val="24"/>
          <w:vertAlign w:val="superscript"/>
        </w:rPr>
        <w:t>st</w:t>
      </w:r>
      <w:r w:rsidRPr="00720B66">
        <w:rPr>
          <w:rFonts w:ascii="Times New Roman" w:hAnsi="Times New Roman" w:cs="Times New Roman"/>
          <w:sz w:val="24"/>
          <w:szCs w:val="24"/>
        </w:rPr>
        <w:t xml:space="preserve"> and 2</w:t>
      </w:r>
      <w:r w:rsidRPr="00720B66">
        <w:rPr>
          <w:rFonts w:ascii="Times New Roman" w:hAnsi="Times New Roman" w:cs="Times New Roman"/>
          <w:sz w:val="24"/>
          <w:szCs w:val="24"/>
          <w:vertAlign w:val="superscript"/>
        </w:rPr>
        <w:t>nd</w:t>
      </w:r>
      <w:r w:rsidRPr="00720B66">
        <w:rPr>
          <w:rFonts w:ascii="Times New Roman" w:hAnsi="Times New Roman" w:cs="Times New Roman"/>
          <w:sz w:val="24"/>
          <w:szCs w:val="24"/>
        </w:rPr>
        <w:t xml:space="preserve"> respondent that the applicant’s supporting affidavit contains a falsehood.</w:t>
      </w:r>
      <w:r w:rsidR="008575EB" w:rsidRPr="00720B66">
        <w:rPr>
          <w:rFonts w:ascii="Times New Roman" w:hAnsi="Times New Roman" w:cs="Times New Roman"/>
          <w:sz w:val="24"/>
          <w:szCs w:val="24"/>
        </w:rPr>
        <w:t xml:space="preserve"> The respondents’</w:t>
      </w:r>
      <w:r w:rsidRPr="00720B66">
        <w:rPr>
          <w:rFonts w:ascii="Times New Roman" w:hAnsi="Times New Roman" w:cs="Times New Roman"/>
          <w:sz w:val="24"/>
          <w:szCs w:val="24"/>
        </w:rPr>
        <w:t xml:space="preserve"> Counsel referred to paragraph 5 of the applicant’s supporting affidavit where the applicant avers that she is in physical possession of the suit land and has a residential house on the said land</w:t>
      </w:r>
      <w:r w:rsidR="000C556E" w:rsidRPr="00720B66">
        <w:rPr>
          <w:rFonts w:ascii="Times New Roman" w:hAnsi="Times New Roman" w:cs="Times New Roman"/>
          <w:sz w:val="24"/>
          <w:szCs w:val="24"/>
        </w:rPr>
        <w:t xml:space="preserve">. He submitted that this was false as the affidavit in reply of Joseph Musoke the LC 1 Chairman is that the applicant is not and has never been in physical possession or occupation of the suit land or any part of it or on the late Michael Weraga’s kibanja. He </w:t>
      </w:r>
      <w:r w:rsidR="004144F2" w:rsidRPr="00720B66">
        <w:rPr>
          <w:rFonts w:ascii="Times New Roman" w:hAnsi="Times New Roman" w:cs="Times New Roman"/>
          <w:sz w:val="24"/>
          <w:szCs w:val="24"/>
        </w:rPr>
        <w:t xml:space="preserve">submitted </w:t>
      </w:r>
      <w:r w:rsidR="000C556E" w:rsidRPr="00720B66">
        <w:rPr>
          <w:rFonts w:ascii="Times New Roman" w:hAnsi="Times New Roman" w:cs="Times New Roman"/>
          <w:sz w:val="24"/>
          <w:szCs w:val="24"/>
        </w:rPr>
        <w:t>that this evidence was not rebutted by any affidavit in rejoinder</w:t>
      </w:r>
      <w:r w:rsidR="004144F2" w:rsidRPr="00720B66">
        <w:rPr>
          <w:rFonts w:ascii="Times New Roman" w:hAnsi="Times New Roman" w:cs="Times New Roman"/>
          <w:sz w:val="24"/>
          <w:szCs w:val="24"/>
        </w:rPr>
        <w:t>, and</w:t>
      </w:r>
      <w:r w:rsidR="00CF4D8E" w:rsidRPr="00720B66">
        <w:rPr>
          <w:rFonts w:ascii="Times New Roman" w:hAnsi="Times New Roman" w:cs="Times New Roman"/>
          <w:sz w:val="24"/>
          <w:szCs w:val="24"/>
        </w:rPr>
        <w:t xml:space="preserve"> that the applicant’s averment in her affidavit in rejoinder </w:t>
      </w:r>
      <w:r w:rsidR="00305566" w:rsidRPr="00720B66">
        <w:rPr>
          <w:rFonts w:ascii="Times New Roman" w:hAnsi="Times New Roman" w:cs="Times New Roman"/>
          <w:sz w:val="24"/>
          <w:szCs w:val="24"/>
        </w:rPr>
        <w:t>that the respondent admitted to the applicant’s occupation of two acres is false as there is no such admission by either the 1</w:t>
      </w:r>
      <w:r w:rsidR="00305566" w:rsidRPr="00720B66">
        <w:rPr>
          <w:rFonts w:ascii="Times New Roman" w:hAnsi="Times New Roman" w:cs="Times New Roman"/>
          <w:sz w:val="24"/>
          <w:szCs w:val="24"/>
          <w:vertAlign w:val="superscript"/>
        </w:rPr>
        <w:t>st</w:t>
      </w:r>
      <w:r w:rsidR="00305566" w:rsidRPr="00720B66">
        <w:rPr>
          <w:rFonts w:ascii="Times New Roman" w:hAnsi="Times New Roman" w:cs="Times New Roman"/>
          <w:sz w:val="24"/>
          <w:szCs w:val="24"/>
        </w:rPr>
        <w:t xml:space="preserve"> or the 2</w:t>
      </w:r>
      <w:r w:rsidR="00305566" w:rsidRPr="00720B66">
        <w:rPr>
          <w:rFonts w:ascii="Times New Roman" w:hAnsi="Times New Roman" w:cs="Times New Roman"/>
          <w:sz w:val="24"/>
          <w:szCs w:val="24"/>
          <w:vertAlign w:val="superscript"/>
        </w:rPr>
        <w:t>nd</w:t>
      </w:r>
      <w:r w:rsidR="00305566" w:rsidRPr="00720B66">
        <w:rPr>
          <w:rFonts w:ascii="Times New Roman" w:hAnsi="Times New Roman" w:cs="Times New Roman"/>
          <w:sz w:val="24"/>
          <w:szCs w:val="24"/>
        </w:rPr>
        <w:t xml:space="preserve"> respondent.</w:t>
      </w:r>
      <w:r w:rsidR="00627786" w:rsidRPr="00720B66">
        <w:rPr>
          <w:rFonts w:ascii="Times New Roman" w:hAnsi="Times New Roman" w:cs="Times New Roman"/>
          <w:sz w:val="24"/>
          <w:szCs w:val="24"/>
        </w:rPr>
        <w:t xml:space="preserve"> Counsel for the applicant submitted in rejoinder that the applicant’s affidavit evidence and its annextures show that the family of the late Weraga is occupying 17. 93 acres of the suit land. He referred to paragraph 11 of Joseph Musoke’a affidavit in reply which avers that the relatives of the late Weraga are in physical possession of the land, and contended that the said LC 1 Chairman does not deny that the family of the late Weraga is indeed occupying the kibanja </w:t>
      </w:r>
      <w:r w:rsidR="007F69B1" w:rsidRPr="00720B66">
        <w:rPr>
          <w:rFonts w:ascii="Times New Roman" w:hAnsi="Times New Roman" w:cs="Times New Roman"/>
          <w:sz w:val="24"/>
          <w:szCs w:val="24"/>
        </w:rPr>
        <w:t>measuring about 17</w:t>
      </w:r>
      <w:r w:rsidR="00E81CAC" w:rsidRPr="00720B66">
        <w:rPr>
          <w:rFonts w:ascii="Times New Roman" w:hAnsi="Times New Roman" w:cs="Times New Roman"/>
          <w:sz w:val="24"/>
          <w:szCs w:val="24"/>
        </w:rPr>
        <w:t>.</w:t>
      </w:r>
      <w:r w:rsidR="007F69B1" w:rsidRPr="00720B66">
        <w:rPr>
          <w:rFonts w:ascii="Times New Roman" w:hAnsi="Times New Roman" w:cs="Times New Roman"/>
          <w:sz w:val="24"/>
          <w:szCs w:val="24"/>
        </w:rPr>
        <w:t>93 acres.</w:t>
      </w:r>
    </w:p>
    <w:p w:rsidR="00526BFF" w:rsidRPr="00720B66" w:rsidRDefault="000F0E67" w:rsidP="00B74849">
      <w:pPr>
        <w:jc w:val="both"/>
        <w:rPr>
          <w:rFonts w:ascii="Times New Roman" w:hAnsi="Times New Roman" w:cs="Times New Roman"/>
          <w:sz w:val="24"/>
          <w:szCs w:val="24"/>
        </w:rPr>
      </w:pPr>
      <w:r w:rsidRPr="00720B66">
        <w:rPr>
          <w:rFonts w:ascii="Times New Roman" w:hAnsi="Times New Roman" w:cs="Times New Roman"/>
          <w:sz w:val="24"/>
          <w:szCs w:val="24"/>
        </w:rPr>
        <w:t>I have carefully perused the affidavits referred to by both Counsel and addressed the submissions of both Counsel</w:t>
      </w:r>
      <w:r w:rsidR="00AC3459" w:rsidRPr="00720B66">
        <w:rPr>
          <w:rFonts w:ascii="Times New Roman" w:hAnsi="Times New Roman" w:cs="Times New Roman"/>
          <w:sz w:val="24"/>
          <w:szCs w:val="24"/>
        </w:rPr>
        <w:t>,</w:t>
      </w:r>
      <w:r w:rsidRPr="00720B66">
        <w:rPr>
          <w:rFonts w:ascii="Times New Roman" w:hAnsi="Times New Roman" w:cs="Times New Roman"/>
          <w:sz w:val="24"/>
          <w:szCs w:val="24"/>
        </w:rPr>
        <w:t xml:space="preserve"> </w:t>
      </w:r>
      <w:r w:rsidR="00575119" w:rsidRPr="00720B66">
        <w:rPr>
          <w:rFonts w:ascii="Times New Roman" w:hAnsi="Times New Roman" w:cs="Times New Roman"/>
          <w:sz w:val="24"/>
          <w:szCs w:val="24"/>
        </w:rPr>
        <w:t xml:space="preserve">including </w:t>
      </w:r>
      <w:r w:rsidRPr="00720B66">
        <w:rPr>
          <w:rFonts w:ascii="Times New Roman" w:hAnsi="Times New Roman" w:cs="Times New Roman"/>
          <w:sz w:val="24"/>
          <w:szCs w:val="24"/>
        </w:rPr>
        <w:t>the law applicable in such situations.</w:t>
      </w:r>
    </w:p>
    <w:p w:rsidR="00096771" w:rsidRPr="00720B66" w:rsidRDefault="00096771" w:rsidP="00B74849">
      <w:pPr>
        <w:jc w:val="both"/>
        <w:rPr>
          <w:rFonts w:ascii="Times New Roman" w:hAnsi="Times New Roman" w:cs="Times New Roman"/>
          <w:sz w:val="24"/>
          <w:szCs w:val="24"/>
        </w:rPr>
      </w:pPr>
      <w:r w:rsidRPr="00720B66">
        <w:rPr>
          <w:rFonts w:ascii="Times New Roman" w:hAnsi="Times New Roman" w:cs="Times New Roman"/>
          <w:sz w:val="24"/>
          <w:szCs w:val="24"/>
        </w:rPr>
        <w:t>The applicant in paragraph 6 of her affidavit supporting the application</w:t>
      </w:r>
      <w:r w:rsidR="00CE1135" w:rsidRPr="00720B66">
        <w:rPr>
          <w:rFonts w:ascii="Times New Roman" w:hAnsi="Times New Roman" w:cs="Times New Roman"/>
          <w:sz w:val="24"/>
          <w:szCs w:val="24"/>
        </w:rPr>
        <w:t xml:space="preserve"> averred</w:t>
      </w:r>
      <w:r w:rsidRPr="00720B66">
        <w:rPr>
          <w:rFonts w:ascii="Times New Roman" w:hAnsi="Times New Roman" w:cs="Times New Roman"/>
          <w:sz w:val="24"/>
          <w:szCs w:val="24"/>
        </w:rPr>
        <w:t xml:space="preserve"> as follows:-</w:t>
      </w:r>
    </w:p>
    <w:p w:rsidR="00237AD0" w:rsidRPr="00720B66" w:rsidRDefault="00096771" w:rsidP="00B74849">
      <w:pPr>
        <w:jc w:val="both"/>
        <w:rPr>
          <w:rFonts w:ascii="Times New Roman" w:hAnsi="Times New Roman" w:cs="Times New Roman"/>
          <w:i/>
          <w:sz w:val="24"/>
          <w:szCs w:val="24"/>
        </w:rPr>
      </w:pPr>
      <w:r w:rsidRPr="00720B66">
        <w:rPr>
          <w:rFonts w:ascii="Times New Roman" w:hAnsi="Times New Roman" w:cs="Times New Roman"/>
          <w:sz w:val="24"/>
          <w:szCs w:val="24"/>
        </w:rPr>
        <w:tab/>
      </w:r>
      <w:r w:rsidRPr="00720B66">
        <w:rPr>
          <w:rFonts w:ascii="Times New Roman" w:hAnsi="Times New Roman" w:cs="Times New Roman"/>
          <w:i/>
          <w:sz w:val="24"/>
          <w:szCs w:val="24"/>
        </w:rPr>
        <w:t>“That I am in physical possession of the suit land having thereon a residential house.”</w:t>
      </w:r>
    </w:p>
    <w:p w:rsidR="00CE1135" w:rsidRPr="00720B66" w:rsidRDefault="00237AD0" w:rsidP="00B74849">
      <w:pPr>
        <w:jc w:val="both"/>
        <w:rPr>
          <w:rFonts w:ascii="Times New Roman" w:hAnsi="Times New Roman" w:cs="Times New Roman"/>
          <w:sz w:val="24"/>
          <w:szCs w:val="24"/>
        </w:rPr>
      </w:pPr>
      <w:r w:rsidRPr="00720B66">
        <w:rPr>
          <w:rFonts w:ascii="Times New Roman" w:hAnsi="Times New Roman" w:cs="Times New Roman"/>
          <w:sz w:val="24"/>
          <w:szCs w:val="24"/>
        </w:rPr>
        <w:t xml:space="preserve">The affidavit in reply by a one Joseph Musoke the LC 1 Chairman, Katabi sub county, Busiro, Wakiso, </w:t>
      </w:r>
      <w:r w:rsidR="00CE1135" w:rsidRPr="00720B66">
        <w:rPr>
          <w:rFonts w:ascii="Times New Roman" w:hAnsi="Times New Roman" w:cs="Times New Roman"/>
          <w:sz w:val="24"/>
          <w:szCs w:val="24"/>
        </w:rPr>
        <w:t>in paragraph 14, averred as follows:-</w:t>
      </w:r>
    </w:p>
    <w:p w:rsidR="00BE4E8E" w:rsidRPr="00720B66" w:rsidRDefault="00CE1135" w:rsidP="00CE1135">
      <w:pPr>
        <w:ind w:left="720"/>
        <w:jc w:val="both"/>
        <w:rPr>
          <w:rFonts w:ascii="Times New Roman" w:hAnsi="Times New Roman" w:cs="Times New Roman"/>
          <w:i/>
          <w:sz w:val="24"/>
          <w:szCs w:val="24"/>
        </w:rPr>
      </w:pPr>
      <w:r w:rsidRPr="00720B66">
        <w:rPr>
          <w:rFonts w:ascii="Times New Roman" w:hAnsi="Times New Roman" w:cs="Times New Roman"/>
          <w:i/>
          <w:sz w:val="24"/>
          <w:szCs w:val="24"/>
        </w:rPr>
        <w:t>“That the applicant is not, and has not at any time before or after the death of Michael Weraga been, in physical possession or occupation of the suit land or any part thereof or of the late Michael Weraga’s kibanja and does not have any structure, house, development or plantation on the suit land or any part of it or on the late Michael Weraga’s kibanja.</w:t>
      </w:r>
      <w:r w:rsidR="00B210A7" w:rsidRPr="00720B66">
        <w:rPr>
          <w:rFonts w:ascii="Times New Roman" w:hAnsi="Times New Roman" w:cs="Times New Roman"/>
          <w:i/>
          <w:sz w:val="24"/>
          <w:szCs w:val="24"/>
        </w:rPr>
        <w:t>”</w:t>
      </w:r>
    </w:p>
    <w:p w:rsidR="004E68E8" w:rsidRPr="00720B66" w:rsidRDefault="003C1C7B" w:rsidP="004E68E8">
      <w:pPr>
        <w:jc w:val="both"/>
        <w:rPr>
          <w:rFonts w:ascii="Times New Roman" w:hAnsi="Times New Roman" w:cs="Times New Roman"/>
          <w:sz w:val="24"/>
          <w:szCs w:val="24"/>
        </w:rPr>
      </w:pPr>
      <w:r w:rsidRPr="00720B66">
        <w:rPr>
          <w:rFonts w:ascii="Times New Roman" w:hAnsi="Times New Roman" w:cs="Times New Roman"/>
          <w:sz w:val="24"/>
          <w:szCs w:val="24"/>
        </w:rPr>
        <w:t>The applicant</w:t>
      </w:r>
      <w:r w:rsidR="004E68E8" w:rsidRPr="00720B66">
        <w:rPr>
          <w:rFonts w:ascii="Times New Roman" w:hAnsi="Times New Roman" w:cs="Times New Roman"/>
          <w:sz w:val="24"/>
          <w:szCs w:val="24"/>
        </w:rPr>
        <w:t xml:space="preserve"> in paragraph 7</w:t>
      </w:r>
      <w:r w:rsidRPr="00720B66">
        <w:rPr>
          <w:rFonts w:ascii="Times New Roman" w:hAnsi="Times New Roman" w:cs="Times New Roman"/>
          <w:sz w:val="24"/>
          <w:szCs w:val="24"/>
        </w:rPr>
        <w:t xml:space="preserve"> of her affidavit in rejoinder referred to some defence in previous suits</w:t>
      </w:r>
      <w:r w:rsidR="00575119" w:rsidRPr="00720B66">
        <w:rPr>
          <w:rFonts w:ascii="Times New Roman" w:hAnsi="Times New Roman" w:cs="Times New Roman"/>
          <w:sz w:val="24"/>
          <w:szCs w:val="24"/>
        </w:rPr>
        <w:t xml:space="preserve"> on this matter</w:t>
      </w:r>
      <w:r w:rsidRPr="00720B66">
        <w:rPr>
          <w:rFonts w:ascii="Times New Roman" w:hAnsi="Times New Roman" w:cs="Times New Roman"/>
          <w:sz w:val="24"/>
          <w:szCs w:val="24"/>
        </w:rPr>
        <w:t xml:space="preserve"> which show</w:t>
      </w:r>
      <w:r w:rsidR="004E68E8" w:rsidRPr="00720B66">
        <w:rPr>
          <w:rFonts w:ascii="Times New Roman" w:hAnsi="Times New Roman" w:cs="Times New Roman"/>
          <w:sz w:val="24"/>
          <w:szCs w:val="24"/>
        </w:rPr>
        <w:t xml:space="preserve"> the late Michael Weraga being in actual possession and use of the land</w:t>
      </w:r>
      <w:r w:rsidRPr="00720B66">
        <w:rPr>
          <w:rFonts w:ascii="Times New Roman" w:hAnsi="Times New Roman" w:cs="Times New Roman"/>
          <w:sz w:val="24"/>
          <w:szCs w:val="24"/>
        </w:rPr>
        <w:t>. I</w:t>
      </w:r>
      <w:r w:rsidR="004E68E8" w:rsidRPr="00720B66">
        <w:rPr>
          <w:rFonts w:ascii="Times New Roman" w:hAnsi="Times New Roman" w:cs="Times New Roman"/>
          <w:sz w:val="24"/>
          <w:szCs w:val="24"/>
        </w:rPr>
        <w:t>n paragraph 9</w:t>
      </w:r>
      <w:r w:rsidRPr="00720B66">
        <w:rPr>
          <w:rFonts w:ascii="Times New Roman" w:hAnsi="Times New Roman" w:cs="Times New Roman"/>
          <w:sz w:val="24"/>
          <w:szCs w:val="24"/>
        </w:rPr>
        <w:t xml:space="preserve"> of the same affidavit in rejoinder</w:t>
      </w:r>
      <w:r w:rsidR="004E68E8" w:rsidRPr="00720B66">
        <w:rPr>
          <w:rFonts w:ascii="Times New Roman" w:hAnsi="Times New Roman" w:cs="Times New Roman"/>
          <w:sz w:val="24"/>
          <w:szCs w:val="24"/>
        </w:rPr>
        <w:t>,</w:t>
      </w:r>
      <w:r w:rsidRPr="00720B66">
        <w:rPr>
          <w:rFonts w:ascii="Times New Roman" w:hAnsi="Times New Roman" w:cs="Times New Roman"/>
          <w:sz w:val="24"/>
          <w:szCs w:val="24"/>
        </w:rPr>
        <w:t xml:space="preserve"> she</w:t>
      </w:r>
      <w:r w:rsidR="004E68E8" w:rsidRPr="00720B66">
        <w:rPr>
          <w:rFonts w:ascii="Times New Roman" w:hAnsi="Times New Roman" w:cs="Times New Roman"/>
          <w:sz w:val="24"/>
          <w:szCs w:val="24"/>
        </w:rPr>
        <w:t xml:space="preserve"> averred that her occupation of two acres were admitted by the respondents in paragraph 12, 13 and 14 and that in law is occupation of all the 17.93 acres.</w:t>
      </w:r>
    </w:p>
    <w:p w:rsidR="00057206" w:rsidRPr="00720B66" w:rsidRDefault="00057206" w:rsidP="004E68E8">
      <w:pPr>
        <w:jc w:val="both"/>
        <w:rPr>
          <w:rFonts w:ascii="Times New Roman" w:hAnsi="Times New Roman" w:cs="Times New Roman"/>
          <w:sz w:val="24"/>
          <w:szCs w:val="24"/>
        </w:rPr>
      </w:pPr>
      <w:r w:rsidRPr="00720B66">
        <w:rPr>
          <w:rFonts w:ascii="Times New Roman" w:hAnsi="Times New Roman" w:cs="Times New Roman"/>
          <w:sz w:val="24"/>
          <w:szCs w:val="24"/>
        </w:rPr>
        <w:t>Other than suggesting that the late Wairaga was in actual posses</w:t>
      </w:r>
      <w:r w:rsidR="00A01ED6" w:rsidRPr="00720B66">
        <w:rPr>
          <w:rFonts w:ascii="Times New Roman" w:hAnsi="Times New Roman" w:cs="Times New Roman"/>
          <w:sz w:val="24"/>
          <w:szCs w:val="24"/>
        </w:rPr>
        <w:t>sion of the land</w:t>
      </w:r>
      <w:r w:rsidR="00575119" w:rsidRPr="00720B66">
        <w:rPr>
          <w:rFonts w:ascii="Times New Roman" w:hAnsi="Times New Roman" w:cs="Times New Roman"/>
          <w:sz w:val="24"/>
          <w:szCs w:val="24"/>
        </w:rPr>
        <w:t>,</w:t>
      </w:r>
      <w:r w:rsidR="00A01ED6" w:rsidRPr="00720B66">
        <w:rPr>
          <w:rFonts w:ascii="Times New Roman" w:hAnsi="Times New Roman" w:cs="Times New Roman"/>
          <w:sz w:val="24"/>
          <w:szCs w:val="24"/>
        </w:rPr>
        <w:t xml:space="preserve"> the f</w:t>
      </w:r>
      <w:r w:rsidR="00575119" w:rsidRPr="00720B66">
        <w:rPr>
          <w:rFonts w:ascii="Times New Roman" w:hAnsi="Times New Roman" w:cs="Times New Roman"/>
          <w:sz w:val="24"/>
          <w:szCs w:val="24"/>
        </w:rPr>
        <w:t xml:space="preserve">oregoing applicant’s averments </w:t>
      </w:r>
      <w:r w:rsidRPr="00720B66">
        <w:rPr>
          <w:rFonts w:ascii="Times New Roman" w:hAnsi="Times New Roman" w:cs="Times New Roman"/>
          <w:sz w:val="24"/>
          <w:szCs w:val="24"/>
        </w:rPr>
        <w:t>fall short of rebutting</w:t>
      </w:r>
      <w:r w:rsidR="003069E6" w:rsidRPr="00720B66">
        <w:rPr>
          <w:rFonts w:ascii="Times New Roman" w:hAnsi="Times New Roman" w:cs="Times New Roman"/>
          <w:sz w:val="24"/>
          <w:szCs w:val="24"/>
        </w:rPr>
        <w:t xml:space="preserve"> </w:t>
      </w:r>
      <w:r w:rsidRPr="00720B66">
        <w:rPr>
          <w:rFonts w:ascii="Times New Roman" w:hAnsi="Times New Roman" w:cs="Times New Roman"/>
          <w:sz w:val="24"/>
          <w:szCs w:val="24"/>
        </w:rPr>
        <w:t>the affidavit evidence adduced by the respondents that she is not in possession/occupation of the land.</w:t>
      </w:r>
      <w:r w:rsidR="00575119" w:rsidRPr="00720B66">
        <w:rPr>
          <w:rFonts w:ascii="Times New Roman" w:hAnsi="Times New Roman" w:cs="Times New Roman"/>
          <w:sz w:val="24"/>
          <w:szCs w:val="24"/>
        </w:rPr>
        <w:t xml:space="preserve"> However, the applicant</w:t>
      </w:r>
      <w:r w:rsidR="003069E6" w:rsidRPr="00720B66">
        <w:rPr>
          <w:rFonts w:ascii="Times New Roman" w:hAnsi="Times New Roman" w:cs="Times New Roman"/>
          <w:sz w:val="24"/>
          <w:szCs w:val="24"/>
        </w:rPr>
        <w:t xml:space="preserve"> avers that the </w:t>
      </w:r>
      <w:r w:rsidR="00951145" w:rsidRPr="00720B66">
        <w:rPr>
          <w:rFonts w:ascii="Times New Roman" w:hAnsi="Times New Roman" w:cs="Times New Roman"/>
          <w:sz w:val="24"/>
          <w:szCs w:val="24"/>
        </w:rPr>
        <w:t>responde</w:t>
      </w:r>
      <w:r w:rsidR="003069E6" w:rsidRPr="00720B66">
        <w:rPr>
          <w:rFonts w:ascii="Times New Roman" w:hAnsi="Times New Roman" w:cs="Times New Roman"/>
          <w:sz w:val="24"/>
          <w:szCs w:val="24"/>
        </w:rPr>
        <w:t>nts have admitted her occupation of the suit land</w:t>
      </w:r>
      <w:r w:rsidR="00575119" w:rsidRPr="00720B66">
        <w:rPr>
          <w:rFonts w:ascii="Times New Roman" w:hAnsi="Times New Roman" w:cs="Times New Roman"/>
          <w:sz w:val="24"/>
          <w:szCs w:val="24"/>
        </w:rPr>
        <w:t xml:space="preserve"> in p</w:t>
      </w:r>
      <w:r w:rsidR="003069E6" w:rsidRPr="00720B66">
        <w:rPr>
          <w:rFonts w:ascii="Times New Roman" w:hAnsi="Times New Roman" w:cs="Times New Roman"/>
          <w:sz w:val="24"/>
          <w:szCs w:val="24"/>
        </w:rPr>
        <w:t>aragraphs 12, 13 and 14 of the 1</w:t>
      </w:r>
      <w:r w:rsidR="003069E6" w:rsidRPr="00720B66">
        <w:rPr>
          <w:rFonts w:ascii="Times New Roman" w:hAnsi="Times New Roman" w:cs="Times New Roman"/>
          <w:sz w:val="24"/>
          <w:szCs w:val="24"/>
          <w:vertAlign w:val="superscript"/>
        </w:rPr>
        <w:t xml:space="preserve">st </w:t>
      </w:r>
      <w:r w:rsidR="003069E6" w:rsidRPr="00720B66">
        <w:rPr>
          <w:rFonts w:ascii="Times New Roman" w:hAnsi="Times New Roman" w:cs="Times New Roman"/>
          <w:sz w:val="24"/>
          <w:szCs w:val="24"/>
        </w:rPr>
        <w:t>respondent’s Director</w:t>
      </w:r>
      <w:r w:rsidR="000F3EE5" w:rsidRPr="00720B66">
        <w:rPr>
          <w:rFonts w:ascii="Times New Roman" w:hAnsi="Times New Roman" w:cs="Times New Roman"/>
          <w:sz w:val="24"/>
          <w:szCs w:val="24"/>
        </w:rPr>
        <w:t>’s affidavit</w:t>
      </w:r>
      <w:r w:rsidR="00F67C0A" w:rsidRPr="00720B66">
        <w:rPr>
          <w:rFonts w:ascii="Times New Roman" w:hAnsi="Times New Roman" w:cs="Times New Roman"/>
          <w:sz w:val="24"/>
          <w:szCs w:val="24"/>
        </w:rPr>
        <w:t xml:space="preserve"> in reply</w:t>
      </w:r>
      <w:r w:rsidR="00575119" w:rsidRPr="00720B66">
        <w:rPr>
          <w:rFonts w:ascii="Times New Roman" w:hAnsi="Times New Roman" w:cs="Times New Roman"/>
          <w:sz w:val="24"/>
          <w:szCs w:val="24"/>
        </w:rPr>
        <w:t>. The paragraphs state</w:t>
      </w:r>
      <w:r w:rsidR="003069E6" w:rsidRPr="00720B66">
        <w:rPr>
          <w:rFonts w:ascii="Times New Roman" w:hAnsi="Times New Roman" w:cs="Times New Roman"/>
          <w:sz w:val="24"/>
          <w:szCs w:val="24"/>
        </w:rPr>
        <w:t xml:space="preserve"> as follows:-</w:t>
      </w:r>
    </w:p>
    <w:p w:rsidR="003069E6" w:rsidRPr="00720B66" w:rsidRDefault="003069E6" w:rsidP="007B158B">
      <w:pPr>
        <w:ind w:left="720"/>
        <w:jc w:val="both"/>
        <w:rPr>
          <w:rFonts w:ascii="Times New Roman" w:hAnsi="Times New Roman" w:cs="Times New Roman"/>
          <w:b/>
          <w:i/>
          <w:sz w:val="24"/>
          <w:szCs w:val="24"/>
        </w:rPr>
      </w:pPr>
      <w:r w:rsidRPr="00720B66">
        <w:rPr>
          <w:rFonts w:ascii="Times New Roman" w:hAnsi="Times New Roman" w:cs="Times New Roman"/>
          <w:sz w:val="24"/>
          <w:szCs w:val="24"/>
        </w:rPr>
        <w:t xml:space="preserve">“ </w:t>
      </w:r>
      <w:r w:rsidRPr="00720B66">
        <w:rPr>
          <w:rFonts w:ascii="Times New Roman" w:hAnsi="Times New Roman" w:cs="Times New Roman"/>
          <w:b/>
          <w:sz w:val="24"/>
          <w:szCs w:val="24"/>
        </w:rPr>
        <w:t xml:space="preserve">12. </w:t>
      </w:r>
      <w:r w:rsidRPr="00720B66">
        <w:rPr>
          <w:rFonts w:ascii="Times New Roman" w:hAnsi="Times New Roman" w:cs="Times New Roman"/>
          <w:b/>
          <w:i/>
          <w:sz w:val="24"/>
          <w:szCs w:val="24"/>
        </w:rPr>
        <w:t>That</w:t>
      </w:r>
      <w:r w:rsidR="007B158B" w:rsidRPr="00720B66">
        <w:rPr>
          <w:rFonts w:ascii="Times New Roman" w:hAnsi="Times New Roman" w:cs="Times New Roman"/>
          <w:b/>
          <w:i/>
          <w:sz w:val="24"/>
          <w:szCs w:val="24"/>
        </w:rPr>
        <w:t xml:space="preserve"> the applicant has never been in physical possession or occupation of, and does not have any structure, house or other development or plantatio</w:t>
      </w:r>
      <w:r w:rsidR="00575119" w:rsidRPr="00720B66">
        <w:rPr>
          <w:rFonts w:ascii="Times New Roman" w:hAnsi="Times New Roman" w:cs="Times New Roman"/>
          <w:b/>
          <w:i/>
          <w:sz w:val="24"/>
          <w:szCs w:val="24"/>
        </w:rPr>
        <w:t>n on the suit land ( save for t</w:t>
      </w:r>
      <w:r w:rsidR="007B158B" w:rsidRPr="00720B66">
        <w:rPr>
          <w:rFonts w:ascii="Times New Roman" w:hAnsi="Times New Roman" w:cs="Times New Roman"/>
          <w:b/>
          <w:i/>
          <w:sz w:val="24"/>
          <w:szCs w:val="24"/>
        </w:rPr>
        <w:t>he two acres of the late Weraga’s kibanja).</w:t>
      </w:r>
    </w:p>
    <w:p w:rsidR="007B158B" w:rsidRPr="00720B66" w:rsidRDefault="007B158B" w:rsidP="007B158B">
      <w:pPr>
        <w:ind w:left="720"/>
        <w:jc w:val="both"/>
        <w:rPr>
          <w:rFonts w:ascii="Times New Roman" w:hAnsi="Times New Roman" w:cs="Times New Roman"/>
          <w:b/>
          <w:i/>
          <w:sz w:val="24"/>
          <w:szCs w:val="24"/>
        </w:rPr>
      </w:pPr>
      <w:r w:rsidRPr="00720B66">
        <w:rPr>
          <w:rFonts w:ascii="Times New Roman" w:hAnsi="Times New Roman" w:cs="Times New Roman"/>
          <w:b/>
          <w:i/>
          <w:sz w:val="24"/>
          <w:szCs w:val="24"/>
        </w:rPr>
        <w:t>13. That the applicant’s interest, if any, is in the late Weraga’s kibanja which the decree in civil suit no. 384 of 2008 expressly recognizes.</w:t>
      </w:r>
    </w:p>
    <w:p w:rsidR="007B158B" w:rsidRPr="00720B66" w:rsidRDefault="007B158B" w:rsidP="007B158B">
      <w:pPr>
        <w:ind w:left="720"/>
        <w:jc w:val="both"/>
        <w:rPr>
          <w:rFonts w:ascii="Times New Roman" w:hAnsi="Times New Roman" w:cs="Times New Roman"/>
          <w:b/>
          <w:i/>
          <w:sz w:val="24"/>
          <w:szCs w:val="24"/>
        </w:rPr>
      </w:pPr>
      <w:r w:rsidRPr="00720B66">
        <w:rPr>
          <w:rFonts w:ascii="Times New Roman" w:hAnsi="Times New Roman" w:cs="Times New Roman"/>
          <w:b/>
          <w:i/>
          <w:sz w:val="24"/>
          <w:szCs w:val="24"/>
        </w:rPr>
        <w:t xml:space="preserve">14. That the photographs annexed as A1 and </w:t>
      </w:r>
      <w:r w:rsidR="00296267" w:rsidRPr="00720B66">
        <w:rPr>
          <w:rFonts w:ascii="Times New Roman" w:hAnsi="Times New Roman" w:cs="Times New Roman"/>
          <w:b/>
          <w:i/>
          <w:sz w:val="24"/>
          <w:szCs w:val="24"/>
        </w:rPr>
        <w:t>A2 to the applicant’s affidavit in support…do not represent any developments on the suit land (other than the two acres of the late Weraga’s kibanja).”</w:t>
      </w:r>
      <w:r w:rsidRPr="00720B66">
        <w:rPr>
          <w:rFonts w:ascii="Times New Roman" w:hAnsi="Times New Roman" w:cs="Times New Roman"/>
          <w:b/>
          <w:i/>
          <w:sz w:val="24"/>
          <w:szCs w:val="24"/>
        </w:rPr>
        <w:t xml:space="preserve"> </w:t>
      </w:r>
    </w:p>
    <w:p w:rsidR="00467C3B" w:rsidRPr="00720B66" w:rsidRDefault="00770B17" w:rsidP="00F97A7B">
      <w:pPr>
        <w:jc w:val="both"/>
        <w:rPr>
          <w:rFonts w:ascii="Times New Roman" w:hAnsi="Times New Roman" w:cs="Times New Roman"/>
          <w:sz w:val="24"/>
          <w:szCs w:val="24"/>
        </w:rPr>
      </w:pPr>
      <w:r w:rsidRPr="00720B66">
        <w:rPr>
          <w:rFonts w:ascii="Times New Roman" w:hAnsi="Times New Roman" w:cs="Times New Roman"/>
          <w:sz w:val="24"/>
          <w:szCs w:val="24"/>
        </w:rPr>
        <w:t>I do not find anything like admitting the applicant’s occupation of the suit land in the said paragraphs.</w:t>
      </w:r>
      <w:r w:rsidR="000277C8" w:rsidRPr="00720B66">
        <w:rPr>
          <w:rFonts w:ascii="Times New Roman" w:hAnsi="Times New Roman" w:cs="Times New Roman"/>
          <w:sz w:val="24"/>
          <w:szCs w:val="24"/>
        </w:rPr>
        <w:t xml:space="preserve"> If anything paragraph 12 of the said affidavit rebuts the applicant’s averments that she is in occupation of the land, corroborating Joseph Musoke’s affidavit evidence.</w:t>
      </w:r>
      <w:r w:rsidRPr="00720B66">
        <w:rPr>
          <w:rFonts w:ascii="Times New Roman" w:hAnsi="Times New Roman" w:cs="Times New Roman"/>
          <w:sz w:val="24"/>
          <w:szCs w:val="24"/>
        </w:rPr>
        <w:t xml:space="preserve"> </w:t>
      </w:r>
      <w:r w:rsidR="00F700FF" w:rsidRPr="00720B66">
        <w:rPr>
          <w:rFonts w:ascii="Times New Roman" w:hAnsi="Times New Roman" w:cs="Times New Roman"/>
          <w:sz w:val="24"/>
          <w:szCs w:val="24"/>
        </w:rPr>
        <w:t>Counsel</w:t>
      </w:r>
      <w:r w:rsidR="000277C8" w:rsidRPr="00720B66">
        <w:rPr>
          <w:rFonts w:ascii="Times New Roman" w:hAnsi="Times New Roman" w:cs="Times New Roman"/>
          <w:sz w:val="24"/>
          <w:szCs w:val="24"/>
        </w:rPr>
        <w:t xml:space="preserve"> for the </w:t>
      </w:r>
      <w:r w:rsidR="00C23696" w:rsidRPr="00720B66">
        <w:rPr>
          <w:rFonts w:ascii="Times New Roman" w:hAnsi="Times New Roman" w:cs="Times New Roman"/>
          <w:sz w:val="24"/>
          <w:szCs w:val="24"/>
        </w:rPr>
        <w:t>applica</w:t>
      </w:r>
      <w:r w:rsidR="000277C8" w:rsidRPr="00720B66">
        <w:rPr>
          <w:rFonts w:ascii="Times New Roman" w:hAnsi="Times New Roman" w:cs="Times New Roman"/>
          <w:sz w:val="24"/>
          <w:szCs w:val="24"/>
        </w:rPr>
        <w:t>nt</w:t>
      </w:r>
      <w:r w:rsidRPr="00720B66">
        <w:rPr>
          <w:rFonts w:ascii="Times New Roman" w:hAnsi="Times New Roman" w:cs="Times New Roman"/>
          <w:sz w:val="24"/>
          <w:szCs w:val="24"/>
        </w:rPr>
        <w:t xml:space="preserve"> referred to paragraph 11 of Joseph Musoke’a affidavit in reply which avers that the relatives of the late Weraga are in physical possession of the land</w:t>
      </w:r>
      <w:r w:rsidR="002C463D" w:rsidRPr="00720B66">
        <w:rPr>
          <w:rFonts w:ascii="Times New Roman" w:hAnsi="Times New Roman" w:cs="Times New Roman"/>
          <w:sz w:val="24"/>
          <w:szCs w:val="24"/>
        </w:rPr>
        <w:t>.</w:t>
      </w:r>
      <w:r w:rsidR="00F700FF" w:rsidRPr="00720B66">
        <w:rPr>
          <w:rFonts w:ascii="Times New Roman" w:hAnsi="Times New Roman" w:cs="Times New Roman"/>
          <w:sz w:val="24"/>
          <w:szCs w:val="24"/>
        </w:rPr>
        <w:t xml:space="preserve"> He submitted that this</w:t>
      </w:r>
      <w:r w:rsidRPr="00720B66">
        <w:rPr>
          <w:rFonts w:ascii="Times New Roman" w:hAnsi="Times New Roman" w:cs="Times New Roman"/>
          <w:sz w:val="24"/>
          <w:szCs w:val="24"/>
        </w:rPr>
        <w:t xml:space="preserve"> should infer that the applicant is in possession of it</w:t>
      </w:r>
      <w:r w:rsidR="00ED7A22" w:rsidRPr="00720B66">
        <w:rPr>
          <w:rFonts w:ascii="Times New Roman" w:hAnsi="Times New Roman" w:cs="Times New Roman"/>
          <w:sz w:val="24"/>
          <w:szCs w:val="24"/>
        </w:rPr>
        <w:t>. He</w:t>
      </w:r>
      <w:r w:rsidRPr="00720B66">
        <w:rPr>
          <w:rFonts w:ascii="Times New Roman" w:hAnsi="Times New Roman" w:cs="Times New Roman"/>
          <w:sz w:val="24"/>
          <w:szCs w:val="24"/>
        </w:rPr>
        <w:t xml:space="preserve"> contended that the said LC 1 Chairman does not deny that the family of the late Weraga is indeed occupying the kiban</w:t>
      </w:r>
      <w:r w:rsidR="00F700FF" w:rsidRPr="00720B66">
        <w:rPr>
          <w:rFonts w:ascii="Times New Roman" w:hAnsi="Times New Roman" w:cs="Times New Roman"/>
          <w:sz w:val="24"/>
          <w:szCs w:val="24"/>
        </w:rPr>
        <w:t>ja measuring about 17.93 acres.</w:t>
      </w:r>
    </w:p>
    <w:p w:rsidR="00467C3B" w:rsidRPr="00720B66" w:rsidRDefault="00770B17" w:rsidP="00F97A7B">
      <w:pPr>
        <w:jc w:val="both"/>
        <w:rPr>
          <w:rFonts w:ascii="Times New Roman" w:hAnsi="Times New Roman" w:cs="Times New Roman"/>
          <w:sz w:val="24"/>
          <w:szCs w:val="24"/>
        </w:rPr>
      </w:pPr>
      <w:r w:rsidRPr="00720B66">
        <w:rPr>
          <w:rFonts w:ascii="Times New Roman" w:hAnsi="Times New Roman" w:cs="Times New Roman"/>
          <w:sz w:val="24"/>
          <w:szCs w:val="24"/>
        </w:rPr>
        <w:t>Joseph Musoke</w:t>
      </w:r>
      <w:r w:rsidR="00F700FF" w:rsidRPr="00720B66">
        <w:rPr>
          <w:rFonts w:ascii="Times New Roman" w:hAnsi="Times New Roman" w:cs="Times New Roman"/>
          <w:sz w:val="24"/>
          <w:szCs w:val="24"/>
        </w:rPr>
        <w:t xml:space="preserve"> did</w:t>
      </w:r>
      <w:r w:rsidRPr="00720B66">
        <w:rPr>
          <w:rFonts w:ascii="Times New Roman" w:hAnsi="Times New Roman" w:cs="Times New Roman"/>
          <w:sz w:val="24"/>
          <w:szCs w:val="24"/>
        </w:rPr>
        <w:t xml:space="preserve"> </w:t>
      </w:r>
      <w:r w:rsidR="00F700FF" w:rsidRPr="00720B66">
        <w:rPr>
          <w:rFonts w:ascii="Times New Roman" w:hAnsi="Times New Roman" w:cs="Times New Roman"/>
          <w:sz w:val="24"/>
          <w:szCs w:val="24"/>
        </w:rPr>
        <w:t xml:space="preserve">aver in paragraph 11 of his affidavit in reply </w:t>
      </w:r>
      <w:r w:rsidR="00AA0700" w:rsidRPr="00720B66">
        <w:rPr>
          <w:rFonts w:ascii="Times New Roman" w:hAnsi="Times New Roman" w:cs="Times New Roman"/>
          <w:sz w:val="24"/>
          <w:szCs w:val="24"/>
        </w:rPr>
        <w:t>that</w:t>
      </w:r>
      <w:r w:rsidR="00F700FF" w:rsidRPr="00720B66">
        <w:rPr>
          <w:rFonts w:ascii="Times New Roman" w:hAnsi="Times New Roman" w:cs="Times New Roman"/>
          <w:sz w:val="24"/>
          <w:szCs w:val="24"/>
        </w:rPr>
        <w:t xml:space="preserve"> </w:t>
      </w:r>
      <w:r w:rsidRPr="00720B66">
        <w:rPr>
          <w:rFonts w:ascii="Times New Roman" w:hAnsi="Times New Roman" w:cs="Times New Roman"/>
          <w:sz w:val="24"/>
          <w:szCs w:val="24"/>
        </w:rPr>
        <w:t>some family members were in occupation</w:t>
      </w:r>
      <w:r w:rsidR="00F700FF" w:rsidRPr="00720B66">
        <w:rPr>
          <w:rFonts w:ascii="Times New Roman" w:hAnsi="Times New Roman" w:cs="Times New Roman"/>
          <w:sz w:val="24"/>
          <w:szCs w:val="24"/>
        </w:rPr>
        <w:t xml:space="preserve"> of the late Michael Weraga’s kibanja</w:t>
      </w:r>
      <w:r w:rsidRPr="00720B66">
        <w:rPr>
          <w:rFonts w:ascii="Times New Roman" w:hAnsi="Times New Roman" w:cs="Times New Roman"/>
          <w:sz w:val="24"/>
          <w:szCs w:val="24"/>
        </w:rPr>
        <w:t>,</w:t>
      </w:r>
      <w:r w:rsidR="002C463D" w:rsidRPr="00720B66">
        <w:rPr>
          <w:rFonts w:ascii="Times New Roman" w:hAnsi="Times New Roman" w:cs="Times New Roman"/>
          <w:sz w:val="24"/>
          <w:szCs w:val="24"/>
        </w:rPr>
        <w:t xml:space="preserve"> but</w:t>
      </w:r>
      <w:r w:rsidRPr="00720B66">
        <w:rPr>
          <w:rFonts w:ascii="Times New Roman" w:hAnsi="Times New Roman" w:cs="Times New Roman"/>
          <w:sz w:val="24"/>
          <w:szCs w:val="24"/>
        </w:rPr>
        <w:t xml:space="preserve"> categorically</w:t>
      </w:r>
      <w:r w:rsidR="002C463D" w:rsidRPr="00720B66">
        <w:rPr>
          <w:rFonts w:ascii="Times New Roman" w:hAnsi="Times New Roman" w:cs="Times New Roman"/>
          <w:sz w:val="24"/>
          <w:szCs w:val="24"/>
        </w:rPr>
        <w:t xml:space="preserve"> also</w:t>
      </w:r>
      <w:r w:rsidRPr="00720B66">
        <w:rPr>
          <w:rFonts w:ascii="Times New Roman" w:hAnsi="Times New Roman" w:cs="Times New Roman"/>
          <w:sz w:val="24"/>
          <w:szCs w:val="24"/>
        </w:rPr>
        <w:t xml:space="preserve"> averred</w:t>
      </w:r>
      <w:r w:rsidR="00F700FF" w:rsidRPr="00720B66">
        <w:rPr>
          <w:rFonts w:ascii="Times New Roman" w:hAnsi="Times New Roman" w:cs="Times New Roman"/>
          <w:sz w:val="24"/>
          <w:szCs w:val="24"/>
        </w:rPr>
        <w:t xml:space="preserve"> in paragraph 14</w:t>
      </w:r>
      <w:r w:rsidRPr="00720B66">
        <w:rPr>
          <w:rFonts w:ascii="Times New Roman" w:hAnsi="Times New Roman" w:cs="Times New Roman"/>
          <w:sz w:val="24"/>
          <w:szCs w:val="24"/>
        </w:rPr>
        <w:t xml:space="preserve"> that</w:t>
      </w:r>
      <w:r w:rsidR="00F700FF" w:rsidRPr="00720B66">
        <w:rPr>
          <w:rFonts w:ascii="Times New Roman" w:hAnsi="Times New Roman" w:cs="Times New Roman"/>
          <w:sz w:val="24"/>
          <w:szCs w:val="24"/>
        </w:rPr>
        <w:t xml:space="preserve"> the</w:t>
      </w:r>
      <w:r w:rsidRPr="00720B66">
        <w:rPr>
          <w:rFonts w:ascii="Times New Roman" w:hAnsi="Times New Roman" w:cs="Times New Roman"/>
          <w:sz w:val="24"/>
          <w:szCs w:val="24"/>
        </w:rPr>
        <w:t xml:space="preserve"> applicant was not</w:t>
      </w:r>
      <w:r w:rsidR="00F700FF" w:rsidRPr="00720B66">
        <w:rPr>
          <w:rFonts w:ascii="Times New Roman" w:hAnsi="Times New Roman" w:cs="Times New Roman"/>
          <w:sz w:val="24"/>
          <w:szCs w:val="24"/>
        </w:rPr>
        <w:t xml:space="preserve">, and has never been in </w:t>
      </w:r>
      <w:r w:rsidRPr="00720B66">
        <w:rPr>
          <w:rFonts w:ascii="Times New Roman" w:hAnsi="Times New Roman" w:cs="Times New Roman"/>
          <w:sz w:val="24"/>
          <w:szCs w:val="24"/>
        </w:rPr>
        <w:t>possession</w:t>
      </w:r>
      <w:r w:rsidR="00F700FF" w:rsidRPr="00720B66">
        <w:rPr>
          <w:rFonts w:ascii="Times New Roman" w:hAnsi="Times New Roman" w:cs="Times New Roman"/>
          <w:sz w:val="24"/>
          <w:szCs w:val="24"/>
        </w:rPr>
        <w:t xml:space="preserve"> of the late Weraga’s kibanja. </w:t>
      </w:r>
      <w:r w:rsidR="00F97A7B" w:rsidRPr="00720B66">
        <w:rPr>
          <w:rFonts w:ascii="Times New Roman" w:hAnsi="Times New Roman" w:cs="Times New Roman"/>
          <w:sz w:val="24"/>
          <w:szCs w:val="24"/>
        </w:rPr>
        <w:t>It may perhaps be of importance to note that J</w:t>
      </w:r>
      <w:r w:rsidR="0004598A" w:rsidRPr="00720B66">
        <w:rPr>
          <w:rFonts w:ascii="Times New Roman" w:hAnsi="Times New Roman" w:cs="Times New Roman"/>
          <w:sz w:val="24"/>
          <w:szCs w:val="24"/>
        </w:rPr>
        <w:t xml:space="preserve">oseph Musoke the LC 1 Chairman in </w:t>
      </w:r>
      <w:r w:rsidR="00ED7A22" w:rsidRPr="00720B66">
        <w:rPr>
          <w:rFonts w:ascii="Times New Roman" w:hAnsi="Times New Roman" w:cs="Times New Roman"/>
          <w:sz w:val="24"/>
          <w:szCs w:val="24"/>
        </w:rPr>
        <w:t>the same</w:t>
      </w:r>
      <w:r w:rsidR="0004598A" w:rsidRPr="00720B66">
        <w:rPr>
          <w:rFonts w:ascii="Times New Roman" w:hAnsi="Times New Roman" w:cs="Times New Roman"/>
          <w:sz w:val="24"/>
          <w:szCs w:val="24"/>
        </w:rPr>
        <w:t xml:space="preserve"> affidavit</w:t>
      </w:r>
      <w:r w:rsidR="00ED7A22" w:rsidRPr="00720B66">
        <w:rPr>
          <w:rFonts w:ascii="Times New Roman" w:hAnsi="Times New Roman" w:cs="Times New Roman"/>
          <w:sz w:val="24"/>
          <w:szCs w:val="24"/>
        </w:rPr>
        <w:t>, in paragraphs 2, 3, 4, 7,</w:t>
      </w:r>
      <w:r w:rsidR="00F63FA9" w:rsidRPr="00720B66">
        <w:rPr>
          <w:rFonts w:ascii="Times New Roman" w:hAnsi="Times New Roman" w:cs="Times New Roman"/>
          <w:sz w:val="24"/>
          <w:szCs w:val="24"/>
        </w:rPr>
        <w:t xml:space="preserve"> 9, 10,</w:t>
      </w:r>
      <w:r w:rsidR="00ED7A22" w:rsidRPr="00720B66">
        <w:rPr>
          <w:rFonts w:ascii="Times New Roman" w:hAnsi="Times New Roman" w:cs="Times New Roman"/>
          <w:sz w:val="24"/>
          <w:szCs w:val="24"/>
        </w:rPr>
        <w:t xml:space="preserve"> 11 &amp; 13,</w:t>
      </w:r>
      <w:r w:rsidR="0004598A" w:rsidRPr="00720B66">
        <w:rPr>
          <w:rFonts w:ascii="Times New Roman" w:hAnsi="Times New Roman" w:cs="Times New Roman"/>
          <w:sz w:val="24"/>
          <w:szCs w:val="24"/>
        </w:rPr>
        <w:t xml:space="preserve"> </w:t>
      </w:r>
      <w:r w:rsidR="00F97A7B" w:rsidRPr="00720B66">
        <w:rPr>
          <w:rFonts w:ascii="Times New Roman" w:hAnsi="Times New Roman" w:cs="Times New Roman"/>
          <w:sz w:val="24"/>
          <w:szCs w:val="24"/>
        </w:rPr>
        <w:t>also averred, among other things</w:t>
      </w:r>
      <w:r w:rsidR="00ED7A22" w:rsidRPr="00720B66">
        <w:rPr>
          <w:rFonts w:ascii="Times New Roman" w:hAnsi="Times New Roman" w:cs="Times New Roman"/>
          <w:sz w:val="24"/>
          <w:szCs w:val="24"/>
        </w:rPr>
        <w:t>,</w:t>
      </w:r>
      <w:r w:rsidR="00F97A7B" w:rsidRPr="00720B66">
        <w:rPr>
          <w:rFonts w:ascii="Times New Roman" w:hAnsi="Times New Roman" w:cs="Times New Roman"/>
          <w:sz w:val="24"/>
          <w:szCs w:val="24"/>
        </w:rPr>
        <w:t xml:space="preserve"> that the late Weraga’s kibanja is located in Bulenga/ Mbiru of which he has been Chairman sinc</w:t>
      </w:r>
      <w:r w:rsidR="00ED7A22" w:rsidRPr="00720B66">
        <w:rPr>
          <w:rFonts w:ascii="Times New Roman" w:hAnsi="Times New Roman" w:cs="Times New Roman"/>
          <w:sz w:val="24"/>
          <w:szCs w:val="24"/>
        </w:rPr>
        <w:t xml:space="preserve">e 1996 and resident since 1987; </w:t>
      </w:r>
      <w:r w:rsidR="00F97A7B" w:rsidRPr="00720B66">
        <w:rPr>
          <w:rFonts w:ascii="Times New Roman" w:hAnsi="Times New Roman" w:cs="Times New Roman"/>
          <w:sz w:val="24"/>
          <w:szCs w:val="24"/>
        </w:rPr>
        <w:t>that he knows all the residents of Bu</w:t>
      </w:r>
      <w:r w:rsidR="00ED7A22" w:rsidRPr="00720B66">
        <w:rPr>
          <w:rFonts w:ascii="Times New Roman" w:hAnsi="Times New Roman" w:cs="Times New Roman"/>
          <w:sz w:val="24"/>
          <w:szCs w:val="24"/>
        </w:rPr>
        <w:t>lenga/Mbiru LC1;</w:t>
      </w:r>
      <w:r w:rsidR="00F63FA9" w:rsidRPr="00720B66">
        <w:rPr>
          <w:rFonts w:ascii="Times New Roman" w:hAnsi="Times New Roman" w:cs="Times New Roman"/>
          <w:sz w:val="24"/>
          <w:szCs w:val="24"/>
        </w:rPr>
        <w:t xml:space="preserve"> that following Michael Weraga’s death, Kirize was installed as heir to Michael Weraga; that after the death of Kirize the family of the late Wairaga met and appointed Gabriel Musisi to look after the late Weraga’s kibanja and affairs in a meeting attended by Joseph Musoke; that since then the late Wairaga’s kibanja has been looked after by Gabriel Musisi, as a non resident, and has been physically occupied by some relatives of the late Mich</w:t>
      </w:r>
      <w:r w:rsidR="00467C3B" w:rsidRPr="00720B66">
        <w:rPr>
          <w:rFonts w:ascii="Times New Roman" w:hAnsi="Times New Roman" w:cs="Times New Roman"/>
          <w:sz w:val="24"/>
          <w:szCs w:val="24"/>
        </w:rPr>
        <w:t>a</w:t>
      </w:r>
      <w:r w:rsidR="00F63FA9" w:rsidRPr="00720B66">
        <w:rPr>
          <w:rFonts w:ascii="Times New Roman" w:hAnsi="Times New Roman" w:cs="Times New Roman"/>
          <w:sz w:val="24"/>
          <w:szCs w:val="24"/>
        </w:rPr>
        <w:t>el Weraga and Gabriel Musisi</w:t>
      </w:r>
      <w:r w:rsidR="00467C3B" w:rsidRPr="00720B66">
        <w:rPr>
          <w:rFonts w:ascii="Times New Roman" w:hAnsi="Times New Roman" w:cs="Times New Roman"/>
          <w:sz w:val="24"/>
          <w:szCs w:val="24"/>
        </w:rPr>
        <w:t>;</w:t>
      </w:r>
      <w:r w:rsidR="00ED7A22" w:rsidRPr="00720B66">
        <w:rPr>
          <w:rFonts w:ascii="Times New Roman" w:hAnsi="Times New Roman" w:cs="Times New Roman"/>
          <w:sz w:val="24"/>
          <w:szCs w:val="24"/>
        </w:rPr>
        <w:t xml:space="preserve"> and</w:t>
      </w:r>
      <w:r w:rsidR="00F97A7B" w:rsidRPr="00720B66">
        <w:rPr>
          <w:rFonts w:ascii="Times New Roman" w:hAnsi="Times New Roman" w:cs="Times New Roman"/>
          <w:sz w:val="24"/>
          <w:szCs w:val="24"/>
        </w:rPr>
        <w:t xml:space="preserve"> that</w:t>
      </w:r>
      <w:r w:rsidR="0004598A" w:rsidRPr="00720B66">
        <w:rPr>
          <w:rFonts w:ascii="Times New Roman" w:hAnsi="Times New Roman" w:cs="Times New Roman"/>
          <w:sz w:val="24"/>
          <w:szCs w:val="24"/>
        </w:rPr>
        <w:t xml:space="preserve"> the applicant is known to him as the daughter of the late Michael Weraga</w:t>
      </w:r>
      <w:r w:rsidR="002C463D" w:rsidRPr="00720B66">
        <w:rPr>
          <w:rFonts w:ascii="Times New Roman" w:hAnsi="Times New Roman" w:cs="Times New Roman"/>
          <w:sz w:val="24"/>
          <w:szCs w:val="24"/>
        </w:rPr>
        <w:t>. This gives me the impre</w:t>
      </w:r>
      <w:r w:rsidR="001E7D5A" w:rsidRPr="00720B66">
        <w:rPr>
          <w:rFonts w:ascii="Times New Roman" w:hAnsi="Times New Roman" w:cs="Times New Roman"/>
          <w:sz w:val="24"/>
          <w:szCs w:val="24"/>
        </w:rPr>
        <w:t>ssion of a person who is knowle</w:t>
      </w:r>
      <w:r w:rsidR="002C463D" w:rsidRPr="00720B66">
        <w:rPr>
          <w:rFonts w:ascii="Times New Roman" w:hAnsi="Times New Roman" w:cs="Times New Roman"/>
          <w:sz w:val="24"/>
          <w:szCs w:val="24"/>
        </w:rPr>
        <w:t>dgeable about the suit land and circumstances surroundin</w:t>
      </w:r>
      <w:r w:rsidR="001E7D5A" w:rsidRPr="00720B66">
        <w:rPr>
          <w:rFonts w:ascii="Times New Roman" w:hAnsi="Times New Roman" w:cs="Times New Roman"/>
          <w:sz w:val="24"/>
          <w:szCs w:val="24"/>
        </w:rPr>
        <w:t>g it including who resides there. This makes his affidavit evidence more reliable.</w:t>
      </w:r>
    </w:p>
    <w:p w:rsidR="00F97A7B" w:rsidRPr="00720B66" w:rsidRDefault="002C463D" w:rsidP="00F97A7B">
      <w:pPr>
        <w:jc w:val="both"/>
        <w:rPr>
          <w:rFonts w:ascii="Times New Roman" w:hAnsi="Times New Roman" w:cs="Times New Roman"/>
          <w:sz w:val="24"/>
          <w:szCs w:val="24"/>
        </w:rPr>
      </w:pPr>
      <w:r w:rsidRPr="00720B66">
        <w:rPr>
          <w:rFonts w:ascii="Times New Roman" w:hAnsi="Times New Roman" w:cs="Times New Roman"/>
          <w:sz w:val="24"/>
          <w:szCs w:val="24"/>
        </w:rPr>
        <w:t>The applicant was in position to rebut this in her affidavit in rejoinder</w:t>
      </w:r>
      <w:r w:rsidR="001E7D5A" w:rsidRPr="00720B66">
        <w:rPr>
          <w:rFonts w:ascii="Times New Roman" w:hAnsi="Times New Roman" w:cs="Times New Roman"/>
          <w:sz w:val="24"/>
          <w:szCs w:val="24"/>
        </w:rPr>
        <w:t>,</w:t>
      </w:r>
      <w:r w:rsidRPr="00720B66">
        <w:rPr>
          <w:rFonts w:ascii="Times New Roman" w:hAnsi="Times New Roman" w:cs="Times New Roman"/>
          <w:sz w:val="24"/>
          <w:szCs w:val="24"/>
        </w:rPr>
        <w:t xml:space="preserve"> but she chose not to. Instead</w:t>
      </w:r>
      <w:r w:rsidR="00C23696" w:rsidRPr="00720B66">
        <w:rPr>
          <w:rFonts w:ascii="Times New Roman" w:hAnsi="Times New Roman" w:cs="Times New Roman"/>
          <w:sz w:val="24"/>
          <w:szCs w:val="24"/>
        </w:rPr>
        <w:t xml:space="preserve"> of re asserting her earlier averment of being in physical possession/occupation of the suit land which the respondents had rebut</w:t>
      </w:r>
      <w:r w:rsidR="00467C3B" w:rsidRPr="00720B66">
        <w:rPr>
          <w:rFonts w:ascii="Times New Roman" w:hAnsi="Times New Roman" w:cs="Times New Roman"/>
          <w:sz w:val="24"/>
          <w:szCs w:val="24"/>
        </w:rPr>
        <w:t>ted in their affidavits in repl</w:t>
      </w:r>
      <w:r w:rsidR="00C23696" w:rsidRPr="00720B66">
        <w:rPr>
          <w:rFonts w:ascii="Times New Roman" w:hAnsi="Times New Roman" w:cs="Times New Roman"/>
          <w:sz w:val="24"/>
          <w:szCs w:val="24"/>
        </w:rPr>
        <w:t>y,</w:t>
      </w:r>
      <w:r w:rsidRPr="00720B66">
        <w:rPr>
          <w:rFonts w:ascii="Times New Roman" w:hAnsi="Times New Roman" w:cs="Times New Roman"/>
          <w:sz w:val="24"/>
          <w:szCs w:val="24"/>
        </w:rPr>
        <w:t xml:space="preserve"> she averred that the respondents had admitted to her occupation of the land in their affidavits in reply</w:t>
      </w:r>
      <w:r w:rsidR="00ED7A22" w:rsidRPr="00720B66">
        <w:rPr>
          <w:rFonts w:ascii="Times New Roman" w:hAnsi="Times New Roman" w:cs="Times New Roman"/>
          <w:sz w:val="24"/>
          <w:szCs w:val="24"/>
        </w:rPr>
        <w:t>, which I did not find to be the case.</w:t>
      </w:r>
      <w:r w:rsidR="00DD050D" w:rsidRPr="00720B66">
        <w:rPr>
          <w:rFonts w:ascii="Times New Roman" w:hAnsi="Times New Roman" w:cs="Times New Roman"/>
          <w:sz w:val="24"/>
          <w:szCs w:val="24"/>
        </w:rPr>
        <w:t xml:space="preserve"> For</w:t>
      </w:r>
      <w:r w:rsidR="0029057E" w:rsidRPr="00720B66">
        <w:rPr>
          <w:rFonts w:ascii="Times New Roman" w:hAnsi="Times New Roman" w:cs="Times New Roman"/>
          <w:sz w:val="24"/>
          <w:szCs w:val="24"/>
        </w:rPr>
        <w:t xml:space="preserve"> the said</w:t>
      </w:r>
      <w:r w:rsidR="00DD050D" w:rsidRPr="00720B66">
        <w:rPr>
          <w:rFonts w:ascii="Times New Roman" w:hAnsi="Times New Roman" w:cs="Times New Roman"/>
          <w:sz w:val="24"/>
          <w:szCs w:val="24"/>
        </w:rPr>
        <w:t xml:space="preserve"> reasons, I </w:t>
      </w:r>
      <w:r w:rsidR="0029057E" w:rsidRPr="00720B66">
        <w:rPr>
          <w:rFonts w:ascii="Times New Roman" w:hAnsi="Times New Roman" w:cs="Times New Roman"/>
          <w:sz w:val="24"/>
          <w:szCs w:val="24"/>
        </w:rPr>
        <w:t xml:space="preserve">do </w:t>
      </w:r>
      <w:r w:rsidR="00DD050D" w:rsidRPr="00720B66">
        <w:rPr>
          <w:rFonts w:ascii="Times New Roman" w:hAnsi="Times New Roman" w:cs="Times New Roman"/>
          <w:sz w:val="24"/>
          <w:szCs w:val="24"/>
        </w:rPr>
        <w:t>not accept the argument by</w:t>
      </w:r>
      <w:r w:rsidR="00ED7A22" w:rsidRPr="00720B66">
        <w:rPr>
          <w:rFonts w:ascii="Times New Roman" w:hAnsi="Times New Roman" w:cs="Times New Roman"/>
          <w:sz w:val="24"/>
          <w:szCs w:val="24"/>
        </w:rPr>
        <w:t xml:space="preserve"> </w:t>
      </w:r>
      <w:r w:rsidR="00DD050D" w:rsidRPr="00720B66">
        <w:rPr>
          <w:rFonts w:ascii="Times New Roman" w:hAnsi="Times New Roman" w:cs="Times New Roman"/>
          <w:sz w:val="24"/>
          <w:szCs w:val="24"/>
        </w:rPr>
        <w:t>l</w:t>
      </w:r>
      <w:r w:rsidR="00ED7A22" w:rsidRPr="00720B66">
        <w:rPr>
          <w:rFonts w:ascii="Times New Roman" w:hAnsi="Times New Roman" w:cs="Times New Roman"/>
          <w:sz w:val="24"/>
          <w:szCs w:val="24"/>
        </w:rPr>
        <w:t>earned Counsel for the applican</w:t>
      </w:r>
      <w:r w:rsidR="00DD050D" w:rsidRPr="00720B66">
        <w:rPr>
          <w:rFonts w:ascii="Times New Roman" w:hAnsi="Times New Roman" w:cs="Times New Roman"/>
          <w:sz w:val="24"/>
          <w:szCs w:val="24"/>
        </w:rPr>
        <w:t>t</w:t>
      </w:r>
      <w:r w:rsidR="00ED7A22" w:rsidRPr="00720B66">
        <w:rPr>
          <w:rFonts w:ascii="Times New Roman" w:hAnsi="Times New Roman" w:cs="Times New Roman"/>
          <w:sz w:val="24"/>
          <w:szCs w:val="24"/>
        </w:rPr>
        <w:t xml:space="preserve"> </w:t>
      </w:r>
      <w:r w:rsidR="001E7D5A" w:rsidRPr="00720B66">
        <w:rPr>
          <w:rFonts w:ascii="Times New Roman" w:hAnsi="Times New Roman" w:cs="Times New Roman"/>
          <w:sz w:val="24"/>
          <w:szCs w:val="24"/>
        </w:rPr>
        <w:t>that since</w:t>
      </w:r>
      <w:r w:rsidR="00ED7A22" w:rsidRPr="00720B66">
        <w:rPr>
          <w:rFonts w:ascii="Times New Roman" w:hAnsi="Times New Roman" w:cs="Times New Roman"/>
          <w:sz w:val="24"/>
          <w:szCs w:val="24"/>
        </w:rPr>
        <w:t xml:space="preserve"> the respondents’</w:t>
      </w:r>
      <w:r w:rsidR="00AA0700" w:rsidRPr="00720B66">
        <w:rPr>
          <w:rFonts w:ascii="Times New Roman" w:hAnsi="Times New Roman" w:cs="Times New Roman"/>
          <w:sz w:val="24"/>
          <w:szCs w:val="24"/>
        </w:rPr>
        <w:t xml:space="preserve"> affidavit evidence was that</w:t>
      </w:r>
      <w:r w:rsidR="001E7D5A" w:rsidRPr="00720B66">
        <w:rPr>
          <w:rFonts w:ascii="Times New Roman" w:hAnsi="Times New Roman" w:cs="Times New Roman"/>
          <w:sz w:val="24"/>
          <w:szCs w:val="24"/>
        </w:rPr>
        <w:t xml:space="preserve"> </w:t>
      </w:r>
      <w:r w:rsidR="00ED7A22" w:rsidRPr="00720B66">
        <w:rPr>
          <w:rFonts w:ascii="Times New Roman" w:hAnsi="Times New Roman" w:cs="Times New Roman"/>
          <w:sz w:val="24"/>
          <w:szCs w:val="24"/>
        </w:rPr>
        <w:t xml:space="preserve">some </w:t>
      </w:r>
      <w:r w:rsidR="001E7D5A" w:rsidRPr="00720B66">
        <w:rPr>
          <w:rFonts w:ascii="Times New Roman" w:hAnsi="Times New Roman" w:cs="Times New Roman"/>
          <w:sz w:val="24"/>
          <w:szCs w:val="24"/>
        </w:rPr>
        <w:t>family members occupied the late Weraga’s kibanja, the applicant also did because she is a family member of the late Weraga</w:t>
      </w:r>
      <w:r w:rsidRPr="00720B66">
        <w:rPr>
          <w:rFonts w:ascii="Times New Roman" w:hAnsi="Times New Roman" w:cs="Times New Roman"/>
          <w:sz w:val="24"/>
          <w:szCs w:val="24"/>
        </w:rPr>
        <w:t>.</w:t>
      </w:r>
      <w:r w:rsidR="00C23696" w:rsidRPr="00720B66">
        <w:rPr>
          <w:rFonts w:ascii="Times New Roman" w:hAnsi="Times New Roman" w:cs="Times New Roman"/>
          <w:sz w:val="24"/>
          <w:szCs w:val="24"/>
        </w:rPr>
        <w:t xml:space="preserve"> The fact of some family members of the late Weraga being in occupation of his kibanja does not necessarily mean that the applicant as a family member was also in possession of the kibanja, more so in this case where there is</w:t>
      </w:r>
      <w:r w:rsidR="00467C3B" w:rsidRPr="00720B66">
        <w:rPr>
          <w:rFonts w:ascii="Times New Roman" w:hAnsi="Times New Roman" w:cs="Times New Roman"/>
          <w:sz w:val="24"/>
          <w:szCs w:val="24"/>
        </w:rPr>
        <w:t xml:space="preserve"> unrebutted</w:t>
      </w:r>
      <w:r w:rsidR="00C23696" w:rsidRPr="00720B66">
        <w:rPr>
          <w:rFonts w:ascii="Times New Roman" w:hAnsi="Times New Roman" w:cs="Times New Roman"/>
          <w:sz w:val="24"/>
          <w:szCs w:val="24"/>
        </w:rPr>
        <w:t xml:space="preserve"> affidavit evidence that she in particular had never been in possession/occupation of it.</w:t>
      </w:r>
      <w:r w:rsidRPr="00720B66">
        <w:rPr>
          <w:rFonts w:ascii="Times New Roman" w:hAnsi="Times New Roman" w:cs="Times New Roman"/>
          <w:sz w:val="24"/>
          <w:szCs w:val="24"/>
        </w:rPr>
        <w:t xml:space="preserve"> </w:t>
      </w:r>
      <w:r w:rsidR="00F97A7B" w:rsidRPr="00720B66">
        <w:rPr>
          <w:rFonts w:ascii="Times New Roman" w:hAnsi="Times New Roman" w:cs="Times New Roman"/>
          <w:sz w:val="24"/>
          <w:szCs w:val="24"/>
        </w:rPr>
        <w:t xml:space="preserve"> </w:t>
      </w:r>
      <w:r w:rsidR="00F97A7B" w:rsidRPr="00720B66">
        <w:rPr>
          <w:rFonts w:ascii="Times New Roman" w:hAnsi="Times New Roman" w:cs="Times New Roman"/>
          <w:i/>
          <w:sz w:val="24"/>
          <w:szCs w:val="24"/>
        </w:rPr>
        <w:t xml:space="preserve"> </w:t>
      </w:r>
      <w:r w:rsidR="00F97A7B" w:rsidRPr="00720B66">
        <w:rPr>
          <w:rFonts w:ascii="Times New Roman" w:hAnsi="Times New Roman" w:cs="Times New Roman"/>
          <w:sz w:val="24"/>
          <w:szCs w:val="24"/>
        </w:rPr>
        <w:t xml:space="preserve">  </w:t>
      </w:r>
    </w:p>
    <w:p w:rsidR="009976D7" w:rsidRPr="00720B66" w:rsidRDefault="00770B17" w:rsidP="00BE4E8E">
      <w:pPr>
        <w:jc w:val="both"/>
        <w:rPr>
          <w:rFonts w:ascii="Times New Roman" w:hAnsi="Times New Roman" w:cs="Times New Roman"/>
          <w:sz w:val="24"/>
          <w:szCs w:val="24"/>
        </w:rPr>
      </w:pPr>
      <w:r w:rsidRPr="00720B66">
        <w:rPr>
          <w:rFonts w:ascii="Times New Roman" w:hAnsi="Times New Roman" w:cs="Times New Roman"/>
          <w:sz w:val="24"/>
          <w:szCs w:val="24"/>
        </w:rPr>
        <w:t>It is my finding therefore that the respondent’s</w:t>
      </w:r>
      <w:r w:rsidR="003C1C7B" w:rsidRPr="00720B66">
        <w:rPr>
          <w:rFonts w:ascii="Times New Roman" w:hAnsi="Times New Roman" w:cs="Times New Roman"/>
          <w:sz w:val="24"/>
          <w:szCs w:val="24"/>
        </w:rPr>
        <w:t xml:space="preserve"> affidavit evidence</w:t>
      </w:r>
      <w:r w:rsidR="003E27E5" w:rsidRPr="00720B66">
        <w:rPr>
          <w:rFonts w:ascii="Times New Roman" w:hAnsi="Times New Roman" w:cs="Times New Roman"/>
          <w:sz w:val="24"/>
          <w:szCs w:val="24"/>
        </w:rPr>
        <w:t xml:space="preserve"> has rebutted the applicant’s averment that she is in p</w:t>
      </w:r>
      <w:r w:rsidR="00751EA4" w:rsidRPr="00720B66">
        <w:rPr>
          <w:rFonts w:ascii="Times New Roman" w:hAnsi="Times New Roman" w:cs="Times New Roman"/>
          <w:sz w:val="24"/>
          <w:szCs w:val="24"/>
        </w:rPr>
        <w:t xml:space="preserve">ossession of the suit property, and this </w:t>
      </w:r>
      <w:r w:rsidR="003E27E5" w:rsidRPr="00720B66">
        <w:rPr>
          <w:rFonts w:ascii="Times New Roman" w:hAnsi="Times New Roman" w:cs="Times New Roman"/>
          <w:sz w:val="24"/>
          <w:szCs w:val="24"/>
        </w:rPr>
        <w:t xml:space="preserve">has not been rebutted </w:t>
      </w:r>
      <w:r w:rsidR="00751EA4" w:rsidRPr="00720B66">
        <w:rPr>
          <w:rFonts w:ascii="Times New Roman" w:hAnsi="Times New Roman" w:cs="Times New Roman"/>
          <w:sz w:val="24"/>
          <w:szCs w:val="24"/>
        </w:rPr>
        <w:t xml:space="preserve">by </w:t>
      </w:r>
      <w:r w:rsidR="003C1C7B" w:rsidRPr="00720B66">
        <w:rPr>
          <w:rFonts w:ascii="Times New Roman" w:hAnsi="Times New Roman" w:cs="Times New Roman"/>
          <w:sz w:val="24"/>
          <w:szCs w:val="24"/>
        </w:rPr>
        <w:t>the applicant’s affidavit in rejoinde</w:t>
      </w:r>
      <w:r w:rsidR="001E7D5A" w:rsidRPr="00720B66">
        <w:rPr>
          <w:rFonts w:ascii="Times New Roman" w:hAnsi="Times New Roman" w:cs="Times New Roman"/>
          <w:sz w:val="24"/>
          <w:szCs w:val="24"/>
        </w:rPr>
        <w:t>r.</w:t>
      </w:r>
      <w:r w:rsidR="00640EFA" w:rsidRPr="00720B66">
        <w:rPr>
          <w:rFonts w:ascii="Times New Roman" w:hAnsi="Times New Roman" w:cs="Times New Roman"/>
          <w:sz w:val="24"/>
          <w:szCs w:val="24"/>
        </w:rPr>
        <w:t xml:space="preserve"> This renders the applicant’s supporting affidavit, particularly her averment that </w:t>
      </w:r>
      <w:r w:rsidR="00640EFA" w:rsidRPr="00720B66">
        <w:rPr>
          <w:rFonts w:ascii="Times New Roman" w:hAnsi="Times New Roman" w:cs="Times New Roman"/>
          <w:i/>
          <w:sz w:val="24"/>
          <w:szCs w:val="24"/>
        </w:rPr>
        <w:t>“</w:t>
      </w:r>
      <w:r w:rsidR="00EF3B97" w:rsidRPr="00720B66">
        <w:rPr>
          <w:rFonts w:ascii="Times New Roman" w:hAnsi="Times New Roman" w:cs="Times New Roman"/>
          <w:i/>
          <w:sz w:val="24"/>
          <w:szCs w:val="24"/>
        </w:rPr>
        <w:t>…</w:t>
      </w:r>
      <w:r w:rsidR="00640EFA" w:rsidRPr="00720B66">
        <w:rPr>
          <w:rFonts w:ascii="Times New Roman" w:hAnsi="Times New Roman" w:cs="Times New Roman"/>
          <w:i/>
          <w:sz w:val="24"/>
          <w:szCs w:val="24"/>
        </w:rPr>
        <w:t xml:space="preserve"> I am in physical possession of the suit land having thereon a residential house.”</w:t>
      </w:r>
      <w:r w:rsidR="00640EFA" w:rsidRPr="00720B66">
        <w:rPr>
          <w:rFonts w:ascii="Times New Roman" w:hAnsi="Times New Roman" w:cs="Times New Roman"/>
          <w:sz w:val="24"/>
          <w:szCs w:val="24"/>
        </w:rPr>
        <w:t xml:space="preserve"> to be</w:t>
      </w:r>
      <w:r w:rsidR="00EF3B97" w:rsidRPr="00720B66">
        <w:rPr>
          <w:rFonts w:ascii="Times New Roman" w:hAnsi="Times New Roman" w:cs="Times New Roman"/>
          <w:sz w:val="24"/>
          <w:szCs w:val="24"/>
        </w:rPr>
        <w:t xml:space="preserve"> a falsehood.</w:t>
      </w:r>
    </w:p>
    <w:p w:rsidR="00B42604" w:rsidRPr="00720B66" w:rsidRDefault="009976D7" w:rsidP="00BE4E8E">
      <w:pPr>
        <w:jc w:val="both"/>
        <w:rPr>
          <w:rFonts w:ascii="Times New Roman" w:hAnsi="Times New Roman" w:cs="Times New Roman"/>
          <w:b/>
          <w:sz w:val="24"/>
          <w:szCs w:val="24"/>
        </w:rPr>
      </w:pPr>
      <w:r w:rsidRPr="00720B66">
        <w:rPr>
          <w:rFonts w:ascii="Times New Roman" w:hAnsi="Times New Roman" w:cs="Times New Roman"/>
          <w:sz w:val="24"/>
          <w:szCs w:val="24"/>
        </w:rPr>
        <w:t xml:space="preserve">In </w:t>
      </w:r>
      <w:r w:rsidRPr="00720B66">
        <w:rPr>
          <w:rFonts w:ascii="Times New Roman" w:hAnsi="Times New Roman" w:cs="Times New Roman"/>
          <w:b/>
          <w:sz w:val="24"/>
          <w:szCs w:val="24"/>
        </w:rPr>
        <w:t>Bitaitana V Kananura [1977] HCB 34</w:t>
      </w:r>
      <w:r w:rsidRPr="00720B66">
        <w:rPr>
          <w:rFonts w:ascii="Times New Roman" w:hAnsi="Times New Roman" w:cs="Times New Roman"/>
          <w:sz w:val="24"/>
          <w:szCs w:val="24"/>
        </w:rPr>
        <w:t xml:space="preserve"> it as held that an application supported by a false affidavit is bound to fail because the applicant in such case does not go to court with cl</w:t>
      </w:r>
      <w:r w:rsidR="000124B5" w:rsidRPr="00720B66">
        <w:rPr>
          <w:rFonts w:ascii="Times New Roman" w:hAnsi="Times New Roman" w:cs="Times New Roman"/>
          <w:sz w:val="24"/>
          <w:szCs w:val="24"/>
        </w:rPr>
        <w:t>ean hands and tell the truth. I</w:t>
      </w:r>
      <w:r w:rsidRPr="00720B66">
        <w:rPr>
          <w:rFonts w:ascii="Times New Roman" w:hAnsi="Times New Roman" w:cs="Times New Roman"/>
          <w:sz w:val="24"/>
          <w:szCs w:val="24"/>
        </w:rPr>
        <w:t xml:space="preserve">t has been held in various case decisions that affidavits are very serious documents, and once one contains some falsehoods in one part, the whole becomes suspect, and the application supported by such affidavits is bound to fail. See </w:t>
      </w:r>
      <w:r w:rsidRPr="00720B66">
        <w:rPr>
          <w:rFonts w:ascii="Times New Roman" w:hAnsi="Times New Roman" w:cs="Times New Roman"/>
          <w:b/>
          <w:sz w:val="24"/>
          <w:szCs w:val="24"/>
        </w:rPr>
        <w:t xml:space="preserve">Nathan Katamba </w:t>
      </w:r>
      <w:r w:rsidR="00B42604" w:rsidRPr="00720B66">
        <w:rPr>
          <w:rFonts w:ascii="Times New Roman" w:hAnsi="Times New Roman" w:cs="Times New Roman"/>
          <w:b/>
          <w:sz w:val="24"/>
          <w:szCs w:val="24"/>
        </w:rPr>
        <w:t>V Stephen Kabigyema [2000] KALR 777; Joseph Mulenga V Photo Focus (U) Ltd [1996] VI KALR 19; Anthony Okello V Ojok B’leo &amp; Ors Misc. Applic. No. 26 of 2006 arising from Election Petition No. 003 of 2006.</w:t>
      </w:r>
    </w:p>
    <w:p w:rsidR="00FB27E0" w:rsidRPr="00720B66" w:rsidRDefault="00B42604" w:rsidP="00BE4E8E">
      <w:pPr>
        <w:jc w:val="both"/>
        <w:rPr>
          <w:rFonts w:ascii="Times New Roman" w:hAnsi="Times New Roman" w:cs="Times New Roman"/>
          <w:sz w:val="24"/>
          <w:szCs w:val="24"/>
        </w:rPr>
      </w:pPr>
      <w:r w:rsidRPr="00720B66">
        <w:rPr>
          <w:rFonts w:ascii="Times New Roman" w:hAnsi="Times New Roman" w:cs="Times New Roman"/>
          <w:sz w:val="24"/>
          <w:szCs w:val="24"/>
        </w:rPr>
        <w:t>Similarly, in the instant case, I find</w:t>
      </w:r>
      <w:r w:rsidR="00AA0700" w:rsidRPr="00720B66">
        <w:rPr>
          <w:rFonts w:ascii="Times New Roman" w:hAnsi="Times New Roman" w:cs="Times New Roman"/>
          <w:sz w:val="24"/>
          <w:szCs w:val="24"/>
        </w:rPr>
        <w:t xml:space="preserve"> that</w:t>
      </w:r>
      <w:r w:rsidRPr="00720B66">
        <w:rPr>
          <w:rFonts w:ascii="Times New Roman" w:hAnsi="Times New Roman" w:cs="Times New Roman"/>
          <w:sz w:val="24"/>
          <w:szCs w:val="24"/>
        </w:rPr>
        <w:t xml:space="preserve"> the applicant’s supporting affidavit contains falsehoods on the factor of</w:t>
      </w:r>
      <w:r w:rsidR="000124B5" w:rsidRPr="00720B66">
        <w:rPr>
          <w:rFonts w:ascii="Times New Roman" w:hAnsi="Times New Roman" w:cs="Times New Roman"/>
          <w:sz w:val="24"/>
          <w:szCs w:val="24"/>
        </w:rPr>
        <w:t xml:space="preserve"> her being in</w:t>
      </w:r>
      <w:r w:rsidRPr="00720B66">
        <w:rPr>
          <w:rFonts w:ascii="Times New Roman" w:hAnsi="Times New Roman" w:cs="Times New Roman"/>
          <w:sz w:val="24"/>
          <w:szCs w:val="24"/>
        </w:rPr>
        <w:t xml:space="preserve"> possession of the suit property. This makes the whole affidavit suspect</w:t>
      </w:r>
      <w:r w:rsidR="00BD3AA2" w:rsidRPr="00720B66">
        <w:rPr>
          <w:rFonts w:ascii="Times New Roman" w:hAnsi="Times New Roman" w:cs="Times New Roman"/>
          <w:sz w:val="24"/>
          <w:szCs w:val="24"/>
        </w:rPr>
        <w:t>.</w:t>
      </w:r>
      <w:r w:rsidR="00FB27E0" w:rsidRPr="00720B66">
        <w:rPr>
          <w:rFonts w:ascii="Times New Roman" w:hAnsi="Times New Roman" w:cs="Times New Roman"/>
          <w:sz w:val="24"/>
          <w:szCs w:val="24"/>
        </w:rPr>
        <w:t xml:space="preserve"> It is accordingly struck out</w:t>
      </w:r>
      <w:r w:rsidR="009A7C9E" w:rsidRPr="00720B66">
        <w:rPr>
          <w:rFonts w:ascii="Times New Roman" w:hAnsi="Times New Roman" w:cs="Times New Roman"/>
          <w:sz w:val="24"/>
          <w:szCs w:val="24"/>
        </w:rPr>
        <w:t>. This</w:t>
      </w:r>
      <w:r w:rsidR="00FB27E0" w:rsidRPr="00720B66">
        <w:rPr>
          <w:rFonts w:ascii="Times New Roman" w:hAnsi="Times New Roman" w:cs="Times New Roman"/>
          <w:sz w:val="24"/>
          <w:szCs w:val="24"/>
        </w:rPr>
        <w:t xml:space="preserve"> leaves the Notice of Motion unsupported by any evidence. It cannot stand on its own without a supporting affidavit</w:t>
      </w:r>
      <w:r w:rsidR="00AD0C7C" w:rsidRPr="00720B66">
        <w:rPr>
          <w:rFonts w:ascii="Times New Roman" w:hAnsi="Times New Roman" w:cs="Times New Roman"/>
          <w:sz w:val="24"/>
          <w:szCs w:val="24"/>
        </w:rPr>
        <w:t>. It</w:t>
      </w:r>
      <w:r w:rsidR="00FB27E0" w:rsidRPr="00720B66">
        <w:rPr>
          <w:rFonts w:ascii="Times New Roman" w:hAnsi="Times New Roman" w:cs="Times New Roman"/>
          <w:sz w:val="24"/>
          <w:szCs w:val="24"/>
        </w:rPr>
        <w:t xml:space="preserve"> is accordingly dismissed with costs.</w:t>
      </w:r>
    </w:p>
    <w:p w:rsidR="00FB27E0" w:rsidRPr="00720B66" w:rsidRDefault="00FB27E0" w:rsidP="00BE4E8E">
      <w:pPr>
        <w:jc w:val="both"/>
        <w:rPr>
          <w:rFonts w:ascii="Times New Roman" w:hAnsi="Times New Roman" w:cs="Times New Roman"/>
          <w:sz w:val="24"/>
          <w:szCs w:val="24"/>
        </w:rPr>
      </w:pPr>
      <w:r w:rsidRPr="00720B66">
        <w:rPr>
          <w:rFonts w:ascii="Times New Roman" w:hAnsi="Times New Roman" w:cs="Times New Roman"/>
          <w:b/>
          <w:sz w:val="24"/>
          <w:szCs w:val="24"/>
        </w:rPr>
        <w:t>Dated at Kampala this</w:t>
      </w:r>
      <w:r w:rsidR="00A8571F" w:rsidRPr="00720B66">
        <w:rPr>
          <w:rFonts w:ascii="Times New Roman" w:hAnsi="Times New Roman" w:cs="Times New Roman"/>
          <w:sz w:val="24"/>
          <w:szCs w:val="24"/>
        </w:rPr>
        <w:t xml:space="preserve"> 29</w:t>
      </w:r>
      <w:r w:rsidR="00A8571F" w:rsidRPr="00720B66">
        <w:rPr>
          <w:rFonts w:ascii="Times New Roman" w:hAnsi="Times New Roman" w:cs="Times New Roman"/>
          <w:sz w:val="24"/>
          <w:szCs w:val="24"/>
          <w:vertAlign w:val="superscript"/>
        </w:rPr>
        <w:t>th</w:t>
      </w:r>
      <w:r w:rsidR="00A8571F" w:rsidRPr="00720B66">
        <w:rPr>
          <w:rFonts w:ascii="Times New Roman" w:hAnsi="Times New Roman" w:cs="Times New Roman"/>
          <w:sz w:val="24"/>
          <w:szCs w:val="24"/>
        </w:rPr>
        <w:t xml:space="preserve"> </w:t>
      </w:r>
      <w:r w:rsidRPr="00720B66">
        <w:rPr>
          <w:rFonts w:ascii="Times New Roman" w:hAnsi="Times New Roman" w:cs="Times New Roman"/>
          <w:sz w:val="24"/>
          <w:szCs w:val="24"/>
        </w:rPr>
        <w:t>day of</w:t>
      </w:r>
      <w:r w:rsidR="00A8571F" w:rsidRPr="00720B66">
        <w:rPr>
          <w:rFonts w:ascii="Times New Roman" w:hAnsi="Times New Roman" w:cs="Times New Roman"/>
          <w:sz w:val="24"/>
          <w:szCs w:val="24"/>
        </w:rPr>
        <w:t xml:space="preserve"> November </w:t>
      </w:r>
      <w:r w:rsidRPr="00720B66">
        <w:rPr>
          <w:rFonts w:ascii="Times New Roman" w:hAnsi="Times New Roman" w:cs="Times New Roman"/>
          <w:sz w:val="24"/>
          <w:szCs w:val="24"/>
        </w:rPr>
        <w:t>2012.</w:t>
      </w:r>
    </w:p>
    <w:p w:rsidR="00FB27E0" w:rsidRPr="00720B66" w:rsidRDefault="00FB27E0" w:rsidP="00BE4E8E">
      <w:pPr>
        <w:jc w:val="both"/>
        <w:rPr>
          <w:rFonts w:ascii="Times New Roman" w:hAnsi="Times New Roman" w:cs="Times New Roman"/>
          <w:sz w:val="24"/>
          <w:szCs w:val="24"/>
        </w:rPr>
      </w:pPr>
    </w:p>
    <w:p w:rsidR="00FB27E0" w:rsidRPr="00720B66" w:rsidRDefault="00FB27E0" w:rsidP="00BE4E8E">
      <w:pPr>
        <w:jc w:val="both"/>
        <w:rPr>
          <w:rFonts w:ascii="Times New Roman" w:hAnsi="Times New Roman" w:cs="Times New Roman"/>
          <w:sz w:val="24"/>
          <w:szCs w:val="24"/>
        </w:rPr>
      </w:pPr>
      <w:r w:rsidRPr="00720B66">
        <w:rPr>
          <w:rFonts w:ascii="Times New Roman" w:hAnsi="Times New Roman" w:cs="Times New Roman"/>
          <w:sz w:val="24"/>
          <w:szCs w:val="24"/>
        </w:rPr>
        <w:t>Percy Night Tuhaise</w:t>
      </w:r>
    </w:p>
    <w:p w:rsidR="00FB27E0" w:rsidRPr="00720B66" w:rsidRDefault="00FB27E0" w:rsidP="00BE4E8E">
      <w:pPr>
        <w:jc w:val="both"/>
        <w:rPr>
          <w:rFonts w:ascii="Times New Roman" w:hAnsi="Times New Roman" w:cs="Times New Roman"/>
          <w:b/>
          <w:sz w:val="24"/>
          <w:szCs w:val="24"/>
        </w:rPr>
      </w:pPr>
      <w:r w:rsidRPr="00720B66">
        <w:rPr>
          <w:rFonts w:ascii="Times New Roman" w:hAnsi="Times New Roman" w:cs="Times New Roman"/>
          <w:b/>
          <w:sz w:val="24"/>
          <w:szCs w:val="24"/>
        </w:rPr>
        <w:t>JUDGE.</w:t>
      </w:r>
    </w:p>
    <w:p w:rsidR="00B74849" w:rsidRPr="00720B66" w:rsidRDefault="002D0982" w:rsidP="00B74849">
      <w:pPr>
        <w:jc w:val="both"/>
        <w:rPr>
          <w:rFonts w:ascii="Times New Roman" w:hAnsi="Times New Roman" w:cs="Times New Roman"/>
          <w:sz w:val="24"/>
          <w:szCs w:val="24"/>
          <w:vertAlign w:val="superscript"/>
        </w:rPr>
      </w:pPr>
      <w:r w:rsidRPr="00720B66">
        <w:rPr>
          <w:rFonts w:ascii="Times New Roman" w:hAnsi="Times New Roman" w:cs="Times New Roman"/>
          <w:sz w:val="24"/>
          <w:szCs w:val="24"/>
        </w:rPr>
        <w:t xml:space="preserve"> </w:t>
      </w:r>
    </w:p>
    <w:sectPr w:rsidR="00B74849" w:rsidRPr="00720B66" w:rsidSect="002A00F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2B2" w:rsidRDefault="001742B2" w:rsidP="006832B1">
      <w:pPr>
        <w:spacing w:after="0" w:line="240" w:lineRule="auto"/>
      </w:pPr>
      <w:r>
        <w:separator/>
      </w:r>
    </w:p>
  </w:endnote>
  <w:endnote w:type="continuationSeparator" w:id="1">
    <w:p w:rsidR="001742B2" w:rsidRDefault="001742B2" w:rsidP="00683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1880"/>
      <w:docPartObj>
        <w:docPartGallery w:val="Page Numbers (Bottom of Page)"/>
        <w:docPartUnique/>
      </w:docPartObj>
    </w:sdtPr>
    <w:sdtContent>
      <w:p w:rsidR="00C23696" w:rsidRDefault="009D1D37">
        <w:pPr>
          <w:pStyle w:val="Footer"/>
          <w:jc w:val="center"/>
        </w:pPr>
        <w:fldSimple w:instr=" PAGE   \* MERGEFORMAT ">
          <w:r w:rsidR="001742B2">
            <w:rPr>
              <w:noProof/>
            </w:rPr>
            <w:t>1</w:t>
          </w:r>
        </w:fldSimple>
      </w:p>
    </w:sdtContent>
  </w:sdt>
  <w:p w:rsidR="00C23696" w:rsidRDefault="00C23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2B2" w:rsidRDefault="001742B2" w:rsidP="006832B1">
      <w:pPr>
        <w:spacing w:after="0" w:line="240" w:lineRule="auto"/>
      </w:pPr>
      <w:r>
        <w:separator/>
      </w:r>
    </w:p>
  </w:footnote>
  <w:footnote w:type="continuationSeparator" w:id="1">
    <w:p w:rsidR="001742B2" w:rsidRDefault="001742B2" w:rsidP="00683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472D6"/>
    <w:multiLevelType w:val="hybridMultilevel"/>
    <w:tmpl w:val="94088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47B5C"/>
    <w:multiLevelType w:val="hybridMultilevel"/>
    <w:tmpl w:val="0F360CE6"/>
    <w:lvl w:ilvl="0" w:tplc="52F63FE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rsids>
    <w:rsidRoot w:val="000F21DA"/>
    <w:rsid w:val="000124B5"/>
    <w:rsid w:val="00025901"/>
    <w:rsid w:val="000277C8"/>
    <w:rsid w:val="0004598A"/>
    <w:rsid w:val="00057206"/>
    <w:rsid w:val="000730BA"/>
    <w:rsid w:val="00096771"/>
    <w:rsid w:val="000C556E"/>
    <w:rsid w:val="000F0E67"/>
    <w:rsid w:val="000F21DA"/>
    <w:rsid w:val="000F3EE5"/>
    <w:rsid w:val="001742B2"/>
    <w:rsid w:val="001E7D5A"/>
    <w:rsid w:val="00237AD0"/>
    <w:rsid w:val="0027647F"/>
    <w:rsid w:val="0029057E"/>
    <w:rsid w:val="00296267"/>
    <w:rsid w:val="002A00FD"/>
    <w:rsid w:val="002C20CE"/>
    <w:rsid w:val="002C463D"/>
    <w:rsid w:val="002D0982"/>
    <w:rsid w:val="00305566"/>
    <w:rsid w:val="003069E6"/>
    <w:rsid w:val="00336257"/>
    <w:rsid w:val="00353728"/>
    <w:rsid w:val="003C1C7B"/>
    <w:rsid w:val="003C7C5F"/>
    <w:rsid w:val="003E27E5"/>
    <w:rsid w:val="004052B0"/>
    <w:rsid w:val="004144F2"/>
    <w:rsid w:val="00467C3B"/>
    <w:rsid w:val="00484EF6"/>
    <w:rsid w:val="004E68E8"/>
    <w:rsid w:val="004F2DA6"/>
    <w:rsid w:val="00526BFF"/>
    <w:rsid w:val="005514E6"/>
    <w:rsid w:val="00575119"/>
    <w:rsid w:val="005A61DB"/>
    <w:rsid w:val="006020C7"/>
    <w:rsid w:val="00620D98"/>
    <w:rsid w:val="00627786"/>
    <w:rsid w:val="00640EFA"/>
    <w:rsid w:val="006832B1"/>
    <w:rsid w:val="00705340"/>
    <w:rsid w:val="00717D8E"/>
    <w:rsid w:val="00720B66"/>
    <w:rsid w:val="00742546"/>
    <w:rsid w:val="00751EA4"/>
    <w:rsid w:val="00765B34"/>
    <w:rsid w:val="00770B17"/>
    <w:rsid w:val="00781AC7"/>
    <w:rsid w:val="00786741"/>
    <w:rsid w:val="007931C8"/>
    <w:rsid w:val="007B062F"/>
    <w:rsid w:val="007B158B"/>
    <w:rsid w:val="007C5ECF"/>
    <w:rsid w:val="007D2051"/>
    <w:rsid w:val="007F69B1"/>
    <w:rsid w:val="00805988"/>
    <w:rsid w:val="008575EB"/>
    <w:rsid w:val="0085770E"/>
    <w:rsid w:val="00865A21"/>
    <w:rsid w:val="008B4573"/>
    <w:rsid w:val="008C38B8"/>
    <w:rsid w:val="00951145"/>
    <w:rsid w:val="00964959"/>
    <w:rsid w:val="009976D7"/>
    <w:rsid w:val="009A7C9E"/>
    <w:rsid w:val="009D0922"/>
    <w:rsid w:val="009D1D37"/>
    <w:rsid w:val="00A01ED6"/>
    <w:rsid w:val="00A637C4"/>
    <w:rsid w:val="00A73EC3"/>
    <w:rsid w:val="00A74246"/>
    <w:rsid w:val="00A8571F"/>
    <w:rsid w:val="00AA0700"/>
    <w:rsid w:val="00AA37CF"/>
    <w:rsid w:val="00AC3459"/>
    <w:rsid w:val="00AC4AFA"/>
    <w:rsid w:val="00AD0C7C"/>
    <w:rsid w:val="00B210A7"/>
    <w:rsid w:val="00B355FF"/>
    <w:rsid w:val="00B42604"/>
    <w:rsid w:val="00B4588C"/>
    <w:rsid w:val="00B55D6B"/>
    <w:rsid w:val="00B74849"/>
    <w:rsid w:val="00BA59F8"/>
    <w:rsid w:val="00BC0AF6"/>
    <w:rsid w:val="00BD1E34"/>
    <w:rsid w:val="00BD3AA2"/>
    <w:rsid w:val="00BE4E8E"/>
    <w:rsid w:val="00C23696"/>
    <w:rsid w:val="00C72E88"/>
    <w:rsid w:val="00CE1135"/>
    <w:rsid w:val="00CF4D8E"/>
    <w:rsid w:val="00DB2362"/>
    <w:rsid w:val="00DD050D"/>
    <w:rsid w:val="00DD4063"/>
    <w:rsid w:val="00DF6DE7"/>
    <w:rsid w:val="00E123A4"/>
    <w:rsid w:val="00E5204F"/>
    <w:rsid w:val="00E81CAC"/>
    <w:rsid w:val="00E95F6C"/>
    <w:rsid w:val="00EC163C"/>
    <w:rsid w:val="00ED2BE9"/>
    <w:rsid w:val="00ED626C"/>
    <w:rsid w:val="00ED7A22"/>
    <w:rsid w:val="00EF3B97"/>
    <w:rsid w:val="00F07D84"/>
    <w:rsid w:val="00F57710"/>
    <w:rsid w:val="00F63FA9"/>
    <w:rsid w:val="00F67C0A"/>
    <w:rsid w:val="00F700FF"/>
    <w:rsid w:val="00F97A7B"/>
    <w:rsid w:val="00FB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DA"/>
    <w:pPr>
      <w:ind w:left="720"/>
      <w:contextualSpacing/>
    </w:pPr>
  </w:style>
  <w:style w:type="paragraph" w:styleId="Header">
    <w:name w:val="header"/>
    <w:basedOn w:val="Normal"/>
    <w:link w:val="HeaderChar"/>
    <w:uiPriority w:val="99"/>
    <w:semiHidden/>
    <w:unhideWhenUsed/>
    <w:rsid w:val="006832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32B1"/>
  </w:style>
  <w:style w:type="paragraph" w:styleId="Footer">
    <w:name w:val="footer"/>
    <w:basedOn w:val="Normal"/>
    <w:link w:val="FooterChar"/>
    <w:uiPriority w:val="99"/>
    <w:unhideWhenUsed/>
    <w:rsid w:val="00683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2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2012-12-13T09:56:00Z</dcterms:created>
  <dcterms:modified xsi:type="dcterms:W3CDTF">2012-12-13T09:56:00Z</dcterms:modified>
</cp:coreProperties>
</file>