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498" w:rsidRPr="007B5932" w:rsidRDefault="006B0D62" w:rsidP="007B5932">
      <w:pPr>
        <w:spacing w:line="360" w:lineRule="auto"/>
        <w:jc w:val="center"/>
        <w:rPr>
          <w:rFonts w:ascii="Times New Roman" w:hAnsi="Times New Roman" w:cs="Times New Roman"/>
          <w:b/>
          <w:sz w:val="24"/>
          <w:szCs w:val="24"/>
        </w:rPr>
      </w:pPr>
      <w:r w:rsidRPr="007B5932">
        <w:rPr>
          <w:rFonts w:ascii="Times New Roman" w:hAnsi="Times New Roman" w:cs="Times New Roman"/>
          <w:b/>
          <w:sz w:val="24"/>
          <w:szCs w:val="24"/>
        </w:rPr>
        <w:t>THE REPUBLIC OF UGANDA</w:t>
      </w:r>
    </w:p>
    <w:p w:rsidR="006B0D62" w:rsidRPr="007B5932" w:rsidRDefault="006B0D62" w:rsidP="007B5932">
      <w:pPr>
        <w:spacing w:line="360" w:lineRule="auto"/>
        <w:jc w:val="center"/>
        <w:rPr>
          <w:rFonts w:ascii="Times New Roman" w:hAnsi="Times New Roman" w:cs="Times New Roman"/>
          <w:b/>
          <w:sz w:val="24"/>
          <w:szCs w:val="24"/>
        </w:rPr>
      </w:pPr>
      <w:r w:rsidRPr="007B5932">
        <w:rPr>
          <w:rFonts w:ascii="Times New Roman" w:hAnsi="Times New Roman" w:cs="Times New Roman"/>
          <w:b/>
          <w:sz w:val="24"/>
          <w:szCs w:val="24"/>
        </w:rPr>
        <w:t>IN THE HIGH COURT OF UGANDA AT KAMPALA</w:t>
      </w:r>
    </w:p>
    <w:p w:rsidR="006B0D62" w:rsidRPr="007B5932" w:rsidRDefault="006B0D62" w:rsidP="007B5932">
      <w:pPr>
        <w:spacing w:line="360" w:lineRule="auto"/>
        <w:jc w:val="center"/>
        <w:rPr>
          <w:rFonts w:ascii="Times New Roman" w:hAnsi="Times New Roman" w:cs="Times New Roman"/>
          <w:b/>
          <w:sz w:val="24"/>
          <w:szCs w:val="24"/>
        </w:rPr>
      </w:pPr>
      <w:r w:rsidRPr="007B5932">
        <w:rPr>
          <w:rFonts w:ascii="Times New Roman" w:hAnsi="Times New Roman" w:cs="Times New Roman"/>
          <w:b/>
          <w:sz w:val="24"/>
          <w:szCs w:val="24"/>
        </w:rPr>
        <w:t>LAND DIVISION</w:t>
      </w:r>
    </w:p>
    <w:p w:rsidR="006B0D62" w:rsidRPr="007B5932" w:rsidRDefault="00D72C74" w:rsidP="007B5932">
      <w:pPr>
        <w:spacing w:line="360" w:lineRule="auto"/>
        <w:jc w:val="center"/>
        <w:rPr>
          <w:rFonts w:ascii="Times New Roman" w:hAnsi="Times New Roman" w:cs="Times New Roman"/>
          <w:b/>
          <w:sz w:val="24"/>
          <w:szCs w:val="24"/>
        </w:rPr>
      </w:pPr>
      <w:r w:rsidRPr="007B5932">
        <w:rPr>
          <w:rFonts w:ascii="Times New Roman" w:hAnsi="Times New Roman" w:cs="Times New Roman"/>
          <w:b/>
          <w:sz w:val="24"/>
          <w:szCs w:val="24"/>
        </w:rPr>
        <w:t>MISCELLANEOUS CAUSE NO. 82</w:t>
      </w:r>
      <w:r w:rsidR="006B0D62" w:rsidRPr="007B5932">
        <w:rPr>
          <w:rFonts w:ascii="Times New Roman" w:hAnsi="Times New Roman" w:cs="Times New Roman"/>
          <w:b/>
          <w:sz w:val="24"/>
          <w:szCs w:val="24"/>
        </w:rPr>
        <w:t xml:space="preserve"> OF 2011</w:t>
      </w:r>
    </w:p>
    <w:p w:rsidR="007B5932" w:rsidRDefault="007B5932" w:rsidP="007B5932">
      <w:pPr>
        <w:spacing w:line="360" w:lineRule="auto"/>
        <w:rPr>
          <w:rFonts w:ascii="Times New Roman" w:hAnsi="Times New Roman" w:cs="Times New Roman"/>
          <w:b/>
          <w:sz w:val="24"/>
          <w:szCs w:val="24"/>
        </w:rPr>
      </w:pPr>
    </w:p>
    <w:p w:rsidR="007B5932" w:rsidRDefault="00D72C74" w:rsidP="007B5932">
      <w:pPr>
        <w:spacing w:line="360" w:lineRule="auto"/>
        <w:rPr>
          <w:rFonts w:ascii="Times New Roman" w:hAnsi="Times New Roman" w:cs="Times New Roman"/>
          <w:b/>
          <w:sz w:val="24"/>
          <w:szCs w:val="24"/>
        </w:rPr>
      </w:pPr>
      <w:r w:rsidRPr="007B5932">
        <w:rPr>
          <w:rFonts w:ascii="Times New Roman" w:hAnsi="Times New Roman" w:cs="Times New Roman"/>
          <w:b/>
          <w:sz w:val="24"/>
          <w:szCs w:val="24"/>
        </w:rPr>
        <w:t xml:space="preserve">JULIET NABAGALA </w:t>
      </w:r>
    </w:p>
    <w:p w:rsidR="006B0D62" w:rsidRPr="007B5932" w:rsidRDefault="00D72C74" w:rsidP="007B5932">
      <w:pPr>
        <w:spacing w:line="360" w:lineRule="auto"/>
        <w:rPr>
          <w:rFonts w:ascii="Times New Roman" w:hAnsi="Times New Roman" w:cs="Times New Roman"/>
          <w:b/>
          <w:sz w:val="24"/>
          <w:szCs w:val="24"/>
        </w:rPr>
      </w:pPr>
      <w:r w:rsidRPr="007B5932">
        <w:rPr>
          <w:rFonts w:ascii="Times New Roman" w:hAnsi="Times New Roman" w:cs="Times New Roman"/>
          <w:b/>
          <w:sz w:val="24"/>
          <w:szCs w:val="24"/>
        </w:rPr>
        <w:t>(Executrix of the estate of the late</w:t>
      </w:r>
      <w:r w:rsidR="007B5932">
        <w:rPr>
          <w:rFonts w:ascii="Times New Roman" w:hAnsi="Times New Roman" w:cs="Times New Roman"/>
          <w:b/>
          <w:sz w:val="24"/>
          <w:szCs w:val="24"/>
        </w:rPr>
        <w:t xml:space="preserve"> Scholastic Nanteza)…………………………</w:t>
      </w:r>
      <w:r w:rsidRPr="007B5932">
        <w:rPr>
          <w:rFonts w:ascii="Times New Roman" w:hAnsi="Times New Roman" w:cs="Times New Roman"/>
          <w:b/>
          <w:sz w:val="24"/>
          <w:szCs w:val="24"/>
        </w:rPr>
        <w:t>APPLICANT</w:t>
      </w:r>
    </w:p>
    <w:p w:rsidR="006B0D62" w:rsidRPr="007B5932" w:rsidRDefault="006B0D62" w:rsidP="007B5932">
      <w:pPr>
        <w:pStyle w:val="ListParagraph"/>
        <w:spacing w:line="360" w:lineRule="auto"/>
        <w:jc w:val="center"/>
        <w:rPr>
          <w:rFonts w:ascii="Times New Roman" w:hAnsi="Times New Roman" w:cs="Times New Roman"/>
          <w:b/>
          <w:sz w:val="24"/>
          <w:szCs w:val="24"/>
        </w:rPr>
      </w:pPr>
      <w:r w:rsidRPr="007B5932">
        <w:rPr>
          <w:rFonts w:ascii="Times New Roman" w:hAnsi="Times New Roman" w:cs="Times New Roman"/>
          <w:b/>
          <w:sz w:val="24"/>
          <w:szCs w:val="24"/>
        </w:rPr>
        <w:t>VERSUS</w:t>
      </w:r>
    </w:p>
    <w:p w:rsidR="006B0D62" w:rsidRPr="007B5932" w:rsidRDefault="00D72C74" w:rsidP="007B5932">
      <w:pPr>
        <w:spacing w:line="360" w:lineRule="auto"/>
        <w:rPr>
          <w:rFonts w:ascii="Times New Roman" w:hAnsi="Times New Roman" w:cs="Times New Roman"/>
          <w:b/>
          <w:sz w:val="24"/>
          <w:szCs w:val="24"/>
        </w:rPr>
      </w:pPr>
      <w:r w:rsidRPr="007B5932">
        <w:rPr>
          <w:rFonts w:ascii="Times New Roman" w:hAnsi="Times New Roman" w:cs="Times New Roman"/>
          <w:b/>
          <w:sz w:val="24"/>
          <w:szCs w:val="24"/>
        </w:rPr>
        <w:t>TEREZA MBIRO………………………</w:t>
      </w:r>
      <w:r w:rsidR="007B5932">
        <w:rPr>
          <w:rFonts w:ascii="Times New Roman" w:hAnsi="Times New Roman" w:cs="Times New Roman"/>
          <w:b/>
          <w:sz w:val="24"/>
          <w:szCs w:val="24"/>
        </w:rPr>
        <w:t>…………………...</w:t>
      </w:r>
      <w:r w:rsidRPr="007B5932">
        <w:rPr>
          <w:rFonts w:ascii="Times New Roman" w:hAnsi="Times New Roman" w:cs="Times New Roman"/>
          <w:b/>
          <w:sz w:val="24"/>
          <w:szCs w:val="24"/>
        </w:rPr>
        <w:t>…………………..RESPONDENT</w:t>
      </w:r>
    </w:p>
    <w:p w:rsidR="007B5932" w:rsidRDefault="007B5932" w:rsidP="007B5932">
      <w:pPr>
        <w:spacing w:line="360" w:lineRule="auto"/>
        <w:ind w:left="432"/>
        <w:rPr>
          <w:rFonts w:ascii="Times New Roman" w:hAnsi="Times New Roman" w:cs="Times New Roman"/>
          <w:b/>
          <w:sz w:val="24"/>
          <w:szCs w:val="24"/>
        </w:rPr>
      </w:pPr>
    </w:p>
    <w:p w:rsidR="00190C79" w:rsidRPr="007B5932" w:rsidRDefault="00190C79" w:rsidP="007B5932">
      <w:pPr>
        <w:spacing w:line="360" w:lineRule="auto"/>
        <w:ind w:left="432"/>
        <w:rPr>
          <w:rFonts w:ascii="Times New Roman" w:hAnsi="Times New Roman" w:cs="Times New Roman"/>
          <w:b/>
          <w:sz w:val="24"/>
          <w:szCs w:val="24"/>
        </w:rPr>
      </w:pPr>
      <w:r w:rsidRPr="007B5932">
        <w:rPr>
          <w:rFonts w:ascii="Times New Roman" w:hAnsi="Times New Roman" w:cs="Times New Roman"/>
          <w:b/>
          <w:sz w:val="24"/>
          <w:szCs w:val="24"/>
        </w:rPr>
        <w:t>BEFORE HON. LADY JUSTICE PERCY NIGHT TUHAISE</w:t>
      </w:r>
    </w:p>
    <w:p w:rsidR="00190C79" w:rsidRPr="007B5932" w:rsidRDefault="00F71FC7" w:rsidP="007B5932">
      <w:pPr>
        <w:spacing w:line="360" w:lineRule="auto"/>
        <w:ind w:left="432"/>
        <w:jc w:val="center"/>
        <w:rPr>
          <w:rFonts w:ascii="Times New Roman" w:hAnsi="Times New Roman" w:cs="Times New Roman"/>
          <w:b/>
          <w:sz w:val="24"/>
          <w:szCs w:val="24"/>
        </w:rPr>
      </w:pPr>
      <w:r w:rsidRPr="007B5932">
        <w:rPr>
          <w:rFonts w:ascii="Times New Roman" w:hAnsi="Times New Roman" w:cs="Times New Roman"/>
          <w:b/>
          <w:sz w:val="24"/>
          <w:szCs w:val="24"/>
        </w:rPr>
        <w:t>RULING</w:t>
      </w:r>
    </w:p>
    <w:p w:rsidR="005F78A5" w:rsidRPr="007B5932" w:rsidRDefault="005F78A5" w:rsidP="007B5932">
      <w:pPr>
        <w:spacing w:line="360" w:lineRule="auto"/>
        <w:jc w:val="both"/>
        <w:rPr>
          <w:rFonts w:ascii="Times New Roman" w:hAnsi="Times New Roman" w:cs="Times New Roman"/>
          <w:sz w:val="24"/>
          <w:szCs w:val="24"/>
        </w:rPr>
      </w:pPr>
      <w:r w:rsidRPr="007B5932">
        <w:rPr>
          <w:rFonts w:ascii="Times New Roman" w:hAnsi="Times New Roman" w:cs="Times New Roman"/>
          <w:sz w:val="24"/>
          <w:szCs w:val="24"/>
        </w:rPr>
        <w:t xml:space="preserve">This was an application by Notice of </w:t>
      </w:r>
      <w:r w:rsidR="00D72C74" w:rsidRPr="007B5932">
        <w:rPr>
          <w:rFonts w:ascii="Times New Roman" w:hAnsi="Times New Roman" w:cs="Times New Roman"/>
          <w:sz w:val="24"/>
          <w:szCs w:val="24"/>
        </w:rPr>
        <w:t>Motion brought under sections 140(2) and 168</w:t>
      </w:r>
      <w:r w:rsidRPr="007B5932">
        <w:rPr>
          <w:rFonts w:ascii="Times New Roman" w:hAnsi="Times New Roman" w:cs="Times New Roman"/>
          <w:sz w:val="24"/>
          <w:szCs w:val="24"/>
        </w:rPr>
        <w:t xml:space="preserve"> of the Registration of Titles Act (RTA), section 98 of the Civil P</w:t>
      </w:r>
      <w:r w:rsidR="00D72C74" w:rsidRPr="007B5932">
        <w:rPr>
          <w:rFonts w:ascii="Times New Roman" w:hAnsi="Times New Roman" w:cs="Times New Roman"/>
          <w:sz w:val="24"/>
          <w:szCs w:val="24"/>
        </w:rPr>
        <w:t>rocedure Act (CPA), and Order 52</w:t>
      </w:r>
      <w:r w:rsidRPr="007B5932">
        <w:rPr>
          <w:rFonts w:ascii="Times New Roman" w:hAnsi="Times New Roman" w:cs="Times New Roman"/>
          <w:sz w:val="24"/>
          <w:szCs w:val="24"/>
        </w:rPr>
        <w:t xml:space="preserve"> rules 1 &amp; 3 of the Civil Procedure Rules (CPR) for the following orders:-</w:t>
      </w:r>
    </w:p>
    <w:p w:rsidR="00D72C74" w:rsidRPr="007B5932" w:rsidRDefault="00224716" w:rsidP="007B5932">
      <w:pPr>
        <w:pStyle w:val="ListParagraph"/>
        <w:numPr>
          <w:ilvl w:val="0"/>
          <w:numId w:val="4"/>
        </w:numPr>
        <w:spacing w:line="360" w:lineRule="auto"/>
        <w:rPr>
          <w:rFonts w:ascii="Times New Roman" w:hAnsi="Times New Roman" w:cs="Times New Roman"/>
          <w:b/>
          <w:i/>
          <w:sz w:val="24"/>
          <w:szCs w:val="24"/>
        </w:rPr>
      </w:pPr>
      <w:r w:rsidRPr="007B5932">
        <w:rPr>
          <w:rFonts w:ascii="Times New Roman" w:hAnsi="Times New Roman" w:cs="Times New Roman"/>
          <w:b/>
          <w:i/>
          <w:sz w:val="24"/>
          <w:szCs w:val="24"/>
        </w:rPr>
        <w:t>That a caveat</w:t>
      </w:r>
      <w:r w:rsidR="00D72C74" w:rsidRPr="007B5932">
        <w:rPr>
          <w:rFonts w:ascii="Times New Roman" w:hAnsi="Times New Roman" w:cs="Times New Roman"/>
          <w:b/>
          <w:i/>
          <w:sz w:val="24"/>
          <w:szCs w:val="24"/>
        </w:rPr>
        <w:t xml:space="preserve"> lodged by the Respondent is removed and the Registrar of Titles be notified accordingly.</w:t>
      </w:r>
    </w:p>
    <w:p w:rsidR="00B83AE9" w:rsidRPr="007B5932" w:rsidRDefault="00B83AE9" w:rsidP="007B5932">
      <w:pPr>
        <w:pStyle w:val="ListParagraph"/>
        <w:numPr>
          <w:ilvl w:val="0"/>
          <w:numId w:val="4"/>
        </w:numPr>
        <w:spacing w:line="360" w:lineRule="auto"/>
        <w:rPr>
          <w:rFonts w:ascii="Times New Roman" w:hAnsi="Times New Roman" w:cs="Times New Roman"/>
          <w:b/>
          <w:i/>
          <w:sz w:val="24"/>
          <w:szCs w:val="24"/>
        </w:rPr>
      </w:pPr>
      <w:r w:rsidRPr="007B5932">
        <w:rPr>
          <w:rFonts w:ascii="Times New Roman" w:hAnsi="Times New Roman" w:cs="Times New Roman"/>
          <w:b/>
          <w:i/>
          <w:sz w:val="24"/>
          <w:szCs w:val="24"/>
        </w:rPr>
        <w:t>The costs of this application be</w:t>
      </w:r>
      <w:r w:rsidR="00D72C74" w:rsidRPr="007B5932">
        <w:rPr>
          <w:rFonts w:ascii="Times New Roman" w:hAnsi="Times New Roman" w:cs="Times New Roman"/>
          <w:b/>
          <w:i/>
          <w:sz w:val="24"/>
          <w:szCs w:val="24"/>
        </w:rPr>
        <w:t xml:space="preserve"> provided for</w:t>
      </w:r>
      <w:r w:rsidRPr="007B5932">
        <w:rPr>
          <w:rFonts w:ascii="Times New Roman" w:hAnsi="Times New Roman" w:cs="Times New Roman"/>
          <w:b/>
          <w:i/>
          <w:sz w:val="24"/>
          <w:szCs w:val="24"/>
        </w:rPr>
        <w:t>.</w:t>
      </w:r>
    </w:p>
    <w:p w:rsidR="00A36F76" w:rsidRPr="007B5932" w:rsidRDefault="00A36F76" w:rsidP="007B5932">
      <w:pPr>
        <w:spacing w:line="360" w:lineRule="auto"/>
        <w:rPr>
          <w:rFonts w:ascii="Times New Roman" w:hAnsi="Times New Roman" w:cs="Times New Roman"/>
          <w:sz w:val="24"/>
          <w:szCs w:val="24"/>
        </w:rPr>
      </w:pPr>
      <w:r w:rsidRPr="007B5932">
        <w:rPr>
          <w:rFonts w:ascii="Times New Roman" w:hAnsi="Times New Roman" w:cs="Times New Roman"/>
          <w:sz w:val="24"/>
          <w:szCs w:val="24"/>
        </w:rPr>
        <w:t xml:space="preserve">The grounds of the application are contained in the affidavit of </w:t>
      </w:r>
      <w:r w:rsidR="00D72C74" w:rsidRPr="007B5932">
        <w:rPr>
          <w:rFonts w:ascii="Times New Roman" w:hAnsi="Times New Roman" w:cs="Times New Roman"/>
          <w:b/>
          <w:sz w:val="24"/>
          <w:szCs w:val="24"/>
        </w:rPr>
        <w:t xml:space="preserve">Juliet Nabagala </w:t>
      </w:r>
      <w:r w:rsidRPr="007B5932">
        <w:rPr>
          <w:rFonts w:ascii="Times New Roman" w:hAnsi="Times New Roman" w:cs="Times New Roman"/>
          <w:sz w:val="24"/>
          <w:szCs w:val="24"/>
        </w:rPr>
        <w:t xml:space="preserve">the </w:t>
      </w:r>
      <w:r w:rsidRPr="007B5932">
        <w:rPr>
          <w:rFonts w:ascii="Times New Roman" w:hAnsi="Times New Roman" w:cs="Times New Roman"/>
          <w:sz w:val="24"/>
          <w:szCs w:val="24"/>
          <w:vertAlign w:val="superscript"/>
        </w:rPr>
        <w:t xml:space="preserve"> </w:t>
      </w:r>
      <w:r w:rsidR="00D72C74" w:rsidRPr="007B5932">
        <w:rPr>
          <w:rFonts w:ascii="Times New Roman" w:hAnsi="Times New Roman" w:cs="Times New Roman"/>
          <w:sz w:val="24"/>
          <w:szCs w:val="24"/>
        </w:rPr>
        <w:t>a</w:t>
      </w:r>
      <w:r w:rsidRPr="007B5932">
        <w:rPr>
          <w:rFonts w:ascii="Times New Roman" w:hAnsi="Times New Roman" w:cs="Times New Roman"/>
          <w:sz w:val="24"/>
          <w:szCs w:val="24"/>
        </w:rPr>
        <w:t>pplicant, but</w:t>
      </w:r>
      <w:r w:rsidR="00D72C74" w:rsidRPr="007B5932">
        <w:rPr>
          <w:rFonts w:ascii="Times New Roman" w:hAnsi="Times New Roman" w:cs="Times New Roman"/>
          <w:sz w:val="24"/>
          <w:szCs w:val="24"/>
        </w:rPr>
        <w:t xml:space="preserve"> briefly</w:t>
      </w:r>
      <w:r w:rsidRPr="007B5932">
        <w:rPr>
          <w:rFonts w:ascii="Times New Roman" w:hAnsi="Times New Roman" w:cs="Times New Roman"/>
          <w:sz w:val="24"/>
          <w:szCs w:val="24"/>
        </w:rPr>
        <w:t>, are that:-</w:t>
      </w:r>
    </w:p>
    <w:p w:rsidR="00C1700F" w:rsidRPr="007B5932" w:rsidRDefault="00D72C74" w:rsidP="007B5932">
      <w:pPr>
        <w:pStyle w:val="ListParagraph"/>
        <w:numPr>
          <w:ilvl w:val="0"/>
          <w:numId w:val="5"/>
        </w:numPr>
        <w:spacing w:line="360" w:lineRule="auto"/>
        <w:rPr>
          <w:rFonts w:ascii="Times New Roman" w:hAnsi="Times New Roman" w:cs="Times New Roman"/>
          <w:b/>
          <w:i/>
          <w:sz w:val="24"/>
          <w:szCs w:val="24"/>
        </w:rPr>
      </w:pPr>
      <w:r w:rsidRPr="007B5932">
        <w:rPr>
          <w:rFonts w:ascii="Times New Roman" w:hAnsi="Times New Roman" w:cs="Times New Roman"/>
          <w:b/>
          <w:i/>
          <w:sz w:val="24"/>
          <w:szCs w:val="24"/>
        </w:rPr>
        <w:t>The caveator has no caveatable interest</w:t>
      </w:r>
      <w:r w:rsidR="00C1700F" w:rsidRPr="007B5932">
        <w:rPr>
          <w:rFonts w:ascii="Times New Roman" w:hAnsi="Times New Roman" w:cs="Times New Roman"/>
          <w:b/>
          <w:i/>
          <w:sz w:val="24"/>
          <w:szCs w:val="24"/>
        </w:rPr>
        <w:t xml:space="preserve"> in the land.</w:t>
      </w:r>
    </w:p>
    <w:p w:rsidR="00C1700F" w:rsidRPr="007B5932" w:rsidRDefault="00C1700F" w:rsidP="007B5932">
      <w:pPr>
        <w:pStyle w:val="ListParagraph"/>
        <w:numPr>
          <w:ilvl w:val="0"/>
          <w:numId w:val="5"/>
        </w:numPr>
        <w:spacing w:line="360" w:lineRule="auto"/>
        <w:rPr>
          <w:rFonts w:ascii="Times New Roman" w:hAnsi="Times New Roman" w:cs="Times New Roman"/>
          <w:b/>
          <w:i/>
          <w:sz w:val="24"/>
          <w:szCs w:val="24"/>
        </w:rPr>
      </w:pPr>
      <w:r w:rsidRPr="007B5932">
        <w:rPr>
          <w:rFonts w:ascii="Times New Roman" w:hAnsi="Times New Roman" w:cs="Times New Roman"/>
          <w:b/>
          <w:i/>
          <w:sz w:val="24"/>
          <w:szCs w:val="24"/>
        </w:rPr>
        <w:t>The caveat was overtaken by events in so far as it was lodged after the land had already been transferred into the names of Scholastica Nanteza.</w:t>
      </w:r>
    </w:p>
    <w:p w:rsidR="00C1700F" w:rsidRPr="007B5932" w:rsidRDefault="00C1700F" w:rsidP="007B5932">
      <w:pPr>
        <w:pStyle w:val="ListParagraph"/>
        <w:numPr>
          <w:ilvl w:val="0"/>
          <w:numId w:val="5"/>
        </w:numPr>
        <w:spacing w:line="360" w:lineRule="auto"/>
        <w:rPr>
          <w:rFonts w:ascii="Times New Roman" w:hAnsi="Times New Roman" w:cs="Times New Roman"/>
          <w:b/>
          <w:i/>
          <w:sz w:val="24"/>
          <w:szCs w:val="24"/>
        </w:rPr>
      </w:pPr>
      <w:r w:rsidRPr="007B5932">
        <w:rPr>
          <w:rFonts w:ascii="Times New Roman" w:hAnsi="Times New Roman" w:cs="Times New Roman"/>
          <w:b/>
          <w:i/>
          <w:sz w:val="24"/>
          <w:szCs w:val="24"/>
        </w:rPr>
        <w:t>It is up to the respondents to show cause why the caveat should not be removed.</w:t>
      </w:r>
    </w:p>
    <w:p w:rsidR="00F57C39" w:rsidRPr="007B5932" w:rsidRDefault="00C1700F" w:rsidP="007B5932">
      <w:pPr>
        <w:pStyle w:val="ListParagraph"/>
        <w:numPr>
          <w:ilvl w:val="0"/>
          <w:numId w:val="5"/>
        </w:numPr>
        <w:spacing w:line="360" w:lineRule="auto"/>
        <w:rPr>
          <w:rFonts w:ascii="Times New Roman" w:hAnsi="Times New Roman" w:cs="Times New Roman"/>
          <w:b/>
          <w:i/>
          <w:sz w:val="24"/>
          <w:szCs w:val="24"/>
        </w:rPr>
      </w:pPr>
      <w:r w:rsidRPr="007B5932">
        <w:rPr>
          <w:rFonts w:ascii="Times New Roman" w:hAnsi="Times New Roman" w:cs="Times New Roman"/>
          <w:b/>
          <w:i/>
          <w:sz w:val="24"/>
          <w:szCs w:val="24"/>
        </w:rPr>
        <w:lastRenderedPageBreak/>
        <w:t xml:space="preserve"> </w:t>
      </w:r>
      <w:r w:rsidR="00F57C39" w:rsidRPr="007B5932">
        <w:rPr>
          <w:rFonts w:ascii="Times New Roman" w:hAnsi="Times New Roman" w:cs="Times New Roman"/>
          <w:b/>
          <w:i/>
          <w:sz w:val="24"/>
          <w:szCs w:val="24"/>
        </w:rPr>
        <w:t>It is in the interests of justice that the caveat is removed and the applicant’s application.</w:t>
      </w:r>
    </w:p>
    <w:p w:rsidR="00F57C39" w:rsidRPr="007B5932" w:rsidRDefault="00F57C39" w:rsidP="007B5932">
      <w:pPr>
        <w:spacing w:line="360" w:lineRule="auto"/>
        <w:jc w:val="both"/>
        <w:rPr>
          <w:rFonts w:ascii="Times New Roman" w:hAnsi="Times New Roman" w:cs="Times New Roman"/>
          <w:sz w:val="24"/>
          <w:szCs w:val="24"/>
        </w:rPr>
      </w:pPr>
      <w:r w:rsidRPr="007B5932">
        <w:rPr>
          <w:rFonts w:ascii="Times New Roman" w:hAnsi="Times New Roman" w:cs="Times New Roman"/>
          <w:sz w:val="24"/>
          <w:szCs w:val="24"/>
        </w:rPr>
        <w:t xml:space="preserve"> </w:t>
      </w:r>
      <w:r w:rsidR="00006ECE" w:rsidRPr="007B5932">
        <w:rPr>
          <w:rFonts w:ascii="Times New Roman" w:hAnsi="Times New Roman" w:cs="Times New Roman"/>
          <w:sz w:val="24"/>
          <w:szCs w:val="24"/>
        </w:rPr>
        <w:t>The</w:t>
      </w:r>
      <w:r w:rsidRPr="007B5932">
        <w:rPr>
          <w:rFonts w:ascii="Times New Roman" w:hAnsi="Times New Roman" w:cs="Times New Roman"/>
          <w:sz w:val="24"/>
          <w:szCs w:val="24"/>
        </w:rPr>
        <w:t xml:space="preserve"> application was opposed by the respondent who filed an affidavit in reply.</w:t>
      </w:r>
    </w:p>
    <w:p w:rsidR="00F57C39" w:rsidRPr="007B5932" w:rsidRDefault="00F57C39" w:rsidP="007B5932">
      <w:pPr>
        <w:spacing w:line="360" w:lineRule="auto"/>
        <w:jc w:val="both"/>
        <w:rPr>
          <w:rFonts w:ascii="Times New Roman" w:hAnsi="Times New Roman" w:cs="Times New Roman"/>
          <w:sz w:val="24"/>
          <w:szCs w:val="24"/>
        </w:rPr>
      </w:pPr>
      <w:r w:rsidRPr="007B5932">
        <w:rPr>
          <w:rFonts w:ascii="Times New Roman" w:hAnsi="Times New Roman" w:cs="Times New Roman"/>
          <w:sz w:val="24"/>
          <w:szCs w:val="24"/>
        </w:rPr>
        <w:t>When the application came up for hearing,</w:t>
      </w:r>
      <w:r w:rsidR="00B714EE" w:rsidRPr="007B5932">
        <w:rPr>
          <w:rFonts w:ascii="Times New Roman" w:hAnsi="Times New Roman" w:cs="Times New Roman"/>
          <w:sz w:val="24"/>
          <w:szCs w:val="24"/>
        </w:rPr>
        <w:t xml:space="preserve"> Counsel Mafabi Godfrey for the applicant informed court that the respondent’s affidavit in reply, which they had just received, raised issues which require an affidavit in rejoinder. He prayed cour</w:t>
      </w:r>
      <w:r w:rsidR="00A85A23" w:rsidRPr="007B5932">
        <w:rPr>
          <w:rFonts w:ascii="Times New Roman" w:hAnsi="Times New Roman" w:cs="Times New Roman"/>
          <w:sz w:val="24"/>
          <w:szCs w:val="24"/>
        </w:rPr>
        <w:t>t to avail him time to reply and</w:t>
      </w:r>
      <w:r w:rsidR="00B714EE" w:rsidRPr="007B5932">
        <w:rPr>
          <w:rFonts w:ascii="Times New Roman" w:hAnsi="Times New Roman" w:cs="Times New Roman"/>
          <w:sz w:val="24"/>
          <w:szCs w:val="24"/>
        </w:rPr>
        <w:t xml:space="preserve"> also prayed court to order that they file written submissions. This court granted his prayers and set</w:t>
      </w:r>
      <w:r w:rsidR="004E7278" w:rsidRPr="007B5932">
        <w:rPr>
          <w:rFonts w:ascii="Times New Roman" w:hAnsi="Times New Roman" w:cs="Times New Roman"/>
          <w:sz w:val="24"/>
          <w:szCs w:val="24"/>
        </w:rPr>
        <w:t xml:space="preserve"> time</w:t>
      </w:r>
      <w:r w:rsidRPr="007B5932">
        <w:rPr>
          <w:rFonts w:ascii="Times New Roman" w:hAnsi="Times New Roman" w:cs="Times New Roman"/>
          <w:sz w:val="24"/>
          <w:szCs w:val="24"/>
        </w:rPr>
        <w:t xml:space="preserve"> schedules within</w:t>
      </w:r>
      <w:r w:rsidR="004E7278" w:rsidRPr="007B5932">
        <w:rPr>
          <w:rFonts w:ascii="Times New Roman" w:hAnsi="Times New Roman" w:cs="Times New Roman"/>
          <w:sz w:val="24"/>
          <w:szCs w:val="24"/>
        </w:rPr>
        <w:t xml:space="preserve"> which</w:t>
      </w:r>
      <w:r w:rsidR="00B714EE" w:rsidRPr="007B5932">
        <w:rPr>
          <w:rFonts w:ascii="Times New Roman" w:hAnsi="Times New Roman" w:cs="Times New Roman"/>
          <w:sz w:val="24"/>
          <w:szCs w:val="24"/>
        </w:rPr>
        <w:t xml:space="preserve"> the</w:t>
      </w:r>
      <w:r w:rsidR="00A85A23" w:rsidRPr="007B5932">
        <w:rPr>
          <w:rFonts w:ascii="Times New Roman" w:hAnsi="Times New Roman" w:cs="Times New Roman"/>
          <w:sz w:val="24"/>
          <w:szCs w:val="24"/>
        </w:rPr>
        <w:t xml:space="preserve"> applicant was</w:t>
      </w:r>
      <w:r w:rsidR="00B714EE" w:rsidRPr="007B5932">
        <w:rPr>
          <w:rFonts w:ascii="Times New Roman" w:hAnsi="Times New Roman" w:cs="Times New Roman"/>
          <w:sz w:val="24"/>
          <w:szCs w:val="24"/>
        </w:rPr>
        <w:t xml:space="preserve"> to file an affidavit in rejoinder</w:t>
      </w:r>
      <w:r w:rsidR="001D6B1A" w:rsidRPr="007B5932">
        <w:rPr>
          <w:rFonts w:ascii="Times New Roman" w:hAnsi="Times New Roman" w:cs="Times New Roman"/>
          <w:sz w:val="24"/>
          <w:szCs w:val="24"/>
        </w:rPr>
        <w:t xml:space="preserve"> and b</w:t>
      </w:r>
      <w:r w:rsidR="00B714EE" w:rsidRPr="007B5932">
        <w:rPr>
          <w:rFonts w:ascii="Times New Roman" w:hAnsi="Times New Roman" w:cs="Times New Roman"/>
          <w:sz w:val="24"/>
          <w:szCs w:val="24"/>
        </w:rPr>
        <w:t>oth Counsel to file</w:t>
      </w:r>
      <w:r w:rsidRPr="007B5932">
        <w:rPr>
          <w:rFonts w:ascii="Times New Roman" w:hAnsi="Times New Roman" w:cs="Times New Roman"/>
          <w:sz w:val="24"/>
          <w:szCs w:val="24"/>
        </w:rPr>
        <w:t xml:space="preserve"> to file written submissions. The applicant has however, to date, never filed any</w:t>
      </w:r>
      <w:r w:rsidR="004E7278" w:rsidRPr="007B5932">
        <w:rPr>
          <w:rFonts w:ascii="Times New Roman" w:hAnsi="Times New Roman" w:cs="Times New Roman"/>
          <w:sz w:val="24"/>
          <w:szCs w:val="24"/>
        </w:rPr>
        <w:t xml:space="preserve"> affidavit in rejoinder, neither has her Counsel ever filed</w:t>
      </w:r>
      <w:r w:rsidRPr="007B5932">
        <w:rPr>
          <w:rFonts w:ascii="Times New Roman" w:hAnsi="Times New Roman" w:cs="Times New Roman"/>
          <w:sz w:val="24"/>
          <w:szCs w:val="24"/>
        </w:rPr>
        <w:t xml:space="preserve"> written submissions on the application.</w:t>
      </w:r>
      <w:r w:rsidR="00D1409F" w:rsidRPr="007B5932">
        <w:rPr>
          <w:rFonts w:ascii="Times New Roman" w:hAnsi="Times New Roman" w:cs="Times New Roman"/>
          <w:sz w:val="24"/>
          <w:szCs w:val="24"/>
        </w:rPr>
        <w:t xml:space="preserve"> Counsel for the respondent consequently</w:t>
      </w:r>
      <w:r w:rsidR="00634880" w:rsidRPr="007B5932">
        <w:rPr>
          <w:rFonts w:ascii="Times New Roman" w:hAnsi="Times New Roman" w:cs="Times New Roman"/>
          <w:sz w:val="24"/>
          <w:szCs w:val="24"/>
        </w:rPr>
        <w:t>, by letter dated 27</w:t>
      </w:r>
      <w:r w:rsidR="00634880" w:rsidRPr="007B5932">
        <w:rPr>
          <w:rFonts w:ascii="Times New Roman" w:hAnsi="Times New Roman" w:cs="Times New Roman"/>
          <w:sz w:val="24"/>
          <w:szCs w:val="24"/>
          <w:vertAlign w:val="superscript"/>
        </w:rPr>
        <w:t>th</w:t>
      </w:r>
      <w:r w:rsidR="00634880" w:rsidRPr="007B5932">
        <w:rPr>
          <w:rFonts w:ascii="Times New Roman" w:hAnsi="Times New Roman" w:cs="Times New Roman"/>
          <w:sz w:val="24"/>
          <w:szCs w:val="24"/>
        </w:rPr>
        <w:t xml:space="preserve"> February 2012 addressed to the Registrar of this court,</w:t>
      </w:r>
      <w:r w:rsidR="00D1409F" w:rsidRPr="007B5932">
        <w:rPr>
          <w:rFonts w:ascii="Times New Roman" w:hAnsi="Times New Roman" w:cs="Times New Roman"/>
          <w:sz w:val="24"/>
          <w:szCs w:val="24"/>
        </w:rPr>
        <w:t xml:space="preserve"> requested</w:t>
      </w:r>
      <w:r w:rsidR="002812CB" w:rsidRPr="007B5932">
        <w:rPr>
          <w:rFonts w:ascii="Times New Roman" w:hAnsi="Times New Roman" w:cs="Times New Roman"/>
          <w:sz w:val="24"/>
          <w:szCs w:val="24"/>
        </w:rPr>
        <w:t xml:space="preserve"> </w:t>
      </w:r>
      <w:r w:rsidR="00D1409F" w:rsidRPr="007B5932">
        <w:rPr>
          <w:rFonts w:ascii="Times New Roman" w:hAnsi="Times New Roman" w:cs="Times New Roman"/>
          <w:sz w:val="24"/>
          <w:szCs w:val="24"/>
        </w:rPr>
        <w:t>that the application be determined under Order 17 rule 4 of the Civil Procedure Rules</w:t>
      </w:r>
      <w:r w:rsidR="00697538" w:rsidRPr="007B5932">
        <w:rPr>
          <w:rFonts w:ascii="Times New Roman" w:hAnsi="Times New Roman" w:cs="Times New Roman"/>
          <w:sz w:val="24"/>
          <w:szCs w:val="24"/>
        </w:rPr>
        <w:t xml:space="preserve"> (CPR).</w:t>
      </w:r>
    </w:p>
    <w:p w:rsidR="003A1660" w:rsidRPr="007B5932" w:rsidRDefault="00697538" w:rsidP="007B5932">
      <w:pPr>
        <w:spacing w:line="360" w:lineRule="auto"/>
        <w:jc w:val="both"/>
        <w:rPr>
          <w:rFonts w:ascii="Times New Roman" w:hAnsi="Times New Roman" w:cs="Times New Roman"/>
          <w:sz w:val="24"/>
          <w:szCs w:val="24"/>
        </w:rPr>
      </w:pPr>
      <w:r w:rsidRPr="007B5932">
        <w:rPr>
          <w:rFonts w:ascii="Times New Roman" w:hAnsi="Times New Roman" w:cs="Times New Roman"/>
          <w:sz w:val="24"/>
          <w:szCs w:val="24"/>
        </w:rPr>
        <w:t>Order 17 rule 4 of the CPR provides as follows:-</w:t>
      </w:r>
    </w:p>
    <w:p w:rsidR="003A1660" w:rsidRPr="007B5932" w:rsidRDefault="003A1660" w:rsidP="007B5932">
      <w:pPr>
        <w:spacing w:line="360" w:lineRule="auto"/>
        <w:ind w:left="720"/>
        <w:jc w:val="both"/>
        <w:rPr>
          <w:rFonts w:ascii="Times New Roman" w:hAnsi="Times New Roman" w:cs="Times New Roman"/>
          <w:b/>
          <w:i/>
          <w:sz w:val="24"/>
          <w:szCs w:val="24"/>
        </w:rPr>
      </w:pPr>
      <w:r w:rsidRPr="007B5932">
        <w:rPr>
          <w:rFonts w:ascii="Times New Roman" w:hAnsi="Times New Roman" w:cs="Times New Roman"/>
          <w:b/>
          <w:i/>
          <w:sz w:val="24"/>
          <w:szCs w:val="24"/>
        </w:rPr>
        <w:t>“Where any party to a suit to whom time has been granted fails to produce his or her evidence, or to cause the attendance of his or her witnesses, or to perform any other act necessary to the further progress of the suit, for which time has been allowed, the court may, notwithstanding that default, proceed to decide the suit immediately.”</w:t>
      </w:r>
    </w:p>
    <w:p w:rsidR="00702882" w:rsidRPr="007B5932" w:rsidRDefault="00702882" w:rsidP="007B5932">
      <w:pPr>
        <w:spacing w:line="360" w:lineRule="auto"/>
        <w:jc w:val="both"/>
        <w:rPr>
          <w:rFonts w:ascii="Times New Roman" w:hAnsi="Times New Roman" w:cs="Times New Roman"/>
          <w:sz w:val="24"/>
          <w:szCs w:val="24"/>
        </w:rPr>
      </w:pPr>
      <w:r w:rsidRPr="007B5932">
        <w:rPr>
          <w:rFonts w:ascii="Times New Roman" w:hAnsi="Times New Roman" w:cs="Times New Roman"/>
          <w:sz w:val="24"/>
          <w:szCs w:val="24"/>
        </w:rPr>
        <w:t>It is on the basis of the foregoing legal provision that I will proceed to decide this matter despite the fact that the applicant never filed her written submissions as requested by court.</w:t>
      </w:r>
    </w:p>
    <w:p w:rsidR="009A0955" w:rsidRPr="007B5932" w:rsidRDefault="00702882" w:rsidP="007B5932">
      <w:pPr>
        <w:spacing w:line="360" w:lineRule="auto"/>
        <w:jc w:val="both"/>
        <w:rPr>
          <w:rFonts w:ascii="Times New Roman" w:hAnsi="Times New Roman" w:cs="Times New Roman"/>
          <w:sz w:val="24"/>
          <w:szCs w:val="24"/>
        </w:rPr>
      </w:pPr>
      <w:r w:rsidRPr="007B5932">
        <w:rPr>
          <w:rFonts w:ascii="Times New Roman" w:hAnsi="Times New Roman" w:cs="Times New Roman"/>
          <w:sz w:val="24"/>
          <w:szCs w:val="24"/>
        </w:rPr>
        <w:t>The</w:t>
      </w:r>
      <w:r w:rsidR="000F68EE" w:rsidRPr="007B5932">
        <w:rPr>
          <w:rFonts w:ascii="Times New Roman" w:hAnsi="Times New Roman" w:cs="Times New Roman"/>
          <w:sz w:val="24"/>
          <w:szCs w:val="24"/>
          <w:vertAlign w:val="superscript"/>
        </w:rPr>
        <w:t xml:space="preserve"> </w:t>
      </w:r>
      <w:r w:rsidRPr="007B5932">
        <w:rPr>
          <w:rFonts w:ascii="Times New Roman" w:hAnsi="Times New Roman" w:cs="Times New Roman"/>
          <w:sz w:val="24"/>
          <w:szCs w:val="24"/>
        </w:rPr>
        <w:t>a</w:t>
      </w:r>
      <w:r w:rsidR="000F68EE" w:rsidRPr="007B5932">
        <w:rPr>
          <w:rFonts w:ascii="Times New Roman" w:hAnsi="Times New Roman" w:cs="Times New Roman"/>
          <w:sz w:val="24"/>
          <w:szCs w:val="24"/>
        </w:rPr>
        <w:t xml:space="preserve">pplicant’s evidence, as </w:t>
      </w:r>
      <w:r w:rsidRPr="007B5932">
        <w:rPr>
          <w:rFonts w:ascii="Times New Roman" w:hAnsi="Times New Roman" w:cs="Times New Roman"/>
          <w:sz w:val="24"/>
          <w:szCs w:val="24"/>
        </w:rPr>
        <w:t>can be gathered from her</w:t>
      </w:r>
      <w:r w:rsidR="000F68EE" w:rsidRPr="007B5932">
        <w:rPr>
          <w:rFonts w:ascii="Times New Roman" w:hAnsi="Times New Roman" w:cs="Times New Roman"/>
          <w:sz w:val="24"/>
          <w:szCs w:val="24"/>
        </w:rPr>
        <w:t xml:space="preserve"> affidavit</w:t>
      </w:r>
      <w:r w:rsidRPr="007B5932">
        <w:rPr>
          <w:rFonts w:ascii="Times New Roman" w:hAnsi="Times New Roman" w:cs="Times New Roman"/>
          <w:sz w:val="24"/>
          <w:szCs w:val="24"/>
        </w:rPr>
        <w:t xml:space="preserve"> in support of the application</w:t>
      </w:r>
      <w:r w:rsidR="000F68EE" w:rsidRPr="007B5932">
        <w:rPr>
          <w:rFonts w:ascii="Times New Roman" w:hAnsi="Times New Roman" w:cs="Times New Roman"/>
          <w:sz w:val="24"/>
          <w:szCs w:val="24"/>
        </w:rPr>
        <w:t xml:space="preserve"> and its annextures, is that</w:t>
      </w:r>
      <w:r w:rsidRPr="007B5932">
        <w:rPr>
          <w:rFonts w:ascii="Times New Roman" w:hAnsi="Times New Roman" w:cs="Times New Roman"/>
          <w:sz w:val="24"/>
          <w:szCs w:val="24"/>
        </w:rPr>
        <w:t xml:space="preserve"> she is the executrix of the estate of the late Scholastic Nanteza who is the registered proprietor of land comprised in LRV 3089 Folio 23 Kyaggwe Block 193 Plot 773</w:t>
      </w:r>
      <w:r w:rsidR="00CC1105" w:rsidRPr="007B5932">
        <w:rPr>
          <w:rFonts w:ascii="Times New Roman" w:hAnsi="Times New Roman" w:cs="Times New Roman"/>
          <w:sz w:val="24"/>
          <w:szCs w:val="24"/>
        </w:rPr>
        <w:t xml:space="preserve"> (annexture </w:t>
      </w:r>
      <w:r w:rsidR="00CC1105" w:rsidRPr="007B5932">
        <w:rPr>
          <w:rFonts w:ascii="Times New Roman" w:hAnsi="Times New Roman" w:cs="Times New Roman"/>
          <w:b/>
          <w:sz w:val="24"/>
          <w:szCs w:val="24"/>
        </w:rPr>
        <w:t>B</w:t>
      </w:r>
      <w:r w:rsidR="00CC1105" w:rsidRPr="007B5932">
        <w:rPr>
          <w:rFonts w:ascii="Times New Roman" w:hAnsi="Times New Roman" w:cs="Times New Roman"/>
          <w:sz w:val="24"/>
          <w:szCs w:val="24"/>
        </w:rPr>
        <w:t>)</w:t>
      </w:r>
      <w:r w:rsidRPr="007B5932">
        <w:rPr>
          <w:rFonts w:ascii="Times New Roman" w:hAnsi="Times New Roman" w:cs="Times New Roman"/>
          <w:sz w:val="24"/>
          <w:szCs w:val="24"/>
        </w:rPr>
        <w:t>. She avers that the respondent lodged a caveat on the said leasehold title on 20</w:t>
      </w:r>
      <w:r w:rsidRPr="007B5932">
        <w:rPr>
          <w:rFonts w:ascii="Times New Roman" w:hAnsi="Times New Roman" w:cs="Times New Roman"/>
          <w:sz w:val="24"/>
          <w:szCs w:val="24"/>
          <w:vertAlign w:val="superscript"/>
        </w:rPr>
        <w:t>th</w:t>
      </w:r>
      <w:r w:rsidRPr="007B5932">
        <w:rPr>
          <w:rFonts w:ascii="Times New Roman" w:hAnsi="Times New Roman" w:cs="Times New Roman"/>
          <w:sz w:val="24"/>
          <w:szCs w:val="24"/>
        </w:rPr>
        <w:t xml:space="preserve"> February 2007 under instrument no. 337070. She avers that the respondent has no caveatable interest</w:t>
      </w:r>
      <w:r w:rsidR="009A0955" w:rsidRPr="007B5932">
        <w:rPr>
          <w:rFonts w:ascii="Times New Roman" w:hAnsi="Times New Roman" w:cs="Times New Roman"/>
          <w:sz w:val="24"/>
          <w:szCs w:val="24"/>
        </w:rPr>
        <w:t xml:space="preserve"> whatsoever in the</w:t>
      </w:r>
      <w:r w:rsidR="00DE268A" w:rsidRPr="007B5932">
        <w:rPr>
          <w:rFonts w:ascii="Times New Roman" w:hAnsi="Times New Roman" w:cs="Times New Roman"/>
          <w:sz w:val="24"/>
          <w:szCs w:val="24"/>
        </w:rPr>
        <w:t xml:space="preserve"> property in issue. She deponed </w:t>
      </w:r>
      <w:r w:rsidR="009A0955" w:rsidRPr="007B5932">
        <w:rPr>
          <w:rFonts w:ascii="Times New Roman" w:hAnsi="Times New Roman" w:cs="Times New Roman"/>
          <w:sz w:val="24"/>
          <w:szCs w:val="24"/>
        </w:rPr>
        <w:t>that during th</w:t>
      </w:r>
      <w:r w:rsidR="00EF49F0" w:rsidRPr="007B5932">
        <w:rPr>
          <w:rFonts w:ascii="Times New Roman" w:hAnsi="Times New Roman" w:cs="Times New Roman"/>
          <w:sz w:val="24"/>
          <w:szCs w:val="24"/>
        </w:rPr>
        <w:t>e execution of her lawful duties</w:t>
      </w:r>
      <w:r w:rsidR="009A0955" w:rsidRPr="007B5932">
        <w:rPr>
          <w:rFonts w:ascii="Times New Roman" w:hAnsi="Times New Roman" w:cs="Times New Roman"/>
          <w:sz w:val="24"/>
          <w:szCs w:val="24"/>
        </w:rPr>
        <w:t>, the title could not be seen or found forcing her to apply for a special certificate where she was informed that the lease certificate of title was with the respondent.</w:t>
      </w:r>
    </w:p>
    <w:p w:rsidR="009A0955" w:rsidRPr="007B5932" w:rsidRDefault="009A0955" w:rsidP="007B5932">
      <w:pPr>
        <w:spacing w:line="360" w:lineRule="auto"/>
        <w:jc w:val="both"/>
        <w:rPr>
          <w:rFonts w:ascii="Times New Roman" w:hAnsi="Times New Roman" w:cs="Times New Roman"/>
          <w:b/>
          <w:sz w:val="24"/>
          <w:szCs w:val="24"/>
        </w:rPr>
      </w:pPr>
      <w:r w:rsidRPr="007B5932">
        <w:rPr>
          <w:rFonts w:ascii="Times New Roman" w:hAnsi="Times New Roman" w:cs="Times New Roman"/>
          <w:sz w:val="24"/>
          <w:szCs w:val="24"/>
        </w:rPr>
        <w:t>The respondent’s affidavit in reply is that she lodged a caveat on 20</w:t>
      </w:r>
      <w:r w:rsidRPr="007B5932">
        <w:rPr>
          <w:rFonts w:ascii="Times New Roman" w:hAnsi="Times New Roman" w:cs="Times New Roman"/>
          <w:sz w:val="24"/>
          <w:szCs w:val="24"/>
          <w:vertAlign w:val="superscript"/>
        </w:rPr>
        <w:t>th</w:t>
      </w:r>
      <w:r w:rsidRPr="007B5932">
        <w:rPr>
          <w:rFonts w:ascii="Times New Roman" w:hAnsi="Times New Roman" w:cs="Times New Roman"/>
          <w:sz w:val="24"/>
          <w:szCs w:val="24"/>
        </w:rPr>
        <w:t xml:space="preserve"> February 2007 on land comprised in LRV 3089 Folio 23 Kyaggwe Block 193 Plot 773. She averred that she is the duly appointed administrator of the estate of the late Samuel Mukungu together with other beneficiaries</w:t>
      </w:r>
      <w:r w:rsidR="009F00C3" w:rsidRPr="007B5932">
        <w:rPr>
          <w:rFonts w:ascii="Times New Roman" w:hAnsi="Times New Roman" w:cs="Times New Roman"/>
          <w:sz w:val="24"/>
          <w:szCs w:val="24"/>
        </w:rPr>
        <w:t xml:space="preserve"> (annexture </w:t>
      </w:r>
      <w:r w:rsidR="009F00C3" w:rsidRPr="007B5932">
        <w:rPr>
          <w:rFonts w:ascii="Times New Roman" w:hAnsi="Times New Roman" w:cs="Times New Roman"/>
          <w:b/>
          <w:sz w:val="24"/>
          <w:szCs w:val="24"/>
        </w:rPr>
        <w:t>A</w:t>
      </w:r>
      <w:r w:rsidR="009F00C3" w:rsidRPr="007B5932">
        <w:rPr>
          <w:rFonts w:ascii="Times New Roman" w:hAnsi="Times New Roman" w:cs="Times New Roman"/>
          <w:sz w:val="24"/>
          <w:szCs w:val="24"/>
        </w:rPr>
        <w:t>)</w:t>
      </w:r>
      <w:r w:rsidRPr="007B5932">
        <w:rPr>
          <w:rFonts w:ascii="Times New Roman" w:hAnsi="Times New Roman" w:cs="Times New Roman"/>
          <w:sz w:val="24"/>
          <w:szCs w:val="24"/>
        </w:rPr>
        <w:t>, and that it is false for the applicant to say that she has no caveatable interest in the said land</w:t>
      </w:r>
      <w:r w:rsidR="00CC1105" w:rsidRPr="007B5932">
        <w:rPr>
          <w:rFonts w:ascii="Times New Roman" w:hAnsi="Times New Roman" w:cs="Times New Roman"/>
          <w:sz w:val="24"/>
          <w:szCs w:val="24"/>
        </w:rPr>
        <w:t xml:space="preserve">. She averred that the said suit land was purchased by the late Samuel Mukungu from Richard Lwegaba, the former registered proprietor who died before transferring the land (annexture </w:t>
      </w:r>
      <w:r w:rsidR="00CC1105" w:rsidRPr="007B5932">
        <w:rPr>
          <w:rFonts w:ascii="Times New Roman" w:hAnsi="Times New Roman" w:cs="Times New Roman"/>
          <w:b/>
          <w:sz w:val="24"/>
          <w:szCs w:val="24"/>
        </w:rPr>
        <w:t>B</w:t>
      </w:r>
      <w:r w:rsidR="00CE4DA5" w:rsidRPr="007B5932">
        <w:rPr>
          <w:rFonts w:ascii="Times New Roman" w:hAnsi="Times New Roman" w:cs="Times New Roman"/>
          <w:sz w:val="24"/>
          <w:szCs w:val="24"/>
        </w:rPr>
        <w:t xml:space="preserve">). </w:t>
      </w:r>
      <w:r w:rsidR="00CC1105" w:rsidRPr="007B5932">
        <w:rPr>
          <w:rFonts w:ascii="Times New Roman" w:hAnsi="Times New Roman" w:cs="Times New Roman"/>
          <w:sz w:val="24"/>
          <w:szCs w:val="24"/>
        </w:rPr>
        <w:t>That the late Scholastic Nanteza took advantage of the situation and got registered as the transferee. The respondent consequently sued the applicant as administratrix of the estate of the late</w:t>
      </w:r>
      <w:r w:rsidRPr="007B5932">
        <w:rPr>
          <w:rFonts w:ascii="Times New Roman" w:hAnsi="Times New Roman" w:cs="Times New Roman"/>
          <w:sz w:val="24"/>
          <w:szCs w:val="24"/>
        </w:rPr>
        <w:t xml:space="preserve"> </w:t>
      </w:r>
      <w:r w:rsidR="00CC1105" w:rsidRPr="007B5932">
        <w:rPr>
          <w:rFonts w:ascii="Times New Roman" w:hAnsi="Times New Roman" w:cs="Times New Roman"/>
          <w:sz w:val="24"/>
          <w:szCs w:val="24"/>
        </w:rPr>
        <w:t xml:space="preserve">Scholastic Nanteza in HCCS No. 08 of 2012 pending determination (annexture </w:t>
      </w:r>
      <w:r w:rsidR="00CC1105" w:rsidRPr="007B5932">
        <w:rPr>
          <w:rFonts w:ascii="Times New Roman" w:hAnsi="Times New Roman" w:cs="Times New Roman"/>
          <w:b/>
          <w:sz w:val="24"/>
          <w:szCs w:val="24"/>
        </w:rPr>
        <w:t>P</w:t>
      </w:r>
      <w:r w:rsidR="00CC1105" w:rsidRPr="007B5932">
        <w:rPr>
          <w:rFonts w:ascii="Times New Roman" w:hAnsi="Times New Roman" w:cs="Times New Roman"/>
          <w:sz w:val="24"/>
          <w:szCs w:val="24"/>
        </w:rPr>
        <w:t>).</w:t>
      </w:r>
      <w:r w:rsidR="009F00C3" w:rsidRPr="007B5932">
        <w:rPr>
          <w:rFonts w:ascii="Times New Roman" w:hAnsi="Times New Roman" w:cs="Times New Roman"/>
          <w:sz w:val="24"/>
          <w:szCs w:val="24"/>
        </w:rPr>
        <w:t xml:space="preserve"> Before the said suit, she had filed another suit vide HCCS No. 21 of 2009 jointly against the applicant and Richard Lwegaba but it was terminated with a consent judgment between herself and Lwegaba while the one against the applicant was dismissed for her lack of capacity, she having been sued before being appointed executrix/administrator.</w:t>
      </w:r>
      <w:r w:rsidR="004D31BD" w:rsidRPr="007B5932">
        <w:rPr>
          <w:rFonts w:ascii="Times New Roman" w:hAnsi="Times New Roman" w:cs="Times New Roman"/>
          <w:sz w:val="24"/>
          <w:szCs w:val="24"/>
        </w:rPr>
        <w:t xml:space="preserve"> She deponed that the applicant is aware of their beneficial interest in the suit land and has unsuccessfully tried various underhand methods of defeating the same. That the applicant twice tried to apply for a special certificate if title to the suit land and caused his arrest and detention</w:t>
      </w:r>
      <w:r w:rsidR="0090308D" w:rsidRPr="007B5932">
        <w:rPr>
          <w:rFonts w:ascii="Times New Roman" w:hAnsi="Times New Roman" w:cs="Times New Roman"/>
          <w:sz w:val="24"/>
          <w:szCs w:val="24"/>
        </w:rPr>
        <w:t xml:space="preserve"> at Mukono Police Station (annextures </w:t>
      </w:r>
      <w:r w:rsidR="0090308D" w:rsidRPr="007B5932">
        <w:rPr>
          <w:rFonts w:ascii="Times New Roman" w:hAnsi="Times New Roman" w:cs="Times New Roman"/>
          <w:b/>
          <w:sz w:val="24"/>
          <w:szCs w:val="24"/>
        </w:rPr>
        <w:t xml:space="preserve">C </w:t>
      </w:r>
      <w:r w:rsidR="0090308D" w:rsidRPr="007B5932">
        <w:rPr>
          <w:rFonts w:ascii="Times New Roman" w:hAnsi="Times New Roman" w:cs="Times New Roman"/>
          <w:sz w:val="24"/>
          <w:szCs w:val="24"/>
        </w:rPr>
        <w:t xml:space="preserve">and </w:t>
      </w:r>
      <w:r w:rsidR="0090308D" w:rsidRPr="007B5932">
        <w:rPr>
          <w:rFonts w:ascii="Times New Roman" w:hAnsi="Times New Roman" w:cs="Times New Roman"/>
          <w:b/>
          <w:sz w:val="24"/>
          <w:szCs w:val="24"/>
        </w:rPr>
        <w:t>D</w:t>
      </w:r>
      <w:r w:rsidR="0090308D" w:rsidRPr="007B5932">
        <w:rPr>
          <w:rFonts w:ascii="Times New Roman" w:hAnsi="Times New Roman" w:cs="Times New Roman"/>
          <w:sz w:val="24"/>
          <w:szCs w:val="24"/>
        </w:rPr>
        <w:t>).</w:t>
      </w:r>
      <w:r w:rsidR="009F10F5" w:rsidRPr="007B5932">
        <w:rPr>
          <w:rFonts w:ascii="Times New Roman" w:hAnsi="Times New Roman" w:cs="Times New Roman"/>
          <w:sz w:val="24"/>
          <w:szCs w:val="24"/>
        </w:rPr>
        <w:t xml:space="preserve"> She averred that if the application is allowed and the caveat removed, their interests as beneficiaries will suffer irreparable damage let alone rendering the pending suit nugatory.</w:t>
      </w:r>
      <w:r w:rsidR="00CC1105" w:rsidRPr="007B5932">
        <w:rPr>
          <w:rFonts w:ascii="Times New Roman" w:hAnsi="Times New Roman" w:cs="Times New Roman"/>
          <w:sz w:val="24"/>
          <w:szCs w:val="24"/>
        </w:rPr>
        <w:t xml:space="preserve"> </w:t>
      </w:r>
    </w:p>
    <w:p w:rsidR="00B113D6" w:rsidRPr="007B5932" w:rsidRDefault="00B113D6" w:rsidP="007B5932">
      <w:pPr>
        <w:spacing w:line="360" w:lineRule="auto"/>
        <w:jc w:val="both"/>
        <w:rPr>
          <w:rFonts w:ascii="Times New Roman" w:hAnsi="Times New Roman" w:cs="Times New Roman"/>
          <w:sz w:val="24"/>
          <w:szCs w:val="24"/>
        </w:rPr>
      </w:pPr>
      <w:r w:rsidRPr="007B5932">
        <w:rPr>
          <w:rFonts w:ascii="Times New Roman" w:hAnsi="Times New Roman" w:cs="Times New Roman"/>
          <w:sz w:val="24"/>
          <w:szCs w:val="24"/>
        </w:rPr>
        <w:t>Section 139 of the RTA, in part, states as follows:-</w:t>
      </w:r>
    </w:p>
    <w:p w:rsidR="00B113D6" w:rsidRPr="007B5932" w:rsidRDefault="00B113D6" w:rsidP="007B5932">
      <w:pPr>
        <w:spacing w:line="360" w:lineRule="auto"/>
        <w:ind w:left="720"/>
        <w:jc w:val="both"/>
        <w:rPr>
          <w:rFonts w:ascii="Times New Roman" w:hAnsi="Times New Roman" w:cs="Times New Roman"/>
          <w:b/>
          <w:i/>
          <w:sz w:val="24"/>
          <w:szCs w:val="24"/>
        </w:rPr>
      </w:pPr>
      <w:r w:rsidRPr="007B5932">
        <w:rPr>
          <w:rFonts w:ascii="Times New Roman" w:hAnsi="Times New Roman" w:cs="Times New Roman"/>
          <w:b/>
          <w:i/>
          <w:sz w:val="24"/>
          <w:szCs w:val="24"/>
        </w:rPr>
        <w:t>“Any beneficiary or other person claiming any estate or interest in land under the operation of this Act…may lodge a caveat with the Registrar…forbidding the registration of any person as transferee or proprietor of any instrument affecting that estate or interest until after notice of the intended registration or dealing is given to the Caveator….”</w:t>
      </w:r>
    </w:p>
    <w:p w:rsidR="006803CE" w:rsidRPr="007B5932" w:rsidRDefault="00B113D6" w:rsidP="007B5932">
      <w:pPr>
        <w:spacing w:line="360" w:lineRule="auto"/>
        <w:jc w:val="both"/>
        <w:rPr>
          <w:rFonts w:ascii="Times New Roman" w:hAnsi="Times New Roman" w:cs="Times New Roman"/>
          <w:sz w:val="24"/>
          <w:szCs w:val="24"/>
        </w:rPr>
      </w:pPr>
      <w:r w:rsidRPr="007B5932">
        <w:rPr>
          <w:rFonts w:ascii="Times New Roman" w:hAnsi="Times New Roman" w:cs="Times New Roman"/>
          <w:sz w:val="24"/>
          <w:szCs w:val="24"/>
        </w:rPr>
        <w:t>The respondent’s affidavit evidence</w:t>
      </w:r>
      <w:r w:rsidR="00B35B1B" w:rsidRPr="007B5932">
        <w:rPr>
          <w:rFonts w:ascii="Times New Roman" w:hAnsi="Times New Roman" w:cs="Times New Roman"/>
          <w:sz w:val="24"/>
          <w:szCs w:val="24"/>
        </w:rPr>
        <w:t xml:space="preserve"> is</w:t>
      </w:r>
      <w:r w:rsidRPr="007B5932">
        <w:rPr>
          <w:rFonts w:ascii="Times New Roman" w:hAnsi="Times New Roman" w:cs="Times New Roman"/>
          <w:sz w:val="24"/>
          <w:szCs w:val="24"/>
        </w:rPr>
        <w:t xml:space="preserve"> that </w:t>
      </w:r>
      <w:r w:rsidR="006803CE" w:rsidRPr="007B5932">
        <w:rPr>
          <w:rFonts w:ascii="Times New Roman" w:hAnsi="Times New Roman" w:cs="Times New Roman"/>
          <w:sz w:val="24"/>
          <w:szCs w:val="24"/>
        </w:rPr>
        <w:t xml:space="preserve">she </w:t>
      </w:r>
      <w:r w:rsidRPr="007B5932">
        <w:rPr>
          <w:rFonts w:ascii="Times New Roman" w:hAnsi="Times New Roman" w:cs="Times New Roman"/>
          <w:sz w:val="24"/>
          <w:szCs w:val="24"/>
        </w:rPr>
        <w:t>is administrator to the estate of the late Samuel Mukungu</w:t>
      </w:r>
      <w:r w:rsidR="006803CE" w:rsidRPr="007B5932">
        <w:rPr>
          <w:rFonts w:ascii="Times New Roman" w:hAnsi="Times New Roman" w:cs="Times New Roman"/>
          <w:sz w:val="24"/>
          <w:szCs w:val="24"/>
        </w:rPr>
        <w:t>;</w:t>
      </w:r>
      <w:r w:rsidR="00B35B1B" w:rsidRPr="007B5932">
        <w:rPr>
          <w:rFonts w:ascii="Times New Roman" w:hAnsi="Times New Roman" w:cs="Times New Roman"/>
          <w:sz w:val="24"/>
          <w:szCs w:val="24"/>
        </w:rPr>
        <w:t xml:space="preserve"> that she has a caveatable interest in LRV 3089 Folio 23 Kyaggwe Block 193 Plot 773 the suit land on</w:t>
      </w:r>
      <w:r w:rsidR="006803CE" w:rsidRPr="007B5932">
        <w:rPr>
          <w:rFonts w:ascii="Times New Roman" w:hAnsi="Times New Roman" w:cs="Times New Roman"/>
          <w:sz w:val="24"/>
          <w:szCs w:val="24"/>
        </w:rPr>
        <w:t>; that</w:t>
      </w:r>
      <w:r w:rsidR="00B35B1B" w:rsidRPr="007B5932">
        <w:rPr>
          <w:rFonts w:ascii="Times New Roman" w:hAnsi="Times New Roman" w:cs="Times New Roman"/>
          <w:sz w:val="24"/>
          <w:szCs w:val="24"/>
        </w:rPr>
        <w:t xml:space="preserve"> she</w:t>
      </w:r>
      <w:r w:rsidR="006803CE" w:rsidRPr="007B5932">
        <w:rPr>
          <w:rFonts w:ascii="Times New Roman" w:hAnsi="Times New Roman" w:cs="Times New Roman"/>
          <w:sz w:val="24"/>
          <w:szCs w:val="24"/>
        </w:rPr>
        <w:t xml:space="preserve"> and</w:t>
      </w:r>
      <w:r w:rsidR="00B35B1B" w:rsidRPr="007B5932">
        <w:rPr>
          <w:rFonts w:ascii="Times New Roman" w:hAnsi="Times New Roman" w:cs="Times New Roman"/>
          <w:sz w:val="24"/>
          <w:szCs w:val="24"/>
        </w:rPr>
        <w:t xml:space="preserve"> other beneficiaries lodged the caveat</w:t>
      </w:r>
      <w:r w:rsidR="006803CE" w:rsidRPr="007B5932">
        <w:rPr>
          <w:rFonts w:ascii="Times New Roman" w:hAnsi="Times New Roman" w:cs="Times New Roman"/>
          <w:sz w:val="24"/>
          <w:szCs w:val="24"/>
        </w:rPr>
        <w:t xml:space="preserve"> on the said land</w:t>
      </w:r>
      <w:r w:rsidR="00B35B1B" w:rsidRPr="007B5932">
        <w:rPr>
          <w:rFonts w:ascii="Times New Roman" w:hAnsi="Times New Roman" w:cs="Times New Roman"/>
          <w:sz w:val="24"/>
          <w:szCs w:val="24"/>
        </w:rPr>
        <w:t xml:space="preserve"> </w:t>
      </w:r>
      <w:r w:rsidR="006803CE" w:rsidRPr="007B5932">
        <w:rPr>
          <w:rFonts w:ascii="Times New Roman" w:hAnsi="Times New Roman" w:cs="Times New Roman"/>
          <w:sz w:val="24"/>
          <w:szCs w:val="24"/>
        </w:rPr>
        <w:t>on 20</w:t>
      </w:r>
      <w:r w:rsidR="006803CE" w:rsidRPr="007B5932">
        <w:rPr>
          <w:rFonts w:ascii="Times New Roman" w:hAnsi="Times New Roman" w:cs="Times New Roman"/>
          <w:sz w:val="24"/>
          <w:szCs w:val="24"/>
          <w:vertAlign w:val="superscript"/>
        </w:rPr>
        <w:t>th</w:t>
      </w:r>
      <w:r w:rsidR="006803CE" w:rsidRPr="007B5932">
        <w:rPr>
          <w:rFonts w:ascii="Times New Roman" w:hAnsi="Times New Roman" w:cs="Times New Roman"/>
          <w:sz w:val="24"/>
          <w:szCs w:val="24"/>
        </w:rPr>
        <w:t xml:space="preserve"> February 2007</w:t>
      </w:r>
      <w:r w:rsidR="00CE4DA5" w:rsidRPr="007B5932">
        <w:rPr>
          <w:rFonts w:ascii="Times New Roman" w:hAnsi="Times New Roman" w:cs="Times New Roman"/>
          <w:sz w:val="24"/>
          <w:szCs w:val="24"/>
        </w:rPr>
        <w:t xml:space="preserve"> </w:t>
      </w:r>
      <w:r w:rsidR="006803CE" w:rsidRPr="007B5932">
        <w:rPr>
          <w:rFonts w:ascii="Times New Roman" w:hAnsi="Times New Roman" w:cs="Times New Roman"/>
          <w:sz w:val="24"/>
          <w:szCs w:val="24"/>
        </w:rPr>
        <w:t xml:space="preserve">as </w:t>
      </w:r>
      <w:r w:rsidR="00B35B1B" w:rsidRPr="007B5932">
        <w:rPr>
          <w:rFonts w:ascii="Times New Roman" w:hAnsi="Times New Roman" w:cs="Times New Roman"/>
          <w:sz w:val="24"/>
          <w:szCs w:val="24"/>
        </w:rPr>
        <w:t>beneficiaries of the estate of the late Samuel Mukungu</w:t>
      </w:r>
      <w:r w:rsidR="006803CE" w:rsidRPr="007B5932">
        <w:rPr>
          <w:rFonts w:ascii="Times New Roman" w:hAnsi="Times New Roman" w:cs="Times New Roman"/>
          <w:sz w:val="24"/>
          <w:szCs w:val="24"/>
        </w:rPr>
        <w:t>; and that the applicant’s claims that she has no caveatable interest in the suit land are false</w:t>
      </w:r>
      <w:r w:rsidR="00B35B1B" w:rsidRPr="007B5932">
        <w:rPr>
          <w:rFonts w:ascii="Times New Roman" w:hAnsi="Times New Roman" w:cs="Times New Roman"/>
          <w:sz w:val="24"/>
          <w:szCs w:val="24"/>
        </w:rPr>
        <w:t>.</w:t>
      </w:r>
      <w:r w:rsidR="006803CE" w:rsidRPr="007B5932">
        <w:rPr>
          <w:rFonts w:ascii="Times New Roman" w:hAnsi="Times New Roman" w:cs="Times New Roman"/>
          <w:sz w:val="24"/>
          <w:szCs w:val="24"/>
        </w:rPr>
        <w:t xml:space="preserve"> </w:t>
      </w:r>
      <w:r w:rsidR="00B35B1B" w:rsidRPr="007B5932">
        <w:rPr>
          <w:rFonts w:ascii="Times New Roman" w:hAnsi="Times New Roman" w:cs="Times New Roman"/>
          <w:sz w:val="24"/>
          <w:szCs w:val="24"/>
        </w:rPr>
        <w:t xml:space="preserve">The respondent’s affidavit evidence is strengthened by the annexed copy of the letters of administration annexture </w:t>
      </w:r>
      <w:r w:rsidR="00B35B1B" w:rsidRPr="007B5932">
        <w:rPr>
          <w:rFonts w:ascii="Times New Roman" w:hAnsi="Times New Roman" w:cs="Times New Roman"/>
          <w:b/>
          <w:sz w:val="24"/>
          <w:szCs w:val="24"/>
        </w:rPr>
        <w:t xml:space="preserve">A </w:t>
      </w:r>
      <w:r w:rsidR="00B35B1B" w:rsidRPr="007B5932">
        <w:rPr>
          <w:rFonts w:ascii="Times New Roman" w:hAnsi="Times New Roman" w:cs="Times New Roman"/>
          <w:sz w:val="24"/>
          <w:szCs w:val="24"/>
        </w:rPr>
        <w:t>which mention her as such administrator;</w:t>
      </w:r>
      <w:r w:rsidRPr="007B5932">
        <w:rPr>
          <w:rFonts w:ascii="Times New Roman" w:hAnsi="Times New Roman" w:cs="Times New Roman"/>
          <w:sz w:val="24"/>
          <w:szCs w:val="24"/>
        </w:rPr>
        <w:t xml:space="preserve"> </w:t>
      </w:r>
      <w:r w:rsidR="00B35B1B" w:rsidRPr="007B5932">
        <w:rPr>
          <w:rFonts w:ascii="Times New Roman" w:hAnsi="Times New Roman" w:cs="Times New Roman"/>
          <w:sz w:val="24"/>
          <w:szCs w:val="24"/>
        </w:rPr>
        <w:t>a</w:t>
      </w:r>
      <w:r w:rsidRPr="007B5932">
        <w:rPr>
          <w:rFonts w:ascii="Times New Roman" w:hAnsi="Times New Roman" w:cs="Times New Roman"/>
          <w:sz w:val="24"/>
          <w:szCs w:val="24"/>
        </w:rPr>
        <w:t xml:space="preserve">nnexture </w:t>
      </w:r>
      <w:r w:rsidRPr="007B5932">
        <w:rPr>
          <w:rFonts w:ascii="Times New Roman" w:hAnsi="Times New Roman" w:cs="Times New Roman"/>
          <w:b/>
          <w:sz w:val="24"/>
          <w:szCs w:val="24"/>
        </w:rPr>
        <w:t>B2</w:t>
      </w:r>
      <w:r w:rsidRPr="007B5932">
        <w:rPr>
          <w:rFonts w:ascii="Times New Roman" w:hAnsi="Times New Roman" w:cs="Times New Roman"/>
          <w:sz w:val="24"/>
          <w:szCs w:val="24"/>
        </w:rPr>
        <w:t xml:space="preserve"> an English translation of annexture </w:t>
      </w:r>
      <w:r w:rsidRPr="007B5932">
        <w:rPr>
          <w:rFonts w:ascii="Times New Roman" w:hAnsi="Times New Roman" w:cs="Times New Roman"/>
          <w:b/>
          <w:sz w:val="24"/>
          <w:szCs w:val="24"/>
        </w:rPr>
        <w:t xml:space="preserve">B </w:t>
      </w:r>
      <w:r w:rsidRPr="007B5932">
        <w:rPr>
          <w:rFonts w:ascii="Times New Roman" w:hAnsi="Times New Roman" w:cs="Times New Roman"/>
          <w:sz w:val="24"/>
          <w:szCs w:val="24"/>
        </w:rPr>
        <w:t>which</w:t>
      </w:r>
      <w:r w:rsidR="00B35B1B" w:rsidRPr="007B5932">
        <w:rPr>
          <w:rFonts w:ascii="Times New Roman" w:hAnsi="Times New Roman" w:cs="Times New Roman"/>
          <w:sz w:val="24"/>
          <w:szCs w:val="24"/>
        </w:rPr>
        <w:t xml:space="preserve"> </w:t>
      </w:r>
      <w:r w:rsidRPr="007B5932">
        <w:rPr>
          <w:rFonts w:ascii="Times New Roman" w:hAnsi="Times New Roman" w:cs="Times New Roman"/>
          <w:sz w:val="24"/>
          <w:szCs w:val="24"/>
        </w:rPr>
        <w:t>is an agreement for sale of land between Samuel Mukungu and Richard Kagula</w:t>
      </w:r>
      <w:r w:rsidR="00B35B1B" w:rsidRPr="007B5932">
        <w:rPr>
          <w:rFonts w:ascii="Times New Roman" w:hAnsi="Times New Roman" w:cs="Times New Roman"/>
          <w:sz w:val="24"/>
          <w:szCs w:val="24"/>
        </w:rPr>
        <w:t>.</w:t>
      </w:r>
    </w:p>
    <w:p w:rsidR="00B113D6" w:rsidRPr="007B5932" w:rsidRDefault="00B113D6" w:rsidP="007B5932">
      <w:pPr>
        <w:spacing w:line="360" w:lineRule="auto"/>
        <w:jc w:val="both"/>
        <w:rPr>
          <w:rFonts w:ascii="Times New Roman" w:hAnsi="Times New Roman" w:cs="Times New Roman"/>
          <w:sz w:val="24"/>
          <w:szCs w:val="24"/>
        </w:rPr>
      </w:pPr>
      <w:r w:rsidRPr="007B5932">
        <w:rPr>
          <w:rFonts w:ascii="Times New Roman" w:hAnsi="Times New Roman" w:cs="Times New Roman"/>
          <w:sz w:val="24"/>
          <w:szCs w:val="24"/>
        </w:rPr>
        <w:t xml:space="preserve">The respondent’s affidavit evidence has rebutted the applicant’s affidavit evidence in the supporting affidavit. The applicant has not rebutted the respondent’s affidavit in reply. This was despite the fact that her Counsel did request for, and was granted time to file an affidavit in rejoinder but failed to do so. </w:t>
      </w:r>
      <w:r w:rsidR="006803CE" w:rsidRPr="007B5932">
        <w:rPr>
          <w:rFonts w:ascii="Times New Roman" w:hAnsi="Times New Roman" w:cs="Times New Roman"/>
          <w:sz w:val="24"/>
          <w:szCs w:val="24"/>
        </w:rPr>
        <w:t>The respondent’s</w:t>
      </w:r>
      <w:r w:rsidRPr="007B5932">
        <w:rPr>
          <w:rFonts w:ascii="Times New Roman" w:hAnsi="Times New Roman" w:cs="Times New Roman"/>
          <w:sz w:val="24"/>
          <w:szCs w:val="24"/>
        </w:rPr>
        <w:t xml:space="preserve"> affidavit</w:t>
      </w:r>
      <w:r w:rsidR="006803CE" w:rsidRPr="007B5932">
        <w:rPr>
          <w:rFonts w:ascii="Times New Roman" w:hAnsi="Times New Roman" w:cs="Times New Roman"/>
          <w:sz w:val="24"/>
          <w:szCs w:val="24"/>
        </w:rPr>
        <w:t xml:space="preserve"> evidence therefore stands un</w:t>
      </w:r>
      <w:r w:rsidRPr="007B5932">
        <w:rPr>
          <w:rFonts w:ascii="Times New Roman" w:hAnsi="Times New Roman" w:cs="Times New Roman"/>
          <w:sz w:val="24"/>
          <w:szCs w:val="24"/>
        </w:rPr>
        <w:t>challenged by the</w:t>
      </w:r>
      <w:r w:rsidR="006803CE" w:rsidRPr="007B5932">
        <w:rPr>
          <w:rFonts w:ascii="Times New Roman" w:hAnsi="Times New Roman" w:cs="Times New Roman"/>
          <w:sz w:val="24"/>
          <w:szCs w:val="24"/>
        </w:rPr>
        <w:t xml:space="preserve"> applicant</w:t>
      </w:r>
      <w:r w:rsidRPr="007B5932">
        <w:rPr>
          <w:rFonts w:ascii="Times New Roman" w:hAnsi="Times New Roman" w:cs="Times New Roman"/>
          <w:sz w:val="24"/>
          <w:szCs w:val="24"/>
        </w:rPr>
        <w:t xml:space="preserve">. As was held in </w:t>
      </w:r>
      <w:r w:rsidRPr="007B5932">
        <w:rPr>
          <w:rFonts w:ascii="Times New Roman" w:hAnsi="Times New Roman" w:cs="Times New Roman"/>
          <w:b/>
          <w:sz w:val="24"/>
          <w:szCs w:val="24"/>
        </w:rPr>
        <w:t>Tororo District Administration V Andalalapo Ltd [1977] IV KALR 126</w:t>
      </w:r>
      <w:r w:rsidRPr="007B5932">
        <w:rPr>
          <w:rFonts w:ascii="Times New Roman" w:hAnsi="Times New Roman" w:cs="Times New Roman"/>
          <w:sz w:val="24"/>
          <w:szCs w:val="24"/>
        </w:rPr>
        <w:t xml:space="preserve"> by Kania J, the said affidavit is taken to be unchallenged and truthful, subject to whether the contents pass the test of evidence and is cogent and of probative value. Also see </w:t>
      </w:r>
      <w:r w:rsidRPr="007B5932">
        <w:rPr>
          <w:rFonts w:ascii="Times New Roman" w:hAnsi="Times New Roman" w:cs="Times New Roman"/>
          <w:b/>
          <w:sz w:val="24"/>
          <w:szCs w:val="24"/>
        </w:rPr>
        <w:t>Samwiri Massa V Rose Achieng [1978] HCB 297</w:t>
      </w:r>
      <w:r w:rsidRPr="007B5932">
        <w:rPr>
          <w:rFonts w:ascii="Times New Roman" w:hAnsi="Times New Roman" w:cs="Times New Roman"/>
          <w:sz w:val="24"/>
          <w:szCs w:val="24"/>
        </w:rPr>
        <w:t>, and</w:t>
      </w:r>
      <w:r w:rsidRPr="007B5932">
        <w:rPr>
          <w:rFonts w:ascii="Times New Roman" w:hAnsi="Times New Roman" w:cs="Times New Roman"/>
          <w:b/>
          <w:sz w:val="24"/>
          <w:szCs w:val="24"/>
        </w:rPr>
        <w:t xml:space="preserve"> Eridadi Ahimbisibwe V World Food Programme &amp; Ors. [1998] IV KALR 32</w:t>
      </w:r>
      <w:r w:rsidRPr="007B5932">
        <w:rPr>
          <w:rFonts w:ascii="Times New Roman" w:hAnsi="Times New Roman" w:cs="Times New Roman"/>
          <w:sz w:val="24"/>
          <w:szCs w:val="24"/>
        </w:rPr>
        <w:t>, Lugayizi J, where it was held that the facts as adduced in the affidavit evidence which are neither denied nor rebutted are presumed to be admitted.</w:t>
      </w:r>
    </w:p>
    <w:p w:rsidR="00996C88" w:rsidRPr="007B5932" w:rsidRDefault="000173CA" w:rsidP="007B5932">
      <w:pPr>
        <w:spacing w:line="360" w:lineRule="auto"/>
        <w:jc w:val="both"/>
        <w:rPr>
          <w:rFonts w:ascii="Times New Roman" w:hAnsi="Times New Roman" w:cs="Times New Roman"/>
          <w:sz w:val="24"/>
          <w:szCs w:val="24"/>
        </w:rPr>
      </w:pPr>
      <w:r w:rsidRPr="007B5932">
        <w:rPr>
          <w:rFonts w:ascii="Times New Roman" w:hAnsi="Times New Roman" w:cs="Times New Roman"/>
          <w:sz w:val="24"/>
          <w:szCs w:val="24"/>
        </w:rPr>
        <w:t xml:space="preserve">In this respect I find that the </w:t>
      </w:r>
      <w:r w:rsidR="006803CE" w:rsidRPr="007B5932">
        <w:rPr>
          <w:rFonts w:ascii="Times New Roman" w:hAnsi="Times New Roman" w:cs="Times New Roman"/>
          <w:sz w:val="24"/>
          <w:szCs w:val="24"/>
        </w:rPr>
        <w:t>respondent has rebut</w:t>
      </w:r>
      <w:r w:rsidR="00A10B44" w:rsidRPr="007B5932">
        <w:rPr>
          <w:rFonts w:ascii="Times New Roman" w:hAnsi="Times New Roman" w:cs="Times New Roman"/>
          <w:sz w:val="24"/>
          <w:szCs w:val="24"/>
        </w:rPr>
        <w:t>t</w:t>
      </w:r>
      <w:r w:rsidR="006803CE" w:rsidRPr="007B5932">
        <w:rPr>
          <w:rFonts w:ascii="Times New Roman" w:hAnsi="Times New Roman" w:cs="Times New Roman"/>
          <w:sz w:val="24"/>
          <w:szCs w:val="24"/>
        </w:rPr>
        <w:t>ed with cogent evidence</w:t>
      </w:r>
      <w:r w:rsidR="00B30082" w:rsidRPr="007B5932">
        <w:rPr>
          <w:rFonts w:ascii="Times New Roman" w:hAnsi="Times New Roman" w:cs="Times New Roman"/>
          <w:sz w:val="24"/>
          <w:szCs w:val="24"/>
        </w:rPr>
        <w:t xml:space="preserve"> of probative value and proved</w:t>
      </w:r>
      <w:r w:rsidR="006803CE" w:rsidRPr="007B5932">
        <w:rPr>
          <w:rFonts w:ascii="Times New Roman" w:hAnsi="Times New Roman" w:cs="Times New Roman"/>
          <w:sz w:val="24"/>
          <w:szCs w:val="24"/>
        </w:rPr>
        <w:t xml:space="preserve"> that</w:t>
      </w:r>
      <w:r w:rsidRPr="007B5932">
        <w:rPr>
          <w:rFonts w:ascii="Times New Roman" w:hAnsi="Times New Roman" w:cs="Times New Roman"/>
          <w:sz w:val="24"/>
          <w:szCs w:val="24"/>
        </w:rPr>
        <w:t xml:space="preserve"> </w:t>
      </w:r>
      <w:r w:rsidR="006803CE" w:rsidRPr="007B5932">
        <w:rPr>
          <w:rFonts w:ascii="Times New Roman" w:hAnsi="Times New Roman" w:cs="Times New Roman"/>
          <w:sz w:val="24"/>
          <w:szCs w:val="24"/>
        </w:rPr>
        <w:t xml:space="preserve">she </w:t>
      </w:r>
      <w:r w:rsidR="00B30082" w:rsidRPr="007B5932">
        <w:rPr>
          <w:rFonts w:ascii="Times New Roman" w:hAnsi="Times New Roman" w:cs="Times New Roman"/>
          <w:sz w:val="24"/>
          <w:szCs w:val="24"/>
        </w:rPr>
        <w:t xml:space="preserve">had a </w:t>
      </w:r>
      <w:r w:rsidRPr="007B5932">
        <w:rPr>
          <w:rFonts w:ascii="Times New Roman" w:hAnsi="Times New Roman" w:cs="Times New Roman"/>
          <w:sz w:val="24"/>
          <w:szCs w:val="24"/>
        </w:rPr>
        <w:t>legal basis to</w:t>
      </w:r>
      <w:r w:rsidR="00996C88" w:rsidRPr="007B5932">
        <w:rPr>
          <w:rFonts w:ascii="Times New Roman" w:hAnsi="Times New Roman" w:cs="Times New Roman"/>
          <w:sz w:val="24"/>
          <w:szCs w:val="24"/>
        </w:rPr>
        <w:t xml:space="preserve"> lodge the caveat on the suit land within the meaning of section 139 of the RTA.</w:t>
      </w:r>
    </w:p>
    <w:p w:rsidR="003F4CB9" w:rsidRPr="007B5932" w:rsidRDefault="003F4CB9" w:rsidP="007B5932">
      <w:pPr>
        <w:spacing w:line="360" w:lineRule="auto"/>
        <w:jc w:val="both"/>
        <w:rPr>
          <w:rFonts w:ascii="Times New Roman" w:hAnsi="Times New Roman" w:cs="Times New Roman"/>
          <w:sz w:val="24"/>
          <w:szCs w:val="24"/>
        </w:rPr>
      </w:pPr>
      <w:r w:rsidRPr="007B5932">
        <w:rPr>
          <w:rFonts w:ascii="Times New Roman" w:hAnsi="Times New Roman" w:cs="Times New Roman"/>
          <w:sz w:val="24"/>
          <w:szCs w:val="24"/>
        </w:rPr>
        <w:t xml:space="preserve">The application is </w:t>
      </w:r>
      <w:r w:rsidR="00B30082" w:rsidRPr="007B5932">
        <w:rPr>
          <w:rFonts w:ascii="Times New Roman" w:hAnsi="Times New Roman" w:cs="Times New Roman"/>
          <w:sz w:val="24"/>
          <w:szCs w:val="24"/>
        </w:rPr>
        <w:t>dismissed with costs.</w:t>
      </w:r>
    </w:p>
    <w:p w:rsidR="00CD7273" w:rsidRPr="007B5932" w:rsidRDefault="00CD7273" w:rsidP="007B5932">
      <w:pPr>
        <w:spacing w:line="360" w:lineRule="auto"/>
        <w:jc w:val="both"/>
        <w:rPr>
          <w:rFonts w:ascii="Times New Roman" w:hAnsi="Times New Roman" w:cs="Times New Roman"/>
          <w:sz w:val="24"/>
          <w:szCs w:val="24"/>
        </w:rPr>
      </w:pPr>
      <w:r w:rsidRPr="007B5932">
        <w:rPr>
          <w:rFonts w:ascii="Times New Roman" w:hAnsi="Times New Roman" w:cs="Times New Roman"/>
          <w:b/>
          <w:sz w:val="24"/>
          <w:szCs w:val="24"/>
        </w:rPr>
        <w:t xml:space="preserve">Dated </w:t>
      </w:r>
      <w:r w:rsidR="00B30082" w:rsidRPr="007B5932">
        <w:rPr>
          <w:rFonts w:ascii="Times New Roman" w:hAnsi="Times New Roman" w:cs="Times New Roman"/>
          <w:b/>
          <w:sz w:val="24"/>
          <w:szCs w:val="24"/>
        </w:rPr>
        <w:t>at Kampala</w:t>
      </w:r>
      <w:r w:rsidR="00B30082" w:rsidRPr="007B5932">
        <w:rPr>
          <w:rFonts w:ascii="Times New Roman" w:hAnsi="Times New Roman" w:cs="Times New Roman"/>
          <w:sz w:val="24"/>
          <w:szCs w:val="24"/>
        </w:rPr>
        <w:t xml:space="preserve"> this</w:t>
      </w:r>
      <w:r w:rsidR="00260841" w:rsidRPr="007B5932">
        <w:rPr>
          <w:rFonts w:ascii="Times New Roman" w:hAnsi="Times New Roman" w:cs="Times New Roman"/>
          <w:sz w:val="24"/>
          <w:szCs w:val="24"/>
        </w:rPr>
        <w:t xml:space="preserve"> 1</w:t>
      </w:r>
      <w:r w:rsidR="00260841" w:rsidRPr="007B5932">
        <w:rPr>
          <w:rFonts w:ascii="Times New Roman" w:hAnsi="Times New Roman" w:cs="Times New Roman"/>
          <w:sz w:val="24"/>
          <w:szCs w:val="24"/>
          <w:vertAlign w:val="superscript"/>
        </w:rPr>
        <w:t>st</w:t>
      </w:r>
      <w:r w:rsidR="00260841" w:rsidRPr="007B5932">
        <w:rPr>
          <w:rFonts w:ascii="Times New Roman" w:hAnsi="Times New Roman" w:cs="Times New Roman"/>
          <w:sz w:val="24"/>
          <w:szCs w:val="24"/>
        </w:rPr>
        <w:t xml:space="preserve"> </w:t>
      </w:r>
      <w:r w:rsidRPr="007B5932">
        <w:rPr>
          <w:rFonts w:ascii="Times New Roman" w:hAnsi="Times New Roman" w:cs="Times New Roman"/>
          <w:sz w:val="24"/>
          <w:szCs w:val="24"/>
        </w:rPr>
        <w:t xml:space="preserve">day of </w:t>
      </w:r>
      <w:r w:rsidR="00260841" w:rsidRPr="007B5932">
        <w:rPr>
          <w:rFonts w:ascii="Times New Roman" w:hAnsi="Times New Roman" w:cs="Times New Roman"/>
          <w:sz w:val="24"/>
          <w:szCs w:val="24"/>
        </w:rPr>
        <w:t xml:space="preserve">November </w:t>
      </w:r>
      <w:r w:rsidR="00B30082" w:rsidRPr="007B5932">
        <w:rPr>
          <w:rFonts w:ascii="Times New Roman" w:hAnsi="Times New Roman" w:cs="Times New Roman"/>
          <w:sz w:val="24"/>
          <w:szCs w:val="24"/>
        </w:rPr>
        <w:t>2012</w:t>
      </w:r>
      <w:r w:rsidRPr="007B5932">
        <w:rPr>
          <w:rFonts w:ascii="Times New Roman" w:hAnsi="Times New Roman" w:cs="Times New Roman"/>
          <w:sz w:val="24"/>
          <w:szCs w:val="24"/>
        </w:rPr>
        <w:t>.</w:t>
      </w:r>
    </w:p>
    <w:p w:rsidR="00CD7273" w:rsidRPr="007B5932" w:rsidRDefault="00CD7273" w:rsidP="007B5932">
      <w:pPr>
        <w:spacing w:line="360" w:lineRule="auto"/>
        <w:jc w:val="both"/>
        <w:rPr>
          <w:rFonts w:ascii="Times New Roman" w:hAnsi="Times New Roman" w:cs="Times New Roman"/>
          <w:sz w:val="24"/>
          <w:szCs w:val="24"/>
        </w:rPr>
      </w:pPr>
      <w:r w:rsidRPr="007B5932">
        <w:rPr>
          <w:rFonts w:ascii="Times New Roman" w:hAnsi="Times New Roman" w:cs="Times New Roman"/>
          <w:sz w:val="24"/>
          <w:szCs w:val="24"/>
        </w:rPr>
        <w:t>Percy Night Tuhaise</w:t>
      </w:r>
      <w:r w:rsidR="0078424C" w:rsidRPr="007B5932">
        <w:rPr>
          <w:rFonts w:ascii="Times New Roman" w:hAnsi="Times New Roman" w:cs="Times New Roman"/>
          <w:sz w:val="24"/>
          <w:szCs w:val="24"/>
        </w:rPr>
        <w:t>.</w:t>
      </w:r>
    </w:p>
    <w:p w:rsidR="00CD7273" w:rsidRPr="007B5932" w:rsidRDefault="00CD7273" w:rsidP="007B5932">
      <w:pPr>
        <w:spacing w:line="360" w:lineRule="auto"/>
        <w:jc w:val="both"/>
        <w:rPr>
          <w:rFonts w:ascii="Times New Roman" w:hAnsi="Times New Roman" w:cs="Times New Roman"/>
          <w:b/>
          <w:sz w:val="24"/>
          <w:szCs w:val="24"/>
        </w:rPr>
      </w:pPr>
      <w:r w:rsidRPr="007B5932">
        <w:rPr>
          <w:rFonts w:ascii="Times New Roman" w:hAnsi="Times New Roman" w:cs="Times New Roman"/>
          <w:b/>
          <w:sz w:val="24"/>
          <w:szCs w:val="24"/>
        </w:rPr>
        <w:t>JUDGE.</w:t>
      </w:r>
    </w:p>
    <w:p w:rsidR="003F4CB9" w:rsidRPr="007B5932" w:rsidRDefault="003F4CB9" w:rsidP="007B5932">
      <w:pPr>
        <w:spacing w:line="360" w:lineRule="auto"/>
        <w:jc w:val="both"/>
        <w:rPr>
          <w:rFonts w:ascii="Times New Roman" w:hAnsi="Times New Roman" w:cs="Times New Roman"/>
          <w:sz w:val="24"/>
          <w:szCs w:val="24"/>
        </w:rPr>
      </w:pPr>
    </w:p>
    <w:p w:rsidR="00D1117A" w:rsidRPr="007B5932" w:rsidRDefault="00DE084C" w:rsidP="007B5932">
      <w:pPr>
        <w:spacing w:line="360" w:lineRule="auto"/>
        <w:jc w:val="both"/>
        <w:rPr>
          <w:rFonts w:ascii="Times New Roman" w:hAnsi="Times New Roman" w:cs="Times New Roman"/>
          <w:sz w:val="24"/>
          <w:szCs w:val="24"/>
        </w:rPr>
      </w:pPr>
      <w:r w:rsidRPr="007B5932">
        <w:rPr>
          <w:rFonts w:ascii="Times New Roman" w:hAnsi="Times New Roman" w:cs="Times New Roman"/>
          <w:sz w:val="24"/>
          <w:szCs w:val="24"/>
        </w:rPr>
        <w:t xml:space="preserve"> </w:t>
      </w:r>
    </w:p>
    <w:p w:rsidR="005F78A5" w:rsidRPr="007B5932" w:rsidRDefault="005F78A5" w:rsidP="007B5932">
      <w:pPr>
        <w:spacing w:line="360" w:lineRule="auto"/>
        <w:ind w:left="432"/>
        <w:jc w:val="center"/>
        <w:rPr>
          <w:rFonts w:ascii="Times New Roman" w:hAnsi="Times New Roman" w:cs="Times New Roman"/>
          <w:b/>
          <w:sz w:val="24"/>
          <w:szCs w:val="24"/>
        </w:rPr>
      </w:pPr>
    </w:p>
    <w:p w:rsidR="006B0D62" w:rsidRPr="007B5932" w:rsidRDefault="006B0D62" w:rsidP="007B5932">
      <w:pPr>
        <w:spacing w:line="360" w:lineRule="auto"/>
        <w:jc w:val="center"/>
        <w:rPr>
          <w:rFonts w:ascii="Times New Roman" w:hAnsi="Times New Roman" w:cs="Times New Roman"/>
          <w:b/>
          <w:sz w:val="24"/>
          <w:szCs w:val="24"/>
        </w:rPr>
      </w:pPr>
    </w:p>
    <w:sectPr w:rsidR="006B0D62" w:rsidRPr="007B5932" w:rsidSect="0063449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F47" w:rsidRDefault="002C4F47" w:rsidP="00F34396">
      <w:pPr>
        <w:spacing w:after="0" w:line="240" w:lineRule="auto"/>
      </w:pPr>
      <w:r>
        <w:separator/>
      </w:r>
    </w:p>
  </w:endnote>
  <w:endnote w:type="continuationSeparator" w:id="1">
    <w:p w:rsidR="002C4F47" w:rsidRDefault="002C4F47" w:rsidP="00F343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68181"/>
      <w:docPartObj>
        <w:docPartGallery w:val="Page Numbers (Bottom of Page)"/>
        <w:docPartUnique/>
      </w:docPartObj>
    </w:sdtPr>
    <w:sdtContent>
      <w:p w:rsidR="006803CE" w:rsidRDefault="00DF3D92">
        <w:pPr>
          <w:pStyle w:val="Footer"/>
          <w:jc w:val="center"/>
        </w:pPr>
        <w:fldSimple w:instr=" PAGE   \* MERGEFORMAT ">
          <w:r w:rsidR="002C4F47">
            <w:rPr>
              <w:noProof/>
            </w:rPr>
            <w:t>1</w:t>
          </w:r>
        </w:fldSimple>
      </w:p>
    </w:sdtContent>
  </w:sdt>
  <w:p w:rsidR="006803CE" w:rsidRDefault="006803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F47" w:rsidRDefault="002C4F47" w:rsidP="00F34396">
      <w:pPr>
        <w:spacing w:after="0" w:line="240" w:lineRule="auto"/>
      </w:pPr>
      <w:r>
        <w:separator/>
      </w:r>
    </w:p>
  </w:footnote>
  <w:footnote w:type="continuationSeparator" w:id="1">
    <w:p w:rsidR="002C4F47" w:rsidRDefault="002C4F47" w:rsidP="00F343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1F4"/>
    <w:multiLevelType w:val="hybridMultilevel"/>
    <w:tmpl w:val="89424CE2"/>
    <w:lvl w:ilvl="0" w:tplc="E430C5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BC4A55"/>
    <w:multiLevelType w:val="hybridMultilevel"/>
    <w:tmpl w:val="83A6166E"/>
    <w:lvl w:ilvl="0" w:tplc="7A4072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0BF072C"/>
    <w:multiLevelType w:val="hybridMultilevel"/>
    <w:tmpl w:val="48F8DD74"/>
    <w:lvl w:ilvl="0" w:tplc="8BA0F43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419364B6"/>
    <w:multiLevelType w:val="hybridMultilevel"/>
    <w:tmpl w:val="FBB4B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A67415"/>
    <w:multiLevelType w:val="hybridMultilevel"/>
    <w:tmpl w:val="19A053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48E48AA"/>
    <w:multiLevelType w:val="hybridMultilevel"/>
    <w:tmpl w:val="26CCC810"/>
    <w:lvl w:ilvl="0" w:tplc="79EA64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667E91"/>
    <w:multiLevelType w:val="hybridMultilevel"/>
    <w:tmpl w:val="CF8831F8"/>
    <w:lvl w:ilvl="0" w:tplc="8BA0F436">
      <w:start w:val="1"/>
      <w:numFmt w:val="decimal"/>
      <w:lvlText w:val="%1."/>
      <w:lvlJc w:val="left"/>
      <w:pPr>
        <w:ind w:left="1512"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savePreviewPicture/>
  <w:footnotePr>
    <w:footnote w:id="0"/>
    <w:footnote w:id="1"/>
  </w:footnotePr>
  <w:endnotePr>
    <w:endnote w:id="0"/>
    <w:endnote w:id="1"/>
  </w:endnotePr>
  <w:compat>
    <w:useFELayout/>
  </w:compat>
  <w:rsids>
    <w:rsidRoot w:val="00C1700F"/>
    <w:rsid w:val="00006ECE"/>
    <w:rsid w:val="0001031C"/>
    <w:rsid w:val="000173CA"/>
    <w:rsid w:val="000F68EE"/>
    <w:rsid w:val="00137F86"/>
    <w:rsid w:val="001455D3"/>
    <w:rsid w:val="00154AF1"/>
    <w:rsid w:val="00170637"/>
    <w:rsid w:val="00190C79"/>
    <w:rsid w:val="001B7121"/>
    <w:rsid w:val="001D6B1A"/>
    <w:rsid w:val="00224716"/>
    <w:rsid w:val="00230510"/>
    <w:rsid w:val="00241867"/>
    <w:rsid w:val="00260841"/>
    <w:rsid w:val="002812CB"/>
    <w:rsid w:val="002A2E49"/>
    <w:rsid w:val="002C4F47"/>
    <w:rsid w:val="00322D80"/>
    <w:rsid w:val="003624CA"/>
    <w:rsid w:val="00374554"/>
    <w:rsid w:val="003A1660"/>
    <w:rsid w:val="003F4CB9"/>
    <w:rsid w:val="003F6B56"/>
    <w:rsid w:val="003F76D6"/>
    <w:rsid w:val="00413FE7"/>
    <w:rsid w:val="004422F1"/>
    <w:rsid w:val="004B39D3"/>
    <w:rsid w:val="004D2573"/>
    <w:rsid w:val="004D31BD"/>
    <w:rsid w:val="004D45B9"/>
    <w:rsid w:val="004E7278"/>
    <w:rsid w:val="0050538A"/>
    <w:rsid w:val="00515295"/>
    <w:rsid w:val="005A2E90"/>
    <w:rsid w:val="005D06CB"/>
    <w:rsid w:val="005F78A5"/>
    <w:rsid w:val="0060373E"/>
    <w:rsid w:val="00634498"/>
    <w:rsid w:val="00634880"/>
    <w:rsid w:val="006449E8"/>
    <w:rsid w:val="00671188"/>
    <w:rsid w:val="00675D61"/>
    <w:rsid w:val="006803CE"/>
    <w:rsid w:val="00697538"/>
    <w:rsid w:val="006B0D62"/>
    <w:rsid w:val="006B12CF"/>
    <w:rsid w:val="006C10F5"/>
    <w:rsid w:val="006D332D"/>
    <w:rsid w:val="00702882"/>
    <w:rsid w:val="00731BCA"/>
    <w:rsid w:val="0073704D"/>
    <w:rsid w:val="0078424C"/>
    <w:rsid w:val="00796CE0"/>
    <w:rsid w:val="007B5932"/>
    <w:rsid w:val="007D396B"/>
    <w:rsid w:val="007E04B4"/>
    <w:rsid w:val="00814556"/>
    <w:rsid w:val="008F215A"/>
    <w:rsid w:val="008F3B9F"/>
    <w:rsid w:val="009019F7"/>
    <w:rsid w:val="0090308D"/>
    <w:rsid w:val="00944E5E"/>
    <w:rsid w:val="00954F3B"/>
    <w:rsid w:val="00955EE6"/>
    <w:rsid w:val="00957C70"/>
    <w:rsid w:val="009865BE"/>
    <w:rsid w:val="009873EA"/>
    <w:rsid w:val="00996C88"/>
    <w:rsid w:val="009A0955"/>
    <w:rsid w:val="009E7120"/>
    <w:rsid w:val="009F00C3"/>
    <w:rsid w:val="009F03C0"/>
    <w:rsid w:val="009F10F5"/>
    <w:rsid w:val="00A10B44"/>
    <w:rsid w:val="00A22FD4"/>
    <w:rsid w:val="00A272BE"/>
    <w:rsid w:val="00A36F76"/>
    <w:rsid w:val="00A85A23"/>
    <w:rsid w:val="00B01262"/>
    <w:rsid w:val="00B113D6"/>
    <w:rsid w:val="00B149D2"/>
    <w:rsid w:val="00B20154"/>
    <w:rsid w:val="00B222D8"/>
    <w:rsid w:val="00B30082"/>
    <w:rsid w:val="00B35B1B"/>
    <w:rsid w:val="00B714EE"/>
    <w:rsid w:val="00B83AE9"/>
    <w:rsid w:val="00B95AA2"/>
    <w:rsid w:val="00B9632A"/>
    <w:rsid w:val="00BB1473"/>
    <w:rsid w:val="00BD52C4"/>
    <w:rsid w:val="00C1017A"/>
    <w:rsid w:val="00C109D9"/>
    <w:rsid w:val="00C1700F"/>
    <w:rsid w:val="00C31247"/>
    <w:rsid w:val="00C318AD"/>
    <w:rsid w:val="00C477AC"/>
    <w:rsid w:val="00C5443A"/>
    <w:rsid w:val="00C9795A"/>
    <w:rsid w:val="00CC1105"/>
    <w:rsid w:val="00CD7273"/>
    <w:rsid w:val="00CE4DA5"/>
    <w:rsid w:val="00CF1186"/>
    <w:rsid w:val="00CF4F6C"/>
    <w:rsid w:val="00D1117A"/>
    <w:rsid w:val="00D1409F"/>
    <w:rsid w:val="00D453C2"/>
    <w:rsid w:val="00D6722B"/>
    <w:rsid w:val="00D679D4"/>
    <w:rsid w:val="00D72C74"/>
    <w:rsid w:val="00D77E5F"/>
    <w:rsid w:val="00DA62CB"/>
    <w:rsid w:val="00DB3EC1"/>
    <w:rsid w:val="00DD7E62"/>
    <w:rsid w:val="00DE084C"/>
    <w:rsid w:val="00DE268A"/>
    <w:rsid w:val="00DF3D92"/>
    <w:rsid w:val="00DF6B12"/>
    <w:rsid w:val="00E055A8"/>
    <w:rsid w:val="00E81CDF"/>
    <w:rsid w:val="00EB74AE"/>
    <w:rsid w:val="00EF49F0"/>
    <w:rsid w:val="00F34396"/>
    <w:rsid w:val="00F57C39"/>
    <w:rsid w:val="00F71FC7"/>
    <w:rsid w:val="00F75013"/>
    <w:rsid w:val="00F82601"/>
    <w:rsid w:val="00F85992"/>
    <w:rsid w:val="00FC19B3"/>
    <w:rsid w:val="00FE40F3"/>
    <w:rsid w:val="00FF3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D62"/>
    <w:pPr>
      <w:ind w:left="720"/>
      <w:contextualSpacing/>
    </w:pPr>
  </w:style>
  <w:style w:type="paragraph" w:styleId="Header">
    <w:name w:val="header"/>
    <w:basedOn w:val="Normal"/>
    <w:link w:val="HeaderChar"/>
    <w:uiPriority w:val="99"/>
    <w:semiHidden/>
    <w:unhideWhenUsed/>
    <w:rsid w:val="00F343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4396"/>
  </w:style>
  <w:style w:type="paragraph" w:styleId="Footer">
    <w:name w:val="footer"/>
    <w:basedOn w:val="Normal"/>
    <w:link w:val="FooterChar"/>
    <w:uiPriority w:val="99"/>
    <w:unhideWhenUsed/>
    <w:rsid w:val="00F34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3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KASALINA%20SEBISOBOLE%20V%20ADAM%20SERUWO%20&amp;%20ORS%20MISC.%20CAUSE%20NO.%2005%20OF%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KASALINA SEBISOBOLE V ADAM SERUWO &amp; ORS MISC. CAUSE NO. 05 OF 2011</Template>
  <TotalTime>3</TotalTime>
  <Pages>4</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2011-07-11T13:12:00Z</cp:lastPrinted>
  <dcterms:created xsi:type="dcterms:W3CDTF">2012-12-14T10:11:00Z</dcterms:created>
  <dcterms:modified xsi:type="dcterms:W3CDTF">2012-12-14T10:11:00Z</dcterms:modified>
</cp:coreProperties>
</file>