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9D1" w:rsidRPr="007B3183" w:rsidRDefault="000319D1" w:rsidP="007B3183">
      <w:pPr>
        <w:spacing w:line="360" w:lineRule="auto"/>
        <w:jc w:val="center"/>
        <w:rPr>
          <w:rFonts w:ascii="Times New Roman" w:hAnsi="Times New Roman" w:cs="Times New Roman"/>
          <w:b/>
          <w:sz w:val="24"/>
          <w:szCs w:val="24"/>
          <w:u w:val="single"/>
        </w:rPr>
      </w:pPr>
      <w:r w:rsidRPr="007B3183">
        <w:rPr>
          <w:rFonts w:ascii="Times New Roman" w:hAnsi="Times New Roman" w:cs="Times New Roman"/>
          <w:b/>
          <w:sz w:val="24"/>
          <w:szCs w:val="24"/>
          <w:u w:val="single"/>
        </w:rPr>
        <w:t>THE REPUBLIC OF UGANDA</w:t>
      </w:r>
    </w:p>
    <w:p w:rsidR="000319D1" w:rsidRPr="007B3183" w:rsidRDefault="000319D1" w:rsidP="007B3183">
      <w:pPr>
        <w:spacing w:line="360" w:lineRule="auto"/>
        <w:jc w:val="center"/>
        <w:rPr>
          <w:rFonts w:ascii="Times New Roman" w:hAnsi="Times New Roman" w:cs="Times New Roman"/>
          <w:b/>
          <w:sz w:val="24"/>
          <w:szCs w:val="24"/>
          <w:u w:val="single"/>
        </w:rPr>
      </w:pPr>
      <w:r w:rsidRPr="007B3183">
        <w:rPr>
          <w:rFonts w:ascii="Times New Roman" w:hAnsi="Times New Roman" w:cs="Times New Roman"/>
          <w:b/>
          <w:sz w:val="24"/>
          <w:szCs w:val="24"/>
          <w:u w:val="single"/>
        </w:rPr>
        <w:t>IN THE HIGH COURT OF UGANDA AT KAMPALA</w:t>
      </w:r>
    </w:p>
    <w:p w:rsidR="000319D1" w:rsidRPr="007B3183" w:rsidRDefault="000319D1" w:rsidP="007B3183">
      <w:pPr>
        <w:pStyle w:val="NormalWeb"/>
        <w:spacing w:line="360" w:lineRule="auto"/>
        <w:jc w:val="center"/>
        <w:rPr>
          <w:b/>
          <w:bCs/>
        </w:rPr>
      </w:pPr>
      <w:r w:rsidRPr="007B3183">
        <w:rPr>
          <w:b/>
          <w:bCs/>
        </w:rPr>
        <w:t>CRIMINAL APPEAL NO. 45 OF 2011</w:t>
      </w:r>
    </w:p>
    <w:p w:rsidR="000319D1" w:rsidRPr="007B3183" w:rsidRDefault="000319D1" w:rsidP="007B3183">
      <w:pPr>
        <w:pStyle w:val="NormalWeb"/>
        <w:spacing w:line="360" w:lineRule="auto"/>
        <w:jc w:val="center"/>
      </w:pPr>
    </w:p>
    <w:p w:rsidR="000319D1" w:rsidRPr="007B3183" w:rsidRDefault="000319D1" w:rsidP="007B3183">
      <w:pPr>
        <w:pStyle w:val="NormalWeb"/>
        <w:spacing w:line="360" w:lineRule="auto"/>
        <w:rPr>
          <w:b/>
          <w:bCs/>
        </w:rPr>
      </w:pPr>
      <w:r w:rsidRPr="007B3183">
        <w:rPr>
          <w:b/>
          <w:bCs/>
        </w:rPr>
        <w:t>BUTAAMA JOHN .............................................................</w:t>
      </w:r>
      <w:r w:rsidR="00574827" w:rsidRPr="007B3183">
        <w:rPr>
          <w:b/>
          <w:bCs/>
        </w:rPr>
        <w:t>...............</w:t>
      </w:r>
      <w:r w:rsidRPr="007B3183">
        <w:rPr>
          <w:b/>
          <w:bCs/>
        </w:rPr>
        <w:t xml:space="preserve"> APPELLANT </w:t>
      </w:r>
    </w:p>
    <w:p w:rsidR="000319D1" w:rsidRPr="007B3183" w:rsidRDefault="000319D1" w:rsidP="007B3183">
      <w:pPr>
        <w:pStyle w:val="NormalWeb"/>
        <w:spacing w:line="360" w:lineRule="auto"/>
        <w:jc w:val="center"/>
        <w:rPr>
          <w:b/>
          <w:bCs/>
        </w:rPr>
      </w:pPr>
      <w:r w:rsidRPr="007B3183">
        <w:rPr>
          <w:b/>
          <w:bCs/>
        </w:rPr>
        <w:t>VERSUS</w:t>
      </w:r>
    </w:p>
    <w:p w:rsidR="000319D1" w:rsidRPr="007B3183" w:rsidRDefault="000319D1" w:rsidP="007B3183">
      <w:pPr>
        <w:pStyle w:val="NormalWeb"/>
        <w:spacing w:line="360" w:lineRule="auto"/>
        <w:jc w:val="center"/>
      </w:pPr>
      <w:r w:rsidRPr="007B3183">
        <w:rPr>
          <w:b/>
          <w:bCs/>
        </w:rPr>
        <w:t>UGANDA .....................</w:t>
      </w:r>
      <w:r w:rsidR="007B3183">
        <w:rPr>
          <w:b/>
          <w:bCs/>
        </w:rPr>
        <w:t>..........</w:t>
      </w:r>
      <w:r w:rsidRPr="007B3183">
        <w:rPr>
          <w:b/>
          <w:bCs/>
        </w:rPr>
        <w:t>.............................................</w:t>
      </w:r>
      <w:r w:rsidR="00574827" w:rsidRPr="007B3183">
        <w:rPr>
          <w:b/>
          <w:bCs/>
        </w:rPr>
        <w:t>..................</w:t>
      </w:r>
      <w:r w:rsidRPr="007B3183">
        <w:rPr>
          <w:b/>
          <w:bCs/>
        </w:rPr>
        <w:t xml:space="preserve"> RESPONDENT</w:t>
      </w:r>
    </w:p>
    <w:p w:rsidR="000319D1" w:rsidRPr="007B3183" w:rsidRDefault="000319D1" w:rsidP="007B3183">
      <w:pPr>
        <w:spacing w:line="360" w:lineRule="auto"/>
        <w:jc w:val="both"/>
        <w:rPr>
          <w:rFonts w:ascii="Times New Roman" w:hAnsi="Times New Roman" w:cs="Times New Roman"/>
          <w:b/>
          <w:bCs/>
          <w:sz w:val="24"/>
          <w:szCs w:val="24"/>
        </w:rPr>
      </w:pPr>
    </w:p>
    <w:p w:rsidR="000319D1" w:rsidRPr="007B3183" w:rsidRDefault="000319D1" w:rsidP="007B3183">
      <w:pPr>
        <w:spacing w:line="360" w:lineRule="auto"/>
        <w:contextualSpacing/>
        <w:jc w:val="center"/>
        <w:rPr>
          <w:rFonts w:ascii="Times New Roman" w:hAnsi="Times New Roman" w:cs="Times New Roman"/>
          <w:b/>
          <w:i/>
          <w:sz w:val="24"/>
          <w:szCs w:val="24"/>
        </w:rPr>
      </w:pPr>
      <w:r w:rsidRPr="007B3183">
        <w:rPr>
          <w:rFonts w:ascii="Times New Roman" w:hAnsi="Times New Roman" w:cs="Times New Roman"/>
          <w:b/>
          <w:bCs/>
          <w:i/>
          <w:sz w:val="24"/>
          <w:szCs w:val="24"/>
        </w:rPr>
        <w:t>(</w:t>
      </w:r>
      <w:r w:rsidRPr="007B3183">
        <w:rPr>
          <w:rFonts w:ascii="Times New Roman" w:hAnsi="Times New Roman" w:cs="Times New Roman"/>
          <w:b/>
          <w:i/>
          <w:sz w:val="24"/>
          <w:szCs w:val="24"/>
        </w:rPr>
        <w:t>Arising from Buganda Road Court Criminal Case No. 244 of 2009)</w:t>
      </w:r>
    </w:p>
    <w:p w:rsidR="000319D1" w:rsidRPr="007B3183" w:rsidRDefault="000319D1" w:rsidP="007B3183">
      <w:pPr>
        <w:spacing w:line="360" w:lineRule="auto"/>
        <w:jc w:val="center"/>
        <w:rPr>
          <w:rFonts w:ascii="Times New Roman" w:hAnsi="Times New Roman" w:cs="Times New Roman"/>
          <w:b/>
          <w:bCs/>
          <w:sz w:val="24"/>
          <w:szCs w:val="24"/>
          <w:u w:val="single"/>
        </w:rPr>
      </w:pPr>
    </w:p>
    <w:p w:rsidR="000319D1" w:rsidRPr="007B3183" w:rsidRDefault="000319D1" w:rsidP="007B3183">
      <w:pPr>
        <w:spacing w:line="360" w:lineRule="auto"/>
        <w:jc w:val="center"/>
        <w:rPr>
          <w:rFonts w:ascii="Times New Roman" w:hAnsi="Times New Roman" w:cs="Times New Roman"/>
          <w:b/>
          <w:bCs/>
          <w:sz w:val="24"/>
          <w:szCs w:val="24"/>
          <w:u w:val="single"/>
        </w:rPr>
      </w:pPr>
      <w:r w:rsidRPr="007B3183">
        <w:rPr>
          <w:rFonts w:ascii="Times New Roman" w:hAnsi="Times New Roman" w:cs="Times New Roman"/>
          <w:b/>
          <w:bCs/>
          <w:sz w:val="24"/>
          <w:szCs w:val="24"/>
          <w:u w:val="single"/>
        </w:rPr>
        <w:t>HON. LADY JUSTICE MONICA K. MUGENYI</w:t>
      </w:r>
    </w:p>
    <w:p w:rsidR="000319D1" w:rsidRPr="007B3183" w:rsidRDefault="000319D1" w:rsidP="007B3183">
      <w:pPr>
        <w:spacing w:line="360" w:lineRule="auto"/>
        <w:jc w:val="center"/>
        <w:rPr>
          <w:rFonts w:ascii="Times New Roman" w:hAnsi="Times New Roman" w:cs="Times New Roman"/>
          <w:b/>
          <w:sz w:val="24"/>
          <w:szCs w:val="24"/>
          <w:u w:val="single"/>
        </w:rPr>
      </w:pPr>
      <w:r w:rsidRPr="007B3183">
        <w:rPr>
          <w:rFonts w:ascii="Times New Roman" w:hAnsi="Times New Roman" w:cs="Times New Roman"/>
          <w:b/>
          <w:sz w:val="24"/>
          <w:szCs w:val="24"/>
          <w:u w:val="single"/>
        </w:rPr>
        <w:t>JUDGMENT</w:t>
      </w:r>
    </w:p>
    <w:p w:rsidR="00F84543" w:rsidRPr="007B3183" w:rsidRDefault="00156380" w:rsidP="007B3183">
      <w:pPr>
        <w:spacing w:line="360" w:lineRule="auto"/>
        <w:jc w:val="both"/>
        <w:rPr>
          <w:rFonts w:ascii="Times New Roman" w:hAnsi="Times New Roman" w:cs="Times New Roman"/>
          <w:sz w:val="24"/>
          <w:szCs w:val="24"/>
        </w:rPr>
      </w:pPr>
      <w:r w:rsidRPr="007B3183">
        <w:rPr>
          <w:rFonts w:ascii="Times New Roman" w:hAnsi="Times New Roman" w:cs="Times New Roman"/>
          <w:sz w:val="24"/>
          <w:szCs w:val="24"/>
        </w:rPr>
        <w:t xml:space="preserve">This Criminal Appeal arises from the judgement and orders of </w:t>
      </w:r>
      <w:r w:rsidR="00793F50" w:rsidRPr="007B3183">
        <w:rPr>
          <w:rFonts w:ascii="Times New Roman" w:hAnsi="Times New Roman" w:cs="Times New Roman"/>
          <w:sz w:val="24"/>
          <w:szCs w:val="24"/>
        </w:rPr>
        <w:t xml:space="preserve">the </w:t>
      </w:r>
      <w:r w:rsidRPr="007B3183">
        <w:rPr>
          <w:rFonts w:ascii="Times New Roman" w:hAnsi="Times New Roman" w:cs="Times New Roman"/>
          <w:sz w:val="24"/>
          <w:szCs w:val="24"/>
        </w:rPr>
        <w:t>Buganda Road Court in Criminal Case No. 244 of 2009.</w:t>
      </w:r>
      <w:r w:rsidRPr="007B3183">
        <w:rPr>
          <w:rFonts w:ascii="Times New Roman" w:hAnsi="Times New Roman" w:cs="Times New Roman"/>
          <w:b/>
          <w:i/>
          <w:sz w:val="24"/>
          <w:szCs w:val="24"/>
        </w:rPr>
        <w:t xml:space="preserve">  </w:t>
      </w:r>
      <w:r w:rsidRPr="007B3183">
        <w:rPr>
          <w:rFonts w:ascii="Times New Roman" w:hAnsi="Times New Roman" w:cs="Times New Roman"/>
          <w:sz w:val="24"/>
          <w:szCs w:val="24"/>
        </w:rPr>
        <w:t xml:space="preserve">The appellant, Butaama John, was the registered proprietor of land comprised in </w:t>
      </w:r>
      <w:r w:rsidR="00B14BB7" w:rsidRPr="007B3183">
        <w:rPr>
          <w:rFonts w:ascii="Times New Roman" w:hAnsi="Times New Roman" w:cs="Times New Roman"/>
          <w:sz w:val="24"/>
          <w:szCs w:val="24"/>
        </w:rPr>
        <w:t>Ranch 5B4, Singo Ranching Scheme, Kiboga.</w:t>
      </w:r>
      <w:r w:rsidRPr="007B3183">
        <w:rPr>
          <w:rFonts w:ascii="Times New Roman" w:hAnsi="Times New Roman" w:cs="Times New Roman"/>
          <w:sz w:val="24"/>
          <w:szCs w:val="24"/>
        </w:rPr>
        <w:t xml:space="preserve">  </w:t>
      </w:r>
      <w:r w:rsidR="00F84543" w:rsidRPr="007B3183">
        <w:rPr>
          <w:rFonts w:ascii="Times New Roman" w:hAnsi="Times New Roman" w:cs="Times New Roman"/>
          <w:sz w:val="24"/>
          <w:szCs w:val="24"/>
        </w:rPr>
        <w:t xml:space="preserve">He </w:t>
      </w:r>
      <w:r w:rsidRPr="007B3183">
        <w:rPr>
          <w:rFonts w:ascii="Times New Roman" w:hAnsi="Times New Roman" w:cs="Times New Roman"/>
          <w:sz w:val="24"/>
          <w:szCs w:val="24"/>
        </w:rPr>
        <w:t>was alleged to have sold the said land to a one Nuwagira but</w:t>
      </w:r>
      <w:r w:rsidR="00793F50" w:rsidRPr="007B3183">
        <w:rPr>
          <w:rFonts w:ascii="Times New Roman" w:hAnsi="Times New Roman" w:cs="Times New Roman"/>
          <w:sz w:val="24"/>
          <w:szCs w:val="24"/>
        </w:rPr>
        <w:t>,</w:t>
      </w:r>
      <w:r w:rsidRPr="007B3183">
        <w:rPr>
          <w:rFonts w:ascii="Times New Roman" w:hAnsi="Times New Roman" w:cs="Times New Roman"/>
          <w:sz w:val="24"/>
          <w:szCs w:val="24"/>
        </w:rPr>
        <w:t xml:space="preserve"> </w:t>
      </w:r>
      <w:r w:rsidR="00793F50" w:rsidRPr="007B3183">
        <w:rPr>
          <w:rFonts w:ascii="Times New Roman" w:hAnsi="Times New Roman" w:cs="Times New Roman"/>
          <w:sz w:val="24"/>
          <w:szCs w:val="24"/>
        </w:rPr>
        <w:t xml:space="preserve">prior to </w:t>
      </w:r>
      <w:r w:rsidR="002B65BD" w:rsidRPr="007B3183">
        <w:rPr>
          <w:rFonts w:ascii="Times New Roman" w:hAnsi="Times New Roman" w:cs="Times New Roman"/>
          <w:sz w:val="24"/>
          <w:szCs w:val="24"/>
        </w:rPr>
        <w:t>the transfer of the land</w:t>
      </w:r>
      <w:r w:rsidR="00793F50" w:rsidRPr="007B3183">
        <w:rPr>
          <w:rFonts w:ascii="Times New Roman" w:hAnsi="Times New Roman" w:cs="Times New Roman"/>
          <w:sz w:val="24"/>
          <w:szCs w:val="24"/>
        </w:rPr>
        <w:t>, the said</w:t>
      </w:r>
      <w:r w:rsidR="002B65BD" w:rsidRPr="007B3183">
        <w:rPr>
          <w:rFonts w:ascii="Times New Roman" w:hAnsi="Times New Roman" w:cs="Times New Roman"/>
          <w:sz w:val="24"/>
          <w:szCs w:val="24"/>
        </w:rPr>
        <w:t xml:space="preserve"> </w:t>
      </w:r>
      <w:r w:rsidRPr="007B3183">
        <w:rPr>
          <w:rFonts w:ascii="Times New Roman" w:hAnsi="Times New Roman" w:cs="Times New Roman"/>
          <w:sz w:val="24"/>
          <w:szCs w:val="24"/>
        </w:rPr>
        <w:t>Nuwagira sold the same piece of land to the complainant</w:t>
      </w:r>
      <w:r w:rsidR="00B14BB7" w:rsidRPr="007B3183">
        <w:rPr>
          <w:rFonts w:ascii="Times New Roman" w:hAnsi="Times New Roman" w:cs="Times New Roman"/>
          <w:sz w:val="24"/>
          <w:szCs w:val="24"/>
        </w:rPr>
        <w:t>, Antonio Rwakana</w:t>
      </w:r>
      <w:r w:rsidRPr="007B3183">
        <w:rPr>
          <w:rFonts w:ascii="Times New Roman" w:hAnsi="Times New Roman" w:cs="Times New Roman"/>
          <w:sz w:val="24"/>
          <w:szCs w:val="24"/>
        </w:rPr>
        <w:t xml:space="preserve">.  </w:t>
      </w:r>
      <w:r w:rsidR="00793F50" w:rsidRPr="007B3183">
        <w:rPr>
          <w:rFonts w:ascii="Times New Roman" w:hAnsi="Times New Roman" w:cs="Times New Roman"/>
          <w:sz w:val="24"/>
          <w:szCs w:val="24"/>
        </w:rPr>
        <w:t xml:space="preserve">Following Nuwagira’s death, </w:t>
      </w:r>
      <w:r w:rsidRPr="007B3183">
        <w:rPr>
          <w:rFonts w:ascii="Times New Roman" w:hAnsi="Times New Roman" w:cs="Times New Roman"/>
          <w:sz w:val="24"/>
          <w:szCs w:val="24"/>
        </w:rPr>
        <w:t>the complainant sought to e</w:t>
      </w:r>
      <w:r w:rsidR="00F84543" w:rsidRPr="007B3183">
        <w:rPr>
          <w:rFonts w:ascii="Times New Roman" w:hAnsi="Times New Roman" w:cs="Times New Roman"/>
          <w:sz w:val="24"/>
          <w:szCs w:val="24"/>
        </w:rPr>
        <w:t>ffect</w:t>
      </w:r>
      <w:r w:rsidRPr="007B3183">
        <w:rPr>
          <w:rFonts w:ascii="Times New Roman" w:hAnsi="Times New Roman" w:cs="Times New Roman"/>
          <w:sz w:val="24"/>
          <w:szCs w:val="24"/>
        </w:rPr>
        <w:t xml:space="preserve"> the </w:t>
      </w:r>
      <w:r w:rsidR="00793F50" w:rsidRPr="007B3183">
        <w:rPr>
          <w:rFonts w:ascii="Times New Roman" w:hAnsi="Times New Roman" w:cs="Times New Roman"/>
          <w:sz w:val="24"/>
          <w:szCs w:val="24"/>
        </w:rPr>
        <w:t xml:space="preserve">land </w:t>
      </w:r>
      <w:r w:rsidRPr="007B3183">
        <w:rPr>
          <w:rFonts w:ascii="Times New Roman" w:hAnsi="Times New Roman" w:cs="Times New Roman"/>
          <w:sz w:val="24"/>
          <w:szCs w:val="24"/>
        </w:rPr>
        <w:t xml:space="preserve">transfer </w:t>
      </w:r>
      <w:r w:rsidR="00793F50" w:rsidRPr="007B3183">
        <w:rPr>
          <w:rFonts w:ascii="Times New Roman" w:hAnsi="Times New Roman" w:cs="Times New Roman"/>
          <w:sz w:val="24"/>
          <w:szCs w:val="24"/>
        </w:rPr>
        <w:t xml:space="preserve">but </w:t>
      </w:r>
      <w:r w:rsidR="00312004" w:rsidRPr="007B3183">
        <w:rPr>
          <w:rFonts w:ascii="Times New Roman" w:hAnsi="Times New Roman" w:cs="Times New Roman"/>
          <w:sz w:val="24"/>
          <w:szCs w:val="24"/>
        </w:rPr>
        <w:t xml:space="preserve">the appellant </w:t>
      </w:r>
      <w:r w:rsidR="00793F50" w:rsidRPr="007B3183">
        <w:rPr>
          <w:rFonts w:ascii="Times New Roman" w:hAnsi="Times New Roman" w:cs="Times New Roman"/>
          <w:sz w:val="24"/>
          <w:szCs w:val="24"/>
        </w:rPr>
        <w:t>requested for</w:t>
      </w:r>
      <w:r w:rsidR="00B14BB7" w:rsidRPr="007B3183">
        <w:rPr>
          <w:rFonts w:ascii="Times New Roman" w:hAnsi="Times New Roman" w:cs="Times New Roman"/>
          <w:sz w:val="24"/>
          <w:szCs w:val="24"/>
        </w:rPr>
        <w:t xml:space="preserve"> Ushs. 3 million </w:t>
      </w:r>
      <w:r w:rsidR="00312004" w:rsidRPr="007B3183">
        <w:rPr>
          <w:rFonts w:ascii="Times New Roman" w:hAnsi="Times New Roman" w:cs="Times New Roman"/>
          <w:sz w:val="24"/>
          <w:szCs w:val="24"/>
        </w:rPr>
        <w:t>to execute a fresh sale agreement</w:t>
      </w:r>
      <w:r w:rsidR="00B14BB7" w:rsidRPr="007B3183">
        <w:rPr>
          <w:rFonts w:ascii="Times New Roman" w:hAnsi="Times New Roman" w:cs="Times New Roman"/>
          <w:sz w:val="24"/>
          <w:szCs w:val="24"/>
        </w:rPr>
        <w:t xml:space="preserve">.  However, </w:t>
      </w:r>
      <w:r w:rsidR="00793F50" w:rsidRPr="007B3183">
        <w:rPr>
          <w:rFonts w:ascii="Times New Roman" w:hAnsi="Times New Roman" w:cs="Times New Roman"/>
          <w:sz w:val="24"/>
          <w:szCs w:val="24"/>
        </w:rPr>
        <w:t>upon</w:t>
      </w:r>
      <w:r w:rsidR="002B65BD" w:rsidRPr="007B3183">
        <w:rPr>
          <w:rFonts w:ascii="Times New Roman" w:hAnsi="Times New Roman" w:cs="Times New Roman"/>
          <w:sz w:val="24"/>
          <w:szCs w:val="24"/>
        </w:rPr>
        <w:t xml:space="preserve"> </w:t>
      </w:r>
      <w:r w:rsidR="00312004" w:rsidRPr="007B3183">
        <w:rPr>
          <w:rFonts w:ascii="Times New Roman" w:hAnsi="Times New Roman" w:cs="Times New Roman"/>
          <w:sz w:val="24"/>
          <w:szCs w:val="24"/>
        </w:rPr>
        <w:t xml:space="preserve">receiving </w:t>
      </w:r>
      <w:r w:rsidR="00B14BB7" w:rsidRPr="007B3183">
        <w:rPr>
          <w:rFonts w:ascii="Times New Roman" w:hAnsi="Times New Roman" w:cs="Times New Roman"/>
          <w:sz w:val="24"/>
          <w:szCs w:val="24"/>
        </w:rPr>
        <w:t>the said money the appellant</w:t>
      </w:r>
      <w:r w:rsidR="00312004" w:rsidRPr="007B3183">
        <w:rPr>
          <w:rFonts w:ascii="Times New Roman" w:hAnsi="Times New Roman" w:cs="Times New Roman"/>
          <w:sz w:val="24"/>
          <w:szCs w:val="24"/>
        </w:rPr>
        <w:t xml:space="preserve"> </w:t>
      </w:r>
      <w:r w:rsidR="00B14BB7" w:rsidRPr="007B3183">
        <w:rPr>
          <w:rFonts w:ascii="Times New Roman" w:hAnsi="Times New Roman" w:cs="Times New Roman"/>
          <w:sz w:val="24"/>
          <w:szCs w:val="24"/>
        </w:rPr>
        <w:t>declined</w:t>
      </w:r>
      <w:r w:rsidR="00312004" w:rsidRPr="007B3183">
        <w:rPr>
          <w:rFonts w:ascii="Times New Roman" w:hAnsi="Times New Roman" w:cs="Times New Roman"/>
          <w:sz w:val="24"/>
          <w:szCs w:val="24"/>
        </w:rPr>
        <w:t xml:space="preserve"> to </w:t>
      </w:r>
      <w:r w:rsidR="00793F50" w:rsidRPr="007B3183">
        <w:rPr>
          <w:rFonts w:ascii="Times New Roman" w:hAnsi="Times New Roman" w:cs="Times New Roman"/>
          <w:sz w:val="24"/>
          <w:szCs w:val="24"/>
        </w:rPr>
        <w:t xml:space="preserve">facilitate </w:t>
      </w:r>
      <w:r w:rsidR="002B65BD" w:rsidRPr="007B3183">
        <w:rPr>
          <w:rFonts w:ascii="Times New Roman" w:hAnsi="Times New Roman" w:cs="Times New Roman"/>
          <w:sz w:val="24"/>
          <w:szCs w:val="24"/>
        </w:rPr>
        <w:t xml:space="preserve">the </w:t>
      </w:r>
      <w:r w:rsidR="00793F50" w:rsidRPr="007B3183">
        <w:rPr>
          <w:rFonts w:ascii="Times New Roman" w:hAnsi="Times New Roman" w:cs="Times New Roman"/>
          <w:sz w:val="24"/>
          <w:szCs w:val="24"/>
        </w:rPr>
        <w:t xml:space="preserve">sought </w:t>
      </w:r>
      <w:r w:rsidR="002B65BD" w:rsidRPr="007B3183">
        <w:rPr>
          <w:rFonts w:ascii="Times New Roman" w:hAnsi="Times New Roman" w:cs="Times New Roman"/>
          <w:sz w:val="24"/>
          <w:szCs w:val="24"/>
        </w:rPr>
        <w:t>land transfer</w:t>
      </w:r>
      <w:r w:rsidR="00312004" w:rsidRPr="007B3183">
        <w:rPr>
          <w:rFonts w:ascii="Times New Roman" w:hAnsi="Times New Roman" w:cs="Times New Roman"/>
          <w:sz w:val="24"/>
          <w:szCs w:val="24"/>
        </w:rPr>
        <w:t>.</w:t>
      </w:r>
      <w:r w:rsidR="00F84543" w:rsidRPr="007B3183">
        <w:rPr>
          <w:rFonts w:ascii="Times New Roman" w:hAnsi="Times New Roman" w:cs="Times New Roman"/>
          <w:sz w:val="24"/>
          <w:szCs w:val="24"/>
        </w:rPr>
        <w:t xml:space="preserve">  </w:t>
      </w:r>
      <w:r w:rsidR="00793F50" w:rsidRPr="007B3183">
        <w:rPr>
          <w:rFonts w:ascii="Times New Roman" w:hAnsi="Times New Roman" w:cs="Times New Roman"/>
          <w:sz w:val="24"/>
          <w:szCs w:val="24"/>
        </w:rPr>
        <w:t xml:space="preserve">Consequently, he </w:t>
      </w:r>
      <w:r w:rsidR="00312004" w:rsidRPr="007B3183">
        <w:rPr>
          <w:rFonts w:ascii="Times New Roman" w:hAnsi="Times New Roman" w:cs="Times New Roman"/>
          <w:sz w:val="24"/>
          <w:szCs w:val="24"/>
        </w:rPr>
        <w:t>was charged and convicted on 2 counts of obtaining money by false pretences</w:t>
      </w:r>
      <w:r w:rsidR="00A14508" w:rsidRPr="007B3183">
        <w:rPr>
          <w:rFonts w:ascii="Times New Roman" w:hAnsi="Times New Roman" w:cs="Times New Roman"/>
          <w:sz w:val="24"/>
          <w:szCs w:val="24"/>
        </w:rPr>
        <w:t xml:space="preserve"> contrary to section 305 of the Penal Code Act</w:t>
      </w:r>
      <w:r w:rsidR="00312004" w:rsidRPr="007B3183">
        <w:rPr>
          <w:rFonts w:ascii="Times New Roman" w:hAnsi="Times New Roman" w:cs="Times New Roman"/>
          <w:sz w:val="24"/>
          <w:szCs w:val="24"/>
        </w:rPr>
        <w:t xml:space="preserve">, and sentenced to a fine of Ushs. 3.5 million (Ushs. 3 million being compensation to the complainant) or 1 year’s imprisonment.  Aggrieved by both conviction and sentence, the appellant lodged the present appeal. </w:t>
      </w:r>
      <w:r w:rsidR="00F84543" w:rsidRPr="007B3183">
        <w:rPr>
          <w:rFonts w:ascii="Times New Roman" w:hAnsi="Times New Roman" w:cs="Times New Roman"/>
          <w:sz w:val="24"/>
          <w:szCs w:val="24"/>
        </w:rPr>
        <w:t xml:space="preserve"> </w:t>
      </w:r>
    </w:p>
    <w:p w:rsidR="00312004" w:rsidRPr="007B3183" w:rsidRDefault="00312004" w:rsidP="007B3183">
      <w:pPr>
        <w:spacing w:line="360" w:lineRule="auto"/>
        <w:jc w:val="both"/>
        <w:rPr>
          <w:rFonts w:ascii="Times New Roman" w:hAnsi="Times New Roman" w:cs="Times New Roman"/>
          <w:sz w:val="24"/>
          <w:szCs w:val="24"/>
        </w:rPr>
      </w:pPr>
      <w:r w:rsidRPr="007B3183">
        <w:rPr>
          <w:rFonts w:ascii="Times New Roman" w:hAnsi="Times New Roman" w:cs="Times New Roman"/>
          <w:sz w:val="24"/>
          <w:szCs w:val="24"/>
        </w:rPr>
        <w:lastRenderedPageBreak/>
        <w:t xml:space="preserve">The Memorandum of Appeal comprised </w:t>
      </w:r>
      <w:r w:rsidR="00F84543" w:rsidRPr="007B3183">
        <w:rPr>
          <w:rFonts w:ascii="Times New Roman" w:hAnsi="Times New Roman" w:cs="Times New Roman"/>
          <w:sz w:val="24"/>
          <w:szCs w:val="24"/>
        </w:rPr>
        <w:t xml:space="preserve">three (3) </w:t>
      </w:r>
      <w:r w:rsidRPr="007B3183">
        <w:rPr>
          <w:rFonts w:ascii="Times New Roman" w:hAnsi="Times New Roman" w:cs="Times New Roman"/>
          <w:sz w:val="24"/>
          <w:szCs w:val="24"/>
        </w:rPr>
        <w:t xml:space="preserve">grounds </w:t>
      </w:r>
      <w:r w:rsidR="00F84543" w:rsidRPr="007B3183">
        <w:rPr>
          <w:rFonts w:ascii="Times New Roman" w:hAnsi="Times New Roman" w:cs="Times New Roman"/>
          <w:sz w:val="24"/>
          <w:szCs w:val="24"/>
        </w:rPr>
        <w:t>as reproduced below</w:t>
      </w:r>
      <w:r w:rsidRPr="007B3183">
        <w:rPr>
          <w:rFonts w:ascii="Times New Roman" w:hAnsi="Times New Roman" w:cs="Times New Roman"/>
          <w:sz w:val="24"/>
          <w:szCs w:val="24"/>
        </w:rPr>
        <w:t>:</w:t>
      </w:r>
    </w:p>
    <w:p w:rsidR="00F84543" w:rsidRPr="007B3183" w:rsidRDefault="00F84543" w:rsidP="007B3183">
      <w:pPr>
        <w:pStyle w:val="ListParagraph"/>
        <w:numPr>
          <w:ilvl w:val="0"/>
          <w:numId w:val="6"/>
        </w:numPr>
        <w:spacing w:line="360" w:lineRule="auto"/>
        <w:jc w:val="both"/>
        <w:rPr>
          <w:rFonts w:ascii="Times New Roman" w:hAnsi="Times New Roman" w:cs="Times New Roman"/>
          <w:b/>
          <w:sz w:val="24"/>
          <w:szCs w:val="24"/>
        </w:rPr>
      </w:pPr>
      <w:r w:rsidRPr="007B3183">
        <w:rPr>
          <w:rFonts w:ascii="Times New Roman" w:hAnsi="Times New Roman" w:cs="Times New Roman"/>
          <w:b/>
          <w:sz w:val="24"/>
          <w:szCs w:val="24"/>
        </w:rPr>
        <w:t xml:space="preserve">The learned trial magistrate erred in law and fact when he convicted and sentenced the appellant on the basis of </w:t>
      </w:r>
      <w:r w:rsidR="00726F71" w:rsidRPr="007B3183">
        <w:rPr>
          <w:rFonts w:ascii="Times New Roman" w:hAnsi="Times New Roman" w:cs="Times New Roman"/>
          <w:b/>
          <w:sz w:val="24"/>
          <w:szCs w:val="24"/>
        </w:rPr>
        <w:t>uncorroborated and inconsistent evidence.</w:t>
      </w:r>
    </w:p>
    <w:p w:rsidR="00726F71" w:rsidRPr="007B3183" w:rsidRDefault="00726F71" w:rsidP="007B3183">
      <w:pPr>
        <w:pStyle w:val="ListParagraph"/>
        <w:spacing w:line="360" w:lineRule="auto"/>
        <w:ind w:left="360"/>
        <w:jc w:val="both"/>
        <w:rPr>
          <w:rFonts w:ascii="Times New Roman" w:hAnsi="Times New Roman" w:cs="Times New Roman"/>
          <w:b/>
          <w:sz w:val="24"/>
          <w:szCs w:val="24"/>
        </w:rPr>
      </w:pPr>
    </w:p>
    <w:p w:rsidR="00726F71" w:rsidRPr="007B3183" w:rsidRDefault="00726F71" w:rsidP="007B3183">
      <w:pPr>
        <w:pStyle w:val="ListParagraph"/>
        <w:numPr>
          <w:ilvl w:val="0"/>
          <w:numId w:val="6"/>
        </w:numPr>
        <w:spacing w:line="360" w:lineRule="auto"/>
        <w:jc w:val="both"/>
        <w:rPr>
          <w:rFonts w:ascii="Times New Roman" w:hAnsi="Times New Roman" w:cs="Times New Roman"/>
          <w:b/>
          <w:sz w:val="24"/>
          <w:szCs w:val="24"/>
        </w:rPr>
      </w:pPr>
      <w:r w:rsidRPr="007B3183">
        <w:rPr>
          <w:rFonts w:ascii="Times New Roman" w:hAnsi="Times New Roman" w:cs="Times New Roman"/>
          <w:b/>
          <w:sz w:val="24"/>
          <w:szCs w:val="24"/>
        </w:rPr>
        <w:t>The learned trial magistrate erred in law and fact when he failed to evaluate the evidence on record as a whole.</w:t>
      </w:r>
    </w:p>
    <w:p w:rsidR="00726F71" w:rsidRPr="007B3183" w:rsidRDefault="00726F71" w:rsidP="007B3183">
      <w:pPr>
        <w:pStyle w:val="ListParagraph"/>
        <w:spacing w:line="360" w:lineRule="auto"/>
        <w:jc w:val="both"/>
        <w:rPr>
          <w:rFonts w:ascii="Times New Roman" w:hAnsi="Times New Roman" w:cs="Times New Roman"/>
          <w:b/>
          <w:sz w:val="24"/>
          <w:szCs w:val="24"/>
        </w:rPr>
      </w:pPr>
    </w:p>
    <w:p w:rsidR="00726F71" w:rsidRPr="007B3183" w:rsidRDefault="00726F71" w:rsidP="007B3183">
      <w:pPr>
        <w:pStyle w:val="ListParagraph"/>
        <w:numPr>
          <w:ilvl w:val="0"/>
          <w:numId w:val="6"/>
        </w:numPr>
        <w:spacing w:line="360" w:lineRule="auto"/>
        <w:jc w:val="both"/>
        <w:rPr>
          <w:rFonts w:ascii="Times New Roman" w:hAnsi="Times New Roman" w:cs="Times New Roman"/>
          <w:b/>
          <w:sz w:val="24"/>
          <w:szCs w:val="24"/>
        </w:rPr>
      </w:pPr>
      <w:r w:rsidRPr="007B3183">
        <w:rPr>
          <w:rFonts w:ascii="Times New Roman" w:hAnsi="Times New Roman" w:cs="Times New Roman"/>
          <w:b/>
          <w:sz w:val="24"/>
          <w:szCs w:val="24"/>
        </w:rPr>
        <w:t>The learned trial magistrate erred in law and fact when he convicted and harshly sentenced the appellant in reliance upon the evidence of a lease agreement that was mutually executed by the appellant and the complainant.</w:t>
      </w:r>
    </w:p>
    <w:p w:rsidR="00C202C9" w:rsidRPr="007B3183" w:rsidRDefault="00C202C9" w:rsidP="007B3183">
      <w:pPr>
        <w:pStyle w:val="ListParagraph"/>
        <w:spacing w:line="360" w:lineRule="auto"/>
        <w:rPr>
          <w:rFonts w:ascii="Times New Roman" w:hAnsi="Times New Roman" w:cs="Times New Roman"/>
          <w:b/>
          <w:sz w:val="24"/>
          <w:szCs w:val="24"/>
        </w:rPr>
      </w:pPr>
    </w:p>
    <w:p w:rsidR="00D85ACB" w:rsidRPr="007B3183" w:rsidRDefault="00C202C9" w:rsidP="007B3183">
      <w:pPr>
        <w:spacing w:line="360" w:lineRule="auto"/>
        <w:jc w:val="both"/>
        <w:rPr>
          <w:rFonts w:ascii="Times New Roman" w:hAnsi="Times New Roman" w:cs="Times New Roman"/>
          <w:sz w:val="24"/>
          <w:szCs w:val="24"/>
        </w:rPr>
      </w:pPr>
      <w:r w:rsidRPr="007B3183">
        <w:rPr>
          <w:rFonts w:ascii="Times New Roman" w:hAnsi="Times New Roman" w:cs="Times New Roman"/>
          <w:sz w:val="24"/>
          <w:szCs w:val="24"/>
        </w:rPr>
        <w:t xml:space="preserve">Mr. </w:t>
      </w:r>
      <w:r w:rsidR="00D85ACB" w:rsidRPr="007B3183">
        <w:rPr>
          <w:rFonts w:ascii="Times New Roman" w:hAnsi="Times New Roman" w:cs="Times New Roman"/>
          <w:sz w:val="24"/>
          <w:szCs w:val="24"/>
        </w:rPr>
        <w:t>Emmanuel W</w:t>
      </w:r>
      <w:r w:rsidR="00EB5D25" w:rsidRPr="007B3183">
        <w:rPr>
          <w:rFonts w:ascii="Times New Roman" w:hAnsi="Times New Roman" w:cs="Times New Roman"/>
          <w:sz w:val="24"/>
          <w:szCs w:val="24"/>
        </w:rPr>
        <w:t>a</w:t>
      </w:r>
      <w:r w:rsidR="00D85ACB" w:rsidRPr="007B3183">
        <w:rPr>
          <w:rFonts w:ascii="Times New Roman" w:hAnsi="Times New Roman" w:cs="Times New Roman"/>
          <w:sz w:val="24"/>
          <w:szCs w:val="24"/>
        </w:rPr>
        <w:t>mimbi</w:t>
      </w:r>
      <w:r w:rsidRPr="007B3183">
        <w:rPr>
          <w:rFonts w:ascii="Times New Roman" w:hAnsi="Times New Roman" w:cs="Times New Roman"/>
          <w:sz w:val="24"/>
          <w:szCs w:val="24"/>
        </w:rPr>
        <w:t xml:space="preserve"> appeared for the appellant while M</w:t>
      </w:r>
      <w:r w:rsidR="00D85ACB" w:rsidRPr="007B3183">
        <w:rPr>
          <w:rFonts w:ascii="Times New Roman" w:hAnsi="Times New Roman" w:cs="Times New Roman"/>
          <w:sz w:val="24"/>
          <w:szCs w:val="24"/>
        </w:rPr>
        <w:t>s</w:t>
      </w:r>
      <w:r w:rsidRPr="007B3183">
        <w:rPr>
          <w:rFonts w:ascii="Times New Roman" w:hAnsi="Times New Roman" w:cs="Times New Roman"/>
          <w:sz w:val="24"/>
          <w:szCs w:val="24"/>
        </w:rPr>
        <w:t xml:space="preserve">. </w:t>
      </w:r>
      <w:r w:rsidR="00ED7E3F" w:rsidRPr="007B3183">
        <w:rPr>
          <w:rFonts w:ascii="Times New Roman" w:hAnsi="Times New Roman" w:cs="Times New Roman"/>
          <w:sz w:val="24"/>
          <w:szCs w:val="24"/>
        </w:rPr>
        <w:t>Rose Tumuhaise</w:t>
      </w:r>
      <w:r w:rsidRPr="007B3183">
        <w:rPr>
          <w:rFonts w:ascii="Times New Roman" w:hAnsi="Times New Roman" w:cs="Times New Roman"/>
          <w:sz w:val="24"/>
          <w:szCs w:val="24"/>
        </w:rPr>
        <w:t xml:space="preserve"> </w:t>
      </w:r>
      <w:r w:rsidR="00D85ACB" w:rsidRPr="007B3183">
        <w:rPr>
          <w:rFonts w:ascii="Times New Roman" w:hAnsi="Times New Roman" w:cs="Times New Roman"/>
          <w:sz w:val="24"/>
          <w:szCs w:val="24"/>
        </w:rPr>
        <w:t xml:space="preserve">represented the </w:t>
      </w:r>
      <w:r w:rsidRPr="007B3183">
        <w:rPr>
          <w:rFonts w:ascii="Times New Roman" w:hAnsi="Times New Roman" w:cs="Times New Roman"/>
          <w:sz w:val="24"/>
          <w:szCs w:val="24"/>
        </w:rPr>
        <w:t xml:space="preserve">respondent. </w:t>
      </w:r>
      <w:r w:rsidR="00D85ACB" w:rsidRPr="007B3183">
        <w:rPr>
          <w:rFonts w:ascii="Times New Roman" w:hAnsi="Times New Roman" w:cs="Times New Roman"/>
          <w:sz w:val="24"/>
          <w:szCs w:val="24"/>
        </w:rPr>
        <w:t xml:space="preserve"> At the hearing of th</w:t>
      </w:r>
      <w:r w:rsidR="00ED7E3F" w:rsidRPr="007B3183">
        <w:rPr>
          <w:rFonts w:ascii="Times New Roman" w:hAnsi="Times New Roman" w:cs="Times New Roman"/>
          <w:sz w:val="24"/>
          <w:szCs w:val="24"/>
        </w:rPr>
        <w:t>e</w:t>
      </w:r>
      <w:r w:rsidR="00D85ACB" w:rsidRPr="007B3183">
        <w:rPr>
          <w:rFonts w:ascii="Times New Roman" w:hAnsi="Times New Roman" w:cs="Times New Roman"/>
          <w:sz w:val="24"/>
          <w:szCs w:val="24"/>
        </w:rPr>
        <w:t xml:space="preserve"> Appeal learned counsel for the appellant abandoned grounds 1 and 3 thereof, and clarified that the Appeal was only against conviction.</w:t>
      </w:r>
    </w:p>
    <w:p w:rsidR="00D85ACB" w:rsidRPr="007B3183" w:rsidRDefault="00EB5D25" w:rsidP="007B3183">
      <w:pPr>
        <w:spacing w:line="360" w:lineRule="auto"/>
        <w:jc w:val="both"/>
        <w:rPr>
          <w:rFonts w:ascii="Times New Roman" w:hAnsi="Times New Roman" w:cs="Times New Roman"/>
          <w:sz w:val="24"/>
          <w:szCs w:val="24"/>
        </w:rPr>
      </w:pPr>
      <w:r w:rsidRPr="007B3183">
        <w:rPr>
          <w:rFonts w:ascii="Times New Roman" w:hAnsi="Times New Roman" w:cs="Times New Roman"/>
          <w:sz w:val="24"/>
          <w:szCs w:val="24"/>
        </w:rPr>
        <w:t>On the sole ground of appeal</w:t>
      </w:r>
      <w:r w:rsidR="002C6C19" w:rsidRPr="007B3183">
        <w:rPr>
          <w:rFonts w:ascii="Times New Roman" w:hAnsi="Times New Roman" w:cs="Times New Roman"/>
          <w:sz w:val="24"/>
          <w:szCs w:val="24"/>
        </w:rPr>
        <w:t>, to wit, whether</w:t>
      </w:r>
      <w:r w:rsidR="00793F50" w:rsidRPr="007B3183">
        <w:rPr>
          <w:rFonts w:ascii="Times New Roman" w:hAnsi="Times New Roman" w:cs="Times New Roman"/>
          <w:sz w:val="24"/>
          <w:szCs w:val="24"/>
        </w:rPr>
        <w:t xml:space="preserve"> or not</w:t>
      </w:r>
      <w:r w:rsidR="002C6C19" w:rsidRPr="007B3183">
        <w:rPr>
          <w:rFonts w:ascii="Times New Roman" w:hAnsi="Times New Roman" w:cs="Times New Roman"/>
          <w:sz w:val="24"/>
          <w:szCs w:val="24"/>
        </w:rPr>
        <w:t xml:space="preserve"> the learned trial magistrate erred in law and fact when he failed to properly evaluate the evidence on the court record</w:t>
      </w:r>
      <w:r w:rsidRPr="007B3183">
        <w:rPr>
          <w:rFonts w:ascii="Times New Roman" w:hAnsi="Times New Roman" w:cs="Times New Roman"/>
          <w:sz w:val="24"/>
          <w:szCs w:val="24"/>
        </w:rPr>
        <w:t xml:space="preserve">, Mr. Wamimbi argued that </w:t>
      </w:r>
      <w:r w:rsidR="00B02885" w:rsidRPr="007B3183">
        <w:rPr>
          <w:rFonts w:ascii="Times New Roman" w:hAnsi="Times New Roman" w:cs="Times New Roman"/>
          <w:sz w:val="24"/>
          <w:szCs w:val="24"/>
        </w:rPr>
        <w:t xml:space="preserve">the appellant did not sell the land in question to Nuwagira, </w:t>
      </w:r>
      <w:r w:rsidR="004E791E" w:rsidRPr="007B3183">
        <w:rPr>
          <w:rFonts w:ascii="Times New Roman" w:hAnsi="Times New Roman" w:cs="Times New Roman"/>
          <w:sz w:val="24"/>
          <w:szCs w:val="24"/>
        </w:rPr>
        <w:t xml:space="preserve">but rather executed a </w:t>
      </w:r>
      <w:r w:rsidR="00B02885" w:rsidRPr="007B3183">
        <w:rPr>
          <w:rFonts w:ascii="Times New Roman" w:hAnsi="Times New Roman" w:cs="Times New Roman"/>
          <w:sz w:val="24"/>
          <w:szCs w:val="24"/>
        </w:rPr>
        <w:t xml:space="preserve">5-year sub-lease agreement </w:t>
      </w:r>
      <w:r w:rsidR="004E791E" w:rsidRPr="007B3183">
        <w:rPr>
          <w:rFonts w:ascii="Times New Roman" w:hAnsi="Times New Roman" w:cs="Times New Roman"/>
          <w:sz w:val="24"/>
          <w:szCs w:val="24"/>
        </w:rPr>
        <w:t xml:space="preserve">with </w:t>
      </w:r>
      <w:r w:rsidR="00B02885" w:rsidRPr="007B3183">
        <w:rPr>
          <w:rFonts w:ascii="Times New Roman" w:hAnsi="Times New Roman" w:cs="Times New Roman"/>
          <w:sz w:val="24"/>
          <w:szCs w:val="24"/>
        </w:rPr>
        <w:t xml:space="preserve">the complainant </w:t>
      </w:r>
      <w:r w:rsidR="004E791E" w:rsidRPr="007B3183">
        <w:rPr>
          <w:rFonts w:ascii="Times New Roman" w:hAnsi="Times New Roman" w:cs="Times New Roman"/>
          <w:sz w:val="24"/>
          <w:szCs w:val="24"/>
        </w:rPr>
        <w:t xml:space="preserve">that </w:t>
      </w:r>
      <w:r w:rsidR="00B02885" w:rsidRPr="007B3183">
        <w:rPr>
          <w:rFonts w:ascii="Times New Roman" w:hAnsi="Times New Roman" w:cs="Times New Roman"/>
          <w:sz w:val="24"/>
          <w:szCs w:val="24"/>
        </w:rPr>
        <w:t>was merely intended to formalise the complainants’ stay on the land</w:t>
      </w:r>
      <w:r w:rsidR="00AF1E2E" w:rsidRPr="007B3183">
        <w:rPr>
          <w:rFonts w:ascii="Times New Roman" w:hAnsi="Times New Roman" w:cs="Times New Roman"/>
          <w:sz w:val="24"/>
          <w:szCs w:val="24"/>
        </w:rPr>
        <w:t>.</w:t>
      </w:r>
      <w:r w:rsidR="00B02885" w:rsidRPr="007B3183">
        <w:rPr>
          <w:rFonts w:ascii="Times New Roman" w:hAnsi="Times New Roman" w:cs="Times New Roman"/>
          <w:sz w:val="24"/>
          <w:szCs w:val="24"/>
        </w:rPr>
        <w:t xml:space="preserve">  Mr. W</w:t>
      </w:r>
      <w:r w:rsidR="00A14508" w:rsidRPr="007B3183">
        <w:rPr>
          <w:rFonts w:ascii="Times New Roman" w:hAnsi="Times New Roman" w:cs="Times New Roman"/>
          <w:sz w:val="24"/>
          <w:szCs w:val="24"/>
        </w:rPr>
        <w:t>a</w:t>
      </w:r>
      <w:r w:rsidR="00B02885" w:rsidRPr="007B3183">
        <w:rPr>
          <w:rFonts w:ascii="Times New Roman" w:hAnsi="Times New Roman" w:cs="Times New Roman"/>
          <w:sz w:val="24"/>
          <w:szCs w:val="24"/>
        </w:rPr>
        <w:t xml:space="preserve">mimbi </w:t>
      </w:r>
      <w:r w:rsidR="004805DA" w:rsidRPr="007B3183">
        <w:rPr>
          <w:rFonts w:ascii="Times New Roman" w:hAnsi="Times New Roman" w:cs="Times New Roman"/>
          <w:sz w:val="24"/>
          <w:szCs w:val="24"/>
        </w:rPr>
        <w:t xml:space="preserve">further </w:t>
      </w:r>
      <w:r w:rsidR="00B02885" w:rsidRPr="007B3183">
        <w:rPr>
          <w:rFonts w:ascii="Times New Roman" w:hAnsi="Times New Roman" w:cs="Times New Roman"/>
          <w:sz w:val="24"/>
          <w:szCs w:val="24"/>
        </w:rPr>
        <w:t xml:space="preserve">contended that the </w:t>
      </w:r>
      <w:r w:rsidR="004805DA" w:rsidRPr="007B3183">
        <w:rPr>
          <w:rFonts w:ascii="Times New Roman" w:hAnsi="Times New Roman" w:cs="Times New Roman"/>
          <w:sz w:val="24"/>
          <w:szCs w:val="24"/>
        </w:rPr>
        <w:t xml:space="preserve">Prosecution </w:t>
      </w:r>
      <w:r w:rsidR="00B02885" w:rsidRPr="007B3183">
        <w:rPr>
          <w:rFonts w:ascii="Times New Roman" w:hAnsi="Times New Roman" w:cs="Times New Roman"/>
          <w:sz w:val="24"/>
          <w:szCs w:val="24"/>
        </w:rPr>
        <w:t xml:space="preserve">did not prove all the ingredients of the offence </w:t>
      </w:r>
      <w:r w:rsidR="00793F50" w:rsidRPr="007B3183">
        <w:rPr>
          <w:rFonts w:ascii="Times New Roman" w:hAnsi="Times New Roman" w:cs="Times New Roman"/>
          <w:sz w:val="24"/>
          <w:szCs w:val="24"/>
        </w:rPr>
        <w:t>in issue presently.</w:t>
      </w:r>
      <w:r w:rsidR="00A14508" w:rsidRPr="007B3183">
        <w:rPr>
          <w:rFonts w:ascii="Times New Roman" w:hAnsi="Times New Roman" w:cs="Times New Roman"/>
          <w:sz w:val="24"/>
          <w:szCs w:val="24"/>
        </w:rPr>
        <w:t xml:space="preserve">  </w:t>
      </w:r>
      <w:r w:rsidR="00CB46F3" w:rsidRPr="007B3183">
        <w:rPr>
          <w:rFonts w:ascii="Times New Roman" w:hAnsi="Times New Roman" w:cs="Times New Roman"/>
          <w:sz w:val="24"/>
          <w:szCs w:val="24"/>
        </w:rPr>
        <w:t xml:space="preserve">Although </w:t>
      </w:r>
      <w:r w:rsidR="00A14508" w:rsidRPr="007B3183">
        <w:rPr>
          <w:rFonts w:ascii="Times New Roman" w:hAnsi="Times New Roman" w:cs="Times New Roman"/>
          <w:sz w:val="24"/>
          <w:szCs w:val="24"/>
        </w:rPr>
        <w:t xml:space="preserve">he conceded that the appellant received the money in question, Counsel argued that </w:t>
      </w:r>
      <w:r w:rsidR="004805DA" w:rsidRPr="007B3183">
        <w:rPr>
          <w:rFonts w:ascii="Times New Roman" w:hAnsi="Times New Roman" w:cs="Times New Roman"/>
          <w:sz w:val="24"/>
          <w:szCs w:val="24"/>
        </w:rPr>
        <w:t xml:space="preserve">the </w:t>
      </w:r>
      <w:r w:rsidR="00A14508" w:rsidRPr="007B3183">
        <w:rPr>
          <w:rFonts w:ascii="Times New Roman" w:hAnsi="Times New Roman" w:cs="Times New Roman"/>
          <w:sz w:val="24"/>
          <w:szCs w:val="24"/>
        </w:rPr>
        <w:t xml:space="preserve">money was not procured fraudulently or by false representation. </w:t>
      </w:r>
      <w:r w:rsidR="00B02885" w:rsidRPr="007B3183">
        <w:rPr>
          <w:rFonts w:ascii="Times New Roman" w:hAnsi="Times New Roman" w:cs="Times New Roman"/>
          <w:sz w:val="24"/>
          <w:szCs w:val="24"/>
        </w:rPr>
        <w:t xml:space="preserve"> </w:t>
      </w:r>
      <w:r w:rsidR="00AF1E2E" w:rsidRPr="007B3183">
        <w:rPr>
          <w:rFonts w:ascii="Times New Roman" w:hAnsi="Times New Roman" w:cs="Times New Roman"/>
          <w:sz w:val="24"/>
          <w:szCs w:val="24"/>
        </w:rPr>
        <w:t xml:space="preserve">He further argued that the failure by the prosecution to produce Nuwagira </w:t>
      </w:r>
      <w:r w:rsidR="00D42EA9" w:rsidRPr="007B3183">
        <w:rPr>
          <w:rFonts w:ascii="Times New Roman" w:hAnsi="Times New Roman" w:cs="Times New Roman"/>
          <w:sz w:val="24"/>
          <w:szCs w:val="24"/>
        </w:rPr>
        <w:t>and the absence of</w:t>
      </w:r>
      <w:r w:rsidR="00AF1E2E" w:rsidRPr="007B3183">
        <w:rPr>
          <w:rFonts w:ascii="Times New Roman" w:hAnsi="Times New Roman" w:cs="Times New Roman"/>
          <w:sz w:val="24"/>
          <w:szCs w:val="24"/>
        </w:rPr>
        <w:t xml:space="preserve"> any evidence of </w:t>
      </w:r>
      <w:r w:rsidR="00D42EA9" w:rsidRPr="007B3183">
        <w:rPr>
          <w:rFonts w:ascii="Times New Roman" w:hAnsi="Times New Roman" w:cs="Times New Roman"/>
          <w:sz w:val="24"/>
          <w:szCs w:val="24"/>
        </w:rPr>
        <w:t>his alleged sale of land to the complainant</w:t>
      </w:r>
      <w:r w:rsidR="00AF1E2E" w:rsidRPr="007B3183">
        <w:rPr>
          <w:rFonts w:ascii="Times New Roman" w:hAnsi="Times New Roman" w:cs="Times New Roman"/>
          <w:sz w:val="24"/>
          <w:szCs w:val="24"/>
        </w:rPr>
        <w:t xml:space="preserve"> left the alleged purchase unproved.  Finally Mr. Wamimbi argued that, as a lessee on the land in question, the appellant could only transfer a sub-lease to the complainants not ownership </w:t>
      </w:r>
      <w:r w:rsidR="00CB46F3" w:rsidRPr="007B3183">
        <w:rPr>
          <w:rFonts w:ascii="Times New Roman" w:hAnsi="Times New Roman" w:cs="Times New Roman"/>
          <w:sz w:val="24"/>
          <w:szCs w:val="24"/>
        </w:rPr>
        <w:t>thereo</w:t>
      </w:r>
      <w:r w:rsidR="00AF1E2E" w:rsidRPr="007B3183">
        <w:rPr>
          <w:rFonts w:ascii="Times New Roman" w:hAnsi="Times New Roman" w:cs="Times New Roman"/>
          <w:sz w:val="24"/>
          <w:szCs w:val="24"/>
        </w:rPr>
        <w:t>f</w:t>
      </w:r>
      <w:r w:rsidR="00CB46F3" w:rsidRPr="007B3183">
        <w:rPr>
          <w:rFonts w:ascii="Times New Roman" w:hAnsi="Times New Roman" w:cs="Times New Roman"/>
          <w:sz w:val="24"/>
          <w:szCs w:val="24"/>
        </w:rPr>
        <w:t>.</w:t>
      </w:r>
      <w:r w:rsidR="00AF1E2E" w:rsidRPr="007B3183">
        <w:rPr>
          <w:rFonts w:ascii="Times New Roman" w:hAnsi="Times New Roman" w:cs="Times New Roman"/>
          <w:sz w:val="24"/>
          <w:szCs w:val="24"/>
        </w:rPr>
        <w:t xml:space="preserve">  </w:t>
      </w:r>
    </w:p>
    <w:p w:rsidR="003D2A55" w:rsidRPr="007B3183" w:rsidRDefault="002C6C19" w:rsidP="007B3183">
      <w:pPr>
        <w:spacing w:line="360" w:lineRule="auto"/>
        <w:jc w:val="both"/>
        <w:rPr>
          <w:rFonts w:ascii="Times New Roman" w:hAnsi="Times New Roman" w:cs="Times New Roman"/>
          <w:sz w:val="24"/>
          <w:szCs w:val="24"/>
        </w:rPr>
      </w:pPr>
      <w:r w:rsidRPr="007B3183">
        <w:rPr>
          <w:rFonts w:ascii="Times New Roman" w:hAnsi="Times New Roman" w:cs="Times New Roman"/>
          <w:sz w:val="24"/>
          <w:szCs w:val="24"/>
        </w:rPr>
        <w:t xml:space="preserve">Learned State Counsel, on the other hand, </w:t>
      </w:r>
      <w:r w:rsidR="003F283A" w:rsidRPr="007B3183">
        <w:rPr>
          <w:rFonts w:ascii="Times New Roman" w:hAnsi="Times New Roman" w:cs="Times New Roman"/>
          <w:sz w:val="24"/>
          <w:szCs w:val="24"/>
        </w:rPr>
        <w:t>supported the findings of the trial magistrate</w:t>
      </w:r>
      <w:r w:rsidR="00903ACD" w:rsidRPr="007B3183">
        <w:rPr>
          <w:rFonts w:ascii="Times New Roman" w:hAnsi="Times New Roman" w:cs="Times New Roman"/>
          <w:sz w:val="24"/>
          <w:szCs w:val="24"/>
        </w:rPr>
        <w:t xml:space="preserve">.  She </w:t>
      </w:r>
      <w:r w:rsidRPr="007B3183">
        <w:rPr>
          <w:rFonts w:ascii="Times New Roman" w:hAnsi="Times New Roman" w:cs="Times New Roman"/>
          <w:sz w:val="24"/>
          <w:szCs w:val="24"/>
        </w:rPr>
        <w:t>contended that</w:t>
      </w:r>
      <w:r w:rsidR="003F283A" w:rsidRPr="007B3183">
        <w:rPr>
          <w:rFonts w:ascii="Times New Roman" w:hAnsi="Times New Roman" w:cs="Times New Roman"/>
          <w:sz w:val="24"/>
          <w:szCs w:val="24"/>
        </w:rPr>
        <w:t xml:space="preserve"> </w:t>
      </w:r>
      <w:r w:rsidR="00903ACD" w:rsidRPr="007B3183">
        <w:rPr>
          <w:rFonts w:ascii="Times New Roman" w:hAnsi="Times New Roman" w:cs="Times New Roman"/>
          <w:sz w:val="24"/>
          <w:szCs w:val="24"/>
        </w:rPr>
        <w:t xml:space="preserve">the prosecution had presented well corroborated evidence to the trial court the gist of which was that the complainant purchased the land in question from Mr. Nuwagira </w:t>
      </w:r>
      <w:r w:rsidR="003D2A55" w:rsidRPr="007B3183">
        <w:rPr>
          <w:rFonts w:ascii="Times New Roman" w:hAnsi="Times New Roman" w:cs="Times New Roman"/>
          <w:sz w:val="24"/>
          <w:szCs w:val="24"/>
        </w:rPr>
        <w:t xml:space="preserve">but, </w:t>
      </w:r>
      <w:r w:rsidR="00CB46F3" w:rsidRPr="007B3183">
        <w:rPr>
          <w:rFonts w:ascii="Times New Roman" w:hAnsi="Times New Roman" w:cs="Times New Roman"/>
          <w:sz w:val="24"/>
          <w:szCs w:val="24"/>
        </w:rPr>
        <w:t xml:space="preserve">following the death of the said Nuwagira, </w:t>
      </w:r>
      <w:r w:rsidR="00D42EA9" w:rsidRPr="007B3183">
        <w:rPr>
          <w:rFonts w:ascii="Times New Roman" w:hAnsi="Times New Roman" w:cs="Times New Roman"/>
          <w:sz w:val="24"/>
          <w:szCs w:val="24"/>
        </w:rPr>
        <w:t xml:space="preserve">sought to have </w:t>
      </w:r>
      <w:r w:rsidR="003D2A55" w:rsidRPr="007B3183">
        <w:rPr>
          <w:rFonts w:ascii="Times New Roman" w:hAnsi="Times New Roman" w:cs="Times New Roman"/>
          <w:sz w:val="24"/>
          <w:szCs w:val="24"/>
        </w:rPr>
        <w:t xml:space="preserve">the said land registered in his names.  It was State Counsel’s submission that the </w:t>
      </w:r>
      <w:r w:rsidR="008D21A9" w:rsidRPr="007B3183">
        <w:rPr>
          <w:rFonts w:ascii="Times New Roman" w:hAnsi="Times New Roman" w:cs="Times New Roman"/>
          <w:sz w:val="24"/>
          <w:szCs w:val="24"/>
        </w:rPr>
        <w:t>prosecution</w:t>
      </w:r>
      <w:r w:rsidR="003D2A55" w:rsidRPr="007B3183">
        <w:rPr>
          <w:rFonts w:ascii="Times New Roman" w:hAnsi="Times New Roman" w:cs="Times New Roman"/>
          <w:sz w:val="24"/>
          <w:szCs w:val="24"/>
        </w:rPr>
        <w:t xml:space="preserve"> proved that when approached by the complainant the appellant </w:t>
      </w:r>
      <w:r w:rsidR="00D42EA9" w:rsidRPr="007B3183">
        <w:rPr>
          <w:rFonts w:ascii="Times New Roman" w:hAnsi="Times New Roman" w:cs="Times New Roman"/>
          <w:sz w:val="24"/>
          <w:szCs w:val="24"/>
        </w:rPr>
        <w:t xml:space="preserve">requested for </w:t>
      </w:r>
      <w:r w:rsidR="003D2A55" w:rsidRPr="007B3183">
        <w:rPr>
          <w:rFonts w:ascii="Times New Roman" w:hAnsi="Times New Roman" w:cs="Times New Roman"/>
          <w:sz w:val="24"/>
          <w:szCs w:val="24"/>
        </w:rPr>
        <w:t xml:space="preserve">Ushs. 3 million to effect the transfer of the land to him, which money was duly paid to and received by the appellant.  </w:t>
      </w:r>
      <w:r w:rsidR="008D21A9" w:rsidRPr="007B3183">
        <w:rPr>
          <w:rFonts w:ascii="Times New Roman" w:hAnsi="Times New Roman" w:cs="Times New Roman"/>
          <w:sz w:val="24"/>
          <w:szCs w:val="24"/>
        </w:rPr>
        <w:t xml:space="preserve"> </w:t>
      </w:r>
      <w:r w:rsidR="003D2A55" w:rsidRPr="007B3183">
        <w:rPr>
          <w:rFonts w:ascii="Times New Roman" w:hAnsi="Times New Roman" w:cs="Times New Roman"/>
          <w:sz w:val="24"/>
          <w:szCs w:val="24"/>
        </w:rPr>
        <w:t xml:space="preserve">Ms. Tumuhaise argued that the fact of the appellant having received the Ushs. 3 million was not in contention; rather, what was in contention was whether or not the money was received </w:t>
      </w:r>
      <w:r w:rsidR="007400E1" w:rsidRPr="007B3183">
        <w:rPr>
          <w:rFonts w:ascii="Times New Roman" w:hAnsi="Times New Roman" w:cs="Times New Roman"/>
          <w:sz w:val="24"/>
          <w:szCs w:val="24"/>
        </w:rPr>
        <w:t>by misrepresentation.  It was her contention on this question that the prosecution had prove</w:t>
      </w:r>
      <w:r w:rsidR="008D21A9" w:rsidRPr="007B3183">
        <w:rPr>
          <w:rFonts w:ascii="Times New Roman" w:hAnsi="Times New Roman" w:cs="Times New Roman"/>
          <w:sz w:val="24"/>
          <w:szCs w:val="24"/>
        </w:rPr>
        <w:t>d</w:t>
      </w:r>
      <w:r w:rsidR="007400E1" w:rsidRPr="007B3183">
        <w:rPr>
          <w:rFonts w:ascii="Times New Roman" w:hAnsi="Times New Roman" w:cs="Times New Roman"/>
          <w:sz w:val="24"/>
          <w:szCs w:val="24"/>
        </w:rPr>
        <w:t xml:space="preserve"> that the complainant paid the money in issue upon receipt of assurance from the appellant that he would execute </w:t>
      </w:r>
      <w:r w:rsidR="008D21A9" w:rsidRPr="007B3183">
        <w:rPr>
          <w:rFonts w:ascii="Times New Roman" w:hAnsi="Times New Roman" w:cs="Times New Roman"/>
          <w:sz w:val="24"/>
          <w:szCs w:val="24"/>
        </w:rPr>
        <w:t xml:space="preserve">the requisite </w:t>
      </w:r>
      <w:r w:rsidR="007400E1" w:rsidRPr="007B3183">
        <w:rPr>
          <w:rFonts w:ascii="Times New Roman" w:hAnsi="Times New Roman" w:cs="Times New Roman"/>
          <w:sz w:val="24"/>
          <w:szCs w:val="24"/>
        </w:rPr>
        <w:t xml:space="preserve">transfer forms; that the appellant reneged on this assurance and, when the complainant attempted to pursue the </w:t>
      </w:r>
      <w:r w:rsidR="00D42EA9" w:rsidRPr="007B3183">
        <w:rPr>
          <w:rFonts w:ascii="Times New Roman" w:hAnsi="Times New Roman" w:cs="Times New Roman"/>
          <w:sz w:val="24"/>
          <w:szCs w:val="24"/>
        </w:rPr>
        <w:t xml:space="preserve">land </w:t>
      </w:r>
      <w:r w:rsidR="007400E1" w:rsidRPr="007B3183">
        <w:rPr>
          <w:rFonts w:ascii="Times New Roman" w:hAnsi="Times New Roman" w:cs="Times New Roman"/>
          <w:sz w:val="24"/>
          <w:szCs w:val="24"/>
        </w:rPr>
        <w:t xml:space="preserve">transfer himself, the appellant </w:t>
      </w:r>
      <w:r w:rsidR="00611EB0" w:rsidRPr="007B3183">
        <w:rPr>
          <w:rFonts w:ascii="Times New Roman" w:hAnsi="Times New Roman" w:cs="Times New Roman"/>
          <w:sz w:val="24"/>
          <w:szCs w:val="24"/>
        </w:rPr>
        <w:t>intervened and stopped</w:t>
      </w:r>
      <w:r w:rsidR="007400E1" w:rsidRPr="007B3183">
        <w:rPr>
          <w:rFonts w:ascii="Times New Roman" w:hAnsi="Times New Roman" w:cs="Times New Roman"/>
          <w:sz w:val="24"/>
          <w:szCs w:val="24"/>
        </w:rPr>
        <w:t xml:space="preserve"> his actions.  In </w:t>
      </w:r>
      <w:r w:rsidR="00DA5071" w:rsidRPr="007B3183">
        <w:rPr>
          <w:rFonts w:ascii="Times New Roman" w:hAnsi="Times New Roman" w:cs="Times New Roman"/>
          <w:sz w:val="24"/>
          <w:szCs w:val="24"/>
        </w:rPr>
        <w:t xml:space="preserve">learned counsel’s view, in </w:t>
      </w:r>
      <w:r w:rsidR="007400E1" w:rsidRPr="007B3183">
        <w:rPr>
          <w:rFonts w:ascii="Times New Roman" w:hAnsi="Times New Roman" w:cs="Times New Roman"/>
          <w:sz w:val="24"/>
          <w:szCs w:val="24"/>
        </w:rPr>
        <w:t xml:space="preserve">so far as the appellant solicited for money from the complainant to execute transfer forms in the latter’s favour but did not do so, </w:t>
      </w:r>
      <w:r w:rsidR="00DA5071" w:rsidRPr="007B3183">
        <w:rPr>
          <w:rFonts w:ascii="Times New Roman" w:hAnsi="Times New Roman" w:cs="Times New Roman"/>
          <w:sz w:val="24"/>
          <w:szCs w:val="24"/>
        </w:rPr>
        <w:t>he</w:t>
      </w:r>
      <w:r w:rsidR="007400E1" w:rsidRPr="007B3183">
        <w:rPr>
          <w:rFonts w:ascii="Times New Roman" w:hAnsi="Times New Roman" w:cs="Times New Roman"/>
          <w:sz w:val="24"/>
          <w:szCs w:val="24"/>
        </w:rPr>
        <w:t xml:space="preserve"> was rightfully convicted of </w:t>
      </w:r>
      <w:r w:rsidR="00D42EA9" w:rsidRPr="007B3183">
        <w:rPr>
          <w:rFonts w:ascii="Times New Roman" w:hAnsi="Times New Roman" w:cs="Times New Roman"/>
          <w:sz w:val="24"/>
          <w:szCs w:val="24"/>
        </w:rPr>
        <w:t xml:space="preserve">the offence of </w:t>
      </w:r>
      <w:r w:rsidR="00DA5071" w:rsidRPr="007B3183">
        <w:rPr>
          <w:rFonts w:ascii="Times New Roman" w:hAnsi="Times New Roman" w:cs="Times New Roman"/>
          <w:sz w:val="24"/>
          <w:szCs w:val="24"/>
        </w:rPr>
        <w:t xml:space="preserve">obtaining </w:t>
      </w:r>
      <w:r w:rsidR="007400E1" w:rsidRPr="007B3183">
        <w:rPr>
          <w:rFonts w:ascii="Times New Roman" w:hAnsi="Times New Roman" w:cs="Times New Roman"/>
          <w:sz w:val="24"/>
          <w:szCs w:val="24"/>
        </w:rPr>
        <w:t>money by false misrepresentation.</w:t>
      </w:r>
    </w:p>
    <w:p w:rsidR="00347264" w:rsidRPr="007B3183" w:rsidRDefault="00347264" w:rsidP="007B3183">
      <w:pPr>
        <w:spacing w:line="360" w:lineRule="auto"/>
        <w:jc w:val="both"/>
        <w:rPr>
          <w:rFonts w:ascii="Times New Roman" w:hAnsi="Times New Roman" w:cs="Times New Roman"/>
          <w:sz w:val="24"/>
          <w:szCs w:val="24"/>
        </w:rPr>
      </w:pPr>
      <w:r w:rsidRPr="007B3183">
        <w:rPr>
          <w:rFonts w:ascii="Times New Roman" w:hAnsi="Times New Roman" w:cs="Times New Roman"/>
          <w:sz w:val="24"/>
          <w:szCs w:val="24"/>
        </w:rPr>
        <w:t xml:space="preserve">Of Mr. Wamimbi’s submission that the money the appellant received was </w:t>
      </w:r>
      <w:r w:rsidR="00BA5E12" w:rsidRPr="007B3183">
        <w:rPr>
          <w:rFonts w:ascii="Times New Roman" w:hAnsi="Times New Roman" w:cs="Times New Roman"/>
          <w:sz w:val="24"/>
          <w:szCs w:val="24"/>
        </w:rPr>
        <w:t xml:space="preserve">in respect of </w:t>
      </w:r>
      <w:r w:rsidRPr="007B3183">
        <w:rPr>
          <w:rFonts w:ascii="Times New Roman" w:hAnsi="Times New Roman" w:cs="Times New Roman"/>
          <w:sz w:val="24"/>
          <w:szCs w:val="24"/>
        </w:rPr>
        <w:t>a sub-lease agreement betwe</w:t>
      </w:r>
      <w:r w:rsidR="007B3183">
        <w:rPr>
          <w:rFonts w:ascii="Times New Roman" w:hAnsi="Times New Roman" w:cs="Times New Roman"/>
          <w:sz w:val="24"/>
          <w:szCs w:val="24"/>
        </w:rPr>
        <w:t xml:space="preserve">en him and the complainant, Ms. </w:t>
      </w:r>
      <w:r w:rsidRPr="007B3183">
        <w:rPr>
          <w:rFonts w:ascii="Times New Roman" w:hAnsi="Times New Roman" w:cs="Times New Roman"/>
          <w:sz w:val="24"/>
          <w:szCs w:val="24"/>
        </w:rPr>
        <w:t xml:space="preserve">Tumuhaise contended that the complainant was an illiterate man who only understood Kinyarwanda yet the purported sub-lease agreement was drafted in English.  Learned counsel argued that the complainant had attested to endorsing the agreement </w:t>
      </w:r>
      <w:r w:rsidR="00BA5E12" w:rsidRPr="007B3183">
        <w:rPr>
          <w:rFonts w:ascii="Times New Roman" w:hAnsi="Times New Roman" w:cs="Times New Roman"/>
          <w:sz w:val="24"/>
          <w:szCs w:val="24"/>
        </w:rPr>
        <w:t>in the belief</w:t>
      </w:r>
      <w:r w:rsidRPr="007B3183">
        <w:rPr>
          <w:rFonts w:ascii="Times New Roman" w:hAnsi="Times New Roman" w:cs="Times New Roman"/>
          <w:sz w:val="24"/>
          <w:szCs w:val="24"/>
        </w:rPr>
        <w:t xml:space="preserve"> that he was executing an agreement for the transfer of land to him, which misinformation the appellant took advantage of.  She further argued that as a lessee, the appellant did not have authority to sub-lease the said land without </w:t>
      </w:r>
      <w:r w:rsidR="00BA5E12" w:rsidRPr="007B3183">
        <w:rPr>
          <w:rFonts w:ascii="Times New Roman" w:hAnsi="Times New Roman" w:cs="Times New Roman"/>
          <w:sz w:val="24"/>
          <w:szCs w:val="24"/>
        </w:rPr>
        <w:t xml:space="preserve">the consent of </w:t>
      </w:r>
      <w:r w:rsidRPr="007B3183">
        <w:rPr>
          <w:rFonts w:ascii="Times New Roman" w:hAnsi="Times New Roman" w:cs="Times New Roman"/>
          <w:sz w:val="24"/>
          <w:szCs w:val="24"/>
        </w:rPr>
        <w:t xml:space="preserve">the lessor therefore the purported </w:t>
      </w:r>
      <w:r w:rsidR="00516351" w:rsidRPr="007B3183">
        <w:rPr>
          <w:rFonts w:ascii="Times New Roman" w:hAnsi="Times New Roman" w:cs="Times New Roman"/>
          <w:sz w:val="24"/>
          <w:szCs w:val="24"/>
        </w:rPr>
        <w:t>sub-lease was a misrepresentation in itself.</w:t>
      </w:r>
    </w:p>
    <w:p w:rsidR="00953F0A" w:rsidRPr="007B3183" w:rsidRDefault="00516351" w:rsidP="007B3183">
      <w:pPr>
        <w:spacing w:line="360" w:lineRule="auto"/>
        <w:jc w:val="both"/>
        <w:rPr>
          <w:rFonts w:ascii="Times New Roman" w:hAnsi="Times New Roman" w:cs="Times New Roman"/>
          <w:sz w:val="24"/>
          <w:szCs w:val="24"/>
        </w:rPr>
      </w:pPr>
      <w:r w:rsidRPr="007B3183">
        <w:rPr>
          <w:rFonts w:ascii="Times New Roman" w:hAnsi="Times New Roman" w:cs="Times New Roman"/>
          <w:sz w:val="24"/>
          <w:szCs w:val="24"/>
        </w:rPr>
        <w:t xml:space="preserve">In a brief reply, Mr. Wamimbi argued that the appellant sought not to offer a sub-lease to the complainant but rather to create a 5-year tenancy arrangement between them. Learned counsel further argued that the evidence of PW1, PW2 and PW3 was unsubstantiated hearsay, </w:t>
      </w:r>
      <w:r w:rsidR="00BA5E12" w:rsidRPr="007B3183">
        <w:rPr>
          <w:rFonts w:ascii="Times New Roman" w:hAnsi="Times New Roman" w:cs="Times New Roman"/>
          <w:sz w:val="24"/>
          <w:szCs w:val="24"/>
        </w:rPr>
        <w:t xml:space="preserve">and </w:t>
      </w:r>
      <w:r w:rsidRPr="007B3183">
        <w:rPr>
          <w:rFonts w:ascii="Times New Roman" w:hAnsi="Times New Roman" w:cs="Times New Roman"/>
          <w:sz w:val="24"/>
          <w:szCs w:val="24"/>
        </w:rPr>
        <w:t xml:space="preserve">the complainant was bound by his signature </w:t>
      </w:r>
      <w:r w:rsidR="00BA5E12" w:rsidRPr="007B3183">
        <w:rPr>
          <w:rFonts w:ascii="Times New Roman" w:hAnsi="Times New Roman" w:cs="Times New Roman"/>
          <w:sz w:val="24"/>
          <w:szCs w:val="24"/>
        </w:rPr>
        <w:t xml:space="preserve">on the purported </w:t>
      </w:r>
      <w:r w:rsidRPr="007B3183">
        <w:rPr>
          <w:rFonts w:ascii="Times New Roman" w:hAnsi="Times New Roman" w:cs="Times New Roman"/>
          <w:sz w:val="24"/>
          <w:szCs w:val="24"/>
        </w:rPr>
        <w:t>sub-lease agreement.</w:t>
      </w:r>
    </w:p>
    <w:p w:rsidR="004805DA" w:rsidRPr="007B3183" w:rsidRDefault="00953F0A" w:rsidP="007B3183">
      <w:pPr>
        <w:spacing w:line="360" w:lineRule="auto"/>
        <w:jc w:val="both"/>
        <w:rPr>
          <w:rFonts w:ascii="Times New Roman" w:hAnsi="Times New Roman" w:cs="Times New Roman"/>
          <w:sz w:val="24"/>
          <w:szCs w:val="24"/>
        </w:rPr>
      </w:pPr>
      <w:r w:rsidRPr="007B3183">
        <w:rPr>
          <w:rFonts w:ascii="Times New Roman" w:hAnsi="Times New Roman" w:cs="Times New Roman"/>
          <w:sz w:val="24"/>
          <w:szCs w:val="24"/>
        </w:rPr>
        <w:t xml:space="preserve">The law on the powers of an appellate court in an appeal from a conviction, such as the present one, is stated in </w:t>
      </w:r>
      <w:r w:rsidR="001412A1" w:rsidRPr="007B3183">
        <w:rPr>
          <w:rFonts w:ascii="Times New Roman" w:hAnsi="Times New Roman" w:cs="Times New Roman"/>
          <w:sz w:val="24"/>
          <w:szCs w:val="24"/>
        </w:rPr>
        <w:t xml:space="preserve">Section </w:t>
      </w:r>
      <w:r w:rsidR="005A303A" w:rsidRPr="007B3183">
        <w:rPr>
          <w:rFonts w:ascii="Times New Roman" w:hAnsi="Times New Roman" w:cs="Times New Roman"/>
          <w:sz w:val="24"/>
          <w:szCs w:val="24"/>
        </w:rPr>
        <w:t>34 of the CPC Act</w:t>
      </w:r>
      <w:r w:rsidRPr="007B3183">
        <w:rPr>
          <w:rFonts w:ascii="Times New Roman" w:hAnsi="Times New Roman" w:cs="Times New Roman"/>
          <w:sz w:val="24"/>
          <w:szCs w:val="24"/>
        </w:rPr>
        <w:t>.</w:t>
      </w:r>
      <w:r w:rsidR="000319D1" w:rsidRPr="007B3183">
        <w:rPr>
          <w:rFonts w:ascii="Times New Roman" w:hAnsi="Times New Roman" w:cs="Times New Roman"/>
          <w:sz w:val="24"/>
          <w:szCs w:val="24"/>
        </w:rPr>
        <w:t xml:space="preserve">  Section 34(1) enjoins </w:t>
      </w:r>
      <w:r w:rsidR="005A303A" w:rsidRPr="007B3183">
        <w:rPr>
          <w:rFonts w:ascii="Times New Roman" w:hAnsi="Times New Roman" w:cs="Times New Roman"/>
          <w:sz w:val="24"/>
          <w:szCs w:val="24"/>
        </w:rPr>
        <w:t>such</w:t>
      </w:r>
      <w:r w:rsidR="000319D1" w:rsidRPr="007B3183">
        <w:rPr>
          <w:rFonts w:ascii="Times New Roman" w:hAnsi="Times New Roman" w:cs="Times New Roman"/>
          <w:sz w:val="24"/>
          <w:szCs w:val="24"/>
        </w:rPr>
        <w:t xml:space="preserve"> appellate court to allow the appeal if it </w:t>
      </w:r>
      <w:r w:rsidRPr="007B3183">
        <w:rPr>
          <w:rFonts w:ascii="Times New Roman" w:hAnsi="Times New Roman" w:cs="Times New Roman"/>
          <w:sz w:val="24"/>
          <w:szCs w:val="24"/>
        </w:rPr>
        <w:t xml:space="preserve">deems </w:t>
      </w:r>
      <w:r w:rsidR="000319D1" w:rsidRPr="007B3183">
        <w:rPr>
          <w:rFonts w:ascii="Times New Roman" w:hAnsi="Times New Roman" w:cs="Times New Roman"/>
          <w:sz w:val="24"/>
          <w:szCs w:val="24"/>
        </w:rPr>
        <w:t xml:space="preserve">the judgment </w:t>
      </w:r>
      <w:r w:rsidRPr="007B3183">
        <w:rPr>
          <w:rFonts w:ascii="Times New Roman" w:hAnsi="Times New Roman" w:cs="Times New Roman"/>
          <w:sz w:val="24"/>
          <w:szCs w:val="24"/>
        </w:rPr>
        <w:t>to have been</w:t>
      </w:r>
      <w:r w:rsidR="000319D1" w:rsidRPr="007B3183">
        <w:rPr>
          <w:rFonts w:ascii="Times New Roman" w:hAnsi="Times New Roman" w:cs="Times New Roman"/>
          <w:sz w:val="24"/>
          <w:szCs w:val="24"/>
        </w:rPr>
        <w:t xml:space="preserve"> unreasonable or </w:t>
      </w:r>
      <w:r w:rsidRPr="007B3183">
        <w:rPr>
          <w:rFonts w:ascii="Times New Roman" w:hAnsi="Times New Roman" w:cs="Times New Roman"/>
          <w:sz w:val="24"/>
          <w:szCs w:val="24"/>
        </w:rPr>
        <w:t xml:space="preserve">one that </w:t>
      </w:r>
      <w:r w:rsidR="000319D1" w:rsidRPr="007B3183">
        <w:rPr>
          <w:rFonts w:ascii="Times New Roman" w:hAnsi="Times New Roman" w:cs="Times New Roman"/>
          <w:sz w:val="24"/>
          <w:szCs w:val="24"/>
        </w:rPr>
        <w:t xml:space="preserve">cannot be supported having regard to the evidence; entails a wrong decision on any question of law if the decision has in fact caused a miscarriage of justice, or on any other ground if the court is satisfied that there has been a miscarriage of justice.  </w:t>
      </w:r>
      <w:r w:rsidR="008D21A9" w:rsidRPr="007B3183">
        <w:rPr>
          <w:rFonts w:ascii="Times New Roman" w:hAnsi="Times New Roman" w:cs="Times New Roman"/>
          <w:sz w:val="24"/>
          <w:szCs w:val="24"/>
        </w:rPr>
        <w:t>T</w:t>
      </w:r>
      <w:r w:rsidR="005A303A" w:rsidRPr="007B3183">
        <w:rPr>
          <w:rFonts w:ascii="Times New Roman" w:hAnsi="Times New Roman" w:cs="Times New Roman"/>
          <w:sz w:val="24"/>
          <w:szCs w:val="24"/>
        </w:rPr>
        <w:t>his legal provision</w:t>
      </w:r>
      <w:r w:rsidR="005A303A" w:rsidRPr="007B3183">
        <w:rPr>
          <w:rFonts w:ascii="Times New Roman" w:hAnsi="Times New Roman" w:cs="Times New Roman"/>
          <w:b/>
          <w:sz w:val="24"/>
          <w:szCs w:val="24"/>
        </w:rPr>
        <w:t xml:space="preserve"> </w:t>
      </w:r>
      <w:r w:rsidR="008D21A9" w:rsidRPr="007B3183">
        <w:rPr>
          <w:rFonts w:ascii="Times New Roman" w:hAnsi="Times New Roman" w:cs="Times New Roman"/>
          <w:sz w:val="24"/>
          <w:szCs w:val="24"/>
        </w:rPr>
        <w:t>renders</w:t>
      </w:r>
      <w:r w:rsidR="008D21A9" w:rsidRPr="007B3183">
        <w:rPr>
          <w:rFonts w:ascii="Times New Roman" w:hAnsi="Times New Roman" w:cs="Times New Roman"/>
          <w:b/>
          <w:sz w:val="24"/>
          <w:szCs w:val="24"/>
        </w:rPr>
        <w:t xml:space="preserve"> </w:t>
      </w:r>
      <w:r w:rsidR="009476E6" w:rsidRPr="007B3183">
        <w:rPr>
          <w:rFonts w:ascii="Times New Roman" w:hAnsi="Times New Roman" w:cs="Times New Roman"/>
          <w:sz w:val="24"/>
          <w:szCs w:val="24"/>
        </w:rPr>
        <w:t xml:space="preserve">the </w:t>
      </w:r>
      <w:r w:rsidR="00A572B3" w:rsidRPr="007B3183">
        <w:rPr>
          <w:rFonts w:ascii="Times New Roman" w:hAnsi="Times New Roman" w:cs="Times New Roman"/>
          <w:sz w:val="24"/>
          <w:szCs w:val="24"/>
        </w:rPr>
        <w:t xml:space="preserve">success </w:t>
      </w:r>
      <w:r w:rsidR="009476E6" w:rsidRPr="007B3183">
        <w:rPr>
          <w:rFonts w:ascii="Times New Roman" w:hAnsi="Times New Roman" w:cs="Times New Roman"/>
          <w:sz w:val="24"/>
          <w:szCs w:val="24"/>
        </w:rPr>
        <w:t>of an appeal conditional upon the incidence of a miscarriage of justice</w:t>
      </w:r>
      <w:r w:rsidR="00264F08" w:rsidRPr="007B3183">
        <w:rPr>
          <w:rFonts w:ascii="Times New Roman" w:hAnsi="Times New Roman" w:cs="Times New Roman"/>
          <w:sz w:val="24"/>
          <w:szCs w:val="24"/>
        </w:rPr>
        <w:t xml:space="preserve">, save in instances of an unreasonable judgment or one that is not supported by evidence, in which case such judgment may </w:t>
      </w:r>
      <w:r w:rsidRPr="007B3183">
        <w:rPr>
          <w:rFonts w:ascii="Times New Roman" w:hAnsi="Times New Roman" w:cs="Times New Roman"/>
          <w:sz w:val="24"/>
          <w:szCs w:val="24"/>
        </w:rPr>
        <w:t xml:space="preserve">on its own form </w:t>
      </w:r>
      <w:r w:rsidR="00264F08" w:rsidRPr="007B3183">
        <w:rPr>
          <w:rFonts w:ascii="Times New Roman" w:hAnsi="Times New Roman" w:cs="Times New Roman"/>
          <w:sz w:val="24"/>
          <w:szCs w:val="24"/>
        </w:rPr>
        <w:t>the basis for an appeal’s success</w:t>
      </w:r>
      <w:r w:rsidR="009476E6" w:rsidRPr="007B3183">
        <w:rPr>
          <w:rFonts w:ascii="Times New Roman" w:hAnsi="Times New Roman" w:cs="Times New Roman"/>
          <w:sz w:val="24"/>
          <w:szCs w:val="24"/>
        </w:rPr>
        <w:t xml:space="preserve">.  </w:t>
      </w:r>
    </w:p>
    <w:p w:rsidR="000319D1" w:rsidRPr="007B3183" w:rsidRDefault="00953F0A" w:rsidP="007B3183">
      <w:pPr>
        <w:spacing w:line="360" w:lineRule="auto"/>
        <w:jc w:val="both"/>
        <w:rPr>
          <w:rFonts w:ascii="Times New Roman" w:hAnsi="Times New Roman" w:cs="Times New Roman"/>
          <w:sz w:val="24"/>
          <w:szCs w:val="24"/>
        </w:rPr>
      </w:pPr>
      <w:r w:rsidRPr="007B3183">
        <w:rPr>
          <w:rFonts w:ascii="Times New Roman" w:hAnsi="Times New Roman" w:cs="Times New Roman"/>
          <w:sz w:val="24"/>
          <w:szCs w:val="24"/>
        </w:rPr>
        <w:t xml:space="preserve">Further, </w:t>
      </w:r>
      <w:r w:rsidR="00934A96" w:rsidRPr="007B3183">
        <w:rPr>
          <w:rFonts w:ascii="Times New Roman" w:hAnsi="Times New Roman" w:cs="Times New Roman"/>
          <w:sz w:val="24"/>
          <w:szCs w:val="24"/>
        </w:rPr>
        <w:t xml:space="preserve">in </w:t>
      </w:r>
      <w:r w:rsidR="000319D1" w:rsidRPr="007B3183">
        <w:rPr>
          <w:rFonts w:ascii="Times New Roman" w:hAnsi="Times New Roman" w:cs="Times New Roman"/>
          <w:b/>
          <w:sz w:val="24"/>
          <w:szCs w:val="24"/>
          <w:u w:val="single"/>
        </w:rPr>
        <w:t>Bogere Moses &amp; Another v. Uganda Supreme Court Criminal Appeal No. 1 of 1997</w:t>
      </w:r>
      <w:r w:rsidR="000319D1" w:rsidRPr="007B3183">
        <w:rPr>
          <w:rFonts w:ascii="Times New Roman" w:hAnsi="Times New Roman" w:cs="Times New Roman"/>
          <w:sz w:val="24"/>
          <w:szCs w:val="24"/>
        </w:rPr>
        <w:t xml:space="preserve"> it was held:</w:t>
      </w:r>
    </w:p>
    <w:p w:rsidR="00934A96" w:rsidRPr="007B3183" w:rsidRDefault="000319D1" w:rsidP="007B3183">
      <w:pPr>
        <w:spacing w:line="360" w:lineRule="auto"/>
        <w:ind w:left="720"/>
        <w:jc w:val="both"/>
        <w:rPr>
          <w:rFonts w:ascii="Times New Roman" w:hAnsi="Times New Roman" w:cs="Times New Roman"/>
          <w:i/>
          <w:sz w:val="24"/>
          <w:szCs w:val="24"/>
        </w:rPr>
      </w:pPr>
      <w:r w:rsidRPr="007B3183">
        <w:rPr>
          <w:rFonts w:ascii="Times New Roman" w:hAnsi="Times New Roman" w:cs="Times New Roman"/>
          <w:b/>
          <w:sz w:val="24"/>
          <w:szCs w:val="24"/>
        </w:rPr>
        <w:t>“A</w:t>
      </w:r>
      <w:r w:rsidRPr="007B3183">
        <w:rPr>
          <w:rFonts w:ascii="Times New Roman" w:hAnsi="Times New Roman" w:cs="Times New Roman"/>
          <w:sz w:val="24"/>
          <w:szCs w:val="24"/>
        </w:rPr>
        <w:t xml:space="preserve"> </w:t>
      </w:r>
      <w:r w:rsidRPr="007B3183">
        <w:rPr>
          <w:rFonts w:ascii="Times New Roman" w:hAnsi="Times New Roman" w:cs="Times New Roman"/>
          <w:b/>
          <w:sz w:val="24"/>
          <w:szCs w:val="24"/>
        </w:rPr>
        <w:t>first appellate court must bear in mind that it did not have the opportunity to see and hear the witnesses and should, where available on record, be guided by the impression of the trial judge on the manner and demeanour of the witnesses.</w:t>
      </w:r>
      <w:r w:rsidRPr="007B3183">
        <w:rPr>
          <w:rFonts w:ascii="Times New Roman" w:hAnsi="Times New Roman" w:cs="Times New Roman"/>
          <w:sz w:val="24"/>
          <w:szCs w:val="24"/>
        </w:rPr>
        <w:t xml:space="preserve">  </w:t>
      </w:r>
      <w:r w:rsidRPr="007B3183">
        <w:rPr>
          <w:rFonts w:ascii="Times New Roman" w:hAnsi="Times New Roman" w:cs="Times New Roman"/>
          <w:b/>
          <w:sz w:val="24"/>
          <w:szCs w:val="24"/>
        </w:rPr>
        <w:t>What is more,</w:t>
      </w:r>
      <w:r w:rsidRPr="007B3183">
        <w:rPr>
          <w:rFonts w:ascii="Times New Roman" w:hAnsi="Times New Roman" w:cs="Times New Roman"/>
          <w:b/>
          <w:sz w:val="24"/>
          <w:szCs w:val="24"/>
          <w:u w:val="single"/>
        </w:rPr>
        <w:t xml:space="preserve"> care must be taken not only to scrutinise and re-evaluate the evidence as a whole, but also to be satisfied that the trial judge had erred in failing to take the evidence into consideration</w:t>
      </w:r>
      <w:r w:rsidRPr="007B3183">
        <w:rPr>
          <w:rFonts w:ascii="Times New Roman" w:hAnsi="Times New Roman" w:cs="Times New Roman"/>
          <w:b/>
          <w:sz w:val="24"/>
          <w:szCs w:val="24"/>
        </w:rPr>
        <w:t>.”</w:t>
      </w:r>
      <w:r w:rsidRPr="007B3183">
        <w:rPr>
          <w:rFonts w:ascii="Times New Roman" w:hAnsi="Times New Roman" w:cs="Times New Roman"/>
          <w:sz w:val="24"/>
          <w:szCs w:val="24"/>
        </w:rPr>
        <w:t xml:space="preserve"> </w:t>
      </w:r>
      <w:r w:rsidRPr="007B3183">
        <w:rPr>
          <w:rFonts w:ascii="Times New Roman" w:hAnsi="Times New Roman" w:cs="Times New Roman"/>
          <w:sz w:val="24"/>
          <w:szCs w:val="24"/>
        </w:rPr>
        <w:tab/>
      </w:r>
      <w:r w:rsidRPr="007B3183">
        <w:rPr>
          <w:rFonts w:ascii="Times New Roman" w:hAnsi="Times New Roman" w:cs="Times New Roman"/>
          <w:b/>
          <w:sz w:val="24"/>
          <w:szCs w:val="24"/>
        </w:rPr>
        <w:t xml:space="preserve"> </w:t>
      </w:r>
      <w:r w:rsidR="00934A96" w:rsidRPr="007B3183">
        <w:rPr>
          <w:rFonts w:ascii="Times New Roman" w:hAnsi="Times New Roman" w:cs="Times New Roman"/>
          <w:i/>
          <w:sz w:val="24"/>
          <w:szCs w:val="24"/>
        </w:rPr>
        <w:t>(emphasis mine)</w:t>
      </w:r>
    </w:p>
    <w:p w:rsidR="00934A96" w:rsidRPr="007B3183" w:rsidRDefault="00934A96" w:rsidP="007B3183">
      <w:pPr>
        <w:spacing w:line="360" w:lineRule="auto"/>
        <w:jc w:val="both"/>
        <w:rPr>
          <w:rFonts w:ascii="Times New Roman" w:hAnsi="Times New Roman" w:cs="Times New Roman"/>
          <w:sz w:val="24"/>
          <w:szCs w:val="24"/>
        </w:rPr>
      </w:pPr>
    </w:p>
    <w:p w:rsidR="00934A96" w:rsidRPr="007B3183" w:rsidRDefault="00934A96" w:rsidP="007B3183">
      <w:pPr>
        <w:spacing w:line="360" w:lineRule="auto"/>
        <w:jc w:val="both"/>
        <w:rPr>
          <w:rFonts w:ascii="Times New Roman" w:hAnsi="Times New Roman" w:cs="Times New Roman"/>
          <w:i/>
          <w:sz w:val="24"/>
          <w:szCs w:val="24"/>
        </w:rPr>
      </w:pPr>
      <w:r w:rsidRPr="007B3183">
        <w:rPr>
          <w:rFonts w:ascii="Times New Roman" w:hAnsi="Times New Roman" w:cs="Times New Roman"/>
          <w:sz w:val="24"/>
          <w:szCs w:val="24"/>
        </w:rPr>
        <w:t xml:space="preserve">In the present appeal, the sole ground of appeal would appear to fault the trial magistrate’s judgment </w:t>
      </w:r>
      <w:r w:rsidR="007152DD" w:rsidRPr="007B3183">
        <w:rPr>
          <w:rFonts w:ascii="Times New Roman" w:hAnsi="Times New Roman" w:cs="Times New Roman"/>
          <w:sz w:val="24"/>
          <w:szCs w:val="24"/>
        </w:rPr>
        <w:t xml:space="preserve">as one that cannot be supported having regard to the totality of the evidence that was adduced.  Therefore, as stipulated in section 34(1) of the CPC Act, </w:t>
      </w:r>
      <w:r w:rsidR="00953F0A" w:rsidRPr="007B3183">
        <w:rPr>
          <w:rFonts w:ascii="Times New Roman" w:hAnsi="Times New Roman" w:cs="Times New Roman"/>
          <w:sz w:val="24"/>
          <w:szCs w:val="24"/>
        </w:rPr>
        <w:t xml:space="preserve">this appeal could succeed </w:t>
      </w:r>
      <w:r w:rsidR="007152DD" w:rsidRPr="007B3183">
        <w:rPr>
          <w:rFonts w:ascii="Times New Roman" w:hAnsi="Times New Roman" w:cs="Times New Roman"/>
          <w:sz w:val="24"/>
          <w:szCs w:val="24"/>
        </w:rPr>
        <w:t xml:space="preserve">on that basis alone </w:t>
      </w:r>
      <w:r w:rsidR="00F47C1B" w:rsidRPr="007B3183">
        <w:rPr>
          <w:rFonts w:ascii="Times New Roman" w:hAnsi="Times New Roman" w:cs="Times New Roman"/>
          <w:sz w:val="24"/>
          <w:szCs w:val="24"/>
        </w:rPr>
        <w:t>without recourse to whether or not there was a miscarriage of justice</w:t>
      </w:r>
      <w:r w:rsidR="00953F0A" w:rsidRPr="007B3183">
        <w:rPr>
          <w:rFonts w:ascii="Times New Roman" w:hAnsi="Times New Roman" w:cs="Times New Roman"/>
          <w:sz w:val="24"/>
          <w:szCs w:val="24"/>
        </w:rPr>
        <w:t>.</w:t>
      </w:r>
      <w:r w:rsidR="007152DD" w:rsidRPr="007B3183">
        <w:rPr>
          <w:rFonts w:ascii="Times New Roman" w:hAnsi="Times New Roman" w:cs="Times New Roman"/>
          <w:sz w:val="24"/>
          <w:szCs w:val="24"/>
        </w:rPr>
        <w:t xml:space="preserve">  </w:t>
      </w:r>
      <w:r w:rsidR="00F47C1B" w:rsidRPr="007B3183">
        <w:rPr>
          <w:rFonts w:ascii="Times New Roman" w:hAnsi="Times New Roman" w:cs="Times New Roman"/>
          <w:sz w:val="24"/>
          <w:szCs w:val="24"/>
        </w:rPr>
        <w:t>Be that as it may</w:t>
      </w:r>
      <w:r w:rsidR="007152DD" w:rsidRPr="007B3183">
        <w:rPr>
          <w:rFonts w:ascii="Times New Roman" w:hAnsi="Times New Roman" w:cs="Times New Roman"/>
          <w:sz w:val="24"/>
          <w:szCs w:val="24"/>
        </w:rPr>
        <w:t xml:space="preserve">, this court </w:t>
      </w:r>
      <w:r w:rsidR="00FC590E" w:rsidRPr="007B3183">
        <w:rPr>
          <w:rFonts w:ascii="Times New Roman" w:hAnsi="Times New Roman" w:cs="Times New Roman"/>
          <w:sz w:val="24"/>
          <w:szCs w:val="24"/>
        </w:rPr>
        <w:t>has a duty</w:t>
      </w:r>
      <w:r w:rsidR="007152DD" w:rsidRPr="007B3183">
        <w:rPr>
          <w:rFonts w:ascii="Times New Roman" w:hAnsi="Times New Roman" w:cs="Times New Roman"/>
          <w:sz w:val="24"/>
          <w:szCs w:val="24"/>
        </w:rPr>
        <w:t xml:space="preserve"> not only to scrutinise and re-evaluate the totality of the evidence before the trial court, but also to satisfy itself </w:t>
      </w:r>
      <w:r w:rsidR="00F47C1B" w:rsidRPr="007B3183">
        <w:rPr>
          <w:rFonts w:ascii="Times New Roman" w:hAnsi="Times New Roman" w:cs="Times New Roman"/>
          <w:sz w:val="24"/>
          <w:szCs w:val="24"/>
        </w:rPr>
        <w:t xml:space="preserve">as to whether or not </w:t>
      </w:r>
      <w:r w:rsidR="007152DD" w:rsidRPr="007B3183">
        <w:rPr>
          <w:rFonts w:ascii="Times New Roman" w:hAnsi="Times New Roman" w:cs="Times New Roman"/>
          <w:sz w:val="24"/>
          <w:szCs w:val="24"/>
        </w:rPr>
        <w:t xml:space="preserve">the trial magistrate did </w:t>
      </w:r>
      <w:r w:rsidR="00FC590E" w:rsidRPr="007B3183">
        <w:rPr>
          <w:rFonts w:ascii="Times New Roman" w:hAnsi="Times New Roman" w:cs="Times New Roman"/>
          <w:sz w:val="24"/>
          <w:szCs w:val="24"/>
        </w:rPr>
        <w:t xml:space="preserve">in fact </w:t>
      </w:r>
      <w:r w:rsidR="007152DD" w:rsidRPr="007B3183">
        <w:rPr>
          <w:rFonts w:ascii="Times New Roman" w:hAnsi="Times New Roman" w:cs="Times New Roman"/>
          <w:sz w:val="24"/>
          <w:szCs w:val="24"/>
        </w:rPr>
        <w:t xml:space="preserve">err in failing to take </w:t>
      </w:r>
      <w:r w:rsidR="004805DA" w:rsidRPr="007B3183">
        <w:rPr>
          <w:rFonts w:ascii="Times New Roman" w:hAnsi="Times New Roman" w:cs="Times New Roman"/>
          <w:sz w:val="24"/>
          <w:szCs w:val="24"/>
        </w:rPr>
        <w:t xml:space="preserve">all </w:t>
      </w:r>
      <w:r w:rsidR="007152DD" w:rsidRPr="007B3183">
        <w:rPr>
          <w:rFonts w:ascii="Times New Roman" w:hAnsi="Times New Roman" w:cs="Times New Roman"/>
          <w:sz w:val="24"/>
          <w:szCs w:val="24"/>
        </w:rPr>
        <w:t xml:space="preserve">this evidence into account.  See </w:t>
      </w:r>
      <w:r w:rsidR="007152DD" w:rsidRPr="007B3183">
        <w:rPr>
          <w:rFonts w:ascii="Times New Roman" w:hAnsi="Times New Roman" w:cs="Times New Roman"/>
          <w:b/>
          <w:sz w:val="24"/>
          <w:szCs w:val="24"/>
          <w:u w:val="single"/>
        </w:rPr>
        <w:t xml:space="preserve">Bogere Moses &amp; Another v. Uganda </w:t>
      </w:r>
      <w:r w:rsidR="007152DD" w:rsidRPr="007B3183">
        <w:rPr>
          <w:rFonts w:ascii="Times New Roman" w:hAnsi="Times New Roman" w:cs="Times New Roman"/>
          <w:sz w:val="24"/>
          <w:szCs w:val="24"/>
        </w:rPr>
        <w:t xml:space="preserve">(supra). </w:t>
      </w:r>
    </w:p>
    <w:p w:rsidR="00953F0A" w:rsidRPr="007B3183" w:rsidRDefault="004805DA" w:rsidP="007B3183">
      <w:pPr>
        <w:spacing w:line="360" w:lineRule="auto"/>
        <w:jc w:val="both"/>
        <w:rPr>
          <w:rFonts w:ascii="Times New Roman" w:hAnsi="Times New Roman" w:cs="Times New Roman"/>
          <w:sz w:val="24"/>
          <w:szCs w:val="24"/>
        </w:rPr>
      </w:pPr>
      <w:r w:rsidRPr="007B3183">
        <w:rPr>
          <w:rFonts w:ascii="Times New Roman" w:hAnsi="Times New Roman" w:cs="Times New Roman"/>
          <w:sz w:val="24"/>
          <w:szCs w:val="24"/>
        </w:rPr>
        <w:t xml:space="preserve">As quite rightly argued by learned State Counsel, the fact of the appellant’s having obtained Ushs. </w:t>
      </w:r>
      <w:r w:rsidR="0026363B" w:rsidRPr="007B3183">
        <w:rPr>
          <w:rFonts w:ascii="Times New Roman" w:hAnsi="Times New Roman" w:cs="Times New Roman"/>
          <w:sz w:val="24"/>
          <w:szCs w:val="24"/>
        </w:rPr>
        <w:t>3 million from the complainant was</w:t>
      </w:r>
      <w:r w:rsidRPr="007B3183">
        <w:rPr>
          <w:rFonts w:ascii="Times New Roman" w:hAnsi="Times New Roman" w:cs="Times New Roman"/>
          <w:sz w:val="24"/>
          <w:szCs w:val="24"/>
        </w:rPr>
        <w:t xml:space="preserve"> not in contention</w:t>
      </w:r>
      <w:r w:rsidR="0026363B" w:rsidRPr="007B3183">
        <w:rPr>
          <w:rFonts w:ascii="Times New Roman" w:hAnsi="Times New Roman" w:cs="Times New Roman"/>
          <w:sz w:val="24"/>
          <w:szCs w:val="24"/>
        </w:rPr>
        <w:t xml:space="preserve"> in this appeal</w:t>
      </w:r>
      <w:r w:rsidRPr="007B3183">
        <w:rPr>
          <w:rFonts w:ascii="Times New Roman" w:hAnsi="Times New Roman" w:cs="Times New Roman"/>
          <w:sz w:val="24"/>
          <w:szCs w:val="24"/>
        </w:rPr>
        <w:t>.  This was conceded by counsel for the appellant.  What is in contention presently is whether or not the money obtained by the appellant was received by false pretences</w:t>
      </w:r>
      <w:r w:rsidR="003E63CD" w:rsidRPr="007B3183">
        <w:rPr>
          <w:rFonts w:ascii="Times New Roman" w:hAnsi="Times New Roman" w:cs="Times New Roman"/>
          <w:sz w:val="24"/>
          <w:szCs w:val="24"/>
        </w:rPr>
        <w:t xml:space="preserve">.  </w:t>
      </w:r>
    </w:p>
    <w:p w:rsidR="00014104" w:rsidRPr="007B3183" w:rsidRDefault="000319D1" w:rsidP="007B3183">
      <w:pPr>
        <w:spacing w:line="360" w:lineRule="auto"/>
        <w:jc w:val="both"/>
        <w:rPr>
          <w:rFonts w:ascii="Times New Roman" w:hAnsi="Times New Roman" w:cs="Times New Roman"/>
          <w:sz w:val="24"/>
          <w:szCs w:val="24"/>
        </w:rPr>
      </w:pPr>
      <w:r w:rsidRPr="007B3183">
        <w:rPr>
          <w:rFonts w:ascii="Times New Roman" w:hAnsi="Times New Roman" w:cs="Times New Roman"/>
          <w:sz w:val="24"/>
          <w:szCs w:val="24"/>
        </w:rPr>
        <w:t xml:space="preserve">I have carefully re-considered the evidence on record with regard to </w:t>
      </w:r>
      <w:r w:rsidR="00953F0A" w:rsidRPr="007B3183">
        <w:rPr>
          <w:rFonts w:ascii="Times New Roman" w:hAnsi="Times New Roman" w:cs="Times New Roman"/>
          <w:sz w:val="24"/>
          <w:szCs w:val="24"/>
        </w:rPr>
        <w:t xml:space="preserve">what formed </w:t>
      </w:r>
      <w:r w:rsidRPr="007B3183">
        <w:rPr>
          <w:rFonts w:ascii="Times New Roman" w:hAnsi="Times New Roman" w:cs="Times New Roman"/>
          <w:sz w:val="24"/>
          <w:szCs w:val="24"/>
        </w:rPr>
        <w:t xml:space="preserve">the </w:t>
      </w:r>
      <w:r w:rsidR="00611EB0" w:rsidRPr="007B3183">
        <w:rPr>
          <w:rFonts w:ascii="Times New Roman" w:hAnsi="Times New Roman" w:cs="Times New Roman"/>
          <w:sz w:val="24"/>
          <w:szCs w:val="24"/>
        </w:rPr>
        <w:t>basis for the appellant’s receipt of the money in question.  PW</w:t>
      </w:r>
      <w:r w:rsidR="007867F3" w:rsidRPr="007B3183">
        <w:rPr>
          <w:rFonts w:ascii="Times New Roman" w:hAnsi="Times New Roman" w:cs="Times New Roman"/>
          <w:sz w:val="24"/>
          <w:szCs w:val="24"/>
        </w:rPr>
        <w:t>2</w:t>
      </w:r>
      <w:r w:rsidR="00611EB0" w:rsidRPr="007B3183">
        <w:rPr>
          <w:rFonts w:ascii="Times New Roman" w:hAnsi="Times New Roman" w:cs="Times New Roman"/>
          <w:sz w:val="24"/>
          <w:szCs w:val="24"/>
        </w:rPr>
        <w:t xml:space="preserve">, the complainant’s </w:t>
      </w:r>
      <w:r w:rsidR="007867F3" w:rsidRPr="007B3183">
        <w:rPr>
          <w:rFonts w:ascii="Times New Roman" w:hAnsi="Times New Roman" w:cs="Times New Roman"/>
          <w:sz w:val="24"/>
          <w:szCs w:val="24"/>
        </w:rPr>
        <w:t>daughter</w:t>
      </w:r>
      <w:r w:rsidR="00611EB0" w:rsidRPr="007B3183">
        <w:rPr>
          <w:rFonts w:ascii="Times New Roman" w:hAnsi="Times New Roman" w:cs="Times New Roman"/>
          <w:sz w:val="24"/>
          <w:szCs w:val="24"/>
        </w:rPr>
        <w:t xml:space="preserve">, testified that the </w:t>
      </w:r>
      <w:r w:rsidR="007867F3" w:rsidRPr="007B3183">
        <w:rPr>
          <w:rFonts w:ascii="Times New Roman" w:hAnsi="Times New Roman" w:cs="Times New Roman"/>
          <w:sz w:val="24"/>
          <w:szCs w:val="24"/>
        </w:rPr>
        <w:t>appellant</w:t>
      </w:r>
      <w:r w:rsidR="00611EB0" w:rsidRPr="007B3183">
        <w:rPr>
          <w:rFonts w:ascii="Times New Roman" w:hAnsi="Times New Roman" w:cs="Times New Roman"/>
          <w:sz w:val="24"/>
          <w:szCs w:val="24"/>
        </w:rPr>
        <w:t xml:space="preserve"> </w:t>
      </w:r>
      <w:r w:rsidR="007867F3" w:rsidRPr="007B3183">
        <w:rPr>
          <w:rFonts w:ascii="Times New Roman" w:hAnsi="Times New Roman" w:cs="Times New Roman"/>
          <w:sz w:val="24"/>
          <w:szCs w:val="24"/>
        </w:rPr>
        <w:t xml:space="preserve">asked her father for Ushs. 3 million as transfer fees but </w:t>
      </w:r>
      <w:r w:rsidR="00F368E9" w:rsidRPr="007B3183">
        <w:rPr>
          <w:rFonts w:ascii="Times New Roman" w:hAnsi="Times New Roman" w:cs="Times New Roman"/>
          <w:sz w:val="24"/>
          <w:szCs w:val="24"/>
        </w:rPr>
        <w:t xml:space="preserve">later </w:t>
      </w:r>
      <w:r w:rsidR="007867F3" w:rsidRPr="007B3183">
        <w:rPr>
          <w:rFonts w:ascii="Times New Roman" w:hAnsi="Times New Roman" w:cs="Times New Roman"/>
          <w:sz w:val="24"/>
          <w:szCs w:val="24"/>
        </w:rPr>
        <w:t xml:space="preserve">told her that the money </w:t>
      </w:r>
      <w:r w:rsidR="00F368E9" w:rsidRPr="007B3183">
        <w:rPr>
          <w:rFonts w:ascii="Times New Roman" w:hAnsi="Times New Roman" w:cs="Times New Roman"/>
          <w:sz w:val="24"/>
          <w:szCs w:val="24"/>
        </w:rPr>
        <w:t>had been a</w:t>
      </w:r>
      <w:r w:rsidR="007867F3" w:rsidRPr="007B3183">
        <w:rPr>
          <w:rFonts w:ascii="Times New Roman" w:hAnsi="Times New Roman" w:cs="Times New Roman"/>
          <w:sz w:val="24"/>
          <w:szCs w:val="24"/>
        </w:rPr>
        <w:t xml:space="preserve"> payment for renting the land for 5 years commencing in 2008.  She further testified that when she </w:t>
      </w:r>
      <w:r w:rsidR="0026363B" w:rsidRPr="007B3183">
        <w:rPr>
          <w:rFonts w:ascii="Times New Roman" w:hAnsi="Times New Roman" w:cs="Times New Roman"/>
          <w:sz w:val="24"/>
          <w:szCs w:val="24"/>
        </w:rPr>
        <w:t>inquired from the advocate that provided legal services to that transaction</w:t>
      </w:r>
      <w:r w:rsidR="007867F3" w:rsidRPr="007B3183">
        <w:rPr>
          <w:rFonts w:ascii="Times New Roman" w:hAnsi="Times New Roman" w:cs="Times New Roman"/>
          <w:sz w:val="24"/>
          <w:szCs w:val="24"/>
        </w:rPr>
        <w:t xml:space="preserve"> (PW5) he told her that the </w:t>
      </w:r>
      <w:r w:rsidR="0026363B" w:rsidRPr="007B3183">
        <w:rPr>
          <w:rFonts w:ascii="Times New Roman" w:hAnsi="Times New Roman" w:cs="Times New Roman"/>
          <w:sz w:val="24"/>
          <w:szCs w:val="24"/>
        </w:rPr>
        <w:t xml:space="preserve">money in question </w:t>
      </w:r>
      <w:r w:rsidR="001E16CB" w:rsidRPr="007B3183">
        <w:rPr>
          <w:rFonts w:ascii="Times New Roman" w:hAnsi="Times New Roman" w:cs="Times New Roman"/>
          <w:sz w:val="24"/>
          <w:szCs w:val="24"/>
        </w:rPr>
        <w:t xml:space="preserve">had been intended </w:t>
      </w:r>
      <w:r w:rsidR="007867F3" w:rsidRPr="007B3183">
        <w:rPr>
          <w:rFonts w:ascii="Times New Roman" w:hAnsi="Times New Roman" w:cs="Times New Roman"/>
          <w:sz w:val="24"/>
          <w:szCs w:val="24"/>
        </w:rPr>
        <w:t xml:space="preserve">to effect </w:t>
      </w:r>
      <w:r w:rsidR="001E16CB" w:rsidRPr="007B3183">
        <w:rPr>
          <w:rFonts w:ascii="Times New Roman" w:hAnsi="Times New Roman" w:cs="Times New Roman"/>
          <w:sz w:val="24"/>
          <w:szCs w:val="24"/>
        </w:rPr>
        <w:t>the</w:t>
      </w:r>
      <w:r w:rsidR="007867F3" w:rsidRPr="007B3183">
        <w:rPr>
          <w:rFonts w:ascii="Times New Roman" w:hAnsi="Times New Roman" w:cs="Times New Roman"/>
          <w:sz w:val="24"/>
          <w:szCs w:val="24"/>
        </w:rPr>
        <w:t xml:space="preserve"> </w:t>
      </w:r>
      <w:r w:rsidR="001E16CB" w:rsidRPr="007B3183">
        <w:rPr>
          <w:rFonts w:ascii="Times New Roman" w:hAnsi="Times New Roman" w:cs="Times New Roman"/>
          <w:sz w:val="24"/>
          <w:szCs w:val="24"/>
        </w:rPr>
        <w:t xml:space="preserve">land </w:t>
      </w:r>
      <w:r w:rsidR="007867F3" w:rsidRPr="007B3183">
        <w:rPr>
          <w:rFonts w:ascii="Times New Roman" w:hAnsi="Times New Roman" w:cs="Times New Roman"/>
          <w:sz w:val="24"/>
          <w:szCs w:val="24"/>
        </w:rPr>
        <w:t>transfer.  PW3 (t</w:t>
      </w:r>
      <w:r w:rsidRPr="007B3183">
        <w:rPr>
          <w:rFonts w:ascii="Times New Roman" w:hAnsi="Times New Roman" w:cs="Times New Roman"/>
          <w:sz w:val="24"/>
          <w:szCs w:val="24"/>
        </w:rPr>
        <w:t>he complainant</w:t>
      </w:r>
      <w:r w:rsidR="007867F3" w:rsidRPr="007B3183">
        <w:rPr>
          <w:rFonts w:ascii="Times New Roman" w:hAnsi="Times New Roman" w:cs="Times New Roman"/>
          <w:sz w:val="24"/>
          <w:szCs w:val="24"/>
        </w:rPr>
        <w:t>)</w:t>
      </w:r>
      <w:r w:rsidRPr="007B3183">
        <w:rPr>
          <w:rFonts w:ascii="Times New Roman" w:hAnsi="Times New Roman" w:cs="Times New Roman"/>
          <w:sz w:val="24"/>
          <w:szCs w:val="24"/>
        </w:rPr>
        <w:t xml:space="preserve"> attested to having bought the disputed land from </w:t>
      </w:r>
      <w:r w:rsidR="007867F3" w:rsidRPr="007B3183">
        <w:rPr>
          <w:rFonts w:ascii="Times New Roman" w:hAnsi="Times New Roman" w:cs="Times New Roman"/>
          <w:sz w:val="24"/>
          <w:szCs w:val="24"/>
        </w:rPr>
        <w:t>a one Nuwagira</w:t>
      </w:r>
      <w:r w:rsidR="006B0DCE" w:rsidRPr="007B3183">
        <w:rPr>
          <w:rFonts w:ascii="Times New Roman" w:hAnsi="Times New Roman" w:cs="Times New Roman"/>
          <w:sz w:val="24"/>
          <w:szCs w:val="24"/>
        </w:rPr>
        <w:t xml:space="preserve">, who had in turn </w:t>
      </w:r>
      <w:r w:rsidR="00953F0A" w:rsidRPr="007B3183">
        <w:rPr>
          <w:rFonts w:ascii="Times New Roman" w:hAnsi="Times New Roman" w:cs="Times New Roman"/>
          <w:sz w:val="24"/>
          <w:szCs w:val="24"/>
        </w:rPr>
        <w:t xml:space="preserve">had </w:t>
      </w:r>
      <w:r w:rsidR="006B0DCE" w:rsidRPr="007B3183">
        <w:rPr>
          <w:rFonts w:ascii="Times New Roman" w:hAnsi="Times New Roman" w:cs="Times New Roman"/>
          <w:sz w:val="24"/>
          <w:szCs w:val="24"/>
        </w:rPr>
        <w:t>bought it from the appellant.</w:t>
      </w:r>
      <w:r w:rsidR="007867F3" w:rsidRPr="007B3183">
        <w:rPr>
          <w:rFonts w:ascii="Times New Roman" w:hAnsi="Times New Roman" w:cs="Times New Roman"/>
          <w:sz w:val="24"/>
          <w:szCs w:val="24"/>
        </w:rPr>
        <w:t xml:space="preserve"> </w:t>
      </w:r>
      <w:r w:rsidR="006B0DCE" w:rsidRPr="007B3183">
        <w:rPr>
          <w:rFonts w:ascii="Times New Roman" w:hAnsi="Times New Roman" w:cs="Times New Roman"/>
          <w:sz w:val="24"/>
          <w:szCs w:val="24"/>
        </w:rPr>
        <w:t xml:space="preserve"> He testified that </w:t>
      </w:r>
      <w:r w:rsidR="00953F0A" w:rsidRPr="007B3183">
        <w:rPr>
          <w:rFonts w:ascii="Times New Roman" w:hAnsi="Times New Roman" w:cs="Times New Roman"/>
          <w:sz w:val="24"/>
          <w:szCs w:val="24"/>
        </w:rPr>
        <w:t xml:space="preserve">following Nuwagira’s death </w:t>
      </w:r>
      <w:r w:rsidR="006B0DCE" w:rsidRPr="007B3183">
        <w:rPr>
          <w:rFonts w:ascii="Times New Roman" w:hAnsi="Times New Roman" w:cs="Times New Roman"/>
          <w:sz w:val="24"/>
          <w:szCs w:val="24"/>
        </w:rPr>
        <w:t xml:space="preserve">he </w:t>
      </w:r>
      <w:r w:rsidR="001E16CB" w:rsidRPr="007B3183">
        <w:rPr>
          <w:rFonts w:ascii="Times New Roman" w:hAnsi="Times New Roman" w:cs="Times New Roman"/>
          <w:sz w:val="24"/>
          <w:szCs w:val="24"/>
        </w:rPr>
        <w:t xml:space="preserve">requested </w:t>
      </w:r>
      <w:r w:rsidR="006B0DCE" w:rsidRPr="007B3183">
        <w:rPr>
          <w:rFonts w:ascii="Times New Roman" w:hAnsi="Times New Roman" w:cs="Times New Roman"/>
          <w:sz w:val="24"/>
          <w:szCs w:val="24"/>
        </w:rPr>
        <w:t>the appellant to e</w:t>
      </w:r>
      <w:r w:rsidR="001E16CB" w:rsidRPr="007B3183">
        <w:rPr>
          <w:rFonts w:ascii="Times New Roman" w:hAnsi="Times New Roman" w:cs="Times New Roman"/>
          <w:sz w:val="24"/>
          <w:szCs w:val="24"/>
        </w:rPr>
        <w:t>xecute</w:t>
      </w:r>
      <w:r w:rsidR="006B0DCE" w:rsidRPr="007B3183">
        <w:rPr>
          <w:rFonts w:ascii="Times New Roman" w:hAnsi="Times New Roman" w:cs="Times New Roman"/>
          <w:sz w:val="24"/>
          <w:szCs w:val="24"/>
        </w:rPr>
        <w:t xml:space="preserve"> </w:t>
      </w:r>
      <w:r w:rsidR="001E16CB" w:rsidRPr="007B3183">
        <w:rPr>
          <w:rFonts w:ascii="Times New Roman" w:hAnsi="Times New Roman" w:cs="Times New Roman"/>
          <w:sz w:val="24"/>
          <w:szCs w:val="24"/>
        </w:rPr>
        <w:t xml:space="preserve">the </w:t>
      </w:r>
      <w:r w:rsidR="006B0DCE" w:rsidRPr="007B3183">
        <w:rPr>
          <w:rFonts w:ascii="Times New Roman" w:hAnsi="Times New Roman" w:cs="Times New Roman"/>
          <w:sz w:val="24"/>
          <w:szCs w:val="24"/>
        </w:rPr>
        <w:t xml:space="preserve">transfer of the land </w:t>
      </w:r>
      <w:r w:rsidR="001E16CB" w:rsidRPr="007B3183">
        <w:rPr>
          <w:rFonts w:ascii="Times New Roman" w:hAnsi="Times New Roman" w:cs="Times New Roman"/>
          <w:sz w:val="24"/>
          <w:szCs w:val="24"/>
        </w:rPr>
        <w:t>to him</w:t>
      </w:r>
      <w:r w:rsidR="006B0DCE" w:rsidRPr="007B3183">
        <w:rPr>
          <w:rFonts w:ascii="Times New Roman" w:hAnsi="Times New Roman" w:cs="Times New Roman"/>
          <w:sz w:val="24"/>
          <w:szCs w:val="24"/>
        </w:rPr>
        <w:t xml:space="preserve"> so as to enable him apply for a lease.  </w:t>
      </w:r>
      <w:r w:rsidR="00953F0A" w:rsidRPr="007B3183">
        <w:rPr>
          <w:rFonts w:ascii="Times New Roman" w:hAnsi="Times New Roman" w:cs="Times New Roman"/>
          <w:sz w:val="24"/>
          <w:szCs w:val="24"/>
        </w:rPr>
        <w:t xml:space="preserve">According to the complainant, </w:t>
      </w:r>
      <w:r w:rsidR="006B0DCE" w:rsidRPr="007B3183">
        <w:rPr>
          <w:rFonts w:ascii="Times New Roman" w:hAnsi="Times New Roman" w:cs="Times New Roman"/>
          <w:sz w:val="24"/>
          <w:szCs w:val="24"/>
        </w:rPr>
        <w:t>to that end, he later paid the appellant Ushs. 3 million</w:t>
      </w:r>
      <w:r w:rsidR="009E21D1" w:rsidRPr="007B3183">
        <w:rPr>
          <w:rFonts w:ascii="Times New Roman" w:hAnsi="Times New Roman" w:cs="Times New Roman"/>
          <w:sz w:val="24"/>
          <w:szCs w:val="24"/>
        </w:rPr>
        <w:t xml:space="preserve"> but the complainant </w:t>
      </w:r>
      <w:r w:rsidR="00F368E9" w:rsidRPr="007B3183">
        <w:rPr>
          <w:rFonts w:ascii="Times New Roman" w:hAnsi="Times New Roman" w:cs="Times New Roman"/>
          <w:sz w:val="24"/>
          <w:szCs w:val="24"/>
        </w:rPr>
        <w:t>did</w:t>
      </w:r>
      <w:r w:rsidR="009E21D1" w:rsidRPr="007B3183">
        <w:rPr>
          <w:rFonts w:ascii="Times New Roman" w:hAnsi="Times New Roman" w:cs="Times New Roman"/>
          <w:sz w:val="24"/>
          <w:szCs w:val="24"/>
        </w:rPr>
        <w:t xml:space="preserve"> not give him the lease, title or any other document.  The complainant further testified that</w:t>
      </w:r>
      <w:r w:rsidR="001E16CB" w:rsidRPr="007B3183">
        <w:rPr>
          <w:rFonts w:ascii="Times New Roman" w:hAnsi="Times New Roman" w:cs="Times New Roman"/>
          <w:sz w:val="24"/>
          <w:szCs w:val="24"/>
        </w:rPr>
        <w:t xml:space="preserve">, on the contrary, </w:t>
      </w:r>
      <w:r w:rsidR="009E21D1" w:rsidRPr="007B3183">
        <w:rPr>
          <w:rFonts w:ascii="Times New Roman" w:hAnsi="Times New Roman" w:cs="Times New Roman"/>
          <w:sz w:val="24"/>
          <w:szCs w:val="24"/>
        </w:rPr>
        <w:t>the appellant told him that the Ushs. 3 million was for rental purposes and not sale of land</w:t>
      </w:r>
      <w:r w:rsidR="001E16CB" w:rsidRPr="007B3183">
        <w:rPr>
          <w:rFonts w:ascii="Times New Roman" w:hAnsi="Times New Roman" w:cs="Times New Roman"/>
          <w:sz w:val="24"/>
          <w:szCs w:val="24"/>
        </w:rPr>
        <w:t>.  During</w:t>
      </w:r>
      <w:r w:rsidR="009E21D1" w:rsidRPr="007B3183">
        <w:rPr>
          <w:rFonts w:ascii="Times New Roman" w:hAnsi="Times New Roman" w:cs="Times New Roman"/>
          <w:sz w:val="24"/>
          <w:szCs w:val="24"/>
        </w:rPr>
        <w:t xml:space="preserve"> re-examination, the complainant averred that the agreement he executed with the appellant was in English, he did not know the contents thereof but had been told he would be given the title to the land.  </w:t>
      </w:r>
      <w:r w:rsidR="004B59E2" w:rsidRPr="007B3183">
        <w:rPr>
          <w:rFonts w:ascii="Times New Roman" w:hAnsi="Times New Roman" w:cs="Times New Roman"/>
          <w:sz w:val="24"/>
          <w:szCs w:val="24"/>
        </w:rPr>
        <w:t xml:space="preserve">PW5, </w:t>
      </w:r>
      <w:r w:rsidR="001E16CB" w:rsidRPr="007B3183">
        <w:rPr>
          <w:rFonts w:ascii="Times New Roman" w:hAnsi="Times New Roman" w:cs="Times New Roman"/>
          <w:sz w:val="24"/>
          <w:szCs w:val="24"/>
        </w:rPr>
        <w:t xml:space="preserve">in turn, </w:t>
      </w:r>
      <w:r w:rsidR="004B59E2" w:rsidRPr="007B3183">
        <w:rPr>
          <w:rFonts w:ascii="Times New Roman" w:hAnsi="Times New Roman" w:cs="Times New Roman"/>
          <w:sz w:val="24"/>
          <w:szCs w:val="24"/>
        </w:rPr>
        <w:t xml:space="preserve">testified that initially the appellant approached him for legal services </w:t>
      </w:r>
      <w:r w:rsidR="001E16CB" w:rsidRPr="007B3183">
        <w:rPr>
          <w:rFonts w:ascii="Times New Roman" w:hAnsi="Times New Roman" w:cs="Times New Roman"/>
          <w:sz w:val="24"/>
          <w:szCs w:val="24"/>
        </w:rPr>
        <w:t>in respect of a land sale</w:t>
      </w:r>
      <w:r w:rsidR="004B59E2" w:rsidRPr="007B3183">
        <w:rPr>
          <w:rFonts w:ascii="Times New Roman" w:hAnsi="Times New Roman" w:cs="Times New Roman"/>
          <w:sz w:val="24"/>
          <w:szCs w:val="24"/>
        </w:rPr>
        <w:t xml:space="preserve"> but later </w:t>
      </w:r>
      <w:r w:rsidR="001E16CB" w:rsidRPr="007B3183">
        <w:rPr>
          <w:rFonts w:ascii="Times New Roman" w:hAnsi="Times New Roman" w:cs="Times New Roman"/>
          <w:sz w:val="24"/>
          <w:szCs w:val="24"/>
        </w:rPr>
        <w:t>informed</w:t>
      </w:r>
      <w:r w:rsidR="004B59E2" w:rsidRPr="007B3183">
        <w:rPr>
          <w:rFonts w:ascii="Times New Roman" w:hAnsi="Times New Roman" w:cs="Times New Roman"/>
          <w:sz w:val="24"/>
          <w:szCs w:val="24"/>
        </w:rPr>
        <w:t xml:space="preserve"> him </w:t>
      </w:r>
      <w:r w:rsidR="001E16CB" w:rsidRPr="007B3183">
        <w:rPr>
          <w:rFonts w:ascii="Times New Roman" w:hAnsi="Times New Roman" w:cs="Times New Roman"/>
          <w:sz w:val="24"/>
          <w:szCs w:val="24"/>
        </w:rPr>
        <w:t xml:space="preserve">that </w:t>
      </w:r>
      <w:r w:rsidR="004B59E2" w:rsidRPr="007B3183">
        <w:rPr>
          <w:rFonts w:ascii="Times New Roman" w:hAnsi="Times New Roman" w:cs="Times New Roman"/>
          <w:sz w:val="24"/>
          <w:szCs w:val="24"/>
        </w:rPr>
        <w:t xml:space="preserve">he </w:t>
      </w:r>
      <w:r w:rsidR="00014104" w:rsidRPr="007B3183">
        <w:rPr>
          <w:rFonts w:ascii="Times New Roman" w:hAnsi="Times New Roman" w:cs="Times New Roman"/>
          <w:sz w:val="24"/>
          <w:szCs w:val="24"/>
        </w:rPr>
        <w:t xml:space="preserve">only wished </w:t>
      </w:r>
      <w:r w:rsidR="004B59E2" w:rsidRPr="007B3183">
        <w:rPr>
          <w:rFonts w:ascii="Times New Roman" w:hAnsi="Times New Roman" w:cs="Times New Roman"/>
          <w:sz w:val="24"/>
          <w:szCs w:val="24"/>
        </w:rPr>
        <w:t xml:space="preserve">to sub-lease the land.  </w:t>
      </w:r>
      <w:r w:rsidR="00C66E45" w:rsidRPr="007B3183">
        <w:rPr>
          <w:rFonts w:ascii="Times New Roman" w:hAnsi="Times New Roman" w:cs="Times New Roman"/>
          <w:sz w:val="24"/>
          <w:szCs w:val="24"/>
        </w:rPr>
        <w:t xml:space="preserve">The </w:t>
      </w:r>
      <w:r w:rsidR="001E16CB" w:rsidRPr="007B3183">
        <w:rPr>
          <w:rFonts w:ascii="Times New Roman" w:hAnsi="Times New Roman" w:cs="Times New Roman"/>
          <w:sz w:val="24"/>
          <w:szCs w:val="24"/>
        </w:rPr>
        <w:t xml:space="preserve">transaction </w:t>
      </w:r>
      <w:r w:rsidR="00C66E45" w:rsidRPr="007B3183">
        <w:rPr>
          <w:rFonts w:ascii="Times New Roman" w:hAnsi="Times New Roman" w:cs="Times New Roman"/>
          <w:sz w:val="24"/>
          <w:szCs w:val="24"/>
        </w:rPr>
        <w:t xml:space="preserve">agreement </w:t>
      </w:r>
      <w:r w:rsidR="001E16CB" w:rsidRPr="007B3183">
        <w:rPr>
          <w:rFonts w:ascii="Times New Roman" w:hAnsi="Times New Roman" w:cs="Times New Roman"/>
          <w:sz w:val="24"/>
          <w:szCs w:val="24"/>
        </w:rPr>
        <w:t xml:space="preserve">in question </w:t>
      </w:r>
      <w:r w:rsidR="00C66E45" w:rsidRPr="007B3183">
        <w:rPr>
          <w:rFonts w:ascii="Times New Roman" w:hAnsi="Times New Roman" w:cs="Times New Roman"/>
          <w:sz w:val="24"/>
          <w:szCs w:val="24"/>
        </w:rPr>
        <w:t>was admitted on the court record as Exh. D1.</w:t>
      </w:r>
      <w:r w:rsidR="00014104" w:rsidRPr="007B3183">
        <w:rPr>
          <w:rFonts w:ascii="Times New Roman" w:hAnsi="Times New Roman" w:cs="Times New Roman"/>
          <w:sz w:val="24"/>
          <w:szCs w:val="24"/>
        </w:rPr>
        <w:t xml:space="preserve"> </w:t>
      </w:r>
      <w:r w:rsidR="009E21D1" w:rsidRPr="007B3183">
        <w:rPr>
          <w:rFonts w:ascii="Times New Roman" w:hAnsi="Times New Roman" w:cs="Times New Roman"/>
          <w:sz w:val="24"/>
          <w:szCs w:val="24"/>
        </w:rPr>
        <w:t xml:space="preserve"> </w:t>
      </w:r>
      <w:r w:rsidR="00B3382B" w:rsidRPr="007B3183">
        <w:rPr>
          <w:rFonts w:ascii="Times New Roman" w:hAnsi="Times New Roman" w:cs="Times New Roman"/>
          <w:sz w:val="24"/>
          <w:szCs w:val="24"/>
        </w:rPr>
        <w:t xml:space="preserve">On his part, the appellant denied receiving money by false pretences and testified that the money he received was </w:t>
      </w:r>
      <w:r w:rsidR="001E16CB" w:rsidRPr="007B3183">
        <w:rPr>
          <w:rFonts w:ascii="Times New Roman" w:hAnsi="Times New Roman" w:cs="Times New Roman"/>
          <w:sz w:val="24"/>
          <w:szCs w:val="24"/>
        </w:rPr>
        <w:t xml:space="preserve">in return </w:t>
      </w:r>
      <w:r w:rsidR="00B3382B" w:rsidRPr="007B3183">
        <w:rPr>
          <w:rFonts w:ascii="Times New Roman" w:hAnsi="Times New Roman" w:cs="Times New Roman"/>
          <w:sz w:val="24"/>
          <w:szCs w:val="24"/>
        </w:rPr>
        <w:t xml:space="preserve">for </w:t>
      </w:r>
      <w:r w:rsidR="001E16CB" w:rsidRPr="007B3183">
        <w:rPr>
          <w:rFonts w:ascii="Times New Roman" w:hAnsi="Times New Roman" w:cs="Times New Roman"/>
          <w:sz w:val="24"/>
          <w:szCs w:val="24"/>
        </w:rPr>
        <w:t xml:space="preserve">the </w:t>
      </w:r>
      <w:r w:rsidR="00B3382B" w:rsidRPr="007B3183">
        <w:rPr>
          <w:rFonts w:ascii="Times New Roman" w:hAnsi="Times New Roman" w:cs="Times New Roman"/>
          <w:sz w:val="24"/>
          <w:szCs w:val="24"/>
        </w:rPr>
        <w:t xml:space="preserve">renting </w:t>
      </w:r>
      <w:r w:rsidR="001E16CB" w:rsidRPr="007B3183">
        <w:rPr>
          <w:rFonts w:ascii="Times New Roman" w:hAnsi="Times New Roman" w:cs="Times New Roman"/>
          <w:sz w:val="24"/>
          <w:szCs w:val="24"/>
        </w:rPr>
        <w:t xml:space="preserve">of </w:t>
      </w:r>
      <w:r w:rsidR="00B3382B" w:rsidRPr="007B3183">
        <w:rPr>
          <w:rFonts w:ascii="Times New Roman" w:hAnsi="Times New Roman" w:cs="Times New Roman"/>
          <w:sz w:val="24"/>
          <w:szCs w:val="24"/>
        </w:rPr>
        <w:t xml:space="preserve">his land to the complainant.  </w:t>
      </w:r>
    </w:p>
    <w:p w:rsidR="003E63CD" w:rsidRPr="007B3183" w:rsidRDefault="00953F0A" w:rsidP="007B3183">
      <w:pPr>
        <w:spacing w:line="360" w:lineRule="auto"/>
        <w:jc w:val="both"/>
        <w:rPr>
          <w:rFonts w:ascii="Times New Roman" w:hAnsi="Times New Roman" w:cs="Times New Roman"/>
          <w:sz w:val="24"/>
          <w:szCs w:val="24"/>
        </w:rPr>
      </w:pPr>
      <w:r w:rsidRPr="007B3183">
        <w:rPr>
          <w:rFonts w:ascii="Times New Roman" w:hAnsi="Times New Roman" w:cs="Times New Roman"/>
          <w:sz w:val="24"/>
          <w:szCs w:val="24"/>
        </w:rPr>
        <w:t>In my view, t</w:t>
      </w:r>
      <w:r w:rsidR="00D17F86" w:rsidRPr="007B3183">
        <w:rPr>
          <w:rFonts w:ascii="Times New Roman" w:hAnsi="Times New Roman" w:cs="Times New Roman"/>
          <w:sz w:val="24"/>
          <w:szCs w:val="24"/>
        </w:rPr>
        <w:t xml:space="preserve">he ingredient of ‘false pretences’ in the present offence connotes the existence of </w:t>
      </w:r>
      <w:r w:rsidR="00014104" w:rsidRPr="007B3183">
        <w:rPr>
          <w:rFonts w:ascii="Times New Roman" w:hAnsi="Times New Roman" w:cs="Times New Roman"/>
          <w:sz w:val="24"/>
          <w:szCs w:val="24"/>
        </w:rPr>
        <w:t xml:space="preserve">untruthful representations or </w:t>
      </w:r>
      <w:r w:rsidR="00D17F86" w:rsidRPr="007B3183">
        <w:rPr>
          <w:rFonts w:ascii="Times New Roman" w:hAnsi="Times New Roman" w:cs="Times New Roman"/>
          <w:sz w:val="24"/>
          <w:szCs w:val="24"/>
        </w:rPr>
        <w:t xml:space="preserve">deceit underlying an offender’s receipt of money.  </w:t>
      </w:r>
      <w:r w:rsidR="003E63CD" w:rsidRPr="007B3183">
        <w:rPr>
          <w:rFonts w:ascii="Times New Roman" w:hAnsi="Times New Roman" w:cs="Times New Roman"/>
          <w:sz w:val="24"/>
          <w:szCs w:val="24"/>
        </w:rPr>
        <w:t xml:space="preserve">In </w:t>
      </w:r>
      <w:r w:rsidR="003E63CD" w:rsidRPr="007B3183">
        <w:rPr>
          <w:rFonts w:ascii="Times New Roman" w:hAnsi="Times New Roman" w:cs="Times New Roman"/>
          <w:b/>
          <w:sz w:val="24"/>
          <w:szCs w:val="24"/>
          <w:u w:val="single"/>
        </w:rPr>
        <w:t xml:space="preserve">Re: London and Clobe Finance Corporation Ltd (1903) 1 Ch 728 </w:t>
      </w:r>
      <w:r w:rsidR="003E63CD" w:rsidRPr="007B3183">
        <w:rPr>
          <w:rFonts w:ascii="Times New Roman" w:hAnsi="Times New Roman" w:cs="Times New Roman"/>
          <w:sz w:val="24"/>
          <w:szCs w:val="24"/>
        </w:rPr>
        <w:t>Buckley J held as follows:</w:t>
      </w:r>
    </w:p>
    <w:p w:rsidR="003E63CD" w:rsidRPr="007B3183" w:rsidRDefault="003E63CD" w:rsidP="007B3183">
      <w:pPr>
        <w:spacing w:line="360" w:lineRule="auto"/>
        <w:ind w:left="720"/>
        <w:jc w:val="both"/>
        <w:rPr>
          <w:rFonts w:ascii="Times New Roman" w:hAnsi="Times New Roman" w:cs="Times New Roman"/>
          <w:b/>
          <w:sz w:val="24"/>
          <w:szCs w:val="24"/>
        </w:rPr>
      </w:pPr>
      <w:r w:rsidRPr="007B3183">
        <w:rPr>
          <w:rFonts w:ascii="Times New Roman" w:hAnsi="Times New Roman" w:cs="Times New Roman"/>
          <w:b/>
          <w:sz w:val="24"/>
          <w:szCs w:val="24"/>
        </w:rPr>
        <w:t xml:space="preserve">“A person acts with intention to deceive when he induces another to believe that a thing is true, which is false, and which the person practicing the deceit knows or believes to be false.” </w:t>
      </w:r>
    </w:p>
    <w:p w:rsidR="003E63CD" w:rsidRPr="007B3183" w:rsidRDefault="003E63CD" w:rsidP="007B3183">
      <w:pPr>
        <w:spacing w:line="360" w:lineRule="auto"/>
        <w:jc w:val="both"/>
        <w:rPr>
          <w:rFonts w:ascii="Times New Roman" w:hAnsi="Times New Roman" w:cs="Times New Roman"/>
          <w:sz w:val="24"/>
          <w:szCs w:val="24"/>
        </w:rPr>
      </w:pPr>
      <w:r w:rsidRPr="007B3183">
        <w:rPr>
          <w:rFonts w:ascii="Times New Roman" w:hAnsi="Times New Roman" w:cs="Times New Roman"/>
          <w:sz w:val="24"/>
          <w:szCs w:val="24"/>
        </w:rPr>
        <w:t xml:space="preserve">In </w:t>
      </w:r>
      <w:r w:rsidRPr="007B3183">
        <w:rPr>
          <w:rFonts w:ascii="Times New Roman" w:hAnsi="Times New Roman" w:cs="Times New Roman"/>
          <w:b/>
          <w:sz w:val="24"/>
          <w:szCs w:val="24"/>
          <w:u w:val="single"/>
        </w:rPr>
        <w:t>Welham vs DPP (1960) All ER 805</w:t>
      </w:r>
      <w:r w:rsidRPr="007B3183">
        <w:rPr>
          <w:rFonts w:ascii="Times New Roman" w:hAnsi="Times New Roman" w:cs="Times New Roman"/>
          <w:sz w:val="24"/>
          <w:szCs w:val="24"/>
        </w:rPr>
        <w:t xml:space="preserve"> Lord Radcliffe held:</w:t>
      </w:r>
    </w:p>
    <w:p w:rsidR="003E63CD" w:rsidRPr="007B3183" w:rsidRDefault="00E46F45" w:rsidP="007B3183">
      <w:pPr>
        <w:spacing w:line="360" w:lineRule="auto"/>
        <w:ind w:left="720"/>
        <w:jc w:val="both"/>
        <w:rPr>
          <w:rFonts w:ascii="Times New Roman" w:hAnsi="Times New Roman" w:cs="Times New Roman"/>
          <w:b/>
          <w:sz w:val="24"/>
          <w:szCs w:val="24"/>
        </w:rPr>
      </w:pPr>
      <w:r w:rsidRPr="007B3183">
        <w:rPr>
          <w:rFonts w:ascii="Times New Roman" w:hAnsi="Times New Roman" w:cs="Times New Roman"/>
          <w:b/>
          <w:sz w:val="24"/>
          <w:szCs w:val="24"/>
        </w:rPr>
        <w:t>“</w:t>
      </w:r>
      <w:r w:rsidR="00D17F86" w:rsidRPr="007B3183">
        <w:rPr>
          <w:rFonts w:ascii="Times New Roman" w:hAnsi="Times New Roman" w:cs="Times New Roman"/>
          <w:b/>
          <w:sz w:val="24"/>
          <w:szCs w:val="24"/>
        </w:rPr>
        <w:t>Deceit can involve a reckless indifference to truth or falsity as well as the deliberate making of false statements; and in all cases it may involve the inducing of a man to believe a thing to be false which is true, as well as to believe to be true what is false.”</w:t>
      </w:r>
    </w:p>
    <w:p w:rsidR="00A66B3D" w:rsidRPr="007B3183" w:rsidRDefault="000319D1" w:rsidP="007B3183">
      <w:pPr>
        <w:spacing w:line="360" w:lineRule="auto"/>
        <w:jc w:val="both"/>
        <w:rPr>
          <w:rFonts w:ascii="Times New Roman" w:hAnsi="Times New Roman" w:cs="Times New Roman"/>
          <w:sz w:val="24"/>
          <w:szCs w:val="24"/>
        </w:rPr>
      </w:pPr>
      <w:r w:rsidRPr="007B3183">
        <w:rPr>
          <w:rFonts w:ascii="Times New Roman" w:hAnsi="Times New Roman" w:cs="Times New Roman"/>
          <w:sz w:val="24"/>
          <w:szCs w:val="24"/>
        </w:rPr>
        <w:t xml:space="preserve">In the present appeal, </w:t>
      </w:r>
      <w:r w:rsidR="00D17F86" w:rsidRPr="007B3183">
        <w:rPr>
          <w:rFonts w:ascii="Times New Roman" w:hAnsi="Times New Roman" w:cs="Times New Roman"/>
          <w:sz w:val="24"/>
          <w:szCs w:val="24"/>
        </w:rPr>
        <w:t>clearly the complainant paid Ushs. 3 million</w:t>
      </w:r>
      <w:r w:rsidR="00014104" w:rsidRPr="007B3183">
        <w:rPr>
          <w:rFonts w:ascii="Times New Roman" w:hAnsi="Times New Roman" w:cs="Times New Roman"/>
          <w:sz w:val="24"/>
          <w:szCs w:val="24"/>
        </w:rPr>
        <w:t xml:space="preserve"> to the appellant on the belief</w:t>
      </w:r>
      <w:r w:rsidR="00D17F86" w:rsidRPr="007B3183">
        <w:rPr>
          <w:rFonts w:ascii="Times New Roman" w:hAnsi="Times New Roman" w:cs="Times New Roman"/>
          <w:sz w:val="24"/>
          <w:szCs w:val="24"/>
        </w:rPr>
        <w:t xml:space="preserve"> that such payment would secure him signed transfer forms by the appellant and ultimately ownership of the disputed land.</w:t>
      </w:r>
      <w:r w:rsidR="00F368E9" w:rsidRPr="007B3183">
        <w:rPr>
          <w:rFonts w:ascii="Times New Roman" w:hAnsi="Times New Roman" w:cs="Times New Roman"/>
          <w:sz w:val="24"/>
          <w:szCs w:val="24"/>
        </w:rPr>
        <w:t xml:space="preserve">  This understanding by the complainant was corroborated by the evidence of PW2</w:t>
      </w:r>
      <w:r w:rsidR="001E16CB" w:rsidRPr="007B3183">
        <w:rPr>
          <w:rFonts w:ascii="Times New Roman" w:hAnsi="Times New Roman" w:cs="Times New Roman"/>
          <w:sz w:val="24"/>
          <w:szCs w:val="24"/>
        </w:rPr>
        <w:t xml:space="preserve">.  </w:t>
      </w:r>
      <w:r w:rsidR="00391A85" w:rsidRPr="007B3183">
        <w:rPr>
          <w:rFonts w:ascii="Times New Roman" w:hAnsi="Times New Roman" w:cs="Times New Roman"/>
          <w:sz w:val="24"/>
          <w:szCs w:val="24"/>
        </w:rPr>
        <w:t xml:space="preserve">The question then is whether the complainant’s understanding was simply a mistaken belief on his part or the result of a deliberate and deceitful misrepresentation on the part of the appellant.  </w:t>
      </w:r>
    </w:p>
    <w:p w:rsidR="004C6A97" w:rsidRPr="007B3183" w:rsidRDefault="00A66B3D" w:rsidP="007B3183">
      <w:pPr>
        <w:spacing w:line="360" w:lineRule="auto"/>
        <w:jc w:val="both"/>
        <w:rPr>
          <w:rFonts w:ascii="Times New Roman" w:hAnsi="Times New Roman" w:cs="Times New Roman"/>
          <w:sz w:val="24"/>
          <w:szCs w:val="24"/>
        </w:rPr>
      </w:pPr>
      <w:r w:rsidRPr="007B3183">
        <w:rPr>
          <w:rFonts w:ascii="Times New Roman" w:hAnsi="Times New Roman" w:cs="Times New Roman"/>
          <w:sz w:val="24"/>
          <w:szCs w:val="24"/>
        </w:rPr>
        <w:t xml:space="preserve">I have had occasion to peruse the content of Exh. D1 and must state from the onset that </w:t>
      </w:r>
      <w:r w:rsidR="00014104" w:rsidRPr="007B3183">
        <w:rPr>
          <w:rFonts w:ascii="Times New Roman" w:hAnsi="Times New Roman" w:cs="Times New Roman"/>
          <w:sz w:val="24"/>
          <w:szCs w:val="24"/>
        </w:rPr>
        <w:t xml:space="preserve">it </w:t>
      </w:r>
      <w:r w:rsidRPr="007B3183">
        <w:rPr>
          <w:rFonts w:ascii="Times New Roman" w:hAnsi="Times New Roman" w:cs="Times New Roman"/>
          <w:sz w:val="24"/>
          <w:szCs w:val="24"/>
        </w:rPr>
        <w:t>is a sale agreement not a sub-lease agreement</w:t>
      </w:r>
      <w:r w:rsidR="004C6A97" w:rsidRPr="007B3183">
        <w:rPr>
          <w:rFonts w:ascii="Times New Roman" w:hAnsi="Times New Roman" w:cs="Times New Roman"/>
          <w:sz w:val="24"/>
          <w:szCs w:val="24"/>
        </w:rPr>
        <w:t xml:space="preserve"> as has been inferred by both counsel</w:t>
      </w:r>
      <w:r w:rsidRPr="007B3183">
        <w:rPr>
          <w:rFonts w:ascii="Times New Roman" w:hAnsi="Times New Roman" w:cs="Times New Roman"/>
          <w:sz w:val="24"/>
          <w:szCs w:val="24"/>
        </w:rPr>
        <w:t xml:space="preserve">.  </w:t>
      </w:r>
      <w:r w:rsidR="00014104" w:rsidRPr="007B3183">
        <w:rPr>
          <w:rFonts w:ascii="Times New Roman" w:hAnsi="Times New Roman" w:cs="Times New Roman"/>
          <w:sz w:val="24"/>
          <w:szCs w:val="24"/>
        </w:rPr>
        <w:t>A</w:t>
      </w:r>
      <w:r w:rsidRPr="007B3183">
        <w:rPr>
          <w:rFonts w:ascii="Times New Roman" w:hAnsi="Times New Roman" w:cs="Times New Roman"/>
          <w:sz w:val="24"/>
          <w:szCs w:val="24"/>
        </w:rPr>
        <w:t xml:space="preserve">s rightly observed by the trial magistrate, </w:t>
      </w:r>
      <w:r w:rsidR="00014104" w:rsidRPr="007B3183">
        <w:rPr>
          <w:rFonts w:ascii="Times New Roman" w:hAnsi="Times New Roman" w:cs="Times New Roman"/>
          <w:sz w:val="24"/>
          <w:szCs w:val="24"/>
        </w:rPr>
        <w:t xml:space="preserve">the agreement </w:t>
      </w:r>
      <w:r w:rsidRPr="007B3183">
        <w:rPr>
          <w:rFonts w:ascii="Times New Roman" w:hAnsi="Times New Roman" w:cs="Times New Roman"/>
          <w:sz w:val="24"/>
          <w:szCs w:val="24"/>
        </w:rPr>
        <w:t>sought to transfer the appellant’s interest in the land to the complainant for a period of 5 years commencing on 29</w:t>
      </w:r>
      <w:r w:rsidRPr="007B3183">
        <w:rPr>
          <w:rFonts w:ascii="Times New Roman" w:hAnsi="Times New Roman" w:cs="Times New Roman"/>
          <w:sz w:val="24"/>
          <w:szCs w:val="24"/>
          <w:vertAlign w:val="superscript"/>
        </w:rPr>
        <w:t>th</w:t>
      </w:r>
      <w:r w:rsidRPr="007B3183">
        <w:rPr>
          <w:rFonts w:ascii="Times New Roman" w:hAnsi="Times New Roman" w:cs="Times New Roman"/>
          <w:sz w:val="24"/>
          <w:szCs w:val="24"/>
        </w:rPr>
        <w:t xml:space="preserve"> October 2007 whereupon the parties would revert to the advocate for further guidance.  </w:t>
      </w:r>
      <w:r w:rsidR="00953445" w:rsidRPr="007B3183">
        <w:rPr>
          <w:rFonts w:ascii="Times New Roman" w:hAnsi="Times New Roman" w:cs="Times New Roman"/>
          <w:sz w:val="24"/>
          <w:szCs w:val="24"/>
        </w:rPr>
        <w:t xml:space="preserve">Further, </w:t>
      </w:r>
      <w:r w:rsidR="004C6A97" w:rsidRPr="007B3183">
        <w:rPr>
          <w:rFonts w:ascii="Times New Roman" w:hAnsi="Times New Roman" w:cs="Times New Roman"/>
          <w:sz w:val="24"/>
          <w:szCs w:val="24"/>
        </w:rPr>
        <w:t xml:space="preserve">the terms of the agreement are such that </w:t>
      </w:r>
      <w:r w:rsidR="00953445" w:rsidRPr="007B3183">
        <w:rPr>
          <w:rFonts w:ascii="Times New Roman" w:hAnsi="Times New Roman" w:cs="Times New Roman"/>
          <w:sz w:val="24"/>
          <w:szCs w:val="24"/>
        </w:rPr>
        <w:t>in consideration for Ushs. 3 million the appellant did in fact execute a transfer of his interest in the disputed land to the complainant.  Accordingly, having received the agreed sums of money, his continued refusal to hand over the said agreement or execute transfer forms in favour of the complainant was not entirely honest.</w:t>
      </w:r>
      <w:r w:rsidRPr="007B3183">
        <w:rPr>
          <w:rFonts w:ascii="Times New Roman" w:hAnsi="Times New Roman" w:cs="Times New Roman"/>
          <w:sz w:val="24"/>
          <w:szCs w:val="24"/>
        </w:rPr>
        <w:t xml:space="preserve"> </w:t>
      </w:r>
      <w:r w:rsidR="00953445" w:rsidRPr="007B3183">
        <w:rPr>
          <w:rFonts w:ascii="Times New Roman" w:hAnsi="Times New Roman" w:cs="Times New Roman"/>
          <w:sz w:val="24"/>
          <w:szCs w:val="24"/>
        </w:rPr>
        <w:t xml:space="preserve"> However, in my view, to prove the ingredient of ‘false pretences’</w:t>
      </w:r>
      <w:r w:rsidR="00014104" w:rsidRPr="007B3183">
        <w:rPr>
          <w:rFonts w:ascii="Times New Roman" w:hAnsi="Times New Roman" w:cs="Times New Roman"/>
          <w:sz w:val="24"/>
          <w:szCs w:val="24"/>
        </w:rPr>
        <w:t xml:space="preserve"> in the present offence</w:t>
      </w:r>
      <w:r w:rsidR="004C6A97" w:rsidRPr="007B3183">
        <w:rPr>
          <w:rFonts w:ascii="Times New Roman" w:hAnsi="Times New Roman" w:cs="Times New Roman"/>
          <w:sz w:val="24"/>
          <w:szCs w:val="24"/>
        </w:rPr>
        <w:t xml:space="preserve"> to the required standard</w:t>
      </w:r>
      <w:r w:rsidR="00953445" w:rsidRPr="007B3183">
        <w:rPr>
          <w:rFonts w:ascii="Times New Roman" w:hAnsi="Times New Roman" w:cs="Times New Roman"/>
          <w:sz w:val="24"/>
          <w:szCs w:val="24"/>
        </w:rPr>
        <w:t xml:space="preserve">, </w:t>
      </w:r>
      <w:r w:rsidR="007127D1" w:rsidRPr="007B3183">
        <w:rPr>
          <w:rFonts w:ascii="Times New Roman" w:hAnsi="Times New Roman" w:cs="Times New Roman"/>
          <w:sz w:val="24"/>
          <w:szCs w:val="24"/>
        </w:rPr>
        <w:t xml:space="preserve">there </w:t>
      </w:r>
      <w:r w:rsidR="004C6A97" w:rsidRPr="007B3183">
        <w:rPr>
          <w:rFonts w:ascii="Times New Roman" w:hAnsi="Times New Roman" w:cs="Times New Roman"/>
          <w:sz w:val="24"/>
          <w:szCs w:val="24"/>
        </w:rPr>
        <w:t xml:space="preserve">would be </w:t>
      </w:r>
      <w:r w:rsidR="007127D1" w:rsidRPr="007B3183">
        <w:rPr>
          <w:rFonts w:ascii="Times New Roman" w:hAnsi="Times New Roman" w:cs="Times New Roman"/>
          <w:sz w:val="24"/>
          <w:szCs w:val="24"/>
        </w:rPr>
        <w:t xml:space="preserve">need </w:t>
      </w:r>
      <w:r w:rsidR="00953445" w:rsidRPr="007B3183">
        <w:rPr>
          <w:rFonts w:ascii="Times New Roman" w:hAnsi="Times New Roman" w:cs="Times New Roman"/>
          <w:sz w:val="24"/>
          <w:szCs w:val="24"/>
        </w:rPr>
        <w:t>to illustrate that an accused person obtained money after deliberately</w:t>
      </w:r>
      <w:r w:rsidR="00014104" w:rsidRPr="007B3183">
        <w:rPr>
          <w:rFonts w:ascii="Times New Roman" w:hAnsi="Times New Roman" w:cs="Times New Roman"/>
          <w:sz w:val="24"/>
          <w:szCs w:val="24"/>
        </w:rPr>
        <w:t>, intentionally or knowingly</w:t>
      </w:r>
      <w:r w:rsidR="00953445" w:rsidRPr="007B3183">
        <w:rPr>
          <w:rFonts w:ascii="Times New Roman" w:hAnsi="Times New Roman" w:cs="Times New Roman"/>
          <w:sz w:val="24"/>
          <w:szCs w:val="24"/>
        </w:rPr>
        <w:t xml:space="preserve"> misrepresenting or distorting facts that </w:t>
      </w:r>
      <w:r w:rsidR="00014104" w:rsidRPr="007B3183">
        <w:rPr>
          <w:rFonts w:ascii="Times New Roman" w:hAnsi="Times New Roman" w:cs="Times New Roman"/>
          <w:sz w:val="24"/>
          <w:szCs w:val="24"/>
        </w:rPr>
        <w:t>were within his knowledge.</w:t>
      </w:r>
      <w:r w:rsidR="00953445" w:rsidRPr="007B3183">
        <w:rPr>
          <w:rFonts w:ascii="Times New Roman" w:hAnsi="Times New Roman" w:cs="Times New Roman"/>
          <w:sz w:val="24"/>
          <w:szCs w:val="24"/>
        </w:rPr>
        <w:t xml:space="preserve">   </w:t>
      </w:r>
      <w:r w:rsidR="00014104" w:rsidRPr="007B3183">
        <w:rPr>
          <w:rFonts w:ascii="Times New Roman" w:hAnsi="Times New Roman" w:cs="Times New Roman"/>
          <w:sz w:val="24"/>
          <w:szCs w:val="24"/>
        </w:rPr>
        <w:t>T</w:t>
      </w:r>
      <w:r w:rsidR="00953445" w:rsidRPr="007B3183">
        <w:rPr>
          <w:rFonts w:ascii="Times New Roman" w:hAnsi="Times New Roman" w:cs="Times New Roman"/>
          <w:sz w:val="24"/>
          <w:szCs w:val="24"/>
        </w:rPr>
        <w:t xml:space="preserve">he English cases cited </w:t>
      </w:r>
      <w:r w:rsidR="007127D1" w:rsidRPr="007B3183">
        <w:rPr>
          <w:rFonts w:ascii="Times New Roman" w:hAnsi="Times New Roman" w:cs="Times New Roman"/>
          <w:sz w:val="24"/>
          <w:szCs w:val="24"/>
        </w:rPr>
        <w:t>earlier in this judgment</w:t>
      </w:r>
      <w:r w:rsidR="00953445" w:rsidRPr="007B3183">
        <w:rPr>
          <w:rFonts w:ascii="Times New Roman" w:hAnsi="Times New Roman" w:cs="Times New Roman"/>
          <w:sz w:val="24"/>
          <w:szCs w:val="24"/>
        </w:rPr>
        <w:t xml:space="preserve"> </w:t>
      </w:r>
      <w:r w:rsidR="007127D1" w:rsidRPr="007B3183">
        <w:rPr>
          <w:rFonts w:ascii="Times New Roman" w:hAnsi="Times New Roman" w:cs="Times New Roman"/>
          <w:sz w:val="24"/>
          <w:szCs w:val="24"/>
        </w:rPr>
        <w:t xml:space="preserve">also </w:t>
      </w:r>
      <w:r w:rsidR="00953445" w:rsidRPr="007B3183">
        <w:rPr>
          <w:rFonts w:ascii="Times New Roman" w:hAnsi="Times New Roman" w:cs="Times New Roman"/>
          <w:sz w:val="24"/>
          <w:szCs w:val="24"/>
        </w:rPr>
        <w:t xml:space="preserve">lay emphasis on the </w:t>
      </w:r>
      <w:r w:rsidR="00953445" w:rsidRPr="007B3183">
        <w:rPr>
          <w:rFonts w:ascii="Times New Roman" w:hAnsi="Times New Roman" w:cs="Times New Roman"/>
          <w:i/>
          <w:sz w:val="24"/>
          <w:szCs w:val="24"/>
        </w:rPr>
        <w:t>mens rea</w:t>
      </w:r>
      <w:r w:rsidR="00953445" w:rsidRPr="007B3183">
        <w:rPr>
          <w:rFonts w:ascii="Times New Roman" w:hAnsi="Times New Roman" w:cs="Times New Roman"/>
          <w:sz w:val="24"/>
          <w:szCs w:val="24"/>
        </w:rPr>
        <w:t xml:space="preserve"> of an offender as an essential ingredient of the misnomer of deceit. </w:t>
      </w:r>
      <w:r w:rsidR="00014104" w:rsidRPr="007B3183">
        <w:rPr>
          <w:rFonts w:ascii="Times New Roman" w:hAnsi="Times New Roman" w:cs="Times New Roman"/>
          <w:sz w:val="24"/>
          <w:szCs w:val="24"/>
        </w:rPr>
        <w:t xml:space="preserve"> </w:t>
      </w:r>
    </w:p>
    <w:p w:rsidR="00320874" w:rsidRPr="007B3183" w:rsidRDefault="00014104" w:rsidP="007B3183">
      <w:pPr>
        <w:spacing w:line="360" w:lineRule="auto"/>
        <w:jc w:val="both"/>
        <w:rPr>
          <w:rFonts w:ascii="Times New Roman" w:hAnsi="Times New Roman" w:cs="Times New Roman"/>
          <w:i/>
          <w:sz w:val="24"/>
          <w:szCs w:val="24"/>
        </w:rPr>
      </w:pPr>
      <w:r w:rsidRPr="007B3183">
        <w:rPr>
          <w:rFonts w:ascii="Times New Roman" w:hAnsi="Times New Roman" w:cs="Times New Roman"/>
          <w:sz w:val="24"/>
          <w:szCs w:val="24"/>
        </w:rPr>
        <w:t xml:space="preserve">In the present appeal </w:t>
      </w:r>
      <w:r w:rsidR="00320874" w:rsidRPr="007B3183">
        <w:rPr>
          <w:rFonts w:ascii="Times New Roman" w:hAnsi="Times New Roman" w:cs="Times New Roman"/>
          <w:sz w:val="24"/>
          <w:szCs w:val="24"/>
        </w:rPr>
        <w:t xml:space="preserve">PW5 testified that knowing both parties to the sale agreement to have been illiterate he interpreted the contents thereof for the complainant through the appellant.  He explicitly stated thus: </w:t>
      </w:r>
      <w:r w:rsidR="00320874" w:rsidRPr="007B3183">
        <w:rPr>
          <w:rFonts w:ascii="Times New Roman" w:hAnsi="Times New Roman" w:cs="Times New Roman"/>
          <w:i/>
          <w:sz w:val="24"/>
          <w:szCs w:val="24"/>
        </w:rPr>
        <w:t xml:space="preserve">“I did translate through the vendor (appellant).”  </w:t>
      </w:r>
      <w:r w:rsidR="00320874" w:rsidRPr="007B3183">
        <w:rPr>
          <w:rFonts w:ascii="Times New Roman" w:hAnsi="Times New Roman" w:cs="Times New Roman"/>
          <w:sz w:val="24"/>
          <w:szCs w:val="24"/>
        </w:rPr>
        <w:t xml:space="preserve">Therefore, it is reasonable to conclude that having </w:t>
      </w:r>
      <w:r w:rsidR="007127D1" w:rsidRPr="007B3183">
        <w:rPr>
          <w:rFonts w:ascii="Times New Roman" w:hAnsi="Times New Roman" w:cs="Times New Roman"/>
          <w:sz w:val="24"/>
          <w:szCs w:val="24"/>
        </w:rPr>
        <w:t>been favoured with an interpretation of the agreement</w:t>
      </w:r>
      <w:r w:rsidR="00320874" w:rsidRPr="007B3183">
        <w:rPr>
          <w:rFonts w:ascii="Times New Roman" w:hAnsi="Times New Roman" w:cs="Times New Roman"/>
          <w:sz w:val="24"/>
          <w:szCs w:val="24"/>
        </w:rPr>
        <w:t xml:space="preserve">, the appellant knew that the agreement he had executed was a sale agreement not a sub-lease agreement as might have been his wish.  For him, therefore, to misrepresent that document to the complainant and PW2 as a </w:t>
      </w:r>
      <w:r w:rsidR="005B6DFE" w:rsidRPr="007B3183">
        <w:rPr>
          <w:rFonts w:ascii="Times New Roman" w:hAnsi="Times New Roman" w:cs="Times New Roman"/>
          <w:sz w:val="24"/>
          <w:szCs w:val="24"/>
        </w:rPr>
        <w:t xml:space="preserve">5-year tenancy agreement was deceitful and dishonest.  Had he had misgivings about </w:t>
      </w:r>
      <w:r w:rsidR="007127D1" w:rsidRPr="007B3183">
        <w:rPr>
          <w:rFonts w:ascii="Times New Roman" w:hAnsi="Times New Roman" w:cs="Times New Roman"/>
          <w:sz w:val="24"/>
          <w:szCs w:val="24"/>
        </w:rPr>
        <w:t>PW5</w:t>
      </w:r>
      <w:r w:rsidR="005B6DFE" w:rsidRPr="007B3183">
        <w:rPr>
          <w:rFonts w:ascii="Times New Roman" w:hAnsi="Times New Roman" w:cs="Times New Roman"/>
          <w:sz w:val="24"/>
          <w:szCs w:val="24"/>
        </w:rPr>
        <w:t>’s legal service</w:t>
      </w:r>
      <w:r w:rsidR="004C6A97" w:rsidRPr="007B3183">
        <w:rPr>
          <w:rFonts w:ascii="Times New Roman" w:hAnsi="Times New Roman" w:cs="Times New Roman"/>
          <w:sz w:val="24"/>
          <w:szCs w:val="24"/>
        </w:rPr>
        <w:t>,</w:t>
      </w:r>
      <w:r w:rsidR="005B6DFE" w:rsidRPr="007B3183">
        <w:rPr>
          <w:rFonts w:ascii="Times New Roman" w:hAnsi="Times New Roman" w:cs="Times New Roman"/>
          <w:sz w:val="24"/>
          <w:szCs w:val="24"/>
        </w:rPr>
        <w:t xml:space="preserve"> the honest and truthful course of action would have been to reimburse the complainant’s money, failure of which he was guilty of obtaining money by false pretences. </w:t>
      </w:r>
    </w:p>
    <w:p w:rsidR="005B6DFE" w:rsidRPr="007B3183" w:rsidRDefault="005B6DFE" w:rsidP="007B3183">
      <w:pPr>
        <w:spacing w:line="360" w:lineRule="auto"/>
        <w:jc w:val="both"/>
        <w:rPr>
          <w:rFonts w:ascii="Times New Roman" w:hAnsi="Times New Roman" w:cs="Times New Roman"/>
          <w:sz w:val="24"/>
          <w:szCs w:val="24"/>
        </w:rPr>
      </w:pPr>
      <w:r w:rsidRPr="007B3183">
        <w:rPr>
          <w:rFonts w:ascii="Times New Roman" w:hAnsi="Times New Roman" w:cs="Times New Roman"/>
          <w:sz w:val="24"/>
          <w:szCs w:val="24"/>
        </w:rPr>
        <w:t>Before I take leave of this issue, I am constrained to observe that under cross examination the appellant averred that he gave the complainant transfer forms</w:t>
      </w:r>
      <w:r w:rsidR="004C6A97" w:rsidRPr="007B3183">
        <w:rPr>
          <w:rFonts w:ascii="Times New Roman" w:hAnsi="Times New Roman" w:cs="Times New Roman"/>
          <w:sz w:val="24"/>
          <w:szCs w:val="24"/>
        </w:rPr>
        <w:t>, which forms,</w:t>
      </w:r>
      <w:r w:rsidRPr="007B3183">
        <w:rPr>
          <w:rFonts w:ascii="Times New Roman" w:hAnsi="Times New Roman" w:cs="Times New Roman"/>
          <w:sz w:val="24"/>
          <w:szCs w:val="24"/>
        </w:rPr>
        <w:t xml:space="preserve"> duly signed by the complainant and PW1</w:t>
      </w:r>
      <w:r w:rsidR="004C6A97" w:rsidRPr="007B3183">
        <w:rPr>
          <w:rFonts w:ascii="Times New Roman" w:hAnsi="Times New Roman" w:cs="Times New Roman"/>
          <w:sz w:val="24"/>
          <w:szCs w:val="24"/>
        </w:rPr>
        <w:t>,</w:t>
      </w:r>
      <w:r w:rsidRPr="007B3183">
        <w:rPr>
          <w:rFonts w:ascii="Times New Roman" w:hAnsi="Times New Roman" w:cs="Times New Roman"/>
          <w:sz w:val="24"/>
          <w:szCs w:val="24"/>
        </w:rPr>
        <w:t xml:space="preserve"> were admitted on the court record as Exh P2.  This piece of evidence is in direct contradiction of the complainant’s evidence that as at the </w:t>
      </w:r>
      <w:r w:rsidR="007127D1" w:rsidRPr="007B3183">
        <w:rPr>
          <w:rFonts w:ascii="Times New Roman" w:hAnsi="Times New Roman" w:cs="Times New Roman"/>
          <w:sz w:val="24"/>
          <w:szCs w:val="24"/>
        </w:rPr>
        <w:t>date of his testimony</w:t>
      </w:r>
      <w:r w:rsidRPr="007B3183">
        <w:rPr>
          <w:rFonts w:ascii="Times New Roman" w:hAnsi="Times New Roman" w:cs="Times New Roman"/>
          <w:sz w:val="24"/>
          <w:szCs w:val="24"/>
        </w:rPr>
        <w:t xml:space="preserve"> the appellant had never given him the lease, title or any other document</w:t>
      </w:r>
      <w:r w:rsidR="004C6A97" w:rsidRPr="007B3183">
        <w:rPr>
          <w:rFonts w:ascii="Times New Roman" w:hAnsi="Times New Roman" w:cs="Times New Roman"/>
          <w:sz w:val="24"/>
          <w:szCs w:val="24"/>
        </w:rPr>
        <w:t>,</w:t>
      </w:r>
      <w:r w:rsidRPr="007B3183">
        <w:rPr>
          <w:rFonts w:ascii="Times New Roman" w:hAnsi="Times New Roman" w:cs="Times New Roman"/>
          <w:sz w:val="24"/>
          <w:szCs w:val="24"/>
        </w:rPr>
        <w:t xml:space="preserve"> and </w:t>
      </w:r>
      <w:r w:rsidR="004C6A97" w:rsidRPr="007B3183">
        <w:rPr>
          <w:rFonts w:ascii="Times New Roman" w:hAnsi="Times New Roman" w:cs="Times New Roman"/>
          <w:sz w:val="24"/>
          <w:szCs w:val="24"/>
        </w:rPr>
        <w:t xml:space="preserve">his reminders to the appellant prompted the latter </w:t>
      </w:r>
      <w:r w:rsidRPr="007B3183">
        <w:rPr>
          <w:rFonts w:ascii="Times New Roman" w:hAnsi="Times New Roman" w:cs="Times New Roman"/>
          <w:sz w:val="24"/>
          <w:szCs w:val="24"/>
        </w:rPr>
        <w:t xml:space="preserve">to inform him that the payment he had made was in respect of a 5-year tenancy.  It defeats reason for the appellant to purport to have availed the complainant with </w:t>
      </w:r>
      <w:r w:rsidR="004C6A97" w:rsidRPr="007B3183">
        <w:rPr>
          <w:rFonts w:ascii="Times New Roman" w:hAnsi="Times New Roman" w:cs="Times New Roman"/>
          <w:sz w:val="24"/>
          <w:szCs w:val="24"/>
        </w:rPr>
        <w:t xml:space="preserve">signed </w:t>
      </w:r>
      <w:r w:rsidRPr="007B3183">
        <w:rPr>
          <w:rFonts w:ascii="Times New Roman" w:hAnsi="Times New Roman" w:cs="Times New Roman"/>
          <w:sz w:val="24"/>
          <w:szCs w:val="24"/>
        </w:rPr>
        <w:t>transfer forms</w:t>
      </w:r>
      <w:r w:rsidR="00326C30" w:rsidRPr="007B3183">
        <w:rPr>
          <w:rFonts w:ascii="Times New Roman" w:hAnsi="Times New Roman" w:cs="Times New Roman"/>
          <w:sz w:val="24"/>
          <w:szCs w:val="24"/>
        </w:rPr>
        <w:t xml:space="preserve"> when the </w:t>
      </w:r>
      <w:r w:rsidR="004C6A97" w:rsidRPr="007B3183">
        <w:rPr>
          <w:rFonts w:ascii="Times New Roman" w:hAnsi="Times New Roman" w:cs="Times New Roman"/>
          <w:sz w:val="24"/>
          <w:szCs w:val="24"/>
        </w:rPr>
        <w:t>trial</w:t>
      </w:r>
      <w:r w:rsidR="00326C30" w:rsidRPr="007B3183">
        <w:rPr>
          <w:rFonts w:ascii="Times New Roman" w:hAnsi="Times New Roman" w:cs="Times New Roman"/>
          <w:sz w:val="24"/>
          <w:szCs w:val="24"/>
        </w:rPr>
        <w:t xml:space="preserve"> from which the present appeal arises w</w:t>
      </w:r>
      <w:r w:rsidR="004C6A97" w:rsidRPr="007B3183">
        <w:rPr>
          <w:rFonts w:ascii="Times New Roman" w:hAnsi="Times New Roman" w:cs="Times New Roman"/>
          <w:sz w:val="24"/>
          <w:szCs w:val="24"/>
        </w:rPr>
        <w:t>as</w:t>
      </w:r>
      <w:r w:rsidR="00326C30" w:rsidRPr="007B3183">
        <w:rPr>
          <w:rFonts w:ascii="Times New Roman" w:hAnsi="Times New Roman" w:cs="Times New Roman"/>
          <w:sz w:val="24"/>
          <w:szCs w:val="24"/>
        </w:rPr>
        <w:t xml:space="preserve"> premised on his refusal to do so.  It is quite telling that this piece of evidence was </w:t>
      </w:r>
      <w:r w:rsidR="007127D1" w:rsidRPr="007B3183">
        <w:rPr>
          <w:rFonts w:ascii="Times New Roman" w:hAnsi="Times New Roman" w:cs="Times New Roman"/>
          <w:sz w:val="24"/>
          <w:szCs w:val="24"/>
        </w:rPr>
        <w:t xml:space="preserve">only </w:t>
      </w:r>
      <w:r w:rsidR="00326C30" w:rsidRPr="007B3183">
        <w:rPr>
          <w:rFonts w:ascii="Times New Roman" w:hAnsi="Times New Roman" w:cs="Times New Roman"/>
          <w:sz w:val="24"/>
          <w:szCs w:val="24"/>
        </w:rPr>
        <w:t xml:space="preserve">volunteered </w:t>
      </w:r>
      <w:r w:rsidR="004C6A97" w:rsidRPr="007B3183">
        <w:rPr>
          <w:rFonts w:ascii="Times New Roman" w:hAnsi="Times New Roman" w:cs="Times New Roman"/>
          <w:sz w:val="24"/>
          <w:szCs w:val="24"/>
        </w:rPr>
        <w:t xml:space="preserve">by the appellant </w:t>
      </w:r>
      <w:r w:rsidR="00326C30" w:rsidRPr="007B3183">
        <w:rPr>
          <w:rFonts w:ascii="Times New Roman" w:hAnsi="Times New Roman" w:cs="Times New Roman"/>
          <w:sz w:val="24"/>
          <w:szCs w:val="24"/>
        </w:rPr>
        <w:t>under cross examination.  This court therefore treats this evidence as an afterthought</w:t>
      </w:r>
      <w:r w:rsidR="007127D1" w:rsidRPr="007B3183">
        <w:rPr>
          <w:rFonts w:ascii="Times New Roman" w:hAnsi="Times New Roman" w:cs="Times New Roman"/>
          <w:sz w:val="24"/>
          <w:szCs w:val="24"/>
        </w:rPr>
        <w:t>.</w:t>
      </w:r>
      <w:r w:rsidRPr="007B3183">
        <w:rPr>
          <w:rFonts w:ascii="Times New Roman" w:hAnsi="Times New Roman" w:cs="Times New Roman"/>
          <w:sz w:val="24"/>
          <w:szCs w:val="24"/>
        </w:rPr>
        <w:t xml:space="preserve"> </w:t>
      </w:r>
    </w:p>
    <w:p w:rsidR="00326C30" w:rsidRPr="007B3183" w:rsidRDefault="007127D1" w:rsidP="007B3183">
      <w:pPr>
        <w:spacing w:line="360" w:lineRule="auto"/>
        <w:jc w:val="both"/>
        <w:rPr>
          <w:rFonts w:ascii="Times New Roman" w:hAnsi="Times New Roman" w:cs="Times New Roman"/>
          <w:sz w:val="24"/>
          <w:szCs w:val="24"/>
        </w:rPr>
      </w:pPr>
      <w:r w:rsidRPr="007B3183">
        <w:rPr>
          <w:rFonts w:ascii="Times New Roman" w:hAnsi="Times New Roman" w:cs="Times New Roman"/>
          <w:sz w:val="24"/>
          <w:szCs w:val="24"/>
        </w:rPr>
        <w:t>In the premises, h</w:t>
      </w:r>
      <w:r w:rsidR="00326C30" w:rsidRPr="007B3183">
        <w:rPr>
          <w:rFonts w:ascii="Times New Roman" w:hAnsi="Times New Roman" w:cs="Times New Roman"/>
          <w:sz w:val="24"/>
          <w:szCs w:val="24"/>
        </w:rPr>
        <w:t xml:space="preserve">aving carefully re-considered the evidence on record, I am satisfied that the trial magistrate took all the evidence before him into consideration in arriving at </w:t>
      </w:r>
      <w:r w:rsidR="003B00EA" w:rsidRPr="007B3183">
        <w:rPr>
          <w:rFonts w:ascii="Times New Roman" w:hAnsi="Times New Roman" w:cs="Times New Roman"/>
          <w:sz w:val="24"/>
          <w:szCs w:val="24"/>
        </w:rPr>
        <w:t>his</w:t>
      </w:r>
      <w:r w:rsidR="00326C30" w:rsidRPr="007B3183">
        <w:rPr>
          <w:rFonts w:ascii="Times New Roman" w:hAnsi="Times New Roman" w:cs="Times New Roman"/>
          <w:sz w:val="24"/>
          <w:szCs w:val="24"/>
        </w:rPr>
        <w:t xml:space="preserve"> </w:t>
      </w:r>
      <w:r w:rsidR="003B00EA" w:rsidRPr="007B3183">
        <w:rPr>
          <w:rFonts w:ascii="Times New Roman" w:hAnsi="Times New Roman" w:cs="Times New Roman"/>
          <w:sz w:val="24"/>
          <w:szCs w:val="24"/>
        </w:rPr>
        <w:t xml:space="preserve">decision to convict </w:t>
      </w:r>
      <w:r w:rsidR="00326C30" w:rsidRPr="007B3183">
        <w:rPr>
          <w:rFonts w:ascii="Times New Roman" w:hAnsi="Times New Roman" w:cs="Times New Roman"/>
          <w:sz w:val="24"/>
          <w:szCs w:val="24"/>
        </w:rPr>
        <w:t>the appellant</w:t>
      </w:r>
      <w:r w:rsidR="003B00EA" w:rsidRPr="007B3183">
        <w:rPr>
          <w:rFonts w:ascii="Times New Roman" w:hAnsi="Times New Roman" w:cs="Times New Roman"/>
          <w:sz w:val="24"/>
          <w:szCs w:val="24"/>
        </w:rPr>
        <w:t xml:space="preserve">.  </w:t>
      </w:r>
      <w:r w:rsidR="00326C30" w:rsidRPr="007B3183">
        <w:rPr>
          <w:rFonts w:ascii="Times New Roman" w:hAnsi="Times New Roman" w:cs="Times New Roman"/>
          <w:sz w:val="24"/>
          <w:szCs w:val="24"/>
        </w:rPr>
        <w:t xml:space="preserve">I therefore </w:t>
      </w:r>
      <w:r w:rsidR="000319D1" w:rsidRPr="007B3183">
        <w:rPr>
          <w:rFonts w:ascii="Times New Roman" w:hAnsi="Times New Roman" w:cs="Times New Roman"/>
          <w:sz w:val="24"/>
          <w:szCs w:val="24"/>
        </w:rPr>
        <w:t xml:space="preserve">uphold the learned trial magistrate’s decision </w:t>
      </w:r>
      <w:r w:rsidR="00326C30" w:rsidRPr="007B3183">
        <w:rPr>
          <w:rFonts w:ascii="Times New Roman" w:hAnsi="Times New Roman" w:cs="Times New Roman"/>
          <w:sz w:val="24"/>
          <w:szCs w:val="24"/>
        </w:rPr>
        <w:t>and duly dismiss this appeal.</w:t>
      </w:r>
    </w:p>
    <w:p w:rsidR="007127D1" w:rsidRPr="007B3183" w:rsidRDefault="007127D1" w:rsidP="007B3183">
      <w:pPr>
        <w:pStyle w:val="ListParagraph"/>
        <w:spacing w:line="360" w:lineRule="auto"/>
        <w:ind w:left="0"/>
        <w:jc w:val="both"/>
        <w:rPr>
          <w:rFonts w:ascii="Times New Roman" w:eastAsia="Calibri" w:hAnsi="Times New Roman" w:cs="Times New Roman"/>
          <w:b/>
          <w:bCs/>
          <w:sz w:val="24"/>
          <w:szCs w:val="24"/>
        </w:rPr>
      </w:pPr>
    </w:p>
    <w:p w:rsidR="007127D1" w:rsidRPr="007B3183" w:rsidRDefault="007127D1" w:rsidP="007B3183">
      <w:pPr>
        <w:pStyle w:val="ListParagraph"/>
        <w:spacing w:line="360" w:lineRule="auto"/>
        <w:ind w:left="0"/>
        <w:jc w:val="both"/>
        <w:rPr>
          <w:rFonts w:ascii="Times New Roman" w:eastAsia="Calibri" w:hAnsi="Times New Roman" w:cs="Times New Roman"/>
          <w:b/>
          <w:bCs/>
          <w:sz w:val="24"/>
          <w:szCs w:val="24"/>
        </w:rPr>
      </w:pPr>
    </w:p>
    <w:p w:rsidR="007127D1" w:rsidRPr="007B3183" w:rsidRDefault="007127D1" w:rsidP="007B3183">
      <w:pPr>
        <w:pStyle w:val="ListParagraph"/>
        <w:spacing w:line="360" w:lineRule="auto"/>
        <w:ind w:left="0"/>
        <w:jc w:val="both"/>
        <w:rPr>
          <w:rFonts w:ascii="Times New Roman" w:eastAsia="Calibri" w:hAnsi="Times New Roman" w:cs="Times New Roman"/>
          <w:b/>
          <w:bCs/>
          <w:sz w:val="24"/>
          <w:szCs w:val="24"/>
        </w:rPr>
      </w:pPr>
    </w:p>
    <w:p w:rsidR="007127D1" w:rsidRPr="007B3183" w:rsidRDefault="007127D1" w:rsidP="007B3183">
      <w:pPr>
        <w:pStyle w:val="ListParagraph"/>
        <w:spacing w:line="360" w:lineRule="auto"/>
        <w:ind w:left="0"/>
        <w:jc w:val="both"/>
        <w:rPr>
          <w:rFonts w:ascii="Times New Roman" w:eastAsia="Calibri" w:hAnsi="Times New Roman" w:cs="Times New Roman"/>
          <w:b/>
          <w:bCs/>
          <w:sz w:val="24"/>
          <w:szCs w:val="24"/>
        </w:rPr>
      </w:pPr>
    </w:p>
    <w:p w:rsidR="000319D1" w:rsidRPr="007B3183" w:rsidRDefault="000319D1" w:rsidP="007B3183">
      <w:pPr>
        <w:pStyle w:val="ListParagraph"/>
        <w:spacing w:line="360" w:lineRule="auto"/>
        <w:ind w:left="0"/>
        <w:jc w:val="both"/>
        <w:rPr>
          <w:rFonts w:ascii="Times New Roman" w:eastAsia="Calibri" w:hAnsi="Times New Roman" w:cs="Times New Roman"/>
          <w:b/>
          <w:sz w:val="24"/>
          <w:szCs w:val="24"/>
        </w:rPr>
      </w:pPr>
      <w:r w:rsidRPr="007B3183">
        <w:rPr>
          <w:rFonts w:ascii="Times New Roman" w:eastAsia="Calibri" w:hAnsi="Times New Roman" w:cs="Times New Roman"/>
          <w:b/>
          <w:bCs/>
          <w:sz w:val="24"/>
          <w:szCs w:val="24"/>
        </w:rPr>
        <w:t>Monica K. Mugenyi</w:t>
      </w:r>
      <w:r w:rsidRPr="007B3183">
        <w:rPr>
          <w:rFonts w:ascii="Times New Roman" w:eastAsia="Calibri" w:hAnsi="Times New Roman" w:cs="Times New Roman"/>
          <w:b/>
          <w:sz w:val="24"/>
          <w:szCs w:val="24"/>
        </w:rPr>
        <w:t xml:space="preserve"> </w:t>
      </w:r>
    </w:p>
    <w:p w:rsidR="000319D1" w:rsidRPr="007B3183" w:rsidRDefault="000319D1" w:rsidP="007B3183">
      <w:pPr>
        <w:pStyle w:val="ListParagraph"/>
        <w:spacing w:line="360" w:lineRule="auto"/>
        <w:ind w:left="0"/>
        <w:jc w:val="both"/>
        <w:rPr>
          <w:rFonts w:ascii="Times New Roman" w:eastAsia="Calibri" w:hAnsi="Times New Roman" w:cs="Times New Roman"/>
          <w:b/>
          <w:sz w:val="24"/>
          <w:szCs w:val="24"/>
          <w:u w:val="single"/>
        </w:rPr>
      </w:pPr>
      <w:r w:rsidRPr="007B3183">
        <w:rPr>
          <w:rFonts w:ascii="Times New Roman" w:eastAsia="Calibri" w:hAnsi="Times New Roman" w:cs="Times New Roman"/>
          <w:b/>
          <w:sz w:val="24"/>
          <w:szCs w:val="24"/>
          <w:u w:val="single"/>
        </w:rPr>
        <w:t>JUDGE</w:t>
      </w:r>
    </w:p>
    <w:p w:rsidR="000319D1" w:rsidRPr="007B3183" w:rsidRDefault="004C6A97" w:rsidP="007B3183">
      <w:pPr>
        <w:spacing w:line="360" w:lineRule="auto"/>
        <w:jc w:val="both"/>
        <w:rPr>
          <w:rFonts w:ascii="Times New Roman" w:eastAsia="Calibri" w:hAnsi="Times New Roman" w:cs="Times New Roman"/>
          <w:b/>
          <w:sz w:val="24"/>
          <w:szCs w:val="24"/>
        </w:rPr>
      </w:pPr>
      <w:r w:rsidRPr="007B3183">
        <w:rPr>
          <w:rFonts w:ascii="Times New Roman" w:hAnsi="Times New Roman" w:cs="Times New Roman"/>
          <w:b/>
          <w:sz w:val="24"/>
          <w:szCs w:val="24"/>
        </w:rPr>
        <w:t>3</w:t>
      </w:r>
      <w:r w:rsidRPr="007B3183">
        <w:rPr>
          <w:rFonts w:ascii="Times New Roman" w:hAnsi="Times New Roman" w:cs="Times New Roman"/>
          <w:b/>
          <w:sz w:val="24"/>
          <w:szCs w:val="24"/>
          <w:vertAlign w:val="superscript"/>
        </w:rPr>
        <w:t>rd</w:t>
      </w:r>
      <w:r w:rsidRPr="007B3183">
        <w:rPr>
          <w:rFonts w:ascii="Times New Roman" w:hAnsi="Times New Roman" w:cs="Times New Roman"/>
          <w:b/>
          <w:sz w:val="24"/>
          <w:szCs w:val="24"/>
        </w:rPr>
        <w:t xml:space="preserve"> </w:t>
      </w:r>
      <w:r w:rsidR="003B00EA" w:rsidRPr="007B3183">
        <w:rPr>
          <w:rFonts w:ascii="Times New Roman" w:hAnsi="Times New Roman" w:cs="Times New Roman"/>
          <w:b/>
          <w:sz w:val="24"/>
          <w:szCs w:val="24"/>
        </w:rPr>
        <w:t>July</w:t>
      </w:r>
      <w:r w:rsidR="000319D1" w:rsidRPr="007B3183">
        <w:rPr>
          <w:rFonts w:ascii="Times New Roman" w:eastAsia="Calibri" w:hAnsi="Times New Roman" w:cs="Times New Roman"/>
          <w:b/>
          <w:sz w:val="24"/>
          <w:szCs w:val="24"/>
        </w:rPr>
        <w:t>, 201</w:t>
      </w:r>
      <w:r w:rsidR="000319D1" w:rsidRPr="007B3183">
        <w:rPr>
          <w:rFonts w:ascii="Times New Roman" w:hAnsi="Times New Roman" w:cs="Times New Roman"/>
          <w:b/>
          <w:sz w:val="24"/>
          <w:szCs w:val="24"/>
        </w:rPr>
        <w:t>2</w:t>
      </w:r>
    </w:p>
    <w:p w:rsidR="000319D1" w:rsidRPr="007B3183" w:rsidRDefault="000319D1" w:rsidP="007B3183">
      <w:pPr>
        <w:spacing w:line="360" w:lineRule="auto"/>
        <w:jc w:val="both"/>
        <w:rPr>
          <w:rFonts w:ascii="Times New Roman" w:hAnsi="Times New Roman" w:cs="Times New Roman"/>
          <w:sz w:val="24"/>
          <w:szCs w:val="24"/>
        </w:rPr>
      </w:pPr>
    </w:p>
    <w:p w:rsidR="000319D1" w:rsidRPr="007B3183" w:rsidRDefault="000319D1" w:rsidP="007B3183">
      <w:pPr>
        <w:spacing w:line="360" w:lineRule="auto"/>
        <w:rPr>
          <w:rFonts w:ascii="Times New Roman" w:hAnsi="Times New Roman" w:cs="Times New Roman"/>
          <w:sz w:val="24"/>
          <w:szCs w:val="24"/>
        </w:rPr>
      </w:pPr>
    </w:p>
    <w:p w:rsidR="00466F0F" w:rsidRPr="007B3183" w:rsidRDefault="00466F0F" w:rsidP="007B3183">
      <w:pPr>
        <w:spacing w:line="360" w:lineRule="auto"/>
        <w:rPr>
          <w:rFonts w:ascii="Times New Roman" w:hAnsi="Times New Roman" w:cs="Times New Roman"/>
          <w:sz w:val="24"/>
          <w:szCs w:val="24"/>
        </w:rPr>
      </w:pPr>
    </w:p>
    <w:sectPr w:rsidR="00466F0F" w:rsidRPr="007B3183" w:rsidSect="00312004">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7B1" w:rsidRDefault="007347B1" w:rsidP="00354505">
      <w:pPr>
        <w:spacing w:after="0" w:line="240" w:lineRule="auto"/>
      </w:pPr>
      <w:r>
        <w:separator/>
      </w:r>
    </w:p>
  </w:endnote>
  <w:endnote w:type="continuationSeparator" w:id="1">
    <w:p w:rsidR="007347B1" w:rsidRDefault="007347B1" w:rsidP="00354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30" w:rsidRDefault="00326C30">
    <w:pPr>
      <w:pStyle w:val="Footer"/>
      <w:jc w:val="center"/>
    </w:pPr>
  </w:p>
  <w:p w:rsidR="00326C30" w:rsidRDefault="00326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7B1" w:rsidRDefault="007347B1" w:rsidP="00354505">
      <w:pPr>
        <w:spacing w:after="0" w:line="240" w:lineRule="auto"/>
      </w:pPr>
      <w:r>
        <w:separator/>
      </w:r>
    </w:p>
  </w:footnote>
  <w:footnote w:type="continuationSeparator" w:id="1">
    <w:p w:rsidR="007347B1" w:rsidRDefault="007347B1" w:rsidP="003545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4143"/>
    <w:multiLevelType w:val="hybridMultilevel"/>
    <w:tmpl w:val="633A264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F4B3F4A"/>
    <w:multiLevelType w:val="hybridMultilevel"/>
    <w:tmpl w:val="A29A7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C683E"/>
    <w:multiLevelType w:val="hybridMultilevel"/>
    <w:tmpl w:val="D4F2ED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AB21D68"/>
    <w:multiLevelType w:val="hybridMultilevel"/>
    <w:tmpl w:val="C1020770"/>
    <w:lvl w:ilvl="0" w:tplc="749E34B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9A359B4"/>
    <w:multiLevelType w:val="hybridMultilevel"/>
    <w:tmpl w:val="453C5B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6C15402B"/>
    <w:multiLevelType w:val="hybridMultilevel"/>
    <w:tmpl w:val="05D03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319D1"/>
    <w:rsid w:val="00014104"/>
    <w:rsid w:val="000319D1"/>
    <w:rsid w:val="000965A0"/>
    <w:rsid w:val="001412A1"/>
    <w:rsid w:val="00156380"/>
    <w:rsid w:val="001E16CB"/>
    <w:rsid w:val="0024307A"/>
    <w:rsid w:val="00252748"/>
    <w:rsid w:val="0026363B"/>
    <w:rsid w:val="00264F08"/>
    <w:rsid w:val="002B3682"/>
    <w:rsid w:val="002B65BD"/>
    <w:rsid w:val="002C6C19"/>
    <w:rsid w:val="00312004"/>
    <w:rsid w:val="00320874"/>
    <w:rsid w:val="00326C30"/>
    <w:rsid w:val="00347264"/>
    <w:rsid w:val="00354505"/>
    <w:rsid w:val="00391A85"/>
    <w:rsid w:val="003B00EA"/>
    <w:rsid w:val="003D2A55"/>
    <w:rsid w:val="003E63CD"/>
    <w:rsid w:val="003F283A"/>
    <w:rsid w:val="00427EC5"/>
    <w:rsid w:val="00466F0F"/>
    <w:rsid w:val="004805DA"/>
    <w:rsid w:val="004B59E2"/>
    <w:rsid w:val="004C6A97"/>
    <w:rsid w:val="004E26D6"/>
    <w:rsid w:val="004E791E"/>
    <w:rsid w:val="00516351"/>
    <w:rsid w:val="00574827"/>
    <w:rsid w:val="005A303A"/>
    <w:rsid w:val="005B6DFE"/>
    <w:rsid w:val="00611EB0"/>
    <w:rsid w:val="006B0DCE"/>
    <w:rsid w:val="007127D1"/>
    <w:rsid w:val="007152DD"/>
    <w:rsid w:val="00726F71"/>
    <w:rsid w:val="007347B1"/>
    <w:rsid w:val="007400E1"/>
    <w:rsid w:val="007867F3"/>
    <w:rsid w:val="00793F50"/>
    <w:rsid w:val="007B3183"/>
    <w:rsid w:val="008B3DDD"/>
    <w:rsid w:val="008D21A9"/>
    <w:rsid w:val="00903ACD"/>
    <w:rsid w:val="00906844"/>
    <w:rsid w:val="00912C3C"/>
    <w:rsid w:val="009209E9"/>
    <w:rsid w:val="00934A96"/>
    <w:rsid w:val="009476E6"/>
    <w:rsid w:val="00953445"/>
    <w:rsid w:val="00953F0A"/>
    <w:rsid w:val="009E21D1"/>
    <w:rsid w:val="009F4EBC"/>
    <w:rsid w:val="00A14508"/>
    <w:rsid w:val="00A572B3"/>
    <w:rsid w:val="00A66B3D"/>
    <w:rsid w:val="00AC369B"/>
    <w:rsid w:val="00AC426D"/>
    <w:rsid w:val="00AD5A99"/>
    <w:rsid w:val="00AF1E2E"/>
    <w:rsid w:val="00B02885"/>
    <w:rsid w:val="00B14BB7"/>
    <w:rsid w:val="00B3382B"/>
    <w:rsid w:val="00B518C4"/>
    <w:rsid w:val="00BA5E12"/>
    <w:rsid w:val="00BC0512"/>
    <w:rsid w:val="00C1043F"/>
    <w:rsid w:val="00C202C9"/>
    <w:rsid w:val="00C66E45"/>
    <w:rsid w:val="00CB46F3"/>
    <w:rsid w:val="00D14336"/>
    <w:rsid w:val="00D17F86"/>
    <w:rsid w:val="00D21ECD"/>
    <w:rsid w:val="00D42EA9"/>
    <w:rsid w:val="00D85ACB"/>
    <w:rsid w:val="00D9058F"/>
    <w:rsid w:val="00DA5071"/>
    <w:rsid w:val="00DD6BEC"/>
    <w:rsid w:val="00DF1029"/>
    <w:rsid w:val="00E46F45"/>
    <w:rsid w:val="00E64441"/>
    <w:rsid w:val="00EB5D25"/>
    <w:rsid w:val="00ED7E3F"/>
    <w:rsid w:val="00F368E9"/>
    <w:rsid w:val="00F47C1B"/>
    <w:rsid w:val="00F54058"/>
    <w:rsid w:val="00F70C29"/>
    <w:rsid w:val="00F84543"/>
    <w:rsid w:val="00FC590E"/>
    <w:rsid w:val="00FE4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9D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031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9D1"/>
  </w:style>
  <w:style w:type="paragraph" w:styleId="ListParagraph">
    <w:name w:val="List Paragraph"/>
    <w:basedOn w:val="Normal"/>
    <w:uiPriority w:val="34"/>
    <w:qFormat/>
    <w:rsid w:val="000319D1"/>
    <w:pPr>
      <w:ind w:left="720"/>
      <w:contextualSpacing/>
    </w:pPr>
  </w:style>
  <w:style w:type="paragraph" w:styleId="Header">
    <w:name w:val="header"/>
    <w:basedOn w:val="Normal"/>
    <w:link w:val="HeaderChar"/>
    <w:uiPriority w:val="99"/>
    <w:semiHidden/>
    <w:unhideWhenUsed/>
    <w:rsid w:val="007B31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31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dcterms:created xsi:type="dcterms:W3CDTF">2012-11-23T07:59:00Z</dcterms:created>
  <dcterms:modified xsi:type="dcterms:W3CDTF">2012-11-23T07:59:00Z</dcterms:modified>
</cp:coreProperties>
</file>