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767" w:rsidRPr="00D41ED1" w:rsidRDefault="00B07ABD" w:rsidP="00102C19">
      <w:pPr>
        <w:spacing w:line="240" w:lineRule="auto"/>
        <w:jc w:val="center"/>
        <w:rPr>
          <w:b/>
          <w:color w:val="000000" w:themeColor="text1"/>
          <w:sz w:val="28"/>
          <w:szCs w:val="28"/>
        </w:rPr>
      </w:pPr>
      <w:bookmarkStart w:id="0" w:name="_GoBack"/>
      <w:bookmarkEnd w:id="0"/>
      <w:r w:rsidRPr="00D41ED1">
        <w:rPr>
          <w:b/>
          <w:color w:val="000000" w:themeColor="text1"/>
          <w:sz w:val="28"/>
          <w:szCs w:val="28"/>
        </w:rPr>
        <w:t>THE REPUBLIC OF UGANDA</w:t>
      </w:r>
    </w:p>
    <w:p w:rsidR="00B07ABD" w:rsidRPr="00D41ED1" w:rsidRDefault="00B07ABD" w:rsidP="00102C19">
      <w:pPr>
        <w:spacing w:line="240" w:lineRule="auto"/>
        <w:jc w:val="center"/>
        <w:rPr>
          <w:b/>
          <w:color w:val="000000" w:themeColor="text1"/>
          <w:sz w:val="28"/>
          <w:szCs w:val="28"/>
        </w:rPr>
      </w:pPr>
      <w:r w:rsidRPr="00D41ED1">
        <w:rPr>
          <w:b/>
          <w:color w:val="000000" w:themeColor="text1"/>
          <w:sz w:val="28"/>
          <w:szCs w:val="28"/>
        </w:rPr>
        <w:t>IN THE HIGH COURT OF UGANDA</w:t>
      </w:r>
    </w:p>
    <w:p w:rsidR="00B07ABD" w:rsidRPr="00D41ED1" w:rsidRDefault="00B07ABD" w:rsidP="00102C19">
      <w:pPr>
        <w:spacing w:line="240" w:lineRule="auto"/>
        <w:jc w:val="center"/>
        <w:rPr>
          <w:b/>
          <w:color w:val="000000" w:themeColor="text1"/>
          <w:sz w:val="28"/>
          <w:szCs w:val="28"/>
        </w:rPr>
      </w:pPr>
      <w:r w:rsidRPr="00D41ED1">
        <w:rPr>
          <w:b/>
          <w:color w:val="000000" w:themeColor="text1"/>
          <w:sz w:val="28"/>
          <w:szCs w:val="28"/>
        </w:rPr>
        <w:t>HOLDEN AT MBALE</w:t>
      </w:r>
    </w:p>
    <w:p w:rsidR="00B07ABD" w:rsidRPr="00D41ED1" w:rsidRDefault="00B07ABD" w:rsidP="00102C19">
      <w:pPr>
        <w:spacing w:line="240" w:lineRule="auto"/>
        <w:jc w:val="center"/>
        <w:rPr>
          <w:b/>
          <w:color w:val="000000" w:themeColor="text1"/>
          <w:sz w:val="28"/>
          <w:szCs w:val="28"/>
        </w:rPr>
      </w:pPr>
    </w:p>
    <w:p w:rsidR="00B07ABD" w:rsidRPr="00D41ED1" w:rsidRDefault="00B07ABD" w:rsidP="00102C19">
      <w:pPr>
        <w:spacing w:line="240" w:lineRule="auto"/>
        <w:jc w:val="center"/>
        <w:rPr>
          <w:b/>
          <w:color w:val="000000" w:themeColor="text1"/>
          <w:sz w:val="28"/>
          <w:szCs w:val="28"/>
        </w:rPr>
      </w:pPr>
      <w:r w:rsidRPr="00D41ED1">
        <w:rPr>
          <w:b/>
          <w:color w:val="000000" w:themeColor="text1"/>
          <w:sz w:val="28"/>
          <w:szCs w:val="28"/>
        </w:rPr>
        <w:t>HCT-04-CV-MA-174-2008</w:t>
      </w:r>
    </w:p>
    <w:p w:rsidR="00B07ABD" w:rsidRPr="00D41ED1" w:rsidRDefault="00B07ABD" w:rsidP="00102C19">
      <w:pPr>
        <w:spacing w:line="240" w:lineRule="auto"/>
        <w:jc w:val="center"/>
        <w:rPr>
          <w:b/>
          <w:color w:val="000000" w:themeColor="text1"/>
          <w:sz w:val="28"/>
          <w:szCs w:val="28"/>
        </w:rPr>
      </w:pPr>
      <w:r w:rsidRPr="00D41ED1">
        <w:rPr>
          <w:b/>
          <w:color w:val="000000" w:themeColor="text1"/>
          <w:sz w:val="28"/>
          <w:szCs w:val="28"/>
        </w:rPr>
        <w:t>(FROM MBALE CIVIL SUIT NO. 67/2007)</w:t>
      </w:r>
    </w:p>
    <w:p w:rsidR="00B07ABD" w:rsidRPr="00D41ED1" w:rsidRDefault="00B07ABD" w:rsidP="00102C19">
      <w:pPr>
        <w:spacing w:line="240" w:lineRule="auto"/>
        <w:jc w:val="both"/>
        <w:rPr>
          <w:b/>
          <w:color w:val="000000" w:themeColor="text1"/>
          <w:sz w:val="28"/>
          <w:szCs w:val="28"/>
        </w:rPr>
      </w:pPr>
      <w:r w:rsidRPr="00D41ED1">
        <w:rPr>
          <w:b/>
          <w:color w:val="000000" w:themeColor="text1"/>
          <w:sz w:val="28"/>
          <w:szCs w:val="28"/>
        </w:rPr>
        <w:t>YUNIYA NAMBAFU………………………………………………………………</w:t>
      </w:r>
      <w:r w:rsidR="00102C19" w:rsidRPr="00D41ED1">
        <w:rPr>
          <w:b/>
          <w:color w:val="000000" w:themeColor="text1"/>
          <w:sz w:val="28"/>
          <w:szCs w:val="28"/>
        </w:rPr>
        <w:t>…..</w:t>
      </w:r>
      <w:r w:rsidRPr="00D41ED1">
        <w:rPr>
          <w:b/>
          <w:color w:val="000000" w:themeColor="text1"/>
          <w:sz w:val="28"/>
          <w:szCs w:val="28"/>
        </w:rPr>
        <w:t>……..APPLICANT</w:t>
      </w:r>
    </w:p>
    <w:p w:rsidR="00B07ABD" w:rsidRPr="00D41ED1" w:rsidRDefault="00B07ABD" w:rsidP="00102C19">
      <w:pPr>
        <w:spacing w:line="240" w:lineRule="auto"/>
        <w:jc w:val="center"/>
        <w:rPr>
          <w:b/>
          <w:color w:val="000000" w:themeColor="text1"/>
          <w:sz w:val="28"/>
          <w:szCs w:val="28"/>
        </w:rPr>
      </w:pPr>
      <w:r w:rsidRPr="00D41ED1">
        <w:rPr>
          <w:b/>
          <w:color w:val="000000" w:themeColor="text1"/>
          <w:sz w:val="28"/>
          <w:szCs w:val="28"/>
        </w:rPr>
        <w:t>VERSUS</w:t>
      </w:r>
    </w:p>
    <w:p w:rsidR="00B07ABD" w:rsidRPr="00D41ED1" w:rsidRDefault="00B07ABD" w:rsidP="00102C19">
      <w:pPr>
        <w:spacing w:line="240" w:lineRule="auto"/>
        <w:jc w:val="both"/>
        <w:rPr>
          <w:b/>
          <w:color w:val="000000" w:themeColor="text1"/>
          <w:sz w:val="28"/>
          <w:szCs w:val="28"/>
        </w:rPr>
      </w:pPr>
      <w:r w:rsidRPr="00D41ED1">
        <w:rPr>
          <w:b/>
          <w:color w:val="000000" w:themeColor="text1"/>
          <w:sz w:val="28"/>
          <w:szCs w:val="28"/>
        </w:rPr>
        <w:t>GRACE NAMAROME…………………………………………………………</w:t>
      </w:r>
      <w:r w:rsidR="00102C19" w:rsidRPr="00D41ED1">
        <w:rPr>
          <w:b/>
          <w:color w:val="000000" w:themeColor="text1"/>
          <w:sz w:val="28"/>
          <w:szCs w:val="28"/>
        </w:rPr>
        <w:t>……..</w:t>
      </w:r>
      <w:r w:rsidRPr="00D41ED1">
        <w:rPr>
          <w:b/>
          <w:color w:val="000000" w:themeColor="text1"/>
          <w:sz w:val="28"/>
          <w:szCs w:val="28"/>
        </w:rPr>
        <w:t>………RESPONDENT</w:t>
      </w:r>
    </w:p>
    <w:p w:rsidR="00B07ABD" w:rsidRPr="00D41ED1" w:rsidRDefault="00B07ABD" w:rsidP="00102C19">
      <w:pPr>
        <w:spacing w:line="240" w:lineRule="auto"/>
        <w:jc w:val="both"/>
        <w:rPr>
          <w:b/>
          <w:color w:val="000000" w:themeColor="text1"/>
          <w:sz w:val="24"/>
          <w:szCs w:val="24"/>
        </w:rPr>
      </w:pPr>
    </w:p>
    <w:p w:rsidR="00B07ABD" w:rsidRPr="00D41ED1" w:rsidRDefault="00B07ABD" w:rsidP="00102C19">
      <w:pPr>
        <w:spacing w:line="240" w:lineRule="auto"/>
        <w:jc w:val="center"/>
        <w:rPr>
          <w:b/>
          <w:color w:val="000000" w:themeColor="text1"/>
          <w:sz w:val="28"/>
          <w:szCs w:val="28"/>
        </w:rPr>
      </w:pPr>
      <w:r w:rsidRPr="00D41ED1">
        <w:rPr>
          <w:b/>
          <w:color w:val="000000" w:themeColor="text1"/>
          <w:sz w:val="28"/>
          <w:szCs w:val="28"/>
        </w:rPr>
        <w:t>BEFORE: THE HON. MR. JUSTICE MUSOTA STEPHEN</w:t>
      </w:r>
    </w:p>
    <w:p w:rsidR="00B07ABD" w:rsidRPr="00D41ED1" w:rsidRDefault="00B07ABD" w:rsidP="00102C19">
      <w:pPr>
        <w:spacing w:line="240" w:lineRule="auto"/>
        <w:jc w:val="center"/>
        <w:rPr>
          <w:b/>
          <w:color w:val="000000" w:themeColor="text1"/>
          <w:sz w:val="28"/>
          <w:szCs w:val="28"/>
        </w:rPr>
      </w:pPr>
    </w:p>
    <w:p w:rsidR="00B07ABD" w:rsidRPr="00D41ED1" w:rsidRDefault="00B07ABD" w:rsidP="00102C19">
      <w:pPr>
        <w:spacing w:line="240" w:lineRule="auto"/>
        <w:jc w:val="center"/>
        <w:rPr>
          <w:b/>
          <w:color w:val="000000" w:themeColor="text1"/>
          <w:sz w:val="28"/>
          <w:szCs w:val="28"/>
        </w:rPr>
      </w:pPr>
      <w:r w:rsidRPr="00D41ED1">
        <w:rPr>
          <w:b/>
          <w:color w:val="000000" w:themeColor="text1"/>
          <w:sz w:val="28"/>
          <w:szCs w:val="28"/>
        </w:rPr>
        <w:t>JUDGMENT</w:t>
      </w:r>
    </w:p>
    <w:p w:rsidR="00B07ABD" w:rsidRPr="00D41ED1" w:rsidRDefault="00B07ABD" w:rsidP="000D19ED">
      <w:pPr>
        <w:spacing w:line="240" w:lineRule="auto"/>
        <w:jc w:val="both"/>
        <w:rPr>
          <w:b/>
          <w:color w:val="000000" w:themeColor="text1"/>
          <w:sz w:val="28"/>
          <w:szCs w:val="28"/>
        </w:rPr>
      </w:pPr>
    </w:p>
    <w:p w:rsidR="00B07ABD" w:rsidRPr="00D41ED1" w:rsidRDefault="00794949" w:rsidP="00F01523">
      <w:pPr>
        <w:spacing w:line="360" w:lineRule="auto"/>
        <w:jc w:val="both"/>
        <w:rPr>
          <w:color w:val="000000" w:themeColor="text1"/>
          <w:sz w:val="28"/>
          <w:szCs w:val="28"/>
        </w:rPr>
      </w:pPr>
      <w:r w:rsidRPr="00D41ED1">
        <w:rPr>
          <w:color w:val="000000" w:themeColor="text1"/>
          <w:sz w:val="28"/>
          <w:szCs w:val="28"/>
        </w:rPr>
        <w:t>This is a very old dispute.  There was filed an earlier appeal 66 of 2007 between the applicant herein and the respondent which was struck out because the memorandum of appeal was filed out of time without court’s leave contrary to S.79 CPA and O.43 r.1 (1)</w:t>
      </w:r>
      <w:r w:rsidR="00F01523" w:rsidRPr="00D41ED1">
        <w:rPr>
          <w:color w:val="000000" w:themeColor="text1"/>
          <w:sz w:val="28"/>
          <w:szCs w:val="28"/>
        </w:rPr>
        <w:t>CPR.  Thereafter, the applicant filed an application for stay of execution and one for leave to appeal out of time through M/s Musiiho&amp; Co. Advocates.</w:t>
      </w:r>
    </w:p>
    <w:p w:rsidR="000D19ED" w:rsidRPr="00D41ED1" w:rsidRDefault="000D19ED" w:rsidP="00102C19">
      <w:pPr>
        <w:spacing w:line="240" w:lineRule="auto"/>
        <w:jc w:val="both"/>
        <w:rPr>
          <w:color w:val="000000" w:themeColor="text1"/>
          <w:sz w:val="28"/>
          <w:szCs w:val="28"/>
        </w:rPr>
      </w:pPr>
    </w:p>
    <w:p w:rsidR="00F01523" w:rsidRPr="00D41ED1" w:rsidRDefault="00F01523" w:rsidP="00F01523">
      <w:pPr>
        <w:spacing w:line="360" w:lineRule="auto"/>
        <w:jc w:val="both"/>
        <w:rPr>
          <w:color w:val="000000" w:themeColor="text1"/>
          <w:sz w:val="28"/>
          <w:szCs w:val="28"/>
        </w:rPr>
      </w:pPr>
      <w:r w:rsidRPr="00D41ED1">
        <w:rPr>
          <w:color w:val="000000" w:themeColor="text1"/>
          <w:sz w:val="28"/>
          <w:szCs w:val="28"/>
        </w:rPr>
        <w:t>The application to appeal out of time is by way of Notice of</w:t>
      </w:r>
      <w:r w:rsidR="000634EF" w:rsidRPr="00D41ED1">
        <w:rPr>
          <w:color w:val="000000" w:themeColor="text1"/>
          <w:sz w:val="28"/>
          <w:szCs w:val="28"/>
        </w:rPr>
        <w:t xml:space="preserve"> Motion under O.51 rule 6 and O.52 rules 1 and 3 and S.98 CPA.  The Notice of Motion</w:t>
      </w:r>
      <w:r w:rsidR="006E4175" w:rsidRPr="00D41ED1">
        <w:rPr>
          <w:color w:val="000000" w:themeColor="text1"/>
          <w:sz w:val="28"/>
          <w:szCs w:val="28"/>
        </w:rPr>
        <w:t xml:space="preserve"> is supported by the affidavit of the applicant which depones</w:t>
      </w:r>
      <w:r w:rsidR="006E4175" w:rsidRPr="00D41ED1">
        <w:rPr>
          <w:i/>
          <w:color w:val="000000" w:themeColor="text1"/>
          <w:sz w:val="28"/>
          <w:szCs w:val="28"/>
        </w:rPr>
        <w:t>inter alia</w:t>
      </w:r>
      <w:r w:rsidR="006E4175" w:rsidRPr="00D41ED1">
        <w:rPr>
          <w:color w:val="000000" w:themeColor="text1"/>
          <w:sz w:val="28"/>
          <w:szCs w:val="28"/>
        </w:rPr>
        <w:t xml:space="preserve"> that;</w:t>
      </w:r>
    </w:p>
    <w:p w:rsidR="006E4175" w:rsidRPr="00D41ED1" w:rsidRDefault="006E4175" w:rsidP="006E4175">
      <w:pPr>
        <w:pStyle w:val="ListParagraph"/>
        <w:numPr>
          <w:ilvl w:val="0"/>
          <w:numId w:val="1"/>
        </w:numPr>
        <w:spacing w:line="360" w:lineRule="auto"/>
        <w:jc w:val="both"/>
        <w:rPr>
          <w:color w:val="000000" w:themeColor="text1"/>
          <w:sz w:val="28"/>
          <w:szCs w:val="28"/>
        </w:rPr>
      </w:pPr>
      <w:r w:rsidRPr="00D41ED1">
        <w:rPr>
          <w:color w:val="000000" w:themeColor="text1"/>
          <w:sz w:val="28"/>
          <w:szCs w:val="28"/>
        </w:rPr>
        <w:t>The appeal is likely to succeed.</w:t>
      </w:r>
    </w:p>
    <w:p w:rsidR="006E4175" w:rsidRPr="00D41ED1" w:rsidRDefault="006E4175" w:rsidP="006E4175">
      <w:pPr>
        <w:pStyle w:val="ListParagraph"/>
        <w:numPr>
          <w:ilvl w:val="0"/>
          <w:numId w:val="1"/>
        </w:numPr>
        <w:spacing w:line="360" w:lineRule="auto"/>
        <w:jc w:val="both"/>
        <w:rPr>
          <w:color w:val="000000" w:themeColor="text1"/>
          <w:sz w:val="28"/>
          <w:szCs w:val="28"/>
        </w:rPr>
      </w:pPr>
      <w:r w:rsidRPr="00D41ED1">
        <w:rPr>
          <w:color w:val="000000" w:themeColor="text1"/>
          <w:sz w:val="28"/>
          <w:szCs w:val="28"/>
        </w:rPr>
        <w:lastRenderedPageBreak/>
        <w:t>The applicant will suffer substantial loss if the extension is not granted.</w:t>
      </w:r>
    </w:p>
    <w:p w:rsidR="006E4175" w:rsidRPr="00D41ED1" w:rsidRDefault="006E4175" w:rsidP="006E4175">
      <w:pPr>
        <w:pStyle w:val="ListParagraph"/>
        <w:numPr>
          <w:ilvl w:val="0"/>
          <w:numId w:val="1"/>
        </w:numPr>
        <w:spacing w:line="360" w:lineRule="auto"/>
        <w:jc w:val="both"/>
        <w:rPr>
          <w:color w:val="000000" w:themeColor="text1"/>
          <w:sz w:val="28"/>
          <w:szCs w:val="28"/>
        </w:rPr>
      </w:pPr>
      <w:r w:rsidRPr="00D41ED1">
        <w:rPr>
          <w:color w:val="000000" w:themeColor="text1"/>
          <w:sz w:val="28"/>
          <w:szCs w:val="28"/>
        </w:rPr>
        <w:t>There was sufficient cause why the memorandum of appeal was not filed in time.</w:t>
      </w:r>
    </w:p>
    <w:p w:rsidR="006E4175" w:rsidRPr="00D41ED1" w:rsidRDefault="006E4175" w:rsidP="000D19ED">
      <w:pPr>
        <w:spacing w:line="240" w:lineRule="auto"/>
        <w:jc w:val="both"/>
        <w:rPr>
          <w:color w:val="000000" w:themeColor="text1"/>
          <w:sz w:val="28"/>
          <w:szCs w:val="28"/>
        </w:rPr>
      </w:pPr>
    </w:p>
    <w:p w:rsidR="006E4175" w:rsidRPr="00D41ED1" w:rsidRDefault="006E4175" w:rsidP="006E4175">
      <w:pPr>
        <w:spacing w:line="360" w:lineRule="auto"/>
        <w:jc w:val="both"/>
        <w:rPr>
          <w:color w:val="000000" w:themeColor="text1"/>
          <w:sz w:val="28"/>
          <w:szCs w:val="28"/>
        </w:rPr>
      </w:pPr>
      <w:r w:rsidRPr="00D41ED1">
        <w:rPr>
          <w:color w:val="000000" w:themeColor="text1"/>
          <w:sz w:val="28"/>
          <w:szCs w:val="28"/>
        </w:rPr>
        <w:t>The respondent Grace Namarome did not file an affidavit in rebuttal.</w:t>
      </w:r>
    </w:p>
    <w:p w:rsidR="006E4175" w:rsidRPr="00D41ED1" w:rsidRDefault="006E4175" w:rsidP="000D19ED">
      <w:pPr>
        <w:spacing w:line="240" w:lineRule="auto"/>
        <w:jc w:val="both"/>
        <w:rPr>
          <w:color w:val="000000" w:themeColor="text1"/>
          <w:sz w:val="28"/>
          <w:szCs w:val="28"/>
        </w:rPr>
      </w:pPr>
    </w:p>
    <w:p w:rsidR="006E4175" w:rsidRPr="00D41ED1" w:rsidRDefault="00DF336A" w:rsidP="006E4175">
      <w:pPr>
        <w:spacing w:line="360" w:lineRule="auto"/>
        <w:jc w:val="both"/>
        <w:rPr>
          <w:color w:val="000000" w:themeColor="text1"/>
          <w:sz w:val="28"/>
          <w:szCs w:val="28"/>
        </w:rPr>
      </w:pPr>
      <w:r w:rsidRPr="00D41ED1">
        <w:rPr>
          <w:color w:val="000000" w:themeColor="text1"/>
          <w:sz w:val="28"/>
          <w:szCs w:val="28"/>
        </w:rPr>
        <w:t>In his submission, Mr. Musiiho reiterated the contents of the affidavit in support of the application.</w:t>
      </w:r>
    </w:p>
    <w:p w:rsidR="00DF336A" w:rsidRPr="00D41ED1" w:rsidRDefault="00DF336A" w:rsidP="000D19ED">
      <w:pPr>
        <w:spacing w:line="240" w:lineRule="auto"/>
        <w:jc w:val="both"/>
        <w:rPr>
          <w:color w:val="000000" w:themeColor="text1"/>
          <w:sz w:val="28"/>
          <w:szCs w:val="28"/>
        </w:rPr>
      </w:pPr>
    </w:p>
    <w:p w:rsidR="00DF336A" w:rsidRPr="00D41ED1" w:rsidRDefault="00DF336A" w:rsidP="006E4175">
      <w:pPr>
        <w:spacing w:line="360" w:lineRule="auto"/>
        <w:jc w:val="both"/>
        <w:rPr>
          <w:color w:val="000000" w:themeColor="text1"/>
          <w:sz w:val="28"/>
          <w:szCs w:val="28"/>
        </w:rPr>
      </w:pPr>
      <w:r w:rsidRPr="00D41ED1">
        <w:rPr>
          <w:color w:val="000000" w:themeColor="text1"/>
          <w:sz w:val="28"/>
          <w:szCs w:val="28"/>
        </w:rPr>
        <w:t>In response, the respondent told</w:t>
      </w:r>
      <w:r w:rsidR="00EC7072" w:rsidRPr="00D41ED1">
        <w:rPr>
          <w:color w:val="000000" w:themeColor="text1"/>
          <w:sz w:val="28"/>
          <w:szCs w:val="28"/>
        </w:rPr>
        <w:t xml:space="preserve"> court that this application was brought in bad faith since an earlier appeal was dismissed.  That she could not answer</w:t>
      </w:r>
      <w:r w:rsidR="004212E0" w:rsidRPr="00D41ED1">
        <w:rPr>
          <w:color w:val="000000" w:themeColor="text1"/>
          <w:sz w:val="28"/>
          <w:szCs w:val="28"/>
        </w:rPr>
        <w:t xml:space="preserve"> when the application before court is intended to waste court’s time.</w:t>
      </w:r>
    </w:p>
    <w:p w:rsidR="004212E0" w:rsidRPr="00D41ED1" w:rsidRDefault="004212E0" w:rsidP="000D19ED">
      <w:pPr>
        <w:spacing w:line="240" w:lineRule="auto"/>
        <w:jc w:val="both"/>
        <w:rPr>
          <w:color w:val="000000" w:themeColor="text1"/>
          <w:sz w:val="28"/>
          <w:szCs w:val="28"/>
        </w:rPr>
      </w:pPr>
    </w:p>
    <w:p w:rsidR="004212E0" w:rsidRPr="00D41ED1" w:rsidRDefault="004212E0" w:rsidP="006E4175">
      <w:pPr>
        <w:spacing w:line="360" w:lineRule="auto"/>
        <w:jc w:val="both"/>
        <w:rPr>
          <w:color w:val="000000" w:themeColor="text1"/>
          <w:sz w:val="28"/>
          <w:szCs w:val="28"/>
        </w:rPr>
      </w:pPr>
      <w:r w:rsidRPr="00D41ED1">
        <w:rPr>
          <w:color w:val="000000" w:themeColor="text1"/>
          <w:sz w:val="28"/>
          <w:szCs w:val="28"/>
        </w:rPr>
        <w:t>I have considered the application as a whole.  I have related the same to the submission by Mr. Musiiho and the answer by the respondent in person.  I have noted that the affidavit evidence by the applicant has not been rebutted.  Secondly the issue</w:t>
      </w:r>
      <w:r w:rsidR="00D41ED1">
        <w:rPr>
          <w:color w:val="000000" w:themeColor="text1"/>
          <w:sz w:val="28"/>
          <w:szCs w:val="28"/>
        </w:rPr>
        <w:t>s</w:t>
      </w:r>
      <w:r w:rsidR="0031625F" w:rsidRPr="00D41ED1">
        <w:rPr>
          <w:color w:val="000000" w:themeColor="text1"/>
          <w:sz w:val="28"/>
          <w:szCs w:val="28"/>
        </w:rPr>
        <w:t>rai</w:t>
      </w:r>
      <w:r w:rsidRPr="00D41ED1">
        <w:rPr>
          <w:color w:val="000000" w:themeColor="text1"/>
          <w:sz w:val="28"/>
          <w:szCs w:val="28"/>
        </w:rPr>
        <w:t>sed by the applicant especially the contention that the lower court’s record is incomplete can best be handled when an appeal is filed.</w:t>
      </w:r>
    </w:p>
    <w:p w:rsidR="00102C19" w:rsidRPr="00D41ED1" w:rsidRDefault="00102C19" w:rsidP="00102C19">
      <w:pPr>
        <w:spacing w:line="240" w:lineRule="auto"/>
        <w:jc w:val="both"/>
        <w:rPr>
          <w:color w:val="000000" w:themeColor="text1"/>
          <w:sz w:val="28"/>
          <w:szCs w:val="28"/>
        </w:rPr>
      </w:pPr>
    </w:p>
    <w:p w:rsidR="004212E0" w:rsidRPr="00D41ED1" w:rsidRDefault="004212E0" w:rsidP="006E4175">
      <w:pPr>
        <w:spacing w:line="360" w:lineRule="auto"/>
        <w:jc w:val="both"/>
        <w:rPr>
          <w:color w:val="000000" w:themeColor="text1"/>
          <w:sz w:val="28"/>
          <w:szCs w:val="28"/>
        </w:rPr>
      </w:pPr>
      <w:r w:rsidRPr="00D41ED1">
        <w:rPr>
          <w:color w:val="000000" w:themeColor="text1"/>
          <w:sz w:val="28"/>
          <w:szCs w:val="28"/>
        </w:rPr>
        <w:t>It is trite law that court has power to enlarge time where a limited time has been fixed for doing any act or taking any proceedings on such terms as the justice of the case may require provided costs of an application to extend time and of any order made on the application shall be borne by the parties making the application unless court shall otherwise order.</w:t>
      </w:r>
    </w:p>
    <w:p w:rsidR="004212E0" w:rsidRPr="00D41ED1" w:rsidRDefault="004212E0" w:rsidP="006E4175">
      <w:pPr>
        <w:spacing w:line="360" w:lineRule="auto"/>
        <w:jc w:val="both"/>
        <w:rPr>
          <w:color w:val="000000" w:themeColor="text1"/>
          <w:sz w:val="28"/>
          <w:szCs w:val="28"/>
        </w:rPr>
      </w:pPr>
      <w:r w:rsidRPr="00D41ED1">
        <w:rPr>
          <w:color w:val="000000" w:themeColor="text1"/>
          <w:sz w:val="28"/>
          <w:szCs w:val="28"/>
        </w:rPr>
        <w:t>Consequently I will allow this application.  The applicant shall file the appeal in 10 days from the date of this order.  Costs of this application shall be borne by the applicant.</w:t>
      </w:r>
    </w:p>
    <w:p w:rsidR="00102C19" w:rsidRPr="00D41ED1" w:rsidRDefault="00102C19" w:rsidP="000D19ED">
      <w:pPr>
        <w:spacing w:line="240" w:lineRule="auto"/>
        <w:jc w:val="center"/>
        <w:rPr>
          <w:b/>
          <w:color w:val="000000" w:themeColor="text1"/>
          <w:sz w:val="28"/>
          <w:szCs w:val="28"/>
        </w:rPr>
      </w:pPr>
    </w:p>
    <w:p w:rsidR="004212E0" w:rsidRPr="00D41ED1" w:rsidRDefault="004212E0" w:rsidP="00102C19">
      <w:pPr>
        <w:spacing w:line="240" w:lineRule="auto"/>
        <w:jc w:val="center"/>
        <w:rPr>
          <w:b/>
          <w:color w:val="000000" w:themeColor="text1"/>
          <w:sz w:val="28"/>
          <w:szCs w:val="28"/>
        </w:rPr>
      </w:pPr>
      <w:r w:rsidRPr="00D41ED1">
        <w:rPr>
          <w:b/>
          <w:color w:val="000000" w:themeColor="text1"/>
          <w:sz w:val="28"/>
          <w:szCs w:val="28"/>
        </w:rPr>
        <w:t>Musota Stephen</w:t>
      </w:r>
    </w:p>
    <w:p w:rsidR="004212E0" w:rsidRPr="00D41ED1" w:rsidRDefault="004212E0" w:rsidP="00102C19">
      <w:pPr>
        <w:spacing w:line="240" w:lineRule="auto"/>
        <w:jc w:val="center"/>
        <w:rPr>
          <w:b/>
          <w:color w:val="000000" w:themeColor="text1"/>
          <w:sz w:val="28"/>
          <w:szCs w:val="28"/>
        </w:rPr>
      </w:pPr>
      <w:r w:rsidRPr="00D41ED1">
        <w:rPr>
          <w:b/>
          <w:color w:val="000000" w:themeColor="text1"/>
          <w:sz w:val="28"/>
          <w:szCs w:val="28"/>
        </w:rPr>
        <w:t>JUDGE</w:t>
      </w:r>
    </w:p>
    <w:p w:rsidR="004212E0" w:rsidRPr="00D41ED1" w:rsidRDefault="004212E0" w:rsidP="00102C19">
      <w:pPr>
        <w:spacing w:line="240" w:lineRule="auto"/>
        <w:jc w:val="center"/>
        <w:rPr>
          <w:b/>
          <w:color w:val="000000" w:themeColor="text1"/>
          <w:sz w:val="28"/>
          <w:szCs w:val="28"/>
        </w:rPr>
      </w:pPr>
      <w:r w:rsidRPr="00D41ED1">
        <w:rPr>
          <w:b/>
          <w:color w:val="000000" w:themeColor="text1"/>
          <w:sz w:val="28"/>
          <w:szCs w:val="28"/>
        </w:rPr>
        <w:t>11.3.2010</w:t>
      </w:r>
    </w:p>
    <w:p w:rsidR="006E4175" w:rsidRPr="00D41ED1" w:rsidRDefault="004212E0" w:rsidP="00F01523">
      <w:pPr>
        <w:spacing w:line="360" w:lineRule="auto"/>
        <w:jc w:val="both"/>
        <w:rPr>
          <w:color w:val="000000" w:themeColor="text1"/>
          <w:sz w:val="28"/>
          <w:szCs w:val="28"/>
        </w:rPr>
      </w:pPr>
      <w:r w:rsidRPr="00D41ED1">
        <w:rPr>
          <w:color w:val="000000" w:themeColor="text1"/>
          <w:sz w:val="28"/>
          <w:szCs w:val="28"/>
        </w:rPr>
        <w:t>11.3.2010</w:t>
      </w:r>
    </w:p>
    <w:p w:rsidR="004212E0" w:rsidRPr="00D41ED1" w:rsidRDefault="004212E0" w:rsidP="00F01523">
      <w:pPr>
        <w:spacing w:line="360" w:lineRule="auto"/>
        <w:jc w:val="both"/>
        <w:rPr>
          <w:color w:val="000000" w:themeColor="text1"/>
          <w:sz w:val="28"/>
          <w:szCs w:val="28"/>
        </w:rPr>
      </w:pPr>
      <w:r w:rsidRPr="00D41ED1">
        <w:rPr>
          <w:color w:val="000000" w:themeColor="text1"/>
          <w:sz w:val="28"/>
          <w:szCs w:val="28"/>
        </w:rPr>
        <w:t>Parties in court.</w:t>
      </w:r>
    </w:p>
    <w:p w:rsidR="004212E0" w:rsidRPr="00D41ED1" w:rsidRDefault="004212E0" w:rsidP="00F01523">
      <w:pPr>
        <w:spacing w:line="360" w:lineRule="auto"/>
        <w:jc w:val="both"/>
        <w:rPr>
          <w:color w:val="000000" w:themeColor="text1"/>
          <w:sz w:val="28"/>
          <w:szCs w:val="28"/>
        </w:rPr>
      </w:pPr>
      <w:r w:rsidRPr="00D41ED1">
        <w:rPr>
          <w:color w:val="000000" w:themeColor="text1"/>
          <w:sz w:val="28"/>
          <w:szCs w:val="28"/>
        </w:rPr>
        <w:t>Mudangha on brief for Musiiho for the applicant.</w:t>
      </w:r>
    </w:p>
    <w:p w:rsidR="004212E0" w:rsidRPr="00D41ED1" w:rsidRDefault="004212E0" w:rsidP="00F01523">
      <w:pPr>
        <w:spacing w:line="360" w:lineRule="auto"/>
        <w:jc w:val="both"/>
        <w:rPr>
          <w:color w:val="000000" w:themeColor="text1"/>
          <w:sz w:val="28"/>
          <w:szCs w:val="28"/>
        </w:rPr>
      </w:pPr>
      <w:r w:rsidRPr="00D41ED1">
        <w:rPr>
          <w:color w:val="000000" w:themeColor="text1"/>
          <w:sz w:val="28"/>
          <w:szCs w:val="28"/>
        </w:rPr>
        <w:t>Respondent unrepresented.</w:t>
      </w:r>
    </w:p>
    <w:p w:rsidR="004212E0" w:rsidRPr="00D41ED1" w:rsidRDefault="004212E0" w:rsidP="00F01523">
      <w:pPr>
        <w:spacing w:line="360" w:lineRule="auto"/>
        <w:jc w:val="both"/>
        <w:rPr>
          <w:color w:val="000000" w:themeColor="text1"/>
          <w:sz w:val="28"/>
          <w:szCs w:val="28"/>
        </w:rPr>
      </w:pPr>
      <w:r w:rsidRPr="00D41ED1">
        <w:rPr>
          <w:color w:val="000000" w:themeColor="text1"/>
          <w:sz w:val="28"/>
          <w:szCs w:val="28"/>
        </w:rPr>
        <w:t>Wana</w:t>
      </w:r>
      <w:r w:rsidR="000D19ED" w:rsidRPr="00D41ED1">
        <w:rPr>
          <w:color w:val="000000" w:themeColor="text1"/>
          <w:sz w:val="28"/>
          <w:szCs w:val="28"/>
        </w:rPr>
        <w:t>l</w:t>
      </w:r>
      <w:r w:rsidRPr="00D41ED1">
        <w:rPr>
          <w:color w:val="000000" w:themeColor="text1"/>
          <w:sz w:val="28"/>
          <w:szCs w:val="28"/>
        </w:rPr>
        <w:t>e Interpreter.</w:t>
      </w:r>
    </w:p>
    <w:p w:rsidR="000D19ED" w:rsidRPr="00D41ED1" w:rsidRDefault="000D19ED" w:rsidP="000D19ED">
      <w:pPr>
        <w:spacing w:line="240" w:lineRule="auto"/>
        <w:jc w:val="both"/>
        <w:rPr>
          <w:color w:val="000000" w:themeColor="text1"/>
          <w:sz w:val="28"/>
          <w:szCs w:val="28"/>
        </w:rPr>
      </w:pPr>
    </w:p>
    <w:p w:rsidR="000D19ED" w:rsidRPr="00D41ED1" w:rsidRDefault="000D19ED" w:rsidP="00102C19">
      <w:pPr>
        <w:spacing w:line="240" w:lineRule="auto"/>
        <w:jc w:val="both"/>
        <w:rPr>
          <w:color w:val="000000" w:themeColor="text1"/>
          <w:sz w:val="28"/>
          <w:szCs w:val="28"/>
        </w:rPr>
      </w:pPr>
      <w:r w:rsidRPr="00D41ED1">
        <w:rPr>
          <w:b/>
          <w:color w:val="000000" w:themeColor="text1"/>
          <w:sz w:val="28"/>
          <w:szCs w:val="28"/>
        </w:rPr>
        <w:t>Mudangha</w:t>
      </w:r>
      <w:r w:rsidRPr="00D41ED1">
        <w:rPr>
          <w:color w:val="000000" w:themeColor="text1"/>
          <w:sz w:val="28"/>
          <w:szCs w:val="28"/>
        </w:rPr>
        <w:t>:</w:t>
      </w:r>
      <w:r w:rsidRPr="00D41ED1">
        <w:rPr>
          <w:color w:val="000000" w:themeColor="text1"/>
          <w:sz w:val="28"/>
          <w:szCs w:val="28"/>
        </w:rPr>
        <w:tab/>
      </w:r>
      <w:r w:rsidR="00102C19" w:rsidRPr="00D41ED1">
        <w:rPr>
          <w:color w:val="000000" w:themeColor="text1"/>
          <w:sz w:val="28"/>
          <w:szCs w:val="28"/>
        </w:rPr>
        <w:tab/>
      </w:r>
      <w:r w:rsidRPr="00D41ED1">
        <w:rPr>
          <w:color w:val="000000" w:themeColor="text1"/>
          <w:sz w:val="28"/>
          <w:szCs w:val="28"/>
        </w:rPr>
        <w:t>Matter for ruling.  We are ready to receive it.</w:t>
      </w:r>
    </w:p>
    <w:p w:rsidR="00102C19" w:rsidRPr="00D41ED1" w:rsidRDefault="00102C19" w:rsidP="00102C19">
      <w:pPr>
        <w:spacing w:line="240" w:lineRule="auto"/>
        <w:jc w:val="center"/>
        <w:rPr>
          <w:b/>
          <w:color w:val="000000" w:themeColor="text1"/>
          <w:sz w:val="28"/>
          <w:szCs w:val="28"/>
        </w:rPr>
      </w:pPr>
    </w:p>
    <w:p w:rsidR="000D19ED" w:rsidRPr="00D41ED1" w:rsidRDefault="000D19ED" w:rsidP="00102C19">
      <w:pPr>
        <w:spacing w:line="240" w:lineRule="auto"/>
        <w:jc w:val="center"/>
        <w:rPr>
          <w:b/>
          <w:color w:val="000000" w:themeColor="text1"/>
          <w:sz w:val="28"/>
          <w:szCs w:val="28"/>
        </w:rPr>
      </w:pPr>
      <w:r w:rsidRPr="00D41ED1">
        <w:rPr>
          <w:b/>
          <w:color w:val="000000" w:themeColor="text1"/>
          <w:sz w:val="28"/>
          <w:szCs w:val="28"/>
        </w:rPr>
        <w:t>Musota Stephen</w:t>
      </w:r>
    </w:p>
    <w:p w:rsidR="000D19ED" w:rsidRPr="00D41ED1" w:rsidRDefault="000D19ED" w:rsidP="00102C19">
      <w:pPr>
        <w:spacing w:line="240" w:lineRule="auto"/>
        <w:jc w:val="center"/>
        <w:rPr>
          <w:b/>
          <w:color w:val="000000" w:themeColor="text1"/>
          <w:sz w:val="28"/>
          <w:szCs w:val="28"/>
        </w:rPr>
      </w:pPr>
      <w:r w:rsidRPr="00D41ED1">
        <w:rPr>
          <w:b/>
          <w:color w:val="000000" w:themeColor="text1"/>
          <w:sz w:val="28"/>
          <w:szCs w:val="28"/>
        </w:rPr>
        <w:t>JUDGE</w:t>
      </w:r>
    </w:p>
    <w:p w:rsidR="000D19ED" w:rsidRPr="00D41ED1" w:rsidRDefault="000D19ED" w:rsidP="00102C19">
      <w:pPr>
        <w:spacing w:line="240" w:lineRule="auto"/>
        <w:jc w:val="center"/>
        <w:rPr>
          <w:b/>
          <w:color w:val="000000" w:themeColor="text1"/>
          <w:sz w:val="28"/>
          <w:szCs w:val="28"/>
        </w:rPr>
      </w:pPr>
      <w:r w:rsidRPr="00D41ED1">
        <w:rPr>
          <w:b/>
          <w:color w:val="000000" w:themeColor="text1"/>
          <w:sz w:val="28"/>
          <w:szCs w:val="28"/>
        </w:rPr>
        <w:t>11.3.2010</w:t>
      </w:r>
    </w:p>
    <w:p w:rsidR="000D19ED" w:rsidRPr="00D41ED1" w:rsidRDefault="000D19ED" w:rsidP="00102C19">
      <w:pPr>
        <w:spacing w:line="240" w:lineRule="auto"/>
        <w:jc w:val="both"/>
        <w:rPr>
          <w:color w:val="000000" w:themeColor="text1"/>
          <w:sz w:val="28"/>
          <w:szCs w:val="28"/>
        </w:rPr>
      </w:pPr>
      <w:r w:rsidRPr="00D41ED1">
        <w:rPr>
          <w:b/>
          <w:color w:val="000000" w:themeColor="text1"/>
          <w:sz w:val="28"/>
          <w:szCs w:val="28"/>
        </w:rPr>
        <w:t>Court</w:t>
      </w:r>
      <w:r w:rsidRPr="00D41ED1">
        <w:rPr>
          <w:color w:val="000000" w:themeColor="text1"/>
          <w:sz w:val="28"/>
          <w:szCs w:val="28"/>
        </w:rPr>
        <w:t>:</w:t>
      </w:r>
      <w:r w:rsidRPr="00D41ED1">
        <w:rPr>
          <w:color w:val="000000" w:themeColor="text1"/>
          <w:sz w:val="28"/>
          <w:szCs w:val="28"/>
        </w:rPr>
        <w:tab/>
      </w:r>
      <w:r w:rsidRPr="00D41ED1">
        <w:rPr>
          <w:color w:val="000000" w:themeColor="text1"/>
          <w:sz w:val="28"/>
          <w:szCs w:val="28"/>
        </w:rPr>
        <w:tab/>
        <w:t>Ruling delivered.</w:t>
      </w:r>
    </w:p>
    <w:p w:rsidR="00102C19" w:rsidRPr="00D41ED1" w:rsidRDefault="00102C19" w:rsidP="00102C19">
      <w:pPr>
        <w:spacing w:line="240" w:lineRule="auto"/>
        <w:jc w:val="center"/>
        <w:rPr>
          <w:b/>
          <w:color w:val="000000" w:themeColor="text1"/>
          <w:sz w:val="28"/>
          <w:szCs w:val="28"/>
        </w:rPr>
      </w:pPr>
    </w:p>
    <w:p w:rsidR="000D19ED" w:rsidRPr="00D41ED1" w:rsidRDefault="000D19ED" w:rsidP="00102C19">
      <w:pPr>
        <w:spacing w:line="240" w:lineRule="auto"/>
        <w:jc w:val="center"/>
        <w:rPr>
          <w:b/>
          <w:color w:val="000000" w:themeColor="text1"/>
          <w:sz w:val="28"/>
          <w:szCs w:val="28"/>
        </w:rPr>
      </w:pPr>
      <w:r w:rsidRPr="00D41ED1">
        <w:rPr>
          <w:b/>
          <w:color w:val="000000" w:themeColor="text1"/>
          <w:sz w:val="28"/>
          <w:szCs w:val="28"/>
        </w:rPr>
        <w:t>Musota Stephen</w:t>
      </w:r>
    </w:p>
    <w:p w:rsidR="000D19ED" w:rsidRPr="00D41ED1" w:rsidRDefault="000D19ED" w:rsidP="00102C19">
      <w:pPr>
        <w:spacing w:line="240" w:lineRule="auto"/>
        <w:jc w:val="center"/>
        <w:rPr>
          <w:b/>
          <w:color w:val="000000" w:themeColor="text1"/>
          <w:sz w:val="28"/>
          <w:szCs w:val="28"/>
        </w:rPr>
      </w:pPr>
      <w:r w:rsidRPr="00D41ED1">
        <w:rPr>
          <w:b/>
          <w:color w:val="000000" w:themeColor="text1"/>
          <w:sz w:val="28"/>
          <w:szCs w:val="28"/>
        </w:rPr>
        <w:t>JUDGE</w:t>
      </w:r>
    </w:p>
    <w:p w:rsidR="00B07ABD" w:rsidRPr="00D41ED1" w:rsidRDefault="000D19ED" w:rsidP="00102C19">
      <w:pPr>
        <w:spacing w:line="240" w:lineRule="auto"/>
        <w:jc w:val="center"/>
        <w:rPr>
          <w:b/>
          <w:color w:val="000000" w:themeColor="text1"/>
          <w:sz w:val="28"/>
          <w:szCs w:val="28"/>
        </w:rPr>
      </w:pPr>
      <w:r w:rsidRPr="00D41ED1">
        <w:rPr>
          <w:b/>
          <w:color w:val="000000" w:themeColor="text1"/>
          <w:sz w:val="28"/>
          <w:szCs w:val="28"/>
        </w:rPr>
        <w:t>11.3.2010</w:t>
      </w:r>
    </w:p>
    <w:sectPr w:rsidR="00B07ABD" w:rsidRPr="00D41ED1" w:rsidSect="00102C19">
      <w:footerReference w:type="default" r:id="rId7"/>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DB7" w:rsidRDefault="00354DB7" w:rsidP="00102C19">
      <w:pPr>
        <w:spacing w:after="0" w:line="240" w:lineRule="auto"/>
      </w:pPr>
      <w:r>
        <w:separator/>
      </w:r>
    </w:p>
  </w:endnote>
  <w:endnote w:type="continuationSeparator" w:id="1">
    <w:p w:rsidR="00354DB7" w:rsidRDefault="00354DB7" w:rsidP="00102C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8914"/>
      <w:docPartObj>
        <w:docPartGallery w:val="Page Numbers (Bottom of Page)"/>
        <w:docPartUnique/>
      </w:docPartObj>
    </w:sdtPr>
    <w:sdtContent>
      <w:p w:rsidR="00102C19" w:rsidRDefault="00616EA4">
        <w:pPr>
          <w:pStyle w:val="Footer"/>
          <w:jc w:val="center"/>
        </w:pPr>
        <w:r>
          <w:fldChar w:fldCharType="begin"/>
        </w:r>
        <w:r w:rsidR="006D6D05">
          <w:instrText xml:space="preserve"> PAGE   \* MERGEFORMAT </w:instrText>
        </w:r>
        <w:r>
          <w:fldChar w:fldCharType="separate"/>
        </w:r>
        <w:r w:rsidR="00354DB7">
          <w:rPr>
            <w:noProof/>
          </w:rPr>
          <w:t>1</w:t>
        </w:r>
        <w:r>
          <w:rPr>
            <w:noProof/>
          </w:rPr>
          <w:fldChar w:fldCharType="end"/>
        </w:r>
      </w:p>
    </w:sdtContent>
  </w:sdt>
  <w:p w:rsidR="00102C19" w:rsidRDefault="00102C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DB7" w:rsidRDefault="00354DB7" w:rsidP="00102C19">
      <w:pPr>
        <w:spacing w:after="0" w:line="240" w:lineRule="auto"/>
      </w:pPr>
      <w:r>
        <w:separator/>
      </w:r>
    </w:p>
  </w:footnote>
  <w:footnote w:type="continuationSeparator" w:id="1">
    <w:p w:rsidR="00354DB7" w:rsidRDefault="00354DB7" w:rsidP="00102C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DB6C6E"/>
    <w:multiLevelType w:val="hybridMultilevel"/>
    <w:tmpl w:val="E06AF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B07ABD"/>
    <w:rsid w:val="000634EF"/>
    <w:rsid w:val="00073BFA"/>
    <w:rsid w:val="000D19ED"/>
    <w:rsid w:val="00102C19"/>
    <w:rsid w:val="0031625F"/>
    <w:rsid w:val="00354DB7"/>
    <w:rsid w:val="003D26E3"/>
    <w:rsid w:val="004212E0"/>
    <w:rsid w:val="00497767"/>
    <w:rsid w:val="00616EA4"/>
    <w:rsid w:val="006D6D05"/>
    <w:rsid w:val="006E4175"/>
    <w:rsid w:val="00794949"/>
    <w:rsid w:val="00A85477"/>
    <w:rsid w:val="00A908F8"/>
    <w:rsid w:val="00AB5CBA"/>
    <w:rsid w:val="00B07ABD"/>
    <w:rsid w:val="00B54573"/>
    <w:rsid w:val="00D41ED1"/>
    <w:rsid w:val="00D94CF5"/>
    <w:rsid w:val="00DD6939"/>
    <w:rsid w:val="00DF336A"/>
    <w:rsid w:val="00EC7072"/>
    <w:rsid w:val="00F01523"/>
    <w:rsid w:val="00FB33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E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175"/>
    <w:pPr>
      <w:ind w:left="720"/>
      <w:contextualSpacing/>
    </w:pPr>
  </w:style>
  <w:style w:type="paragraph" w:styleId="Header">
    <w:name w:val="header"/>
    <w:basedOn w:val="Normal"/>
    <w:link w:val="HeaderChar"/>
    <w:uiPriority w:val="99"/>
    <w:semiHidden/>
    <w:unhideWhenUsed/>
    <w:rsid w:val="00102C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2C19"/>
  </w:style>
  <w:style w:type="paragraph" w:styleId="Footer">
    <w:name w:val="footer"/>
    <w:basedOn w:val="Normal"/>
    <w:link w:val="FooterChar"/>
    <w:uiPriority w:val="99"/>
    <w:unhideWhenUsed/>
    <w:rsid w:val="00102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C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175"/>
    <w:pPr>
      <w:ind w:left="720"/>
      <w:contextualSpacing/>
    </w:pPr>
  </w:style>
  <w:style w:type="paragraph" w:styleId="Header">
    <w:name w:val="header"/>
    <w:basedOn w:val="Normal"/>
    <w:link w:val="HeaderChar"/>
    <w:uiPriority w:val="99"/>
    <w:semiHidden/>
    <w:unhideWhenUsed/>
    <w:rsid w:val="00102C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2C19"/>
  </w:style>
  <w:style w:type="paragraph" w:styleId="Footer">
    <w:name w:val="footer"/>
    <w:basedOn w:val="Normal"/>
    <w:link w:val="FooterChar"/>
    <w:uiPriority w:val="99"/>
    <w:unhideWhenUsed/>
    <w:rsid w:val="00102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C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judsec</dc:creator>
  <cp:lastModifiedBy>jmugala</cp:lastModifiedBy>
  <cp:revision>2</cp:revision>
  <cp:lastPrinted>2010-03-11T22:45:00Z</cp:lastPrinted>
  <dcterms:created xsi:type="dcterms:W3CDTF">2012-08-08T07:45:00Z</dcterms:created>
  <dcterms:modified xsi:type="dcterms:W3CDTF">2012-08-08T07:45:00Z</dcterms:modified>
</cp:coreProperties>
</file>