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69" w:rsidRDefault="00247398" w:rsidP="00757D69">
      <w:pPr>
        <w:pStyle w:val="Bodytext20"/>
        <w:shd w:val="clear" w:color="auto" w:fill="auto"/>
        <w:spacing w:after="844"/>
        <w:ind w:right="2420"/>
        <w:jc w:val="center"/>
        <w:rPr>
          <w:rStyle w:val="Bodytext22"/>
          <w:rFonts w:ascii="Times New Roman" w:hAnsi="Times New Roman" w:cs="Times New Roman"/>
          <w:sz w:val="28"/>
          <w:szCs w:val="28"/>
        </w:rPr>
      </w:pPr>
      <w:r w:rsidRPr="00757D69">
        <w:rPr>
          <w:rStyle w:val="Bodytext21"/>
          <w:rFonts w:ascii="Times New Roman" w:hAnsi="Times New Roman" w:cs="Times New Roman"/>
          <w:sz w:val="28"/>
          <w:szCs w:val="28"/>
        </w:rPr>
        <w:t>THE REPUBLIC OF UGANDA</w:t>
      </w:r>
    </w:p>
    <w:p w:rsidR="00757D69" w:rsidRDefault="00247398" w:rsidP="00757D69">
      <w:pPr>
        <w:pStyle w:val="Bodytext20"/>
        <w:shd w:val="clear" w:color="auto" w:fill="auto"/>
        <w:spacing w:after="844"/>
        <w:ind w:right="2420"/>
        <w:jc w:val="center"/>
        <w:rPr>
          <w:rStyle w:val="Bodytext22"/>
          <w:rFonts w:ascii="Times New Roman" w:hAnsi="Times New Roman" w:cs="Times New Roman"/>
          <w:sz w:val="28"/>
          <w:szCs w:val="28"/>
        </w:rPr>
      </w:pPr>
      <w:r w:rsidRPr="00757D69">
        <w:rPr>
          <w:rStyle w:val="Bodytext21"/>
          <w:rFonts w:ascii="Times New Roman" w:hAnsi="Times New Roman" w:cs="Times New Roman"/>
          <w:sz w:val="28"/>
          <w:szCs w:val="28"/>
        </w:rPr>
        <w:t>I</w:t>
      </w:r>
      <w:r w:rsidR="00757D69">
        <w:rPr>
          <w:rStyle w:val="Bodytext21"/>
          <w:rFonts w:ascii="Times New Roman" w:hAnsi="Times New Roman" w:cs="Times New Roman"/>
          <w:sz w:val="28"/>
          <w:szCs w:val="28"/>
        </w:rPr>
        <w:t>N THE HIGH COURT OF UGANDA AT</w:t>
      </w:r>
      <w:r w:rsidRPr="00757D69">
        <w:rPr>
          <w:rStyle w:val="Bodytext21"/>
          <w:rFonts w:ascii="Times New Roman" w:hAnsi="Times New Roman" w:cs="Times New Roman"/>
          <w:sz w:val="28"/>
          <w:szCs w:val="28"/>
        </w:rPr>
        <w:t xml:space="preserve"> KAMPALA</w:t>
      </w:r>
    </w:p>
    <w:p w:rsidR="00643E8B" w:rsidRDefault="00757D69" w:rsidP="00757D69">
      <w:pPr>
        <w:pStyle w:val="Bodytext20"/>
        <w:shd w:val="clear" w:color="auto" w:fill="auto"/>
        <w:spacing w:after="844"/>
        <w:ind w:right="2420"/>
        <w:jc w:val="center"/>
        <w:rPr>
          <w:rFonts w:ascii="Times New Roman" w:hAnsi="Times New Roman" w:cs="Times New Roman"/>
          <w:sz w:val="28"/>
          <w:szCs w:val="28"/>
        </w:rPr>
      </w:pPr>
      <w:r>
        <w:rPr>
          <w:rStyle w:val="Bodytext21"/>
          <w:rFonts w:ascii="Times New Roman" w:hAnsi="Times New Roman" w:cs="Times New Roman"/>
          <w:sz w:val="28"/>
          <w:szCs w:val="28"/>
        </w:rPr>
        <w:t>CIVIL SUIT NO. 910</w:t>
      </w:r>
      <w:r w:rsidR="00247398" w:rsidRPr="00757D69">
        <w:rPr>
          <w:rStyle w:val="Bodytext21"/>
          <w:rFonts w:ascii="Times New Roman" w:hAnsi="Times New Roman" w:cs="Times New Roman"/>
          <w:sz w:val="28"/>
          <w:szCs w:val="28"/>
        </w:rPr>
        <w:t xml:space="preserve"> OF 1993</w:t>
      </w:r>
    </w:p>
    <w:p w:rsidR="00757D69" w:rsidRDefault="00757D69" w:rsidP="00757D69">
      <w:pPr>
        <w:pStyle w:val="Bodytext20"/>
        <w:shd w:val="clear" w:color="auto" w:fill="auto"/>
        <w:spacing w:after="844"/>
        <w:ind w:right="2420"/>
        <w:rPr>
          <w:rFonts w:ascii="Times New Roman" w:hAnsi="Times New Roman" w:cs="Times New Roman"/>
          <w:sz w:val="28"/>
          <w:szCs w:val="28"/>
        </w:rPr>
      </w:pPr>
      <w:r>
        <w:rPr>
          <w:rFonts w:ascii="Times New Roman" w:hAnsi="Times New Roman" w:cs="Times New Roman"/>
          <w:sz w:val="28"/>
          <w:szCs w:val="28"/>
        </w:rPr>
        <w:t>PHOEBE N. MUGABI::::::::::::::::::::::::::::::::::::PLAINTIFF</w:t>
      </w:r>
    </w:p>
    <w:p w:rsidR="00643E8B" w:rsidRDefault="00247398" w:rsidP="00757D69">
      <w:pPr>
        <w:pStyle w:val="Bodytext20"/>
        <w:shd w:val="clear" w:color="auto" w:fill="auto"/>
        <w:spacing w:after="844"/>
        <w:ind w:left="2880" w:right="2420" w:firstLine="720"/>
        <w:rPr>
          <w:rStyle w:val="Bodytext31"/>
          <w:rFonts w:ascii="Times New Roman" w:hAnsi="Times New Roman" w:cs="Times New Roman"/>
          <w:b w:val="0"/>
          <w:sz w:val="28"/>
          <w:szCs w:val="28"/>
        </w:rPr>
      </w:pPr>
      <w:r w:rsidRPr="00757D69">
        <w:rPr>
          <w:rStyle w:val="Bodytext31"/>
          <w:rFonts w:ascii="Times New Roman" w:hAnsi="Times New Roman" w:cs="Times New Roman"/>
          <w:b w:val="0"/>
          <w:sz w:val="28"/>
          <w:szCs w:val="28"/>
        </w:rPr>
        <w:t>VERSUS</w:t>
      </w:r>
    </w:p>
    <w:p w:rsidR="00757D69" w:rsidRPr="00757D69" w:rsidRDefault="00757D69" w:rsidP="00757D69">
      <w:pPr>
        <w:pStyle w:val="Bodytext20"/>
        <w:shd w:val="clear" w:color="auto" w:fill="auto"/>
        <w:spacing w:after="844"/>
        <w:ind w:right="2420"/>
        <w:rPr>
          <w:rFonts w:ascii="Times New Roman" w:hAnsi="Times New Roman" w:cs="Times New Roman"/>
          <w:b/>
          <w:sz w:val="28"/>
          <w:szCs w:val="28"/>
        </w:rPr>
      </w:pPr>
      <w:r>
        <w:rPr>
          <w:rStyle w:val="Bodytext31"/>
          <w:rFonts w:ascii="Times New Roman" w:hAnsi="Times New Roman" w:cs="Times New Roman"/>
          <w:b w:val="0"/>
          <w:sz w:val="28"/>
          <w:szCs w:val="28"/>
        </w:rPr>
        <w:t>M/S PRINT PAK (U) LTD::::::::::::::::::::::::::::DEFENDANT</w:t>
      </w:r>
    </w:p>
    <w:p w:rsidR="00643E8B" w:rsidRPr="00757D69" w:rsidRDefault="00757D69" w:rsidP="00757D69">
      <w:pPr>
        <w:pStyle w:val="Bodytext20"/>
        <w:shd w:val="clear" w:color="auto" w:fill="auto"/>
        <w:spacing w:after="352" w:line="360" w:lineRule="auto"/>
        <w:ind w:left="40"/>
        <w:rPr>
          <w:rFonts w:ascii="Times New Roman" w:hAnsi="Times New Roman" w:cs="Times New Roman"/>
          <w:sz w:val="28"/>
          <w:szCs w:val="28"/>
        </w:rPr>
      </w:pPr>
      <w:r>
        <w:rPr>
          <w:rStyle w:val="Bodytext22"/>
          <w:rFonts w:ascii="Times New Roman" w:hAnsi="Times New Roman" w:cs="Times New Roman"/>
          <w:sz w:val="28"/>
          <w:szCs w:val="28"/>
        </w:rPr>
        <w:t>BEFOR</w:t>
      </w:r>
      <w:r w:rsidR="00247398" w:rsidRPr="00757D69">
        <w:rPr>
          <w:rStyle w:val="Bodytext22"/>
          <w:rFonts w:ascii="Times New Roman" w:hAnsi="Times New Roman" w:cs="Times New Roman"/>
          <w:sz w:val="28"/>
          <w:szCs w:val="28"/>
        </w:rPr>
        <w:t xml:space="preserve">E: </w:t>
      </w:r>
      <w:r>
        <w:rPr>
          <w:rStyle w:val="Bodytext21"/>
          <w:rFonts w:ascii="Times New Roman" w:hAnsi="Times New Roman" w:cs="Times New Roman"/>
          <w:sz w:val="28"/>
          <w:szCs w:val="28"/>
        </w:rPr>
        <w:t>THE HO</w:t>
      </w:r>
      <w:r w:rsidR="00247398" w:rsidRPr="00757D69">
        <w:rPr>
          <w:rStyle w:val="Bodytext21"/>
          <w:rFonts w:ascii="Times New Roman" w:hAnsi="Times New Roman" w:cs="Times New Roman"/>
          <w:sz w:val="28"/>
          <w:szCs w:val="28"/>
        </w:rPr>
        <w:t xml:space="preserve">N. MR. JUSTICE </w:t>
      </w:r>
      <w:r w:rsidR="00247398" w:rsidRPr="00757D69">
        <w:rPr>
          <w:rStyle w:val="Bodytext23"/>
          <w:rFonts w:ascii="Times New Roman" w:hAnsi="Times New Roman" w:cs="Times New Roman"/>
          <w:sz w:val="28"/>
          <w:szCs w:val="28"/>
        </w:rPr>
        <w:t>G.M.</w:t>
      </w:r>
      <w:r>
        <w:rPr>
          <w:rStyle w:val="Bodytext21"/>
          <w:rFonts w:ascii="Times New Roman" w:hAnsi="Times New Roman" w:cs="Times New Roman"/>
          <w:sz w:val="28"/>
          <w:szCs w:val="28"/>
        </w:rPr>
        <w:t xml:space="preserve"> OKE</w:t>
      </w:r>
      <w:r w:rsidR="00247398" w:rsidRPr="00757D69">
        <w:rPr>
          <w:rStyle w:val="Bodytext21"/>
          <w:rFonts w:ascii="Times New Roman" w:hAnsi="Times New Roman" w:cs="Times New Roman"/>
          <w:sz w:val="28"/>
          <w:szCs w:val="28"/>
        </w:rPr>
        <w:t>LL</w:t>
      </w:r>
      <w:r w:rsidR="00864429">
        <w:rPr>
          <w:rStyle w:val="Bodytext21"/>
          <w:rFonts w:ascii="Times New Roman" w:hAnsi="Times New Roman" w:cs="Times New Roman"/>
          <w:sz w:val="28"/>
          <w:szCs w:val="28"/>
        </w:rPr>
        <w:t>O</w:t>
      </w:r>
    </w:p>
    <w:p w:rsidR="00643E8B" w:rsidRPr="00757D69" w:rsidRDefault="00757D69">
      <w:pPr>
        <w:pStyle w:val="Bodytext0"/>
        <w:shd w:val="clear" w:color="auto" w:fill="auto"/>
        <w:spacing w:before="0" w:after="252"/>
        <w:ind w:left="40" w:right="1120" w:firstLine="0"/>
        <w:rPr>
          <w:rFonts w:ascii="Times New Roman" w:hAnsi="Times New Roman" w:cs="Times New Roman"/>
          <w:sz w:val="28"/>
          <w:szCs w:val="28"/>
        </w:rPr>
      </w:pPr>
      <w:r w:rsidRPr="00757D69">
        <w:rPr>
          <w:rStyle w:val="BodytextGeorgia"/>
          <w:rFonts w:ascii="Times New Roman" w:hAnsi="Times New Roman" w:cs="Times New Roman"/>
          <w:b w:val="0"/>
          <w:sz w:val="28"/>
          <w:szCs w:val="28"/>
        </w:rPr>
        <w:t>This</w:t>
      </w:r>
      <w:r w:rsidR="00247398" w:rsidRPr="00757D69">
        <w:rPr>
          <w:rStyle w:val="BodytextGeorgia"/>
          <w:rFonts w:ascii="Times New Roman" w:hAnsi="Times New Roman" w:cs="Times New Roman"/>
          <w:sz w:val="28"/>
          <w:szCs w:val="28"/>
        </w:rPr>
        <w:t xml:space="preserve"> </w:t>
      </w:r>
      <w:r w:rsidR="00247398" w:rsidRPr="00757D69">
        <w:rPr>
          <w:rStyle w:val="Bodytext1"/>
          <w:rFonts w:ascii="Times New Roman" w:hAnsi="Times New Roman" w:cs="Times New Roman"/>
          <w:sz w:val="28"/>
          <w:szCs w:val="28"/>
        </w:rPr>
        <w:t xml:space="preserve">ruling </w:t>
      </w:r>
      <w:r w:rsidR="00864429">
        <w:rPr>
          <w:rStyle w:val="Bodytext1"/>
          <w:rFonts w:ascii="Times New Roman" w:hAnsi="Times New Roman" w:cs="Times New Roman"/>
          <w:sz w:val="28"/>
          <w:szCs w:val="28"/>
        </w:rPr>
        <w:t>is</w:t>
      </w:r>
      <w:r w:rsidR="00247398" w:rsidRPr="00757D69">
        <w:rPr>
          <w:rStyle w:val="Bodytext1"/>
          <w:rFonts w:ascii="Times New Roman" w:hAnsi="Times New Roman" w:cs="Times New Roman"/>
          <w:sz w:val="28"/>
          <w:szCs w:val="28"/>
        </w:rPr>
        <w:t xml:space="preserve"> in respect of a preliminary objection raised by </w:t>
      </w:r>
      <w:r w:rsidR="00864429">
        <w:rPr>
          <w:rStyle w:val="Bodytext1"/>
          <w:rFonts w:ascii="Times New Roman" w:hAnsi="Times New Roman" w:cs="Times New Roman"/>
          <w:sz w:val="28"/>
          <w:szCs w:val="28"/>
        </w:rPr>
        <w:t xml:space="preserve">Mr. Buyondo </w:t>
      </w:r>
      <w:r w:rsidR="00247398" w:rsidRPr="00757D69">
        <w:rPr>
          <w:rStyle w:val="Bodytext1"/>
          <w:rFonts w:ascii="Times New Roman" w:hAnsi="Times New Roman" w:cs="Times New Roman"/>
          <w:sz w:val="28"/>
          <w:szCs w:val="28"/>
        </w:rPr>
        <w:t>for the defendant at the commencement of the hearing of the c</w:t>
      </w:r>
      <w:r w:rsidR="00864429">
        <w:rPr>
          <w:rStyle w:val="Bodytext1"/>
          <w:rFonts w:ascii="Times New Roman" w:hAnsi="Times New Roman" w:cs="Times New Roman"/>
          <w:sz w:val="28"/>
          <w:szCs w:val="28"/>
        </w:rPr>
        <w:t>ane. He submitted that the tende</w:t>
      </w:r>
      <w:r w:rsidR="00247398" w:rsidRPr="00757D69">
        <w:rPr>
          <w:rStyle w:val="Bodytext1"/>
          <w:rFonts w:ascii="Times New Roman" w:hAnsi="Times New Roman" w:cs="Times New Roman"/>
          <w:sz w:val="28"/>
          <w:szCs w:val="28"/>
        </w:rPr>
        <w:t>ncy Agreement upon which the unit was based contained an arbitration clause which says;-</w:t>
      </w:r>
    </w:p>
    <w:p w:rsidR="00643E8B" w:rsidRPr="00757D69" w:rsidRDefault="00247398" w:rsidP="00864429">
      <w:pPr>
        <w:pStyle w:val="Bodytext0"/>
        <w:shd w:val="clear" w:color="auto" w:fill="auto"/>
        <w:spacing w:before="0" w:after="48" w:line="360" w:lineRule="auto"/>
        <w:ind w:left="800" w:right="260" w:firstLine="0"/>
        <w:rPr>
          <w:rFonts w:ascii="Times New Roman" w:hAnsi="Times New Roman" w:cs="Times New Roman"/>
          <w:sz w:val="28"/>
          <w:szCs w:val="28"/>
        </w:rPr>
      </w:pPr>
      <w:r w:rsidRPr="00757D69">
        <w:rPr>
          <w:rStyle w:val="Bodytext1"/>
          <w:rFonts w:ascii="Times New Roman" w:hAnsi="Times New Roman" w:cs="Times New Roman"/>
          <w:sz w:val="28"/>
          <w:szCs w:val="28"/>
        </w:rPr>
        <w:t>"Any dispute as to the co</w:t>
      </w:r>
      <w:r w:rsidRPr="00757D69">
        <w:rPr>
          <w:rStyle w:val="Bodytext1"/>
          <w:rFonts w:ascii="Times New Roman" w:hAnsi="Times New Roman" w:cs="Times New Roman"/>
          <w:sz w:val="28"/>
          <w:szCs w:val="28"/>
        </w:rPr>
        <w:t>ntents herein or interpretation of this agreement shall be referred to an arbitrator to be agreed upon by both parties”.</w:t>
      </w:r>
    </w:p>
    <w:p w:rsidR="00643E8B" w:rsidRPr="00757D69" w:rsidRDefault="00247398">
      <w:pPr>
        <w:pStyle w:val="Bodytext0"/>
        <w:shd w:val="clear" w:color="auto" w:fill="auto"/>
        <w:spacing w:before="0" w:after="0"/>
        <w:ind w:left="40" w:right="260" w:firstLine="0"/>
        <w:rPr>
          <w:rFonts w:ascii="Times New Roman" w:hAnsi="Times New Roman" w:cs="Times New Roman"/>
          <w:sz w:val="28"/>
          <w:szCs w:val="28"/>
        </w:rPr>
      </w:pPr>
      <w:r w:rsidRPr="00757D69">
        <w:rPr>
          <w:rStyle w:val="Bodytext1"/>
          <w:rFonts w:ascii="Times New Roman" w:hAnsi="Times New Roman" w:cs="Times New Roman"/>
          <w:sz w:val="28"/>
          <w:szCs w:val="28"/>
        </w:rPr>
        <w:t>Counsel pointed out that there is a section (he did not specify the section) in the Arbitration Act which provides to the effect that w</w:t>
      </w:r>
      <w:r w:rsidRPr="00757D69">
        <w:rPr>
          <w:rStyle w:val="Bodytext1"/>
          <w:rFonts w:ascii="Times New Roman" w:hAnsi="Times New Roman" w:cs="Times New Roman"/>
          <w:sz w:val="28"/>
          <w:szCs w:val="28"/>
        </w:rPr>
        <w:t>here there is a clause for arbitration in a statute or agreement, a suit which is instituted in that regard without first referring the matter to an arbitrator as provided or agreed upon is premature.</w:t>
      </w:r>
    </w:p>
    <w:p w:rsidR="00643E8B" w:rsidRPr="00757D69" w:rsidRDefault="00247398">
      <w:pPr>
        <w:pStyle w:val="Bodytext0"/>
        <w:shd w:val="clear" w:color="auto" w:fill="auto"/>
        <w:spacing w:before="0" w:after="236" w:line="470" w:lineRule="exact"/>
        <w:ind w:left="40" w:right="260" w:firstLine="0"/>
        <w:rPr>
          <w:rFonts w:ascii="Times New Roman" w:hAnsi="Times New Roman" w:cs="Times New Roman"/>
          <w:sz w:val="28"/>
          <w:szCs w:val="28"/>
        </w:rPr>
      </w:pPr>
      <w:r w:rsidRPr="00757D69">
        <w:rPr>
          <w:rStyle w:val="Bodytext1"/>
          <w:rFonts w:ascii="Times New Roman" w:hAnsi="Times New Roman" w:cs="Times New Roman"/>
          <w:sz w:val="28"/>
          <w:szCs w:val="28"/>
        </w:rPr>
        <w:t>He submitted that in the instant case, there is a claus</w:t>
      </w:r>
      <w:r w:rsidRPr="00757D69">
        <w:rPr>
          <w:rStyle w:val="Bodytext1"/>
          <w:rFonts w:ascii="Times New Roman" w:hAnsi="Times New Roman" w:cs="Times New Roman"/>
          <w:sz w:val="28"/>
          <w:szCs w:val="28"/>
        </w:rPr>
        <w:t>e for arbitra</w:t>
      </w:r>
      <w:r w:rsidRPr="00757D69">
        <w:rPr>
          <w:rStyle w:val="Bodytext1"/>
          <w:rFonts w:ascii="Times New Roman" w:hAnsi="Times New Roman" w:cs="Times New Roman"/>
          <w:sz w:val="28"/>
          <w:szCs w:val="28"/>
        </w:rPr>
        <w:softHyphen/>
        <w:t>tion. But, that the Plaintiff instituted the suit without first referring the matter to the arbitrator as agreed. He submitted that in that case, the suit was premature and prayed that it be struck out.</w:t>
      </w:r>
    </w:p>
    <w:p w:rsidR="00643E8B" w:rsidRPr="00757D69" w:rsidRDefault="00864429" w:rsidP="007929E4">
      <w:pPr>
        <w:pStyle w:val="Bodytext0"/>
        <w:shd w:val="clear" w:color="auto" w:fill="auto"/>
        <w:spacing w:before="0" w:after="0"/>
        <w:ind w:left="40" w:right="260" w:firstLine="0"/>
        <w:rPr>
          <w:rFonts w:ascii="Times New Roman" w:hAnsi="Times New Roman" w:cs="Times New Roman"/>
          <w:sz w:val="28"/>
          <w:szCs w:val="28"/>
        </w:rPr>
      </w:pPr>
      <w:r>
        <w:rPr>
          <w:rStyle w:val="Bodytext1"/>
          <w:rFonts w:ascii="Times New Roman" w:hAnsi="Times New Roman" w:cs="Times New Roman"/>
          <w:sz w:val="28"/>
          <w:szCs w:val="28"/>
        </w:rPr>
        <w:lastRenderedPageBreak/>
        <w:t>Mr. R</w:t>
      </w:r>
      <w:r w:rsidR="00247398" w:rsidRPr="00757D69">
        <w:rPr>
          <w:rStyle w:val="Bodytext1"/>
          <w:rFonts w:ascii="Times New Roman" w:hAnsi="Times New Roman" w:cs="Times New Roman"/>
          <w:sz w:val="28"/>
          <w:szCs w:val="28"/>
        </w:rPr>
        <w:t>ezida replied on behalf of the Pl</w:t>
      </w:r>
      <w:r w:rsidR="00247398" w:rsidRPr="00757D69">
        <w:rPr>
          <w:rStyle w:val="Bodytext1"/>
          <w:rFonts w:ascii="Times New Roman" w:hAnsi="Times New Roman" w:cs="Times New Roman"/>
          <w:sz w:val="28"/>
          <w:szCs w:val="28"/>
        </w:rPr>
        <w:t>aintiff that, the suit was not premature. He contended that insertion of an arbitration provision in an act of parliament or an arbitration clause in an agreement does n</w:t>
      </w:r>
      <w:r>
        <w:rPr>
          <w:rStyle w:val="Bodytext1"/>
          <w:rFonts w:ascii="Times New Roman" w:hAnsi="Times New Roman" w:cs="Times New Roman"/>
          <w:sz w:val="28"/>
          <w:szCs w:val="28"/>
        </w:rPr>
        <w:t>ot</w:t>
      </w:r>
      <w:r w:rsidR="00247398" w:rsidRPr="00757D69">
        <w:rPr>
          <w:rStyle w:val="Bodytext1"/>
          <w:rFonts w:ascii="Times New Roman" w:hAnsi="Times New Roman" w:cs="Times New Roman"/>
          <w:sz w:val="28"/>
          <w:szCs w:val="28"/>
        </w:rPr>
        <w:t xml:space="preserve"> oust the Jurisdiction of the court. H</w:t>
      </w:r>
      <w:r>
        <w:rPr>
          <w:rStyle w:val="Bodytext1"/>
          <w:rFonts w:ascii="Times New Roman" w:hAnsi="Times New Roman" w:cs="Times New Roman"/>
          <w:sz w:val="28"/>
          <w:szCs w:val="28"/>
        </w:rPr>
        <w:t xml:space="preserve">e cited the </w:t>
      </w:r>
      <w:r w:rsidR="006F5364">
        <w:rPr>
          <w:rStyle w:val="Bodytext1"/>
          <w:rFonts w:ascii="Times New Roman" w:hAnsi="Times New Roman" w:cs="Times New Roman"/>
          <w:sz w:val="28"/>
          <w:szCs w:val="28"/>
        </w:rPr>
        <w:t>Supreme Court</w:t>
      </w:r>
      <w:r>
        <w:rPr>
          <w:rStyle w:val="Bodytext1"/>
          <w:rFonts w:ascii="Times New Roman" w:hAnsi="Times New Roman" w:cs="Times New Roman"/>
          <w:sz w:val="28"/>
          <w:szCs w:val="28"/>
        </w:rPr>
        <w:t xml:space="preserve"> decision</w:t>
      </w:r>
      <w:r w:rsidR="00247398" w:rsidRPr="00757D69">
        <w:rPr>
          <w:rStyle w:val="Bodytext1"/>
          <w:rFonts w:ascii="Times New Roman" w:hAnsi="Times New Roman" w:cs="Times New Roman"/>
          <w:sz w:val="28"/>
          <w:szCs w:val="28"/>
        </w:rPr>
        <w:t xml:space="preserve"> in civil Appeal </w:t>
      </w:r>
      <w:r>
        <w:rPr>
          <w:rStyle w:val="Bodytext1"/>
          <w:rFonts w:ascii="Times New Roman" w:hAnsi="Times New Roman" w:cs="Times New Roman"/>
          <w:sz w:val="28"/>
          <w:szCs w:val="28"/>
        </w:rPr>
        <w:t>No. 19/9</w:t>
      </w:r>
      <w:r w:rsidR="00247398" w:rsidRPr="00757D69">
        <w:rPr>
          <w:rStyle w:val="Bodytext1"/>
          <w:rFonts w:ascii="Times New Roman" w:hAnsi="Times New Roman" w:cs="Times New Roman"/>
          <w:sz w:val="28"/>
          <w:szCs w:val="28"/>
        </w:rPr>
        <w:t xml:space="preserve">1 - </w:t>
      </w:r>
      <w:r w:rsidR="00247398" w:rsidRPr="00864429">
        <w:rPr>
          <w:rStyle w:val="Bodytext1"/>
          <w:rFonts w:ascii="Times New Roman" w:hAnsi="Times New Roman" w:cs="Times New Roman"/>
          <w:sz w:val="28"/>
          <w:szCs w:val="28"/>
          <w:u w:val="single"/>
        </w:rPr>
        <w:t xml:space="preserve">David Kayondo </w:t>
      </w:r>
      <w:r w:rsidR="00247398" w:rsidRPr="00864429">
        <w:rPr>
          <w:rStyle w:val="Bodytext4"/>
          <w:rFonts w:ascii="Times New Roman" w:hAnsi="Times New Roman" w:cs="Times New Roman"/>
          <w:sz w:val="28"/>
          <w:szCs w:val="28"/>
        </w:rPr>
        <w:t>vs. Cooperative Bank Ltd.</w:t>
      </w:r>
      <w:r w:rsidR="00247398" w:rsidRPr="00757D69">
        <w:rPr>
          <w:rStyle w:val="Bodytext1"/>
          <w:rFonts w:ascii="Times New Roman" w:hAnsi="Times New Roman" w:cs="Times New Roman"/>
          <w:sz w:val="28"/>
          <w:szCs w:val="28"/>
        </w:rPr>
        <w:t xml:space="preserve"> as his authority </w:t>
      </w:r>
      <w:r w:rsidR="007929E4">
        <w:rPr>
          <w:rStyle w:val="Bodytext1"/>
          <w:rFonts w:ascii="Times New Roman" w:hAnsi="Times New Roman" w:cs="Times New Roman"/>
          <w:sz w:val="28"/>
          <w:szCs w:val="28"/>
        </w:rPr>
        <w:t xml:space="preserve">for that contention. He prayed </w:t>
      </w:r>
      <w:r w:rsidR="00247398" w:rsidRPr="00757D69">
        <w:rPr>
          <w:rStyle w:val="Bodytext1"/>
          <w:rFonts w:ascii="Times New Roman" w:hAnsi="Times New Roman" w:cs="Times New Roman"/>
          <w:sz w:val="28"/>
          <w:szCs w:val="28"/>
        </w:rPr>
        <w:t>that the pr</w:t>
      </w:r>
      <w:r w:rsidR="007929E4">
        <w:rPr>
          <w:rStyle w:val="Bodytext1"/>
          <w:rFonts w:ascii="Times New Roman" w:hAnsi="Times New Roman" w:cs="Times New Roman"/>
          <w:sz w:val="28"/>
          <w:szCs w:val="28"/>
        </w:rPr>
        <w:t>eliminary objection be dismissed. He arg</w:t>
      </w:r>
      <w:r w:rsidR="00247398" w:rsidRPr="00757D69">
        <w:rPr>
          <w:rStyle w:val="Bodytext1"/>
          <w:rFonts w:ascii="Times New Roman" w:hAnsi="Times New Roman" w:cs="Times New Roman"/>
          <w:sz w:val="28"/>
          <w:szCs w:val="28"/>
        </w:rPr>
        <w:t>ued that the preliminary o</w:t>
      </w:r>
      <w:r w:rsidR="007929E4">
        <w:rPr>
          <w:rStyle w:val="Bodytext1"/>
          <w:rFonts w:ascii="Times New Roman" w:hAnsi="Times New Roman" w:cs="Times New Roman"/>
          <w:sz w:val="28"/>
          <w:szCs w:val="28"/>
        </w:rPr>
        <w:t>bjection was a delaying tactic aimed by the defendant at buying time for the Defendant</w:t>
      </w:r>
      <w:r w:rsidR="00247398" w:rsidRPr="00757D69">
        <w:rPr>
          <w:rStyle w:val="Bodytext1"/>
          <w:rFonts w:ascii="Times New Roman" w:hAnsi="Times New Roman" w:cs="Times New Roman"/>
          <w:sz w:val="28"/>
          <w:szCs w:val="28"/>
        </w:rPr>
        <w:t xml:space="preserve"> </w:t>
      </w:r>
      <w:r w:rsidR="007929E4" w:rsidRPr="00757D69">
        <w:rPr>
          <w:rStyle w:val="Bodytext1"/>
          <w:rFonts w:ascii="Times New Roman" w:hAnsi="Times New Roman" w:cs="Times New Roman"/>
          <w:sz w:val="28"/>
          <w:szCs w:val="28"/>
        </w:rPr>
        <w:t>Company</w:t>
      </w:r>
      <w:r w:rsidR="00247398" w:rsidRPr="00757D69">
        <w:rPr>
          <w:rStyle w:val="Bodytext1"/>
          <w:rFonts w:ascii="Times New Roman" w:hAnsi="Times New Roman" w:cs="Times New Roman"/>
          <w:sz w:val="28"/>
          <w:szCs w:val="28"/>
        </w:rPr>
        <w:t xml:space="preserve"> to sell off its assets and thus de</w:t>
      </w:r>
      <w:r w:rsidR="00247398" w:rsidRPr="00757D69">
        <w:rPr>
          <w:rStyle w:val="Bodytext1"/>
          <w:rFonts w:ascii="Times New Roman" w:hAnsi="Times New Roman" w:cs="Times New Roman"/>
          <w:sz w:val="28"/>
          <w:szCs w:val="28"/>
        </w:rPr>
        <w:t>feat the purpo</w:t>
      </w:r>
      <w:r w:rsidR="007929E4">
        <w:rPr>
          <w:rStyle w:val="Bodytext1"/>
          <w:rFonts w:ascii="Times New Roman" w:hAnsi="Times New Roman" w:cs="Times New Roman"/>
          <w:sz w:val="28"/>
          <w:szCs w:val="28"/>
        </w:rPr>
        <w:t xml:space="preserve">se of this suit. He pointed out that the </w:t>
      </w:r>
      <w:r w:rsidR="00247398" w:rsidRPr="00757D69">
        <w:rPr>
          <w:rStyle w:val="Bodytext1"/>
          <w:rFonts w:ascii="Times New Roman" w:hAnsi="Times New Roman" w:cs="Times New Roman"/>
          <w:sz w:val="28"/>
          <w:szCs w:val="28"/>
        </w:rPr>
        <w:t xml:space="preserve">defendant company had already advertised in the New Vision Newspaper of </w:t>
      </w:r>
      <w:r w:rsidR="00247398" w:rsidRPr="00757D69">
        <w:rPr>
          <w:rStyle w:val="BodytextSpacing-1pt"/>
          <w:rFonts w:ascii="Times New Roman" w:hAnsi="Times New Roman" w:cs="Times New Roman"/>
          <w:sz w:val="28"/>
          <w:szCs w:val="28"/>
        </w:rPr>
        <w:t>9/7/94</w:t>
      </w:r>
      <w:r w:rsidR="007929E4">
        <w:rPr>
          <w:rStyle w:val="Bodytext1"/>
          <w:rFonts w:ascii="Times New Roman" w:hAnsi="Times New Roman" w:cs="Times New Roman"/>
          <w:sz w:val="28"/>
          <w:szCs w:val="28"/>
        </w:rPr>
        <w:t xml:space="preserve"> the sale of its assets within 4</w:t>
      </w:r>
      <w:r w:rsidR="00247398" w:rsidRPr="00757D69">
        <w:rPr>
          <w:rStyle w:val="Bodytext1"/>
          <w:rFonts w:ascii="Times New Roman" w:hAnsi="Times New Roman" w:cs="Times New Roman"/>
          <w:sz w:val="28"/>
          <w:szCs w:val="28"/>
        </w:rPr>
        <w:t>5 days.</w:t>
      </w:r>
    </w:p>
    <w:p w:rsidR="00643E8B" w:rsidRPr="00757D69" w:rsidRDefault="007929E4">
      <w:pPr>
        <w:pStyle w:val="Bodytext0"/>
        <w:shd w:val="clear" w:color="auto" w:fill="auto"/>
        <w:spacing w:before="0" w:after="416" w:line="470" w:lineRule="exact"/>
        <w:ind w:left="40" w:right="1400" w:firstLine="0"/>
        <w:jc w:val="both"/>
        <w:rPr>
          <w:rFonts w:ascii="Times New Roman" w:hAnsi="Times New Roman" w:cs="Times New Roman"/>
          <w:sz w:val="28"/>
          <w:szCs w:val="28"/>
        </w:rPr>
      </w:pPr>
      <w:r>
        <w:rPr>
          <w:rStyle w:val="Bodytext1"/>
          <w:rFonts w:ascii="Times New Roman" w:hAnsi="Times New Roman" w:cs="Times New Roman"/>
          <w:sz w:val="28"/>
          <w:szCs w:val="28"/>
        </w:rPr>
        <w:t>M</w:t>
      </w:r>
      <w:r w:rsidR="00247398" w:rsidRPr="00757D69">
        <w:rPr>
          <w:rStyle w:val="Bodytext1"/>
          <w:rFonts w:ascii="Times New Roman" w:hAnsi="Times New Roman" w:cs="Times New Roman"/>
          <w:sz w:val="28"/>
          <w:szCs w:val="28"/>
        </w:rPr>
        <w:t>r. Buyondo did not refute the allegation of advertisement but he replied that the</w:t>
      </w:r>
      <w:r w:rsidR="00247398" w:rsidRPr="00757D69">
        <w:rPr>
          <w:rStyle w:val="Bodytext1"/>
          <w:rFonts w:ascii="Times New Roman" w:hAnsi="Times New Roman" w:cs="Times New Roman"/>
          <w:sz w:val="28"/>
          <w:szCs w:val="28"/>
        </w:rPr>
        <w:t xml:space="preserve"> advertisement </w:t>
      </w:r>
      <w:r w:rsidRPr="00757D69">
        <w:rPr>
          <w:rStyle w:val="Bodytext1"/>
          <w:rFonts w:ascii="Times New Roman" w:hAnsi="Times New Roman" w:cs="Times New Roman"/>
          <w:sz w:val="28"/>
          <w:szCs w:val="28"/>
        </w:rPr>
        <w:t>notwithstanding</w:t>
      </w:r>
      <w:r w:rsidR="00247398" w:rsidRPr="00757D69">
        <w:rPr>
          <w:rStyle w:val="Bodytext1"/>
          <w:rFonts w:ascii="Times New Roman" w:hAnsi="Times New Roman" w:cs="Times New Roman"/>
          <w:sz w:val="28"/>
          <w:szCs w:val="28"/>
        </w:rPr>
        <w:t>, the preliminary objection should be considered on its merits.</w:t>
      </w:r>
    </w:p>
    <w:p w:rsidR="00643E8B" w:rsidRPr="00757D69" w:rsidRDefault="007929E4" w:rsidP="007929E4">
      <w:pPr>
        <w:pStyle w:val="Bodytext0"/>
        <w:shd w:val="clear" w:color="auto" w:fill="auto"/>
        <w:tabs>
          <w:tab w:val="left" w:pos="328"/>
        </w:tabs>
        <w:spacing w:before="0" w:after="624"/>
        <w:ind w:left="40" w:right="280" w:firstLine="0"/>
        <w:rPr>
          <w:rFonts w:ascii="Times New Roman" w:hAnsi="Times New Roman" w:cs="Times New Roman"/>
          <w:sz w:val="28"/>
          <w:szCs w:val="28"/>
        </w:rPr>
      </w:pPr>
      <w:r>
        <w:rPr>
          <w:rStyle w:val="Bodytext1"/>
          <w:rFonts w:ascii="Times New Roman" w:hAnsi="Times New Roman" w:cs="Times New Roman"/>
          <w:sz w:val="28"/>
          <w:szCs w:val="28"/>
        </w:rPr>
        <w:t>I have g</w:t>
      </w:r>
      <w:r w:rsidR="00247398" w:rsidRPr="00757D69">
        <w:rPr>
          <w:rStyle w:val="Bodytext1"/>
          <w:rFonts w:ascii="Times New Roman" w:hAnsi="Times New Roman" w:cs="Times New Roman"/>
          <w:sz w:val="28"/>
          <w:szCs w:val="28"/>
        </w:rPr>
        <w:t xml:space="preserve">iven my due consideration to the above arguments. I must state at the </w:t>
      </w:r>
      <w:r w:rsidRPr="00757D69">
        <w:rPr>
          <w:rStyle w:val="Bodytext1"/>
          <w:rFonts w:ascii="Times New Roman" w:hAnsi="Times New Roman" w:cs="Times New Roman"/>
          <w:sz w:val="28"/>
          <w:szCs w:val="28"/>
        </w:rPr>
        <w:t>outset</w:t>
      </w:r>
      <w:r w:rsidR="00247398" w:rsidRPr="00757D69">
        <w:rPr>
          <w:rStyle w:val="Bodytext1"/>
          <w:rFonts w:ascii="Times New Roman" w:hAnsi="Times New Roman" w:cs="Times New Roman"/>
          <w:sz w:val="28"/>
          <w:szCs w:val="28"/>
        </w:rPr>
        <w:t xml:space="preserve"> that</w:t>
      </w:r>
      <w:r>
        <w:rPr>
          <w:rStyle w:val="Bodytext1"/>
          <w:rFonts w:ascii="Times New Roman" w:hAnsi="Times New Roman" w:cs="Times New Roman"/>
          <w:sz w:val="28"/>
          <w:szCs w:val="28"/>
        </w:rPr>
        <w:t>, it was rather strange that Mr</w:t>
      </w:r>
      <w:r w:rsidR="00247398" w:rsidRPr="00757D69">
        <w:rPr>
          <w:rStyle w:val="Bodytext1"/>
          <w:rFonts w:ascii="Times New Roman" w:hAnsi="Times New Roman" w:cs="Times New Roman"/>
          <w:sz w:val="28"/>
          <w:szCs w:val="28"/>
        </w:rPr>
        <w:t>.</w:t>
      </w:r>
      <w:r w:rsidR="006F5364">
        <w:rPr>
          <w:rStyle w:val="Bodytext1"/>
          <w:rFonts w:ascii="Times New Roman" w:hAnsi="Times New Roman" w:cs="Times New Roman"/>
          <w:sz w:val="28"/>
          <w:szCs w:val="28"/>
        </w:rPr>
        <w:t xml:space="preserve"> </w:t>
      </w:r>
      <w:r w:rsidR="00247398" w:rsidRPr="00757D69">
        <w:rPr>
          <w:rStyle w:val="Bodytext1"/>
          <w:rFonts w:ascii="Times New Roman" w:hAnsi="Times New Roman" w:cs="Times New Roman"/>
          <w:sz w:val="28"/>
          <w:szCs w:val="28"/>
        </w:rPr>
        <w:t>Buyondo could not specify the section of</w:t>
      </w:r>
      <w:r w:rsidR="00247398" w:rsidRPr="00757D69">
        <w:rPr>
          <w:rStyle w:val="Bodytext1"/>
          <w:rFonts w:ascii="Times New Roman" w:hAnsi="Times New Roman" w:cs="Times New Roman"/>
          <w:sz w:val="28"/>
          <w:szCs w:val="28"/>
        </w:rPr>
        <w:t xml:space="preserve"> the arbitration Act (Cap.55) he was relying on for his objection. He said he did not have the relevant legal mater</w:t>
      </w:r>
      <w:r w:rsidR="00247398" w:rsidRPr="00757D69">
        <w:rPr>
          <w:rStyle w:val="Bodytext1"/>
          <w:rFonts w:ascii="Times New Roman" w:hAnsi="Times New Roman" w:cs="Times New Roman"/>
          <w:sz w:val="28"/>
          <w:szCs w:val="28"/>
        </w:rPr>
        <w:softHyphen/>
        <w:t>ial. I am not impressed by that expl</w:t>
      </w:r>
      <w:r>
        <w:rPr>
          <w:rStyle w:val="Bodytext1"/>
          <w:rFonts w:ascii="Times New Roman" w:hAnsi="Times New Roman" w:cs="Times New Roman"/>
          <w:sz w:val="28"/>
          <w:szCs w:val="28"/>
        </w:rPr>
        <w:t>anation because we have the Hig</w:t>
      </w:r>
      <w:r w:rsidR="00247398" w:rsidRPr="00757D69">
        <w:rPr>
          <w:rStyle w:val="Bodytext1"/>
          <w:rFonts w:ascii="Times New Roman" w:hAnsi="Times New Roman" w:cs="Times New Roman"/>
          <w:sz w:val="28"/>
          <w:szCs w:val="28"/>
        </w:rPr>
        <w:t>h Court Library here available to Advocates, I would have expected couns</w:t>
      </w:r>
      <w:r w:rsidR="00247398" w:rsidRPr="00757D69">
        <w:rPr>
          <w:rStyle w:val="Bodytext1"/>
          <w:rFonts w:ascii="Times New Roman" w:hAnsi="Times New Roman" w:cs="Times New Roman"/>
          <w:sz w:val="28"/>
          <w:szCs w:val="28"/>
        </w:rPr>
        <w:t>el to arm himself with whatever authorities he had to support his contention in the objection. Instead he chose to leave it to the court to fish out the provision in that Act which supports his arguments.</w:t>
      </w:r>
    </w:p>
    <w:p w:rsidR="00643E8B" w:rsidRPr="00757D69" w:rsidRDefault="00247398" w:rsidP="007929E4">
      <w:pPr>
        <w:pStyle w:val="Bodytext41"/>
        <w:shd w:val="clear" w:color="auto" w:fill="auto"/>
        <w:spacing w:before="0" w:after="0" w:line="360" w:lineRule="auto"/>
        <w:ind w:left="40" w:firstLine="0"/>
        <w:rPr>
          <w:rFonts w:ascii="Times New Roman" w:hAnsi="Times New Roman" w:cs="Times New Roman"/>
          <w:sz w:val="28"/>
          <w:szCs w:val="28"/>
        </w:rPr>
      </w:pPr>
      <w:r w:rsidRPr="00757D69">
        <w:rPr>
          <w:rStyle w:val="Bodytext42"/>
          <w:rFonts w:ascii="Times New Roman" w:hAnsi="Times New Roman" w:cs="Times New Roman"/>
          <w:sz w:val="28"/>
          <w:szCs w:val="28"/>
        </w:rPr>
        <w:t>The nearest to his argument is section 17 of the Ar</w:t>
      </w:r>
      <w:r w:rsidRPr="00757D69">
        <w:rPr>
          <w:rStyle w:val="Bodytext42"/>
          <w:rFonts w:ascii="Times New Roman" w:hAnsi="Times New Roman" w:cs="Times New Roman"/>
          <w:sz w:val="28"/>
          <w:szCs w:val="28"/>
        </w:rPr>
        <w:t>bitration fict.</w:t>
      </w:r>
    </w:p>
    <w:p w:rsidR="00643E8B" w:rsidRPr="00757D69" w:rsidRDefault="00247398">
      <w:pPr>
        <w:pStyle w:val="Bodytext0"/>
        <w:shd w:val="clear" w:color="auto" w:fill="auto"/>
        <w:spacing w:before="0" w:after="188" w:line="485" w:lineRule="exact"/>
        <w:ind w:left="40" w:right="280" w:firstLine="0"/>
        <w:rPr>
          <w:rFonts w:ascii="Times New Roman" w:hAnsi="Times New Roman" w:cs="Times New Roman"/>
          <w:sz w:val="28"/>
          <w:szCs w:val="28"/>
        </w:rPr>
      </w:pPr>
      <w:r w:rsidRPr="00757D69">
        <w:rPr>
          <w:rStyle w:val="Bodytext1"/>
          <w:rFonts w:ascii="Times New Roman" w:hAnsi="Times New Roman" w:cs="Times New Roman"/>
          <w:sz w:val="28"/>
          <w:szCs w:val="28"/>
        </w:rPr>
        <w:t>But even this merely</w:t>
      </w:r>
      <w:r w:rsidR="007929E4">
        <w:rPr>
          <w:rStyle w:val="Bodytext1"/>
          <w:rFonts w:ascii="Times New Roman" w:hAnsi="Times New Roman" w:cs="Times New Roman"/>
          <w:sz w:val="28"/>
          <w:szCs w:val="28"/>
        </w:rPr>
        <w:t xml:space="preserve"> gives</w:t>
      </w:r>
      <w:r w:rsidRPr="00757D69">
        <w:rPr>
          <w:rStyle w:val="Bodytext1"/>
          <w:rFonts w:ascii="Times New Roman" w:hAnsi="Times New Roman" w:cs="Times New Roman"/>
          <w:sz w:val="28"/>
          <w:szCs w:val="28"/>
        </w:rPr>
        <w:t xml:space="preserve"> to the court discretion at the application of a party to a proceeding where there is an arbitration clause to order a stay of the proceedings to enable the matter to be submitted to the arbitrator.</w:t>
      </w:r>
    </w:p>
    <w:p w:rsidR="00643E8B" w:rsidRPr="00757D69" w:rsidRDefault="00247398" w:rsidP="007929E4">
      <w:pPr>
        <w:pStyle w:val="Bodytext0"/>
        <w:shd w:val="clear" w:color="auto" w:fill="auto"/>
        <w:spacing w:before="0" w:after="744"/>
        <w:ind w:left="40" w:right="280" w:firstLine="0"/>
        <w:rPr>
          <w:rFonts w:ascii="Times New Roman" w:hAnsi="Times New Roman" w:cs="Times New Roman"/>
          <w:sz w:val="28"/>
          <w:szCs w:val="28"/>
        </w:rPr>
      </w:pPr>
      <w:r w:rsidRPr="00757D69">
        <w:rPr>
          <w:rStyle w:val="Bodytext1"/>
          <w:rFonts w:ascii="Times New Roman" w:hAnsi="Times New Roman" w:cs="Times New Roman"/>
          <w:sz w:val="28"/>
          <w:szCs w:val="28"/>
        </w:rPr>
        <w:t>However, the q</w:t>
      </w:r>
      <w:r w:rsidRPr="00757D69">
        <w:rPr>
          <w:rStyle w:val="Bodytext1"/>
          <w:rFonts w:ascii="Times New Roman" w:hAnsi="Times New Roman" w:cs="Times New Roman"/>
          <w:sz w:val="28"/>
          <w:szCs w:val="28"/>
        </w:rPr>
        <w:t xml:space="preserve">uestion whether an arbitration provision in a statute or an arbitration clause in an agreement ousts the jurisdiction of the court over the matter was considered by the supreme </w:t>
      </w:r>
      <w:r w:rsidRPr="007929E4">
        <w:rPr>
          <w:rStyle w:val="Bodytext8pt"/>
          <w:rFonts w:ascii="Times New Roman" w:hAnsi="Times New Roman" w:cs="Times New Roman"/>
          <w:b w:val="0"/>
          <w:sz w:val="28"/>
          <w:szCs w:val="28"/>
        </w:rPr>
        <w:t>Court</w:t>
      </w:r>
      <w:r w:rsidRPr="00757D69">
        <w:rPr>
          <w:rStyle w:val="Bodytext8pt"/>
          <w:rFonts w:ascii="Times New Roman" w:hAnsi="Times New Roman" w:cs="Times New Roman"/>
          <w:sz w:val="28"/>
          <w:szCs w:val="28"/>
        </w:rPr>
        <w:t xml:space="preserve"> </w:t>
      </w:r>
      <w:r w:rsidRPr="00757D69">
        <w:rPr>
          <w:rStyle w:val="Bodytext4"/>
          <w:rFonts w:ascii="Times New Roman" w:hAnsi="Times New Roman" w:cs="Times New Roman"/>
          <w:sz w:val="28"/>
          <w:szCs w:val="28"/>
        </w:rPr>
        <w:t>in Civil Appeal</w:t>
      </w:r>
      <w:r w:rsidRPr="00757D69">
        <w:rPr>
          <w:rStyle w:val="Bodytext1"/>
          <w:rFonts w:ascii="Times New Roman" w:hAnsi="Times New Roman" w:cs="Times New Roman"/>
          <w:sz w:val="28"/>
          <w:szCs w:val="28"/>
        </w:rPr>
        <w:t xml:space="preserve"> </w:t>
      </w:r>
      <w:r w:rsidR="007929E4">
        <w:rPr>
          <w:rStyle w:val="Bodytext4"/>
          <w:rFonts w:ascii="Times New Roman" w:hAnsi="Times New Roman" w:cs="Times New Roman"/>
          <w:sz w:val="28"/>
          <w:szCs w:val="28"/>
        </w:rPr>
        <w:t>N</w:t>
      </w:r>
      <w:r w:rsidRPr="00757D69">
        <w:rPr>
          <w:rStyle w:val="Bodytext4"/>
          <w:rFonts w:ascii="Times New Roman" w:hAnsi="Times New Roman" w:cs="Times New Roman"/>
          <w:sz w:val="28"/>
          <w:szCs w:val="28"/>
        </w:rPr>
        <w:t xml:space="preserve">o. </w:t>
      </w:r>
      <w:r w:rsidRPr="00757D69">
        <w:rPr>
          <w:rStyle w:val="BodytextSpacing-1pt0"/>
          <w:rFonts w:ascii="Times New Roman" w:hAnsi="Times New Roman" w:cs="Times New Roman"/>
          <w:sz w:val="28"/>
          <w:szCs w:val="28"/>
        </w:rPr>
        <w:t>19/91</w:t>
      </w:r>
      <w:r w:rsidRPr="00757D69">
        <w:rPr>
          <w:rStyle w:val="Bodytext4"/>
          <w:rFonts w:ascii="Times New Roman" w:hAnsi="Times New Roman" w:cs="Times New Roman"/>
          <w:sz w:val="28"/>
          <w:szCs w:val="28"/>
        </w:rPr>
        <w:t xml:space="preserve"> David Kayondo vs. The Cooperativ</w:t>
      </w:r>
      <w:r w:rsidRPr="00757D69">
        <w:rPr>
          <w:rStyle w:val="Bodytext1"/>
          <w:rFonts w:ascii="Times New Roman" w:hAnsi="Times New Roman" w:cs="Times New Roman"/>
          <w:sz w:val="28"/>
          <w:szCs w:val="28"/>
        </w:rPr>
        <w:t xml:space="preserve">e </w:t>
      </w:r>
      <w:r w:rsidRPr="00757D69">
        <w:rPr>
          <w:rStyle w:val="Bodytext4"/>
          <w:rFonts w:ascii="Times New Roman" w:hAnsi="Times New Roman" w:cs="Times New Roman"/>
          <w:sz w:val="28"/>
          <w:szCs w:val="28"/>
        </w:rPr>
        <w:t>Bank Ltd.</w:t>
      </w:r>
      <w:r w:rsidRPr="00757D69">
        <w:rPr>
          <w:rStyle w:val="Bodytext1"/>
          <w:rFonts w:ascii="Times New Roman" w:hAnsi="Times New Roman" w:cs="Times New Roman"/>
          <w:sz w:val="28"/>
          <w:szCs w:val="28"/>
        </w:rPr>
        <w:t xml:space="preserve"> In that case, Manyindo D.C.J. answered the above question in </w:t>
      </w:r>
      <w:r w:rsidRPr="00757D69">
        <w:rPr>
          <w:rStyle w:val="Bodytext1"/>
          <w:rFonts w:ascii="Times New Roman" w:hAnsi="Times New Roman" w:cs="Times New Roman"/>
          <w:sz w:val="28"/>
          <w:szCs w:val="28"/>
        </w:rPr>
        <w:lastRenderedPageBreak/>
        <w:t>the negative in the following words:</w:t>
      </w:r>
      <w:r w:rsidR="007929E4">
        <w:rPr>
          <w:rStyle w:val="Bodytext1"/>
          <w:rFonts w:ascii="Times New Roman" w:hAnsi="Times New Roman" w:cs="Times New Roman"/>
          <w:sz w:val="28"/>
          <w:szCs w:val="28"/>
        </w:rPr>
        <w:t>-</w:t>
      </w:r>
    </w:p>
    <w:p w:rsidR="00643E8B" w:rsidRPr="00757D69" w:rsidRDefault="007929E4" w:rsidP="007929E4">
      <w:pPr>
        <w:pStyle w:val="Bodytext0"/>
        <w:shd w:val="clear" w:color="auto" w:fill="auto"/>
        <w:spacing w:before="0" w:after="112" w:line="360" w:lineRule="auto"/>
        <w:ind w:left="680" w:right="1060" w:firstLine="0"/>
        <w:rPr>
          <w:rFonts w:ascii="Times New Roman" w:hAnsi="Times New Roman" w:cs="Times New Roman"/>
          <w:sz w:val="28"/>
          <w:szCs w:val="28"/>
        </w:rPr>
      </w:pPr>
      <w:r>
        <w:rPr>
          <w:rFonts w:ascii="Times New Roman" w:hAnsi="Times New Roman" w:cs="Times New Roman"/>
          <w:sz w:val="28"/>
          <w:szCs w:val="28"/>
        </w:rPr>
        <w:t>“</w:t>
      </w:r>
      <w:r w:rsidR="00247398" w:rsidRPr="00757D69">
        <w:rPr>
          <w:rFonts w:ascii="Times New Roman" w:hAnsi="Times New Roman" w:cs="Times New Roman"/>
          <w:sz w:val="28"/>
          <w:szCs w:val="28"/>
        </w:rPr>
        <w:t xml:space="preserve">It seems to me that where the jurisdiction of </w:t>
      </w:r>
      <w:r w:rsidR="00247398" w:rsidRPr="00757D69">
        <w:rPr>
          <w:rStyle w:val="Bodytext1"/>
          <w:rFonts w:ascii="Times New Roman" w:hAnsi="Times New Roman" w:cs="Times New Roman"/>
          <w:sz w:val="28"/>
          <w:szCs w:val="28"/>
        </w:rPr>
        <w:t xml:space="preserve">the </w:t>
      </w:r>
      <w:r w:rsidR="00247398" w:rsidRPr="00757D69">
        <w:rPr>
          <w:rFonts w:ascii="Times New Roman" w:hAnsi="Times New Roman" w:cs="Times New Roman"/>
          <w:sz w:val="28"/>
          <w:szCs w:val="28"/>
        </w:rPr>
        <w:t xml:space="preserve">court is expressly excluded, then the matter </w:t>
      </w:r>
      <w:r w:rsidRPr="00757D69">
        <w:rPr>
          <w:rFonts w:ascii="Times New Roman" w:hAnsi="Times New Roman" w:cs="Times New Roman"/>
          <w:sz w:val="28"/>
          <w:szCs w:val="28"/>
        </w:rPr>
        <w:t>in</w:t>
      </w:r>
      <w:r w:rsidR="00247398" w:rsidRPr="00757D69">
        <w:rPr>
          <w:rFonts w:ascii="Times New Roman" w:hAnsi="Times New Roman" w:cs="Times New Roman"/>
          <w:sz w:val="28"/>
          <w:szCs w:val="28"/>
        </w:rPr>
        <w:t xml:space="preserve"> question may </w:t>
      </w:r>
      <w:r w:rsidR="00247398" w:rsidRPr="00757D69">
        <w:rPr>
          <w:rStyle w:val="Bodytext1"/>
          <w:rFonts w:ascii="Times New Roman" w:hAnsi="Times New Roman" w:cs="Times New Roman"/>
          <w:sz w:val="28"/>
          <w:szCs w:val="28"/>
        </w:rPr>
        <w:t xml:space="preserve">be </w:t>
      </w:r>
      <w:r w:rsidR="00247398" w:rsidRPr="00757D69">
        <w:rPr>
          <w:rFonts w:ascii="Times New Roman" w:hAnsi="Times New Roman" w:cs="Times New Roman"/>
          <w:sz w:val="28"/>
          <w:szCs w:val="28"/>
        </w:rPr>
        <w:t xml:space="preserve">taken either for arbitration or for </w:t>
      </w:r>
      <w:r w:rsidR="00247398" w:rsidRPr="00757D69">
        <w:rPr>
          <w:rFonts w:ascii="Times New Roman" w:hAnsi="Times New Roman" w:cs="Times New Roman"/>
          <w:sz w:val="28"/>
          <w:szCs w:val="28"/>
        </w:rPr>
        <w:t>determination by a competent court.”</w:t>
      </w:r>
    </w:p>
    <w:p w:rsidR="00643E8B" w:rsidRPr="00757D69" w:rsidRDefault="00247398">
      <w:pPr>
        <w:pStyle w:val="Bodytext0"/>
        <w:shd w:val="clear" w:color="auto" w:fill="auto"/>
        <w:spacing w:before="0" w:after="492"/>
        <w:ind w:left="40" w:right="320" w:firstLine="0"/>
        <w:rPr>
          <w:rFonts w:ascii="Times New Roman" w:hAnsi="Times New Roman" w:cs="Times New Roman"/>
          <w:sz w:val="28"/>
          <w:szCs w:val="28"/>
        </w:rPr>
      </w:pPr>
      <w:r w:rsidRPr="00757D69">
        <w:rPr>
          <w:rFonts w:ascii="Times New Roman" w:hAnsi="Times New Roman" w:cs="Times New Roman"/>
          <w:sz w:val="28"/>
          <w:szCs w:val="28"/>
        </w:rPr>
        <w:t xml:space="preserve">He cited </w:t>
      </w:r>
      <w:r w:rsidRPr="00757D69">
        <w:rPr>
          <w:rStyle w:val="Bodytext6"/>
          <w:rFonts w:ascii="Times New Roman" w:hAnsi="Times New Roman" w:cs="Times New Roman"/>
          <w:sz w:val="28"/>
          <w:szCs w:val="28"/>
        </w:rPr>
        <w:t xml:space="preserve">London Hospital Vs. Jacob (1956) </w:t>
      </w:r>
      <w:r w:rsidRPr="00757D69">
        <w:rPr>
          <w:rStyle w:val="Bodytext4"/>
          <w:rFonts w:ascii="Times New Roman" w:hAnsi="Times New Roman" w:cs="Times New Roman"/>
          <w:sz w:val="28"/>
          <w:szCs w:val="28"/>
        </w:rPr>
        <w:t>2</w:t>
      </w:r>
      <w:r w:rsidRPr="00757D69">
        <w:rPr>
          <w:rStyle w:val="Bodytext1"/>
          <w:rFonts w:ascii="Times New Roman" w:hAnsi="Times New Roman" w:cs="Times New Roman"/>
          <w:sz w:val="28"/>
          <w:szCs w:val="28"/>
        </w:rPr>
        <w:t xml:space="preserve"> </w:t>
      </w:r>
      <w:r w:rsidR="007929E4">
        <w:rPr>
          <w:rFonts w:ascii="Times New Roman" w:hAnsi="Times New Roman" w:cs="Times New Roman"/>
          <w:sz w:val="28"/>
          <w:szCs w:val="28"/>
        </w:rPr>
        <w:t>A</w:t>
      </w:r>
      <w:r w:rsidRPr="00757D69">
        <w:rPr>
          <w:rFonts w:ascii="Times New Roman" w:hAnsi="Times New Roman" w:cs="Times New Roman"/>
          <w:sz w:val="28"/>
          <w:szCs w:val="28"/>
        </w:rPr>
        <w:t xml:space="preserve">ER </w:t>
      </w:r>
      <w:r w:rsidRPr="00757D69">
        <w:rPr>
          <w:rStyle w:val="BodytextGeorgia0"/>
          <w:rFonts w:ascii="Times New Roman" w:hAnsi="Times New Roman" w:cs="Times New Roman"/>
          <w:sz w:val="28"/>
          <w:szCs w:val="28"/>
        </w:rPr>
        <w:t>603</w:t>
      </w:r>
      <w:r w:rsidRPr="00757D69">
        <w:rPr>
          <w:rFonts w:ascii="Times New Roman" w:hAnsi="Times New Roman" w:cs="Times New Roman"/>
          <w:sz w:val="28"/>
          <w:szCs w:val="28"/>
        </w:rPr>
        <w:t xml:space="preserve"> to </w:t>
      </w:r>
      <w:r w:rsidRPr="00757D69">
        <w:rPr>
          <w:rStyle w:val="Bodytext1"/>
          <w:rFonts w:ascii="Times New Roman" w:hAnsi="Times New Roman" w:cs="Times New Roman"/>
          <w:sz w:val="28"/>
          <w:szCs w:val="28"/>
        </w:rPr>
        <w:t>support his deci</w:t>
      </w:r>
      <w:r w:rsidRPr="00757D69">
        <w:rPr>
          <w:rStyle w:val="Bodytext1"/>
          <w:rFonts w:ascii="Times New Roman" w:hAnsi="Times New Roman" w:cs="Times New Roman"/>
          <w:sz w:val="28"/>
          <w:szCs w:val="28"/>
        </w:rPr>
        <w:softHyphen/>
      </w:r>
      <w:r w:rsidRPr="00757D69">
        <w:rPr>
          <w:rFonts w:ascii="Times New Roman" w:hAnsi="Times New Roman" w:cs="Times New Roman"/>
          <w:sz w:val="28"/>
          <w:szCs w:val="28"/>
        </w:rPr>
        <w:t xml:space="preserve">sion. It is clear </w:t>
      </w:r>
      <w:r w:rsidRPr="00757D69">
        <w:rPr>
          <w:rStyle w:val="Bodytext1"/>
          <w:rFonts w:ascii="Times New Roman" w:hAnsi="Times New Roman" w:cs="Times New Roman"/>
          <w:sz w:val="28"/>
          <w:szCs w:val="28"/>
        </w:rPr>
        <w:t xml:space="preserve">from </w:t>
      </w:r>
      <w:r w:rsidRPr="00757D69">
        <w:rPr>
          <w:rFonts w:ascii="Times New Roman" w:hAnsi="Times New Roman" w:cs="Times New Roman"/>
          <w:sz w:val="28"/>
          <w:szCs w:val="28"/>
        </w:rPr>
        <w:t xml:space="preserve">the above that </w:t>
      </w:r>
      <w:r w:rsidRPr="00757D69">
        <w:rPr>
          <w:rStyle w:val="Bodytext1"/>
          <w:rFonts w:ascii="Times New Roman" w:hAnsi="Times New Roman" w:cs="Times New Roman"/>
          <w:sz w:val="28"/>
          <w:szCs w:val="28"/>
        </w:rPr>
        <w:t xml:space="preserve">even where the jurisdiction </w:t>
      </w:r>
      <w:r w:rsidRPr="00757D69">
        <w:rPr>
          <w:rFonts w:ascii="Times New Roman" w:hAnsi="Times New Roman" w:cs="Times New Roman"/>
          <w:sz w:val="28"/>
          <w:szCs w:val="28"/>
        </w:rPr>
        <w:t xml:space="preserve">is expressly excluded, that did not oust </w:t>
      </w:r>
      <w:r w:rsidRPr="00757D69">
        <w:rPr>
          <w:rStyle w:val="Bodytext1"/>
          <w:rFonts w:ascii="Times New Roman" w:hAnsi="Times New Roman" w:cs="Times New Roman"/>
          <w:sz w:val="28"/>
          <w:szCs w:val="28"/>
        </w:rPr>
        <w:t xml:space="preserve">the </w:t>
      </w:r>
      <w:r w:rsidRPr="00757D69">
        <w:rPr>
          <w:rFonts w:ascii="Times New Roman" w:hAnsi="Times New Roman" w:cs="Times New Roman"/>
          <w:sz w:val="28"/>
          <w:szCs w:val="28"/>
        </w:rPr>
        <w:t xml:space="preserve">jurisdiction </w:t>
      </w:r>
      <w:r w:rsidRPr="00757D69">
        <w:rPr>
          <w:rStyle w:val="Bodytext1"/>
          <w:rFonts w:ascii="Times New Roman" w:hAnsi="Times New Roman" w:cs="Times New Roman"/>
          <w:sz w:val="28"/>
          <w:szCs w:val="28"/>
        </w:rPr>
        <w:t xml:space="preserve">of the court. </w:t>
      </w:r>
      <w:r w:rsidRPr="00757D69">
        <w:rPr>
          <w:rStyle w:val="Bodytext7"/>
          <w:rFonts w:ascii="Times New Roman" w:hAnsi="Times New Roman" w:cs="Times New Roman"/>
          <w:sz w:val="28"/>
          <w:szCs w:val="28"/>
        </w:rPr>
        <w:t xml:space="preserve">The </w:t>
      </w:r>
      <w:r w:rsidRPr="00757D69">
        <w:rPr>
          <w:rStyle w:val="Bodytext1"/>
          <w:rFonts w:ascii="Times New Roman" w:hAnsi="Times New Roman" w:cs="Times New Roman"/>
          <w:sz w:val="28"/>
          <w:szCs w:val="28"/>
        </w:rPr>
        <w:t>lear</w:t>
      </w:r>
      <w:r w:rsidRPr="00757D69">
        <w:rPr>
          <w:rStyle w:val="Bodytext1"/>
          <w:rFonts w:ascii="Times New Roman" w:hAnsi="Times New Roman" w:cs="Times New Roman"/>
          <w:sz w:val="28"/>
          <w:szCs w:val="28"/>
        </w:rPr>
        <w:t>ned DCJ</w:t>
      </w:r>
      <w:r w:rsidRPr="00757D69">
        <w:rPr>
          <w:rFonts w:ascii="Times New Roman" w:hAnsi="Times New Roman" w:cs="Times New Roman"/>
          <w:sz w:val="28"/>
          <w:szCs w:val="28"/>
        </w:rPr>
        <w:t xml:space="preserve"> went on to say:-</w:t>
      </w:r>
    </w:p>
    <w:p w:rsidR="00643E8B" w:rsidRPr="00757D69" w:rsidRDefault="007929E4" w:rsidP="007929E4">
      <w:pPr>
        <w:pStyle w:val="Bodytext0"/>
        <w:shd w:val="clear" w:color="auto" w:fill="auto"/>
        <w:tabs>
          <w:tab w:val="left" w:pos="910"/>
        </w:tabs>
        <w:spacing w:before="0" w:after="192" w:line="360" w:lineRule="auto"/>
        <w:ind w:right="1060" w:firstLine="0"/>
        <w:rPr>
          <w:rFonts w:ascii="Times New Roman" w:hAnsi="Times New Roman" w:cs="Times New Roman"/>
          <w:sz w:val="28"/>
          <w:szCs w:val="28"/>
        </w:rPr>
      </w:pPr>
      <w:r>
        <w:rPr>
          <w:rFonts w:ascii="Times New Roman" w:hAnsi="Times New Roman" w:cs="Times New Roman"/>
          <w:sz w:val="28"/>
          <w:szCs w:val="28"/>
        </w:rPr>
        <w:t>“</w:t>
      </w:r>
      <w:r w:rsidR="00247398" w:rsidRPr="00757D69">
        <w:rPr>
          <w:rFonts w:ascii="Times New Roman" w:hAnsi="Times New Roman" w:cs="Times New Roman"/>
          <w:sz w:val="28"/>
          <w:szCs w:val="28"/>
        </w:rPr>
        <w:t xml:space="preserve">Under the constitution and the </w:t>
      </w:r>
      <w:r w:rsidR="00247398" w:rsidRPr="00757D69">
        <w:rPr>
          <w:rStyle w:val="Bodytext1"/>
          <w:rFonts w:ascii="Times New Roman" w:hAnsi="Times New Roman" w:cs="Times New Roman"/>
          <w:sz w:val="28"/>
          <w:szCs w:val="28"/>
        </w:rPr>
        <w:t xml:space="preserve">judicature Act the </w:t>
      </w:r>
      <w:r w:rsidR="00247398" w:rsidRPr="00757D69">
        <w:rPr>
          <w:rFonts w:ascii="Times New Roman" w:hAnsi="Times New Roman" w:cs="Times New Roman"/>
          <w:sz w:val="28"/>
          <w:szCs w:val="28"/>
        </w:rPr>
        <w:t xml:space="preserve">High </w:t>
      </w:r>
      <w:r w:rsidR="00247398" w:rsidRPr="00757D69">
        <w:rPr>
          <w:rStyle w:val="Bodytext1"/>
          <w:rFonts w:ascii="Times New Roman" w:hAnsi="Times New Roman" w:cs="Times New Roman"/>
          <w:sz w:val="28"/>
          <w:szCs w:val="28"/>
        </w:rPr>
        <w:t xml:space="preserve">Court has </w:t>
      </w:r>
      <w:r w:rsidR="00247398" w:rsidRPr="00757D69">
        <w:rPr>
          <w:rFonts w:ascii="Times New Roman" w:hAnsi="Times New Roman" w:cs="Times New Roman"/>
          <w:sz w:val="28"/>
          <w:szCs w:val="28"/>
        </w:rPr>
        <w:t>unlimited</w:t>
      </w:r>
      <w:r>
        <w:rPr>
          <w:rFonts w:ascii="Times New Roman" w:hAnsi="Times New Roman" w:cs="Times New Roman"/>
          <w:sz w:val="28"/>
          <w:szCs w:val="28"/>
        </w:rPr>
        <w:t xml:space="preserve"> original</w:t>
      </w:r>
      <w:r w:rsidR="00247398" w:rsidRPr="00757D69">
        <w:rPr>
          <w:rFonts w:ascii="Times New Roman" w:hAnsi="Times New Roman" w:cs="Times New Roman"/>
          <w:sz w:val="28"/>
          <w:szCs w:val="28"/>
        </w:rPr>
        <w:t xml:space="preserve"> jurisdiction </w:t>
      </w:r>
      <w:r w:rsidR="00247398" w:rsidRPr="00757D69">
        <w:rPr>
          <w:rStyle w:val="Bodytext1"/>
          <w:rFonts w:ascii="Times New Roman" w:hAnsi="Times New Roman" w:cs="Times New Roman"/>
          <w:sz w:val="28"/>
          <w:szCs w:val="28"/>
        </w:rPr>
        <w:t xml:space="preserve">over all matters civil </w:t>
      </w:r>
      <w:r w:rsidR="00247398" w:rsidRPr="00757D69">
        <w:rPr>
          <w:rFonts w:ascii="Times New Roman" w:hAnsi="Times New Roman" w:cs="Times New Roman"/>
          <w:sz w:val="28"/>
          <w:szCs w:val="28"/>
        </w:rPr>
        <w:t xml:space="preserve">or criminal subject to any written law. It is settled </w:t>
      </w:r>
      <w:r w:rsidR="00247398" w:rsidRPr="00757D69">
        <w:rPr>
          <w:rStyle w:val="Bodytext1"/>
          <w:rFonts w:ascii="Times New Roman" w:hAnsi="Times New Roman" w:cs="Times New Roman"/>
          <w:sz w:val="28"/>
          <w:szCs w:val="28"/>
        </w:rPr>
        <w:t xml:space="preserve">law </w:t>
      </w:r>
      <w:r w:rsidR="00247398" w:rsidRPr="00757D69">
        <w:rPr>
          <w:rFonts w:ascii="Times New Roman" w:hAnsi="Times New Roman" w:cs="Times New Roman"/>
          <w:sz w:val="28"/>
          <w:szCs w:val="28"/>
        </w:rPr>
        <w:t xml:space="preserve">that for a statute to oust the jurisdiction of </w:t>
      </w:r>
      <w:r w:rsidR="00247398" w:rsidRPr="00757D69">
        <w:rPr>
          <w:rStyle w:val="Bodytext1"/>
          <w:rFonts w:ascii="Times New Roman" w:hAnsi="Times New Roman" w:cs="Times New Roman"/>
          <w:sz w:val="28"/>
          <w:szCs w:val="28"/>
        </w:rPr>
        <w:t xml:space="preserve">the </w:t>
      </w:r>
      <w:r w:rsidR="00247398" w:rsidRPr="00757D69">
        <w:rPr>
          <w:rStyle w:val="Bodytext1"/>
          <w:rFonts w:ascii="Times New Roman" w:hAnsi="Times New Roman" w:cs="Times New Roman"/>
          <w:sz w:val="28"/>
          <w:szCs w:val="28"/>
        </w:rPr>
        <w:t xml:space="preserve">court, it must </w:t>
      </w:r>
      <w:r w:rsidR="00247398" w:rsidRPr="00757D69">
        <w:rPr>
          <w:rFonts w:ascii="Times New Roman" w:hAnsi="Times New Roman" w:cs="Times New Roman"/>
          <w:sz w:val="28"/>
          <w:szCs w:val="28"/>
        </w:rPr>
        <w:t xml:space="preserve">say so expressly. </w:t>
      </w:r>
      <w:r w:rsidRPr="00757D69">
        <w:rPr>
          <w:rFonts w:ascii="Times New Roman" w:hAnsi="Times New Roman" w:cs="Times New Roman"/>
          <w:sz w:val="28"/>
          <w:szCs w:val="28"/>
        </w:rPr>
        <w:t>Of</w:t>
      </w:r>
      <w:r w:rsidR="00247398" w:rsidRPr="00757D69">
        <w:rPr>
          <w:rFonts w:ascii="Times New Roman" w:hAnsi="Times New Roman" w:cs="Times New Roman"/>
          <w:sz w:val="28"/>
          <w:szCs w:val="28"/>
        </w:rPr>
        <w:t xml:space="preserve"> course </w:t>
      </w:r>
      <w:r w:rsidR="00247398" w:rsidRPr="00757D69">
        <w:rPr>
          <w:rStyle w:val="Bodytext1"/>
          <w:rFonts w:ascii="Times New Roman" w:hAnsi="Times New Roman" w:cs="Times New Roman"/>
          <w:sz w:val="28"/>
          <w:szCs w:val="28"/>
        </w:rPr>
        <w:t xml:space="preserve">ouster may be inferred from </w:t>
      </w:r>
      <w:r w:rsidR="00247398" w:rsidRPr="00757D69">
        <w:rPr>
          <w:rFonts w:ascii="Times New Roman" w:hAnsi="Times New Roman" w:cs="Times New Roman"/>
          <w:sz w:val="28"/>
          <w:szCs w:val="28"/>
        </w:rPr>
        <w:t xml:space="preserve">words of the statute if such inference </w:t>
      </w:r>
      <w:r w:rsidR="00247398" w:rsidRPr="00757D69">
        <w:rPr>
          <w:rStyle w:val="Bodytext1"/>
          <w:rFonts w:ascii="Times New Roman" w:hAnsi="Times New Roman" w:cs="Times New Roman"/>
          <w:sz w:val="28"/>
          <w:szCs w:val="28"/>
        </w:rPr>
        <w:t xml:space="preserve">is </w:t>
      </w:r>
      <w:r w:rsidRPr="00757D69">
        <w:rPr>
          <w:rStyle w:val="Bodytext1"/>
          <w:rFonts w:ascii="Times New Roman" w:hAnsi="Times New Roman" w:cs="Times New Roman"/>
          <w:sz w:val="28"/>
          <w:szCs w:val="28"/>
        </w:rPr>
        <w:t>irresistible</w:t>
      </w:r>
      <w:r w:rsidR="00247398" w:rsidRPr="00757D69">
        <w:rPr>
          <w:rStyle w:val="Bodytext1"/>
          <w:rFonts w:ascii="Times New Roman" w:hAnsi="Times New Roman" w:cs="Times New Roman"/>
          <w:sz w:val="28"/>
          <w:szCs w:val="28"/>
        </w:rPr>
        <w:t>".</w:t>
      </w:r>
    </w:p>
    <w:p w:rsidR="00643E8B" w:rsidRPr="00757D69" w:rsidRDefault="00247398">
      <w:pPr>
        <w:pStyle w:val="Bodytext41"/>
        <w:shd w:val="clear" w:color="auto" w:fill="auto"/>
        <w:spacing w:before="0" w:after="234" w:line="220" w:lineRule="exact"/>
        <w:ind w:left="1720"/>
        <w:rPr>
          <w:rFonts w:ascii="Times New Roman" w:hAnsi="Times New Roman" w:cs="Times New Roman"/>
          <w:sz w:val="28"/>
          <w:szCs w:val="28"/>
        </w:rPr>
      </w:pPr>
      <w:r w:rsidRPr="00757D69">
        <w:rPr>
          <w:rStyle w:val="Bodytext42"/>
          <w:rFonts w:ascii="Times New Roman" w:hAnsi="Times New Roman" w:cs="Times New Roman"/>
          <w:sz w:val="28"/>
          <w:szCs w:val="28"/>
        </w:rPr>
        <w:t xml:space="preserve">The </w:t>
      </w:r>
      <w:r w:rsidRPr="00757D69">
        <w:rPr>
          <w:rFonts w:ascii="Times New Roman" w:hAnsi="Times New Roman" w:cs="Times New Roman"/>
          <w:sz w:val="28"/>
          <w:szCs w:val="28"/>
        </w:rPr>
        <w:t xml:space="preserve">above is the position of the law regarding ouster </w:t>
      </w:r>
      <w:r w:rsidRPr="00757D69">
        <w:rPr>
          <w:rStyle w:val="Bodytext42"/>
          <w:rFonts w:ascii="Times New Roman" w:hAnsi="Times New Roman" w:cs="Times New Roman"/>
          <w:sz w:val="28"/>
          <w:szCs w:val="28"/>
        </w:rPr>
        <w:t>of jurisdiction</w:t>
      </w:r>
    </w:p>
    <w:p w:rsidR="00643E8B" w:rsidRPr="00757D69" w:rsidRDefault="00247398" w:rsidP="006F5364">
      <w:pPr>
        <w:pStyle w:val="Bodytext0"/>
        <w:shd w:val="clear" w:color="auto" w:fill="auto"/>
        <w:spacing w:before="0" w:after="0" w:line="360" w:lineRule="auto"/>
        <w:ind w:firstLine="0"/>
        <w:rPr>
          <w:rFonts w:ascii="Times New Roman" w:hAnsi="Times New Roman" w:cs="Times New Roman"/>
          <w:sz w:val="28"/>
          <w:szCs w:val="28"/>
        </w:rPr>
      </w:pPr>
      <w:r w:rsidRPr="00757D69">
        <w:rPr>
          <w:rStyle w:val="Bodytext1"/>
          <w:rFonts w:ascii="Times New Roman" w:hAnsi="Times New Roman" w:cs="Times New Roman"/>
          <w:sz w:val="28"/>
          <w:szCs w:val="28"/>
        </w:rPr>
        <w:t xml:space="preserve">of the </w:t>
      </w:r>
      <w:r w:rsidRPr="00757D69">
        <w:rPr>
          <w:rFonts w:ascii="Times New Roman" w:hAnsi="Times New Roman" w:cs="Times New Roman"/>
          <w:sz w:val="28"/>
          <w:szCs w:val="28"/>
        </w:rPr>
        <w:t xml:space="preserve">court. In the Instant case, there </w:t>
      </w:r>
      <w:r w:rsidRPr="00757D69">
        <w:rPr>
          <w:rStyle w:val="Bodytext1"/>
          <w:rFonts w:ascii="Times New Roman" w:hAnsi="Times New Roman" w:cs="Times New Roman"/>
          <w:sz w:val="28"/>
          <w:szCs w:val="28"/>
        </w:rPr>
        <w:t xml:space="preserve">is </w:t>
      </w:r>
      <w:r w:rsidRPr="00757D69">
        <w:rPr>
          <w:rFonts w:ascii="Times New Roman" w:hAnsi="Times New Roman" w:cs="Times New Roman"/>
          <w:sz w:val="28"/>
          <w:szCs w:val="28"/>
        </w:rPr>
        <w:t xml:space="preserve">nothing </w:t>
      </w:r>
      <w:r w:rsidRPr="00757D69">
        <w:rPr>
          <w:rStyle w:val="Bodytext1"/>
          <w:rFonts w:ascii="Times New Roman" w:hAnsi="Times New Roman" w:cs="Times New Roman"/>
          <w:sz w:val="28"/>
          <w:szCs w:val="28"/>
        </w:rPr>
        <w:t>in the</w:t>
      </w:r>
      <w:r w:rsidRPr="00757D69">
        <w:rPr>
          <w:rStyle w:val="Bodytext1"/>
          <w:rFonts w:ascii="Times New Roman" w:hAnsi="Times New Roman" w:cs="Times New Roman"/>
          <w:sz w:val="28"/>
          <w:szCs w:val="28"/>
        </w:rPr>
        <w:t xml:space="preserve"> arbitratio</w:t>
      </w:r>
      <w:r w:rsidR="007929E4">
        <w:rPr>
          <w:rStyle w:val="Bodytext1"/>
          <w:rFonts w:ascii="Times New Roman" w:hAnsi="Times New Roman" w:cs="Times New Roman"/>
          <w:sz w:val="28"/>
          <w:szCs w:val="28"/>
        </w:rPr>
        <w:t>n Act</w:t>
      </w:r>
    </w:p>
    <w:p w:rsidR="00643E8B" w:rsidRPr="00757D69" w:rsidRDefault="00247398" w:rsidP="007929E4">
      <w:pPr>
        <w:pStyle w:val="Bodytext0"/>
        <w:shd w:val="clear" w:color="auto" w:fill="auto"/>
        <w:spacing w:before="0" w:after="684"/>
        <w:ind w:right="320" w:firstLine="0"/>
        <w:rPr>
          <w:rFonts w:ascii="Times New Roman" w:hAnsi="Times New Roman" w:cs="Times New Roman"/>
          <w:sz w:val="28"/>
          <w:szCs w:val="28"/>
        </w:rPr>
      </w:pPr>
      <w:r w:rsidRPr="00757D69">
        <w:rPr>
          <w:rStyle w:val="Bodytext1"/>
          <w:rFonts w:ascii="Times New Roman" w:hAnsi="Times New Roman" w:cs="Times New Roman"/>
          <w:sz w:val="28"/>
          <w:szCs w:val="28"/>
        </w:rPr>
        <w:t xml:space="preserve"> </w:t>
      </w:r>
      <w:r w:rsidR="006F5364">
        <w:rPr>
          <w:rFonts w:ascii="Times New Roman" w:hAnsi="Times New Roman" w:cs="Times New Roman"/>
          <w:sz w:val="28"/>
          <w:szCs w:val="28"/>
        </w:rPr>
        <w:t xml:space="preserve">which attempts to </w:t>
      </w:r>
      <w:r w:rsidRPr="00757D69">
        <w:rPr>
          <w:rFonts w:ascii="Times New Roman" w:hAnsi="Times New Roman" w:cs="Times New Roman"/>
          <w:sz w:val="28"/>
          <w:szCs w:val="28"/>
        </w:rPr>
        <w:t xml:space="preserve">oust the jurisdiction of the court. </w:t>
      </w:r>
      <w:r w:rsidRPr="00757D69">
        <w:rPr>
          <w:rStyle w:val="Bodytext1"/>
          <w:rFonts w:ascii="Times New Roman" w:hAnsi="Times New Roman" w:cs="Times New Roman"/>
          <w:sz w:val="28"/>
          <w:szCs w:val="28"/>
        </w:rPr>
        <w:t xml:space="preserve">Arbitration clause </w:t>
      </w:r>
      <w:r w:rsidRPr="00757D69">
        <w:rPr>
          <w:rFonts w:ascii="Times New Roman" w:hAnsi="Times New Roman" w:cs="Times New Roman"/>
          <w:sz w:val="28"/>
          <w:szCs w:val="28"/>
        </w:rPr>
        <w:t xml:space="preserve">merely </w:t>
      </w:r>
      <w:r w:rsidRPr="00757D69">
        <w:rPr>
          <w:rStyle w:val="Bodytext1"/>
          <w:rFonts w:ascii="Times New Roman" w:hAnsi="Times New Roman" w:cs="Times New Roman"/>
          <w:sz w:val="28"/>
          <w:szCs w:val="28"/>
        </w:rPr>
        <w:t xml:space="preserve">provides </w:t>
      </w:r>
      <w:r w:rsidRPr="00757D69">
        <w:rPr>
          <w:rFonts w:ascii="Times New Roman" w:hAnsi="Times New Roman" w:cs="Times New Roman"/>
          <w:sz w:val="28"/>
          <w:szCs w:val="28"/>
        </w:rPr>
        <w:t xml:space="preserve">an alternative </w:t>
      </w:r>
      <w:r w:rsidRPr="00757D69">
        <w:rPr>
          <w:rStyle w:val="Bodytext1"/>
          <w:rFonts w:ascii="Times New Roman" w:hAnsi="Times New Roman" w:cs="Times New Roman"/>
          <w:sz w:val="28"/>
          <w:szCs w:val="28"/>
        </w:rPr>
        <w:t xml:space="preserve">remedial </w:t>
      </w:r>
      <w:r w:rsidRPr="00757D69">
        <w:rPr>
          <w:rFonts w:ascii="Times New Roman" w:hAnsi="Times New Roman" w:cs="Times New Roman"/>
          <w:sz w:val="28"/>
          <w:szCs w:val="28"/>
        </w:rPr>
        <w:t xml:space="preserve">proceedings. </w:t>
      </w:r>
      <w:r w:rsidRPr="00757D69">
        <w:rPr>
          <w:rStyle w:val="Bodytext1"/>
          <w:rFonts w:ascii="Times New Roman" w:hAnsi="Times New Roman" w:cs="Times New Roman"/>
          <w:sz w:val="28"/>
          <w:szCs w:val="28"/>
        </w:rPr>
        <w:t xml:space="preserve">In this case </w:t>
      </w:r>
      <w:r w:rsidRPr="00757D69">
        <w:rPr>
          <w:rFonts w:ascii="Times New Roman" w:hAnsi="Times New Roman" w:cs="Times New Roman"/>
          <w:sz w:val="28"/>
          <w:szCs w:val="28"/>
        </w:rPr>
        <w:t xml:space="preserve">the plaintiff opted for the court proceedings. That </w:t>
      </w:r>
      <w:r w:rsidR="006F5364">
        <w:rPr>
          <w:rStyle w:val="Bodytext1"/>
          <w:rFonts w:ascii="Times New Roman" w:hAnsi="Times New Roman" w:cs="Times New Roman"/>
          <w:sz w:val="28"/>
          <w:szCs w:val="28"/>
        </w:rPr>
        <w:t>does no</w:t>
      </w:r>
      <w:r w:rsidRPr="00757D69">
        <w:rPr>
          <w:rStyle w:val="Bodytext1"/>
          <w:rFonts w:ascii="Times New Roman" w:hAnsi="Times New Roman" w:cs="Times New Roman"/>
          <w:sz w:val="28"/>
          <w:szCs w:val="28"/>
        </w:rPr>
        <w:t xml:space="preserve">t make </w:t>
      </w:r>
      <w:r w:rsidRPr="00757D69">
        <w:rPr>
          <w:rFonts w:ascii="Times New Roman" w:hAnsi="Times New Roman" w:cs="Times New Roman"/>
          <w:sz w:val="28"/>
          <w:szCs w:val="28"/>
        </w:rPr>
        <w:t xml:space="preserve">the suit premature. For the </w:t>
      </w:r>
      <w:r w:rsidRPr="00757D69">
        <w:rPr>
          <w:rStyle w:val="Bodytext1"/>
          <w:rFonts w:ascii="Times New Roman" w:hAnsi="Times New Roman" w:cs="Times New Roman"/>
          <w:sz w:val="28"/>
          <w:szCs w:val="28"/>
        </w:rPr>
        <w:t xml:space="preserve">reasons stated above, the preliminary </w:t>
      </w:r>
      <w:r w:rsidRPr="00757D69">
        <w:rPr>
          <w:rFonts w:ascii="Times New Roman" w:hAnsi="Times New Roman" w:cs="Times New Roman"/>
          <w:sz w:val="28"/>
          <w:szCs w:val="28"/>
        </w:rPr>
        <w:t>objection is over-ruled.</w:t>
      </w:r>
    </w:p>
    <w:p w:rsidR="00643E8B" w:rsidRPr="00757D69" w:rsidRDefault="00643E8B" w:rsidP="006F5364">
      <w:pPr>
        <w:pStyle w:val="Heading10"/>
        <w:keepNext/>
        <w:keepLines/>
        <w:shd w:val="clear" w:color="auto" w:fill="auto"/>
        <w:spacing w:before="0" w:line="220" w:lineRule="exact"/>
        <w:ind w:left="940"/>
        <w:rPr>
          <w:rFonts w:ascii="Times New Roman" w:hAnsi="Times New Roman" w:cs="Times New Roman"/>
          <w:sz w:val="28"/>
          <w:szCs w:val="28"/>
        </w:rPr>
      </w:pPr>
    </w:p>
    <w:p w:rsidR="006F5364" w:rsidRDefault="006F5364">
      <w:pPr>
        <w:pStyle w:val="Bodytext71"/>
        <w:shd w:val="clear" w:color="auto" w:fill="auto"/>
        <w:spacing w:before="0"/>
        <w:ind w:left="40" w:right="320"/>
        <w:rPr>
          <w:rFonts w:ascii="Times New Roman" w:hAnsi="Times New Roman" w:cs="Times New Roman"/>
          <w:sz w:val="28"/>
          <w:szCs w:val="28"/>
        </w:rPr>
      </w:pPr>
      <w:r>
        <w:rPr>
          <w:rFonts w:ascii="Times New Roman" w:hAnsi="Times New Roman" w:cs="Times New Roman"/>
          <w:sz w:val="28"/>
          <w:szCs w:val="28"/>
        </w:rPr>
        <w:t>G.M. OKELLO</w:t>
      </w:r>
      <w:r w:rsidR="00247398" w:rsidRPr="00757D69">
        <w:rPr>
          <w:rFonts w:ascii="Times New Roman" w:hAnsi="Times New Roman" w:cs="Times New Roman"/>
          <w:sz w:val="28"/>
          <w:szCs w:val="28"/>
        </w:rPr>
        <w:t xml:space="preserve"> </w:t>
      </w:r>
    </w:p>
    <w:p w:rsidR="00643E8B" w:rsidRPr="00757D69" w:rsidRDefault="00247398">
      <w:pPr>
        <w:pStyle w:val="Bodytext71"/>
        <w:shd w:val="clear" w:color="auto" w:fill="auto"/>
        <w:spacing w:before="0"/>
        <w:ind w:left="40" w:right="320"/>
        <w:rPr>
          <w:rFonts w:ascii="Times New Roman" w:hAnsi="Times New Roman" w:cs="Times New Roman"/>
          <w:sz w:val="28"/>
          <w:szCs w:val="28"/>
        </w:rPr>
      </w:pPr>
      <w:r w:rsidRPr="00757D69">
        <w:rPr>
          <w:rStyle w:val="Bodytext710pt"/>
          <w:rFonts w:ascii="Times New Roman" w:hAnsi="Times New Roman" w:cs="Times New Roman"/>
          <w:sz w:val="28"/>
          <w:szCs w:val="28"/>
        </w:rPr>
        <w:t>JUDGE.</w:t>
      </w:r>
    </w:p>
    <w:p w:rsidR="006F5364" w:rsidRDefault="00247398" w:rsidP="006F5364">
      <w:pPr>
        <w:pStyle w:val="Heading30"/>
        <w:keepNext/>
        <w:keepLines/>
        <w:shd w:val="clear" w:color="auto" w:fill="auto"/>
        <w:spacing w:after="404" w:line="270" w:lineRule="exact"/>
        <w:ind w:left="1720"/>
        <w:rPr>
          <w:rStyle w:val="Heading3135pt"/>
          <w:rFonts w:ascii="Times New Roman" w:hAnsi="Times New Roman" w:cs="Times New Roman"/>
          <w:sz w:val="28"/>
          <w:szCs w:val="28"/>
        </w:rPr>
      </w:pPr>
      <w:bookmarkStart w:id="0" w:name="bookmark2"/>
      <w:r w:rsidRPr="00757D69">
        <w:rPr>
          <w:rFonts w:ascii="Times New Roman" w:hAnsi="Times New Roman" w:cs="Times New Roman"/>
          <w:sz w:val="28"/>
          <w:szCs w:val="28"/>
        </w:rPr>
        <w:lastRenderedPageBreak/>
        <w:t>15</w:t>
      </w:r>
      <w:r w:rsidRPr="00757D69">
        <w:rPr>
          <w:rStyle w:val="Heading3135pt"/>
          <w:rFonts w:ascii="Times New Roman" w:hAnsi="Times New Roman" w:cs="Times New Roman"/>
          <w:sz w:val="28"/>
          <w:szCs w:val="28"/>
        </w:rPr>
        <w:t>/</w:t>
      </w:r>
      <w:r w:rsidRPr="00757D69">
        <w:rPr>
          <w:rFonts w:ascii="Times New Roman" w:hAnsi="Times New Roman" w:cs="Times New Roman"/>
          <w:sz w:val="28"/>
          <w:szCs w:val="28"/>
        </w:rPr>
        <w:t>7</w:t>
      </w:r>
      <w:r w:rsidRPr="00757D69">
        <w:rPr>
          <w:rStyle w:val="Heading3135pt"/>
          <w:rFonts w:ascii="Times New Roman" w:hAnsi="Times New Roman" w:cs="Times New Roman"/>
          <w:sz w:val="28"/>
          <w:szCs w:val="28"/>
        </w:rPr>
        <w:t>/</w:t>
      </w:r>
      <w:r w:rsidRPr="00757D69">
        <w:rPr>
          <w:rFonts w:ascii="Times New Roman" w:hAnsi="Times New Roman" w:cs="Times New Roman"/>
          <w:sz w:val="28"/>
          <w:szCs w:val="28"/>
        </w:rPr>
        <w:t>9</w:t>
      </w:r>
      <w:bookmarkEnd w:id="0"/>
      <w:r w:rsidR="006F5364">
        <w:rPr>
          <w:rStyle w:val="Heading3135pt"/>
          <w:rFonts w:ascii="Times New Roman" w:hAnsi="Times New Roman" w:cs="Times New Roman"/>
          <w:sz w:val="28"/>
          <w:szCs w:val="28"/>
        </w:rPr>
        <w:t>4</w:t>
      </w:r>
    </w:p>
    <w:p w:rsidR="006F5364" w:rsidRDefault="00247398" w:rsidP="006F5364">
      <w:pPr>
        <w:pStyle w:val="Heading30"/>
        <w:keepNext/>
        <w:keepLines/>
        <w:shd w:val="clear" w:color="auto" w:fill="auto"/>
        <w:spacing w:after="404" w:line="360" w:lineRule="auto"/>
        <w:ind w:left="1720"/>
        <w:rPr>
          <w:rStyle w:val="Bodytext1"/>
          <w:rFonts w:ascii="Times New Roman" w:hAnsi="Times New Roman" w:cs="Times New Roman"/>
          <w:sz w:val="28"/>
          <w:szCs w:val="28"/>
        </w:rPr>
      </w:pPr>
      <w:r w:rsidRPr="00757D69">
        <w:rPr>
          <w:rStyle w:val="BodytextSpacing-1pt1"/>
          <w:rFonts w:ascii="Times New Roman" w:hAnsi="Times New Roman" w:cs="Times New Roman"/>
          <w:sz w:val="28"/>
          <w:szCs w:val="28"/>
        </w:rPr>
        <w:t>15/7/94:-</w:t>
      </w:r>
      <w:r w:rsidRPr="00757D69">
        <w:rPr>
          <w:rFonts w:ascii="Times New Roman" w:eastAsia="Courier New" w:hAnsi="Times New Roman" w:cs="Times New Roman"/>
          <w:sz w:val="28"/>
          <w:szCs w:val="28"/>
        </w:rPr>
        <w:t xml:space="preserve"> </w:t>
      </w:r>
      <w:r w:rsidR="006F5364">
        <w:rPr>
          <w:rFonts w:ascii="Times New Roman" w:eastAsia="Courier New" w:hAnsi="Times New Roman" w:cs="Times New Roman"/>
          <w:sz w:val="28"/>
          <w:szCs w:val="28"/>
        </w:rPr>
        <w:t xml:space="preserve"> </w:t>
      </w:r>
      <w:r w:rsidRPr="00757D69">
        <w:rPr>
          <w:rFonts w:ascii="Times New Roman" w:eastAsia="Courier New" w:hAnsi="Times New Roman" w:cs="Times New Roman"/>
          <w:sz w:val="28"/>
          <w:szCs w:val="28"/>
        </w:rPr>
        <w:t xml:space="preserve">Ruling delivered in my </w:t>
      </w:r>
      <w:r w:rsidRPr="00757D69">
        <w:rPr>
          <w:rStyle w:val="Bodytext1"/>
          <w:rFonts w:ascii="Times New Roman" w:hAnsi="Times New Roman" w:cs="Times New Roman"/>
          <w:sz w:val="28"/>
          <w:szCs w:val="28"/>
        </w:rPr>
        <w:t xml:space="preserve">Chambers </w:t>
      </w:r>
      <w:r w:rsidRPr="00757D69">
        <w:rPr>
          <w:rFonts w:ascii="Times New Roman" w:eastAsia="Courier New" w:hAnsi="Times New Roman" w:cs="Times New Roman"/>
          <w:sz w:val="28"/>
          <w:szCs w:val="28"/>
        </w:rPr>
        <w:t xml:space="preserve">in the </w:t>
      </w:r>
      <w:r w:rsidRPr="00757D69">
        <w:rPr>
          <w:rStyle w:val="Bodytext1"/>
          <w:rFonts w:ascii="Times New Roman" w:hAnsi="Times New Roman" w:cs="Times New Roman"/>
          <w:sz w:val="28"/>
          <w:szCs w:val="28"/>
        </w:rPr>
        <w:t xml:space="preserve">presence of </w:t>
      </w:r>
    </w:p>
    <w:p w:rsidR="006F5364" w:rsidRDefault="00247398" w:rsidP="006F5364">
      <w:pPr>
        <w:pStyle w:val="Heading30"/>
        <w:keepNext/>
        <w:keepLines/>
        <w:shd w:val="clear" w:color="auto" w:fill="auto"/>
        <w:spacing w:after="404" w:line="360" w:lineRule="auto"/>
        <w:ind w:left="1720"/>
        <w:rPr>
          <w:rFonts w:ascii="Times New Roman" w:eastAsia="Courier New" w:hAnsi="Times New Roman" w:cs="Times New Roman"/>
          <w:sz w:val="28"/>
          <w:szCs w:val="28"/>
        </w:rPr>
      </w:pPr>
      <w:r w:rsidRPr="00757D69">
        <w:rPr>
          <w:rFonts w:ascii="Times New Roman" w:eastAsia="Courier New" w:hAnsi="Times New Roman" w:cs="Times New Roman"/>
          <w:sz w:val="28"/>
          <w:szCs w:val="28"/>
        </w:rPr>
        <w:t xml:space="preserve">Mr. Rezida for Plaintiff </w:t>
      </w:r>
    </w:p>
    <w:p w:rsidR="006F5364" w:rsidRDefault="00247398" w:rsidP="006F5364">
      <w:pPr>
        <w:pStyle w:val="Heading30"/>
        <w:keepNext/>
        <w:keepLines/>
        <w:shd w:val="clear" w:color="auto" w:fill="auto"/>
        <w:spacing w:after="404" w:line="360" w:lineRule="auto"/>
        <w:ind w:left="1720"/>
        <w:rPr>
          <w:rFonts w:ascii="Times New Roman" w:eastAsia="Courier New" w:hAnsi="Times New Roman" w:cs="Times New Roman"/>
          <w:sz w:val="28"/>
          <w:szCs w:val="28"/>
        </w:rPr>
      </w:pPr>
      <w:r w:rsidRPr="00757D69">
        <w:rPr>
          <w:rFonts w:ascii="Times New Roman" w:eastAsia="Courier New" w:hAnsi="Times New Roman" w:cs="Times New Roman"/>
          <w:sz w:val="28"/>
          <w:szCs w:val="28"/>
        </w:rPr>
        <w:t xml:space="preserve">Mr. Buyondo for the Defendant </w:t>
      </w:r>
    </w:p>
    <w:p w:rsidR="00643E8B" w:rsidRPr="00757D69" w:rsidRDefault="00247398" w:rsidP="006F5364">
      <w:pPr>
        <w:pStyle w:val="Heading30"/>
        <w:keepNext/>
        <w:keepLines/>
        <w:shd w:val="clear" w:color="auto" w:fill="auto"/>
        <w:spacing w:after="404" w:line="360" w:lineRule="auto"/>
        <w:ind w:left="1720"/>
        <w:rPr>
          <w:rFonts w:ascii="Times New Roman" w:hAnsi="Times New Roman" w:cs="Times New Roman"/>
          <w:sz w:val="28"/>
          <w:szCs w:val="28"/>
        </w:rPr>
      </w:pPr>
      <w:r w:rsidRPr="00757D69">
        <w:rPr>
          <w:rFonts w:ascii="Times New Roman" w:eastAsia="Courier New" w:hAnsi="Times New Roman" w:cs="Times New Roman"/>
          <w:sz w:val="28"/>
          <w:szCs w:val="28"/>
        </w:rPr>
        <w:t xml:space="preserve">Mr. Komakech court </w:t>
      </w:r>
      <w:r w:rsidR="006F5364">
        <w:rPr>
          <w:rFonts w:ascii="Times New Roman" w:eastAsia="Courier New" w:hAnsi="Times New Roman" w:cs="Times New Roman"/>
          <w:sz w:val="28"/>
          <w:szCs w:val="28"/>
        </w:rPr>
        <w:t>interpreter.</w:t>
      </w:r>
    </w:p>
    <w:p w:rsidR="00643E8B" w:rsidRPr="00757D69" w:rsidRDefault="00247398">
      <w:pPr>
        <w:pStyle w:val="Bodytext0"/>
        <w:shd w:val="clear" w:color="auto" w:fill="auto"/>
        <w:spacing w:before="0" w:after="224" w:line="220" w:lineRule="exact"/>
        <w:ind w:left="1720"/>
        <w:rPr>
          <w:rFonts w:ascii="Times New Roman" w:hAnsi="Times New Roman" w:cs="Times New Roman"/>
          <w:sz w:val="28"/>
          <w:szCs w:val="28"/>
        </w:rPr>
      </w:pPr>
      <w:r w:rsidRPr="00757D69">
        <w:rPr>
          <w:rStyle w:val="Bodytext1"/>
          <w:rFonts w:ascii="Times New Roman" w:hAnsi="Times New Roman" w:cs="Times New Roman"/>
          <w:sz w:val="28"/>
          <w:szCs w:val="28"/>
        </w:rPr>
        <w:t>O.M. OKELLO</w:t>
      </w:r>
    </w:p>
    <w:p w:rsidR="00643E8B" w:rsidRPr="00757D69" w:rsidRDefault="006F5364" w:rsidP="006F5364">
      <w:pPr>
        <w:pStyle w:val="Bodytext0"/>
        <w:shd w:val="clear" w:color="auto" w:fill="auto"/>
        <w:spacing w:before="0" w:after="227" w:line="360" w:lineRule="auto"/>
        <w:ind w:left="1720"/>
        <w:rPr>
          <w:rFonts w:ascii="Times New Roman" w:hAnsi="Times New Roman" w:cs="Times New Roman"/>
          <w:sz w:val="28"/>
          <w:szCs w:val="28"/>
        </w:rPr>
      </w:pPr>
      <w:r>
        <w:rPr>
          <w:rStyle w:val="Bodytext4"/>
          <w:rFonts w:ascii="Times New Roman" w:hAnsi="Times New Roman" w:cs="Times New Roman"/>
          <w:sz w:val="28"/>
          <w:szCs w:val="28"/>
        </w:rPr>
        <w:t>JUDG</w:t>
      </w:r>
      <w:r w:rsidR="00247398" w:rsidRPr="00757D69">
        <w:rPr>
          <w:rStyle w:val="Bodytext4"/>
          <w:rFonts w:ascii="Times New Roman" w:hAnsi="Times New Roman" w:cs="Times New Roman"/>
          <w:sz w:val="28"/>
          <w:szCs w:val="28"/>
        </w:rPr>
        <w:t>E.</w:t>
      </w:r>
    </w:p>
    <w:p w:rsidR="00643E8B" w:rsidRPr="00757D69" w:rsidRDefault="00247398">
      <w:pPr>
        <w:pStyle w:val="Heading30"/>
        <w:keepNext/>
        <w:keepLines/>
        <w:shd w:val="clear" w:color="auto" w:fill="auto"/>
        <w:spacing w:after="0" w:line="270" w:lineRule="exact"/>
        <w:ind w:left="1720"/>
        <w:rPr>
          <w:rFonts w:ascii="Times New Roman" w:hAnsi="Times New Roman" w:cs="Times New Roman"/>
          <w:sz w:val="28"/>
          <w:szCs w:val="28"/>
        </w:rPr>
      </w:pPr>
      <w:bookmarkStart w:id="1" w:name="bookmark3"/>
      <w:r w:rsidRPr="00757D69">
        <w:rPr>
          <w:rStyle w:val="Heading31"/>
          <w:rFonts w:ascii="Times New Roman" w:hAnsi="Times New Roman" w:cs="Times New Roman"/>
          <w:sz w:val="28"/>
          <w:szCs w:val="28"/>
        </w:rPr>
        <w:t>15</w:t>
      </w:r>
      <w:r w:rsidRPr="00757D69">
        <w:rPr>
          <w:rStyle w:val="Heading3135pt0"/>
          <w:rFonts w:ascii="Times New Roman" w:hAnsi="Times New Roman" w:cs="Times New Roman"/>
          <w:sz w:val="28"/>
          <w:szCs w:val="28"/>
        </w:rPr>
        <w:t>/</w:t>
      </w:r>
      <w:r w:rsidRPr="00757D69">
        <w:rPr>
          <w:rStyle w:val="Heading31"/>
          <w:rFonts w:ascii="Times New Roman" w:hAnsi="Times New Roman" w:cs="Times New Roman"/>
          <w:sz w:val="28"/>
          <w:szCs w:val="28"/>
        </w:rPr>
        <w:t>7/94</w:t>
      </w:r>
      <w:bookmarkEnd w:id="1"/>
    </w:p>
    <w:sectPr w:rsidR="00643E8B" w:rsidRPr="00757D69" w:rsidSect="00643E8B">
      <w:type w:val="continuous"/>
      <w:pgSz w:w="12240" w:h="15840"/>
      <w:pgMar w:top="292" w:right="1113" w:bottom="66" w:left="11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98" w:rsidRDefault="00247398" w:rsidP="00643E8B">
      <w:r>
        <w:separator/>
      </w:r>
    </w:p>
  </w:endnote>
  <w:endnote w:type="continuationSeparator" w:id="1">
    <w:p w:rsidR="00247398" w:rsidRDefault="00247398" w:rsidP="00643E8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98" w:rsidRDefault="00247398"/>
  </w:footnote>
  <w:footnote w:type="continuationSeparator" w:id="1">
    <w:p w:rsidR="00247398" w:rsidRDefault="002473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0230"/>
    <w:multiLevelType w:val="multilevel"/>
    <w:tmpl w:val="23C6CC00"/>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E92212"/>
    <w:multiLevelType w:val="multilevel"/>
    <w:tmpl w:val="7EF03B36"/>
    <w:lvl w:ilvl="0">
      <w:start w:val="1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43E8B"/>
    <w:rsid w:val="00247398"/>
    <w:rsid w:val="00643E8B"/>
    <w:rsid w:val="006F5364"/>
    <w:rsid w:val="00757D69"/>
    <w:rsid w:val="007929E4"/>
    <w:rsid w:val="0086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3E8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E8B"/>
    <w:rPr>
      <w:color w:val="0066CC"/>
      <w:u w:val="single"/>
    </w:rPr>
  </w:style>
  <w:style w:type="character" w:customStyle="1" w:styleId="Bodytext3Exact">
    <w:name w:val="Body text (3) Exact"/>
    <w:basedOn w:val="DefaultParagraphFont"/>
    <w:rsid w:val="00643E8B"/>
    <w:rPr>
      <w:rFonts w:ascii="Georgia" w:eastAsia="Georgia" w:hAnsi="Georgia" w:cs="Georgia"/>
      <w:b/>
      <w:bCs/>
      <w:i w:val="0"/>
      <w:iCs w:val="0"/>
      <w:smallCaps w:val="0"/>
      <w:strike w:val="0"/>
      <w:spacing w:val="12"/>
      <w:sz w:val="16"/>
      <w:szCs w:val="16"/>
      <w:u w:val="none"/>
    </w:rPr>
  </w:style>
  <w:style w:type="character" w:customStyle="1" w:styleId="Bodytext3Exact0">
    <w:name w:val="Body text (3) Exact"/>
    <w:basedOn w:val="Bodytext3"/>
    <w:rsid w:val="00643E8B"/>
    <w:rPr>
      <w:spacing w:val="12"/>
      <w:sz w:val="16"/>
      <w:szCs w:val="16"/>
    </w:rPr>
  </w:style>
  <w:style w:type="character" w:customStyle="1" w:styleId="BodytextExact">
    <w:name w:val="Body text Exact"/>
    <w:basedOn w:val="DefaultParagraphFont"/>
    <w:rsid w:val="00643E8B"/>
    <w:rPr>
      <w:b w:val="0"/>
      <w:bCs w:val="0"/>
      <w:i w:val="0"/>
      <w:iCs w:val="0"/>
      <w:smallCaps w:val="0"/>
      <w:strike w:val="0"/>
      <w:spacing w:val="2"/>
      <w:sz w:val="20"/>
      <w:szCs w:val="20"/>
      <w:u w:val="none"/>
    </w:rPr>
  </w:style>
  <w:style w:type="character" w:customStyle="1" w:styleId="BodytextExact0">
    <w:name w:val="Body text Exact"/>
    <w:basedOn w:val="Bodytext"/>
    <w:rsid w:val="00643E8B"/>
    <w:rPr>
      <w:spacing w:val="2"/>
      <w:sz w:val="20"/>
      <w:szCs w:val="20"/>
    </w:rPr>
  </w:style>
  <w:style w:type="character" w:customStyle="1" w:styleId="Bodytext2">
    <w:name w:val="Body text (2)_"/>
    <w:basedOn w:val="DefaultParagraphFont"/>
    <w:link w:val="Bodytext20"/>
    <w:rsid w:val="00643E8B"/>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Bodytext21">
    <w:name w:val="Body text (2)"/>
    <w:basedOn w:val="Bodytext2"/>
    <w:rsid w:val="00643E8B"/>
    <w:rPr>
      <w:color w:val="000000"/>
      <w:w w:val="100"/>
      <w:position w:val="0"/>
      <w:u w:val="single"/>
      <w:lang w:val="en-US"/>
    </w:rPr>
  </w:style>
  <w:style w:type="character" w:customStyle="1" w:styleId="Bodytext22">
    <w:name w:val="Body text (2)"/>
    <w:basedOn w:val="Bodytext2"/>
    <w:rsid w:val="00643E8B"/>
    <w:rPr>
      <w:color w:val="000000"/>
      <w:w w:val="100"/>
      <w:position w:val="0"/>
      <w:lang w:val="en-US"/>
    </w:rPr>
  </w:style>
  <w:style w:type="character" w:customStyle="1" w:styleId="Bodytext2Spacing9pt">
    <w:name w:val="Body text (2) + Spacing 9 pt"/>
    <w:basedOn w:val="Bodytext2"/>
    <w:rsid w:val="00643E8B"/>
    <w:rPr>
      <w:color w:val="000000"/>
      <w:spacing w:val="180"/>
      <w:w w:val="100"/>
      <w:position w:val="0"/>
      <w:lang w:val="en-US"/>
    </w:rPr>
  </w:style>
  <w:style w:type="character" w:customStyle="1" w:styleId="Bodytext3">
    <w:name w:val="Body text (3)_"/>
    <w:basedOn w:val="DefaultParagraphFont"/>
    <w:link w:val="Bodytext30"/>
    <w:rsid w:val="00643E8B"/>
    <w:rPr>
      <w:rFonts w:ascii="Georgia" w:eastAsia="Georgia" w:hAnsi="Georgia" w:cs="Georgia"/>
      <w:b/>
      <w:bCs/>
      <w:i w:val="0"/>
      <w:iCs w:val="0"/>
      <w:smallCaps w:val="0"/>
      <w:strike w:val="0"/>
      <w:spacing w:val="10"/>
      <w:sz w:val="18"/>
      <w:szCs w:val="18"/>
      <w:u w:val="none"/>
    </w:rPr>
  </w:style>
  <w:style w:type="character" w:customStyle="1" w:styleId="Bodytext31">
    <w:name w:val="Body text (3)"/>
    <w:basedOn w:val="Bodytext3"/>
    <w:rsid w:val="00643E8B"/>
    <w:rPr>
      <w:color w:val="000000"/>
      <w:w w:val="100"/>
      <w:position w:val="0"/>
      <w:lang w:val="en-US"/>
    </w:rPr>
  </w:style>
  <w:style w:type="character" w:customStyle="1" w:styleId="Heading2">
    <w:name w:val="Heading #2_"/>
    <w:basedOn w:val="DefaultParagraphFont"/>
    <w:link w:val="Heading20"/>
    <w:rsid w:val="00643E8B"/>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Heading21">
    <w:name w:val="Heading #2"/>
    <w:basedOn w:val="Heading2"/>
    <w:rsid w:val="00643E8B"/>
    <w:rPr>
      <w:color w:val="000000"/>
      <w:w w:val="100"/>
      <w:position w:val="0"/>
      <w:lang w:val="en-US"/>
    </w:rPr>
  </w:style>
  <w:style w:type="character" w:customStyle="1" w:styleId="Heading2Spacing9pt">
    <w:name w:val="Heading #2 + Spacing 9 pt"/>
    <w:basedOn w:val="Heading2"/>
    <w:rsid w:val="00643E8B"/>
    <w:rPr>
      <w:color w:val="000000"/>
      <w:spacing w:val="180"/>
      <w:w w:val="100"/>
      <w:position w:val="0"/>
      <w:lang w:val="en-US"/>
    </w:rPr>
  </w:style>
  <w:style w:type="character" w:customStyle="1" w:styleId="Bodytext23">
    <w:name w:val="Body text (2)"/>
    <w:basedOn w:val="Bodytext2"/>
    <w:rsid w:val="00643E8B"/>
    <w:rPr>
      <w:color w:val="000000"/>
      <w:w w:val="100"/>
      <w:position w:val="0"/>
      <w:u w:val="single"/>
      <w:lang w:val="en-US"/>
    </w:rPr>
  </w:style>
  <w:style w:type="character" w:customStyle="1" w:styleId="Bodytext">
    <w:name w:val="Body text_"/>
    <w:basedOn w:val="DefaultParagraphFont"/>
    <w:link w:val="Bodytext0"/>
    <w:rsid w:val="00643E8B"/>
    <w:rPr>
      <w:b w:val="0"/>
      <w:bCs w:val="0"/>
      <w:i w:val="0"/>
      <w:iCs w:val="0"/>
      <w:smallCaps w:val="0"/>
      <w:strike w:val="0"/>
      <w:sz w:val="22"/>
      <w:szCs w:val="22"/>
      <w:u w:val="none"/>
    </w:rPr>
  </w:style>
  <w:style w:type="character" w:customStyle="1" w:styleId="BodytextGeorgia">
    <w:name w:val="Body text + Georgia"/>
    <w:aliases w:val="9 pt,Bold,Spacing 0 pt"/>
    <w:basedOn w:val="Bodytext"/>
    <w:rsid w:val="00643E8B"/>
    <w:rPr>
      <w:rFonts w:ascii="Georgia" w:eastAsia="Georgia" w:hAnsi="Georgia" w:cs="Georgia"/>
      <w:b/>
      <w:bCs/>
      <w:color w:val="000000"/>
      <w:spacing w:val="10"/>
      <w:w w:val="100"/>
      <w:position w:val="0"/>
      <w:sz w:val="18"/>
      <w:szCs w:val="18"/>
      <w:lang w:val="en-US"/>
    </w:rPr>
  </w:style>
  <w:style w:type="character" w:customStyle="1" w:styleId="Bodytext1">
    <w:name w:val="Body text"/>
    <w:basedOn w:val="Bodytext"/>
    <w:rsid w:val="00643E8B"/>
    <w:rPr>
      <w:rFonts w:ascii="Courier New" w:eastAsia="Courier New" w:hAnsi="Courier New" w:cs="Courier New"/>
      <w:color w:val="000000"/>
      <w:spacing w:val="0"/>
      <w:w w:val="100"/>
      <w:position w:val="0"/>
      <w:lang w:val="en-US"/>
    </w:rPr>
  </w:style>
  <w:style w:type="character" w:customStyle="1" w:styleId="BodytextSmallCaps">
    <w:name w:val="Body text + Small Caps"/>
    <w:basedOn w:val="Bodytext"/>
    <w:rsid w:val="00643E8B"/>
    <w:rPr>
      <w:rFonts w:ascii="Courier New" w:eastAsia="Courier New" w:hAnsi="Courier New" w:cs="Courier New"/>
      <w:smallCaps/>
      <w:color w:val="000000"/>
      <w:spacing w:val="0"/>
      <w:w w:val="100"/>
      <w:position w:val="0"/>
    </w:rPr>
  </w:style>
  <w:style w:type="character" w:customStyle="1" w:styleId="Bodytext4">
    <w:name w:val="Body text"/>
    <w:basedOn w:val="Bodytext"/>
    <w:rsid w:val="00643E8B"/>
    <w:rPr>
      <w:rFonts w:ascii="Courier New" w:eastAsia="Courier New" w:hAnsi="Courier New" w:cs="Courier New"/>
      <w:color w:val="000000"/>
      <w:spacing w:val="0"/>
      <w:w w:val="100"/>
      <w:position w:val="0"/>
      <w:u w:val="single"/>
      <w:lang w:val="en-US"/>
    </w:rPr>
  </w:style>
  <w:style w:type="character" w:customStyle="1" w:styleId="BodytextSpacing-1pt">
    <w:name w:val="Body text + Spacing -1 pt"/>
    <w:basedOn w:val="Bodytext"/>
    <w:rsid w:val="00643E8B"/>
    <w:rPr>
      <w:rFonts w:ascii="Courier New" w:eastAsia="Courier New" w:hAnsi="Courier New" w:cs="Courier New"/>
      <w:color w:val="000000"/>
      <w:spacing w:val="-30"/>
      <w:w w:val="100"/>
      <w:position w:val="0"/>
      <w:lang w:val="en-US"/>
    </w:rPr>
  </w:style>
  <w:style w:type="character" w:customStyle="1" w:styleId="Bodytext40">
    <w:name w:val="Body text (4)_"/>
    <w:basedOn w:val="DefaultParagraphFont"/>
    <w:link w:val="Bodytext41"/>
    <w:rsid w:val="00643E8B"/>
    <w:rPr>
      <w:b w:val="0"/>
      <w:bCs w:val="0"/>
      <w:i w:val="0"/>
      <w:iCs w:val="0"/>
      <w:smallCaps w:val="0"/>
      <w:strike w:val="0"/>
      <w:sz w:val="22"/>
      <w:szCs w:val="22"/>
      <w:u w:val="none"/>
    </w:rPr>
  </w:style>
  <w:style w:type="character" w:customStyle="1" w:styleId="Bodytext42">
    <w:name w:val="Body text (4)"/>
    <w:basedOn w:val="Bodytext40"/>
    <w:rsid w:val="00643E8B"/>
    <w:rPr>
      <w:rFonts w:ascii="Courier New" w:eastAsia="Courier New" w:hAnsi="Courier New" w:cs="Courier New"/>
      <w:color w:val="000000"/>
      <w:spacing w:val="0"/>
      <w:w w:val="100"/>
      <w:position w:val="0"/>
      <w:lang w:val="en-US"/>
    </w:rPr>
  </w:style>
  <w:style w:type="character" w:customStyle="1" w:styleId="Bodytext8pt">
    <w:name w:val="Body text + 8 pt"/>
    <w:aliases w:val="Bold,Spacing 0 pt"/>
    <w:basedOn w:val="Bodytext"/>
    <w:rsid w:val="00643E8B"/>
    <w:rPr>
      <w:rFonts w:ascii="Courier New" w:eastAsia="Courier New" w:hAnsi="Courier New" w:cs="Courier New"/>
      <w:b/>
      <w:bCs/>
      <w:color w:val="000000"/>
      <w:spacing w:val="10"/>
      <w:w w:val="100"/>
      <w:position w:val="0"/>
      <w:sz w:val="16"/>
      <w:szCs w:val="16"/>
      <w:u w:val="single"/>
      <w:lang w:val="en-US"/>
    </w:rPr>
  </w:style>
  <w:style w:type="character" w:customStyle="1" w:styleId="BodytextSpacing-1pt0">
    <w:name w:val="Body text + Spacing -1 pt"/>
    <w:basedOn w:val="Bodytext"/>
    <w:rsid w:val="00643E8B"/>
    <w:rPr>
      <w:rFonts w:ascii="Courier New" w:eastAsia="Courier New" w:hAnsi="Courier New" w:cs="Courier New"/>
      <w:color w:val="000000"/>
      <w:spacing w:val="-30"/>
      <w:w w:val="100"/>
      <w:position w:val="0"/>
      <w:u w:val="single"/>
      <w:lang w:val="en-US"/>
    </w:rPr>
  </w:style>
  <w:style w:type="character" w:customStyle="1" w:styleId="Bodytext5">
    <w:name w:val="Body text (5)_"/>
    <w:basedOn w:val="DefaultParagraphFont"/>
    <w:link w:val="Bodytext50"/>
    <w:rsid w:val="00643E8B"/>
    <w:rPr>
      <w:b w:val="0"/>
      <w:bCs w:val="0"/>
      <w:i/>
      <w:iCs/>
      <w:smallCaps w:val="0"/>
      <w:strike w:val="0"/>
      <w:spacing w:val="-30"/>
      <w:sz w:val="22"/>
      <w:szCs w:val="22"/>
      <w:u w:val="none"/>
    </w:rPr>
  </w:style>
  <w:style w:type="character" w:customStyle="1" w:styleId="Bodytext51">
    <w:name w:val="Body text (5)"/>
    <w:basedOn w:val="Bodytext5"/>
    <w:rsid w:val="00643E8B"/>
    <w:rPr>
      <w:rFonts w:ascii="Courier New" w:eastAsia="Courier New" w:hAnsi="Courier New" w:cs="Courier New"/>
      <w:color w:val="000000"/>
      <w:w w:val="100"/>
      <w:position w:val="0"/>
      <w:lang w:val="en-US"/>
    </w:rPr>
  </w:style>
  <w:style w:type="character" w:customStyle="1" w:styleId="Bodytext6">
    <w:name w:val="Body text"/>
    <w:basedOn w:val="Bodytext"/>
    <w:rsid w:val="00643E8B"/>
    <w:rPr>
      <w:rFonts w:ascii="Courier New" w:eastAsia="Courier New" w:hAnsi="Courier New" w:cs="Courier New"/>
      <w:color w:val="000000"/>
      <w:spacing w:val="0"/>
      <w:w w:val="100"/>
      <w:position w:val="0"/>
      <w:u w:val="single"/>
      <w:lang w:val="en-US"/>
    </w:rPr>
  </w:style>
  <w:style w:type="character" w:customStyle="1" w:styleId="BodytextGeorgia0">
    <w:name w:val="Body text + Georgia"/>
    <w:aliases w:val="12.5 pt"/>
    <w:basedOn w:val="Bodytext"/>
    <w:rsid w:val="00643E8B"/>
    <w:rPr>
      <w:rFonts w:ascii="Georgia" w:eastAsia="Georgia" w:hAnsi="Georgia" w:cs="Georgia"/>
      <w:color w:val="000000"/>
      <w:spacing w:val="0"/>
      <w:w w:val="100"/>
      <w:position w:val="0"/>
      <w:sz w:val="25"/>
      <w:szCs w:val="25"/>
      <w:lang w:val="en-US"/>
    </w:rPr>
  </w:style>
  <w:style w:type="character" w:customStyle="1" w:styleId="Bodytext7">
    <w:name w:val="Body text"/>
    <w:basedOn w:val="Bodytext"/>
    <w:rsid w:val="00643E8B"/>
    <w:rPr>
      <w:rFonts w:ascii="Courier New" w:eastAsia="Courier New" w:hAnsi="Courier New" w:cs="Courier New"/>
      <w:color w:val="000000"/>
      <w:spacing w:val="0"/>
      <w:w w:val="100"/>
      <w:position w:val="0"/>
      <w:lang w:val="en-US"/>
    </w:rPr>
  </w:style>
  <w:style w:type="character" w:customStyle="1" w:styleId="BodytextSpacing-1pt1">
    <w:name w:val="Body text + Spacing -1 pt"/>
    <w:basedOn w:val="Bodytext"/>
    <w:rsid w:val="00643E8B"/>
    <w:rPr>
      <w:rFonts w:ascii="Courier New" w:eastAsia="Courier New" w:hAnsi="Courier New" w:cs="Courier New"/>
      <w:color w:val="000000"/>
      <w:spacing w:val="-30"/>
      <w:w w:val="100"/>
      <w:position w:val="0"/>
      <w:lang w:val="en-US"/>
    </w:rPr>
  </w:style>
  <w:style w:type="character" w:customStyle="1" w:styleId="Heading1">
    <w:name w:val="Heading #1_"/>
    <w:basedOn w:val="DefaultParagraphFont"/>
    <w:link w:val="Heading10"/>
    <w:rsid w:val="00643E8B"/>
    <w:rPr>
      <w:b w:val="0"/>
      <w:bCs w:val="0"/>
      <w:i w:val="0"/>
      <w:iCs w:val="0"/>
      <w:smallCaps w:val="0"/>
      <w:strike w:val="0"/>
      <w:sz w:val="22"/>
      <w:szCs w:val="22"/>
      <w:u w:val="none"/>
    </w:rPr>
  </w:style>
  <w:style w:type="character" w:customStyle="1" w:styleId="Bodytext60">
    <w:name w:val="Body text (6)_"/>
    <w:basedOn w:val="DefaultParagraphFont"/>
    <w:link w:val="Bodytext61"/>
    <w:rsid w:val="00643E8B"/>
    <w:rPr>
      <w:rFonts w:ascii="Bookman Old Style" w:eastAsia="Bookman Old Style" w:hAnsi="Bookman Old Style" w:cs="Bookman Old Style"/>
      <w:b w:val="0"/>
      <w:bCs w:val="0"/>
      <w:i w:val="0"/>
      <w:iCs w:val="0"/>
      <w:smallCaps w:val="0"/>
      <w:strike w:val="0"/>
      <w:w w:val="40"/>
      <w:sz w:val="15"/>
      <w:szCs w:val="15"/>
      <w:u w:val="none"/>
    </w:rPr>
  </w:style>
  <w:style w:type="character" w:customStyle="1" w:styleId="Bodytext62">
    <w:name w:val="Body text (6)"/>
    <w:basedOn w:val="Bodytext60"/>
    <w:rsid w:val="00643E8B"/>
    <w:rPr>
      <w:color w:val="000000"/>
      <w:spacing w:val="0"/>
      <w:position w:val="0"/>
      <w:lang w:val="en-US"/>
    </w:rPr>
  </w:style>
  <w:style w:type="character" w:customStyle="1" w:styleId="Bodytext70">
    <w:name w:val="Body text (7)_"/>
    <w:basedOn w:val="DefaultParagraphFont"/>
    <w:link w:val="Bodytext71"/>
    <w:rsid w:val="00643E8B"/>
    <w:rPr>
      <w:b w:val="0"/>
      <w:bCs w:val="0"/>
      <w:i w:val="0"/>
      <w:iCs w:val="0"/>
      <w:smallCaps w:val="0"/>
      <w:strike w:val="0"/>
      <w:spacing w:val="-10"/>
      <w:sz w:val="22"/>
      <w:szCs w:val="22"/>
      <w:u w:val="none"/>
    </w:rPr>
  </w:style>
  <w:style w:type="character" w:customStyle="1" w:styleId="Bodytext710pt">
    <w:name w:val="Body text (7) + 10 pt"/>
    <w:aliases w:val="Spacing 0 pt"/>
    <w:basedOn w:val="Bodytext70"/>
    <w:rsid w:val="00643E8B"/>
    <w:rPr>
      <w:rFonts w:ascii="Courier New" w:eastAsia="Courier New" w:hAnsi="Courier New" w:cs="Courier New"/>
      <w:color w:val="000000"/>
      <w:spacing w:val="0"/>
      <w:w w:val="100"/>
      <w:position w:val="0"/>
      <w:sz w:val="20"/>
      <w:szCs w:val="20"/>
      <w:u w:val="single"/>
      <w:lang w:val="en-US"/>
    </w:rPr>
  </w:style>
  <w:style w:type="character" w:customStyle="1" w:styleId="Heading3">
    <w:name w:val="Heading #3_"/>
    <w:basedOn w:val="DefaultParagraphFont"/>
    <w:link w:val="Heading30"/>
    <w:rsid w:val="00643E8B"/>
    <w:rPr>
      <w:rFonts w:ascii="Bookman Old Style" w:eastAsia="Bookman Old Style" w:hAnsi="Bookman Old Style" w:cs="Bookman Old Style"/>
      <w:b w:val="0"/>
      <w:bCs w:val="0"/>
      <w:i w:val="0"/>
      <w:iCs w:val="0"/>
      <w:smallCaps w:val="0"/>
      <w:strike w:val="0"/>
      <w:sz w:val="22"/>
      <w:szCs w:val="22"/>
      <w:u w:val="none"/>
    </w:rPr>
  </w:style>
  <w:style w:type="character" w:customStyle="1" w:styleId="Heading3135pt">
    <w:name w:val="Heading #3 + 13.5 pt"/>
    <w:aliases w:val="Bold"/>
    <w:basedOn w:val="Heading3"/>
    <w:rsid w:val="00643E8B"/>
    <w:rPr>
      <w:b/>
      <w:bCs/>
      <w:color w:val="000000"/>
      <w:spacing w:val="0"/>
      <w:w w:val="100"/>
      <w:position w:val="0"/>
      <w:sz w:val="27"/>
      <w:szCs w:val="27"/>
    </w:rPr>
  </w:style>
  <w:style w:type="character" w:customStyle="1" w:styleId="Heading31">
    <w:name w:val="Heading #3"/>
    <w:basedOn w:val="Heading3"/>
    <w:rsid w:val="00643E8B"/>
    <w:rPr>
      <w:color w:val="000000"/>
      <w:spacing w:val="0"/>
      <w:w w:val="100"/>
      <w:position w:val="0"/>
      <w:lang w:val="en-US"/>
    </w:rPr>
  </w:style>
  <w:style w:type="character" w:customStyle="1" w:styleId="Heading3135pt0">
    <w:name w:val="Heading #3 + 13.5 pt"/>
    <w:aliases w:val="Bold"/>
    <w:basedOn w:val="Heading3"/>
    <w:rsid w:val="00643E8B"/>
    <w:rPr>
      <w:b/>
      <w:bCs/>
      <w:color w:val="000000"/>
      <w:spacing w:val="0"/>
      <w:w w:val="100"/>
      <w:position w:val="0"/>
      <w:sz w:val="27"/>
      <w:szCs w:val="27"/>
    </w:rPr>
  </w:style>
  <w:style w:type="paragraph" w:customStyle="1" w:styleId="Bodytext30">
    <w:name w:val="Body text (3)"/>
    <w:basedOn w:val="Normal"/>
    <w:link w:val="Bodytext3"/>
    <w:rsid w:val="00643E8B"/>
    <w:pPr>
      <w:shd w:val="clear" w:color="auto" w:fill="FFFFFF"/>
      <w:spacing w:before="240" w:after="240" w:line="0" w:lineRule="atLeast"/>
      <w:jc w:val="center"/>
    </w:pPr>
    <w:rPr>
      <w:rFonts w:ascii="Georgia" w:eastAsia="Georgia" w:hAnsi="Georgia" w:cs="Georgia"/>
      <w:b/>
      <w:bCs/>
      <w:spacing w:val="10"/>
      <w:sz w:val="18"/>
      <w:szCs w:val="18"/>
    </w:rPr>
  </w:style>
  <w:style w:type="paragraph" w:customStyle="1" w:styleId="Bodytext0">
    <w:name w:val="Body text"/>
    <w:basedOn w:val="Normal"/>
    <w:link w:val="Bodytext"/>
    <w:rsid w:val="00643E8B"/>
    <w:pPr>
      <w:shd w:val="clear" w:color="auto" w:fill="FFFFFF"/>
      <w:spacing w:before="600" w:after="60" w:line="475" w:lineRule="exact"/>
      <w:ind w:hanging="1700"/>
    </w:pPr>
    <w:rPr>
      <w:sz w:val="22"/>
      <w:szCs w:val="22"/>
    </w:rPr>
  </w:style>
  <w:style w:type="paragraph" w:customStyle="1" w:styleId="Bodytext20">
    <w:name w:val="Body text (2)"/>
    <w:basedOn w:val="Normal"/>
    <w:link w:val="Bodytext2"/>
    <w:rsid w:val="00643E8B"/>
    <w:pPr>
      <w:shd w:val="clear" w:color="auto" w:fill="FFFFFF"/>
      <w:spacing w:after="600" w:line="485" w:lineRule="exact"/>
    </w:pPr>
    <w:rPr>
      <w:rFonts w:ascii="Bookman Old Style" w:eastAsia="Bookman Old Style" w:hAnsi="Bookman Old Style" w:cs="Bookman Old Style"/>
      <w:spacing w:val="10"/>
      <w:sz w:val="18"/>
      <w:szCs w:val="18"/>
    </w:rPr>
  </w:style>
  <w:style w:type="paragraph" w:customStyle="1" w:styleId="Heading20">
    <w:name w:val="Heading #2"/>
    <w:basedOn w:val="Normal"/>
    <w:link w:val="Heading2"/>
    <w:rsid w:val="00643E8B"/>
    <w:pPr>
      <w:shd w:val="clear" w:color="auto" w:fill="FFFFFF"/>
      <w:spacing w:before="240" w:after="600" w:line="0" w:lineRule="atLeast"/>
      <w:outlineLvl w:val="1"/>
    </w:pPr>
    <w:rPr>
      <w:rFonts w:ascii="Bookman Old Style" w:eastAsia="Bookman Old Style" w:hAnsi="Bookman Old Style" w:cs="Bookman Old Style"/>
      <w:spacing w:val="10"/>
      <w:sz w:val="18"/>
      <w:szCs w:val="18"/>
    </w:rPr>
  </w:style>
  <w:style w:type="paragraph" w:customStyle="1" w:styleId="Bodytext41">
    <w:name w:val="Body text (4)"/>
    <w:basedOn w:val="Normal"/>
    <w:link w:val="Bodytext40"/>
    <w:rsid w:val="00643E8B"/>
    <w:pPr>
      <w:shd w:val="clear" w:color="auto" w:fill="FFFFFF"/>
      <w:spacing w:before="420" w:after="180" w:line="0" w:lineRule="atLeast"/>
      <w:ind w:hanging="1700"/>
    </w:pPr>
    <w:rPr>
      <w:sz w:val="22"/>
      <w:szCs w:val="22"/>
    </w:rPr>
  </w:style>
  <w:style w:type="paragraph" w:customStyle="1" w:styleId="Bodytext50">
    <w:name w:val="Body text (5)"/>
    <w:basedOn w:val="Normal"/>
    <w:link w:val="Bodytext5"/>
    <w:rsid w:val="00643E8B"/>
    <w:pPr>
      <w:shd w:val="clear" w:color="auto" w:fill="FFFFFF"/>
      <w:spacing w:before="540" w:line="0" w:lineRule="atLeast"/>
    </w:pPr>
    <w:rPr>
      <w:i/>
      <w:iCs/>
      <w:spacing w:val="-30"/>
      <w:sz w:val="22"/>
      <w:szCs w:val="22"/>
    </w:rPr>
  </w:style>
  <w:style w:type="paragraph" w:customStyle="1" w:styleId="Heading10">
    <w:name w:val="Heading #1"/>
    <w:basedOn w:val="Normal"/>
    <w:link w:val="Heading1"/>
    <w:rsid w:val="00643E8B"/>
    <w:pPr>
      <w:shd w:val="clear" w:color="auto" w:fill="FFFFFF"/>
      <w:spacing w:before="480" w:line="0" w:lineRule="atLeast"/>
      <w:outlineLvl w:val="0"/>
    </w:pPr>
    <w:rPr>
      <w:sz w:val="22"/>
      <w:szCs w:val="22"/>
    </w:rPr>
  </w:style>
  <w:style w:type="paragraph" w:customStyle="1" w:styleId="Bodytext61">
    <w:name w:val="Body text (6)"/>
    <w:basedOn w:val="Normal"/>
    <w:link w:val="Bodytext60"/>
    <w:rsid w:val="00643E8B"/>
    <w:pPr>
      <w:shd w:val="clear" w:color="auto" w:fill="FFFFFF"/>
      <w:spacing w:after="60" w:line="0" w:lineRule="atLeast"/>
      <w:ind w:hanging="1700"/>
    </w:pPr>
    <w:rPr>
      <w:rFonts w:ascii="Bookman Old Style" w:eastAsia="Bookman Old Style" w:hAnsi="Bookman Old Style" w:cs="Bookman Old Style"/>
      <w:w w:val="40"/>
      <w:sz w:val="15"/>
      <w:szCs w:val="15"/>
    </w:rPr>
  </w:style>
  <w:style w:type="paragraph" w:customStyle="1" w:styleId="Bodytext71">
    <w:name w:val="Body text (7)"/>
    <w:basedOn w:val="Normal"/>
    <w:link w:val="Bodytext70"/>
    <w:rsid w:val="00643E8B"/>
    <w:pPr>
      <w:shd w:val="clear" w:color="auto" w:fill="FFFFFF"/>
      <w:spacing w:before="60" w:line="470" w:lineRule="exact"/>
    </w:pPr>
    <w:rPr>
      <w:spacing w:val="-10"/>
      <w:sz w:val="22"/>
      <w:szCs w:val="22"/>
    </w:rPr>
  </w:style>
  <w:style w:type="paragraph" w:customStyle="1" w:styleId="Heading30">
    <w:name w:val="Heading #3"/>
    <w:basedOn w:val="Normal"/>
    <w:link w:val="Heading3"/>
    <w:rsid w:val="00643E8B"/>
    <w:pPr>
      <w:shd w:val="clear" w:color="auto" w:fill="FFFFFF"/>
      <w:spacing w:after="660" w:line="0" w:lineRule="atLeast"/>
      <w:ind w:hanging="1700"/>
      <w:outlineLvl w:val="2"/>
    </w:pPr>
    <w:rPr>
      <w:rFonts w:ascii="Bookman Old Style" w:eastAsia="Bookman Old Style" w:hAnsi="Bookman Old Style" w:cs="Bookman Old Style"/>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2014-08-28T08:52:00Z</dcterms:created>
  <dcterms:modified xsi:type="dcterms:W3CDTF">2014-08-28T09:37:00Z</dcterms:modified>
</cp:coreProperties>
</file>