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THE REPUBLIC OF UGANDA</w:t>
      </w:r>
    </w:p>
    <w:p w:rsidR="004A6A44"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IN THE HIGH COURT OF UGANDA</w:t>
      </w:r>
    </w:p>
    <w:p w:rsidR="004A6A44" w:rsidRPr="00D24ECD" w:rsidRDefault="00B9760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w:t>
      </w:r>
      <w:r w:rsidR="004A6A44" w:rsidRPr="00D24ECD">
        <w:rPr>
          <w:rFonts w:ascii="Times New Roman" w:hAnsi="Times New Roman" w:cs="Times New Roman"/>
          <w:b/>
          <w:sz w:val="24"/>
          <w:szCs w:val="24"/>
          <w:lang w:val="en-GB"/>
        </w:rPr>
        <w:t>COMMERCIAL COURT</w:t>
      </w:r>
      <w:r w:rsidRPr="00D24ECD">
        <w:rPr>
          <w:rFonts w:ascii="Times New Roman" w:hAnsi="Times New Roman" w:cs="Times New Roman"/>
          <w:b/>
          <w:sz w:val="24"/>
          <w:szCs w:val="24"/>
          <w:lang w:val="en-GB"/>
        </w:rPr>
        <w:t>]</w:t>
      </w:r>
      <w:bookmarkStart w:id="0" w:name="_GoBack"/>
      <w:bookmarkEnd w:id="0"/>
    </w:p>
    <w:p w:rsidR="004A6A44"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CIVIL SUIT N</w:t>
      </w:r>
      <w:r w:rsidR="00F62D0C" w:rsidRPr="00D24ECD">
        <w:rPr>
          <w:rFonts w:ascii="Times New Roman" w:hAnsi="Times New Roman" w:cs="Times New Roman"/>
          <w:b/>
          <w:sz w:val="24"/>
          <w:szCs w:val="24"/>
          <w:lang w:val="en-GB"/>
        </w:rPr>
        <w:t>o</w:t>
      </w:r>
      <w:r w:rsidRPr="00D24ECD">
        <w:rPr>
          <w:rFonts w:ascii="Times New Roman" w:hAnsi="Times New Roman" w:cs="Times New Roman"/>
          <w:b/>
          <w:sz w:val="24"/>
          <w:szCs w:val="24"/>
          <w:lang w:val="en-GB"/>
        </w:rPr>
        <w:t>. 531 OF 2013</w:t>
      </w:r>
    </w:p>
    <w:p w:rsidR="004A6A44"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 xml:space="preserve">KAAYA L.ENTERPRISES </w:t>
      </w:r>
      <w:proofErr w:type="gramStart"/>
      <w:r w:rsidRPr="00D24ECD">
        <w:rPr>
          <w:rFonts w:ascii="Times New Roman" w:hAnsi="Times New Roman" w:cs="Times New Roman"/>
          <w:b/>
          <w:sz w:val="24"/>
          <w:szCs w:val="24"/>
          <w:lang w:val="en-GB"/>
        </w:rPr>
        <w:t>LIMITED</w:t>
      </w:r>
      <w:r w:rsidR="00F62D0C" w:rsidRPr="00D24ECD">
        <w:rPr>
          <w:rFonts w:ascii="Times New Roman" w:hAnsi="Times New Roman" w:cs="Times New Roman"/>
          <w:b/>
          <w:sz w:val="24"/>
          <w:szCs w:val="24"/>
          <w:lang w:val="en-GB"/>
        </w:rPr>
        <w:t xml:space="preserve"> </w:t>
      </w:r>
      <w:r w:rsidR="00B43596" w:rsidRPr="00D24ECD">
        <w:rPr>
          <w:rFonts w:ascii="Times New Roman" w:hAnsi="Times New Roman" w:cs="Times New Roman"/>
          <w:b/>
          <w:sz w:val="24"/>
          <w:szCs w:val="24"/>
          <w:lang w:val="en-GB"/>
        </w:rPr>
        <w:t xml:space="preserve"> </w:t>
      </w:r>
      <w:r w:rsidR="00F62D0C" w:rsidRPr="00D24ECD">
        <w:rPr>
          <w:rFonts w:ascii="Times New Roman" w:hAnsi="Times New Roman" w:cs="Times New Roman"/>
          <w:b/>
          <w:sz w:val="24"/>
          <w:szCs w:val="24"/>
          <w:lang w:val="en-GB"/>
        </w:rPr>
        <w:t>:</w:t>
      </w:r>
      <w:proofErr w:type="gramEnd"/>
      <w:r w:rsidR="00F62D0C" w:rsidRPr="00D24ECD">
        <w:rPr>
          <w:rFonts w:ascii="Times New Roman" w:hAnsi="Times New Roman" w:cs="Times New Roman"/>
          <w:b/>
          <w:sz w:val="24"/>
          <w:szCs w:val="24"/>
          <w:lang w:val="en-GB"/>
        </w:rPr>
        <w:t>:::::::::::::::::::::::::::::::::::::::</w:t>
      </w:r>
      <w:r w:rsidR="00B43596" w:rsidRPr="00D24ECD">
        <w:rPr>
          <w:rFonts w:ascii="Times New Roman" w:hAnsi="Times New Roman" w:cs="Times New Roman"/>
          <w:b/>
          <w:sz w:val="24"/>
          <w:szCs w:val="24"/>
          <w:lang w:val="en-GB"/>
        </w:rPr>
        <w:t xml:space="preserve"> </w:t>
      </w:r>
      <w:r w:rsidR="00F62D0C" w:rsidRPr="00D24ECD">
        <w:rPr>
          <w:rFonts w:ascii="Times New Roman" w:hAnsi="Times New Roman" w:cs="Times New Roman"/>
          <w:b/>
          <w:sz w:val="24"/>
          <w:szCs w:val="24"/>
          <w:lang w:val="en-GB"/>
        </w:rPr>
        <w:t xml:space="preserve"> </w:t>
      </w:r>
      <w:r w:rsidRPr="00D24ECD">
        <w:rPr>
          <w:rFonts w:ascii="Times New Roman" w:hAnsi="Times New Roman" w:cs="Times New Roman"/>
          <w:b/>
          <w:sz w:val="24"/>
          <w:szCs w:val="24"/>
          <w:lang w:val="en-GB"/>
        </w:rPr>
        <w:t xml:space="preserve">PLAINTIFF </w:t>
      </w:r>
    </w:p>
    <w:p w:rsidR="004A6A44"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VERSUS</w:t>
      </w:r>
    </w:p>
    <w:p w:rsidR="00F773AE" w:rsidRPr="00D24ECD" w:rsidRDefault="004A6A44"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 xml:space="preserve">KCB BANK (U) </w:t>
      </w:r>
      <w:proofErr w:type="gramStart"/>
      <w:r w:rsidRPr="00D24ECD">
        <w:rPr>
          <w:rFonts w:ascii="Times New Roman" w:hAnsi="Times New Roman" w:cs="Times New Roman"/>
          <w:b/>
          <w:sz w:val="24"/>
          <w:szCs w:val="24"/>
          <w:lang w:val="en-GB"/>
        </w:rPr>
        <w:t>LIMITED</w:t>
      </w:r>
      <w:r w:rsidR="00B43596" w:rsidRPr="00D24ECD">
        <w:rPr>
          <w:rFonts w:ascii="Times New Roman" w:hAnsi="Times New Roman" w:cs="Times New Roman"/>
          <w:b/>
          <w:sz w:val="24"/>
          <w:szCs w:val="24"/>
          <w:lang w:val="en-GB"/>
        </w:rPr>
        <w:t xml:space="preserve"> </w:t>
      </w:r>
      <w:r w:rsidRPr="00D24ECD">
        <w:rPr>
          <w:rFonts w:ascii="Times New Roman" w:hAnsi="Times New Roman" w:cs="Times New Roman"/>
          <w:b/>
          <w:sz w:val="24"/>
          <w:szCs w:val="24"/>
          <w:lang w:val="en-GB"/>
        </w:rPr>
        <w:t xml:space="preserve"> </w:t>
      </w:r>
      <w:r w:rsidR="00F62D0C" w:rsidRPr="00D24ECD">
        <w:rPr>
          <w:rFonts w:ascii="Times New Roman" w:hAnsi="Times New Roman" w:cs="Times New Roman"/>
          <w:b/>
          <w:sz w:val="24"/>
          <w:szCs w:val="24"/>
          <w:lang w:val="en-GB"/>
        </w:rPr>
        <w:t>:</w:t>
      </w:r>
      <w:proofErr w:type="gramEnd"/>
      <w:r w:rsidR="00F62D0C" w:rsidRPr="00D24ECD">
        <w:rPr>
          <w:rFonts w:ascii="Times New Roman" w:hAnsi="Times New Roman" w:cs="Times New Roman"/>
          <w:b/>
          <w:sz w:val="24"/>
          <w:szCs w:val="24"/>
          <w:lang w:val="en-GB"/>
        </w:rPr>
        <w:t xml:space="preserve">:::::::::::::::::::::::::::::::::::::::::::::::::::::::: </w:t>
      </w:r>
      <w:r w:rsidR="00B43596" w:rsidRPr="00D24ECD">
        <w:rPr>
          <w:rFonts w:ascii="Times New Roman" w:hAnsi="Times New Roman" w:cs="Times New Roman"/>
          <w:b/>
          <w:sz w:val="24"/>
          <w:szCs w:val="24"/>
          <w:lang w:val="en-GB"/>
        </w:rPr>
        <w:t xml:space="preserve"> </w:t>
      </w:r>
      <w:r w:rsidRPr="00D24ECD">
        <w:rPr>
          <w:rFonts w:ascii="Times New Roman" w:hAnsi="Times New Roman" w:cs="Times New Roman"/>
          <w:b/>
          <w:sz w:val="24"/>
          <w:szCs w:val="24"/>
          <w:lang w:val="en-GB"/>
        </w:rPr>
        <w:t xml:space="preserve">DEFEDANT </w:t>
      </w:r>
    </w:p>
    <w:p w:rsidR="004A6A44" w:rsidRPr="00D24ECD" w:rsidRDefault="004A6A44" w:rsidP="00D24ECD">
      <w:pPr>
        <w:tabs>
          <w:tab w:val="center" w:pos="4513"/>
          <w:tab w:val="left" w:pos="6816"/>
        </w:tabs>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ab/>
      </w:r>
      <w:r w:rsidR="008E5A1A" w:rsidRPr="00D24ECD">
        <w:rPr>
          <w:rFonts w:ascii="Times New Roman" w:hAnsi="Times New Roman" w:cs="Times New Roman"/>
          <w:b/>
          <w:sz w:val="24"/>
          <w:szCs w:val="24"/>
          <w:lang w:val="en-GB"/>
        </w:rPr>
        <w:t>BEFORE: HON. MR.  B. KAINAMURA</w:t>
      </w:r>
    </w:p>
    <w:p w:rsidR="004A6A44" w:rsidRPr="00D24ECD" w:rsidRDefault="004A6A44" w:rsidP="00D24ECD">
      <w:pPr>
        <w:tabs>
          <w:tab w:val="center" w:pos="4513"/>
          <w:tab w:val="left" w:pos="6816"/>
        </w:tabs>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JUDGEMENT</w:t>
      </w:r>
    </w:p>
    <w:p w:rsidR="00EF3CC2" w:rsidRPr="00D24ECD" w:rsidRDefault="004A6A44"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rPr>
        <w:t xml:space="preserve">The plaintiff is a limited liability company incorporated and carrying on business in Uganda. It brought this action against the defendant bank for general and special damages for breach of contract and fiduciary duty owed by the </w:t>
      </w:r>
      <w:r w:rsidR="00CD513E" w:rsidRPr="00D24ECD">
        <w:rPr>
          <w:rFonts w:ascii="Times New Roman" w:hAnsi="Times New Roman" w:cs="Times New Roman"/>
          <w:sz w:val="24"/>
          <w:szCs w:val="24"/>
        </w:rPr>
        <w:t>defendant</w:t>
      </w:r>
      <w:r w:rsidRPr="00D24ECD">
        <w:rPr>
          <w:rFonts w:ascii="Times New Roman" w:hAnsi="Times New Roman" w:cs="Times New Roman"/>
          <w:sz w:val="24"/>
          <w:szCs w:val="24"/>
        </w:rPr>
        <w:t xml:space="preserve"> to the plaintiff</w:t>
      </w:r>
      <w:r w:rsidR="00BE486D" w:rsidRPr="00D24ECD">
        <w:rPr>
          <w:rFonts w:ascii="Times New Roman" w:hAnsi="Times New Roman" w:cs="Times New Roman"/>
          <w:sz w:val="24"/>
          <w:szCs w:val="24"/>
        </w:rPr>
        <w:t xml:space="preserve"> as its customers;</w:t>
      </w:r>
      <w:r w:rsidRPr="00D24ECD">
        <w:rPr>
          <w:rFonts w:ascii="Times New Roman" w:hAnsi="Times New Roman" w:cs="Times New Roman"/>
          <w:sz w:val="24"/>
          <w:szCs w:val="24"/>
        </w:rPr>
        <w:t xml:space="preserve"> a permanent </w:t>
      </w:r>
      <w:r w:rsidR="00CD513E" w:rsidRPr="00D24ECD">
        <w:rPr>
          <w:rFonts w:ascii="Times New Roman" w:hAnsi="Times New Roman" w:cs="Times New Roman"/>
          <w:sz w:val="24"/>
          <w:szCs w:val="24"/>
        </w:rPr>
        <w:t>injunction</w:t>
      </w:r>
      <w:r w:rsidRPr="00D24ECD">
        <w:rPr>
          <w:rFonts w:ascii="Times New Roman" w:hAnsi="Times New Roman" w:cs="Times New Roman"/>
          <w:sz w:val="24"/>
          <w:szCs w:val="24"/>
        </w:rPr>
        <w:t xml:space="preserve"> </w:t>
      </w:r>
      <w:r w:rsidR="00CD513E" w:rsidRPr="00D24ECD">
        <w:rPr>
          <w:rFonts w:ascii="Times New Roman" w:hAnsi="Times New Roman" w:cs="Times New Roman"/>
          <w:sz w:val="24"/>
          <w:szCs w:val="24"/>
        </w:rPr>
        <w:t>restraining</w:t>
      </w:r>
      <w:r w:rsidRPr="00D24ECD">
        <w:rPr>
          <w:rFonts w:ascii="Times New Roman" w:hAnsi="Times New Roman" w:cs="Times New Roman"/>
          <w:sz w:val="24"/>
          <w:szCs w:val="24"/>
        </w:rPr>
        <w:t xml:space="preserve"> the </w:t>
      </w:r>
      <w:r w:rsidR="00CD513E" w:rsidRPr="00D24ECD">
        <w:rPr>
          <w:rFonts w:ascii="Times New Roman" w:hAnsi="Times New Roman" w:cs="Times New Roman"/>
          <w:sz w:val="24"/>
          <w:szCs w:val="24"/>
        </w:rPr>
        <w:t>defendant</w:t>
      </w:r>
      <w:r w:rsidRPr="00D24ECD">
        <w:rPr>
          <w:rFonts w:ascii="Times New Roman" w:hAnsi="Times New Roman" w:cs="Times New Roman"/>
          <w:sz w:val="24"/>
          <w:szCs w:val="24"/>
        </w:rPr>
        <w:t xml:space="preserve"> from </w:t>
      </w:r>
      <w:r w:rsidR="00BE486D" w:rsidRPr="00D24ECD">
        <w:rPr>
          <w:rFonts w:ascii="Times New Roman" w:hAnsi="Times New Roman" w:cs="Times New Roman"/>
          <w:sz w:val="24"/>
          <w:szCs w:val="24"/>
        </w:rPr>
        <w:t>excising</w:t>
      </w:r>
      <w:r w:rsidRPr="00D24ECD">
        <w:rPr>
          <w:rFonts w:ascii="Times New Roman" w:hAnsi="Times New Roman" w:cs="Times New Roman"/>
          <w:sz w:val="24"/>
          <w:szCs w:val="24"/>
        </w:rPr>
        <w:t xml:space="preserve"> powers of advertising, auctioning and sale of </w:t>
      </w:r>
      <w:r w:rsidR="00CD513E" w:rsidRPr="00D24ECD">
        <w:rPr>
          <w:rFonts w:ascii="Times New Roman" w:hAnsi="Times New Roman" w:cs="Times New Roman"/>
          <w:sz w:val="24"/>
          <w:szCs w:val="24"/>
        </w:rPr>
        <w:t>mortgaged</w:t>
      </w:r>
      <w:r w:rsidRPr="00D24ECD">
        <w:rPr>
          <w:rFonts w:ascii="Times New Roman" w:hAnsi="Times New Roman" w:cs="Times New Roman"/>
          <w:sz w:val="24"/>
          <w:szCs w:val="24"/>
        </w:rPr>
        <w:t xml:space="preserve"> property comprised in </w:t>
      </w:r>
      <w:proofErr w:type="spellStart"/>
      <w:r w:rsidRPr="00D24ECD">
        <w:rPr>
          <w:rFonts w:ascii="Times New Roman" w:hAnsi="Times New Roman" w:cs="Times New Roman"/>
          <w:sz w:val="24"/>
          <w:szCs w:val="24"/>
          <w:lang w:val="en-GB"/>
        </w:rPr>
        <w:t>Busiro</w:t>
      </w:r>
      <w:proofErr w:type="spellEnd"/>
      <w:r w:rsidRPr="00D24ECD">
        <w:rPr>
          <w:rFonts w:ascii="Times New Roman" w:hAnsi="Times New Roman" w:cs="Times New Roman"/>
          <w:sz w:val="24"/>
          <w:szCs w:val="24"/>
          <w:lang w:val="en-GB"/>
        </w:rPr>
        <w:t xml:space="preserve"> Block 313-320 plot 1544, which was pledged by the plaintiff to the defendant </w:t>
      </w:r>
      <w:r w:rsidR="00EF3CC2" w:rsidRPr="00D24ECD">
        <w:rPr>
          <w:rFonts w:ascii="Times New Roman" w:hAnsi="Times New Roman" w:cs="Times New Roman"/>
          <w:sz w:val="24"/>
          <w:szCs w:val="24"/>
          <w:lang w:val="en-GB"/>
        </w:rPr>
        <w:t>as security for a loan facility; a</w:t>
      </w:r>
      <w:r w:rsidRPr="00D24ECD">
        <w:rPr>
          <w:rFonts w:ascii="Times New Roman" w:hAnsi="Times New Roman" w:cs="Times New Roman"/>
          <w:sz w:val="24"/>
          <w:szCs w:val="24"/>
          <w:lang w:val="en-GB"/>
        </w:rPr>
        <w:t>n order directing the defendant to compensate the plaintiff for all the losses suffered as a result of the said wrongful actions and breach of contract and fiduciary duty owed by the defendant to the plaintiff</w:t>
      </w:r>
      <w:r w:rsidR="00EF3CC2" w:rsidRPr="00D24ECD">
        <w:rPr>
          <w:rFonts w:ascii="Times New Roman" w:hAnsi="Times New Roman" w:cs="Times New Roman"/>
          <w:sz w:val="24"/>
          <w:szCs w:val="24"/>
          <w:lang w:val="en-GB"/>
        </w:rPr>
        <w:t xml:space="preserve">. </w:t>
      </w:r>
      <w:proofErr w:type="gramStart"/>
      <w:r w:rsidR="00EF3CC2" w:rsidRPr="00D24ECD">
        <w:rPr>
          <w:rFonts w:ascii="Times New Roman" w:hAnsi="Times New Roman" w:cs="Times New Roman"/>
          <w:sz w:val="24"/>
          <w:szCs w:val="24"/>
          <w:lang w:val="en-GB"/>
        </w:rPr>
        <w:t xml:space="preserve">An order of reconciliation of </w:t>
      </w:r>
      <w:r w:rsidR="00CD513E" w:rsidRPr="00D24ECD">
        <w:rPr>
          <w:rFonts w:ascii="Times New Roman" w:hAnsi="Times New Roman" w:cs="Times New Roman"/>
          <w:sz w:val="24"/>
          <w:szCs w:val="24"/>
          <w:lang w:val="en-GB"/>
        </w:rPr>
        <w:t>the plaintiffs</w:t>
      </w:r>
      <w:r w:rsidR="00EF3CC2" w:rsidRPr="00D24ECD">
        <w:rPr>
          <w:rFonts w:ascii="Times New Roman" w:hAnsi="Times New Roman" w:cs="Times New Roman"/>
          <w:sz w:val="24"/>
          <w:szCs w:val="24"/>
          <w:lang w:val="en-GB"/>
        </w:rPr>
        <w:t xml:space="preserve"> account held by the defendant and interest on special and general damages.</w:t>
      </w:r>
      <w:proofErr w:type="gramEnd"/>
      <w:r w:rsidR="00EF3CC2" w:rsidRPr="00D24ECD">
        <w:rPr>
          <w:rFonts w:ascii="Times New Roman" w:hAnsi="Times New Roman" w:cs="Times New Roman"/>
          <w:sz w:val="24"/>
          <w:szCs w:val="24"/>
          <w:lang w:val="en-GB"/>
        </w:rPr>
        <w:t xml:space="preserve"> </w:t>
      </w:r>
    </w:p>
    <w:p w:rsidR="00A168A3" w:rsidRPr="00D24ECD" w:rsidRDefault="00325C0C"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defendant in their amended </w:t>
      </w:r>
      <w:r w:rsidR="00A168A3" w:rsidRPr="00D24ECD">
        <w:rPr>
          <w:rFonts w:ascii="Times New Roman" w:hAnsi="Times New Roman" w:cs="Times New Roman"/>
          <w:sz w:val="24"/>
          <w:szCs w:val="24"/>
          <w:lang w:val="en-GB"/>
        </w:rPr>
        <w:t>written statement of defence</w:t>
      </w:r>
      <w:r w:rsidR="00274C55" w:rsidRPr="00D24ECD">
        <w:rPr>
          <w:rFonts w:ascii="Times New Roman" w:hAnsi="Times New Roman" w:cs="Times New Roman"/>
          <w:sz w:val="24"/>
          <w:szCs w:val="24"/>
          <w:lang w:val="en-GB"/>
        </w:rPr>
        <w:t xml:space="preserve"> denied the claim and averred that the plaintiff was personally responsible for its losses. The defendant further counter claimed against the defendant seeking the recovery of </w:t>
      </w:r>
      <w:r w:rsidRPr="00D24ECD">
        <w:rPr>
          <w:rFonts w:ascii="Times New Roman" w:hAnsi="Times New Roman" w:cs="Times New Roman"/>
          <w:sz w:val="24"/>
          <w:szCs w:val="24"/>
          <w:lang w:val="en-GB"/>
        </w:rPr>
        <w:t>UGX</w:t>
      </w:r>
      <w:r w:rsidR="00235273" w:rsidRPr="00D24ECD">
        <w:rPr>
          <w:rFonts w:ascii="Times New Roman" w:hAnsi="Times New Roman" w:cs="Times New Roman"/>
          <w:sz w:val="24"/>
          <w:szCs w:val="24"/>
          <w:lang w:val="en-GB"/>
        </w:rPr>
        <w:t xml:space="preserve"> </w:t>
      </w:r>
      <w:r w:rsidR="00274C55" w:rsidRPr="00D24ECD">
        <w:rPr>
          <w:rFonts w:ascii="Times New Roman" w:hAnsi="Times New Roman" w:cs="Times New Roman"/>
          <w:sz w:val="24"/>
          <w:szCs w:val="24"/>
          <w:lang w:val="en-GB"/>
        </w:rPr>
        <w:t>127,308,931</w:t>
      </w:r>
      <w:r w:rsidRPr="00D24ECD">
        <w:rPr>
          <w:rFonts w:ascii="Times New Roman" w:hAnsi="Times New Roman" w:cs="Times New Roman"/>
          <w:sz w:val="24"/>
          <w:szCs w:val="24"/>
          <w:lang w:val="en-GB"/>
        </w:rPr>
        <w:t>/=</w:t>
      </w:r>
      <w:r w:rsidR="00274C55" w:rsidRPr="00D24ECD">
        <w:rPr>
          <w:rFonts w:ascii="Times New Roman" w:hAnsi="Times New Roman" w:cs="Times New Roman"/>
          <w:sz w:val="24"/>
          <w:szCs w:val="24"/>
          <w:lang w:val="en-GB"/>
        </w:rPr>
        <w:t xml:space="preserve"> being the principle and accrued interest</w:t>
      </w:r>
      <w:r w:rsidR="00235273" w:rsidRPr="00D24ECD">
        <w:rPr>
          <w:rFonts w:ascii="Times New Roman" w:hAnsi="Times New Roman" w:cs="Times New Roman"/>
          <w:sz w:val="24"/>
          <w:szCs w:val="24"/>
          <w:lang w:val="en-GB"/>
        </w:rPr>
        <w:t xml:space="preserve"> of a loan facility</w:t>
      </w:r>
      <w:r w:rsidR="00274C55" w:rsidRPr="00D24ECD">
        <w:rPr>
          <w:rFonts w:ascii="Times New Roman" w:hAnsi="Times New Roman" w:cs="Times New Roman"/>
          <w:sz w:val="24"/>
          <w:szCs w:val="24"/>
          <w:lang w:val="en-GB"/>
        </w:rPr>
        <w:t xml:space="preserve">. </w:t>
      </w:r>
    </w:p>
    <w:p w:rsidR="00277F13" w:rsidRPr="00D24ECD" w:rsidRDefault="00277F1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w:t>
      </w:r>
      <w:r w:rsidR="00BE486D" w:rsidRPr="00D24ECD">
        <w:rPr>
          <w:rFonts w:ascii="Times New Roman" w:hAnsi="Times New Roman" w:cs="Times New Roman"/>
          <w:sz w:val="24"/>
          <w:szCs w:val="24"/>
          <w:lang w:val="en-GB"/>
        </w:rPr>
        <w:t xml:space="preserve">plaintiff disputed the claim in the counter claim stating that it emanates from a doctored loan statement which does not reflect the payments that were made to reduce the indebtedness. </w:t>
      </w:r>
    </w:p>
    <w:p w:rsidR="00CD513E" w:rsidRPr="00D24ECD" w:rsidRDefault="00391CC6"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During scheduling, the </w:t>
      </w:r>
      <w:r w:rsidR="00FE54A6" w:rsidRPr="00D24ECD">
        <w:rPr>
          <w:rFonts w:ascii="Times New Roman" w:hAnsi="Times New Roman" w:cs="Times New Roman"/>
          <w:sz w:val="24"/>
          <w:szCs w:val="24"/>
          <w:lang w:val="en-GB"/>
        </w:rPr>
        <w:t xml:space="preserve">following issues were framed for determination by court.    </w:t>
      </w:r>
      <w:r w:rsidRPr="00D24ECD">
        <w:rPr>
          <w:rFonts w:ascii="Times New Roman" w:hAnsi="Times New Roman" w:cs="Times New Roman"/>
          <w:sz w:val="24"/>
          <w:szCs w:val="24"/>
          <w:lang w:val="en-GB"/>
        </w:rPr>
        <w:t xml:space="preserve"> </w:t>
      </w:r>
    </w:p>
    <w:p w:rsidR="00391CC6" w:rsidRPr="00D24ECD" w:rsidRDefault="00391CC6" w:rsidP="00D24ECD">
      <w:pPr>
        <w:pStyle w:val="ListParagraph"/>
        <w:numPr>
          <w:ilvl w:val="0"/>
          <w:numId w:val="1"/>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Whether the defendant is in breach of contract and fiduciary duty owed to the plaintiff</w:t>
      </w:r>
    </w:p>
    <w:p w:rsidR="00391CC6" w:rsidRPr="00D24ECD" w:rsidRDefault="00391CC6" w:rsidP="00D24ECD">
      <w:pPr>
        <w:pStyle w:val="ListParagraph"/>
        <w:numPr>
          <w:ilvl w:val="0"/>
          <w:numId w:val="1"/>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Whether the plaintiff is indebted to the defendant/ counterclaimant</w:t>
      </w:r>
      <w:r w:rsidR="00A168A3" w:rsidRPr="00D24ECD">
        <w:rPr>
          <w:rFonts w:ascii="Times New Roman" w:hAnsi="Times New Roman" w:cs="Times New Roman"/>
          <w:sz w:val="24"/>
          <w:szCs w:val="24"/>
          <w:lang w:val="en-GB"/>
        </w:rPr>
        <w:t xml:space="preserve">. </w:t>
      </w:r>
    </w:p>
    <w:p w:rsidR="00391CC6" w:rsidRPr="00D24ECD" w:rsidRDefault="00391CC6" w:rsidP="00D24ECD">
      <w:pPr>
        <w:pStyle w:val="ListParagraph"/>
        <w:numPr>
          <w:ilvl w:val="0"/>
          <w:numId w:val="1"/>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What remedies are available to the parties</w:t>
      </w:r>
    </w:p>
    <w:p w:rsidR="00B0669C" w:rsidRPr="00D24ECD" w:rsidRDefault="00E94A52" w:rsidP="00D24ECD">
      <w:pPr>
        <w:spacing w:line="360" w:lineRule="auto"/>
        <w:ind w:left="2160" w:hanging="2160"/>
        <w:jc w:val="both"/>
        <w:rPr>
          <w:rFonts w:ascii="Times New Roman" w:hAnsi="Times New Roman" w:cs="Times New Roman"/>
          <w:b/>
          <w:i/>
          <w:sz w:val="24"/>
          <w:szCs w:val="24"/>
          <w:lang w:val="en-GB"/>
        </w:rPr>
      </w:pPr>
      <w:r w:rsidRPr="00D24ECD">
        <w:rPr>
          <w:rFonts w:ascii="Times New Roman" w:hAnsi="Times New Roman" w:cs="Times New Roman"/>
          <w:b/>
          <w:i/>
          <w:sz w:val="24"/>
          <w:szCs w:val="24"/>
          <w:lang w:val="en-GB"/>
        </w:rPr>
        <w:t>Issue One:</w:t>
      </w:r>
      <w:r w:rsidR="00391CC6" w:rsidRPr="00D24ECD">
        <w:rPr>
          <w:rFonts w:ascii="Times New Roman" w:hAnsi="Times New Roman" w:cs="Times New Roman"/>
          <w:b/>
          <w:i/>
          <w:sz w:val="24"/>
          <w:szCs w:val="24"/>
          <w:lang w:val="en-GB"/>
        </w:rPr>
        <w:t xml:space="preserve"> </w:t>
      </w:r>
      <w:r w:rsidRPr="00D24ECD">
        <w:rPr>
          <w:rFonts w:ascii="Times New Roman" w:hAnsi="Times New Roman" w:cs="Times New Roman"/>
          <w:b/>
          <w:i/>
          <w:sz w:val="24"/>
          <w:szCs w:val="24"/>
          <w:lang w:val="en-GB"/>
        </w:rPr>
        <w:tab/>
      </w:r>
      <w:r w:rsidR="007D1836" w:rsidRPr="00D24ECD">
        <w:rPr>
          <w:rFonts w:ascii="Times New Roman" w:hAnsi="Times New Roman" w:cs="Times New Roman"/>
          <w:b/>
          <w:i/>
          <w:sz w:val="24"/>
          <w:szCs w:val="24"/>
          <w:lang w:val="en-GB"/>
        </w:rPr>
        <w:t>Whether the defendant is in breach of contract and fiduciary duty owed to the plaintiff</w:t>
      </w:r>
      <w:r w:rsidR="00B0669C" w:rsidRPr="00D24ECD">
        <w:rPr>
          <w:rFonts w:ascii="Times New Roman" w:hAnsi="Times New Roman" w:cs="Times New Roman"/>
          <w:b/>
          <w:i/>
          <w:sz w:val="24"/>
          <w:szCs w:val="24"/>
          <w:lang w:val="en-GB"/>
        </w:rPr>
        <w:t xml:space="preserve">. </w:t>
      </w:r>
      <w:r w:rsidR="004D1FD9" w:rsidRPr="00D24ECD">
        <w:rPr>
          <w:rFonts w:ascii="Times New Roman" w:hAnsi="Times New Roman" w:cs="Times New Roman"/>
          <w:b/>
          <w:i/>
          <w:sz w:val="24"/>
          <w:szCs w:val="24"/>
          <w:lang w:val="en-GB"/>
        </w:rPr>
        <w:t xml:space="preserve"> </w:t>
      </w:r>
    </w:p>
    <w:p w:rsidR="00095C84" w:rsidRPr="00D24ECD" w:rsidRDefault="004D1FD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plaintiffs case is that the defendant breached </w:t>
      </w:r>
      <w:r w:rsidR="004F697F" w:rsidRPr="00D24ECD">
        <w:rPr>
          <w:rFonts w:ascii="Times New Roman" w:hAnsi="Times New Roman" w:cs="Times New Roman"/>
          <w:sz w:val="24"/>
          <w:szCs w:val="24"/>
          <w:lang w:val="en-GB"/>
        </w:rPr>
        <w:t xml:space="preserve">its duty of care when it deliberately and eventually declined to send letters of credit to the manufacturer after the assuring the plaintiff that they were going to do so. </w:t>
      </w:r>
    </w:p>
    <w:p w:rsidR="00235273" w:rsidRPr="00D24ECD" w:rsidRDefault="004F697F"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On the other hand, the defendant averred that the defendant bank was not under </w:t>
      </w:r>
      <w:r w:rsidR="00235273" w:rsidRPr="00D24ECD">
        <w:rPr>
          <w:rFonts w:ascii="Times New Roman" w:hAnsi="Times New Roman" w:cs="Times New Roman"/>
          <w:sz w:val="24"/>
          <w:szCs w:val="24"/>
          <w:lang w:val="en-GB"/>
        </w:rPr>
        <w:t>any obligation to send letters o</w:t>
      </w:r>
      <w:r w:rsidRPr="00D24ECD">
        <w:rPr>
          <w:rFonts w:ascii="Times New Roman" w:hAnsi="Times New Roman" w:cs="Times New Roman"/>
          <w:sz w:val="24"/>
          <w:szCs w:val="24"/>
          <w:lang w:val="en-GB"/>
        </w:rPr>
        <w:t>f credit as there was no b</w:t>
      </w:r>
      <w:r w:rsidR="00084D36" w:rsidRPr="00D24ECD">
        <w:rPr>
          <w:rFonts w:ascii="Times New Roman" w:hAnsi="Times New Roman" w:cs="Times New Roman"/>
          <w:sz w:val="24"/>
          <w:szCs w:val="24"/>
          <w:lang w:val="en-GB"/>
        </w:rPr>
        <w:t xml:space="preserve">asis and or collateral security. The </w:t>
      </w:r>
      <w:r w:rsidR="004535BC" w:rsidRPr="00D24ECD">
        <w:rPr>
          <w:rFonts w:ascii="Times New Roman" w:hAnsi="Times New Roman" w:cs="Times New Roman"/>
          <w:sz w:val="24"/>
          <w:szCs w:val="24"/>
          <w:lang w:val="en-GB"/>
        </w:rPr>
        <w:t xml:space="preserve">securities presented had been absorbed in the first loan of </w:t>
      </w:r>
      <w:r w:rsidR="00AE11AE" w:rsidRPr="00D24ECD">
        <w:rPr>
          <w:rFonts w:ascii="Times New Roman" w:hAnsi="Times New Roman" w:cs="Times New Roman"/>
          <w:sz w:val="24"/>
          <w:szCs w:val="24"/>
          <w:lang w:val="en-GB"/>
        </w:rPr>
        <w:t>UGX</w:t>
      </w:r>
      <w:r w:rsidR="004535BC" w:rsidRPr="00D24ECD">
        <w:rPr>
          <w:rFonts w:ascii="Times New Roman" w:hAnsi="Times New Roman" w:cs="Times New Roman"/>
          <w:sz w:val="24"/>
          <w:szCs w:val="24"/>
          <w:lang w:val="en-GB"/>
        </w:rPr>
        <w:t xml:space="preserve"> 150,000,000/= which had not been paid by the time the plaintiff came at the bank seeking for the 70 </w:t>
      </w:r>
      <w:proofErr w:type="spellStart"/>
      <w:r w:rsidR="004535BC" w:rsidRPr="00D24ECD">
        <w:rPr>
          <w:rFonts w:ascii="Times New Roman" w:hAnsi="Times New Roman" w:cs="Times New Roman"/>
          <w:sz w:val="24"/>
          <w:szCs w:val="24"/>
          <w:lang w:val="en-GB"/>
        </w:rPr>
        <w:t>percent</w:t>
      </w:r>
      <w:proofErr w:type="spellEnd"/>
      <w:r w:rsidR="004535BC" w:rsidRPr="00D24ECD">
        <w:rPr>
          <w:rFonts w:ascii="Times New Roman" w:hAnsi="Times New Roman" w:cs="Times New Roman"/>
          <w:sz w:val="24"/>
          <w:szCs w:val="24"/>
          <w:lang w:val="en-GB"/>
        </w:rPr>
        <w:t xml:space="preserve">. </w:t>
      </w:r>
    </w:p>
    <w:p w:rsidR="007A508F"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From the evidence before me, </w:t>
      </w:r>
      <w:r w:rsidR="00670FF0" w:rsidRPr="00D24ECD">
        <w:rPr>
          <w:rFonts w:ascii="Times New Roman" w:hAnsi="Times New Roman" w:cs="Times New Roman"/>
          <w:sz w:val="24"/>
          <w:szCs w:val="24"/>
          <w:lang w:val="en-GB"/>
        </w:rPr>
        <w:t xml:space="preserve">Deborah </w:t>
      </w:r>
      <w:proofErr w:type="spellStart"/>
      <w:r w:rsidR="00670FF0" w:rsidRPr="00D24ECD">
        <w:rPr>
          <w:rFonts w:ascii="Times New Roman" w:hAnsi="Times New Roman" w:cs="Times New Roman"/>
          <w:sz w:val="24"/>
          <w:szCs w:val="24"/>
          <w:lang w:val="en-GB"/>
        </w:rPr>
        <w:t>Kigongo</w:t>
      </w:r>
      <w:proofErr w:type="spellEnd"/>
      <w:r w:rsidR="00670FF0" w:rsidRPr="00D24ECD">
        <w:rPr>
          <w:rFonts w:ascii="Times New Roman" w:hAnsi="Times New Roman" w:cs="Times New Roman"/>
          <w:sz w:val="24"/>
          <w:szCs w:val="24"/>
          <w:lang w:val="en-GB"/>
        </w:rPr>
        <w:t xml:space="preserve"> Managing Director of plaintiff company </w:t>
      </w:r>
      <w:r w:rsidR="00FD3A43"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PW1</w:t>
      </w:r>
      <w:r w:rsidR="00FD3A43"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in her testimony stated that t</w:t>
      </w:r>
      <w:r w:rsidR="001D22F4" w:rsidRPr="00D24ECD">
        <w:rPr>
          <w:rFonts w:ascii="Times New Roman" w:hAnsi="Times New Roman" w:cs="Times New Roman"/>
          <w:sz w:val="24"/>
          <w:szCs w:val="24"/>
          <w:lang w:val="en-GB"/>
        </w:rPr>
        <w:t>he plaintiff was a successful bidder for three tenders of Uganda National Road</w:t>
      </w:r>
      <w:r w:rsidRPr="00D24ECD">
        <w:rPr>
          <w:rFonts w:ascii="Times New Roman" w:hAnsi="Times New Roman" w:cs="Times New Roman"/>
          <w:sz w:val="24"/>
          <w:szCs w:val="24"/>
          <w:lang w:val="en-GB"/>
        </w:rPr>
        <w:t xml:space="preserve">s Authority </w:t>
      </w:r>
      <w:r w:rsidR="00547368" w:rsidRPr="00D24ECD">
        <w:rPr>
          <w:rFonts w:ascii="Times New Roman" w:hAnsi="Times New Roman" w:cs="Times New Roman"/>
          <w:sz w:val="24"/>
          <w:szCs w:val="24"/>
          <w:lang w:val="en-GB"/>
        </w:rPr>
        <w:t xml:space="preserve">(UNRA) </w:t>
      </w:r>
      <w:r w:rsidRPr="00D24ECD">
        <w:rPr>
          <w:rFonts w:ascii="Times New Roman" w:hAnsi="Times New Roman" w:cs="Times New Roman"/>
          <w:sz w:val="24"/>
          <w:szCs w:val="24"/>
          <w:lang w:val="en-GB"/>
        </w:rPr>
        <w:t>to supply spare part</w:t>
      </w:r>
      <w:r w:rsidR="001D22F4" w:rsidRPr="00D24ECD">
        <w:rPr>
          <w:rFonts w:ascii="Times New Roman" w:hAnsi="Times New Roman" w:cs="Times New Roman"/>
          <w:sz w:val="24"/>
          <w:szCs w:val="24"/>
          <w:lang w:val="en-GB"/>
        </w:rPr>
        <w:t xml:space="preserve">s for road construction and maintenance. The plaintiff needed </w:t>
      </w:r>
      <w:r w:rsidR="007A508F" w:rsidRPr="00D24ECD">
        <w:rPr>
          <w:rFonts w:ascii="Times New Roman" w:hAnsi="Times New Roman" w:cs="Times New Roman"/>
          <w:sz w:val="24"/>
          <w:szCs w:val="24"/>
          <w:lang w:val="en-GB"/>
        </w:rPr>
        <w:t>financing</w:t>
      </w:r>
      <w:r w:rsidR="001D22F4" w:rsidRPr="00D24ECD">
        <w:rPr>
          <w:rFonts w:ascii="Times New Roman" w:hAnsi="Times New Roman" w:cs="Times New Roman"/>
          <w:sz w:val="24"/>
          <w:szCs w:val="24"/>
          <w:lang w:val="en-GB"/>
        </w:rPr>
        <w:t xml:space="preserve"> and </w:t>
      </w:r>
      <w:r w:rsidRPr="00D24ECD">
        <w:rPr>
          <w:rFonts w:ascii="Times New Roman" w:hAnsi="Times New Roman" w:cs="Times New Roman"/>
          <w:sz w:val="24"/>
          <w:szCs w:val="24"/>
          <w:lang w:val="en-GB"/>
        </w:rPr>
        <w:t>thus approached</w:t>
      </w:r>
      <w:r w:rsidR="007A508F" w:rsidRPr="00D24ECD">
        <w:rPr>
          <w:rFonts w:ascii="Times New Roman" w:hAnsi="Times New Roman" w:cs="Times New Roman"/>
          <w:sz w:val="24"/>
          <w:szCs w:val="24"/>
          <w:lang w:val="en-GB"/>
        </w:rPr>
        <w:t xml:space="preserve"> the defendant bank for a contract financing and was advised to open up an account with the defendant bank.</w:t>
      </w:r>
    </w:p>
    <w:p w:rsidR="00594E87"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That </w:t>
      </w:r>
      <w:r w:rsidR="007A508F" w:rsidRPr="00D24ECD">
        <w:rPr>
          <w:rFonts w:ascii="Times New Roman" w:hAnsi="Times New Roman" w:cs="Times New Roman"/>
          <w:sz w:val="24"/>
          <w:szCs w:val="24"/>
          <w:lang w:val="en-GB"/>
        </w:rPr>
        <w:t xml:space="preserve">UNRA then instructed </w:t>
      </w:r>
      <w:proofErr w:type="spellStart"/>
      <w:r w:rsidR="004B73F9" w:rsidRPr="00D24ECD">
        <w:rPr>
          <w:rFonts w:ascii="Times New Roman" w:hAnsi="Times New Roman" w:cs="Times New Roman"/>
          <w:sz w:val="24"/>
          <w:szCs w:val="24"/>
          <w:lang w:val="en-GB"/>
        </w:rPr>
        <w:t>Stanbic</w:t>
      </w:r>
      <w:proofErr w:type="spellEnd"/>
      <w:r w:rsidR="004B73F9" w:rsidRPr="00D24ECD">
        <w:rPr>
          <w:rFonts w:ascii="Times New Roman" w:hAnsi="Times New Roman" w:cs="Times New Roman"/>
          <w:sz w:val="24"/>
          <w:szCs w:val="24"/>
          <w:lang w:val="en-GB"/>
        </w:rPr>
        <w:t xml:space="preserve"> Bank</w:t>
      </w:r>
      <w:r w:rsidR="007A508F" w:rsidRPr="00D24ECD">
        <w:rPr>
          <w:rFonts w:ascii="Times New Roman" w:hAnsi="Times New Roman" w:cs="Times New Roman"/>
          <w:sz w:val="24"/>
          <w:szCs w:val="24"/>
          <w:lang w:val="en-GB"/>
        </w:rPr>
        <w:t>, their bank</w:t>
      </w:r>
      <w:r w:rsidR="004B73F9" w:rsidRPr="00D24ECD">
        <w:rPr>
          <w:rFonts w:ascii="Times New Roman" w:hAnsi="Times New Roman" w:cs="Times New Roman"/>
          <w:sz w:val="24"/>
          <w:szCs w:val="24"/>
          <w:lang w:val="en-GB"/>
        </w:rPr>
        <w:t>ers</w:t>
      </w:r>
      <w:r w:rsidR="007A508F" w:rsidRPr="00D24ECD">
        <w:rPr>
          <w:rFonts w:ascii="Times New Roman" w:hAnsi="Times New Roman" w:cs="Times New Roman"/>
          <w:sz w:val="24"/>
          <w:szCs w:val="24"/>
          <w:lang w:val="en-GB"/>
        </w:rPr>
        <w:t xml:space="preserve"> to issue irrevocable letters of credit in favour of the plaintiff as the beneficiary guarantying to pay the contract price. Thus on this promise and the plaintiffs security, the defendant paid the plaintiff’s supplier </w:t>
      </w:r>
      <w:r w:rsidR="00B10958" w:rsidRPr="00D24ECD">
        <w:rPr>
          <w:rFonts w:ascii="Times New Roman" w:hAnsi="Times New Roman" w:cs="Times New Roman"/>
          <w:sz w:val="24"/>
          <w:szCs w:val="24"/>
          <w:lang w:val="en-GB"/>
        </w:rPr>
        <w:t xml:space="preserve">USG PRODUCTS (FE) PTE LTD </w:t>
      </w:r>
      <w:r w:rsidR="007A508F" w:rsidRPr="00D24ECD">
        <w:rPr>
          <w:rFonts w:ascii="Times New Roman" w:hAnsi="Times New Roman" w:cs="Times New Roman"/>
          <w:sz w:val="24"/>
          <w:szCs w:val="24"/>
          <w:lang w:val="en-GB"/>
        </w:rPr>
        <w:t xml:space="preserve">30 </w:t>
      </w:r>
      <w:proofErr w:type="spellStart"/>
      <w:r w:rsidR="007A508F" w:rsidRPr="00D24ECD">
        <w:rPr>
          <w:rFonts w:ascii="Times New Roman" w:hAnsi="Times New Roman" w:cs="Times New Roman"/>
          <w:sz w:val="24"/>
          <w:szCs w:val="24"/>
          <w:lang w:val="en-GB"/>
        </w:rPr>
        <w:t>percent</w:t>
      </w:r>
      <w:proofErr w:type="spellEnd"/>
      <w:r w:rsidR="007A508F" w:rsidRPr="00D24ECD">
        <w:rPr>
          <w:rFonts w:ascii="Times New Roman" w:hAnsi="Times New Roman" w:cs="Times New Roman"/>
          <w:sz w:val="24"/>
          <w:szCs w:val="24"/>
          <w:lang w:val="en-GB"/>
        </w:rPr>
        <w:t xml:space="preserve"> of the contract price as an advance payment.  The suppl</w:t>
      </w:r>
      <w:r w:rsidR="00C84891" w:rsidRPr="00D24ECD">
        <w:rPr>
          <w:rFonts w:ascii="Times New Roman" w:hAnsi="Times New Roman" w:cs="Times New Roman"/>
          <w:sz w:val="24"/>
          <w:szCs w:val="24"/>
          <w:lang w:val="en-GB"/>
        </w:rPr>
        <w:t>i</w:t>
      </w:r>
      <w:r w:rsidR="007A508F" w:rsidRPr="00D24ECD">
        <w:rPr>
          <w:rFonts w:ascii="Times New Roman" w:hAnsi="Times New Roman" w:cs="Times New Roman"/>
          <w:sz w:val="24"/>
          <w:szCs w:val="24"/>
          <w:lang w:val="en-GB"/>
        </w:rPr>
        <w:t xml:space="preserve">er then shipped the goods and required the plaintiff to pay the 70 </w:t>
      </w:r>
      <w:proofErr w:type="spellStart"/>
      <w:r w:rsidR="007A508F" w:rsidRPr="00D24ECD">
        <w:rPr>
          <w:rFonts w:ascii="Times New Roman" w:hAnsi="Times New Roman" w:cs="Times New Roman"/>
          <w:sz w:val="24"/>
          <w:szCs w:val="24"/>
          <w:lang w:val="en-GB"/>
        </w:rPr>
        <w:t>percent</w:t>
      </w:r>
      <w:proofErr w:type="spellEnd"/>
      <w:r w:rsidR="007A508F" w:rsidRPr="00D24ECD">
        <w:rPr>
          <w:rFonts w:ascii="Times New Roman" w:hAnsi="Times New Roman" w:cs="Times New Roman"/>
          <w:sz w:val="24"/>
          <w:szCs w:val="24"/>
          <w:lang w:val="en-GB"/>
        </w:rPr>
        <w:t xml:space="preserve"> before handing over the bill of landing, which was a condition precedent before URA would make payments. </w:t>
      </w:r>
    </w:p>
    <w:p w:rsidR="004535BC" w:rsidRPr="00D24ECD" w:rsidRDefault="00CA508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 According to </w:t>
      </w:r>
      <w:proofErr w:type="spellStart"/>
      <w:r w:rsidR="00FD3A43" w:rsidRPr="00D24ECD">
        <w:rPr>
          <w:rFonts w:ascii="Times New Roman" w:hAnsi="Times New Roman" w:cs="Times New Roman"/>
          <w:sz w:val="24"/>
          <w:szCs w:val="24"/>
          <w:lang w:val="en-GB"/>
        </w:rPr>
        <w:t>Micheal</w:t>
      </w:r>
      <w:proofErr w:type="spellEnd"/>
      <w:r w:rsidR="00FD3A43" w:rsidRPr="00D24ECD">
        <w:rPr>
          <w:rFonts w:ascii="Times New Roman" w:hAnsi="Times New Roman" w:cs="Times New Roman"/>
          <w:sz w:val="24"/>
          <w:szCs w:val="24"/>
          <w:lang w:val="en-GB"/>
        </w:rPr>
        <w:t xml:space="preserve"> </w:t>
      </w:r>
      <w:proofErr w:type="spellStart"/>
      <w:r w:rsidR="00FD3A43" w:rsidRPr="00D24ECD">
        <w:rPr>
          <w:rFonts w:ascii="Times New Roman" w:hAnsi="Times New Roman" w:cs="Times New Roman"/>
          <w:sz w:val="24"/>
          <w:szCs w:val="24"/>
          <w:lang w:val="en-GB"/>
        </w:rPr>
        <w:t>Ssekyondwa</w:t>
      </w:r>
      <w:proofErr w:type="spellEnd"/>
      <w:r w:rsidR="00FD3A43" w:rsidRPr="00D24ECD">
        <w:rPr>
          <w:rFonts w:ascii="Times New Roman" w:hAnsi="Times New Roman" w:cs="Times New Roman"/>
          <w:sz w:val="24"/>
          <w:szCs w:val="24"/>
          <w:lang w:val="en-GB"/>
        </w:rPr>
        <w:t xml:space="preserve"> Managing Agency and </w:t>
      </w:r>
      <w:r w:rsidR="00FB78C6" w:rsidRPr="00D24ECD">
        <w:rPr>
          <w:rFonts w:ascii="Times New Roman" w:hAnsi="Times New Roman" w:cs="Times New Roman"/>
          <w:sz w:val="24"/>
          <w:szCs w:val="24"/>
          <w:lang w:val="en-GB"/>
        </w:rPr>
        <w:t xml:space="preserve">Digital banking with the defendant bank </w:t>
      </w:r>
      <w:r w:rsidR="00A57CDA"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DW1</w:t>
      </w:r>
      <w:r w:rsidR="00A57CDA"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the plaintiff came back to the bank for the 70 </w:t>
      </w:r>
      <w:proofErr w:type="spellStart"/>
      <w:r w:rsidRPr="00D24ECD">
        <w:rPr>
          <w:rFonts w:ascii="Times New Roman" w:hAnsi="Times New Roman" w:cs="Times New Roman"/>
          <w:sz w:val="24"/>
          <w:szCs w:val="24"/>
          <w:lang w:val="en-GB"/>
        </w:rPr>
        <w:t>percent</w:t>
      </w:r>
      <w:proofErr w:type="spellEnd"/>
      <w:r w:rsidRPr="00D24ECD">
        <w:rPr>
          <w:rFonts w:ascii="Times New Roman" w:hAnsi="Times New Roman" w:cs="Times New Roman"/>
          <w:sz w:val="24"/>
          <w:szCs w:val="24"/>
          <w:lang w:val="en-GB"/>
        </w:rPr>
        <w:t xml:space="preserve"> funding. It appears that the bank was reluctant to give the defendant another loan because there was already a </w:t>
      </w:r>
      <w:r w:rsidR="00876760" w:rsidRPr="00D24ECD">
        <w:rPr>
          <w:rFonts w:ascii="Times New Roman" w:hAnsi="Times New Roman" w:cs="Times New Roman"/>
          <w:sz w:val="24"/>
          <w:szCs w:val="24"/>
          <w:lang w:val="en-GB"/>
        </w:rPr>
        <w:t xml:space="preserve">USD </w:t>
      </w:r>
      <w:r w:rsidRPr="00D24ECD">
        <w:rPr>
          <w:rFonts w:ascii="Times New Roman" w:hAnsi="Times New Roman" w:cs="Times New Roman"/>
          <w:sz w:val="24"/>
          <w:szCs w:val="24"/>
          <w:lang w:val="en-GB"/>
        </w:rPr>
        <w:t xml:space="preserve">40,000 that had not been paid because URA needed to see the shipping documents before it could pay. </w:t>
      </w:r>
    </w:p>
    <w:p w:rsidR="0038605E" w:rsidRPr="00D24ECD" w:rsidRDefault="00CA508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According to the PW1, the supplier needed cash so as to deliver the shipping documents because the contract between the two was a cash contract. </w:t>
      </w:r>
    </w:p>
    <w:p w:rsidR="00303378" w:rsidRPr="00D24ECD" w:rsidRDefault="0038605E"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According to </w:t>
      </w:r>
      <w:r w:rsidR="005846D4" w:rsidRPr="00D24ECD">
        <w:rPr>
          <w:rFonts w:ascii="Times New Roman" w:hAnsi="Times New Roman" w:cs="Times New Roman"/>
          <w:sz w:val="24"/>
          <w:szCs w:val="24"/>
          <w:lang w:val="en-GB"/>
        </w:rPr>
        <w:t>exhibit</w:t>
      </w:r>
      <w:r w:rsidRPr="00D24ECD">
        <w:rPr>
          <w:rFonts w:ascii="Times New Roman" w:hAnsi="Times New Roman" w:cs="Times New Roman"/>
          <w:sz w:val="24"/>
          <w:szCs w:val="24"/>
          <w:lang w:val="en-GB"/>
        </w:rPr>
        <w:t xml:space="preserve"> PE</w:t>
      </w:r>
      <w:r w:rsidR="00793279" w:rsidRPr="00D24ECD">
        <w:rPr>
          <w:rFonts w:ascii="Times New Roman" w:hAnsi="Times New Roman" w:cs="Times New Roman"/>
          <w:sz w:val="24"/>
          <w:szCs w:val="24"/>
          <w:lang w:val="en-GB"/>
        </w:rPr>
        <w:t>X</w:t>
      </w:r>
      <w:r w:rsidRPr="00D24ECD">
        <w:rPr>
          <w:rFonts w:ascii="Times New Roman" w:hAnsi="Times New Roman" w:cs="Times New Roman"/>
          <w:sz w:val="24"/>
          <w:szCs w:val="24"/>
          <w:lang w:val="en-GB"/>
        </w:rPr>
        <w:t xml:space="preserve">17, </w:t>
      </w:r>
      <w:r w:rsidR="00235273" w:rsidRPr="00D24ECD">
        <w:rPr>
          <w:rFonts w:ascii="Times New Roman" w:hAnsi="Times New Roman" w:cs="Times New Roman"/>
          <w:sz w:val="24"/>
          <w:szCs w:val="24"/>
          <w:lang w:val="en-GB"/>
        </w:rPr>
        <w:t xml:space="preserve">it is clear that </w:t>
      </w:r>
      <w:r w:rsidR="00CA5083" w:rsidRPr="00D24ECD">
        <w:rPr>
          <w:rFonts w:ascii="Times New Roman" w:hAnsi="Times New Roman" w:cs="Times New Roman"/>
          <w:sz w:val="24"/>
          <w:szCs w:val="24"/>
          <w:lang w:val="en-GB"/>
        </w:rPr>
        <w:t xml:space="preserve">the </w:t>
      </w:r>
      <w:r w:rsidRPr="00D24ECD">
        <w:rPr>
          <w:rFonts w:ascii="Times New Roman" w:hAnsi="Times New Roman" w:cs="Times New Roman"/>
          <w:sz w:val="24"/>
          <w:szCs w:val="24"/>
          <w:lang w:val="en-GB"/>
        </w:rPr>
        <w:t>defendant bank, wrote to the supplier</w:t>
      </w:r>
      <w:r w:rsidR="00235273" w:rsidRPr="00D24ECD">
        <w:rPr>
          <w:rFonts w:ascii="Times New Roman" w:hAnsi="Times New Roman" w:cs="Times New Roman"/>
          <w:sz w:val="24"/>
          <w:szCs w:val="24"/>
          <w:lang w:val="en-GB"/>
        </w:rPr>
        <w:t xml:space="preserve"> requesting </w:t>
      </w:r>
      <w:r w:rsidR="005846D4" w:rsidRPr="00D24ECD">
        <w:rPr>
          <w:rFonts w:ascii="Times New Roman" w:hAnsi="Times New Roman" w:cs="Times New Roman"/>
          <w:sz w:val="24"/>
          <w:szCs w:val="24"/>
          <w:lang w:val="en-GB"/>
        </w:rPr>
        <w:t>them</w:t>
      </w:r>
      <w:r w:rsidRPr="00D24ECD">
        <w:rPr>
          <w:rFonts w:ascii="Times New Roman" w:hAnsi="Times New Roman" w:cs="Times New Roman"/>
          <w:sz w:val="24"/>
          <w:szCs w:val="24"/>
          <w:lang w:val="en-GB"/>
        </w:rPr>
        <w:t xml:space="preserve"> to accept letters of credit instead of cash. In their reply, on 24</w:t>
      </w:r>
      <w:r w:rsidRPr="00D24ECD">
        <w:rPr>
          <w:rFonts w:ascii="Times New Roman" w:hAnsi="Times New Roman" w:cs="Times New Roman"/>
          <w:sz w:val="24"/>
          <w:szCs w:val="24"/>
          <w:vertAlign w:val="superscript"/>
          <w:lang w:val="en-GB"/>
        </w:rPr>
        <w:t>th</w:t>
      </w:r>
      <w:r w:rsidRPr="00D24ECD">
        <w:rPr>
          <w:rFonts w:ascii="Times New Roman" w:hAnsi="Times New Roman" w:cs="Times New Roman"/>
          <w:sz w:val="24"/>
          <w:szCs w:val="24"/>
          <w:lang w:val="en-GB"/>
        </w:rPr>
        <w:t xml:space="preserve"> November 2011 the suppliers communicated that it was hard for them to accept the letters of credit </w:t>
      </w:r>
      <w:r w:rsidRPr="00D24ECD">
        <w:rPr>
          <w:rFonts w:ascii="Times New Roman" w:hAnsi="Times New Roman" w:cs="Times New Roman"/>
          <w:sz w:val="24"/>
          <w:szCs w:val="24"/>
          <w:lang w:val="en-GB"/>
        </w:rPr>
        <w:lastRenderedPageBreak/>
        <w:t>because the understanding was for full payment of the contract price and it was a cash price contract. The defendant bank wrote back to the supplier stating that</w:t>
      </w:r>
      <w:r w:rsidR="0007594C" w:rsidRPr="00D24ECD">
        <w:rPr>
          <w:rFonts w:ascii="Times New Roman" w:hAnsi="Times New Roman" w:cs="Times New Roman"/>
          <w:sz w:val="24"/>
          <w:szCs w:val="24"/>
          <w:lang w:val="en-GB"/>
        </w:rPr>
        <w:t>;</w:t>
      </w:r>
    </w:p>
    <w:p w:rsidR="00CA5083" w:rsidRPr="00D24ECD" w:rsidRDefault="00303378" w:rsidP="00D24ECD">
      <w:pPr>
        <w:spacing w:line="360" w:lineRule="auto"/>
        <w:ind w:left="720"/>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w:t>
      </w:r>
      <w:proofErr w:type="gramStart"/>
      <w:r w:rsidR="0038605E" w:rsidRPr="00D24ECD">
        <w:rPr>
          <w:rFonts w:ascii="Times New Roman" w:hAnsi="Times New Roman" w:cs="Times New Roman"/>
          <w:i/>
          <w:sz w:val="24"/>
          <w:szCs w:val="24"/>
          <w:lang w:val="en-GB"/>
        </w:rPr>
        <w:t>we</w:t>
      </w:r>
      <w:proofErr w:type="gramEnd"/>
      <w:r w:rsidR="0038605E" w:rsidRPr="00D24ECD">
        <w:rPr>
          <w:rFonts w:ascii="Times New Roman" w:hAnsi="Times New Roman" w:cs="Times New Roman"/>
          <w:i/>
          <w:sz w:val="24"/>
          <w:szCs w:val="24"/>
          <w:lang w:val="en-GB"/>
        </w:rPr>
        <w:t xml:space="preserve"> understand that t</w:t>
      </w:r>
      <w:r w:rsidR="006B463B" w:rsidRPr="00D24ECD">
        <w:rPr>
          <w:rFonts w:ascii="Times New Roman" w:hAnsi="Times New Roman" w:cs="Times New Roman"/>
          <w:i/>
          <w:sz w:val="24"/>
          <w:szCs w:val="24"/>
          <w:lang w:val="en-GB"/>
        </w:rPr>
        <w:t>he client had committed that</w:t>
      </w:r>
      <w:r w:rsidR="0038605E" w:rsidRPr="00D24ECD">
        <w:rPr>
          <w:rFonts w:ascii="Times New Roman" w:hAnsi="Times New Roman" w:cs="Times New Roman"/>
          <w:i/>
          <w:sz w:val="24"/>
          <w:szCs w:val="24"/>
          <w:lang w:val="en-GB"/>
        </w:rPr>
        <w:t xml:space="preserve"> she w</w:t>
      </w:r>
      <w:r w:rsidR="007A444D" w:rsidRPr="00D24ECD">
        <w:rPr>
          <w:rFonts w:ascii="Times New Roman" w:hAnsi="Times New Roman" w:cs="Times New Roman"/>
          <w:i/>
          <w:sz w:val="24"/>
          <w:szCs w:val="24"/>
          <w:lang w:val="en-GB"/>
        </w:rPr>
        <w:t>ould first pay all the cash but she</w:t>
      </w:r>
      <w:r w:rsidR="0038605E" w:rsidRPr="00D24ECD">
        <w:rPr>
          <w:rFonts w:ascii="Times New Roman" w:hAnsi="Times New Roman" w:cs="Times New Roman"/>
          <w:i/>
          <w:sz w:val="24"/>
          <w:szCs w:val="24"/>
          <w:lang w:val="en-GB"/>
        </w:rPr>
        <w:t xml:space="preserve"> did not receive the money she expected. As her ban</w:t>
      </w:r>
      <w:r w:rsidR="0007594C" w:rsidRPr="00D24ECD">
        <w:rPr>
          <w:rFonts w:ascii="Times New Roman" w:hAnsi="Times New Roman" w:cs="Times New Roman"/>
          <w:i/>
          <w:sz w:val="24"/>
          <w:szCs w:val="24"/>
          <w:lang w:val="en-GB"/>
        </w:rPr>
        <w:t xml:space="preserve">ker, we are willing to give </w:t>
      </w:r>
      <w:proofErr w:type="gramStart"/>
      <w:r w:rsidR="0007594C" w:rsidRPr="00D24ECD">
        <w:rPr>
          <w:rFonts w:ascii="Times New Roman" w:hAnsi="Times New Roman" w:cs="Times New Roman"/>
          <w:i/>
          <w:sz w:val="24"/>
          <w:szCs w:val="24"/>
          <w:lang w:val="en-GB"/>
        </w:rPr>
        <w:t xml:space="preserve">her </w:t>
      </w:r>
      <w:r w:rsidR="0038605E" w:rsidRPr="00D24ECD">
        <w:rPr>
          <w:rFonts w:ascii="Times New Roman" w:hAnsi="Times New Roman" w:cs="Times New Roman"/>
          <w:i/>
          <w:sz w:val="24"/>
          <w:szCs w:val="24"/>
          <w:lang w:val="en-GB"/>
        </w:rPr>
        <w:t>a</w:t>
      </w:r>
      <w:proofErr w:type="gramEnd"/>
      <w:r w:rsidR="0038605E" w:rsidRPr="00D24ECD">
        <w:rPr>
          <w:rFonts w:ascii="Times New Roman" w:hAnsi="Times New Roman" w:cs="Times New Roman"/>
          <w:i/>
          <w:sz w:val="24"/>
          <w:szCs w:val="24"/>
          <w:lang w:val="en-GB"/>
        </w:rPr>
        <w:t xml:space="preserve"> letter of credit </w:t>
      </w:r>
      <w:r w:rsidR="007A444D" w:rsidRPr="00D24ECD">
        <w:rPr>
          <w:rFonts w:ascii="Times New Roman" w:hAnsi="Times New Roman" w:cs="Times New Roman"/>
          <w:i/>
          <w:sz w:val="24"/>
          <w:szCs w:val="24"/>
          <w:lang w:val="en-GB"/>
        </w:rPr>
        <w:t>to your selves, then you send us the bill of lading and after receipt of the same, we shall remit the specified amou</w:t>
      </w:r>
      <w:r w:rsidRPr="00D24ECD">
        <w:rPr>
          <w:rFonts w:ascii="Times New Roman" w:hAnsi="Times New Roman" w:cs="Times New Roman"/>
          <w:i/>
          <w:sz w:val="24"/>
          <w:szCs w:val="24"/>
          <w:lang w:val="en-GB"/>
        </w:rPr>
        <w:t>nt by telegraphic transfer with</w:t>
      </w:r>
      <w:r w:rsidR="007A444D" w:rsidRPr="00D24ECD">
        <w:rPr>
          <w:rFonts w:ascii="Times New Roman" w:hAnsi="Times New Roman" w:cs="Times New Roman"/>
          <w:i/>
          <w:sz w:val="24"/>
          <w:szCs w:val="24"/>
          <w:lang w:val="en-GB"/>
        </w:rPr>
        <w:t>in a period of one week</w:t>
      </w:r>
      <w:r w:rsidRPr="00D24ECD">
        <w:rPr>
          <w:rFonts w:ascii="Times New Roman" w:hAnsi="Times New Roman" w:cs="Times New Roman"/>
          <w:i/>
          <w:sz w:val="24"/>
          <w:szCs w:val="24"/>
          <w:lang w:val="en-GB"/>
        </w:rPr>
        <w:t>”.</w:t>
      </w:r>
      <w:r w:rsidR="007A444D" w:rsidRPr="00D24ECD">
        <w:rPr>
          <w:rFonts w:ascii="Times New Roman" w:hAnsi="Times New Roman" w:cs="Times New Roman"/>
          <w:sz w:val="24"/>
          <w:szCs w:val="24"/>
          <w:lang w:val="en-GB"/>
        </w:rPr>
        <w:t xml:space="preserve"> </w:t>
      </w:r>
    </w:p>
    <w:p w:rsidR="00235273"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Following this persuasion from the bank, t</w:t>
      </w:r>
      <w:r w:rsidR="00ED44D6" w:rsidRPr="00D24ECD">
        <w:rPr>
          <w:rFonts w:ascii="Times New Roman" w:hAnsi="Times New Roman" w:cs="Times New Roman"/>
          <w:sz w:val="24"/>
          <w:szCs w:val="24"/>
          <w:lang w:val="en-GB"/>
        </w:rPr>
        <w:t xml:space="preserve">he supplier in their email to the plaintiff allowed </w:t>
      </w:r>
      <w:r w:rsidR="00594E87" w:rsidRPr="00D24ECD">
        <w:rPr>
          <w:rFonts w:ascii="Times New Roman" w:hAnsi="Times New Roman" w:cs="Times New Roman"/>
          <w:sz w:val="24"/>
          <w:szCs w:val="24"/>
          <w:lang w:val="en-GB"/>
        </w:rPr>
        <w:t>receiving</w:t>
      </w:r>
      <w:r w:rsidR="00ED44D6" w:rsidRPr="00D24ECD">
        <w:rPr>
          <w:rFonts w:ascii="Times New Roman" w:hAnsi="Times New Roman" w:cs="Times New Roman"/>
          <w:sz w:val="24"/>
          <w:szCs w:val="24"/>
          <w:lang w:val="en-GB"/>
        </w:rPr>
        <w:t xml:space="preserve"> letters of credit </w:t>
      </w:r>
      <w:r w:rsidR="00C10494" w:rsidRPr="00D24ECD">
        <w:rPr>
          <w:rFonts w:ascii="Times New Roman" w:hAnsi="Times New Roman" w:cs="Times New Roman"/>
          <w:sz w:val="24"/>
          <w:szCs w:val="24"/>
          <w:lang w:val="en-GB"/>
        </w:rPr>
        <w:t>instead</w:t>
      </w:r>
      <w:r w:rsidR="00ED44D6" w:rsidRPr="00D24ECD">
        <w:rPr>
          <w:rFonts w:ascii="Times New Roman" w:hAnsi="Times New Roman" w:cs="Times New Roman"/>
          <w:sz w:val="24"/>
          <w:szCs w:val="24"/>
          <w:lang w:val="en-GB"/>
        </w:rPr>
        <w:t xml:space="preserve"> of cash</w:t>
      </w:r>
      <w:r w:rsidR="0089169D"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 xml:space="preserve">They </w:t>
      </w:r>
      <w:r w:rsidR="0089169D" w:rsidRPr="00D24ECD">
        <w:rPr>
          <w:rFonts w:ascii="Times New Roman" w:hAnsi="Times New Roman" w:cs="Times New Roman"/>
          <w:sz w:val="24"/>
          <w:szCs w:val="24"/>
          <w:lang w:val="en-GB"/>
        </w:rPr>
        <w:t>wrote and stated;</w:t>
      </w:r>
    </w:p>
    <w:p w:rsidR="00235273" w:rsidRPr="00D24ECD" w:rsidRDefault="00235273" w:rsidP="00D24ECD">
      <w:pPr>
        <w:spacing w:line="360" w:lineRule="auto"/>
        <w:ind w:left="72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Dear Madam Deborah,</w:t>
      </w:r>
    </w:p>
    <w:p w:rsidR="00235273" w:rsidRPr="00D24ECD" w:rsidRDefault="00235273" w:rsidP="00D24ECD">
      <w:pPr>
        <w:spacing w:line="360" w:lineRule="auto"/>
        <w:ind w:left="72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We accept your L/C payment based on the following conditions</w:t>
      </w:r>
    </w:p>
    <w:p w:rsidR="00235273" w:rsidRPr="00D24ECD" w:rsidRDefault="00235273" w:rsidP="00D24ECD">
      <w:pPr>
        <w:pStyle w:val="ListParagraph"/>
        <w:numPr>
          <w:ilvl w:val="0"/>
          <w:numId w:val="5"/>
        </w:numPr>
        <w:spacing w:line="360" w:lineRule="auto"/>
        <w:ind w:left="1440"/>
        <w:jc w:val="both"/>
        <w:rPr>
          <w:rFonts w:ascii="Times New Roman" w:hAnsi="Times New Roman" w:cs="Times New Roman"/>
          <w:i/>
          <w:sz w:val="24"/>
          <w:szCs w:val="24"/>
          <w:lang w:val="en-GB"/>
        </w:rPr>
      </w:pPr>
      <w:proofErr w:type="spellStart"/>
      <w:r w:rsidRPr="00D24ECD">
        <w:rPr>
          <w:rFonts w:ascii="Times New Roman" w:hAnsi="Times New Roman" w:cs="Times New Roman"/>
          <w:i/>
          <w:sz w:val="24"/>
          <w:szCs w:val="24"/>
          <w:lang w:val="en-GB"/>
        </w:rPr>
        <w:t>Kaaya</w:t>
      </w:r>
      <w:proofErr w:type="spellEnd"/>
      <w:r w:rsidRPr="00D24ECD">
        <w:rPr>
          <w:rFonts w:ascii="Times New Roman" w:hAnsi="Times New Roman" w:cs="Times New Roman"/>
          <w:i/>
          <w:sz w:val="24"/>
          <w:szCs w:val="24"/>
          <w:lang w:val="en-GB"/>
        </w:rPr>
        <w:t xml:space="preserve"> </w:t>
      </w:r>
      <w:proofErr w:type="gramStart"/>
      <w:r w:rsidRPr="00D24ECD">
        <w:rPr>
          <w:rFonts w:ascii="Times New Roman" w:hAnsi="Times New Roman" w:cs="Times New Roman"/>
          <w:i/>
          <w:sz w:val="24"/>
          <w:szCs w:val="24"/>
          <w:lang w:val="en-GB"/>
        </w:rPr>
        <w:t>company</w:t>
      </w:r>
      <w:proofErr w:type="gramEnd"/>
      <w:r w:rsidRPr="00D24ECD">
        <w:rPr>
          <w:rFonts w:ascii="Times New Roman" w:hAnsi="Times New Roman" w:cs="Times New Roman"/>
          <w:i/>
          <w:sz w:val="24"/>
          <w:szCs w:val="24"/>
          <w:lang w:val="en-GB"/>
        </w:rPr>
        <w:t xml:space="preserve"> to issue us am IRRIVOCABLE SIGHT LC and the LC need to be reconfirmed by our banker in China.</w:t>
      </w:r>
    </w:p>
    <w:p w:rsidR="00235273" w:rsidRPr="00D24ECD" w:rsidRDefault="00235273" w:rsidP="00D24ECD">
      <w:pPr>
        <w:pStyle w:val="ListParagraph"/>
        <w:numPr>
          <w:ilvl w:val="0"/>
          <w:numId w:val="5"/>
        </w:numPr>
        <w:spacing w:line="360" w:lineRule="auto"/>
        <w:ind w:left="144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You have to accept all the shipping documents (B/L, Invoice, packing list and COO) on hand,</w:t>
      </w:r>
    </w:p>
    <w:p w:rsidR="00235273" w:rsidRPr="00D24ECD" w:rsidRDefault="00235273" w:rsidP="00D24ECD">
      <w:pPr>
        <w:pStyle w:val="ListParagraph"/>
        <w:numPr>
          <w:ilvl w:val="0"/>
          <w:numId w:val="5"/>
        </w:numPr>
        <w:spacing w:line="360" w:lineRule="auto"/>
        <w:ind w:left="144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 xml:space="preserve">All the banking charges need to be paid by KAAYA </w:t>
      </w:r>
      <w:proofErr w:type="gramStart"/>
      <w:r w:rsidRPr="00D24ECD">
        <w:rPr>
          <w:rFonts w:ascii="Times New Roman" w:hAnsi="Times New Roman" w:cs="Times New Roman"/>
          <w:i/>
          <w:sz w:val="24"/>
          <w:szCs w:val="24"/>
          <w:lang w:val="en-GB"/>
        </w:rPr>
        <w:t>company</w:t>
      </w:r>
      <w:proofErr w:type="gramEnd"/>
      <w:r w:rsidRPr="00D24ECD">
        <w:rPr>
          <w:rFonts w:ascii="Times New Roman" w:hAnsi="Times New Roman" w:cs="Times New Roman"/>
          <w:i/>
          <w:sz w:val="24"/>
          <w:szCs w:val="24"/>
          <w:lang w:val="en-GB"/>
        </w:rPr>
        <w:t xml:space="preserve">. </w:t>
      </w:r>
    </w:p>
    <w:p w:rsidR="00235273" w:rsidRPr="00D24ECD" w:rsidRDefault="00235273" w:rsidP="00D24ECD">
      <w:pPr>
        <w:spacing w:line="360" w:lineRule="auto"/>
        <w:ind w:left="108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Kindly send us your L/C draft for confirmation,</w:t>
      </w:r>
    </w:p>
    <w:p w:rsidR="00235273" w:rsidRPr="00D24ECD" w:rsidRDefault="00235273" w:rsidP="00D24ECD">
      <w:pPr>
        <w:spacing w:line="360" w:lineRule="auto"/>
        <w:ind w:left="1080"/>
        <w:jc w:val="both"/>
        <w:rPr>
          <w:rFonts w:ascii="Times New Roman" w:hAnsi="Times New Roman" w:cs="Times New Roman"/>
          <w:i/>
          <w:sz w:val="24"/>
          <w:szCs w:val="24"/>
          <w:lang w:val="en-GB"/>
        </w:rPr>
      </w:pPr>
    </w:p>
    <w:p w:rsidR="00235273" w:rsidRPr="00D24ECD" w:rsidRDefault="00235273" w:rsidP="00D24ECD">
      <w:pPr>
        <w:spacing w:line="360" w:lineRule="auto"/>
        <w:ind w:left="108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 xml:space="preserve">Thank you. </w:t>
      </w:r>
    </w:p>
    <w:p w:rsidR="00833639"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 Following this acceptance, the defendant bank </w:t>
      </w:r>
      <w:r w:rsidR="00ED44D6" w:rsidRPr="00D24ECD">
        <w:rPr>
          <w:rFonts w:ascii="Times New Roman" w:hAnsi="Times New Roman" w:cs="Times New Roman"/>
          <w:sz w:val="24"/>
          <w:szCs w:val="24"/>
          <w:lang w:val="en-GB"/>
        </w:rPr>
        <w:t xml:space="preserve">asked the plaintiff to extend the expiry date of the letters of credit. </w:t>
      </w:r>
      <w:r w:rsidRPr="00D24ECD">
        <w:rPr>
          <w:rFonts w:ascii="Times New Roman" w:hAnsi="Times New Roman" w:cs="Times New Roman"/>
          <w:sz w:val="24"/>
          <w:szCs w:val="24"/>
          <w:lang w:val="en-GB"/>
        </w:rPr>
        <w:t xml:space="preserve"> </w:t>
      </w:r>
      <w:r w:rsidR="00833639" w:rsidRPr="00D24ECD">
        <w:rPr>
          <w:rFonts w:ascii="Times New Roman" w:hAnsi="Times New Roman" w:cs="Times New Roman"/>
          <w:sz w:val="24"/>
          <w:szCs w:val="24"/>
          <w:lang w:val="en-GB"/>
        </w:rPr>
        <w:t xml:space="preserve">In </w:t>
      </w:r>
      <w:r w:rsidR="00082B46" w:rsidRPr="00D24ECD">
        <w:rPr>
          <w:rFonts w:ascii="Times New Roman" w:hAnsi="Times New Roman" w:cs="Times New Roman"/>
          <w:sz w:val="24"/>
          <w:szCs w:val="24"/>
          <w:lang w:val="en-GB"/>
        </w:rPr>
        <w:t xml:space="preserve">fact, </w:t>
      </w:r>
      <w:r w:rsidR="003D12F9" w:rsidRPr="00D24ECD">
        <w:rPr>
          <w:rFonts w:ascii="Times New Roman" w:hAnsi="Times New Roman" w:cs="Times New Roman"/>
          <w:sz w:val="24"/>
          <w:szCs w:val="24"/>
          <w:lang w:val="en-GB"/>
        </w:rPr>
        <w:t xml:space="preserve">Dw1 </w:t>
      </w:r>
      <w:r w:rsidR="00AF362E" w:rsidRPr="00D24ECD">
        <w:rPr>
          <w:rFonts w:ascii="Times New Roman" w:hAnsi="Times New Roman" w:cs="Times New Roman"/>
          <w:sz w:val="24"/>
          <w:szCs w:val="24"/>
          <w:lang w:val="en-GB"/>
        </w:rPr>
        <w:t>emailed the defendant bank’s business banker</w:t>
      </w:r>
      <w:r w:rsidR="00833639" w:rsidRPr="00D24ECD">
        <w:rPr>
          <w:rFonts w:ascii="Times New Roman" w:hAnsi="Times New Roman" w:cs="Times New Roman"/>
          <w:sz w:val="24"/>
          <w:szCs w:val="24"/>
          <w:lang w:val="en-GB"/>
        </w:rPr>
        <w:t xml:space="preserve"> asking for a favour. </w:t>
      </w:r>
      <w:r w:rsidR="00082B46" w:rsidRPr="00D24ECD">
        <w:rPr>
          <w:rFonts w:ascii="Times New Roman" w:hAnsi="Times New Roman" w:cs="Times New Roman"/>
          <w:sz w:val="24"/>
          <w:szCs w:val="24"/>
          <w:lang w:val="en-GB"/>
        </w:rPr>
        <w:t xml:space="preserve"> He copied in the plaintiff in the email and stated; </w:t>
      </w:r>
      <w:r w:rsidR="00833639" w:rsidRPr="00D24ECD">
        <w:rPr>
          <w:rFonts w:ascii="Times New Roman" w:hAnsi="Times New Roman" w:cs="Times New Roman"/>
          <w:sz w:val="24"/>
          <w:szCs w:val="24"/>
          <w:lang w:val="en-GB"/>
        </w:rPr>
        <w:t xml:space="preserve"> </w:t>
      </w:r>
    </w:p>
    <w:p w:rsidR="00833639" w:rsidRPr="00D24ECD" w:rsidRDefault="00833639" w:rsidP="00D24ECD">
      <w:pPr>
        <w:spacing w:line="360" w:lineRule="auto"/>
        <w:ind w:firstLine="72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 xml:space="preserve">Hi Isaac, </w:t>
      </w:r>
    </w:p>
    <w:p w:rsidR="00333DB6" w:rsidRPr="00D24ECD" w:rsidRDefault="009F6F85" w:rsidP="00D24ECD">
      <w:pPr>
        <w:spacing w:line="360" w:lineRule="auto"/>
        <w:ind w:left="72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t>As you are aware, i</w:t>
      </w:r>
      <w:r w:rsidR="00833639" w:rsidRPr="00D24ECD">
        <w:rPr>
          <w:rFonts w:ascii="Times New Roman" w:hAnsi="Times New Roman" w:cs="Times New Roman"/>
          <w:i/>
          <w:sz w:val="24"/>
          <w:szCs w:val="24"/>
          <w:lang w:val="en-GB"/>
        </w:rPr>
        <w:t xml:space="preserve"> will be away for the whole of next week. In light of the communication between the client and supplier below, your immediate action therefore should start with the application of CQ for a LC secured on the back of UNRA/</w:t>
      </w:r>
      <w:proofErr w:type="spellStart"/>
      <w:r w:rsidR="00833639" w:rsidRPr="00D24ECD">
        <w:rPr>
          <w:rFonts w:ascii="Times New Roman" w:hAnsi="Times New Roman" w:cs="Times New Roman"/>
          <w:i/>
          <w:sz w:val="24"/>
          <w:szCs w:val="24"/>
          <w:lang w:val="en-GB"/>
        </w:rPr>
        <w:t>Stanbic</w:t>
      </w:r>
      <w:proofErr w:type="spellEnd"/>
      <w:r w:rsidR="00833639" w:rsidRPr="00D24ECD">
        <w:rPr>
          <w:rFonts w:ascii="Times New Roman" w:hAnsi="Times New Roman" w:cs="Times New Roman"/>
          <w:i/>
          <w:sz w:val="24"/>
          <w:szCs w:val="24"/>
          <w:lang w:val="en-GB"/>
        </w:rPr>
        <w:t xml:space="preserve"> irrevocable LC which I am sure is cash covered. In the meantime, advise the customer to </w:t>
      </w:r>
      <w:r w:rsidR="00333DB6" w:rsidRPr="00D24ECD">
        <w:rPr>
          <w:rFonts w:ascii="Times New Roman" w:hAnsi="Times New Roman" w:cs="Times New Roman"/>
          <w:i/>
          <w:sz w:val="24"/>
          <w:szCs w:val="24"/>
          <w:lang w:val="en-GB"/>
        </w:rPr>
        <w:t>pursue</w:t>
      </w:r>
      <w:r w:rsidR="00833639" w:rsidRPr="00D24ECD">
        <w:rPr>
          <w:rFonts w:ascii="Times New Roman" w:hAnsi="Times New Roman" w:cs="Times New Roman"/>
          <w:i/>
          <w:sz w:val="24"/>
          <w:szCs w:val="24"/>
          <w:lang w:val="en-GB"/>
        </w:rPr>
        <w:t xml:space="preserve"> with UNRA to extend the expiry date of their</w:t>
      </w:r>
      <w:r w:rsidR="00333DB6" w:rsidRPr="00D24ECD">
        <w:rPr>
          <w:rFonts w:ascii="Times New Roman" w:hAnsi="Times New Roman" w:cs="Times New Roman"/>
          <w:i/>
          <w:sz w:val="24"/>
          <w:szCs w:val="24"/>
          <w:lang w:val="en-GB"/>
        </w:rPr>
        <w:t xml:space="preserve"> </w:t>
      </w:r>
      <w:proofErr w:type="spellStart"/>
      <w:r w:rsidR="00333DB6" w:rsidRPr="00D24ECD">
        <w:rPr>
          <w:rFonts w:ascii="Times New Roman" w:hAnsi="Times New Roman" w:cs="Times New Roman"/>
          <w:i/>
          <w:sz w:val="24"/>
          <w:szCs w:val="24"/>
          <w:lang w:val="en-GB"/>
        </w:rPr>
        <w:t>Stanbic</w:t>
      </w:r>
      <w:proofErr w:type="spellEnd"/>
      <w:r w:rsidR="00333DB6" w:rsidRPr="00D24ECD">
        <w:rPr>
          <w:rFonts w:ascii="Times New Roman" w:hAnsi="Times New Roman" w:cs="Times New Roman"/>
          <w:i/>
          <w:sz w:val="24"/>
          <w:szCs w:val="24"/>
          <w:lang w:val="en-GB"/>
        </w:rPr>
        <w:t xml:space="preserve"> </w:t>
      </w:r>
      <w:proofErr w:type="spellStart"/>
      <w:r w:rsidR="00333DB6" w:rsidRPr="00D24ECD">
        <w:rPr>
          <w:rFonts w:ascii="Times New Roman" w:hAnsi="Times New Roman" w:cs="Times New Roman"/>
          <w:i/>
          <w:sz w:val="24"/>
          <w:szCs w:val="24"/>
          <w:lang w:val="en-GB"/>
        </w:rPr>
        <w:t>L.c</w:t>
      </w:r>
      <w:proofErr w:type="spellEnd"/>
      <w:r w:rsidR="00333DB6" w:rsidRPr="00D24ECD">
        <w:rPr>
          <w:rFonts w:ascii="Times New Roman" w:hAnsi="Times New Roman" w:cs="Times New Roman"/>
          <w:i/>
          <w:sz w:val="24"/>
          <w:szCs w:val="24"/>
          <w:lang w:val="en-GB"/>
        </w:rPr>
        <w:t xml:space="preserve"> to at least 31/1/2012. </w:t>
      </w:r>
    </w:p>
    <w:p w:rsidR="00235273" w:rsidRPr="00D24ECD" w:rsidRDefault="00333DB6" w:rsidP="00D24ECD">
      <w:pPr>
        <w:spacing w:line="360" w:lineRule="auto"/>
        <w:ind w:left="720"/>
        <w:jc w:val="both"/>
        <w:rPr>
          <w:rFonts w:ascii="Times New Roman" w:hAnsi="Times New Roman" w:cs="Times New Roman"/>
          <w:i/>
          <w:sz w:val="24"/>
          <w:szCs w:val="24"/>
          <w:lang w:val="en-GB"/>
        </w:rPr>
      </w:pPr>
      <w:r w:rsidRPr="00D24ECD">
        <w:rPr>
          <w:rFonts w:ascii="Times New Roman" w:hAnsi="Times New Roman" w:cs="Times New Roman"/>
          <w:i/>
          <w:sz w:val="24"/>
          <w:szCs w:val="24"/>
          <w:lang w:val="en-GB"/>
        </w:rPr>
        <w:lastRenderedPageBreak/>
        <w:t xml:space="preserve">After </w:t>
      </w:r>
      <w:r w:rsidR="00082B46" w:rsidRPr="00D24ECD">
        <w:rPr>
          <w:rFonts w:ascii="Times New Roman" w:hAnsi="Times New Roman" w:cs="Times New Roman"/>
          <w:i/>
          <w:sz w:val="24"/>
          <w:szCs w:val="24"/>
          <w:lang w:val="en-GB"/>
        </w:rPr>
        <w:t>the CQ approval of the LC</w:t>
      </w:r>
      <w:r w:rsidRPr="00D24ECD">
        <w:rPr>
          <w:rFonts w:ascii="Times New Roman" w:hAnsi="Times New Roman" w:cs="Times New Roman"/>
          <w:i/>
          <w:sz w:val="24"/>
          <w:szCs w:val="24"/>
          <w:lang w:val="en-GB"/>
        </w:rPr>
        <w:t>, the client will fill in the LC application forms and then a draft LC will be sent to a supplier for comfort. Also ask the client to obtain additional information from the supplier regarding the bank they want to</w:t>
      </w:r>
      <w:r w:rsidR="00082B46" w:rsidRPr="00D24ECD">
        <w:rPr>
          <w:rFonts w:ascii="Times New Roman" w:hAnsi="Times New Roman" w:cs="Times New Roman"/>
          <w:i/>
          <w:sz w:val="24"/>
          <w:szCs w:val="24"/>
          <w:lang w:val="en-GB"/>
        </w:rPr>
        <w:t xml:space="preserve"> confirm the LC</w:t>
      </w:r>
      <w:r w:rsidR="009F6F85" w:rsidRPr="00D24ECD">
        <w:rPr>
          <w:rFonts w:ascii="Times New Roman" w:hAnsi="Times New Roman" w:cs="Times New Roman"/>
          <w:i/>
          <w:sz w:val="24"/>
          <w:szCs w:val="24"/>
          <w:lang w:val="en-GB"/>
        </w:rPr>
        <w:t xml:space="preserve"> of their country.</w:t>
      </w:r>
      <w:r w:rsidRPr="00D24ECD">
        <w:rPr>
          <w:rFonts w:ascii="Times New Roman" w:hAnsi="Times New Roman" w:cs="Times New Roman"/>
          <w:i/>
          <w:sz w:val="24"/>
          <w:szCs w:val="24"/>
          <w:lang w:val="en-GB"/>
        </w:rPr>
        <w:t xml:space="preserve"> </w:t>
      </w:r>
    </w:p>
    <w:p w:rsidR="00235273"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defendant successfully applied to UNRA to extend the expiry dates on the letters of credit. The understanding here </w:t>
      </w:r>
      <w:r w:rsidR="00FB5F3D" w:rsidRPr="00D24ECD">
        <w:rPr>
          <w:rFonts w:ascii="Times New Roman" w:hAnsi="Times New Roman" w:cs="Times New Roman"/>
          <w:sz w:val="24"/>
          <w:szCs w:val="24"/>
          <w:lang w:val="en-GB"/>
        </w:rPr>
        <w:t>was</w:t>
      </w:r>
      <w:r w:rsidRPr="00D24ECD">
        <w:rPr>
          <w:rFonts w:ascii="Times New Roman" w:hAnsi="Times New Roman" w:cs="Times New Roman"/>
          <w:sz w:val="24"/>
          <w:szCs w:val="24"/>
          <w:lang w:val="en-GB"/>
        </w:rPr>
        <w:t xml:space="preserve"> that the defendant bank </w:t>
      </w:r>
      <w:r w:rsidR="00963296" w:rsidRPr="00D24ECD">
        <w:rPr>
          <w:rFonts w:ascii="Times New Roman" w:hAnsi="Times New Roman" w:cs="Times New Roman"/>
          <w:sz w:val="24"/>
          <w:szCs w:val="24"/>
          <w:lang w:val="en-GB"/>
        </w:rPr>
        <w:t>was</w:t>
      </w:r>
      <w:r w:rsidRPr="00D24ECD">
        <w:rPr>
          <w:rFonts w:ascii="Times New Roman" w:hAnsi="Times New Roman" w:cs="Times New Roman"/>
          <w:sz w:val="24"/>
          <w:szCs w:val="24"/>
          <w:lang w:val="en-GB"/>
        </w:rPr>
        <w:t xml:space="preserve"> going to issue letters of</w:t>
      </w:r>
      <w:r w:rsidR="007E6675" w:rsidRPr="00D24ECD">
        <w:rPr>
          <w:rFonts w:ascii="Times New Roman" w:hAnsi="Times New Roman" w:cs="Times New Roman"/>
          <w:sz w:val="24"/>
          <w:szCs w:val="24"/>
          <w:lang w:val="en-GB"/>
        </w:rPr>
        <w:t xml:space="preserve"> credit to the supplier who would</w:t>
      </w:r>
      <w:r w:rsidRPr="00D24ECD">
        <w:rPr>
          <w:rFonts w:ascii="Times New Roman" w:hAnsi="Times New Roman" w:cs="Times New Roman"/>
          <w:sz w:val="24"/>
          <w:szCs w:val="24"/>
          <w:lang w:val="en-GB"/>
        </w:rPr>
        <w:t xml:space="preserve"> in turn send them the original documents upon which the </w:t>
      </w:r>
      <w:proofErr w:type="spellStart"/>
      <w:r w:rsidR="00AA6084" w:rsidRPr="00D24ECD">
        <w:rPr>
          <w:rFonts w:ascii="Times New Roman" w:hAnsi="Times New Roman" w:cs="Times New Roman"/>
          <w:sz w:val="24"/>
          <w:szCs w:val="24"/>
          <w:lang w:val="en-GB"/>
        </w:rPr>
        <w:t>Stanbic</w:t>
      </w:r>
      <w:proofErr w:type="spellEnd"/>
      <w:r w:rsidR="00AA6084" w:rsidRPr="00D24ECD">
        <w:rPr>
          <w:rFonts w:ascii="Times New Roman" w:hAnsi="Times New Roman" w:cs="Times New Roman"/>
          <w:sz w:val="24"/>
          <w:szCs w:val="24"/>
          <w:lang w:val="en-GB"/>
        </w:rPr>
        <w:t xml:space="preserve"> Bank</w:t>
      </w:r>
      <w:r w:rsidRPr="00D24ECD">
        <w:rPr>
          <w:rFonts w:ascii="Times New Roman" w:hAnsi="Times New Roman" w:cs="Times New Roman"/>
          <w:sz w:val="24"/>
          <w:szCs w:val="24"/>
          <w:lang w:val="en-GB"/>
        </w:rPr>
        <w:t xml:space="preserve"> </w:t>
      </w:r>
      <w:r w:rsidR="00AA6084" w:rsidRPr="00D24ECD">
        <w:rPr>
          <w:rFonts w:ascii="Times New Roman" w:hAnsi="Times New Roman" w:cs="Times New Roman"/>
          <w:sz w:val="24"/>
          <w:szCs w:val="24"/>
          <w:lang w:val="en-GB"/>
        </w:rPr>
        <w:t>would</w:t>
      </w:r>
      <w:r w:rsidRPr="00D24ECD">
        <w:rPr>
          <w:rFonts w:ascii="Times New Roman" w:hAnsi="Times New Roman" w:cs="Times New Roman"/>
          <w:sz w:val="24"/>
          <w:szCs w:val="24"/>
          <w:lang w:val="en-GB"/>
        </w:rPr>
        <w:t xml:space="preserve"> pay the irrevocable letters of credit.  </w:t>
      </w:r>
    </w:p>
    <w:p w:rsidR="00163450" w:rsidRPr="00D24ECD" w:rsidRDefault="00163450"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The plaintiff was copied in the email, an</w:t>
      </w:r>
      <w:r w:rsidR="00235273" w:rsidRPr="00D24ECD">
        <w:rPr>
          <w:rFonts w:ascii="Times New Roman" w:hAnsi="Times New Roman" w:cs="Times New Roman"/>
          <w:sz w:val="24"/>
          <w:szCs w:val="24"/>
          <w:lang w:val="en-GB"/>
        </w:rPr>
        <w:t xml:space="preserve">d the bank in doing so acted as though it was </w:t>
      </w:r>
      <w:r w:rsidRPr="00D24ECD">
        <w:rPr>
          <w:rFonts w:ascii="Times New Roman" w:hAnsi="Times New Roman" w:cs="Times New Roman"/>
          <w:sz w:val="24"/>
          <w:szCs w:val="24"/>
          <w:lang w:val="en-GB"/>
        </w:rPr>
        <w:t xml:space="preserve">going to send letters of credit to the supplier. The plaintiff therefore expected the bank to do so. In fact, the plaintiff wrote to the defendant bank asking how far the bank had reached in sending the letters of credit to the supplier. </w:t>
      </w:r>
    </w:p>
    <w:p w:rsidR="00163450" w:rsidRPr="00D24ECD" w:rsidRDefault="00163450"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I note that it was the defendants that were negotia</w:t>
      </w:r>
      <w:r w:rsidR="00D5577A" w:rsidRPr="00D24ECD">
        <w:rPr>
          <w:rFonts w:ascii="Times New Roman" w:hAnsi="Times New Roman" w:cs="Times New Roman"/>
          <w:sz w:val="24"/>
          <w:szCs w:val="24"/>
          <w:lang w:val="en-GB"/>
        </w:rPr>
        <w:t>ting with the supplier and asking</w:t>
      </w:r>
      <w:r w:rsidRPr="00D24ECD">
        <w:rPr>
          <w:rFonts w:ascii="Times New Roman" w:hAnsi="Times New Roman" w:cs="Times New Roman"/>
          <w:sz w:val="24"/>
          <w:szCs w:val="24"/>
          <w:lang w:val="en-GB"/>
        </w:rPr>
        <w:t xml:space="preserve"> them to accept the letters of credit. In</w:t>
      </w:r>
      <w:r w:rsidR="003D12F9"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 xml:space="preserve">fact, they promised to send the letters of credit to them in one week. </w:t>
      </w:r>
    </w:p>
    <w:p w:rsidR="00594E87" w:rsidRPr="00D24ECD" w:rsidRDefault="00594E87" w:rsidP="00D24ECD">
      <w:pPr>
        <w:spacing w:line="360" w:lineRule="auto"/>
        <w:jc w:val="both"/>
        <w:rPr>
          <w:rFonts w:ascii="Times New Roman" w:hAnsi="Times New Roman" w:cs="Times New Roman"/>
          <w:sz w:val="24"/>
          <w:szCs w:val="24"/>
        </w:rPr>
      </w:pPr>
      <w:r w:rsidRPr="00D24ECD">
        <w:rPr>
          <w:rFonts w:ascii="Times New Roman" w:hAnsi="Times New Roman" w:cs="Times New Roman"/>
          <w:sz w:val="24"/>
          <w:szCs w:val="24"/>
        </w:rPr>
        <w:t>As regards the duty of banker to cu</w:t>
      </w:r>
      <w:r w:rsidR="003327AC" w:rsidRPr="00D24ECD">
        <w:rPr>
          <w:rFonts w:ascii="Times New Roman" w:hAnsi="Times New Roman" w:cs="Times New Roman"/>
          <w:sz w:val="24"/>
          <w:szCs w:val="24"/>
        </w:rPr>
        <w:t>stomer, it is stated in a book</w:t>
      </w:r>
      <w:r w:rsidRPr="00D24ECD">
        <w:rPr>
          <w:rFonts w:ascii="Times New Roman" w:hAnsi="Times New Roman" w:cs="Times New Roman"/>
          <w:sz w:val="24"/>
          <w:szCs w:val="24"/>
        </w:rPr>
        <w:t xml:space="preserve"> titled </w:t>
      </w:r>
      <w:r w:rsidRPr="00D24ECD">
        <w:rPr>
          <w:rFonts w:ascii="Times New Roman" w:hAnsi="Times New Roman" w:cs="Times New Roman"/>
          <w:b/>
          <w:bCs/>
          <w:i/>
          <w:iCs/>
          <w:sz w:val="24"/>
          <w:szCs w:val="24"/>
        </w:rPr>
        <w:t>“The Law Relating to Domestic Banking” Volume 1</w:t>
      </w:r>
      <w:r w:rsidRPr="00D24ECD">
        <w:rPr>
          <w:rFonts w:ascii="Times New Roman" w:hAnsi="Times New Roman" w:cs="Times New Roman"/>
          <w:sz w:val="24"/>
          <w:szCs w:val="24"/>
        </w:rPr>
        <w:t xml:space="preserve"> by </w:t>
      </w:r>
      <w:r w:rsidRPr="00D24ECD">
        <w:rPr>
          <w:rFonts w:ascii="Times New Roman" w:hAnsi="Times New Roman" w:cs="Times New Roman"/>
          <w:b/>
          <w:sz w:val="24"/>
          <w:szCs w:val="24"/>
        </w:rPr>
        <w:t>G.A. Penn, A.M. Shea</w:t>
      </w:r>
      <w:r w:rsidRPr="00D24ECD">
        <w:rPr>
          <w:rFonts w:ascii="Times New Roman" w:hAnsi="Times New Roman" w:cs="Times New Roman"/>
          <w:sz w:val="24"/>
          <w:szCs w:val="24"/>
        </w:rPr>
        <w:t xml:space="preserve"> and </w:t>
      </w:r>
      <w:r w:rsidRPr="00D24ECD">
        <w:rPr>
          <w:rFonts w:ascii="Times New Roman" w:hAnsi="Times New Roman" w:cs="Times New Roman"/>
          <w:b/>
          <w:sz w:val="24"/>
          <w:szCs w:val="24"/>
        </w:rPr>
        <w:t xml:space="preserve">A. </w:t>
      </w:r>
      <w:proofErr w:type="spellStart"/>
      <w:r w:rsidRPr="00D24ECD">
        <w:rPr>
          <w:rFonts w:ascii="Times New Roman" w:hAnsi="Times New Roman" w:cs="Times New Roman"/>
          <w:b/>
          <w:sz w:val="24"/>
          <w:szCs w:val="24"/>
        </w:rPr>
        <w:t>Arora</w:t>
      </w:r>
      <w:proofErr w:type="spellEnd"/>
      <w:r w:rsidRPr="00D24ECD">
        <w:rPr>
          <w:rFonts w:ascii="Times New Roman" w:hAnsi="Times New Roman" w:cs="Times New Roman"/>
          <w:sz w:val="24"/>
          <w:szCs w:val="24"/>
        </w:rPr>
        <w:t xml:space="preserve"> at page 65 that:-</w:t>
      </w:r>
    </w:p>
    <w:p w:rsidR="00594E87" w:rsidRPr="00D24ECD" w:rsidRDefault="00594E87" w:rsidP="00D24ECD">
      <w:pPr>
        <w:spacing w:line="360" w:lineRule="auto"/>
        <w:ind w:left="720"/>
        <w:jc w:val="both"/>
        <w:rPr>
          <w:rFonts w:ascii="Times New Roman" w:hAnsi="Times New Roman" w:cs="Times New Roman"/>
          <w:sz w:val="24"/>
          <w:szCs w:val="24"/>
        </w:rPr>
      </w:pPr>
      <w:r w:rsidRPr="00D24ECD">
        <w:rPr>
          <w:rFonts w:ascii="Times New Roman" w:hAnsi="Times New Roman" w:cs="Times New Roman"/>
          <w:sz w:val="24"/>
          <w:szCs w:val="24"/>
        </w:rPr>
        <w:t>“</w:t>
      </w:r>
      <w:r w:rsidRPr="00D24ECD">
        <w:rPr>
          <w:rFonts w:ascii="Times New Roman" w:hAnsi="Times New Roman" w:cs="Times New Roman"/>
          <w:i/>
          <w:iCs/>
          <w:sz w:val="24"/>
          <w:szCs w:val="24"/>
        </w:rPr>
        <w:t xml:space="preserve">It is not the case that a banker has a duty to </w:t>
      </w:r>
      <w:proofErr w:type="spellStart"/>
      <w:r w:rsidRPr="00D24ECD">
        <w:rPr>
          <w:rFonts w:ascii="Times New Roman" w:hAnsi="Times New Roman" w:cs="Times New Roman"/>
          <w:i/>
          <w:iCs/>
          <w:sz w:val="24"/>
          <w:szCs w:val="24"/>
        </w:rPr>
        <w:t>honour</w:t>
      </w:r>
      <w:proofErr w:type="spellEnd"/>
      <w:r w:rsidRPr="00D24ECD">
        <w:rPr>
          <w:rFonts w:ascii="Times New Roman" w:hAnsi="Times New Roman" w:cs="Times New Roman"/>
          <w:i/>
          <w:iCs/>
          <w:sz w:val="24"/>
          <w:szCs w:val="24"/>
        </w:rPr>
        <w:t xml:space="preserve"> all his customer’s instructions. Rather, there is a duty to </w:t>
      </w:r>
      <w:proofErr w:type="spellStart"/>
      <w:r w:rsidRPr="00D24ECD">
        <w:rPr>
          <w:rFonts w:ascii="Times New Roman" w:hAnsi="Times New Roman" w:cs="Times New Roman"/>
          <w:i/>
          <w:iCs/>
          <w:sz w:val="24"/>
          <w:szCs w:val="24"/>
        </w:rPr>
        <w:t>honour</w:t>
      </w:r>
      <w:proofErr w:type="spellEnd"/>
      <w:r w:rsidRPr="00D24ECD">
        <w:rPr>
          <w:rFonts w:ascii="Times New Roman" w:hAnsi="Times New Roman" w:cs="Times New Roman"/>
          <w:i/>
          <w:iCs/>
          <w:sz w:val="24"/>
          <w:szCs w:val="24"/>
        </w:rPr>
        <w:t xml:space="preserve"> all instructions which the banker has, at the time of the original contract, or subsequently, undertaken to </w:t>
      </w:r>
      <w:proofErr w:type="spellStart"/>
      <w:r w:rsidRPr="00D24ECD">
        <w:rPr>
          <w:rFonts w:ascii="Times New Roman" w:hAnsi="Times New Roman" w:cs="Times New Roman"/>
          <w:i/>
          <w:iCs/>
          <w:sz w:val="24"/>
          <w:szCs w:val="24"/>
        </w:rPr>
        <w:t>honour</w:t>
      </w:r>
      <w:proofErr w:type="spellEnd"/>
      <w:r w:rsidRPr="00D24ECD">
        <w:rPr>
          <w:rFonts w:ascii="Times New Roman" w:hAnsi="Times New Roman" w:cs="Times New Roman"/>
          <w:i/>
          <w:iCs/>
          <w:sz w:val="24"/>
          <w:szCs w:val="24"/>
        </w:rPr>
        <w:t>, and this depends on any specific undertakings in a particular case, and on the general “holding out” of those things which the banker will do, which arises from the nature of the bankers business…..”</w:t>
      </w:r>
    </w:p>
    <w:p w:rsidR="00594E87" w:rsidRPr="00D24ECD" w:rsidRDefault="00594E87" w:rsidP="00D24ECD">
      <w:pPr>
        <w:spacing w:line="360" w:lineRule="auto"/>
        <w:jc w:val="both"/>
        <w:rPr>
          <w:rFonts w:ascii="Times New Roman" w:hAnsi="Times New Roman" w:cs="Times New Roman"/>
          <w:sz w:val="24"/>
          <w:szCs w:val="24"/>
        </w:rPr>
      </w:pPr>
      <w:r w:rsidRPr="00D24ECD">
        <w:rPr>
          <w:rFonts w:ascii="Times New Roman" w:hAnsi="Times New Roman" w:cs="Times New Roman"/>
          <w:sz w:val="24"/>
          <w:szCs w:val="24"/>
        </w:rPr>
        <w:t>The nature of the banker’s duty is also stated at page 66 of the same book to the effect that:-</w:t>
      </w:r>
    </w:p>
    <w:p w:rsidR="00594E87" w:rsidRPr="00D24ECD" w:rsidRDefault="00594E87" w:rsidP="00D24ECD">
      <w:pPr>
        <w:spacing w:line="360" w:lineRule="auto"/>
        <w:ind w:left="720"/>
        <w:jc w:val="both"/>
        <w:rPr>
          <w:rFonts w:ascii="Times New Roman" w:hAnsi="Times New Roman" w:cs="Times New Roman"/>
          <w:sz w:val="24"/>
          <w:szCs w:val="24"/>
        </w:rPr>
      </w:pPr>
      <w:r w:rsidRPr="00D24ECD">
        <w:rPr>
          <w:rFonts w:ascii="Times New Roman" w:hAnsi="Times New Roman" w:cs="Times New Roman"/>
          <w:i/>
          <w:iCs/>
          <w:sz w:val="24"/>
          <w:szCs w:val="24"/>
        </w:rPr>
        <w:t>“The duty is to obey the mandate, and in obeying it to do so with reasonable care so as not to cause loss to the customer</w:t>
      </w:r>
      <w:r w:rsidR="00DE3EE5" w:rsidRPr="00D24ECD">
        <w:rPr>
          <w:rFonts w:ascii="Times New Roman" w:hAnsi="Times New Roman" w:cs="Times New Roman"/>
          <w:i/>
          <w:iCs/>
          <w:sz w:val="24"/>
          <w:szCs w:val="24"/>
        </w:rPr>
        <w:t>”</w:t>
      </w:r>
      <w:r w:rsidRPr="00D24ECD">
        <w:rPr>
          <w:rFonts w:ascii="Times New Roman" w:hAnsi="Times New Roman" w:cs="Times New Roman"/>
          <w:i/>
          <w:iCs/>
          <w:sz w:val="24"/>
          <w:szCs w:val="24"/>
        </w:rPr>
        <w:t>.</w:t>
      </w:r>
    </w:p>
    <w:p w:rsidR="003D12F9" w:rsidRPr="00D24ECD" w:rsidRDefault="003D12F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I am of the opinion there</w:t>
      </w:r>
      <w:r w:rsidR="00F510B7" w:rsidRPr="00D24ECD">
        <w:rPr>
          <w:rFonts w:ascii="Times New Roman" w:hAnsi="Times New Roman" w:cs="Times New Roman"/>
          <w:sz w:val="24"/>
          <w:szCs w:val="24"/>
          <w:lang w:val="en-GB"/>
        </w:rPr>
        <w:t>fore that the defendant held</w:t>
      </w:r>
      <w:r w:rsidR="00235273" w:rsidRPr="00D24ECD">
        <w:rPr>
          <w:rFonts w:ascii="Times New Roman" w:hAnsi="Times New Roman" w:cs="Times New Roman"/>
          <w:sz w:val="24"/>
          <w:szCs w:val="24"/>
          <w:lang w:val="en-GB"/>
        </w:rPr>
        <w:t xml:space="preserve"> </w:t>
      </w:r>
      <w:r w:rsidR="00D52A74" w:rsidRPr="00D24ECD">
        <w:rPr>
          <w:rFonts w:ascii="Times New Roman" w:hAnsi="Times New Roman" w:cs="Times New Roman"/>
          <w:sz w:val="24"/>
          <w:szCs w:val="24"/>
          <w:lang w:val="en-GB"/>
        </w:rPr>
        <w:t>out that</w:t>
      </w:r>
      <w:r w:rsidRPr="00D24ECD">
        <w:rPr>
          <w:rFonts w:ascii="Times New Roman" w:hAnsi="Times New Roman" w:cs="Times New Roman"/>
          <w:sz w:val="24"/>
          <w:szCs w:val="24"/>
          <w:lang w:val="en-GB"/>
        </w:rPr>
        <w:t xml:space="preserve"> they were going to send the supplier letters of credit. The</w:t>
      </w:r>
      <w:r w:rsidR="00235273" w:rsidRPr="00D24ECD">
        <w:rPr>
          <w:rFonts w:ascii="Times New Roman" w:hAnsi="Times New Roman" w:cs="Times New Roman"/>
          <w:sz w:val="24"/>
          <w:szCs w:val="24"/>
          <w:lang w:val="en-GB"/>
        </w:rPr>
        <w:t>y</w:t>
      </w:r>
      <w:r w:rsidRPr="00D24ECD">
        <w:rPr>
          <w:rFonts w:ascii="Times New Roman" w:hAnsi="Times New Roman" w:cs="Times New Roman"/>
          <w:sz w:val="24"/>
          <w:szCs w:val="24"/>
          <w:lang w:val="en-GB"/>
        </w:rPr>
        <w:t xml:space="preserve"> promised the supplier that they will send it in a week, DW1 wrote to the business banker and asked him to start the application of the Letters of credit from the CQ and even asked the plaintiff to </w:t>
      </w:r>
      <w:r w:rsidR="006A0189" w:rsidRPr="00D24ECD">
        <w:rPr>
          <w:rFonts w:ascii="Times New Roman" w:hAnsi="Times New Roman" w:cs="Times New Roman"/>
          <w:sz w:val="24"/>
          <w:szCs w:val="24"/>
          <w:lang w:val="en-GB"/>
        </w:rPr>
        <w:t xml:space="preserve">apply for the letters of credit to be extended by UNRA. </w:t>
      </w:r>
    </w:p>
    <w:p w:rsidR="00D764AE" w:rsidRPr="00D24ECD" w:rsidRDefault="006A018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The supplier had already sent the goods to Mombasa and it was of uttermost imp</w:t>
      </w:r>
      <w:r w:rsidR="00D52A74" w:rsidRPr="00D24ECD">
        <w:rPr>
          <w:rFonts w:ascii="Times New Roman" w:hAnsi="Times New Roman" w:cs="Times New Roman"/>
          <w:sz w:val="24"/>
          <w:szCs w:val="24"/>
          <w:lang w:val="en-GB"/>
        </w:rPr>
        <w:t xml:space="preserve">ortance that the plaintiff gets </w:t>
      </w:r>
      <w:r w:rsidRPr="00D24ECD">
        <w:rPr>
          <w:rFonts w:ascii="Times New Roman" w:hAnsi="Times New Roman" w:cs="Times New Roman"/>
          <w:sz w:val="24"/>
          <w:szCs w:val="24"/>
          <w:lang w:val="en-GB"/>
        </w:rPr>
        <w:t xml:space="preserve">hold of the original documents from the supplier which he could only send after </w:t>
      </w:r>
      <w:r w:rsidR="00D37701" w:rsidRPr="00D24ECD">
        <w:rPr>
          <w:rFonts w:ascii="Times New Roman" w:hAnsi="Times New Roman" w:cs="Times New Roman"/>
          <w:sz w:val="24"/>
          <w:szCs w:val="24"/>
          <w:lang w:val="en-GB"/>
        </w:rPr>
        <w:t>receiving</w:t>
      </w:r>
      <w:r w:rsidRPr="00D24ECD">
        <w:rPr>
          <w:rFonts w:ascii="Times New Roman" w:hAnsi="Times New Roman" w:cs="Times New Roman"/>
          <w:sz w:val="24"/>
          <w:szCs w:val="24"/>
          <w:lang w:val="en-GB"/>
        </w:rPr>
        <w:t xml:space="preserve"> the letters of credit.</w:t>
      </w:r>
      <w:r w:rsidR="00D764AE" w:rsidRPr="00D24ECD">
        <w:rPr>
          <w:rFonts w:ascii="Times New Roman" w:hAnsi="Times New Roman" w:cs="Times New Roman"/>
          <w:sz w:val="24"/>
          <w:szCs w:val="24"/>
          <w:lang w:val="en-GB"/>
        </w:rPr>
        <w:t xml:space="preserve"> </w:t>
      </w:r>
      <w:r w:rsidR="002971AF" w:rsidRPr="00D24ECD">
        <w:rPr>
          <w:rFonts w:ascii="Times New Roman" w:hAnsi="Times New Roman" w:cs="Times New Roman"/>
          <w:sz w:val="24"/>
          <w:szCs w:val="24"/>
          <w:lang w:val="en-GB"/>
        </w:rPr>
        <w:t xml:space="preserve"> The defendant bank knew the urgency of the situation. </w:t>
      </w:r>
    </w:p>
    <w:p w:rsidR="002971AF" w:rsidRPr="00D24ECD" w:rsidRDefault="00A01F15"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PW</w:t>
      </w:r>
      <w:r w:rsidR="002971AF" w:rsidRPr="00D24ECD">
        <w:rPr>
          <w:rFonts w:ascii="Times New Roman" w:hAnsi="Times New Roman" w:cs="Times New Roman"/>
          <w:sz w:val="24"/>
          <w:szCs w:val="24"/>
          <w:lang w:val="en-GB"/>
        </w:rPr>
        <w:t xml:space="preserve">1 stated that she went to the defendant bank and was later informed by the credit analyst that they will not be able to send the letters of credit to the supplier. </w:t>
      </w:r>
    </w:p>
    <w:p w:rsidR="00235273" w:rsidRPr="00D24ECD" w:rsidRDefault="0023527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The defendant</w:t>
      </w:r>
      <w:r w:rsidR="00A01F15"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s state</w:t>
      </w:r>
      <w:r w:rsidR="002971AF" w:rsidRPr="00D24ECD">
        <w:rPr>
          <w:rFonts w:ascii="Times New Roman" w:hAnsi="Times New Roman" w:cs="Times New Roman"/>
          <w:sz w:val="24"/>
          <w:szCs w:val="24"/>
          <w:lang w:val="en-GB"/>
        </w:rPr>
        <w:t xml:space="preserve"> that they wer</w:t>
      </w:r>
      <w:r w:rsidRPr="00D24ECD">
        <w:rPr>
          <w:rFonts w:ascii="Times New Roman" w:hAnsi="Times New Roman" w:cs="Times New Roman"/>
          <w:sz w:val="24"/>
          <w:szCs w:val="24"/>
          <w:lang w:val="en-GB"/>
        </w:rPr>
        <w:t xml:space="preserve">e not under duty </w:t>
      </w:r>
      <w:r w:rsidR="000D6953" w:rsidRPr="00D24ECD">
        <w:rPr>
          <w:rFonts w:ascii="Times New Roman" w:hAnsi="Times New Roman" w:cs="Times New Roman"/>
          <w:sz w:val="24"/>
          <w:szCs w:val="24"/>
          <w:lang w:val="en-GB"/>
        </w:rPr>
        <w:t>to send the letters of credit i</w:t>
      </w:r>
      <w:r w:rsidRPr="00D24ECD">
        <w:rPr>
          <w:rFonts w:ascii="Times New Roman" w:hAnsi="Times New Roman" w:cs="Times New Roman"/>
          <w:sz w:val="24"/>
          <w:szCs w:val="24"/>
          <w:lang w:val="en-GB"/>
        </w:rPr>
        <w:t xml:space="preserve"> agree</w:t>
      </w:r>
      <w:r w:rsidR="002971AF" w:rsidRPr="00D24ECD">
        <w:rPr>
          <w:rFonts w:ascii="Times New Roman" w:hAnsi="Times New Roman" w:cs="Times New Roman"/>
          <w:sz w:val="24"/>
          <w:szCs w:val="24"/>
          <w:lang w:val="en-GB"/>
        </w:rPr>
        <w:t xml:space="preserve"> they were not</w:t>
      </w:r>
      <w:r w:rsidRPr="00D24ECD">
        <w:rPr>
          <w:rFonts w:ascii="Times New Roman" w:hAnsi="Times New Roman" w:cs="Times New Roman"/>
          <w:sz w:val="24"/>
          <w:szCs w:val="24"/>
          <w:lang w:val="en-GB"/>
        </w:rPr>
        <w:t xml:space="preserve"> under duty to send the letters of credit. A</w:t>
      </w:r>
      <w:r w:rsidR="002971AF" w:rsidRPr="00D24ECD">
        <w:rPr>
          <w:rFonts w:ascii="Times New Roman" w:hAnsi="Times New Roman" w:cs="Times New Roman"/>
          <w:sz w:val="24"/>
          <w:szCs w:val="24"/>
          <w:lang w:val="en-GB"/>
        </w:rPr>
        <w:t xml:space="preserve">s a financial institution, they can or not send letters of credit depending on the financial situation of the transaction. However, the defendant bank in the circumstances </w:t>
      </w:r>
      <w:r w:rsidR="00240EC0" w:rsidRPr="00D24ECD">
        <w:rPr>
          <w:rFonts w:ascii="Times New Roman" w:hAnsi="Times New Roman" w:cs="Times New Roman"/>
          <w:sz w:val="24"/>
          <w:szCs w:val="24"/>
          <w:lang w:val="en-GB"/>
        </w:rPr>
        <w:t>had negotiate</w:t>
      </w:r>
      <w:r w:rsidRPr="00D24ECD">
        <w:rPr>
          <w:rFonts w:ascii="Times New Roman" w:hAnsi="Times New Roman" w:cs="Times New Roman"/>
          <w:sz w:val="24"/>
          <w:szCs w:val="24"/>
          <w:lang w:val="en-GB"/>
        </w:rPr>
        <w:t xml:space="preserve">d with the supplier and conducted </w:t>
      </w:r>
      <w:proofErr w:type="gramStart"/>
      <w:r w:rsidRPr="00D24ECD">
        <w:rPr>
          <w:rFonts w:ascii="Times New Roman" w:hAnsi="Times New Roman" w:cs="Times New Roman"/>
          <w:sz w:val="24"/>
          <w:szCs w:val="24"/>
          <w:lang w:val="en-GB"/>
        </w:rPr>
        <w:t>themselves</w:t>
      </w:r>
      <w:proofErr w:type="gramEnd"/>
      <w:r w:rsidRPr="00D24ECD">
        <w:rPr>
          <w:rFonts w:ascii="Times New Roman" w:hAnsi="Times New Roman" w:cs="Times New Roman"/>
          <w:sz w:val="24"/>
          <w:szCs w:val="24"/>
          <w:lang w:val="en-GB"/>
        </w:rPr>
        <w:t xml:space="preserve"> in a manner that made</w:t>
      </w:r>
      <w:r w:rsidR="00240EC0" w:rsidRPr="00D24ECD">
        <w:rPr>
          <w:rFonts w:ascii="Times New Roman" w:hAnsi="Times New Roman" w:cs="Times New Roman"/>
          <w:sz w:val="24"/>
          <w:szCs w:val="24"/>
          <w:lang w:val="en-GB"/>
        </w:rPr>
        <w:t xml:space="preserve"> the plaintiff</w:t>
      </w:r>
      <w:r w:rsidR="000D6953" w:rsidRPr="00D24ECD">
        <w:rPr>
          <w:rFonts w:ascii="Times New Roman" w:hAnsi="Times New Roman" w:cs="Times New Roman"/>
          <w:sz w:val="24"/>
          <w:szCs w:val="24"/>
          <w:lang w:val="en-GB"/>
        </w:rPr>
        <w:t>s</w:t>
      </w:r>
      <w:r w:rsidRPr="00D24ECD">
        <w:rPr>
          <w:rFonts w:ascii="Times New Roman" w:hAnsi="Times New Roman" w:cs="Times New Roman"/>
          <w:sz w:val="24"/>
          <w:szCs w:val="24"/>
          <w:lang w:val="en-GB"/>
        </w:rPr>
        <w:t xml:space="preserve"> believe </w:t>
      </w:r>
      <w:r w:rsidR="00240EC0" w:rsidRPr="00D24ECD">
        <w:rPr>
          <w:rFonts w:ascii="Times New Roman" w:hAnsi="Times New Roman" w:cs="Times New Roman"/>
          <w:sz w:val="24"/>
          <w:szCs w:val="24"/>
          <w:lang w:val="en-GB"/>
        </w:rPr>
        <w:t>that they were going to send the letters of credit to the supplier and they did not.</w:t>
      </w:r>
    </w:p>
    <w:p w:rsidR="002971AF" w:rsidRPr="00D24ECD" w:rsidRDefault="00240EC0"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 In fact, they did not even inform the plaintiff</w:t>
      </w:r>
      <w:r w:rsidR="00E536A8" w:rsidRPr="00D24ECD">
        <w:rPr>
          <w:rFonts w:ascii="Times New Roman" w:hAnsi="Times New Roman" w:cs="Times New Roman"/>
          <w:sz w:val="24"/>
          <w:szCs w:val="24"/>
          <w:lang w:val="en-GB"/>
        </w:rPr>
        <w:t>’s</w:t>
      </w:r>
      <w:r w:rsidRPr="00D24ECD">
        <w:rPr>
          <w:rFonts w:ascii="Times New Roman" w:hAnsi="Times New Roman" w:cs="Times New Roman"/>
          <w:sz w:val="24"/>
          <w:szCs w:val="24"/>
          <w:lang w:val="en-GB"/>
        </w:rPr>
        <w:t xml:space="preserve"> that they </w:t>
      </w:r>
      <w:r w:rsidR="00E536A8" w:rsidRPr="00D24ECD">
        <w:rPr>
          <w:rFonts w:ascii="Times New Roman" w:hAnsi="Times New Roman" w:cs="Times New Roman"/>
          <w:sz w:val="24"/>
          <w:szCs w:val="24"/>
          <w:lang w:val="en-GB"/>
        </w:rPr>
        <w:t>would</w:t>
      </w:r>
      <w:r w:rsidRPr="00D24ECD">
        <w:rPr>
          <w:rFonts w:ascii="Times New Roman" w:hAnsi="Times New Roman" w:cs="Times New Roman"/>
          <w:sz w:val="24"/>
          <w:szCs w:val="24"/>
          <w:lang w:val="en-GB"/>
        </w:rPr>
        <w:t xml:space="preserve"> not send </w:t>
      </w:r>
      <w:r w:rsidR="00E536A8" w:rsidRPr="00D24ECD">
        <w:rPr>
          <w:rFonts w:ascii="Times New Roman" w:hAnsi="Times New Roman" w:cs="Times New Roman"/>
          <w:sz w:val="24"/>
          <w:szCs w:val="24"/>
          <w:lang w:val="en-GB"/>
        </w:rPr>
        <w:t>the LCs</w:t>
      </w:r>
      <w:r w:rsidRPr="00D24ECD">
        <w:rPr>
          <w:rFonts w:ascii="Times New Roman" w:hAnsi="Times New Roman" w:cs="Times New Roman"/>
          <w:sz w:val="24"/>
          <w:szCs w:val="24"/>
          <w:lang w:val="en-GB"/>
        </w:rPr>
        <w:t xml:space="preserve"> and probably advise her to use </w:t>
      </w:r>
      <w:r w:rsidR="004B6E83" w:rsidRPr="00D24ECD">
        <w:rPr>
          <w:rFonts w:ascii="Times New Roman" w:hAnsi="Times New Roman" w:cs="Times New Roman"/>
          <w:sz w:val="24"/>
          <w:szCs w:val="24"/>
          <w:lang w:val="en-GB"/>
        </w:rPr>
        <w:t>another bank. T</w:t>
      </w:r>
      <w:r w:rsidRPr="00D24ECD">
        <w:rPr>
          <w:rFonts w:ascii="Times New Roman" w:hAnsi="Times New Roman" w:cs="Times New Roman"/>
          <w:sz w:val="24"/>
          <w:szCs w:val="24"/>
          <w:lang w:val="en-GB"/>
        </w:rPr>
        <w:t xml:space="preserve">hey </w:t>
      </w:r>
      <w:r w:rsidR="004434FD" w:rsidRPr="00D24ECD">
        <w:rPr>
          <w:rFonts w:ascii="Times New Roman" w:hAnsi="Times New Roman" w:cs="Times New Roman"/>
          <w:sz w:val="24"/>
          <w:szCs w:val="24"/>
          <w:lang w:val="en-GB"/>
        </w:rPr>
        <w:t>simply</w:t>
      </w:r>
      <w:r w:rsidRPr="00D24ECD">
        <w:rPr>
          <w:rFonts w:ascii="Times New Roman" w:hAnsi="Times New Roman" w:cs="Times New Roman"/>
          <w:sz w:val="24"/>
          <w:szCs w:val="24"/>
          <w:lang w:val="en-GB"/>
        </w:rPr>
        <w:t xml:space="preserve"> did nothing and time was going. The plaintiff had to first go to the bank inquiring if the </w:t>
      </w:r>
      <w:r w:rsidR="00081845" w:rsidRPr="00D24ECD">
        <w:rPr>
          <w:rFonts w:ascii="Times New Roman" w:hAnsi="Times New Roman" w:cs="Times New Roman"/>
          <w:sz w:val="24"/>
          <w:szCs w:val="24"/>
          <w:lang w:val="en-GB"/>
        </w:rPr>
        <w:t>LCs</w:t>
      </w:r>
      <w:r w:rsidRPr="00D24ECD">
        <w:rPr>
          <w:rFonts w:ascii="Times New Roman" w:hAnsi="Times New Roman" w:cs="Times New Roman"/>
          <w:sz w:val="24"/>
          <w:szCs w:val="24"/>
          <w:lang w:val="en-GB"/>
        </w:rPr>
        <w:t xml:space="preserve"> were sent and that is when they told her that they will not send the </w:t>
      </w:r>
      <w:r w:rsidR="00E45EAF" w:rsidRPr="00D24ECD">
        <w:rPr>
          <w:rFonts w:ascii="Times New Roman" w:hAnsi="Times New Roman" w:cs="Times New Roman"/>
          <w:sz w:val="24"/>
          <w:szCs w:val="24"/>
          <w:lang w:val="en-GB"/>
        </w:rPr>
        <w:t>LCs.</w:t>
      </w:r>
      <w:r w:rsidRPr="00D24ECD">
        <w:rPr>
          <w:rFonts w:ascii="Times New Roman" w:hAnsi="Times New Roman" w:cs="Times New Roman"/>
          <w:sz w:val="24"/>
          <w:szCs w:val="24"/>
          <w:lang w:val="en-GB"/>
        </w:rPr>
        <w:t xml:space="preserve"> </w:t>
      </w:r>
    </w:p>
    <w:p w:rsidR="00240EC0" w:rsidRPr="00D24ECD" w:rsidRDefault="003117F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PW</w:t>
      </w:r>
      <w:r w:rsidR="00240EC0" w:rsidRPr="00D24ECD">
        <w:rPr>
          <w:rFonts w:ascii="Times New Roman" w:hAnsi="Times New Roman" w:cs="Times New Roman"/>
          <w:sz w:val="24"/>
          <w:szCs w:val="24"/>
          <w:lang w:val="en-GB"/>
        </w:rPr>
        <w:t>1 testified that after learning that the bank would not send the lette</w:t>
      </w:r>
      <w:r w:rsidR="00C67D7F" w:rsidRPr="00D24ECD">
        <w:rPr>
          <w:rFonts w:ascii="Times New Roman" w:hAnsi="Times New Roman" w:cs="Times New Roman"/>
          <w:sz w:val="24"/>
          <w:szCs w:val="24"/>
          <w:lang w:val="en-GB"/>
        </w:rPr>
        <w:t xml:space="preserve">rs of credit, she had to go to </w:t>
      </w:r>
      <w:proofErr w:type="spellStart"/>
      <w:r w:rsidR="00C67D7F" w:rsidRPr="00D24ECD">
        <w:rPr>
          <w:rFonts w:ascii="Times New Roman" w:hAnsi="Times New Roman" w:cs="Times New Roman"/>
          <w:sz w:val="24"/>
          <w:szCs w:val="24"/>
          <w:lang w:val="en-GB"/>
        </w:rPr>
        <w:t>S</w:t>
      </w:r>
      <w:r w:rsidR="00240EC0" w:rsidRPr="00D24ECD">
        <w:rPr>
          <w:rFonts w:ascii="Times New Roman" w:hAnsi="Times New Roman" w:cs="Times New Roman"/>
          <w:sz w:val="24"/>
          <w:szCs w:val="24"/>
          <w:lang w:val="en-GB"/>
        </w:rPr>
        <w:t>tanbic</w:t>
      </w:r>
      <w:proofErr w:type="spellEnd"/>
      <w:r w:rsidR="00240EC0"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 xml:space="preserve">Bank </w:t>
      </w:r>
      <w:r w:rsidR="00240EC0" w:rsidRPr="00D24ECD">
        <w:rPr>
          <w:rFonts w:ascii="Times New Roman" w:hAnsi="Times New Roman" w:cs="Times New Roman"/>
          <w:sz w:val="24"/>
          <w:szCs w:val="24"/>
          <w:lang w:val="en-GB"/>
        </w:rPr>
        <w:t xml:space="preserve">to ask them to send the letters of credit to the supplier. </w:t>
      </w:r>
    </w:p>
    <w:p w:rsidR="00240EC0" w:rsidRPr="00D24ECD" w:rsidRDefault="00240EC0"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It </w:t>
      </w:r>
      <w:r w:rsidR="00684F3F" w:rsidRPr="00D24ECD">
        <w:rPr>
          <w:rFonts w:ascii="Times New Roman" w:hAnsi="Times New Roman" w:cs="Times New Roman"/>
          <w:sz w:val="24"/>
          <w:szCs w:val="24"/>
          <w:lang w:val="en-GB"/>
        </w:rPr>
        <w:t xml:space="preserve">should be noted that </w:t>
      </w:r>
      <w:proofErr w:type="spellStart"/>
      <w:r w:rsidR="00684F3F" w:rsidRPr="00D24ECD">
        <w:rPr>
          <w:rFonts w:ascii="Times New Roman" w:hAnsi="Times New Roman" w:cs="Times New Roman"/>
          <w:sz w:val="24"/>
          <w:szCs w:val="24"/>
          <w:lang w:val="en-GB"/>
        </w:rPr>
        <w:t>S</w:t>
      </w:r>
      <w:r w:rsidRPr="00D24ECD">
        <w:rPr>
          <w:rFonts w:ascii="Times New Roman" w:hAnsi="Times New Roman" w:cs="Times New Roman"/>
          <w:sz w:val="24"/>
          <w:szCs w:val="24"/>
          <w:lang w:val="en-GB"/>
        </w:rPr>
        <w:t>tanbic</w:t>
      </w:r>
      <w:proofErr w:type="spellEnd"/>
      <w:r w:rsidRPr="00D24ECD">
        <w:rPr>
          <w:rFonts w:ascii="Times New Roman" w:hAnsi="Times New Roman" w:cs="Times New Roman"/>
          <w:sz w:val="24"/>
          <w:szCs w:val="24"/>
          <w:lang w:val="en-GB"/>
        </w:rPr>
        <w:t xml:space="preserve"> bank was no</w:t>
      </w:r>
      <w:r w:rsidR="00235273" w:rsidRPr="00D24ECD">
        <w:rPr>
          <w:rFonts w:ascii="Times New Roman" w:hAnsi="Times New Roman" w:cs="Times New Roman"/>
          <w:sz w:val="24"/>
          <w:szCs w:val="24"/>
          <w:lang w:val="en-GB"/>
        </w:rPr>
        <w:t>t</w:t>
      </w:r>
      <w:r w:rsidRPr="00D24ECD">
        <w:rPr>
          <w:rFonts w:ascii="Times New Roman" w:hAnsi="Times New Roman" w:cs="Times New Roman"/>
          <w:sz w:val="24"/>
          <w:szCs w:val="24"/>
          <w:lang w:val="en-GB"/>
        </w:rPr>
        <w:t xml:space="preserve"> the plaintiff</w:t>
      </w:r>
      <w:r w:rsidR="003117F9"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s bank but was UNRA’s bank. It therefor</w:t>
      </w:r>
      <w:r w:rsidR="00C67D7F" w:rsidRPr="00D24ECD">
        <w:rPr>
          <w:rFonts w:ascii="Times New Roman" w:hAnsi="Times New Roman" w:cs="Times New Roman"/>
          <w:sz w:val="24"/>
          <w:szCs w:val="24"/>
          <w:lang w:val="en-GB"/>
        </w:rPr>
        <w:t>e</w:t>
      </w:r>
      <w:r w:rsidR="00F251AB" w:rsidRPr="00D24ECD">
        <w:rPr>
          <w:rFonts w:ascii="Times New Roman" w:hAnsi="Times New Roman" w:cs="Times New Roman"/>
          <w:sz w:val="24"/>
          <w:szCs w:val="24"/>
          <w:lang w:val="en-GB"/>
        </w:rPr>
        <w:t>,</w:t>
      </w:r>
      <w:r w:rsidR="006C1DC5" w:rsidRPr="00D24ECD">
        <w:rPr>
          <w:rFonts w:ascii="Times New Roman" w:hAnsi="Times New Roman" w:cs="Times New Roman"/>
          <w:sz w:val="24"/>
          <w:szCs w:val="24"/>
          <w:lang w:val="en-GB"/>
        </w:rPr>
        <w:t xml:space="preserve"> did not owe</w:t>
      </w:r>
      <w:r w:rsidRPr="00D24ECD">
        <w:rPr>
          <w:rFonts w:ascii="Times New Roman" w:hAnsi="Times New Roman" w:cs="Times New Roman"/>
          <w:sz w:val="24"/>
          <w:szCs w:val="24"/>
          <w:lang w:val="en-GB"/>
        </w:rPr>
        <w:t xml:space="preserve"> the plaintiff any duty to send letters of credit to its supplier. The original plan was for </w:t>
      </w:r>
      <w:proofErr w:type="spellStart"/>
      <w:r w:rsidRPr="00D24ECD">
        <w:rPr>
          <w:rFonts w:ascii="Times New Roman" w:hAnsi="Times New Roman" w:cs="Times New Roman"/>
          <w:sz w:val="24"/>
          <w:szCs w:val="24"/>
          <w:lang w:val="en-GB"/>
        </w:rPr>
        <w:t>Stanbic</w:t>
      </w:r>
      <w:proofErr w:type="spellEnd"/>
      <w:r w:rsidRPr="00D24ECD">
        <w:rPr>
          <w:rFonts w:ascii="Times New Roman" w:hAnsi="Times New Roman" w:cs="Times New Roman"/>
          <w:sz w:val="24"/>
          <w:szCs w:val="24"/>
          <w:lang w:val="en-GB"/>
        </w:rPr>
        <w:t xml:space="preserve"> ban</w:t>
      </w:r>
      <w:r w:rsidR="00C67D7F" w:rsidRPr="00D24ECD">
        <w:rPr>
          <w:rFonts w:ascii="Times New Roman" w:hAnsi="Times New Roman" w:cs="Times New Roman"/>
          <w:sz w:val="24"/>
          <w:szCs w:val="24"/>
          <w:lang w:val="en-GB"/>
        </w:rPr>
        <w:t>k to promise the defendant</w:t>
      </w:r>
      <w:r w:rsidR="006C1DC5"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which was the plaintiff</w:t>
      </w:r>
      <w:r w:rsidR="003117F9"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s bank</w:t>
      </w:r>
      <w:r w:rsidR="00C31E2F"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that it will pay the contractual sum. The defendant </w:t>
      </w:r>
      <w:proofErr w:type="gramStart"/>
      <w:r w:rsidRPr="00D24ECD">
        <w:rPr>
          <w:rFonts w:ascii="Times New Roman" w:hAnsi="Times New Roman" w:cs="Times New Roman"/>
          <w:sz w:val="24"/>
          <w:szCs w:val="24"/>
          <w:lang w:val="en-GB"/>
        </w:rPr>
        <w:t>bank</w:t>
      </w:r>
      <w:r w:rsidR="006C1DC5" w:rsidRPr="00D24ECD">
        <w:rPr>
          <w:rFonts w:ascii="Times New Roman" w:hAnsi="Times New Roman" w:cs="Times New Roman"/>
          <w:sz w:val="24"/>
          <w:szCs w:val="24"/>
          <w:lang w:val="en-GB"/>
        </w:rPr>
        <w:t>,</w:t>
      </w:r>
      <w:proofErr w:type="gramEnd"/>
      <w:r w:rsidRPr="00D24ECD">
        <w:rPr>
          <w:rFonts w:ascii="Times New Roman" w:hAnsi="Times New Roman" w:cs="Times New Roman"/>
          <w:sz w:val="24"/>
          <w:szCs w:val="24"/>
          <w:lang w:val="en-GB"/>
        </w:rPr>
        <w:t xml:space="preserve"> therefore had security because the letters of credit were amended as they had asked. </w:t>
      </w:r>
    </w:p>
    <w:p w:rsidR="00C67D7F" w:rsidRPr="00D24ECD" w:rsidRDefault="00B17205"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PW</w:t>
      </w:r>
      <w:r w:rsidR="009671E1" w:rsidRPr="00D24ECD">
        <w:rPr>
          <w:rFonts w:ascii="Times New Roman" w:hAnsi="Times New Roman" w:cs="Times New Roman"/>
          <w:sz w:val="24"/>
          <w:szCs w:val="24"/>
          <w:lang w:val="en-GB"/>
        </w:rPr>
        <w:t>1 stated that she then went to UNRA</w:t>
      </w:r>
      <w:r w:rsidR="00240EC0" w:rsidRPr="00D24ECD">
        <w:rPr>
          <w:rFonts w:ascii="Times New Roman" w:hAnsi="Times New Roman" w:cs="Times New Roman"/>
          <w:sz w:val="24"/>
          <w:szCs w:val="24"/>
          <w:lang w:val="en-GB"/>
        </w:rPr>
        <w:t xml:space="preserve"> and asked them to </w:t>
      </w:r>
      <w:r w:rsidR="009671E1" w:rsidRPr="00D24ECD">
        <w:rPr>
          <w:rFonts w:ascii="Times New Roman" w:hAnsi="Times New Roman" w:cs="Times New Roman"/>
          <w:sz w:val="24"/>
          <w:szCs w:val="24"/>
          <w:lang w:val="en-GB"/>
        </w:rPr>
        <w:t>amend</w:t>
      </w:r>
      <w:r w:rsidR="00240EC0" w:rsidRPr="00D24ECD">
        <w:rPr>
          <w:rFonts w:ascii="Times New Roman" w:hAnsi="Times New Roman" w:cs="Times New Roman"/>
          <w:sz w:val="24"/>
          <w:szCs w:val="24"/>
          <w:lang w:val="en-GB"/>
        </w:rPr>
        <w:t xml:space="preserve"> the letters of credit and se</w:t>
      </w:r>
      <w:r w:rsidR="00C67D7F" w:rsidRPr="00D24ECD">
        <w:rPr>
          <w:rFonts w:ascii="Times New Roman" w:hAnsi="Times New Roman" w:cs="Times New Roman"/>
          <w:sz w:val="24"/>
          <w:szCs w:val="24"/>
          <w:lang w:val="en-GB"/>
        </w:rPr>
        <w:t xml:space="preserve">nd them to the supplier in Singapore </w:t>
      </w:r>
      <w:r w:rsidR="00240EC0" w:rsidRPr="00D24ECD">
        <w:rPr>
          <w:rFonts w:ascii="Times New Roman" w:hAnsi="Times New Roman" w:cs="Times New Roman"/>
          <w:sz w:val="24"/>
          <w:szCs w:val="24"/>
          <w:lang w:val="en-GB"/>
        </w:rPr>
        <w:t>instead.</w:t>
      </w:r>
      <w:r w:rsidR="009671E1" w:rsidRPr="00D24ECD">
        <w:rPr>
          <w:rFonts w:ascii="Times New Roman" w:hAnsi="Times New Roman" w:cs="Times New Roman"/>
          <w:sz w:val="24"/>
          <w:szCs w:val="24"/>
          <w:lang w:val="en-GB"/>
        </w:rPr>
        <w:t xml:space="preserve"> Thus, in the letter dated </w:t>
      </w:r>
      <w:r w:rsidR="004B6684" w:rsidRPr="00D24ECD">
        <w:rPr>
          <w:rFonts w:ascii="Times New Roman" w:hAnsi="Times New Roman" w:cs="Times New Roman"/>
          <w:sz w:val="24"/>
          <w:szCs w:val="24"/>
          <w:lang w:val="en-GB"/>
        </w:rPr>
        <w:t>19</w:t>
      </w:r>
      <w:r w:rsidR="004B6684" w:rsidRPr="00D24ECD">
        <w:rPr>
          <w:rFonts w:ascii="Times New Roman" w:hAnsi="Times New Roman" w:cs="Times New Roman"/>
          <w:sz w:val="24"/>
          <w:szCs w:val="24"/>
          <w:vertAlign w:val="superscript"/>
          <w:lang w:val="en-GB"/>
        </w:rPr>
        <w:t>th</w:t>
      </w:r>
      <w:r w:rsidR="004B6684" w:rsidRPr="00D24ECD">
        <w:rPr>
          <w:rFonts w:ascii="Times New Roman" w:hAnsi="Times New Roman" w:cs="Times New Roman"/>
          <w:sz w:val="24"/>
          <w:szCs w:val="24"/>
          <w:lang w:val="en-GB"/>
        </w:rPr>
        <w:t xml:space="preserve"> </w:t>
      </w:r>
      <w:r w:rsidR="009671E1" w:rsidRPr="00D24ECD">
        <w:rPr>
          <w:rFonts w:ascii="Times New Roman" w:hAnsi="Times New Roman" w:cs="Times New Roman"/>
          <w:sz w:val="24"/>
          <w:szCs w:val="24"/>
          <w:lang w:val="en-GB"/>
        </w:rPr>
        <w:t xml:space="preserve">January, 2012, </w:t>
      </w:r>
      <w:r w:rsidR="004B6684" w:rsidRPr="00D24ECD">
        <w:rPr>
          <w:rFonts w:ascii="Times New Roman" w:hAnsi="Times New Roman" w:cs="Times New Roman"/>
          <w:sz w:val="24"/>
          <w:szCs w:val="24"/>
          <w:lang w:val="en-GB"/>
        </w:rPr>
        <w:t xml:space="preserve">(DEX 7) </w:t>
      </w:r>
      <w:r w:rsidR="009671E1" w:rsidRPr="00D24ECD">
        <w:rPr>
          <w:rFonts w:ascii="Times New Roman" w:hAnsi="Times New Roman" w:cs="Times New Roman"/>
          <w:sz w:val="24"/>
          <w:szCs w:val="24"/>
          <w:lang w:val="en-GB"/>
        </w:rPr>
        <w:t xml:space="preserve">UNRA wrote to </w:t>
      </w:r>
      <w:proofErr w:type="spellStart"/>
      <w:r w:rsidR="009671E1" w:rsidRPr="00D24ECD">
        <w:rPr>
          <w:rFonts w:ascii="Times New Roman" w:hAnsi="Times New Roman" w:cs="Times New Roman"/>
          <w:sz w:val="24"/>
          <w:szCs w:val="24"/>
          <w:lang w:val="en-GB"/>
        </w:rPr>
        <w:t>Stanbic</w:t>
      </w:r>
      <w:proofErr w:type="spellEnd"/>
      <w:r w:rsidR="009671E1" w:rsidRPr="00D24ECD">
        <w:rPr>
          <w:rFonts w:ascii="Times New Roman" w:hAnsi="Times New Roman" w:cs="Times New Roman"/>
          <w:sz w:val="24"/>
          <w:szCs w:val="24"/>
          <w:lang w:val="en-GB"/>
        </w:rPr>
        <w:t xml:space="preserve"> bank asking for the cancellation of the previously amended Letter of credit and instead open another letter of credit to be sent to the supplier who in Singapore. </w:t>
      </w:r>
      <w:r w:rsidR="00240EC0" w:rsidRPr="00D24ECD">
        <w:rPr>
          <w:rFonts w:ascii="Times New Roman" w:hAnsi="Times New Roman" w:cs="Times New Roman"/>
          <w:sz w:val="24"/>
          <w:szCs w:val="24"/>
          <w:lang w:val="en-GB"/>
        </w:rPr>
        <w:t xml:space="preserve"> </w:t>
      </w:r>
      <w:r w:rsidR="009671E1" w:rsidRPr="00D24ECD">
        <w:rPr>
          <w:rFonts w:ascii="Times New Roman" w:hAnsi="Times New Roman" w:cs="Times New Roman"/>
          <w:sz w:val="24"/>
          <w:szCs w:val="24"/>
          <w:lang w:val="en-GB"/>
        </w:rPr>
        <w:t xml:space="preserve"> </w:t>
      </w:r>
      <w:r w:rsidR="00240EC0" w:rsidRPr="00D24ECD">
        <w:rPr>
          <w:rFonts w:ascii="Times New Roman" w:hAnsi="Times New Roman" w:cs="Times New Roman"/>
          <w:sz w:val="24"/>
          <w:szCs w:val="24"/>
          <w:lang w:val="en-GB"/>
        </w:rPr>
        <w:t>The process of having the letters of credit a</w:t>
      </w:r>
      <w:r w:rsidR="009671E1" w:rsidRPr="00D24ECD">
        <w:rPr>
          <w:rFonts w:ascii="Times New Roman" w:hAnsi="Times New Roman" w:cs="Times New Roman"/>
          <w:sz w:val="24"/>
          <w:szCs w:val="24"/>
          <w:lang w:val="en-GB"/>
        </w:rPr>
        <w:t>mended obviously took some time because the supplier allowed</w:t>
      </w:r>
      <w:r w:rsidR="00C67D7F" w:rsidRPr="00D24ECD">
        <w:rPr>
          <w:rFonts w:ascii="Times New Roman" w:hAnsi="Times New Roman" w:cs="Times New Roman"/>
          <w:sz w:val="24"/>
          <w:szCs w:val="24"/>
          <w:lang w:val="en-GB"/>
        </w:rPr>
        <w:t xml:space="preserve"> </w:t>
      </w:r>
      <w:proofErr w:type="gramStart"/>
      <w:r w:rsidR="00004F22" w:rsidRPr="00D24ECD">
        <w:rPr>
          <w:rFonts w:ascii="Times New Roman" w:hAnsi="Times New Roman" w:cs="Times New Roman"/>
          <w:sz w:val="24"/>
          <w:szCs w:val="24"/>
          <w:lang w:val="en-GB"/>
        </w:rPr>
        <w:t>to accept</w:t>
      </w:r>
      <w:proofErr w:type="gramEnd"/>
      <w:r w:rsidR="00004F22" w:rsidRPr="00D24ECD">
        <w:rPr>
          <w:rFonts w:ascii="Times New Roman" w:hAnsi="Times New Roman" w:cs="Times New Roman"/>
          <w:sz w:val="24"/>
          <w:szCs w:val="24"/>
          <w:lang w:val="en-GB"/>
        </w:rPr>
        <w:t xml:space="preserve"> </w:t>
      </w:r>
      <w:r w:rsidR="009671E1" w:rsidRPr="00D24ECD">
        <w:rPr>
          <w:rFonts w:ascii="Times New Roman" w:hAnsi="Times New Roman" w:cs="Times New Roman"/>
          <w:sz w:val="24"/>
          <w:szCs w:val="24"/>
          <w:lang w:val="en-GB"/>
        </w:rPr>
        <w:t>letters of credit on 2</w:t>
      </w:r>
      <w:r w:rsidR="009671E1" w:rsidRPr="00D24ECD">
        <w:rPr>
          <w:rFonts w:ascii="Times New Roman" w:hAnsi="Times New Roman" w:cs="Times New Roman"/>
          <w:sz w:val="24"/>
          <w:szCs w:val="24"/>
          <w:vertAlign w:val="superscript"/>
          <w:lang w:val="en-GB"/>
        </w:rPr>
        <w:t>nd</w:t>
      </w:r>
      <w:r w:rsidR="009671E1" w:rsidRPr="00D24ECD">
        <w:rPr>
          <w:rFonts w:ascii="Times New Roman" w:hAnsi="Times New Roman" w:cs="Times New Roman"/>
          <w:sz w:val="24"/>
          <w:szCs w:val="24"/>
          <w:lang w:val="en-GB"/>
        </w:rPr>
        <w:t xml:space="preserve"> December 2011, the defendant had promised to send the letters of cr</w:t>
      </w:r>
      <w:r w:rsidR="000555B3" w:rsidRPr="00D24ECD">
        <w:rPr>
          <w:rFonts w:ascii="Times New Roman" w:hAnsi="Times New Roman" w:cs="Times New Roman"/>
          <w:sz w:val="24"/>
          <w:szCs w:val="24"/>
          <w:lang w:val="en-GB"/>
        </w:rPr>
        <w:t xml:space="preserve">edit in a </w:t>
      </w:r>
      <w:r w:rsidR="00684F3F" w:rsidRPr="00D24ECD">
        <w:rPr>
          <w:rFonts w:ascii="Times New Roman" w:hAnsi="Times New Roman" w:cs="Times New Roman"/>
          <w:sz w:val="24"/>
          <w:szCs w:val="24"/>
          <w:lang w:val="en-GB"/>
        </w:rPr>
        <w:t>weeks’</w:t>
      </w:r>
      <w:r w:rsidR="000555B3" w:rsidRPr="00D24ECD">
        <w:rPr>
          <w:rFonts w:ascii="Times New Roman" w:hAnsi="Times New Roman" w:cs="Times New Roman"/>
          <w:sz w:val="24"/>
          <w:szCs w:val="24"/>
          <w:lang w:val="en-GB"/>
        </w:rPr>
        <w:t xml:space="preserve"> time which it never did. It </w:t>
      </w:r>
      <w:r w:rsidR="00684F3F" w:rsidRPr="00D24ECD">
        <w:rPr>
          <w:rFonts w:ascii="Times New Roman" w:hAnsi="Times New Roman" w:cs="Times New Roman"/>
          <w:sz w:val="24"/>
          <w:szCs w:val="24"/>
          <w:lang w:val="en-GB"/>
        </w:rPr>
        <w:t>took aver 2 months for the letters of credit to be sent and in the meantime demurrage was accruing because the goods were already at Mombasa.</w:t>
      </w:r>
    </w:p>
    <w:p w:rsidR="00235273" w:rsidRPr="00D24ECD" w:rsidRDefault="00D764AE"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 xml:space="preserve">It </w:t>
      </w:r>
      <w:r w:rsidR="00DB2A7D" w:rsidRPr="00D24ECD">
        <w:rPr>
          <w:rFonts w:ascii="Times New Roman" w:hAnsi="Times New Roman" w:cs="Times New Roman"/>
          <w:sz w:val="24"/>
          <w:szCs w:val="24"/>
          <w:lang w:val="en-GB"/>
        </w:rPr>
        <w:t>apparent</w:t>
      </w:r>
      <w:r w:rsidRPr="00D24ECD">
        <w:rPr>
          <w:rFonts w:ascii="Times New Roman" w:hAnsi="Times New Roman" w:cs="Times New Roman"/>
          <w:sz w:val="24"/>
          <w:szCs w:val="24"/>
          <w:lang w:val="en-GB"/>
        </w:rPr>
        <w:t xml:space="preserve"> that the plaintiff suffered a loss because of the </w:t>
      </w:r>
      <w:r w:rsidR="00DB2A7D" w:rsidRPr="00D24ECD">
        <w:rPr>
          <w:rFonts w:ascii="Times New Roman" w:hAnsi="Times New Roman" w:cs="Times New Roman"/>
          <w:sz w:val="24"/>
          <w:szCs w:val="24"/>
          <w:lang w:val="en-GB"/>
        </w:rPr>
        <w:t xml:space="preserve">defendant </w:t>
      </w:r>
      <w:r w:rsidRPr="00D24ECD">
        <w:rPr>
          <w:rFonts w:ascii="Times New Roman" w:hAnsi="Times New Roman" w:cs="Times New Roman"/>
          <w:sz w:val="24"/>
          <w:szCs w:val="24"/>
          <w:lang w:val="en-GB"/>
        </w:rPr>
        <w:t>bank’s conduct</w:t>
      </w:r>
      <w:r w:rsidR="00235273" w:rsidRPr="00D24ECD">
        <w:rPr>
          <w:rFonts w:ascii="Times New Roman" w:hAnsi="Times New Roman" w:cs="Times New Roman"/>
          <w:sz w:val="24"/>
          <w:szCs w:val="24"/>
          <w:lang w:val="en-GB"/>
        </w:rPr>
        <w:t xml:space="preserve"> of holding themselves </w:t>
      </w:r>
      <w:r w:rsidR="00D248FA" w:rsidRPr="00D24ECD">
        <w:rPr>
          <w:rFonts w:ascii="Times New Roman" w:hAnsi="Times New Roman" w:cs="Times New Roman"/>
          <w:sz w:val="24"/>
          <w:szCs w:val="24"/>
          <w:lang w:val="en-GB"/>
        </w:rPr>
        <w:t xml:space="preserve">out </w:t>
      </w:r>
      <w:r w:rsidR="00235273" w:rsidRPr="00D24ECD">
        <w:rPr>
          <w:rFonts w:ascii="Times New Roman" w:hAnsi="Times New Roman" w:cs="Times New Roman"/>
          <w:sz w:val="24"/>
          <w:szCs w:val="24"/>
          <w:lang w:val="en-GB"/>
        </w:rPr>
        <w:t>in a way that they were going to send letters of credit to the supplier but did not</w:t>
      </w:r>
      <w:r w:rsidRPr="00D24ECD">
        <w:rPr>
          <w:rFonts w:ascii="Times New Roman" w:hAnsi="Times New Roman" w:cs="Times New Roman"/>
          <w:sz w:val="24"/>
          <w:szCs w:val="24"/>
          <w:lang w:val="en-GB"/>
        </w:rPr>
        <w:t>.</w:t>
      </w:r>
      <w:r w:rsidR="00684F3F" w:rsidRPr="00D24ECD">
        <w:rPr>
          <w:rFonts w:ascii="Times New Roman" w:hAnsi="Times New Roman" w:cs="Times New Roman"/>
          <w:sz w:val="24"/>
          <w:szCs w:val="24"/>
          <w:lang w:val="en-GB"/>
        </w:rPr>
        <w:t xml:space="preserve"> </w:t>
      </w:r>
      <w:r w:rsidR="00235273" w:rsidRPr="00D24ECD">
        <w:rPr>
          <w:rFonts w:ascii="Times New Roman" w:hAnsi="Times New Roman" w:cs="Times New Roman"/>
          <w:sz w:val="24"/>
          <w:szCs w:val="24"/>
          <w:lang w:val="en-GB"/>
        </w:rPr>
        <w:t xml:space="preserve">Having held </w:t>
      </w:r>
      <w:proofErr w:type="gramStart"/>
      <w:r w:rsidR="00235273" w:rsidRPr="00D24ECD">
        <w:rPr>
          <w:rFonts w:ascii="Times New Roman" w:hAnsi="Times New Roman" w:cs="Times New Roman"/>
          <w:sz w:val="24"/>
          <w:szCs w:val="24"/>
          <w:lang w:val="en-GB"/>
        </w:rPr>
        <w:t xml:space="preserve">themselves </w:t>
      </w:r>
      <w:r w:rsidR="004E4F92" w:rsidRPr="00D24ECD">
        <w:rPr>
          <w:rFonts w:ascii="Times New Roman" w:hAnsi="Times New Roman" w:cs="Times New Roman"/>
          <w:sz w:val="24"/>
          <w:szCs w:val="24"/>
          <w:lang w:val="en-GB"/>
        </w:rPr>
        <w:t xml:space="preserve"> </w:t>
      </w:r>
      <w:r w:rsidR="00D248FA" w:rsidRPr="00D24ECD">
        <w:rPr>
          <w:rFonts w:ascii="Times New Roman" w:hAnsi="Times New Roman" w:cs="Times New Roman"/>
          <w:sz w:val="24"/>
          <w:szCs w:val="24"/>
          <w:lang w:val="en-GB"/>
        </w:rPr>
        <w:t>out</w:t>
      </w:r>
      <w:proofErr w:type="gramEnd"/>
      <w:r w:rsidR="00D248FA" w:rsidRPr="00D24ECD">
        <w:rPr>
          <w:rFonts w:ascii="Times New Roman" w:hAnsi="Times New Roman" w:cs="Times New Roman"/>
          <w:sz w:val="24"/>
          <w:szCs w:val="24"/>
          <w:lang w:val="en-GB"/>
        </w:rPr>
        <w:t xml:space="preserve"> </w:t>
      </w:r>
      <w:r w:rsidR="004E4F92" w:rsidRPr="00D24ECD">
        <w:rPr>
          <w:rFonts w:ascii="Times New Roman" w:hAnsi="Times New Roman" w:cs="Times New Roman"/>
          <w:sz w:val="24"/>
          <w:szCs w:val="24"/>
          <w:lang w:val="en-GB"/>
        </w:rPr>
        <w:t xml:space="preserve">to the plaintiff that they were going to send letters of credit to the supplier, the defendant was duty bound to send the letters of credit. At the very least, the </w:t>
      </w:r>
      <w:r w:rsidR="00684F3F" w:rsidRPr="00D24ECD">
        <w:rPr>
          <w:rFonts w:ascii="Times New Roman" w:hAnsi="Times New Roman" w:cs="Times New Roman"/>
          <w:sz w:val="24"/>
          <w:szCs w:val="24"/>
          <w:lang w:val="en-GB"/>
        </w:rPr>
        <w:t xml:space="preserve">bank </w:t>
      </w:r>
      <w:r w:rsidR="004E4F92" w:rsidRPr="00D24ECD">
        <w:rPr>
          <w:rFonts w:ascii="Times New Roman" w:hAnsi="Times New Roman" w:cs="Times New Roman"/>
          <w:sz w:val="24"/>
          <w:szCs w:val="24"/>
          <w:lang w:val="en-GB"/>
        </w:rPr>
        <w:t>would have told the plaintiff</w:t>
      </w:r>
      <w:r w:rsidR="006667B2" w:rsidRPr="00D24ECD">
        <w:rPr>
          <w:rFonts w:ascii="Times New Roman" w:hAnsi="Times New Roman" w:cs="Times New Roman"/>
          <w:sz w:val="24"/>
          <w:szCs w:val="24"/>
          <w:lang w:val="en-GB"/>
        </w:rPr>
        <w:t>’s</w:t>
      </w:r>
      <w:r w:rsidR="00B97604" w:rsidRPr="00D24ECD">
        <w:rPr>
          <w:rFonts w:ascii="Times New Roman" w:hAnsi="Times New Roman" w:cs="Times New Roman"/>
          <w:sz w:val="24"/>
          <w:szCs w:val="24"/>
          <w:lang w:val="en-GB"/>
        </w:rPr>
        <w:t xml:space="preserve"> </w:t>
      </w:r>
      <w:r w:rsidR="004E4F92" w:rsidRPr="00D24ECD">
        <w:rPr>
          <w:rFonts w:ascii="Times New Roman" w:hAnsi="Times New Roman" w:cs="Times New Roman"/>
          <w:sz w:val="24"/>
          <w:szCs w:val="24"/>
          <w:lang w:val="en-GB"/>
        </w:rPr>
        <w:t xml:space="preserve">right away that they were not going to send the letters of credit. </w:t>
      </w:r>
      <w:r w:rsidR="00BA5611" w:rsidRPr="00D24ECD">
        <w:rPr>
          <w:rFonts w:ascii="Times New Roman" w:hAnsi="Times New Roman" w:cs="Times New Roman"/>
          <w:sz w:val="24"/>
          <w:szCs w:val="24"/>
          <w:lang w:val="en-GB"/>
        </w:rPr>
        <w:t>B</w:t>
      </w:r>
      <w:r w:rsidR="00684F3F" w:rsidRPr="00D24ECD">
        <w:rPr>
          <w:rFonts w:ascii="Times New Roman" w:hAnsi="Times New Roman" w:cs="Times New Roman"/>
          <w:sz w:val="24"/>
          <w:szCs w:val="24"/>
          <w:lang w:val="en-GB"/>
        </w:rPr>
        <w:t xml:space="preserve">y the bank promising that they would send letters </w:t>
      </w:r>
      <w:r w:rsidR="00BA5611" w:rsidRPr="00D24ECD">
        <w:rPr>
          <w:rFonts w:ascii="Times New Roman" w:hAnsi="Times New Roman" w:cs="Times New Roman"/>
          <w:sz w:val="24"/>
          <w:szCs w:val="24"/>
          <w:lang w:val="en-GB"/>
        </w:rPr>
        <w:t xml:space="preserve">of credit to the supplier and </w:t>
      </w:r>
      <w:r w:rsidR="00684F3F" w:rsidRPr="00D24ECD">
        <w:rPr>
          <w:rFonts w:ascii="Times New Roman" w:hAnsi="Times New Roman" w:cs="Times New Roman"/>
          <w:sz w:val="24"/>
          <w:szCs w:val="24"/>
          <w:lang w:val="en-GB"/>
        </w:rPr>
        <w:t xml:space="preserve">then </w:t>
      </w:r>
      <w:r w:rsidR="00BA5611" w:rsidRPr="00D24ECD">
        <w:rPr>
          <w:rFonts w:ascii="Times New Roman" w:hAnsi="Times New Roman" w:cs="Times New Roman"/>
          <w:sz w:val="24"/>
          <w:szCs w:val="24"/>
          <w:lang w:val="en-GB"/>
        </w:rPr>
        <w:t>failed to</w:t>
      </w:r>
      <w:r w:rsidR="00684F3F" w:rsidRPr="00D24ECD">
        <w:rPr>
          <w:rFonts w:ascii="Times New Roman" w:hAnsi="Times New Roman" w:cs="Times New Roman"/>
          <w:sz w:val="24"/>
          <w:szCs w:val="24"/>
          <w:lang w:val="en-GB"/>
        </w:rPr>
        <w:t xml:space="preserve"> and did not even communicate to the plaintiff that they will not send them oc</w:t>
      </w:r>
      <w:r w:rsidR="004E4F92" w:rsidRPr="00D24ECD">
        <w:rPr>
          <w:rFonts w:ascii="Times New Roman" w:hAnsi="Times New Roman" w:cs="Times New Roman"/>
          <w:sz w:val="24"/>
          <w:szCs w:val="24"/>
          <w:lang w:val="en-GB"/>
        </w:rPr>
        <w:t>casioned delays w</w:t>
      </w:r>
      <w:r w:rsidR="00DC2D32" w:rsidRPr="00D24ECD">
        <w:rPr>
          <w:rFonts w:ascii="Times New Roman" w:hAnsi="Times New Roman" w:cs="Times New Roman"/>
          <w:sz w:val="24"/>
          <w:szCs w:val="24"/>
          <w:lang w:val="en-GB"/>
        </w:rPr>
        <w:t>hich caused</w:t>
      </w:r>
      <w:r w:rsidR="00FA11C3" w:rsidRPr="00D24ECD">
        <w:rPr>
          <w:rFonts w:ascii="Times New Roman" w:hAnsi="Times New Roman" w:cs="Times New Roman"/>
          <w:sz w:val="24"/>
          <w:szCs w:val="24"/>
          <w:lang w:val="en-GB"/>
        </w:rPr>
        <w:t>;</w:t>
      </w:r>
      <w:r w:rsidR="00684F3F" w:rsidRPr="00D24ECD">
        <w:rPr>
          <w:rFonts w:ascii="Times New Roman" w:hAnsi="Times New Roman" w:cs="Times New Roman"/>
          <w:sz w:val="24"/>
          <w:szCs w:val="24"/>
          <w:lang w:val="en-GB"/>
        </w:rPr>
        <w:t xml:space="preserve"> losses to the plaintiff. </w:t>
      </w:r>
    </w:p>
    <w:p w:rsidR="00D764AE" w:rsidRPr="00D24ECD" w:rsidRDefault="00A168A3"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Under the circumstances therefore, I find that the bank breached its duty of care when it failed to send the letters of credit to the supplier while they had agreed to send them. </w:t>
      </w:r>
      <w:r w:rsidR="006667B2" w:rsidRPr="00D24ECD">
        <w:rPr>
          <w:rFonts w:ascii="Times New Roman" w:hAnsi="Times New Roman" w:cs="Times New Roman"/>
          <w:sz w:val="24"/>
          <w:szCs w:val="24"/>
          <w:lang w:val="en-GB"/>
        </w:rPr>
        <w:t xml:space="preserve">According </w:t>
      </w:r>
      <w:r w:rsidR="00725FE6" w:rsidRPr="00D24ECD">
        <w:rPr>
          <w:rFonts w:ascii="Times New Roman" w:hAnsi="Times New Roman" w:cs="Times New Roman"/>
          <w:sz w:val="24"/>
          <w:szCs w:val="24"/>
          <w:lang w:val="en-GB"/>
        </w:rPr>
        <w:t xml:space="preserve">issue 1 is answered in the affirmative. </w:t>
      </w:r>
    </w:p>
    <w:p w:rsidR="00BE486D" w:rsidRPr="00D24ECD" w:rsidRDefault="000F2288" w:rsidP="00D24ECD">
      <w:pPr>
        <w:spacing w:line="360" w:lineRule="auto"/>
        <w:ind w:left="2160" w:hanging="2160"/>
        <w:jc w:val="both"/>
        <w:rPr>
          <w:rFonts w:ascii="Times New Roman" w:hAnsi="Times New Roman" w:cs="Times New Roman"/>
          <w:b/>
          <w:i/>
          <w:sz w:val="24"/>
          <w:szCs w:val="24"/>
          <w:lang w:val="en-GB"/>
        </w:rPr>
      </w:pPr>
      <w:r w:rsidRPr="00D24ECD">
        <w:rPr>
          <w:rFonts w:ascii="Times New Roman" w:hAnsi="Times New Roman" w:cs="Times New Roman"/>
          <w:b/>
          <w:i/>
          <w:sz w:val="24"/>
          <w:szCs w:val="24"/>
          <w:lang w:val="en-GB"/>
        </w:rPr>
        <w:t>Issue T</w:t>
      </w:r>
      <w:r w:rsidR="00BE486D" w:rsidRPr="00D24ECD">
        <w:rPr>
          <w:rFonts w:ascii="Times New Roman" w:hAnsi="Times New Roman" w:cs="Times New Roman"/>
          <w:b/>
          <w:i/>
          <w:sz w:val="24"/>
          <w:szCs w:val="24"/>
          <w:lang w:val="en-GB"/>
        </w:rPr>
        <w:t xml:space="preserve">wo: </w:t>
      </w:r>
      <w:r w:rsidRPr="00D24ECD">
        <w:rPr>
          <w:rFonts w:ascii="Times New Roman" w:hAnsi="Times New Roman" w:cs="Times New Roman"/>
          <w:b/>
          <w:i/>
          <w:sz w:val="24"/>
          <w:szCs w:val="24"/>
          <w:lang w:val="en-GB"/>
        </w:rPr>
        <w:tab/>
      </w:r>
      <w:r w:rsidR="00BE486D" w:rsidRPr="00D24ECD">
        <w:rPr>
          <w:rFonts w:ascii="Times New Roman" w:hAnsi="Times New Roman" w:cs="Times New Roman"/>
          <w:b/>
          <w:i/>
          <w:sz w:val="24"/>
          <w:szCs w:val="24"/>
          <w:lang w:val="en-GB"/>
        </w:rPr>
        <w:t xml:space="preserve">Whether the plaintiff is indebted to the defendant/ counterclaimant. </w:t>
      </w:r>
    </w:p>
    <w:p w:rsidR="00F63909" w:rsidRPr="00D24ECD" w:rsidRDefault="00F6390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The defendant counter claimed against the defend</w:t>
      </w:r>
      <w:r w:rsidR="000F2288" w:rsidRPr="00D24ECD">
        <w:rPr>
          <w:rFonts w:ascii="Times New Roman" w:hAnsi="Times New Roman" w:cs="Times New Roman"/>
          <w:sz w:val="24"/>
          <w:szCs w:val="24"/>
          <w:lang w:val="en-GB"/>
        </w:rPr>
        <w:t xml:space="preserve">ant seeking the recovery of UGX </w:t>
      </w:r>
      <w:r w:rsidR="000F23DD" w:rsidRPr="00D24ECD">
        <w:rPr>
          <w:rFonts w:ascii="Times New Roman" w:hAnsi="Times New Roman" w:cs="Times New Roman"/>
          <w:sz w:val="24"/>
          <w:szCs w:val="24"/>
          <w:lang w:val="en-GB"/>
        </w:rPr>
        <w:t xml:space="preserve">127,308,931/= </w:t>
      </w:r>
      <w:r w:rsidRPr="00D24ECD">
        <w:rPr>
          <w:rFonts w:ascii="Times New Roman" w:hAnsi="Times New Roman" w:cs="Times New Roman"/>
          <w:sz w:val="24"/>
          <w:szCs w:val="24"/>
          <w:lang w:val="en-GB"/>
        </w:rPr>
        <w:t>being the</w:t>
      </w:r>
      <w:r w:rsidR="00235273" w:rsidRPr="00D24ECD">
        <w:rPr>
          <w:rFonts w:ascii="Times New Roman" w:hAnsi="Times New Roman" w:cs="Times New Roman"/>
          <w:sz w:val="24"/>
          <w:szCs w:val="24"/>
          <w:lang w:val="en-GB"/>
        </w:rPr>
        <w:t xml:space="preserve"> principle and accrued interest of a loon facility.</w:t>
      </w:r>
      <w:r w:rsidRPr="00D24ECD">
        <w:rPr>
          <w:rFonts w:ascii="Times New Roman" w:hAnsi="Times New Roman" w:cs="Times New Roman"/>
          <w:sz w:val="24"/>
          <w:szCs w:val="24"/>
          <w:lang w:val="en-GB"/>
        </w:rPr>
        <w:t xml:space="preserve"> </w:t>
      </w:r>
    </w:p>
    <w:p w:rsidR="00F63909" w:rsidRPr="00D24ECD" w:rsidRDefault="00F6390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plaintiff disputed the claim in the counter claim stating that it emanates from a doctored loan statement which does not reflect the payments that were made to reduce the indebtedness. </w:t>
      </w:r>
    </w:p>
    <w:p w:rsidR="007B2647" w:rsidRPr="00D24ECD" w:rsidRDefault="007B2647"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plaintiff does not deny having borrowed money to clear the goods at Mombasa but she disputes the amount of the money she owes the defendant. </w:t>
      </w:r>
    </w:p>
    <w:p w:rsidR="00235273" w:rsidRPr="00D24ECD" w:rsidRDefault="007D722A" w:rsidP="00D24ECD">
      <w:pPr>
        <w:spacing w:line="360" w:lineRule="auto"/>
        <w:jc w:val="both"/>
        <w:rPr>
          <w:rFonts w:ascii="Times New Roman" w:hAnsi="Times New Roman" w:cs="Times New Roman"/>
          <w:sz w:val="24"/>
          <w:szCs w:val="24"/>
        </w:rPr>
      </w:pPr>
      <w:r w:rsidRPr="00D24ECD">
        <w:rPr>
          <w:rFonts w:ascii="Times New Roman" w:hAnsi="Times New Roman" w:cs="Times New Roman"/>
          <w:sz w:val="24"/>
          <w:szCs w:val="24"/>
        </w:rPr>
        <w:t>The principle of law is that </w:t>
      </w:r>
      <w:r w:rsidR="00235273" w:rsidRPr="00D24ECD">
        <w:rPr>
          <w:rFonts w:ascii="Times New Roman" w:hAnsi="Times New Roman" w:cs="Times New Roman"/>
          <w:sz w:val="24"/>
          <w:szCs w:val="24"/>
        </w:rPr>
        <w:t xml:space="preserve">special damages must be </w:t>
      </w:r>
      <w:r w:rsidR="0041447B" w:rsidRPr="00D24ECD">
        <w:rPr>
          <w:rFonts w:ascii="Times New Roman" w:hAnsi="Times New Roman" w:cs="Times New Roman"/>
          <w:sz w:val="24"/>
          <w:szCs w:val="24"/>
        </w:rPr>
        <w:t>claimed</w:t>
      </w:r>
      <w:r w:rsidR="00235273" w:rsidRPr="00D24ECD">
        <w:rPr>
          <w:rFonts w:ascii="Times New Roman" w:hAnsi="Times New Roman" w:cs="Times New Roman"/>
          <w:sz w:val="24"/>
          <w:szCs w:val="24"/>
        </w:rPr>
        <w:t xml:space="preserve"> specifically and </w:t>
      </w:r>
      <w:r w:rsidR="00A447E2" w:rsidRPr="00D24ECD">
        <w:rPr>
          <w:rFonts w:ascii="Times New Roman" w:hAnsi="Times New Roman" w:cs="Times New Roman"/>
          <w:sz w:val="24"/>
          <w:szCs w:val="24"/>
        </w:rPr>
        <w:t xml:space="preserve">proved </w:t>
      </w:r>
      <w:r w:rsidR="00235273" w:rsidRPr="00D24ECD">
        <w:rPr>
          <w:rFonts w:ascii="Times New Roman" w:hAnsi="Times New Roman" w:cs="Times New Roman"/>
          <w:sz w:val="24"/>
          <w:szCs w:val="24"/>
        </w:rPr>
        <w:t xml:space="preserve">strictly. </w:t>
      </w:r>
      <w:proofErr w:type="gramStart"/>
      <w:r w:rsidR="00235273" w:rsidRPr="00D24ECD">
        <w:rPr>
          <w:rFonts w:ascii="Times New Roman" w:hAnsi="Times New Roman" w:cs="Times New Roman"/>
          <w:sz w:val="24"/>
          <w:szCs w:val="24"/>
        </w:rPr>
        <w:t xml:space="preserve">Lord </w:t>
      </w:r>
      <w:proofErr w:type="spellStart"/>
      <w:r w:rsidR="00235273" w:rsidRPr="00D24ECD">
        <w:rPr>
          <w:rFonts w:ascii="Times New Roman" w:hAnsi="Times New Roman" w:cs="Times New Roman"/>
          <w:sz w:val="24"/>
          <w:szCs w:val="24"/>
        </w:rPr>
        <w:t>Macnaghten</w:t>
      </w:r>
      <w:proofErr w:type="spellEnd"/>
      <w:r w:rsidR="00235273" w:rsidRPr="00D24ECD">
        <w:rPr>
          <w:rFonts w:ascii="Times New Roman" w:hAnsi="Times New Roman" w:cs="Times New Roman"/>
          <w:sz w:val="24"/>
          <w:szCs w:val="24"/>
        </w:rPr>
        <w:t xml:space="preserve"> in </w:t>
      </w:r>
      <w:proofErr w:type="spellStart"/>
      <w:r w:rsidR="00235273" w:rsidRPr="00D24ECD">
        <w:rPr>
          <w:rFonts w:ascii="Times New Roman" w:hAnsi="Times New Roman" w:cs="Times New Roman"/>
          <w:b/>
          <w:bCs/>
          <w:i/>
          <w:sz w:val="24"/>
          <w:szCs w:val="24"/>
        </w:rPr>
        <w:t>Bolag</w:t>
      </w:r>
      <w:proofErr w:type="spellEnd"/>
      <w:r w:rsidR="00235273" w:rsidRPr="00D24ECD">
        <w:rPr>
          <w:rFonts w:ascii="Times New Roman" w:hAnsi="Times New Roman" w:cs="Times New Roman"/>
          <w:b/>
          <w:bCs/>
          <w:i/>
          <w:sz w:val="24"/>
          <w:szCs w:val="24"/>
        </w:rPr>
        <w:t xml:space="preserve"> </w:t>
      </w:r>
      <w:proofErr w:type="spellStart"/>
      <w:r w:rsidR="00A447E2" w:rsidRPr="00D24ECD">
        <w:rPr>
          <w:rFonts w:ascii="Times New Roman" w:hAnsi="Times New Roman" w:cs="Times New Roman"/>
          <w:b/>
          <w:bCs/>
          <w:i/>
          <w:sz w:val="24"/>
          <w:szCs w:val="24"/>
        </w:rPr>
        <w:t>Vs</w:t>
      </w:r>
      <w:proofErr w:type="spellEnd"/>
      <w:r w:rsidR="00235273" w:rsidRPr="00D24ECD">
        <w:rPr>
          <w:rFonts w:ascii="Times New Roman" w:hAnsi="Times New Roman" w:cs="Times New Roman"/>
          <w:b/>
          <w:bCs/>
          <w:i/>
          <w:sz w:val="24"/>
          <w:szCs w:val="24"/>
        </w:rPr>
        <w:t xml:space="preserve"> </w:t>
      </w:r>
      <w:proofErr w:type="spellStart"/>
      <w:r w:rsidR="00235273" w:rsidRPr="00D24ECD">
        <w:rPr>
          <w:rFonts w:ascii="Times New Roman" w:hAnsi="Times New Roman" w:cs="Times New Roman"/>
          <w:b/>
          <w:bCs/>
          <w:i/>
          <w:sz w:val="24"/>
          <w:szCs w:val="24"/>
        </w:rPr>
        <w:t>Hutchson</w:t>
      </w:r>
      <w:proofErr w:type="spellEnd"/>
      <w:r w:rsidR="002B5D9E" w:rsidRPr="00D24ECD">
        <w:rPr>
          <w:rFonts w:ascii="Times New Roman" w:hAnsi="Times New Roman" w:cs="Times New Roman"/>
          <w:b/>
          <w:bCs/>
          <w:i/>
          <w:sz w:val="24"/>
          <w:szCs w:val="24"/>
        </w:rPr>
        <w:t>.</w:t>
      </w:r>
      <w:proofErr w:type="gramEnd"/>
    </w:p>
    <w:p w:rsidR="00235273" w:rsidRPr="00D24ECD" w:rsidRDefault="000A491E" w:rsidP="00D24ECD">
      <w:pPr>
        <w:spacing w:line="360" w:lineRule="auto"/>
        <w:jc w:val="both"/>
        <w:rPr>
          <w:rFonts w:ascii="Times New Roman" w:hAnsi="Times New Roman" w:cs="Times New Roman"/>
          <w:sz w:val="24"/>
          <w:szCs w:val="24"/>
        </w:rPr>
      </w:pPr>
      <w:hyperlink r:id="rId8" w:tooltip="View LawCiteRecord" w:history="1">
        <w:r w:rsidR="00235273" w:rsidRPr="00D24ECD">
          <w:rPr>
            <w:rFonts w:ascii="Times New Roman" w:hAnsi="Times New Roman" w:cs="Times New Roman"/>
            <w:b/>
            <w:sz w:val="24"/>
            <w:szCs w:val="24"/>
          </w:rPr>
          <w:t>[1950] A.C. 515</w:t>
        </w:r>
      </w:hyperlink>
      <w:r w:rsidR="00235273" w:rsidRPr="00D24ECD">
        <w:rPr>
          <w:rFonts w:ascii="Times New Roman" w:hAnsi="Times New Roman" w:cs="Times New Roman"/>
          <w:b/>
          <w:sz w:val="24"/>
          <w:szCs w:val="24"/>
        </w:rPr>
        <w:t> at page 525</w:t>
      </w:r>
      <w:r w:rsidR="00CC0D6F" w:rsidRPr="00D24ECD">
        <w:rPr>
          <w:rFonts w:ascii="Times New Roman" w:hAnsi="Times New Roman" w:cs="Times New Roman"/>
          <w:sz w:val="24"/>
          <w:szCs w:val="24"/>
        </w:rPr>
        <w:t xml:space="preserve"> </w:t>
      </w:r>
      <w:r w:rsidR="00235273" w:rsidRPr="00D24ECD">
        <w:rPr>
          <w:rFonts w:ascii="Times New Roman" w:hAnsi="Times New Roman" w:cs="Times New Roman"/>
          <w:sz w:val="24"/>
          <w:szCs w:val="24"/>
        </w:rPr>
        <w:t>laid down what we accept as the correct statement of the law that special damages are:-such as the law will not infer from the</w:t>
      </w:r>
      <w:r w:rsidR="00CC0D6F" w:rsidRPr="00D24ECD">
        <w:rPr>
          <w:rFonts w:ascii="Times New Roman" w:hAnsi="Times New Roman" w:cs="Times New Roman"/>
          <w:sz w:val="24"/>
          <w:szCs w:val="24"/>
        </w:rPr>
        <w:t xml:space="preserve"> </w:t>
      </w:r>
      <w:r w:rsidR="00235273" w:rsidRPr="00D24ECD">
        <w:rPr>
          <w:rFonts w:ascii="Times New Roman" w:hAnsi="Times New Roman" w:cs="Times New Roman"/>
          <w:sz w:val="24"/>
          <w:szCs w:val="24"/>
        </w:rPr>
        <w:t>nature of the act. They do not follow in the ordinary course. They are exceptional in their character and, therefore, they must be claimed specially and proved strictly.</w:t>
      </w:r>
    </w:p>
    <w:p w:rsidR="00235273" w:rsidRPr="00D24ECD" w:rsidRDefault="00235273" w:rsidP="00D24ECD">
      <w:pPr>
        <w:spacing w:line="360" w:lineRule="auto"/>
        <w:jc w:val="both"/>
        <w:rPr>
          <w:rFonts w:ascii="Times New Roman" w:hAnsi="Times New Roman" w:cs="Times New Roman"/>
          <w:sz w:val="24"/>
          <w:szCs w:val="24"/>
        </w:rPr>
      </w:pPr>
      <w:r w:rsidRPr="00D24ECD">
        <w:rPr>
          <w:rFonts w:ascii="Times New Roman" w:hAnsi="Times New Roman" w:cs="Times New Roman"/>
          <w:sz w:val="24"/>
          <w:szCs w:val="24"/>
        </w:rPr>
        <w:t xml:space="preserve">The question then is whether the special damages of </w:t>
      </w:r>
      <w:r w:rsidR="00F1112A" w:rsidRPr="00D24ECD">
        <w:rPr>
          <w:rFonts w:ascii="Times New Roman" w:hAnsi="Times New Roman" w:cs="Times New Roman"/>
          <w:sz w:val="24"/>
          <w:szCs w:val="24"/>
          <w:lang w:val="en-GB"/>
        </w:rPr>
        <w:t xml:space="preserve">UGX </w:t>
      </w:r>
      <w:r w:rsidRPr="00D24ECD">
        <w:rPr>
          <w:rFonts w:ascii="Times New Roman" w:hAnsi="Times New Roman" w:cs="Times New Roman"/>
          <w:sz w:val="24"/>
          <w:szCs w:val="24"/>
          <w:lang w:val="en-GB"/>
        </w:rPr>
        <w:t xml:space="preserve">127,308,931/=  </w:t>
      </w:r>
      <w:r w:rsidRPr="00D24ECD">
        <w:rPr>
          <w:rFonts w:ascii="Times New Roman" w:hAnsi="Times New Roman" w:cs="Times New Roman"/>
          <w:sz w:val="24"/>
          <w:szCs w:val="24"/>
        </w:rPr>
        <w:t xml:space="preserve"> were specifically pleaded and proved.</w:t>
      </w:r>
    </w:p>
    <w:p w:rsidR="003D12F9" w:rsidRPr="00D24ECD" w:rsidRDefault="00235273" w:rsidP="00D24ECD">
      <w:pPr>
        <w:spacing w:line="360" w:lineRule="auto"/>
        <w:jc w:val="both"/>
        <w:rPr>
          <w:rFonts w:ascii="Times New Roman" w:hAnsi="Times New Roman" w:cs="Times New Roman"/>
          <w:sz w:val="24"/>
          <w:szCs w:val="24"/>
        </w:rPr>
      </w:pPr>
      <w:r w:rsidRPr="00D24ECD">
        <w:rPr>
          <w:rFonts w:ascii="Times New Roman" w:hAnsi="Times New Roman" w:cs="Times New Roman"/>
          <w:bCs/>
          <w:sz w:val="24"/>
          <w:szCs w:val="24"/>
        </w:rPr>
        <w:t>Paragraph 3 of the counter claim made the claim for the special</w:t>
      </w:r>
      <w:r w:rsidRPr="00D24ECD">
        <w:rPr>
          <w:rFonts w:ascii="Times New Roman" w:hAnsi="Times New Roman" w:cs="Times New Roman"/>
          <w:sz w:val="24"/>
          <w:szCs w:val="24"/>
        </w:rPr>
        <w:br/>
        <w:t>damages but strictly speaking the particulars were not given. But</w:t>
      </w:r>
      <w:r w:rsidRPr="00D24ECD">
        <w:rPr>
          <w:rFonts w:ascii="Times New Roman" w:hAnsi="Times New Roman" w:cs="Times New Roman"/>
          <w:sz w:val="24"/>
          <w:szCs w:val="24"/>
        </w:rPr>
        <w:br/>
        <w:t>even if it is accepted that the way those damages were pleaded met the requirements of pleading, were they l strictly proved?</w:t>
      </w:r>
    </w:p>
    <w:p w:rsidR="00BB02C9" w:rsidRPr="00D24ECD" w:rsidRDefault="00C4367F"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PW</w:t>
      </w:r>
      <w:r w:rsidR="00BB02C9" w:rsidRPr="00D24ECD">
        <w:rPr>
          <w:rFonts w:ascii="Times New Roman" w:hAnsi="Times New Roman" w:cs="Times New Roman"/>
          <w:sz w:val="24"/>
          <w:szCs w:val="24"/>
          <w:lang w:val="en-GB"/>
        </w:rPr>
        <w:t xml:space="preserve">1 stated that they paid </w:t>
      </w:r>
      <w:r w:rsidR="00FD37BF" w:rsidRPr="00D24ECD">
        <w:rPr>
          <w:rFonts w:ascii="Times New Roman" w:hAnsi="Times New Roman" w:cs="Times New Roman"/>
          <w:sz w:val="24"/>
          <w:szCs w:val="24"/>
          <w:lang w:val="en-GB"/>
        </w:rPr>
        <w:t xml:space="preserve">UGX </w:t>
      </w:r>
      <w:r w:rsidR="00BB02C9" w:rsidRPr="00D24ECD">
        <w:rPr>
          <w:rFonts w:ascii="Times New Roman" w:hAnsi="Times New Roman" w:cs="Times New Roman"/>
          <w:sz w:val="24"/>
          <w:szCs w:val="24"/>
          <w:lang w:val="en-GB"/>
        </w:rPr>
        <w:t xml:space="preserve">30,000,000/= and that reduces the indebtedness to </w:t>
      </w:r>
      <w:r w:rsidR="00FD37BF" w:rsidRPr="00D24ECD">
        <w:rPr>
          <w:rFonts w:ascii="Times New Roman" w:hAnsi="Times New Roman" w:cs="Times New Roman"/>
          <w:sz w:val="24"/>
          <w:szCs w:val="24"/>
          <w:lang w:val="en-GB"/>
        </w:rPr>
        <w:t>UGX</w:t>
      </w:r>
      <w:r w:rsidR="00BB02C9" w:rsidRPr="00D24ECD">
        <w:rPr>
          <w:rFonts w:ascii="Times New Roman" w:hAnsi="Times New Roman" w:cs="Times New Roman"/>
          <w:sz w:val="24"/>
          <w:szCs w:val="24"/>
          <w:lang w:val="en-GB"/>
        </w:rPr>
        <w:t xml:space="preserve"> 80,000,00/= The plaintiff adduce</w:t>
      </w:r>
      <w:r w:rsidR="00E20096" w:rsidRPr="00D24ECD">
        <w:rPr>
          <w:rFonts w:ascii="Times New Roman" w:hAnsi="Times New Roman" w:cs="Times New Roman"/>
          <w:sz w:val="24"/>
          <w:szCs w:val="24"/>
          <w:lang w:val="en-GB"/>
        </w:rPr>
        <w:t>d an internal transfer form [PEX</w:t>
      </w:r>
      <w:r w:rsidR="00BB02C9" w:rsidRPr="00D24ECD">
        <w:rPr>
          <w:rFonts w:ascii="Times New Roman" w:hAnsi="Times New Roman" w:cs="Times New Roman"/>
          <w:sz w:val="24"/>
          <w:szCs w:val="24"/>
          <w:lang w:val="en-GB"/>
        </w:rPr>
        <w:t xml:space="preserve"> 42] that shows a loan payment of  </w:t>
      </w:r>
      <w:r w:rsidR="00FD37BF" w:rsidRPr="00D24ECD">
        <w:rPr>
          <w:rFonts w:ascii="Times New Roman" w:hAnsi="Times New Roman" w:cs="Times New Roman"/>
          <w:sz w:val="24"/>
          <w:szCs w:val="24"/>
          <w:lang w:val="en-GB"/>
        </w:rPr>
        <w:t>USD</w:t>
      </w:r>
      <w:r w:rsidR="007D01A3" w:rsidRPr="00D24ECD">
        <w:rPr>
          <w:rFonts w:ascii="Times New Roman" w:hAnsi="Times New Roman" w:cs="Times New Roman"/>
          <w:sz w:val="24"/>
          <w:szCs w:val="24"/>
          <w:lang w:val="en-GB"/>
        </w:rPr>
        <w:t xml:space="preserve"> 11,606.48 </w:t>
      </w:r>
      <w:r w:rsidR="00BB02C9" w:rsidRPr="00D24ECD">
        <w:rPr>
          <w:rFonts w:ascii="Times New Roman" w:hAnsi="Times New Roman" w:cs="Times New Roman"/>
          <w:sz w:val="24"/>
          <w:szCs w:val="24"/>
          <w:lang w:val="en-GB"/>
        </w:rPr>
        <w:t xml:space="preserve"> on 11</w:t>
      </w:r>
      <w:r w:rsidR="00BB02C9" w:rsidRPr="00D24ECD">
        <w:rPr>
          <w:rFonts w:ascii="Times New Roman" w:hAnsi="Times New Roman" w:cs="Times New Roman"/>
          <w:sz w:val="24"/>
          <w:szCs w:val="24"/>
          <w:vertAlign w:val="superscript"/>
          <w:lang w:val="en-GB"/>
        </w:rPr>
        <w:t>th</w:t>
      </w:r>
      <w:r w:rsidR="00BB02C9" w:rsidRPr="00D24ECD">
        <w:rPr>
          <w:rFonts w:ascii="Times New Roman" w:hAnsi="Times New Roman" w:cs="Times New Roman"/>
          <w:sz w:val="24"/>
          <w:szCs w:val="24"/>
          <w:lang w:val="en-GB"/>
        </w:rPr>
        <w:t xml:space="preserve"> </w:t>
      </w:r>
      <w:r w:rsidR="007D01A3" w:rsidRPr="00D24ECD">
        <w:rPr>
          <w:rFonts w:ascii="Times New Roman" w:hAnsi="Times New Roman" w:cs="Times New Roman"/>
          <w:sz w:val="24"/>
          <w:szCs w:val="24"/>
          <w:lang w:val="en-GB"/>
        </w:rPr>
        <w:t>M</w:t>
      </w:r>
      <w:r w:rsidR="00BB02C9" w:rsidRPr="00D24ECD">
        <w:rPr>
          <w:rFonts w:ascii="Times New Roman" w:hAnsi="Times New Roman" w:cs="Times New Roman"/>
          <w:sz w:val="24"/>
          <w:szCs w:val="24"/>
          <w:lang w:val="en-GB"/>
        </w:rPr>
        <w:t>arch 2013. Indeed the bank stat</w:t>
      </w:r>
      <w:r w:rsidR="00C16D3A" w:rsidRPr="00D24ECD">
        <w:rPr>
          <w:rFonts w:ascii="Times New Roman" w:hAnsi="Times New Roman" w:cs="Times New Roman"/>
          <w:sz w:val="24"/>
          <w:szCs w:val="24"/>
          <w:lang w:val="en-GB"/>
        </w:rPr>
        <w:t xml:space="preserve">ements show the transfer of UGX </w:t>
      </w:r>
      <w:r w:rsidR="00BB02C9" w:rsidRPr="00D24ECD">
        <w:rPr>
          <w:rFonts w:ascii="Times New Roman" w:hAnsi="Times New Roman" w:cs="Times New Roman"/>
          <w:sz w:val="24"/>
          <w:szCs w:val="24"/>
          <w:lang w:val="en-GB"/>
        </w:rPr>
        <w:t>30,340,689/= on the 11</w:t>
      </w:r>
      <w:r w:rsidR="00BB02C9" w:rsidRPr="00D24ECD">
        <w:rPr>
          <w:rFonts w:ascii="Times New Roman" w:hAnsi="Times New Roman" w:cs="Times New Roman"/>
          <w:sz w:val="24"/>
          <w:szCs w:val="24"/>
          <w:vertAlign w:val="superscript"/>
          <w:lang w:val="en-GB"/>
        </w:rPr>
        <w:t>th</w:t>
      </w:r>
      <w:r w:rsidR="00BB02C9" w:rsidRPr="00D24ECD">
        <w:rPr>
          <w:rFonts w:ascii="Times New Roman" w:hAnsi="Times New Roman" w:cs="Times New Roman"/>
          <w:sz w:val="24"/>
          <w:szCs w:val="24"/>
          <w:lang w:val="en-GB"/>
        </w:rPr>
        <w:t xml:space="preserve"> March 2013. This therefore means that the plaintiff paid </w:t>
      </w:r>
      <w:r w:rsidR="001B613F" w:rsidRPr="00D24ECD">
        <w:rPr>
          <w:rFonts w:ascii="Times New Roman" w:hAnsi="Times New Roman" w:cs="Times New Roman"/>
          <w:sz w:val="24"/>
          <w:szCs w:val="24"/>
          <w:lang w:val="en-GB"/>
        </w:rPr>
        <w:t xml:space="preserve">UGX </w:t>
      </w:r>
      <w:r w:rsidR="00BB02C9" w:rsidRPr="00D24ECD">
        <w:rPr>
          <w:rFonts w:ascii="Times New Roman" w:hAnsi="Times New Roman" w:cs="Times New Roman"/>
          <w:sz w:val="24"/>
          <w:szCs w:val="24"/>
          <w:lang w:val="en-GB"/>
        </w:rPr>
        <w:t xml:space="preserve">30,000,000/= of the loan. There is no evidence of further payments. </w:t>
      </w:r>
    </w:p>
    <w:p w:rsidR="00BB02C9" w:rsidRPr="00D24ECD" w:rsidRDefault="00BB02C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counter claimant however made a </w:t>
      </w:r>
      <w:r w:rsidR="009D2AE3" w:rsidRPr="00D24ECD">
        <w:rPr>
          <w:rFonts w:ascii="Times New Roman" w:hAnsi="Times New Roman" w:cs="Times New Roman"/>
          <w:sz w:val="24"/>
          <w:szCs w:val="24"/>
          <w:lang w:val="en-GB"/>
        </w:rPr>
        <w:t>total</w:t>
      </w:r>
      <w:r w:rsidRPr="00D24ECD">
        <w:rPr>
          <w:rFonts w:ascii="Times New Roman" w:hAnsi="Times New Roman" w:cs="Times New Roman"/>
          <w:sz w:val="24"/>
          <w:szCs w:val="24"/>
          <w:lang w:val="en-GB"/>
        </w:rPr>
        <w:t xml:space="preserve"> claim of</w:t>
      </w:r>
      <w:r w:rsidR="006B5841" w:rsidRPr="00D24ECD">
        <w:rPr>
          <w:rFonts w:ascii="Times New Roman" w:hAnsi="Times New Roman" w:cs="Times New Roman"/>
          <w:sz w:val="24"/>
          <w:szCs w:val="24"/>
          <w:lang w:val="en-GB"/>
        </w:rPr>
        <w:t xml:space="preserve"> </w:t>
      </w:r>
      <w:r w:rsidR="00247B2A" w:rsidRPr="00D24ECD">
        <w:rPr>
          <w:rFonts w:ascii="Times New Roman" w:hAnsi="Times New Roman" w:cs="Times New Roman"/>
          <w:sz w:val="24"/>
          <w:szCs w:val="24"/>
          <w:lang w:val="en-GB"/>
        </w:rPr>
        <w:t>UGX 127,308,931</w:t>
      </w:r>
      <w:r w:rsidR="00FA11C3"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 xml:space="preserve">with no deduction of the </w:t>
      </w:r>
      <w:r w:rsidR="006B5841" w:rsidRPr="00D24ECD">
        <w:rPr>
          <w:rFonts w:ascii="Times New Roman" w:hAnsi="Times New Roman" w:cs="Times New Roman"/>
          <w:sz w:val="24"/>
          <w:szCs w:val="24"/>
          <w:lang w:val="en-GB"/>
        </w:rPr>
        <w:t xml:space="preserve">UGX </w:t>
      </w:r>
      <w:r w:rsidRPr="00D24ECD">
        <w:rPr>
          <w:rFonts w:ascii="Times New Roman" w:hAnsi="Times New Roman" w:cs="Times New Roman"/>
          <w:sz w:val="24"/>
          <w:szCs w:val="24"/>
          <w:lang w:val="en-GB"/>
        </w:rPr>
        <w:t>30,000,000/=</w:t>
      </w:r>
      <w:r w:rsidR="009D2AE3"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r w:rsidR="009D2AE3" w:rsidRPr="00D24ECD">
        <w:rPr>
          <w:rFonts w:ascii="Times New Roman" w:hAnsi="Times New Roman" w:cs="Times New Roman"/>
          <w:sz w:val="24"/>
          <w:szCs w:val="24"/>
          <w:lang w:val="en-GB"/>
        </w:rPr>
        <w:t>I</w:t>
      </w:r>
      <w:r w:rsidRPr="00D24ECD">
        <w:rPr>
          <w:rFonts w:ascii="Times New Roman" w:hAnsi="Times New Roman" w:cs="Times New Roman"/>
          <w:sz w:val="24"/>
          <w:szCs w:val="24"/>
          <w:lang w:val="en-GB"/>
        </w:rPr>
        <w:t>t is hard for this court to tell whi</w:t>
      </w:r>
      <w:r w:rsidR="00814FFF" w:rsidRPr="00D24ECD">
        <w:rPr>
          <w:rFonts w:ascii="Times New Roman" w:hAnsi="Times New Roman" w:cs="Times New Roman"/>
          <w:sz w:val="24"/>
          <w:szCs w:val="24"/>
          <w:lang w:val="en-GB"/>
        </w:rPr>
        <w:t xml:space="preserve">ch sum </w:t>
      </w:r>
      <w:r w:rsidRPr="00D24ECD">
        <w:rPr>
          <w:rFonts w:ascii="Times New Roman" w:hAnsi="Times New Roman" w:cs="Times New Roman"/>
          <w:sz w:val="24"/>
          <w:szCs w:val="24"/>
          <w:lang w:val="en-GB"/>
        </w:rPr>
        <w:t xml:space="preserve">is a claim of interest and which one is a principle claim. </w:t>
      </w:r>
      <w:r w:rsidR="00F701D9" w:rsidRPr="00D24ECD">
        <w:rPr>
          <w:rFonts w:ascii="Times New Roman" w:hAnsi="Times New Roman" w:cs="Times New Roman"/>
          <w:sz w:val="24"/>
          <w:szCs w:val="24"/>
          <w:lang w:val="en-GB"/>
        </w:rPr>
        <w:t xml:space="preserve"> It appears to me that the only proved claim is the arrear of </w:t>
      </w:r>
      <w:r w:rsidR="00AE70F3" w:rsidRPr="00D24ECD">
        <w:rPr>
          <w:rFonts w:ascii="Times New Roman" w:hAnsi="Times New Roman" w:cs="Times New Roman"/>
          <w:sz w:val="24"/>
          <w:szCs w:val="24"/>
          <w:lang w:val="en-GB"/>
        </w:rPr>
        <w:t xml:space="preserve">UGX </w:t>
      </w:r>
      <w:r w:rsidR="00F701D9" w:rsidRPr="00D24ECD">
        <w:rPr>
          <w:rFonts w:ascii="Times New Roman" w:hAnsi="Times New Roman" w:cs="Times New Roman"/>
          <w:sz w:val="24"/>
          <w:szCs w:val="24"/>
          <w:lang w:val="en-GB"/>
        </w:rPr>
        <w:t>80,000,000/=</w:t>
      </w:r>
      <w:r w:rsidR="00247B2A" w:rsidRPr="00D24ECD">
        <w:rPr>
          <w:rFonts w:ascii="Times New Roman" w:hAnsi="Times New Roman" w:cs="Times New Roman"/>
          <w:sz w:val="24"/>
          <w:szCs w:val="24"/>
          <w:lang w:val="en-GB"/>
        </w:rPr>
        <w:t>.</w:t>
      </w:r>
      <w:r w:rsidR="00F701D9" w:rsidRPr="00D24ECD">
        <w:rPr>
          <w:rFonts w:ascii="Times New Roman" w:hAnsi="Times New Roman" w:cs="Times New Roman"/>
          <w:sz w:val="24"/>
          <w:szCs w:val="24"/>
          <w:lang w:val="en-GB"/>
        </w:rPr>
        <w:t xml:space="preserve"> </w:t>
      </w:r>
    </w:p>
    <w:p w:rsidR="00FB70B9" w:rsidRPr="00D24ECD" w:rsidRDefault="00FB70B9"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According</w:t>
      </w:r>
      <w:r w:rsidR="00F52792" w:rsidRPr="00D24ECD">
        <w:rPr>
          <w:rFonts w:ascii="Times New Roman" w:hAnsi="Times New Roman" w:cs="Times New Roman"/>
          <w:sz w:val="24"/>
          <w:szCs w:val="24"/>
          <w:lang w:val="en-GB"/>
        </w:rPr>
        <w:t>ly</w:t>
      </w:r>
      <w:r w:rsidRPr="00D24ECD">
        <w:rPr>
          <w:rFonts w:ascii="Times New Roman" w:hAnsi="Times New Roman" w:cs="Times New Roman"/>
          <w:sz w:val="24"/>
          <w:szCs w:val="24"/>
          <w:lang w:val="en-GB"/>
        </w:rPr>
        <w:t xml:space="preserve"> issue is answered in the affirmative. </w:t>
      </w:r>
    </w:p>
    <w:p w:rsidR="000B6349" w:rsidRPr="00D24ECD" w:rsidRDefault="003216A6" w:rsidP="00D24ECD">
      <w:pPr>
        <w:spacing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 xml:space="preserve">Remedies </w:t>
      </w:r>
    </w:p>
    <w:p w:rsidR="00792CC2" w:rsidRPr="00D24ECD" w:rsidRDefault="00792CC2" w:rsidP="00D24ECD">
      <w:pPr>
        <w:spacing w:line="360" w:lineRule="auto"/>
        <w:jc w:val="both"/>
        <w:rPr>
          <w:rFonts w:ascii="Times New Roman" w:hAnsi="Times New Roman" w:cs="Times New Roman"/>
          <w:color w:val="242121"/>
          <w:sz w:val="24"/>
          <w:szCs w:val="24"/>
        </w:rPr>
      </w:pPr>
      <w:r w:rsidRPr="00D24ECD">
        <w:rPr>
          <w:rFonts w:ascii="Times New Roman" w:hAnsi="Times New Roman" w:cs="Times New Roman"/>
          <w:color w:val="242121"/>
          <w:sz w:val="24"/>
          <w:szCs w:val="24"/>
          <w:shd w:val="clear" w:color="auto" w:fill="FFFFFF"/>
        </w:rPr>
        <w:t>Damages, generally, are t</w:t>
      </w:r>
      <w:r w:rsidRPr="00D24ECD">
        <w:rPr>
          <w:rFonts w:ascii="Times New Roman" w:hAnsi="Times New Roman" w:cs="Times New Roman"/>
          <w:color w:val="242121"/>
          <w:sz w:val="24"/>
          <w:szCs w:val="24"/>
        </w:rPr>
        <w:t>hat sum of money which will put the party</w:t>
      </w:r>
      <w:r w:rsidRPr="00D24ECD">
        <w:rPr>
          <w:rFonts w:ascii="Times New Roman" w:hAnsi="Times New Roman" w:cs="Times New Roman"/>
          <w:color w:val="242121"/>
          <w:sz w:val="24"/>
          <w:szCs w:val="24"/>
        </w:rPr>
        <w:br/>
      </w:r>
      <w:r w:rsidR="000F6969" w:rsidRPr="00D24ECD">
        <w:rPr>
          <w:rFonts w:ascii="Times New Roman" w:hAnsi="Times New Roman" w:cs="Times New Roman"/>
          <w:color w:val="242121"/>
          <w:sz w:val="24"/>
          <w:szCs w:val="24"/>
        </w:rPr>
        <w:t>who has been injured, or who had</w:t>
      </w:r>
      <w:r w:rsidRPr="00D24ECD">
        <w:rPr>
          <w:rFonts w:ascii="Times New Roman" w:hAnsi="Times New Roman" w:cs="Times New Roman"/>
          <w:color w:val="242121"/>
          <w:sz w:val="24"/>
          <w:szCs w:val="24"/>
        </w:rPr>
        <w:t xml:space="preserve"> suffered, in</w:t>
      </w:r>
      <w:proofErr w:type="gramStart"/>
      <w:r w:rsidRPr="00D24ECD">
        <w:rPr>
          <w:rFonts w:ascii="Times New Roman" w:hAnsi="Times New Roman" w:cs="Times New Roman"/>
          <w:color w:val="242121"/>
          <w:sz w:val="24"/>
          <w:szCs w:val="24"/>
        </w:rPr>
        <w:t>  the</w:t>
      </w:r>
      <w:proofErr w:type="gramEnd"/>
      <w:r w:rsidRPr="00D24ECD">
        <w:rPr>
          <w:rFonts w:ascii="Times New Roman" w:hAnsi="Times New Roman" w:cs="Times New Roman"/>
          <w:color w:val="242121"/>
          <w:sz w:val="24"/>
          <w:szCs w:val="24"/>
        </w:rPr>
        <w:t xml:space="preserve"> same position as he would have been if </w:t>
      </w:r>
      <w:r w:rsidR="00C87CFE" w:rsidRPr="00D24ECD">
        <w:rPr>
          <w:rFonts w:ascii="Times New Roman" w:hAnsi="Times New Roman" w:cs="Times New Roman"/>
          <w:color w:val="242121"/>
          <w:sz w:val="24"/>
          <w:szCs w:val="24"/>
        </w:rPr>
        <w:t>he had</w:t>
      </w:r>
      <w:r w:rsidRPr="00D24ECD">
        <w:rPr>
          <w:rFonts w:ascii="Times New Roman" w:hAnsi="Times New Roman" w:cs="Times New Roman"/>
          <w:color w:val="242121"/>
          <w:sz w:val="24"/>
          <w:szCs w:val="24"/>
        </w:rPr>
        <w:t xml:space="preserve"> not sustained the wrong for which he is now getting compensation or reparation. </w:t>
      </w:r>
      <w:proofErr w:type="gramStart"/>
      <w:r w:rsidR="00C64D81" w:rsidRPr="00D24ECD">
        <w:rPr>
          <w:rFonts w:ascii="Times New Roman" w:hAnsi="Times New Roman" w:cs="Times New Roman"/>
          <w:color w:val="242121"/>
          <w:sz w:val="24"/>
          <w:szCs w:val="24"/>
        </w:rPr>
        <w:t>(</w:t>
      </w:r>
      <w:r w:rsidRPr="00D24ECD">
        <w:rPr>
          <w:rFonts w:ascii="Times New Roman" w:hAnsi="Times New Roman" w:cs="Times New Roman"/>
          <w:color w:val="242121"/>
          <w:sz w:val="24"/>
          <w:szCs w:val="24"/>
        </w:rPr>
        <w:t>See Lord Blackburn in </w:t>
      </w:r>
      <w:r w:rsidRPr="00D24ECD">
        <w:rPr>
          <w:rFonts w:ascii="Times New Roman" w:hAnsi="Times New Roman" w:cs="Times New Roman"/>
          <w:b/>
          <w:bCs/>
          <w:i/>
          <w:color w:val="242121"/>
          <w:sz w:val="24"/>
          <w:szCs w:val="24"/>
        </w:rPr>
        <w:t xml:space="preserve">Livingstone </w:t>
      </w:r>
      <w:proofErr w:type="spellStart"/>
      <w:r w:rsidR="00C87CFE" w:rsidRPr="00D24ECD">
        <w:rPr>
          <w:rFonts w:ascii="Times New Roman" w:hAnsi="Times New Roman" w:cs="Times New Roman"/>
          <w:b/>
          <w:bCs/>
          <w:i/>
          <w:color w:val="242121"/>
          <w:sz w:val="24"/>
          <w:szCs w:val="24"/>
        </w:rPr>
        <w:t>Vs</w:t>
      </w:r>
      <w:proofErr w:type="spellEnd"/>
      <w:r w:rsidRPr="00D24ECD">
        <w:rPr>
          <w:rFonts w:ascii="Times New Roman" w:hAnsi="Times New Roman" w:cs="Times New Roman"/>
          <w:b/>
          <w:bCs/>
          <w:i/>
          <w:color w:val="242121"/>
          <w:sz w:val="24"/>
          <w:szCs w:val="24"/>
        </w:rPr>
        <w:t xml:space="preserve"> </w:t>
      </w:r>
      <w:proofErr w:type="spellStart"/>
      <w:r w:rsidRPr="00D24ECD">
        <w:rPr>
          <w:rFonts w:ascii="Times New Roman" w:hAnsi="Times New Roman" w:cs="Times New Roman"/>
          <w:b/>
          <w:bCs/>
          <w:i/>
          <w:color w:val="242121"/>
          <w:sz w:val="24"/>
          <w:szCs w:val="24"/>
        </w:rPr>
        <w:t>Rawyards</w:t>
      </w:r>
      <w:proofErr w:type="spellEnd"/>
      <w:r w:rsidRPr="00D24ECD">
        <w:rPr>
          <w:rFonts w:ascii="Times New Roman" w:hAnsi="Times New Roman" w:cs="Times New Roman"/>
          <w:b/>
          <w:bCs/>
          <w:i/>
          <w:color w:val="242121"/>
          <w:sz w:val="24"/>
          <w:szCs w:val="24"/>
        </w:rPr>
        <w:t xml:space="preserve"> Coal Co. </w:t>
      </w:r>
      <w:hyperlink r:id="rId9" w:tooltip="View LawCiteRecord" w:history="1">
        <w:r w:rsidRPr="00D24ECD">
          <w:rPr>
            <w:rStyle w:val="Hyperlink"/>
            <w:rFonts w:ascii="Times New Roman" w:hAnsi="Times New Roman" w:cs="Times New Roman"/>
            <w:b/>
            <w:bCs/>
            <w:i/>
            <w:color w:val="0B4B0B"/>
            <w:sz w:val="24"/>
            <w:szCs w:val="24"/>
          </w:rPr>
          <w:t xml:space="preserve">(1850) 5 App. </w:t>
        </w:r>
        <w:proofErr w:type="spellStart"/>
        <w:r w:rsidRPr="00D24ECD">
          <w:rPr>
            <w:rStyle w:val="Hyperlink"/>
            <w:rFonts w:ascii="Times New Roman" w:hAnsi="Times New Roman" w:cs="Times New Roman"/>
            <w:b/>
            <w:bCs/>
            <w:i/>
            <w:color w:val="0B4B0B"/>
            <w:sz w:val="24"/>
            <w:szCs w:val="24"/>
          </w:rPr>
          <w:t>Cas</w:t>
        </w:r>
        <w:proofErr w:type="spellEnd"/>
        <w:r w:rsidRPr="00D24ECD">
          <w:rPr>
            <w:rStyle w:val="Hyperlink"/>
            <w:rFonts w:ascii="Times New Roman" w:hAnsi="Times New Roman" w:cs="Times New Roman"/>
            <w:b/>
            <w:bCs/>
            <w:i/>
            <w:color w:val="0B4B0B"/>
            <w:sz w:val="24"/>
            <w:szCs w:val="24"/>
          </w:rPr>
          <w:t>. 25</w:t>
        </w:r>
      </w:hyperlink>
      <w:r w:rsidRPr="00D24ECD">
        <w:rPr>
          <w:rFonts w:ascii="Times New Roman" w:hAnsi="Times New Roman" w:cs="Times New Roman"/>
          <w:color w:val="242121"/>
          <w:sz w:val="24"/>
          <w:szCs w:val="24"/>
        </w:rPr>
        <w:t> at page 39</w:t>
      </w:r>
      <w:r w:rsidR="00C64D81" w:rsidRPr="00D24ECD">
        <w:rPr>
          <w:rFonts w:ascii="Times New Roman" w:hAnsi="Times New Roman" w:cs="Times New Roman"/>
          <w:color w:val="242121"/>
          <w:sz w:val="24"/>
          <w:szCs w:val="24"/>
        </w:rPr>
        <w:t>)</w:t>
      </w:r>
      <w:r w:rsidRPr="00D24ECD">
        <w:rPr>
          <w:rFonts w:ascii="Times New Roman" w:hAnsi="Times New Roman" w:cs="Times New Roman"/>
          <w:color w:val="242121"/>
          <w:sz w:val="24"/>
          <w:szCs w:val="24"/>
        </w:rPr>
        <w:t>.</w:t>
      </w:r>
      <w:proofErr w:type="gramEnd"/>
    </w:p>
    <w:p w:rsidR="00E91451" w:rsidRPr="00D24ECD" w:rsidRDefault="00792CC2" w:rsidP="00D24ECD">
      <w:pPr>
        <w:shd w:val="clear" w:color="auto" w:fill="FFFFFF"/>
        <w:spacing w:line="360" w:lineRule="auto"/>
        <w:jc w:val="both"/>
        <w:rPr>
          <w:rFonts w:ascii="Times New Roman" w:hAnsi="Times New Roman" w:cs="Times New Roman"/>
          <w:color w:val="242121"/>
          <w:sz w:val="24"/>
          <w:szCs w:val="24"/>
        </w:rPr>
      </w:pPr>
      <w:r w:rsidRPr="00D24ECD">
        <w:rPr>
          <w:rFonts w:ascii="Times New Roman" w:hAnsi="Times New Roman" w:cs="Times New Roman"/>
          <w:color w:val="242121"/>
          <w:sz w:val="24"/>
          <w:szCs w:val="24"/>
        </w:rPr>
        <w:t>Asquith, CJ. in </w:t>
      </w:r>
      <w:r w:rsidRPr="00D24ECD">
        <w:rPr>
          <w:rFonts w:ascii="Times New Roman" w:hAnsi="Times New Roman" w:cs="Times New Roman"/>
          <w:b/>
          <w:bCs/>
          <w:i/>
          <w:color w:val="242121"/>
          <w:sz w:val="24"/>
          <w:szCs w:val="24"/>
        </w:rPr>
        <w:t xml:space="preserve">Victoria Laundry </w:t>
      </w:r>
      <w:proofErr w:type="spellStart"/>
      <w:r w:rsidR="00487B2B" w:rsidRPr="00D24ECD">
        <w:rPr>
          <w:rFonts w:ascii="Times New Roman" w:hAnsi="Times New Roman" w:cs="Times New Roman"/>
          <w:b/>
          <w:bCs/>
          <w:i/>
          <w:color w:val="242121"/>
          <w:sz w:val="24"/>
          <w:szCs w:val="24"/>
        </w:rPr>
        <w:t>Vs</w:t>
      </w:r>
      <w:proofErr w:type="spellEnd"/>
      <w:r w:rsidRPr="00D24ECD">
        <w:rPr>
          <w:rFonts w:ascii="Times New Roman" w:hAnsi="Times New Roman" w:cs="Times New Roman"/>
          <w:b/>
          <w:bCs/>
          <w:i/>
          <w:color w:val="242121"/>
          <w:sz w:val="24"/>
          <w:szCs w:val="24"/>
        </w:rPr>
        <w:t xml:space="preserve"> Newman </w:t>
      </w:r>
      <w:hyperlink r:id="rId10" w:tooltip="View LawCiteRecord" w:history="1">
        <w:r w:rsidRPr="00D24ECD">
          <w:rPr>
            <w:rStyle w:val="Hyperlink"/>
            <w:rFonts w:ascii="Times New Roman" w:hAnsi="Times New Roman" w:cs="Times New Roman"/>
            <w:b/>
            <w:bCs/>
            <w:i/>
            <w:color w:val="0B4B0B"/>
            <w:sz w:val="24"/>
            <w:szCs w:val="24"/>
          </w:rPr>
          <w:t>[1949] 2 K.B. 528</w:t>
        </w:r>
      </w:hyperlink>
      <w:r w:rsidRPr="00D24ECD">
        <w:rPr>
          <w:rFonts w:ascii="Times New Roman" w:hAnsi="Times New Roman" w:cs="Times New Roman"/>
          <w:color w:val="242121"/>
          <w:sz w:val="24"/>
          <w:szCs w:val="24"/>
        </w:rPr>
        <w:t xml:space="preserve"> at p. 539 said damages are intended to put the plaintiff"... </w:t>
      </w:r>
      <w:r w:rsidRPr="00D24ECD">
        <w:rPr>
          <w:rFonts w:ascii="Times New Roman" w:hAnsi="Times New Roman" w:cs="Times New Roman"/>
          <w:i/>
          <w:color w:val="242121"/>
          <w:sz w:val="24"/>
          <w:szCs w:val="24"/>
        </w:rPr>
        <w:t>in the same position, as far as money can do so, as if his rights had been observed</w:t>
      </w:r>
      <w:r w:rsidRPr="00D24ECD">
        <w:rPr>
          <w:rFonts w:ascii="Times New Roman" w:hAnsi="Times New Roman" w:cs="Times New Roman"/>
          <w:color w:val="242121"/>
          <w:sz w:val="24"/>
          <w:szCs w:val="24"/>
        </w:rPr>
        <w:t>."</w:t>
      </w:r>
    </w:p>
    <w:p w:rsidR="00792CC2" w:rsidRPr="00D24ECD" w:rsidRDefault="00792CC2" w:rsidP="00D24ECD">
      <w:pPr>
        <w:shd w:val="clear" w:color="auto" w:fill="FFFFFF"/>
        <w:spacing w:line="360" w:lineRule="auto"/>
        <w:jc w:val="both"/>
        <w:rPr>
          <w:rFonts w:ascii="Times New Roman" w:hAnsi="Times New Roman" w:cs="Times New Roman"/>
          <w:color w:val="242121"/>
          <w:sz w:val="24"/>
          <w:szCs w:val="24"/>
        </w:rPr>
      </w:pPr>
      <w:r w:rsidRPr="00D24ECD">
        <w:rPr>
          <w:rFonts w:ascii="Times New Roman" w:hAnsi="Times New Roman" w:cs="Times New Roman"/>
          <w:color w:val="242121"/>
          <w:sz w:val="24"/>
          <w:szCs w:val="24"/>
        </w:rPr>
        <w:t>If the defendant had sent the letters of credit like they had promised to, there would not have been delays and the goods would have been cleared sooner.  Therefore because of the defendant</w:t>
      </w:r>
      <w:r w:rsidR="00D51BCE" w:rsidRPr="00D24ECD">
        <w:rPr>
          <w:rFonts w:ascii="Times New Roman" w:hAnsi="Times New Roman" w:cs="Times New Roman"/>
          <w:color w:val="242121"/>
          <w:sz w:val="24"/>
          <w:szCs w:val="24"/>
        </w:rPr>
        <w:t>’</w:t>
      </w:r>
      <w:r w:rsidRPr="00D24ECD">
        <w:rPr>
          <w:rFonts w:ascii="Times New Roman" w:hAnsi="Times New Roman" w:cs="Times New Roman"/>
          <w:color w:val="242121"/>
          <w:sz w:val="24"/>
          <w:szCs w:val="24"/>
        </w:rPr>
        <w:t xml:space="preserve">s failure to send the letters of credit, the plaintiff suffered loss. </w:t>
      </w:r>
    </w:p>
    <w:p w:rsidR="003216A6" w:rsidRPr="00D24ECD" w:rsidRDefault="003216A6"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plaintiff claimed special </w:t>
      </w:r>
      <w:r w:rsidR="008A0ADD" w:rsidRPr="00D24ECD">
        <w:rPr>
          <w:rFonts w:ascii="Times New Roman" w:hAnsi="Times New Roman" w:cs="Times New Roman"/>
          <w:sz w:val="24"/>
          <w:szCs w:val="24"/>
          <w:lang w:val="en-GB"/>
        </w:rPr>
        <w:t xml:space="preserve">damages under the following heads; </w:t>
      </w:r>
    </w:p>
    <w:p w:rsidR="005D5843" w:rsidRPr="00D24ECD" w:rsidRDefault="006A7356"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In addition he tendered in evidence the exhibits appearing against each claim. The </w:t>
      </w:r>
      <w:r w:rsidR="005C0CF4" w:rsidRPr="00D24ECD">
        <w:rPr>
          <w:rFonts w:ascii="Times New Roman" w:hAnsi="Times New Roman" w:cs="Times New Roman"/>
          <w:sz w:val="24"/>
          <w:szCs w:val="24"/>
          <w:lang w:val="en-GB"/>
        </w:rPr>
        <w:t xml:space="preserve">exhibits were all unchallenged </w:t>
      </w:r>
      <w:r w:rsidR="00BE24DC" w:rsidRPr="00D24ECD">
        <w:rPr>
          <w:rFonts w:ascii="Times New Roman" w:hAnsi="Times New Roman" w:cs="Times New Roman"/>
          <w:sz w:val="24"/>
          <w:szCs w:val="24"/>
          <w:lang w:val="en-GB"/>
        </w:rPr>
        <w:t xml:space="preserve">by the defendant. </w:t>
      </w:r>
      <w:r w:rsidRPr="00D24ECD">
        <w:rPr>
          <w:rFonts w:ascii="Times New Roman" w:hAnsi="Times New Roman" w:cs="Times New Roman"/>
          <w:sz w:val="24"/>
          <w:szCs w:val="24"/>
          <w:lang w:val="en-GB"/>
        </w:rPr>
        <w:t xml:space="preserve"> </w:t>
      </w:r>
    </w:p>
    <w:p w:rsidR="003216A6" w:rsidRPr="00D24ECD" w:rsidRDefault="003216A6" w:rsidP="00D24ECD">
      <w:pPr>
        <w:pStyle w:val="ListParagraph"/>
        <w:numPr>
          <w:ilvl w:val="0"/>
          <w:numId w:val="3"/>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That because of the defendants d</w:t>
      </w:r>
      <w:r w:rsidR="0044061B" w:rsidRPr="00D24ECD">
        <w:rPr>
          <w:rFonts w:ascii="Times New Roman" w:hAnsi="Times New Roman" w:cs="Times New Roman"/>
          <w:sz w:val="24"/>
          <w:szCs w:val="24"/>
          <w:lang w:val="en-GB"/>
        </w:rPr>
        <w:t>elay and ultimate refusal to sen</w:t>
      </w:r>
      <w:r w:rsidRPr="00D24ECD">
        <w:rPr>
          <w:rFonts w:ascii="Times New Roman" w:hAnsi="Times New Roman" w:cs="Times New Roman"/>
          <w:sz w:val="24"/>
          <w:szCs w:val="24"/>
          <w:lang w:val="en-GB"/>
        </w:rPr>
        <w:t xml:space="preserve">d the letters of credit, the plaintiff paid demurrage costs under the following heads; </w:t>
      </w:r>
    </w:p>
    <w:p w:rsidR="00756A4C" w:rsidRPr="00D24ECD" w:rsidRDefault="008B74A9" w:rsidP="00D24ECD">
      <w:pPr>
        <w:pStyle w:val="ListParagraph"/>
        <w:numPr>
          <w:ilvl w:val="0"/>
          <w:numId w:val="8"/>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S</w:t>
      </w:r>
      <w:r w:rsidR="003216A6" w:rsidRPr="00D24ECD">
        <w:rPr>
          <w:rFonts w:ascii="Times New Roman" w:hAnsi="Times New Roman" w:cs="Times New Roman"/>
          <w:sz w:val="24"/>
          <w:szCs w:val="24"/>
          <w:lang w:val="en-GB"/>
        </w:rPr>
        <w:t xml:space="preserve">ums amounting to </w:t>
      </w:r>
      <w:proofErr w:type="spellStart"/>
      <w:r w:rsidR="0037451F" w:rsidRPr="00D24ECD">
        <w:rPr>
          <w:rFonts w:ascii="Times New Roman" w:hAnsi="Times New Roman" w:cs="Times New Roman"/>
          <w:sz w:val="24"/>
          <w:szCs w:val="24"/>
          <w:lang w:val="en-GB"/>
        </w:rPr>
        <w:t>Ksh</w:t>
      </w:r>
      <w:proofErr w:type="spellEnd"/>
      <w:r w:rsidR="0037451F" w:rsidRPr="00D24ECD">
        <w:rPr>
          <w:rFonts w:ascii="Times New Roman" w:hAnsi="Times New Roman" w:cs="Times New Roman"/>
          <w:sz w:val="24"/>
          <w:szCs w:val="24"/>
          <w:lang w:val="en-GB"/>
        </w:rPr>
        <w:t xml:space="preserve"> </w:t>
      </w:r>
      <w:r w:rsidR="003216A6" w:rsidRPr="00D24ECD">
        <w:rPr>
          <w:rFonts w:ascii="Times New Roman" w:hAnsi="Times New Roman" w:cs="Times New Roman"/>
          <w:sz w:val="24"/>
          <w:szCs w:val="24"/>
          <w:lang w:val="en-GB"/>
        </w:rPr>
        <w:t>152,470</w:t>
      </w:r>
      <w:r w:rsidR="0037451F" w:rsidRPr="00D24ECD">
        <w:rPr>
          <w:rFonts w:ascii="Times New Roman" w:hAnsi="Times New Roman" w:cs="Times New Roman"/>
          <w:sz w:val="24"/>
          <w:szCs w:val="24"/>
          <w:lang w:val="en-GB"/>
        </w:rPr>
        <w:t xml:space="preserve">/= </w:t>
      </w:r>
      <w:r w:rsidR="003216A6" w:rsidRPr="00D24ECD">
        <w:rPr>
          <w:rFonts w:ascii="Times New Roman" w:hAnsi="Times New Roman" w:cs="Times New Roman"/>
          <w:sz w:val="24"/>
          <w:szCs w:val="24"/>
          <w:lang w:val="en-GB"/>
        </w:rPr>
        <w:t xml:space="preserve">to Kenya Revenue Authority; </w:t>
      </w:r>
      <w:proofErr w:type="gramStart"/>
      <w:r w:rsidR="003216A6" w:rsidRPr="00D24ECD">
        <w:rPr>
          <w:rFonts w:ascii="Times New Roman" w:hAnsi="Times New Roman" w:cs="Times New Roman"/>
          <w:sz w:val="24"/>
          <w:szCs w:val="24"/>
          <w:lang w:val="en-GB"/>
        </w:rPr>
        <w:t>The</w:t>
      </w:r>
      <w:proofErr w:type="gramEnd"/>
      <w:r w:rsidR="003216A6" w:rsidRPr="00D24ECD">
        <w:rPr>
          <w:rFonts w:ascii="Times New Roman" w:hAnsi="Times New Roman" w:cs="Times New Roman"/>
          <w:sz w:val="24"/>
          <w:szCs w:val="24"/>
          <w:lang w:val="en-GB"/>
        </w:rPr>
        <w:t xml:space="preserve"> plaintiff attached receipts</w:t>
      </w:r>
      <w:r w:rsidR="0037451F" w:rsidRPr="00D24ECD">
        <w:rPr>
          <w:rFonts w:ascii="Times New Roman" w:hAnsi="Times New Roman" w:cs="Times New Roman"/>
          <w:sz w:val="24"/>
          <w:szCs w:val="24"/>
          <w:lang w:val="en-GB"/>
        </w:rPr>
        <w:t xml:space="preserve"> and invoices</w:t>
      </w:r>
      <w:r w:rsidRPr="00D24ECD">
        <w:rPr>
          <w:rFonts w:ascii="Times New Roman" w:hAnsi="Times New Roman" w:cs="Times New Roman"/>
          <w:sz w:val="24"/>
          <w:szCs w:val="24"/>
          <w:lang w:val="en-GB"/>
        </w:rPr>
        <w:t xml:space="preserve"> from Kenya Revenue Authority</w:t>
      </w:r>
      <w:r w:rsidR="0037451F" w:rsidRPr="00D24ECD">
        <w:rPr>
          <w:rFonts w:ascii="Times New Roman" w:hAnsi="Times New Roman" w:cs="Times New Roman"/>
          <w:sz w:val="24"/>
          <w:szCs w:val="24"/>
          <w:lang w:val="en-GB"/>
        </w:rPr>
        <w:t xml:space="preserve"> [PEX 50]</w:t>
      </w:r>
      <w:r w:rsidR="00B558C7" w:rsidRPr="00D24ECD">
        <w:rPr>
          <w:rFonts w:ascii="Times New Roman" w:hAnsi="Times New Roman" w:cs="Times New Roman"/>
          <w:sz w:val="24"/>
          <w:szCs w:val="24"/>
          <w:lang w:val="en-GB"/>
        </w:rPr>
        <w:t xml:space="preserve"> proving the payment of</w:t>
      </w:r>
      <w:r w:rsidRPr="00D24ECD">
        <w:rPr>
          <w:rFonts w:ascii="Times New Roman" w:hAnsi="Times New Roman" w:cs="Times New Roman"/>
          <w:sz w:val="24"/>
          <w:szCs w:val="24"/>
          <w:lang w:val="en-GB"/>
        </w:rPr>
        <w:t xml:space="preserve"> demurrage expenses to </w:t>
      </w:r>
      <w:r w:rsidR="00B558C7" w:rsidRPr="00D24ECD">
        <w:rPr>
          <w:rFonts w:ascii="Times New Roman" w:hAnsi="Times New Roman" w:cs="Times New Roman"/>
          <w:sz w:val="24"/>
          <w:szCs w:val="24"/>
          <w:lang w:val="en-GB"/>
        </w:rPr>
        <w:t>the total sum</w:t>
      </w:r>
      <w:r w:rsidR="00D51BCE" w:rsidRPr="00D24ECD">
        <w:rPr>
          <w:rFonts w:ascii="Times New Roman" w:hAnsi="Times New Roman" w:cs="Times New Roman"/>
          <w:sz w:val="24"/>
          <w:szCs w:val="24"/>
          <w:lang w:val="en-GB"/>
        </w:rPr>
        <w:t xml:space="preserve"> </w:t>
      </w:r>
      <w:proofErr w:type="spellStart"/>
      <w:r w:rsidR="00D51BCE" w:rsidRPr="00D24ECD">
        <w:rPr>
          <w:rFonts w:ascii="Times New Roman" w:hAnsi="Times New Roman" w:cs="Times New Roman"/>
          <w:sz w:val="24"/>
          <w:szCs w:val="24"/>
          <w:lang w:val="en-GB"/>
        </w:rPr>
        <w:t>Ksh</w:t>
      </w:r>
      <w:proofErr w:type="spellEnd"/>
      <w:r w:rsidR="00D51BCE"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152,479/=</w:t>
      </w:r>
      <w:r w:rsidR="00D51BCE"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r w:rsidR="00B558C7" w:rsidRPr="00D24ECD">
        <w:rPr>
          <w:rFonts w:ascii="Times New Roman" w:hAnsi="Times New Roman" w:cs="Times New Roman"/>
          <w:sz w:val="24"/>
          <w:szCs w:val="24"/>
          <w:lang w:val="en-GB"/>
        </w:rPr>
        <w:t xml:space="preserve"> </w:t>
      </w:r>
    </w:p>
    <w:p w:rsidR="008B74A9" w:rsidRPr="00D24ECD" w:rsidRDefault="0044061B" w:rsidP="00D24ECD">
      <w:pPr>
        <w:pStyle w:val="ListParagraph"/>
        <w:numPr>
          <w:ilvl w:val="0"/>
          <w:numId w:val="8"/>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 xml:space="preserve">Sums amounting to </w:t>
      </w:r>
      <w:r w:rsidR="001E099E" w:rsidRPr="00D24ECD">
        <w:rPr>
          <w:rFonts w:ascii="Times New Roman" w:hAnsi="Times New Roman" w:cs="Times New Roman"/>
          <w:sz w:val="24"/>
          <w:szCs w:val="24"/>
          <w:lang w:val="en-GB"/>
        </w:rPr>
        <w:t xml:space="preserve">USD </w:t>
      </w:r>
      <w:r w:rsidRPr="00D24ECD">
        <w:rPr>
          <w:rFonts w:ascii="Times New Roman" w:hAnsi="Times New Roman" w:cs="Times New Roman"/>
          <w:sz w:val="24"/>
          <w:szCs w:val="24"/>
          <w:lang w:val="en-GB"/>
        </w:rPr>
        <w:t>5, 356 to Gul</w:t>
      </w:r>
      <w:r w:rsidR="00680401" w:rsidRPr="00D24ECD">
        <w:rPr>
          <w:rFonts w:ascii="Times New Roman" w:hAnsi="Times New Roman" w:cs="Times New Roman"/>
          <w:sz w:val="24"/>
          <w:szCs w:val="24"/>
          <w:lang w:val="en-GB"/>
        </w:rPr>
        <w:t xml:space="preserve">f </w:t>
      </w:r>
      <w:proofErr w:type="spellStart"/>
      <w:r w:rsidR="00680401" w:rsidRPr="00D24ECD">
        <w:rPr>
          <w:rFonts w:ascii="Times New Roman" w:hAnsi="Times New Roman" w:cs="Times New Roman"/>
          <w:sz w:val="24"/>
          <w:szCs w:val="24"/>
          <w:lang w:val="en-GB"/>
        </w:rPr>
        <w:t>Badr</w:t>
      </w:r>
      <w:proofErr w:type="spellEnd"/>
      <w:r w:rsidR="00680401" w:rsidRPr="00D24ECD">
        <w:rPr>
          <w:rFonts w:ascii="Times New Roman" w:hAnsi="Times New Roman" w:cs="Times New Roman"/>
          <w:sz w:val="24"/>
          <w:szCs w:val="24"/>
          <w:lang w:val="en-GB"/>
        </w:rPr>
        <w:t xml:space="preserve"> </w:t>
      </w:r>
      <w:r w:rsidR="001E099E" w:rsidRPr="00D24ECD">
        <w:rPr>
          <w:rFonts w:ascii="Times New Roman" w:hAnsi="Times New Roman" w:cs="Times New Roman"/>
          <w:sz w:val="24"/>
          <w:szCs w:val="24"/>
          <w:lang w:val="en-GB"/>
        </w:rPr>
        <w:t>Shipping Company L</w:t>
      </w:r>
      <w:r w:rsidR="00680401" w:rsidRPr="00D24ECD">
        <w:rPr>
          <w:rFonts w:ascii="Times New Roman" w:hAnsi="Times New Roman" w:cs="Times New Roman"/>
          <w:sz w:val="24"/>
          <w:szCs w:val="24"/>
          <w:lang w:val="en-GB"/>
        </w:rPr>
        <w:t xml:space="preserve">imited. The plaintiff attached receipts proving payment of </w:t>
      </w:r>
      <w:proofErr w:type="spellStart"/>
      <w:r w:rsidR="00680401" w:rsidRPr="00D24ECD">
        <w:rPr>
          <w:rFonts w:ascii="Times New Roman" w:hAnsi="Times New Roman" w:cs="Times New Roman"/>
          <w:sz w:val="24"/>
          <w:szCs w:val="24"/>
          <w:lang w:val="en-GB"/>
        </w:rPr>
        <w:t>demmurage</w:t>
      </w:r>
      <w:proofErr w:type="spellEnd"/>
      <w:r w:rsidR="00680401" w:rsidRPr="00D24ECD">
        <w:rPr>
          <w:rFonts w:ascii="Times New Roman" w:hAnsi="Times New Roman" w:cs="Times New Roman"/>
          <w:sz w:val="24"/>
          <w:szCs w:val="24"/>
          <w:lang w:val="en-GB"/>
        </w:rPr>
        <w:t xml:space="preserve"> to Gulf </w:t>
      </w:r>
      <w:proofErr w:type="spellStart"/>
      <w:r w:rsidR="00680401" w:rsidRPr="00D24ECD">
        <w:rPr>
          <w:rFonts w:ascii="Times New Roman" w:hAnsi="Times New Roman" w:cs="Times New Roman"/>
          <w:sz w:val="24"/>
          <w:szCs w:val="24"/>
          <w:lang w:val="en-GB"/>
        </w:rPr>
        <w:t>Badr</w:t>
      </w:r>
      <w:proofErr w:type="spellEnd"/>
      <w:r w:rsidR="00680401" w:rsidRPr="00D24ECD">
        <w:rPr>
          <w:rFonts w:ascii="Times New Roman" w:hAnsi="Times New Roman" w:cs="Times New Roman"/>
          <w:sz w:val="24"/>
          <w:szCs w:val="24"/>
          <w:lang w:val="en-GB"/>
        </w:rPr>
        <w:t xml:space="preserve"> Shipping Company. [PEX 52]</w:t>
      </w:r>
      <w:r w:rsidR="005C0CF4" w:rsidRPr="00D24ECD">
        <w:rPr>
          <w:rFonts w:ascii="Times New Roman" w:hAnsi="Times New Roman" w:cs="Times New Roman"/>
          <w:sz w:val="24"/>
          <w:szCs w:val="24"/>
          <w:lang w:val="en-GB"/>
        </w:rPr>
        <w:t>.</w:t>
      </w:r>
    </w:p>
    <w:p w:rsidR="00680401" w:rsidRPr="00D24ECD" w:rsidRDefault="0044061B" w:rsidP="00D24ECD">
      <w:pPr>
        <w:pStyle w:val="ListParagraph"/>
        <w:numPr>
          <w:ilvl w:val="0"/>
          <w:numId w:val="8"/>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Sums amounting to </w:t>
      </w:r>
      <w:proofErr w:type="spellStart"/>
      <w:r w:rsidR="009D2721" w:rsidRPr="00D24ECD">
        <w:rPr>
          <w:rFonts w:ascii="Times New Roman" w:hAnsi="Times New Roman" w:cs="Times New Roman"/>
          <w:sz w:val="24"/>
          <w:szCs w:val="24"/>
          <w:lang w:val="en-GB"/>
        </w:rPr>
        <w:t>Ksh</w:t>
      </w:r>
      <w:proofErr w:type="spellEnd"/>
      <w:r w:rsidR="009D2721" w:rsidRPr="00D24ECD">
        <w:rPr>
          <w:rFonts w:ascii="Times New Roman" w:hAnsi="Times New Roman" w:cs="Times New Roman"/>
          <w:sz w:val="24"/>
          <w:szCs w:val="24"/>
          <w:lang w:val="en-GB"/>
        </w:rPr>
        <w:t xml:space="preserve"> </w:t>
      </w:r>
      <w:r w:rsidR="007577ED" w:rsidRPr="00D24ECD">
        <w:rPr>
          <w:rFonts w:ascii="Times New Roman" w:hAnsi="Times New Roman" w:cs="Times New Roman"/>
          <w:sz w:val="24"/>
          <w:szCs w:val="24"/>
          <w:lang w:val="en-GB"/>
        </w:rPr>
        <w:t>1,328656.42</w:t>
      </w:r>
      <w:r w:rsidRPr="00D24ECD">
        <w:rPr>
          <w:rFonts w:ascii="Times New Roman" w:hAnsi="Times New Roman" w:cs="Times New Roman"/>
          <w:sz w:val="24"/>
          <w:szCs w:val="24"/>
          <w:lang w:val="en-GB"/>
        </w:rPr>
        <w:t xml:space="preserve"> to Kenya Ports Authority</w:t>
      </w:r>
      <w:r w:rsidR="008B74A9" w:rsidRPr="00D24ECD">
        <w:rPr>
          <w:rFonts w:ascii="Times New Roman" w:hAnsi="Times New Roman" w:cs="Times New Roman"/>
          <w:sz w:val="24"/>
          <w:szCs w:val="24"/>
          <w:lang w:val="en-GB"/>
        </w:rPr>
        <w:t xml:space="preserve">, the plaintiff attached receipts proving payment of demurrage to Kenya </w:t>
      </w:r>
      <w:r w:rsidR="009D2721" w:rsidRPr="00D24ECD">
        <w:rPr>
          <w:rFonts w:ascii="Times New Roman" w:hAnsi="Times New Roman" w:cs="Times New Roman"/>
          <w:sz w:val="24"/>
          <w:szCs w:val="24"/>
          <w:lang w:val="en-GB"/>
        </w:rPr>
        <w:t>P</w:t>
      </w:r>
      <w:r w:rsidR="008B74A9" w:rsidRPr="00D24ECD">
        <w:rPr>
          <w:rFonts w:ascii="Times New Roman" w:hAnsi="Times New Roman" w:cs="Times New Roman"/>
          <w:sz w:val="24"/>
          <w:szCs w:val="24"/>
          <w:lang w:val="en-GB"/>
        </w:rPr>
        <w:t>orts Authority. [PEX 51]</w:t>
      </w:r>
      <w:r w:rsidR="005C0CF4"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p>
    <w:p w:rsidR="0044061B" w:rsidRPr="00D24ECD" w:rsidRDefault="00643BAD" w:rsidP="00D24ECD">
      <w:pPr>
        <w:pStyle w:val="ListParagraph"/>
        <w:numPr>
          <w:ilvl w:val="0"/>
          <w:numId w:val="8"/>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Storage fees paid to Kenya Ports Authority amounting to </w:t>
      </w:r>
      <w:proofErr w:type="spellStart"/>
      <w:r w:rsidR="009D2721" w:rsidRPr="00D24ECD">
        <w:rPr>
          <w:rFonts w:ascii="Times New Roman" w:hAnsi="Times New Roman" w:cs="Times New Roman"/>
          <w:sz w:val="24"/>
          <w:szCs w:val="24"/>
          <w:lang w:val="en-GB"/>
        </w:rPr>
        <w:t>Ksh</w:t>
      </w:r>
      <w:proofErr w:type="spellEnd"/>
      <w:r w:rsidR="009D2721"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3,420.</w:t>
      </w:r>
      <w:r w:rsidR="008659F3" w:rsidRPr="00D24ECD">
        <w:rPr>
          <w:rFonts w:ascii="Times New Roman" w:hAnsi="Times New Roman" w:cs="Times New Roman"/>
          <w:sz w:val="24"/>
          <w:szCs w:val="24"/>
          <w:lang w:val="en-GB"/>
        </w:rPr>
        <w:t xml:space="preserve"> [PEX 51]</w:t>
      </w:r>
      <w:r w:rsidR="005C0CF4" w:rsidRPr="00D24ECD">
        <w:rPr>
          <w:rFonts w:ascii="Times New Roman" w:hAnsi="Times New Roman" w:cs="Times New Roman"/>
          <w:sz w:val="24"/>
          <w:szCs w:val="24"/>
          <w:lang w:val="en-GB"/>
        </w:rPr>
        <w:t>.</w:t>
      </w:r>
    </w:p>
    <w:p w:rsidR="00BD4358" w:rsidRPr="00D24ECD" w:rsidRDefault="00643BAD" w:rsidP="00D24ECD">
      <w:pPr>
        <w:pStyle w:val="ListParagraph"/>
        <w:numPr>
          <w:ilvl w:val="0"/>
          <w:numId w:val="3"/>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Value of the container auctioned by Kenya </w:t>
      </w:r>
      <w:r w:rsidR="00CA7B60" w:rsidRPr="00D24ECD">
        <w:rPr>
          <w:rFonts w:ascii="Times New Roman" w:hAnsi="Times New Roman" w:cs="Times New Roman"/>
          <w:sz w:val="24"/>
          <w:szCs w:val="24"/>
          <w:lang w:val="en-GB"/>
        </w:rPr>
        <w:t>P</w:t>
      </w:r>
      <w:r w:rsidRPr="00D24ECD">
        <w:rPr>
          <w:rFonts w:ascii="Times New Roman" w:hAnsi="Times New Roman" w:cs="Times New Roman"/>
          <w:sz w:val="24"/>
          <w:szCs w:val="24"/>
          <w:lang w:val="en-GB"/>
        </w:rPr>
        <w:t xml:space="preserve">orts Authority as unclaimed goods </w:t>
      </w:r>
      <w:r w:rsidR="00CA7B60" w:rsidRPr="00D24ECD">
        <w:rPr>
          <w:rFonts w:ascii="Times New Roman" w:hAnsi="Times New Roman" w:cs="Times New Roman"/>
          <w:sz w:val="24"/>
          <w:szCs w:val="24"/>
          <w:lang w:val="en-GB"/>
        </w:rPr>
        <w:t xml:space="preserve">USD </w:t>
      </w:r>
      <w:r w:rsidRPr="00D24ECD">
        <w:rPr>
          <w:rFonts w:ascii="Times New Roman" w:hAnsi="Times New Roman" w:cs="Times New Roman"/>
          <w:sz w:val="24"/>
          <w:szCs w:val="24"/>
          <w:lang w:val="en-GB"/>
        </w:rPr>
        <w:t>38,965.</w:t>
      </w:r>
      <w:r w:rsidR="008659F3" w:rsidRPr="00D24ECD">
        <w:rPr>
          <w:rFonts w:ascii="Times New Roman" w:hAnsi="Times New Roman" w:cs="Times New Roman"/>
          <w:sz w:val="24"/>
          <w:szCs w:val="24"/>
          <w:lang w:val="en-GB"/>
        </w:rPr>
        <w:t xml:space="preserve"> (no supporting document]</w:t>
      </w:r>
    </w:p>
    <w:p w:rsidR="00BD4358" w:rsidRPr="00D24ECD" w:rsidRDefault="00643BAD" w:rsidP="00D24ECD">
      <w:pPr>
        <w:pStyle w:val="ListParagraph"/>
        <w:numPr>
          <w:ilvl w:val="0"/>
          <w:numId w:val="3"/>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Loss </w:t>
      </w:r>
      <w:r w:rsidR="008A0ADD" w:rsidRPr="00D24ECD">
        <w:rPr>
          <w:rFonts w:ascii="Times New Roman" w:hAnsi="Times New Roman" w:cs="Times New Roman"/>
          <w:sz w:val="24"/>
          <w:szCs w:val="24"/>
          <w:lang w:val="en-GB"/>
        </w:rPr>
        <w:t xml:space="preserve">of the profit on the contract </w:t>
      </w:r>
      <w:r w:rsidR="009E7571" w:rsidRPr="00D24ECD">
        <w:rPr>
          <w:rFonts w:ascii="Times New Roman" w:hAnsi="Times New Roman" w:cs="Times New Roman"/>
          <w:sz w:val="24"/>
          <w:szCs w:val="24"/>
          <w:lang w:val="en-GB"/>
        </w:rPr>
        <w:t>USD</w:t>
      </w:r>
      <w:r w:rsidRPr="00D24ECD">
        <w:rPr>
          <w:rFonts w:ascii="Times New Roman" w:hAnsi="Times New Roman" w:cs="Times New Roman"/>
          <w:sz w:val="24"/>
          <w:szCs w:val="24"/>
          <w:lang w:val="en-GB"/>
        </w:rPr>
        <w:t xml:space="preserve"> 87,467.29</w:t>
      </w:r>
      <w:r w:rsidR="008659F3" w:rsidRPr="00D24ECD">
        <w:rPr>
          <w:rFonts w:ascii="Times New Roman" w:hAnsi="Times New Roman" w:cs="Times New Roman"/>
          <w:sz w:val="24"/>
          <w:szCs w:val="24"/>
          <w:lang w:val="en-GB"/>
        </w:rPr>
        <w:t xml:space="preserve"> [PEX 59]  </w:t>
      </w:r>
    </w:p>
    <w:p w:rsidR="00BD4358" w:rsidRPr="00D24ECD" w:rsidRDefault="00643BAD" w:rsidP="00D24ECD">
      <w:pPr>
        <w:pStyle w:val="ListParagraph"/>
        <w:numPr>
          <w:ilvl w:val="0"/>
          <w:numId w:val="3"/>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Money recalled by UNRA due to non-delivery of one of the containers USD</w:t>
      </w:r>
      <w:r w:rsidR="005C6AE0" w:rsidRPr="00D24ECD">
        <w:rPr>
          <w:rFonts w:ascii="Times New Roman" w:hAnsi="Times New Roman" w:cs="Times New Roman"/>
          <w:sz w:val="24"/>
          <w:szCs w:val="24"/>
          <w:lang w:val="en-GB"/>
        </w:rPr>
        <w:t xml:space="preserve"> </w:t>
      </w:r>
      <w:r w:rsidRPr="00D24ECD">
        <w:rPr>
          <w:rFonts w:ascii="Times New Roman" w:hAnsi="Times New Roman" w:cs="Times New Roman"/>
          <w:sz w:val="24"/>
          <w:szCs w:val="24"/>
          <w:lang w:val="en-GB"/>
        </w:rPr>
        <w:t>53,313.9</w:t>
      </w:r>
      <w:r w:rsidR="008659F3" w:rsidRPr="00D24ECD">
        <w:rPr>
          <w:rFonts w:ascii="Times New Roman" w:hAnsi="Times New Roman" w:cs="Times New Roman"/>
          <w:sz w:val="24"/>
          <w:szCs w:val="24"/>
          <w:lang w:val="en-GB"/>
        </w:rPr>
        <w:t>. [PEX 13]</w:t>
      </w:r>
    </w:p>
    <w:p w:rsidR="004A4515" w:rsidRPr="00D24ECD" w:rsidRDefault="00F251AB" w:rsidP="00D24ECD">
      <w:pPr>
        <w:pStyle w:val="ListParagraph"/>
        <w:numPr>
          <w:ilvl w:val="0"/>
          <w:numId w:val="3"/>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KCB charges on the purported preparation of letters of credit amounting to </w:t>
      </w:r>
      <w:r w:rsidR="005C6AE0" w:rsidRPr="00D24ECD">
        <w:rPr>
          <w:rFonts w:ascii="Times New Roman" w:hAnsi="Times New Roman" w:cs="Times New Roman"/>
          <w:sz w:val="24"/>
          <w:szCs w:val="24"/>
          <w:lang w:val="en-GB"/>
        </w:rPr>
        <w:t>USD</w:t>
      </w:r>
      <w:r w:rsidRPr="00D24ECD">
        <w:rPr>
          <w:rFonts w:ascii="Times New Roman" w:hAnsi="Times New Roman" w:cs="Times New Roman"/>
          <w:sz w:val="24"/>
          <w:szCs w:val="24"/>
          <w:lang w:val="en-GB"/>
        </w:rPr>
        <w:t xml:space="preserve"> 3,031.13</w:t>
      </w:r>
    </w:p>
    <w:p w:rsidR="0010643E" w:rsidRPr="00D24ECD" w:rsidRDefault="00070D44"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O</w:t>
      </w:r>
      <w:r w:rsidR="00646C83" w:rsidRPr="00D24ECD">
        <w:rPr>
          <w:rFonts w:ascii="Times New Roman" w:hAnsi="Times New Roman" w:cs="Times New Roman"/>
          <w:sz w:val="24"/>
          <w:szCs w:val="24"/>
          <w:lang w:val="en-GB"/>
        </w:rPr>
        <w:t>f</w:t>
      </w:r>
      <w:r w:rsidRPr="00D24ECD">
        <w:rPr>
          <w:rFonts w:ascii="Times New Roman" w:hAnsi="Times New Roman" w:cs="Times New Roman"/>
          <w:sz w:val="24"/>
          <w:szCs w:val="24"/>
          <w:lang w:val="en-GB"/>
        </w:rPr>
        <w:t xml:space="preserve"> the above </w:t>
      </w:r>
      <w:r w:rsidR="004E2343" w:rsidRPr="00D24ECD">
        <w:rPr>
          <w:rFonts w:ascii="Times New Roman" w:hAnsi="Times New Roman" w:cs="Times New Roman"/>
          <w:sz w:val="24"/>
          <w:szCs w:val="24"/>
          <w:lang w:val="en-GB"/>
        </w:rPr>
        <w:t>claims i</w:t>
      </w:r>
      <w:r w:rsidR="003B564F" w:rsidRPr="00D24ECD">
        <w:rPr>
          <w:rFonts w:ascii="Times New Roman" w:hAnsi="Times New Roman" w:cs="Times New Roman"/>
          <w:sz w:val="24"/>
          <w:szCs w:val="24"/>
          <w:lang w:val="en-GB"/>
        </w:rPr>
        <w:t>t is</w:t>
      </w:r>
      <w:r w:rsidR="004E2343" w:rsidRPr="00D24ECD">
        <w:rPr>
          <w:rFonts w:ascii="Times New Roman" w:hAnsi="Times New Roman" w:cs="Times New Roman"/>
          <w:sz w:val="24"/>
          <w:szCs w:val="24"/>
          <w:lang w:val="en-GB"/>
        </w:rPr>
        <w:t xml:space="preserve"> only the monies paid to Kenya Revenue </w:t>
      </w:r>
      <w:r w:rsidR="004611BB" w:rsidRPr="00D24ECD">
        <w:rPr>
          <w:rFonts w:ascii="Times New Roman" w:hAnsi="Times New Roman" w:cs="Times New Roman"/>
          <w:sz w:val="24"/>
          <w:szCs w:val="24"/>
          <w:lang w:val="en-GB"/>
        </w:rPr>
        <w:t xml:space="preserve">Authority, </w:t>
      </w:r>
      <w:proofErr w:type="spellStart"/>
      <w:r w:rsidR="004611BB" w:rsidRPr="00D24ECD">
        <w:rPr>
          <w:rFonts w:ascii="Times New Roman" w:hAnsi="Times New Roman" w:cs="Times New Roman"/>
          <w:sz w:val="24"/>
          <w:szCs w:val="24"/>
          <w:lang w:val="en-GB"/>
        </w:rPr>
        <w:t>Gul</w:t>
      </w:r>
      <w:proofErr w:type="spellEnd"/>
      <w:r w:rsidR="004611BB" w:rsidRPr="00D24ECD">
        <w:rPr>
          <w:rFonts w:ascii="Times New Roman" w:hAnsi="Times New Roman" w:cs="Times New Roman"/>
          <w:sz w:val="24"/>
          <w:szCs w:val="24"/>
          <w:lang w:val="en-GB"/>
        </w:rPr>
        <w:t xml:space="preserve"> </w:t>
      </w:r>
      <w:proofErr w:type="spellStart"/>
      <w:r w:rsidR="004611BB" w:rsidRPr="00D24ECD">
        <w:rPr>
          <w:rFonts w:ascii="Times New Roman" w:hAnsi="Times New Roman" w:cs="Times New Roman"/>
          <w:sz w:val="24"/>
          <w:szCs w:val="24"/>
          <w:lang w:val="en-GB"/>
        </w:rPr>
        <w:t>Badr</w:t>
      </w:r>
      <w:proofErr w:type="spellEnd"/>
      <w:r w:rsidR="004611BB" w:rsidRPr="00D24ECD">
        <w:rPr>
          <w:rFonts w:ascii="Times New Roman" w:hAnsi="Times New Roman" w:cs="Times New Roman"/>
          <w:sz w:val="24"/>
          <w:szCs w:val="24"/>
          <w:lang w:val="en-GB"/>
        </w:rPr>
        <w:t xml:space="preserve"> Shipping Company and KCB charges which were specifically claimed. Since i have found they were proved, then the plaintiff is entitled to the sums proved. </w:t>
      </w:r>
      <w:r w:rsidR="00B837F3" w:rsidRPr="00D24ECD">
        <w:rPr>
          <w:rFonts w:ascii="Times New Roman" w:hAnsi="Times New Roman" w:cs="Times New Roman"/>
          <w:sz w:val="24"/>
          <w:szCs w:val="24"/>
          <w:lang w:val="en-GB"/>
        </w:rPr>
        <w:t xml:space="preserve">The claims for the value of the container and goods auctioned by Kenya Port Authority, loss of profit, </w:t>
      </w:r>
      <w:r w:rsidR="006963DA" w:rsidRPr="00D24ECD">
        <w:rPr>
          <w:rFonts w:ascii="Times New Roman" w:hAnsi="Times New Roman" w:cs="Times New Roman"/>
          <w:sz w:val="24"/>
          <w:szCs w:val="24"/>
          <w:lang w:val="en-GB"/>
        </w:rPr>
        <w:t xml:space="preserve">money recalled by UNRA are accordingly disallowed. </w:t>
      </w:r>
    </w:p>
    <w:p w:rsidR="00922F6B" w:rsidRPr="00D24ECD" w:rsidRDefault="0010643E"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The plaintiff also sought an award of general and </w:t>
      </w:r>
      <w:r w:rsidR="00A13BD4" w:rsidRPr="00D24ECD">
        <w:rPr>
          <w:rFonts w:ascii="Times New Roman" w:hAnsi="Times New Roman" w:cs="Times New Roman"/>
          <w:sz w:val="24"/>
          <w:szCs w:val="24"/>
          <w:lang w:val="en-GB"/>
        </w:rPr>
        <w:t xml:space="preserve">exemplary damages. </w:t>
      </w:r>
      <w:r w:rsidR="00085113" w:rsidRPr="00D24ECD">
        <w:rPr>
          <w:rFonts w:ascii="Times New Roman" w:hAnsi="Times New Roman" w:cs="Times New Roman"/>
          <w:sz w:val="24"/>
          <w:szCs w:val="24"/>
          <w:lang w:val="en-GB"/>
        </w:rPr>
        <w:t xml:space="preserve">It is trite that general damages are such as the law will presume to be the natural consequence of the defendants act. </w:t>
      </w:r>
      <w:r w:rsidR="003C6B49" w:rsidRPr="00D24ECD">
        <w:rPr>
          <w:rFonts w:ascii="Times New Roman" w:hAnsi="Times New Roman" w:cs="Times New Roman"/>
          <w:sz w:val="24"/>
          <w:szCs w:val="24"/>
          <w:lang w:val="en-GB"/>
        </w:rPr>
        <w:t xml:space="preserve">On the other hand a claim for exemplary damages must be specifically pleaded together with the facts relied on. </w:t>
      </w:r>
      <w:r w:rsidR="0007677C" w:rsidRPr="00D24ECD">
        <w:rPr>
          <w:rFonts w:ascii="Times New Roman" w:hAnsi="Times New Roman" w:cs="Times New Roman"/>
          <w:sz w:val="24"/>
          <w:szCs w:val="24"/>
          <w:lang w:val="en-GB"/>
        </w:rPr>
        <w:t xml:space="preserve">In most instances they are awarded where there has been oppressive or arbitrary </w:t>
      </w:r>
      <w:r w:rsidR="00C4120D" w:rsidRPr="00D24ECD">
        <w:rPr>
          <w:rFonts w:ascii="Times New Roman" w:hAnsi="Times New Roman" w:cs="Times New Roman"/>
          <w:sz w:val="24"/>
          <w:szCs w:val="24"/>
          <w:lang w:val="en-GB"/>
        </w:rPr>
        <w:t xml:space="preserve">action </w:t>
      </w:r>
      <w:r w:rsidR="003C1B93" w:rsidRPr="00D24ECD">
        <w:rPr>
          <w:rFonts w:ascii="Times New Roman" w:hAnsi="Times New Roman" w:cs="Times New Roman"/>
          <w:sz w:val="24"/>
          <w:szCs w:val="24"/>
          <w:lang w:val="en-GB"/>
        </w:rPr>
        <w:t>by</w:t>
      </w:r>
      <w:r w:rsidR="00C4120D" w:rsidRPr="00D24ECD">
        <w:rPr>
          <w:rFonts w:ascii="Times New Roman" w:hAnsi="Times New Roman" w:cs="Times New Roman"/>
          <w:sz w:val="24"/>
          <w:szCs w:val="24"/>
          <w:lang w:val="en-GB"/>
        </w:rPr>
        <w:t xml:space="preserve"> servants of the defendant. </w:t>
      </w:r>
    </w:p>
    <w:p w:rsidR="003C0535" w:rsidRPr="00D24ECD" w:rsidRDefault="00922F6B"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Taking the facts of this case into consideration, i am </w:t>
      </w:r>
      <w:r w:rsidR="00D041CF" w:rsidRPr="00D24ECD">
        <w:rPr>
          <w:rFonts w:ascii="Times New Roman" w:hAnsi="Times New Roman" w:cs="Times New Roman"/>
          <w:sz w:val="24"/>
          <w:szCs w:val="24"/>
          <w:lang w:val="en-GB"/>
        </w:rPr>
        <w:t xml:space="preserve">persuaded that the plaintiff deserves an award of general damages but does not deserve an award of </w:t>
      </w:r>
      <w:r w:rsidR="00631AF5" w:rsidRPr="00D24ECD">
        <w:rPr>
          <w:rFonts w:ascii="Times New Roman" w:hAnsi="Times New Roman" w:cs="Times New Roman"/>
          <w:sz w:val="24"/>
          <w:szCs w:val="24"/>
          <w:lang w:val="en-GB"/>
        </w:rPr>
        <w:t>exemplarily</w:t>
      </w:r>
      <w:r w:rsidR="00D041CF" w:rsidRPr="00D24ECD">
        <w:rPr>
          <w:rFonts w:ascii="Times New Roman" w:hAnsi="Times New Roman" w:cs="Times New Roman"/>
          <w:sz w:val="24"/>
          <w:szCs w:val="24"/>
          <w:lang w:val="en-GB"/>
        </w:rPr>
        <w:t xml:space="preserve"> damages.</w:t>
      </w:r>
      <w:r w:rsidR="00631AF5" w:rsidRPr="00D24ECD">
        <w:rPr>
          <w:rFonts w:ascii="Times New Roman" w:hAnsi="Times New Roman" w:cs="Times New Roman"/>
          <w:sz w:val="24"/>
          <w:szCs w:val="24"/>
          <w:lang w:val="en-GB"/>
        </w:rPr>
        <w:t xml:space="preserve"> I accordingly award general damages of UGX 100,000,000/= (Uganda </w:t>
      </w:r>
      <w:r w:rsidR="00A37762" w:rsidRPr="00D24ECD">
        <w:rPr>
          <w:rFonts w:ascii="Times New Roman" w:hAnsi="Times New Roman" w:cs="Times New Roman"/>
          <w:sz w:val="24"/>
          <w:szCs w:val="24"/>
          <w:lang w:val="en-GB"/>
        </w:rPr>
        <w:t xml:space="preserve">Shillings One Hundred Million Only) to the plaintiff. </w:t>
      </w:r>
      <w:r w:rsidR="00F20754" w:rsidRPr="00D24ECD">
        <w:rPr>
          <w:rFonts w:ascii="Times New Roman" w:hAnsi="Times New Roman" w:cs="Times New Roman"/>
          <w:sz w:val="24"/>
          <w:szCs w:val="24"/>
          <w:lang w:val="en-GB"/>
        </w:rPr>
        <w:t xml:space="preserve">The plaintiff will get costs of the suit. </w:t>
      </w:r>
    </w:p>
    <w:p w:rsidR="00324EB7" w:rsidRPr="00D24ECD" w:rsidRDefault="003C0535"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As earlier found under issue t</w:t>
      </w:r>
      <w:r w:rsidR="00DD593E" w:rsidRPr="00D24ECD">
        <w:rPr>
          <w:rFonts w:ascii="Times New Roman" w:hAnsi="Times New Roman" w:cs="Times New Roman"/>
          <w:sz w:val="24"/>
          <w:szCs w:val="24"/>
          <w:lang w:val="en-GB"/>
        </w:rPr>
        <w:t>w</w:t>
      </w:r>
      <w:r w:rsidRPr="00D24ECD">
        <w:rPr>
          <w:rFonts w:ascii="Times New Roman" w:hAnsi="Times New Roman" w:cs="Times New Roman"/>
          <w:sz w:val="24"/>
          <w:szCs w:val="24"/>
          <w:lang w:val="en-GB"/>
        </w:rPr>
        <w:t xml:space="preserve">o the counter-claim </w:t>
      </w:r>
      <w:r w:rsidR="00F43858" w:rsidRPr="00D24ECD">
        <w:rPr>
          <w:rFonts w:ascii="Times New Roman" w:hAnsi="Times New Roman" w:cs="Times New Roman"/>
          <w:sz w:val="24"/>
          <w:szCs w:val="24"/>
          <w:lang w:val="en-GB"/>
        </w:rPr>
        <w:t>succeeds in part and the counter-claim</w:t>
      </w:r>
      <w:r w:rsidR="00210349" w:rsidRPr="00D24ECD">
        <w:rPr>
          <w:rFonts w:ascii="Times New Roman" w:hAnsi="Times New Roman" w:cs="Times New Roman"/>
          <w:sz w:val="24"/>
          <w:szCs w:val="24"/>
          <w:lang w:val="en-GB"/>
        </w:rPr>
        <w:t>ant</w:t>
      </w:r>
      <w:r w:rsidR="00F43858" w:rsidRPr="00D24ECD">
        <w:rPr>
          <w:rFonts w:ascii="Times New Roman" w:hAnsi="Times New Roman" w:cs="Times New Roman"/>
          <w:sz w:val="24"/>
          <w:szCs w:val="24"/>
          <w:lang w:val="en-GB"/>
        </w:rPr>
        <w:t xml:space="preserve">/defendant is awarded a sum of UGX 80,000,000/= (Uganda </w:t>
      </w:r>
      <w:r w:rsidR="00CB4750" w:rsidRPr="00D24ECD">
        <w:rPr>
          <w:rFonts w:ascii="Times New Roman" w:hAnsi="Times New Roman" w:cs="Times New Roman"/>
          <w:sz w:val="24"/>
          <w:szCs w:val="24"/>
          <w:lang w:val="en-GB"/>
        </w:rPr>
        <w:t>Shillings Eighty Million Only) the</w:t>
      </w:r>
      <w:r w:rsidR="0020221C" w:rsidRPr="00D24ECD">
        <w:rPr>
          <w:rFonts w:ascii="Times New Roman" w:hAnsi="Times New Roman" w:cs="Times New Roman"/>
          <w:sz w:val="24"/>
          <w:szCs w:val="24"/>
          <w:lang w:val="en-GB"/>
        </w:rPr>
        <w:t xml:space="preserve"> </w:t>
      </w:r>
      <w:r w:rsidR="00B575C5" w:rsidRPr="00D24ECD">
        <w:rPr>
          <w:rFonts w:ascii="Times New Roman" w:hAnsi="Times New Roman" w:cs="Times New Roman"/>
          <w:sz w:val="24"/>
          <w:szCs w:val="24"/>
          <w:lang w:val="en-GB"/>
        </w:rPr>
        <w:t>counterclaim</w:t>
      </w:r>
      <w:r w:rsidR="00E030C8" w:rsidRPr="00D24ECD">
        <w:rPr>
          <w:rFonts w:ascii="Times New Roman" w:hAnsi="Times New Roman" w:cs="Times New Roman"/>
          <w:sz w:val="24"/>
          <w:szCs w:val="24"/>
          <w:lang w:val="en-GB"/>
        </w:rPr>
        <w:t>ant</w:t>
      </w:r>
      <w:r w:rsidR="00B575C5" w:rsidRPr="00D24ECD">
        <w:rPr>
          <w:rFonts w:ascii="Times New Roman" w:hAnsi="Times New Roman" w:cs="Times New Roman"/>
          <w:sz w:val="24"/>
          <w:szCs w:val="24"/>
          <w:lang w:val="en-GB"/>
        </w:rPr>
        <w:t>/</w:t>
      </w:r>
      <w:r w:rsidR="00F513AE" w:rsidRPr="00D24ECD">
        <w:rPr>
          <w:rFonts w:ascii="Times New Roman" w:hAnsi="Times New Roman" w:cs="Times New Roman"/>
          <w:sz w:val="24"/>
          <w:szCs w:val="24"/>
          <w:lang w:val="en-GB"/>
        </w:rPr>
        <w:t xml:space="preserve">defendant will get costs of the counterclaim. </w:t>
      </w:r>
    </w:p>
    <w:p w:rsidR="00B20A69" w:rsidRPr="00D24ECD" w:rsidRDefault="00324EB7"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In the result judgment is entered for the plaintiff </w:t>
      </w:r>
      <w:r w:rsidR="0063667C" w:rsidRPr="00D24ECD">
        <w:rPr>
          <w:rFonts w:ascii="Times New Roman" w:hAnsi="Times New Roman" w:cs="Times New Roman"/>
          <w:sz w:val="24"/>
          <w:szCs w:val="24"/>
          <w:lang w:val="en-GB"/>
        </w:rPr>
        <w:t xml:space="preserve">against the defendant in the following terms; </w:t>
      </w:r>
    </w:p>
    <w:p w:rsidR="00C16488" w:rsidRPr="00D24ECD" w:rsidRDefault="00B20A69" w:rsidP="00D24ECD">
      <w:pPr>
        <w:pStyle w:val="ListParagraph"/>
        <w:numPr>
          <w:ilvl w:val="0"/>
          <w:numId w:val="6"/>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lastRenderedPageBreak/>
        <w:t xml:space="preserve">Special damages of </w:t>
      </w:r>
      <w:proofErr w:type="spellStart"/>
      <w:r w:rsidRPr="00D24ECD">
        <w:rPr>
          <w:rFonts w:ascii="Times New Roman" w:hAnsi="Times New Roman" w:cs="Times New Roman"/>
          <w:sz w:val="24"/>
          <w:szCs w:val="24"/>
          <w:lang w:val="en-GB"/>
        </w:rPr>
        <w:t>Ksh</w:t>
      </w:r>
      <w:proofErr w:type="spellEnd"/>
      <w:r w:rsidR="006A2F71" w:rsidRPr="00D24ECD">
        <w:rPr>
          <w:rFonts w:ascii="Times New Roman" w:hAnsi="Times New Roman" w:cs="Times New Roman"/>
          <w:sz w:val="24"/>
          <w:szCs w:val="24"/>
          <w:lang w:val="en-GB"/>
        </w:rPr>
        <w:t>. 1481,126 and USD 8387</w:t>
      </w:r>
      <w:proofErr w:type="gramStart"/>
      <w:r w:rsidR="006A2F71" w:rsidRPr="00D24ECD">
        <w:rPr>
          <w:rFonts w:ascii="Times New Roman" w:hAnsi="Times New Roman" w:cs="Times New Roman"/>
          <w:sz w:val="24"/>
          <w:szCs w:val="24"/>
          <w:lang w:val="en-GB"/>
        </w:rPr>
        <w:t>,13</w:t>
      </w:r>
      <w:proofErr w:type="gramEnd"/>
      <w:r w:rsidR="006A2F71" w:rsidRPr="00D24ECD">
        <w:rPr>
          <w:rFonts w:ascii="Times New Roman" w:hAnsi="Times New Roman" w:cs="Times New Roman"/>
          <w:sz w:val="24"/>
          <w:szCs w:val="24"/>
          <w:lang w:val="en-GB"/>
        </w:rPr>
        <w:t xml:space="preserve">. </w:t>
      </w:r>
    </w:p>
    <w:p w:rsidR="00C16488" w:rsidRPr="00D24ECD" w:rsidRDefault="00C16488" w:rsidP="00D24ECD">
      <w:pPr>
        <w:pStyle w:val="ListParagraph"/>
        <w:numPr>
          <w:ilvl w:val="0"/>
          <w:numId w:val="6"/>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General damages of UGX 100,000,000/=</w:t>
      </w:r>
      <w:r w:rsidR="00E662DF"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p>
    <w:p w:rsidR="00DC52E1" w:rsidRPr="00D24ECD" w:rsidRDefault="00C16488" w:rsidP="00D24ECD">
      <w:pPr>
        <w:pStyle w:val="ListParagraph"/>
        <w:numPr>
          <w:ilvl w:val="0"/>
          <w:numId w:val="6"/>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Interest on 1 above at rate of 13% </w:t>
      </w:r>
      <w:proofErr w:type="spellStart"/>
      <w:r w:rsidRPr="00D24ECD">
        <w:rPr>
          <w:rFonts w:ascii="Times New Roman" w:hAnsi="Times New Roman" w:cs="Times New Roman"/>
          <w:sz w:val="24"/>
          <w:szCs w:val="24"/>
          <w:lang w:val="en-GB"/>
        </w:rPr>
        <w:t>p.a</w:t>
      </w:r>
      <w:proofErr w:type="spellEnd"/>
      <w:r w:rsidRPr="00D24ECD">
        <w:rPr>
          <w:rFonts w:ascii="Times New Roman" w:hAnsi="Times New Roman" w:cs="Times New Roman"/>
          <w:sz w:val="24"/>
          <w:szCs w:val="24"/>
          <w:lang w:val="en-GB"/>
        </w:rPr>
        <w:t xml:space="preserve"> on </w:t>
      </w:r>
      <w:proofErr w:type="spellStart"/>
      <w:r w:rsidRPr="00D24ECD">
        <w:rPr>
          <w:rFonts w:ascii="Times New Roman" w:hAnsi="Times New Roman" w:cs="Times New Roman"/>
          <w:sz w:val="24"/>
          <w:szCs w:val="24"/>
          <w:lang w:val="en-GB"/>
        </w:rPr>
        <w:t>Ksh</w:t>
      </w:r>
      <w:proofErr w:type="spellEnd"/>
      <w:r w:rsidRPr="00D24ECD">
        <w:rPr>
          <w:rFonts w:ascii="Times New Roman" w:hAnsi="Times New Roman" w:cs="Times New Roman"/>
          <w:sz w:val="24"/>
          <w:szCs w:val="24"/>
          <w:lang w:val="en-GB"/>
        </w:rPr>
        <w:t xml:space="preserve"> award </w:t>
      </w:r>
      <w:r w:rsidR="00A52776" w:rsidRPr="00D24ECD">
        <w:rPr>
          <w:rFonts w:ascii="Times New Roman" w:hAnsi="Times New Roman" w:cs="Times New Roman"/>
          <w:sz w:val="24"/>
          <w:szCs w:val="24"/>
          <w:lang w:val="en-GB"/>
        </w:rPr>
        <w:t xml:space="preserve">and 2% </w:t>
      </w:r>
      <w:proofErr w:type="spellStart"/>
      <w:r w:rsidR="00A52776" w:rsidRPr="00D24ECD">
        <w:rPr>
          <w:rFonts w:ascii="Times New Roman" w:hAnsi="Times New Roman" w:cs="Times New Roman"/>
          <w:sz w:val="24"/>
          <w:szCs w:val="24"/>
          <w:lang w:val="en-GB"/>
        </w:rPr>
        <w:t>p.a</w:t>
      </w:r>
      <w:proofErr w:type="spellEnd"/>
      <w:r w:rsidR="00A52776" w:rsidRPr="00D24ECD">
        <w:rPr>
          <w:rFonts w:ascii="Times New Roman" w:hAnsi="Times New Roman" w:cs="Times New Roman"/>
          <w:sz w:val="24"/>
          <w:szCs w:val="24"/>
          <w:lang w:val="en-GB"/>
        </w:rPr>
        <w:t xml:space="preserve"> on USD award from date of filing the suit till payment in full. </w:t>
      </w:r>
    </w:p>
    <w:p w:rsidR="00967B5D" w:rsidRPr="00D24ECD" w:rsidRDefault="00967B5D" w:rsidP="00D24ECD">
      <w:pPr>
        <w:pStyle w:val="ListParagraph"/>
        <w:numPr>
          <w:ilvl w:val="0"/>
          <w:numId w:val="6"/>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Interest of 20% </w:t>
      </w:r>
      <w:proofErr w:type="gramStart"/>
      <w:r w:rsidRPr="00D24ECD">
        <w:rPr>
          <w:rFonts w:ascii="Times New Roman" w:hAnsi="Times New Roman" w:cs="Times New Roman"/>
          <w:sz w:val="24"/>
          <w:szCs w:val="24"/>
          <w:lang w:val="en-GB"/>
        </w:rPr>
        <w:t>p/a</w:t>
      </w:r>
      <w:proofErr w:type="gramEnd"/>
      <w:r w:rsidRPr="00D24ECD">
        <w:rPr>
          <w:rFonts w:ascii="Times New Roman" w:hAnsi="Times New Roman" w:cs="Times New Roman"/>
          <w:sz w:val="24"/>
          <w:szCs w:val="24"/>
          <w:lang w:val="en-GB"/>
        </w:rPr>
        <w:t xml:space="preserve"> on 2 above from date of judgment till payment in full. </w:t>
      </w:r>
    </w:p>
    <w:p w:rsidR="0092168E" w:rsidRPr="00D24ECD" w:rsidRDefault="0092168E" w:rsidP="00D24ECD">
      <w:pPr>
        <w:pStyle w:val="ListParagraph"/>
        <w:numPr>
          <w:ilvl w:val="0"/>
          <w:numId w:val="6"/>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Costs of the suit</w:t>
      </w:r>
      <w:r w:rsidR="00E662DF"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p>
    <w:p w:rsidR="0020659F" w:rsidRPr="00D24ECD" w:rsidRDefault="0020659F"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Further;</w:t>
      </w:r>
      <w:r w:rsidRPr="00D24ECD">
        <w:rPr>
          <w:rFonts w:ascii="Times New Roman" w:hAnsi="Times New Roman" w:cs="Times New Roman"/>
          <w:sz w:val="24"/>
          <w:szCs w:val="24"/>
          <w:lang w:val="en-GB"/>
        </w:rPr>
        <w:tab/>
        <w:t>Judgment is entered for the counter claim</w:t>
      </w:r>
      <w:r w:rsidR="00E030C8" w:rsidRPr="00D24ECD">
        <w:rPr>
          <w:rFonts w:ascii="Times New Roman" w:hAnsi="Times New Roman" w:cs="Times New Roman"/>
          <w:sz w:val="24"/>
          <w:szCs w:val="24"/>
          <w:lang w:val="en-GB"/>
        </w:rPr>
        <w:t>ant</w:t>
      </w:r>
      <w:r w:rsidR="001E0D37"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defendant against the counter defendant/plaintiff in the following terms. </w:t>
      </w:r>
    </w:p>
    <w:p w:rsidR="00AA3BDA" w:rsidRPr="00D24ECD" w:rsidRDefault="00AA3BDA" w:rsidP="00D24ECD">
      <w:pPr>
        <w:pStyle w:val="ListParagraph"/>
        <w:numPr>
          <w:ilvl w:val="0"/>
          <w:numId w:val="7"/>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Payment of UGX 80,000,000/=</w:t>
      </w:r>
      <w:r w:rsidR="00E662DF" w:rsidRPr="00D24ECD">
        <w:rPr>
          <w:rFonts w:ascii="Times New Roman" w:hAnsi="Times New Roman" w:cs="Times New Roman"/>
          <w:sz w:val="24"/>
          <w:szCs w:val="24"/>
          <w:lang w:val="en-GB"/>
        </w:rPr>
        <w:t>.</w:t>
      </w:r>
    </w:p>
    <w:p w:rsidR="00AA3BDA" w:rsidRPr="00D24ECD" w:rsidRDefault="00AA3BDA" w:rsidP="00D24ECD">
      <w:pPr>
        <w:pStyle w:val="ListParagraph"/>
        <w:numPr>
          <w:ilvl w:val="0"/>
          <w:numId w:val="7"/>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Interest of 20% </w:t>
      </w:r>
      <w:proofErr w:type="spellStart"/>
      <w:r w:rsidRPr="00D24ECD">
        <w:rPr>
          <w:rFonts w:ascii="Times New Roman" w:hAnsi="Times New Roman" w:cs="Times New Roman"/>
          <w:sz w:val="24"/>
          <w:szCs w:val="24"/>
          <w:lang w:val="en-GB"/>
        </w:rPr>
        <w:t>p.a</w:t>
      </w:r>
      <w:proofErr w:type="spellEnd"/>
      <w:r w:rsidRPr="00D24ECD">
        <w:rPr>
          <w:rFonts w:ascii="Times New Roman" w:hAnsi="Times New Roman" w:cs="Times New Roman"/>
          <w:sz w:val="24"/>
          <w:szCs w:val="24"/>
          <w:lang w:val="en-GB"/>
        </w:rPr>
        <w:t xml:space="preserve"> on above </w:t>
      </w:r>
      <w:r w:rsidR="00D25834" w:rsidRPr="00D24ECD">
        <w:rPr>
          <w:rFonts w:ascii="Times New Roman" w:hAnsi="Times New Roman" w:cs="Times New Roman"/>
          <w:sz w:val="24"/>
          <w:szCs w:val="24"/>
          <w:lang w:val="en-GB"/>
        </w:rPr>
        <w:t xml:space="preserve">sum from date of filling the suit till payment in full. </w:t>
      </w:r>
    </w:p>
    <w:p w:rsidR="00D25834" w:rsidRPr="00D24ECD" w:rsidRDefault="00D25834" w:rsidP="00D24ECD">
      <w:pPr>
        <w:pStyle w:val="ListParagraph"/>
        <w:numPr>
          <w:ilvl w:val="0"/>
          <w:numId w:val="7"/>
        </w:num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Costs of the counterclaim</w:t>
      </w:r>
      <w:r w:rsidR="00E662DF" w:rsidRPr="00D24ECD">
        <w:rPr>
          <w:rFonts w:ascii="Times New Roman" w:hAnsi="Times New Roman" w:cs="Times New Roman"/>
          <w:sz w:val="24"/>
          <w:szCs w:val="24"/>
          <w:lang w:val="en-GB"/>
        </w:rPr>
        <w:t>.</w:t>
      </w:r>
      <w:r w:rsidRPr="00D24ECD">
        <w:rPr>
          <w:rFonts w:ascii="Times New Roman" w:hAnsi="Times New Roman" w:cs="Times New Roman"/>
          <w:sz w:val="24"/>
          <w:szCs w:val="24"/>
          <w:lang w:val="en-GB"/>
        </w:rPr>
        <w:t xml:space="preserve"> </w:t>
      </w:r>
    </w:p>
    <w:p w:rsidR="00DC52E1" w:rsidRPr="00D24ECD" w:rsidRDefault="00714F2A" w:rsidP="00D24ECD">
      <w:pPr>
        <w:spacing w:line="360" w:lineRule="auto"/>
        <w:jc w:val="both"/>
        <w:rPr>
          <w:rFonts w:ascii="Times New Roman" w:hAnsi="Times New Roman" w:cs="Times New Roman"/>
          <w:sz w:val="24"/>
          <w:szCs w:val="24"/>
          <w:lang w:val="en-GB"/>
        </w:rPr>
      </w:pPr>
      <w:r w:rsidRPr="00D24ECD">
        <w:rPr>
          <w:rFonts w:ascii="Times New Roman" w:hAnsi="Times New Roman" w:cs="Times New Roman"/>
          <w:sz w:val="24"/>
          <w:szCs w:val="24"/>
          <w:lang w:val="en-GB"/>
        </w:rPr>
        <w:t xml:space="preserve">I so order </w:t>
      </w:r>
    </w:p>
    <w:p w:rsidR="00692C5C" w:rsidRPr="00D24ECD" w:rsidRDefault="00692C5C" w:rsidP="00D24ECD">
      <w:pPr>
        <w:spacing w:line="360" w:lineRule="auto"/>
        <w:jc w:val="both"/>
        <w:rPr>
          <w:rFonts w:ascii="Times New Roman" w:hAnsi="Times New Roman" w:cs="Times New Roman"/>
          <w:sz w:val="24"/>
          <w:szCs w:val="24"/>
          <w:lang w:val="en-GB"/>
        </w:rPr>
      </w:pPr>
    </w:p>
    <w:p w:rsidR="00692C5C" w:rsidRPr="00D24ECD" w:rsidRDefault="00692C5C" w:rsidP="00D24ECD">
      <w:pPr>
        <w:spacing w:line="360" w:lineRule="auto"/>
        <w:jc w:val="both"/>
        <w:rPr>
          <w:rFonts w:ascii="Times New Roman" w:hAnsi="Times New Roman" w:cs="Times New Roman"/>
          <w:sz w:val="24"/>
          <w:szCs w:val="24"/>
          <w:lang w:val="en-GB"/>
        </w:rPr>
      </w:pPr>
    </w:p>
    <w:p w:rsidR="00DC52E1" w:rsidRPr="00D24ECD" w:rsidRDefault="00DC52E1" w:rsidP="00D24ECD">
      <w:pPr>
        <w:spacing w:after="0"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 xml:space="preserve">B. </w:t>
      </w:r>
      <w:proofErr w:type="spellStart"/>
      <w:r w:rsidRPr="00D24ECD">
        <w:rPr>
          <w:rFonts w:ascii="Times New Roman" w:hAnsi="Times New Roman" w:cs="Times New Roman"/>
          <w:b/>
          <w:sz w:val="24"/>
          <w:szCs w:val="24"/>
          <w:lang w:val="en-GB"/>
        </w:rPr>
        <w:t>Kainamura</w:t>
      </w:r>
      <w:proofErr w:type="spellEnd"/>
    </w:p>
    <w:p w:rsidR="00DC52E1" w:rsidRPr="00D24ECD" w:rsidRDefault="00DC52E1" w:rsidP="00D24ECD">
      <w:pPr>
        <w:spacing w:after="0"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 xml:space="preserve">Judge </w:t>
      </w:r>
    </w:p>
    <w:p w:rsidR="000B6349" w:rsidRPr="00D24ECD" w:rsidRDefault="00DC0836" w:rsidP="00D24ECD">
      <w:pPr>
        <w:spacing w:after="0" w:line="360" w:lineRule="auto"/>
        <w:jc w:val="both"/>
        <w:rPr>
          <w:rFonts w:ascii="Times New Roman" w:hAnsi="Times New Roman" w:cs="Times New Roman"/>
          <w:b/>
          <w:sz w:val="24"/>
          <w:szCs w:val="24"/>
          <w:lang w:val="en-GB"/>
        </w:rPr>
      </w:pPr>
      <w:r w:rsidRPr="00D24ECD">
        <w:rPr>
          <w:rFonts w:ascii="Times New Roman" w:hAnsi="Times New Roman" w:cs="Times New Roman"/>
          <w:b/>
          <w:sz w:val="24"/>
          <w:szCs w:val="24"/>
          <w:lang w:val="en-GB"/>
        </w:rPr>
        <w:t>30</w:t>
      </w:r>
      <w:r w:rsidR="008338F0" w:rsidRPr="00D24ECD">
        <w:rPr>
          <w:rFonts w:ascii="Times New Roman" w:hAnsi="Times New Roman" w:cs="Times New Roman"/>
          <w:b/>
          <w:sz w:val="24"/>
          <w:szCs w:val="24"/>
          <w:lang w:val="en-GB"/>
        </w:rPr>
        <w:t>.08.2018</w:t>
      </w:r>
      <w:r w:rsidR="00631AF5" w:rsidRPr="00D24ECD">
        <w:rPr>
          <w:rFonts w:ascii="Times New Roman" w:hAnsi="Times New Roman" w:cs="Times New Roman"/>
          <w:b/>
          <w:sz w:val="24"/>
          <w:szCs w:val="24"/>
          <w:lang w:val="en-GB"/>
        </w:rPr>
        <w:t xml:space="preserve"> </w:t>
      </w:r>
    </w:p>
    <w:sectPr w:rsidR="000B6349" w:rsidRPr="00D24ECD" w:rsidSect="00FF39CC">
      <w:footerReference w:type="default" r:id="rId11"/>
      <w:pgSz w:w="11906" w:h="16838"/>
      <w:pgMar w:top="1440" w:right="1282"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1E" w:rsidRDefault="000A491E" w:rsidP="00EA3E31">
      <w:pPr>
        <w:spacing w:after="0" w:line="240" w:lineRule="auto"/>
      </w:pPr>
      <w:r>
        <w:separator/>
      </w:r>
    </w:p>
  </w:endnote>
  <w:endnote w:type="continuationSeparator" w:id="0">
    <w:p w:rsidR="000A491E" w:rsidRDefault="000A491E" w:rsidP="00E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892"/>
      <w:docPartObj>
        <w:docPartGallery w:val="Page Numbers (Bottom of Page)"/>
        <w:docPartUnique/>
      </w:docPartObj>
    </w:sdtPr>
    <w:sdtEndPr>
      <w:rPr>
        <w:color w:val="7F7F7F" w:themeColor="background1" w:themeShade="7F"/>
        <w:spacing w:val="60"/>
      </w:rPr>
    </w:sdtEndPr>
    <w:sdtContent>
      <w:p w:rsidR="00AA3BDA" w:rsidRDefault="000A491E">
        <w:pPr>
          <w:pStyle w:val="Footer"/>
          <w:pBdr>
            <w:top w:val="single" w:sz="4" w:space="1" w:color="D9D9D9" w:themeColor="background1" w:themeShade="D9"/>
          </w:pBdr>
          <w:rPr>
            <w:b/>
          </w:rPr>
        </w:pPr>
        <w:r>
          <w:fldChar w:fldCharType="begin"/>
        </w:r>
        <w:r>
          <w:instrText xml:space="preserve"> PAGE   \* MERGEFORMAT </w:instrText>
        </w:r>
        <w:r>
          <w:fldChar w:fldCharType="separate"/>
        </w:r>
        <w:r w:rsidR="00D24ECD" w:rsidRPr="00D24ECD">
          <w:rPr>
            <w:b/>
            <w:noProof/>
          </w:rPr>
          <w:t>9</w:t>
        </w:r>
        <w:r>
          <w:rPr>
            <w:b/>
            <w:noProof/>
          </w:rPr>
          <w:fldChar w:fldCharType="end"/>
        </w:r>
        <w:r w:rsidR="00AA3BDA">
          <w:rPr>
            <w:b/>
          </w:rPr>
          <w:t xml:space="preserve"> | </w:t>
        </w:r>
        <w:r w:rsidR="00AA3BDA">
          <w:rPr>
            <w:color w:val="7F7F7F" w:themeColor="background1" w:themeShade="7F"/>
            <w:spacing w:val="60"/>
          </w:rPr>
          <w:t>Page</w:t>
        </w:r>
      </w:p>
    </w:sdtContent>
  </w:sdt>
  <w:p w:rsidR="00AA3BDA" w:rsidRDefault="00AA3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1E" w:rsidRDefault="000A491E" w:rsidP="00EA3E31">
      <w:pPr>
        <w:spacing w:after="0" w:line="240" w:lineRule="auto"/>
      </w:pPr>
      <w:r>
        <w:separator/>
      </w:r>
    </w:p>
  </w:footnote>
  <w:footnote w:type="continuationSeparator" w:id="0">
    <w:p w:rsidR="000A491E" w:rsidRDefault="000A491E" w:rsidP="00EA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029"/>
    <w:multiLevelType w:val="hybridMultilevel"/>
    <w:tmpl w:val="187A620A"/>
    <w:lvl w:ilvl="0" w:tplc="CD5E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E0111"/>
    <w:multiLevelType w:val="hybridMultilevel"/>
    <w:tmpl w:val="5574A1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91668"/>
    <w:multiLevelType w:val="hybridMultilevel"/>
    <w:tmpl w:val="22B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71AEA"/>
    <w:multiLevelType w:val="hybridMultilevel"/>
    <w:tmpl w:val="4476C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E05EC"/>
    <w:multiLevelType w:val="hybridMultilevel"/>
    <w:tmpl w:val="22B879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AA4944"/>
    <w:multiLevelType w:val="hybridMultilevel"/>
    <w:tmpl w:val="464E7ADA"/>
    <w:lvl w:ilvl="0" w:tplc="EC52B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35DE1"/>
    <w:multiLevelType w:val="hybridMultilevel"/>
    <w:tmpl w:val="FB10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41045"/>
    <w:multiLevelType w:val="hybridMultilevel"/>
    <w:tmpl w:val="C9F2C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44"/>
    <w:rsid w:val="00004F22"/>
    <w:rsid w:val="000352D4"/>
    <w:rsid w:val="000555B3"/>
    <w:rsid w:val="00070D44"/>
    <w:rsid w:val="0007594C"/>
    <w:rsid w:val="0007677C"/>
    <w:rsid w:val="00081845"/>
    <w:rsid w:val="00082B46"/>
    <w:rsid w:val="00084D36"/>
    <w:rsid w:val="00085113"/>
    <w:rsid w:val="00092E19"/>
    <w:rsid w:val="00095C84"/>
    <w:rsid w:val="0009695F"/>
    <w:rsid w:val="000A491E"/>
    <w:rsid w:val="000B6349"/>
    <w:rsid w:val="000D6953"/>
    <w:rsid w:val="000F2288"/>
    <w:rsid w:val="000F23DD"/>
    <w:rsid w:val="000F6969"/>
    <w:rsid w:val="000F7964"/>
    <w:rsid w:val="0010643E"/>
    <w:rsid w:val="00151D6D"/>
    <w:rsid w:val="00163450"/>
    <w:rsid w:val="001A39C1"/>
    <w:rsid w:val="001A55BC"/>
    <w:rsid w:val="001B613F"/>
    <w:rsid w:val="001D22F4"/>
    <w:rsid w:val="001D2668"/>
    <w:rsid w:val="001E099E"/>
    <w:rsid w:val="001E0D37"/>
    <w:rsid w:val="0020221C"/>
    <w:rsid w:val="0020659F"/>
    <w:rsid w:val="00210349"/>
    <w:rsid w:val="002342EE"/>
    <w:rsid w:val="00235273"/>
    <w:rsid w:val="00240EC0"/>
    <w:rsid w:val="00247B2A"/>
    <w:rsid w:val="00274C55"/>
    <w:rsid w:val="00277F13"/>
    <w:rsid w:val="002971AF"/>
    <w:rsid w:val="002B5D9E"/>
    <w:rsid w:val="00303378"/>
    <w:rsid w:val="003117F9"/>
    <w:rsid w:val="003216A6"/>
    <w:rsid w:val="00324EB7"/>
    <w:rsid w:val="00325C0C"/>
    <w:rsid w:val="003327AC"/>
    <w:rsid w:val="00333DB6"/>
    <w:rsid w:val="0037451F"/>
    <w:rsid w:val="003822E3"/>
    <w:rsid w:val="0038605E"/>
    <w:rsid w:val="00391CC6"/>
    <w:rsid w:val="00396286"/>
    <w:rsid w:val="003B564F"/>
    <w:rsid w:val="003C0535"/>
    <w:rsid w:val="003C1B93"/>
    <w:rsid w:val="003C6B49"/>
    <w:rsid w:val="003D12F9"/>
    <w:rsid w:val="0041447B"/>
    <w:rsid w:val="0044061B"/>
    <w:rsid w:val="004434FD"/>
    <w:rsid w:val="004535BC"/>
    <w:rsid w:val="004611BB"/>
    <w:rsid w:val="00465F02"/>
    <w:rsid w:val="00487B2B"/>
    <w:rsid w:val="004A4515"/>
    <w:rsid w:val="004A6A44"/>
    <w:rsid w:val="004B6684"/>
    <w:rsid w:val="004B6E83"/>
    <w:rsid w:val="004B73F9"/>
    <w:rsid w:val="004C60CF"/>
    <w:rsid w:val="004D1FD9"/>
    <w:rsid w:val="004E2343"/>
    <w:rsid w:val="004E4F92"/>
    <w:rsid w:val="004F697F"/>
    <w:rsid w:val="00535F92"/>
    <w:rsid w:val="00547368"/>
    <w:rsid w:val="005804A7"/>
    <w:rsid w:val="005846D4"/>
    <w:rsid w:val="00594E87"/>
    <w:rsid w:val="005B6E0E"/>
    <w:rsid w:val="005B6EEB"/>
    <w:rsid w:val="005C0CF4"/>
    <w:rsid w:val="005C6AE0"/>
    <w:rsid w:val="005D5843"/>
    <w:rsid w:val="00631AF5"/>
    <w:rsid w:val="0063667C"/>
    <w:rsid w:val="00643BAD"/>
    <w:rsid w:val="00646C83"/>
    <w:rsid w:val="006521D9"/>
    <w:rsid w:val="0065625A"/>
    <w:rsid w:val="006667B2"/>
    <w:rsid w:val="00670FF0"/>
    <w:rsid w:val="00676241"/>
    <w:rsid w:val="00680401"/>
    <w:rsid w:val="00684F3F"/>
    <w:rsid w:val="00692469"/>
    <w:rsid w:val="00692C5C"/>
    <w:rsid w:val="006963DA"/>
    <w:rsid w:val="006A0189"/>
    <w:rsid w:val="006A2F71"/>
    <w:rsid w:val="006A7356"/>
    <w:rsid w:val="006B463B"/>
    <w:rsid w:val="006B5841"/>
    <w:rsid w:val="006C1DC5"/>
    <w:rsid w:val="006C2F46"/>
    <w:rsid w:val="006E7348"/>
    <w:rsid w:val="006F0C4A"/>
    <w:rsid w:val="00705727"/>
    <w:rsid w:val="00714F2A"/>
    <w:rsid w:val="00725FE6"/>
    <w:rsid w:val="0073784B"/>
    <w:rsid w:val="0075273D"/>
    <w:rsid w:val="00756A4C"/>
    <w:rsid w:val="007577ED"/>
    <w:rsid w:val="00792CC2"/>
    <w:rsid w:val="00793279"/>
    <w:rsid w:val="007A0715"/>
    <w:rsid w:val="007A444D"/>
    <w:rsid w:val="007A508F"/>
    <w:rsid w:val="007B2647"/>
    <w:rsid w:val="007D01A3"/>
    <w:rsid w:val="007D1836"/>
    <w:rsid w:val="007D722A"/>
    <w:rsid w:val="007E36CD"/>
    <w:rsid w:val="007E6675"/>
    <w:rsid w:val="008007C2"/>
    <w:rsid w:val="00801696"/>
    <w:rsid w:val="00814FFF"/>
    <w:rsid w:val="00833639"/>
    <w:rsid w:val="008338F0"/>
    <w:rsid w:val="008659F3"/>
    <w:rsid w:val="0087166E"/>
    <w:rsid w:val="00876760"/>
    <w:rsid w:val="00890438"/>
    <w:rsid w:val="0089169D"/>
    <w:rsid w:val="008A0ADD"/>
    <w:rsid w:val="008B3FB2"/>
    <w:rsid w:val="008B74A9"/>
    <w:rsid w:val="008E5A1A"/>
    <w:rsid w:val="0092168E"/>
    <w:rsid w:val="00922F6B"/>
    <w:rsid w:val="00931740"/>
    <w:rsid w:val="0094657A"/>
    <w:rsid w:val="00963296"/>
    <w:rsid w:val="009671E1"/>
    <w:rsid w:val="00967B5D"/>
    <w:rsid w:val="00994113"/>
    <w:rsid w:val="009D2721"/>
    <w:rsid w:val="009D2AE3"/>
    <w:rsid w:val="009E7571"/>
    <w:rsid w:val="009F6F85"/>
    <w:rsid w:val="00A01EFC"/>
    <w:rsid w:val="00A01F15"/>
    <w:rsid w:val="00A13BD4"/>
    <w:rsid w:val="00A168A3"/>
    <w:rsid w:val="00A2544A"/>
    <w:rsid w:val="00A37762"/>
    <w:rsid w:val="00A447E2"/>
    <w:rsid w:val="00A52776"/>
    <w:rsid w:val="00A57CDA"/>
    <w:rsid w:val="00AA27A3"/>
    <w:rsid w:val="00AA3BDA"/>
    <w:rsid w:val="00AA6084"/>
    <w:rsid w:val="00AC44C8"/>
    <w:rsid w:val="00AE11AE"/>
    <w:rsid w:val="00AE7054"/>
    <w:rsid w:val="00AE70F3"/>
    <w:rsid w:val="00AF362E"/>
    <w:rsid w:val="00B0669C"/>
    <w:rsid w:val="00B10958"/>
    <w:rsid w:val="00B17205"/>
    <w:rsid w:val="00B20A69"/>
    <w:rsid w:val="00B229A2"/>
    <w:rsid w:val="00B43596"/>
    <w:rsid w:val="00B558C7"/>
    <w:rsid w:val="00B575C5"/>
    <w:rsid w:val="00B6586B"/>
    <w:rsid w:val="00B837F3"/>
    <w:rsid w:val="00B97604"/>
    <w:rsid w:val="00B97EF6"/>
    <w:rsid w:val="00BA2919"/>
    <w:rsid w:val="00BA5611"/>
    <w:rsid w:val="00BB02C9"/>
    <w:rsid w:val="00BD4358"/>
    <w:rsid w:val="00BE24DC"/>
    <w:rsid w:val="00BE486D"/>
    <w:rsid w:val="00C10494"/>
    <w:rsid w:val="00C126EE"/>
    <w:rsid w:val="00C13894"/>
    <w:rsid w:val="00C16488"/>
    <w:rsid w:val="00C16D3A"/>
    <w:rsid w:val="00C2283B"/>
    <w:rsid w:val="00C31293"/>
    <w:rsid w:val="00C31E2F"/>
    <w:rsid w:val="00C4120D"/>
    <w:rsid w:val="00C4367F"/>
    <w:rsid w:val="00C64D81"/>
    <w:rsid w:val="00C67D7F"/>
    <w:rsid w:val="00C70778"/>
    <w:rsid w:val="00C75796"/>
    <w:rsid w:val="00C84095"/>
    <w:rsid w:val="00C84891"/>
    <w:rsid w:val="00C87CFE"/>
    <w:rsid w:val="00CA5083"/>
    <w:rsid w:val="00CA7B60"/>
    <w:rsid w:val="00CB4750"/>
    <w:rsid w:val="00CC0D6F"/>
    <w:rsid w:val="00CD513E"/>
    <w:rsid w:val="00D041CF"/>
    <w:rsid w:val="00D16ECD"/>
    <w:rsid w:val="00D248FA"/>
    <w:rsid w:val="00D24ECD"/>
    <w:rsid w:val="00D25834"/>
    <w:rsid w:val="00D37701"/>
    <w:rsid w:val="00D51BCE"/>
    <w:rsid w:val="00D52A74"/>
    <w:rsid w:val="00D5577A"/>
    <w:rsid w:val="00D75592"/>
    <w:rsid w:val="00D764AE"/>
    <w:rsid w:val="00D81EDC"/>
    <w:rsid w:val="00DB0293"/>
    <w:rsid w:val="00DB2A7D"/>
    <w:rsid w:val="00DC0836"/>
    <w:rsid w:val="00DC2D32"/>
    <w:rsid w:val="00DC52E1"/>
    <w:rsid w:val="00DD593E"/>
    <w:rsid w:val="00DE3EE5"/>
    <w:rsid w:val="00E030C8"/>
    <w:rsid w:val="00E051AA"/>
    <w:rsid w:val="00E20096"/>
    <w:rsid w:val="00E45EAF"/>
    <w:rsid w:val="00E536A8"/>
    <w:rsid w:val="00E662DF"/>
    <w:rsid w:val="00E85064"/>
    <w:rsid w:val="00E91451"/>
    <w:rsid w:val="00E94A52"/>
    <w:rsid w:val="00EA3E31"/>
    <w:rsid w:val="00ED1588"/>
    <w:rsid w:val="00ED44D6"/>
    <w:rsid w:val="00EF3CC2"/>
    <w:rsid w:val="00F1112A"/>
    <w:rsid w:val="00F20754"/>
    <w:rsid w:val="00F251AB"/>
    <w:rsid w:val="00F35A73"/>
    <w:rsid w:val="00F43858"/>
    <w:rsid w:val="00F510B7"/>
    <w:rsid w:val="00F513AE"/>
    <w:rsid w:val="00F52792"/>
    <w:rsid w:val="00F62D0C"/>
    <w:rsid w:val="00F63909"/>
    <w:rsid w:val="00F65CCF"/>
    <w:rsid w:val="00F701D9"/>
    <w:rsid w:val="00F773AE"/>
    <w:rsid w:val="00FA11C3"/>
    <w:rsid w:val="00FB5F3D"/>
    <w:rsid w:val="00FB70B9"/>
    <w:rsid w:val="00FB78C6"/>
    <w:rsid w:val="00FD31F8"/>
    <w:rsid w:val="00FD37BF"/>
    <w:rsid w:val="00FD3A43"/>
    <w:rsid w:val="00FE54A6"/>
    <w:rsid w:val="00FF3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C6"/>
    <w:pPr>
      <w:ind w:left="720"/>
      <w:contextualSpacing/>
    </w:pPr>
  </w:style>
  <w:style w:type="character" w:styleId="Hyperlink">
    <w:name w:val="Hyperlink"/>
    <w:basedOn w:val="DefaultParagraphFont"/>
    <w:uiPriority w:val="99"/>
    <w:unhideWhenUsed/>
    <w:rsid w:val="00235273"/>
    <w:rPr>
      <w:color w:val="0563C1" w:themeColor="hyperlink"/>
      <w:u w:val="single"/>
    </w:rPr>
  </w:style>
  <w:style w:type="paragraph" w:styleId="Header">
    <w:name w:val="header"/>
    <w:basedOn w:val="Normal"/>
    <w:link w:val="HeaderChar"/>
    <w:uiPriority w:val="99"/>
    <w:unhideWhenUsed/>
    <w:rsid w:val="00E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31"/>
  </w:style>
  <w:style w:type="paragraph" w:styleId="Footer">
    <w:name w:val="footer"/>
    <w:basedOn w:val="Normal"/>
    <w:link w:val="FooterChar"/>
    <w:uiPriority w:val="99"/>
    <w:unhideWhenUsed/>
    <w:rsid w:val="00E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31"/>
  </w:style>
  <w:style w:type="character" w:styleId="LineNumber">
    <w:name w:val="line number"/>
    <w:basedOn w:val="DefaultParagraphFont"/>
    <w:uiPriority w:val="99"/>
    <w:semiHidden/>
    <w:unhideWhenUsed/>
    <w:rsid w:val="00FF3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C6"/>
    <w:pPr>
      <w:ind w:left="720"/>
      <w:contextualSpacing/>
    </w:pPr>
  </w:style>
  <w:style w:type="character" w:styleId="Hyperlink">
    <w:name w:val="Hyperlink"/>
    <w:basedOn w:val="DefaultParagraphFont"/>
    <w:uiPriority w:val="99"/>
    <w:unhideWhenUsed/>
    <w:rsid w:val="00235273"/>
    <w:rPr>
      <w:color w:val="0563C1" w:themeColor="hyperlink"/>
      <w:u w:val="single"/>
    </w:rPr>
  </w:style>
  <w:style w:type="paragraph" w:styleId="Header">
    <w:name w:val="header"/>
    <w:basedOn w:val="Normal"/>
    <w:link w:val="HeaderChar"/>
    <w:uiPriority w:val="99"/>
    <w:unhideWhenUsed/>
    <w:rsid w:val="00E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31"/>
  </w:style>
  <w:style w:type="paragraph" w:styleId="Footer">
    <w:name w:val="footer"/>
    <w:basedOn w:val="Normal"/>
    <w:link w:val="FooterChar"/>
    <w:uiPriority w:val="99"/>
    <w:unhideWhenUsed/>
    <w:rsid w:val="00E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31"/>
  </w:style>
  <w:style w:type="character" w:styleId="LineNumber">
    <w:name w:val="line number"/>
    <w:basedOn w:val="DefaultParagraphFont"/>
    <w:uiPriority w:val="99"/>
    <w:semiHidden/>
    <w:unhideWhenUsed/>
    <w:rsid w:val="00FF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978">
      <w:bodyDiv w:val="1"/>
      <w:marLeft w:val="0"/>
      <w:marRight w:val="0"/>
      <w:marTop w:val="0"/>
      <w:marBottom w:val="0"/>
      <w:divBdr>
        <w:top w:val="none" w:sz="0" w:space="0" w:color="auto"/>
        <w:left w:val="none" w:sz="0" w:space="0" w:color="auto"/>
        <w:bottom w:val="none" w:sz="0" w:space="0" w:color="auto"/>
        <w:right w:val="none" w:sz="0" w:space="0" w:color="auto"/>
      </w:divBdr>
    </w:div>
    <w:div w:id="524905312">
      <w:bodyDiv w:val="1"/>
      <w:marLeft w:val="0"/>
      <w:marRight w:val="0"/>
      <w:marTop w:val="0"/>
      <w:marBottom w:val="0"/>
      <w:divBdr>
        <w:top w:val="none" w:sz="0" w:space="0" w:color="auto"/>
        <w:left w:val="none" w:sz="0" w:space="0" w:color="auto"/>
        <w:bottom w:val="none" w:sz="0" w:space="0" w:color="auto"/>
        <w:right w:val="none" w:sz="0" w:space="0" w:color="auto"/>
      </w:divBdr>
    </w:div>
    <w:div w:id="877740498">
      <w:bodyDiv w:val="1"/>
      <w:marLeft w:val="0"/>
      <w:marRight w:val="0"/>
      <w:marTop w:val="0"/>
      <w:marBottom w:val="0"/>
      <w:divBdr>
        <w:top w:val="none" w:sz="0" w:space="0" w:color="auto"/>
        <w:left w:val="none" w:sz="0" w:space="0" w:color="auto"/>
        <w:bottom w:val="none" w:sz="0" w:space="0" w:color="auto"/>
        <w:right w:val="none" w:sz="0" w:space="0" w:color="auto"/>
      </w:divBdr>
    </w:div>
    <w:div w:id="1021127967">
      <w:bodyDiv w:val="1"/>
      <w:marLeft w:val="0"/>
      <w:marRight w:val="0"/>
      <w:marTop w:val="0"/>
      <w:marBottom w:val="0"/>
      <w:divBdr>
        <w:top w:val="none" w:sz="0" w:space="0" w:color="auto"/>
        <w:left w:val="none" w:sz="0" w:space="0" w:color="auto"/>
        <w:bottom w:val="none" w:sz="0" w:space="0" w:color="auto"/>
        <w:right w:val="none" w:sz="0" w:space="0" w:color="auto"/>
      </w:divBdr>
    </w:div>
    <w:div w:id="1032924968">
      <w:bodyDiv w:val="1"/>
      <w:marLeft w:val="0"/>
      <w:marRight w:val="0"/>
      <w:marTop w:val="0"/>
      <w:marBottom w:val="0"/>
      <w:divBdr>
        <w:top w:val="none" w:sz="0" w:space="0" w:color="auto"/>
        <w:left w:val="none" w:sz="0" w:space="0" w:color="auto"/>
        <w:bottom w:val="none" w:sz="0" w:space="0" w:color="auto"/>
        <w:right w:val="none" w:sz="0" w:space="0" w:color="auto"/>
      </w:divBdr>
    </w:div>
    <w:div w:id="1279071773">
      <w:bodyDiv w:val="1"/>
      <w:marLeft w:val="0"/>
      <w:marRight w:val="0"/>
      <w:marTop w:val="0"/>
      <w:marBottom w:val="0"/>
      <w:divBdr>
        <w:top w:val="none" w:sz="0" w:space="0" w:color="auto"/>
        <w:left w:val="none" w:sz="0" w:space="0" w:color="auto"/>
        <w:bottom w:val="none" w:sz="0" w:space="0" w:color="auto"/>
        <w:right w:val="none" w:sz="0" w:space="0" w:color="auto"/>
      </w:divBdr>
    </w:div>
    <w:div w:id="14882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5b1950%5d%20AC%205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cgi-bin/LawCite?cit=%5b1949%5d%202%20KB%20528" TargetMode="External"/><Relationship Id="rId4" Type="http://schemas.openxmlformats.org/officeDocument/2006/relationships/settings" Target="settings.xml"/><Relationship Id="rId9" Type="http://schemas.openxmlformats.org/officeDocument/2006/relationships/hyperlink" Target="http://www.saflii.org/cgi-bin/LawCite?cit=%281850%29%205%20AC%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Ben Mulingoki</cp:lastModifiedBy>
  <cp:revision>2</cp:revision>
  <dcterms:created xsi:type="dcterms:W3CDTF">2018-12-19T11:01:00Z</dcterms:created>
  <dcterms:modified xsi:type="dcterms:W3CDTF">2018-12-19T11:01:00Z</dcterms:modified>
</cp:coreProperties>
</file>