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B" w:rsidRPr="002167B0" w:rsidRDefault="00615CBB" w:rsidP="00CF79F4">
      <w:pPr>
        <w:rPr>
          <w:rFonts w:ascii="Times New Roman" w:hAnsi="Times New Roman" w:cs="Times New Roman"/>
          <w:b/>
          <w:sz w:val="24"/>
          <w:szCs w:val="24"/>
        </w:rPr>
      </w:pPr>
    </w:p>
    <w:p w:rsidR="00787C66" w:rsidRPr="002167B0" w:rsidRDefault="006E5DE6" w:rsidP="003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81884" w:rsidRPr="002167B0">
        <w:rPr>
          <w:rFonts w:ascii="Times New Roman" w:hAnsi="Times New Roman" w:cs="Times New Roman"/>
          <w:b/>
          <w:sz w:val="24"/>
          <w:szCs w:val="24"/>
        </w:rPr>
        <w:t>REPUBLIC OF</w:t>
      </w:r>
      <w:r w:rsidR="00D97F3C" w:rsidRPr="002167B0">
        <w:rPr>
          <w:rFonts w:ascii="Times New Roman" w:hAnsi="Times New Roman" w:cs="Times New Roman"/>
          <w:b/>
          <w:sz w:val="24"/>
          <w:szCs w:val="24"/>
        </w:rPr>
        <w:t xml:space="preserve"> UGANDA</w:t>
      </w:r>
    </w:p>
    <w:p w:rsidR="00CC2C01" w:rsidRPr="002167B0" w:rsidRDefault="00D97F3C" w:rsidP="003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CC2C01" w:rsidRPr="002167B0" w:rsidRDefault="00181884" w:rsidP="003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[</w:t>
      </w:r>
      <w:r w:rsidR="006E5DE6" w:rsidRPr="002167B0">
        <w:rPr>
          <w:rFonts w:ascii="Times New Roman" w:hAnsi="Times New Roman" w:cs="Times New Roman"/>
          <w:b/>
          <w:sz w:val="24"/>
          <w:szCs w:val="24"/>
        </w:rPr>
        <w:t>COMMERCIAL DIVISION</w:t>
      </w:r>
      <w:r w:rsidRPr="002167B0">
        <w:rPr>
          <w:rFonts w:ascii="Times New Roman" w:hAnsi="Times New Roman" w:cs="Times New Roman"/>
          <w:b/>
          <w:sz w:val="24"/>
          <w:szCs w:val="24"/>
        </w:rPr>
        <w:t>]</w:t>
      </w:r>
    </w:p>
    <w:p w:rsidR="00CC2C01" w:rsidRPr="002167B0" w:rsidRDefault="00CC2C01" w:rsidP="003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MISC. APPLICATION N</w:t>
      </w:r>
      <w:r w:rsidR="00181884" w:rsidRPr="002167B0">
        <w:rPr>
          <w:rFonts w:ascii="Times New Roman" w:hAnsi="Times New Roman" w:cs="Times New Roman"/>
          <w:b/>
          <w:sz w:val="24"/>
          <w:szCs w:val="24"/>
        </w:rPr>
        <w:t xml:space="preserve">o. </w:t>
      </w:r>
      <w:r w:rsidRPr="002167B0">
        <w:rPr>
          <w:rFonts w:ascii="Times New Roman" w:hAnsi="Times New Roman" w:cs="Times New Roman"/>
          <w:b/>
          <w:sz w:val="24"/>
          <w:szCs w:val="24"/>
        </w:rPr>
        <w:t>975 OF 2017</w:t>
      </w:r>
    </w:p>
    <w:p w:rsidR="00CC2C01" w:rsidRPr="002167B0" w:rsidRDefault="006E5DE6" w:rsidP="00362B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7B0">
        <w:rPr>
          <w:rFonts w:ascii="Times New Roman" w:hAnsi="Times New Roman" w:cs="Times New Roman"/>
          <w:i/>
          <w:sz w:val="24"/>
          <w:szCs w:val="24"/>
        </w:rPr>
        <w:t xml:space="preserve">(Arising From Civil Suit No.420 </w:t>
      </w:r>
      <w:r w:rsidR="00181884" w:rsidRPr="002167B0">
        <w:rPr>
          <w:rFonts w:ascii="Times New Roman" w:hAnsi="Times New Roman" w:cs="Times New Roman"/>
          <w:i/>
          <w:sz w:val="24"/>
          <w:szCs w:val="24"/>
        </w:rPr>
        <w:t>o</w:t>
      </w:r>
      <w:r w:rsidRPr="002167B0">
        <w:rPr>
          <w:rFonts w:ascii="Times New Roman" w:hAnsi="Times New Roman" w:cs="Times New Roman"/>
          <w:i/>
          <w:sz w:val="24"/>
          <w:szCs w:val="24"/>
        </w:rPr>
        <w:t>f 2017)</w:t>
      </w:r>
    </w:p>
    <w:p w:rsidR="00CC2C01" w:rsidRPr="002167B0" w:rsidRDefault="00216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219075" cy="775970"/>
                <wp:effectExtent l="9525" t="9525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775970"/>
                        </a:xfrm>
                        <a:prstGeom prst="rightBrace">
                          <a:avLst>
                            <a:gd name="adj1" fmla="val 29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98.75pt;margin-top:9.05pt;width:17.2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"/>
            </w:pict>
          </mc:Fallback>
        </mc:AlternateContent>
      </w:r>
      <w:r w:rsidR="00B5576A" w:rsidRPr="002167B0">
        <w:rPr>
          <w:rFonts w:ascii="Times New Roman" w:hAnsi="Times New Roman" w:cs="Times New Roman"/>
          <w:b/>
          <w:sz w:val="24"/>
          <w:szCs w:val="24"/>
        </w:rPr>
        <w:t>1.</w:t>
      </w:r>
      <w:r w:rsidR="00F03E78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6A" w:rsidRPr="002167B0">
        <w:rPr>
          <w:rFonts w:ascii="Times New Roman" w:hAnsi="Times New Roman" w:cs="Times New Roman"/>
          <w:b/>
          <w:sz w:val="24"/>
          <w:szCs w:val="24"/>
        </w:rPr>
        <w:t xml:space="preserve">KIDDAWALIME  BAKERY LTD </w:t>
      </w:r>
    </w:p>
    <w:p w:rsidR="00CC2C01" w:rsidRPr="002167B0" w:rsidRDefault="00B5576A">
      <w:pPr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2.</w:t>
      </w:r>
      <w:r w:rsidR="00F03E78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7B0">
        <w:rPr>
          <w:rFonts w:ascii="Times New Roman" w:hAnsi="Times New Roman" w:cs="Times New Roman"/>
          <w:b/>
          <w:sz w:val="24"/>
          <w:szCs w:val="24"/>
        </w:rPr>
        <w:t>KAMYA RONALD</w:t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537FC1" w:rsidRPr="002167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 xml:space="preserve">::::::::::::::::::::::::::::::::::::  APPLICANTS </w:t>
      </w:r>
    </w:p>
    <w:p w:rsidR="00CC2C01" w:rsidRPr="002167B0" w:rsidRDefault="00B5576A">
      <w:pPr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3.</w:t>
      </w:r>
      <w:r w:rsidR="00F03E78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7B0">
        <w:rPr>
          <w:rFonts w:ascii="Times New Roman" w:hAnsi="Times New Roman" w:cs="Times New Roman"/>
          <w:b/>
          <w:sz w:val="24"/>
          <w:szCs w:val="24"/>
        </w:rPr>
        <w:t>BU</w:t>
      </w:r>
      <w:r w:rsidR="00533B2D" w:rsidRPr="002167B0">
        <w:rPr>
          <w:rFonts w:ascii="Times New Roman" w:hAnsi="Times New Roman" w:cs="Times New Roman"/>
          <w:b/>
          <w:sz w:val="24"/>
          <w:szCs w:val="24"/>
        </w:rPr>
        <w:t>TEERA RICHARD</w:t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  <w:r w:rsidR="00D522A9" w:rsidRPr="002167B0">
        <w:rPr>
          <w:rFonts w:ascii="Times New Roman" w:hAnsi="Times New Roman" w:cs="Times New Roman"/>
          <w:b/>
          <w:sz w:val="24"/>
          <w:szCs w:val="24"/>
        </w:rPr>
        <w:tab/>
      </w:r>
    </w:p>
    <w:p w:rsidR="00CC2C01" w:rsidRPr="002167B0" w:rsidRDefault="00B5576A" w:rsidP="0036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VERSUS</w:t>
      </w:r>
      <w:bookmarkStart w:id="0" w:name="_GoBack"/>
      <w:bookmarkEnd w:id="0"/>
    </w:p>
    <w:p w:rsidR="00D97F3C" w:rsidRPr="002167B0" w:rsidRDefault="00362BBF">
      <w:pPr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UNGA</w:t>
      </w:r>
      <w:r w:rsidR="00B5576A" w:rsidRPr="002167B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33B2D" w:rsidRPr="002167B0">
        <w:rPr>
          <w:rFonts w:ascii="Times New Roman" w:hAnsi="Times New Roman" w:cs="Times New Roman"/>
          <w:b/>
          <w:sz w:val="24"/>
          <w:szCs w:val="24"/>
        </w:rPr>
        <w:t>ILLERS (U)   LTD</w:t>
      </w:r>
      <w:r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E78" w:rsidRPr="002167B0">
        <w:rPr>
          <w:rFonts w:ascii="Times New Roman" w:hAnsi="Times New Roman" w:cs="Times New Roman"/>
          <w:b/>
          <w:sz w:val="24"/>
          <w:szCs w:val="24"/>
        </w:rPr>
        <w:t>:::::::::::::::::::::::</w:t>
      </w:r>
      <w:r w:rsidR="00533B2D" w:rsidRPr="002167B0">
        <w:rPr>
          <w:rFonts w:ascii="Times New Roman" w:hAnsi="Times New Roman" w:cs="Times New Roman"/>
          <w:b/>
          <w:sz w:val="24"/>
          <w:szCs w:val="24"/>
        </w:rPr>
        <w:t>:::::::::::::::::::::::::::::</w:t>
      </w:r>
      <w:r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6A" w:rsidRPr="002167B0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181884" w:rsidRPr="002167B0" w:rsidRDefault="00181884">
      <w:pPr>
        <w:rPr>
          <w:rFonts w:ascii="Times New Roman" w:hAnsi="Times New Roman" w:cs="Times New Roman"/>
          <w:sz w:val="24"/>
          <w:szCs w:val="24"/>
        </w:rPr>
      </w:pPr>
    </w:p>
    <w:p w:rsidR="00B5576A" w:rsidRPr="002167B0" w:rsidRDefault="00B5576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1884" w:rsidRPr="002167B0">
        <w:rPr>
          <w:rFonts w:ascii="Times New Roman" w:hAnsi="Times New Roman" w:cs="Times New Roman"/>
          <w:b/>
          <w:sz w:val="24"/>
          <w:szCs w:val="24"/>
          <w:lang w:val="en-GB"/>
        </w:rPr>
        <w:t>BEFORE:  HON. MR. JUSTICE B. KAINAMURA</w:t>
      </w:r>
    </w:p>
    <w:p w:rsidR="00B5576A" w:rsidRPr="002167B0" w:rsidRDefault="00B5576A" w:rsidP="00181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B5576A" w:rsidRPr="002167B0" w:rsidRDefault="00B5576A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The applicant filed this application by </w:t>
      </w:r>
      <w:r w:rsidR="00E10524" w:rsidRPr="002167B0">
        <w:rPr>
          <w:rFonts w:ascii="Times New Roman" w:hAnsi="Times New Roman" w:cs="Times New Roman"/>
          <w:sz w:val="24"/>
          <w:szCs w:val="24"/>
        </w:rPr>
        <w:t>N</w:t>
      </w:r>
      <w:r w:rsidRPr="002167B0">
        <w:rPr>
          <w:rFonts w:ascii="Times New Roman" w:hAnsi="Times New Roman" w:cs="Times New Roman"/>
          <w:sz w:val="24"/>
          <w:szCs w:val="24"/>
        </w:rPr>
        <w:t xml:space="preserve">otice of </w:t>
      </w:r>
      <w:r w:rsidR="00E10524" w:rsidRPr="002167B0">
        <w:rPr>
          <w:rFonts w:ascii="Times New Roman" w:hAnsi="Times New Roman" w:cs="Times New Roman"/>
          <w:sz w:val="24"/>
          <w:szCs w:val="24"/>
        </w:rPr>
        <w:t>M</w:t>
      </w:r>
      <w:r w:rsidRPr="002167B0">
        <w:rPr>
          <w:rFonts w:ascii="Times New Roman" w:hAnsi="Times New Roman" w:cs="Times New Roman"/>
          <w:sz w:val="24"/>
          <w:szCs w:val="24"/>
        </w:rPr>
        <w:t xml:space="preserve">otion brought under </w:t>
      </w:r>
      <w:r w:rsidR="00D65713" w:rsidRPr="002167B0">
        <w:rPr>
          <w:rFonts w:ascii="Times New Roman" w:hAnsi="Times New Roman" w:cs="Times New Roman"/>
          <w:sz w:val="24"/>
          <w:szCs w:val="24"/>
        </w:rPr>
        <w:t>S</w:t>
      </w:r>
      <w:r w:rsidRPr="002167B0">
        <w:rPr>
          <w:rFonts w:ascii="Times New Roman" w:hAnsi="Times New Roman" w:cs="Times New Roman"/>
          <w:sz w:val="24"/>
          <w:szCs w:val="24"/>
        </w:rPr>
        <w:t>ection</w:t>
      </w:r>
      <w:r w:rsidR="00D65713" w:rsidRPr="002167B0">
        <w:rPr>
          <w:rFonts w:ascii="Times New Roman" w:hAnsi="Times New Roman" w:cs="Times New Roman"/>
          <w:sz w:val="24"/>
          <w:szCs w:val="24"/>
        </w:rPr>
        <w:t xml:space="preserve">s 96 and </w:t>
      </w:r>
      <w:r w:rsidRPr="002167B0">
        <w:rPr>
          <w:rFonts w:ascii="Times New Roman" w:hAnsi="Times New Roman" w:cs="Times New Roman"/>
          <w:sz w:val="24"/>
          <w:szCs w:val="24"/>
        </w:rPr>
        <w:t xml:space="preserve">98 of </w:t>
      </w:r>
      <w:r w:rsidR="007F64A5" w:rsidRPr="002167B0">
        <w:rPr>
          <w:rFonts w:ascii="Times New Roman" w:hAnsi="Times New Roman" w:cs="Times New Roman"/>
          <w:sz w:val="24"/>
          <w:szCs w:val="24"/>
        </w:rPr>
        <w:t>CPA</w:t>
      </w:r>
      <w:r w:rsidRPr="002167B0">
        <w:rPr>
          <w:rFonts w:ascii="Times New Roman" w:hAnsi="Times New Roman" w:cs="Times New Roman"/>
          <w:sz w:val="24"/>
          <w:szCs w:val="24"/>
        </w:rPr>
        <w:t xml:space="preserve"> and order 51rule6 of the </w:t>
      </w:r>
      <w:r w:rsidR="009820A9" w:rsidRPr="002167B0">
        <w:rPr>
          <w:rFonts w:ascii="Times New Roman" w:hAnsi="Times New Roman" w:cs="Times New Roman"/>
          <w:sz w:val="24"/>
          <w:szCs w:val="24"/>
        </w:rPr>
        <w:t>CPR</w:t>
      </w:r>
      <w:r w:rsidRPr="002167B0">
        <w:rPr>
          <w:rFonts w:ascii="Times New Roman" w:hAnsi="Times New Roman" w:cs="Times New Roman"/>
          <w:sz w:val="24"/>
          <w:szCs w:val="24"/>
        </w:rPr>
        <w:t>,</w:t>
      </w:r>
      <w:r w:rsidR="009A4501" w:rsidRPr="002167B0">
        <w:rPr>
          <w:rFonts w:ascii="Times New Roman" w:hAnsi="Times New Roman" w:cs="Times New Roman"/>
          <w:sz w:val="24"/>
          <w:szCs w:val="24"/>
        </w:rPr>
        <w:t xml:space="preserve"> seeking for orders that;</w:t>
      </w:r>
    </w:p>
    <w:p w:rsidR="00B5576A" w:rsidRPr="002167B0" w:rsidRDefault="00B5576A" w:rsidP="00DF00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An order extending time </w:t>
      </w:r>
      <w:r w:rsidR="007F64A5" w:rsidRPr="002167B0">
        <w:rPr>
          <w:rFonts w:ascii="Times New Roman" w:hAnsi="Times New Roman" w:cs="Times New Roman"/>
          <w:sz w:val="24"/>
          <w:szCs w:val="24"/>
        </w:rPr>
        <w:t>within</w:t>
      </w:r>
      <w:r w:rsidRPr="002167B0">
        <w:rPr>
          <w:rFonts w:ascii="Times New Roman" w:hAnsi="Times New Roman" w:cs="Times New Roman"/>
          <w:sz w:val="24"/>
          <w:szCs w:val="24"/>
        </w:rPr>
        <w:t xml:space="preserve"> which to file a defence in </w:t>
      </w:r>
      <w:r w:rsidR="00A93B0A" w:rsidRPr="002167B0">
        <w:rPr>
          <w:rFonts w:ascii="Times New Roman" w:hAnsi="Times New Roman" w:cs="Times New Roman"/>
          <w:sz w:val="24"/>
          <w:szCs w:val="24"/>
        </w:rPr>
        <w:t xml:space="preserve">Civil Suit No. </w:t>
      </w:r>
      <w:r w:rsidRPr="002167B0">
        <w:rPr>
          <w:rFonts w:ascii="Times New Roman" w:hAnsi="Times New Roman" w:cs="Times New Roman"/>
          <w:sz w:val="24"/>
          <w:szCs w:val="24"/>
        </w:rPr>
        <w:t>420 of 2017</w:t>
      </w:r>
      <w:r w:rsidR="005504C5" w:rsidRPr="002167B0">
        <w:rPr>
          <w:rFonts w:ascii="Times New Roman" w:hAnsi="Times New Roman" w:cs="Times New Roman"/>
          <w:sz w:val="24"/>
          <w:szCs w:val="24"/>
        </w:rPr>
        <w:t xml:space="preserve"> by the applicant</w:t>
      </w:r>
    </w:p>
    <w:p w:rsidR="007B64A9" w:rsidRPr="002167B0" w:rsidRDefault="00B5576A" w:rsidP="00DF00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Costs of the application  be granted</w:t>
      </w:r>
    </w:p>
    <w:p w:rsidR="007B64A9" w:rsidRPr="002167B0" w:rsidRDefault="007B64A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The application was supported by affidavit deponed b</w:t>
      </w:r>
      <w:r w:rsidR="00065773" w:rsidRPr="002167B0">
        <w:rPr>
          <w:rFonts w:ascii="Times New Roman" w:hAnsi="Times New Roman" w:cs="Times New Roman"/>
          <w:sz w:val="24"/>
          <w:szCs w:val="24"/>
        </w:rPr>
        <w:t>y KAMYA RONALD, BUTEERA RICHARD</w:t>
      </w:r>
      <w:r w:rsidRPr="002167B0">
        <w:rPr>
          <w:rFonts w:ascii="Times New Roman" w:hAnsi="Times New Roman" w:cs="Times New Roman"/>
          <w:sz w:val="24"/>
          <w:szCs w:val="24"/>
        </w:rPr>
        <w:t>,</w:t>
      </w:r>
      <w:r w:rsidR="00065773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466B1C" w:rsidRPr="002167B0">
        <w:rPr>
          <w:rFonts w:ascii="Times New Roman" w:hAnsi="Times New Roman" w:cs="Times New Roman"/>
          <w:sz w:val="24"/>
          <w:szCs w:val="24"/>
        </w:rPr>
        <w:t xml:space="preserve">and LUKIKAMUZI JAMES the applicants. </w:t>
      </w:r>
    </w:p>
    <w:p w:rsidR="007B64A9" w:rsidRPr="002167B0" w:rsidRDefault="007B64A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Th</w:t>
      </w:r>
      <w:r w:rsidR="00065773" w:rsidRPr="002167B0">
        <w:rPr>
          <w:rFonts w:ascii="Times New Roman" w:hAnsi="Times New Roman" w:cs="Times New Roman"/>
          <w:sz w:val="24"/>
          <w:szCs w:val="24"/>
        </w:rPr>
        <w:t xml:space="preserve">e respondent filed </w:t>
      </w:r>
      <w:r w:rsidR="00997975" w:rsidRPr="002167B0">
        <w:rPr>
          <w:rFonts w:ascii="Times New Roman" w:hAnsi="Times New Roman" w:cs="Times New Roman"/>
          <w:sz w:val="24"/>
          <w:szCs w:val="24"/>
        </w:rPr>
        <w:t>Civil Suit No.</w:t>
      </w:r>
      <w:r w:rsidR="00065773" w:rsidRPr="002167B0">
        <w:rPr>
          <w:rFonts w:ascii="Times New Roman" w:hAnsi="Times New Roman" w:cs="Times New Roman"/>
          <w:sz w:val="24"/>
          <w:szCs w:val="24"/>
        </w:rPr>
        <w:t xml:space="preserve"> 420 of 2017 against the </w:t>
      </w:r>
      <w:r w:rsidRPr="002167B0">
        <w:rPr>
          <w:rFonts w:ascii="Times New Roman" w:hAnsi="Times New Roman" w:cs="Times New Roman"/>
          <w:sz w:val="24"/>
          <w:szCs w:val="24"/>
        </w:rPr>
        <w:t>applicant</w:t>
      </w:r>
      <w:r w:rsidR="006D1F44" w:rsidRPr="002167B0">
        <w:rPr>
          <w:rFonts w:ascii="Times New Roman" w:hAnsi="Times New Roman" w:cs="Times New Roman"/>
          <w:sz w:val="24"/>
          <w:szCs w:val="24"/>
        </w:rPr>
        <w:t>s</w:t>
      </w:r>
      <w:r w:rsidRPr="002167B0">
        <w:rPr>
          <w:rFonts w:ascii="Times New Roman" w:hAnsi="Times New Roman" w:cs="Times New Roman"/>
          <w:sz w:val="24"/>
          <w:szCs w:val="24"/>
        </w:rPr>
        <w:t>.</w:t>
      </w:r>
    </w:p>
    <w:p w:rsidR="007B64A9" w:rsidRPr="002167B0" w:rsidRDefault="007B64A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Service was effected on 8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FF7D58" w:rsidRPr="002167B0">
        <w:rPr>
          <w:rFonts w:ascii="Times New Roman" w:hAnsi="Times New Roman" w:cs="Times New Roman"/>
          <w:sz w:val="24"/>
          <w:szCs w:val="24"/>
        </w:rPr>
        <w:t xml:space="preserve">June 2017 </w:t>
      </w:r>
      <w:r w:rsidRPr="002167B0">
        <w:rPr>
          <w:rFonts w:ascii="Times New Roman" w:hAnsi="Times New Roman" w:cs="Times New Roman"/>
          <w:sz w:val="24"/>
          <w:szCs w:val="24"/>
        </w:rPr>
        <w:t>t</w:t>
      </w:r>
      <w:r w:rsidR="00065773" w:rsidRPr="002167B0">
        <w:rPr>
          <w:rFonts w:ascii="Times New Roman" w:hAnsi="Times New Roman" w:cs="Times New Roman"/>
          <w:sz w:val="24"/>
          <w:szCs w:val="24"/>
        </w:rPr>
        <w:t>he applicants t</w:t>
      </w:r>
      <w:r w:rsidR="00B409F6" w:rsidRPr="002167B0">
        <w:rPr>
          <w:rFonts w:ascii="Times New Roman" w:hAnsi="Times New Roman" w:cs="Times New Roman"/>
          <w:sz w:val="24"/>
          <w:szCs w:val="24"/>
        </w:rPr>
        <w:t>o</w:t>
      </w:r>
      <w:r w:rsidR="00065773" w:rsidRPr="002167B0">
        <w:rPr>
          <w:rFonts w:ascii="Times New Roman" w:hAnsi="Times New Roman" w:cs="Times New Roman"/>
          <w:sz w:val="24"/>
          <w:szCs w:val="24"/>
        </w:rPr>
        <w:t xml:space="preserve"> file a defence within 15 days as required </w:t>
      </w:r>
      <w:r w:rsidRPr="002167B0">
        <w:rPr>
          <w:rFonts w:ascii="Times New Roman" w:hAnsi="Times New Roman" w:cs="Times New Roman"/>
          <w:sz w:val="24"/>
          <w:szCs w:val="24"/>
        </w:rPr>
        <w:t xml:space="preserve">by </w:t>
      </w:r>
      <w:r w:rsidR="00B409F6" w:rsidRPr="002167B0">
        <w:rPr>
          <w:rFonts w:ascii="Times New Roman" w:hAnsi="Times New Roman" w:cs="Times New Roman"/>
          <w:sz w:val="24"/>
          <w:szCs w:val="24"/>
        </w:rPr>
        <w:t>law.</w:t>
      </w:r>
    </w:p>
    <w:p w:rsidR="0094755A" w:rsidRPr="002167B0" w:rsidRDefault="007B64A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7F64A5" w:rsidRPr="002167B0">
        <w:rPr>
          <w:rFonts w:ascii="Times New Roman" w:hAnsi="Times New Roman" w:cs="Times New Roman"/>
          <w:sz w:val="24"/>
          <w:szCs w:val="24"/>
        </w:rPr>
        <w:t xml:space="preserve">applicants </w:t>
      </w:r>
      <w:r w:rsidRPr="002167B0">
        <w:rPr>
          <w:rFonts w:ascii="Times New Roman" w:hAnsi="Times New Roman" w:cs="Times New Roman"/>
          <w:sz w:val="24"/>
          <w:szCs w:val="24"/>
        </w:rPr>
        <w:t>faile</w:t>
      </w:r>
      <w:r w:rsidR="005068C4" w:rsidRPr="002167B0">
        <w:rPr>
          <w:rFonts w:ascii="Times New Roman" w:hAnsi="Times New Roman" w:cs="Times New Roman"/>
          <w:sz w:val="24"/>
          <w:szCs w:val="24"/>
        </w:rPr>
        <w:t xml:space="preserve">d to file a defence within the </w:t>
      </w:r>
      <w:r w:rsidRPr="002167B0">
        <w:rPr>
          <w:rFonts w:ascii="Times New Roman" w:hAnsi="Times New Roman" w:cs="Times New Roman"/>
          <w:sz w:val="24"/>
          <w:szCs w:val="24"/>
        </w:rPr>
        <w:t>15 days</w:t>
      </w:r>
      <w:r w:rsidR="0094755A" w:rsidRPr="002167B0">
        <w:rPr>
          <w:rFonts w:ascii="Times New Roman" w:hAnsi="Times New Roman" w:cs="Times New Roman"/>
          <w:sz w:val="24"/>
          <w:szCs w:val="24"/>
        </w:rPr>
        <w:t xml:space="preserve"> after service of summons to file a defence as specified in the summons.</w:t>
      </w:r>
    </w:p>
    <w:p w:rsidR="00D52D13" w:rsidRPr="002167B0" w:rsidRDefault="0094755A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The applicants in their </w:t>
      </w:r>
      <w:r w:rsidR="00873D80" w:rsidRPr="002167B0">
        <w:rPr>
          <w:rFonts w:ascii="Times New Roman" w:hAnsi="Times New Roman" w:cs="Times New Roman"/>
          <w:sz w:val="24"/>
          <w:szCs w:val="24"/>
        </w:rPr>
        <w:t xml:space="preserve">affidavit in support of the </w:t>
      </w:r>
      <w:r w:rsidRPr="002167B0">
        <w:rPr>
          <w:rFonts w:ascii="Times New Roman" w:hAnsi="Times New Roman" w:cs="Times New Roman"/>
          <w:sz w:val="24"/>
          <w:szCs w:val="24"/>
        </w:rPr>
        <w:t>application contend that upon receipt of the summons, the 2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167B0">
        <w:rPr>
          <w:rFonts w:ascii="Times New Roman" w:hAnsi="Times New Roman" w:cs="Times New Roman"/>
          <w:sz w:val="24"/>
          <w:szCs w:val="24"/>
        </w:rPr>
        <w:t xml:space="preserve"> and 3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167B0">
        <w:rPr>
          <w:rFonts w:ascii="Times New Roman" w:hAnsi="Times New Roman" w:cs="Times New Roman"/>
          <w:sz w:val="24"/>
          <w:szCs w:val="24"/>
        </w:rPr>
        <w:t xml:space="preserve"> applicant  contacted lawyers from </w:t>
      </w:r>
      <w:r w:rsidR="00E12F5D" w:rsidRPr="002167B0">
        <w:rPr>
          <w:rFonts w:ascii="Times New Roman" w:hAnsi="Times New Roman" w:cs="Times New Roman"/>
          <w:sz w:val="24"/>
          <w:szCs w:val="24"/>
        </w:rPr>
        <w:t>M</w:t>
      </w:r>
      <w:r w:rsidR="00E12F5D" w:rsidRPr="002167B0">
        <w:rPr>
          <w:rFonts w:ascii="Times New Roman" w:hAnsi="Times New Roman" w:cs="Times New Roman"/>
          <w:sz w:val="24"/>
          <w:szCs w:val="24"/>
        </w:rPr>
        <w:softHyphen/>
      </w:r>
      <w:r w:rsidR="00E12F5D" w:rsidRPr="002167B0">
        <w:rPr>
          <w:rFonts w:ascii="Times New Roman" w:hAnsi="Times New Roman" w:cs="Times New Roman"/>
          <w:sz w:val="24"/>
          <w:szCs w:val="24"/>
        </w:rPr>
        <w:softHyphen/>
      </w:r>
      <w:r w:rsidR="00E12F5D" w:rsidRPr="002167B0">
        <w:rPr>
          <w:rFonts w:ascii="Times New Roman" w:hAnsi="Times New Roman" w:cs="Times New Roman"/>
          <w:sz w:val="24"/>
          <w:szCs w:val="24"/>
        </w:rPr>
        <w:softHyphen/>
        <w:t xml:space="preserve">S </w:t>
      </w:r>
      <w:r w:rsidR="001D04B4" w:rsidRPr="002167B0">
        <w:rPr>
          <w:rFonts w:ascii="Times New Roman" w:hAnsi="Times New Roman" w:cs="Times New Roman"/>
          <w:sz w:val="24"/>
          <w:szCs w:val="24"/>
        </w:rPr>
        <w:t xml:space="preserve">Illukor </w:t>
      </w:r>
      <w:r w:rsidR="00E12F5D" w:rsidRPr="002167B0">
        <w:rPr>
          <w:rFonts w:ascii="Times New Roman" w:hAnsi="Times New Roman" w:cs="Times New Roman"/>
          <w:sz w:val="24"/>
          <w:szCs w:val="24"/>
        </w:rPr>
        <w:t>&amp;</w:t>
      </w:r>
      <w:r w:rsidR="004856CA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4B220F" w:rsidRPr="002167B0">
        <w:rPr>
          <w:rFonts w:ascii="Times New Roman" w:hAnsi="Times New Roman" w:cs="Times New Roman"/>
          <w:sz w:val="24"/>
          <w:szCs w:val="24"/>
        </w:rPr>
        <w:t>C</w:t>
      </w:r>
      <w:r w:rsidR="004856CA" w:rsidRPr="002167B0">
        <w:rPr>
          <w:rFonts w:ascii="Times New Roman" w:hAnsi="Times New Roman" w:cs="Times New Roman"/>
          <w:sz w:val="24"/>
          <w:szCs w:val="24"/>
        </w:rPr>
        <w:t>o. Advocates</w:t>
      </w:r>
      <w:r w:rsidR="004856CA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6CA" w:rsidRPr="002167B0">
        <w:rPr>
          <w:rFonts w:ascii="Times New Roman" w:hAnsi="Times New Roman" w:cs="Times New Roman"/>
          <w:sz w:val="24"/>
          <w:szCs w:val="24"/>
        </w:rPr>
        <w:t xml:space="preserve">and instructed </w:t>
      </w:r>
      <w:r w:rsidR="000F1606" w:rsidRPr="002167B0">
        <w:rPr>
          <w:rFonts w:ascii="Times New Roman" w:hAnsi="Times New Roman" w:cs="Times New Roman"/>
          <w:sz w:val="24"/>
          <w:szCs w:val="24"/>
        </w:rPr>
        <w:t xml:space="preserve">them </w:t>
      </w:r>
      <w:r w:rsidR="004856CA" w:rsidRPr="002167B0">
        <w:rPr>
          <w:rFonts w:ascii="Times New Roman" w:hAnsi="Times New Roman" w:cs="Times New Roman"/>
          <w:sz w:val="24"/>
          <w:szCs w:val="24"/>
        </w:rPr>
        <w:t xml:space="preserve">to file a written statement of defence  but they were surprised to find out after 15 days that the </w:t>
      </w:r>
      <w:r w:rsidR="00896179" w:rsidRPr="002167B0">
        <w:rPr>
          <w:rFonts w:ascii="Times New Roman" w:hAnsi="Times New Roman" w:cs="Times New Roman"/>
          <w:sz w:val="24"/>
          <w:szCs w:val="24"/>
        </w:rPr>
        <w:t xml:space="preserve">lawyers had failed to file a written statement of defence as they had </w:t>
      </w:r>
      <w:r w:rsidR="00D12BD7" w:rsidRPr="002167B0">
        <w:rPr>
          <w:rFonts w:ascii="Times New Roman" w:hAnsi="Times New Roman" w:cs="Times New Roman"/>
          <w:sz w:val="24"/>
          <w:szCs w:val="24"/>
        </w:rPr>
        <w:t xml:space="preserve">been </w:t>
      </w:r>
      <w:r w:rsidR="00896179" w:rsidRPr="002167B0">
        <w:rPr>
          <w:rFonts w:ascii="Times New Roman" w:hAnsi="Times New Roman" w:cs="Times New Roman"/>
          <w:sz w:val="24"/>
          <w:szCs w:val="24"/>
        </w:rPr>
        <w:t xml:space="preserve">instructed, even after making a deposit of </w:t>
      </w:r>
      <w:r w:rsidR="004820A6" w:rsidRPr="002167B0">
        <w:rPr>
          <w:rFonts w:ascii="Times New Roman" w:hAnsi="Times New Roman" w:cs="Times New Roman"/>
          <w:sz w:val="24"/>
          <w:szCs w:val="24"/>
        </w:rPr>
        <w:t xml:space="preserve">UGX </w:t>
      </w:r>
      <w:r w:rsidR="00655CA2" w:rsidRPr="002167B0">
        <w:rPr>
          <w:rFonts w:ascii="Times New Roman" w:hAnsi="Times New Roman" w:cs="Times New Roman"/>
          <w:sz w:val="24"/>
          <w:szCs w:val="24"/>
        </w:rPr>
        <w:t>400,000</w:t>
      </w:r>
      <w:r w:rsidR="004820A6" w:rsidRPr="002167B0">
        <w:rPr>
          <w:rFonts w:ascii="Times New Roman" w:hAnsi="Times New Roman" w:cs="Times New Roman"/>
          <w:sz w:val="24"/>
          <w:szCs w:val="24"/>
        </w:rPr>
        <w:t xml:space="preserve">/= </w:t>
      </w:r>
      <w:r w:rsidR="00896179" w:rsidRPr="002167B0">
        <w:rPr>
          <w:rFonts w:ascii="Times New Roman" w:hAnsi="Times New Roman" w:cs="Times New Roman"/>
          <w:sz w:val="24"/>
          <w:szCs w:val="24"/>
        </w:rPr>
        <w:t xml:space="preserve">(Four </w:t>
      </w:r>
      <w:r w:rsidR="00655CA2" w:rsidRPr="002167B0">
        <w:rPr>
          <w:rFonts w:ascii="Times New Roman" w:hAnsi="Times New Roman" w:cs="Times New Roman"/>
          <w:sz w:val="24"/>
          <w:szCs w:val="24"/>
        </w:rPr>
        <w:t>Hundred Thousand Shillings)</w:t>
      </w:r>
      <w:r w:rsidR="00655CA2" w:rsidRPr="002167B0">
        <w:rPr>
          <w:rFonts w:ascii="Times New Roman" w:hAnsi="Times New Roman" w:cs="Times New Roman"/>
          <w:sz w:val="24"/>
          <w:szCs w:val="24"/>
        </w:rPr>
        <w:softHyphen/>
      </w:r>
      <w:r w:rsidR="00655CA2" w:rsidRPr="002167B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96002D" w:rsidRPr="002167B0">
        <w:rPr>
          <w:rFonts w:ascii="Times New Roman" w:hAnsi="Times New Roman" w:cs="Times New Roman"/>
          <w:sz w:val="24"/>
          <w:szCs w:val="24"/>
        </w:rPr>
        <w:t>remaining</w:t>
      </w:r>
      <w:r w:rsidR="00896179" w:rsidRPr="002167B0">
        <w:rPr>
          <w:rFonts w:ascii="Times New Roman" w:hAnsi="Times New Roman" w:cs="Times New Roman"/>
          <w:sz w:val="24"/>
          <w:szCs w:val="24"/>
        </w:rPr>
        <w:t xml:space="preserve"> with a balance of </w:t>
      </w:r>
      <w:r w:rsidR="00655CA2" w:rsidRPr="002167B0">
        <w:rPr>
          <w:rFonts w:ascii="Times New Roman" w:hAnsi="Times New Roman" w:cs="Times New Roman"/>
          <w:sz w:val="24"/>
          <w:szCs w:val="24"/>
        </w:rPr>
        <w:t xml:space="preserve">UGX </w:t>
      </w:r>
      <w:r w:rsidR="00896179" w:rsidRPr="002167B0">
        <w:rPr>
          <w:rFonts w:ascii="Times New Roman" w:hAnsi="Times New Roman" w:cs="Times New Roman"/>
          <w:sz w:val="24"/>
          <w:szCs w:val="24"/>
        </w:rPr>
        <w:t>4,600,000</w:t>
      </w:r>
      <w:r w:rsidR="00655CA2" w:rsidRPr="002167B0">
        <w:rPr>
          <w:rFonts w:ascii="Times New Roman" w:hAnsi="Times New Roman" w:cs="Times New Roman"/>
          <w:sz w:val="24"/>
          <w:szCs w:val="24"/>
        </w:rPr>
        <w:t xml:space="preserve">/= </w:t>
      </w:r>
      <w:r w:rsidR="00896179" w:rsidRPr="002167B0">
        <w:rPr>
          <w:rFonts w:ascii="Times New Roman" w:hAnsi="Times New Roman" w:cs="Times New Roman"/>
          <w:sz w:val="24"/>
          <w:szCs w:val="24"/>
        </w:rPr>
        <w:t xml:space="preserve">(Four </w:t>
      </w:r>
      <w:r w:rsidR="00655CA2" w:rsidRPr="002167B0">
        <w:rPr>
          <w:rFonts w:ascii="Times New Roman" w:hAnsi="Times New Roman" w:cs="Times New Roman"/>
          <w:sz w:val="24"/>
          <w:szCs w:val="24"/>
        </w:rPr>
        <w:t>Million Six Hundred Thousand Shillings</w:t>
      </w:r>
      <w:r w:rsidR="00D52D13" w:rsidRPr="002167B0">
        <w:rPr>
          <w:rFonts w:ascii="Times New Roman" w:hAnsi="Times New Roman" w:cs="Times New Roman"/>
          <w:sz w:val="24"/>
          <w:szCs w:val="24"/>
        </w:rPr>
        <w:t>).</w:t>
      </w:r>
    </w:p>
    <w:p w:rsidR="00D52D13" w:rsidRPr="002167B0" w:rsidRDefault="00D52D1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That upon finding </w:t>
      </w:r>
      <w:r w:rsidR="007F64A5" w:rsidRPr="002167B0">
        <w:rPr>
          <w:rFonts w:ascii="Times New Roman" w:hAnsi="Times New Roman" w:cs="Times New Roman"/>
          <w:sz w:val="24"/>
          <w:szCs w:val="24"/>
        </w:rPr>
        <w:t>out that</w:t>
      </w:r>
      <w:r w:rsidRPr="002167B0">
        <w:rPr>
          <w:rFonts w:ascii="Times New Roman" w:hAnsi="Times New Roman" w:cs="Times New Roman"/>
          <w:sz w:val="24"/>
          <w:szCs w:val="24"/>
        </w:rPr>
        <w:t xml:space="preserve"> the former lawyers had failed to file the WSD, they now hired the </w:t>
      </w:r>
      <w:r w:rsidR="007F64A5" w:rsidRPr="002167B0">
        <w:rPr>
          <w:rFonts w:ascii="Times New Roman" w:hAnsi="Times New Roman" w:cs="Times New Roman"/>
          <w:sz w:val="24"/>
          <w:szCs w:val="24"/>
        </w:rPr>
        <w:t>services of</w:t>
      </w:r>
      <w:r w:rsidRPr="002167B0">
        <w:rPr>
          <w:rFonts w:ascii="Times New Roman" w:hAnsi="Times New Roman" w:cs="Times New Roman"/>
          <w:sz w:val="24"/>
          <w:szCs w:val="24"/>
        </w:rPr>
        <w:t xml:space="preserve"> the current lawyers M</w:t>
      </w:r>
      <w:r w:rsidR="007F64A5" w:rsidRPr="002167B0">
        <w:rPr>
          <w:rFonts w:ascii="Times New Roman" w:hAnsi="Times New Roman" w:cs="Times New Roman"/>
          <w:sz w:val="24"/>
          <w:szCs w:val="24"/>
        </w:rPr>
        <w:t>/</w:t>
      </w:r>
      <w:r w:rsidRPr="002167B0">
        <w:rPr>
          <w:rFonts w:ascii="Times New Roman" w:hAnsi="Times New Roman" w:cs="Times New Roman"/>
          <w:sz w:val="24"/>
          <w:szCs w:val="24"/>
        </w:rPr>
        <w:t xml:space="preserve">S </w:t>
      </w:r>
      <w:r w:rsidR="00204FFA" w:rsidRPr="002167B0">
        <w:rPr>
          <w:rFonts w:ascii="Times New Roman" w:hAnsi="Times New Roman" w:cs="Times New Roman"/>
          <w:sz w:val="24"/>
          <w:szCs w:val="24"/>
        </w:rPr>
        <w:t>O</w:t>
      </w:r>
      <w:r w:rsidRPr="002167B0">
        <w:rPr>
          <w:rFonts w:ascii="Times New Roman" w:hAnsi="Times New Roman" w:cs="Times New Roman"/>
          <w:sz w:val="24"/>
          <w:szCs w:val="24"/>
        </w:rPr>
        <w:t xml:space="preserve">dokel </w:t>
      </w:r>
      <w:r w:rsidR="00204FFA" w:rsidRPr="002167B0">
        <w:rPr>
          <w:rFonts w:ascii="Times New Roman" w:hAnsi="Times New Roman" w:cs="Times New Roman"/>
          <w:sz w:val="24"/>
          <w:szCs w:val="24"/>
        </w:rPr>
        <w:t>O</w:t>
      </w:r>
      <w:r w:rsidRPr="002167B0">
        <w:rPr>
          <w:rFonts w:ascii="Times New Roman" w:hAnsi="Times New Roman" w:cs="Times New Roman"/>
          <w:sz w:val="24"/>
          <w:szCs w:val="24"/>
        </w:rPr>
        <w:t xml:space="preserve">polot &amp; </w:t>
      </w:r>
      <w:r w:rsidR="00204FFA" w:rsidRPr="002167B0">
        <w:rPr>
          <w:rFonts w:ascii="Times New Roman" w:hAnsi="Times New Roman" w:cs="Times New Roman"/>
          <w:sz w:val="24"/>
          <w:szCs w:val="24"/>
        </w:rPr>
        <w:t>C</w:t>
      </w:r>
      <w:r w:rsidRPr="002167B0">
        <w:rPr>
          <w:rFonts w:ascii="Times New Roman" w:hAnsi="Times New Roman" w:cs="Times New Roman"/>
          <w:sz w:val="24"/>
          <w:szCs w:val="24"/>
        </w:rPr>
        <w:t>o.</w:t>
      </w:r>
      <w:r w:rsidR="00204FFA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Pr="002167B0">
        <w:rPr>
          <w:rFonts w:ascii="Times New Roman" w:hAnsi="Times New Roman" w:cs="Times New Roman"/>
          <w:sz w:val="24"/>
          <w:szCs w:val="24"/>
        </w:rPr>
        <w:t>Advocate.</w:t>
      </w:r>
    </w:p>
    <w:p w:rsidR="00D52D13" w:rsidRPr="002167B0" w:rsidRDefault="00D52D1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 for the applicants in prosecuting the application raised two issues</w:t>
      </w:r>
    </w:p>
    <w:p w:rsidR="00D52D13" w:rsidRPr="002167B0" w:rsidRDefault="002A1AD4" w:rsidP="00FE55E3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1. </w:t>
      </w:r>
      <w:r w:rsidR="00FE55E3" w:rsidRPr="002167B0">
        <w:rPr>
          <w:rFonts w:ascii="Times New Roman" w:hAnsi="Times New Roman" w:cs="Times New Roman"/>
          <w:sz w:val="24"/>
          <w:szCs w:val="24"/>
        </w:rPr>
        <w:tab/>
      </w:r>
      <w:r w:rsidR="00DC06A2" w:rsidRPr="002167B0">
        <w:rPr>
          <w:rFonts w:ascii="Times New Roman" w:hAnsi="Times New Roman" w:cs="Times New Roman"/>
          <w:sz w:val="24"/>
          <w:szCs w:val="24"/>
        </w:rPr>
        <w:t>W</w:t>
      </w:r>
      <w:r w:rsidRPr="002167B0">
        <w:rPr>
          <w:rFonts w:ascii="Times New Roman" w:hAnsi="Times New Roman" w:cs="Times New Roman"/>
          <w:sz w:val="24"/>
          <w:szCs w:val="24"/>
        </w:rPr>
        <w:t>hether</w:t>
      </w:r>
      <w:r w:rsidR="00D52D13" w:rsidRPr="002167B0">
        <w:rPr>
          <w:rFonts w:ascii="Times New Roman" w:hAnsi="Times New Roman" w:cs="Times New Roman"/>
          <w:sz w:val="24"/>
          <w:szCs w:val="24"/>
        </w:rPr>
        <w:t xml:space="preserve"> there exists sufficient cause to merit extension of tim</w:t>
      </w:r>
      <w:r w:rsidR="00DC06A2" w:rsidRPr="002167B0">
        <w:rPr>
          <w:rFonts w:ascii="Times New Roman" w:hAnsi="Times New Roman" w:cs="Times New Roman"/>
          <w:sz w:val="24"/>
          <w:szCs w:val="24"/>
        </w:rPr>
        <w:t>e to file a defence out of time</w:t>
      </w:r>
      <w:r w:rsidR="00D52D13" w:rsidRPr="002167B0">
        <w:rPr>
          <w:rFonts w:ascii="Times New Roman" w:hAnsi="Times New Roman" w:cs="Times New Roman"/>
          <w:sz w:val="24"/>
          <w:szCs w:val="24"/>
        </w:rPr>
        <w:t>.</w:t>
      </w:r>
    </w:p>
    <w:p w:rsidR="00D52D13" w:rsidRPr="002167B0" w:rsidRDefault="002A1AD4" w:rsidP="00FE55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2. </w:t>
      </w:r>
      <w:r w:rsidR="00FE55E3" w:rsidRPr="002167B0">
        <w:rPr>
          <w:rFonts w:ascii="Times New Roman" w:hAnsi="Times New Roman" w:cs="Times New Roman"/>
          <w:sz w:val="24"/>
          <w:szCs w:val="24"/>
        </w:rPr>
        <w:tab/>
      </w:r>
      <w:r w:rsidR="00DC06A2" w:rsidRPr="002167B0">
        <w:rPr>
          <w:rFonts w:ascii="Times New Roman" w:hAnsi="Times New Roman" w:cs="Times New Roman"/>
          <w:sz w:val="24"/>
          <w:szCs w:val="24"/>
        </w:rPr>
        <w:t>W</w:t>
      </w:r>
      <w:r w:rsidRPr="002167B0">
        <w:rPr>
          <w:rFonts w:ascii="Times New Roman" w:hAnsi="Times New Roman" w:cs="Times New Roman"/>
          <w:sz w:val="24"/>
          <w:szCs w:val="24"/>
        </w:rPr>
        <w:t>hether</w:t>
      </w:r>
      <w:r w:rsidR="00D52D13" w:rsidRPr="002167B0">
        <w:rPr>
          <w:rFonts w:ascii="Times New Roman" w:hAnsi="Times New Roman" w:cs="Times New Roman"/>
          <w:sz w:val="24"/>
          <w:szCs w:val="24"/>
        </w:rPr>
        <w:t xml:space="preserve"> there was effective service of summons on the 1</w:t>
      </w:r>
      <w:r w:rsidR="00D52D13" w:rsidRPr="00216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52D13" w:rsidRPr="002167B0">
        <w:rPr>
          <w:rFonts w:ascii="Times New Roman" w:hAnsi="Times New Roman" w:cs="Times New Roman"/>
          <w:sz w:val="24"/>
          <w:szCs w:val="24"/>
        </w:rPr>
        <w:t xml:space="preserve"> applicant.</w:t>
      </w:r>
    </w:p>
    <w:p w:rsidR="00D52D13" w:rsidRPr="002167B0" w:rsidRDefault="00D52D1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 for the applican</w:t>
      </w:r>
      <w:r w:rsidR="00802E2F" w:rsidRPr="002167B0">
        <w:rPr>
          <w:rFonts w:ascii="Times New Roman" w:hAnsi="Times New Roman" w:cs="Times New Roman"/>
          <w:sz w:val="24"/>
          <w:szCs w:val="24"/>
        </w:rPr>
        <w:t xml:space="preserve">ts in resolving the first issue cited section 96 of </w:t>
      </w:r>
      <w:r w:rsidR="005979CD" w:rsidRPr="002167B0">
        <w:rPr>
          <w:rFonts w:ascii="Times New Roman" w:hAnsi="Times New Roman" w:cs="Times New Roman"/>
          <w:sz w:val="24"/>
          <w:szCs w:val="24"/>
        </w:rPr>
        <w:t>CPA</w:t>
      </w:r>
      <w:r w:rsidR="00802E2F" w:rsidRPr="002167B0">
        <w:rPr>
          <w:rFonts w:ascii="Times New Roman" w:hAnsi="Times New Roman" w:cs="Times New Roman"/>
          <w:sz w:val="24"/>
          <w:szCs w:val="24"/>
        </w:rPr>
        <w:t xml:space="preserve">, which is to the effect </w:t>
      </w:r>
      <w:r w:rsidR="002A1AD4" w:rsidRPr="002167B0">
        <w:rPr>
          <w:rFonts w:ascii="Times New Roman" w:hAnsi="Times New Roman" w:cs="Times New Roman"/>
          <w:sz w:val="24"/>
          <w:szCs w:val="24"/>
        </w:rPr>
        <w:t>that where any</w:t>
      </w:r>
      <w:r w:rsidR="00802E2F" w:rsidRPr="002167B0">
        <w:rPr>
          <w:rFonts w:ascii="Times New Roman" w:hAnsi="Times New Roman" w:cs="Times New Roman"/>
          <w:sz w:val="24"/>
          <w:szCs w:val="24"/>
        </w:rPr>
        <w:t xml:space="preserve"> period fixed or granted</w:t>
      </w:r>
      <w:r w:rsidR="00E03093" w:rsidRPr="002167B0">
        <w:rPr>
          <w:rFonts w:ascii="Times New Roman" w:hAnsi="Times New Roman" w:cs="Times New Roman"/>
          <w:sz w:val="24"/>
          <w:szCs w:val="24"/>
        </w:rPr>
        <w:t xml:space="preserve"> by court for doing any a</w:t>
      </w:r>
      <w:r w:rsidR="002B7D8C" w:rsidRPr="002167B0">
        <w:rPr>
          <w:rFonts w:ascii="Times New Roman" w:hAnsi="Times New Roman" w:cs="Times New Roman"/>
          <w:sz w:val="24"/>
          <w:szCs w:val="24"/>
        </w:rPr>
        <w:t>ct prescribed or allowed by the</w:t>
      </w:r>
      <w:r w:rsidR="00E03093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7F64A5" w:rsidRPr="002167B0">
        <w:rPr>
          <w:rFonts w:ascii="Times New Roman" w:hAnsi="Times New Roman" w:cs="Times New Roman"/>
          <w:sz w:val="24"/>
          <w:szCs w:val="24"/>
        </w:rPr>
        <w:t>act, the</w:t>
      </w:r>
      <w:r w:rsidR="00E03093" w:rsidRPr="002167B0">
        <w:rPr>
          <w:rFonts w:ascii="Times New Roman" w:hAnsi="Times New Roman" w:cs="Times New Roman"/>
          <w:sz w:val="24"/>
          <w:szCs w:val="24"/>
        </w:rPr>
        <w:t xml:space="preserve"> court may, in its discretion from time to time, enlarge that time, even though the period originally fixed or granted may have expired.</w:t>
      </w:r>
    </w:p>
    <w:p w:rsidR="00E03093" w:rsidRPr="002167B0" w:rsidRDefault="00E0309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Counsel </w:t>
      </w:r>
      <w:r w:rsidR="00147683" w:rsidRPr="002167B0">
        <w:rPr>
          <w:rFonts w:ascii="Times New Roman" w:hAnsi="Times New Roman" w:cs="Times New Roman"/>
          <w:sz w:val="24"/>
          <w:szCs w:val="24"/>
        </w:rPr>
        <w:t xml:space="preserve">for the applicants further </w:t>
      </w:r>
      <w:r w:rsidR="004E75F0" w:rsidRPr="002167B0">
        <w:rPr>
          <w:rFonts w:ascii="Times New Roman" w:hAnsi="Times New Roman" w:cs="Times New Roman"/>
          <w:sz w:val="24"/>
          <w:szCs w:val="24"/>
        </w:rPr>
        <w:t xml:space="preserve">relied on </w:t>
      </w:r>
      <w:r w:rsidR="00D4630D" w:rsidRPr="002167B0">
        <w:rPr>
          <w:rFonts w:ascii="Times New Roman" w:hAnsi="Times New Roman" w:cs="Times New Roman"/>
          <w:sz w:val="24"/>
          <w:szCs w:val="24"/>
        </w:rPr>
        <w:t>O</w:t>
      </w:r>
      <w:r w:rsidR="004E75F0" w:rsidRPr="002167B0">
        <w:rPr>
          <w:rFonts w:ascii="Times New Roman" w:hAnsi="Times New Roman" w:cs="Times New Roman"/>
          <w:sz w:val="24"/>
          <w:szCs w:val="24"/>
        </w:rPr>
        <w:t xml:space="preserve">rder 51rule 6 of CPR SI.71 , stating the fact that court has power to enlarge time </w:t>
      </w:r>
      <w:r w:rsidR="00276E34" w:rsidRPr="002167B0">
        <w:rPr>
          <w:rFonts w:ascii="Times New Roman" w:hAnsi="Times New Roman" w:cs="Times New Roman"/>
          <w:sz w:val="24"/>
          <w:szCs w:val="24"/>
        </w:rPr>
        <w:t>upon such terms as the justice of the case may require.</w:t>
      </w:r>
    </w:p>
    <w:p w:rsidR="00276E34" w:rsidRPr="002167B0" w:rsidRDefault="0032532F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</w:t>
      </w:r>
      <w:r w:rsidR="00276E34" w:rsidRPr="002167B0">
        <w:rPr>
          <w:rFonts w:ascii="Times New Roman" w:hAnsi="Times New Roman" w:cs="Times New Roman"/>
          <w:sz w:val="24"/>
          <w:szCs w:val="24"/>
        </w:rPr>
        <w:t xml:space="preserve"> in his submission </w:t>
      </w:r>
      <w:r w:rsidRPr="002167B0">
        <w:rPr>
          <w:rFonts w:ascii="Times New Roman" w:hAnsi="Times New Roman" w:cs="Times New Roman"/>
          <w:sz w:val="24"/>
          <w:szCs w:val="24"/>
        </w:rPr>
        <w:t>referred</w:t>
      </w:r>
      <w:r w:rsidR="00276E34" w:rsidRPr="002167B0">
        <w:rPr>
          <w:rFonts w:ascii="Times New Roman" w:hAnsi="Times New Roman" w:cs="Times New Roman"/>
          <w:sz w:val="24"/>
          <w:szCs w:val="24"/>
        </w:rPr>
        <w:t xml:space="preserve"> to paragraph 4 of </w:t>
      </w:r>
      <w:r w:rsidR="00610F17" w:rsidRPr="002167B0">
        <w:rPr>
          <w:rFonts w:ascii="Times New Roman" w:hAnsi="Times New Roman" w:cs="Times New Roman"/>
          <w:sz w:val="24"/>
          <w:szCs w:val="24"/>
        </w:rPr>
        <w:t>the 2nd</w:t>
      </w:r>
      <w:r w:rsidR="00276E34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610F17" w:rsidRPr="002167B0">
        <w:rPr>
          <w:rFonts w:ascii="Times New Roman" w:hAnsi="Times New Roman" w:cs="Times New Roman"/>
          <w:sz w:val="24"/>
          <w:szCs w:val="24"/>
        </w:rPr>
        <w:t>applicant’s</w:t>
      </w:r>
      <w:r w:rsidR="00276E34" w:rsidRPr="002167B0">
        <w:rPr>
          <w:rFonts w:ascii="Times New Roman" w:hAnsi="Times New Roman" w:cs="Times New Roman"/>
          <w:sz w:val="24"/>
          <w:szCs w:val="24"/>
        </w:rPr>
        <w:t xml:space="preserve"> affidavit in support which clearly </w:t>
      </w:r>
      <w:r w:rsidR="00610F17" w:rsidRPr="002167B0">
        <w:rPr>
          <w:rFonts w:ascii="Times New Roman" w:hAnsi="Times New Roman" w:cs="Times New Roman"/>
          <w:sz w:val="24"/>
          <w:szCs w:val="24"/>
        </w:rPr>
        <w:t>states that</w:t>
      </w:r>
      <w:r w:rsidR="00276E34" w:rsidRPr="002167B0">
        <w:rPr>
          <w:rFonts w:ascii="Times New Roman" w:hAnsi="Times New Roman" w:cs="Times New Roman"/>
          <w:sz w:val="24"/>
          <w:szCs w:val="24"/>
        </w:rPr>
        <w:t xml:space="preserve"> “</w:t>
      </w:r>
      <w:r w:rsidR="00610F17" w:rsidRPr="002167B0">
        <w:rPr>
          <w:rFonts w:ascii="Times New Roman" w:hAnsi="Times New Roman" w:cs="Times New Roman"/>
          <w:sz w:val="24"/>
          <w:szCs w:val="24"/>
        </w:rPr>
        <w:t>they contacted</w:t>
      </w:r>
      <w:r w:rsidR="00310909" w:rsidRPr="002167B0">
        <w:rPr>
          <w:rFonts w:ascii="Times New Roman" w:hAnsi="Times New Roman" w:cs="Times New Roman"/>
          <w:sz w:val="24"/>
          <w:szCs w:val="24"/>
        </w:rPr>
        <w:t xml:space="preserve"> their lawyers </w:t>
      </w:r>
      <w:r w:rsidR="000330F6" w:rsidRPr="002167B0">
        <w:rPr>
          <w:rFonts w:ascii="Times New Roman" w:hAnsi="Times New Roman" w:cs="Times New Roman"/>
          <w:sz w:val="24"/>
          <w:szCs w:val="24"/>
        </w:rPr>
        <w:t xml:space="preserve">Illukor &amp; Co. </w:t>
      </w:r>
      <w:r w:rsidR="00310909" w:rsidRPr="002167B0">
        <w:rPr>
          <w:rFonts w:ascii="Times New Roman" w:hAnsi="Times New Roman" w:cs="Times New Roman"/>
          <w:sz w:val="24"/>
          <w:szCs w:val="24"/>
        </w:rPr>
        <w:t xml:space="preserve">Advocates for the purpose of defending the suit and filing written statement of defence, and that they deposited a sum of </w:t>
      </w:r>
      <w:r w:rsidR="00610F17" w:rsidRPr="002167B0">
        <w:rPr>
          <w:rFonts w:ascii="Times New Roman" w:hAnsi="Times New Roman" w:cs="Times New Roman"/>
          <w:sz w:val="24"/>
          <w:szCs w:val="24"/>
        </w:rPr>
        <w:t xml:space="preserve">UGX </w:t>
      </w:r>
      <w:r w:rsidR="00310909" w:rsidRPr="002167B0">
        <w:rPr>
          <w:rFonts w:ascii="Times New Roman" w:hAnsi="Times New Roman" w:cs="Times New Roman"/>
          <w:sz w:val="24"/>
          <w:szCs w:val="24"/>
        </w:rPr>
        <w:t>400,000</w:t>
      </w:r>
      <w:r w:rsidR="00631BA5" w:rsidRPr="002167B0">
        <w:rPr>
          <w:rFonts w:ascii="Times New Roman" w:hAnsi="Times New Roman" w:cs="Times New Roman"/>
          <w:sz w:val="24"/>
          <w:szCs w:val="24"/>
        </w:rPr>
        <w:t xml:space="preserve">/= </w:t>
      </w:r>
      <w:r w:rsidR="00310909" w:rsidRPr="002167B0">
        <w:rPr>
          <w:rFonts w:ascii="Times New Roman" w:hAnsi="Times New Roman" w:cs="Times New Roman"/>
          <w:sz w:val="24"/>
          <w:szCs w:val="24"/>
        </w:rPr>
        <w:t>(</w:t>
      </w:r>
      <w:r w:rsidR="00631BA5" w:rsidRPr="002167B0">
        <w:rPr>
          <w:rFonts w:ascii="Times New Roman" w:hAnsi="Times New Roman" w:cs="Times New Roman"/>
          <w:sz w:val="24"/>
          <w:szCs w:val="24"/>
        </w:rPr>
        <w:t>Four Hundred Thousand Shillings</w:t>
      </w:r>
      <w:r w:rsidR="00310909" w:rsidRPr="002167B0">
        <w:rPr>
          <w:rFonts w:ascii="Times New Roman" w:hAnsi="Times New Roman" w:cs="Times New Roman"/>
          <w:sz w:val="24"/>
          <w:szCs w:val="24"/>
        </w:rPr>
        <w:t xml:space="preserve">) as part pay for the </w:t>
      </w:r>
      <w:r w:rsidR="00610F17" w:rsidRPr="002167B0">
        <w:rPr>
          <w:rFonts w:ascii="Times New Roman" w:hAnsi="Times New Roman" w:cs="Times New Roman"/>
          <w:sz w:val="24"/>
          <w:szCs w:val="24"/>
        </w:rPr>
        <w:t>services.</w:t>
      </w:r>
    </w:p>
    <w:p w:rsidR="00310909" w:rsidRPr="002167B0" w:rsidRDefault="0031090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 cited the</w:t>
      </w:r>
      <w:r w:rsidR="002A1AD4" w:rsidRPr="002167B0">
        <w:rPr>
          <w:rFonts w:ascii="Times New Roman" w:hAnsi="Times New Roman" w:cs="Times New Roman"/>
          <w:sz w:val="24"/>
          <w:szCs w:val="24"/>
        </w:rPr>
        <w:t xml:space="preserve"> supreme court decision in the c</w:t>
      </w:r>
      <w:r w:rsidRPr="002167B0">
        <w:rPr>
          <w:rFonts w:ascii="Times New Roman" w:hAnsi="Times New Roman" w:cs="Times New Roman"/>
          <w:sz w:val="24"/>
          <w:szCs w:val="24"/>
        </w:rPr>
        <w:t xml:space="preserve">ase </w:t>
      </w:r>
      <w:r w:rsidR="0053698E" w:rsidRPr="002167B0">
        <w:rPr>
          <w:rFonts w:ascii="Times New Roman" w:hAnsi="Times New Roman" w:cs="Times New Roman"/>
          <w:sz w:val="24"/>
          <w:szCs w:val="24"/>
        </w:rPr>
        <w:t>of</w:t>
      </w:r>
      <w:r w:rsidR="0053698E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98E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Godfrey 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>Magezi &amp;</w:t>
      </w:r>
      <w:r w:rsidR="00B77F01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>nor</w:t>
      </w:r>
      <w:r w:rsidRPr="002167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56695" w:rsidRPr="002167B0">
        <w:rPr>
          <w:rFonts w:ascii="Times New Roman" w:hAnsi="Times New Roman" w:cs="Times New Roman"/>
          <w:b/>
          <w:i/>
          <w:sz w:val="24"/>
          <w:szCs w:val="24"/>
        </w:rPr>
        <w:t>Vs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Sudhir  </w:t>
      </w:r>
      <w:r w:rsidR="000820AD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Rupparaila SCCA 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0820AD" w:rsidRPr="002167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20 of 2002</w:t>
      </w:r>
      <w:r w:rsidRPr="002167B0">
        <w:rPr>
          <w:rFonts w:ascii="Times New Roman" w:hAnsi="Times New Roman" w:cs="Times New Roman"/>
          <w:sz w:val="24"/>
          <w:szCs w:val="24"/>
        </w:rPr>
        <w:t>, where court hel</w:t>
      </w:r>
      <w:r w:rsidR="00E93BE1" w:rsidRPr="002167B0">
        <w:rPr>
          <w:rFonts w:ascii="Times New Roman" w:hAnsi="Times New Roman" w:cs="Times New Roman"/>
          <w:sz w:val="24"/>
          <w:szCs w:val="24"/>
        </w:rPr>
        <w:t>d that where there is a mistake</w:t>
      </w:r>
      <w:r w:rsidRPr="002167B0">
        <w:rPr>
          <w:rFonts w:ascii="Times New Roman" w:hAnsi="Times New Roman" w:cs="Times New Roman"/>
          <w:sz w:val="24"/>
          <w:szCs w:val="24"/>
        </w:rPr>
        <w:t xml:space="preserve">, error or </w:t>
      </w:r>
      <w:r w:rsidRPr="002167B0">
        <w:rPr>
          <w:rFonts w:ascii="Times New Roman" w:hAnsi="Times New Roman" w:cs="Times New Roman"/>
          <w:sz w:val="24"/>
          <w:szCs w:val="24"/>
        </w:rPr>
        <w:lastRenderedPageBreak/>
        <w:t xml:space="preserve">misunderstanding of the </w:t>
      </w:r>
      <w:r w:rsidR="000A228A" w:rsidRPr="002167B0">
        <w:rPr>
          <w:rFonts w:ascii="Times New Roman" w:hAnsi="Times New Roman" w:cs="Times New Roman"/>
          <w:sz w:val="24"/>
          <w:szCs w:val="24"/>
        </w:rPr>
        <w:t>l</w:t>
      </w:r>
      <w:r w:rsidR="00CD2BE6" w:rsidRPr="002167B0">
        <w:rPr>
          <w:rFonts w:ascii="Times New Roman" w:hAnsi="Times New Roman" w:cs="Times New Roman"/>
          <w:sz w:val="24"/>
          <w:szCs w:val="24"/>
        </w:rPr>
        <w:t>egal advisor, however negligent</w:t>
      </w:r>
      <w:r w:rsidR="002C4BA9" w:rsidRPr="002167B0">
        <w:rPr>
          <w:rFonts w:ascii="Times New Roman" w:hAnsi="Times New Roman" w:cs="Times New Roman"/>
          <w:sz w:val="24"/>
          <w:szCs w:val="24"/>
        </w:rPr>
        <w:t xml:space="preserve">, </w:t>
      </w:r>
      <w:r w:rsidR="000A228A" w:rsidRPr="002167B0">
        <w:rPr>
          <w:rFonts w:ascii="Times New Roman" w:hAnsi="Times New Roman" w:cs="Times New Roman"/>
          <w:sz w:val="24"/>
          <w:szCs w:val="24"/>
        </w:rPr>
        <w:t>it ought to be interpreted as constituting sufficient cause for court to consider granting an extension of time.</w:t>
      </w:r>
    </w:p>
    <w:p w:rsidR="000A228A" w:rsidRPr="002167B0" w:rsidRDefault="000A228A" w:rsidP="00DF002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A04394" w:rsidRPr="002167B0">
        <w:rPr>
          <w:rFonts w:ascii="Times New Roman" w:hAnsi="Times New Roman" w:cs="Times New Roman"/>
          <w:sz w:val="24"/>
          <w:szCs w:val="24"/>
        </w:rPr>
        <w:t>counsel</w:t>
      </w:r>
      <w:r w:rsidRPr="002167B0">
        <w:rPr>
          <w:rFonts w:ascii="Times New Roman" w:hAnsi="Times New Roman" w:cs="Times New Roman"/>
          <w:sz w:val="24"/>
          <w:szCs w:val="24"/>
        </w:rPr>
        <w:t xml:space="preserve"> for the applicant </w:t>
      </w:r>
      <w:r w:rsidR="00A07555" w:rsidRPr="002167B0">
        <w:rPr>
          <w:rFonts w:ascii="Times New Roman" w:hAnsi="Times New Roman" w:cs="Times New Roman"/>
          <w:sz w:val="24"/>
          <w:szCs w:val="24"/>
        </w:rPr>
        <w:t>cited</w:t>
      </w:r>
      <w:r w:rsidRPr="002167B0">
        <w:rPr>
          <w:rFonts w:ascii="Times New Roman" w:hAnsi="Times New Roman" w:cs="Times New Roman"/>
          <w:sz w:val="24"/>
          <w:szCs w:val="24"/>
        </w:rPr>
        <w:t xml:space="preserve"> the decision of court in the case of 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Nakilwoya </w:t>
      </w:r>
      <w:r w:rsidR="00D71817" w:rsidRPr="002167B0">
        <w:rPr>
          <w:rFonts w:ascii="Times New Roman" w:hAnsi="Times New Roman" w:cs="Times New Roman"/>
          <w:b/>
          <w:i/>
          <w:sz w:val="24"/>
          <w:szCs w:val="24"/>
        </w:rPr>
        <w:t>Vs</w:t>
      </w:r>
      <w:r w:rsidR="00137FA3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Attorney General Misc. Cause No</w:t>
      </w:r>
      <w:r w:rsidR="00D71817" w:rsidRPr="002167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320 of 2013</w:t>
      </w:r>
      <w:r w:rsidRPr="002167B0">
        <w:rPr>
          <w:rFonts w:ascii="Times New Roman" w:hAnsi="Times New Roman" w:cs="Times New Roman"/>
          <w:sz w:val="24"/>
          <w:szCs w:val="24"/>
        </w:rPr>
        <w:t xml:space="preserve">, where it was held....... </w:t>
      </w:r>
      <w:r w:rsidR="00D0592A" w:rsidRPr="002167B0">
        <w:rPr>
          <w:rFonts w:ascii="Times New Roman" w:hAnsi="Times New Roman" w:cs="Times New Roman"/>
          <w:sz w:val="24"/>
          <w:szCs w:val="24"/>
        </w:rPr>
        <w:t>“</w:t>
      </w:r>
      <w:r w:rsidRPr="002167B0">
        <w:rPr>
          <w:rFonts w:ascii="Times New Roman" w:hAnsi="Times New Roman" w:cs="Times New Roman"/>
          <w:i/>
          <w:sz w:val="24"/>
          <w:szCs w:val="24"/>
        </w:rPr>
        <w:t xml:space="preserve">a litigant who  </w:t>
      </w:r>
      <w:r w:rsidR="00F1415D" w:rsidRPr="002167B0">
        <w:rPr>
          <w:rFonts w:ascii="Times New Roman" w:hAnsi="Times New Roman" w:cs="Times New Roman"/>
          <w:i/>
          <w:sz w:val="24"/>
          <w:szCs w:val="24"/>
        </w:rPr>
        <w:t>has</w:t>
      </w:r>
      <w:r w:rsidRPr="002167B0">
        <w:rPr>
          <w:rFonts w:ascii="Times New Roman" w:hAnsi="Times New Roman" w:cs="Times New Roman"/>
          <w:i/>
          <w:sz w:val="24"/>
          <w:szCs w:val="24"/>
        </w:rPr>
        <w:t xml:space="preserve"> shown int</w:t>
      </w:r>
      <w:r w:rsidR="002130E6" w:rsidRPr="002167B0">
        <w:rPr>
          <w:rFonts w:ascii="Times New Roman" w:hAnsi="Times New Roman" w:cs="Times New Roman"/>
          <w:i/>
          <w:sz w:val="24"/>
          <w:szCs w:val="24"/>
        </w:rPr>
        <w:t xml:space="preserve">erest to be heard should not </w:t>
      </w:r>
      <w:r w:rsidRPr="002167B0">
        <w:rPr>
          <w:rFonts w:ascii="Times New Roman" w:hAnsi="Times New Roman" w:cs="Times New Roman"/>
          <w:i/>
          <w:sz w:val="24"/>
          <w:szCs w:val="24"/>
        </w:rPr>
        <w:t xml:space="preserve"> be locked out or condemned unheard, for the ends of justice to be met</w:t>
      </w:r>
      <w:r w:rsidR="00615B3A" w:rsidRPr="002167B0">
        <w:rPr>
          <w:rFonts w:ascii="Times New Roman" w:hAnsi="Times New Roman" w:cs="Times New Roman"/>
          <w:i/>
          <w:sz w:val="24"/>
          <w:szCs w:val="24"/>
        </w:rPr>
        <w:t>”</w:t>
      </w:r>
      <w:r w:rsidRPr="002167B0">
        <w:rPr>
          <w:rFonts w:ascii="Times New Roman" w:hAnsi="Times New Roman" w:cs="Times New Roman"/>
          <w:i/>
          <w:sz w:val="24"/>
          <w:szCs w:val="24"/>
        </w:rPr>
        <w:t>.</w:t>
      </w:r>
    </w:p>
    <w:p w:rsidR="000A228A" w:rsidRPr="002167B0" w:rsidRDefault="002130E6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</w:t>
      </w:r>
      <w:r w:rsidR="000A228A" w:rsidRPr="002167B0">
        <w:rPr>
          <w:rFonts w:ascii="Times New Roman" w:hAnsi="Times New Roman" w:cs="Times New Roman"/>
          <w:sz w:val="24"/>
          <w:szCs w:val="24"/>
        </w:rPr>
        <w:t xml:space="preserve"> therefore submitted that the applicants</w:t>
      </w:r>
      <w:r w:rsidR="007003A2" w:rsidRPr="002167B0">
        <w:rPr>
          <w:rFonts w:ascii="Times New Roman" w:hAnsi="Times New Roman" w:cs="Times New Roman"/>
          <w:sz w:val="24"/>
          <w:szCs w:val="24"/>
        </w:rPr>
        <w:t>,</w:t>
      </w:r>
      <w:r w:rsidR="000A228A" w:rsidRPr="002167B0">
        <w:rPr>
          <w:rFonts w:ascii="Times New Roman" w:hAnsi="Times New Roman" w:cs="Times New Roman"/>
          <w:sz w:val="24"/>
          <w:szCs w:val="24"/>
        </w:rPr>
        <w:t xml:space="preserve">  by giving instructions  to the lawyers of </w:t>
      </w:r>
      <w:r w:rsidR="009B7494" w:rsidRPr="002167B0">
        <w:rPr>
          <w:rFonts w:ascii="Times New Roman" w:hAnsi="Times New Roman" w:cs="Times New Roman"/>
          <w:sz w:val="24"/>
          <w:szCs w:val="24"/>
        </w:rPr>
        <w:t xml:space="preserve">Ms Illukor &amp; Co. Advocates  </w:t>
      </w:r>
      <w:r w:rsidR="001363D3" w:rsidRPr="002167B0">
        <w:rPr>
          <w:rFonts w:ascii="Times New Roman" w:hAnsi="Times New Roman" w:cs="Times New Roman"/>
          <w:sz w:val="24"/>
          <w:szCs w:val="24"/>
        </w:rPr>
        <w:t>to file a written statement of defence  exhibited their willingness to be heard ,and that they should not be condemned unheard.</w:t>
      </w:r>
    </w:p>
    <w:p w:rsidR="001363D3" w:rsidRPr="002167B0" w:rsidRDefault="001363D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In resolution of the second issue</w:t>
      </w:r>
      <w:r w:rsidR="0032532F" w:rsidRPr="002167B0">
        <w:rPr>
          <w:rFonts w:ascii="Times New Roman" w:hAnsi="Times New Roman" w:cs="Times New Roman"/>
          <w:sz w:val="24"/>
          <w:szCs w:val="24"/>
        </w:rPr>
        <w:t>, counsel</w:t>
      </w:r>
      <w:r w:rsidRPr="002167B0">
        <w:rPr>
          <w:rFonts w:ascii="Times New Roman" w:hAnsi="Times New Roman" w:cs="Times New Roman"/>
          <w:sz w:val="24"/>
          <w:szCs w:val="24"/>
        </w:rPr>
        <w:t xml:space="preserve"> for the applicants </w:t>
      </w:r>
      <w:r w:rsidR="002130E6" w:rsidRPr="002167B0">
        <w:rPr>
          <w:rFonts w:ascii="Times New Roman" w:hAnsi="Times New Roman" w:cs="Times New Roman"/>
          <w:sz w:val="24"/>
          <w:szCs w:val="24"/>
        </w:rPr>
        <w:t>referred</w:t>
      </w:r>
      <w:r w:rsidRPr="002167B0">
        <w:rPr>
          <w:rFonts w:ascii="Times New Roman" w:hAnsi="Times New Roman" w:cs="Times New Roman"/>
          <w:sz w:val="24"/>
          <w:szCs w:val="24"/>
        </w:rPr>
        <w:t xml:space="preserve"> to paragraph 4 of the 1</w:t>
      </w:r>
      <w:r w:rsidRPr="002167B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472BB3" w:rsidRPr="002167B0">
        <w:rPr>
          <w:rFonts w:ascii="Times New Roman" w:hAnsi="Times New Roman" w:cs="Times New Roman"/>
          <w:sz w:val="24"/>
          <w:szCs w:val="24"/>
        </w:rPr>
        <w:t>applicant’s</w:t>
      </w:r>
      <w:r w:rsidRPr="002167B0">
        <w:rPr>
          <w:rFonts w:ascii="Times New Roman" w:hAnsi="Times New Roman" w:cs="Times New Roman"/>
          <w:sz w:val="24"/>
          <w:szCs w:val="24"/>
        </w:rPr>
        <w:t xml:space="preserve"> affidavit which states that the 1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167B0">
        <w:rPr>
          <w:rFonts w:ascii="Times New Roman" w:hAnsi="Times New Roman" w:cs="Times New Roman"/>
          <w:sz w:val="24"/>
          <w:szCs w:val="24"/>
        </w:rPr>
        <w:t xml:space="preserve"> respondent was not served with the </w:t>
      </w:r>
      <w:r w:rsidR="00472BB3" w:rsidRPr="002167B0">
        <w:rPr>
          <w:rFonts w:ascii="Times New Roman" w:hAnsi="Times New Roman" w:cs="Times New Roman"/>
          <w:sz w:val="24"/>
          <w:szCs w:val="24"/>
        </w:rPr>
        <w:t>summons, and</w:t>
      </w:r>
      <w:r w:rsidRPr="002167B0">
        <w:rPr>
          <w:rFonts w:ascii="Times New Roman" w:hAnsi="Times New Roman" w:cs="Times New Roman"/>
          <w:sz w:val="24"/>
          <w:szCs w:val="24"/>
        </w:rPr>
        <w:t xml:space="preserve"> prayed that the 1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2167B0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7B0">
        <w:rPr>
          <w:rFonts w:ascii="Times New Roman" w:hAnsi="Times New Roman" w:cs="Times New Roman"/>
          <w:sz w:val="24"/>
          <w:szCs w:val="24"/>
        </w:rPr>
        <w:t>applicant be allowed to file his WSD.</w:t>
      </w:r>
    </w:p>
    <w:p w:rsidR="001363D3" w:rsidRPr="002167B0" w:rsidRDefault="001363D3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Counsel in </w:t>
      </w:r>
      <w:r w:rsidR="00950FC0" w:rsidRPr="002167B0">
        <w:rPr>
          <w:rFonts w:ascii="Times New Roman" w:hAnsi="Times New Roman" w:cs="Times New Roman"/>
          <w:sz w:val="24"/>
          <w:szCs w:val="24"/>
        </w:rPr>
        <w:t>conclusion</w:t>
      </w:r>
      <w:r w:rsidR="009C3836" w:rsidRPr="002167B0">
        <w:rPr>
          <w:rFonts w:ascii="Times New Roman" w:hAnsi="Times New Roman" w:cs="Times New Roman"/>
          <w:sz w:val="24"/>
          <w:szCs w:val="24"/>
        </w:rPr>
        <w:t xml:space="preserve">, prayed that the application </w:t>
      </w:r>
      <w:r w:rsidR="00950FC0" w:rsidRPr="002167B0">
        <w:rPr>
          <w:rFonts w:ascii="Times New Roman" w:hAnsi="Times New Roman" w:cs="Times New Roman"/>
          <w:sz w:val="24"/>
          <w:szCs w:val="24"/>
        </w:rPr>
        <w:t>be</w:t>
      </w:r>
      <w:r w:rsidR="009C3836" w:rsidRPr="002167B0">
        <w:rPr>
          <w:rFonts w:ascii="Times New Roman" w:hAnsi="Times New Roman" w:cs="Times New Roman"/>
          <w:sz w:val="24"/>
          <w:szCs w:val="24"/>
        </w:rPr>
        <w:t xml:space="preserve"> grante</w:t>
      </w:r>
      <w:r w:rsidR="00803FB1" w:rsidRPr="002167B0">
        <w:rPr>
          <w:rFonts w:ascii="Times New Roman" w:hAnsi="Times New Roman" w:cs="Times New Roman"/>
          <w:sz w:val="24"/>
          <w:szCs w:val="24"/>
        </w:rPr>
        <w:t>d and the applicants allowed to</w:t>
      </w:r>
      <w:r w:rsidR="00517EC7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9C3836" w:rsidRPr="002167B0">
        <w:rPr>
          <w:rFonts w:ascii="Times New Roman" w:hAnsi="Times New Roman" w:cs="Times New Roman"/>
          <w:sz w:val="24"/>
          <w:szCs w:val="24"/>
        </w:rPr>
        <w:t>file their WSD out of time.</w:t>
      </w:r>
    </w:p>
    <w:p w:rsidR="00592DD4" w:rsidRPr="002167B0" w:rsidRDefault="0077063E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The respondent avers in the affidavit reply that the applicants were served with  summons to file a defence on 8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67B0">
        <w:rPr>
          <w:rFonts w:ascii="Times New Roman" w:hAnsi="Times New Roman" w:cs="Times New Roman"/>
          <w:sz w:val="24"/>
          <w:szCs w:val="24"/>
        </w:rPr>
        <w:t xml:space="preserve">  </w:t>
      </w:r>
      <w:r w:rsidR="00517EC7" w:rsidRPr="002167B0">
        <w:rPr>
          <w:rFonts w:ascii="Times New Roman" w:hAnsi="Times New Roman" w:cs="Times New Roman"/>
          <w:sz w:val="24"/>
          <w:szCs w:val="24"/>
        </w:rPr>
        <w:t>J</w:t>
      </w:r>
      <w:r w:rsidRPr="002167B0">
        <w:rPr>
          <w:rFonts w:ascii="Times New Roman" w:hAnsi="Times New Roman" w:cs="Times New Roman"/>
          <w:sz w:val="24"/>
          <w:szCs w:val="24"/>
        </w:rPr>
        <w:t>une 2017 as  per the affidavit of service attached and marked annexture ”A”.</w:t>
      </w:r>
    </w:p>
    <w:p w:rsidR="0077063E" w:rsidRPr="002167B0" w:rsidRDefault="0077063E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Counsel for the respondent in making his submissions , first </w:t>
      </w:r>
      <w:r w:rsidR="00AF0721" w:rsidRPr="002167B0">
        <w:rPr>
          <w:rFonts w:ascii="Times New Roman" w:hAnsi="Times New Roman" w:cs="Times New Roman"/>
          <w:sz w:val="24"/>
          <w:szCs w:val="24"/>
        </w:rPr>
        <w:t>raised</w:t>
      </w:r>
      <w:r w:rsidRPr="002167B0">
        <w:rPr>
          <w:rFonts w:ascii="Times New Roman" w:hAnsi="Times New Roman" w:cs="Times New Roman"/>
          <w:sz w:val="24"/>
          <w:szCs w:val="24"/>
        </w:rPr>
        <w:t xml:space="preserve"> a preliminary objection arguing that the applicants brought an application against a </w:t>
      </w:r>
      <w:r w:rsidR="002130E6" w:rsidRPr="002167B0">
        <w:rPr>
          <w:rFonts w:ascii="Times New Roman" w:hAnsi="Times New Roman" w:cs="Times New Roman"/>
          <w:sz w:val="24"/>
          <w:szCs w:val="24"/>
        </w:rPr>
        <w:t>nonexistent</w:t>
      </w:r>
      <w:r w:rsidRPr="002167B0">
        <w:rPr>
          <w:rFonts w:ascii="Times New Roman" w:hAnsi="Times New Roman" w:cs="Times New Roman"/>
          <w:sz w:val="24"/>
          <w:szCs w:val="24"/>
        </w:rPr>
        <w:t xml:space="preserve"> party </w:t>
      </w:r>
      <w:r w:rsidR="0085631B" w:rsidRPr="002167B0">
        <w:rPr>
          <w:rFonts w:ascii="Times New Roman" w:hAnsi="Times New Roman" w:cs="Times New Roman"/>
          <w:sz w:val="24"/>
          <w:szCs w:val="24"/>
        </w:rPr>
        <w:t>“UGANDA MILLERS (u)LTD” instead of “ UNGA MILLERS (U)LTD, and that  the application should be struck out .</w:t>
      </w:r>
    </w:p>
    <w:p w:rsidR="0085631B" w:rsidRPr="002167B0" w:rsidRDefault="000165B8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Counsel</w:t>
      </w:r>
      <w:r w:rsidR="00B95C13" w:rsidRPr="002167B0">
        <w:rPr>
          <w:rFonts w:ascii="Times New Roman" w:hAnsi="Times New Roman" w:cs="Times New Roman"/>
          <w:sz w:val="24"/>
          <w:szCs w:val="24"/>
        </w:rPr>
        <w:t xml:space="preserve"> for the respondent </w:t>
      </w:r>
      <w:r w:rsidR="0085631B" w:rsidRPr="002167B0">
        <w:rPr>
          <w:rFonts w:ascii="Times New Roman" w:hAnsi="Times New Roman" w:cs="Times New Roman"/>
          <w:sz w:val="24"/>
          <w:szCs w:val="24"/>
        </w:rPr>
        <w:t>relied on the authority in the case of</w:t>
      </w:r>
      <w:r w:rsidR="0085631B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31B" w:rsidRPr="002167B0">
        <w:rPr>
          <w:rFonts w:ascii="Times New Roman" w:hAnsi="Times New Roman" w:cs="Times New Roman"/>
          <w:b/>
          <w:i/>
          <w:sz w:val="24"/>
          <w:szCs w:val="24"/>
        </w:rPr>
        <w:t>Benard M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weeteise and 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nor </w:t>
      </w:r>
      <w:r w:rsidRPr="002167B0">
        <w:rPr>
          <w:rFonts w:ascii="Times New Roman" w:hAnsi="Times New Roman" w:cs="Times New Roman"/>
          <w:b/>
          <w:i/>
          <w:sz w:val="24"/>
          <w:szCs w:val="24"/>
        </w:rPr>
        <w:t>Vs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Uganda Telecom L</w:t>
      </w:r>
      <w:r w:rsidR="00110379" w:rsidRPr="002167B0">
        <w:rPr>
          <w:rFonts w:ascii="Times New Roman" w:hAnsi="Times New Roman" w:cs="Times New Roman"/>
          <w:b/>
          <w:i/>
          <w:sz w:val="24"/>
          <w:szCs w:val="24"/>
        </w:rPr>
        <w:t>td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3F7" w:rsidRPr="002167B0">
        <w:rPr>
          <w:rFonts w:ascii="Times New Roman" w:hAnsi="Times New Roman" w:cs="Times New Roman"/>
          <w:b/>
          <w:i/>
          <w:sz w:val="24"/>
          <w:szCs w:val="24"/>
        </w:rPr>
        <w:t>M.A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N</w:t>
      </w:r>
      <w:r w:rsidR="001D43F7" w:rsidRPr="002167B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D43F7" w:rsidRPr="002167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7415" w:rsidRPr="002167B0">
        <w:rPr>
          <w:rFonts w:ascii="Times New Roman" w:hAnsi="Times New Roman" w:cs="Times New Roman"/>
          <w:b/>
          <w:i/>
          <w:sz w:val="24"/>
          <w:szCs w:val="24"/>
        </w:rPr>
        <w:t>6 of 2008</w:t>
      </w:r>
      <w:r w:rsidR="00CA7415" w:rsidRPr="002167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1711" w:rsidRPr="002167B0">
        <w:rPr>
          <w:rFonts w:ascii="Times New Roman" w:hAnsi="Times New Roman" w:cs="Times New Roman"/>
          <w:sz w:val="24"/>
          <w:szCs w:val="24"/>
        </w:rPr>
        <w:t>where court held</w:t>
      </w:r>
      <w:r w:rsidR="00B95C13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CA7415" w:rsidRPr="002167B0">
        <w:rPr>
          <w:rFonts w:ascii="Times New Roman" w:hAnsi="Times New Roman" w:cs="Times New Roman"/>
          <w:sz w:val="24"/>
          <w:szCs w:val="24"/>
        </w:rPr>
        <w:t>that a preliminary objection can be rais</w:t>
      </w:r>
      <w:r w:rsidR="0032624B" w:rsidRPr="002167B0">
        <w:rPr>
          <w:rFonts w:ascii="Times New Roman" w:hAnsi="Times New Roman" w:cs="Times New Roman"/>
          <w:sz w:val="24"/>
          <w:szCs w:val="24"/>
        </w:rPr>
        <w:t>ed at any point before judgment.</w:t>
      </w:r>
    </w:p>
    <w:p w:rsidR="00E04ABC" w:rsidRPr="002167B0" w:rsidRDefault="00E22469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In response to the 2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167B0">
        <w:rPr>
          <w:rFonts w:ascii="Times New Roman" w:hAnsi="Times New Roman" w:cs="Times New Roman"/>
          <w:sz w:val="24"/>
          <w:szCs w:val="24"/>
        </w:rPr>
        <w:t xml:space="preserve"> issue raised by </w:t>
      </w:r>
      <w:r w:rsidR="002130E6" w:rsidRPr="002167B0">
        <w:rPr>
          <w:rFonts w:ascii="Times New Roman" w:hAnsi="Times New Roman" w:cs="Times New Roman"/>
          <w:sz w:val="24"/>
          <w:szCs w:val="24"/>
        </w:rPr>
        <w:t>counsel</w:t>
      </w:r>
      <w:r w:rsidR="00B95C13" w:rsidRPr="002167B0">
        <w:rPr>
          <w:rFonts w:ascii="Times New Roman" w:hAnsi="Times New Roman" w:cs="Times New Roman"/>
          <w:sz w:val="24"/>
          <w:szCs w:val="24"/>
        </w:rPr>
        <w:t xml:space="preserve"> for the applicants, </w:t>
      </w:r>
      <w:r w:rsidR="006523A7" w:rsidRPr="002167B0">
        <w:rPr>
          <w:rFonts w:ascii="Times New Roman" w:hAnsi="Times New Roman" w:cs="Times New Roman"/>
          <w:sz w:val="24"/>
          <w:szCs w:val="24"/>
        </w:rPr>
        <w:t xml:space="preserve">counsel for the </w:t>
      </w:r>
      <w:r w:rsidR="00880FB6" w:rsidRPr="002167B0">
        <w:rPr>
          <w:rFonts w:ascii="Times New Roman" w:hAnsi="Times New Roman" w:cs="Times New Roman"/>
          <w:sz w:val="24"/>
          <w:szCs w:val="24"/>
        </w:rPr>
        <w:t xml:space="preserve">respondent </w:t>
      </w:r>
      <w:r w:rsidRPr="002167B0">
        <w:rPr>
          <w:rFonts w:ascii="Times New Roman" w:hAnsi="Times New Roman" w:cs="Times New Roman"/>
          <w:sz w:val="24"/>
          <w:szCs w:val="24"/>
        </w:rPr>
        <w:t>submitted that summons were serv</w:t>
      </w:r>
      <w:r w:rsidR="00880FB6" w:rsidRPr="002167B0">
        <w:rPr>
          <w:rFonts w:ascii="Times New Roman" w:hAnsi="Times New Roman" w:cs="Times New Roman"/>
          <w:sz w:val="24"/>
          <w:szCs w:val="24"/>
        </w:rPr>
        <w:t xml:space="preserve">ed on all the three applicants </w:t>
      </w:r>
      <w:r w:rsidRPr="002167B0">
        <w:rPr>
          <w:rFonts w:ascii="Times New Roman" w:hAnsi="Times New Roman" w:cs="Times New Roman"/>
          <w:sz w:val="24"/>
          <w:szCs w:val="24"/>
        </w:rPr>
        <w:t>at their registered office according to the court process server and as per the affidavit of service on curt record.</w:t>
      </w:r>
      <w:r w:rsidR="006E698E" w:rsidRPr="0021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8E" w:rsidRPr="002167B0" w:rsidRDefault="006E698E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lastRenderedPageBreak/>
        <w:t>That the  applicant</w:t>
      </w:r>
      <w:r w:rsidR="00893672" w:rsidRPr="002167B0">
        <w:rPr>
          <w:rFonts w:ascii="Times New Roman" w:hAnsi="Times New Roman" w:cs="Times New Roman"/>
          <w:sz w:val="24"/>
          <w:szCs w:val="24"/>
        </w:rPr>
        <w:t>’</w:t>
      </w:r>
      <w:r w:rsidR="00110379" w:rsidRPr="002167B0">
        <w:rPr>
          <w:rFonts w:ascii="Times New Roman" w:hAnsi="Times New Roman" w:cs="Times New Roman"/>
          <w:sz w:val="24"/>
          <w:szCs w:val="24"/>
        </w:rPr>
        <w:t xml:space="preserve">s claim that </w:t>
      </w:r>
      <w:r w:rsidRPr="002167B0">
        <w:rPr>
          <w:rFonts w:ascii="Times New Roman" w:hAnsi="Times New Roman" w:cs="Times New Roman"/>
          <w:sz w:val="24"/>
          <w:szCs w:val="24"/>
        </w:rPr>
        <w:t xml:space="preserve">they engaged the services of  lawyers from M/s </w:t>
      </w:r>
      <w:r w:rsidR="00A03E79" w:rsidRPr="002167B0">
        <w:rPr>
          <w:rFonts w:ascii="Times New Roman" w:hAnsi="Times New Roman" w:cs="Times New Roman"/>
          <w:sz w:val="24"/>
          <w:szCs w:val="24"/>
        </w:rPr>
        <w:t>Illukor &amp; Co. Advocates</w:t>
      </w:r>
      <w:r w:rsidRPr="002167B0">
        <w:rPr>
          <w:rFonts w:ascii="Times New Roman" w:hAnsi="Times New Roman" w:cs="Times New Roman"/>
          <w:sz w:val="24"/>
          <w:szCs w:val="24"/>
        </w:rPr>
        <w:t xml:space="preserve">  </w:t>
      </w:r>
      <w:r w:rsidR="00893672" w:rsidRPr="002167B0">
        <w:rPr>
          <w:rFonts w:ascii="Times New Roman" w:hAnsi="Times New Roman" w:cs="Times New Roman"/>
          <w:sz w:val="24"/>
          <w:szCs w:val="24"/>
        </w:rPr>
        <w:t xml:space="preserve">is </w:t>
      </w:r>
      <w:r w:rsidRPr="002167B0">
        <w:rPr>
          <w:rFonts w:ascii="Times New Roman" w:hAnsi="Times New Roman" w:cs="Times New Roman"/>
          <w:sz w:val="24"/>
          <w:szCs w:val="24"/>
        </w:rPr>
        <w:t xml:space="preserve">preposterous , since the summons and other </w:t>
      </w:r>
      <w:r w:rsidR="002130E6" w:rsidRPr="002167B0">
        <w:rPr>
          <w:rFonts w:ascii="Times New Roman" w:hAnsi="Times New Roman" w:cs="Times New Roman"/>
          <w:sz w:val="24"/>
          <w:szCs w:val="24"/>
        </w:rPr>
        <w:t>pleadings</w:t>
      </w:r>
      <w:r w:rsidRPr="002167B0">
        <w:rPr>
          <w:rFonts w:ascii="Times New Roman" w:hAnsi="Times New Roman" w:cs="Times New Roman"/>
          <w:sz w:val="24"/>
          <w:szCs w:val="24"/>
        </w:rPr>
        <w:t xml:space="preserve"> were served on the </w:t>
      </w:r>
      <w:r w:rsidR="002130E6" w:rsidRPr="002167B0">
        <w:rPr>
          <w:rFonts w:ascii="Times New Roman" w:hAnsi="Times New Roman" w:cs="Times New Roman"/>
          <w:sz w:val="24"/>
          <w:szCs w:val="24"/>
        </w:rPr>
        <w:t>applicants</w:t>
      </w:r>
      <w:r w:rsidRPr="002167B0">
        <w:rPr>
          <w:rFonts w:ascii="Times New Roman" w:hAnsi="Times New Roman" w:cs="Times New Roman"/>
          <w:sz w:val="24"/>
          <w:szCs w:val="24"/>
        </w:rPr>
        <w:t xml:space="preserve"> on the 8</w:t>
      </w:r>
      <w:r w:rsidRPr="002167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2130E6" w:rsidRPr="002167B0">
        <w:rPr>
          <w:rFonts w:ascii="Times New Roman" w:hAnsi="Times New Roman" w:cs="Times New Roman"/>
          <w:sz w:val="24"/>
          <w:szCs w:val="24"/>
        </w:rPr>
        <w:t>June</w:t>
      </w:r>
      <w:r w:rsidRPr="002167B0">
        <w:rPr>
          <w:rFonts w:ascii="Times New Roman" w:hAnsi="Times New Roman" w:cs="Times New Roman"/>
          <w:sz w:val="24"/>
          <w:szCs w:val="24"/>
        </w:rPr>
        <w:t xml:space="preserve"> 2017 and that the applicants </w:t>
      </w:r>
      <w:r w:rsidR="002130E6" w:rsidRPr="002167B0">
        <w:rPr>
          <w:rFonts w:ascii="Times New Roman" w:hAnsi="Times New Roman" w:cs="Times New Roman"/>
          <w:sz w:val="24"/>
          <w:szCs w:val="24"/>
        </w:rPr>
        <w:t>could not</w:t>
      </w:r>
      <w:r w:rsidRPr="002167B0">
        <w:rPr>
          <w:rFonts w:ascii="Times New Roman" w:hAnsi="Times New Roman" w:cs="Times New Roman"/>
          <w:sz w:val="24"/>
          <w:szCs w:val="24"/>
        </w:rPr>
        <w:t xml:space="preserve"> have instructed the lawyers from M/S ILLUKOR to represent them a day before they were served. </w:t>
      </w:r>
      <w:r w:rsidR="0032532F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Pr="002167B0">
        <w:rPr>
          <w:rFonts w:ascii="Times New Roman" w:hAnsi="Times New Roman" w:cs="Times New Roman"/>
          <w:sz w:val="24"/>
          <w:szCs w:val="24"/>
        </w:rPr>
        <w:t>Counsel for the respondent prayed for the application to be dismissed with costs.</w:t>
      </w:r>
    </w:p>
    <w:p w:rsidR="00241036" w:rsidRPr="002167B0" w:rsidRDefault="006E698E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In rejoinder, </w:t>
      </w:r>
      <w:r w:rsidR="00600B3F" w:rsidRPr="002167B0">
        <w:rPr>
          <w:rFonts w:ascii="Times New Roman" w:hAnsi="Times New Roman" w:cs="Times New Roman"/>
          <w:sz w:val="24"/>
          <w:szCs w:val="24"/>
        </w:rPr>
        <w:t>C</w:t>
      </w:r>
      <w:r w:rsidRPr="002167B0">
        <w:rPr>
          <w:rFonts w:ascii="Times New Roman" w:hAnsi="Times New Roman" w:cs="Times New Roman"/>
          <w:sz w:val="24"/>
          <w:szCs w:val="24"/>
        </w:rPr>
        <w:t xml:space="preserve">ounsel for the applicants </w:t>
      </w:r>
      <w:r w:rsidR="00241036" w:rsidRPr="002167B0">
        <w:rPr>
          <w:rFonts w:ascii="Times New Roman" w:hAnsi="Times New Roman" w:cs="Times New Roman"/>
          <w:sz w:val="24"/>
          <w:szCs w:val="24"/>
        </w:rPr>
        <w:t xml:space="preserve">submitted </w:t>
      </w:r>
      <w:r w:rsidR="002130E6" w:rsidRPr="002167B0">
        <w:rPr>
          <w:rFonts w:ascii="Times New Roman" w:hAnsi="Times New Roman" w:cs="Times New Roman"/>
          <w:sz w:val="24"/>
          <w:szCs w:val="24"/>
        </w:rPr>
        <w:t>in response</w:t>
      </w:r>
      <w:r w:rsidR="00241036" w:rsidRPr="002167B0">
        <w:rPr>
          <w:rFonts w:ascii="Times New Roman" w:hAnsi="Times New Roman" w:cs="Times New Roman"/>
          <w:sz w:val="24"/>
          <w:szCs w:val="24"/>
        </w:rPr>
        <w:t xml:space="preserve"> to the preliminary objection that the error is minor and that it can be cured by an amendment.</w:t>
      </w:r>
    </w:p>
    <w:p w:rsidR="00DA1F55" w:rsidRPr="002167B0" w:rsidRDefault="00241036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He </w:t>
      </w:r>
      <w:r w:rsidR="002130E6" w:rsidRPr="002167B0">
        <w:rPr>
          <w:rFonts w:ascii="Times New Roman" w:hAnsi="Times New Roman" w:cs="Times New Roman"/>
          <w:sz w:val="24"/>
          <w:szCs w:val="24"/>
        </w:rPr>
        <w:t>reiterates the</w:t>
      </w:r>
      <w:r w:rsidRPr="002167B0">
        <w:rPr>
          <w:rFonts w:ascii="Times New Roman" w:hAnsi="Times New Roman" w:cs="Times New Roman"/>
          <w:sz w:val="24"/>
          <w:szCs w:val="24"/>
        </w:rPr>
        <w:t xml:space="preserve"> earlier </w:t>
      </w:r>
      <w:r w:rsidR="002130E6" w:rsidRPr="002167B0">
        <w:rPr>
          <w:rFonts w:ascii="Times New Roman" w:hAnsi="Times New Roman" w:cs="Times New Roman"/>
          <w:sz w:val="24"/>
          <w:szCs w:val="24"/>
        </w:rPr>
        <w:t>submission,</w:t>
      </w:r>
      <w:r w:rsidRPr="002167B0">
        <w:rPr>
          <w:rFonts w:ascii="Times New Roman" w:hAnsi="Times New Roman" w:cs="Times New Roman"/>
          <w:sz w:val="24"/>
          <w:szCs w:val="24"/>
        </w:rPr>
        <w:t xml:space="preserve"> stating </w:t>
      </w:r>
      <w:r w:rsidR="000166E9" w:rsidRPr="002167B0">
        <w:rPr>
          <w:rFonts w:ascii="Times New Roman" w:hAnsi="Times New Roman" w:cs="Times New Roman"/>
          <w:sz w:val="24"/>
          <w:szCs w:val="24"/>
        </w:rPr>
        <w:t>that the</w:t>
      </w:r>
      <w:r w:rsidRPr="002167B0">
        <w:rPr>
          <w:rFonts w:ascii="Times New Roman" w:hAnsi="Times New Roman" w:cs="Times New Roman"/>
          <w:sz w:val="24"/>
          <w:szCs w:val="24"/>
        </w:rPr>
        <w:t xml:space="preserve"> application is based on a valid ground, </w:t>
      </w:r>
      <w:r w:rsidR="002130E6" w:rsidRPr="002167B0">
        <w:rPr>
          <w:rFonts w:ascii="Times New Roman" w:hAnsi="Times New Roman" w:cs="Times New Roman"/>
          <w:sz w:val="24"/>
          <w:szCs w:val="24"/>
        </w:rPr>
        <w:t>that</w:t>
      </w:r>
      <w:r w:rsidRPr="002167B0">
        <w:rPr>
          <w:rFonts w:ascii="Times New Roman" w:hAnsi="Times New Roman" w:cs="Times New Roman"/>
          <w:sz w:val="24"/>
          <w:szCs w:val="24"/>
        </w:rPr>
        <w:t xml:space="preserve"> the applicants on receipt of sermons </w:t>
      </w:r>
      <w:r w:rsidR="000166E9" w:rsidRPr="002167B0">
        <w:rPr>
          <w:rFonts w:ascii="Times New Roman" w:hAnsi="Times New Roman" w:cs="Times New Roman"/>
          <w:sz w:val="24"/>
          <w:szCs w:val="24"/>
        </w:rPr>
        <w:t>demonstrated</w:t>
      </w:r>
      <w:r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2130E6" w:rsidRPr="002167B0">
        <w:rPr>
          <w:rFonts w:ascii="Times New Roman" w:hAnsi="Times New Roman" w:cs="Times New Roman"/>
          <w:sz w:val="24"/>
          <w:szCs w:val="24"/>
        </w:rPr>
        <w:t>their</w:t>
      </w:r>
      <w:r w:rsidRPr="002167B0">
        <w:rPr>
          <w:rFonts w:ascii="Times New Roman" w:hAnsi="Times New Roman" w:cs="Times New Roman"/>
          <w:sz w:val="24"/>
          <w:szCs w:val="24"/>
        </w:rPr>
        <w:t xml:space="preserve"> willingness to be heard when they   instructed their former lawyers who failed to file WSD within the 15 days.</w:t>
      </w:r>
    </w:p>
    <w:p w:rsidR="00E55E34" w:rsidRPr="002167B0" w:rsidRDefault="00D04C21" w:rsidP="00D04C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>DECISION OF COURT</w:t>
      </w:r>
    </w:p>
    <w:p w:rsidR="00A90101" w:rsidRPr="002167B0" w:rsidRDefault="00E55E34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I have considered the pleadings and submissions of both </w:t>
      </w:r>
      <w:r w:rsidR="00581B0F" w:rsidRPr="002167B0">
        <w:rPr>
          <w:rFonts w:ascii="Times New Roman" w:hAnsi="Times New Roman" w:cs="Times New Roman"/>
          <w:sz w:val="24"/>
          <w:szCs w:val="24"/>
        </w:rPr>
        <w:t>C</w:t>
      </w:r>
      <w:r w:rsidRPr="002167B0">
        <w:rPr>
          <w:rFonts w:ascii="Times New Roman" w:hAnsi="Times New Roman" w:cs="Times New Roman"/>
          <w:sz w:val="24"/>
          <w:szCs w:val="24"/>
        </w:rPr>
        <w:t>ounsel.</w:t>
      </w:r>
      <w:r w:rsidR="007F5EFB" w:rsidRPr="002167B0">
        <w:rPr>
          <w:rFonts w:ascii="Times New Roman" w:hAnsi="Times New Roman" w:cs="Times New Roman"/>
          <w:sz w:val="24"/>
          <w:szCs w:val="24"/>
        </w:rPr>
        <w:t xml:space="preserve"> In application for extension of time</w:t>
      </w:r>
      <w:r w:rsidR="00942D3D" w:rsidRPr="002167B0">
        <w:rPr>
          <w:rFonts w:ascii="Times New Roman" w:hAnsi="Times New Roman" w:cs="Times New Roman"/>
          <w:sz w:val="24"/>
          <w:szCs w:val="24"/>
        </w:rPr>
        <w:t xml:space="preserve"> within which to file a defence</w:t>
      </w:r>
      <w:r w:rsidR="001B449F" w:rsidRPr="002167B0">
        <w:rPr>
          <w:rFonts w:ascii="Times New Roman" w:hAnsi="Times New Roman" w:cs="Times New Roman"/>
          <w:sz w:val="24"/>
          <w:szCs w:val="24"/>
        </w:rPr>
        <w:t xml:space="preserve">, the court has </w:t>
      </w:r>
      <w:r w:rsidR="00304BA8" w:rsidRPr="002167B0">
        <w:rPr>
          <w:rFonts w:ascii="Times New Roman" w:hAnsi="Times New Roman" w:cs="Times New Roman"/>
          <w:sz w:val="24"/>
          <w:szCs w:val="24"/>
        </w:rPr>
        <w:t xml:space="preserve">discretional </w:t>
      </w:r>
      <w:r w:rsidR="007341D7" w:rsidRPr="002167B0">
        <w:rPr>
          <w:rFonts w:ascii="Times New Roman" w:hAnsi="Times New Roman" w:cs="Times New Roman"/>
          <w:sz w:val="24"/>
          <w:szCs w:val="24"/>
        </w:rPr>
        <w:t xml:space="preserve">power </w:t>
      </w:r>
      <w:r w:rsidR="001B449F" w:rsidRPr="002167B0">
        <w:rPr>
          <w:rFonts w:ascii="Times New Roman" w:hAnsi="Times New Roman" w:cs="Times New Roman"/>
          <w:sz w:val="24"/>
          <w:szCs w:val="24"/>
        </w:rPr>
        <w:t xml:space="preserve">under </w:t>
      </w:r>
      <w:r w:rsidR="001A5978" w:rsidRPr="002167B0">
        <w:rPr>
          <w:rFonts w:ascii="Times New Roman" w:hAnsi="Times New Roman" w:cs="Times New Roman"/>
          <w:sz w:val="24"/>
          <w:szCs w:val="24"/>
        </w:rPr>
        <w:t>S</w:t>
      </w:r>
      <w:r w:rsidR="001B449F" w:rsidRPr="002167B0">
        <w:rPr>
          <w:rFonts w:ascii="Times New Roman" w:hAnsi="Times New Roman" w:cs="Times New Roman"/>
          <w:sz w:val="24"/>
          <w:szCs w:val="24"/>
        </w:rPr>
        <w:t>ec</w:t>
      </w:r>
      <w:r w:rsidR="00942D3D" w:rsidRPr="002167B0">
        <w:rPr>
          <w:rFonts w:ascii="Times New Roman" w:hAnsi="Times New Roman" w:cs="Times New Roman"/>
          <w:sz w:val="24"/>
          <w:szCs w:val="24"/>
        </w:rPr>
        <w:t xml:space="preserve">tion 96 of the </w:t>
      </w:r>
      <w:r w:rsidR="00514FE8" w:rsidRPr="002167B0">
        <w:rPr>
          <w:rFonts w:ascii="Times New Roman" w:hAnsi="Times New Roman" w:cs="Times New Roman"/>
          <w:sz w:val="24"/>
          <w:szCs w:val="24"/>
        </w:rPr>
        <w:t>CPA</w:t>
      </w:r>
      <w:r w:rsidR="00A90101" w:rsidRPr="002167B0">
        <w:rPr>
          <w:rFonts w:ascii="Times New Roman" w:hAnsi="Times New Roman" w:cs="Times New Roman"/>
          <w:sz w:val="24"/>
          <w:szCs w:val="24"/>
        </w:rPr>
        <w:t xml:space="preserve"> to enlarge time even though the per</w:t>
      </w:r>
      <w:r w:rsidR="00F24253" w:rsidRPr="002167B0">
        <w:rPr>
          <w:rFonts w:ascii="Times New Roman" w:hAnsi="Times New Roman" w:cs="Times New Roman"/>
          <w:sz w:val="24"/>
          <w:szCs w:val="24"/>
        </w:rPr>
        <w:t>iod originally fixed has expired</w:t>
      </w:r>
      <w:r w:rsidR="00A90101" w:rsidRPr="002167B0">
        <w:rPr>
          <w:rFonts w:ascii="Times New Roman" w:hAnsi="Times New Roman" w:cs="Times New Roman"/>
          <w:sz w:val="24"/>
          <w:szCs w:val="24"/>
        </w:rPr>
        <w:t>.</w:t>
      </w:r>
    </w:p>
    <w:p w:rsidR="00553737" w:rsidRPr="002167B0" w:rsidRDefault="00A90101" w:rsidP="00DF0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Further, </w:t>
      </w:r>
      <w:r w:rsidR="00276300" w:rsidRPr="002167B0">
        <w:rPr>
          <w:rFonts w:ascii="Times New Roman" w:hAnsi="Times New Roman" w:cs="Times New Roman"/>
          <w:b/>
          <w:sz w:val="24"/>
          <w:szCs w:val="24"/>
        </w:rPr>
        <w:t>O</w:t>
      </w:r>
      <w:r w:rsidRPr="002167B0">
        <w:rPr>
          <w:rFonts w:ascii="Times New Roman" w:hAnsi="Times New Roman" w:cs="Times New Roman"/>
          <w:b/>
          <w:sz w:val="24"/>
          <w:szCs w:val="24"/>
        </w:rPr>
        <w:t>rder 51rule 6</w:t>
      </w:r>
      <w:r w:rsidRPr="002167B0">
        <w:rPr>
          <w:rFonts w:ascii="Times New Roman" w:hAnsi="Times New Roman" w:cs="Times New Roman"/>
          <w:sz w:val="24"/>
          <w:szCs w:val="24"/>
        </w:rPr>
        <w:t xml:space="preserve"> of the </w:t>
      </w:r>
      <w:r w:rsidR="00276300" w:rsidRPr="002167B0">
        <w:rPr>
          <w:rFonts w:ascii="Times New Roman" w:hAnsi="Times New Roman" w:cs="Times New Roman"/>
          <w:b/>
          <w:sz w:val="24"/>
          <w:szCs w:val="24"/>
        </w:rPr>
        <w:t>CPR</w:t>
      </w:r>
      <w:r w:rsidRPr="002167B0">
        <w:rPr>
          <w:rFonts w:ascii="Times New Roman" w:hAnsi="Times New Roman" w:cs="Times New Roman"/>
          <w:sz w:val="24"/>
          <w:szCs w:val="24"/>
        </w:rPr>
        <w:t xml:space="preserve"> grants court the power to enlarge time upon terms </w:t>
      </w:r>
      <w:r w:rsidR="009759F4" w:rsidRPr="002167B0">
        <w:rPr>
          <w:rFonts w:ascii="Times New Roman" w:hAnsi="Times New Roman" w:cs="Times New Roman"/>
          <w:sz w:val="24"/>
          <w:szCs w:val="24"/>
        </w:rPr>
        <w:t xml:space="preserve">as the justice of the case may </w:t>
      </w:r>
      <w:r w:rsidRPr="002167B0">
        <w:rPr>
          <w:rFonts w:ascii="Times New Roman" w:hAnsi="Times New Roman" w:cs="Times New Roman"/>
          <w:sz w:val="24"/>
          <w:szCs w:val="24"/>
        </w:rPr>
        <w:t>requir</w:t>
      </w:r>
      <w:r w:rsidR="00FC2CAD" w:rsidRPr="002167B0">
        <w:rPr>
          <w:rFonts w:ascii="Times New Roman" w:hAnsi="Times New Roman" w:cs="Times New Roman"/>
          <w:sz w:val="24"/>
          <w:szCs w:val="24"/>
        </w:rPr>
        <w:t>e.</w:t>
      </w:r>
    </w:p>
    <w:p w:rsidR="00831606" w:rsidRPr="002167B0" w:rsidRDefault="002362ED" w:rsidP="0083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A</w:t>
      </w:r>
      <w:r w:rsidR="00553737" w:rsidRPr="002167B0">
        <w:rPr>
          <w:rFonts w:ascii="Times New Roman" w:hAnsi="Times New Roman" w:cs="Times New Roman"/>
          <w:sz w:val="24"/>
          <w:szCs w:val="24"/>
        </w:rPr>
        <w:t xml:space="preserve">live to the </w:t>
      </w:r>
      <w:r w:rsidR="002130E6" w:rsidRPr="002167B0">
        <w:rPr>
          <w:rFonts w:ascii="Times New Roman" w:hAnsi="Times New Roman" w:cs="Times New Roman"/>
          <w:sz w:val="24"/>
          <w:szCs w:val="24"/>
        </w:rPr>
        <w:t>position</w:t>
      </w:r>
      <w:r w:rsidR="00553737" w:rsidRPr="002167B0">
        <w:rPr>
          <w:rFonts w:ascii="Times New Roman" w:hAnsi="Times New Roman" w:cs="Times New Roman"/>
          <w:sz w:val="24"/>
          <w:szCs w:val="24"/>
        </w:rPr>
        <w:t xml:space="preserve"> of the law, I 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find </w:t>
      </w:r>
      <w:r w:rsidR="00553737" w:rsidRPr="002167B0">
        <w:rPr>
          <w:rFonts w:ascii="Times New Roman" w:hAnsi="Times New Roman" w:cs="Times New Roman"/>
          <w:sz w:val="24"/>
          <w:szCs w:val="24"/>
        </w:rPr>
        <w:t xml:space="preserve">the 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 applicant</w:t>
      </w:r>
      <w:r w:rsidR="00831606" w:rsidRPr="002167B0">
        <w:rPr>
          <w:rFonts w:ascii="Times New Roman" w:hAnsi="Times New Roman" w:cs="Times New Roman"/>
          <w:sz w:val="24"/>
          <w:szCs w:val="24"/>
        </w:rPr>
        <w:t>’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s reason </w:t>
      </w:r>
      <w:r w:rsidR="0002053C" w:rsidRPr="002167B0">
        <w:rPr>
          <w:rFonts w:ascii="Times New Roman" w:hAnsi="Times New Roman" w:cs="Times New Roman"/>
          <w:sz w:val="24"/>
          <w:szCs w:val="24"/>
        </w:rPr>
        <w:t>for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their failure to file a written statement of defence</w:t>
      </w:r>
      <w:r w:rsidR="00DB0FE5" w:rsidRPr="002167B0">
        <w:rPr>
          <w:rFonts w:ascii="Times New Roman" w:hAnsi="Times New Roman" w:cs="Times New Roman"/>
          <w:sz w:val="24"/>
          <w:szCs w:val="24"/>
        </w:rPr>
        <w:t>,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being negligence of their former lawyers M/S </w:t>
      </w:r>
      <w:r w:rsidR="00DB25E7" w:rsidRPr="002167B0">
        <w:rPr>
          <w:rFonts w:ascii="Times New Roman" w:hAnsi="Times New Roman" w:cs="Times New Roman"/>
          <w:sz w:val="24"/>
          <w:szCs w:val="24"/>
        </w:rPr>
        <w:t>Ill</w:t>
      </w:r>
      <w:r w:rsidR="00DB0FE5" w:rsidRPr="002167B0">
        <w:rPr>
          <w:rFonts w:ascii="Times New Roman" w:hAnsi="Times New Roman" w:cs="Times New Roman"/>
          <w:sz w:val="24"/>
          <w:szCs w:val="24"/>
        </w:rPr>
        <w:t xml:space="preserve">kuor &amp; Co. </w:t>
      </w:r>
      <w:r w:rsidR="00FC2CAD" w:rsidRPr="002167B0">
        <w:rPr>
          <w:rFonts w:ascii="Times New Roman" w:hAnsi="Times New Roman" w:cs="Times New Roman"/>
          <w:sz w:val="24"/>
          <w:szCs w:val="24"/>
        </w:rPr>
        <w:t>Advocates</w:t>
      </w:r>
      <w:r w:rsidR="00DB0FE5" w:rsidRPr="002167B0">
        <w:rPr>
          <w:rFonts w:ascii="Times New Roman" w:hAnsi="Times New Roman" w:cs="Times New Roman"/>
          <w:sz w:val="24"/>
          <w:szCs w:val="24"/>
        </w:rPr>
        <w:t>,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943F3D" w:rsidRPr="002167B0">
        <w:rPr>
          <w:rFonts w:ascii="Times New Roman" w:hAnsi="Times New Roman" w:cs="Times New Roman"/>
          <w:sz w:val="24"/>
          <w:szCs w:val="24"/>
        </w:rPr>
        <w:t xml:space="preserve">a valid reason </w:t>
      </w:r>
      <w:r w:rsidR="00553737" w:rsidRPr="002167B0">
        <w:rPr>
          <w:rFonts w:ascii="Times New Roman" w:hAnsi="Times New Roman" w:cs="Times New Roman"/>
          <w:sz w:val="24"/>
          <w:szCs w:val="24"/>
        </w:rPr>
        <w:t>to merit the grant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831606" w:rsidRPr="002167B0">
        <w:rPr>
          <w:rFonts w:ascii="Times New Roman" w:hAnsi="Times New Roman" w:cs="Times New Roman"/>
          <w:sz w:val="24"/>
          <w:szCs w:val="24"/>
        </w:rPr>
        <w:t xml:space="preserve">of the </w:t>
      </w:r>
      <w:r w:rsidR="009D368E" w:rsidRPr="002167B0">
        <w:rPr>
          <w:rFonts w:ascii="Times New Roman" w:hAnsi="Times New Roman" w:cs="Times New Roman"/>
          <w:b/>
          <w:sz w:val="24"/>
          <w:szCs w:val="24"/>
        </w:rPr>
        <w:t>extension</w:t>
      </w:r>
      <w:r w:rsidR="00831606" w:rsidRPr="0021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06" w:rsidRPr="002167B0">
        <w:rPr>
          <w:rFonts w:ascii="Times New Roman" w:hAnsi="Times New Roman" w:cs="Times New Roman"/>
          <w:sz w:val="24"/>
          <w:szCs w:val="24"/>
        </w:rPr>
        <w:t>as</w:t>
      </w:r>
      <w:r w:rsidR="00FC2CAD" w:rsidRPr="002167B0">
        <w:rPr>
          <w:rFonts w:ascii="Times New Roman" w:hAnsi="Times New Roman" w:cs="Times New Roman"/>
          <w:sz w:val="24"/>
          <w:szCs w:val="24"/>
        </w:rPr>
        <w:t xml:space="preserve"> </w:t>
      </w:r>
      <w:r w:rsidR="00831606" w:rsidRPr="002167B0">
        <w:rPr>
          <w:rFonts w:ascii="Times New Roman" w:hAnsi="Times New Roman" w:cs="Times New Roman"/>
          <w:sz w:val="24"/>
          <w:szCs w:val="24"/>
        </w:rPr>
        <w:t>C</w:t>
      </w:r>
      <w:r w:rsidR="00FC2CAD" w:rsidRPr="002167B0">
        <w:rPr>
          <w:rFonts w:ascii="Times New Roman" w:hAnsi="Times New Roman" w:cs="Times New Roman"/>
          <w:sz w:val="24"/>
          <w:szCs w:val="24"/>
        </w:rPr>
        <w:t>ounsels negligence should not be visited on the client.</w:t>
      </w:r>
      <w:r w:rsidR="00241036" w:rsidRPr="0021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06" w:rsidRPr="002167B0" w:rsidRDefault="00FF71C9" w:rsidP="0083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>The applicants are therefore granted as extension of 7 days from the date of this ruling within which to file a defence.</w:t>
      </w:r>
    </w:p>
    <w:p w:rsidR="00577BDB" w:rsidRPr="002167B0" w:rsidRDefault="00577BDB" w:rsidP="0083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B0">
        <w:rPr>
          <w:rFonts w:ascii="Times New Roman" w:hAnsi="Times New Roman" w:cs="Times New Roman"/>
          <w:sz w:val="24"/>
          <w:szCs w:val="24"/>
        </w:rPr>
        <w:t xml:space="preserve">Costs will be in the cause. </w:t>
      </w:r>
    </w:p>
    <w:p w:rsidR="00E138B6" w:rsidRPr="002167B0" w:rsidRDefault="00E138B6" w:rsidP="0083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8B6" w:rsidRPr="002167B0" w:rsidRDefault="00E138B6" w:rsidP="00F14C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 xml:space="preserve">B. Kainamura </w:t>
      </w:r>
    </w:p>
    <w:p w:rsidR="00E138B6" w:rsidRPr="002167B0" w:rsidRDefault="00E138B6" w:rsidP="00F14C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t xml:space="preserve">Judge </w:t>
      </w:r>
    </w:p>
    <w:p w:rsidR="00F14C78" w:rsidRPr="002167B0" w:rsidRDefault="00F14C78" w:rsidP="00F14C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B0">
        <w:rPr>
          <w:rFonts w:ascii="Times New Roman" w:hAnsi="Times New Roman" w:cs="Times New Roman"/>
          <w:b/>
          <w:sz w:val="24"/>
          <w:szCs w:val="24"/>
        </w:rPr>
        <w:lastRenderedPageBreak/>
        <w:t>11.08.2018</w:t>
      </w:r>
    </w:p>
    <w:p w:rsidR="00D97F3C" w:rsidRPr="002167B0" w:rsidRDefault="00D97F3C" w:rsidP="00F14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F3C" w:rsidRPr="002167B0" w:rsidSect="00CF79F4">
      <w:footerReference w:type="default" r:id="rId8"/>
      <w:pgSz w:w="12240" w:h="15840"/>
      <w:pgMar w:top="1440" w:right="1440" w:bottom="1627" w:left="1440" w:header="720" w:footer="720" w:gutter="0"/>
      <w:lnNumType w:countBy="5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83" w:rsidRDefault="00437183" w:rsidP="006E5DE6">
      <w:pPr>
        <w:spacing w:after="0" w:line="240" w:lineRule="auto"/>
      </w:pPr>
      <w:r>
        <w:separator/>
      </w:r>
    </w:p>
  </w:endnote>
  <w:endnote w:type="continuationSeparator" w:id="0">
    <w:p w:rsidR="00437183" w:rsidRDefault="00437183" w:rsidP="006E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5DE6" w:rsidRDefault="0043718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7B0" w:rsidRPr="002167B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E5DE6">
          <w:rPr>
            <w:b/>
          </w:rPr>
          <w:t xml:space="preserve"> | </w:t>
        </w:r>
        <w:r w:rsidR="006E5DE6">
          <w:rPr>
            <w:color w:val="7F7F7F" w:themeColor="background1" w:themeShade="7F"/>
            <w:spacing w:val="60"/>
          </w:rPr>
          <w:t>Page</w:t>
        </w:r>
      </w:p>
    </w:sdtContent>
  </w:sdt>
  <w:p w:rsidR="006E5DE6" w:rsidRDefault="006E5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83" w:rsidRDefault="00437183" w:rsidP="006E5DE6">
      <w:pPr>
        <w:spacing w:after="0" w:line="240" w:lineRule="auto"/>
      </w:pPr>
      <w:r>
        <w:separator/>
      </w:r>
    </w:p>
  </w:footnote>
  <w:footnote w:type="continuationSeparator" w:id="0">
    <w:p w:rsidR="00437183" w:rsidRDefault="00437183" w:rsidP="006E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C47"/>
    <w:multiLevelType w:val="hybridMultilevel"/>
    <w:tmpl w:val="6890F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11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C"/>
    <w:rsid w:val="000165B8"/>
    <w:rsid w:val="000166E9"/>
    <w:rsid w:val="0002053C"/>
    <w:rsid w:val="000330F6"/>
    <w:rsid w:val="00065773"/>
    <w:rsid w:val="000820AD"/>
    <w:rsid w:val="0009458D"/>
    <w:rsid w:val="000A228A"/>
    <w:rsid w:val="000F1606"/>
    <w:rsid w:val="00110379"/>
    <w:rsid w:val="001363D3"/>
    <w:rsid w:val="00137FA3"/>
    <w:rsid w:val="00147683"/>
    <w:rsid w:val="00181884"/>
    <w:rsid w:val="001A5978"/>
    <w:rsid w:val="001B449F"/>
    <w:rsid w:val="001D04B4"/>
    <w:rsid w:val="001D43F7"/>
    <w:rsid w:val="00204FFA"/>
    <w:rsid w:val="002130E6"/>
    <w:rsid w:val="00213DD2"/>
    <w:rsid w:val="002167B0"/>
    <w:rsid w:val="002362ED"/>
    <w:rsid w:val="00241036"/>
    <w:rsid w:val="00276300"/>
    <w:rsid w:val="00276E34"/>
    <w:rsid w:val="00295367"/>
    <w:rsid w:val="002A1AD4"/>
    <w:rsid w:val="002B771C"/>
    <w:rsid w:val="002B7D8C"/>
    <w:rsid w:val="002C4BA9"/>
    <w:rsid w:val="002E1342"/>
    <w:rsid w:val="00304BA8"/>
    <w:rsid w:val="00310909"/>
    <w:rsid w:val="0032532F"/>
    <w:rsid w:val="0032624B"/>
    <w:rsid w:val="00362BBF"/>
    <w:rsid w:val="00403EDD"/>
    <w:rsid w:val="00437183"/>
    <w:rsid w:val="00466B1C"/>
    <w:rsid w:val="00472BB3"/>
    <w:rsid w:val="004820A6"/>
    <w:rsid w:val="004856CA"/>
    <w:rsid w:val="004B220F"/>
    <w:rsid w:val="004E0972"/>
    <w:rsid w:val="004E3E5B"/>
    <w:rsid w:val="004E75F0"/>
    <w:rsid w:val="005068C4"/>
    <w:rsid w:val="00514FE8"/>
    <w:rsid w:val="00517EC7"/>
    <w:rsid w:val="00521FD6"/>
    <w:rsid w:val="0052702A"/>
    <w:rsid w:val="00533B2D"/>
    <w:rsid w:val="0053698E"/>
    <w:rsid w:val="00537FC1"/>
    <w:rsid w:val="005504C5"/>
    <w:rsid w:val="00553737"/>
    <w:rsid w:val="00562DE1"/>
    <w:rsid w:val="00577BDB"/>
    <w:rsid w:val="00581B0F"/>
    <w:rsid w:val="00582BF5"/>
    <w:rsid w:val="00592DD4"/>
    <w:rsid w:val="00594695"/>
    <w:rsid w:val="005979CD"/>
    <w:rsid w:val="00600B3F"/>
    <w:rsid w:val="00610F17"/>
    <w:rsid w:val="00615B3A"/>
    <w:rsid w:val="00615CBB"/>
    <w:rsid w:val="00631BA5"/>
    <w:rsid w:val="00651783"/>
    <w:rsid w:val="006523A7"/>
    <w:rsid w:val="00655CA2"/>
    <w:rsid w:val="006D1F44"/>
    <w:rsid w:val="006E5DE6"/>
    <w:rsid w:val="006E698E"/>
    <w:rsid w:val="006F4C79"/>
    <w:rsid w:val="007003A2"/>
    <w:rsid w:val="007341D7"/>
    <w:rsid w:val="0077063E"/>
    <w:rsid w:val="00787C66"/>
    <w:rsid w:val="007971E5"/>
    <w:rsid w:val="007B64A9"/>
    <w:rsid w:val="007F5EFB"/>
    <w:rsid w:val="007F64A5"/>
    <w:rsid w:val="00802E2F"/>
    <w:rsid w:val="00803FB1"/>
    <w:rsid w:val="00831606"/>
    <w:rsid w:val="0085631B"/>
    <w:rsid w:val="00873D80"/>
    <w:rsid w:val="00880FB6"/>
    <w:rsid w:val="0088392A"/>
    <w:rsid w:val="00893672"/>
    <w:rsid w:val="00896179"/>
    <w:rsid w:val="008C1954"/>
    <w:rsid w:val="008D5F1B"/>
    <w:rsid w:val="00903CDE"/>
    <w:rsid w:val="00942D3D"/>
    <w:rsid w:val="00943F3D"/>
    <w:rsid w:val="0094755A"/>
    <w:rsid w:val="00950FC0"/>
    <w:rsid w:val="0096002D"/>
    <w:rsid w:val="009759F4"/>
    <w:rsid w:val="00981711"/>
    <w:rsid w:val="009820A9"/>
    <w:rsid w:val="00984F55"/>
    <w:rsid w:val="00997975"/>
    <w:rsid w:val="009A4501"/>
    <w:rsid w:val="009B7494"/>
    <w:rsid w:val="009C3836"/>
    <w:rsid w:val="009D368E"/>
    <w:rsid w:val="00A03E79"/>
    <w:rsid w:val="00A04394"/>
    <w:rsid w:val="00A07555"/>
    <w:rsid w:val="00A73018"/>
    <w:rsid w:val="00A76B72"/>
    <w:rsid w:val="00A90101"/>
    <w:rsid w:val="00A93B0A"/>
    <w:rsid w:val="00A95E05"/>
    <w:rsid w:val="00AF0721"/>
    <w:rsid w:val="00B409F6"/>
    <w:rsid w:val="00B5576A"/>
    <w:rsid w:val="00B56695"/>
    <w:rsid w:val="00B77F01"/>
    <w:rsid w:val="00B95C13"/>
    <w:rsid w:val="00CA7415"/>
    <w:rsid w:val="00CC2C01"/>
    <w:rsid w:val="00CD2BE6"/>
    <w:rsid w:val="00CE251E"/>
    <w:rsid w:val="00CF79F4"/>
    <w:rsid w:val="00D04C21"/>
    <w:rsid w:val="00D0592A"/>
    <w:rsid w:val="00D12BD7"/>
    <w:rsid w:val="00D246AC"/>
    <w:rsid w:val="00D274A5"/>
    <w:rsid w:val="00D4630D"/>
    <w:rsid w:val="00D522A9"/>
    <w:rsid w:val="00D52D13"/>
    <w:rsid w:val="00D65713"/>
    <w:rsid w:val="00D70341"/>
    <w:rsid w:val="00D71817"/>
    <w:rsid w:val="00D97F3C"/>
    <w:rsid w:val="00DA1F55"/>
    <w:rsid w:val="00DB0FE5"/>
    <w:rsid w:val="00DB25E7"/>
    <w:rsid w:val="00DB2790"/>
    <w:rsid w:val="00DB2E0D"/>
    <w:rsid w:val="00DC06A2"/>
    <w:rsid w:val="00DC458A"/>
    <w:rsid w:val="00DF0028"/>
    <w:rsid w:val="00DF6A50"/>
    <w:rsid w:val="00E03093"/>
    <w:rsid w:val="00E04ABC"/>
    <w:rsid w:val="00E10524"/>
    <w:rsid w:val="00E12F5D"/>
    <w:rsid w:val="00E138B6"/>
    <w:rsid w:val="00E22469"/>
    <w:rsid w:val="00E55E34"/>
    <w:rsid w:val="00E93BE1"/>
    <w:rsid w:val="00EB5B76"/>
    <w:rsid w:val="00F03CC5"/>
    <w:rsid w:val="00F03E78"/>
    <w:rsid w:val="00F1415D"/>
    <w:rsid w:val="00F14C78"/>
    <w:rsid w:val="00F24253"/>
    <w:rsid w:val="00FC2CAD"/>
    <w:rsid w:val="00FE55E3"/>
    <w:rsid w:val="00FE582A"/>
    <w:rsid w:val="00FF71C9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DE6"/>
  </w:style>
  <w:style w:type="paragraph" w:styleId="Footer">
    <w:name w:val="footer"/>
    <w:basedOn w:val="Normal"/>
    <w:link w:val="FooterChar"/>
    <w:uiPriority w:val="99"/>
    <w:unhideWhenUsed/>
    <w:rsid w:val="006E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E6"/>
  </w:style>
  <w:style w:type="character" w:styleId="LineNumber">
    <w:name w:val="line number"/>
    <w:basedOn w:val="DefaultParagraphFont"/>
    <w:uiPriority w:val="99"/>
    <w:semiHidden/>
    <w:unhideWhenUsed/>
    <w:rsid w:val="002E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DE6"/>
  </w:style>
  <w:style w:type="paragraph" w:styleId="Footer">
    <w:name w:val="footer"/>
    <w:basedOn w:val="Normal"/>
    <w:link w:val="FooterChar"/>
    <w:uiPriority w:val="99"/>
    <w:unhideWhenUsed/>
    <w:rsid w:val="006E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E6"/>
  </w:style>
  <w:style w:type="character" w:styleId="LineNumber">
    <w:name w:val="line number"/>
    <w:basedOn w:val="DefaultParagraphFont"/>
    <w:uiPriority w:val="99"/>
    <w:semiHidden/>
    <w:unhideWhenUsed/>
    <w:rsid w:val="002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User</cp:lastModifiedBy>
  <cp:revision>2</cp:revision>
  <cp:lastPrinted>2018-08-10T09:18:00Z</cp:lastPrinted>
  <dcterms:created xsi:type="dcterms:W3CDTF">2018-10-04T08:46:00Z</dcterms:created>
  <dcterms:modified xsi:type="dcterms:W3CDTF">2018-10-04T08:46:00Z</dcterms:modified>
</cp:coreProperties>
</file>