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039" w:rsidRPr="00223213" w:rsidRDefault="00003039" w:rsidP="00003039">
      <w:pPr>
        <w:jc w:val="center"/>
        <w:rPr>
          <w:rFonts w:ascii="Times New Roman" w:hAnsi="Times New Roman" w:cs="Times New Roman"/>
          <w:b/>
          <w:sz w:val="24"/>
          <w:szCs w:val="24"/>
        </w:rPr>
      </w:pPr>
      <w:r w:rsidRPr="00223213">
        <w:rPr>
          <w:rFonts w:ascii="Times New Roman" w:hAnsi="Times New Roman" w:cs="Times New Roman"/>
          <w:b/>
          <w:sz w:val="24"/>
          <w:szCs w:val="24"/>
        </w:rPr>
        <w:t>THE REPUBLIC OF UGANDA</w:t>
      </w:r>
    </w:p>
    <w:p w:rsidR="00003039" w:rsidRPr="00223213" w:rsidRDefault="00003039" w:rsidP="00003039">
      <w:pPr>
        <w:jc w:val="center"/>
        <w:rPr>
          <w:rFonts w:ascii="Times New Roman" w:hAnsi="Times New Roman" w:cs="Times New Roman"/>
          <w:b/>
          <w:sz w:val="24"/>
          <w:szCs w:val="24"/>
        </w:rPr>
      </w:pPr>
      <w:r w:rsidRPr="00223213">
        <w:rPr>
          <w:rFonts w:ascii="Times New Roman" w:hAnsi="Times New Roman" w:cs="Times New Roman"/>
          <w:b/>
          <w:sz w:val="24"/>
          <w:szCs w:val="24"/>
        </w:rPr>
        <w:t>IN THE HIGH COURT OF UGANDA AT KAMPALA</w:t>
      </w:r>
    </w:p>
    <w:p w:rsidR="00003039" w:rsidRPr="00223213" w:rsidRDefault="00003039" w:rsidP="00003039">
      <w:pPr>
        <w:jc w:val="center"/>
        <w:rPr>
          <w:rFonts w:ascii="Times New Roman" w:hAnsi="Times New Roman" w:cs="Times New Roman"/>
          <w:b/>
          <w:sz w:val="24"/>
          <w:szCs w:val="24"/>
        </w:rPr>
      </w:pPr>
      <w:r w:rsidRPr="00223213">
        <w:rPr>
          <w:rFonts w:ascii="Times New Roman" w:hAnsi="Times New Roman" w:cs="Times New Roman"/>
          <w:b/>
          <w:sz w:val="24"/>
          <w:szCs w:val="24"/>
        </w:rPr>
        <w:t>[COMMERCIAL COURT]</w:t>
      </w:r>
    </w:p>
    <w:p w:rsidR="00003039" w:rsidRPr="00223213" w:rsidRDefault="00003039" w:rsidP="00003039">
      <w:pPr>
        <w:jc w:val="center"/>
        <w:rPr>
          <w:rFonts w:ascii="Times New Roman" w:hAnsi="Times New Roman" w:cs="Times New Roman"/>
          <w:b/>
          <w:sz w:val="24"/>
          <w:szCs w:val="24"/>
        </w:rPr>
      </w:pPr>
      <w:r w:rsidRPr="00223213">
        <w:rPr>
          <w:rFonts w:ascii="Times New Roman" w:hAnsi="Times New Roman" w:cs="Times New Roman"/>
          <w:b/>
          <w:sz w:val="24"/>
          <w:szCs w:val="24"/>
        </w:rPr>
        <w:t>CIVIL SUIT No. 18 of 2016</w:t>
      </w:r>
    </w:p>
    <w:p w:rsidR="00003039" w:rsidRPr="00223213" w:rsidRDefault="00003039" w:rsidP="00003039">
      <w:pPr>
        <w:rPr>
          <w:rFonts w:ascii="Times New Roman" w:hAnsi="Times New Roman" w:cs="Times New Roman"/>
          <w:b/>
          <w:sz w:val="24"/>
          <w:szCs w:val="24"/>
        </w:rPr>
      </w:pPr>
      <w:r w:rsidRPr="00223213">
        <w:rPr>
          <w:rFonts w:ascii="Times New Roman" w:hAnsi="Times New Roman" w:cs="Times New Roman"/>
          <w:b/>
          <w:sz w:val="24"/>
          <w:szCs w:val="24"/>
        </w:rPr>
        <w:t xml:space="preserve">SEBOWA JOLLY </w:t>
      </w:r>
      <w:proofErr w:type="gramStart"/>
      <w:r w:rsidRPr="00223213">
        <w:rPr>
          <w:rFonts w:ascii="Times New Roman" w:hAnsi="Times New Roman" w:cs="Times New Roman"/>
          <w:b/>
          <w:sz w:val="24"/>
          <w:szCs w:val="24"/>
        </w:rPr>
        <w:t>JOE    :::::::::::::::::::::::::::</w:t>
      </w:r>
      <w:r w:rsidR="002F691B" w:rsidRPr="00223213">
        <w:rPr>
          <w:rFonts w:ascii="Times New Roman" w:hAnsi="Times New Roman" w:cs="Times New Roman"/>
          <w:b/>
          <w:sz w:val="24"/>
          <w:szCs w:val="24"/>
        </w:rPr>
        <w:t>:::::::::::::::::::</w:t>
      </w:r>
      <w:r w:rsidRPr="00223213">
        <w:rPr>
          <w:rFonts w:ascii="Times New Roman" w:hAnsi="Times New Roman" w:cs="Times New Roman"/>
          <w:b/>
          <w:sz w:val="24"/>
          <w:szCs w:val="24"/>
        </w:rPr>
        <w:t>:</w:t>
      </w:r>
      <w:r w:rsidR="002F691B" w:rsidRPr="00223213">
        <w:rPr>
          <w:rFonts w:ascii="Times New Roman" w:hAnsi="Times New Roman" w:cs="Times New Roman"/>
          <w:b/>
          <w:sz w:val="24"/>
          <w:szCs w:val="24"/>
        </w:rPr>
        <w:t>::::::::::::</w:t>
      </w:r>
      <w:proofErr w:type="gramEnd"/>
      <w:r w:rsidR="002F691B" w:rsidRPr="00223213">
        <w:rPr>
          <w:rFonts w:ascii="Times New Roman" w:hAnsi="Times New Roman" w:cs="Times New Roman"/>
          <w:b/>
          <w:sz w:val="24"/>
          <w:szCs w:val="24"/>
        </w:rPr>
        <w:t xml:space="preserve">     PLAINTIFF</w:t>
      </w:r>
    </w:p>
    <w:p w:rsidR="00003039" w:rsidRPr="00223213" w:rsidRDefault="00003039" w:rsidP="00003039">
      <w:pPr>
        <w:jc w:val="center"/>
        <w:rPr>
          <w:rFonts w:ascii="Times New Roman" w:hAnsi="Times New Roman" w:cs="Times New Roman"/>
          <w:b/>
          <w:sz w:val="24"/>
          <w:szCs w:val="24"/>
        </w:rPr>
      </w:pPr>
      <w:r w:rsidRPr="00223213">
        <w:rPr>
          <w:rFonts w:ascii="Times New Roman" w:hAnsi="Times New Roman" w:cs="Times New Roman"/>
          <w:b/>
          <w:sz w:val="24"/>
          <w:szCs w:val="24"/>
        </w:rPr>
        <w:t>VERSUS</w:t>
      </w:r>
    </w:p>
    <w:p w:rsidR="00003039" w:rsidRPr="00223213" w:rsidRDefault="002F691B" w:rsidP="002F691B">
      <w:pPr>
        <w:rPr>
          <w:rFonts w:ascii="Times New Roman" w:hAnsi="Times New Roman" w:cs="Times New Roman"/>
          <w:b/>
          <w:sz w:val="24"/>
          <w:szCs w:val="24"/>
        </w:rPr>
      </w:pPr>
      <w:r w:rsidRPr="00223213">
        <w:rPr>
          <w:rFonts w:ascii="Times New Roman" w:hAnsi="Times New Roman" w:cs="Times New Roman"/>
          <w:b/>
          <w:sz w:val="24"/>
          <w:szCs w:val="24"/>
        </w:rPr>
        <w:t xml:space="preserve">EQUITY BANK UGANDA </w:t>
      </w:r>
      <w:proofErr w:type="gramStart"/>
      <w:r w:rsidRPr="00223213">
        <w:rPr>
          <w:rFonts w:ascii="Times New Roman" w:hAnsi="Times New Roman" w:cs="Times New Roman"/>
          <w:b/>
          <w:sz w:val="24"/>
          <w:szCs w:val="24"/>
        </w:rPr>
        <w:t xml:space="preserve">LIMITED  </w:t>
      </w:r>
      <w:r w:rsidR="00003039" w:rsidRPr="00223213">
        <w:rPr>
          <w:rFonts w:ascii="Times New Roman" w:hAnsi="Times New Roman" w:cs="Times New Roman"/>
          <w:b/>
          <w:sz w:val="24"/>
          <w:szCs w:val="24"/>
        </w:rPr>
        <w:t>:</w:t>
      </w:r>
      <w:proofErr w:type="gramEnd"/>
      <w:r w:rsidR="00003039" w:rsidRPr="00223213">
        <w:rPr>
          <w:rFonts w:ascii="Times New Roman" w:hAnsi="Times New Roman" w:cs="Times New Roman"/>
          <w:b/>
          <w:sz w:val="24"/>
          <w:szCs w:val="24"/>
        </w:rPr>
        <w:t>:::::</w:t>
      </w:r>
      <w:r w:rsidRPr="00223213">
        <w:rPr>
          <w:rFonts w:ascii="Times New Roman" w:hAnsi="Times New Roman" w:cs="Times New Roman"/>
          <w:b/>
          <w:sz w:val="24"/>
          <w:szCs w:val="24"/>
        </w:rPr>
        <w:t>::::::::::::::::::::::</w:t>
      </w:r>
      <w:r w:rsidR="00003039" w:rsidRPr="00223213">
        <w:rPr>
          <w:rFonts w:ascii="Times New Roman" w:hAnsi="Times New Roman" w:cs="Times New Roman"/>
          <w:b/>
          <w:sz w:val="24"/>
          <w:szCs w:val="24"/>
        </w:rPr>
        <w:t>:::::</w:t>
      </w:r>
      <w:r w:rsidRPr="00223213">
        <w:rPr>
          <w:rFonts w:ascii="Times New Roman" w:hAnsi="Times New Roman" w:cs="Times New Roman"/>
          <w:b/>
          <w:sz w:val="24"/>
          <w:szCs w:val="24"/>
        </w:rPr>
        <w:t>:::</w:t>
      </w:r>
      <w:r w:rsidR="00003039" w:rsidRPr="00223213">
        <w:rPr>
          <w:rFonts w:ascii="Times New Roman" w:hAnsi="Times New Roman" w:cs="Times New Roman"/>
          <w:b/>
          <w:sz w:val="24"/>
          <w:szCs w:val="24"/>
        </w:rPr>
        <w:t xml:space="preserve">::::  DEFENDANT </w:t>
      </w:r>
    </w:p>
    <w:p w:rsidR="002F691B" w:rsidRPr="00223213" w:rsidRDefault="002F691B" w:rsidP="002F691B">
      <w:pPr>
        <w:rPr>
          <w:rFonts w:ascii="Times New Roman" w:hAnsi="Times New Roman" w:cs="Times New Roman"/>
          <w:b/>
          <w:sz w:val="24"/>
          <w:szCs w:val="24"/>
        </w:rPr>
      </w:pPr>
    </w:p>
    <w:p w:rsidR="00003039" w:rsidRPr="00223213" w:rsidRDefault="00003039" w:rsidP="00003039">
      <w:pPr>
        <w:spacing w:line="360" w:lineRule="auto"/>
        <w:jc w:val="center"/>
        <w:rPr>
          <w:rFonts w:ascii="Times New Roman" w:hAnsi="Times New Roman" w:cs="Times New Roman"/>
          <w:b/>
          <w:sz w:val="24"/>
          <w:szCs w:val="24"/>
        </w:rPr>
      </w:pPr>
      <w:r w:rsidRPr="00223213">
        <w:rPr>
          <w:rFonts w:ascii="Times New Roman" w:hAnsi="Times New Roman" w:cs="Times New Roman"/>
          <w:b/>
          <w:sz w:val="24"/>
          <w:szCs w:val="24"/>
        </w:rPr>
        <w:t>BEFORE: HON. MR. JUSTICE B. KAINAMURA</w:t>
      </w:r>
    </w:p>
    <w:p w:rsidR="00003039" w:rsidRPr="00223213" w:rsidRDefault="00003039" w:rsidP="00003039">
      <w:pPr>
        <w:pStyle w:val="ListParagraph"/>
        <w:jc w:val="center"/>
        <w:rPr>
          <w:rFonts w:ascii="Times New Roman" w:hAnsi="Times New Roman" w:cs="Times New Roman"/>
          <w:b/>
          <w:sz w:val="24"/>
          <w:szCs w:val="24"/>
        </w:rPr>
      </w:pPr>
      <w:r w:rsidRPr="00223213">
        <w:rPr>
          <w:rFonts w:ascii="Times New Roman" w:hAnsi="Times New Roman" w:cs="Times New Roman"/>
          <w:b/>
          <w:sz w:val="24"/>
          <w:szCs w:val="24"/>
        </w:rPr>
        <w:t>JUDGEMENT</w:t>
      </w:r>
    </w:p>
    <w:p w:rsidR="00A64CE7" w:rsidRPr="00223213" w:rsidRDefault="009A382A" w:rsidP="008C6114">
      <w:pPr>
        <w:spacing w:line="480" w:lineRule="auto"/>
        <w:jc w:val="both"/>
        <w:rPr>
          <w:rFonts w:ascii="Times New Roman" w:hAnsi="Times New Roman" w:cs="Times New Roman"/>
          <w:sz w:val="24"/>
          <w:szCs w:val="24"/>
        </w:rPr>
      </w:pPr>
      <w:proofErr w:type="spellStart"/>
      <w:r w:rsidRPr="00223213">
        <w:rPr>
          <w:rFonts w:ascii="Times New Roman" w:hAnsi="Times New Roman" w:cs="Times New Roman"/>
          <w:sz w:val="24"/>
          <w:szCs w:val="24"/>
        </w:rPr>
        <w:t>Sebowa</w:t>
      </w:r>
      <w:proofErr w:type="spellEnd"/>
      <w:r w:rsidRPr="00223213">
        <w:rPr>
          <w:rFonts w:ascii="Times New Roman" w:hAnsi="Times New Roman" w:cs="Times New Roman"/>
          <w:sz w:val="24"/>
          <w:szCs w:val="24"/>
        </w:rPr>
        <w:t xml:space="preserve"> Jolly Joe (herein after referred to as the “plaintiff”) brought </w:t>
      </w:r>
      <w:r w:rsidR="00102DD7" w:rsidRPr="00223213">
        <w:rPr>
          <w:rFonts w:ascii="Times New Roman" w:hAnsi="Times New Roman" w:cs="Times New Roman"/>
          <w:sz w:val="24"/>
          <w:szCs w:val="24"/>
        </w:rPr>
        <w:t xml:space="preserve">this suit against Equity Bank </w:t>
      </w:r>
      <w:bookmarkStart w:id="0" w:name="_GoBack"/>
      <w:bookmarkEnd w:id="0"/>
      <w:r w:rsidR="00102DD7" w:rsidRPr="00223213">
        <w:rPr>
          <w:rFonts w:ascii="Times New Roman" w:hAnsi="Times New Roman" w:cs="Times New Roman"/>
          <w:sz w:val="24"/>
          <w:szCs w:val="24"/>
        </w:rPr>
        <w:t xml:space="preserve">Uganda Limited (herein referred to as the “defendant”) seeking </w:t>
      </w:r>
      <w:r w:rsidR="00574CA8" w:rsidRPr="00223213">
        <w:rPr>
          <w:rFonts w:ascii="Times New Roman" w:hAnsi="Times New Roman" w:cs="Times New Roman"/>
          <w:sz w:val="24"/>
          <w:szCs w:val="24"/>
        </w:rPr>
        <w:t>for special damages of UGX 70,042,500/= being purchase price of his motor vehicle</w:t>
      </w:r>
      <w:r w:rsidR="003B57EA" w:rsidRPr="00223213">
        <w:rPr>
          <w:rFonts w:ascii="Times New Roman" w:hAnsi="Times New Roman" w:cs="Times New Roman"/>
          <w:sz w:val="24"/>
          <w:szCs w:val="24"/>
        </w:rPr>
        <w:t>,</w:t>
      </w:r>
      <w:r w:rsidR="00574CA8" w:rsidRPr="00223213">
        <w:rPr>
          <w:rFonts w:ascii="Times New Roman" w:hAnsi="Times New Roman" w:cs="Times New Roman"/>
          <w:sz w:val="24"/>
          <w:szCs w:val="24"/>
        </w:rPr>
        <w:t xml:space="preserve"> </w:t>
      </w:r>
      <w:r w:rsidR="00DC3A90" w:rsidRPr="00223213">
        <w:rPr>
          <w:rFonts w:ascii="Times New Roman" w:hAnsi="Times New Roman" w:cs="Times New Roman"/>
          <w:sz w:val="24"/>
          <w:szCs w:val="24"/>
        </w:rPr>
        <w:t>loss of earnings</w:t>
      </w:r>
      <w:r w:rsidR="00AF2547" w:rsidRPr="00223213">
        <w:rPr>
          <w:rFonts w:ascii="Times New Roman" w:hAnsi="Times New Roman" w:cs="Times New Roman"/>
          <w:sz w:val="24"/>
          <w:szCs w:val="24"/>
        </w:rPr>
        <w:t xml:space="preserve"> of UGX 270,000,000/=</w:t>
      </w:r>
      <w:r w:rsidR="00DC3A90" w:rsidRPr="00223213">
        <w:rPr>
          <w:rFonts w:ascii="Times New Roman" w:hAnsi="Times New Roman" w:cs="Times New Roman"/>
          <w:sz w:val="24"/>
          <w:szCs w:val="24"/>
        </w:rPr>
        <w:t>, general damages and inconvenienc</w:t>
      </w:r>
      <w:r w:rsidR="00A64CE7" w:rsidRPr="00223213">
        <w:rPr>
          <w:rFonts w:ascii="Times New Roman" w:hAnsi="Times New Roman" w:cs="Times New Roman"/>
          <w:sz w:val="24"/>
          <w:szCs w:val="24"/>
        </w:rPr>
        <w:t>e</w:t>
      </w:r>
      <w:r w:rsidR="00DC3A90" w:rsidRPr="00223213">
        <w:rPr>
          <w:rFonts w:ascii="Times New Roman" w:hAnsi="Times New Roman" w:cs="Times New Roman"/>
          <w:sz w:val="24"/>
          <w:szCs w:val="24"/>
        </w:rPr>
        <w:t xml:space="preserve">s, interest and costs. </w:t>
      </w:r>
    </w:p>
    <w:p w:rsidR="00A64CE7" w:rsidRPr="00223213" w:rsidRDefault="006A0592" w:rsidP="008C6114">
      <w:p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t xml:space="preserve">The </w:t>
      </w:r>
      <w:r w:rsidR="00CA5929" w:rsidRPr="00223213">
        <w:rPr>
          <w:rFonts w:ascii="Times New Roman" w:hAnsi="Times New Roman" w:cs="Times New Roman"/>
          <w:sz w:val="24"/>
          <w:szCs w:val="24"/>
        </w:rPr>
        <w:t>defendant</w:t>
      </w:r>
      <w:r w:rsidRPr="00223213">
        <w:rPr>
          <w:rFonts w:ascii="Times New Roman" w:hAnsi="Times New Roman" w:cs="Times New Roman"/>
          <w:sz w:val="24"/>
          <w:szCs w:val="24"/>
        </w:rPr>
        <w:t xml:space="preserve"> deny liability and allege that the plaintiff grossly defaulted on his loan payment obligations and the guarantors fully settled the plaintiffs loan obligations and that the defendant, its agents, workmen and or employees have never impounded the plaintiff’s motor vehicle. That the said Molly who is believed to have impounded the plaintiff’s motor vehicle does not work for the defendant company. </w:t>
      </w:r>
    </w:p>
    <w:p w:rsidR="003A2B2B" w:rsidRPr="00223213" w:rsidRDefault="00C820EF" w:rsidP="008C6114">
      <w:p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t xml:space="preserve">The plaintiff adduced its evidence through three witnesses while the defendant produced one witness where upon Counsel for the parties addressed the court in written submissions. </w:t>
      </w:r>
    </w:p>
    <w:p w:rsidR="0012796B" w:rsidRPr="00223213" w:rsidRDefault="003A2B2B" w:rsidP="008C6114">
      <w:pPr>
        <w:spacing w:line="480" w:lineRule="auto"/>
        <w:jc w:val="both"/>
        <w:rPr>
          <w:rFonts w:ascii="Times New Roman" w:hAnsi="Times New Roman" w:cs="Times New Roman"/>
          <w:b/>
          <w:sz w:val="24"/>
          <w:szCs w:val="24"/>
        </w:rPr>
      </w:pPr>
      <w:r w:rsidRPr="00223213">
        <w:rPr>
          <w:rFonts w:ascii="Times New Roman" w:hAnsi="Times New Roman" w:cs="Times New Roman"/>
          <w:b/>
          <w:sz w:val="24"/>
          <w:szCs w:val="24"/>
        </w:rPr>
        <w:t xml:space="preserve">BACKGROUND </w:t>
      </w:r>
    </w:p>
    <w:p w:rsidR="0012796B" w:rsidRPr="00223213" w:rsidRDefault="0012796B" w:rsidP="008C6114">
      <w:p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lastRenderedPageBreak/>
        <w:t>The plaintiff’s case is that the plaintiff was a customer of the Uganda Microfinance Limited, Corporate Branch which was liquidated and taken over by the defendant.</w:t>
      </w:r>
      <w:r w:rsidR="0039613B" w:rsidRPr="00223213">
        <w:rPr>
          <w:rFonts w:ascii="Times New Roman" w:hAnsi="Times New Roman" w:cs="Times New Roman"/>
          <w:sz w:val="24"/>
          <w:szCs w:val="24"/>
        </w:rPr>
        <w:t xml:space="preserve"> The plaintiff on the 20</w:t>
      </w:r>
      <w:r w:rsidR="0039613B" w:rsidRPr="00223213">
        <w:rPr>
          <w:rFonts w:ascii="Times New Roman" w:hAnsi="Times New Roman" w:cs="Times New Roman"/>
          <w:sz w:val="24"/>
          <w:szCs w:val="24"/>
          <w:vertAlign w:val="superscript"/>
        </w:rPr>
        <w:t>th</w:t>
      </w:r>
      <w:r w:rsidR="0039613B" w:rsidRPr="00223213">
        <w:rPr>
          <w:rFonts w:ascii="Times New Roman" w:hAnsi="Times New Roman" w:cs="Times New Roman"/>
          <w:sz w:val="24"/>
          <w:szCs w:val="24"/>
        </w:rPr>
        <w:t xml:space="preserve"> June 2008, obtained a loan to the tune of UGX 12,000,000/= (Twelve Million Shillings) and a</w:t>
      </w:r>
      <w:r w:rsidR="008C5F61" w:rsidRPr="00223213">
        <w:rPr>
          <w:rFonts w:ascii="Times New Roman" w:hAnsi="Times New Roman" w:cs="Times New Roman"/>
          <w:sz w:val="24"/>
          <w:szCs w:val="24"/>
        </w:rPr>
        <w:t>s security he deposited the log-</w:t>
      </w:r>
      <w:r w:rsidR="0039613B" w:rsidRPr="00223213">
        <w:rPr>
          <w:rFonts w:ascii="Times New Roman" w:hAnsi="Times New Roman" w:cs="Times New Roman"/>
          <w:sz w:val="24"/>
          <w:szCs w:val="24"/>
        </w:rPr>
        <w:t xml:space="preserve">book of his lorry Isuzu Forward MV No. </w:t>
      </w:r>
      <w:proofErr w:type="gramStart"/>
      <w:r w:rsidR="0039613B" w:rsidRPr="00223213">
        <w:rPr>
          <w:rFonts w:ascii="Times New Roman" w:hAnsi="Times New Roman" w:cs="Times New Roman"/>
          <w:sz w:val="24"/>
          <w:szCs w:val="24"/>
        </w:rPr>
        <w:t>UAF 086 Q.</w:t>
      </w:r>
      <w:proofErr w:type="gramEnd"/>
      <w:r w:rsidR="0039613B" w:rsidRPr="00223213">
        <w:rPr>
          <w:rFonts w:ascii="Times New Roman" w:hAnsi="Times New Roman" w:cs="Times New Roman"/>
          <w:sz w:val="24"/>
          <w:szCs w:val="24"/>
        </w:rPr>
        <w:t xml:space="preserve"> </w:t>
      </w:r>
      <w:r w:rsidR="00EE5CAC" w:rsidRPr="00223213">
        <w:rPr>
          <w:rFonts w:ascii="Times New Roman" w:hAnsi="Times New Roman" w:cs="Times New Roman"/>
          <w:sz w:val="24"/>
          <w:szCs w:val="24"/>
        </w:rPr>
        <w:t>The plaintiff by 22</w:t>
      </w:r>
      <w:r w:rsidR="00EE5CAC" w:rsidRPr="00223213">
        <w:rPr>
          <w:rFonts w:ascii="Times New Roman" w:hAnsi="Times New Roman" w:cs="Times New Roman"/>
          <w:sz w:val="24"/>
          <w:szCs w:val="24"/>
          <w:vertAlign w:val="superscript"/>
        </w:rPr>
        <w:t>nd</w:t>
      </w:r>
      <w:r w:rsidR="00EE5CAC" w:rsidRPr="00223213">
        <w:rPr>
          <w:rFonts w:ascii="Times New Roman" w:hAnsi="Times New Roman" w:cs="Times New Roman"/>
          <w:sz w:val="24"/>
          <w:szCs w:val="24"/>
        </w:rPr>
        <w:t xml:space="preserve"> October 2009 had cleared the full loan and the loan account was closed by the defendant on the same day. </w:t>
      </w:r>
    </w:p>
    <w:p w:rsidR="00D37242" w:rsidRPr="00223213" w:rsidRDefault="000D4B82" w:rsidP="008C6114">
      <w:p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t>On the 28</w:t>
      </w:r>
      <w:r w:rsidRPr="00223213">
        <w:rPr>
          <w:rFonts w:ascii="Times New Roman" w:hAnsi="Times New Roman" w:cs="Times New Roman"/>
          <w:sz w:val="24"/>
          <w:szCs w:val="24"/>
          <w:vertAlign w:val="superscript"/>
        </w:rPr>
        <w:t>th</w:t>
      </w:r>
      <w:r w:rsidRPr="00223213">
        <w:rPr>
          <w:rFonts w:ascii="Times New Roman" w:hAnsi="Times New Roman" w:cs="Times New Roman"/>
          <w:sz w:val="24"/>
          <w:szCs w:val="24"/>
        </w:rPr>
        <w:t xml:space="preserve"> December 2009, the defendant’s employee a one Molly working with the defendant’s </w:t>
      </w:r>
      <w:r w:rsidR="00DE3609" w:rsidRPr="00223213">
        <w:rPr>
          <w:rFonts w:ascii="Times New Roman" w:hAnsi="Times New Roman" w:cs="Times New Roman"/>
          <w:sz w:val="24"/>
          <w:szCs w:val="24"/>
        </w:rPr>
        <w:t xml:space="preserve">Bank </w:t>
      </w:r>
      <w:proofErr w:type="spellStart"/>
      <w:r w:rsidRPr="00223213">
        <w:rPr>
          <w:rFonts w:ascii="Times New Roman" w:hAnsi="Times New Roman" w:cs="Times New Roman"/>
          <w:sz w:val="24"/>
          <w:szCs w:val="24"/>
        </w:rPr>
        <w:t>Kamwokya</w:t>
      </w:r>
      <w:proofErr w:type="spellEnd"/>
      <w:r w:rsidRPr="00223213">
        <w:rPr>
          <w:rFonts w:ascii="Times New Roman" w:hAnsi="Times New Roman" w:cs="Times New Roman"/>
          <w:sz w:val="24"/>
          <w:szCs w:val="24"/>
        </w:rPr>
        <w:t xml:space="preserve"> Branch</w:t>
      </w:r>
      <w:r w:rsidR="00DE3609" w:rsidRPr="00223213">
        <w:rPr>
          <w:rFonts w:ascii="Times New Roman" w:hAnsi="Times New Roman" w:cs="Times New Roman"/>
          <w:sz w:val="24"/>
          <w:szCs w:val="24"/>
        </w:rPr>
        <w:t xml:space="preserve"> and well known to the plaintiff went with another person claiming to be a court broker to a garage in </w:t>
      </w:r>
      <w:proofErr w:type="spellStart"/>
      <w:r w:rsidR="00DE3609" w:rsidRPr="00223213">
        <w:rPr>
          <w:rFonts w:ascii="Times New Roman" w:hAnsi="Times New Roman" w:cs="Times New Roman"/>
          <w:sz w:val="24"/>
          <w:szCs w:val="24"/>
        </w:rPr>
        <w:t>Kawempe</w:t>
      </w:r>
      <w:proofErr w:type="spellEnd"/>
      <w:r w:rsidR="00DE3609" w:rsidRPr="00223213">
        <w:rPr>
          <w:rFonts w:ascii="Times New Roman" w:hAnsi="Times New Roman" w:cs="Times New Roman"/>
          <w:sz w:val="24"/>
          <w:szCs w:val="24"/>
        </w:rPr>
        <w:t xml:space="preserve"> Division and fraudulently impounded his vehicle claiming that the plaintiff owed a sum of UGX 3,200,000/=</w:t>
      </w:r>
      <w:r w:rsidR="005321A6" w:rsidRPr="00223213">
        <w:rPr>
          <w:rFonts w:ascii="Times New Roman" w:hAnsi="Times New Roman" w:cs="Times New Roman"/>
          <w:sz w:val="24"/>
          <w:szCs w:val="24"/>
        </w:rPr>
        <w:t xml:space="preserve"> (Three Million Two Hundred Thousand Shillings</w:t>
      </w:r>
      <w:r w:rsidR="00DB66F4" w:rsidRPr="00223213">
        <w:rPr>
          <w:rFonts w:ascii="Times New Roman" w:hAnsi="Times New Roman" w:cs="Times New Roman"/>
          <w:sz w:val="24"/>
          <w:szCs w:val="24"/>
        </w:rPr>
        <w:t>). The plaintiff demanded for his truck from the defendant since he had fulfilled</w:t>
      </w:r>
      <w:r w:rsidR="00214779" w:rsidRPr="00223213">
        <w:rPr>
          <w:rFonts w:ascii="Times New Roman" w:hAnsi="Times New Roman" w:cs="Times New Roman"/>
          <w:sz w:val="24"/>
          <w:szCs w:val="24"/>
        </w:rPr>
        <w:t xml:space="preserve"> </w:t>
      </w:r>
      <w:r w:rsidR="00DB66F4" w:rsidRPr="00223213">
        <w:rPr>
          <w:rFonts w:ascii="Times New Roman" w:hAnsi="Times New Roman" w:cs="Times New Roman"/>
          <w:sz w:val="24"/>
          <w:szCs w:val="24"/>
        </w:rPr>
        <w:t>his obligations</w:t>
      </w:r>
      <w:r w:rsidR="00214779" w:rsidRPr="00223213">
        <w:rPr>
          <w:rFonts w:ascii="Times New Roman" w:hAnsi="Times New Roman" w:cs="Times New Roman"/>
          <w:sz w:val="24"/>
          <w:szCs w:val="24"/>
        </w:rPr>
        <w:t xml:space="preserve"> under the loan agreement but till to date the defendant has failed to hand over the plaintiff’s truck. </w:t>
      </w:r>
      <w:r w:rsidR="00127407" w:rsidRPr="00223213">
        <w:rPr>
          <w:rFonts w:ascii="Times New Roman" w:hAnsi="Times New Roman" w:cs="Times New Roman"/>
          <w:sz w:val="24"/>
          <w:szCs w:val="24"/>
        </w:rPr>
        <w:t xml:space="preserve">The plaintiff has lost his truck, source of income and has faced inconveniences as a result of the defendant’s fraudulent actions of which he seeks recourse. </w:t>
      </w:r>
    </w:p>
    <w:p w:rsidR="007F5AAF" w:rsidRPr="00223213" w:rsidRDefault="00D37242" w:rsidP="008C6114">
      <w:p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t xml:space="preserve">On the other hand the </w:t>
      </w:r>
      <w:proofErr w:type="gramStart"/>
      <w:r w:rsidRPr="00223213">
        <w:rPr>
          <w:rFonts w:ascii="Times New Roman" w:hAnsi="Times New Roman" w:cs="Times New Roman"/>
          <w:sz w:val="24"/>
          <w:szCs w:val="24"/>
        </w:rPr>
        <w:t>defendant contend</w:t>
      </w:r>
      <w:proofErr w:type="gramEnd"/>
      <w:r w:rsidRPr="00223213">
        <w:rPr>
          <w:rFonts w:ascii="Times New Roman" w:hAnsi="Times New Roman" w:cs="Times New Roman"/>
          <w:sz w:val="24"/>
          <w:szCs w:val="24"/>
        </w:rPr>
        <w:t xml:space="preserve"> that the plaintiff had defaulted </w:t>
      </w:r>
      <w:r w:rsidR="00FF1587" w:rsidRPr="00223213">
        <w:rPr>
          <w:rFonts w:ascii="Times New Roman" w:hAnsi="Times New Roman" w:cs="Times New Roman"/>
          <w:sz w:val="24"/>
          <w:szCs w:val="24"/>
        </w:rPr>
        <w:t>on the loan repayment obligations and the defendant called upon the guarantors who paid all the outstanding amount. That the defendant no longer had interest in the plaintiff</w:t>
      </w:r>
      <w:r w:rsidR="007F5AAF" w:rsidRPr="00223213">
        <w:rPr>
          <w:rFonts w:ascii="Times New Roman" w:hAnsi="Times New Roman" w:cs="Times New Roman"/>
          <w:sz w:val="24"/>
          <w:szCs w:val="24"/>
        </w:rPr>
        <w:t>’</w:t>
      </w:r>
      <w:r w:rsidR="00FF1587" w:rsidRPr="00223213">
        <w:rPr>
          <w:rFonts w:ascii="Times New Roman" w:hAnsi="Times New Roman" w:cs="Times New Roman"/>
          <w:sz w:val="24"/>
          <w:szCs w:val="24"/>
        </w:rPr>
        <w:t xml:space="preserve">s </w:t>
      </w:r>
      <w:r w:rsidR="00F30EB7" w:rsidRPr="00223213">
        <w:rPr>
          <w:rFonts w:ascii="Times New Roman" w:hAnsi="Times New Roman" w:cs="Times New Roman"/>
          <w:sz w:val="24"/>
          <w:szCs w:val="24"/>
        </w:rPr>
        <w:t xml:space="preserve">motor vehicle and was willing to release </w:t>
      </w:r>
      <w:r w:rsidR="00931444" w:rsidRPr="00223213">
        <w:rPr>
          <w:rFonts w:ascii="Times New Roman" w:hAnsi="Times New Roman" w:cs="Times New Roman"/>
          <w:sz w:val="24"/>
          <w:szCs w:val="24"/>
        </w:rPr>
        <w:t>the log</w:t>
      </w:r>
      <w:r w:rsidR="00F30EB7" w:rsidRPr="00223213">
        <w:rPr>
          <w:rFonts w:ascii="Times New Roman" w:hAnsi="Times New Roman" w:cs="Times New Roman"/>
          <w:sz w:val="24"/>
          <w:szCs w:val="24"/>
        </w:rPr>
        <w:t xml:space="preserve">book to him and the defendant denies all allegations that its employees impounded the vehicle. </w:t>
      </w:r>
    </w:p>
    <w:p w:rsidR="007F5AAF" w:rsidRPr="00223213" w:rsidRDefault="00793A05" w:rsidP="008C6114">
      <w:p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t xml:space="preserve">The following issues were framed and agreed upon for this court’s determination during scheduling. </w:t>
      </w:r>
    </w:p>
    <w:p w:rsidR="0018016B" w:rsidRPr="00223213" w:rsidRDefault="0018016B" w:rsidP="008C6114">
      <w:pPr>
        <w:pStyle w:val="ListParagraph"/>
        <w:numPr>
          <w:ilvl w:val="0"/>
          <w:numId w:val="3"/>
        </w:num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t xml:space="preserve">Whether the suit is barred by limitations </w:t>
      </w:r>
    </w:p>
    <w:p w:rsidR="00FA6139" w:rsidRPr="00223213" w:rsidRDefault="0018016B" w:rsidP="008C6114">
      <w:pPr>
        <w:pStyle w:val="ListParagraph"/>
        <w:numPr>
          <w:ilvl w:val="0"/>
          <w:numId w:val="3"/>
        </w:num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lastRenderedPageBreak/>
        <w:t xml:space="preserve">Whether the defendant impounded the </w:t>
      </w:r>
      <w:r w:rsidR="00D50581" w:rsidRPr="00223213">
        <w:rPr>
          <w:rFonts w:ascii="Times New Roman" w:hAnsi="Times New Roman" w:cs="Times New Roman"/>
          <w:sz w:val="24"/>
          <w:szCs w:val="24"/>
        </w:rPr>
        <w:t>plaintiff’s</w:t>
      </w:r>
      <w:r w:rsidRPr="00223213">
        <w:rPr>
          <w:rFonts w:ascii="Times New Roman" w:hAnsi="Times New Roman" w:cs="Times New Roman"/>
          <w:sz w:val="24"/>
          <w:szCs w:val="24"/>
        </w:rPr>
        <w:t xml:space="preserve"> lorry Isuzu Forward Motor Vehicle No. </w:t>
      </w:r>
      <w:r w:rsidR="00D50581" w:rsidRPr="00223213">
        <w:rPr>
          <w:rFonts w:ascii="Times New Roman" w:hAnsi="Times New Roman" w:cs="Times New Roman"/>
          <w:sz w:val="24"/>
          <w:szCs w:val="24"/>
        </w:rPr>
        <w:t xml:space="preserve">UAF 086Q and if so, whether </w:t>
      </w:r>
      <w:r w:rsidR="00FA6139" w:rsidRPr="00223213">
        <w:rPr>
          <w:rFonts w:ascii="Times New Roman" w:hAnsi="Times New Roman" w:cs="Times New Roman"/>
          <w:sz w:val="24"/>
          <w:szCs w:val="24"/>
        </w:rPr>
        <w:t xml:space="preserve">the impounding was lawful. </w:t>
      </w:r>
    </w:p>
    <w:p w:rsidR="00077B75" w:rsidRPr="00223213" w:rsidRDefault="00FA6139" w:rsidP="008C6114">
      <w:pPr>
        <w:pStyle w:val="ListParagraph"/>
        <w:numPr>
          <w:ilvl w:val="0"/>
          <w:numId w:val="3"/>
        </w:num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t xml:space="preserve">What remedies are available to the </w:t>
      </w:r>
      <w:proofErr w:type="gramStart"/>
      <w:r w:rsidRPr="00223213">
        <w:rPr>
          <w:rFonts w:ascii="Times New Roman" w:hAnsi="Times New Roman" w:cs="Times New Roman"/>
          <w:sz w:val="24"/>
          <w:szCs w:val="24"/>
        </w:rPr>
        <w:t>parties.</w:t>
      </w:r>
      <w:proofErr w:type="gramEnd"/>
      <w:r w:rsidRPr="00223213">
        <w:rPr>
          <w:rFonts w:ascii="Times New Roman" w:hAnsi="Times New Roman" w:cs="Times New Roman"/>
          <w:sz w:val="24"/>
          <w:szCs w:val="24"/>
        </w:rPr>
        <w:t xml:space="preserve"> </w:t>
      </w:r>
    </w:p>
    <w:p w:rsidR="00077B75" w:rsidRPr="00223213" w:rsidRDefault="00077B75" w:rsidP="008C6114">
      <w:pPr>
        <w:spacing w:line="480" w:lineRule="auto"/>
        <w:jc w:val="both"/>
        <w:rPr>
          <w:rFonts w:ascii="Times New Roman" w:hAnsi="Times New Roman" w:cs="Times New Roman"/>
          <w:b/>
          <w:i/>
          <w:sz w:val="24"/>
          <w:szCs w:val="24"/>
        </w:rPr>
      </w:pPr>
      <w:r w:rsidRPr="00223213">
        <w:rPr>
          <w:rFonts w:ascii="Times New Roman" w:hAnsi="Times New Roman" w:cs="Times New Roman"/>
          <w:b/>
          <w:i/>
          <w:sz w:val="24"/>
          <w:szCs w:val="24"/>
        </w:rPr>
        <w:t>Issues One:</w:t>
      </w:r>
      <w:r w:rsidRPr="00223213">
        <w:rPr>
          <w:rFonts w:ascii="Times New Roman" w:hAnsi="Times New Roman" w:cs="Times New Roman"/>
          <w:b/>
          <w:i/>
          <w:sz w:val="24"/>
          <w:szCs w:val="24"/>
        </w:rPr>
        <w:tab/>
      </w:r>
      <w:r w:rsidRPr="00223213">
        <w:rPr>
          <w:rFonts w:ascii="Times New Roman" w:hAnsi="Times New Roman" w:cs="Times New Roman"/>
          <w:b/>
          <w:i/>
          <w:sz w:val="24"/>
          <w:szCs w:val="24"/>
        </w:rPr>
        <w:tab/>
        <w:t xml:space="preserve">Whether the suit is time barred </w:t>
      </w:r>
    </w:p>
    <w:p w:rsidR="003E3380" w:rsidRPr="00223213" w:rsidRDefault="004C4C55" w:rsidP="008C6114">
      <w:p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t xml:space="preserve">It was Counsel for the defendant’s submission that the plaintiff in his plaint avers that the </w:t>
      </w:r>
      <w:r w:rsidR="00523EA7" w:rsidRPr="00223213">
        <w:rPr>
          <w:rFonts w:ascii="Times New Roman" w:hAnsi="Times New Roman" w:cs="Times New Roman"/>
          <w:sz w:val="24"/>
          <w:szCs w:val="24"/>
        </w:rPr>
        <w:t xml:space="preserve">motor vehicle </w:t>
      </w:r>
      <w:r w:rsidRPr="00223213">
        <w:rPr>
          <w:rFonts w:ascii="Times New Roman" w:hAnsi="Times New Roman" w:cs="Times New Roman"/>
          <w:sz w:val="24"/>
          <w:szCs w:val="24"/>
        </w:rPr>
        <w:t>was impounded on 28</w:t>
      </w:r>
      <w:r w:rsidRPr="00223213">
        <w:rPr>
          <w:rFonts w:ascii="Times New Roman" w:hAnsi="Times New Roman" w:cs="Times New Roman"/>
          <w:sz w:val="24"/>
          <w:szCs w:val="24"/>
          <w:vertAlign w:val="superscript"/>
        </w:rPr>
        <w:t>th</w:t>
      </w:r>
      <w:r w:rsidRPr="00223213">
        <w:rPr>
          <w:rFonts w:ascii="Times New Roman" w:hAnsi="Times New Roman" w:cs="Times New Roman"/>
          <w:sz w:val="24"/>
          <w:szCs w:val="24"/>
        </w:rPr>
        <w:t xml:space="preserve"> day of December 2009, </w:t>
      </w:r>
      <w:r w:rsidR="00321909" w:rsidRPr="00223213">
        <w:rPr>
          <w:rFonts w:ascii="Times New Roman" w:hAnsi="Times New Roman" w:cs="Times New Roman"/>
          <w:sz w:val="24"/>
          <w:szCs w:val="24"/>
        </w:rPr>
        <w:t>the plaintiff filed the instant case on 15</w:t>
      </w:r>
      <w:r w:rsidR="00321909" w:rsidRPr="00223213">
        <w:rPr>
          <w:rFonts w:ascii="Times New Roman" w:hAnsi="Times New Roman" w:cs="Times New Roman"/>
          <w:sz w:val="24"/>
          <w:szCs w:val="24"/>
          <w:vertAlign w:val="superscript"/>
        </w:rPr>
        <w:t>th</w:t>
      </w:r>
      <w:r w:rsidR="00D715F0" w:rsidRPr="00223213">
        <w:rPr>
          <w:rFonts w:ascii="Times New Roman" w:hAnsi="Times New Roman" w:cs="Times New Roman"/>
          <w:sz w:val="24"/>
          <w:szCs w:val="24"/>
        </w:rPr>
        <w:t xml:space="preserve"> January 2016 well passed</w:t>
      </w:r>
      <w:r w:rsidR="00321909" w:rsidRPr="00223213">
        <w:rPr>
          <w:rFonts w:ascii="Times New Roman" w:hAnsi="Times New Roman" w:cs="Times New Roman"/>
          <w:sz w:val="24"/>
          <w:szCs w:val="24"/>
        </w:rPr>
        <w:t xml:space="preserve"> the 28</w:t>
      </w:r>
      <w:r w:rsidR="00321909" w:rsidRPr="00223213">
        <w:rPr>
          <w:rFonts w:ascii="Times New Roman" w:hAnsi="Times New Roman" w:cs="Times New Roman"/>
          <w:sz w:val="24"/>
          <w:szCs w:val="24"/>
          <w:vertAlign w:val="superscript"/>
        </w:rPr>
        <w:t>th</w:t>
      </w:r>
      <w:r w:rsidR="00321909" w:rsidRPr="00223213">
        <w:rPr>
          <w:rFonts w:ascii="Times New Roman" w:hAnsi="Times New Roman" w:cs="Times New Roman"/>
          <w:sz w:val="24"/>
          <w:szCs w:val="24"/>
        </w:rPr>
        <w:t xml:space="preserve"> December 2015 when the period of six ye</w:t>
      </w:r>
      <w:r w:rsidR="002B1F7B" w:rsidRPr="00223213">
        <w:rPr>
          <w:rFonts w:ascii="Times New Roman" w:hAnsi="Times New Roman" w:cs="Times New Roman"/>
          <w:sz w:val="24"/>
          <w:szCs w:val="24"/>
        </w:rPr>
        <w:t>ars stipulated under Section 34</w:t>
      </w:r>
      <w:r w:rsidR="00321909" w:rsidRPr="00223213">
        <w:rPr>
          <w:rFonts w:ascii="Times New Roman" w:hAnsi="Times New Roman" w:cs="Times New Roman"/>
          <w:sz w:val="24"/>
          <w:szCs w:val="24"/>
        </w:rPr>
        <w:t xml:space="preserve"> of the </w:t>
      </w:r>
      <w:r w:rsidR="002B1F7B" w:rsidRPr="00223213">
        <w:rPr>
          <w:rFonts w:ascii="Times New Roman" w:hAnsi="Times New Roman" w:cs="Times New Roman"/>
          <w:sz w:val="24"/>
          <w:szCs w:val="24"/>
        </w:rPr>
        <w:t>Limitation Act for an action, a</w:t>
      </w:r>
      <w:r w:rsidR="00FD6C88" w:rsidRPr="00223213">
        <w:rPr>
          <w:rFonts w:ascii="Times New Roman" w:hAnsi="Times New Roman" w:cs="Times New Roman"/>
          <w:sz w:val="24"/>
          <w:szCs w:val="24"/>
        </w:rPr>
        <w:t>s the present one, founded on t</w:t>
      </w:r>
      <w:r w:rsidR="00321909" w:rsidRPr="00223213">
        <w:rPr>
          <w:rFonts w:ascii="Times New Roman" w:hAnsi="Times New Roman" w:cs="Times New Roman"/>
          <w:sz w:val="24"/>
          <w:szCs w:val="24"/>
        </w:rPr>
        <w:t xml:space="preserve">ort of conversion, should have been filed. </w:t>
      </w:r>
    </w:p>
    <w:p w:rsidR="00C773AA" w:rsidRPr="00223213" w:rsidRDefault="003E3380" w:rsidP="008C6114">
      <w:p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t>Counsel submitted that the princip</w:t>
      </w:r>
      <w:r w:rsidR="005D1FF3" w:rsidRPr="00223213">
        <w:rPr>
          <w:rFonts w:ascii="Times New Roman" w:hAnsi="Times New Roman" w:cs="Times New Roman"/>
          <w:sz w:val="24"/>
          <w:szCs w:val="24"/>
        </w:rPr>
        <w:t xml:space="preserve">le that </w:t>
      </w:r>
      <w:r w:rsidR="00852A6C" w:rsidRPr="00223213">
        <w:rPr>
          <w:rFonts w:ascii="Times New Roman" w:hAnsi="Times New Roman" w:cs="Times New Roman"/>
          <w:sz w:val="24"/>
          <w:szCs w:val="24"/>
        </w:rPr>
        <w:t>underlines</w:t>
      </w:r>
      <w:r w:rsidRPr="00223213">
        <w:rPr>
          <w:rFonts w:ascii="Times New Roman" w:hAnsi="Times New Roman" w:cs="Times New Roman"/>
          <w:sz w:val="24"/>
          <w:szCs w:val="24"/>
        </w:rPr>
        <w:t xml:space="preserve"> the law of limitation </w:t>
      </w:r>
      <w:r w:rsidR="00592B6C" w:rsidRPr="00223213">
        <w:rPr>
          <w:rFonts w:ascii="Times New Roman" w:hAnsi="Times New Roman" w:cs="Times New Roman"/>
          <w:sz w:val="24"/>
          <w:szCs w:val="24"/>
        </w:rPr>
        <w:t xml:space="preserve">is one of </w:t>
      </w:r>
      <w:r w:rsidR="003618D9" w:rsidRPr="00223213">
        <w:rPr>
          <w:rFonts w:ascii="Times New Roman" w:hAnsi="Times New Roman" w:cs="Times New Roman"/>
          <w:sz w:val="24"/>
          <w:szCs w:val="24"/>
        </w:rPr>
        <w:t>“</w:t>
      </w:r>
      <w:r w:rsidR="00852A6C" w:rsidRPr="00223213">
        <w:rPr>
          <w:rFonts w:ascii="Times New Roman" w:hAnsi="Times New Roman" w:cs="Times New Roman"/>
          <w:sz w:val="24"/>
          <w:szCs w:val="24"/>
        </w:rPr>
        <w:t>once statute barred always statute barred</w:t>
      </w:r>
      <w:r w:rsidR="003618D9" w:rsidRPr="00223213">
        <w:rPr>
          <w:rFonts w:ascii="Times New Roman" w:hAnsi="Times New Roman" w:cs="Times New Roman"/>
          <w:sz w:val="24"/>
          <w:szCs w:val="24"/>
        </w:rPr>
        <w:t>”</w:t>
      </w:r>
      <w:r w:rsidR="00592B6C" w:rsidRPr="00223213">
        <w:rPr>
          <w:rFonts w:ascii="Times New Roman" w:hAnsi="Times New Roman" w:cs="Times New Roman"/>
          <w:sz w:val="24"/>
          <w:szCs w:val="24"/>
        </w:rPr>
        <w:t xml:space="preserve"> and that once an action is barred by law, court has no resi</w:t>
      </w:r>
      <w:r w:rsidR="00F61D3B" w:rsidRPr="00223213">
        <w:rPr>
          <w:rFonts w:ascii="Times New Roman" w:hAnsi="Times New Roman" w:cs="Times New Roman"/>
          <w:sz w:val="24"/>
          <w:szCs w:val="24"/>
        </w:rPr>
        <w:t xml:space="preserve">dential or inherent jurisdiction to entertain such matter (see </w:t>
      </w:r>
      <w:proofErr w:type="spellStart"/>
      <w:r w:rsidR="00F61D3B" w:rsidRPr="00223213">
        <w:rPr>
          <w:rFonts w:ascii="Times New Roman" w:hAnsi="Times New Roman" w:cs="Times New Roman"/>
          <w:b/>
          <w:i/>
          <w:sz w:val="24"/>
          <w:szCs w:val="24"/>
        </w:rPr>
        <w:t>Mukula</w:t>
      </w:r>
      <w:proofErr w:type="spellEnd"/>
      <w:r w:rsidR="00F61D3B" w:rsidRPr="00223213">
        <w:rPr>
          <w:rFonts w:ascii="Times New Roman" w:hAnsi="Times New Roman" w:cs="Times New Roman"/>
          <w:b/>
          <w:i/>
          <w:sz w:val="24"/>
          <w:szCs w:val="24"/>
        </w:rPr>
        <w:t xml:space="preserve"> International </w:t>
      </w:r>
      <w:proofErr w:type="spellStart"/>
      <w:r w:rsidR="00F61D3B" w:rsidRPr="00223213">
        <w:rPr>
          <w:rFonts w:ascii="Times New Roman" w:hAnsi="Times New Roman" w:cs="Times New Roman"/>
          <w:b/>
          <w:i/>
          <w:sz w:val="24"/>
          <w:szCs w:val="24"/>
        </w:rPr>
        <w:t>Vs</w:t>
      </w:r>
      <w:proofErr w:type="spellEnd"/>
      <w:r w:rsidR="00F61D3B" w:rsidRPr="00223213">
        <w:rPr>
          <w:rFonts w:ascii="Times New Roman" w:hAnsi="Times New Roman" w:cs="Times New Roman"/>
          <w:b/>
          <w:i/>
          <w:sz w:val="24"/>
          <w:szCs w:val="24"/>
        </w:rPr>
        <w:t xml:space="preserve"> </w:t>
      </w:r>
      <w:r w:rsidR="00852A6C" w:rsidRPr="00223213">
        <w:rPr>
          <w:rFonts w:ascii="Times New Roman" w:hAnsi="Times New Roman" w:cs="Times New Roman"/>
          <w:b/>
          <w:i/>
          <w:sz w:val="24"/>
          <w:szCs w:val="24"/>
        </w:rPr>
        <w:t>H</w:t>
      </w:r>
      <w:r w:rsidR="00C773AA" w:rsidRPr="00223213">
        <w:rPr>
          <w:rFonts w:ascii="Times New Roman" w:hAnsi="Times New Roman" w:cs="Times New Roman"/>
          <w:b/>
          <w:i/>
          <w:sz w:val="24"/>
          <w:szCs w:val="24"/>
        </w:rPr>
        <w:t xml:space="preserve">is </w:t>
      </w:r>
      <w:r w:rsidR="00852A6C" w:rsidRPr="00223213">
        <w:rPr>
          <w:rFonts w:ascii="Times New Roman" w:hAnsi="Times New Roman" w:cs="Times New Roman"/>
          <w:b/>
          <w:i/>
          <w:sz w:val="24"/>
          <w:szCs w:val="24"/>
        </w:rPr>
        <w:t>E</w:t>
      </w:r>
      <w:r w:rsidR="00C773AA" w:rsidRPr="00223213">
        <w:rPr>
          <w:rFonts w:ascii="Times New Roman" w:hAnsi="Times New Roman" w:cs="Times New Roman"/>
          <w:b/>
          <w:i/>
          <w:sz w:val="24"/>
          <w:szCs w:val="24"/>
        </w:rPr>
        <w:t xml:space="preserve">minence Cardinal </w:t>
      </w:r>
      <w:proofErr w:type="spellStart"/>
      <w:r w:rsidR="00C773AA" w:rsidRPr="00223213">
        <w:rPr>
          <w:rFonts w:ascii="Times New Roman" w:hAnsi="Times New Roman" w:cs="Times New Roman"/>
          <w:b/>
          <w:i/>
          <w:sz w:val="24"/>
          <w:szCs w:val="24"/>
        </w:rPr>
        <w:t>Nsubuga</w:t>
      </w:r>
      <w:proofErr w:type="spellEnd"/>
      <w:r w:rsidR="00C773AA" w:rsidRPr="00223213">
        <w:rPr>
          <w:rFonts w:ascii="Times New Roman" w:hAnsi="Times New Roman" w:cs="Times New Roman"/>
          <w:b/>
          <w:i/>
          <w:sz w:val="24"/>
          <w:szCs w:val="24"/>
        </w:rPr>
        <w:t xml:space="preserve"> &amp; Another [1982] HCB 13).</w:t>
      </w:r>
    </w:p>
    <w:p w:rsidR="0018016B" w:rsidRPr="00223213" w:rsidRDefault="0088747C" w:rsidP="008C6114">
      <w:p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t>Counsel further submitted that in as far Counsel for the plaintiff concedes that the case was filed</w:t>
      </w:r>
      <w:r w:rsidR="009A6C73" w:rsidRPr="00223213">
        <w:rPr>
          <w:rFonts w:ascii="Times New Roman" w:hAnsi="Times New Roman" w:cs="Times New Roman"/>
          <w:sz w:val="24"/>
          <w:szCs w:val="24"/>
        </w:rPr>
        <w:t xml:space="preserve"> out of time, Counsel’s contention that the plaintiff was sick immediately after the incident and only recovered in 2011 and accordingly the </w:t>
      </w:r>
      <w:r w:rsidR="002611A0" w:rsidRPr="00223213">
        <w:rPr>
          <w:rFonts w:ascii="Times New Roman" w:hAnsi="Times New Roman" w:cs="Times New Roman"/>
          <w:sz w:val="24"/>
          <w:szCs w:val="24"/>
        </w:rPr>
        <w:t>time should start to run from that</w:t>
      </w:r>
      <w:r w:rsidR="009A6C73" w:rsidRPr="00223213">
        <w:rPr>
          <w:rFonts w:ascii="Times New Roman" w:hAnsi="Times New Roman" w:cs="Times New Roman"/>
          <w:sz w:val="24"/>
          <w:szCs w:val="24"/>
        </w:rPr>
        <w:t xml:space="preserve"> time as provided under Section 21 of the Limitation Act was not legally tenable. </w:t>
      </w:r>
      <w:r w:rsidR="00A144C5" w:rsidRPr="00223213">
        <w:rPr>
          <w:rFonts w:ascii="Times New Roman" w:hAnsi="Times New Roman" w:cs="Times New Roman"/>
          <w:sz w:val="24"/>
          <w:szCs w:val="24"/>
        </w:rPr>
        <w:t>According to Counsel for the defend</w:t>
      </w:r>
      <w:r w:rsidR="00305C12" w:rsidRPr="00223213">
        <w:rPr>
          <w:rFonts w:ascii="Times New Roman" w:hAnsi="Times New Roman" w:cs="Times New Roman"/>
          <w:sz w:val="24"/>
          <w:szCs w:val="24"/>
        </w:rPr>
        <w:t>ant Section 21 of the L</w:t>
      </w:r>
      <w:r w:rsidR="00A144C5" w:rsidRPr="00223213">
        <w:rPr>
          <w:rFonts w:ascii="Times New Roman" w:hAnsi="Times New Roman" w:cs="Times New Roman"/>
          <w:sz w:val="24"/>
          <w:szCs w:val="24"/>
        </w:rPr>
        <w:t xml:space="preserve">imitation Act is not available to the plaintiff given the particular </w:t>
      </w:r>
      <w:r w:rsidR="0058321F" w:rsidRPr="00223213">
        <w:rPr>
          <w:rFonts w:ascii="Times New Roman" w:hAnsi="Times New Roman" w:cs="Times New Roman"/>
          <w:sz w:val="24"/>
          <w:szCs w:val="24"/>
        </w:rPr>
        <w:t xml:space="preserve">circumstances </w:t>
      </w:r>
      <w:r w:rsidR="00ED0E8E" w:rsidRPr="00223213">
        <w:rPr>
          <w:rFonts w:ascii="Times New Roman" w:hAnsi="Times New Roman" w:cs="Times New Roman"/>
          <w:sz w:val="24"/>
          <w:szCs w:val="24"/>
        </w:rPr>
        <w:t xml:space="preserve">of the case. </w:t>
      </w:r>
      <w:r w:rsidR="00545FB1" w:rsidRPr="00223213">
        <w:rPr>
          <w:rFonts w:ascii="Times New Roman" w:hAnsi="Times New Roman" w:cs="Times New Roman"/>
          <w:sz w:val="24"/>
          <w:szCs w:val="24"/>
        </w:rPr>
        <w:t xml:space="preserve">That under Section 1 of the Limitation Act a person is deemed to be under a disability while he or she is an infant or of </w:t>
      </w:r>
      <w:r w:rsidR="000E5040" w:rsidRPr="00223213">
        <w:rPr>
          <w:rFonts w:ascii="Times New Roman" w:hAnsi="Times New Roman" w:cs="Times New Roman"/>
          <w:sz w:val="24"/>
          <w:szCs w:val="24"/>
        </w:rPr>
        <w:t>un</w:t>
      </w:r>
      <w:r w:rsidR="00545FB1" w:rsidRPr="00223213">
        <w:rPr>
          <w:rFonts w:ascii="Times New Roman" w:hAnsi="Times New Roman" w:cs="Times New Roman"/>
          <w:sz w:val="24"/>
          <w:szCs w:val="24"/>
        </w:rPr>
        <w:t>sound mind and that t</w:t>
      </w:r>
      <w:r w:rsidR="00AA07B6" w:rsidRPr="00223213">
        <w:rPr>
          <w:rFonts w:ascii="Times New Roman" w:hAnsi="Times New Roman" w:cs="Times New Roman"/>
          <w:sz w:val="24"/>
          <w:szCs w:val="24"/>
        </w:rPr>
        <w:t>here was no proof that the alle</w:t>
      </w:r>
      <w:r w:rsidR="00545FB1" w:rsidRPr="00223213">
        <w:rPr>
          <w:rFonts w:ascii="Times New Roman" w:hAnsi="Times New Roman" w:cs="Times New Roman"/>
          <w:sz w:val="24"/>
          <w:szCs w:val="24"/>
        </w:rPr>
        <w:t xml:space="preserve">ged sickness of the plaintiff had affected his mental state. </w:t>
      </w:r>
      <w:r w:rsidR="00A144C5" w:rsidRPr="00223213">
        <w:rPr>
          <w:rFonts w:ascii="Times New Roman" w:hAnsi="Times New Roman" w:cs="Times New Roman"/>
          <w:sz w:val="24"/>
          <w:szCs w:val="24"/>
        </w:rPr>
        <w:t xml:space="preserve"> </w:t>
      </w:r>
      <w:r w:rsidRPr="00223213">
        <w:rPr>
          <w:rFonts w:ascii="Times New Roman" w:hAnsi="Times New Roman" w:cs="Times New Roman"/>
          <w:sz w:val="24"/>
          <w:szCs w:val="24"/>
        </w:rPr>
        <w:t xml:space="preserve"> </w:t>
      </w:r>
      <w:r w:rsidR="00F61D3B" w:rsidRPr="00223213">
        <w:rPr>
          <w:rFonts w:ascii="Times New Roman" w:hAnsi="Times New Roman" w:cs="Times New Roman"/>
          <w:sz w:val="24"/>
          <w:szCs w:val="24"/>
        </w:rPr>
        <w:t xml:space="preserve"> </w:t>
      </w:r>
      <w:r w:rsidR="004C4C55" w:rsidRPr="00223213">
        <w:rPr>
          <w:rFonts w:ascii="Times New Roman" w:hAnsi="Times New Roman" w:cs="Times New Roman"/>
          <w:sz w:val="24"/>
          <w:szCs w:val="24"/>
        </w:rPr>
        <w:t xml:space="preserve"> </w:t>
      </w:r>
    </w:p>
    <w:p w:rsidR="00E9496B" w:rsidRPr="00223213" w:rsidRDefault="000855CB" w:rsidP="008C6114">
      <w:p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lastRenderedPageBreak/>
        <w:t xml:space="preserve">Counsel further submitted that under O 7 </w:t>
      </w:r>
      <w:proofErr w:type="spellStart"/>
      <w:proofErr w:type="gramStart"/>
      <w:r w:rsidRPr="00223213">
        <w:rPr>
          <w:rFonts w:ascii="Times New Roman" w:hAnsi="Times New Roman" w:cs="Times New Roman"/>
          <w:sz w:val="24"/>
          <w:szCs w:val="24"/>
        </w:rPr>
        <w:t>rr</w:t>
      </w:r>
      <w:proofErr w:type="spellEnd"/>
      <w:proofErr w:type="gramEnd"/>
      <w:r w:rsidRPr="00223213">
        <w:rPr>
          <w:rFonts w:ascii="Times New Roman" w:hAnsi="Times New Roman" w:cs="Times New Roman"/>
          <w:sz w:val="24"/>
          <w:szCs w:val="24"/>
        </w:rPr>
        <w:t xml:space="preserve"> 6 of CPR where a suit is instituted after the expiration of the period prescribed by the law of limitation the plaint should show the grounds upon which exemption from the law is claimed. That courts have </w:t>
      </w:r>
      <w:r w:rsidR="00BE258C" w:rsidRPr="00223213">
        <w:rPr>
          <w:rFonts w:ascii="Times New Roman" w:hAnsi="Times New Roman" w:cs="Times New Roman"/>
          <w:sz w:val="24"/>
          <w:szCs w:val="24"/>
        </w:rPr>
        <w:t xml:space="preserve">emphasised the need to rely on the plaint only to determine whether or not a suit is barred (see </w:t>
      </w:r>
      <w:proofErr w:type="spellStart"/>
      <w:r w:rsidR="00BE258C" w:rsidRPr="00223213">
        <w:rPr>
          <w:rFonts w:ascii="Times New Roman" w:hAnsi="Times New Roman" w:cs="Times New Roman"/>
          <w:b/>
          <w:i/>
          <w:sz w:val="24"/>
          <w:szCs w:val="24"/>
        </w:rPr>
        <w:t>Okeng</w:t>
      </w:r>
      <w:proofErr w:type="spellEnd"/>
      <w:r w:rsidR="00BE258C" w:rsidRPr="00223213">
        <w:rPr>
          <w:rFonts w:ascii="Times New Roman" w:hAnsi="Times New Roman" w:cs="Times New Roman"/>
          <w:b/>
          <w:i/>
          <w:sz w:val="24"/>
          <w:szCs w:val="24"/>
        </w:rPr>
        <w:t xml:space="preserve"> Washington </w:t>
      </w:r>
      <w:proofErr w:type="spellStart"/>
      <w:r w:rsidR="00BE258C" w:rsidRPr="00223213">
        <w:rPr>
          <w:rFonts w:ascii="Times New Roman" w:hAnsi="Times New Roman" w:cs="Times New Roman"/>
          <w:b/>
          <w:i/>
          <w:sz w:val="24"/>
          <w:szCs w:val="24"/>
        </w:rPr>
        <w:t>Vs</w:t>
      </w:r>
      <w:proofErr w:type="spellEnd"/>
      <w:r w:rsidR="00BE258C" w:rsidRPr="00223213">
        <w:rPr>
          <w:rFonts w:ascii="Times New Roman" w:hAnsi="Times New Roman" w:cs="Times New Roman"/>
          <w:b/>
          <w:i/>
          <w:sz w:val="24"/>
          <w:szCs w:val="24"/>
        </w:rPr>
        <w:t xml:space="preserve"> Attorney General HCCS No. 16 of 2004) </w:t>
      </w:r>
      <w:r w:rsidR="00BE258C" w:rsidRPr="00223213">
        <w:rPr>
          <w:rFonts w:ascii="Times New Roman" w:hAnsi="Times New Roman" w:cs="Times New Roman"/>
          <w:sz w:val="24"/>
          <w:szCs w:val="24"/>
        </w:rPr>
        <w:t xml:space="preserve">and </w:t>
      </w:r>
      <w:proofErr w:type="spellStart"/>
      <w:r w:rsidR="00BE258C" w:rsidRPr="00223213">
        <w:rPr>
          <w:rFonts w:ascii="Times New Roman" w:hAnsi="Times New Roman" w:cs="Times New Roman"/>
          <w:b/>
          <w:i/>
          <w:sz w:val="24"/>
          <w:szCs w:val="24"/>
        </w:rPr>
        <w:t>Iga</w:t>
      </w:r>
      <w:proofErr w:type="spellEnd"/>
      <w:r w:rsidR="00BE258C" w:rsidRPr="00223213">
        <w:rPr>
          <w:rFonts w:ascii="Times New Roman" w:hAnsi="Times New Roman" w:cs="Times New Roman"/>
          <w:b/>
          <w:i/>
          <w:sz w:val="24"/>
          <w:szCs w:val="24"/>
        </w:rPr>
        <w:t xml:space="preserve"> </w:t>
      </w:r>
      <w:proofErr w:type="spellStart"/>
      <w:r w:rsidR="00BE258C" w:rsidRPr="00223213">
        <w:rPr>
          <w:rFonts w:ascii="Times New Roman" w:hAnsi="Times New Roman" w:cs="Times New Roman"/>
          <w:b/>
          <w:i/>
          <w:sz w:val="24"/>
          <w:szCs w:val="24"/>
        </w:rPr>
        <w:t>Vs</w:t>
      </w:r>
      <w:proofErr w:type="spellEnd"/>
      <w:r w:rsidR="00BE258C" w:rsidRPr="00223213">
        <w:rPr>
          <w:rFonts w:ascii="Times New Roman" w:hAnsi="Times New Roman" w:cs="Times New Roman"/>
          <w:b/>
          <w:i/>
          <w:sz w:val="24"/>
          <w:szCs w:val="24"/>
        </w:rPr>
        <w:t xml:space="preserve"> </w:t>
      </w:r>
      <w:proofErr w:type="spellStart"/>
      <w:r w:rsidR="00BE258C" w:rsidRPr="00223213">
        <w:rPr>
          <w:rFonts w:ascii="Times New Roman" w:hAnsi="Times New Roman" w:cs="Times New Roman"/>
          <w:b/>
          <w:i/>
          <w:sz w:val="24"/>
          <w:szCs w:val="24"/>
        </w:rPr>
        <w:t>Makerere</w:t>
      </w:r>
      <w:proofErr w:type="spellEnd"/>
      <w:r w:rsidR="00BE258C" w:rsidRPr="00223213">
        <w:rPr>
          <w:rFonts w:ascii="Times New Roman" w:hAnsi="Times New Roman" w:cs="Times New Roman"/>
          <w:b/>
          <w:i/>
          <w:sz w:val="24"/>
          <w:szCs w:val="24"/>
        </w:rPr>
        <w:t xml:space="preserve"> University [1972] EA 65)</w:t>
      </w:r>
      <w:r w:rsidR="00E10A0F" w:rsidRPr="00223213">
        <w:rPr>
          <w:rFonts w:ascii="Times New Roman" w:hAnsi="Times New Roman" w:cs="Times New Roman"/>
          <w:sz w:val="24"/>
          <w:szCs w:val="24"/>
        </w:rPr>
        <w:t xml:space="preserve"> and further that if a suit is brought after the expiration </w:t>
      </w:r>
      <w:r w:rsidR="00CA42D3" w:rsidRPr="00223213">
        <w:rPr>
          <w:rFonts w:ascii="Times New Roman" w:hAnsi="Times New Roman" w:cs="Times New Roman"/>
          <w:sz w:val="24"/>
          <w:szCs w:val="24"/>
        </w:rPr>
        <w:t>of the period of limitation and no ground of exemption from the law of limi</w:t>
      </w:r>
      <w:r w:rsidR="008E24F1" w:rsidRPr="00223213">
        <w:rPr>
          <w:rFonts w:ascii="Times New Roman" w:hAnsi="Times New Roman" w:cs="Times New Roman"/>
          <w:sz w:val="24"/>
          <w:szCs w:val="24"/>
        </w:rPr>
        <w:t>tation is pleaded in the plaint,</w:t>
      </w:r>
      <w:r w:rsidR="00CA42D3" w:rsidRPr="00223213">
        <w:rPr>
          <w:rFonts w:ascii="Times New Roman" w:hAnsi="Times New Roman" w:cs="Times New Roman"/>
          <w:sz w:val="24"/>
          <w:szCs w:val="24"/>
        </w:rPr>
        <w:t xml:space="preserve"> </w:t>
      </w:r>
      <w:r w:rsidR="008E24F1" w:rsidRPr="00223213">
        <w:rPr>
          <w:rFonts w:ascii="Times New Roman" w:hAnsi="Times New Roman" w:cs="Times New Roman"/>
          <w:sz w:val="24"/>
          <w:szCs w:val="24"/>
        </w:rPr>
        <w:t>t</w:t>
      </w:r>
      <w:r w:rsidR="00271AB2" w:rsidRPr="00223213">
        <w:rPr>
          <w:rFonts w:ascii="Times New Roman" w:hAnsi="Times New Roman" w:cs="Times New Roman"/>
          <w:sz w:val="24"/>
          <w:szCs w:val="24"/>
        </w:rPr>
        <w:t xml:space="preserve">he plaint must be </w:t>
      </w:r>
      <w:r w:rsidR="008E24F1" w:rsidRPr="00223213">
        <w:rPr>
          <w:rFonts w:ascii="Times New Roman" w:hAnsi="Times New Roman" w:cs="Times New Roman"/>
          <w:sz w:val="24"/>
          <w:szCs w:val="24"/>
        </w:rPr>
        <w:t>rejected</w:t>
      </w:r>
      <w:r w:rsidR="00271AB2" w:rsidRPr="00223213">
        <w:rPr>
          <w:rFonts w:ascii="Times New Roman" w:hAnsi="Times New Roman" w:cs="Times New Roman"/>
          <w:sz w:val="24"/>
          <w:szCs w:val="24"/>
        </w:rPr>
        <w:t xml:space="preserve"> (see </w:t>
      </w:r>
      <w:r w:rsidR="00271AB2" w:rsidRPr="00223213">
        <w:rPr>
          <w:rFonts w:ascii="Times New Roman" w:hAnsi="Times New Roman" w:cs="Times New Roman"/>
          <w:b/>
          <w:i/>
          <w:sz w:val="24"/>
          <w:szCs w:val="24"/>
        </w:rPr>
        <w:t xml:space="preserve">Uganda Railways </w:t>
      </w:r>
      <w:r w:rsidR="001E6F14" w:rsidRPr="00223213">
        <w:rPr>
          <w:rFonts w:ascii="Times New Roman" w:hAnsi="Times New Roman" w:cs="Times New Roman"/>
          <w:b/>
          <w:i/>
          <w:sz w:val="24"/>
          <w:szCs w:val="24"/>
        </w:rPr>
        <w:t xml:space="preserve">Corporation </w:t>
      </w:r>
      <w:proofErr w:type="spellStart"/>
      <w:r w:rsidR="001E6F14" w:rsidRPr="00223213">
        <w:rPr>
          <w:rFonts w:ascii="Times New Roman" w:hAnsi="Times New Roman" w:cs="Times New Roman"/>
          <w:b/>
          <w:i/>
          <w:sz w:val="24"/>
          <w:szCs w:val="24"/>
        </w:rPr>
        <w:t>Vs</w:t>
      </w:r>
      <w:proofErr w:type="spellEnd"/>
      <w:r w:rsidR="001E6F14" w:rsidRPr="00223213">
        <w:rPr>
          <w:rFonts w:ascii="Times New Roman" w:hAnsi="Times New Roman" w:cs="Times New Roman"/>
          <w:b/>
          <w:i/>
          <w:sz w:val="24"/>
          <w:szCs w:val="24"/>
        </w:rPr>
        <w:t xml:space="preserve"> </w:t>
      </w:r>
      <w:proofErr w:type="spellStart"/>
      <w:r w:rsidR="00836B66" w:rsidRPr="00223213">
        <w:rPr>
          <w:rFonts w:ascii="Times New Roman" w:hAnsi="Times New Roman" w:cs="Times New Roman"/>
          <w:b/>
          <w:i/>
          <w:sz w:val="24"/>
          <w:szCs w:val="24"/>
        </w:rPr>
        <w:t>Ekware</w:t>
      </w:r>
      <w:proofErr w:type="spellEnd"/>
      <w:r w:rsidR="00836B66" w:rsidRPr="00223213">
        <w:rPr>
          <w:rFonts w:ascii="Times New Roman" w:hAnsi="Times New Roman" w:cs="Times New Roman"/>
          <w:b/>
          <w:i/>
          <w:sz w:val="24"/>
          <w:szCs w:val="24"/>
        </w:rPr>
        <w:t xml:space="preserve"> D</w:t>
      </w:r>
      <w:r w:rsidR="001E6F14" w:rsidRPr="00223213">
        <w:rPr>
          <w:rFonts w:ascii="Times New Roman" w:hAnsi="Times New Roman" w:cs="Times New Roman"/>
          <w:b/>
          <w:i/>
          <w:sz w:val="24"/>
          <w:szCs w:val="24"/>
        </w:rPr>
        <w:t xml:space="preserve"> .O [2008] HCB 64</w:t>
      </w:r>
      <w:r w:rsidR="001E6F14" w:rsidRPr="00223213">
        <w:rPr>
          <w:rFonts w:ascii="Times New Roman" w:hAnsi="Times New Roman" w:cs="Times New Roman"/>
          <w:sz w:val="24"/>
          <w:szCs w:val="24"/>
        </w:rPr>
        <w:t xml:space="preserve">). </w:t>
      </w:r>
    </w:p>
    <w:p w:rsidR="002410CE" w:rsidRPr="00223213" w:rsidRDefault="00E9496B" w:rsidP="008C6114">
      <w:p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t>Counsel for the defendant based on the</w:t>
      </w:r>
      <w:r w:rsidR="005A79B4" w:rsidRPr="00223213">
        <w:rPr>
          <w:rFonts w:ascii="Times New Roman" w:hAnsi="Times New Roman" w:cs="Times New Roman"/>
          <w:sz w:val="24"/>
          <w:szCs w:val="24"/>
        </w:rPr>
        <w:t xml:space="preserve"> above authorities submitted that</w:t>
      </w:r>
      <w:r w:rsidRPr="00223213">
        <w:rPr>
          <w:rFonts w:ascii="Times New Roman" w:hAnsi="Times New Roman" w:cs="Times New Roman"/>
          <w:sz w:val="24"/>
          <w:szCs w:val="24"/>
        </w:rPr>
        <w:t xml:space="preserve"> in the instant case there is no pleading whatsoever in the plaint showing the grounds upon which the purported</w:t>
      </w:r>
      <w:r w:rsidR="00B97AA7" w:rsidRPr="00223213">
        <w:rPr>
          <w:rFonts w:ascii="Times New Roman" w:hAnsi="Times New Roman" w:cs="Times New Roman"/>
          <w:sz w:val="24"/>
          <w:szCs w:val="24"/>
        </w:rPr>
        <w:t xml:space="preserve"> exemption from the law of limitation is based. </w:t>
      </w:r>
      <w:proofErr w:type="gramStart"/>
      <w:r w:rsidR="00B97AA7" w:rsidRPr="00223213">
        <w:rPr>
          <w:rFonts w:ascii="Times New Roman" w:hAnsi="Times New Roman" w:cs="Times New Roman"/>
          <w:sz w:val="24"/>
          <w:szCs w:val="24"/>
        </w:rPr>
        <w:t>That grounds</w:t>
      </w:r>
      <w:proofErr w:type="gramEnd"/>
      <w:r w:rsidR="00B97AA7" w:rsidRPr="00223213">
        <w:rPr>
          <w:rFonts w:ascii="Times New Roman" w:hAnsi="Times New Roman" w:cs="Times New Roman"/>
          <w:sz w:val="24"/>
          <w:szCs w:val="24"/>
        </w:rPr>
        <w:t xml:space="preserve"> for exemption are only stated in the submission of Counsel for the plaintiff who </w:t>
      </w:r>
      <w:r w:rsidR="00B078AC" w:rsidRPr="00223213">
        <w:rPr>
          <w:rFonts w:ascii="Times New Roman" w:hAnsi="Times New Roman" w:cs="Times New Roman"/>
          <w:sz w:val="24"/>
          <w:szCs w:val="24"/>
        </w:rPr>
        <w:t>relies on the testimony of PW1 the plaintiff- who testified that he was sick and was admitted in hospital in Janua</w:t>
      </w:r>
      <w:r w:rsidR="002A47EE" w:rsidRPr="00223213">
        <w:rPr>
          <w:rFonts w:ascii="Times New Roman" w:hAnsi="Times New Roman" w:cs="Times New Roman"/>
          <w:sz w:val="24"/>
          <w:szCs w:val="24"/>
        </w:rPr>
        <w:t>ry 2010 which</w:t>
      </w:r>
      <w:r w:rsidR="00B078AC" w:rsidRPr="00223213">
        <w:rPr>
          <w:rFonts w:ascii="Times New Roman" w:hAnsi="Times New Roman" w:cs="Times New Roman"/>
          <w:sz w:val="24"/>
          <w:szCs w:val="24"/>
        </w:rPr>
        <w:t xml:space="preserve"> according to Counsel does not merit reliance on Section 21 of the Limitation Act. </w:t>
      </w:r>
      <w:r w:rsidRPr="00223213">
        <w:rPr>
          <w:rFonts w:ascii="Times New Roman" w:hAnsi="Times New Roman" w:cs="Times New Roman"/>
          <w:sz w:val="24"/>
          <w:szCs w:val="24"/>
        </w:rPr>
        <w:t xml:space="preserve"> </w:t>
      </w:r>
      <w:r w:rsidR="006F4647" w:rsidRPr="00223213">
        <w:rPr>
          <w:rFonts w:ascii="Times New Roman" w:hAnsi="Times New Roman" w:cs="Times New Roman"/>
          <w:sz w:val="24"/>
          <w:szCs w:val="24"/>
        </w:rPr>
        <w:t xml:space="preserve">  </w:t>
      </w:r>
      <w:r w:rsidR="00214779" w:rsidRPr="00223213">
        <w:rPr>
          <w:rFonts w:ascii="Times New Roman" w:hAnsi="Times New Roman" w:cs="Times New Roman"/>
          <w:sz w:val="24"/>
          <w:szCs w:val="24"/>
        </w:rPr>
        <w:t xml:space="preserve">  </w:t>
      </w:r>
      <w:r w:rsidR="00DB66F4" w:rsidRPr="00223213">
        <w:rPr>
          <w:rFonts w:ascii="Times New Roman" w:hAnsi="Times New Roman" w:cs="Times New Roman"/>
          <w:sz w:val="24"/>
          <w:szCs w:val="24"/>
        </w:rPr>
        <w:t xml:space="preserve">  </w:t>
      </w:r>
      <w:r w:rsidR="005321A6" w:rsidRPr="00223213">
        <w:rPr>
          <w:rFonts w:ascii="Times New Roman" w:hAnsi="Times New Roman" w:cs="Times New Roman"/>
          <w:sz w:val="24"/>
          <w:szCs w:val="24"/>
        </w:rPr>
        <w:t xml:space="preserve"> </w:t>
      </w:r>
    </w:p>
    <w:p w:rsidR="000D4B82" w:rsidRPr="00223213" w:rsidRDefault="002410CE" w:rsidP="008C6114">
      <w:p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t>In reply, Counsel for the plaintiff submitted that the plaintiff testifie</w:t>
      </w:r>
      <w:r w:rsidR="00253C42" w:rsidRPr="00223213">
        <w:rPr>
          <w:rFonts w:ascii="Times New Roman" w:hAnsi="Times New Roman" w:cs="Times New Roman"/>
          <w:sz w:val="24"/>
          <w:szCs w:val="24"/>
        </w:rPr>
        <w:t>d that he was sick on the day</w:t>
      </w:r>
      <w:r w:rsidRPr="00223213">
        <w:rPr>
          <w:rFonts w:ascii="Times New Roman" w:hAnsi="Times New Roman" w:cs="Times New Roman"/>
          <w:sz w:val="24"/>
          <w:szCs w:val="24"/>
        </w:rPr>
        <w:t xml:space="preserve"> the vehicle </w:t>
      </w:r>
      <w:r w:rsidR="000571DB" w:rsidRPr="00223213">
        <w:rPr>
          <w:rFonts w:ascii="Times New Roman" w:hAnsi="Times New Roman" w:cs="Times New Roman"/>
          <w:sz w:val="24"/>
          <w:szCs w:val="24"/>
        </w:rPr>
        <w:t xml:space="preserve">was </w:t>
      </w:r>
      <w:r w:rsidRPr="00223213">
        <w:rPr>
          <w:rFonts w:ascii="Times New Roman" w:hAnsi="Times New Roman" w:cs="Times New Roman"/>
          <w:sz w:val="24"/>
          <w:szCs w:val="24"/>
        </w:rPr>
        <w:t xml:space="preserve">impounded, was admitted to </w:t>
      </w:r>
      <w:proofErr w:type="spellStart"/>
      <w:r w:rsidRPr="00223213">
        <w:rPr>
          <w:rFonts w:ascii="Times New Roman" w:hAnsi="Times New Roman" w:cs="Times New Roman"/>
          <w:sz w:val="24"/>
          <w:szCs w:val="24"/>
        </w:rPr>
        <w:t>Mulago</w:t>
      </w:r>
      <w:proofErr w:type="spellEnd"/>
      <w:r w:rsidRPr="00223213">
        <w:rPr>
          <w:rFonts w:ascii="Times New Roman" w:hAnsi="Times New Roman" w:cs="Times New Roman"/>
          <w:sz w:val="24"/>
          <w:szCs w:val="24"/>
        </w:rPr>
        <w:t xml:space="preserve"> Hospital on 22</w:t>
      </w:r>
      <w:r w:rsidRPr="00223213">
        <w:rPr>
          <w:rFonts w:ascii="Times New Roman" w:hAnsi="Times New Roman" w:cs="Times New Roman"/>
          <w:sz w:val="24"/>
          <w:szCs w:val="24"/>
          <w:vertAlign w:val="superscript"/>
        </w:rPr>
        <w:t>nd</w:t>
      </w:r>
      <w:r w:rsidRPr="00223213">
        <w:rPr>
          <w:rFonts w:ascii="Times New Roman" w:hAnsi="Times New Roman" w:cs="Times New Roman"/>
          <w:sz w:val="24"/>
          <w:szCs w:val="24"/>
        </w:rPr>
        <w:t xml:space="preserve"> January 2010 and was only able to peruse the matter of the vehicle with the defendant </w:t>
      </w:r>
      <w:proofErr w:type="spellStart"/>
      <w:r w:rsidRPr="00223213">
        <w:rPr>
          <w:rFonts w:ascii="Times New Roman" w:hAnsi="Times New Roman" w:cs="Times New Roman"/>
          <w:sz w:val="24"/>
          <w:szCs w:val="24"/>
        </w:rPr>
        <w:t>Kamwokya</w:t>
      </w:r>
      <w:proofErr w:type="spellEnd"/>
      <w:r w:rsidRPr="00223213">
        <w:rPr>
          <w:rFonts w:ascii="Times New Roman" w:hAnsi="Times New Roman" w:cs="Times New Roman"/>
          <w:sz w:val="24"/>
          <w:szCs w:val="24"/>
        </w:rPr>
        <w:t xml:space="preserve"> Branch on 19</w:t>
      </w:r>
      <w:r w:rsidRPr="00223213">
        <w:rPr>
          <w:rFonts w:ascii="Times New Roman" w:hAnsi="Times New Roman" w:cs="Times New Roman"/>
          <w:sz w:val="24"/>
          <w:szCs w:val="24"/>
          <w:vertAlign w:val="superscript"/>
        </w:rPr>
        <w:t>th</w:t>
      </w:r>
      <w:r w:rsidRPr="00223213">
        <w:rPr>
          <w:rFonts w:ascii="Times New Roman" w:hAnsi="Times New Roman" w:cs="Times New Roman"/>
          <w:sz w:val="24"/>
          <w:szCs w:val="24"/>
        </w:rPr>
        <w:t xml:space="preserve"> September 2011</w:t>
      </w:r>
      <w:r w:rsidR="0001211E" w:rsidRPr="00223213">
        <w:rPr>
          <w:rFonts w:ascii="Times New Roman" w:hAnsi="Times New Roman" w:cs="Times New Roman"/>
          <w:sz w:val="24"/>
          <w:szCs w:val="24"/>
        </w:rPr>
        <w:t xml:space="preserve"> and that the six years limitation period should run from that date. Based on this Counsel for the plaintiff </w:t>
      </w:r>
      <w:r w:rsidR="00991532" w:rsidRPr="00223213">
        <w:rPr>
          <w:rFonts w:ascii="Times New Roman" w:hAnsi="Times New Roman" w:cs="Times New Roman"/>
          <w:sz w:val="24"/>
          <w:szCs w:val="24"/>
        </w:rPr>
        <w:t>argued</w:t>
      </w:r>
      <w:r w:rsidR="0001211E" w:rsidRPr="00223213">
        <w:rPr>
          <w:rFonts w:ascii="Times New Roman" w:hAnsi="Times New Roman" w:cs="Times New Roman"/>
          <w:sz w:val="24"/>
          <w:szCs w:val="24"/>
        </w:rPr>
        <w:t xml:space="preserve"> that the plaintiff’s case is not barred by limitation because the delay by his sickness is a disability. </w:t>
      </w:r>
      <w:r w:rsidR="000D4B82" w:rsidRPr="00223213">
        <w:rPr>
          <w:rFonts w:ascii="Times New Roman" w:hAnsi="Times New Roman" w:cs="Times New Roman"/>
          <w:sz w:val="24"/>
          <w:szCs w:val="24"/>
        </w:rPr>
        <w:t xml:space="preserve">  </w:t>
      </w:r>
    </w:p>
    <w:p w:rsidR="00F35C19" w:rsidRPr="00223213" w:rsidRDefault="008C034F" w:rsidP="008C6114">
      <w:p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t>I have considered the plaintiff</w:t>
      </w:r>
      <w:r w:rsidR="00DC621C" w:rsidRPr="00223213">
        <w:rPr>
          <w:rFonts w:ascii="Times New Roman" w:hAnsi="Times New Roman" w:cs="Times New Roman"/>
          <w:sz w:val="24"/>
          <w:szCs w:val="24"/>
        </w:rPr>
        <w:t>’s</w:t>
      </w:r>
      <w:r w:rsidRPr="00223213">
        <w:rPr>
          <w:rFonts w:ascii="Times New Roman" w:hAnsi="Times New Roman" w:cs="Times New Roman"/>
          <w:sz w:val="24"/>
          <w:szCs w:val="24"/>
        </w:rPr>
        <w:t xml:space="preserve"> plaint as well as the written submissions of Counsel which i have summarised </w:t>
      </w:r>
      <w:r w:rsidR="00984C5B" w:rsidRPr="00223213">
        <w:rPr>
          <w:rFonts w:ascii="Times New Roman" w:hAnsi="Times New Roman" w:cs="Times New Roman"/>
          <w:sz w:val="24"/>
          <w:szCs w:val="24"/>
        </w:rPr>
        <w:t>above.</w:t>
      </w:r>
      <w:r w:rsidR="00997088" w:rsidRPr="00223213">
        <w:rPr>
          <w:rFonts w:ascii="Times New Roman" w:hAnsi="Times New Roman" w:cs="Times New Roman"/>
          <w:sz w:val="24"/>
          <w:szCs w:val="24"/>
        </w:rPr>
        <w:t xml:space="preserve"> It is not in dispute that the suit was brought after the period stipulated in </w:t>
      </w:r>
      <w:r w:rsidR="00997088" w:rsidRPr="00223213">
        <w:rPr>
          <w:rFonts w:ascii="Times New Roman" w:hAnsi="Times New Roman" w:cs="Times New Roman"/>
          <w:sz w:val="24"/>
          <w:szCs w:val="24"/>
        </w:rPr>
        <w:lastRenderedPageBreak/>
        <w:t xml:space="preserve">the Limitation Act. It is trite that the question whether a suit is barred by limitation can be considered by a perusal of the plaint only. </w:t>
      </w:r>
      <w:r w:rsidR="006D429B" w:rsidRPr="00223213">
        <w:rPr>
          <w:rFonts w:ascii="Times New Roman" w:hAnsi="Times New Roman" w:cs="Times New Roman"/>
          <w:sz w:val="24"/>
          <w:szCs w:val="24"/>
        </w:rPr>
        <w:t>O 7 r 11 (d) of CPR is to the effect that;-</w:t>
      </w:r>
    </w:p>
    <w:p w:rsidR="006577DA" w:rsidRPr="00223213" w:rsidRDefault="00F35C19" w:rsidP="008C6114">
      <w:pPr>
        <w:spacing w:line="480" w:lineRule="auto"/>
        <w:ind w:left="720"/>
        <w:jc w:val="both"/>
        <w:rPr>
          <w:rFonts w:ascii="Times New Roman" w:hAnsi="Times New Roman" w:cs="Times New Roman"/>
          <w:sz w:val="24"/>
          <w:szCs w:val="24"/>
        </w:rPr>
      </w:pPr>
      <w:r w:rsidRPr="00223213">
        <w:rPr>
          <w:rFonts w:ascii="Times New Roman" w:hAnsi="Times New Roman" w:cs="Times New Roman"/>
          <w:i/>
          <w:sz w:val="24"/>
          <w:szCs w:val="24"/>
        </w:rPr>
        <w:t>“(</w:t>
      </w:r>
      <w:proofErr w:type="gramStart"/>
      <w:r w:rsidRPr="00223213">
        <w:rPr>
          <w:rFonts w:ascii="Times New Roman" w:hAnsi="Times New Roman" w:cs="Times New Roman"/>
          <w:i/>
          <w:sz w:val="24"/>
          <w:szCs w:val="24"/>
        </w:rPr>
        <w:t>d</w:t>
      </w:r>
      <w:proofErr w:type="gramEnd"/>
      <w:r w:rsidRPr="00223213">
        <w:rPr>
          <w:rFonts w:ascii="Times New Roman" w:hAnsi="Times New Roman" w:cs="Times New Roman"/>
          <w:i/>
          <w:sz w:val="24"/>
          <w:szCs w:val="24"/>
        </w:rPr>
        <w:t xml:space="preserve">) where the suit appears from the statement in </w:t>
      </w:r>
      <w:r w:rsidRPr="00223213">
        <w:rPr>
          <w:rFonts w:ascii="Times New Roman" w:hAnsi="Times New Roman" w:cs="Times New Roman"/>
          <w:b/>
          <w:i/>
          <w:sz w:val="24"/>
          <w:szCs w:val="24"/>
        </w:rPr>
        <w:t>the plaint to be barred by any law</w:t>
      </w:r>
      <w:r w:rsidRPr="00223213">
        <w:rPr>
          <w:rFonts w:ascii="Times New Roman" w:hAnsi="Times New Roman" w:cs="Times New Roman"/>
          <w:i/>
          <w:sz w:val="24"/>
          <w:szCs w:val="24"/>
        </w:rPr>
        <w:t>”</w:t>
      </w:r>
      <w:r w:rsidRPr="00223213">
        <w:rPr>
          <w:rFonts w:ascii="Times New Roman" w:hAnsi="Times New Roman" w:cs="Times New Roman"/>
          <w:sz w:val="24"/>
          <w:szCs w:val="24"/>
        </w:rPr>
        <w:t xml:space="preserve"> </w:t>
      </w:r>
      <w:r w:rsidRPr="00223213">
        <w:rPr>
          <w:rFonts w:ascii="Times New Roman" w:hAnsi="Times New Roman" w:cs="Times New Roman"/>
          <w:b/>
          <w:sz w:val="24"/>
          <w:szCs w:val="24"/>
        </w:rPr>
        <w:t>(emphasis mine).</w:t>
      </w:r>
      <w:r w:rsidRPr="00223213">
        <w:rPr>
          <w:rFonts w:ascii="Times New Roman" w:hAnsi="Times New Roman" w:cs="Times New Roman"/>
          <w:sz w:val="24"/>
          <w:szCs w:val="24"/>
        </w:rPr>
        <w:t xml:space="preserve"> </w:t>
      </w:r>
    </w:p>
    <w:p w:rsidR="00197987" w:rsidRPr="00223213" w:rsidRDefault="00B5001E" w:rsidP="008C6114">
      <w:p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t xml:space="preserve">In </w:t>
      </w:r>
      <w:proofErr w:type="spellStart"/>
      <w:r w:rsidRPr="00223213">
        <w:rPr>
          <w:rFonts w:ascii="Times New Roman" w:hAnsi="Times New Roman" w:cs="Times New Roman"/>
          <w:b/>
          <w:i/>
          <w:sz w:val="24"/>
          <w:szCs w:val="24"/>
        </w:rPr>
        <w:t>Iga</w:t>
      </w:r>
      <w:proofErr w:type="spellEnd"/>
      <w:r w:rsidRPr="00223213">
        <w:rPr>
          <w:rFonts w:ascii="Times New Roman" w:hAnsi="Times New Roman" w:cs="Times New Roman"/>
          <w:b/>
          <w:i/>
          <w:sz w:val="24"/>
          <w:szCs w:val="24"/>
        </w:rPr>
        <w:t xml:space="preserve"> </w:t>
      </w:r>
      <w:proofErr w:type="spellStart"/>
      <w:r w:rsidRPr="00223213">
        <w:rPr>
          <w:rFonts w:ascii="Times New Roman" w:hAnsi="Times New Roman" w:cs="Times New Roman"/>
          <w:b/>
          <w:i/>
          <w:sz w:val="24"/>
          <w:szCs w:val="24"/>
        </w:rPr>
        <w:t>Vs</w:t>
      </w:r>
      <w:proofErr w:type="spellEnd"/>
      <w:r w:rsidRPr="00223213">
        <w:rPr>
          <w:rFonts w:ascii="Times New Roman" w:hAnsi="Times New Roman" w:cs="Times New Roman"/>
          <w:b/>
          <w:i/>
          <w:sz w:val="24"/>
          <w:szCs w:val="24"/>
        </w:rPr>
        <w:t xml:space="preserve"> </w:t>
      </w:r>
      <w:proofErr w:type="spellStart"/>
      <w:r w:rsidRPr="00223213">
        <w:rPr>
          <w:rFonts w:ascii="Times New Roman" w:hAnsi="Times New Roman" w:cs="Times New Roman"/>
          <w:b/>
          <w:i/>
          <w:sz w:val="24"/>
          <w:szCs w:val="24"/>
        </w:rPr>
        <w:t>Makerere</w:t>
      </w:r>
      <w:proofErr w:type="spellEnd"/>
      <w:r w:rsidRPr="00223213">
        <w:rPr>
          <w:rFonts w:ascii="Times New Roman" w:hAnsi="Times New Roman" w:cs="Times New Roman"/>
          <w:b/>
          <w:i/>
          <w:sz w:val="24"/>
          <w:szCs w:val="24"/>
        </w:rPr>
        <w:t xml:space="preserve"> University [1972] EA 65</w:t>
      </w:r>
      <w:r w:rsidRPr="00223213">
        <w:rPr>
          <w:rFonts w:ascii="Times New Roman" w:hAnsi="Times New Roman" w:cs="Times New Roman"/>
          <w:sz w:val="24"/>
          <w:szCs w:val="24"/>
        </w:rPr>
        <w:t xml:space="preserve"> while considering O 7 r 11 (d) of CPR the East African Court of Appeal held that a plaint which is barred by limitation is a plaint that under the rule is “barred by law” and should be rejected under that order. It was further held in that case that a plaintiff who seek</w:t>
      </w:r>
      <w:r w:rsidR="005B0038" w:rsidRPr="00223213">
        <w:rPr>
          <w:rFonts w:ascii="Times New Roman" w:hAnsi="Times New Roman" w:cs="Times New Roman"/>
          <w:sz w:val="24"/>
          <w:szCs w:val="24"/>
        </w:rPr>
        <w:t>s</w:t>
      </w:r>
      <w:r w:rsidRPr="00223213">
        <w:rPr>
          <w:rFonts w:ascii="Times New Roman" w:hAnsi="Times New Roman" w:cs="Times New Roman"/>
          <w:sz w:val="24"/>
          <w:szCs w:val="24"/>
        </w:rPr>
        <w:t xml:space="preserve"> exemption from the law of limitation has to plea it under O 7 r 6 of CPR. </w:t>
      </w:r>
    </w:p>
    <w:p w:rsidR="00C70706" w:rsidRPr="00223213" w:rsidRDefault="00197987" w:rsidP="008C6114">
      <w:p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t xml:space="preserve">I have perused the plaint at great length and i see </w:t>
      </w:r>
      <w:proofErr w:type="spellStart"/>
      <w:r w:rsidRPr="00223213">
        <w:rPr>
          <w:rFonts w:ascii="Times New Roman" w:hAnsi="Times New Roman" w:cs="Times New Roman"/>
          <w:sz w:val="24"/>
          <w:szCs w:val="24"/>
        </w:rPr>
        <w:t>no where</w:t>
      </w:r>
      <w:proofErr w:type="spellEnd"/>
      <w:r w:rsidRPr="00223213">
        <w:rPr>
          <w:rFonts w:ascii="Times New Roman" w:hAnsi="Times New Roman" w:cs="Times New Roman"/>
          <w:sz w:val="24"/>
          <w:szCs w:val="24"/>
        </w:rPr>
        <w:t xml:space="preserve"> in the plaint where the plaintiff sets out his inability to file the suit within the period stipulated by law due to a stated disability. I agree with the submission of Counsel for the defendant that if a suit is </w:t>
      </w:r>
      <w:r w:rsidR="009447C1" w:rsidRPr="00223213">
        <w:rPr>
          <w:rFonts w:ascii="Times New Roman" w:hAnsi="Times New Roman" w:cs="Times New Roman"/>
          <w:sz w:val="24"/>
          <w:szCs w:val="24"/>
        </w:rPr>
        <w:t>brought after the expiration of the period of limitation and no ground of exemption from the law of limitation is pleaded in plain</w:t>
      </w:r>
      <w:r w:rsidR="00735845" w:rsidRPr="00223213">
        <w:rPr>
          <w:rFonts w:ascii="Times New Roman" w:hAnsi="Times New Roman" w:cs="Times New Roman"/>
          <w:sz w:val="24"/>
          <w:szCs w:val="24"/>
        </w:rPr>
        <w:t>t</w:t>
      </w:r>
      <w:r w:rsidR="009447C1" w:rsidRPr="00223213">
        <w:rPr>
          <w:rFonts w:ascii="Times New Roman" w:hAnsi="Times New Roman" w:cs="Times New Roman"/>
          <w:sz w:val="24"/>
          <w:szCs w:val="24"/>
        </w:rPr>
        <w:t xml:space="preserve">, the </w:t>
      </w:r>
      <w:r w:rsidR="00286A99" w:rsidRPr="00223213">
        <w:rPr>
          <w:rFonts w:ascii="Times New Roman" w:hAnsi="Times New Roman" w:cs="Times New Roman"/>
          <w:sz w:val="24"/>
          <w:szCs w:val="24"/>
        </w:rPr>
        <w:t>plaint must be rejected (</w:t>
      </w:r>
      <w:r w:rsidR="009447C1" w:rsidRPr="00223213">
        <w:rPr>
          <w:rFonts w:ascii="Times New Roman" w:hAnsi="Times New Roman" w:cs="Times New Roman"/>
          <w:sz w:val="24"/>
          <w:szCs w:val="24"/>
        </w:rPr>
        <w:t xml:space="preserve">see </w:t>
      </w:r>
      <w:r w:rsidR="009447C1" w:rsidRPr="00223213">
        <w:rPr>
          <w:rFonts w:ascii="Times New Roman" w:hAnsi="Times New Roman" w:cs="Times New Roman"/>
          <w:b/>
          <w:i/>
          <w:sz w:val="24"/>
          <w:szCs w:val="24"/>
        </w:rPr>
        <w:t xml:space="preserve">Uganda </w:t>
      </w:r>
      <w:r w:rsidR="00E6379B" w:rsidRPr="00223213">
        <w:rPr>
          <w:rFonts w:ascii="Times New Roman" w:hAnsi="Times New Roman" w:cs="Times New Roman"/>
          <w:b/>
          <w:i/>
          <w:sz w:val="24"/>
          <w:szCs w:val="24"/>
        </w:rPr>
        <w:t xml:space="preserve">Railway Corporation </w:t>
      </w:r>
      <w:proofErr w:type="spellStart"/>
      <w:r w:rsidR="00E6379B" w:rsidRPr="00223213">
        <w:rPr>
          <w:rFonts w:ascii="Times New Roman" w:hAnsi="Times New Roman" w:cs="Times New Roman"/>
          <w:b/>
          <w:i/>
          <w:sz w:val="24"/>
          <w:szCs w:val="24"/>
        </w:rPr>
        <w:t>Vs</w:t>
      </w:r>
      <w:proofErr w:type="spellEnd"/>
      <w:r w:rsidR="00E6379B" w:rsidRPr="00223213">
        <w:rPr>
          <w:rFonts w:ascii="Times New Roman" w:hAnsi="Times New Roman" w:cs="Times New Roman"/>
          <w:b/>
          <w:i/>
          <w:sz w:val="24"/>
          <w:szCs w:val="24"/>
        </w:rPr>
        <w:t xml:space="preserve"> </w:t>
      </w:r>
      <w:proofErr w:type="spellStart"/>
      <w:r w:rsidR="00E6379B" w:rsidRPr="00223213">
        <w:rPr>
          <w:rFonts w:ascii="Times New Roman" w:hAnsi="Times New Roman" w:cs="Times New Roman"/>
          <w:b/>
          <w:i/>
          <w:sz w:val="24"/>
          <w:szCs w:val="24"/>
        </w:rPr>
        <w:t>Ekware</w:t>
      </w:r>
      <w:proofErr w:type="spellEnd"/>
      <w:r w:rsidR="00E6379B" w:rsidRPr="00223213">
        <w:rPr>
          <w:rFonts w:ascii="Times New Roman" w:hAnsi="Times New Roman" w:cs="Times New Roman"/>
          <w:b/>
          <w:i/>
          <w:sz w:val="24"/>
          <w:szCs w:val="24"/>
        </w:rPr>
        <w:t xml:space="preserve"> D.O [2008] HCB 61). </w:t>
      </w:r>
    </w:p>
    <w:p w:rsidR="00B5001E" w:rsidRPr="00223213" w:rsidRDefault="00B5001E" w:rsidP="008C6114">
      <w:p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t xml:space="preserve"> </w:t>
      </w:r>
      <w:r w:rsidR="008C45DD" w:rsidRPr="00223213">
        <w:rPr>
          <w:rFonts w:ascii="Times New Roman" w:hAnsi="Times New Roman" w:cs="Times New Roman"/>
          <w:sz w:val="24"/>
          <w:szCs w:val="24"/>
        </w:rPr>
        <w:t>In my view an attempt to explain the disability at the point of trial as the plaintiff attemp</w:t>
      </w:r>
      <w:r w:rsidR="000D6A83" w:rsidRPr="00223213">
        <w:rPr>
          <w:rFonts w:ascii="Times New Roman" w:hAnsi="Times New Roman" w:cs="Times New Roman"/>
          <w:sz w:val="24"/>
          <w:szCs w:val="24"/>
        </w:rPr>
        <w:t>ted to and his Counsel</w:t>
      </w:r>
      <w:r w:rsidR="00B66BDA" w:rsidRPr="00223213">
        <w:rPr>
          <w:rFonts w:ascii="Times New Roman" w:hAnsi="Times New Roman" w:cs="Times New Roman"/>
          <w:sz w:val="24"/>
          <w:szCs w:val="24"/>
        </w:rPr>
        <w:t>’s</w:t>
      </w:r>
      <w:r w:rsidR="000D6A83" w:rsidRPr="00223213">
        <w:rPr>
          <w:rFonts w:ascii="Times New Roman" w:hAnsi="Times New Roman" w:cs="Times New Roman"/>
          <w:sz w:val="24"/>
          <w:szCs w:val="24"/>
        </w:rPr>
        <w:t xml:space="preserve"> </w:t>
      </w:r>
      <w:r w:rsidR="00B66BDA" w:rsidRPr="00223213">
        <w:rPr>
          <w:rFonts w:ascii="Times New Roman" w:hAnsi="Times New Roman" w:cs="Times New Roman"/>
          <w:sz w:val="24"/>
          <w:szCs w:val="24"/>
        </w:rPr>
        <w:t>submission</w:t>
      </w:r>
      <w:r w:rsidR="008C45DD" w:rsidRPr="00223213">
        <w:rPr>
          <w:rFonts w:ascii="Times New Roman" w:hAnsi="Times New Roman" w:cs="Times New Roman"/>
          <w:sz w:val="24"/>
          <w:szCs w:val="24"/>
        </w:rPr>
        <w:t xml:space="preserve"> </w:t>
      </w:r>
      <w:r w:rsidR="00025045" w:rsidRPr="00223213">
        <w:rPr>
          <w:rFonts w:ascii="Times New Roman" w:hAnsi="Times New Roman" w:cs="Times New Roman"/>
          <w:sz w:val="24"/>
          <w:szCs w:val="24"/>
        </w:rPr>
        <w:t>to that effect is not legally tenable and accordingly shelter in Section 21 of the Limitation Act is no</w:t>
      </w:r>
      <w:r w:rsidR="003F6C89" w:rsidRPr="00223213">
        <w:rPr>
          <w:rFonts w:ascii="Times New Roman" w:hAnsi="Times New Roman" w:cs="Times New Roman"/>
          <w:sz w:val="24"/>
          <w:szCs w:val="24"/>
        </w:rPr>
        <w:t>t</w:t>
      </w:r>
      <w:r w:rsidR="00025045" w:rsidRPr="00223213">
        <w:rPr>
          <w:rFonts w:ascii="Times New Roman" w:hAnsi="Times New Roman" w:cs="Times New Roman"/>
          <w:sz w:val="24"/>
          <w:szCs w:val="24"/>
        </w:rPr>
        <w:t xml:space="preserve"> available to the plaintiff.  </w:t>
      </w:r>
    </w:p>
    <w:p w:rsidR="003B38AE" w:rsidRPr="00223213" w:rsidRDefault="003B38AE" w:rsidP="008C6114">
      <w:p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t>In the result the plaint filed in Civil S</w:t>
      </w:r>
      <w:r w:rsidR="00D73B2E" w:rsidRPr="00223213">
        <w:rPr>
          <w:rFonts w:ascii="Times New Roman" w:hAnsi="Times New Roman" w:cs="Times New Roman"/>
          <w:sz w:val="24"/>
          <w:szCs w:val="24"/>
        </w:rPr>
        <w:t>uit No. 18 of 2016 is rejected U</w:t>
      </w:r>
      <w:r w:rsidR="00D23965" w:rsidRPr="00223213">
        <w:rPr>
          <w:rFonts w:ascii="Times New Roman" w:hAnsi="Times New Roman" w:cs="Times New Roman"/>
          <w:sz w:val="24"/>
          <w:szCs w:val="24"/>
        </w:rPr>
        <w:t xml:space="preserve">nder O </w:t>
      </w:r>
      <w:r w:rsidRPr="00223213">
        <w:rPr>
          <w:rFonts w:ascii="Times New Roman" w:hAnsi="Times New Roman" w:cs="Times New Roman"/>
          <w:sz w:val="24"/>
          <w:szCs w:val="24"/>
        </w:rPr>
        <w:t xml:space="preserve">7 r 11 (d) of CPR. </w:t>
      </w:r>
    </w:p>
    <w:p w:rsidR="00E840DE" w:rsidRPr="00223213" w:rsidRDefault="007051A0" w:rsidP="008C6114">
      <w:p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t xml:space="preserve">Since this holding has the effect of disposing the entire suit, i will not delve with the other issues agreed for determination. </w:t>
      </w:r>
    </w:p>
    <w:p w:rsidR="00D73B2E" w:rsidRPr="00223213" w:rsidRDefault="00D73B2E" w:rsidP="008C6114">
      <w:pPr>
        <w:spacing w:line="480" w:lineRule="auto"/>
        <w:jc w:val="both"/>
        <w:rPr>
          <w:rFonts w:ascii="Times New Roman" w:hAnsi="Times New Roman" w:cs="Times New Roman"/>
          <w:sz w:val="24"/>
          <w:szCs w:val="24"/>
        </w:rPr>
      </w:pPr>
      <w:r w:rsidRPr="00223213">
        <w:rPr>
          <w:rFonts w:ascii="Times New Roman" w:hAnsi="Times New Roman" w:cs="Times New Roman"/>
          <w:sz w:val="24"/>
          <w:szCs w:val="24"/>
        </w:rPr>
        <w:lastRenderedPageBreak/>
        <w:t xml:space="preserve">The defendant </w:t>
      </w:r>
      <w:r w:rsidR="008278EA" w:rsidRPr="00223213">
        <w:rPr>
          <w:rFonts w:ascii="Times New Roman" w:hAnsi="Times New Roman" w:cs="Times New Roman"/>
          <w:sz w:val="24"/>
          <w:szCs w:val="24"/>
        </w:rPr>
        <w:t xml:space="preserve">is awarded costs of the suit. </w:t>
      </w:r>
    </w:p>
    <w:p w:rsidR="008278EA" w:rsidRPr="00223213" w:rsidRDefault="008278EA" w:rsidP="00B5001E">
      <w:pPr>
        <w:spacing w:line="360" w:lineRule="auto"/>
        <w:jc w:val="both"/>
        <w:rPr>
          <w:rFonts w:ascii="Times New Roman" w:hAnsi="Times New Roman" w:cs="Times New Roman"/>
          <w:sz w:val="24"/>
          <w:szCs w:val="24"/>
        </w:rPr>
      </w:pPr>
    </w:p>
    <w:p w:rsidR="008278EA" w:rsidRPr="00223213" w:rsidRDefault="008278EA" w:rsidP="00B5001E">
      <w:pPr>
        <w:spacing w:line="360" w:lineRule="auto"/>
        <w:jc w:val="both"/>
        <w:rPr>
          <w:rFonts w:ascii="Times New Roman" w:hAnsi="Times New Roman" w:cs="Times New Roman"/>
          <w:sz w:val="24"/>
          <w:szCs w:val="24"/>
        </w:rPr>
      </w:pPr>
    </w:p>
    <w:p w:rsidR="008278EA" w:rsidRPr="00223213" w:rsidRDefault="008278EA" w:rsidP="00A56A6D">
      <w:pPr>
        <w:spacing w:after="0" w:line="360" w:lineRule="auto"/>
        <w:jc w:val="both"/>
        <w:rPr>
          <w:rFonts w:ascii="Times New Roman" w:hAnsi="Times New Roman" w:cs="Times New Roman"/>
          <w:b/>
          <w:sz w:val="24"/>
          <w:szCs w:val="24"/>
        </w:rPr>
      </w:pPr>
      <w:r w:rsidRPr="00223213">
        <w:rPr>
          <w:rFonts w:ascii="Times New Roman" w:hAnsi="Times New Roman" w:cs="Times New Roman"/>
          <w:b/>
          <w:sz w:val="24"/>
          <w:szCs w:val="24"/>
        </w:rPr>
        <w:t xml:space="preserve">B. </w:t>
      </w:r>
      <w:proofErr w:type="spellStart"/>
      <w:r w:rsidRPr="00223213">
        <w:rPr>
          <w:rFonts w:ascii="Times New Roman" w:hAnsi="Times New Roman" w:cs="Times New Roman"/>
          <w:b/>
          <w:sz w:val="24"/>
          <w:szCs w:val="24"/>
        </w:rPr>
        <w:t>Kainamura</w:t>
      </w:r>
      <w:proofErr w:type="spellEnd"/>
      <w:r w:rsidRPr="00223213">
        <w:rPr>
          <w:rFonts w:ascii="Times New Roman" w:hAnsi="Times New Roman" w:cs="Times New Roman"/>
          <w:b/>
          <w:sz w:val="24"/>
          <w:szCs w:val="24"/>
        </w:rPr>
        <w:t xml:space="preserve"> </w:t>
      </w:r>
    </w:p>
    <w:p w:rsidR="008278EA" w:rsidRPr="00223213" w:rsidRDefault="008278EA" w:rsidP="00A56A6D">
      <w:pPr>
        <w:spacing w:after="0" w:line="360" w:lineRule="auto"/>
        <w:jc w:val="both"/>
        <w:rPr>
          <w:rFonts w:ascii="Times New Roman" w:hAnsi="Times New Roman" w:cs="Times New Roman"/>
          <w:b/>
          <w:sz w:val="24"/>
          <w:szCs w:val="24"/>
        </w:rPr>
      </w:pPr>
      <w:r w:rsidRPr="00223213">
        <w:rPr>
          <w:rFonts w:ascii="Times New Roman" w:hAnsi="Times New Roman" w:cs="Times New Roman"/>
          <w:b/>
          <w:sz w:val="24"/>
          <w:szCs w:val="24"/>
        </w:rPr>
        <w:t xml:space="preserve">Judge </w:t>
      </w:r>
    </w:p>
    <w:p w:rsidR="008278EA" w:rsidRPr="00223213" w:rsidRDefault="00C10314" w:rsidP="00A56A6D">
      <w:pPr>
        <w:spacing w:after="0" w:line="360" w:lineRule="auto"/>
        <w:jc w:val="both"/>
        <w:rPr>
          <w:rFonts w:ascii="Times New Roman" w:hAnsi="Times New Roman" w:cs="Times New Roman"/>
          <w:b/>
          <w:sz w:val="24"/>
          <w:szCs w:val="24"/>
        </w:rPr>
      </w:pPr>
      <w:r w:rsidRPr="00223213">
        <w:rPr>
          <w:rFonts w:ascii="Times New Roman" w:hAnsi="Times New Roman" w:cs="Times New Roman"/>
          <w:b/>
          <w:sz w:val="24"/>
          <w:szCs w:val="24"/>
        </w:rPr>
        <w:t>02</w:t>
      </w:r>
      <w:r w:rsidR="00C96C52" w:rsidRPr="00223213">
        <w:rPr>
          <w:rFonts w:ascii="Times New Roman" w:hAnsi="Times New Roman" w:cs="Times New Roman"/>
          <w:b/>
          <w:sz w:val="24"/>
          <w:szCs w:val="24"/>
        </w:rPr>
        <w:t>.08.2018</w:t>
      </w:r>
    </w:p>
    <w:p w:rsidR="00D73B2E" w:rsidRPr="00223213" w:rsidRDefault="00D73B2E" w:rsidP="00A56A6D">
      <w:pPr>
        <w:spacing w:after="0" w:line="360" w:lineRule="auto"/>
        <w:jc w:val="both"/>
        <w:rPr>
          <w:rFonts w:ascii="Times New Roman" w:hAnsi="Times New Roman" w:cs="Times New Roman"/>
          <w:sz w:val="24"/>
          <w:szCs w:val="24"/>
        </w:rPr>
      </w:pPr>
    </w:p>
    <w:p w:rsidR="00991532" w:rsidRPr="00223213" w:rsidRDefault="008C034F" w:rsidP="00EE7A87">
      <w:pPr>
        <w:spacing w:line="360" w:lineRule="auto"/>
        <w:jc w:val="both"/>
        <w:rPr>
          <w:rFonts w:ascii="Times New Roman" w:hAnsi="Times New Roman" w:cs="Times New Roman"/>
          <w:sz w:val="24"/>
          <w:szCs w:val="24"/>
        </w:rPr>
      </w:pPr>
      <w:r w:rsidRPr="00223213">
        <w:rPr>
          <w:rFonts w:ascii="Times New Roman" w:hAnsi="Times New Roman" w:cs="Times New Roman"/>
          <w:sz w:val="24"/>
          <w:szCs w:val="24"/>
        </w:rPr>
        <w:t xml:space="preserve"> </w:t>
      </w:r>
    </w:p>
    <w:p w:rsidR="00003039" w:rsidRPr="00223213" w:rsidRDefault="00DC3A90" w:rsidP="00003039">
      <w:pPr>
        <w:rPr>
          <w:rFonts w:ascii="Times New Roman" w:hAnsi="Times New Roman" w:cs="Times New Roman"/>
          <w:sz w:val="24"/>
          <w:szCs w:val="24"/>
        </w:rPr>
      </w:pPr>
      <w:r w:rsidRPr="00223213">
        <w:rPr>
          <w:rFonts w:ascii="Times New Roman" w:hAnsi="Times New Roman" w:cs="Times New Roman"/>
          <w:sz w:val="24"/>
          <w:szCs w:val="24"/>
        </w:rPr>
        <w:t xml:space="preserve"> </w:t>
      </w:r>
    </w:p>
    <w:p w:rsidR="005A6D3B" w:rsidRPr="00223213" w:rsidRDefault="005A6D3B">
      <w:pPr>
        <w:rPr>
          <w:rFonts w:ascii="Times New Roman" w:hAnsi="Times New Roman" w:cs="Times New Roman"/>
          <w:sz w:val="24"/>
          <w:szCs w:val="24"/>
        </w:rPr>
      </w:pPr>
    </w:p>
    <w:sectPr w:rsidR="005A6D3B" w:rsidRPr="00223213" w:rsidSect="00244F0E">
      <w:footerReference w:type="default" r:id="rId8"/>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3D" w:rsidRDefault="0097113D" w:rsidP="00EB09E8">
      <w:pPr>
        <w:spacing w:after="0" w:line="240" w:lineRule="auto"/>
      </w:pPr>
      <w:r>
        <w:separator/>
      </w:r>
    </w:p>
  </w:endnote>
  <w:endnote w:type="continuationSeparator" w:id="0">
    <w:p w:rsidR="0097113D" w:rsidRDefault="0097113D" w:rsidP="00EB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7047"/>
      <w:docPartObj>
        <w:docPartGallery w:val="Page Numbers (Bottom of Page)"/>
        <w:docPartUnique/>
      </w:docPartObj>
    </w:sdtPr>
    <w:sdtEndPr>
      <w:rPr>
        <w:color w:val="7F7F7F" w:themeColor="background1" w:themeShade="7F"/>
        <w:spacing w:val="60"/>
      </w:rPr>
    </w:sdtEndPr>
    <w:sdtContent>
      <w:p w:rsidR="00EB09E8" w:rsidRDefault="0097113D">
        <w:pPr>
          <w:pStyle w:val="Footer"/>
          <w:pBdr>
            <w:top w:val="single" w:sz="4" w:space="1" w:color="D9D9D9" w:themeColor="background1" w:themeShade="D9"/>
          </w:pBdr>
          <w:rPr>
            <w:b/>
          </w:rPr>
        </w:pPr>
        <w:r>
          <w:fldChar w:fldCharType="begin"/>
        </w:r>
        <w:r>
          <w:instrText xml:space="preserve"> PAGE   \* MERGEFORMAT </w:instrText>
        </w:r>
        <w:r>
          <w:fldChar w:fldCharType="separate"/>
        </w:r>
        <w:r w:rsidR="00223213" w:rsidRPr="00223213">
          <w:rPr>
            <w:b/>
            <w:noProof/>
          </w:rPr>
          <w:t>1</w:t>
        </w:r>
        <w:r>
          <w:rPr>
            <w:b/>
            <w:noProof/>
          </w:rPr>
          <w:fldChar w:fldCharType="end"/>
        </w:r>
        <w:r w:rsidR="00EB09E8">
          <w:rPr>
            <w:b/>
          </w:rPr>
          <w:t xml:space="preserve"> | </w:t>
        </w:r>
        <w:r w:rsidR="00EB09E8">
          <w:rPr>
            <w:color w:val="7F7F7F" w:themeColor="background1" w:themeShade="7F"/>
            <w:spacing w:val="60"/>
          </w:rPr>
          <w:t>Page</w:t>
        </w:r>
      </w:p>
    </w:sdtContent>
  </w:sdt>
  <w:p w:rsidR="00EB09E8" w:rsidRDefault="00EB0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3D" w:rsidRDefault="0097113D" w:rsidP="00EB09E8">
      <w:pPr>
        <w:spacing w:after="0" w:line="240" w:lineRule="auto"/>
      </w:pPr>
      <w:r>
        <w:separator/>
      </w:r>
    </w:p>
  </w:footnote>
  <w:footnote w:type="continuationSeparator" w:id="0">
    <w:p w:rsidR="0097113D" w:rsidRDefault="0097113D" w:rsidP="00EB0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490"/>
    <w:multiLevelType w:val="hybridMultilevel"/>
    <w:tmpl w:val="8DA46CF0"/>
    <w:lvl w:ilvl="0" w:tplc="0F741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A71A28"/>
    <w:multiLevelType w:val="hybridMultilevel"/>
    <w:tmpl w:val="70362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82E2D"/>
    <w:multiLevelType w:val="hybridMultilevel"/>
    <w:tmpl w:val="518A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39"/>
    <w:rsid w:val="00003039"/>
    <w:rsid w:val="0001211E"/>
    <w:rsid w:val="00025045"/>
    <w:rsid w:val="000571DB"/>
    <w:rsid w:val="00077B75"/>
    <w:rsid w:val="000855CB"/>
    <w:rsid w:val="000A4C25"/>
    <w:rsid w:val="000D4B82"/>
    <w:rsid w:val="000D6A83"/>
    <w:rsid w:val="000E5040"/>
    <w:rsid w:val="00102DD7"/>
    <w:rsid w:val="00127407"/>
    <w:rsid w:val="0012796B"/>
    <w:rsid w:val="0018016B"/>
    <w:rsid w:val="00197987"/>
    <w:rsid w:val="001D022D"/>
    <w:rsid w:val="001E60C9"/>
    <w:rsid w:val="001E6F14"/>
    <w:rsid w:val="00214779"/>
    <w:rsid w:val="00223213"/>
    <w:rsid w:val="002410CE"/>
    <w:rsid w:val="00244F0E"/>
    <w:rsid w:val="00253C42"/>
    <w:rsid w:val="002611A0"/>
    <w:rsid w:val="002708E9"/>
    <w:rsid w:val="00271AB2"/>
    <w:rsid w:val="00286A99"/>
    <w:rsid w:val="002A47EE"/>
    <w:rsid w:val="002B1F7B"/>
    <w:rsid w:val="002F691B"/>
    <w:rsid w:val="00305C12"/>
    <w:rsid w:val="00321909"/>
    <w:rsid w:val="003618D9"/>
    <w:rsid w:val="0039613B"/>
    <w:rsid w:val="003A2B2B"/>
    <w:rsid w:val="003B38AE"/>
    <w:rsid w:val="003B57EA"/>
    <w:rsid w:val="003C7892"/>
    <w:rsid w:val="003E3380"/>
    <w:rsid w:val="003F6C89"/>
    <w:rsid w:val="004C4C55"/>
    <w:rsid w:val="004F4FBD"/>
    <w:rsid w:val="00523EA7"/>
    <w:rsid w:val="005321A6"/>
    <w:rsid w:val="00545FB1"/>
    <w:rsid w:val="00574CA8"/>
    <w:rsid w:val="0058321F"/>
    <w:rsid w:val="005901F8"/>
    <w:rsid w:val="00592B6C"/>
    <w:rsid w:val="00594F10"/>
    <w:rsid w:val="005A6D3B"/>
    <w:rsid w:val="005A79B4"/>
    <w:rsid w:val="005B0038"/>
    <w:rsid w:val="005D1FF3"/>
    <w:rsid w:val="006577DA"/>
    <w:rsid w:val="006A0592"/>
    <w:rsid w:val="006B4114"/>
    <w:rsid w:val="006D429B"/>
    <w:rsid w:val="006F4647"/>
    <w:rsid w:val="00704355"/>
    <w:rsid w:val="007051A0"/>
    <w:rsid w:val="00735845"/>
    <w:rsid w:val="00764441"/>
    <w:rsid w:val="00793A05"/>
    <w:rsid w:val="007F5AAF"/>
    <w:rsid w:val="008278EA"/>
    <w:rsid w:val="00836B66"/>
    <w:rsid w:val="00852A6C"/>
    <w:rsid w:val="0088747C"/>
    <w:rsid w:val="008C034F"/>
    <w:rsid w:val="008C45DD"/>
    <w:rsid w:val="008C5F61"/>
    <w:rsid w:val="008C6114"/>
    <w:rsid w:val="008E1B4A"/>
    <w:rsid w:val="008E24F1"/>
    <w:rsid w:val="00931444"/>
    <w:rsid w:val="009447C1"/>
    <w:rsid w:val="0097113D"/>
    <w:rsid w:val="00974BAB"/>
    <w:rsid w:val="00984C5B"/>
    <w:rsid w:val="00991532"/>
    <w:rsid w:val="00997088"/>
    <w:rsid w:val="009A382A"/>
    <w:rsid w:val="009A6C73"/>
    <w:rsid w:val="00A144C5"/>
    <w:rsid w:val="00A22AA8"/>
    <w:rsid w:val="00A56A6D"/>
    <w:rsid w:val="00A64CE7"/>
    <w:rsid w:val="00AA07B6"/>
    <w:rsid w:val="00AF2547"/>
    <w:rsid w:val="00B078AC"/>
    <w:rsid w:val="00B5001E"/>
    <w:rsid w:val="00B66BDA"/>
    <w:rsid w:val="00B8517D"/>
    <w:rsid w:val="00B97AA7"/>
    <w:rsid w:val="00BC59E4"/>
    <w:rsid w:val="00BE258C"/>
    <w:rsid w:val="00C0454E"/>
    <w:rsid w:val="00C10314"/>
    <w:rsid w:val="00C70706"/>
    <w:rsid w:val="00C773AA"/>
    <w:rsid w:val="00C817D0"/>
    <w:rsid w:val="00C820EF"/>
    <w:rsid w:val="00C96C52"/>
    <w:rsid w:val="00CA42D3"/>
    <w:rsid w:val="00CA5929"/>
    <w:rsid w:val="00CD5BB4"/>
    <w:rsid w:val="00D23965"/>
    <w:rsid w:val="00D37242"/>
    <w:rsid w:val="00D50581"/>
    <w:rsid w:val="00D61304"/>
    <w:rsid w:val="00D715F0"/>
    <w:rsid w:val="00D72DDB"/>
    <w:rsid w:val="00D73B2E"/>
    <w:rsid w:val="00DB66F4"/>
    <w:rsid w:val="00DC3A90"/>
    <w:rsid w:val="00DC621C"/>
    <w:rsid w:val="00DE3609"/>
    <w:rsid w:val="00E10A0F"/>
    <w:rsid w:val="00E23E58"/>
    <w:rsid w:val="00E6379B"/>
    <w:rsid w:val="00E840DE"/>
    <w:rsid w:val="00E9496B"/>
    <w:rsid w:val="00EB09E8"/>
    <w:rsid w:val="00ED0E8E"/>
    <w:rsid w:val="00EE5CAC"/>
    <w:rsid w:val="00EE7A87"/>
    <w:rsid w:val="00F30EB7"/>
    <w:rsid w:val="00F35C19"/>
    <w:rsid w:val="00F61D3B"/>
    <w:rsid w:val="00FA6139"/>
    <w:rsid w:val="00FD6C88"/>
    <w:rsid w:val="00FE2FEE"/>
    <w:rsid w:val="00FF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039"/>
    <w:pPr>
      <w:ind w:left="720"/>
      <w:contextualSpacing/>
    </w:pPr>
  </w:style>
  <w:style w:type="paragraph" w:styleId="Header">
    <w:name w:val="header"/>
    <w:basedOn w:val="Normal"/>
    <w:link w:val="HeaderChar"/>
    <w:uiPriority w:val="99"/>
    <w:semiHidden/>
    <w:unhideWhenUsed/>
    <w:rsid w:val="00EB09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09E8"/>
    <w:rPr>
      <w:lang w:val="en-GB"/>
    </w:rPr>
  </w:style>
  <w:style w:type="paragraph" w:styleId="Footer">
    <w:name w:val="footer"/>
    <w:basedOn w:val="Normal"/>
    <w:link w:val="FooterChar"/>
    <w:uiPriority w:val="99"/>
    <w:unhideWhenUsed/>
    <w:rsid w:val="00EB0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E8"/>
    <w:rPr>
      <w:lang w:val="en-GB"/>
    </w:rPr>
  </w:style>
  <w:style w:type="character" w:styleId="LineNumber">
    <w:name w:val="line number"/>
    <w:basedOn w:val="DefaultParagraphFont"/>
    <w:uiPriority w:val="99"/>
    <w:semiHidden/>
    <w:unhideWhenUsed/>
    <w:rsid w:val="00244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039"/>
    <w:pPr>
      <w:ind w:left="720"/>
      <w:contextualSpacing/>
    </w:pPr>
  </w:style>
  <w:style w:type="paragraph" w:styleId="Header">
    <w:name w:val="header"/>
    <w:basedOn w:val="Normal"/>
    <w:link w:val="HeaderChar"/>
    <w:uiPriority w:val="99"/>
    <w:semiHidden/>
    <w:unhideWhenUsed/>
    <w:rsid w:val="00EB09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09E8"/>
    <w:rPr>
      <w:lang w:val="en-GB"/>
    </w:rPr>
  </w:style>
  <w:style w:type="paragraph" w:styleId="Footer">
    <w:name w:val="footer"/>
    <w:basedOn w:val="Normal"/>
    <w:link w:val="FooterChar"/>
    <w:uiPriority w:val="99"/>
    <w:unhideWhenUsed/>
    <w:rsid w:val="00EB0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E8"/>
    <w:rPr>
      <w:lang w:val="en-GB"/>
    </w:rPr>
  </w:style>
  <w:style w:type="character" w:styleId="LineNumber">
    <w:name w:val="line number"/>
    <w:basedOn w:val="DefaultParagraphFont"/>
    <w:uiPriority w:val="99"/>
    <w:semiHidden/>
    <w:unhideWhenUsed/>
    <w:rsid w:val="0024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2018-08-02T12:37:00Z</cp:lastPrinted>
  <dcterms:created xsi:type="dcterms:W3CDTF">2018-10-04T07:54:00Z</dcterms:created>
  <dcterms:modified xsi:type="dcterms:W3CDTF">2018-10-04T07:54:00Z</dcterms:modified>
</cp:coreProperties>
</file>