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04" w:rsidRPr="000377FB" w:rsidRDefault="00793A04" w:rsidP="00793A04">
      <w:pPr>
        <w:jc w:val="center"/>
        <w:rPr>
          <w:rFonts w:ascii="Times New Roman" w:hAnsi="Times New Roman" w:cs="Times New Roman"/>
          <w:b/>
          <w:sz w:val="24"/>
          <w:szCs w:val="24"/>
        </w:rPr>
      </w:pPr>
      <w:r w:rsidRPr="000377FB">
        <w:rPr>
          <w:rFonts w:ascii="Times New Roman" w:hAnsi="Times New Roman" w:cs="Times New Roman"/>
          <w:b/>
          <w:sz w:val="24"/>
          <w:szCs w:val="24"/>
        </w:rPr>
        <w:t>THE REPUBLIC OF UGANDA</w:t>
      </w:r>
    </w:p>
    <w:p w:rsidR="00793A04" w:rsidRPr="000377FB" w:rsidRDefault="00793A04" w:rsidP="00793A04">
      <w:pPr>
        <w:jc w:val="center"/>
        <w:rPr>
          <w:rFonts w:ascii="Times New Roman" w:hAnsi="Times New Roman" w:cs="Times New Roman"/>
          <w:b/>
          <w:sz w:val="24"/>
          <w:szCs w:val="24"/>
        </w:rPr>
      </w:pPr>
      <w:r w:rsidRPr="000377FB">
        <w:rPr>
          <w:rFonts w:ascii="Times New Roman" w:hAnsi="Times New Roman" w:cs="Times New Roman"/>
          <w:b/>
          <w:sz w:val="24"/>
          <w:szCs w:val="24"/>
        </w:rPr>
        <w:t>IN THE HIGH COURT OF UGANDA AT KAMPALA</w:t>
      </w:r>
    </w:p>
    <w:p w:rsidR="00793A04" w:rsidRPr="000377FB" w:rsidRDefault="00793A04" w:rsidP="00793A04">
      <w:pPr>
        <w:jc w:val="center"/>
        <w:rPr>
          <w:rFonts w:ascii="Times New Roman" w:hAnsi="Times New Roman" w:cs="Times New Roman"/>
          <w:b/>
          <w:sz w:val="24"/>
          <w:szCs w:val="24"/>
        </w:rPr>
      </w:pPr>
      <w:r w:rsidRPr="000377FB">
        <w:rPr>
          <w:rFonts w:ascii="Times New Roman" w:hAnsi="Times New Roman" w:cs="Times New Roman"/>
          <w:b/>
          <w:sz w:val="24"/>
          <w:szCs w:val="24"/>
        </w:rPr>
        <w:t>(COMMERCIAL DIVISION)</w:t>
      </w:r>
    </w:p>
    <w:p w:rsidR="00793A04" w:rsidRPr="000377FB" w:rsidRDefault="00793A04" w:rsidP="00793A04">
      <w:pPr>
        <w:jc w:val="center"/>
        <w:rPr>
          <w:rFonts w:ascii="Times New Roman" w:hAnsi="Times New Roman" w:cs="Times New Roman"/>
          <w:b/>
          <w:sz w:val="24"/>
          <w:szCs w:val="24"/>
        </w:rPr>
      </w:pPr>
      <w:bookmarkStart w:id="0" w:name="_GoBack"/>
      <w:bookmarkEnd w:id="0"/>
    </w:p>
    <w:p w:rsidR="00793A04" w:rsidRPr="000377FB" w:rsidRDefault="00E269B8" w:rsidP="00793A04">
      <w:pPr>
        <w:jc w:val="center"/>
        <w:rPr>
          <w:rFonts w:ascii="Times New Roman" w:hAnsi="Times New Roman" w:cs="Times New Roman"/>
          <w:b/>
          <w:sz w:val="24"/>
          <w:szCs w:val="24"/>
        </w:rPr>
      </w:pPr>
      <w:r w:rsidRPr="000377FB">
        <w:rPr>
          <w:rFonts w:ascii="Times New Roman" w:hAnsi="Times New Roman" w:cs="Times New Roman"/>
          <w:b/>
          <w:sz w:val="24"/>
          <w:szCs w:val="24"/>
        </w:rPr>
        <w:t>HCT-00-CC-CS-003</w:t>
      </w:r>
      <w:r w:rsidR="00793A04" w:rsidRPr="000377FB">
        <w:rPr>
          <w:rFonts w:ascii="Times New Roman" w:hAnsi="Times New Roman" w:cs="Times New Roman"/>
          <w:b/>
          <w:sz w:val="24"/>
          <w:szCs w:val="24"/>
        </w:rPr>
        <w:t>9</w:t>
      </w:r>
      <w:r w:rsidRPr="000377FB">
        <w:rPr>
          <w:rFonts w:ascii="Times New Roman" w:hAnsi="Times New Roman" w:cs="Times New Roman"/>
          <w:b/>
          <w:sz w:val="24"/>
          <w:szCs w:val="24"/>
        </w:rPr>
        <w:t>-2017</w:t>
      </w:r>
    </w:p>
    <w:p w:rsidR="00793A04" w:rsidRPr="000377FB" w:rsidRDefault="00793A04" w:rsidP="00793A04">
      <w:pPr>
        <w:jc w:val="both"/>
        <w:rPr>
          <w:rFonts w:ascii="Times New Roman" w:hAnsi="Times New Roman" w:cs="Times New Roman"/>
          <w:sz w:val="24"/>
          <w:szCs w:val="24"/>
        </w:rPr>
      </w:pPr>
    </w:p>
    <w:p w:rsidR="00793A04" w:rsidRPr="000377FB" w:rsidRDefault="00E269B8" w:rsidP="00793A04">
      <w:pPr>
        <w:spacing w:after="0"/>
        <w:jc w:val="center"/>
        <w:rPr>
          <w:rFonts w:ascii="Times New Roman" w:hAnsi="Times New Roman" w:cs="Times New Roman"/>
          <w:sz w:val="24"/>
          <w:szCs w:val="24"/>
        </w:rPr>
      </w:pPr>
      <w:r w:rsidRPr="000377FB">
        <w:rPr>
          <w:rFonts w:ascii="Times New Roman" w:hAnsi="Times New Roman" w:cs="Times New Roman"/>
          <w:b/>
          <w:sz w:val="24"/>
          <w:szCs w:val="24"/>
        </w:rPr>
        <w:t xml:space="preserve">HON. BABIRYE KITYO </w:t>
      </w:r>
      <w:proofErr w:type="gramStart"/>
      <w:r w:rsidRPr="000377FB">
        <w:rPr>
          <w:rFonts w:ascii="Times New Roman" w:hAnsi="Times New Roman" w:cs="Times New Roman"/>
          <w:b/>
          <w:sz w:val="24"/>
          <w:szCs w:val="24"/>
        </w:rPr>
        <w:t>SARAH</w:t>
      </w:r>
      <w:r w:rsidR="00793A04" w:rsidRPr="000377FB">
        <w:rPr>
          <w:rFonts w:ascii="Times New Roman" w:hAnsi="Times New Roman" w:cs="Times New Roman"/>
          <w:b/>
          <w:sz w:val="24"/>
          <w:szCs w:val="24"/>
        </w:rPr>
        <w:t xml:space="preserve"> :</w:t>
      </w:r>
      <w:proofErr w:type="gramEnd"/>
      <w:r w:rsidR="00793A04" w:rsidRPr="000377FB">
        <w:rPr>
          <w:rFonts w:ascii="Times New Roman" w:hAnsi="Times New Roman" w:cs="Times New Roman"/>
          <w:b/>
          <w:sz w:val="24"/>
          <w:szCs w:val="24"/>
        </w:rPr>
        <w:t>::::</w:t>
      </w:r>
      <w:r w:rsidR="00793A04" w:rsidRPr="000377FB">
        <w:rPr>
          <w:rFonts w:ascii="Times New Roman" w:hAnsi="Times New Roman" w:cs="Times New Roman"/>
          <w:sz w:val="24"/>
          <w:szCs w:val="24"/>
        </w:rPr>
        <w:t xml:space="preserve">:::::::::::::::::    </w:t>
      </w:r>
      <w:r w:rsidRPr="000377FB">
        <w:rPr>
          <w:rFonts w:ascii="Times New Roman" w:hAnsi="Times New Roman" w:cs="Times New Roman"/>
          <w:b/>
          <w:sz w:val="24"/>
          <w:szCs w:val="24"/>
        </w:rPr>
        <w:t>APPLICANT</w:t>
      </w:r>
    </w:p>
    <w:p w:rsidR="00793A04" w:rsidRPr="000377FB" w:rsidRDefault="00793A04" w:rsidP="00793A04">
      <w:pPr>
        <w:jc w:val="both"/>
        <w:rPr>
          <w:rFonts w:ascii="Times New Roman" w:hAnsi="Times New Roman" w:cs="Times New Roman"/>
          <w:sz w:val="24"/>
          <w:szCs w:val="24"/>
        </w:rPr>
      </w:pPr>
    </w:p>
    <w:p w:rsidR="00793A04" w:rsidRPr="000377FB" w:rsidRDefault="00793A04" w:rsidP="00793A04">
      <w:pPr>
        <w:jc w:val="center"/>
        <w:rPr>
          <w:rFonts w:ascii="Times New Roman" w:hAnsi="Times New Roman" w:cs="Times New Roman"/>
          <w:b/>
          <w:sz w:val="24"/>
          <w:szCs w:val="24"/>
        </w:rPr>
      </w:pPr>
      <w:r w:rsidRPr="000377FB">
        <w:rPr>
          <w:rFonts w:ascii="Times New Roman" w:hAnsi="Times New Roman" w:cs="Times New Roman"/>
          <w:b/>
          <w:sz w:val="24"/>
          <w:szCs w:val="24"/>
        </w:rPr>
        <w:t xml:space="preserve">VERSUS  </w:t>
      </w:r>
    </w:p>
    <w:p w:rsidR="00793A04" w:rsidRPr="000377FB" w:rsidRDefault="00793A04" w:rsidP="00793A04">
      <w:pPr>
        <w:spacing w:after="0"/>
        <w:jc w:val="center"/>
        <w:rPr>
          <w:rFonts w:ascii="Times New Roman" w:hAnsi="Times New Roman" w:cs="Times New Roman"/>
          <w:b/>
          <w:sz w:val="24"/>
          <w:szCs w:val="24"/>
        </w:rPr>
      </w:pPr>
    </w:p>
    <w:p w:rsidR="00793A04" w:rsidRPr="000377FB" w:rsidRDefault="00E269B8" w:rsidP="00793A04">
      <w:pPr>
        <w:jc w:val="center"/>
        <w:rPr>
          <w:rFonts w:ascii="Times New Roman" w:hAnsi="Times New Roman" w:cs="Times New Roman"/>
          <w:b/>
          <w:sz w:val="24"/>
          <w:szCs w:val="24"/>
        </w:rPr>
      </w:pPr>
      <w:r w:rsidRPr="000377FB">
        <w:rPr>
          <w:rFonts w:ascii="Times New Roman" w:hAnsi="Times New Roman" w:cs="Times New Roman"/>
          <w:b/>
          <w:sz w:val="24"/>
          <w:szCs w:val="24"/>
        </w:rPr>
        <w:t xml:space="preserve">MUTYABA </w:t>
      </w:r>
      <w:proofErr w:type="gramStart"/>
      <w:r w:rsidRPr="000377FB">
        <w:rPr>
          <w:rFonts w:ascii="Times New Roman" w:hAnsi="Times New Roman" w:cs="Times New Roman"/>
          <w:b/>
          <w:sz w:val="24"/>
          <w:szCs w:val="24"/>
        </w:rPr>
        <w:t>DAVID</w:t>
      </w:r>
      <w:r w:rsidR="00793A04" w:rsidRPr="000377FB">
        <w:rPr>
          <w:rFonts w:ascii="Times New Roman" w:hAnsi="Times New Roman" w:cs="Times New Roman"/>
          <w:b/>
          <w:sz w:val="24"/>
          <w:szCs w:val="24"/>
        </w:rPr>
        <w:t xml:space="preserve">     :::::::::::::::::::::::::::::::</w:t>
      </w:r>
      <w:proofErr w:type="gramEnd"/>
      <w:r w:rsidR="00793A04" w:rsidRPr="000377FB">
        <w:rPr>
          <w:rFonts w:ascii="Times New Roman" w:hAnsi="Times New Roman" w:cs="Times New Roman"/>
          <w:b/>
          <w:sz w:val="24"/>
          <w:szCs w:val="24"/>
        </w:rPr>
        <w:t xml:space="preserve">      </w:t>
      </w:r>
      <w:r w:rsidRPr="000377FB">
        <w:rPr>
          <w:rFonts w:ascii="Times New Roman" w:hAnsi="Times New Roman" w:cs="Times New Roman"/>
          <w:b/>
          <w:sz w:val="24"/>
          <w:szCs w:val="24"/>
        </w:rPr>
        <w:t xml:space="preserve">   RESPON</w:t>
      </w:r>
      <w:r w:rsidR="00793A04" w:rsidRPr="000377FB">
        <w:rPr>
          <w:rFonts w:ascii="Times New Roman" w:hAnsi="Times New Roman" w:cs="Times New Roman"/>
          <w:b/>
          <w:sz w:val="24"/>
          <w:szCs w:val="24"/>
        </w:rPr>
        <w:t>DE</w:t>
      </w:r>
      <w:r w:rsidRPr="000377FB">
        <w:rPr>
          <w:rFonts w:ascii="Times New Roman" w:hAnsi="Times New Roman" w:cs="Times New Roman"/>
          <w:b/>
          <w:sz w:val="24"/>
          <w:szCs w:val="24"/>
        </w:rPr>
        <w:t>N</w:t>
      </w:r>
      <w:r w:rsidR="00793A04" w:rsidRPr="000377FB">
        <w:rPr>
          <w:rFonts w:ascii="Times New Roman" w:hAnsi="Times New Roman" w:cs="Times New Roman"/>
          <w:b/>
          <w:sz w:val="24"/>
          <w:szCs w:val="24"/>
        </w:rPr>
        <w:t>T</w:t>
      </w:r>
    </w:p>
    <w:p w:rsidR="00793A04" w:rsidRPr="000377FB" w:rsidRDefault="00793A04" w:rsidP="00793A04">
      <w:pPr>
        <w:jc w:val="both"/>
        <w:rPr>
          <w:rFonts w:ascii="Times New Roman" w:hAnsi="Times New Roman" w:cs="Times New Roman"/>
          <w:sz w:val="24"/>
          <w:szCs w:val="24"/>
        </w:rPr>
      </w:pPr>
    </w:p>
    <w:p w:rsidR="00793A04" w:rsidRPr="000377FB" w:rsidRDefault="00793A04" w:rsidP="00793A04">
      <w:pPr>
        <w:jc w:val="both"/>
        <w:rPr>
          <w:rFonts w:ascii="Times New Roman" w:hAnsi="Times New Roman" w:cs="Times New Roman"/>
          <w:sz w:val="24"/>
          <w:szCs w:val="24"/>
        </w:rPr>
      </w:pPr>
    </w:p>
    <w:p w:rsidR="00793A04" w:rsidRPr="000377FB" w:rsidRDefault="00793A04" w:rsidP="00793A04">
      <w:pPr>
        <w:jc w:val="both"/>
        <w:rPr>
          <w:rFonts w:ascii="Times New Roman" w:hAnsi="Times New Roman" w:cs="Times New Roman"/>
          <w:sz w:val="24"/>
          <w:szCs w:val="24"/>
        </w:rPr>
      </w:pPr>
      <w:r w:rsidRPr="000377FB">
        <w:rPr>
          <w:rFonts w:ascii="Times New Roman" w:hAnsi="Times New Roman" w:cs="Times New Roman"/>
          <w:b/>
          <w:sz w:val="24"/>
          <w:szCs w:val="24"/>
        </w:rPr>
        <w:t xml:space="preserve">BEFORE:  </w:t>
      </w:r>
      <w:r w:rsidRPr="000377FB">
        <w:rPr>
          <w:rFonts w:ascii="Times New Roman" w:hAnsi="Times New Roman" w:cs="Times New Roman"/>
          <w:b/>
          <w:sz w:val="24"/>
          <w:szCs w:val="24"/>
          <w:u w:val="single"/>
        </w:rPr>
        <w:t>THE HON. MR.JUSTICE DAVID K.WANGUTUSI</w:t>
      </w:r>
    </w:p>
    <w:p w:rsidR="00793A04" w:rsidRPr="000377FB" w:rsidRDefault="00793A04" w:rsidP="00793A04">
      <w:pPr>
        <w:jc w:val="both"/>
        <w:rPr>
          <w:rFonts w:ascii="Times New Roman" w:hAnsi="Times New Roman" w:cs="Times New Roman"/>
          <w:sz w:val="24"/>
          <w:szCs w:val="24"/>
        </w:rPr>
      </w:pPr>
    </w:p>
    <w:p w:rsidR="00793A04" w:rsidRPr="000377FB" w:rsidRDefault="00793A04" w:rsidP="00793A04">
      <w:pPr>
        <w:spacing w:line="259" w:lineRule="auto"/>
        <w:rPr>
          <w:rFonts w:ascii="Times New Roman" w:hAnsi="Times New Roman" w:cs="Times New Roman"/>
          <w:b/>
          <w:sz w:val="24"/>
          <w:szCs w:val="24"/>
          <w:u w:val="single"/>
        </w:rPr>
      </w:pPr>
      <w:r w:rsidRPr="000377FB">
        <w:rPr>
          <w:rFonts w:ascii="Times New Roman" w:hAnsi="Times New Roman" w:cs="Times New Roman"/>
          <w:b/>
          <w:sz w:val="24"/>
          <w:szCs w:val="24"/>
          <w:u w:val="single"/>
        </w:rPr>
        <w:t>R U L I N G:</w:t>
      </w:r>
    </w:p>
    <w:p w:rsidR="00E269B8" w:rsidRPr="000377FB" w:rsidRDefault="00E269B8" w:rsidP="00793A04">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In this application </w:t>
      </w:r>
      <w:proofErr w:type="spellStart"/>
      <w:r w:rsidRPr="000377FB">
        <w:rPr>
          <w:rFonts w:ascii="Times New Roman" w:hAnsi="Times New Roman" w:cs="Times New Roman"/>
          <w:sz w:val="24"/>
          <w:szCs w:val="24"/>
        </w:rPr>
        <w:t>Babirye</w:t>
      </w:r>
      <w:proofErr w:type="spellEnd"/>
      <w:r w:rsidRPr="000377FB">
        <w:rPr>
          <w:rFonts w:ascii="Times New Roman" w:hAnsi="Times New Roman" w:cs="Times New Roman"/>
          <w:sz w:val="24"/>
          <w:szCs w:val="24"/>
        </w:rPr>
        <w:t xml:space="preserve"> </w:t>
      </w:r>
      <w:proofErr w:type="spellStart"/>
      <w:r w:rsidRPr="000377FB">
        <w:rPr>
          <w:rFonts w:ascii="Times New Roman" w:hAnsi="Times New Roman" w:cs="Times New Roman"/>
          <w:sz w:val="24"/>
          <w:szCs w:val="24"/>
        </w:rPr>
        <w:t>Kityo</w:t>
      </w:r>
      <w:proofErr w:type="spellEnd"/>
      <w:r w:rsidRPr="000377FB">
        <w:rPr>
          <w:rFonts w:ascii="Times New Roman" w:hAnsi="Times New Roman" w:cs="Times New Roman"/>
          <w:sz w:val="24"/>
          <w:szCs w:val="24"/>
        </w:rPr>
        <w:t xml:space="preserve"> Sarah, referre</w:t>
      </w:r>
      <w:r w:rsidR="00543900" w:rsidRPr="000377FB">
        <w:rPr>
          <w:rFonts w:ascii="Times New Roman" w:hAnsi="Times New Roman" w:cs="Times New Roman"/>
          <w:sz w:val="24"/>
          <w:szCs w:val="24"/>
        </w:rPr>
        <w:t xml:space="preserve">d to as the applicant, against </w:t>
      </w:r>
      <w:proofErr w:type="spellStart"/>
      <w:r w:rsidRPr="000377FB">
        <w:rPr>
          <w:rFonts w:ascii="Times New Roman" w:hAnsi="Times New Roman" w:cs="Times New Roman"/>
          <w:sz w:val="24"/>
          <w:szCs w:val="24"/>
        </w:rPr>
        <w:t>Mutyaba</w:t>
      </w:r>
      <w:proofErr w:type="spellEnd"/>
      <w:r w:rsidRPr="000377FB">
        <w:rPr>
          <w:rFonts w:ascii="Times New Roman" w:hAnsi="Times New Roman" w:cs="Times New Roman"/>
          <w:sz w:val="24"/>
          <w:szCs w:val="24"/>
        </w:rPr>
        <w:t xml:space="preserve"> David, to be referred to as the respondent, seeks leave to appear and defend Civil Suit 39 of 2017.</w:t>
      </w:r>
    </w:p>
    <w:p w:rsidR="00E269B8" w:rsidRPr="000377FB" w:rsidRDefault="00E269B8" w:rsidP="00793A04">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The application is grounded on the following;</w:t>
      </w:r>
    </w:p>
    <w:p w:rsidR="00E269B8" w:rsidRPr="000377FB" w:rsidRDefault="00E269B8" w:rsidP="00E269B8">
      <w:pPr>
        <w:pStyle w:val="ListParagraph"/>
        <w:numPr>
          <w:ilvl w:val="0"/>
          <w:numId w:val="1"/>
        </w:num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That the applicant paid back </w:t>
      </w:r>
      <w:proofErr w:type="gramStart"/>
      <w:r w:rsidRPr="000377FB">
        <w:rPr>
          <w:rFonts w:ascii="Times New Roman" w:hAnsi="Times New Roman" w:cs="Times New Roman"/>
          <w:sz w:val="24"/>
          <w:szCs w:val="24"/>
        </w:rPr>
        <w:t>all the</w:t>
      </w:r>
      <w:proofErr w:type="gramEnd"/>
      <w:r w:rsidRPr="000377FB">
        <w:rPr>
          <w:rFonts w:ascii="Times New Roman" w:hAnsi="Times New Roman" w:cs="Times New Roman"/>
          <w:sz w:val="24"/>
          <w:szCs w:val="24"/>
        </w:rPr>
        <w:t xml:space="preserve"> 250,000,000 she had received from the Respondent.</w:t>
      </w:r>
    </w:p>
    <w:p w:rsidR="00E269B8" w:rsidRPr="000377FB" w:rsidRDefault="00E269B8" w:rsidP="00E269B8">
      <w:pPr>
        <w:pStyle w:val="ListParagraph"/>
        <w:numPr>
          <w:ilvl w:val="0"/>
          <w:numId w:val="1"/>
        </w:num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That the applicant has a good </w:t>
      </w:r>
      <w:proofErr w:type="spellStart"/>
      <w:r w:rsidRPr="000377FB">
        <w:rPr>
          <w:rFonts w:ascii="Times New Roman" w:hAnsi="Times New Roman" w:cs="Times New Roman"/>
          <w:sz w:val="24"/>
          <w:szCs w:val="24"/>
        </w:rPr>
        <w:t>defence</w:t>
      </w:r>
      <w:proofErr w:type="spellEnd"/>
      <w:r w:rsidRPr="000377FB">
        <w:rPr>
          <w:rFonts w:ascii="Times New Roman" w:hAnsi="Times New Roman" w:cs="Times New Roman"/>
          <w:sz w:val="24"/>
          <w:szCs w:val="24"/>
        </w:rPr>
        <w:t xml:space="preserve"> in as much as she is not liable to the Respondent.</w:t>
      </w:r>
    </w:p>
    <w:p w:rsidR="00E269B8" w:rsidRPr="000377FB" w:rsidRDefault="00E269B8" w:rsidP="00E269B8">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The background to the application can be discerned from the suit 39 of 2017.</w:t>
      </w:r>
    </w:p>
    <w:p w:rsidR="00E269B8" w:rsidRPr="000377FB" w:rsidRDefault="00E269B8" w:rsidP="00E269B8">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Briefly as derived from the pleadings, the applicant borrowed shs.250</w:t>
      </w:r>
      <w:proofErr w:type="gramStart"/>
      <w:r w:rsidRPr="000377FB">
        <w:rPr>
          <w:rFonts w:ascii="Times New Roman" w:hAnsi="Times New Roman" w:cs="Times New Roman"/>
          <w:sz w:val="24"/>
          <w:szCs w:val="24"/>
        </w:rPr>
        <w:t>,000,000</w:t>
      </w:r>
      <w:proofErr w:type="gramEnd"/>
      <w:r w:rsidRPr="000377FB">
        <w:rPr>
          <w:rFonts w:ascii="Times New Roman" w:hAnsi="Times New Roman" w:cs="Times New Roman"/>
          <w:sz w:val="24"/>
          <w:szCs w:val="24"/>
        </w:rPr>
        <w:t>/= from the Plaintiff.  She subsequently made payments to the Respondent.  While she claims she paid all the sums due, the Respondent claims UGX 80 million was still due and owing thus filing of this suit.</w:t>
      </w:r>
    </w:p>
    <w:p w:rsidR="00E269B8" w:rsidRPr="000377FB" w:rsidRDefault="00E269B8" w:rsidP="00E269B8">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For a plaintiff to sustain a suit under Order 36, the claim must be liquidated.  The pleadings must by themselves be clear as to the amount due and sought.  A claim of interest must also show the rate agreed upon or be specific that it begins running after </w:t>
      </w:r>
      <w:proofErr w:type="spellStart"/>
      <w:r w:rsidRPr="000377FB">
        <w:rPr>
          <w:rFonts w:ascii="Times New Roman" w:hAnsi="Times New Roman" w:cs="Times New Roman"/>
          <w:sz w:val="24"/>
          <w:szCs w:val="24"/>
        </w:rPr>
        <w:t>judgement</w:t>
      </w:r>
      <w:proofErr w:type="spellEnd"/>
      <w:r w:rsidRPr="000377FB">
        <w:rPr>
          <w:rFonts w:ascii="Times New Roman" w:hAnsi="Times New Roman" w:cs="Times New Roman"/>
          <w:sz w:val="24"/>
          <w:szCs w:val="24"/>
        </w:rPr>
        <w:t>.</w:t>
      </w:r>
    </w:p>
    <w:p w:rsidR="00E269B8" w:rsidRPr="000377FB" w:rsidRDefault="00E269B8" w:rsidP="00E269B8">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lastRenderedPageBreak/>
        <w:t>In the present suit, the Respondent’s claim is encased in paragraph 3 of the plaint.  It reads;</w:t>
      </w:r>
    </w:p>
    <w:p w:rsidR="00E269B8" w:rsidRPr="000377FB" w:rsidRDefault="00D26C6B" w:rsidP="00E269B8">
      <w:pPr>
        <w:spacing w:line="360" w:lineRule="auto"/>
        <w:ind w:left="720"/>
        <w:jc w:val="both"/>
        <w:rPr>
          <w:rFonts w:ascii="Times New Roman" w:hAnsi="Times New Roman" w:cs="Times New Roman"/>
          <w:i/>
          <w:sz w:val="24"/>
          <w:szCs w:val="24"/>
        </w:rPr>
      </w:pPr>
      <w:r w:rsidRPr="000377FB">
        <w:rPr>
          <w:rFonts w:ascii="Times New Roman" w:hAnsi="Times New Roman" w:cs="Times New Roman"/>
          <w:i/>
          <w:sz w:val="24"/>
          <w:szCs w:val="24"/>
        </w:rPr>
        <w:t xml:space="preserve">“The Plaintiffs claim against the Defendant is for a liquidated sum of Ugshs.80,000,000/= (Uganda shillings Eighty million only) arising out of the Defendant’s breach of a Memorandum of Understanding, </w:t>
      </w:r>
      <w:r w:rsidRPr="000377FB">
        <w:rPr>
          <w:rFonts w:ascii="Times New Roman" w:hAnsi="Times New Roman" w:cs="Times New Roman"/>
          <w:b/>
          <w:i/>
          <w:sz w:val="24"/>
          <w:szCs w:val="24"/>
        </w:rPr>
        <w:t>interest</w:t>
      </w:r>
      <w:r w:rsidRPr="000377FB">
        <w:rPr>
          <w:rFonts w:ascii="Times New Roman" w:hAnsi="Times New Roman" w:cs="Times New Roman"/>
          <w:i/>
          <w:sz w:val="24"/>
          <w:szCs w:val="24"/>
        </w:rPr>
        <w:t xml:space="preserve"> thereon </w:t>
      </w:r>
      <w:r w:rsidRPr="000377FB">
        <w:rPr>
          <w:rFonts w:ascii="Times New Roman" w:hAnsi="Times New Roman" w:cs="Times New Roman"/>
          <w:b/>
          <w:i/>
          <w:sz w:val="24"/>
          <w:szCs w:val="24"/>
        </w:rPr>
        <w:t>general damages</w:t>
      </w:r>
      <w:r w:rsidRPr="000377FB">
        <w:rPr>
          <w:rFonts w:ascii="Times New Roman" w:hAnsi="Times New Roman" w:cs="Times New Roman"/>
          <w:i/>
          <w:sz w:val="24"/>
          <w:szCs w:val="24"/>
        </w:rPr>
        <w:t xml:space="preserve"> and costs of the suit.”</w:t>
      </w:r>
    </w:p>
    <w:p w:rsidR="00D26C6B" w:rsidRPr="000377FB" w:rsidRDefault="00D26C6B" w:rsidP="00D26C6B">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It is trite that a claim of interest and General </w:t>
      </w:r>
      <w:proofErr w:type="gramStart"/>
      <w:r w:rsidRPr="000377FB">
        <w:rPr>
          <w:rFonts w:ascii="Times New Roman" w:hAnsi="Times New Roman" w:cs="Times New Roman"/>
          <w:sz w:val="24"/>
          <w:szCs w:val="24"/>
        </w:rPr>
        <w:t>damages</w:t>
      </w:r>
      <w:proofErr w:type="gramEnd"/>
      <w:r w:rsidRPr="000377FB">
        <w:rPr>
          <w:rFonts w:ascii="Times New Roman" w:hAnsi="Times New Roman" w:cs="Times New Roman"/>
          <w:sz w:val="24"/>
          <w:szCs w:val="24"/>
        </w:rPr>
        <w:t xml:space="preserve"> calls for evidence because they have to be proved.</w:t>
      </w:r>
    </w:p>
    <w:p w:rsidR="00D26C6B" w:rsidRPr="000377FB" w:rsidRDefault="00D26C6B" w:rsidP="00D26C6B">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The Memorandum of Understanding </w:t>
      </w:r>
      <w:proofErr w:type="spellStart"/>
      <w:r w:rsidRPr="000377FB">
        <w:rPr>
          <w:rFonts w:ascii="Times New Roman" w:hAnsi="Times New Roman" w:cs="Times New Roman"/>
          <w:sz w:val="24"/>
          <w:szCs w:val="24"/>
        </w:rPr>
        <w:t>annexture</w:t>
      </w:r>
      <w:proofErr w:type="spellEnd"/>
      <w:r w:rsidRPr="000377FB">
        <w:rPr>
          <w:rFonts w:ascii="Times New Roman" w:hAnsi="Times New Roman" w:cs="Times New Roman"/>
          <w:sz w:val="24"/>
          <w:szCs w:val="24"/>
        </w:rPr>
        <w:t xml:space="preserve"> “A” did not provide for interest.  The foregoing therefore distances General damages and interest claimed from being liquidated.  In the circumstance, issues of </w:t>
      </w:r>
      <w:proofErr w:type="spellStart"/>
      <w:r w:rsidRPr="000377FB">
        <w:rPr>
          <w:rFonts w:ascii="Times New Roman" w:hAnsi="Times New Roman" w:cs="Times New Roman"/>
          <w:sz w:val="24"/>
          <w:szCs w:val="24"/>
        </w:rPr>
        <w:t>triability</w:t>
      </w:r>
      <w:proofErr w:type="spellEnd"/>
      <w:r w:rsidRPr="000377FB">
        <w:rPr>
          <w:rFonts w:ascii="Times New Roman" w:hAnsi="Times New Roman" w:cs="Times New Roman"/>
          <w:sz w:val="24"/>
          <w:szCs w:val="24"/>
        </w:rPr>
        <w:t xml:space="preserve"> have arisen which entitles the applicant of the leave to file a </w:t>
      </w:r>
      <w:proofErr w:type="spellStart"/>
      <w:r w:rsidRPr="000377FB">
        <w:rPr>
          <w:rFonts w:ascii="Times New Roman" w:hAnsi="Times New Roman" w:cs="Times New Roman"/>
          <w:sz w:val="24"/>
          <w:szCs w:val="24"/>
        </w:rPr>
        <w:t>defence</w:t>
      </w:r>
      <w:proofErr w:type="spellEnd"/>
      <w:r w:rsidRPr="000377FB">
        <w:rPr>
          <w:rFonts w:ascii="Times New Roman" w:hAnsi="Times New Roman" w:cs="Times New Roman"/>
          <w:sz w:val="24"/>
          <w:szCs w:val="24"/>
        </w:rPr>
        <w:t xml:space="preserve"> sought.</w:t>
      </w:r>
    </w:p>
    <w:p w:rsidR="00D26C6B" w:rsidRPr="000377FB" w:rsidRDefault="00D26C6B" w:rsidP="00D26C6B">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 xml:space="preserve">The application is granted.  </w:t>
      </w:r>
      <w:proofErr w:type="gramStart"/>
      <w:r w:rsidRPr="000377FB">
        <w:rPr>
          <w:rFonts w:ascii="Times New Roman" w:hAnsi="Times New Roman" w:cs="Times New Roman"/>
          <w:sz w:val="24"/>
          <w:szCs w:val="24"/>
        </w:rPr>
        <w:t>The applicant to file</w:t>
      </w:r>
      <w:r w:rsidR="00273742" w:rsidRPr="000377FB">
        <w:rPr>
          <w:rFonts w:ascii="Times New Roman" w:hAnsi="Times New Roman" w:cs="Times New Roman"/>
          <w:sz w:val="24"/>
          <w:szCs w:val="24"/>
        </w:rPr>
        <w:t xml:space="preserve"> a </w:t>
      </w:r>
      <w:proofErr w:type="spellStart"/>
      <w:r w:rsidR="00273742" w:rsidRPr="000377FB">
        <w:rPr>
          <w:rFonts w:ascii="Times New Roman" w:hAnsi="Times New Roman" w:cs="Times New Roman"/>
          <w:sz w:val="24"/>
          <w:szCs w:val="24"/>
        </w:rPr>
        <w:t>defence</w:t>
      </w:r>
      <w:proofErr w:type="spellEnd"/>
      <w:r w:rsidR="00273742" w:rsidRPr="000377FB">
        <w:rPr>
          <w:rFonts w:ascii="Times New Roman" w:hAnsi="Times New Roman" w:cs="Times New Roman"/>
          <w:sz w:val="24"/>
          <w:szCs w:val="24"/>
        </w:rPr>
        <w:t xml:space="preserve"> within 10 days from the date hereof.</w:t>
      </w:r>
      <w:proofErr w:type="gramEnd"/>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96605E" w:rsidP="00D26C6B">
      <w:pPr>
        <w:spacing w:line="360" w:lineRule="auto"/>
        <w:jc w:val="both"/>
        <w:rPr>
          <w:rFonts w:ascii="Times New Roman" w:hAnsi="Times New Roman" w:cs="Times New Roman"/>
          <w:sz w:val="24"/>
          <w:szCs w:val="24"/>
        </w:rPr>
      </w:pPr>
      <w:r w:rsidRPr="000377FB">
        <w:rPr>
          <w:rFonts w:ascii="Times New Roman" w:hAnsi="Times New Roman" w:cs="Times New Roman"/>
          <w:sz w:val="24"/>
          <w:szCs w:val="24"/>
        </w:rPr>
        <w:t>Dated at Kampala 18</w:t>
      </w:r>
      <w:r w:rsidRPr="000377FB">
        <w:rPr>
          <w:rFonts w:ascii="Times New Roman" w:hAnsi="Times New Roman" w:cs="Times New Roman"/>
          <w:sz w:val="24"/>
          <w:szCs w:val="24"/>
          <w:vertAlign w:val="superscript"/>
        </w:rPr>
        <w:t>th</w:t>
      </w:r>
      <w:r w:rsidRPr="000377FB">
        <w:rPr>
          <w:rFonts w:ascii="Times New Roman" w:hAnsi="Times New Roman" w:cs="Times New Roman"/>
          <w:sz w:val="24"/>
          <w:szCs w:val="24"/>
        </w:rPr>
        <w:t xml:space="preserve"> day of </w:t>
      </w:r>
      <w:proofErr w:type="gramStart"/>
      <w:r w:rsidRPr="000377FB">
        <w:rPr>
          <w:rFonts w:ascii="Times New Roman" w:hAnsi="Times New Roman" w:cs="Times New Roman"/>
          <w:sz w:val="24"/>
          <w:szCs w:val="24"/>
        </w:rPr>
        <w:t xml:space="preserve">August </w:t>
      </w:r>
      <w:r w:rsidR="00273742" w:rsidRPr="000377FB">
        <w:rPr>
          <w:rFonts w:ascii="Times New Roman" w:hAnsi="Times New Roman" w:cs="Times New Roman"/>
          <w:sz w:val="24"/>
          <w:szCs w:val="24"/>
        </w:rPr>
        <w:t xml:space="preserve"> 2017</w:t>
      </w:r>
      <w:proofErr w:type="gramEnd"/>
      <w:r w:rsidR="00273742" w:rsidRPr="000377FB">
        <w:rPr>
          <w:rFonts w:ascii="Times New Roman" w:hAnsi="Times New Roman" w:cs="Times New Roman"/>
          <w:sz w:val="24"/>
          <w:szCs w:val="24"/>
        </w:rPr>
        <w:t>.</w:t>
      </w: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96605E">
      <w:pPr>
        <w:spacing w:line="360" w:lineRule="auto"/>
        <w:rPr>
          <w:rFonts w:ascii="Times New Roman" w:hAnsi="Times New Roman" w:cs="Times New Roman"/>
          <w:sz w:val="24"/>
          <w:szCs w:val="24"/>
        </w:rPr>
      </w:pPr>
      <w:r w:rsidRPr="000377FB">
        <w:rPr>
          <w:rFonts w:ascii="Times New Roman" w:hAnsi="Times New Roman" w:cs="Times New Roman"/>
          <w:sz w:val="24"/>
          <w:szCs w:val="24"/>
        </w:rPr>
        <w:t>……………………………………………</w:t>
      </w:r>
    </w:p>
    <w:p w:rsidR="00273742" w:rsidRPr="000377FB" w:rsidRDefault="00273742" w:rsidP="0096605E">
      <w:pPr>
        <w:spacing w:line="360" w:lineRule="auto"/>
        <w:rPr>
          <w:rFonts w:ascii="Times New Roman" w:hAnsi="Times New Roman" w:cs="Times New Roman"/>
          <w:b/>
          <w:sz w:val="24"/>
          <w:szCs w:val="24"/>
        </w:rPr>
      </w:pPr>
      <w:r w:rsidRPr="000377FB">
        <w:rPr>
          <w:rFonts w:ascii="Times New Roman" w:hAnsi="Times New Roman" w:cs="Times New Roman"/>
          <w:b/>
          <w:sz w:val="24"/>
          <w:szCs w:val="24"/>
        </w:rPr>
        <w:t xml:space="preserve">David K. </w:t>
      </w:r>
      <w:proofErr w:type="spellStart"/>
      <w:r w:rsidRPr="000377FB">
        <w:rPr>
          <w:rFonts w:ascii="Times New Roman" w:hAnsi="Times New Roman" w:cs="Times New Roman"/>
          <w:b/>
          <w:sz w:val="24"/>
          <w:szCs w:val="24"/>
        </w:rPr>
        <w:t>Wangutusi</w:t>
      </w:r>
      <w:proofErr w:type="spellEnd"/>
    </w:p>
    <w:p w:rsidR="00273742" w:rsidRPr="000377FB" w:rsidRDefault="00273742" w:rsidP="0096605E">
      <w:pPr>
        <w:spacing w:line="360" w:lineRule="auto"/>
        <w:rPr>
          <w:rFonts w:ascii="Times New Roman" w:hAnsi="Times New Roman" w:cs="Times New Roman"/>
          <w:b/>
          <w:sz w:val="24"/>
          <w:szCs w:val="24"/>
        </w:rPr>
      </w:pPr>
      <w:r w:rsidRPr="000377FB">
        <w:rPr>
          <w:rFonts w:ascii="Times New Roman" w:hAnsi="Times New Roman" w:cs="Times New Roman"/>
          <w:b/>
          <w:sz w:val="24"/>
          <w:szCs w:val="24"/>
        </w:rPr>
        <w:t>JUDGE</w:t>
      </w: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D26C6B">
      <w:pPr>
        <w:spacing w:line="360" w:lineRule="auto"/>
        <w:jc w:val="both"/>
        <w:rPr>
          <w:rFonts w:ascii="Times New Roman" w:hAnsi="Times New Roman" w:cs="Times New Roman"/>
          <w:sz w:val="24"/>
          <w:szCs w:val="24"/>
        </w:rPr>
      </w:pPr>
    </w:p>
    <w:p w:rsidR="00273742" w:rsidRPr="000377FB" w:rsidRDefault="00273742" w:rsidP="00D26C6B">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p w:rsidR="00E269B8" w:rsidRPr="000377FB" w:rsidRDefault="00E269B8" w:rsidP="00793A04">
      <w:pPr>
        <w:spacing w:line="360" w:lineRule="auto"/>
        <w:jc w:val="both"/>
        <w:rPr>
          <w:rFonts w:ascii="Times New Roman" w:hAnsi="Times New Roman" w:cs="Times New Roman"/>
          <w:sz w:val="24"/>
          <w:szCs w:val="24"/>
        </w:rPr>
      </w:pPr>
    </w:p>
    <w:sectPr w:rsidR="00E269B8" w:rsidRPr="00037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AB" w:rsidRDefault="00EA1AAB">
      <w:pPr>
        <w:spacing w:after="0" w:line="240" w:lineRule="auto"/>
      </w:pPr>
      <w:r>
        <w:separator/>
      </w:r>
    </w:p>
  </w:endnote>
  <w:endnote w:type="continuationSeparator" w:id="0">
    <w:p w:rsidR="00EA1AAB" w:rsidRDefault="00EA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4419"/>
      <w:docPartObj>
        <w:docPartGallery w:val="Page Numbers (Bottom of Page)"/>
        <w:docPartUnique/>
      </w:docPartObj>
    </w:sdtPr>
    <w:sdtEndPr>
      <w:rPr>
        <w:noProof/>
      </w:rPr>
    </w:sdtEndPr>
    <w:sdtContent>
      <w:p w:rsidR="00CD6C58" w:rsidRDefault="00793A04">
        <w:pPr>
          <w:pStyle w:val="Footer"/>
          <w:jc w:val="center"/>
        </w:pPr>
        <w:r>
          <w:fldChar w:fldCharType="begin"/>
        </w:r>
        <w:r>
          <w:instrText xml:space="preserve"> PAGE   \* MERGEFORMAT </w:instrText>
        </w:r>
        <w:r>
          <w:fldChar w:fldCharType="separate"/>
        </w:r>
        <w:r w:rsidR="000377FB">
          <w:rPr>
            <w:noProof/>
          </w:rPr>
          <w:t>1</w:t>
        </w:r>
        <w:r>
          <w:rPr>
            <w:noProof/>
          </w:rPr>
          <w:fldChar w:fldCharType="end"/>
        </w:r>
      </w:p>
    </w:sdtContent>
  </w:sdt>
  <w:p w:rsidR="00F822D5" w:rsidRDefault="00EA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AB" w:rsidRDefault="00EA1AAB">
      <w:pPr>
        <w:spacing w:after="0" w:line="240" w:lineRule="auto"/>
      </w:pPr>
      <w:r>
        <w:separator/>
      </w:r>
    </w:p>
  </w:footnote>
  <w:footnote w:type="continuationSeparator" w:id="0">
    <w:p w:rsidR="00EA1AAB" w:rsidRDefault="00EA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A39"/>
    <w:multiLevelType w:val="hybridMultilevel"/>
    <w:tmpl w:val="2E302C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04"/>
    <w:rsid w:val="00004864"/>
    <w:rsid w:val="000377FB"/>
    <w:rsid w:val="00273742"/>
    <w:rsid w:val="003B0B03"/>
    <w:rsid w:val="00543900"/>
    <w:rsid w:val="00793A04"/>
    <w:rsid w:val="0096605E"/>
    <w:rsid w:val="00D26C6B"/>
    <w:rsid w:val="00D62654"/>
    <w:rsid w:val="00E269B8"/>
    <w:rsid w:val="00EA1AAB"/>
    <w:rsid w:val="00F8249E"/>
    <w:rsid w:val="00FB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0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04"/>
    <w:rPr>
      <w:lang w:val="en-US"/>
    </w:rPr>
  </w:style>
  <w:style w:type="paragraph" w:styleId="ListParagraph">
    <w:name w:val="List Paragraph"/>
    <w:basedOn w:val="Normal"/>
    <w:uiPriority w:val="34"/>
    <w:qFormat/>
    <w:rsid w:val="00E269B8"/>
    <w:pPr>
      <w:ind w:left="720"/>
      <w:contextualSpacing/>
    </w:pPr>
  </w:style>
  <w:style w:type="paragraph" w:styleId="BalloonText">
    <w:name w:val="Balloon Text"/>
    <w:basedOn w:val="Normal"/>
    <w:link w:val="BalloonTextChar"/>
    <w:uiPriority w:val="99"/>
    <w:semiHidden/>
    <w:unhideWhenUsed/>
    <w:rsid w:val="0027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42"/>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0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04"/>
    <w:rPr>
      <w:lang w:val="en-US"/>
    </w:rPr>
  </w:style>
  <w:style w:type="paragraph" w:styleId="ListParagraph">
    <w:name w:val="List Paragraph"/>
    <w:basedOn w:val="Normal"/>
    <w:uiPriority w:val="34"/>
    <w:qFormat/>
    <w:rsid w:val="00E269B8"/>
    <w:pPr>
      <w:ind w:left="720"/>
      <w:contextualSpacing/>
    </w:pPr>
  </w:style>
  <w:style w:type="paragraph" w:styleId="BalloonText">
    <w:name w:val="Balloon Text"/>
    <w:basedOn w:val="Normal"/>
    <w:link w:val="BalloonTextChar"/>
    <w:uiPriority w:val="99"/>
    <w:semiHidden/>
    <w:unhideWhenUsed/>
    <w:rsid w:val="0027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4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EB8B-233E-4820-8B7A-36E01CA1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2017-08-15T14:34:00Z</cp:lastPrinted>
  <dcterms:created xsi:type="dcterms:W3CDTF">2017-09-22T08:03:00Z</dcterms:created>
  <dcterms:modified xsi:type="dcterms:W3CDTF">2017-09-22T08:03:00Z</dcterms:modified>
</cp:coreProperties>
</file>