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129" w:rsidRPr="0016589B" w:rsidRDefault="00C92129" w:rsidP="00C92129">
      <w:pPr>
        <w:jc w:val="center"/>
        <w:rPr>
          <w:rFonts w:ascii="Times New Roman" w:hAnsi="Times New Roman" w:cs="Times New Roman"/>
          <w:b/>
          <w:sz w:val="24"/>
          <w:szCs w:val="24"/>
        </w:rPr>
      </w:pPr>
      <w:r w:rsidRPr="0016589B">
        <w:rPr>
          <w:rFonts w:ascii="Times New Roman" w:hAnsi="Times New Roman" w:cs="Times New Roman"/>
          <w:b/>
          <w:sz w:val="24"/>
          <w:szCs w:val="24"/>
        </w:rPr>
        <w:t>THE REPUBLIC OF UGANDA</w:t>
      </w:r>
    </w:p>
    <w:p w:rsidR="00C92129" w:rsidRPr="0016589B" w:rsidRDefault="00C92129" w:rsidP="00C92129">
      <w:pPr>
        <w:jc w:val="center"/>
        <w:rPr>
          <w:rFonts w:ascii="Times New Roman" w:hAnsi="Times New Roman" w:cs="Times New Roman"/>
          <w:b/>
          <w:sz w:val="24"/>
          <w:szCs w:val="24"/>
        </w:rPr>
      </w:pPr>
      <w:r w:rsidRPr="0016589B">
        <w:rPr>
          <w:rFonts w:ascii="Times New Roman" w:hAnsi="Times New Roman" w:cs="Times New Roman"/>
          <w:b/>
          <w:sz w:val="24"/>
          <w:szCs w:val="24"/>
        </w:rPr>
        <w:t>IN THE HIGH COURT OF UGANDA AT KAMPALA</w:t>
      </w:r>
    </w:p>
    <w:p w:rsidR="00C92129" w:rsidRPr="0016589B" w:rsidRDefault="00C92129" w:rsidP="00C92129">
      <w:pPr>
        <w:jc w:val="center"/>
        <w:rPr>
          <w:rFonts w:ascii="Times New Roman" w:hAnsi="Times New Roman" w:cs="Times New Roman"/>
          <w:b/>
          <w:sz w:val="24"/>
          <w:szCs w:val="24"/>
        </w:rPr>
      </w:pPr>
      <w:r w:rsidRPr="0016589B">
        <w:rPr>
          <w:rFonts w:ascii="Times New Roman" w:hAnsi="Times New Roman" w:cs="Times New Roman"/>
          <w:b/>
          <w:sz w:val="24"/>
          <w:szCs w:val="24"/>
        </w:rPr>
        <w:t>(COMMERCIAL DIVISION)</w:t>
      </w:r>
    </w:p>
    <w:p w:rsidR="00C92129" w:rsidRPr="0016589B" w:rsidRDefault="00C92129" w:rsidP="00C92129">
      <w:pPr>
        <w:jc w:val="center"/>
        <w:rPr>
          <w:rFonts w:ascii="Times New Roman" w:hAnsi="Times New Roman" w:cs="Times New Roman"/>
          <w:b/>
          <w:sz w:val="24"/>
          <w:szCs w:val="24"/>
        </w:rPr>
      </w:pPr>
      <w:r w:rsidRPr="0016589B">
        <w:rPr>
          <w:rFonts w:ascii="Times New Roman" w:hAnsi="Times New Roman" w:cs="Times New Roman"/>
          <w:b/>
          <w:sz w:val="24"/>
          <w:szCs w:val="24"/>
        </w:rPr>
        <w:t>MISCELLANEOUS APPLICATION NO.151 OF 2017</w:t>
      </w:r>
    </w:p>
    <w:p w:rsidR="00C92129" w:rsidRPr="0016589B" w:rsidRDefault="00C92129" w:rsidP="00C92129">
      <w:pPr>
        <w:jc w:val="center"/>
        <w:rPr>
          <w:rFonts w:ascii="Times New Roman" w:hAnsi="Times New Roman" w:cs="Times New Roman"/>
          <w:b/>
          <w:sz w:val="24"/>
          <w:szCs w:val="24"/>
        </w:rPr>
      </w:pPr>
      <w:r w:rsidRPr="0016589B">
        <w:rPr>
          <w:rFonts w:ascii="Times New Roman" w:hAnsi="Times New Roman" w:cs="Times New Roman"/>
          <w:b/>
          <w:sz w:val="24"/>
          <w:szCs w:val="24"/>
        </w:rPr>
        <w:t>(Arising from HCCA No. 02 of 2016)</w:t>
      </w:r>
    </w:p>
    <w:p w:rsidR="00C92129" w:rsidRPr="0016589B" w:rsidRDefault="00C92129" w:rsidP="00C92129">
      <w:pPr>
        <w:jc w:val="both"/>
        <w:rPr>
          <w:rFonts w:ascii="Times New Roman" w:hAnsi="Times New Roman" w:cs="Times New Roman"/>
          <w:sz w:val="24"/>
          <w:szCs w:val="24"/>
        </w:rPr>
      </w:pPr>
    </w:p>
    <w:p w:rsidR="00C92129" w:rsidRPr="0016589B" w:rsidRDefault="00C92129" w:rsidP="00C92129">
      <w:pPr>
        <w:spacing w:after="0"/>
        <w:jc w:val="both"/>
        <w:rPr>
          <w:rFonts w:ascii="Times New Roman" w:hAnsi="Times New Roman" w:cs="Times New Roman"/>
          <w:sz w:val="24"/>
          <w:szCs w:val="24"/>
        </w:rPr>
      </w:pPr>
      <w:r w:rsidRPr="0016589B">
        <w:rPr>
          <w:rFonts w:ascii="Times New Roman" w:hAnsi="Times New Roman" w:cs="Times New Roman"/>
          <w:b/>
          <w:sz w:val="24"/>
          <w:szCs w:val="24"/>
        </w:rPr>
        <w:t xml:space="preserve">     KINYARA SUGAR WORKS </w:t>
      </w:r>
      <w:proofErr w:type="gramStart"/>
      <w:r w:rsidRPr="0016589B">
        <w:rPr>
          <w:rFonts w:ascii="Times New Roman" w:hAnsi="Times New Roman" w:cs="Times New Roman"/>
          <w:b/>
          <w:sz w:val="24"/>
          <w:szCs w:val="24"/>
        </w:rPr>
        <w:t xml:space="preserve">LTD    </w:t>
      </w:r>
      <w:r w:rsidRPr="0016589B">
        <w:rPr>
          <w:rFonts w:ascii="Times New Roman" w:hAnsi="Times New Roman" w:cs="Times New Roman"/>
          <w:sz w:val="24"/>
          <w:szCs w:val="24"/>
        </w:rPr>
        <w:t>:::::::::::::::::::::::::::::::</w:t>
      </w:r>
      <w:proofErr w:type="gramEnd"/>
      <w:r w:rsidRPr="0016589B">
        <w:rPr>
          <w:rFonts w:ascii="Times New Roman" w:hAnsi="Times New Roman" w:cs="Times New Roman"/>
          <w:sz w:val="24"/>
          <w:szCs w:val="24"/>
        </w:rPr>
        <w:t xml:space="preserve">   </w:t>
      </w:r>
      <w:r w:rsidRPr="0016589B">
        <w:rPr>
          <w:rFonts w:ascii="Times New Roman" w:hAnsi="Times New Roman" w:cs="Times New Roman"/>
          <w:b/>
          <w:sz w:val="24"/>
          <w:szCs w:val="24"/>
        </w:rPr>
        <w:t xml:space="preserve"> APPLICANT</w:t>
      </w:r>
    </w:p>
    <w:p w:rsidR="00C92129" w:rsidRPr="0016589B" w:rsidRDefault="00C92129" w:rsidP="00C92129">
      <w:pPr>
        <w:jc w:val="both"/>
        <w:rPr>
          <w:rFonts w:ascii="Times New Roman" w:hAnsi="Times New Roman" w:cs="Times New Roman"/>
          <w:sz w:val="24"/>
          <w:szCs w:val="24"/>
        </w:rPr>
      </w:pPr>
    </w:p>
    <w:p w:rsidR="00C92129" w:rsidRPr="0016589B" w:rsidRDefault="00C92129" w:rsidP="00C92129">
      <w:pPr>
        <w:jc w:val="center"/>
        <w:rPr>
          <w:rFonts w:ascii="Times New Roman" w:hAnsi="Times New Roman" w:cs="Times New Roman"/>
          <w:b/>
          <w:sz w:val="24"/>
          <w:szCs w:val="24"/>
        </w:rPr>
      </w:pPr>
      <w:r w:rsidRPr="0016589B">
        <w:rPr>
          <w:rFonts w:ascii="Times New Roman" w:hAnsi="Times New Roman" w:cs="Times New Roman"/>
          <w:b/>
          <w:sz w:val="24"/>
          <w:szCs w:val="24"/>
        </w:rPr>
        <w:t>VERSUS</w:t>
      </w:r>
    </w:p>
    <w:p w:rsidR="00C92129" w:rsidRPr="0016589B" w:rsidRDefault="00C92129" w:rsidP="00C92129">
      <w:pPr>
        <w:spacing w:after="0"/>
        <w:jc w:val="center"/>
        <w:rPr>
          <w:rFonts w:ascii="Times New Roman" w:hAnsi="Times New Roman" w:cs="Times New Roman"/>
          <w:b/>
          <w:sz w:val="24"/>
          <w:szCs w:val="24"/>
        </w:rPr>
      </w:pPr>
    </w:p>
    <w:p w:rsidR="00C92129" w:rsidRPr="0016589B" w:rsidRDefault="00C92129" w:rsidP="00C92129">
      <w:pPr>
        <w:rPr>
          <w:rFonts w:ascii="Times New Roman" w:hAnsi="Times New Roman" w:cs="Times New Roman"/>
          <w:b/>
          <w:sz w:val="24"/>
          <w:szCs w:val="24"/>
        </w:rPr>
      </w:pPr>
      <w:r w:rsidRPr="0016589B">
        <w:rPr>
          <w:rFonts w:ascii="Times New Roman" w:hAnsi="Times New Roman" w:cs="Times New Roman"/>
          <w:b/>
          <w:sz w:val="24"/>
          <w:szCs w:val="24"/>
        </w:rPr>
        <w:t xml:space="preserve">HAJJI KASIMBIRAINE </w:t>
      </w:r>
      <w:proofErr w:type="gramStart"/>
      <w:r w:rsidRPr="0016589B">
        <w:rPr>
          <w:rFonts w:ascii="Times New Roman" w:hAnsi="Times New Roman" w:cs="Times New Roman"/>
          <w:b/>
          <w:sz w:val="24"/>
          <w:szCs w:val="24"/>
        </w:rPr>
        <w:t>MOHAMOUD   :::::::::::::::::::::::::::</w:t>
      </w:r>
      <w:proofErr w:type="gramEnd"/>
      <w:r w:rsidRPr="0016589B">
        <w:rPr>
          <w:rFonts w:ascii="Times New Roman" w:hAnsi="Times New Roman" w:cs="Times New Roman"/>
          <w:b/>
          <w:sz w:val="24"/>
          <w:szCs w:val="24"/>
        </w:rPr>
        <w:t xml:space="preserve">    RESPONDENT</w:t>
      </w:r>
    </w:p>
    <w:p w:rsidR="00C92129" w:rsidRPr="0016589B" w:rsidRDefault="00C92129" w:rsidP="00C92129">
      <w:pPr>
        <w:jc w:val="both"/>
        <w:rPr>
          <w:rFonts w:ascii="Times New Roman" w:hAnsi="Times New Roman" w:cs="Times New Roman"/>
          <w:sz w:val="24"/>
          <w:szCs w:val="24"/>
        </w:rPr>
      </w:pPr>
      <w:bookmarkStart w:id="0" w:name="_GoBack"/>
      <w:bookmarkEnd w:id="0"/>
    </w:p>
    <w:p w:rsidR="00C92129" w:rsidRPr="0016589B" w:rsidRDefault="00C92129" w:rsidP="00C92129">
      <w:pPr>
        <w:jc w:val="both"/>
        <w:rPr>
          <w:rFonts w:ascii="Times New Roman" w:hAnsi="Times New Roman" w:cs="Times New Roman"/>
          <w:sz w:val="24"/>
          <w:szCs w:val="24"/>
        </w:rPr>
      </w:pPr>
    </w:p>
    <w:p w:rsidR="00C92129" w:rsidRPr="0016589B" w:rsidRDefault="00C92129" w:rsidP="00C92129">
      <w:pPr>
        <w:jc w:val="both"/>
        <w:rPr>
          <w:rFonts w:ascii="Times New Roman" w:hAnsi="Times New Roman" w:cs="Times New Roman"/>
          <w:sz w:val="24"/>
          <w:szCs w:val="24"/>
        </w:rPr>
      </w:pPr>
      <w:r w:rsidRPr="0016589B">
        <w:rPr>
          <w:rFonts w:ascii="Times New Roman" w:hAnsi="Times New Roman" w:cs="Times New Roman"/>
          <w:b/>
          <w:sz w:val="24"/>
          <w:szCs w:val="24"/>
        </w:rPr>
        <w:t xml:space="preserve">BEFORE:  </w:t>
      </w:r>
      <w:r w:rsidRPr="0016589B">
        <w:rPr>
          <w:rFonts w:ascii="Times New Roman" w:hAnsi="Times New Roman" w:cs="Times New Roman"/>
          <w:b/>
          <w:sz w:val="24"/>
          <w:szCs w:val="24"/>
          <w:u w:val="single"/>
        </w:rPr>
        <w:t>THE HON. MR.JUSTICE DAVID K.WANGUTUSI</w:t>
      </w:r>
    </w:p>
    <w:p w:rsidR="00C92129" w:rsidRPr="0016589B" w:rsidRDefault="00C92129" w:rsidP="00C92129">
      <w:pPr>
        <w:jc w:val="both"/>
        <w:rPr>
          <w:rFonts w:ascii="Times New Roman" w:hAnsi="Times New Roman" w:cs="Times New Roman"/>
          <w:sz w:val="24"/>
          <w:szCs w:val="24"/>
        </w:rPr>
      </w:pPr>
    </w:p>
    <w:p w:rsidR="00C92129" w:rsidRPr="0016589B" w:rsidRDefault="00E30EC4" w:rsidP="00C92129">
      <w:pPr>
        <w:jc w:val="both"/>
        <w:rPr>
          <w:rFonts w:ascii="Times New Roman" w:hAnsi="Times New Roman" w:cs="Times New Roman"/>
          <w:b/>
          <w:sz w:val="24"/>
          <w:szCs w:val="24"/>
          <w:u w:val="single"/>
        </w:rPr>
      </w:pPr>
      <w:r w:rsidRPr="0016589B">
        <w:rPr>
          <w:rFonts w:ascii="Times New Roman" w:hAnsi="Times New Roman" w:cs="Times New Roman"/>
          <w:b/>
          <w:sz w:val="24"/>
          <w:szCs w:val="24"/>
          <w:u w:val="single"/>
        </w:rPr>
        <w:t>R U L I N G</w:t>
      </w:r>
      <w:r w:rsidR="00C92129" w:rsidRPr="0016589B">
        <w:rPr>
          <w:rFonts w:ascii="Times New Roman" w:hAnsi="Times New Roman" w:cs="Times New Roman"/>
          <w:b/>
          <w:sz w:val="24"/>
          <w:szCs w:val="24"/>
          <w:u w:val="single"/>
        </w:rPr>
        <w:t>:</w:t>
      </w:r>
    </w:p>
    <w:p w:rsidR="00E30EC4" w:rsidRPr="0016589B" w:rsidRDefault="00E30EC4" w:rsidP="00E30EC4">
      <w:pPr>
        <w:spacing w:line="360" w:lineRule="auto"/>
        <w:jc w:val="both"/>
        <w:rPr>
          <w:rFonts w:ascii="Times New Roman" w:hAnsi="Times New Roman" w:cs="Times New Roman"/>
          <w:sz w:val="24"/>
          <w:szCs w:val="24"/>
        </w:rPr>
      </w:pPr>
      <w:proofErr w:type="spellStart"/>
      <w:r w:rsidRPr="0016589B">
        <w:rPr>
          <w:rFonts w:ascii="Times New Roman" w:hAnsi="Times New Roman" w:cs="Times New Roman"/>
          <w:sz w:val="24"/>
          <w:szCs w:val="24"/>
        </w:rPr>
        <w:t>Kinyara</w:t>
      </w:r>
      <w:proofErr w:type="spellEnd"/>
      <w:r w:rsidRPr="0016589B">
        <w:rPr>
          <w:rFonts w:ascii="Times New Roman" w:hAnsi="Times New Roman" w:cs="Times New Roman"/>
          <w:sz w:val="24"/>
          <w:szCs w:val="24"/>
        </w:rPr>
        <w:t xml:space="preserve"> Sugar </w:t>
      </w:r>
      <w:r w:rsidR="0083263E" w:rsidRPr="0016589B">
        <w:rPr>
          <w:rFonts w:ascii="Times New Roman" w:hAnsi="Times New Roman" w:cs="Times New Roman"/>
          <w:sz w:val="24"/>
          <w:szCs w:val="24"/>
        </w:rPr>
        <w:t>Limited hereinafter called the A</w:t>
      </w:r>
      <w:r w:rsidRPr="0016589B">
        <w:rPr>
          <w:rFonts w:ascii="Times New Roman" w:hAnsi="Times New Roman" w:cs="Times New Roman"/>
          <w:sz w:val="24"/>
          <w:szCs w:val="24"/>
        </w:rPr>
        <w:t xml:space="preserve">pplicant filed this application against Hajji </w:t>
      </w:r>
      <w:proofErr w:type="spellStart"/>
      <w:r w:rsidRPr="0016589B">
        <w:rPr>
          <w:rFonts w:ascii="Times New Roman" w:hAnsi="Times New Roman" w:cs="Times New Roman"/>
          <w:sz w:val="24"/>
          <w:szCs w:val="24"/>
        </w:rPr>
        <w:t>Kazimbiraine</w:t>
      </w:r>
      <w:proofErr w:type="spellEnd"/>
      <w:r w:rsidRPr="0016589B">
        <w:rPr>
          <w:rFonts w:ascii="Times New Roman" w:hAnsi="Times New Roman" w:cs="Times New Roman"/>
          <w:sz w:val="24"/>
          <w:szCs w:val="24"/>
        </w:rPr>
        <w:t xml:space="preserve"> </w:t>
      </w:r>
      <w:proofErr w:type="spellStart"/>
      <w:r w:rsidRPr="0016589B">
        <w:rPr>
          <w:rFonts w:ascii="Times New Roman" w:hAnsi="Times New Roman" w:cs="Times New Roman"/>
          <w:sz w:val="24"/>
          <w:szCs w:val="24"/>
        </w:rPr>
        <w:t>Mohamoud</w:t>
      </w:r>
      <w:proofErr w:type="spellEnd"/>
      <w:r w:rsidRPr="0016589B">
        <w:rPr>
          <w:rFonts w:ascii="Times New Roman" w:hAnsi="Times New Roman" w:cs="Times New Roman"/>
          <w:sz w:val="24"/>
          <w:szCs w:val="24"/>
        </w:rPr>
        <w:t xml:space="preserve"> and others collectively referred to as the respondents, seeking orders that</w:t>
      </w:r>
    </w:p>
    <w:p w:rsidR="00E30EC4" w:rsidRPr="0016589B" w:rsidRDefault="00E30EC4" w:rsidP="00E30EC4">
      <w:pPr>
        <w:pStyle w:val="ListParagraph"/>
        <w:numPr>
          <w:ilvl w:val="0"/>
          <w:numId w:val="4"/>
        </w:num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The arbitral awards dated 2</w:t>
      </w:r>
      <w:r w:rsidRPr="0016589B">
        <w:rPr>
          <w:rFonts w:ascii="Times New Roman" w:hAnsi="Times New Roman" w:cs="Times New Roman"/>
          <w:sz w:val="24"/>
          <w:szCs w:val="24"/>
          <w:vertAlign w:val="superscript"/>
        </w:rPr>
        <w:t>nd</w:t>
      </w:r>
      <w:r w:rsidRPr="0016589B">
        <w:rPr>
          <w:rFonts w:ascii="Times New Roman" w:hAnsi="Times New Roman" w:cs="Times New Roman"/>
          <w:sz w:val="24"/>
          <w:szCs w:val="24"/>
        </w:rPr>
        <w:t xml:space="preserve"> February 2017 made by Arbitrator Wilson </w:t>
      </w:r>
      <w:proofErr w:type="spellStart"/>
      <w:r w:rsidRPr="0016589B">
        <w:rPr>
          <w:rFonts w:ascii="Times New Roman" w:hAnsi="Times New Roman" w:cs="Times New Roman"/>
          <w:sz w:val="24"/>
          <w:szCs w:val="24"/>
        </w:rPr>
        <w:t>Keezi</w:t>
      </w:r>
      <w:proofErr w:type="spellEnd"/>
      <w:r w:rsidRPr="0016589B">
        <w:rPr>
          <w:rFonts w:ascii="Times New Roman" w:hAnsi="Times New Roman" w:cs="Times New Roman"/>
          <w:sz w:val="24"/>
          <w:szCs w:val="24"/>
        </w:rPr>
        <w:t xml:space="preserve"> be set aside;</w:t>
      </w:r>
    </w:p>
    <w:p w:rsidR="00E30EC4" w:rsidRPr="0016589B" w:rsidRDefault="00E30EC4" w:rsidP="00E30EC4">
      <w:pPr>
        <w:pStyle w:val="ListParagraph"/>
        <w:numPr>
          <w:ilvl w:val="0"/>
          <w:numId w:val="4"/>
        </w:num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That the applicant be allowed to appeal against the award on questions of law;</w:t>
      </w:r>
    </w:p>
    <w:p w:rsidR="00E30EC4" w:rsidRPr="0016589B" w:rsidRDefault="00E30EC4" w:rsidP="00E30EC4">
      <w:pPr>
        <w:pStyle w:val="ListParagraph"/>
        <w:numPr>
          <w:ilvl w:val="0"/>
          <w:numId w:val="4"/>
        </w:num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 xml:space="preserve">Costs here and those incurred in the Arbitral Proceedings </w:t>
      </w:r>
      <w:proofErr w:type="gramStart"/>
      <w:r w:rsidRPr="0016589B">
        <w:rPr>
          <w:rFonts w:ascii="Times New Roman" w:hAnsi="Times New Roman" w:cs="Times New Roman"/>
          <w:sz w:val="24"/>
          <w:szCs w:val="24"/>
        </w:rPr>
        <w:t>be</w:t>
      </w:r>
      <w:proofErr w:type="gramEnd"/>
      <w:r w:rsidRPr="0016589B">
        <w:rPr>
          <w:rFonts w:ascii="Times New Roman" w:hAnsi="Times New Roman" w:cs="Times New Roman"/>
          <w:sz w:val="24"/>
          <w:szCs w:val="24"/>
        </w:rPr>
        <w:t xml:space="preserve"> met by the Respondents.</w:t>
      </w:r>
    </w:p>
    <w:p w:rsidR="00E30EC4" w:rsidRPr="0016589B" w:rsidRDefault="00E30EC4" w:rsidP="00E30EC4">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The application is grounded on the following:</w:t>
      </w:r>
    </w:p>
    <w:p w:rsidR="00E30EC4" w:rsidRPr="0016589B" w:rsidRDefault="00E30EC4" w:rsidP="00E30EC4">
      <w:pPr>
        <w:pStyle w:val="ListParagraph"/>
        <w:numPr>
          <w:ilvl w:val="0"/>
          <w:numId w:val="5"/>
        </w:num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That the Arbitral Award dealt with a dispute that was not contemplated by the parties.</w:t>
      </w:r>
    </w:p>
    <w:p w:rsidR="00E30EC4" w:rsidRPr="0016589B" w:rsidRDefault="00E30EC4" w:rsidP="00E30EC4">
      <w:pPr>
        <w:pStyle w:val="ListParagraph"/>
        <w:numPr>
          <w:ilvl w:val="0"/>
          <w:numId w:val="5"/>
        </w:num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That ordering an Amen</w:t>
      </w:r>
      <w:r w:rsidR="00A907B7" w:rsidRPr="0016589B">
        <w:rPr>
          <w:rFonts w:ascii="Times New Roman" w:hAnsi="Times New Roman" w:cs="Times New Roman"/>
          <w:sz w:val="24"/>
          <w:szCs w:val="24"/>
        </w:rPr>
        <w:t>dment and actually amending the Can</w:t>
      </w:r>
      <w:r w:rsidRPr="0016589B">
        <w:rPr>
          <w:rFonts w:ascii="Times New Roman" w:hAnsi="Times New Roman" w:cs="Times New Roman"/>
          <w:sz w:val="24"/>
          <w:szCs w:val="24"/>
        </w:rPr>
        <w:t>e Production Contract by an arbitrator was not capable of settlement by arbitration.</w:t>
      </w:r>
    </w:p>
    <w:p w:rsidR="00E30EC4" w:rsidRPr="0016589B" w:rsidRDefault="00E30EC4" w:rsidP="00E30EC4">
      <w:pPr>
        <w:pStyle w:val="ListParagraph"/>
        <w:numPr>
          <w:ilvl w:val="0"/>
          <w:numId w:val="5"/>
        </w:num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Th</w:t>
      </w:r>
      <w:r w:rsidR="00B11819" w:rsidRPr="0016589B">
        <w:rPr>
          <w:rFonts w:ascii="Times New Roman" w:hAnsi="Times New Roman" w:cs="Times New Roman"/>
          <w:sz w:val="24"/>
          <w:szCs w:val="24"/>
        </w:rPr>
        <w:t>at composition of the Arbitral Tribunal was not in accordance with the agreement of the parties in as much as the President of the Law Society was not involved.</w:t>
      </w:r>
    </w:p>
    <w:p w:rsidR="00B11819" w:rsidRPr="0016589B" w:rsidRDefault="00B11819" w:rsidP="00E30EC4">
      <w:pPr>
        <w:pStyle w:val="ListParagraph"/>
        <w:numPr>
          <w:ilvl w:val="0"/>
          <w:numId w:val="5"/>
        </w:num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 xml:space="preserve">That there was evident partiality exhibited by Arbitrator </w:t>
      </w:r>
      <w:proofErr w:type="spellStart"/>
      <w:r w:rsidRPr="0016589B">
        <w:rPr>
          <w:rFonts w:ascii="Times New Roman" w:hAnsi="Times New Roman" w:cs="Times New Roman"/>
          <w:sz w:val="24"/>
          <w:szCs w:val="24"/>
        </w:rPr>
        <w:t>Keezi</w:t>
      </w:r>
      <w:proofErr w:type="spellEnd"/>
      <w:r w:rsidRPr="0016589B">
        <w:rPr>
          <w:rFonts w:ascii="Times New Roman" w:hAnsi="Times New Roman" w:cs="Times New Roman"/>
          <w:sz w:val="24"/>
          <w:szCs w:val="24"/>
        </w:rPr>
        <w:t xml:space="preserve"> firstly that he worked with Out-growers in the Tea and Coffee Industry which was a genera of the class of </w:t>
      </w:r>
      <w:r w:rsidRPr="0016589B">
        <w:rPr>
          <w:rFonts w:ascii="Times New Roman" w:hAnsi="Times New Roman" w:cs="Times New Roman"/>
          <w:sz w:val="24"/>
          <w:szCs w:val="24"/>
        </w:rPr>
        <w:lastRenderedPageBreak/>
        <w:t xml:space="preserve">Respondent also an out-grower and that there was obvious partiality in the proceedings and award. </w:t>
      </w:r>
    </w:p>
    <w:p w:rsidR="00B11819" w:rsidRPr="0016589B" w:rsidRDefault="00B11819" w:rsidP="00E30EC4">
      <w:pPr>
        <w:pStyle w:val="ListParagraph"/>
        <w:numPr>
          <w:ilvl w:val="0"/>
          <w:numId w:val="5"/>
        </w:num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That the award was not in accordance with the Arbitration and Conciliation Act.</w:t>
      </w:r>
    </w:p>
    <w:p w:rsidR="00B11819" w:rsidRPr="0016589B" w:rsidRDefault="00B11819" w:rsidP="00E30EC4">
      <w:pPr>
        <w:pStyle w:val="ListParagraph"/>
        <w:numPr>
          <w:ilvl w:val="0"/>
          <w:numId w:val="5"/>
        </w:num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That the award i</w:t>
      </w:r>
      <w:r w:rsidR="0044594A" w:rsidRPr="0016589B">
        <w:rPr>
          <w:rFonts w:ascii="Times New Roman" w:hAnsi="Times New Roman" w:cs="Times New Roman"/>
          <w:sz w:val="24"/>
          <w:szCs w:val="24"/>
        </w:rPr>
        <w:t>s contrary to the Sugar Policy</w:t>
      </w:r>
      <w:r w:rsidRPr="0016589B">
        <w:rPr>
          <w:rFonts w:ascii="Times New Roman" w:hAnsi="Times New Roman" w:cs="Times New Roman"/>
          <w:sz w:val="24"/>
          <w:szCs w:val="24"/>
        </w:rPr>
        <w:t xml:space="preserve"> of Uganda which provides for the payment formula for sugarcane process negotiated between </w:t>
      </w:r>
      <w:proofErr w:type="spellStart"/>
      <w:r w:rsidRPr="0016589B">
        <w:rPr>
          <w:rFonts w:ascii="Times New Roman" w:hAnsi="Times New Roman" w:cs="Times New Roman"/>
          <w:sz w:val="24"/>
          <w:szCs w:val="24"/>
        </w:rPr>
        <w:t>milters</w:t>
      </w:r>
      <w:proofErr w:type="spellEnd"/>
      <w:r w:rsidRPr="0016589B">
        <w:rPr>
          <w:rFonts w:ascii="Times New Roman" w:hAnsi="Times New Roman" w:cs="Times New Roman"/>
          <w:sz w:val="24"/>
          <w:szCs w:val="24"/>
        </w:rPr>
        <w:t>, respective sugarcane out-growers Associations and Government, a practice followed by the applicant.</w:t>
      </w:r>
    </w:p>
    <w:p w:rsidR="00263F3F" w:rsidRPr="0016589B" w:rsidRDefault="00263F3F" w:rsidP="00263F3F">
      <w:pPr>
        <w:spacing w:line="360" w:lineRule="auto"/>
        <w:ind w:left="360"/>
        <w:jc w:val="both"/>
        <w:rPr>
          <w:rFonts w:ascii="Times New Roman" w:hAnsi="Times New Roman" w:cs="Times New Roman"/>
          <w:sz w:val="24"/>
          <w:szCs w:val="24"/>
        </w:rPr>
      </w:pPr>
      <w:r w:rsidRPr="0016589B">
        <w:rPr>
          <w:rFonts w:ascii="Times New Roman" w:hAnsi="Times New Roman" w:cs="Times New Roman"/>
          <w:sz w:val="24"/>
          <w:szCs w:val="24"/>
        </w:rPr>
        <w:t>The grounds of appeal formulated by the applicants were as follows;</w:t>
      </w:r>
    </w:p>
    <w:p w:rsidR="00263F3F" w:rsidRPr="0016589B" w:rsidRDefault="0044594A" w:rsidP="00263F3F">
      <w:pPr>
        <w:pStyle w:val="ListParagraph"/>
        <w:numPr>
          <w:ilvl w:val="0"/>
          <w:numId w:val="6"/>
        </w:num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The arbitrator erred</w:t>
      </w:r>
      <w:r w:rsidR="00263F3F" w:rsidRPr="0016589B">
        <w:rPr>
          <w:rFonts w:ascii="Times New Roman" w:hAnsi="Times New Roman" w:cs="Times New Roman"/>
          <w:sz w:val="24"/>
          <w:szCs w:val="24"/>
        </w:rPr>
        <w:t xml:space="preserve"> in holding that the parties did not adopt the Civil Procedure Rules and hence his amendment of the title of dispute selectively to include names of persons who were not parties to the claim to claim before him constituted an error of law.</w:t>
      </w:r>
    </w:p>
    <w:p w:rsidR="00263F3F" w:rsidRPr="0016589B" w:rsidRDefault="0044594A" w:rsidP="00263F3F">
      <w:pPr>
        <w:pStyle w:val="ListParagraph"/>
        <w:numPr>
          <w:ilvl w:val="0"/>
          <w:numId w:val="6"/>
        </w:num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The arbitrator erred</w:t>
      </w:r>
      <w:r w:rsidR="00263F3F" w:rsidRPr="0016589B">
        <w:rPr>
          <w:rFonts w:ascii="Times New Roman" w:hAnsi="Times New Roman" w:cs="Times New Roman"/>
          <w:sz w:val="24"/>
          <w:szCs w:val="24"/>
        </w:rPr>
        <w:t xml:space="preserve"> in law in deviating from a crucial issue framed before him for determination, to wit;</w:t>
      </w:r>
    </w:p>
    <w:p w:rsidR="00263F3F" w:rsidRPr="0016589B" w:rsidRDefault="00263F3F" w:rsidP="00263F3F">
      <w:pPr>
        <w:pStyle w:val="ListParagraph"/>
        <w:spacing w:line="360" w:lineRule="auto"/>
        <w:ind w:left="1440"/>
        <w:jc w:val="both"/>
        <w:rPr>
          <w:rFonts w:ascii="Times New Roman" w:hAnsi="Times New Roman" w:cs="Times New Roman"/>
          <w:sz w:val="24"/>
          <w:szCs w:val="24"/>
        </w:rPr>
      </w:pPr>
      <w:r w:rsidRPr="0016589B">
        <w:rPr>
          <w:rFonts w:ascii="Times New Roman" w:hAnsi="Times New Roman" w:cs="Times New Roman"/>
          <w:sz w:val="24"/>
          <w:szCs w:val="24"/>
        </w:rPr>
        <w:t xml:space="preserve">Whether the Tribunal can order parties to agree to </w:t>
      </w:r>
      <w:r w:rsidR="00A907B7" w:rsidRPr="0016589B">
        <w:rPr>
          <w:rFonts w:ascii="Times New Roman" w:hAnsi="Times New Roman" w:cs="Times New Roman"/>
          <w:sz w:val="24"/>
          <w:szCs w:val="24"/>
        </w:rPr>
        <w:t>inclusion of any term in the can</w:t>
      </w:r>
      <w:r w:rsidRPr="0016589B">
        <w:rPr>
          <w:rFonts w:ascii="Times New Roman" w:hAnsi="Times New Roman" w:cs="Times New Roman"/>
          <w:sz w:val="24"/>
          <w:szCs w:val="24"/>
        </w:rPr>
        <w:t xml:space="preserve">e production contract not reached by consensus of the parties and hence award in law in ordering the Respondent to allegedly compensate the Respondents for an alleged benefit derived out of Molasses and bagasse on a misapplied principle of </w:t>
      </w:r>
      <w:proofErr w:type="spellStart"/>
      <w:r w:rsidRPr="0016589B">
        <w:rPr>
          <w:rFonts w:ascii="Times New Roman" w:hAnsi="Times New Roman" w:cs="Times New Roman"/>
          <w:sz w:val="24"/>
          <w:szCs w:val="24"/>
        </w:rPr>
        <w:t>quanti</w:t>
      </w:r>
      <w:r w:rsidR="002565A6" w:rsidRPr="0016589B">
        <w:rPr>
          <w:rFonts w:ascii="Times New Roman" w:hAnsi="Times New Roman" w:cs="Times New Roman"/>
          <w:sz w:val="24"/>
          <w:szCs w:val="24"/>
        </w:rPr>
        <w:t>o</w:t>
      </w:r>
      <w:r w:rsidRPr="0016589B">
        <w:rPr>
          <w:rFonts w:ascii="Times New Roman" w:hAnsi="Times New Roman" w:cs="Times New Roman"/>
          <w:sz w:val="24"/>
          <w:szCs w:val="24"/>
        </w:rPr>
        <w:t>n</w:t>
      </w:r>
      <w:proofErr w:type="spellEnd"/>
      <w:r w:rsidRPr="0016589B">
        <w:rPr>
          <w:rFonts w:ascii="Times New Roman" w:hAnsi="Times New Roman" w:cs="Times New Roman"/>
          <w:sz w:val="24"/>
          <w:szCs w:val="24"/>
        </w:rPr>
        <w:t xml:space="preserve"> merit</w:t>
      </w:r>
      <w:r w:rsidR="002565A6" w:rsidRPr="0016589B">
        <w:rPr>
          <w:rFonts w:ascii="Times New Roman" w:hAnsi="Times New Roman" w:cs="Times New Roman"/>
          <w:sz w:val="24"/>
          <w:szCs w:val="24"/>
        </w:rPr>
        <w:t>.</w:t>
      </w:r>
    </w:p>
    <w:p w:rsidR="00263F3F" w:rsidRPr="0016589B" w:rsidRDefault="002565A6" w:rsidP="00263F3F">
      <w:pPr>
        <w:pStyle w:val="ListParagraph"/>
        <w:numPr>
          <w:ilvl w:val="0"/>
          <w:numId w:val="6"/>
        </w:num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The arbitrator misinterpreted and misapplied the principles of law he quoted and hence award in law in holding that</w:t>
      </w:r>
    </w:p>
    <w:p w:rsidR="002565A6" w:rsidRPr="0016589B" w:rsidRDefault="002565A6" w:rsidP="0022717B">
      <w:pPr>
        <w:pStyle w:val="ListParagraph"/>
        <w:numPr>
          <w:ilvl w:val="0"/>
          <w:numId w:val="8"/>
        </w:num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 xml:space="preserve">The price of negotiating can price between the Respondent and </w:t>
      </w:r>
      <w:proofErr w:type="spellStart"/>
      <w:r w:rsidRPr="0016589B">
        <w:rPr>
          <w:rFonts w:ascii="Times New Roman" w:hAnsi="Times New Roman" w:cs="Times New Roman"/>
          <w:sz w:val="24"/>
          <w:szCs w:val="24"/>
        </w:rPr>
        <w:t>Kinyara</w:t>
      </w:r>
      <w:proofErr w:type="spellEnd"/>
      <w:r w:rsidRPr="0016589B">
        <w:rPr>
          <w:rFonts w:ascii="Times New Roman" w:hAnsi="Times New Roman" w:cs="Times New Roman"/>
          <w:sz w:val="24"/>
          <w:szCs w:val="24"/>
        </w:rPr>
        <w:t xml:space="preserve"> Sugarcane Growers Limited (KSGL) and subsequently Masindi Sugarcane Growers Association Limited (MASGAL) was not an established </w:t>
      </w:r>
      <w:r w:rsidR="00C05E5B" w:rsidRPr="0016589B">
        <w:rPr>
          <w:rFonts w:ascii="Times New Roman" w:hAnsi="Times New Roman" w:cs="Times New Roman"/>
          <w:sz w:val="24"/>
          <w:szCs w:val="24"/>
        </w:rPr>
        <w:t>custom and usage governing deter</w:t>
      </w:r>
      <w:r w:rsidRPr="0016589B">
        <w:rPr>
          <w:rFonts w:ascii="Times New Roman" w:hAnsi="Times New Roman" w:cs="Times New Roman"/>
          <w:sz w:val="24"/>
          <w:szCs w:val="24"/>
        </w:rPr>
        <w:t xml:space="preserve">mination of </w:t>
      </w:r>
      <w:r w:rsidR="0022717B" w:rsidRPr="0016589B">
        <w:rPr>
          <w:rFonts w:ascii="Times New Roman" w:hAnsi="Times New Roman" w:cs="Times New Roman"/>
          <w:sz w:val="24"/>
          <w:szCs w:val="24"/>
        </w:rPr>
        <w:t>Sugarcane price between the Applicant and its out-growers.</w:t>
      </w:r>
    </w:p>
    <w:p w:rsidR="002565A6" w:rsidRPr="0016589B" w:rsidRDefault="0022717B" w:rsidP="002565A6">
      <w:pPr>
        <w:pStyle w:val="ListParagraph"/>
        <w:numPr>
          <w:ilvl w:val="0"/>
          <w:numId w:val="8"/>
        </w:num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The practice had not rendered the claim overtaken by events.</w:t>
      </w:r>
    </w:p>
    <w:p w:rsidR="002565A6" w:rsidRPr="0016589B" w:rsidRDefault="00366EC0" w:rsidP="00263F3F">
      <w:pPr>
        <w:pStyle w:val="ListParagraph"/>
        <w:numPr>
          <w:ilvl w:val="0"/>
          <w:numId w:val="6"/>
        </w:num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The Arbitrator erred</w:t>
      </w:r>
      <w:r w:rsidR="0022717B" w:rsidRPr="0016589B">
        <w:rPr>
          <w:rFonts w:ascii="Times New Roman" w:hAnsi="Times New Roman" w:cs="Times New Roman"/>
          <w:sz w:val="24"/>
          <w:szCs w:val="24"/>
        </w:rPr>
        <w:t xml:space="preserve"> in holding t</w:t>
      </w:r>
      <w:r w:rsidRPr="0016589B">
        <w:rPr>
          <w:rFonts w:ascii="Times New Roman" w:hAnsi="Times New Roman" w:cs="Times New Roman"/>
          <w:sz w:val="24"/>
          <w:szCs w:val="24"/>
        </w:rPr>
        <w:t xml:space="preserve">hat the doctrine of equitable </w:t>
      </w:r>
      <w:r w:rsidR="00150B3B" w:rsidRPr="0016589B">
        <w:rPr>
          <w:rFonts w:ascii="Times New Roman" w:hAnsi="Times New Roman" w:cs="Times New Roman"/>
          <w:sz w:val="24"/>
          <w:szCs w:val="24"/>
        </w:rPr>
        <w:t>estoppel</w:t>
      </w:r>
      <w:r w:rsidR="0022717B" w:rsidRPr="0016589B">
        <w:rPr>
          <w:rFonts w:ascii="Times New Roman" w:hAnsi="Times New Roman" w:cs="Times New Roman"/>
          <w:sz w:val="24"/>
          <w:szCs w:val="24"/>
        </w:rPr>
        <w:t xml:space="preserve"> did not apply to defeat the Respondent’s claim</w:t>
      </w:r>
      <w:r w:rsidR="00724953" w:rsidRPr="0016589B">
        <w:rPr>
          <w:rFonts w:ascii="Times New Roman" w:hAnsi="Times New Roman" w:cs="Times New Roman"/>
          <w:sz w:val="24"/>
          <w:szCs w:val="24"/>
        </w:rPr>
        <w:t>.</w:t>
      </w:r>
    </w:p>
    <w:p w:rsidR="00724953" w:rsidRPr="0016589B" w:rsidRDefault="00724953" w:rsidP="00724953">
      <w:pPr>
        <w:spacing w:line="360" w:lineRule="auto"/>
        <w:ind w:left="720"/>
        <w:jc w:val="both"/>
        <w:rPr>
          <w:rFonts w:ascii="Times New Roman" w:hAnsi="Times New Roman" w:cs="Times New Roman"/>
          <w:sz w:val="24"/>
          <w:szCs w:val="24"/>
        </w:rPr>
      </w:pPr>
      <w:r w:rsidRPr="0016589B">
        <w:rPr>
          <w:rFonts w:ascii="Times New Roman" w:hAnsi="Times New Roman" w:cs="Times New Roman"/>
          <w:sz w:val="24"/>
          <w:szCs w:val="24"/>
        </w:rPr>
        <w:t>Wherein the applicant sought the following orders;</w:t>
      </w:r>
    </w:p>
    <w:p w:rsidR="00724953" w:rsidRPr="0016589B" w:rsidRDefault="00724953" w:rsidP="00724953">
      <w:pPr>
        <w:pStyle w:val="ListParagraph"/>
        <w:numPr>
          <w:ilvl w:val="0"/>
          <w:numId w:val="9"/>
        </w:num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 xml:space="preserve">The application as so far as it seeks to set aside the award be allowed and court sets aside the Arbitral award made in Arbitration file </w:t>
      </w:r>
      <w:r w:rsidRPr="0016589B">
        <w:rPr>
          <w:rFonts w:ascii="Times New Roman" w:hAnsi="Times New Roman" w:cs="Times New Roman"/>
          <w:b/>
          <w:i/>
          <w:sz w:val="24"/>
          <w:szCs w:val="24"/>
        </w:rPr>
        <w:t>CAD/ARB/2/2016</w:t>
      </w:r>
      <w:r w:rsidRPr="0016589B">
        <w:rPr>
          <w:rFonts w:ascii="Times New Roman" w:hAnsi="Times New Roman" w:cs="Times New Roman"/>
          <w:sz w:val="24"/>
          <w:szCs w:val="24"/>
        </w:rPr>
        <w:t>.</w:t>
      </w:r>
    </w:p>
    <w:p w:rsidR="00724953" w:rsidRPr="0016589B" w:rsidRDefault="00724953" w:rsidP="00724953">
      <w:pPr>
        <w:pStyle w:val="ListParagraph"/>
        <w:numPr>
          <w:ilvl w:val="0"/>
          <w:numId w:val="9"/>
        </w:num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lastRenderedPageBreak/>
        <w:t xml:space="preserve">Appeal </w:t>
      </w:r>
      <w:proofErr w:type="gramStart"/>
      <w:r w:rsidRPr="0016589B">
        <w:rPr>
          <w:rFonts w:ascii="Times New Roman" w:hAnsi="Times New Roman" w:cs="Times New Roman"/>
          <w:sz w:val="24"/>
          <w:szCs w:val="24"/>
        </w:rPr>
        <w:t>be</w:t>
      </w:r>
      <w:proofErr w:type="gramEnd"/>
      <w:r w:rsidRPr="0016589B">
        <w:rPr>
          <w:rFonts w:ascii="Times New Roman" w:hAnsi="Times New Roman" w:cs="Times New Roman"/>
          <w:sz w:val="24"/>
          <w:szCs w:val="24"/>
        </w:rPr>
        <w:t xml:space="preserve"> allowed and the award made in Arbitral File No CAD/ARB/2/2016 be set aside.</w:t>
      </w:r>
    </w:p>
    <w:p w:rsidR="00724953" w:rsidRPr="0016589B" w:rsidRDefault="00724953" w:rsidP="00724953">
      <w:pPr>
        <w:pStyle w:val="ListParagraph"/>
        <w:numPr>
          <w:ilvl w:val="0"/>
          <w:numId w:val="9"/>
        </w:num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Costs of the proceedings both here and below.</w:t>
      </w:r>
    </w:p>
    <w:p w:rsidR="00724953" w:rsidRPr="0016589B" w:rsidRDefault="00724953" w:rsidP="00724953">
      <w:pPr>
        <w:spacing w:line="360" w:lineRule="auto"/>
        <w:ind w:left="1080"/>
        <w:jc w:val="both"/>
        <w:rPr>
          <w:rFonts w:ascii="Times New Roman" w:hAnsi="Times New Roman" w:cs="Times New Roman"/>
          <w:sz w:val="24"/>
          <w:szCs w:val="24"/>
        </w:rPr>
      </w:pPr>
      <w:r w:rsidRPr="0016589B">
        <w:rPr>
          <w:rFonts w:ascii="Times New Roman" w:hAnsi="Times New Roman" w:cs="Times New Roman"/>
          <w:sz w:val="24"/>
          <w:szCs w:val="24"/>
        </w:rPr>
        <w:t xml:space="preserve">The application was supported by the affidavit of </w:t>
      </w:r>
      <w:proofErr w:type="spellStart"/>
      <w:r w:rsidRPr="0016589B">
        <w:rPr>
          <w:rFonts w:ascii="Times New Roman" w:hAnsi="Times New Roman" w:cs="Times New Roman"/>
          <w:sz w:val="24"/>
          <w:szCs w:val="24"/>
        </w:rPr>
        <w:t>Russel</w:t>
      </w:r>
      <w:proofErr w:type="spellEnd"/>
      <w:r w:rsidRPr="0016589B">
        <w:rPr>
          <w:rFonts w:ascii="Times New Roman" w:hAnsi="Times New Roman" w:cs="Times New Roman"/>
          <w:sz w:val="24"/>
          <w:szCs w:val="24"/>
        </w:rPr>
        <w:t xml:space="preserve"> Moro.</w:t>
      </w:r>
    </w:p>
    <w:p w:rsidR="00724953" w:rsidRPr="0016589B" w:rsidRDefault="00724953" w:rsidP="00724953">
      <w:pPr>
        <w:spacing w:line="360" w:lineRule="auto"/>
        <w:ind w:left="1080"/>
        <w:jc w:val="both"/>
        <w:rPr>
          <w:rFonts w:ascii="Times New Roman" w:hAnsi="Times New Roman" w:cs="Times New Roman"/>
          <w:sz w:val="24"/>
          <w:szCs w:val="24"/>
        </w:rPr>
      </w:pPr>
      <w:r w:rsidRPr="0016589B">
        <w:rPr>
          <w:rFonts w:ascii="Times New Roman" w:hAnsi="Times New Roman" w:cs="Times New Roman"/>
          <w:sz w:val="24"/>
          <w:szCs w:val="24"/>
        </w:rPr>
        <w:t>In the affidavit he deposes that he was the</w:t>
      </w:r>
      <w:r w:rsidR="00473A00" w:rsidRPr="0016589B">
        <w:rPr>
          <w:rFonts w:ascii="Times New Roman" w:hAnsi="Times New Roman" w:cs="Times New Roman"/>
          <w:sz w:val="24"/>
          <w:szCs w:val="24"/>
        </w:rPr>
        <w:t xml:space="preserve"> Company secretary of the Applicant.  That Arbitrator Wilson </w:t>
      </w:r>
      <w:proofErr w:type="spellStart"/>
      <w:r w:rsidR="00473A00" w:rsidRPr="0016589B">
        <w:rPr>
          <w:rFonts w:ascii="Times New Roman" w:hAnsi="Times New Roman" w:cs="Times New Roman"/>
          <w:sz w:val="24"/>
          <w:szCs w:val="24"/>
        </w:rPr>
        <w:t>Keezi</w:t>
      </w:r>
      <w:proofErr w:type="spellEnd"/>
      <w:r w:rsidR="00473A00" w:rsidRPr="0016589B">
        <w:rPr>
          <w:rFonts w:ascii="Times New Roman" w:hAnsi="Times New Roman" w:cs="Times New Roman"/>
          <w:sz w:val="24"/>
          <w:szCs w:val="24"/>
        </w:rPr>
        <w:t xml:space="preserve"> had presided over the arbitration, delivering a partial award on the 30</w:t>
      </w:r>
      <w:r w:rsidR="00473A00" w:rsidRPr="0016589B">
        <w:rPr>
          <w:rFonts w:ascii="Times New Roman" w:hAnsi="Times New Roman" w:cs="Times New Roman"/>
          <w:sz w:val="24"/>
          <w:szCs w:val="24"/>
          <w:vertAlign w:val="superscript"/>
        </w:rPr>
        <w:t>th</w:t>
      </w:r>
      <w:r w:rsidR="00473A00" w:rsidRPr="0016589B">
        <w:rPr>
          <w:rFonts w:ascii="Times New Roman" w:hAnsi="Times New Roman" w:cs="Times New Roman"/>
          <w:sz w:val="24"/>
          <w:szCs w:val="24"/>
        </w:rPr>
        <w:t xml:space="preserve"> January 2017.</w:t>
      </w:r>
    </w:p>
    <w:p w:rsidR="00473A00" w:rsidRPr="0016589B" w:rsidRDefault="005961EB" w:rsidP="00724953">
      <w:pPr>
        <w:spacing w:line="360" w:lineRule="auto"/>
        <w:ind w:left="1080"/>
        <w:jc w:val="both"/>
        <w:rPr>
          <w:rFonts w:ascii="Times New Roman" w:hAnsi="Times New Roman" w:cs="Times New Roman"/>
          <w:sz w:val="24"/>
          <w:szCs w:val="24"/>
        </w:rPr>
      </w:pPr>
      <w:r w:rsidRPr="0016589B">
        <w:rPr>
          <w:rFonts w:ascii="Times New Roman" w:hAnsi="Times New Roman" w:cs="Times New Roman"/>
          <w:sz w:val="24"/>
          <w:szCs w:val="24"/>
        </w:rPr>
        <w:t>He deposed that the application</w:t>
      </w:r>
      <w:r w:rsidR="00473A00" w:rsidRPr="0016589B">
        <w:rPr>
          <w:rFonts w:ascii="Times New Roman" w:hAnsi="Times New Roman" w:cs="Times New Roman"/>
          <w:sz w:val="24"/>
          <w:szCs w:val="24"/>
        </w:rPr>
        <w:t xml:space="preserve"> to set aside the arbitral was neces</w:t>
      </w:r>
      <w:r w:rsidR="00A907B7" w:rsidRPr="0016589B">
        <w:rPr>
          <w:rFonts w:ascii="Times New Roman" w:hAnsi="Times New Roman" w:cs="Times New Roman"/>
          <w:sz w:val="24"/>
          <w:szCs w:val="24"/>
        </w:rPr>
        <w:t>sitated by the fact that the ar</w:t>
      </w:r>
      <w:r w:rsidR="008B55FD" w:rsidRPr="0016589B">
        <w:rPr>
          <w:rFonts w:ascii="Times New Roman" w:hAnsi="Times New Roman" w:cs="Times New Roman"/>
          <w:sz w:val="24"/>
          <w:szCs w:val="24"/>
        </w:rPr>
        <w:t>bitra</w:t>
      </w:r>
      <w:r w:rsidR="00473A00" w:rsidRPr="0016589B">
        <w:rPr>
          <w:rFonts w:ascii="Times New Roman" w:hAnsi="Times New Roman" w:cs="Times New Roman"/>
          <w:sz w:val="24"/>
          <w:szCs w:val="24"/>
        </w:rPr>
        <w:t>l award dealt with a dispute that was not contemplated by the parties because the arbitrator amended the subject contract as the instance of the Respondent without the consent of the applicant.  He contended that this was in</w:t>
      </w:r>
      <w:r w:rsidR="00A907B7" w:rsidRPr="0016589B">
        <w:rPr>
          <w:rFonts w:ascii="Times New Roman" w:hAnsi="Times New Roman" w:cs="Times New Roman"/>
          <w:sz w:val="24"/>
          <w:szCs w:val="24"/>
        </w:rPr>
        <w:t xml:space="preserve"> breach of Article 10 of the Can</w:t>
      </w:r>
      <w:r w:rsidR="00473A00" w:rsidRPr="0016589B">
        <w:rPr>
          <w:rFonts w:ascii="Times New Roman" w:hAnsi="Times New Roman" w:cs="Times New Roman"/>
          <w:sz w:val="24"/>
          <w:szCs w:val="24"/>
        </w:rPr>
        <w:t>e Pro</w:t>
      </w:r>
      <w:r w:rsidR="00DF4F98" w:rsidRPr="0016589B">
        <w:rPr>
          <w:rFonts w:ascii="Times New Roman" w:hAnsi="Times New Roman" w:cs="Times New Roman"/>
          <w:sz w:val="24"/>
          <w:szCs w:val="24"/>
        </w:rPr>
        <w:t>duction Contract that governed</w:t>
      </w:r>
      <w:r w:rsidR="00473A00" w:rsidRPr="0016589B">
        <w:rPr>
          <w:rFonts w:ascii="Times New Roman" w:hAnsi="Times New Roman" w:cs="Times New Roman"/>
          <w:sz w:val="24"/>
          <w:szCs w:val="24"/>
        </w:rPr>
        <w:t xml:space="preserve"> the parties’ relationship. </w:t>
      </w:r>
    </w:p>
    <w:p w:rsidR="00473A00" w:rsidRPr="0016589B" w:rsidRDefault="00A907B7" w:rsidP="00724953">
      <w:pPr>
        <w:spacing w:line="360" w:lineRule="auto"/>
        <w:ind w:left="1080"/>
        <w:jc w:val="both"/>
        <w:rPr>
          <w:rFonts w:ascii="Times New Roman" w:hAnsi="Times New Roman" w:cs="Times New Roman"/>
          <w:sz w:val="24"/>
          <w:szCs w:val="24"/>
        </w:rPr>
      </w:pPr>
      <w:r w:rsidRPr="0016589B">
        <w:rPr>
          <w:rFonts w:ascii="Times New Roman" w:hAnsi="Times New Roman" w:cs="Times New Roman"/>
          <w:sz w:val="24"/>
          <w:szCs w:val="24"/>
        </w:rPr>
        <w:t>Further that the Can</w:t>
      </w:r>
      <w:r w:rsidR="00473A00" w:rsidRPr="0016589B">
        <w:rPr>
          <w:rFonts w:ascii="Times New Roman" w:hAnsi="Times New Roman" w:cs="Times New Roman"/>
          <w:sz w:val="24"/>
          <w:szCs w:val="24"/>
        </w:rPr>
        <w:t>e Production Contract (CPC) clearly provided for amendment of the contract with the consent of both parties and where there was a promulgation of new regulations which would legally affect the existing contract.  That even in that case, if the parties failed to agree to the amendment of their contract, an arbitrator</w:t>
      </w:r>
      <w:r w:rsidR="007B2CF7" w:rsidRPr="0016589B">
        <w:rPr>
          <w:rFonts w:ascii="Times New Roman" w:hAnsi="Times New Roman" w:cs="Times New Roman"/>
          <w:sz w:val="24"/>
          <w:szCs w:val="24"/>
        </w:rPr>
        <w:t xml:space="preserve"> would be appointed in the manner provided for.</w:t>
      </w:r>
    </w:p>
    <w:p w:rsidR="007B2CF7" w:rsidRPr="0016589B" w:rsidRDefault="007B2CF7" w:rsidP="00724953">
      <w:pPr>
        <w:spacing w:line="360" w:lineRule="auto"/>
        <w:ind w:left="1080"/>
        <w:jc w:val="both"/>
        <w:rPr>
          <w:rFonts w:ascii="Times New Roman" w:hAnsi="Times New Roman" w:cs="Times New Roman"/>
          <w:sz w:val="24"/>
          <w:szCs w:val="24"/>
        </w:rPr>
      </w:pPr>
      <w:r w:rsidRPr="0016589B">
        <w:rPr>
          <w:rFonts w:ascii="Times New Roman" w:hAnsi="Times New Roman" w:cs="Times New Roman"/>
          <w:sz w:val="24"/>
          <w:szCs w:val="24"/>
        </w:rPr>
        <w:t xml:space="preserve">That in this case the appointment of the arbitrator was not done in accordance with the agreement.  The President of the Law </w:t>
      </w:r>
      <w:proofErr w:type="gramStart"/>
      <w:r w:rsidRPr="0016589B">
        <w:rPr>
          <w:rFonts w:ascii="Times New Roman" w:hAnsi="Times New Roman" w:cs="Times New Roman"/>
          <w:sz w:val="24"/>
          <w:szCs w:val="24"/>
        </w:rPr>
        <w:t>Society</w:t>
      </w:r>
      <w:proofErr w:type="gramEnd"/>
      <w:r w:rsidRPr="0016589B">
        <w:rPr>
          <w:rFonts w:ascii="Times New Roman" w:hAnsi="Times New Roman" w:cs="Times New Roman"/>
          <w:sz w:val="24"/>
          <w:szCs w:val="24"/>
        </w:rPr>
        <w:t xml:space="preserve"> who was supposed to be involved if the parties were not in agreement, was never consulted.</w:t>
      </w:r>
    </w:p>
    <w:p w:rsidR="007B2CF7" w:rsidRPr="0016589B" w:rsidRDefault="007B2CF7" w:rsidP="00724953">
      <w:pPr>
        <w:spacing w:line="360" w:lineRule="auto"/>
        <w:ind w:left="1080"/>
        <w:jc w:val="both"/>
        <w:rPr>
          <w:rFonts w:ascii="Times New Roman" w:hAnsi="Times New Roman" w:cs="Times New Roman"/>
          <w:sz w:val="24"/>
          <w:szCs w:val="24"/>
        </w:rPr>
      </w:pPr>
      <w:r w:rsidRPr="0016589B">
        <w:rPr>
          <w:rFonts w:ascii="Times New Roman" w:hAnsi="Times New Roman" w:cs="Times New Roman"/>
          <w:sz w:val="24"/>
          <w:szCs w:val="24"/>
        </w:rPr>
        <w:t>He further deposed that the arbitrator exhibited partiality in the proceedings by showing a lot of hostility.</w:t>
      </w:r>
    </w:p>
    <w:p w:rsidR="007B2CF7" w:rsidRPr="0016589B" w:rsidRDefault="007B2CF7" w:rsidP="00724953">
      <w:pPr>
        <w:spacing w:line="360" w:lineRule="auto"/>
        <w:ind w:left="1080"/>
        <w:jc w:val="both"/>
        <w:rPr>
          <w:rFonts w:ascii="Times New Roman" w:hAnsi="Times New Roman" w:cs="Times New Roman"/>
          <w:sz w:val="24"/>
          <w:szCs w:val="24"/>
        </w:rPr>
      </w:pPr>
      <w:r w:rsidRPr="0016589B">
        <w:rPr>
          <w:rFonts w:ascii="Times New Roman" w:hAnsi="Times New Roman" w:cs="Times New Roman"/>
          <w:sz w:val="24"/>
          <w:szCs w:val="24"/>
        </w:rPr>
        <w:t>That he had linked with Out-growers before but when asked in what capacity he had worked with them, he refused to disclose contending that he was not undercrosss examination.</w:t>
      </w:r>
    </w:p>
    <w:p w:rsidR="008B745D" w:rsidRPr="0016589B" w:rsidRDefault="007B2CF7" w:rsidP="00724953">
      <w:pPr>
        <w:spacing w:line="360" w:lineRule="auto"/>
        <w:ind w:left="1080"/>
        <w:jc w:val="both"/>
        <w:rPr>
          <w:rFonts w:ascii="Times New Roman" w:hAnsi="Times New Roman" w:cs="Times New Roman"/>
          <w:sz w:val="24"/>
          <w:szCs w:val="24"/>
        </w:rPr>
      </w:pPr>
      <w:r w:rsidRPr="0016589B">
        <w:rPr>
          <w:rFonts w:ascii="Times New Roman" w:hAnsi="Times New Roman" w:cs="Times New Roman"/>
          <w:sz w:val="24"/>
          <w:szCs w:val="24"/>
        </w:rPr>
        <w:t xml:space="preserve">He further deposed that the arbitrator was working with the Respondent in the absence of the applicant because the Respondent even got to know the content of the award before it was delivered.  That the Applicant detected this in letter dated 30.01.2017 discussing some of the contents of the award which was accessed on </w:t>
      </w:r>
      <w:r w:rsidRPr="0016589B">
        <w:rPr>
          <w:rFonts w:ascii="Times New Roman" w:hAnsi="Times New Roman" w:cs="Times New Roman"/>
          <w:sz w:val="24"/>
          <w:szCs w:val="24"/>
        </w:rPr>
        <w:lastRenderedPageBreak/>
        <w:t>01.02.2017.  This he said was proof that the Respondent was working together with the Arbitrator in writing the aw</w:t>
      </w:r>
      <w:r w:rsidR="008B745D" w:rsidRPr="0016589B">
        <w:rPr>
          <w:rFonts w:ascii="Times New Roman" w:hAnsi="Times New Roman" w:cs="Times New Roman"/>
          <w:sz w:val="24"/>
          <w:szCs w:val="24"/>
        </w:rPr>
        <w:t>a</w:t>
      </w:r>
      <w:r w:rsidRPr="0016589B">
        <w:rPr>
          <w:rFonts w:ascii="Times New Roman" w:hAnsi="Times New Roman" w:cs="Times New Roman"/>
          <w:sz w:val="24"/>
          <w:szCs w:val="24"/>
        </w:rPr>
        <w:t>rd.  That attempts to have him recuse himself</w:t>
      </w:r>
      <w:r w:rsidR="008B745D" w:rsidRPr="0016589B">
        <w:rPr>
          <w:rFonts w:ascii="Times New Roman" w:hAnsi="Times New Roman" w:cs="Times New Roman"/>
          <w:sz w:val="24"/>
          <w:szCs w:val="24"/>
        </w:rPr>
        <w:t xml:space="preserve"> bore no fruits.</w:t>
      </w:r>
    </w:p>
    <w:p w:rsidR="008B745D" w:rsidRPr="0016589B" w:rsidRDefault="008B745D" w:rsidP="00724953">
      <w:pPr>
        <w:spacing w:line="360" w:lineRule="auto"/>
        <w:ind w:left="1080"/>
        <w:jc w:val="both"/>
        <w:rPr>
          <w:rFonts w:ascii="Times New Roman" w:hAnsi="Times New Roman" w:cs="Times New Roman"/>
          <w:sz w:val="24"/>
          <w:szCs w:val="24"/>
        </w:rPr>
      </w:pPr>
      <w:r w:rsidRPr="0016589B">
        <w:rPr>
          <w:rFonts w:ascii="Times New Roman" w:hAnsi="Times New Roman" w:cs="Times New Roman"/>
          <w:sz w:val="24"/>
          <w:szCs w:val="24"/>
        </w:rPr>
        <w:t>That the arbitral award was not in accordance with Arbitration and Conciliation Act because after the Arbitrator had made a partial award, he reopened the proceedings and chose witnesses whom he summoned after the parties had closed their cases.  That he must have done so because he wanted to build the Respondents case.</w:t>
      </w:r>
    </w:p>
    <w:p w:rsidR="008B745D" w:rsidRPr="0016589B" w:rsidRDefault="008B745D" w:rsidP="00724953">
      <w:pPr>
        <w:spacing w:line="360" w:lineRule="auto"/>
        <w:ind w:left="1080"/>
        <w:jc w:val="both"/>
        <w:rPr>
          <w:rFonts w:ascii="Times New Roman" w:hAnsi="Times New Roman" w:cs="Times New Roman"/>
          <w:sz w:val="24"/>
          <w:szCs w:val="24"/>
        </w:rPr>
      </w:pPr>
      <w:r w:rsidRPr="0016589B">
        <w:rPr>
          <w:rFonts w:ascii="Times New Roman" w:hAnsi="Times New Roman" w:cs="Times New Roman"/>
          <w:sz w:val="24"/>
          <w:szCs w:val="24"/>
        </w:rPr>
        <w:t xml:space="preserve">That the award was contrary to the agreed procedure and </w:t>
      </w:r>
      <w:proofErr w:type="gramStart"/>
      <w:r w:rsidRPr="0016589B">
        <w:rPr>
          <w:rFonts w:ascii="Times New Roman" w:hAnsi="Times New Roman" w:cs="Times New Roman"/>
          <w:sz w:val="24"/>
          <w:szCs w:val="24"/>
        </w:rPr>
        <w:t>formula</w:t>
      </w:r>
      <w:r w:rsidR="00B24C0E" w:rsidRPr="0016589B">
        <w:rPr>
          <w:rFonts w:ascii="Times New Roman" w:hAnsi="Times New Roman" w:cs="Times New Roman"/>
          <w:sz w:val="24"/>
          <w:szCs w:val="24"/>
        </w:rPr>
        <w:t xml:space="preserve"> </w:t>
      </w:r>
      <w:r w:rsidRPr="0016589B">
        <w:rPr>
          <w:rFonts w:ascii="Times New Roman" w:hAnsi="Times New Roman" w:cs="Times New Roman"/>
          <w:sz w:val="24"/>
          <w:szCs w:val="24"/>
        </w:rPr>
        <w:t xml:space="preserve"> of</w:t>
      </w:r>
      <w:proofErr w:type="gramEnd"/>
      <w:r w:rsidRPr="0016589B">
        <w:rPr>
          <w:rFonts w:ascii="Times New Roman" w:hAnsi="Times New Roman" w:cs="Times New Roman"/>
          <w:sz w:val="24"/>
          <w:szCs w:val="24"/>
        </w:rPr>
        <w:t xml:space="preserve"> payment of sugarcane.</w:t>
      </w:r>
    </w:p>
    <w:p w:rsidR="008B745D" w:rsidRPr="0016589B" w:rsidRDefault="008B745D" w:rsidP="00A67C39">
      <w:pPr>
        <w:spacing w:line="360" w:lineRule="auto"/>
        <w:ind w:left="1080"/>
        <w:jc w:val="both"/>
        <w:rPr>
          <w:rFonts w:ascii="Times New Roman" w:hAnsi="Times New Roman" w:cs="Times New Roman"/>
          <w:sz w:val="24"/>
          <w:szCs w:val="24"/>
        </w:rPr>
      </w:pPr>
      <w:r w:rsidRPr="0016589B">
        <w:rPr>
          <w:rFonts w:ascii="Times New Roman" w:hAnsi="Times New Roman" w:cs="Times New Roman"/>
          <w:sz w:val="24"/>
          <w:szCs w:val="24"/>
        </w:rPr>
        <w:t>Lastly, he deposed that the advocate of the Responded acted and represented them without a valid practice certificate.</w:t>
      </w:r>
    </w:p>
    <w:p w:rsidR="00B11819" w:rsidRPr="0016589B" w:rsidRDefault="008B745D" w:rsidP="008B745D">
      <w:pPr>
        <w:spacing w:line="360" w:lineRule="auto"/>
        <w:ind w:left="1080"/>
        <w:jc w:val="both"/>
        <w:rPr>
          <w:rFonts w:ascii="Times New Roman" w:hAnsi="Times New Roman" w:cs="Times New Roman"/>
          <w:sz w:val="24"/>
          <w:szCs w:val="24"/>
        </w:rPr>
      </w:pPr>
      <w:r w:rsidRPr="0016589B">
        <w:rPr>
          <w:rFonts w:ascii="Times New Roman" w:hAnsi="Times New Roman" w:cs="Times New Roman"/>
          <w:sz w:val="24"/>
          <w:szCs w:val="24"/>
        </w:rPr>
        <w:t xml:space="preserve">In reply to the applicants claims Hajji </w:t>
      </w:r>
      <w:proofErr w:type="spellStart"/>
      <w:r w:rsidRPr="0016589B">
        <w:rPr>
          <w:rFonts w:ascii="Times New Roman" w:hAnsi="Times New Roman" w:cs="Times New Roman"/>
          <w:sz w:val="24"/>
          <w:szCs w:val="24"/>
        </w:rPr>
        <w:t>Kazimbiraine</w:t>
      </w:r>
      <w:proofErr w:type="spellEnd"/>
      <w:r w:rsidRPr="0016589B">
        <w:rPr>
          <w:rFonts w:ascii="Times New Roman" w:hAnsi="Times New Roman" w:cs="Times New Roman"/>
          <w:sz w:val="24"/>
          <w:szCs w:val="24"/>
        </w:rPr>
        <w:t xml:space="preserve"> </w:t>
      </w:r>
      <w:proofErr w:type="spellStart"/>
      <w:r w:rsidRPr="0016589B">
        <w:rPr>
          <w:rFonts w:ascii="Times New Roman" w:hAnsi="Times New Roman" w:cs="Times New Roman"/>
          <w:sz w:val="24"/>
          <w:szCs w:val="24"/>
        </w:rPr>
        <w:t>Mohamoud</w:t>
      </w:r>
      <w:proofErr w:type="spellEnd"/>
      <w:r w:rsidRPr="0016589B">
        <w:rPr>
          <w:rFonts w:ascii="Times New Roman" w:hAnsi="Times New Roman" w:cs="Times New Roman"/>
          <w:sz w:val="24"/>
          <w:szCs w:val="24"/>
        </w:rPr>
        <w:t xml:space="preserve"> one of the Responds deposed that the affidavit supporting the application was riddled with falsehoods because the Arbitrator carried out his duly professionally and ethically.  That he had explained his role and dealings with the Tea Out-growers and in any case he was not one of them</w:t>
      </w:r>
      <w:r w:rsidR="00F7017C" w:rsidRPr="0016589B">
        <w:rPr>
          <w:rFonts w:ascii="Times New Roman" w:hAnsi="Times New Roman" w:cs="Times New Roman"/>
          <w:sz w:val="24"/>
          <w:szCs w:val="24"/>
        </w:rPr>
        <w:t>.  He said his assignment</w:t>
      </w:r>
      <w:r w:rsidR="00337F3B" w:rsidRPr="0016589B">
        <w:rPr>
          <w:rFonts w:ascii="Times New Roman" w:hAnsi="Times New Roman" w:cs="Times New Roman"/>
          <w:sz w:val="24"/>
          <w:szCs w:val="24"/>
        </w:rPr>
        <w:t xml:space="preserve"> as an Accountant i</w:t>
      </w:r>
      <w:r w:rsidR="001136D8" w:rsidRPr="0016589B">
        <w:rPr>
          <w:rFonts w:ascii="Times New Roman" w:hAnsi="Times New Roman" w:cs="Times New Roman"/>
          <w:sz w:val="24"/>
          <w:szCs w:val="24"/>
        </w:rPr>
        <w:t>s what led to his interaction with</w:t>
      </w:r>
      <w:r w:rsidR="00337F3B" w:rsidRPr="0016589B">
        <w:rPr>
          <w:rFonts w:ascii="Times New Roman" w:hAnsi="Times New Roman" w:cs="Times New Roman"/>
          <w:sz w:val="24"/>
          <w:szCs w:val="24"/>
        </w:rPr>
        <w:t xml:space="preserve"> them.  That he had only hoped that he was not under cross examination</w:t>
      </w:r>
      <w:r w:rsidR="00965AB6" w:rsidRPr="0016589B">
        <w:rPr>
          <w:rFonts w:ascii="Times New Roman" w:hAnsi="Times New Roman" w:cs="Times New Roman"/>
          <w:sz w:val="24"/>
          <w:szCs w:val="24"/>
        </w:rPr>
        <w:t xml:space="preserve"> during the preliminary hearing</w:t>
      </w:r>
      <w:r w:rsidR="00337F3B" w:rsidRPr="0016589B">
        <w:rPr>
          <w:rFonts w:ascii="Times New Roman" w:hAnsi="Times New Roman" w:cs="Times New Roman"/>
          <w:sz w:val="24"/>
          <w:szCs w:val="24"/>
        </w:rPr>
        <w:t>.</w:t>
      </w:r>
    </w:p>
    <w:p w:rsidR="00337F3B" w:rsidRPr="0016589B" w:rsidRDefault="00337F3B" w:rsidP="008B745D">
      <w:pPr>
        <w:spacing w:line="360" w:lineRule="auto"/>
        <w:ind w:left="1080"/>
        <w:jc w:val="both"/>
        <w:rPr>
          <w:rFonts w:ascii="Times New Roman" w:hAnsi="Times New Roman" w:cs="Times New Roman"/>
          <w:sz w:val="24"/>
          <w:szCs w:val="24"/>
        </w:rPr>
      </w:pPr>
      <w:r w:rsidRPr="0016589B">
        <w:rPr>
          <w:rFonts w:ascii="Times New Roman" w:hAnsi="Times New Roman" w:cs="Times New Roman"/>
          <w:sz w:val="24"/>
          <w:szCs w:val="24"/>
        </w:rPr>
        <w:t>That he had sent draft documents of the preliminary meeting but the applicants advocates had opposed</w:t>
      </w:r>
      <w:r w:rsidR="00C80952" w:rsidRPr="0016589B">
        <w:rPr>
          <w:rFonts w:ascii="Times New Roman" w:hAnsi="Times New Roman" w:cs="Times New Roman"/>
          <w:sz w:val="24"/>
          <w:szCs w:val="24"/>
        </w:rPr>
        <w:t xml:space="preserve"> that the letter of 30</w:t>
      </w:r>
      <w:r w:rsidR="00C80952" w:rsidRPr="0016589B">
        <w:rPr>
          <w:rFonts w:ascii="Times New Roman" w:hAnsi="Times New Roman" w:cs="Times New Roman"/>
          <w:sz w:val="24"/>
          <w:szCs w:val="24"/>
          <w:vertAlign w:val="superscript"/>
        </w:rPr>
        <w:t>th</w:t>
      </w:r>
      <w:r w:rsidR="00A67C39" w:rsidRPr="0016589B">
        <w:rPr>
          <w:rFonts w:ascii="Times New Roman" w:hAnsi="Times New Roman" w:cs="Times New Roman"/>
          <w:sz w:val="24"/>
          <w:szCs w:val="24"/>
        </w:rPr>
        <w:t xml:space="preserve"> January 2017,</w:t>
      </w:r>
      <w:r w:rsidR="00C80952" w:rsidRPr="0016589B">
        <w:rPr>
          <w:rFonts w:ascii="Times New Roman" w:hAnsi="Times New Roman" w:cs="Times New Roman"/>
          <w:sz w:val="24"/>
          <w:szCs w:val="24"/>
        </w:rPr>
        <w:t xml:space="preserve"> </w:t>
      </w:r>
      <w:r w:rsidR="0080632A" w:rsidRPr="0016589B">
        <w:rPr>
          <w:rFonts w:ascii="Times New Roman" w:hAnsi="Times New Roman" w:cs="Times New Roman"/>
          <w:sz w:val="24"/>
          <w:szCs w:val="24"/>
        </w:rPr>
        <w:t>annexure</w:t>
      </w:r>
      <w:r w:rsidR="00C80952" w:rsidRPr="0016589B">
        <w:rPr>
          <w:rFonts w:ascii="Times New Roman" w:hAnsi="Times New Roman" w:cs="Times New Roman"/>
          <w:sz w:val="24"/>
          <w:szCs w:val="24"/>
        </w:rPr>
        <w:t xml:space="preserve"> K32 was not meant for the applicant and they were just copied to him.</w:t>
      </w:r>
    </w:p>
    <w:p w:rsidR="00C80952" w:rsidRPr="0016589B" w:rsidRDefault="00C80952" w:rsidP="008B745D">
      <w:pPr>
        <w:spacing w:line="360" w:lineRule="auto"/>
        <w:ind w:left="1080"/>
        <w:jc w:val="both"/>
        <w:rPr>
          <w:rFonts w:ascii="Times New Roman" w:hAnsi="Times New Roman" w:cs="Times New Roman"/>
          <w:sz w:val="24"/>
          <w:szCs w:val="24"/>
        </w:rPr>
      </w:pPr>
      <w:r w:rsidRPr="0016589B">
        <w:rPr>
          <w:rFonts w:ascii="Times New Roman" w:hAnsi="Times New Roman" w:cs="Times New Roman"/>
          <w:sz w:val="24"/>
          <w:szCs w:val="24"/>
        </w:rPr>
        <w:t>That the award was delivered on the 1</w:t>
      </w:r>
      <w:r w:rsidRPr="0016589B">
        <w:rPr>
          <w:rFonts w:ascii="Times New Roman" w:hAnsi="Times New Roman" w:cs="Times New Roman"/>
          <w:sz w:val="24"/>
          <w:szCs w:val="24"/>
          <w:vertAlign w:val="superscript"/>
        </w:rPr>
        <w:t>st</w:t>
      </w:r>
      <w:r w:rsidRPr="0016589B">
        <w:rPr>
          <w:rFonts w:ascii="Times New Roman" w:hAnsi="Times New Roman" w:cs="Times New Roman"/>
          <w:sz w:val="24"/>
          <w:szCs w:val="24"/>
        </w:rPr>
        <w:t xml:space="preserve"> February 2017 as clearly shown in the notice of enlargement.</w:t>
      </w:r>
    </w:p>
    <w:p w:rsidR="00C80952" w:rsidRPr="0016589B" w:rsidRDefault="00C80952" w:rsidP="008B745D">
      <w:pPr>
        <w:spacing w:line="360" w:lineRule="auto"/>
        <w:ind w:left="1080"/>
        <w:jc w:val="both"/>
        <w:rPr>
          <w:rFonts w:ascii="Times New Roman" w:hAnsi="Times New Roman" w:cs="Times New Roman"/>
          <w:sz w:val="24"/>
          <w:szCs w:val="24"/>
        </w:rPr>
      </w:pPr>
      <w:r w:rsidRPr="0016589B">
        <w:rPr>
          <w:rFonts w:ascii="Times New Roman" w:hAnsi="Times New Roman" w:cs="Times New Roman"/>
          <w:sz w:val="24"/>
          <w:szCs w:val="24"/>
        </w:rPr>
        <w:t>That why the Respondent did not attend the hearing on 10.05.2016 was because of a letter from the applicant dated 9</w:t>
      </w:r>
      <w:r w:rsidRPr="0016589B">
        <w:rPr>
          <w:rFonts w:ascii="Times New Roman" w:hAnsi="Times New Roman" w:cs="Times New Roman"/>
          <w:sz w:val="24"/>
          <w:szCs w:val="24"/>
          <w:vertAlign w:val="superscript"/>
        </w:rPr>
        <w:t>th</w:t>
      </w:r>
      <w:r w:rsidRPr="0016589B">
        <w:rPr>
          <w:rFonts w:ascii="Times New Roman" w:hAnsi="Times New Roman" w:cs="Times New Roman"/>
          <w:sz w:val="24"/>
          <w:szCs w:val="24"/>
        </w:rPr>
        <w:t xml:space="preserve"> May 2016 which sought a stay of proceedings.</w:t>
      </w:r>
    </w:p>
    <w:p w:rsidR="00C80952" w:rsidRPr="0016589B" w:rsidRDefault="00C80952" w:rsidP="008B745D">
      <w:pPr>
        <w:spacing w:line="360" w:lineRule="auto"/>
        <w:ind w:left="1080"/>
        <w:jc w:val="both"/>
        <w:rPr>
          <w:rFonts w:ascii="Times New Roman" w:hAnsi="Times New Roman" w:cs="Times New Roman"/>
          <w:sz w:val="24"/>
          <w:szCs w:val="24"/>
        </w:rPr>
      </w:pPr>
      <w:proofErr w:type="gramStart"/>
      <w:r w:rsidRPr="0016589B">
        <w:rPr>
          <w:rFonts w:ascii="Times New Roman" w:hAnsi="Times New Roman" w:cs="Times New Roman"/>
          <w:sz w:val="24"/>
          <w:szCs w:val="24"/>
        </w:rPr>
        <w:t xml:space="preserve">That </w:t>
      </w:r>
      <w:r w:rsidR="00B24C0E" w:rsidRPr="0016589B">
        <w:rPr>
          <w:rFonts w:ascii="Times New Roman" w:hAnsi="Times New Roman" w:cs="Times New Roman"/>
          <w:sz w:val="24"/>
          <w:szCs w:val="24"/>
        </w:rPr>
        <w:t xml:space="preserve"> </w:t>
      </w:r>
      <w:r w:rsidRPr="0016589B">
        <w:rPr>
          <w:rFonts w:ascii="Times New Roman" w:hAnsi="Times New Roman" w:cs="Times New Roman"/>
          <w:sz w:val="24"/>
          <w:szCs w:val="24"/>
        </w:rPr>
        <w:t>the</w:t>
      </w:r>
      <w:proofErr w:type="gramEnd"/>
      <w:r w:rsidRPr="0016589B">
        <w:rPr>
          <w:rFonts w:ascii="Times New Roman" w:hAnsi="Times New Roman" w:cs="Times New Roman"/>
          <w:sz w:val="24"/>
          <w:szCs w:val="24"/>
        </w:rPr>
        <w:t xml:space="preserve"> applicant’s intention was just to tarnish the name of the Arbitrator.</w:t>
      </w:r>
    </w:p>
    <w:p w:rsidR="00C80952" w:rsidRPr="0016589B" w:rsidRDefault="00C80952" w:rsidP="008B745D">
      <w:pPr>
        <w:spacing w:line="360" w:lineRule="auto"/>
        <w:ind w:left="1080"/>
        <w:jc w:val="both"/>
        <w:rPr>
          <w:rFonts w:ascii="Times New Roman" w:hAnsi="Times New Roman" w:cs="Times New Roman"/>
          <w:sz w:val="24"/>
          <w:szCs w:val="24"/>
        </w:rPr>
      </w:pPr>
      <w:r w:rsidRPr="0016589B">
        <w:rPr>
          <w:rFonts w:ascii="Times New Roman" w:hAnsi="Times New Roman" w:cs="Times New Roman"/>
          <w:sz w:val="24"/>
          <w:szCs w:val="24"/>
        </w:rPr>
        <w:t xml:space="preserve">This affidavit received support from that of Lawrence </w:t>
      </w:r>
      <w:proofErr w:type="spellStart"/>
      <w:r w:rsidRPr="0016589B">
        <w:rPr>
          <w:rFonts w:ascii="Times New Roman" w:hAnsi="Times New Roman" w:cs="Times New Roman"/>
          <w:sz w:val="24"/>
          <w:szCs w:val="24"/>
        </w:rPr>
        <w:t>Tumwesigye</w:t>
      </w:r>
      <w:proofErr w:type="spellEnd"/>
      <w:r w:rsidRPr="0016589B">
        <w:rPr>
          <w:rFonts w:ascii="Times New Roman" w:hAnsi="Times New Roman" w:cs="Times New Roman"/>
          <w:sz w:val="24"/>
          <w:szCs w:val="24"/>
        </w:rPr>
        <w:t xml:space="preserve"> an advocate with the Respondents advocates.  It faulted paragraph 7 of the affidavit in support of the application and declared it false.</w:t>
      </w:r>
    </w:p>
    <w:p w:rsidR="00C80952" w:rsidRPr="0016589B" w:rsidRDefault="00C80952" w:rsidP="008B745D">
      <w:pPr>
        <w:spacing w:line="360" w:lineRule="auto"/>
        <w:ind w:left="1080"/>
        <w:jc w:val="both"/>
        <w:rPr>
          <w:rFonts w:ascii="Times New Roman" w:hAnsi="Times New Roman" w:cs="Times New Roman"/>
          <w:sz w:val="24"/>
          <w:szCs w:val="24"/>
        </w:rPr>
      </w:pPr>
      <w:r w:rsidRPr="0016589B">
        <w:rPr>
          <w:rFonts w:ascii="Times New Roman" w:hAnsi="Times New Roman" w:cs="Times New Roman"/>
          <w:sz w:val="24"/>
          <w:szCs w:val="24"/>
        </w:rPr>
        <w:lastRenderedPageBreak/>
        <w:t>He deposed that the appl</w:t>
      </w:r>
      <w:r w:rsidR="005F3502" w:rsidRPr="0016589B">
        <w:rPr>
          <w:rFonts w:ascii="Times New Roman" w:hAnsi="Times New Roman" w:cs="Times New Roman"/>
          <w:sz w:val="24"/>
          <w:szCs w:val="24"/>
        </w:rPr>
        <w:t xml:space="preserve">ication for recusal could not </w:t>
      </w:r>
      <w:r w:rsidRPr="0016589B">
        <w:rPr>
          <w:rFonts w:ascii="Times New Roman" w:hAnsi="Times New Roman" w:cs="Times New Roman"/>
          <w:sz w:val="24"/>
          <w:szCs w:val="24"/>
        </w:rPr>
        <w:t>operate as a stay of th</w:t>
      </w:r>
      <w:r w:rsidR="00A907B7" w:rsidRPr="0016589B">
        <w:rPr>
          <w:rFonts w:ascii="Times New Roman" w:hAnsi="Times New Roman" w:cs="Times New Roman"/>
          <w:sz w:val="24"/>
          <w:szCs w:val="24"/>
        </w:rPr>
        <w:t>e arbitral proceedings</w:t>
      </w:r>
      <w:r w:rsidR="00E63D49" w:rsidRPr="0016589B">
        <w:rPr>
          <w:rFonts w:ascii="Times New Roman" w:hAnsi="Times New Roman" w:cs="Times New Roman"/>
          <w:sz w:val="24"/>
          <w:szCs w:val="24"/>
        </w:rPr>
        <w:t>.</w:t>
      </w:r>
      <w:r w:rsidR="00895557" w:rsidRPr="0016589B">
        <w:rPr>
          <w:rFonts w:ascii="Times New Roman" w:hAnsi="Times New Roman" w:cs="Times New Roman"/>
          <w:sz w:val="24"/>
          <w:szCs w:val="24"/>
        </w:rPr>
        <w:t xml:space="preserve"> T</w:t>
      </w:r>
      <w:r w:rsidR="00A907B7" w:rsidRPr="0016589B">
        <w:rPr>
          <w:rFonts w:ascii="Times New Roman" w:hAnsi="Times New Roman" w:cs="Times New Roman"/>
          <w:sz w:val="24"/>
          <w:szCs w:val="24"/>
        </w:rPr>
        <w:t>hat the partial award was lawful and that even after it is delivered the arbitrator could call expert witnes</w:t>
      </w:r>
      <w:r w:rsidR="00E63D49" w:rsidRPr="0016589B">
        <w:rPr>
          <w:rFonts w:ascii="Times New Roman" w:hAnsi="Times New Roman" w:cs="Times New Roman"/>
          <w:sz w:val="24"/>
          <w:szCs w:val="24"/>
        </w:rPr>
        <w:t>s to help in reaching a just</w:t>
      </w:r>
      <w:r w:rsidR="00A907B7" w:rsidRPr="0016589B">
        <w:rPr>
          <w:rFonts w:ascii="Times New Roman" w:hAnsi="Times New Roman" w:cs="Times New Roman"/>
          <w:sz w:val="24"/>
          <w:szCs w:val="24"/>
        </w:rPr>
        <w:t xml:space="preserve"> decision in the rest of the award.</w:t>
      </w:r>
    </w:p>
    <w:p w:rsidR="00A907B7" w:rsidRPr="0016589B" w:rsidRDefault="00A907B7" w:rsidP="008B745D">
      <w:pPr>
        <w:spacing w:line="360" w:lineRule="auto"/>
        <w:ind w:left="1080"/>
        <w:jc w:val="both"/>
        <w:rPr>
          <w:rFonts w:ascii="Times New Roman" w:hAnsi="Times New Roman" w:cs="Times New Roman"/>
          <w:sz w:val="24"/>
          <w:szCs w:val="24"/>
        </w:rPr>
      </w:pPr>
      <w:r w:rsidRPr="0016589B">
        <w:rPr>
          <w:rFonts w:ascii="Times New Roman" w:hAnsi="Times New Roman" w:cs="Times New Roman"/>
          <w:sz w:val="24"/>
          <w:szCs w:val="24"/>
        </w:rPr>
        <w:t>He insisted that the award was within the Sugar Policy of Uganda and fell squarely in the Cane Production Agreement.</w:t>
      </w:r>
    </w:p>
    <w:p w:rsidR="00A907B7" w:rsidRPr="0016589B" w:rsidRDefault="00A907B7" w:rsidP="008B745D">
      <w:pPr>
        <w:spacing w:line="360" w:lineRule="auto"/>
        <w:ind w:left="1080"/>
        <w:jc w:val="both"/>
        <w:rPr>
          <w:rFonts w:ascii="Times New Roman" w:hAnsi="Times New Roman" w:cs="Times New Roman"/>
          <w:b/>
          <w:sz w:val="24"/>
          <w:szCs w:val="24"/>
        </w:rPr>
      </w:pPr>
      <w:r w:rsidRPr="0016589B">
        <w:rPr>
          <w:rFonts w:ascii="Times New Roman" w:hAnsi="Times New Roman" w:cs="Times New Roman"/>
          <w:b/>
          <w:sz w:val="24"/>
          <w:szCs w:val="24"/>
        </w:rPr>
        <w:t>The Law</w:t>
      </w:r>
    </w:p>
    <w:p w:rsidR="00A907B7" w:rsidRPr="0016589B" w:rsidRDefault="00A907B7" w:rsidP="008B745D">
      <w:pPr>
        <w:spacing w:line="360" w:lineRule="auto"/>
        <w:ind w:left="1080"/>
        <w:jc w:val="both"/>
        <w:rPr>
          <w:rFonts w:ascii="Times New Roman" w:hAnsi="Times New Roman" w:cs="Times New Roman"/>
          <w:sz w:val="24"/>
          <w:szCs w:val="24"/>
        </w:rPr>
      </w:pPr>
      <w:r w:rsidRPr="0016589B">
        <w:rPr>
          <w:rFonts w:ascii="Times New Roman" w:hAnsi="Times New Roman" w:cs="Times New Roman"/>
          <w:sz w:val="24"/>
          <w:szCs w:val="24"/>
        </w:rPr>
        <w:t>The question before this court for resolution can best be served under Sections 34 of the Arbitration and Conciliation Act of the laws of Uganda.</w:t>
      </w:r>
    </w:p>
    <w:p w:rsidR="00A907B7" w:rsidRPr="0016589B" w:rsidRDefault="00A907B7" w:rsidP="008B745D">
      <w:pPr>
        <w:spacing w:line="360" w:lineRule="auto"/>
        <w:ind w:left="1080"/>
        <w:jc w:val="both"/>
        <w:rPr>
          <w:rFonts w:ascii="Times New Roman" w:hAnsi="Times New Roman" w:cs="Times New Roman"/>
          <w:sz w:val="24"/>
          <w:szCs w:val="24"/>
        </w:rPr>
      </w:pPr>
      <w:r w:rsidRPr="0016589B">
        <w:rPr>
          <w:rFonts w:ascii="Times New Roman" w:hAnsi="Times New Roman" w:cs="Times New Roman"/>
          <w:sz w:val="24"/>
          <w:szCs w:val="24"/>
        </w:rPr>
        <w:t>For ease of reference, I take liberty to reproduce the same.  It provides;</w:t>
      </w:r>
    </w:p>
    <w:p w:rsidR="00A907B7" w:rsidRPr="0016589B" w:rsidRDefault="00A907B7" w:rsidP="007979C5">
      <w:pPr>
        <w:spacing w:line="360" w:lineRule="auto"/>
        <w:ind w:left="1080"/>
        <w:jc w:val="both"/>
        <w:rPr>
          <w:rFonts w:ascii="Times New Roman" w:hAnsi="Times New Roman" w:cs="Times New Roman"/>
          <w:b/>
          <w:sz w:val="24"/>
          <w:szCs w:val="24"/>
        </w:rPr>
      </w:pPr>
      <w:r w:rsidRPr="0016589B">
        <w:rPr>
          <w:rFonts w:ascii="Times New Roman" w:hAnsi="Times New Roman" w:cs="Times New Roman"/>
          <w:b/>
          <w:sz w:val="24"/>
          <w:szCs w:val="24"/>
        </w:rPr>
        <w:t>34.  Application for setting aside arbitral award.</w:t>
      </w:r>
    </w:p>
    <w:p w:rsidR="007979C5" w:rsidRPr="0016589B" w:rsidRDefault="007979C5" w:rsidP="00A907B7">
      <w:pPr>
        <w:spacing w:line="360" w:lineRule="auto"/>
        <w:ind w:left="1440"/>
        <w:jc w:val="both"/>
        <w:rPr>
          <w:rFonts w:ascii="Times New Roman" w:hAnsi="Times New Roman" w:cs="Times New Roman"/>
          <w:sz w:val="24"/>
          <w:szCs w:val="24"/>
        </w:rPr>
      </w:pPr>
      <w:r w:rsidRPr="0016589B">
        <w:rPr>
          <w:rFonts w:ascii="Times New Roman" w:hAnsi="Times New Roman" w:cs="Times New Roman"/>
          <w:sz w:val="24"/>
          <w:szCs w:val="24"/>
        </w:rPr>
        <w:t>(1)  Recourse to the court against an arbitral award may be made only by an application for setting aside the award under subsections (2) or (3).</w:t>
      </w:r>
    </w:p>
    <w:p w:rsidR="007979C5" w:rsidRPr="0016589B" w:rsidRDefault="007979C5" w:rsidP="00A907B7">
      <w:pPr>
        <w:spacing w:line="360" w:lineRule="auto"/>
        <w:ind w:left="1440"/>
        <w:jc w:val="both"/>
        <w:rPr>
          <w:rFonts w:ascii="Times New Roman" w:hAnsi="Times New Roman" w:cs="Times New Roman"/>
          <w:sz w:val="24"/>
          <w:szCs w:val="24"/>
        </w:rPr>
      </w:pPr>
      <w:r w:rsidRPr="0016589B">
        <w:rPr>
          <w:rFonts w:ascii="Times New Roman" w:hAnsi="Times New Roman" w:cs="Times New Roman"/>
          <w:sz w:val="24"/>
          <w:szCs w:val="24"/>
        </w:rPr>
        <w:t>(2)  An arbitral award may be set aside by the court only if-</w:t>
      </w:r>
    </w:p>
    <w:p w:rsidR="007979C5" w:rsidRPr="0016589B" w:rsidRDefault="007979C5" w:rsidP="007979C5">
      <w:pPr>
        <w:spacing w:line="360" w:lineRule="auto"/>
        <w:ind w:left="2160"/>
        <w:jc w:val="both"/>
        <w:rPr>
          <w:rFonts w:ascii="Times New Roman" w:hAnsi="Times New Roman" w:cs="Times New Roman"/>
          <w:sz w:val="24"/>
          <w:szCs w:val="24"/>
        </w:rPr>
      </w:pPr>
      <w:r w:rsidRPr="0016589B">
        <w:rPr>
          <w:rFonts w:ascii="Times New Roman" w:hAnsi="Times New Roman" w:cs="Times New Roman"/>
          <w:sz w:val="24"/>
          <w:szCs w:val="24"/>
        </w:rPr>
        <w:t xml:space="preserve">(a)   </w:t>
      </w:r>
      <w:proofErr w:type="gramStart"/>
      <w:r w:rsidRPr="0016589B">
        <w:rPr>
          <w:rFonts w:ascii="Times New Roman" w:hAnsi="Times New Roman" w:cs="Times New Roman"/>
          <w:sz w:val="24"/>
          <w:szCs w:val="24"/>
        </w:rPr>
        <w:t>the</w:t>
      </w:r>
      <w:proofErr w:type="gramEnd"/>
      <w:r w:rsidRPr="0016589B">
        <w:rPr>
          <w:rFonts w:ascii="Times New Roman" w:hAnsi="Times New Roman" w:cs="Times New Roman"/>
          <w:sz w:val="24"/>
          <w:szCs w:val="24"/>
        </w:rPr>
        <w:t xml:space="preserve"> part making the application furnishes      proof that –</w:t>
      </w:r>
    </w:p>
    <w:p w:rsidR="007979C5" w:rsidRPr="0016589B" w:rsidRDefault="007979C5" w:rsidP="007979C5">
      <w:pPr>
        <w:spacing w:line="360" w:lineRule="auto"/>
        <w:ind w:left="3600" w:hanging="720"/>
        <w:jc w:val="both"/>
        <w:rPr>
          <w:rFonts w:ascii="Times New Roman" w:hAnsi="Times New Roman" w:cs="Times New Roman"/>
          <w:sz w:val="24"/>
          <w:szCs w:val="24"/>
        </w:rPr>
      </w:pPr>
      <w:r w:rsidRPr="0016589B">
        <w:rPr>
          <w:rFonts w:ascii="Times New Roman" w:hAnsi="Times New Roman" w:cs="Times New Roman"/>
          <w:sz w:val="24"/>
          <w:szCs w:val="24"/>
        </w:rPr>
        <w:t>(i)</w:t>
      </w:r>
      <w:r w:rsidRPr="0016589B">
        <w:rPr>
          <w:rFonts w:ascii="Times New Roman" w:hAnsi="Times New Roman" w:cs="Times New Roman"/>
          <w:sz w:val="24"/>
          <w:szCs w:val="24"/>
        </w:rPr>
        <w:tab/>
      </w:r>
      <w:proofErr w:type="gramStart"/>
      <w:r w:rsidRPr="0016589B">
        <w:rPr>
          <w:rFonts w:ascii="Times New Roman" w:hAnsi="Times New Roman" w:cs="Times New Roman"/>
          <w:sz w:val="24"/>
          <w:szCs w:val="24"/>
        </w:rPr>
        <w:t>a</w:t>
      </w:r>
      <w:proofErr w:type="gramEnd"/>
      <w:r w:rsidRPr="0016589B">
        <w:rPr>
          <w:rFonts w:ascii="Times New Roman" w:hAnsi="Times New Roman" w:cs="Times New Roman"/>
          <w:sz w:val="24"/>
          <w:szCs w:val="24"/>
        </w:rPr>
        <w:t xml:space="preserve"> party to the arbitration agreement was under some incapacity.</w:t>
      </w:r>
    </w:p>
    <w:p w:rsidR="007979C5" w:rsidRPr="0016589B" w:rsidRDefault="007979C5" w:rsidP="007979C5">
      <w:pPr>
        <w:spacing w:line="360" w:lineRule="auto"/>
        <w:ind w:left="3600" w:hanging="720"/>
        <w:jc w:val="both"/>
        <w:rPr>
          <w:rFonts w:ascii="Times New Roman" w:hAnsi="Times New Roman" w:cs="Times New Roman"/>
          <w:sz w:val="24"/>
          <w:szCs w:val="24"/>
        </w:rPr>
      </w:pPr>
      <w:r w:rsidRPr="0016589B">
        <w:rPr>
          <w:rFonts w:ascii="Times New Roman" w:hAnsi="Times New Roman" w:cs="Times New Roman"/>
          <w:sz w:val="24"/>
          <w:szCs w:val="24"/>
        </w:rPr>
        <w:t>(ii)</w:t>
      </w:r>
      <w:r w:rsidRPr="0016589B">
        <w:rPr>
          <w:rFonts w:ascii="Times New Roman" w:hAnsi="Times New Roman" w:cs="Times New Roman"/>
          <w:sz w:val="24"/>
          <w:szCs w:val="24"/>
        </w:rPr>
        <w:tab/>
      </w:r>
      <w:proofErr w:type="gramStart"/>
      <w:r w:rsidRPr="0016589B">
        <w:rPr>
          <w:rFonts w:ascii="Times New Roman" w:hAnsi="Times New Roman" w:cs="Times New Roman"/>
          <w:sz w:val="24"/>
          <w:szCs w:val="24"/>
        </w:rPr>
        <w:t>the</w:t>
      </w:r>
      <w:proofErr w:type="gramEnd"/>
      <w:r w:rsidRPr="0016589B">
        <w:rPr>
          <w:rFonts w:ascii="Times New Roman" w:hAnsi="Times New Roman" w:cs="Times New Roman"/>
          <w:sz w:val="24"/>
          <w:szCs w:val="24"/>
        </w:rPr>
        <w:t xml:space="preserve"> arbitration agreement is not valid under the law to which the parties have subjected it or, if there is no indication of that law, the law of Uganda;</w:t>
      </w:r>
    </w:p>
    <w:p w:rsidR="007979C5" w:rsidRPr="0016589B" w:rsidRDefault="007979C5" w:rsidP="007979C5">
      <w:pPr>
        <w:spacing w:line="360" w:lineRule="auto"/>
        <w:ind w:left="3600" w:hanging="720"/>
        <w:jc w:val="both"/>
        <w:rPr>
          <w:rFonts w:ascii="Times New Roman" w:hAnsi="Times New Roman" w:cs="Times New Roman"/>
          <w:sz w:val="24"/>
          <w:szCs w:val="24"/>
        </w:rPr>
      </w:pPr>
      <w:r w:rsidRPr="0016589B">
        <w:rPr>
          <w:rFonts w:ascii="Times New Roman" w:hAnsi="Times New Roman" w:cs="Times New Roman"/>
          <w:sz w:val="24"/>
          <w:szCs w:val="24"/>
        </w:rPr>
        <w:t>(iii)</w:t>
      </w:r>
      <w:r w:rsidRPr="0016589B">
        <w:rPr>
          <w:rFonts w:ascii="Times New Roman" w:hAnsi="Times New Roman" w:cs="Times New Roman"/>
          <w:sz w:val="24"/>
          <w:szCs w:val="24"/>
        </w:rPr>
        <w:tab/>
      </w:r>
      <w:proofErr w:type="gramStart"/>
      <w:r w:rsidRPr="0016589B">
        <w:rPr>
          <w:rFonts w:ascii="Times New Roman" w:hAnsi="Times New Roman" w:cs="Times New Roman"/>
          <w:sz w:val="24"/>
          <w:szCs w:val="24"/>
        </w:rPr>
        <w:t>the</w:t>
      </w:r>
      <w:proofErr w:type="gramEnd"/>
      <w:r w:rsidRPr="0016589B">
        <w:rPr>
          <w:rFonts w:ascii="Times New Roman" w:hAnsi="Times New Roman" w:cs="Times New Roman"/>
          <w:sz w:val="24"/>
          <w:szCs w:val="24"/>
        </w:rPr>
        <w:t xml:space="preserve"> party making the application was not given proper notice of the appointment of an arbitrator or of the arbitral proceedings or was unable to present his or her case;   </w:t>
      </w:r>
    </w:p>
    <w:p w:rsidR="007979C5" w:rsidRPr="0016589B" w:rsidRDefault="007979C5" w:rsidP="007979C5">
      <w:pPr>
        <w:spacing w:line="360" w:lineRule="auto"/>
        <w:ind w:left="3600" w:hanging="720"/>
        <w:jc w:val="both"/>
        <w:rPr>
          <w:rFonts w:ascii="Times New Roman" w:hAnsi="Times New Roman" w:cs="Times New Roman"/>
          <w:sz w:val="24"/>
          <w:szCs w:val="24"/>
        </w:rPr>
      </w:pPr>
      <w:r w:rsidRPr="0016589B">
        <w:rPr>
          <w:rFonts w:ascii="Times New Roman" w:hAnsi="Times New Roman" w:cs="Times New Roman"/>
          <w:sz w:val="24"/>
          <w:szCs w:val="24"/>
        </w:rPr>
        <w:t>(iv)</w:t>
      </w:r>
      <w:r w:rsidRPr="0016589B">
        <w:rPr>
          <w:rFonts w:ascii="Times New Roman" w:hAnsi="Times New Roman" w:cs="Times New Roman"/>
          <w:sz w:val="24"/>
          <w:szCs w:val="24"/>
        </w:rPr>
        <w:tab/>
        <w:t>the arbitral award deals with a dispute not contemplated by or not falling within the terms of the reference to arbitration or contains decisions on matters beyond the scope of the refere</w:t>
      </w:r>
      <w:r w:rsidR="00E07F69" w:rsidRPr="0016589B">
        <w:rPr>
          <w:rFonts w:ascii="Times New Roman" w:hAnsi="Times New Roman" w:cs="Times New Roman"/>
          <w:sz w:val="24"/>
          <w:szCs w:val="24"/>
        </w:rPr>
        <w:t>n</w:t>
      </w:r>
      <w:r w:rsidRPr="0016589B">
        <w:rPr>
          <w:rFonts w:ascii="Times New Roman" w:hAnsi="Times New Roman" w:cs="Times New Roman"/>
          <w:sz w:val="24"/>
          <w:szCs w:val="24"/>
        </w:rPr>
        <w:t xml:space="preserve">ce to arbitration; except that if the decisions </w:t>
      </w:r>
      <w:r w:rsidR="00E07F69" w:rsidRPr="0016589B">
        <w:rPr>
          <w:rFonts w:ascii="Times New Roman" w:hAnsi="Times New Roman" w:cs="Times New Roman"/>
          <w:sz w:val="24"/>
          <w:szCs w:val="24"/>
        </w:rPr>
        <w:t xml:space="preserve">on matters referred to arbitration can be </w:t>
      </w:r>
      <w:r w:rsidR="00E07F69" w:rsidRPr="0016589B">
        <w:rPr>
          <w:rFonts w:ascii="Times New Roman" w:hAnsi="Times New Roman" w:cs="Times New Roman"/>
          <w:sz w:val="24"/>
          <w:szCs w:val="24"/>
        </w:rPr>
        <w:lastRenderedPageBreak/>
        <w:t>separated from those not so referred, only that part of the arbitral award which contains decision on matters not referred to arbitration may be set aside;</w:t>
      </w:r>
    </w:p>
    <w:p w:rsidR="00E07F69" w:rsidRPr="0016589B" w:rsidRDefault="00E07F69" w:rsidP="007979C5">
      <w:pPr>
        <w:spacing w:line="360" w:lineRule="auto"/>
        <w:ind w:left="3600" w:hanging="720"/>
        <w:jc w:val="both"/>
        <w:rPr>
          <w:rFonts w:ascii="Times New Roman" w:hAnsi="Times New Roman" w:cs="Times New Roman"/>
          <w:sz w:val="24"/>
          <w:szCs w:val="24"/>
        </w:rPr>
      </w:pPr>
      <w:r w:rsidRPr="0016589B">
        <w:rPr>
          <w:rFonts w:ascii="Times New Roman" w:hAnsi="Times New Roman" w:cs="Times New Roman"/>
          <w:sz w:val="24"/>
          <w:szCs w:val="24"/>
        </w:rPr>
        <w:t>(v)</w:t>
      </w:r>
      <w:r w:rsidRPr="0016589B">
        <w:rPr>
          <w:rFonts w:ascii="Times New Roman" w:hAnsi="Times New Roman" w:cs="Times New Roman"/>
          <w:sz w:val="24"/>
          <w:szCs w:val="24"/>
        </w:rPr>
        <w:tab/>
      </w:r>
      <w:proofErr w:type="gramStart"/>
      <w:r w:rsidRPr="0016589B">
        <w:rPr>
          <w:rFonts w:ascii="Times New Roman" w:hAnsi="Times New Roman" w:cs="Times New Roman"/>
          <w:sz w:val="24"/>
          <w:szCs w:val="24"/>
        </w:rPr>
        <w:t>the</w:t>
      </w:r>
      <w:proofErr w:type="gramEnd"/>
      <w:r w:rsidRPr="0016589B">
        <w:rPr>
          <w:rFonts w:ascii="Times New Roman" w:hAnsi="Times New Roman" w:cs="Times New Roman"/>
          <w:sz w:val="24"/>
          <w:szCs w:val="24"/>
        </w:rPr>
        <w:t xml:space="preserve"> composition of the arbitral tribunal or the arbitral procedure was not in accordance with the agreement of the parties, unless that agreement was in conflict with a provision of this Act from which the parties cannot derogate, or in the absence of an agreement, was not in accordance with this Act;</w:t>
      </w:r>
    </w:p>
    <w:p w:rsidR="00E07F69" w:rsidRPr="0016589B" w:rsidRDefault="00E07F69" w:rsidP="007979C5">
      <w:pPr>
        <w:spacing w:line="360" w:lineRule="auto"/>
        <w:ind w:left="3600" w:hanging="720"/>
        <w:jc w:val="both"/>
        <w:rPr>
          <w:rFonts w:ascii="Times New Roman" w:hAnsi="Times New Roman" w:cs="Times New Roman"/>
          <w:sz w:val="24"/>
          <w:szCs w:val="24"/>
        </w:rPr>
      </w:pPr>
      <w:r w:rsidRPr="0016589B">
        <w:rPr>
          <w:rFonts w:ascii="Times New Roman" w:hAnsi="Times New Roman" w:cs="Times New Roman"/>
          <w:sz w:val="24"/>
          <w:szCs w:val="24"/>
        </w:rPr>
        <w:t>(vi)</w:t>
      </w:r>
      <w:r w:rsidRPr="0016589B">
        <w:rPr>
          <w:rFonts w:ascii="Times New Roman" w:hAnsi="Times New Roman" w:cs="Times New Roman"/>
          <w:sz w:val="24"/>
          <w:szCs w:val="24"/>
        </w:rPr>
        <w:tab/>
      </w:r>
      <w:proofErr w:type="gramStart"/>
      <w:r w:rsidRPr="0016589B">
        <w:rPr>
          <w:rFonts w:ascii="Times New Roman" w:hAnsi="Times New Roman" w:cs="Times New Roman"/>
          <w:sz w:val="24"/>
          <w:szCs w:val="24"/>
        </w:rPr>
        <w:t>the</w:t>
      </w:r>
      <w:proofErr w:type="gramEnd"/>
      <w:r w:rsidRPr="0016589B">
        <w:rPr>
          <w:rFonts w:ascii="Times New Roman" w:hAnsi="Times New Roman" w:cs="Times New Roman"/>
          <w:sz w:val="24"/>
          <w:szCs w:val="24"/>
        </w:rPr>
        <w:t xml:space="preserve"> arbitral award was procured by corruption, fraud or undue means or there was evident partiality or corruption in one or more of the arbitrators;</w:t>
      </w:r>
    </w:p>
    <w:p w:rsidR="00E07F69" w:rsidRPr="0016589B" w:rsidRDefault="00E07F69" w:rsidP="007979C5">
      <w:pPr>
        <w:spacing w:line="360" w:lineRule="auto"/>
        <w:ind w:left="3600" w:hanging="720"/>
        <w:jc w:val="both"/>
        <w:rPr>
          <w:rFonts w:ascii="Times New Roman" w:hAnsi="Times New Roman" w:cs="Times New Roman"/>
          <w:sz w:val="24"/>
          <w:szCs w:val="24"/>
        </w:rPr>
      </w:pPr>
      <w:r w:rsidRPr="0016589B">
        <w:rPr>
          <w:rFonts w:ascii="Times New Roman" w:hAnsi="Times New Roman" w:cs="Times New Roman"/>
          <w:sz w:val="24"/>
          <w:szCs w:val="24"/>
        </w:rPr>
        <w:t>(vii)</w:t>
      </w:r>
      <w:r w:rsidRPr="0016589B">
        <w:rPr>
          <w:rFonts w:ascii="Times New Roman" w:hAnsi="Times New Roman" w:cs="Times New Roman"/>
          <w:sz w:val="24"/>
          <w:szCs w:val="24"/>
        </w:rPr>
        <w:tab/>
      </w:r>
      <w:proofErr w:type="gramStart"/>
      <w:r w:rsidRPr="0016589B">
        <w:rPr>
          <w:rFonts w:ascii="Times New Roman" w:hAnsi="Times New Roman" w:cs="Times New Roman"/>
          <w:sz w:val="24"/>
          <w:szCs w:val="24"/>
        </w:rPr>
        <w:t>the</w:t>
      </w:r>
      <w:proofErr w:type="gramEnd"/>
      <w:r w:rsidRPr="0016589B">
        <w:rPr>
          <w:rFonts w:ascii="Times New Roman" w:hAnsi="Times New Roman" w:cs="Times New Roman"/>
          <w:sz w:val="24"/>
          <w:szCs w:val="24"/>
        </w:rPr>
        <w:t xml:space="preserve"> arbitral award is not in accordance with the Act;</w:t>
      </w:r>
    </w:p>
    <w:p w:rsidR="00E07F69" w:rsidRPr="0016589B" w:rsidRDefault="00E07F69" w:rsidP="00E07F69">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ab/>
      </w:r>
      <w:r w:rsidRPr="0016589B">
        <w:rPr>
          <w:rFonts w:ascii="Times New Roman" w:hAnsi="Times New Roman" w:cs="Times New Roman"/>
          <w:sz w:val="24"/>
          <w:szCs w:val="24"/>
        </w:rPr>
        <w:tab/>
        <w:t>(b)</w:t>
      </w:r>
      <w:r w:rsidRPr="0016589B">
        <w:rPr>
          <w:rFonts w:ascii="Times New Roman" w:hAnsi="Times New Roman" w:cs="Times New Roman"/>
          <w:sz w:val="24"/>
          <w:szCs w:val="24"/>
        </w:rPr>
        <w:tab/>
      </w:r>
      <w:proofErr w:type="gramStart"/>
      <w:r w:rsidRPr="0016589B">
        <w:rPr>
          <w:rFonts w:ascii="Times New Roman" w:hAnsi="Times New Roman" w:cs="Times New Roman"/>
          <w:sz w:val="24"/>
          <w:szCs w:val="24"/>
        </w:rPr>
        <w:t>the</w:t>
      </w:r>
      <w:proofErr w:type="gramEnd"/>
      <w:r w:rsidRPr="0016589B">
        <w:rPr>
          <w:rFonts w:ascii="Times New Roman" w:hAnsi="Times New Roman" w:cs="Times New Roman"/>
          <w:sz w:val="24"/>
          <w:szCs w:val="24"/>
        </w:rPr>
        <w:t xml:space="preserve"> court finds that –</w:t>
      </w:r>
    </w:p>
    <w:p w:rsidR="00E07F69" w:rsidRPr="0016589B" w:rsidRDefault="00E07F69" w:rsidP="00E07F69">
      <w:pPr>
        <w:spacing w:line="360" w:lineRule="auto"/>
        <w:ind w:left="3600" w:hanging="720"/>
        <w:jc w:val="both"/>
        <w:rPr>
          <w:rFonts w:ascii="Times New Roman" w:hAnsi="Times New Roman" w:cs="Times New Roman"/>
          <w:sz w:val="24"/>
          <w:szCs w:val="24"/>
        </w:rPr>
      </w:pPr>
      <w:r w:rsidRPr="0016589B">
        <w:rPr>
          <w:rFonts w:ascii="Times New Roman" w:hAnsi="Times New Roman" w:cs="Times New Roman"/>
          <w:sz w:val="24"/>
          <w:szCs w:val="24"/>
        </w:rPr>
        <w:t>(i)</w:t>
      </w:r>
      <w:r w:rsidRPr="0016589B">
        <w:rPr>
          <w:rFonts w:ascii="Times New Roman" w:hAnsi="Times New Roman" w:cs="Times New Roman"/>
          <w:sz w:val="24"/>
          <w:szCs w:val="24"/>
        </w:rPr>
        <w:tab/>
      </w:r>
      <w:proofErr w:type="gramStart"/>
      <w:r w:rsidRPr="0016589B">
        <w:rPr>
          <w:rFonts w:ascii="Times New Roman" w:hAnsi="Times New Roman" w:cs="Times New Roman"/>
          <w:sz w:val="24"/>
          <w:szCs w:val="24"/>
        </w:rPr>
        <w:t>the</w:t>
      </w:r>
      <w:proofErr w:type="gramEnd"/>
      <w:r w:rsidRPr="0016589B">
        <w:rPr>
          <w:rFonts w:ascii="Times New Roman" w:hAnsi="Times New Roman" w:cs="Times New Roman"/>
          <w:sz w:val="24"/>
          <w:szCs w:val="24"/>
        </w:rPr>
        <w:t xml:space="preserve"> subject-matter of the dispute is not capable of settlement by arbitration under the law of Uganda; or</w:t>
      </w:r>
    </w:p>
    <w:p w:rsidR="00C645CA" w:rsidRPr="0016589B" w:rsidRDefault="00E07F69" w:rsidP="00E07F69">
      <w:pPr>
        <w:spacing w:line="360" w:lineRule="auto"/>
        <w:ind w:left="3600" w:hanging="720"/>
        <w:jc w:val="both"/>
        <w:rPr>
          <w:rFonts w:ascii="Times New Roman" w:hAnsi="Times New Roman" w:cs="Times New Roman"/>
          <w:sz w:val="24"/>
          <w:szCs w:val="24"/>
        </w:rPr>
      </w:pPr>
      <w:r w:rsidRPr="0016589B">
        <w:rPr>
          <w:rFonts w:ascii="Times New Roman" w:hAnsi="Times New Roman" w:cs="Times New Roman"/>
          <w:sz w:val="24"/>
          <w:szCs w:val="24"/>
        </w:rPr>
        <w:t>(ii)</w:t>
      </w:r>
      <w:r w:rsidRPr="0016589B">
        <w:rPr>
          <w:rFonts w:ascii="Times New Roman" w:hAnsi="Times New Roman" w:cs="Times New Roman"/>
          <w:sz w:val="24"/>
          <w:szCs w:val="24"/>
        </w:rPr>
        <w:tab/>
      </w:r>
      <w:proofErr w:type="gramStart"/>
      <w:r w:rsidR="00C645CA" w:rsidRPr="0016589B">
        <w:rPr>
          <w:rFonts w:ascii="Times New Roman" w:hAnsi="Times New Roman" w:cs="Times New Roman"/>
          <w:sz w:val="24"/>
          <w:szCs w:val="24"/>
        </w:rPr>
        <w:t>the</w:t>
      </w:r>
      <w:proofErr w:type="gramEnd"/>
      <w:r w:rsidR="00C645CA" w:rsidRPr="0016589B">
        <w:rPr>
          <w:rFonts w:ascii="Times New Roman" w:hAnsi="Times New Roman" w:cs="Times New Roman"/>
          <w:sz w:val="24"/>
          <w:szCs w:val="24"/>
        </w:rPr>
        <w:t xml:space="preserve"> award is in conflict with the public policy of Uganda.</w:t>
      </w:r>
    </w:p>
    <w:p w:rsidR="00E07F69" w:rsidRPr="0016589B" w:rsidRDefault="00C645CA" w:rsidP="00C645CA">
      <w:pPr>
        <w:spacing w:line="360" w:lineRule="auto"/>
        <w:ind w:left="1440" w:hanging="720"/>
        <w:jc w:val="both"/>
        <w:rPr>
          <w:rFonts w:ascii="Times New Roman" w:hAnsi="Times New Roman" w:cs="Times New Roman"/>
          <w:sz w:val="24"/>
          <w:szCs w:val="24"/>
        </w:rPr>
      </w:pPr>
      <w:r w:rsidRPr="0016589B">
        <w:rPr>
          <w:rFonts w:ascii="Times New Roman" w:hAnsi="Times New Roman" w:cs="Times New Roman"/>
          <w:sz w:val="24"/>
          <w:szCs w:val="24"/>
        </w:rPr>
        <w:t>(3)</w:t>
      </w:r>
      <w:r w:rsidRPr="0016589B">
        <w:rPr>
          <w:rFonts w:ascii="Times New Roman" w:hAnsi="Times New Roman" w:cs="Times New Roman"/>
          <w:sz w:val="24"/>
          <w:szCs w:val="24"/>
        </w:rPr>
        <w:tab/>
        <w:t>An application for setting aside the arbitral award may not be made after one month has elapsed from the date on which the party making that application had received the arbitral award, or if a request had been made under Section 33, from the date on which that request had been disposed of by the arbitral award.</w:t>
      </w:r>
    </w:p>
    <w:p w:rsidR="00BB407E" w:rsidRPr="0016589B" w:rsidRDefault="00BB407E" w:rsidP="00BB407E">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The first ground was that the Arbitrator amended the subject contract at the instance of the Respondents and without the consensus of the Applicant in breach of Article 10 of the Cane Production Contract.  That</w:t>
      </w:r>
      <w:r w:rsidR="008F415F" w:rsidRPr="0016589B">
        <w:rPr>
          <w:rFonts w:ascii="Times New Roman" w:hAnsi="Times New Roman" w:cs="Times New Roman"/>
          <w:sz w:val="24"/>
          <w:szCs w:val="24"/>
        </w:rPr>
        <w:t xml:space="preserve"> in so doing the Arbitrator de</w:t>
      </w:r>
      <w:r w:rsidRPr="0016589B">
        <w:rPr>
          <w:rFonts w:ascii="Times New Roman" w:hAnsi="Times New Roman" w:cs="Times New Roman"/>
          <w:sz w:val="24"/>
          <w:szCs w:val="24"/>
        </w:rPr>
        <w:t>lved into a dispute which was not contemplated by the parties.  That in doing this he acted contrary to Section 34 (2) (a) (</w:t>
      </w:r>
      <w:proofErr w:type="gramStart"/>
      <w:r w:rsidRPr="0016589B">
        <w:rPr>
          <w:rFonts w:ascii="Times New Roman" w:hAnsi="Times New Roman" w:cs="Times New Roman"/>
          <w:sz w:val="24"/>
          <w:szCs w:val="24"/>
        </w:rPr>
        <w:t>iv</w:t>
      </w:r>
      <w:proofErr w:type="gramEnd"/>
      <w:r w:rsidRPr="0016589B">
        <w:rPr>
          <w:rFonts w:ascii="Times New Roman" w:hAnsi="Times New Roman" w:cs="Times New Roman"/>
          <w:sz w:val="24"/>
          <w:szCs w:val="24"/>
        </w:rPr>
        <w:t xml:space="preserve">) which provides that an arbitral award </w:t>
      </w:r>
    </w:p>
    <w:p w:rsidR="00A907B7" w:rsidRPr="0016589B" w:rsidRDefault="00BB407E" w:rsidP="00BB407E">
      <w:pPr>
        <w:spacing w:line="360" w:lineRule="auto"/>
        <w:ind w:left="720"/>
        <w:jc w:val="both"/>
        <w:rPr>
          <w:rFonts w:ascii="Times New Roman" w:hAnsi="Times New Roman" w:cs="Times New Roman"/>
          <w:i/>
          <w:sz w:val="24"/>
          <w:szCs w:val="24"/>
        </w:rPr>
      </w:pPr>
      <w:r w:rsidRPr="0016589B">
        <w:rPr>
          <w:rFonts w:ascii="Times New Roman" w:hAnsi="Times New Roman" w:cs="Times New Roman"/>
          <w:i/>
          <w:sz w:val="24"/>
          <w:szCs w:val="24"/>
        </w:rPr>
        <w:lastRenderedPageBreak/>
        <w:t>“may be set aside by the court of it deals with a dispute not contemplated by or not falling within the terms of the reference to arbitration or contains decisions on matters beyond the scope of the reference to arbitration.”</w:t>
      </w:r>
    </w:p>
    <w:p w:rsidR="00BB407E" w:rsidRPr="0016589B" w:rsidRDefault="00BB407E" w:rsidP="00BB407E">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It was submitted by Counsel fo</w:t>
      </w:r>
      <w:r w:rsidR="006739B5" w:rsidRPr="0016589B">
        <w:rPr>
          <w:rFonts w:ascii="Times New Roman" w:hAnsi="Times New Roman" w:cs="Times New Roman"/>
          <w:sz w:val="24"/>
          <w:szCs w:val="24"/>
        </w:rPr>
        <w:t>r the Applicants that in the cour</w:t>
      </w:r>
      <w:r w:rsidRPr="0016589B">
        <w:rPr>
          <w:rFonts w:ascii="Times New Roman" w:hAnsi="Times New Roman" w:cs="Times New Roman"/>
          <w:sz w:val="24"/>
          <w:szCs w:val="24"/>
        </w:rPr>
        <w:t>se of the hearing the Arbitrator amended the subject matter of the dispute and thus came up with a dispute that was not contemplated by the parties.  He further submitted that such decision was in complete breach of Article 10 of the Cane Production Contract.</w:t>
      </w:r>
    </w:p>
    <w:p w:rsidR="001954B2" w:rsidRPr="0016589B" w:rsidRDefault="001954B2" w:rsidP="001954B2">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Counsel for the Respondent submitted that the issue was not a subject of Article 10 but that of Article 13.  Article 13 provides as follow;</w:t>
      </w:r>
    </w:p>
    <w:p w:rsidR="001954B2" w:rsidRPr="0016589B" w:rsidRDefault="001954B2" w:rsidP="001954B2">
      <w:pPr>
        <w:spacing w:line="360" w:lineRule="auto"/>
        <w:ind w:left="720"/>
        <w:jc w:val="both"/>
        <w:rPr>
          <w:rFonts w:ascii="Times New Roman" w:hAnsi="Times New Roman" w:cs="Times New Roman"/>
          <w:i/>
          <w:sz w:val="24"/>
          <w:szCs w:val="24"/>
        </w:rPr>
      </w:pPr>
      <w:r w:rsidRPr="0016589B">
        <w:rPr>
          <w:rFonts w:ascii="Times New Roman" w:hAnsi="Times New Roman" w:cs="Times New Roman"/>
          <w:i/>
          <w:sz w:val="24"/>
          <w:szCs w:val="24"/>
        </w:rPr>
        <w:t>“All questions or differences which at any time hereinafter arise between the parties hereto touching or concerning the contract or the construction hereof or as the rights or duties or obligations of either party thereto or of any other matter in any way arising out of or concerned with the subject matter hereof shall be referred to the arbitration of some competent arbitrator to be nominated by agreement between the parties or failing such agreement by the President for the time being of the Law Society of Uganda and such arbitrator shall have all the rights and powers conferred in arbitration by the Arbitration Act or any Statutory re-enactment or modification thereof for the time being in force.”</w:t>
      </w:r>
    </w:p>
    <w:p w:rsidR="001954B2" w:rsidRPr="0016589B" w:rsidRDefault="001954B2" w:rsidP="001954B2">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Counsel for the Respondents submitted that issues</w:t>
      </w:r>
      <w:r w:rsidR="0020559F" w:rsidRPr="0016589B">
        <w:rPr>
          <w:rFonts w:ascii="Times New Roman" w:hAnsi="Times New Roman" w:cs="Times New Roman"/>
          <w:sz w:val="24"/>
          <w:szCs w:val="24"/>
        </w:rPr>
        <w:t xml:space="preserve"> reviewing the Cane Production C</w:t>
      </w:r>
      <w:r w:rsidRPr="0016589B">
        <w:rPr>
          <w:rFonts w:ascii="Times New Roman" w:hAnsi="Times New Roman" w:cs="Times New Roman"/>
          <w:sz w:val="24"/>
          <w:szCs w:val="24"/>
        </w:rPr>
        <w:t xml:space="preserve">ontract such matter like molasses and </w:t>
      </w:r>
      <w:proofErr w:type="spellStart"/>
      <w:r w:rsidRPr="0016589B">
        <w:rPr>
          <w:rFonts w:ascii="Times New Roman" w:hAnsi="Times New Roman" w:cs="Times New Roman"/>
          <w:sz w:val="24"/>
          <w:szCs w:val="24"/>
        </w:rPr>
        <w:t>bagasses</w:t>
      </w:r>
      <w:proofErr w:type="spellEnd"/>
      <w:r w:rsidRPr="0016589B">
        <w:rPr>
          <w:rFonts w:ascii="Times New Roman" w:hAnsi="Times New Roman" w:cs="Times New Roman"/>
          <w:sz w:val="24"/>
          <w:szCs w:val="24"/>
        </w:rPr>
        <w:t xml:space="preserve"> fell under this provision as “</w:t>
      </w:r>
      <w:r w:rsidRPr="0016589B">
        <w:rPr>
          <w:rFonts w:ascii="Times New Roman" w:hAnsi="Times New Roman" w:cs="Times New Roman"/>
          <w:i/>
          <w:sz w:val="24"/>
          <w:szCs w:val="24"/>
        </w:rPr>
        <w:t>any other matter in any way arising out of or connected with the subject matter</w:t>
      </w:r>
      <w:r w:rsidRPr="0016589B">
        <w:rPr>
          <w:rFonts w:ascii="Times New Roman" w:hAnsi="Times New Roman" w:cs="Times New Roman"/>
          <w:sz w:val="24"/>
          <w:szCs w:val="24"/>
        </w:rPr>
        <w:t>” as one of those things contemplated under Article 13.</w:t>
      </w:r>
    </w:p>
    <w:p w:rsidR="001954B2" w:rsidRPr="0016589B" w:rsidRDefault="001954B2" w:rsidP="001954B2">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 xml:space="preserve">The Cane Production Contract in my view provided for the purchase of cane sugar, its growth, maintenance and quality.  In my view the things that were contemplated were those that arose out of those.  To introduce purchase of molasses and </w:t>
      </w:r>
      <w:proofErr w:type="spellStart"/>
      <w:r w:rsidRPr="0016589B">
        <w:rPr>
          <w:rFonts w:ascii="Times New Roman" w:hAnsi="Times New Roman" w:cs="Times New Roman"/>
          <w:sz w:val="24"/>
          <w:szCs w:val="24"/>
        </w:rPr>
        <w:t>bagasses</w:t>
      </w:r>
      <w:proofErr w:type="spellEnd"/>
      <w:r w:rsidRPr="0016589B">
        <w:rPr>
          <w:rFonts w:ascii="Times New Roman" w:hAnsi="Times New Roman" w:cs="Times New Roman"/>
          <w:sz w:val="24"/>
          <w:szCs w:val="24"/>
        </w:rPr>
        <w:t xml:space="preserve"> was in my view out and beyond the contemplation of the Can Production Contract.  To bring those into the sphere of the Cane Production Contract required an amendment of the dealership agreement which in this case was provided for under Article 10 of the Cane Production Contract.</w:t>
      </w:r>
    </w:p>
    <w:p w:rsidR="001954B2" w:rsidRPr="0016589B" w:rsidRDefault="001954B2" w:rsidP="001954B2">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Since the Cane Production Contract expressly provided for amendments, the parties could not without consensus of each of them or occasioned by promulgation of regulations that affected the provisions of the Cane Production Contract.</w:t>
      </w:r>
    </w:p>
    <w:p w:rsidR="001954B2" w:rsidRPr="0016589B" w:rsidRDefault="001954B2" w:rsidP="001954B2">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lastRenderedPageBreak/>
        <w:t xml:space="preserve">That notwithstanding even if the matter was handled under Article 13, it would require an Arbitrator appointed in accordance with the provision.  </w:t>
      </w:r>
    </w:p>
    <w:p w:rsidR="001954B2" w:rsidRPr="0016589B" w:rsidRDefault="001954B2" w:rsidP="001954B2">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This arbitrator would be a person “nominated by agreement between the parties failing such agreement by the President for the time being of Law Society.”</w:t>
      </w:r>
    </w:p>
    <w:p w:rsidR="001954B2" w:rsidRPr="0016589B" w:rsidRDefault="001954B2" w:rsidP="001954B2">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The issue of irregular appointment of Arbitrator was alluded to by Moro in the affidavit in support to the application in paragraph 7</w:t>
      </w:r>
    </w:p>
    <w:p w:rsidR="001954B2" w:rsidRPr="0016589B" w:rsidRDefault="001954B2" w:rsidP="001954B2">
      <w:pPr>
        <w:spacing w:line="360" w:lineRule="auto"/>
        <w:ind w:left="720"/>
        <w:jc w:val="both"/>
        <w:rPr>
          <w:rFonts w:ascii="Times New Roman" w:hAnsi="Times New Roman" w:cs="Times New Roman"/>
          <w:i/>
          <w:sz w:val="24"/>
          <w:szCs w:val="24"/>
        </w:rPr>
      </w:pPr>
      <w:r w:rsidRPr="0016589B">
        <w:rPr>
          <w:rFonts w:ascii="Times New Roman" w:hAnsi="Times New Roman" w:cs="Times New Roman"/>
          <w:i/>
          <w:sz w:val="24"/>
          <w:szCs w:val="24"/>
        </w:rPr>
        <w:t>“That the composition of the Arbitral Tribunal was not in accordance with the agreement of the parties.  Under the Cane Production Contract, a competent Arbitrator has to be nominated by agreement of the parties failing of such agreement, by the President of Uganda Law Society.  At no time was the President of Uganda Law Society involved in nominating the Arbitrator.”</w:t>
      </w:r>
    </w:p>
    <w:p w:rsidR="001954B2" w:rsidRPr="0016589B" w:rsidRDefault="001954B2" w:rsidP="001954B2">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 xml:space="preserve">The response to the foregoing is found in paragraph 4 of Lawrence </w:t>
      </w:r>
      <w:proofErr w:type="spellStart"/>
      <w:r w:rsidRPr="0016589B">
        <w:rPr>
          <w:rFonts w:ascii="Times New Roman" w:hAnsi="Times New Roman" w:cs="Times New Roman"/>
          <w:sz w:val="24"/>
          <w:szCs w:val="24"/>
        </w:rPr>
        <w:t>Tumwesigye</w:t>
      </w:r>
      <w:proofErr w:type="spellEnd"/>
      <w:r w:rsidRPr="0016589B">
        <w:rPr>
          <w:rFonts w:ascii="Times New Roman" w:hAnsi="Times New Roman" w:cs="Times New Roman"/>
          <w:sz w:val="24"/>
          <w:szCs w:val="24"/>
        </w:rPr>
        <w:t xml:space="preserve"> in these words –</w:t>
      </w:r>
    </w:p>
    <w:p w:rsidR="001954B2" w:rsidRPr="0016589B" w:rsidRDefault="001954B2" w:rsidP="001954B2">
      <w:pPr>
        <w:spacing w:line="360" w:lineRule="auto"/>
        <w:ind w:left="720"/>
        <w:jc w:val="both"/>
        <w:rPr>
          <w:rFonts w:ascii="Times New Roman" w:hAnsi="Times New Roman" w:cs="Times New Roman"/>
          <w:i/>
          <w:sz w:val="24"/>
          <w:szCs w:val="24"/>
        </w:rPr>
      </w:pPr>
      <w:r w:rsidRPr="0016589B">
        <w:rPr>
          <w:rFonts w:ascii="Times New Roman" w:hAnsi="Times New Roman" w:cs="Times New Roman"/>
          <w:i/>
          <w:sz w:val="24"/>
          <w:szCs w:val="24"/>
        </w:rPr>
        <w:t xml:space="preserve">“That paragraph 7 is false and would be applicable only when parties agree to arbitration but not when one of the parties </w:t>
      </w:r>
      <w:proofErr w:type="gramStart"/>
      <w:r w:rsidRPr="0016589B">
        <w:rPr>
          <w:rFonts w:ascii="Times New Roman" w:hAnsi="Times New Roman" w:cs="Times New Roman"/>
          <w:i/>
          <w:sz w:val="24"/>
          <w:szCs w:val="24"/>
        </w:rPr>
        <w:t>become</w:t>
      </w:r>
      <w:proofErr w:type="gramEnd"/>
      <w:r w:rsidRPr="0016589B">
        <w:rPr>
          <w:rFonts w:ascii="Times New Roman" w:hAnsi="Times New Roman" w:cs="Times New Roman"/>
          <w:i/>
          <w:sz w:val="24"/>
          <w:szCs w:val="24"/>
        </w:rPr>
        <w:t xml:space="preserve"> adamant as was the case in the Arbitration.”</w:t>
      </w:r>
    </w:p>
    <w:p w:rsidR="001954B2" w:rsidRPr="0016589B" w:rsidRDefault="001954B2" w:rsidP="001954B2">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By this he could only have meant that the applicant was not corporative and so the possibility of agreeing to an Arbitrator was impossible.</w:t>
      </w:r>
    </w:p>
    <w:p w:rsidR="001954B2" w:rsidRPr="0016589B" w:rsidRDefault="001954B2" w:rsidP="001954B2">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 xml:space="preserve">To buttress the foregoing Counsel submitted that the circumstances led the Respondent to proceed under Section 11 of the Arbitration and Conciliation Act.  </w:t>
      </w:r>
    </w:p>
    <w:p w:rsidR="001954B2" w:rsidRPr="0016589B" w:rsidRDefault="001954B2" w:rsidP="001954B2">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Section 11 (4</w:t>
      </w:r>
      <w:proofErr w:type="gramStart"/>
      <w:r w:rsidRPr="0016589B">
        <w:rPr>
          <w:rFonts w:ascii="Times New Roman" w:hAnsi="Times New Roman" w:cs="Times New Roman"/>
          <w:sz w:val="24"/>
          <w:szCs w:val="24"/>
        </w:rPr>
        <w:t>)(</w:t>
      </w:r>
      <w:proofErr w:type="gramEnd"/>
      <w:r w:rsidRPr="0016589B">
        <w:rPr>
          <w:rFonts w:ascii="Times New Roman" w:hAnsi="Times New Roman" w:cs="Times New Roman"/>
          <w:sz w:val="24"/>
          <w:szCs w:val="24"/>
        </w:rPr>
        <w:t>c) is in my view the one that fits the context of this matter.  It provides;</w:t>
      </w:r>
    </w:p>
    <w:p w:rsidR="001954B2" w:rsidRPr="0016589B" w:rsidRDefault="001954B2" w:rsidP="001954B2">
      <w:pPr>
        <w:spacing w:line="360" w:lineRule="auto"/>
        <w:ind w:left="720"/>
        <w:jc w:val="both"/>
        <w:rPr>
          <w:rFonts w:ascii="Times New Roman" w:hAnsi="Times New Roman" w:cs="Times New Roman"/>
          <w:i/>
          <w:sz w:val="24"/>
          <w:szCs w:val="24"/>
        </w:rPr>
      </w:pPr>
      <w:r w:rsidRPr="0016589B">
        <w:rPr>
          <w:rFonts w:ascii="Times New Roman" w:hAnsi="Times New Roman" w:cs="Times New Roman"/>
          <w:i/>
          <w:sz w:val="24"/>
          <w:szCs w:val="24"/>
        </w:rPr>
        <w:t>“Where under a procedure agreed upon by the parties for the appointment of an arbitrator or arbitrators-</w:t>
      </w:r>
    </w:p>
    <w:p w:rsidR="001954B2" w:rsidRPr="0016589B" w:rsidRDefault="001954B2" w:rsidP="001954B2">
      <w:pPr>
        <w:pStyle w:val="ListParagraph"/>
        <w:numPr>
          <w:ilvl w:val="0"/>
          <w:numId w:val="11"/>
        </w:numPr>
        <w:spacing w:line="360" w:lineRule="auto"/>
        <w:jc w:val="both"/>
        <w:rPr>
          <w:rFonts w:ascii="Times New Roman" w:hAnsi="Times New Roman" w:cs="Times New Roman"/>
          <w:i/>
          <w:sz w:val="24"/>
          <w:szCs w:val="24"/>
        </w:rPr>
      </w:pPr>
      <w:r w:rsidRPr="0016589B">
        <w:rPr>
          <w:rFonts w:ascii="Times New Roman" w:hAnsi="Times New Roman" w:cs="Times New Roman"/>
          <w:i/>
          <w:sz w:val="24"/>
          <w:szCs w:val="24"/>
        </w:rPr>
        <w:t>A party fails to act as required under that procedure;</w:t>
      </w:r>
    </w:p>
    <w:p w:rsidR="001954B2" w:rsidRPr="0016589B" w:rsidRDefault="001954B2" w:rsidP="001954B2">
      <w:pPr>
        <w:pStyle w:val="ListParagraph"/>
        <w:numPr>
          <w:ilvl w:val="0"/>
          <w:numId w:val="11"/>
        </w:numPr>
        <w:spacing w:line="360" w:lineRule="auto"/>
        <w:jc w:val="both"/>
        <w:rPr>
          <w:rFonts w:ascii="Times New Roman" w:hAnsi="Times New Roman" w:cs="Times New Roman"/>
          <w:i/>
          <w:sz w:val="24"/>
          <w:szCs w:val="24"/>
        </w:rPr>
      </w:pPr>
      <w:r w:rsidRPr="0016589B">
        <w:rPr>
          <w:rFonts w:ascii="Times New Roman" w:hAnsi="Times New Roman" w:cs="Times New Roman"/>
          <w:i/>
          <w:sz w:val="24"/>
          <w:szCs w:val="24"/>
        </w:rPr>
        <w:t>The parties or two arbitrators fail to reach the agreement expected of them under that procedure or</w:t>
      </w:r>
    </w:p>
    <w:p w:rsidR="001954B2" w:rsidRPr="0016589B" w:rsidRDefault="001954B2" w:rsidP="001954B2">
      <w:pPr>
        <w:pStyle w:val="ListParagraph"/>
        <w:numPr>
          <w:ilvl w:val="0"/>
          <w:numId w:val="11"/>
        </w:numPr>
        <w:spacing w:line="360" w:lineRule="auto"/>
        <w:jc w:val="both"/>
        <w:rPr>
          <w:rFonts w:ascii="Times New Roman" w:hAnsi="Times New Roman" w:cs="Times New Roman"/>
          <w:i/>
          <w:sz w:val="24"/>
          <w:szCs w:val="24"/>
        </w:rPr>
      </w:pPr>
      <w:r w:rsidRPr="0016589B">
        <w:rPr>
          <w:rFonts w:ascii="Times New Roman" w:hAnsi="Times New Roman" w:cs="Times New Roman"/>
          <w:i/>
          <w:sz w:val="24"/>
          <w:szCs w:val="24"/>
        </w:rPr>
        <w:t xml:space="preserve">A third party including an institution, fails to perform any function entrusted to it under that procedure, any party may apply to the appointing authority to take the necessary measures, </w:t>
      </w:r>
      <w:r w:rsidRPr="0016589B">
        <w:rPr>
          <w:rFonts w:ascii="Times New Roman" w:hAnsi="Times New Roman" w:cs="Times New Roman"/>
          <w:i/>
          <w:sz w:val="24"/>
          <w:szCs w:val="24"/>
          <w:u w:val="single"/>
        </w:rPr>
        <w:t>unless</w:t>
      </w:r>
      <w:r w:rsidRPr="0016589B">
        <w:rPr>
          <w:rFonts w:ascii="Times New Roman" w:hAnsi="Times New Roman" w:cs="Times New Roman"/>
          <w:i/>
          <w:sz w:val="24"/>
          <w:szCs w:val="24"/>
        </w:rPr>
        <w:t xml:space="preserve"> the agreement otherwise provides, for securing compliance with the procedure agreed upon by the parties.”</w:t>
      </w:r>
    </w:p>
    <w:p w:rsidR="001954B2" w:rsidRPr="0016589B" w:rsidRDefault="001954B2" w:rsidP="001954B2">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lastRenderedPageBreak/>
        <w:t>Section 11 in my view provides for a situation such as the one that arose in the instant matter.</w:t>
      </w:r>
    </w:p>
    <w:p w:rsidR="001954B2" w:rsidRPr="0016589B" w:rsidRDefault="001954B2" w:rsidP="001954B2">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The Respondent contended that the applicant was not corporative, but such a situation had been envisaged and Article 13 had put in place a provision namely that the President of the Law Society would nominate the Arbitrator and that such person as nominated would have all the rights and powers by the arbitration Act.  Furthermore, it would have secured compliance with the procedure the parties had agreed upon in the Cane Production Contract.</w:t>
      </w:r>
    </w:p>
    <w:p w:rsidR="001954B2" w:rsidRPr="0016589B" w:rsidRDefault="001954B2" w:rsidP="001954B2">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In failing to adhere to the procedure provided for in the agreement, the Respondents breached Section 34(2) (v).  It reads</w:t>
      </w:r>
    </w:p>
    <w:p w:rsidR="001954B2" w:rsidRPr="0016589B" w:rsidRDefault="001954B2" w:rsidP="001954B2">
      <w:pPr>
        <w:spacing w:line="360" w:lineRule="auto"/>
        <w:ind w:left="720"/>
        <w:jc w:val="both"/>
        <w:rPr>
          <w:rFonts w:ascii="Times New Roman" w:hAnsi="Times New Roman" w:cs="Times New Roman"/>
          <w:i/>
          <w:sz w:val="24"/>
          <w:szCs w:val="24"/>
        </w:rPr>
      </w:pPr>
      <w:r w:rsidRPr="0016589B">
        <w:rPr>
          <w:rFonts w:ascii="Times New Roman" w:hAnsi="Times New Roman" w:cs="Times New Roman"/>
          <w:i/>
          <w:sz w:val="24"/>
          <w:szCs w:val="24"/>
        </w:rPr>
        <w:t>An arbitral award may be set aside by the court only if,</w:t>
      </w:r>
    </w:p>
    <w:p w:rsidR="001954B2" w:rsidRPr="0016589B" w:rsidRDefault="001954B2" w:rsidP="001954B2">
      <w:pPr>
        <w:spacing w:line="360" w:lineRule="auto"/>
        <w:ind w:left="1440" w:hanging="720"/>
        <w:jc w:val="both"/>
        <w:rPr>
          <w:rFonts w:ascii="Times New Roman" w:hAnsi="Times New Roman" w:cs="Times New Roman"/>
          <w:i/>
          <w:sz w:val="24"/>
          <w:szCs w:val="24"/>
        </w:rPr>
      </w:pPr>
      <w:r w:rsidRPr="0016589B">
        <w:rPr>
          <w:rFonts w:ascii="Times New Roman" w:hAnsi="Times New Roman" w:cs="Times New Roman"/>
          <w:i/>
          <w:sz w:val="24"/>
          <w:szCs w:val="24"/>
        </w:rPr>
        <w:t>(v)</w:t>
      </w:r>
      <w:r w:rsidRPr="0016589B">
        <w:rPr>
          <w:rFonts w:ascii="Times New Roman" w:hAnsi="Times New Roman" w:cs="Times New Roman"/>
          <w:i/>
          <w:sz w:val="24"/>
          <w:szCs w:val="24"/>
        </w:rPr>
        <w:tab/>
        <w:t>The composition of the arbitral tribunal or the arbitral procedure was not in accordance with the agreement of the parties.</w:t>
      </w:r>
    </w:p>
    <w:p w:rsidR="001954B2" w:rsidRPr="0016589B" w:rsidRDefault="001954B2" w:rsidP="001954B2">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It is clear on the record that the applicant resisted the appointment of the Arbit</w:t>
      </w:r>
      <w:r w:rsidR="0020559F" w:rsidRPr="0016589B">
        <w:rPr>
          <w:rFonts w:ascii="Times New Roman" w:hAnsi="Times New Roman" w:cs="Times New Roman"/>
          <w:sz w:val="24"/>
          <w:szCs w:val="24"/>
        </w:rPr>
        <w:t>rator that CADER nominated.  Thi</w:t>
      </w:r>
      <w:r w:rsidRPr="0016589B">
        <w:rPr>
          <w:rFonts w:ascii="Times New Roman" w:hAnsi="Times New Roman" w:cs="Times New Roman"/>
          <w:sz w:val="24"/>
          <w:szCs w:val="24"/>
        </w:rPr>
        <w:t>s resistance was not appropriately addressed by the Arbitrator.  The provision for appoint</w:t>
      </w:r>
      <w:r w:rsidR="004D3A1F" w:rsidRPr="0016589B">
        <w:rPr>
          <w:rFonts w:ascii="Times New Roman" w:hAnsi="Times New Roman" w:cs="Times New Roman"/>
          <w:sz w:val="24"/>
          <w:szCs w:val="24"/>
        </w:rPr>
        <w:t>ment</w:t>
      </w:r>
      <w:r w:rsidRPr="0016589B">
        <w:rPr>
          <w:rFonts w:ascii="Times New Roman" w:hAnsi="Times New Roman" w:cs="Times New Roman"/>
          <w:sz w:val="24"/>
          <w:szCs w:val="24"/>
        </w:rPr>
        <w:t xml:space="preserve"> in the dealership agreement was therefore not complied with and I so </w:t>
      </w:r>
      <w:r w:rsidR="004D3A1F" w:rsidRPr="0016589B">
        <w:rPr>
          <w:rFonts w:ascii="Times New Roman" w:hAnsi="Times New Roman" w:cs="Times New Roman"/>
          <w:sz w:val="24"/>
          <w:szCs w:val="24"/>
        </w:rPr>
        <w:t xml:space="preserve">hold.  </w:t>
      </w:r>
    </w:p>
    <w:p w:rsidR="00A67C39" w:rsidRPr="0016589B" w:rsidRDefault="00A67C39" w:rsidP="00A67C39">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 xml:space="preserve">The issue in question was </w:t>
      </w:r>
    </w:p>
    <w:p w:rsidR="00A67C39" w:rsidRPr="0016589B" w:rsidRDefault="00A67C39" w:rsidP="00A67C39">
      <w:pPr>
        <w:spacing w:line="360" w:lineRule="auto"/>
        <w:ind w:left="720"/>
        <w:jc w:val="both"/>
        <w:rPr>
          <w:rFonts w:ascii="Times New Roman" w:hAnsi="Times New Roman" w:cs="Times New Roman"/>
          <w:i/>
          <w:sz w:val="24"/>
          <w:szCs w:val="24"/>
        </w:rPr>
      </w:pPr>
      <w:proofErr w:type="gramStart"/>
      <w:r w:rsidRPr="0016589B">
        <w:rPr>
          <w:rFonts w:ascii="Times New Roman" w:hAnsi="Times New Roman" w:cs="Times New Roman"/>
          <w:i/>
          <w:sz w:val="24"/>
          <w:szCs w:val="24"/>
        </w:rPr>
        <w:t>“Whether the tribunal can order the parties to agree to inclusion any term in the Cane Production Contract not reached by consensus of the parties.”</w:t>
      </w:r>
      <w:proofErr w:type="gramEnd"/>
    </w:p>
    <w:p w:rsidR="00A67C39" w:rsidRPr="0016589B" w:rsidRDefault="00A67C39" w:rsidP="00A67C39">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It i</w:t>
      </w:r>
      <w:r w:rsidR="001B4FA3" w:rsidRPr="0016589B">
        <w:rPr>
          <w:rFonts w:ascii="Times New Roman" w:hAnsi="Times New Roman" w:cs="Times New Roman"/>
          <w:sz w:val="24"/>
          <w:szCs w:val="24"/>
        </w:rPr>
        <w:t>s this issue that the was</w:t>
      </w:r>
      <w:r w:rsidRPr="0016589B">
        <w:rPr>
          <w:rFonts w:ascii="Times New Roman" w:hAnsi="Times New Roman" w:cs="Times New Roman"/>
          <w:sz w:val="24"/>
          <w:szCs w:val="24"/>
        </w:rPr>
        <w:t xml:space="preserve"> reframed in the following words;</w:t>
      </w:r>
    </w:p>
    <w:p w:rsidR="001B4FA3" w:rsidRPr="0016589B" w:rsidRDefault="00A67C39" w:rsidP="001B4FA3">
      <w:pPr>
        <w:spacing w:line="360" w:lineRule="auto"/>
        <w:ind w:left="720"/>
        <w:jc w:val="both"/>
        <w:rPr>
          <w:rFonts w:ascii="Times New Roman" w:hAnsi="Times New Roman" w:cs="Times New Roman"/>
          <w:i/>
          <w:sz w:val="24"/>
          <w:szCs w:val="24"/>
        </w:rPr>
      </w:pPr>
      <w:proofErr w:type="gramStart"/>
      <w:r w:rsidRPr="0016589B">
        <w:rPr>
          <w:rFonts w:ascii="Times New Roman" w:hAnsi="Times New Roman" w:cs="Times New Roman"/>
          <w:i/>
          <w:sz w:val="24"/>
          <w:szCs w:val="24"/>
        </w:rPr>
        <w:t>“Whether the tribunal can order compensation for contentions subject matter of molasses and bagasse which are not taken into account when paying out-growers.”</w:t>
      </w:r>
      <w:proofErr w:type="gramEnd"/>
    </w:p>
    <w:p w:rsidR="00A67C39" w:rsidRPr="0016589B" w:rsidRDefault="00A67C39" w:rsidP="001B4FA3">
      <w:pPr>
        <w:spacing w:line="360" w:lineRule="auto"/>
        <w:jc w:val="both"/>
        <w:rPr>
          <w:rFonts w:ascii="Times New Roman" w:hAnsi="Times New Roman" w:cs="Times New Roman"/>
          <w:i/>
          <w:sz w:val="24"/>
          <w:szCs w:val="24"/>
        </w:rPr>
      </w:pPr>
      <w:r w:rsidRPr="0016589B">
        <w:rPr>
          <w:rFonts w:ascii="Times New Roman" w:hAnsi="Times New Roman" w:cs="Times New Roman"/>
          <w:sz w:val="24"/>
          <w:szCs w:val="24"/>
        </w:rPr>
        <w:t xml:space="preserve"> The Cane Production Agreement seems to have provided for sugarcane thus;</w:t>
      </w:r>
    </w:p>
    <w:p w:rsidR="00A67C39" w:rsidRPr="0016589B" w:rsidRDefault="00A67C39" w:rsidP="00A67C39">
      <w:pPr>
        <w:pStyle w:val="ListParagraph"/>
        <w:numPr>
          <w:ilvl w:val="0"/>
          <w:numId w:val="10"/>
        </w:num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 xml:space="preserve">“The miller owns and operates a sugar mill at </w:t>
      </w:r>
      <w:proofErr w:type="spellStart"/>
      <w:r w:rsidRPr="0016589B">
        <w:rPr>
          <w:rFonts w:ascii="Times New Roman" w:hAnsi="Times New Roman" w:cs="Times New Roman"/>
          <w:sz w:val="24"/>
          <w:szCs w:val="24"/>
        </w:rPr>
        <w:t>Kinyara</w:t>
      </w:r>
      <w:proofErr w:type="spellEnd"/>
      <w:r w:rsidRPr="0016589B">
        <w:rPr>
          <w:rFonts w:ascii="Times New Roman" w:hAnsi="Times New Roman" w:cs="Times New Roman"/>
          <w:sz w:val="24"/>
          <w:szCs w:val="24"/>
        </w:rPr>
        <w:t xml:space="preserve">    aforesaid and desirous to purchase from the farmer from time to time sugarcane for the purpose of manufacturing sugar and by-products there</w:t>
      </w:r>
      <w:r w:rsidR="00805ACF" w:rsidRPr="0016589B">
        <w:rPr>
          <w:rFonts w:ascii="Times New Roman" w:hAnsi="Times New Roman" w:cs="Times New Roman"/>
          <w:sz w:val="24"/>
          <w:szCs w:val="24"/>
        </w:rPr>
        <w:t xml:space="preserve"> </w:t>
      </w:r>
      <w:r w:rsidRPr="0016589B">
        <w:rPr>
          <w:rFonts w:ascii="Times New Roman" w:hAnsi="Times New Roman" w:cs="Times New Roman"/>
          <w:sz w:val="24"/>
          <w:szCs w:val="24"/>
        </w:rPr>
        <w:t>from for commercial sale</w:t>
      </w:r>
    </w:p>
    <w:p w:rsidR="00A67C39" w:rsidRPr="0016589B" w:rsidRDefault="00A67C39" w:rsidP="00A67C39">
      <w:pPr>
        <w:pStyle w:val="ListParagraph"/>
        <w:numPr>
          <w:ilvl w:val="0"/>
          <w:numId w:val="10"/>
        </w:num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The farmer has agreed to produce such sugarcane for sale to the miller upon and subject to the terms and conditions set forth below.”</w:t>
      </w:r>
    </w:p>
    <w:p w:rsidR="00A67C39" w:rsidRPr="0016589B" w:rsidRDefault="00A67C39" w:rsidP="00A67C39">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From the foregoing, it was clear that the Applicant would produce sugar and in the course of</w:t>
      </w:r>
      <w:r w:rsidR="000B17D2" w:rsidRPr="0016589B">
        <w:rPr>
          <w:rFonts w:ascii="Times New Roman" w:hAnsi="Times New Roman" w:cs="Times New Roman"/>
          <w:sz w:val="24"/>
          <w:szCs w:val="24"/>
        </w:rPr>
        <w:t xml:space="preserve"> it get by-products. The wor</w:t>
      </w:r>
      <w:r w:rsidRPr="0016589B">
        <w:rPr>
          <w:rFonts w:ascii="Times New Roman" w:hAnsi="Times New Roman" w:cs="Times New Roman"/>
          <w:sz w:val="24"/>
          <w:szCs w:val="24"/>
        </w:rPr>
        <w:t xml:space="preserve">ding of the agreement is such as to say that the </w:t>
      </w:r>
      <w:r w:rsidR="000B17D2" w:rsidRPr="0016589B">
        <w:rPr>
          <w:rFonts w:ascii="Times New Roman" w:hAnsi="Times New Roman" w:cs="Times New Roman"/>
          <w:sz w:val="24"/>
          <w:szCs w:val="24"/>
        </w:rPr>
        <w:t xml:space="preserve">relationship </w:t>
      </w:r>
      <w:r w:rsidR="000B17D2" w:rsidRPr="0016589B">
        <w:rPr>
          <w:rFonts w:ascii="Times New Roman" w:hAnsi="Times New Roman" w:cs="Times New Roman"/>
          <w:sz w:val="24"/>
          <w:szCs w:val="24"/>
        </w:rPr>
        <w:lastRenderedPageBreak/>
        <w:t>between the parties was</w:t>
      </w:r>
      <w:r w:rsidRPr="0016589B">
        <w:rPr>
          <w:rFonts w:ascii="Times New Roman" w:hAnsi="Times New Roman" w:cs="Times New Roman"/>
          <w:sz w:val="24"/>
          <w:szCs w:val="24"/>
        </w:rPr>
        <w:t xml:space="preserve"> in the selling </w:t>
      </w:r>
      <w:r w:rsidR="000B17D2" w:rsidRPr="0016589B">
        <w:rPr>
          <w:rFonts w:ascii="Times New Roman" w:hAnsi="Times New Roman" w:cs="Times New Roman"/>
          <w:sz w:val="24"/>
          <w:szCs w:val="24"/>
        </w:rPr>
        <w:t>and buying sugarcane</w:t>
      </w:r>
      <w:r w:rsidRPr="0016589B">
        <w:rPr>
          <w:rFonts w:ascii="Times New Roman" w:hAnsi="Times New Roman" w:cs="Times New Roman"/>
          <w:sz w:val="24"/>
          <w:szCs w:val="24"/>
        </w:rPr>
        <w:t xml:space="preserve"> and not the by-products</w:t>
      </w:r>
      <w:r w:rsidR="0049546D" w:rsidRPr="0016589B">
        <w:rPr>
          <w:rFonts w:ascii="Times New Roman" w:hAnsi="Times New Roman" w:cs="Times New Roman"/>
          <w:sz w:val="24"/>
          <w:szCs w:val="24"/>
        </w:rPr>
        <w:t>. In the CPC the byproducts were</w:t>
      </w:r>
      <w:r w:rsidR="000B17D2" w:rsidRPr="0016589B">
        <w:rPr>
          <w:rFonts w:ascii="Times New Roman" w:hAnsi="Times New Roman" w:cs="Times New Roman"/>
          <w:sz w:val="24"/>
          <w:szCs w:val="24"/>
        </w:rPr>
        <w:t xml:space="preserve"> a concern of only the </w:t>
      </w:r>
      <w:r w:rsidR="00E04351" w:rsidRPr="0016589B">
        <w:rPr>
          <w:rFonts w:ascii="Times New Roman" w:hAnsi="Times New Roman" w:cs="Times New Roman"/>
          <w:sz w:val="24"/>
          <w:szCs w:val="24"/>
        </w:rPr>
        <w:t>Applicant</w:t>
      </w:r>
      <w:r w:rsidRPr="0016589B">
        <w:rPr>
          <w:rFonts w:ascii="Times New Roman" w:hAnsi="Times New Roman" w:cs="Times New Roman"/>
          <w:sz w:val="24"/>
          <w:szCs w:val="24"/>
        </w:rPr>
        <w:t>.  It is also clear that the price agreed was for the purchase of sugarcane in its raw form and was never pegged on the by-products</w:t>
      </w:r>
      <w:r w:rsidR="00FB5053" w:rsidRPr="0016589B">
        <w:rPr>
          <w:rFonts w:ascii="Times New Roman" w:hAnsi="Times New Roman" w:cs="Times New Roman"/>
          <w:sz w:val="24"/>
          <w:szCs w:val="24"/>
        </w:rPr>
        <w:t xml:space="preserve">. The issue of the </w:t>
      </w:r>
      <w:r w:rsidR="00FC05F5" w:rsidRPr="0016589B">
        <w:rPr>
          <w:rFonts w:ascii="Times New Roman" w:hAnsi="Times New Roman" w:cs="Times New Roman"/>
          <w:sz w:val="24"/>
          <w:szCs w:val="24"/>
        </w:rPr>
        <w:t>byproducts</w:t>
      </w:r>
      <w:r w:rsidRPr="0016589B">
        <w:rPr>
          <w:rFonts w:ascii="Times New Roman" w:hAnsi="Times New Roman" w:cs="Times New Roman"/>
          <w:sz w:val="24"/>
          <w:szCs w:val="24"/>
        </w:rPr>
        <w:t xml:space="preserve"> and the returns thereof would in my view be a subject of another agreement or addendum to the Cane </w:t>
      </w:r>
      <w:r w:rsidR="00FB5053" w:rsidRPr="0016589B">
        <w:rPr>
          <w:rFonts w:ascii="Times New Roman" w:hAnsi="Times New Roman" w:cs="Times New Roman"/>
          <w:sz w:val="24"/>
          <w:szCs w:val="24"/>
        </w:rPr>
        <w:t xml:space="preserve">Production Contract.  </w:t>
      </w:r>
      <w:r w:rsidR="00FC05F5" w:rsidRPr="0016589B">
        <w:rPr>
          <w:rFonts w:ascii="Times New Roman" w:hAnsi="Times New Roman" w:cs="Times New Roman"/>
          <w:sz w:val="24"/>
          <w:szCs w:val="24"/>
        </w:rPr>
        <w:t>Ultimately</w:t>
      </w:r>
      <w:r w:rsidRPr="0016589B">
        <w:rPr>
          <w:rFonts w:ascii="Times New Roman" w:hAnsi="Times New Roman" w:cs="Times New Roman"/>
          <w:sz w:val="24"/>
          <w:szCs w:val="24"/>
        </w:rPr>
        <w:t xml:space="preserve"> this called for an amendment of the agreement.</w:t>
      </w:r>
    </w:p>
    <w:p w:rsidR="00A67C39" w:rsidRPr="0016589B" w:rsidRDefault="00A67C39" w:rsidP="00A67C39">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 xml:space="preserve">The question </w:t>
      </w:r>
      <w:r w:rsidR="009A0F93" w:rsidRPr="0016589B">
        <w:rPr>
          <w:rFonts w:ascii="Times New Roman" w:hAnsi="Times New Roman" w:cs="Times New Roman"/>
          <w:sz w:val="24"/>
          <w:szCs w:val="24"/>
        </w:rPr>
        <w:t xml:space="preserve">is </w:t>
      </w:r>
      <w:r w:rsidRPr="0016589B">
        <w:rPr>
          <w:rFonts w:ascii="Times New Roman" w:hAnsi="Times New Roman" w:cs="Times New Roman"/>
          <w:sz w:val="24"/>
          <w:szCs w:val="24"/>
        </w:rPr>
        <w:t xml:space="preserve">did the arbitrator have the authority to amend the Cane Production Contract even with the consent of the Respondent </w:t>
      </w:r>
      <w:r w:rsidR="00FC05F5" w:rsidRPr="0016589B">
        <w:rPr>
          <w:rFonts w:ascii="Times New Roman" w:hAnsi="Times New Roman" w:cs="Times New Roman"/>
          <w:sz w:val="24"/>
          <w:szCs w:val="24"/>
        </w:rPr>
        <w:t xml:space="preserve">but </w:t>
      </w:r>
      <w:r w:rsidRPr="0016589B">
        <w:rPr>
          <w:rFonts w:ascii="Times New Roman" w:hAnsi="Times New Roman" w:cs="Times New Roman"/>
          <w:sz w:val="24"/>
          <w:szCs w:val="24"/>
        </w:rPr>
        <w:t xml:space="preserve">without the consensus of the Applicant.  </w:t>
      </w:r>
    </w:p>
    <w:p w:rsidR="00A67C39" w:rsidRPr="0016589B" w:rsidRDefault="00A67C39" w:rsidP="00A67C39">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The Cane Production Contract provided for amendment in article 10.  It provided;</w:t>
      </w:r>
    </w:p>
    <w:p w:rsidR="00A67C39" w:rsidRPr="0016589B" w:rsidRDefault="00A67C39" w:rsidP="00A67C39">
      <w:pPr>
        <w:spacing w:line="360" w:lineRule="auto"/>
        <w:ind w:left="1440" w:hanging="720"/>
        <w:jc w:val="both"/>
        <w:rPr>
          <w:rFonts w:ascii="Times New Roman" w:hAnsi="Times New Roman" w:cs="Times New Roman"/>
          <w:i/>
          <w:sz w:val="24"/>
          <w:szCs w:val="24"/>
        </w:rPr>
      </w:pPr>
      <w:r w:rsidRPr="0016589B">
        <w:rPr>
          <w:rFonts w:ascii="Times New Roman" w:hAnsi="Times New Roman" w:cs="Times New Roman"/>
          <w:i/>
          <w:sz w:val="24"/>
          <w:szCs w:val="24"/>
        </w:rPr>
        <w:t>10.1</w:t>
      </w:r>
      <w:r w:rsidRPr="0016589B">
        <w:rPr>
          <w:rFonts w:ascii="Times New Roman" w:hAnsi="Times New Roman" w:cs="Times New Roman"/>
          <w:i/>
          <w:sz w:val="24"/>
          <w:szCs w:val="24"/>
        </w:rPr>
        <w:tab/>
        <w:t>The contract may be amended at any time by agreement in writing between the parties.</w:t>
      </w:r>
    </w:p>
    <w:p w:rsidR="00A67C39" w:rsidRPr="0016589B" w:rsidRDefault="00A67C39" w:rsidP="00A67C39">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 xml:space="preserve">In my view the foregoing was one of the ways that the Cane Production Contract could be amended.  The other way it could be amended would be occasioned by situations beyond the control of the parties </w:t>
      </w:r>
      <w:proofErr w:type="gramStart"/>
      <w:r w:rsidRPr="0016589B">
        <w:rPr>
          <w:rFonts w:ascii="Times New Roman" w:hAnsi="Times New Roman" w:cs="Times New Roman"/>
          <w:sz w:val="24"/>
          <w:szCs w:val="24"/>
        </w:rPr>
        <w:t>under</w:t>
      </w:r>
      <w:proofErr w:type="gramEnd"/>
      <w:r w:rsidRPr="0016589B">
        <w:rPr>
          <w:rFonts w:ascii="Times New Roman" w:hAnsi="Times New Roman" w:cs="Times New Roman"/>
          <w:sz w:val="24"/>
          <w:szCs w:val="24"/>
        </w:rPr>
        <w:t xml:space="preserve"> 10.2 which provided as follows;</w:t>
      </w:r>
    </w:p>
    <w:p w:rsidR="00A67C39" w:rsidRPr="0016589B" w:rsidRDefault="00A67C39" w:rsidP="00A67C39">
      <w:pPr>
        <w:spacing w:line="360" w:lineRule="auto"/>
        <w:ind w:left="720"/>
        <w:jc w:val="both"/>
        <w:rPr>
          <w:rFonts w:ascii="Times New Roman" w:hAnsi="Times New Roman" w:cs="Times New Roman"/>
          <w:i/>
          <w:sz w:val="24"/>
          <w:szCs w:val="24"/>
        </w:rPr>
      </w:pPr>
      <w:r w:rsidRPr="0016589B">
        <w:rPr>
          <w:rFonts w:ascii="Times New Roman" w:hAnsi="Times New Roman" w:cs="Times New Roman"/>
          <w:i/>
          <w:sz w:val="24"/>
          <w:szCs w:val="24"/>
        </w:rPr>
        <w:t>“Should at any time regulations having the force of law be promulgated by the Government of Uganda, which regulations are inconsistent with the terms of the Contract, then those terms shall be modified in such manner as the parties may agree, or failing such agreement, in such manner as shall be determined by an arbitrator under Article 13.”</w:t>
      </w:r>
    </w:p>
    <w:p w:rsidR="00A67C39" w:rsidRPr="0016589B" w:rsidRDefault="00A67C39" w:rsidP="00A67C39">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 xml:space="preserve">From the foregoing, the only window open for the arbitrator to play a role in any amendment, was if the government made an amendment that affected any of the provisions of the Cane Production Contract.  In the absence of that, the arbitrator had to respect the parties’ agreement as it was even if it seemed oppressive to one or both of them.  In that way, he would have remained in step with the clear principle that mature people knew what they wanted if they agreed without duress as enunciated in Printing and Numerical Registering Co v Sampson (1875) LR 19 462 per Sir George </w:t>
      </w:r>
      <w:proofErr w:type="spellStart"/>
      <w:r w:rsidRPr="0016589B">
        <w:rPr>
          <w:rFonts w:ascii="Times New Roman" w:hAnsi="Times New Roman" w:cs="Times New Roman"/>
          <w:sz w:val="24"/>
          <w:szCs w:val="24"/>
        </w:rPr>
        <w:t>Jessel</w:t>
      </w:r>
      <w:proofErr w:type="spellEnd"/>
      <w:r w:rsidRPr="0016589B">
        <w:rPr>
          <w:rFonts w:ascii="Times New Roman" w:hAnsi="Times New Roman" w:cs="Times New Roman"/>
          <w:sz w:val="24"/>
          <w:szCs w:val="24"/>
        </w:rPr>
        <w:t>;</w:t>
      </w:r>
    </w:p>
    <w:p w:rsidR="00A67C39" w:rsidRPr="0016589B" w:rsidRDefault="00A67C39" w:rsidP="00A67C39">
      <w:pPr>
        <w:spacing w:line="360" w:lineRule="auto"/>
        <w:ind w:left="720"/>
        <w:jc w:val="both"/>
        <w:rPr>
          <w:rFonts w:ascii="Times New Roman" w:hAnsi="Times New Roman" w:cs="Times New Roman"/>
          <w:i/>
          <w:sz w:val="24"/>
          <w:szCs w:val="24"/>
        </w:rPr>
      </w:pPr>
      <w:r w:rsidRPr="0016589B">
        <w:rPr>
          <w:rFonts w:ascii="Times New Roman" w:hAnsi="Times New Roman" w:cs="Times New Roman"/>
          <w:i/>
          <w:sz w:val="24"/>
          <w:szCs w:val="24"/>
        </w:rPr>
        <w:t>If there one thing more than another which public policy requires, it is that men of full age and competent understanding shall have utmost liberty in contracting and then contracts when entered freely and voluntarily, shall be held sacred and shall be enforced by courts of justice.”</w:t>
      </w:r>
    </w:p>
    <w:p w:rsidR="00A67C39" w:rsidRPr="0016589B" w:rsidRDefault="00A67C39" w:rsidP="00A67C39">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lastRenderedPageBreak/>
        <w:t>There is nothing to show that the parties did not enter into the Cane Production Contract freely or that they were incompetent.  In the absence of anything pointing to incompetence, the only conclusion is that they knew and liked what they were doing.  They locked out all other methods and instan</w:t>
      </w:r>
      <w:r w:rsidR="003D34B6" w:rsidRPr="0016589B">
        <w:rPr>
          <w:rFonts w:ascii="Times New Roman" w:hAnsi="Times New Roman" w:cs="Times New Roman"/>
          <w:sz w:val="24"/>
          <w:szCs w:val="24"/>
        </w:rPr>
        <w:t>ces of amendment sav</w:t>
      </w:r>
      <w:r w:rsidRPr="0016589B">
        <w:rPr>
          <w:rFonts w:ascii="Times New Roman" w:hAnsi="Times New Roman" w:cs="Times New Roman"/>
          <w:sz w:val="24"/>
          <w:szCs w:val="24"/>
        </w:rPr>
        <w:t>e the two provided in Article 10.</w:t>
      </w:r>
    </w:p>
    <w:p w:rsidR="00A67C39" w:rsidRPr="0016589B" w:rsidRDefault="00A67C39" w:rsidP="00A67C39">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Having done</w:t>
      </w:r>
      <w:r w:rsidR="001A083F" w:rsidRPr="0016589B">
        <w:rPr>
          <w:rFonts w:ascii="Times New Roman" w:hAnsi="Times New Roman" w:cs="Times New Roman"/>
          <w:sz w:val="24"/>
          <w:szCs w:val="24"/>
        </w:rPr>
        <w:t xml:space="preserve"> so</w:t>
      </w:r>
      <w:r w:rsidRPr="0016589B">
        <w:rPr>
          <w:rFonts w:ascii="Times New Roman" w:hAnsi="Times New Roman" w:cs="Times New Roman"/>
          <w:sz w:val="24"/>
          <w:szCs w:val="24"/>
        </w:rPr>
        <w:t>, they did not contemplate any other matter, not even the by-products except the sugarcane in its raw form, arising in dispute.  What was added by the Arbitrator was not contemplated and therefore not capable of settlement in the dealership agreement namely the Cane Production Contract.</w:t>
      </w:r>
    </w:p>
    <w:p w:rsidR="00A67C39" w:rsidRPr="0016589B" w:rsidRDefault="00A67C39" w:rsidP="00A67C39">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In conclusion the act by the Arbitrator breached Section 34 (2) (a) (</w:t>
      </w:r>
      <w:proofErr w:type="gramStart"/>
      <w:r w:rsidRPr="0016589B">
        <w:rPr>
          <w:rFonts w:ascii="Times New Roman" w:hAnsi="Times New Roman" w:cs="Times New Roman"/>
          <w:sz w:val="24"/>
          <w:szCs w:val="24"/>
        </w:rPr>
        <w:t>iv</w:t>
      </w:r>
      <w:proofErr w:type="gramEnd"/>
      <w:r w:rsidRPr="0016589B">
        <w:rPr>
          <w:rFonts w:ascii="Times New Roman" w:hAnsi="Times New Roman" w:cs="Times New Roman"/>
          <w:sz w:val="24"/>
          <w:szCs w:val="24"/>
        </w:rPr>
        <w:t>) of the Arbitration and Conciliation Act.</w:t>
      </w:r>
    </w:p>
    <w:p w:rsidR="00DA0DAB" w:rsidRPr="0016589B" w:rsidRDefault="00DA0DAB" w:rsidP="00DA0DAB">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At this stage I may as well deal with the issue of Biasness that was raised by the Applicant.</w:t>
      </w:r>
    </w:p>
    <w:p w:rsidR="00DA0DAB" w:rsidRPr="0016589B" w:rsidRDefault="00DA0DAB" w:rsidP="00DA0DAB">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Counsel for the applicants submitted that because the Arbitrator had worked with</w:t>
      </w:r>
      <w:r w:rsidR="00CB39C6" w:rsidRPr="0016589B">
        <w:rPr>
          <w:rFonts w:ascii="Times New Roman" w:hAnsi="Times New Roman" w:cs="Times New Roman"/>
          <w:sz w:val="24"/>
          <w:szCs w:val="24"/>
        </w:rPr>
        <w:t xml:space="preserve"> </w:t>
      </w:r>
      <w:r w:rsidRPr="0016589B">
        <w:rPr>
          <w:rFonts w:ascii="Times New Roman" w:hAnsi="Times New Roman" w:cs="Times New Roman"/>
          <w:sz w:val="24"/>
          <w:szCs w:val="24"/>
        </w:rPr>
        <w:t>out</w:t>
      </w:r>
      <w:r w:rsidR="00246EDA" w:rsidRPr="0016589B">
        <w:rPr>
          <w:rFonts w:ascii="Times New Roman" w:hAnsi="Times New Roman" w:cs="Times New Roman"/>
          <w:sz w:val="24"/>
          <w:szCs w:val="24"/>
        </w:rPr>
        <w:t>-growers before, he had traits of partiality.</w:t>
      </w:r>
    </w:p>
    <w:p w:rsidR="00246EDA" w:rsidRPr="0016589B" w:rsidRDefault="00246EDA" w:rsidP="00DA0DAB">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That</w:t>
      </w:r>
      <w:r w:rsidR="00417295" w:rsidRPr="0016589B">
        <w:rPr>
          <w:rFonts w:ascii="Times New Roman" w:hAnsi="Times New Roman" w:cs="Times New Roman"/>
          <w:sz w:val="24"/>
          <w:szCs w:val="24"/>
        </w:rPr>
        <w:t xml:space="preserve"> during</w:t>
      </w:r>
      <w:r w:rsidRPr="0016589B">
        <w:rPr>
          <w:rFonts w:ascii="Times New Roman" w:hAnsi="Times New Roman" w:cs="Times New Roman"/>
          <w:sz w:val="24"/>
          <w:szCs w:val="24"/>
        </w:rPr>
        <w:t xml:space="preserve"> his introduction when asked about his background</w:t>
      </w:r>
      <w:r w:rsidR="00417295" w:rsidRPr="0016589B">
        <w:rPr>
          <w:rFonts w:ascii="Times New Roman" w:hAnsi="Times New Roman" w:cs="Times New Roman"/>
          <w:sz w:val="24"/>
          <w:szCs w:val="24"/>
        </w:rPr>
        <w:t xml:space="preserve"> he</w:t>
      </w:r>
      <w:r w:rsidRPr="0016589B">
        <w:rPr>
          <w:rFonts w:ascii="Times New Roman" w:hAnsi="Times New Roman" w:cs="Times New Roman"/>
          <w:sz w:val="24"/>
          <w:szCs w:val="24"/>
        </w:rPr>
        <w:t xml:space="preserve"> was not clear and this was aggravated by Counsel for the </w:t>
      </w:r>
      <w:r w:rsidR="00417295" w:rsidRPr="0016589B">
        <w:rPr>
          <w:rFonts w:ascii="Times New Roman" w:hAnsi="Times New Roman" w:cs="Times New Roman"/>
          <w:sz w:val="24"/>
          <w:szCs w:val="24"/>
        </w:rPr>
        <w:t>Respondents saying the investigation</w:t>
      </w:r>
      <w:r w:rsidRPr="0016589B">
        <w:rPr>
          <w:rFonts w:ascii="Times New Roman" w:hAnsi="Times New Roman" w:cs="Times New Roman"/>
          <w:sz w:val="24"/>
          <w:szCs w:val="24"/>
        </w:rPr>
        <w:t xml:space="preserve"> was not necessary since he had been appointed by CAD</w:t>
      </w:r>
      <w:r w:rsidR="00250EB3" w:rsidRPr="0016589B">
        <w:rPr>
          <w:rFonts w:ascii="Times New Roman" w:hAnsi="Times New Roman" w:cs="Times New Roman"/>
          <w:sz w:val="24"/>
          <w:szCs w:val="24"/>
        </w:rPr>
        <w:t>E</w:t>
      </w:r>
      <w:r w:rsidRPr="0016589B">
        <w:rPr>
          <w:rFonts w:ascii="Times New Roman" w:hAnsi="Times New Roman" w:cs="Times New Roman"/>
          <w:sz w:val="24"/>
          <w:szCs w:val="24"/>
        </w:rPr>
        <w:t>R.</w:t>
      </w:r>
    </w:p>
    <w:p w:rsidR="00246EDA" w:rsidRPr="0016589B" w:rsidRDefault="00246EDA" w:rsidP="00DA0DAB">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Counsel for the Applicant further submitted that the conduct of the Arbitrator and Counsel for the Respondent showed that the two were working together for the benefit of the Respondents.  He cited an example and said the Respondent got to know of the award before it was delivered.  And that amending issues in favour of one of the parties amounted to partiality and biasness.</w:t>
      </w:r>
    </w:p>
    <w:p w:rsidR="00246EDA" w:rsidRPr="0016589B" w:rsidRDefault="00246EDA" w:rsidP="00DA0DAB">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 xml:space="preserve">In reply Counsel for the Respondent submitted that there was no coherent evidence on the face of the record to show that the Arbitrator was partial.  He submitted that bias must be </w:t>
      </w:r>
      <w:proofErr w:type="gramStart"/>
      <w:r w:rsidRPr="0016589B">
        <w:rPr>
          <w:rFonts w:ascii="Times New Roman" w:hAnsi="Times New Roman" w:cs="Times New Roman"/>
          <w:sz w:val="24"/>
          <w:szCs w:val="24"/>
        </w:rPr>
        <w:t>actual</w:t>
      </w:r>
      <w:proofErr w:type="gramEnd"/>
      <w:r w:rsidRPr="0016589B">
        <w:rPr>
          <w:rFonts w:ascii="Times New Roman" w:hAnsi="Times New Roman" w:cs="Times New Roman"/>
          <w:sz w:val="24"/>
          <w:szCs w:val="24"/>
        </w:rPr>
        <w:t xml:space="preserve"> and not apprehended bias.  That actual bias only existed where the decision maker has prejudged a case against a party or acted with such partisanship or hostility as to show that the decision maker had his/her mind made up against a party.</w:t>
      </w:r>
    </w:p>
    <w:p w:rsidR="00246EDA" w:rsidRPr="0016589B" w:rsidRDefault="00246EDA" w:rsidP="00DA0DAB">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In this he rel</w:t>
      </w:r>
      <w:r w:rsidR="00790B4E" w:rsidRPr="0016589B">
        <w:rPr>
          <w:rFonts w:ascii="Times New Roman" w:hAnsi="Times New Roman" w:cs="Times New Roman"/>
          <w:sz w:val="24"/>
          <w:szCs w:val="24"/>
        </w:rPr>
        <w:t xml:space="preserve">ied on </w:t>
      </w:r>
      <w:proofErr w:type="spellStart"/>
      <w:r w:rsidR="00790B4E" w:rsidRPr="0016589B">
        <w:rPr>
          <w:rFonts w:ascii="Times New Roman" w:hAnsi="Times New Roman" w:cs="Times New Roman"/>
          <w:sz w:val="24"/>
          <w:szCs w:val="24"/>
        </w:rPr>
        <w:t>Michell</w:t>
      </w:r>
      <w:proofErr w:type="spellEnd"/>
      <w:r w:rsidR="00790B4E" w:rsidRPr="0016589B">
        <w:rPr>
          <w:rFonts w:ascii="Times New Roman" w:hAnsi="Times New Roman" w:cs="Times New Roman"/>
          <w:sz w:val="24"/>
          <w:szCs w:val="24"/>
        </w:rPr>
        <w:t xml:space="preserve"> Lease v Shooting Australia CAS A1 2016</w:t>
      </w:r>
    </w:p>
    <w:p w:rsidR="00246EDA" w:rsidRPr="0016589B" w:rsidRDefault="00246EDA" w:rsidP="00DA0DAB">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 xml:space="preserve">Impartiality is </w:t>
      </w:r>
      <w:proofErr w:type="gramStart"/>
      <w:r w:rsidRPr="0016589B">
        <w:rPr>
          <w:rFonts w:ascii="Times New Roman" w:hAnsi="Times New Roman" w:cs="Times New Roman"/>
          <w:sz w:val="24"/>
          <w:szCs w:val="24"/>
        </w:rPr>
        <w:t>key</w:t>
      </w:r>
      <w:proofErr w:type="gramEnd"/>
      <w:r w:rsidRPr="0016589B">
        <w:rPr>
          <w:rFonts w:ascii="Times New Roman" w:hAnsi="Times New Roman" w:cs="Times New Roman"/>
          <w:sz w:val="24"/>
          <w:szCs w:val="24"/>
        </w:rPr>
        <w:t xml:space="preserve"> in arbitration processes.  For arbitration to be a place for disputants, it must have public confidence and truth.  The arbitrators must be people of integrity.  It is for </w:t>
      </w:r>
      <w:r w:rsidRPr="0016589B">
        <w:rPr>
          <w:rFonts w:ascii="Times New Roman" w:hAnsi="Times New Roman" w:cs="Times New Roman"/>
          <w:sz w:val="24"/>
          <w:szCs w:val="24"/>
        </w:rPr>
        <w:lastRenderedPageBreak/>
        <w:t>those reasons that the Arbitration and Conciliation Act provides S. 34(2) (</w:t>
      </w:r>
      <w:proofErr w:type="gramStart"/>
      <w:r w:rsidRPr="0016589B">
        <w:rPr>
          <w:rFonts w:ascii="Times New Roman" w:hAnsi="Times New Roman" w:cs="Times New Roman"/>
          <w:sz w:val="24"/>
          <w:szCs w:val="24"/>
        </w:rPr>
        <w:t>vi</w:t>
      </w:r>
      <w:proofErr w:type="gramEnd"/>
      <w:r w:rsidRPr="0016589B">
        <w:rPr>
          <w:rFonts w:ascii="Times New Roman" w:hAnsi="Times New Roman" w:cs="Times New Roman"/>
          <w:sz w:val="24"/>
          <w:szCs w:val="24"/>
        </w:rPr>
        <w:t>) as</w:t>
      </w:r>
      <w:r w:rsidR="003C54BA" w:rsidRPr="0016589B">
        <w:rPr>
          <w:rFonts w:ascii="Times New Roman" w:hAnsi="Times New Roman" w:cs="Times New Roman"/>
          <w:sz w:val="24"/>
          <w:szCs w:val="24"/>
        </w:rPr>
        <w:t xml:space="preserve"> one of the grounds for setting aside an arbitral award.</w:t>
      </w:r>
    </w:p>
    <w:p w:rsidR="003C54BA" w:rsidRPr="0016589B" w:rsidRDefault="003C54BA" w:rsidP="00DA0DAB">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 xml:space="preserve">Constantly vacating awards because of evident partiality reduces the integrity of the process.  Because of that, it is important that parties be given ample opportunity to investigate an arbitrator who is about to arbitrate in their matter.  </w:t>
      </w:r>
      <w:proofErr w:type="spellStart"/>
      <w:r w:rsidRPr="0016589B">
        <w:rPr>
          <w:rFonts w:ascii="Times New Roman" w:hAnsi="Times New Roman" w:cs="Times New Roman"/>
          <w:sz w:val="24"/>
          <w:szCs w:val="24"/>
        </w:rPr>
        <w:t>Infact</w:t>
      </w:r>
      <w:proofErr w:type="spellEnd"/>
      <w:r w:rsidRPr="0016589B">
        <w:rPr>
          <w:rFonts w:ascii="Times New Roman" w:hAnsi="Times New Roman" w:cs="Times New Roman"/>
          <w:sz w:val="24"/>
          <w:szCs w:val="24"/>
        </w:rPr>
        <w:t xml:space="preserve"> the arbitrator is expected to run a conflict check upon himself prior to the commencement of the arbitration and on his own disclose it to the parties who will then be able to make an informed decision in his impartiality.</w:t>
      </w:r>
    </w:p>
    <w:p w:rsidR="003C54BA" w:rsidRPr="0016589B" w:rsidRDefault="003C54BA" w:rsidP="00DA0DAB">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While many of the arbitrators are part of the business world, they still hold a special position in a disputed matter since they have authority to decide matter</w:t>
      </w:r>
      <w:r w:rsidR="009C279A" w:rsidRPr="0016589B">
        <w:rPr>
          <w:rFonts w:ascii="Times New Roman" w:hAnsi="Times New Roman" w:cs="Times New Roman"/>
          <w:sz w:val="24"/>
          <w:szCs w:val="24"/>
        </w:rPr>
        <w:t>s</w:t>
      </w:r>
      <w:r w:rsidRPr="0016589B">
        <w:rPr>
          <w:rFonts w:ascii="Times New Roman" w:hAnsi="Times New Roman" w:cs="Times New Roman"/>
          <w:sz w:val="24"/>
          <w:szCs w:val="24"/>
        </w:rPr>
        <w:t xml:space="preserve"> and offer </w:t>
      </w:r>
      <w:r w:rsidR="009C279A" w:rsidRPr="0016589B">
        <w:rPr>
          <w:rFonts w:ascii="Times New Roman" w:hAnsi="Times New Roman" w:cs="Times New Roman"/>
          <w:sz w:val="24"/>
          <w:szCs w:val="24"/>
        </w:rPr>
        <w:t xml:space="preserve">decisions </w:t>
      </w:r>
      <w:r w:rsidRPr="0016589B">
        <w:rPr>
          <w:rFonts w:ascii="Times New Roman" w:hAnsi="Times New Roman" w:cs="Times New Roman"/>
          <w:sz w:val="24"/>
          <w:szCs w:val="24"/>
        </w:rPr>
        <w:t>almost free from appellate review.  For those reasons a high standard of impartiality is called for.</w:t>
      </w:r>
    </w:p>
    <w:p w:rsidR="003C54BA" w:rsidRPr="0016589B" w:rsidRDefault="003C54BA" w:rsidP="00DA0DAB">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It is also because of the foregoing that the parties in a dispute have the right to ask them questions to establish their impartiality.  These questions must be answered fully and truthfully so as to free the parties of any fear of partiality.</w:t>
      </w:r>
    </w:p>
    <w:p w:rsidR="003C54BA" w:rsidRPr="0016589B" w:rsidRDefault="003C54BA" w:rsidP="00DA0DAB">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The need for full disclosure is also evident in Article 9 of UNCITRAL Rules which says that a prospective arbitrator shall disclose to those who approach him in connection with his possible appointment any circumstances likely to give rise to justifiable doubts as to his</w:t>
      </w:r>
      <w:r w:rsidR="000B7AF9" w:rsidRPr="0016589B">
        <w:rPr>
          <w:rFonts w:ascii="Times New Roman" w:hAnsi="Times New Roman" w:cs="Times New Roman"/>
          <w:sz w:val="24"/>
          <w:szCs w:val="24"/>
        </w:rPr>
        <w:t xml:space="preserve"> impartiality or independence.  A similar provision is found in ICC Article 2(7) </w:t>
      </w:r>
      <w:proofErr w:type="spellStart"/>
      <w:r w:rsidR="000B7AF9" w:rsidRPr="0016589B">
        <w:rPr>
          <w:rFonts w:ascii="Times New Roman" w:hAnsi="Times New Roman" w:cs="Times New Roman"/>
          <w:sz w:val="24"/>
          <w:szCs w:val="24"/>
        </w:rPr>
        <w:t>para</w:t>
      </w:r>
      <w:proofErr w:type="spellEnd"/>
      <w:r w:rsidR="000B7AF9" w:rsidRPr="0016589B">
        <w:rPr>
          <w:rFonts w:ascii="Times New Roman" w:hAnsi="Times New Roman" w:cs="Times New Roman"/>
          <w:sz w:val="24"/>
          <w:szCs w:val="24"/>
        </w:rPr>
        <w:t xml:space="preserve"> 2 of the Arbitration Rules.</w:t>
      </w:r>
    </w:p>
    <w:p w:rsidR="000B7AF9" w:rsidRPr="0016589B" w:rsidRDefault="000B7AF9" w:rsidP="00DA0DAB">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 xml:space="preserve">In </w:t>
      </w:r>
      <w:proofErr w:type="spellStart"/>
      <w:r w:rsidRPr="0016589B">
        <w:rPr>
          <w:rFonts w:ascii="Times New Roman" w:hAnsi="Times New Roman" w:cs="Times New Roman"/>
          <w:sz w:val="24"/>
          <w:szCs w:val="24"/>
        </w:rPr>
        <w:t>Jivra</w:t>
      </w:r>
      <w:proofErr w:type="spellEnd"/>
      <w:r w:rsidRPr="0016589B">
        <w:rPr>
          <w:rFonts w:ascii="Times New Roman" w:hAnsi="Times New Roman" w:cs="Times New Roman"/>
          <w:sz w:val="24"/>
          <w:szCs w:val="24"/>
        </w:rPr>
        <w:t xml:space="preserve"> J [2011] UKSC 41</w:t>
      </w:r>
    </w:p>
    <w:p w:rsidR="000B7AF9" w:rsidRPr="0016589B" w:rsidRDefault="00B24C0E" w:rsidP="000B7AF9">
      <w:pPr>
        <w:spacing w:line="360" w:lineRule="auto"/>
        <w:ind w:left="720"/>
        <w:jc w:val="both"/>
        <w:rPr>
          <w:rFonts w:ascii="Times New Roman" w:hAnsi="Times New Roman" w:cs="Times New Roman"/>
          <w:i/>
          <w:sz w:val="24"/>
          <w:szCs w:val="24"/>
        </w:rPr>
      </w:pPr>
      <w:r w:rsidRPr="0016589B">
        <w:rPr>
          <w:rFonts w:ascii="Times New Roman" w:hAnsi="Times New Roman" w:cs="Times New Roman"/>
          <w:i/>
          <w:sz w:val="24"/>
          <w:szCs w:val="24"/>
        </w:rPr>
        <w:t>“</w:t>
      </w:r>
      <w:r w:rsidR="00474226" w:rsidRPr="0016589B">
        <w:rPr>
          <w:rFonts w:ascii="Times New Roman" w:hAnsi="Times New Roman" w:cs="Times New Roman"/>
          <w:i/>
          <w:sz w:val="24"/>
          <w:szCs w:val="24"/>
        </w:rPr>
        <w:t>The arbitrator is in</w:t>
      </w:r>
      <w:r w:rsidR="000B7AF9" w:rsidRPr="0016589B">
        <w:rPr>
          <w:rFonts w:ascii="Times New Roman" w:hAnsi="Times New Roman" w:cs="Times New Roman"/>
          <w:i/>
          <w:sz w:val="24"/>
          <w:szCs w:val="24"/>
        </w:rPr>
        <w:t xml:space="preserve"> critical respects independent of the parties.  His duties and functions require him to rise above the partisan interests of the parties and not to act in, or so as to further the particular interest of either party.”</w:t>
      </w:r>
    </w:p>
    <w:p w:rsidR="000B7AF9" w:rsidRPr="0016589B" w:rsidRDefault="000B7AF9" w:rsidP="000B7AF9">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 xml:space="preserve">It should therefore be understood that arbitrators are appointed under a contract and their services are rendered pursuant to that contract.  Their </w:t>
      </w:r>
      <w:r w:rsidR="00474226" w:rsidRPr="0016589B">
        <w:rPr>
          <w:rFonts w:ascii="Times New Roman" w:hAnsi="Times New Roman" w:cs="Times New Roman"/>
          <w:sz w:val="24"/>
          <w:szCs w:val="24"/>
        </w:rPr>
        <w:t>appointments are</w:t>
      </w:r>
      <w:r w:rsidR="00B26CEA" w:rsidRPr="0016589B">
        <w:rPr>
          <w:rFonts w:ascii="Times New Roman" w:hAnsi="Times New Roman" w:cs="Times New Roman"/>
          <w:sz w:val="24"/>
          <w:szCs w:val="24"/>
        </w:rPr>
        <w:t xml:space="preserve"> </w:t>
      </w:r>
      <w:proofErr w:type="gramStart"/>
      <w:r w:rsidR="00B26CEA" w:rsidRPr="0016589B">
        <w:rPr>
          <w:rFonts w:ascii="Times New Roman" w:hAnsi="Times New Roman" w:cs="Times New Roman"/>
          <w:sz w:val="24"/>
          <w:szCs w:val="24"/>
        </w:rPr>
        <w:t xml:space="preserve">not </w:t>
      </w:r>
      <w:r w:rsidRPr="0016589B">
        <w:rPr>
          <w:rFonts w:ascii="Times New Roman" w:hAnsi="Times New Roman" w:cs="Times New Roman"/>
          <w:sz w:val="24"/>
          <w:szCs w:val="24"/>
        </w:rPr>
        <w:t xml:space="preserve"> unilateral</w:t>
      </w:r>
      <w:proofErr w:type="gramEnd"/>
      <w:r w:rsidRPr="0016589B">
        <w:rPr>
          <w:rFonts w:ascii="Times New Roman" w:hAnsi="Times New Roman" w:cs="Times New Roman"/>
          <w:sz w:val="24"/>
          <w:szCs w:val="24"/>
        </w:rPr>
        <w:t>, even when initiated by one party alone.</w:t>
      </w:r>
    </w:p>
    <w:p w:rsidR="000B7AF9" w:rsidRPr="0016589B" w:rsidRDefault="000B7AF9" w:rsidP="000B7AF9">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In the instant case the very appointment of the arbitrator was questioned since it was done contrary to the dealership agreement.  It was even made worse when the parties learnt that he had worked with out-growers.</w:t>
      </w:r>
    </w:p>
    <w:p w:rsidR="000B7AF9" w:rsidRPr="0016589B" w:rsidRDefault="000B7AF9" w:rsidP="000B7AF9">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It was therefore incumbent upon the arbitrator to rid the parties of their suspicion of partiality.</w:t>
      </w:r>
    </w:p>
    <w:p w:rsidR="00250EB3" w:rsidRPr="0016589B" w:rsidRDefault="00250EB3" w:rsidP="000B7AF9">
      <w:pPr>
        <w:spacing w:line="360" w:lineRule="auto"/>
        <w:jc w:val="both"/>
        <w:rPr>
          <w:rFonts w:ascii="Times New Roman" w:hAnsi="Times New Roman" w:cs="Times New Roman"/>
          <w:i/>
          <w:sz w:val="24"/>
          <w:szCs w:val="24"/>
        </w:rPr>
      </w:pPr>
      <w:r w:rsidRPr="0016589B">
        <w:rPr>
          <w:rFonts w:ascii="Times New Roman" w:hAnsi="Times New Roman" w:cs="Times New Roman"/>
          <w:sz w:val="24"/>
          <w:szCs w:val="24"/>
        </w:rPr>
        <w:lastRenderedPageBreak/>
        <w:t>During the second preliminary meeting, Counsel for the Applicant demanded that the parties get to know the arbitrator and this met with resistance from Counsel for the Respondent.  He said “</w:t>
      </w:r>
      <w:r w:rsidRPr="0016589B">
        <w:rPr>
          <w:rFonts w:ascii="Times New Roman" w:hAnsi="Times New Roman" w:cs="Times New Roman"/>
          <w:i/>
          <w:sz w:val="24"/>
          <w:szCs w:val="24"/>
        </w:rPr>
        <w:t>Arbitrator has been appointed by CADER</w:t>
      </w:r>
      <w:r w:rsidR="00BA707C" w:rsidRPr="0016589B">
        <w:rPr>
          <w:rFonts w:ascii="Times New Roman" w:hAnsi="Times New Roman" w:cs="Times New Roman"/>
          <w:i/>
          <w:sz w:val="24"/>
          <w:szCs w:val="24"/>
        </w:rPr>
        <w:t xml:space="preserve"> so knowing the Arbitrator does not arise.”</w:t>
      </w:r>
    </w:p>
    <w:p w:rsidR="00BA707C" w:rsidRPr="0016589B" w:rsidRDefault="00BA707C" w:rsidP="000B7AF9">
      <w:pPr>
        <w:spacing w:line="360" w:lineRule="auto"/>
        <w:jc w:val="both"/>
        <w:rPr>
          <w:rFonts w:ascii="Times New Roman" w:hAnsi="Times New Roman" w:cs="Times New Roman"/>
          <w:i/>
          <w:sz w:val="24"/>
          <w:szCs w:val="24"/>
        </w:rPr>
      </w:pPr>
      <w:r w:rsidRPr="0016589B">
        <w:rPr>
          <w:rFonts w:ascii="Times New Roman" w:hAnsi="Times New Roman" w:cs="Times New Roman"/>
          <w:sz w:val="24"/>
          <w:szCs w:val="24"/>
        </w:rPr>
        <w:t>When the Applicants Counsel got to know that the Arbitrator had worked with out-growers before and sought to know in what capacity,</w:t>
      </w:r>
      <w:r w:rsidR="004571AD" w:rsidRPr="0016589B">
        <w:rPr>
          <w:rFonts w:ascii="Times New Roman" w:hAnsi="Times New Roman" w:cs="Times New Roman"/>
          <w:sz w:val="24"/>
          <w:szCs w:val="24"/>
        </w:rPr>
        <w:t xml:space="preserve"> the Respondents advocate interj</w:t>
      </w:r>
      <w:r w:rsidRPr="0016589B">
        <w:rPr>
          <w:rFonts w:ascii="Times New Roman" w:hAnsi="Times New Roman" w:cs="Times New Roman"/>
          <w:sz w:val="24"/>
          <w:szCs w:val="24"/>
        </w:rPr>
        <w:t>ected and said “</w:t>
      </w:r>
      <w:r w:rsidRPr="0016589B">
        <w:rPr>
          <w:rFonts w:ascii="Times New Roman" w:hAnsi="Times New Roman" w:cs="Times New Roman"/>
          <w:i/>
          <w:sz w:val="24"/>
          <w:szCs w:val="24"/>
        </w:rPr>
        <w:t xml:space="preserve">Let us proceed with the arbitration.  The Arbitrator signed an impartiality undertaking.” </w:t>
      </w:r>
    </w:p>
    <w:p w:rsidR="00BA707C" w:rsidRPr="0016589B" w:rsidRDefault="00BA707C" w:rsidP="000B7AF9">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Couns</w:t>
      </w:r>
      <w:r w:rsidR="006A4A7A" w:rsidRPr="0016589B">
        <w:rPr>
          <w:rFonts w:ascii="Times New Roman" w:hAnsi="Times New Roman" w:cs="Times New Roman"/>
          <w:sz w:val="24"/>
          <w:szCs w:val="24"/>
        </w:rPr>
        <w:t>el for the Applicant then expressed</w:t>
      </w:r>
      <w:r w:rsidRPr="0016589B">
        <w:rPr>
          <w:rFonts w:ascii="Times New Roman" w:hAnsi="Times New Roman" w:cs="Times New Roman"/>
          <w:sz w:val="24"/>
          <w:szCs w:val="24"/>
        </w:rPr>
        <w:t xml:space="preserve"> the discomfort with an arbitrator who had worked with out-growers before.</w:t>
      </w:r>
    </w:p>
    <w:p w:rsidR="00BA707C" w:rsidRPr="0016589B" w:rsidRDefault="00BA707C" w:rsidP="000B7AF9">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 xml:space="preserve">The refusal to disclose the capacity </w:t>
      </w:r>
      <w:r w:rsidR="00867FA5" w:rsidRPr="0016589B">
        <w:rPr>
          <w:rFonts w:ascii="Times New Roman" w:hAnsi="Times New Roman" w:cs="Times New Roman"/>
          <w:sz w:val="24"/>
          <w:szCs w:val="24"/>
        </w:rPr>
        <w:t xml:space="preserve">in which </w:t>
      </w:r>
      <w:r w:rsidRPr="0016589B">
        <w:rPr>
          <w:rFonts w:ascii="Times New Roman" w:hAnsi="Times New Roman" w:cs="Times New Roman"/>
          <w:sz w:val="24"/>
          <w:szCs w:val="24"/>
        </w:rPr>
        <w:t>he had worked with the out-growers was on its own a thing that must have affected the Applicant giving rise to justifiable doubts as to his impartiality.</w:t>
      </w:r>
    </w:p>
    <w:p w:rsidR="00BA707C" w:rsidRPr="0016589B" w:rsidRDefault="00BA707C" w:rsidP="000B7AF9">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I</w:t>
      </w:r>
      <w:r w:rsidR="001E7AB1" w:rsidRPr="0016589B">
        <w:rPr>
          <w:rFonts w:ascii="Times New Roman" w:hAnsi="Times New Roman" w:cs="Times New Roman"/>
          <w:sz w:val="24"/>
          <w:szCs w:val="24"/>
        </w:rPr>
        <w:t xml:space="preserve">n </w:t>
      </w:r>
      <w:proofErr w:type="spellStart"/>
      <w:r w:rsidR="00565190" w:rsidRPr="0016589B">
        <w:rPr>
          <w:rFonts w:ascii="Times New Roman" w:hAnsi="Times New Roman" w:cs="Times New Roman"/>
          <w:sz w:val="24"/>
          <w:szCs w:val="24"/>
        </w:rPr>
        <w:t>Societe</w:t>
      </w:r>
      <w:proofErr w:type="spellEnd"/>
      <w:r w:rsidR="00565190" w:rsidRPr="0016589B">
        <w:rPr>
          <w:rFonts w:ascii="Times New Roman" w:hAnsi="Times New Roman" w:cs="Times New Roman"/>
          <w:sz w:val="24"/>
          <w:szCs w:val="24"/>
        </w:rPr>
        <w:t xml:space="preserve"> </w:t>
      </w:r>
      <w:proofErr w:type="spellStart"/>
      <w:r w:rsidR="001E7AB1" w:rsidRPr="0016589B">
        <w:rPr>
          <w:rFonts w:ascii="Times New Roman" w:hAnsi="Times New Roman" w:cs="Times New Roman"/>
          <w:sz w:val="24"/>
          <w:szCs w:val="24"/>
        </w:rPr>
        <w:t>Nykcool</w:t>
      </w:r>
      <w:proofErr w:type="spellEnd"/>
      <w:r w:rsidR="001E7AB1" w:rsidRPr="0016589B">
        <w:rPr>
          <w:rFonts w:ascii="Times New Roman" w:hAnsi="Times New Roman" w:cs="Times New Roman"/>
          <w:sz w:val="24"/>
          <w:szCs w:val="24"/>
        </w:rPr>
        <w:t xml:space="preserve"> v </w:t>
      </w:r>
      <w:proofErr w:type="spellStart"/>
      <w:r w:rsidR="001E7AB1" w:rsidRPr="0016589B">
        <w:rPr>
          <w:rFonts w:ascii="Times New Roman" w:hAnsi="Times New Roman" w:cs="Times New Roman"/>
          <w:sz w:val="24"/>
          <w:szCs w:val="24"/>
        </w:rPr>
        <w:t>Societe</w:t>
      </w:r>
      <w:proofErr w:type="spellEnd"/>
      <w:r w:rsidR="001E7AB1" w:rsidRPr="0016589B">
        <w:rPr>
          <w:rFonts w:ascii="Times New Roman" w:hAnsi="Times New Roman" w:cs="Times New Roman"/>
          <w:sz w:val="24"/>
          <w:szCs w:val="24"/>
        </w:rPr>
        <w:t xml:space="preserve"> Dole France et al Rev </w:t>
      </w:r>
      <w:proofErr w:type="spellStart"/>
      <w:r w:rsidR="001E7AB1" w:rsidRPr="0016589B">
        <w:rPr>
          <w:rFonts w:ascii="Times New Roman" w:hAnsi="Times New Roman" w:cs="Times New Roman"/>
          <w:sz w:val="24"/>
          <w:szCs w:val="24"/>
        </w:rPr>
        <w:t>Arb</w:t>
      </w:r>
      <w:proofErr w:type="spellEnd"/>
      <w:r w:rsidR="001E7AB1" w:rsidRPr="0016589B">
        <w:rPr>
          <w:rFonts w:ascii="Times New Roman" w:hAnsi="Times New Roman" w:cs="Times New Roman"/>
          <w:sz w:val="24"/>
          <w:szCs w:val="24"/>
        </w:rPr>
        <w:t xml:space="preserve"> 2011/732 </w:t>
      </w:r>
      <w:r w:rsidRPr="0016589B">
        <w:rPr>
          <w:rFonts w:ascii="Times New Roman" w:hAnsi="Times New Roman" w:cs="Times New Roman"/>
          <w:sz w:val="24"/>
          <w:szCs w:val="24"/>
        </w:rPr>
        <w:t xml:space="preserve">where all members of a tribunal refused to make statements as to their independence, the court </w:t>
      </w:r>
      <w:r w:rsidR="007D28C0" w:rsidRPr="0016589B">
        <w:rPr>
          <w:rFonts w:ascii="Times New Roman" w:hAnsi="Times New Roman" w:cs="Times New Roman"/>
          <w:sz w:val="24"/>
          <w:szCs w:val="24"/>
        </w:rPr>
        <w:t xml:space="preserve">annulled the awards and held that the </w:t>
      </w:r>
      <w:proofErr w:type="gramStart"/>
      <w:r w:rsidR="007D28C0" w:rsidRPr="0016589B">
        <w:rPr>
          <w:rFonts w:ascii="Times New Roman" w:hAnsi="Times New Roman" w:cs="Times New Roman"/>
          <w:sz w:val="24"/>
          <w:szCs w:val="24"/>
        </w:rPr>
        <w:t>arbitrators</w:t>
      </w:r>
      <w:proofErr w:type="gramEnd"/>
      <w:r w:rsidR="007D28C0" w:rsidRPr="0016589B">
        <w:rPr>
          <w:rFonts w:ascii="Times New Roman" w:hAnsi="Times New Roman" w:cs="Times New Roman"/>
          <w:sz w:val="24"/>
          <w:szCs w:val="24"/>
        </w:rPr>
        <w:t xml:space="preserve"> refusal to disclose their relationships raised a reasonable doubt about their independence and impartiality.</w:t>
      </w:r>
    </w:p>
    <w:p w:rsidR="00F42D6A" w:rsidRPr="0016589B" w:rsidRDefault="00F42D6A" w:rsidP="000B7AF9">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 xml:space="preserve">In all what is intended is what Lord </w:t>
      </w:r>
      <w:proofErr w:type="spellStart"/>
      <w:r w:rsidRPr="0016589B">
        <w:rPr>
          <w:rFonts w:ascii="Times New Roman" w:hAnsi="Times New Roman" w:cs="Times New Roman"/>
          <w:sz w:val="24"/>
          <w:szCs w:val="24"/>
        </w:rPr>
        <w:t>Hewart</w:t>
      </w:r>
      <w:proofErr w:type="spellEnd"/>
      <w:r w:rsidRPr="0016589B">
        <w:rPr>
          <w:rFonts w:ascii="Times New Roman" w:hAnsi="Times New Roman" w:cs="Times New Roman"/>
          <w:sz w:val="24"/>
          <w:szCs w:val="24"/>
        </w:rPr>
        <w:t xml:space="preserve"> CJ said in R v Sussex Justices </w:t>
      </w:r>
      <w:proofErr w:type="spellStart"/>
      <w:r w:rsidRPr="0016589B">
        <w:rPr>
          <w:rFonts w:ascii="Times New Roman" w:hAnsi="Times New Roman" w:cs="Times New Roman"/>
          <w:sz w:val="24"/>
          <w:szCs w:val="24"/>
        </w:rPr>
        <w:t>exparte</w:t>
      </w:r>
      <w:proofErr w:type="spellEnd"/>
      <w:r w:rsidRPr="0016589B">
        <w:rPr>
          <w:rFonts w:ascii="Times New Roman" w:hAnsi="Times New Roman" w:cs="Times New Roman"/>
          <w:sz w:val="24"/>
          <w:szCs w:val="24"/>
        </w:rPr>
        <w:t xml:space="preserve"> </w:t>
      </w:r>
      <w:proofErr w:type="spellStart"/>
      <w:r w:rsidRPr="0016589B">
        <w:rPr>
          <w:rFonts w:ascii="Times New Roman" w:hAnsi="Times New Roman" w:cs="Times New Roman"/>
          <w:sz w:val="24"/>
          <w:szCs w:val="24"/>
        </w:rPr>
        <w:t>Mc</w:t>
      </w:r>
      <w:proofErr w:type="spellEnd"/>
      <w:r w:rsidRPr="0016589B">
        <w:rPr>
          <w:rFonts w:ascii="Times New Roman" w:hAnsi="Times New Roman" w:cs="Times New Roman"/>
          <w:sz w:val="24"/>
          <w:szCs w:val="24"/>
        </w:rPr>
        <w:t xml:space="preserve"> </w:t>
      </w:r>
      <w:proofErr w:type="spellStart"/>
      <w:r w:rsidRPr="0016589B">
        <w:rPr>
          <w:rFonts w:ascii="Times New Roman" w:hAnsi="Times New Roman" w:cs="Times New Roman"/>
          <w:sz w:val="24"/>
          <w:szCs w:val="24"/>
        </w:rPr>
        <w:t>Carthy</w:t>
      </w:r>
      <w:proofErr w:type="spellEnd"/>
      <w:r w:rsidRPr="0016589B">
        <w:rPr>
          <w:rFonts w:ascii="Times New Roman" w:hAnsi="Times New Roman" w:cs="Times New Roman"/>
          <w:sz w:val="24"/>
          <w:szCs w:val="24"/>
        </w:rPr>
        <w:t>[1924] IKB 256 that;</w:t>
      </w:r>
    </w:p>
    <w:p w:rsidR="00F42D6A" w:rsidRPr="0016589B" w:rsidRDefault="00B24C0E" w:rsidP="00F42D6A">
      <w:pPr>
        <w:spacing w:line="360" w:lineRule="auto"/>
        <w:ind w:left="720"/>
        <w:jc w:val="both"/>
        <w:rPr>
          <w:rFonts w:ascii="Times New Roman" w:hAnsi="Times New Roman" w:cs="Times New Roman"/>
          <w:i/>
          <w:sz w:val="24"/>
          <w:szCs w:val="24"/>
        </w:rPr>
      </w:pPr>
      <w:r w:rsidRPr="0016589B">
        <w:rPr>
          <w:rFonts w:ascii="Times New Roman" w:hAnsi="Times New Roman" w:cs="Times New Roman"/>
          <w:i/>
          <w:sz w:val="24"/>
          <w:szCs w:val="24"/>
        </w:rPr>
        <w:t>“</w:t>
      </w:r>
      <w:r w:rsidR="00F42D6A" w:rsidRPr="0016589B">
        <w:rPr>
          <w:rFonts w:ascii="Times New Roman" w:hAnsi="Times New Roman" w:cs="Times New Roman"/>
          <w:i/>
          <w:sz w:val="24"/>
          <w:szCs w:val="24"/>
        </w:rPr>
        <w:t xml:space="preserve">It is of fundamental importance that justice not only be done, but should be manifestly and </w:t>
      </w:r>
      <w:proofErr w:type="gramStart"/>
      <w:r w:rsidR="00F42D6A" w:rsidRPr="0016589B">
        <w:rPr>
          <w:rFonts w:ascii="Times New Roman" w:hAnsi="Times New Roman" w:cs="Times New Roman"/>
          <w:i/>
          <w:sz w:val="24"/>
          <w:szCs w:val="24"/>
        </w:rPr>
        <w:t>un</w:t>
      </w:r>
      <w:proofErr w:type="gramEnd"/>
      <w:r w:rsidR="00F42D6A" w:rsidRPr="0016589B">
        <w:rPr>
          <w:rFonts w:ascii="Times New Roman" w:hAnsi="Times New Roman" w:cs="Times New Roman"/>
          <w:i/>
          <w:sz w:val="24"/>
          <w:szCs w:val="24"/>
        </w:rPr>
        <w:t xml:space="preserve"> </w:t>
      </w:r>
      <w:proofErr w:type="spellStart"/>
      <w:r w:rsidR="00F42D6A" w:rsidRPr="0016589B">
        <w:rPr>
          <w:rFonts w:ascii="Times New Roman" w:hAnsi="Times New Roman" w:cs="Times New Roman"/>
          <w:i/>
          <w:sz w:val="24"/>
          <w:szCs w:val="24"/>
        </w:rPr>
        <w:t>doubtedly</w:t>
      </w:r>
      <w:proofErr w:type="spellEnd"/>
      <w:r w:rsidR="00F42D6A" w:rsidRPr="0016589B">
        <w:rPr>
          <w:rFonts w:ascii="Times New Roman" w:hAnsi="Times New Roman" w:cs="Times New Roman"/>
          <w:i/>
          <w:sz w:val="24"/>
          <w:szCs w:val="24"/>
        </w:rPr>
        <w:t xml:space="preserve"> be seen to be done.”</w:t>
      </w:r>
    </w:p>
    <w:p w:rsidR="00F42D6A" w:rsidRPr="0016589B" w:rsidRDefault="00F42D6A" w:rsidP="00F42D6A">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Now a</w:t>
      </w:r>
      <w:r w:rsidR="00B262B5" w:rsidRPr="0016589B">
        <w:rPr>
          <w:rFonts w:ascii="Times New Roman" w:hAnsi="Times New Roman" w:cs="Times New Roman"/>
          <w:sz w:val="24"/>
          <w:szCs w:val="24"/>
        </w:rPr>
        <w:t>s</w:t>
      </w:r>
      <w:r w:rsidRPr="0016589B">
        <w:rPr>
          <w:rFonts w:ascii="Times New Roman" w:hAnsi="Times New Roman" w:cs="Times New Roman"/>
          <w:sz w:val="24"/>
          <w:szCs w:val="24"/>
        </w:rPr>
        <w:t xml:space="preserve"> to whether the Arbitrator was in cohort with the Respondent the applicant relied on the dates of a letter written by counsel of the Respondents to the Directors of Masindi Sugarcane Out-growers.  It in part reads;</w:t>
      </w:r>
    </w:p>
    <w:p w:rsidR="000B7AF9" w:rsidRPr="0016589B" w:rsidRDefault="00B1201B" w:rsidP="001360B5">
      <w:pPr>
        <w:spacing w:line="360" w:lineRule="auto"/>
        <w:ind w:left="720"/>
        <w:jc w:val="both"/>
        <w:rPr>
          <w:rFonts w:ascii="Times New Roman" w:hAnsi="Times New Roman" w:cs="Times New Roman"/>
          <w:i/>
          <w:sz w:val="24"/>
          <w:szCs w:val="24"/>
        </w:rPr>
      </w:pPr>
      <w:r w:rsidRPr="0016589B">
        <w:rPr>
          <w:rFonts w:ascii="Times New Roman" w:hAnsi="Times New Roman" w:cs="Times New Roman"/>
          <w:sz w:val="24"/>
          <w:szCs w:val="24"/>
        </w:rPr>
        <w:t>“</w:t>
      </w:r>
      <w:r w:rsidR="001965A8" w:rsidRPr="0016589B">
        <w:rPr>
          <w:rFonts w:ascii="Times New Roman" w:hAnsi="Times New Roman" w:cs="Times New Roman"/>
          <w:i/>
          <w:sz w:val="24"/>
          <w:szCs w:val="24"/>
        </w:rPr>
        <w:t xml:space="preserve">You, by now know that in Arbitration No.2 of 2016 your propriety or indeed legal mandate to represent </w:t>
      </w:r>
      <w:proofErr w:type="spellStart"/>
      <w:r w:rsidR="001965A8" w:rsidRPr="0016589B">
        <w:rPr>
          <w:rFonts w:ascii="Times New Roman" w:hAnsi="Times New Roman" w:cs="Times New Roman"/>
          <w:i/>
          <w:sz w:val="24"/>
          <w:szCs w:val="24"/>
        </w:rPr>
        <w:t>outgrowers</w:t>
      </w:r>
      <w:proofErr w:type="spellEnd"/>
      <w:r w:rsidR="001965A8" w:rsidRPr="0016589B">
        <w:rPr>
          <w:rFonts w:ascii="Times New Roman" w:hAnsi="Times New Roman" w:cs="Times New Roman"/>
          <w:i/>
          <w:sz w:val="24"/>
          <w:szCs w:val="24"/>
        </w:rPr>
        <w:t xml:space="preserve"> in matters with miller (</w:t>
      </w:r>
      <w:proofErr w:type="spellStart"/>
      <w:r w:rsidR="001965A8" w:rsidRPr="0016589B">
        <w:rPr>
          <w:rFonts w:ascii="Times New Roman" w:hAnsi="Times New Roman" w:cs="Times New Roman"/>
          <w:i/>
          <w:sz w:val="24"/>
          <w:szCs w:val="24"/>
        </w:rPr>
        <w:t>Kinyara</w:t>
      </w:r>
      <w:proofErr w:type="spellEnd"/>
      <w:r w:rsidR="001965A8" w:rsidRPr="0016589B">
        <w:rPr>
          <w:rFonts w:ascii="Times New Roman" w:hAnsi="Times New Roman" w:cs="Times New Roman"/>
          <w:i/>
          <w:sz w:val="24"/>
          <w:szCs w:val="24"/>
        </w:rPr>
        <w:t xml:space="preserve"> Sugar Ltd) was vehemently rejected.  Your actions were deemed illegal considering that each </w:t>
      </w:r>
      <w:proofErr w:type="spellStart"/>
      <w:r w:rsidR="001965A8" w:rsidRPr="0016589B">
        <w:rPr>
          <w:rFonts w:ascii="Times New Roman" w:hAnsi="Times New Roman" w:cs="Times New Roman"/>
          <w:i/>
          <w:sz w:val="24"/>
          <w:szCs w:val="24"/>
        </w:rPr>
        <w:t>Outgrower</w:t>
      </w:r>
      <w:proofErr w:type="spellEnd"/>
      <w:r w:rsidR="001965A8" w:rsidRPr="0016589B">
        <w:rPr>
          <w:rFonts w:ascii="Times New Roman" w:hAnsi="Times New Roman" w:cs="Times New Roman"/>
          <w:i/>
          <w:sz w:val="24"/>
          <w:szCs w:val="24"/>
        </w:rPr>
        <w:t xml:space="preserve"> has a standard form contract with the matter.</w:t>
      </w:r>
      <w:r w:rsidRPr="0016589B">
        <w:rPr>
          <w:rFonts w:ascii="Times New Roman" w:hAnsi="Times New Roman" w:cs="Times New Roman"/>
          <w:i/>
          <w:sz w:val="24"/>
          <w:szCs w:val="24"/>
        </w:rPr>
        <w:t>”</w:t>
      </w:r>
    </w:p>
    <w:p w:rsidR="008E2DCE" w:rsidRPr="0016589B" w:rsidRDefault="008E2DCE" w:rsidP="000B7AF9">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Counsel for the Applicant submitted that the wording of the letter indicated that while the award had not yet been released, Counsel for the Res</w:t>
      </w:r>
      <w:r w:rsidR="00B1201B" w:rsidRPr="0016589B">
        <w:rPr>
          <w:rFonts w:ascii="Times New Roman" w:hAnsi="Times New Roman" w:cs="Times New Roman"/>
          <w:sz w:val="24"/>
          <w:szCs w:val="24"/>
        </w:rPr>
        <w:t>pondent already kne</w:t>
      </w:r>
      <w:r w:rsidRPr="0016589B">
        <w:rPr>
          <w:rFonts w:ascii="Times New Roman" w:hAnsi="Times New Roman" w:cs="Times New Roman"/>
          <w:sz w:val="24"/>
          <w:szCs w:val="24"/>
        </w:rPr>
        <w:t>w its contents.</w:t>
      </w:r>
    </w:p>
    <w:p w:rsidR="008E2DCE" w:rsidRPr="0016589B" w:rsidRDefault="008E2DCE" w:rsidP="000B7AF9">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 xml:space="preserve">In my view, the wording of the second paragraph of the letter indicated that the content of the award had dealt with the mandate of Masindi Sugarcane Out-growers a blow and that on that </w:t>
      </w:r>
      <w:r w:rsidRPr="0016589B">
        <w:rPr>
          <w:rFonts w:ascii="Times New Roman" w:hAnsi="Times New Roman" w:cs="Times New Roman"/>
          <w:sz w:val="24"/>
          <w:szCs w:val="24"/>
        </w:rPr>
        <w:lastRenderedPageBreak/>
        <w:t xml:space="preserve">basis, the Respondents would take action against them if they persisted.  The </w:t>
      </w:r>
      <w:proofErr w:type="gramStart"/>
      <w:r w:rsidRPr="0016589B">
        <w:rPr>
          <w:rFonts w:ascii="Times New Roman" w:hAnsi="Times New Roman" w:cs="Times New Roman"/>
          <w:sz w:val="24"/>
          <w:szCs w:val="24"/>
        </w:rPr>
        <w:t>signatures of recipients shows</w:t>
      </w:r>
      <w:proofErr w:type="gramEnd"/>
      <w:r w:rsidRPr="0016589B">
        <w:rPr>
          <w:rFonts w:ascii="Times New Roman" w:hAnsi="Times New Roman" w:cs="Times New Roman"/>
          <w:sz w:val="24"/>
          <w:szCs w:val="24"/>
        </w:rPr>
        <w:t xml:space="preserve"> that it was</w:t>
      </w:r>
      <w:r w:rsidR="00DF4913" w:rsidRPr="0016589B">
        <w:rPr>
          <w:rFonts w:ascii="Times New Roman" w:hAnsi="Times New Roman" w:cs="Times New Roman"/>
          <w:sz w:val="24"/>
          <w:szCs w:val="24"/>
        </w:rPr>
        <w:t xml:space="preserve"> served upon them on 13.02.</w:t>
      </w:r>
      <w:r w:rsidRPr="0016589B">
        <w:rPr>
          <w:rFonts w:ascii="Times New Roman" w:hAnsi="Times New Roman" w:cs="Times New Roman"/>
          <w:sz w:val="24"/>
          <w:szCs w:val="24"/>
        </w:rPr>
        <w:t xml:space="preserve"> </w:t>
      </w:r>
      <w:proofErr w:type="gramStart"/>
      <w:r w:rsidRPr="0016589B">
        <w:rPr>
          <w:rFonts w:ascii="Times New Roman" w:hAnsi="Times New Roman" w:cs="Times New Roman"/>
          <w:sz w:val="24"/>
          <w:szCs w:val="24"/>
        </w:rPr>
        <w:t>2017, 02.02.2017 and 01.02.2017.</w:t>
      </w:r>
      <w:proofErr w:type="gramEnd"/>
      <w:r w:rsidRPr="0016589B">
        <w:rPr>
          <w:rFonts w:ascii="Times New Roman" w:hAnsi="Times New Roman" w:cs="Times New Roman"/>
          <w:sz w:val="24"/>
          <w:szCs w:val="24"/>
        </w:rPr>
        <w:t xml:space="preserve">  The award was delivered on the 02.02.2017.  The letter shows that by 01.02.2017 the Respo</w:t>
      </w:r>
      <w:r w:rsidR="008B3F32" w:rsidRPr="0016589B">
        <w:rPr>
          <w:rFonts w:ascii="Times New Roman" w:hAnsi="Times New Roman" w:cs="Times New Roman"/>
          <w:sz w:val="24"/>
          <w:szCs w:val="24"/>
        </w:rPr>
        <w:t>ndents knew the contents in</w:t>
      </w:r>
      <w:r w:rsidRPr="0016589B">
        <w:rPr>
          <w:rFonts w:ascii="Times New Roman" w:hAnsi="Times New Roman" w:cs="Times New Roman"/>
          <w:sz w:val="24"/>
          <w:szCs w:val="24"/>
        </w:rPr>
        <w:t xml:space="preserve"> sufficient amount as to threaten Masindi Sugarcane Out-growers with action.</w:t>
      </w:r>
    </w:p>
    <w:p w:rsidR="008E2DCE" w:rsidRPr="0016589B" w:rsidRDefault="008E2DCE" w:rsidP="000B7AF9">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 xml:space="preserve">There is no explanation as to how they got the award.  It can only be concluded that they must have got it from the Arbitrators.  In such a situation </w:t>
      </w:r>
      <w:proofErr w:type="spellStart"/>
      <w:proofErr w:type="gramStart"/>
      <w:r w:rsidRPr="0016589B">
        <w:rPr>
          <w:rFonts w:ascii="Times New Roman" w:hAnsi="Times New Roman" w:cs="Times New Roman"/>
          <w:sz w:val="24"/>
          <w:szCs w:val="24"/>
        </w:rPr>
        <w:t>its</w:t>
      </w:r>
      <w:proofErr w:type="spellEnd"/>
      <w:proofErr w:type="gramEnd"/>
      <w:r w:rsidRPr="0016589B">
        <w:rPr>
          <w:rFonts w:ascii="Times New Roman" w:hAnsi="Times New Roman" w:cs="Times New Roman"/>
          <w:sz w:val="24"/>
          <w:szCs w:val="24"/>
        </w:rPr>
        <w:t xml:space="preserve"> difficult to convince the parties that the Arbitrator was acting independently.  The circumstances point at a real likelihood of bias.  The situation was </w:t>
      </w:r>
      <w:proofErr w:type="spellStart"/>
      <w:r w:rsidR="00DF4913" w:rsidRPr="0016589B">
        <w:rPr>
          <w:rFonts w:ascii="Times New Roman" w:hAnsi="Times New Roman" w:cs="Times New Roman"/>
          <w:sz w:val="24"/>
          <w:szCs w:val="24"/>
        </w:rPr>
        <w:t>sanctifly</w:t>
      </w:r>
      <w:proofErr w:type="spellEnd"/>
      <w:r w:rsidRPr="0016589B">
        <w:rPr>
          <w:rFonts w:ascii="Times New Roman" w:hAnsi="Times New Roman" w:cs="Times New Roman"/>
          <w:sz w:val="24"/>
          <w:szCs w:val="24"/>
        </w:rPr>
        <w:t xml:space="preserve"> put by Lord Denning in Metropolitan Properties Co (FGC) Ltd </w:t>
      </w:r>
      <w:proofErr w:type="spellStart"/>
      <w:r w:rsidRPr="0016589B">
        <w:rPr>
          <w:rFonts w:ascii="Times New Roman" w:hAnsi="Times New Roman" w:cs="Times New Roman"/>
          <w:sz w:val="24"/>
          <w:szCs w:val="24"/>
        </w:rPr>
        <w:t>Vs</w:t>
      </w:r>
      <w:proofErr w:type="spellEnd"/>
      <w:r w:rsidRPr="0016589B">
        <w:rPr>
          <w:rFonts w:ascii="Times New Roman" w:hAnsi="Times New Roman" w:cs="Times New Roman"/>
          <w:sz w:val="24"/>
          <w:szCs w:val="24"/>
        </w:rPr>
        <w:t xml:space="preserve"> </w:t>
      </w:r>
      <w:proofErr w:type="spellStart"/>
      <w:r w:rsidRPr="0016589B">
        <w:rPr>
          <w:rFonts w:ascii="Times New Roman" w:hAnsi="Times New Roman" w:cs="Times New Roman"/>
          <w:sz w:val="24"/>
          <w:szCs w:val="24"/>
        </w:rPr>
        <w:t>Lannon</w:t>
      </w:r>
      <w:proofErr w:type="spellEnd"/>
      <w:r w:rsidRPr="0016589B">
        <w:rPr>
          <w:rFonts w:ascii="Times New Roman" w:hAnsi="Times New Roman" w:cs="Times New Roman"/>
          <w:sz w:val="24"/>
          <w:szCs w:val="24"/>
        </w:rPr>
        <w:t xml:space="preserve"> and Others (1969) KB 777 in these words;</w:t>
      </w:r>
    </w:p>
    <w:p w:rsidR="00B262B5" w:rsidRPr="0016589B" w:rsidRDefault="00B262B5" w:rsidP="008E2DCE">
      <w:pPr>
        <w:spacing w:line="360" w:lineRule="auto"/>
        <w:ind w:left="720"/>
        <w:jc w:val="both"/>
        <w:rPr>
          <w:rFonts w:ascii="Times New Roman" w:hAnsi="Times New Roman" w:cs="Times New Roman"/>
          <w:i/>
          <w:sz w:val="24"/>
          <w:szCs w:val="24"/>
        </w:rPr>
      </w:pPr>
      <w:r w:rsidRPr="0016589B">
        <w:rPr>
          <w:rFonts w:ascii="Times New Roman" w:hAnsi="Times New Roman" w:cs="Times New Roman"/>
          <w:i/>
          <w:sz w:val="24"/>
          <w:szCs w:val="24"/>
        </w:rPr>
        <w:t>“In considering whether there was a real likelihood of bias, the court does not look at the mind of the justice himself or at the mind of the Chairman of the tribunal or whoever it may be who sits in a judicial capacity.  It does not look to see if there was a real likelihood that he would or did in fact favour one side at the expense of the other.  The court looks at the impression which would be given to other people.  Even if he is as impartial as could be, nevertheless, if right minded persons would think that in the circumstances there was a real likelihood of bias on his part, then he would not sit.  And if he does sit, his decision cannot stand.”</w:t>
      </w:r>
    </w:p>
    <w:p w:rsidR="008E2DCE" w:rsidRPr="0016589B" w:rsidRDefault="00B262B5" w:rsidP="00B262B5">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In the instant case I am of the view that where the Arbitrator prematurely released an arbitral award to one party leaving out the other before the appointed date, any right minded person would think “</w:t>
      </w:r>
      <w:r w:rsidRPr="0016589B">
        <w:rPr>
          <w:rFonts w:ascii="Times New Roman" w:hAnsi="Times New Roman" w:cs="Times New Roman"/>
          <w:i/>
          <w:sz w:val="24"/>
          <w:szCs w:val="24"/>
        </w:rPr>
        <w:t>that in the circumstances there was a real likelihood</w:t>
      </w:r>
      <w:r w:rsidR="00B24C0E" w:rsidRPr="0016589B">
        <w:rPr>
          <w:rFonts w:ascii="Times New Roman" w:hAnsi="Times New Roman" w:cs="Times New Roman"/>
          <w:i/>
          <w:sz w:val="24"/>
          <w:szCs w:val="24"/>
        </w:rPr>
        <w:t xml:space="preserve"> </w:t>
      </w:r>
      <w:r w:rsidRPr="0016589B">
        <w:rPr>
          <w:rFonts w:ascii="Times New Roman" w:hAnsi="Times New Roman" w:cs="Times New Roman"/>
          <w:i/>
          <w:sz w:val="24"/>
          <w:szCs w:val="24"/>
        </w:rPr>
        <w:t>of bias on his part”</w:t>
      </w:r>
      <w:r w:rsidR="00B24C0E" w:rsidRPr="0016589B">
        <w:rPr>
          <w:rFonts w:ascii="Times New Roman" w:hAnsi="Times New Roman" w:cs="Times New Roman"/>
          <w:i/>
          <w:sz w:val="24"/>
          <w:szCs w:val="24"/>
        </w:rPr>
        <w:t xml:space="preserve"> </w:t>
      </w:r>
      <w:r w:rsidRPr="0016589B">
        <w:rPr>
          <w:rFonts w:ascii="Times New Roman" w:hAnsi="Times New Roman" w:cs="Times New Roman"/>
          <w:sz w:val="24"/>
          <w:szCs w:val="24"/>
        </w:rPr>
        <w:t>and should not have sat, but having sat his decision would not stand.</w:t>
      </w:r>
    </w:p>
    <w:p w:rsidR="00684CB7" w:rsidRPr="0016589B" w:rsidRDefault="00684CB7" w:rsidP="00B262B5">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Lastly, counsel for the Applicant submitted that the Arbitral award was not in accordance with the Arbitration and Conciliation Act.  They submitted that the Arbitration made a partial award and then ordered on re-opening of proceedings first to enable the Respondents to make out their case.</w:t>
      </w:r>
    </w:p>
    <w:p w:rsidR="00684CB7" w:rsidRPr="0016589B" w:rsidRDefault="00684CB7" w:rsidP="00B262B5">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In response Counsel for the Respondent submitted that in arbitration, partial awards were normal.</w:t>
      </w:r>
    </w:p>
    <w:p w:rsidR="00684CB7" w:rsidRPr="0016589B" w:rsidRDefault="00684CB7" w:rsidP="00B262B5">
      <w:pPr>
        <w:spacing w:line="360" w:lineRule="auto"/>
        <w:jc w:val="both"/>
        <w:rPr>
          <w:rFonts w:ascii="Times New Roman" w:hAnsi="Times New Roman" w:cs="Times New Roman"/>
          <w:sz w:val="24"/>
          <w:szCs w:val="24"/>
        </w:rPr>
      </w:pPr>
      <w:proofErr w:type="gramStart"/>
      <w:r w:rsidRPr="0016589B">
        <w:rPr>
          <w:rFonts w:ascii="Times New Roman" w:hAnsi="Times New Roman" w:cs="Times New Roman"/>
          <w:sz w:val="24"/>
          <w:szCs w:val="24"/>
        </w:rPr>
        <w:t>That arbitrators</w:t>
      </w:r>
      <w:proofErr w:type="gramEnd"/>
      <w:r w:rsidRPr="0016589B">
        <w:rPr>
          <w:rFonts w:ascii="Times New Roman" w:hAnsi="Times New Roman" w:cs="Times New Roman"/>
          <w:sz w:val="24"/>
          <w:szCs w:val="24"/>
        </w:rPr>
        <w:t xml:space="preserve"> were free to give partial awards.  Section 33 of the Arbitration and Conciliation Act in 33 (4) provides</w:t>
      </w:r>
    </w:p>
    <w:p w:rsidR="00684CB7" w:rsidRPr="0016589B" w:rsidRDefault="00684CB7" w:rsidP="00684CB7">
      <w:pPr>
        <w:spacing w:line="360" w:lineRule="auto"/>
        <w:ind w:left="720"/>
        <w:jc w:val="both"/>
        <w:rPr>
          <w:rFonts w:ascii="Times New Roman" w:hAnsi="Times New Roman" w:cs="Times New Roman"/>
          <w:i/>
          <w:sz w:val="24"/>
          <w:szCs w:val="24"/>
        </w:rPr>
      </w:pPr>
      <w:r w:rsidRPr="0016589B">
        <w:rPr>
          <w:rFonts w:ascii="Times New Roman" w:hAnsi="Times New Roman" w:cs="Times New Roman"/>
          <w:i/>
          <w:sz w:val="24"/>
          <w:szCs w:val="24"/>
        </w:rPr>
        <w:lastRenderedPageBreak/>
        <w:t>“A party may, within 30 days after receipt of the arbitral award request the arbitral tribunal to make an additional arbitral award as to claims presented in the arbitral proceedings but omitted from the arbitral award.”</w:t>
      </w:r>
    </w:p>
    <w:p w:rsidR="00684CB7" w:rsidRPr="0016589B" w:rsidRDefault="00684CB7" w:rsidP="00684CB7">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Under those circumstances, should the arbitrator find the request justifiable</w:t>
      </w:r>
      <w:r w:rsidR="008E3054" w:rsidRPr="0016589B">
        <w:rPr>
          <w:rFonts w:ascii="Times New Roman" w:hAnsi="Times New Roman" w:cs="Times New Roman"/>
          <w:sz w:val="24"/>
          <w:szCs w:val="24"/>
        </w:rPr>
        <w:t>,</w:t>
      </w:r>
      <w:r w:rsidR="00484841" w:rsidRPr="0016589B">
        <w:rPr>
          <w:rFonts w:ascii="Times New Roman" w:hAnsi="Times New Roman" w:cs="Times New Roman"/>
          <w:sz w:val="24"/>
          <w:szCs w:val="24"/>
        </w:rPr>
        <w:t xml:space="preserve"> an additional award may be </w:t>
      </w:r>
      <w:proofErr w:type="gramStart"/>
      <w:r w:rsidR="00484841" w:rsidRPr="0016589B">
        <w:rPr>
          <w:rFonts w:ascii="Times New Roman" w:hAnsi="Times New Roman" w:cs="Times New Roman"/>
          <w:sz w:val="24"/>
          <w:szCs w:val="24"/>
        </w:rPr>
        <w:t>made.</w:t>
      </w:r>
      <w:proofErr w:type="gramEnd"/>
      <w:r w:rsidR="008E3054" w:rsidRPr="0016589B">
        <w:rPr>
          <w:rFonts w:ascii="Times New Roman" w:hAnsi="Times New Roman" w:cs="Times New Roman"/>
          <w:sz w:val="24"/>
          <w:szCs w:val="24"/>
        </w:rPr>
        <w:t xml:space="preserve"> </w:t>
      </w:r>
      <w:r w:rsidRPr="0016589B">
        <w:rPr>
          <w:rFonts w:ascii="Times New Roman" w:hAnsi="Times New Roman" w:cs="Times New Roman"/>
          <w:sz w:val="24"/>
          <w:szCs w:val="24"/>
        </w:rPr>
        <w:t xml:space="preserve">Arbitral awards may be final or partial.  If a matter is fully adjudicated a final award may be given.  Where the arbitrator resolves some and leaves out others due to absence of this expert or this witness, </w:t>
      </w:r>
      <w:r w:rsidR="008E3054" w:rsidRPr="0016589B">
        <w:rPr>
          <w:rFonts w:ascii="Times New Roman" w:hAnsi="Times New Roman" w:cs="Times New Roman"/>
          <w:sz w:val="24"/>
          <w:szCs w:val="24"/>
        </w:rPr>
        <w:t xml:space="preserve">he </w:t>
      </w:r>
      <w:r w:rsidRPr="0016589B">
        <w:rPr>
          <w:rFonts w:ascii="Times New Roman" w:hAnsi="Times New Roman" w:cs="Times New Roman"/>
          <w:sz w:val="24"/>
          <w:szCs w:val="24"/>
        </w:rPr>
        <w:t>or she may issue a partial award and parties would then continue to arbitrate the remaining issues.</w:t>
      </w:r>
    </w:p>
    <w:p w:rsidR="00684CB7" w:rsidRPr="0016589B" w:rsidRDefault="00684CB7" w:rsidP="00684CB7">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In my view</w:t>
      </w:r>
      <w:r w:rsidR="008E3054" w:rsidRPr="0016589B">
        <w:rPr>
          <w:rFonts w:ascii="Times New Roman" w:hAnsi="Times New Roman" w:cs="Times New Roman"/>
          <w:sz w:val="24"/>
          <w:szCs w:val="24"/>
        </w:rPr>
        <w:t>,</w:t>
      </w:r>
      <w:r w:rsidRPr="0016589B">
        <w:rPr>
          <w:rFonts w:ascii="Times New Roman" w:hAnsi="Times New Roman" w:cs="Times New Roman"/>
          <w:sz w:val="24"/>
          <w:szCs w:val="24"/>
        </w:rPr>
        <w:t xml:space="preserve"> there was nothing unlawful in the instant case for the Arbitr</w:t>
      </w:r>
      <w:r w:rsidR="0012292D" w:rsidRPr="0016589B">
        <w:rPr>
          <w:rFonts w:ascii="Times New Roman" w:hAnsi="Times New Roman" w:cs="Times New Roman"/>
          <w:sz w:val="24"/>
          <w:szCs w:val="24"/>
        </w:rPr>
        <w:t>ator to have called them and continued to resolve the part of the claim that had not been resolved.</w:t>
      </w:r>
    </w:p>
    <w:p w:rsidR="0012292D" w:rsidRPr="0016589B" w:rsidRDefault="0012292D" w:rsidP="00684CB7">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 xml:space="preserve">In conclusion, </w:t>
      </w:r>
      <w:r w:rsidR="006D053A" w:rsidRPr="0016589B">
        <w:rPr>
          <w:rFonts w:ascii="Times New Roman" w:hAnsi="Times New Roman" w:cs="Times New Roman"/>
          <w:sz w:val="24"/>
          <w:szCs w:val="24"/>
        </w:rPr>
        <w:t>it’s</w:t>
      </w:r>
      <w:r w:rsidRPr="0016589B">
        <w:rPr>
          <w:rFonts w:ascii="Times New Roman" w:hAnsi="Times New Roman" w:cs="Times New Roman"/>
          <w:sz w:val="24"/>
          <w:szCs w:val="24"/>
        </w:rPr>
        <w:t xml:space="preserve"> my finding that the </w:t>
      </w:r>
    </w:p>
    <w:p w:rsidR="0012292D" w:rsidRPr="0016589B" w:rsidRDefault="00D71245" w:rsidP="0012292D">
      <w:pPr>
        <w:pStyle w:val="ListParagraph"/>
        <w:numPr>
          <w:ilvl w:val="0"/>
          <w:numId w:val="13"/>
        </w:num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 xml:space="preserve">The arbitral award dealt </w:t>
      </w:r>
      <w:r w:rsidR="0012292D" w:rsidRPr="0016589B">
        <w:rPr>
          <w:rFonts w:ascii="Times New Roman" w:hAnsi="Times New Roman" w:cs="Times New Roman"/>
          <w:sz w:val="24"/>
          <w:szCs w:val="24"/>
        </w:rPr>
        <w:t>with</w:t>
      </w:r>
      <w:r w:rsidR="006D053A" w:rsidRPr="0016589B">
        <w:rPr>
          <w:rFonts w:ascii="Times New Roman" w:hAnsi="Times New Roman" w:cs="Times New Roman"/>
          <w:sz w:val="24"/>
          <w:szCs w:val="24"/>
        </w:rPr>
        <w:t xml:space="preserve"> a</w:t>
      </w:r>
      <w:r w:rsidR="0012292D" w:rsidRPr="0016589B">
        <w:rPr>
          <w:rFonts w:ascii="Times New Roman" w:hAnsi="Times New Roman" w:cs="Times New Roman"/>
          <w:sz w:val="24"/>
          <w:szCs w:val="24"/>
        </w:rPr>
        <w:t xml:space="preserve"> d</w:t>
      </w:r>
      <w:r w:rsidR="006D053A" w:rsidRPr="0016589B">
        <w:rPr>
          <w:rFonts w:ascii="Times New Roman" w:hAnsi="Times New Roman" w:cs="Times New Roman"/>
          <w:sz w:val="24"/>
          <w:szCs w:val="24"/>
        </w:rPr>
        <w:t xml:space="preserve">ispute </w:t>
      </w:r>
      <w:r w:rsidRPr="0016589B">
        <w:rPr>
          <w:rFonts w:ascii="Times New Roman" w:hAnsi="Times New Roman" w:cs="Times New Roman"/>
          <w:sz w:val="24"/>
          <w:szCs w:val="24"/>
        </w:rPr>
        <w:t xml:space="preserve">not </w:t>
      </w:r>
      <w:r w:rsidR="006D053A" w:rsidRPr="0016589B">
        <w:rPr>
          <w:rFonts w:ascii="Times New Roman" w:hAnsi="Times New Roman" w:cs="Times New Roman"/>
          <w:sz w:val="24"/>
          <w:szCs w:val="24"/>
        </w:rPr>
        <w:t>contemplated by the part</w:t>
      </w:r>
      <w:r w:rsidR="0012292D" w:rsidRPr="0016589B">
        <w:rPr>
          <w:rFonts w:ascii="Times New Roman" w:hAnsi="Times New Roman" w:cs="Times New Roman"/>
          <w:sz w:val="24"/>
          <w:szCs w:val="24"/>
        </w:rPr>
        <w:t xml:space="preserve">ies when it proceeded to amend the issues and therefore </w:t>
      </w:r>
      <w:r w:rsidR="00B764FA" w:rsidRPr="0016589B">
        <w:rPr>
          <w:rFonts w:ascii="Times New Roman" w:hAnsi="Times New Roman" w:cs="Times New Roman"/>
          <w:sz w:val="24"/>
          <w:szCs w:val="24"/>
        </w:rPr>
        <w:t xml:space="preserve">contrary to </w:t>
      </w:r>
      <w:r w:rsidR="0012292D" w:rsidRPr="0016589B">
        <w:rPr>
          <w:rFonts w:ascii="Times New Roman" w:hAnsi="Times New Roman" w:cs="Times New Roman"/>
          <w:sz w:val="24"/>
          <w:szCs w:val="24"/>
        </w:rPr>
        <w:t>the dealership agreement by inc</w:t>
      </w:r>
      <w:r w:rsidR="00044BED" w:rsidRPr="0016589B">
        <w:rPr>
          <w:rFonts w:ascii="Times New Roman" w:hAnsi="Times New Roman" w:cs="Times New Roman"/>
          <w:sz w:val="24"/>
          <w:szCs w:val="24"/>
        </w:rPr>
        <w:t>luding molasses and bagasse</w:t>
      </w:r>
      <w:r w:rsidR="0012292D" w:rsidRPr="0016589B">
        <w:rPr>
          <w:rFonts w:ascii="Times New Roman" w:hAnsi="Times New Roman" w:cs="Times New Roman"/>
          <w:sz w:val="24"/>
          <w:szCs w:val="24"/>
        </w:rPr>
        <w:t>.  Contrary to Section 34(2) (a) (</w:t>
      </w:r>
      <w:proofErr w:type="gramStart"/>
      <w:r w:rsidR="0012292D" w:rsidRPr="0016589B">
        <w:rPr>
          <w:rFonts w:ascii="Times New Roman" w:hAnsi="Times New Roman" w:cs="Times New Roman"/>
          <w:sz w:val="24"/>
          <w:szCs w:val="24"/>
        </w:rPr>
        <w:t>iv</w:t>
      </w:r>
      <w:proofErr w:type="gramEnd"/>
      <w:r w:rsidR="0012292D" w:rsidRPr="0016589B">
        <w:rPr>
          <w:rFonts w:ascii="Times New Roman" w:hAnsi="Times New Roman" w:cs="Times New Roman"/>
          <w:sz w:val="24"/>
          <w:szCs w:val="24"/>
        </w:rPr>
        <w:t>).</w:t>
      </w:r>
    </w:p>
    <w:p w:rsidR="0012292D" w:rsidRPr="0016589B" w:rsidRDefault="0012292D" w:rsidP="0012292D">
      <w:pPr>
        <w:pStyle w:val="ListParagraph"/>
        <w:numPr>
          <w:ilvl w:val="0"/>
          <w:numId w:val="13"/>
        </w:num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That the composition of the arbitral tribunal and procedure adopted in so constituting it was not in accordance with the agreement of the parties contrary to Section 34 (2) (a) (v).</w:t>
      </w:r>
    </w:p>
    <w:p w:rsidR="0012292D" w:rsidRPr="0016589B" w:rsidRDefault="0012292D" w:rsidP="0012292D">
      <w:pPr>
        <w:pStyle w:val="ListParagraph"/>
        <w:numPr>
          <w:ilvl w:val="0"/>
          <w:numId w:val="13"/>
        </w:num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That th</w:t>
      </w:r>
      <w:r w:rsidR="00044BED" w:rsidRPr="0016589B">
        <w:rPr>
          <w:rFonts w:ascii="Times New Roman" w:hAnsi="Times New Roman" w:cs="Times New Roman"/>
          <w:sz w:val="24"/>
          <w:szCs w:val="24"/>
        </w:rPr>
        <w:t>ere was evident parti</w:t>
      </w:r>
      <w:r w:rsidR="00CF7E57" w:rsidRPr="0016589B">
        <w:rPr>
          <w:rFonts w:ascii="Times New Roman" w:hAnsi="Times New Roman" w:cs="Times New Roman"/>
          <w:sz w:val="24"/>
          <w:szCs w:val="24"/>
        </w:rPr>
        <w:t>ality</w:t>
      </w:r>
      <w:r w:rsidRPr="0016589B">
        <w:rPr>
          <w:rFonts w:ascii="Times New Roman" w:hAnsi="Times New Roman" w:cs="Times New Roman"/>
          <w:sz w:val="24"/>
          <w:szCs w:val="24"/>
        </w:rPr>
        <w:t xml:space="preserve"> in the arbitrator contrary to Section 34 (2) (a) (</w:t>
      </w:r>
      <w:proofErr w:type="gramStart"/>
      <w:r w:rsidRPr="0016589B">
        <w:rPr>
          <w:rFonts w:ascii="Times New Roman" w:hAnsi="Times New Roman" w:cs="Times New Roman"/>
          <w:sz w:val="24"/>
          <w:szCs w:val="24"/>
        </w:rPr>
        <w:t>vi</w:t>
      </w:r>
      <w:proofErr w:type="gramEnd"/>
      <w:r w:rsidRPr="0016589B">
        <w:rPr>
          <w:rFonts w:ascii="Times New Roman" w:hAnsi="Times New Roman" w:cs="Times New Roman"/>
          <w:sz w:val="24"/>
          <w:szCs w:val="24"/>
        </w:rPr>
        <w:t>).</w:t>
      </w:r>
    </w:p>
    <w:p w:rsidR="00BC6C7B" w:rsidRPr="0016589B" w:rsidRDefault="00BC6C7B" w:rsidP="0012292D">
      <w:pPr>
        <w:pStyle w:val="ListParagraph"/>
        <w:numPr>
          <w:ilvl w:val="0"/>
          <w:numId w:val="13"/>
        </w:num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 xml:space="preserve"> The issuance of a partial award and subsequent arbitration on issues that remained was within the law.</w:t>
      </w:r>
    </w:p>
    <w:p w:rsidR="0012292D" w:rsidRPr="0016589B" w:rsidRDefault="0012292D" w:rsidP="00BC6C7B">
      <w:pPr>
        <w:spacing w:line="360" w:lineRule="auto"/>
        <w:ind w:left="360"/>
        <w:jc w:val="both"/>
        <w:rPr>
          <w:rFonts w:ascii="Times New Roman" w:hAnsi="Times New Roman" w:cs="Times New Roman"/>
          <w:sz w:val="24"/>
          <w:szCs w:val="24"/>
        </w:rPr>
      </w:pPr>
    </w:p>
    <w:p w:rsidR="0012292D" w:rsidRPr="0016589B" w:rsidRDefault="0012292D" w:rsidP="0010391B">
      <w:pPr>
        <w:pStyle w:val="ListParagraph"/>
        <w:spacing w:line="360" w:lineRule="auto"/>
        <w:jc w:val="both"/>
        <w:rPr>
          <w:rFonts w:ascii="Times New Roman" w:hAnsi="Times New Roman" w:cs="Times New Roman"/>
          <w:sz w:val="24"/>
          <w:szCs w:val="24"/>
        </w:rPr>
      </w:pPr>
    </w:p>
    <w:p w:rsidR="00F822D5" w:rsidRPr="0016589B" w:rsidRDefault="00F822D5" w:rsidP="00F822D5">
      <w:pPr>
        <w:pStyle w:val="ListParagraph"/>
        <w:spacing w:line="360" w:lineRule="auto"/>
        <w:jc w:val="both"/>
        <w:rPr>
          <w:rFonts w:ascii="Times New Roman" w:hAnsi="Times New Roman" w:cs="Times New Roman"/>
          <w:sz w:val="24"/>
          <w:szCs w:val="24"/>
        </w:rPr>
      </w:pPr>
    </w:p>
    <w:p w:rsidR="00AE6F19" w:rsidRPr="0016589B" w:rsidRDefault="00AE6F19" w:rsidP="00F822D5">
      <w:pPr>
        <w:spacing w:line="360" w:lineRule="auto"/>
        <w:jc w:val="both"/>
        <w:rPr>
          <w:rFonts w:ascii="Times New Roman" w:hAnsi="Times New Roman" w:cs="Times New Roman"/>
          <w:sz w:val="24"/>
          <w:szCs w:val="24"/>
          <w:u w:val="single"/>
        </w:rPr>
      </w:pPr>
    </w:p>
    <w:p w:rsidR="00F822D5" w:rsidRPr="0016589B" w:rsidRDefault="00F822D5" w:rsidP="00F822D5">
      <w:pPr>
        <w:spacing w:line="360" w:lineRule="auto"/>
        <w:jc w:val="both"/>
        <w:rPr>
          <w:rFonts w:ascii="Times New Roman" w:hAnsi="Times New Roman" w:cs="Times New Roman"/>
          <w:b/>
          <w:sz w:val="24"/>
          <w:szCs w:val="24"/>
          <w:u w:val="single"/>
        </w:rPr>
      </w:pPr>
      <w:r w:rsidRPr="0016589B">
        <w:rPr>
          <w:rFonts w:ascii="Times New Roman" w:hAnsi="Times New Roman" w:cs="Times New Roman"/>
          <w:b/>
          <w:sz w:val="24"/>
          <w:szCs w:val="24"/>
          <w:u w:val="single"/>
        </w:rPr>
        <w:t>Orders</w:t>
      </w:r>
    </w:p>
    <w:p w:rsidR="00F822D5" w:rsidRPr="0016589B" w:rsidRDefault="00F822D5" w:rsidP="00F822D5">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 xml:space="preserve">In the final analysis as a </w:t>
      </w:r>
      <w:r w:rsidR="0010391B" w:rsidRPr="0016589B">
        <w:rPr>
          <w:rFonts w:ascii="Times New Roman" w:hAnsi="Times New Roman" w:cs="Times New Roman"/>
          <w:sz w:val="24"/>
          <w:szCs w:val="24"/>
        </w:rPr>
        <w:t>result of the illegalities enumerated</w:t>
      </w:r>
      <w:r w:rsidRPr="0016589B">
        <w:rPr>
          <w:rFonts w:ascii="Times New Roman" w:hAnsi="Times New Roman" w:cs="Times New Roman"/>
          <w:sz w:val="24"/>
          <w:szCs w:val="24"/>
        </w:rPr>
        <w:t xml:space="preserve"> above which are in breach of the various provisions of Section 34 of the Arbitration and Conciliation Ac</w:t>
      </w:r>
      <w:r w:rsidR="0010391B" w:rsidRPr="0016589B">
        <w:rPr>
          <w:rFonts w:ascii="Times New Roman" w:hAnsi="Times New Roman" w:cs="Times New Roman"/>
          <w:sz w:val="24"/>
          <w:szCs w:val="24"/>
        </w:rPr>
        <w:t>t, I find that there was a flawed and incomp</w:t>
      </w:r>
      <w:r w:rsidRPr="0016589B">
        <w:rPr>
          <w:rFonts w:ascii="Times New Roman" w:hAnsi="Times New Roman" w:cs="Times New Roman"/>
          <w:sz w:val="24"/>
          <w:szCs w:val="24"/>
        </w:rPr>
        <w:t>ete</w:t>
      </w:r>
      <w:r w:rsidR="0010391B" w:rsidRPr="0016589B">
        <w:rPr>
          <w:rFonts w:ascii="Times New Roman" w:hAnsi="Times New Roman" w:cs="Times New Roman"/>
          <w:sz w:val="24"/>
          <w:szCs w:val="24"/>
        </w:rPr>
        <w:t>nt</w:t>
      </w:r>
      <w:r w:rsidRPr="0016589B">
        <w:rPr>
          <w:rFonts w:ascii="Times New Roman" w:hAnsi="Times New Roman" w:cs="Times New Roman"/>
          <w:sz w:val="24"/>
          <w:szCs w:val="24"/>
        </w:rPr>
        <w:t xml:space="preserve"> arbitration process justifying </w:t>
      </w:r>
      <w:r w:rsidR="00586B1A" w:rsidRPr="0016589B">
        <w:rPr>
          <w:rFonts w:ascii="Times New Roman" w:hAnsi="Times New Roman" w:cs="Times New Roman"/>
          <w:sz w:val="24"/>
          <w:szCs w:val="24"/>
        </w:rPr>
        <w:t>t</w:t>
      </w:r>
      <w:r w:rsidRPr="0016589B">
        <w:rPr>
          <w:rFonts w:ascii="Times New Roman" w:hAnsi="Times New Roman" w:cs="Times New Roman"/>
          <w:sz w:val="24"/>
          <w:szCs w:val="24"/>
        </w:rPr>
        <w:t xml:space="preserve">he setting aside of the Arbitral Award arising out of CAD / ARB No.02 of 2016.  It is hereby set aside with orders that the President of the Law Society be involved in appointing a fresh arbitrator should the parties </w:t>
      </w:r>
      <w:r w:rsidRPr="0016589B">
        <w:rPr>
          <w:rFonts w:ascii="Times New Roman" w:hAnsi="Times New Roman" w:cs="Times New Roman"/>
          <w:sz w:val="24"/>
          <w:szCs w:val="24"/>
        </w:rPr>
        <w:lastRenderedPageBreak/>
        <w:t>still wish to submit to arbitration in accordance with the Arbitration and Conciliation Act</w:t>
      </w:r>
      <w:r w:rsidR="00586B1A" w:rsidRPr="0016589B">
        <w:rPr>
          <w:rFonts w:ascii="Times New Roman" w:hAnsi="Times New Roman" w:cs="Times New Roman"/>
          <w:sz w:val="24"/>
          <w:szCs w:val="24"/>
        </w:rPr>
        <w:t xml:space="preserve"> Cap 4</w:t>
      </w:r>
      <w:r w:rsidRPr="0016589B">
        <w:rPr>
          <w:rFonts w:ascii="Times New Roman" w:hAnsi="Times New Roman" w:cs="Times New Roman"/>
          <w:sz w:val="24"/>
          <w:szCs w:val="24"/>
        </w:rPr>
        <w:t>; Laws of Uganda.</w:t>
      </w:r>
    </w:p>
    <w:p w:rsidR="00F822D5" w:rsidRPr="0016589B" w:rsidRDefault="00F822D5" w:rsidP="00F822D5">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Each party shall bea</w:t>
      </w:r>
      <w:r w:rsidR="00E47E2B" w:rsidRPr="0016589B">
        <w:rPr>
          <w:rFonts w:ascii="Times New Roman" w:hAnsi="Times New Roman" w:cs="Times New Roman"/>
          <w:sz w:val="24"/>
          <w:szCs w:val="24"/>
        </w:rPr>
        <w:t>r own costs</w:t>
      </w:r>
      <w:r w:rsidRPr="0016589B">
        <w:rPr>
          <w:rFonts w:ascii="Times New Roman" w:hAnsi="Times New Roman" w:cs="Times New Roman"/>
          <w:sz w:val="24"/>
          <w:szCs w:val="24"/>
        </w:rPr>
        <w:t>.</w:t>
      </w:r>
    </w:p>
    <w:p w:rsidR="003B061C" w:rsidRPr="0016589B" w:rsidRDefault="00F822D5" w:rsidP="000B0709">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I so order.</w:t>
      </w:r>
    </w:p>
    <w:p w:rsidR="00BB22BB" w:rsidRPr="0016589B" w:rsidRDefault="00B24C0E" w:rsidP="000B0709">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 xml:space="preserve">Dated at </w:t>
      </w:r>
      <w:proofErr w:type="gramStart"/>
      <w:r w:rsidRPr="0016589B">
        <w:rPr>
          <w:rFonts w:ascii="Times New Roman" w:hAnsi="Times New Roman" w:cs="Times New Roman"/>
          <w:sz w:val="24"/>
          <w:szCs w:val="24"/>
        </w:rPr>
        <w:t>Kampala  this</w:t>
      </w:r>
      <w:proofErr w:type="gramEnd"/>
      <w:r w:rsidRPr="0016589B">
        <w:rPr>
          <w:rFonts w:ascii="Times New Roman" w:hAnsi="Times New Roman" w:cs="Times New Roman"/>
          <w:sz w:val="24"/>
          <w:szCs w:val="24"/>
        </w:rPr>
        <w:t xml:space="preserve"> 6</w:t>
      </w:r>
      <w:r w:rsidRPr="0016589B">
        <w:rPr>
          <w:rFonts w:ascii="Times New Roman" w:hAnsi="Times New Roman" w:cs="Times New Roman"/>
          <w:sz w:val="24"/>
          <w:szCs w:val="24"/>
          <w:vertAlign w:val="superscript"/>
        </w:rPr>
        <w:t xml:space="preserve">th </w:t>
      </w:r>
      <w:r w:rsidRPr="0016589B">
        <w:rPr>
          <w:rFonts w:ascii="Times New Roman" w:hAnsi="Times New Roman" w:cs="Times New Roman"/>
          <w:sz w:val="24"/>
          <w:szCs w:val="24"/>
        </w:rPr>
        <w:t xml:space="preserve"> day  of July </w:t>
      </w:r>
      <w:r w:rsidR="00BB22BB" w:rsidRPr="0016589B">
        <w:rPr>
          <w:rFonts w:ascii="Times New Roman" w:hAnsi="Times New Roman" w:cs="Times New Roman"/>
          <w:sz w:val="24"/>
          <w:szCs w:val="24"/>
        </w:rPr>
        <w:t>2017</w:t>
      </w:r>
    </w:p>
    <w:p w:rsidR="00BB22BB" w:rsidRPr="0016589B" w:rsidRDefault="00BB22BB" w:rsidP="000B0709">
      <w:pPr>
        <w:spacing w:line="360" w:lineRule="auto"/>
        <w:jc w:val="both"/>
        <w:rPr>
          <w:rFonts w:ascii="Times New Roman" w:hAnsi="Times New Roman" w:cs="Times New Roman"/>
          <w:sz w:val="24"/>
          <w:szCs w:val="24"/>
        </w:rPr>
      </w:pPr>
    </w:p>
    <w:p w:rsidR="00BB22BB" w:rsidRPr="0016589B" w:rsidRDefault="00BB22BB" w:rsidP="000B0709">
      <w:pPr>
        <w:spacing w:line="360" w:lineRule="auto"/>
        <w:jc w:val="both"/>
        <w:rPr>
          <w:rFonts w:ascii="Times New Roman" w:hAnsi="Times New Roman" w:cs="Times New Roman"/>
          <w:sz w:val="24"/>
          <w:szCs w:val="24"/>
        </w:rPr>
      </w:pPr>
      <w:r w:rsidRPr="0016589B">
        <w:rPr>
          <w:rFonts w:ascii="Times New Roman" w:hAnsi="Times New Roman" w:cs="Times New Roman"/>
          <w:sz w:val="24"/>
          <w:szCs w:val="24"/>
        </w:rPr>
        <w:t>JUSTICE DAVID WANGUTUSI</w:t>
      </w:r>
    </w:p>
    <w:p w:rsidR="00BB22BB" w:rsidRPr="0016589B" w:rsidRDefault="00B24C0E" w:rsidP="000B0709">
      <w:pPr>
        <w:spacing w:line="360" w:lineRule="auto"/>
        <w:jc w:val="both"/>
        <w:rPr>
          <w:rFonts w:ascii="Times New Roman" w:hAnsi="Times New Roman" w:cs="Times New Roman"/>
          <w:sz w:val="24"/>
          <w:szCs w:val="24"/>
          <w:u w:val="single"/>
        </w:rPr>
      </w:pPr>
      <w:proofErr w:type="gramStart"/>
      <w:r w:rsidRPr="0016589B">
        <w:rPr>
          <w:rFonts w:ascii="Times New Roman" w:hAnsi="Times New Roman" w:cs="Times New Roman"/>
          <w:sz w:val="24"/>
          <w:szCs w:val="24"/>
          <w:u w:val="single"/>
        </w:rPr>
        <w:t>JUDGE OF HIGH COURT.</w:t>
      </w:r>
      <w:proofErr w:type="gramEnd"/>
    </w:p>
    <w:p w:rsidR="00A67C39" w:rsidRPr="0016589B" w:rsidRDefault="00A67C39" w:rsidP="00BB407E">
      <w:pPr>
        <w:spacing w:line="360" w:lineRule="auto"/>
        <w:jc w:val="both"/>
        <w:rPr>
          <w:rFonts w:ascii="Times New Roman" w:hAnsi="Times New Roman" w:cs="Times New Roman"/>
          <w:sz w:val="24"/>
          <w:szCs w:val="24"/>
        </w:rPr>
      </w:pPr>
    </w:p>
    <w:p w:rsidR="00A67C39" w:rsidRPr="0016589B" w:rsidRDefault="00A67C39" w:rsidP="00BB407E">
      <w:pPr>
        <w:spacing w:line="360" w:lineRule="auto"/>
        <w:jc w:val="both"/>
        <w:rPr>
          <w:rFonts w:ascii="Times New Roman" w:hAnsi="Times New Roman" w:cs="Times New Roman"/>
          <w:sz w:val="24"/>
          <w:szCs w:val="24"/>
        </w:rPr>
      </w:pPr>
    </w:p>
    <w:p w:rsidR="00C92129" w:rsidRPr="0016589B" w:rsidRDefault="00C92129" w:rsidP="00E30EC4">
      <w:pPr>
        <w:spacing w:line="360" w:lineRule="auto"/>
        <w:jc w:val="both"/>
        <w:rPr>
          <w:rFonts w:ascii="Times New Roman" w:hAnsi="Times New Roman" w:cs="Times New Roman"/>
          <w:sz w:val="24"/>
          <w:szCs w:val="24"/>
        </w:rPr>
      </w:pPr>
    </w:p>
    <w:p w:rsidR="00C92129" w:rsidRPr="0016589B" w:rsidRDefault="00C92129" w:rsidP="00E30EC4">
      <w:pPr>
        <w:spacing w:line="360" w:lineRule="auto"/>
        <w:jc w:val="both"/>
        <w:rPr>
          <w:rFonts w:ascii="Times New Roman" w:hAnsi="Times New Roman" w:cs="Times New Roman"/>
          <w:sz w:val="24"/>
          <w:szCs w:val="24"/>
        </w:rPr>
      </w:pPr>
    </w:p>
    <w:p w:rsidR="00C92129" w:rsidRPr="0016589B" w:rsidRDefault="00C92129" w:rsidP="00E30EC4">
      <w:pPr>
        <w:spacing w:line="360" w:lineRule="auto"/>
        <w:jc w:val="both"/>
        <w:rPr>
          <w:rFonts w:ascii="Times New Roman" w:hAnsi="Times New Roman" w:cs="Times New Roman"/>
          <w:sz w:val="24"/>
          <w:szCs w:val="24"/>
        </w:rPr>
      </w:pPr>
    </w:p>
    <w:p w:rsidR="00C92129" w:rsidRPr="0016589B" w:rsidRDefault="00C92129" w:rsidP="00C92129">
      <w:pPr>
        <w:jc w:val="both"/>
        <w:rPr>
          <w:rFonts w:ascii="Times New Roman" w:hAnsi="Times New Roman" w:cs="Times New Roman"/>
          <w:sz w:val="24"/>
          <w:szCs w:val="24"/>
        </w:rPr>
      </w:pPr>
    </w:p>
    <w:p w:rsidR="00C92129" w:rsidRPr="0016589B" w:rsidRDefault="00C92129" w:rsidP="00C92129">
      <w:pPr>
        <w:jc w:val="both"/>
        <w:rPr>
          <w:rFonts w:ascii="Times New Roman" w:hAnsi="Times New Roman" w:cs="Times New Roman"/>
          <w:sz w:val="24"/>
          <w:szCs w:val="24"/>
        </w:rPr>
      </w:pPr>
    </w:p>
    <w:p w:rsidR="00C92129" w:rsidRPr="0016589B" w:rsidRDefault="00C92129" w:rsidP="00C92129">
      <w:pPr>
        <w:jc w:val="both"/>
        <w:rPr>
          <w:rFonts w:ascii="Times New Roman" w:hAnsi="Times New Roman" w:cs="Times New Roman"/>
          <w:sz w:val="24"/>
          <w:szCs w:val="24"/>
        </w:rPr>
      </w:pPr>
    </w:p>
    <w:p w:rsidR="00C92129" w:rsidRPr="0016589B" w:rsidRDefault="00C92129" w:rsidP="00C92129">
      <w:pPr>
        <w:jc w:val="both"/>
        <w:rPr>
          <w:rFonts w:ascii="Times New Roman" w:hAnsi="Times New Roman" w:cs="Times New Roman"/>
          <w:sz w:val="24"/>
          <w:szCs w:val="24"/>
        </w:rPr>
      </w:pPr>
    </w:p>
    <w:p w:rsidR="00C92129" w:rsidRPr="0016589B" w:rsidRDefault="00C92129" w:rsidP="00C92129">
      <w:pPr>
        <w:jc w:val="both"/>
        <w:rPr>
          <w:rFonts w:ascii="Times New Roman" w:hAnsi="Times New Roman" w:cs="Times New Roman"/>
          <w:sz w:val="24"/>
          <w:szCs w:val="24"/>
        </w:rPr>
      </w:pPr>
    </w:p>
    <w:p w:rsidR="00C92129" w:rsidRPr="0016589B" w:rsidRDefault="00C92129" w:rsidP="00C92129">
      <w:pPr>
        <w:jc w:val="both"/>
        <w:rPr>
          <w:rFonts w:ascii="Times New Roman" w:hAnsi="Times New Roman" w:cs="Times New Roman"/>
          <w:sz w:val="24"/>
          <w:szCs w:val="24"/>
        </w:rPr>
      </w:pPr>
    </w:p>
    <w:p w:rsidR="00C92129" w:rsidRPr="0016589B" w:rsidRDefault="00C92129" w:rsidP="00C92129">
      <w:pPr>
        <w:jc w:val="both"/>
        <w:rPr>
          <w:rFonts w:ascii="Times New Roman" w:hAnsi="Times New Roman" w:cs="Times New Roman"/>
          <w:sz w:val="24"/>
          <w:szCs w:val="24"/>
        </w:rPr>
      </w:pPr>
    </w:p>
    <w:p w:rsidR="00C92129" w:rsidRPr="0016589B" w:rsidRDefault="00C92129" w:rsidP="00C92129">
      <w:pPr>
        <w:jc w:val="both"/>
        <w:rPr>
          <w:rFonts w:ascii="Times New Roman" w:hAnsi="Times New Roman" w:cs="Times New Roman"/>
          <w:sz w:val="24"/>
          <w:szCs w:val="24"/>
        </w:rPr>
      </w:pPr>
    </w:p>
    <w:p w:rsidR="00C92129" w:rsidRPr="0016589B" w:rsidRDefault="00C92129" w:rsidP="00C92129">
      <w:pPr>
        <w:jc w:val="both"/>
        <w:rPr>
          <w:rFonts w:ascii="Times New Roman" w:hAnsi="Times New Roman" w:cs="Times New Roman"/>
          <w:sz w:val="24"/>
          <w:szCs w:val="24"/>
        </w:rPr>
      </w:pPr>
    </w:p>
    <w:p w:rsidR="00C92129" w:rsidRPr="0016589B" w:rsidRDefault="00C92129" w:rsidP="00C92129">
      <w:pPr>
        <w:jc w:val="both"/>
        <w:rPr>
          <w:rFonts w:ascii="Times New Roman" w:hAnsi="Times New Roman" w:cs="Times New Roman"/>
          <w:sz w:val="24"/>
          <w:szCs w:val="24"/>
        </w:rPr>
      </w:pPr>
    </w:p>
    <w:p w:rsidR="00C92129" w:rsidRPr="0016589B" w:rsidRDefault="00C92129" w:rsidP="00C92129">
      <w:pPr>
        <w:jc w:val="both"/>
        <w:rPr>
          <w:rFonts w:ascii="Times New Roman" w:hAnsi="Times New Roman" w:cs="Times New Roman"/>
          <w:sz w:val="24"/>
          <w:szCs w:val="24"/>
        </w:rPr>
      </w:pPr>
    </w:p>
    <w:p w:rsidR="00C92129" w:rsidRPr="0016589B" w:rsidRDefault="00C92129" w:rsidP="00C92129">
      <w:pPr>
        <w:jc w:val="both"/>
        <w:rPr>
          <w:rFonts w:ascii="Times New Roman" w:hAnsi="Times New Roman" w:cs="Times New Roman"/>
          <w:sz w:val="24"/>
          <w:szCs w:val="24"/>
        </w:rPr>
      </w:pPr>
    </w:p>
    <w:sectPr w:rsidR="00C92129" w:rsidRPr="0016589B" w:rsidSect="00F84F0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C87" w:rsidRDefault="00BB1C87" w:rsidP="004B11B0">
      <w:pPr>
        <w:spacing w:after="0" w:line="240" w:lineRule="auto"/>
      </w:pPr>
      <w:r>
        <w:separator/>
      </w:r>
    </w:p>
  </w:endnote>
  <w:endnote w:type="continuationSeparator" w:id="0">
    <w:p w:rsidR="00BB1C87" w:rsidRDefault="00BB1C87" w:rsidP="004B1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028759"/>
      <w:docPartObj>
        <w:docPartGallery w:val="Page Numbers (Bottom of Page)"/>
        <w:docPartUnique/>
      </w:docPartObj>
    </w:sdtPr>
    <w:sdtEndPr>
      <w:rPr>
        <w:noProof/>
      </w:rPr>
    </w:sdtEndPr>
    <w:sdtContent>
      <w:p w:rsidR="00F822D5" w:rsidRDefault="009E7CBE">
        <w:pPr>
          <w:pStyle w:val="Footer"/>
          <w:jc w:val="center"/>
        </w:pPr>
        <w:r>
          <w:fldChar w:fldCharType="begin"/>
        </w:r>
        <w:r w:rsidR="00F822D5">
          <w:instrText xml:space="preserve"> PAGE   \* MERGEFORMAT </w:instrText>
        </w:r>
        <w:r>
          <w:fldChar w:fldCharType="separate"/>
        </w:r>
        <w:r w:rsidR="0016589B">
          <w:rPr>
            <w:noProof/>
          </w:rPr>
          <w:t>1</w:t>
        </w:r>
        <w:r>
          <w:rPr>
            <w:noProof/>
          </w:rPr>
          <w:fldChar w:fldCharType="end"/>
        </w:r>
      </w:p>
    </w:sdtContent>
  </w:sdt>
  <w:p w:rsidR="00F822D5" w:rsidRDefault="00F82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C87" w:rsidRDefault="00BB1C87" w:rsidP="004B11B0">
      <w:pPr>
        <w:spacing w:after="0" w:line="240" w:lineRule="auto"/>
      </w:pPr>
      <w:r>
        <w:separator/>
      </w:r>
    </w:p>
  </w:footnote>
  <w:footnote w:type="continuationSeparator" w:id="0">
    <w:p w:rsidR="00BB1C87" w:rsidRDefault="00BB1C87" w:rsidP="004B1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D7568"/>
    <w:multiLevelType w:val="hybridMultilevel"/>
    <w:tmpl w:val="08063F56"/>
    <w:lvl w:ilvl="0" w:tplc="4600C8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0702A78"/>
    <w:multiLevelType w:val="hybridMultilevel"/>
    <w:tmpl w:val="DC229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2C10B2"/>
    <w:multiLevelType w:val="hybridMultilevel"/>
    <w:tmpl w:val="7D5216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71480F"/>
    <w:multiLevelType w:val="hybridMultilevel"/>
    <w:tmpl w:val="45289A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46370023"/>
    <w:multiLevelType w:val="hybridMultilevel"/>
    <w:tmpl w:val="BA16585A"/>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nsid w:val="46544F5C"/>
    <w:multiLevelType w:val="hybridMultilevel"/>
    <w:tmpl w:val="2B522FD6"/>
    <w:lvl w:ilvl="0" w:tplc="C902C60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4B4F6B1E"/>
    <w:multiLevelType w:val="hybridMultilevel"/>
    <w:tmpl w:val="F11A28FC"/>
    <w:lvl w:ilvl="0" w:tplc="5FC462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B95519D"/>
    <w:multiLevelType w:val="hybridMultilevel"/>
    <w:tmpl w:val="6CC8D1A0"/>
    <w:lvl w:ilvl="0" w:tplc="0809001B">
      <w:start w:val="1"/>
      <w:numFmt w:val="lowerRoman"/>
      <w:lvlText w:val="%1."/>
      <w:lvlJc w:val="right"/>
      <w:pPr>
        <w:ind w:left="2251" w:hanging="360"/>
      </w:pPr>
    </w:lvl>
    <w:lvl w:ilvl="1" w:tplc="08090019" w:tentative="1">
      <w:start w:val="1"/>
      <w:numFmt w:val="lowerLetter"/>
      <w:lvlText w:val="%2."/>
      <w:lvlJc w:val="left"/>
      <w:pPr>
        <w:ind w:left="2971" w:hanging="360"/>
      </w:pPr>
    </w:lvl>
    <w:lvl w:ilvl="2" w:tplc="0809001B" w:tentative="1">
      <w:start w:val="1"/>
      <w:numFmt w:val="lowerRoman"/>
      <w:lvlText w:val="%3."/>
      <w:lvlJc w:val="right"/>
      <w:pPr>
        <w:ind w:left="3691" w:hanging="180"/>
      </w:pPr>
    </w:lvl>
    <w:lvl w:ilvl="3" w:tplc="0809000F" w:tentative="1">
      <w:start w:val="1"/>
      <w:numFmt w:val="decimal"/>
      <w:lvlText w:val="%4."/>
      <w:lvlJc w:val="left"/>
      <w:pPr>
        <w:ind w:left="4411" w:hanging="360"/>
      </w:pPr>
    </w:lvl>
    <w:lvl w:ilvl="4" w:tplc="08090019" w:tentative="1">
      <w:start w:val="1"/>
      <w:numFmt w:val="lowerLetter"/>
      <w:lvlText w:val="%5."/>
      <w:lvlJc w:val="left"/>
      <w:pPr>
        <w:ind w:left="5131" w:hanging="360"/>
      </w:pPr>
    </w:lvl>
    <w:lvl w:ilvl="5" w:tplc="0809001B" w:tentative="1">
      <w:start w:val="1"/>
      <w:numFmt w:val="lowerRoman"/>
      <w:lvlText w:val="%6."/>
      <w:lvlJc w:val="right"/>
      <w:pPr>
        <w:ind w:left="5851" w:hanging="180"/>
      </w:pPr>
    </w:lvl>
    <w:lvl w:ilvl="6" w:tplc="0809000F" w:tentative="1">
      <w:start w:val="1"/>
      <w:numFmt w:val="decimal"/>
      <w:lvlText w:val="%7."/>
      <w:lvlJc w:val="left"/>
      <w:pPr>
        <w:ind w:left="6571" w:hanging="360"/>
      </w:pPr>
    </w:lvl>
    <w:lvl w:ilvl="7" w:tplc="08090019" w:tentative="1">
      <w:start w:val="1"/>
      <w:numFmt w:val="lowerLetter"/>
      <w:lvlText w:val="%8."/>
      <w:lvlJc w:val="left"/>
      <w:pPr>
        <w:ind w:left="7291" w:hanging="360"/>
      </w:pPr>
    </w:lvl>
    <w:lvl w:ilvl="8" w:tplc="0809001B" w:tentative="1">
      <w:start w:val="1"/>
      <w:numFmt w:val="lowerRoman"/>
      <w:lvlText w:val="%9."/>
      <w:lvlJc w:val="right"/>
      <w:pPr>
        <w:ind w:left="8011" w:hanging="180"/>
      </w:pPr>
    </w:lvl>
  </w:abstractNum>
  <w:abstractNum w:abstractNumId="8">
    <w:nsid w:val="5C700227"/>
    <w:multiLevelType w:val="hybridMultilevel"/>
    <w:tmpl w:val="52645C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ECB5F26"/>
    <w:multiLevelType w:val="hybridMultilevel"/>
    <w:tmpl w:val="DC7C2148"/>
    <w:lvl w:ilvl="0" w:tplc="D57466A8">
      <w:start w:val="1"/>
      <w:numFmt w:val="upperLetter"/>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0764D93"/>
    <w:multiLevelType w:val="hybridMultilevel"/>
    <w:tmpl w:val="6F14DBE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63406797"/>
    <w:multiLevelType w:val="hybridMultilevel"/>
    <w:tmpl w:val="97B815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61E6C23"/>
    <w:multiLevelType w:val="hybridMultilevel"/>
    <w:tmpl w:val="7580139A"/>
    <w:lvl w:ilvl="0" w:tplc="4600C8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8"/>
  </w:num>
  <w:num w:numId="7">
    <w:abstractNumId w:val="5"/>
  </w:num>
  <w:num w:numId="8">
    <w:abstractNumId w:val="7"/>
  </w:num>
  <w:num w:numId="9">
    <w:abstractNumId w:val="10"/>
  </w:num>
  <w:num w:numId="10">
    <w:abstractNumId w:val="9"/>
  </w:num>
  <w:num w:numId="11">
    <w:abstractNumId w:val="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129"/>
    <w:rsid w:val="00010385"/>
    <w:rsid w:val="0003286E"/>
    <w:rsid w:val="00044BED"/>
    <w:rsid w:val="000B0709"/>
    <w:rsid w:val="000B17D2"/>
    <w:rsid w:val="000B7AF9"/>
    <w:rsid w:val="000D5EB8"/>
    <w:rsid w:val="0010391B"/>
    <w:rsid w:val="001136D8"/>
    <w:rsid w:val="0012292D"/>
    <w:rsid w:val="001360B5"/>
    <w:rsid w:val="00150B3B"/>
    <w:rsid w:val="0016589B"/>
    <w:rsid w:val="001954B2"/>
    <w:rsid w:val="001965A8"/>
    <w:rsid w:val="001A083F"/>
    <w:rsid w:val="001A412B"/>
    <w:rsid w:val="001B4FA3"/>
    <w:rsid w:val="001E7AB1"/>
    <w:rsid w:val="0020559F"/>
    <w:rsid w:val="0022717B"/>
    <w:rsid w:val="002374F2"/>
    <w:rsid w:val="00246EDA"/>
    <w:rsid w:val="00250EB3"/>
    <w:rsid w:val="002565A6"/>
    <w:rsid w:val="00263F3F"/>
    <w:rsid w:val="002C4F7D"/>
    <w:rsid w:val="002D7335"/>
    <w:rsid w:val="002F4F6C"/>
    <w:rsid w:val="00302B94"/>
    <w:rsid w:val="00337F3B"/>
    <w:rsid w:val="003661E9"/>
    <w:rsid w:val="00366EC0"/>
    <w:rsid w:val="003B061C"/>
    <w:rsid w:val="003C54BA"/>
    <w:rsid w:val="003D34B6"/>
    <w:rsid w:val="00417295"/>
    <w:rsid w:val="0044594A"/>
    <w:rsid w:val="004571AD"/>
    <w:rsid w:val="00471E0F"/>
    <w:rsid w:val="00473A00"/>
    <w:rsid w:val="00474226"/>
    <w:rsid w:val="00484841"/>
    <w:rsid w:val="004877E4"/>
    <w:rsid w:val="0049546D"/>
    <w:rsid w:val="004B11B0"/>
    <w:rsid w:val="004D3A1F"/>
    <w:rsid w:val="00565190"/>
    <w:rsid w:val="00586B1A"/>
    <w:rsid w:val="005961EB"/>
    <w:rsid w:val="005F3502"/>
    <w:rsid w:val="006739B5"/>
    <w:rsid w:val="006765A4"/>
    <w:rsid w:val="00684CB7"/>
    <w:rsid w:val="006A4A7A"/>
    <w:rsid w:val="006D053A"/>
    <w:rsid w:val="006E6D25"/>
    <w:rsid w:val="00724953"/>
    <w:rsid w:val="007279A3"/>
    <w:rsid w:val="00790B4E"/>
    <w:rsid w:val="007979C5"/>
    <w:rsid w:val="007A7BB7"/>
    <w:rsid w:val="007B2CF7"/>
    <w:rsid w:val="007D28C0"/>
    <w:rsid w:val="00805ACF"/>
    <w:rsid w:val="0080632A"/>
    <w:rsid w:val="0083263E"/>
    <w:rsid w:val="00842722"/>
    <w:rsid w:val="0084771C"/>
    <w:rsid w:val="00856D0B"/>
    <w:rsid w:val="00867FA5"/>
    <w:rsid w:val="00874640"/>
    <w:rsid w:val="008878ED"/>
    <w:rsid w:val="00895557"/>
    <w:rsid w:val="008B3F32"/>
    <w:rsid w:val="008B55FD"/>
    <w:rsid w:val="008B745D"/>
    <w:rsid w:val="008E2DCE"/>
    <w:rsid w:val="008E3054"/>
    <w:rsid w:val="008F415F"/>
    <w:rsid w:val="00965AB6"/>
    <w:rsid w:val="00973097"/>
    <w:rsid w:val="009776A7"/>
    <w:rsid w:val="009A0F93"/>
    <w:rsid w:val="009A1E38"/>
    <w:rsid w:val="009C279A"/>
    <w:rsid w:val="009E7CBE"/>
    <w:rsid w:val="009F7F19"/>
    <w:rsid w:val="00A67C39"/>
    <w:rsid w:val="00A907B7"/>
    <w:rsid w:val="00AE6F19"/>
    <w:rsid w:val="00B11819"/>
    <w:rsid w:val="00B1201B"/>
    <w:rsid w:val="00B24C0E"/>
    <w:rsid w:val="00B262B5"/>
    <w:rsid w:val="00B26CEA"/>
    <w:rsid w:val="00B764FA"/>
    <w:rsid w:val="00BA707C"/>
    <w:rsid w:val="00BB1C87"/>
    <w:rsid w:val="00BB22BB"/>
    <w:rsid w:val="00BB407E"/>
    <w:rsid w:val="00BC6C7B"/>
    <w:rsid w:val="00BE5CD3"/>
    <w:rsid w:val="00C05E5B"/>
    <w:rsid w:val="00C2451D"/>
    <w:rsid w:val="00C645CA"/>
    <w:rsid w:val="00C80952"/>
    <w:rsid w:val="00C92129"/>
    <w:rsid w:val="00CB39C6"/>
    <w:rsid w:val="00CD57E1"/>
    <w:rsid w:val="00CF7E57"/>
    <w:rsid w:val="00D71245"/>
    <w:rsid w:val="00DA0DAB"/>
    <w:rsid w:val="00DF4913"/>
    <w:rsid w:val="00DF4F98"/>
    <w:rsid w:val="00DF5D08"/>
    <w:rsid w:val="00E04351"/>
    <w:rsid w:val="00E07F69"/>
    <w:rsid w:val="00E30EC4"/>
    <w:rsid w:val="00E371AA"/>
    <w:rsid w:val="00E47E2B"/>
    <w:rsid w:val="00E63D49"/>
    <w:rsid w:val="00EA5B36"/>
    <w:rsid w:val="00EC226A"/>
    <w:rsid w:val="00F42D6A"/>
    <w:rsid w:val="00F55965"/>
    <w:rsid w:val="00F7017C"/>
    <w:rsid w:val="00F822D5"/>
    <w:rsid w:val="00F84F07"/>
    <w:rsid w:val="00FB5053"/>
    <w:rsid w:val="00FC05F5"/>
    <w:rsid w:val="00FF3CF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129"/>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129"/>
    <w:pPr>
      <w:ind w:left="720"/>
      <w:contextualSpacing/>
    </w:pPr>
  </w:style>
  <w:style w:type="paragraph" w:styleId="Header">
    <w:name w:val="header"/>
    <w:basedOn w:val="Normal"/>
    <w:link w:val="HeaderChar"/>
    <w:uiPriority w:val="99"/>
    <w:unhideWhenUsed/>
    <w:rsid w:val="004B1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1B0"/>
    <w:rPr>
      <w:lang w:val="en-US"/>
    </w:rPr>
  </w:style>
  <w:style w:type="paragraph" w:styleId="Footer">
    <w:name w:val="footer"/>
    <w:basedOn w:val="Normal"/>
    <w:link w:val="FooterChar"/>
    <w:uiPriority w:val="99"/>
    <w:unhideWhenUsed/>
    <w:rsid w:val="004B1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1B0"/>
    <w:rPr>
      <w:lang w:val="en-US"/>
    </w:rPr>
  </w:style>
  <w:style w:type="character" w:styleId="CommentReference">
    <w:name w:val="annotation reference"/>
    <w:basedOn w:val="DefaultParagraphFont"/>
    <w:uiPriority w:val="99"/>
    <w:semiHidden/>
    <w:unhideWhenUsed/>
    <w:rsid w:val="003C54BA"/>
    <w:rPr>
      <w:sz w:val="16"/>
      <w:szCs w:val="16"/>
    </w:rPr>
  </w:style>
  <w:style w:type="paragraph" w:styleId="CommentText">
    <w:name w:val="annotation text"/>
    <w:basedOn w:val="Normal"/>
    <w:link w:val="CommentTextChar"/>
    <w:uiPriority w:val="99"/>
    <w:semiHidden/>
    <w:unhideWhenUsed/>
    <w:rsid w:val="003C54BA"/>
    <w:pPr>
      <w:spacing w:line="240" w:lineRule="auto"/>
    </w:pPr>
    <w:rPr>
      <w:sz w:val="20"/>
      <w:szCs w:val="20"/>
    </w:rPr>
  </w:style>
  <w:style w:type="character" w:customStyle="1" w:styleId="CommentTextChar">
    <w:name w:val="Comment Text Char"/>
    <w:basedOn w:val="DefaultParagraphFont"/>
    <w:link w:val="CommentText"/>
    <w:uiPriority w:val="99"/>
    <w:semiHidden/>
    <w:rsid w:val="003C54BA"/>
    <w:rPr>
      <w:sz w:val="20"/>
      <w:szCs w:val="20"/>
      <w:lang w:val="en-US"/>
    </w:rPr>
  </w:style>
  <w:style w:type="paragraph" w:styleId="CommentSubject">
    <w:name w:val="annotation subject"/>
    <w:basedOn w:val="CommentText"/>
    <w:next w:val="CommentText"/>
    <w:link w:val="CommentSubjectChar"/>
    <w:uiPriority w:val="99"/>
    <w:semiHidden/>
    <w:unhideWhenUsed/>
    <w:rsid w:val="003C54BA"/>
    <w:rPr>
      <w:b/>
      <w:bCs/>
    </w:rPr>
  </w:style>
  <w:style w:type="character" w:customStyle="1" w:styleId="CommentSubjectChar">
    <w:name w:val="Comment Subject Char"/>
    <w:basedOn w:val="CommentTextChar"/>
    <w:link w:val="CommentSubject"/>
    <w:uiPriority w:val="99"/>
    <w:semiHidden/>
    <w:rsid w:val="003C54BA"/>
    <w:rPr>
      <w:b/>
      <w:bCs/>
      <w:sz w:val="20"/>
      <w:szCs w:val="20"/>
      <w:lang w:val="en-US"/>
    </w:rPr>
  </w:style>
  <w:style w:type="paragraph" w:styleId="BalloonText">
    <w:name w:val="Balloon Text"/>
    <w:basedOn w:val="Normal"/>
    <w:link w:val="BalloonTextChar"/>
    <w:uiPriority w:val="99"/>
    <w:semiHidden/>
    <w:unhideWhenUsed/>
    <w:rsid w:val="003C5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4BA"/>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129"/>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129"/>
    <w:pPr>
      <w:ind w:left="720"/>
      <w:contextualSpacing/>
    </w:pPr>
  </w:style>
  <w:style w:type="paragraph" w:styleId="Header">
    <w:name w:val="header"/>
    <w:basedOn w:val="Normal"/>
    <w:link w:val="HeaderChar"/>
    <w:uiPriority w:val="99"/>
    <w:unhideWhenUsed/>
    <w:rsid w:val="004B1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1B0"/>
    <w:rPr>
      <w:lang w:val="en-US"/>
    </w:rPr>
  </w:style>
  <w:style w:type="paragraph" w:styleId="Footer">
    <w:name w:val="footer"/>
    <w:basedOn w:val="Normal"/>
    <w:link w:val="FooterChar"/>
    <w:uiPriority w:val="99"/>
    <w:unhideWhenUsed/>
    <w:rsid w:val="004B1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1B0"/>
    <w:rPr>
      <w:lang w:val="en-US"/>
    </w:rPr>
  </w:style>
  <w:style w:type="character" w:styleId="CommentReference">
    <w:name w:val="annotation reference"/>
    <w:basedOn w:val="DefaultParagraphFont"/>
    <w:uiPriority w:val="99"/>
    <w:semiHidden/>
    <w:unhideWhenUsed/>
    <w:rsid w:val="003C54BA"/>
    <w:rPr>
      <w:sz w:val="16"/>
      <w:szCs w:val="16"/>
    </w:rPr>
  </w:style>
  <w:style w:type="paragraph" w:styleId="CommentText">
    <w:name w:val="annotation text"/>
    <w:basedOn w:val="Normal"/>
    <w:link w:val="CommentTextChar"/>
    <w:uiPriority w:val="99"/>
    <w:semiHidden/>
    <w:unhideWhenUsed/>
    <w:rsid w:val="003C54BA"/>
    <w:pPr>
      <w:spacing w:line="240" w:lineRule="auto"/>
    </w:pPr>
    <w:rPr>
      <w:sz w:val="20"/>
      <w:szCs w:val="20"/>
    </w:rPr>
  </w:style>
  <w:style w:type="character" w:customStyle="1" w:styleId="CommentTextChar">
    <w:name w:val="Comment Text Char"/>
    <w:basedOn w:val="DefaultParagraphFont"/>
    <w:link w:val="CommentText"/>
    <w:uiPriority w:val="99"/>
    <w:semiHidden/>
    <w:rsid w:val="003C54BA"/>
    <w:rPr>
      <w:sz w:val="20"/>
      <w:szCs w:val="20"/>
      <w:lang w:val="en-US"/>
    </w:rPr>
  </w:style>
  <w:style w:type="paragraph" w:styleId="CommentSubject">
    <w:name w:val="annotation subject"/>
    <w:basedOn w:val="CommentText"/>
    <w:next w:val="CommentText"/>
    <w:link w:val="CommentSubjectChar"/>
    <w:uiPriority w:val="99"/>
    <w:semiHidden/>
    <w:unhideWhenUsed/>
    <w:rsid w:val="003C54BA"/>
    <w:rPr>
      <w:b/>
      <w:bCs/>
    </w:rPr>
  </w:style>
  <w:style w:type="character" w:customStyle="1" w:styleId="CommentSubjectChar">
    <w:name w:val="Comment Subject Char"/>
    <w:basedOn w:val="CommentTextChar"/>
    <w:link w:val="CommentSubject"/>
    <w:uiPriority w:val="99"/>
    <w:semiHidden/>
    <w:rsid w:val="003C54BA"/>
    <w:rPr>
      <w:b/>
      <w:bCs/>
      <w:sz w:val="20"/>
      <w:szCs w:val="20"/>
      <w:lang w:val="en-US"/>
    </w:rPr>
  </w:style>
  <w:style w:type="paragraph" w:styleId="BalloonText">
    <w:name w:val="Balloon Text"/>
    <w:basedOn w:val="Normal"/>
    <w:link w:val="BalloonTextChar"/>
    <w:uiPriority w:val="99"/>
    <w:semiHidden/>
    <w:unhideWhenUsed/>
    <w:rsid w:val="003C5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4B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86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4634</Words>
  <Characters>26417</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Winfred Buwule</dc:creator>
  <cp:lastModifiedBy>User</cp:lastModifiedBy>
  <cp:revision>2</cp:revision>
  <dcterms:created xsi:type="dcterms:W3CDTF">2017-07-14T06:39:00Z</dcterms:created>
  <dcterms:modified xsi:type="dcterms:W3CDTF">2017-07-14T06:39:00Z</dcterms:modified>
</cp:coreProperties>
</file>