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4C" w:rsidRPr="00D733FA" w:rsidRDefault="000F2D4C" w:rsidP="000F2D4C">
      <w:pPr>
        <w:spacing w:line="240" w:lineRule="auto"/>
        <w:jc w:val="center"/>
        <w:rPr>
          <w:rFonts w:ascii="Times New Roman" w:hAnsi="Times New Roman" w:cs="Times New Roman"/>
          <w:b/>
          <w:sz w:val="24"/>
          <w:szCs w:val="24"/>
          <w:u w:val="single"/>
        </w:rPr>
      </w:pPr>
      <w:r w:rsidRPr="00D733FA">
        <w:rPr>
          <w:rFonts w:ascii="Times New Roman" w:hAnsi="Times New Roman" w:cs="Times New Roman"/>
          <w:b/>
          <w:sz w:val="24"/>
          <w:szCs w:val="24"/>
          <w:u w:val="single"/>
        </w:rPr>
        <w:t>THE REPUBLIC OF UGANDA</w:t>
      </w:r>
    </w:p>
    <w:p w:rsidR="000F2D4C" w:rsidRPr="00D733FA" w:rsidRDefault="000F2D4C" w:rsidP="000F2D4C">
      <w:pPr>
        <w:spacing w:line="240" w:lineRule="auto"/>
        <w:jc w:val="center"/>
        <w:rPr>
          <w:rFonts w:ascii="Times New Roman" w:hAnsi="Times New Roman" w:cs="Times New Roman"/>
          <w:b/>
          <w:sz w:val="24"/>
          <w:szCs w:val="24"/>
        </w:rPr>
      </w:pPr>
      <w:r w:rsidRPr="00D733FA">
        <w:rPr>
          <w:rFonts w:ascii="Times New Roman" w:hAnsi="Times New Roman" w:cs="Times New Roman"/>
          <w:b/>
          <w:sz w:val="24"/>
          <w:szCs w:val="24"/>
        </w:rPr>
        <w:t>IN THE HIGH COURT OF UGANDA AT KAMPALA</w:t>
      </w:r>
    </w:p>
    <w:p w:rsidR="000F2D4C" w:rsidRPr="00D733FA" w:rsidRDefault="000F2D4C" w:rsidP="000F2D4C">
      <w:pPr>
        <w:spacing w:line="240" w:lineRule="auto"/>
        <w:jc w:val="center"/>
        <w:rPr>
          <w:rFonts w:ascii="Times New Roman" w:hAnsi="Times New Roman" w:cs="Times New Roman"/>
          <w:b/>
          <w:sz w:val="24"/>
          <w:szCs w:val="24"/>
        </w:rPr>
      </w:pPr>
      <w:r w:rsidRPr="00D733FA">
        <w:rPr>
          <w:rFonts w:ascii="Times New Roman" w:hAnsi="Times New Roman" w:cs="Times New Roman"/>
          <w:b/>
          <w:sz w:val="24"/>
          <w:szCs w:val="24"/>
        </w:rPr>
        <w:t>(COMMERCIAL DIVISION)</w:t>
      </w:r>
    </w:p>
    <w:p w:rsidR="000F2D4C" w:rsidRPr="00D733FA" w:rsidRDefault="000F2D4C" w:rsidP="000F2D4C">
      <w:pPr>
        <w:spacing w:line="240" w:lineRule="auto"/>
        <w:jc w:val="center"/>
        <w:rPr>
          <w:rFonts w:ascii="Times New Roman" w:hAnsi="Times New Roman" w:cs="Times New Roman"/>
          <w:b/>
          <w:sz w:val="24"/>
          <w:szCs w:val="24"/>
        </w:rPr>
      </w:pPr>
      <w:r w:rsidRPr="00D733FA">
        <w:rPr>
          <w:rFonts w:ascii="Times New Roman" w:hAnsi="Times New Roman" w:cs="Times New Roman"/>
          <w:b/>
          <w:sz w:val="24"/>
          <w:szCs w:val="24"/>
        </w:rPr>
        <w:t>IN THE MATTER OF INSOLVENCY ACT NO 14.OF 2011</w:t>
      </w:r>
    </w:p>
    <w:p w:rsidR="000F2D4C" w:rsidRPr="00D733FA" w:rsidRDefault="000F2D4C" w:rsidP="000F2D4C">
      <w:pPr>
        <w:spacing w:line="240" w:lineRule="auto"/>
        <w:rPr>
          <w:rFonts w:ascii="Times New Roman" w:hAnsi="Times New Roman" w:cs="Times New Roman"/>
          <w:b/>
          <w:sz w:val="24"/>
          <w:szCs w:val="24"/>
        </w:rPr>
      </w:pPr>
      <w:r w:rsidRPr="00D733FA">
        <w:rPr>
          <w:rFonts w:ascii="Times New Roman" w:hAnsi="Times New Roman" w:cs="Times New Roman"/>
          <w:b/>
          <w:sz w:val="24"/>
          <w:szCs w:val="24"/>
        </w:rPr>
        <w:t xml:space="preserve">                                       LAWS OF UGANDA.</w:t>
      </w:r>
    </w:p>
    <w:p w:rsidR="009E47EF" w:rsidRPr="00D733FA" w:rsidRDefault="009E47EF" w:rsidP="009E47EF">
      <w:pPr>
        <w:spacing w:line="240" w:lineRule="auto"/>
        <w:jc w:val="center"/>
        <w:rPr>
          <w:rFonts w:ascii="Times New Roman" w:hAnsi="Times New Roman" w:cs="Times New Roman"/>
          <w:b/>
          <w:sz w:val="24"/>
          <w:szCs w:val="24"/>
        </w:rPr>
      </w:pPr>
      <w:r w:rsidRPr="00D733FA">
        <w:rPr>
          <w:rFonts w:ascii="Times New Roman" w:hAnsi="Times New Roman" w:cs="Times New Roman"/>
          <w:b/>
          <w:sz w:val="24"/>
          <w:szCs w:val="24"/>
        </w:rPr>
        <w:t>BANKRUPTCY PETITION NO.2 of 2016</w:t>
      </w:r>
    </w:p>
    <w:p w:rsidR="009E47EF" w:rsidRPr="00D733FA" w:rsidRDefault="009E47EF" w:rsidP="009E47EF">
      <w:pPr>
        <w:spacing w:line="240" w:lineRule="auto"/>
        <w:jc w:val="center"/>
        <w:rPr>
          <w:rFonts w:ascii="Times New Roman" w:hAnsi="Times New Roman" w:cs="Times New Roman"/>
          <w:b/>
          <w:sz w:val="24"/>
          <w:szCs w:val="24"/>
        </w:rPr>
      </w:pPr>
    </w:p>
    <w:p w:rsidR="000F2D4C" w:rsidRPr="00D733FA" w:rsidRDefault="000F2D4C" w:rsidP="009E47EF">
      <w:pPr>
        <w:spacing w:line="240" w:lineRule="auto"/>
        <w:jc w:val="center"/>
        <w:rPr>
          <w:rFonts w:ascii="Times New Roman" w:hAnsi="Times New Roman" w:cs="Times New Roman"/>
          <w:b/>
          <w:sz w:val="24"/>
          <w:szCs w:val="24"/>
        </w:rPr>
      </w:pPr>
      <w:r w:rsidRPr="00D733FA">
        <w:rPr>
          <w:rFonts w:ascii="Times New Roman" w:hAnsi="Times New Roman" w:cs="Times New Roman"/>
          <w:b/>
          <w:sz w:val="24"/>
          <w:szCs w:val="24"/>
        </w:rPr>
        <w:t>AND</w:t>
      </w:r>
    </w:p>
    <w:p w:rsidR="009E47EF" w:rsidRPr="00D733FA" w:rsidRDefault="009E47EF" w:rsidP="000F2D4C">
      <w:pPr>
        <w:spacing w:line="240" w:lineRule="auto"/>
        <w:rPr>
          <w:rFonts w:ascii="Times New Roman" w:hAnsi="Times New Roman" w:cs="Times New Roman"/>
          <w:b/>
          <w:sz w:val="24"/>
          <w:szCs w:val="24"/>
        </w:rPr>
      </w:pPr>
      <w:r w:rsidRPr="00D733FA">
        <w:rPr>
          <w:rFonts w:ascii="Times New Roman" w:hAnsi="Times New Roman" w:cs="Times New Roman"/>
          <w:b/>
          <w:sz w:val="24"/>
          <w:szCs w:val="24"/>
        </w:rPr>
        <w:t>IN THE MATTER OF PETITION FOR BANKRUPCY</w:t>
      </w:r>
    </w:p>
    <w:p w:rsidR="009E47EF" w:rsidRPr="00D733FA" w:rsidRDefault="009E47EF" w:rsidP="009E47EF">
      <w:pPr>
        <w:spacing w:line="240" w:lineRule="auto"/>
        <w:jc w:val="center"/>
        <w:rPr>
          <w:rFonts w:ascii="Times New Roman" w:hAnsi="Times New Roman" w:cs="Times New Roman"/>
          <w:b/>
          <w:sz w:val="24"/>
          <w:szCs w:val="24"/>
        </w:rPr>
      </w:pPr>
      <w:r w:rsidRPr="00D733FA">
        <w:rPr>
          <w:rFonts w:ascii="Times New Roman" w:hAnsi="Times New Roman" w:cs="Times New Roman"/>
          <w:b/>
          <w:sz w:val="24"/>
          <w:szCs w:val="24"/>
        </w:rPr>
        <w:t>AND</w:t>
      </w:r>
    </w:p>
    <w:p w:rsidR="000F2D4C" w:rsidRPr="00D733FA" w:rsidRDefault="000F2D4C" w:rsidP="000F2D4C">
      <w:pPr>
        <w:spacing w:line="240" w:lineRule="auto"/>
        <w:rPr>
          <w:rFonts w:ascii="Times New Roman" w:hAnsi="Times New Roman" w:cs="Times New Roman"/>
          <w:b/>
          <w:sz w:val="24"/>
          <w:szCs w:val="24"/>
        </w:rPr>
      </w:pPr>
      <w:r w:rsidRPr="00D733FA">
        <w:rPr>
          <w:rFonts w:ascii="Times New Roman" w:hAnsi="Times New Roman" w:cs="Times New Roman"/>
          <w:b/>
          <w:sz w:val="24"/>
          <w:szCs w:val="24"/>
        </w:rPr>
        <w:t>IN THE MATTER OF PETI</w:t>
      </w:r>
      <w:r w:rsidR="00C75C7B" w:rsidRPr="00D733FA">
        <w:rPr>
          <w:rFonts w:ascii="Times New Roman" w:hAnsi="Times New Roman" w:cs="Times New Roman"/>
          <w:b/>
          <w:sz w:val="24"/>
          <w:szCs w:val="24"/>
        </w:rPr>
        <w:t>TION FOR RECEIVING ORDER BY UZA</w:t>
      </w:r>
      <w:r w:rsidR="00AB5D17" w:rsidRPr="00D733FA">
        <w:rPr>
          <w:rFonts w:ascii="Times New Roman" w:hAnsi="Times New Roman" w:cs="Times New Roman"/>
          <w:b/>
          <w:sz w:val="24"/>
          <w:szCs w:val="24"/>
        </w:rPr>
        <w:t>I</w:t>
      </w:r>
      <w:r w:rsidRPr="00D733FA">
        <w:rPr>
          <w:rFonts w:ascii="Times New Roman" w:hAnsi="Times New Roman" w:cs="Times New Roman"/>
          <w:b/>
          <w:sz w:val="24"/>
          <w:szCs w:val="24"/>
        </w:rPr>
        <w:t>RU AHAMED MAGALA (DEBTOR)</w:t>
      </w:r>
    </w:p>
    <w:p w:rsidR="000F2D4C" w:rsidRPr="00D733FA" w:rsidRDefault="000F2D4C" w:rsidP="000F2D4C">
      <w:pPr>
        <w:spacing w:after="0" w:line="240" w:lineRule="auto"/>
        <w:jc w:val="both"/>
        <w:rPr>
          <w:rFonts w:ascii="Times New Roman" w:hAnsi="Times New Roman" w:cs="Times New Roman"/>
          <w:b/>
          <w:sz w:val="24"/>
          <w:szCs w:val="24"/>
        </w:rPr>
      </w:pPr>
    </w:p>
    <w:p w:rsidR="000F2D4C" w:rsidRPr="00D733FA" w:rsidRDefault="000F2D4C" w:rsidP="000F2D4C">
      <w:pPr>
        <w:spacing w:line="240" w:lineRule="auto"/>
        <w:jc w:val="both"/>
        <w:rPr>
          <w:rFonts w:ascii="Times New Roman" w:hAnsi="Times New Roman" w:cs="Times New Roman"/>
          <w:sz w:val="24"/>
          <w:szCs w:val="24"/>
        </w:rPr>
      </w:pPr>
      <w:r w:rsidRPr="00D733FA">
        <w:rPr>
          <w:rFonts w:ascii="Times New Roman" w:hAnsi="Times New Roman" w:cs="Times New Roman"/>
          <w:b/>
          <w:sz w:val="24"/>
          <w:szCs w:val="24"/>
        </w:rPr>
        <w:t xml:space="preserve">BEFORE: </w:t>
      </w:r>
      <w:r w:rsidRPr="00D733FA">
        <w:rPr>
          <w:rFonts w:ascii="Times New Roman" w:hAnsi="Times New Roman" w:cs="Times New Roman"/>
          <w:b/>
          <w:sz w:val="24"/>
          <w:szCs w:val="24"/>
          <w:u w:val="single"/>
        </w:rPr>
        <w:t>THE HON.  JUSTICE DAVID WANGUTUSI</w:t>
      </w:r>
    </w:p>
    <w:p w:rsidR="000F2D4C" w:rsidRPr="00D733FA" w:rsidRDefault="000F2D4C" w:rsidP="000F2D4C">
      <w:pPr>
        <w:spacing w:after="0" w:line="240" w:lineRule="auto"/>
        <w:jc w:val="both"/>
        <w:rPr>
          <w:rFonts w:ascii="Times New Roman" w:hAnsi="Times New Roman" w:cs="Times New Roman"/>
          <w:b/>
          <w:sz w:val="24"/>
          <w:szCs w:val="24"/>
        </w:rPr>
      </w:pPr>
    </w:p>
    <w:p w:rsidR="000F2D4C" w:rsidRPr="00D733FA" w:rsidRDefault="000F2D4C" w:rsidP="000F2D4C">
      <w:pPr>
        <w:spacing w:line="240" w:lineRule="auto"/>
        <w:jc w:val="both"/>
        <w:rPr>
          <w:rFonts w:ascii="Times New Roman" w:hAnsi="Times New Roman" w:cs="Times New Roman"/>
          <w:b/>
          <w:sz w:val="24"/>
          <w:szCs w:val="24"/>
          <w:u w:val="single"/>
        </w:rPr>
      </w:pPr>
      <w:r w:rsidRPr="00D733FA">
        <w:rPr>
          <w:rFonts w:ascii="Times New Roman" w:hAnsi="Times New Roman" w:cs="Times New Roman"/>
          <w:b/>
          <w:sz w:val="24"/>
          <w:szCs w:val="24"/>
          <w:u w:val="single"/>
        </w:rPr>
        <w:t>R U L I N G:</w:t>
      </w:r>
    </w:p>
    <w:p w:rsidR="000502CC" w:rsidRPr="00D733FA" w:rsidRDefault="00C75C7B" w:rsidP="0069307F">
      <w:p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Uza</w:t>
      </w:r>
      <w:r w:rsidR="00AB5D17" w:rsidRPr="00D733FA">
        <w:rPr>
          <w:rFonts w:ascii="Times New Roman" w:hAnsi="Times New Roman" w:cs="Times New Roman"/>
          <w:sz w:val="24"/>
          <w:szCs w:val="24"/>
        </w:rPr>
        <w:t>i</w:t>
      </w:r>
      <w:r w:rsidR="0069307F" w:rsidRPr="00D733FA">
        <w:rPr>
          <w:rFonts w:ascii="Times New Roman" w:hAnsi="Times New Roman" w:cs="Times New Roman"/>
          <w:sz w:val="24"/>
          <w:szCs w:val="24"/>
        </w:rPr>
        <w:t>ru Ahamed Magala herein referred to as the Petitioner, a Director at Intercontinental Travel Services obtained monies from various institutions and individuals.</w:t>
      </w:r>
      <w:r w:rsidR="000502CC" w:rsidRPr="00D733FA">
        <w:rPr>
          <w:rFonts w:ascii="Times New Roman" w:hAnsi="Times New Roman" w:cs="Times New Roman"/>
          <w:sz w:val="24"/>
          <w:szCs w:val="24"/>
        </w:rPr>
        <w:t xml:space="preserve"> Subsequently he was unable to pay his debts the biggest creditor being </w:t>
      </w:r>
      <w:r w:rsidR="001E2EFA" w:rsidRPr="00D733FA">
        <w:rPr>
          <w:rFonts w:ascii="Times New Roman" w:hAnsi="Times New Roman" w:cs="Times New Roman"/>
          <w:sz w:val="24"/>
          <w:szCs w:val="24"/>
        </w:rPr>
        <w:t>Lion Assurance</w:t>
      </w:r>
      <w:r w:rsidR="000502CC" w:rsidRPr="00D733FA">
        <w:rPr>
          <w:rFonts w:ascii="Times New Roman" w:hAnsi="Times New Roman" w:cs="Times New Roman"/>
          <w:sz w:val="24"/>
          <w:szCs w:val="24"/>
        </w:rPr>
        <w:t>Company instituted a suit against him and he was released on court bail. As a result of fear that he</w:t>
      </w:r>
      <w:r w:rsidR="00477208" w:rsidRPr="00D733FA">
        <w:rPr>
          <w:rFonts w:ascii="Times New Roman" w:hAnsi="Times New Roman" w:cs="Times New Roman"/>
          <w:sz w:val="24"/>
          <w:szCs w:val="24"/>
        </w:rPr>
        <w:t xml:space="preserve"> couldget</w:t>
      </w:r>
      <w:r w:rsidR="000502CC" w:rsidRPr="00D733FA">
        <w:rPr>
          <w:rFonts w:ascii="Times New Roman" w:hAnsi="Times New Roman" w:cs="Times New Roman"/>
          <w:sz w:val="24"/>
          <w:szCs w:val="24"/>
        </w:rPr>
        <w:t xml:space="preserve"> rearrested, he filed a petition in this court.</w:t>
      </w:r>
    </w:p>
    <w:p w:rsidR="009E47EF" w:rsidRPr="00D733FA" w:rsidRDefault="000502CC" w:rsidP="00EE117B">
      <w:p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The</w:t>
      </w:r>
      <w:r w:rsidR="00AB6CA6" w:rsidRPr="00D733FA">
        <w:rPr>
          <w:rFonts w:ascii="Times New Roman" w:hAnsi="Times New Roman" w:cs="Times New Roman"/>
          <w:sz w:val="24"/>
          <w:szCs w:val="24"/>
        </w:rPr>
        <w:t xml:space="preserve"> P</w:t>
      </w:r>
      <w:r w:rsidR="009E47EF" w:rsidRPr="00D733FA">
        <w:rPr>
          <w:rFonts w:ascii="Times New Roman" w:hAnsi="Times New Roman" w:cs="Times New Roman"/>
          <w:sz w:val="24"/>
          <w:szCs w:val="24"/>
        </w:rPr>
        <w:t>etition</w:t>
      </w:r>
      <w:r w:rsidR="00AB6CA6" w:rsidRPr="00D733FA">
        <w:rPr>
          <w:rFonts w:ascii="Times New Roman" w:hAnsi="Times New Roman" w:cs="Times New Roman"/>
          <w:sz w:val="24"/>
          <w:szCs w:val="24"/>
        </w:rPr>
        <w:t>er filedthe Petition</w:t>
      </w:r>
      <w:r w:rsidR="009E47EF" w:rsidRPr="00D733FA">
        <w:rPr>
          <w:rFonts w:ascii="Times New Roman" w:hAnsi="Times New Roman" w:cs="Times New Roman"/>
          <w:sz w:val="24"/>
          <w:szCs w:val="24"/>
        </w:rPr>
        <w:t>under sections 3,20,21 and 22 of the Insolvency</w:t>
      </w:r>
      <w:r w:rsidR="00AB6CA6" w:rsidRPr="00D733FA">
        <w:rPr>
          <w:rFonts w:ascii="Times New Roman" w:hAnsi="Times New Roman" w:cs="Times New Roman"/>
          <w:sz w:val="24"/>
          <w:szCs w:val="24"/>
        </w:rPr>
        <w:t xml:space="preserve"> Act No. 14 of 2011.  </w:t>
      </w:r>
      <w:r w:rsidR="001E2EFA" w:rsidRPr="00D733FA">
        <w:rPr>
          <w:rFonts w:ascii="Times New Roman" w:hAnsi="Times New Roman" w:cs="Times New Roman"/>
          <w:sz w:val="24"/>
          <w:szCs w:val="24"/>
        </w:rPr>
        <w:t>Seeking  a</w:t>
      </w:r>
      <w:r w:rsidR="00695D46" w:rsidRPr="00D733FA">
        <w:rPr>
          <w:rFonts w:ascii="Times New Roman" w:hAnsi="Times New Roman" w:cs="Times New Roman"/>
          <w:sz w:val="24"/>
          <w:szCs w:val="24"/>
        </w:rPr>
        <w:t xml:space="preserve"> receiving order against his estate</w:t>
      </w:r>
      <w:r w:rsidRPr="00D733FA">
        <w:rPr>
          <w:rFonts w:ascii="Times New Roman" w:hAnsi="Times New Roman" w:cs="Times New Roman"/>
          <w:sz w:val="24"/>
          <w:szCs w:val="24"/>
        </w:rPr>
        <w:t>,</w:t>
      </w:r>
      <w:r w:rsidR="00695D46" w:rsidRPr="00D733FA">
        <w:rPr>
          <w:rFonts w:ascii="Times New Roman" w:hAnsi="Times New Roman" w:cs="Times New Roman"/>
          <w:sz w:val="24"/>
          <w:szCs w:val="24"/>
        </w:rPr>
        <w:t xml:space="preserve"> that he </w:t>
      </w:r>
      <w:r w:rsidR="003A7456" w:rsidRPr="00D733FA">
        <w:rPr>
          <w:rFonts w:ascii="Times New Roman" w:hAnsi="Times New Roman" w:cs="Times New Roman"/>
          <w:sz w:val="24"/>
          <w:szCs w:val="24"/>
        </w:rPr>
        <w:t>be</w:t>
      </w:r>
      <w:r w:rsidR="00695D46" w:rsidRPr="00D733FA">
        <w:rPr>
          <w:rFonts w:ascii="Times New Roman" w:hAnsi="Times New Roman" w:cs="Times New Roman"/>
          <w:sz w:val="24"/>
          <w:szCs w:val="24"/>
        </w:rPr>
        <w:t xml:space="preserve"> adjudged </w:t>
      </w:r>
      <w:r w:rsidR="003A7456" w:rsidRPr="00D733FA">
        <w:rPr>
          <w:rFonts w:ascii="Times New Roman" w:hAnsi="Times New Roman" w:cs="Times New Roman"/>
          <w:sz w:val="24"/>
          <w:szCs w:val="24"/>
        </w:rPr>
        <w:t>bankrupt</w:t>
      </w:r>
      <w:r w:rsidRPr="00D733FA">
        <w:rPr>
          <w:rFonts w:ascii="Times New Roman" w:hAnsi="Times New Roman" w:cs="Times New Roman"/>
          <w:sz w:val="24"/>
          <w:szCs w:val="24"/>
        </w:rPr>
        <w:t xml:space="preserve"> and that</w:t>
      </w:r>
      <w:r w:rsidR="0069307F" w:rsidRPr="00D733FA">
        <w:rPr>
          <w:rFonts w:ascii="Times New Roman" w:hAnsi="Times New Roman" w:cs="Times New Roman"/>
          <w:sz w:val="24"/>
          <w:szCs w:val="24"/>
        </w:rPr>
        <w:t xml:space="preserve"> all pending court </w:t>
      </w:r>
      <w:r w:rsidRPr="00D733FA">
        <w:rPr>
          <w:rFonts w:ascii="Times New Roman" w:hAnsi="Times New Roman" w:cs="Times New Roman"/>
          <w:sz w:val="24"/>
          <w:szCs w:val="24"/>
        </w:rPr>
        <w:t>action against</w:t>
      </w:r>
      <w:r w:rsidR="00695D46" w:rsidRPr="00D733FA">
        <w:rPr>
          <w:rFonts w:ascii="Times New Roman" w:hAnsi="Times New Roman" w:cs="Times New Roman"/>
          <w:sz w:val="24"/>
          <w:szCs w:val="24"/>
        </w:rPr>
        <w:t xml:space="preserve"> him be stayed pending disposal of this Petition.</w:t>
      </w:r>
    </w:p>
    <w:p w:rsidR="00695D46" w:rsidRPr="00D733FA" w:rsidRDefault="00695D46" w:rsidP="00EE117B">
      <w:p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This Petition is premised on the following;</w:t>
      </w:r>
    </w:p>
    <w:p w:rsidR="00695D46" w:rsidRPr="00D733FA" w:rsidRDefault="00710B99" w:rsidP="00615A56">
      <w:pPr>
        <w:pStyle w:val="ListParagraph"/>
        <w:numPr>
          <w:ilvl w:val="0"/>
          <w:numId w:val="1"/>
        </w:num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 xml:space="preserve">That </w:t>
      </w:r>
      <w:r w:rsidR="00EE117B" w:rsidRPr="00D733FA">
        <w:rPr>
          <w:rFonts w:ascii="Times New Roman" w:hAnsi="Times New Roman" w:cs="Times New Roman"/>
          <w:sz w:val="24"/>
          <w:szCs w:val="24"/>
        </w:rPr>
        <w:t>t</w:t>
      </w:r>
      <w:r w:rsidRPr="00D733FA">
        <w:rPr>
          <w:rFonts w:ascii="Times New Roman" w:hAnsi="Times New Roman" w:cs="Times New Roman"/>
          <w:sz w:val="24"/>
          <w:szCs w:val="24"/>
        </w:rPr>
        <w:t>he</w:t>
      </w:r>
      <w:r w:rsidR="00EE117B" w:rsidRPr="00D733FA">
        <w:rPr>
          <w:rFonts w:ascii="Times New Roman" w:hAnsi="Times New Roman" w:cs="Times New Roman"/>
          <w:sz w:val="24"/>
          <w:szCs w:val="24"/>
        </w:rPr>
        <w:t xml:space="preserve"> Debtor</w:t>
      </w:r>
      <w:r w:rsidR="009066B9" w:rsidRPr="00D733FA">
        <w:rPr>
          <w:rFonts w:ascii="Times New Roman" w:hAnsi="Times New Roman" w:cs="Times New Roman"/>
          <w:sz w:val="24"/>
          <w:szCs w:val="24"/>
        </w:rPr>
        <w:t xml:space="preserve"> is</w:t>
      </w:r>
      <w:r w:rsidRPr="00D733FA">
        <w:rPr>
          <w:rFonts w:ascii="Times New Roman" w:hAnsi="Times New Roman" w:cs="Times New Roman"/>
          <w:sz w:val="24"/>
          <w:szCs w:val="24"/>
        </w:rPr>
        <w:t xml:space="preserve"> indebted to a tune of UGX 3,000,000,000/=</w:t>
      </w:r>
      <w:r w:rsidR="00EE117B" w:rsidRPr="00D733FA">
        <w:rPr>
          <w:rFonts w:ascii="Times New Roman" w:hAnsi="Times New Roman" w:cs="Times New Roman"/>
          <w:sz w:val="24"/>
          <w:szCs w:val="24"/>
        </w:rPr>
        <w:t xml:space="preserve"> arising out of monies he got from various institutions and </w:t>
      </w:r>
      <w:r w:rsidR="00AB6CA6" w:rsidRPr="00D733FA">
        <w:rPr>
          <w:rFonts w:ascii="Times New Roman" w:hAnsi="Times New Roman" w:cs="Times New Roman"/>
          <w:sz w:val="24"/>
          <w:szCs w:val="24"/>
        </w:rPr>
        <w:t>individuals which include; Lion Assurance</w:t>
      </w:r>
      <w:r w:rsidR="00483A6C" w:rsidRPr="00D733FA">
        <w:rPr>
          <w:rFonts w:ascii="Times New Roman" w:hAnsi="Times New Roman" w:cs="Times New Roman"/>
          <w:sz w:val="24"/>
          <w:szCs w:val="24"/>
        </w:rPr>
        <w:t xml:space="preserve"> Company owed US $ 402,000, Buchanan Sam owed UGX 180,000,000, Standard Chartered Bank</w:t>
      </w:r>
      <w:r w:rsidR="00615A56" w:rsidRPr="00D733FA">
        <w:rPr>
          <w:rFonts w:ascii="Times New Roman" w:hAnsi="Times New Roman" w:cs="Times New Roman"/>
          <w:sz w:val="24"/>
          <w:szCs w:val="24"/>
        </w:rPr>
        <w:t xml:space="preserve"> owed</w:t>
      </w:r>
      <w:r w:rsidR="00483A6C" w:rsidRPr="00D733FA">
        <w:rPr>
          <w:rFonts w:ascii="Times New Roman" w:hAnsi="Times New Roman" w:cs="Times New Roman"/>
          <w:sz w:val="24"/>
          <w:szCs w:val="24"/>
        </w:rPr>
        <w:t xml:space="preserve"> UGX 400,000,000, Centenary Bank owed UGX 550,000,000,Kayiira Robert</w:t>
      </w:r>
      <w:r w:rsidR="00615A56" w:rsidRPr="00D733FA">
        <w:rPr>
          <w:rFonts w:ascii="Times New Roman" w:hAnsi="Times New Roman" w:cs="Times New Roman"/>
          <w:sz w:val="24"/>
          <w:szCs w:val="24"/>
        </w:rPr>
        <w:t xml:space="preserve"> owed</w:t>
      </w:r>
      <w:r w:rsidR="00483A6C" w:rsidRPr="00D733FA">
        <w:rPr>
          <w:rFonts w:ascii="Times New Roman" w:hAnsi="Times New Roman" w:cs="Times New Roman"/>
          <w:sz w:val="24"/>
          <w:szCs w:val="24"/>
        </w:rPr>
        <w:t xml:space="preserve"> UGX 200,000,000, Nsubuga Yasin</w:t>
      </w:r>
      <w:r w:rsidR="00615A56" w:rsidRPr="00D733FA">
        <w:rPr>
          <w:rFonts w:ascii="Times New Roman" w:hAnsi="Times New Roman" w:cs="Times New Roman"/>
          <w:sz w:val="24"/>
          <w:szCs w:val="24"/>
        </w:rPr>
        <w:t xml:space="preserve"> owed</w:t>
      </w:r>
      <w:r w:rsidR="00483A6C" w:rsidRPr="00D733FA">
        <w:rPr>
          <w:rFonts w:ascii="Times New Roman" w:hAnsi="Times New Roman" w:cs="Times New Roman"/>
          <w:sz w:val="24"/>
          <w:szCs w:val="24"/>
        </w:rPr>
        <w:t xml:space="preserve"> US $ 11,130, Rashid Mahdi owed US $ 30,000, </w:t>
      </w:r>
      <w:r w:rsidR="00483A6C" w:rsidRPr="00D733FA">
        <w:rPr>
          <w:rFonts w:ascii="Times New Roman" w:hAnsi="Times New Roman" w:cs="Times New Roman"/>
          <w:sz w:val="24"/>
          <w:szCs w:val="24"/>
        </w:rPr>
        <w:lastRenderedPageBreak/>
        <w:t>City Oil</w:t>
      </w:r>
      <w:r w:rsidR="00615A56" w:rsidRPr="00D733FA">
        <w:rPr>
          <w:rFonts w:ascii="Times New Roman" w:hAnsi="Times New Roman" w:cs="Times New Roman"/>
          <w:sz w:val="24"/>
          <w:szCs w:val="24"/>
        </w:rPr>
        <w:t xml:space="preserve"> owed</w:t>
      </w:r>
      <w:r w:rsidR="00483A6C" w:rsidRPr="00D733FA">
        <w:rPr>
          <w:rFonts w:ascii="Times New Roman" w:hAnsi="Times New Roman" w:cs="Times New Roman"/>
          <w:sz w:val="24"/>
          <w:szCs w:val="24"/>
        </w:rPr>
        <w:t xml:space="preserve"> UGX 25,000,000/=, Mugisha Sebba </w:t>
      </w:r>
      <w:r w:rsidR="00615A56" w:rsidRPr="00D733FA">
        <w:rPr>
          <w:rFonts w:ascii="Times New Roman" w:hAnsi="Times New Roman" w:cs="Times New Roman"/>
          <w:sz w:val="24"/>
          <w:szCs w:val="24"/>
        </w:rPr>
        <w:t xml:space="preserve">owed </w:t>
      </w:r>
      <w:r w:rsidR="00483A6C" w:rsidRPr="00D733FA">
        <w:rPr>
          <w:rFonts w:ascii="Times New Roman" w:hAnsi="Times New Roman" w:cs="Times New Roman"/>
          <w:sz w:val="24"/>
          <w:szCs w:val="24"/>
        </w:rPr>
        <w:t>US $ 5000, Simba Travel Care</w:t>
      </w:r>
      <w:r w:rsidR="00615A56" w:rsidRPr="00D733FA">
        <w:rPr>
          <w:rFonts w:ascii="Times New Roman" w:hAnsi="Times New Roman" w:cs="Times New Roman"/>
          <w:sz w:val="24"/>
          <w:szCs w:val="24"/>
        </w:rPr>
        <w:t xml:space="preserve"> owed</w:t>
      </w:r>
      <w:r w:rsidR="00483A6C" w:rsidRPr="00D733FA">
        <w:rPr>
          <w:rFonts w:ascii="Times New Roman" w:hAnsi="Times New Roman" w:cs="Times New Roman"/>
          <w:sz w:val="24"/>
          <w:szCs w:val="24"/>
        </w:rPr>
        <w:t xml:space="preserve"> US $ 9812, Kigonvu Bo</w:t>
      </w:r>
      <w:r w:rsidR="00047C83" w:rsidRPr="00D733FA">
        <w:rPr>
          <w:rFonts w:ascii="Times New Roman" w:hAnsi="Times New Roman" w:cs="Times New Roman"/>
          <w:sz w:val="24"/>
          <w:szCs w:val="24"/>
        </w:rPr>
        <w:t>b</w:t>
      </w:r>
      <w:r w:rsidR="00615A56" w:rsidRPr="00D733FA">
        <w:rPr>
          <w:rFonts w:ascii="Times New Roman" w:hAnsi="Times New Roman" w:cs="Times New Roman"/>
          <w:sz w:val="24"/>
          <w:szCs w:val="24"/>
        </w:rPr>
        <w:t xml:space="preserve"> owed</w:t>
      </w:r>
      <w:r w:rsidR="00483A6C" w:rsidRPr="00D733FA">
        <w:rPr>
          <w:rFonts w:ascii="Times New Roman" w:hAnsi="Times New Roman" w:cs="Times New Roman"/>
          <w:sz w:val="24"/>
          <w:szCs w:val="24"/>
        </w:rPr>
        <w:t xml:space="preserve"> UGX 15,000,000/= and Nsubuga Derick owed UGX 10,000,000/=.</w:t>
      </w:r>
    </w:p>
    <w:p w:rsidR="00EE117B" w:rsidRPr="00D733FA" w:rsidRDefault="00EE117B" w:rsidP="00EE117B">
      <w:pPr>
        <w:pStyle w:val="ListParagraph"/>
        <w:numPr>
          <w:ilvl w:val="0"/>
          <w:numId w:val="1"/>
        </w:num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 xml:space="preserve">That the Debtor endeavored to settle some debts out of his assets however the </w:t>
      </w:r>
      <w:r w:rsidR="000157D4" w:rsidRPr="00D733FA">
        <w:rPr>
          <w:rFonts w:ascii="Times New Roman" w:hAnsi="Times New Roman" w:cs="Times New Roman"/>
          <w:sz w:val="24"/>
          <w:szCs w:val="24"/>
        </w:rPr>
        <w:t xml:space="preserve">assets </w:t>
      </w:r>
      <w:r w:rsidRPr="00D733FA">
        <w:rPr>
          <w:rFonts w:ascii="Times New Roman" w:hAnsi="Times New Roman" w:cs="Times New Roman"/>
          <w:sz w:val="24"/>
          <w:szCs w:val="24"/>
        </w:rPr>
        <w:t xml:space="preserve">/property are </w:t>
      </w:r>
      <w:r w:rsidR="000157D4" w:rsidRPr="00D733FA">
        <w:rPr>
          <w:rFonts w:ascii="Times New Roman" w:hAnsi="Times New Roman" w:cs="Times New Roman"/>
          <w:sz w:val="24"/>
          <w:szCs w:val="24"/>
        </w:rPr>
        <w:t>used up and he has no more cash, assets or other property to furnish his debts.</w:t>
      </w:r>
    </w:p>
    <w:p w:rsidR="000157D4" w:rsidRPr="00D733FA" w:rsidRDefault="000157D4" w:rsidP="00EE117B">
      <w:pPr>
        <w:pStyle w:val="ListParagraph"/>
        <w:numPr>
          <w:ilvl w:val="0"/>
          <w:numId w:val="1"/>
        </w:num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The Debtor declares that he is unable to pay the said debt and satisfy his creditors’ claims</w:t>
      </w:r>
      <w:r w:rsidR="00A61615" w:rsidRPr="00D733FA">
        <w:rPr>
          <w:rFonts w:ascii="Times New Roman" w:hAnsi="Times New Roman" w:cs="Times New Roman"/>
          <w:sz w:val="24"/>
          <w:szCs w:val="24"/>
        </w:rPr>
        <w:t>.</w:t>
      </w:r>
    </w:p>
    <w:p w:rsidR="00A61615" w:rsidRPr="00D733FA" w:rsidRDefault="00A61615" w:rsidP="00EE117B">
      <w:pPr>
        <w:pStyle w:val="ListParagraph"/>
        <w:numPr>
          <w:ilvl w:val="0"/>
          <w:numId w:val="1"/>
        </w:num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That it is necessary that Court issue a receiving order against his estate and he be adjudged bankrupt.</w:t>
      </w:r>
    </w:p>
    <w:p w:rsidR="00A61615" w:rsidRPr="00D733FA" w:rsidRDefault="00A61615" w:rsidP="00EE117B">
      <w:pPr>
        <w:pStyle w:val="ListParagraph"/>
        <w:numPr>
          <w:ilvl w:val="0"/>
          <w:numId w:val="1"/>
        </w:num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That Court stays all pending actions, proceedings or executions or any other legal processes against the Debtor’s property.</w:t>
      </w:r>
    </w:p>
    <w:p w:rsidR="006F4DFB" w:rsidRPr="00D733FA" w:rsidRDefault="009066B9" w:rsidP="00A61615">
      <w:pPr>
        <w:spacing w:line="360" w:lineRule="auto"/>
        <w:jc w:val="both"/>
        <w:rPr>
          <w:rFonts w:ascii="Times New Roman" w:hAnsi="Times New Roman" w:cs="Times New Roman"/>
          <w:sz w:val="24"/>
          <w:szCs w:val="24"/>
        </w:rPr>
      </w:pPr>
      <w:r w:rsidRPr="00D733FA">
        <w:rPr>
          <w:rFonts w:ascii="Times New Roman" w:hAnsi="Times New Roman" w:cs="Times New Roman"/>
          <w:sz w:val="24"/>
          <w:szCs w:val="24"/>
        </w:rPr>
        <w:t>This Petition is supported by an</w:t>
      </w:r>
      <w:r w:rsidR="00AB6CA6" w:rsidRPr="00D733FA">
        <w:rPr>
          <w:rFonts w:ascii="Times New Roman" w:hAnsi="Times New Roman" w:cs="Times New Roman"/>
          <w:sz w:val="24"/>
          <w:szCs w:val="24"/>
        </w:rPr>
        <w:t xml:space="preserve"> Affidavit deponed by the Petitioner</w:t>
      </w:r>
      <w:r w:rsidRPr="00D733FA">
        <w:rPr>
          <w:rFonts w:ascii="Times New Roman" w:hAnsi="Times New Roman" w:cs="Times New Roman"/>
          <w:sz w:val="24"/>
          <w:szCs w:val="24"/>
        </w:rPr>
        <w:t xml:space="preserve"> who declares that he is unable to pay</w:t>
      </w:r>
      <w:r w:rsidR="006F4DFB" w:rsidRPr="00D733FA">
        <w:rPr>
          <w:rFonts w:ascii="Times New Roman" w:hAnsi="Times New Roman" w:cs="Times New Roman"/>
          <w:sz w:val="24"/>
          <w:szCs w:val="24"/>
        </w:rPr>
        <w:t xml:space="preserve"> his debt and that before he presented this Petition, he was released on court bail pending the suits against him by his creditors</w:t>
      </w:r>
      <w:r w:rsidR="00AB6CA6" w:rsidRPr="00D733FA">
        <w:rPr>
          <w:rFonts w:ascii="Times New Roman" w:hAnsi="Times New Roman" w:cs="Times New Roman"/>
          <w:sz w:val="24"/>
          <w:szCs w:val="24"/>
        </w:rPr>
        <w:t xml:space="preserve"> Lion Assurance</w:t>
      </w:r>
      <w:r w:rsidR="007774C5" w:rsidRPr="00D733FA">
        <w:rPr>
          <w:rFonts w:ascii="Times New Roman" w:hAnsi="Times New Roman" w:cs="Times New Roman"/>
          <w:sz w:val="24"/>
          <w:szCs w:val="24"/>
        </w:rPr>
        <w:t xml:space="preserve"> Company</w:t>
      </w:r>
      <w:r w:rsidR="006F4DFB" w:rsidRPr="00D733FA">
        <w:rPr>
          <w:rFonts w:ascii="Times New Roman" w:hAnsi="Times New Roman" w:cs="Times New Roman"/>
          <w:sz w:val="24"/>
          <w:szCs w:val="24"/>
        </w:rPr>
        <w:t>.He told court that</w:t>
      </w:r>
      <w:r w:rsidR="00D043D3" w:rsidRPr="00D733FA">
        <w:rPr>
          <w:rFonts w:ascii="Times New Roman" w:hAnsi="Times New Roman" w:cs="Times New Roman"/>
          <w:sz w:val="24"/>
          <w:szCs w:val="24"/>
        </w:rPr>
        <w:t xml:space="preserve"> his indebtness resulted from thugs that broke into his office and </w:t>
      </w:r>
      <w:r w:rsidR="00374AEF" w:rsidRPr="00D733FA">
        <w:rPr>
          <w:rFonts w:ascii="Times New Roman" w:hAnsi="Times New Roman" w:cs="Times New Roman"/>
          <w:sz w:val="24"/>
          <w:szCs w:val="24"/>
        </w:rPr>
        <w:t>stole his money. That</w:t>
      </w:r>
      <w:r w:rsidR="00D043D3" w:rsidRPr="00D733FA">
        <w:rPr>
          <w:rFonts w:ascii="Times New Roman" w:hAnsi="Times New Roman" w:cs="Times New Roman"/>
          <w:sz w:val="24"/>
          <w:szCs w:val="24"/>
        </w:rPr>
        <w:t xml:space="preserve"> the first time this theft </w:t>
      </w:r>
      <w:r w:rsidR="00C50D76" w:rsidRPr="00D733FA">
        <w:rPr>
          <w:rFonts w:ascii="Times New Roman" w:hAnsi="Times New Roman" w:cs="Times New Roman"/>
          <w:sz w:val="24"/>
          <w:szCs w:val="24"/>
        </w:rPr>
        <w:t>occurred they took US $ 130,000</w:t>
      </w:r>
      <w:r w:rsidR="00DF2F71" w:rsidRPr="00D733FA">
        <w:rPr>
          <w:rFonts w:ascii="Times New Roman" w:hAnsi="Times New Roman" w:cs="Times New Roman"/>
          <w:sz w:val="24"/>
          <w:szCs w:val="24"/>
        </w:rPr>
        <w:t>. He subsequently</w:t>
      </w:r>
      <w:r w:rsidR="00C50D76" w:rsidRPr="00D733FA">
        <w:rPr>
          <w:rFonts w:ascii="Times New Roman" w:hAnsi="Times New Roman" w:cs="Times New Roman"/>
          <w:sz w:val="24"/>
          <w:szCs w:val="24"/>
        </w:rPr>
        <w:t xml:space="preserve"> entered into a contract with Serena </w:t>
      </w:r>
      <w:r w:rsidR="00435C8B" w:rsidRPr="00D733FA">
        <w:rPr>
          <w:rFonts w:ascii="Times New Roman" w:hAnsi="Times New Roman" w:cs="Times New Roman"/>
          <w:sz w:val="24"/>
          <w:szCs w:val="24"/>
        </w:rPr>
        <w:t>Hotel to</w:t>
      </w:r>
      <w:r w:rsidR="00C50D76" w:rsidRPr="00D733FA">
        <w:rPr>
          <w:rFonts w:ascii="Times New Roman" w:hAnsi="Times New Roman" w:cs="Times New Roman"/>
          <w:sz w:val="24"/>
          <w:szCs w:val="24"/>
        </w:rPr>
        <w:t xml:space="preserve"> handle transport</w:t>
      </w:r>
      <w:r w:rsidR="00CF0C26" w:rsidRPr="00D733FA">
        <w:rPr>
          <w:rFonts w:ascii="Times New Roman" w:hAnsi="Times New Roman" w:cs="Times New Roman"/>
          <w:sz w:val="24"/>
          <w:szCs w:val="24"/>
        </w:rPr>
        <w:t xml:space="preserve"> with Lake Vic</w:t>
      </w:r>
      <w:r w:rsidR="00047C83" w:rsidRPr="00D733FA">
        <w:rPr>
          <w:rFonts w:ascii="Times New Roman" w:hAnsi="Times New Roman" w:cs="Times New Roman"/>
          <w:sz w:val="24"/>
          <w:szCs w:val="24"/>
        </w:rPr>
        <w:t>toria and Hotel Protea</w:t>
      </w:r>
      <w:r w:rsidR="00DF2F71" w:rsidRPr="00D733FA">
        <w:rPr>
          <w:rFonts w:ascii="Times New Roman" w:hAnsi="Times New Roman" w:cs="Times New Roman"/>
          <w:sz w:val="24"/>
          <w:szCs w:val="24"/>
        </w:rPr>
        <w:t xml:space="preserve"> but these also did not bear fruit.</w:t>
      </w:r>
    </w:p>
    <w:p w:rsidR="000502CC" w:rsidRPr="00D733FA" w:rsidRDefault="000502CC" w:rsidP="00A61615">
      <w:pPr>
        <w:spacing w:line="360" w:lineRule="auto"/>
        <w:jc w:val="both"/>
        <w:rPr>
          <w:rFonts w:ascii="Times New Roman" w:hAnsi="Times New Roman" w:cs="Times New Roman"/>
          <w:b/>
          <w:sz w:val="24"/>
          <w:szCs w:val="24"/>
        </w:rPr>
      </w:pPr>
      <w:r w:rsidRPr="00D733FA">
        <w:rPr>
          <w:rFonts w:ascii="Times New Roman" w:hAnsi="Times New Roman" w:cs="Times New Roman"/>
          <w:b/>
          <w:sz w:val="24"/>
          <w:szCs w:val="24"/>
        </w:rPr>
        <w:t xml:space="preserve">The issues to be </w:t>
      </w:r>
      <w:r w:rsidR="00DF2F71" w:rsidRPr="00D733FA">
        <w:rPr>
          <w:rFonts w:ascii="Times New Roman" w:hAnsi="Times New Roman" w:cs="Times New Roman"/>
          <w:b/>
          <w:sz w:val="24"/>
          <w:szCs w:val="24"/>
        </w:rPr>
        <w:t>determined by this court are</w:t>
      </w:r>
      <w:r w:rsidRPr="00D733FA">
        <w:rPr>
          <w:rFonts w:ascii="Times New Roman" w:hAnsi="Times New Roman" w:cs="Times New Roman"/>
          <w:b/>
          <w:sz w:val="24"/>
          <w:szCs w:val="24"/>
        </w:rPr>
        <w:t>;</w:t>
      </w:r>
    </w:p>
    <w:p w:rsidR="000502CC" w:rsidRPr="00D733FA" w:rsidRDefault="000502CC" w:rsidP="000502CC">
      <w:pPr>
        <w:pStyle w:val="ListParagraph"/>
        <w:numPr>
          <w:ilvl w:val="0"/>
          <w:numId w:val="6"/>
        </w:numPr>
        <w:spacing w:line="360" w:lineRule="auto"/>
        <w:jc w:val="both"/>
        <w:rPr>
          <w:rFonts w:ascii="Times New Roman" w:hAnsi="Times New Roman" w:cs="Times New Roman"/>
          <w:b/>
          <w:sz w:val="24"/>
          <w:szCs w:val="24"/>
        </w:rPr>
      </w:pPr>
      <w:r w:rsidRPr="00D733FA">
        <w:rPr>
          <w:rFonts w:ascii="Times New Roman" w:hAnsi="Times New Roman" w:cs="Times New Roman"/>
          <w:b/>
          <w:sz w:val="24"/>
          <w:szCs w:val="24"/>
        </w:rPr>
        <w:t>Whether the Petitioner is unable to pay his debts?</w:t>
      </w:r>
    </w:p>
    <w:p w:rsidR="000502CC" w:rsidRPr="00D733FA" w:rsidRDefault="000502CC" w:rsidP="000502CC">
      <w:pPr>
        <w:pStyle w:val="ListParagraph"/>
        <w:numPr>
          <w:ilvl w:val="0"/>
          <w:numId w:val="6"/>
        </w:numPr>
        <w:spacing w:line="360" w:lineRule="auto"/>
        <w:jc w:val="both"/>
        <w:rPr>
          <w:rFonts w:ascii="Times New Roman" w:hAnsi="Times New Roman" w:cs="Times New Roman"/>
          <w:b/>
          <w:sz w:val="24"/>
          <w:szCs w:val="24"/>
        </w:rPr>
      </w:pPr>
      <w:r w:rsidRPr="00D733FA">
        <w:rPr>
          <w:rFonts w:ascii="Times New Roman" w:hAnsi="Times New Roman" w:cs="Times New Roman"/>
          <w:b/>
          <w:sz w:val="24"/>
          <w:szCs w:val="24"/>
        </w:rPr>
        <w:t>Whether the court can grant a bankruptcy order in the circumstances?</w:t>
      </w:r>
    </w:p>
    <w:p w:rsidR="000502CC" w:rsidRPr="00D733FA" w:rsidRDefault="000502CC" w:rsidP="000502CC">
      <w:pPr>
        <w:pStyle w:val="ListParagraph"/>
        <w:numPr>
          <w:ilvl w:val="0"/>
          <w:numId w:val="6"/>
        </w:numPr>
        <w:spacing w:line="360" w:lineRule="auto"/>
        <w:jc w:val="both"/>
        <w:rPr>
          <w:rFonts w:ascii="Times New Roman" w:hAnsi="Times New Roman" w:cs="Times New Roman"/>
          <w:b/>
          <w:sz w:val="24"/>
          <w:szCs w:val="24"/>
        </w:rPr>
      </w:pPr>
      <w:r w:rsidRPr="00D733FA">
        <w:rPr>
          <w:rFonts w:ascii="Times New Roman" w:hAnsi="Times New Roman" w:cs="Times New Roman"/>
          <w:b/>
          <w:sz w:val="24"/>
          <w:szCs w:val="24"/>
        </w:rPr>
        <w:t>Whether the Petitioner has any properties to be administered by a trustee in bankruptcy?</w:t>
      </w:r>
    </w:p>
    <w:p w:rsidR="00E921B6" w:rsidRPr="00D733FA" w:rsidRDefault="000502CC" w:rsidP="0051656C">
      <w:pPr>
        <w:pStyle w:val="NormalWeb"/>
        <w:spacing w:before="0" w:beforeAutospacing="0" w:after="0" w:afterAutospacing="0" w:line="360" w:lineRule="auto"/>
        <w:jc w:val="both"/>
      </w:pPr>
      <w:r w:rsidRPr="00D733FA">
        <w:t xml:space="preserve">In regard to the first issue of whether the Petitioner is unable to pay his debts </w:t>
      </w:r>
      <w:r w:rsidR="00E921B6" w:rsidRPr="00D733FA">
        <w:t>the requirement of the law is that the Petitioner must prove by way of evidence that he or she is unable to pay his or her debts with such debt exceeding Uganda Shillings Fifty Million O</w:t>
      </w:r>
      <w:r w:rsidR="0051656C" w:rsidRPr="00D733FA">
        <w:t xml:space="preserve">nly for this court to entertain; </w:t>
      </w:r>
      <w:r w:rsidR="0051656C" w:rsidRPr="00D733FA">
        <w:rPr>
          <w:b/>
        </w:rPr>
        <w:t>In the Matter ofHellen Kakyo, Bankruptcy Cause No. 4 of 2014</w:t>
      </w:r>
      <w:r w:rsidR="0051656C" w:rsidRPr="00D733FA">
        <w:t>.</w:t>
      </w:r>
      <w:r w:rsidR="00E921B6" w:rsidRPr="00D733FA">
        <w:t xml:space="preserve"> This requirement is found under section 3 of the Insolvency Act</w:t>
      </w:r>
      <w:r w:rsidR="00DF2F71" w:rsidRPr="00D733FA">
        <w:t xml:space="preserve"> which provides</w:t>
      </w:r>
      <w:r w:rsidR="00E921B6" w:rsidRPr="00D733FA">
        <w:t>;</w:t>
      </w:r>
    </w:p>
    <w:p w:rsidR="0051656C" w:rsidRPr="00D733FA" w:rsidRDefault="0051656C" w:rsidP="0051656C">
      <w:pPr>
        <w:pStyle w:val="Heading10"/>
        <w:numPr>
          <w:ilvl w:val="0"/>
          <w:numId w:val="9"/>
        </w:numPr>
        <w:shd w:val="clear" w:color="auto" w:fill="auto"/>
        <w:tabs>
          <w:tab w:val="left" w:pos="480"/>
        </w:tabs>
        <w:spacing w:before="0" w:after="270" w:line="360" w:lineRule="auto"/>
        <w:rPr>
          <w:i/>
          <w:sz w:val="24"/>
          <w:szCs w:val="24"/>
        </w:rPr>
      </w:pPr>
      <w:bookmarkStart w:id="0" w:name="bookmark0"/>
      <w:r w:rsidRPr="00D733FA">
        <w:rPr>
          <w:i/>
          <w:sz w:val="24"/>
          <w:szCs w:val="24"/>
        </w:rPr>
        <w:t>Inability to pay debts.</w:t>
      </w:r>
      <w:bookmarkEnd w:id="0"/>
    </w:p>
    <w:p w:rsidR="0051656C" w:rsidRPr="00D733FA" w:rsidRDefault="0051656C" w:rsidP="0051656C">
      <w:pPr>
        <w:pStyle w:val="BodyText1"/>
        <w:numPr>
          <w:ilvl w:val="0"/>
          <w:numId w:val="5"/>
        </w:numPr>
        <w:shd w:val="clear" w:color="auto" w:fill="auto"/>
        <w:tabs>
          <w:tab w:val="left" w:pos="830"/>
        </w:tabs>
        <w:spacing w:after="303" w:line="360" w:lineRule="auto"/>
        <w:ind w:left="480" w:right="60" w:firstLine="480"/>
        <w:jc w:val="both"/>
        <w:rPr>
          <w:i/>
          <w:sz w:val="24"/>
          <w:szCs w:val="24"/>
        </w:rPr>
      </w:pPr>
      <w:r w:rsidRPr="00D733FA">
        <w:rPr>
          <w:i/>
          <w:sz w:val="24"/>
          <w:szCs w:val="24"/>
        </w:rPr>
        <w:lastRenderedPageBreak/>
        <w:t>Subject to subsection (2) and unless the contrary is proved, a debtor is presumed to be unable to pay the debtor’s debts if—</w:t>
      </w:r>
    </w:p>
    <w:p w:rsidR="0051656C" w:rsidRPr="00D733FA" w:rsidRDefault="0051656C" w:rsidP="0051656C">
      <w:pPr>
        <w:pStyle w:val="BodyText1"/>
        <w:numPr>
          <w:ilvl w:val="0"/>
          <w:numId w:val="8"/>
        </w:numPr>
        <w:shd w:val="clear" w:color="auto" w:fill="auto"/>
        <w:tabs>
          <w:tab w:val="left" w:pos="950"/>
        </w:tabs>
        <w:spacing w:after="150" w:line="360" w:lineRule="auto"/>
        <w:ind w:left="480" w:firstLine="480"/>
        <w:jc w:val="both"/>
        <w:rPr>
          <w:i/>
          <w:sz w:val="24"/>
          <w:szCs w:val="24"/>
        </w:rPr>
      </w:pPr>
      <w:r w:rsidRPr="00D733FA">
        <w:rPr>
          <w:i/>
          <w:sz w:val="24"/>
          <w:szCs w:val="24"/>
        </w:rPr>
        <w:t>the debtor has failed to comply with a statutory demand;</w:t>
      </w:r>
    </w:p>
    <w:p w:rsidR="0051656C" w:rsidRPr="00D733FA" w:rsidRDefault="0051656C" w:rsidP="0051656C">
      <w:pPr>
        <w:pStyle w:val="BodyText1"/>
        <w:numPr>
          <w:ilvl w:val="0"/>
          <w:numId w:val="8"/>
        </w:numPr>
        <w:shd w:val="clear" w:color="auto" w:fill="auto"/>
        <w:tabs>
          <w:tab w:val="left" w:pos="950"/>
        </w:tabs>
        <w:spacing w:after="240" w:line="278" w:lineRule="exact"/>
        <w:ind w:left="1440" w:right="60" w:hanging="480"/>
        <w:jc w:val="both"/>
        <w:rPr>
          <w:i/>
          <w:sz w:val="24"/>
          <w:szCs w:val="24"/>
        </w:rPr>
      </w:pPr>
      <w:r w:rsidRPr="00D733FA">
        <w:rPr>
          <w:i/>
          <w:sz w:val="24"/>
          <w:szCs w:val="24"/>
        </w:rPr>
        <w:t>the execution issued against the debtor in respect of a judgment debt has been returned unsatisfied in whole or in part; or</w:t>
      </w:r>
    </w:p>
    <w:p w:rsidR="0051656C" w:rsidRPr="00D733FA" w:rsidRDefault="0051656C" w:rsidP="0051656C">
      <w:pPr>
        <w:pStyle w:val="BodyText1"/>
        <w:numPr>
          <w:ilvl w:val="0"/>
          <w:numId w:val="8"/>
        </w:numPr>
        <w:shd w:val="clear" w:color="auto" w:fill="auto"/>
        <w:tabs>
          <w:tab w:val="left" w:pos="960"/>
        </w:tabs>
        <w:spacing w:after="240" w:line="278" w:lineRule="exact"/>
        <w:ind w:left="1440" w:right="60" w:hanging="480"/>
        <w:jc w:val="both"/>
        <w:rPr>
          <w:i/>
          <w:sz w:val="24"/>
          <w:szCs w:val="24"/>
        </w:rPr>
      </w:pPr>
      <w:r w:rsidRPr="00D733FA">
        <w:rPr>
          <w:i/>
          <w:sz w:val="24"/>
          <w:szCs w:val="24"/>
        </w:rPr>
        <w:t>all or substantially all the property of the debtor is in the possession or control of a receiver or some other person enforcing a charge over that property.”</w:t>
      </w:r>
    </w:p>
    <w:p w:rsidR="002E46BC" w:rsidRPr="00D733FA" w:rsidRDefault="0051656C" w:rsidP="0051656C">
      <w:pPr>
        <w:pStyle w:val="BodyText1"/>
        <w:shd w:val="clear" w:color="auto" w:fill="auto"/>
        <w:tabs>
          <w:tab w:val="left" w:pos="960"/>
        </w:tabs>
        <w:spacing w:after="240" w:line="360" w:lineRule="auto"/>
        <w:ind w:right="60" w:firstLine="0"/>
        <w:jc w:val="both"/>
        <w:rPr>
          <w:i/>
          <w:sz w:val="24"/>
          <w:szCs w:val="24"/>
        </w:rPr>
      </w:pPr>
      <w:r w:rsidRPr="00D733FA">
        <w:rPr>
          <w:rStyle w:val="Strong"/>
          <w:b w:val="0"/>
          <w:sz w:val="24"/>
          <w:szCs w:val="24"/>
        </w:rPr>
        <w:t>In</w:t>
      </w:r>
      <w:r w:rsidR="00DF2F71" w:rsidRPr="00D733FA">
        <w:rPr>
          <w:rStyle w:val="Strong"/>
          <w:b w:val="0"/>
          <w:sz w:val="24"/>
          <w:szCs w:val="24"/>
        </w:rPr>
        <w:t>the instant case the Petitioner</w:t>
      </w:r>
      <w:r w:rsidRPr="00D733FA">
        <w:rPr>
          <w:rStyle w:val="Strong"/>
          <w:b w:val="0"/>
          <w:sz w:val="24"/>
          <w:szCs w:val="24"/>
        </w:rPr>
        <w:t xml:space="preserve"> has shown cou</w:t>
      </w:r>
      <w:r w:rsidR="00047C83" w:rsidRPr="00D733FA">
        <w:rPr>
          <w:rStyle w:val="Strong"/>
          <w:b w:val="0"/>
          <w:sz w:val="24"/>
          <w:szCs w:val="24"/>
        </w:rPr>
        <w:t>rt that he has failed to service</w:t>
      </w:r>
      <w:r w:rsidRPr="00D733FA">
        <w:rPr>
          <w:rStyle w:val="Strong"/>
          <w:b w:val="0"/>
          <w:sz w:val="24"/>
          <w:szCs w:val="24"/>
        </w:rPr>
        <w:t xml:space="preserve"> his debts to the extent</w:t>
      </w:r>
      <w:r w:rsidR="00DF2F71" w:rsidRPr="00D733FA">
        <w:rPr>
          <w:rStyle w:val="Strong"/>
          <w:b w:val="0"/>
          <w:sz w:val="24"/>
          <w:szCs w:val="24"/>
        </w:rPr>
        <w:t xml:space="preserve"> that his creditors</w:t>
      </w:r>
      <w:r w:rsidR="007774C5" w:rsidRPr="00D733FA">
        <w:rPr>
          <w:rStyle w:val="Strong"/>
          <w:b w:val="0"/>
          <w:sz w:val="24"/>
          <w:szCs w:val="24"/>
        </w:rPr>
        <w:t xml:space="preserve"> Lion Assurance Company</w:t>
      </w:r>
      <w:r w:rsidR="00DF2F71" w:rsidRPr="00D733FA">
        <w:rPr>
          <w:rStyle w:val="Strong"/>
          <w:b w:val="0"/>
          <w:sz w:val="24"/>
          <w:szCs w:val="24"/>
        </w:rPr>
        <w:t xml:space="preserve"> caused</w:t>
      </w:r>
      <w:r w:rsidRPr="00D733FA">
        <w:rPr>
          <w:rStyle w:val="Strong"/>
          <w:b w:val="0"/>
          <w:sz w:val="24"/>
          <w:szCs w:val="24"/>
        </w:rPr>
        <w:t xml:space="preserve"> his arrest</w:t>
      </w:r>
      <w:r w:rsidR="00DF2F71" w:rsidRPr="00D733FA">
        <w:rPr>
          <w:rStyle w:val="Strong"/>
          <w:b w:val="0"/>
          <w:sz w:val="24"/>
          <w:szCs w:val="24"/>
        </w:rPr>
        <w:t xml:space="preserve"> in execution</w:t>
      </w:r>
      <w:r w:rsidRPr="00D733FA">
        <w:rPr>
          <w:rStyle w:val="Strong"/>
          <w:b w:val="0"/>
          <w:sz w:val="24"/>
          <w:szCs w:val="24"/>
        </w:rPr>
        <w:t xml:space="preserve">. In other words, </w:t>
      </w:r>
      <w:r w:rsidRPr="00D733FA">
        <w:rPr>
          <w:sz w:val="24"/>
          <w:szCs w:val="24"/>
        </w:rPr>
        <w:t>determining whether a debtor is unable to pay his debts, contingent or prospective debts may be taken into account.Record also indicates that the Petitioner filed a</w:t>
      </w:r>
      <w:r w:rsidR="00AB5D17" w:rsidRPr="00D733FA">
        <w:rPr>
          <w:sz w:val="24"/>
          <w:szCs w:val="24"/>
        </w:rPr>
        <w:t xml:space="preserve"> statement of affairs stating</w:t>
      </w:r>
      <w:r w:rsidRPr="00D733FA">
        <w:rPr>
          <w:sz w:val="24"/>
          <w:szCs w:val="24"/>
        </w:rPr>
        <w:t xml:space="preserve"> his creditors, amounts owed as well as a copy of his court bail, </w:t>
      </w:r>
      <w:r w:rsidRPr="00D733FA">
        <w:rPr>
          <w:b/>
          <w:sz w:val="24"/>
          <w:szCs w:val="24"/>
        </w:rPr>
        <w:t>Annexures A-J</w:t>
      </w:r>
      <w:r w:rsidRPr="00D733FA">
        <w:rPr>
          <w:sz w:val="24"/>
          <w:szCs w:val="24"/>
        </w:rPr>
        <w:t xml:space="preserve">. </w:t>
      </w:r>
      <w:r w:rsidR="005A680E" w:rsidRPr="00D733FA">
        <w:rPr>
          <w:sz w:val="24"/>
          <w:szCs w:val="24"/>
        </w:rPr>
        <w:t>Section 20 of the Insolvency</w:t>
      </w:r>
      <w:r w:rsidRPr="00D733FA">
        <w:rPr>
          <w:sz w:val="24"/>
          <w:szCs w:val="24"/>
        </w:rPr>
        <w:t>Act provides;</w:t>
      </w:r>
    </w:p>
    <w:p w:rsidR="005A680E" w:rsidRPr="00D733FA" w:rsidRDefault="005A680E" w:rsidP="00714343">
      <w:pPr>
        <w:pStyle w:val="BodyText1"/>
        <w:shd w:val="clear" w:color="auto" w:fill="auto"/>
        <w:tabs>
          <w:tab w:val="left" w:pos="846"/>
        </w:tabs>
        <w:spacing w:after="120" w:line="360" w:lineRule="auto"/>
        <w:ind w:left="720" w:right="40" w:firstLine="0"/>
        <w:jc w:val="both"/>
        <w:rPr>
          <w:i/>
          <w:sz w:val="24"/>
          <w:szCs w:val="24"/>
        </w:rPr>
      </w:pPr>
      <w:r w:rsidRPr="00D733FA">
        <w:rPr>
          <w:sz w:val="24"/>
          <w:szCs w:val="24"/>
        </w:rPr>
        <w:t>“</w:t>
      </w:r>
      <w:r w:rsidRPr="00D733FA">
        <w:rPr>
          <w:i/>
          <w:sz w:val="24"/>
          <w:szCs w:val="24"/>
        </w:rPr>
        <w:t>A debtor may petition court for bankruptcy alleging that the debtor is unable to pay his or her debts and the court may, subject to sections 21 and 22 make a bankruptcy order in respect of the debtor.”</w:t>
      </w:r>
    </w:p>
    <w:p w:rsidR="00070BDC" w:rsidRPr="00D733FA" w:rsidRDefault="00714343" w:rsidP="00070BDC">
      <w:pPr>
        <w:pStyle w:val="BodyText1"/>
        <w:shd w:val="clear" w:color="auto" w:fill="auto"/>
        <w:tabs>
          <w:tab w:val="left" w:pos="836"/>
        </w:tabs>
        <w:spacing w:after="124" w:line="360" w:lineRule="auto"/>
        <w:ind w:right="40" w:firstLine="0"/>
        <w:jc w:val="both"/>
        <w:rPr>
          <w:sz w:val="24"/>
          <w:szCs w:val="24"/>
        </w:rPr>
      </w:pPr>
      <w:r w:rsidRPr="00D733FA">
        <w:rPr>
          <w:sz w:val="24"/>
          <w:szCs w:val="24"/>
        </w:rPr>
        <w:t>The statement of affairs in itself summarise</w:t>
      </w:r>
      <w:r w:rsidR="00047C83" w:rsidRPr="00D733FA">
        <w:rPr>
          <w:sz w:val="24"/>
          <w:szCs w:val="24"/>
        </w:rPr>
        <w:t>s</w:t>
      </w:r>
      <w:r w:rsidRPr="00D733FA">
        <w:rPr>
          <w:sz w:val="24"/>
          <w:szCs w:val="24"/>
        </w:rPr>
        <w:t xml:space="preserve"> the financial difficulties arising from the Petitioner</w:t>
      </w:r>
      <w:r w:rsidR="004B2CCD" w:rsidRPr="00D733FA">
        <w:rPr>
          <w:sz w:val="24"/>
          <w:szCs w:val="24"/>
        </w:rPr>
        <w:t>’s</w:t>
      </w:r>
      <w:r w:rsidR="00DF2F71" w:rsidRPr="00D733FA">
        <w:rPr>
          <w:sz w:val="24"/>
          <w:szCs w:val="24"/>
        </w:rPr>
        <w:t xml:space="preserve"> inability to service the loans from his creditors.</w:t>
      </w:r>
      <w:r w:rsidRPr="00D733FA">
        <w:rPr>
          <w:sz w:val="24"/>
          <w:szCs w:val="24"/>
        </w:rPr>
        <w:t xml:space="preserve"> The Petitioner explained this inability to pay his creditors</w:t>
      </w:r>
      <w:r w:rsidR="00070BDC" w:rsidRPr="00D733FA">
        <w:rPr>
          <w:sz w:val="24"/>
          <w:szCs w:val="24"/>
        </w:rPr>
        <w:t xml:space="preserve"> as a result o</w:t>
      </w:r>
      <w:r w:rsidR="004B2CCD" w:rsidRPr="00D733FA">
        <w:rPr>
          <w:sz w:val="24"/>
          <w:szCs w:val="24"/>
        </w:rPr>
        <w:t>f financial difficulties occasioned</w:t>
      </w:r>
      <w:r w:rsidR="00070BDC" w:rsidRPr="00D733FA">
        <w:rPr>
          <w:sz w:val="24"/>
          <w:szCs w:val="24"/>
        </w:rPr>
        <w:t xml:space="preserve"> from the theft that occurred in his office. </w:t>
      </w:r>
      <w:r w:rsidR="004B2CCD" w:rsidRPr="00D733FA">
        <w:rPr>
          <w:sz w:val="24"/>
          <w:szCs w:val="24"/>
        </w:rPr>
        <w:t xml:space="preserve"> Furthermore, his financial constraints also resulted</w:t>
      </w:r>
      <w:r w:rsidR="00DF2F71" w:rsidRPr="00D733FA">
        <w:rPr>
          <w:sz w:val="24"/>
          <w:szCs w:val="24"/>
        </w:rPr>
        <w:t xml:space="preserve"> into</w:t>
      </w:r>
      <w:r w:rsidR="00070BDC" w:rsidRPr="00D733FA">
        <w:rPr>
          <w:sz w:val="24"/>
          <w:szCs w:val="24"/>
        </w:rPr>
        <w:t xml:space="preserve">; the sale of </w:t>
      </w:r>
      <w:r w:rsidR="00DF2F71" w:rsidRPr="00D733FA">
        <w:rPr>
          <w:sz w:val="24"/>
          <w:szCs w:val="24"/>
        </w:rPr>
        <w:t xml:space="preserve">his </w:t>
      </w:r>
      <w:r w:rsidR="00070BDC" w:rsidRPr="00D733FA">
        <w:rPr>
          <w:sz w:val="24"/>
          <w:szCs w:val="24"/>
        </w:rPr>
        <w:t>property comprised in Mengo Kisenyi Kyadondo Block 12, Plot 12 to one Kayiira Rober</w:t>
      </w:r>
      <w:r w:rsidR="00E42130" w:rsidRPr="00D733FA">
        <w:rPr>
          <w:sz w:val="24"/>
          <w:szCs w:val="24"/>
        </w:rPr>
        <w:t>t so as to clear his outstanding loans.</w:t>
      </w:r>
      <w:r w:rsidR="00615A56" w:rsidRPr="00D733FA">
        <w:rPr>
          <w:sz w:val="24"/>
          <w:szCs w:val="24"/>
        </w:rPr>
        <w:t xml:space="preserve"> However he failed to clear his outstanding loans and as a consequence the mortgage still stands and he remains indebted to Kayiira Robert to a tune of UGX 200,000,000/=</w:t>
      </w:r>
      <w:r w:rsidR="00070BDC" w:rsidRPr="00D733FA">
        <w:rPr>
          <w:b/>
          <w:sz w:val="24"/>
          <w:szCs w:val="24"/>
        </w:rPr>
        <w:t>Annexure A</w:t>
      </w:r>
      <w:r w:rsidR="00070BDC" w:rsidRPr="00D733FA">
        <w:rPr>
          <w:sz w:val="24"/>
          <w:szCs w:val="24"/>
        </w:rPr>
        <w:t>.</w:t>
      </w:r>
    </w:p>
    <w:p w:rsidR="00615A56" w:rsidRPr="00D733FA" w:rsidRDefault="00070BDC" w:rsidP="00070BDC">
      <w:pPr>
        <w:pStyle w:val="BodyText1"/>
        <w:shd w:val="clear" w:color="auto" w:fill="auto"/>
        <w:tabs>
          <w:tab w:val="left" w:pos="836"/>
        </w:tabs>
        <w:spacing w:after="124" w:line="360" w:lineRule="auto"/>
        <w:ind w:right="40" w:firstLine="0"/>
        <w:jc w:val="both"/>
        <w:rPr>
          <w:sz w:val="24"/>
          <w:szCs w:val="24"/>
        </w:rPr>
      </w:pPr>
      <w:r w:rsidRPr="00D733FA">
        <w:rPr>
          <w:sz w:val="24"/>
          <w:szCs w:val="24"/>
        </w:rPr>
        <w:t>Further</w:t>
      </w:r>
      <w:r w:rsidR="00E42130" w:rsidRPr="00D733FA">
        <w:rPr>
          <w:sz w:val="24"/>
          <w:szCs w:val="24"/>
        </w:rPr>
        <w:t>more</w:t>
      </w:r>
      <w:r w:rsidRPr="00D733FA">
        <w:rPr>
          <w:sz w:val="24"/>
          <w:szCs w:val="24"/>
        </w:rPr>
        <w:t>, a</w:t>
      </w:r>
      <w:r w:rsidR="00E42130" w:rsidRPr="00D733FA">
        <w:rPr>
          <w:sz w:val="24"/>
          <w:szCs w:val="24"/>
        </w:rPr>
        <w:t xml:space="preserve"> mortgage </w:t>
      </w:r>
      <w:r w:rsidR="00615A56" w:rsidRPr="00D733FA">
        <w:rPr>
          <w:sz w:val="24"/>
          <w:szCs w:val="24"/>
        </w:rPr>
        <w:t xml:space="preserve">required him to pay in installments a tune of UGX 500,000,000/=, </w:t>
      </w:r>
      <w:r w:rsidR="00615A56" w:rsidRPr="00D733FA">
        <w:rPr>
          <w:b/>
          <w:sz w:val="24"/>
          <w:szCs w:val="24"/>
        </w:rPr>
        <w:t xml:space="preserve">AnnexureB. </w:t>
      </w:r>
      <w:r w:rsidR="00615A56" w:rsidRPr="00D733FA">
        <w:rPr>
          <w:sz w:val="24"/>
          <w:szCs w:val="24"/>
        </w:rPr>
        <w:t>The Petitioner however defaulted on his obligations under the mortgage and as a result the bank issued him with a default notice. The bank wrote in part;</w:t>
      </w:r>
    </w:p>
    <w:p w:rsidR="00615A56" w:rsidRPr="00D733FA" w:rsidRDefault="00615A56" w:rsidP="00615A56">
      <w:pPr>
        <w:pStyle w:val="BodyText1"/>
        <w:shd w:val="clear" w:color="auto" w:fill="auto"/>
        <w:tabs>
          <w:tab w:val="left" w:pos="836"/>
        </w:tabs>
        <w:spacing w:after="124" w:line="360" w:lineRule="auto"/>
        <w:ind w:left="720" w:right="40" w:firstLine="0"/>
        <w:jc w:val="both"/>
        <w:rPr>
          <w:i/>
          <w:sz w:val="24"/>
          <w:szCs w:val="24"/>
        </w:rPr>
      </w:pPr>
      <w:r w:rsidRPr="00D733FA">
        <w:rPr>
          <w:i/>
          <w:sz w:val="24"/>
          <w:szCs w:val="24"/>
        </w:rPr>
        <w:t xml:space="preserve">“TAKE NOTICE that you have defaulted on your obligations under the said Mortgage/Over Draft agreement through non-payment of the due interest payable and </w:t>
      </w:r>
      <w:r w:rsidRPr="00D733FA">
        <w:rPr>
          <w:i/>
          <w:sz w:val="24"/>
          <w:szCs w:val="24"/>
        </w:rPr>
        <w:lastRenderedPageBreak/>
        <w:t>the principal amount of Shs.500,000,000/=.”</w:t>
      </w:r>
    </w:p>
    <w:p w:rsidR="00DB74E5" w:rsidRPr="00D733FA" w:rsidRDefault="00070BDC" w:rsidP="00070BDC">
      <w:pPr>
        <w:pStyle w:val="BodyText1"/>
        <w:shd w:val="clear" w:color="auto" w:fill="auto"/>
        <w:tabs>
          <w:tab w:val="left" w:pos="836"/>
        </w:tabs>
        <w:spacing w:after="124" w:line="360" w:lineRule="auto"/>
        <w:ind w:right="40" w:firstLine="0"/>
        <w:jc w:val="both"/>
        <w:rPr>
          <w:b/>
          <w:sz w:val="24"/>
          <w:szCs w:val="24"/>
        </w:rPr>
      </w:pPr>
      <w:r w:rsidRPr="00D733FA">
        <w:rPr>
          <w:sz w:val="24"/>
          <w:szCs w:val="24"/>
        </w:rPr>
        <w:t>Thirdly</w:t>
      </w:r>
      <w:r w:rsidR="00DB74E5" w:rsidRPr="00D733FA">
        <w:rPr>
          <w:sz w:val="24"/>
          <w:szCs w:val="24"/>
        </w:rPr>
        <w:t>, the Petitioner failed to clear his outstanding loans with Standard Chartered Bank and as a result had</w:t>
      </w:r>
      <w:r w:rsidR="00487CF6" w:rsidRPr="00D733FA">
        <w:rPr>
          <w:sz w:val="24"/>
          <w:szCs w:val="24"/>
        </w:rPr>
        <w:t xml:space="preserve"> unsatisfactory performance of his </w:t>
      </w:r>
      <w:r w:rsidR="004B2CCD" w:rsidRPr="00D733FA">
        <w:rPr>
          <w:sz w:val="24"/>
          <w:szCs w:val="24"/>
        </w:rPr>
        <w:t>credit</w:t>
      </w:r>
      <w:r w:rsidR="00DB74E5" w:rsidRPr="00D733FA">
        <w:rPr>
          <w:sz w:val="24"/>
          <w:szCs w:val="24"/>
        </w:rPr>
        <w:t xml:space="preserve"> facilities</w:t>
      </w:r>
      <w:r w:rsidRPr="00D733FA">
        <w:rPr>
          <w:sz w:val="24"/>
          <w:szCs w:val="24"/>
        </w:rPr>
        <w:t xml:space="preserve"> with no cash flows at the bank’s disposal to support the running of the existing credit facilities</w:t>
      </w:r>
      <w:r w:rsidR="00DB74E5" w:rsidRPr="00D733FA">
        <w:rPr>
          <w:sz w:val="24"/>
          <w:szCs w:val="24"/>
        </w:rPr>
        <w:t>. His account indicated</w:t>
      </w:r>
      <w:r w:rsidRPr="00D733FA">
        <w:rPr>
          <w:sz w:val="24"/>
          <w:szCs w:val="24"/>
        </w:rPr>
        <w:t xml:space="preserve"> arrears to a sum of UGX 7,909,601</w:t>
      </w:r>
      <w:r w:rsidR="00487CF6" w:rsidRPr="00D733FA">
        <w:rPr>
          <w:sz w:val="24"/>
          <w:szCs w:val="24"/>
        </w:rPr>
        <w:t>/=</w:t>
      </w:r>
      <w:r w:rsidRPr="00D733FA">
        <w:rPr>
          <w:sz w:val="24"/>
          <w:szCs w:val="24"/>
        </w:rPr>
        <w:t xml:space="preserve">, </w:t>
      </w:r>
      <w:r w:rsidRPr="00D733FA">
        <w:rPr>
          <w:b/>
          <w:sz w:val="24"/>
          <w:szCs w:val="24"/>
        </w:rPr>
        <w:t>Annexure C.</w:t>
      </w:r>
    </w:p>
    <w:p w:rsidR="00DB74E5" w:rsidRPr="00D733FA" w:rsidRDefault="00DB74E5" w:rsidP="00070BDC">
      <w:pPr>
        <w:pStyle w:val="BodyText1"/>
        <w:shd w:val="clear" w:color="auto" w:fill="auto"/>
        <w:tabs>
          <w:tab w:val="left" w:pos="836"/>
        </w:tabs>
        <w:spacing w:after="124" w:line="360" w:lineRule="auto"/>
        <w:ind w:right="40" w:firstLine="0"/>
        <w:jc w:val="both"/>
        <w:rPr>
          <w:b/>
          <w:sz w:val="24"/>
          <w:szCs w:val="24"/>
        </w:rPr>
      </w:pPr>
      <w:r w:rsidRPr="00D733FA">
        <w:rPr>
          <w:sz w:val="24"/>
          <w:szCs w:val="24"/>
        </w:rPr>
        <w:t xml:space="preserve">The Petitioner obtained travel air tickets and travel consultancy services from </w:t>
      </w:r>
      <w:r w:rsidR="0058142F" w:rsidRPr="00D733FA">
        <w:rPr>
          <w:sz w:val="24"/>
          <w:szCs w:val="24"/>
        </w:rPr>
        <w:t>Simba Travelcare Ltd</w:t>
      </w:r>
      <w:r w:rsidRPr="00D733FA">
        <w:rPr>
          <w:sz w:val="24"/>
          <w:szCs w:val="24"/>
        </w:rPr>
        <w:t xml:space="preserve"> on credit. Upon failure of payment the Petitioner was issued with a demand notice</w:t>
      </w:r>
      <w:r w:rsidR="0058142F" w:rsidRPr="00D733FA">
        <w:rPr>
          <w:sz w:val="24"/>
          <w:szCs w:val="24"/>
        </w:rPr>
        <w:t xml:space="preserve"> from Debts Concept Limited</w:t>
      </w:r>
      <w:r w:rsidRPr="00D733FA">
        <w:rPr>
          <w:sz w:val="24"/>
          <w:szCs w:val="24"/>
        </w:rPr>
        <w:t xml:space="preserve"> dated 7</w:t>
      </w:r>
      <w:r w:rsidRPr="00D733FA">
        <w:rPr>
          <w:sz w:val="24"/>
          <w:szCs w:val="24"/>
          <w:vertAlign w:val="superscript"/>
        </w:rPr>
        <w:t>th</w:t>
      </w:r>
      <w:r w:rsidR="00FD7720" w:rsidRPr="00D733FA">
        <w:rPr>
          <w:sz w:val="24"/>
          <w:szCs w:val="24"/>
        </w:rPr>
        <w:t xml:space="preserve"> October 2016</w:t>
      </w:r>
      <w:r w:rsidR="007774C5" w:rsidRPr="00D733FA">
        <w:rPr>
          <w:sz w:val="24"/>
          <w:szCs w:val="24"/>
        </w:rPr>
        <w:t>stating</w:t>
      </w:r>
      <w:r w:rsidRPr="00D733FA">
        <w:rPr>
          <w:sz w:val="24"/>
          <w:szCs w:val="24"/>
        </w:rPr>
        <w:t xml:space="preserve"> that both cheques issued by the Petitioner</w:t>
      </w:r>
      <w:r w:rsidR="0058142F" w:rsidRPr="00D733FA">
        <w:rPr>
          <w:sz w:val="24"/>
          <w:szCs w:val="24"/>
        </w:rPr>
        <w:t xml:space="preserve"> in favour of Simba Travelcare Ltd</w:t>
      </w:r>
      <w:r w:rsidRPr="00D733FA">
        <w:rPr>
          <w:sz w:val="24"/>
          <w:szCs w:val="24"/>
        </w:rPr>
        <w:t xml:space="preserve"> were all dishonoured by the bank</w:t>
      </w:r>
      <w:r w:rsidR="0058142F" w:rsidRPr="00D733FA">
        <w:rPr>
          <w:sz w:val="24"/>
          <w:szCs w:val="24"/>
        </w:rPr>
        <w:t xml:space="preserve"> which left the Petitioner’s account indebted to a tune </w:t>
      </w:r>
      <w:r w:rsidR="00070BDC" w:rsidRPr="00D733FA">
        <w:rPr>
          <w:sz w:val="24"/>
          <w:szCs w:val="24"/>
        </w:rPr>
        <w:t xml:space="preserve">of US $ 9812.9 </w:t>
      </w:r>
      <w:r w:rsidR="00070BDC" w:rsidRPr="00D733FA">
        <w:rPr>
          <w:b/>
          <w:sz w:val="24"/>
          <w:szCs w:val="24"/>
        </w:rPr>
        <w:t>Annexure D</w:t>
      </w:r>
      <w:r w:rsidR="00070BDC" w:rsidRPr="00D733FA">
        <w:rPr>
          <w:sz w:val="24"/>
          <w:szCs w:val="24"/>
        </w:rPr>
        <w:t>.</w:t>
      </w:r>
    </w:p>
    <w:p w:rsidR="00FD7720" w:rsidRPr="00D733FA" w:rsidRDefault="0058142F" w:rsidP="00070BDC">
      <w:pPr>
        <w:pStyle w:val="BodyText1"/>
        <w:shd w:val="clear" w:color="auto" w:fill="auto"/>
        <w:tabs>
          <w:tab w:val="left" w:pos="836"/>
        </w:tabs>
        <w:spacing w:after="124" w:line="360" w:lineRule="auto"/>
        <w:ind w:right="40" w:firstLine="0"/>
        <w:jc w:val="both"/>
        <w:rPr>
          <w:b/>
          <w:sz w:val="24"/>
          <w:szCs w:val="24"/>
        </w:rPr>
      </w:pPr>
      <w:r w:rsidRPr="00D733FA">
        <w:rPr>
          <w:sz w:val="24"/>
          <w:szCs w:val="24"/>
        </w:rPr>
        <w:t>The Petitioner also breached a contract of</w:t>
      </w:r>
      <w:r w:rsidR="00FD7720" w:rsidRPr="00D733FA">
        <w:rPr>
          <w:sz w:val="24"/>
          <w:szCs w:val="24"/>
        </w:rPr>
        <w:t>sale by reselling</w:t>
      </w:r>
      <w:r w:rsidRPr="00D733FA">
        <w:rPr>
          <w:sz w:val="24"/>
          <w:szCs w:val="24"/>
        </w:rPr>
        <w:t xml:space="preserve"> a</w:t>
      </w:r>
      <w:r w:rsidR="00070BDC" w:rsidRPr="00D733FA">
        <w:rPr>
          <w:sz w:val="24"/>
          <w:szCs w:val="24"/>
        </w:rPr>
        <w:t xml:space="preserve"> building</w:t>
      </w:r>
      <w:r w:rsidRPr="00D733FA">
        <w:rPr>
          <w:sz w:val="24"/>
          <w:szCs w:val="24"/>
        </w:rPr>
        <w:t xml:space="preserve"> (Bridge Hotel) in Mengo </w:t>
      </w:r>
      <w:r w:rsidR="00FD7720" w:rsidRPr="00D733FA">
        <w:rPr>
          <w:sz w:val="24"/>
          <w:szCs w:val="24"/>
        </w:rPr>
        <w:t>Kisenyi</w:t>
      </w:r>
      <w:r w:rsidR="00901E3D" w:rsidRPr="00D733FA">
        <w:rPr>
          <w:sz w:val="24"/>
          <w:szCs w:val="24"/>
        </w:rPr>
        <w:t xml:space="preserve"> he had</w:t>
      </w:r>
      <w:r w:rsidR="00C6642D" w:rsidRPr="00D733FA">
        <w:rPr>
          <w:sz w:val="24"/>
          <w:szCs w:val="24"/>
        </w:rPr>
        <w:t xml:space="preserve"> already</w:t>
      </w:r>
      <w:r w:rsidR="00901E3D" w:rsidRPr="00D733FA">
        <w:rPr>
          <w:sz w:val="24"/>
          <w:szCs w:val="24"/>
        </w:rPr>
        <w:t xml:space="preserve"> sold</w:t>
      </w:r>
      <w:r w:rsidR="00FD7720" w:rsidRPr="00D733FA">
        <w:rPr>
          <w:sz w:val="24"/>
          <w:szCs w:val="24"/>
        </w:rPr>
        <w:t xml:space="preserve"> to Buchanan Sam to a third party which resulted into Buchanan demanding a refund of US $ of 17,555 and an interest of UGX 214,000,000/=. It is also important to note under this head that a cheque, </w:t>
      </w:r>
      <w:r w:rsidR="00FD7720" w:rsidRPr="00D733FA">
        <w:rPr>
          <w:b/>
          <w:sz w:val="24"/>
          <w:szCs w:val="24"/>
        </w:rPr>
        <w:t>Annexure G</w:t>
      </w:r>
      <w:r w:rsidR="00FD7720" w:rsidRPr="00D733FA">
        <w:rPr>
          <w:sz w:val="24"/>
          <w:szCs w:val="24"/>
        </w:rPr>
        <w:t xml:space="preserve"> which he had given to Buchanan by way of refund was dishonoured by the bank. To date that money has never been paid,</w:t>
      </w:r>
      <w:r w:rsidR="00070BDC" w:rsidRPr="00D733FA">
        <w:rPr>
          <w:b/>
          <w:sz w:val="24"/>
          <w:szCs w:val="24"/>
        </w:rPr>
        <w:t>Annexure E</w:t>
      </w:r>
      <w:r w:rsidRPr="00D733FA">
        <w:rPr>
          <w:b/>
          <w:sz w:val="24"/>
          <w:szCs w:val="24"/>
        </w:rPr>
        <w:t xml:space="preserve">. </w:t>
      </w:r>
    </w:p>
    <w:p w:rsidR="00251857" w:rsidRPr="00D733FA" w:rsidRDefault="00251857" w:rsidP="00070BDC">
      <w:pPr>
        <w:pStyle w:val="BodyText1"/>
        <w:shd w:val="clear" w:color="auto" w:fill="auto"/>
        <w:tabs>
          <w:tab w:val="left" w:pos="836"/>
        </w:tabs>
        <w:spacing w:after="124" w:line="360" w:lineRule="auto"/>
        <w:ind w:right="40" w:firstLine="0"/>
        <w:jc w:val="both"/>
        <w:rPr>
          <w:sz w:val="24"/>
          <w:szCs w:val="24"/>
        </w:rPr>
      </w:pPr>
      <w:r w:rsidRPr="00D733FA">
        <w:rPr>
          <w:sz w:val="24"/>
          <w:szCs w:val="24"/>
        </w:rPr>
        <w:t>Lastly the Petitioner failed to clear his outstanding loan</w:t>
      </w:r>
      <w:r w:rsidR="00AF0E43" w:rsidRPr="00D733FA">
        <w:rPr>
          <w:sz w:val="24"/>
          <w:szCs w:val="24"/>
        </w:rPr>
        <w:t>s</w:t>
      </w:r>
      <w:r w:rsidRPr="00D733FA">
        <w:rPr>
          <w:sz w:val="24"/>
          <w:szCs w:val="24"/>
        </w:rPr>
        <w:t xml:space="preserve"> with Centenary Bank. In a letter dated 24</w:t>
      </w:r>
      <w:r w:rsidRPr="00D733FA">
        <w:rPr>
          <w:sz w:val="24"/>
          <w:szCs w:val="24"/>
          <w:vertAlign w:val="superscript"/>
        </w:rPr>
        <w:t>th</w:t>
      </w:r>
      <w:r w:rsidRPr="00D733FA">
        <w:rPr>
          <w:sz w:val="24"/>
          <w:szCs w:val="24"/>
        </w:rPr>
        <w:t xml:space="preserve"> June 2016, </w:t>
      </w:r>
      <w:r w:rsidRPr="00D733FA">
        <w:rPr>
          <w:b/>
          <w:sz w:val="24"/>
          <w:szCs w:val="24"/>
        </w:rPr>
        <w:t>Annexure</w:t>
      </w:r>
      <w:r w:rsidR="00070BDC" w:rsidRPr="00D733FA">
        <w:rPr>
          <w:b/>
          <w:sz w:val="24"/>
          <w:szCs w:val="24"/>
        </w:rPr>
        <w:t xml:space="preserve"> F</w:t>
      </w:r>
      <w:r w:rsidRPr="00D733FA">
        <w:rPr>
          <w:sz w:val="24"/>
          <w:szCs w:val="24"/>
        </w:rPr>
        <w:t>the bank wrote;</w:t>
      </w:r>
    </w:p>
    <w:p w:rsidR="00251857" w:rsidRPr="00D733FA" w:rsidRDefault="00251857" w:rsidP="00AF0E43">
      <w:pPr>
        <w:pStyle w:val="BodyText1"/>
        <w:shd w:val="clear" w:color="auto" w:fill="auto"/>
        <w:tabs>
          <w:tab w:val="left" w:pos="836"/>
        </w:tabs>
        <w:spacing w:after="124" w:line="360" w:lineRule="auto"/>
        <w:ind w:left="360" w:right="40" w:firstLine="0"/>
        <w:jc w:val="both"/>
        <w:rPr>
          <w:i/>
          <w:sz w:val="24"/>
          <w:szCs w:val="24"/>
        </w:rPr>
      </w:pPr>
      <w:r w:rsidRPr="00D733FA">
        <w:rPr>
          <w:i/>
          <w:sz w:val="24"/>
          <w:szCs w:val="24"/>
        </w:rPr>
        <w:t>“Please take further notice</w:t>
      </w:r>
      <w:r w:rsidR="00AF0E43" w:rsidRPr="00D733FA">
        <w:rPr>
          <w:i/>
          <w:sz w:val="24"/>
          <w:szCs w:val="24"/>
        </w:rPr>
        <w:t xml:space="preserve"> that unless you regularize the Overdraft account within five (5)days, the Bank will not hesitate to call up both the loan and overdraft facilities currently outstanding as below;</w:t>
      </w:r>
    </w:p>
    <w:p w:rsidR="00AF0E43" w:rsidRPr="00D733FA" w:rsidRDefault="00AF0E43" w:rsidP="00AF0E43">
      <w:pPr>
        <w:pStyle w:val="BodyText1"/>
        <w:numPr>
          <w:ilvl w:val="0"/>
          <w:numId w:val="12"/>
        </w:numPr>
        <w:shd w:val="clear" w:color="auto" w:fill="auto"/>
        <w:tabs>
          <w:tab w:val="left" w:pos="836"/>
        </w:tabs>
        <w:spacing w:after="124" w:line="360" w:lineRule="auto"/>
        <w:ind w:left="1080" w:right="40"/>
        <w:jc w:val="both"/>
        <w:rPr>
          <w:i/>
          <w:sz w:val="24"/>
          <w:szCs w:val="24"/>
        </w:rPr>
      </w:pPr>
      <w:r w:rsidRPr="00D733FA">
        <w:rPr>
          <w:i/>
          <w:sz w:val="24"/>
          <w:szCs w:val="24"/>
        </w:rPr>
        <w:t>The loan outstanding as at Usd.323, 778 (United States Dollars Three hundred twenty-three thousand seven hundred seventy-eight only).</w:t>
      </w:r>
    </w:p>
    <w:p w:rsidR="00AF0E43" w:rsidRPr="00D733FA" w:rsidRDefault="00AF0E43" w:rsidP="00AF0E43">
      <w:pPr>
        <w:pStyle w:val="BodyText1"/>
        <w:numPr>
          <w:ilvl w:val="0"/>
          <w:numId w:val="12"/>
        </w:numPr>
        <w:shd w:val="clear" w:color="auto" w:fill="auto"/>
        <w:tabs>
          <w:tab w:val="left" w:pos="836"/>
        </w:tabs>
        <w:spacing w:after="124" w:line="360" w:lineRule="auto"/>
        <w:ind w:left="1080" w:right="40"/>
        <w:jc w:val="both"/>
        <w:rPr>
          <w:i/>
          <w:sz w:val="24"/>
          <w:szCs w:val="24"/>
        </w:rPr>
      </w:pPr>
      <w:r w:rsidRPr="00D733FA">
        <w:rPr>
          <w:i/>
          <w:sz w:val="24"/>
          <w:szCs w:val="24"/>
        </w:rPr>
        <w:t>The overdraft outstanding at Ushs, 525,503,212/=( Uganda Shillings Five Hundred Twenty Five Million Five Hundred Three Thousand Two Hundred Twelve Only).”</w:t>
      </w:r>
    </w:p>
    <w:p w:rsidR="00E03A14" w:rsidRPr="00D733FA" w:rsidRDefault="005232E6" w:rsidP="00070BDC">
      <w:pPr>
        <w:pStyle w:val="BodyText1"/>
        <w:shd w:val="clear" w:color="auto" w:fill="auto"/>
        <w:tabs>
          <w:tab w:val="left" w:pos="835"/>
        </w:tabs>
        <w:spacing w:after="124" w:line="360" w:lineRule="auto"/>
        <w:ind w:right="40" w:firstLine="0"/>
        <w:jc w:val="both"/>
        <w:rPr>
          <w:sz w:val="24"/>
          <w:szCs w:val="24"/>
        </w:rPr>
      </w:pPr>
      <w:r w:rsidRPr="00D733FA">
        <w:rPr>
          <w:sz w:val="24"/>
          <w:szCs w:val="24"/>
        </w:rPr>
        <w:t>The Petitioner has in this proved indebtness by attaching statement</w:t>
      </w:r>
      <w:r w:rsidR="00C6642D" w:rsidRPr="00D733FA">
        <w:rPr>
          <w:sz w:val="24"/>
          <w:szCs w:val="24"/>
        </w:rPr>
        <w:t>s</w:t>
      </w:r>
      <w:r w:rsidRPr="00D733FA">
        <w:rPr>
          <w:sz w:val="24"/>
          <w:szCs w:val="24"/>
        </w:rPr>
        <w:t xml:space="preserve"> of account that speak for themselves. It is also clear that he has failed to service them and or failed to pay them. The foregoing are acts of bankruptcy which attract such orders as petitioned for</w:t>
      </w:r>
      <w:r w:rsidR="00070BDC" w:rsidRPr="00D733FA">
        <w:rPr>
          <w:sz w:val="24"/>
          <w:szCs w:val="24"/>
        </w:rPr>
        <w:t>;</w:t>
      </w:r>
      <w:r w:rsidR="00070BDC" w:rsidRPr="00D733FA">
        <w:rPr>
          <w:rStyle w:val="Strong"/>
          <w:sz w:val="24"/>
          <w:szCs w:val="24"/>
        </w:rPr>
        <w:t xml:space="preserve"> In The Matter of a Petition for a Receiving Order by Thomas I. Kato Bankruptcy Petition No. 13/2002 </w:t>
      </w:r>
      <w:r w:rsidR="00070BDC" w:rsidRPr="00D733FA">
        <w:rPr>
          <w:rStyle w:val="Strong"/>
          <w:sz w:val="24"/>
          <w:szCs w:val="24"/>
        </w:rPr>
        <w:lastRenderedPageBreak/>
        <w:t>Pages 1 and 2.</w:t>
      </w:r>
    </w:p>
    <w:p w:rsidR="00070BDC" w:rsidRPr="00D733FA" w:rsidRDefault="00E03A14" w:rsidP="00C50D76">
      <w:pPr>
        <w:pStyle w:val="NormalWeb"/>
        <w:spacing w:before="0" w:beforeAutospacing="0" w:after="0" w:afterAutospacing="0" w:line="360" w:lineRule="auto"/>
        <w:jc w:val="both"/>
      </w:pPr>
      <w:r w:rsidRPr="00D733FA">
        <w:t xml:space="preserve">Turning </w:t>
      </w:r>
      <w:r w:rsidR="00070BDC" w:rsidRPr="00D733FA">
        <w:t>towhether the court can grant a bankruptcy order in the circumstances, it is trite that this court is vested with jurisdiction to handle and determine a matter of this nature as it de</w:t>
      </w:r>
      <w:r w:rsidR="00C50D76" w:rsidRPr="00D733FA">
        <w:t xml:space="preserve">ems fit; </w:t>
      </w:r>
      <w:r w:rsidR="005232E6" w:rsidRPr="00D733FA">
        <w:rPr>
          <w:b/>
        </w:rPr>
        <w:t>section 20</w:t>
      </w:r>
      <w:r w:rsidR="00C50D76" w:rsidRPr="00D733FA">
        <w:rPr>
          <w:b/>
        </w:rPr>
        <w:t xml:space="preserve"> of theInsolvency Act.</w:t>
      </w:r>
      <w:r w:rsidR="00487CF6" w:rsidRPr="00D733FA">
        <w:t>Further</w:t>
      </w:r>
      <w:r w:rsidR="005232E6" w:rsidRPr="00D733FA">
        <w:t>more,</w:t>
      </w:r>
      <w:r w:rsidR="00487CF6" w:rsidRPr="00D733FA">
        <w:t xml:space="preserve"> once a debtor files</w:t>
      </w:r>
      <w:r w:rsidR="00C50D76" w:rsidRPr="00D733FA">
        <w:t xml:space="preserve"> a Petition of bankruptcy on allegations that he or she is unable to pay his or her debts, then the court “may” grant the bankruptcy order subject to the statement of affairs of the debtor being presented during a public examination.</w:t>
      </w:r>
    </w:p>
    <w:p w:rsidR="00251857" w:rsidRPr="00D733FA" w:rsidRDefault="00251857" w:rsidP="00C50D76">
      <w:pPr>
        <w:pStyle w:val="NormalWeb"/>
        <w:spacing w:before="0" w:beforeAutospacing="0" w:after="0" w:afterAutospacing="0" w:line="360" w:lineRule="auto"/>
        <w:jc w:val="both"/>
      </w:pPr>
    </w:p>
    <w:p w:rsidR="00E93705" w:rsidRPr="00D733FA" w:rsidRDefault="00CF0C26" w:rsidP="00435C8B">
      <w:pPr>
        <w:pStyle w:val="NormalWeb"/>
        <w:spacing w:before="0" w:beforeAutospacing="0" w:after="0" w:afterAutospacing="0" w:line="360" w:lineRule="auto"/>
        <w:jc w:val="both"/>
        <w:rPr>
          <w:b/>
        </w:rPr>
      </w:pPr>
      <w:r w:rsidRPr="00D733FA">
        <w:t>In the circumstances, there is evidence to show the Petitioner’s indebtness through his statement of affairs</w:t>
      </w:r>
      <w:r w:rsidR="00901E3D" w:rsidRPr="00D733FA">
        <w:t>.</w:t>
      </w:r>
      <w:r w:rsidR="00E93705" w:rsidRPr="00D733FA">
        <w:t>For a receiving order to be made, it is necessary that the Petitioner shoul</w:t>
      </w:r>
      <w:r w:rsidR="00FA478B" w:rsidRPr="00D733FA">
        <w:t>d have fulfilled the following; p</w:t>
      </w:r>
      <w:r w:rsidR="00E93705" w:rsidRPr="00D733FA">
        <w:t xml:space="preserve">roved his inability to pay his debts which then would obligate the court to grant the receiving order.  The grant of order however can only be given where the Petitioner has first filed a statement of affairs with the official receiver. After which a receiving order would then issue under section 4 of the Bankruptcy Act vesting the estate of the Petitioner in the official receiver. </w:t>
      </w:r>
    </w:p>
    <w:p w:rsidR="00FA478B" w:rsidRPr="00D733FA" w:rsidRDefault="00FA478B" w:rsidP="00435C8B">
      <w:pPr>
        <w:pStyle w:val="NormalWeb"/>
        <w:spacing w:before="0" w:beforeAutospacing="0" w:after="0" w:afterAutospacing="0" w:line="360" w:lineRule="auto"/>
        <w:jc w:val="both"/>
      </w:pPr>
    </w:p>
    <w:p w:rsidR="00E93705" w:rsidRPr="00D733FA" w:rsidRDefault="00E93705" w:rsidP="00435C8B">
      <w:pPr>
        <w:pStyle w:val="NormalWeb"/>
        <w:spacing w:before="0" w:beforeAutospacing="0" w:after="0" w:afterAutospacing="0" w:line="360" w:lineRule="auto"/>
        <w:jc w:val="both"/>
      </w:pPr>
      <w:r w:rsidRPr="00D733FA">
        <w:t>From the submission of Counsel it is clear that the Petitioner has not yet submitted his statement of affairs to a</w:t>
      </w:r>
      <w:r w:rsidR="00C6642D" w:rsidRPr="00D733FA">
        <w:t>n</w:t>
      </w:r>
      <w:r w:rsidRPr="00D733FA">
        <w:t xml:space="preserve"> Official Receiver and since that is a mandatory requirement this court declines to grant</w:t>
      </w:r>
      <w:r w:rsidR="00FA478B" w:rsidRPr="00D733FA">
        <w:t xml:space="preserve"> the orders prayed for. </w:t>
      </w:r>
    </w:p>
    <w:p w:rsidR="00FA478B" w:rsidRPr="00D733FA" w:rsidRDefault="00FA478B" w:rsidP="00435C8B">
      <w:pPr>
        <w:pStyle w:val="NormalWeb"/>
        <w:spacing w:before="0" w:beforeAutospacing="0" w:after="0" w:afterAutospacing="0" w:line="360" w:lineRule="auto"/>
        <w:jc w:val="both"/>
      </w:pPr>
    </w:p>
    <w:p w:rsidR="00487CF6" w:rsidRPr="00D733FA" w:rsidRDefault="00487CF6" w:rsidP="00435C8B">
      <w:pPr>
        <w:pStyle w:val="NormalWeb"/>
        <w:spacing w:before="0" w:beforeAutospacing="0" w:after="0" w:afterAutospacing="0" w:line="360" w:lineRule="auto"/>
        <w:jc w:val="both"/>
      </w:pPr>
    </w:p>
    <w:p w:rsidR="00FB4667" w:rsidRPr="00D733FA" w:rsidRDefault="00FB4667" w:rsidP="00FB4667">
      <w:pPr>
        <w:pStyle w:val="ListParagraph"/>
        <w:spacing w:line="360" w:lineRule="auto"/>
        <w:ind w:left="0"/>
        <w:jc w:val="center"/>
        <w:rPr>
          <w:rFonts w:ascii="Times New Roman" w:hAnsi="Times New Roman" w:cs="Times New Roman"/>
          <w:b/>
          <w:bCs/>
          <w:iCs/>
          <w:sz w:val="24"/>
          <w:szCs w:val="24"/>
        </w:rPr>
      </w:pPr>
      <w:r w:rsidRPr="00D733FA">
        <w:rPr>
          <w:rFonts w:ascii="Times New Roman" w:hAnsi="Times New Roman" w:cs="Times New Roman"/>
          <w:b/>
          <w:bCs/>
          <w:iCs/>
          <w:sz w:val="24"/>
          <w:szCs w:val="24"/>
        </w:rPr>
        <w:t>…..…….…………………….</w:t>
      </w:r>
    </w:p>
    <w:p w:rsidR="00FB4667" w:rsidRPr="00D733FA" w:rsidRDefault="00FB4667" w:rsidP="00FB4667">
      <w:pPr>
        <w:pStyle w:val="BodyTextIndent"/>
        <w:spacing w:line="360" w:lineRule="auto"/>
        <w:ind w:left="0"/>
        <w:jc w:val="center"/>
        <w:rPr>
          <w:rFonts w:ascii="Times New Roman" w:hAnsi="Times New Roman"/>
          <w:b/>
          <w:bCs/>
          <w:iCs/>
          <w:sz w:val="24"/>
          <w:szCs w:val="24"/>
        </w:rPr>
      </w:pPr>
      <w:r w:rsidRPr="00D733FA">
        <w:rPr>
          <w:rFonts w:ascii="Times New Roman" w:hAnsi="Times New Roman"/>
          <w:b/>
          <w:bCs/>
          <w:iCs/>
          <w:sz w:val="24"/>
          <w:szCs w:val="24"/>
        </w:rPr>
        <w:t>David K. Wangutusi</w:t>
      </w:r>
    </w:p>
    <w:p w:rsidR="00FB4667" w:rsidRPr="00D733FA" w:rsidRDefault="00FB4667" w:rsidP="00FB4667">
      <w:pPr>
        <w:pStyle w:val="BodyTextIndent"/>
        <w:spacing w:line="360" w:lineRule="auto"/>
        <w:ind w:left="0"/>
        <w:jc w:val="center"/>
        <w:rPr>
          <w:rFonts w:ascii="Times New Roman" w:hAnsi="Times New Roman"/>
          <w:b/>
          <w:bCs/>
          <w:iCs/>
          <w:sz w:val="24"/>
          <w:szCs w:val="24"/>
        </w:rPr>
      </w:pPr>
      <w:r w:rsidRPr="00D733FA">
        <w:rPr>
          <w:rFonts w:ascii="Times New Roman" w:hAnsi="Times New Roman"/>
          <w:b/>
          <w:bCs/>
          <w:iCs/>
          <w:sz w:val="24"/>
          <w:szCs w:val="24"/>
        </w:rPr>
        <w:t>JUDGE</w:t>
      </w:r>
    </w:p>
    <w:p w:rsidR="00FB4667" w:rsidRPr="00D733FA" w:rsidRDefault="00FB4667" w:rsidP="00FB4667">
      <w:pPr>
        <w:spacing w:line="360" w:lineRule="auto"/>
        <w:jc w:val="center"/>
        <w:rPr>
          <w:rFonts w:ascii="Times New Roman" w:eastAsia="Times New Roman" w:hAnsi="Times New Roman" w:cs="Times New Roman"/>
          <w:sz w:val="24"/>
          <w:szCs w:val="24"/>
        </w:rPr>
      </w:pPr>
      <w:r w:rsidRPr="00D733FA">
        <w:rPr>
          <w:rFonts w:ascii="Times New Roman" w:hAnsi="Times New Roman" w:cs="Times New Roman"/>
          <w:b/>
          <w:bCs/>
          <w:iCs/>
          <w:sz w:val="24"/>
          <w:szCs w:val="24"/>
        </w:rPr>
        <w:t xml:space="preserve">Date:  </w:t>
      </w:r>
      <w:r w:rsidR="00DD7D6C" w:rsidRPr="00D733FA">
        <w:rPr>
          <w:rFonts w:ascii="Times New Roman" w:hAnsi="Times New Roman" w:cs="Times New Roman"/>
          <w:b/>
          <w:bCs/>
          <w:iCs/>
          <w:sz w:val="24"/>
          <w:szCs w:val="24"/>
          <w:u w:val="dotted"/>
        </w:rPr>
        <w:t>28</w:t>
      </w:r>
      <w:r w:rsidR="00DD7D6C" w:rsidRPr="00D733FA">
        <w:rPr>
          <w:rFonts w:ascii="Times New Roman" w:hAnsi="Times New Roman" w:cs="Times New Roman"/>
          <w:b/>
          <w:bCs/>
          <w:iCs/>
          <w:sz w:val="24"/>
          <w:szCs w:val="24"/>
          <w:u w:val="dotted"/>
          <w:vertAlign w:val="superscript"/>
        </w:rPr>
        <w:t>th</w:t>
      </w:r>
      <w:r w:rsidR="00DD7D6C" w:rsidRPr="00D733FA">
        <w:rPr>
          <w:rFonts w:ascii="Times New Roman" w:hAnsi="Times New Roman" w:cs="Times New Roman"/>
          <w:b/>
          <w:bCs/>
          <w:iCs/>
          <w:sz w:val="24"/>
          <w:szCs w:val="24"/>
          <w:u w:val="dotted"/>
        </w:rPr>
        <w:t xml:space="preserve"> April 2017</w:t>
      </w:r>
      <w:bookmarkStart w:id="1" w:name="_GoBack"/>
      <w:bookmarkEnd w:id="1"/>
    </w:p>
    <w:sectPr w:rsidR="00FB4667" w:rsidRPr="00D733FA"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B8E" w:rsidRDefault="005C1B8E" w:rsidP="007A460F">
      <w:pPr>
        <w:spacing w:after="0" w:line="240" w:lineRule="auto"/>
      </w:pPr>
      <w:r>
        <w:separator/>
      </w:r>
    </w:p>
  </w:endnote>
  <w:endnote w:type="continuationSeparator" w:id="1">
    <w:p w:rsidR="005C1B8E" w:rsidRDefault="005C1B8E" w:rsidP="007A4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095"/>
      <w:docPartObj>
        <w:docPartGallery w:val="Page Numbers (Bottom of Page)"/>
        <w:docPartUnique/>
      </w:docPartObj>
    </w:sdtPr>
    <w:sdtContent>
      <w:p w:rsidR="00E93705" w:rsidRDefault="00497CBE">
        <w:pPr>
          <w:pStyle w:val="Footer"/>
          <w:jc w:val="right"/>
        </w:pPr>
        <w:r>
          <w:fldChar w:fldCharType="begin"/>
        </w:r>
        <w:r w:rsidR="00DD7D6C">
          <w:instrText xml:space="preserve"> PAGE   \* MERGEFORMAT </w:instrText>
        </w:r>
        <w:r>
          <w:fldChar w:fldCharType="separate"/>
        </w:r>
        <w:r w:rsidR="00D733FA">
          <w:rPr>
            <w:noProof/>
          </w:rPr>
          <w:t>1</w:t>
        </w:r>
        <w:r>
          <w:rPr>
            <w:noProof/>
          </w:rPr>
          <w:fldChar w:fldCharType="end"/>
        </w:r>
      </w:p>
    </w:sdtContent>
  </w:sdt>
  <w:p w:rsidR="00E93705" w:rsidRDefault="00E93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B8E" w:rsidRDefault="005C1B8E" w:rsidP="007A460F">
      <w:pPr>
        <w:spacing w:after="0" w:line="240" w:lineRule="auto"/>
      </w:pPr>
      <w:r>
        <w:separator/>
      </w:r>
    </w:p>
  </w:footnote>
  <w:footnote w:type="continuationSeparator" w:id="1">
    <w:p w:rsidR="005C1B8E" w:rsidRDefault="005C1B8E" w:rsidP="007A4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194"/>
    <w:multiLevelType w:val="hybridMultilevel"/>
    <w:tmpl w:val="C394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3A51"/>
    <w:multiLevelType w:val="multilevel"/>
    <w:tmpl w:val="6C56A910"/>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32530"/>
    <w:multiLevelType w:val="hybridMultilevel"/>
    <w:tmpl w:val="FE7EC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798C"/>
    <w:multiLevelType w:val="multilevel"/>
    <w:tmpl w:val="743C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9502B"/>
    <w:multiLevelType w:val="multilevel"/>
    <w:tmpl w:val="73F27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FE6A82"/>
    <w:multiLevelType w:val="multilevel"/>
    <w:tmpl w:val="83C8F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D69A8"/>
    <w:multiLevelType w:val="multilevel"/>
    <w:tmpl w:val="3200A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362EB2"/>
    <w:multiLevelType w:val="hybridMultilevel"/>
    <w:tmpl w:val="279E2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80F93"/>
    <w:multiLevelType w:val="hybridMultilevel"/>
    <w:tmpl w:val="C66CCF40"/>
    <w:lvl w:ilvl="0" w:tplc="D144D1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CF0981"/>
    <w:multiLevelType w:val="multilevel"/>
    <w:tmpl w:val="A1C21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EF03BC"/>
    <w:multiLevelType w:val="hybridMultilevel"/>
    <w:tmpl w:val="C394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B2562"/>
    <w:multiLevelType w:val="multilevel"/>
    <w:tmpl w:val="B204BBDE"/>
    <w:lvl w:ilvl="0">
      <w:start w:val="1"/>
      <w:numFmt w:val="lowerLetter"/>
      <w:lvlText w:val="(%1)"/>
      <w:lvlJc w:val="left"/>
      <w:rPr>
        <w:rFonts w:ascii="Bookman Old Style" w:eastAsia="Times New Roman" w:hAnsi="Bookman Old Style" w:cs="Times New Roman" w:hint="default"/>
        <w:b w:val="0"/>
        <w:bCs w:val="0"/>
        <w:i/>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6"/>
  </w:num>
  <w:num w:numId="5">
    <w:abstractNumId w:val="1"/>
  </w:num>
  <w:num w:numId="6">
    <w:abstractNumId w:val="10"/>
  </w:num>
  <w:num w:numId="7">
    <w:abstractNumId w:val="4"/>
  </w:num>
  <w:num w:numId="8">
    <w:abstractNumId w:val="11"/>
  </w:num>
  <w:num w:numId="9">
    <w:abstractNumId w:val="8"/>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F2D4C"/>
    <w:rsid w:val="00013DB2"/>
    <w:rsid w:val="000157D4"/>
    <w:rsid w:val="00047C83"/>
    <w:rsid w:val="000502CC"/>
    <w:rsid w:val="00067344"/>
    <w:rsid w:val="00070BDC"/>
    <w:rsid w:val="000D4B73"/>
    <w:rsid w:val="000D6FC1"/>
    <w:rsid w:val="000F2D4C"/>
    <w:rsid w:val="00113DB6"/>
    <w:rsid w:val="001E2EFA"/>
    <w:rsid w:val="001F247A"/>
    <w:rsid w:val="00240DFD"/>
    <w:rsid w:val="00251857"/>
    <w:rsid w:val="002E46BC"/>
    <w:rsid w:val="003101E1"/>
    <w:rsid w:val="0031474E"/>
    <w:rsid w:val="00316FA5"/>
    <w:rsid w:val="003431E0"/>
    <w:rsid w:val="00374AEF"/>
    <w:rsid w:val="003A705D"/>
    <w:rsid w:val="003A7456"/>
    <w:rsid w:val="003B3244"/>
    <w:rsid w:val="00400FFA"/>
    <w:rsid w:val="00435C8B"/>
    <w:rsid w:val="00477208"/>
    <w:rsid w:val="00483A6C"/>
    <w:rsid w:val="00487CF6"/>
    <w:rsid w:val="00497CBE"/>
    <w:rsid w:val="004B2CCD"/>
    <w:rsid w:val="0051656C"/>
    <w:rsid w:val="005232E6"/>
    <w:rsid w:val="005551F5"/>
    <w:rsid w:val="0058142F"/>
    <w:rsid w:val="005A680E"/>
    <w:rsid w:val="005C1B8E"/>
    <w:rsid w:val="00615A56"/>
    <w:rsid w:val="00642254"/>
    <w:rsid w:val="0069307F"/>
    <w:rsid w:val="00695D46"/>
    <w:rsid w:val="006B7E44"/>
    <w:rsid w:val="006F4DFB"/>
    <w:rsid w:val="006F6B46"/>
    <w:rsid w:val="0070086C"/>
    <w:rsid w:val="00710B99"/>
    <w:rsid w:val="00714343"/>
    <w:rsid w:val="00771B99"/>
    <w:rsid w:val="007774C5"/>
    <w:rsid w:val="007A2458"/>
    <w:rsid w:val="007A460F"/>
    <w:rsid w:val="007C4FC7"/>
    <w:rsid w:val="007D1A2E"/>
    <w:rsid w:val="007D276C"/>
    <w:rsid w:val="007F3C96"/>
    <w:rsid w:val="008770BF"/>
    <w:rsid w:val="00901E3D"/>
    <w:rsid w:val="009066B9"/>
    <w:rsid w:val="00934250"/>
    <w:rsid w:val="009E47EF"/>
    <w:rsid w:val="00A12140"/>
    <w:rsid w:val="00A34823"/>
    <w:rsid w:val="00A40148"/>
    <w:rsid w:val="00A56A1B"/>
    <w:rsid w:val="00A61615"/>
    <w:rsid w:val="00A6639B"/>
    <w:rsid w:val="00AB5D17"/>
    <w:rsid w:val="00AB6CA6"/>
    <w:rsid w:val="00AF0E43"/>
    <w:rsid w:val="00B153C7"/>
    <w:rsid w:val="00B42DFD"/>
    <w:rsid w:val="00B635F8"/>
    <w:rsid w:val="00C21B25"/>
    <w:rsid w:val="00C31B85"/>
    <w:rsid w:val="00C50D76"/>
    <w:rsid w:val="00C6642D"/>
    <w:rsid w:val="00C75C7B"/>
    <w:rsid w:val="00CF0C26"/>
    <w:rsid w:val="00D043D3"/>
    <w:rsid w:val="00D31AD6"/>
    <w:rsid w:val="00D674ED"/>
    <w:rsid w:val="00D733FA"/>
    <w:rsid w:val="00D92CEE"/>
    <w:rsid w:val="00DB10AF"/>
    <w:rsid w:val="00DB74E5"/>
    <w:rsid w:val="00DC6934"/>
    <w:rsid w:val="00DD7D6C"/>
    <w:rsid w:val="00DF2188"/>
    <w:rsid w:val="00DF2F71"/>
    <w:rsid w:val="00E03A14"/>
    <w:rsid w:val="00E05B39"/>
    <w:rsid w:val="00E42130"/>
    <w:rsid w:val="00E921B6"/>
    <w:rsid w:val="00E93705"/>
    <w:rsid w:val="00EC2926"/>
    <w:rsid w:val="00EE117B"/>
    <w:rsid w:val="00EF2161"/>
    <w:rsid w:val="00F43C58"/>
    <w:rsid w:val="00FA478B"/>
    <w:rsid w:val="00FB4667"/>
    <w:rsid w:val="00FB6BEA"/>
    <w:rsid w:val="00FD7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A4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60F"/>
  </w:style>
  <w:style w:type="paragraph" w:styleId="Footer">
    <w:name w:val="footer"/>
    <w:basedOn w:val="Normal"/>
    <w:link w:val="FooterChar"/>
    <w:uiPriority w:val="99"/>
    <w:unhideWhenUsed/>
    <w:rsid w:val="007A4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0F"/>
  </w:style>
  <w:style w:type="paragraph" w:styleId="NormalWeb">
    <w:name w:val="Normal (Web)"/>
    <w:basedOn w:val="Normal"/>
    <w:uiPriority w:val="99"/>
    <w:rsid w:val="00A3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5A680E"/>
    <w:rPr>
      <w:rFonts w:ascii="Times New Roman" w:eastAsia="Times New Roman" w:hAnsi="Times New Roman" w:cs="Times New Roman"/>
      <w:spacing w:val="3"/>
      <w:sz w:val="20"/>
      <w:szCs w:val="20"/>
      <w:shd w:val="clear" w:color="auto" w:fill="FFFFFF"/>
    </w:rPr>
  </w:style>
  <w:style w:type="paragraph" w:customStyle="1" w:styleId="BodyText1">
    <w:name w:val="Body Text1"/>
    <w:basedOn w:val="Normal"/>
    <w:link w:val="Bodytext"/>
    <w:rsid w:val="005A680E"/>
    <w:pPr>
      <w:widowControl w:val="0"/>
      <w:shd w:val="clear" w:color="auto" w:fill="FFFFFF"/>
      <w:spacing w:after="0" w:line="418" w:lineRule="exact"/>
      <w:ind w:hanging="640"/>
      <w:jc w:val="center"/>
    </w:pPr>
    <w:rPr>
      <w:rFonts w:ascii="Times New Roman" w:eastAsia="Times New Roman" w:hAnsi="Times New Roman" w:cs="Times New Roman"/>
      <w:spacing w:val="3"/>
      <w:sz w:val="20"/>
      <w:szCs w:val="20"/>
    </w:rPr>
  </w:style>
  <w:style w:type="character" w:styleId="Strong">
    <w:name w:val="Strong"/>
    <w:basedOn w:val="DefaultParagraphFont"/>
    <w:uiPriority w:val="22"/>
    <w:qFormat/>
    <w:rsid w:val="00C21B25"/>
    <w:rPr>
      <w:b/>
      <w:bCs/>
    </w:rPr>
  </w:style>
  <w:style w:type="paragraph" w:styleId="BodyTextIndent">
    <w:name w:val="Body Text Indent"/>
    <w:basedOn w:val="Normal"/>
    <w:link w:val="BodyTextIndentChar"/>
    <w:uiPriority w:val="99"/>
    <w:semiHidden/>
    <w:unhideWhenUsed/>
    <w:rsid w:val="00FB4667"/>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FB4667"/>
    <w:rPr>
      <w:rFonts w:ascii="Calibri" w:eastAsia="Calibri" w:hAnsi="Calibri" w:cs="Times New Roman"/>
    </w:rPr>
  </w:style>
  <w:style w:type="character" w:customStyle="1" w:styleId="Heading1">
    <w:name w:val="Heading #1_"/>
    <w:basedOn w:val="DefaultParagraphFont"/>
    <w:link w:val="Heading10"/>
    <w:rsid w:val="0051656C"/>
    <w:rPr>
      <w:rFonts w:ascii="Times New Roman" w:eastAsia="Times New Roman" w:hAnsi="Times New Roman" w:cs="Times New Roman"/>
      <w:spacing w:val="3"/>
      <w:sz w:val="20"/>
      <w:szCs w:val="20"/>
      <w:shd w:val="clear" w:color="auto" w:fill="FFFFFF"/>
    </w:rPr>
  </w:style>
  <w:style w:type="paragraph" w:customStyle="1" w:styleId="Heading10">
    <w:name w:val="Heading #1"/>
    <w:basedOn w:val="Normal"/>
    <w:link w:val="Heading1"/>
    <w:rsid w:val="0051656C"/>
    <w:pPr>
      <w:widowControl w:val="0"/>
      <w:shd w:val="clear" w:color="auto" w:fill="FFFFFF"/>
      <w:spacing w:before="240" w:after="360" w:line="0" w:lineRule="atLeast"/>
      <w:ind w:hanging="480"/>
      <w:outlineLvl w:val="0"/>
    </w:pPr>
    <w:rPr>
      <w:rFonts w:ascii="Times New Roman" w:eastAsia="Times New Roman" w:hAnsi="Times New Roman" w:cs="Times New Roman"/>
      <w:spacing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9A41-5D01-43A6-A6BC-B4D99862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dcterms:created xsi:type="dcterms:W3CDTF">2017-06-23T09:41:00Z</dcterms:created>
  <dcterms:modified xsi:type="dcterms:W3CDTF">2017-06-23T09:41:00Z</dcterms:modified>
</cp:coreProperties>
</file>