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C3" w:rsidRPr="00D21260" w:rsidRDefault="004648C3" w:rsidP="00D21260">
      <w:pPr>
        <w:spacing w:line="360" w:lineRule="auto"/>
        <w:jc w:val="center"/>
        <w:rPr>
          <w:rFonts w:ascii="Times New Roman" w:hAnsi="Times New Roman" w:cs="Times New Roman"/>
          <w:b/>
          <w:sz w:val="24"/>
          <w:szCs w:val="24"/>
          <w:u w:val="single"/>
        </w:rPr>
      </w:pPr>
      <w:r w:rsidRPr="00D21260">
        <w:rPr>
          <w:rFonts w:ascii="Times New Roman" w:hAnsi="Times New Roman" w:cs="Times New Roman"/>
          <w:b/>
          <w:sz w:val="24"/>
          <w:szCs w:val="24"/>
          <w:u w:val="single"/>
        </w:rPr>
        <w:t>THE REPUBLIC OF UGANDA</w:t>
      </w:r>
    </w:p>
    <w:p w:rsidR="004648C3" w:rsidRPr="00D21260" w:rsidRDefault="004648C3" w:rsidP="00D21260">
      <w:pPr>
        <w:spacing w:line="360" w:lineRule="auto"/>
        <w:jc w:val="center"/>
        <w:rPr>
          <w:rFonts w:ascii="Times New Roman" w:hAnsi="Times New Roman" w:cs="Times New Roman"/>
          <w:b/>
          <w:sz w:val="24"/>
          <w:szCs w:val="24"/>
        </w:rPr>
      </w:pPr>
      <w:r w:rsidRPr="00D21260">
        <w:rPr>
          <w:rFonts w:ascii="Times New Roman" w:hAnsi="Times New Roman" w:cs="Times New Roman"/>
          <w:b/>
          <w:sz w:val="24"/>
          <w:szCs w:val="24"/>
        </w:rPr>
        <w:t>IN THE HIGH COURT OF UGANDA AT KAMPALA</w:t>
      </w:r>
    </w:p>
    <w:p w:rsidR="004648C3" w:rsidRPr="00D21260" w:rsidRDefault="004648C3" w:rsidP="00D21260">
      <w:pPr>
        <w:spacing w:line="360" w:lineRule="auto"/>
        <w:jc w:val="center"/>
        <w:rPr>
          <w:rFonts w:ascii="Times New Roman" w:hAnsi="Times New Roman" w:cs="Times New Roman"/>
          <w:b/>
          <w:sz w:val="24"/>
          <w:szCs w:val="24"/>
        </w:rPr>
      </w:pPr>
      <w:r w:rsidRPr="00D21260">
        <w:rPr>
          <w:rFonts w:ascii="Times New Roman" w:hAnsi="Times New Roman" w:cs="Times New Roman"/>
          <w:b/>
          <w:sz w:val="24"/>
          <w:szCs w:val="24"/>
        </w:rPr>
        <w:t>(COMMERCIAL DIVISION)</w:t>
      </w:r>
    </w:p>
    <w:p w:rsidR="004648C3" w:rsidRPr="00D21260" w:rsidRDefault="004648C3" w:rsidP="00D21260">
      <w:pPr>
        <w:spacing w:line="360" w:lineRule="auto"/>
        <w:jc w:val="center"/>
        <w:rPr>
          <w:rFonts w:ascii="Times New Roman" w:hAnsi="Times New Roman" w:cs="Times New Roman"/>
          <w:b/>
          <w:sz w:val="24"/>
          <w:szCs w:val="24"/>
        </w:rPr>
      </w:pPr>
      <w:r w:rsidRPr="00D21260">
        <w:rPr>
          <w:rFonts w:ascii="Times New Roman" w:hAnsi="Times New Roman" w:cs="Times New Roman"/>
          <w:b/>
          <w:sz w:val="24"/>
          <w:szCs w:val="24"/>
        </w:rPr>
        <w:t xml:space="preserve">MISCELLANEOUS APPLICATION NO. </w:t>
      </w:r>
      <w:r w:rsidR="004D1CEF" w:rsidRPr="00D21260">
        <w:rPr>
          <w:rFonts w:ascii="Times New Roman" w:hAnsi="Times New Roman" w:cs="Times New Roman"/>
          <w:b/>
          <w:sz w:val="24"/>
          <w:szCs w:val="24"/>
        </w:rPr>
        <w:t>1226 OF 2016</w:t>
      </w:r>
    </w:p>
    <w:p w:rsidR="004648C3" w:rsidRPr="00D21260" w:rsidRDefault="00CC771C" w:rsidP="00D21260">
      <w:pPr>
        <w:jc w:val="center"/>
        <w:rPr>
          <w:rFonts w:ascii="Times New Roman" w:hAnsi="Times New Roman" w:cs="Times New Roman"/>
          <w:b/>
          <w:sz w:val="24"/>
          <w:szCs w:val="24"/>
        </w:rPr>
      </w:pPr>
      <w:r w:rsidRPr="00D21260">
        <w:rPr>
          <w:rFonts w:ascii="Times New Roman" w:hAnsi="Times New Roman" w:cs="Times New Roman"/>
          <w:b/>
          <w:sz w:val="24"/>
          <w:szCs w:val="24"/>
        </w:rPr>
        <w:t>(</w:t>
      </w:r>
      <w:r w:rsidR="00EA77D7" w:rsidRPr="00D21260">
        <w:rPr>
          <w:rFonts w:ascii="Times New Roman" w:hAnsi="Times New Roman" w:cs="Times New Roman"/>
          <w:b/>
          <w:sz w:val="24"/>
          <w:szCs w:val="24"/>
        </w:rPr>
        <w:t xml:space="preserve">ARISING FROM </w:t>
      </w:r>
      <w:r w:rsidR="004648C3" w:rsidRPr="00D21260">
        <w:rPr>
          <w:rFonts w:ascii="Times New Roman" w:hAnsi="Times New Roman" w:cs="Times New Roman"/>
          <w:b/>
          <w:sz w:val="24"/>
          <w:szCs w:val="24"/>
        </w:rPr>
        <w:t xml:space="preserve">CIVIL SUIT NO. </w:t>
      </w:r>
      <w:r w:rsidR="004D1CEF" w:rsidRPr="00D21260">
        <w:rPr>
          <w:rFonts w:ascii="Times New Roman" w:hAnsi="Times New Roman" w:cs="Times New Roman"/>
          <w:b/>
          <w:sz w:val="24"/>
          <w:szCs w:val="24"/>
        </w:rPr>
        <w:t>977 OF 2016</w:t>
      </w:r>
      <w:r w:rsidRPr="00D21260">
        <w:rPr>
          <w:rFonts w:ascii="Times New Roman" w:hAnsi="Times New Roman" w:cs="Times New Roman"/>
          <w:b/>
          <w:sz w:val="24"/>
          <w:szCs w:val="24"/>
        </w:rPr>
        <w:t>)</w:t>
      </w:r>
    </w:p>
    <w:p w:rsidR="004648C3" w:rsidRPr="00D21260" w:rsidRDefault="004648C3" w:rsidP="004648C3">
      <w:pPr>
        <w:rPr>
          <w:rFonts w:ascii="Times New Roman" w:hAnsi="Times New Roman" w:cs="Times New Roman"/>
          <w:b/>
          <w:sz w:val="24"/>
          <w:szCs w:val="24"/>
        </w:rPr>
      </w:pPr>
    </w:p>
    <w:p w:rsidR="004648C3" w:rsidRPr="00D21260" w:rsidRDefault="004648C3" w:rsidP="004648C3">
      <w:pPr>
        <w:rPr>
          <w:rFonts w:ascii="Times New Roman" w:hAnsi="Times New Roman" w:cs="Times New Roman"/>
          <w:b/>
          <w:sz w:val="24"/>
          <w:szCs w:val="24"/>
        </w:rPr>
      </w:pPr>
    </w:p>
    <w:p w:rsidR="004648C3" w:rsidRPr="00D21260" w:rsidRDefault="004648C3" w:rsidP="004648C3">
      <w:pPr>
        <w:spacing w:line="360" w:lineRule="auto"/>
        <w:rPr>
          <w:rFonts w:ascii="Times New Roman" w:hAnsi="Times New Roman" w:cs="Times New Roman"/>
          <w:b/>
          <w:sz w:val="24"/>
          <w:szCs w:val="24"/>
        </w:rPr>
      </w:pPr>
      <w:r w:rsidRPr="00D21260">
        <w:rPr>
          <w:rFonts w:ascii="Times New Roman" w:hAnsi="Times New Roman" w:cs="Times New Roman"/>
          <w:b/>
          <w:sz w:val="24"/>
          <w:szCs w:val="24"/>
        </w:rPr>
        <w:t>1.THREEWAYS SHIPPING SERVICES GROUP LTD.</w:t>
      </w:r>
    </w:p>
    <w:p w:rsidR="004648C3" w:rsidRPr="00D21260" w:rsidRDefault="004648C3" w:rsidP="004648C3">
      <w:pPr>
        <w:spacing w:line="360" w:lineRule="auto"/>
        <w:rPr>
          <w:rFonts w:ascii="Times New Roman" w:hAnsi="Times New Roman" w:cs="Times New Roman"/>
          <w:b/>
          <w:sz w:val="24"/>
          <w:szCs w:val="24"/>
        </w:rPr>
      </w:pPr>
      <w:r w:rsidRPr="00D21260">
        <w:rPr>
          <w:rFonts w:ascii="Times New Roman" w:hAnsi="Times New Roman" w:cs="Times New Roman"/>
          <w:b/>
          <w:sz w:val="24"/>
          <w:szCs w:val="24"/>
        </w:rPr>
        <w:t>2. BRO.GROUP LIMITED:::::::::::::::::::::::::::::::::::::::::::::::::::::::: APPLICANTS</w:t>
      </w:r>
    </w:p>
    <w:p w:rsidR="004648C3" w:rsidRPr="00D21260" w:rsidRDefault="004648C3" w:rsidP="004648C3">
      <w:pPr>
        <w:spacing w:line="360" w:lineRule="auto"/>
        <w:rPr>
          <w:rFonts w:ascii="Times New Roman" w:hAnsi="Times New Roman" w:cs="Times New Roman"/>
          <w:sz w:val="24"/>
          <w:szCs w:val="24"/>
        </w:rPr>
      </w:pPr>
    </w:p>
    <w:p w:rsidR="004648C3" w:rsidRPr="00D21260" w:rsidRDefault="004648C3" w:rsidP="004648C3">
      <w:pPr>
        <w:spacing w:line="360" w:lineRule="auto"/>
        <w:rPr>
          <w:rFonts w:ascii="Times New Roman" w:hAnsi="Times New Roman" w:cs="Times New Roman"/>
          <w:b/>
          <w:sz w:val="24"/>
          <w:szCs w:val="24"/>
        </w:rPr>
      </w:pPr>
      <w:r w:rsidRPr="00D21260">
        <w:rPr>
          <w:rFonts w:ascii="Times New Roman" w:hAnsi="Times New Roman" w:cs="Times New Roman"/>
          <w:b/>
          <w:sz w:val="24"/>
          <w:szCs w:val="24"/>
        </w:rPr>
        <w:t xml:space="preserve">                                               VERSUS</w:t>
      </w:r>
    </w:p>
    <w:p w:rsidR="004648C3" w:rsidRPr="00D21260" w:rsidRDefault="004648C3" w:rsidP="004648C3">
      <w:pPr>
        <w:spacing w:line="360" w:lineRule="auto"/>
        <w:rPr>
          <w:rFonts w:ascii="Times New Roman" w:hAnsi="Times New Roman" w:cs="Times New Roman"/>
          <w:b/>
          <w:sz w:val="24"/>
          <w:szCs w:val="24"/>
        </w:rPr>
      </w:pPr>
      <w:r w:rsidRPr="00D21260">
        <w:rPr>
          <w:rFonts w:ascii="Times New Roman" w:hAnsi="Times New Roman" w:cs="Times New Roman"/>
          <w:b/>
          <w:sz w:val="24"/>
          <w:szCs w:val="24"/>
        </w:rPr>
        <w:t>STANDARD CHARTERED BANK(U) LTD::::::::::::::::::::::::::::::</w:t>
      </w:r>
      <w:r w:rsidR="00744268" w:rsidRPr="00D21260">
        <w:rPr>
          <w:rFonts w:ascii="Times New Roman" w:hAnsi="Times New Roman" w:cs="Times New Roman"/>
          <w:b/>
          <w:sz w:val="24"/>
          <w:szCs w:val="24"/>
        </w:rPr>
        <w:t>:</w:t>
      </w:r>
      <w:r w:rsidRPr="00D21260">
        <w:rPr>
          <w:rFonts w:ascii="Times New Roman" w:hAnsi="Times New Roman" w:cs="Times New Roman"/>
          <w:b/>
          <w:sz w:val="24"/>
          <w:szCs w:val="24"/>
        </w:rPr>
        <w:t xml:space="preserve"> RESPONDENT</w:t>
      </w:r>
    </w:p>
    <w:p w:rsidR="004648C3" w:rsidRPr="00D21260" w:rsidRDefault="004648C3" w:rsidP="004648C3">
      <w:pPr>
        <w:spacing w:after="0" w:line="360" w:lineRule="auto"/>
        <w:rPr>
          <w:rFonts w:ascii="Times New Roman" w:hAnsi="Times New Roman" w:cs="Times New Roman"/>
          <w:sz w:val="24"/>
          <w:szCs w:val="24"/>
        </w:rPr>
      </w:pPr>
    </w:p>
    <w:p w:rsidR="004648C3" w:rsidRPr="00D21260" w:rsidRDefault="004648C3" w:rsidP="004648C3">
      <w:pPr>
        <w:spacing w:line="360" w:lineRule="auto"/>
        <w:rPr>
          <w:rFonts w:ascii="Times New Roman" w:hAnsi="Times New Roman" w:cs="Times New Roman"/>
          <w:b/>
          <w:sz w:val="24"/>
          <w:szCs w:val="24"/>
          <w:u w:val="single"/>
        </w:rPr>
      </w:pPr>
      <w:r w:rsidRPr="00D21260">
        <w:rPr>
          <w:rFonts w:ascii="Times New Roman" w:hAnsi="Times New Roman" w:cs="Times New Roman"/>
          <w:b/>
          <w:sz w:val="24"/>
          <w:szCs w:val="24"/>
        </w:rPr>
        <w:t xml:space="preserve">BEFORE: </w:t>
      </w:r>
      <w:r w:rsidRPr="00D21260">
        <w:rPr>
          <w:rFonts w:ascii="Times New Roman" w:hAnsi="Times New Roman" w:cs="Times New Roman"/>
          <w:b/>
          <w:sz w:val="24"/>
          <w:szCs w:val="24"/>
          <w:u w:val="single"/>
        </w:rPr>
        <w:t>THE HON.  JUSTICE DAVID WANGUTUSI</w:t>
      </w:r>
    </w:p>
    <w:p w:rsidR="004648C3" w:rsidRPr="00D21260" w:rsidRDefault="004648C3" w:rsidP="004648C3">
      <w:pPr>
        <w:spacing w:after="0" w:line="360" w:lineRule="auto"/>
        <w:jc w:val="both"/>
        <w:rPr>
          <w:rFonts w:ascii="Times New Roman" w:hAnsi="Times New Roman" w:cs="Times New Roman"/>
          <w:b/>
          <w:sz w:val="24"/>
          <w:szCs w:val="24"/>
        </w:rPr>
      </w:pPr>
    </w:p>
    <w:p w:rsidR="004648C3" w:rsidRPr="00D21260" w:rsidRDefault="004648C3" w:rsidP="004648C3">
      <w:pPr>
        <w:spacing w:line="360" w:lineRule="auto"/>
        <w:jc w:val="both"/>
        <w:rPr>
          <w:rFonts w:ascii="Times New Roman" w:hAnsi="Times New Roman" w:cs="Times New Roman"/>
          <w:b/>
          <w:sz w:val="24"/>
          <w:szCs w:val="24"/>
          <w:u w:val="single"/>
        </w:rPr>
      </w:pPr>
      <w:r w:rsidRPr="00D21260">
        <w:rPr>
          <w:rFonts w:ascii="Times New Roman" w:hAnsi="Times New Roman" w:cs="Times New Roman"/>
          <w:b/>
          <w:sz w:val="24"/>
          <w:szCs w:val="24"/>
          <w:u w:val="single"/>
        </w:rPr>
        <w:t>R U L I N G:</w:t>
      </w:r>
    </w:p>
    <w:p w:rsidR="004648C3" w:rsidRPr="00D21260" w:rsidRDefault="004648C3" w:rsidP="004648C3">
      <w:p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 xml:space="preserve">The Applicant Threeways Shipping </w:t>
      </w:r>
      <w:r w:rsidR="00744268" w:rsidRPr="00D21260">
        <w:rPr>
          <w:rFonts w:ascii="Times New Roman" w:hAnsi="Times New Roman" w:cs="Times New Roman"/>
          <w:sz w:val="24"/>
          <w:szCs w:val="24"/>
        </w:rPr>
        <w:t>Services (Group</w:t>
      </w:r>
      <w:r w:rsidRPr="00D21260">
        <w:rPr>
          <w:rFonts w:ascii="Times New Roman" w:hAnsi="Times New Roman" w:cs="Times New Roman"/>
          <w:sz w:val="24"/>
          <w:szCs w:val="24"/>
        </w:rPr>
        <w:t>) Ltd filed this Application against the Respondent Standard Chartered Bank seeking;</w:t>
      </w:r>
    </w:p>
    <w:p w:rsidR="004648C3" w:rsidRPr="00D21260" w:rsidRDefault="004648C3" w:rsidP="004648C3">
      <w:pPr>
        <w:pStyle w:val="ListParagraph"/>
        <w:numPr>
          <w:ilvl w:val="0"/>
          <w:numId w:val="1"/>
        </w:num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A temporary injunction restraining, preventing and stopping the Respondent, its agents, servants, employees  or any one acting under its authority or direction from the enforcement of security documents and instruments issued by way of legal mortgages, debentures, charges and guarantees under the facility letter of 14</w:t>
      </w:r>
      <w:r w:rsidRPr="00D21260">
        <w:rPr>
          <w:rFonts w:ascii="Times New Roman" w:hAnsi="Times New Roman" w:cs="Times New Roman"/>
          <w:sz w:val="24"/>
          <w:szCs w:val="24"/>
          <w:vertAlign w:val="superscript"/>
        </w:rPr>
        <w:t>th</w:t>
      </w:r>
      <w:r w:rsidRPr="00D21260">
        <w:rPr>
          <w:rFonts w:ascii="Times New Roman" w:hAnsi="Times New Roman" w:cs="Times New Roman"/>
          <w:sz w:val="24"/>
          <w:szCs w:val="24"/>
        </w:rPr>
        <w:t xml:space="preserve"> March 2016.</w:t>
      </w:r>
    </w:p>
    <w:p w:rsidR="004648C3" w:rsidRPr="00D21260" w:rsidRDefault="004648C3" w:rsidP="004648C3">
      <w:pPr>
        <w:pStyle w:val="ListParagraph"/>
        <w:numPr>
          <w:ilvl w:val="0"/>
          <w:numId w:val="1"/>
        </w:num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 xml:space="preserve"> Temporary injunction restraining the Respondent or its Receiver and manager or any appointed by </w:t>
      </w:r>
      <w:r w:rsidR="00744268" w:rsidRPr="00D21260">
        <w:rPr>
          <w:rFonts w:ascii="Times New Roman" w:hAnsi="Times New Roman" w:cs="Times New Roman"/>
          <w:sz w:val="24"/>
          <w:szCs w:val="24"/>
        </w:rPr>
        <w:t xml:space="preserve">it, </w:t>
      </w:r>
      <w:r w:rsidRPr="00D21260">
        <w:rPr>
          <w:rFonts w:ascii="Times New Roman" w:hAnsi="Times New Roman" w:cs="Times New Roman"/>
          <w:sz w:val="24"/>
          <w:szCs w:val="24"/>
        </w:rPr>
        <w:t xml:space="preserve">from advertising or offering for sale or selling the movable and immovable </w:t>
      </w:r>
      <w:r w:rsidR="00744268" w:rsidRPr="00D21260">
        <w:rPr>
          <w:rFonts w:ascii="Times New Roman" w:hAnsi="Times New Roman" w:cs="Times New Roman"/>
          <w:sz w:val="24"/>
          <w:szCs w:val="24"/>
        </w:rPr>
        <w:t>property listed in the legal mortgage, debenture, charge and guarantee instrument.</w:t>
      </w:r>
    </w:p>
    <w:p w:rsidR="00744268" w:rsidRPr="00D21260" w:rsidRDefault="00744268" w:rsidP="004648C3">
      <w:pPr>
        <w:pStyle w:val="ListParagraph"/>
        <w:numPr>
          <w:ilvl w:val="0"/>
          <w:numId w:val="1"/>
        </w:num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lastRenderedPageBreak/>
        <w:t>Preservation of the Applicants properties charged under the facility letter of 14</w:t>
      </w:r>
      <w:r w:rsidRPr="00D21260">
        <w:rPr>
          <w:rFonts w:ascii="Times New Roman" w:hAnsi="Times New Roman" w:cs="Times New Roman"/>
          <w:sz w:val="24"/>
          <w:szCs w:val="24"/>
          <w:vertAlign w:val="superscript"/>
        </w:rPr>
        <w:t>th</w:t>
      </w:r>
      <w:r w:rsidRPr="00D21260">
        <w:rPr>
          <w:rFonts w:ascii="Times New Roman" w:hAnsi="Times New Roman" w:cs="Times New Roman"/>
          <w:sz w:val="24"/>
          <w:szCs w:val="24"/>
        </w:rPr>
        <w:t xml:space="preserve"> March 2016.</w:t>
      </w:r>
    </w:p>
    <w:p w:rsidR="00744268" w:rsidRPr="00D21260" w:rsidRDefault="00744268" w:rsidP="00744268">
      <w:pPr>
        <w:spacing w:line="360" w:lineRule="auto"/>
        <w:ind w:left="360"/>
        <w:jc w:val="both"/>
        <w:rPr>
          <w:rFonts w:ascii="Times New Roman" w:hAnsi="Times New Roman" w:cs="Times New Roman"/>
          <w:sz w:val="24"/>
          <w:szCs w:val="24"/>
        </w:rPr>
      </w:pPr>
      <w:r w:rsidRPr="00D21260">
        <w:rPr>
          <w:rFonts w:ascii="Times New Roman" w:hAnsi="Times New Roman" w:cs="Times New Roman"/>
          <w:sz w:val="24"/>
          <w:szCs w:val="24"/>
        </w:rPr>
        <w:t>The Application is grounded on the following;</w:t>
      </w:r>
    </w:p>
    <w:p w:rsidR="00744268" w:rsidRPr="00D21260" w:rsidRDefault="00744268" w:rsidP="00744268">
      <w:pPr>
        <w:pStyle w:val="ListParagraph"/>
        <w:numPr>
          <w:ilvl w:val="0"/>
          <w:numId w:val="2"/>
        </w:num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The Respondent misled the Applicant in believing that they were going to release the funding as agreed in the</w:t>
      </w:r>
      <w:r w:rsidR="00640097" w:rsidRPr="00D21260">
        <w:rPr>
          <w:rFonts w:ascii="Times New Roman" w:hAnsi="Times New Roman" w:cs="Times New Roman"/>
          <w:sz w:val="24"/>
          <w:szCs w:val="24"/>
        </w:rPr>
        <w:t xml:space="preserve">Facility letter. </w:t>
      </w:r>
    </w:p>
    <w:p w:rsidR="00640097" w:rsidRPr="00D21260" w:rsidRDefault="00640097" w:rsidP="00744268">
      <w:pPr>
        <w:pStyle w:val="ListParagraph"/>
        <w:numPr>
          <w:ilvl w:val="0"/>
          <w:numId w:val="2"/>
        </w:num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That the Applicant placed reliance on that misrepresentation and resolved to surrender its titles comprised in Plots 1-5 Mpanga Link to the Respondent to use as security to cover the term loan granted as the Facility.</w:t>
      </w:r>
    </w:p>
    <w:p w:rsidR="00640097" w:rsidRPr="00D21260" w:rsidRDefault="00640097" w:rsidP="00744268">
      <w:pPr>
        <w:pStyle w:val="ListParagraph"/>
        <w:numPr>
          <w:ilvl w:val="0"/>
          <w:numId w:val="2"/>
        </w:num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That the same misrepresentation also misled the Applicant to execute a Power of Attorney to the 1</w:t>
      </w:r>
      <w:r w:rsidRPr="00D21260">
        <w:rPr>
          <w:rFonts w:ascii="Times New Roman" w:hAnsi="Times New Roman" w:cs="Times New Roman"/>
          <w:sz w:val="24"/>
          <w:szCs w:val="24"/>
          <w:vertAlign w:val="superscript"/>
        </w:rPr>
        <w:t>st</w:t>
      </w:r>
      <w:r w:rsidRPr="00D21260">
        <w:rPr>
          <w:rFonts w:ascii="Times New Roman" w:hAnsi="Times New Roman" w:cs="Times New Roman"/>
          <w:sz w:val="24"/>
          <w:szCs w:val="24"/>
        </w:rPr>
        <w:t xml:space="preserve"> Applicant who mortgaged the property as security leading to the execution of a legal mortgage intended to secure all the 1</w:t>
      </w:r>
      <w:r w:rsidRPr="00D21260">
        <w:rPr>
          <w:rFonts w:ascii="Times New Roman" w:hAnsi="Times New Roman" w:cs="Times New Roman"/>
          <w:sz w:val="24"/>
          <w:szCs w:val="24"/>
          <w:vertAlign w:val="superscript"/>
        </w:rPr>
        <w:t>st</w:t>
      </w:r>
      <w:r w:rsidRPr="00D21260">
        <w:rPr>
          <w:rFonts w:ascii="Times New Roman" w:hAnsi="Times New Roman" w:cs="Times New Roman"/>
          <w:sz w:val="24"/>
          <w:szCs w:val="24"/>
        </w:rPr>
        <w:t xml:space="preserve"> Applicant’s indebtness.</w:t>
      </w:r>
    </w:p>
    <w:p w:rsidR="00640097" w:rsidRPr="00D21260" w:rsidRDefault="00640097" w:rsidP="00744268">
      <w:pPr>
        <w:pStyle w:val="ListParagraph"/>
        <w:numPr>
          <w:ilvl w:val="0"/>
          <w:numId w:val="2"/>
        </w:num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Lastly that because of the unfulfilled</w:t>
      </w:r>
      <w:r w:rsidR="004547BC" w:rsidRPr="00D21260">
        <w:rPr>
          <w:rFonts w:ascii="Times New Roman" w:hAnsi="Times New Roman" w:cs="Times New Roman"/>
          <w:sz w:val="24"/>
          <w:szCs w:val="24"/>
        </w:rPr>
        <w:t xml:space="preserve"> contract/</w:t>
      </w:r>
      <w:r w:rsidRPr="00D21260">
        <w:rPr>
          <w:rFonts w:ascii="Times New Roman" w:hAnsi="Times New Roman" w:cs="Times New Roman"/>
          <w:sz w:val="24"/>
          <w:szCs w:val="24"/>
        </w:rPr>
        <w:t xml:space="preserve"> agreement the 1</w:t>
      </w:r>
      <w:r w:rsidRPr="00D21260">
        <w:rPr>
          <w:rFonts w:ascii="Times New Roman" w:hAnsi="Times New Roman" w:cs="Times New Roman"/>
          <w:sz w:val="24"/>
          <w:szCs w:val="24"/>
          <w:vertAlign w:val="superscript"/>
        </w:rPr>
        <w:t>st</w:t>
      </w:r>
      <w:r w:rsidRPr="00D21260">
        <w:rPr>
          <w:rFonts w:ascii="Times New Roman" w:hAnsi="Times New Roman" w:cs="Times New Roman"/>
          <w:sz w:val="24"/>
          <w:szCs w:val="24"/>
        </w:rPr>
        <w:t xml:space="preserve"> Applicant</w:t>
      </w:r>
      <w:r w:rsidR="004547BC" w:rsidRPr="00D21260">
        <w:rPr>
          <w:rFonts w:ascii="Times New Roman" w:hAnsi="Times New Roman" w:cs="Times New Roman"/>
          <w:sz w:val="24"/>
          <w:szCs w:val="24"/>
        </w:rPr>
        <w:t xml:space="preserve"> failed to turn the company into a going concern and was therefore unable to meet its loan obligations.</w:t>
      </w:r>
    </w:p>
    <w:p w:rsidR="00640097" w:rsidRPr="00D21260" w:rsidRDefault="00640097" w:rsidP="00640097">
      <w:pPr>
        <w:spacing w:line="360" w:lineRule="auto"/>
        <w:ind w:left="360"/>
        <w:jc w:val="both"/>
        <w:rPr>
          <w:rFonts w:ascii="Times New Roman" w:hAnsi="Times New Roman" w:cs="Times New Roman"/>
          <w:sz w:val="24"/>
          <w:szCs w:val="24"/>
        </w:rPr>
      </w:pPr>
      <w:r w:rsidRPr="00D21260">
        <w:rPr>
          <w:rFonts w:ascii="Times New Roman" w:hAnsi="Times New Roman" w:cs="Times New Roman"/>
          <w:sz w:val="24"/>
          <w:szCs w:val="24"/>
        </w:rPr>
        <w:t>The Respondent</w:t>
      </w:r>
      <w:r w:rsidR="001855B7" w:rsidRPr="00D21260">
        <w:rPr>
          <w:rFonts w:ascii="Times New Roman" w:hAnsi="Times New Roman" w:cs="Times New Roman"/>
          <w:sz w:val="24"/>
          <w:szCs w:val="24"/>
        </w:rPr>
        <w:t>s</w:t>
      </w:r>
      <w:r w:rsidRPr="00D21260">
        <w:rPr>
          <w:rFonts w:ascii="Times New Roman" w:hAnsi="Times New Roman" w:cs="Times New Roman"/>
          <w:sz w:val="24"/>
          <w:szCs w:val="24"/>
        </w:rPr>
        <w:t xml:space="preserve"> in Reply contended that the restructuring did not affect the existing position. They declined the action of the 1</w:t>
      </w:r>
      <w:r w:rsidRPr="00D21260">
        <w:rPr>
          <w:rFonts w:ascii="Times New Roman" w:hAnsi="Times New Roman" w:cs="Times New Roman"/>
          <w:sz w:val="24"/>
          <w:szCs w:val="24"/>
          <w:vertAlign w:val="superscript"/>
        </w:rPr>
        <w:t>st</w:t>
      </w:r>
      <w:r w:rsidRPr="00D21260">
        <w:rPr>
          <w:rFonts w:ascii="Times New Roman" w:hAnsi="Times New Roman" w:cs="Times New Roman"/>
          <w:sz w:val="24"/>
          <w:szCs w:val="24"/>
        </w:rPr>
        <w:t xml:space="preserve"> Applicant in mortgaging its property. That their failure in turning around the company to a going concern could not be blamed upo</w:t>
      </w:r>
      <w:r w:rsidR="0097106F" w:rsidRPr="00D21260">
        <w:rPr>
          <w:rFonts w:ascii="Times New Roman" w:hAnsi="Times New Roman" w:cs="Times New Roman"/>
          <w:sz w:val="24"/>
          <w:szCs w:val="24"/>
        </w:rPr>
        <w:t>n the failure to release the US $</w:t>
      </w:r>
      <w:r w:rsidRPr="00D21260">
        <w:rPr>
          <w:rFonts w:ascii="Times New Roman" w:hAnsi="Times New Roman" w:cs="Times New Roman"/>
          <w:sz w:val="24"/>
          <w:szCs w:val="24"/>
        </w:rPr>
        <w:t xml:space="preserve"> 1,5</w:t>
      </w:r>
      <w:r w:rsidR="0097106F" w:rsidRPr="00D21260">
        <w:rPr>
          <w:rFonts w:ascii="Times New Roman" w:hAnsi="Times New Roman" w:cs="Times New Roman"/>
          <w:sz w:val="24"/>
          <w:szCs w:val="24"/>
        </w:rPr>
        <w:t>00,000/=.</w:t>
      </w:r>
    </w:p>
    <w:p w:rsidR="0097106F" w:rsidRPr="00D21260" w:rsidRDefault="0097106F" w:rsidP="00640097">
      <w:pPr>
        <w:spacing w:line="360" w:lineRule="auto"/>
        <w:ind w:left="360"/>
        <w:jc w:val="both"/>
        <w:rPr>
          <w:rFonts w:ascii="Times New Roman" w:hAnsi="Times New Roman" w:cs="Times New Roman"/>
          <w:sz w:val="24"/>
          <w:szCs w:val="24"/>
        </w:rPr>
      </w:pPr>
      <w:r w:rsidRPr="00D21260">
        <w:rPr>
          <w:rFonts w:ascii="Times New Roman" w:hAnsi="Times New Roman" w:cs="Times New Roman"/>
          <w:sz w:val="24"/>
          <w:szCs w:val="24"/>
        </w:rPr>
        <w:t>From the pleadings and communication, it is clear that the purpose of the US $ 1,500,000/= was to turn</w:t>
      </w:r>
      <w:r w:rsidR="004547BC" w:rsidRPr="00D21260">
        <w:rPr>
          <w:rFonts w:ascii="Times New Roman" w:hAnsi="Times New Roman" w:cs="Times New Roman"/>
          <w:sz w:val="24"/>
          <w:szCs w:val="24"/>
        </w:rPr>
        <w:t xml:space="preserve"> around the company to a going</w:t>
      </w:r>
      <w:r w:rsidRPr="00D21260">
        <w:rPr>
          <w:rFonts w:ascii="Times New Roman" w:hAnsi="Times New Roman" w:cs="Times New Roman"/>
          <w:sz w:val="24"/>
          <w:szCs w:val="24"/>
        </w:rPr>
        <w:t xml:space="preserve"> concern.</w:t>
      </w:r>
    </w:p>
    <w:p w:rsidR="0097106F" w:rsidRPr="00D21260" w:rsidRDefault="0097106F" w:rsidP="00640097">
      <w:pPr>
        <w:spacing w:line="360" w:lineRule="auto"/>
        <w:ind w:left="360"/>
        <w:jc w:val="both"/>
        <w:rPr>
          <w:rFonts w:ascii="Times New Roman" w:hAnsi="Times New Roman" w:cs="Times New Roman"/>
          <w:sz w:val="24"/>
          <w:szCs w:val="24"/>
        </w:rPr>
      </w:pPr>
      <w:r w:rsidRPr="00D21260">
        <w:rPr>
          <w:rFonts w:ascii="Times New Roman" w:hAnsi="Times New Roman" w:cs="Times New Roman"/>
          <w:sz w:val="24"/>
          <w:szCs w:val="24"/>
        </w:rPr>
        <w:t>In their letter dated 15</w:t>
      </w:r>
      <w:r w:rsidRPr="00D21260">
        <w:rPr>
          <w:rFonts w:ascii="Times New Roman" w:hAnsi="Times New Roman" w:cs="Times New Roman"/>
          <w:sz w:val="24"/>
          <w:szCs w:val="24"/>
          <w:vertAlign w:val="superscript"/>
        </w:rPr>
        <w:t>th</w:t>
      </w:r>
      <w:r w:rsidRPr="00D21260">
        <w:rPr>
          <w:rFonts w:ascii="Times New Roman" w:hAnsi="Times New Roman" w:cs="Times New Roman"/>
          <w:sz w:val="24"/>
          <w:szCs w:val="24"/>
        </w:rPr>
        <w:t xml:space="preserve"> March 2016 to the Respondent</w:t>
      </w:r>
      <w:r w:rsidR="001855B7" w:rsidRPr="00D21260">
        <w:rPr>
          <w:rFonts w:ascii="Times New Roman" w:hAnsi="Times New Roman" w:cs="Times New Roman"/>
          <w:sz w:val="24"/>
          <w:szCs w:val="24"/>
        </w:rPr>
        <w:t>s</w:t>
      </w:r>
      <w:r w:rsidRPr="00D21260">
        <w:rPr>
          <w:rFonts w:ascii="Times New Roman" w:hAnsi="Times New Roman" w:cs="Times New Roman"/>
          <w:sz w:val="24"/>
          <w:szCs w:val="24"/>
        </w:rPr>
        <w:t xml:space="preserve"> the Applicants reacting to the restructuring proposal wrote as follows;</w:t>
      </w:r>
    </w:p>
    <w:p w:rsidR="0097106F" w:rsidRPr="00D21260" w:rsidRDefault="0097106F" w:rsidP="001855B7">
      <w:pPr>
        <w:spacing w:line="360" w:lineRule="auto"/>
        <w:ind w:left="720"/>
        <w:jc w:val="both"/>
        <w:rPr>
          <w:rFonts w:ascii="Times New Roman" w:hAnsi="Times New Roman" w:cs="Times New Roman"/>
          <w:i/>
          <w:sz w:val="24"/>
          <w:szCs w:val="24"/>
        </w:rPr>
      </w:pPr>
      <w:r w:rsidRPr="00D21260">
        <w:rPr>
          <w:rFonts w:ascii="Times New Roman" w:hAnsi="Times New Roman" w:cs="Times New Roman"/>
          <w:sz w:val="24"/>
          <w:szCs w:val="24"/>
        </w:rPr>
        <w:t>“</w:t>
      </w:r>
      <w:r w:rsidRPr="00D21260">
        <w:rPr>
          <w:rFonts w:ascii="Times New Roman" w:hAnsi="Times New Roman" w:cs="Times New Roman"/>
          <w:i/>
          <w:sz w:val="24"/>
          <w:szCs w:val="24"/>
        </w:rPr>
        <w:t>We are in receipt of your restructuring proposal as proposed by the bank that eventually suspended earlier financial facilities in place with us. We shall note that the new facility is devoid of one particular request pertaining to bridge financing amount of USD 1,500,000 which we included in our requests dated 9</w:t>
      </w:r>
      <w:r w:rsidRPr="00D21260">
        <w:rPr>
          <w:rFonts w:ascii="Times New Roman" w:hAnsi="Times New Roman" w:cs="Times New Roman"/>
          <w:i/>
          <w:sz w:val="24"/>
          <w:szCs w:val="24"/>
          <w:vertAlign w:val="superscript"/>
        </w:rPr>
        <w:t>th</w:t>
      </w:r>
      <w:r w:rsidRPr="00D21260">
        <w:rPr>
          <w:rFonts w:ascii="Times New Roman" w:hAnsi="Times New Roman" w:cs="Times New Roman"/>
          <w:i/>
          <w:sz w:val="24"/>
          <w:szCs w:val="24"/>
        </w:rPr>
        <w:t xml:space="preserve"> March 2016 and that of 10</w:t>
      </w:r>
      <w:r w:rsidRPr="00D21260">
        <w:rPr>
          <w:rFonts w:ascii="Times New Roman" w:hAnsi="Times New Roman" w:cs="Times New Roman"/>
          <w:i/>
          <w:sz w:val="24"/>
          <w:szCs w:val="24"/>
          <w:vertAlign w:val="superscript"/>
        </w:rPr>
        <w:t>th</w:t>
      </w:r>
      <w:r w:rsidRPr="00D21260">
        <w:rPr>
          <w:rFonts w:ascii="Times New Roman" w:hAnsi="Times New Roman" w:cs="Times New Roman"/>
          <w:i/>
          <w:sz w:val="24"/>
          <w:szCs w:val="24"/>
        </w:rPr>
        <w:t xml:space="preserve"> March 2016. In both communications we expl</w:t>
      </w:r>
      <w:r w:rsidR="004547BC" w:rsidRPr="00D21260">
        <w:rPr>
          <w:rFonts w:ascii="Times New Roman" w:hAnsi="Times New Roman" w:cs="Times New Roman"/>
          <w:i/>
          <w:sz w:val="24"/>
          <w:szCs w:val="24"/>
        </w:rPr>
        <w:t>ained the importance of securing</w:t>
      </w:r>
      <w:r w:rsidRPr="00D21260">
        <w:rPr>
          <w:rFonts w:ascii="Times New Roman" w:hAnsi="Times New Roman" w:cs="Times New Roman"/>
          <w:i/>
          <w:sz w:val="24"/>
          <w:szCs w:val="24"/>
        </w:rPr>
        <w:t xml:space="preserve"> the</w:t>
      </w:r>
      <w:r w:rsidR="001855B7" w:rsidRPr="00D21260">
        <w:rPr>
          <w:rFonts w:ascii="Times New Roman" w:hAnsi="Times New Roman" w:cs="Times New Roman"/>
          <w:i/>
          <w:sz w:val="24"/>
          <w:szCs w:val="24"/>
        </w:rPr>
        <w:t xml:space="preserve"> additional amount to the conti</w:t>
      </w:r>
      <w:r w:rsidR="004547BC" w:rsidRPr="00D21260">
        <w:rPr>
          <w:rFonts w:ascii="Times New Roman" w:hAnsi="Times New Roman" w:cs="Times New Roman"/>
          <w:i/>
          <w:sz w:val="24"/>
          <w:szCs w:val="24"/>
        </w:rPr>
        <w:t>nuity of this business as a go</w:t>
      </w:r>
      <w:r w:rsidR="001855B7" w:rsidRPr="00D21260">
        <w:rPr>
          <w:rFonts w:ascii="Times New Roman" w:hAnsi="Times New Roman" w:cs="Times New Roman"/>
          <w:i/>
          <w:sz w:val="24"/>
          <w:szCs w:val="24"/>
        </w:rPr>
        <w:t>ing concern.”</w:t>
      </w:r>
    </w:p>
    <w:p w:rsidR="00316FA5" w:rsidRPr="00D21260" w:rsidRDefault="001855B7" w:rsidP="001855B7">
      <w:pPr>
        <w:rPr>
          <w:rFonts w:ascii="Times New Roman" w:hAnsi="Times New Roman" w:cs="Times New Roman"/>
          <w:sz w:val="24"/>
          <w:szCs w:val="24"/>
        </w:rPr>
      </w:pPr>
      <w:r w:rsidRPr="00D21260">
        <w:rPr>
          <w:rFonts w:ascii="Times New Roman" w:hAnsi="Times New Roman" w:cs="Times New Roman"/>
          <w:sz w:val="24"/>
          <w:szCs w:val="24"/>
        </w:rPr>
        <w:t>On the 10</w:t>
      </w:r>
      <w:r w:rsidRPr="00D21260">
        <w:rPr>
          <w:rFonts w:ascii="Times New Roman" w:hAnsi="Times New Roman" w:cs="Times New Roman"/>
          <w:sz w:val="24"/>
          <w:szCs w:val="24"/>
          <w:vertAlign w:val="superscript"/>
        </w:rPr>
        <w:t>th</w:t>
      </w:r>
      <w:r w:rsidRPr="00D21260">
        <w:rPr>
          <w:rFonts w:ascii="Times New Roman" w:hAnsi="Times New Roman" w:cs="Times New Roman"/>
          <w:sz w:val="24"/>
          <w:szCs w:val="24"/>
        </w:rPr>
        <w:t xml:space="preserve"> March 2016 while forwarding the titles, the Applicants wrote in part;</w:t>
      </w:r>
    </w:p>
    <w:p w:rsidR="001855B7" w:rsidRPr="00D21260" w:rsidRDefault="001855B7" w:rsidP="001855B7">
      <w:pPr>
        <w:spacing w:line="360" w:lineRule="auto"/>
        <w:ind w:left="720"/>
        <w:jc w:val="both"/>
        <w:rPr>
          <w:rFonts w:ascii="Times New Roman" w:hAnsi="Times New Roman" w:cs="Times New Roman"/>
          <w:i/>
          <w:sz w:val="24"/>
          <w:szCs w:val="24"/>
        </w:rPr>
      </w:pPr>
      <w:r w:rsidRPr="00D21260">
        <w:rPr>
          <w:rFonts w:ascii="Times New Roman" w:hAnsi="Times New Roman" w:cs="Times New Roman"/>
          <w:i/>
          <w:sz w:val="24"/>
          <w:szCs w:val="24"/>
        </w:rPr>
        <w:lastRenderedPageBreak/>
        <w:t>“Also note we are pledging these to you on the basis of the rescheduling arrangements we are presently pursuing and also anticipating USD 1,500,000 bridge financing as equity release from the same letter.”</w:t>
      </w:r>
    </w:p>
    <w:p w:rsidR="001855B7" w:rsidRPr="00D21260" w:rsidRDefault="001855B7" w:rsidP="001855B7">
      <w:pPr>
        <w:rPr>
          <w:rFonts w:ascii="Times New Roman" w:hAnsi="Times New Roman" w:cs="Times New Roman"/>
          <w:sz w:val="24"/>
          <w:szCs w:val="24"/>
        </w:rPr>
      </w:pPr>
      <w:r w:rsidRPr="00D21260">
        <w:rPr>
          <w:rFonts w:ascii="Times New Roman" w:hAnsi="Times New Roman" w:cs="Times New Roman"/>
          <w:sz w:val="24"/>
          <w:szCs w:val="24"/>
        </w:rPr>
        <w:t>On the 23</w:t>
      </w:r>
      <w:r w:rsidRPr="00D21260">
        <w:rPr>
          <w:rFonts w:ascii="Times New Roman" w:hAnsi="Times New Roman" w:cs="Times New Roman"/>
          <w:sz w:val="24"/>
          <w:szCs w:val="24"/>
          <w:vertAlign w:val="superscript"/>
        </w:rPr>
        <w:t>rd</w:t>
      </w:r>
      <w:r w:rsidRPr="00D21260">
        <w:rPr>
          <w:rFonts w:ascii="Times New Roman" w:hAnsi="Times New Roman" w:cs="Times New Roman"/>
          <w:sz w:val="24"/>
          <w:szCs w:val="24"/>
        </w:rPr>
        <w:t xml:space="preserve"> March 2016 the Respondents wrote;</w:t>
      </w:r>
    </w:p>
    <w:p w:rsidR="001855B7" w:rsidRPr="00D21260" w:rsidRDefault="00F24C6B" w:rsidP="001855B7">
      <w:pPr>
        <w:spacing w:line="360" w:lineRule="auto"/>
        <w:ind w:left="720"/>
        <w:jc w:val="both"/>
        <w:rPr>
          <w:rFonts w:ascii="Times New Roman" w:hAnsi="Times New Roman" w:cs="Times New Roman"/>
          <w:i/>
          <w:sz w:val="24"/>
          <w:szCs w:val="24"/>
        </w:rPr>
      </w:pPr>
      <w:r w:rsidRPr="00D21260">
        <w:rPr>
          <w:rFonts w:ascii="Times New Roman" w:hAnsi="Times New Roman" w:cs="Times New Roman"/>
          <w:i/>
          <w:sz w:val="24"/>
          <w:szCs w:val="24"/>
        </w:rPr>
        <w:t>“We</w:t>
      </w:r>
      <w:r w:rsidR="001855B7" w:rsidRPr="00D21260">
        <w:rPr>
          <w:rFonts w:ascii="Times New Roman" w:hAnsi="Times New Roman" w:cs="Times New Roman"/>
          <w:i/>
          <w:sz w:val="24"/>
          <w:szCs w:val="24"/>
        </w:rPr>
        <w:t xml:space="preserve"> are in the process of drawing on the short term loan (approval for restructure of past due loans), for regularization of your account. Please provide formal letter requesting for draw down on the loan……….”</w:t>
      </w:r>
    </w:p>
    <w:p w:rsidR="001855B7" w:rsidRPr="00D21260" w:rsidRDefault="001855B7" w:rsidP="001855B7">
      <w:p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On 14</w:t>
      </w:r>
      <w:r w:rsidRPr="00D21260">
        <w:rPr>
          <w:rFonts w:ascii="Times New Roman" w:hAnsi="Times New Roman" w:cs="Times New Roman"/>
          <w:sz w:val="24"/>
          <w:szCs w:val="24"/>
          <w:vertAlign w:val="superscript"/>
        </w:rPr>
        <w:t>th</w:t>
      </w:r>
      <w:r w:rsidRPr="00D21260">
        <w:rPr>
          <w:rFonts w:ascii="Times New Roman" w:hAnsi="Times New Roman" w:cs="Times New Roman"/>
          <w:sz w:val="24"/>
          <w:szCs w:val="24"/>
        </w:rPr>
        <w:t xml:space="preserve"> March 2016 the parties signed the facility letter in which the Applicant provided the spousal </w:t>
      </w:r>
      <w:r w:rsidR="00F24C6B" w:rsidRPr="00D21260">
        <w:rPr>
          <w:rFonts w:ascii="Times New Roman" w:hAnsi="Times New Roman" w:cs="Times New Roman"/>
          <w:sz w:val="24"/>
          <w:szCs w:val="24"/>
        </w:rPr>
        <w:t>consent. The Applicant contends that this Facility was frustrated by the Respondents.</w:t>
      </w:r>
    </w:p>
    <w:p w:rsidR="00F24C6B" w:rsidRPr="00D21260" w:rsidRDefault="00F24C6B" w:rsidP="001855B7">
      <w:p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The foregoing is in dispute and forms the basis of the suit. It’s in the suit that the Applicant has to show firstly that the R</w:t>
      </w:r>
      <w:r w:rsidR="004547BC" w:rsidRPr="00D21260">
        <w:rPr>
          <w:rFonts w:ascii="Times New Roman" w:hAnsi="Times New Roman" w:cs="Times New Roman"/>
          <w:sz w:val="24"/>
          <w:szCs w:val="24"/>
        </w:rPr>
        <w:t>espondent misrepresented that an</w:t>
      </w:r>
      <w:r w:rsidRPr="00D21260">
        <w:rPr>
          <w:rFonts w:ascii="Times New Roman" w:hAnsi="Times New Roman" w:cs="Times New Roman"/>
          <w:sz w:val="24"/>
          <w:szCs w:val="24"/>
        </w:rPr>
        <w:t xml:space="preserve"> additional 1,500,000 USD would be availed and secondly that failure to decline to release the sums complained of was a breach of the contract which led to a collapse of their business.</w:t>
      </w:r>
    </w:p>
    <w:p w:rsidR="00F24C6B" w:rsidRPr="00D21260" w:rsidRDefault="00F24C6B" w:rsidP="001855B7">
      <w:p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For the above reasons, court is in the view that the suit would be moot if the sales took place.</w:t>
      </w:r>
    </w:p>
    <w:p w:rsidR="00F24C6B" w:rsidRPr="00D21260" w:rsidRDefault="00F24C6B" w:rsidP="001855B7">
      <w:p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In the premises an injunction would be appropriate.</w:t>
      </w:r>
    </w:p>
    <w:p w:rsidR="00F24C6B" w:rsidRPr="00D21260" w:rsidRDefault="00F24C6B" w:rsidP="001855B7">
      <w:p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This court is awar</w:t>
      </w:r>
      <w:r w:rsidR="004D1CEF" w:rsidRPr="00D21260">
        <w:rPr>
          <w:rFonts w:ascii="Times New Roman" w:hAnsi="Times New Roman" w:cs="Times New Roman"/>
          <w:sz w:val="24"/>
          <w:szCs w:val="24"/>
        </w:rPr>
        <w:t>e that the money belongs to d</w:t>
      </w:r>
      <w:r w:rsidRPr="00D21260">
        <w:rPr>
          <w:rFonts w:ascii="Times New Roman" w:hAnsi="Times New Roman" w:cs="Times New Roman"/>
          <w:sz w:val="24"/>
          <w:szCs w:val="24"/>
        </w:rPr>
        <w:t>epositors and so an injunction that remained for long would be injurious to them</w:t>
      </w:r>
      <w:r w:rsidR="004D1CEF" w:rsidRPr="00D21260">
        <w:rPr>
          <w:rFonts w:ascii="Times New Roman" w:hAnsi="Times New Roman" w:cs="Times New Roman"/>
          <w:sz w:val="24"/>
          <w:szCs w:val="24"/>
        </w:rPr>
        <w:t>.</w:t>
      </w:r>
      <w:r w:rsidRPr="00D21260">
        <w:rPr>
          <w:rFonts w:ascii="Times New Roman" w:hAnsi="Times New Roman" w:cs="Times New Roman"/>
          <w:sz w:val="24"/>
          <w:szCs w:val="24"/>
        </w:rPr>
        <w:t xml:space="preserve"> For that reason the injunction wou</w:t>
      </w:r>
      <w:r w:rsidR="004D1CEF" w:rsidRPr="00D21260">
        <w:rPr>
          <w:rFonts w:ascii="Times New Roman" w:hAnsi="Times New Roman" w:cs="Times New Roman"/>
          <w:sz w:val="24"/>
          <w:szCs w:val="24"/>
        </w:rPr>
        <w:t>ld be in place for only 90 days long</w:t>
      </w:r>
      <w:r w:rsidRPr="00D21260">
        <w:rPr>
          <w:rFonts w:ascii="Times New Roman" w:hAnsi="Times New Roman" w:cs="Times New Roman"/>
          <w:sz w:val="24"/>
          <w:szCs w:val="24"/>
        </w:rPr>
        <w:t xml:space="preserve"> enough for the parties to go through mediation, failure of a settlement the matter would be fast trucked through a hearing.</w:t>
      </w:r>
    </w:p>
    <w:p w:rsidR="00F24C6B" w:rsidRPr="00D21260" w:rsidRDefault="00F24C6B" w:rsidP="001855B7">
      <w:p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 xml:space="preserve">The sum total is that a prayer for a temporary </w:t>
      </w:r>
      <w:r w:rsidR="004547BC" w:rsidRPr="00D21260">
        <w:rPr>
          <w:rFonts w:ascii="Times New Roman" w:hAnsi="Times New Roman" w:cs="Times New Roman"/>
          <w:sz w:val="24"/>
          <w:szCs w:val="24"/>
        </w:rPr>
        <w:t>injunction is granted. The</w:t>
      </w:r>
      <w:r w:rsidR="00A648E1" w:rsidRPr="00D21260">
        <w:rPr>
          <w:rFonts w:ascii="Times New Roman" w:hAnsi="Times New Roman" w:cs="Times New Roman"/>
          <w:sz w:val="24"/>
          <w:szCs w:val="24"/>
        </w:rPr>
        <w:t>R</w:t>
      </w:r>
      <w:r w:rsidRPr="00D21260">
        <w:rPr>
          <w:rFonts w:ascii="Times New Roman" w:hAnsi="Times New Roman" w:cs="Times New Roman"/>
          <w:sz w:val="24"/>
          <w:szCs w:val="24"/>
        </w:rPr>
        <w:t>espondent</w:t>
      </w:r>
      <w:r w:rsidR="004D1CEF" w:rsidRPr="00D21260">
        <w:rPr>
          <w:rFonts w:ascii="Times New Roman" w:hAnsi="Times New Roman" w:cs="Times New Roman"/>
          <w:sz w:val="24"/>
          <w:szCs w:val="24"/>
        </w:rPr>
        <w:t xml:space="preserve"> or their representatives in whatever form are ordered to stay all or any step towards the realization of the mortgage until the matter is disposed.</w:t>
      </w:r>
    </w:p>
    <w:p w:rsidR="004D1CEF" w:rsidRPr="00D21260" w:rsidRDefault="004D1CEF" w:rsidP="001855B7">
      <w:pPr>
        <w:spacing w:line="360" w:lineRule="auto"/>
        <w:jc w:val="both"/>
        <w:rPr>
          <w:rFonts w:ascii="Times New Roman" w:hAnsi="Times New Roman" w:cs="Times New Roman"/>
          <w:sz w:val="24"/>
          <w:szCs w:val="24"/>
        </w:rPr>
      </w:pPr>
      <w:r w:rsidRPr="00D21260">
        <w:rPr>
          <w:rFonts w:ascii="Times New Roman" w:hAnsi="Times New Roman" w:cs="Times New Roman"/>
          <w:sz w:val="24"/>
          <w:szCs w:val="24"/>
        </w:rPr>
        <w:t>This injunction expires on the 90</w:t>
      </w:r>
      <w:r w:rsidRPr="00D21260">
        <w:rPr>
          <w:rFonts w:ascii="Times New Roman" w:hAnsi="Times New Roman" w:cs="Times New Roman"/>
          <w:sz w:val="24"/>
          <w:szCs w:val="24"/>
          <w:vertAlign w:val="superscript"/>
        </w:rPr>
        <w:t>th</w:t>
      </w:r>
      <w:r w:rsidRPr="00D21260">
        <w:rPr>
          <w:rFonts w:ascii="Times New Roman" w:hAnsi="Times New Roman" w:cs="Times New Roman"/>
          <w:sz w:val="24"/>
          <w:szCs w:val="24"/>
        </w:rPr>
        <w:t xml:space="preserve"> day from the date of this ruling or until further orders to the contrary.</w:t>
      </w:r>
    </w:p>
    <w:p w:rsidR="004D1CEF" w:rsidRPr="00D21260" w:rsidRDefault="004D1CEF" w:rsidP="001855B7">
      <w:pPr>
        <w:spacing w:line="360" w:lineRule="auto"/>
        <w:jc w:val="both"/>
        <w:rPr>
          <w:rFonts w:ascii="Times New Roman" w:hAnsi="Times New Roman" w:cs="Times New Roman"/>
          <w:sz w:val="24"/>
          <w:szCs w:val="24"/>
        </w:rPr>
      </w:pPr>
    </w:p>
    <w:p w:rsidR="004D1CEF" w:rsidRPr="00D21260" w:rsidRDefault="004D1CEF" w:rsidP="001855B7">
      <w:pPr>
        <w:spacing w:line="360" w:lineRule="auto"/>
        <w:jc w:val="both"/>
        <w:rPr>
          <w:rFonts w:ascii="Times New Roman" w:hAnsi="Times New Roman" w:cs="Times New Roman"/>
          <w:sz w:val="24"/>
          <w:szCs w:val="24"/>
        </w:rPr>
      </w:pPr>
    </w:p>
    <w:p w:rsidR="004D1CEF" w:rsidRPr="00D21260" w:rsidRDefault="004D1CEF" w:rsidP="004D1CEF">
      <w:pPr>
        <w:pStyle w:val="ListParagraph"/>
        <w:spacing w:line="360" w:lineRule="auto"/>
        <w:ind w:left="0"/>
        <w:jc w:val="both"/>
        <w:rPr>
          <w:rFonts w:ascii="Times New Roman" w:hAnsi="Times New Roman" w:cs="Times New Roman"/>
          <w:b/>
          <w:bCs/>
          <w:iCs/>
          <w:sz w:val="25"/>
          <w:szCs w:val="25"/>
        </w:rPr>
      </w:pPr>
      <w:r w:rsidRPr="00D21260">
        <w:rPr>
          <w:rFonts w:ascii="Times New Roman" w:hAnsi="Times New Roman" w:cs="Times New Roman"/>
          <w:b/>
          <w:bCs/>
          <w:iCs/>
          <w:sz w:val="25"/>
          <w:szCs w:val="25"/>
        </w:rPr>
        <w:t>…..…….…………………….</w:t>
      </w:r>
      <w:bookmarkStart w:id="0" w:name="_GoBack"/>
      <w:bookmarkEnd w:id="0"/>
    </w:p>
    <w:p w:rsidR="004D1CEF" w:rsidRPr="00D21260" w:rsidRDefault="004D1CEF" w:rsidP="004D1CEF">
      <w:pPr>
        <w:pStyle w:val="BodyTextIndent"/>
        <w:spacing w:line="360" w:lineRule="auto"/>
        <w:ind w:left="0"/>
        <w:jc w:val="center"/>
        <w:rPr>
          <w:rFonts w:ascii="Times New Roman" w:hAnsi="Times New Roman"/>
          <w:b/>
          <w:bCs/>
          <w:iCs/>
          <w:sz w:val="25"/>
          <w:szCs w:val="25"/>
        </w:rPr>
      </w:pPr>
      <w:r w:rsidRPr="00D21260">
        <w:rPr>
          <w:rFonts w:ascii="Times New Roman" w:hAnsi="Times New Roman"/>
          <w:b/>
          <w:bCs/>
          <w:iCs/>
          <w:sz w:val="25"/>
          <w:szCs w:val="25"/>
        </w:rPr>
        <w:lastRenderedPageBreak/>
        <w:t>David K. Wangutusi</w:t>
      </w:r>
    </w:p>
    <w:p w:rsidR="004D1CEF" w:rsidRPr="00D21260" w:rsidRDefault="004D1CEF" w:rsidP="004D1CEF">
      <w:pPr>
        <w:pStyle w:val="BodyTextIndent"/>
        <w:spacing w:line="360" w:lineRule="auto"/>
        <w:ind w:left="0"/>
        <w:jc w:val="center"/>
        <w:rPr>
          <w:rFonts w:ascii="Times New Roman" w:hAnsi="Times New Roman"/>
          <w:b/>
          <w:bCs/>
          <w:iCs/>
          <w:sz w:val="32"/>
          <w:szCs w:val="32"/>
        </w:rPr>
      </w:pPr>
      <w:r w:rsidRPr="00D21260">
        <w:rPr>
          <w:rFonts w:ascii="Times New Roman" w:hAnsi="Times New Roman"/>
          <w:b/>
          <w:bCs/>
          <w:iCs/>
          <w:sz w:val="32"/>
          <w:szCs w:val="32"/>
        </w:rPr>
        <w:t>JUDGE</w:t>
      </w:r>
    </w:p>
    <w:p w:rsidR="004D1CEF" w:rsidRPr="00D21260" w:rsidRDefault="00B0256B" w:rsidP="004D1CEF">
      <w:pPr>
        <w:spacing w:line="360" w:lineRule="auto"/>
        <w:jc w:val="center"/>
        <w:rPr>
          <w:rFonts w:ascii="Times New Roman" w:eastAsia="Times New Roman" w:hAnsi="Times New Roman" w:cs="Times New Roman"/>
          <w:sz w:val="28"/>
          <w:szCs w:val="28"/>
        </w:rPr>
      </w:pPr>
      <w:r w:rsidRPr="00D21260">
        <w:rPr>
          <w:rFonts w:ascii="Times New Roman" w:hAnsi="Times New Roman" w:cs="Times New Roman"/>
          <w:b/>
          <w:bCs/>
          <w:iCs/>
          <w:sz w:val="25"/>
          <w:szCs w:val="25"/>
        </w:rPr>
        <w:t xml:space="preserve">Date: </w:t>
      </w:r>
      <w:r w:rsidRPr="00D21260">
        <w:rPr>
          <w:rFonts w:ascii="Times New Roman" w:hAnsi="Times New Roman" w:cs="Times New Roman"/>
          <w:b/>
          <w:bCs/>
          <w:iCs/>
          <w:sz w:val="25"/>
          <w:szCs w:val="25"/>
          <w:u w:val="dotted"/>
        </w:rPr>
        <w:t>21</w:t>
      </w:r>
      <w:r w:rsidRPr="00D21260">
        <w:rPr>
          <w:rFonts w:ascii="Times New Roman" w:hAnsi="Times New Roman" w:cs="Times New Roman"/>
          <w:b/>
          <w:bCs/>
          <w:iCs/>
          <w:sz w:val="25"/>
          <w:szCs w:val="25"/>
          <w:u w:val="dotted"/>
          <w:vertAlign w:val="superscript"/>
        </w:rPr>
        <w:t>st</w:t>
      </w:r>
      <w:r w:rsidRPr="00D21260">
        <w:rPr>
          <w:rFonts w:ascii="Times New Roman" w:hAnsi="Times New Roman" w:cs="Times New Roman"/>
          <w:b/>
          <w:bCs/>
          <w:iCs/>
          <w:sz w:val="25"/>
          <w:szCs w:val="25"/>
          <w:u w:val="dotted"/>
        </w:rPr>
        <w:t xml:space="preserve"> April 2017</w:t>
      </w:r>
    </w:p>
    <w:p w:rsidR="004D1CEF" w:rsidRPr="00D21260" w:rsidRDefault="004D1CEF" w:rsidP="004D1CEF">
      <w:pPr>
        <w:rPr>
          <w:rFonts w:ascii="Times New Roman" w:hAnsi="Times New Roman" w:cs="Times New Roman"/>
        </w:rPr>
      </w:pPr>
    </w:p>
    <w:p w:rsidR="004D1CEF" w:rsidRPr="00D21260" w:rsidRDefault="004D1CEF" w:rsidP="001855B7">
      <w:pPr>
        <w:spacing w:line="360" w:lineRule="auto"/>
        <w:jc w:val="both"/>
        <w:rPr>
          <w:rFonts w:ascii="Times New Roman" w:hAnsi="Times New Roman" w:cs="Times New Roman"/>
          <w:sz w:val="24"/>
          <w:szCs w:val="24"/>
        </w:rPr>
      </w:pPr>
    </w:p>
    <w:p w:rsidR="004D1CEF" w:rsidRPr="00D21260" w:rsidRDefault="004D1CEF" w:rsidP="001855B7">
      <w:pPr>
        <w:spacing w:line="360" w:lineRule="auto"/>
        <w:jc w:val="both"/>
        <w:rPr>
          <w:rFonts w:ascii="Times New Roman" w:hAnsi="Times New Roman" w:cs="Times New Roman"/>
          <w:sz w:val="24"/>
          <w:szCs w:val="24"/>
        </w:rPr>
      </w:pPr>
    </w:p>
    <w:sectPr w:rsidR="004D1CEF" w:rsidRPr="00D21260" w:rsidSect="00316F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7BB" w:rsidRDefault="005617BB" w:rsidP="004648C3">
      <w:pPr>
        <w:spacing w:after="0" w:line="240" w:lineRule="auto"/>
      </w:pPr>
      <w:r>
        <w:separator/>
      </w:r>
    </w:p>
  </w:endnote>
  <w:endnote w:type="continuationSeparator" w:id="1">
    <w:p w:rsidR="005617BB" w:rsidRDefault="005617BB" w:rsidP="0046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757"/>
      <w:docPartObj>
        <w:docPartGallery w:val="Page Numbers (Bottom of Page)"/>
        <w:docPartUnique/>
      </w:docPartObj>
    </w:sdtPr>
    <w:sdtContent>
      <w:p w:rsidR="00F24C6B" w:rsidRDefault="008C3A82">
        <w:pPr>
          <w:pStyle w:val="Footer"/>
          <w:jc w:val="right"/>
        </w:pPr>
        <w:r>
          <w:fldChar w:fldCharType="begin"/>
        </w:r>
        <w:r w:rsidR="00B0256B">
          <w:instrText xml:space="preserve"> PAGE   \* MERGEFORMAT </w:instrText>
        </w:r>
        <w:r>
          <w:fldChar w:fldCharType="separate"/>
        </w:r>
        <w:r w:rsidR="00D21260">
          <w:rPr>
            <w:noProof/>
          </w:rPr>
          <w:t>1</w:t>
        </w:r>
        <w:r>
          <w:rPr>
            <w:noProof/>
          </w:rPr>
          <w:fldChar w:fldCharType="end"/>
        </w:r>
      </w:p>
    </w:sdtContent>
  </w:sdt>
  <w:p w:rsidR="00F24C6B" w:rsidRDefault="00F24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7BB" w:rsidRDefault="005617BB" w:rsidP="004648C3">
      <w:pPr>
        <w:spacing w:after="0" w:line="240" w:lineRule="auto"/>
      </w:pPr>
      <w:r>
        <w:separator/>
      </w:r>
    </w:p>
  </w:footnote>
  <w:footnote w:type="continuationSeparator" w:id="1">
    <w:p w:rsidR="005617BB" w:rsidRDefault="005617BB" w:rsidP="004648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E32"/>
    <w:multiLevelType w:val="hybridMultilevel"/>
    <w:tmpl w:val="AEE076E6"/>
    <w:lvl w:ilvl="0" w:tplc="6114A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855D3"/>
    <w:multiLevelType w:val="hybridMultilevel"/>
    <w:tmpl w:val="C3B822B8"/>
    <w:lvl w:ilvl="0" w:tplc="5CD0E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648C3"/>
    <w:rsid w:val="00013DB2"/>
    <w:rsid w:val="001855B7"/>
    <w:rsid w:val="001F7E60"/>
    <w:rsid w:val="002F7415"/>
    <w:rsid w:val="00316FA5"/>
    <w:rsid w:val="004547BC"/>
    <w:rsid w:val="004648C3"/>
    <w:rsid w:val="004D1CEF"/>
    <w:rsid w:val="005617BB"/>
    <w:rsid w:val="005F3C54"/>
    <w:rsid w:val="00640097"/>
    <w:rsid w:val="00744268"/>
    <w:rsid w:val="008C3A82"/>
    <w:rsid w:val="0097106F"/>
    <w:rsid w:val="00A648E1"/>
    <w:rsid w:val="00B0256B"/>
    <w:rsid w:val="00C83314"/>
    <w:rsid w:val="00CC771C"/>
    <w:rsid w:val="00D21260"/>
    <w:rsid w:val="00D2608C"/>
    <w:rsid w:val="00D3781F"/>
    <w:rsid w:val="00EA77D7"/>
    <w:rsid w:val="00F24C6B"/>
    <w:rsid w:val="00FB5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648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8C3"/>
  </w:style>
  <w:style w:type="paragraph" w:styleId="Footer">
    <w:name w:val="footer"/>
    <w:basedOn w:val="Normal"/>
    <w:link w:val="FooterChar"/>
    <w:uiPriority w:val="99"/>
    <w:unhideWhenUsed/>
    <w:rsid w:val="0046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C3"/>
  </w:style>
  <w:style w:type="paragraph" w:styleId="BodyTextIndent">
    <w:name w:val="Body Text Indent"/>
    <w:basedOn w:val="Normal"/>
    <w:link w:val="BodyTextIndentChar"/>
    <w:uiPriority w:val="99"/>
    <w:semiHidden/>
    <w:unhideWhenUsed/>
    <w:rsid w:val="004D1CEF"/>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4D1CE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dcterms:created xsi:type="dcterms:W3CDTF">2017-06-23T09:30:00Z</dcterms:created>
  <dcterms:modified xsi:type="dcterms:W3CDTF">2017-06-23T09:30:00Z</dcterms:modified>
</cp:coreProperties>
</file>