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CA" w:rsidRPr="00B038F5" w:rsidRDefault="003571CA" w:rsidP="003571CA">
      <w:pPr>
        <w:jc w:val="center"/>
        <w:rPr>
          <w:rFonts w:ascii="Times New Roman" w:hAnsi="Times New Roman" w:cs="Times New Roman"/>
          <w:b/>
          <w:sz w:val="24"/>
          <w:szCs w:val="24"/>
        </w:rPr>
      </w:pPr>
      <w:r w:rsidRPr="00B038F5">
        <w:rPr>
          <w:rFonts w:ascii="Times New Roman" w:hAnsi="Times New Roman" w:cs="Times New Roman"/>
          <w:b/>
          <w:sz w:val="24"/>
          <w:szCs w:val="24"/>
        </w:rPr>
        <w:t>THE REPUBLIC OF UGANDA</w:t>
      </w:r>
    </w:p>
    <w:p w:rsidR="003571CA" w:rsidRPr="00B038F5" w:rsidRDefault="003571CA" w:rsidP="003571CA">
      <w:pPr>
        <w:jc w:val="center"/>
        <w:rPr>
          <w:rFonts w:ascii="Times New Roman" w:hAnsi="Times New Roman" w:cs="Times New Roman"/>
          <w:b/>
          <w:sz w:val="24"/>
          <w:szCs w:val="24"/>
        </w:rPr>
      </w:pPr>
      <w:r w:rsidRPr="00B038F5">
        <w:rPr>
          <w:rFonts w:ascii="Times New Roman" w:hAnsi="Times New Roman" w:cs="Times New Roman"/>
          <w:b/>
          <w:sz w:val="24"/>
          <w:szCs w:val="24"/>
        </w:rPr>
        <w:t>IN THE HIGH COURT OF UGANDA AT KAMPALA</w:t>
      </w:r>
    </w:p>
    <w:p w:rsidR="003571CA" w:rsidRPr="00B038F5" w:rsidRDefault="003571CA" w:rsidP="003571CA">
      <w:pPr>
        <w:jc w:val="center"/>
        <w:rPr>
          <w:rFonts w:ascii="Times New Roman" w:hAnsi="Times New Roman" w:cs="Times New Roman"/>
          <w:b/>
          <w:sz w:val="24"/>
          <w:szCs w:val="24"/>
        </w:rPr>
      </w:pPr>
      <w:r w:rsidRPr="00B038F5">
        <w:rPr>
          <w:rFonts w:ascii="Times New Roman" w:hAnsi="Times New Roman" w:cs="Times New Roman"/>
          <w:b/>
          <w:sz w:val="24"/>
          <w:szCs w:val="24"/>
        </w:rPr>
        <w:t>(COMMERCIAL DIVISION)</w:t>
      </w:r>
    </w:p>
    <w:p w:rsidR="003571CA" w:rsidRPr="00B038F5" w:rsidRDefault="002721E8" w:rsidP="003571CA">
      <w:pPr>
        <w:jc w:val="center"/>
        <w:rPr>
          <w:rFonts w:ascii="Times New Roman" w:hAnsi="Times New Roman" w:cs="Times New Roman"/>
          <w:b/>
          <w:sz w:val="24"/>
          <w:szCs w:val="24"/>
        </w:rPr>
      </w:pPr>
      <w:proofErr w:type="gramStart"/>
      <w:r w:rsidRPr="00B038F5">
        <w:rPr>
          <w:rFonts w:ascii="Times New Roman" w:hAnsi="Times New Roman" w:cs="Times New Roman"/>
          <w:b/>
          <w:sz w:val="24"/>
          <w:szCs w:val="24"/>
        </w:rPr>
        <w:t>MISCELLANEOUS CAUSE</w:t>
      </w:r>
      <w:r w:rsidR="003571CA" w:rsidRPr="00B038F5">
        <w:rPr>
          <w:rFonts w:ascii="Times New Roman" w:hAnsi="Times New Roman" w:cs="Times New Roman"/>
          <w:b/>
          <w:sz w:val="24"/>
          <w:szCs w:val="24"/>
        </w:rPr>
        <w:t xml:space="preserve"> NO.</w:t>
      </w:r>
      <w:proofErr w:type="gramEnd"/>
      <w:r w:rsidR="003571CA" w:rsidRPr="00B038F5">
        <w:rPr>
          <w:rFonts w:ascii="Times New Roman" w:hAnsi="Times New Roman" w:cs="Times New Roman"/>
          <w:b/>
          <w:sz w:val="24"/>
          <w:szCs w:val="24"/>
        </w:rPr>
        <w:t xml:space="preserve"> 164 OF 2017</w:t>
      </w:r>
    </w:p>
    <w:p w:rsidR="003571CA" w:rsidRPr="00B038F5" w:rsidRDefault="003571CA" w:rsidP="003571CA">
      <w:pPr>
        <w:jc w:val="center"/>
        <w:rPr>
          <w:rFonts w:ascii="Times New Roman" w:hAnsi="Times New Roman" w:cs="Times New Roman"/>
          <w:b/>
          <w:sz w:val="24"/>
          <w:szCs w:val="24"/>
        </w:rPr>
      </w:pPr>
    </w:p>
    <w:p w:rsidR="003571CA" w:rsidRPr="00B038F5" w:rsidRDefault="003571CA" w:rsidP="003571CA">
      <w:pPr>
        <w:jc w:val="both"/>
        <w:rPr>
          <w:rFonts w:ascii="Times New Roman" w:hAnsi="Times New Roman" w:cs="Times New Roman"/>
          <w:sz w:val="24"/>
          <w:szCs w:val="24"/>
        </w:rPr>
      </w:pPr>
    </w:p>
    <w:p w:rsidR="003571CA" w:rsidRPr="00B038F5" w:rsidRDefault="003571CA" w:rsidP="003571CA">
      <w:pPr>
        <w:spacing w:after="0"/>
        <w:rPr>
          <w:rFonts w:ascii="Times New Roman" w:hAnsi="Times New Roman" w:cs="Times New Roman"/>
          <w:sz w:val="24"/>
          <w:szCs w:val="24"/>
        </w:rPr>
      </w:pPr>
      <w:r w:rsidRPr="00B038F5">
        <w:rPr>
          <w:rFonts w:ascii="Times New Roman" w:hAnsi="Times New Roman" w:cs="Times New Roman"/>
          <w:b/>
          <w:sz w:val="24"/>
          <w:szCs w:val="24"/>
        </w:rPr>
        <w:t>SANYWA TWAHA::::::::::::::::::::::::::::::::::::::::::::::::::::</w:t>
      </w:r>
      <w:proofErr w:type="gramStart"/>
      <w:r w:rsidRPr="00B038F5">
        <w:rPr>
          <w:rFonts w:ascii="Times New Roman" w:hAnsi="Times New Roman" w:cs="Times New Roman"/>
          <w:b/>
          <w:sz w:val="24"/>
          <w:szCs w:val="24"/>
        </w:rPr>
        <w:t>:APPLICANT</w:t>
      </w:r>
      <w:proofErr w:type="gramEnd"/>
    </w:p>
    <w:p w:rsidR="003571CA" w:rsidRPr="00B038F5" w:rsidRDefault="003571CA" w:rsidP="003571CA">
      <w:pPr>
        <w:jc w:val="both"/>
        <w:rPr>
          <w:rFonts w:ascii="Times New Roman" w:hAnsi="Times New Roman" w:cs="Times New Roman"/>
          <w:sz w:val="24"/>
          <w:szCs w:val="24"/>
        </w:rPr>
      </w:pPr>
    </w:p>
    <w:p w:rsidR="003571CA" w:rsidRPr="00B038F5" w:rsidRDefault="003571CA" w:rsidP="003571CA">
      <w:pPr>
        <w:jc w:val="center"/>
        <w:rPr>
          <w:rFonts w:ascii="Times New Roman" w:hAnsi="Times New Roman" w:cs="Times New Roman"/>
          <w:b/>
          <w:sz w:val="24"/>
          <w:szCs w:val="24"/>
        </w:rPr>
      </w:pPr>
      <w:r w:rsidRPr="00B038F5">
        <w:rPr>
          <w:rFonts w:ascii="Times New Roman" w:hAnsi="Times New Roman" w:cs="Times New Roman"/>
          <w:b/>
          <w:sz w:val="24"/>
          <w:szCs w:val="24"/>
        </w:rPr>
        <w:t xml:space="preserve">VERSUS  </w:t>
      </w:r>
    </w:p>
    <w:p w:rsidR="003571CA" w:rsidRPr="00B038F5" w:rsidRDefault="003571CA" w:rsidP="003571CA">
      <w:pPr>
        <w:spacing w:after="0"/>
        <w:jc w:val="center"/>
        <w:rPr>
          <w:rFonts w:ascii="Times New Roman" w:hAnsi="Times New Roman" w:cs="Times New Roman"/>
          <w:b/>
          <w:sz w:val="24"/>
          <w:szCs w:val="24"/>
        </w:rPr>
      </w:pPr>
    </w:p>
    <w:p w:rsidR="003571CA" w:rsidRPr="00B038F5" w:rsidRDefault="00BA6D00" w:rsidP="003571CA">
      <w:pPr>
        <w:rPr>
          <w:rFonts w:ascii="Times New Roman" w:hAnsi="Times New Roman" w:cs="Times New Roman"/>
          <w:b/>
          <w:sz w:val="24"/>
          <w:szCs w:val="24"/>
        </w:rPr>
      </w:pPr>
      <w:r w:rsidRPr="00B038F5">
        <w:rPr>
          <w:rFonts w:ascii="Times New Roman" w:hAnsi="Times New Roman" w:cs="Times New Roman"/>
          <w:b/>
          <w:sz w:val="24"/>
          <w:szCs w:val="24"/>
        </w:rPr>
        <w:t>1. KAM</w:t>
      </w:r>
      <w:r w:rsidR="003571CA" w:rsidRPr="00B038F5">
        <w:rPr>
          <w:rFonts w:ascii="Times New Roman" w:hAnsi="Times New Roman" w:cs="Times New Roman"/>
          <w:b/>
          <w:sz w:val="24"/>
          <w:szCs w:val="24"/>
        </w:rPr>
        <w:t>PALA CAPITAL CITY AUTHORITY</w:t>
      </w:r>
    </w:p>
    <w:p w:rsidR="003571CA" w:rsidRPr="00B038F5" w:rsidRDefault="003571CA" w:rsidP="003571CA">
      <w:pPr>
        <w:rPr>
          <w:rFonts w:ascii="Times New Roman" w:hAnsi="Times New Roman" w:cs="Times New Roman"/>
          <w:b/>
          <w:sz w:val="24"/>
          <w:szCs w:val="24"/>
        </w:rPr>
      </w:pPr>
      <w:r w:rsidRPr="00B038F5">
        <w:rPr>
          <w:rFonts w:ascii="Times New Roman" w:hAnsi="Times New Roman" w:cs="Times New Roman"/>
          <w:b/>
          <w:sz w:val="24"/>
          <w:szCs w:val="24"/>
        </w:rPr>
        <w:t>2. THE EXECUTIVE DIRECTOR,</w:t>
      </w:r>
      <w:bookmarkStart w:id="0" w:name="_GoBack"/>
      <w:bookmarkEnd w:id="0"/>
    </w:p>
    <w:p w:rsidR="003571CA" w:rsidRPr="00B038F5" w:rsidRDefault="002721E8" w:rsidP="003571CA">
      <w:pPr>
        <w:rPr>
          <w:rFonts w:ascii="Times New Roman" w:hAnsi="Times New Roman" w:cs="Times New Roman"/>
          <w:b/>
          <w:sz w:val="24"/>
          <w:szCs w:val="24"/>
        </w:rPr>
      </w:pPr>
      <w:r w:rsidRPr="00B038F5">
        <w:rPr>
          <w:rFonts w:ascii="Times New Roman" w:hAnsi="Times New Roman" w:cs="Times New Roman"/>
          <w:b/>
          <w:sz w:val="24"/>
          <w:szCs w:val="24"/>
        </w:rPr>
        <w:t>KAM</w:t>
      </w:r>
      <w:r w:rsidR="003571CA" w:rsidRPr="00B038F5">
        <w:rPr>
          <w:rFonts w:ascii="Times New Roman" w:hAnsi="Times New Roman" w:cs="Times New Roman"/>
          <w:b/>
          <w:sz w:val="24"/>
          <w:szCs w:val="24"/>
        </w:rPr>
        <w:t xml:space="preserve">PALA CAPITAL CITY </w:t>
      </w:r>
      <w:proofErr w:type="gramStart"/>
      <w:r w:rsidR="003571CA" w:rsidRPr="00B038F5">
        <w:rPr>
          <w:rFonts w:ascii="Times New Roman" w:hAnsi="Times New Roman" w:cs="Times New Roman"/>
          <w:b/>
          <w:sz w:val="24"/>
          <w:szCs w:val="24"/>
        </w:rPr>
        <w:t>AUTHORITY :::::::::::::</w:t>
      </w:r>
      <w:proofErr w:type="gramEnd"/>
      <w:r w:rsidR="003571CA" w:rsidRPr="00B038F5">
        <w:rPr>
          <w:rFonts w:ascii="Times New Roman" w:hAnsi="Times New Roman" w:cs="Times New Roman"/>
          <w:b/>
          <w:sz w:val="24"/>
          <w:szCs w:val="24"/>
        </w:rPr>
        <w:t>RESPONDENTS</w:t>
      </w:r>
    </w:p>
    <w:p w:rsidR="003571CA" w:rsidRPr="00B038F5" w:rsidRDefault="003571CA" w:rsidP="003571CA">
      <w:pPr>
        <w:jc w:val="both"/>
        <w:rPr>
          <w:rFonts w:ascii="Times New Roman" w:hAnsi="Times New Roman" w:cs="Times New Roman"/>
          <w:sz w:val="24"/>
          <w:szCs w:val="24"/>
        </w:rPr>
      </w:pPr>
    </w:p>
    <w:p w:rsidR="003571CA" w:rsidRPr="00B038F5" w:rsidRDefault="003571CA" w:rsidP="003571CA">
      <w:pPr>
        <w:jc w:val="both"/>
        <w:rPr>
          <w:rFonts w:ascii="Times New Roman" w:hAnsi="Times New Roman" w:cs="Times New Roman"/>
          <w:sz w:val="24"/>
          <w:szCs w:val="24"/>
        </w:rPr>
      </w:pPr>
    </w:p>
    <w:p w:rsidR="003571CA" w:rsidRPr="00B038F5" w:rsidRDefault="003571CA" w:rsidP="003571CA">
      <w:pPr>
        <w:jc w:val="both"/>
        <w:rPr>
          <w:rFonts w:ascii="Times New Roman" w:hAnsi="Times New Roman" w:cs="Times New Roman"/>
          <w:sz w:val="24"/>
          <w:szCs w:val="24"/>
        </w:rPr>
      </w:pPr>
      <w:r w:rsidRPr="00B038F5">
        <w:rPr>
          <w:rFonts w:ascii="Times New Roman" w:hAnsi="Times New Roman" w:cs="Times New Roman"/>
          <w:b/>
          <w:sz w:val="24"/>
          <w:szCs w:val="24"/>
        </w:rPr>
        <w:t xml:space="preserve">BEFORE:  </w:t>
      </w:r>
      <w:r w:rsidRPr="00B038F5">
        <w:rPr>
          <w:rFonts w:ascii="Times New Roman" w:hAnsi="Times New Roman" w:cs="Times New Roman"/>
          <w:b/>
          <w:sz w:val="24"/>
          <w:szCs w:val="24"/>
          <w:u w:val="single"/>
        </w:rPr>
        <w:t>THE HON. JUSTICE DAVID WANGUTUSI</w:t>
      </w:r>
    </w:p>
    <w:p w:rsidR="003571CA" w:rsidRPr="00B038F5" w:rsidRDefault="003571CA" w:rsidP="003571CA">
      <w:pPr>
        <w:jc w:val="both"/>
        <w:rPr>
          <w:rFonts w:ascii="Times New Roman" w:hAnsi="Times New Roman" w:cs="Times New Roman"/>
          <w:sz w:val="24"/>
          <w:szCs w:val="24"/>
        </w:rPr>
      </w:pPr>
    </w:p>
    <w:p w:rsidR="00316FA5" w:rsidRPr="00B038F5" w:rsidRDefault="003571CA" w:rsidP="001B05F9">
      <w:pPr>
        <w:spacing w:line="256" w:lineRule="auto"/>
        <w:rPr>
          <w:rFonts w:ascii="Times New Roman" w:hAnsi="Times New Roman" w:cs="Times New Roman"/>
          <w:b/>
          <w:sz w:val="24"/>
          <w:szCs w:val="24"/>
          <w:u w:val="single"/>
        </w:rPr>
      </w:pPr>
      <w:r w:rsidRPr="00B038F5">
        <w:rPr>
          <w:rFonts w:ascii="Times New Roman" w:hAnsi="Times New Roman" w:cs="Times New Roman"/>
          <w:b/>
          <w:sz w:val="24"/>
          <w:szCs w:val="24"/>
          <w:u w:val="single"/>
        </w:rPr>
        <w:t>R U L I N G:</w:t>
      </w:r>
    </w:p>
    <w:p w:rsidR="001B05F9" w:rsidRPr="00B038F5" w:rsidRDefault="00B5292A" w:rsidP="001B05F9">
      <w:p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This is an A</w:t>
      </w:r>
      <w:r w:rsidR="001B05F9" w:rsidRPr="00B038F5">
        <w:rPr>
          <w:rFonts w:ascii="Times New Roman" w:hAnsi="Times New Roman" w:cs="Times New Roman"/>
          <w:sz w:val="24"/>
          <w:szCs w:val="24"/>
        </w:rPr>
        <w:t xml:space="preserve">pplication brought by way of Notice of Motion by </w:t>
      </w:r>
      <w:proofErr w:type="spellStart"/>
      <w:r w:rsidR="001B05F9" w:rsidRPr="00B038F5">
        <w:rPr>
          <w:rFonts w:ascii="Times New Roman" w:hAnsi="Times New Roman" w:cs="Times New Roman"/>
          <w:sz w:val="24"/>
          <w:szCs w:val="24"/>
        </w:rPr>
        <w:t>Sanywa</w:t>
      </w:r>
      <w:proofErr w:type="spellEnd"/>
      <w:r w:rsidR="001B05F9" w:rsidRPr="00B038F5">
        <w:rPr>
          <w:rFonts w:ascii="Times New Roman" w:hAnsi="Times New Roman" w:cs="Times New Roman"/>
          <w:sz w:val="24"/>
          <w:szCs w:val="24"/>
        </w:rPr>
        <w:t xml:space="preserve"> </w:t>
      </w:r>
      <w:proofErr w:type="spellStart"/>
      <w:r w:rsidR="001B05F9" w:rsidRPr="00B038F5">
        <w:rPr>
          <w:rFonts w:ascii="Times New Roman" w:hAnsi="Times New Roman" w:cs="Times New Roman"/>
          <w:sz w:val="24"/>
          <w:szCs w:val="24"/>
        </w:rPr>
        <w:t>Twaha</w:t>
      </w:r>
      <w:proofErr w:type="spellEnd"/>
      <w:r w:rsidR="001B05F9" w:rsidRPr="00B038F5">
        <w:rPr>
          <w:rFonts w:ascii="Times New Roman" w:hAnsi="Times New Roman" w:cs="Times New Roman"/>
          <w:sz w:val="24"/>
          <w:szCs w:val="24"/>
        </w:rPr>
        <w:t xml:space="preserve"> herein after called the Applicant against Kampala City Council Authority and the Executive Director of KCCA collectively referred to as the Respondents. The Applicant seeks the following declarations;</w:t>
      </w:r>
    </w:p>
    <w:p w:rsidR="001B05F9" w:rsidRPr="00B038F5" w:rsidRDefault="001B05F9" w:rsidP="001B05F9">
      <w:pPr>
        <w:pStyle w:val="ListParagraph"/>
        <w:numPr>
          <w:ilvl w:val="0"/>
          <w:numId w:val="1"/>
        </w:num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 xml:space="preserve">That the act of collecting a monthly park fee of UGX.120,000 is </w:t>
      </w:r>
      <w:proofErr w:type="spellStart"/>
      <w:r w:rsidRPr="00B038F5">
        <w:rPr>
          <w:rFonts w:ascii="Times New Roman" w:hAnsi="Times New Roman" w:cs="Times New Roman"/>
          <w:sz w:val="24"/>
          <w:szCs w:val="24"/>
        </w:rPr>
        <w:t>ultravires</w:t>
      </w:r>
      <w:proofErr w:type="spellEnd"/>
      <w:r w:rsidRPr="00B038F5">
        <w:rPr>
          <w:rFonts w:ascii="Times New Roman" w:hAnsi="Times New Roman" w:cs="Times New Roman"/>
          <w:sz w:val="24"/>
          <w:szCs w:val="24"/>
        </w:rPr>
        <w:t xml:space="preserve"> and contrary to the Governmen</w:t>
      </w:r>
      <w:r w:rsidR="00FD2AC2" w:rsidRPr="00B038F5">
        <w:rPr>
          <w:rFonts w:ascii="Times New Roman" w:hAnsi="Times New Roman" w:cs="Times New Roman"/>
          <w:sz w:val="24"/>
          <w:szCs w:val="24"/>
        </w:rPr>
        <w:t>t policy which is recommended as</w:t>
      </w:r>
      <w:r w:rsidRPr="00B038F5">
        <w:rPr>
          <w:rFonts w:ascii="Times New Roman" w:hAnsi="Times New Roman" w:cs="Times New Roman"/>
          <w:sz w:val="24"/>
          <w:szCs w:val="24"/>
        </w:rPr>
        <w:t xml:space="preserve"> UGX.80,000,</w:t>
      </w:r>
    </w:p>
    <w:p w:rsidR="001B05F9" w:rsidRPr="00B038F5" w:rsidRDefault="00D537B2" w:rsidP="001B05F9">
      <w:pPr>
        <w:pStyle w:val="ListParagraph"/>
        <w:numPr>
          <w:ilvl w:val="0"/>
          <w:numId w:val="1"/>
        </w:num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 xml:space="preserve">That it is in </w:t>
      </w:r>
      <w:r w:rsidR="001B05F9" w:rsidRPr="00B038F5">
        <w:rPr>
          <w:rFonts w:ascii="Times New Roman" w:hAnsi="Times New Roman" w:cs="Times New Roman"/>
          <w:sz w:val="24"/>
          <w:szCs w:val="24"/>
        </w:rPr>
        <w:t>breach and violation of Article 21,</w:t>
      </w:r>
      <w:r w:rsidR="00993A74" w:rsidRPr="00B038F5">
        <w:rPr>
          <w:rFonts w:ascii="Times New Roman" w:hAnsi="Times New Roman" w:cs="Times New Roman"/>
          <w:sz w:val="24"/>
          <w:szCs w:val="24"/>
        </w:rPr>
        <w:t xml:space="preserve"> </w:t>
      </w:r>
      <w:r w:rsidR="001B05F9" w:rsidRPr="00B038F5">
        <w:rPr>
          <w:rFonts w:ascii="Times New Roman" w:hAnsi="Times New Roman" w:cs="Times New Roman"/>
          <w:sz w:val="24"/>
          <w:szCs w:val="24"/>
        </w:rPr>
        <w:t>26 and 45 of the Constitution of</w:t>
      </w:r>
      <w:r w:rsidR="00FD2AC2" w:rsidRPr="00B038F5">
        <w:rPr>
          <w:rFonts w:ascii="Times New Roman" w:hAnsi="Times New Roman" w:cs="Times New Roman"/>
          <w:sz w:val="24"/>
          <w:szCs w:val="24"/>
        </w:rPr>
        <w:t xml:space="preserve"> the Republic of</w:t>
      </w:r>
      <w:r w:rsidR="001B05F9" w:rsidRPr="00B038F5">
        <w:rPr>
          <w:rFonts w:ascii="Times New Roman" w:hAnsi="Times New Roman" w:cs="Times New Roman"/>
          <w:sz w:val="24"/>
          <w:szCs w:val="24"/>
        </w:rPr>
        <w:t xml:space="preserve"> Uganda. </w:t>
      </w:r>
    </w:p>
    <w:p w:rsidR="001B05F9" w:rsidRPr="00B038F5" w:rsidRDefault="001B05F9" w:rsidP="001B05F9">
      <w:p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The Applicant also seeks orders;</w:t>
      </w:r>
    </w:p>
    <w:p w:rsidR="00B83978" w:rsidRPr="00B038F5" w:rsidRDefault="00B83978" w:rsidP="00B83978">
      <w:pPr>
        <w:pStyle w:val="ListParagraph"/>
        <w:numPr>
          <w:ilvl w:val="0"/>
          <w:numId w:val="2"/>
        </w:num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That the Respondents shall desist from charging more than UGX 80,000 and all money so far collected above that figure should be refunded.</w:t>
      </w:r>
    </w:p>
    <w:p w:rsidR="00B83978" w:rsidRPr="00B038F5" w:rsidRDefault="00B83978" w:rsidP="00B83978">
      <w:p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lastRenderedPageBreak/>
        <w:t xml:space="preserve">The Applicant also seeks punitive and exemplary damages. This Application is supported by the affidavit of the Applicant who deposed that the UGX 120,000 collected every month from every public </w:t>
      </w:r>
      <w:r w:rsidR="0006133C" w:rsidRPr="00B038F5">
        <w:rPr>
          <w:rFonts w:ascii="Times New Roman" w:hAnsi="Times New Roman" w:cs="Times New Roman"/>
          <w:sz w:val="24"/>
          <w:szCs w:val="24"/>
        </w:rPr>
        <w:t>service vehicle</w:t>
      </w:r>
      <w:r w:rsidR="00FD2AC2" w:rsidRPr="00B038F5">
        <w:rPr>
          <w:rFonts w:ascii="Times New Roman" w:hAnsi="Times New Roman" w:cs="Times New Roman"/>
          <w:sz w:val="24"/>
          <w:szCs w:val="24"/>
        </w:rPr>
        <w:t xml:space="preserve"> </w:t>
      </w:r>
      <w:r w:rsidRPr="00B038F5">
        <w:rPr>
          <w:rFonts w:ascii="Times New Roman" w:hAnsi="Times New Roman" w:cs="Times New Roman"/>
          <w:sz w:val="24"/>
          <w:szCs w:val="24"/>
        </w:rPr>
        <w:t xml:space="preserve">was excessive and unfair assessment. He also deposes that the </w:t>
      </w:r>
      <w:r w:rsidR="00FD2AC2" w:rsidRPr="00B038F5">
        <w:rPr>
          <w:rFonts w:ascii="Times New Roman" w:hAnsi="Times New Roman" w:cs="Times New Roman"/>
          <w:sz w:val="24"/>
          <w:szCs w:val="24"/>
        </w:rPr>
        <w:t>acts of the Respondents are</w:t>
      </w:r>
      <w:r w:rsidRPr="00B038F5">
        <w:rPr>
          <w:rFonts w:ascii="Times New Roman" w:hAnsi="Times New Roman" w:cs="Times New Roman"/>
          <w:sz w:val="24"/>
          <w:szCs w:val="24"/>
        </w:rPr>
        <w:t xml:space="preserve"> in violation of a Ministry of Local Government Revised Policy Guidelines and Management levying of parking fees. He attached a copy of the guidelines. He further deposed that the acts of the Respondents were fraudulent in as far as they led to unfair gain and breach of rule of law against the social and economic rights of public service vehicle operators.</w:t>
      </w:r>
    </w:p>
    <w:p w:rsidR="00B83978" w:rsidRPr="00B038F5" w:rsidRDefault="00B83978" w:rsidP="00B83978">
      <w:p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Through an affidavit in reply</w:t>
      </w:r>
      <w:r w:rsidR="00FD2AC2" w:rsidRPr="00B038F5">
        <w:rPr>
          <w:rFonts w:ascii="Times New Roman" w:hAnsi="Times New Roman" w:cs="Times New Roman"/>
          <w:sz w:val="24"/>
          <w:szCs w:val="24"/>
        </w:rPr>
        <w:t xml:space="preserve"> </w:t>
      </w:r>
      <w:proofErr w:type="spellStart"/>
      <w:r w:rsidR="00FD2AC2" w:rsidRPr="00B038F5">
        <w:rPr>
          <w:rFonts w:ascii="Times New Roman" w:hAnsi="Times New Roman" w:cs="Times New Roman"/>
          <w:sz w:val="24"/>
          <w:szCs w:val="24"/>
        </w:rPr>
        <w:t>Mugangaizi</w:t>
      </w:r>
      <w:proofErr w:type="spellEnd"/>
      <w:r w:rsidR="00FD2AC2" w:rsidRPr="00B038F5">
        <w:rPr>
          <w:rFonts w:ascii="Times New Roman" w:hAnsi="Times New Roman" w:cs="Times New Roman"/>
          <w:sz w:val="24"/>
          <w:szCs w:val="24"/>
        </w:rPr>
        <w:t xml:space="preserve"> Robert the manager C</w:t>
      </w:r>
      <w:r w:rsidRPr="00B038F5">
        <w:rPr>
          <w:rFonts w:ascii="Times New Roman" w:hAnsi="Times New Roman" w:cs="Times New Roman"/>
          <w:sz w:val="24"/>
          <w:szCs w:val="24"/>
        </w:rPr>
        <w:t>ommercial</w:t>
      </w:r>
      <w:r w:rsidR="00FD2AC2" w:rsidRPr="00B038F5">
        <w:rPr>
          <w:rFonts w:ascii="Times New Roman" w:hAnsi="Times New Roman" w:cs="Times New Roman"/>
          <w:sz w:val="24"/>
          <w:szCs w:val="24"/>
        </w:rPr>
        <w:t xml:space="preserve"> Road U</w:t>
      </w:r>
      <w:r w:rsidR="007E168C" w:rsidRPr="00B038F5">
        <w:rPr>
          <w:rFonts w:ascii="Times New Roman" w:hAnsi="Times New Roman" w:cs="Times New Roman"/>
          <w:sz w:val="24"/>
          <w:szCs w:val="24"/>
        </w:rPr>
        <w:t>ser F</w:t>
      </w:r>
      <w:r w:rsidRPr="00B038F5">
        <w:rPr>
          <w:rFonts w:ascii="Times New Roman" w:hAnsi="Times New Roman" w:cs="Times New Roman"/>
          <w:sz w:val="24"/>
          <w:szCs w:val="24"/>
        </w:rPr>
        <w:t>ees deposed that the 1</w:t>
      </w:r>
      <w:r w:rsidRPr="00B038F5">
        <w:rPr>
          <w:rFonts w:ascii="Times New Roman" w:hAnsi="Times New Roman" w:cs="Times New Roman"/>
          <w:sz w:val="24"/>
          <w:szCs w:val="24"/>
          <w:vertAlign w:val="superscript"/>
        </w:rPr>
        <w:t>st</w:t>
      </w:r>
      <w:r w:rsidRPr="00B038F5">
        <w:rPr>
          <w:rFonts w:ascii="Times New Roman" w:hAnsi="Times New Roman" w:cs="Times New Roman"/>
          <w:sz w:val="24"/>
          <w:szCs w:val="24"/>
        </w:rPr>
        <w:t xml:space="preserve"> Respondent established under the Kampala Capital City Act is empowered by the said legislation to among other things levy, charge, collect fees and taxes, </w:t>
      </w:r>
      <w:r w:rsidR="0006133C" w:rsidRPr="00B038F5">
        <w:rPr>
          <w:rFonts w:ascii="Times New Roman" w:hAnsi="Times New Roman" w:cs="Times New Roman"/>
          <w:sz w:val="24"/>
          <w:szCs w:val="24"/>
        </w:rPr>
        <w:t xml:space="preserve">rent, </w:t>
      </w:r>
      <w:r w:rsidR="00993A74" w:rsidRPr="00B038F5">
        <w:rPr>
          <w:rFonts w:ascii="Times New Roman" w:hAnsi="Times New Roman" w:cs="Times New Roman"/>
          <w:sz w:val="24"/>
          <w:szCs w:val="24"/>
        </w:rPr>
        <w:t>rates,</w:t>
      </w:r>
      <w:r w:rsidR="0006133C" w:rsidRPr="00B038F5">
        <w:rPr>
          <w:rFonts w:ascii="Times New Roman" w:hAnsi="Times New Roman" w:cs="Times New Roman"/>
          <w:sz w:val="24"/>
          <w:szCs w:val="24"/>
        </w:rPr>
        <w:t xml:space="preserve"> </w:t>
      </w:r>
      <w:r w:rsidRPr="00B038F5">
        <w:rPr>
          <w:rFonts w:ascii="Times New Roman" w:hAnsi="Times New Roman" w:cs="Times New Roman"/>
          <w:sz w:val="24"/>
          <w:szCs w:val="24"/>
        </w:rPr>
        <w:t>royalties, stamp duties and others.</w:t>
      </w:r>
    </w:p>
    <w:p w:rsidR="0010465A" w:rsidRPr="00B038F5" w:rsidRDefault="0010465A" w:rsidP="00B83978">
      <w:p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That the collection o</w:t>
      </w:r>
      <w:r w:rsidR="001C5590" w:rsidRPr="00B038F5">
        <w:rPr>
          <w:rFonts w:ascii="Times New Roman" w:hAnsi="Times New Roman" w:cs="Times New Roman"/>
          <w:sz w:val="24"/>
          <w:szCs w:val="24"/>
        </w:rPr>
        <w:t>f</w:t>
      </w:r>
      <w:r w:rsidRPr="00B038F5">
        <w:rPr>
          <w:rFonts w:ascii="Times New Roman" w:hAnsi="Times New Roman" w:cs="Times New Roman"/>
          <w:sz w:val="24"/>
          <w:szCs w:val="24"/>
        </w:rPr>
        <w:t xml:space="preserve"> the impugned UGX 120,000 was provided for in the Kampala Capital City</w:t>
      </w:r>
      <w:r w:rsidR="0006133C" w:rsidRPr="00B038F5">
        <w:rPr>
          <w:rFonts w:ascii="Times New Roman" w:hAnsi="Times New Roman" w:cs="Times New Roman"/>
          <w:sz w:val="24"/>
          <w:szCs w:val="24"/>
        </w:rPr>
        <w:t xml:space="preserve"> (Commercial</w:t>
      </w:r>
      <w:r w:rsidRPr="00B038F5">
        <w:rPr>
          <w:rFonts w:ascii="Times New Roman" w:hAnsi="Times New Roman" w:cs="Times New Roman"/>
          <w:sz w:val="24"/>
          <w:szCs w:val="24"/>
        </w:rPr>
        <w:t xml:space="preserve"> Road Users) Regulations </w:t>
      </w:r>
      <w:r w:rsidR="00FD2AC2" w:rsidRPr="00B038F5">
        <w:rPr>
          <w:rFonts w:ascii="Times New Roman" w:hAnsi="Times New Roman" w:cs="Times New Roman"/>
          <w:sz w:val="24"/>
          <w:szCs w:val="24"/>
        </w:rPr>
        <w:t>SI- No. 3 of 2015 a</w:t>
      </w:r>
      <w:r w:rsidR="001C5590" w:rsidRPr="00B038F5">
        <w:rPr>
          <w:rFonts w:ascii="Times New Roman" w:hAnsi="Times New Roman" w:cs="Times New Roman"/>
          <w:sz w:val="24"/>
          <w:szCs w:val="24"/>
        </w:rPr>
        <w:t>nd that</w:t>
      </w:r>
      <w:r w:rsidRPr="00B038F5">
        <w:rPr>
          <w:rFonts w:ascii="Times New Roman" w:hAnsi="Times New Roman" w:cs="Times New Roman"/>
          <w:sz w:val="24"/>
          <w:szCs w:val="24"/>
        </w:rPr>
        <w:t xml:space="preserve"> there was therefore no fraud, </w:t>
      </w:r>
      <w:r w:rsidR="00FD2AC2" w:rsidRPr="00B038F5">
        <w:rPr>
          <w:rFonts w:ascii="Times New Roman" w:hAnsi="Times New Roman" w:cs="Times New Roman"/>
          <w:sz w:val="24"/>
          <w:szCs w:val="24"/>
        </w:rPr>
        <w:t>impunity</w:t>
      </w:r>
      <w:r w:rsidRPr="00B038F5">
        <w:rPr>
          <w:rFonts w:ascii="Times New Roman" w:hAnsi="Times New Roman" w:cs="Times New Roman"/>
          <w:sz w:val="24"/>
          <w:szCs w:val="24"/>
        </w:rPr>
        <w:t xml:space="preserve"> or high handedness. Section 3 of the Kampala Capital City Authority Act 2010 declares Kampala as a capital city of Uganda.</w:t>
      </w:r>
    </w:p>
    <w:p w:rsidR="0010465A" w:rsidRPr="00B038F5" w:rsidRDefault="0010465A" w:rsidP="00B83978">
      <w:p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Section 5 there</w:t>
      </w:r>
      <w:r w:rsidR="00D537B2" w:rsidRPr="00B038F5">
        <w:rPr>
          <w:rFonts w:ascii="Times New Roman" w:hAnsi="Times New Roman" w:cs="Times New Roman"/>
          <w:sz w:val="24"/>
          <w:szCs w:val="24"/>
        </w:rPr>
        <w:t>fore</w:t>
      </w:r>
      <w:r w:rsidRPr="00B038F5">
        <w:rPr>
          <w:rFonts w:ascii="Times New Roman" w:hAnsi="Times New Roman" w:cs="Times New Roman"/>
          <w:sz w:val="24"/>
          <w:szCs w:val="24"/>
        </w:rPr>
        <w:t xml:space="preserve"> provides that there shall be an authority to be known as Kampala Capital City Authority. This Authority shall be a body corporate with perpetual/succession and may sue or be sued in its corporate name. Its functions are provided for in section 7 and they include among others</w:t>
      </w:r>
      <w:r w:rsidR="00FD2AC2" w:rsidRPr="00B038F5">
        <w:rPr>
          <w:rFonts w:ascii="Times New Roman" w:hAnsi="Times New Roman" w:cs="Times New Roman"/>
          <w:sz w:val="24"/>
          <w:szCs w:val="24"/>
        </w:rPr>
        <w:t>;</w:t>
      </w:r>
      <w:r w:rsidRPr="00B038F5">
        <w:rPr>
          <w:rFonts w:ascii="Times New Roman" w:hAnsi="Times New Roman" w:cs="Times New Roman"/>
          <w:sz w:val="24"/>
          <w:szCs w:val="24"/>
        </w:rPr>
        <w:t xml:space="preserve"> to initiate an</w:t>
      </w:r>
      <w:r w:rsidR="00D537B2" w:rsidRPr="00B038F5">
        <w:rPr>
          <w:rFonts w:ascii="Times New Roman" w:hAnsi="Times New Roman" w:cs="Times New Roman"/>
          <w:sz w:val="24"/>
          <w:szCs w:val="24"/>
        </w:rPr>
        <w:t>d formulate policy that is 7(1) (</w:t>
      </w:r>
      <w:r w:rsidRPr="00B038F5">
        <w:rPr>
          <w:rFonts w:ascii="Times New Roman" w:hAnsi="Times New Roman" w:cs="Times New Roman"/>
          <w:sz w:val="24"/>
          <w:szCs w:val="24"/>
        </w:rPr>
        <w:t>a), to determi</w:t>
      </w:r>
      <w:r w:rsidR="00D537B2" w:rsidRPr="00B038F5">
        <w:rPr>
          <w:rFonts w:ascii="Times New Roman" w:hAnsi="Times New Roman" w:cs="Times New Roman"/>
          <w:sz w:val="24"/>
          <w:szCs w:val="24"/>
        </w:rPr>
        <w:t>ne taxation levels section 7(1) (</w:t>
      </w:r>
      <w:r w:rsidRPr="00B038F5">
        <w:rPr>
          <w:rFonts w:ascii="Times New Roman" w:hAnsi="Times New Roman" w:cs="Times New Roman"/>
          <w:sz w:val="24"/>
          <w:szCs w:val="24"/>
        </w:rPr>
        <w:t>c), to enact legislation for the proper management of the capital city, section 7(1) (e) to monitor the delivery of services within its jurisdiction section 7 (1) (c) and others.</w:t>
      </w:r>
    </w:p>
    <w:p w:rsidR="0010465A" w:rsidRPr="00B038F5" w:rsidRDefault="0010465A" w:rsidP="00B83978">
      <w:p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Section 82 empowers the mi</w:t>
      </w:r>
      <w:r w:rsidR="001C5590" w:rsidRPr="00B038F5">
        <w:rPr>
          <w:rFonts w:ascii="Times New Roman" w:hAnsi="Times New Roman" w:cs="Times New Roman"/>
          <w:sz w:val="24"/>
          <w:szCs w:val="24"/>
        </w:rPr>
        <w:t>nistry</w:t>
      </w:r>
      <w:r w:rsidRPr="00B038F5">
        <w:rPr>
          <w:rFonts w:ascii="Times New Roman" w:hAnsi="Times New Roman" w:cs="Times New Roman"/>
          <w:sz w:val="24"/>
          <w:szCs w:val="24"/>
        </w:rPr>
        <w:t xml:space="preserve"> to make regulation through statutory instruments for the better carrying into effect of provisions of the Act.</w:t>
      </w:r>
    </w:p>
    <w:p w:rsidR="0010465A" w:rsidRPr="00B038F5" w:rsidRDefault="0010465A" w:rsidP="00B83978">
      <w:pPr>
        <w:spacing w:line="360" w:lineRule="auto"/>
        <w:jc w:val="both"/>
        <w:rPr>
          <w:rFonts w:ascii="Times New Roman" w:hAnsi="Times New Roman" w:cs="Times New Roman"/>
          <w:b/>
          <w:sz w:val="24"/>
          <w:szCs w:val="24"/>
        </w:rPr>
      </w:pPr>
      <w:r w:rsidRPr="00B038F5">
        <w:rPr>
          <w:rFonts w:ascii="Times New Roman" w:hAnsi="Times New Roman" w:cs="Times New Roman"/>
          <w:sz w:val="24"/>
          <w:szCs w:val="24"/>
        </w:rPr>
        <w:t>From the foregoing,</w:t>
      </w:r>
      <w:r w:rsidR="00FD2AC2" w:rsidRPr="00B038F5">
        <w:rPr>
          <w:rFonts w:ascii="Times New Roman" w:hAnsi="Times New Roman" w:cs="Times New Roman"/>
          <w:sz w:val="24"/>
          <w:szCs w:val="24"/>
        </w:rPr>
        <w:t xml:space="preserve"> </w:t>
      </w:r>
      <w:r w:rsidRPr="00B038F5">
        <w:rPr>
          <w:rFonts w:ascii="Times New Roman" w:hAnsi="Times New Roman" w:cs="Times New Roman"/>
          <w:sz w:val="24"/>
          <w:szCs w:val="24"/>
        </w:rPr>
        <w:t>it is quite</w:t>
      </w:r>
      <w:r w:rsidR="001C5590" w:rsidRPr="00B038F5">
        <w:rPr>
          <w:rFonts w:ascii="Times New Roman" w:hAnsi="Times New Roman" w:cs="Times New Roman"/>
          <w:sz w:val="24"/>
          <w:szCs w:val="24"/>
        </w:rPr>
        <w:t xml:space="preserve"> clear that the 1</w:t>
      </w:r>
      <w:r w:rsidR="001C5590" w:rsidRPr="00B038F5">
        <w:rPr>
          <w:rFonts w:ascii="Times New Roman" w:hAnsi="Times New Roman" w:cs="Times New Roman"/>
          <w:sz w:val="24"/>
          <w:szCs w:val="24"/>
          <w:vertAlign w:val="superscript"/>
        </w:rPr>
        <w:t>st</w:t>
      </w:r>
      <w:r w:rsidR="001C5590" w:rsidRPr="00B038F5">
        <w:rPr>
          <w:rFonts w:ascii="Times New Roman" w:hAnsi="Times New Roman" w:cs="Times New Roman"/>
          <w:sz w:val="24"/>
          <w:szCs w:val="24"/>
        </w:rPr>
        <w:t xml:space="preserve"> Respondent is empowered under the law not only to collect taxes but even to enact legislation for the assessment and collection of the same. A regulation made by a statutory instrument enjoys a presumption of constitutionality; </w:t>
      </w:r>
      <w:r w:rsidR="001C5590" w:rsidRPr="00B038F5">
        <w:rPr>
          <w:rFonts w:ascii="Times New Roman" w:hAnsi="Times New Roman" w:cs="Times New Roman"/>
          <w:b/>
          <w:sz w:val="24"/>
          <w:szCs w:val="24"/>
        </w:rPr>
        <w:t xml:space="preserve">Ministry for Agriculture </w:t>
      </w:r>
      <w:proofErr w:type="spellStart"/>
      <w:r w:rsidR="001C5590" w:rsidRPr="00B038F5">
        <w:rPr>
          <w:rFonts w:ascii="Times New Roman" w:hAnsi="Times New Roman" w:cs="Times New Roman"/>
          <w:b/>
          <w:sz w:val="24"/>
          <w:szCs w:val="24"/>
        </w:rPr>
        <w:t>vs</w:t>
      </w:r>
      <w:proofErr w:type="spellEnd"/>
      <w:r w:rsidR="001C5590" w:rsidRPr="00B038F5">
        <w:rPr>
          <w:rFonts w:ascii="Times New Roman" w:hAnsi="Times New Roman" w:cs="Times New Roman"/>
          <w:b/>
          <w:sz w:val="24"/>
          <w:szCs w:val="24"/>
        </w:rPr>
        <w:t xml:space="preserve"> </w:t>
      </w:r>
      <w:proofErr w:type="spellStart"/>
      <w:r w:rsidR="001C5590" w:rsidRPr="00B038F5">
        <w:rPr>
          <w:rFonts w:ascii="Times New Roman" w:hAnsi="Times New Roman" w:cs="Times New Roman"/>
          <w:b/>
          <w:sz w:val="24"/>
          <w:szCs w:val="24"/>
        </w:rPr>
        <w:t>Brennann</w:t>
      </w:r>
      <w:proofErr w:type="spellEnd"/>
      <w:r w:rsidR="001C5590" w:rsidRPr="00B038F5">
        <w:rPr>
          <w:rFonts w:ascii="Times New Roman" w:hAnsi="Times New Roman" w:cs="Times New Roman"/>
          <w:b/>
          <w:sz w:val="24"/>
          <w:szCs w:val="24"/>
        </w:rPr>
        <w:t xml:space="preserve"> 1999 HC 3 IR 228.</w:t>
      </w:r>
    </w:p>
    <w:p w:rsidR="001C5590" w:rsidRPr="00B038F5" w:rsidRDefault="001C5590" w:rsidP="00B83978">
      <w:p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 xml:space="preserve">Such statutory instruments would be legislations related to detailed day to day matters arising from the operation of the Kampala Capital City Authority’s Act. The regulations would be used </w:t>
      </w:r>
      <w:r w:rsidRPr="00B038F5">
        <w:rPr>
          <w:rFonts w:ascii="Times New Roman" w:hAnsi="Times New Roman" w:cs="Times New Roman"/>
          <w:sz w:val="24"/>
          <w:szCs w:val="24"/>
        </w:rPr>
        <w:lastRenderedPageBreak/>
        <w:t>for example the assessment and collection of taxes as a way of implementing</w:t>
      </w:r>
      <w:r w:rsidR="0041099F" w:rsidRPr="00B038F5">
        <w:rPr>
          <w:rFonts w:ascii="Times New Roman" w:hAnsi="Times New Roman" w:cs="Times New Roman"/>
          <w:sz w:val="24"/>
          <w:szCs w:val="24"/>
        </w:rPr>
        <w:t xml:space="preserve"> the functions of the 1</w:t>
      </w:r>
      <w:r w:rsidR="0041099F" w:rsidRPr="00B038F5">
        <w:rPr>
          <w:rFonts w:ascii="Times New Roman" w:hAnsi="Times New Roman" w:cs="Times New Roman"/>
          <w:sz w:val="24"/>
          <w:szCs w:val="24"/>
          <w:vertAlign w:val="superscript"/>
        </w:rPr>
        <w:t>st</w:t>
      </w:r>
      <w:r w:rsidR="0041099F" w:rsidRPr="00B038F5">
        <w:rPr>
          <w:rFonts w:ascii="Times New Roman" w:hAnsi="Times New Roman" w:cs="Times New Roman"/>
          <w:sz w:val="24"/>
          <w:szCs w:val="24"/>
        </w:rPr>
        <w:t xml:space="preserve"> Respondent as provided for in section 7 aforementioned. Those regulations therefore once made were part of the law of Kampala Cit</w:t>
      </w:r>
      <w:r w:rsidR="00BA6D00" w:rsidRPr="00B038F5">
        <w:rPr>
          <w:rFonts w:ascii="Times New Roman" w:hAnsi="Times New Roman" w:cs="Times New Roman"/>
          <w:sz w:val="24"/>
          <w:szCs w:val="24"/>
        </w:rPr>
        <w:t>y and anybody enforcing t</w:t>
      </w:r>
      <w:r w:rsidR="00FD2AC2" w:rsidRPr="00B038F5">
        <w:rPr>
          <w:rFonts w:ascii="Times New Roman" w:hAnsi="Times New Roman" w:cs="Times New Roman"/>
          <w:sz w:val="24"/>
          <w:szCs w:val="24"/>
        </w:rPr>
        <w:t>hem</w:t>
      </w:r>
      <w:r w:rsidR="00BA6D00" w:rsidRPr="00B038F5">
        <w:rPr>
          <w:rFonts w:ascii="Times New Roman" w:hAnsi="Times New Roman" w:cs="Times New Roman"/>
          <w:sz w:val="24"/>
          <w:szCs w:val="24"/>
        </w:rPr>
        <w:t xml:space="preserve"> unless amended or </w:t>
      </w:r>
      <w:r w:rsidR="00FD2AC2" w:rsidRPr="00B038F5">
        <w:rPr>
          <w:rFonts w:ascii="Times New Roman" w:hAnsi="Times New Roman" w:cs="Times New Roman"/>
          <w:sz w:val="24"/>
          <w:szCs w:val="24"/>
        </w:rPr>
        <w:t>r</w:t>
      </w:r>
      <w:r w:rsidR="00BA6D00" w:rsidRPr="00B038F5">
        <w:rPr>
          <w:rFonts w:ascii="Times New Roman" w:hAnsi="Times New Roman" w:cs="Times New Roman"/>
          <w:sz w:val="24"/>
          <w:szCs w:val="24"/>
        </w:rPr>
        <w:t>evoked would be doing so well within the law and cannot be said to act contrary to the Revised policy Guidelines on the Management and levying parking fees in the local governments’ public service vehicle parking areas.</w:t>
      </w:r>
    </w:p>
    <w:p w:rsidR="0006133C" w:rsidRPr="00B038F5" w:rsidRDefault="0006133C" w:rsidP="00B83978">
      <w:p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Pursuant to section 82 of the Kampala Capital City A</w:t>
      </w:r>
      <w:r w:rsidR="00D537B2" w:rsidRPr="00B038F5">
        <w:rPr>
          <w:rFonts w:ascii="Times New Roman" w:hAnsi="Times New Roman" w:cs="Times New Roman"/>
          <w:sz w:val="24"/>
          <w:szCs w:val="24"/>
        </w:rPr>
        <w:t>ct 2010 the M</w:t>
      </w:r>
      <w:r w:rsidRPr="00B038F5">
        <w:rPr>
          <w:rFonts w:ascii="Times New Roman" w:hAnsi="Times New Roman" w:cs="Times New Roman"/>
          <w:sz w:val="24"/>
          <w:szCs w:val="24"/>
        </w:rPr>
        <w:t>inister</w:t>
      </w:r>
      <w:r w:rsidR="002B7DCE" w:rsidRPr="00B038F5">
        <w:rPr>
          <w:rFonts w:ascii="Times New Roman" w:hAnsi="Times New Roman" w:cs="Times New Roman"/>
          <w:sz w:val="24"/>
          <w:szCs w:val="24"/>
        </w:rPr>
        <w:t xml:space="preserve"> in charge of Kampala made the </w:t>
      </w:r>
      <w:r w:rsidRPr="00B038F5">
        <w:rPr>
          <w:rFonts w:ascii="Times New Roman" w:hAnsi="Times New Roman" w:cs="Times New Roman"/>
          <w:sz w:val="24"/>
          <w:szCs w:val="24"/>
        </w:rPr>
        <w:t>Kampala Capital City</w:t>
      </w:r>
      <w:r w:rsidR="0037776D" w:rsidRPr="00B038F5">
        <w:rPr>
          <w:rFonts w:ascii="Times New Roman" w:hAnsi="Times New Roman" w:cs="Times New Roman"/>
          <w:sz w:val="24"/>
          <w:szCs w:val="24"/>
        </w:rPr>
        <w:t xml:space="preserve"> (Commercial Road User) </w:t>
      </w:r>
      <w:r w:rsidR="00993A74" w:rsidRPr="00B038F5">
        <w:rPr>
          <w:rFonts w:ascii="Times New Roman" w:hAnsi="Times New Roman" w:cs="Times New Roman"/>
          <w:sz w:val="24"/>
          <w:szCs w:val="24"/>
        </w:rPr>
        <w:t xml:space="preserve">Regulations 2015. Regulation 4(1) made it mandatory for commercial vehicles operating within or transiting through the capital city area to pay a user fee. Regulation 4(2) provides that the fees payable is in the second Schedule of the Regulations. This fee may be paid monthly, quarterly or annually. Under Schedule 2 a taxi/van 9-18 </w:t>
      </w:r>
      <w:proofErr w:type="spellStart"/>
      <w:r w:rsidR="00993A74" w:rsidRPr="00B038F5">
        <w:rPr>
          <w:rFonts w:ascii="Times New Roman" w:hAnsi="Times New Roman" w:cs="Times New Roman"/>
          <w:sz w:val="24"/>
          <w:szCs w:val="24"/>
        </w:rPr>
        <w:t>seater</w:t>
      </w:r>
      <w:proofErr w:type="spellEnd"/>
      <w:r w:rsidR="00993A74" w:rsidRPr="00B038F5">
        <w:rPr>
          <w:rFonts w:ascii="Times New Roman" w:hAnsi="Times New Roman" w:cs="Times New Roman"/>
          <w:sz w:val="24"/>
          <w:szCs w:val="24"/>
        </w:rPr>
        <w:t xml:space="preserve"> is supposed to pay UGX 120,000 per month or UGX 324,000 quarterly or UGX 1,152,000.</w:t>
      </w:r>
    </w:p>
    <w:p w:rsidR="00993A74" w:rsidRPr="00B038F5" w:rsidRDefault="00993A74" w:rsidP="00B83978">
      <w:p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By the foregoing Regulations embodied in Statutory Instrument No. 3 of 2015 it is my finding that the 1</w:t>
      </w:r>
      <w:r w:rsidRPr="00B038F5">
        <w:rPr>
          <w:rFonts w:ascii="Times New Roman" w:hAnsi="Times New Roman" w:cs="Times New Roman"/>
          <w:sz w:val="24"/>
          <w:szCs w:val="24"/>
          <w:vertAlign w:val="superscript"/>
        </w:rPr>
        <w:t>st</w:t>
      </w:r>
      <w:r w:rsidRPr="00B038F5">
        <w:rPr>
          <w:rFonts w:ascii="Times New Roman" w:hAnsi="Times New Roman" w:cs="Times New Roman"/>
          <w:sz w:val="24"/>
          <w:szCs w:val="24"/>
        </w:rPr>
        <w:t xml:space="preserve"> Respondent fully acted within the law when she levied UGX 120,000 as the fee to be paid by the specified commercial road users.</w:t>
      </w:r>
    </w:p>
    <w:p w:rsidR="00993A74" w:rsidRPr="00B038F5" w:rsidRDefault="00993A74" w:rsidP="00B83978">
      <w:pPr>
        <w:spacing w:line="360" w:lineRule="auto"/>
        <w:jc w:val="both"/>
        <w:rPr>
          <w:rFonts w:ascii="Times New Roman" w:hAnsi="Times New Roman" w:cs="Times New Roman"/>
          <w:sz w:val="24"/>
          <w:szCs w:val="24"/>
        </w:rPr>
      </w:pPr>
      <w:r w:rsidRPr="00B038F5">
        <w:rPr>
          <w:rFonts w:ascii="Times New Roman" w:hAnsi="Times New Roman" w:cs="Times New Roman"/>
          <w:sz w:val="24"/>
          <w:szCs w:val="24"/>
        </w:rPr>
        <w:t>The sum total is that I find no merit whatsoever in the Application and objections of the Applicant the result of which this Application is dismissed with costs.</w:t>
      </w:r>
    </w:p>
    <w:p w:rsidR="00993A74" w:rsidRPr="00B038F5" w:rsidRDefault="00993A74" w:rsidP="00B83978">
      <w:pPr>
        <w:spacing w:line="360" w:lineRule="auto"/>
        <w:jc w:val="both"/>
        <w:rPr>
          <w:rFonts w:ascii="Times New Roman" w:hAnsi="Times New Roman" w:cs="Times New Roman"/>
          <w:sz w:val="24"/>
          <w:szCs w:val="24"/>
        </w:rPr>
      </w:pPr>
    </w:p>
    <w:p w:rsidR="0010465A" w:rsidRPr="00B038F5" w:rsidRDefault="0010465A" w:rsidP="00B83978">
      <w:pPr>
        <w:spacing w:line="360" w:lineRule="auto"/>
        <w:jc w:val="both"/>
        <w:rPr>
          <w:rFonts w:ascii="Times New Roman" w:hAnsi="Times New Roman" w:cs="Times New Roman"/>
          <w:b/>
          <w:sz w:val="24"/>
          <w:szCs w:val="24"/>
        </w:rPr>
      </w:pPr>
    </w:p>
    <w:p w:rsidR="00BA6D00" w:rsidRPr="00B038F5" w:rsidRDefault="00BA6D00" w:rsidP="00BA6D00">
      <w:pPr>
        <w:spacing w:line="360" w:lineRule="auto"/>
        <w:jc w:val="both"/>
        <w:rPr>
          <w:rFonts w:ascii="Times New Roman" w:hAnsi="Times New Roman" w:cs="Times New Roman"/>
          <w:b/>
          <w:sz w:val="24"/>
          <w:szCs w:val="24"/>
        </w:rPr>
      </w:pPr>
    </w:p>
    <w:p w:rsidR="00BA6D00" w:rsidRPr="00B038F5" w:rsidRDefault="00BA6D00" w:rsidP="00BA6D00">
      <w:pPr>
        <w:spacing w:line="360" w:lineRule="auto"/>
        <w:jc w:val="both"/>
        <w:rPr>
          <w:rFonts w:ascii="Times New Roman" w:hAnsi="Times New Roman" w:cs="Times New Roman"/>
          <w:sz w:val="24"/>
          <w:szCs w:val="24"/>
        </w:rPr>
      </w:pPr>
      <w:r w:rsidRPr="00B038F5">
        <w:rPr>
          <w:rFonts w:ascii="Times New Roman" w:hAnsi="Times New Roman" w:cs="Times New Roman"/>
          <w:b/>
          <w:sz w:val="24"/>
          <w:szCs w:val="24"/>
        </w:rPr>
        <w:t>Dated at Kampala this</w:t>
      </w:r>
      <w:r w:rsidR="00E556CC" w:rsidRPr="00B038F5">
        <w:rPr>
          <w:rFonts w:ascii="Times New Roman" w:hAnsi="Times New Roman" w:cs="Times New Roman"/>
          <w:sz w:val="24"/>
          <w:szCs w:val="24"/>
        </w:rPr>
        <w:t xml:space="preserve"> </w:t>
      </w:r>
      <w:proofErr w:type="gramStart"/>
      <w:r w:rsidR="00E556CC" w:rsidRPr="00B038F5">
        <w:rPr>
          <w:rFonts w:ascii="Times New Roman" w:hAnsi="Times New Roman" w:cs="Times New Roman"/>
          <w:sz w:val="24"/>
          <w:szCs w:val="24"/>
        </w:rPr>
        <w:t>28</w:t>
      </w:r>
      <w:r w:rsidR="00E556CC" w:rsidRPr="00B038F5">
        <w:rPr>
          <w:rFonts w:ascii="Times New Roman" w:hAnsi="Times New Roman" w:cs="Times New Roman"/>
          <w:sz w:val="24"/>
          <w:szCs w:val="24"/>
          <w:vertAlign w:val="superscript"/>
        </w:rPr>
        <w:t>th</w:t>
      </w:r>
      <w:r w:rsidR="00E556CC" w:rsidRPr="00B038F5">
        <w:rPr>
          <w:rFonts w:ascii="Times New Roman" w:hAnsi="Times New Roman" w:cs="Times New Roman"/>
          <w:sz w:val="24"/>
          <w:szCs w:val="24"/>
        </w:rPr>
        <w:t xml:space="preserve"> </w:t>
      </w:r>
      <w:r w:rsidRPr="00B038F5">
        <w:rPr>
          <w:rFonts w:ascii="Times New Roman" w:hAnsi="Times New Roman" w:cs="Times New Roman"/>
          <w:sz w:val="24"/>
          <w:szCs w:val="24"/>
        </w:rPr>
        <w:t xml:space="preserve"> </w:t>
      </w:r>
      <w:r w:rsidRPr="00B038F5">
        <w:rPr>
          <w:rFonts w:ascii="Times New Roman" w:hAnsi="Times New Roman" w:cs="Times New Roman"/>
          <w:b/>
          <w:sz w:val="24"/>
          <w:szCs w:val="24"/>
        </w:rPr>
        <w:t>day</w:t>
      </w:r>
      <w:proofErr w:type="gramEnd"/>
      <w:r w:rsidRPr="00B038F5">
        <w:rPr>
          <w:rFonts w:ascii="Times New Roman" w:hAnsi="Times New Roman" w:cs="Times New Roman"/>
          <w:b/>
          <w:sz w:val="24"/>
          <w:szCs w:val="24"/>
        </w:rPr>
        <w:t xml:space="preserve"> of</w:t>
      </w:r>
      <w:r w:rsidR="00E556CC" w:rsidRPr="00B038F5">
        <w:rPr>
          <w:rFonts w:ascii="Times New Roman" w:hAnsi="Times New Roman" w:cs="Times New Roman"/>
          <w:sz w:val="24"/>
          <w:szCs w:val="24"/>
        </w:rPr>
        <w:t xml:space="preserve"> September </w:t>
      </w:r>
      <w:r w:rsidRPr="00B038F5">
        <w:rPr>
          <w:rFonts w:ascii="Times New Roman" w:hAnsi="Times New Roman" w:cs="Times New Roman"/>
          <w:b/>
          <w:sz w:val="24"/>
          <w:szCs w:val="24"/>
        </w:rPr>
        <w:t>2017</w:t>
      </w:r>
      <w:r w:rsidRPr="00B038F5">
        <w:rPr>
          <w:rFonts w:ascii="Times New Roman" w:hAnsi="Times New Roman" w:cs="Times New Roman"/>
          <w:sz w:val="24"/>
          <w:szCs w:val="24"/>
        </w:rPr>
        <w:t>.</w:t>
      </w:r>
    </w:p>
    <w:p w:rsidR="00BA6D00" w:rsidRPr="00B038F5" w:rsidRDefault="00BA6D00" w:rsidP="00BA6D00">
      <w:pPr>
        <w:spacing w:line="360" w:lineRule="auto"/>
        <w:jc w:val="both"/>
        <w:rPr>
          <w:rFonts w:ascii="Times New Roman" w:hAnsi="Times New Roman" w:cs="Times New Roman"/>
          <w:sz w:val="24"/>
          <w:szCs w:val="24"/>
        </w:rPr>
      </w:pPr>
    </w:p>
    <w:p w:rsidR="00BA6D00" w:rsidRPr="00B038F5" w:rsidRDefault="00BA6D00" w:rsidP="00BA6D00">
      <w:pPr>
        <w:spacing w:line="360" w:lineRule="auto"/>
        <w:jc w:val="both"/>
        <w:rPr>
          <w:rFonts w:ascii="Times New Roman" w:hAnsi="Times New Roman" w:cs="Times New Roman"/>
          <w:sz w:val="24"/>
          <w:szCs w:val="24"/>
        </w:rPr>
      </w:pPr>
    </w:p>
    <w:p w:rsidR="00BA6D00" w:rsidRPr="00B038F5" w:rsidRDefault="00BA6D00" w:rsidP="00BA6D00">
      <w:pPr>
        <w:spacing w:line="360" w:lineRule="auto"/>
        <w:rPr>
          <w:rFonts w:ascii="Times New Roman" w:hAnsi="Times New Roman" w:cs="Times New Roman"/>
          <w:b/>
          <w:sz w:val="24"/>
          <w:szCs w:val="24"/>
        </w:rPr>
      </w:pPr>
      <w:r w:rsidRPr="00B038F5">
        <w:rPr>
          <w:rFonts w:ascii="Times New Roman" w:hAnsi="Times New Roman" w:cs="Times New Roman"/>
          <w:b/>
          <w:sz w:val="24"/>
          <w:szCs w:val="24"/>
        </w:rPr>
        <w:t xml:space="preserve">Hon. Justice David </w:t>
      </w:r>
      <w:proofErr w:type="spellStart"/>
      <w:r w:rsidRPr="00B038F5">
        <w:rPr>
          <w:rFonts w:ascii="Times New Roman" w:hAnsi="Times New Roman" w:cs="Times New Roman"/>
          <w:b/>
          <w:sz w:val="24"/>
          <w:szCs w:val="24"/>
        </w:rPr>
        <w:t>Wangutusi</w:t>
      </w:r>
      <w:proofErr w:type="spellEnd"/>
    </w:p>
    <w:p w:rsidR="00BA6D00" w:rsidRPr="00B038F5" w:rsidRDefault="00BA6D00" w:rsidP="00BA6D00">
      <w:pPr>
        <w:spacing w:line="360" w:lineRule="auto"/>
        <w:rPr>
          <w:rFonts w:ascii="Times New Roman" w:hAnsi="Times New Roman" w:cs="Times New Roman"/>
          <w:b/>
          <w:sz w:val="24"/>
          <w:szCs w:val="24"/>
        </w:rPr>
      </w:pPr>
      <w:r w:rsidRPr="00B038F5">
        <w:rPr>
          <w:rFonts w:ascii="Times New Roman" w:hAnsi="Times New Roman" w:cs="Times New Roman"/>
          <w:b/>
          <w:sz w:val="24"/>
          <w:szCs w:val="24"/>
        </w:rPr>
        <w:t>JUDGE</w:t>
      </w:r>
    </w:p>
    <w:p w:rsidR="00BA6D00" w:rsidRPr="00B038F5" w:rsidRDefault="00BA6D00" w:rsidP="00BA6D00">
      <w:pPr>
        <w:spacing w:line="360" w:lineRule="auto"/>
        <w:jc w:val="both"/>
        <w:rPr>
          <w:rFonts w:ascii="Times New Roman" w:hAnsi="Times New Roman" w:cs="Times New Roman"/>
          <w:sz w:val="24"/>
          <w:szCs w:val="24"/>
        </w:rPr>
      </w:pPr>
    </w:p>
    <w:p w:rsidR="001B05F9" w:rsidRPr="00B038F5" w:rsidRDefault="001B05F9" w:rsidP="001B05F9">
      <w:pPr>
        <w:pStyle w:val="ListParagraph"/>
        <w:spacing w:line="360" w:lineRule="auto"/>
        <w:jc w:val="both"/>
        <w:rPr>
          <w:rFonts w:ascii="Times New Roman" w:hAnsi="Times New Roman" w:cs="Times New Roman"/>
          <w:sz w:val="24"/>
          <w:szCs w:val="24"/>
        </w:rPr>
      </w:pPr>
    </w:p>
    <w:sectPr w:rsidR="001B05F9" w:rsidRPr="00B038F5"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A1" w:rsidRDefault="00EF15A1" w:rsidP="00B83978">
      <w:pPr>
        <w:spacing w:after="0" w:line="240" w:lineRule="auto"/>
      </w:pPr>
      <w:r>
        <w:separator/>
      </w:r>
    </w:p>
  </w:endnote>
  <w:endnote w:type="continuationSeparator" w:id="0">
    <w:p w:rsidR="00EF15A1" w:rsidRDefault="00EF15A1" w:rsidP="00B8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851"/>
      <w:docPartObj>
        <w:docPartGallery w:val="Page Numbers (Bottom of Page)"/>
        <w:docPartUnique/>
      </w:docPartObj>
    </w:sdtPr>
    <w:sdtEndPr/>
    <w:sdtContent>
      <w:p w:rsidR="00993A74" w:rsidRDefault="00CE79D3">
        <w:pPr>
          <w:pStyle w:val="Footer"/>
          <w:jc w:val="right"/>
        </w:pPr>
        <w:r>
          <w:fldChar w:fldCharType="begin"/>
        </w:r>
        <w:r>
          <w:instrText xml:space="preserve"> PAGE   \* MERGEFORMAT </w:instrText>
        </w:r>
        <w:r>
          <w:fldChar w:fldCharType="separate"/>
        </w:r>
        <w:r w:rsidR="00B038F5">
          <w:rPr>
            <w:noProof/>
          </w:rPr>
          <w:t>1</w:t>
        </w:r>
        <w:r>
          <w:rPr>
            <w:noProof/>
          </w:rPr>
          <w:fldChar w:fldCharType="end"/>
        </w:r>
      </w:p>
    </w:sdtContent>
  </w:sdt>
  <w:p w:rsidR="00993A74" w:rsidRDefault="0099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A1" w:rsidRDefault="00EF15A1" w:rsidP="00B83978">
      <w:pPr>
        <w:spacing w:after="0" w:line="240" w:lineRule="auto"/>
      </w:pPr>
      <w:r>
        <w:separator/>
      </w:r>
    </w:p>
  </w:footnote>
  <w:footnote w:type="continuationSeparator" w:id="0">
    <w:p w:rsidR="00EF15A1" w:rsidRDefault="00EF15A1" w:rsidP="00B83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15E"/>
    <w:multiLevelType w:val="hybridMultilevel"/>
    <w:tmpl w:val="D6922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905BD"/>
    <w:multiLevelType w:val="hybridMultilevel"/>
    <w:tmpl w:val="AF084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CA"/>
    <w:rsid w:val="00013DB2"/>
    <w:rsid w:val="0006133C"/>
    <w:rsid w:val="0010465A"/>
    <w:rsid w:val="001B05F9"/>
    <w:rsid w:val="001B0F71"/>
    <w:rsid w:val="001C5590"/>
    <w:rsid w:val="00270BA6"/>
    <w:rsid w:val="002721E8"/>
    <w:rsid w:val="00292333"/>
    <w:rsid w:val="002B7DCE"/>
    <w:rsid w:val="00316FA5"/>
    <w:rsid w:val="00346F9B"/>
    <w:rsid w:val="003571CA"/>
    <w:rsid w:val="0037776D"/>
    <w:rsid w:val="0041099F"/>
    <w:rsid w:val="00444D61"/>
    <w:rsid w:val="005563ED"/>
    <w:rsid w:val="00597BE4"/>
    <w:rsid w:val="00715650"/>
    <w:rsid w:val="007B6F71"/>
    <w:rsid w:val="007E168C"/>
    <w:rsid w:val="0088210A"/>
    <w:rsid w:val="008C2AB4"/>
    <w:rsid w:val="009332B6"/>
    <w:rsid w:val="00993A74"/>
    <w:rsid w:val="00B038F5"/>
    <w:rsid w:val="00B172AC"/>
    <w:rsid w:val="00B5292A"/>
    <w:rsid w:val="00B83978"/>
    <w:rsid w:val="00BA6D00"/>
    <w:rsid w:val="00CC589F"/>
    <w:rsid w:val="00CE79D3"/>
    <w:rsid w:val="00D537B2"/>
    <w:rsid w:val="00DD1ED0"/>
    <w:rsid w:val="00E556CC"/>
    <w:rsid w:val="00EF15A1"/>
    <w:rsid w:val="00F659CF"/>
    <w:rsid w:val="00FD2AC2"/>
    <w:rsid w:val="00FF3E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CA"/>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spacing w:line="259" w:lineRule="auto"/>
      <w:ind w:left="720"/>
      <w:contextualSpacing/>
    </w:pPr>
  </w:style>
  <w:style w:type="paragraph" w:styleId="Header">
    <w:name w:val="header"/>
    <w:basedOn w:val="Normal"/>
    <w:link w:val="HeaderChar"/>
    <w:uiPriority w:val="99"/>
    <w:semiHidden/>
    <w:unhideWhenUsed/>
    <w:rsid w:val="00B839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978"/>
  </w:style>
  <w:style w:type="paragraph" w:styleId="Footer">
    <w:name w:val="footer"/>
    <w:basedOn w:val="Normal"/>
    <w:link w:val="FooterChar"/>
    <w:uiPriority w:val="99"/>
    <w:unhideWhenUsed/>
    <w:rsid w:val="00B83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78"/>
  </w:style>
  <w:style w:type="paragraph" w:styleId="BalloonText">
    <w:name w:val="Balloon Text"/>
    <w:basedOn w:val="Normal"/>
    <w:link w:val="BalloonTextChar"/>
    <w:uiPriority w:val="99"/>
    <w:semiHidden/>
    <w:unhideWhenUsed/>
    <w:rsid w:val="00272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1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CA"/>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spacing w:line="259" w:lineRule="auto"/>
      <w:ind w:left="720"/>
      <w:contextualSpacing/>
    </w:pPr>
  </w:style>
  <w:style w:type="paragraph" w:styleId="Header">
    <w:name w:val="header"/>
    <w:basedOn w:val="Normal"/>
    <w:link w:val="HeaderChar"/>
    <w:uiPriority w:val="99"/>
    <w:semiHidden/>
    <w:unhideWhenUsed/>
    <w:rsid w:val="00B839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978"/>
  </w:style>
  <w:style w:type="paragraph" w:styleId="Footer">
    <w:name w:val="footer"/>
    <w:basedOn w:val="Normal"/>
    <w:link w:val="FooterChar"/>
    <w:uiPriority w:val="99"/>
    <w:unhideWhenUsed/>
    <w:rsid w:val="00B83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78"/>
  </w:style>
  <w:style w:type="paragraph" w:styleId="BalloonText">
    <w:name w:val="Balloon Text"/>
    <w:basedOn w:val="Normal"/>
    <w:link w:val="BalloonTextChar"/>
    <w:uiPriority w:val="99"/>
    <w:semiHidden/>
    <w:unhideWhenUsed/>
    <w:rsid w:val="00272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2017-09-19T13:28:00Z</cp:lastPrinted>
  <dcterms:created xsi:type="dcterms:W3CDTF">2017-10-06T06:30:00Z</dcterms:created>
  <dcterms:modified xsi:type="dcterms:W3CDTF">2017-10-06T06:30:00Z</dcterms:modified>
</cp:coreProperties>
</file>