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AE1" w:rsidRPr="00695CA2" w:rsidRDefault="00E75AE1" w:rsidP="00695CA2">
      <w:pPr>
        <w:spacing w:line="360" w:lineRule="auto"/>
        <w:rPr>
          <w:rFonts w:ascii="Times New Roman" w:hAnsi="Times New Roman"/>
          <w:b/>
          <w:sz w:val="24"/>
          <w:szCs w:val="24"/>
          <w:lang w:val="en-GB"/>
        </w:rPr>
      </w:pPr>
      <w:r w:rsidRPr="00695CA2">
        <w:rPr>
          <w:rFonts w:ascii="Times New Roman" w:hAnsi="Times New Roman"/>
          <w:b/>
          <w:sz w:val="24"/>
          <w:szCs w:val="24"/>
          <w:lang w:val="en-GB"/>
        </w:rPr>
        <w:t xml:space="preserve">                                               THE REPUBLIC OF UGANDA</w:t>
      </w:r>
    </w:p>
    <w:p w:rsidR="00E75AE1" w:rsidRPr="00695CA2" w:rsidRDefault="00E75AE1" w:rsidP="00695CA2">
      <w:pPr>
        <w:spacing w:line="360" w:lineRule="auto"/>
        <w:rPr>
          <w:rFonts w:ascii="Times New Roman" w:hAnsi="Times New Roman"/>
          <w:b/>
          <w:sz w:val="24"/>
          <w:szCs w:val="24"/>
          <w:lang w:val="en-GB"/>
        </w:rPr>
      </w:pPr>
      <w:r w:rsidRPr="00695CA2">
        <w:rPr>
          <w:rFonts w:ascii="Times New Roman" w:hAnsi="Times New Roman"/>
          <w:b/>
          <w:sz w:val="24"/>
          <w:szCs w:val="24"/>
          <w:lang w:val="en-GB"/>
        </w:rPr>
        <w:t xml:space="preserve">                               IN THE HIGH COURT OF UGANDA AT KAMPALA</w:t>
      </w:r>
    </w:p>
    <w:p w:rsidR="00E75AE1" w:rsidRPr="00695CA2" w:rsidRDefault="00E75AE1" w:rsidP="00695CA2">
      <w:pPr>
        <w:spacing w:line="360" w:lineRule="auto"/>
        <w:jc w:val="center"/>
        <w:rPr>
          <w:rFonts w:ascii="Times New Roman" w:hAnsi="Times New Roman"/>
          <w:b/>
          <w:sz w:val="24"/>
          <w:szCs w:val="24"/>
          <w:lang w:val="en-GB"/>
        </w:rPr>
      </w:pPr>
      <w:r w:rsidRPr="00695CA2">
        <w:rPr>
          <w:rFonts w:ascii="Times New Roman" w:hAnsi="Times New Roman"/>
          <w:b/>
          <w:sz w:val="24"/>
          <w:szCs w:val="24"/>
          <w:lang w:val="en-GB"/>
        </w:rPr>
        <w:t>(COMMERCIAL DIVISION)</w:t>
      </w:r>
    </w:p>
    <w:p w:rsidR="00E75AE1" w:rsidRPr="00695CA2" w:rsidRDefault="00E75AE1" w:rsidP="00695CA2">
      <w:pPr>
        <w:spacing w:line="360" w:lineRule="auto"/>
        <w:rPr>
          <w:rFonts w:ascii="Times New Roman" w:hAnsi="Times New Roman"/>
          <w:b/>
          <w:sz w:val="24"/>
          <w:szCs w:val="24"/>
          <w:lang w:val="en-GB"/>
        </w:rPr>
      </w:pPr>
      <w:r w:rsidRPr="00695CA2">
        <w:rPr>
          <w:rFonts w:ascii="Times New Roman" w:hAnsi="Times New Roman"/>
          <w:b/>
          <w:sz w:val="24"/>
          <w:szCs w:val="24"/>
          <w:lang w:val="en-GB"/>
        </w:rPr>
        <w:t xml:space="preserve">                              M</w:t>
      </w:r>
      <w:r w:rsidR="0062631E" w:rsidRPr="00695CA2">
        <w:rPr>
          <w:rFonts w:ascii="Times New Roman" w:hAnsi="Times New Roman"/>
          <w:b/>
          <w:sz w:val="24"/>
          <w:szCs w:val="24"/>
          <w:lang w:val="en-GB"/>
        </w:rPr>
        <w:t>ISCELLANEOUS APPLICATION No. 773 OF 2015</w:t>
      </w:r>
    </w:p>
    <w:p w:rsidR="00E75AE1" w:rsidRPr="00695CA2" w:rsidRDefault="00DC1AE3" w:rsidP="00695CA2">
      <w:pPr>
        <w:spacing w:line="360" w:lineRule="auto"/>
        <w:jc w:val="center"/>
        <w:rPr>
          <w:rFonts w:ascii="Times New Roman" w:hAnsi="Times New Roman"/>
          <w:i/>
          <w:sz w:val="24"/>
          <w:szCs w:val="24"/>
          <w:lang w:val="en-GB"/>
        </w:rPr>
      </w:pPr>
      <w:r w:rsidRPr="00695CA2">
        <w:rPr>
          <w:rFonts w:ascii="Times New Roman" w:hAnsi="Times New Roman"/>
          <w:i/>
          <w:sz w:val="24"/>
          <w:szCs w:val="24"/>
          <w:lang w:val="en-GB"/>
        </w:rPr>
        <w:t>[</w:t>
      </w:r>
      <w:r w:rsidR="00E75AE1" w:rsidRPr="00695CA2">
        <w:rPr>
          <w:rFonts w:ascii="Times New Roman" w:hAnsi="Times New Roman"/>
          <w:i/>
          <w:sz w:val="24"/>
          <w:szCs w:val="24"/>
          <w:lang w:val="en-GB"/>
        </w:rPr>
        <w:t>A</w:t>
      </w:r>
      <w:r w:rsidR="0062631E" w:rsidRPr="00695CA2">
        <w:rPr>
          <w:rFonts w:ascii="Times New Roman" w:hAnsi="Times New Roman"/>
          <w:i/>
          <w:sz w:val="24"/>
          <w:szCs w:val="24"/>
          <w:lang w:val="en-GB"/>
        </w:rPr>
        <w:t>RISING OUT OF CIVIL SUIT NO. 604 OF 2015</w:t>
      </w:r>
      <w:r w:rsidRPr="00695CA2">
        <w:rPr>
          <w:rFonts w:ascii="Times New Roman" w:hAnsi="Times New Roman"/>
          <w:i/>
          <w:sz w:val="24"/>
          <w:szCs w:val="24"/>
          <w:lang w:val="en-GB"/>
        </w:rPr>
        <w:t>]</w:t>
      </w:r>
    </w:p>
    <w:p w:rsidR="00E75AE1" w:rsidRPr="00695CA2" w:rsidRDefault="0062631E" w:rsidP="00695CA2">
      <w:pPr>
        <w:spacing w:line="360" w:lineRule="auto"/>
        <w:rPr>
          <w:rFonts w:ascii="Times New Roman" w:hAnsi="Times New Roman"/>
          <w:b/>
          <w:sz w:val="24"/>
          <w:szCs w:val="24"/>
          <w:lang w:val="en-GB"/>
        </w:rPr>
      </w:pPr>
      <w:r w:rsidRPr="00695CA2">
        <w:rPr>
          <w:rFonts w:ascii="Times New Roman" w:hAnsi="Times New Roman"/>
          <w:b/>
          <w:sz w:val="24"/>
          <w:szCs w:val="24"/>
          <w:lang w:val="en-GB"/>
        </w:rPr>
        <w:t>VICTORIA SEEDS</w:t>
      </w:r>
      <w:r w:rsidR="002E54EB" w:rsidRPr="00695CA2">
        <w:rPr>
          <w:rFonts w:ascii="Times New Roman" w:hAnsi="Times New Roman"/>
          <w:b/>
          <w:sz w:val="24"/>
          <w:szCs w:val="24"/>
          <w:lang w:val="en-GB"/>
        </w:rPr>
        <w:t xml:space="preserve"> </w:t>
      </w:r>
      <w:proofErr w:type="gramStart"/>
      <w:r w:rsidR="002E54EB" w:rsidRPr="00695CA2">
        <w:rPr>
          <w:rFonts w:ascii="Times New Roman" w:hAnsi="Times New Roman"/>
          <w:b/>
          <w:sz w:val="24"/>
          <w:szCs w:val="24"/>
          <w:lang w:val="en-GB"/>
        </w:rPr>
        <w:t>LT</w:t>
      </w:r>
      <w:r w:rsidR="00FB2D12" w:rsidRPr="00695CA2">
        <w:rPr>
          <w:rFonts w:ascii="Times New Roman" w:hAnsi="Times New Roman"/>
          <w:b/>
          <w:sz w:val="24"/>
          <w:szCs w:val="24"/>
          <w:lang w:val="en-GB"/>
        </w:rPr>
        <w:t>D</w:t>
      </w:r>
      <w:r w:rsidR="00E75AE1" w:rsidRPr="00695CA2">
        <w:rPr>
          <w:rFonts w:ascii="Times New Roman" w:hAnsi="Times New Roman"/>
          <w:b/>
          <w:sz w:val="24"/>
          <w:szCs w:val="24"/>
          <w:lang w:val="en-GB"/>
        </w:rPr>
        <w:t xml:space="preserve"> :</w:t>
      </w:r>
      <w:proofErr w:type="gramEnd"/>
      <w:r w:rsidR="00E75AE1" w:rsidRPr="00695CA2">
        <w:rPr>
          <w:rFonts w:ascii="Times New Roman" w:hAnsi="Times New Roman"/>
          <w:b/>
          <w:sz w:val="24"/>
          <w:szCs w:val="24"/>
          <w:lang w:val="en-GB"/>
        </w:rPr>
        <w:t>::::::::::::::::::::::::::::::</w:t>
      </w:r>
      <w:r w:rsidR="00716129" w:rsidRPr="00695CA2">
        <w:rPr>
          <w:rFonts w:ascii="Times New Roman" w:hAnsi="Times New Roman"/>
          <w:b/>
          <w:sz w:val="24"/>
          <w:szCs w:val="24"/>
          <w:lang w:val="en-GB"/>
        </w:rPr>
        <w:t>:::::::::::</w:t>
      </w:r>
      <w:r w:rsidR="00695CA2">
        <w:rPr>
          <w:rFonts w:ascii="Times New Roman" w:hAnsi="Times New Roman"/>
          <w:b/>
          <w:sz w:val="24"/>
          <w:szCs w:val="24"/>
          <w:lang w:val="en-GB"/>
        </w:rPr>
        <w:t>:</w:t>
      </w:r>
      <w:bookmarkStart w:id="0" w:name="_GoBack"/>
      <w:bookmarkEnd w:id="0"/>
      <w:r w:rsidR="00E75AE1" w:rsidRPr="00695CA2">
        <w:rPr>
          <w:rFonts w:ascii="Times New Roman" w:hAnsi="Times New Roman"/>
          <w:b/>
          <w:sz w:val="24"/>
          <w:szCs w:val="24"/>
          <w:lang w:val="en-GB"/>
        </w:rPr>
        <w:t>:: APPLICANT</w:t>
      </w:r>
      <w:r w:rsidR="002E54EB" w:rsidRPr="00695CA2">
        <w:rPr>
          <w:rFonts w:ascii="Times New Roman" w:hAnsi="Times New Roman"/>
          <w:b/>
          <w:sz w:val="24"/>
          <w:szCs w:val="24"/>
          <w:lang w:val="en-GB"/>
        </w:rPr>
        <w:t>/ DEFENDANT</w:t>
      </w:r>
    </w:p>
    <w:p w:rsidR="00E75AE1" w:rsidRPr="00695CA2" w:rsidRDefault="00E75AE1" w:rsidP="00695CA2">
      <w:pPr>
        <w:spacing w:line="360" w:lineRule="auto"/>
        <w:rPr>
          <w:rFonts w:ascii="Times New Roman" w:hAnsi="Times New Roman"/>
          <w:b/>
          <w:sz w:val="24"/>
          <w:szCs w:val="24"/>
          <w:lang w:val="en-GB"/>
        </w:rPr>
      </w:pPr>
      <w:r w:rsidRPr="00695CA2">
        <w:rPr>
          <w:rFonts w:ascii="Times New Roman" w:hAnsi="Times New Roman"/>
          <w:b/>
          <w:sz w:val="24"/>
          <w:szCs w:val="24"/>
          <w:lang w:val="en-GB"/>
        </w:rPr>
        <w:t xml:space="preserve">                                                             VERSUS</w:t>
      </w:r>
    </w:p>
    <w:p w:rsidR="00E75AE1" w:rsidRPr="00695CA2" w:rsidRDefault="002E54EB" w:rsidP="00695CA2">
      <w:pPr>
        <w:spacing w:line="360" w:lineRule="auto"/>
        <w:rPr>
          <w:rFonts w:ascii="Times New Roman" w:hAnsi="Times New Roman"/>
          <w:b/>
          <w:sz w:val="24"/>
          <w:szCs w:val="24"/>
          <w:lang w:val="en-GB"/>
        </w:rPr>
      </w:pPr>
      <w:r w:rsidRPr="00695CA2">
        <w:rPr>
          <w:rFonts w:ascii="Times New Roman" w:hAnsi="Times New Roman"/>
          <w:b/>
          <w:sz w:val="24"/>
          <w:szCs w:val="24"/>
          <w:lang w:val="en-GB"/>
        </w:rPr>
        <w:t xml:space="preserve">KINYERA GEORGE </w:t>
      </w:r>
      <w:proofErr w:type="gramStart"/>
      <w:r w:rsidRPr="00695CA2">
        <w:rPr>
          <w:rFonts w:ascii="Times New Roman" w:hAnsi="Times New Roman"/>
          <w:b/>
          <w:sz w:val="24"/>
          <w:szCs w:val="24"/>
          <w:lang w:val="en-GB"/>
        </w:rPr>
        <w:t>CANDANO</w:t>
      </w:r>
      <w:r w:rsidR="00E75AE1" w:rsidRPr="00695CA2">
        <w:rPr>
          <w:rFonts w:ascii="Times New Roman" w:hAnsi="Times New Roman"/>
          <w:b/>
          <w:sz w:val="24"/>
          <w:szCs w:val="24"/>
          <w:lang w:val="en-GB"/>
        </w:rPr>
        <w:t xml:space="preserve"> :</w:t>
      </w:r>
      <w:proofErr w:type="gramEnd"/>
      <w:r w:rsidR="00E75AE1" w:rsidRPr="00695CA2">
        <w:rPr>
          <w:rFonts w:ascii="Times New Roman" w:hAnsi="Times New Roman"/>
          <w:b/>
          <w:sz w:val="24"/>
          <w:szCs w:val="24"/>
          <w:lang w:val="en-GB"/>
        </w:rPr>
        <w:t>::::::::::::::::::::</w:t>
      </w:r>
      <w:r w:rsidR="00716129" w:rsidRPr="00695CA2">
        <w:rPr>
          <w:rFonts w:ascii="Times New Roman" w:hAnsi="Times New Roman"/>
          <w:b/>
          <w:sz w:val="24"/>
          <w:szCs w:val="24"/>
          <w:lang w:val="en-GB"/>
        </w:rPr>
        <w:t>:::::::::</w:t>
      </w:r>
      <w:r w:rsidR="00E75AE1" w:rsidRPr="00695CA2">
        <w:rPr>
          <w:rFonts w:ascii="Times New Roman" w:hAnsi="Times New Roman"/>
          <w:b/>
          <w:sz w:val="24"/>
          <w:szCs w:val="24"/>
          <w:lang w:val="en-GB"/>
        </w:rPr>
        <w:t>::::: RESPONDENT</w:t>
      </w:r>
    </w:p>
    <w:p w:rsidR="00E75AE1" w:rsidRPr="00695CA2" w:rsidRDefault="00E75AE1" w:rsidP="00695CA2">
      <w:pPr>
        <w:spacing w:line="360" w:lineRule="auto"/>
        <w:rPr>
          <w:rFonts w:ascii="Times New Roman" w:hAnsi="Times New Roman"/>
          <w:b/>
          <w:sz w:val="24"/>
          <w:szCs w:val="24"/>
          <w:lang w:val="en-GB"/>
        </w:rPr>
      </w:pPr>
    </w:p>
    <w:p w:rsidR="00E75AE1" w:rsidRPr="00695CA2" w:rsidRDefault="00E75AE1" w:rsidP="00695CA2">
      <w:pPr>
        <w:spacing w:line="360" w:lineRule="auto"/>
        <w:jc w:val="center"/>
        <w:rPr>
          <w:rFonts w:ascii="Times New Roman" w:hAnsi="Times New Roman"/>
          <w:b/>
          <w:sz w:val="24"/>
          <w:szCs w:val="24"/>
          <w:lang w:val="en-GB"/>
        </w:rPr>
      </w:pPr>
      <w:r w:rsidRPr="00695CA2">
        <w:rPr>
          <w:rFonts w:ascii="Times New Roman" w:hAnsi="Times New Roman"/>
          <w:b/>
          <w:sz w:val="24"/>
          <w:szCs w:val="24"/>
          <w:lang w:val="en-GB"/>
        </w:rPr>
        <w:t xml:space="preserve">BEFORE:   HON </w:t>
      </w:r>
      <w:r w:rsidR="00E26327" w:rsidRPr="00695CA2">
        <w:rPr>
          <w:rFonts w:ascii="Times New Roman" w:hAnsi="Times New Roman"/>
          <w:b/>
          <w:sz w:val="24"/>
          <w:szCs w:val="24"/>
          <w:lang w:val="en-GB"/>
        </w:rPr>
        <w:t xml:space="preserve">MR. </w:t>
      </w:r>
      <w:r w:rsidRPr="00695CA2">
        <w:rPr>
          <w:rFonts w:ascii="Times New Roman" w:hAnsi="Times New Roman"/>
          <w:b/>
          <w:sz w:val="24"/>
          <w:szCs w:val="24"/>
          <w:lang w:val="en-GB"/>
        </w:rPr>
        <w:t>JUSTICE B.</w:t>
      </w:r>
      <w:r w:rsidR="00E26327" w:rsidRPr="00695CA2">
        <w:rPr>
          <w:rFonts w:ascii="Times New Roman" w:hAnsi="Times New Roman"/>
          <w:b/>
          <w:sz w:val="24"/>
          <w:szCs w:val="24"/>
          <w:lang w:val="en-GB"/>
        </w:rPr>
        <w:t xml:space="preserve"> </w:t>
      </w:r>
      <w:r w:rsidRPr="00695CA2">
        <w:rPr>
          <w:rFonts w:ascii="Times New Roman" w:hAnsi="Times New Roman"/>
          <w:b/>
          <w:sz w:val="24"/>
          <w:szCs w:val="24"/>
          <w:lang w:val="en-GB"/>
        </w:rPr>
        <w:t>KAINAMURA</w:t>
      </w:r>
    </w:p>
    <w:p w:rsidR="00E75AE1" w:rsidRPr="00695CA2" w:rsidRDefault="00E75AE1" w:rsidP="00695CA2">
      <w:pPr>
        <w:spacing w:line="360" w:lineRule="auto"/>
        <w:jc w:val="center"/>
        <w:rPr>
          <w:rFonts w:ascii="Times New Roman" w:hAnsi="Times New Roman"/>
          <w:b/>
          <w:sz w:val="24"/>
          <w:szCs w:val="24"/>
          <w:lang w:val="en-GB"/>
        </w:rPr>
      </w:pPr>
      <w:r w:rsidRPr="00695CA2">
        <w:rPr>
          <w:rFonts w:ascii="Times New Roman" w:hAnsi="Times New Roman"/>
          <w:b/>
          <w:sz w:val="24"/>
          <w:szCs w:val="24"/>
          <w:lang w:val="en-GB"/>
        </w:rPr>
        <w:t>RULING</w:t>
      </w:r>
    </w:p>
    <w:p w:rsidR="00E75AE1" w:rsidRPr="00695CA2" w:rsidRDefault="00E75AE1" w:rsidP="00695CA2">
      <w:pPr>
        <w:spacing w:line="360" w:lineRule="auto"/>
        <w:jc w:val="both"/>
        <w:rPr>
          <w:rFonts w:ascii="Times New Roman" w:hAnsi="Times New Roman"/>
          <w:sz w:val="24"/>
          <w:szCs w:val="24"/>
          <w:lang w:val="en-GB"/>
        </w:rPr>
      </w:pPr>
      <w:r w:rsidRPr="00695CA2">
        <w:rPr>
          <w:rFonts w:ascii="Times New Roman" w:hAnsi="Times New Roman"/>
          <w:sz w:val="24"/>
          <w:szCs w:val="24"/>
          <w:lang w:val="en-GB"/>
        </w:rPr>
        <w:t>The applicant applied to this court by Notice of M</w:t>
      </w:r>
      <w:r w:rsidR="00D07FD0" w:rsidRPr="00695CA2">
        <w:rPr>
          <w:rFonts w:ascii="Times New Roman" w:hAnsi="Times New Roman"/>
          <w:sz w:val="24"/>
          <w:szCs w:val="24"/>
          <w:lang w:val="en-GB"/>
        </w:rPr>
        <w:t>otion under O</w:t>
      </w:r>
      <w:r w:rsidR="00FB2D12" w:rsidRPr="00695CA2">
        <w:rPr>
          <w:rFonts w:ascii="Times New Roman" w:hAnsi="Times New Roman"/>
          <w:sz w:val="24"/>
          <w:szCs w:val="24"/>
          <w:lang w:val="en-GB"/>
        </w:rPr>
        <w:t>rder 36 rules 1, 3(1)</w:t>
      </w:r>
      <w:r w:rsidR="008645EC" w:rsidRPr="00695CA2">
        <w:rPr>
          <w:rFonts w:ascii="Times New Roman" w:hAnsi="Times New Roman"/>
          <w:sz w:val="24"/>
          <w:szCs w:val="24"/>
          <w:lang w:val="en-GB"/>
        </w:rPr>
        <w:t xml:space="preserve">, </w:t>
      </w:r>
      <w:r w:rsidRPr="00695CA2">
        <w:rPr>
          <w:rFonts w:ascii="Times New Roman" w:hAnsi="Times New Roman"/>
          <w:sz w:val="24"/>
          <w:szCs w:val="24"/>
          <w:lang w:val="en-GB"/>
        </w:rPr>
        <w:t xml:space="preserve">&amp; </w:t>
      </w:r>
      <w:r w:rsidR="008645EC" w:rsidRPr="00695CA2">
        <w:rPr>
          <w:rFonts w:ascii="Times New Roman" w:hAnsi="Times New Roman"/>
          <w:sz w:val="24"/>
          <w:szCs w:val="24"/>
          <w:lang w:val="en-GB"/>
        </w:rPr>
        <w:t>4</w:t>
      </w:r>
      <w:r w:rsidRPr="00695CA2">
        <w:rPr>
          <w:rFonts w:ascii="Times New Roman" w:hAnsi="Times New Roman"/>
          <w:sz w:val="24"/>
          <w:szCs w:val="24"/>
          <w:lang w:val="en-GB"/>
        </w:rPr>
        <w:t xml:space="preserve">, O.52 Rule 1 &amp; 3 of the CPR for unconditional leave to appear and </w:t>
      </w:r>
      <w:r w:rsidR="008645EC" w:rsidRPr="00695CA2">
        <w:rPr>
          <w:rFonts w:ascii="Times New Roman" w:hAnsi="Times New Roman"/>
          <w:sz w:val="24"/>
          <w:szCs w:val="24"/>
          <w:lang w:val="en-GB"/>
        </w:rPr>
        <w:t xml:space="preserve">defend </w:t>
      </w:r>
      <w:r w:rsidR="00277447" w:rsidRPr="00695CA2">
        <w:rPr>
          <w:rFonts w:ascii="Times New Roman" w:hAnsi="Times New Roman"/>
          <w:sz w:val="24"/>
          <w:szCs w:val="24"/>
          <w:lang w:val="en-GB"/>
        </w:rPr>
        <w:t xml:space="preserve">Civil Suit </w:t>
      </w:r>
      <w:r w:rsidR="008645EC" w:rsidRPr="00695CA2">
        <w:rPr>
          <w:rFonts w:ascii="Times New Roman" w:hAnsi="Times New Roman"/>
          <w:sz w:val="24"/>
          <w:szCs w:val="24"/>
          <w:lang w:val="en-GB"/>
        </w:rPr>
        <w:t>No.</w:t>
      </w:r>
      <w:r w:rsidR="008645EC" w:rsidRPr="00695CA2">
        <w:rPr>
          <w:rFonts w:ascii="Times New Roman" w:hAnsi="Times New Roman"/>
          <w:b/>
          <w:sz w:val="24"/>
          <w:szCs w:val="24"/>
          <w:lang w:val="en-GB"/>
        </w:rPr>
        <w:t xml:space="preserve"> </w:t>
      </w:r>
      <w:r w:rsidR="00C44C4C" w:rsidRPr="00695CA2">
        <w:rPr>
          <w:rFonts w:ascii="Times New Roman" w:hAnsi="Times New Roman"/>
          <w:sz w:val="24"/>
          <w:szCs w:val="24"/>
          <w:lang w:val="en-GB"/>
        </w:rPr>
        <w:t>604 of</w:t>
      </w:r>
      <w:r w:rsidR="008645EC" w:rsidRPr="00695CA2">
        <w:rPr>
          <w:rFonts w:ascii="Times New Roman" w:hAnsi="Times New Roman"/>
          <w:sz w:val="24"/>
          <w:szCs w:val="24"/>
          <w:lang w:val="en-GB"/>
        </w:rPr>
        <w:t xml:space="preserve"> 2015</w:t>
      </w:r>
      <w:r w:rsidRPr="00695CA2">
        <w:rPr>
          <w:rFonts w:ascii="Times New Roman" w:hAnsi="Times New Roman"/>
          <w:sz w:val="24"/>
          <w:szCs w:val="24"/>
          <w:lang w:val="en-GB"/>
        </w:rPr>
        <w:t xml:space="preserve"> and costs.</w:t>
      </w:r>
    </w:p>
    <w:p w:rsidR="00E75AE1" w:rsidRPr="00695CA2" w:rsidRDefault="00E75AE1" w:rsidP="00695CA2">
      <w:pPr>
        <w:spacing w:line="360" w:lineRule="auto"/>
        <w:jc w:val="both"/>
        <w:rPr>
          <w:rFonts w:ascii="Times New Roman" w:hAnsi="Times New Roman"/>
          <w:sz w:val="24"/>
          <w:szCs w:val="24"/>
        </w:rPr>
      </w:pPr>
      <w:r w:rsidRPr="00695CA2">
        <w:rPr>
          <w:rFonts w:ascii="Times New Roman" w:hAnsi="Times New Roman"/>
          <w:sz w:val="24"/>
          <w:szCs w:val="24"/>
        </w:rPr>
        <w:t>The brief background to the application is that the respondent filed a summary s</w:t>
      </w:r>
      <w:r w:rsidR="001E3354" w:rsidRPr="00695CA2">
        <w:rPr>
          <w:rFonts w:ascii="Times New Roman" w:hAnsi="Times New Roman"/>
          <w:sz w:val="24"/>
          <w:szCs w:val="24"/>
        </w:rPr>
        <w:t>uit to obtain judgment for recovery</w:t>
      </w:r>
      <w:r w:rsidR="001F52D0" w:rsidRPr="00695CA2">
        <w:rPr>
          <w:rFonts w:ascii="Times New Roman" w:hAnsi="Times New Roman"/>
          <w:sz w:val="24"/>
          <w:szCs w:val="24"/>
        </w:rPr>
        <w:t xml:space="preserve"> of U</w:t>
      </w:r>
      <w:r w:rsidR="00277447" w:rsidRPr="00695CA2">
        <w:rPr>
          <w:rFonts w:ascii="Times New Roman" w:hAnsi="Times New Roman"/>
          <w:sz w:val="24"/>
          <w:szCs w:val="24"/>
        </w:rPr>
        <w:t>GX 118,401,400/=</w:t>
      </w:r>
      <w:r w:rsidR="001F52D0" w:rsidRPr="00695CA2">
        <w:rPr>
          <w:rFonts w:ascii="Times New Roman" w:hAnsi="Times New Roman"/>
          <w:sz w:val="24"/>
          <w:szCs w:val="24"/>
        </w:rPr>
        <w:t>.</w:t>
      </w:r>
      <w:r w:rsidRPr="00695CA2">
        <w:rPr>
          <w:rFonts w:ascii="Times New Roman" w:hAnsi="Times New Roman"/>
          <w:sz w:val="24"/>
          <w:szCs w:val="24"/>
        </w:rPr>
        <w:t xml:space="preserve"> The applicant filed this application to seek leave to appear and defend the suit.</w:t>
      </w:r>
    </w:p>
    <w:p w:rsidR="00E75AE1" w:rsidRPr="00695CA2" w:rsidRDefault="00E75AE1" w:rsidP="00695CA2">
      <w:pPr>
        <w:spacing w:line="360" w:lineRule="auto"/>
        <w:jc w:val="both"/>
        <w:rPr>
          <w:rFonts w:ascii="Times New Roman" w:hAnsi="Times New Roman"/>
          <w:sz w:val="24"/>
          <w:szCs w:val="24"/>
        </w:rPr>
      </w:pPr>
      <w:r w:rsidRPr="00695CA2">
        <w:rPr>
          <w:rFonts w:ascii="Times New Roman" w:hAnsi="Times New Roman"/>
          <w:sz w:val="24"/>
          <w:szCs w:val="24"/>
        </w:rPr>
        <w:t xml:space="preserve">The grounds of the application as set out in the Notice of Motion and affidavit in support deposed by </w:t>
      </w:r>
      <w:r w:rsidR="00DB5BAE" w:rsidRPr="00695CA2">
        <w:rPr>
          <w:rFonts w:ascii="Times New Roman" w:hAnsi="Times New Roman"/>
          <w:sz w:val="24"/>
          <w:szCs w:val="24"/>
        </w:rPr>
        <w:t>Mrs.</w:t>
      </w:r>
      <w:r w:rsidR="00F118E9" w:rsidRPr="00695CA2">
        <w:rPr>
          <w:rFonts w:ascii="Times New Roman" w:hAnsi="Times New Roman"/>
          <w:sz w:val="24"/>
          <w:szCs w:val="24"/>
        </w:rPr>
        <w:t xml:space="preserve"> </w:t>
      </w:r>
      <w:proofErr w:type="spellStart"/>
      <w:r w:rsidR="00F118E9" w:rsidRPr="00695CA2">
        <w:rPr>
          <w:rFonts w:ascii="Times New Roman" w:hAnsi="Times New Roman"/>
          <w:sz w:val="24"/>
          <w:szCs w:val="24"/>
        </w:rPr>
        <w:t>Cesca</w:t>
      </w:r>
      <w:proofErr w:type="spellEnd"/>
      <w:r w:rsidR="00F118E9" w:rsidRPr="00695CA2">
        <w:rPr>
          <w:rFonts w:ascii="Times New Roman" w:hAnsi="Times New Roman"/>
          <w:sz w:val="24"/>
          <w:szCs w:val="24"/>
        </w:rPr>
        <w:t xml:space="preserve"> </w:t>
      </w:r>
      <w:proofErr w:type="spellStart"/>
      <w:r w:rsidR="00F118E9" w:rsidRPr="00695CA2">
        <w:rPr>
          <w:rFonts w:ascii="Times New Roman" w:hAnsi="Times New Roman"/>
          <w:sz w:val="24"/>
          <w:szCs w:val="24"/>
        </w:rPr>
        <w:t>Abalo</w:t>
      </w:r>
      <w:proofErr w:type="spellEnd"/>
      <w:r w:rsidR="00F118E9" w:rsidRPr="00695CA2">
        <w:rPr>
          <w:rFonts w:ascii="Times New Roman" w:hAnsi="Times New Roman"/>
          <w:sz w:val="24"/>
          <w:szCs w:val="24"/>
        </w:rPr>
        <w:t xml:space="preserve"> </w:t>
      </w:r>
      <w:proofErr w:type="spellStart"/>
      <w:r w:rsidR="00F118E9" w:rsidRPr="00695CA2">
        <w:rPr>
          <w:rFonts w:ascii="Times New Roman" w:hAnsi="Times New Roman"/>
          <w:sz w:val="24"/>
          <w:szCs w:val="24"/>
        </w:rPr>
        <w:t>Okot</w:t>
      </w:r>
      <w:proofErr w:type="spellEnd"/>
      <w:r w:rsidR="00F118E9" w:rsidRPr="00695CA2">
        <w:rPr>
          <w:rFonts w:ascii="Times New Roman" w:hAnsi="Times New Roman"/>
          <w:sz w:val="24"/>
          <w:szCs w:val="24"/>
        </w:rPr>
        <w:t xml:space="preserve"> </w:t>
      </w:r>
      <w:r w:rsidR="00DB5BAE" w:rsidRPr="00695CA2">
        <w:rPr>
          <w:rFonts w:ascii="Times New Roman" w:hAnsi="Times New Roman"/>
          <w:sz w:val="24"/>
          <w:szCs w:val="24"/>
        </w:rPr>
        <w:t xml:space="preserve">one of the directors </w:t>
      </w:r>
      <w:r w:rsidRPr="00695CA2">
        <w:rPr>
          <w:rFonts w:ascii="Times New Roman" w:hAnsi="Times New Roman"/>
          <w:sz w:val="24"/>
          <w:szCs w:val="24"/>
        </w:rPr>
        <w:t>of the applicant briefly are that;</w:t>
      </w:r>
    </w:p>
    <w:p w:rsidR="00FC7CD5" w:rsidRPr="00695CA2" w:rsidRDefault="00FC7CD5" w:rsidP="00695CA2">
      <w:pPr>
        <w:spacing w:line="360" w:lineRule="auto"/>
        <w:jc w:val="both"/>
        <w:rPr>
          <w:rFonts w:ascii="Times New Roman" w:hAnsi="Times New Roman"/>
          <w:sz w:val="24"/>
          <w:szCs w:val="24"/>
        </w:rPr>
      </w:pPr>
      <w:r w:rsidRPr="00695CA2">
        <w:rPr>
          <w:rFonts w:ascii="Times New Roman" w:hAnsi="Times New Roman"/>
          <w:sz w:val="24"/>
          <w:szCs w:val="24"/>
        </w:rPr>
        <w:t xml:space="preserve">It is not true that the applicant is indebted to the respondent to the tune of </w:t>
      </w:r>
      <w:r w:rsidR="00843147" w:rsidRPr="00695CA2">
        <w:rPr>
          <w:rFonts w:ascii="Times New Roman" w:hAnsi="Times New Roman"/>
          <w:sz w:val="24"/>
          <w:szCs w:val="24"/>
        </w:rPr>
        <w:t xml:space="preserve">UGX </w:t>
      </w:r>
      <w:r w:rsidR="0019670E" w:rsidRPr="00695CA2">
        <w:rPr>
          <w:rFonts w:ascii="Times New Roman" w:hAnsi="Times New Roman"/>
          <w:sz w:val="24"/>
          <w:szCs w:val="24"/>
        </w:rPr>
        <w:t>118,401,400/= as alleged by the respondent.</w:t>
      </w:r>
    </w:p>
    <w:p w:rsidR="008B746F" w:rsidRPr="00695CA2" w:rsidRDefault="008B746F" w:rsidP="00695CA2">
      <w:pPr>
        <w:spacing w:line="360" w:lineRule="auto"/>
        <w:jc w:val="both"/>
        <w:rPr>
          <w:rFonts w:ascii="Times New Roman" w:hAnsi="Times New Roman"/>
          <w:sz w:val="24"/>
          <w:szCs w:val="24"/>
        </w:rPr>
      </w:pPr>
      <w:r w:rsidRPr="00695CA2">
        <w:rPr>
          <w:rFonts w:ascii="Times New Roman" w:hAnsi="Times New Roman"/>
          <w:sz w:val="24"/>
          <w:szCs w:val="24"/>
        </w:rPr>
        <w:t>The respondent failed to perform part of the contract.</w:t>
      </w:r>
    </w:p>
    <w:p w:rsidR="008B746F" w:rsidRPr="00695CA2" w:rsidRDefault="00F71C1B" w:rsidP="00695CA2">
      <w:pPr>
        <w:spacing w:line="360" w:lineRule="auto"/>
        <w:jc w:val="both"/>
        <w:rPr>
          <w:rFonts w:ascii="Times New Roman" w:hAnsi="Times New Roman"/>
          <w:sz w:val="24"/>
          <w:szCs w:val="24"/>
        </w:rPr>
      </w:pPr>
      <w:r w:rsidRPr="00695CA2">
        <w:rPr>
          <w:rFonts w:ascii="Times New Roman" w:hAnsi="Times New Roman"/>
          <w:sz w:val="24"/>
          <w:szCs w:val="24"/>
        </w:rPr>
        <w:lastRenderedPageBreak/>
        <w:t xml:space="preserve">The </w:t>
      </w:r>
      <w:r w:rsidR="00001B47" w:rsidRPr="00695CA2">
        <w:rPr>
          <w:rFonts w:ascii="Times New Roman" w:hAnsi="Times New Roman"/>
          <w:sz w:val="24"/>
          <w:szCs w:val="24"/>
        </w:rPr>
        <w:t>respondent was</w:t>
      </w:r>
      <w:r w:rsidRPr="00695CA2">
        <w:rPr>
          <w:rFonts w:ascii="Times New Roman" w:hAnsi="Times New Roman"/>
          <w:sz w:val="24"/>
          <w:szCs w:val="24"/>
        </w:rPr>
        <w:t xml:space="preserve"> contracted by the applicant to</w:t>
      </w:r>
      <w:r w:rsidR="00001B47" w:rsidRPr="00695CA2">
        <w:rPr>
          <w:rFonts w:ascii="Times New Roman" w:hAnsi="Times New Roman"/>
          <w:sz w:val="24"/>
          <w:szCs w:val="24"/>
        </w:rPr>
        <w:t xml:space="preserve"> supply groundnuts which met the standa</w:t>
      </w:r>
      <w:r w:rsidR="00FB776A" w:rsidRPr="00695CA2">
        <w:rPr>
          <w:rFonts w:ascii="Times New Roman" w:hAnsi="Times New Roman"/>
          <w:sz w:val="24"/>
          <w:szCs w:val="24"/>
        </w:rPr>
        <w:t xml:space="preserve">rds set </w:t>
      </w:r>
      <w:r w:rsidR="00001B47" w:rsidRPr="00695CA2">
        <w:rPr>
          <w:rFonts w:ascii="Times New Roman" w:hAnsi="Times New Roman"/>
          <w:sz w:val="24"/>
          <w:szCs w:val="24"/>
        </w:rPr>
        <w:t>out in the Local Purchase Orders of minimum germination of 85% and purity of 99%.</w:t>
      </w:r>
    </w:p>
    <w:p w:rsidR="00B97BDB" w:rsidRPr="00695CA2" w:rsidRDefault="00B97BDB" w:rsidP="00695CA2">
      <w:pPr>
        <w:spacing w:line="360" w:lineRule="auto"/>
        <w:jc w:val="both"/>
        <w:rPr>
          <w:rFonts w:ascii="Times New Roman" w:hAnsi="Times New Roman"/>
          <w:sz w:val="24"/>
          <w:szCs w:val="24"/>
        </w:rPr>
      </w:pPr>
      <w:r w:rsidRPr="00695CA2">
        <w:rPr>
          <w:rFonts w:ascii="Times New Roman" w:hAnsi="Times New Roman"/>
          <w:sz w:val="24"/>
          <w:szCs w:val="24"/>
        </w:rPr>
        <w:t>After receiving the red beauty groundnuts seeds that were supplied to them by the respondent, they subjected them to the germination test but part of the consignment failed the germination test.</w:t>
      </w:r>
    </w:p>
    <w:p w:rsidR="00B97BDB" w:rsidRPr="00695CA2" w:rsidRDefault="00A11398" w:rsidP="00695CA2">
      <w:pPr>
        <w:spacing w:line="360" w:lineRule="auto"/>
        <w:jc w:val="both"/>
        <w:rPr>
          <w:rFonts w:ascii="Times New Roman" w:hAnsi="Times New Roman"/>
          <w:sz w:val="24"/>
          <w:szCs w:val="24"/>
        </w:rPr>
      </w:pPr>
      <w:r w:rsidRPr="00695CA2">
        <w:rPr>
          <w:rFonts w:ascii="Times New Roman" w:hAnsi="Times New Roman"/>
          <w:sz w:val="24"/>
          <w:szCs w:val="24"/>
        </w:rPr>
        <w:t xml:space="preserve">The respondent was informed about the consignment </w:t>
      </w:r>
      <w:r w:rsidR="00111CB0" w:rsidRPr="00695CA2">
        <w:rPr>
          <w:rFonts w:ascii="Times New Roman" w:hAnsi="Times New Roman"/>
          <w:sz w:val="24"/>
          <w:szCs w:val="24"/>
        </w:rPr>
        <w:t>which did not pass the prescribed standards and it was mutually agreed that instead of rejecting the said consign</w:t>
      </w:r>
      <w:r w:rsidR="00D24CDF" w:rsidRPr="00695CA2">
        <w:rPr>
          <w:rFonts w:ascii="Times New Roman" w:hAnsi="Times New Roman"/>
          <w:sz w:val="24"/>
          <w:szCs w:val="24"/>
        </w:rPr>
        <w:t xml:space="preserve">ment, the respondent would be paid </w:t>
      </w:r>
      <w:r w:rsidR="00B72E52" w:rsidRPr="00695CA2">
        <w:rPr>
          <w:rFonts w:ascii="Times New Roman" w:hAnsi="Times New Roman"/>
          <w:sz w:val="24"/>
          <w:szCs w:val="24"/>
        </w:rPr>
        <w:t xml:space="preserve">by </w:t>
      </w:r>
      <w:r w:rsidR="00D24CDF" w:rsidRPr="00695CA2">
        <w:rPr>
          <w:rFonts w:ascii="Times New Roman" w:hAnsi="Times New Roman"/>
          <w:sz w:val="24"/>
          <w:szCs w:val="24"/>
        </w:rPr>
        <w:t xml:space="preserve">the ultimate buyer of the said goods, the Food Agricultural </w:t>
      </w:r>
      <w:r w:rsidR="00B72E52" w:rsidRPr="00695CA2">
        <w:rPr>
          <w:rFonts w:ascii="Times New Roman" w:hAnsi="Times New Roman"/>
          <w:sz w:val="24"/>
          <w:szCs w:val="24"/>
        </w:rPr>
        <w:t>Organization (FAO).</w:t>
      </w:r>
    </w:p>
    <w:p w:rsidR="0094575C" w:rsidRPr="00695CA2" w:rsidRDefault="0094575C" w:rsidP="00695CA2">
      <w:pPr>
        <w:spacing w:line="360" w:lineRule="auto"/>
        <w:jc w:val="both"/>
        <w:rPr>
          <w:rFonts w:ascii="Times New Roman" w:hAnsi="Times New Roman"/>
          <w:sz w:val="24"/>
          <w:szCs w:val="24"/>
        </w:rPr>
      </w:pPr>
      <w:r w:rsidRPr="00695CA2">
        <w:rPr>
          <w:rFonts w:ascii="Times New Roman" w:hAnsi="Times New Roman"/>
          <w:sz w:val="24"/>
          <w:szCs w:val="24"/>
        </w:rPr>
        <w:t>T</w:t>
      </w:r>
      <w:r w:rsidR="00470767" w:rsidRPr="00695CA2">
        <w:rPr>
          <w:rFonts w:ascii="Times New Roman" w:hAnsi="Times New Roman"/>
          <w:sz w:val="24"/>
          <w:szCs w:val="24"/>
        </w:rPr>
        <w:t xml:space="preserve">o date, </w:t>
      </w:r>
      <w:r w:rsidRPr="00695CA2">
        <w:rPr>
          <w:rFonts w:ascii="Times New Roman" w:hAnsi="Times New Roman"/>
          <w:sz w:val="24"/>
          <w:szCs w:val="24"/>
        </w:rPr>
        <w:t>FAO has not paid for the said goods and the suit is accordingly premature</w:t>
      </w:r>
      <w:r w:rsidR="00470767" w:rsidRPr="00695CA2">
        <w:rPr>
          <w:rFonts w:ascii="Times New Roman" w:hAnsi="Times New Roman"/>
          <w:sz w:val="24"/>
          <w:szCs w:val="24"/>
        </w:rPr>
        <w:t>.</w:t>
      </w:r>
    </w:p>
    <w:p w:rsidR="00470767" w:rsidRPr="00695CA2" w:rsidRDefault="00470767" w:rsidP="00695CA2">
      <w:pPr>
        <w:spacing w:line="360" w:lineRule="auto"/>
        <w:jc w:val="both"/>
        <w:rPr>
          <w:rFonts w:ascii="Times New Roman" w:hAnsi="Times New Roman"/>
          <w:sz w:val="24"/>
          <w:szCs w:val="24"/>
        </w:rPr>
      </w:pPr>
      <w:r w:rsidRPr="00695CA2">
        <w:rPr>
          <w:rFonts w:ascii="Times New Roman" w:hAnsi="Times New Roman"/>
          <w:sz w:val="24"/>
          <w:szCs w:val="24"/>
        </w:rPr>
        <w:t>The applicant paid for the consignment which passed the germination test as admitted by the plaintiff in his summary plaint.</w:t>
      </w:r>
    </w:p>
    <w:p w:rsidR="00010933" w:rsidRPr="00695CA2" w:rsidRDefault="00010933" w:rsidP="00695CA2">
      <w:pPr>
        <w:spacing w:line="360" w:lineRule="auto"/>
        <w:jc w:val="both"/>
        <w:rPr>
          <w:rFonts w:ascii="Times New Roman" w:hAnsi="Times New Roman"/>
          <w:sz w:val="24"/>
          <w:szCs w:val="24"/>
        </w:rPr>
      </w:pPr>
      <w:r w:rsidRPr="00695CA2">
        <w:rPr>
          <w:rFonts w:ascii="Times New Roman" w:hAnsi="Times New Roman"/>
          <w:sz w:val="24"/>
          <w:szCs w:val="24"/>
        </w:rPr>
        <w:t xml:space="preserve">The applicant has a good </w:t>
      </w:r>
      <w:proofErr w:type="spellStart"/>
      <w:r w:rsidRPr="00695CA2">
        <w:rPr>
          <w:rFonts w:ascii="Times New Roman" w:hAnsi="Times New Roman"/>
          <w:sz w:val="24"/>
          <w:szCs w:val="24"/>
        </w:rPr>
        <w:t>defence</w:t>
      </w:r>
      <w:proofErr w:type="spellEnd"/>
      <w:r w:rsidRPr="00695CA2">
        <w:rPr>
          <w:rFonts w:ascii="Times New Roman" w:hAnsi="Times New Roman"/>
          <w:sz w:val="24"/>
          <w:szCs w:val="24"/>
        </w:rPr>
        <w:t xml:space="preserve"> to the main suit </w:t>
      </w:r>
      <w:r w:rsidR="00922FCF" w:rsidRPr="00695CA2">
        <w:rPr>
          <w:rFonts w:ascii="Times New Roman" w:hAnsi="Times New Roman"/>
          <w:sz w:val="24"/>
          <w:szCs w:val="24"/>
        </w:rPr>
        <w:t>and it</w:t>
      </w:r>
      <w:r w:rsidRPr="00695CA2">
        <w:rPr>
          <w:rFonts w:ascii="Times New Roman" w:hAnsi="Times New Roman"/>
          <w:sz w:val="24"/>
          <w:szCs w:val="24"/>
        </w:rPr>
        <w:t xml:space="preserve"> seek</w:t>
      </w:r>
      <w:r w:rsidR="00922FCF" w:rsidRPr="00695CA2">
        <w:rPr>
          <w:rFonts w:ascii="Times New Roman" w:hAnsi="Times New Roman"/>
          <w:sz w:val="24"/>
          <w:szCs w:val="24"/>
        </w:rPr>
        <w:t>s</w:t>
      </w:r>
      <w:r w:rsidRPr="00695CA2">
        <w:rPr>
          <w:rFonts w:ascii="Times New Roman" w:hAnsi="Times New Roman"/>
          <w:sz w:val="24"/>
          <w:szCs w:val="24"/>
        </w:rPr>
        <w:t xml:space="preserve"> </w:t>
      </w:r>
      <w:r w:rsidR="00277447" w:rsidRPr="00695CA2">
        <w:rPr>
          <w:rFonts w:ascii="Times New Roman" w:hAnsi="Times New Roman"/>
          <w:sz w:val="24"/>
          <w:szCs w:val="24"/>
        </w:rPr>
        <w:t>c</w:t>
      </w:r>
      <w:r w:rsidRPr="00695CA2">
        <w:rPr>
          <w:rFonts w:ascii="Times New Roman" w:hAnsi="Times New Roman"/>
          <w:sz w:val="24"/>
          <w:szCs w:val="24"/>
        </w:rPr>
        <w:t xml:space="preserve">ourt to allow </w:t>
      </w:r>
      <w:r w:rsidR="00922FCF" w:rsidRPr="00695CA2">
        <w:rPr>
          <w:rFonts w:ascii="Times New Roman" w:hAnsi="Times New Roman"/>
          <w:sz w:val="24"/>
          <w:szCs w:val="24"/>
        </w:rPr>
        <w:t>so</w:t>
      </w:r>
      <w:r w:rsidR="00F82CCC" w:rsidRPr="00695CA2">
        <w:rPr>
          <w:rFonts w:ascii="Times New Roman" w:hAnsi="Times New Roman"/>
          <w:sz w:val="24"/>
          <w:szCs w:val="24"/>
        </w:rPr>
        <w:t xml:space="preserve"> it </w:t>
      </w:r>
      <w:proofErr w:type="gramStart"/>
      <w:r w:rsidR="00F82CCC" w:rsidRPr="00695CA2">
        <w:rPr>
          <w:rFonts w:ascii="Times New Roman" w:hAnsi="Times New Roman"/>
          <w:sz w:val="24"/>
          <w:szCs w:val="24"/>
        </w:rPr>
        <w:t>defend</w:t>
      </w:r>
      <w:proofErr w:type="gramEnd"/>
      <w:r w:rsidR="00F82CCC" w:rsidRPr="00695CA2">
        <w:rPr>
          <w:rFonts w:ascii="Times New Roman" w:hAnsi="Times New Roman"/>
          <w:sz w:val="24"/>
          <w:szCs w:val="24"/>
        </w:rPr>
        <w:t xml:space="preserve"> the suit</w:t>
      </w:r>
      <w:r w:rsidR="00922FCF" w:rsidRPr="00695CA2">
        <w:rPr>
          <w:rFonts w:ascii="Times New Roman" w:hAnsi="Times New Roman"/>
          <w:sz w:val="24"/>
          <w:szCs w:val="24"/>
        </w:rPr>
        <w:t xml:space="preserve"> </w:t>
      </w:r>
      <w:r w:rsidR="00F82CCC" w:rsidRPr="00695CA2">
        <w:rPr>
          <w:rFonts w:ascii="Times New Roman" w:hAnsi="Times New Roman"/>
          <w:sz w:val="24"/>
          <w:szCs w:val="24"/>
        </w:rPr>
        <w:t xml:space="preserve">so </w:t>
      </w:r>
      <w:r w:rsidR="00922FCF" w:rsidRPr="00695CA2">
        <w:rPr>
          <w:rFonts w:ascii="Times New Roman" w:hAnsi="Times New Roman"/>
          <w:sz w:val="24"/>
          <w:szCs w:val="24"/>
        </w:rPr>
        <w:t xml:space="preserve">that </w:t>
      </w:r>
      <w:r w:rsidR="00F82CCC" w:rsidRPr="00695CA2">
        <w:rPr>
          <w:rFonts w:ascii="Times New Roman" w:hAnsi="Times New Roman"/>
          <w:sz w:val="24"/>
          <w:szCs w:val="24"/>
        </w:rPr>
        <w:t xml:space="preserve">its </w:t>
      </w:r>
      <w:proofErr w:type="spellStart"/>
      <w:r w:rsidR="00F82CCC" w:rsidRPr="00695CA2">
        <w:rPr>
          <w:rFonts w:ascii="Times New Roman" w:hAnsi="Times New Roman"/>
          <w:sz w:val="24"/>
          <w:szCs w:val="24"/>
        </w:rPr>
        <w:t>defence</w:t>
      </w:r>
      <w:proofErr w:type="spellEnd"/>
      <w:r w:rsidR="00922FCF" w:rsidRPr="00695CA2">
        <w:rPr>
          <w:rFonts w:ascii="Times New Roman" w:hAnsi="Times New Roman"/>
          <w:sz w:val="24"/>
          <w:szCs w:val="24"/>
        </w:rPr>
        <w:t xml:space="preserve"> </w:t>
      </w:r>
      <w:r w:rsidR="00F82CCC" w:rsidRPr="00695CA2">
        <w:rPr>
          <w:rFonts w:ascii="Times New Roman" w:hAnsi="Times New Roman"/>
          <w:sz w:val="24"/>
          <w:szCs w:val="24"/>
        </w:rPr>
        <w:t xml:space="preserve">is </w:t>
      </w:r>
      <w:r w:rsidR="00922FCF" w:rsidRPr="00695CA2">
        <w:rPr>
          <w:rFonts w:ascii="Times New Roman" w:hAnsi="Times New Roman"/>
          <w:sz w:val="24"/>
          <w:szCs w:val="24"/>
        </w:rPr>
        <w:t xml:space="preserve">put across. </w:t>
      </w:r>
    </w:p>
    <w:p w:rsidR="00E75AE1" w:rsidRPr="00695CA2" w:rsidRDefault="00E75AE1" w:rsidP="00695CA2">
      <w:pPr>
        <w:spacing w:line="360" w:lineRule="auto"/>
        <w:jc w:val="both"/>
        <w:rPr>
          <w:rFonts w:ascii="Times New Roman" w:hAnsi="Times New Roman"/>
          <w:sz w:val="24"/>
          <w:szCs w:val="24"/>
        </w:rPr>
      </w:pPr>
      <w:r w:rsidRPr="00695CA2">
        <w:rPr>
          <w:rFonts w:ascii="Times New Roman" w:hAnsi="Times New Roman"/>
          <w:sz w:val="24"/>
          <w:szCs w:val="24"/>
        </w:rPr>
        <w:t>The respondent filed an affidavi</w:t>
      </w:r>
      <w:r w:rsidR="00150152" w:rsidRPr="00695CA2">
        <w:rPr>
          <w:rFonts w:ascii="Times New Roman" w:hAnsi="Times New Roman"/>
          <w:sz w:val="24"/>
          <w:szCs w:val="24"/>
        </w:rPr>
        <w:t xml:space="preserve">t in reply sworn by </w:t>
      </w:r>
      <w:proofErr w:type="spellStart"/>
      <w:r w:rsidR="00A2317F" w:rsidRPr="00695CA2">
        <w:rPr>
          <w:rFonts w:ascii="Times New Roman" w:hAnsi="Times New Roman"/>
          <w:sz w:val="24"/>
          <w:szCs w:val="24"/>
          <w:lang w:val="en-GB"/>
        </w:rPr>
        <w:t>Kinyera</w:t>
      </w:r>
      <w:proofErr w:type="spellEnd"/>
      <w:r w:rsidR="00A2317F" w:rsidRPr="00695CA2">
        <w:rPr>
          <w:rFonts w:ascii="Times New Roman" w:hAnsi="Times New Roman"/>
          <w:sz w:val="24"/>
          <w:szCs w:val="24"/>
          <w:lang w:val="en-GB"/>
        </w:rPr>
        <w:t xml:space="preserve"> George </w:t>
      </w:r>
      <w:proofErr w:type="spellStart"/>
      <w:r w:rsidR="00A2317F" w:rsidRPr="00695CA2">
        <w:rPr>
          <w:rFonts w:ascii="Times New Roman" w:hAnsi="Times New Roman"/>
          <w:sz w:val="24"/>
          <w:szCs w:val="24"/>
          <w:lang w:val="en-GB"/>
        </w:rPr>
        <w:t>Candano</w:t>
      </w:r>
      <w:proofErr w:type="spellEnd"/>
      <w:r w:rsidR="00A2317F" w:rsidRPr="00695CA2">
        <w:rPr>
          <w:rFonts w:ascii="Times New Roman" w:hAnsi="Times New Roman"/>
          <w:sz w:val="24"/>
          <w:szCs w:val="24"/>
        </w:rPr>
        <w:t xml:space="preserve"> </w:t>
      </w:r>
      <w:r w:rsidRPr="00695CA2">
        <w:rPr>
          <w:rFonts w:ascii="Times New Roman" w:hAnsi="Times New Roman"/>
          <w:sz w:val="24"/>
          <w:szCs w:val="24"/>
        </w:rPr>
        <w:t>the respondent who deposed that;</w:t>
      </w:r>
    </w:p>
    <w:p w:rsidR="00093712" w:rsidRPr="00695CA2" w:rsidRDefault="00093712" w:rsidP="00695CA2">
      <w:pPr>
        <w:spacing w:line="360" w:lineRule="auto"/>
        <w:jc w:val="both"/>
        <w:rPr>
          <w:rFonts w:ascii="Times New Roman" w:hAnsi="Times New Roman"/>
          <w:sz w:val="24"/>
          <w:szCs w:val="24"/>
        </w:rPr>
      </w:pPr>
      <w:r w:rsidRPr="00695CA2">
        <w:rPr>
          <w:rFonts w:ascii="Times New Roman" w:hAnsi="Times New Roman"/>
          <w:sz w:val="24"/>
          <w:szCs w:val="24"/>
        </w:rPr>
        <w:t>The application is incompetent, misconceived and b</w:t>
      </w:r>
      <w:r w:rsidR="005E7E8F" w:rsidRPr="00695CA2">
        <w:rPr>
          <w:rFonts w:ascii="Times New Roman" w:hAnsi="Times New Roman"/>
          <w:sz w:val="24"/>
          <w:szCs w:val="24"/>
        </w:rPr>
        <w:t>r</w:t>
      </w:r>
      <w:r w:rsidRPr="00695CA2">
        <w:rPr>
          <w:rFonts w:ascii="Times New Roman" w:hAnsi="Times New Roman"/>
          <w:sz w:val="24"/>
          <w:szCs w:val="24"/>
        </w:rPr>
        <w:t xml:space="preserve">ought </w:t>
      </w:r>
      <w:r w:rsidR="005E7E8F" w:rsidRPr="00695CA2">
        <w:rPr>
          <w:rFonts w:ascii="Times New Roman" w:hAnsi="Times New Roman"/>
          <w:sz w:val="24"/>
          <w:szCs w:val="24"/>
        </w:rPr>
        <w:t>out of time</w:t>
      </w:r>
      <w:r w:rsidR="006E16EC" w:rsidRPr="00695CA2">
        <w:rPr>
          <w:rFonts w:ascii="Times New Roman" w:hAnsi="Times New Roman"/>
          <w:sz w:val="24"/>
          <w:szCs w:val="24"/>
        </w:rPr>
        <w:t xml:space="preserve"> and his advocates shall raise a preliminary ob</w:t>
      </w:r>
      <w:r w:rsidR="009B2694" w:rsidRPr="00695CA2">
        <w:rPr>
          <w:rFonts w:ascii="Times New Roman" w:hAnsi="Times New Roman"/>
          <w:sz w:val="24"/>
          <w:szCs w:val="24"/>
        </w:rPr>
        <w:t>jection</w:t>
      </w:r>
      <w:r w:rsidR="00424872" w:rsidRPr="00695CA2">
        <w:rPr>
          <w:rFonts w:ascii="Times New Roman" w:hAnsi="Times New Roman"/>
          <w:sz w:val="24"/>
          <w:szCs w:val="24"/>
        </w:rPr>
        <w:t xml:space="preserve"> and have it dismissed with costs.</w:t>
      </w:r>
    </w:p>
    <w:p w:rsidR="00547287" w:rsidRPr="00695CA2" w:rsidRDefault="00977BEB" w:rsidP="00695CA2">
      <w:pPr>
        <w:spacing w:line="360" w:lineRule="auto"/>
        <w:jc w:val="both"/>
        <w:rPr>
          <w:rFonts w:ascii="Times New Roman" w:hAnsi="Times New Roman"/>
          <w:sz w:val="24"/>
          <w:szCs w:val="24"/>
        </w:rPr>
      </w:pPr>
      <w:r w:rsidRPr="00695CA2">
        <w:rPr>
          <w:rFonts w:ascii="Times New Roman" w:hAnsi="Times New Roman"/>
          <w:sz w:val="24"/>
          <w:szCs w:val="24"/>
        </w:rPr>
        <w:t xml:space="preserve">The affidavit in support of the application for leave to file a </w:t>
      </w:r>
      <w:proofErr w:type="spellStart"/>
      <w:r w:rsidRPr="00695CA2">
        <w:rPr>
          <w:rFonts w:ascii="Times New Roman" w:hAnsi="Times New Roman"/>
          <w:sz w:val="24"/>
          <w:szCs w:val="24"/>
        </w:rPr>
        <w:t>defence</w:t>
      </w:r>
      <w:proofErr w:type="spellEnd"/>
      <w:r w:rsidRPr="00695CA2">
        <w:rPr>
          <w:rFonts w:ascii="Times New Roman" w:hAnsi="Times New Roman"/>
          <w:sz w:val="24"/>
          <w:szCs w:val="24"/>
        </w:rPr>
        <w:t xml:space="preserve"> is full of falsehood and blatant lies and should not be accepted by </w:t>
      </w:r>
      <w:r w:rsidR="00277447" w:rsidRPr="00695CA2">
        <w:rPr>
          <w:rFonts w:ascii="Times New Roman" w:hAnsi="Times New Roman"/>
          <w:sz w:val="24"/>
          <w:szCs w:val="24"/>
        </w:rPr>
        <w:t>c</w:t>
      </w:r>
      <w:r w:rsidRPr="00695CA2">
        <w:rPr>
          <w:rFonts w:ascii="Times New Roman" w:hAnsi="Times New Roman"/>
          <w:sz w:val="24"/>
          <w:szCs w:val="24"/>
        </w:rPr>
        <w:t>ourt.</w:t>
      </w:r>
    </w:p>
    <w:p w:rsidR="00547287" w:rsidRPr="00695CA2" w:rsidRDefault="00E84451" w:rsidP="00695CA2">
      <w:pPr>
        <w:spacing w:line="360" w:lineRule="auto"/>
        <w:jc w:val="both"/>
        <w:rPr>
          <w:rFonts w:ascii="Times New Roman" w:hAnsi="Times New Roman"/>
          <w:sz w:val="24"/>
          <w:szCs w:val="24"/>
        </w:rPr>
      </w:pPr>
      <w:r w:rsidRPr="00695CA2">
        <w:rPr>
          <w:rFonts w:ascii="Times New Roman" w:hAnsi="Times New Roman"/>
          <w:sz w:val="24"/>
          <w:szCs w:val="24"/>
        </w:rPr>
        <w:t xml:space="preserve">It </w:t>
      </w:r>
      <w:r w:rsidR="006D5848" w:rsidRPr="00695CA2">
        <w:rPr>
          <w:rFonts w:ascii="Times New Roman" w:hAnsi="Times New Roman"/>
          <w:sz w:val="24"/>
          <w:szCs w:val="24"/>
        </w:rPr>
        <w:t>is not true that he failed to perform the contract and</w:t>
      </w:r>
      <w:r w:rsidR="00E108C0" w:rsidRPr="00695CA2">
        <w:rPr>
          <w:rFonts w:ascii="Times New Roman" w:hAnsi="Times New Roman"/>
          <w:sz w:val="24"/>
          <w:szCs w:val="24"/>
        </w:rPr>
        <w:t xml:space="preserve"> he has no knowledge of the alleged germination test being </w:t>
      </w:r>
      <w:r w:rsidR="00B10D63" w:rsidRPr="00695CA2">
        <w:rPr>
          <w:rFonts w:ascii="Times New Roman" w:hAnsi="Times New Roman"/>
          <w:sz w:val="24"/>
          <w:szCs w:val="24"/>
        </w:rPr>
        <w:t>performed</w:t>
      </w:r>
      <w:r w:rsidR="00ED1F63" w:rsidRPr="00695CA2">
        <w:rPr>
          <w:rFonts w:ascii="Times New Roman" w:hAnsi="Times New Roman"/>
          <w:sz w:val="24"/>
          <w:szCs w:val="24"/>
        </w:rPr>
        <w:t xml:space="preserve"> to his supplies;</w:t>
      </w:r>
      <w:r w:rsidR="00E108C0" w:rsidRPr="00695CA2">
        <w:rPr>
          <w:rFonts w:ascii="Times New Roman" w:hAnsi="Times New Roman"/>
          <w:sz w:val="24"/>
          <w:szCs w:val="24"/>
        </w:rPr>
        <w:t xml:space="preserve"> he never received any communication that his products failed</w:t>
      </w:r>
      <w:r w:rsidR="00037537" w:rsidRPr="00695CA2">
        <w:rPr>
          <w:rFonts w:ascii="Times New Roman" w:hAnsi="Times New Roman"/>
          <w:sz w:val="24"/>
          <w:szCs w:val="24"/>
        </w:rPr>
        <w:t xml:space="preserve"> any test.</w:t>
      </w:r>
    </w:p>
    <w:p w:rsidR="00037537" w:rsidRPr="00695CA2" w:rsidRDefault="00037537" w:rsidP="00695CA2">
      <w:pPr>
        <w:spacing w:line="360" w:lineRule="auto"/>
        <w:jc w:val="both"/>
        <w:rPr>
          <w:rFonts w:ascii="Times New Roman" w:hAnsi="Times New Roman"/>
          <w:sz w:val="24"/>
          <w:szCs w:val="24"/>
        </w:rPr>
      </w:pPr>
      <w:r w:rsidRPr="00695CA2">
        <w:rPr>
          <w:rFonts w:ascii="Times New Roman" w:hAnsi="Times New Roman"/>
          <w:sz w:val="24"/>
          <w:szCs w:val="24"/>
        </w:rPr>
        <w:t>The allegations in paragraphs 4</w:t>
      </w:r>
      <w:r w:rsidR="009C48BD" w:rsidRPr="00695CA2">
        <w:rPr>
          <w:rFonts w:ascii="Times New Roman" w:hAnsi="Times New Roman"/>
          <w:sz w:val="24"/>
          <w:szCs w:val="24"/>
        </w:rPr>
        <w:t>, 5, 6</w:t>
      </w:r>
      <w:r w:rsidRPr="00695CA2">
        <w:rPr>
          <w:rFonts w:ascii="Times New Roman" w:hAnsi="Times New Roman"/>
          <w:sz w:val="24"/>
          <w:szCs w:val="24"/>
        </w:rPr>
        <w:t xml:space="preserve"> and 7 of the affidavit are </w:t>
      </w:r>
      <w:proofErr w:type="gramStart"/>
      <w:r w:rsidRPr="00695CA2">
        <w:rPr>
          <w:rFonts w:ascii="Times New Roman" w:hAnsi="Times New Roman"/>
          <w:sz w:val="24"/>
          <w:szCs w:val="24"/>
        </w:rPr>
        <w:t>mere</w:t>
      </w:r>
      <w:proofErr w:type="gramEnd"/>
      <w:r w:rsidRPr="00695CA2">
        <w:rPr>
          <w:rFonts w:ascii="Times New Roman" w:hAnsi="Times New Roman"/>
          <w:sz w:val="24"/>
          <w:szCs w:val="24"/>
        </w:rPr>
        <w:t xml:space="preserve"> after thoughts meant to </w:t>
      </w:r>
      <w:r w:rsidR="00277447" w:rsidRPr="00695CA2">
        <w:rPr>
          <w:rFonts w:ascii="Times New Roman" w:hAnsi="Times New Roman"/>
          <w:sz w:val="24"/>
          <w:szCs w:val="24"/>
        </w:rPr>
        <w:t xml:space="preserve">deliberately </w:t>
      </w:r>
      <w:r w:rsidRPr="00695CA2">
        <w:rPr>
          <w:rFonts w:ascii="Times New Roman" w:hAnsi="Times New Roman"/>
          <w:sz w:val="24"/>
          <w:szCs w:val="24"/>
        </w:rPr>
        <w:t xml:space="preserve">deny </w:t>
      </w:r>
      <w:r w:rsidR="00ED1F63" w:rsidRPr="00695CA2">
        <w:rPr>
          <w:rFonts w:ascii="Times New Roman" w:hAnsi="Times New Roman"/>
          <w:sz w:val="24"/>
          <w:szCs w:val="24"/>
        </w:rPr>
        <w:t>the respondent</w:t>
      </w:r>
      <w:r w:rsidR="00EC13CB" w:rsidRPr="00695CA2">
        <w:rPr>
          <w:rFonts w:ascii="Times New Roman" w:hAnsi="Times New Roman"/>
          <w:sz w:val="24"/>
          <w:szCs w:val="24"/>
        </w:rPr>
        <w:t xml:space="preserve"> of his payment because the defendant had promised to make payments within 60 days to his account in Centenary Bank in the name</w:t>
      </w:r>
      <w:r w:rsidR="00E20129" w:rsidRPr="00695CA2">
        <w:rPr>
          <w:rFonts w:ascii="Times New Roman" w:hAnsi="Times New Roman"/>
          <w:sz w:val="24"/>
          <w:szCs w:val="24"/>
        </w:rPr>
        <w:t xml:space="preserve">s of Aero </w:t>
      </w:r>
      <w:proofErr w:type="spellStart"/>
      <w:r w:rsidR="00E20129" w:rsidRPr="00695CA2">
        <w:rPr>
          <w:rFonts w:ascii="Times New Roman" w:hAnsi="Times New Roman"/>
          <w:sz w:val="24"/>
          <w:szCs w:val="24"/>
        </w:rPr>
        <w:t>Nyero</w:t>
      </w:r>
      <w:proofErr w:type="spellEnd"/>
      <w:r w:rsidR="00E20129" w:rsidRPr="00695CA2">
        <w:rPr>
          <w:rFonts w:ascii="Times New Roman" w:hAnsi="Times New Roman"/>
          <w:sz w:val="24"/>
          <w:szCs w:val="24"/>
        </w:rPr>
        <w:t xml:space="preserve"> Produce Processing Works.</w:t>
      </w:r>
    </w:p>
    <w:p w:rsidR="008C3AB3" w:rsidRPr="00695CA2" w:rsidRDefault="008C3AB3" w:rsidP="00695CA2">
      <w:pPr>
        <w:spacing w:line="360" w:lineRule="auto"/>
        <w:jc w:val="both"/>
        <w:rPr>
          <w:rFonts w:ascii="Times New Roman" w:hAnsi="Times New Roman"/>
          <w:sz w:val="24"/>
          <w:szCs w:val="24"/>
        </w:rPr>
      </w:pPr>
      <w:r w:rsidRPr="00695CA2">
        <w:rPr>
          <w:rFonts w:ascii="Times New Roman" w:hAnsi="Times New Roman"/>
          <w:sz w:val="24"/>
          <w:szCs w:val="24"/>
        </w:rPr>
        <w:lastRenderedPageBreak/>
        <w:t>When his lawyers issued a demand notice to the applicant/ defendant</w:t>
      </w:r>
      <w:r w:rsidR="00230B8A" w:rsidRPr="00695CA2">
        <w:rPr>
          <w:rFonts w:ascii="Times New Roman" w:hAnsi="Times New Roman"/>
          <w:sz w:val="24"/>
          <w:szCs w:val="24"/>
        </w:rPr>
        <w:t xml:space="preserve"> on 20</w:t>
      </w:r>
      <w:r w:rsidR="00230B8A" w:rsidRPr="00695CA2">
        <w:rPr>
          <w:rFonts w:ascii="Times New Roman" w:hAnsi="Times New Roman"/>
          <w:sz w:val="24"/>
          <w:szCs w:val="24"/>
          <w:vertAlign w:val="superscript"/>
        </w:rPr>
        <w:t>th</w:t>
      </w:r>
      <w:r w:rsidR="00230B8A" w:rsidRPr="00695CA2">
        <w:rPr>
          <w:rFonts w:ascii="Times New Roman" w:hAnsi="Times New Roman"/>
          <w:sz w:val="24"/>
          <w:szCs w:val="24"/>
        </w:rPr>
        <w:t xml:space="preserve"> August, 2015 for payment of </w:t>
      </w:r>
      <w:r w:rsidR="00BA029F" w:rsidRPr="00695CA2">
        <w:rPr>
          <w:rFonts w:ascii="Times New Roman" w:hAnsi="Times New Roman"/>
          <w:sz w:val="24"/>
          <w:szCs w:val="24"/>
        </w:rPr>
        <w:t>UGX 167,279,000/=</w:t>
      </w:r>
      <w:r w:rsidR="00230B8A" w:rsidRPr="00695CA2">
        <w:rPr>
          <w:rFonts w:ascii="Times New Roman" w:hAnsi="Times New Roman"/>
          <w:sz w:val="24"/>
          <w:szCs w:val="24"/>
        </w:rPr>
        <w:t xml:space="preserve"> which was due</w:t>
      </w:r>
      <w:r w:rsidR="003507E5" w:rsidRPr="00695CA2">
        <w:rPr>
          <w:rFonts w:ascii="Times New Roman" w:hAnsi="Times New Roman"/>
          <w:sz w:val="24"/>
          <w:szCs w:val="24"/>
        </w:rPr>
        <w:t xml:space="preserve"> at the time, the defendant paid him </w:t>
      </w:r>
      <w:r w:rsidR="00416B23" w:rsidRPr="00695CA2">
        <w:rPr>
          <w:rFonts w:ascii="Times New Roman" w:hAnsi="Times New Roman"/>
          <w:sz w:val="24"/>
          <w:szCs w:val="24"/>
        </w:rPr>
        <w:t>UGX</w:t>
      </w:r>
      <w:r w:rsidR="003507E5" w:rsidRPr="00695CA2">
        <w:rPr>
          <w:rFonts w:ascii="Times New Roman" w:hAnsi="Times New Roman"/>
          <w:sz w:val="24"/>
          <w:szCs w:val="24"/>
        </w:rPr>
        <w:t xml:space="preserve"> 50,000,000/=</w:t>
      </w:r>
      <w:r w:rsidR="009858B1" w:rsidRPr="00695CA2">
        <w:rPr>
          <w:rFonts w:ascii="Times New Roman" w:hAnsi="Times New Roman"/>
          <w:sz w:val="24"/>
          <w:szCs w:val="24"/>
        </w:rPr>
        <w:t xml:space="preserve"> leaving a balance of </w:t>
      </w:r>
      <w:r w:rsidR="00416B23" w:rsidRPr="00695CA2">
        <w:rPr>
          <w:rFonts w:ascii="Times New Roman" w:hAnsi="Times New Roman"/>
          <w:sz w:val="24"/>
          <w:szCs w:val="24"/>
        </w:rPr>
        <w:t>UGX</w:t>
      </w:r>
      <w:r w:rsidR="009858B1" w:rsidRPr="00695CA2">
        <w:rPr>
          <w:rFonts w:ascii="Times New Roman" w:hAnsi="Times New Roman"/>
          <w:sz w:val="24"/>
          <w:szCs w:val="24"/>
        </w:rPr>
        <w:t xml:space="preserve"> 117,279,000/= the subject of the present suit.</w:t>
      </w:r>
    </w:p>
    <w:p w:rsidR="00D648FC" w:rsidRPr="00695CA2" w:rsidRDefault="00D648FC" w:rsidP="00695CA2">
      <w:pPr>
        <w:spacing w:line="360" w:lineRule="auto"/>
        <w:jc w:val="both"/>
        <w:rPr>
          <w:rFonts w:ascii="Times New Roman" w:hAnsi="Times New Roman"/>
          <w:sz w:val="24"/>
          <w:szCs w:val="24"/>
        </w:rPr>
      </w:pPr>
      <w:r w:rsidRPr="00695CA2">
        <w:rPr>
          <w:rFonts w:ascii="Times New Roman" w:hAnsi="Times New Roman"/>
          <w:sz w:val="24"/>
          <w:szCs w:val="24"/>
        </w:rPr>
        <w:t>He has never entered a mutual agreement with the applicant regarding supplies of his goods and it is not true that the applicant paid for the consignment which passed the germination test.</w:t>
      </w:r>
      <w:r w:rsidR="00462494" w:rsidRPr="00695CA2">
        <w:rPr>
          <w:rFonts w:ascii="Times New Roman" w:hAnsi="Times New Roman"/>
          <w:sz w:val="24"/>
          <w:szCs w:val="24"/>
        </w:rPr>
        <w:t xml:space="preserve"> All the supplies were certified as in good condition as evidenced by the applicant commodity receipts sheet.</w:t>
      </w:r>
    </w:p>
    <w:p w:rsidR="00462494" w:rsidRPr="00695CA2" w:rsidRDefault="00FB3B60" w:rsidP="00695CA2">
      <w:pPr>
        <w:spacing w:line="360" w:lineRule="auto"/>
        <w:jc w:val="both"/>
        <w:rPr>
          <w:rFonts w:ascii="Times New Roman" w:hAnsi="Times New Roman"/>
          <w:sz w:val="24"/>
          <w:szCs w:val="24"/>
        </w:rPr>
      </w:pPr>
      <w:r w:rsidRPr="00695CA2">
        <w:rPr>
          <w:rFonts w:ascii="Times New Roman" w:hAnsi="Times New Roman"/>
          <w:sz w:val="24"/>
          <w:szCs w:val="24"/>
        </w:rPr>
        <w:t>The respondent does not know about the consignment which was accepted and the one that was denied.</w:t>
      </w:r>
    </w:p>
    <w:p w:rsidR="00FB3B60" w:rsidRPr="00695CA2" w:rsidRDefault="00E72825" w:rsidP="00695CA2">
      <w:pPr>
        <w:spacing w:line="360" w:lineRule="auto"/>
        <w:jc w:val="both"/>
        <w:rPr>
          <w:rFonts w:ascii="Times New Roman" w:hAnsi="Times New Roman"/>
          <w:sz w:val="24"/>
          <w:szCs w:val="24"/>
        </w:rPr>
      </w:pPr>
      <w:r w:rsidRPr="00695CA2">
        <w:rPr>
          <w:rFonts w:ascii="Times New Roman" w:hAnsi="Times New Roman"/>
          <w:sz w:val="24"/>
          <w:szCs w:val="24"/>
        </w:rPr>
        <w:t xml:space="preserve">The applicant has no </w:t>
      </w:r>
      <w:proofErr w:type="spellStart"/>
      <w:r w:rsidRPr="00695CA2">
        <w:rPr>
          <w:rFonts w:ascii="Times New Roman" w:hAnsi="Times New Roman"/>
          <w:sz w:val="24"/>
          <w:szCs w:val="24"/>
        </w:rPr>
        <w:t>triable</w:t>
      </w:r>
      <w:proofErr w:type="spellEnd"/>
      <w:r w:rsidRPr="00695CA2">
        <w:rPr>
          <w:rFonts w:ascii="Times New Roman" w:hAnsi="Times New Roman"/>
          <w:sz w:val="24"/>
          <w:szCs w:val="24"/>
        </w:rPr>
        <w:t xml:space="preserve"> issues in the matter and the applicant is just buying time.</w:t>
      </w:r>
    </w:p>
    <w:p w:rsidR="00E72825" w:rsidRPr="00695CA2" w:rsidRDefault="00C91C0A" w:rsidP="00695CA2">
      <w:pPr>
        <w:spacing w:line="360" w:lineRule="auto"/>
        <w:jc w:val="both"/>
        <w:rPr>
          <w:rFonts w:ascii="Times New Roman" w:hAnsi="Times New Roman"/>
          <w:sz w:val="24"/>
          <w:szCs w:val="24"/>
        </w:rPr>
      </w:pPr>
      <w:r w:rsidRPr="00695CA2">
        <w:rPr>
          <w:rFonts w:ascii="Times New Roman" w:hAnsi="Times New Roman"/>
          <w:sz w:val="24"/>
          <w:szCs w:val="24"/>
        </w:rPr>
        <w:t>It is in the interest of justice that this application be dismissed for lack of merit and</w:t>
      </w:r>
      <w:r w:rsidR="00FB6A40" w:rsidRPr="00695CA2">
        <w:rPr>
          <w:rFonts w:ascii="Times New Roman" w:hAnsi="Times New Roman"/>
          <w:sz w:val="24"/>
          <w:szCs w:val="24"/>
        </w:rPr>
        <w:t xml:space="preserve"> being frivolous and intended to evade liability.</w:t>
      </w:r>
    </w:p>
    <w:p w:rsidR="00FB6A40" w:rsidRPr="00695CA2" w:rsidRDefault="00FB6A40" w:rsidP="00695CA2">
      <w:pPr>
        <w:spacing w:line="360" w:lineRule="auto"/>
        <w:jc w:val="both"/>
        <w:rPr>
          <w:rFonts w:ascii="Times New Roman" w:hAnsi="Times New Roman"/>
          <w:sz w:val="24"/>
          <w:szCs w:val="24"/>
        </w:rPr>
      </w:pPr>
      <w:r w:rsidRPr="00695CA2">
        <w:rPr>
          <w:rFonts w:ascii="Times New Roman" w:hAnsi="Times New Roman"/>
          <w:sz w:val="24"/>
          <w:szCs w:val="24"/>
        </w:rPr>
        <w:t xml:space="preserve">The applicant has no </w:t>
      </w:r>
      <w:proofErr w:type="spellStart"/>
      <w:proofErr w:type="gramStart"/>
      <w:r w:rsidRPr="00695CA2">
        <w:rPr>
          <w:rFonts w:ascii="Times New Roman" w:hAnsi="Times New Roman"/>
          <w:sz w:val="24"/>
          <w:szCs w:val="24"/>
        </w:rPr>
        <w:t>defence</w:t>
      </w:r>
      <w:proofErr w:type="spellEnd"/>
      <w:proofErr w:type="gramEnd"/>
      <w:r w:rsidRPr="00695CA2">
        <w:rPr>
          <w:rFonts w:ascii="Times New Roman" w:hAnsi="Times New Roman"/>
          <w:sz w:val="24"/>
          <w:szCs w:val="24"/>
        </w:rPr>
        <w:t xml:space="preserve"> whatsoever </w:t>
      </w:r>
      <w:r w:rsidR="008F10F2" w:rsidRPr="00695CA2">
        <w:rPr>
          <w:rFonts w:ascii="Times New Roman" w:hAnsi="Times New Roman"/>
          <w:sz w:val="24"/>
          <w:szCs w:val="24"/>
        </w:rPr>
        <w:t>to the main suit and should be dismissed with costs.</w:t>
      </w:r>
    </w:p>
    <w:p w:rsidR="001E61BA" w:rsidRPr="00695CA2" w:rsidRDefault="00E75AE1" w:rsidP="00695CA2">
      <w:pPr>
        <w:spacing w:line="360" w:lineRule="auto"/>
        <w:jc w:val="both"/>
        <w:rPr>
          <w:rFonts w:ascii="Times New Roman" w:hAnsi="Times New Roman"/>
          <w:sz w:val="24"/>
          <w:szCs w:val="24"/>
        </w:rPr>
      </w:pPr>
      <w:r w:rsidRPr="00695CA2">
        <w:rPr>
          <w:rFonts w:ascii="Times New Roman" w:hAnsi="Times New Roman"/>
          <w:sz w:val="24"/>
          <w:szCs w:val="24"/>
        </w:rPr>
        <w:t xml:space="preserve">Counsel for the applicant submitted that </w:t>
      </w:r>
      <w:r w:rsidR="006208A9" w:rsidRPr="00695CA2">
        <w:rPr>
          <w:rFonts w:ascii="Times New Roman" w:hAnsi="Times New Roman"/>
          <w:b/>
          <w:sz w:val="24"/>
          <w:szCs w:val="24"/>
        </w:rPr>
        <w:t xml:space="preserve">Order 36 rules 3(1) and 4 of the </w:t>
      </w:r>
      <w:proofErr w:type="gramStart"/>
      <w:r w:rsidR="006208A9" w:rsidRPr="00695CA2">
        <w:rPr>
          <w:rFonts w:ascii="Times New Roman" w:hAnsi="Times New Roman"/>
          <w:b/>
          <w:sz w:val="24"/>
          <w:szCs w:val="24"/>
        </w:rPr>
        <w:t>Civil</w:t>
      </w:r>
      <w:proofErr w:type="gramEnd"/>
      <w:r w:rsidR="006208A9" w:rsidRPr="00695CA2">
        <w:rPr>
          <w:rFonts w:ascii="Times New Roman" w:hAnsi="Times New Roman"/>
          <w:b/>
          <w:sz w:val="24"/>
          <w:szCs w:val="24"/>
        </w:rPr>
        <w:t xml:space="preserve"> procedure rules</w:t>
      </w:r>
      <w:r w:rsidR="006208A9" w:rsidRPr="00695CA2">
        <w:rPr>
          <w:rFonts w:ascii="Times New Roman" w:hAnsi="Times New Roman"/>
          <w:sz w:val="24"/>
          <w:szCs w:val="24"/>
        </w:rPr>
        <w:t xml:space="preserve"> give</w:t>
      </w:r>
      <w:r w:rsidR="00CA3B60" w:rsidRPr="00695CA2">
        <w:rPr>
          <w:rFonts w:ascii="Times New Roman" w:hAnsi="Times New Roman"/>
          <w:sz w:val="24"/>
          <w:szCs w:val="24"/>
        </w:rPr>
        <w:t>s</w:t>
      </w:r>
      <w:r w:rsidR="006208A9" w:rsidRPr="00695CA2">
        <w:rPr>
          <w:rFonts w:ascii="Times New Roman" w:hAnsi="Times New Roman"/>
          <w:sz w:val="24"/>
          <w:szCs w:val="24"/>
        </w:rPr>
        <w:t xml:space="preserve"> </w:t>
      </w:r>
      <w:r w:rsidR="00CA3B60" w:rsidRPr="00695CA2">
        <w:rPr>
          <w:rFonts w:ascii="Times New Roman" w:hAnsi="Times New Roman"/>
          <w:sz w:val="24"/>
          <w:szCs w:val="24"/>
        </w:rPr>
        <w:t>c</w:t>
      </w:r>
      <w:r w:rsidR="006208A9" w:rsidRPr="00695CA2">
        <w:rPr>
          <w:rFonts w:ascii="Times New Roman" w:hAnsi="Times New Roman"/>
          <w:sz w:val="24"/>
          <w:szCs w:val="24"/>
        </w:rPr>
        <w:t>ourt power to grant unconditional leave to appear and defend</w:t>
      </w:r>
      <w:r w:rsidR="00416B23" w:rsidRPr="00695CA2">
        <w:rPr>
          <w:rFonts w:ascii="Times New Roman" w:hAnsi="Times New Roman"/>
          <w:sz w:val="24"/>
          <w:szCs w:val="24"/>
        </w:rPr>
        <w:t xml:space="preserve"> the suit</w:t>
      </w:r>
      <w:r w:rsidR="0037328A" w:rsidRPr="00695CA2">
        <w:rPr>
          <w:rFonts w:ascii="Times New Roman" w:hAnsi="Times New Roman"/>
          <w:sz w:val="24"/>
          <w:szCs w:val="24"/>
        </w:rPr>
        <w:t xml:space="preserve">. Counsel cited the case of </w:t>
      </w:r>
      <w:proofErr w:type="spellStart"/>
      <w:r w:rsidR="0037328A" w:rsidRPr="00695CA2">
        <w:rPr>
          <w:rFonts w:ascii="Times New Roman" w:hAnsi="Times New Roman"/>
          <w:b/>
          <w:i/>
          <w:sz w:val="24"/>
          <w:szCs w:val="24"/>
        </w:rPr>
        <w:t>Begumisa</w:t>
      </w:r>
      <w:proofErr w:type="spellEnd"/>
      <w:r w:rsidR="0037328A" w:rsidRPr="00695CA2">
        <w:rPr>
          <w:rFonts w:ascii="Times New Roman" w:hAnsi="Times New Roman"/>
          <w:b/>
          <w:i/>
          <w:sz w:val="24"/>
          <w:szCs w:val="24"/>
        </w:rPr>
        <w:t xml:space="preserve"> George </w:t>
      </w:r>
      <w:proofErr w:type="spellStart"/>
      <w:r w:rsidR="002F52DA" w:rsidRPr="00695CA2">
        <w:rPr>
          <w:rFonts w:ascii="Times New Roman" w:hAnsi="Times New Roman"/>
          <w:b/>
          <w:i/>
          <w:sz w:val="24"/>
          <w:szCs w:val="24"/>
        </w:rPr>
        <w:t>Vs</w:t>
      </w:r>
      <w:proofErr w:type="spellEnd"/>
      <w:r w:rsidR="0037328A" w:rsidRPr="00695CA2">
        <w:rPr>
          <w:rFonts w:ascii="Times New Roman" w:hAnsi="Times New Roman"/>
          <w:b/>
          <w:i/>
          <w:sz w:val="24"/>
          <w:szCs w:val="24"/>
        </w:rPr>
        <w:t xml:space="preserve"> East African Development Bank M.A 451 OF 2011</w:t>
      </w:r>
      <w:r w:rsidR="001C6C16" w:rsidRPr="00695CA2">
        <w:rPr>
          <w:rFonts w:ascii="Times New Roman" w:hAnsi="Times New Roman"/>
          <w:sz w:val="24"/>
          <w:szCs w:val="24"/>
        </w:rPr>
        <w:t xml:space="preserve"> in which </w:t>
      </w:r>
      <w:r w:rsidR="00141A9F" w:rsidRPr="00695CA2">
        <w:rPr>
          <w:rFonts w:ascii="Times New Roman" w:hAnsi="Times New Roman"/>
          <w:sz w:val="24"/>
          <w:szCs w:val="24"/>
        </w:rPr>
        <w:t>c</w:t>
      </w:r>
      <w:r w:rsidR="001C6C16" w:rsidRPr="00695CA2">
        <w:rPr>
          <w:rFonts w:ascii="Times New Roman" w:hAnsi="Times New Roman"/>
          <w:sz w:val="24"/>
          <w:szCs w:val="24"/>
        </w:rPr>
        <w:t xml:space="preserve">ourt held that an applicant who comes seeking for leave to appear and defend the suit under Order 36 must show that he or she has a good </w:t>
      </w:r>
      <w:proofErr w:type="spellStart"/>
      <w:r w:rsidR="001C6C16" w:rsidRPr="00695CA2">
        <w:rPr>
          <w:rFonts w:ascii="Times New Roman" w:hAnsi="Times New Roman"/>
          <w:sz w:val="24"/>
          <w:szCs w:val="24"/>
        </w:rPr>
        <w:t>defence</w:t>
      </w:r>
      <w:proofErr w:type="spellEnd"/>
      <w:r w:rsidR="001C6C16" w:rsidRPr="00695CA2">
        <w:rPr>
          <w:rFonts w:ascii="Times New Roman" w:hAnsi="Times New Roman"/>
          <w:sz w:val="24"/>
          <w:szCs w:val="24"/>
        </w:rPr>
        <w:t xml:space="preserve"> on merits or that in the circumstances there is a bona fide </w:t>
      </w:r>
      <w:proofErr w:type="spellStart"/>
      <w:r w:rsidR="001C6C16" w:rsidRPr="00695CA2">
        <w:rPr>
          <w:rFonts w:ascii="Times New Roman" w:hAnsi="Times New Roman"/>
          <w:sz w:val="24"/>
          <w:szCs w:val="24"/>
        </w:rPr>
        <w:t>defence</w:t>
      </w:r>
      <w:proofErr w:type="spellEnd"/>
      <w:r w:rsidR="001C6C16" w:rsidRPr="00695CA2">
        <w:rPr>
          <w:rFonts w:ascii="Times New Roman" w:hAnsi="Times New Roman"/>
          <w:sz w:val="24"/>
          <w:szCs w:val="24"/>
        </w:rPr>
        <w:t>.</w:t>
      </w:r>
      <w:r w:rsidR="00F80D38" w:rsidRPr="00695CA2">
        <w:rPr>
          <w:rFonts w:ascii="Times New Roman" w:hAnsi="Times New Roman"/>
          <w:sz w:val="24"/>
          <w:szCs w:val="24"/>
        </w:rPr>
        <w:t xml:space="preserve"> Counsel argued that the applicant set out a good </w:t>
      </w:r>
      <w:proofErr w:type="spellStart"/>
      <w:r w:rsidR="00F80D38" w:rsidRPr="00695CA2">
        <w:rPr>
          <w:rFonts w:ascii="Times New Roman" w:hAnsi="Times New Roman"/>
          <w:sz w:val="24"/>
          <w:szCs w:val="24"/>
        </w:rPr>
        <w:t>defence</w:t>
      </w:r>
      <w:proofErr w:type="spellEnd"/>
      <w:r w:rsidR="00F80D38" w:rsidRPr="00695CA2">
        <w:rPr>
          <w:rFonts w:ascii="Times New Roman" w:hAnsi="Times New Roman"/>
          <w:sz w:val="24"/>
          <w:szCs w:val="24"/>
        </w:rPr>
        <w:t xml:space="preserve"> in the affidavit of </w:t>
      </w:r>
      <w:r w:rsidR="0047068B" w:rsidRPr="00695CA2">
        <w:rPr>
          <w:rFonts w:ascii="Times New Roman" w:hAnsi="Times New Roman"/>
          <w:sz w:val="24"/>
          <w:szCs w:val="24"/>
        </w:rPr>
        <w:t>Mrs.</w:t>
      </w:r>
      <w:r w:rsidR="00F80D38" w:rsidRPr="00695CA2">
        <w:rPr>
          <w:rFonts w:ascii="Times New Roman" w:hAnsi="Times New Roman"/>
          <w:sz w:val="24"/>
          <w:szCs w:val="24"/>
        </w:rPr>
        <w:t xml:space="preserve"> </w:t>
      </w:r>
      <w:proofErr w:type="spellStart"/>
      <w:r w:rsidR="00F80D38" w:rsidRPr="00695CA2">
        <w:rPr>
          <w:rFonts w:ascii="Times New Roman" w:hAnsi="Times New Roman"/>
          <w:sz w:val="24"/>
          <w:szCs w:val="24"/>
        </w:rPr>
        <w:t>Okot</w:t>
      </w:r>
      <w:proofErr w:type="spellEnd"/>
      <w:r w:rsidR="0047068B" w:rsidRPr="00695CA2">
        <w:rPr>
          <w:rFonts w:ascii="Times New Roman" w:hAnsi="Times New Roman"/>
          <w:sz w:val="24"/>
          <w:szCs w:val="24"/>
        </w:rPr>
        <w:t xml:space="preserve"> in paragraph 10</w:t>
      </w:r>
      <w:r w:rsidR="00F80D38" w:rsidRPr="00695CA2">
        <w:rPr>
          <w:rFonts w:ascii="Times New Roman" w:hAnsi="Times New Roman"/>
          <w:sz w:val="24"/>
          <w:szCs w:val="24"/>
        </w:rPr>
        <w:t xml:space="preserve"> and should therefore be granted leave</w:t>
      </w:r>
      <w:r w:rsidR="0047068B" w:rsidRPr="00695CA2">
        <w:rPr>
          <w:rFonts w:ascii="Times New Roman" w:hAnsi="Times New Roman"/>
          <w:sz w:val="24"/>
          <w:szCs w:val="24"/>
        </w:rPr>
        <w:t xml:space="preserve"> to appear and defend the suit.</w:t>
      </w:r>
      <w:r w:rsidR="002D635A" w:rsidRPr="00695CA2">
        <w:rPr>
          <w:rFonts w:ascii="Times New Roman" w:hAnsi="Times New Roman"/>
          <w:sz w:val="24"/>
          <w:szCs w:val="24"/>
        </w:rPr>
        <w:t xml:space="preserve"> Counsel added that Mrs. </w:t>
      </w:r>
      <w:proofErr w:type="spellStart"/>
      <w:r w:rsidR="002D635A" w:rsidRPr="00695CA2">
        <w:rPr>
          <w:rFonts w:ascii="Times New Roman" w:hAnsi="Times New Roman"/>
          <w:sz w:val="24"/>
          <w:szCs w:val="24"/>
        </w:rPr>
        <w:t>Okot’s</w:t>
      </w:r>
      <w:proofErr w:type="spellEnd"/>
      <w:r w:rsidR="002D635A" w:rsidRPr="00695CA2">
        <w:rPr>
          <w:rFonts w:ascii="Times New Roman" w:hAnsi="Times New Roman"/>
          <w:sz w:val="24"/>
          <w:szCs w:val="24"/>
        </w:rPr>
        <w:t xml:space="preserve"> affidavit contains </w:t>
      </w:r>
      <w:proofErr w:type="spellStart"/>
      <w:r w:rsidR="002D635A" w:rsidRPr="00695CA2">
        <w:rPr>
          <w:rFonts w:ascii="Times New Roman" w:hAnsi="Times New Roman"/>
          <w:sz w:val="24"/>
          <w:szCs w:val="24"/>
        </w:rPr>
        <w:t>triable</w:t>
      </w:r>
      <w:proofErr w:type="spellEnd"/>
      <w:r w:rsidR="002D635A" w:rsidRPr="00695CA2">
        <w:rPr>
          <w:rFonts w:ascii="Times New Roman" w:hAnsi="Times New Roman"/>
          <w:sz w:val="24"/>
          <w:szCs w:val="24"/>
        </w:rPr>
        <w:t xml:space="preserve"> issues which the applicant should be allowed to put across if the ends of justice are to be met in this case.</w:t>
      </w:r>
      <w:r w:rsidR="00834BEC" w:rsidRPr="00695CA2">
        <w:rPr>
          <w:rFonts w:ascii="Times New Roman" w:hAnsi="Times New Roman"/>
          <w:sz w:val="24"/>
          <w:szCs w:val="24"/>
        </w:rPr>
        <w:t xml:space="preserve"> Counsel in conclusion prayed that </w:t>
      </w:r>
      <w:r w:rsidR="0063727A" w:rsidRPr="00695CA2">
        <w:rPr>
          <w:rFonts w:ascii="Times New Roman" w:hAnsi="Times New Roman"/>
          <w:sz w:val="24"/>
          <w:szCs w:val="24"/>
        </w:rPr>
        <w:t>c</w:t>
      </w:r>
      <w:r w:rsidR="00834BEC" w:rsidRPr="00695CA2">
        <w:rPr>
          <w:rFonts w:ascii="Times New Roman" w:hAnsi="Times New Roman"/>
          <w:sz w:val="24"/>
          <w:szCs w:val="24"/>
        </w:rPr>
        <w:t xml:space="preserve">ourt grants the orders sought in the application as </w:t>
      </w:r>
      <w:r w:rsidR="00170354" w:rsidRPr="00695CA2">
        <w:rPr>
          <w:rFonts w:ascii="Times New Roman" w:hAnsi="Times New Roman"/>
          <w:sz w:val="24"/>
          <w:szCs w:val="24"/>
        </w:rPr>
        <w:t>set out in the Notice of Motion and that costs be granted to the applicant.</w:t>
      </w:r>
    </w:p>
    <w:p w:rsidR="00E15EEF" w:rsidRPr="00695CA2" w:rsidRDefault="00024FFC" w:rsidP="00695CA2">
      <w:pPr>
        <w:spacing w:line="360" w:lineRule="auto"/>
        <w:jc w:val="both"/>
        <w:rPr>
          <w:rFonts w:ascii="Times New Roman" w:hAnsi="Times New Roman"/>
          <w:sz w:val="24"/>
          <w:szCs w:val="24"/>
        </w:rPr>
      </w:pPr>
      <w:r w:rsidRPr="00695CA2">
        <w:rPr>
          <w:rFonts w:ascii="Times New Roman" w:hAnsi="Times New Roman"/>
          <w:sz w:val="24"/>
          <w:szCs w:val="24"/>
        </w:rPr>
        <w:t>I</w:t>
      </w:r>
      <w:r w:rsidR="00D65A2D" w:rsidRPr="00695CA2">
        <w:rPr>
          <w:rFonts w:ascii="Times New Roman" w:hAnsi="Times New Roman"/>
          <w:sz w:val="24"/>
          <w:szCs w:val="24"/>
        </w:rPr>
        <w:t xml:space="preserve">n reply, Counsel for the respondent submitted that </w:t>
      </w:r>
      <w:r w:rsidR="008C1030" w:rsidRPr="00695CA2">
        <w:rPr>
          <w:rFonts w:ascii="Times New Roman" w:hAnsi="Times New Roman"/>
          <w:sz w:val="24"/>
          <w:szCs w:val="24"/>
        </w:rPr>
        <w:t xml:space="preserve">the law is clear on </w:t>
      </w:r>
      <w:r w:rsidRPr="00695CA2">
        <w:rPr>
          <w:rFonts w:ascii="Times New Roman" w:hAnsi="Times New Roman"/>
          <w:sz w:val="24"/>
          <w:szCs w:val="24"/>
        </w:rPr>
        <w:t>what court considers in an application for</w:t>
      </w:r>
      <w:r w:rsidR="008C1030" w:rsidRPr="00695CA2">
        <w:rPr>
          <w:rFonts w:ascii="Times New Roman" w:hAnsi="Times New Roman"/>
          <w:sz w:val="24"/>
          <w:szCs w:val="24"/>
        </w:rPr>
        <w:t xml:space="preserve"> leave to appear and defend.</w:t>
      </w:r>
      <w:r w:rsidR="00546F5A" w:rsidRPr="00695CA2">
        <w:rPr>
          <w:rFonts w:ascii="Times New Roman" w:hAnsi="Times New Roman"/>
          <w:sz w:val="24"/>
          <w:szCs w:val="24"/>
        </w:rPr>
        <w:t xml:space="preserve"> Counsel cited the case of </w:t>
      </w:r>
      <w:r w:rsidR="00546F5A" w:rsidRPr="00695CA2">
        <w:rPr>
          <w:rFonts w:ascii="Times New Roman" w:hAnsi="Times New Roman"/>
          <w:b/>
          <w:i/>
          <w:sz w:val="24"/>
          <w:szCs w:val="24"/>
        </w:rPr>
        <w:t xml:space="preserve">Zola &amp; </w:t>
      </w:r>
      <w:proofErr w:type="spellStart"/>
      <w:r w:rsidR="00546F5A" w:rsidRPr="00695CA2">
        <w:rPr>
          <w:rFonts w:ascii="Times New Roman" w:hAnsi="Times New Roman"/>
          <w:b/>
          <w:i/>
          <w:sz w:val="24"/>
          <w:szCs w:val="24"/>
        </w:rPr>
        <w:t>Anor</w:t>
      </w:r>
      <w:proofErr w:type="spellEnd"/>
      <w:r w:rsidR="00546F5A" w:rsidRPr="00695CA2">
        <w:rPr>
          <w:rFonts w:ascii="Times New Roman" w:hAnsi="Times New Roman"/>
          <w:b/>
          <w:i/>
          <w:sz w:val="24"/>
          <w:szCs w:val="24"/>
        </w:rPr>
        <w:t xml:space="preserve"> </w:t>
      </w:r>
      <w:proofErr w:type="spellStart"/>
      <w:r w:rsidR="00CF0A16" w:rsidRPr="00695CA2">
        <w:rPr>
          <w:rFonts w:ascii="Times New Roman" w:hAnsi="Times New Roman"/>
          <w:b/>
          <w:i/>
          <w:sz w:val="24"/>
          <w:szCs w:val="24"/>
        </w:rPr>
        <w:t>Vs</w:t>
      </w:r>
      <w:proofErr w:type="spellEnd"/>
      <w:r w:rsidR="00546F5A" w:rsidRPr="00695CA2">
        <w:rPr>
          <w:rFonts w:ascii="Times New Roman" w:hAnsi="Times New Roman"/>
          <w:b/>
          <w:i/>
          <w:sz w:val="24"/>
          <w:szCs w:val="24"/>
        </w:rPr>
        <w:t xml:space="preserve"> </w:t>
      </w:r>
      <w:proofErr w:type="spellStart"/>
      <w:r w:rsidR="00546F5A" w:rsidRPr="00695CA2">
        <w:rPr>
          <w:rFonts w:ascii="Times New Roman" w:hAnsi="Times New Roman"/>
          <w:b/>
          <w:i/>
          <w:sz w:val="24"/>
          <w:szCs w:val="24"/>
        </w:rPr>
        <w:t>Ralli</w:t>
      </w:r>
      <w:proofErr w:type="spellEnd"/>
      <w:r w:rsidR="00546F5A" w:rsidRPr="00695CA2">
        <w:rPr>
          <w:rFonts w:ascii="Times New Roman" w:hAnsi="Times New Roman"/>
          <w:b/>
          <w:i/>
          <w:sz w:val="24"/>
          <w:szCs w:val="24"/>
        </w:rPr>
        <w:t xml:space="preserve"> Bros Ltd &amp; </w:t>
      </w:r>
      <w:proofErr w:type="spellStart"/>
      <w:r w:rsidR="00546F5A" w:rsidRPr="00695CA2">
        <w:rPr>
          <w:rFonts w:ascii="Times New Roman" w:hAnsi="Times New Roman"/>
          <w:b/>
          <w:i/>
          <w:sz w:val="24"/>
          <w:szCs w:val="24"/>
        </w:rPr>
        <w:t>Anor</w:t>
      </w:r>
      <w:proofErr w:type="spellEnd"/>
      <w:r w:rsidR="00546F5A" w:rsidRPr="00695CA2">
        <w:rPr>
          <w:rFonts w:ascii="Times New Roman" w:hAnsi="Times New Roman"/>
          <w:b/>
          <w:i/>
          <w:sz w:val="24"/>
          <w:szCs w:val="24"/>
        </w:rPr>
        <w:t xml:space="preserve"> (1969) E.A 694</w:t>
      </w:r>
      <w:r w:rsidR="00DD5587" w:rsidRPr="00695CA2">
        <w:rPr>
          <w:rFonts w:ascii="Times New Roman" w:hAnsi="Times New Roman"/>
          <w:sz w:val="24"/>
          <w:szCs w:val="24"/>
        </w:rPr>
        <w:t xml:space="preserve"> in which </w:t>
      </w:r>
      <w:r w:rsidR="00CF0A16" w:rsidRPr="00695CA2">
        <w:rPr>
          <w:rFonts w:ascii="Times New Roman" w:hAnsi="Times New Roman"/>
          <w:sz w:val="24"/>
          <w:szCs w:val="24"/>
        </w:rPr>
        <w:t>c</w:t>
      </w:r>
      <w:r w:rsidR="00DD5587" w:rsidRPr="00695CA2">
        <w:rPr>
          <w:rFonts w:ascii="Times New Roman" w:hAnsi="Times New Roman"/>
          <w:sz w:val="24"/>
          <w:szCs w:val="24"/>
        </w:rPr>
        <w:t xml:space="preserve">ourt held that Order 36 is intended to enable a plaintiff with a liquidated claim, to which </w:t>
      </w:r>
      <w:r w:rsidR="00A36CF8" w:rsidRPr="00695CA2">
        <w:rPr>
          <w:rFonts w:ascii="Times New Roman" w:hAnsi="Times New Roman"/>
          <w:sz w:val="24"/>
          <w:szCs w:val="24"/>
        </w:rPr>
        <w:t xml:space="preserve">there is clearly no good </w:t>
      </w:r>
      <w:proofErr w:type="spellStart"/>
      <w:r w:rsidR="00A36CF8" w:rsidRPr="00695CA2">
        <w:rPr>
          <w:rFonts w:ascii="Times New Roman" w:hAnsi="Times New Roman"/>
          <w:sz w:val="24"/>
          <w:szCs w:val="24"/>
        </w:rPr>
        <w:t>defence</w:t>
      </w:r>
      <w:proofErr w:type="spellEnd"/>
      <w:r w:rsidR="00A36CF8" w:rsidRPr="00695CA2">
        <w:rPr>
          <w:rFonts w:ascii="Times New Roman" w:hAnsi="Times New Roman"/>
          <w:sz w:val="24"/>
          <w:szCs w:val="24"/>
        </w:rPr>
        <w:t xml:space="preserve">, to obtain a quick summary </w:t>
      </w:r>
      <w:r w:rsidR="00A36CF8" w:rsidRPr="00695CA2">
        <w:rPr>
          <w:rFonts w:ascii="Times New Roman" w:hAnsi="Times New Roman"/>
          <w:sz w:val="24"/>
          <w:szCs w:val="24"/>
        </w:rPr>
        <w:lastRenderedPageBreak/>
        <w:t xml:space="preserve">judgment </w:t>
      </w:r>
      <w:r w:rsidR="00DE12D8" w:rsidRPr="00695CA2">
        <w:rPr>
          <w:rFonts w:ascii="Times New Roman" w:hAnsi="Times New Roman"/>
          <w:sz w:val="24"/>
          <w:szCs w:val="24"/>
        </w:rPr>
        <w:t>without being unnecessarily</w:t>
      </w:r>
      <w:r w:rsidR="00A36CF8" w:rsidRPr="00695CA2">
        <w:rPr>
          <w:rFonts w:ascii="Times New Roman" w:hAnsi="Times New Roman"/>
          <w:sz w:val="24"/>
          <w:szCs w:val="24"/>
        </w:rPr>
        <w:t xml:space="preserve"> kept from what is due to him by the delaying tactics of the defendant.</w:t>
      </w:r>
      <w:r w:rsidR="00C43F71" w:rsidRPr="00695CA2">
        <w:rPr>
          <w:rFonts w:ascii="Times New Roman" w:hAnsi="Times New Roman"/>
          <w:sz w:val="24"/>
          <w:szCs w:val="24"/>
        </w:rPr>
        <w:t xml:space="preserve"> </w:t>
      </w:r>
      <w:r w:rsidR="00C269CF" w:rsidRPr="00695CA2">
        <w:rPr>
          <w:rFonts w:ascii="Times New Roman" w:hAnsi="Times New Roman"/>
          <w:sz w:val="24"/>
          <w:szCs w:val="24"/>
        </w:rPr>
        <w:t xml:space="preserve">Counsel </w:t>
      </w:r>
      <w:r w:rsidR="00AE4C37" w:rsidRPr="00695CA2">
        <w:rPr>
          <w:rFonts w:ascii="Times New Roman" w:hAnsi="Times New Roman"/>
          <w:sz w:val="24"/>
          <w:szCs w:val="24"/>
        </w:rPr>
        <w:t>for the respondent argu</w:t>
      </w:r>
      <w:r w:rsidR="00C269CF" w:rsidRPr="00695CA2">
        <w:rPr>
          <w:rFonts w:ascii="Times New Roman" w:hAnsi="Times New Roman"/>
          <w:sz w:val="24"/>
          <w:szCs w:val="24"/>
        </w:rPr>
        <w:t>ed that the applicant clearly</w:t>
      </w:r>
      <w:r w:rsidR="00AE4C37" w:rsidRPr="00695CA2">
        <w:rPr>
          <w:rFonts w:ascii="Times New Roman" w:hAnsi="Times New Roman"/>
          <w:sz w:val="24"/>
          <w:szCs w:val="24"/>
        </w:rPr>
        <w:t xml:space="preserve"> has no good </w:t>
      </w:r>
      <w:r w:rsidRPr="00695CA2">
        <w:rPr>
          <w:rFonts w:ascii="Times New Roman" w:hAnsi="Times New Roman"/>
          <w:sz w:val="24"/>
          <w:szCs w:val="24"/>
        </w:rPr>
        <w:t xml:space="preserve">or </w:t>
      </w:r>
      <w:proofErr w:type="spellStart"/>
      <w:r w:rsidRPr="00695CA2">
        <w:rPr>
          <w:rFonts w:ascii="Times New Roman" w:hAnsi="Times New Roman"/>
          <w:i/>
          <w:sz w:val="24"/>
          <w:szCs w:val="24"/>
        </w:rPr>
        <w:t>bonafide</w:t>
      </w:r>
      <w:proofErr w:type="spellEnd"/>
      <w:r w:rsidRPr="00695CA2">
        <w:rPr>
          <w:rFonts w:ascii="Times New Roman" w:hAnsi="Times New Roman"/>
          <w:i/>
          <w:sz w:val="24"/>
          <w:szCs w:val="24"/>
        </w:rPr>
        <w:t xml:space="preserve"> </w:t>
      </w:r>
      <w:proofErr w:type="spellStart"/>
      <w:r w:rsidR="00AE4C37" w:rsidRPr="00695CA2">
        <w:rPr>
          <w:rFonts w:ascii="Times New Roman" w:hAnsi="Times New Roman"/>
          <w:sz w:val="24"/>
          <w:szCs w:val="24"/>
        </w:rPr>
        <w:t>defence</w:t>
      </w:r>
      <w:proofErr w:type="spellEnd"/>
      <w:r w:rsidR="00AE4C37" w:rsidRPr="00695CA2">
        <w:rPr>
          <w:rFonts w:ascii="Times New Roman" w:hAnsi="Times New Roman"/>
          <w:sz w:val="24"/>
          <w:szCs w:val="24"/>
        </w:rPr>
        <w:t xml:space="preserve"> because it produced no proof of </w:t>
      </w:r>
      <w:r w:rsidR="00205172" w:rsidRPr="00695CA2">
        <w:rPr>
          <w:rFonts w:ascii="Times New Roman" w:hAnsi="Times New Roman"/>
          <w:sz w:val="24"/>
          <w:szCs w:val="24"/>
        </w:rPr>
        <w:t xml:space="preserve">the quantity which passed the germination test and that which did not, </w:t>
      </w:r>
      <w:r w:rsidRPr="00695CA2">
        <w:rPr>
          <w:rFonts w:ascii="Times New Roman" w:hAnsi="Times New Roman"/>
          <w:sz w:val="24"/>
          <w:szCs w:val="24"/>
        </w:rPr>
        <w:t xml:space="preserve">and </w:t>
      </w:r>
      <w:r w:rsidR="00205172" w:rsidRPr="00695CA2">
        <w:rPr>
          <w:rFonts w:ascii="Times New Roman" w:hAnsi="Times New Roman"/>
          <w:sz w:val="24"/>
          <w:szCs w:val="24"/>
        </w:rPr>
        <w:t xml:space="preserve">no documentary proof </w:t>
      </w:r>
      <w:r w:rsidR="00D96112" w:rsidRPr="00695CA2">
        <w:rPr>
          <w:rFonts w:ascii="Times New Roman" w:hAnsi="Times New Roman"/>
          <w:sz w:val="24"/>
          <w:szCs w:val="24"/>
        </w:rPr>
        <w:t>that the respondent was informed that his goods had failed the germination test and yet the whole transaction was documented in form of receipts and purchase orders</w:t>
      </w:r>
      <w:r w:rsidR="00B84A1B" w:rsidRPr="00695CA2">
        <w:rPr>
          <w:rFonts w:ascii="Times New Roman" w:hAnsi="Times New Roman"/>
          <w:sz w:val="24"/>
          <w:szCs w:val="24"/>
        </w:rPr>
        <w:t>. Further there is</w:t>
      </w:r>
      <w:r w:rsidR="00D90FA4" w:rsidRPr="00695CA2">
        <w:rPr>
          <w:rFonts w:ascii="Times New Roman" w:hAnsi="Times New Roman"/>
          <w:sz w:val="24"/>
          <w:szCs w:val="24"/>
        </w:rPr>
        <w:t xml:space="preserve"> no proof </w:t>
      </w:r>
      <w:r w:rsidR="000624F8" w:rsidRPr="00695CA2">
        <w:rPr>
          <w:rFonts w:ascii="Times New Roman" w:hAnsi="Times New Roman"/>
          <w:sz w:val="24"/>
          <w:szCs w:val="24"/>
        </w:rPr>
        <w:t>that</w:t>
      </w:r>
      <w:r w:rsidR="00D90FA4" w:rsidRPr="00695CA2">
        <w:rPr>
          <w:rFonts w:ascii="Times New Roman" w:hAnsi="Times New Roman"/>
          <w:sz w:val="24"/>
          <w:szCs w:val="24"/>
        </w:rPr>
        <w:t xml:space="preserve"> the partial payment made</w:t>
      </w:r>
      <w:r w:rsidR="00251D98" w:rsidRPr="00695CA2">
        <w:rPr>
          <w:rFonts w:ascii="Times New Roman" w:hAnsi="Times New Roman"/>
          <w:sz w:val="24"/>
          <w:szCs w:val="24"/>
        </w:rPr>
        <w:t xml:space="preserve"> by the </w:t>
      </w:r>
      <w:r w:rsidR="009006BF" w:rsidRPr="00695CA2">
        <w:rPr>
          <w:rFonts w:ascii="Times New Roman" w:hAnsi="Times New Roman"/>
          <w:sz w:val="24"/>
          <w:szCs w:val="24"/>
        </w:rPr>
        <w:t>applicant was for the supply that had been accepted.</w:t>
      </w:r>
      <w:r w:rsidR="00E15EEF" w:rsidRPr="00695CA2">
        <w:rPr>
          <w:rFonts w:ascii="Times New Roman" w:hAnsi="Times New Roman"/>
          <w:sz w:val="24"/>
          <w:szCs w:val="24"/>
        </w:rPr>
        <w:t xml:space="preserve"> Counsel argued that the application is </w:t>
      </w:r>
      <w:r w:rsidR="009A4A19" w:rsidRPr="00695CA2">
        <w:rPr>
          <w:rFonts w:ascii="Times New Roman" w:hAnsi="Times New Roman"/>
          <w:sz w:val="24"/>
          <w:szCs w:val="24"/>
        </w:rPr>
        <w:t xml:space="preserve">therefore </w:t>
      </w:r>
      <w:r w:rsidR="00E15EEF" w:rsidRPr="00695CA2">
        <w:rPr>
          <w:rFonts w:ascii="Times New Roman" w:hAnsi="Times New Roman"/>
          <w:sz w:val="24"/>
          <w:szCs w:val="24"/>
        </w:rPr>
        <w:t xml:space="preserve">frivolous, incompetent and lacks merit and should be dismissed. Counsel </w:t>
      </w:r>
      <w:r w:rsidR="000624F8" w:rsidRPr="00695CA2">
        <w:rPr>
          <w:rFonts w:ascii="Times New Roman" w:hAnsi="Times New Roman"/>
          <w:sz w:val="24"/>
          <w:szCs w:val="24"/>
        </w:rPr>
        <w:t>in addition</w:t>
      </w:r>
      <w:r w:rsidR="00E15EEF" w:rsidRPr="00695CA2">
        <w:rPr>
          <w:rFonts w:ascii="Times New Roman" w:hAnsi="Times New Roman"/>
          <w:sz w:val="24"/>
          <w:szCs w:val="24"/>
        </w:rPr>
        <w:t xml:space="preserve"> stated that the applicant did not file an affidavit in rebuttal which proves that there is no </w:t>
      </w:r>
      <w:proofErr w:type="spellStart"/>
      <w:r w:rsidR="00E15EEF" w:rsidRPr="00695CA2">
        <w:rPr>
          <w:rFonts w:ascii="Times New Roman" w:hAnsi="Times New Roman"/>
          <w:sz w:val="24"/>
          <w:szCs w:val="24"/>
        </w:rPr>
        <w:t>defence</w:t>
      </w:r>
      <w:proofErr w:type="spellEnd"/>
      <w:r w:rsidR="00E15EEF" w:rsidRPr="00695CA2">
        <w:rPr>
          <w:rFonts w:ascii="Times New Roman" w:hAnsi="Times New Roman"/>
          <w:sz w:val="24"/>
          <w:szCs w:val="24"/>
        </w:rPr>
        <w:t xml:space="preserve"> to what they claim. Counsel therefore prayed that the a</w:t>
      </w:r>
      <w:r w:rsidR="002E7232" w:rsidRPr="00695CA2">
        <w:rPr>
          <w:rFonts w:ascii="Times New Roman" w:hAnsi="Times New Roman"/>
          <w:sz w:val="24"/>
          <w:szCs w:val="24"/>
        </w:rPr>
        <w:t xml:space="preserve">pplication </w:t>
      </w:r>
      <w:r w:rsidR="002D7DA2" w:rsidRPr="00695CA2">
        <w:rPr>
          <w:rFonts w:ascii="Times New Roman" w:hAnsi="Times New Roman"/>
          <w:sz w:val="24"/>
          <w:szCs w:val="24"/>
        </w:rPr>
        <w:t>be</w:t>
      </w:r>
      <w:r w:rsidR="002E7232" w:rsidRPr="00695CA2">
        <w:rPr>
          <w:rFonts w:ascii="Times New Roman" w:hAnsi="Times New Roman"/>
          <w:sz w:val="24"/>
          <w:szCs w:val="24"/>
        </w:rPr>
        <w:t xml:space="preserve"> dismissed and judgment entered for the respondent/plaintiff.</w:t>
      </w:r>
    </w:p>
    <w:p w:rsidR="00ED65D6" w:rsidRPr="00695CA2" w:rsidRDefault="002E7232" w:rsidP="00695CA2">
      <w:pPr>
        <w:spacing w:line="360" w:lineRule="auto"/>
        <w:jc w:val="both"/>
        <w:rPr>
          <w:rFonts w:ascii="Times New Roman" w:hAnsi="Times New Roman"/>
          <w:sz w:val="24"/>
          <w:szCs w:val="24"/>
        </w:rPr>
      </w:pPr>
      <w:r w:rsidRPr="00695CA2">
        <w:rPr>
          <w:rFonts w:ascii="Times New Roman" w:hAnsi="Times New Roman"/>
          <w:sz w:val="24"/>
          <w:szCs w:val="24"/>
        </w:rPr>
        <w:t>In rejoinder, Counsel for the applicant stated that</w:t>
      </w:r>
      <w:r w:rsidR="009D0A59" w:rsidRPr="00695CA2">
        <w:rPr>
          <w:rFonts w:ascii="Times New Roman" w:hAnsi="Times New Roman"/>
          <w:sz w:val="24"/>
          <w:szCs w:val="24"/>
        </w:rPr>
        <w:t xml:space="preserve"> the application raises </w:t>
      </w:r>
      <w:proofErr w:type="spellStart"/>
      <w:r w:rsidR="009D0A59" w:rsidRPr="00695CA2">
        <w:rPr>
          <w:rFonts w:ascii="Times New Roman" w:hAnsi="Times New Roman"/>
          <w:sz w:val="24"/>
          <w:szCs w:val="24"/>
        </w:rPr>
        <w:t>triable</w:t>
      </w:r>
      <w:proofErr w:type="spellEnd"/>
      <w:r w:rsidR="009D0A59" w:rsidRPr="00695CA2">
        <w:rPr>
          <w:rFonts w:ascii="Times New Roman" w:hAnsi="Times New Roman"/>
          <w:sz w:val="24"/>
          <w:szCs w:val="24"/>
        </w:rPr>
        <w:t xml:space="preserve"> issues as submitted earlier.</w:t>
      </w:r>
      <w:r w:rsidR="00730ACA" w:rsidRPr="00695CA2">
        <w:rPr>
          <w:rFonts w:ascii="Times New Roman" w:hAnsi="Times New Roman"/>
          <w:sz w:val="24"/>
          <w:szCs w:val="24"/>
        </w:rPr>
        <w:t xml:space="preserve"> </w:t>
      </w:r>
      <w:r w:rsidR="00836861" w:rsidRPr="00695CA2">
        <w:rPr>
          <w:rFonts w:ascii="Times New Roman" w:hAnsi="Times New Roman"/>
          <w:sz w:val="24"/>
          <w:szCs w:val="24"/>
        </w:rPr>
        <w:t>In addition</w:t>
      </w:r>
      <w:r w:rsidR="00730ACA" w:rsidRPr="00695CA2">
        <w:rPr>
          <w:rFonts w:ascii="Times New Roman" w:hAnsi="Times New Roman"/>
          <w:sz w:val="24"/>
          <w:szCs w:val="24"/>
        </w:rPr>
        <w:t>, Counsel argued that he disagreed with</w:t>
      </w:r>
      <w:r w:rsidR="003F1D2D" w:rsidRPr="00695CA2">
        <w:rPr>
          <w:rFonts w:ascii="Times New Roman" w:hAnsi="Times New Roman"/>
          <w:sz w:val="24"/>
          <w:szCs w:val="24"/>
        </w:rPr>
        <w:t xml:space="preserve"> the notion that failure</w:t>
      </w:r>
      <w:r w:rsidR="00F72980" w:rsidRPr="00695CA2">
        <w:rPr>
          <w:rFonts w:ascii="Times New Roman" w:hAnsi="Times New Roman"/>
          <w:sz w:val="24"/>
          <w:szCs w:val="24"/>
        </w:rPr>
        <w:t xml:space="preserve"> to file an affidavit in rejoinder implies that the applicant neither contests</w:t>
      </w:r>
      <w:r w:rsidR="001E3354" w:rsidRPr="00695CA2">
        <w:rPr>
          <w:rFonts w:ascii="Times New Roman" w:hAnsi="Times New Roman"/>
          <w:sz w:val="24"/>
          <w:szCs w:val="24"/>
        </w:rPr>
        <w:t xml:space="preserve"> the respondent’s assertions</w:t>
      </w:r>
      <w:r w:rsidR="00F72980" w:rsidRPr="00695CA2">
        <w:rPr>
          <w:rFonts w:ascii="Times New Roman" w:hAnsi="Times New Roman"/>
          <w:sz w:val="24"/>
          <w:szCs w:val="24"/>
        </w:rPr>
        <w:t xml:space="preserve"> nor has a </w:t>
      </w:r>
      <w:proofErr w:type="spellStart"/>
      <w:r w:rsidR="00F72980" w:rsidRPr="00695CA2">
        <w:rPr>
          <w:rFonts w:ascii="Times New Roman" w:hAnsi="Times New Roman"/>
          <w:sz w:val="24"/>
          <w:szCs w:val="24"/>
        </w:rPr>
        <w:t>defence</w:t>
      </w:r>
      <w:proofErr w:type="spellEnd"/>
      <w:r w:rsidR="00F72980" w:rsidRPr="00695CA2">
        <w:rPr>
          <w:rFonts w:ascii="Times New Roman" w:hAnsi="Times New Roman"/>
          <w:sz w:val="24"/>
          <w:szCs w:val="24"/>
        </w:rPr>
        <w:t xml:space="preserve">. </w:t>
      </w:r>
      <w:r w:rsidR="00B57512" w:rsidRPr="00695CA2">
        <w:rPr>
          <w:rFonts w:ascii="Times New Roman" w:hAnsi="Times New Roman"/>
          <w:sz w:val="24"/>
          <w:szCs w:val="24"/>
        </w:rPr>
        <w:t xml:space="preserve">Counsel added that Order 12 rule 3 of the CPR </w:t>
      </w:r>
      <w:r w:rsidR="00E42334" w:rsidRPr="00695CA2">
        <w:rPr>
          <w:rFonts w:ascii="Times New Roman" w:hAnsi="Times New Roman"/>
          <w:sz w:val="24"/>
          <w:szCs w:val="24"/>
        </w:rPr>
        <w:t>provides for the application such as this but does not provide for an affidavit in rejoinder as a mandatory requirement.</w:t>
      </w:r>
      <w:r w:rsidR="003F1D2D" w:rsidRPr="00695CA2">
        <w:rPr>
          <w:rFonts w:ascii="Times New Roman" w:hAnsi="Times New Roman"/>
          <w:sz w:val="24"/>
          <w:szCs w:val="24"/>
        </w:rPr>
        <w:t xml:space="preserve"> In conclusion, Counsel prayed that the applicant be granted the prayers set out in the application.</w:t>
      </w:r>
    </w:p>
    <w:p w:rsidR="00E75AE1" w:rsidRPr="00695CA2" w:rsidRDefault="00E75AE1" w:rsidP="00695CA2">
      <w:pPr>
        <w:spacing w:line="360" w:lineRule="auto"/>
        <w:jc w:val="both"/>
        <w:rPr>
          <w:rFonts w:ascii="Times New Roman" w:hAnsi="Times New Roman"/>
          <w:b/>
          <w:sz w:val="24"/>
          <w:szCs w:val="24"/>
        </w:rPr>
      </w:pPr>
      <w:r w:rsidRPr="00695CA2">
        <w:rPr>
          <w:rFonts w:ascii="Times New Roman" w:hAnsi="Times New Roman"/>
          <w:b/>
          <w:sz w:val="24"/>
          <w:szCs w:val="24"/>
        </w:rPr>
        <w:t>Decision of court</w:t>
      </w:r>
    </w:p>
    <w:p w:rsidR="00D73A13" w:rsidRPr="00695CA2" w:rsidRDefault="00D73A13" w:rsidP="00695CA2">
      <w:pPr>
        <w:spacing w:line="360" w:lineRule="auto"/>
        <w:jc w:val="both"/>
        <w:rPr>
          <w:rFonts w:ascii="Times New Roman" w:hAnsi="Times New Roman"/>
          <w:sz w:val="24"/>
          <w:szCs w:val="24"/>
        </w:rPr>
      </w:pPr>
      <w:r w:rsidRPr="00695CA2">
        <w:rPr>
          <w:rFonts w:ascii="Times New Roman" w:hAnsi="Times New Roman"/>
          <w:sz w:val="24"/>
          <w:szCs w:val="24"/>
        </w:rPr>
        <w:t xml:space="preserve">I have considered the pleadings and submissions of both </w:t>
      </w:r>
      <w:proofErr w:type="gramStart"/>
      <w:r w:rsidRPr="00695CA2">
        <w:rPr>
          <w:rFonts w:ascii="Times New Roman" w:hAnsi="Times New Roman"/>
          <w:sz w:val="24"/>
          <w:szCs w:val="24"/>
        </w:rPr>
        <w:t>Counsel</w:t>
      </w:r>
      <w:proofErr w:type="gramEnd"/>
      <w:r w:rsidRPr="00695CA2">
        <w:rPr>
          <w:rFonts w:ascii="Times New Roman" w:hAnsi="Times New Roman"/>
          <w:sz w:val="24"/>
          <w:szCs w:val="24"/>
        </w:rPr>
        <w:t xml:space="preserve">. The </w:t>
      </w:r>
      <w:r w:rsidR="00FF5D73" w:rsidRPr="00695CA2">
        <w:rPr>
          <w:rFonts w:ascii="Times New Roman" w:hAnsi="Times New Roman"/>
          <w:sz w:val="24"/>
          <w:szCs w:val="24"/>
        </w:rPr>
        <w:t>respondent supplied the applicant on several occasions with red beauty</w:t>
      </w:r>
      <w:r w:rsidR="00FF171D" w:rsidRPr="00695CA2">
        <w:rPr>
          <w:rFonts w:ascii="Times New Roman" w:hAnsi="Times New Roman"/>
          <w:sz w:val="24"/>
          <w:szCs w:val="24"/>
        </w:rPr>
        <w:t xml:space="preserve"> </w:t>
      </w:r>
      <w:r w:rsidR="00FF5D73" w:rsidRPr="00695CA2">
        <w:rPr>
          <w:rFonts w:ascii="Times New Roman" w:hAnsi="Times New Roman"/>
          <w:sz w:val="24"/>
          <w:szCs w:val="24"/>
        </w:rPr>
        <w:t>(unshelled groundnuts)</w:t>
      </w:r>
      <w:r w:rsidR="00FF171D" w:rsidRPr="00695CA2">
        <w:rPr>
          <w:rFonts w:ascii="Times New Roman" w:hAnsi="Times New Roman"/>
          <w:sz w:val="24"/>
          <w:szCs w:val="24"/>
        </w:rPr>
        <w:t xml:space="preserve"> for a period from 23</w:t>
      </w:r>
      <w:r w:rsidR="00FF171D" w:rsidRPr="00695CA2">
        <w:rPr>
          <w:rFonts w:ascii="Times New Roman" w:hAnsi="Times New Roman"/>
          <w:sz w:val="24"/>
          <w:szCs w:val="24"/>
          <w:vertAlign w:val="superscript"/>
        </w:rPr>
        <w:t>rd</w:t>
      </w:r>
      <w:r w:rsidR="00FF171D" w:rsidRPr="00695CA2">
        <w:rPr>
          <w:rFonts w:ascii="Times New Roman" w:hAnsi="Times New Roman"/>
          <w:sz w:val="24"/>
          <w:szCs w:val="24"/>
        </w:rPr>
        <w:t xml:space="preserve"> March to 15</w:t>
      </w:r>
      <w:r w:rsidR="00FF171D" w:rsidRPr="00695CA2">
        <w:rPr>
          <w:rFonts w:ascii="Times New Roman" w:hAnsi="Times New Roman"/>
          <w:sz w:val="24"/>
          <w:szCs w:val="24"/>
          <w:vertAlign w:val="superscript"/>
        </w:rPr>
        <w:t>th</w:t>
      </w:r>
      <w:r w:rsidR="00FF171D" w:rsidRPr="00695CA2">
        <w:rPr>
          <w:rFonts w:ascii="Times New Roman" w:hAnsi="Times New Roman"/>
          <w:sz w:val="24"/>
          <w:szCs w:val="24"/>
        </w:rPr>
        <w:t xml:space="preserve"> May 2015</w:t>
      </w:r>
      <w:r w:rsidR="00813330" w:rsidRPr="00695CA2">
        <w:rPr>
          <w:rFonts w:ascii="Times New Roman" w:hAnsi="Times New Roman"/>
          <w:sz w:val="24"/>
          <w:szCs w:val="24"/>
        </w:rPr>
        <w:t xml:space="preserve">. The plaintiff paid </w:t>
      </w:r>
      <w:r w:rsidR="00A7427F" w:rsidRPr="00695CA2">
        <w:rPr>
          <w:rFonts w:ascii="Times New Roman" w:hAnsi="Times New Roman"/>
          <w:sz w:val="24"/>
          <w:szCs w:val="24"/>
        </w:rPr>
        <w:t xml:space="preserve">only </w:t>
      </w:r>
      <w:r w:rsidR="00ED65D6" w:rsidRPr="00695CA2">
        <w:rPr>
          <w:rFonts w:ascii="Times New Roman" w:hAnsi="Times New Roman"/>
          <w:sz w:val="24"/>
          <w:szCs w:val="24"/>
        </w:rPr>
        <w:t>UGX</w:t>
      </w:r>
      <w:r w:rsidR="00A7427F" w:rsidRPr="00695CA2">
        <w:rPr>
          <w:rFonts w:ascii="Times New Roman" w:hAnsi="Times New Roman"/>
          <w:sz w:val="24"/>
          <w:szCs w:val="24"/>
        </w:rPr>
        <w:t xml:space="preserve"> 178,000,000/= out of </w:t>
      </w:r>
      <w:r w:rsidR="00ED65D6" w:rsidRPr="00695CA2">
        <w:rPr>
          <w:rFonts w:ascii="Times New Roman" w:hAnsi="Times New Roman"/>
          <w:sz w:val="24"/>
          <w:szCs w:val="24"/>
        </w:rPr>
        <w:t>UGX</w:t>
      </w:r>
      <w:r w:rsidR="00A7427F" w:rsidRPr="00695CA2">
        <w:rPr>
          <w:rFonts w:ascii="Times New Roman" w:hAnsi="Times New Roman"/>
          <w:sz w:val="24"/>
          <w:szCs w:val="24"/>
        </w:rPr>
        <w:t xml:space="preserve"> 296,401,400/=</w:t>
      </w:r>
      <w:r w:rsidR="00C231D6" w:rsidRPr="00695CA2">
        <w:rPr>
          <w:rFonts w:ascii="Times New Roman" w:hAnsi="Times New Roman"/>
          <w:sz w:val="24"/>
          <w:szCs w:val="24"/>
        </w:rPr>
        <w:t xml:space="preserve"> </w:t>
      </w:r>
      <w:r w:rsidR="000C168B" w:rsidRPr="00695CA2">
        <w:rPr>
          <w:rFonts w:ascii="Times New Roman" w:hAnsi="Times New Roman"/>
          <w:sz w:val="24"/>
          <w:szCs w:val="24"/>
        </w:rPr>
        <w:t xml:space="preserve">and committed by </w:t>
      </w:r>
      <w:r w:rsidR="00BF1905" w:rsidRPr="00695CA2">
        <w:rPr>
          <w:rFonts w:ascii="Times New Roman" w:hAnsi="Times New Roman"/>
          <w:sz w:val="24"/>
          <w:szCs w:val="24"/>
        </w:rPr>
        <w:t xml:space="preserve">a </w:t>
      </w:r>
      <w:r w:rsidR="000C168B" w:rsidRPr="00695CA2">
        <w:rPr>
          <w:rFonts w:ascii="Times New Roman" w:hAnsi="Times New Roman"/>
          <w:sz w:val="24"/>
          <w:szCs w:val="24"/>
        </w:rPr>
        <w:t>letter dated 29</w:t>
      </w:r>
      <w:r w:rsidR="000C168B" w:rsidRPr="00695CA2">
        <w:rPr>
          <w:rFonts w:ascii="Times New Roman" w:hAnsi="Times New Roman"/>
          <w:sz w:val="24"/>
          <w:szCs w:val="24"/>
          <w:vertAlign w:val="superscript"/>
        </w:rPr>
        <w:t>th</w:t>
      </w:r>
      <w:r w:rsidR="000C168B" w:rsidRPr="00695CA2">
        <w:rPr>
          <w:rFonts w:ascii="Times New Roman" w:hAnsi="Times New Roman"/>
          <w:sz w:val="24"/>
          <w:szCs w:val="24"/>
        </w:rPr>
        <w:t xml:space="preserve"> May 2015 to clear the outstanding</w:t>
      </w:r>
      <w:r w:rsidR="00C231D6" w:rsidRPr="00695CA2">
        <w:rPr>
          <w:rFonts w:ascii="Times New Roman" w:hAnsi="Times New Roman"/>
          <w:sz w:val="24"/>
          <w:szCs w:val="24"/>
        </w:rPr>
        <w:t xml:space="preserve"> balance of </w:t>
      </w:r>
      <w:r w:rsidR="00ED65D6" w:rsidRPr="00695CA2">
        <w:rPr>
          <w:rFonts w:ascii="Times New Roman" w:hAnsi="Times New Roman"/>
          <w:sz w:val="24"/>
          <w:szCs w:val="24"/>
        </w:rPr>
        <w:t>UGX</w:t>
      </w:r>
      <w:r w:rsidR="00C231D6" w:rsidRPr="00695CA2">
        <w:rPr>
          <w:rFonts w:ascii="Times New Roman" w:hAnsi="Times New Roman"/>
          <w:sz w:val="24"/>
          <w:szCs w:val="24"/>
        </w:rPr>
        <w:t xml:space="preserve"> 118,401,400/=</w:t>
      </w:r>
      <w:r w:rsidR="000C168B" w:rsidRPr="00695CA2">
        <w:rPr>
          <w:rFonts w:ascii="Times New Roman" w:hAnsi="Times New Roman"/>
          <w:sz w:val="24"/>
          <w:szCs w:val="24"/>
        </w:rPr>
        <w:t>.</w:t>
      </w:r>
      <w:r w:rsidR="00746500" w:rsidRPr="00695CA2">
        <w:rPr>
          <w:rFonts w:ascii="Times New Roman" w:hAnsi="Times New Roman"/>
          <w:sz w:val="24"/>
          <w:szCs w:val="24"/>
        </w:rPr>
        <w:t xml:space="preserve"> The amount wa</w:t>
      </w:r>
      <w:r w:rsidR="00BF1905" w:rsidRPr="00695CA2">
        <w:rPr>
          <w:rFonts w:ascii="Times New Roman" w:hAnsi="Times New Roman"/>
          <w:sz w:val="24"/>
          <w:szCs w:val="24"/>
        </w:rPr>
        <w:t>s never paid hence</w:t>
      </w:r>
      <w:r w:rsidR="00746500" w:rsidRPr="00695CA2">
        <w:rPr>
          <w:rFonts w:ascii="Times New Roman" w:hAnsi="Times New Roman"/>
          <w:sz w:val="24"/>
          <w:szCs w:val="24"/>
        </w:rPr>
        <w:t xml:space="preserve"> this summary suit.</w:t>
      </w:r>
    </w:p>
    <w:p w:rsidR="00D73A13" w:rsidRPr="00695CA2" w:rsidRDefault="00D73A13" w:rsidP="00695CA2">
      <w:pPr>
        <w:spacing w:line="360" w:lineRule="auto"/>
        <w:jc w:val="both"/>
        <w:rPr>
          <w:rFonts w:ascii="Times New Roman" w:hAnsi="Times New Roman"/>
          <w:sz w:val="24"/>
          <w:szCs w:val="24"/>
        </w:rPr>
      </w:pPr>
      <w:r w:rsidRPr="00695CA2">
        <w:rPr>
          <w:rFonts w:ascii="Times New Roman" w:hAnsi="Times New Roman"/>
          <w:sz w:val="24"/>
          <w:szCs w:val="24"/>
        </w:rPr>
        <w:t xml:space="preserve">In the case of </w:t>
      </w:r>
      <w:r w:rsidRPr="00695CA2">
        <w:rPr>
          <w:rFonts w:ascii="Times New Roman" w:hAnsi="Times New Roman"/>
          <w:b/>
          <w:i/>
          <w:sz w:val="24"/>
          <w:szCs w:val="24"/>
        </w:rPr>
        <w:t xml:space="preserve">M.M.K Engineering </w:t>
      </w:r>
      <w:proofErr w:type="spellStart"/>
      <w:r w:rsidR="001A17D0" w:rsidRPr="00695CA2">
        <w:rPr>
          <w:rFonts w:ascii="Times New Roman" w:hAnsi="Times New Roman"/>
          <w:b/>
          <w:i/>
          <w:sz w:val="24"/>
          <w:szCs w:val="24"/>
        </w:rPr>
        <w:t>Vs</w:t>
      </w:r>
      <w:proofErr w:type="spellEnd"/>
      <w:r w:rsidRPr="00695CA2">
        <w:rPr>
          <w:rFonts w:ascii="Times New Roman" w:hAnsi="Times New Roman"/>
          <w:b/>
          <w:i/>
          <w:sz w:val="24"/>
          <w:szCs w:val="24"/>
        </w:rPr>
        <w:t xml:space="preserve"> </w:t>
      </w:r>
      <w:proofErr w:type="spellStart"/>
      <w:r w:rsidRPr="00695CA2">
        <w:rPr>
          <w:rFonts w:ascii="Times New Roman" w:hAnsi="Times New Roman"/>
          <w:b/>
          <w:i/>
          <w:sz w:val="24"/>
          <w:szCs w:val="24"/>
        </w:rPr>
        <w:t>Mantrust</w:t>
      </w:r>
      <w:proofErr w:type="spellEnd"/>
      <w:r w:rsidRPr="00695CA2">
        <w:rPr>
          <w:rFonts w:ascii="Times New Roman" w:hAnsi="Times New Roman"/>
          <w:b/>
          <w:i/>
          <w:sz w:val="24"/>
          <w:szCs w:val="24"/>
        </w:rPr>
        <w:t xml:space="preserve"> Uganda Ltd MA 128 of 2012</w:t>
      </w:r>
      <w:r w:rsidRPr="00695CA2">
        <w:rPr>
          <w:rFonts w:ascii="Times New Roman" w:hAnsi="Times New Roman"/>
          <w:sz w:val="24"/>
          <w:szCs w:val="24"/>
        </w:rPr>
        <w:t xml:space="preserve"> the principles for determination whether leave should be granted were stated to include;</w:t>
      </w:r>
    </w:p>
    <w:p w:rsidR="00D73A13" w:rsidRPr="00695CA2" w:rsidRDefault="00D73A13" w:rsidP="00695CA2">
      <w:pPr>
        <w:pStyle w:val="ListParagraph"/>
        <w:numPr>
          <w:ilvl w:val="0"/>
          <w:numId w:val="2"/>
        </w:numPr>
        <w:spacing w:line="360" w:lineRule="auto"/>
        <w:jc w:val="both"/>
        <w:rPr>
          <w:rFonts w:ascii="Times New Roman" w:hAnsi="Times New Roman"/>
          <w:sz w:val="24"/>
          <w:szCs w:val="24"/>
        </w:rPr>
      </w:pPr>
      <w:r w:rsidRPr="00695CA2">
        <w:rPr>
          <w:rFonts w:ascii="Times New Roman" w:hAnsi="Times New Roman"/>
          <w:sz w:val="24"/>
          <w:szCs w:val="24"/>
        </w:rPr>
        <w:t>The applicant must demonstrate to court that there are issues or questions of fact or law in dispute which ought to be tried.</w:t>
      </w:r>
    </w:p>
    <w:p w:rsidR="00D73A13" w:rsidRPr="00695CA2" w:rsidRDefault="00D73A13" w:rsidP="00695CA2">
      <w:pPr>
        <w:pStyle w:val="ListParagraph"/>
        <w:numPr>
          <w:ilvl w:val="0"/>
          <w:numId w:val="2"/>
        </w:numPr>
        <w:spacing w:line="360" w:lineRule="auto"/>
        <w:jc w:val="both"/>
        <w:rPr>
          <w:rFonts w:ascii="Times New Roman" w:hAnsi="Times New Roman"/>
          <w:sz w:val="24"/>
          <w:szCs w:val="24"/>
        </w:rPr>
      </w:pPr>
      <w:r w:rsidRPr="00695CA2">
        <w:rPr>
          <w:rFonts w:ascii="Times New Roman" w:hAnsi="Times New Roman"/>
          <w:sz w:val="24"/>
          <w:szCs w:val="24"/>
        </w:rPr>
        <w:lastRenderedPageBreak/>
        <w:t xml:space="preserve">Where the applicant shows </w:t>
      </w:r>
      <w:r w:rsidR="00576265" w:rsidRPr="00695CA2">
        <w:rPr>
          <w:rFonts w:ascii="Times New Roman" w:hAnsi="Times New Roman"/>
          <w:sz w:val="24"/>
          <w:szCs w:val="24"/>
        </w:rPr>
        <w:t>a state</w:t>
      </w:r>
      <w:r w:rsidRPr="00695CA2">
        <w:rPr>
          <w:rFonts w:ascii="Times New Roman" w:hAnsi="Times New Roman"/>
          <w:sz w:val="24"/>
          <w:szCs w:val="24"/>
        </w:rPr>
        <w:t xml:space="preserve"> of facts which leads to the inference that at the trial of the action he may be able to establish a </w:t>
      </w:r>
      <w:proofErr w:type="spellStart"/>
      <w:r w:rsidRPr="00695CA2">
        <w:rPr>
          <w:rFonts w:ascii="Times New Roman" w:hAnsi="Times New Roman"/>
          <w:sz w:val="24"/>
          <w:szCs w:val="24"/>
        </w:rPr>
        <w:t>defence</w:t>
      </w:r>
      <w:proofErr w:type="spellEnd"/>
      <w:r w:rsidRPr="00695CA2">
        <w:rPr>
          <w:rFonts w:ascii="Times New Roman" w:hAnsi="Times New Roman"/>
          <w:sz w:val="24"/>
          <w:szCs w:val="24"/>
        </w:rPr>
        <w:t xml:space="preserve"> to the plaintiff’s claim, he ought not to be debarred of all power to defeat the demand upon him.</w:t>
      </w:r>
    </w:p>
    <w:p w:rsidR="00D73A13" w:rsidRPr="00695CA2" w:rsidRDefault="00D73A13" w:rsidP="00695CA2">
      <w:pPr>
        <w:pStyle w:val="ListParagraph"/>
        <w:numPr>
          <w:ilvl w:val="0"/>
          <w:numId w:val="2"/>
        </w:numPr>
        <w:spacing w:line="360" w:lineRule="auto"/>
        <w:jc w:val="both"/>
        <w:rPr>
          <w:rFonts w:ascii="Times New Roman" w:hAnsi="Times New Roman"/>
          <w:sz w:val="24"/>
          <w:szCs w:val="24"/>
        </w:rPr>
      </w:pPr>
      <w:r w:rsidRPr="00695CA2">
        <w:rPr>
          <w:rFonts w:ascii="Times New Roman" w:hAnsi="Times New Roman"/>
          <w:sz w:val="24"/>
          <w:szCs w:val="24"/>
        </w:rPr>
        <w:t xml:space="preserve">Where court is in doubt whether the proposed </w:t>
      </w:r>
      <w:proofErr w:type="spellStart"/>
      <w:r w:rsidRPr="00695CA2">
        <w:rPr>
          <w:rFonts w:ascii="Times New Roman" w:hAnsi="Times New Roman"/>
          <w:sz w:val="24"/>
          <w:szCs w:val="24"/>
        </w:rPr>
        <w:t>defence</w:t>
      </w:r>
      <w:proofErr w:type="spellEnd"/>
      <w:r w:rsidRPr="00695CA2">
        <w:rPr>
          <w:rFonts w:ascii="Times New Roman" w:hAnsi="Times New Roman"/>
          <w:sz w:val="24"/>
          <w:szCs w:val="24"/>
        </w:rPr>
        <w:t xml:space="preserve"> is being made in good faith, the court may order the defendant to deposit money in court before leave is granted.</w:t>
      </w:r>
    </w:p>
    <w:p w:rsidR="00D73A13" w:rsidRPr="00695CA2" w:rsidRDefault="00D73A13" w:rsidP="00695CA2">
      <w:pPr>
        <w:pStyle w:val="ListParagraph"/>
        <w:numPr>
          <w:ilvl w:val="0"/>
          <w:numId w:val="2"/>
        </w:numPr>
        <w:spacing w:line="360" w:lineRule="auto"/>
        <w:jc w:val="both"/>
        <w:rPr>
          <w:rFonts w:ascii="Times New Roman" w:hAnsi="Times New Roman"/>
          <w:sz w:val="24"/>
          <w:szCs w:val="24"/>
        </w:rPr>
      </w:pPr>
      <w:r w:rsidRPr="00695CA2">
        <w:rPr>
          <w:rFonts w:ascii="Times New Roman" w:hAnsi="Times New Roman"/>
          <w:sz w:val="24"/>
          <w:szCs w:val="24"/>
        </w:rPr>
        <w:t xml:space="preserve">Wherever there is a genuine </w:t>
      </w:r>
      <w:proofErr w:type="spellStart"/>
      <w:r w:rsidRPr="00695CA2">
        <w:rPr>
          <w:rFonts w:ascii="Times New Roman" w:hAnsi="Times New Roman"/>
          <w:sz w:val="24"/>
          <w:szCs w:val="24"/>
        </w:rPr>
        <w:t>defence</w:t>
      </w:r>
      <w:proofErr w:type="spellEnd"/>
      <w:r w:rsidRPr="00695CA2">
        <w:rPr>
          <w:rFonts w:ascii="Times New Roman" w:hAnsi="Times New Roman"/>
          <w:sz w:val="24"/>
          <w:szCs w:val="24"/>
        </w:rPr>
        <w:t xml:space="preserve"> either to fact or law the defendant is entitled for leave to appear and defend.</w:t>
      </w:r>
    </w:p>
    <w:p w:rsidR="00D73A13" w:rsidRPr="00695CA2" w:rsidRDefault="00D73A13" w:rsidP="00695CA2">
      <w:pPr>
        <w:pStyle w:val="ListParagraph"/>
        <w:numPr>
          <w:ilvl w:val="0"/>
          <w:numId w:val="2"/>
        </w:numPr>
        <w:spacing w:line="360" w:lineRule="auto"/>
        <w:jc w:val="both"/>
        <w:rPr>
          <w:rFonts w:ascii="Times New Roman" w:hAnsi="Times New Roman"/>
          <w:sz w:val="24"/>
          <w:szCs w:val="24"/>
        </w:rPr>
      </w:pPr>
      <w:r w:rsidRPr="00695CA2">
        <w:rPr>
          <w:rFonts w:ascii="Times New Roman" w:hAnsi="Times New Roman"/>
          <w:sz w:val="24"/>
          <w:szCs w:val="24"/>
        </w:rPr>
        <w:t xml:space="preserve">The defendant may in answer to the plaintiff’s claim rely upon a setoff or counterclaim. </w:t>
      </w:r>
    </w:p>
    <w:p w:rsidR="00255502" w:rsidRPr="00695CA2" w:rsidRDefault="00255502" w:rsidP="00695CA2">
      <w:pPr>
        <w:spacing w:line="360" w:lineRule="auto"/>
        <w:jc w:val="both"/>
        <w:rPr>
          <w:rFonts w:ascii="Times New Roman" w:hAnsi="Times New Roman"/>
          <w:sz w:val="24"/>
          <w:szCs w:val="24"/>
        </w:rPr>
      </w:pPr>
      <w:r w:rsidRPr="00695CA2">
        <w:rPr>
          <w:rFonts w:ascii="Times New Roman" w:hAnsi="Times New Roman"/>
          <w:sz w:val="24"/>
          <w:szCs w:val="24"/>
        </w:rPr>
        <w:t xml:space="preserve">Mrs. </w:t>
      </w:r>
      <w:proofErr w:type="spellStart"/>
      <w:r w:rsidRPr="00695CA2">
        <w:rPr>
          <w:rFonts w:ascii="Times New Roman" w:hAnsi="Times New Roman"/>
          <w:sz w:val="24"/>
          <w:szCs w:val="24"/>
        </w:rPr>
        <w:t>Cesca</w:t>
      </w:r>
      <w:proofErr w:type="spellEnd"/>
      <w:r w:rsidRPr="00695CA2">
        <w:rPr>
          <w:rFonts w:ascii="Times New Roman" w:hAnsi="Times New Roman"/>
          <w:sz w:val="24"/>
          <w:szCs w:val="24"/>
        </w:rPr>
        <w:t xml:space="preserve"> </w:t>
      </w:r>
      <w:proofErr w:type="spellStart"/>
      <w:r w:rsidRPr="00695CA2">
        <w:rPr>
          <w:rFonts w:ascii="Times New Roman" w:hAnsi="Times New Roman"/>
          <w:sz w:val="24"/>
          <w:szCs w:val="24"/>
        </w:rPr>
        <w:t>Abalo</w:t>
      </w:r>
      <w:proofErr w:type="spellEnd"/>
      <w:r w:rsidRPr="00695CA2">
        <w:rPr>
          <w:rFonts w:ascii="Times New Roman" w:hAnsi="Times New Roman"/>
          <w:sz w:val="24"/>
          <w:szCs w:val="24"/>
        </w:rPr>
        <w:t xml:space="preserve"> </w:t>
      </w:r>
      <w:proofErr w:type="spellStart"/>
      <w:r w:rsidRPr="00695CA2">
        <w:rPr>
          <w:rFonts w:ascii="Times New Roman" w:hAnsi="Times New Roman"/>
          <w:sz w:val="24"/>
          <w:szCs w:val="24"/>
        </w:rPr>
        <w:t>Okot</w:t>
      </w:r>
      <w:proofErr w:type="spellEnd"/>
      <w:r w:rsidRPr="00695CA2">
        <w:rPr>
          <w:rFonts w:ascii="Times New Roman" w:hAnsi="Times New Roman"/>
          <w:sz w:val="24"/>
          <w:szCs w:val="24"/>
        </w:rPr>
        <w:t xml:space="preserve"> in the affidavit in support of the applic</w:t>
      </w:r>
      <w:r w:rsidR="00A24802" w:rsidRPr="00695CA2">
        <w:rPr>
          <w:rFonts w:ascii="Times New Roman" w:hAnsi="Times New Roman"/>
          <w:sz w:val="24"/>
          <w:szCs w:val="24"/>
        </w:rPr>
        <w:t xml:space="preserve">ation stated that groundnuts had to meet </w:t>
      </w:r>
      <w:r w:rsidRPr="00695CA2">
        <w:rPr>
          <w:rFonts w:ascii="Times New Roman" w:hAnsi="Times New Roman"/>
          <w:sz w:val="24"/>
          <w:szCs w:val="24"/>
        </w:rPr>
        <w:t>the standards set out in the Local Purchase Orders of minimum germination of 85% and purity of 99%.</w:t>
      </w:r>
      <w:r w:rsidR="00A24802" w:rsidRPr="00695CA2">
        <w:rPr>
          <w:rFonts w:ascii="Times New Roman" w:hAnsi="Times New Roman"/>
          <w:sz w:val="24"/>
          <w:szCs w:val="24"/>
        </w:rPr>
        <w:t xml:space="preserve"> She deposed that part of the </w:t>
      </w:r>
      <w:r w:rsidR="009C69F4" w:rsidRPr="00695CA2">
        <w:rPr>
          <w:rFonts w:ascii="Times New Roman" w:hAnsi="Times New Roman"/>
          <w:sz w:val="24"/>
          <w:szCs w:val="24"/>
        </w:rPr>
        <w:t>consignment</w:t>
      </w:r>
      <w:r w:rsidR="00A24802" w:rsidRPr="00695CA2">
        <w:rPr>
          <w:rFonts w:ascii="Times New Roman" w:hAnsi="Times New Roman"/>
          <w:sz w:val="24"/>
          <w:szCs w:val="24"/>
        </w:rPr>
        <w:t xml:space="preserve"> did not meet the standard and the applicant paid for </w:t>
      </w:r>
      <w:r w:rsidR="009C69F4" w:rsidRPr="00695CA2">
        <w:rPr>
          <w:rFonts w:ascii="Times New Roman" w:hAnsi="Times New Roman"/>
          <w:sz w:val="24"/>
          <w:szCs w:val="24"/>
        </w:rPr>
        <w:t xml:space="preserve">what met the standards. Counsel for the applicant submitted that the </w:t>
      </w:r>
      <w:r w:rsidR="000F337F" w:rsidRPr="00695CA2">
        <w:rPr>
          <w:rFonts w:ascii="Times New Roman" w:hAnsi="Times New Roman"/>
          <w:sz w:val="24"/>
          <w:szCs w:val="24"/>
        </w:rPr>
        <w:t xml:space="preserve">arguments set in the affidavit in support constitute a good </w:t>
      </w:r>
      <w:proofErr w:type="spellStart"/>
      <w:r w:rsidR="000F337F" w:rsidRPr="00695CA2">
        <w:rPr>
          <w:rFonts w:ascii="Times New Roman" w:hAnsi="Times New Roman"/>
          <w:sz w:val="24"/>
          <w:szCs w:val="24"/>
        </w:rPr>
        <w:t>defence</w:t>
      </w:r>
      <w:proofErr w:type="spellEnd"/>
      <w:r w:rsidR="000F337F" w:rsidRPr="00695CA2">
        <w:rPr>
          <w:rFonts w:ascii="Times New Roman" w:hAnsi="Times New Roman"/>
          <w:sz w:val="24"/>
          <w:szCs w:val="24"/>
        </w:rPr>
        <w:t xml:space="preserve">. </w:t>
      </w:r>
    </w:p>
    <w:p w:rsidR="007B1A95" w:rsidRPr="00695CA2" w:rsidRDefault="007B1A95" w:rsidP="00695CA2">
      <w:pPr>
        <w:spacing w:line="360" w:lineRule="auto"/>
        <w:jc w:val="both"/>
        <w:rPr>
          <w:rFonts w:ascii="Times New Roman" w:hAnsi="Times New Roman"/>
          <w:sz w:val="24"/>
          <w:szCs w:val="24"/>
        </w:rPr>
      </w:pPr>
      <w:r w:rsidRPr="00695CA2">
        <w:rPr>
          <w:rFonts w:ascii="Times New Roman" w:hAnsi="Times New Roman"/>
          <w:sz w:val="24"/>
          <w:szCs w:val="24"/>
        </w:rPr>
        <w:t xml:space="preserve">Counsel for the respondent on the other hand argued that the respondent had no good </w:t>
      </w:r>
      <w:proofErr w:type="spellStart"/>
      <w:r w:rsidRPr="00695CA2">
        <w:rPr>
          <w:rFonts w:ascii="Times New Roman" w:hAnsi="Times New Roman"/>
          <w:sz w:val="24"/>
          <w:szCs w:val="24"/>
        </w:rPr>
        <w:t>defence</w:t>
      </w:r>
      <w:proofErr w:type="spellEnd"/>
      <w:r w:rsidRPr="00695CA2">
        <w:rPr>
          <w:rFonts w:ascii="Times New Roman" w:hAnsi="Times New Roman"/>
          <w:sz w:val="24"/>
          <w:szCs w:val="24"/>
        </w:rPr>
        <w:t xml:space="preserve"> and seeks to waste </w:t>
      </w:r>
      <w:r w:rsidR="005D2AF9" w:rsidRPr="00695CA2">
        <w:rPr>
          <w:rFonts w:ascii="Times New Roman" w:hAnsi="Times New Roman"/>
          <w:sz w:val="24"/>
          <w:szCs w:val="24"/>
        </w:rPr>
        <w:t>c</w:t>
      </w:r>
      <w:r w:rsidRPr="00695CA2">
        <w:rPr>
          <w:rFonts w:ascii="Times New Roman" w:hAnsi="Times New Roman"/>
          <w:sz w:val="24"/>
          <w:szCs w:val="24"/>
        </w:rPr>
        <w:t>ourt’s time</w:t>
      </w:r>
      <w:r w:rsidR="00C80062" w:rsidRPr="00695CA2">
        <w:rPr>
          <w:rFonts w:ascii="Times New Roman" w:hAnsi="Times New Roman"/>
          <w:sz w:val="24"/>
          <w:szCs w:val="24"/>
        </w:rPr>
        <w:t>.</w:t>
      </w:r>
    </w:p>
    <w:p w:rsidR="007A74CC" w:rsidRPr="00695CA2" w:rsidRDefault="00C80062" w:rsidP="00695CA2">
      <w:pPr>
        <w:spacing w:line="360" w:lineRule="auto"/>
        <w:jc w:val="both"/>
        <w:rPr>
          <w:rFonts w:ascii="Times New Roman" w:hAnsi="Times New Roman"/>
          <w:sz w:val="24"/>
          <w:szCs w:val="24"/>
        </w:rPr>
      </w:pPr>
      <w:r w:rsidRPr="00695CA2">
        <w:rPr>
          <w:rFonts w:ascii="Times New Roman" w:hAnsi="Times New Roman"/>
          <w:sz w:val="24"/>
          <w:szCs w:val="24"/>
        </w:rPr>
        <w:t xml:space="preserve">The intention of summary procedure is that a claimant will obtain judgment to recover a debt or liquidated amount payable by the defendant arising from a contract where the defendant has no </w:t>
      </w:r>
      <w:proofErr w:type="spellStart"/>
      <w:r w:rsidRPr="00695CA2">
        <w:rPr>
          <w:rFonts w:ascii="Times New Roman" w:hAnsi="Times New Roman"/>
          <w:sz w:val="24"/>
          <w:szCs w:val="24"/>
        </w:rPr>
        <w:t>defence</w:t>
      </w:r>
      <w:proofErr w:type="spellEnd"/>
      <w:r w:rsidRPr="00695CA2">
        <w:rPr>
          <w:rFonts w:ascii="Times New Roman" w:hAnsi="Times New Roman"/>
          <w:sz w:val="24"/>
          <w:szCs w:val="24"/>
        </w:rPr>
        <w:t>.</w:t>
      </w:r>
      <w:r w:rsidR="007A74CC" w:rsidRPr="00695CA2">
        <w:rPr>
          <w:rFonts w:ascii="Times New Roman" w:hAnsi="Times New Roman"/>
          <w:sz w:val="24"/>
          <w:szCs w:val="24"/>
        </w:rPr>
        <w:t xml:space="preserve"> I also need to point out that depending on the </w:t>
      </w:r>
      <w:proofErr w:type="gramStart"/>
      <w:r w:rsidR="007A74CC" w:rsidRPr="00695CA2">
        <w:rPr>
          <w:rFonts w:ascii="Times New Roman" w:hAnsi="Times New Roman"/>
          <w:sz w:val="24"/>
          <w:szCs w:val="24"/>
        </w:rPr>
        <w:t>circumstances,</w:t>
      </w:r>
      <w:proofErr w:type="gramEnd"/>
      <w:r w:rsidR="007A74CC" w:rsidRPr="00695CA2">
        <w:rPr>
          <w:rFonts w:ascii="Times New Roman" w:hAnsi="Times New Roman"/>
          <w:sz w:val="24"/>
          <w:szCs w:val="24"/>
        </w:rPr>
        <w:t xml:space="preserve"> leave can be given either conditionally or unconditionally under </w:t>
      </w:r>
      <w:r w:rsidR="007A74CC" w:rsidRPr="00695CA2">
        <w:rPr>
          <w:rFonts w:ascii="Times New Roman" w:hAnsi="Times New Roman"/>
          <w:b/>
          <w:sz w:val="24"/>
          <w:szCs w:val="24"/>
        </w:rPr>
        <w:t>Order 36 rule 8 of the CPR</w:t>
      </w:r>
      <w:r w:rsidR="007A74CC" w:rsidRPr="00695CA2">
        <w:rPr>
          <w:rFonts w:ascii="Times New Roman" w:hAnsi="Times New Roman"/>
          <w:sz w:val="24"/>
          <w:szCs w:val="24"/>
        </w:rPr>
        <w:t xml:space="preserve">. The applicant needs to prove that there is a </w:t>
      </w:r>
      <w:proofErr w:type="spellStart"/>
      <w:r w:rsidR="007A74CC" w:rsidRPr="00695CA2">
        <w:rPr>
          <w:rFonts w:ascii="Times New Roman" w:hAnsi="Times New Roman"/>
          <w:sz w:val="24"/>
          <w:szCs w:val="24"/>
        </w:rPr>
        <w:t>defence</w:t>
      </w:r>
      <w:proofErr w:type="spellEnd"/>
      <w:r w:rsidR="007A74CC" w:rsidRPr="00695CA2">
        <w:rPr>
          <w:rFonts w:ascii="Times New Roman" w:hAnsi="Times New Roman"/>
          <w:sz w:val="24"/>
          <w:szCs w:val="24"/>
        </w:rPr>
        <w:t xml:space="preserve"> which entitles the applicant to be granted leave to appear and defend. </w:t>
      </w:r>
    </w:p>
    <w:p w:rsidR="007F193D" w:rsidRPr="00695CA2" w:rsidRDefault="007F193D" w:rsidP="00695CA2">
      <w:pPr>
        <w:spacing w:line="360" w:lineRule="auto"/>
        <w:jc w:val="both"/>
        <w:rPr>
          <w:rFonts w:ascii="Times New Roman" w:hAnsi="Times New Roman"/>
          <w:sz w:val="24"/>
          <w:szCs w:val="24"/>
        </w:rPr>
      </w:pPr>
      <w:r w:rsidRPr="00695CA2">
        <w:rPr>
          <w:rFonts w:ascii="Times New Roman" w:hAnsi="Times New Roman"/>
          <w:sz w:val="24"/>
          <w:szCs w:val="24"/>
        </w:rPr>
        <w:t xml:space="preserve">I note from the </w:t>
      </w:r>
      <w:r w:rsidR="006E68DC" w:rsidRPr="00695CA2">
        <w:rPr>
          <w:rFonts w:ascii="Times New Roman" w:hAnsi="Times New Roman"/>
          <w:sz w:val="24"/>
          <w:szCs w:val="24"/>
        </w:rPr>
        <w:t>LPO’s appearing as</w:t>
      </w:r>
      <w:r w:rsidRPr="00695CA2">
        <w:rPr>
          <w:rFonts w:ascii="Times New Roman" w:hAnsi="Times New Roman"/>
          <w:sz w:val="24"/>
          <w:szCs w:val="24"/>
        </w:rPr>
        <w:t xml:space="preserve"> </w:t>
      </w:r>
      <w:proofErr w:type="spellStart"/>
      <w:r w:rsidRPr="00695CA2">
        <w:rPr>
          <w:rFonts w:ascii="Times New Roman" w:hAnsi="Times New Roman"/>
          <w:sz w:val="24"/>
          <w:szCs w:val="24"/>
        </w:rPr>
        <w:t>annextures</w:t>
      </w:r>
      <w:proofErr w:type="spellEnd"/>
      <w:r w:rsidRPr="00695CA2">
        <w:rPr>
          <w:rFonts w:ascii="Times New Roman" w:hAnsi="Times New Roman"/>
          <w:sz w:val="24"/>
          <w:szCs w:val="24"/>
        </w:rPr>
        <w:t xml:space="preserve"> “A’ and “B” to the specifically endorsed plaint that the groundnuts </w:t>
      </w:r>
      <w:r w:rsidR="00CC52AF" w:rsidRPr="00695CA2">
        <w:rPr>
          <w:rFonts w:ascii="Times New Roman" w:hAnsi="Times New Roman"/>
          <w:sz w:val="24"/>
          <w:szCs w:val="24"/>
        </w:rPr>
        <w:t>had to be of the specification</w:t>
      </w:r>
      <w:r w:rsidR="00597A45" w:rsidRPr="00695CA2">
        <w:rPr>
          <w:rFonts w:ascii="Times New Roman" w:hAnsi="Times New Roman"/>
          <w:sz w:val="24"/>
          <w:szCs w:val="24"/>
        </w:rPr>
        <w:t>s</w:t>
      </w:r>
      <w:r w:rsidR="00CC52AF" w:rsidRPr="00695CA2">
        <w:rPr>
          <w:rFonts w:ascii="Times New Roman" w:hAnsi="Times New Roman"/>
          <w:sz w:val="24"/>
          <w:szCs w:val="24"/>
        </w:rPr>
        <w:t xml:space="preserve"> stated in </w:t>
      </w:r>
      <w:proofErr w:type="spellStart"/>
      <w:r w:rsidR="00CC52AF" w:rsidRPr="00695CA2">
        <w:rPr>
          <w:rFonts w:ascii="Times New Roman" w:hAnsi="Times New Roman"/>
          <w:sz w:val="24"/>
          <w:szCs w:val="24"/>
        </w:rPr>
        <w:t>para</w:t>
      </w:r>
      <w:proofErr w:type="spellEnd"/>
      <w:r w:rsidR="00CC52AF" w:rsidRPr="00695CA2">
        <w:rPr>
          <w:rFonts w:ascii="Times New Roman" w:hAnsi="Times New Roman"/>
          <w:sz w:val="24"/>
          <w:szCs w:val="24"/>
        </w:rPr>
        <w:t xml:space="preserve"> 5 of Ms. </w:t>
      </w:r>
      <w:proofErr w:type="spellStart"/>
      <w:r w:rsidR="00CC52AF" w:rsidRPr="00695CA2">
        <w:rPr>
          <w:rFonts w:ascii="Times New Roman" w:hAnsi="Times New Roman"/>
          <w:sz w:val="24"/>
          <w:szCs w:val="24"/>
        </w:rPr>
        <w:t>Okot’s</w:t>
      </w:r>
      <w:proofErr w:type="spellEnd"/>
      <w:r w:rsidR="00CC52AF" w:rsidRPr="00695CA2">
        <w:rPr>
          <w:rFonts w:ascii="Times New Roman" w:hAnsi="Times New Roman"/>
          <w:sz w:val="24"/>
          <w:szCs w:val="24"/>
        </w:rPr>
        <w:t xml:space="preserve"> affidavit. </w:t>
      </w:r>
    </w:p>
    <w:p w:rsidR="00C23CE4" w:rsidRPr="00695CA2" w:rsidRDefault="007A74CC" w:rsidP="00695CA2">
      <w:pPr>
        <w:spacing w:line="360" w:lineRule="auto"/>
        <w:jc w:val="both"/>
        <w:rPr>
          <w:rFonts w:ascii="Times New Roman" w:hAnsi="Times New Roman"/>
          <w:sz w:val="24"/>
          <w:szCs w:val="24"/>
        </w:rPr>
      </w:pPr>
      <w:r w:rsidRPr="00695CA2">
        <w:rPr>
          <w:rFonts w:ascii="Times New Roman" w:hAnsi="Times New Roman"/>
          <w:sz w:val="24"/>
          <w:szCs w:val="24"/>
        </w:rPr>
        <w:t xml:space="preserve">That being the case, it is my </w:t>
      </w:r>
      <w:proofErr w:type="gramStart"/>
      <w:r w:rsidRPr="00695CA2">
        <w:rPr>
          <w:rFonts w:ascii="Times New Roman" w:hAnsi="Times New Roman"/>
          <w:sz w:val="24"/>
          <w:szCs w:val="24"/>
        </w:rPr>
        <w:t>opinion</w:t>
      </w:r>
      <w:proofErr w:type="gramEnd"/>
      <w:r w:rsidRPr="00695CA2">
        <w:rPr>
          <w:rFonts w:ascii="Times New Roman" w:hAnsi="Times New Roman"/>
          <w:sz w:val="24"/>
          <w:szCs w:val="24"/>
        </w:rPr>
        <w:t xml:space="preserve"> that </w:t>
      </w:r>
      <w:r w:rsidR="006E68DC" w:rsidRPr="00695CA2">
        <w:rPr>
          <w:rFonts w:ascii="Times New Roman" w:hAnsi="Times New Roman"/>
          <w:sz w:val="24"/>
          <w:szCs w:val="24"/>
        </w:rPr>
        <w:t>question whether groundnuts supplied met the set test</w:t>
      </w:r>
      <w:r w:rsidRPr="00695CA2">
        <w:rPr>
          <w:rFonts w:ascii="Times New Roman" w:hAnsi="Times New Roman"/>
          <w:sz w:val="24"/>
          <w:szCs w:val="24"/>
        </w:rPr>
        <w:t xml:space="preserve"> necessitate a </w:t>
      </w:r>
      <w:r w:rsidR="005C5B08" w:rsidRPr="00695CA2">
        <w:rPr>
          <w:rFonts w:ascii="Times New Roman" w:hAnsi="Times New Roman"/>
          <w:sz w:val="24"/>
          <w:szCs w:val="24"/>
        </w:rPr>
        <w:t xml:space="preserve">trial to </w:t>
      </w:r>
      <w:r w:rsidR="006E68DC" w:rsidRPr="00695CA2">
        <w:rPr>
          <w:rFonts w:ascii="Times New Roman" w:hAnsi="Times New Roman"/>
          <w:sz w:val="24"/>
          <w:szCs w:val="24"/>
        </w:rPr>
        <w:t>determine if</w:t>
      </w:r>
      <w:r w:rsidR="00D0435F" w:rsidRPr="00695CA2">
        <w:rPr>
          <w:rFonts w:ascii="Times New Roman" w:hAnsi="Times New Roman"/>
          <w:sz w:val="24"/>
          <w:szCs w:val="24"/>
        </w:rPr>
        <w:t xml:space="preserve"> the</w:t>
      </w:r>
      <w:r w:rsidR="00145EA1" w:rsidRPr="00695CA2">
        <w:rPr>
          <w:rFonts w:ascii="Times New Roman" w:hAnsi="Times New Roman"/>
          <w:sz w:val="24"/>
          <w:szCs w:val="24"/>
        </w:rPr>
        <w:t xml:space="preserve"> consignments</w:t>
      </w:r>
      <w:r w:rsidR="005C5B08" w:rsidRPr="00695CA2">
        <w:rPr>
          <w:rFonts w:ascii="Times New Roman" w:hAnsi="Times New Roman"/>
          <w:sz w:val="24"/>
          <w:szCs w:val="24"/>
        </w:rPr>
        <w:t xml:space="preserve"> did </w:t>
      </w:r>
      <w:r w:rsidR="006E68DC" w:rsidRPr="00695CA2">
        <w:rPr>
          <w:rFonts w:ascii="Times New Roman" w:hAnsi="Times New Roman"/>
          <w:sz w:val="24"/>
          <w:szCs w:val="24"/>
        </w:rPr>
        <w:t xml:space="preserve">indeed not </w:t>
      </w:r>
      <w:r w:rsidR="005C5B08" w:rsidRPr="00695CA2">
        <w:rPr>
          <w:rFonts w:ascii="Times New Roman" w:hAnsi="Times New Roman"/>
          <w:sz w:val="24"/>
          <w:szCs w:val="24"/>
        </w:rPr>
        <w:t>meet the standards</w:t>
      </w:r>
      <w:r w:rsidR="003C2371" w:rsidRPr="00695CA2">
        <w:rPr>
          <w:rFonts w:ascii="Times New Roman" w:hAnsi="Times New Roman"/>
          <w:sz w:val="24"/>
          <w:szCs w:val="24"/>
        </w:rPr>
        <w:t xml:space="preserve"> </w:t>
      </w:r>
      <w:r w:rsidR="00CA0FFA" w:rsidRPr="00695CA2">
        <w:rPr>
          <w:rFonts w:ascii="Times New Roman" w:hAnsi="Times New Roman"/>
          <w:sz w:val="24"/>
          <w:szCs w:val="24"/>
        </w:rPr>
        <w:t xml:space="preserve">as </w:t>
      </w:r>
      <w:r w:rsidR="003C2371" w:rsidRPr="00695CA2">
        <w:rPr>
          <w:rFonts w:ascii="Times New Roman" w:hAnsi="Times New Roman"/>
          <w:sz w:val="24"/>
          <w:szCs w:val="24"/>
        </w:rPr>
        <w:t xml:space="preserve">alleged by the applicant. </w:t>
      </w:r>
      <w:r w:rsidR="00352BD2" w:rsidRPr="00695CA2">
        <w:rPr>
          <w:rFonts w:ascii="Times New Roman" w:hAnsi="Times New Roman"/>
          <w:sz w:val="24"/>
          <w:szCs w:val="24"/>
        </w:rPr>
        <w:t>Such an allegation regarding standards</w:t>
      </w:r>
      <w:r w:rsidR="000F062E" w:rsidRPr="00695CA2">
        <w:rPr>
          <w:rFonts w:ascii="Times New Roman" w:hAnsi="Times New Roman"/>
          <w:sz w:val="24"/>
          <w:szCs w:val="24"/>
        </w:rPr>
        <w:t>,</w:t>
      </w:r>
      <w:r w:rsidR="00352BD2" w:rsidRPr="00695CA2">
        <w:rPr>
          <w:rFonts w:ascii="Times New Roman" w:hAnsi="Times New Roman"/>
          <w:sz w:val="24"/>
          <w:szCs w:val="24"/>
        </w:rPr>
        <w:t xml:space="preserve"> in my opinion </w:t>
      </w:r>
      <w:r w:rsidR="00C23CE4" w:rsidRPr="00695CA2">
        <w:rPr>
          <w:rFonts w:ascii="Times New Roman" w:hAnsi="Times New Roman"/>
          <w:sz w:val="24"/>
          <w:szCs w:val="24"/>
        </w:rPr>
        <w:t xml:space="preserve">requires this court to properly investigate the </w:t>
      </w:r>
      <w:r w:rsidR="00597A45" w:rsidRPr="00695CA2">
        <w:rPr>
          <w:rFonts w:ascii="Times New Roman" w:hAnsi="Times New Roman"/>
          <w:sz w:val="24"/>
          <w:szCs w:val="24"/>
        </w:rPr>
        <w:t>allege</w:t>
      </w:r>
      <w:r w:rsidR="00CA0FFA" w:rsidRPr="00695CA2">
        <w:rPr>
          <w:rFonts w:ascii="Times New Roman" w:hAnsi="Times New Roman"/>
          <w:sz w:val="24"/>
          <w:szCs w:val="24"/>
        </w:rPr>
        <w:t xml:space="preserve">d facts at a full trial of the suit. </w:t>
      </w:r>
    </w:p>
    <w:p w:rsidR="00C23CE4" w:rsidRPr="00695CA2" w:rsidRDefault="00C23CE4" w:rsidP="00695CA2">
      <w:pPr>
        <w:spacing w:line="360" w:lineRule="auto"/>
        <w:jc w:val="both"/>
        <w:rPr>
          <w:rFonts w:ascii="Times New Roman" w:hAnsi="Times New Roman"/>
          <w:sz w:val="24"/>
          <w:szCs w:val="24"/>
        </w:rPr>
      </w:pPr>
      <w:r w:rsidRPr="00695CA2">
        <w:rPr>
          <w:rFonts w:ascii="Times New Roman" w:hAnsi="Times New Roman"/>
          <w:sz w:val="24"/>
          <w:szCs w:val="24"/>
        </w:rPr>
        <w:lastRenderedPageBreak/>
        <w:t>Accordingly</w:t>
      </w:r>
      <w:r w:rsidR="00F95AD6" w:rsidRPr="00695CA2">
        <w:rPr>
          <w:rFonts w:ascii="Times New Roman" w:hAnsi="Times New Roman"/>
          <w:sz w:val="24"/>
          <w:szCs w:val="24"/>
        </w:rPr>
        <w:t>,</w:t>
      </w:r>
      <w:r w:rsidRPr="00695CA2">
        <w:rPr>
          <w:rFonts w:ascii="Times New Roman" w:hAnsi="Times New Roman"/>
          <w:sz w:val="24"/>
          <w:szCs w:val="24"/>
        </w:rPr>
        <w:t xml:space="preserve"> the applicant is granted unconditional leave to appear and defend </w:t>
      </w:r>
      <w:r w:rsidR="00597A45" w:rsidRPr="00695CA2">
        <w:rPr>
          <w:rFonts w:ascii="Times New Roman" w:hAnsi="Times New Roman"/>
          <w:sz w:val="24"/>
          <w:szCs w:val="24"/>
          <w:lang w:val="en-GB"/>
        </w:rPr>
        <w:t xml:space="preserve">Civil Suit </w:t>
      </w:r>
      <w:r w:rsidR="00DD5A62" w:rsidRPr="00695CA2">
        <w:rPr>
          <w:rFonts w:ascii="Times New Roman" w:hAnsi="Times New Roman"/>
          <w:sz w:val="24"/>
          <w:szCs w:val="24"/>
          <w:lang w:val="en-GB"/>
        </w:rPr>
        <w:t>No.</w:t>
      </w:r>
      <w:r w:rsidR="00DD5A62" w:rsidRPr="00695CA2">
        <w:rPr>
          <w:rFonts w:ascii="Times New Roman" w:hAnsi="Times New Roman"/>
          <w:b/>
          <w:sz w:val="24"/>
          <w:szCs w:val="24"/>
          <w:lang w:val="en-GB"/>
        </w:rPr>
        <w:t xml:space="preserve"> </w:t>
      </w:r>
      <w:r w:rsidR="00DD5A62" w:rsidRPr="00695CA2">
        <w:rPr>
          <w:rFonts w:ascii="Times New Roman" w:hAnsi="Times New Roman"/>
          <w:sz w:val="24"/>
          <w:szCs w:val="24"/>
          <w:lang w:val="en-GB"/>
        </w:rPr>
        <w:t>604 of 2015</w:t>
      </w:r>
      <w:r w:rsidR="00DD5A62" w:rsidRPr="00695CA2">
        <w:rPr>
          <w:rFonts w:ascii="Times New Roman" w:hAnsi="Times New Roman"/>
          <w:sz w:val="24"/>
          <w:szCs w:val="24"/>
        </w:rPr>
        <w:t xml:space="preserve">. </w:t>
      </w:r>
      <w:r w:rsidRPr="00695CA2">
        <w:rPr>
          <w:rFonts w:ascii="Times New Roman" w:hAnsi="Times New Roman"/>
          <w:sz w:val="24"/>
          <w:szCs w:val="24"/>
        </w:rPr>
        <w:t>The a</w:t>
      </w:r>
      <w:r w:rsidR="00597A45" w:rsidRPr="00695CA2">
        <w:rPr>
          <w:rFonts w:ascii="Times New Roman" w:hAnsi="Times New Roman"/>
          <w:sz w:val="24"/>
          <w:szCs w:val="24"/>
        </w:rPr>
        <w:t>pplicant is hereby ordered to</w:t>
      </w:r>
      <w:r w:rsidRPr="00695CA2">
        <w:rPr>
          <w:rFonts w:ascii="Times New Roman" w:hAnsi="Times New Roman"/>
          <w:sz w:val="24"/>
          <w:szCs w:val="24"/>
        </w:rPr>
        <w:t xml:space="preserve"> file </w:t>
      </w:r>
      <w:r w:rsidR="00597A45" w:rsidRPr="00695CA2">
        <w:rPr>
          <w:rFonts w:ascii="Times New Roman" w:hAnsi="Times New Roman"/>
          <w:sz w:val="24"/>
          <w:szCs w:val="24"/>
        </w:rPr>
        <w:t>its</w:t>
      </w:r>
      <w:r w:rsidRPr="00695CA2">
        <w:rPr>
          <w:rFonts w:ascii="Times New Roman" w:hAnsi="Times New Roman"/>
          <w:sz w:val="24"/>
          <w:szCs w:val="24"/>
        </w:rPr>
        <w:t xml:space="preserve"> </w:t>
      </w:r>
      <w:proofErr w:type="spellStart"/>
      <w:r w:rsidRPr="00695CA2">
        <w:rPr>
          <w:rFonts w:ascii="Times New Roman" w:hAnsi="Times New Roman"/>
          <w:sz w:val="24"/>
          <w:szCs w:val="24"/>
        </w:rPr>
        <w:t>defence</w:t>
      </w:r>
      <w:proofErr w:type="spellEnd"/>
      <w:r w:rsidRPr="00695CA2">
        <w:rPr>
          <w:rFonts w:ascii="Times New Roman" w:hAnsi="Times New Roman"/>
          <w:sz w:val="24"/>
          <w:szCs w:val="24"/>
        </w:rPr>
        <w:t xml:space="preserve"> within 14 days from the date of this ruling.</w:t>
      </w:r>
    </w:p>
    <w:p w:rsidR="00597A45" w:rsidRPr="00695CA2" w:rsidRDefault="00597A45" w:rsidP="00695CA2">
      <w:pPr>
        <w:spacing w:line="360" w:lineRule="auto"/>
        <w:jc w:val="both"/>
        <w:rPr>
          <w:rFonts w:ascii="Times New Roman" w:hAnsi="Times New Roman"/>
          <w:sz w:val="24"/>
          <w:szCs w:val="24"/>
        </w:rPr>
      </w:pPr>
      <w:r w:rsidRPr="00695CA2">
        <w:rPr>
          <w:rFonts w:ascii="Times New Roman" w:hAnsi="Times New Roman"/>
          <w:sz w:val="24"/>
          <w:szCs w:val="24"/>
        </w:rPr>
        <w:t xml:space="preserve">Costs of this application will be in the cause. </w:t>
      </w:r>
    </w:p>
    <w:p w:rsidR="009C7F1B" w:rsidRPr="00695CA2" w:rsidRDefault="009C7F1B" w:rsidP="00695CA2">
      <w:pPr>
        <w:spacing w:line="360" w:lineRule="auto"/>
        <w:jc w:val="both"/>
        <w:rPr>
          <w:rFonts w:ascii="Times New Roman" w:hAnsi="Times New Roman"/>
          <w:sz w:val="24"/>
          <w:szCs w:val="24"/>
        </w:rPr>
      </w:pPr>
      <w:r w:rsidRPr="00695CA2">
        <w:rPr>
          <w:rFonts w:ascii="Times New Roman" w:hAnsi="Times New Roman"/>
          <w:sz w:val="24"/>
          <w:szCs w:val="24"/>
        </w:rPr>
        <w:t>I so order</w:t>
      </w:r>
    </w:p>
    <w:p w:rsidR="009C7F1B" w:rsidRPr="00695CA2" w:rsidRDefault="009C7F1B" w:rsidP="00695CA2">
      <w:pPr>
        <w:spacing w:line="360" w:lineRule="auto"/>
        <w:jc w:val="both"/>
        <w:rPr>
          <w:rFonts w:ascii="Times New Roman" w:hAnsi="Times New Roman"/>
          <w:sz w:val="24"/>
          <w:szCs w:val="24"/>
        </w:rPr>
      </w:pPr>
    </w:p>
    <w:p w:rsidR="00145EFD" w:rsidRPr="00695CA2" w:rsidRDefault="00145EFD" w:rsidP="00695CA2">
      <w:pPr>
        <w:spacing w:line="360" w:lineRule="auto"/>
        <w:jc w:val="both"/>
        <w:rPr>
          <w:rFonts w:ascii="Times New Roman" w:hAnsi="Times New Roman"/>
          <w:sz w:val="24"/>
          <w:szCs w:val="24"/>
        </w:rPr>
      </w:pPr>
    </w:p>
    <w:p w:rsidR="009C7F1B" w:rsidRPr="00695CA2" w:rsidRDefault="009C7F1B" w:rsidP="00695CA2">
      <w:pPr>
        <w:spacing w:after="0" w:line="360" w:lineRule="auto"/>
        <w:jc w:val="both"/>
        <w:rPr>
          <w:rFonts w:ascii="Times New Roman" w:hAnsi="Times New Roman"/>
          <w:b/>
          <w:sz w:val="24"/>
          <w:szCs w:val="24"/>
        </w:rPr>
      </w:pPr>
      <w:r w:rsidRPr="00695CA2">
        <w:rPr>
          <w:rFonts w:ascii="Times New Roman" w:hAnsi="Times New Roman"/>
          <w:b/>
          <w:sz w:val="24"/>
          <w:szCs w:val="24"/>
        </w:rPr>
        <w:t xml:space="preserve">B. </w:t>
      </w:r>
      <w:proofErr w:type="spellStart"/>
      <w:r w:rsidRPr="00695CA2">
        <w:rPr>
          <w:rFonts w:ascii="Times New Roman" w:hAnsi="Times New Roman"/>
          <w:b/>
          <w:sz w:val="24"/>
          <w:szCs w:val="24"/>
        </w:rPr>
        <w:t>Kainamura</w:t>
      </w:r>
      <w:proofErr w:type="spellEnd"/>
      <w:r w:rsidRPr="00695CA2">
        <w:rPr>
          <w:rFonts w:ascii="Times New Roman" w:hAnsi="Times New Roman"/>
          <w:b/>
          <w:sz w:val="24"/>
          <w:szCs w:val="24"/>
        </w:rPr>
        <w:t xml:space="preserve"> </w:t>
      </w:r>
    </w:p>
    <w:p w:rsidR="009C7F1B" w:rsidRPr="00695CA2" w:rsidRDefault="009C7F1B" w:rsidP="00695CA2">
      <w:pPr>
        <w:spacing w:after="0" w:line="360" w:lineRule="auto"/>
        <w:jc w:val="both"/>
        <w:rPr>
          <w:rFonts w:ascii="Times New Roman" w:hAnsi="Times New Roman"/>
          <w:b/>
          <w:sz w:val="24"/>
          <w:szCs w:val="24"/>
        </w:rPr>
      </w:pPr>
      <w:r w:rsidRPr="00695CA2">
        <w:rPr>
          <w:rFonts w:ascii="Times New Roman" w:hAnsi="Times New Roman"/>
          <w:b/>
          <w:sz w:val="24"/>
          <w:szCs w:val="24"/>
        </w:rPr>
        <w:t xml:space="preserve">Judge </w:t>
      </w:r>
    </w:p>
    <w:p w:rsidR="00255502" w:rsidRPr="00695CA2" w:rsidRDefault="00280B95" w:rsidP="00695CA2">
      <w:pPr>
        <w:spacing w:after="0" w:line="360" w:lineRule="auto"/>
        <w:jc w:val="both"/>
        <w:rPr>
          <w:rFonts w:ascii="Times New Roman" w:hAnsi="Times New Roman"/>
          <w:b/>
          <w:sz w:val="24"/>
          <w:szCs w:val="24"/>
        </w:rPr>
      </w:pPr>
      <w:r w:rsidRPr="00695CA2">
        <w:rPr>
          <w:rFonts w:ascii="Times New Roman" w:hAnsi="Times New Roman"/>
          <w:b/>
          <w:sz w:val="24"/>
          <w:szCs w:val="24"/>
        </w:rPr>
        <w:t>26.02.2016</w:t>
      </w:r>
    </w:p>
    <w:p w:rsidR="00651C8A" w:rsidRPr="00695CA2" w:rsidRDefault="00651C8A" w:rsidP="00695CA2">
      <w:pPr>
        <w:spacing w:line="360" w:lineRule="auto"/>
        <w:rPr>
          <w:rFonts w:ascii="Times New Roman" w:hAnsi="Times New Roman"/>
          <w:sz w:val="24"/>
          <w:szCs w:val="24"/>
        </w:rPr>
      </w:pPr>
    </w:p>
    <w:sectPr w:rsidR="00651C8A" w:rsidRPr="00695CA2" w:rsidSect="00280B95">
      <w:footerReference w:type="default" r:id="rId8"/>
      <w:pgSz w:w="12240" w:h="15840"/>
      <w:pgMar w:top="1440" w:right="1440" w:bottom="1440" w:left="13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456" w:rsidRDefault="001C0456" w:rsidP="001E47BF">
      <w:pPr>
        <w:spacing w:after="0" w:line="240" w:lineRule="auto"/>
      </w:pPr>
      <w:r>
        <w:separator/>
      </w:r>
    </w:p>
  </w:endnote>
  <w:endnote w:type="continuationSeparator" w:id="0">
    <w:p w:rsidR="001C0456" w:rsidRDefault="001C0456" w:rsidP="001E4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5422"/>
      <w:docPartObj>
        <w:docPartGallery w:val="Page Numbers (Bottom of Page)"/>
        <w:docPartUnique/>
      </w:docPartObj>
    </w:sdtPr>
    <w:sdtEndPr>
      <w:rPr>
        <w:color w:val="7F7F7F" w:themeColor="background1" w:themeShade="7F"/>
        <w:spacing w:val="60"/>
      </w:rPr>
    </w:sdtEndPr>
    <w:sdtContent>
      <w:p w:rsidR="007A74CC" w:rsidRDefault="001C0456">
        <w:pPr>
          <w:pStyle w:val="Footer"/>
          <w:pBdr>
            <w:top w:val="single" w:sz="4" w:space="1" w:color="D9D9D9" w:themeColor="background1" w:themeShade="D9"/>
          </w:pBdr>
          <w:rPr>
            <w:b/>
          </w:rPr>
        </w:pPr>
        <w:r>
          <w:fldChar w:fldCharType="begin"/>
        </w:r>
        <w:r>
          <w:instrText xml:space="preserve"> PAGE   \* MERGEFORMAT </w:instrText>
        </w:r>
        <w:r>
          <w:fldChar w:fldCharType="separate"/>
        </w:r>
        <w:r w:rsidR="00695CA2" w:rsidRPr="00695CA2">
          <w:rPr>
            <w:b/>
            <w:noProof/>
          </w:rPr>
          <w:t>1</w:t>
        </w:r>
        <w:r>
          <w:rPr>
            <w:b/>
            <w:noProof/>
          </w:rPr>
          <w:fldChar w:fldCharType="end"/>
        </w:r>
        <w:r w:rsidR="007A74CC">
          <w:rPr>
            <w:b/>
          </w:rPr>
          <w:t xml:space="preserve"> | </w:t>
        </w:r>
        <w:r w:rsidR="007A74CC">
          <w:rPr>
            <w:color w:val="7F7F7F" w:themeColor="background1" w:themeShade="7F"/>
            <w:spacing w:val="60"/>
          </w:rPr>
          <w:t>Page</w:t>
        </w:r>
      </w:p>
    </w:sdtContent>
  </w:sdt>
  <w:p w:rsidR="007A74CC" w:rsidRDefault="007A74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456" w:rsidRDefault="001C0456" w:rsidP="001E47BF">
      <w:pPr>
        <w:spacing w:after="0" w:line="240" w:lineRule="auto"/>
      </w:pPr>
      <w:r>
        <w:separator/>
      </w:r>
    </w:p>
  </w:footnote>
  <w:footnote w:type="continuationSeparator" w:id="0">
    <w:p w:rsidR="001C0456" w:rsidRDefault="001C0456" w:rsidP="001E47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1D3A"/>
    <w:multiLevelType w:val="hybridMultilevel"/>
    <w:tmpl w:val="086A14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0F0F59"/>
    <w:multiLevelType w:val="hybridMultilevel"/>
    <w:tmpl w:val="F3A6D02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AE1"/>
    <w:rsid w:val="00001B47"/>
    <w:rsid w:val="00010933"/>
    <w:rsid w:val="00016B9F"/>
    <w:rsid w:val="00024FFC"/>
    <w:rsid w:val="00037537"/>
    <w:rsid w:val="00044C01"/>
    <w:rsid w:val="000624F8"/>
    <w:rsid w:val="00093712"/>
    <w:rsid w:val="000C168B"/>
    <w:rsid w:val="000F062E"/>
    <w:rsid w:val="000F337F"/>
    <w:rsid w:val="00111CB0"/>
    <w:rsid w:val="001230E1"/>
    <w:rsid w:val="00141A9F"/>
    <w:rsid w:val="00145EA1"/>
    <w:rsid w:val="00145EFD"/>
    <w:rsid w:val="00150152"/>
    <w:rsid w:val="00170354"/>
    <w:rsid w:val="0019670E"/>
    <w:rsid w:val="001A17D0"/>
    <w:rsid w:val="001C0456"/>
    <w:rsid w:val="001C6C16"/>
    <w:rsid w:val="001E3354"/>
    <w:rsid w:val="001E47BF"/>
    <w:rsid w:val="001E61BA"/>
    <w:rsid w:val="001F52D0"/>
    <w:rsid w:val="00205172"/>
    <w:rsid w:val="00230B8A"/>
    <w:rsid w:val="00251D98"/>
    <w:rsid w:val="00255502"/>
    <w:rsid w:val="00277447"/>
    <w:rsid w:val="00280B95"/>
    <w:rsid w:val="002A7457"/>
    <w:rsid w:val="002C2A67"/>
    <w:rsid w:val="002D635A"/>
    <w:rsid w:val="002D7DA2"/>
    <w:rsid w:val="002E54EB"/>
    <w:rsid w:val="002E7232"/>
    <w:rsid w:val="002F52DA"/>
    <w:rsid w:val="003507E5"/>
    <w:rsid w:val="00352BD2"/>
    <w:rsid w:val="0037328A"/>
    <w:rsid w:val="003C2371"/>
    <w:rsid w:val="003F1D2D"/>
    <w:rsid w:val="00406996"/>
    <w:rsid w:val="00416B23"/>
    <w:rsid w:val="00424872"/>
    <w:rsid w:val="004408E9"/>
    <w:rsid w:val="00462494"/>
    <w:rsid w:val="0047068B"/>
    <w:rsid w:val="00470767"/>
    <w:rsid w:val="00546F5A"/>
    <w:rsid w:val="00547287"/>
    <w:rsid w:val="00576265"/>
    <w:rsid w:val="00597A45"/>
    <w:rsid w:val="005C5B08"/>
    <w:rsid w:val="005D2AF9"/>
    <w:rsid w:val="005E7E8F"/>
    <w:rsid w:val="005F5122"/>
    <w:rsid w:val="006208A9"/>
    <w:rsid w:val="0062631E"/>
    <w:rsid w:val="0063727A"/>
    <w:rsid w:val="00651C8A"/>
    <w:rsid w:val="00695CA2"/>
    <w:rsid w:val="006A22F9"/>
    <w:rsid w:val="006D5848"/>
    <w:rsid w:val="006E16EC"/>
    <w:rsid w:val="006E68DC"/>
    <w:rsid w:val="00716129"/>
    <w:rsid w:val="00730ACA"/>
    <w:rsid w:val="00730E4E"/>
    <w:rsid w:val="00746500"/>
    <w:rsid w:val="00756C2F"/>
    <w:rsid w:val="00780D7C"/>
    <w:rsid w:val="007A74CC"/>
    <w:rsid w:val="007B1A95"/>
    <w:rsid w:val="007F193D"/>
    <w:rsid w:val="00813330"/>
    <w:rsid w:val="00834BEC"/>
    <w:rsid w:val="00836861"/>
    <w:rsid w:val="00843147"/>
    <w:rsid w:val="008436E0"/>
    <w:rsid w:val="00855CAA"/>
    <w:rsid w:val="008645EC"/>
    <w:rsid w:val="008B746F"/>
    <w:rsid w:val="008C1030"/>
    <w:rsid w:val="008C3AB3"/>
    <w:rsid w:val="008C5174"/>
    <w:rsid w:val="008F10F2"/>
    <w:rsid w:val="009006BF"/>
    <w:rsid w:val="00922FCF"/>
    <w:rsid w:val="0094575C"/>
    <w:rsid w:val="009471A5"/>
    <w:rsid w:val="00977BEB"/>
    <w:rsid w:val="009858B1"/>
    <w:rsid w:val="009914C6"/>
    <w:rsid w:val="00991D02"/>
    <w:rsid w:val="009A4A19"/>
    <w:rsid w:val="009B2694"/>
    <w:rsid w:val="009B7321"/>
    <w:rsid w:val="009C48BD"/>
    <w:rsid w:val="009C69F4"/>
    <w:rsid w:val="009C764D"/>
    <w:rsid w:val="009C7F1B"/>
    <w:rsid w:val="009D0A59"/>
    <w:rsid w:val="009D1A74"/>
    <w:rsid w:val="009F33CA"/>
    <w:rsid w:val="00A04832"/>
    <w:rsid w:val="00A11398"/>
    <w:rsid w:val="00A2317F"/>
    <w:rsid w:val="00A24802"/>
    <w:rsid w:val="00A36CF8"/>
    <w:rsid w:val="00A7427F"/>
    <w:rsid w:val="00AE4C37"/>
    <w:rsid w:val="00B10D63"/>
    <w:rsid w:val="00B2432A"/>
    <w:rsid w:val="00B57512"/>
    <w:rsid w:val="00B72E52"/>
    <w:rsid w:val="00B84A1B"/>
    <w:rsid w:val="00B97BDB"/>
    <w:rsid w:val="00BA029F"/>
    <w:rsid w:val="00BE3395"/>
    <w:rsid w:val="00BF1905"/>
    <w:rsid w:val="00C231D6"/>
    <w:rsid w:val="00C23CE4"/>
    <w:rsid w:val="00C269CF"/>
    <w:rsid w:val="00C43F71"/>
    <w:rsid w:val="00C44C4C"/>
    <w:rsid w:val="00C80062"/>
    <w:rsid w:val="00C860A2"/>
    <w:rsid w:val="00C91C0A"/>
    <w:rsid w:val="00CA02FE"/>
    <w:rsid w:val="00CA0FFA"/>
    <w:rsid w:val="00CA3B60"/>
    <w:rsid w:val="00CC52AF"/>
    <w:rsid w:val="00CF0A16"/>
    <w:rsid w:val="00D0435F"/>
    <w:rsid w:val="00D07FD0"/>
    <w:rsid w:val="00D24CDF"/>
    <w:rsid w:val="00D648FC"/>
    <w:rsid w:val="00D65A2D"/>
    <w:rsid w:val="00D73A13"/>
    <w:rsid w:val="00D90FA4"/>
    <w:rsid w:val="00D96112"/>
    <w:rsid w:val="00DB5BAE"/>
    <w:rsid w:val="00DC1AE3"/>
    <w:rsid w:val="00DD5587"/>
    <w:rsid w:val="00DD5A62"/>
    <w:rsid w:val="00DE12D8"/>
    <w:rsid w:val="00E108C0"/>
    <w:rsid w:val="00E15EEF"/>
    <w:rsid w:val="00E20129"/>
    <w:rsid w:val="00E26327"/>
    <w:rsid w:val="00E42334"/>
    <w:rsid w:val="00E72825"/>
    <w:rsid w:val="00E75AE1"/>
    <w:rsid w:val="00E84451"/>
    <w:rsid w:val="00EC13CB"/>
    <w:rsid w:val="00ED1F63"/>
    <w:rsid w:val="00ED65D6"/>
    <w:rsid w:val="00EF064E"/>
    <w:rsid w:val="00EF7C51"/>
    <w:rsid w:val="00F118E9"/>
    <w:rsid w:val="00F71C1B"/>
    <w:rsid w:val="00F72980"/>
    <w:rsid w:val="00F80D38"/>
    <w:rsid w:val="00F82CCC"/>
    <w:rsid w:val="00F95AD6"/>
    <w:rsid w:val="00FB2D12"/>
    <w:rsid w:val="00FB3B60"/>
    <w:rsid w:val="00FB6A40"/>
    <w:rsid w:val="00FB776A"/>
    <w:rsid w:val="00FC56EC"/>
    <w:rsid w:val="00FC7CD5"/>
    <w:rsid w:val="00FF171D"/>
    <w:rsid w:val="00FF5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AE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E47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E47BF"/>
    <w:rPr>
      <w:rFonts w:ascii="Calibri" w:eastAsia="Calibri" w:hAnsi="Calibri" w:cs="Times New Roman"/>
    </w:rPr>
  </w:style>
  <w:style w:type="paragraph" w:styleId="Footer">
    <w:name w:val="footer"/>
    <w:basedOn w:val="Normal"/>
    <w:link w:val="FooterChar"/>
    <w:uiPriority w:val="99"/>
    <w:unhideWhenUsed/>
    <w:rsid w:val="001E4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7BF"/>
    <w:rPr>
      <w:rFonts w:ascii="Calibri" w:eastAsia="Calibri" w:hAnsi="Calibri" w:cs="Times New Roman"/>
    </w:rPr>
  </w:style>
  <w:style w:type="paragraph" w:styleId="ListParagraph">
    <w:name w:val="List Paragraph"/>
    <w:basedOn w:val="Normal"/>
    <w:uiPriority w:val="34"/>
    <w:qFormat/>
    <w:rsid w:val="00D73A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AE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E47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E47BF"/>
    <w:rPr>
      <w:rFonts w:ascii="Calibri" w:eastAsia="Calibri" w:hAnsi="Calibri" w:cs="Times New Roman"/>
    </w:rPr>
  </w:style>
  <w:style w:type="paragraph" w:styleId="Footer">
    <w:name w:val="footer"/>
    <w:basedOn w:val="Normal"/>
    <w:link w:val="FooterChar"/>
    <w:uiPriority w:val="99"/>
    <w:unhideWhenUsed/>
    <w:rsid w:val="001E4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7BF"/>
    <w:rPr>
      <w:rFonts w:ascii="Calibri" w:eastAsia="Calibri" w:hAnsi="Calibri" w:cs="Times New Roman"/>
    </w:rPr>
  </w:style>
  <w:style w:type="paragraph" w:styleId="ListParagraph">
    <w:name w:val="List Paragraph"/>
    <w:basedOn w:val="Normal"/>
    <w:uiPriority w:val="34"/>
    <w:qFormat/>
    <w:rsid w:val="00D73A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86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1551</Words>
  <Characters>8844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Courts of Judicature</Company>
  <LinksUpToDate>false</LinksUpToDate>
  <CharactersWithSpaces>10375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2016-02-23T04:37:00Z</cp:lastPrinted>
  <dcterms:created xsi:type="dcterms:W3CDTF">2016-10-14T08:22:00Z</dcterms:created>
  <dcterms:modified xsi:type="dcterms:W3CDTF">2016-10-14T08:22:00Z</dcterms:modified>
</cp:coreProperties>
</file>