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42A3C" w:rsidRDefault="005878B3"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THE REPUBLIC OF UGANDA,</w:t>
      </w:r>
    </w:p>
    <w:p w:rsidR="005878B3" w:rsidRPr="00542A3C" w:rsidRDefault="005878B3"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IN THE HIGH COURT OF UGANDA AT KAMPALA</w:t>
      </w:r>
    </w:p>
    <w:p w:rsidR="005878B3" w:rsidRPr="00542A3C" w:rsidRDefault="005878B3"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(COMMERCIAL DIVISION)</w:t>
      </w:r>
    </w:p>
    <w:p w:rsidR="00DF12D8" w:rsidRPr="00542A3C" w:rsidRDefault="00C2360C"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MISCELLANEOUS APPLICATION NO</w:t>
      </w:r>
      <w:r w:rsidR="00DF12D8" w:rsidRPr="00542A3C">
        <w:rPr>
          <w:rFonts w:ascii="Times New Roman" w:hAnsi="Times New Roman" w:cs="Times New Roman"/>
          <w:b/>
          <w:sz w:val="24"/>
          <w:szCs w:val="24"/>
        </w:rPr>
        <w:t xml:space="preserve"> 1000 OF 2015</w:t>
      </w:r>
    </w:p>
    <w:p w:rsidR="00DF12D8" w:rsidRPr="00542A3C" w:rsidRDefault="00DF12D8" w:rsidP="00542A3C">
      <w:pPr>
        <w:pStyle w:val="ListParagraph"/>
        <w:numPr>
          <w:ilvl w:val="0"/>
          <w:numId w:val="2"/>
        </w:numPr>
        <w:spacing w:line="360" w:lineRule="auto"/>
        <w:rPr>
          <w:rFonts w:ascii="Times New Roman" w:hAnsi="Times New Roman" w:cs="Times New Roman"/>
          <w:b/>
          <w:sz w:val="24"/>
          <w:szCs w:val="24"/>
        </w:rPr>
      </w:pPr>
      <w:r w:rsidRPr="00542A3C">
        <w:rPr>
          <w:rFonts w:ascii="Times New Roman" w:hAnsi="Times New Roman" w:cs="Times New Roman"/>
          <w:b/>
          <w:sz w:val="24"/>
          <w:szCs w:val="24"/>
        </w:rPr>
        <w:t>WILLIS INTERNATIONAL ENGINEERING AND CONTRACTORS LTD}</w:t>
      </w:r>
    </w:p>
    <w:p w:rsidR="00DF12D8" w:rsidRPr="00542A3C" w:rsidRDefault="00DF12D8" w:rsidP="00542A3C">
      <w:pPr>
        <w:pStyle w:val="ListParagraph"/>
        <w:numPr>
          <w:ilvl w:val="0"/>
          <w:numId w:val="2"/>
        </w:numPr>
        <w:spacing w:line="360" w:lineRule="auto"/>
        <w:rPr>
          <w:rFonts w:ascii="Times New Roman" w:hAnsi="Times New Roman" w:cs="Times New Roman"/>
          <w:b/>
          <w:sz w:val="24"/>
          <w:szCs w:val="24"/>
        </w:rPr>
      </w:pPr>
      <w:r w:rsidRPr="00542A3C">
        <w:rPr>
          <w:rFonts w:ascii="Times New Roman" w:hAnsi="Times New Roman" w:cs="Times New Roman"/>
          <w:b/>
          <w:sz w:val="24"/>
          <w:szCs w:val="24"/>
        </w:rPr>
        <w:t>GEORGE WILLIAM KIYEGA}.....................................................</w:t>
      </w:r>
      <w:r w:rsidR="008A0903" w:rsidRPr="00542A3C">
        <w:rPr>
          <w:rFonts w:ascii="Times New Roman" w:hAnsi="Times New Roman" w:cs="Times New Roman"/>
          <w:b/>
          <w:sz w:val="24"/>
          <w:szCs w:val="24"/>
        </w:rPr>
        <w:t>APPLICANT</w:t>
      </w:r>
      <w:r w:rsidRPr="00542A3C">
        <w:rPr>
          <w:rFonts w:ascii="Times New Roman" w:hAnsi="Times New Roman" w:cs="Times New Roman"/>
          <w:b/>
          <w:sz w:val="24"/>
          <w:szCs w:val="24"/>
        </w:rPr>
        <w:t>S</w:t>
      </w:r>
    </w:p>
    <w:p w:rsidR="00DF12D8" w:rsidRPr="00542A3C" w:rsidRDefault="00DF12D8"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VERSUS</w:t>
      </w:r>
    </w:p>
    <w:p w:rsidR="00DF12D8" w:rsidRPr="00542A3C" w:rsidRDefault="00DF12D8" w:rsidP="00542A3C">
      <w:pPr>
        <w:spacing w:line="360" w:lineRule="auto"/>
        <w:rPr>
          <w:rFonts w:ascii="Times New Roman" w:hAnsi="Times New Roman" w:cs="Times New Roman"/>
          <w:b/>
          <w:sz w:val="24"/>
          <w:szCs w:val="24"/>
        </w:rPr>
      </w:pPr>
      <w:r w:rsidRPr="00542A3C">
        <w:rPr>
          <w:rFonts w:ascii="Times New Roman" w:hAnsi="Times New Roman" w:cs="Times New Roman"/>
          <w:b/>
          <w:sz w:val="24"/>
          <w:szCs w:val="24"/>
        </w:rPr>
        <w:t>DFCU BANK LIMITED}......................................................................</w:t>
      </w:r>
      <w:r w:rsidR="008A0903" w:rsidRPr="00542A3C">
        <w:rPr>
          <w:rFonts w:ascii="Times New Roman" w:hAnsi="Times New Roman" w:cs="Times New Roman"/>
          <w:b/>
          <w:sz w:val="24"/>
          <w:szCs w:val="24"/>
        </w:rPr>
        <w:t>RESPONDENT</w:t>
      </w:r>
    </w:p>
    <w:p w:rsidR="00F03118" w:rsidRPr="00542A3C" w:rsidRDefault="00F03118" w:rsidP="00542A3C">
      <w:pPr>
        <w:spacing w:line="360" w:lineRule="auto"/>
        <w:jc w:val="center"/>
        <w:rPr>
          <w:rFonts w:ascii="Times New Roman" w:hAnsi="Times New Roman" w:cs="Times New Roman"/>
          <w:b/>
          <w:sz w:val="24"/>
          <w:szCs w:val="24"/>
        </w:rPr>
      </w:pPr>
      <w:r w:rsidRPr="00542A3C">
        <w:rPr>
          <w:rFonts w:ascii="Times New Roman" w:hAnsi="Times New Roman" w:cs="Times New Roman"/>
          <w:b/>
          <w:sz w:val="24"/>
          <w:szCs w:val="24"/>
        </w:rPr>
        <w:t>BEFORE HON. MR. JUSTICE CHRISTOPHER MADRAMA IZAMA</w:t>
      </w:r>
    </w:p>
    <w:p w:rsidR="00CB0854" w:rsidRPr="00542A3C" w:rsidRDefault="00F03118" w:rsidP="00542A3C">
      <w:pPr>
        <w:spacing w:line="360" w:lineRule="auto"/>
        <w:jc w:val="center"/>
        <w:rPr>
          <w:rFonts w:ascii="Times New Roman" w:hAnsi="Times New Roman" w:cs="Times New Roman"/>
          <w:sz w:val="24"/>
          <w:szCs w:val="24"/>
        </w:rPr>
      </w:pPr>
      <w:r w:rsidRPr="00542A3C">
        <w:rPr>
          <w:rFonts w:ascii="Times New Roman" w:hAnsi="Times New Roman" w:cs="Times New Roman"/>
          <w:b/>
          <w:sz w:val="24"/>
          <w:szCs w:val="24"/>
        </w:rPr>
        <w:t>RULING</w:t>
      </w:r>
    </w:p>
    <w:p w:rsidR="00CE5E2F" w:rsidRPr="00542A3C" w:rsidRDefault="00C2360C"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commenced </w:t>
      </w:r>
      <w:r w:rsidRPr="00542A3C">
        <w:rPr>
          <w:rFonts w:ascii="Times New Roman" w:hAnsi="Times New Roman" w:cs="Times New Roman"/>
          <w:sz w:val="24"/>
          <w:szCs w:val="24"/>
        </w:rPr>
        <w:t xml:space="preserve">this application </w:t>
      </w:r>
      <w:r w:rsidR="00CE5E2F" w:rsidRPr="00542A3C">
        <w:rPr>
          <w:rFonts w:ascii="Times New Roman" w:hAnsi="Times New Roman" w:cs="Times New Roman"/>
          <w:sz w:val="24"/>
          <w:szCs w:val="24"/>
        </w:rPr>
        <w:t>under the provisions of Section 98 of the Civil Procedure Act, Cap. 71 and Order 41 rules 1 and 9 of the Civil Procedure Rules, S.I 71-1</w:t>
      </w:r>
      <w:r w:rsidR="00081C9A" w:rsidRPr="00542A3C">
        <w:rPr>
          <w:rFonts w:ascii="Times New Roman" w:hAnsi="Times New Roman" w:cs="Times New Roman"/>
          <w:sz w:val="24"/>
          <w:szCs w:val="24"/>
        </w:rPr>
        <w:t xml:space="preserve"> and is for </w:t>
      </w:r>
      <w:r w:rsidRPr="00542A3C">
        <w:rPr>
          <w:rFonts w:ascii="Times New Roman" w:hAnsi="Times New Roman" w:cs="Times New Roman"/>
          <w:sz w:val="24"/>
          <w:szCs w:val="24"/>
        </w:rPr>
        <w:t>a temporary injunction o</w:t>
      </w:r>
      <w:r w:rsidR="00CE5E2F" w:rsidRPr="00542A3C">
        <w:rPr>
          <w:rFonts w:ascii="Times New Roman" w:hAnsi="Times New Roman" w:cs="Times New Roman"/>
          <w:sz w:val="24"/>
          <w:szCs w:val="24"/>
        </w:rPr>
        <w:t xml:space="preserve">rder </w:t>
      </w:r>
      <w:r w:rsidRPr="00542A3C">
        <w:rPr>
          <w:rFonts w:ascii="Times New Roman" w:hAnsi="Times New Roman" w:cs="Times New Roman"/>
          <w:sz w:val="24"/>
          <w:szCs w:val="24"/>
        </w:rPr>
        <w:t xml:space="preserve">to </w:t>
      </w:r>
      <w:r w:rsidR="000F74C2" w:rsidRPr="00542A3C">
        <w:rPr>
          <w:rFonts w:ascii="Times New Roman" w:hAnsi="Times New Roman" w:cs="Times New Roman"/>
          <w:sz w:val="24"/>
          <w:szCs w:val="24"/>
        </w:rPr>
        <w:t xml:space="preserve">issue </w:t>
      </w:r>
      <w:r w:rsidR="00CE5E2F" w:rsidRPr="00542A3C">
        <w:rPr>
          <w:rFonts w:ascii="Times New Roman" w:hAnsi="Times New Roman" w:cs="Times New Roman"/>
          <w:sz w:val="24"/>
          <w:szCs w:val="24"/>
        </w:rPr>
        <w:t xml:space="preserve">against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 its agents, servants, assignees and anyone acting under the authority of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s restraining them from selling</w:t>
      </w:r>
      <w:r w:rsidRPr="00542A3C">
        <w:rPr>
          <w:rFonts w:ascii="Times New Roman" w:hAnsi="Times New Roman" w:cs="Times New Roman"/>
          <w:sz w:val="24"/>
          <w:szCs w:val="24"/>
        </w:rPr>
        <w:t xml:space="preserve"> or</w:t>
      </w:r>
      <w:r w:rsidR="00CE5E2F" w:rsidRPr="00542A3C">
        <w:rPr>
          <w:rFonts w:ascii="Times New Roman" w:hAnsi="Times New Roman" w:cs="Times New Roman"/>
          <w:sz w:val="24"/>
          <w:szCs w:val="24"/>
        </w:rPr>
        <w:t xml:space="preserve"> interfering with </w:t>
      </w:r>
      <w:r w:rsidR="005F0CCF" w:rsidRPr="00542A3C">
        <w:rPr>
          <w:rFonts w:ascii="Times New Roman" w:hAnsi="Times New Roman" w:cs="Times New Roman"/>
          <w:sz w:val="24"/>
          <w:szCs w:val="24"/>
        </w:rPr>
        <w:t>Plaintiff</w:t>
      </w:r>
      <w:r w:rsidR="00CE5E2F" w:rsidRPr="00542A3C">
        <w:rPr>
          <w:rFonts w:ascii="Times New Roman" w:hAnsi="Times New Roman" w:cs="Times New Roman"/>
          <w:sz w:val="24"/>
          <w:szCs w:val="24"/>
        </w:rPr>
        <w:t xml:space="preserve">’s use and occupation of the land comprised in Block 265, Plots 7346 and 7347 at Bunamwaya </w:t>
      </w:r>
      <w:r w:rsidRPr="00542A3C">
        <w:rPr>
          <w:rFonts w:ascii="Times New Roman" w:hAnsi="Times New Roman" w:cs="Times New Roman"/>
          <w:sz w:val="24"/>
          <w:szCs w:val="24"/>
        </w:rPr>
        <w:t xml:space="preserve">pending </w:t>
      </w:r>
      <w:r w:rsidR="00CE5E2F" w:rsidRPr="00542A3C">
        <w:rPr>
          <w:rFonts w:ascii="Times New Roman" w:hAnsi="Times New Roman" w:cs="Times New Roman"/>
          <w:sz w:val="24"/>
          <w:szCs w:val="24"/>
        </w:rPr>
        <w:t>final determination of the main suit and for costs of the application.</w:t>
      </w:r>
    </w:p>
    <w:p w:rsidR="00CE5E2F" w:rsidRPr="00542A3C" w:rsidRDefault="00C2360C"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is represented by Messrs </w:t>
      </w:r>
      <w:r w:rsidR="00CE5E2F" w:rsidRPr="00542A3C">
        <w:rPr>
          <w:rFonts w:ascii="Times New Roman" w:hAnsi="Times New Roman" w:cs="Times New Roman"/>
          <w:sz w:val="24"/>
          <w:szCs w:val="24"/>
        </w:rPr>
        <w:t xml:space="preserve">Tumusiime, Kabega and Company Advocates </w:t>
      </w:r>
      <w:r w:rsidRPr="00542A3C">
        <w:rPr>
          <w:rFonts w:ascii="Times New Roman" w:hAnsi="Times New Roman" w:cs="Times New Roman"/>
          <w:sz w:val="24"/>
          <w:szCs w:val="24"/>
        </w:rPr>
        <w:t xml:space="preserve">while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is represented by Messrs KSMO</w:t>
      </w:r>
      <w:r w:rsidR="00CE5E2F" w:rsidRPr="00542A3C">
        <w:rPr>
          <w:rFonts w:ascii="Times New Roman" w:hAnsi="Times New Roman" w:cs="Times New Roman"/>
          <w:sz w:val="24"/>
          <w:szCs w:val="24"/>
        </w:rPr>
        <w:t xml:space="preserve"> Advoc</w:t>
      </w:r>
      <w:r w:rsidRPr="00542A3C">
        <w:rPr>
          <w:rFonts w:ascii="Times New Roman" w:hAnsi="Times New Roman" w:cs="Times New Roman"/>
          <w:sz w:val="24"/>
          <w:szCs w:val="24"/>
        </w:rPr>
        <w:t>ates</w:t>
      </w:r>
      <w:r w:rsidR="00CE5E2F" w:rsidRPr="00542A3C">
        <w:rPr>
          <w:rFonts w:ascii="Times New Roman" w:hAnsi="Times New Roman" w:cs="Times New Roman"/>
          <w:sz w:val="24"/>
          <w:szCs w:val="24"/>
        </w:rPr>
        <w:t>.</w:t>
      </w:r>
    </w:p>
    <w:p w:rsidR="00F97C87" w:rsidRPr="00542A3C" w:rsidRDefault="00CE5E2F" w:rsidP="00542A3C">
      <w:pPr>
        <w:spacing w:line="360" w:lineRule="auto"/>
        <w:jc w:val="both"/>
        <w:rPr>
          <w:rFonts w:ascii="Times New Roman" w:hAnsi="Times New Roman" w:cs="Times New Roman"/>
          <w:sz w:val="24"/>
          <w:szCs w:val="24"/>
        </w:rPr>
      </w:pPr>
      <w:r w:rsidRPr="00542A3C">
        <w:rPr>
          <w:rFonts w:ascii="Times New Roman" w:eastAsia="Times New Roman" w:hAnsi="Times New Roman" w:cs="Times New Roman"/>
          <w:sz w:val="24"/>
          <w:szCs w:val="24"/>
        </w:rPr>
        <w:t xml:space="preserve">The </w:t>
      </w:r>
      <w:r w:rsidR="000F74C2" w:rsidRPr="00542A3C">
        <w:rPr>
          <w:rFonts w:ascii="Times New Roman" w:eastAsia="Times New Roman" w:hAnsi="Times New Roman" w:cs="Times New Roman"/>
          <w:sz w:val="24"/>
          <w:szCs w:val="24"/>
        </w:rPr>
        <w:t>ground</w:t>
      </w:r>
      <w:r w:rsidR="00081C9A" w:rsidRPr="00542A3C">
        <w:rPr>
          <w:rFonts w:ascii="Times New Roman" w:eastAsia="Times New Roman" w:hAnsi="Times New Roman" w:cs="Times New Roman"/>
          <w:sz w:val="24"/>
          <w:szCs w:val="24"/>
        </w:rPr>
        <w:t>s</w:t>
      </w:r>
      <w:r w:rsidR="000F74C2" w:rsidRPr="00542A3C">
        <w:rPr>
          <w:rFonts w:ascii="Times New Roman" w:eastAsia="Times New Roman" w:hAnsi="Times New Roman" w:cs="Times New Roman"/>
          <w:sz w:val="24"/>
          <w:szCs w:val="24"/>
        </w:rPr>
        <w:t xml:space="preserve"> of the application are that </w:t>
      </w:r>
      <w:r w:rsidR="007A5A4A" w:rsidRPr="00542A3C">
        <w:rPr>
          <w:rFonts w:ascii="Times New Roman" w:eastAsia="Times New Roman" w:hAnsi="Times New Roman" w:cs="Times New Roman"/>
          <w:sz w:val="24"/>
          <w:szCs w:val="24"/>
        </w:rPr>
        <w:t xml:space="preserve">the first </w:t>
      </w:r>
      <w:r w:rsidR="008A0903" w:rsidRPr="00542A3C">
        <w:rPr>
          <w:rFonts w:ascii="Times New Roman" w:eastAsia="Times New Roman" w:hAnsi="Times New Roman" w:cs="Times New Roman"/>
          <w:sz w:val="24"/>
          <w:szCs w:val="24"/>
        </w:rPr>
        <w:t>Applicant</w:t>
      </w:r>
      <w:r w:rsidR="007A5A4A" w:rsidRPr="00542A3C">
        <w:rPr>
          <w:rFonts w:ascii="Times New Roman" w:eastAsia="Times New Roman" w:hAnsi="Times New Roman" w:cs="Times New Roman"/>
          <w:sz w:val="24"/>
          <w:szCs w:val="24"/>
        </w:rPr>
        <w:t xml:space="preserve"> is the </w:t>
      </w:r>
      <w:r w:rsidR="005F0CCF" w:rsidRPr="00542A3C">
        <w:rPr>
          <w:rFonts w:ascii="Times New Roman" w:eastAsia="Times New Roman" w:hAnsi="Times New Roman" w:cs="Times New Roman"/>
          <w:sz w:val="24"/>
          <w:szCs w:val="24"/>
        </w:rPr>
        <w:t>Mortgagor</w:t>
      </w:r>
      <w:r w:rsidR="007A5A4A" w:rsidRPr="00542A3C">
        <w:rPr>
          <w:rFonts w:ascii="Times New Roman" w:eastAsia="Times New Roman" w:hAnsi="Times New Roman" w:cs="Times New Roman"/>
          <w:sz w:val="24"/>
          <w:szCs w:val="24"/>
        </w:rPr>
        <w:t xml:space="preserve"> of land comprised in Blok 265 Plots 7346 and 7347 at Bunamwaya, while the second </w:t>
      </w:r>
      <w:r w:rsidR="008A0903" w:rsidRPr="00542A3C">
        <w:rPr>
          <w:rFonts w:ascii="Times New Roman" w:eastAsia="Times New Roman" w:hAnsi="Times New Roman" w:cs="Times New Roman"/>
          <w:sz w:val="24"/>
          <w:szCs w:val="24"/>
        </w:rPr>
        <w:t>Applicant</w:t>
      </w:r>
      <w:r w:rsidR="007A5A4A" w:rsidRPr="00542A3C">
        <w:rPr>
          <w:rFonts w:ascii="Times New Roman" w:eastAsia="Times New Roman" w:hAnsi="Times New Roman" w:cs="Times New Roman"/>
          <w:sz w:val="24"/>
          <w:szCs w:val="24"/>
        </w:rPr>
        <w:t xml:space="preserve"> guaranteed the loan and is the registered proprietor of the property. The </w:t>
      </w:r>
      <w:r w:rsidR="008A0903" w:rsidRPr="00542A3C">
        <w:rPr>
          <w:rFonts w:ascii="Times New Roman" w:eastAsia="Times New Roman" w:hAnsi="Times New Roman" w:cs="Times New Roman"/>
          <w:sz w:val="24"/>
          <w:szCs w:val="24"/>
        </w:rPr>
        <w:t>Applicant</w:t>
      </w:r>
      <w:r w:rsidR="007A5A4A" w:rsidRPr="00542A3C">
        <w:rPr>
          <w:rFonts w:ascii="Times New Roman" w:eastAsia="Times New Roman" w:hAnsi="Times New Roman" w:cs="Times New Roman"/>
          <w:sz w:val="24"/>
          <w:szCs w:val="24"/>
        </w:rPr>
        <w:t xml:space="preserve">s requested the </w:t>
      </w:r>
      <w:r w:rsidR="008A0903" w:rsidRPr="00542A3C">
        <w:rPr>
          <w:rFonts w:ascii="Times New Roman" w:eastAsia="Times New Roman" w:hAnsi="Times New Roman" w:cs="Times New Roman"/>
          <w:sz w:val="24"/>
          <w:szCs w:val="24"/>
        </w:rPr>
        <w:t>Respondent</w:t>
      </w:r>
      <w:r w:rsidR="007A5A4A" w:rsidRPr="00542A3C">
        <w:rPr>
          <w:rFonts w:ascii="Times New Roman" w:eastAsia="Times New Roman" w:hAnsi="Times New Roman" w:cs="Times New Roman"/>
          <w:sz w:val="24"/>
          <w:szCs w:val="24"/>
        </w:rPr>
        <w:t xml:space="preserve"> to restructure the loans but the </w:t>
      </w:r>
      <w:r w:rsidR="008A0903" w:rsidRPr="00542A3C">
        <w:rPr>
          <w:rFonts w:ascii="Times New Roman" w:eastAsia="Times New Roman" w:hAnsi="Times New Roman" w:cs="Times New Roman"/>
          <w:sz w:val="24"/>
          <w:szCs w:val="24"/>
        </w:rPr>
        <w:t>Respondent</w:t>
      </w:r>
      <w:r w:rsidR="007A5A4A" w:rsidRPr="00542A3C">
        <w:rPr>
          <w:rFonts w:ascii="Times New Roman" w:eastAsia="Times New Roman" w:hAnsi="Times New Roman" w:cs="Times New Roman"/>
          <w:sz w:val="24"/>
          <w:szCs w:val="24"/>
        </w:rPr>
        <w:t xml:space="preserve"> refused and declared one of the loans a non – performing asset thereby making it attract exorbitant fines and penalties to the </w:t>
      </w:r>
      <w:r w:rsidR="008A0903" w:rsidRPr="00542A3C">
        <w:rPr>
          <w:rFonts w:ascii="Times New Roman" w:eastAsia="Times New Roman" w:hAnsi="Times New Roman" w:cs="Times New Roman"/>
          <w:sz w:val="24"/>
          <w:szCs w:val="24"/>
        </w:rPr>
        <w:t>Applicant</w:t>
      </w:r>
      <w:r w:rsidR="007A5A4A" w:rsidRPr="00542A3C">
        <w:rPr>
          <w:rFonts w:ascii="Times New Roman" w:eastAsia="Times New Roman" w:hAnsi="Times New Roman" w:cs="Times New Roman"/>
          <w:sz w:val="24"/>
          <w:szCs w:val="24"/>
        </w:rPr>
        <w:t>’s detriment.  On the 17</w:t>
      </w:r>
      <w:r w:rsidR="007A5A4A" w:rsidRPr="00542A3C">
        <w:rPr>
          <w:rFonts w:ascii="Times New Roman" w:eastAsia="Times New Roman" w:hAnsi="Times New Roman" w:cs="Times New Roman"/>
          <w:sz w:val="24"/>
          <w:szCs w:val="24"/>
          <w:vertAlign w:val="superscript"/>
        </w:rPr>
        <w:t>th</w:t>
      </w:r>
      <w:r w:rsidR="007A5A4A" w:rsidRPr="00542A3C">
        <w:rPr>
          <w:rFonts w:ascii="Times New Roman" w:eastAsia="Times New Roman" w:hAnsi="Times New Roman" w:cs="Times New Roman"/>
          <w:sz w:val="24"/>
          <w:szCs w:val="24"/>
        </w:rPr>
        <w:t xml:space="preserve"> of November 2015 the </w:t>
      </w:r>
      <w:r w:rsidR="008A0903" w:rsidRPr="00542A3C">
        <w:rPr>
          <w:rFonts w:ascii="Times New Roman" w:eastAsia="Times New Roman" w:hAnsi="Times New Roman" w:cs="Times New Roman"/>
          <w:sz w:val="24"/>
          <w:szCs w:val="24"/>
        </w:rPr>
        <w:t>Respondent</w:t>
      </w:r>
      <w:r w:rsidR="007A5A4A" w:rsidRPr="00542A3C">
        <w:rPr>
          <w:rFonts w:ascii="Times New Roman" w:eastAsia="Times New Roman" w:hAnsi="Times New Roman" w:cs="Times New Roman"/>
          <w:sz w:val="24"/>
          <w:szCs w:val="24"/>
        </w:rPr>
        <w:t xml:space="preserve"> and its agents served the </w:t>
      </w:r>
      <w:r w:rsidR="008A0903" w:rsidRPr="00542A3C">
        <w:rPr>
          <w:rFonts w:ascii="Times New Roman" w:eastAsia="Times New Roman" w:hAnsi="Times New Roman" w:cs="Times New Roman"/>
          <w:sz w:val="24"/>
          <w:szCs w:val="24"/>
        </w:rPr>
        <w:t>Applicant</w:t>
      </w:r>
      <w:r w:rsidR="007A5A4A" w:rsidRPr="00542A3C">
        <w:rPr>
          <w:rFonts w:ascii="Times New Roman" w:eastAsia="Times New Roman" w:hAnsi="Times New Roman" w:cs="Times New Roman"/>
          <w:sz w:val="24"/>
          <w:szCs w:val="24"/>
        </w:rPr>
        <w:t xml:space="preserve"> with a notice of sale after 21 da</w:t>
      </w:r>
      <w:r w:rsidR="00081C9A" w:rsidRPr="00542A3C">
        <w:rPr>
          <w:rFonts w:ascii="Times New Roman" w:eastAsia="Times New Roman" w:hAnsi="Times New Roman" w:cs="Times New Roman"/>
          <w:sz w:val="24"/>
          <w:szCs w:val="24"/>
        </w:rPr>
        <w:t>ys</w:t>
      </w:r>
      <w:r w:rsidR="007A5A4A" w:rsidRPr="00542A3C">
        <w:rPr>
          <w:rFonts w:ascii="Times New Roman" w:eastAsia="Times New Roman" w:hAnsi="Times New Roman" w:cs="Times New Roman"/>
          <w:sz w:val="24"/>
          <w:szCs w:val="24"/>
        </w:rPr>
        <w:t xml:space="preserve">. The </w:t>
      </w:r>
      <w:r w:rsidR="008A0903" w:rsidRPr="00542A3C">
        <w:rPr>
          <w:rFonts w:ascii="Times New Roman" w:eastAsia="Times New Roman" w:hAnsi="Times New Roman" w:cs="Times New Roman"/>
          <w:sz w:val="24"/>
          <w:szCs w:val="24"/>
        </w:rPr>
        <w:t>Respondent</w:t>
      </w:r>
      <w:r w:rsidR="007A5A4A" w:rsidRPr="00542A3C">
        <w:rPr>
          <w:rFonts w:ascii="Times New Roman" w:eastAsia="Times New Roman" w:hAnsi="Times New Roman" w:cs="Times New Roman"/>
          <w:sz w:val="24"/>
          <w:szCs w:val="24"/>
        </w:rPr>
        <w:t xml:space="preserve"> has no justifiable </w:t>
      </w:r>
      <w:r w:rsidR="00F97C87" w:rsidRPr="00542A3C">
        <w:rPr>
          <w:rFonts w:ascii="Times New Roman" w:eastAsia="Times New Roman" w:hAnsi="Times New Roman" w:cs="Times New Roman"/>
          <w:sz w:val="24"/>
          <w:szCs w:val="24"/>
        </w:rPr>
        <w:t xml:space="preserve">basis for their action and </w:t>
      </w:r>
      <w:r w:rsidR="00F97C87" w:rsidRPr="00542A3C">
        <w:rPr>
          <w:rFonts w:ascii="Times New Roman" w:eastAsia="Times New Roman" w:hAnsi="Times New Roman" w:cs="Times New Roman"/>
          <w:sz w:val="24"/>
          <w:szCs w:val="24"/>
        </w:rPr>
        <w:lastRenderedPageBreak/>
        <w:t xml:space="preserve">the </w:t>
      </w:r>
      <w:r w:rsidR="008A0903" w:rsidRPr="00542A3C">
        <w:rPr>
          <w:rFonts w:ascii="Times New Roman" w:eastAsia="Times New Roman" w:hAnsi="Times New Roman" w:cs="Times New Roman"/>
          <w:sz w:val="24"/>
          <w:szCs w:val="24"/>
        </w:rPr>
        <w:t>Applicant</w:t>
      </w:r>
      <w:r w:rsidR="00F97C87" w:rsidRPr="00542A3C">
        <w:rPr>
          <w:rFonts w:ascii="Times New Roman" w:eastAsia="Times New Roman" w:hAnsi="Times New Roman" w:cs="Times New Roman"/>
          <w:sz w:val="24"/>
          <w:szCs w:val="24"/>
        </w:rPr>
        <w:t xml:space="preserve">s have suffered and shall continue to suffer irreparable loss if the injunction order is not granted. Finally the </w:t>
      </w:r>
      <w:r w:rsidR="008A0903" w:rsidRPr="00542A3C">
        <w:rPr>
          <w:rFonts w:ascii="Times New Roman" w:eastAsia="Times New Roman" w:hAnsi="Times New Roman" w:cs="Times New Roman"/>
          <w:sz w:val="24"/>
          <w:szCs w:val="24"/>
        </w:rPr>
        <w:t>Applicant</w:t>
      </w:r>
      <w:r w:rsidR="00F97C87" w:rsidRPr="00542A3C">
        <w:rPr>
          <w:rFonts w:ascii="Times New Roman" w:eastAsia="Times New Roman" w:hAnsi="Times New Roman" w:cs="Times New Roman"/>
          <w:sz w:val="24"/>
          <w:szCs w:val="24"/>
        </w:rPr>
        <w:t xml:space="preserve"> avers that it is just and equitable that the application is granted.  The </w:t>
      </w:r>
      <w:r w:rsidRPr="00542A3C">
        <w:rPr>
          <w:rFonts w:ascii="Times New Roman" w:eastAsia="Times New Roman" w:hAnsi="Times New Roman" w:cs="Times New Roman"/>
          <w:sz w:val="24"/>
          <w:szCs w:val="24"/>
        </w:rPr>
        <w:t xml:space="preserve">application is supported by the affidavit of </w:t>
      </w:r>
      <w:r w:rsidRPr="00542A3C">
        <w:rPr>
          <w:rFonts w:ascii="Times New Roman" w:eastAsia="Times New Roman" w:hAnsi="Times New Roman" w:cs="Times New Roman"/>
          <w:bCs/>
          <w:sz w:val="24"/>
          <w:szCs w:val="24"/>
        </w:rPr>
        <w:t>George William Kiyega</w:t>
      </w:r>
      <w:r w:rsidRPr="00542A3C">
        <w:rPr>
          <w:rFonts w:ascii="Times New Roman" w:eastAsia="Times New Roman" w:hAnsi="Times New Roman" w:cs="Times New Roman"/>
          <w:b/>
          <w:bCs/>
          <w:sz w:val="24"/>
          <w:szCs w:val="24"/>
        </w:rPr>
        <w:t xml:space="preserve"> </w:t>
      </w:r>
      <w:r w:rsidRPr="00542A3C">
        <w:rPr>
          <w:rFonts w:ascii="Times New Roman" w:eastAsia="Times New Roman" w:hAnsi="Times New Roman" w:cs="Times New Roman"/>
          <w:sz w:val="24"/>
          <w:szCs w:val="24"/>
        </w:rPr>
        <w:t>the 2</w:t>
      </w:r>
      <w:r w:rsidRPr="00542A3C">
        <w:rPr>
          <w:rFonts w:ascii="Times New Roman" w:eastAsia="Times New Roman" w:hAnsi="Times New Roman" w:cs="Times New Roman"/>
          <w:sz w:val="24"/>
          <w:szCs w:val="24"/>
          <w:vertAlign w:val="superscript"/>
        </w:rPr>
        <w:t>nd</w:t>
      </w:r>
      <w:r w:rsidRPr="00542A3C">
        <w:rPr>
          <w:rFonts w:ascii="Times New Roman" w:eastAsia="Times New Roman" w:hAnsi="Times New Roman" w:cs="Times New Roman"/>
          <w:sz w:val="24"/>
          <w:szCs w:val="24"/>
        </w:rPr>
        <w:t xml:space="preserve"> </w:t>
      </w:r>
      <w:r w:rsidR="008A0903" w:rsidRPr="00542A3C">
        <w:rPr>
          <w:rFonts w:ascii="Times New Roman" w:eastAsia="Times New Roman" w:hAnsi="Times New Roman" w:cs="Times New Roman"/>
          <w:sz w:val="24"/>
          <w:szCs w:val="24"/>
        </w:rPr>
        <w:t>Applicant</w:t>
      </w:r>
      <w:r w:rsidRPr="00542A3C">
        <w:rPr>
          <w:rFonts w:ascii="Times New Roman" w:eastAsia="Times New Roman" w:hAnsi="Times New Roman" w:cs="Times New Roman"/>
          <w:sz w:val="24"/>
          <w:szCs w:val="24"/>
        </w:rPr>
        <w:t xml:space="preserve"> </w:t>
      </w:r>
      <w:r w:rsidR="00D92035" w:rsidRPr="00542A3C">
        <w:rPr>
          <w:rFonts w:ascii="Times New Roman" w:eastAsia="Times New Roman" w:hAnsi="Times New Roman" w:cs="Times New Roman"/>
          <w:sz w:val="24"/>
          <w:szCs w:val="24"/>
        </w:rPr>
        <w:t xml:space="preserve">and </w:t>
      </w:r>
      <w:r w:rsidR="005F0CCF" w:rsidRPr="00542A3C">
        <w:rPr>
          <w:rFonts w:ascii="Times New Roman" w:hAnsi="Times New Roman" w:cs="Times New Roman"/>
          <w:sz w:val="24"/>
          <w:szCs w:val="24"/>
        </w:rPr>
        <w:t>Managing Director</w:t>
      </w:r>
      <w:r w:rsidRPr="00542A3C">
        <w:rPr>
          <w:rFonts w:ascii="Times New Roman" w:hAnsi="Times New Roman" w:cs="Times New Roman"/>
          <w:sz w:val="24"/>
          <w:szCs w:val="24"/>
        </w:rPr>
        <w:t xml:space="preserve"> of the 1</w:t>
      </w:r>
      <w:r w:rsidRPr="00542A3C">
        <w:rPr>
          <w:rFonts w:ascii="Times New Roman" w:hAnsi="Times New Roman" w:cs="Times New Roman"/>
          <w:sz w:val="24"/>
          <w:szCs w:val="24"/>
          <w:vertAlign w:val="superscript"/>
        </w:rPr>
        <w:t>st</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00D92035" w:rsidRPr="00542A3C">
        <w:rPr>
          <w:rFonts w:ascii="Times New Roman" w:hAnsi="Times New Roman" w:cs="Times New Roman"/>
          <w:sz w:val="24"/>
          <w:szCs w:val="24"/>
        </w:rPr>
        <w:t xml:space="preserve"> a</w:t>
      </w:r>
      <w:r w:rsidR="00F97C87" w:rsidRPr="00542A3C">
        <w:rPr>
          <w:rFonts w:ascii="Times New Roman" w:hAnsi="Times New Roman" w:cs="Times New Roman"/>
          <w:sz w:val="24"/>
          <w:szCs w:val="24"/>
        </w:rPr>
        <w:t xml:space="preserve">s well as the </w:t>
      </w:r>
      <w:r w:rsidR="00D92035" w:rsidRPr="00542A3C">
        <w:rPr>
          <w:rFonts w:ascii="Times New Roman" w:hAnsi="Times New Roman" w:cs="Times New Roman"/>
          <w:sz w:val="24"/>
          <w:szCs w:val="24"/>
        </w:rPr>
        <w:t>Guarantor of the loan</w:t>
      </w:r>
      <w:r w:rsidRPr="00542A3C">
        <w:rPr>
          <w:rFonts w:ascii="Times New Roman" w:hAnsi="Times New Roman" w:cs="Times New Roman"/>
          <w:sz w:val="24"/>
          <w:szCs w:val="24"/>
        </w:rPr>
        <w:t xml:space="preserve">. </w:t>
      </w:r>
      <w:r w:rsidR="00F97C87" w:rsidRPr="00542A3C">
        <w:rPr>
          <w:rFonts w:ascii="Times New Roman" w:hAnsi="Times New Roman" w:cs="Times New Roman"/>
          <w:sz w:val="24"/>
          <w:szCs w:val="24"/>
        </w:rPr>
        <w:t xml:space="preserve">He deposed that he </w:t>
      </w:r>
      <w:r w:rsidRPr="00542A3C">
        <w:rPr>
          <w:rFonts w:ascii="Times New Roman" w:hAnsi="Times New Roman" w:cs="Times New Roman"/>
          <w:sz w:val="24"/>
          <w:szCs w:val="24"/>
        </w:rPr>
        <w:t xml:space="preserve">was </w:t>
      </w:r>
      <w:r w:rsidR="00F97C87" w:rsidRPr="00542A3C">
        <w:rPr>
          <w:rFonts w:ascii="Times New Roman" w:hAnsi="Times New Roman" w:cs="Times New Roman"/>
          <w:sz w:val="24"/>
          <w:szCs w:val="24"/>
        </w:rPr>
        <w:t xml:space="preserve">periodically </w:t>
      </w:r>
      <w:r w:rsidRPr="00542A3C">
        <w:rPr>
          <w:rFonts w:ascii="Times New Roman" w:hAnsi="Times New Roman" w:cs="Times New Roman"/>
          <w:sz w:val="24"/>
          <w:szCs w:val="24"/>
        </w:rPr>
        <w:t>making deposits on the 1</w:t>
      </w:r>
      <w:r w:rsidRPr="00542A3C">
        <w:rPr>
          <w:rFonts w:ascii="Times New Roman" w:hAnsi="Times New Roman" w:cs="Times New Roman"/>
          <w:sz w:val="24"/>
          <w:szCs w:val="24"/>
          <w:vertAlign w:val="superscript"/>
        </w:rPr>
        <w:t>st</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Mortgage account in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bank </w:t>
      </w:r>
      <w:r w:rsidR="00F97C87" w:rsidRPr="00542A3C">
        <w:rPr>
          <w:rFonts w:ascii="Times New Roman" w:hAnsi="Times New Roman" w:cs="Times New Roman"/>
          <w:sz w:val="24"/>
          <w:szCs w:val="24"/>
        </w:rPr>
        <w:t xml:space="preserve">but </w:t>
      </w:r>
      <w:r w:rsidRPr="00542A3C">
        <w:rPr>
          <w:rFonts w:ascii="Times New Roman" w:hAnsi="Times New Roman" w:cs="Times New Roman"/>
          <w:sz w:val="24"/>
          <w:szCs w:val="24"/>
        </w:rPr>
        <w:t xml:space="preserve">to </w:t>
      </w:r>
      <w:r w:rsidR="00F97C87" w:rsidRPr="00542A3C">
        <w:rPr>
          <w:rFonts w:ascii="Times New Roman" w:hAnsi="Times New Roman" w:cs="Times New Roman"/>
          <w:sz w:val="24"/>
          <w:szCs w:val="24"/>
        </w:rPr>
        <w:t xml:space="preserve">his </w:t>
      </w:r>
      <w:r w:rsidRPr="00542A3C">
        <w:rPr>
          <w:rFonts w:ascii="Times New Roman" w:hAnsi="Times New Roman" w:cs="Times New Roman"/>
          <w:sz w:val="24"/>
          <w:szCs w:val="24"/>
        </w:rPr>
        <w:t>dismay the</w:t>
      </w:r>
      <w:r w:rsidR="00F97C87"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loan was declared </w:t>
      </w:r>
      <w:r w:rsidR="00F97C87" w:rsidRPr="00542A3C">
        <w:rPr>
          <w:rFonts w:ascii="Times New Roman" w:hAnsi="Times New Roman" w:cs="Times New Roman"/>
          <w:sz w:val="24"/>
          <w:szCs w:val="24"/>
        </w:rPr>
        <w:t xml:space="preserve">a </w:t>
      </w:r>
      <w:r w:rsidRPr="00542A3C">
        <w:rPr>
          <w:rFonts w:ascii="Times New Roman" w:hAnsi="Times New Roman" w:cs="Times New Roman"/>
          <w:sz w:val="24"/>
          <w:szCs w:val="24"/>
        </w:rPr>
        <w:t xml:space="preserve">non-performing asset thereby making it attract exorbitant fines and penalties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detriment. </w:t>
      </w:r>
      <w:r w:rsidR="00F97C87" w:rsidRPr="00542A3C">
        <w:rPr>
          <w:rFonts w:ascii="Times New Roman" w:hAnsi="Times New Roman" w:cs="Times New Roman"/>
          <w:sz w:val="24"/>
          <w:szCs w:val="24"/>
        </w:rPr>
        <w:t xml:space="preserve">He admitted that </w:t>
      </w:r>
      <w:r w:rsidRPr="00542A3C">
        <w:rPr>
          <w:rFonts w:ascii="Times New Roman" w:hAnsi="Times New Roman" w:cs="Times New Roman"/>
          <w:sz w:val="24"/>
          <w:szCs w:val="24"/>
        </w:rPr>
        <w:t>in June 2014, the 1</w:t>
      </w:r>
      <w:r w:rsidRPr="00542A3C">
        <w:rPr>
          <w:rFonts w:ascii="Times New Roman" w:hAnsi="Times New Roman" w:cs="Times New Roman"/>
          <w:sz w:val="24"/>
          <w:szCs w:val="24"/>
          <w:vertAlign w:val="superscript"/>
        </w:rPr>
        <w:t>st</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sought a bank guarantee from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w:t>
      </w:r>
      <w:r w:rsidR="005F0CCF" w:rsidRPr="00542A3C">
        <w:rPr>
          <w:rFonts w:ascii="Times New Roman" w:hAnsi="Times New Roman" w:cs="Times New Roman"/>
          <w:sz w:val="24"/>
          <w:szCs w:val="24"/>
        </w:rPr>
        <w:t>Defendant</w:t>
      </w:r>
      <w:r w:rsidR="00B671D8" w:rsidRPr="00542A3C">
        <w:rPr>
          <w:rFonts w:ascii="Times New Roman" w:hAnsi="Times New Roman" w:cs="Times New Roman"/>
          <w:sz w:val="24"/>
          <w:szCs w:val="24"/>
        </w:rPr>
        <w:t xml:space="preserve"> for execution of a Contract No</w:t>
      </w:r>
      <w:r w:rsidRPr="00542A3C">
        <w:rPr>
          <w:rFonts w:ascii="Times New Roman" w:hAnsi="Times New Roman" w:cs="Times New Roman"/>
          <w:sz w:val="24"/>
          <w:szCs w:val="24"/>
        </w:rPr>
        <w:t xml:space="preserve"> UDC/WRK/2013-2014/00089 </w:t>
      </w:r>
      <w:r w:rsidR="00F97C87" w:rsidRPr="00542A3C">
        <w:rPr>
          <w:rFonts w:ascii="Times New Roman" w:hAnsi="Times New Roman" w:cs="Times New Roman"/>
          <w:sz w:val="24"/>
          <w:szCs w:val="24"/>
        </w:rPr>
        <w:t xml:space="preserve">and </w:t>
      </w:r>
      <w:r w:rsidRPr="00542A3C">
        <w:rPr>
          <w:rFonts w:ascii="Times New Roman" w:hAnsi="Times New Roman" w:cs="Times New Roman"/>
          <w:sz w:val="24"/>
          <w:szCs w:val="24"/>
        </w:rPr>
        <w:t xml:space="preserve">Plot </w:t>
      </w:r>
      <w:r w:rsidRPr="00542A3C">
        <w:rPr>
          <w:rFonts w:ascii="Times New Roman" w:eastAsia="Times New Roman" w:hAnsi="Times New Roman" w:cs="Times New Roman"/>
          <w:sz w:val="24"/>
          <w:szCs w:val="24"/>
        </w:rPr>
        <w:t xml:space="preserve">7346 </w:t>
      </w:r>
      <w:r w:rsidRPr="00542A3C">
        <w:rPr>
          <w:rFonts w:ascii="Times New Roman" w:hAnsi="Times New Roman" w:cs="Times New Roman"/>
          <w:sz w:val="24"/>
          <w:szCs w:val="24"/>
        </w:rPr>
        <w:t xml:space="preserve">was </w:t>
      </w:r>
      <w:r w:rsidR="00F97C87" w:rsidRPr="00542A3C">
        <w:rPr>
          <w:rFonts w:ascii="Times New Roman" w:hAnsi="Times New Roman" w:cs="Times New Roman"/>
          <w:sz w:val="24"/>
          <w:szCs w:val="24"/>
        </w:rPr>
        <w:t xml:space="preserve">the </w:t>
      </w:r>
      <w:r w:rsidRPr="00542A3C">
        <w:rPr>
          <w:rFonts w:ascii="Times New Roman" w:hAnsi="Times New Roman" w:cs="Times New Roman"/>
          <w:sz w:val="24"/>
          <w:szCs w:val="24"/>
        </w:rPr>
        <w:t>security. Th</w:t>
      </w:r>
      <w:r w:rsidR="00F97C87" w:rsidRPr="00542A3C">
        <w:rPr>
          <w:rFonts w:ascii="Times New Roman" w:hAnsi="Times New Roman" w:cs="Times New Roman"/>
          <w:sz w:val="24"/>
          <w:szCs w:val="24"/>
        </w:rPr>
        <w:t xml:space="preserve">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released </w:t>
      </w:r>
      <w:r w:rsidR="00F97C87" w:rsidRPr="00542A3C">
        <w:rPr>
          <w:rFonts w:ascii="Times New Roman" w:hAnsi="Times New Roman" w:cs="Times New Roman"/>
          <w:sz w:val="24"/>
          <w:szCs w:val="24"/>
        </w:rPr>
        <w:t>the P</w:t>
      </w:r>
      <w:r w:rsidRPr="00542A3C">
        <w:rPr>
          <w:rFonts w:ascii="Times New Roman" w:hAnsi="Times New Roman" w:cs="Times New Roman"/>
          <w:sz w:val="24"/>
          <w:szCs w:val="24"/>
        </w:rPr>
        <w:t xml:space="preserve">erformance Guarantee long after the contract had expired even </w:t>
      </w:r>
      <w:r w:rsidR="00F97C87" w:rsidRPr="00542A3C">
        <w:rPr>
          <w:rFonts w:ascii="Times New Roman" w:hAnsi="Times New Roman" w:cs="Times New Roman"/>
          <w:sz w:val="24"/>
          <w:szCs w:val="24"/>
        </w:rPr>
        <w:t xml:space="preserve">upon being </w:t>
      </w:r>
      <w:r w:rsidRPr="00542A3C">
        <w:rPr>
          <w:rFonts w:ascii="Times New Roman" w:hAnsi="Times New Roman" w:cs="Times New Roman"/>
          <w:sz w:val="24"/>
          <w:szCs w:val="24"/>
        </w:rPr>
        <w:t>notified that it was no longer necessary. Th</w:t>
      </w:r>
      <w:r w:rsidR="00F97C87" w:rsidRPr="00542A3C">
        <w:rPr>
          <w:rFonts w:ascii="Times New Roman" w:hAnsi="Times New Roman" w:cs="Times New Roman"/>
          <w:sz w:val="24"/>
          <w:szCs w:val="24"/>
        </w:rPr>
        <w:t xml:space="preserve">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illegally registered a mortgage </w:t>
      </w:r>
      <w:r w:rsidR="00F97C87" w:rsidRPr="00542A3C">
        <w:rPr>
          <w:rFonts w:ascii="Times New Roman" w:hAnsi="Times New Roman" w:cs="Times New Roman"/>
          <w:sz w:val="24"/>
          <w:szCs w:val="24"/>
        </w:rPr>
        <w:t xml:space="preserve">on </w:t>
      </w:r>
      <w:r w:rsidRPr="00542A3C">
        <w:rPr>
          <w:rFonts w:ascii="Times New Roman" w:hAnsi="Times New Roman" w:cs="Times New Roman"/>
          <w:sz w:val="24"/>
          <w:szCs w:val="24"/>
        </w:rPr>
        <w:t xml:space="preserve">land which was never offered to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and without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consent. On 17</w:t>
      </w:r>
      <w:r w:rsidRPr="00542A3C">
        <w:rPr>
          <w:rFonts w:ascii="Times New Roman" w:hAnsi="Times New Roman" w:cs="Times New Roman"/>
          <w:sz w:val="24"/>
          <w:szCs w:val="24"/>
          <w:vertAlign w:val="superscript"/>
        </w:rPr>
        <w:t>th</w:t>
      </w:r>
      <w:r w:rsidRPr="00542A3C">
        <w:rPr>
          <w:rFonts w:ascii="Times New Roman" w:hAnsi="Times New Roman" w:cs="Times New Roman"/>
          <w:sz w:val="24"/>
          <w:szCs w:val="24"/>
        </w:rPr>
        <w:t xml:space="preserve"> November 2015,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served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with a </w:t>
      </w:r>
      <w:r w:rsidR="00F97C87" w:rsidRPr="00542A3C">
        <w:rPr>
          <w:rFonts w:ascii="Times New Roman" w:hAnsi="Times New Roman" w:cs="Times New Roman"/>
          <w:sz w:val="24"/>
          <w:szCs w:val="24"/>
        </w:rPr>
        <w:t>n</w:t>
      </w:r>
      <w:r w:rsidRPr="00542A3C">
        <w:rPr>
          <w:rFonts w:ascii="Times New Roman" w:hAnsi="Times New Roman" w:cs="Times New Roman"/>
          <w:sz w:val="24"/>
          <w:szCs w:val="24"/>
        </w:rPr>
        <w:t xml:space="preserve">otice of sale after 21 days </w:t>
      </w:r>
      <w:r w:rsidR="00F97C87" w:rsidRPr="00542A3C">
        <w:rPr>
          <w:rFonts w:ascii="Times New Roman" w:hAnsi="Times New Roman" w:cs="Times New Roman"/>
          <w:sz w:val="24"/>
          <w:szCs w:val="24"/>
        </w:rPr>
        <w:t xml:space="preserve">without any </w:t>
      </w:r>
      <w:r w:rsidRPr="00542A3C">
        <w:rPr>
          <w:rFonts w:ascii="Times New Roman" w:hAnsi="Times New Roman" w:cs="Times New Roman"/>
          <w:sz w:val="24"/>
          <w:szCs w:val="24"/>
        </w:rPr>
        <w:t>legal basis for the intended sale. Th</w:t>
      </w:r>
      <w:r w:rsidR="00F97C87" w:rsidRPr="00542A3C">
        <w:rPr>
          <w:rFonts w:ascii="Times New Roman" w:hAnsi="Times New Roman" w:cs="Times New Roman"/>
          <w:sz w:val="24"/>
          <w:szCs w:val="24"/>
        </w:rPr>
        <w:t xml:space="preserve">e property is the main source of the second </w:t>
      </w:r>
      <w:r w:rsidR="008A0903" w:rsidRPr="00542A3C">
        <w:rPr>
          <w:rFonts w:ascii="Times New Roman" w:hAnsi="Times New Roman" w:cs="Times New Roman"/>
          <w:sz w:val="24"/>
          <w:szCs w:val="24"/>
        </w:rPr>
        <w:t>Applicant</w:t>
      </w:r>
      <w:r w:rsidR="00553E5F" w:rsidRPr="00542A3C">
        <w:rPr>
          <w:rFonts w:ascii="Times New Roman" w:hAnsi="Times New Roman" w:cs="Times New Roman"/>
          <w:sz w:val="24"/>
          <w:szCs w:val="24"/>
        </w:rPr>
        <w:t>’s</w:t>
      </w:r>
      <w:r w:rsidR="00F97C87" w:rsidRPr="00542A3C">
        <w:rPr>
          <w:rFonts w:ascii="Times New Roman" w:hAnsi="Times New Roman" w:cs="Times New Roman"/>
          <w:sz w:val="24"/>
          <w:szCs w:val="24"/>
        </w:rPr>
        <w:t xml:space="preserve"> livelihood and that of his family. There is no legal basis for the intended sale and the actions of the </w:t>
      </w:r>
      <w:r w:rsidR="008A0903" w:rsidRPr="00542A3C">
        <w:rPr>
          <w:rFonts w:ascii="Times New Roman" w:hAnsi="Times New Roman" w:cs="Times New Roman"/>
          <w:sz w:val="24"/>
          <w:szCs w:val="24"/>
        </w:rPr>
        <w:t>Respondent</w:t>
      </w:r>
      <w:r w:rsidR="00F97C87" w:rsidRPr="00542A3C">
        <w:rPr>
          <w:rFonts w:ascii="Times New Roman" w:hAnsi="Times New Roman" w:cs="Times New Roman"/>
          <w:sz w:val="24"/>
          <w:szCs w:val="24"/>
        </w:rPr>
        <w:t xml:space="preserve"> are not only illegal but also fraudulent. The </w:t>
      </w:r>
      <w:r w:rsidR="008A0903" w:rsidRPr="00542A3C">
        <w:rPr>
          <w:rFonts w:ascii="Times New Roman" w:hAnsi="Times New Roman" w:cs="Times New Roman"/>
          <w:sz w:val="24"/>
          <w:szCs w:val="24"/>
        </w:rPr>
        <w:t>Applicant</w:t>
      </w:r>
      <w:r w:rsidR="00F97C87" w:rsidRPr="00542A3C">
        <w:rPr>
          <w:rFonts w:ascii="Times New Roman" w:hAnsi="Times New Roman" w:cs="Times New Roman"/>
          <w:sz w:val="24"/>
          <w:szCs w:val="24"/>
        </w:rPr>
        <w:t xml:space="preserve">s accordingly filed a suit against the </w:t>
      </w:r>
      <w:r w:rsidR="008A0903" w:rsidRPr="00542A3C">
        <w:rPr>
          <w:rFonts w:ascii="Times New Roman" w:hAnsi="Times New Roman" w:cs="Times New Roman"/>
          <w:sz w:val="24"/>
          <w:szCs w:val="24"/>
        </w:rPr>
        <w:t>Respondent</w:t>
      </w:r>
      <w:r w:rsidR="00F97C87" w:rsidRPr="00542A3C">
        <w:rPr>
          <w:rFonts w:ascii="Times New Roman" w:hAnsi="Times New Roman" w:cs="Times New Roman"/>
          <w:sz w:val="24"/>
          <w:szCs w:val="24"/>
        </w:rPr>
        <w:t xml:space="preserve"> which </w:t>
      </w:r>
      <w:r w:rsidR="00081C9A" w:rsidRPr="00542A3C">
        <w:rPr>
          <w:rFonts w:ascii="Times New Roman" w:hAnsi="Times New Roman" w:cs="Times New Roman"/>
          <w:sz w:val="24"/>
          <w:szCs w:val="24"/>
        </w:rPr>
        <w:t xml:space="preserve">suit </w:t>
      </w:r>
      <w:r w:rsidR="00F97C87" w:rsidRPr="00542A3C">
        <w:rPr>
          <w:rFonts w:ascii="Times New Roman" w:hAnsi="Times New Roman" w:cs="Times New Roman"/>
          <w:sz w:val="24"/>
          <w:szCs w:val="24"/>
        </w:rPr>
        <w:t>has a good prospect of succeeding.</w:t>
      </w:r>
      <w:r w:rsidR="007B48AB" w:rsidRPr="00542A3C">
        <w:rPr>
          <w:rFonts w:ascii="Times New Roman" w:hAnsi="Times New Roman" w:cs="Times New Roman"/>
          <w:sz w:val="24"/>
          <w:szCs w:val="24"/>
        </w:rPr>
        <w:t xml:space="preserve"> The rest of the deposition repeats the averments in the chamber summons and need not be repeated.</w:t>
      </w:r>
    </w:p>
    <w:p w:rsidR="00CE5E2F" w:rsidRPr="00542A3C" w:rsidRDefault="007B48AB" w:rsidP="00542A3C">
      <w:pPr>
        <w:spacing w:line="360" w:lineRule="auto"/>
        <w:jc w:val="both"/>
        <w:rPr>
          <w:rFonts w:ascii="Times New Roman" w:eastAsia="Times New Roman" w:hAnsi="Times New Roman" w:cs="Times New Roman"/>
          <w:sz w:val="24"/>
          <w:szCs w:val="24"/>
        </w:rPr>
      </w:pPr>
      <w:r w:rsidRPr="00542A3C">
        <w:rPr>
          <w:rFonts w:ascii="Times New Roman" w:eastAsia="Times New Roman" w:hAnsi="Times New Roman" w:cs="Times New Roman"/>
          <w:sz w:val="24"/>
          <w:szCs w:val="24"/>
        </w:rPr>
        <w:t xml:space="preserve">The affidavit in opposition is that of </w:t>
      </w:r>
      <w:r w:rsidR="00CE5E2F" w:rsidRPr="00542A3C">
        <w:rPr>
          <w:rFonts w:ascii="Times New Roman" w:eastAsia="Times New Roman" w:hAnsi="Times New Roman" w:cs="Times New Roman"/>
          <w:sz w:val="24"/>
          <w:szCs w:val="24"/>
        </w:rPr>
        <w:t xml:space="preserve">Pious Olaki the Legal Manager of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w:t>
      </w:r>
      <w:r w:rsidRPr="00542A3C">
        <w:rPr>
          <w:rFonts w:ascii="Times New Roman" w:eastAsia="Times New Roman" w:hAnsi="Times New Roman" w:cs="Times New Roman"/>
          <w:sz w:val="24"/>
          <w:szCs w:val="24"/>
        </w:rPr>
        <w:t xml:space="preserve">who deposes that </w:t>
      </w:r>
      <w:r w:rsidR="00CE5E2F" w:rsidRPr="00542A3C">
        <w:rPr>
          <w:rFonts w:ascii="Times New Roman" w:eastAsia="Times New Roman" w:hAnsi="Times New Roman" w:cs="Times New Roman"/>
          <w:sz w:val="24"/>
          <w:szCs w:val="24"/>
        </w:rPr>
        <w:t>the 1</w:t>
      </w:r>
      <w:r w:rsidR="00CE5E2F" w:rsidRPr="00542A3C">
        <w:rPr>
          <w:rFonts w:ascii="Times New Roman" w:eastAsia="Times New Roman" w:hAnsi="Times New Roman" w:cs="Times New Roman"/>
          <w:sz w:val="24"/>
          <w:szCs w:val="24"/>
          <w:vertAlign w:val="superscript"/>
        </w:rPr>
        <w:t>st</w:t>
      </w:r>
      <w:r w:rsidR="00CE5E2F" w:rsidRPr="00542A3C">
        <w:rPr>
          <w:rFonts w:ascii="Times New Roman" w:eastAsia="Times New Roman" w:hAnsi="Times New Roman" w:cs="Times New Roman"/>
          <w:sz w:val="24"/>
          <w:szCs w:val="24"/>
        </w:rPr>
        <w:t xml:space="preserve"> </w:t>
      </w:r>
      <w:r w:rsidR="008A0903" w:rsidRPr="00542A3C">
        <w:rPr>
          <w:rFonts w:ascii="Times New Roman" w:eastAsia="Times New Roman" w:hAnsi="Times New Roman" w:cs="Times New Roman"/>
          <w:sz w:val="24"/>
          <w:szCs w:val="24"/>
        </w:rPr>
        <w:t>Applicant</w:t>
      </w:r>
      <w:r w:rsidR="00CE5E2F" w:rsidRPr="00542A3C">
        <w:rPr>
          <w:rFonts w:ascii="Times New Roman" w:eastAsia="Times New Roman" w:hAnsi="Times New Roman" w:cs="Times New Roman"/>
          <w:sz w:val="24"/>
          <w:szCs w:val="24"/>
        </w:rPr>
        <w:t xml:space="preserve"> between June and November 2014, obtained loan facilities from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comprised of a Contract Finance Facility of U</w:t>
      </w:r>
      <w:r w:rsidRPr="00542A3C">
        <w:rPr>
          <w:rFonts w:ascii="Times New Roman" w:eastAsia="Times New Roman" w:hAnsi="Times New Roman" w:cs="Times New Roman"/>
          <w:sz w:val="24"/>
          <w:szCs w:val="24"/>
        </w:rPr>
        <w:t xml:space="preserve">ganda shillings </w:t>
      </w:r>
      <w:r w:rsidR="00CE5E2F" w:rsidRPr="00542A3C">
        <w:rPr>
          <w:rFonts w:ascii="Times New Roman" w:eastAsia="Times New Roman" w:hAnsi="Times New Roman" w:cs="Times New Roman"/>
          <w:sz w:val="24"/>
          <w:szCs w:val="24"/>
        </w:rPr>
        <w:t xml:space="preserve">220,000,000/=, a Performance Bond Facility of </w:t>
      </w:r>
      <w:r w:rsidRPr="00542A3C">
        <w:rPr>
          <w:rFonts w:ascii="Times New Roman" w:eastAsia="Times New Roman" w:hAnsi="Times New Roman" w:cs="Times New Roman"/>
          <w:sz w:val="24"/>
          <w:szCs w:val="24"/>
        </w:rPr>
        <w:t xml:space="preserve">Uganda shillings </w:t>
      </w:r>
      <w:r w:rsidR="00CE5E2F" w:rsidRPr="00542A3C">
        <w:rPr>
          <w:rFonts w:ascii="Times New Roman" w:eastAsia="Times New Roman" w:hAnsi="Times New Roman" w:cs="Times New Roman"/>
          <w:sz w:val="24"/>
          <w:szCs w:val="24"/>
        </w:rPr>
        <w:t xml:space="preserve">73,449,366 and a Medium Term Loan Facility of </w:t>
      </w:r>
      <w:r w:rsidRPr="00542A3C">
        <w:rPr>
          <w:rFonts w:ascii="Times New Roman" w:eastAsia="Times New Roman" w:hAnsi="Times New Roman" w:cs="Times New Roman"/>
          <w:sz w:val="24"/>
          <w:szCs w:val="24"/>
        </w:rPr>
        <w:t xml:space="preserve">Uganda shillings </w:t>
      </w:r>
      <w:r w:rsidR="00CE5E2F" w:rsidRPr="00542A3C">
        <w:rPr>
          <w:rFonts w:ascii="Times New Roman" w:eastAsia="Times New Roman" w:hAnsi="Times New Roman" w:cs="Times New Roman"/>
          <w:sz w:val="24"/>
          <w:szCs w:val="24"/>
        </w:rPr>
        <w:t>200,000,000/= to which they agreed that the payments be secured by a mortgage of the land comprised in the names of the 2</w:t>
      </w:r>
      <w:r w:rsidR="00CE5E2F" w:rsidRPr="00542A3C">
        <w:rPr>
          <w:rFonts w:ascii="Times New Roman" w:eastAsia="Times New Roman" w:hAnsi="Times New Roman" w:cs="Times New Roman"/>
          <w:sz w:val="24"/>
          <w:szCs w:val="24"/>
          <w:vertAlign w:val="superscript"/>
        </w:rPr>
        <w:t>nd</w:t>
      </w:r>
      <w:r w:rsidR="00CE5E2F" w:rsidRPr="00542A3C">
        <w:rPr>
          <w:rFonts w:ascii="Times New Roman" w:eastAsia="Times New Roman" w:hAnsi="Times New Roman" w:cs="Times New Roman"/>
          <w:sz w:val="24"/>
          <w:szCs w:val="24"/>
        </w:rPr>
        <w:t xml:space="preserve"> </w:t>
      </w:r>
      <w:r w:rsidR="008A0903" w:rsidRPr="00542A3C">
        <w:rPr>
          <w:rFonts w:ascii="Times New Roman" w:eastAsia="Times New Roman" w:hAnsi="Times New Roman" w:cs="Times New Roman"/>
          <w:sz w:val="24"/>
          <w:szCs w:val="24"/>
        </w:rPr>
        <w:t>Applicant</w:t>
      </w:r>
      <w:r w:rsidR="00CE5E2F" w:rsidRPr="00542A3C">
        <w:rPr>
          <w:rFonts w:ascii="Times New Roman" w:eastAsia="Times New Roman" w:hAnsi="Times New Roman" w:cs="Times New Roman"/>
          <w:sz w:val="24"/>
          <w:szCs w:val="24"/>
        </w:rPr>
        <w:t xml:space="preserve"> as personal Guarantee.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presented the mortgage deeds to the Registrar of Titles for registration of its mortgage but the Registrar in error registered a mortgage on the title </w:t>
      </w:r>
      <w:r w:rsidR="00B337B4" w:rsidRPr="00542A3C">
        <w:rPr>
          <w:rFonts w:ascii="Times New Roman" w:eastAsia="Times New Roman" w:hAnsi="Times New Roman" w:cs="Times New Roman"/>
          <w:sz w:val="24"/>
          <w:szCs w:val="24"/>
        </w:rPr>
        <w:t xml:space="preserve">of </w:t>
      </w:r>
      <w:r w:rsidR="00CE5E2F" w:rsidRPr="00542A3C">
        <w:rPr>
          <w:rFonts w:ascii="Times New Roman" w:eastAsia="Times New Roman" w:hAnsi="Times New Roman" w:cs="Times New Roman"/>
          <w:sz w:val="24"/>
          <w:szCs w:val="24"/>
        </w:rPr>
        <w:t xml:space="preserve">Kyadondo Block 265 Plot 7347 at Bunamwaya instead of Kyadondo Block 265 Plot 7346 and both the Registrar and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did not notice this error before the present suit was instituted.  Th</w:t>
      </w:r>
      <w:r w:rsidR="00B337B4" w:rsidRPr="00542A3C">
        <w:rPr>
          <w:rFonts w:ascii="Times New Roman" w:eastAsia="Times New Roman" w:hAnsi="Times New Roman" w:cs="Times New Roman"/>
          <w:sz w:val="24"/>
          <w:szCs w:val="24"/>
        </w:rPr>
        <w:t>e</w:t>
      </w:r>
      <w:r w:rsidR="00CE5E2F" w:rsidRPr="00542A3C">
        <w:rPr>
          <w:rFonts w:ascii="Times New Roman" w:eastAsia="Times New Roman" w:hAnsi="Times New Roman" w:cs="Times New Roman"/>
          <w:sz w:val="24"/>
          <w:szCs w:val="24"/>
        </w:rPr>
        <w:t xml:space="preserv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did not receive a request from the </w:t>
      </w:r>
      <w:r w:rsidR="008A0903" w:rsidRPr="00542A3C">
        <w:rPr>
          <w:rFonts w:ascii="Times New Roman" w:eastAsia="Times New Roman" w:hAnsi="Times New Roman" w:cs="Times New Roman"/>
          <w:sz w:val="24"/>
          <w:szCs w:val="24"/>
        </w:rPr>
        <w:t>Applicant</w:t>
      </w:r>
      <w:r w:rsidR="00CE5E2F" w:rsidRPr="00542A3C">
        <w:rPr>
          <w:rFonts w:ascii="Times New Roman" w:eastAsia="Times New Roman" w:hAnsi="Times New Roman" w:cs="Times New Roman"/>
          <w:sz w:val="24"/>
          <w:szCs w:val="24"/>
        </w:rPr>
        <w:t xml:space="preserve"> to release the mortgage erroneously registered on the title Kyadondo Block 265 Plot 7347. The </w:t>
      </w:r>
      <w:r w:rsidR="008A0903" w:rsidRPr="00542A3C">
        <w:rPr>
          <w:rFonts w:ascii="Times New Roman" w:eastAsia="Times New Roman" w:hAnsi="Times New Roman" w:cs="Times New Roman"/>
          <w:sz w:val="24"/>
          <w:szCs w:val="24"/>
        </w:rPr>
        <w:t>Applicant</w:t>
      </w:r>
      <w:r w:rsidR="00CE5E2F" w:rsidRPr="00542A3C">
        <w:rPr>
          <w:rFonts w:ascii="Times New Roman" w:eastAsia="Times New Roman" w:hAnsi="Times New Roman" w:cs="Times New Roman"/>
          <w:sz w:val="24"/>
          <w:szCs w:val="24"/>
        </w:rPr>
        <w:t xml:space="preserve">s did not service the above loan facilities </w:t>
      </w:r>
      <w:r w:rsidR="00CE5E2F" w:rsidRPr="00542A3C">
        <w:rPr>
          <w:rFonts w:ascii="Times New Roman" w:eastAsia="Times New Roman" w:hAnsi="Times New Roman" w:cs="Times New Roman"/>
          <w:sz w:val="24"/>
          <w:szCs w:val="24"/>
        </w:rPr>
        <w:lastRenderedPageBreak/>
        <w:t>as agreed and do not deny the</w:t>
      </w:r>
      <w:r w:rsidR="00966AA9" w:rsidRPr="00542A3C">
        <w:rPr>
          <w:rFonts w:ascii="Times New Roman" w:eastAsia="Times New Roman" w:hAnsi="Times New Roman" w:cs="Times New Roman"/>
          <w:sz w:val="24"/>
          <w:szCs w:val="24"/>
        </w:rPr>
        <w:t>ir</w:t>
      </w:r>
      <w:r w:rsidR="00CE5E2F" w:rsidRPr="00542A3C">
        <w:rPr>
          <w:rFonts w:ascii="Times New Roman" w:eastAsia="Times New Roman" w:hAnsi="Times New Roman" w:cs="Times New Roman"/>
          <w:sz w:val="24"/>
          <w:szCs w:val="24"/>
        </w:rPr>
        <w:t xml:space="preserve"> indebtedness to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w:t>
      </w:r>
      <w:r w:rsidR="00966AA9" w:rsidRPr="00542A3C">
        <w:rPr>
          <w:rFonts w:ascii="Times New Roman" w:eastAsia="Times New Roman" w:hAnsi="Times New Roman" w:cs="Times New Roman"/>
          <w:sz w:val="24"/>
          <w:szCs w:val="24"/>
        </w:rPr>
        <w:t xml:space="preserve">and owe the </w:t>
      </w:r>
      <w:r w:rsidR="008A0903" w:rsidRPr="00542A3C">
        <w:rPr>
          <w:rFonts w:ascii="Times New Roman" w:eastAsia="Times New Roman" w:hAnsi="Times New Roman" w:cs="Times New Roman"/>
          <w:sz w:val="24"/>
          <w:szCs w:val="24"/>
        </w:rPr>
        <w:t>Respondent</w:t>
      </w:r>
      <w:r w:rsidR="00966AA9" w:rsidRPr="00542A3C">
        <w:rPr>
          <w:rFonts w:ascii="Times New Roman" w:eastAsia="Times New Roman" w:hAnsi="Times New Roman" w:cs="Times New Roman"/>
          <w:sz w:val="24"/>
          <w:szCs w:val="24"/>
        </w:rPr>
        <w:t xml:space="preserve"> </w:t>
      </w:r>
      <w:r w:rsidR="00B337B4" w:rsidRPr="00542A3C">
        <w:rPr>
          <w:rFonts w:ascii="Times New Roman" w:eastAsia="Times New Roman" w:hAnsi="Times New Roman" w:cs="Times New Roman"/>
          <w:sz w:val="24"/>
          <w:szCs w:val="24"/>
        </w:rPr>
        <w:t xml:space="preserve">Uganda shillings </w:t>
      </w:r>
      <w:r w:rsidR="00CE5E2F" w:rsidRPr="00542A3C">
        <w:rPr>
          <w:rFonts w:ascii="Times New Roman" w:eastAsia="Times New Roman" w:hAnsi="Times New Roman" w:cs="Times New Roman"/>
          <w:sz w:val="24"/>
          <w:szCs w:val="24"/>
        </w:rPr>
        <w:t>416, 764, 552/= secured by the land comprised in Kyadondo Block 265 Plot 7346 at Bunamwaya</w:t>
      </w:r>
      <w:r w:rsidR="00966AA9" w:rsidRPr="00542A3C">
        <w:rPr>
          <w:rFonts w:ascii="Times New Roman" w:eastAsia="Times New Roman" w:hAnsi="Times New Roman" w:cs="Times New Roman"/>
          <w:sz w:val="24"/>
          <w:szCs w:val="24"/>
        </w:rPr>
        <w:t xml:space="preserve">. The </w:t>
      </w:r>
      <w:r w:rsidR="008A0903" w:rsidRPr="00542A3C">
        <w:rPr>
          <w:rFonts w:ascii="Times New Roman" w:eastAsia="Times New Roman" w:hAnsi="Times New Roman" w:cs="Times New Roman"/>
          <w:sz w:val="24"/>
          <w:szCs w:val="24"/>
        </w:rPr>
        <w:t>Respondent</w:t>
      </w:r>
      <w:r w:rsidR="00966AA9" w:rsidRPr="00542A3C">
        <w:rPr>
          <w:rFonts w:ascii="Times New Roman" w:eastAsia="Times New Roman" w:hAnsi="Times New Roman" w:cs="Times New Roman"/>
          <w:sz w:val="24"/>
          <w:szCs w:val="24"/>
        </w:rPr>
        <w:t xml:space="preserve"> accordingly commenced </w:t>
      </w:r>
      <w:r w:rsidR="00CE5E2F" w:rsidRPr="00542A3C">
        <w:rPr>
          <w:rFonts w:ascii="Times New Roman" w:eastAsia="Times New Roman" w:hAnsi="Times New Roman" w:cs="Times New Roman"/>
          <w:sz w:val="24"/>
          <w:szCs w:val="24"/>
        </w:rPr>
        <w:t xml:space="preserve">recovery measures </w:t>
      </w:r>
      <w:r w:rsidR="00B337B4" w:rsidRPr="00542A3C">
        <w:rPr>
          <w:rFonts w:ascii="Times New Roman" w:eastAsia="Times New Roman" w:hAnsi="Times New Roman" w:cs="Times New Roman"/>
          <w:sz w:val="24"/>
          <w:szCs w:val="24"/>
        </w:rPr>
        <w:t xml:space="preserve">that </w:t>
      </w:r>
      <w:r w:rsidR="00CE5E2F" w:rsidRPr="00542A3C">
        <w:rPr>
          <w:rFonts w:ascii="Times New Roman" w:eastAsia="Times New Roman" w:hAnsi="Times New Roman" w:cs="Times New Roman"/>
          <w:sz w:val="24"/>
          <w:szCs w:val="24"/>
        </w:rPr>
        <w:t xml:space="preserve">prompted the </w:t>
      </w:r>
      <w:r w:rsidR="008A0903" w:rsidRPr="00542A3C">
        <w:rPr>
          <w:rFonts w:ascii="Times New Roman" w:eastAsia="Times New Roman" w:hAnsi="Times New Roman" w:cs="Times New Roman"/>
          <w:sz w:val="24"/>
          <w:szCs w:val="24"/>
        </w:rPr>
        <w:t>Applicant</w:t>
      </w:r>
      <w:r w:rsidR="00CE5E2F" w:rsidRPr="00542A3C">
        <w:rPr>
          <w:rFonts w:ascii="Times New Roman" w:eastAsia="Times New Roman" w:hAnsi="Times New Roman" w:cs="Times New Roman"/>
          <w:sz w:val="24"/>
          <w:szCs w:val="24"/>
        </w:rPr>
        <w:t xml:space="preserve">s to file </w:t>
      </w:r>
      <w:r w:rsidR="00B337B4" w:rsidRPr="00542A3C">
        <w:rPr>
          <w:rFonts w:ascii="Times New Roman" w:eastAsia="Times New Roman" w:hAnsi="Times New Roman" w:cs="Times New Roman"/>
          <w:sz w:val="24"/>
          <w:szCs w:val="24"/>
        </w:rPr>
        <w:t xml:space="preserve">the main </w:t>
      </w:r>
      <w:r w:rsidR="00CE5E2F" w:rsidRPr="00542A3C">
        <w:rPr>
          <w:rFonts w:ascii="Times New Roman" w:eastAsia="Times New Roman" w:hAnsi="Times New Roman" w:cs="Times New Roman"/>
          <w:sz w:val="24"/>
          <w:szCs w:val="24"/>
        </w:rPr>
        <w:t xml:space="preserve">suit. The </w:t>
      </w:r>
      <w:r w:rsidR="008A0903" w:rsidRPr="00542A3C">
        <w:rPr>
          <w:rFonts w:ascii="Times New Roman" w:eastAsia="Times New Roman" w:hAnsi="Times New Roman" w:cs="Times New Roman"/>
          <w:sz w:val="24"/>
          <w:szCs w:val="24"/>
        </w:rPr>
        <w:t>Respondent</w:t>
      </w:r>
      <w:r w:rsidR="00CE5E2F" w:rsidRPr="00542A3C">
        <w:rPr>
          <w:rFonts w:ascii="Times New Roman" w:eastAsia="Times New Roman" w:hAnsi="Times New Roman" w:cs="Times New Roman"/>
          <w:sz w:val="24"/>
          <w:szCs w:val="24"/>
        </w:rPr>
        <w:t xml:space="preserve"> has </w:t>
      </w:r>
      <w:r w:rsidR="00966AA9" w:rsidRPr="00542A3C">
        <w:rPr>
          <w:rFonts w:ascii="Times New Roman" w:eastAsia="Times New Roman" w:hAnsi="Times New Roman" w:cs="Times New Roman"/>
          <w:sz w:val="24"/>
          <w:szCs w:val="24"/>
        </w:rPr>
        <w:t>a valid mortgage</w:t>
      </w:r>
      <w:r w:rsidR="00CE5E2F" w:rsidRPr="00542A3C">
        <w:rPr>
          <w:rFonts w:ascii="Times New Roman" w:eastAsia="Times New Roman" w:hAnsi="Times New Roman" w:cs="Times New Roman"/>
          <w:sz w:val="24"/>
          <w:szCs w:val="24"/>
        </w:rPr>
        <w:t xml:space="preserve"> registered over the land comprised on Kyadondo Block 265 Plot 7346 to secure the borrowings.  </w:t>
      </w:r>
    </w:p>
    <w:p w:rsidR="00CE5E2F" w:rsidRPr="00542A3C" w:rsidRDefault="00CE5E2F" w:rsidP="00542A3C">
      <w:pPr>
        <w:spacing w:line="360" w:lineRule="auto"/>
        <w:jc w:val="both"/>
        <w:rPr>
          <w:rFonts w:ascii="Times New Roman" w:eastAsia="Times New Roman" w:hAnsi="Times New Roman" w:cs="Times New Roman"/>
          <w:sz w:val="24"/>
          <w:szCs w:val="24"/>
        </w:rPr>
      </w:pPr>
      <w:r w:rsidRPr="00542A3C">
        <w:rPr>
          <w:rFonts w:ascii="Times New Roman" w:eastAsia="Times New Roman" w:hAnsi="Times New Roman" w:cs="Times New Roman"/>
          <w:sz w:val="24"/>
          <w:szCs w:val="24"/>
        </w:rPr>
        <w:t xml:space="preserve">The </w:t>
      </w:r>
      <w:r w:rsidR="00B337B4" w:rsidRPr="00542A3C">
        <w:rPr>
          <w:rFonts w:ascii="Times New Roman" w:eastAsia="Times New Roman" w:hAnsi="Times New Roman" w:cs="Times New Roman"/>
          <w:sz w:val="24"/>
          <w:szCs w:val="24"/>
        </w:rPr>
        <w:t xml:space="preserve">court was addressed in written submissions by </w:t>
      </w:r>
      <w:r w:rsidR="008A0903" w:rsidRPr="00542A3C">
        <w:rPr>
          <w:rFonts w:ascii="Times New Roman" w:eastAsia="Times New Roman" w:hAnsi="Times New Roman" w:cs="Times New Roman"/>
          <w:sz w:val="24"/>
          <w:szCs w:val="24"/>
        </w:rPr>
        <w:t>Counsel</w:t>
      </w:r>
      <w:r w:rsidR="00B337B4" w:rsidRPr="00542A3C">
        <w:rPr>
          <w:rFonts w:ascii="Times New Roman" w:eastAsia="Times New Roman" w:hAnsi="Times New Roman" w:cs="Times New Roman"/>
          <w:sz w:val="24"/>
          <w:szCs w:val="24"/>
        </w:rPr>
        <w:t>.</w:t>
      </w:r>
      <w:r w:rsidRPr="00542A3C">
        <w:rPr>
          <w:rFonts w:ascii="Times New Roman" w:eastAsia="Times New Roman" w:hAnsi="Times New Roman" w:cs="Times New Roman"/>
          <w:sz w:val="24"/>
          <w:szCs w:val="24"/>
        </w:rPr>
        <w:t xml:space="preserve">  </w:t>
      </w:r>
    </w:p>
    <w:p w:rsidR="00CE5E2F" w:rsidRPr="00542A3C" w:rsidRDefault="008A0903"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Counsel</w:t>
      </w:r>
      <w:r w:rsidR="00CE5E2F" w:rsidRPr="00542A3C">
        <w:rPr>
          <w:rFonts w:ascii="Times New Roman" w:hAnsi="Times New Roman" w:cs="Times New Roman"/>
          <w:sz w:val="24"/>
          <w:szCs w:val="24"/>
        </w:rPr>
        <w:t xml:space="preserve"> for the </w:t>
      </w:r>
      <w:r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 submitted that for a temporary injunction to be granted </w:t>
      </w:r>
      <w:r w:rsidR="00966AA9" w:rsidRPr="00542A3C">
        <w:rPr>
          <w:rFonts w:ascii="Times New Roman" w:hAnsi="Times New Roman" w:cs="Times New Roman"/>
          <w:sz w:val="24"/>
          <w:szCs w:val="24"/>
        </w:rPr>
        <w:t xml:space="preserve">it has to satisfy </w:t>
      </w:r>
      <w:r w:rsidR="00CE5E2F" w:rsidRPr="00542A3C">
        <w:rPr>
          <w:rFonts w:ascii="Times New Roman" w:hAnsi="Times New Roman" w:cs="Times New Roman"/>
          <w:sz w:val="24"/>
          <w:szCs w:val="24"/>
        </w:rPr>
        <w:t xml:space="preserve">three </w:t>
      </w:r>
      <w:r w:rsidR="00966AA9" w:rsidRPr="00542A3C">
        <w:rPr>
          <w:rFonts w:ascii="Times New Roman" w:hAnsi="Times New Roman" w:cs="Times New Roman"/>
          <w:sz w:val="24"/>
          <w:szCs w:val="24"/>
        </w:rPr>
        <w:t xml:space="preserve">conditions </w:t>
      </w:r>
      <w:r w:rsidR="00CE5E2F" w:rsidRPr="00542A3C">
        <w:rPr>
          <w:rFonts w:ascii="Times New Roman" w:hAnsi="Times New Roman" w:cs="Times New Roman"/>
          <w:sz w:val="24"/>
          <w:szCs w:val="24"/>
        </w:rPr>
        <w:t xml:space="preserve">laid down in the cases of </w:t>
      </w:r>
      <w:r w:rsidR="00B23FD3" w:rsidRPr="00542A3C">
        <w:rPr>
          <w:rFonts w:ascii="Times New Roman" w:hAnsi="Times New Roman" w:cs="Times New Roman"/>
          <w:b/>
          <w:sz w:val="24"/>
          <w:szCs w:val="24"/>
        </w:rPr>
        <w:t>Tumusiime Nasur v</w:t>
      </w:r>
      <w:r w:rsidR="00CE5E2F" w:rsidRPr="00542A3C">
        <w:rPr>
          <w:rFonts w:ascii="Times New Roman" w:hAnsi="Times New Roman" w:cs="Times New Roman"/>
          <w:b/>
          <w:sz w:val="24"/>
          <w:szCs w:val="24"/>
        </w:rPr>
        <w:t>s. Magandanzi Abbey &amp; Anor MA 971/2015 arising from civil Suit No. 77 of 2015</w:t>
      </w:r>
      <w:r w:rsidR="00CE5E2F" w:rsidRPr="00542A3C">
        <w:rPr>
          <w:rFonts w:ascii="Times New Roman" w:hAnsi="Times New Roman" w:cs="Times New Roman"/>
          <w:sz w:val="24"/>
          <w:szCs w:val="24"/>
        </w:rPr>
        <w:t xml:space="preserve"> and the case of </w:t>
      </w:r>
      <w:r w:rsidR="00B23FD3" w:rsidRPr="00542A3C">
        <w:rPr>
          <w:rFonts w:ascii="Times New Roman" w:hAnsi="Times New Roman" w:cs="Times New Roman"/>
          <w:b/>
          <w:sz w:val="24"/>
          <w:szCs w:val="24"/>
        </w:rPr>
        <w:t>Giella v</w:t>
      </w:r>
      <w:r w:rsidR="00CE5E2F" w:rsidRPr="00542A3C">
        <w:rPr>
          <w:rFonts w:ascii="Times New Roman" w:hAnsi="Times New Roman" w:cs="Times New Roman"/>
          <w:b/>
          <w:sz w:val="24"/>
          <w:szCs w:val="24"/>
        </w:rPr>
        <w:t>s. Cassman Brown &amp; Co. Ltd (1973) EA 358 at 360</w:t>
      </w:r>
      <w:r w:rsidR="00966AA9" w:rsidRPr="00542A3C">
        <w:rPr>
          <w:rFonts w:ascii="Times New Roman" w:hAnsi="Times New Roman" w:cs="Times New Roman"/>
          <w:b/>
          <w:sz w:val="24"/>
          <w:szCs w:val="24"/>
        </w:rPr>
        <w:t xml:space="preserve">. </w:t>
      </w:r>
      <w:r w:rsidR="00966AA9" w:rsidRPr="00542A3C">
        <w:rPr>
          <w:rFonts w:ascii="Times New Roman" w:hAnsi="Times New Roman" w:cs="Times New Roman"/>
          <w:sz w:val="24"/>
          <w:szCs w:val="24"/>
        </w:rPr>
        <w:t xml:space="preserve">They are as </w:t>
      </w:r>
      <w:r w:rsidR="00CE5E2F" w:rsidRPr="00542A3C">
        <w:rPr>
          <w:rFonts w:ascii="Times New Roman" w:hAnsi="Times New Roman" w:cs="Times New Roman"/>
          <w:sz w:val="24"/>
          <w:szCs w:val="24"/>
        </w:rPr>
        <w:t>follows</w:t>
      </w:r>
      <w:r w:rsidR="00966AA9" w:rsidRPr="00542A3C">
        <w:rPr>
          <w:rFonts w:ascii="Times New Roman" w:hAnsi="Times New Roman" w:cs="Times New Roman"/>
          <w:sz w:val="24"/>
          <w:szCs w:val="24"/>
        </w:rPr>
        <w:t>:</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must establish that there is a prima facie case with a possibility of success</w:t>
      </w:r>
      <w:r w:rsidR="00966AA9" w:rsidRPr="00542A3C">
        <w:rPr>
          <w:rFonts w:ascii="Times New Roman" w:hAnsi="Times New Roman" w:cs="Times New Roman"/>
          <w:sz w:val="24"/>
          <w:szCs w:val="24"/>
        </w:rPr>
        <w:t xml:space="preserve">. </w:t>
      </w:r>
      <w:r w:rsidR="00553E5F" w:rsidRPr="00542A3C">
        <w:rPr>
          <w:rFonts w:ascii="Times New Roman" w:hAnsi="Times New Roman" w:cs="Times New Roman"/>
          <w:sz w:val="24"/>
          <w:szCs w:val="24"/>
        </w:rPr>
        <w:t xml:space="preserve">Secondly the </w:t>
      </w:r>
      <w:r w:rsidR="008A0903" w:rsidRPr="00542A3C">
        <w:rPr>
          <w:rFonts w:ascii="Times New Roman" w:hAnsi="Times New Roman" w:cs="Times New Roman"/>
          <w:sz w:val="24"/>
          <w:szCs w:val="24"/>
        </w:rPr>
        <w:t>Applicant</w:t>
      </w:r>
      <w:r w:rsidR="00553E5F" w:rsidRPr="00542A3C">
        <w:rPr>
          <w:rFonts w:ascii="Times New Roman" w:hAnsi="Times New Roman" w:cs="Times New Roman"/>
          <w:sz w:val="24"/>
          <w:szCs w:val="24"/>
        </w:rPr>
        <w:t xml:space="preserve"> would suffer irreparable damage if the order is not granted. </w:t>
      </w:r>
      <w:r w:rsidR="00081C9A" w:rsidRPr="00542A3C">
        <w:rPr>
          <w:rFonts w:ascii="Times New Roman" w:hAnsi="Times New Roman" w:cs="Times New Roman"/>
          <w:sz w:val="24"/>
          <w:szCs w:val="24"/>
        </w:rPr>
        <w:t>Thirdly if</w:t>
      </w:r>
      <w:r w:rsidR="00E53DC8" w:rsidRPr="00542A3C">
        <w:rPr>
          <w:rFonts w:ascii="Times New Roman" w:hAnsi="Times New Roman" w:cs="Times New Roman"/>
          <w:sz w:val="24"/>
          <w:szCs w:val="24"/>
        </w:rPr>
        <w:t xml:space="preserve"> the court is in doubt on the first two conditions, it </w:t>
      </w:r>
      <w:r w:rsidR="00081C9A" w:rsidRPr="00542A3C">
        <w:rPr>
          <w:rFonts w:ascii="Times New Roman" w:hAnsi="Times New Roman" w:cs="Times New Roman"/>
          <w:sz w:val="24"/>
          <w:szCs w:val="24"/>
        </w:rPr>
        <w:t xml:space="preserve">will decide the case by weighing the </w:t>
      </w:r>
      <w:r w:rsidR="00E53DC8" w:rsidRPr="00542A3C">
        <w:rPr>
          <w:rFonts w:ascii="Times New Roman" w:hAnsi="Times New Roman" w:cs="Times New Roman"/>
          <w:sz w:val="24"/>
          <w:szCs w:val="24"/>
        </w:rPr>
        <w:t xml:space="preserve">balance of convenience </w:t>
      </w:r>
      <w:r w:rsidR="00081C9A" w:rsidRPr="00542A3C">
        <w:rPr>
          <w:rFonts w:ascii="Times New Roman" w:hAnsi="Times New Roman" w:cs="Times New Roman"/>
          <w:sz w:val="24"/>
          <w:szCs w:val="24"/>
        </w:rPr>
        <w:t xml:space="preserve">as </w:t>
      </w:r>
      <w:r w:rsidR="00E53DC8" w:rsidRPr="00542A3C">
        <w:rPr>
          <w:rFonts w:ascii="Times New Roman" w:hAnsi="Times New Roman" w:cs="Times New Roman"/>
          <w:sz w:val="24"/>
          <w:szCs w:val="24"/>
        </w:rPr>
        <w:t xml:space="preserve">between the parties </w:t>
      </w:r>
      <w:r w:rsidR="00081C9A" w:rsidRPr="00542A3C">
        <w:rPr>
          <w:rFonts w:ascii="Times New Roman" w:hAnsi="Times New Roman" w:cs="Times New Roman"/>
          <w:sz w:val="24"/>
          <w:szCs w:val="24"/>
        </w:rPr>
        <w:t xml:space="preserve">and </w:t>
      </w:r>
      <w:r w:rsidR="00E53DC8" w:rsidRPr="00542A3C">
        <w:rPr>
          <w:rFonts w:ascii="Times New Roman" w:hAnsi="Times New Roman" w:cs="Times New Roman"/>
          <w:sz w:val="24"/>
          <w:szCs w:val="24"/>
        </w:rPr>
        <w:t>as held in</w:t>
      </w:r>
      <w:r w:rsidR="00E53DC8" w:rsidRPr="00542A3C">
        <w:rPr>
          <w:rFonts w:ascii="Times New Roman" w:hAnsi="Times New Roman" w:cs="Times New Roman"/>
          <w:i/>
          <w:sz w:val="24"/>
          <w:szCs w:val="24"/>
        </w:rPr>
        <w:t xml:space="preserve"> </w:t>
      </w:r>
      <w:r w:rsidR="00E53DC8" w:rsidRPr="00542A3C">
        <w:rPr>
          <w:rFonts w:ascii="Times New Roman" w:hAnsi="Times New Roman" w:cs="Times New Roman"/>
          <w:b/>
          <w:sz w:val="24"/>
          <w:szCs w:val="24"/>
        </w:rPr>
        <w:t>Sekitoleko and others vs. Mutabazi  and two others Civil Appeal No. 65 2001</w:t>
      </w:r>
      <w:r w:rsidR="00E53DC8" w:rsidRPr="00542A3C">
        <w:rPr>
          <w:rFonts w:ascii="Times New Roman" w:hAnsi="Times New Roman" w:cs="Times New Roman"/>
          <w:sz w:val="24"/>
          <w:szCs w:val="24"/>
        </w:rPr>
        <w:t xml:space="preserve"> and in </w:t>
      </w:r>
      <w:r w:rsidR="00E53DC8" w:rsidRPr="00542A3C">
        <w:rPr>
          <w:rFonts w:ascii="Times New Roman" w:hAnsi="Times New Roman" w:cs="Times New Roman"/>
          <w:b/>
          <w:sz w:val="24"/>
          <w:szCs w:val="24"/>
        </w:rPr>
        <w:t>Kiyimba Kaggwa vs. Katende (1985) HCB 43.</w:t>
      </w:r>
      <w:r w:rsidR="00E53DC8" w:rsidRPr="00542A3C">
        <w:rPr>
          <w:rFonts w:ascii="Times New Roman" w:hAnsi="Times New Roman" w:cs="Times New Roman"/>
          <w:sz w:val="24"/>
          <w:szCs w:val="24"/>
        </w:rPr>
        <w:t xml:space="preserve"> </w:t>
      </w:r>
      <w:r w:rsidR="00966AA9" w:rsidRPr="00542A3C">
        <w:rPr>
          <w:rFonts w:ascii="Times New Roman" w:hAnsi="Times New Roman" w:cs="Times New Roman"/>
          <w:sz w:val="24"/>
          <w:szCs w:val="24"/>
        </w:rPr>
        <w:t xml:space="preserve">Furthermore it was held by the High Court </w:t>
      </w:r>
      <w:r w:rsidRPr="00542A3C">
        <w:rPr>
          <w:rFonts w:ascii="Times New Roman" w:hAnsi="Times New Roman" w:cs="Times New Roman"/>
          <w:sz w:val="24"/>
          <w:szCs w:val="24"/>
        </w:rPr>
        <w:t>inter alia that</w:t>
      </w:r>
      <w:r w:rsidR="00966AA9"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the granting of a temporary injunction is an exercise of judicial discretion and the purpose of granting it is to preserve </w:t>
      </w:r>
      <w:r w:rsidR="00966AA9" w:rsidRPr="00542A3C">
        <w:rPr>
          <w:rFonts w:ascii="Times New Roman" w:hAnsi="Times New Roman" w:cs="Times New Roman"/>
          <w:sz w:val="24"/>
          <w:szCs w:val="24"/>
        </w:rPr>
        <w:t xml:space="preserve">the </w:t>
      </w:r>
      <w:r w:rsidRPr="00542A3C">
        <w:rPr>
          <w:rFonts w:ascii="Times New Roman" w:hAnsi="Times New Roman" w:cs="Times New Roman"/>
          <w:sz w:val="24"/>
          <w:szCs w:val="24"/>
        </w:rPr>
        <w:t>status quo until the question to be investigated in the suit  can be finally be disposed of.</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On whether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have a prima facie case against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for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t>
      </w:r>
      <w:r w:rsidR="00966AA9" w:rsidRPr="00542A3C">
        <w:rPr>
          <w:rFonts w:ascii="Times New Roman" w:hAnsi="Times New Roman" w:cs="Times New Roman"/>
          <w:sz w:val="24"/>
          <w:szCs w:val="24"/>
        </w:rPr>
        <w:t xml:space="preserve">relied on </w:t>
      </w:r>
      <w:r w:rsidR="00966AA9" w:rsidRPr="00542A3C">
        <w:rPr>
          <w:rFonts w:ascii="Times New Roman" w:hAnsi="Times New Roman" w:cs="Times New Roman"/>
          <w:b/>
          <w:sz w:val="24"/>
          <w:szCs w:val="24"/>
        </w:rPr>
        <w:t>Amos Rwamashondi v</w:t>
      </w:r>
      <w:r w:rsidRPr="00542A3C">
        <w:rPr>
          <w:rFonts w:ascii="Times New Roman" w:hAnsi="Times New Roman" w:cs="Times New Roman"/>
          <w:b/>
          <w:sz w:val="24"/>
          <w:szCs w:val="24"/>
        </w:rPr>
        <w:t>s</w:t>
      </w:r>
      <w:r w:rsidR="00966AA9" w:rsidRPr="00542A3C">
        <w:rPr>
          <w:rFonts w:ascii="Times New Roman" w:hAnsi="Times New Roman" w:cs="Times New Roman"/>
          <w:b/>
          <w:sz w:val="24"/>
          <w:szCs w:val="24"/>
        </w:rPr>
        <w:t>.</w:t>
      </w:r>
      <w:r w:rsidRPr="00542A3C">
        <w:rPr>
          <w:rFonts w:ascii="Times New Roman" w:hAnsi="Times New Roman" w:cs="Times New Roman"/>
          <w:b/>
          <w:sz w:val="24"/>
          <w:szCs w:val="24"/>
        </w:rPr>
        <w:t xml:space="preserve"> Gatrida Nalwoga and Another, Miscellaneous Application No. 774 of 2011</w:t>
      </w:r>
      <w:r w:rsidRPr="00542A3C">
        <w:rPr>
          <w:rFonts w:ascii="Times New Roman" w:hAnsi="Times New Roman" w:cs="Times New Roman"/>
          <w:sz w:val="24"/>
          <w:szCs w:val="24"/>
        </w:rPr>
        <w:t xml:space="preserve"> where </w:t>
      </w:r>
      <w:r w:rsidR="00966AA9" w:rsidRPr="00542A3C">
        <w:rPr>
          <w:rFonts w:ascii="Times New Roman" w:hAnsi="Times New Roman" w:cs="Times New Roman"/>
          <w:sz w:val="24"/>
          <w:szCs w:val="24"/>
        </w:rPr>
        <w:t>the High C</w:t>
      </w:r>
      <w:r w:rsidRPr="00542A3C">
        <w:rPr>
          <w:rFonts w:ascii="Times New Roman" w:hAnsi="Times New Roman" w:cs="Times New Roman"/>
          <w:sz w:val="24"/>
          <w:szCs w:val="24"/>
        </w:rPr>
        <w:t xml:space="preserve">ourt held that </w:t>
      </w:r>
      <w:r w:rsidR="00966AA9" w:rsidRPr="00542A3C">
        <w:rPr>
          <w:rFonts w:ascii="Times New Roman" w:hAnsi="Times New Roman" w:cs="Times New Roman"/>
          <w:sz w:val="24"/>
          <w:szCs w:val="24"/>
        </w:rPr>
        <w:t>i</w:t>
      </w:r>
      <w:r w:rsidRPr="00542A3C">
        <w:rPr>
          <w:rFonts w:ascii="Times New Roman" w:hAnsi="Times New Roman" w:cs="Times New Roman"/>
          <w:sz w:val="24"/>
          <w:szCs w:val="24"/>
        </w:rPr>
        <w:t xml:space="preserve">t means the existence of a triable issue or a serious question to be tried that is an issue which raises a prima facie case for adjudication. </w:t>
      </w:r>
    </w:p>
    <w:p w:rsidR="00CE5E2F" w:rsidRPr="00542A3C" w:rsidRDefault="00966AA9"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case of </w:t>
      </w:r>
      <w:r w:rsidR="00B846F8" w:rsidRPr="00542A3C">
        <w:rPr>
          <w:rFonts w:ascii="Times New Roman" w:hAnsi="Times New Roman" w:cs="Times New Roman"/>
          <w:b/>
          <w:sz w:val="24"/>
          <w:szCs w:val="24"/>
        </w:rPr>
        <w:t xml:space="preserve">Nasser Kiingi and another </w:t>
      </w:r>
      <w:r w:rsidR="00553E5F" w:rsidRPr="00542A3C">
        <w:rPr>
          <w:rFonts w:ascii="Times New Roman" w:hAnsi="Times New Roman" w:cs="Times New Roman"/>
          <w:b/>
          <w:sz w:val="24"/>
          <w:szCs w:val="24"/>
        </w:rPr>
        <w:t>vs.</w:t>
      </w:r>
      <w:r w:rsidR="00CE5E2F" w:rsidRPr="00542A3C">
        <w:rPr>
          <w:rFonts w:ascii="Times New Roman" w:hAnsi="Times New Roman" w:cs="Times New Roman"/>
          <w:b/>
          <w:sz w:val="24"/>
          <w:szCs w:val="24"/>
        </w:rPr>
        <w:t xml:space="preserve"> Attorney General and others Constitutional Application No. 29 of 2011 at page 17,</w:t>
      </w:r>
      <w:r w:rsidRPr="00542A3C">
        <w:rPr>
          <w:rFonts w:ascii="Times New Roman" w:hAnsi="Times New Roman" w:cs="Times New Roman"/>
          <w:b/>
          <w:sz w:val="24"/>
          <w:szCs w:val="24"/>
        </w:rPr>
        <w:t xml:space="preserve"> </w:t>
      </w:r>
      <w:r w:rsidRPr="00542A3C">
        <w:rPr>
          <w:rFonts w:ascii="Times New Roman" w:hAnsi="Times New Roman" w:cs="Times New Roman"/>
          <w:sz w:val="24"/>
          <w:szCs w:val="24"/>
        </w:rPr>
        <w:t xml:space="preserve">The Constitutional Court held </w:t>
      </w:r>
      <w:r w:rsidR="00CE5E2F" w:rsidRPr="00542A3C">
        <w:rPr>
          <w:rFonts w:ascii="Times New Roman" w:hAnsi="Times New Roman" w:cs="Times New Roman"/>
          <w:sz w:val="24"/>
          <w:szCs w:val="24"/>
        </w:rPr>
        <w:t xml:space="preserve">that with regard to the </w:t>
      </w:r>
      <w:r w:rsidRPr="00542A3C">
        <w:rPr>
          <w:rFonts w:ascii="Times New Roman" w:hAnsi="Times New Roman" w:cs="Times New Roman"/>
          <w:sz w:val="24"/>
          <w:szCs w:val="24"/>
        </w:rPr>
        <w:t xml:space="preserve">condition of </w:t>
      </w:r>
      <w:r w:rsidR="00CE5E2F" w:rsidRPr="00542A3C">
        <w:rPr>
          <w:rFonts w:ascii="Times New Roman" w:hAnsi="Times New Roman" w:cs="Times New Roman"/>
          <w:sz w:val="24"/>
          <w:szCs w:val="24"/>
        </w:rPr>
        <w:t>whether a prima facie case with a probability of success</w:t>
      </w:r>
      <w:r w:rsidRPr="00542A3C">
        <w:rPr>
          <w:rFonts w:ascii="Times New Roman" w:hAnsi="Times New Roman" w:cs="Times New Roman"/>
          <w:sz w:val="24"/>
          <w:szCs w:val="24"/>
        </w:rPr>
        <w:t xml:space="preserve"> is disclosed</w:t>
      </w:r>
      <w:r w:rsidR="00CE5E2F" w:rsidRPr="00542A3C">
        <w:rPr>
          <w:rFonts w:ascii="Times New Roman" w:hAnsi="Times New Roman" w:cs="Times New Roman"/>
          <w:sz w:val="24"/>
          <w:szCs w:val="24"/>
        </w:rPr>
        <w:t xml:space="preserve">, the court must be satisfied that the </w:t>
      </w:r>
      <w:r w:rsidR="00081C9A" w:rsidRPr="00542A3C">
        <w:rPr>
          <w:rFonts w:ascii="Times New Roman" w:hAnsi="Times New Roman" w:cs="Times New Roman"/>
          <w:sz w:val="24"/>
          <w:szCs w:val="24"/>
        </w:rPr>
        <w:t>suit</w:t>
      </w:r>
      <w:r w:rsidR="00CE5E2F" w:rsidRPr="00542A3C">
        <w:rPr>
          <w:rFonts w:ascii="Times New Roman" w:hAnsi="Times New Roman" w:cs="Times New Roman"/>
          <w:sz w:val="24"/>
          <w:szCs w:val="24"/>
        </w:rPr>
        <w:t xml:space="preserve"> is not frivolous and vexatious, that there is a serious question to be tried.</w:t>
      </w:r>
      <w:r w:rsidR="00B846F8" w:rsidRPr="00542A3C">
        <w:rPr>
          <w:rFonts w:ascii="Times New Roman" w:hAnsi="Times New Roman" w:cs="Times New Roman"/>
          <w:sz w:val="24"/>
          <w:szCs w:val="24"/>
        </w:rPr>
        <w:t xml:space="preserve"> From the above premises </w:t>
      </w:r>
      <w:r w:rsidR="00CE5E2F" w:rsidRPr="00542A3C">
        <w:rPr>
          <w:rFonts w:ascii="Times New Roman" w:hAnsi="Times New Roman" w:cs="Times New Roman"/>
          <w:sz w:val="24"/>
          <w:szCs w:val="24"/>
        </w:rPr>
        <w:t xml:space="preserve">failure to give notice of entering a mortgage on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w:t>
      </w:r>
      <w:r w:rsidR="00CE5E2F" w:rsidRPr="00542A3C">
        <w:rPr>
          <w:rFonts w:ascii="Times New Roman" w:hAnsi="Times New Roman" w:cs="Times New Roman"/>
          <w:sz w:val="24"/>
          <w:szCs w:val="24"/>
        </w:rPr>
        <w:lastRenderedPageBreak/>
        <w:t>property and to require consent as stated in paragraph 5 of the 2</w:t>
      </w:r>
      <w:r w:rsidR="00CE5E2F" w:rsidRPr="00542A3C">
        <w:rPr>
          <w:rFonts w:ascii="Times New Roman" w:hAnsi="Times New Roman" w:cs="Times New Roman"/>
          <w:sz w:val="24"/>
          <w:szCs w:val="24"/>
          <w:vertAlign w:val="superscript"/>
        </w:rPr>
        <w:t>nd</w:t>
      </w:r>
      <w:r w:rsidR="00CE5E2F"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affidavit in support of the application is contrary to </w:t>
      </w:r>
      <w:r w:rsidR="00CE5E2F" w:rsidRPr="00542A3C">
        <w:rPr>
          <w:rFonts w:ascii="Times New Roman" w:hAnsi="Times New Roman" w:cs="Times New Roman"/>
          <w:b/>
          <w:sz w:val="24"/>
          <w:szCs w:val="24"/>
        </w:rPr>
        <w:t>Section 4(1) (a) and (2) of the Mortgage Act, 2009</w:t>
      </w:r>
      <w:r w:rsidR="00CE5E2F" w:rsidRPr="00542A3C">
        <w:rPr>
          <w:rFonts w:ascii="Times New Roman" w:hAnsi="Times New Roman" w:cs="Times New Roman"/>
          <w:sz w:val="24"/>
          <w:szCs w:val="24"/>
        </w:rPr>
        <w:t xml:space="preserve"> which provides that any party to the mortgage must act in good faith. </w:t>
      </w:r>
      <w:r w:rsidR="00B846F8" w:rsidRPr="00542A3C">
        <w:rPr>
          <w:rFonts w:ascii="Times New Roman" w:hAnsi="Times New Roman" w:cs="Times New Roman"/>
          <w:sz w:val="24"/>
          <w:szCs w:val="24"/>
        </w:rPr>
        <w:t xml:space="preserve">Failure </w:t>
      </w:r>
      <w:r w:rsidR="00CE5E2F" w:rsidRPr="00542A3C">
        <w:rPr>
          <w:rFonts w:ascii="Times New Roman" w:hAnsi="Times New Roman" w:cs="Times New Roman"/>
          <w:sz w:val="24"/>
          <w:szCs w:val="24"/>
        </w:rPr>
        <w:t xml:space="preserve">to disclose information by any of the parties to the </w:t>
      </w:r>
      <w:r w:rsidR="00553E5F" w:rsidRPr="00542A3C">
        <w:rPr>
          <w:rFonts w:ascii="Times New Roman" w:hAnsi="Times New Roman" w:cs="Times New Roman"/>
          <w:sz w:val="24"/>
          <w:szCs w:val="24"/>
        </w:rPr>
        <w:t>mortgage can</w:t>
      </w:r>
      <w:r w:rsidR="00CE5E2F" w:rsidRPr="00542A3C">
        <w:rPr>
          <w:rFonts w:ascii="Times New Roman" w:hAnsi="Times New Roman" w:cs="Times New Roman"/>
          <w:sz w:val="24"/>
          <w:szCs w:val="24"/>
        </w:rPr>
        <w:t xml:space="preserve"> be const</w:t>
      </w:r>
      <w:r w:rsidR="00B846F8" w:rsidRPr="00542A3C">
        <w:rPr>
          <w:rFonts w:ascii="Times New Roman" w:hAnsi="Times New Roman" w:cs="Times New Roman"/>
          <w:sz w:val="24"/>
          <w:szCs w:val="24"/>
        </w:rPr>
        <w:t xml:space="preserve">rued </w:t>
      </w:r>
      <w:r w:rsidR="00CE5E2F" w:rsidRPr="00542A3C">
        <w:rPr>
          <w:rFonts w:ascii="Times New Roman" w:hAnsi="Times New Roman" w:cs="Times New Roman"/>
          <w:sz w:val="24"/>
          <w:szCs w:val="24"/>
        </w:rPr>
        <w:t xml:space="preserve">as fraud as </w:t>
      </w:r>
      <w:r w:rsidR="00081C9A" w:rsidRPr="00542A3C">
        <w:rPr>
          <w:rFonts w:ascii="Times New Roman" w:hAnsi="Times New Roman" w:cs="Times New Roman"/>
          <w:sz w:val="24"/>
          <w:szCs w:val="24"/>
        </w:rPr>
        <w:t xml:space="preserve">held </w:t>
      </w:r>
      <w:r w:rsidR="00CE5E2F" w:rsidRPr="00542A3C">
        <w:rPr>
          <w:rFonts w:ascii="Times New Roman" w:hAnsi="Times New Roman" w:cs="Times New Roman"/>
          <w:sz w:val="24"/>
          <w:szCs w:val="24"/>
        </w:rPr>
        <w:t xml:space="preserve">in </w:t>
      </w:r>
      <w:r w:rsidR="00CE5E2F" w:rsidRPr="00542A3C">
        <w:rPr>
          <w:rFonts w:ascii="Times New Roman" w:hAnsi="Times New Roman" w:cs="Times New Roman"/>
          <w:b/>
          <w:sz w:val="24"/>
          <w:szCs w:val="24"/>
        </w:rPr>
        <w:t xml:space="preserve">Fredrick Zzabwe </w:t>
      </w:r>
      <w:r w:rsidR="00553E5F" w:rsidRPr="00542A3C">
        <w:rPr>
          <w:rFonts w:ascii="Times New Roman" w:hAnsi="Times New Roman" w:cs="Times New Roman"/>
          <w:b/>
          <w:sz w:val="24"/>
          <w:szCs w:val="24"/>
        </w:rPr>
        <w:t>vs.</w:t>
      </w:r>
      <w:r w:rsidR="00CE5E2F" w:rsidRPr="00542A3C">
        <w:rPr>
          <w:rFonts w:ascii="Times New Roman" w:hAnsi="Times New Roman" w:cs="Times New Roman"/>
          <w:b/>
          <w:sz w:val="24"/>
          <w:szCs w:val="24"/>
        </w:rPr>
        <w:t xml:space="preserve"> Orient </w:t>
      </w:r>
      <w:r w:rsidR="00553E5F" w:rsidRPr="00542A3C">
        <w:rPr>
          <w:rFonts w:ascii="Times New Roman" w:hAnsi="Times New Roman" w:cs="Times New Roman"/>
          <w:b/>
          <w:sz w:val="24"/>
          <w:szCs w:val="24"/>
        </w:rPr>
        <w:t>Bank and</w:t>
      </w:r>
      <w:r w:rsidR="00CE5E2F" w:rsidRPr="00542A3C">
        <w:rPr>
          <w:rFonts w:ascii="Times New Roman" w:hAnsi="Times New Roman" w:cs="Times New Roman"/>
          <w:b/>
          <w:sz w:val="24"/>
          <w:szCs w:val="24"/>
        </w:rPr>
        <w:t xml:space="preserve"> 4 others, Civil Appeal No. </w:t>
      </w:r>
      <w:r w:rsidR="00553E5F" w:rsidRPr="00542A3C">
        <w:rPr>
          <w:rFonts w:ascii="Times New Roman" w:hAnsi="Times New Roman" w:cs="Times New Roman"/>
          <w:b/>
          <w:sz w:val="24"/>
          <w:szCs w:val="24"/>
        </w:rPr>
        <w:t>4 of</w:t>
      </w:r>
      <w:r w:rsidR="00CE5E2F" w:rsidRPr="00542A3C">
        <w:rPr>
          <w:rFonts w:ascii="Times New Roman" w:hAnsi="Times New Roman" w:cs="Times New Roman"/>
          <w:b/>
          <w:sz w:val="24"/>
          <w:szCs w:val="24"/>
        </w:rPr>
        <w:t xml:space="preserve"> 2006</w:t>
      </w:r>
      <w:r w:rsidR="00CE5E2F" w:rsidRPr="00542A3C">
        <w:rPr>
          <w:rFonts w:ascii="Times New Roman" w:hAnsi="Times New Roman" w:cs="Times New Roman"/>
          <w:sz w:val="24"/>
          <w:szCs w:val="24"/>
        </w:rPr>
        <w:t>.</w:t>
      </w:r>
      <w:r w:rsidR="00B846F8" w:rsidRPr="00542A3C">
        <w:rPr>
          <w:rFonts w:ascii="Times New Roman" w:hAnsi="Times New Roman" w:cs="Times New Roman"/>
          <w:sz w:val="24"/>
          <w:szCs w:val="24"/>
        </w:rPr>
        <w:t xml:space="preserve"> The </w:t>
      </w:r>
      <w:r w:rsidR="008A0903" w:rsidRPr="00542A3C">
        <w:rPr>
          <w:rFonts w:ascii="Times New Roman" w:hAnsi="Times New Roman" w:cs="Times New Roman"/>
          <w:sz w:val="24"/>
          <w:szCs w:val="24"/>
        </w:rPr>
        <w:t>Applicant</w:t>
      </w:r>
      <w:r w:rsidR="00B846F8"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00B846F8" w:rsidRPr="00542A3C">
        <w:rPr>
          <w:rFonts w:ascii="Times New Roman" w:hAnsi="Times New Roman" w:cs="Times New Roman"/>
          <w:sz w:val="24"/>
          <w:szCs w:val="24"/>
        </w:rPr>
        <w:t xml:space="preserve"> further submitted that the </w:t>
      </w:r>
      <w:r w:rsidR="00CE5E2F" w:rsidRPr="00542A3C">
        <w:rPr>
          <w:rFonts w:ascii="Times New Roman" w:hAnsi="Times New Roman" w:cs="Times New Roman"/>
          <w:sz w:val="24"/>
          <w:szCs w:val="24"/>
        </w:rPr>
        <w:t xml:space="preserve">registration of </w:t>
      </w:r>
      <w:r w:rsidR="00B846F8" w:rsidRPr="00542A3C">
        <w:rPr>
          <w:rFonts w:ascii="Times New Roman" w:hAnsi="Times New Roman" w:cs="Times New Roman"/>
          <w:sz w:val="24"/>
          <w:szCs w:val="24"/>
        </w:rPr>
        <w:t>a</w:t>
      </w:r>
      <w:r w:rsidR="00CE5E2F" w:rsidRPr="00542A3C">
        <w:rPr>
          <w:rFonts w:ascii="Times New Roman" w:hAnsi="Times New Roman" w:cs="Times New Roman"/>
          <w:sz w:val="24"/>
          <w:szCs w:val="24"/>
        </w:rPr>
        <w:t xml:space="preserve"> mortgage on Block 265 Plot 7347 under instrument KLA565080 is a dishonest dealing  and a fraudulent act which justifies the institution of this suit  and that there exists a prima facie case with a possibility of success.</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On whether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will suffer irreparable injury if no temporary injunction is granted,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w:t>
      </w:r>
      <w:r w:rsidR="00B846F8" w:rsidRPr="00542A3C">
        <w:rPr>
          <w:rFonts w:ascii="Times New Roman" w:hAnsi="Times New Roman" w:cs="Times New Roman"/>
          <w:sz w:val="24"/>
          <w:szCs w:val="24"/>
        </w:rPr>
        <w:t xml:space="preserve">relied on </w:t>
      </w:r>
      <w:r w:rsidRPr="00542A3C">
        <w:rPr>
          <w:rStyle w:val="Emphasis"/>
          <w:rFonts w:ascii="Times New Roman" w:hAnsi="Times New Roman" w:cs="Times New Roman"/>
          <w:b/>
          <w:bCs/>
          <w:i w:val="0"/>
          <w:sz w:val="24"/>
          <w:szCs w:val="24"/>
        </w:rPr>
        <w:t xml:space="preserve">Amos Rwamashodi </w:t>
      </w:r>
      <w:r w:rsidR="00553E5F" w:rsidRPr="00542A3C">
        <w:rPr>
          <w:rStyle w:val="Emphasis"/>
          <w:rFonts w:ascii="Times New Roman" w:hAnsi="Times New Roman" w:cs="Times New Roman"/>
          <w:b/>
          <w:bCs/>
          <w:i w:val="0"/>
          <w:sz w:val="24"/>
          <w:szCs w:val="24"/>
        </w:rPr>
        <w:t>vs.</w:t>
      </w:r>
      <w:r w:rsidRPr="00542A3C">
        <w:rPr>
          <w:rStyle w:val="Emphasis"/>
          <w:rFonts w:ascii="Times New Roman" w:hAnsi="Times New Roman" w:cs="Times New Roman"/>
          <w:b/>
          <w:bCs/>
          <w:i w:val="0"/>
          <w:sz w:val="24"/>
          <w:szCs w:val="24"/>
        </w:rPr>
        <w:t xml:space="preserve"> Gatrida Nalwoga and another Miscellaneous Application No. 774 of 2011 </w:t>
      </w:r>
      <w:r w:rsidR="00B846F8" w:rsidRPr="00542A3C">
        <w:rPr>
          <w:rStyle w:val="Emphasis"/>
          <w:rFonts w:ascii="Times New Roman" w:hAnsi="Times New Roman" w:cs="Times New Roman"/>
          <w:bCs/>
          <w:i w:val="0"/>
          <w:sz w:val="24"/>
          <w:szCs w:val="24"/>
        </w:rPr>
        <w:t xml:space="preserve">for the position that </w:t>
      </w:r>
      <w:r w:rsidRPr="00542A3C">
        <w:rPr>
          <w:rFonts w:ascii="Times New Roman" w:hAnsi="Times New Roman" w:cs="Times New Roman"/>
          <w:sz w:val="24"/>
          <w:szCs w:val="24"/>
        </w:rPr>
        <w:t xml:space="preserve">irreparable injury means </w:t>
      </w:r>
      <w:r w:rsidR="00B846F8" w:rsidRPr="00542A3C">
        <w:rPr>
          <w:rFonts w:ascii="Times New Roman" w:hAnsi="Times New Roman" w:cs="Times New Roman"/>
          <w:sz w:val="24"/>
          <w:szCs w:val="24"/>
        </w:rPr>
        <w:t xml:space="preserve">injury </w:t>
      </w:r>
      <w:r w:rsidRPr="00542A3C">
        <w:rPr>
          <w:rFonts w:ascii="Times New Roman" w:hAnsi="Times New Roman" w:cs="Times New Roman"/>
          <w:sz w:val="24"/>
          <w:szCs w:val="24"/>
        </w:rPr>
        <w:t>that cannot adequately compensated in damages and that the injury must be substantial or material</w:t>
      </w:r>
      <w:r w:rsidR="00B846F8" w:rsidRPr="00542A3C">
        <w:rPr>
          <w:rFonts w:ascii="Times New Roman" w:hAnsi="Times New Roman" w:cs="Times New Roman"/>
          <w:sz w:val="24"/>
          <w:szCs w:val="24"/>
        </w:rPr>
        <w:t xml:space="preserve"> (See </w:t>
      </w:r>
      <w:r w:rsidR="00B846F8" w:rsidRPr="00542A3C">
        <w:rPr>
          <w:rFonts w:ascii="Times New Roman" w:hAnsi="Times New Roman" w:cs="Times New Roman"/>
          <w:b/>
          <w:sz w:val="24"/>
          <w:szCs w:val="24"/>
        </w:rPr>
        <w:t xml:space="preserve">Kiyimba Kaggwa </w:t>
      </w:r>
      <w:r w:rsidR="00553E5F" w:rsidRPr="00542A3C">
        <w:rPr>
          <w:rFonts w:ascii="Times New Roman" w:hAnsi="Times New Roman" w:cs="Times New Roman"/>
          <w:b/>
          <w:sz w:val="24"/>
          <w:szCs w:val="24"/>
        </w:rPr>
        <w:t>vs.</w:t>
      </w:r>
      <w:r w:rsidR="00B846F8" w:rsidRPr="00542A3C">
        <w:rPr>
          <w:rFonts w:ascii="Times New Roman" w:hAnsi="Times New Roman" w:cs="Times New Roman"/>
          <w:b/>
          <w:sz w:val="24"/>
          <w:szCs w:val="24"/>
        </w:rPr>
        <w:t xml:space="preserve"> Hajj Katende HCB 43</w:t>
      </w:r>
      <w:r w:rsidR="00B846F8" w:rsidRPr="00542A3C">
        <w:rPr>
          <w:rFonts w:ascii="Times New Roman" w:hAnsi="Times New Roman" w:cs="Times New Roman"/>
          <w:sz w:val="24"/>
          <w:szCs w:val="24"/>
        </w:rPr>
        <w:t>)</w:t>
      </w:r>
      <w:r w:rsidRPr="00542A3C">
        <w:rPr>
          <w:rFonts w:ascii="Times New Roman" w:hAnsi="Times New Roman" w:cs="Times New Roman"/>
          <w:sz w:val="24"/>
          <w:szCs w:val="24"/>
        </w:rPr>
        <w:t xml:space="preserve">. This is dependent on the remedy being sought and if the damages cannot adequately atone </w:t>
      </w:r>
      <w:r w:rsidR="00B846F8" w:rsidRPr="00542A3C">
        <w:rPr>
          <w:rFonts w:ascii="Times New Roman" w:hAnsi="Times New Roman" w:cs="Times New Roman"/>
          <w:sz w:val="24"/>
          <w:szCs w:val="24"/>
        </w:rPr>
        <w:t xml:space="preserve">for </w:t>
      </w:r>
      <w:r w:rsidRPr="00542A3C">
        <w:rPr>
          <w:rFonts w:ascii="Times New Roman" w:hAnsi="Times New Roman" w:cs="Times New Roman"/>
          <w:sz w:val="24"/>
          <w:szCs w:val="24"/>
        </w:rPr>
        <w:t>the injury, an injunction ought not to be refused. Irreparable injury does not mean that there mus</w:t>
      </w:r>
      <w:r w:rsidR="00081C9A" w:rsidRPr="00542A3C">
        <w:rPr>
          <w:rFonts w:ascii="Times New Roman" w:hAnsi="Times New Roman" w:cs="Times New Roman"/>
          <w:sz w:val="24"/>
          <w:szCs w:val="24"/>
        </w:rPr>
        <w:t>t not be physical possibility of</w:t>
      </w:r>
      <w:r w:rsidRPr="00542A3C">
        <w:rPr>
          <w:rFonts w:ascii="Times New Roman" w:hAnsi="Times New Roman" w:cs="Times New Roman"/>
          <w:sz w:val="24"/>
          <w:szCs w:val="24"/>
        </w:rPr>
        <w:t xml:space="preserve"> repairing injury but means that the injury must be a substantial or material one, that is, one that cannot be adequately compensated </w:t>
      </w:r>
      <w:r w:rsidR="00081C9A" w:rsidRPr="00542A3C">
        <w:rPr>
          <w:rFonts w:ascii="Times New Roman" w:hAnsi="Times New Roman" w:cs="Times New Roman"/>
          <w:sz w:val="24"/>
          <w:szCs w:val="24"/>
        </w:rPr>
        <w:t xml:space="preserve">by an award of </w:t>
      </w:r>
      <w:r w:rsidRPr="00542A3C">
        <w:rPr>
          <w:rFonts w:ascii="Times New Roman" w:hAnsi="Times New Roman" w:cs="Times New Roman"/>
          <w:sz w:val="24"/>
          <w:szCs w:val="24"/>
        </w:rPr>
        <w:t>damages.</w:t>
      </w:r>
    </w:p>
    <w:p w:rsidR="00CE5E2F" w:rsidRPr="00542A3C" w:rsidRDefault="00B846F8"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With reference to the facts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submitted that the </w:t>
      </w:r>
      <w:r w:rsidR="00CE5E2F" w:rsidRPr="00542A3C">
        <w:rPr>
          <w:rFonts w:ascii="Times New Roman" w:hAnsi="Times New Roman" w:cs="Times New Roman"/>
          <w:sz w:val="24"/>
          <w:szCs w:val="24"/>
        </w:rPr>
        <w:t xml:space="preserve">property in issue is the main source of </w:t>
      </w:r>
      <w:r w:rsidRPr="00542A3C">
        <w:rPr>
          <w:rFonts w:ascii="Times New Roman" w:hAnsi="Times New Roman" w:cs="Times New Roman"/>
          <w:sz w:val="24"/>
          <w:szCs w:val="24"/>
        </w:rPr>
        <w:t xml:space="preserve">the </w:t>
      </w:r>
      <w:r w:rsidR="00CE5E2F" w:rsidRPr="00542A3C">
        <w:rPr>
          <w:rFonts w:ascii="Times New Roman" w:hAnsi="Times New Roman" w:cs="Times New Roman"/>
          <w:sz w:val="24"/>
          <w:szCs w:val="24"/>
        </w:rPr>
        <w:t xml:space="preserve">livelihood </w:t>
      </w:r>
      <w:r w:rsidRPr="00542A3C">
        <w:rPr>
          <w:rFonts w:ascii="Times New Roman" w:hAnsi="Times New Roman" w:cs="Times New Roman"/>
          <w:sz w:val="24"/>
          <w:szCs w:val="24"/>
        </w:rPr>
        <w:t xml:space="preserve">of the second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and </w:t>
      </w:r>
      <w:r w:rsidR="00CE5E2F" w:rsidRPr="00542A3C">
        <w:rPr>
          <w:rFonts w:ascii="Times New Roman" w:hAnsi="Times New Roman" w:cs="Times New Roman"/>
          <w:sz w:val="24"/>
          <w:szCs w:val="24"/>
        </w:rPr>
        <w:t xml:space="preserve">his family. </w:t>
      </w:r>
      <w:r w:rsidR="003C3DF9" w:rsidRPr="00542A3C">
        <w:rPr>
          <w:rFonts w:ascii="Times New Roman" w:hAnsi="Times New Roman" w:cs="Times New Roman"/>
          <w:sz w:val="24"/>
          <w:szCs w:val="24"/>
        </w:rPr>
        <w:t xml:space="preserve">Failure to grant the injunction and protect the suit property would render </w:t>
      </w:r>
      <w:r w:rsidR="00CE5E2F" w:rsidRPr="00542A3C">
        <w:rPr>
          <w:rFonts w:ascii="Times New Roman" w:hAnsi="Times New Roman" w:cs="Times New Roman"/>
          <w:sz w:val="24"/>
          <w:szCs w:val="24"/>
        </w:rPr>
        <w:t xml:space="preserve">the suit nugatory and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s will suffer irreparable damage.</w:t>
      </w:r>
      <w:r w:rsidR="003C3DF9" w:rsidRPr="00542A3C">
        <w:rPr>
          <w:rFonts w:ascii="Times New Roman" w:hAnsi="Times New Roman" w:cs="Times New Roman"/>
          <w:sz w:val="24"/>
          <w:szCs w:val="24"/>
        </w:rPr>
        <w:t xml:space="preserve"> Any </w:t>
      </w:r>
      <w:r w:rsidR="00CE5E2F" w:rsidRPr="00542A3C">
        <w:rPr>
          <w:rFonts w:ascii="Times New Roman" w:hAnsi="Times New Roman" w:cs="Times New Roman"/>
          <w:sz w:val="24"/>
          <w:szCs w:val="24"/>
        </w:rPr>
        <w:t xml:space="preserve">financial compensation would not be an adequate solace to atone for the sale of the suit property considering the remedies sought are a declaration that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 has no legal right to sell the suit property and an order directing the </w:t>
      </w:r>
      <w:r w:rsidR="005F0CCF" w:rsidRPr="00542A3C">
        <w:rPr>
          <w:rFonts w:ascii="Times New Roman" w:hAnsi="Times New Roman" w:cs="Times New Roman"/>
          <w:sz w:val="24"/>
          <w:szCs w:val="24"/>
        </w:rPr>
        <w:t>Defendant</w:t>
      </w:r>
      <w:r w:rsidR="00CE5E2F" w:rsidRPr="00542A3C">
        <w:rPr>
          <w:rFonts w:ascii="Times New Roman" w:hAnsi="Times New Roman" w:cs="Times New Roman"/>
          <w:sz w:val="24"/>
          <w:szCs w:val="24"/>
        </w:rPr>
        <w:t xml:space="preserve"> to release the mortgage on the suit property among others. Th</w:t>
      </w:r>
      <w:r w:rsidR="003C3DF9" w:rsidRPr="00542A3C">
        <w:rPr>
          <w:rFonts w:ascii="Times New Roman" w:hAnsi="Times New Roman" w:cs="Times New Roman"/>
          <w:sz w:val="24"/>
          <w:szCs w:val="24"/>
        </w:rPr>
        <w:t xml:space="preserve">e </w:t>
      </w:r>
      <w:r w:rsidR="00CE5E2F" w:rsidRPr="00542A3C">
        <w:rPr>
          <w:rFonts w:ascii="Times New Roman" w:hAnsi="Times New Roman" w:cs="Times New Roman"/>
          <w:sz w:val="24"/>
          <w:szCs w:val="24"/>
        </w:rPr>
        <w:t>property if sold will leave the 2</w:t>
      </w:r>
      <w:r w:rsidR="00CE5E2F" w:rsidRPr="00542A3C">
        <w:rPr>
          <w:rFonts w:ascii="Times New Roman" w:hAnsi="Times New Roman" w:cs="Times New Roman"/>
          <w:sz w:val="24"/>
          <w:szCs w:val="24"/>
          <w:vertAlign w:val="superscript"/>
        </w:rPr>
        <w:t>nd</w:t>
      </w:r>
      <w:r w:rsidR="00CE5E2F"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 and his family in a desperate situation </w:t>
      </w:r>
      <w:r w:rsidR="003C3DF9" w:rsidRPr="00542A3C">
        <w:rPr>
          <w:rFonts w:ascii="Times New Roman" w:hAnsi="Times New Roman" w:cs="Times New Roman"/>
          <w:sz w:val="24"/>
          <w:szCs w:val="24"/>
        </w:rPr>
        <w:t xml:space="preserve">in terms of their </w:t>
      </w:r>
      <w:r w:rsidR="00CE5E2F" w:rsidRPr="00542A3C">
        <w:rPr>
          <w:rFonts w:ascii="Times New Roman" w:hAnsi="Times New Roman" w:cs="Times New Roman"/>
          <w:sz w:val="24"/>
          <w:szCs w:val="24"/>
        </w:rPr>
        <w:t xml:space="preserve">wellbeing and survival. Further that if the suit property is </w:t>
      </w:r>
      <w:r w:rsidR="003C3DF9" w:rsidRPr="00542A3C">
        <w:rPr>
          <w:rFonts w:ascii="Times New Roman" w:hAnsi="Times New Roman" w:cs="Times New Roman"/>
          <w:sz w:val="24"/>
          <w:szCs w:val="24"/>
        </w:rPr>
        <w:t xml:space="preserve">sold </w:t>
      </w:r>
      <w:r w:rsidR="00CE5E2F"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s</w:t>
      </w:r>
      <w:r w:rsidR="003C3DF9" w:rsidRPr="00542A3C">
        <w:rPr>
          <w:rFonts w:ascii="Times New Roman" w:hAnsi="Times New Roman" w:cs="Times New Roman"/>
          <w:sz w:val="24"/>
          <w:szCs w:val="24"/>
        </w:rPr>
        <w:t xml:space="preserve"> will suffer irreparable injury</w:t>
      </w:r>
      <w:r w:rsidR="00CE5E2F" w:rsidRPr="00542A3C">
        <w:rPr>
          <w:rFonts w:ascii="Times New Roman" w:hAnsi="Times New Roman" w:cs="Times New Roman"/>
          <w:sz w:val="24"/>
          <w:szCs w:val="24"/>
        </w:rPr>
        <w:t>.</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On whether the balance of convenience is in favour of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t>
      </w:r>
      <w:r w:rsidR="003C3DF9"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003C3DF9"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w:t>
      </w:r>
      <w:r w:rsidR="003C3DF9" w:rsidRPr="00542A3C">
        <w:rPr>
          <w:rFonts w:ascii="Times New Roman" w:hAnsi="Times New Roman" w:cs="Times New Roman"/>
          <w:sz w:val="24"/>
          <w:szCs w:val="24"/>
        </w:rPr>
        <w:t xml:space="preserve">relied on </w:t>
      </w:r>
      <w:r w:rsidR="003C3DF9" w:rsidRPr="00542A3C">
        <w:rPr>
          <w:rFonts w:ascii="Times New Roman" w:hAnsi="Times New Roman" w:cs="Times New Roman"/>
          <w:b/>
          <w:sz w:val="24"/>
          <w:szCs w:val="24"/>
        </w:rPr>
        <w:t xml:space="preserve">GAPCO Uganda Limited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Kaweesa Badru and Another Miscellaneous Application 259 of 2013</w:t>
      </w:r>
      <w:r w:rsidRPr="00542A3C">
        <w:rPr>
          <w:rFonts w:ascii="Times New Roman" w:hAnsi="Times New Roman" w:cs="Times New Roman"/>
          <w:sz w:val="24"/>
          <w:szCs w:val="24"/>
        </w:rPr>
        <w:t xml:space="preserve">, where balance of convenience was defined to mean that if the risk of </w:t>
      </w:r>
      <w:r w:rsidRPr="00542A3C">
        <w:rPr>
          <w:rFonts w:ascii="Times New Roman" w:hAnsi="Times New Roman" w:cs="Times New Roman"/>
          <w:sz w:val="24"/>
          <w:szCs w:val="24"/>
        </w:rPr>
        <w:lastRenderedPageBreak/>
        <w:t xml:space="preserve">doing an injustice is going to make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suffer, the court would most likely be inclined to grant the </w:t>
      </w:r>
      <w:r w:rsidR="008A0903" w:rsidRPr="00542A3C">
        <w:rPr>
          <w:rFonts w:ascii="Times New Roman" w:hAnsi="Times New Roman" w:cs="Times New Roman"/>
          <w:sz w:val="24"/>
          <w:szCs w:val="24"/>
        </w:rPr>
        <w:t>Applicant</w:t>
      </w:r>
      <w:r w:rsidR="003C3DF9" w:rsidRPr="00542A3C">
        <w:rPr>
          <w:rFonts w:ascii="Times New Roman" w:hAnsi="Times New Roman" w:cs="Times New Roman"/>
          <w:sz w:val="24"/>
          <w:szCs w:val="24"/>
        </w:rPr>
        <w:t>’</w:t>
      </w:r>
      <w:r w:rsidRPr="00542A3C">
        <w:rPr>
          <w:rFonts w:ascii="Times New Roman" w:hAnsi="Times New Roman" w:cs="Times New Roman"/>
          <w:sz w:val="24"/>
          <w:szCs w:val="24"/>
        </w:rPr>
        <w:t xml:space="preserve">s application for </w:t>
      </w:r>
      <w:r w:rsidR="003C3DF9" w:rsidRPr="00542A3C">
        <w:rPr>
          <w:rFonts w:ascii="Times New Roman" w:hAnsi="Times New Roman" w:cs="Times New Roman"/>
          <w:sz w:val="24"/>
          <w:szCs w:val="24"/>
        </w:rPr>
        <w:t>a</w:t>
      </w:r>
      <w:r w:rsidRPr="00542A3C">
        <w:rPr>
          <w:rFonts w:ascii="Times New Roman" w:hAnsi="Times New Roman" w:cs="Times New Roman"/>
          <w:sz w:val="24"/>
          <w:szCs w:val="24"/>
        </w:rPr>
        <w:t xml:space="preserve"> temporary injunction. </w:t>
      </w:r>
      <w:r w:rsidR="003C3DF9" w:rsidRPr="00542A3C">
        <w:rPr>
          <w:rFonts w:ascii="Times New Roman" w:hAnsi="Times New Roman" w:cs="Times New Roman"/>
          <w:sz w:val="24"/>
          <w:szCs w:val="24"/>
        </w:rPr>
        <w:t>Where t</w:t>
      </w:r>
      <w:r w:rsidRPr="00542A3C">
        <w:rPr>
          <w:rFonts w:ascii="Times New Roman" w:hAnsi="Times New Roman" w:cs="Times New Roman"/>
          <w:sz w:val="24"/>
          <w:szCs w:val="24"/>
        </w:rPr>
        <w:t>here is need to preserve the status quo</w:t>
      </w:r>
      <w:r w:rsidR="003C3DF9"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must show the balance of convenience is in his favour. </w:t>
      </w:r>
    </w:p>
    <w:p w:rsidR="00CE5E2F" w:rsidRPr="00542A3C" w:rsidRDefault="003C3DF9" w:rsidP="00542A3C">
      <w:pPr>
        <w:spacing w:line="360" w:lineRule="auto"/>
        <w:jc w:val="both"/>
        <w:rPr>
          <w:rStyle w:val="Emphasis"/>
          <w:rFonts w:ascii="Times New Roman" w:hAnsi="Times New Roman" w:cs="Times New Roman"/>
          <w:bCs/>
          <w:i w:val="0"/>
          <w:sz w:val="24"/>
          <w:szCs w:val="24"/>
        </w:rPr>
      </w:pPr>
      <w:r w:rsidRPr="00542A3C">
        <w:rPr>
          <w:rFonts w:ascii="Times New Roman" w:hAnsi="Times New Roman" w:cs="Times New Roman"/>
          <w:sz w:val="24"/>
          <w:szCs w:val="24"/>
        </w:rPr>
        <w:t xml:space="preserve">In the case of </w:t>
      </w:r>
      <w:r w:rsidR="00CE5E2F" w:rsidRPr="00542A3C">
        <w:rPr>
          <w:rStyle w:val="Emphasis"/>
          <w:rFonts w:ascii="Times New Roman" w:hAnsi="Times New Roman" w:cs="Times New Roman"/>
          <w:b/>
          <w:bCs/>
          <w:i w:val="0"/>
          <w:sz w:val="24"/>
          <w:szCs w:val="24"/>
        </w:rPr>
        <w:t xml:space="preserve">Amos Rwamashodi </w:t>
      </w:r>
      <w:r w:rsidR="00553E5F" w:rsidRPr="00542A3C">
        <w:rPr>
          <w:rStyle w:val="Emphasis"/>
          <w:rFonts w:ascii="Times New Roman" w:hAnsi="Times New Roman" w:cs="Times New Roman"/>
          <w:b/>
          <w:bCs/>
          <w:i w:val="0"/>
          <w:sz w:val="24"/>
          <w:szCs w:val="24"/>
        </w:rPr>
        <w:t>vs.</w:t>
      </w:r>
      <w:r w:rsidR="00CE5E2F" w:rsidRPr="00542A3C">
        <w:rPr>
          <w:rStyle w:val="Emphasis"/>
          <w:rFonts w:ascii="Times New Roman" w:hAnsi="Times New Roman" w:cs="Times New Roman"/>
          <w:b/>
          <w:bCs/>
          <w:i w:val="0"/>
          <w:sz w:val="24"/>
          <w:szCs w:val="24"/>
        </w:rPr>
        <w:t xml:space="preserve"> Gatrida Nalwoga and another Miscellaneous Application No. 774 of 2011</w:t>
      </w:r>
      <w:r w:rsidR="00CE5E2F" w:rsidRPr="00542A3C">
        <w:rPr>
          <w:rStyle w:val="Emphasis"/>
          <w:rFonts w:ascii="Times New Roman" w:hAnsi="Times New Roman" w:cs="Times New Roman"/>
          <w:b/>
          <w:bCs/>
          <w:sz w:val="24"/>
          <w:szCs w:val="24"/>
        </w:rPr>
        <w:t xml:space="preserve"> </w:t>
      </w:r>
      <w:r w:rsidRPr="00542A3C">
        <w:rPr>
          <w:rStyle w:val="Emphasis"/>
          <w:rFonts w:ascii="Times New Roman" w:hAnsi="Times New Roman" w:cs="Times New Roman"/>
          <w:bCs/>
          <w:i w:val="0"/>
          <w:sz w:val="24"/>
          <w:szCs w:val="24"/>
        </w:rPr>
        <w:t>it was held</w:t>
      </w:r>
      <w:r w:rsidR="00CE5E2F" w:rsidRPr="00542A3C">
        <w:rPr>
          <w:rStyle w:val="Emphasis"/>
          <w:rFonts w:ascii="Times New Roman" w:hAnsi="Times New Roman" w:cs="Times New Roman"/>
          <w:bCs/>
          <w:i w:val="0"/>
          <w:sz w:val="24"/>
          <w:szCs w:val="24"/>
        </w:rPr>
        <w:t xml:space="preserve"> that the status quo is not about who owns the suit property </w:t>
      </w:r>
      <w:r w:rsidRPr="00542A3C">
        <w:rPr>
          <w:rStyle w:val="Emphasis"/>
          <w:rFonts w:ascii="Times New Roman" w:hAnsi="Times New Roman" w:cs="Times New Roman"/>
          <w:bCs/>
          <w:i w:val="0"/>
          <w:sz w:val="24"/>
          <w:szCs w:val="24"/>
        </w:rPr>
        <w:t>“</w:t>
      </w:r>
      <w:r w:rsidR="00CE5E2F" w:rsidRPr="00542A3C">
        <w:rPr>
          <w:rStyle w:val="Emphasis"/>
          <w:rFonts w:ascii="Times New Roman" w:hAnsi="Times New Roman" w:cs="Times New Roman"/>
          <w:bCs/>
          <w:i w:val="0"/>
          <w:sz w:val="24"/>
          <w:szCs w:val="24"/>
        </w:rPr>
        <w:t xml:space="preserve">but the actual state of affairs on the suit premises prior to the filing of the main suit. The subject matter of a temporary injunction is the protection of legal rights pending litigation. </w:t>
      </w:r>
      <w:r w:rsidRPr="00542A3C">
        <w:rPr>
          <w:rStyle w:val="Emphasis"/>
          <w:rFonts w:ascii="Times New Roman" w:hAnsi="Times New Roman" w:cs="Times New Roman"/>
          <w:bCs/>
          <w:i w:val="0"/>
          <w:sz w:val="24"/>
          <w:szCs w:val="24"/>
        </w:rPr>
        <w:t xml:space="preserve">The duty of the court is </w:t>
      </w:r>
      <w:r w:rsidR="00CE5E2F" w:rsidRPr="00542A3C">
        <w:rPr>
          <w:rStyle w:val="Emphasis"/>
          <w:rFonts w:ascii="Times New Roman" w:hAnsi="Times New Roman" w:cs="Times New Roman"/>
          <w:bCs/>
          <w:i w:val="0"/>
          <w:sz w:val="24"/>
          <w:szCs w:val="24"/>
        </w:rPr>
        <w:t>to protect the interests of the parties pending the disposal of the suit. In exercising this duty, court does not determine the legal rights to the property but merely preserves it in its actual condition until legal title or ownership can be established or declared</w:t>
      </w:r>
      <w:r w:rsidRPr="00542A3C">
        <w:rPr>
          <w:rStyle w:val="Emphasis"/>
          <w:rFonts w:ascii="Times New Roman" w:hAnsi="Times New Roman" w:cs="Times New Roman"/>
          <w:bCs/>
          <w:i w:val="0"/>
          <w:sz w:val="24"/>
          <w:szCs w:val="24"/>
        </w:rPr>
        <w:t>”</w:t>
      </w:r>
      <w:r w:rsidR="00CE5E2F" w:rsidRPr="00542A3C">
        <w:rPr>
          <w:rStyle w:val="Emphasis"/>
          <w:rFonts w:ascii="Times New Roman" w:hAnsi="Times New Roman" w:cs="Times New Roman"/>
          <w:bCs/>
          <w:i w:val="0"/>
          <w:sz w:val="24"/>
          <w:szCs w:val="24"/>
        </w:rPr>
        <w:t xml:space="preserve">. </w:t>
      </w:r>
    </w:p>
    <w:p w:rsidR="00CE5E2F" w:rsidRPr="00542A3C" w:rsidRDefault="003C3DF9" w:rsidP="00542A3C">
      <w:pPr>
        <w:spacing w:line="360" w:lineRule="auto"/>
        <w:jc w:val="both"/>
        <w:rPr>
          <w:rFonts w:ascii="Times New Roman" w:hAnsi="Times New Roman" w:cs="Times New Roman"/>
          <w:sz w:val="24"/>
          <w:szCs w:val="24"/>
        </w:rPr>
      </w:pPr>
      <w:r w:rsidRPr="00542A3C">
        <w:rPr>
          <w:rStyle w:val="Emphasis"/>
          <w:rFonts w:ascii="Times New Roman" w:hAnsi="Times New Roman" w:cs="Times New Roman"/>
          <w:bCs/>
          <w:i w:val="0"/>
          <w:sz w:val="24"/>
          <w:szCs w:val="24"/>
        </w:rPr>
        <w:t xml:space="preserve">With reference to the facts the </w:t>
      </w:r>
      <w:r w:rsidR="008A0903" w:rsidRPr="00542A3C">
        <w:rPr>
          <w:rStyle w:val="Emphasis"/>
          <w:rFonts w:ascii="Times New Roman" w:hAnsi="Times New Roman" w:cs="Times New Roman"/>
          <w:bCs/>
          <w:i w:val="0"/>
          <w:sz w:val="24"/>
          <w:szCs w:val="24"/>
        </w:rPr>
        <w:t>Applicant</w:t>
      </w:r>
      <w:r w:rsidRPr="00542A3C">
        <w:rPr>
          <w:rStyle w:val="Emphasis"/>
          <w:rFonts w:ascii="Times New Roman" w:hAnsi="Times New Roman" w:cs="Times New Roman"/>
          <w:bCs/>
          <w:i w:val="0"/>
          <w:sz w:val="24"/>
          <w:szCs w:val="24"/>
        </w:rPr>
        <w:t xml:space="preserve">’s </w:t>
      </w:r>
      <w:r w:rsidR="008A0903" w:rsidRPr="00542A3C">
        <w:rPr>
          <w:rStyle w:val="Emphasis"/>
          <w:rFonts w:ascii="Times New Roman" w:hAnsi="Times New Roman" w:cs="Times New Roman"/>
          <w:bCs/>
          <w:i w:val="0"/>
          <w:sz w:val="24"/>
          <w:szCs w:val="24"/>
        </w:rPr>
        <w:t>Counsel</w:t>
      </w:r>
      <w:r w:rsidRPr="00542A3C">
        <w:rPr>
          <w:rStyle w:val="Emphasis"/>
          <w:rFonts w:ascii="Times New Roman" w:hAnsi="Times New Roman" w:cs="Times New Roman"/>
          <w:bCs/>
          <w:i w:val="0"/>
          <w:sz w:val="24"/>
          <w:szCs w:val="24"/>
        </w:rPr>
        <w:t xml:space="preserve"> submitted that t</w:t>
      </w:r>
      <w:r w:rsidR="00CE5E2F" w:rsidRPr="00542A3C">
        <w:rPr>
          <w:rStyle w:val="Emphasis"/>
          <w:rFonts w:ascii="Times New Roman" w:hAnsi="Times New Roman" w:cs="Times New Roman"/>
          <w:bCs/>
          <w:i w:val="0"/>
          <w:sz w:val="24"/>
          <w:szCs w:val="24"/>
        </w:rPr>
        <w:t>he</w:t>
      </w:r>
      <w:r w:rsidRPr="00542A3C">
        <w:rPr>
          <w:rStyle w:val="Emphasis"/>
          <w:rFonts w:ascii="Times New Roman" w:hAnsi="Times New Roman" w:cs="Times New Roman"/>
          <w:bCs/>
          <w:i w:val="0"/>
          <w:sz w:val="24"/>
          <w:szCs w:val="24"/>
        </w:rPr>
        <w:t xml:space="preserve"> </w:t>
      </w:r>
      <w:r w:rsidR="008A0903" w:rsidRPr="00542A3C">
        <w:rPr>
          <w:rStyle w:val="Emphasis"/>
          <w:rFonts w:ascii="Times New Roman" w:hAnsi="Times New Roman" w:cs="Times New Roman"/>
          <w:bCs/>
          <w:i w:val="0"/>
          <w:sz w:val="24"/>
          <w:szCs w:val="24"/>
        </w:rPr>
        <w:t>Respondent</w:t>
      </w:r>
      <w:r w:rsidR="00CE5E2F" w:rsidRPr="00542A3C">
        <w:rPr>
          <w:rStyle w:val="Emphasis"/>
          <w:rFonts w:ascii="Times New Roman" w:hAnsi="Times New Roman" w:cs="Times New Roman"/>
          <w:bCs/>
          <w:i w:val="0"/>
          <w:sz w:val="24"/>
          <w:szCs w:val="24"/>
        </w:rPr>
        <w:t xml:space="preserve"> </w:t>
      </w:r>
      <w:r w:rsidR="00DE29D2" w:rsidRPr="00542A3C">
        <w:rPr>
          <w:rStyle w:val="Emphasis"/>
          <w:rFonts w:ascii="Times New Roman" w:hAnsi="Times New Roman" w:cs="Times New Roman"/>
          <w:bCs/>
          <w:i w:val="0"/>
          <w:sz w:val="24"/>
          <w:szCs w:val="24"/>
        </w:rPr>
        <w:t xml:space="preserve">registered </w:t>
      </w:r>
      <w:r w:rsidR="00CE5E2F" w:rsidRPr="00542A3C">
        <w:rPr>
          <w:rStyle w:val="Emphasis"/>
          <w:rFonts w:ascii="Times New Roman" w:hAnsi="Times New Roman" w:cs="Times New Roman"/>
          <w:bCs/>
          <w:i w:val="0"/>
          <w:sz w:val="24"/>
          <w:szCs w:val="24"/>
        </w:rPr>
        <w:t>an illegal mortgage in land comprised in</w:t>
      </w:r>
      <w:r w:rsidR="00CE5E2F" w:rsidRPr="00542A3C">
        <w:rPr>
          <w:rFonts w:ascii="Times New Roman" w:hAnsi="Times New Roman" w:cs="Times New Roman"/>
          <w:sz w:val="24"/>
          <w:szCs w:val="24"/>
        </w:rPr>
        <w:t xml:space="preserve"> Block 265 Plot 7347 </w:t>
      </w:r>
      <w:r w:rsidR="00DE29D2" w:rsidRPr="00542A3C">
        <w:rPr>
          <w:rFonts w:ascii="Times New Roman" w:hAnsi="Times New Roman" w:cs="Times New Roman"/>
          <w:sz w:val="24"/>
          <w:szCs w:val="24"/>
        </w:rPr>
        <w:t xml:space="preserve">and </w:t>
      </w:r>
      <w:r w:rsidR="00CE5E2F" w:rsidRPr="00542A3C">
        <w:rPr>
          <w:rFonts w:ascii="Times New Roman" w:hAnsi="Times New Roman" w:cs="Times New Roman"/>
          <w:sz w:val="24"/>
          <w:szCs w:val="24"/>
        </w:rPr>
        <w:t xml:space="preserve">without consent of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and that the issuance of the notice of sale of the said land as per paragraph 6 of the affidavit in support of the application was also unlawful.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have been servicing the loan with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 bank and were surprised when one of the loans was declared to be non-performing thereby making it attract exorbitant fines and interest to the detriment of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 and that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 refused to listen to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request to restructure.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reply </w:t>
      </w:r>
      <w:r w:rsidR="00DE29D2"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Respondent</w:t>
      </w:r>
      <w:r w:rsidR="002A6C97" w:rsidRPr="00542A3C">
        <w:rPr>
          <w:rFonts w:ascii="Times New Roman" w:hAnsi="Times New Roman" w:cs="Times New Roman"/>
          <w:sz w:val="24"/>
          <w:szCs w:val="24"/>
        </w:rPr>
        <w:t>’</w:t>
      </w:r>
      <w:r w:rsidR="00DE29D2"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00DE29D2"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submitted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are not entitled to a grant of a temporary injunction </w:t>
      </w:r>
      <w:r w:rsidR="00DE29D2" w:rsidRPr="00542A3C">
        <w:rPr>
          <w:rFonts w:ascii="Times New Roman" w:hAnsi="Times New Roman" w:cs="Times New Roman"/>
          <w:sz w:val="24"/>
          <w:szCs w:val="24"/>
        </w:rPr>
        <w:t xml:space="preserve">to stop </w:t>
      </w:r>
      <w:r w:rsidRPr="00542A3C">
        <w:rPr>
          <w:rFonts w:ascii="Times New Roman" w:hAnsi="Times New Roman" w:cs="Times New Roman"/>
          <w:sz w:val="24"/>
          <w:szCs w:val="24"/>
        </w:rPr>
        <w:t xml:space="preserve">the sale of the mortgaged property because they have no prima facie case against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DE29D2" w:rsidRPr="00542A3C">
        <w:rPr>
          <w:rFonts w:ascii="Times New Roman" w:hAnsi="Times New Roman" w:cs="Times New Roman"/>
          <w:sz w:val="24"/>
          <w:szCs w:val="24"/>
        </w:rPr>
        <w:t xml:space="preserve">He relied on </w:t>
      </w:r>
      <w:r w:rsidR="00DE29D2" w:rsidRPr="00542A3C">
        <w:rPr>
          <w:rFonts w:ascii="Times New Roman" w:hAnsi="Times New Roman" w:cs="Times New Roman"/>
          <w:b/>
          <w:sz w:val="24"/>
          <w:szCs w:val="24"/>
        </w:rPr>
        <w:t xml:space="preserve">David </w:t>
      </w:r>
      <w:r w:rsidRPr="00542A3C">
        <w:rPr>
          <w:rFonts w:ascii="Times New Roman" w:hAnsi="Times New Roman" w:cs="Times New Roman"/>
          <w:b/>
          <w:sz w:val="24"/>
          <w:szCs w:val="24"/>
        </w:rPr>
        <w:t xml:space="preserve">Luyiga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Stanbic Bank (U) Ltd H.C.M.A 202 of 2012 </w:t>
      </w:r>
      <w:r w:rsidRPr="00542A3C">
        <w:rPr>
          <w:rFonts w:ascii="Times New Roman" w:hAnsi="Times New Roman" w:cs="Times New Roman"/>
          <w:sz w:val="24"/>
          <w:szCs w:val="24"/>
        </w:rPr>
        <w:t xml:space="preserve">where </w:t>
      </w:r>
      <w:r w:rsidR="00DE29D2" w:rsidRPr="00542A3C">
        <w:rPr>
          <w:rFonts w:ascii="Times New Roman" w:hAnsi="Times New Roman" w:cs="Times New Roman"/>
          <w:sz w:val="24"/>
          <w:szCs w:val="24"/>
        </w:rPr>
        <w:t xml:space="preserve">the </w:t>
      </w:r>
      <w:r w:rsidRPr="00542A3C">
        <w:rPr>
          <w:rFonts w:ascii="Times New Roman" w:hAnsi="Times New Roman" w:cs="Times New Roman"/>
          <w:sz w:val="24"/>
          <w:szCs w:val="24"/>
        </w:rPr>
        <w:t xml:space="preserve">court </w:t>
      </w:r>
      <w:r w:rsidR="00DE29D2" w:rsidRPr="00542A3C">
        <w:rPr>
          <w:rFonts w:ascii="Times New Roman" w:hAnsi="Times New Roman" w:cs="Times New Roman"/>
          <w:sz w:val="24"/>
          <w:szCs w:val="24"/>
        </w:rPr>
        <w:t xml:space="preserve">cited with approval </w:t>
      </w:r>
      <w:r w:rsidRPr="00542A3C">
        <w:rPr>
          <w:rFonts w:ascii="Times New Roman" w:hAnsi="Times New Roman" w:cs="Times New Roman"/>
          <w:b/>
          <w:sz w:val="24"/>
          <w:szCs w:val="24"/>
        </w:rPr>
        <w:t xml:space="preserve">American Cyanamid Co. Ltd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Ethicon (1975)1</w:t>
      </w:r>
      <w:r w:rsidR="00DE29D2" w:rsidRPr="00542A3C">
        <w:rPr>
          <w:rFonts w:ascii="Times New Roman" w:hAnsi="Times New Roman" w:cs="Times New Roman"/>
          <w:b/>
          <w:sz w:val="24"/>
          <w:szCs w:val="24"/>
        </w:rPr>
        <w:t xml:space="preserve"> </w:t>
      </w:r>
      <w:r w:rsidRPr="00542A3C">
        <w:rPr>
          <w:rFonts w:ascii="Times New Roman" w:hAnsi="Times New Roman" w:cs="Times New Roman"/>
          <w:b/>
          <w:sz w:val="24"/>
          <w:szCs w:val="24"/>
        </w:rPr>
        <w:t>All</w:t>
      </w:r>
      <w:r w:rsidR="00DE29D2" w:rsidRPr="00542A3C">
        <w:rPr>
          <w:rFonts w:ascii="Times New Roman" w:hAnsi="Times New Roman" w:cs="Times New Roman"/>
          <w:b/>
          <w:sz w:val="24"/>
          <w:szCs w:val="24"/>
        </w:rPr>
        <w:t xml:space="preserve"> E.R. </w:t>
      </w:r>
      <w:r w:rsidRPr="00542A3C">
        <w:rPr>
          <w:rFonts w:ascii="Times New Roman" w:hAnsi="Times New Roman" w:cs="Times New Roman"/>
          <w:b/>
          <w:sz w:val="24"/>
          <w:szCs w:val="24"/>
        </w:rPr>
        <w:t>504 at page 510</w:t>
      </w:r>
      <w:r w:rsidRPr="00542A3C">
        <w:rPr>
          <w:rFonts w:ascii="Times New Roman" w:hAnsi="Times New Roman" w:cs="Times New Roman"/>
          <w:i/>
          <w:sz w:val="24"/>
          <w:szCs w:val="24"/>
        </w:rPr>
        <w:t xml:space="preserve"> </w:t>
      </w:r>
      <w:r w:rsidR="00DE29D2" w:rsidRPr="00542A3C">
        <w:rPr>
          <w:rFonts w:ascii="Times New Roman" w:hAnsi="Times New Roman" w:cs="Times New Roman"/>
          <w:sz w:val="24"/>
          <w:szCs w:val="24"/>
        </w:rPr>
        <w:t xml:space="preserve">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must show that there are serious questions to be tried and that the action is not frivolous or vexatious.</w:t>
      </w:r>
    </w:p>
    <w:p w:rsidR="006E5C73"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The</w:t>
      </w:r>
      <w:r w:rsidR="00DE29D2"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Respondent</w:t>
      </w:r>
      <w:r w:rsidR="00C75C44" w:rsidRPr="00542A3C">
        <w:rPr>
          <w:rFonts w:ascii="Times New Roman" w:hAnsi="Times New Roman" w:cs="Times New Roman"/>
          <w:sz w:val="24"/>
          <w:szCs w:val="24"/>
        </w:rPr>
        <w:t>’</w:t>
      </w:r>
      <w:r w:rsidR="00DE29D2"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00DE29D2"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objected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submissions that the registration of a mortgage over the subject land was a dishonest and fraudulent </w:t>
      </w:r>
      <w:r w:rsidR="00553E5F" w:rsidRPr="00542A3C">
        <w:rPr>
          <w:rFonts w:ascii="Times New Roman" w:hAnsi="Times New Roman" w:cs="Times New Roman"/>
          <w:sz w:val="24"/>
          <w:szCs w:val="24"/>
        </w:rPr>
        <w:t>dealing and</w:t>
      </w:r>
      <w:r w:rsidRPr="00542A3C">
        <w:rPr>
          <w:rFonts w:ascii="Times New Roman" w:hAnsi="Times New Roman" w:cs="Times New Roman"/>
          <w:sz w:val="24"/>
          <w:szCs w:val="24"/>
        </w:rPr>
        <w:t xml:space="preserve">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were in the know and they acquiesced to the registration of the mortgage o</w:t>
      </w:r>
      <w:r w:rsidR="00DE29D2" w:rsidRPr="00542A3C">
        <w:rPr>
          <w:rFonts w:ascii="Times New Roman" w:hAnsi="Times New Roman" w:cs="Times New Roman"/>
          <w:sz w:val="24"/>
          <w:szCs w:val="24"/>
        </w:rPr>
        <w:t xml:space="preserve">n </w:t>
      </w:r>
      <w:r w:rsidRPr="00542A3C">
        <w:rPr>
          <w:rFonts w:ascii="Times New Roman" w:hAnsi="Times New Roman" w:cs="Times New Roman"/>
          <w:sz w:val="24"/>
          <w:szCs w:val="24"/>
        </w:rPr>
        <w:t>Block 265 Plot 7347. Th</w:t>
      </w:r>
      <w:r w:rsidR="00DE29D2" w:rsidRPr="00542A3C">
        <w:rPr>
          <w:rFonts w:ascii="Times New Roman" w:hAnsi="Times New Roman" w:cs="Times New Roman"/>
          <w:sz w:val="24"/>
          <w:szCs w:val="24"/>
        </w:rPr>
        <w:t xml:space="preserve">e </w:t>
      </w:r>
      <w:r w:rsidRPr="00542A3C">
        <w:rPr>
          <w:rFonts w:ascii="Times New Roman" w:hAnsi="Times New Roman" w:cs="Times New Roman"/>
          <w:sz w:val="24"/>
          <w:szCs w:val="24"/>
        </w:rPr>
        <w:t xml:space="preserve">legal manager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DE29D2" w:rsidRPr="00542A3C">
        <w:rPr>
          <w:rFonts w:ascii="Times New Roman" w:hAnsi="Times New Roman" w:cs="Times New Roman"/>
          <w:sz w:val="24"/>
          <w:szCs w:val="24"/>
        </w:rPr>
        <w:t>in the affidavit in reply deposed t</w:t>
      </w:r>
      <w:r w:rsidRPr="00542A3C">
        <w:rPr>
          <w:rFonts w:ascii="Times New Roman" w:hAnsi="Times New Roman" w:cs="Times New Roman"/>
          <w:sz w:val="24"/>
          <w:szCs w:val="24"/>
        </w:rPr>
        <w:t xml:space="preserve">hat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never at any time received a request from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for the release of the Mortgage </w:t>
      </w:r>
      <w:r w:rsidRPr="00542A3C">
        <w:rPr>
          <w:rFonts w:ascii="Times New Roman" w:hAnsi="Times New Roman" w:cs="Times New Roman"/>
          <w:sz w:val="24"/>
          <w:szCs w:val="24"/>
        </w:rPr>
        <w:lastRenderedPageBreak/>
        <w:t>erroneously registered on the title of the su</w:t>
      </w:r>
      <w:r w:rsidR="00DE29D2" w:rsidRPr="00542A3C">
        <w:rPr>
          <w:rFonts w:ascii="Times New Roman" w:hAnsi="Times New Roman" w:cs="Times New Roman"/>
          <w:sz w:val="24"/>
          <w:szCs w:val="24"/>
        </w:rPr>
        <w:t xml:space="preserve">it </w:t>
      </w:r>
      <w:r w:rsidRPr="00542A3C">
        <w:rPr>
          <w:rFonts w:ascii="Times New Roman" w:hAnsi="Times New Roman" w:cs="Times New Roman"/>
          <w:sz w:val="24"/>
          <w:szCs w:val="24"/>
        </w:rPr>
        <w:t>land.</w:t>
      </w:r>
      <w:r w:rsidR="00DE29D2" w:rsidRPr="00542A3C">
        <w:rPr>
          <w:rFonts w:ascii="Times New Roman" w:hAnsi="Times New Roman" w:cs="Times New Roman"/>
          <w:sz w:val="24"/>
          <w:szCs w:val="24"/>
        </w:rPr>
        <w:t xml:space="preserve"> Secondly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did not service </w:t>
      </w:r>
      <w:r w:rsidR="00DE29D2" w:rsidRPr="00542A3C">
        <w:rPr>
          <w:rFonts w:ascii="Times New Roman" w:hAnsi="Times New Roman" w:cs="Times New Roman"/>
          <w:sz w:val="24"/>
          <w:szCs w:val="24"/>
        </w:rPr>
        <w:t xml:space="preserve">the </w:t>
      </w:r>
      <w:r w:rsidRPr="00542A3C">
        <w:rPr>
          <w:rFonts w:ascii="Times New Roman" w:hAnsi="Times New Roman" w:cs="Times New Roman"/>
          <w:sz w:val="24"/>
          <w:szCs w:val="24"/>
        </w:rPr>
        <w:t xml:space="preserve">loan facilities advanced to them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as agreed. </w:t>
      </w:r>
    </w:p>
    <w:p w:rsidR="00CE5E2F" w:rsidRPr="00542A3C" w:rsidRDefault="00BA44E5"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any case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 has a valid mortgage registered over the land comprised in Kyadondo Block 265 Plot 7346 at Bunamwaya and the sale against which this injunction is sought is being pursued rightfully in accordance with</w:t>
      </w:r>
      <w:r w:rsidR="00CE5E2F" w:rsidRPr="00542A3C">
        <w:rPr>
          <w:rFonts w:ascii="Times New Roman" w:hAnsi="Times New Roman" w:cs="Times New Roman"/>
          <w:b/>
          <w:sz w:val="24"/>
          <w:szCs w:val="24"/>
        </w:rPr>
        <w:t xml:space="preserve"> Section 26 of the Mortgage Act No. 8 of 2009</w:t>
      </w:r>
      <w:r w:rsidR="00CE5E2F" w:rsidRPr="00542A3C">
        <w:rPr>
          <w:rFonts w:ascii="Times New Roman" w:hAnsi="Times New Roman" w:cs="Times New Roman"/>
          <w:b/>
          <w:i/>
          <w:sz w:val="24"/>
          <w:szCs w:val="24"/>
        </w:rPr>
        <w:t>.</w:t>
      </w:r>
      <w:r w:rsidR="00CE5E2F"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In the premises the </w:t>
      </w:r>
      <w:r w:rsidR="008A0903" w:rsidRPr="00542A3C">
        <w:rPr>
          <w:rFonts w:ascii="Times New Roman" w:hAnsi="Times New Roman" w:cs="Times New Roman"/>
          <w:sz w:val="24"/>
          <w:szCs w:val="24"/>
        </w:rPr>
        <w:t>Applicant</w:t>
      </w:r>
      <w:r w:rsidR="00553E5F" w:rsidRPr="00542A3C">
        <w:rPr>
          <w:rFonts w:ascii="Times New Roman" w:hAnsi="Times New Roman" w:cs="Times New Roman"/>
          <w:sz w:val="24"/>
          <w:szCs w:val="24"/>
        </w:rPr>
        <w:t>’s</w:t>
      </w:r>
      <w:r w:rsidRPr="00542A3C">
        <w:rPr>
          <w:rFonts w:ascii="Times New Roman" w:hAnsi="Times New Roman" w:cs="Times New Roman"/>
          <w:sz w:val="24"/>
          <w:szCs w:val="24"/>
        </w:rPr>
        <w:t xml:space="preserve"> application does not disclose a </w:t>
      </w:r>
      <w:r w:rsidR="00CE5E2F" w:rsidRPr="00542A3C">
        <w:rPr>
          <w:rFonts w:ascii="Times New Roman" w:hAnsi="Times New Roman" w:cs="Times New Roman"/>
          <w:sz w:val="24"/>
          <w:szCs w:val="24"/>
        </w:rPr>
        <w:t xml:space="preserve">prima facie case </w:t>
      </w:r>
      <w:r w:rsidRPr="00542A3C">
        <w:rPr>
          <w:rFonts w:ascii="Times New Roman" w:hAnsi="Times New Roman" w:cs="Times New Roman"/>
          <w:sz w:val="24"/>
          <w:szCs w:val="24"/>
        </w:rPr>
        <w:t xml:space="preserve">and their </w:t>
      </w:r>
      <w:r w:rsidR="00CE5E2F" w:rsidRPr="00542A3C">
        <w:rPr>
          <w:rFonts w:ascii="Times New Roman" w:hAnsi="Times New Roman" w:cs="Times New Roman"/>
          <w:sz w:val="24"/>
          <w:szCs w:val="24"/>
        </w:rPr>
        <w:t xml:space="preserve">claims are frivolous and vexatious and </w:t>
      </w:r>
      <w:r w:rsidRPr="00542A3C">
        <w:rPr>
          <w:rFonts w:ascii="Times New Roman" w:hAnsi="Times New Roman" w:cs="Times New Roman"/>
          <w:sz w:val="24"/>
          <w:szCs w:val="24"/>
        </w:rPr>
        <w:t xml:space="preserve">they </w:t>
      </w:r>
      <w:r w:rsidR="00CE5E2F" w:rsidRPr="00542A3C">
        <w:rPr>
          <w:rFonts w:ascii="Times New Roman" w:hAnsi="Times New Roman" w:cs="Times New Roman"/>
          <w:sz w:val="24"/>
          <w:szCs w:val="24"/>
        </w:rPr>
        <w:t>are not entitled to a temporary injunction</w:t>
      </w:r>
      <w:r w:rsidRPr="00542A3C">
        <w:rPr>
          <w:rFonts w:ascii="Times New Roman" w:hAnsi="Times New Roman" w:cs="Times New Roman"/>
          <w:sz w:val="24"/>
          <w:szCs w:val="24"/>
        </w:rPr>
        <w:t xml:space="preserve"> order sought in the application</w:t>
      </w:r>
      <w:r w:rsidR="00CE5E2F" w:rsidRPr="00542A3C">
        <w:rPr>
          <w:rFonts w:ascii="Times New Roman" w:hAnsi="Times New Roman" w:cs="Times New Roman"/>
          <w:sz w:val="24"/>
          <w:szCs w:val="24"/>
        </w:rPr>
        <w:t xml:space="preserve">.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The</w:t>
      </w:r>
      <w:r w:rsidR="00C75C44" w:rsidRPr="00542A3C">
        <w:rPr>
          <w:rFonts w:ascii="Times New Roman" w:hAnsi="Times New Roman" w:cs="Times New Roman"/>
          <w:sz w:val="24"/>
          <w:szCs w:val="24"/>
        </w:rPr>
        <w:t xml:space="preserve"> Respondent’s Counsel </w:t>
      </w:r>
      <w:r w:rsidRPr="00542A3C">
        <w:rPr>
          <w:rFonts w:ascii="Times New Roman" w:hAnsi="Times New Roman" w:cs="Times New Roman"/>
          <w:sz w:val="24"/>
          <w:szCs w:val="24"/>
        </w:rPr>
        <w:t xml:space="preserve">also submitted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would not suffer irreparable injury and </w:t>
      </w:r>
      <w:r w:rsidR="00013D0D" w:rsidRPr="00542A3C">
        <w:rPr>
          <w:rFonts w:ascii="Times New Roman" w:hAnsi="Times New Roman" w:cs="Times New Roman"/>
          <w:sz w:val="24"/>
          <w:szCs w:val="24"/>
        </w:rPr>
        <w:t xml:space="preserve">relied on the Kenyan case of </w:t>
      </w:r>
      <w:r w:rsidR="00804743" w:rsidRPr="00542A3C">
        <w:rPr>
          <w:rFonts w:ascii="Times New Roman" w:hAnsi="Times New Roman" w:cs="Times New Roman"/>
          <w:b/>
          <w:sz w:val="24"/>
          <w:szCs w:val="24"/>
        </w:rPr>
        <w:t xml:space="preserve">Maithya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Housing Finance Co. of Kenya and Anor (2003)1</w:t>
      </w:r>
      <w:r w:rsidR="00804743" w:rsidRPr="00542A3C">
        <w:rPr>
          <w:rFonts w:ascii="Times New Roman" w:hAnsi="Times New Roman" w:cs="Times New Roman"/>
          <w:b/>
          <w:sz w:val="24"/>
          <w:szCs w:val="24"/>
        </w:rPr>
        <w:t xml:space="preserve"> </w:t>
      </w:r>
      <w:r w:rsidRPr="00542A3C">
        <w:rPr>
          <w:rFonts w:ascii="Times New Roman" w:hAnsi="Times New Roman" w:cs="Times New Roman"/>
          <w:b/>
          <w:sz w:val="24"/>
          <w:szCs w:val="24"/>
        </w:rPr>
        <w:t>EA 133 at 139-140</w:t>
      </w:r>
      <w:r w:rsidRPr="00542A3C">
        <w:rPr>
          <w:rFonts w:ascii="Times New Roman" w:hAnsi="Times New Roman" w:cs="Times New Roman"/>
          <w:i/>
          <w:sz w:val="24"/>
          <w:szCs w:val="24"/>
        </w:rPr>
        <w:t>,</w:t>
      </w:r>
      <w:r w:rsidRPr="00542A3C">
        <w:rPr>
          <w:rFonts w:ascii="Times New Roman" w:hAnsi="Times New Roman" w:cs="Times New Roman"/>
          <w:sz w:val="24"/>
          <w:szCs w:val="24"/>
        </w:rPr>
        <w:t xml:space="preserve"> </w:t>
      </w:r>
      <w:r w:rsidR="00013D0D" w:rsidRPr="00542A3C">
        <w:rPr>
          <w:rFonts w:ascii="Times New Roman" w:hAnsi="Times New Roman" w:cs="Times New Roman"/>
          <w:sz w:val="24"/>
          <w:szCs w:val="24"/>
        </w:rPr>
        <w:t xml:space="preserve">for the proposition that </w:t>
      </w:r>
      <w:r w:rsidRPr="00542A3C">
        <w:rPr>
          <w:rFonts w:ascii="Times New Roman" w:hAnsi="Times New Roman" w:cs="Times New Roman"/>
          <w:sz w:val="24"/>
          <w:szCs w:val="24"/>
        </w:rPr>
        <w:t>loss of property by sale is clearly contemplated by the parties even before the security is formalized.</w:t>
      </w:r>
      <w:r w:rsidR="00013D0D"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Counsel</w:t>
      </w:r>
      <w:r w:rsidR="00013D0D" w:rsidRPr="00542A3C">
        <w:rPr>
          <w:rFonts w:ascii="Times New Roman" w:hAnsi="Times New Roman" w:cs="Times New Roman"/>
          <w:sz w:val="24"/>
          <w:szCs w:val="24"/>
        </w:rPr>
        <w:t xml:space="preserve"> further submitted that </w:t>
      </w:r>
      <w:r w:rsidRPr="00542A3C">
        <w:rPr>
          <w:rFonts w:ascii="Times New Roman" w:hAnsi="Times New Roman" w:cs="Times New Roman"/>
          <w:sz w:val="24"/>
          <w:szCs w:val="24"/>
        </w:rPr>
        <w:t xml:space="preserve">damages would be an adequate remedy especially </w:t>
      </w:r>
      <w:r w:rsidR="00415FE3" w:rsidRPr="00542A3C">
        <w:rPr>
          <w:rFonts w:ascii="Times New Roman" w:hAnsi="Times New Roman" w:cs="Times New Roman"/>
          <w:sz w:val="24"/>
          <w:szCs w:val="24"/>
        </w:rPr>
        <w:t xml:space="preserve">given the fact </w:t>
      </w:r>
      <w:r w:rsidRPr="00542A3C">
        <w:rPr>
          <w:rFonts w:ascii="Times New Roman" w:hAnsi="Times New Roman" w:cs="Times New Roman"/>
          <w:sz w:val="24"/>
          <w:szCs w:val="24"/>
        </w:rPr>
        <w:t xml:space="preserve">and it has not been suggested that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cannot pay damages should it become necessary. In the case of </w:t>
      </w:r>
      <w:r w:rsidR="00013D0D" w:rsidRPr="00542A3C">
        <w:rPr>
          <w:rFonts w:ascii="Times New Roman" w:hAnsi="Times New Roman" w:cs="Times New Roman"/>
          <w:b/>
          <w:sz w:val="24"/>
          <w:szCs w:val="24"/>
        </w:rPr>
        <w:t xml:space="preserve">Herbert Kabunga Traders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Stanbic Bank (U) Ltd H.C.M.A No. 159 of 2012 </w:t>
      </w:r>
      <w:r w:rsidR="00013D0D" w:rsidRPr="00542A3C">
        <w:rPr>
          <w:rFonts w:ascii="Times New Roman" w:hAnsi="Times New Roman" w:cs="Times New Roman"/>
          <w:sz w:val="24"/>
          <w:szCs w:val="24"/>
        </w:rPr>
        <w:t xml:space="preserve">Hon </w:t>
      </w:r>
      <w:r w:rsidRPr="00542A3C">
        <w:rPr>
          <w:rFonts w:ascii="Times New Roman" w:hAnsi="Times New Roman" w:cs="Times New Roman"/>
          <w:sz w:val="24"/>
          <w:szCs w:val="24"/>
        </w:rPr>
        <w:t xml:space="preserve">Justice Helen Obura </w:t>
      </w:r>
      <w:r w:rsidR="00013D0D" w:rsidRPr="00542A3C">
        <w:rPr>
          <w:rFonts w:ascii="Times New Roman" w:hAnsi="Times New Roman" w:cs="Times New Roman"/>
          <w:sz w:val="24"/>
          <w:szCs w:val="24"/>
        </w:rPr>
        <w:t xml:space="preserve">held </w:t>
      </w:r>
      <w:r w:rsidRPr="00542A3C">
        <w:rPr>
          <w:rFonts w:ascii="Times New Roman" w:hAnsi="Times New Roman" w:cs="Times New Roman"/>
          <w:sz w:val="24"/>
          <w:szCs w:val="24"/>
        </w:rPr>
        <w:t>that those who come to equity must do equity</w:t>
      </w:r>
      <w:r w:rsidR="00013D0D" w:rsidRPr="00542A3C">
        <w:rPr>
          <w:rFonts w:ascii="Times New Roman" w:hAnsi="Times New Roman" w:cs="Times New Roman"/>
          <w:sz w:val="24"/>
          <w:szCs w:val="24"/>
        </w:rPr>
        <w:t xml:space="preserve"> and agreed that </w:t>
      </w:r>
      <w:r w:rsidRPr="00542A3C">
        <w:rPr>
          <w:rFonts w:ascii="Times New Roman" w:hAnsi="Times New Roman" w:cs="Times New Roman"/>
          <w:sz w:val="24"/>
          <w:szCs w:val="24"/>
        </w:rPr>
        <w:t xml:space="preserve">failure to service the loan or to pay the lender takes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outside the realm of </w:t>
      </w:r>
      <w:r w:rsidR="00013D0D" w:rsidRPr="00542A3C">
        <w:rPr>
          <w:rFonts w:ascii="Times New Roman" w:hAnsi="Times New Roman" w:cs="Times New Roman"/>
          <w:sz w:val="24"/>
          <w:szCs w:val="24"/>
        </w:rPr>
        <w:t xml:space="preserve">the </w:t>
      </w:r>
      <w:r w:rsidRPr="00542A3C">
        <w:rPr>
          <w:rFonts w:ascii="Times New Roman" w:hAnsi="Times New Roman" w:cs="Times New Roman"/>
          <w:sz w:val="24"/>
          <w:szCs w:val="24"/>
        </w:rPr>
        <w:t xml:space="preserve">exercise of the court’s jurisdiction to grant a temporary injunction.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The</w:t>
      </w:r>
      <w:r w:rsidR="00013D0D"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failed to service the loans advanced to them and they should not be seen to invoke the sentimental value of the property as the subject property was mortgaged as security for the loan advanced to them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and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is willing and able to pay the value of the property in case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are successful in the main suit.</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On balance of convenience, the</w:t>
      </w:r>
      <w:r w:rsidR="004223D0"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Respondent</w:t>
      </w:r>
      <w:r w:rsidR="004223D0"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004223D0" w:rsidRPr="00542A3C">
        <w:rPr>
          <w:rFonts w:ascii="Times New Roman" w:hAnsi="Times New Roman" w:cs="Times New Roman"/>
          <w:sz w:val="24"/>
          <w:szCs w:val="24"/>
        </w:rPr>
        <w:t xml:space="preserve"> submitted t</w:t>
      </w:r>
      <w:r w:rsidRPr="00542A3C">
        <w:rPr>
          <w:rFonts w:ascii="Times New Roman" w:hAnsi="Times New Roman" w:cs="Times New Roman"/>
          <w:sz w:val="24"/>
          <w:szCs w:val="24"/>
        </w:rPr>
        <w:t xml:space="preserve">hat it tilts in favour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not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t>
      </w:r>
      <w:r w:rsidR="004223D0" w:rsidRPr="00542A3C">
        <w:rPr>
          <w:rFonts w:ascii="Times New Roman" w:hAnsi="Times New Roman" w:cs="Times New Roman"/>
          <w:sz w:val="24"/>
          <w:szCs w:val="24"/>
        </w:rPr>
        <w:t xml:space="preserve">and relied on </w:t>
      </w:r>
      <w:r w:rsidR="00234F7D" w:rsidRPr="00542A3C">
        <w:rPr>
          <w:rFonts w:ascii="Times New Roman" w:hAnsi="Times New Roman" w:cs="Times New Roman"/>
          <w:b/>
          <w:sz w:val="24"/>
          <w:szCs w:val="24"/>
        </w:rPr>
        <w:t xml:space="preserve">Kisembo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Standard Chartered Bank (U) Ltd H.C.M.A No. 344 of 2014</w:t>
      </w:r>
      <w:r w:rsidRPr="00542A3C">
        <w:rPr>
          <w:rFonts w:ascii="Times New Roman" w:hAnsi="Times New Roman" w:cs="Times New Roman"/>
          <w:i/>
          <w:sz w:val="24"/>
          <w:szCs w:val="24"/>
        </w:rPr>
        <w:t xml:space="preserve">, </w:t>
      </w:r>
      <w:r w:rsidRPr="00542A3C">
        <w:rPr>
          <w:rFonts w:ascii="Times New Roman" w:hAnsi="Times New Roman" w:cs="Times New Roman"/>
          <w:sz w:val="24"/>
          <w:szCs w:val="24"/>
        </w:rPr>
        <w:t xml:space="preserve">where </w:t>
      </w:r>
      <w:r w:rsidR="004223D0" w:rsidRPr="00542A3C">
        <w:rPr>
          <w:rFonts w:ascii="Times New Roman" w:hAnsi="Times New Roman" w:cs="Times New Roman"/>
          <w:sz w:val="24"/>
          <w:szCs w:val="24"/>
        </w:rPr>
        <w:t xml:space="preserve">Hon Lady </w:t>
      </w:r>
      <w:r w:rsidRPr="00542A3C">
        <w:rPr>
          <w:rFonts w:ascii="Times New Roman" w:hAnsi="Times New Roman" w:cs="Times New Roman"/>
          <w:sz w:val="24"/>
          <w:szCs w:val="24"/>
        </w:rPr>
        <w:t xml:space="preserve">Justice Elizabeth Musoke </w:t>
      </w:r>
      <w:r w:rsidR="004223D0" w:rsidRPr="00542A3C">
        <w:rPr>
          <w:rFonts w:ascii="Times New Roman" w:hAnsi="Times New Roman" w:cs="Times New Roman"/>
          <w:sz w:val="24"/>
          <w:szCs w:val="24"/>
        </w:rPr>
        <w:t xml:space="preserve">held </w:t>
      </w:r>
      <w:r w:rsidRPr="00542A3C">
        <w:rPr>
          <w:rFonts w:ascii="Times New Roman" w:hAnsi="Times New Roman" w:cs="Times New Roman"/>
          <w:sz w:val="24"/>
          <w:szCs w:val="24"/>
        </w:rPr>
        <w:t>that in the private sector, it is in the interest of the market economy that contractual relations are regulated by the contracts which brought them into existence or the relevant statutes. The banking sector is a very sensitive one which should not be unnecessarily burdened with injunctions, where there are no strong grounds for doing so.</w:t>
      </w:r>
    </w:p>
    <w:p w:rsidR="00F30222"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lastRenderedPageBreak/>
        <w:t>The</w:t>
      </w:r>
      <w:r w:rsidR="004223D0"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t>
      </w:r>
      <w:r w:rsidR="004223D0" w:rsidRPr="00542A3C">
        <w:rPr>
          <w:rFonts w:ascii="Times New Roman" w:hAnsi="Times New Roman" w:cs="Times New Roman"/>
          <w:sz w:val="24"/>
          <w:szCs w:val="24"/>
        </w:rPr>
        <w:t xml:space="preserve">have </w:t>
      </w:r>
      <w:r w:rsidRPr="00542A3C">
        <w:rPr>
          <w:rFonts w:ascii="Times New Roman" w:hAnsi="Times New Roman" w:cs="Times New Roman"/>
          <w:sz w:val="24"/>
          <w:szCs w:val="24"/>
        </w:rPr>
        <w:t xml:space="preserve">do </w:t>
      </w:r>
      <w:r w:rsidR="004223D0" w:rsidRPr="00542A3C">
        <w:rPr>
          <w:rFonts w:ascii="Times New Roman" w:hAnsi="Times New Roman" w:cs="Times New Roman"/>
          <w:sz w:val="24"/>
          <w:szCs w:val="24"/>
        </w:rPr>
        <w:t xml:space="preserve">raised any </w:t>
      </w:r>
      <w:r w:rsidRPr="00542A3C">
        <w:rPr>
          <w:rFonts w:ascii="Times New Roman" w:hAnsi="Times New Roman" w:cs="Times New Roman"/>
          <w:sz w:val="24"/>
          <w:szCs w:val="24"/>
        </w:rPr>
        <w:t xml:space="preserve">strong grounds for the grant of a temporary injunction and the bank is only exercising its right of sale upon default by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and it would be unfair to grant it to the detriment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p>
    <w:p w:rsidR="00CE5E2F" w:rsidRPr="00542A3C" w:rsidRDefault="00637DD2"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alternatively prayed that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should pay 30% of the forced sale value of the mortgaged property at the time of grant of the temporary injunction. </w:t>
      </w:r>
      <w:r w:rsidRPr="00542A3C">
        <w:rPr>
          <w:rFonts w:ascii="Times New Roman" w:hAnsi="Times New Roman" w:cs="Times New Roman"/>
          <w:sz w:val="24"/>
          <w:szCs w:val="24"/>
        </w:rPr>
        <w:t xml:space="preserve">He submitted that </w:t>
      </w:r>
      <w:r w:rsidR="00CE5E2F" w:rsidRPr="00542A3C">
        <w:rPr>
          <w:rFonts w:ascii="Times New Roman" w:hAnsi="Times New Roman" w:cs="Times New Roman"/>
          <w:sz w:val="24"/>
          <w:szCs w:val="24"/>
        </w:rPr>
        <w:t xml:space="preserve">according to </w:t>
      </w:r>
      <w:r w:rsidR="00CE5E2F" w:rsidRPr="00542A3C">
        <w:rPr>
          <w:rFonts w:ascii="Times New Roman" w:hAnsi="Times New Roman" w:cs="Times New Roman"/>
          <w:b/>
          <w:sz w:val="24"/>
          <w:szCs w:val="24"/>
        </w:rPr>
        <w:t>Regulation 13(4) of the Mortgage Regulations</w:t>
      </w:r>
      <w:r w:rsidR="00CE5E2F" w:rsidRPr="00542A3C">
        <w:rPr>
          <w:rFonts w:ascii="Times New Roman" w:hAnsi="Times New Roman" w:cs="Times New Roman"/>
          <w:sz w:val="24"/>
          <w:szCs w:val="24"/>
        </w:rPr>
        <w:t xml:space="preserve">, where a sale is stopped at the request of the </w:t>
      </w:r>
      <w:r w:rsidR="005F0CCF" w:rsidRPr="00542A3C">
        <w:rPr>
          <w:rFonts w:ascii="Times New Roman" w:hAnsi="Times New Roman" w:cs="Times New Roman"/>
          <w:sz w:val="24"/>
          <w:szCs w:val="24"/>
        </w:rPr>
        <w:t>Mortgagor</w:t>
      </w:r>
      <w:r w:rsidR="00CE5E2F" w:rsidRPr="00542A3C">
        <w:rPr>
          <w:rFonts w:ascii="Times New Roman" w:hAnsi="Times New Roman" w:cs="Times New Roman"/>
          <w:sz w:val="24"/>
          <w:szCs w:val="24"/>
        </w:rPr>
        <w:t xml:space="preserve"> or any other interested person, such person shall at the time of stopping the sale pay to the person conducting the sale, a security deposit of 30% of the forced sale value of the mortgaged property or of the outstanding amount, whichever is higher. </w:t>
      </w:r>
      <w:r w:rsidRPr="00542A3C">
        <w:rPr>
          <w:rFonts w:ascii="Times New Roman" w:hAnsi="Times New Roman" w:cs="Times New Roman"/>
          <w:sz w:val="24"/>
          <w:szCs w:val="24"/>
        </w:rPr>
        <w:t xml:space="preserve">He also cited the case of </w:t>
      </w:r>
      <w:r w:rsidR="00CE5E2F" w:rsidRPr="00542A3C">
        <w:rPr>
          <w:rFonts w:ascii="Times New Roman" w:hAnsi="Times New Roman" w:cs="Times New Roman"/>
          <w:b/>
          <w:sz w:val="24"/>
          <w:szCs w:val="24"/>
        </w:rPr>
        <w:t xml:space="preserve">Miao Huaxian </w:t>
      </w:r>
      <w:r w:rsidR="00553E5F" w:rsidRPr="00542A3C">
        <w:rPr>
          <w:rFonts w:ascii="Times New Roman" w:hAnsi="Times New Roman" w:cs="Times New Roman"/>
          <w:b/>
          <w:sz w:val="24"/>
          <w:szCs w:val="24"/>
        </w:rPr>
        <w:t>vs.</w:t>
      </w:r>
      <w:r w:rsidR="00CE5E2F" w:rsidRPr="00542A3C">
        <w:rPr>
          <w:rFonts w:ascii="Times New Roman" w:hAnsi="Times New Roman" w:cs="Times New Roman"/>
          <w:b/>
          <w:sz w:val="24"/>
          <w:szCs w:val="24"/>
        </w:rPr>
        <w:t xml:space="preserve"> Credit Bank Ltd and Anor H.C.M.A No. 935 of 2015</w:t>
      </w:r>
      <w:r w:rsidR="00CE5E2F" w:rsidRPr="00542A3C">
        <w:rPr>
          <w:rFonts w:ascii="Times New Roman" w:hAnsi="Times New Roman" w:cs="Times New Roman"/>
          <w:sz w:val="24"/>
          <w:szCs w:val="24"/>
        </w:rPr>
        <w:t xml:space="preserve"> where it was held that the provision for the deposit of 30% or 50% upon the application or request of the </w:t>
      </w:r>
      <w:r w:rsidR="005F0CCF" w:rsidRPr="00542A3C">
        <w:rPr>
          <w:rFonts w:ascii="Times New Roman" w:hAnsi="Times New Roman" w:cs="Times New Roman"/>
          <w:sz w:val="24"/>
          <w:szCs w:val="24"/>
        </w:rPr>
        <w:t>Mortgagor</w:t>
      </w:r>
      <w:r w:rsidR="00CE5E2F" w:rsidRPr="00542A3C">
        <w:rPr>
          <w:rFonts w:ascii="Times New Roman" w:hAnsi="Times New Roman" w:cs="Times New Roman"/>
          <w:sz w:val="24"/>
          <w:szCs w:val="24"/>
        </w:rPr>
        <w:t xml:space="preserve"> is mandatory.</w:t>
      </w:r>
    </w:p>
    <w:p w:rsidR="00CE5E2F" w:rsidRPr="00542A3C" w:rsidRDefault="00637DD2"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w:t>
      </w:r>
      <w:r w:rsidR="00CE5E2F" w:rsidRPr="00542A3C">
        <w:rPr>
          <w:rFonts w:ascii="Times New Roman" w:hAnsi="Times New Roman" w:cs="Times New Roman"/>
          <w:sz w:val="24"/>
          <w:szCs w:val="24"/>
        </w:rPr>
        <w:t>event the court grants the injunction the</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is </w:t>
      </w:r>
      <w:r w:rsidR="00CE5E2F" w:rsidRPr="00542A3C">
        <w:rPr>
          <w:rFonts w:ascii="Times New Roman" w:hAnsi="Times New Roman" w:cs="Times New Roman"/>
          <w:sz w:val="24"/>
          <w:szCs w:val="24"/>
        </w:rPr>
        <w:t>required by law to make a mandatory deposit of the forced sale value of the mortgaged property comprised in Block 265 Plot 7346 at Bunamwaya or of the outstanding amount whichever is higher. Th</w:t>
      </w:r>
      <w:r w:rsidRPr="00542A3C">
        <w:rPr>
          <w:rFonts w:ascii="Times New Roman" w:hAnsi="Times New Roman" w:cs="Times New Roman"/>
          <w:sz w:val="24"/>
          <w:szCs w:val="24"/>
        </w:rPr>
        <w:t xml:space="preserve">e </w:t>
      </w:r>
      <w:r w:rsidR="00CE5E2F" w:rsidRPr="00542A3C">
        <w:rPr>
          <w:rFonts w:ascii="Times New Roman" w:hAnsi="Times New Roman" w:cs="Times New Roman"/>
          <w:sz w:val="24"/>
          <w:szCs w:val="24"/>
        </w:rPr>
        <w:t xml:space="preserve">deposit should be made in one </w:t>
      </w:r>
      <w:r w:rsidR="00234F7D" w:rsidRPr="00542A3C">
        <w:rPr>
          <w:rFonts w:ascii="Times New Roman" w:hAnsi="Times New Roman" w:cs="Times New Roman"/>
          <w:sz w:val="24"/>
          <w:szCs w:val="24"/>
        </w:rPr>
        <w:t>instal</w:t>
      </w:r>
      <w:r w:rsidR="00CE5E2F" w:rsidRPr="00542A3C">
        <w:rPr>
          <w:rFonts w:ascii="Times New Roman" w:hAnsi="Times New Roman" w:cs="Times New Roman"/>
          <w:sz w:val="24"/>
          <w:szCs w:val="24"/>
        </w:rPr>
        <w:t xml:space="preserve">ment at the time of granting the injunction. </w:t>
      </w:r>
      <w:r w:rsidR="008A0903" w:rsidRPr="00542A3C">
        <w:rPr>
          <w:rFonts w:ascii="Times New Roman" w:hAnsi="Times New Roman" w:cs="Times New Roman"/>
          <w:sz w:val="24"/>
          <w:szCs w:val="24"/>
        </w:rPr>
        <w:t>In the case of</w:t>
      </w:r>
      <w:r w:rsidR="008A0903" w:rsidRPr="00542A3C">
        <w:rPr>
          <w:rFonts w:ascii="Times New Roman" w:hAnsi="Times New Roman" w:cs="Times New Roman"/>
          <w:i/>
          <w:sz w:val="24"/>
          <w:szCs w:val="24"/>
        </w:rPr>
        <w:t xml:space="preserve"> </w:t>
      </w:r>
      <w:r w:rsidR="008A0903" w:rsidRPr="00542A3C">
        <w:rPr>
          <w:rFonts w:ascii="Times New Roman" w:hAnsi="Times New Roman" w:cs="Times New Roman"/>
          <w:b/>
          <w:sz w:val="24"/>
          <w:szCs w:val="24"/>
        </w:rPr>
        <w:t>Hajji Edirisa Kasule vs. Housing Finance H.C.M.A No. 667 of 2013</w:t>
      </w:r>
      <w:r w:rsidR="008A0903" w:rsidRPr="00542A3C">
        <w:rPr>
          <w:rFonts w:ascii="Times New Roman" w:hAnsi="Times New Roman" w:cs="Times New Roman"/>
          <w:b/>
          <w:i/>
          <w:sz w:val="24"/>
          <w:szCs w:val="24"/>
        </w:rPr>
        <w:t xml:space="preserve"> </w:t>
      </w:r>
      <w:r w:rsidR="008A0903" w:rsidRPr="00542A3C">
        <w:rPr>
          <w:rFonts w:ascii="Times New Roman" w:hAnsi="Times New Roman" w:cs="Times New Roman"/>
          <w:sz w:val="24"/>
          <w:szCs w:val="24"/>
        </w:rPr>
        <w:t>the</w:t>
      </w:r>
      <w:r w:rsidR="008A0903" w:rsidRPr="00542A3C">
        <w:rPr>
          <w:rFonts w:ascii="Times New Roman" w:hAnsi="Times New Roman" w:cs="Times New Roman"/>
          <w:b/>
          <w:sz w:val="24"/>
          <w:szCs w:val="24"/>
        </w:rPr>
        <w:t xml:space="preserve"> </w:t>
      </w:r>
      <w:r w:rsidR="008A0903" w:rsidRPr="00542A3C">
        <w:rPr>
          <w:rFonts w:ascii="Times New Roman" w:hAnsi="Times New Roman" w:cs="Times New Roman"/>
          <w:sz w:val="24"/>
          <w:szCs w:val="24"/>
        </w:rPr>
        <w:t>court emphasized the justification for the deposit of the 30% being to offer the bank an equitable remedy for purposes of security in case the order for the injunction is made.</w:t>
      </w:r>
    </w:p>
    <w:p w:rsidR="00CE5E2F" w:rsidRPr="00542A3C" w:rsidRDefault="00AE418E"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I</w:t>
      </w:r>
      <w:r w:rsidR="00CE5E2F" w:rsidRPr="00542A3C">
        <w:rPr>
          <w:rFonts w:ascii="Times New Roman" w:hAnsi="Times New Roman" w:cs="Times New Roman"/>
          <w:sz w:val="24"/>
          <w:szCs w:val="24"/>
        </w:rPr>
        <w:t xml:space="preserve">n rejoinder,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w:t>
      </w:r>
      <w:r w:rsidR="00CE5E2F" w:rsidRPr="00542A3C">
        <w:rPr>
          <w:rFonts w:ascii="Times New Roman" w:hAnsi="Times New Roman" w:cs="Times New Roman"/>
          <w:sz w:val="24"/>
          <w:szCs w:val="24"/>
        </w:rPr>
        <w:t xml:space="preserve">submitted that </w:t>
      </w:r>
      <w:r w:rsidRPr="00542A3C">
        <w:rPr>
          <w:rFonts w:ascii="Times New Roman" w:hAnsi="Times New Roman" w:cs="Times New Roman"/>
          <w:sz w:val="24"/>
          <w:szCs w:val="24"/>
        </w:rPr>
        <w:t>the</w:t>
      </w:r>
      <w:r w:rsidR="00CE5E2F" w:rsidRPr="00542A3C">
        <w:rPr>
          <w:rFonts w:ascii="Times New Roman" w:hAnsi="Times New Roman" w:cs="Times New Roman"/>
          <w:sz w:val="24"/>
          <w:szCs w:val="24"/>
        </w:rPr>
        <w:t xml:space="preserve"> court should disregard the </w:t>
      </w:r>
      <w:r w:rsidR="008A0903" w:rsidRPr="00542A3C">
        <w:rPr>
          <w:rFonts w:ascii="Times New Roman" w:hAnsi="Times New Roman" w:cs="Times New Roman"/>
          <w:sz w:val="24"/>
          <w:szCs w:val="24"/>
        </w:rPr>
        <w:t>Respondent</w:t>
      </w:r>
      <w:r w:rsidR="00CE5E2F" w:rsidRPr="00542A3C">
        <w:rPr>
          <w:rFonts w:ascii="Times New Roman" w:hAnsi="Times New Roman" w:cs="Times New Roman"/>
          <w:sz w:val="24"/>
          <w:szCs w:val="24"/>
        </w:rPr>
        <w:t xml:space="preserve">’s proposed alternative to the grant the application </w:t>
      </w:r>
      <w:r w:rsidRPr="00542A3C">
        <w:rPr>
          <w:rFonts w:ascii="Times New Roman" w:hAnsi="Times New Roman" w:cs="Times New Roman"/>
          <w:sz w:val="24"/>
          <w:szCs w:val="24"/>
        </w:rPr>
        <w:t xml:space="preserve">upon </w:t>
      </w:r>
      <w:r w:rsidR="00CE5E2F"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w:t>
      </w:r>
      <w:r w:rsidR="00CE5E2F" w:rsidRPr="00542A3C">
        <w:rPr>
          <w:rFonts w:ascii="Times New Roman" w:hAnsi="Times New Roman" w:cs="Times New Roman"/>
          <w:sz w:val="24"/>
          <w:szCs w:val="24"/>
        </w:rPr>
        <w:t xml:space="preserve">s </w:t>
      </w:r>
      <w:r w:rsidRPr="00542A3C">
        <w:rPr>
          <w:rFonts w:ascii="Times New Roman" w:hAnsi="Times New Roman" w:cs="Times New Roman"/>
          <w:sz w:val="24"/>
          <w:szCs w:val="24"/>
        </w:rPr>
        <w:t xml:space="preserve">payment of </w:t>
      </w:r>
      <w:r w:rsidR="00CE5E2F" w:rsidRPr="00542A3C">
        <w:rPr>
          <w:rFonts w:ascii="Times New Roman" w:hAnsi="Times New Roman" w:cs="Times New Roman"/>
          <w:sz w:val="24"/>
          <w:szCs w:val="24"/>
        </w:rPr>
        <w:t>30% of the forced sale value of the mortgaged property or of the outstanding amount whichever is higher.</w:t>
      </w:r>
    </w:p>
    <w:p w:rsidR="00CE5E2F" w:rsidRPr="00542A3C" w:rsidRDefault="00AE418E"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On the alleged </w:t>
      </w:r>
      <w:r w:rsidR="00CE5E2F" w:rsidRPr="00542A3C">
        <w:rPr>
          <w:rFonts w:ascii="Times New Roman" w:hAnsi="Times New Roman" w:cs="Times New Roman"/>
          <w:sz w:val="24"/>
          <w:szCs w:val="24"/>
        </w:rPr>
        <w:t>erroneous</w:t>
      </w:r>
      <w:r w:rsidRPr="00542A3C">
        <w:rPr>
          <w:rFonts w:ascii="Times New Roman" w:hAnsi="Times New Roman" w:cs="Times New Roman"/>
          <w:sz w:val="24"/>
          <w:szCs w:val="24"/>
        </w:rPr>
        <w:t xml:space="preserve"> </w:t>
      </w:r>
      <w:r w:rsidR="00CE5E2F" w:rsidRPr="00542A3C">
        <w:rPr>
          <w:rFonts w:ascii="Times New Roman" w:hAnsi="Times New Roman" w:cs="Times New Roman"/>
          <w:sz w:val="24"/>
          <w:szCs w:val="24"/>
        </w:rPr>
        <w:t>regist</w:t>
      </w:r>
      <w:r w:rsidRPr="00542A3C">
        <w:rPr>
          <w:rFonts w:ascii="Times New Roman" w:hAnsi="Times New Roman" w:cs="Times New Roman"/>
          <w:sz w:val="24"/>
          <w:szCs w:val="24"/>
        </w:rPr>
        <w:t xml:space="preserve">ration of a mortgage </w:t>
      </w:r>
      <w:r w:rsidR="00CE5E2F" w:rsidRPr="00542A3C">
        <w:rPr>
          <w:rFonts w:ascii="Times New Roman" w:hAnsi="Times New Roman" w:cs="Times New Roman"/>
          <w:sz w:val="24"/>
          <w:szCs w:val="24"/>
        </w:rPr>
        <w:t xml:space="preserve">on the title of the land, it is not the duty of the </w:t>
      </w:r>
      <w:r w:rsidR="008A0903" w:rsidRPr="00542A3C">
        <w:rPr>
          <w:rFonts w:ascii="Times New Roman" w:hAnsi="Times New Roman" w:cs="Times New Roman"/>
          <w:sz w:val="24"/>
          <w:szCs w:val="24"/>
        </w:rPr>
        <w:t>Applicant</w:t>
      </w:r>
      <w:r w:rsidR="00CE5E2F" w:rsidRPr="00542A3C">
        <w:rPr>
          <w:rFonts w:ascii="Times New Roman" w:hAnsi="Times New Roman" w:cs="Times New Roman"/>
          <w:sz w:val="24"/>
          <w:szCs w:val="24"/>
        </w:rPr>
        <w:t>s to inform the bank to release a mortgage erroneously registered on the title for Block 265 Plot 7347.</w:t>
      </w:r>
    </w:p>
    <w:p w:rsidR="00CE5E2F" w:rsidRPr="00542A3C" w:rsidRDefault="00553E5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response to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submission on </w:t>
      </w:r>
      <w:r w:rsidRPr="00542A3C">
        <w:rPr>
          <w:rFonts w:ascii="Times New Roman" w:hAnsi="Times New Roman" w:cs="Times New Roman"/>
          <w:b/>
          <w:sz w:val="24"/>
          <w:szCs w:val="24"/>
        </w:rPr>
        <w:t>Section 26 of the Mortgage Act 2009</w:t>
      </w:r>
      <w:r w:rsidRPr="00542A3C">
        <w:rPr>
          <w:rFonts w:ascii="Times New Roman" w:hAnsi="Times New Roman" w:cs="Times New Roman"/>
          <w:sz w:val="24"/>
          <w:szCs w:val="24"/>
        </w:rPr>
        <w:t xml:space="preserve">, prior to the execution of the powers to sell, there must be in existence a legal mortgage and that the </w:t>
      </w:r>
      <w:r w:rsidRPr="00542A3C">
        <w:rPr>
          <w:rFonts w:ascii="Times New Roman" w:hAnsi="Times New Roman" w:cs="Times New Roman"/>
          <w:sz w:val="24"/>
          <w:szCs w:val="24"/>
        </w:rPr>
        <w:lastRenderedPageBreak/>
        <w:t xml:space="preserve">mortgage entered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cannot be a legal mortgage because their actions are contrary to </w:t>
      </w:r>
      <w:r w:rsidRPr="00542A3C">
        <w:rPr>
          <w:rFonts w:ascii="Times New Roman" w:hAnsi="Times New Roman" w:cs="Times New Roman"/>
          <w:b/>
          <w:sz w:val="24"/>
          <w:szCs w:val="24"/>
        </w:rPr>
        <w:t>Section 3 and 4 of the Mortgage Act 2009</w:t>
      </w:r>
      <w:r w:rsidRPr="00542A3C">
        <w:rPr>
          <w:rFonts w:ascii="Times New Roman" w:hAnsi="Times New Roman" w:cs="Times New Roman"/>
          <w:sz w:val="24"/>
          <w:szCs w:val="24"/>
        </w:rPr>
        <w:t xml:space="preserve">.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That </w:t>
      </w:r>
      <w:r w:rsidRPr="00542A3C">
        <w:rPr>
          <w:rFonts w:ascii="Times New Roman" w:hAnsi="Times New Roman" w:cs="Times New Roman"/>
          <w:b/>
          <w:sz w:val="24"/>
          <w:szCs w:val="24"/>
        </w:rPr>
        <w:t>Section 3</w:t>
      </w:r>
      <w:r w:rsidRPr="00542A3C">
        <w:rPr>
          <w:rFonts w:ascii="Times New Roman" w:hAnsi="Times New Roman" w:cs="Times New Roman"/>
          <w:sz w:val="24"/>
          <w:szCs w:val="24"/>
        </w:rPr>
        <w:t xml:space="preserve"> provides for power to create a mortgage and only a person holding the land under any land tenure has the capacity to create a mortgage and the registered proprietor being the 2</w:t>
      </w:r>
      <w:r w:rsidRPr="00542A3C">
        <w:rPr>
          <w:rFonts w:ascii="Times New Roman" w:hAnsi="Times New Roman" w:cs="Times New Roman"/>
          <w:sz w:val="24"/>
          <w:szCs w:val="24"/>
          <w:vertAlign w:val="superscript"/>
        </w:rPr>
        <w:t>nd</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his consent prior to registration of the mortgage should have been sought failure of which is contrary to </w:t>
      </w:r>
      <w:r w:rsidRPr="00542A3C">
        <w:rPr>
          <w:rFonts w:ascii="Times New Roman" w:hAnsi="Times New Roman" w:cs="Times New Roman"/>
          <w:b/>
          <w:sz w:val="24"/>
          <w:szCs w:val="24"/>
        </w:rPr>
        <w:t>Section 4 of the Mortgage Act 2009.</w:t>
      </w:r>
      <w:r w:rsidRPr="00542A3C">
        <w:rPr>
          <w:rFonts w:ascii="Times New Roman" w:hAnsi="Times New Roman" w:cs="Times New Roman"/>
          <w:sz w:val="24"/>
          <w:szCs w:val="24"/>
        </w:rPr>
        <w:t xml:space="preserve"> That in the circumstances the mortgage was erroneous and illegal which made the notice of sale illegal as well and that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non-disclosure of information relating to the mortgage amounts to fraud as defined in </w:t>
      </w:r>
      <w:r w:rsidRPr="00542A3C">
        <w:rPr>
          <w:rFonts w:ascii="Times New Roman" w:hAnsi="Times New Roman" w:cs="Times New Roman"/>
          <w:b/>
          <w:sz w:val="24"/>
          <w:szCs w:val="24"/>
        </w:rPr>
        <w:t>Fredrick Zzab</w:t>
      </w:r>
      <w:r w:rsidR="00AE418E" w:rsidRPr="00542A3C">
        <w:rPr>
          <w:rFonts w:ascii="Times New Roman" w:hAnsi="Times New Roman" w:cs="Times New Roman"/>
          <w:b/>
          <w:sz w:val="24"/>
          <w:szCs w:val="24"/>
        </w:rPr>
        <w:t xml:space="preserve">we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Orient Bank and 4 others, Civil Appeal No. 4 of 2006</w:t>
      </w:r>
      <w:r w:rsidR="00AE418E" w:rsidRPr="00542A3C">
        <w:rPr>
          <w:rFonts w:ascii="Times New Roman" w:hAnsi="Times New Roman" w:cs="Times New Roman"/>
          <w:b/>
          <w:sz w:val="24"/>
          <w:szCs w:val="24"/>
        </w:rPr>
        <w:t>.</w:t>
      </w:r>
      <w:r w:rsidRPr="00542A3C">
        <w:rPr>
          <w:rFonts w:ascii="Times New Roman" w:hAnsi="Times New Roman" w:cs="Times New Roman"/>
          <w:sz w:val="24"/>
          <w:szCs w:val="24"/>
        </w:rPr>
        <w:t xml:space="preserve"> </w:t>
      </w:r>
      <w:r w:rsidR="00AE418E" w:rsidRPr="00542A3C">
        <w:rPr>
          <w:rFonts w:ascii="Times New Roman" w:hAnsi="Times New Roman" w:cs="Times New Roman"/>
          <w:sz w:val="24"/>
          <w:szCs w:val="24"/>
        </w:rPr>
        <w:t xml:space="preserve">There arises </w:t>
      </w:r>
      <w:r w:rsidRPr="00542A3C">
        <w:rPr>
          <w:rFonts w:ascii="Times New Roman" w:hAnsi="Times New Roman" w:cs="Times New Roman"/>
          <w:sz w:val="24"/>
          <w:szCs w:val="24"/>
        </w:rPr>
        <w:t xml:space="preserve">questions as to </w:t>
      </w:r>
      <w:r w:rsidR="00AE418E" w:rsidRPr="00542A3C">
        <w:rPr>
          <w:rFonts w:ascii="Times New Roman" w:hAnsi="Times New Roman" w:cs="Times New Roman"/>
          <w:sz w:val="24"/>
          <w:szCs w:val="24"/>
        </w:rPr>
        <w:t>whether the intended sal</w:t>
      </w:r>
      <w:r w:rsidRPr="00542A3C">
        <w:rPr>
          <w:rFonts w:ascii="Times New Roman" w:hAnsi="Times New Roman" w:cs="Times New Roman"/>
          <w:sz w:val="24"/>
          <w:szCs w:val="24"/>
        </w:rPr>
        <w:t xml:space="preserve">e of the suit land </w:t>
      </w:r>
      <w:r w:rsidR="00AE418E" w:rsidRPr="00542A3C">
        <w:rPr>
          <w:rFonts w:ascii="Times New Roman" w:hAnsi="Times New Roman" w:cs="Times New Roman"/>
          <w:sz w:val="24"/>
          <w:szCs w:val="24"/>
        </w:rPr>
        <w:t xml:space="preserve">is genuine and there is a </w:t>
      </w:r>
      <w:r w:rsidRPr="00542A3C">
        <w:rPr>
          <w:rFonts w:ascii="Times New Roman" w:hAnsi="Times New Roman" w:cs="Times New Roman"/>
          <w:sz w:val="24"/>
          <w:szCs w:val="24"/>
        </w:rPr>
        <w:t xml:space="preserve">prima facie case.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response to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submissions that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would not suffer irreparable loss, </w:t>
      </w:r>
      <w:r w:rsidR="0072263E"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0072263E" w:rsidRPr="00542A3C">
        <w:rPr>
          <w:rFonts w:ascii="Times New Roman" w:hAnsi="Times New Roman" w:cs="Times New Roman"/>
          <w:sz w:val="24"/>
          <w:szCs w:val="24"/>
        </w:rPr>
        <w:t xml:space="preserve">’s </w:t>
      </w:r>
      <w:r w:rsidR="008A0903" w:rsidRPr="00542A3C">
        <w:rPr>
          <w:rFonts w:ascii="Times New Roman" w:hAnsi="Times New Roman" w:cs="Times New Roman"/>
          <w:sz w:val="24"/>
          <w:szCs w:val="24"/>
        </w:rPr>
        <w:t>Counsel</w:t>
      </w:r>
      <w:r w:rsidR="0072263E" w:rsidRPr="00542A3C">
        <w:rPr>
          <w:rFonts w:ascii="Times New Roman" w:hAnsi="Times New Roman" w:cs="Times New Roman"/>
          <w:sz w:val="24"/>
          <w:szCs w:val="24"/>
        </w:rPr>
        <w:t xml:space="preserve"> </w:t>
      </w:r>
      <w:r w:rsidRPr="00542A3C">
        <w:rPr>
          <w:rFonts w:ascii="Times New Roman" w:hAnsi="Times New Roman" w:cs="Times New Roman"/>
          <w:sz w:val="24"/>
          <w:szCs w:val="24"/>
        </w:rPr>
        <w:t>submitted that the state of affairs pending payment of damages is potentially torturous and worrying as the 2</w:t>
      </w:r>
      <w:r w:rsidRPr="00542A3C">
        <w:rPr>
          <w:rFonts w:ascii="Times New Roman" w:hAnsi="Times New Roman" w:cs="Times New Roman"/>
          <w:sz w:val="24"/>
          <w:szCs w:val="24"/>
          <w:vertAlign w:val="superscript"/>
        </w:rPr>
        <w:t>nd</w:t>
      </w:r>
      <w:r w:rsidRPr="00542A3C">
        <w:rPr>
          <w:rFonts w:ascii="Times New Roman" w:hAnsi="Times New Roman" w:cs="Times New Roman"/>
          <w:sz w:val="24"/>
          <w:szCs w:val="24"/>
        </w:rPr>
        <w:t xml:space="preserv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and his family may lack the basic needs of life and other essential requirements of life which cannot be atoned </w:t>
      </w:r>
      <w:r w:rsidR="0072263E" w:rsidRPr="00542A3C">
        <w:rPr>
          <w:rFonts w:ascii="Times New Roman" w:hAnsi="Times New Roman" w:cs="Times New Roman"/>
          <w:sz w:val="24"/>
          <w:szCs w:val="24"/>
        </w:rPr>
        <w:t xml:space="preserve">for by an award of </w:t>
      </w:r>
      <w:r w:rsidRPr="00542A3C">
        <w:rPr>
          <w:rFonts w:ascii="Times New Roman" w:hAnsi="Times New Roman" w:cs="Times New Roman"/>
          <w:sz w:val="24"/>
          <w:szCs w:val="24"/>
        </w:rPr>
        <w:t xml:space="preserve">damages. </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On the issue of the balance of convenience tilting in favour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the</w:t>
      </w:r>
      <w:r w:rsidR="0072263E"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actions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in entering the mortgage without notice to the </w:t>
      </w:r>
      <w:r w:rsidR="008A0903" w:rsidRPr="00542A3C">
        <w:rPr>
          <w:rFonts w:ascii="Times New Roman" w:hAnsi="Times New Roman" w:cs="Times New Roman"/>
          <w:sz w:val="24"/>
          <w:szCs w:val="24"/>
        </w:rPr>
        <w:t>Applicant</w:t>
      </w:r>
      <w:r w:rsidR="00553E5F" w:rsidRPr="00542A3C">
        <w:rPr>
          <w:rFonts w:ascii="Times New Roman" w:hAnsi="Times New Roman" w:cs="Times New Roman"/>
          <w:sz w:val="24"/>
          <w:szCs w:val="24"/>
        </w:rPr>
        <w:t xml:space="preserve"> constitutes</w:t>
      </w:r>
      <w:r w:rsidRPr="00542A3C">
        <w:rPr>
          <w:rFonts w:ascii="Times New Roman" w:hAnsi="Times New Roman" w:cs="Times New Roman"/>
          <w:sz w:val="24"/>
          <w:szCs w:val="24"/>
        </w:rPr>
        <w:t xml:space="preserve"> an act of non-disclosure of information contrary to </w:t>
      </w:r>
      <w:r w:rsidRPr="00542A3C">
        <w:rPr>
          <w:rFonts w:ascii="Times New Roman" w:hAnsi="Times New Roman" w:cs="Times New Roman"/>
          <w:b/>
          <w:sz w:val="24"/>
          <w:szCs w:val="24"/>
        </w:rPr>
        <w:t>Section 4 of the Mortgage Act 2009</w:t>
      </w:r>
      <w:r w:rsidRPr="00542A3C">
        <w:rPr>
          <w:rFonts w:ascii="Times New Roman" w:hAnsi="Times New Roman" w:cs="Times New Roman"/>
          <w:sz w:val="24"/>
          <w:szCs w:val="24"/>
        </w:rPr>
        <w:t xml:space="preserve"> which implies that the mortgage is illegal and erroneous in the circumstances.</w:t>
      </w:r>
    </w:p>
    <w:p w:rsidR="00CE5E2F" w:rsidRPr="00542A3C" w:rsidRDefault="00CE5E2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They also cited the case of </w:t>
      </w:r>
      <w:r w:rsidRPr="00542A3C">
        <w:rPr>
          <w:rFonts w:ascii="Times New Roman" w:hAnsi="Times New Roman" w:cs="Times New Roman"/>
          <w:b/>
          <w:sz w:val="24"/>
          <w:szCs w:val="24"/>
        </w:rPr>
        <w:t xml:space="preserve">Manana Francis </w:t>
      </w:r>
      <w:r w:rsidR="00553E5F" w:rsidRPr="00542A3C">
        <w:rPr>
          <w:rFonts w:ascii="Times New Roman" w:hAnsi="Times New Roman" w:cs="Times New Roman"/>
          <w:b/>
          <w:sz w:val="24"/>
          <w:szCs w:val="24"/>
        </w:rPr>
        <w:t>vs.</w:t>
      </w:r>
      <w:r w:rsidRPr="00542A3C">
        <w:rPr>
          <w:rFonts w:ascii="Times New Roman" w:hAnsi="Times New Roman" w:cs="Times New Roman"/>
          <w:b/>
          <w:sz w:val="24"/>
          <w:szCs w:val="24"/>
        </w:rPr>
        <w:t xml:space="preserve"> Waniaye Khatuli Kenneth and 2others H.C.M.A 7 of </w:t>
      </w:r>
      <w:r w:rsidR="00553E5F" w:rsidRPr="00542A3C">
        <w:rPr>
          <w:rFonts w:ascii="Times New Roman" w:hAnsi="Times New Roman" w:cs="Times New Roman"/>
          <w:b/>
          <w:sz w:val="24"/>
          <w:szCs w:val="24"/>
        </w:rPr>
        <w:t>2013</w:t>
      </w:r>
      <w:r w:rsidR="00553E5F" w:rsidRPr="00542A3C">
        <w:rPr>
          <w:rFonts w:ascii="Times New Roman" w:hAnsi="Times New Roman" w:cs="Times New Roman"/>
          <w:sz w:val="24"/>
          <w:szCs w:val="24"/>
        </w:rPr>
        <w:t>;</w:t>
      </w:r>
      <w:r w:rsidRPr="00542A3C">
        <w:rPr>
          <w:rFonts w:ascii="Times New Roman" w:hAnsi="Times New Roman" w:cs="Times New Roman"/>
          <w:sz w:val="24"/>
          <w:szCs w:val="24"/>
        </w:rPr>
        <w:t xml:space="preserve"> it was held that an illegality once brought to the attention of court cannot be condoned. </w:t>
      </w:r>
      <w:r w:rsidR="0072263E" w:rsidRPr="00542A3C">
        <w:rPr>
          <w:rFonts w:ascii="Times New Roman" w:hAnsi="Times New Roman" w:cs="Times New Roman"/>
          <w:sz w:val="24"/>
          <w:szCs w:val="24"/>
        </w:rPr>
        <w:t xml:space="preserve">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cannot purport to rely on the provisions in the </w:t>
      </w:r>
      <w:r w:rsidRPr="00542A3C">
        <w:rPr>
          <w:rFonts w:ascii="Times New Roman" w:hAnsi="Times New Roman" w:cs="Times New Roman"/>
          <w:b/>
          <w:sz w:val="24"/>
          <w:szCs w:val="24"/>
        </w:rPr>
        <w:t xml:space="preserve">Mortgage Regulations 2012 </w:t>
      </w:r>
      <w:r w:rsidRPr="00542A3C">
        <w:rPr>
          <w:rFonts w:ascii="Times New Roman" w:hAnsi="Times New Roman" w:cs="Times New Roman"/>
          <w:sz w:val="24"/>
          <w:szCs w:val="24"/>
        </w:rPr>
        <w:t>in relation to an erroneous mortgage in issue for no legal proceedings can be premised on an illegal action a</w:t>
      </w:r>
      <w:r w:rsidR="005B74AA" w:rsidRPr="00542A3C">
        <w:rPr>
          <w:rFonts w:ascii="Times New Roman" w:hAnsi="Times New Roman" w:cs="Times New Roman"/>
          <w:sz w:val="24"/>
          <w:szCs w:val="24"/>
        </w:rPr>
        <w:t>nd the injunction ought to be granted</w:t>
      </w:r>
      <w:r w:rsidRPr="00542A3C">
        <w:rPr>
          <w:rFonts w:ascii="Times New Roman" w:hAnsi="Times New Roman" w:cs="Times New Roman"/>
          <w:sz w:val="24"/>
          <w:szCs w:val="24"/>
        </w:rPr>
        <w:t xml:space="preserve">. </w:t>
      </w:r>
    </w:p>
    <w:p w:rsidR="00C63A6A" w:rsidRPr="00542A3C" w:rsidRDefault="00E63BD9"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Ruling</w:t>
      </w:r>
    </w:p>
    <w:p w:rsidR="00AF2BD0" w:rsidRPr="00542A3C" w:rsidRDefault="00AF2BD0"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 have carefully considered the </w:t>
      </w:r>
      <w:r w:rsidR="008A0903" w:rsidRPr="00542A3C">
        <w:rPr>
          <w:rFonts w:ascii="Times New Roman" w:hAnsi="Times New Roman" w:cs="Times New Roman"/>
          <w:sz w:val="24"/>
          <w:szCs w:val="24"/>
        </w:rPr>
        <w:t>Applicant</w:t>
      </w:r>
      <w:r w:rsidR="00415FE3" w:rsidRPr="00542A3C">
        <w:rPr>
          <w:rFonts w:ascii="Times New Roman" w:hAnsi="Times New Roman" w:cs="Times New Roman"/>
          <w:sz w:val="24"/>
          <w:szCs w:val="24"/>
        </w:rPr>
        <w:t>’</w:t>
      </w:r>
      <w:r w:rsidRPr="00542A3C">
        <w:rPr>
          <w:rFonts w:ascii="Times New Roman" w:hAnsi="Times New Roman" w:cs="Times New Roman"/>
          <w:sz w:val="24"/>
          <w:szCs w:val="24"/>
        </w:rPr>
        <w:t xml:space="preserve">s application, the affidavit evidence as well as the documentary evidence attached, the submissions of </w:t>
      </w:r>
      <w:r w:rsidR="008A0903" w:rsidRPr="00542A3C">
        <w:rPr>
          <w:rFonts w:ascii="Times New Roman" w:hAnsi="Times New Roman" w:cs="Times New Roman"/>
          <w:sz w:val="24"/>
          <w:szCs w:val="24"/>
        </w:rPr>
        <w:t>Counsel</w:t>
      </w:r>
      <w:r w:rsidRPr="00542A3C">
        <w:rPr>
          <w:rFonts w:ascii="Times New Roman" w:hAnsi="Times New Roman" w:cs="Times New Roman"/>
          <w:sz w:val="24"/>
          <w:szCs w:val="24"/>
        </w:rPr>
        <w:t xml:space="preserve"> and the laws cited.</w:t>
      </w:r>
    </w:p>
    <w:p w:rsidR="00AF2BD0" w:rsidRPr="00542A3C" w:rsidRDefault="00AF2BD0"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lastRenderedPageBreak/>
        <w:t xml:space="preserve">Starting with the facts,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seeks a temporary injunction to restrain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bank from </w:t>
      </w:r>
      <w:r w:rsidR="00831D36" w:rsidRPr="00542A3C">
        <w:rPr>
          <w:rFonts w:ascii="Times New Roman" w:hAnsi="Times New Roman" w:cs="Times New Roman"/>
          <w:sz w:val="24"/>
          <w:szCs w:val="24"/>
        </w:rPr>
        <w:t>selling;</w:t>
      </w:r>
      <w:r w:rsidRPr="00542A3C">
        <w:rPr>
          <w:rFonts w:ascii="Times New Roman" w:hAnsi="Times New Roman" w:cs="Times New Roman"/>
          <w:sz w:val="24"/>
          <w:szCs w:val="24"/>
        </w:rPr>
        <w:t xml:space="preserve"> interfering with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 use and occupation of land comprised in block 265 plot 7346 and 7347 at Bunamwaya until the final determination of the main suit.</w:t>
      </w:r>
    </w:p>
    <w:p w:rsidR="00AF2BD0" w:rsidRPr="00542A3C" w:rsidRDefault="00AF2BD0"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affidavit in reply by Mr Pious Olaki, the legal manager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0C7F48" w:rsidRPr="00542A3C">
        <w:rPr>
          <w:rFonts w:ascii="Times New Roman" w:hAnsi="Times New Roman" w:cs="Times New Roman"/>
          <w:sz w:val="24"/>
          <w:szCs w:val="24"/>
        </w:rPr>
        <w:t xml:space="preserve">deposed that </w:t>
      </w:r>
      <w:r w:rsidRPr="00542A3C">
        <w:rPr>
          <w:rFonts w:ascii="Times New Roman" w:hAnsi="Times New Roman" w:cs="Times New Roman"/>
          <w:sz w:val="24"/>
          <w:szCs w:val="24"/>
        </w:rPr>
        <w:t xml:space="preserve">the loan facilities were secured by a mortgage of land comprised in Kyadondo block 265 plot 7346 described above and in the names of the second </w:t>
      </w:r>
      <w:r w:rsidR="008A0903" w:rsidRPr="00542A3C">
        <w:rPr>
          <w:rFonts w:ascii="Times New Roman" w:hAnsi="Times New Roman" w:cs="Times New Roman"/>
          <w:sz w:val="24"/>
          <w:szCs w:val="24"/>
        </w:rPr>
        <w:t>Applicant</w:t>
      </w:r>
      <w:r w:rsidR="006666D0" w:rsidRPr="00542A3C">
        <w:rPr>
          <w:rFonts w:ascii="Times New Roman" w:hAnsi="Times New Roman" w:cs="Times New Roman"/>
          <w:sz w:val="24"/>
          <w:szCs w:val="24"/>
        </w:rPr>
        <w:t>/</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as well as by a personal guarantee of the second </w:t>
      </w:r>
      <w:r w:rsidR="008A0903" w:rsidRPr="00542A3C">
        <w:rPr>
          <w:rFonts w:ascii="Times New Roman" w:hAnsi="Times New Roman" w:cs="Times New Roman"/>
          <w:sz w:val="24"/>
          <w:szCs w:val="24"/>
        </w:rPr>
        <w:t>Applicant</w:t>
      </w:r>
      <w:r w:rsidR="006666D0" w:rsidRPr="00542A3C">
        <w:rPr>
          <w:rFonts w:ascii="Times New Roman" w:hAnsi="Times New Roman" w:cs="Times New Roman"/>
          <w:sz w:val="24"/>
          <w:szCs w:val="24"/>
        </w:rPr>
        <w:t>/</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In paragraph 5 of the affidavit in reply he deposes that the registrar </w:t>
      </w:r>
      <w:r w:rsidR="00C47768" w:rsidRPr="00542A3C">
        <w:rPr>
          <w:rFonts w:ascii="Times New Roman" w:hAnsi="Times New Roman" w:cs="Times New Roman"/>
          <w:sz w:val="24"/>
          <w:szCs w:val="24"/>
        </w:rPr>
        <w:t xml:space="preserve">of titles </w:t>
      </w:r>
      <w:r w:rsidRPr="00542A3C">
        <w:rPr>
          <w:rFonts w:ascii="Times New Roman" w:hAnsi="Times New Roman" w:cs="Times New Roman"/>
          <w:sz w:val="24"/>
          <w:szCs w:val="24"/>
        </w:rPr>
        <w:t xml:space="preserve">in error registered a mortgage on the certificate of title for land comprised in Kyadondo block 265 plot 7347 described above. Furthermore in paragraph 6 of the affidavit he deposes that prior to filing the suit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did not receive a request of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for release of the mortgage erroneously registered on plot 7347 for the release of the title. The </w:t>
      </w:r>
      <w:r w:rsidR="008A0903" w:rsidRPr="00542A3C">
        <w:rPr>
          <w:rFonts w:ascii="Times New Roman" w:hAnsi="Times New Roman" w:cs="Times New Roman"/>
          <w:sz w:val="24"/>
          <w:szCs w:val="24"/>
        </w:rPr>
        <w:t>Respondent</w:t>
      </w:r>
      <w:r w:rsidR="00C47768"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did not notice this error before the suit was instituted by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w:t>
      </w:r>
    </w:p>
    <w:p w:rsidR="00AF2BD0" w:rsidRPr="00542A3C" w:rsidRDefault="00AF2BD0"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He contended that in the affidavit in reply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t>
      </w:r>
      <w:r w:rsidR="00831D36" w:rsidRPr="00542A3C">
        <w:rPr>
          <w:rFonts w:ascii="Times New Roman" w:hAnsi="Times New Roman" w:cs="Times New Roman"/>
          <w:sz w:val="24"/>
          <w:szCs w:val="24"/>
        </w:rPr>
        <w:t>claim relating to this title is</w:t>
      </w:r>
      <w:r w:rsidRPr="00542A3C">
        <w:rPr>
          <w:rFonts w:ascii="Times New Roman" w:hAnsi="Times New Roman" w:cs="Times New Roman"/>
          <w:sz w:val="24"/>
          <w:szCs w:val="24"/>
        </w:rPr>
        <w:t xml:space="preserve"> misconceived and the suit was unnecessary. I have accordingly considered the pleadings in the plaint where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is alleging illegality by holding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 title in respect of block 265 plot 7347 described above.</w:t>
      </w:r>
    </w:p>
    <w:p w:rsidR="008A37F2" w:rsidRPr="00542A3C" w:rsidRDefault="00AF2BD0"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The affidavit in reply is an admission that Kyadondo block 265 plot 7347 was not supposed to be encumbered by a mortgage</w:t>
      </w:r>
      <w:r w:rsidR="00C47768" w:rsidRPr="00542A3C">
        <w:rPr>
          <w:rFonts w:ascii="Times New Roman" w:hAnsi="Times New Roman" w:cs="Times New Roman"/>
          <w:sz w:val="24"/>
          <w:szCs w:val="24"/>
        </w:rPr>
        <w:t xml:space="preserve"> as has been done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In other words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bank agrees that the mortgage encumbrance entered on the title deed ought to be discharged and the title release</w:t>
      </w:r>
      <w:r w:rsidR="00C47768" w:rsidRPr="00542A3C">
        <w:rPr>
          <w:rFonts w:ascii="Times New Roman" w:hAnsi="Times New Roman" w:cs="Times New Roman"/>
          <w:sz w:val="24"/>
          <w:szCs w:val="24"/>
        </w:rPr>
        <w:t>d</w:t>
      </w:r>
      <w:r w:rsidRPr="00542A3C">
        <w:rPr>
          <w:rFonts w:ascii="Times New Roman" w:hAnsi="Times New Roman" w:cs="Times New Roman"/>
          <w:sz w:val="24"/>
          <w:szCs w:val="24"/>
        </w:rPr>
        <w:t xml:space="preserve">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Without prejudice to the claims in the suit and any other remedy which may accrue to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w</w:t>
      </w:r>
      <w:r w:rsidR="00C47768" w:rsidRPr="00542A3C">
        <w:rPr>
          <w:rFonts w:ascii="Times New Roman" w:hAnsi="Times New Roman" w:cs="Times New Roman"/>
          <w:sz w:val="24"/>
          <w:szCs w:val="24"/>
        </w:rPr>
        <w:t xml:space="preserve">ith </w:t>
      </w:r>
      <w:r w:rsidRPr="00542A3C">
        <w:rPr>
          <w:rFonts w:ascii="Times New Roman" w:hAnsi="Times New Roman" w:cs="Times New Roman"/>
          <w:sz w:val="24"/>
          <w:szCs w:val="24"/>
        </w:rPr>
        <w:t>regard to the allege</w:t>
      </w:r>
      <w:r w:rsidR="00C47768" w:rsidRPr="00542A3C">
        <w:rPr>
          <w:rFonts w:ascii="Times New Roman" w:hAnsi="Times New Roman" w:cs="Times New Roman"/>
          <w:sz w:val="24"/>
          <w:szCs w:val="24"/>
        </w:rPr>
        <w:t>d</w:t>
      </w:r>
      <w:r w:rsidRPr="00542A3C">
        <w:rPr>
          <w:rFonts w:ascii="Times New Roman" w:hAnsi="Times New Roman" w:cs="Times New Roman"/>
          <w:sz w:val="24"/>
          <w:szCs w:val="24"/>
        </w:rPr>
        <w:t xml:space="preserve"> erroneous registration of a charge on plot 7347, there is no need to make an order of </w:t>
      </w:r>
      <w:r w:rsidR="00C47768" w:rsidRPr="00542A3C">
        <w:rPr>
          <w:rFonts w:ascii="Times New Roman" w:hAnsi="Times New Roman" w:cs="Times New Roman"/>
          <w:sz w:val="24"/>
          <w:szCs w:val="24"/>
        </w:rPr>
        <w:t>a</w:t>
      </w:r>
      <w:r w:rsidRPr="00542A3C">
        <w:rPr>
          <w:rFonts w:ascii="Times New Roman" w:hAnsi="Times New Roman" w:cs="Times New Roman"/>
          <w:sz w:val="24"/>
          <w:szCs w:val="24"/>
        </w:rPr>
        <w:t xml:space="preserve"> temporary injunction pending determination of the main suit with regard to this particular plot because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admits that the land in the very least should not be encumbered by any mortgage interest and that the registration of the mortgage </w:t>
      </w:r>
      <w:r w:rsidR="00C47768" w:rsidRPr="00542A3C">
        <w:rPr>
          <w:rFonts w:ascii="Times New Roman" w:hAnsi="Times New Roman" w:cs="Times New Roman"/>
          <w:sz w:val="24"/>
          <w:szCs w:val="24"/>
        </w:rPr>
        <w:t xml:space="preserve">as was done is </w:t>
      </w:r>
      <w:r w:rsidRPr="00542A3C">
        <w:rPr>
          <w:rFonts w:ascii="Times New Roman" w:hAnsi="Times New Roman" w:cs="Times New Roman"/>
          <w:sz w:val="24"/>
          <w:szCs w:val="24"/>
        </w:rPr>
        <w:t>erroneous.</w:t>
      </w:r>
    </w:p>
    <w:p w:rsidR="008A37F2" w:rsidRPr="00542A3C" w:rsidRDefault="008A37F2"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Before concluding the matter I have carefully considered the amended plaint and paragraph 4 thereof which avers as follows:</w:t>
      </w:r>
    </w:p>
    <w:p w:rsidR="00E63BD9" w:rsidRPr="00542A3C" w:rsidRDefault="008A37F2" w:rsidP="00542A3C">
      <w:pPr>
        <w:spacing w:line="360" w:lineRule="auto"/>
        <w:ind w:left="720"/>
        <w:jc w:val="both"/>
        <w:rPr>
          <w:rFonts w:ascii="Times New Roman" w:hAnsi="Times New Roman" w:cs="Times New Roman"/>
          <w:sz w:val="24"/>
          <w:szCs w:val="24"/>
        </w:rPr>
      </w:pPr>
      <w:r w:rsidRPr="00542A3C">
        <w:rPr>
          <w:rFonts w:ascii="Times New Roman" w:hAnsi="Times New Roman" w:cs="Times New Roman"/>
          <w:sz w:val="24"/>
          <w:szCs w:val="24"/>
        </w:rPr>
        <w:lastRenderedPageBreak/>
        <w:t xml:space="preserve">"The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 bring th</w:t>
      </w:r>
      <w:r w:rsidR="00C47768" w:rsidRPr="00542A3C">
        <w:rPr>
          <w:rFonts w:ascii="Times New Roman" w:hAnsi="Times New Roman" w:cs="Times New Roman"/>
          <w:sz w:val="24"/>
          <w:szCs w:val="24"/>
        </w:rPr>
        <w:t>is</w:t>
      </w:r>
      <w:r w:rsidRPr="00542A3C">
        <w:rPr>
          <w:rFonts w:ascii="Times New Roman" w:hAnsi="Times New Roman" w:cs="Times New Roman"/>
          <w:sz w:val="24"/>
          <w:szCs w:val="24"/>
        </w:rPr>
        <w:t xml:space="preserve"> suit against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seeking declaratory orders that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is illegally holding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s title in respect of land at Bunamwaya Kyadondo block 265 plot 7347 and has illegally encumbered it with a mortgage, a permanent injunction restraining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and or any of their servants/agents from interfering with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 ownership and peaceful use of the land, general damages and orders to stop an illegal sale of property in block 265 plot 7346 and costs of the suit."</w:t>
      </w:r>
    </w:p>
    <w:p w:rsidR="000A6B16" w:rsidRPr="00542A3C" w:rsidRDefault="00965EF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question as to whether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is illegally holding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s title and has illegally encumbered it with the mortgage has not been admitted. What is admitted is that the said plot 7347 ought not to have been encumbered by a mortgage. </w:t>
      </w:r>
      <w:r w:rsidR="00C47768" w:rsidRPr="00542A3C">
        <w:rPr>
          <w:rFonts w:ascii="Times New Roman" w:hAnsi="Times New Roman" w:cs="Times New Roman"/>
          <w:sz w:val="24"/>
          <w:szCs w:val="24"/>
        </w:rPr>
        <w:t xml:space="preserve">The question of whether the registration of a mortgage on Plot 7347 is unlawful or illegal remains a matter for determination in the suit. </w:t>
      </w:r>
    </w:p>
    <w:p w:rsidR="00965EFF" w:rsidRPr="00542A3C" w:rsidRDefault="00965EF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premises the mortgage encumbrance </w:t>
      </w:r>
      <w:r w:rsidR="00C47768" w:rsidRPr="00542A3C">
        <w:rPr>
          <w:rFonts w:ascii="Times New Roman" w:hAnsi="Times New Roman" w:cs="Times New Roman"/>
          <w:sz w:val="24"/>
          <w:szCs w:val="24"/>
        </w:rPr>
        <w:t xml:space="preserve">on the title of land at </w:t>
      </w:r>
      <w:r w:rsidRPr="00542A3C">
        <w:rPr>
          <w:rFonts w:ascii="Times New Roman" w:hAnsi="Times New Roman" w:cs="Times New Roman"/>
          <w:sz w:val="24"/>
          <w:szCs w:val="24"/>
        </w:rPr>
        <w:t xml:space="preserve">Bunamwaya </w:t>
      </w:r>
      <w:r w:rsidR="00C47768" w:rsidRPr="00542A3C">
        <w:rPr>
          <w:rFonts w:ascii="Times New Roman" w:hAnsi="Times New Roman" w:cs="Times New Roman"/>
          <w:sz w:val="24"/>
          <w:szCs w:val="24"/>
        </w:rPr>
        <w:t xml:space="preserve">described as </w:t>
      </w:r>
      <w:r w:rsidRPr="00542A3C">
        <w:rPr>
          <w:rFonts w:ascii="Times New Roman" w:hAnsi="Times New Roman" w:cs="Times New Roman"/>
          <w:sz w:val="24"/>
          <w:szCs w:val="24"/>
        </w:rPr>
        <w:t xml:space="preserve">Kyadondo block 265 plot 7347 shall be released and the title thereof handed over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w:t>
      </w:r>
      <w:r w:rsidR="005F0CCF" w:rsidRPr="00542A3C">
        <w:rPr>
          <w:rFonts w:ascii="Times New Roman" w:hAnsi="Times New Roman" w:cs="Times New Roman"/>
          <w:sz w:val="24"/>
          <w:szCs w:val="24"/>
        </w:rPr>
        <w:t>Plaintiff</w:t>
      </w:r>
      <w:r w:rsidR="003C4415" w:rsidRPr="00542A3C">
        <w:rPr>
          <w:rFonts w:ascii="Times New Roman" w:hAnsi="Times New Roman" w:cs="Times New Roman"/>
          <w:sz w:val="24"/>
          <w:szCs w:val="24"/>
        </w:rPr>
        <w:t>’</w:t>
      </w:r>
      <w:r w:rsidRPr="00542A3C">
        <w:rPr>
          <w:rFonts w:ascii="Times New Roman" w:hAnsi="Times New Roman" w:cs="Times New Roman"/>
          <w:sz w:val="24"/>
          <w:szCs w:val="24"/>
        </w:rPr>
        <w:t>s free of any encumbrance. Th</w:t>
      </w:r>
      <w:r w:rsidR="00C47768" w:rsidRPr="00542A3C">
        <w:rPr>
          <w:rFonts w:ascii="Times New Roman" w:hAnsi="Times New Roman" w:cs="Times New Roman"/>
          <w:sz w:val="24"/>
          <w:szCs w:val="24"/>
        </w:rPr>
        <w:t xml:space="preserve">is </w:t>
      </w:r>
      <w:r w:rsidRPr="00542A3C">
        <w:rPr>
          <w:rFonts w:ascii="Times New Roman" w:hAnsi="Times New Roman" w:cs="Times New Roman"/>
          <w:sz w:val="24"/>
          <w:szCs w:val="24"/>
        </w:rPr>
        <w:t>order is made pursuant to Order 13 rules 6 of the Civil Procedure Rules. The rest of the claims w</w:t>
      </w:r>
      <w:r w:rsidR="00C47768" w:rsidRPr="00542A3C">
        <w:rPr>
          <w:rFonts w:ascii="Times New Roman" w:hAnsi="Times New Roman" w:cs="Times New Roman"/>
          <w:sz w:val="24"/>
          <w:szCs w:val="24"/>
        </w:rPr>
        <w:t xml:space="preserve">ith </w:t>
      </w:r>
      <w:r w:rsidRPr="00542A3C">
        <w:rPr>
          <w:rFonts w:ascii="Times New Roman" w:hAnsi="Times New Roman" w:cs="Times New Roman"/>
          <w:sz w:val="24"/>
          <w:szCs w:val="24"/>
        </w:rPr>
        <w:t xml:space="preserve">regard to the alleged illegality </w:t>
      </w:r>
      <w:r w:rsidR="000A6B16" w:rsidRPr="00542A3C">
        <w:rPr>
          <w:rFonts w:ascii="Times New Roman" w:hAnsi="Times New Roman" w:cs="Times New Roman"/>
          <w:sz w:val="24"/>
          <w:szCs w:val="24"/>
        </w:rPr>
        <w:t xml:space="preserve">of the mortgage </w:t>
      </w:r>
      <w:r w:rsidRPr="00542A3C">
        <w:rPr>
          <w:rFonts w:ascii="Times New Roman" w:hAnsi="Times New Roman" w:cs="Times New Roman"/>
          <w:sz w:val="24"/>
          <w:szCs w:val="24"/>
        </w:rPr>
        <w:t>remain</w:t>
      </w:r>
      <w:r w:rsidR="00C47768" w:rsidRPr="00542A3C">
        <w:rPr>
          <w:rFonts w:ascii="Times New Roman" w:hAnsi="Times New Roman" w:cs="Times New Roman"/>
          <w:sz w:val="24"/>
          <w:szCs w:val="24"/>
        </w:rPr>
        <w:t xml:space="preserve"> </w:t>
      </w:r>
      <w:r w:rsidRPr="00542A3C">
        <w:rPr>
          <w:rFonts w:ascii="Times New Roman" w:hAnsi="Times New Roman" w:cs="Times New Roman"/>
          <w:sz w:val="24"/>
          <w:szCs w:val="24"/>
        </w:rPr>
        <w:t>the subject matter of the main suit.</w:t>
      </w:r>
    </w:p>
    <w:p w:rsidR="00965EFF" w:rsidRPr="00542A3C" w:rsidRDefault="00965EF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With regard to the application for a temporary injunction what remains for trial is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s claim to stop the </w:t>
      </w:r>
      <w:r w:rsidR="009008E9" w:rsidRPr="00542A3C">
        <w:rPr>
          <w:rFonts w:ascii="Times New Roman" w:hAnsi="Times New Roman" w:cs="Times New Roman"/>
          <w:sz w:val="24"/>
          <w:szCs w:val="24"/>
        </w:rPr>
        <w:t xml:space="preserve">alleged </w:t>
      </w:r>
      <w:r w:rsidRPr="00542A3C">
        <w:rPr>
          <w:rFonts w:ascii="Times New Roman" w:hAnsi="Times New Roman" w:cs="Times New Roman"/>
          <w:sz w:val="24"/>
          <w:szCs w:val="24"/>
        </w:rPr>
        <w:t>illegal sale of property in block 265 plot 7346.</w:t>
      </w:r>
    </w:p>
    <w:p w:rsidR="00BA20EB" w:rsidRPr="00542A3C" w:rsidRDefault="00965EFF"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contends that the property namely </w:t>
      </w:r>
      <w:r w:rsidR="009008E9" w:rsidRPr="00542A3C">
        <w:rPr>
          <w:rFonts w:ascii="Times New Roman" w:hAnsi="Times New Roman" w:cs="Times New Roman"/>
          <w:sz w:val="24"/>
          <w:szCs w:val="24"/>
        </w:rPr>
        <w:t xml:space="preserve">Kyadondo </w:t>
      </w:r>
      <w:r w:rsidRPr="00542A3C">
        <w:rPr>
          <w:rFonts w:ascii="Times New Roman" w:hAnsi="Times New Roman" w:cs="Times New Roman"/>
          <w:sz w:val="24"/>
          <w:szCs w:val="24"/>
        </w:rPr>
        <w:t xml:space="preserve">block 265 </w:t>
      </w:r>
      <w:r w:rsidR="003C4415" w:rsidRPr="00542A3C">
        <w:rPr>
          <w:rFonts w:ascii="Times New Roman" w:hAnsi="Times New Roman" w:cs="Times New Roman"/>
          <w:sz w:val="24"/>
          <w:szCs w:val="24"/>
        </w:rPr>
        <w:t>P</w:t>
      </w:r>
      <w:r w:rsidRPr="00542A3C">
        <w:rPr>
          <w:rFonts w:ascii="Times New Roman" w:hAnsi="Times New Roman" w:cs="Times New Roman"/>
          <w:sz w:val="24"/>
          <w:szCs w:val="24"/>
        </w:rPr>
        <w:t xml:space="preserve">lot 7346 was lawfully encumbered by a mortgage. It is alleged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that the basis of the encumbrance was that between June and November 2014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obtained </w:t>
      </w:r>
      <w:r w:rsidR="00C47768" w:rsidRPr="00542A3C">
        <w:rPr>
          <w:rFonts w:ascii="Times New Roman" w:hAnsi="Times New Roman" w:cs="Times New Roman"/>
          <w:sz w:val="24"/>
          <w:szCs w:val="24"/>
        </w:rPr>
        <w:t xml:space="preserve">a </w:t>
      </w:r>
      <w:r w:rsidRPr="00542A3C">
        <w:rPr>
          <w:rFonts w:ascii="Times New Roman" w:hAnsi="Times New Roman" w:cs="Times New Roman"/>
          <w:sz w:val="24"/>
          <w:szCs w:val="24"/>
        </w:rPr>
        <w:t xml:space="preserve">loan facilities from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This was a contract finance facility of Uganda shillings 220,000,000/=, a performance bond facility of Uganda shillings</w:t>
      </w:r>
      <w:r w:rsidR="002B238D" w:rsidRPr="00542A3C">
        <w:rPr>
          <w:rFonts w:ascii="Times New Roman" w:hAnsi="Times New Roman" w:cs="Times New Roman"/>
          <w:sz w:val="24"/>
          <w:szCs w:val="24"/>
        </w:rPr>
        <w:t xml:space="preserve"> 73,449,366; and a medium-term loan facility of Uganda shillings 200,000,000/=. It was agreed that the loan would be secured by the property comprised in Kyadondo block 265 plot 7346 at Bunamwaya</w:t>
      </w:r>
      <w:r w:rsidR="00BA20EB" w:rsidRPr="00542A3C">
        <w:rPr>
          <w:rFonts w:ascii="Times New Roman" w:hAnsi="Times New Roman" w:cs="Times New Roman"/>
          <w:sz w:val="24"/>
          <w:szCs w:val="24"/>
        </w:rPr>
        <w:t xml:space="preserve">. This assertion is supported by the relevant documents. On the other hand the </w:t>
      </w:r>
      <w:r w:rsidR="008A0903" w:rsidRPr="00542A3C">
        <w:rPr>
          <w:rFonts w:ascii="Times New Roman" w:hAnsi="Times New Roman" w:cs="Times New Roman"/>
          <w:sz w:val="24"/>
          <w:szCs w:val="24"/>
        </w:rPr>
        <w:t>Applicant</w:t>
      </w:r>
      <w:r w:rsidR="00831D36" w:rsidRPr="00542A3C">
        <w:rPr>
          <w:rFonts w:ascii="Times New Roman" w:hAnsi="Times New Roman" w:cs="Times New Roman"/>
          <w:sz w:val="24"/>
          <w:szCs w:val="24"/>
        </w:rPr>
        <w:t>’s</w:t>
      </w:r>
      <w:r w:rsidR="00BA20EB" w:rsidRPr="00542A3C">
        <w:rPr>
          <w:rFonts w:ascii="Times New Roman" w:hAnsi="Times New Roman" w:cs="Times New Roman"/>
          <w:sz w:val="24"/>
          <w:szCs w:val="24"/>
        </w:rPr>
        <w:t xml:space="preserve"> assertion is that it is the </w:t>
      </w:r>
      <w:r w:rsidR="005F0CCF" w:rsidRPr="00542A3C">
        <w:rPr>
          <w:rFonts w:ascii="Times New Roman" w:hAnsi="Times New Roman" w:cs="Times New Roman"/>
          <w:sz w:val="24"/>
          <w:szCs w:val="24"/>
        </w:rPr>
        <w:t>Mortgagor</w:t>
      </w:r>
      <w:r w:rsidR="00BA20EB" w:rsidRPr="00542A3C">
        <w:rPr>
          <w:rFonts w:ascii="Times New Roman" w:hAnsi="Times New Roman" w:cs="Times New Roman"/>
          <w:sz w:val="24"/>
          <w:szCs w:val="24"/>
        </w:rPr>
        <w:t xml:space="preserve"> of the land and the second </w:t>
      </w:r>
      <w:r w:rsidR="008A0903" w:rsidRPr="00542A3C">
        <w:rPr>
          <w:rFonts w:ascii="Times New Roman" w:hAnsi="Times New Roman" w:cs="Times New Roman"/>
          <w:sz w:val="24"/>
          <w:szCs w:val="24"/>
        </w:rPr>
        <w:t>Applicant</w:t>
      </w:r>
      <w:r w:rsidR="00BA20EB" w:rsidRPr="00542A3C">
        <w:rPr>
          <w:rFonts w:ascii="Times New Roman" w:hAnsi="Times New Roman" w:cs="Times New Roman"/>
          <w:sz w:val="24"/>
          <w:szCs w:val="24"/>
        </w:rPr>
        <w:t xml:space="preserve"> is the guarantor of the mortgages.</w:t>
      </w:r>
    </w:p>
    <w:p w:rsidR="00F03118" w:rsidRPr="00542A3C" w:rsidRDefault="00BA20EB"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lastRenderedPageBreak/>
        <w:t xml:space="preserve">In the grounds in support of the application the </w:t>
      </w:r>
      <w:r w:rsidR="008A0903" w:rsidRPr="00542A3C">
        <w:rPr>
          <w:rFonts w:ascii="Times New Roman" w:hAnsi="Times New Roman" w:cs="Times New Roman"/>
          <w:sz w:val="24"/>
          <w:szCs w:val="24"/>
        </w:rPr>
        <w:t>Applicant</w:t>
      </w:r>
      <w:r w:rsidR="00C47768" w:rsidRPr="00542A3C">
        <w:rPr>
          <w:rFonts w:ascii="Times New Roman" w:hAnsi="Times New Roman" w:cs="Times New Roman"/>
          <w:sz w:val="24"/>
          <w:szCs w:val="24"/>
        </w:rPr>
        <w:t>’</w:t>
      </w:r>
      <w:r w:rsidRPr="00542A3C">
        <w:rPr>
          <w:rFonts w:ascii="Times New Roman" w:hAnsi="Times New Roman" w:cs="Times New Roman"/>
          <w:sz w:val="24"/>
          <w:szCs w:val="24"/>
        </w:rPr>
        <w:t xml:space="preserve">s grievance is that it had requested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to restructure the loan but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turned down the request and declared one of the loans to be a non-performing asset making it </w:t>
      </w:r>
      <w:r w:rsidR="009008E9" w:rsidRPr="00542A3C">
        <w:rPr>
          <w:rFonts w:ascii="Times New Roman" w:hAnsi="Times New Roman" w:cs="Times New Roman"/>
          <w:sz w:val="24"/>
          <w:szCs w:val="24"/>
        </w:rPr>
        <w:t xml:space="preserve">incur </w:t>
      </w:r>
      <w:r w:rsidRPr="00542A3C">
        <w:rPr>
          <w:rFonts w:ascii="Times New Roman" w:hAnsi="Times New Roman" w:cs="Times New Roman"/>
          <w:sz w:val="24"/>
          <w:szCs w:val="24"/>
        </w:rPr>
        <w:t xml:space="preserve">exorbitant fines and penalties </w:t>
      </w:r>
      <w:r w:rsidR="009008E9" w:rsidRPr="00542A3C">
        <w:rPr>
          <w:rFonts w:ascii="Times New Roman" w:hAnsi="Times New Roman" w:cs="Times New Roman"/>
          <w:sz w:val="24"/>
          <w:szCs w:val="24"/>
        </w:rPr>
        <w:t xml:space="preserve">to </w:t>
      </w: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000C323E" w:rsidRPr="00542A3C">
        <w:rPr>
          <w:rFonts w:ascii="Times New Roman" w:hAnsi="Times New Roman" w:cs="Times New Roman"/>
          <w:sz w:val="24"/>
          <w:szCs w:val="24"/>
        </w:rPr>
        <w:t>’</w:t>
      </w:r>
      <w:r w:rsidRPr="00542A3C">
        <w:rPr>
          <w:rFonts w:ascii="Times New Roman" w:hAnsi="Times New Roman" w:cs="Times New Roman"/>
          <w:sz w:val="24"/>
          <w:szCs w:val="24"/>
        </w:rPr>
        <w:t xml:space="preserve">s detriment. Secondly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are aggrieved that on 17 November 2015,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and its servants serve</w:t>
      </w:r>
      <w:r w:rsidR="009008E9" w:rsidRPr="00542A3C">
        <w:rPr>
          <w:rFonts w:ascii="Times New Roman" w:hAnsi="Times New Roman" w:cs="Times New Roman"/>
          <w:sz w:val="24"/>
          <w:szCs w:val="24"/>
        </w:rPr>
        <w:t>d</w:t>
      </w:r>
      <w:r w:rsidRPr="00542A3C">
        <w:rPr>
          <w:rFonts w:ascii="Times New Roman" w:hAnsi="Times New Roman" w:cs="Times New Roman"/>
          <w:sz w:val="24"/>
          <w:szCs w:val="24"/>
        </w:rPr>
        <w:t xml:space="preserve">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with </w:t>
      </w:r>
      <w:r w:rsidR="009008E9" w:rsidRPr="00542A3C">
        <w:rPr>
          <w:rFonts w:ascii="Times New Roman" w:hAnsi="Times New Roman" w:cs="Times New Roman"/>
          <w:sz w:val="24"/>
          <w:szCs w:val="24"/>
        </w:rPr>
        <w:t>a</w:t>
      </w:r>
      <w:r w:rsidRPr="00542A3C">
        <w:rPr>
          <w:rFonts w:ascii="Times New Roman" w:hAnsi="Times New Roman" w:cs="Times New Roman"/>
          <w:sz w:val="24"/>
          <w:szCs w:val="24"/>
        </w:rPr>
        <w:t xml:space="preserve"> notice of sale after 21 days.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assert that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s have no justifiable legal basis for this action. Fourthly </w:t>
      </w:r>
      <w:r w:rsidR="00C47768" w:rsidRPr="00542A3C">
        <w:rPr>
          <w:rFonts w:ascii="Times New Roman" w:hAnsi="Times New Roman" w:cs="Times New Roman"/>
          <w:sz w:val="24"/>
          <w:szCs w:val="24"/>
        </w:rPr>
        <w:t xml:space="preserve">it is averred </w:t>
      </w:r>
      <w:r w:rsidRPr="00542A3C">
        <w:rPr>
          <w:rFonts w:ascii="Times New Roman" w:hAnsi="Times New Roman" w:cs="Times New Roman"/>
          <w:sz w:val="24"/>
          <w:szCs w:val="24"/>
        </w:rPr>
        <w:t xml:space="preserve">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have suffered and shall continue to suffer irreparable loss and damage if the temporary injunction is not granted. Finally that it would be just and equitable in the circumstances to grant a temporary injunction. I have further considered the affidavit in support of the application by George William Kiyega the </w:t>
      </w:r>
      <w:r w:rsidR="005F0CCF" w:rsidRPr="00542A3C">
        <w:rPr>
          <w:rFonts w:ascii="Times New Roman" w:hAnsi="Times New Roman" w:cs="Times New Roman"/>
          <w:sz w:val="24"/>
          <w:szCs w:val="24"/>
        </w:rPr>
        <w:t>Managing Director</w:t>
      </w:r>
      <w:r w:rsidRPr="00542A3C">
        <w:rPr>
          <w:rFonts w:ascii="Times New Roman" w:hAnsi="Times New Roman" w:cs="Times New Roman"/>
          <w:sz w:val="24"/>
          <w:szCs w:val="24"/>
        </w:rPr>
        <w:t xml:space="preserve"> of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as well as the second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to the application. He deposes on behalf of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he had been making deposit</w:t>
      </w:r>
      <w:r w:rsidR="009008E9" w:rsidRPr="00542A3C">
        <w:rPr>
          <w:rFonts w:ascii="Times New Roman" w:hAnsi="Times New Roman" w:cs="Times New Roman"/>
          <w:sz w:val="24"/>
          <w:szCs w:val="24"/>
        </w:rPr>
        <w:t>s</w:t>
      </w:r>
      <w:r w:rsidRPr="00542A3C">
        <w:rPr>
          <w:rFonts w:ascii="Times New Roman" w:hAnsi="Times New Roman" w:cs="Times New Roman"/>
          <w:sz w:val="24"/>
          <w:szCs w:val="24"/>
        </w:rPr>
        <w:t xml:space="preserve"> on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mortgage account with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but to </w:t>
      </w:r>
      <w:r w:rsidR="009008E9" w:rsidRPr="00542A3C">
        <w:rPr>
          <w:rFonts w:ascii="Times New Roman" w:hAnsi="Times New Roman" w:cs="Times New Roman"/>
          <w:sz w:val="24"/>
          <w:szCs w:val="24"/>
        </w:rPr>
        <w:t xml:space="preserve">his surprise </w:t>
      </w: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declared one of the loans to be </w:t>
      </w:r>
      <w:r w:rsidR="00831D36" w:rsidRPr="00542A3C">
        <w:rPr>
          <w:rFonts w:ascii="Times New Roman" w:hAnsi="Times New Roman" w:cs="Times New Roman"/>
          <w:sz w:val="24"/>
          <w:szCs w:val="24"/>
        </w:rPr>
        <w:t>a non-performing asset</w:t>
      </w:r>
      <w:r w:rsidRPr="00542A3C">
        <w:rPr>
          <w:rFonts w:ascii="Times New Roman" w:hAnsi="Times New Roman" w:cs="Times New Roman"/>
          <w:sz w:val="24"/>
          <w:szCs w:val="24"/>
        </w:rPr>
        <w:t xml:space="preserve"> making it </w:t>
      </w:r>
      <w:r w:rsidR="009008E9" w:rsidRPr="00542A3C">
        <w:rPr>
          <w:rFonts w:ascii="Times New Roman" w:hAnsi="Times New Roman" w:cs="Times New Roman"/>
          <w:sz w:val="24"/>
          <w:szCs w:val="24"/>
        </w:rPr>
        <w:t xml:space="preserve">to </w:t>
      </w:r>
      <w:r w:rsidR="00C47768" w:rsidRPr="00542A3C">
        <w:rPr>
          <w:rFonts w:ascii="Times New Roman" w:hAnsi="Times New Roman" w:cs="Times New Roman"/>
          <w:sz w:val="24"/>
          <w:szCs w:val="24"/>
        </w:rPr>
        <w:t xml:space="preserve">incur </w:t>
      </w:r>
      <w:r w:rsidRPr="00542A3C">
        <w:rPr>
          <w:rFonts w:ascii="Times New Roman" w:hAnsi="Times New Roman" w:cs="Times New Roman"/>
          <w:sz w:val="24"/>
          <w:szCs w:val="24"/>
        </w:rPr>
        <w:t xml:space="preserve">exorbitant fines and penalties to the </w:t>
      </w:r>
      <w:r w:rsidR="008A0903" w:rsidRPr="00542A3C">
        <w:rPr>
          <w:rFonts w:ascii="Times New Roman" w:hAnsi="Times New Roman" w:cs="Times New Roman"/>
          <w:sz w:val="24"/>
          <w:szCs w:val="24"/>
        </w:rPr>
        <w:t>Applicant</w:t>
      </w:r>
      <w:r w:rsidR="00831D36" w:rsidRPr="00542A3C">
        <w:rPr>
          <w:rFonts w:ascii="Times New Roman" w:hAnsi="Times New Roman" w:cs="Times New Roman"/>
          <w:sz w:val="24"/>
          <w:szCs w:val="24"/>
        </w:rPr>
        <w:t>’s</w:t>
      </w:r>
      <w:r w:rsidRPr="00542A3C">
        <w:rPr>
          <w:rFonts w:ascii="Times New Roman" w:hAnsi="Times New Roman" w:cs="Times New Roman"/>
          <w:sz w:val="24"/>
          <w:szCs w:val="24"/>
        </w:rPr>
        <w:t xml:space="preserve"> detriment. The particulars of the penalties have not been given. Secondly </w:t>
      </w:r>
      <w:r w:rsidR="009008E9" w:rsidRPr="00542A3C">
        <w:rPr>
          <w:rFonts w:ascii="Times New Roman" w:hAnsi="Times New Roman" w:cs="Times New Roman"/>
          <w:sz w:val="24"/>
          <w:szCs w:val="24"/>
        </w:rPr>
        <w:t xml:space="preserve">he </w:t>
      </w:r>
      <w:r w:rsidRPr="00542A3C">
        <w:rPr>
          <w:rFonts w:ascii="Times New Roman" w:hAnsi="Times New Roman" w:cs="Times New Roman"/>
          <w:sz w:val="24"/>
          <w:szCs w:val="24"/>
        </w:rPr>
        <w:t xml:space="preserve">deposes that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sought a bank guarantee from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for execution of the said contract described in the application where plot 4736 was used as security. 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however released a performance guarantee dated </w:t>
      </w:r>
      <w:r w:rsidR="009008E9" w:rsidRPr="00542A3C">
        <w:rPr>
          <w:rFonts w:ascii="Times New Roman" w:hAnsi="Times New Roman" w:cs="Times New Roman"/>
          <w:sz w:val="24"/>
          <w:szCs w:val="24"/>
        </w:rPr>
        <w:t>3</w:t>
      </w:r>
      <w:r w:rsidR="009008E9" w:rsidRPr="00542A3C">
        <w:rPr>
          <w:rFonts w:ascii="Times New Roman" w:hAnsi="Times New Roman" w:cs="Times New Roman"/>
          <w:sz w:val="24"/>
          <w:szCs w:val="24"/>
          <w:vertAlign w:val="superscript"/>
        </w:rPr>
        <w:t>rd</w:t>
      </w:r>
      <w:r w:rsidR="009008E9"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of November 2014 long after the contract had expired and even after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notified that it was </w:t>
      </w:r>
      <w:r w:rsidR="009008E9" w:rsidRPr="00542A3C">
        <w:rPr>
          <w:rFonts w:ascii="Times New Roman" w:hAnsi="Times New Roman" w:cs="Times New Roman"/>
          <w:sz w:val="24"/>
          <w:szCs w:val="24"/>
        </w:rPr>
        <w:t xml:space="preserve">no </w:t>
      </w:r>
      <w:r w:rsidRPr="00542A3C">
        <w:rPr>
          <w:rFonts w:ascii="Times New Roman" w:hAnsi="Times New Roman" w:cs="Times New Roman"/>
          <w:sz w:val="24"/>
          <w:szCs w:val="24"/>
        </w:rPr>
        <w:t xml:space="preserve">longer required. The affidavit makes reference to letters dated 14th of October 2014, 29th of September 2014 and </w:t>
      </w:r>
      <w:r w:rsidR="00367AF0" w:rsidRPr="00542A3C">
        <w:rPr>
          <w:rFonts w:ascii="Times New Roman" w:hAnsi="Times New Roman" w:cs="Times New Roman"/>
          <w:sz w:val="24"/>
          <w:szCs w:val="24"/>
        </w:rPr>
        <w:t>a</w:t>
      </w:r>
      <w:r w:rsidRPr="00542A3C">
        <w:rPr>
          <w:rFonts w:ascii="Times New Roman" w:hAnsi="Times New Roman" w:cs="Times New Roman"/>
          <w:sz w:val="24"/>
          <w:szCs w:val="24"/>
        </w:rPr>
        <w:t xml:space="preserve"> performance guarantee dated </w:t>
      </w:r>
      <w:r w:rsidR="00030DA7" w:rsidRPr="00542A3C">
        <w:rPr>
          <w:rFonts w:ascii="Times New Roman" w:hAnsi="Times New Roman" w:cs="Times New Roman"/>
          <w:sz w:val="24"/>
          <w:szCs w:val="24"/>
        </w:rPr>
        <w:t>3</w:t>
      </w:r>
      <w:r w:rsidR="00030DA7" w:rsidRPr="00542A3C">
        <w:rPr>
          <w:rFonts w:ascii="Times New Roman" w:hAnsi="Times New Roman" w:cs="Times New Roman"/>
          <w:sz w:val="24"/>
          <w:szCs w:val="24"/>
          <w:vertAlign w:val="superscript"/>
        </w:rPr>
        <w:t>rd</w:t>
      </w:r>
      <w:r w:rsidR="00030DA7" w:rsidRPr="00542A3C">
        <w:rPr>
          <w:rFonts w:ascii="Times New Roman" w:hAnsi="Times New Roman" w:cs="Times New Roman"/>
          <w:sz w:val="24"/>
          <w:szCs w:val="24"/>
        </w:rPr>
        <w:t xml:space="preserve"> </w:t>
      </w:r>
      <w:r w:rsidRPr="00542A3C">
        <w:rPr>
          <w:rFonts w:ascii="Times New Roman" w:hAnsi="Times New Roman" w:cs="Times New Roman"/>
          <w:sz w:val="24"/>
          <w:szCs w:val="24"/>
        </w:rPr>
        <w:t>of November 2014 but th</w:t>
      </w:r>
      <w:r w:rsidR="009008E9" w:rsidRPr="00542A3C">
        <w:rPr>
          <w:rFonts w:ascii="Times New Roman" w:hAnsi="Times New Roman" w:cs="Times New Roman"/>
          <w:sz w:val="24"/>
          <w:szCs w:val="24"/>
        </w:rPr>
        <w:t xml:space="preserve">ese </w:t>
      </w:r>
      <w:r w:rsidRPr="00542A3C">
        <w:rPr>
          <w:rFonts w:ascii="Times New Roman" w:hAnsi="Times New Roman" w:cs="Times New Roman"/>
          <w:sz w:val="24"/>
          <w:szCs w:val="24"/>
        </w:rPr>
        <w:t>document</w:t>
      </w:r>
      <w:r w:rsidR="009008E9" w:rsidRPr="00542A3C">
        <w:rPr>
          <w:rFonts w:ascii="Times New Roman" w:hAnsi="Times New Roman" w:cs="Times New Roman"/>
          <w:sz w:val="24"/>
          <w:szCs w:val="24"/>
        </w:rPr>
        <w:t>s</w:t>
      </w:r>
      <w:r w:rsidRPr="00542A3C">
        <w:rPr>
          <w:rFonts w:ascii="Times New Roman" w:hAnsi="Times New Roman" w:cs="Times New Roman"/>
          <w:sz w:val="24"/>
          <w:szCs w:val="24"/>
        </w:rPr>
        <w:t xml:space="preserve"> </w:t>
      </w:r>
      <w:r w:rsidR="009008E9" w:rsidRPr="00542A3C">
        <w:rPr>
          <w:rFonts w:ascii="Times New Roman" w:hAnsi="Times New Roman" w:cs="Times New Roman"/>
          <w:sz w:val="24"/>
          <w:szCs w:val="24"/>
        </w:rPr>
        <w:t xml:space="preserve">are </w:t>
      </w:r>
      <w:r w:rsidRPr="00542A3C">
        <w:rPr>
          <w:rFonts w:ascii="Times New Roman" w:hAnsi="Times New Roman" w:cs="Times New Roman"/>
          <w:sz w:val="24"/>
          <w:szCs w:val="24"/>
        </w:rPr>
        <w:t xml:space="preserve">not </w:t>
      </w:r>
      <w:r w:rsidR="009008E9" w:rsidRPr="00542A3C">
        <w:rPr>
          <w:rFonts w:ascii="Times New Roman" w:hAnsi="Times New Roman" w:cs="Times New Roman"/>
          <w:sz w:val="24"/>
          <w:szCs w:val="24"/>
        </w:rPr>
        <w:t xml:space="preserve">annexed </w:t>
      </w:r>
      <w:r w:rsidRPr="00542A3C">
        <w:rPr>
          <w:rFonts w:ascii="Times New Roman" w:hAnsi="Times New Roman" w:cs="Times New Roman"/>
          <w:sz w:val="24"/>
          <w:szCs w:val="24"/>
        </w:rPr>
        <w:t>to the affidavit.</w:t>
      </w:r>
    </w:p>
    <w:p w:rsidR="000A6B16" w:rsidRPr="00542A3C" w:rsidRDefault="00EA3B08"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There is no controversy about the principles applied by the court is in considering whether to grant a temporary injunction. I particularly refer to the case of </w:t>
      </w:r>
      <w:r w:rsidRPr="00542A3C">
        <w:rPr>
          <w:rFonts w:ascii="Times New Roman" w:hAnsi="Times New Roman" w:cs="Times New Roman"/>
          <w:b/>
          <w:sz w:val="24"/>
          <w:szCs w:val="24"/>
        </w:rPr>
        <w:t>Giella versus Cassman Brown and Company Limited [1973] EA 358</w:t>
      </w:r>
      <w:r w:rsidRPr="00542A3C">
        <w:rPr>
          <w:rFonts w:ascii="Times New Roman" w:hAnsi="Times New Roman" w:cs="Times New Roman"/>
          <w:sz w:val="24"/>
          <w:szCs w:val="24"/>
        </w:rPr>
        <w:t xml:space="preserve">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must establish that it </w:t>
      </w:r>
      <w:r w:rsidR="00367AF0" w:rsidRPr="00542A3C">
        <w:rPr>
          <w:rFonts w:ascii="Times New Roman" w:hAnsi="Times New Roman" w:cs="Times New Roman"/>
          <w:sz w:val="24"/>
          <w:szCs w:val="24"/>
        </w:rPr>
        <w:t xml:space="preserve">has a </w:t>
      </w:r>
      <w:r w:rsidRPr="00542A3C">
        <w:rPr>
          <w:rFonts w:ascii="Times New Roman" w:hAnsi="Times New Roman" w:cs="Times New Roman"/>
          <w:sz w:val="24"/>
          <w:szCs w:val="24"/>
        </w:rPr>
        <w:t xml:space="preserve">prima facie case </w:t>
      </w:r>
      <w:r w:rsidR="00367AF0" w:rsidRPr="00542A3C">
        <w:rPr>
          <w:rFonts w:ascii="Times New Roman" w:hAnsi="Times New Roman" w:cs="Times New Roman"/>
          <w:sz w:val="24"/>
          <w:szCs w:val="24"/>
        </w:rPr>
        <w:t xml:space="preserve">with a </w:t>
      </w:r>
      <w:r w:rsidRPr="00542A3C">
        <w:rPr>
          <w:rFonts w:ascii="Times New Roman" w:hAnsi="Times New Roman" w:cs="Times New Roman"/>
          <w:sz w:val="24"/>
          <w:szCs w:val="24"/>
        </w:rPr>
        <w:t xml:space="preserve">possibility of success. Secondly it must be shown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would otherwise suffer irreparable damage if the injunction order is not granted. Thirdly if the court is in doubt on the first two grounds, the court considers the balance of convenience. On the first principle reference is also made to the case of </w:t>
      </w:r>
      <w:r w:rsidRPr="00542A3C">
        <w:rPr>
          <w:rFonts w:ascii="Times New Roman" w:hAnsi="Times New Roman" w:cs="Times New Roman"/>
          <w:b/>
          <w:sz w:val="24"/>
          <w:szCs w:val="24"/>
        </w:rPr>
        <w:t>American Cyanamid versus Ethicon Ltd [1975] 1 All ER 504</w:t>
      </w:r>
      <w:r w:rsidRPr="00542A3C">
        <w:rPr>
          <w:rFonts w:ascii="Times New Roman" w:hAnsi="Times New Roman" w:cs="Times New Roman"/>
          <w:sz w:val="24"/>
          <w:szCs w:val="24"/>
        </w:rPr>
        <w:t xml:space="preserve">, </w:t>
      </w:r>
      <w:r w:rsidR="000A6B16" w:rsidRPr="00542A3C">
        <w:rPr>
          <w:rFonts w:ascii="Times New Roman" w:hAnsi="Times New Roman" w:cs="Times New Roman"/>
          <w:sz w:val="24"/>
          <w:szCs w:val="24"/>
        </w:rPr>
        <w:t xml:space="preserve">where the dictum of Lord Diplock </w:t>
      </w:r>
      <w:r w:rsidR="00367AF0" w:rsidRPr="00542A3C">
        <w:rPr>
          <w:rFonts w:ascii="Times New Roman" w:hAnsi="Times New Roman" w:cs="Times New Roman"/>
          <w:sz w:val="24"/>
          <w:szCs w:val="24"/>
        </w:rPr>
        <w:t xml:space="preserve">has been </w:t>
      </w:r>
      <w:r w:rsidRPr="00542A3C">
        <w:rPr>
          <w:rFonts w:ascii="Times New Roman" w:hAnsi="Times New Roman" w:cs="Times New Roman"/>
          <w:sz w:val="24"/>
          <w:szCs w:val="24"/>
        </w:rPr>
        <w:t>various</w:t>
      </w:r>
      <w:r w:rsidR="00367AF0" w:rsidRPr="00542A3C">
        <w:rPr>
          <w:rFonts w:ascii="Times New Roman" w:hAnsi="Times New Roman" w:cs="Times New Roman"/>
          <w:sz w:val="24"/>
          <w:szCs w:val="24"/>
        </w:rPr>
        <w:t>ly</w:t>
      </w:r>
      <w:r w:rsidRPr="00542A3C">
        <w:rPr>
          <w:rFonts w:ascii="Times New Roman" w:hAnsi="Times New Roman" w:cs="Times New Roman"/>
          <w:sz w:val="24"/>
          <w:szCs w:val="24"/>
        </w:rPr>
        <w:t xml:space="preserve"> applied in several decisions</w:t>
      </w:r>
      <w:r w:rsidR="00367AF0" w:rsidRPr="00542A3C">
        <w:rPr>
          <w:rFonts w:ascii="Times New Roman" w:hAnsi="Times New Roman" w:cs="Times New Roman"/>
          <w:sz w:val="24"/>
          <w:szCs w:val="24"/>
        </w:rPr>
        <w:t xml:space="preserve"> </w:t>
      </w:r>
      <w:r w:rsidR="00367AF0" w:rsidRPr="00542A3C">
        <w:rPr>
          <w:rFonts w:ascii="Times New Roman" w:hAnsi="Times New Roman" w:cs="Times New Roman"/>
          <w:sz w:val="24"/>
          <w:szCs w:val="24"/>
        </w:rPr>
        <w:lastRenderedPageBreak/>
        <w:t xml:space="preserve">by this court. It proposes the condition that </w:t>
      </w: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must show that there are serious questions to be tried and that the action is not frivolous or vexatious. </w:t>
      </w:r>
    </w:p>
    <w:p w:rsidR="00EA3B08" w:rsidRPr="00542A3C" w:rsidRDefault="00EA3B08"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Lastly the court must consider the statutory provisions governing mortgages under the Mortgage Act, Act 8 of 2009 as well as the Mortgage Regulations 2012.</w:t>
      </w:r>
    </w:p>
    <w:p w:rsidR="00BF330C" w:rsidRPr="00542A3C" w:rsidRDefault="00EA3B08"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Since the promulgation of the mortgage regulations an issue arises as to whether an injunction should be granted </w:t>
      </w:r>
      <w:r w:rsidR="00367AF0" w:rsidRPr="00542A3C">
        <w:rPr>
          <w:rFonts w:ascii="Times New Roman" w:hAnsi="Times New Roman" w:cs="Times New Roman"/>
          <w:sz w:val="24"/>
          <w:szCs w:val="24"/>
        </w:rPr>
        <w:t xml:space="preserve">conditionally and </w:t>
      </w:r>
      <w:r w:rsidR="000A6B16" w:rsidRPr="00542A3C">
        <w:rPr>
          <w:rFonts w:ascii="Times New Roman" w:hAnsi="Times New Roman" w:cs="Times New Roman"/>
          <w:sz w:val="24"/>
          <w:szCs w:val="24"/>
        </w:rPr>
        <w:t xml:space="preserve">specifically </w:t>
      </w:r>
      <w:r w:rsidR="00367AF0" w:rsidRPr="00542A3C">
        <w:rPr>
          <w:rFonts w:ascii="Times New Roman" w:hAnsi="Times New Roman" w:cs="Times New Roman"/>
          <w:sz w:val="24"/>
          <w:szCs w:val="24"/>
        </w:rPr>
        <w:t xml:space="preserve">upon a deposit of security described therein </w:t>
      </w:r>
      <w:r w:rsidRPr="00542A3C">
        <w:rPr>
          <w:rFonts w:ascii="Times New Roman" w:hAnsi="Times New Roman" w:cs="Times New Roman"/>
          <w:sz w:val="24"/>
          <w:szCs w:val="24"/>
        </w:rPr>
        <w:t xml:space="preserve">where the </w:t>
      </w:r>
      <w:r w:rsidR="00367AF0" w:rsidRPr="00542A3C">
        <w:rPr>
          <w:rFonts w:ascii="Times New Roman" w:hAnsi="Times New Roman" w:cs="Times New Roman"/>
          <w:sz w:val="24"/>
          <w:szCs w:val="24"/>
        </w:rPr>
        <w:t xml:space="preserve">intention of the injunction is to </w:t>
      </w:r>
      <w:r w:rsidRPr="00542A3C">
        <w:rPr>
          <w:rFonts w:ascii="Times New Roman" w:hAnsi="Times New Roman" w:cs="Times New Roman"/>
          <w:sz w:val="24"/>
          <w:szCs w:val="24"/>
        </w:rPr>
        <w:t>stop the sale of the mortgaged property</w:t>
      </w:r>
      <w:r w:rsidR="000C323E" w:rsidRPr="00542A3C">
        <w:rPr>
          <w:rFonts w:ascii="Times New Roman" w:hAnsi="Times New Roman" w:cs="Times New Roman"/>
          <w:sz w:val="24"/>
          <w:szCs w:val="24"/>
        </w:rPr>
        <w:t xml:space="preserve"> as it will </w:t>
      </w:r>
      <w:r w:rsidR="000C7F48" w:rsidRPr="00542A3C">
        <w:rPr>
          <w:rFonts w:ascii="Times New Roman" w:hAnsi="Times New Roman" w:cs="Times New Roman"/>
          <w:sz w:val="24"/>
          <w:szCs w:val="24"/>
        </w:rPr>
        <w:t xml:space="preserve">be in </w:t>
      </w:r>
      <w:r w:rsidR="000C323E" w:rsidRPr="00542A3C">
        <w:rPr>
          <w:rFonts w:ascii="Times New Roman" w:hAnsi="Times New Roman" w:cs="Times New Roman"/>
          <w:sz w:val="24"/>
          <w:szCs w:val="24"/>
        </w:rPr>
        <w:t>almost all applications for injunctions</w:t>
      </w:r>
      <w:r w:rsidR="009D2DE4" w:rsidRPr="00542A3C">
        <w:rPr>
          <w:rFonts w:ascii="Times New Roman" w:hAnsi="Times New Roman" w:cs="Times New Roman"/>
          <w:sz w:val="24"/>
          <w:szCs w:val="24"/>
        </w:rPr>
        <w:t xml:space="preserve"> save for those to stop exercise of other remedies such as appointment of a receiver to manage the mortgaged property or take possession thereof</w:t>
      </w:r>
      <w:r w:rsidRPr="00542A3C">
        <w:rPr>
          <w:rFonts w:ascii="Times New Roman" w:hAnsi="Times New Roman" w:cs="Times New Roman"/>
          <w:sz w:val="24"/>
          <w:szCs w:val="24"/>
        </w:rPr>
        <w:t>.</w:t>
      </w:r>
    </w:p>
    <w:p w:rsidR="00B65AB5" w:rsidRPr="00542A3C" w:rsidRDefault="00BF330C"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Going back to the facts of the case, upon the concession of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in the affidavit in reply that one of the plots is not supposed to be security and that it was erroneously encumbered, the issues that remain for trial </w:t>
      </w:r>
      <w:r w:rsidR="00367AF0" w:rsidRPr="00542A3C">
        <w:rPr>
          <w:rFonts w:ascii="Times New Roman" w:hAnsi="Times New Roman" w:cs="Times New Roman"/>
          <w:sz w:val="24"/>
          <w:szCs w:val="24"/>
        </w:rPr>
        <w:t xml:space="preserve">are </w:t>
      </w:r>
      <w:r w:rsidRPr="00542A3C">
        <w:rPr>
          <w:rFonts w:ascii="Times New Roman" w:hAnsi="Times New Roman" w:cs="Times New Roman"/>
          <w:sz w:val="24"/>
          <w:szCs w:val="24"/>
        </w:rPr>
        <w:t xml:space="preserve">those dealing with any consequential relief that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may be entitled to upon </w:t>
      </w:r>
      <w:r w:rsidR="009D2DE4" w:rsidRPr="00542A3C">
        <w:rPr>
          <w:rFonts w:ascii="Times New Roman" w:hAnsi="Times New Roman" w:cs="Times New Roman"/>
          <w:sz w:val="24"/>
          <w:szCs w:val="24"/>
        </w:rPr>
        <w:t>an</w:t>
      </w:r>
      <w:r w:rsidRPr="00542A3C">
        <w:rPr>
          <w:rFonts w:ascii="Times New Roman" w:hAnsi="Times New Roman" w:cs="Times New Roman"/>
          <w:sz w:val="24"/>
          <w:szCs w:val="24"/>
        </w:rPr>
        <w:t xml:space="preserve"> encumbrance being </w:t>
      </w:r>
      <w:r w:rsidR="009D2DE4" w:rsidRPr="00542A3C">
        <w:rPr>
          <w:rFonts w:ascii="Times New Roman" w:hAnsi="Times New Roman" w:cs="Times New Roman"/>
          <w:sz w:val="24"/>
          <w:szCs w:val="24"/>
        </w:rPr>
        <w:t xml:space="preserve">registered </w:t>
      </w:r>
      <w:r w:rsidRPr="00542A3C">
        <w:rPr>
          <w:rFonts w:ascii="Times New Roman" w:hAnsi="Times New Roman" w:cs="Times New Roman"/>
          <w:sz w:val="24"/>
          <w:szCs w:val="24"/>
        </w:rPr>
        <w:t xml:space="preserve">on plot 7347. That is not the subject matter of an injunction </w:t>
      </w:r>
      <w:r w:rsidR="00367AF0" w:rsidRPr="00542A3C">
        <w:rPr>
          <w:rFonts w:ascii="Times New Roman" w:hAnsi="Times New Roman" w:cs="Times New Roman"/>
          <w:sz w:val="24"/>
          <w:szCs w:val="24"/>
        </w:rPr>
        <w:t xml:space="preserve">and </w:t>
      </w:r>
      <w:r w:rsidRPr="00542A3C">
        <w:rPr>
          <w:rFonts w:ascii="Times New Roman" w:hAnsi="Times New Roman" w:cs="Times New Roman"/>
          <w:sz w:val="24"/>
          <w:szCs w:val="24"/>
        </w:rPr>
        <w:t xml:space="preserve">an order has already been made for the release of the title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free of </w:t>
      </w:r>
      <w:r w:rsidR="00367AF0" w:rsidRPr="00542A3C">
        <w:rPr>
          <w:rFonts w:ascii="Times New Roman" w:hAnsi="Times New Roman" w:cs="Times New Roman"/>
          <w:sz w:val="24"/>
          <w:szCs w:val="24"/>
        </w:rPr>
        <w:t xml:space="preserve">any </w:t>
      </w:r>
      <w:r w:rsidRPr="00542A3C">
        <w:rPr>
          <w:rFonts w:ascii="Times New Roman" w:hAnsi="Times New Roman" w:cs="Times New Roman"/>
          <w:sz w:val="24"/>
          <w:szCs w:val="24"/>
        </w:rPr>
        <w:t>encumbrances</w:t>
      </w:r>
      <w:r w:rsidR="00367AF0" w:rsidRPr="00542A3C">
        <w:rPr>
          <w:rFonts w:ascii="Times New Roman" w:hAnsi="Times New Roman" w:cs="Times New Roman"/>
          <w:sz w:val="24"/>
          <w:szCs w:val="24"/>
        </w:rPr>
        <w:t xml:space="preserve">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p>
    <w:p w:rsidR="003B4CD4" w:rsidRPr="00542A3C" w:rsidRDefault="00BF330C"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actual remainder of the suit in terms of </w:t>
      </w:r>
      <w:r w:rsidR="00367AF0" w:rsidRPr="00542A3C">
        <w:rPr>
          <w:rFonts w:ascii="Times New Roman" w:hAnsi="Times New Roman" w:cs="Times New Roman"/>
          <w:sz w:val="24"/>
          <w:szCs w:val="24"/>
        </w:rPr>
        <w:t xml:space="preserve">controversial </w:t>
      </w:r>
      <w:r w:rsidRPr="00542A3C">
        <w:rPr>
          <w:rFonts w:ascii="Times New Roman" w:hAnsi="Times New Roman" w:cs="Times New Roman"/>
          <w:sz w:val="24"/>
          <w:szCs w:val="24"/>
        </w:rPr>
        <w:t>fact with reference to the need, if at a</w:t>
      </w:r>
      <w:r w:rsidR="009D2DE4" w:rsidRPr="00542A3C">
        <w:rPr>
          <w:rFonts w:ascii="Times New Roman" w:hAnsi="Times New Roman" w:cs="Times New Roman"/>
          <w:sz w:val="24"/>
          <w:szCs w:val="24"/>
        </w:rPr>
        <w:t>ny</w:t>
      </w:r>
      <w:r w:rsidRPr="00542A3C">
        <w:rPr>
          <w:rFonts w:ascii="Times New Roman" w:hAnsi="Times New Roman" w:cs="Times New Roman"/>
          <w:sz w:val="24"/>
          <w:szCs w:val="24"/>
        </w:rPr>
        <w:t xml:space="preserve">, for a temporary injunction relates to the pleading that there is an intended sale </w:t>
      </w:r>
      <w:r w:rsidR="00367AF0" w:rsidRPr="00542A3C">
        <w:rPr>
          <w:rFonts w:ascii="Times New Roman" w:hAnsi="Times New Roman" w:cs="Times New Roman"/>
          <w:sz w:val="24"/>
          <w:szCs w:val="24"/>
        </w:rPr>
        <w:t xml:space="preserve">of </w:t>
      </w:r>
      <w:r w:rsidRPr="00542A3C">
        <w:rPr>
          <w:rFonts w:ascii="Times New Roman" w:hAnsi="Times New Roman" w:cs="Times New Roman"/>
          <w:sz w:val="24"/>
          <w:szCs w:val="24"/>
        </w:rPr>
        <w:t xml:space="preserve">block 265 plot 7346 and </w:t>
      </w:r>
      <w:r w:rsidR="00367AF0" w:rsidRPr="00542A3C">
        <w:rPr>
          <w:rFonts w:ascii="Times New Roman" w:hAnsi="Times New Roman" w:cs="Times New Roman"/>
          <w:sz w:val="24"/>
          <w:szCs w:val="24"/>
        </w:rPr>
        <w:t xml:space="preserve">for </w:t>
      </w:r>
      <w:r w:rsidRPr="00542A3C">
        <w:rPr>
          <w:rFonts w:ascii="Times New Roman" w:hAnsi="Times New Roman" w:cs="Times New Roman"/>
          <w:sz w:val="24"/>
          <w:szCs w:val="24"/>
        </w:rPr>
        <w:t xml:space="preserve">costs of the suit. </w:t>
      </w:r>
      <w:r w:rsidR="008A0903" w:rsidRPr="00542A3C">
        <w:rPr>
          <w:rFonts w:ascii="Times New Roman" w:hAnsi="Times New Roman" w:cs="Times New Roman"/>
          <w:sz w:val="24"/>
          <w:szCs w:val="24"/>
        </w:rPr>
        <w:t xml:space="preserve">In the plaint what is disclosed is an admission that the first </w:t>
      </w:r>
      <w:r w:rsidR="005F0CCF" w:rsidRPr="00542A3C">
        <w:rPr>
          <w:rFonts w:ascii="Times New Roman" w:hAnsi="Times New Roman" w:cs="Times New Roman"/>
          <w:sz w:val="24"/>
          <w:szCs w:val="24"/>
        </w:rPr>
        <w:t>Plaintiff</w:t>
      </w:r>
      <w:r w:rsidR="008A0903" w:rsidRPr="00542A3C">
        <w:rPr>
          <w:rFonts w:ascii="Times New Roman" w:hAnsi="Times New Roman" w:cs="Times New Roman"/>
          <w:sz w:val="24"/>
          <w:szCs w:val="24"/>
        </w:rPr>
        <w:t xml:space="preserve"> is a customer of the </w:t>
      </w:r>
      <w:r w:rsidR="005F0CCF" w:rsidRPr="00542A3C">
        <w:rPr>
          <w:rFonts w:ascii="Times New Roman" w:hAnsi="Times New Roman" w:cs="Times New Roman"/>
          <w:sz w:val="24"/>
          <w:szCs w:val="24"/>
        </w:rPr>
        <w:t>Defendant</w:t>
      </w:r>
      <w:r w:rsidR="008A0903"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The second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is the </w:t>
      </w:r>
      <w:r w:rsidR="005F0CCF" w:rsidRPr="00542A3C">
        <w:rPr>
          <w:rFonts w:ascii="Times New Roman" w:hAnsi="Times New Roman" w:cs="Times New Roman"/>
          <w:sz w:val="24"/>
          <w:szCs w:val="24"/>
        </w:rPr>
        <w:t>Managing Director</w:t>
      </w:r>
      <w:r w:rsidRPr="00542A3C">
        <w:rPr>
          <w:rFonts w:ascii="Times New Roman" w:hAnsi="Times New Roman" w:cs="Times New Roman"/>
          <w:sz w:val="24"/>
          <w:szCs w:val="24"/>
        </w:rPr>
        <w:t xml:space="preserve"> </w:t>
      </w:r>
      <w:r w:rsidR="00367AF0" w:rsidRPr="00542A3C">
        <w:rPr>
          <w:rFonts w:ascii="Times New Roman" w:hAnsi="Times New Roman" w:cs="Times New Roman"/>
          <w:sz w:val="24"/>
          <w:szCs w:val="24"/>
        </w:rPr>
        <w:t xml:space="preserve">of the first </w:t>
      </w:r>
      <w:r w:rsidR="008A0903" w:rsidRPr="00542A3C">
        <w:rPr>
          <w:rFonts w:ascii="Times New Roman" w:hAnsi="Times New Roman" w:cs="Times New Roman"/>
          <w:sz w:val="24"/>
          <w:szCs w:val="24"/>
        </w:rPr>
        <w:t>Applicant</w:t>
      </w:r>
      <w:r w:rsidR="00367AF0" w:rsidRPr="00542A3C">
        <w:rPr>
          <w:rFonts w:ascii="Times New Roman" w:hAnsi="Times New Roman" w:cs="Times New Roman"/>
          <w:sz w:val="24"/>
          <w:szCs w:val="24"/>
        </w:rPr>
        <w:t xml:space="preserve"> and owner </w:t>
      </w:r>
      <w:r w:rsidRPr="00542A3C">
        <w:rPr>
          <w:rFonts w:ascii="Times New Roman" w:hAnsi="Times New Roman" w:cs="Times New Roman"/>
          <w:sz w:val="24"/>
          <w:szCs w:val="24"/>
        </w:rPr>
        <w:t>of the security the subject matter of the application for injunction. It is only in paragraph 5 (</w:t>
      </w:r>
      <w:r w:rsidR="00367AF0" w:rsidRPr="00542A3C">
        <w:rPr>
          <w:rFonts w:ascii="Times New Roman" w:hAnsi="Times New Roman" w:cs="Times New Roman"/>
          <w:sz w:val="24"/>
          <w:szCs w:val="24"/>
        </w:rPr>
        <w:t>h</w:t>
      </w:r>
      <w:r w:rsidRPr="00542A3C">
        <w:rPr>
          <w:rFonts w:ascii="Times New Roman" w:hAnsi="Times New Roman" w:cs="Times New Roman"/>
          <w:sz w:val="24"/>
          <w:szCs w:val="24"/>
        </w:rPr>
        <w:t xml:space="preserve">) of the amended plaint that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avers that on 17 November 2015 they were served with notice of intention for sale of property valued at over Uganda shillings 2,000,000,000/. In paragraph 6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admits that sometime in July 2012 the</w:t>
      </w:r>
      <w:r w:rsidR="00367AF0" w:rsidRPr="00542A3C">
        <w:rPr>
          <w:rFonts w:ascii="Times New Roman" w:hAnsi="Times New Roman" w:cs="Times New Roman"/>
          <w:sz w:val="24"/>
          <w:szCs w:val="24"/>
        </w:rPr>
        <w:t>y</w:t>
      </w:r>
      <w:r w:rsidRPr="00542A3C">
        <w:rPr>
          <w:rFonts w:ascii="Times New Roman" w:hAnsi="Times New Roman" w:cs="Times New Roman"/>
          <w:sz w:val="24"/>
          <w:szCs w:val="24"/>
        </w:rPr>
        <w:t xml:space="preserve"> obtained </w:t>
      </w:r>
      <w:r w:rsidR="00367AF0" w:rsidRPr="00542A3C">
        <w:rPr>
          <w:rFonts w:ascii="Times New Roman" w:hAnsi="Times New Roman" w:cs="Times New Roman"/>
          <w:sz w:val="24"/>
          <w:szCs w:val="24"/>
        </w:rPr>
        <w:t xml:space="preserve">a </w:t>
      </w:r>
      <w:r w:rsidRPr="00542A3C">
        <w:rPr>
          <w:rFonts w:ascii="Times New Roman" w:hAnsi="Times New Roman" w:cs="Times New Roman"/>
          <w:sz w:val="24"/>
          <w:szCs w:val="24"/>
        </w:rPr>
        <w:t>loan of about 3</w:t>
      </w:r>
      <w:r w:rsidR="00367AF0" w:rsidRPr="00542A3C">
        <w:rPr>
          <w:rFonts w:ascii="Times New Roman" w:hAnsi="Times New Roman" w:cs="Times New Roman"/>
          <w:sz w:val="24"/>
          <w:szCs w:val="24"/>
        </w:rPr>
        <w:t>18</w:t>
      </w:r>
      <w:r w:rsidRPr="00542A3C">
        <w:rPr>
          <w:rFonts w:ascii="Times New Roman" w:hAnsi="Times New Roman" w:cs="Times New Roman"/>
          <w:sz w:val="24"/>
          <w:szCs w:val="24"/>
        </w:rPr>
        <w:t xml:space="preserve">,000,000/= secured by plot 7346. It is alleged that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s paid the loan facility fully </w:t>
      </w:r>
      <w:r w:rsidR="00367AF0" w:rsidRPr="00542A3C">
        <w:rPr>
          <w:rFonts w:ascii="Times New Roman" w:hAnsi="Times New Roman" w:cs="Times New Roman"/>
          <w:sz w:val="24"/>
          <w:szCs w:val="24"/>
        </w:rPr>
        <w:t xml:space="preserve">but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 </w:t>
      </w:r>
      <w:r w:rsidR="00367AF0" w:rsidRPr="00542A3C">
        <w:rPr>
          <w:rFonts w:ascii="Times New Roman" w:hAnsi="Times New Roman" w:cs="Times New Roman"/>
          <w:sz w:val="24"/>
          <w:szCs w:val="24"/>
        </w:rPr>
        <w:t>which is t</w:t>
      </w:r>
      <w:r w:rsidRPr="00542A3C">
        <w:rPr>
          <w:rFonts w:ascii="Times New Roman" w:hAnsi="Times New Roman" w:cs="Times New Roman"/>
          <w:sz w:val="24"/>
          <w:szCs w:val="24"/>
        </w:rPr>
        <w:t xml:space="preserve">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367AF0" w:rsidRPr="00542A3C">
        <w:rPr>
          <w:rFonts w:ascii="Times New Roman" w:hAnsi="Times New Roman" w:cs="Times New Roman"/>
          <w:sz w:val="24"/>
          <w:szCs w:val="24"/>
        </w:rPr>
        <w:t xml:space="preserve">herein </w:t>
      </w:r>
      <w:r w:rsidRPr="00542A3C">
        <w:rPr>
          <w:rFonts w:ascii="Times New Roman" w:hAnsi="Times New Roman" w:cs="Times New Roman"/>
          <w:sz w:val="24"/>
          <w:szCs w:val="24"/>
        </w:rPr>
        <w:t>unlawfully continue</w:t>
      </w:r>
      <w:r w:rsidR="00367AF0" w:rsidRPr="00542A3C">
        <w:rPr>
          <w:rFonts w:ascii="Times New Roman" w:hAnsi="Times New Roman" w:cs="Times New Roman"/>
          <w:sz w:val="24"/>
          <w:szCs w:val="24"/>
        </w:rPr>
        <w:t>d</w:t>
      </w:r>
      <w:r w:rsidRPr="00542A3C">
        <w:rPr>
          <w:rFonts w:ascii="Times New Roman" w:hAnsi="Times New Roman" w:cs="Times New Roman"/>
          <w:sz w:val="24"/>
          <w:szCs w:val="24"/>
        </w:rPr>
        <w:t xml:space="preserve"> to </w:t>
      </w:r>
      <w:r w:rsidR="00367AF0" w:rsidRPr="00542A3C">
        <w:rPr>
          <w:rFonts w:ascii="Times New Roman" w:hAnsi="Times New Roman" w:cs="Times New Roman"/>
          <w:sz w:val="24"/>
          <w:szCs w:val="24"/>
        </w:rPr>
        <w:t xml:space="preserve">encumber </w:t>
      </w:r>
      <w:r w:rsidRPr="00542A3C">
        <w:rPr>
          <w:rFonts w:ascii="Times New Roman" w:hAnsi="Times New Roman" w:cs="Times New Roman"/>
          <w:sz w:val="24"/>
          <w:szCs w:val="24"/>
        </w:rPr>
        <w:t xml:space="preserve">the second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's title. Because of the alleged illegal encumbrance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illegally recovered bank charges </w:t>
      </w:r>
      <w:r w:rsidR="00367AF0" w:rsidRPr="00542A3C">
        <w:rPr>
          <w:rFonts w:ascii="Times New Roman" w:hAnsi="Times New Roman" w:cs="Times New Roman"/>
          <w:sz w:val="24"/>
          <w:szCs w:val="24"/>
        </w:rPr>
        <w:t xml:space="preserve">from the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 xml:space="preserve"> </w:t>
      </w:r>
      <w:r w:rsidR="00367AF0" w:rsidRPr="00542A3C">
        <w:rPr>
          <w:rFonts w:ascii="Times New Roman" w:hAnsi="Times New Roman" w:cs="Times New Roman"/>
          <w:sz w:val="24"/>
          <w:szCs w:val="24"/>
        </w:rPr>
        <w:t xml:space="preserve">up to a total </w:t>
      </w:r>
      <w:r w:rsidRPr="00542A3C">
        <w:rPr>
          <w:rFonts w:ascii="Times New Roman" w:hAnsi="Times New Roman" w:cs="Times New Roman"/>
          <w:sz w:val="24"/>
          <w:szCs w:val="24"/>
        </w:rPr>
        <w:t xml:space="preserve">sum of Uganda shillings 50,000,000/=. </w:t>
      </w:r>
      <w:r w:rsidR="00292A35" w:rsidRPr="00542A3C">
        <w:rPr>
          <w:rFonts w:ascii="Times New Roman" w:hAnsi="Times New Roman" w:cs="Times New Roman"/>
          <w:sz w:val="24"/>
          <w:szCs w:val="24"/>
        </w:rPr>
        <w:t xml:space="preserve">The other </w:t>
      </w:r>
      <w:r w:rsidRPr="00542A3C">
        <w:rPr>
          <w:rFonts w:ascii="Times New Roman" w:hAnsi="Times New Roman" w:cs="Times New Roman"/>
          <w:sz w:val="24"/>
          <w:szCs w:val="24"/>
        </w:rPr>
        <w:t>averments relate to illegal encumbrance on plot 7347.</w:t>
      </w:r>
    </w:p>
    <w:p w:rsidR="003B4CD4" w:rsidRPr="00542A3C" w:rsidRDefault="003B4CD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lastRenderedPageBreak/>
        <w:t xml:space="preserve">The </w:t>
      </w:r>
      <w:r w:rsidR="005F0CCF" w:rsidRPr="00542A3C">
        <w:rPr>
          <w:rFonts w:ascii="Times New Roman" w:hAnsi="Times New Roman" w:cs="Times New Roman"/>
          <w:sz w:val="24"/>
          <w:szCs w:val="24"/>
        </w:rPr>
        <w:t>Defendant</w:t>
      </w:r>
      <w:r w:rsidRPr="00542A3C">
        <w:rPr>
          <w:rFonts w:ascii="Times New Roman" w:hAnsi="Times New Roman" w:cs="Times New Roman"/>
          <w:sz w:val="24"/>
          <w:szCs w:val="24"/>
        </w:rPr>
        <w:t xml:space="preserve">s deny </w:t>
      </w:r>
      <w:r w:rsidR="005F0CCF" w:rsidRPr="00542A3C">
        <w:rPr>
          <w:rFonts w:ascii="Times New Roman" w:hAnsi="Times New Roman" w:cs="Times New Roman"/>
          <w:sz w:val="24"/>
          <w:szCs w:val="24"/>
        </w:rPr>
        <w:t>Plaintiff</w:t>
      </w:r>
      <w:r w:rsidRPr="00542A3C">
        <w:rPr>
          <w:rFonts w:ascii="Times New Roman" w:hAnsi="Times New Roman" w:cs="Times New Roman"/>
          <w:sz w:val="24"/>
          <w:szCs w:val="24"/>
        </w:rPr>
        <w:t>s claim and file</w:t>
      </w:r>
      <w:r w:rsidR="00292A35" w:rsidRPr="00542A3C">
        <w:rPr>
          <w:rFonts w:ascii="Times New Roman" w:hAnsi="Times New Roman" w:cs="Times New Roman"/>
          <w:sz w:val="24"/>
          <w:szCs w:val="24"/>
        </w:rPr>
        <w:t>d</w:t>
      </w:r>
      <w:r w:rsidRPr="00542A3C">
        <w:rPr>
          <w:rFonts w:ascii="Times New Roman" w:hAnsi="Times New Roman" w:cs="Times New Roman"/>
          <w:sz w:val="24"/>
          <w:szCs w:val="24"/>
        </w:rPr>
        <w:t xml:space="preserve"> a counterclaim for recovery of Uganda shillings 416,764,552/=.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292A35" w:rsidRPr="00542A3C">
        <w:rPr>
          <w:rFonts w:ascii="Times New Roman" w:hAnsi="Times New Roman" w:cs="Times New Roman"/>
          <w:sz w:val="24"/>
          <w:szCs w:val="24"/>
        </w:rPr>
        <w:t>h</w:t>
      </w:r>
      <w:r w:rsidRPr="00542A3C">
        <w:rPr>
          <w:rFonts w:ascii="Times New Roman" w:hAnsi="Times New Roman" w:cs="Times New Roman"/>
          <w:sz w:val="24"/>
          <w:szCs w:val="24"/>
        </w:rPr>
        <w:t xml:space="preserve">as being able to show that the 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executed </w:t>
      </w:r>
      <w:r w:rsidR="00292A35" w:rsidRPr="00542A3C">
        <w:rPr>
          <w:rFonts w:ascii="Times New Roman" w:hAnsi="Times New Roman" w:cs="Times New Roman"/>
          <w:sz w:val="24"/>
          <w:szCs w:val="24"/>
        </w:rPr>
        <w:t>a</w:t>
      </w:r>
      <w:r w:rsidRPr="00542A3C">
        <w:rPr>
          <w:rFonts w:ascii="Times New Roman" w:hAnsi="Times New Roman" w:cs="Times New Roman"/>
          <w:sz w:val="24"/>
          <w:szCs w:val="24"/>
        </w:rPr>
        <w:t xml:space="preserve"> contract finance facility of Uganda shillings 220,000,000/= on 30 June 2014 secured by a </w:t>
      </w:r>
      <w:r w:rsidR="00292A35" w:rsidRPr="00542A3C">
        <w:rPr>
          <w:rFonts w:ascii="Times New Roman" w:hAnsi="Times New Roman" w:cs="Times New Roman"/>
          <w:sz w:val="24"/>
          <w:szCs w:val="24"/>
        </w:rPr>
        <w:t xml:space="preserve">charge on </w:t>
      </w:r>
      <w:r w:rsidRPr="00542A3C">
        <w:rPr>
          <w:rFonts w:ascii="Times New Roman" w:hAnsi="Times New Roman" w:cs="Times New Roman"/>
          <w:sz w:val="24"/>
          <w:szCs w:val="24"/>
        </w:rPr>
        <w:t xml:space="preserve">the land and property Kibuga block 265 plot 7346. On 14 October 2014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issued a performance bond facility of Uganda shillings 73,449,366 in addition to an existing </w:t>
      </w:r>
      <w:r w:rsidR="00292A35" w:rsidRPr="00542A3C">
        <w:rPr>
          <w:rFonts w:ascii="Times New Roman" w:hAnsi="Times New Roman" w:cs="Times New Roman"/>
          <w:sz w:val="24"/>
          <w:szCs w:val="24"/>
        </w:rPr>
        <w:t xml:space="preserve">facility of </w:t>
      </w:r>
      <w:r w:rsidRPr="00542A3C">
        <w:rPr>
          <w:rFonts w:ascii="Times New Roman" w:hAnsi="Times New Roman" w:cs="Times New Roman"/>
          <w:sz w:val="24"/>
          <w:szCs w:val="24"/>
        </w:rPr>
        <w:t xml:space="preserve">Uganda shillings 400,340,659/=. It was for </w:t>
      </w:r>
      <w:r w:rsidR="00292A35" w:rsidRPr="00542A3C">
        <w:rPr>
          <w:rFonts w:ascii="Times New Roman" w:hAnsi="Times New Roman" w:cs="Times New Roman"/>
          <w:sz w:val="24"/>
          <w:szCs w:val="24"/>
        </w:rPr>
        <w:t xml:space="preserve">facilitating </w:t>
      </w:r>
      <w:r w:rsidRPr="00542A3C">
        <w:rPr>
          <w:rFonts w:ascii="Times New Roman" w:hAnsi="Times New Roman" w:cs="Times New Roman"/>
          <w:sz w:val="24"/>
          <w:szCs w:val="24"/>
        </w:rPr>
        <w:t>ex</w:t>
      </w:r>
      <w:r w:rsidR="00292A35" w:rsidRPr="00542A3C">
        <w:rPr>
          <w:rFonts w:ascii="Times New Roman" w:hAnsi="Times New Roman" w:cs="Times New Roman"/>
          <w:sz w:val="24"/>
          <w:szCs w:val="24"/>
        </w:rPr>
        <w:t xml:space="preserve">ecution </w:t>
      </w:r>
      <w:r w:rsidRPr="00542A3C">
        <w:rPr>
          <w:rFonts w:ascii="Times New Roman" w:hAnsi="Times New Roman" w:cs="Times New Roman"/>
          <w:sz w:val="24"/>
          <w:szCs w:val="24"/>
        </w:rPr>
        <w:t xml:space="preserve">of </w:t>
      </w:r>
      <w:r w:rsidR="00292A35" w:rsidRPr="00542A3C">
        <w:rPr>
          <w:rFonts w:ascii="Times New Roman" w:hAnsi="Times New Roman" w:cs="Times New Roman"/>
          <w:sz w:val="24"/>
          <w:szCs w:val="24"/>
        </w:rPr>
        <w:t>a contract with Uganda D</w:t>
      </w:r>
      <w:r w:rsidRPr="00542A3C">
        <w:rPr>
          <w:rFonts w:ascii="Times New Roman" w:hAnsi="Times New Roman" w:cs="Times New Roman"/>
          <w:sz w:val="24"/>
          <w:szCs w:val="24"/>
        </w:rPr>
        <w:t xml:space="preserve">evelopment </w:t>
      </w:r>
      <w:r w:rsidR="00292A35" w:rsidRPr="00542A3C">
        <w:rPr>
          <w:rFonts w:ascii="Times New Roman" w:hAnsi="Times New Roman" w:cs="Times New Roman"/>
          <w:sz w:val="24"/>
          <w:szCs w:val="24"/>
        </w:rPr>
        <w:t>Cor</w:t>
      </w:r>
      <w:r w:rsidRPr="00542A3C">
        <w:rPr>
          <w:rFonts w:ascii="Times New Roman" w:hAnsi="Times New Roman" w:cs="Times New Roman"/>
          <w:sz w:val="24"/>
          <w:szCs w:val="24"/>
        </w:rPr>
        <w:t>p</w:t>
      </w:r>
      <w:r w:rsidR="00292A35" w:rsidRPr="00542A3C">
        <w:rPr>
          <w:rFonts w:ascii="Times New Roman" w:hAnsi="Times New Roman" w:cs="Times New Roman"/>
          <w:sz w:val="24"/>
          <w:szCs w:val="24"/>
        </w:rPr>
        <w:t>o</w:t>
      </w:r>
      <w:r w:rsidRPr="00542A3C">
        <w:rPr>
          <w:rFonts w:ascii="Times New Roman" w:hAnsi="Times New Roman" w:cs="Times New Roman"/>
          <w:sz w:val="24"/>
          <w:szCs w:val="24"/>
        </w:rPr>
        <w:t>ration reference UDC/WRKS/2013-2014/00089. The documents are executed by both parties. By another facility letter dated 21</w:t>
      </w:r>
      <w:r w:rsidRPr="00542A3C">
        <w:rPr>
          <w:rFonts w:ascii="Times New Roman" w:hAnsi="Times New Roman" w:cs="Times New Roman"/>
          <w:sz w:val="24"/>
          <w:szCs w:val="24"/>
          <w:vertAlign w:val="superscript"/>
        </w:rPr>
        <w:t>st</w:t>
      </w:r>
      <w:r w:rsidR="009D2DE4"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of November 2014,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executed another facility for purposes of equity release and working also secured by the same property. The document is executed by both parties.</w:t>
      </w:r>
    </w:p>
    <w:p w:rsidR="00322392" w:rsidRPr="00542A3C" w:rsidRDefault="003B4CD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paragraph 4 of the affidavit in support of the application,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grievance in relation to plot 7346</w:t>
      </w:r>
      <w:r w:rsidR="00322392" w:rsidRPr="00542A3C">
        <w:rPr>
          <w:rFonts w:ascii="Times New Roman" w:hAnsi="Times New Roman" w:cs="Times New Roman"/>
          <w:sz w:val="24"/>
          <w:szCs w:val="24"/>
        </w:rPr>
        <w:t xml:space="preserve"> concerns the execution of the contract in June 2014. The contract relates to the bank guarantee or a performance guarantee where the plot was used as security. The </w:t>
      </w:r>
      <w:r w:rsidR="008A0903" w:rsidRPr="00542A3C">
        <w:rPr>
          <w:rFonts w:ascii="Times New Roman" w:hAnsi="Times New Roman" w:cs="Times New Roman"/>
          <w:sz w:val="24"/>
          <w:szCs w:val="24"/>
        </w:rPr>
        <w:t>Applicant</w:t>
      </w:r>
      <w:r w:rsidR="00322392" w:rsidRPr="00542A3C">
        <w:rPr>
          <w:rFonts w:ascii="Times New Roman" w:hAnsi="Times New Roman" w:cs="Times New Roman"/>
          <w:sz w:val="24"/>
          <w:szCs w:val="24"/>
        </w:rPr>
        <w:t xml:space="preserve">s grievance is that the </w:t>
      </w:r>
      <w:r w:rsidR="005F0CCF" w:rsidRPr="00542A3C">
        <w:rPr>
          <w:rFonts w:ascii="Times New Roman" w:hAnsi="Times New Roman" w:cs="Times New Roman"/>
          <w:sz w:val="24"/>
          <w:szCs w:val="24"/>
        </w:rPr>
        <w:t>Defendant</w:t>
      </w:r>
      <w:r w:rsidR="00322392" w:rsidRPr="00542A3C">
        <w:rPr>
          <w:rFonts w:ascii="Times New Roman" w:hAnsi="Times New Roman" w:cs="Times New Roman"/>
          <w:sz w:val="24"/>
          <w:szCs w:val="24"/>
        </w:rPr>
        <w:t xml:space="preserve"> released the performance guarantee </w:t>
      </w:r>
      <w:r w:rsidR="00292A35" w:rsidRPr="00542A3C">
        <w:rPr>
          <w:rFonts w:ascii="Times New Roman" w:hAnsi="Times New Roman" w:cs="Times New Roman"/>
          <w:sz w:val="24"/>
          <w:szCs w:val="24"/>
        </w:rPr>
        <w:t xml:space="preserve">on the </w:t>
      </w:r>
      <w:r w:rsidR="00B65AB5" w:rsidRPr="00542A3C">
        <w:rPr>
          <w:rFonts w:ascii="Times New Roman" w:hAnsi="Times New Roman" w:cs="Times New Roman"/>
          <w:sz w:val="24"/>
          <w:szCs w:val="24"/>
        </w:rPr>
        <w:t>3</w:t>
      </w:r>
      <w:r w:rsidR="00B65AB5" w:rsidRPr="00542A3C">
        <w:rPr>
          <w:rFonts w:ascii="Times New Roman" w:hAnsi="Times New Roman" w:cs="Times New Roman"/>
          <w:sz w:val="24"/>
          <w:szCs w:val="24"/>
          <w:vertAlign w:val="superscript"/>
        </w:rPr>
        <w:t>rd</w:t>
      </w:r>
      <w:r w:rsidR="00B65AB5" w:rsidRPr="00542A3C">
        <w:rPr>
          <w:rFonts w:ascii="Times New Roman" w:hAnsi="Times New Roman" w:cs="Times New Roman"/>
          <w:sz w:val="24"/>
          <w:szCs w:val="24"/>
        </w:rPr>
        <w:t xml:space="preserve"> </w:t>
      </w:r>
      <w:r w:rsidR="00322392" w:rsidRPr="00542A3C">
        <w:rPr>
          <w:rFonts w:ascii="Times New Roman" w:hAnsi="Times New Roman" w:cs="Times New Roman"/>
          <w:sz w:val="24"/>
          <w:szCs w:val="24"/>
        </w:rPr>
        <w:t xml:space="preserve">of November 2014 long after the contract expired even after the </w:t>
      </w:r>
      <w:r w:rsidR="008A0903" w:rsidRPr="00542A3C">
        <w:rPr>
          <w:rFonts w:ascii="Times New Roman" w:hAnsi="Times New Roman" w:cs="Times New Roman"/>
          <w:sz w:val="24"/>
          <w:szCs w:val="24"/>
        </w:rPr>
        <w:t>Respondent</w:t>
      </w:r>
      <w:r w:rsidR="00322392" w:rsidRPr="00542A3C">
        <w:rPr>
          <w:rFonts w:ascii="Times New Roman" w:hAnsi="Times New Roman" w:cs="Times New Roman"/>
          <w:sz w:val="24"/>
          <w:szCs w:val="24"/>
        </w:rPr>
        <w:t xml:space="preserve"> had been notified that the performance guarantee was no longer needed. Reference has been made to letters which I have failed to trace on court file. There </w:t>
      </w:r>
      <w:r w:rsidR="00292A35" w:rsidRPr="00542A3C">
        <w:rPr>
          <w:rFonts w:ascii="Times New Roman" w:hAnsi="Times New Roman" w:cs="Times New Roman"/>
          <w:sz w:val="24"/>
          <w:szCs w:val="24"/>
        </w:rPr>
        <w:t xml:space="preserve">are letters </w:t>
      </w:r>
      <w:r w:rsidR="008A76B3" w:rsidRPr="00542A3C">
        <w:rPr>
          <w:rFonts w:ascii="Times New Roman" w:hAnsi="Times New Roman" w:cs="Times New Roman"/>
          <w:sz w:val="24"/>
          <w:szCs w:val="24"/>
        </w:rPr>
        <w:t xml:space="preserve">referred to and annexed to </w:t>
      </w:r>
      <w:r w:rsidR="00322392" w:rsidRPr="00542A3C">
        <w:rPr>
          <w:rFonts w:ascii="Times New Roman" w:hAnsi="Times New Roman" w:cs="Times New Roman"/>
          <w:sz w:val="24"/>
          <w:szCs w:val="24"/>
        </w:rPr>
        <w:t xml:space="preserve">the pleadings of the parties </w:t>
      </w:r>
      <w:r w:rsidR="00292A35" w:rsidRPr="00542A3C">
        <w:rPr>
          <w:rFonts w:ascii="Times New Roman" w:hAnsi="Times New Roman" w:cs="Times New Roman"/>
          <w:sz w:val="24"/>
          <w:szCs w:val="24"/>
        </w:rPr>
        <w:t xml:space="preserve">in the main suit which include a </w:t>
      </w:r>
      <w:r w:rsidR="00322392" w:rsidRPr="00542A3C">
        <w:rPr>
          <w:rFonts w:ascii="Times New Roman" w:hAnsi="Times New Roman" w:cs="Times New Roman"/>
          <w:sz w:val="24"/>
          <w:szCs w:val="24"/>
        </w:rPr>
        <w:t xml:space="preserve"> facility letter dated 14</w:t>
      </w:r>
      <w:r w:rsidR="00322392" w:rsidRPr="00542A3C">
        <w:rPr>
          <w:rFonts w:ascii="Times New Roman" w:hAnsi="Times New Roman" w:cs="Times New Roman"/>
          <w:sz w:val="24"/>
          <w:szCs w:val="24"/>
          <w:vertAlign w:val="superscript"/>
        </w:rPr>
        <w:t>th</w:t>
      </w:r>
      <w:r w:rsidR="008A76B3" w:rsidRPr="00542A3C">
        <w:rPr>
          <w:rFonts w:ascii="Times New Roman" w:hAnsi="Times New Roman" w:cs="Times New Roman"/>
          <w:sz w:val="24"/>
          <w:szCs w:val="24"/>
        </w:rPr>
        <w:t xml:space="preserve"> </w:t>
      </w:r>
      <w:r w:rsidR="00322392" w:rsidRPr="00542A3C">
        <w:rPr>
          <w:rFonts w:ascii="Times New Roman" w:hAnsi="Times New Roman" w:cs="Times New Roman"/>
          <w:sz w:val="24"/>
          <w:szCs w:val="24"/>
        </w:rPr>
        <w:t xml:space="preserve">of October 2014 relating to performance bond facility of Uganda shillings 73,449,366. The document was attached by the </w:t>
      </w:r>
      <w:r w:rsidR="008A0903" w:rsidRPr="00542A3C">
        <w:rPr>
          <w:rFonts w:ascii="Times New Roman" w:hAnsi="Times New Roman" w:cs="Times New Roman"/>
          <w:sz w:val="24"/>
          <w:szCs w:val="24"/>
        </w:rPr>
        <w:t>Respondent</w:t>
      </w:r>
      <w:r w:rsidR="00322392" w:rsidRPr="00542A3C">
        <w:rPr>
          <w:rFonts w:ascii="Times New Roman" w:hAnsi="Times New Roman" w:cs="Times New Roman"/>
          <w:sz w:val="24"/>
          <w:szCs w:val="24"/>
        </w:rPr>
        <w:t xml:space="preserve"> in the written statement of defence and is not in dispute. It is executed by both parties and concerns the performance bond facility. The performance bond facility </w:t>
      </w:r>
      <w:r w:rsidR="00292A35" w:rsidRPr="00542A3C">
        <w:rPr>
          <w:rFonts w:ascii="Times New Roman" w:hAnsi="Times New Roman" w:cs="Times New Roman"/>
          <w:sz w:val="24"/>
          <w:szCs w:val="24"/>
        </w:rPr>
        <w:t xml:space="preserve">is </w:t>
      </w:r>
      <w:r w:rsidR="00322392" w:rsidRPr="00542A3C">
        <w:rPr>
          <w:rFonts w:ascii="Times New Roman" w:hAnsi="Times New Roman" w:cs="Times New Roman"/>
          <w:sz w:val="24"/>
          <w:szCs w:val="24"/>
        </w:rPr>
        <w:t>in addition to existing expo</w:t>
      </w:r>
      <w:r w:rsidR="00292A35" w:rsidRPr="00542A3C">
        <w:rPr>
          <w:rFonts w:ascii="Times New Roman" w:hAnsi="Times New Roman" w:cs="Times New Roman"/>
          <w:sz w:val="24"/>
          <w:szCs w:val="24"/>
        </w:rPr>
        <w:t xml:space="preserve">sure </w:t>
      </w:r>
      <w:r w:rsidR="00322392" w:rsidRPr="00542A3C">
        <w:rPr>
          <w:rFonts w:ascii="Times New Roman" w:hAnsi="Times New Roman" w:cs="Times New Roman"/>
          <w:sz w:val="24"/>
          <w:szCs w:val="24"/>
        </w:rPr>
        <w:t>of Uganda shillings 400,240,659/=.</w:t>
      </w:r>
    </w:p>
    <w:p w:rsidR="00322392" w:rsidRPr="00542A3C" w:rsidRDefault="00322392"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While there could be </w:t>
      </w:r>
      <w:r w:rsidR="009D2DE4" w:rsidRPr="00542A3C">
        <w:rPr>
          <w:rFonts w:ascii="Times New Roman" w:hAnsi="Times New Roman" w:cs="Times New Roman"/>
          <w:sz w:val="24"/>
          <w:szCs w:val="24"/>
        </w:rPr>
        <w:t xml:space="preserve">a controversy to be tried </w:t>
      </w:r>
      <w:r w:rsidRPr="00542A3C">
        <w:rPr>
          <w:rFonts w:ascii="Times New Roman" w:hAnsi="Times New Roman" w:cs="Times New Roman"/>
          <w:sz w:val="24"/>
          <w:szCs w:val="24"/>
        </w:rPr>
        <w:t xml:space="preserve">about whether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should be charged any fees in relation to the performance bond which was never cashed,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has not indicated what it has done in relation to the outstanding amount at the time of execution of the performance bond agreement. Secondly there is no evidence as to how this affected the remittances for outstanding liabilities of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s. The rest of the grievances relate to an admitted fact that plot 7347 ought not to have been encumbered with the mortgage charge.</w:t>
      </w:r>
    </w:p>
    <w:p w:rsidR="00B47C06" w:rsidRPr="00542A3C" w:rsidRDefault="00322392"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lastRenderedPageBreak/>
        <w:t xml:space="preserve">In the absence of the triable issue relating to the liability of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or in the previous outstanding </w:t>
      </w:r>
      <w:r w:rsidR="00B846B5" w:rsidRPr="00542A3C">
        <w:rPr>
          <w:rFonts w:ascii="Times New Roman" w:hAnsi="Times New Roman" w:cs="Times New Roman"/>
          <w:sz w:val="24"/>
          <w:szCs w:val="24"/>
        </w:rPr>
        <w:t>li</w:t>
      </w:r>
      <w:r w:rsidRPr="00542A3C">
        <w:rPr>
          <w:rFonts w:ascii="Times New Roman" w:hAnsi="Times New Roman" w:cs="Times New Roman"/>
          <w:sz w:val="24"/>
          <w:szCs w:val="24"/>
        </w:rPr>
        <w:t xml:space="preserve">ability by the time of the contested performance bond, the court cannot assess whether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could have been able to pay its outstanding liabilities. It is imperative that the prima facie case or triable issues which merit judicial consideration in the main suit should be proved by affidavit or otherwise under Order 41 rule 1 of the Civil Procedure Rules. While it has been proved that the property in dispute is in danger of being alienated</w:t>
      </w:r>
      <w:r w:rsidR="00E325CD" w:rsidRPr="00542A3C">
        <w:rPr>
          <w:rFonts w:ascii="Times New Roman" w:hAnsi="Times New Roman" w:cs="Times New Roman"/>
          <w:sz w:val="24"/>
          <w:szCs w:val="24"/>
        </w:rPr>
        <w:t xml:space="preserve"> by the </w:t>
      </w:r>
      <w:r w:rsidR="008A0903" w:rsidRPr="00542A3C">
        <w:rPr>
          <w:rFonts w:ascii="Times New Roman" w:hAnsi="Times New Roman" w:cs="Times New Roman"/>
          <w:sz w:val="24"/>
          <w:szCs w:val="24"/>
        </w:rPr>
        <w:t>Respondent</w:t>
      </w:r>
      <w:r w:rsidR="00E325CD" w:rsidRPr="00542A3C">
        <w:rPr>
          <w:rFonts w:ascii="Times New Roman" w:hAnsi="Times New Roman" w:cs="Times New Roman"/>
          <w:sz w:val="24"/>
          <w:szCs w:val="24"/>
        </w:rPr>
        <w:t xml:space="preserve">, it cannot be said that it has been shown that it is being wrongfully alienated, wasted or damaged by the </w:t>
      </w:r>
      <w:r w:rsidR="008A0903" w:rsidRPr="00542A3C">
        <w:rPr>
          <w:rFonts w:ascii="Times New Roman" w:hAnsi="Times New Roman" w:cs="Times New Roman"/>
          <w:sz w:val="24"/>
          <w:szCs w:val="24"/>
        </w:rPr>
        <w:t>Respondent</w:t>
      </w:r>
      <w:r w:rsidR="00E325CD" w:rsidRPr="00542A3C">
        <w:rPr>
          <w:rFonts w:ascii="Times New Roman" w:hAnsi="Times New Roman" w:cs="Times New Roman"/>
          <w:sz w:val="24"/>
          <w:szCs w:val="24"/>
        </w:rPr>
        <w:t xml:space="preserve">. The loan agreement and the outstanding amounts </w:t>
      </w:r>
      <w:r w:rsidR="00214AC5" w:rsidRPr="00542A3C">
        <w:rPr>
          <w:rFonts w:ascii="Times New Roman" w:hAnsi="Times New Roman" w:cs="Times New Roman"/>
          <w:sz w:val="24"/>
          <w:szCs w:val="24"/>
        </w:rPr>
        <w:t xml:space="preserve">are </w:t>
      </w:r>
      <w:r w:rsidR="008E4E97" w:rsidRPr="00542A3C">
        <w:rPr>
          <w:rFonts w:ascii="Times New Roman" w:hAnsi="Times New Roman" w:cs="Times New Roman"/>
          <w:sz w:val="24"/>
          <w:szCs w:val="24"/>
        </w:rPr>
        <w:t xml:space="preserve">more </w:t>
      </w:r>
      <w:r w:rsidR="00214AC5" w:rsidRPr="00542A3C">
        <w:rPr>
          <w:rFonts w:ascii="Times New Roman" w:hAnsi="Times New Roman" w:cs="Times New Roman"/>
          <w:sz w:val="24"/>
          <w:szCs w:val="24"/>
        </w:rPr>
        <w:t xml:space="preserve">probable </w:t>
      </w:r>
      <w:r w:rsidR="008E4E97" w:rsidRPr="00542A3C">
        <w:rPr>
          <w:rFonts w:ascii="Times New Roman" w:hAnsi="Times New Roman" w:cs="Times New Roman"/>
          <w:sz w:val="24"/>
          <w:szCs w:val="24"/>
        </w:rPr>
        <w:t xml:space="preserve">a reality </w:t>
      </w:r>
      <w:r w:rsidR="00214AC5" w:rsidRPr="00542A3C">
        <w:rPr>
          <w:rFonts w:ascii="Times New Roman" w:hAnsi="Times New Roman" w:cs="Times New Roman"/>
          <w:sz w:val="24"/>
          <w:szCs w:val="24"/>
        </w:rPr>
        <w:t>than not</w:t>
      </w:r>
      <w:r w:rsidR="00E325CD" w:rsidRPr="00542A3C">
        <w:rPr>
          <w:rFonts w:ascii="Times New Roman" w:hAnsi="Times New Roman" w:cs="Times New Roman"/>
          <w:sz w:val="24"/>
          <w:szCs w:val="24"/>
        </w:rPr>
        <w:t>.</w:t>
      </w:r>
    </w:p>
    <w:p w:rsidR="00C83426" w:rsidRPr="00542A3C" w:rsidRDefault="00567A65" w:rsidP="00542A3C">
      <w:pPr>
        <w:spacing w:line="360" w:lineRule="auto"/>
        <w:jc w:val="both"/>
        <w:rPr>
          <w:rFonts w:ascii="Times New Roman" w:eastAsia="Calibri" w:hAnsi="Times New Roman" w:cs="Times New Roman"/>
          <w:sz w:val="24"/>
          <w:szCs w:val="24"/>
        </w:rPr>
      </w:pPr>
      <w:r w:rsidRPr="00542A3C">
        <w:rPr>
          <w:rFonts w:ascii="Times New Roman" w:hAnsi="Times New Roman" w:cs="Times New Roman"/>
          <w:sz w:val="24"/>
          <w:szCs w:val="24"/>
        </w:rPr>
        <w:t xml:space="preserve">Last but not least where a </w:t>
      </w:r>
      <w:r w:rsidR="005F0CCF" w:rsidRPr="00542A3C">
        <w:rPr>
          <w:rFonts w:ascii="Times New Roman" w:hAnsi="Times New Roman" w:cs="Times New Roman"/>
          <w:sz w:val="24"/>
          <w:szCs w:val="24"/>
        </w:rPr>
        <w:t>Mortgagor</w:t>
      </w:r>
      <w:r w:rsidRPr="00542A3C">
        <w:rPr>
          <w:rFonts w:ascii="Times New Roman" w:hAnsi="Times New Roman" w:cs="Times New Roman"/>
          <w:sz w:val="24"/>
          <w:szCs w:val="24"/>
        </w:rPr>
        <w:t xml:space="preserve"> wants to stop the sale of mortgaged property but does not show that there is no outstanding amount </w:t>
      </w:r>
      <w:r w:rsidR="00A03581" w:rsidRPr="00542A3C">
        <w:rPr>
          <w:rFonts w:ascii="Times New Roman" w:hAnsi="Times New Roman" w:cs="Times New Roman"/>
          <w:sz w:val="24"/>
          <w:szCs w:val="24"/>
        </w:rPr>
        <w:t xml:space="preserve">owing </w:t>
      </w:r>
      <w:r w:rsidRPr="00542A3C">
        <w:rPr>
          <w:rFonts w:ascii="Times New Roman" w:hAnsi="Times New Roman" w:cs="Times New Roman"/>
          <w:sz w:val="24"/>
          <w:szCs w:val="24"/>
        </w:rPr>
        <w:t xml:space="preserve">or </w:t>
      </w:r>
      <w:r w:rsidR="00A03581" w:rsidRPr="00542A3C">
        <w:rPr>
          <w:rFonts w:ascii="Times New Roman" w:hAnsi="Times New Roman" w:cs="Times New Roman"/>
          <w:sz w:val="24"/>
          <w:szCs w:val="24"/>
        </w:rPr>
        <w:t xml:space="preserve">a </w:t>
      </w:r>
      <w:r w:rsidRPr="00542A3C">
        <w:rPr>
          <w:rFonts w:ascii="Times New Roman" w:hAnsi="Times New Roman" w:cs="Times New Roman"/>
          <w:sz w:val="24"/>
          <w:szCs w:val="24"/>
        </w:rPr>
        <w:t>procedural irregularity in the statutory notices prior to the advertisement for sale</w:t>
      </w:r>
      <w:r w:rsidR="00A03581" w:rsidRPr="00542A3C">
        <w:rPr>
          <w:rFonts w:ascii="Times New Roman" w:hAnsi="Times New Roman" w:cs="Times New Roman"/>
          <w:sz w:val="24"/>
          <w:szCs w:val="24"/>
        </w:rPr>
        <w:t xml:space="preserve"> of the mortgaged property</w:t>
      </w:r>
      <w:r w:rsidRPr="00542A3C">
        <w:rPr>
          <w:rFonts w:ascii="Times New Roman" w:hAnsi="Times New Roman" w:cs="Times New Roman"/>
          <w:sz w:val="24"/>
          <w:szCs w:val="24"/>
        </w:rPr>
        <w:t xml:space="preserve"> </w:t>
      </w:r>
      <w:r w:rsidR="00A03581" w:rsidRPr="00542A3C">
        <w:rPr>
          <w:rFonts w:ascii="Times New Roman" w:hAnsi="Times New Roman" w:cs="Times New Roman"/>
          <w:sz w:val="24"/>
          <w:szCs w:val="24"/>
        </w:rPr>
        <w:t xml:space="preserve">regulation 13 of the </w:t>
      </w:r>
      <w:r w:rsidRPr="00542A3C">
        <w:rPr>
          <w:rFonts w:ascii="Times New Roman" w:hAnsi="Times New Roman" w:cs="Times New Roman"/>
          <w:sz w:val="24"/>
          <w:szCs w:val="24"/>
        </w:rPr>
        <w:t xml:space="preserve">Mortgage </w:t>
      </w:r>
      <w:r w:rsidR="00DC33A5" w:rsidRPr="00542A3C">
        <w:rPr>
          <w:rFonts w:ascii="Times New Roman" w:hAnsi="Times New Roman" w:cs="Times New Roman"/>
          <w:sz w:val="24"/>
          <w:szCs w:val="24"/>
        </w:rPr>
        <w:t>R</w:t>
      </w:r>
      <w:r w:rsidRPr="00542A3C">
        <w:rPr>
          <w:rFonts w:ascii="Times New Roman" w:hAnsi="Times New Roman" w:cs="Times New Roman"/>
          <w:sz w:val="24"/>
          <w:szCs w:val="24"/>
        </w:rPr>
        <w:t>egulations 2012 would be applied.</w:t>
      </w:r>
      <w:r w:rsidR="009C5216" w:rsidRPr="00542A3C">
        <w:rPr>
          <w:rFonts w:ascii="Times New Roman" w:hAnsi="Times New Roman" w:cs="Times New Roman"/>
          <w:sz w:val="24"/>
          <w:szCs w:val="24"/>
        </w:rPr>
        <w:t xml:space="preserve"> </w:t>
      </w:r>
      <w:r w:rsidR="008E4E97" w:rsidRPr="00542A3C">
        <w:rPr>
          <w:rFonts w:ascii="Times New Roman" w:hAnsi="Times New Roman" w:cs="Times New Roman"/>
          <w:sz w:val="24"/>
          <w:szCs w:val="24"/>
        </w:rPr>
        <w:t xml:space="preserve">The statutory requirements under the Mortgage Regulations override traditional considerations for the grant of a temporary injunction as I shall show hereunder. </w:t>
      </w:r>
      <w:r w:rsidR="009C5216" w:rsidRPr="00542A3C">
        <w:rPr>
          <w:rFonts w:ascii="Times New Roman" w:hAnsi="Times New Roman" w:cs="Times New Roman"/>
          <w:sz w:val="24"/>
          <w:szCs w:val="24"/>
        </w:rPr>
        <w:t xml:space="preserve">Before </w:t>
      </w:r>
      <w:r w:rsidR="008E4E97" w:rsidRPr="00542A3C">
        <w:rPr>
          <w:rFonts w:ascii="Times New Roman" w:hAnsi="Times New Roman" w:cs="Times New Roman"/>
          <w:sz w:val="24"/>
          <w:szCs w:val="24"/>
        </w:rPr>
        <w:t xml:space="preserve">regulation 13 of the Mortgage Regulations 2012 </w:t>
      </w:r>
      <w:r w:rsidR="009C5216" w:rsidRPr="00542A3C">
        <w:rPr>
          <w:rFonts w:ascii="Times New Roman" w:hAnsi="Times New Roman" w:cs="Times New Roman"/>
          <w:sz w:val="24"/>
          <w:szCs w:val="24"/>
        </w:rPr>
        <w:t>is applied there has to be an application for relie</w:t>
      </w:r>
      <w:r w:rsidR="00A03581" w:rsidRPr="00542A3C">
        <w:rPr>
          <w:rFonts w:ascii="Times New Roman" w:hAnsi="Times New Roman" w:cs="Times New Roman"/>
          <w:sz w:val="24"/>
          <w:szCs w:val="24"/>
        </w:rPr>
        <w:t xml:space="preserve">f </w:t>
      </w:r>
      <w:r w:rsidR="008E4E97" w:rsidRPr="00542A3C">
        <w:rPr>
          <w:rFonts w:ascii="Times New Roman" w:hAnsi="Times New Roman" w:cs="Times New Roman"/>
          <w:sz w:val="24"/>
          <w:szCs w:val="24"/>
        </w:rPr>
        <w:t xml:space="preserve">by the Applicant </w:t>
      </w:r>
      <w:r w:rsidR="009C5216" w:rsidRPr="00542A3C">
        <w:rPr>
          <w:rFonts w:ascii="Times New Roman" w:hAnsi="Times New Roman" w:cs="Times New Roman"/>
          <w:sz w:val="24"/>
          <w:szCs w:val="24"/>
        </w:rPr>
        <w:t>in terms of section 33 of the Mortgage Act 2009</w:t>
      </w:r>
      <w:r w:rsidR="00700B0B" w:rsidRPr="00542A3C">
        <w:rPr>
          <w:rFonts w:ascii="Times New Roman" w:hAnsi="Times New Roman" w:cs="Times New Roman"/>
          <w:sz w:val="24"/>
          <w:szCs w:val="24"/>
        </w:rPr>
        <w:t xml:space="preserve">. This section was considered by this court in </w:t>
      </w:r>
      <w:r w:rsidR="008E4E97" w:rsidRPr="00542A3C">
        <w:rPr>
          <w:rFonts w:ascii="Times New Roman" w:eastAsia="Times New Roman" w:hAnsi="Times New Roman" w:cs="Times New Roman"/>
          <w:b/>
          <w:bCs/>
          <w:sz w:val="24"/>
          <w:szCs w:val="24"/>
        </w:rPr>
        <w:t>Wamono Shem v Equity B</w:t>
      </w:r>
      <w:r w:rsidR="009C5216" w:rsidRPr="00542A3C">
        <w:rPr>
          <w:rFonts w:ascii="Times New Roman" w:eastAsia="Times New Roman" w:hAnsi="Times New Roman" w:cs="Times New Roman"/>
          <w:b/>
          <w:bCs/>
          <w:sz w:val="24"/>
          <w:szCs w:val="24"/>
        </w:rPr>
        <w:t xml:space="preserve">ank </w:t>
      </w:r>
      <w:r w:rsidR="008E4E97" w:rsidRPr="00542A3C">
        <w:rPr>
          <w:rFonts w:ascii="Times New Roman" w:eastAsia="Times New Roman" w:hAnsi="Times New Roman" w:cs="Times New Roman"/>
          <w:b/>
          <w:bCs/>
          <w:sz w:val="24"/>
          <w:szCs w:val="24"/>
        </w:rPr>
        <w:t>L</w:t>
      </w:r>
      <w:r w:rsidR="009C5216" w:rsidRPr="00542A3C">
        <w:rPr>
          <w:rFonts w:ascii="Times New Roman" w:eastAsia="Times New Roman" w:hAnsi="Times New Roman" w:cs="Times New Roman"/>
          <w:b/>
          <w:bCs/>
          <w:sz w:val="24"/>
          <w:szCs w:val="24"/>
        </w:rPr>
        <w:t xml:space="preserve">imited and Anor HCMA No. 600 of 2012. </w:t>
      </w:r>
      <w:r w:rsidR="00874CAB" w:rsidRPr="00542A3C">
        <w:rPr>
          <w:rFonts w:ascii="Times New Roman" w:eastAsia="Times New Roman" w:hAnsi="Times New Roman" w:cs="Times New Roman"/>
          <w:bCs/>
          <w:sz w:val="24"/>
          <w:szCs w:val="24"/>
        </w:rPr>
        <w:t>I</w:t>
      </w:r>
      <w:r w:rsidR="00A03581" w:rsidRPr="00542A3C">
        <w:rPr>
          <w:rFonts w:ascii="Times New Roman" w:eastAsia="Times New Roman" w:hAnsi="Times New Roman" w:cs="Times New Roman"/>
          <w:bCs/>
          <w:sz w:val="24"/>
          <w:szCs w:val="24"/>
        </w:rPr>
        <w:t xml:space="preserve">t was held that </w:t>
      </w:r>
      <w:r w:rsidR="008E4E97" w:rsidRPr="00542A3C">
        <w:rPr>
          <w:rFonts w:ascii="Times New Roman" w:eastAsia="Times New Roman" w:hAnsi="Times New Roman" w:cs="Times New Roman"/>
          <w:bCs/>
          <w:sz w:val="24"/>
          <w:szCs w:val="24"/>
        </w:rPr>
        <w:t xml:space="preserve">the </w:t>
      </w:r>
      <w:r w:rsidR="009C5216" w:rsidRPr="00542A3C">
        <w:rPr>
          <w:rFonts w:ascii="Times New Roman" w:eastAsia="Calibri" w:hAnsi="Times New Roman" w:cs="Times New Roman"/>
          <w:sz w:val="24"/>
          <w:szCs w:val="24"/>
        </w:rPr>
        <w:t xml:space="preserve">head note of section 33 </w:t>
      </w:r>
      <w:r w:rsidR="00A03581" w:rsidRPr="00542A3C">
        <w:rPr>
          <w:rFonts w:ascii="Times New Roman" w:eastAsia="Calibri" w:hAnsi="Times New Roman" w:cs="Times New Roman"/>
          <w:sz w:val="24"/>
          <w:szCs w:val="24"/>
        </w:rPr>
        <w:t xml:space="preserve">shows the </w:t>
      </w:r>
      <w:r w:rsidR="00700B0B" w:rsidRPr="00542A3C">
        <w:rPr>
          <w:rFonts w:ascii="Times New Roman" w:eastAsia="Calibri" w:hAnsi="Times New Roman" w:cs="Times New Roman"/>
          <w:sz w:val="24"/>
          <w:szCs w:val="24"/>
        </w:rPr>
        <w:t xml:space="preserve">intention of </w:t>
      </w:r>
      <w:r w:rsidR="00A03581" w:rsidRPr="00542A3C">
        <w:rPr>
          <w:rFonts w:ascii="Times New Roman" w:eastAsia="Calibri" w:hAnsi="Times New Roman" w:cs="Times New Roman"/>
          <w:sz w:val="24"/>
          <w:szCs w:val="24"/>
        </w:rPr>
        <w:t xml:space="preserve">legislature in enacting the section </w:t>
      </w:r>
      <w:r w:rsidR="008E4E97" w:rsidRPr="00542A3C">
        <w:rPr>
          <w:rFonts w:ascii="Times New Roman" w:eastAsia="Calibri" w:hAnsi="Times New Roman" w:cs="Times New Roman"/>
          <w:sz w:val="24"/>
          <w:szCs w:val="24"/>
        </w:rPr>
        <w:t xml:space="preserve">and it </w:t>
      </w:r>
      <w:r w:rsidR="00A03581" w:rsidRPr="00542A3C">
        <w:rPr>
          <w:rFonts w:ascii="Times New Roman" w:eastAsia="Calibri" w:hAnsi="Times New Roman" w:cs="Times New Roman"/>
          <w:sz w:val="24"/>
          <w:szCs w:val="24"/>
        </w:rPr>
        <w:t xml:space="preserve">is </w:t>
      </w:r>
      <w:r w:rsidR="00700B0B" w:rsidRPr="00542A3C">
        <w:rPr>
          <w:rFonts w:ascii="Times New Roman" w:eastAsia="Calibri" w:hAnsi="Times New Roman" w:cs="Times New Roman"/>
          <w:sz w:val="24"/>
          <w:szCs w:val="24"/>
        </w:rPr>
        <w:t xml:space="preserve">to give a right to </w:t>
      </w:r>
      <w:r w:rsidR="00A03581" w:rsidRPr="00542A3C">
        <w:rPr>
          <w:rFonts w:ascii="Times New Roman" w:eastAsia="Calibri" w:hAnsi="Times New Roman" w:cs="Times New Roman"/>
          <w:sz w:val="24"/>
          <w:szCs w:val="24"/>
        </w:rPr>
        <w:t xml:space="preserve">a </w:t>
      </w:r>
      <w:r w:rsidR="005F0CCF" w:rsidRPr="00542A3C">
        <w:rPr>
          <w:rFonts w:ascii="Times New Roman" w:eastAsia="Calibri" w:hAnsi="Times New Roman" w:cs="Times New Roman"/>
          <w:sz w:val="24"/>
          <w:szCs w:val="24"/>
        </w:rPr>
        <w:t>Mortgagor</w:t>
      </w:r>
      <w:r w:rsidR="00A03581" w:rsidRPr="00542A3C">
        <w:rPr>
          <w:rFonts w:ascii="Times New Roman" w:eastAsia="Calibri" w:hAnsi="Times New Roman" w:cs="Times New Roman"/>
          <w:sz w:val="24"/>
          <w:szCs w:val="24"/>
        </w:rPr>
        <w:t xml:space="preserve"> or other interested person to </w:t>
      </w:r>
      <w:r w:rsidR="00700B0B" w:rsidRPr="00542A3C">
        <w:rPr>
          <w:rFonts w:ascii="Times New Roman" w:eastAsia="Calibri" w:hAnsi="Times New Roman" w:cs="Times New Roman"/>
          <w:sz w:val="24"/>
          <w:szCs w:val="24"/>
        </w:rPr>
        <w:t xml:space="preserve">apply </w:t>
      </w:r>
      <w:r w:rsidR="00874CAB" w:rsidRPr="00542A3C">
        <w:rPr>
          <w:rFonts w:ascii="Times New Roman" w:eastAsia="Calibri" w:hAnsi="Times New Roman" w:cs="Times New Roman"/>
          <w:sz w:val="24"/>
          <w:szCs w:val="24"/>
        </w:rPr>
        <w:t xml:space="preserve">to court </w:t>
      </w:r>
      <w:r w:rsidR="00700B0B" w:rsidRPr="00542A3C">
        <w:rPr>
          <w:rFonts w:ascii="Times New Roman" w:eastAsia="Calibri" w:hAnsi="Times New Roman" w:cs="Times New Roman"/>
          <w:sz w:val="24"/>
          <w:szCs w:val="24"/>
        </w:rPr>
        <w:t xml:space="preserve">for relief against the exercise of </w:t>
      </w:r>
      <w:r w:rsidR="00A03581" w:rsidRPr="00542A3C">
        <w:rPr>
          <w:rFonts w:ascii="Times New Roman" w:eastAsia="Calibri" w:hAnsi="Times New Roman" w:cs="Times New Roman"/>
          <w:sz w:val="24"/>
          <w:szCs w:val="24"/>
        </w:rPr>
        <w:t xml:space="preserve">the remedies </w:t>
      </w:r>
      <w:r w:rsidR="00700B0B" w:rsidRPr="00542A3C">
        <w:rPr>
          <w:rFonts w:ascii="Times New Roman" w:eastAsia="Calibri" w:hAnsi="Times New Roman" w:cs="Times New Roman"/>
          <w:sz w:val="24"/>
          <w:szCs w:val="24"/>
        </w:rPr>
        <w:t xml:space="preserve">of a </w:t>
      </w:r>
      <w:r w:rsidR="005F0CCF" w:rsidRPr="00542A3C">
        <w:rPr>
          <w:rFonts w:ascii="Times New Roman" w:eastAsia="Calibri" w:hAnsi="Times New Roman" w:cs="Times New Roman"/>
          <w:sz w:val="24"/>
          <w:szCs w:val="24"/>
        </w:rPr>
        <w:t>Mortgagee</w:t>
      </w:r>
      <w:r w:rsidR="00700B0B" w:rsidRPr="00542A3C">
        <w:rPr>
          <w:rFonts w:ascii="Times New Roman" w:eastAsia="Calibri" w:hAnsi="Times New Roman" w:cs="Times New Roman"/>
          <w:sz w:val="24"/>
          <w:szCs w:val="24"/>
        </w:rPr>
        <w:t xml:space="preserve"> </w:t>
      </w:r>
      <w:r w:rsidR="00A03581" w:rsidRPr="00542A3C">
        <w:rPr>
          <w:rFonts w:ascii="Times New Roman" w:eastAsia="Calibri" w:hAnsi="Times New Roman" w:cs="Times New Roman"/>
          <w:sz w:val="24"/>
          <w:szCs w:val="24"/>
        </w:rPr>
        <w:t xml:space="preserve">upon default of the borrower. These remedies are provided for </w:t>
      </w:r>
      <w:r w:rsidR="00700B0B" w:rsidRPr="00542A3C">
        <w:rPr>
          <w:rFonts w:ascii="Times New Roman" w:eastAsia="Calibri" w:hAnsi="Times New Roman" w:cs="Times New Roman"/>
          <w:sz w:val="24"/>
          <w:szCs w:val="24"/>
        </w:rPr>
        <w:t>under section 20 of the Mortgage Act</w:t>
      </w:r>
      <w:r w:rsidR="008E4E97" w:rsidRPr="00542A3C">
        <w:rPr>
          <w:rFonts w:ascii="Times New Roman" w:eastAsia="Calibri" w:hAnsi="Times New Roman" w:cs="Times New Roman"/>
          <w:sz w:val="24"/>
          <w:szCs w:val="24"/>
        </w:rPr>
        <w:t xml:space="preserve"> 2009</w:t>
      </w:r>
      <w:r w:rsidR="00990EFA" w:rsidRPr="00542A3C">
        <w:rPr>
          <w:rFonts w:ascii="Times New Roman" w:eastAsia="Calibri" w:hAnsi="Times New Roman" w:cs="Times New Roman"/>
          <w:sz w:val="24"/>
          <w:szCs w:val="24"/>
        </w:rPr>
        <w:t xml:space="preserve">. Section 33 </w:t>
      </w:r>
      <w:r w:rsidR="00700B0B" w:rsidRPr="00542A3C">
        <w:rPr>
          <w:rFonts w:ascii="Times New Roman" w:eastAsia="Calibri" w:hAnsi="Times New Roman" w:cs="Times New Roman"/>
          <w:sz w:val="24"/>
          <w:szCs w:val="24"/>
        </w:rPr>
        <w:t xml:space="preserve">provides that </w:t>
      </w:r>
      <w:r w:rsidR="009C5216" w:rsidRPr="00542A3C">
        <w:rPr>
          <w:rFonts w:ascii="Times New Roman" w:eastAsia="Calibri" w:hAnsi="Times New Roman" w:cs="Times New Roman"/>
          <w:sz w:val="24"/>
          <w:szCs w:val="24"/>
        </w:rPr>
        <w:t xml:space="preserve">an application to the court for relief against the exercise by the </w:t>
      </w:r>
      <w:r w:rsidR="005F0CCF" w:rsidRPr="00542A3C">
        <w:rPr>
          <w:rFonts w:ascii="Times New Roman" w:eastAsia="Calibri" w:hAnsi="Times New Roman" w:cs="Times New Roman"/>
          <w:sz w:val="24"/>
          <w:szCs w:val="24"/>
        </w:rPr>
        <w:t>Mortgagee</w:t>
      </w:r>
      <w:r w:rsidR="009C5216" w:rsidRPr="00542A3C">
        <w:rPr>
          <w:rFonts w:ascii="Times New Roman" w:eastAsia="Calibri" w:hAnsi="Times New Roman" w:cs="Times New Roman"/>
          <w:sz w:val="24"/>
          <w:szCs w:val="24"/>
        </w:rPr>
        <w:t xml:space="preserve"> of any of the remedies referred to in section 20 may be made by the </w:t>
      </w:r>
      <w:r w:rsidR="005F0CCF" w:rsidRPr="00542A3C">
        <w:rPr>
          <w:rFonts w:ascii="Times New Roman" w:eastAsia="Calibri" w:hAnsi="Times New Roman" w:cs="Times New Roman"/>
          <w:sz w:val="24"/>
          <w:szCs w:val="24"/>
        </w:rPr>
        <w:t>Mortgagor</w:t>
      </w:r>
      <w:r w:rsidR="00A03581" w:rsidRPr="00542A3C">
        <w:rPr>
          <w:rFonts w:ascii="Times New Roman" w:eastAsia="Calibri" w:hAnsi="Times New Roman" w:cs="Times New Roman"/>
          <w:sz w:val="24"/>
          <w:szCs w:val="24"/>
        </w:rPr>
        <w:t xml:space="preserve"> among others</w:t>
      </w:r>
      <w:r w:rsidR="00700B0B" w:rsidRPr="00542A3C">
        <w:rPr>
          <w:rFonts w:ascii="Times New Roman" w:eastAsia="Calibri" w:hAnsi="Times New Roman" w:cs="Times New Roman"/>
          <w:sz w:val="24"/>
          <w:szCs w:val="24"/>
        </w:rPr>
        <w:t>.</w:t>
      </w:r>
      <w:r w:rsidR="00A03581" w:rsidRPr="00542A3C">
        <w:rPr>
          <w:rFonts w:ascii="Times New Roman" w:eastAsia="Calibri" w:hAnsi="Times New Roman" w:cs="Times New Roman"/>
          <w:sz w:val="24"/>
          <w:szCs w:val="24"/>
        </w:rPr>
        <w:t xml:space="preserve"> Where there is no suit for relief as such but a suit to free the property from the mortgage, the </w:t>
      </w:r>
      <w:r w:rsidR="008A0903" w:rsidRPr="00542A3C">
        <w:rPr>
          <w:rFonts w:ascii="Times New Roman" w:eastAsia="Calibri" w:hAnsi="Times New Roman" w:cs="Times New Roman"/>
          <w:sz w:val="24"/>
          <w:szCs w:val="24"/>
        </w:rPr>
        <w:t>Applicant</w:t>
      </w:r>
      <w:r w:rsidR="00A03581" w:rsidRPr="00542A3C">
        <w:rPr>
          <w:rFonts w:ascii="Times New Roman" w:eastAsia="Calibri" w:hAnsi="Times New Roman" w:cs="Times New Roman"/>
          <w:sz w:val="24"/>
          <w:szCs w:val="24"/>
        </w:rPr>
        <w:t xml:space="preserve"> still claims relief from exercise of the remedies of a </w:t>
      </w:r>
      <w:r w:rsidR="005F0CCF" w:rsidRPr="00542A3C">
        <w:rPr>
          <w:rFonts w:ascii="Times New Roman" w:eastAsia="Calibri" w:hAnsi="Times New Roman" w:cs="Times New Roman"/>
          <w:sz w:val="24"/>
          <w:szCs w:val="24"/>
        </w:rPr>
        <w:t>Mortgagee</w:t>
      </w:r>
      <w:r w:rsidR="00A03581" w:rsidRPr="00542A3C">
        <w:rPr>
          <w:rFonts w:ascii="Times New Roman" w:eastAsia="Calibri" w:hAnsi="Times New Roman" w:cs="Times New Roman"/>
          <w:sz w:val="24"/>
          <w:szCs w:val="24"/>
        </w:rPr>
        <w:t xml:space="preserve"> against a </w:t>
      </w:r>
      <w:r w:rsidR="005F0CCF" w:rsidRPr="00542A3C">
        <w:rPr>
          <w:rFonts w:ascii="Times New Roman" w:eastAsia="Calibri" w:hAnsi="Times New Roman" w:cs="Times New Roman"/>
          <w:sz w:val="24"/>
          <w:szCs w:val="24"/>
        </w:rPr>
        <w:t>Mortgagor</w:t>
      </w:r>
      <w:r w:rsidR="00A03581" w:rsidRPr="00542A3C">
        <w:rPr>
          <w:rFonts w:ascii="Times New Roman" w:eastAsia="Calibri" w:hAnsi="Times New Roman" w:cs="Times New Roman"/>
          <w:sz w:val="24"/>
          <w:szCs w:val="24"/>
        </w:rPr>
        <w:t xml:space="preserve"> in default of payment of a loan. Sections </w:t>
      </w:r>
      <w:r w:rsidR="00C83426" w:rsidRPr="00542A3C">
        <w:rPr>
          <w:rFonts w:ascii="Times New Roman" w:eastAsia="Calibri" w:hAnsi="Times New Roman" w:cs="Times New Roman"/>
          <w:sz w:val="24"/>
          <w:szCs w:val="24"/>
        </w:rPr>
        <w:t>33</w:t>
      </w:r>
      <w:r w:rsidR="00A03581" w:rsidRPr="00542A3C">
        <w:rPr>
          <w:rFonts w:ascii="Times New Roman" w:eastAsia="Calibri" w:hAnsi="Times New Roman" w:cs="Times New Roman"/>
          <w:sz w:val="24"/>
          <w:szCs w:val="24"/>
        </w:rPr>
        <w:t xml:space="preserve"> (3) and (4) of the Mortgage Act 2009 provides as follows: </w:t>
      </w:r>
      <w:r w:rsidR="00C83426" w:rsidRPr="00542A3C">
        <w:rPr>
          <w:rFonts w:ascii="Times New Roman" w:eastAsia="Calibri" w:hAnsi="Times New Roman" w:cs="Times New Roman"/>
          <w:sz w:val="24"/>
          <w:szCs w:val="24"/>
        </w:rPr>
        <w:t xml:space="preserve"> </w:t>
      </w:r>
    </w:p>
    <w:p w:rsidR="00A03581" w:rsidRPr="00542A3C" w:rsidRDefault="00A03581" w:rsidP="00542A3C">
      <w:pPr>
        <w:spacing w:line="360" w:lineRule="auto"/>
        <w:ind w:left="72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t>“</w:t>
      </w:r>
      <w:r w:rsidR="00C83426" w:rsidRPr="00542A3C">
        <w:rPr>
          <w:rFonts w:ascii="Times New Roman" w:hAnsi="Times New Roman" w:cs="Times New Roman"/>
          <w:sz w:val="24"/>
          <w:szCs w:val="24"/>
          <w:lang w:val="en-US"/>
        </w:rPr>
        <w:t>(3) An application for relief may be made at any time after the service of a notice under section 19, section 22 (2), section 23 (2) or section 24 (1) or section 26 (2), or during the exercise of any of the remedies referred to in those sections.</w:t>
      </w:r>
    </w:p>
    <w:p w:rsidR="00A03581" w:rsidRPr="00542A3C" w:rsidRDefault="00C83426" w:rsidP="00542A3C">
      <w:pPr>
        <w:spacing w:line="360" w:lineRule="auto"/>
        <w:ind w:left="72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lastRenderedPageBreak/>
        <w:t xml:space="preserve">(4) An application for relief is not to be taken as an admission by the </w:t>
      </w:r>
      <w:r w:rsidR="005F0CCF" w:rsidRPr="00542A3C">
        <w:rPr>
          <w:rFonts w:ascii="Times New Roman" w:hAnsi="Times New Roman" w:cs="Times New Roman"/>
          <w:sz w:val="24"/>
          <w:szCs w:val="24"/>
          <w:lang w:val="en-US"/>
        </w:rPr>
        <w:t>Mortgagor</w:t>
      </w:r>
      <w:r w:rsidRPr="00542A3C">
        <w:rPr>
          <w:rFonts w:ascii="Times New Roman" w:hAnsi="Times New Roman" w:cs="Times New Roman"/>
          <w:sz w:val="24"/>
          <w:szCs w:val="24"/>
          <w:lang w:val="en-US"/>
        </w:rPr>
        <w:t xml:space="preserve"> or any other person applying for relief that—</w:t>
      </w:r>
    </w:p>
    <w:p w:rsidR="00A03581" w:rsidRPr="00542A3C" w:rsidRDefault="00C83426" w:rsidP="00542A3C">
      <w:pPr>
        <w:spacing w:line="360" w:lineRule="auto"/>
        <w:ind w:left="144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t xml:space="preserve">(a) there has been a breach of a covenant of the mortgage by the </w:t>
      </w:r>
      <w:r w:rsidR="005F0CCF" w:rsidRPr="00542A3C">
        <w:rPr>
          <w:rFonts w:ascii="Times New Roman" w:hAnsi="Times New Roman" w:cs="Times New Roman"/>
          <w:sz w:val="24"/>
          <w:szCs w:val="24"/>
          <w:lang w:val="en-US"/>
        </w:rPr>
        <w:t>Mortgagor</w:t>
      </w:r>
      <w:r w:rsidRPr="00542A3C">
        <w:rPr>
          <w:rFonts w:ascii="Times New Roman" w:hAnsi="Times New Roman" w:cs="Times New Roman"/>
          <w:sz w:val="24"/>
          <w:szCs w:val="24"/>
          <w:lang w:val="en-US"/>
        </w:rPr>
        <w:t>;</w:t>
      </w:r>
    </w:p>
    <w:p w:rsidR="00A03581" w:rsidRPr="00542A3C" w:rsidRDefault="00C83426" w:rsidP="00542A3C">
      <w:pPr>
        <w:spacing w:line="360" w:lineRule="auto"/>
        <w:ind w:left="144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t xml:space="preserve">(b) by reason of such a breach, the </w:t>
      </w:r>
      <w:r w:rsidR="005F0CCF" w:rsidRPr="00542A3C">
        <w:rPr>
          <w:rFonts w:ascii="Times New Roman" w:hAnsi="Times New Roman" w:cs="Times New Roman"/>
          <w:sz w:val="24"/>
          <w:szCs w:val="24"/>
          <w:lang w:val="en-US"/>
        </w:rPr>
        <w:t>Mortgagee</w:t>
      </w:r>
      <w:r w:rsidRPr="00542A3C">
        <w:rPr>
          <w:rFonts w:ascii="Times New Roman" w:hAnsi="Times New Roman" w:cs="Times New Roman"/>
          <w:sz w:val="24"/>
          <w:szCs w:val="24"/>
          <w:lang w:val="en-US"/>
        </w:rPr>
        <w:t xml:space="preserve"> has the right to exercise the remedy in respect of which the application for relief has been made;</w:t>
      </w:r>
    </w:p>
    <w:p w:rsidR="00A03581" w:rsidRPr="00542A3C" w:rsidRDefault="00C83426" w:rsidP="00542A3C">
      <w:pPr>
        <w:spacing w:line="360" w:lineRule="auto"/>
        <w:ind w:left="144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t xml:space="preserve">(c) all notices which were required to be served by the </w:t>
      </w:r>
      <w:r w:rsidR="005F0CCF" w:rsidRPr="00542A3C">
        <w:rPr>
          <w:rFonts w:ascii="Times New Roman" w:hAnsi="Times New Roman" w:cs="Times New Roman"/>
          <w:sz w:val="24"/>
          <w:szCs w:val="24"/>
          <w:lang w:val="en-US"/>
        </w:rPr>
        <w:t>Mortgagee</w:t>
      </w:r>
      <w:r w:rsidRPr="00542A3C">
        <w:rPr>
          <w:rFonts w:ascii="Times New Roman" w:hAnsi="Times New Roman" w:cs="Times New Roman"/>
          <w:sz w:val="24"/>
          <w:szCs w:val="24"/>
          <w:lang w:val="en-US"/>
        </w:rPr>
        <w:t xml:space="preserve"> were properly served; or</w:t>
      </w:r>
    </w:p>
    <w:p w:rsidR="00C83426" w:rsidRPr="00542A3C" w:rsidRDefault="00C83426" w:rsidP="00542A3C">
      <w:pPr>
        <w:spacing w:line="360" w:lineRule="auto"/>
        <w:ind w:left="1440"/>
        <w:jc w:val="both"/>
        <w:rPr>
          <w:rFonts w:ascii="Times New Roman" w:hAnsi="Times New Roman" w:cs="Times New Roman"/>
          <w:sz w:val="24"/>
          <w:szCs w:val="24"/>
          <w:lang w:val="en-US"/>
        </w:rPr>
      </w:pPr>
      <w:r w:rsidRPr="00542A3C">
        <w:rPr>
          <w:rFonts w:ascii="Times New Roman" w:hAnsi="Times New Roman" w:cs="Times New Roman"/>
          <w:sz w:val="24"/>
          <w:szCs w:val="24"/>
          <w:lang w:val="en-US"/>
        </w:rPr>
        <w:t>(d) the period for remedying the breach specified in the notice served under section 21 was reasonable or had expired, and the court may grant relief without determining all or any of those matters.</w:t>
      </w:r>
      <w:r w:rsidR="00A03581" w:rsidRPr="00542A3C">
        <w:rPr>
          <w:rFonts w:ascii="Times New Roman" w:hAnsi="Times New Roman" w:cs="Times New Roman"/>
          <w:sz w:val="24"/>
          <w:szCs w:val="24"/>
          <w:lang w:val="en-US"/>
        </w:rPr>
        <w:t>”</w:t>
      </w:r>
    </w:p>
    <w:p w:rsidR="00D60D08" w:rsidRPr="00542A3C" w:rsidRDefault="00A03581" w:rsidP="00542A3C">
      <w:pPr>
        <w:autoSpaceDE w:val="0"/>
        <w:autoSpaceDN w:val="0"/>
        <w:adjustRightInd w:val="0"/>
        <w:spacing w:after="0" w:line="360" w:lineRule="auto"/>
        <w:jc w:val="both"/>
        <w:rPr>
          <w:rFonts w:ascii="Times New Roman" w:hAnsi="Times New Roman" w:cs="Times New Roman"/>
          <w:sz w:val="24"/>
          <w:szCs w:val="24"/>
        </w:rPr>
      </w:pPr>
      <w:r w:rsidRPr="00542A3C">
        <w:rPr>
          <w:rFonts w:ascii="Times New Roman" w:hAnsi="Times New Roman" w:cs="Times New Roman"/>
          <w:sz w:val="24"/>
          <w:szCs w:val="24"/>
        </w:rPr>
        <w:t>Where there is an application for relie</w:t>
      </w:r>
      <w:r w:rsidR="00990EFA" w:rsidRPr="00542A3C">
        <w:rPr>
          <w:rFonts w:ascii="Times New Roman" w:hAnsi="Times New Roman" w:cs="Times New Roman"/>
          <w:sz w:val="24"/>
          <w:szCs w:val="24"/>
        </w:rPr>
        <w:t>f</w:t>
      </w:r>
      <w:r w:rsidRPr="00542A3C">
        <w:rPr>
          <w:rFonts w:ascii="Times New Roman" w:hAnsi="Times New Roman" w:cs="Times New Roman"/>
          <w:sz w:val="24"/>
          <w:szCs w:val="24"/>
        </w:rPr>
        <w:t xml:space="preserve"> r</w:t>
      </w:r>
      <w:r w:rsidR="004A1533" w:rsidRPr="00542A3C">
        <w:rPr>
          <w:rFonts w:ascii="Times New Roman" w:hAnsi="Times New Roman" w:cs="Times New Roman"/>
          <w:b/>
          <w:sz w:val="24"/>
          <w:szCs w:val="24"/>
        </w:rPr>
        <w:t>egulation 13 of the Mortgage Regulations</w:t>
      </w:r>
      <w:r w:rsidR="004A1533" w:rsidRPr="00542A3C">
        <w:rPr>
          <w:rFonts w:ascii="Times New Roman" w:hAnsi="Times New Roman" w:cs="Times New Roman"/>
          <w:sz w:val="24"/>
          <w:szCs w:val="24"/>
        </w:rPr>
        <w:t>,</w:t>
      </w:r>
      <w:r w:rsidRPr="00542A3C">
        <w:rPr>
          <w:rFonts w:ascii="Times New Roman" w:hAnsi="Times New Roman" w:cs="Times New Roman"/>
          <w:sz w:val="24"/>
          <w:szCs w:val="24"/>
        </w:rPr>
        <w:t xml:space="preserve"> may be applied because it provides that </w:t>
      </w:r>
      <w:r w:rsidR="004A1533" w:rsidRPr="00542A3C">
        <w:rPr>
          <w:rFonts w:ascii="Times New Roman" w:hAnsi="Times New Roman" w:cs="Times New Roman"/>
          <w:sz w:val="24"/>
          <w:szCs w:val="24"/>
        </w:rPr>
        <w:t xml:space="preserve">a sale may be stopped or adjourned by court at the request of the </w:t>
      </w:r>
      <w:r w:rsidR="005F0CCF" w:rsidRPr="00542A3C">
        <w:rPr>
          <w:rFonts w:ascii="Times New Roman" w:hAnsi="Times New Roman" w:cs="Times New Roman"/>
          <w:sz w:val="24"/>
          <w:szCs w:val="24"/>
        </w:rPr>
        <w:t>Mortgagor</w:t>
      </w:r>
      <w:r w:rsidR="004A1533" w:rsidRPr="00542A3C">
        <w:rPr>
          <w:rFonts w:ascii="Times New Roman" w:hAnsi="Times New Roman" w:cs="Times New Roman"/>
          <w:sz w:val="24"/>
          <w:szCs w:val="24"/>
        </w:rPr>
        <w:t xml:space="preserve">. </w:t>
      </w:r>
      <w:r w:rsidRPr="00542A3C">
        <w:rPr>
          <w:rFonts w:ascii="Times New Roman" w:hAnsi="Times New Roman" w:cs="Times New Roman"/>
          <w:sz w:val="24"/>
          <w:szCs w:val="24"/>
        </w:rPr>
        <w:t xml:space="preserve">It would be irrational for a </w:t>
      </w:r>
      <w:r w:rsidR="005F0CCF" w:rsidRPr="00542A3C">
        <w:rPr>
          <w:rFonts w:ascii="Times New Roman" w:hAnsi="Times New Roman" w:cs="Times New Roman"/>
          <w:sz w:val="24"/>
          <w:szCs w:val="24"/>
        </w:rPr>
        <w:t>Mortgagor</w:t>
      </w:r>
      <w:r w:rsidRPr="00542A3C">
        <w:rPr>
          <w:rFonts w:ascii="Times New Roman" w:hAnsi="Times New Roman" w:cs="Times New Roman"/>
          <w:sz w:val="24"/>
          <w:szCs w:val="24"/>
        </w:rPr>
        <w:t xml:space="preserve"> to apply to either adjourn the sale or stop it without trying to buy time to redeem the property or get any other remedy </w:t>
      </w:r>
      <w:r w:rsidR="00D60D08" w:rsidRPr="00542A3C">
        <w:rPr>
          <w:rFonts w:ascii="Times New Roman" w:hAnsi="Times New Roman" w:cs="Times New Roman"/>
          <w:sz w:val="24"/>
          <w:szCs w:val="24"/>
        </w:rPr>
        <w:t xml:space="preserve">that is appropriate to a </w:t>
      </w:r>
      <w:r w:rsidR="005F0CCF" w:rsidRPr="00542A3C">
        <w:rPr>
          <w:rFonts w:ascii="Times New Roman" w:hAnsi="Times New Roman" w:cs="Times New Roman"/>
          <w:sz w:val="24"/>
          <w:szCs w:val="24"/>
        </w:rPr>
        <w:t>Mortgagor</w:t>
      </w:r>
      <w:r w:rsidR="00D60D08" w:rsidRPr="00542A3C">
        <w:rPr>
          <w:rFonts w:ascii="Times New Roman" w:hAnsi="Times New Roman" w:cs="Times New Roman"/>
          <w:sz w:val="24"/>
          <w:szCs w:val="24"/>
        </w:rPr>
        <w:t xml:space="preserve"> because the stoppage or adjournment is made upon payment of 30% of the outstanding amount or the forced sale value of the property.</w:t>
      </w:r>
      <w:r w:rsidR="00681DF3" w:rsidRPr="00542A3C">
        <w:rPr>
          <w:rFonts w:ascii="Times New Roman" w:hAnsi="Times New Roman" w:cs="Times New Roman"/>
          <w:sz w:val="24"/>
          <w:szCs w:val="24"/>
        </w:rPr>
        <w:t xml:space="preserve"> Regulation 13 provides as follows:</w:t>
      </w:r>
    </w:p>
    <w:p w:rsidR="00681DF3" w:rsidRPr="00542A3C" w:rsidRDefault="00681DF3" w:rsidP="00542A3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542A3C">
        <w:rPr>
          <w:rFonts w:ascii="Times New Roman" w:hAnsi="Times New Roman" w:cs="Times New Roman"/>
          <w:sz w:val="24"/>
          <w:szCs w:val="24"/>
        </w:rPr>
        <w:tab/>
      </w:r>
      <w:r w:rsidR="008A0903" w:rsidRPr="00542A3C">
        <w:rPr>
          <w:rFonts w:ascii="Times New Roman" w:hAnsi="Times New Roman" w:cs="Times New Roman"/>
          <w:sz w:val="24"/>
          <w:szCs w:val="24"/>
        </w:rPr>
        <w:t>“Adjournment</w:t>
      </w:r>
      <w:r w:rsidR="00D10B93" w:rsidRPr="00542A3C">
        <w:rPr>
          <w:rFonts w:ascii="Times New Roman" w:eastAsia="Times New Roman" w:hAnsi="Times New Roman" w:cs="Times New Roman"/>
          <w:sz w:val="24"/>
          <w:szCs w:val="24"/>
          <w:lang w:val="en-US"/>
        </w:rPr>
        <w:t xml:space="preserve"> or stoppage of sale.</w:t>
      </w:r>
    </w:p>
    <w:p w:rsidR="00D10B93" w:rsidRPr="00542A3C" w:rsidRDefault="00D10B93" w:rsidP="00542A3C">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US"/>
        </w:rPr>
      </w:pPr>
      <w:r w:rsidRPr="00542A3C">
        <w:rPr>
          <w:rFonts w:ascii="Times New Roman" w:eastAsia="Times New Roman" w:hAnsi="Times New Roman" w:cs="Times New Roman"/>
          <w:sz w:val="24"/>
          <w:szCs w:val="24"/>
          <w:lang w:val="en-US"/>
        </w:rPr>
        <w:t xml:space="preserve">The court may on the application of the </w:t>
      </w:r>
      <w:r w:rsidR="005F0CCF" w:rsidRPr="00542A3C">
        <w:rPr>
          <w:rFonts w:ascii="Times New Roman" w:eastAsia="Times New Roman" w:hAnsi="Times New Roman" w:cs="Times New Roman"/>
          <w:sz w:val="24"/>
          <w:szCs w:val="24"/>
          <w:lang w:val="en-US"/>
        </w:rPr>
        <w:t>Mortgagor</w:t>
      </w:r>
      <w:r w:rsidRPr="00542A3C">
        <w:rPr>
          <w:rFonts w:ascii="Times New Roman" w:eastAsia="Times New Roman" w:hAnsi="Times New Roman" w:cs="Times New Roman"/>
          <w:sz w:val="24"/>
          <w:szCs w:val="24"/>
          <w:lang w:val="en-US"/>
        </w:rPr>
        <w:t xml:space="preserve">, spouse, agent of the </w:t>
      </w:r>
      <w:r w:rsidR="005F0CCF" w:rsidRPr="00542A3C">
        <w:rPr>
          <w:rFonts w:ascii="Times New Roman" w:eastAsia="Times New Roman" w:hAnsi="Times New Roman" w:cs="Times New Roman"/>
          <w:sz w:val="24"/>
          <w:szCs w:val="24"/>
          <w:lang w:val="en-US"/>
        </w:rPr>
        <w:t>Mortgagor</w:t>
      </w:r>
      <w:r w:rsidRPr="00542A3C">
        <w:rPr>
          <w:rFonts w:ascii="Times New Roman" w:eastAsia="Times New Roman" w:hAnsi="Times New Roman" w:cs="Times New Roman"/>
          <w:sz w:val="24"/>
          <w:szCs w:val="24"/>
          <w:lang w:val="en-US"/>
        </w:rPr>
        <w:t xml:space="preserve"> or any other interested party and for reasonable cause, adjourn a sale by public auction to a specified date and time upon payment of a security deposit of 30% of the forced sale value of the mortgaged property or outstanding amount.</w:t>
      </w:r>
    </w:p>
    <w:p w:rsidR="00F83DB7" w:rsidRPr="00542A3C" w:rsidRDefault="00681DF3" w:rsidP="00542A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542A3C">
        <w:rPr>
          <w:rFonts w:ascii="Times New Roman" w:eastAsia="Times New Roman" w:hAnsi="Times New Roman" w:cs="Times New Roman"/>
          <w:sz w:val="24"/>
          <w:szCs w:val="24"/>
          <w:lang w:val="en-US"/>
        </w:rPr>
        <w:t>What is a reasonable cause</w:t>
      </w:r>
      <w:r w:rsidR="00990EFA" w:rsidRPr="00542A3C">
        <w:rPr>
          <w:rFonts w:ascii="Times New Roman" w:eastAsia="Times New Roman" w:hAnsi="Times New Roman" w:cs="Times New Roman"/>
          <w:sz w:val="24"/>
          <w:szCs w:val="24"/>
          <w:lang w:val="en-US"/>
        </w:rPr>
        <w:t xml:space="preserve"> </w:t>
      </w:r>
      <w:r w:rsidR="008E4E97" w:rsidRPr="00542A3C">
        <w:rPr>
          <w:rFonts w:ascii="Times New Roman" w:eastAsia="Times New Roman" w:hAnsi="Times New Roman" w:cs="Times New Roman"/>
          <w:sz w:val="24"/>
          <w:szCs w:val="24"/>
          <w:lang w:val="en-US"/>
        </w:rPr>
        <w:t xml:space="preserve">for the stoppage or adjournment of the sale </w:t>
      </w:r>
      <w:r w:rsidRPr="00542A3C">
        <w:rPr>
          <w:rFonts w:ascii="Times New Roman" w:eastAsia="Times New Roman" w:hAnsi="Times New Roman" w:cs="Times New Roman"/>
          <w:sz w:val="24"/>
          <w:szCs w:val="24"/>
          <w:lang w:val="en-US"/>
        </w:rPr>
        <w:t xml:space="preserve">has not been defined. However the provision supports a suit for relief from the exercise of remedies of a </w:t>
      </w:r>
      <w:r w:rsidR="005F0CCF" w:rsidRPr="00542A3C">
        <w:rPr>
          <w:rFonts w:ascii="Times New Roman" w:eastAsia="Times New Roman" w:hAnsi="Times New Roman" w:cs="Times New Roman"/>
          <w:sz w:val="24"/>
          <w:szCs w:val="24"/>
          <w:lang w:val="en-US"/>
        </w:rPr>
        <w:t>Mortgagee</w:t>
      </w:r>
      <w:r w:rsidRPr="00542A3C">
        <w:rPr>
          <w:rFonts w:ascii="Times New Roman" w:eastAsia="Times New Roman" w:hAnsi="Times New Roman" w:cs="Times New Roman"/>
          <w:sz w:val="24"/>
          <w:szCs w:val="24"/>
          <w:lang w:val="en-US"/>
        </w:rPr>
        <w:t xml:space="preserve"> upon default of a </w:t>
      </w:r>
      <w:r w:rsidR="005F0CCF" w:rsidRPr="00542A3C">
        <w:rPr>
          <w:rFonts w:ascii="Times New Roman" w:eastAsia="Times New Roman" w:hAnsi="Times New Roman" w:cs="Times New Roman"/>
          <w:sz w:val="24"/>
          <w:szCs w:val="24"/>
          <w:lang w:val="en-US"/>
        </w:rPr>
        <w:t>Mortgagor</w:t>
      </w:r>
      <w:r w:rsidRPr="00542A3C">
        <w:rPr>
          <w:rFonts w:ascii="Times New Roman" w:eastAsia="Times New Roman" w:hAnsi="Times New Roman" w:cs="Times New Roman"/>
          <w:sz w:val="24"/>
          <w:szCs w:val="24"/>
          <w:lang w:val="en-US"/>
        </w:rPr>
        <w:t xml:space="preserve"> under section 20 of the Mortgage Act which remedies include sale of the mortgaged property. I do not have to consider the other remedies as it suffices to deal with the circumstances of the </w:t>
      </w:r>
      <w:r w:rsidR="008A0903" w:rsidRPr="00542A3C">
        <w:rPr>
          <w:rFonts w:ascii="Times New Roman" w:eastAsia="Times New Roman" w:hAnsi="Times New Roman" w:cs="Times New Roman"/>
          <w:sz w:val="24"/>
          <w:szCs w:val="24"/>
          <w:lang w:val="en-US"/>
        </w:rPr>
        <w:t>Applicant</w:t>
      </w:r>
      <w:r w:rsidRPr="00542A3C">
        <w:rPr>
          <w:rFonts w:ascii="Times New Roman" w:eastAsia="Times New Roman" w:hAnsi="Times New Roman" w:cs="Times New Roman"/>
          <w:sz w:val="24"/>
          <w:szCs w:val="24"/>
          <w:lang w:val="en-US"/>
        </w:rPr>
        <w:t xml:space="preserve"> where the </w:t>
      </w:r>
      <w:r w:rsidR="005F0CCF" w:rsidRPr="00542A3C">
        <w:rPr>
          <w:rFonts w:ascii="Times New Roman" w:eastAsia="Times New Roman" w:hAnsi="Times New Roman" w:cs="Times New Roman"/>
          <w:sz w:val="24"/>
          <w:szCs w:val="24"/>
          <w:lang w:val="en-US"/>
        </w:rPr>
        <w:t>Mortgagee</w:t>
      </w:r>
      <w:r w:rsidRPr="00542A3C">
        <w:rPr>
          <w:rFonts w:ascii="Times New Roman" w:eastAsia="Times New Roman" w:hAnsi="Times New Roman" w:cs="Times New Roman"/>
          <w:sz w:val="24"/>
          <w:szCs w:val="24"/>
          <w:lang w:val="en-US"/>
        </w:rPr>
        <w:t xml:space="preserve"> is seeking to sell the property. Wherever there is a suit for relief, there is a reasonable cause as a mortgage does not operate as a transfer of property but as security for borrowing. Regulation 13 (</w:t>
      </w:r>
      <w:r w:rsidR="00F72918" w:rsidRPr="00542A3C">
        <w:rPr>
          <w:rFonts w:ascii="Times New Roman" w:eastAsia="Times New Roman" w:hAnsi="Times New Roman" w:cs="Times New Roman"/>
          <w:sz w:val="24"/>
          <w:szCs w:val="24"/>
          <w:lang w:val="en-US"/>
        </w:rPr>
        <w:t>1</w:t>
      </w:r>
      <w:r w:rsidRPr="00542A3C">
        <w:rPr>
          <w:rFonts w:ascii="Times New Roman" w:eastAsia="Times New Roman" w:hAnsi="Times New Roman" w:cs="Times New Roman"/>
          <w:sz w:val="24"/>
          <w:szCs w:val="24"/>
          <w:lang w:val="en-US"/>
        </w:rPr>
        <w:t xml:space="preserve">) provides that </w:t>
      </w:r>
      <w:r w:rsidR="00F72918" w:rsidRPr="00542A3C">
        <w:rPr>
          <w:rFonts w:ascii="Times New Roman" w:eastAsia="Times New Roman" w:hAnsi="Times New Roman" w:cs="Times New Roman"/>
          <w:sz w:val="24"/>
          <w:szCs w:val="24"/>
          <w:lang w:val="en-US"/>
        </w:rPr>
        <w:t xml:space="preserve">the Court may </w:t>
      </w:r>
      <w:r w:rsidR="00F72918" w:rsidRPr="00542A3C">
        <w:rPr>
          <w:rFonts w:ascii="Times New Roman" w:eastAsia="Times New Roman" w:hAnsi="Times New Roman" w:cs="Times New Roman"/>
          <w:sz w:val="24"/>
          <w:szCs w:val="24"/>
          <w:lang w:val="en-US"/>
        </w:rPr>
        <w:lastRenderedPageBreak/>
        <w:t>stop the sale upon the payment of 30% of the forced sale value of the mortgaged property or outstanding amount.</w:t>
      </w:r>
      <w:r w:rsidR="00824966" w:rsidRPr="00542A3C">
        <w:rPr>
          <w:rFonts w:ascii="Times New Roman" w:eastAsia="Times New Roman" w:hAnsi="Times New Roman" w:cs="Times New Roman"/>
          <w:sz w:val="24"/>
          <w:szCs w:val="24"/>
          <w:lang w:val="en-US"/>
        </w:rPr>
        <w:t xml:space="preserve"> </w:t>
      </w:r>
      <w:r w:rsidR="00F83DB7" w:rsidRPr="00542A3C">
        <w:rPr>
          <w:rFonts w:ascii="Times New Roman" w:eastAsia="Times New Roman" w:hAnsi="Times New Roman" w:cs="Times New Roman"/>
          <w:sz w:val="24"/>
          <w:szCs w:val="24"/>
          <w:lang w:val="en-US"/>
        </w:rPr>
        <w:t xml:space="preserve">This rule was considered by the Court of Appeal of Uganda in </w:t>
      </w:r>
      <w:r w:rsidR="00F83DB7" w:rsidRPr="00542A3C">
        <w:rPr>
          <w:rFonts w:ascii="Times New Roman" w:eastAsia="Times New Roman" w:hAnsi="Times New Roman" w:cs="Times New Roman"/>
          <w:b/>
          <w:sz w:val="24"/>
          <w:szCs w:val="24"/>
          <w:lang w:val="en-US"/>
        </w:rPr>
        <w:t xml:space="preserve">Ganafa Peter Kisawuzi </w:t>
      </w:r>
      <w:r w:rsidR="005F0CCF" w:rsidRPr="00542A3C">
        <w:rPr>
          <w:rFonts w:ascii="Times New Roman" w:eastAsia="Times New Roman" w:hAnsi="Times New Roman" w:cs="Times New Roman"/>
          <w:b/>
          <w:sz w:val="24"/>
          <w:szCs w:val="24"/>
          <w:lang w:val="en-US"/>
        </w:rPr>
        <w:t>vs.</w:t>
      </w:r>
      <w:r w:rsidR="00F83DB7" w:rsidRPr="00542A3C">
        <w:rPr>
          <w:rFonts w:ascii="Times New Roman" w:eastAsia="Times New Roman" w:hAnsi="Times New Roman" w:cs="Times New Roman"/>
          <w:b/>
          <w:sz w:val="24"/>
          <w:szCs w:val="24"/>
          <w:lang w:val="en-US"/>
        </w:rPr>
        <w:t xml:space="preserve"> DFCU Bank Ltd Civil Application No. 0064 of 2016 arising from Civil Appeal No. 54 of 2016</w:t>
      </w:r>
      <w:r w:rsidR="00F83DB7" w:rsidRPr="00542A3C">
        <w:rPr>
          <w:rFonts w:ascii="Times New Roman" w:eastAsia="Times New Roman" w:hAnsi="Times New Roman" w:cs="Times New Roman"/>
          <w:sz w:val="24"/>
          <w:szCs w:val="24"/>
          <w:lang w:val="en-US"/>
        </w:rPr>
        <w:t xml:space="preserve">. The court of appeal refused to grant an order of a temporary injunction to the applicant </w:t>
      </w:r>
      <w:r w:rsidR="006E3AD6" w:rsidRPr="00542A3C">
        <w:rPr>
          <w:rFonts w:ascii="Times New Roman" w:eastAsia="Times New Roman" w:hAnsi="Times New Roman" w:cs="Times New Roman"/>
          <w:sz w:val="24"/>
          <w:szCs w:val="24"/>
          <w:lang w:val="en-US"/>
        </w:rPr>
        <w:t xml:space="preserve">holding that the remedy was not available to him </w:t>
      </w:r>
      <w:r w:rsidR="00F83DB7" w:rsidRPr="00542A3C">
        <w:rPr>
          <w:rFonts w:ascii="Times New Roman" w:eastAsia="Times New Roman" w:hAnsi="Times New Roman" w:cs="Times New Roman"/>
          <w:sz w:val="24"/>
          <w:szCs w:val="24"/>
          <w:lang w:val="en-US"/>
        </w:rPr>
        <w:t>on the ground that the Applicant had not complied with regulation 13 (1) of the Mortgage Regulations 2012 which required him to deposit 30% of the forced sale value of the mortgaged property or the outstanding amount</w:t>
      </w:r>
      <w:r w:rsidR="00DE3B04" w:rsidRPr="00542A3C">
        <w:rPr>
          <w:rFonts w:ascii="Times New Roman" w:eastAsia="Times New Roman" w:hAnsi="Times New Roman" w:cs="Times New Roman"/>
          <w:sz w:val="24"/>
          <w:szCs w:val="24"/>
          <w:lang w:val="en-US"/>
        </w:rPr>
        <w:t xml:space="preserve"> before stoppage of sale</w:t>
      </w:r>
      <w:r w:rsidR="00F83DB7" w:rsidRPr="00542A3C">
        <w:rPr>
          <w:rFonts w:ascii="Times New Roman" w:eastAsia="Times New Roman" w:hAnsi="Times New Roman" w:cs="Times New Roman"/>
          <w:sz w:val="24"/>
          <w:szCs w:val="24"/>
          <w:lang w:val="en-US"/>
        </w:rPr>
        <w:t>.</w:t>
      </w:r>
    </w:p>
    <w:p w:rsidR="00586EB5" w:rsidRPr="00542A3C" w:rsidRDefault="00824966" w:rsidP="00542A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542A3C">
        <w:rPr>
          <w:rFonts w:ascii="Times New Roman" w:eastAsia="Times New Roman" w:hAnsi="Times New Roman" w:cs="Times New Roman"/>
          <w:sz w:val="24"/>
          <w:szCs w:val="24"/>
          <w:lang w:val="en-US"/>
        </w:rPr>
        <w:t>Regulation 13 (5</w:t>
      </w:r>
      <w:r w:rsidR="00647EC3" w:rsidRPr="00542A3C">
        <w:rPr>
          <w:rFonts w:ascii="Times New Roman" w:eastAsia="Times New Roman" w:hAnsi="Times New Roman" w:cs="Times New Roman"/>
          <w:sz w:val="24"/>
          <w:szCs w:val="24"/>
          <w:lang w:val="en-US"/>
        </w:rPr>
        <w:t xml:space="preserve">) further provides that where the sale is stopped or adjourned at the request of the </w:t>
      </w:r>
      <w:r w:rsidR="005F0CCF" w:rsidRPr="00542A3C">
        <w:rPr>
          <w:rFonts w:ascii="Times New Roman" w:eastAsia="Times New Roman" w:hAnsi="Times New Roman" w:cs="Times New Roman"/>
          <w:sz w:val="24"/>
          <w:szCs w:val="24"/>
          <w:lang w:val="en-US"/>
        </w:rPr>
        <w:t>Mortgagor</w:t>
      </w:r>
      <w:r w:rsidR="00647EC3" w:rsidRPr="00542A3C">
        <w:rPr>
          <w:rFonts w:ascii="Times New Roman" w:eastAsia="Times New Roman" w:hAnsi="Times New Roman" w:cs="Times New Roman"/>
          <w:sz w:val="24"/>
          <w:szCs w:val="24"/>
          <w:lang w:val="en-US"/>
        </w:rPr>
        <w:t xml:space="preserve"> for the purpose of redemption, the </w:t>
      </w:r>
      <w:r w:rsidR="005F0CCF" w:rsidRPr="00542A3C">
        <w:rPr>
          <w:rFonts w:ascii="Times New Roman" w:eastAsia="Times New Roman" w:hAnsi="Times New Roman" w:cs="Times New Roman"/>
          <w:sz w:val="24"/>
          <w:szCs w:val="24"/>
          <w:lang w:val="en-US"/>
        </w:rPr>
        <w:t>Mortgagor</w:t>
      </w:r>
      <w:r w:rsidR="00647EC3" w:rsidRPr="00542A3C">
        <w:rPr>
          <w:rFonts w:ascii="Times New Roman" w:eastAsia="Times New Roman" w:hAnsi="Times New Roman" w:cs="Times New Roman"/>
          <w:sz w:val="24"/>
          <w:szCs w:val="24"/>
          <w:lang w:val="en-US"/>
        </w:rPr>
        <w:t xml:space="preserve"> </w:t>
      </w:r>
      <w:r w:rsidR="00720ECB" w:rsidRPr="00542A3C">
        <w:rPr>
          <w:rFonts w:ascii="Times New Roman" w:eastAsia="Times New Roman" w:hAnsi="Times New Roman" w:cs="Times New Roman"/>
          <w:sz w:val="24"/>
          <w:szCs w:val="24"/>
          <w:lang w:val="en-US"/>
        </w:rPr>
        <w:t>shall at the time of stopping or</w:t>
      </w:r>
      <w:r w:rsidR="00647EC3" w:rsidRPr="00542A3C">
        <w:rPr>
          <w:rFonts w:ascii="Times New Roman" w:eastAsia="Times New Roman" w:hAnsi="Times New Roman" w:cs="Times New Roman"/>
          <w:sz w:val="24"/>
          <w:szCs w:val="24"/>
          <w:lang w:val="en-US"/>
        </w:rPr>
        <w:t xml:space="preserve"> adjourning the sale pay a security deposit of 50% of the outstanding amount.</w:t>
      </w:r>
    </w:p>
    <w:p w:rsidR="00586EB5" w:rsidRPr="00542A3C" w:rsidRDefault="00647EC3" w:rsidP="00542A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542A3C">
        <w:rPr>
          <w:rFonts w:ascii="Times New Roman" w:hAnsi="Times New Roman" w:cs="Times New Roman"/>
          <w:sz w:val="24"/>
          <w:szCs w:val="24"/>
        </w:rPr>
        <w:t xml:space="preserve">The Mortgage Regulations 2012 were </w:t>
      </w:r>
      <w:r w:rsidR="00DE3B04" w:rsidRPr="00542A3C">
        <w:rPr>
          <w:rFonts w:ascii="Times New Roman" w:hAnsi="Times New Roman" w:cs="Times New Roman"/>
          <w:sz w:val="24"/>
          <w:szCs w:val="24"/>
        </w:rPr>
        <w:t>prescribed b</w:t>
      </w:r>
      <w:r w:rsidRPr="00542A3C">
        <w:rPr>
          <w:rFonts w:ascii="Times New Roman" w:hAnsi="Times New Roman" w:cs="Times New Roman"/>
          <w:sz w:val="24"/>
          <w:szCs w:val="24"/>
        </w:rPr>
        <w:t>y the Minister of Lands under section 4</w:t>
      </w:r>
      <w:r w:rsidR="00A83E21" w:rsidRPr="00542A3C">
        <w:rPr>
          <w:rFonts w:ascii="Times New Roman" w:hAnsi="Times New Roman" w:cs="Times New Roman"/>
          <w:sz w:val="24"/>
          <w:szCs w:val="24"/>
        </w:rPr>
        <w:t>1 (1)</w:t>
      </w:r>
      <w:r w:rsidRPr="00542A3C">
        <w:rPr>
          <w:rFonts w:ascii="Times New Roman" w:hAnsi="Times New Roman" w:cs="Times New Roman"/>
          <w:sz w:val="24"/>
          <w:szCs w:val="24"/>
        </w:rPr>
        <w:t xml:space="preserve"> of the Mortgage Act </w:t>
      </w:r>
      <w:r w:rsidR="00A83E21" w:rsidRPr="00542A3C">
        <w:rPr>
          <w:rFonts w:ascii="Times New Roman" w:hAnsi="Times New Roman" w:cs="Times New Roman"/>
          <w:sz w:val="24"/>
          <w:szCs w:val="24"/>
        </w:rPr>
        <w:t xml:space="preserve">which gives the Minister  powers by </w:t>
      </w:r>
      <w:r w:rsidR="00A83E21" w:rsidRPr="00542A3C">
        <w:rPr>
          <w:rFonts w:ascii="Times New Roman" w:hAnsi="Times New Roman" w:cs="Times New Roman"/>
          <w:sz w:val="24"/>
          <w:szCs w:val="24"/>
          <w:lang w:val="en-US"/>
        </w:rPr>
        <w:t>regulations to prescribe anything which may be prescribed under the Mortgage Act and generally for the better carrying into effect of the purposes and provisions thereof.</w:t>
      </w:r>
      <w:r w:rsidR="00E75673" w:rsidRPr="00542A3C">
        <w:rPr>
          <w:rFonts w:ascii="Times New Roman" w:hAnsi="Times New Roman" w:cs="Times New Roman"/>
          <w:sz w:val="24"/>
          <w:szCs w:val="24"/>
          <w:lang w:val="en-US"/>
        </w:rPr>
        <w:t xml:space="preserve"> </w:t>
      </w:r>
    </w:p>
    <w:p w:rsidR="00586EB5" w:rsidRPr="00542A3C" w:rsidRDefault="00E75673" w:rsidP="00542A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542A3C">
        <w:rPr>
          <w:rFonts w:ascii="Times New Roman" w:hAnsi="Times New Roman" w:cs="Times New Roman"/>
          <w:sz w:val="24"/>
          <w:szCs w:val="24"/>
          <w:lang w:val="en-US"/>
        </w:rPr>
        <w:t xml:space="preserve">With regard to Kyadondo Block 265 Plot 7346 I am satisfied from the affidavit in support of the Application by George William Kiyega and paragraph 3 thereof that the first </w:t>
      </w:r>
      <w:r w:rsidR="008A0903" w:rsidRPr="00542A3C">
        <w:rPr>
          <w:rFonts w:ascii="Times New Roman" w:hAnsi="Times New Roman" w:cs="Times New Roman"/>
          <w:sz w:val="24"/>
          <w:szCs w:val="24"/>
          <w:lang w:val="en-US"/>
        </w:rPr>
        <w:t>Applicant</w:t>
      </w:r>
      <w:r w:rsidRPr="00542A3C">
        <w:rPr>
          <w:rFonts w:ascii="Times New Roman" w:hAnsi="Times New Roman" w:cs="Times New Roman"/>
          <w:sz w:val="24"/>
          <w:szCs w:val="24"/>
          <w:lang w:val="en-US"/>
        </w:rPr>
        <w:t xml:space="preserve"> is indebted to the </w:t>
      </w:r>
      <w:r w:rsidR="008A0903" w:rsidRPr="00542A3C">
        <w:rPr>
          <w:rFonts w:ascii="Times New Roman" w:hAnsi="Times New Roman" w:cs="Times New Roman"/>
          <w:sz w:val="24"/>
          <w:szCs w:val="24"/>
          <w:lang w:val="en-US"/>
        </w:rPr>
        <w:t>Respondent</w:t>
      </w:r>
      <w:r w:rsidRPr="00542A3C">
        <w:rPr>
          <w:rFonts w:ascii="Times New Roman" w:hAnsi="Times New Roman" w:cs="Times New Roman"/>
          <w:sz w:val="24"/>
          <w:szCs w:val="24"/>
          <w:lang w:val="en-US"/>
        </w:rPr>
        <w:t xml:space="preserve"> bank. Secondly there is no dispute about the fact that Plot 7346 was lawfully encumbered.</w:t>
      </w:r>
      <w:r w:rsidR="00586EB5" w:rsidRPr="00542A3C">
        <w:rPr>
          <w:rFonts w:ascii="Times New Roman" w:hAnsi="Times New Roman" w:cs="Times New Roman"/>
          <w:sz w:val="24"/>
          <w:szCs w:val="24"/>
          <w:lang w:val="en-US"/>
        </w:rPr>
        <w:t xml:space="preserve"> The </w:t>
      </w:r>
      <w:r w:rsidR="008A0903" w:rsidRPr="00542A3C">
        <w:rPr>
          <w:rFonts w:ascii="Times New Roman" w:hAnsi="Times New Roman" w:cs="Times New Roman"/>
          <w:sz w:val="24"/>
          <w:szCs w:val="24"/>
          <w:lang w:val="en-US"/>
        </w:rPr>
        <w:t>Applicant</w:t>
      </w:r>
      <w:r w:rsidR="00586EB5" w:rsidRPr="00542A3C">
        <w:rPr>
          <w:rFonts w:ascii="Times New Roman" w:hAnsi="Times New Roman" w:cs="Times New Roman"/>
          <w:sz w:val="24"/>
          <w:szCs w:val="24"/>
          <w:lang w:val="en-US"/>
        </w:rPr>
        <w:t xml:space="preserve"> has not deemed it fit to rebut the affidavit of Pious Olaki the Legal Manager of the </w:t>
      </w:r>
      <w:r w:rsidR="008A0903" w:rsidRPr="00542A3C">
        <w:rPr>
          <w:rFonts w:ascii="Times New Roman" w:hAnsi="Times New Roman" w:cs="Times New Roman"/>
          <w:sz w:val="24"/>
          <w:szCs w:val="24"/>
          <w:lang w:val="en-US"/>
        </w:rPr>
        <w:t>Respondent</w:t>
      </w:r>
      <w:r w:rsidR="00586EB5" w:rsidRPr="00542A3C">
        <w:rPr>
          <w:rFonts w:ascii="Times New Roman" w:hAnsi="Times New Roman" w:cs="Times New Roman"/>
          <w:sz w:val="24"/>
          <w:szCs w:val="24"/>
          <w:lang w:val="en-US"/>
        </w:rPr>
        <w:t xml:space="preserve"> to the effect that the first </w:t>
      </w:r>
      <w:r w:rsidR="008A0903" w:rsidRPr="00542A3C">
        <w:rPr>
          <w:rFonts w:ascii="Times New Roman" w:hAnsi="Times New Roman" w:cs="Times New Roman"/>
          <w:sz w:val="24"/>
          <w:szCs w:val="24"/>
          <w:lang w:val="en-US"/>
        </w:rPr>
        <w:t>Applicant</w:t>
      </w:r>
      <w:r w:rsidR="00586EB5" w:rsidRPr="00542A3C">
        <w:rPr>
          <w:rFonts w:ascii="Times New Roman" w:hAnsi="Times New Roman" w:cs="Times New Roman"/>
          <w:sz w:val="24"/>
          <w:szCs w:val="24"/>
          <w:lang w:val="en-US"/>
        </w:rPr>
        <w:t xml:space="preserve"> owes the </w:t>
      </w:r>
      <w:r w:rsidR="008A0903" w:rsidRPr="00542A3C">
        <w:rPr>
          <w:rFonts w:ascii="Times New Roman" w:hAnsi="Times New Roman" w:cs="Times New Roman"/>
          <w:sz w:val="24"/>
          <w:szCs w:val="24"/>
          <w:lang w:val="en-US"/>
        </w:rPr>
        <w:t>Respondent</w:t>
      </w:r>
      <w:r w:rsidR="00586EB5" w:rsidRPr="00542A3C">
        <w:rPr>
          <w:rFonts w:ascii="Times New Roman" w:hAnsi="Times New Roman" w:cs="Times New Roman"/>
          <w:sz w:val="24"/>
          <w:szCs w:val="24"/>
          <w:lang w:val="en-US"/>
        </w:rPr>
        <w:t xml:space="preserve"> about Uganda shillings 416,764,552/-.</w:t>
      </w:r>
      <w:r w:rsidR="00185FF6" w:rsidRPr="00542A3C">
        <w:rPr>
          <w:rFonts w:ascii="Times New Roman" w:hAnsi="Times New Roman" w:cs="Times New Roman"/>
          <w:sz w:val="24"/>
          <w:szCs w:val="24"/>
          <w:lang w:val="en-US"/>
        </w:rPr>
        <w:t xml:space="preserve"> Finally I reiterate the ruling in </w:t>
      </w:r>
      <w:r w:rsidR="00F619CB" w:rsidRPr="00542A3C">
        <w:rPr>
          <w:rFonts w:ascii="Times New Roman" w:hAnsi="Times New Roman" w:cs="Times New Roman"/>
          <w:b/>
          <w:sz w:val="24"/>
          <w:szCs w:val="24"/>
          <w:lang w:val="en-US"/>
        </w:rPr>
        <w:t>HCMA No 202 of 2012 a</w:t>
      </w:r>
      <w:r w:rsidR="00185FF6" w:rsidRPr="00542A3C">
        <w:rPr>
          <w:rFonts w:ascii="Times New Roman" w:hAnsi="Times New Roman" w:cs="Times New Roman"/>
          <w:b/>
          <w:sz w:val="24"/>
          <w:szCs w:val="24"/>
          <w:lang w:val="en-US"/>
        </w:rPr>
        <w:t xml:space="preserve">rising from HCCS No. 152 of 2012 David Luyiga </w:t>
      </w:r>
      <w:r w:rsidR="008A0903" w:rsidRPr="00542A3C">
        <w:rPr>
          <w:rFonts w:ascii="Times New Roman" w:hAnsi="Times New Roman" w:cs="Times New Roman"/>
          <w:b/>
          <w:sz w:val="24"/>
          <w:szCs w:val="24"/>
          <w:lang w:val="en-US"/>
        </w:rPr>
        <w:t>vs.</w:t>
      </w:r>
      <w:r w:rsidR="00185FF6" w:rsidRPr="00542A3C">
        <w:rPr>
          <w:rFonts w:ascii="Times New Roman" w:hAnsi="Times New Roman" w:cs="Times New Roman"/>
          <w:b/>
          <w:sz w:val="24"/>
          <w:szCs w:val="24"/>
          <w:lang w:val="en-US"/>
        </w:rPr>
        <w:t xml:space="preserve"> Stanbic Bank (U) Ltd</w:t>
      </w:r>
      <w:r w:rsidR="00185FF6" w:rsidRPr="00542A3C">
        <w:rPr>
          <w:rFonts w:ascii="Times New Roman" w:hAnsi="Times New Roman" w:cs="Times New Roman"/>
          <w:sz w:val="24"/>
          <w:szCs w:val="24"/>
          <w:lang w:val="en-US"/>
        </w:rPr>
        <w:t xml:space="preserve"> following the principles laid down in two Kenyan decisions. In the case of </w:t>
      </w:r>
      <w:r w:rsidR="00185FF6" w:rsidRPr="00542A3C">
        <w:rPr>
          <w:rFonts w:ascii="Times New Roman" w:hAnsi="Times New Roman" w:cs="Times New Roman"/>
          <w:b/>
          <w:sz w:val="24"/>
          <w:szCs w:val="24"/>
        </w:rPr>
        <w:t>Matex Commercial Supplies L</w:t>
      </w:r>
      <w:r w:rsidR="00F619CB" w:rsidRPr="00542A3C">
        <w:rPr>
          <w:rFonts w:ascii="Times New Roman" w:hAnsi="Times New Roman" w:cs="Times New Roman"/>
          <w:b/>
          <w:sz w:val="24"/>
          <w:szCs w:val="24"/>
        </w:rPr>
        <w:t>td</w:t>
      </w:r>
      <w:r w:rsidR="00185FF6" w:rsidRPr="00542A3C">
        <w:rPr>
          <w:rFonts w:ascii="Times New Roman" w:hAnsi="Times New Roman" w:cs="Times New Roman"/>
          <w:b/>
          <w:sz w:val="24"/>
          <w:szCs w:val="24"/>
        </w:rPr>
        <w:t xml:space="preserve"> and another </w:t>
      </w:r>
      <w:r w:rsidR="008A0903" w:rsidRPr="00542A3C">
        <w:rPr>
          <w:rFonts w:ascii="Times New Roman" w:hAnsi="Times New Roman" w:cs="Times New Roman"/>
          <w:b/>
          <w:sz w:val="24"/>
          <w:szCs w:val="24"/>
        </w:rPr>
        <w:t>vs.</w:t>
      </w:r>
      <w:r w:rsidR="00185FF6" w:rsidRPr="00542A3C">
        <w:rPr>
          <w:rFonts w:ascii="Times New Roman" w:hAnsi="Times New Roman" w:cs="Times New Roman"/>
          <w:b/>
          <w:sz w:val="24"/>
          <w:szCs w:val="24"/>
        </w:rPr>
        <w:t xml:space="preserve"> Euro Bank Ltd (in liquidation) [2008] 1 EA at PP 216</w:t>
      </w:r>
      <w:r w:rsidR="00185FF6" w:rsidRPr="00542A3C">
        <w:rPr>
          <w:rFonts w:ascii="Times New Roman" w:hAnsi="Times New Roman" w:cs="Times New Roman"/>
          <w:sz w:val="24"/>
          <w:szCs w:val="24"/>
        </w:rPr>
        <w:t xml:space="preserve"> it was held that any property which is offered as security for a loan/overdraft is made on the understanding that the property stands at the risk of being sold by the lender if default is made on the payment of the debt secured.  A </w:t>
      </w:r>
      <w:r w:rsidR="008A0903" w:rsidRPr="00542A3C">
        <w:rPr>
          <w:rFonts w:ascii="Times New Roman" w:hAnsi="Times New Roman" w:cs="Times New Roman"/>
          <w:sz w:val="24"/>
          <w:szCs w:val="24"/>
        </w:rPr>
        <w:t>party,</w:t>
      </w:r>
      <w:r w:rsidR="00185FF6" w:rsidRPr="00542A3C">
        <w:rPr>
          <w:rFonts w:ascii="Times New Roman" w:hAnsi="Times New Roman" w:cs="Times New Roman"/>
          <w:sz w:val="24"/>
          <w:szCs w:val="24"/>
        </w:rPr>
        <w:t xml:space="preserve"> who agrees that a particular property is suitable for purposes of security, cannot later plead that the property has sentimental value.  I </w:t>
      </w:r>
      <w:r w:rsidR="00720ECB" w:rsidRPr="00542A3C">
        <w:rPr>
          <w:rFonts w:ascii="Times New Roman" w:hAnsi="Times New Roman" w:cs="Times New Roman"/>
          <w:sz w:val="24"/>
          <w:szCs w:val="24"/>
        </w:rPr>
        <w:t xml:space="preserve">was </w:t>
      </w:r>
      <w:r w:rsidR="00185FF6" w:rsidRPr="00542A3C">
        <w:rPr>
          <w:rFonts w:ascii="Times New Roman" w:hAnsi="Times New Roman" w:cs="Times New Roman"/>
          <w:sz w:val="24"/>
          <w:szCs w:val="24"/>
        </w:rPr>
        <w:t xml:space="preserve">also </w:t>
      </w:r>
      <w:r w:rsidR="00720ECB" w:rsidRPr="00542A3C">
        <w:rPr>
          <w:rFonts w:ascii="Times New Roman" w:hAnsi="Times New Roman" w:cs="Times New Roman"/>
          <w:sz w:val="24"/>
          <w:szCs w:val="24"/>
        </w:rPr>
        <w:t xml:space="preserve">persuaded by </w:t>
      </w:r>
      <w:r w:rsidR="00185FF6" w:rsidRPr="00542A3C">
        <w:rPr>
          <w:rFonts w:ascii="Times New Roman" w:hAnsi="Times New Roman" w:cs="Times New Roman"/>
          <w:sz w:val="24"/>
          <w:szCs w:val="24"/>
        </w:rPr>
        <w:t xml:space="preserve">the holding in </w:t>
      </w:r>
      <w:r w:rsidR="00185FF6" w:rsidRPr="00542A3C">
        <w:rPr>
          <w:rFonts w:ascii="Times New Roman" w:hAnsi="Times New Roman" w:cs="Times New Roman"/>
          <w:b/>
          <w:sz w:val="24"/>
          <w:szCs w:val="24"/>
        </w:rPr>
        <w:t>Maithya vs. Housing Finance Company of Kenya and another [2003] 1 EA at page 133</w:t>
      </w:r>
      <w:r w:rsidR="00185FF6" w:rsidRPr="00542A3C">
        <w:rPr>
          <w:rFonts w:ascii="Times New Roman" w:hAnsi="Times New Roman" w:cs="Times New Roman"/>
          <w:sz w:val="24"/>
          <w:szCs w:val="24"/>
        </w:rPr>
        <w:t xml:space="preserve"> that </w:t>
      </w:r>
      <w:r w:rsidR="00185FF6" w:rsidRPr="00542A3C">
        <w:rPr>
          <w:rFonts w:ascii="Times New Roman" w:hAnsi="Times New Roman" w:cs="Times New Roman"/>
          <w:sz w:val="24"/>
          <w:szCs w:val="24"/>
        </w:rPr>
        <w:lastRenderedPageBreak/>
        <w:t xml:space="preserve">property pledged as security is valued before the lending and loss of property by a sale is contemplated by the parties even before the security is formalised. In such cases an award of damages would be an adequate remedy. </w:t>
      </w:r>
      <w:r w:rsidR="00185FF6" w:rsidRPr="00542A3C">
        <w:rPr>
          <w:rFonts w:ascii="Times New Roman" w:hAnsi="Times New Roman" w:cs="Times New Roman"/>
          <w:sz w:val="24"/>
          <w:szCs w:val="24"/>
          <w:lang w:val="en-US"/>
        </w:rPr>
        <w:t xml:space="preserve"> </w:t>
      </w:r>
    </w:p>
    <w:p w:rsidR="00C37DDE" w:rsidRPr="00542A3C" w:rsidRDefault="00185FF6"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premises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s are in default and the </w:t>
      </w:r>
      <w:r w:rsidR="005F0CCF" w:rsidRPr="00542A3C">
        <w:rPr>
          <w:rFonts w:ascii="Times New Roman" w:hAnsi="Times New Roman" w:cs="Times New Roman"/>
          <w:sz w:val="24"/>
          <w:szCs w:val="24"/>
        </w:rPr>
        <w:t>Mortgagor</w:t>
      </w:r>
      <w:r w:rsidRPr="00542A3C">
        <w:rPr>
          <w:rFonts w:ascii="Times New Roman" w:hAnsi="Times New Roman" w:cs="Times New Roman"/>
          <w:sz w:val="24"/>
          <w:szCs w:val="24"/>
        </w:rPr>
        <w:t xml:space="preserve"> has statutory rights it may exercise. To stop the exercise of that right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can be granted a conditional injunction upon the payment of the requisite security deposit prescribed by regulation 13 of the Mortgage Regulations 2012.</w:t>
      </w:r>
    </w:p>
    <w:p w:rsidR="00F03118" w:rsidRPr="00542A3C" w:rsidRDefault="00185FF6"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In the premises a conditional </w:t>
      </w:r>
      <w:r w:rsidR="00DE3C39" w:rsidRPr="00542A3C">
        <w:rPr>
          <w:rFonts w:ascii="Times New Roman" w:hAnsi="Times New Roman" w:cs="Times New Roman"/>
          <w:sz w:val="24"/>
          <w:szCs w:val="24"/>
        </w:rPr>
        <w:t xml:space="preserve">temporary </w:t>
      </w:r>
      <w:r w:rsidRPr="00542A3C">
        <w:rPr>
          <w:rFonts w:ascii="Times New Roman" w:hAnsi="Times New Roman" w:cs="Times New Roman"/>
          <w:sz w:val="24"/>
          <w:szCs w:val="24"/>
        </w:rPr>
        <w:t>injunction issues</w:t>
      </w:r>
      <w:r w:rsidR="00DE3C39" w:rsidRPr="00542A3C">
        <w:rPr>
          <w:rFonts w:ascii="Times New Roman" w:hAnsi="Times New Roman" w:cs="Times New Roman"/>
          <w:sz w:val="24"/>
          <w:szCs w:val="24"/>
        </w:rPr>
        <w:t xml:space="preserve"> restraining the </w:t>
      </w:r>
      <w:r w:rsidR="008A0903" w:rsidRPr="00542A3C">
        <w:rPr>
          <w:rFonts w:ascii="Times New Roman" w:hAnsi="Times New Roman" w:cs="Times New Roman"/>
          <w:sz w:val="24"/>
          <w:szCs w:val="24"/>
        </w:rPr>
        <w:t>Respondent</w:t>
      </w:r>
      <w:r w:rsidR="00DE3C39" w:rsidRPr="00542A3C">
        <w:rPr>
          <w:rFonts w:ascii="Times New Roman" w:hAnsi="Times New Roman" w:cs="Times New Roman"/>
          <w:sz w:val="24"/>
          <w:szCs w:val="24"/>
        </w:rPr>
        <w:t xml:space="preserve"> and/or its agents, servants, assignees and anyone acting under the authority of the </w:t>
      </w:r>
      <w:r w:rsidR="008A0903" w:rsidRPr="00542A3C">
        <w:rPr>
          <w:rFonts w:ascii="Times New Roman" w:hAnsi="Times New Roman" w:cs="Times New Roman"/>
          <w:sz w:val="24"/>
          <w:szCs w:val="24"/>
        </w:rPr>
        <w:t>Respondent</w:t>
      </w:r>
      <w:r w:rsidR="00DE3C39" w:rsidRPr="00542A3C">
        <w:rPr>
          <w:rFonts w:ascii="Times New Roman" w:hAnsi="Times New Roman" w:cs="Times New Roman"/>
          <w:sz w:val="24"/>
          <w:szCs w:val="24"/>
        </w:rPr>
        <w:t xml:space="preserve">s from exercising the </w:t>
      </w:r>
      <w:r w:rsidR="008A0903" w:rsidRPr="00542A3C">
        <w:rPr>
          <w:rFonts w:ascii="Times New Roman" w:hAnsi="Times New Roman" w:cs="Times New Roman"/>
          <w:sz w:val="24"/>
          <w:szCs w:val="24"/>
        </w:rPr>
        <w:t>Respondent</w:t>
      </w:r>
      <w:r w:rsidR="00EF43C4" w:rsidRPr="00542A3C">
        <w:rPr>
          <w:rFonts w:ascii="Times New Roman" w:hAnsi="Times New Roman" w:cs="Times New Roman"/>
          <w:sz w:val="24"/>
          <w:szCs w:val="24"/>
        </w:rPr>
        <w:t xml:space="preserve">s statutory </w:t>
      </w:r>
      <w:r w:rsidR="00DE3C39" w:rsidRPr="00542A3C">
        <w:rPr>
          <w:rFonts w:ascii="Times New Roman" w:hAnsi="Times New Roman" w:cs="Times New Roman"/>
          <w:sz w:val="24"/>
          <w:szCs w:val="24"/>
        </w:rPr>
        <w:t xml:space="preserve">power of sale </w:t>
      </w:r>
      <w:r w:rsidR="00EF43C4" w:rsidRPr="00542A3C">
        <w:rPr>
          <w:rFonts w:ascii="Times New Roman" w:hAnsi="Times New Roman" w:cs="Times New Roman"/>
          <w:sz w:val="24"/>
          <w:szCs w:val="24"/>
        </w:rPr>
        <w:t>or any other remedy in respect of land comprised in Block 265 Plot 7346 at Bunamwaya under the following terms and conditions:</w:t>
      </w:r>
    </w:p>
    <w:p w:rsidR="00EF43C4" w:rsidRPr="00542A3C" w:rsidRDefault="00EF43C4" w:rsidP="00542A3C">
      <w:pPr>
        <w:pStyle w:val="ListParagraph"/>
        <w:numPr>
          <w:ilvl w:val="0"/>
          <w:numId w:val="6"/>
        </w:num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shall deposit with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w:t>
      </w:r>
      <w:r w:rsidR="00B56BA3" w:rsidRPr="00542A3C">
        <w:rPr>
          <w:rFonts w:ascii="Times New Roman" w:hAnsi="Times New Roman" w:cs="Times New Roman"/>
          <w:sz w:val="24"/>
          <w:szCs w:val="24"/>
        </w:rPr>
        <w:t>30% of the outstanding amount or</w:t>
      </w:r>
      <w:r w:rsidRPr="00542A3C">
        <w:rPr>
          <w:rFonts w:ascii="Times New Roman" w:hAnsi="Times New Roman" w:cs="Times New Roman"/>
          <w:sz w:val="24"/>
          <w:szCs w:val="24"/>
        </w:rPr>
        <w:t xml:space="preserve"> forced sale value of Plot 7346 at Bunamwaya whichever is higher pending determination of the suit within 30 days from the date of this order.</w:t>
      </w:r>
      <w:r w:rsidR="00720ECB" w:rsidRPr="00542A3C">
        <w:rPr>
          <w:rFonts w:ascii="Times New Roman" w:hAnsi="Times New Roman" w:cs="Times New Roman"/>
          <w:sz w:val="24"/>
          <w:szCs w:val="24"/>
        </w:rPr>
        <w:t xml:space="preserve"> The 30% shall not take into account any charges relating to the controversial performance bond facility of Uganda shillings 73,449,366</w:t>
      </w:r>
      <w:r w:rsidR="00F25954" w:rsidRPr="00542A3C">
        <w:rPr>
          <w:rFonts w:ascii="Times New Roman" w:hAnsi="Times New Roman" w:cs="Times New Roman"/>
          <w:sz w:val="24"/>
          <w:szCs w:val="24"/>
        </w:rPr>
        <w:t>.</w:t>
      </w:r>
    </w:p>
    <w:p w:rsidR="00F25954" w:rsidRPr="00542A3C" w:rsidRDefault="00F25954" w:rsidP="00542A3C">
      <w:pPr>
        <w:pStyle w:val="ListParagraph"/>
        <w:spacing w:line="360" w:lineRule="auto"/>
        <w:jc w:val="both"/>
        <w:rPr>
          <w:rFonts w:ascii="Times New Roman" w:hAnsi="Times New Roman" w:cs="Times New Roman"/>
          <w:sz w:val="24"/>
          <w:szCs w:val="24"/>
        </w:rPr>
      </w:pPr>
    </w:p>
    <w:p w:rsidR="00F25954" w:rsidRPr="00542A3C" w:rsidRDefault="00EF43C4" w:rsidP="00542A3C">
      <w:pPr>
        <w:pStyle w:val="ListParagraph"/>
        <w:numPr>
          <w:ilvl w:val="0"/>
          <w:numId w:val="6"/>
        </w:num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Should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fail to deposit the said 30% within the period stipulated </w:t>
      </w:r>
      <w:r w:rsidR="00F25954" w:rsidRPr="00542A3C">
        <w:rPr>
          <w:rFonts w:ascii="Times New Roman" w:hAnsi="Times New Roman" w:cs="Times New Roman"/>
          <w:sz w:val="24"/>
          <w:szCs w:val="24"/>
        </w:rPr>
        <w:t xml:space="preserve">the </w:t>
      </w:r>
      <w:r w:rsidRPr="00542A3C">
        <w:rPr>
          <w:rFonts w:ascii="Times New Roman" w:hAnsi="Times New Roman" w:cs="Times New Roman"/>
          <w:sz w:val="24"/>
          <w:szCs w:val="24"/>
        </w:rPr>
        <w:t xml:space="preserve">injunction shall lapse and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shall be at liberty to exercise its statutory power of sale under </w:t>
      </w:r>
      <w:r w:rsidR="00F25954" w:rsidRPr="00542A3C">
        <w:rPr>
          <w:rFonts w:ascii="Times New Roman" w:hAnsi="Times New Roman" w:cs="Times New Roman"/>
          <w:sz w:val="24"/>
          <w:szCs w:val="24"/>
        </w:rPr>
        <w:t>the M</w:t>
      </w:r>
      <w:r w:rsidRPr="00542A3C">
        <w:rPr>
          <w:rFonts w:ascii="Times New Roman" w:hAnsi="Times New Roman" w:cs="Times New Roman"/>
          <w:sz w:val="24"/>
          <w:szCs w:val="24"/>
        </w:rPr>
        <w:t>ortgage Act 2009.</w:t>
      </w:r>
    </w:p>
    <w:p w:rsidR="00F25954" w:rsidRPr="00542A3C" w:rsidRDefault="00F25954" w:rsidP="00542A3C">
      <w:pPr>
        <w:pStyle w:val="ListParagraph"/>
        <w:spacing w:line="360" w:lineRule="auto"/>
        <w:rPr>
          <w:rFonts w:ascii="Times New Roman" w:hAnsi="Times New Roman" w:cs="Times New Roman"/>
          <w:sz w:val="24"/>
          <w:szCs w:val="24"/>
        </w:rPr>
      </w:pPr>
    </w:p>
    <w:p w:rsidR="00F25954" w:rsidRPr="00542A3C" w:rsidRDefault="00EF43C4" w:rsidP="00542A3C">
      <w:pPr>
        <w:pStyle w:val="ListParagraph"/>
        <w:numPr>
          <w:ilvl w:val="0"/>
          <w:numId w:val="6"/>
        </w:num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If the </w:t>
      </w:r>
      <w:r w:rsidR="00F25954" w:rsidRPr="00542A3C">
        <w:rPr>
          <w:rFonts w:ascii="Times New Roman" w:hAnsi="Times New Roman" w:cs="Times New Roman"/>
          <w:sz w:val="24"/>
          <w:szCs w:val="24"/>
        </w:rPr>
        <w:t xml:space="preserve">first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wishes to redeem the suit property, it shall pay 50% of the outstanding amount and continue servicing the loan.</w:t>
      </w:r>
    </w:p>
    <w:p w:rsidR="00F25954" w:rsidRPr="00542A3C" w:rsidRDefault="00F25954" w:rsidP="00542A3C">
      <w:pPr>
        <w:pStyle w:val="ListParagraph"/>
        <w:spacing w:line="360" w:lineRule="auto"/>
        <w:rPr>
          <w:rFonts w:ascii="Times New Roman" w:hAnsi="Times New Roman" w:cs="Times New Roman"/>
          <w:sz w:val="24"/>
          <w:szCs w:val="24"/>
        </w:rPr>
      </w:pPr>
    </w:p>
    <w:p w:rsidR="00F25954" w:rsidRPr="00542A3C" w:rsidRDefault="00EF43C4" w:rsidP="00542A3C">
      <w:pPr>
        <w:pStyle w:val="ListParagraph"/>
        <w:numPr>
          <w:ilvl w:val="0"/>
          <w:numId w:val="6"/>
        </w:num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Kyadondo Block 265 Plot 7347 shall be released by the </w:t>
      </w:r>
      <w:r w:rsidR="008A0903" w:rsidRPr="00542A3C">
        <w:rPr>
          <w:rFonts w:ascii="Times New Roman" w:hAnsi="Times New Roman" w:cs="Times New Roman"/>
          <w:sz w:val="24"/>
          <w:szCs w:val="24"/>
        </w:rPr>
        <w:t>Respondent</w:t>
      </w:r>
      <w:r w:rsidRPr="00542A3C">
        <w:rPr>
          <w:rFonts w:ascii="Times New Roman" w:hAnsi="Times New Roman" w:cs="Times New Roman"/>
          <w:sz w:val="24"/>
          <w:szCs w:val="24"/>
        </w:rPr>
        <w:t xml:space="preserve"> to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 xml:space="preserve"> free of encumbrances.</w:t>
      </w:r>
    </w:p>
    <w:p w:rsidR="00F25954" w:rsidRPr="00542A3C" w:rsidRDefault="00F25954" w:rsidP="00542A3C">
      <w:pPr>
        <w:pStyle w:val="ListParagraph"/>
        <w:spacing w:line="360" w:lineRule="auto"/>
        <w:rPr>
          <w:rFonts w:ascii="Times New Roman" w:hAnsi="Times New Roman" w:cs="Times New Roman"/>
          <w:sz w:val="24"/>
          <w:szCs w:val="24"/>
        </w:rPr>
      </w:pPr>
    </w:p>
    <w:p w:rsidR="00EF43C4" w:rsidRPr="00542A3C" w:rsidRDefault="00EF43C4" w:rsidP="00542A3C">
      <w:pPr>
        <w:pStyle w:val="ListParagraph"/>
        <w:numPr>
          <w:ilvl w:val="0"/>
          <w:numId w:val="6"/>
        </w:num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The costs of this application shall be borne by the </w:t>
      </w:r>
      <w:r w:rsidR="008A0903" w:rsidRPr="00542A3C">
        <w:rPr>
          <w:rFonts w:ascii="Times New Roman" w:hAnsi="Times New Roman" w:cs="Times New Roman"/>
          <w:sz w:val="24"/>
          <w:szCs w:val="24"/>
        </w:rPr>
        <w:t>Applicant</w:t>
      </w:r>
      <w:r w:rsidRPr="00542A3C">
        <w:rPr>
          <w:rFonts w:ascii="Times New Roman" w:hAnsi="Times New Roman" w:cs="Times New Roman"/>
          <w:sz w:val="24"/>
          <w:szCs w:val="24"/>
        </w:rPr>
        <w:t>.</w:t>
      </w:r>
    </w:p>
    <w:p w:rsidR="00030DA7" w:rsidRPr="00542A3C" w:rsidRDefault="00EF43C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Ruling delivered in open court on the </w:t>
      </w:r>
      <w:r w:rsidR="00661E0E" w:rsidRPr="00542A3C">
        <w:rPr>
          <w:rFonts w:ascii="Times New Roman" w:hAnsi="Times New Roman" w:cs="Times New Roman"/>
          <w:sz w:val="24"/>
          <w:szCs w:val="24"/>
        </w:rPr>
        <w:t>10</w:t>
      </w:r>
      <w:r w:rsidRPr="00542A3C">
        <w:rPr>
          <w:rFonts w:ascii="Times New Roman" w:hAnsi="Times New Roman" w:cs="Times New Roman"/>
          <w:sz w:val="24"/>
          <w:szCs w:val="24"/>
          <w:vertAlign w:val="superscript"/>
        </w:rPr>
        <w:t>th</w:t>
      </w:r>
      <w:r w:rsidRPr="00542A3C">
        <w:rPr>
          <w:rFonts w:ascii="Times New Roman" w:hAnsi="Times New Roman" w:cs="Times New Roman"/>
          <w:sz w:val="24"/>
          <w:szCs w:val="24"/>
        </w:rPr>
        <w:t xml:space="preserve"> of June 2016 </w:t>
      </w:r>
    </w:p>
    <w:p w:rsidR="00030DA7" w:rsidRPr="00542A3C" w:rsidRDefault="00030DA7" w:rsidP="00542A3C">
      <w:pPr>
        <w:spacing w:line="360" w:lineRule="auto"/>
        <w:jc w:val="both"/>
        <w:rPr>
          <w:rFonts w:ascii="Times New Roman" w:hAnsi="Times New Roman" w:cs="Times New Roman"/>
          <w:sz w:val="24"/>
          <w:szCs w:val="24"/>
        </w:rPr>
      </w:pPr>
    </w:p>
    <w:p w:rsidR="00FC7999" w:rsidRPr="00542A3C" w:rsidRDefault="00FC7999"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Christopher Madrama</w:t>
      </w:r>
      <w:r w:rsidR="00080858" w:rsidRPr="00542A3C">
        <w:rPr>
          <w:rFonts w:ascii="Times New Roman" w:hAnsi="Times New Roman" w:cs="Times New Roman"/>
          <w:b/>
          <w:sz w:val="24"/>
          <w:szCs w:val="24"/>
        </w:rPr>
        <w:t xml:space="preserve"> Izama</w:t>
      </w:r>
    </w:p>
    <w:p w:rsidR="00080858" w:rsidRPr="00542A3C" w:rsidRDefault="00080858"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Judge</w:t>
      </w:r>
    </w:p>
    <w:p w:rsidR="00B97A14" w:rsidRPr="00542A3C" w:rsidRDefault="00D2015C"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Ruling delivered in the presence of</w:t>
      </w:r>
      <w:r w:rsidR="00B97A14" w:rsidRPr="00542A3C">
        <w:rPr>
          <w:rFonts w:ascii="Times New Roman" w:hAnsi="Times New Roman" w:cs="Times New Roman"/>
          <w:sz w:val="24"/>
          <w:szCs w:val="24"/>
        </w:rPr>
        <w:t>:</w:t>
      </w:r>
    </w:p>
    <w:p w:rsidR="00B97A14" w:rsidRPr="00542A3C" w:rsidRDefault="00B97A1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 xml:space="preserve">Richard Obonyo Counsel for DFCU Bank Ltd </w:t>
      </w:r>
    </w:p>
    <w:p w:rsidR="00D2015C" w:rsidRPr="00542A3C" w:rsidRDefault="00B97A1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Applicant’s Counsel is absent</w:t>
      </w:r>
    </w:p>
    <w:p w:rsidR="00B97A14" w:rsidRPr="00542A3C" w:rsidRDefault="00B97A14"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Parties are absent</w:t>
      </w:r>
    </w:p>
    <w:p w:rsidR="008F2027" w:rsidRPr="00542A3C" w:rsidRDefault="008F2027" w:rsidP="00542A3C">
      <w:pPr>
        <w:spacing w:line="360" w:lineRule="auto"/>
        <w:jc w:val="both"/>
        <w:rPr>
          <w:rFonts w:ascii="Times New Roman" w:hAnsi="Times New Roman" w:cs="Times New Roman"/>
          <w:sz w:val="24"/>
          <w:szCs w:val="24"/>
        </w:rPr>
      </w:pPr>
      <w:r w:rsidRPr="00542A3C">
        <w:rPr>
          <w:rFonts w:ascii="Times New Roman" w:hAnsi="Times New Roman" w:cs="Times New Roman"/>
          <w:sz w:val="24"/>
          <w:szCs w:val="24"/>
        </w:rPr>
        <w:t>Charles Okuni: Court Clerk</w:t>
      </w:r>
    </w:p>
    <w:p w:rsidR="00B97A14" w:rsidRPr="00542A3C" w:rsidRDefault="00B97A14" w:rsidP="00542A3C">
      <w:pPr>
        <w:spacing w:line="360" w:lineRule="auto"/>
        <w:jc w:val="both"/>
        <w:rPr>
          <w:rFonts w:ascii="Times New Roman" w:hAnsi="Times New Roman" w:cs="Times New Roman"/>
          <w:b/>
          <w:sz w:val="24"/>
          <w:szCs w:val="24"/>
        </w:rPr>
      </w:pPr>
    </w:p>
    <w:p w:rsidR="00D2015C" w:rsidRPr="00542A3C" w:rsidRDefault="00D2015C"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Christopher Madrama Izama</w:t>
      </w:r>
    </w:p>
    <w:p w:rsidR="00D2015C" w:rsidRPr="00542A3C" w:rsidRDefault="00D2015C"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Judge</w:t>
      </w:r>
    </w:p>
    <w:p w:rsidR="00D2015C" w:rsidRPr="00542A3C" w:rsidRDefault="00661E0E" w:rsidP="00542A3C">
      <w:pPr>
        <w:spacing w:line="360" w:lineRule="auto"/>
        <w:jc w:val="both"/>
        <w:rPr>
          <w:rFonts w:ascii="Times New Roman" w:hAnsi="Times New Roman" w:cs="Times New Roman"/>
          <w:b/>
          <w:sz w:val="24"/>
          <w:szCs w:val="24"/>
        </w:rPr>
      </w:pPr>
      <w:r w:rsidRPr="00542A3C">
        <w:rPr>
          <w:rFonts w:ascii="Times New Roman" w:hAnsi="Times New Roman" w:cs="Times New Roman"/>
          <w:b/>
          <w:sz w:val="24"/>
          <w:szCs w:val="24"/>
        </w:rPr>
        <w:t>10</w:t>
      </w:r>
      <w:r w:rsidRPr="00542A3C">
        <w:rPr>
          <w:rFonts w:ascii="Times New Roman" w:hAnsi="Times New Roman" w:cs="Times New Roman"/>
          <w:b/>
          <w:sz w:val="24"/>
          <w:szCs w:val="24"/>
          <w:vertAlign w:val="superscript"/>
        </w:rPr>
        <w:t>th</w:t>
      </w:r>
      <w:r w:rsidRPr="00542A3C">
        <w:rPr>
          <w:rFonts w:ascii="Times New Roman" w:hAnsi="Times New Roman" w:cs="Times New Roman"/>
          <w:b/>
          <w:sz w:val="24"/>
          <w:szCs w:val="24"/>
        </w:rPr>
        <w:t xml:space="preserve"> June </w:t>
      </w:r>
      <w:r w:rsidR="00EF43C4" w:rsidRPr="00542A3C">
        <w:rPr>
          <w:rFonts w:ascii="Times New Roman" w:hAnsi="Times New Roman" w:cs="Times New Roman"/>
          <w:b/>
          <w:sz w:val="24"/>
          <w:szCs w:val="24"/>
        </w:rPr>
        <w:t>2016</w:t>
      </w:r>
    </w:p>
    <w:sectPr w:rsidR="00D2015C" w:rsidRPr="00542A3C"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9B" w:rsidRDefault="00C0249B" w:rsidP="00AB5610">
      <w:pPr>
        <w:spacing w:after="0" w:line="240" w:lineRule="auto"/>
      </w:pPr>
      <w:r>
        <w:separator/>
      </w:r>
    </w:p>
  </w:endnote>
  <w:endnote w:type="continuationSeparator" w:id="1">
    <w:p w:rsidR="00C0249B" w:rsidRDefault="00C0249B"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DE3C39" w:rsidRPr="007F0E13" w:rsidRDefault="00DE3C39"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DE3C39" w:rsidRDefault="007D1568">
        <w:pPr>
          <w:pStyle w:val="Footer"/>
          <w:jc w:val="center"/>
        </w:pPr>
        <w:fldSimple w:instr=" PAGE   \* MERGEFORMAT ">
          <w:r w:rsidR="00542A3C">
            <w:rPr>
              <w:noProof/>
            </w:rPr>
            <w:t>1</w:t>
          </w:r>
        </w:fldSimple>
      </w:p>
    </w:sdtContent>
  </w:sdt>
  <w:p w:rsidR="00DE3C39" w:rsidRPr="00A43194" w:rsidRDefault="00DE3C39">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9B" w:rsidRDefault="00C0249B" w:rsidP="00AB5610">
      <w:pPr>
        <w:spacing w:after="0" w:line="240" w:lineRule="auto"/>
      </w:pPr>
      <w:r>
        <w:separator/>
      </w:r>
    </w:p>
  </w:footnote>
  <w:footnote w:type="continuationSeparator" w:id="1">
    <w:p w:rsidR="00C0249B" w:rsidRDefault="00C0249B"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8EA"/>
    <w:multiLevelType w:val="hybridMultilevel"/>
    <w:tmpl w:val="12AE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51454"/>
    <w:multiLevelType w:val="multilevel"/>
    <w:tmpl w:val="63263070"/>
    <w:lvl w:ilvl="0">
      <w:start w:val="1"/>
      <w:numFmt w:val="decimal"/>
      <w:lvlText w:val="(%1)"/>
      <w:lvlJc w:val="left"/>
      <w:pPr>
        <w:tabs>
          <w:tab w:val="num" w:pos="1440"/>
        </w:tabs>
        <w:ind w:left="1440" w:hanging="360"/>
      </w:pPr>
      <w:rPr>
        <w:rFonts w:asciiTheme="minorHAnsi" w:eastAsia="Times New Roman" w:hAnsiTheme="minorHAnsi" w:cs="Segoe UI"/>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4EBE1369"/>
    <w:multiLevelType w:val="multilevel"/>
    <w:tmpl w:val="BB647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DC862BA"/>
    <w:multiLevelType w:val="hybridMultilevel"/>
    <w:tmpl w:val="43A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70737"/>
    <w:multiLevelType w:val="multilevel"/>
    <w:tmpl w:val="DC14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lvlOverride w:ilvl="0">
      <w:startOverride w:val="13"/>
    </w:lvlOverride>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D06D70B9-8A6E-4972-B41E-C616E7BCF5B0}"/>
    <w:docVar w:name="dgnword-eventsink" w:val="75804536"/>
  </w:docVars>
  <w:rsids>
    <w:rsidRoot w:val="00686C8C"/>
    <w:rsid w:val="000035B9"/>
    <w:rsid w:val="000040F9"/>
    <w:rsid w:val="00010B8B"/>
    <w:rsid w:val="00013D0D"/>
    <w:rsid w:val="000236BC"/>
    <w:rsid w:val="00030DA7"/>
    <w:rsid w:val="00043496"/>
    <w:rsid w:val="000531F9"/>
    <w:rsid w:val="00062365"/>
    <w:rsid w:val="00077A33"/>
    <w:rsid w:val="00080858"/>
    <w:rsid w:val="00081C9A"/>
    <w:rsid w:val="00090D6C"/>
    <w:rsid w:val="000A6B16"/>
    <w:rsid w:val="000B1274"/>
    <w:rsid w:val="000C323E"/>
    <w:rsid w:val="000C625C"/>
    <w:rsid w:val="000C7F48"/>
    <w:rsid w:val="000F61BA"/>
    <w:rsid w:val="000F6945"/>
    <w:rsid w:val="000F74C2"/>
    <w:rsid w:val="00101A8A"/>
    <w:rsid w:val="00102BB8"/>
    <w:rsid w:val="0011323A"/>
    <w:rsid w:val="001165B2"/>
    <w:rsid w:val="001205D7"/>
    <w:rsid w:val="00126DB1"/>
    <w:rsid w:val="001379E1"/>
    <w:rsid w:val="00142900"/>
    <w:rsid w:val="00145109"/>
    <w:rsid w:val="0015517B"/>
    <w:rsid w:val="0016637D"/>
    <w:rsid w:val="00185FF6"/>
    <w:rsid w:val="0019370C"/>
    <w:rsid w:val="001938D4"/>
    <w:rsid w:val="00193BD8"/>
    <w:rsid w:val="00200261"/>
    <w:rsid w:val="002030E1"/>
    <w:rsid w:val="00214AC5"/>
    <w:rsid w:val="00234F7D"/>
    <w:rsid w:val="00237707"/>
    <w:rsid w:val="002652FD"/>
    <w:rsid w:val="002710AD"/>
    <w:rsid w:val="002859CA"/>
    <w:rsid w:val="00292A35"/>
    <w:rsid w:val="00297B59"/>
    <w:rsid w:val="002A6C97"/>
    <w:rsid w:val="002B1153"/>
    <w:rsid w:val="002B238D"/>
    <w:rsid w:val="002D7C4E"/>
    <w:rsid w:val="002E0AAF"/>
    <w:rsid w:val="00322392"/>
    <w:rsid w:val="0035141C"/>
    <w:rsid w:val="00367AF0"/>
    <w:rsid w:val="00394DF7"/>
    <w:rsid w:val="003A10FF"/>
    <w:rsid w:val="003B4CD4"/>
    <w:rsid w:val="003C04D6"/>
    <w:rsid w:val="003C3DF9"/>
    <w:rsid w:val="003C4415"/>
    <w:rsid w:val="003E0CB3"/>
    <w:rsid w:val="003E556C"/>
    <w:rsid w:val="003F0040"/>
    <w:rsid w:val="00415FE3"/>
    <w:rsid w:val="004223D0"/>
    <w:rsid w:val="00440199"/>
    <w:rsid w:val="00456DBC"/>
    <w:rsid w:val="00471315"/>
    <w:rsid w:val="004A1533"/>
    <w:rsid w:val="004D1065"/>
    <w:rsid w:val="00524B18"/>
    <w:rsid w:val="00542A3C"/>
    <w:rsid w:val="005445EA"/>
    <w:rsid w:val="00553B9D"/>
    <w:rsid w:val="00553E5F"/>
    <w:rsid w:val="00566AD5"/>
    <w:rsid w:val="00567A65"/>
    <w:rsid w:val="00576AC0"/>
    <w:rsid w:val="00586EB5"/>
    <w:rsid w:val="005878B3"/>
    <w:rsid w:val="005930AA"/>
    <w:rsid w:val="005B698E"/>
    <w:rsid w:val="005B74AA"/>
    <w:rsid w:val="005C34E0"/>
    <w:rsid w:val="005D2435"/>
    <w:rsid w:val="005D4415"/>
    <w:rsid w:val="005F0CCF"/>
    <w:rsid w:val="0060068B"/>
    <w:rsid w:val="00605408"/>
    <w:rsid w:val="00637DD2"/>
    <w:rsid w:val="00647EC3"/>
    <w:rsid w:val="006506BC"/>
    <w:rsid w:val="00661E0E"/>
    <w:rsid w:val="006666D0"/>
    <w:rsid w:val="00667908"/>
    <w:rsid w:val="00681DF3"/>
    <w:rsid w:val="00686C8C"/>
    <w:rsid w:val="00686D97"/>
    <w:rsid w:val="006A48CC"/>
    <w:rsid w:val="006A6341"/>
    <w:rsid w:val="006E3AD6"/>
    <w:rsid w:val="006E5C73"/>
    <w:rsid w:val="006F11BA"/>
    <w:rsid w:val="006F2433"/>
    <w:rsid w:val="006F7EF5"/>
    <w:rsid w:val="00700B0B"/>
    <w:rsid w:val="00720ECB"/>
    <w:rsid w:val="0072263E"/>
    <w:rsid w:val="00727246"/>
    <w:rsid w:val="00781031"/>
    <w:rsid w:val="007859F9"/>
    <w:rsid w:val="007A5A4A"/>
    <w:rsid w:val="007B48AB"/>
    <w:rsid w:val="007C0B7C"/>
    <w:rsid w:val="007C3BCC"/>
    <w:rsid w:val="007C3E15"/>
    <w:rsid w:val="007C787A"/>
    <w:rsid w:val="007D1568"/>
    <w:rsid w:val="007E41FD"/>
    <w:rsid w:val="007F0E13"/>
    <w:rsid w:val="00804743"/>
    <w:rsid w:val="00824966"/>
    <w:rsid w:val="00824FD8"/>
    <w:rsid w:val="00831D36"/>
    <w:rsid w:val="0083523A"/>
    <w:rsid w:val="008468D4"/>
    <w:rsid w:val="00846E07"/>
    <w:rsid w:val="00847429"/>
    <w:rsid w:val="00867DE6"/>
    <w:rsid w:val="008740EB"/>
    <w:rsid w:val="00874CAB"/>
    <w:rsid w:val="008816DF"/>
    <w:rsid w:val="00881E3C"/>
    <w:rsid w:val="008A0903"/>
    <w:rsid w:val="008A37F2"/>
    <w:rsid w:val="008A76B3"/>
    <w:rsid w:val="008E2CEC"/>
    <w:rsid w:val="008E4E97"/>
    <w:rsid w:val="008F1681"/>
    <w:rsid w:val="008F2027"/>
    <w:rsid w:val="008F2E90"/>
    <w:rsid w:val="008F61EA"/>
    <w:rsid w:val="009008E9"/>
    <w:rsid w:val="00910FBF"/>
    <w:rsid w:val="0091304A"/>
    <w:rsid w:val="00921874"/>
    <w:rsid w:val="009331B5"/>
    <w:rsid w:val="009404ED"/>
    <w:rsid w:val="00945029"/>
    <w:rsid w:val="00965EFF"/>
    <w:rsid w:val="00966AA9"/>
    <w:rsid w:val="00990EFA"/>
    <w:rsid w:val="00996167"/>
    <w:rsid w:val="009C499C"/>
    <w:rsid w:val="009C4AD3"/>
    <w:rsid w:val="009C5216"/>
    <w:rsid w:val="009C671A"/>
    <w:rsid w:val="009D2DE4"/>
    <w:rsid w:val="009E74EA"/>
    <w:rsid w:val="00A03581"/>
    <w:rsid w:val="00A3666A"/>
    <w:rsid w:val="00A400F5"/>
    <w:rsid w:val="00A43194"/>
    <w:rsid w:val="00A550E6"/>
    <w:rsid w:val="00A6783D"/>
    <w:rsid w:val="00A83E21"/>
    <w:rsid w:val="00A926E4"/>
    <w:rsid w:val="00AA73FB"/>
    <w:rsid w:val="00AB5610"/>
    <w:rsid w:val="00AC5D8E"/>
    <w:rsid w:val="00AE418E"/>
    <w:rsid w:val="00AE79F2"/>
    <w:rsid w:val="00AF2BD0"/>
    <w:rsid w:val="00B04F33"/>
    <w:rsid w:val="00B10E91"/>
    <w:rsid w:val="00B140CB"/>
    <w:rsid w:val="00B16BCD"/>
    <w:rsid w:val="00B23FD3"/>
    <w:rsid w:val="00B337B4"/>
    <w:rsid w:val="00B47805"/>
    <w:rsid w:val="00B47C06"/>
    <w:rsid w:val="00B523AB"/>
    <w:rsid w:val="00B56BA3"/>
    <w:rsid w:val="00B601FC"/>
    <w:rsid w:val="00B65AB5"/>
    <w:rsid w:val="00B671D8"/>
    <w:rsid w:val="00B84031"/>
    <w:rsid w:val="00B846B5"/>
    <w:rsid w:val="00B846F8"/>
    <w:rsid w:val="00B92904"/>
    <w:rsid w:val="00B95FEE"/>
    <w:rsid w:val="00B97A14"/>
    <w:rsid w:val="00BA20EB"/>
    <w:rsid w:val="00BA44E5"/>
    <w:rsid w:val="00BF330C"/>
    <w:rsid w:val="00C0249B"/>
    <w:rsid w:val="00C2360C"/>
    <w:rsid w:val="00C37DDE"/>
    <w:rsid w:val="00C47768"/>
    <w:rsid w:val="00C63A6A"/>
    <w:rsid w:val="00C64F7D"/>
    <w:rsid w:val="00C70F50"/>
    <w:rsid w:val="00C75C44"/>
    <w:rsid w:val="00C83426"/>
    <w:rsid w:val="00CB0854"/>
    <w:rsid w:val="00CC3875"/>
    <w:rsid w:val="00CC69AE"/>
    <w:rsid w:val="00CE5E2F"/>
    <w:rsid w:val="00CF4343"/>
    <w:rsid w:val="00D02910"/>
    <w:rsid w:val="00D10B93"/>
    <w:rsid w:val="00D16715"/>
    <w:rsid w:val="00D2015C"/>
    <w:rsid w:val="00D35418"/>
    <w:rsid w:val="00D436BA"/>
    <w:rsid w:val="00D5025F"/>
    <w:rsid w:val="00D60D08"/>
    <w:rsid w:val="00D92035"/>
    <w:rsid w:val="00D961FF"/>
    <w:rsid w:val="00DB6C89"/>
    <w:rsid w:val="00DC33A5"/>
    <w:rsid w:val="00DE29D2"/>
    <w:rsid w:val="00DE3B04"/>
    <w:rsid w:val="00DE3C39"/>
    <w:rsid w:val="00DF12D8"/>
    <w:rsid w:val="00E05DFF"/>
    <w:rsid w:val="00E10E3D"/>
    <w:rsid w:val="00E140FF"/>
    <w:rsid w:val="00E263C0"/>
    <w:rsid w:val="00E307EE"/>
    <w:rsid w:val="00E3132C"/>
    <w:rsid w:val="00E325CD"/>
    <w:rsid w:val="00E3613D"/>
    <w:rsid w:val="00E53DC8"/>
    <w:rsid w:val="00E579F1"/>
    <w:rsid w:val="00E60CD7"/>
    <w:rsid w:val="00E63BD9"/>
    <w:rsid w:val="00E75673"/>
    <w:rsid w:val="00EA3B08"/>
    <w:rsid w:val="00EC0390"/>
    <w:rsid w:val="00EC4A1C"/>
    <w:rsid w:val="00EF43C4"/>
    <w:rsid w:val="00F01D36"/>
    <w:rsid w:val="00F03118"/>
    <w:rsid w:val="00F10C13"/>
    <w:rsid w:val="00F16B69"/>
    <w:rsid w:val="00F24942"/>
    <w:rsid w:val="00F25954"/>
    <w:rsid w:val="00F30222"/>
    <w:rsid w:val="00F30A51"/>
    <w:rsid w:val="00F43061"/>
    <w:rsid w:val="00F4699C"/>
    <w:rsid w:val="00F619CB"/>
    <w:rsid w:val="00F72918"/>
    <w:rsid w:val="00F83DB7"/>
    <w:rsid w:val="00F930FC"/>
    <w:rsid w:val="00F97C87"/>
    <w:rsid w:val="00FB7FEE"/>
    <w:rsid w:val="00FC185E"/>
    <w:rsid w:val="00FC7999"/>
    <w:rsid w:val="00FD7287"/>
    <w:rsid w:val="00FF7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CE5E2F"/>
    <w:rPr>
      <w:i/>
      <w:iCs/>
    </w:rPr>
  </w:style>
  <w:style w:type="paragraph" w:styleId="FootnoteText">
    <w:name w:val="footnote text"/>
    <w:basedOn w:val="Normal"/>
    <w:link w:val="FootnoteTextChar"/>
    <w:uiPriority w:val="99"/>
    <w:semiHidden/>
    <w:unhideWhenUsed/>
    <w:rsid w:val="009C521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C5216"/>
    <w:rPr>
      <w:sz w:val="20"/>
      <w:szCs w:val="20"/>
    </w:rPr>
  </w:style>
  <w:style w:type="character" w:styleId="FootnoteReference">
    <w:name w:val="footnote reference"/>
    <w:basedOn w:val="DefaultParagraphFont"/>
    <w:uiPriority w:val="99"/>
    <w:semiHidden/>
    <w:unhideWhenUsed/>
    <w:rsid w:val="009C5216"/>
    <w:rPr>
      <w:vertAlign w:val="superscript"/>
    </w:rPr>
  </w:style>
  <w:style w:type="paragraph" w:styleId="NormalWeb">
    <w:name w:val="Normal (Web)"/>
    <w:basedOn w:val="Normal"/>
    <w:unhideWhenUsed/>
    <w:rsid w:val="0004349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99FB-B62C-4872-A412-FFF863A3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2016-06-15T08:01:00Z</dcterms:created>
  <dcterms:modified xsi:type="dcterms:W3CDTF">2016-06-15T08:01:00Z</dcterms:modified>
</cp:coreProperties>
</file>