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315" w:rsidRPr="005878B3" w:rsidRDefault="005878B3" w:rsidP="005878B3">
      <w:pPr>
        <w:jc w:val="center"/>
        <w:rPr>
          <w:b/>
          <w:sz w:val="28"/>
          <w:szCs w:val="28"/>
        </w:rPr>
      </w:pPr>
      <w:r w:rsidRPr="005878B3">
        <w:rPr>
          <w:b/>
          <w:sz w:val="28"/>
          <w:szCs w:val="28"/>
        </w:rPr>
        <w:t>THE REPUBLIC OF UGANDA,</w:t>
      </w:r>
    </w:p>
    <w:p w:rsidR="005878B3" w:rsidRPr="005878B3" w:rsidRDefault="005878B3" w:rsidP="005878B3">
      <w:pPr>
        <w:jc w:val="center"/>
        <w:rPr>
          <w:b/>
          <w:sz w:val="28"/>
          <w:szCs w:val="28"/>
        </w:rPr>
      </w:pPr>
      <w:r w:rsidRPr="005878B3">
        <w:rPr>
          <w:b/>
          <w:sz w:val="28"/>
          <w:szCs w:val="28"/>
        </w:rPr>
        <w:t>IN THE HIGH COURT OF UGANDA AT KAMPALA</w:t>
      </w:r>
    </w:p>
    <w:p w:rsidR="005878B3" w:rsidRDefault="005878B3" w:rsidP="005878B3">
      <w:pPr>
        <w:jc w:val="center"/>
        <w:rPr>
          <w:b/>
          <w:sz w:val="28"/>
          <w:szCs w:val="28"/>
        </w:rPr>
      </w:pPr>
      <w:r w:rsidRPr="005878B3">
        <w:rPr>
          <w:b/>
          <w:sz w:val="28"/>
          <w:szCs w:val="28"/>
        </w:rPr>
        <w:t>(COMMERCIAL DIVISION)</w:t>
      </w:r>
    </w:p>
    <w:p w:rsidR="004B06E5" w:rsidRDefault="004B06E5" w:rsidP="005878B3">
      <w:pPr>
        <w:jc w:val="center"/>
        <w:rPr>
          <w:b/>
          <w:sz w:val="28"/>
          <w:szCs w:val="28"/>
        </w:rPr>
      </w:pPr>
      <w:r>
        <w:rPr>
          <w:b/>
          <w:sz w:val="28"/>
          <w:szCs w:val="28"/>
        </w:rPr>
        <w:t>MISCELLANEUS APPLICATION NO 27 OF 2016</w:t>
      </w:r>
    </w:p>
    <w:p w:rsidR="004B06E5" w:rsidRDefault="004B06E5" w:rsidP="005878B3">
      <w:pPr>
        <w:jc w:val="center"/>
        <w:rPr>
          <w:b/>
          <w:sz w:val="28"/>
          <w:szCs w:val="28"/>
        </w:rPr>
      </w:pPr>
      <w:r>
        <w:rPr>
          <w:b/>
          <w:sz w:val="28"/>
          <w:szCs w:val="28"/>
        </w:rPr>
        <w:t>(ARISING FROM CIVIL SUIT NO 840 OF 2015)</w:t>
      </w:r>
    </w:p>
    <w:p w:rsidR="004B06E5" w:rsidRDefault="004B06E5" w:rsidP="004B06E5">
      <w:pPr>
        <w:rPr>
          <w:b/>
          <w:sz w:val="28"/>
          <w:szCs w:val="28"/>
        </w:rPr>
      </w:pPr>
      <w:r w:rsidRPr="004B06E5">
        <w:rPr>
          <w:b/>
          <w:sz w:val="28"/>
          <w:szCs w:val="28"/>
        </w:rPr>
        <w:t>JONEL LIMITED</w:t>
      </w:r>
      <w:r>
        <w:rPr>
          <w:b/>
          <w:sz w:val="28"/>
          <w:szCs w:val="28"/>
        </w:rPr>
        <w:t>}..................................................................................</w:t>
      </w:r>
      <w:r w:rsidR="000E0FAD">
        <w:rPr>
          <w:b/>
          <w:sz w:val="28"/>
          <w:szCs w:val="28"/>
        </w:rPr>
        <w:t>APPLICANT</w:t>
      </w:r>
      <w:r w:rsidRPr="004B06E5">
        <w:rPr>
          <w:b/>
          <w:sz w:val="28"/>
          <w:szCs w:val="28"/>
        </w:rPr>
        <w:t xml:space="preserve"> </w:t>
      </w:r>
    </w:p>
    <w:p w:rsidR="004B06E5" w:rsidRDefault="004B06E5" w:rsidP="004B06E5">
      <w:pPr>
        <w:jc w:val="center"/>
        <w:rPr>
          <w:b/>
          <w:sz w:val="28"/>
          <w:szCs w:val="28"/>
        </w:rPr>
      </w:pPr>
      <w:r w:rsidRPr="004B06E5">
        <w:rPr>
          <w:b/>
          <w:sz w:val="28"/>
          <w:szCs w:val="28"/>
        </w:rPr>
        <w:t>VS</w:t>
      </w:r>
    </w:p>
    <w:p w:rsidR="004B06E5" w:rsidRDefault="004B06E5" w:rsidP="004B06E5">
      <w:pPr>
        <w:rPr>
          <w:b/>
          <w:sz w:val="28"/>
          <w:szCs w:val="28"/>
        </w:rPr>
      </w:pPr>
      <w:r w:rsidRPr="004B06E5">
        <w:rPr>
          <w:b/>
          <w:sz w:val="28"/>
          <w:szCs w:val="28"/>
        </w:rPr>
        <w:t>KIBOKO ENTERPRISES LTD</w:t>
      </w:r>
      <w:r>
        <w:rPr>
          <w:b/>
          <w:sz w:val="28"/>
          <w:szCs w:val="28"/>
        </w:rPr>
        <w:t>}..............................................................</w:t>
      </w:r>
      <w:r w:rsidR="000E0FAD">
        <w:rPr>
          <w:b/>
          <w:sz w:val="28"/>
          <w:szCs w:val="28"/>
        </w:rPr>
        <w:t>RESPONDENT</w:t>
      </w:r>
    </w:p>
    <w:p w:rsidR="006750F5" w:rsidRPr="00882637" w:rsidRDefault="006750F5" w:rsidP="006750F5">
      <w:pPr>
        <w:jc w:val="center"/>
        <w:rPr>
          <w:b/>
          <w:sz w:val="28"/>
          <w:szCs w:val="28"/>
        </w:rPr>
      </w:pPr>
      <w:r w:rsidRPr="00882637">
        <w:rPr>
          <w:b/>
          <w:sz w:val="28"/>
          <w:szCs w:val="28"/>
        </w:rPr>
        <w:t>BEFORE HON. MR. JUSTICE CHRISTOPHER MADRAMA IZAMA</w:t>
      </w:r>
    </w:p>
    <w:p w:rsidR="00CB0854" w:rsidRPr="005878B3" w:rsidRDefault="006750F5" w:rsidP="006750F5">
      <w:pPr>
        <w:jc w:val="center"/>
        <w:rPr>
          <w:b/>
          <w:sz w:val="28"/>
          <w:szCs w:val="28"/>
        </w:rPr>
      </w:pPr>
      <w:r w:rsidRPr="00882637">
        <w:rPr>
          <w:b/>
          <w:sz w:val="28"/>
          <w:szCs w:val="28"/>
        </w:rPr>
        <w:t>RULING</w:t>
      </w:r>
    </w:p>
    <w:p w:rsidR="00A10C39" w:rsidRDefault="00A10C39" w:rsidP="00E3613D">
      <w:pPr>
        <w:jc w:val="both"/>
        <w:rPr>
          <w:sz w:val="28"/>
          <w:szCs w:val="28"/>
        </w:rPr>
      </w:pPr>
      <w:r>
        <w:rPr>
          <w:sz w:val="28"/>
          <w:szCs w:val="28"/>
        </w:rPr>
        <w:t xml:space="preserve">The </w:t>
      </w:r>
      <w:r w:rsidR="000E0FAD">
        <w:rPr>
          <w:sz w:val="28"/>
          <w:szCs w:val="28"/>
        </w:rPr>
        <w:t>Applicant</w:t>
      </w:r>
      <w:r>
        <w:rPr>
          <w:sz w:val="28"/>
          <w:szCs w:val="28"/>
        </w:rPr>
        <w:t xml:space="preserve"> commenced this application for unconditional leave to defend HCCS 840 of 2015 and for costs of the application to be provided for. The grounds of the application are that the </w:t>
      </w:r>
      <w:r w:rsidR="000E0FAD">
        <w:rPr>
          <w:sz w:val="28"/>
          <w:szCs w:val="28"/>
        </w:rPr>
        <w:t>Applicant</w:t>
      </w:r>
      <w:r>
        <w:rPr>
          <w:sz w:val="28"/>
          <w:szCs w:val="28"/>
        </w:rPr>
        <w:t xml:space="preserve"> has a substantial defence against the </w:t>
      </w:r>
      <w:r w:rsidR="000E0FAD">
        <w:rPr>
          <w:sz w:val="28"/>
          <w:szCs w:val="28"/>
        </w:rPr>
        <w:t>Plaintiff</w:t>
      </w:r>
      <w:r>
        <w:rPr>
          <w:sz w:val="28"/>
          <w:szCs w:val="28"/>
        </w:rPr>
        <w:t xml:space="preserve">s claim. Secondly the </w:t>
      </w:r>
      <w:r w:rsidR="000E0FAD">
        <w:rPr>
          <w:sz w:val="28"/>
          <w:szCs w:val="28"/>
        </w:rPr>
        <w:t>Applicant</w:t>
      </w:r>
      <w:r>
        <w:rPr>
          <w:sz w:val="28"/>
          <w:szCs w:val="28"/>
        </w:rPr>
        <w:t xml:space="preserve">s defence raises triable issues. Thirdly the </w:t>
      </w:r>
      <w:r w:rsidR="000E0FAD">
        <w:rPr>
          <w:sz w:val="28"/>
          <w:szCs w:val="28"/>
        </w:rPr>
        <w:t>Applicant</w:t>
      </w:r>
      <w:r>
        <w:rPr>
          <w:sz w:val="28"/>
          <w:szCs w:val="28"/>
        </w:rPr>
        <w:t xml:space="preserve">s defence has complex matters of law requiring a hearing into the merits of the </w:t>
      </w:r>
      <w:r w:rsidR="000E0FAD">
        <w:rPr>
          <w:sz w:val="28"/>
          <w:szCs w:val="28"/>
        </w:rPr>
        <w:t>Applicant</w:t>
      </w:r>
      <w:r>
        <w:rPr>
          <w:sz w:val="28"/>
          <w:szCs w:val="28"/>
        </w:rPr>
        <w:t xml:space="preserve">s cause. Fourthly a bona fide dispute exists between the </w:t>
      </w:r>
      <w:r w:rsidR="000E0FAD">
        <w:rPr>
          <w:sz w:val="28"/>
          <w:szCs w:val="28"/>
        </w:rPr>
        <w:t>Applicant</w:t>
      </w:r>
      <w:r>
        <w:rPr>
          <w:sz w:val="28"/>
          <w:szCs w:val="28"/>
        </w:rPr>
        <w:t xml:space="preserve"> and the </w:t>
      </w:r>
      <w:r w:rsidR="000E0FAD">
        <w:rPr>
          <w:sz w:val="28"/>
          <w:szCs w:val="28"/>
        </w:rPr>
        <w:t>Respondent</w:t>
      </w:r>
      <w:r>
        <w:rPr>
          <w:sz w:val="28"/>
          <w:szCs w:val="28"/>
        </w:rPr>
        <w:t xml:space="preserve"> which cannot be determined summary. The </w:t>
      </w:r>
      <w:r w:rsidR="000E0FAD">
        <w:rPr>
          <w:sz w:val="28"/>
          <w:szCs w:val="28"/>
        </w:rPr>
        <w:t>Applicant</w:t>
      </w:r>
      <w:r>
        <w:rPr>
          <w:sz w:val="28"/>
          <w:szCs w:val="28"/>
        </w:rPr>
        <w:t xml:space="preserve"> has a counterclaim against the </w:t>
      </w:r>
      <w:r w:rsidR="000E0FAD">
        <w:rPr>
          <w:sz w:val="28"/>
          <w:szCs w:val="28"/>
        </w:rPr>
        <w:t>Respondent</w:t>
      </w:r>
      <w:r>
        <w:rPr>
          <w:sz w:val="28"/>
          <w:szCs w:val="28"/>
        </w:rPr>
        <w:t xml:space="preserve"> in the sum of Uganda shillings 1,610,134/=. Finally the </w:t>
      </w:r>
      <w:r w:rsidR="000E0FAD">
        <w:rPr>
          <w:sz w:val="28"/>
          <w:szCs w:val="28"/>
        </w:rPr>
        <w:t>Applicant</w:t>
      </w:r>
      <w:r>
        <w:rPr>
          <w:sz w:val="28"/>
          <w:szCs w:val="28"/>
        </w:rPr>
        <w:t xml:space="preserve"> contends that it is in the interest of justice that the application is allowed.</w:t>
      </w:r>
    </w:p>
    <w:p w:rsidR="00C83A19" w:rsidRDefault="00A10C39" w:rsidP="00E3613D">
      <w:pPr>
        <w:jc w:val="both"/>
        <w:rPr>
          <w:sz w:val="28"/>
          <w:szCs w:val="28"/>
        </w:rPr>
      </w:pPr>
      <w:r>
        <w:rPr>
          <w:sz w:val="28"/>
          <w:szCs w:val="28"/>
        </w:rPr>
        <w:t xml:space="preserve">The application is further supported by the affidavit of Chemonges John, the director of the </w:t>
      </w:r>
      <w:r w:rsidR="000E0FAD">
        <w:rPr>
          <w:sz w:val="28"/>
          <w:szCs w:val="28"/>
        </w:rPr>
        <w:t>Applicant</w:t>
      </w:r>
      <w:r>
        <w:rPr>
          <w:sz w:val="28"/>
          <w:szCs w:val="28"/>
        </w:rPr>
        <w:t xml:space="preserve">. He deposes that since the year 2010 the </w:t>
      </w:r>
      <w:r w:rsidR="000E0FAD">
        <w:rPr>
          <w:sz w:val="28"/>
          <w:szCs w:val="28"/>
        </w:rPr>
        <w:t>Applicant</w:t>
      </w:r>
      <w:r>
        <w:rPr>
          <w:sz w:val="28"/>
          <w:szCs w:val="28"/>
        </w:rPr>
        <w:t xml:space="preserve"> had been in business with the </w:t>
      </w:r>
      <w:r w:rsidR="000E0FAD">
        <w:rPr>
          <w:sz w:val="28"/>
          <w:szCs w:val="28"/>
        </w:rPr>
        <w:t>Respondent</w:t>
      </w:r>
      <w:r>
        <w:rPr>
          <w:sz w:val="28"/>
          <w:szCs w:val="28"/>
        </w:rPr>
        <w:t xml:space="preserve"> as the agents for the supply of assorted products in the Entebbe area. The </w:t>
      </w:r>
      <w:r w:rsidR="000E0FAD">
        <w:rPr>
          <w:sz w:val="28"/>
          <w:szCs w:val="28"/>
        </w:rPr>
        <w:t>Respondent</w:t>
      </w:r>
      <w:r>
        <w:rPr>
          <w:sz w:val="28"/>
          <w:szCs w:val="28"/>
        </w:rPr>
        <w:t xml:space="preserve"> would equally send the employees Nimusiima Gerald, Byarugaba Ronald and the driver Mr Richard to Entebbe area as a support team to the </w:t>
      </w:r>
      <w:r w:rsidR="000E0FAD">
        <w:rPr>
          <w:sz w:val="28"/>
          <w:szCs w:val="28"/>
        </w:rPr>
        <w:t>Applicant</w:t>
      </w:r>
      <w:r>
        <w:rPr>
          <w:sz w:val="28"/>
          <w:szCs w:val="28"/>
        </w:rPr>
        <w:t xml:space="preserve"> to expedite its sales. By the arrangement the </w:t>
      </w:r>
      <w:r w:rsidR="000E0FAD">
        <w:rPr>
          <w:sz w:val="28"/>
          <w:szCs w:val="28"/>
        </w:rPr>
        <w:t>Applicant</w:t>
      </w:r>
      <w:r>
        <w:rPr>
          <w:sz w:val="28"/>
          <w:szCs w:val="28"/>
        </w:rPr>
        <w:t xml:space="preserve"> received goods which would again be taken back by the employees of </w:t>
      </w:r>
      <w:r>
        <w:rPr>
          <w:sz w:val="28"/>
          <w:szCs w:val="28"/>
        </w:rPr>
        <w:lastRenderedPageBreak/>
        <w:t xml:space="preserve">the </w:t>
      </w:r>
      <w:r w:rsidR="000E0FAD">
        <w:rPr>
          <w:sz w:val="28"/>
          <w:szCs w:val="28"/>
        </w:rPr>
        <w:t>Respondent</w:t>
      </w:r>
      <w:r>
        <w:rPr>
          <w:sz w:val="28"/>
          <w:szCs w:val="28"/>
        </w:rPr>
        <w:t xml:space="preserve"> to sale from dispatched tracks which often failed to account to the </w:t>
      </w:r>
      <w:r w:rsidR="000E0FAD">
        <w:rPr>
          <w:sz w:val="28"/>
          <w:szCs w:val="28"/>
        </w:rPr>
        <w:t>Respondent</w:t>
      </w:r>
      <w:r>
        <w:rPr>
          <w:sz w:val="28"/>
          <w:szCs w:val="28"/>
        </w:rPr>
        <w:t xml:space="preserve"> or to the </w:t>
      </w:r>
      <w:r w:rsidR="000E0FAD">
        <w:rPr>
          <w:sz w:val="28"/>
          <w:szCs w:val="28"/>
        </w:rPr>
        <w:t>Applicant</w:t>
      </w:r>
      <w:r>
        <w:rPr>
          <w:sz w:val="28"/>
          <w:szCs w:val="28"/>
        </w:rPr>
        <w:t xml:space="preserve">. At the end of the year 2013 the employees of the </w:t>
      </w:r>
      <w:r w:rsidR="000E0FAD">
        <w:rPr>
          <w:sz w:val="28"/>
          <w:szCs w:val="28"/>
        </w:rPr>
        <w:t>Respondent</w:t>
      </w:r>
      <w:r>
        <w:rPr>
          <w:sz w:val="28"/>
          <w:szCs w:val="28"/>
        </w:rPr>
        <w:t xml:space="preserve"> had several outstanding items and the </w:t>
      </w:r>
      <w:r w:rsidR="000E0FAD">
        <w:rPr>
          <w:sz w:val="28"/>
          <w:szCs w:val="28"/>
        </w:rPr>
        <w:t>Applicant</w:t>
      </w:r>
      <w:r>
        <w:rPr>
          <w:sz w:val="28"/>
          <w:szCs w:val="28"/>
        </w:rPr>
        <w:t xml:space="preserve"> notified the </w:t>
      </w:r>
      <w:r w:rsidR="000E0FAD">
        <w:rPr>
          <w:sz w:val="28"/>
          <w:szCs w:val="28"/>
        </w:rPr>
        <w:t>Plaintiff</w:t>
      </w:r>
      <w:r>
        <w:rPr>
          <w:sz w:val="28"/>
          <w:szCs w:val="28"/>
        </w:rPr>
        <w:t xml:space="preserve"> by e-mail dated 28th of December 2013. On 4 January 2014 one Patrick Semujju acting on behalf of the </w:t>
      </w:r>
      <w:r w:rsidR="000E0FAD">
        <w:rPr>
          <w:sz w:val="28"/>
          <w:szCs w:val="28"/>
        </w:rPr>
        <w:t>Respondent</w:t>
      </w:r>
      <w:r>
        <w:rPr>
          <w:sz w:val="28"/>
          <w:szCs w:val="28"/>
        </w:rPr>
        <w:t xml:space="preserve"> by e-mail copied to the business managers promised </w:t>
      </w:r>
      <w:r w:rsidR="00D35E5D">
        <w:rPr>
          <w:sz w:val="28"/>
          <w:szCs w:val="28"/>
        </w:rPr>
        <w:t xml:space="preserve">to follow up </w:t>
      </w:r>
      <w:r>
        <w:rPr>
          <w:sz w:val="28"/>
          <w:szCs w:val="28"/>
        </w:rPr>
        <w:t xml:space="preserve">matters outstanding in 2013. Again at the end of the year 2014 through e-mail the </w:t>
      </w:r>
      <w:r w:rsidR="000E0FAD">
        <w:rPr>
          <w:sz w:val="28"/>
          <w:szCs w:val="28"/>
        </w:rPr>
        <w:t>Applicant</w:t>
      </w:r>
      <w:r>
        <w:rPr>
          <w:sz w:val="28"/>
          <w:szCs w:val="28"/>
        </w:rPr>
        <w:t xml:space="preserve"> informed the </w:t>
      </w:r>
      <w:r w:rsidR="000E0FAD">
        <w:rPr>
          <w:sz w:val="28"/>
          <w:szCs w:val="28"/>
        </w:rPr>
        <w:t>Respondent</w:t>
      </w:r>
      <w:r>
        <w:rPr>
          <w:sz w:val="28"/>
          <w:szCs w:val="28"/>
        </w:rPr>
        <w:t xml:space="preserve"> of the close of the year 2014 where one Gerald had crossed to the year 2015 with the b</w:t>
      </w:r>
      <w:r w:rsidR="00D35E5D">
        <w:rPr>
          <w:sz w:val="28"/>
          <w:szCs w:val="28"/>
        </w:rPr>
        <w:t xml:space="preserve">ig </w:t>
      </w:r>
      <w:r>
        <w:rPr>
          <w:sz w:val="28"/>
          <w:szCs w:val="28"/>
        </w:rPr>
        <w:t xml:space="preserve">truck with stock worth Uganda shillings 69,454,900/=. A smaller truck under one Sam had stock and balances worth Uganda shillings 12,025,643/=. The employees of the </w:t>
      </w:r>
      <w:r w:rsidR="000E0FAD">
        <w:rPr>
          <w:sz w:val="28"/>
          <w:szCs w:val="28"/>
        </w:rPr>
        <w:t>Respondent</w:t>
      </w:r>
      <w:r>
        <w:rPr>
          <w:sz w:val="28"/>
          <w:szCs w:val="28"/>
        </w:rPr>
        <w:t xml:space="preserve">s acknowledged taking the stock from the </w:t>
      </w:r>
      <w:r w:rsidR="000E0FAD">
        <w:rPr>
          <w:sz w:val="28"/>
          <w:szCs w:val="28"/>
        </w:rPr>
        <w:t>Applicant</w:t>
      </w:r>
      <w:r>
        <w:rPr>
          <w:sz w:val="28"/>
          <w:szCs w:val="28"/>
        </w:rPr>
        <w:t xml:space="preserve"> worth Uganda shillings 805,702,040/= for Gerald Nimusiima and </w:t>
      </w:r>
      <w:r w:rsidR="00D35E5D">
        <w:rPr>
          <w:sz w:val="28"/>
          <w:szCs w:val="28"/>
        </w:rPr>
        <w:t>1</w:t>
      </w:r>
      <w:r>
        <w:rPr>
          <w:sz w:val="28"/>
          <w:szCs w:val="28"/>
        </w:rPr>
        <w:t xml:space="preserve">97,529,900/= </w:t>
      </w:r>
      <w:r w:rsidR="00DA3872">
        <w:rPr>
          <w:sz w:val="28"/>
          <w:szCs w:val="28"/>
        </w:rPr>
        <w:t>shillings</w:t>
      </w:r>
      <w:r w:rsidR="00D35E5D">
        <w:rPr>
          <w:sz w:val="28"/>
          <w:szCs w:val="28"/>
        </w:rPr>
        <w:t xml:space="preserve"> </w:t>
      </w:r>
      <w:r>
        <w:rPr>
          <w:sz w:val="28"/>
          <w:szCs w:val="28"/>
        </w:rPr>
        <w:t xml:space="preserve">for Byarugaba Ronald. Out of the liabilities of the employees of the </w:t>
      </w:r>
      <w:r w:rsidR="000E0FAD">
        <w:rPr>
          <w:sz w:val="28"/>
          <w:szCs w:val="28"/>
        </w:rPr>
        <w:t>Respondent</w:t>
      </w:r>
      <w:r>
        <w:rPr>
          <w:sz w:val="28"/>
          <w:szCs w:val="28"/>
        </w:rPr>
        <w:t xml:space="preserve">, it would pay the </w:t>
      </w:r>
      <w:r w:rsidR="000E0FAD">
        <w:rPr>
          <w:sz w:val="28"/>
          <w:szCs w:val="28"/>
        </w:rPr>
        <w:t>Respondent</w:t>
      </w:r>
      <w:r>
        <w:rPr>
          <w:sz w:val="28"/>
          <w:szCs w:val="28"/>
        </w:rPr>
        <w:t xml:space="preserve"> on behalf of the </w:t>
      </w:r>
      <w:r w:rsidR="000E0FAD">
        <w:rPr>
          <w:sz w:val="28"/>
          <w:szCs w:val="28"/>
        </w:rPr>
        <w:t>Applicant</w:t>
      </w:r>
      <w:r>
        <w:rPr>
          <w:sz w:val="28"/>
          <w:szCs w:val="28"/>
        </w:rPr>
        <w:t xml:space="preserve"> company sums for their sales for which they would deliver bank deposits slips to the </w:t>
      </w:r>
      <w:r w:rsidR="000E0FAD">
        <w:rPr>
          <w:sz w:val="28"/>
          <w:szCs w:val="28"/>
        </w:rPr>
        <w:t>Applicant</w:t>
      </w:r>
      <w:r>
        <w:rPr>
          <w:sz w:val="28"/>
          <w:szCs w:val="28"/>
        </w:rPr>
        <w:t xml:space="preserve"> for accounting purposes and reduction of liability or dues from stock.</w:t>
      </w:r>
    </w:p>
    <w:p w:rsidR="00C83A19" w:rsidRDefault="00D35E5D" w:rsidP="00E3613D">
      <w:pPr>
        <w:jc w:val="both"/>
        <w:rPr>
          <w:sz w:val="28"/>
          <w:szCs w:val="28"/>
        </w:rPr>
      </w:pPr>
      <w:r>
        <w:rPr>
          <w:sz w:val="28"/>
          <w:szCs w:val="28"/>
        </w:rPr>
        <w:t>On the 27th of M</w:t>
      </w:r>
      <w:r w:rsidR="00C83A19">
        <w:rPr>
          <w:sz w:val="28"/>
          <w:szCs w:val="28"/>
        </w:rPr>
        <w:t xml:space="preserve">ay 2050 the </w:t>
      </w:r>
      <w:r w:rsidR="000E0FAD">
        <w:rPr>
          <w:sz w:val="28"/>
          <w:szCs w:val="28"/>
        </w:rPr>
        <w:t>Applicant</w:t>
      </w:r>
      <w:r w:rsidR="00C83A19">
        <w:rPr>
          <w:sz w:val="28"/>
          <w:szCs w:val="28"/>
        </w:rPr>
        <w:t xml:space="preserve"> informed the </w:t>
      </w:r>
      <w:r w:rsidR="000E0FAD">
        <w:rPr>
          <w:sz w:val="28"/>
          <w:szCs w:val="28"/>
        </w:rPr>
        <w:t>Respondent</w:t>
      </w:r>
      <w:r w:rsidR="00C83A19">
        <w:rPr>
          <w:sz w:val="28"/>
          <w:szCs w:val="28"/>
        </w:rPr>
        <w:t xml:space="preserve"> of an outstanding sum of Uganda shillings 36,138,350/= which was with the support Van. Another </w:t>
      </w:r>
      <w:r>
        <w:rPr>
          <w:sz w:val="28"/>
          <w:szCs w:val="28"/>
        </w:rPr>
        <w:t xml:space="preserve">sub – D </w:t>
      </w:r>
      <w:r w:rsidR="00C83A19">
        <w:rPr>
          <w:sz w:val="28"/>
          <w:szCs w:val="28"/>
        </w:rPr>
        <w:t xml:space="preserve">Captain Sam had an outstanding and unaccounted for the sum of Uganda shillings 6,841,287/=. At the close of business plastic stocks were returned to the </w:t>
      </w:r>
      <w:r w:rsidR="000E0FAD">
        <w:rPr>
          <w:sz w:val="28"/>
          <w:szCs w:val="28"/>
        </w:rPr>
        <w:t>Respondent</w:t>
      </w:r>
      <w:r w:rsidR="00C83A19">
        <w:rPr>
          <w:sz w:val="28"/>
          <w:szCs w:val="28"/>
        </w:rPr>
        <w:t xml:space="preserve"> worth Uganda shillings 12,000,000/= and the same was not discounted from the account of the </w:t>
      </w:r>
      <w:r w:rsidR="000E0FAD">
        <w:rPr>
          <w:sz w:val="28"/>
          <w:szCs w:val="28"/>
        </w:rPr>
        <w:t>Applicant</w:t>
      </w:r>
      <w:r w:rsidR="00C83A19">
        <w:rPr>
          <w:sz w:val="28"/>
          <w:szCs w:val="28"/>
        </w:rPr>
        <w:t xml:space="preserve">. The collections previously to be deducted from the </w:t>
      </w:r>
      <w:r w:rsidR="000E0FAD">
        <w:rPr>
          <w:sz w:val="28"/>
          <w:szCs w:val="28"/>
        </w:rPr>
        <w:t>Applicant</w:t>
      </w:r>
      <w:r w:rsidR="00C83A19">
        <w:rPr>
          <w:sz w:val="28"/>
          <w:szCs w:val="28"/>
        </w:rPr>
        <w:t xml:space="preserve">s account to the </w:t>
      </w:r>
      <w:r w:rsidR="000E0FAD">
        <w:rPr>
          <w:sz w:val="28"/>
          <w:szCs w:val="28"/>
        </w:rPr>
        <w:t>Respondent</w:t>
      </w:r>
      <w:r w:rsidR="00C83A19">
        <w:rPr>
          <w:sz w:val="28"/>
          <w:szCs w:val="28"/>
        </w:rPr>
        <w:t xml:space="preserve">s account amount of Uganda shillings 58,379,637/=. In the premises the </w:t>
      </w:r>
      <w:r w:rsidR="000E0FAD">
        <w:rPr>
          <w:sz w:val="28"/>
          <w:szCs w:val="28"/>
        </w:rPr>
        <w:t>Applicant</w:t>
      </w:r>
      <w:r w:rsidR="00C83A19">
        <w:rPr>
          <w:sz w:val="28"/>
          <w:szCs w:val="28"/>
        </w:rPr>
        <w:t xml:space="preserve"> claims from the </w:t>
      </w:r>
      <w:r w:rsidR="000E0FAD">
        <w:rPr>
          <w:sz w:val="28"/>
          <w:szCs w:val="28"/>
        </w:rPr>
        <w:t>Respondent</w:t>
      </w:r>
      <w:r w:rsidR="00C83A19">
        <w:rPr>
          <w:sz w:val="28"/>
          <w:szCs w:val="28"/>
        </w:rPr>
        <w:t xml:space="preserve"> a reconciliation of Uganda shillings 58,379,637/=. From the audited accounts of the </w:t>
      </w:r>
      <w:r w:rsidR="000E0FAD">
        <w:rPr>
          <w:sz w:val="28"/>
          <w:szCs w:val="28"/>
        </w:rPr>
        <w:t>Respondent</w:t>
      </w:r>
      <w:r w:rsidR="00C83A19">
        <w:rPr>
          <w:sz w:val="28"/>
          <w:szCs w:val="28"/>
        </w:rPr>
        <w:t xml:space="preserve"> the only claim for Uganda shillings 56,769,503/= which leaves the </w:t>
      </w:r>
      <w:r w:rsidR="000E0FAD">
        <w:rPr>
          <w:sz w:val="28"/>
          <w:szCs w:val="28"/>
        </w:rPr>
        <w:t>Respondent</w:t>
      </w:r>
      <w:r w:rsidR="00C83A19">
        <w:rPr>
          <w:sz w:val="28"/>
          <w:szCs w:val="28"/>
        </w:rPr>
        <w:t xml:space="preserve"> in</w:t>
      </w:r>
      <w:r>
        <w:rPr>
          <w:sz w:val="28"/>
          <w:szCs w:val="28"/>
        </w:rPr>
        <w:t xml:space="preserve">debted to </w:t>
      </w:r>
      <w:r w:rsidR="00C83A19">
        <w:rPr>
          <w:sz w:val="28"/>
          <w:szCs w:val="28"/>
        </w:rPr>
        <w:t xml:space="preserve">the </w:t>
      </w:r>
      <w:r w:rsidR="000E0FAD">
        <w:rPr>
          <w:sz w:val="28"/>
          <w:szCs w:val="28"/>
        </w:rPr>
        <w:t>Applicant</w:t>
      </w:r>
      <w:r w:rsidR="00C83A19">
        <w:rPr>
          <w:sz w:val="28"/>
          <w:szCs w:val="28"/>
        </w:rPr>
        <w:t xml:space="preserve"> in the sum of Uganda shillings 1,610,134/= for which the </w:t>
      </w:r>
      <w:r w:rsidR="000E0FAD">
        <w:rPr>
          <w:sz w:val="28"/>
          <w:szCs w:val="28"/>
        </w:rPr>
        <w:t>Applicant</w:t>
      </w:r>
      <w:r w:rsidR="00C83A19">
        <w:rPr>
          <w:sz w:val="28"/>
          <w:szCs w:val="28"/>
        </w:rPr>
        <w:t xml:space="preserve"> intends to file a counterclaim if leave is granted.</w:t>
      </w:r>
    </w:p>
    <w:p w:rsidR="00C83A19" w:rsidRDefault="00C83A19" w:rsidP="00E3613D">
      <w:pPr>
        <w:jc w:val="both"/>
        <w:rPr>
          <w:sz w:val="28"/>
          <w:szCs w:val="28"/>
        </w:rPr>
      </w:pPr>
      <w:r>
        <w:rPr>
          <w:sz w:val="28"/>
          <w:szCs w:val="28"/>
        </w:rPr>
        <w:t xml:space="preserve">The cheques forming the </w:t>
      </w:r>
      <w:r w:rsidR="000E0FAD">
        <w:rPr>
          <w:sz w:val="28"/>
          <w:szCs w:val="28"/>
        </w:rPr>
        <w:t>Plaintiff</w:t>
      </w:r>
      <w:r>
        <w:rPr>
          <w:sz w:val="28"/>
          <w:szCs w:val="28"/>
        </w:rPr>
        <w:t xml:space="preserve">'s suit were issued to the </w:t>
      </w:r>
      <w:r w:rsidR="000E0FAD">
        <w:rPr>
          <w:sz w:val="28"/>
          <w:szCs w:val="28"/>
        </w:rPr>
        <w:t>Respondent</w:t>
      </w:r>
      <w:r>
        <w:rPr>
          <w:sz w:val="28"/>
          <w:szCs w:val="28"/>
        </w:rPr>
        <w:t xml:space="preserve"> in the year 2012 as security for dealings with the </w:t>
      </w:r>
      <w:r w:rsidR="000E0FAD">
        <w:rPr>
          <w:sz w:val="28"/>
          <w:szCs w:val="28"/>
        </w:rPr>
        <w:t>Respondent</w:t>
      </w:r>
      <w:r>
        <w:rPr>
          <w:sz w:val="28"/>
          <w:szCs w:val="28"/>
        </w:rPr>
        <w:t xml:space="preserve"> when they would advance the </w:t>
      </w:r>
      <w:r w:rsidR="000E0FAD">
        <w:rPr>
          <w:sz w:val="28"/>
          <w:szCs w:val="28"/>
        </w:rPr>
        <w:lastRenderedPageBreak/>
        <w:t>Applicant</w:t>
      </w:r>
      <w:r>
        <w:rPr>
          <w:sz w:val="28"/>
          <w:szCs w:val="28"/>
        </w:rPr>
        <w:t xml:space="preserve"> stock without across the counter cash payments. No consideration arose in support of `issued cheques of 60 million shillings which were irregularly banked. Before the cheques were irregularly banked, the </w:t>
      </w:r>
      <w:r w:rsidR="000E0FAD">
        <w:rPr>
          <w:sz w:val="28"/>
          <w:szCs w:val="28"/>
        </w:rPr>
        <w:t>Applicant</w:t>
      </w:r>
      <w:r>
        <w:rPr>
          <w:sz w:val="28"/>
          <w:szCs w:val="28"/>
        </w:rPr>
        <w:t xml:space="preserve"> had informed the </w:t>
      </w:r>
      <w:r w:rsidR="000E0FAD">
        <w:rPr>
          <w:sz w:val="28"/>
          <w:szCs w:val="28"/>
        </w:rPr>
        <w:t>Respondent</w:t>
      </w:r>
      <w:r>
        <w:rPr>
          <w:sz w:val="28"/>
          <w:szCs w:val="28"/>
        </w:rPr>
        <w:t xml:space="preserve"> that it had recalled the cheques. In the premises the suit based on the cheques is purely misconceived and untenable. In total the deponent repeats the averments in the notice of motion.</w:t>
      </w:r>
    </w:p>
    <w:p w:rsidR="0041647F" w:rsidRPr="00A70B6C" w:rsidRDefault="00C83A19" w:rsidP="0041647F">
      <w:pPr>
        <w:jc w:val="both"/>
        <w:rPr>
          <w:rFonts w:eastAsia="Times New Roman" w:cs="Times New Roman"/>
          <w:sz w:val="28"/>
          <w:szCs w:val="28"/>
        </w:rPr>
      </w:pPr>
      <w:r>
        <w:rPr>
          <w:sz w:val="28"/>
          <w:szCs w:val="28"/>
        </w:rPr>
        <w:t>The affidavit in reply is that of Mr Praveen Kumar</w:t>
      </w:r>
      <w:r w:rsidR="0041647F">
        <w:rPr>
          <w:sz w:val="28"/>
          <w:szCs w:val="28"/>
        </w:rPr>
        <w:t xml:space="preserve">, </w:t>
      </w:r>
      <w:r w:rsidR="0041647F" w:rsidRPr="00A70B6C">
        <w:rPr>
          <w:rFonts w:eastAsia="Times New Roman" w:cs="Times New Roman"/>
          <w:sz w:val="28"/>
          <w:szCs w:val="28"/>
        </w:rPr>
        <w:t xml:space="preserve">the Chief Executive Officer of the </w:t>
      </w:r>
      <w:r w:rsidR="000E0FAD">
        <w:rPr>
          <w:rFonts w:eastAsia="Times New Roman" w:cs="Times New Roman"/>
          <w:sz w:val="28"/>
          <w:szCs w:val="28"/>
        </w:rPr>
        <w:t>Respondent</w:t>
      </w:r>
      <w:r w:rsidR="0041647F" w:rsidRPr="00A70B6C">
        <w:rPr>
          <w:rFonts w:eastAsia="Times New Roman" w:cs="Times New Roman"/>
          <w:sz w:val="28"/>
          <w:szCs w:val="28"/>
        </w:rPr>
        <w:t xml:space="preserve"> </w:t>
      </w:r>
      <w:r w:rsidR="0041647F">
        <w:rPr>
          <w:rFonts w:eastAsia="Times New Roman" w:cs="Times New Roman"/>
          <w:sz w:val="28"/>
          <w:szCs w:val="28"/>
        </w:rPr>
        <w:t xml:space="preserve">deposes that the </w:t>
      </w:r>
      <w:r w:rsidR="0041647F" w:rsidRPr="00A70B6C">
        <w:rPr>
          <w:rFonts w:eastAsia="Times New Roman" w:cs="Times New Roman"/>
          <w:sz w:val="28"/>
          <w:szCs w:val="28"/>
        </w:rPr>
        <w:t>application is not supported by any cogent evidence because the affidavit in support deposed by Chemonges on 15</w:t>
      </w:r>
      <w:r w:rsidR="0041647F" w:rsidRPr="00A70B6C">
        <w:rPr>
          <w:rFonts w:eastAsia="Times New Roman" w:cs="Times New Roman"/>
          <w:sz w:val="28"/>
          <w:szCs w:val="28"/>
          <w:vertAlign w:val="superscript"/>
        </w:rPr>
        <w:t>th</w:t>
      </w:r>
      <w:r w:rsidR="0041647F" w:rsidRPr="00A70B6C">
        <w:rPr>
          <w:rFonts w:eastAsia="Times New Roman" w:cs="Times New Roman"/>
          <w:sz w:val="28"/>
          <w:szCs w:val="28"/>
        </w:rPr>
        <w:t xml:space="preserve"> January, 2016 does not conform to the rules governing affidavit evidence and should be rejected and that the application and its supportive affidavit do not raise a probable defence to the suit or triable issues to warrant the grant of orders sought.  Th</w:t>
      </w:r>
      <w:r w:rsidR="0041647F">
        <w:rPr>
          <w:rFonts w:eastAsia="Times New Roman" w:cs="Times New Roman"/>
          <w:sz w:val="28"/>
          <w:szCs w:val="28"/>
        </w:rPr>
        <w:t xml:space="preserve">e </w:t>
      </w:r>
      <w:r w:rsidR="000E0FAD">
        <w:rPr>
          <w:rFonts w:eastAsia="Times New Roman" w:cs="Times New Roman"/>
          <w:sz w:val="28"/>
          <w:szCs w:val="28"/>
        </w:rPr>
        <w:t>Respondent</w:t>
      </w:r>
      <w:r w:rsidR="0041647F" w:rsidRPr="00A70B6C">
        <w:rPr>
          <w:rFonts w:eastAsia="Times New Roman" w:cs="Times New Roman"/>
          <w:sz w:val="28"/>
          <w:szCs w:val="28"/>
        </w:rPr>
        <w:t xml:space="preserve"> </w:t>
      </w:r>
      <w:r w:rsidR="000E0FAD" w:rsidRPr="00A70B6C">
        <w:rPr>
          <w:rFonts w:eastAsia="Times New Roman" w:cs="Times New Roman"/>
          <w:sz w:val="28"/>
          <w:szCs w:val="28"/>
        </w:rPr>
        <w:t>Company’s</w:t>
      </w:r>
      <w:r w:rsidR="0041647F" w:rsidRPr="00A70B6C">
        <w:rPr>
          <w:rFonts w:eastAsia="Times New Roman" w:cs="Times New Roman"/>
          <w:sz w:val="28"/>
          <w:szCs w:val="28"/>
        </w:rPr>
        <w:t xml:space="preserve"> claim in respect to goods supplied to the </w:t>
      </w:r>
      <w:r w:rsidR="000E0FAD">
        <w:rPr>
          <w:rFonts w:eastAsia="Times New Roman" w:cs="Times New Roman"/>
          <w:sz w:val="28"/>
          <w:szCs w:val="28"/>
        </w:rPr>
        <w:t>Applicant</w:t>
      </w:r>
      <w:r w:rsidR="0041647F" w:rsidRPr="00A70B6C">
        <w:rPr>
          <w:rFonts w:eastAsia="Times New Roman" w:cs="Times New Roman"/>
          <w:sz w:val="28"/>
          <w:szCs w:val="28"/>
        </w:rPr>
        <w:t xml:space="preserve"> in 2015 remains unpaid and that the documents attached to the affidavit in support of the application are not in any way connected to the </w:t>
      </w:r>
      <w:r w:rsidR="000E0FAD">
        <w:rPr>
          <w:rFonts w:eastAsia="Times New Roman" w:cs="Times New Roman"/>
          <w:sz w:val="28"/>
          <w:szCs w:val="28"/>
        </w:rPr>
        <w:t>Respondent</w:t>
      </w:r>
      <w:r w:rsidR="0041647F" w:rsidRPr="00A70B6C">
        <w:rPr>
          <w:rFonts w:eastAsia="Times New Roman" w:cs="Times New Roman"/>
          <w:sz w:val="28"/>
          <w:szCs w:val="28"/>
        </w:rPr>
        <w:t xml:space="preserve">’s present claim. That the payment deposits attached as ‘E’ were clearly made by the </w:t>
      </w:r>
      <w:r w:rsidR="000E0FAD">
        <w:rPr>
          <w:rFonts w:eastAsia="Times New Roman" w:cs="Times New Roman"/>
          <w:sz w:val="28"/>
          <w:szCs w:val="28"/>
        </w:rPr>
        <w:t>Applicant</w:t>
      </w:r>
      <w:r w:rsidR="0041647F" w:rsidRPr="00A70B6C">
        <w:rPr>
          <w:rFonts w:eastAsia="Times New Roman" w:cs="Times New Roman"/>
          <w:sz w:val="28"/>
          <w:szCs w:val="28"/>
        </w:rPr>
        <w:t xml:space="preserve"> to the </w:t>
      </w:r>
      <w:r w:rsidR="000E0FAD">
        <w:rPr>
          <w:rFonts w:eastAsia="Times New Roman" w:cs="Times New Roman"/>
          <w:sz w:val="28"/>
          <w:szCs w:val="28"/>
        </w:rPr>
        <w:t>Respondent</w:t>
      </w:r>
      <w:r w:rsidR="0041647F" w:rsidRPr="00A70B6C">
        <w:rPr>
          <w:rFonts w:eastAsia="Times New Roman" w:cs="Times New Roman"/>
          <w:sz w:val="28"/>
          <w:szCs w:val="28"/>
        </w:rPr>
        <w:t xml:space="preserve"> for previous supplies of 2013 and 2014 and not by the </w:t>
      </w:r>
      <w:r w:rsidR="000E0FAD">
        <w:rPr>
          <w:rFonts w:eastAsia="Times New Roman" w:cs="Times New Roman"/>
          <w:sz w:val="28"/>
          <w:szCs w:val="28"/>
        </w:rPr>
        <w:t>Respondent</w:t>
      </w:r>
      <w:r w:rsidR="0041647F" w:rsidRPr="00A70B6C">
        <w:rPr>
          <w:rFonts w:eastAsia="Times New Roman" w:cs="Times New Roman"/>
          <w:sz w:val="28"/>
          <w:szCs w:val="28"/>
        </w:rPr>
        <w:t xml:space="preserve">’s employees for the present claim as alleged in paragraph 9. That the letters from </w:t>
      </w:r>
      <w:r w:rsidR="000E0FAD">
        <w:rPr>
          <w:rFonts w:eastAsia="Times New Roman" w:cs="Times New Roman"/>
          <w:sz w:val="28"/>
          <w:szCs w:val="28"/>
        </w:rPr>
        <w:t>Applicant</w:t>
      </w:r>
      <w:r w:rsidR="0041647F" w:rsidRPr="00A70B6C">
        <w:rPr>
          <w:rFonts w:eastAsia="Times New Roman" w:cs="Times New Roman"/>
          <w:sz w:val="28"/>
          <w:szCs w:val="28"/>
        </w:rPr>
        <w:t xml:space="preserve"> to the </w:t>
      </w:r>
      <w:r w:rsidR="000E0FAD">
        <w:rPr>
          <w:rFonts w:eastAsia="Times New Roman" w:cs="Times New Roman"/>
          <w:sz w:val="28"/>
          <w:szCs w:val="28"/>
        </w:rPr>
        <w:t>Respondent</w:t>
      </w:r>
      <w:r w:rsidR="0041647F" w:rsidRPr="00A70B6C">
        <w:rPr>
          <w:rFonts w:eastAsia="Times New Roman" w:cs="Times New Roman"/>
          <w:sz w:val="28"/>
          <w:szCs w:val="28"/>
        </w:rPr>
        <w:t xml:space="preserve"> are alien to the </w:t>
      </w:r>
      <w:r w:rsidR="000E0FAD">
        <w:rPr>
          <w:rFonts w:eastAsia="Times New Roman" w:cs="Times New Roman"/>
          <w:sz w:val="28"/>
          <w:szCs w:val="28"/>
        </w:rPr>
        <w:t>Respondent</w:t>
      </w:r>
      <w:r w:rsidR="0041647F" w:rsidRPr="00A70B6C">
        <w:rPr>
          <w:rFonts w:eastAsia="Times New Roman" w:cs="Times New Roman"/>
          <w:sz w:val="28"/>
          <w:szCs w:val="28"/>
        </w:rPr>
        <w:t xml:space="preserve"> and are not in any way connected to the present claim as alleged in paragraph 10. That the alleged outstanding sums alluded to in paragraphs 12 and 15 of the affidavit in support of the application are preposterous, baseless, unfounded and not supported by any cogent evidence but only aimed at duping the court.  Th</w:t>
      </w:r>
      <w:r w:rsidR="0041647F">
        <w:rPr>
          <w:rFonts w:eastAsia="Times New Roman" w:cs="Times New Roman"/>
          <w:sz w:val="28"/>
          <w:szCs w:val="28"/>
        </w:rPr>
        <w:t xml:space="preserve">e </w:t>
      </w:r>
      <w:r w:rsidR="0041647F" w:rsidRPr="00A70B6C">
        <w:rPr>
          <w:rFonts w:eastAsia="Times New Roman" w:cs="Times New Roman"/>
          <w:sz w:val="28"/>
          <w:szCs w:val="28"/>
        </w:rPr>
        <w:t xml:space="preserve">cheques on which the </w:t>
      </w:r>
      <w:r w:rsidR="000E0FAD">
        <w:rPr>
          <w:rFonts w:eastAsia="Times New Roman" w:cs="Times New Roman"/>
          <w:sz w:val="28"/>
          <w:szCs w:val="28"/>
        </w:rPr>
        <w:t>Respondent</w:t>
      </w:r>
      <w:r w:rsidR="0041647F" w:rsidRPr="00A70B6C">
        <w:rPr>
          <w:rFonts w:eastAsia="Times New Roman" w:cs="Times New Roman"/>
          <w:sz w:val="28"/>
          <w:szCs w:val="28"/>
        </w:rPr>
        <w:t>’s claim is based are dated 28</w:t>
      </w:r>
      <w:r w:rsidR="0041647F" w:rsidRPr="00A70B6C">
        <w:rPr>
          <w:rFonts w:eastAsia="Times New Roman" w:cs="Times New Roman"/>
          <w:sz w:val="28"/>
          <w:szCs w:val="28"/>
          <w:vertAlign w:val="superscript"/>
        </w:rPr>
        <w:t>th</w:t>
      </w:r>
      <w:r w:rsidR="0041647F" w:rsidRPr="00A70B6C">
        <w:rPr>
          <w:rFonts w:eastAsia="Times New Roman" w:cs="Times New Roman"/>
          <w:sz w:val="28"/>
          <w:szCs w:val="28"/>
        </w:rPr>
        <w:t xml:space="preserve"> September, 2015 not 2012 as alleged by the </w:t>
      </w:r>
      <w:r w:rsidR="000E0FAD">
        <w:rPr>
          <w:rFonts w:eastAsia="Times New Roman" w:cs="Times New Roman"/>
          <w:sz w:val="28"/>
          <w:szCs w:val="28"/>
        </w:rPr>
        <w:t>Applicant</w:t>
      </w:r>
      <w:r w:rsidR="0041647F" w:rsidRPr="00A70B6C">
        <w:rPr>
          <w:rFonts w:eastAsia="Times New Roman" w:cs="Times New Roman"/>
          <w:sz w:val="28"/>
          <w:szCs w:val="28"/>
        </w:rPr>
        <w:t xml:space="preserve"> that the cheques were duly issued to the </w:t>
      </w:r>
      <w:r w:rsidR="000E0FAD">
        <w:rPr>
          <w:rFonts w:eastAsia="Times New Roman" w:cs="Times New Roman"/>
          <w:sz w:val="28"/>
          <w:szCs w:val="28"/>
        </w:rPr>
        <w:t>Respondent</w:t>
      </w:r>
      <w:r w:rsidR="0041647F" w:rsidRPr="00A70B6C">
        <w:rPr>
          <w:rFonts w:eastAsia="Times New Roman" w:cs="Times New Roman"/>
          <w:sz w:val="28"/>
          <w:szCs w:val="28"/>
        </w:rPr>
        <w:t xml:space="preserve"> to settle the outstanding </w:t>
      </w:r>
      <w:r w:rsidR="0041647F">
        <w:rPr>
          <w:rFonts w:eastAsia="Times New Roman" w:cs="Times New Roman"/>
          <w:sz w:val="28"/>
          <w:szCs w:val="28"/>
        </w:rPr>
        <w:t xml:space="preserve">amounts </w:t>
      </w:r>
      <w:r w:rsidR="0041647F" w:rsidRPr="00A70B6C">
        <w:rPr>
          <w:rFonts w:eastAsia="Times New Roman" w:cs="Times New Roman"/>
          <w:sz w:val="28"/>
          <w:szCs w:val="28"/>
        </w:rPr>
        <w:t>and were payable on demand. That the communication attached to the</w:t>
      </w:r>
      <w:r w:rsidR="00170868">
        <w:rPr>
          <w:rFonts w:eastAsia="Times New Roman" w:cs="Times New Roman"/>
          <w:sz w:val="28"/>
          <w:szCs w:val="28"/>
        </w:rPr>
        <w:t xml:space="preserve"> affidavit in support  as Annex</w:t>
      </w:r>
      <w:r w:rsidR="0041647F" w:rsidRPr="00A70B6C">
        <w:rPr>
          <w:rFonts w:eastAsia="Times New Roman" w:cs="Times New Roman"/>
          <w:sz w:val="28"/>
          <w:szCs w:val="28"/>
        </w:rPr>
        <w:t xml:space="preserve">ure ‘I’ allegedly recalling the said cheques was served on the </w:t>
      </w:r>
      <w:r w:rsidR="000E0FAD">
        <w:rPr>
          <w:rFonts w:eastAsia="Times New Roman" w:cs="Times New Roman"/>
          <w:sz w:val="28"/>
          <w:szCs w:val="28"/>
        </w:rPr>
        <w:t>Respondent</w:t>
      </w:r>
      <w:r w:rsidR="0041647F" w:rsidRPr="00A70B6C">
        <w:rPr>
          <w:rFonts w:eastAsia="Times New Roman" w:cs="Times New Roman"/>
          <w:sz w:val="28"/>
          <w:szCs w:val="28"/>
        </w:rPr>
        <w:t>’s attorneys on 6</w:t>
      </w:r>
      <w:r w:rsidR="0041647F" w:rsidRPr="00A70B6C">
        <w:rPr>
          <w:rFonts w:eastAsia="Times New Roman" w:cs="Times New Roman"/>
          <w:sz w:val="28"/>
          <w:szCs w:val="28"/>
          <w:vertAlign w:val="superscript"/>
        </w:rPr>
        <w:t>th</w:t>
      </w:r>
      <w:r w:rsidR="0041647F" w:rsidRPr="00A70B6C">
        <w:rPr>
          <w:rFonts w:eastAsia="Times New Roman" w:cs="Times New Roman"/>
          <w:sz w:val="28"/>
          <w:szCs w:val="28"/>
        </w:rPr>
        <w:t xml:space="preserve"> October, 2015 after they had been banked and rejected on  5</w:t>
      </w:r>
      <w:r w:rsidR="0041647F" w:rsidRPr="00A70B6C">
        <w:rPr>
          <w:rFonts w:eastAsia="Times New Roman" w:cs="Times New Roman"/>
          <w:sz w:val="28"/>
          <w:szCs w:val="28"/>
          <w:vertAlign w:val="superscript"/>
        </w:rPr>
        <w:t>th</w:t>
      </w:r>
      <w:r w:rsidR="0041647F" w:rsidRPr="00A70B6C">
        <w:rPr>
          <w:rFonts w:eastAsia="Times New Roman" w:cs="Times New Roman"/>
          <w:sz w:val="28"/>
          <w:szCs w:val="28"/>
        </w:rPr>
        <w:t xml:space="preserve"> October, 2015. That the application is devoid of merit and should fail because the </w:t>
      </w:r>
      <w:r w:rsidR="000E0FAD">
        <w:rPr>
          <w:rFonts w:eastAsia="Times New Roman" w:cs="Times New Roman"/>
          <w:sz w:val="28"/>
          <w:szCs w:val="28"/>
        </w:rPr>
        <w:t>Applicant</w:t>
      </w:r>
      <w:r w:rsidR="0041647F" w:rsidRPr="00A70B6C">
        <w:rPr>
          <w:rFonts w:eastAsia="Times New Roman" w:cs="Times New Roman"/>
          <w:sz w:val="28"/>
          <w:szCs w:val="28"/>
        </w:rPr>
        <w:t xml:space="preserve"> has not shown that it paid the outstanding sums due and owing to the </w:t>
      </w:r>
      <w:r w:rsidR="000E0FAD">
        <w:rPr>
          <w:rFonts w:eastAsia="Times New Roman" w:cs="Times New Roman"/>
          <w:sz w:val="28"/>
          <w:szCs w:val="28"/>
        </w:rPr>
        <w:t>Respondent</w:t>
      </w:r>
      <w:r w:rsidR="0041647F" w:rsidRPr="00A70B6C">
        <w:rPr>
          <w:rFonts w:eastAsia="Times New Roman" w:cs="Times New Roman"/>
          <w:sz w:val="28"/>
          <w:szCs w:val="28"/>
        </w:rPr>
        <w:t xml:space="preserve">. </w:t>
      </w:r>
    </w:p>
    <w:p w:rsidR="0041647F" w:rsidRPr="00A70B6C" w:rsidRDefault="0041647F" w:rsidP="0041647F">
      <w:pPr>
        <w:spacing w:before="100" w:beforeAutospacing="1" w:after="100" w:afterAutospacing="1" w:line="240" w:lineRule="auto"/>
        <w:jc w:val="both"/>
        <w:rPr>
          <w:rFonts w:eastAsia="Times New Roman" w:cs="Times New Roman"/>
          <w:sz w:val="28"/>
          <w:szCs w:val="28"/>
        </w:rPr>
      </w:pPr>
      <w:r w:rsidRPr="00A70B6C">
        <w:rPr>
          <w:rFonts w:eastAsia="Times New Roman" w:cs="Times New Roman"/>
          <w:sz w:val="28"/>
          <w:szCs w:val="28"/>
        </w:rPr>
        <w:lastRenderedPageBreak/>
        <w:t xml:space="preserve">The </w:t>
      </w:r>
      <w:r w:rsidR="000E0FAD">
        <w:rPr>
          <w:rFonts w:eastAsia="Times New Roman" w:cs="Times New Roman"/>
          <w:sz w:val="28"/>
          <w:szCs w:val="28"/>
        </w:rPr>
        <w:t>Applicant</w:t>
      </w:r>
      <w:r w:rsidRPr="00A70B6C">
        <w:rPr>
          <w:rFonts w:eastAsia="Times New Roman" w:cs="Times New Roman"/>
          <w:sz w:val="28"/>
          <w:szCs w:val="28"/>
        </w:rPr>
        <w:t xml:space="preserve"> was represented by Ilukor Advocates and Solicitors while the </w:t>
      </w:r>
      <w:r w:rsidR="000E0FAD">
        <w:rPr>
          <w:rFonts w:eastAsia="Times New Roman" w:cs="Times New Roman"/>
          <w:sz w:val="28"/>
          <w:szCs w:val="28"/>
        </w:rPr>
        <w:t>Respondent</w:t>
      </w:r>
      <w:r w:rsidRPr="00A70B6C">
        <w:rPr>
          <w:rFonts w:eastAsia="Times New Roman" w:cs="Times New Roman"/>
          <w:sz w:val="28"/>
          <w:szCs w:val="28"/>
        </w:rPr>
        <w:t xml:space="preserve"> was represented by M/s Kinobe, Mutyaba, </w:t>
      </w:r>
      <w:r w:rsidR="00DA3872" w:rsidRPr="00A70B6C">
        <w:rPr>
          <w:rFonts w:eastAsia="Times New Roman" w:cs="Times New Roman"/>
          <w:sz w:val="28"/>
          <w:szCs w:val="28"/>
        </w:rPr>
        <w:t>and Turinawe</w:t>
      </w:r>
      <w:r w:rsidRPr="00A70B6C">
        <w:rPr>
          <w:rFonts w:eastAsia="Times New Roman" w:cs="Times New Roman"/>
          <w:sz w:val="28"/>
          <w:szCs w:val="28"/>
        </w:rPr>
        <w:t xml:space="preserve"> Advocates. </w:t>
      </w:r>
      <w:r w:rsidR="006024AE">
        <w:rPr>
          <w:rFonts w:eastAsia="Times New Roman" w:cs="Times New Roman"/>
          <w:sz w:val="28"/>
          <w:szCs w:val="28"/>
        </w:rPr>
        <w:t xml:space="preserve">The court was addressed in written </w:t>
      </w:r>
      <w:r w:rsidRPr="00A70B6C">
        <w:rPr>
          <w:rFonts w:eastAsia="Times New Roman" w:cs="Times New Roman"/>
          <w:sz w:val="28"/>
          <w:szCs w:val="28"/>
        </w:rPr>
        <w:t>submissions.</w:t>
      </w:r>
    </w:p>
    <w:p w:rsidR="0041647F" w:rsidRPr="00A70B6C" w:rsidRDefault="0041647F" w:rsidP="0041647F">
      <w:pPr>
        <w:spacing w:before="100" w:beforeAutospacing="1" w:after="100" w:afterAutospacing="1" w:line="240" w:lineRule="auto"/>
        <w:jc w:val="both"/>
        <w:rPr>
          <w:rFonts w:eastAsia="Times New Roman" w:cs="Times New Roman"/>
          <w:sz w:val="28"/>
          <w:szCs w:val="28"/>
        </w:rPr>
      </w:pPr>
      <w:r w:rsidRPr="00A70B6C">
        <w:rPr>
          <w:rFonts w:eastAsia="Times New Roman" w:cs="Times New Roman"/>
          <w:sz w:val="28"/>
          <w:szCs w:val="28"/>
        </w:rPr>
        <w:t xml:space="preserve">In the written submissions the </w:t>
      </w:r>
      <w:r w:rsidR="000E0FAD">
        <w:rPr>
          <w:rFonts w:eastAsia="Times New Roman" w:cs="Times New Roman"/>
          <w:sz w:val="28"/>
          <w:szCs w:val="28"/>
        </w:rPr>
        <w:t>Applicant</w:t>
      </w:r>
      <w:r w:rsidRPr="00A70B6C">
        <w:rPr>
          <w:rFonts w:eastAsia="Times New Roman" w:cs="Times New Roman"/>
          <w:sz w:val="28"/>
          <w:szCs w:val="28"/>
        </w:rPr>
        <w:t xml:space="preserve">’s </w:t>
      </w:r>
      <w:r w:rsidR="000E0FAD">
        <w:rPr>
          <w:rFonts w:eastAsia="Times New Roman" w:cs="Times New Roman"/>
          <w:sz w:val="28"/>
          <w:szCs w:val="28"/>
        </w:rPr>
        <w:t>Counsel</w:t>
      </w:r>
      <w:r w:rsidRPr="00A70B6C">
        <w:rPr>
          <w:rFonts w:eastAsia="Times New Roman" w:cs="Times New Roman"/>
          <w:sz w:val="28"/>
          <w:szCs w:val="28"/>
        </w:rPr>
        <w:t xml:space="preserve"> submitted that the </w:t>
      </w:r>
      <w:r w:rsidR="000E0FAD">
        <w:rPr>
          <w:rFonts w:eastAsia="Times New Roman" w:cs="Times New Roman"/>
          <w:sz w:val="28"/>
          <w:szCs w:val="28"/>
        </w:rPr>
        <w:t>Respondent</w:t>
      </w:r>
      <w:r w:rsidRPr="00A70B6C">
        <w:rPr>
          <w:rFonts w:eastAsia="Times New Roman" w:cs="Times New Roman"/>
          <w:sz w:val="28"/>
          <w:szCs w:val="28"/>
        </w:rPr>
        <w:t xml:space="preserve"> filed an action claiming a net value of 60,000,000/= Uganda shillings which hinges on 3 cheques which the </w:t>
      </w:r>
      <w:r w:rsidR="000E0FAD">
        <w:rPr>
          <w:rFonts w:eastAsia="Times New Roman" w:cs="Times New Roman"/>
          <w:sz w:val="28"/>
          <w:szCs w:val="28"/>
        </w:rPr>
        <w:t>Applicant</w:t>
      </w:r>
      <w:r w:rsidRPr="00A70B6C">
        <w:rPr>
          <w:rFonts w:eastAsia="Times New Roman" w:cs="Times New Roman"/>
          <w:sz w:val="28"/>
          <w:szCs w:val="28"/>
        </w:rPr>
        <w:t xml:space="preserve"> had issued to the </w:t>
      </w:r>
      <w:r w:rsidR="000E0FAD">
        <w:rPr>
          <w:rFonts w:eastAsia="Times New Roman" w:cs="Times New Roman"/>
          <w:sz w:val="28"/>
          <w:szCs w:val="28"/>
        </w:rPr>
        <w:t>Respondent</w:t>
      </w:r>
      <w:r w:rsidRPr="00A70B6C">
        <w:rPr>
          <w:rFonts w:eastAsia="Times New Roman" w:cs="Times New Roman"/>
          <w:sz w:val="28"/>
          <w:szCs w:val="28"/>
        </w:rPr>
        <w:t xml:space="preserve">. The </w:t>
      </w:r>
      <w:r w:rsidR="000E0FAD">
        <w:rPr>
          <w:rFonts w:eastAsia="Times New Roman" w:cs="Times New Roman"/>
          <w:sz w:val="28"/>
          <w:szCs w:val="28"/>
        </w:rPr>
        <w:t>Applicant</w:t>
      </w:r>
      <w:r w:rsidRPr="00A70B6C">
        <w:rPr>
          <w:rFonts w:eastAsia="Times New Roman" w:cs="Times New Roman"/>
          <w:sz w:val="28"/>
          <w:szCs w:val="28"/>
        </w:rPr>
        <w:t xml:space="preserve"> was a business partner of the </w:t>
      </w:r>
      <w:r w:rsidR="000E0FAD">
        <w:rPr>
          <w:rFonts w:eastAsia="Times New Roman" w:cs="Times New Roman"/>
          <w:sz w:val="28"/>
          <w:szCs w:val="28"/>
        </w:rPr>
        <w:t>Respondent</w:t>
      </w:r>
      <w:r w:rsidRPr="00A70B6C">
        <w:rPr>
          <w:rFonts w:eastAsia="Times New Roman" w:cs="Times New Roman"/>
          <w:sz w:val="28"/>
          <w:szCs w:val="28"/>
        </w:rPr>
        <w:t xml:space="preserve"> in charge of supply, sales and distribution of the </w:t>
      </w:r>
      <w:r w:rsidR="000E0FAD">
        <w:rPr>
          <w:rFonts w:eastAsia="Times New Roman" w:cs="Times New Roman"/>
          <w:sz w:val="28"/>
          <w:szCs w:val="28"/>
        </w:rPr>
        <w:t>Respondent</w:t>
      </w:r>
      <w:r w:rsidRPr="00A70B6C">
        <w:rPr>
          <w:rFonts w:eastAsia="Times New Roman" w:cs="Times New Roman"/>
          <w:sz w:val="28"/>
          <w:szCs w:val="28"/>
        </w:rPr>
        <w:t xml:space="preserve">’s products at Entebbe territory and the parties have been in business since 2011. </w:t>
      </w:r>
    </w:p>
    <w:p w:rsidR="0041647F" w:rsidRPr="00A70B6C" w:rsidRDefault="0041647F" w:rsidP="0041647F">
      <w:pPr>
        <w:spacing w:before="100" w:beforeAutospacing="1" w:after="100" w:afterAutospacing="1" w:line="240" w:lineRule="auto"/>
        <w:jc w:val="both"/>
        <w:rPr>
          <w:rFonts w:eastAsia="Times New Roman" w:cs="Times New Roman"/>
          <w:sz w:val="28"/>
          <w:szCs w:val="28"/>
        </w:rPr>
      </w:pPr>
      <w:r w:rsidRPr="00A70B6C">
        <w:rPr>
          <w:rFonts w:eastAsia="Times New Roman" w:cs="Times New Roman"/>
          <w:sz w:val="28"/>
          <w:szCs w:val="28"/>
        </w:rPr>
        <w:t xml:space="preserve">The </w:t>
      </w:r>
      <w:r w:rsidR="000E0FAD">
        <w:rPr>
          <w:rFonts w:eastAsia="Times New Roman" w:cs="Times New Roman"/>
          <w:sz w:val="28"/>
          <w:szCs w:val="28"/>
        </w:rPr>
        <w:t>Applicant</w:t>
      </w:r>
      <w:r w:rsidRPr="00A70B6C">
        <w:rPr>
          <w:rFonts w:eastAsia="Times New Roman" w:cs="Times New Roman"/>
          <w:sz w:val="28"/>
          <w:szCs w:val="28"/>
        </w:rPr>
        <w:t xml:space="preserve">’s </w:t>
      </w:r>
      <w:r w:rsidR="000E0FAD">
        <w:rPr>
          <w:rFonts w:eastAsia="Times New Roman" w:cs="Times New Roman"/>
          <w:sz w:val="28"/>
          <w:szCs w:val="28"/>
        </w:rPr>
        <w:t>Counsel</w:t>
      </w:r>
      <w:r w:rsidRPr="00A70B6C">
        <w:rPr>
          <w:rFonts w:eastAsia="Times New Roman" w:cs="Times New Roman"/>
          <w:sz w:val="28"/>
          <w:szCs w:val="28"/>
        </w:rPr>
        <w:t xml:space="preserve"> </w:t>
      </w:r>
      <w:r w:rsidR="008D2173">
        <w:rPr>
          <w:rFonts w:eastAsia="Times New Roman" w:cs="Times New Roman"/>
          <w:sz w:val="28"/>
          <w:szCs w:val="28"/>
        </w:rPr>
        <w:t xml:space="preserve">submitted that </w:t>
      </w:r>
      <w:r w:rsidRPr="00A70B6C">
        <w:rPr>
          <w:rFonts w:eastAsia="Times New Roman" w:cs="Times New Roman"/>
          <w:sz w:val="28"/>
          <w:szCs w:val="28"/>
        </w:rPr>
        <w:t xml:space="preserve">Rule 4 of Order 36 guides the </w:t>
      </w:r>
      <w:r w:rsidR="000E0FAD">
        <w:rPr>
          <w:rFonts w:eastAsia="Times New Roman" w:cs="Times New Roman"/>
          <w:sz w:val="28"/>
          <w:szCs w:val="28"/>
        </w:rPr>
        <w:t>Applicant</w:t>
      </w:r>
      <w:r w:rsidRPr="00A70B6C">
        <w:rPr>
          <w:rFonts w:eastAsia="Times New Roman" w:cs="Times New Roman"/>
          <w:sz w:val="28"/>
          <w:szCs w:val="28"/>
        </w:rPr>
        <w:t xml:space="preserve"> to show by evidence of affidavit that he or she has a defence which goes to the whole of the </w:t>
      </w:r>
      <w:r w:rsidR="000E0FAD">
        <w:rPr>
          <w:rFonts w:eastAsia="Times New Roman" w:cs="Times New Roman"/>
          <w:sz w:val="28"/>
          <w:szCs w:val="28"/>
        </w:rPr>
        <w:t>Respondent</w:t>
      </w:r>
      <w:r w:rsidRPr="00A70B6C">
        <w:rPr>
          <w:rFonts w:eastAsia="Times New Roman" w:cs="Times New Roman"/>
          <w:sz w:val="28"/>
          <w:szCs w:val="28"/>
        </w:rPr>
        <w:t xml:space="preserve">’s claim in the suit or to part only and if so, to what part of the </w:t>
      </w:r>
      <w:r w:rsidR="000E0FAD">
        <w:rPr>
          <w:rFonts w:eastAsia="Times New Roman" w:cs="Times New Roman"/>
          <w:sz w:val="28"/>
          <w:szCs w:val="28"/>
        </w:rPr>
        <w:t>Plaintiff</w:t>
      </w:r>
      <w:r w:rsidRPr="00A70B6C">
        <w:rPr>
          <w:rFonts w:eastAsia="Times New Roman" w:cs="Times New Roman"/>
          <w:sz w:val="28"/>
          <w:szCs w:val="28"/>
        </w:rPr>
        <w:t>’s claim.</w:t>
      </w:r>
    </w:p>
    <w:p w:rsidR="0041647F" w:rsidRPr="00A70B6C" w:rsidRDefault="000E0FAD" w:rsidP="0041647F">
      <w:pPr>
        <w:spacing w:before="100" w:beforeAutospacing="1" w:after="100" w:afterAutospacing="1" w:line="240" w:lineRule="auto"/>
        <w:jc w:val="both"/>
        <w:rPr>
          <w:rFonts w:eastAsia="Times New Roman" w:cs="Times New Roman"/>
          <w:sz w:val="28"/>
          <w:szCs w:val="28"/>
        </w:rPr>
      </w:pPr>
      <w:r>
        <w:rPr>
          <w:rFonts w:eastAsia="Times New Roman" w:cs="Times New Roman"/>
          <w:sz w:val="28"/>
          <w:szCs w:val="28"/>
        </w:rPr>
        <w:t>Counsel</w:t>
      </w:r>
      <w:r w:rsidR="0041647F" w:rsidRPr="00A70B6C">
        <w:rPr>
          <w:rFonts w:eastAsia="Times New Roman" w:cs="Times New Roman"/>
          <w:sz w:val="28"/>
          <w:szCs w:val="28"/>
        </w:rPr>
        <w:t xml:space="preserve"> reiterated the grounds of the application in the affidavit in support of the application </w:t>
      </w:r>
      <w:r w:rsidR="008D2173">
        <w:rPr>
          <w:rFonts w:eastAsia="Times New Roman" w:cs="Times New Roman"/>
          <w:sz w:val="28"/>
          <w:szCs w:val="28"/>
        </w:rPr>
        <w:t xml:space="preserve">and submitted that the </w:t>
      </w:r>
      <w:r>
        <w:rPr>
          <w:rFonts w:eastAsia="Times New Roman" w:cs="Times New Roman"/>
          <w:sz w:val="28"/>
          <w:szCs w:val="28"/>
        </w:rPr>
        <w:t>Respondent</w:t>
      </w:r>
      <w:r w:rsidR="0041647F" w:rsidRPr="00A70B6C">
        <w:rPr>
          <w:rFonts w:eastAsia="Times New Roman" w:cs="Times New Roman"/>
          <w:sz w:val="28"/>
          <w:szCs w:val="28"/>
        </w:rPr>
        <w:t xml:space="preserve"> does not dispute payments </w:t>
      </w:r>
      <w:r w:rsidR="008D2173">
        <w:rPr>
          <w:rFonts w:eastAsia="Times New Roman" w:cs="Times New Roman"/>
          <w:sz w:val="28"/>
          <w:szCs w:val="28"/>
        </w:rPr>
        <w:t xml:space="preserve">referred to in the affidavit in support </w:t>
      </w:r>
      <w:r w:rsidR="0041647F" w:rsidRPr="00A70B6C">
        <w:rPr>
          <w:rFonts w:eastAsia="Times New Roman" w:cs="Times New Roman"/>
          <w:sz w:val="28"/>
          <w:szCs w:val="28"/>
        </w:rPr>
        <w:t xml:space="preserve">but instead the </w:t>
      </w:r>
      <w:r>
        <w:rPr>
          <w:rFonts w:eastAsia="Times New Roman" w:cs="Times New Roman"/>
          <w:sz w:val="28"/>
          <w:szCs w:val="28"/>
        </w:rPr>
        <w:t>Respondent</w:t>
      </w:r>
      <w:r w:rsidR="0041647F" w:rsidRPr="00A70B6C">
        <w:rPr>
          <w:rFonts w:eastAsia="Times New Roman" w:cs="Times New Roman"/>
          <w:sz w:val="28"/>
          <w:szCs w:val="28"/>
        </w:rPr>
        <w:t xml:space="preserve"> in paragraph 4(b) </w:t>
      </w:r>
      <w:r w:rsidR="008D2173">
        <w:rPr>
          <w:rFonts w:eastAsia="Times New Roman" w:cs="Times New Roman"/>
          <w:sz w:val="28"/>
          <w:szCs w:val="28"/>
        </w:rPr>
        <w:t xml:space="preserve">of the affidavit in reply </w:t>
      </w:r>
      <w:r w:rsidR="0041647F" w:rsidRPr="00A70B6C">
        <w:rPr>
          <w:rFonts w:eastAsia="Times New Roman" w:cs="Times New Roman"/>
          <w:sz w:val="28"/>
          <w:szCs w:val="28"/>
        </w:rPr>
        <w:t>only claims that the</w:t>
      </w:r>
      <w:r w:rsidR="008D2173">
        <w:rPr>
          <w:rFonts w:eastAsia="Times New Roman" w:cs="Times New Roman"/>
          <w:sz w:val="28"/>
          <w:szCs w:val="28"/>
        </w:rPr>
        <w:t xml:space="preserve"> payments </w:t>
      </w:r>
      <w:r w:rsidR="0041647F" w:rsidRPr="00A70B6C">
        <w:rPr>
          <w:rFonts w:eastAsia="Times New Roman" w:cs="Times New Roman"/>
          <w:sz w:val="28"/>
          <w:szCs w:val="28"/>
        </w:rPr>
        <w:t xml:space="preserve">are not connected </w:t>
      </w:r>
      <w:r w:rsidR="008D2173">
        <w:rPr>
          <w:rFonts w:eastAsia="Times New Roman" w:cs="Times New Roman"/>
          <w:sz w:val="28"/>
          <w:szCs w:val="28"/>
        </w:rPr>
        <w:t xml:space="preserve">to </w:t>
      </w:r>
      <w:r w:rsidR="0041647F" w:rsidRPr="00A70B6C">
        <w:rPr>
          <w:rFonts w:eastAsia="Times New Roman" w:cs="Times New Roman"/>
          <w:sz w:val="28"/>
          <w:szCs w:val="28"/>
        </w:rPr>
        <w:t>the deposits were made in 2014 and 2013.</w:t>
      </w:r>
      <w:r w:rsidR="008D2173">
        <w:rPr>
          <w:rFonts w:eastAsia="Times New Roman" w:cs="Times New Roman"/>
          <w:sz w:val="28"/>
          <w:szCs w:val="28"/>
        </w:rPr>
        <w:t xml:space="preserve"> The </w:t>
      </w:r>
      <w:r>
        <w:rPr>
          <w:rFonts w:eastAsia="Times New Roman" w:cs="Times New Roman"/>
          <w:sz w:val="28"/>
          <w:szCs w:val="28"/>
        </w:rPr>
        <w:t>Applicant</w:t>
      </w:r>
      <w:r w:rsidR="0041647F" w:rsidRPr="00A70B6C">
        <w:rPr>
          <w:rFonts w:eastAsia="Times New Roman" w:cs="Times New Roman"/>
          <w:sz w:val="28"/>
          <w:szCs w:val="28"/>
        </w:rPr>
        <w:t xml:space="preserve"> states that on 27</w:t>
      </w:r>
      <w:r w:rsidR="0041647F" w:rsidRPr="00A70B6C">
        <w:rPr>
          <w:rFonts w:eastAsia="Times New Roman" w:cs="Times New Roman"/>
          <w:sz w:val="28"/>
          <w:szCs w:val="28"/>
          <w:vertAlign w:val="superscript"/>
        </w:rPr>
        <w:t>th</w:t>
      </w:r>
      <w:r w:rsidR="0041647F" w:rsidRPr="00A70B6C">
        <w:rPr>
          <w:rFonts w:eastAsia="Times New Roman" w:cs="Times New Roman"/>
          <w:sz w:val="28"/>
          <w:szCs w:val="28"/>
        </w:rPr>
        <w:t xml:space="preserve"> May, 2015 they informed the </w:t>
      </w:r>
      <w:r>
        <w:rPr>
          <w:rFonts w:eastAsia="Times New Roman" w:cs="Times New Roman"/>
          <w:sz w:val="28"/>
          <w:szCs w:val="28"/>
        </w:rPr>
        <w:t>Respondent</w:t>
      </w:r>
      <w:r w:rsidR="0041647F" w:rsidRPr="00A70B6C">
        <w:rPr>
          <w:rFonts w:eastAsia="Times New Roman" w:cs="Times New Roman"/>
          <w:sz w:val="28"/>
          <w:szCs w:val="28"/>
        </w:rPr>
        <w:t xml:space="preserve"> that their employees had not accounted for 36,138,350/= while Sam had an outstanding 6,841,287/=. That in paragraph 12, the </w:t>
      </w:r>
      <w:r>
        <w:rPr>
          <w:rFonts w:eastAsia="Times New Roman" w:cs="Times New Roman"/>
          <w:sz w:val="28"/>
          <w:szCs w:val="28"/>
        </w:rPr>
        <w:t>Applicant</w:t>
      </w:r>
      <w:r w:rsidR="0041647F" w:rsidRPr="00A70B6C">
        <w:rPr>
          <w:rFonts w:eastAsia="Times New Roman" w:cs="Times New Roman"/>
          <w:sz w:val="28"/>
          <w:szCs w:val="28"/>
        </w:rPr>
        <w:t xml:space="preserve"> summarized that the sum of 58,379,637/= should have been put into consideration by the </w:t>
      </w:r>
      <w:r>
        <w:rPr>
          <w:rFonts w:eastAsia="Times New Roman" w:cs="Times New Roman"/>
          <w:sz w:val="28"/>
          <w:szCs w:val="28"/>
        </w:rPr>
        <w:t>Respondent</w:t>
      </w:r>
      <w:r w:rsidR="0041647F" w:rsidRPr="00A70B6C">
        <w:rPr>
          <w:rFonts w:eastAsia="Times New Roman" w:cs="Times New Roman"/>
          <w:sz w:val="28"/>
          <w:szCs w:val="28"/>
        </w:rPr>
        <w:t xml:space="preserve"> before the </w:t>
      </w:r>
      <w:r>
        <w:rPr>
          <w:rFonts w:eastAsia="Times New Roman" w:cs="Times New Roman"/>
          <w:sz w:val="28"/>
          <w:szCs w:val="28"/>
        </w:rPr>
        <w:t>Applicant</w:t>
      </w:r>
      <w:r w:rsidR="0041647F" w:rsidRPr="00A70B6C">
        <w:rPr>
          <w:rFonts w:eastAsia="Times New Roman" w:cs="Times New Roman"/>
          <w:sz w:val="28"/>
          <w:szCs w:val="28"/>
        </w:rPr>
        <w:t xml:space="preserve"> could be held for any default. </w:t>
      </w:r>
    </w:p>
    <w:p w:rsidR="0041647F" w:rsidRPr="00A70B6C" w:rsidRDefault="000E0FAD" w:rsidP="0041647F">
      <w:pPr>
        <w:spacing w:before="100" w:beforeAutospacing="1" w:after="100" w:afterAutospacing="1" w:line="240" w:lineRule="auto"/>
        <w:jc w:val="both"/>
        <w:rPr>
          <w:rFonts w:eastAsia="Times New Roman" w:cs="Times New Roman"/>
          <w:sz w:val="28"/>
          <w:szCs w:val="28"/>
        </w:rPr>
      </w:pPr>
      <w:r>
        <w:rPr>
          <w:rFonts w:eastAsia="Times New Roman" w:cs="Times New Roman"/>
          <w:sz w:val="28"/>
          <w:szCs w:val="28"/>
        </w:rPr>
        <w:t>Counsel</w:t>
      </w:r>
      <w:r w:rsidR="0041647F" w:rsidRPr="00A70B6C">
        <w:rPr>
          <w:rFonts w:eastAsia="Times New Roman" w:cs="Times New Roman"/>
          <w:sz w:val="28"/>
          <w:szCs w:val="28"/>
        </w:rPr>
        <w:t xml:space="preserve"> submitted that according to the audit of the </w:t>
      </w:r>
      <w:r>
        <w:rPr>
          <w:rFonts w:eastAsia="Times New Roman" w:cs="Times New Roman"/>
          <w:sz w:val="28"/>
          <w:szCs w:val="28"/>
        </w:rPr>
        <w:t>Respondent</w:t>
      </w:r>
      <w:r w:rsidR="0041647F" w:rsidRPr="00A70B6C">
        <w:rPr>
          <w:rFonts w:eastAsia="Times New Roman" w:cs="Times New Roman"/>
          <w:sz w:val="28"/>
          <w:szCs w:val="28"/>
        </w:rPr>
        <w:t xml:space="preserve"> as per the summary suit and paragraph 14 of the </w:t>
      </w:r>
      <w:r>
        <w:rPr>
          <w:rFonts w:eastAsia="Times New Roman" w:cs="Times New Roman"/>
          <w:sz w:val="28"/>
          <w:szCs w:val="28"/>
        </w:rPr>
        <w:t>Applicant</w:t>
      </w:r>
      <w:r w:rsidR="0041647F" w:rsidRPr="00A70B6C">
        <w:rPr>
          <w:rFonts w:eastAsia="Times New Roman" w:cs="Times New Roman"/>
          <w:sz w:val="28"/>
          <w:szCs w:val="28"/>
        </w:rPr>
        <w:t xml:space="preserve">’s affidavit, the </w:t>
      </w:r>
      <w:r>
        <w:rPr>
          <w:rFonts w:eastAsia="Times New Roman" w:cs="Times New Roman"/>
          <w:sz w:val="28"/>
          <w:szCs w:val="28"/>
        </w:rPr>
        <w:t>Respondent</w:t>
      </w:r>
      <w:r w:rsidR="00A25FC9">
        <w:rPr>
          <w:rFonts w:eastAsia="Times New Roman" w:cs="Times New Roman"/>
          <w:sz w:val="28"/>
          <w:szCs w:val="28"/>
        </w:rPr>
        <w:t xml:space="preserve">’s audit makes the </w:t>
      </w:r>
      <w:r>
        <w:rPr>
          <w:rFonts w:eastAsia="Times New Roman" w:cs="Times New Roman"/>
          <w:sz w:val="28"/>
          <w:szCs w:val="28"/>
        </w:rPr>
        <w:t>Applicant</w:t>
      </w:r>
      <w:r w:rsidR="0041647F" w:rsidRPr="00A70B6C">
        <w:rPr>
          <w:rFonts w:eastAsia="Times New Roman" w:cs="Times New Roman"/>
          <w:sz w:val="28"/>
          <w:szCs w:val="28"/>
        </w:rPr>
        <w:t xml:space="preserve"> liable </w:t>
      </w:r>
      <w:r w:rsidR="00A25FC9">
        <w:rPr>
          <w:rFonts w:eastAsia="Times New Roman" w:cs="Times New Roman"/>
          <w:sz w:val="28"/>
          <w:szCs w:val="28"/>
        </w:rPr>
        <w:t xml:space="preserve">to it in a sum of Uganda shillings </w:t>
      </w:r>
      <w:r w:rsidR="0041647F" w:rsidRPr="00A70B6C">
        <w:rPr>
          <w:rFonts w:eastAsia="Times New Roman" w:cs="Times New Roman"/>
          <w:sz w:val="28"/>
          <w:szCs w:val="28"/>
        </w:rPr>
        <w:t>56,769,503/=. Th</w:t>
      </w:r>
      <w:r w:rsidR="00A25FC9">
        <w:rPr>
          <w:rFonts w:eastAsia="Times New Roman" w:cs="Times New Roman"/>
          <w:sz w:val="28"/>
          <w:szCs w:val="28"/>
        </w:rPr>
        <w:t xml:space="preserve">is </w:t>
      </w:r>
      <w:r w:rsidR="0041647F" w:rsidRPr="00A70B6C">
        <w:rPr>
          <w:rFonts w:eastAsia="Times New Roman" w:cs="Times New Roman"/>
          <w:sz w:val="28"/>
          <w:szCs w:val="28"/>
        </w:rPr>
        <w:t xml:space="preserve">claim is different </w:t>
      </w:r>
      <w:r w:rsidR="00A25FC9">
        <w:rPr>
          <w:rFonts w:eastAsia="Times New Roman" w:cs="Times New Roman"/>
          <w:sz w:val="28"/>
          <w:szCs w:val="28"/>
        </w:rPr>
        <w:t xml:space="preserve">from the </w:t>
      </w:r>
      <w:r>
        <w:rPr>
          <w:rFonts w:eastAsia="Times New Roman" w:cs="Times New Roman"/>
          <w:sz w:val="28"/>
          <w:szCs w:val="28"/>
        </w:rPr>
        <w:t>Respondent</w:t>
      </w:r>
      <w:r w:rsidR="00A25FC9">
        <w:rPr>
          <w:rFonts w:eastAsia="Times New Roman" w:cs="Times New Roman"/>
          <w:sz w:val="28"/>
          <w:szCs w:val="28"/>
        </w:rPr>
        <w:t xml:space="preserve">’s suit for Ugandan shillings </w:t>
      </w:r>
      <w:r w:rsidR="0041647F" w:rsidRPr="00A70B6C">
        <w:rPr>
          <w:rFonts w:eastAsia="Times New Roman" w:cs="Times New Roman"/>
          <w:sz w:val="28"/>
          <w:szCs w:val="28"/>
        </w:rPr>
        <w:t xml:space="preserve">60,000,000/= and the same shall prejudice the </w:t>
      </w:r>
      <w:r>
        <w:rPr>
          <w:rFonts w:eastAsia="Times New Roman" w:cs="Times New Roman"/>
          <w:sz w:val="28"/>
          <w:szCs w:val="28"/>
        </w:rPr>
        <w:t>Applicant</w:t>
      </w:r>
      <w:r w:rsidR="0041647F" w:rsidRPr="00A70B6C">
        <w:rPr>
          <w:rFonts w:eastAsia="Times New Roman" w:cs="Times New Roman"/>
          <w:sz w:val="28"/>
          <w:szCs w:val="28"/>
        </w:rPr>
        <w:t xml:space="preserve"> if a decree </w:t>
      </w:r>
      <w:r w:rsidR="00A25FC9">
        <w:rPr>
          <w:rFonts w:eastAsia="Times New Roman" w:cs="Times New Roman"/>
          <w:sz w:val="28"/>
          <w:szCs w:val="28"/>
        </w:rPr>
        <w:t xml:space="preserve">for that </w:t>
      </w:r>
      <w:r w:rsidR="0041647F" w:rsidRPr="00A70B6C">
        <w:rPr>
          <w:rFonts w:eastAsia="Times New Roman" w:cs="Times New Roman"/>
          <w:sz w:val="28"/>
          <w:szCs w:val="28"/>
        </w:rPr>
        <w:t xml:space="preserve">amount is </w:t>
      </w:r>
      <w:r w:rsidR="00A25FC9">
        <w:rPr>
          <w:rFonts w:eastAsia="Times New Roman" w:cs="Times New Roman"/>
          <w:sz w:val="28"/>
          <w:szCs w:val="28"/>
        </w:rPr>
        <w:t>issued without a hearing</w:t>
      </w:r>
      <w:r w:rsidR="0041647F" w:rsidRPr="00A70B6C">
        <w:rPr>
          <w:rFonts w:eastAsia="Times New Roman" w:cs="Times New Roman"/>
          <w:sz w:val="28"/>
          <w:szCs w:val="28"/>
        </w:rPr>
        <w:t xml:space="preserve">. </w:t>
      </w:r>
      <w:r w:rsidR="008D2173">
        <w:rPr>
          <w:rFonts w:eastAsia="Times New Roman" w:cs="Times New Roman"/>
          <w:sz w:val="28"/>
          <w:szCs w:val="28"/>
        </w:rPr>
        <w:t xml:space="preserve">He submitted that </w:t>
      </w:r>
      <w:r w:rsidR="0041647F" w:rsidRPr="00A70B6C">
        <w:rPr>
          <w:rFonts w:eastAsia="Times New Roman" w:cs="Times New Roman"/>
          <w:sz w:val="28"/>
          <w:szCs w:val="28"/>
        </w:rPr>
        <w:t xml:space="preserve">triable issues </w:t>
      </w:r>
      <w:r w:rsidR="008D2173">
        <w:rPr>
          <w:rFonts w:eastAsia="Times New Roman" w:cs="Times New Roman"/>
          <w:sz w:val="28"/>
          <w:szCs w:val="28"/>
        </w:rPr>
        <w:t xml:space="preserve">relating to reconciliation of accounts and cheques </w:t>
      </w:r>
      <w:r w:rsidR="0041647F" w:rsidRPr="00A70B6C">
        <w:rPr>
          <w:rFonts w:eastAsia="Times New Roman" w:cs="Times New Roman"/>
          <w:sz w:val="28"/>
          <w:szCs w:val="28"/>
        </w:rPr>
        <w:t xml:space="preserve">can adequately be resolved by hearing the </w:t>
      </w:r>
      <w:r>
        <w:rPr>
          <w:rFonts w:eastAsia="Times New Roman" w:cs="Times New Roman"/>
          <w:sz w:val="28"/>
          <w:szCs w:val="28"/>
        </w:rPr>
        <w:t>Applicant</w:t>
      </w:r>
      <w:r w:rsidR="0041647F" w:rsidRPr="00A70B6C">
        <w:rPr>
          <w:rFonts w:eastAsia="Times New Roman" w:cs="Times New Roman"/>
          <w:sz w:val="28"/>
          <w:szCs w:val="28"/>
        </w:rPr>
        <w:t xml:space="preserve"> in their defence. </w:t>
      </w:r>
      <w:r w:rsidR="00A25FC9">
        <w:rPr>
          <w:rFonts w:eastAsia="Times New Roman" w:cs="Times New Roman"/>
          <w:sz w:val="28"/>
          <w:szCs w:val="28"/>
        </w:rPr>
        <w:t xml:space="preserve">Furthermore </w:t>
      </w:r>
      <w:r w:rsidR="0041647F" w:rsidRPr="00A70B6C">
        <w:rPr>
          <w:rFonts w:eastAsia="Times New Roman" w:cs="Times New Roman"/>
          <w:sz w:val="28"/>
          <w:szCs w:val="28"/>
        </w:rPr>
        <w:t xml:space="preserve">the managing director of the </w:t>
      </w:r>
      <w:r>
        <w:rPr>
          <w:rFonts w:eastAsia="Times New Roman" w:cs="Times New Roman"/>
          <w:sz w:val="28"/>
          <w:szCs w:val="28"/>
        </w:rPr>
        <w:t>Applicant</w:t>
      </w:r>
      <w:r w:rsidR="0041647F" w:rsidRPr="00A70B6C">
        <w:rPr>
          <w:rFonts w:eastAsia="Times New Roman" w:cs="Times New Roman"/>
          <w:sz w:val="28"/>
          <w:szCs w:val="28"/>
        </w:rPr>
        <w:t xml:space="preserve"> </w:t>
      </w:r>
      <w:r w:rsidR="00A25FC9">
        <w:rPr>
          <w:rFonts w:eastAsia="Times New Roman" w:cs="Times New Roman"/>
          <w:sz w:val="28"/>
          <w:szCs w:val="28"/>
        </w:rPr>
        <w:t xml:space="preserve">deposed in </w:t>
      </w:r>
      <w:r w:rsidR="0041647F" w:rsidRPr="00A70B6C">
        <w:rPr>
          <w:rFonts w:eastAsia="Times New Roman" w:cs="Times New Roman"/>
          <w:sz w:val="28"/>
          <w:szCs w:val="28"/>
        </w:rPr>
        <w:t>the supplementary af</w:t>
      </w:r>
      <w:r w:rsidR="008D2173">
        <w:rPr>
          <w:rFonts w:eastAsia="Times New Roman" w:cs="Times New Roman"/>
          <w:sz w:val="28"/>
          <w:szCs w:val="28"/>
        </w:rPr>
        <w:t>fidavit that talks ha</w:t>
      </w:r>
      <w:r w:rsidR="00A25FC9">
        <w:rPr>
          <w:rFonts w:eastAsia="Times New Roman" w:cs="Times New Roman"/>
          <w:sz w:val="28"/>
          <w:szCs w:val="28"/>
        </w:rPr>
        <w:t xml:space="preserve">d </w:t>
      </w:r>
      <w:r w:rsidR="008D2173">
        <w:rPr>
          <w:rFonts w:eastAsia="Times New Roman" w:cs="Times New Roman"/>
          <w:sz w:val="28"/>
          <w:szCs w:val="28"/>
        </w:rPr>
        <w:t>been on</w:t>
      </w:r>
      <w:r w:rsidR="0041647F" w:rsidRPr="00A70B6C">
        <w:rPr>
          <w:rFonts w:eastAsia="Times New Roman" w:cs="Times New Roman"/>
          <w:sz w:val="28"/>
          <w:szCs w:val="28"/>
        </w:rPr>
        <w:t>going between the parties to th</w:t>
      </w:r>
      <w:r w:rsidR="00A25FC9">
        <w:rPr>
          <w:rFonts w:eastAsia="Times New Roman" w:cs="Times New Roman"/>
          <w:sz w:val="28"/>
          <w:szCs w:val="28"/>
        </w:rPr>
        <w:t xml:space="preserve">e </w:t>
      </w:r>
      <w:r w:rsidR="0041647F" w:rsidRPr="00A70B6C">
        <w:rPr>
          <w:rFonts w:eastAsia="Times New Roman" w:cs="Times New Roman"/>
          <w:sz w:val="28"/>
          <w:szCs w:val="28"/>
        </w:rPr>
        <w:t xml:space="preserve">suit </w:t>
      </w:r>
      <w:r w:rsidR="008D2173">
        <w:rPr>
          <w:rFonts w:eastAsia="Times New Roman" w:cs="Times New Roman"/>
          <w:sz w:val="28"/>
          <w:szCs w:val="28"/>
        </w:rPr>
        <w:t xml:space="preserve">and the </w:t>
      </w:r>
      <w:r>
        <w:rPr>
          <w:rFonts w:eastAsia="Times New Roman" w:cs="Times New Roman"/>
          <w:sz w:val="28"/>
          <w:szCs w:val="28"/>
        </w:rPr>
        <w:t>Respondent</w:t>
      </w:r>
      <w:r w:rsidR="008D2173">
        <w:rPr>
          <w:rFonts w:eastAsia="Times New Roman" w:cs="Times New Roman"/>
          <w:sz w:val="28"/>
          <w:szCs w:val="28"/>
        </w:rPr>
        <w:t xml:space="preserve"> </w:t>
      </w:r>
      <w:r w:rsidR="0041647F" w:rsidRPr="00A70B6C">
        <w:rPr>
          <w:rFonts w:eastAsia="Times New Roman" w:cs="Times New Roman"/>
          <w:sz w:val="28"/>
          <w:szCs w:val="28"/>
        </w:rPr>
        <w:t>acknowledged that the claim is now about 36,138,350/= and not 60,000,000/=</w:t>
      </w:r>
      <w:r w:rsidR="008D2173">
        <w:rPr>
          <w:rFonts w:eastAsia="Times New Roman" w:cs="Times New Roman"/>
          <w:sz w:val="28"/>
          <w:szCs w:val="28"/>
        </w:rPr>
        <w:t xml:space="preserve"> </w:t>
      </w:r>
      <w:r w:rsidR="00A25FC9">
        <w:rPr>
          <w:rFonts w:eastAsia="Times New Roman" w:cs="Times New Roman"/>
          <w:sz w:val="28"/>
          <w:szCs w:val="28"/>
        </w:rPr>
        <w:t xml:space="preserve">as </w:t>
      </w:r>
      <w:r w:rsidR="008D2173">
        <w:rPr>
          <w:rFonts w:eastAsia="Times New Roman" w:cs="Times New Roman"/>
          <w:sz w:val="28"/>
          <w:szCs w:val="28"/>
        </w:rPr>
        <w:t>claimed in the suit</w:t>
      </w:r>
      <w:r w:rsidR="0041647F" w:rsidRPr="00A70B6C">
        <w:rPr>
          <w:rFonts w:eastAsia="Times New Roman" w:cs="Times New Roman"/>
          <w:sz w:val="28"/>
          <w:szCs w:val="28"/>
        </w:rPr>
        <w:t xml:space="preserve">. </w:t>
      </w:r>
      <w:r w:rsidR="00A25FC9">
        <w:rPr>
          <w:rFonts w:eastAsia="Times New Roman" w:cs="Times New Roman"/>
          <w:sz w:val="28"/>
          <w:szCs w:val="28"/>
        </w:rPr>
        <w:t xml:space="preserve">Mr. </w:t>
      </w:r>
      <w:r w:rsidR="0041647F" w:rsidRPr="00A70B6C">
        <w:rPr>
          <w:rFonts w:eastAsia="Times New Roman" w:cs="Times New Roman"/>
          <w:sz w:val="28"/>
          <w:szCs w:val="28"/>
        </w:rPr>
        <w:t xml:space="preserve">Mohan of Tirumala </w:t>
      </w:r>
      <w:r w:rsidR="0041647F" w:rsidRPr="00A70B6C">
        <w:rPr>
          <w:rFonts w:eastAsia="Times New Roman" w:cs="Times New Roman"/>
          <w:sz w:val="28"/>
          <w:szCs w:val="28"/>
        </w:rPr>
        <w:lastRenderedPageBreak/>
        <w:t xml:space="preserve">Enterprises Ltd was </w:t>
      </w:r>
      <w:r w:rsidR="00A25FC9">
        <w:rPr>
          <w:rFonts w:eastAsia="Times New Roman" w:cs="Times New Roman"/>
          <w:sz w:val="28"/>
          <w:szCs w:val="28"/>
        </w:rPr>
        <w:t xml:space="preserve">given the task of </w:t>
      </w:r>
      <w:r w:rsidR="0041647F" w:rsidRPr="00A70B6C">
        <w:rPr>
          <w:rFonts w:eastAsia="Times New Roman" w:cs="Times New Roman"/>
          <w:sz w:val="28"/>
          <w:szCs w:val="28"/>
        </w:rPr>
        <w:t>audit</w:t>
      </w:r>
      <w:r w:rsidR="00A25FC9">
        <w:rPr>
          <w:rFonts w:eastAsia="Times New Roman" w:cs="Times New Roman"/>
          <w:sz w:val="28"/>
          <w:szCs w:val="28"/>
        </w:rPr>
        <w:t xml:space="preserve">ing the </w:t>
      </w:r>
      <w:r w:rsidR="0041647F" w:rsidRPr="00A70B6C">
        <w:rPr>
          <w:rFonts w:eastAsia="Times New Roman" w:cs="Times New Roman"/>
          <w:sz w:val="28"/>
          <w:szCs w:val="28"/>
        </w:rPr>
        <w:t xml:space="preserve">aspect of </w:t>
      </w:r>
      <w:r w:rsidR="00A25FC9">
        <w:rPr>
          <w:rFonts w:eastAsia="Times New Roman" w:cs="Times New Roman"/>
          <w:sz w:val="28"/>
          <w:szCs w:val="28"/>
        </w:rPr>
        <w:t xml:space="preserve">the claim on </w:t>
      </w:r>
      <w:r w:rsidR="0041647F" w:rsidRPr="00A70B6C">
        <w:rPr>
          <w:rFonts w:eastAsia="Times New Roman" w:cs="Times New Roman"/>
          <w:sz w:val="28"/>
          <w:szCs w:val="28"/>
        </w:rPr>
        <w:t xml:space="preserve">would </w:t>
      </w:r>
      <w:r w:rsidR="00A25FC9">
        <w:rPr>
          <w:rFonts w:eastAsia="Times New Roman" w:cs="Times New Roman"/>
          <w:sz w:val="28"/>
          <w:szCs w:val="28"/>
        </w:rPr>
        <w:t xml:space="preserve">ultimately </w:t>
      </w:r>
      <w:r w:rsidR="0041647F" w:rsidRPr="00A70B6C">
        <w:rPr>
          <w:rFonts w:eastAsia="Times New Roman" w:cs="Times New Roman"/>
          <w:sz w:val="28"/>
          <w:szCs w:val="28"/>
        </w:rPr>
        <w:t xml:space="preserve">be held liable for the 36,138,350/=. The </w:t>
      </w:r>
      <w:r>
        <w:rPr>
          <w:rFonts w:eastAsia="Times New Roman" w:cs="Times New Roman"/>
          <w:sz w:val="28"/>
          <w:szCs w:val="28"/>
        </w:rPr>
        <w:t>Applicant</w:t>
      </w:r>
      <w:r w:rsidR="0041647F" w:rsidRPr="00A70B6C">
        <w:rPr>
          <w:rFonts w:eastAsia="Times New Roman" w:cs="Times New Roman"/>
          <w:sz w:val="28"/>
          <w:szCs w:val="28"/>
        </w:rPr>
        <w:t xml:space="preserve"> contends this </w:t>
      </w:r>
      <w:r w:rsidR="008D2173">
        <w:rPr>
          <w:rFonts w:eastAsia="Times New Roman" w:cs="Times New Roman"/>
          <w:sz w:val="28"/>
          <w:szCs w:val="28"/>
        </w:rPr>
        <w:t xml:space="preserve">amount is held by </w:t>
      </w:r>
      <w:r w:rsidR="0041647F" w:rsidRPr="00A70B6C">
        <w:rPr>
          <w:rFonts w:eastAsia="Times New Roman" w:cs="Times New Roman"/>
          <w:sz w:val="28"/>
          <w:szCs w:val="28"/>
        </w:rPr>
        <w:t xml:space="preserve">the employees of the </w:t>
      </w:r>
      <w:r>
        <w:rPr>
          <w:rFonts w:eastAsia="Times New Roman" w:cs="Times New Roman"/>
          <w:sz w:val="28"/>
          <w:szCs w:val="28"/>
        </w:rPr>
        <w:t>Respondent</w:t>
      </w:r>
      <w:r w:rsidR="0041647F" w:rsidRPr="00A70B6C">
        <w:rPr>
          <w:rFonts w:eastAsia="Times New Roman" w:cs="Times New Roman"/>
          <w:sz w:val="28"/>
          <w:szCs w:val="28"/>
        </w:rPr>
        <w:t xml:space="preserve"> and not </w:t>
      </w:r>
      <w:r w:rsidR="008D2173">
        <w:rPr>
          <w:rFonts w:eastAsia="Times New Roman" w:cs="Times New Roman"/>
          <w:sz w:val="28"/>
          <w:szCs w:val="28"/>
        </w:rPr>
        <w:t xml:space="preserve">the </w:t>
      </w:r>
      <w:r>
        <w:rPr>
          <w:rFonts w:eastAsia="Times New Roman" w:cs="Times New Roman"/>
          <w:sz w:val="28"/>
          <w:szCs w:val="28"/>
        </w:rPr>
        <w:t>Applicant</w:t>
      </w:r>
      <w:r w:rsidR="008D2173">
        <w:rPr>
          <w:rFonts w:eastAsia="Times New Roman" w:cs="Times New Roman"/>
          <w:sz w:val="28"/>
          <w:szCs w:val="28"/>
        </w:rPr>
        <w:t xml:space="preserve"> according to </w:t>
      </w:r>
      <w:r w:rsidR="0041647F" w:rsidRPr="00A70B6C">
        <w:rPr>
          <w:rFonts w:eastAsia="Times New Roman" w:cs="Times New Roman"/>
          <w:sz w:val="28"/>
          <w:szCs w:val="28"/>
        </w:rPr>
        <w:t xml:space="preserve">paragraph 20 and 21 of the </w:t>
      </w:r>
      <w:r>
        <w:rPr>
          <w:rFonts w:eastAsia="Times New Roman" w:cs="Times New Roman"/>
          <w:sz w:val="28"/>
          <w:szCs w:val="28"/>
        </w:rPr>
        <w:t>Applicant</w:t>
      </w:r>
      <w:r w:rsidR="0041647F" w:rsidRPr="00A70B6C">
        <w:rPr>
          <w:rFonts w:eastAsia="Times New Roman" w:cs="Times New Roman"/>
          <w:sz w:val="28"/>
          <w:szCs w:val="28"/>
        </w:rPr>
        <w:t xml:space="preserve">’s affidavit in support. </w:t>
      </w:r>
    </w:p>
    <w:p w:rsidR="0041647F" w:rsidRPr="00A70B6C" w:rsidRDefault="000E0FAD" w:rsidP="0041647F">
      <w:pPr>
        <w:spacing w:before="100" w:beforeAutospacing="1" w:after="100" w:afterAutospacing="1" w:line="240" w:lineRule="auto"/>
        <w:jc w:val="both"/>
        <w:rPr>
          <w:rFonts w:eastAsia="Times New Roman" w:cs="Times New Roman"/>
          <w:sz w:val="28"/>
          <w:szCs w:val="28"/>
        </w:rPr>
      </w:pPr>
      <w:r>
        <w:rPr>
          <w:rFonts w:eastAsia="Times New Roman" w:cs="Times New Roman"/>
          <w:sz w:val="28"/>
          <w:szCs w:val="28"/>
        </w:rPr>
        <w:t>Counsel</w:t>
      </w:r>
      <w:r w:rsidR="0041647F" w:rsidRPr="00A70B6C">
        <w:rPr>
          <w:rFonts w:eastAsia="Times New Roman" w:cs="Times New Roman"/>
          <w:sz w:val="28"/>
          <w:szCs w:val="28"/>
        </w:rPr>
        <w:t xml:space="preserve"> further submitted that the </w:t>
      </w:r>
      <w:r>
        <w:rPr>
          <w:rFonts w:eastAsia="Times New Roman" w:cs="Times New Roman"/>
          <w:sz w:val="28"/>
          <w:szCs w:val="28"/>
        </w:rPr>
        <w:t>Applicant</w:t>
      </w:r>
      <w:r w:rsidR="0041647F" w:rsidRPr="00A70B6C">
        <w:rPr>
          <w:rFonts w:eastAsia="Times New Roman" w:cs="Times New Roman"/>
          <w:sz w:val="28"/>
          <w:szCs w:val="28"/>
        </w:rPr>
        <w:t xml:space="preserve"> has satisfied the </w:t>
      </w:r>
      <w:r w:rsidR="008D2173">
        <w:rPr>
          <w:rFonts w:eastAsia="Times New Roman" w:cs="Times New Roman"/>
          <w:sz w:val="28"/>
          <w:szCs w:val="28"/>
        </w:rPr>
        <w:t xml:space="preserve">requirements for leave to file </w:t>
      </w:r>
      <w:r w:rsidR="0041647F" w:rsidRPr="00A70B6C">
        <w:rPr>
          <w:rFonts w:eastAsia="Times New Roman" w:cs="Times New Roman"/>
          <w:sz w:val="28"/>
          <w:szCs w:val="28"/>
        </w:rPr>
        <w:t xml:space="preserve">a defence against the </w:t>
      </w:r>
      <w:r>
        <w:rPr>
          <w:rFonts w:eastAsia="Times New Roman" w:cs="Times New Roman"/>
          <w:sz w:val="28"/>
          <w:szCs w:val="28"/>
        </w:rPr>
        <w:t>Respondent</w:t>
      </w:r>
      <w:r w:rsidR="0041647F" w:rsidRPr="00A70B6C">
        <w:rPr>
          <w:rFonts w:eastAsia="Times New Roman" w:cs="Times New Roman"/>
          <w:sz w:val="28"/>
          <w:szCs w:val="28"/>
        </w:rPr>
        <w:t xml:space="preserve">’s suit </w:t>
      </w:r>
      <w:r w:rsidR="00A25FC9">
        <w:rPr>
          <w:rFonts w:eastAsia="Times New Roman" w:cs="Times New Roman"/>
          <w:sz w:val="28"/>
          <w:szCs w:val="28"/>
        </w:rPr>
        <w:t>under r</w:t>
      </w:r>
      <w:r w:rsidR="0041647F" w:rsidRPr="00A70B6C">
        <w:rPr>
          <w:rFonts w:eastAsia="Times New Roman" w:cs="Times New Roman"/>
          <w:sz w:val="28"/>
          <w:szCs w:val="28"/>
        </w:rPr>
        <w:t xml:space="preserve">ule 4 of Order 36 of the </w:t>
      </w:r>
      <w:r w:rsidR="00A25FC9">
        <w:rPr>
          <w:rFonts w:eastAsia="Times New Roman" w:cs="Times New Roman"/>
          <w:sz w:val="28"/>
          <w:szCs w:val="28"/>
        </w:rPr>
        <w:t xml:space="preserve">Civil Procedure </w:t>
      </w:r>
      <w:r w:rsidR="0041647F" w:rsidRPr="00A70B6C">
        <w:rPr>
          <w:rFonts w:eastAsia="Times New Roman" w:cs="Times New Roman"/>
          <w:sz w:val="28"/>
          <w:szCs w:val="28"/>
        </w:rPr>
        <w:t>Rules.</w:t>
      </w:r>
      <w:r w:rsidR="002D1005">
        <w:rPr>
          <w:rFonts w:eastAsia="Times New Roman" w:cs="Times New Roman"/>
          <w:sz w:val="28"/>
          <w:szCs w:val="28"/>
        </w:rPr>
        <w:t xml:space="preserve"> The </w:t>
      </w:r>
      <w:r>
        <w:rPr>
          <w:rFonts w:eastAsia="Times New Roman" w:cs="Times New Roman"/>
          <w:sz w:val="28"/>
          <w:szCs w:val="28"/>
        </w:rPr>
        <w:t>Applicant</w:t>
      </w:r>
      <w:r w:rsidR="002D1005">
        <w:rPr>
          <w:rFonts w:eastAsia="Times New Roman" w:cs="Times New Roman"/>
          <w:sz w:val="28"/>
          <w:szCs w:val="28"/>
        </w:rPr>
        <w:t xml:space="preserve">’s </w:t>
      </w:r>
      <w:r>
        <w:rPr>
          <w:rFonts w:eastAsia="Times New Roman" w:cs="Times New Roman"/>
          <w:sz w:val="28"/>
          <w:szCs w:val="28"/>
        </w:rPr>
        <w:t>Counsel</w:t>
      </w:r>
      <w:r w:rsidR="002D1005">
        <w:rPr>
          <w:rFonts w:eastAsia="Times New Roman" w:cs="Times New Roman"/>
          <w:sz w:val="28"/>
          <w:szCs w:val="28"/>
        </w:rPr>
        <w:t xml:space="preserve"> </w:t>
      </w:r>
      <w:r w:rsidR="0041647F" w:rsidRPr="00A70B6C">
        <w:rPr>
          <w:rFonts w:eastAsia="Times New Roman" w:cs="Times New Roman"/>
          <w:sz w:val="28"/>
          <w:szCs w:val="28"/>
        </w:rPr>
        <w:t xml:space="preserve">relied on the Court of Appeal case of </w:t>
      </w:r>
      <w:r w:rsidR="0041647F" w:rsidRPr="00B56B7B">
        <w:rPr>
          <w:rFonts w:eastAsia="Times New Roman" w:cs="Times New Roman"/>
          <w:b/>
          <w:sz w:val="28"/>
          <w:szCs w:val="28"/>
        </w:rPr>
        <w:t>Kotecha vs. Mohammed (2002)1</w:t>
      </w:r>
      <w:r w:rsidR="00B56B7B" w:rsidRPr="00B56B7B">
        <w:rPr>
          <w:rFonts w:eastAsia="Times New Roman" w:cs="Times New Roman"/>
          <w:b/>
          <w:sz w:val="28"/>
          <w:szCs w:val="28"/>
        </w:rPr>
        <w:t xml:space="preserve"> </w:t>
      </w:r>
      <w:r w:rsidR="0041647F" w:rsidRPr="00B56B7B">
        <w:rPr>
          <w:rFonts w:eastAsia="Times New Roman" w:cs="Times New Roman"/>
          <w:b/>
          <w:sz w:val="28"/>
          <w:szCs w:val="28"/>
        </w:rPr>
        <w:t>EA 112</w:t>
      </w:r>
      <w:r w:rsidR="00B56B7B">
        <w:rPr>
          <w:rFonts w:eastAsia="Times New Roman" w:cs="Times New Roman"/>
          <w:sz w:val="28"/>
          <w:szCs w:val="28"/>
        </w:rPr>
        <w:t xml:space="preserve"> </w:t>
      </w:r>
      <w:r w:rsidR="00A25FC9">
        <w:rPr>
          <w:rFonts w:eastAsia="Times New Roman" w:cs="Times New Roman"/>
          <w:sz w:val="28"/>
          <w:szCs w:val="28"/>
        </w:rPr>
        <w:t xml:space="preserve">where </w:t>
      </w:r>
      <w:r w:rsidR="0041647F" w:rsidRPr="00A70B6C">
        <w:rPr>
          <w:rFonts w:eastAsia="Times New Roman" w:cs="Times New Roman"/>
          <w:sz w:val="28"/>
          <w:szCs w:val="28"/>
        </w:rPr>
        <w:t xml:space="preserve">it was </w:t>
      </w:r>
      <w:r w:rsidR="002D1005">
        <w:rPr>
          <w:rFonts w:eastAsia="Times New Roman" w:cs="Times New Roman"/>
          <w:sz w:val="28"/>
          <w:szCs w:val="28"/>
        </w:rPr>
        <w:t xml:space="preserve">held: </w:t>
      </w:r>
      <w:r w:rsidR="0041647F" w:rsidRPr="00A70B6C">
        <w:rPr>
          <w:rFonts w:eastAsia="Times New Roman" w:cs="Times New Roman"/>
          <w:sz w:val="28"/>
          <w:szCs w:val="28"/>
        </w:rPr>
        <w:t xml:space="preserve">‘…the </w:t>
      </w:r>
      <w:r>
        <w:rPr>
          <w:rFonts w:eastAsia="Times New Roman" w:cs="Times New Roman"/>
          <w:sz w:val="28"/>
          <w:szCs w:val="28"/>
        </w:rPr>
        <w:t>Respondent</w:t>
      </w:r>
      <w:r w:rsidR="0041647F" w:rsidRPr="00A70B6C">
        <w:rPr>
          <w:rFonts w:eastAsia="Times New Roman" w:cs="Times New Roman"/>
          <w:sz w:val="28"/>
          <w:szCs w:val="28"/>
        </w:rPr>
        <w:t xml:space="preserve"> had been able to establish the existence of enough triable issues to establish the special circumstances entitling him to be granted leave to appear and defend…’</w:t>
      </w:r>
    </w:p>
    <w:p w:rsidR="0041647F" w:rsidRPr="00A70B6C" w:rsidRDefault="00A25FC9" w:rsidP="0041647F">
      <w:pPr>
        <w:spacing w:before="100" w:beforeAutospacing="1" w:after="100" w:afterAutospacing="1" w:line="240" w:lineRule="auto"/>
        <w:jc w:val="both"/>
        <w:rPr>
          <w:rFonts w:eastAsia="Times New Roman" w:cs="Times New Roman"/>
          <w:sz w:val="28"/>
          <w:szCs w:val="28"/>
        </w:rPr>
      </w:pPr>
      <w:r>
        <w:rPr>
          <w:rFonts w:eastAsia="Times New Roman" w:cs="Times New Roman"/>
          <w:sz w:val="28"/>
          <w:szCs w:val="28"/>
        </w:rPr>
        <w:t xml:space="preserve">The </w:t>
      </w:r>
      <w:r w:rsidR="000E0FAD">
        <w:rPr>
          <w:rFonts w:eastAsia="Times New Roman" w:cs="Times New Roman"/>
          <w:sz w:val="28"/>
          <w:szCs w:val="28"/>
        </w:rPr>
        <w:t>Applicant</w:t>
      </w:r>
      <w:r>
        <w:rPr>
          <w:rFonts w:eastAsia="Times New Roman" w:cs="Times New Roman"/>
          <w:sz w:val="28"/>
          <w:szCs w:val="28"/>
        </w:rPr>
        <w:t xml:space="preserve">s </w:t>
      </w:r>
      <w:r w:rsidR="000E0FAD">
        <w:rPr>
          <w:rFonts w:eastAsia="Times New Roman" w:cs="Times New Roman"/>
          <w:sz w:val="28"/>
          <w:szCs w:val="28"/>
        </w:rPr>
        <w:t>Counsel</w:t>
      </w:r>
      <w:r>
        <w:rPr>
          <w:rFonts w:eastAsia="Times New Roman" w:cs="Times New Roman"/>
          <w:sz w:val="28"/>
          <w:szCs w:val="28"/>
        </w:rPr>
        <w:t xml:space="preserve"> submitted that these special circumstances have been established in the application and are</w:t>
      </w:r>
      <w:r w:rsidR="002D1005">
        <w:rPr>
          <w:rFonts w:eastAsia="Times New Roman" w:cs="Times New Roman"/>
          <w:sz w:val="28"/>
          <w:szCs w:val="28"/>
        </w:rPr>
        <w:t>:</w:t>
      </w:r>
    </w:p>
    <w:p w:rsidR="0041647F" w:rsidRPr="00A70B6C" w:rsidRDefault="0041647F" w:rsidP="0041647F">
      <w:pPr>
        <w:pStyle w:val="ListParagraph"/>
        <w:numPr>
          <w:ilvl w:val="0"/>
          <w:numId w:val="2"/>
        </w:numPr>
        <w:spacing w:before="100" w:beforeAutospacing="1" w:after="100" w:afterAutospacing="1" w:line="240" w:lineRule="auto"/>
        <w:jc w:val="both"/>
        <w:rPr>
          <w:rFonts w:eastAsia="Times New Roman" w:cs="Times New Roman"/>
          <w:sz w:val="28"/>
          <w:szCs w:val="28"/>
        </w:rPr>
      </w:pPr>
      <w:r w:rsidRPr="00A70B6C">
        <w:rPr>
          <w:rFonts w:eastAsia="Times New Roman" w:cs="Times New Roman"/>
          <w:sz w:val="28"/>
          <w:szCs w:val="28"/>
        </w:rPr>
        <w:t xml:space="preserve">Whether the </w:t>
      </w:r>
      <w:r w:rsidR="000E0FAD">
        <w:rPr>
          <w:rFonts w:eastAsia="Times New Roman" w:cs="Times New Roman"/>
          <w:sz w:val="28"/>
          <w:szCs w:val="28"/>
        </w:rPr>
        <w:t>Respondent</w:t>
      </w:r>
      <w:r w:rsidRPr="00A70B6C">
        <w:rPr>
          <w:rFonts w:eastAsia="Times New Roman" w:cs="Times New Roman"/>
          <w:sz w:val="28"/>
          <w:szCs w:val="28"/>
        </w:rPr>
        <w:t xml:space="preserve"> is justified to claim for </w:t>
      </w:r>
      <w:r w:rsidR="00A25FC9">
        <w:rPr>
          <w:rFonts w:eastAsia="Times New Roman" w:cs="Times New Roman"/>
          <w:sz w:val="28"/>
          <w:szCs w:val="28"/>
        </w:rPr>
        <w:t xml:space="preserve">Uganda shillings </w:t>
      </w:r>
      <w:r w:rsidRPr="00A70B6C">
        <w:rPr>
          <w:rFonts w:eastAsia="Times New Roman" w:cs="Times New Roman"/>
          <w:sz w:val="28"/>
          <w:szCs w:val="28"/>
        </w:rPr>
        <w:t>60,000,000/= whereas their own previous audit had revealed about 56,000,000/=</w:t>
      </w:r>
    </w:p>
    <w:p w:rsidR="0041647F" w:rsidRPr="00A70B6C" w:rsidRDefault="0041647F" w:rsidP="0041647F">
      <w:pPr>
        <w:pStyle w:val="ListParagraph"/>
        <w:numPr>
          <w:ilvl w:val="0"/>
          <w:numId w:val="2"/>
        </w:numPr>
        <w:spacing w:before="100" w:beforeAutospacing="1" w:after="100" w:afterAutospacing="1" w:line="240" w:lineRule="auto"/>
        <w:jc w:val="both"/>
        <w:rPr>
          <w:rFonts w:eastAsia="Times New Roman" w:cs="Times New Roman"/>
          <w:sz w:val="28"/>
          <w:szCs w:val="28"/>
        </w:rPr>
      </w:pPr>
      <w:r w:rsidRPr="00A70B6C">
        <w:rPr>
          <w:rFonts w:eastAsia="Times New Roman" w:cs="Times New Roman"/>
          <w:sz w:val="28"/>
          <w:szCs w:val="28"/>
        </w:rPr>
        <w:t xml:space="preserve">Whether the cheques were regularly presented to the bank yet no amounts were due from the </w:t>
      </w:r>
      <w:r w:rsidR="000E0FAD">
        <w:rPr>
          <w:rFonts w:eastAsia="Times New Roman" w:cs="Times New Roman"/>
          <w:sz w:val="28"/>
          <w:szCs w:val="28"/>
        </w:rPr>
        <w:t>Applicant</w:t>
      </w:r>
      <w:r w:rsidRPr="00A70B6C">
        <w:rPr>
          <w:rFonts w:eastAsia="Times New Roman" w:cs="Times New Roman"/>
          <w:sz w:val="28"/>
          <w:szCs w:val="28"/>
        </w:rPr>
        <w:t xml:space="preserve"> to the </w:t>
      </w:r>
      <w:r w:rsidR="000E0FAD">
        <w:rPr>
          <w:rFonts w:eastAsia="Times New Roman" w:cs="Times New Roman"/>
          <w:sz w:val="28"/>
          <w:szCs w:val="28"/>
        </w:rPr>
        <w:t>Respondent</w:t>
      </w:r>
    </w:p>
    <w:p w:rsidR="0041647F" w:rsidRPr="00A70B6C" w:rsidRDefault="0041647F" w:rsidP="0041647F">
      <w:pPr>
        <w:pStyle w:val="ListParagraph"/>
        <w:numPr>
          <w:ilvl w:val="0"/>
          <w:numId w:val="2"/>
        </w:numPr>
        <w:spacing w:before="100" w:beforeAutospacing="1" w:after="100" w:afterAutospacing="1" w:line="240" w:lineRule="auto"/>
        <w:jc w:val="both"/>
        <w:rPr>
          <w:rFonts w:eastAsia="Times New Roman" w:cs="Times New Roman"/>
          <w:sz w:val="28"/>
          <w:szCs w:val="28"/>
        </w:rPr>
      </w:pPr>
      <w:r w:rsidRPr="00A70B6C">
        <w:rPr>
          <w:rFonts w:eastAsia="Times New Roman" w:cs="Times New Roman"/>
          <w:sz w:val="28"/>
          <w:szCs w:val="28"/>
        </w:rPr>
        <w:t xml:space="preserve">Whether the </w:t>
      </w:r>
      <w:r w:rsidR="000E0FAD">
        <w:rPr>
          <w:rFonts w:eastAsia="Times New Roman" w:cs="Times New Roman"/>
          <w:sz w:val="28"/>
          <w:szCs w:val="28"/>
        </w:rPr>
        <w:t>Respondent</w:t>
      </w:r>
      <w:r w:rsidRPr="00A70B6C">
        <w:rPr>
          <w:rFonts w:eastAsia="Times New Roman" w:cs="Times New Roman"/>
          <w:sz w:val="28"/>
          <w:szCs w:val="28"/>
        </w:rPr>
        <w:t xml:space="preserve"> could claim for the money on 1</w:t>
      </w:r>
      <w:r w:rsidRPr="00A70B6C">
        <w:rPr>
          <w:rFonts w:eastAsia="Times New Roman" w:cs="Times New Roman"/>
          <w:sz w:val="28"/>
          <w:szCs w:val="28"/>
          <w:vertAlign w:val="superscript"/>
        </w:rPr>
        <w:t>st</w:t>
      </w:r>
      <w:r w:rsidRPr="00A70B6C">
        <w:rPr>
          <w:rFonts w:eastAsia="Times New Roman" w:cs="Times New Roman"/>
          <w:sz w:val="28"/>
          <w:szCs w:val="28"/>
        </w:rPr>
        <w:t xml:space="preserve"> October and before 7 days </w:t>
      </w:r>
      <w:r w:rsidR="00A25FC9">
        <w:rPr>
          <w:rFonts w:eastAsia="Times New Roman" w:cs="Times New Roman"/>
          <w:sz w:val="28"/>
          <w:szCs w:val="28"/>
        </w:rPr>
        <w:t xml:space="preserve">have elapsed and </w:t>
      </w:r>
      <w:r w:rsidRPr="00A70B6C">
        <w:rPr>
          <w:rFonts w:eastAsia="Times New Roman" w:cs="Times New Roman"/>
          <w:sz w:val="28"/>
          <w:szCs w:val="28"/>
        </w:rPr>
        <w:t>also justifiably present the cheques for payment on the said 1</w:t>
      </w:r>
      <w:r w:rsidRPr="00A70B6C">
        <w:rPr>
          <w:rFonts w:eastAsia="Times New Roman" w:cs="Times New Roman"/>
          <w:sz w:val="28"/>
          <w:szCs w:val="28"/>
          <w:vertAlign w:val="superscript"/>
        </w:rPr>
        <w:t>st</w:t>
      </w:r>
      <w:r w:rsidRPr="00A70B6C">
        <w:rPr>
          <w:rFonts w:eastAsia="Times New Roman" w:cs="Times New Roman"/>
          <w:sz w:val="28"/>
          <w:szCs w:val="28"/>
        </w:rPr>
        <w:t xml:space="preserve"> October, 2015</w:t>
      </w:r>
    </w:p>
    <w:p w:rsidR="0041647F" w:rsidRPr="00A70B6C" w:rsidRDefault="0041647F" w:rsidP="0041647F">
      <w:pPr>
        <w:pStyle w:val="ListParagraph"/>
        <w:numPr>
          <w:ilvl w:val="0"/>
          <w:numId w:val="2"/>
        </w:numPr>
        <w:spacing w:before="100" w:beforeAutospacing="1" w:after="100" w:afterAutospacing="1" w:line="240" w:lineRule="auto"/>
        <w:jc w:val="both"/>
        <w:rPr>
          <w:rFonts w:eastAsia="Times New Roman" w:cs="Times New Roman"/>
          <w:sz w:val="28"/>
          <w:szCs w:val="28"/>
        </w:rPr>
      </w:pPr>
      <w:r w:rsidRPr="00A70B6C">
        <w:rPr>
          <w:rFonts w:eastAsia="Times New Roman" w:cs="Times New Roman"/>
          <w:sz w:val="28"/>
          <w:szCs w:val="28"/>
        </w:rPr>
        <w:t>Whether the amount in deficit is now 36,138,350/=</w:t>
      </w:r>
    </w:p>
    <w:p w:rsidR="0041647F" w:rsidRPr="00A70B6C" w:rsidRDefault="0041647F" w:rsidP="0041647F">
      <w:pPr>
        <w:pStyle w:val="ListParagraph"/>
        <w:numPr>
          <w:ilvl w:val="0"/>
          <w:numId w:val="2"/>
        </w:numPr>
        <w:spacing w:before="100" w:beforeAutospacing="1" w:after="100" w:afterAutospacing="1" w:line="240" w:lineRule="auto"/>
        <w:jc w:val="both"/>
        <w:rPr>
          <w:rFonts w:eastAsia="Times New Roman" w:cs="Times New Roman"/>
          <w:sz w:val="28"/>
          <w:szCs w:val="28"/>
        </w:rPr>
      </w:pPr>
      <w:r w:rsidRPr="00A70B6C">
        <w:rPr>
          <w:rFonts w:eastAsia="Times New Roman" w:cs="Times New Roman"/>
          <w:sz w:val="28"/>
          <w:szCs w:val="28"/>
        </w:rPr>
        <w:t xml:space="preserve">Who is to be held liable to pay the amounts if found due between the employees of the </w:t>
      </w:r>
      <w:r w:rsidR="000E0FAD">
        <w:rPr>
          <w:rFonts w:eastAsia="Times New Roman" w:cs="Times New Roman"/>
          <w:sz w:val="28"/>
          <w:szCs w:val="28"/>
        </w:rPr>
        <w:t>Respondent</w:t>
      </w:r>
      <w:r w:rsidRPr="00A70B6C">
        <w:rPr>
          <w:rFonts w:eastAsia="Times New Roman" w:cs="Times New Roman"/>
          <w:sz w:val="28"/>
          <w:szCs w:val="28"/>
        </w:rPr>
        <w:t xml:space="preserve">, the </w:t>
      </w:r>
      <w:r w:rsidR="000E0FAD">
        <w:rPr>
          <w:rFonts w:eastAsia="Times New Roman" w:cs="Times New Roman"/>
          <w:sz w:val="28"/>
          <w:szCs w:val="28"/>
        </w:rPr>
        <w:t>Respondent</w:t>
      </w:r>
      <w:r w:rsidRPr="00A70B6C">
        <w:rPr>
          <w:rFonts w:eastAsia="Times New Roman" w:cs="Times New Roman"/>
          <w:sz w:val="28"/>
          <w:szCs w:val="28"/>
        </w:rPr>
        <w:t xml:space="preserve"> or </w:t>
      </w:r>
      <w:r w:rsidR="000E0FAD">
        <w:rPr>
          <w:rFonts w:eastAsia="Times New Roman" w:cs="Times New Roman"/>
          <w:sz w:val="28"/>
          <w:szCs w:val="28"/>
        </w:rPr>
        <w:t>Applicant</w:t>
      </w:r>
    </w:p>
    <w:p w:rsidR="0041647F" w:rsidRPr="00A70B6C" w:rsidRDefault="00A25FC9" w:rsidP="0041647F">
      <w:pPr>
        <w:pStyle w:val="ListParagraph"/>
        <w:numPr>
          <w:ilvl w:val="0"/>
          <w:numId w:val="2"/>
        </w:numPr>
        <w:spacing w:before="100" w:beforeAutospacing="1" w:after="100" w:afterAutospacing="1" w:line="240" w:lineRule="auto"/>
        <w:jc w:val="both"/>
        <w:rPr>
          <w:rFonts w:eastAsia="Times New Roman" w:cs="Times New Roman"/>
          <w:sz w:val="28"/>
          <w:szCs w:val="28"/>
        </w:rPr>
      </w:pPr>
      <w:r>
        <w:rPr>
          <w:rFonts w:eastAsia="Times New Roman" w:cs="Times New Roman"/>
          <w:sz w:val="28"/>
          <w:szCs w:val="28"/>
        </w:rPr>
        <w:t xml:space="preserve">Whether there is a </w:t>
      </w:r>
      <w:r w:rsidR="0041647F" w:rsidRPr="00A70B6C">
        <w:rPr>
          <w:rFonts w:eastAsia="Times New Roman" w:cs="Times New Roman"/>
          <w:sz w:val="28"/>
          <w:szCs w:val="28"/>
        </w:rPr>
        <w:t xml:space="preserve">need to amend the </w:t>
      </w:r>
      <w:r w:rsidR="000E0FAD">
        <w:rPr>
          <w:rFonts w:eastAsia="Times New Roman" w:cs="Times New Roman"/>
          <w:sz w:val="28"/>
          <w:szCs w:val="28"/>
        </w:rPr>
        <w:t>Plaintiff</w:t>
      </w:r>
      <w:r w:rsidR="0041647F" w:rsidRPr="00A70B6C">
        <w:rPr>
          <w:rFonts w:eastAsia="Times New Roman" w:cs="Times New Roman"/>
          <w:sz w:val="28"/>
          <w:szCs w:val="28"/>
        </w:rPr>
        <w:t>’s suit to reflect the correct amount held by her employees.</w:t>
      </w:r>
    </w:p>
    <w:p w:rsidR="0041647F" w:rsidRPr="00A70B6C" w:rsidRDefault="000E0FAD" w:rsidP="0041647F">
      <w:pPr>
        <w:spacing w:before="100" w:beforeAutospacing="1" w:after="100" w:afterAutospacing="1" w:line="240" w:lineRule="auto"/>
        <w:jc w:val="both"/>
        <w:rPr>
          <w:rFonts w:eastAsia="Times New Roman" w:cs="Times New Roman"/>
          <w:sz w:val="28"/>
          <w:szCs w:val="28"/>
        </w:rPr>
      </w:pPr>
      <w:r>
        <w:rPr>
          <w:rFonts w:eastAsia="Times New Roman" w:cs="Times New Roman"/>
          <w:sz w:val="28"/>
          <w:szCs w:val="28"/>
        </w:rPr>
        <w:t>Counsel</w:t>
      </w:r>
      <w:r w:rsidR="0041647F" w:rsidRPr="00A70B6C">
        <w:rPr>
          <w:rFonts w:eastAsia="Times New Roman" w:cs="Times New Roman"/>
          <w:sz w:val="28"/>
          <w:szCs w:val="28"/>
        </w:rPr>
        <w:t xml:space="preserve"> for the </w:t>
      </w:r>
      <w:r>
        <w:rPr>
          <w:rFonts w:eastAsia="Times New Roman" w:cs="Times New Roman"/>
          <w:sz w:val="28"/>
          <w:szCs w:val="28"/>
        </w:rPr>
        <w:t>Applicant</w:t>
      </w:r>
      <w:r w:rsidR="0041647F" w:rsidRPr="00A70B6C">
        <w:rPr>
          <w:rFonts w:eastAsia="Times New Roman" w:cs="Times New Roman"/>
          <w:sz w:val="28"/>
          <w:szCs w:val="28"/>
        </w:rPr>
        <w:t xml:space="preserve"> further submitted that in it is in the interest of justice that the application </w:t>
      </w:r>
      <w:r w:rsidR="00A25FC9">
        <w:rPr>
          <w:rFonts w:eastAsia="Times New Roman" w:cs="Times New Roman"/>
          <w:sz w:val="28"/>
          <w:szCs w:val="28"/>
        </w:rPr>
        <w:t xml:space="preserve">is </w:t>
      </w:r>
      <w:r w:rsidR="0041647F" w:rsidRPr="00A70B6C">
        <w:rPr>
          <w:rFonts w:eastAsia="Times New Roman" w:cs="Times New Roman"/>
          <w:sz w:val="28"/>
          <w:szCs w:val="28"/>
        </w:rPr>
        <w:t xml:space="preserve">allowed. </w:t>
      </w:r>
      <w:r w:rsidR="00A25FC9">
        <w:rPr>
          <w:rFonts w:eastAsia="Times New Roman" w:cs="Times New Roman"/>
          <w:sz w:val="28"/>
          <w:szCs w:val="28"/>
        </w:rPr>
        <w:t xml:space="preserve">The </w:t>
      </w:r>
      <w:r w:rsidR="0041647F" w:rsidRPr="00A70B6C">
        <w:rPr>
          <w:rFonts w:eastAsia="Times New Roman" w:cs="Times New Roman"/>
          <w:sz w:val="28"/>
          <w:szCs w:val="28"/>
        </w:rPr>
        <w:t>principle</w:t>
      </w:r>
      <w:r w:rsidR="00A25FC9">
        <w:rPr>
          <w:rFonts w:eastAsia="Times New Roman" w:cs="Times New Roman"/>
          <w:sz w:val="28"/>
          <w:szCs w:val="28"/>
        </w:rPr>
        <w:t>s</w:t>
      </w:r>
      <w:r w:rsidR="0041647F" w:rsidRPr="00A70B6C">
        <w:rPr>
          <w:rFonts w:eastAsia="Times New Roman" w:cs="Times New Roman"/>
          <w:sz w:val="28"/>
          <w:szCs w:val="28"/>
        </w:rPr>
        <w:t xml:space="preserve"> </w:t>
      </w:r>
      <w:r w:rsidR="00B56B7B">
        <w:rPr>
          <w:rFonts w:eastAsia="Times New Roman" w:cs="Times New Roman"/>
          <w:sz w:val="28"/>
          <w:szCs w:val="28"/>
        </w:rPr>
        <w:t xml:space="preserve">of fundamental justice enshrined in </w:t>
      </w:r>
      <w:r w:rsidR="0041647F" w:rsidRPr="00A70B6C">
        <w:rPr>
          <w:rFonts w:eastAsia="Times New Roman" w:cs="Times New Roman"/>
          <w:sz w:val="28"/>
          <w:szCs w:val="28"/>
        </w:rPr>
        <w:t xml:space="preserve">Article 28(1) of the Constitution of Uganda </w:t>
      </w:r>
      <w:r w:rsidR="00A25FC9">
        <w:rPr>
          <w:rFonts w:eastAsia="Times New Roman" w:cs="Times New Roman"/>
          <w:sz w:val="28"/>
          <w:szCs w:val="28"/>
        </w:rPr>
        <w:t xml:space="preserve">provides that </w:t>
      </w:r>
      <w:r w:rsidR="0041647F" w:rsidRPr="00A70B6C">
        <w:rPr>
          <w:rFonts w:eastAsia="Times New Roman" w:cs="Times New Roman"/>
          <w:sz w:val="28"/>
          <w:szCs w:val="28"/>
        </w:rPr>
        <w:t xml:space="preserve">in </w:t>
      </w:r>
      <w:r w:rsidR="00A25FC9">
        <w:rPr>
          <w:rFonts w:eastAsia="Times New Roman" w:cs="Times New Roman"/>
          <w:sz w:val="28"/>
          <w:szCs w:val="28"/>
        </w:rPr>
        <w:t xml:space="preserve">the </w:t>
      </w:r>
      <w:r w:rsidR="0041647F" w:rsidRPr="00A70B6C">
        <w:rPr>
          <w:rFonts w:eastAsia="Times New Roman" w:cs="Times New Roman"/>
          <w:sz w:val="28"/>
          <w:szCs w:val="28"/>
        </w:rPr>
        <w:t xml:space="preserve">determination of civil rights, the </w:t>
      </w:r>
      <w:r>
        <w:rPr>
          <w:rFonts w:eastAsia="Times New Roman" w:cs="Times New Roman"/>
          <w:sz w:val="28"/>
          <w:szCs w:val="28"/>
        </w:rPr>
        <w:t>Applicant</w:t>
      </w:r>
      <w:r w:rsidR="0041647F" w:rsidRPr="00A70B6C">
        <w:rPr>
          <w:rFonts w:eastAsia="Times New Roman" w:cs="Times New Roman"/>
          <w:sz w:val="28"/>
          <w:szCs w:val="28"/>
        </w:rPr>
        <w:t xml:space="preserve"> has the right to a fair hearing which includes being heard </w:t>
      </w:r>
      <w:r w:rsidR="00224102">
        <w:rPr>
          <w:rFonts w:eastAsia="Times New Roman" w:cs="Times New Roman"/>
          <w:sz w:val="28"/>
          <w:szCs w:val="28"/>
        </w:rPr>
        <w:t xml:space="preserve">on her </w:t>
      </w:r>
      <w:r w:rsidR="0041647F" w:rsidRPr="00A70B6C">
        <w:rPr>
          <w:rFonts w:eastAsia="Times New Roman" w:cs="Times New Roman"/>
          <w:sz w:val="28"/>
          <w:szCs w:val="28"/>
        </w:rPr>
        <w:t>allege</w:t>
      </w:r>
      <w:r w:rsidR="00224102">
        <w:rPr>
          <w:rFonts w:eastAsia="Times New Roman" w:cs="Times New Roman"/>
          <w:sz w:val="28"/>
          <w:szCs w:val="28"/>
        </w:rPr>
        <w:t xml:space="preserve">d </w:t>
      </w:r>
      <w:r w:rsidR="0041647F" w:rsidRPr="00A70B6C">
        <w:rPr>
          <w:rFonts w:eastAsia="Times New Roman" w:cs="Times New Roman"/>
          <w:sz w:val="28"/>
          <w:szCs w:val="28"/>
        </w:rPr>
        <w:t>defence to the suit.</w:t>
      </w:r>
    </w:p>
    <w:p w:rsidR="0041647F" w:rsidRPr="00A70B6C" w:rsidRDefault="00B56B7B" w:rsidP="0041647F">
      <w:pPr>
        <w:spacing w:before="100" w:beforeAutospacing="1" w:after="100" w:afterAutospacing="1" w:line="240" w:lineRule="auto"/>
        <w:jc w:val="both"/>
        <w:rPr>
          <w:rFonts w:eastAsia="Times New Roman" w:cs="Times New Roman"/>
          <w:sz w:val="28"/>
          <w:szCs w:val="28"/>
        </w:rPr>
      </w:pPr>
      <w:r>
        <w:rPr>
          <w:rFonts w:eastAsia="Times New Roman" w:cs="Times New Roman"/>
          <w:sz w:val="28"/>
          <w:szCs w:val="28"/>
        </w:rPr>
        <w:t xml:space="preserve">The </w:t>
      </w:r>
      <w:r w:rsidR="000E0FAD">
        <w:rPr>
          <w:rFonts w:eastAsia="Times New Roman" w:cs="Times New Roman"/>
          <w:sz w:val="28"/>
          <w:szCs w:val="28"/>
        </w:rPr>
        <w:t>Applicant</w:t>
      </w:r>
      <w:r>
        <w:rPr>
          <w:rFonts w:eastAsia="Times New Roman" w:cs="Times New Roman"/>
          <w:sz w:val="28"/>
          <w:szCs w:val="28"/>
        </w:rPr>
        <w:t xml:space="preserve">’s </w:t>
      </w:r>
      <w:r w:rsidR="000E0FAD">
        <w:rPr>
          <w:rFonts w:eastAsia="Times New Roman" w:cs="Times New Roman"/>
          <w:sz w:val="28"/>
          <w:szCs w:val="28"/>
        </w:rPr>
        <w:t>Counsel</w:t>
      </w:r>
      <w:r>
        <w:rPr>
          <w:rFonts w:eastAsia="Times New Roman" w:cs="Times New Roman"/>
          <w:sz w:val="28"/>
          <w:szCs w:val="28"/>
        </w:rPr>
        <w:t xml:space="preserve"> further submitted that all matters in controversy ought to be resolved once and a multiplicity of proceedings avoided in terms of s</w:t>
      </w:r>
      <w:r w:rsidR="0041647F" w:rsidRPr="00A70B6C">
        <w:rPr>
          <w:rFonts w:eastAsia="Times New Roman" w:cs="Times New Roman"/>
          <w:sz w:val="28"/>
          <w:szCs w:val="28"/>
        </w:rPr>
        <w:t xml:space="preserve">ection 33 </w:t>
      </w:r>
      <w:r w:rsidR="0041647F" w:rsidRPr="00A70B6C">
        <w:rPr>
          <w:rFonts w:eastAsia="Times New Roman" w:cs="Times New Roman"/>
          <w:sz w:val="28"/>
          <w:szCs w:val="28"/>
        </w:rPr>
        <w:lastRenderedPageBreak/>
        <w:t>of the Judicature Act</w:t>
      </w:r>
      <w:r w:rsidR="00CD6992">
        <w:rPr>
          <w:rFonts w:eastAsia="Times New Roman" w:cs="Times New Roman"/>
          <w:sz w:val="28"/>
          <w:szCs w:val="28"/>
        </w:rPr>
        <w:t xml:space="preserve"> by hearing </w:t>
      </w:r>
      <w:r w:rsidR="0041647F" w:rsidRPr="00A70B6C">
        <w:rPr>
          <w:rFonts w:eastAsia="Times New Roman" w:cs="Times New Roman"/>
          <w:sz w:val="28"/>
          <w:szCs w:val="28"/>
        </w:rPr>
        <w:t xml:space="preserve">all matters in controversy pertaining to the suit </w:t>
      </w:r>
      <w:r w:rsidR="00CD6992">
        <w:rPr>
          <w:rFonts w:eastAsia="Times New Roman" w:cs="Times New Roman"/>
          <w:sz w:val="28"/>
          <w:szCs w:val="28"/>
        </w:rPr>
        <w:t>p</w:t>
      </w:r>
      <w:r w:rsidR="0041647F" w:rsidRPr="00A70B6C">
        <w:rPr>
          <w:rFonts w:eastAsia="Times New Roman" w:cs="Times New Roman"/>
          <w:sz w:val="28"/>
          <w:szCs w:val="28"/>
        </w:rPr>
        <w:t xml:space="preserve">laced before court </w:t>
      </w:r>
      <w:r>
        <w:rPr>
          <w:rFonts w:eastAsia="Times New Roman" w:cs="Times New Roman"/>
          <w:sz w:val="28"/>
          <w:szCs w:val="28"/>
        </w:rPr>
        <w:t xml:space="preserve">and </w:t>
      </w:r>
      <w:r w:rsidR="0041647F" w:rsidRPr="00A70B6C">
        <w:rPr>
          <w:rFonts w:eastAsia="Times New Roman" w:cs="Times New Roman"/>
          <w:sz w:val="28"/>
          <w:szCs w:val="28"/>
        </w:rPr>
        <w:t xml:space="preserve">finally determined </w:t>
      </w:r>
      <w:r w:rsidR="00CD6992">
        <w:rPr>
          <w:rFonts w:eastAsia="Times New Roman" w:cs="Times New Roman"/>
          <w:sz w:val="28"/>
          <w:szCs w:val="28"/>
        </w:rPr>
        <w:t xml:space="preserve">it and this is achieved </w:t>
      </w:r>
      <w:r>
        <w:rPr>
          <w:rFonts w:eastAsia="Times New Roman" w:cs="Times New Roman"/>
          <w:sz w:val="28"/>
          <w:szCs w:val="28"/>
        </w:rPr>
        <w:t>by allowing the</w:t>
      </w:r>
      <w:r w:rsidR="0041647F" w:rsidRPr="00A70B6C">
        <w:rPr>
          <w:rFonts w:eastAsia="Times New Roman" w:cs="Times New Roman"/>
          <w:sz w:val="28"/>
          <w:szCs w:val="28"/>
        </w:rPr>
        <w:t xml:space="preserve"> </w:t>
      </w:r>
      <w:r w:rsidR="000E0FAD">
        <w:rPr>
          <w:rFonts w:eastAsia="Times New Roman" w:cs="Times New Roman"/>
          <w:sz w:val="28"/>
          <w:szCs w:val="28"/>
        </w:rPr>
        <w:t>Applicant</w:t>
      </w:r>
      <w:r w:rsidR="0041647F" w:rsidRPr="00A70B6C">
        <w:rPr>
          <w:rFonts w:eastAsia="Times New Roman" w:cs="Times New Roman"/>
          <w:sz w:val="28"/>
          <w:szCs w:val="28"/>
        </w:rPr>
        <w:t xml:space="preserve"> </w:t>
      </w:r>
      <w:r>
        <w:rPr>
          <w:rFonts w:eastAsia="Times New Roman" w:cs="Times New Roman"/>
          <w:sz w:val="28"/>
          <w:szCs w:val="28"/>
        </w:rPr>
        <w:t>leave to fi</w:t>
      </w:r>
      <w:r w:rsidR="0041647F" w:rsidRPr="00A70B6C">
        <w:rPr>
          <w:rFonts w:eastAsia="Times New Roman" w:cs="Times New Roman"/>
          <w:sz w:val="28"/>
          <w:szCs w:val="28"/>
        </w:rPr>
        <w:t xml:space="preserve">le a defence unconditionally. </w:t>
      </w:r>
    </w:p>
    <w:p w:rsidR="0041647F" w:rsidRDefault="0041647F" w:rsidP="0041647F">
      <w:pPr>
        <w:spacing w:before="100" w:beforeAutospacing="1" w:after="100" w:afterAutospacing="1" w:line="240" w:lineRule="auto"/>
        <w:jc w:val="both"/>
        <w:rPr>
          <w:rFonts w:eastAsia="Times New Roman" w:cs="Times New Roman"/>
          <w:sz w:val="28"/>
          <w:szCs w:val="28"/>
        </w:rPr>
      </w:pPr>
      <w:r w:rsidRPr="00A70B6C">
        <w:rPr>
          <w:rFonts w:eastAsia="Times New Roman" w:cs="Times New Roman"/>
          <w:sz w:val="28"/>
          <w:szCs w:val="28"/>
        </w:rPr>
        <w:t xml:space="preserve">In reply the </w:t>
      </w:r>
      <w:r w:rsidR="000E0FAD">
        <w:rPr>
          <w:rFonts w:eastAsia="Times New Roman" w:cs="Times New Roman"/>
          <w:sz w:val="28"/>
          <w:szCs w:val="28"/>
        </w:rPr>
        <w:t>Respondent</w:t>
      </w:r>
      <w:r w:rsidRPr="00A70B6C">
        <w:rPr>
          <w:rFonts w:eastAsia="Times New Roman" w:cs="Times New Roman"/>
          <w:sz w:val="28"/>
          <w:szCs w:val="28"/>
        </w:rPr>
        <w:t xml:space="preserve">’s </w:t>
      </w:r>
      <w:r w:rsidR="000E0FAD">
        <w:rPr>
          <w:rFonts w:eastAsia="Times New Roman" w:cs="Times New Roman"/>
          <w:sz w:val="28"/>
          <w:szCs w:val="28"/>
        </w:rPr>
        <w:t>Counsel</w:t>
      </w:r>
      <w:r w:rsidRPr="00A70B6C">
        <w:rPr>
          <w:rFonts w:eastAsia="Times New Roman" w:cs="Times New Roman"/>
          <w:sz w:val="28"/>
          <w:szCs w:val="28"/>
        </w:rPr>
        <w:t xml:space="preserve"> relied on the affidavit in reply for the facts. Firstly the </w:t>
      </w:r>
      <w:r w:rsidR="000E0FAD">
        <w:rPr>
          <w:rFonts w:eastAsia="Times New Roman" w:cs="Times New Roman"/>
          <w:sz w:val="28"/>
          <w:szCs w:val="28"/>
        </w:rPr>
        <w:t>Respondent</w:t>
      </w:r>
      <w:r w:rsidRPr="00A70B6C">
        <w:rPr>
          <w:rFonts w:eastAsia="Times New Roman" w:cs="Times New Roman"/>
          <w:sz w:val="28"/>
          <w:szCs w:val="28"/>
        </w:rPr>
        <w:t xml:space="preserve">’s </w:t>
      </w:r>
      <w:r w:rsidR="000E0FAD">
        <w:rPr>
          <w:rFonts w:eastAsia="Times New Roman" w:cs="Times New Roman"/>
          <w:sz w:val="28"/>
          <w:szCs w:val="28"/>
        </w:rPr>
        <w:t>Counsel</w:t>
      </w:r>
      <w:r w:rsidRPr="00A70B6C">
        <w:rPr>
          <w:rFonts w:eastAsia="Times New Roman" w:cs="Times New Roman"/>
          <w:sz w:val="28"/>
          <w:szCs w:val="28"/>
        </w:rPr>
        <w:t xml:space="preserve"> submitted that the </w:t>
      </w:r>
      <w:r w:rsidR="000E0FAD">
        <w:rPr>
          <w:rFonts w:eastAsia="Times New Roman" w:cs="Times New Roman"/>
          <w:sz w:val="28"/>
          <w:szCs w:val="28"/>
        </w:rPr>
        <w:t>Applicant</w:t>
      </w:r>
      <w:r w:rsidRPr="00A70B6C">
        <w:rPr>
          <w:rFonts w:eastAsia="Times New Roman" w:cs="Times New Roman"/>
          <w:sz w:val="28"/>
          <w:szCs w:val="28"/>
        </w:rPr>
        <w:t xml:space="preserve">’s application is incompetent and improper </w:t>
      </w:r>
      <w:r w:rsidR="00FC1DE1">
        <w:rPr>
          <w:rFonts w:eastAsia="Times New Roman" w:cs="Times New Roman"/>
          <w:sz w:val="28"/>
          <w:szCs w:val="28"/>
        </w:rPr>
        <w:t xml:space="preserve">and ought to </w:t>
      </w:r>
      <w:r w:rsidRPr="00A70B6C">
        <w:rPr>
          <w:rFonts w:eastAsia="Times New Roman" w:cs="Times New Roman"/>
          <w:sz w:val="28"/>
          <w:szCs w:val="28"/>
        </w:rPr>
        <w:t>fail on 2 grounds.</w:t>
      </w:r>
    </w:p>
    <w:p w:rsidR="00CD6992" w:rsidRDefault="00FC1DE1" w:rsidP="000D1CDA">
      <w:pPr>
        <w:spacing w:before="100" w:beforeAutospacing="1" w:after="100" w:afterAutospacing="1" w:line="240" w:lineRule="auto"/>
        <w:jc w:val="both"/>
        <w:rPr>
          <w:rFonts w:eastAsia="Times New Roman" w:cs="Times New Roman"/>
          <w:sz w:val="28"/>
          <w:szCs w:val="28"/>
        </w:rPr>
      </w:pPr>
      <w:r>
        <w:rPr>
          <w:rFonts w:eastAsia="Times New Roman" w:cs="Times New Roman"/>
          <w:sz w:val="28"/>
          <w:szCs w:val="28"/>
        </w:rPr>
        <w:t xml:space="preserve">Firstly it is </w:t>
      </w:r>
      <w:r w:rsidR="0041647F" w:rsidRPr="00A70B6C">
        <w:rPr>
          <w:rFonts w:eastAsia="Times New Roman" w:cs="Times New Roman"/>
          <w:sz w:val="28"/>
          <w:szCs w:val="28"/>
        </w:rPr>
        <w:t>fatally defective</w:t>
      </w:r>
      <w:r>
        <w:rPr>
          <w:rFonts w:eastAsia="Times New Roman" w:cs="Times New Roman"/>
          <w:sz w:val="28"/>
          <w:szCs w:val="28"/>
        </w:rPr>
        <w:t xml:space="preserve"> and secondly it i</w:t>
      </w:r>
      <w:r w:rsidR="0041647F" w:rsidRPr="00A70B6C">
        <w:rPr>
          <w:rFonts w:eastAsia="Times New Roman" w:cs="Times New Roman"/>
          <w:sz w:val="28"/>
          <w:szCs w:val="28"/>
        </w:rPr>
        <w:t>s devoid of merit</w:t>
      </w:r>
      <w:r>
        <w:rPr>
          <w:rFonts w:eastAsia="Times New Roman" w:cs="Times New Roman"/>
          <w:sz w:val="28"/>
          <w:szCs w:val="28"/>
        </w:rPr>
        <w:t xml:space="preserve">. </w:t>
      </w:r>
    </w:p>
    <w:p w:rsidR="00CD6992" w:rsidRDefault="00FC1DE1" w:rsidP="000D1CDA">
      <w:pPr>
        <w:spacing w:before="100" w:beforeAutospacing="1" w:after="100" w:afterAutospacing="1" w:line="240" w:lineRule="auto"/>
        <w:jc w:val="both"/>
        <w:rPr>
          <w:rFonts w:eastAsia="Times New Roman" w:cs="Times New Roman"/>
          <w:sz w:val="28"/>
          <w:szCs w:val="28"/>
        </w:rPr>
      </w:pPr>
      <w:r>
        <w:rPr>
          <w:rFonts w:eastAsia="Times New Roman" w:cs="Times New Roman"/>
          <w:sz w:val="28"/>
          <w:szCs w:val="28"/>
        </w:rPr>
        <w:t xml:space="preserve">The </w:t>
      </w:r>
      <w:r w:rsidR="000E0FAD">
        <w:rPr>
          <w:rFonts w:eastAsia="Times New Roman" w:cs="Times New Roman"/>
          <w:sz w:val="28"/>
          <w:szCs w:val="28"/>
        </w:rPr>
        <w:t>Respondent</w:t>
      </w:r>
      <w:r w:rsidR="0041647F" w:rsidRPr="00A70B6C">
        <w:rPr>
          <w:rFonts w:eastAsia="Times New Roman" w:cs="Times New Roman"/>
          <w:sz w:val="28"/>
          <w:szCs w:val="28"/>
        </w:rPr>
        <w:t xml:space="preserve">’s </w:t>
      </w:r>
      <w:r w:rsidR="000E0FAD">
        <w:rPr>
          <w:rFonts w:eastAsia="Times New Roman" w:cs="Times New Roman"/>
          <w:sz w:val="28"/>
          <w:szCs w:val="28"/>
        </w:rPr>
        <w:t>Counsel</w:t>
      </w:r>
      <w:r w:rsidR="0041647F" w:rsidRPr="00A70B6C">
        <w:rPr>
          <w:rFonts w:eastAsia="Times New Roman" w:cs="Times New Roman"/>
          <w:sz w:val="28"/>
          <w:szCs w:val="28"/>
        </w:rPr>
        <w:t xml:space="preserve"> submitted that the application is fatally defective because it</w:t>
      </w:r>
      <w:r>
        <w:rPr>
          <w:rFonts w:eastAsia="Times New Roman" w:cs="Times New Roman"/>
          <w:sz w:val="28"/>
          <w:szCs w:val="28"/>
        </w:rPr>
        <w:t xml:space="preserve"> i</w:t>
      </w:r>
      <w:r w:rsidR="0041647F" w:rsidRPr="00A70B6C">
        <w:rPr>
          <w:rFonts w:eastAsia="Times New Roman" w:cs="Times New Roman"/>
          <w:sz w:val="28"/>
          <w:szCs w:val="28"/>
        </w:rPr>
        <w:t>s not supported by any valid affidavit. Th</w:t>
      </w:r>
      <w:r>
        <w:rPr>
          <w:rFonts w:eastAsia="Times New Roman" w:cs="Times New Roman"/>
          <w:sz w:val="28"/>
          <w:szCs w:val="28"/>
        </w:rPr>
        <w:t xml:space="preserve">e </w:t>
      </w:r>
      <w:r w:rsidR="0041647F" w:rsidRPr="00A70B6C">
        <w:rPr>
          <w:rFonts w:eastAsia="Times New Roman" w:cs="Times New Roman"/>
          <w:sz w:val="28"/>
          <w:szCs w:val="28"/>
        </w:rPr>
        <w:t xml:space="preserve">affidavits in support of the application contravene the mandatory rules </w:t>
      </w:r>
      <w:r>
        <w:rPr>
          <w:rFonts w:eastAsia="Times New Roman" w:cs="Times New Roman"/>
          <w:sz w:val="28"/>
          <w:szCs w:val="28"/>
        </w:rPr>
        <w:t xml:space="preserve">relating to </w:t>
      </w:r>
      <w:r w:rsidR="0041647F" w:rsidRPr="00A70B6C">
        <w:rPr>
          <w:rFonts w:eastAsia="Times New Roman" w:cs="Times New Roman"/>
          <w:sz w:val="28"/>
          <w:szCs w:val="28"/>
        </w:rPr>
        <w:t>identification of exhibits/attachments to affidavits under Rule 8 and 9 of the Commissioner for Oaths</w:t>
      </w:r>
      <w:r w:rsidR="008245CB">
        <w:rPr>
          <w:rFonts w:eastAsia="Times New Roman" w:cs="Times New Roman"/>
          <w:sz w:val="28"/>
          <w:szCs w:val="28"/>
        </w:rPr>
        <w:t xml:space="preserve"> (Advocates)</w:t>
      </w:r>
      <w:r w:rsidR="0041647F" w:rsidRPr="00A70B6C">
        <w:rPr>
          <w:rFonts w:eastAsia="Times New Roman" w:cs="Times New Roman"/>
          <w:sz w:val="28"/>
          <w:szCs w:val="28"/>
        </w:rPr>
        <w:t>, Cap 5 Laws of Uganda</w:t>
      </w:r>
      <w:r w:rsidR="000D1CDA">
        <w:rPr>
          <w:rFonts w:eastAsia="Times New Roman" w:cs="Times New Roman"/>
          <w:sz w:val="28"/>
          <w:szCs w:val="28"/>
        </w:rPr>
        <w:t xml:space="preserve"> in that</w:t>
      </w:r>
      <w:r w:rsidR="00CD6992">
        <w:rPr>
          <w:rFonts w:eastAsia="Times New Roman" w:cs="Times New Roman"/>
          <w:sz w:val="28"/>
          <w:szCs w:val="28"/>
        </w:rPr>
        <w:t xml:space="preserve"> the annexure to the </w:t>
      </w:r>
      <w:r w:rsidR="000E0FAD">
        <w:rPr>
          <w:rFonts w:eastAsia="Times New Roman" w:cs="Times New Roman"/>
          <w:sz w:val="28"/>
          <w:szCs w:val="28"/>
        </w:rPr>
        <w:t>Applicant</w:t>
      </w:r>
      <w:r w:rsidR="00C642EB">
        <w:rPr>
          <w:rFonts w:eastAsia="Times New Roman" w:cs="Times New Roman"/>
          <w:sz w:val="28"/>
          <w:szCs w:val="28"/>
        </w:rPr>
        <w:t>’</w:t>
      </w:r>
      <w:r w:rsidR="00CD6992">
        <w:rPr>
          <w:rFonts w:eastAsia="Times New Roman" w:cs="Times New Roman"/>
          <w:sz w:val="28"/>
          <w:szCs w:val="28"/>
        </w:rPr>
        <w:t>s affidavit contrive the rules by not being in the prescribed form. The commissioner for oath did not mark the attachments to the affidavit as prescribed.</w:t>
      </w:r>
    </w:p>
    <w:p w:rsidR="0041647F" w:rsidRPr="00A70B6C" w:rsidRDefault="00235E49" w:rsidP="0041647F">
      <w:pPr>
        <w:spacing w:before="100" w:beforeAutospacing="1" w:after="100" w:afterAutospacing="1" w:line="240" w:lineRule="auto"/>
        <w:jc w:val="both"/>
        <w:rPr>
          <w:rFonts w:eastAsia="Times New Roman" w:cs="Times New Roman"/>
          <w:sz w:val="28"/>
          <w:szCs w:val="28"/>
        </w:rPr>
      </w:pPr>
      <w:r>
        <w:rPr>
          <w:rFonts w:eastAsia="Times New Roman" w:cs="Times New Roman"/>
          <w:sz w:val="28"/>
          <w:szCs w:val="28"/>
        </w:rPr>
        <w:t xml:space="preserve">The </w:t>
      </w:r>
      <w:r w:rsidR="0041647F" w:rsidRPr="00A70B6C">
        <w:rPr>
          <w:rFonts w:eastAsia="Times New Roman" w:cs="Times New Roman"/>
          <w:sz w:val="28"/>
          <w:szCs w:val="28"/>
        </w:rPr>
        <w:t xml:space="preserve">effect for non-compliance with the mandatory requirements </w:t>
      </w:r>
      <w:r>
        <w:rPr>
          <w:rFonts w:eastAsia="Times New Roman" w:cs="Times New Roman"/>
          <w:sz w:val="28"/>
          <w:szCs w:val="28"/>
        </w:rPr>
        <w:t xml:space="preserve">was considered in </w:t>
      </w:r>
      <w:r w:rsidR="0041647F" w:rsidRPr="00235E49">
        <w:rPr>
          <w:rFonts w:eastAsia="Times New Roman" w:cs="Times New Roman"/>
          <w:b/>
          <w:sz w:val="28"/>
          <w:szCs w:val="28"/>
        </w:rPr>
        <w:t>Solomon Software (EA) LTD and A</w:t>
      </w:r>
      <w:r>
        <w:rPr>
          <w:rFonts w:eastAsia="Times New Roman" w:cs="Times New Roman"/>
          <w:b/>
          <w:sz w:val="28"/>
          <w:szCs w:val="28"/>
        </w:rPr>
        <w:t xml:space="preserve">nother </w:t>
      </w:r>
      <w:r w:rsidR="0041647F" w:rsidRPr="00235E49">
        <w:rPr>
          <w:rFonts w:eastAsia="Times New Roman" w:cs="Times New Roman"/>
          <w:b/>
          <w:sz w:val="28"/>
          <w:szCs w:val="28"/>
        </w:rPr>
        <w:t>vs. Microsoft Corporation (2003), EA</w:t>
      </w:r>
      <w:r w:rsidR="0041647F" w:rsidRPr="00A70B6C">
        <w:rPr>
          <w:rFonts w:eastAsia="Times New Roman" w:cs="Times New Roman"/>
          <w:sz w:val="28"/>
          <w:szCs w:val="28"/>
        </w:rPr>
        <w:t xml:space="preserve"> at page 300, where court was faced with a similar situation where the Commissioner </w:t>
      </w:r>
      <w:r w:rsidR="00C75158">
        <w:rPr>
          <w:rFonts w:eastAsia="Times New Roman" w:cs="Times New Roman"/>
          <w:sz w:val="28"/>
          <w:szCs w:val="28"/>
        </w:rPr>
        <w:t xml:space="preserve">for oaths </w:t>
      </w:r>
      <w:r w:rsidR="0041647F" w:rsidRPr="00A70B6C">
        <w:rPr>
          <w:rFonts w:eastAsia="Times New Roman" w:cs="Times New Roman"/>
          <w:sz w:val="28"/>
          <w:szCs w:val="28"/>
        </w:rPr>
        <w:t>only stamped the exhibit</w:t>
      </w:r>
      <w:r w:rsidR="00C75158">
        <w:rPr>
          <w:rFonts w:eastAsia="Times New Roman" w:cs="Times New Roman"/>
          <w:sz w:val="28"/>
          <w:szCs w:val="28"/>
        </w:rPr>
        <w:t>s</w:t>
      </w:r>
      <w:r w:rsidR="0041647F" w:rsidRPr="00A70B6C">
        <w:rPr>
          <w:rFonts w:eastAsia="Times New Roman" w:cs="Times New Roman"/>
          <w:sz w:val="28"/>
          <w:szCs w:val="28"/>
        </w:rPr>
        <w:t xml:space="preserve"> attached on the affidavit but did not identify </w:t>
      </w:r>
      <w:r w:rsidR="00C75158">
        <w:rPr>
          <w:rFonts w:eastAsia="Times New Roman" w:cs="Times New Roman"/>
          <w:sz w:val="28"/>
          <w:szCs w:val="28"/>
        </w:rPr>
        <w:t xml:space="preserve">them in </w:t>
      </w:r>
      <w:r w:rsidR="0041647F" w:rsidRPr="00A70B6C">
        <w:rPr>
          <w:rFonts w:eastAsia="Times New Roman" w:cs="Times New Roman"/>
          <w:sz w:val="28"/>
          <w:szCs w:val="28"/>
        </w:rPr>
        <w:t xml:space="preserve">accordance with the rules. The court </w:t>
      </w:r>
      <w:r w:rsidR="00C75158">
        <w:rPr>
          <w:rFonts w:eastAsia="Times New Roman" w:cs="Times New Roman"/>
          <w:sz w:val="28"/>
          <w:szCs w:val="28"/>
        </w:rPr>
        <w:t xml:space="preserve">held </w:t>
      </w:r>
      <w:r w:rsidR="0041647F" w:rsidRPr="00A70B6C">
        <w:rPr>
          <w:rFonts w:eastAsia="Times New Roman" w:cs="Times New Roman"/>
          <w:sz w:val="28"/>
          <w:szCs w:val="28"/>
        </w:rPr>
        <w:t xml:space="preserve">that </w:t>
      </w:r>
      <w:r w:rsidR="00C75158">
        <w:rPr>
          <w:rFonts w:eastAsia="Times New Roman" w:cs="Times New Roman"/>
          <w:sz w:val="28"/>
          <w:szCs w:val="28"/>
        </w:rPr>
        <w:t xml:space="preserve">the </w:t>
      </w:r>
      <w:r w:rsidR="0041647F" w:rsidRPr="00A70B6C">
        <w:rPr>
          <w:rFonts w:eastAsia="Times New Roman" w:cs="Times New Roman"/>
          <w:sz w:val="28"/>
          <w:szCs w:val="28"/>
        </w:rPr>
        <w:t>exhibits did not conf</w:t>
      </w:r>
      <w:r w:rsidR="00C75158">
        <w:rPr>
          <w:rFonts w:eastAsia="Times New Roman" w:cs="Times New Roman"/>
          <w:sz w:val="28"/>
          <w:szCs w:val="28"/>
        </w:rPr>
        <w:t>o</w:t>
      </w:r>
      <w:r w:rsidR="0041647F" w:rsidRPr="00A70B6C">
        <w:rPr>
          <w:rFonts w:eastAsia="Times New Roman" w:cs="Times New Roman"/>
          <w:sz w:val="28"/>
          <w:szCs w:val="28"/>
        </w:rPr>
        <w:t xml:space="preserve">rm </w:t>
      </w:r>
      <w:r w:rsidR="00C75158">
        <w:rPr>
          <w:rFonts w:eastAsia="Times New Roman" w:cs="Times New Roman"/>
          <w:sz w:val="28"/>
          <w:szCs w:val="28"/>
        </w:rPr>
        <w:t xml:space="preserve">to the requirements for </w:t>
      </w:r>
      <w:r w:rsidR="0041647F" w:rsidRPr="00A70B6C">
        <w:rPr>
          <w:rFonts w:eastAsia="Times New Roman" w:cs="Times New Roman"/>
          <w:sz w:val="28"/>
          <w:szCs w:val="28"/>
        </w:rPr>
        <w:t xml:space="preserve">identification </w:t>
      </w:r>
      <w:r w:rsidR="00C75158">
        <w:rPr>
          <w:rFonts w:eastAsia="Times New Roman" w:cs="Times New Roman"/>
          <w:sz w:val="28"/>
          <w:szCs w:val="28"/>
        </w:rPr>
        <w:t xml:space="preserve">and were </w:t>
      </w:r>
      <w:r w:rsidR="0041647F" w:rsidRPr="00A70B6C">
        <w:rPr>
          <w:rFonts w:eastAsia="Times New Roman" w:cs="Times New Roman"/>
          <w:sz w:val="28"/>
          <w:szCs w:val="28"/>
        </w:rPr>
        <w:t xml:space="preserve">a breach of the Oaths and Statutory Declaration Act and </w:t>
      </w:r>
      <w:r w:rsidR="00C75158">
        <w:rPr>
          <w:rFonts w:eastAsia="Times New Roman" w:cs="Times New Roman"/>
          <w:sz w:val="28"/>
          <w:szCs w:val="28"/>
        </w:rPr>
        <w:t xml:space="preserve">as </w:t>
      </w:r>
      <w:r w:rsidR="0041647F" w:rsidRPr="00A70B6C">
        <w:rPr>
          <w:rFonts w:eastAsia="Times New Roman" w:cs="Times New Roman"/>
          <w:sz w:val="28"/>
          <w:szCs w:val="28"/>
        </w:rPr>
        <w:t xml:space="preserve">such were not properly before the court. </w:t>
      </w:r>
      <w:r w:rsidR="00C75158">
        <w:rPr>
          <w:rFonts w:eastAsia="Times New Roman" w:cs="Times New Roman"/>
          <w:sz w:val="28"/>
          <w:szCs w:val="28"/>
        </w:rPr>
        <w:t xml:space="preserve"> </w:t>
      </w:r>
      <w:r w:rsidR="00C642EB">
        <w:rPr>
          <w:rFonts w:eastAsia="Times New Roman" w:cs="Times New Roman"/>
          <w:sz w:val="28"/>
          <w:szCs w:val="28"/>
        </w:rPr>
        <w:t xml:space="preserve">An </w:t>
      </w:r>
      <w:r w:rsidR="0041647F" w:rsidRPr="00A70B6C">
        <w:rPr>
          <w:rFonts w:eastAsia="Times New Roman" w:cs="Times New Roman"/>
          <w:sz w:val="28"/>
          <w:szCs w:val="28"/>
        </w:rPr>
        <w:t>affidavit that does not comply with the provisions of statute as to form cannot be admitted under the Civil Procedure Rules.’</w:t>
      </w:r>
    </w:p>
    <w:p w:rsidR="0041647F" w:rsidRPr="00A70B6C" w:rsidRDefault="0041647F" w:rsidP="00C57739">
      <w:pPr>
        <w:spacing w:before="100" w:beforeAutospacing="1" w:after="100" w:afterAutospacing="1" w:line="240" w:lineRule="auto"/>
        <w:jc w:val="both"/>
        <w:rPr>
          <w:rFonts w:eastAsia="Times New Roman" w:cs="Times New Roman"/>
          <w:sz w:val="28"/>
          <w:szCs w:val="28"/>
        </w:rPr>
      </w:pPr>
      <w:r w:rsidRPr="00A70B6C">
        <w:rPr>
          <w:rFonts w:eastAsia="Times New Roman" w:cs="Times New Roman"/>
          <w:sz w:val="28"/>
          <w:szCs w:val="28"/>
        </w:rPr>
        <w:t xml:space="preserve">The </w:t>
      </w:r>
      <w:r w:rsidR="000E0FAD">
        <w:rPr>
          <w:rFonts w:eastAsia="Times New Roman" w:cs="Times New Roman"/>
          <w:sz w:val="28"/>
          <w:szCs w:val="28"/>
        </w:rPr>
        <w:t>Respondent</w:t>
      </w:r>
      <w:r w:rsidRPr="00A70B6C">
        <w:rPr>
          <w:rFonts w:eastAsia="Times New Roman" w:cs="Times New Roman"/>
          <w:sz w:val="28"/>
          <w:szCs w:val="28"/>
        </w:rPr>
        <w:t xml:space="preserve">’s </w:t>
      </w:r>
      <w:r w:rsidR="000E0FAD">
        <w:rPr>
          <w:rFonts w:eastAsia="Times New Roman" w:cs="Times New Roman"/>
          <w:sz w:val="28"/>
          <w:szCs w:val="28"/>
        </w:rPr>
        <w:t>Counsel</w:t>
      </w:r>
      <w:r w:rsidRPr="00A70B6C">
        <w:rPr>
          <w:rFonts w:eastAsia="Times New Roman" w:cs="Times New Roman"/>
          <w:sz w:val="28"/>
          <w:szCs w:val="28"/>
        </w:rPr>
        <w:t xml:space="preserve"> </w:t>
      </w:r>
      <w:r w:rsidR="00C57739">
        <w:rPr>
          <w:rFonts w:eastAsia="Times New Roman" w:cs="Times New Roman"/>
          <w:sz w:val="28"/>
          <w:szCs w:val="28"/>
        </w:rPr>
        <w:t>concluded in the premises that a</w:t>
      </w:r>
      <w:r w:rsidRPr="00A70B6C">
        <w:rPr>
          <w:rFonts w:eastAsia="Times New Roman" w:cs="Times New Roman"/>
          <w:sz w:val="28"/>
          <w:szCs w:val="28"/>
        </w:rPr>
        <w:t xml:space="preserve">ll annexure to the </w:t>
      </w:r>
      <w:r w:rsidR="000E0FAD">
        <w:rPr>
          <w:rFonts w:eastAsia="Times New Roman" w:cs="Times New Roman"/>
          <w:sz w:val="28"/>
          <w:szCs w:val="28"/>
        </w:rPr>
        <w:t>Applicant</w:t>
      </w:r>
      <w:r w:rsidRPr="00A70B6C">
        <w:rPr>
          <w:rFonts w:eastAsia="Times New Roman" w:cs="Times New Roman"/>
          <w:sz w:val="28"/>
          <w:szCs w:val="28"/>
        </w:rPr>
        <w:t xml:space="preserve">’s affidavits </w:t>
      </w:r>
      <w:r w:rsidR="00C57739">
        <w:rPr>
          <w:rFonts w:eastAsia="Times New Roman" w:cs="Times New Roman"/>
          <w:sz w:val="28"/>
          <w:szCs w:val="28"/>
        </w:rPr>
        <w:t xml:space="preserve">should </w:t>
      </w:r>
      <w:r w:rsidRPr="00A70B6C">
        <w:rPr>
          <w:rFonts w:eastAsia="Times New Roman" w:cs="Times New Roman"/>
          <w:sz w:val="28"/>
          <w:szCs w:val="28"/>
        </w:rPr>
        <w:t>be rejected</w:t>
      </w:r>
      <w:r w:rsidR="00C57739">
        <w:rPr>
          <w:rFonts w:eastAsia="Times New Roman" w:cs="Times New Roman"/>
          <w:sz w:val="28"/>
          <w:szCs w:val="28"/>
        </w:rPr>
        <w:t xml:space="preserve"> for </w:t>
      </w:r>
      <w:r w:rsidR="00C642EB">
        <w:rPr>
          <w:rFonts w:eastAsia="Times New Roman" w:cs="Times New Roman"/>
          <w:sz w:val="28"/>
          <w:szCs w:val="28"/>
        </w:rPr>
        <w:t>failure to confo</w:t>
      </w:r>
      <w:r w:rsidRPr="00A70B6C">
        <w:rPr>
          <w:rFonts w:eastAsia="Times New Roman" w:cs="Times New Roman"/>
          <w:sz w:val="28"/>
          <w:szCs w:val="28"/>
        </w:rPr>
        <w:t xml:space="preserve">rm to the provisions of statute. </w:t>
      </w:r>
      <w:r w:rsidR="00C57739">
        <w:rPr>
          <w:rFonts w:eastAsia="Times New Roman" w:cs="Times New Roman"/>
          <w:sz w:val="28"/>
          <w:szCs w:val="28"/>
        </w:rPr>
        <w:t xml:space="preserve">He prayed that the </w:t>
      </w:r>
      <w:r w:rsidRPr="00A70B6C">
        <w:rPr>
          <w:rFonts w:eastAsia="Times New Roman" w:cs="Times New Roman"/>
          <w:sz w:val="28"/>
          <w:szCs w:val="28"/>
        </w:rPr>
        <w:t xml:space="preserve">court finds that the application is not supported by any evidence </w:t>
      </w:r>
      <w:r w:rsidR="00C57739">
        <w:rPr>
          <w:rFonts w:eastAsia="Times New Roman" w:cs="Times New Roman"/>
          <w:sz w:val="28"/>
          <w:szCs w:val="28"/>
        </w:rPr>
        <w:t xml:space="preserve">and </w:t>
      </w:r>
      <w:r w:rsidR="00C642EB">
        <w:rPr>
          <w:rFonts w:eastAsia="Times New Roman" w:cs="Times New Roman"/>
          <w:sz w:val="28"/>
          <w:szCs w:val="28"/>
        </w:rPr>
        <w:t xml:space="preserve">should be </w:t>
      </w:r>
      <w:r w:rsidR="00C57739">
        <w:rPr>
          <w:rFonts w:eastAsia="Times New Roman" w:cs="Times New Roman"/>
          <w:sz w:val="28"/>
          <w:szCs w:val="28"/>
        </w:rPr>
        <w:t xml:space="preserve">dismissed with </w:t>
      </w:r>
      <w:r w:rsidRPr="00A70B6C">
        <w:rPr>
          <w:rFonts w:eastAsia="Times New Roman" w:cs="Times New Roman"/>
          <w:sz w:val="28"/>
          <w:szCs w:val="28"/>
        </w:rPr>
        <w:t>costs and judgment</w:t>
      </w:r>
      <w:r w:rsidR="00C57739">
        <w:rPr>
          <w:rFonts w:eastAsia="Times New Roman" w:cs="Times New Roman"/>
          <w:sz w:val="28"/>
          <w:szCs w:val="28"/>
        </w:rPr>
        <w:t xml:space="preserve"> entered for the </w:t>
      </w:r>
      <w:r w:rsidR="000E0FAD">
        <w:rPr>
          <w:rFonts w:eastAsia="Times New Roman" w:cs="Times New Roman"/>
          <w:sz w:val="28"/>
          <w:szCs w:val="28"/>
        </w:rPr>
        <w:t>Respondent</w:t>
      </w:r>
      <w:r w:rsidR="00C57739">
        <w:rPr>
          <w:rFonts w:eastAsia="Times New Roman" w:cs="Times New Roman"/>
          <w:sz w:val="28"/>
          <w:szCs w:val="28"/>
        </w:rPr>
        <w:t xml:space="preserve"> in the main suit</w:t>
      </w:r>
      <w:r w:rsidRPr="00A70B6C">
        <w:rPr>
          <w:rFonts w:eastAsia="Times New Roman" w:cs="Times New Roman"/>
          <w:sz w:val="28"/>
          <w:szCs w:val="28"/>
        </w:rPr>
        <w:t>.</w:t>
      </w:r>
    </w:p>
    <w:p w:rsidR="00DC11BC" w:rsidRDefault="0041647F" w:rsidP="0041647F">
      <w:pPr>
        <w:spacing w:before="100" w:beforeAutospacing="1" w:after="100" w:afterAutospacing="1" w:line="240" w:lineRule="auto"/>
        <w:jc w:val="both"/>
        <w:rPr>
          <w:rFonts w:eastAsia="Times New Roman" w:cs="Times New Roman"/>
          <w:sz w:val="28"/>
          <w:szCs w:val="28"/>
        </w:rPr>
      </w:pPr>
      <w:r w:rsidRPr="00A70B6C">
        <w:rPr>
          <w:rFonts w:eastAsia="Times New Roman" w:cs="Times New Roman"/>
          <w:sz w:val="28"/>
          <w:szCs w:val="28"/>
        </w:rPr>
        <w:t xml:space="preserve">Without prejudice, </w:t>
      </w:r>
      <w:r w:rsidR="000E0FAD">
        <w:rPr>
          <w:rFonts w:eastAsia="Times New Roman" w:cs="Times New Roman"/>
          <w:sz w:val="28"/>
          <w:szCs w:val="28"/>
        </w:rPr>
        <w:t>Counsel</w:t>
      </w:r>
      <w:r w:rsidRPr="00A70B6C">
        <w:rPr>
          <w:rFonts w:eastAsia="Times New Roman" w:cs="Times New Roman"/>
          <w:sz w:val="28"/>
          <w:szCs w:val="28"/>
        </w:rPr>
        <w:t xml:space="preserve"> for the </w:t>
      </w:r>
      <w:r w:rsidR="000E0FAD">
        <w:rPr>
          <w:rFonts w:eastAsia="Times New Roman" w:cs="Times New Roman"/>
          <w:sz w:val="28"/>
          <w:szCs w:val="28"/>
        </w:rPr>
        <w:t>Respondent</w:t>
      </w:r>
      <w:r w:rsidRPr="00A70B6C">
        <w:rPr>
          <w:rFonts w:eastAsia="Times New Roman" w:cs="Times New Roman"/>
          <w:sz w:val="28"/>
          <w:szCs w:val="28"/>
        </w:rPr>
        <w:t xml:space="preserve"> submitted that the </w:t>
      </w:r>
      <w:r w:rsidR="000E0FAD">
        <w:rPr>
          <w:rFonts w:eastAsia="Times New Roman" w:cs="Times New Roman"/>
          <w:sz w:val="28"/>
          <w:szCs w:val="28"/>
        </w:rPr>
        <w:t>Applicant</w:t>
      </w:r>
      <w:r w:rsidRPr="00A70B6C">
        <w:rPr>
          <w:rFonts w:eastAsia="Times New Roman" w:cs="Times New Roman"/>
          <w:sz w:val="28"/>
          <w:szCs w:val="28"/>
        </w:rPr>
        <w:t xml:space="preserve">’s application is devoid of merit </w:t>
      </w:r>
      <w:r w:rsidR="00DC11BC">
        <w:rPr>
          <w:rFonts w:eastAsia="Times New Roman" w:cs="Times New Roman"/>
          <w:sz w:val="28"/>
          <w:szCs w:val="28"/>
        </w:rPr>
        <w:t xml:space="preserve">according to </w:t>
      </w:r>
      <w:r w:rsidRPr="00A70B6C">
        <w:rPr>
          <w:rFonts w:eastAsia="Times New Roman" w:cs="Times New Roman"/>
          <w:sz w:val="28"/>
          <w:szCs w:val="28"/>
        </w:rPr>
        <w:t xml:space="preserve">paragraphs (3) and (4) of the affidavit in reply. </w:t>
      </w:r>
      <w:r w:rsidR="00DC11BC">
        <w:rPr>
          <w:rFonts w:eastAsia="Times New Roman" w:cs="Times New Roman"/>
          <w:sz w:val="28"/>
          <w:szCs w:val="28"/>
        </w:rPr>
        <w:t xml:space="preserve">The gist of the deposition in the </w:t>
      </w:r>
      <w:r w:rsidRPr="00A70B6C">
        <w:rPr>
          <w:rFonts w:eastAsia="Times New Roman" w:cs="Times New Roman"/>
          <w:sz w:val="28"/>
          <w:szCs w:val="28"/>
        </w:rPr>
        <w:t xml:space="preserve">paragraphs is that the application </w:t>
      </w:r>
      <w:r w:rsidR="00DC11BC">
        <w:rPr>
          <w:rFonts w:eastAsia="Times New Roman" w:cs="Times New Roman"/>
          <w:sz w:val="28"/>
          <w:szCs w:val="28"/>
        </w:rPr>
        <w:t xml:space="preserve">does </w:t>
      </w:r>
      <w:r w:rsidRPr="00A70B6C">
        <w:rPr>
          <w:rFonts w:eastAsia="Times New Roman" w:cs="Times New Roman"/>
          <w:sz w:val="28"/>
          <w:szCs w:val="28"/>
        </w:rPr>
        <w:lastRenderedPageBreak/>
        <w:t>not raise a p</w:t>
      </w:r>
      <w:r w:rsidR="00DC11BC">
        <w:rPr>
          <w:rFonts w:eastAsia="Times New Roman" w:cs="Times New Roman"/>
          <w:sz w:val="28"/>
          <w:szCs w:val="28"/>
        </w:rPr>
        <w:t xml:space="preserve">lausible </w:t>
      </w:r>
      <w:r w:rsidRPr="00A70B6C">
        <w:rPr>
          <w:rFonts w:eastAsia="Times New Roman" w:cs="Times New Roman"/>
          <w:sz w:val="28"/>
          <w:szCs w:val="28"/>
        </w:rPr>
        <w:t>defence to the suit. Th</w:t>
      </w:r>
      <w:r w:rsidR="00DC11BC">
        <w:rPr>
          <w:rFonts w:eastAsia="Times New Roman" w:cs="Times New Roman"/>
          <w:sz w:val="28"/>
          <w:szCs w:val="28"/>
        </w:rPr>
        <w:t xml:space="preserve">e </w:t>
      </w:r>
      <w:r w:rsidR="000E0FAD">
        <w:rPr>
          <w:rFonts w:eastAsia="Times New Roman" w:cs="Times New Roman"/>
          <w:sz w:val="28"/>
          <w:szCs w:val="28"/>
        </w:rPr>
        <w:t>Respondent</w:t>
      </w:r>
      <w:r w:rsidRPr="00A70B6C">
        <w:rPr>
          <w:rFonts w:eastAsia="Times New Roman" w:cs="Times New Roman"/>
          <w:sz w:val="28"/>
          <w:szCs w:val="28"/>
        </w:rPr>
        <w:t xml:space="preserve">’s claim is in respect of goods supplied to the </w:t>
      </w:r>
      <w:r w:rsidR="000E0FAD">
        <w:rPr>
          <w:rFonts w:eastAsia="Times New Roman" w:cs="Times New Roman"/>
          <w:sz w:val="28"/>
          <w:szCs w:val="28"/>
        </w:rPr>
        <w:t>Applicant</w:t>
      </w:r>
      <w:r w:rsidRPr="00A70B6C">
        <w:rPr>
          <w:rFonts w:eastAsia="Times New Roman" w:cs="Times New Roman"/>
          <w:sz w:val="28"/>
          <w:szCs w:val="28"/>
        </w:rPr>
        <w:t xml:space="preserve"> in the year 2015 which remain unpaid. </w:t>
      </w:r>
    </w:p>
    <w:p w:rsidR="0041647F" w:rsidRPr="00A70B6C" w:rsidRDefault="0041647F" w:rsidP="0041647F">
      <w:pPr>
        <w:spacing w:before="100" w:beforeAutospacing="1" w:after="100" w:afterAutospacing="1" w:line="240" w:lineRule="auto"/>
        <w:jc w:val="both"/>
        <w:rPr>
          <w:rFonts w:eastAsia="Times New Roman" w:cs="Times New Roman"/>
          <w:sz w:val="28"/>
          <w:szCs w:val="28"/>
        </w:rPr>
      </w:pPr>
      <w:r w:rsidRPr="00A70B6C">
        <w:rPr>
          <w:rFonts w:eastAsia="Times New Roman" w:cs="Times New Roman"/>
          <w:sz w:val="28"/>
          <w:szCs w:val="28"/>
        </w:rPr>
        <w:t xml:space="preserve">That according to the </w:t>
      </w:r>
      <w:r w:rsidR="000E0FAD">
        <w:rPr>
          <w:rFonts w:eastAsia="Times New Roman" w:cs="Times New Roman"/>
          <w:sz w:val="28"/>
          <w:szCs w:val="28"/>
        </w:rPr>
        <w:t>Respondent</w:t>
      </w:r>
      <w:r w:rsidRPr="00A70B6C">
        <w:rPr>
          <w:rFonts w:eastAsia="Times New Roman" w:cs="Times New Roman"/>
          <w:sz w:val="28"/>
          <w:szCs w:val="28"/>
        </w:rPr>
        <w:t>, the annexure</w:t>
      </w:r>
      <w:r w:rsidR="00DE308A">
        <w:rPr>
          <w:rFonts w:eastAsia="Times New Roman" w:cs="Times New Roman"/>
          <w:sz w:val="28"/>
          <w:szCs w:val="28"/>
        </w:rPr>
        <w:t xml:space="preserve"> </w:t>
      </w:r>
      <w:r w:rsidRPr="00A70B6C">
        <w:rPr>
          <w:rFonts w:eastAsia="Times New Roman" w:cs="Times New Roman"/>
          <w:sz w:val="28"/>
          <w:szCs w:val="28"/>
        </w:rPr>
        <w:t xml:space="preserve">‘A’, ‘B’, ‘C’,’D’ and ‘E’ </w:t>
      </w:r>
      <w:r w:rsidR="00DE308A">
        <w:rPr>
          <w:rFonts w:eastAsia="Times New Roman" w:cs="Times New Roman"/>
          <w:sz w:val="28"/>
          <w:szCs w:val="28"/>
        </w:rPr>
        <w:t xml:space="preserve">to the application do not relate </w:t>
      </w:r>
      <w:r w:rsidRPr="00A70B6C">
        <w:rPr>
          <w:rFonts w:eastAsia="Times New Roman" w:cs="Times New Roman"/>
          <w:sz w:val="28"/>
          <w:szCs w:val="28"/>
        </w:rPr>
        <w:t xml:space="preserve">to the present claim </w:t>
      </w:r>
      <w:r w:rsidR="00DE308A">
        <w:rPr>
          <w:rFonts w:eastAsia="Times New Roman" w:cs="Times New Roman"/>
          <w:sz w:val="28"/>
          <w:szCs w:val="28"/>
        </w:rPr>
        <w:t xml:space="preserve">but to </w:t>
      </w:r>
      <w:r w:rsidRPr="00A70B6C">
        <w:rPr>
          <w:rFonts w:eastAsia="Times New Roman" w:cs="Times New Roman"/>
          <w:sz w:val="28"/>
          <w:szCs w:val="28"/>
        </w:rPr>
        <w:t>the years 2013 and 2014 and yet the cheques, the subject of the claim as they relate to the years 2013 and 2014 yet the cheques the subject of the claim were issued and dishono</w:t>
      </w:r>
      <w:r w:rsidR="00DE308A">
        <w:rPr>
          <w:rFonts w:eastAsia="Times New Roman" w:cs="Times New Roman"/>
          <w:sz w:val="28"/>
          <w:szCs w:val="28"/>
        </w:rPr>
        <w:t>u</w:t>
      </w:r>
      <w:r w:rsidRPr="00A70B6C">
        <w:rPr>
          <w:rFonts w:eastAsia="Times New Roman" w:cs="Times New Roman"/>
          <w:sz w:val="28"/>
          <w:szCs w:val="28"/>
        </w:rPr>
        <w:t>red in</w:t>
      </w:r>
      <w:r w:rsidR="00DE308A">
        <w:rPr>
          <w:rFonts w:eastAsia="Times New Roman" w:cs="Times New Roman"/>
          <w:sz w:val="28"/>
          <w:szCs w:val="28"/>
        </w:rPr>
        <w:t xml:space="preserve"> the year</w:t>
      </w:r>
      <w:r w:rsidRPr="00A70B6C">
        <w:rPr>
          <w:rFonts w:eastAsia="Times New Roman" w:cs="Times New Roman"/>
          <w:sz w:val="28"/>
          <w:szCs w:val="28"/>
        </w:rPr>
        <w:t xml:space="preserve"> 2015.  </w:t>
      </w:r>
      <w:r w:rsidR="00DE308A">
        <w:rPr>
          <w:rFonts w:eastAsia="Times New Roman" w:cs="Times New Roman"/>
          <w:sz w:val="28"/>
          <w:szCs w:val="28"/>
        </w:rPr>
        <w:t xml:space="preserve">Secondly </w:t>
      </w:r>
      <w:r w:rsidRPr="00A70B6C">
        <w:rPr>
          <w:rFonts w:eastAsia="Times New Roman" w:cs="Times New Roman"/>
          <w:sz w:val="28"/>
          <w:szCs w:val="28"/>
        </w:rPr>
        <w:t>annexure ‘F1 and ‘F2’ are alien to th</w:t>
      </w:r>
      <w:r w:rsidR="00DE308A">
        <w:rPr>
          <w:rFonts w:eastAsia="Times New Roman" w:cs="Times New Roman"/>
          <w:sz w:val="28"/>
          <w:szCs w:val="28"/>
        </w:rPr>
        <w:t xml:space="preserve">e </w:t>
      </w:r>
      <w:r w:rsidRPr="00A70B6C">
        <w:rPr>
          <w:rFonts w:eastAsia="Times New Roman" w:cs="Times New Roman"/>
          <w:sz w:val="28"/>
          <w:szCs w:val="28"/>
        </w:rPr>
        <w:t xml:space="preserve">application and do not show whether the </w:t>
      </w:r>
      <w:r w:rsidR="000E0FAD">
        <w:rPr>
          <w:rFonts w:eastAsia="Times New Roman" w:cs="Times New Roman"/>
          <w:sz w:val="28"/>
          <w:szCs w:val="28"/>
        </w:rPr>
        <w:t>Respondent</w:t>
      </w:r>
      <w:r w:rsidRPr="00A70B6C">
        <w:rPr>
          <w:rFonts w:eastAsia="Times New Roman" w:cs="Times New Roman"/>
          <w:sz w:val="28"/>
          <w:szCs w:val="28"/>
        </w:rPr>
        <w:t xml:space="preserve"> company ever received them. </w:t>
      </w:r>
      <w:r w:rsidR="00DE308A">
        <w:rPr>
          <w:rFonts w:eastAsia="Times New Roman" w:cs="Times New Roman"/>
          <w:sz w:val="28"/>
          <w:szCs w:val="28"/>
        </w:rPr>
        <w:t xml:space="preserve">Contrary to the </w:t>
      </w:r>
      <w:r w:rsidR="000E0FAD">
        <w:rPr>
          <w:rFonts w:eastAsia="Times New Roman" w:cs="Times New Roman"/>
          <w:sz w:val="28"/>
          <w:szCs w:val="28"/>
        </w:rPr>
        <w:t>Applicant</w:t>
      </w:r>
      <w:r w:rsidR="00DE308A">
        <w:rPr>
          <w:rFonts w:eastAsia="Times New Roman" w:cs="Times New Roman"/>
          <w:sz w:val="28"/>
          <w:szCs w:val="28"/>
        </w:rPr>
        <w:t>’s a</w:t>
      </w:r>
      <w:r w:rsidRPr="00A70B6C">
        <w:rPr>
          <w:rFonts w:eastAsia="Times New Roman" w:cs="Times New Roman"/>
          <w:sz w:val="28"/>
          <w:szCs w:val="28"/>
        </w:rPr>
        <w:t xml:space="preserve">llegations that the suit cheques were issued in 2012, the </w:t>
      </w:r>
      <w:r w:rsidR="00DE308A">
        <w:rPr>
          <w:rFonts w:eastAsia="Times New Roman" w:cs="Times New Roman"/>
          <w:sz w:val="28"/>
          <w:szCs w:val="28"/>
        </w:rPr>
        <w:t>cheques w</w:t>
      </w:r>
      <w:r w:rsidRPr="00A70B6C">
        <w:rPr>
          <w:rFonts w:eastAsia="Times New Roman" w:cs="Times New Roman"/>
          <w:sz w:val="28"/>
          <w:szCs w:val="28"/>
        </w:rPr>
        <w:t xml:space="preserve">ere issued and indeed bear a date </w:t>
      </w:r>
      <w:r w:rsidR="00DE308A">
        <w:rPr>
          <w:rFonts w:eastAsia="Times New Roman" w:cs="Times New Roman"/>
          <w:sz w:val="28"/>
          <w:szCs w:val="28"/>
        </w:rPr>
        <w:t xml:space="preserve">in </w:t>
      </w:r>
      <w:r w:rsidRPr="00A70B6C">
        <w:rPr>
          <w:rFonts w:eastAsia="Times New Roman" w:cs="Times New Roman"/>
          <w:sz w:val="28"/>
          <w:szCs w:val="28"/>
        </w:rPr>
        <w:t xml:space="preserve">2015 and the communication allegedly recalling those cheques was served on the </w:t>
      </w:r>
      <w:r w:rsidR="000E0FAD">
        <w:rPr>
          <w:rFonts w:eastAsia="Times New Roman" w:cs="Times New Roman"/>
          <w:sz w:val="28"/>
          <w:szCs w:val="28"/>
        </w:rPr>
        <w:t>Respondent</w:t>
      </w:r>
      <w:r w:rsidRPr="00A70B6C">
        <w:rPr>
          <w:rFonts w:eastAsia="Times New Roman" w:cs="Times New Roman"/>
          <w:sz w:val="28"/>
          <w:szCs w:val="28"/>
        </w:rPr>
        <w:t xml:space="preserve"> on 6</w:t>
      </w:r>
      <w:r w:rsidRPr="00A70B6C">
        <w:rPr>
          <w:rFonts w:eastAsia="Times New Roman" w:cs="Times New Roman"/>
          <w:sz w:val="28"/>
          <w:szCs w:val="28"/>
          <w:vertAlign w:val="superscript"/>
        </w:rPr>
        <w:t>th</w:t>
      </w:r>
      <w:r w:rsidRPr="00A70B6C">
        <w:rPr>
          <w:rFonts w:eastAsia="Times New Roman" w:cs="Times New Roman"/>
          <w:sz w:val="28"/>
          <w:szCs w:val="28"/>
        </w:rPr>
        <w:t xml:space="preserve"> October, 2015, after the same had already been banked and dishono</w:t>
      </w:r>
      <w:r w:rsidR="00DE308A">
        <w:rPr>
          <w:rFonts w:eastAsia="Times New Roman" w:cs="Times New Roman"/>
          <w:sz w:val="28"/>
          <w:szCs w:val="28"/>
        </w:rPr>
        <w:t>u</w:t>
      </w:r>
      <w:r w:rsidRPr="00A70B6C">
        <w:rPr>
          <w:rFonts w:eastAsia="Times New Roman" w:cs="Times New Roman"/>
          <w:sz w:val="28"/>
          <w:szCs w:val="28"/>
        </w:rPr>
        <w:t>red on 5</w:t>
      </w:r>
      <w:r w:rsidRPr="00A70B6C">
        <w:rPr>
          <w:rFonts w:eastAsia="Times New Roman" w:cs="Times New Roman"/>
          <w:sz w:val="28"/>
          <w:szCs w:val="28"/>
          <w:vertAlign w:val="superscript"/>
        </w:rPr>
        <w:t>th</w:t>
      </w:r>
      <w:r w:rsidRPr="00A70B6C">
        <w:rPr>
          <w:rFonts w:eastAsia="Times New Roman" w:cs="Times New Roman"/>
          <w:sz w:val="28"/>
          <w:szCs w:val="28"/>
        </w:rPr>
        <w:t xml:space="preserve"> October, 2015.</w:t>
      </w:r>
    </w:p>
    <w:p w:rsidR="0041647F" w:rsidRPr="00A70B6C" w:rsidRDefault="00DE308A" w:rsidP="00DE308A">
      <w:pPr>
        <w:spacing w:before="100" w:beforeAutospacing="1" w:after="100" w:afterAutospacing="1" w:line="240" w:lineRule="auto"/>
        <w:jc w:val="both"/>
        <w:rPr>
          <w:rFonts w:eastAsia="Times New Roman" w:cs="Times New Roman"/>
          <w:sz w:val="28"/>
          <w:szCs w:val="28"/>
        </w:rPr>
      </w:pPr>
      <w:r>
        <w:rPr>
          <w:rFonts w:eastAsia="Times New Roman" w:cs="Times New Roman"/>
          <w:sz w:val="28"/>
          <w:szCs w:val="28"/>
        </w:rPr>
        <w:t xml:space="preserve">The above evidence has not been </w:t>
      </w:r>
      <w:r w:rsidR="0041647F" w:rsidRPr="00A70B6C">
        <w:rPr>
          <w:rFonts w:eastAsia="Times New Roman" w:cs="Times New Roman"/>
          <w:sz w:val="28"/>
          <w:szCs w:val="28"/>
        </w:rPr>
        <w:t xml:space="preserve">challenged by the </w:t>
      </w:r>
      <w:r w:rsidR="000E0FAD">
        <w:rPr>
          <w:rFonts w:eastAsia="Times New Roman" w:cs="Times New Roman"/>
          <w:sz w:val="28"/>
          <w:szCs w:val="28"/>
        </w:rPr>
        <w:t>Applicant</w:t>
      </w:r>
      <w:r w:rsidR="0041647F" w:rsidRPr="00A70B6C">
        <w:rPr>
          <w:rFonts w:eastAsia="Times New Roman" w:cs="Times New Roman"/>
          <w:sz w:val="28"/>
          <w:szCs w:val="28"/>
        </w:rPr>
        <w:t xml:space="preserve"> as no affidavit in rejoinder was filed to rebut this evidence. </w:t>
      </w:r>
      <w:r>
        <w:rPr>
          <w:rFonts w:eastAsia="Times New Roman" w:cs="Times New Roman"/>
          <w:sz w:val="28"/>
          <w:szCs w:val="28"/>
        </w:rPr>
        <w:t xml:space="preserve"> In the premises the </w:t>
      </w:r>
      <w:r w:rsidR="000E0FAD">
        <w:rPr>
          <w:rFonts w:eastAsia="Times New Roman" w:cs="Times New Roman"/>
          <w:sz w:val="28"/>
          <w:szCs w:val="28"/>
        </w:rPr>
        <w:t>Respondent</w:t>
      </w:r>
      <w:r>
        <w:rPr>
          <w:rFonts w:eastAsia="Times New Roman" w:cs="Times New Roman"/>
          <w:sz w:val="28"/>
          <w:szCs w:val="28"/>
        </w:rPr>
        <w:t xml:space="preserve">s </w:t>
      </w:r>
      <w:r w:rsidR="000E0FAD">
        <w:rPr>
          <w:rFonts w:eastAsia="Times New Roman" w:cs="Times New Roman"/>
          <w:sz w:val="28"/>
          <w:szCs w:val="28"/>
        </w:rPr>
        <w:t>Counsel</w:t>
      </w:r>
      <w:r>
        <w:rPr>
          <w:rFonts w:eastAsia="Times New Roman" w:cs="Times New Roman"/>
          <w:sz w:val="28"/>
          <w:szCs w:val="28"/>
        </w:rPr>
        <w:t xml:space="preserve"> submitted that </w:t>
      </w:r>
      <w:r w:rsidR="0041647F" w:rsidRPr="00A70B6C">
        <w:rPr>
          <w:rFonts w:eastAsia="Times New Roman" w:cs="Times New Roman"/>
          <w:sz w:val="28"/>
          <w:szCs w:val="28"/>
        </w:rPr>
        <w:t xml:space="preserve">the </w:t>
      </w:r>
      <w:r w:rsidR="000E0FAD">
        <w:rPr>
          <w:rFonts w:eastAsia="Times New Roman" w:cs="Times New Roman"/>
          <w:sz w:val="28"/>
          <w:szCs w:val="28"/>
        </w:rPr>
        <w:t>Applicant</w:t>
      </w:r>
      <w:r w:rsidR="0041647F" w:rsidRPr="00A70B6C">
        <w:rPr>
          <w:rFonts w:eastAsia="Times New Roman" w:cs="Times New Roman"/>
          <w:sz w:val="28"/>
          <w:szCs w:val="28"/>
        </w:rPr>
        <w:t xml:space="preserve"> having failed to rebut this evidence, </w:t>
      </w:r>
      <w:r>
        <w:rPr>
          <w:rFonts w:eastAsia="Times New Roman" w:cs="Times New Roman"/>
          <w:sz w:val="28"/>
          <w:szCs w:val="28"/>
        </w:rPr>
        <w:t xml:space="preserve">the </w:t>
      </w:r>
      <w:r w:rsidR="0041647F" w:rsidRPr="00A70B6C">
        <w:rPr>
          <w:rFonts w:eastAsia="Times New Roman" w:cs="Times New Roman"/>
          <w:sz w:val="28"/>
          <w:szCs w:val="28"/>
        </w:rPr>
        <w:t xml:space="preserve">application has no merit and should be dismissed. </w:t>
      </w:r>
    </w:p>
    <w:p w:rsidR="0041647F" w:rsidRPr="00A70B6C" w:rsidRDefault="000E0FAD" w:rsidP="0041647F">
      <w:pPr>
        <w:spacing w:before="100" w:beforeAutospacing="1" w:after="100" w:afterAutospacing="1" w:line="240" w:lineRule="auto"/>
        <w:jc w:val="both"/>
        <w:rPr>
          <w:rFonts w:eastAsia="Times New Roman" w:cs="Times New Roman"/>
          <w:sz w:val="28"/>
          <w:szCs w:val="28"/>
        </w:rPr>
      </w:pPr>
      <w:r>
        <w:rPr>
          <w:rFonts w:eastAsia="Times New Roman" w:cs="Times New Roman"/>
          <w:sz w:val="28"/>
          <w:szCs w:val="28"/>
        </w:rPr>
        <w:t xml:space="preserve">Furthermore the Respondents Counsel </w:t>
      </w:r>
      <w:r w:rsidRPr="00A70B6C">
        <w:rPr>
          <w:rFonts w:eastAsia="Times New Roman" w:cs="Times New Roman"/>
          <w:sz w:val="28"/>
          <w:szCs w:val="28"/>
        </w:rPr>
        <w:t xml:space="preserve">submitted that the </w:t>
      </w:r>
      <w:r>
        <w:rPr>
          <w:rFonts w:eastAsia="Times New Roman" w:cs="Times New Roman"/>
          <w:sz w:val="28"/>
          <w:szCs w:val="28"/>
        </w:rPr>
        <w:t>Applicant</w:t>
      </w:r>
      <w:r w:rsidRPr="00A70B6C">
        <w:rPr>
          <w:rFonts w:eastAsia="Times New Roman" w:cs="Times New Roman"/>
          <w:sz w:val="28"/>
          <w:szCs w:val="28"/>
        </w:rPr>
        <w:t xml:space="preserve"> has not demonstrated the existence of any triable issues </w:t>
      </w:r>
      <w:r>
        <w:rPr>
          <w:rFonts w:eastAsia="Times New Roman" w:cs="Times New Roman"/>
          <w:sz w:val="28"/>
          <w:szCs w:val="28"/>
        </w:rPr>
        <w:t xml:space="preserve">in accordance with the decisions in </w:t>
      </w:r>
      <w:r w:rsidRPr="00DE308A">
        <w:rPr>
          <w:rFonts w:eastAsia="Times New Roman" w:cs="Times New Roman"/>
          <w:b/>
          <w:sz w:val="28"/>
          <w:szCs w:val="28"/>
        </w:rPr>
        <w:t>Begumisa George vs. East African Development Bank, Misc. Application No. 451 of 2010</w:t>
      </w:r>
      <w:r w:rsidRPr="00A70B6C">
        <w:rPr>
          <w:rFonts w:eastAsia="Times New Roman" w:cs="Times New Roman"/>
          <w:sz w:val="28"/>
          <w:szCs w:val="28"/>
        </w:rPr>
        <w:t>, which define</w:t>
      </w:r>
      <w:r>
        <w:rPr>
          <w:rFonts w:eastAsia="Times New Roman" w:cs="Times New Roman"/>
          <w:sz w:val="28"/>
          <w:szCs w:val="28"/>
        </w:rPr>
        <w:t xml:space="preserve">s </w:t>
      </w:r>
      <w:r w:rsidRPr="00A70B6C">
        <w:rPr>
          <w:rFonts w:eastAsia="Times New Roman" w:cs="Times New Roman"/>
          <w:sz w:val="28"/>
          <w:szCs w:val="28"/>
        </w:rPr>
        <w:t>a triable issue to mean a bona</w:t>
      </w:r>
      <w:r>
        <w:rPr>
          <w:rFonts w:eastAsia="Times New Roman" w:cs="Times New Roman"/>
          <w:sz w:val="28"/>
          <w:szCs w:val="28"/>
        </w:rPr>
        <w:t xml:space="preserve"> </w:t>
      </w:r>
      <w:r w:rsidRPr="00A70B6C">
        <w:rPr>
          <w:rFonts w:eastAsia="Times New Roman" w:cs="Times New Roman"/>
          <w:sz w:val="28"/>
          <w:szCs w:val="28"/>
        </w:rPr>
        <w:t>fide triable issue that merits determination of the Court at a later stage.</w:t>
      </w:r>
    </w:p>
    <w:p w:rsidR="0041647F" w:rsidRPr="00A70B6C" w:rsidRDefault="000E0FAD" w:rsidP="0041647F">
      <w:pPr>
        <w:spacing w:before="100" w:beforeAutospacing="1" w:after="100" w:afterAutospacing="1" w:line="240" w:lineRule="auto"/>
        <w:jc w:val="both"/>
        <w:rPr>
          <w:rFonts w:eastAsia="Times New Roman" w:cs="Times New Roman"/>
          <w:sz w:val="28"/>
          <w:szCs w:val="28"/>
        </w:rPr>
      </w:pPr>
      <w:r>
        <w:rPr>
          <w:rFonts w:eastAsia="Times New Roman" w:cs="Times New Roman"/>
          <w:sz w:val="28"/>
          <w:szCs w:val="28"/>
        </w:rPr>
        <w:t>Counsel</w:t>
      </w:r>
      <w:r w:rsidR="0041647F" w:rsidRPr="00A70B6C">
        <w:rPr>
          <w:rFonts w:eastAsia="Times New Roman" w:cs="Times New Roman"/>
          <w:sz w:val="28"/>
          <w:szCs w:val="28"/>
        </w:rPr>
        <w:t xml:space="preserve"> further </w:t>
      </w:r>
      <w:r w:rsidR="003C61F8">
        <w:rPr>
          <w:rFonts w:eastAsia="Times New Roman" w:cs="Times New Roman"/>
          <w:sz w:val="28"/>
          <w:szCs w:val="28"/>
        </w:rPr>
        <w:t xml:space="preserve">contended </w:t>
      </w:r>
      <w:r w:rsidR="0041647F" w:rsidRPr="00A70B6C">
        <w:rPr>
          <w:rFonts w:eastAsia="Times New Roman" w:cs="Times New Roman"/>
          <w:sz w:val="28"/>
          <w:szCs w:val="28"/>
        </w:rPr>
        <w:t>that the application is devoid of any triable issues for the following reasons:</w:t>
      </w:r>
    </w:p>
    <w:p w:rsidR="0041647F" w:rsidRPr="00A70B6C" w:rsidRDefault="0041647F" w:rsidP="0041647F">
      <w:pPr>
        <w:pStyle w:val="ListParagraph"/>
        <w:numPr>
          <w:ilvl w:val="0"/>
          <w:numId w:val="5"/>
        </w:numPr>
        <w:spacing w:before="100" w:beforeAutospacing="1" w:after="100" w:afterAutospacing="1" w:line="240" w:lineRule="auto"/>
        <w:jc w:val="both"/>
        <w:rPr>
          <w:rFonts w:eastAsia="Times New Roman" w:cs="Times New Roman"/>
          <w:sz w:val="28"/>
          <w:szCs w:val="28"/>
        </w:rPr>
      </w:pPr>
      <w:r w:rsidRPr="00A70B6C">
        <w:rPr>
          <w:rFonts w:eastAsia="Times New Roman" w:cs="Times New Roman"/>
          <w:sz w:val="28"/>
          <w:szCs w:val="28"/>
        </w:rPr>
        <w:t xml:space="preserve">It is generally rambling as the </w:t>
      </w:r>
      <w:r w:rsidR="000E0FAD">
        <w:rPr>
          <w:rFonts w:eastAsia="Times New Roman" w:cs="Times New Roman"/>
          <w:sz w:val="28"/>
          <w:szCs w:val="28"/>
        </w:rPr>
        <w:t>Applicant</w:t>
      </w:r>
      <w:r w:rsidRPr="00A70B6C">
        <w:rPr>
          <w:rFonts w:eastAsia="Times New Roman" w:cs="Times New Roman"/>
          <w:sz w:val="28"/>
          <w:szCs w:val="28"/>
        </w:rPr>
        <w:t xml:space="preserve"> has not shown or towed a specific direction in answering the claim as against it. </w:t>
      </w:r>
      <w:r w:rsidR="003C61F8">
        <w:rPr>
          <w:rFonts w:eastAsia="Times New Roman" w:cs="Times New Roman"/>
          <w:sz w:val="28"/>
          <w:szCs w:val="28"/>
        </w:rPr>
        <w:t>I</w:t>
      </w:r>
      <w:r w:rsidRPr="00A70B6C">
        <w:rPr>
          <w:rFonts w:eastAsia="Times New Roman" w:cs="Times New Roman"/>
          <w:sz w:val="28"/>
          <w:szCs w:val="28"/>
        </w:rPr>
        <w:t xml:space="preserve">rrelevant documents </w:t>
      </w:r>
      <w:r w:rsidR="003C61F8">
        <w:rPr>
          <w:rFonts w:eastAsia="Times New Roman" w:cs="Times New Roman"/>
          <w:sz w:val="28"/>
          <w:szCs w:val="28"/>
        </w:rPr>
        <w:t xml:space="preserve">were attached and concern periods </w:t>
      </w:r>
      <w:r w:rsidRPr="00A70B6C">
        <w:rPr>
          <w:rFonts w:eastAsia="Times New Roman" w:cs="Times New Roman"/>
          <w:sz w:val="28"/>
          <w:szCs w:val="28"/>
        </w:rPr>
        <w:t>outside the time when the suit cheques were issued.</w:t>
      </w:r>
    </w:p>
    <w:p w:rsidR="0041647F" w:rsidRPr="00A70B6C" w:rsidRDefault="0041647F" w:rsidP="0041647F">
      <w:pPr>
        <w:pStyle w:val="ListParagraph"/>
        <w:numPr>
          <w:ilvl w:val="0"/>
          <w:numId w:val="5"/>
        </w:numPr>
        <w:spacing w:before="100" w:beforeAutospacing="1" w:after="100" w:afterAutospacing="1" w:line="240" w:lineRule="auto"/>
        <w:jc w:val="both"/>
        <w:rPr>
          <w:rFonts w:eastAsia="Times New Roman" w:cs="Times New Roman"/>
          <w:sz w:val="28"/>
          <w:szCs w:val="28"/>
        </w:rPr>
      </w:pPr>
      <w:r w:rsidRPr="00A70B6C">
        <w:rPr>
          <w:rFonts w:eastAsia="Times New Roman" w:cs="Times New Roman"/>
          <w:sz w:val="28"/>
          <w:szCs w:val="28"/>
        </w:rPr>
        <w:t xml:space="preserve">The </w:t>
      </w:r>
      <w:r w:rsidR="000E0FAD">
        <w:rPr>
          <w:rFonts w:eastAsia="Times New Roman" w:cs="Times New Roman"/>
          <w:sz w:val="28"/>
          <w:szCs w:val="28"/>
        </w:rPr>
        <w:t>Applicant</w:t>
      </w:r>
      <w:r w:rsidRPr="00A70B6C">
        <w:rPr>
          <w:rFonts w:eastAsia="Times New Roman" w:cs="Times New Roman"/>
          <w:sz w:val="28"/>
          <w:szCs w:val="28"/>
        </w:rPr>
        <w:t xml:space="preserve"> has not provided any cogent evidence that the suit cheques were issued as security for dealings with the </w:t>
      </w:r>
      <w:r w:rsidR="000E0FAD">
        <w:rPr>
          <w:rFonts w:eastAsia="Times New Roman" w:cs="Times New Roman"/>
          <w:sz w:val="28"/>
          <w:szCs w:val="28"/>
        </w:rPr>
        <w:t>Respondent</w:t>
      </w:r>
      <w:r w:rsidRPr="00A70B6C">
        <w:rPr>
          <w:rFonts w:eastAsia="Times New Roman" w:cs="Times New Roman"/>
          <w:sz w:val="28"/>
          <w:szCs w:val="28"/>
        </w:rPr>
        <w:t xml:space="preserve"> for advancing it stocks or that no consideration arose to support/back up the said issued cheques of </w:t>
      </w:r>
      <w:r w:rsidR="00DA3872" w:rsidRPr="00A70B6C">
        <w:rPr>
          <w:rFonts w:eastAsia="Times New Roman" w:cs="Times New Roman"/>
          <w:sz w:val="28"/>
          <w:szCs w:val="28"/>
        </w:rPr>
        <w:t>Ug</w:t>
      </w:r>
      <w:r w:rsidR="00DA3872">
        <w:rPr>
          <w:rFonts w:eastAsia="Times New Roman" w:cs="Times New Roman"/>
          <w:sz w:val="28"/>
          <w:szCs w:val="28"/>
        </w:rPr>
        <w:t>anda shillings</w:t>
      </w:r>
      <w:r w:rsidRPr="00A70B6C">
        <w:rPr>
          <w:rFonts w:eastAsia="Times New Roman" w:cs="Times New Roman"/>
          <w:sz w:val="28"/>
          <w:szCs w:val="28"/>
        </w:rPr>
        <w:t xml:space="preserve">. 60,000,000/=. </w:t>
      </w:r>
    </w:p>
    <w:p w:rsidR="0041647F" w:rsidRPr="00A70B6C" w:rsidRDefault="0041647F" w:rsidP="0041647F">
      <w:pPr>
        <w:pStyle w:val="ListParagraph"/>
        <w:numPr>
          <w:ilvl w:val="0"/>
          <w:numId w:val="5"/>
        </w:numPr>
        <w:spacing w:before="100" w:beforeAutospacing="1" w:after="100" w:afterAutospacing="1" w:line="240" w:lineRule="auto"/>
        <w:jc w:val="both"/>
        <w:rPr>
          <w:rFonts w:eastAsia="Times New Roman" w:cs="Times New Roman"/>
          <w:sz w:val="28"/>
          <w:szCs w:val="28"/>
        </w:rPr>
      </w:pPr>
      <w:r w:rsidRPr="00A70B6C">
        <w:rPr>
          <w:rFonts w:eastAsia="Times New Roman" w:cs="Times New Roman"/>
          <w:sz w:val="28"/>
          <w:szCs w:val="28"/>
        </w:rPr>
        <w:lastRenderedPageBreak/>
        <w:t xml:space="preserve">The </w:t>
      </w:r>
      <w:r w:rsidR="000E0FAD">
        <w:rPr>
          <w:rFonts w:eastAsia="Times New Roman" w:cs="Times New Roman"/>
          <w:sz w:val="28"/>
          <w:szCs w:val="28"/>
        </w:rPr>
        <w:t>Applicant</w:t>
      </w:r>
      <w:r w:rsidRPr="00A70B6C">
        <w:rPr>
          <w:rFonts w:eastAsia="Times New Roman" w:cs="Times New Roman"/>
          <w:sz w:val="28"/>
          <w:szCs w:val="28"/>
        </w:rPr>
        <w:t>’s alleged evidence in the form correspondences and emails is clearly in respect of previously concluded dealings and therefore has no nexus with the issued suit cheques.</w:t>
      </w:r>
    </w:p>
    <w:p w:rsidR="0041647F" w:rsidRPr="00A70B6C" w:rsidRDefault="0041647F" w:rsidP="0041647F">
      <w:pPr>
        <w:spacing w:before="100" w:beforeAutospacing="1" w:after="100" w:afterAutospacing="1" w:line="240" w:lineRule="auto"/>
        <w:jc w:val="both"/>
        <w:rPr>
          <w:rFonts w:eastAsia="Times New Roman" w:cs="Times New Roman"/>
          <w:sz w:val="28"/>
          <w:szCs w:val="28"/>
        </w:rPr>
      </w:pPr>
      <w:r w:rsidRPr="00A70B6C">
        <w:rPr>
          <w:rFonts w:eastAsia="Times New Roman" w:cs="Times New Roman"/>
          <w:sz w:val="28"/>
          <w:szCs w:val="28"/>
        </w:rPr>
        <w:t xml:space="preserve">In rejoinder, </w:t>
      </w:r>
      <w:r w:rsidR="000E0FAD">
        <w:rPr>
          <w:rFonts w:eastAsia="Times New Roman" w:cs="Times New Roman"/>
          <w:sz w:val="28"/>
          <w:szCs w:val="28"/>
        </w:rPr>
        <w:t>Counsel</w:t>
      </w:r>
      <w:r w:rsidRPr="00A70B6C">
        <w:rPr>
          <w:rFonts w:eastAsia="Times New Roman" w:cs="Times New Roman"/>
          <w:sz w:val="28"/>
          <w:szCs w:val="28"/>
        </w:rPr>
        <w:t xml:space="preserve"> for the </w:t>
      </w:r>
      <w:r w:rsidR="000E0FAD">
        <w:rPr>
          <w:rFonts w:eastAsia="Times New Roman" w:cs="Times New Roman"/>
          <w:sz w:val="28"/>
          <w:szCs w:val="28"/>
        </w:rPr>
        <w:t>Applicant</w:t>
      </w:r>
      <w:r w:rsidRPr="00A70B6C">
        <w:rPr>
          <w:rFonts w:eastAsia="Times New Roman" w:cs="Times New Roman"/>
          <w:sz w:val="28"/>
          <w:szCs w:val="28"/>
        </w:rPr>
        <w:t xml:space="preserve"> addressed the preliminary objections as raised in the </w:t>
      </w:r>
      <w:r w:rsidR="000E0FAD">
        <w:rPr>
          <w:rFonts w:eastAsia="Times New Roman" w:cs="Times New Roman"/>
          <w:sz w:val="28"/>
          <w:szCs w:val="28"/>
        </w:rPr>
        <w:t>Respondent</w:t>
      </w:r>
      <w:r w:rsidRPr="00A70B6C">
        <w:rPr>
          <w:rFonts w:eastAsia="Times New Roman" w:cs="Times New Roman"/>
          <w:sz w:val="28"/>
          <w:szCs w:val="28"/>
        </w:rPr>
        <w:t xml:space="preserve">’s submissions that the application is defective and devoid of merit and submitted that the said objections are brought very late at the conclusion of the </w:t>
      </w:r>
      <w:r w:rsidR="000E0FAD">
        <w:rPr>
          <w:rFonts w:eastAsia="Times New Roman" w:cs="Times New Roman"/>
          <w:sz w:val="28"/>
          <w:szCs w:val="28"/>
        </w:rPr>
        <w:t>Applicant</w:t>
      </w:r>
      <w:r w:rsidRPr="00A70B6C">
        <w:rPr>
          <w:rFonts w:eastAsia="Times New Roman" w:cs="Times New Roman"/>
          <w:sz w:val="28"/>
          <w:szCs w:val="28"/>
        </w:rPr>
        <w:t xml:space="preserve">’s case. </w:t>
      </w:r>
      <w:r w:rsidR="003C61F8">
        <w:rPr>
          <w:rFonts w:eastAsia="Times New Roman" w:cs="Times New Roman"/>
          <w:sz w:val="28"/>
          <w:szCs w:val="28"/>
        </w:rPr>
        <w:t>He s</w:t>
      </w:r>
      <w:r w:rsidRPr="00A70B6C">
        <w:rPr>
          <w:rFonts w:eastAsia="Times New Roman" w:cs="Times New Roman"/>
          <w:sz w:val="28"/>
          <w:szCs w:val="28"/>
        </w:rPr>
        <w:t xml:space="preserve">ubmitted that the </w:t>
      </w:r>
      <w:r w:rsidR="000E0FAD">
        <w:rPr>
          <w:rFonts w:eastAsia="Times New Roman" w:cs="Times New Roman"/>
          <w:sz w:val="28"/>
          <w:szCs w:val="28"/>
        </w:rPr>
        <w:t>Respondent</w:t>
      </w:r>
      <w:r w:rsidRPr="00A70B6C">
        <w:rPr>
          <w:rFonts w:eastAsia="Times New Roman" w:cs="Times New Roman"/>
          <w:sz w:val="28"/>
          <w:szCs w:val="28"/>
        </w:rPr>
        <w:t xml:space="preserve"> explained </w:t>
      </w:r>
      <w:r w:rsidR="003C61F8">
        <w:rPr>
          <w:rFonts w:eastAsia="Times New Roman" w:cs="Times New Roman"/>
          <w:sz w:val="28"/>
          <w:szCs w:val="28"/>
        </w:rPr>
        <w:t>non compliance with r</w:t>
      </w:r>
      <w:r w:rsidRPr="00A70B6C">
        <w:rPr>
          <w:rFonts w:eastAsia="Times New Roman" w:cs="Times New Roman"/>
          <w:sz w:val="28"/>
          <w:szCs w:val="28"/>
        </w:rPr>
        <w:t>ule</w:t>
      </w:r>
      <w:r w:rsidR="003C61F8">
        <w:rPr>
          <w:rFonts w:eastAsia="Times New Roman" w:cs="Times New Roman"/>
          <w:sz w:val="28"/>
          <w:szCs w:val="28"/>
        </w:rPr>
        <w:t>s</w:t>
      </w:r>
      <w:r w:rsidRPr="00A70B6C">
        <w:rPr>
          <w:rFonts w:eastAsia="Times New Roman" w:cs="Times New Roman"/>
          <w:sz w:val="28"/>
          <w:szCs w:val="28"/>
        </w:rPr>
        <w:t xml:space="preserve"> 8 and 9 of the Commissioner for Oaths Rules SI 5-1 is not fatal as argued by the </w:t>
      </w:r>
      <w:r w:rsidR="000E0FAD">
        <w:rPr>
          <w:rFonts w:eastAsia="Times New Roman" w:cs="Times New Roman"/>
          <w:sz w:val="28"/>
          <w:szCs w:val="28"/>
        </w:rPr>
        <w:t>Respondent</w:t>
      </w:r>
      <w:r w:rsidRPr="00A70B6C">
        <w:rPr>
          <w:rFonts w:eastAsia="Times New Roman" w:cs="Times New Roman"/>
          <w:sz w:val="28"/>
          <w:szCs w:val="28"/>
        </w:rPr>
        <w:t xml:space="preserve">. </w:t>
      </w:r>
      <w:r w:rsidR="003C61F8">
        <w:rPr>
          <w:rFonts w:eastAsia="Times New Roman" w:cs="Times New Roman"/>
          <w:sz w:val="28"/>
          <w:szCs w:val="28"/>
        </w:rPr>
        <w:t xml:space="preserve">When </w:t>
      </w:r>
      <w:r w:rsidRPr="00A70B6C">
        <w:rPr>
          <w:rFonts w:eastAsia="Times New Roman" w:cs="Times New Roman"/>
          <w:sz w:val="28"/>
          <w:szCs w:val="28"/>
        </w:rPr>
        <w:t>the deponent took oath before the Commissioner for Oaths,</w:t>
      </w:r>
      <w:r w:rsidR="004D4CD1">
        <w:rPr>
          <w:rFonts w:eastAsia="Times New Roman" w:cs="Times New Roman"/>
          <w:sz w:val="28"/>
          <w:szCs w:val="28"/>
        </w:rPr>
        <w:t xml:space="preserve"> he cannot be blamed for the manager in which the </w:t>
      </w:r>
      <w:r w:rsidRPr="00A70B6C">
        <w:rPr>
          <w:rFonts w:eastAsia="Times New Roman" w:cs="Times New Roman"/>
          <w:sz w:val="28"/>
          <w:szCs w:val="28"/>
        </w:rPr>
        <w:t xml:space="preserve">commissioner </w:t>
      </w:r>
      <w:r w:rsidR="004D4CD1">
        <w:rPr>
          <w:rFonts w:eastAsia="Times New Roman" w:cs="Times New Roman"/>
          <w:sz w:val="28"/>
          <w:szCs w:val="28"/>
        </w:rPr>
        <w:t xml:space="preserve">for oath commissioned the affidavit. </w:t>
      </w:r>
    </w:p>
    <w:p w:rsidR="0041647F" w:rsidRPr="00A70B6C" w:rsidRDefault="004D4CD1" w:rsidP="0012040E">
      <w:pPr>
        <w:spacing w:before="100" w:beforeAutospacing="1" w:after="100" w:afterAutospacing="1" w:line="240" w:lineRule="auto"/>
        <w:jc w:val="both"/>
        <w:rPr>
          <w:rFonts w:eastAsia="Times New Roman" w:cs="Times New Roman"/>
          <w:sz w:val="28"/>
          <w:szCs w:val="28"/>
        </w:rPr>
      </w:pPr>
      <w:r>
        <w:rPr>
          <w:rFonts w:eastAsia="Times New Roman" w:cs="Times New Roman"/>
          <w:sz w:val="28"/>
          <w:szCs w:val="28"/>
        </w:rPr>
        <w:t xml:space="preserve">Secondly the </w:t>
      </w:r>
      <w:r w:rsidR="0041647F" w:rsidRPr="00A70B6C">
        <w:rPr>
          <w:rFonts w:eastAsia="Times New Roman" w:cs="Times New Roman"/>
          <w:sz w:val="28"/>
          <w:szCs w:val="28"/>
        </w:rPr>
        <w:t xml:space="preserve">attack on the application </w:t>
      </w:r>
      <w:r>
        <w:rPr>
          <w:rFonts w:eastAsia="Times New Roman" w:cs="Times New Roman"/>
          <w:sz w:val="28"/>
          <w:szCs w:val="28"/>
        </w:rPr>
        <w:t xml:space="preserve">on the basis of how the annexure is endorsed by the Commissioner for Oath is not an attack on the affidavit itself which remains </w:t>
      </w:r>
      <w:r w:rsidR="0041647F" w:rsidRPr="00A70B6C">
        <w:rPr>
          <w:rFonts w:eastAsia="Times New Roman" w:cs="Times New Roman"/>
          <w:sz w:val="28"/>
          <w:szCs w:val="28"/>
        </w:rPr>
        <w:t>clean and without defects</w:t>
      </w:r>
      <w:r>
        <w:rPr>
          <w:rFonts w:eastAsia="Times New Roman" w:cs="Times New Roman"/>
          <w:sz w:val="28"/>
          <w:szCs w:val="28"/>
        </w:rPr>
        <w:t>. Secondly non compliance with r</w:t>
      </w:r>
      <w:r w:rsidR="0041647F" w:rsidRPr="00A70B6C">
        <w:rPr>
          <w:rFonts w:eastAsia="Times New Roman" w:cs="Times New Roman"/>
          <w:sz w:val="28"/>
          <w:szCs w:val="28"/>
        </w:rPr>
        <w:t>ule</w:t>
      </w:r>
      <w:r>
        <w:rPr>
          <w:rFonts w:eastAsia="Times New Roman" w:cs="Times New Roman"/>
          <w:sz w:val="28"/>
          <w:szCs w:val="28"/>
        </w:rPr>
        <w:t>d</w:t>
      </w:r>
      <w:r w:rsidR="0041647F" w:rsidRPr="00A70B6C">
        <w:rPr>
          <w:rFonts w:eastAsia="Times New Roman" w:cs="Times New Roman"/>
          <w:sz w:val="28"/>
          <w:szCs w:val="28"/>
        </w:rPr>
        <w:t xml:space="preserve"> 8 and 9 </w:t>
      </w:r>
      <w:r>
        <w:rPr>
          <w:rFonts w:eastAsia="Times New Roman" w:cs="Times New Roman"/>
          <w:sz w:val="28"/>
          <w:szCs w:val="28"/>
        </w:rPr>
        <w:t xml:space="preserve">of the schedule to the Commissioner for Oaths </w:t>
      </w:r>
      <w:r w:rsidR="008245CB">
        <w:rPr>
          <w:rFonts w:eastAsia="Times New Roman" w:cs="Times New Roman"/>
          <w:sz w:val="28"/>
          <w:szCs w:val="28"/>
        </w:rPr>
        <w:t xml:space="preserve">(Advocates) </w:t>
      </w:r>
      <w:r>
        <w:rPr>
          <w:rFonts w:eastAsia="Times New Roman" w:cs="Times New Roman"/>
          <w:sz w:val="28"/>
          <w:szCs w:val="28"/>
        </w:rPr>
        <w:t xml:space="preserve">Act can be cured by </w:t>
      </w:r>
      <w:r w:rsidR="0041647F" w:rsidRPr="00A70B6C">
        <w:rPr>
          <w:rFonts w:eastAsia="Times New Roman" w:cs="Times New Roman"/>
          <w:sz w:val="28"/>
          <w:szCs w:val="28"/>
        </w:rPr>
        <w:t xml:space="preserve">Article 126(2) (e) of the Constitution of Uganda, 1995 which guides </w:t>
      </w:r>
      <w:r>
        <w:rPr>
          <w:rFonts w:eastAsia="Times New Roman" w:cs="Times New Roman"/>
          <w:sz w:val="28"/>
          <w:szCs w:val="28"/>
        </w:rPr>
        <w:t xml:space="preserve">in the </w:t>
      </w:r>
      <w:r w:rsidR="0041647F" w:rsidRPr="00A70B6C">
        <w:rPr>
          <w:rFonts w:eastAsia="Times New Roman" w:cs="Times New Roman"/>
          <w:sz w:val="28"/>
          <w:szCs w:val="28"/>
        </w:rPr>
        <w:t xml:space="preserve">achievement of justice </w:t>
      </w:r>
      <w:r>
        <w:rPr>
          <w:rFonts w:eastAsia="Times New Roman" w:cs="Times New Roman"/>
          <w:sz w:val="28"/>
          <w:szCs w:val="28"/>
        </w:rPr>
        <w:t xml:space="preserve">as </w:t>
      </w:r>
      <w:r w:rsidR="0041647F" w:rsidRPr="00A70B6C">
        <w:rPr>
          <w:rFonts w:eastAsia="Times New Roman" w:cs="Times New Roman"/>
          <w:sz w:val="28"/>
          <w:szCs w:val="28"/>
        </w:rPr>
        <w:t>the primary obligation</w:t>
      </w:r>
      <w:r>
        <w:rPr>
          <w:rFonts w:eastAsia="Times New Roman" w:cs="Times New Roman"/>
          <w:sz w:val="28"/>
          <w:szCs w:val="28"/>
        </w:rPr>
        <w:t xml:space="preserve"> of court</w:t>
      </w:r>
      <w:r w:rsidR="0041647F" w:rsidRPr="00A70B6C">
        <w:rPr>
          <w:rFonts w:eastAsia="Times New Roman" w:cs="Times New Roman"/>
          <w:sz w:val="28"/>
          <w:szCs w:val="28"/>
        </w:rPr>
        <w:t xml:space="preserve">. </w:t>
      </w:r>
      <w:r w:rsidR="0012040E">
        <w:rPr>
          <w:rFonts w:eastAsia="Times New Roman" w:cs="Times New Roman"/>
          <w:sz w:val="28"/>
          <w:szCs w:val="28"/>
        </w:rPr>
        <w:t xml:space="preserve">Furthermore the </w:t>
      </w:r>
      <w:r w:rsidR="000E0FAD">
        <w:rPr>
          <w:rFonts w:eastAsia="Times New Roman" w:cs="Times New Roman"/>
          <w:sz w:val="28"/>
          <w:szCs w:val="28"/>
        </w:rPr>
        <w:t>Applicant</w:t>
      </w:r>
      <w:r w:rsidR="0012040E">
        <w:rPr>
          <w:rFonts w:eastAsia="Times New Roman" w:cs="Times New Roman"/>
          <w:sz w:val="28"/>
          <w:szCs w:val="28"/>
        </w:rPr>
        <w:t xml:space="preserve">s </w:t>
      </w:r>
      <w:r w:rsidR="000E0FAD">
        <w:rPr>
          <w:rFonts w:eastAsia="Times New Roman" w:cs="Times New Roman"/>
          <w:sz w:val="28"/>
          <w:szCs w:val="28"/>
        </w:rPr>
        <w:t>Counsel</w:t>
      </w:r>
      <w:r w:rsidR="0012040E">
        <w:rPr>
          <w:rFonts w:eastAsia="Times New Roman" w:cs="Times New Roman"/>
          <w:sz w:val="28"/>
          <w:szCs w:val="28"/>
        </w:rPr>
        <w:t xml:space="preserve"> submitted that the </w:t>
      </w:r>
      <w:r w:rsidR="0041647F" w:rsidRPr="00A70B6C">
        <w:rPr>
          <w:rFonts w:eastAsia="Times New Roman" w:cs="Times New Roman"/>
          <w:sz w:val="28"/>
          <w:szCs w:val="28"/>
        </w:rPr>
        <w:t>affidavit clearly names the deponent as Chemonges John and no other person can be associated to the said annexure</w:t>
      </w:r>
      <w:r w:rsidR="0012040E">
        <w:rPr>
          <w:rFonts w:eastAsia="Times New Roman" w:cs="Times New Roman"/>
          <w:sz w:val="28"/>
          <w:szCs w:val="28"/>
        </w:rPr>
        <w:t xml:space="preserve"> attached</w:t>
      </w:r>
      <w:r w:rsidR="0041647F" w:rsidRPr="00A70B6C">
        <w:rPr>
          <w:rFonts w:eastAsia="Times New Roman" w:cs="Times New Roman"/>
          <w:sz w:val="28"/>
          <w:szCs w:val="28"/>
        </w:rPr>
        <w:t>. Th</w:t>
      </w:r>
      <w:r w:rsidR="0012040E">
        <w:rPr>
          <w:rFonts w:eastAsia="Times New Roman" w:cs="Times New Roman"/>
          <w:sz w:val="28"/>
          <w:szCs w:val="28"/>
        </w:rPr>
        <w:t xml:space="preserve">e </w:t>
      </w:r>
      <w:r w:rsidR="0041647F" w:rsidRPr="00A70B6C">
        <w:rPr>
          <w:rFonts w:eastAsia="Times New Roman" w:cs="Times New Roman"/>
          <w:sz w:val="28"/>
          <w:szCs w:val="28"/>
        </w:rPr>
        <w:t>date, name or place of deposing the affidavit and the annexure</w:t>
      </w:r>
      <w:r w:rsidR="0012040E">
        <w:rPr>
          <w:rFonts w:eastAsia="Times New Roman" w:cs="Times New Roman"/>
          <w:sz w:val="28"/>
          <w:szCs w:val="28"/>
        </w:rPr>
        <w:t xml:space="preserve"> can also b established. All the annexure are </w:t>
      </w:r>
      <w:r w:rsidR="0041647F" w:rsidRPr="00A70B6C">
        <w:rPr>
          <w:rFonts w:eastAsia="Times New Roman" w:cs="Times New Roman"/>
          <w:sz w:val="28"/>
          <w:szCs w:val="28"/>
        </w:rPr>
        <w:t>serialized in alphabetic letters, are titled and bear the original signature of the commissioner for oaths.</w:t>
      </w:r>
    </w:p>
    <w:p w:rsidR="0041647F" w:rsidRDefault="0012040E" w:rsidP="0041647F">
      <w:pPr>
        <w:spacing w:before="100" w:beforeAutospacing="1" w:after="100" w:afterAutospacing="1" w:line="240" w:lineRule="auto"/>
        <w:jc w:val="both"/>
        <w:rPr>
          <w:rFonts w:eastAsia="Times New Roman" w:cs="Times New Roman"/>
          <w:sz w:val="28"/>
          <w:szCs w:val="28"/>
        </w:rPr>
      </w:pPr>
      <w:r>
        <w:rPr>
          <w:rFonts w:eastAsia="Times New Roman" w:cs="Times New Roman"/>
          <w:sz w:val="28"/>
          <w:szCs w:val="28"/>
        </w:rPr>
        <w:t xml:space="preserve">The </w:t>
      </w:r>
      <w:r w:rsidR="000E0FAD">
        <w:rPr>
          <w:rFonts w:eastAsia="Times New Roman" w:cs="Times New Roman"/>
          <w:sz w:val="28"/>
          <w:szCs w:val="28"/>
        </w:rPr>
        <w:t>Applicant</w:t>
      </w:r>
      <w:r>
        <w:rPr>
          <w:rFonts w:eastAsia="Times New Roman" w:cs="Times New Roman"/>
          <w:sz w:val="28"/>
          <w:szCs w:val="28"/>
        </w:rPr>
        <w:t xml:space="preserve">s </w:t>
      </w:r>
      <w:r w:rsidR="000E0FAD">
        <w:rPr>
          <w:rFonts w:eastAsia="Times New Roman" w:cs="Times New Roman"/>
          <w:sz w:val="28"/>
          <w:szCs w:val="28"/>
        </w:rPr>
        <w:t>Counsel</w:t>
      </w:r>
      <w:r>
        <w:rPr>
          <w:rFonts w:eastAsia="Times New Roman" w:cs="Times New Roman"/>
          <w:sz w:val="28"/>
          <w:szCs w:val="28"/>
        </w:rPr>
        <w:t xml:space="preserve"> relied on the case of </w:t>
      </w:r>
      <w:r w:rsidR="0041647F" w:rsidRPr="0012040E">
        <w:rPr>
          <w:rFonts w:eastAsia="Times New Roman" w:cs="Times New Roman"/>
          <w:b/>
          <w:sz w:val="28"/>
          <w:szCs w:val="28"/>
        </w:rPr>
        <w:t>Kakooza John Baptist vs. Electoral Commission and Another, SC</w:t>
      </w:r>
      <w:r w:rsidR="00232068">
        <w:rPr>
          <w:rFonts w:eastAsia="Times New Roman" w:cs="Times New Roman"/>
          <w:b/>
          <w:sz w:val="28"/>
          <w:szCs w:val="28"/>
        </w:rPr>
        <w:t xml:space="preserve"> Election Petition Appeal NO</w:t>
      </w:r>
      <w:r w:rsidR="0041647F" w:rsidRPr="0012040E">
        <w:rPr>
          <w:rFonts w:eastAsia="Times New Roman" w:cs="Times New Roman"/>
          <w:b/>
          <w:sz w:val="28"/>
          <w:szCs w:val="28"/>
        </w:rPr>
        <w:t xml:space="preserve"> 11 of 2011</w:t>
      </w:r>
      <w:r>
        <w:rPr>
          <w:rFonts w:eastAsia="Times New Roman" w:cs="Times New Roman"/>
          <w:b/>
          <w:sz w:val="28"/>
          <w:szCs w:val="28"/>
        </w:rPr>
        <w:t xml:space="preserve"> </w:t>
      </w:r>
      <w:r w:rsidR="0041647F" w:rsidRPr="00A70B6C">
        <w:rPr>
          <w:rFonts w:eastAsia="Times New Roman" w:cs="Times New Roman"/>
          <w:sz w:val="28"/>
          <w:szCs w:val="28"/>
        </w:rPr>
        <w:t>(also at 2008 HCB 40)</w:t>
      </w:r>
      <w:r w:rsidR="00232068">
        <w:rPr>
          <w:rFonts w:eastAsia="Times New Roman" w:cs="Times New Roman"/>
          <w:sz w:val="28"/>
          <w:szCs w:val="28"/>
        </w:rPr>
        <w:t xml:space="preserve">. In that case the </w:t>
      </w:r>
      <w:r>
        <w:rPr>
          <w:rFonts w:eastAsia="Times New Roman" w:cs="Times New Roman"/>
          <w:sz w:val="28"/>
          <w:szCs w:val="28"/>
        </w:rPr>
        <w:t xml:space="preserve">Supreme Court </w:t>
      </w:r>
      <w:r w:rsidR="0041647F" w:rsidRPr="00A70B6C">
        <w:rPr>
          <w:rFonts w:eastAsia="Times New Roman" w:cs="Times New Roman"/>
          <w:sz w:val="28"/>
          <w:szCs w:val="28"/>
        </w:rPr>
        <w:t>held that</w:t>
      </w:r>
      <w:r>
        <w:rPr>
          <w:rFonts w:eastAsia="Times New Roman" w:cs="Times New Roman"/>
          <w:sz w:val="28"/>
          <w:szCs w:val="28"/>
        </w:rPr>
        <w:t xml:space="preserve"> affidavit </w:t>
      </w:r>
      <w:r w:rsidR="0041647F" w:rsidRPr="00A70B6C">
        <w:rPr>
          <w:rFonts w:eastAsia="Times New Roman" w:cs="Times New Roman"/>
          <w:sz w:val="28"/>
          <w:szCs w:val="28"/>
        </w:rPr>
        <w:t>evidence does</w:t>
      </w:r>
      <w:r>
        <w:rPr>
          <w:rFonts w:eastAsia="Times New Roman" w:cs="Times New Roman"/>
          <w:sz w:val="28"/>
          <w:szCs w:val="28"/>
        </w:rPr>
        <w:t xml:space="preserve"> not necessarily </w:t>
      </w:r>
      <w:r w:rsidR="00232068">
        <w:rPr>
          <w:rFonts w:eastAsia="Times New Roman" w:cs="Times New Roman"/>
          <w:sz w:val="28"/>
          <w:szCs w:val="28"/>
        </w:rPr>
        <w:t xml:space="preserve">apply to the </w:t>
      </w:r>
      <w:r>
        <w:rPr>
          <w:rFonts w:eastAsia="Times New Roman" w:cs="Times New Roman"/>
          <w:sz w:val="28"/>
          <w:szCs w:val="28"/>
        </w:rPr>
        <w:t>annex</w:t>
      </w:r>
      <w:r w:rsidR="0041647F" w:rsidRPr="00A70B6C">
        <w:rPr>
          <w:rFonts w:eastAsia="Times New Roman" w:cs="Times New Roman"/>
          <w:sz w:val="28"/>
          <w:szCs w:val="28"/>
        </w:rPr>
        <w:t>ure</w:t>
      </w:r>
      <w:r>
        <w:rPr>
          <w:rFonts w:eastAsia="Times New Roman" w:cs="Times New Roman"/>
          <w:sz w:val="28"/>
          <w:szCs w:val="28"/>
        </w:rPr>
        <w:t xml:space="preserve"> </w:t>
      </w:r>
      <w:r w:rsidR="00232068">
        <w:rPr>
          <w:rFonts w:eastAsia="Times New Roman" w:cs="Times New Roman"/>
          <w:sz w:val="28"/>
          <w:szCs w:val="28"/>
        </w:rPr>
        <w:t>thereof</w:t>
      </w:r>
      <w:r w:rsidR="0041647F" w:rsidRPr="00A70B6C">
        <w:rPr>
          <w:rFonts w:eastAsia="Times New Roman" w:cs="Times New Roman"/>
          <w:sz w:val="28"/>
          <w:szCs w:val="28"/>
        </w:rPr>
        <w:t>. Th</w:t>
      </w:r>
      <w:r w:rsidR="00232068">
        <w:rPr>
          <w:rFonts w:eastAsia="Times New Roman" w:cs="Times New Roman"/>
          <w:sz w:val="28"/>
          <w:szCs w:val="28"/>
        </w:rPr>
        <w:t xml:space="preserve">is is because </w:t>
      </w:r>
      <w:r w:rsidR="0041647F" w:rsidRPr="00A70B6C">
        <w:rPr>
          <w:rFonts w:eastAsia="Times New Roman" w:cs="Times New Roman"/>
          <w:sz w:val="28"/>
          <w:szCs w:val="28"/>
        </w:rPr>
        <w:t>affidavit contains the facts which the deponent swears to be true because he has personal knowledge of them</w:t>
      </w:r>
      <w:r w:rsidR="00232068">
        <w:rPr>
          <w:rFonts w:eastAsia="Times New Roman" w:cs="Times New Roman"/>
          <w:sz w:val="28"/>
          <w:szCs w:val="28"/>
        </w:rPr>
        <w:t xml:space="preserve"> but this is not always true of </w:t>
      </w:r>
      <w:r w:rsidR="0041647F" w:rsidRPr="00A70B6C">
        <w:rPr>
          <w:rFonts w:eastAsia="Times New Roman" w:cs="Times New Roman"/>
          <w:sz w:val="28"/>
          <w:szCs w:val="28"/>
        </w:rPr>
        <w:t>annexure</w:t>
      </w:r>
      <w:r w:rsidR="00232068">
        <w:rPr>
          <w:rFonts w:eastAsia="Times New Roman" w:cs="Times New Roman"/>
          <w:sz w:val="28"/>
          <w:szCs w:val="28"/>
        </w:rPr>
        <w:t xml:space="preserve"> </w:t>
      </w:r>
      <w:r w:rsidR="0041647F" w:rsidRPr="00A70B6C">
        <w:rPr>
          <w:rFonts w:eastAsia="Times New Roman" w:cs="Times New Roman"/>
          <w:sz w:val="28"/>
          <w:szCs w:val="28"/>
        </w:rPr>
        <w:t>to affidavits</w:t>
      </w:r>
      <w:r w:rsidR="00232068">
        <w:rPr>
          <w:rFonts w:eastAsia="Times New Roman" w:cs="Times New Roman"/>
          <w:sz w:val="28"/>
          <w:szCs w:val="28"/>
        </w:rPr>
        <w:t>.</w:t>
      </w:r>
      <w:r w:rsidR="00E6588B">
        <w:rPr>
          <w:rFonts w:eastAsia="Times New Roman" w:cs="Times New Roman"/>
          <w:sz w:val="28"/>
          <w:szCs w:val="28"/>
        </w:rPr>
        <w:t xml:space="preserve"> </w:t>
      </w:r>
    </w:p>
    <w:p w:rsidR="00E6588B" w:rsidRDefault="00E6588B" w:rsidP="00E6588B">
      <w:pPr>
        <w:spacing w:before="100" w:beforeAutospacing="1" w:after="100" w:afterAutospacing="1" w:line="240" w:lineRule="auto"/>
        <w:jc w:val="both"/>
        <w:rPr>
          <w:rFonts w:eastAsia="Times New Roman" w:cs="Times New Roman"/>
          <w:sz w:val="28"/>
          <w:szCs w:val="28"/>
        </w:rPr>
      </w:pPr>
      <w:r>
        <w:rPr>
          <w:rFonts w:eastAsia="Times New Roman" w:cs="Times New Roman"/>
          <w:sz w:val="28"/>
          <w:szCs w:val="28"/>
        </w:rPr>
        <w:t>Furthermore the affidavit is compliant with section 5 of the C</w:t>
      </w:r>
      <w:r w:rsidR="0041647F" w:rsidRPr="00A70B6C">
        <w:rPr>
          <w:rFonts w:eastAsia="Times New Roman" w:cs="Times New Roman"/>
          <w:sz w:val="28"/>
          <w:szCs w:val="28"/>
        </w:rPr>
        <w:t xml:space="preserve">ommissioner for Oaths (Advocates) Act Cap.6 which </w:t>
      </w:r>
      <w:r>
        <w:rPr>
          <w:rFonts w:eastAsia="Times New Roman" w:cs="Times New Roman"/>
          <w:sz w:val="28"/>
          <w:szCs w:val="28"/>
        </w:rPr>
        <w:t xml:space="preserve">prescribes </w:t>
      </w:r>
      <w:r w:rsidR="0041647F" w:rsidRPr="00A70B6C">
        <w:rPr>
          <w:rFonts w:eastAsia="Times New Roman" w:cs="Times New Roman"/>
          <w:sz w:val="28"/>
          <w:szCs w:val="28"/>
        </w:rPr>
        <w:t>the particulars to be stated in the jurat</w:t>
      </w:r>
      <w:r>
        <w:rPr>
          <w:rFonts w:eastAsia="Times New Roman" w:cs="Times New Roman"/>
          <w:sz w:val="28"/>
          <w:szCs w:val="28"/>
        </w:rPr>
        <w:t xml:space="preserve">. </w:t>
      </w:r>
    </w:p>
    <w:p w:rsidR="00CC3AE4" w:rsidRDefault="0041647F" w:rsidP="0009244D">
      <w:pPr>
        <w:spacing w:before="100" w:beforeAutospacing="1" w:after="100" w:afterAutospacing="1" w:line="240" w:lineRule="auto"/>
        <w:jc w:val="both"/>
        <w:rPr>
          <w:rFonts w:eastAsia="Times New Roman" w:cs="Times New Roman"/>
          <w:sz w:val="28"/>
          <w:szCs w:val="28"/>
        </w:rPr>
      </w:pPr>
      <w:r w:rsidRPr="00A70B6C">
        <w:rPr>
          <w:rFonts w:eastAsia="Times New Roman" w:cs="Times New Roman"/>
          <w:sz w:val="28"/>
          <w:szCs w:val="28"/>
        </w:rPr>
        <w:t xml:space="preserve"> That the case of </w:t>
      </w:r>
      <w:r w:rsidRPr="0009244D">
        <w:rPr>
          <w:rFonts w:eastAsia="Times New Roman" w:cs="Times New Roman"/>
          <w:b/>
          <w:sz w:val="28"/>
          <w:szCs w:val="28"/>
        </w:rPr>
        <w:t xml:space="preserve">Municipal Council of Mombasa (supra) </w:t>
      </w:r>
      <w:r w:rsidR="0009244D">
        <w:rPr>
          <w:rFonts w:eastAsia="Times New Roman" w:cs="Times New Roman"/>
          <w:b/>
          <w:sz w:val="28"/>
          <w:szCs w:val="28"/>
        </w:rPr>
        <w:t xml:space="preserve">and </w:t>
      </w:r>
      <w:r w:rsidRPr="0009244D">
        <w:rPr>
          <w:rFonts w:eastAsia="Times New Roman" w:cs="Times New Roman"/>
          <w:b/>
          <w:sz w:val="28"/>
          <w:szCs w:val="28"/>
        </w:rPr>
        <w:t>Solomon Software (EA) LTD (supra)</w:t>
      </w:r>
      <w:r w:rsidRPr="00A70B6C">
        <w:rPr>
          <w:rFonts w:eastAsia="Times New Roman" w:cs="Times New Roman"/>
          <w:sz w:val="28"/>
          <w:szCs w:val="28"/>
        </w:rPr>
        <w:t xml:space="preserve"> </w:t>
      </w:r>
      <w:r w:rsidR="0009244D">
        <w:rPr>
          <w:rFonts w:eastAsia="Times New Roman" w:cs="Times New Roman"/>
          <w:sz w:val="28"/>
          <w:szCs w:val="28"/>
        </w:rPr>
        <w:t xml:space="preserve">are </w:t>
      </w:r>
      <w:r w:rsidRPr="00A70B6C">
        <w:rPr>
          <w:rFonts w:eastAsia="Times New Roman" w:cs="Times New Roman"/>
          <w:sz w:val="28"/>
          <w:szCs w:val="28"/>
        </w:rPr>
        <w:t>Kenyan case</w:t>
      </w:r>
      <w:r w:rsidR="0009244D">
        <w:rPr>
          <w:rFonts w:eastAsia="Times New Roman" w:cs="Times New Roman"/>
          <w:sz w:val="28"/>
          <w:szCs w:val="28"/>
        </w:rPr>
        <w:t>s</w:t>
      </w:r>
      <w:r w:rsidRPr="00A70B6C">
        <w:rPr>
          <w:rFonts w:eastAsia="Times New Roman" w:cs="Times New Roman"/>
          <w:sz w:val="28"/>
          <w:szCs w:val="28"/>
        </w:rPr>
        <w:t xml:space="preserve"> which </w:t>
      </w:r>
      <w:r w:rsidR="0009244D">
        <w:rPr>
          <w:rFonts w:eastAsia="Times New Roman" w:cs="Times New Roman"/>
          <w:sz w:val="28"/>
          <w:szCs w:val="28"/>
        </w:rPr>
        <w:t xml:space="preserve">deal with </w:t>
      </w:r>
      <w:r w:rsidRPr="00A70B6C">
        <w:rPr>
          <w:rFonts w:eastAsia="Times New Roman" w:cs="Times New Roman"/>
          <w:sz w:val="28"/>
          <w:szCs w:val="28"/>
        </w:rPr>
        <w:t xml:space="preserve">form and not substance of the </w:t>
      </w:r>
      <w:r w:rsidRPr="00A70B6C">
        <w:rPr>
          <w:rFonts w:eastAsia="Times New Roman" w:cs="Times New Roman"/>
          <w:sz w:val="28"/>
          <w:szCs w:val="28"/>
        </w:rPr>
        <w:lastRenderedPageBreak/>
        <w:t xml:space="preserve">law </w:t>
      </w:r>
      <w:r w:rsidR="0009244D">
        <w:rPr>
          <w:rFonts w:eastAsia="Times New Roman" w:cs="Times New Roman"/>
          <w:sz w:val="28"/>
          <w:szCs w:val="28"/>
        </w:rPr>
        <w:t xml:space="preserve">and are distinguishable </w:t>
      </w:r>
      <w:r w:rsidRPr="00A70B6C">
        <w:rPr>
          <w:rFonts w:eastAsia="Times New Roman" w:cs="Times New Roman"/>
          <w:sz w:val="28"/>
          <w:szCs w:val="28"/>
        </w:rPr>
        <w:t>from the Ugandan position in light of A</w:t>
      </w:r>
      <w:r w:rsidR="0009244D">
        <w:rPr>
          <w:rFonts w:eastAsia="Times New Roman" w:cs="Times New Roman"/>
          <w:sz w:val="28"/>
          <w:szCs w:val="28"/>
        </w:rPr>
        <w:t xml:space="preserve">rticle </w:t>
      </w:r>
      <w:r w:rsidRPr="00A70B6C">
        <w:rPr>
          <w:rFonts w:eastAsia="Times New Roman" w:cs="Times New Roman"/>
          <w:sz w:val="28"/>
          <w:szCs w:val="28"/>
        </w:rPr>
        <w:t>126 (2) (e)</w:t>
      </w:r>
      <w:r w:rsidR="0009244D">
        <w:rPr>
          <w:rFonts w:eastAsia="Times New Roman" w:cs="Times New Roman"/>
          <w:sz w:val="28"/>
          <w:szCs w:val="28"/>
        </w:rPr>
        <w:t xml:space="preserve"> of the Constitution of the Republic of Uganda</w:t>
      </w:r>
      <w:r w:rsidRPr="00A70B6C">
        <w:rPr>
          <w:rFonts w:eastAsia="Times New Roman" w:cs="Times New Roman"/>
          <w:sz w:val="28"/>
          <w:szCs w:val="28"/>
        </w:rPr>
        <w:t xml:space="preserve"> on matters of form and </w:t>
      </w:r>
      <w:r w:rsidR="0009244D">
        <w:rPr>
          <w:rFonts w:eastAsia="Times New Roman" w:cs="Times New Roman"/>
          <w:sz w:val="28"/>
          <w:szCs w:val="28"/>
        </w:rPr>
        <w:t>substantive law</w:t>
      </w:r>
      <w:r w:rsidRPr="00A70B6C">
        <w:rPr>
          <w:rFonts w:eastAsia="Times New Roman" w:cs="Times New Roman"/>
          <w:sz w:val="28"/>
          <w:szCs w:val="28"/>
        </w:rPr>
        <w:t>.</w:t>
      </w:r>
      <w:r w:rsidR="0009244D">
        <w:rPr>
          <w:rFonts w:eastAsia="Times New Roman" w:cs="Times New Roman"/>
          <w:sz w:val="28"/>
          <w:szCs w:val="28"/>
        </w:rPr>
        <w:t xml:space="preserve"> He relied on </w:t>
      </w:r>
      <w:r w:rsidRPr="00A70B6C">
        <w:rPr>
          <w:rFonts w:eastAsia="Times New Roman" w:cs="Times New Roman"/>
          <w:sz w:val="28"/>
          <w:szCs w:val="28"/>
        </w:rPr>
        <w:t xml:space="preserve">the Court of Appeal case of </w:t>
      </w:r>
      <w:r w:rsidRPr="0009244D">
        <w:rPr>
          <w:rFonts w:eastAsia="Times New Roman" w:cs="Times New Roman"/>
          <w:b/>
          <w:sz w:val="28"/>
          <w:szCs w:val="28"/>
        </w:rPr>
        <w:t>Saggu vs. Road master Cycles 2002 E.A</w:t>
      </w:r>
      <w:r w:rsidRPr="00A70B6C">
        <w:rPr>
          <w:rFonts w:eastAsia="Times New Roman" w:cs="Times New Roman"/>
          <w:sz w:val="28"/>
          <w:szCs w:val="28"/>
        </w:rPr>
        <w:t xml:space="preserve"> </w:t>
      </w:r>
      <w:r w:rsidR="00CC3AE4">
        <w:rPr>
          <w:rFonts w:eastAsia="Times New Roman" w:cs="Times New Roman"/>
          <w:sz w:val="28"/>
          <w:szCs w:val="28"/>
        </w:rPr>
        <w:t xml:space="preserve">258 at </w:t>
      </w:r>
      <w:r w:rsidRPr="00A70B6C">
        <w:rPr>
          <w:rFonts w:eastAsia="Times New Roman" w:cs="Times New Roman"/>
          <w:sz w:val="28"/>
          <w:szCs w:val="28"/>
        </w:rPr>
        <w:t xml:space="preserve">261 </w:t>
      </w:r>
      <w:r w:rsidR="00CC3AE4">
        <w:rPr>
          <w:rFonts w:eastAsia="Times New Roman" w:cs="Times New Roman"/>
          <w:sz w:val="28"/>
          <w:szCs w:val="28"/>
        </w:rPr>
        <w:t>where it was held that an affidavit which was not dated is curable under article 126 (2) (e) of the Constitution</w:t>
      </w:r>
    </w:p>
    <w:p w:rsidR="0041647F" w:rsidRPr="00A70B6C" w:rsidRDefault="0041647F" w:rsidP="00CC3AE4">
      <w:pPr>
        <w:spacing w:before="100" w:beforeAutospacing="1" w:after="100" w:afterAutospacing="1" w:line="240" w:lineRule="auto"/>
        <w:jc w:val="both"/>
        <w:rPr>
          <w:rFonts w:eastAsia="Times New Roman" w:cs="Times New Roman"/>
          <w:sz w:val="28"/>
          <w:szCs w:val="28"/>
        </w:rPr>
      </w:pPr>
      <w:r w:rsidRPr="00A70B6C">
        <w:rPr>
          <w:rFonts w:eastAsia="Times New Roman" w:cs="Times New Roman"/>
          <w:sz w:val="28"/>
          <w:szCs w:val="28"/>
        </w:rPr>
        <w:t xml:space="preserve">In further rejoinder, </w:t>
      </w:r>
      <w:r w:rsidR="00CC3AE4">
        <w:rPr>
          <w:rFonts w:eastAsia="Times New Roman" w:cs="Times New Roman"/>
          <w:sz w:val="28"/>
          <w:szCs w:val="28"/>
        </w:rPr>
        <w:t xml:space="preserve">the </w:t>
      </w:r>
      <w:r w:rsidR="000E0FAD">
        <w:rPr>
          <w:rFonts w:eastAsia="Times New Roman" w:cs="Times New Roman"/>
          <w:sz w:val="28"/>
          <w:szCs w:val="28"/>
        </w:rPr>
        <w:t>Applicant</w:t>
      </w:r>
      <w:r w:rsidR="00CC3AE4">
        <w:rPr>
          <w:rFonts w:eastAsia="Times New Roman" w:cs="Times New Roman"/>
          <w:sz w:val="28"/>
          <w:szCs w:val="28"/>
        </w:rPr>
        <w:t xml:space="preserve">’s </w:t>
      </w:r>
      <w:r w:rsidR="000E0FAD">
        <w:rPr>
          <w:rFonts w:eastAsia="Times New Roman" w:cs="Times New Roman"/>
          <w:sz w:val="28"/>
          <w:szCs w:val="28"/>
        </w:rPr>
        <w:t>Counsel</w:t>
      </w:r>
      <w:r w:rsidR="00CC3AE4">
        <w:rPr>
          <w:rFonts w:eastAsia="Times New Roman" w:cs="Times New Roman"/>
          <w:sz w:val="28"/>
          <w:szCs w:val="28"/>
        </w:rPr>
        <w:t xml:space="preserve"> </w:t>
      </w:r>
      <w:r w:rsidRPr="00A70B6C">
        <w:rPr>
          <w:rFonts w:eastAsia="Times New Roman" w:cs="Times New Roman"/>
          <w:sz w:val="28"/>
          <w:szCs w:val="28"/>
        </w:rPr>
        <w:t>reiterate</w:t>
      </w:r>
      <w:r w:rsidR="00CC3AE4">
        <w:rPr>
          <w:rFonts w:eastAsia="Times New Roman" w:cs="Times New Roman"/>
          <w:sz w:val="28"/>
          <w:szCs w:val="28"/>
        </w:rPr>
        <w:t>d</w:t>
      </w:r>
      <w:r w:rsidRPr="00A70B6C">
        <w:rPr>
          <w:rFonts w:eastAsia="Times New Roman" w:cs="Times New Roman"/>
          <w:sz w:val="28"/>
          <w:szCs w:val="28"/>
        </w:rPr>
        <w:t xml:space="preserve"> </w:t>
      </w:r>
      <w:r w:rsidR="00CC3AE4">
        <w:rPr>
          <w:rFonts w:eastAsia="Times New Roman" w:cs="Times New Roman"/>
          <w:sz w:val="28"/>
          <w:szCs w:val="28"/>
        </w:rPr>
        <w:t xml:space="preserve">earlier submissions and tried to demonstrate from the evidence controversies or triable issues of facts as to who owes money to the other. He prayed that the </w:t>
      </w:r>
      <w:r w:rsidR="000E0FAD">
        <w:rPr>
          <w:rFonts w:eastAsia="Times New Roman" w:cs="Times New Roman"/>
          <w:sz w:val="28"/>
          <w:szCs w:val="28"/>
        </w:rPr>
        <w:t>Applicant</w:t>
      </w:r>
      <w:r w:rsidRPr="00A70B6C">
        <w:rPr>
          <w:rFonts w:eastAsia="Times New Roman" w:cs="Times New Roman"/>
          <w:sz w:val="28"/>
          <w:szCs w:val="28"/>
        </w:rPr>
        <w:t xml:space="preserve"> is allowed unconditionally to appear and defend </w:t>
      </w:r>
      <w:r w:rsidR="00CC3AE4">
        <w:rPr>
          <w:rFonts w:eastAsia="Times New Roman" w:cs="Times New Roman"/>
          <w:sz w:val="28"/>
          <w:szCs w:val="28"/>
        </w:rPr>
        <w:t xml:space="preserve">High Court </w:t>
      </w:r>
      <w:r w:rsidRPr="00A70B6C">
        <w:rPr>
          <w:rFonts w:eastAsia="Times New Roman" w:cs="Times New Roman"/>
          <w:sz w:val="28"/>
          <w:szCs w:val="28"/>
        </w:rPr>
        <w:t>Civil Suit N</w:t>
      </w:r>
      <w:r w:rsidR="00CC3AE4">
        <w:rPr>
          <w:rFonts w:eastAsia="Times New Roman" w:cs="Times New Roman"/>
          <w:sz w:val="28"/>
          <w:szCs w:val="28"/>
        </w:rPr>
        <w:t>o</w:t>
      </w:r>
      <w:r w:rsidRPr="00A70B6C">
        <w:rPr>
          <w:rFonts w:eastAsia="Times New Roman" w:cs="Times New Roman"/>
          <w:sz w:val="28"/>
          <w:szCs w:val="28"/>
        </w:rPr>
        <w:t xml:space="preserve"> 840 of 2015.</w:t>
      </w:r>
    </w:p>
    <w:p w:rsidR="006750F5" w:rsidRPr="001A474A" w:rsidRDefault="0085289D" w:rsidP="00E3613D">
      <w:pPr>
        <w:jc w:val="both"/>
        <w:rPr>
          <w:b/>
          <w:sz w:val="28"/>
          <w:szCs w:val="28"/>
        </w:rPr>
      </w:pPr>
      <w:r w:rsidRPr="001A474A">
        <w:rPr>
          <w:b/>
          <w:sz w:val="28"/>
          <w:szCs w:val="28"/>
        </w:rPr>
        <w:t>Ruling</w:t>
      </w:r>
    </w:p>
    <w:p w:rsidR="005B1F52" w:rsidRDefault="005B1F52" w:rsidP="00E3613D">
      <w:pPr>
        <w:jc w:val="both"/>
        <w:rPr>
          <w:sz w:val="28"/>
          <w:szCs w:val="28"/>
        </w:rPr>
      </w:pPr>
      <w:r>
        <w:rPr>
          <w:sz w:val="28"/>
          <w:szCs w:val="28"/>
        </w:rPr>
        <w:t xml:space="preserve">I have carefully considered the </w:t>
      </w:r>
      <w:r w:rsidR="000E0FAD">
        <w:rPr>
          <w:sz w:val="28"/>
          <w:szCs w:val="28"/>
        </w:rPr>
        <w:t>Applicant</w:t>
      </w:r>
      <w:r w:rsidR="004A56A5">
        <w:rPr>
          <w:sz w:val="28"/>
          <w:szCs w:val="28"/>
        </w:rPr>
        <w:t>’</w:t>
      </w:r>
      <w:r>
        <w:rPr>
          <w:sz w:val="28"/>
          <w:szCs w:val="28"/>
        </w:rPr>
        <w:t xml:space="preserve">s application as well as the evidence adduced by way of affidavits in support and opposition to the application. I have also read through the written submissions of </w:t>
      </w:r>
      <w:r w:rsidR="000E0FAD">
        <w:rPr>
          <w:sz w:val="28"/>
          <w:szCs w:val="28"/>
        </w:rPr>
        <w:t>Counsel</w:t>
      </w:r>
      <w:r>
        <w:rPr>
          <w:sz w:val="28"/>
          <w:szCs w:val="28"/>
        </w:rPr>
        <w:t xml:space="preserve"> and considered the laws cited.</w:t>
      </w:r>
    </w:p>
    <w:p w:rsidR="005B1F52" w:rsidRDefault="005B1F52" w:rsidP="00E3613D">
      <w:pPr>
        <w:jc w:val="both"/>
        <w:rPr>
          <w:sz w:val="28"/>
          <w:szCs w:val="28"/>
        </w:rPr>
      </w:pPr>
      <w:r>
        <w:rPr>
          <w:sz w:val="28"/>
          <w:szCs w:val="28"/>
        </w:rPr>
        <w:t xml:space="preserve">The </w:t>
      </w:r>
      <w:r w:rsidR="000E0FAD">
        <w:rPr>
          <w:sz w:val="28"/>
          <w:szCs w:val="28"/>
        </w:rPr>
        <w:t>Respondent</w:t>
      </w:r>
      <w:r w:rsidR="004A56A5">
        <w:rPr>
          <w:sz w:val="28"/>
          <w:szCs w:val="28"/>
        </w:rPr>
        <w:t>’</w:t>
      </w:r>
      <w:r>
        <w:rPr>
          <w:sz w:val="28"/>
          <w:szCs w:val="28"/>
        </w:rPr>
        <w:t xml:space="preserve">s </w:t>
      </w:r>
      <w:r w:rsidR="000E0FAD">
        <w:rPr>
          <w:sz w:val="28"/>
          <w:szCs w:val="28"/>
        </w:rPr>
        <w:t>Counsel</w:t>
      </w:r>
      <w:r>
        <w:rPr>
          <w:sz w:val="28"/>
          <w:szCs w:val="28"/>
        </w:rPr>
        <w:t xml:space="preserve"> objected to the </w:t>
      </w:r>
      <w:r w:rsidR="000E0FAD">
        <w:rPr>
          <w:sz w:val="28"/>
          <w:szCs w:val="28"/>
        </w:rPr>
        <w:t>Applicant</w:t>
      </w:r>
      <w:r>
        <w:rPr>
          <w:sz w:val="28"/>
          <w:szCs w:val="28"/>
        </w:rPr>
        <w:t xml:space="preserve">’s application on the ground that the affidavit in support thereof </w:t>
      </w:r>
      <w:r w:rsidR="00C12D9B">
        <w:rPr>
          <w:sz w:val="28"/>
          <w:szCs w:val="28"/>
        </w:rPr>
        <w:t xml:space="preserve">and </w:t>
      </w:r>
      <w:r>
        <w:rPr>
          <w:sz w:val="28"/>
          <w:szCs w:val="28"/>
        </w:rPr>
        <w:t xml:space="preserve">attached exhibits do not conform to rule </w:t>
      </w:r>
      <w:r w:rsidR="00C12D9B">
        <w:rPr>
          <w:sz w:val="28"/>
          <w:szCs w:val="28"/>
        </w:rPr>
        <w:t>8</w:t>
      </w:r>
      <w:r>
        <w:rPr>
          <w:sz w:val="28"/>
          <w:szCs w:val="28"/>
        </w:rPr>
        <w:t xml:space="preserve"> of the schedule to the Commissioner for oath</w:t>
      </w:r>
      <w:r w:rsidR="004A56A5">
        <w:rPr>
          <w:sz w:val="28"/>
          <w:szCs w:val="28"/>
        </w:rPr>
        <w:t>s</w:t>
      </w:r>
      <w:r>
        <w:rPr>
          <w:sz w:val="28"/>
          <w:szCs w:val="28"/>
        </w:rPr>
        <w:t xml:space="preserve"> </w:t>
      </w:r>
      <w:r w:rsidR="004A56A5">
        <w:rPr>
          <w:sz w:val="28"/>
          <w:szCs w:val="28"/>
        </w:rPr>
        <w:t>(Advocates) Act</w:t>
      </w:r>
      <w:r>
        <w:rPr>
          <w:sz w:val="28"/>
          <w:szCs w:val="28"/>
        </w:rPr>
        <w:t>. The rule pr</w:t>
      </w:r>
      <w:r w:rsidR="004A56A5">
        <w:rPr>
          <w:sz w:val="28"/>
          <w:szCs w:val="28"/>
        </w:rPr>
        <w:t xml:space="preserve">escribes </w:t>
      </w:r>
      <w:r>
        <w:rPr>
          <w:sz w:val="28"/>
          <w:szCs w:val="28"/>
        </w:rPr>
        <w:t>that all exhibits to affidavits shall be securely sealed to the affidavits under the seal of the Commissioner and shall be marked with serial letters of identification. Secondly the forms of jurat and of identification of exhibits</w:t>
      </w:r>
      <w:r w:rsidR="004A56A5">
        <w:rPr>
          <w:sz w:val="28"/>
          <w:szCs w:val="28"/>
        </w:rPr>
        <w:t xml:space="preserve"> shall be those set out in the T</w:t>
      </w:r>
      <w:r>
        <w:rPr>
          <w:sz w:val="28"/>
          <w:szCs w:val="28"/>
        </w:rPr>
        <w:t xml:space="preserve">hird </w:t>
      </w:r>
      <w:r w:rsidR="004A56A5">
        <w:rPr>
          <w:sz w:val="28"/>
          <w:szCs w:val="28"/>
        </w:rPr>
        <w:t>S</w:t>
      </w:r>
      <w:r>
        <w:rPr>
          <w:sz w:val="28"/>
          <w:szCs w:val="28"/>
        </w:rPr>
        <w:t>chedule to the rules.</w:t>
      </w:r>
    </w:p>
    <w:p w:rsidR="005B1F52" w:rsidRDefault="005B1F52" w:rsidP="00E3613D">
      <w:pPr>
        <w:jc w:val="both"/>
        <w:rPr>
          <w:sz w:val="28"/>
          <w:szCs w:val="28"/>
        </w:rPr>
      </w:pPr>
      <w:r>
        <w:rPr>
          <w:sz w:val="28"/>
          <w:szCs w:val="28"/>
        </w:rPr>
        <w:t xml:space="preserve">I have accordingly considered the affidavits and it is true that they do not conform to the format in the </w:t>
      </w:r>
      <w:r w:rsidR="004A56A5">
        <w:rPr>
          <w:sz w:val="28"/>
          <w:szCs w:val="28"/>
        </w:rPr>
        <w:t>Third S</w:t>
      </w:r>
      <w:r>
        <w:rPr>
          <w:sz w:val="28"/>
          <w:szCs w:val="28"/>
        </w:rPr>
        <w:t xml:space="preserve">chedule to the Commissioner for </w:t>
      </w:r>
      <w:r w:rsidR="004A56A5">
        <w:rPr>
          <w:sz w:val="28"/>
          <w:szCs w:val="28"/>
        </w:rPr>
        <w:t>O</w:t>
      </w:r>
      <w:r>
        <w:rPr>
          <w:sz w:val="28"/>
          <w:szCs w:val="28"/>
        </w:rPr>
        <w:t xml:space="preserve">aths </w:t>
      </w:r>
      <w:r w:rsidR="004A56A5">
        <w:rPr>
          <w:sz w:val="28"/>
          <w:szCs w:val="28"/>
        </w:rPr>
        <w:t>(Advocates) A</w:t>
      </w:r>
      <w:r>
        <w:rPr>
          <w:sz w:val="28"/>
          <w:szCs w:val="28"/>
        </w:rPr>
        <w:t xml:space="preserve">ct though they are </w:t>
      </w:r>
      <w:r w:rsidR="00C12D9B">
        <w:rPr>
          <w:sz w:val="28"/>
          <w:szCs w:val="28"/>
        </w:rPr>
        <w:t xml:space="preserve">variously </w:t>
      </w:r>
      <w:r>
        <w:rPr>
          <w:sz w:val="28"/>
          <w:szCs w:val="28"/>
        </w:rPr>
        <w:t>endorsed by the Commissioner for oath.</w:t>
      </w:r>
    </w:p>
    <w:p w:rsidR="0085289D" w:rsidRDefault="005B1F52" w:rsidP="00E3613D">
      <w:pPr>
        <w:jc w:val="both"/>
        <w:rPr>
          <w:sz w:val="28"/>
          <w:szCs w:val="28"/>
        </w:rPr>
      </w:pPr>
      <w:r>
        <w:rPr>
          <w:sz w:val="28"/>
          <w:szCs w:val="28"/>
        </w:rPr>
        <w:t xml:space="preserve">The question is whether this is defective and renders the documents inadmissible. The Commissioner for Oaths (Advocates) Act </w:t>
      </w:r>
      <w:r w:rsidR="004A56A5">
        <w:rPr>
          <w:sz w:val="28"/>
          <w:szCs w:val="28"/>
        </w:rPr>
        <w:t>C</w:t>
      </w:r>
      <w:r>
        <w:rPr>
          <w:sz w:val="28"/>
          <w:szCs w:val="28"/>
        </w:rPr>
        <w:t xml:space="preserve">ap 5 </w:t>
      </w:r>
      <w:r w:rsidR="004A56A5">
        <w:rPr>
          <w:sz w:val="28"/>
          <w:szCs w:val="28"/>
        </w:rPr>
        <w:t>L</w:t>
      </w:r>
      <w:r>
        <w:rPr>
          <w:sz w:val="28"/>
          <w:szCs w:val="28"/>
        </w:rPr>
        <w:t xml:space="preserve">aws of Uganda deals with the duties and powers of commissioners </w:t>
      </w:r>
      <w:r w:rsidR="004A56A5">
        <w:rPr>
          <w:sz w:val="28"/>
          <w:szCs w:val="28"/>
        </w:rPr>
        <w:t xml:space="preserve">for </w:t>
      </w:r>
      <w:r>
        <w:rPr>
          <w:sz w:val="28"/>
          <w:szCs w:val="28"/>
        </w:rPr>
        <w:t xml:space="preserve">oath. It imposes duties on commissioners for oaths and I agree with the </w:t>
      </w:r>
      <w:r w:rsidR="000E0FAD">
        <w:rPr>
          <w:sz w:val="28"/>
          <w:szCs w:val="28"/>
        </w:rPr>
        <w:t>Applicant</w:t>
      </w:r>
      <w:r w:rsidR="004A56A5">
        <w:rPr>
          <w:sz w:val="28"/>
          <w:szCs w:val="28"/>
        </w:rPr>
        <w:t>’</w:t>
      </w:r>
      <w:r>
        <w:rPr>
          <w:sz w:val="28"/>
          <w:szCs w:val="28"/>
        </w:rPr>
        <w:t xml:space="preserve">s </w:t>
      </w:r>
      <w:r w:rsidR="000E0FAD">
        <w:rPr>
          <w:sz w:val="28"/>
          <w:szCs w:val="28"/>
        </w:rPr>
        <w:t>Counsel</w:t>
      </w:r>
      <w:r>
        <w:rPr>
          <w:sz w:val="28"/>
          <w:szCs w:val="28"/>
        </w:rPr>
        <w:t xml:space="preserve"> that the</w:t>
      </w:r>
      <w:r w:rsidR="00C12D9B">
        <w:rPr>
          <w:sz w:val="28"/>
          <w:szCs w:val="28"/>
        </w:rPr>
        <w:t>y</w:t>
      </w:r>
      <w:r>
        <w:rPr>
          <w:sz w:val="28"/>
          <w:szCs w:val="28"/>
        </w:rPr>
        <w:t xml:space="preserve"> cannot impose duties on the deponent. The </w:t>
      </w:r>
      <w:r w:rsidR="000E0FAD">
        <w:rPr>
          <w:sz w:val="28"/>
          <w:szCs w:val="28"/>
        </w:rPr>
        <w:t>Respondent</w:t>
      </w:r>
      <w:r w:rsidR="004A56A5">
        <w:rPr>
          <w:sz w:val="28"/>
          <w:szCs w:val="28"/>
        </w:rPr>
        <w:t>’</w:t>
      </w:r>
      <w:r>
        <w:rPr>
          <w:sz w:val="28"/>
          <w:szCs w:val="28"/>
        </w:rPr>
        <w:t xml:space="preserve">s </w:t>
      </w:r>
      <w:r w:rsidR="000E0FAD">
        <w:rPr>
          <w:sz w:val="28"/>
          <w:szCs w:val="28"/>
        </w:rPr>
        <w:t>Counsel</w:t>
      </w:r>
      <w:r w:rsidR="00CC3AE4">
        <w:rPr>
          <w:sz w:val="28"/>
          <w:szCs w:val="28"/>
        </w:rPr>
        <w:t xml:space="preserve"> relied on the case of </w:t>
      </w:r>
      <w:r w:rsidR="00CC3AE4" w:rsidRPr="00CC3AE4">
        <w:rPr>
          <w:b/>
          <w:sz w:val="28"/>
          <w:szCs w:val="28"/>
        </w:rPr>
        <w:t>Solomon S</w:t>
      </w:r>
      <w:r w:rsidRPr="00CC3AE4">
        <w:rPr>
          <w:b/>
          <w:sz w:val="28"/>
          <w:szCs w:val="28"/>
        </w:rPr>
        <w:t>oftware (EA) Ltd and another versus Microsoft Corp [2003] 1 EA page 300</w:t>
      </w:r>
      <w:r w:rsidR="000F7CCB">
        <w:rPr>
          <w:sz w:val="28"/>
          <w:szCs w:val="28"/>
        </w:rPr>
        <w:t xml:space="preserve">. In </w:t>
      </w:r>
      <w:r w:rsidR="000F7CCB">
        <w:rPr>
          <w:sz w:val="28"/>
          <w:szCs w:val="28"/>
        </w:rPr>
        <w:lastRenderedPageBreak/>
        <w:t>that case each of the affidavits had been stamped by the Commissioner for oath. The High Court sitting at Mombasa held that if the affidavit was to be accepted the exhibits would be thrown out. He relied on an earlier case in which the affidavits attachments were stamped without any signature. The court held that an affidavit which does not conform</w:t>
      </w:r>
      <w:r w:rsidR="00C12D9B">
        <w:rPr>
          <w:sz w:val="28"/>
          <w:szCs w:val="28"/>
        </w:rPr>
        <w:t xml:space="preserve"> to the provisions of statute </w:t>
      </w:r>
      <w:r w:rsidR="000F7CCB">
        <w:rPr>
          <w:sz w:val="28"/>
          <w:szCs w:val="28"/>
        </w:rPr>
        <w:t xml:space="preserve">as to form cannot be admitted under the </w:t>
      </w:r>
      <w:r w:rsidR="004A56A5">
        <w:rPr>
          <w:sz w:val="28"/>
          <w:szCs w:val="28"/>
        </w:rPr>
        <w:t>Civil Procedure R</w:t>
      </w:r>
      <w:r w:rsidR="000F7CCB">
        <w:rPr>
          <w:sz w:val="28"/>
          <w:szCs w:val="28"/>
        </w:rPr>
        <w:t>ules and upheld the objection.</w:t>
      </w:r>
    </w:p>
    <w:p w:rsidR="000F7CCB" w:rsidRDefault="000F7CCB" w:rsidP="00E3613D">
      <w:pPr>
        <w:jc w:val="both"/>
        <w:rPr>
          <w:sz w:val="28"/>
          <w:szCs w:val="28"/>
        </w:rPr>
      </w:pPr>
      <w:r>
        <w:rPr>
          <w:sz w:val="28"/>
          <w:szCs w:val="28"/>
        </w:rPr>
        <w:t xml:space="preserve">The present affidavit </w:t>
      </w:r>
      <w:r w:rsidR="004A56A5">
        <w:rPr>
          <w:sz w:val="28"/>
          <w:szCs w:val="28"/>
        </w:rPr>
        <w:t xml:space="preserve">has </w:t>
      </w:r>
      <w:r>
        <w:rPr>
          <w:sz w:val="28"/>
          <w:szCs w:val="28"/>
        </w:rPr>
        <w:t xml:space="preserve">evidence which describes each attachment and </w:t>
      </w:r>
      <w:r w:rsidR="00DA3872">
        <w:rPr>
          <w:sz w:val="28"/>
          <w:szCs w:val="28"/>
        </w:rPr>
        <w:t>is</w:t>
      </w:r>
      <w:r w:rsidR="00C12D9B">
        <w:rPr>
          <w:sz w:val="28"/>
          <w:szCs w:val="28"/>
        </w:rPr>
        <w:t xml:space="preserve"> </w:t>
      </w:r>
      <w:r>
        <w:rPr>
          <w:sz w:val="28"/>
          <w:szCs w:val="28"/>
        </w:rPr>
        <w:t>also marked in Latin characters serially</w:t>
      </w:r>
      <w:r w:rsidR="004A56A5">
        <w:rPr>
          <w:sz w:val="28"/>
          <w:szCs w:val="28"/>
        </w:rPr>
        <w:t xml:space="preserve"> which math both in the affidavit and in the attachment</w:t>
      </w:r>
      <w:r>
        <w:rPr>
          <w:sz w:val="28"/>
          <w:szCs w:val="28"/>
        </w:rPr>
        <w:t>. Secondly they are endorse</w:t>
      </w:r>
      <w:r w:rsidR="00C12D9B">
        <w:rPr>
          <w:sz w:val="28"/>
          <w:szCs w:val="28"/>
        </w:rPr>
        <w:t>d by the Commissioner for oath</w:t>
      </w:r>
      <w:r>
        <w:rPr>
          <w:sz w:val="28"/>
          <w:szCs w:val="28"/>
        </w:rPr>
        <w:t xml:space="preserve">s though his stamp is not in the format prescribed under </w:t>
      </w:r>
      <w:r w:rsidR="004A56A5">
        <w:rPr>
          <w:sz w:val="28"/>
          <w:szCs w:val="28"/>
        </w:rPr>
        <w:t>the Third S</w:t>
      </w:r>
      <w:r>
        <w:rPr>
          <w:sz w:val="28"/>
          <w:szCs w:val="28"/>
        </w:rPr>
        <w:t xml:space="preserve">chedule </w:t>
      </w:r>
      <w:r w:rsidR="004A56A5">
        <w:rPr>
          <w:sz w:val="28"/>
          <w:szCs w:val="28"/>
        </w:rPr>
        <w:t>to the Commissioner for O</w:t>
      </w:r>
      <w:r>
        <w:rPr>
          <w:sz w:val="28"/>
          <w:szCs w:val="28"/>
        </w:rPr>
        <w:t xml:space="preserve">ath </w:t>
      </w:r>
      <w:r w:rsidR="004A56A5">
        <w:rPr>
          <w:sz w:val="28"/>
          <w:szCs w:val="28"/>
        </w:rPr>
        <w:t>(Advocates) A</w:t>
      </w:r>
      <w:r>
        <w:rPr>
          <w:sz w:val="28"/>
          <w:szCs w:val="28"/>
        </w:rPr>
        <w:t>ct. The Commissioner is supposed to identify an exhibit by indicating that this is the exhibit marked with the Latin characters referred to in the affidavit.</w:t>
      </w:r>
    </w:p>
    <w:p w:rsidR="0037227A" w:rsidRDefault="000F7CCB" w:rsidP="00E3613D">
      <w:pPr>
        <w:jc w:val="both"/>
        <w:rPr>
          <w:sz w:val="28"/>
          <w:szCs w:val="28"/>
        </w:rPr>
      </w:pPr>
      <w:r>
        <w:rPr>
          <w:sz w:val="28"/>
          <w:szCs w:val="28"/>
        </w:rPr>
        <w:t>The requireme</w:t>
      </w:r>
      <w:r w:rsidR="004A56A5">
        <w:rPr>
          <w:sz w:val="28"/>
          <w:szCs w:val="28"/>
        </w:rPr>
        <w:t xml:space="preserve">nt is prescribed by regulation 9 </w:t>
      </w:r>
      <w:r>
        <w:rPr>
          <w:sz w:val="28"/>
          <w:szCs w:val="28"/>
        </w:rPr>
        <w:t>of the sc</w:t>
      </w:r>
      <w:r w:rsidR="004A56A5">
        <w:rPr>
          <w:sz w:val="28"/>
          <w:szCs w:val="28"/>
        </w:rPr>
        <w:t>hedule to the Commissioner for O</w:t>
      </w:r>
      <w:r>
        <w:rPr>
          <w:sz w:val="28"/>
          <w:szCs w:val="28"/>
        </w:rPr>
        <w:t xml:space="preserve">aths </w:t>
      </w:r>
      <w:r w:rsidR="004A56A5">
        <w:rPr>
          <w:sz w:val="28"/>
          <w:szCs w:val="28"/>
        </w:rPr>
        <w:t>(Advocates) A</w:t>
      </w:r>
      <w:r>
        <w:rPr>
          <w:sz w:val="28"/>
          <w:szCs w:val="28"/>
        </w:rPr>
        <w:t xml:space="preserve">ct known as the Commissioner for </w:t>
      </w:r>
      <w:r w:rsidR="004A56A5">
        <w:rPr>
          <w:sz w:val="28"/>
          <w:szCs w:val="28"/>
        </w:rPr>
        <w:t>Oaths R</w:t>
      </w:r>
      <w:r>
        <w:rPr>
          <w:sz w:val="28"/>
          <w:szCs w:val="28"/>
        </w:rPr>
        <w:t xml:space="preserve">ules. I have carefully considered the facts and there is no doubt as to which document or documents the deponent relies upon. Each of the documents are clearly identified in the body of the affidavit itself and attached. They are endorsed by the Commissioner for oath albeit not in the statutory format. Failure to identify the affidavits by the Commissioner for oath is a problem of form and not substance because the documents referred to are clearly identifiable and for that reason it is an irregularity which will not render the affidavit defective. It is also not </w:t>
      </w:r>
      <w:r w:rsidR="004A56A5">
        <w:rPr>
          <w:sz w:val="28"/>
          <w:szCs w:val="28"/>
        </w:rPr>
        <w:t xml:space="preserve">a sound </w:t>
      </w:r>
      <w:r>
        <w:rPr>
          <w:sz w:val="28"/>
          <w:szCs w:val="28"/>
        </w:rPr>
        <w:t xml:space="preserve">basis for striking out the </w:t>
      </w:r>
      <w:r w:rsidR="000E0FAD">
        <w:rPr>
          <w:sz w:val="28"/>
          <w:szCs w:val="28"/>
        </w:rPr>
        <w:t>Applicant</w:t>
      </w:r>
      <w:r w:rsidR="00CC3AE4">
        <w:rPr>
          <w:sz w:val="28"/>
          <w:szCs w:val="28"/>
        </w:rPr>
        <w:t>’</w:t>
      </w:r>
      <w:r>
        <w:rPr>
          <w:sz w:val="28"/>
          <w:szCs w:val="28"/>
        </w:rPr>
        <w:t xml:space="preserve">s exhibits or affidavit. Moreover in paragraph 4 of the affidavit in reply Mr Praveen Kumar also makes reference to the attachments in the affidavit in support of the application and particularly makes specific reply </w:t>
      </w:r>
      <w:r w:rsidR="008452C1">
        <w:rPr>
          <w:sz w:val="28"/>
          <w:szCs w:val="28"/>
        </w:rPr>
        <w:t xml:space="preserve">to </w:t>
      </w:r>
      <w:r>
        <w:rPr>
          <w:sz w:val="28"/>
          <w:szCs w:val="28"/>
        </w:rPr>
        <w:t>the documents attached. In those circumstances no prejudice has been occasioned to the</w:t>
      </w:r>
      <w:r w:rsidR="00244213">
        <w:rPr>
          <w:sz w:val="28"/>
          <w:szCs w:val="28"/>
        </w:rPr>
        <w:t xml:space="preserve"> </w:t>
      </w:r>
      <w:r w:rsidR="000E0FAD">
        <w:rPr>
          <w:sz w:val="28"/>
          <w:szCs w:val="28"/>
        </w:rPr>
        <w:t>Respondent</w:t>
      </w:r>
      <w:r w:rsidR="00244213">
        <w:rPr>
          <w:sz w:val="28"/>
          <w:szCs w:val="28"/>
        </w:rPr>
        <w:t xml:space="preserve"> and therefore there would be no miscarriage of justice if the status quo is maintained.</w:t>
      </w:r>
      <w:r w:rsidR="0037227A">
        <w:rPr>
          <w:sz w:val="28"/>
          <w:szCs w:val="28"/>
        </w:rPr>
        <w:t xml:space="preserve"> Moreover the objection was made belatedly after written submissions were directed. Such an objection has to be made before the hearing of the merits of the application and in the very least it ought to have been intimated to the court </w:t>
      </w:r>
      <w:r w:rsidR="0037227A">
        <w:rPr>
          <w:sz w:val="28"/>
          <w:szCs w:val="28"/>
        </w:rPr>
        <w:lastRenderedPageBreak/>
        <w:t xml:space="preserve">and to the </w:t>
      </w:r>
      <w:r w:rsidR="000E0FAD">
        <w:rPr>
          <w:sz w:val="28"/>
          <w:szCs w:val="28"/>
        </w:rPr>
        <w:t>Applicant</w:t>
      </w:r>
      <w:r w:rsidR="0037227A">
        <w:rPr>
          <w:sz w:val="28"/>
          <w:szCs w:val="28"/>
        </w:rPr>
        <w:t xml:space="preserve"> that there would be an objection to the application on the ground of competence. For th</w:t>
      </w:r>
      <w:r w:rsidR="004A56A5">
        <w:rPr>
          <w:sz w:val="28"/>
          <w:szCs w:val="28"/>
        </w:rPr>
        <w:t xml:space="preserve">e above </w:t>
      </w:r>
      <w:r w:rsidR="0037227A">
        <w:rPr>
          <w:sz w:val="28"/>
          <w:szCs w:val="28"/>
        </w:rPr>
        <w:t xml:space="preserve">reasons the </w:t>
      </w:r>
      <w:r w:rsidR="000E0FAD">
        <w:rPr>
          <w:sz w:val="28"/>
          <w:szCs w:val="28"/>
        </w:rPr>
        <w:t>Respondent</w:t>
      </w:r>
      <w:r w:rsidR="00CC3AE4">
        <w:rPr>
          <w:sz w:val="28"/>
          <w:szCs w:val="28"/>
        </w:rPr>
        <w:t>’</w:t>
      </w:r>
      <w:r w:rsidR="0037227A">
        <w:rPr>
          <w:sz w:val="28"/>
          <w:szCs w:val="28"/>
        </w:rPr>
        <w:t>s objection is overruled.</w:t>
      </w:r>
    </w:p>
    <w:p w:rsidR="0037227A" w:rsidRDefault="0037227A" w:rsidP="00E3613D">
      <w:pPr>
        <w:jc w:val="both"/>
        <w:rPr>
          <w:sz w:val="28"/>
          <w:szCs w:val="28"/>
        </w:rPr>
      </w:pPr>
      <w:r>
        <w:rPr>
          <w:sz w:val="28"/>
          <w:szCs w:val="28"/>
        </w:rPr>
        <w:t xml:space="preserve">The second question is whether the </w:t>
      </w:r>
      <w:r w:rsidR="000E0FAD">
        <w:rPr>
          <w:sz w:val="28"/>
          <w:szCs w:val="28"/>
        </w:rPr>
        <w:t>Applicant</w:t>
      </w:r>
      <w:r w:rsidR="00CC3AE4">
        <w:rPr>
          <w:sz w:val="28"/>
          <w:szCs w:val="28"/>
        </w:rPr>
        <w:t>’</w:t>
      </w:r>
      <w:r>
        <w:rPr>
          <w:sz w:val="28"/>
          <w:szCs w:val="28"/>
        </w:rPr>
        <w:t xml:space="preserve">s application discloses triable issues of fact or law. The </w:t>
      </w:r>
      <w:r w:rsidR="000E0FAD">
        <w:rPr>
          <w:sz w:val="28"/>
          <w:szCs w:val="28"/>
        </w:rPr>
        <w:t>Plaintiff</w:t>
      </w:r>
      <w:r w:rsidR="0053188E">
        <w:rPr>
          <w:sz w:val="28"/>
          <w:szCs w:val="28"/>
        </w:rPr>
        <w:t>’</w:t>
      </w:r>
      <w:r>
        <w:rPr>
          <w:sz w:val="28"/>
          <w:szCs w:val="28"/>
        </w:rPr>
        <w:t xml:space="preserve">s claim is for a sum of Uganda shillings 60,000,000/= for goods supplied to the </w:t>
      </w:r>
      <w:r w:rsidR="000E0FAD">
        <w:rPr>
          <w:sz w:val="28"/>
          <w:szCs w:val="28"/>
        </w:rPr>
        <w:t>Defendant</w:t>
      </w:r>
      <w:r>
        <w:rPr>
          <w:sz w:val="28"/>
          <w:szCs w:val="28"/>
        </w:rPr>
        <w:t xml:space="preserve">. The </w:t>
      </w:r>
      <w:r w:rsidR="000E0FAD">
        <w:rPr>
          <w:sz w:val="28"/>
          <w:szCs w:val="28"/>
        </w:rPr>
        <w:t>Plaintiff</w:t>
      </w:r>
      <w:r>
        <w:rPr>
          <w:sz w:val="28"/>
          <w:szCs w:val="28"/>
        </w:rPr>
        <w:t xml:space="preserve"> relies on certain Orient </w:t>
      </w:r>
      <w:r w:rsidR="0053188E">
        <w:rPr>
          <w:sz w:val="28"/>
          <w:szCs w:val="28"/>
        </w:rPr>
        <w:t>B</w:t>
      </w:r>
      <w:r>
        <w:rPr>
          <w:sz w:val="28"/>
          <w:szCs w:val="28"/>
        </w:rPr>
        <w:t xml:space="preserve">ank Ltd the company cheques </w:t>
      </w:r>
      <w:r w:rsidR="0053188E">
        <w:rPr>
          <w:sz w:val="28"/>
          <w:szCs w:val="28"/>
        </w:rPr>
        <w:t xml:space="preserve">drawn </w:t>
      </w:r>
      <w:r>
        <w:rPr>
          <w:sz w:val="28"/>
          <w:szCs w:val="28"/>
        </w:rPr>
        <w:t xml:space="preserve">by the </w:t>
      </w:r>
      <w:r w:rsidR="000E0FAD">
        <w:rPr>
          <w:sz w:val="28"/>
          <w:szCs w:val="28"/>
        </w:rPr>
        <w:t>Defendant</w:t>
      </w:r>
      <w:r>
        <w:rPr>
          <w:sz w:val="28"/>
          <w:szCs w:val="28"/>
        </w:rPr>
        <w:t>/</w:t>
      </w:r>
      <w:r w:rsidR="000E0FAD">
        <w:rPr>
          <w:sz w:val="28"/>
          <w:szCs w:val="28"/>
        </w:rPr>
        <w:t>Applicant</w:t>
      </w:r>
      <w:r>
        <w:rPr>
          <w:sz w:val="28"/>
          <w:szCs w:val="28"/>
        </w:rPr>
        <w:t xml:space="preserve"> all dated 28</w:t>
      </w:r>
      <w:r w:rsidRPr="0053188E">
        <w:rPr>
          <w:sz w:val="28"/>
          <w:szCs w:val="28"/>
          <w:vertAlign w:val="superscript"/>
        </w:rPr>
        <w:t>th</w:t>
      </w:r>
      <w:r w:rsidR="0053188E">
        <w:rPr>
          <w:sz w:val="28"/>
          <w:szCs w:val="28"/>
        </w:rPr>
        <w:t xml:space="preserve"> </w:t>
      </w:r>
      <w:r>
        <w:rPr>
          <w:sz w:val="28"/>
          <w:szCs w:val="28"/>
        </w:rPr>
        <w:t xml:space="preserve">of September 2015. The cheques are attached to the plaint as annexure "B". The cheques were presented on 1 October 2015 and sent to the honouring bank on 5 October 2015. According to the affidavit in support of the application, the cheques forming the crux of the </w:t>
      </w:r>
      <w:r w:rsidR="000E0FAD">
        <w:rPr>
          <w:sz w:val="28"/>
          <w:szCs w:val="28"/>
        </w:rPr>
        <w:t>Plaintiff</w:t>
      </w:r>
      <w:r w:rsidR="00CC3AE4">
        <w:rPr>
          <w:sz w:val="28"/>
          <w:szCs w:val="28"/>
        </w:rPr>
        <w:t>’</w:t>
      </w:r>
      <w:r>
        <w:rPr>
          <w:sz w:val="28"/>
          <w:szCs w:val="28"/>
        </w:rPr>
        <w:t xml:space="preserve">s suit were issued in 2012 as security for dealings. </w:t>
      </w:r>
      <w:r w:rsidR="00DA3872">
        <w:rPr>
          <w:sz w:val="28"/>
          <w:szCs w:val="28"/>
        </w:rPr>
        <w:t xml:space="preserve">Before the cheques which bounced were deposited by the </w:t>
      </w:r>
      <w:r w:rsidR="000E0FAD">
        <w:rPr>
          <w:sz w:val="28"/>
          <w:szCs w:val="28"/>
        </w:rPr>
        <w:t>Respondent</w:t>
      </w:r>
      <w:r w:rsidR="00DA3872">
        <w:rPr>
          <w:sz w:val="28"/>
          <w:szCs w:val="28"/>
        </w:rPr>
        <w:t xml:space="preserve">, they notified the </w:t>
      </w:r>
      <w:r w:rsidR="000E0FAD">
        <w:rPr>
          <w:sz w:val="28"/>
          <w:szCs w:val="28"/>
        </w:rPr>
        <w:t>Respondent</w:t>
      </w:r>
      <w:r w:rsidR="00DA3872">
        <w:rPr>
          <w:sz w:val="28"/>
          <w:szCs w:val="28"/>
        </w:rPr>
        <w:t xml:space="preserve"> in a letter recalling the cheques and the letter attached is annexure "H" and also annexure I".</w:t>
      </w:r>
    </w:p>
    <w:p w:rsidR="0037227A" w:rsidRDefault="0037227A" w:rsidP="00E3613D">
      <w:pPr>
        <w:jc w:val="both"/>
        <w:rPr>
          <w:sz w:val="28"/>
          <w:szCs w:val="28"/>
        </w:rPr>
      </w:pPr>
      <w:r>
        <w:rPr>
          <w:sz w:val="28"/>
          <w:szCs w:val="28"/>
        </w:rPr>
        <w:t>I have carefully considered this to letters</w:t>
      </w:r>
      <w:r w:rsidR="00CC3AE4">
        <w:rPr>
          <w:sz w:val="28"/>
          <w:szCs w:val="28"/>
        </w:rPr>
        <w:t xml:space="preserve"> dated </w:t>
      </w:r>
      <w:r>
        <w:rPr>
          <w:sz w:val="28"/>
          <w:szCs w:val="28"/>
        </w:rPr>
        <w:t xml:space="preserve">1 October 2015 the </w:t>
      </w:r>
      <w:r w:rsidR="000E0FAD">
        <w:rPr>
          <w:sz w:val="28"/>
          <w:szCs w:val="28"/>
        </w:rPr>
        <w:t>Plaintiff</w:t>
      </w:r>
      <w:r>
        <w:rPr>
          <w:sz w:val="28"/>
          <w:szCs w:val="28"/>
        </w:rPr>
        <w:t xml:space="preserve">'s </w:t>
      </w:r>
      <w:r w:rsidR="000E0FAD">
        <w:rPr>
          <w:sz w:val="28"/>
          <w:szCs w:val="28"/>
        </w:rPr>
        <w:t>Counsel</w:t>
      </w:r>
      <w:r>
        <w:rPr>
          <w:sz w:val="28"/>
          <w:szCs w:val="28"/>
        </w:rPr>
        <w:t xml:space="preserve">s wrote demanding payment </w:t>
      </w:r>
      <w:r w:rsidR="00D15D4A">
        <w:rPr>
          <w:sz w:val="28"/>
          <w:szCs w:val="28"/>
        </w:rPr>
        <w:t xml:space="preserve">within seven days </w:t>
      </w:r>
      <w:r>
        <w:rPr>
          <w:sz w:val="28"/>
          <w:szCs w:val="28"/>
        </w:rPr>
        <w:t xml:space="preserve">of Uganda shillings 56,769,503/= and 10% more for their professional fees. Secondly on 5 October 2015 the </w:t>
      </w:r>
      <w:r w:rsidR="000E0FAD">
        <w:rPr>
          <w:sz w:val="28"/>
          <w:szCs w:val="28"/>
        </w:rPr>
        <w:t>Applicant</w:t>
      </w:r>
      <w:r w:rsidR="00D15D4A">
        <w:rPr>
          <w:sz w:val="28"/>
          <w:szCs w:val="28"/>
        </w:rPr>
        <w:t xml:space="preserve">’s </w:t>
      </w:r>
      <w:r w:rsidR="000E0FAD">
        <w:rPr>
          <w:sz w:val="28"/>
          <w:szCs w:val="28"/>
        </w:rPr>
        <w:t>Counsel</w:t>
      </w:r>
      <w:r w:rsidR="00D15D4A">
        <w:rPr>
          <w:sz w:val="28"/>
          <w:szCs w:val="28"/>
        </w:rPr>
        <w:t xml:space="preserve"> </w:t>
      </w:r>
      <w:r>
        <w:rPr>
          <w:sz w:val="28"/>
          <w:szCs w:val="28"/>
        </w:rPr>
        <w:t xml:space="preserve">wrote to the </w:t>
      </w:r>
      <w:r w:rsidR="000E0FAD">
        <w:rPr>
          <w:sz w:val="28"/>
          <w:szCs w:val="28"/>
        </w:rPr>
        <w:t>Plaintiff</w:t>
      </w:r>
      <w:r w:rsidR="00CC3AE4">
        <w:rPr>
          <w:sz w:val="28"/>
          <w:szCs w:val="28"/>
        </w:rPr>
        <w:t>’</w:t>
      </w:r>
      <w:r>
        <w:rPr>
          <w:sz w:val="28"/>
          <w:szCs w:val="28"/>
        </w:rPr>
        <w:t>s lawyers on the same subject. In the letter the</w:t>
      </w:r>
      <w:r w:rsidR="00D15D4A">
        <w:rPr>
          <w:sz w:val="28"/>
          <w:szCs w:val="28"/>
        </w:rPr>
        <w:t>y</w:t>
      </w:r>
      <w:r>
        <w:rPr>
          <w:sz w:val="28"/>
          <w:szCs w:val="28"/>
        </w:rPr>
        <w:t xml:space="preserve"> </w:t>
      </w:r>
      <w:r w:rsidR="00D15D4A">
        <w:rPr>
          <w:sz w:val="28"/>
          <w:szCs w:val="28"/>
        </w:rPr>
        <w:t xml:space="preserve">wrote </w:t>
      </w:r>
      <w:r>
        <w:rPr>
          <w:sz w:val="28"/>
          <w:szCs w:val="28"/>
        </w:rPr>
        <w:t xml:space="preserve">that the books revealed that it was the </w:t>
      </w:r>
      <w:r w:rsidR="000E0FAD">
        <w:rPr>
          <w:sz w:val="28"/>
          <w:szCs w:val="28"/>
        </w:rPr>
        <w:t>Respondent</w:t>
      </w:r>
      <w:r>
        <w:rPr>
          <w:sz w:val="28"/>
          <w:szCs w:val="28"/>
        </w:rPr>
        <w:t xml:space="preserve"> who owed the </w:t>
      </w:r>
      <w:r w:rsidR="000E0FAD">
        <w:rPr>
          <w:sz w:val="28"/>
          <w:szCs w:val="28"/>
        </w:rPr>
        <w:t>Applicant</w:t>
      </w:r>
      <w:r>
        <w:rPr>
          <w:sz w:val="28"/>
          <w:szCs w:val="28"/>
        </w:rPr>
        <w:t xml:space="preserve"> Uganda shillings 58,200,000/=. Th</w:t>
      </w:r>
      <w:r w:rsidR="00D15D4A">
        <w:rPr>
          <w:sz w:val="28"/>
          <w:szCs w:val="28"/>
        </w:rPr>
        <w:t>ey also wrote th</w:t>
      </w:r>
      <w:r>
        <w:rPr>
          <w:sz w:val="28"/>
          <w:szCs w:val="28"/>
        </w:rPr>
        <w:t xml:space="preserve">at there was no mention of the consignment of goods which was returned by the </w:t>
      </w:r>
      <w:r w:rsidR="000E0FAD">
        <w:rPr>
          <w:sz w:val="28"/>
          <w:szCs w:val="28"/>
        </w:rPr>
        <w:t>Applicant</w:t>
      </w:r>
      <w:r>
        <w:rPr>
          <w:sz w:val="28"/>
          <w:szCs w:val="28"/>
        </w:rPr>
        <w:t xml:space="preserve"> which information was well-known.</w:t>
      </w:r>
    </w:p>
    <w:p w:rsidR="006750F5" w:rsidRDefault="00CC3AE4" w:rsidP="00E3613D">
      <w:pPr>
        <w:jc w:val="both"/>
        <w:rPr>
          <w:sz w:val="28"/>
          <w:szCs w:val="28"/>
        </w:rPr>
      </w:pPr>
      <w:r>
        <w:rPr>
          <w:sz w:val="28"/>
          <w:szCs w:val="28"/>
        </w:rPr>
        <w:t>I h</w:t>
      </w:r>
      <w:r w:rsidR="0037227A">
        <w:rPr>
          <w:sz w:val="28"/>
          <w:szCs w:val="28"/>
        </w:rPr>
        <w:t>ave carefully considered the basis of the claim which is a cheque that was issued as security. A cheque that was issued as security is not supposed to be banked</w:t>
      </w:r>
      <w:r w:rsidR="00D15D4A">
        <w:rPr>
          <w:sz w:val="28"/>
          <w:szCs w:val="28"/>
        </w:rPr>
        <w:t xml:space="preserve"> except as agreed</w:t>
      </w:r>
      <w:r w:rsidR="0037227A">
        <w:rPr>
          <w:sz w:val="28"/>
          <w:szCs w:val="28"/>
        </w:rPr>
        <w:t xml:space="preserve">. Secondly before a claim can be made there has to be a notice of dishonour of the cheque </w:t>
      </w:r>
      <w:r w:rsidR="00D15D4A">
        <w:rPr>
          <w:sz w:val="28"/>
          <w:szCs w:val="28"/>
        </w:rPr>
        <w:t xml:space="preserve">and none </w:t>
      </w:r>
      <w:r w:rsidR="0037227A">
        <w:rPr>
          <w:sz w:val="28"/>
          <w:szCs w:val="28"/>
        </w:rPr>
        <w:t>has been attached.</w:t>
      </w:r>
      <w:r w:rsidR="00675468">
        <w:rPr>
          <w:sz w:val="28"/>
          <w:szCs w:val="28"/>
        </w:rPr>
        <w:t xml:space="preserve"> Thirdly the parties are business partners trading in the goods and the </w:t>
      </w:r>
      <w:r w:rsidR="000E0FAD">
        <w:rPr>
          <w:sz w:val="28"/>
          <w:szCs w:val="28"/>
        </w:rPr>
        <w:t>Applicant</w:t>
      </w:r>
      <w:r w:rsidR="00675468">
        <w:rPr>
          <w:sz w:val="28"/>
          <w:szCs w:val="28"/>
        </w:rPr>
        <w:t xml:space="preserve"> has raised several questions relating to reconciliation of accounts and </w:t>
      </w:r>
      <w:r w:rsidR="00D15D4A">
        <w:rPr>
          <w:sz w:val="28"/>
          <w:szCs w:val="28"/>
        </w:rPr>
        <w:t xml:space="preserve">has on that basis </w:t>
      </w:r>
      <w:r w:rsidR="00675468">
        <w:rPr>
          <w:sz w:val="28"/>
          <w:szCs w:val="28"/>
        </w:rPr>
        <w:t>contested as a matter of fact that it is indebted.</w:t>
      </w:r>
    </w:p>
    <w:p w:rsidR="00675468" w:rsidRDefault="00675468" w:rsidP="00675468">
      <w:pPr>
        <w:jc w:val="both"/>
        <w:rPr>
          <w:rFonts w:cstheme="minorHAnsi"/>
          <w:sz w:val="28"/>
          <w:szCs w:val="28"/>
        </w:rPr>
      </w:pPr>
      <w:r>
        <w:rPr>
          <w:sz w:val="28"/>
          <w:szCs w:val="28"/>
        </w:rPr>
        <w:lastRenderedPageBreak/>
        <w:t xml:space="preserve">As to the legal consequences of issuing payment by cheques which bounce sections 72, 2, and 26 of the </w:t>
      </w:r>
      <w:r>
        <w:rPr>
          <w:rFonts w:cstheme="minorHAnsi"/>
          <w:sz w:val="28"/>
          <w:szCs w:val="28"/>
        </w:rPr>
        <w:t>B</w:t>
      </w:r>
      <w:r w:rsidRPr="0035192D">
        <w:rPr>
          <w:rFonts w:cstheme="minorHAnsi"/>
          <w:sz w:val="28"/>
          <w:szCs w:val="28"/>
        </w:rPr>
        <w:t xml:space="preserve">ills of </w:t>
      </w:r>
      <w:r>
        <w:rPr>
          <w:rFonts w:cstheme="minorHAnsi"/>
          <w:sz w:val="28"/>
          <w:szCs w:val="28"/>
        </w:rPr>
        <w:t>E</w:t>
      </w:r>
      <w:r w:rsidRPr="0035192D">
        <w:rPr>
          <w:rFonts w:cstheme="minorHAnsi"/>
          <w:sz w:val="28"/>
          <w:szCs w:val="28"/>
        </w:rPr>
        <w:t xml:space="preserve">xchange </w:t>
      </w:r>
      <w:r>
        <w:rPr>
          <w:rFonts w:cstheme="minorHAnsi"/>
          <w:sz w:val="28"/>
          <w:szCs w:val="28"/>
        </w:rPr>
        <w:t>A</w:t>
      </w:r>
      <w:r w:rsidRPr="0035192D">
        <w:rPr>
          <w:rFonts w:cstheme="minorHAnsi"/>
          <w:sz w:val="28"/>
          <w:szCs w:val="28"/>
        </w:rPr>
        <w:t xml:space="preserve">ct </w:t>
      </w:r>
      <w:r w:rsidR="00D15D4A">
        <w:rPr>
          <w:rFonts w:cstheme="minorHAnsi"/>
          <w:sz w:val="28"/>
          <w:szCs w:val="28"/>
        </w:rPr>
        <w:t>C</w:t>
      </w:r>
      <w:r>
        <w:rPr>
          <w:rFonts w:cstheme="minorHAnsi"/>
          <w:sz w:val="28"/>
          <w:szCs w:val="28"/>
        </w:rPr>
        <w:t xml:space="preserve">ap </w:t>
      </w:r>
      <w:r w:rsidRPr="0035192D">
        <w:rPr>
          <w:rFonts w:cstheme="minorHAnsi"/>
          <w:sz w:val="28"/>
          <w:szCs w:val="28"/>
        </w:rPr>
        <w:t xml:space="preserve">68 </w:t>
      </w:r>
      <w:r>
        <w:rPr>
          <w:rFonts w:cstheme="minorHAnsi"/>
          <w:sz w:val="28"/>
          <w:szCs w:val="28"/>
        </w:rPr>
        <w:t xml:space="preserve">are relevant. A cheque </w:t>
      </w:r>
      <w:r w:rsidR="00D15D4A">
        <w:rPr>
          <w:rFonts w:cstheme="minorHAnsi"/>
          <w:sz w:val="28"/>
          <w:szCs w:val="28"/>
        </w:rPr>
        <w:t xml:space="preserve">as defined there under </w:t>
      </w:r>
      <w:r>
        <w:rPr>
          <w:rFonts w:cstheme="minorHAnsi"/>
          <w:sz w:val="28"/>
          <w:szCs w:val="28"/>
        </w:rPr>
        <w:t xml:space="preserve">is </w:t>
      </w:r>
      <w:r w:rsidR="00D15D4A">
        <w:rPr>
          <w:rFonts w:cstheme="minorHAnsi"/>
          <w:sz w:val="28"/>
          <w:szCs w:val="28"/>
        </w:rPr>
        <w:t xml:space="preserve">a </w:t>
      </w:r>
      <w:r>
        <w:rPr>
          <w:rFonts w:cstheme="minorHAnsi"/>
          <w:sz w:val="28"/>
          <w:szCs w:val="28"/>
        </w:rPr>
        <w:t xml:space="preserve">bill of exchange payable on demand as an “unconditional order </w:t>
      </w:r>
      <w:r w:rsidRPr="0035192D">
        <w:rPr>
          <w:rFonts w:cstheme="minorHAnsi"/>
          <w:sz w:val="28"/>
          <w:szCs w:val="28"/>
        </w:rPr>
        <w:t>in writing, address</w:t>
      </w:r>
      <w:r>
        <w:rPr>
          <w:rFonts w:cstheme="minorHAnsi"/>
          <w:sz w:val="28"/>
          <w:szCs w:val="28"/>
        </w:rPr>
        <w:t>ed</w:t>
      </w:r>
      <w:r w:rsidRPr="0035192D">
        <w:rPr>
          <w:rFonts w:cstheme="minorHAnsi"/>
          <w:sz w:val="28"/>
          <w:szCs w:val="28"/>
        </w:rPr>
        <w:t xml:space="preserve"> by one person to another, signed by the person giving it, requiring the person to whom it is addressed to pay on demand or a</w:t>
      </w:r>
      <w:r>
        <w:rPr>
          <w:rFonts w:cstheme="minorHAnsi"/>
          <w:sz w:val="28"/>
          <w:szCs w:val="28"/>
        </w:rPr>
        <w:t xml:space="preserve">t a </w:t>
      </w:r>
      <w:r w:rsidRPr="0035192D">
        <w:rPr>
          <w:rFonts w:cstheme="minorHAnsi"/>
          <w:sz w:val="28"/>
          <w:szCs w:val="28"/>
        </w:rPr>
        <w:t xml:space="preserve">fixed or determinable future time </w:t>
      </w:r>
      <w:r>
        <w:rPr>
          <w:rFonts w:cstheme="minorHAnsi"/>
          <w:sz w:val="28"/>
          <w:szCs w:val="28"/>
        </w:rPr>
        <w:t xml:space="preserve">a sum certain </w:t>
      </w:r>
      <w:r w:rsidRPr="0035192D">
        <w:rPr>
          <w:rFonts w:cstheme="minorHAnsi"/>
          <w:sz w:val="28"/>
          <w:szCs w:val="28"/>
        </w:rPr>
        <w:t>in money to or to the order of a specified person or to bear</w:t>
      </w:r>
      <w:r>
        <w:rPr>
          <w:rFonts w:cstheme="minorHAnsi"/>
          <w:sz w:val="28"/>
          <w:szCs w:val="28"/>
        </w:rPr>
        <w:t>er</w:t>
      </w:r>
      <w:r w:rsidRPr="0035192D">
        <w:rPr>
          <w:rFonts w:cstheme="minorHAnsi"/>
          <w:sz w:val="28"/>
          <w:szCs w:val="28"/>
        </w:rPr>
        <w:t>."</w:t>
      </w:r>
      <w:r>
        <w:rPr>
          <w:rFonts w:cstheme="minorHAnsi"/>
          <w:sz w:val="28"/>
          <w:szCs w:val="28"/>
        </w:rPr>
        <w:t xml:space="preserve"> In the case of </w:t>
      </w:r>
      <w:r w:rsidRPr="00144280">
        <w:rPr>
          <w:rFonts w:cstheme="minorHAnsi"/>
          <w:b/>
          <w:sz w:val="28"/>
          <w:szCs w:val="28"/>
        </w:rPr>
        <w:t>Naris Byarugaba vs. Shivam M.K.D Ltd [19</w:t>
      </w:r>
      <w:r>
        <w:rPr>
          <w:rFonts w:cstheme="minorHAnsi"/>
          <w:b/>
          <w:sz w:val="28"/>
          <w:szCs w:val="28"/>
        </w:rPr>
        <w:t>9</w:t>
      </w:r>
      <w:r w:rsidRPr="00144280">
        <w:rPr>
          <w:rFonts w:cstheme="minorHAnsi"/>
          <w:b/>
          <w:sz w:val="28"/>
          <w:szCs w:val="28"/>
        </w:rPr>
        <w:t>7] HCB 71</w:t>
      </w:r>
      <w:r>
        <w:rPr>
          <w:rFonts w:cstheme="minorHAnsi"/>
          <w:sz w:val="28"/>
          <w:szCs w:val="28"/>
        </w:rPr>
        <w:t xml:space="preserve"> it was held tha</w:t>
      </w:r>
      <w:r w:rsidR="00D15D4A">
        <w:rPr>
          <w:rFonts w:cstheme="minorHAnsi"/>
          <w:sz w:val="28"/>
          <w:szCs w:val="28"/>
        </w:rPr>
        <w:t>t a bill of exchange constitute</w:t>
      </w:r>
      <w:r>
        <w:rPr>
          <w:rFonts w:cstheme="minorHAnsi"/>
          <w:sz w:val="28"/>
          <w:szCs w:val="28"/>
        </w:rPr>
        <w:t xml:space="preserve"> prima facie evidence of the sum of money printed on it and due to the person in whose favour it is drawn. In that case the court further held that in law such a debt is only discharged when the bill of exchange is honoured. A cheque is said to be dishonoured under section </w:t>
      </w:r>
      <w:r w:rsidRPr="0035192D">
        <w:rPr>
          <w:rFonts w:cstheme="minorHAnsi"/>
          <w:sz w:val="28"/>
          <w:szCs w:val="28"/>
        </w:rPr>
        <w:t xml:space="preserve">46 of the </w:t>
      </w:r>
      <w:r>
        <w:rPr>
          <w:rFonts w:cstheme="minorHAnsi"/>
          <w:sz w:val="28"/>
          <w:szCs w:val="28"/>
        </w:rPr>
        <w:t>B</w:t>
      </w:r>
      <w:r w:rsidRPr="0035192D">
        <w:rPr>
          <w:rFonts w:cstheme="minorHAnsi"/>
          <w:sz w:val="28"/>
          <w:szCs w:val="28"/>
        </w:rPr>
        <w:t xml:space="preserve">ills of </w:t>
      </w:r>
      <w:r>
        <w:rPr>
          <w:rFonts w:cstheme="minorHAnsi"/>
          <w:sz w:val="28"/>
          <w:szCs w:val="28"/>
        </w:rPr>
        <w:t>E</w:t>
      </w:r>
      <w:r w:rsidRPr="0035192D">
        <w:rPr>
          <w:rFonts w:cstheme="minorHAnsi"/>
          <w:sz w:val="28"/>
          <w:szCs w:val="28"/>
        </w:rPr>
        <w:t xml:space="preserve">xchange </w:t>
      </w:r>
      <w:r>
        <w:rPr>
          <w:rFonts w:cstheme="minorHAnsi"/>
          <w:sz w:val="28"/>
          <w:szCs w:val="28"/>
        </w:rPr>
        <w:t xml:space="preserve">Act when </w:t>
      </w:r>
      <w:r w:rsidRPr="0035192D">
        <w:rPr>
          <w:rFonts w:cstheme="minorHAnsi"/>
          <w:sz w:val="28"/>
          <w:szCs w:val="28"/>
        </w:rPr>
        <w:t>it is duly presented for payment and payment is refused or cannot be obtained.</w:t>
      </w:r>
      <w:r>
        <w:rPr>
          <w:rFonts w:cstheme="minorHAnsi"/>
          <w:sz w:val="28"/>
          <w:szCs w:val="28"/>
        </w:rPr>
        <w:t xml:space="preserve"> In the case of </w:t>
      </w:r>
      <w:r w:rsidRPr="00144280">
        <w:rPr>
          <w:rFonts w:cstheme="minorHAnsi"/>
          <w:b/>
          <w:sz w:val="28"/>
          <w:szCs w:val="28"/>
        </w:rPr>
        <w:t>Kotecha vs. Mohammad [2002]</w:t>
      </w:r>
      <w:r>
        <w:rPr>
          <w:rFonts w:cstheme="minorHAnsi"/>
          <w:sz w:val="28"/>
          <w:szCs w:val="28"/>
        </w:rPr>
        <w:t xml:space="preserve"> 1 EA 112 it was held by the </w:t>
      </w:r>
      <w:r w:rsidR="00DA3872">
        <w:rPr>
          <w:rFonts w:cstheme="minorHAnsi"/>
          <w:sz w:val="28"/>
          <w:szCs w:val="28"/>
        </w:rPr>
        <w:t>Court</w:t>
      </w:r>
      <w:r>
        <w:rPr>
          <w:rFonts w:cstheme="minorHAnsi"/>
          <w:sz w:val="28"/>
          <w:szCs w:val="28"/>
        </w:rPr>
        <w:t xml:space="preserve"> of Appeal that a bill of exchange is normally treated as cash and the holder is entitled in the ordinary course to judgment except in exceptional cases. </w:t>
      </w:r>
      <w:r w:rsidR="001B0F91">
        <w:rPr>
          <w:rFonts w:cstheme="minorHAnsi"/>
          <w:sz w:val="28"/>
          <w:szCs w:val="28"/>
        </w:rPr>
        <w:t>The cause of action arises</w:t>
      </w:r>
      <w:r w:rsidR="00D15D4A">
        <w:rPr>
          <w:rFonts w:cstheme="minorHAnsi"/>
          <w:sz w:val="28"/>
          <w:szCs w:val="28"/>
        </w:rPr>
        <w:t xml:space="preserve"> when the cheque is dishonoured</w:t>
      </w:r>
      <w:r w:rsidR="001B0F91">
        <w:rPr>
          <w:rFonts w:cstheme="minorHAnsi"/>
          <w:sz w:val="28"/>
          <w:szCs w:val="28"/>
        </w:rPr>
        <w:t xml:space="preserve"> (See </w:t>
      </w:r>
      <w:r>
        <w:rPr>
          <w:rFonts w:cstheme="minorHAnsi"/>
          <w:sz w:val="28"/>
          <w:szCs w:val="28"/>
        </w:rPr>
        <w:t xml:space="preserve">case of </w:t>
      </w:r>
      <w:r w:rsidR="00DA3872" w:rsidRPr="00144280">
        <w:rPr>
          <w:rFonts w:cstheme="minorHAnsi"/>
          <w:b/>
          <w:sz w:val="28"/>
          <w:szCs w:val="28"/>
        </w:rPr>
        <w:t>Red fox</w:t>
      </w:r>
      <w:r w:rsidRPr="00144280">
        <w:rPr>
          <w:rFonts w:cstheme="minorHAnsi"/>
          <w:b/>
          <w:sz w:val="28"/>
          <w:szCs w:val="28"/>
        </w:rPr>
        <w:t xml:space="preserve"> Bureau De Change vs. Anke Alemayehu and Another [1997 – 2001] UCLR 359</w:t>
      </w:r>
      <w:r>
        <w:rPr>
          <w:rFonts w:cstheme="minorHAnsi"/>
          <w:sz w:val="28"/>
          <w:szCs w:val="28"/>
        </w:rPr>
        <w:t xml:space="preserve"> where the court held that the cause of action arises when the cheques are dishonoured.</w:t>
      </w:r>
      <w:r w:rsidR="00D15D4A">
        <w:rPr>
          <w:rFonts w:cstheme="minorHAnsi"/>
          <w:sz w:val="28"/>
          <w:szCs w:val="28"/>
        </w:rPr>
        <w:t>)</w:t>
      </w:r>
      <w:r>
        <w:rPr>
          <w:rFonts w:cstheme="minorHAnsi"/>
          <w:sz w:val="28"/>
          <w:szCs w:val="28"/>
        </w:rPr>
        <w:t xml:space="preserve"> </w:t>
      </w:r>
      <w:r w:rsidR="00D15D4A">
        <w:rPr>
          <w:rFonts w:cstheme="minorHAnsi"/>
          <w:sz w:val="28"/>
          <w:szCs w:val="28"/>
        </w:rPr>
        <w:t xml:space="preserve">It </w:t>
      </w:r>
      <w:r w:rsidR="001B0F91">
        <w:rPr>
          <w:rFonts w:cstheme="minorHAnsi"/>
          <w:sz w:val="28"/>
          <w:szCs w:val="28"/>
        </w:rPr>
        <w:t xml:space="preserve">was held in the </w:t>
      </w:r>
      <w:r>
        <w:rPr>
          <w:rFonts w:cstheme="minorHAnsi"/>
          <w:sz w:val="28"/>
          <w:szCs w:val="28"/>
        </w:rPr>
        <w:t xml:space="preserve">case of </w:t>
      </w:r>
      <w:r w:rsidRPr="00144280">
        <w:rPr>
          <w:rFonts w:cstheme="minorHAnsi"/>
          <w:b/>
          <w:sz w:val="28"/>
          <w:szCs w:val="28"/>
        </w:rPr>
        <w:t>Sembule Investments Ltd vs. Uganda Baati Ltd MA 0664 of 2009</w:t>
      </w:r>
      <w:r>
        <w:rPr>
          <w:rFonts w:cstheme="minorHAnsi"/>
          <w:sz w:val="28"/>
          <w:szCs w:val="28"/>
        </w:rPr>
        <w:t xml:space="preserve"> </w:t>
      </w:r>
      <w:r w:rsidR="001B0F91">
        <w:rPr>
          <w:rFonts w:cstheme="minorHAnsi"/>
          <w:sz w:val="28"/>
          <w:szCs w:val="28"/>
        </w:rPr>
        <w:t xml:space="preserve">by </w:t>
      </w:r>
      <w:r>
        <w:rPr>
          <w:rFonts w:cstheme="minorHAnsi"/>
          <w:sz w:val="28"/>
          <w:szCs w:val="28"/>
        </w:rPr>
        <w:t xml:space="preserve">Hon. Lady Justice Irene Mulyagonja Kakooza, that it is implied from the definition of a bill of exchange </w:t>
      </w:r>
      <w:r w:rsidR="00D15D4A">
        <w:rPr>
          <w:rFonts w:cstheme="minorHAnsi"/>
          <w:sz w:val="28"/>
          <w:szCs w:val="28"/>
        </w:rPr>
        <w:t xml:space="preserve">that </w:t>
      </w:r>
      <w:r>
        <w:rPr>
          <w:rFonts w:cstheme="minorHAnsi"/>
          <w:sz w:val="28"/>
          <w:szCs w:val="28"/>
        </w:rPr>
        <w:t xml:space="preserve">a cheque is by its nature unconditional. A cheque cannot be issued on any conditions unless those conditions are notified to the banker. </w:t>
      </w:r>
      <w:r w:rsidR="001B0F91">
        <w:rPr>
          <w:rFonts w:cstheme="minorHAnsi"/>
          <w:sz w:val="28"/>
          <w:szCs w:val="28"/>
        </w:rPr>
        <w:t xml:space="preserve">The cheques should have </w:t>
      </w:r>
      <w:r>
        <w:rPr>
          <w:rFonts w:cstheme="minorHAnsi"/>
          <w:sz w:val="28"/>
          <w:szCs w:val="28"/>
        </w:rPr>
        <w:t xml:space="preserve">been dishonoured and returned with the words “refer to drawer” and upon giving to the drawer notice of dishonour, the only recourse for the </w:t>
      </w:r>
      <w:r w:rsidR="000E0FAD">
        <w:rPr>
          <w:rFonts w:cstheme="minorHAnsi"/>
          <w:sz w:val="28"/>
          <w:szCs w:val="28"/>
        </w:rPr>
        <w:t>Plaintiff</w:t>
      </w:r>
      <w:r>
        <w:rPr>
          <w:rFonts w:cstheme="minorHAnsi"/>
          <w:sz w:val="28"/>
          <w:szCs w:val="28"/>
        </w:rPr>
        <w:t xml:space="preserve"> was to file a suit. A cheque constitutes a promise to pay and the </w:t>
      </w:r>
      <w:r w:rsidR="000E0FAD">
        <w:rPr>
          <w:rFonts w:cstheme="minorHAnsi"/>
          <w:sz w:val="28"/>
          <w:szCs w:val="28"/>
        </w:rPr>
        <w:t>Defendant</w:t>
      </w:r>
      <w:r>
        <w:rPr>
          <w:rFonts w:cstheme="minorHAnsi"/>
          <w:sz w:val="28"/>
          <w:szCs w:val="28"/>
        </w:rPr>
        <w:t xml:space="preserve"> becomes liable to make good the amount written on the cheque. </w:t>
      </w:r>
    </w:p>
    <w:p w:rsidR="00515CDE" w:rsidRDefault="00515CDE" w:rsidP="00675468">
      <w:pPr>
        <w:jc w:val="both"/>
        <w:rPr>
          <w:rFonts w:cstheme="minorHAnsi"/>
          <w:sz w:val="28"/>
          <w:szCs w:val="28"/>
        </w:rPr>
      </w:pPr>
      <w:r>
        <w:rPr>
          <w:rFonts w:cstheme="minorHAnsi"/>
          <w:sz w:val="28"/>
          <w:szCs w:val="28"/>
        </w:rPr>
        <w:t xml:space="preserve">For the </w:t>
      </w:r>
      <w:r w:rsidR="000E0FAD">
        <w:rPr>
          <w:rFonts w:cstheme="minorHAnsi"/>
          <w:sz w:val="28"/>
          <w:szCs w:val="28"/>
        </w:rPr>
        <w:t>Plaintiff</w:t>
      </w:r>
      <w:r>
        <w:rPr>
          <w:rFonts w:cstheme="minorHAnsi"/>
          <w:sz w:val="28"/>
          <w:szCs w:val="28"/>
        </w:rPr>
        <w:t>/</w:t>
      </w:r>
      <w:r w:rsidR="000E0FAD">
        <w:rPr>
          <w:rFonts w:cstheme="minorHAnsi"/>
          <w:sz w:val="28"/>
          <w:szCs w:val="28"/>
        </w:rPr>
        <w:t>Respondent</w:t>
      </w:r>
      <w:r>
        <w:rPr>
          <w:rFonts w:cstheme="minorHAnsi"/>
          <w:sz w:val="28"/>
          <w:szCs w:val="28"/>
        </w:rPr>
        <w:t xml:space="preserve"> to rely on the bounced cheque </w:t>
      </w:r>
      <w:r w:rsidR="00D15D4A">
        <w:rPr>
          <w:rFonts w:cstheme="minorHAnsi"/>
          <w:sz w:val="28"/>
          <w:szCs w:val="28"/>
        </w:rPr>
        <w:t xml:space="preserve">it </w:t>
      </w:r>
      <w:r>
        <w:rPr>
          <w:rFonts w:cstheme="minorHAnsi"/>
          <w:sz w:val="28"/>
          <w:szCs w:val="28"/>
        </w:rPr>
        <w:t xml:space="preserve">has to show that </w:t>
      </w:r>
      <w:r w:rsidR="00D15D4A">
        <w:rPr>
          <w:rFonts w:cstheme="minorHAnsi"/>
          <w:sz w:val="28"/>
          <w:szCs w:val="28"/>
        </w:rPr>
        <w:t xml:space="preserve">it </w:t>
      </w:r>
      <w:r>
        <w:rPr>
          <w:rFonts w:cstheme="minorHAnsi"/>
          <w:sz w:val="28"/>
          <w:szCs w:val="28"/>
        </w:rPr>
        <w:t xml:space="preserve">gave the </w:t>
      </w:r>
      <w:r w:rsidR="000E0FAD">
        <w:rPr>
          <w:rFonts w:cstheme="minorHAnsi"/>
          <w:sz w:val="28"/>
          <w:szCs w:val="28"/>
        </w:rPr>
        <w:t>Defendant</w:t>
      </w:r>
      <w:r>
        <w:rPr>
          <w:rFonts w:cstheme="minorHAnsi"/>
          <w:sz w:val="28"/>
          <w:szCs w:val="28"/>
        </w:rPr>
        <w:t>/</w:t>
      </w:r>
      <w:r w:rsidR="000E0FAD">
        <w:rPr>
          <w:rFonts w:cstheme="minorHAnsi"/>
          <w:sz w:val="28"/>
          <w:szCs w:val="28"/>
        </w:rPr>
        <w:t>Applicant</w:t>
      </w:r>
      <w:r>
        <w:rPr>
          <w:rFonts w:cstheme="minorHAnsi"/>
          <w:sz w:val="28"/>
          <w:szCs w:val="28"/>
        </w:rPr>
        <w:t xml:space="preserve"> a notice of dishonour of the cheque.</w:t>
      </w:r>
      <w:r w:rsidR="00D6592E">
        <w:rPr>
          <w:rFonts w:cstheme="minorHAnsi"/>
          <w:sz w:val="28"/>
          <w:szCs w:val="28"/>
        </w:rPr>
        <w:t xml:space="preserve"> Section 47 and 48 of the Bills of Exchange Act Cap 68 laws of Uganda are the relevant provisions.  Section 47 provides that where a bill is dishonoured a notice of dishonour must be given to the drawer.</w:t>
      </w:r>
      <w:r w:rsidR="007004FC">
        <w:rPr>
          <w:rFonts w:cstheme="minorHAnsi"/>
          <w:sz w:val="28"/>
          <w:szCs w:val="28"/>
        </w:rPr>
        <w:t xml:space="preserve"> Secondly section 48 of the Bills of </w:t>
      </w:r>
      <w:r w:rsidR="007004FC">
        <w:rPr>
          <w:rFonts w:cstheme="minorHAnsi"/>
          <w:sz w:val="28"/>
          <w:szCs w:val="28"/>
        </w:rPr>
        <w:lastRenderedPageBreak/>
        <w:t>Exchange Act gives the rules as to dishonour. Under section 48 (e) notice of dishonour must be in writing sufficient to identify the bill and intimate that the bill has been dishonoured by non payment. Under section 48 (l) notice of dishonour is to be given within a reasonable time. I have duly considered the demand letter dated 1</w:t>
      </w:r>
      <w:r w:rsidR="007004FC" w:rsidRPr="007004FC">
        <w:rPr>
          <w:rFonts w:cstheme="minorHAnsi"/>
          <w:sz w:val="28"/>
          <w:szCs w:val="28"/>
          <w:vertAlign w:val="superscript"/>
        </w:rPr>
        <w:t>st</w:t>
      </w:r>
      <w:r w:rsidR="007004FC">
        <w:rPr>
          <w:rFonts w:cstheme="minorHAnsi"/>
          <w:sz w:val="28"/>
          <w:szCs w:val="28"/>
        </w:rPr>
        <w:t xml:space="preserve"> of October 2016 and annexure H to the affidavit and it contains a demand for Uganda shillings 56,769,503/- but does not contain any information as to a bounced cheque and neither does it give particulars of any cheque as required by the law. </w:t>
      </w:r>
      <w:r w:rsidR="00BE2B80">
        <w:rPr>
          <w:rFonts w:cstheme="minorHAnsi"/>
          <w:sz w:val="28"/>
          <w:szCs w:val="28"/>
        </w:rPr>
        <w:t xml:space="preserve"> In the affidavit in support of the summary Plaint no notice of dishonour of the cheque has been attached. Last but not </w:t>
      </w:r>
      <w:r w:rsidR="00DA3872">
        <w:rPr>
          <w:rFonts w:cstheme="minorHAnsi"/>
          <w:sz w:val="28"/>
          <w:szCs w:val="28"/>
        </w:rPr>
        <w:t>least</w:t>
      </w:r>
      <w:r w:rsidR="00BE2B80">
        <w:rPr>
          <w:rFonts w:cstheme="minorHAnsi"/>
          <w:sz w:val="28"/>
          <w:szCs w:val="28"/>
        </w:rPr>
        <w:t xml:space="preserve"> </w:t>
      </w:r>
      <w:r w:rsidR="00DA3872">
        <w:rPr>
          <w:rFonts w:cstheme="minorHAnsi"/>
          <w:sz w:val="28"/>
          <w:szCs w:val="28"/>
        </w:rPr>
        <w:t>the</w:t>
      </w:r>
      <w:r w:rsidR="00BE2B80">
        <w:rPr>
          <w:rFonts w:cstheme="minorHAnsi"/>
          <w:sz w:val="28"/>
          <w:szCs w:val="28"/>
        </w:rPr>
        <w:t xml:space="preserve"> affidavit in reply to the application of Praveen Kumar does not attach any </w:t>
      </w:r>
      <w:r w:rsidR="00DA3872">
        <w:rPr>
          <w:rFonts w:cstheme="minorHAnsi"/>
          <w:sz w:val="28"/>
          <w:szCs w:val="28"/>
        </w:rPr>
        <w:t>notice</w:t>
      </w:r>
      <w:r w:rsidR="00BE2B80">
        <w:rPr>
          <w:rFonts w:cstheme="minorHAnsi"/>
          <w:sz w:val="28"/>
          <w:szCs w:val="28"/>
        </w:rPr>
        <w:t xml:space="preserve"> of dishonour or even depose that a notice of dishonour of cheques has been served on the </w:t>
      </w:r>
      <w:r w:rsidR="000E0FAD">
        <w:rPr>
          <w:rFonts w:cstheme="minorHAnsi"/>
          <w:sz w:val="28"/>
          <w:szCs w:val="28"/>
        </w:rPr>
        <w:t>Defendant</w:t>
      </w:r>
      <w:r w:rsidR="00BE2B80">
        <w:rPr>
          <w:rFonts w:cstheme="minorHAnsi"/>
          <w:sz w:val="28"/>
          <w:szCs w:val="28"/>
        </w:rPr>
        <w:t>/</w:t>
      </w:r>
      <w:r w:rsidR="000E0FAD">
        <w:rPr>
          <w:rFonts w:cstheme="minorHAnsi"/>
          <w:sz w:val="28"/>
          <w:szCs w:val="28"/>
        </w:rPr>
        <w:t>Applicant</w:t>
      </w:r>
      <w:r w:rsidR="00BE2B80">
        <w:rPr>
          <w:rFonts w:cstheme="minorHAnsi"/>
          <w:sz w:val="28"/>
          <w:szCs w:val="28"/>
        </w:rPr>
        <w:t xml:space="preserve">. </w:t>
      </w:r>
      <w:r w:rsidR="007004FC">
        <w:rPr>
          <w:rFonts w:cstheme="minorHAnsi"/>
          <w:sz w:val="28"/>
          <w:szCs w:val="28"/>
        </w:rPr>
        <w:t xml:space="preserve"> </w:t>
      </w:r>
    </w:p>
    <w:p w:rsidR="00675468" w:rsidRDefault="001B0F91" w:rsidP="00E3613D">
      <w:pPr>
        <w:jc w:val="both"/>
        <w:rPr>
          <w:sz w:val="28"/>
          <w:szCs w:val="28"/>
        </w:rPr>
      </w:pPr>
      <w:r>
        <w:rPr>
          <w:sz w:val="28"/>
          <w:szCs w:val="28"/>
        </w:rPr>
        <w:t xml:space="preserve">In this case </w:t>
      </w:r>
      <w:r w:rsidR="00322EB7">
        <w:rPr>
          <w:sz w:val="28"/>
          <w:szCs w:val="28"/>
        </w:rPr>
        <w:t xml:space="preserve">therefore </w:t>
      </w:r>
      <w:r>
        <w:rPr>
          <w:sz w:val="28"/>
          <w:szCs w:val="28"/>
        </w:rPr>
        <w:t>there is no notice of dishonour</w:t>
      </w:r>
      <w:r w:rsidR="00D15D4A">
        <w:rPr>
          <w:sz w:val="28"/>
          <w:szCs w:val="28"/>
        </w:rPr>
        <w:t xml:space="preserve"> to qualify for summary judgment</w:t>
      </w:r>
      <w:r>
        <w:rPr>
          <w:sz w:val="28"/>
          <w:szCs w:val="28"/>
        </w:rPr>
        <w:t xml:space="preserve">. </w:t>
      </w:r>
      <w:r w:rsidR="00675468">
        <w:rPr>
          <w:sz w:val="28"/>
          <w:szCs w:val="28"/>
        </w:rPr>
        <w:t xml:space="preserve">For the reasons stated above </w:t>
      </w:r>
      <w:r w:rsidR="00322EB7">
        <w:rPr>
          <w:sz w:val="28"/>
          <w:szCs w:val="28"/>
        </w:rPr>
        <w:t xml:space="preserve">that there is a business relationship between the parties consisting of supply and sale of goods supplied by the </w:t>
      </w:r>
      <w:r w:rsidR="000E0FAD">
        <w:rPr>
          <w:sz w:val="28"/>
          <w:szCs w:val="28"/>
        </w:rPr>
        <w:t>Plaintiff</w:t>
      </w:r>
      <w:r w:rsidR="00322EB7">
        <w:rPr>
          <w:sz w:val="28"/>
          <w:szCs w:val="28"/>
        </w:rPr>
        <w:t xml:space="preserve"> and </w:t>
      </w:r>
      <w:r w:rsidR="00D15D4A">
        <w:rPr>
          <w:sz w:val="28"/>
          <w:szCs w:val="28"/>
        </w:rPr>
        <w:t xml:space="preserve">where </w:t>
      </w:r>
      <w:r w:rsidR="00322EB7">
        <w:rPr>
          <w:sz w:val="28"/>
          <w:szCs w:val="28"/>
        </w:rPr>
        <w:t xml:space="preserve">it is alleged that some goods were returned </w:t>
      </w:r>
      <w:r w:rsidR="00D15D4A">
        <w:rPr>
          <w:sz w:val="28"/>
          <w:szCs w:val="28"/>
        </w:rPr>
        <w:t xml:space="preserve">to the </w:t>
      </w:r>
      <w:r w:rsidR="000E0FAD">
        <w:rPr>
          <w:sz w:val="28"/>
          <w:szCs w:val="28"/>
        </w:rPr>
        <w:t>Respondent</w:t>
      </w:r>
      <w:r w:rsidR="00D15D4A">
        <w:rPr>
          <w:sz w:val="28"/>
          <w:szCs w:val="28"/>
        </w:rPr>
        <w:t xml:space="preserve"> </w:t>
      </w:r>
      <w:r w:rsidR="00322EB7">
        <w:rPr>
          <w:sz w:val="28"/>
          <w:szCs w:val="28"/>
        </w:rPr>
        <w:t xml:space="preserve">but not accounted for. It is further alleged that some agents of the </w:t>
      </w:r>
      <w:r w:rsidR="000E0FAD">
        <w:rPr>
          <w:sz w:val="28"/>
          <w:szCs w:val="28"/>
        </w:rPr>
        <w:t>Respondent</w:t>
      </w:r>
      <w:r w:rsidR="00322EB7">
        <w:rPr>
          <w:sz w:val="28"/>
          <w:szCs w:val="28"/>
        </w:rPr>
        <w:t xml:space="preserve"> have outstanding </w:t>
      </w:r>
      <w:r w:rsidR="00DA3872">
        <w:rPr>
          <w:sz w:val="28"/>
          <w:szCs w:val="28"/>
        </w:rPr>
        <w:t>sums though</w:t>
      </w:r>
      <w:r w:rsidR="00322EB7">
        <w:rPr>
          <w:sz w:val="28"/>
          <w:szCs w:val="28"/>
        </w:rPr>
        <w:t xml:space="preserve"> they trade under the </w:t>
      </w:r>
      <w:r w:rsidR="000E0FAD">
        <w:rPr>
          <w:sz w:val="28"/>
          <w:szCs w:val="28"/>
        </w:rPr>
        <w:t>Applicant</w:t>
      </w:r>
      <w:r w:rsidR="00D15D4A">
        <w:rPr>
          <w:sz w:val="28"/>
          <w:szCs w:val="28"/>
        </w:rPr>
        <w:t xml:space="preserve"> and attribute this liability on the </w:t>
      </w:r>
      <w:r w:rsidR="000E0FAD">
        <w:rPr>
          <w:sz w:val="28"/>
          <w:szCs w:val="28"/>
        </w:rPr>
        <w:t>Applicant</w:t>
      </w:r>
      <w:r w:rsidR="00322EB7">
        <w:rPr>
          <w:sz w:val="28"/>
          <w:szCs w:val="28"/>
        </w:rPr>
        <w:t xml:space="preserve">. The facts </w:t>
      </w:r>
      <w:r w:rsidR="00D15D4A">
        <w:rPr>
          <w:sz w:val="28"/>
          <w:szCs w:val="28"/>
        </w:rPr>
        <w:t xml:space="preserve">as disclosed </w:t>
      </w:r>
      <w:r w:rsidR="00322EB7">
        <w:rPr>
          <w:sz w:val="28"/>
          <w:szCs w:val="28"/>
        </w:rPr>
        <w:t>require reconciliation of accounts after evidence has been adduced and tested and not tr</w:t>
      </w:r>
      <w:r w:rsidR="00D15D4A">
        <w:rPr>
          <w:sz w:val="28"/>
          <w:szCs w:val="28"/>
        </w:rPr>
        <w:t xml:space="preserve">ied </w:t>
      </w:r>
      <w:r w:rsidR="00322EB7">
        <w:rPr>
          <w:sz w:val="28"/>
          <w:szCs w:val="28"/>
        </w:rPr>
        <w:t xml:space="preserve">in a summary suit. </w:t>
      </w:r>
      <w:r w:rsidR="00675468">
        <w:rPr>
          <w:sz w:val="28"/>
          <w:szCs w:val="28"/>
        </w:rPr>
        <w:t xml:space="preserve"> Order 36 rule </w:t>
      </w:r>
      <w:r w:rsidR="00D15D4A">
        <w:rPr>
          <w:sz w:val="28"/>
          <w:szCs w:val="28"/>
        </w:rPr>
        <w:t xml:space="preserve">2 </w:t>
      </w:r>
      <w:r w:rsidR="00675468">
        <w:rPr>
          <w:sz w:val="28"/>
          <w:szCs w:val="28"/>
        </w:rPr>
        <w:t xml:space="preserve">of the </w:t>
      </w:r>
      <w:r w:rsidR="00D15D4A">
        <w:rPr>
          <w:sz w:val="28"/>
          <w:szCs w:val="28"/>
        </w:rPr>
        <w:t>C</w:t>
      </w:r>
      <w:r w:rsidR="00675468">
        <w:rPr>
          <w:sz w:val="28"/>
          <w:szCs w:val="28"/>
        </w:rPr>
        <w:t xml:space="preserve">ivil </w:t>
      </w:r>
      <w:r w:rsidR="00D15D4A">
        <w:rPr>
          <w:sz w:val="28"/>
          <w:szCs w:val="28"/>
        </w:rPr>
        <w:t>P</w:t>
      </w:r>
      <w:r w:rsidR="00675468">
        <w:rPr>
          <w:sz w:val="28"/>
          <w:szCs w:val="28"/>
        </w:rPr>
        <w:t xml:space="preserve">rocedure </w:t>
      </w:r>
      <w:r w:rsidR="00D15D4A">
        <w:rPr>
          <w:sz w:val="28"/>
          <w:szCs w:val="28"/>
        </w:rPr>
        <w:t>R</w:t>
      </w:r>
      <w:r w:rsidR="00675468">
        <w:rPr>
          <w:sz w:val="28"/>
          <w:szCs w:val="28"/>
        </w:rPr>
        <w:t xml:space="preserve">ules deals with a liquidated demand in money payable by the </w:t>
      </w:r>
      <w:r w:rsidR="000E0FAD">
        <w:rPr>
          <w:sz w:val="28"/>
          <w:szCs w:val="28"/>
        </w:rPr>
        <w:t>Defendant</w:t>
      </w:r>
      <w:r w:rsidR="00675468">
        <w:rPr>
          <w:sz w:val="28"/>
          <w:szCs w:val="28"/>
        </w:rPr>
        <w:t xml:space="preserve"> with or without interest arising upon the contract express or implied.</w:t>
      </w:r>
      <w:r w:rsidR="00322EB7">
        <w:rPr>
          <w:sz w:val="28"/>
          <w:szCs w:val="28"/>
        </w:rPr>
        <w:t xml:space="preserve"> </w:t>
      </w:r>
      <w:r w:rsidR="00DA3872">
        <w:rPr>
          <w:sz w:val="28"/>
          <w:szCs w:val="28"/>
        </w:rPr>
        <w:t>In this case it is in dispute as to whether there is a liquidated demand in money which is uncontested</w:t>
      </w:r>
      <w:r w:rsidR="00B46234">
        <w:rPr>
          <w:sz w:val="28"/>
          <w:szCs w:val="28"/>
        </w:rPr>
        <w:t xml:space="preserve"> or to which there is no defence</w:t>
      </w:r>
      <w:r w:rsidR="00DA3872">
        <w:rPr>
          <w:sz w:val="28"/>
          <w:szCs w:val="28"/>
        </w:rPr>
        <w:t xml:space="preserve">. </w:t>
      </w:r>
      <w:r w:rsidR="00322EB7">
        <w:rPr>
          <w:sz w:val="28"/>
          <w:szCs w:val="28"/>
        </w:rPr>
        <w:t xml:space="preserve">In fact the </w:t>
      </w:r>
      <w:r w:rsidR="000E0FAD">
        <w:rPr>
          <w:sz w:val="28"/>
          <w:szCs w:val="28"/>
        </w:rPr>
        <w:t>Applicant</w:t>
      </w:r>
      <w:r w:rsidR="00322EB7">
        <w:rPr>
          <w:sz w:val="28"/>
          <w:szCs w:val="28"/>
        </w:rPr>
        <w:t xml:space="preserve"> </w:t>
      </w:r>
      <w:r w:rsidR="00B46234">
        <w:rPr>
          <w:sz w:val="28"/>
          <w:szCs w:val="28"/>
        </w:rPr>
        <w:t xml:space="preserve">alleges a </w:t>
      </w:r>
      <w:r w:rsidR="00322EB7">
        <w:rPr>
          <w:sz w:val="28"/>
          <w:szCs w:val="28"/>
        </w:rPr>
        <w:t xml:space="preserve">counterclaim which leaves the </w:t>
      </w:r>
      <w:r w:rsidR="000E0FAD">
        <w:rPr>
          <w:sz w:val="28"/>
          <w:szCs w:val="28"/>
        </w:rPr>
        <w:t>Respondent</w:t>
      </w:r>
      <w:r w:rsidR="00322EB7">
        <w:rPr>
          <w:sz w:val="28"/>
          <w:szCs w:val="28"/>
        </w:rPr>
        <w:t xml:space="preserve"> owing it. The averments require trial. </w:t>
      </w:r>
    </w:p>
    <w:p w:rsidR="006750F5" w:rsidRDefault="00322EB7" w:rsidP="00E3613D">
      <w:pPr>
        <w:jc w:val="both"/>
        <w:rPr>
          <w:sz w:val="28"/>
          <w:szCs w:val="28"/>
        </w:rPr>
      </w:pPr>
      <w:r>
        <w:rPr>
          <w:sz w:val="28"/>
          <w:szCs w:val="28"/>
        </w:rPr>
        <w:t>In the premises t</w:t>
      </w:r>
      <w:r w:rsidR="00515CDE">
        <w:rPr>
          <w:sz w:val="28"/>
          <w:szCs w:val="28"/>
        </w:rPr>
        <w:t xml:space="preserve">he </w:t>
      </w:r>
      <w:r w:rsidR="000E0FAD">
        <w:rPr>
          <w:sz w:val="28"/>
          <w:szCs w:val="28"/>
        </w:rPr>
        <w:t>Applicant</w:t>
      </w:r>
      <w:r w:rsidR="00515CDE">
        <w:rPr>
          <w:sz w:val="28"/>
          <w:szCs w:val="28"/>
        </w:rPr>
        <w:t xml:space="preserve"> has unconditional leave to file and serve a written statement of defence within 7 days from the date of this order. The costs of this application shall abide the outcome of the main suit.</w:t>
      </w:r>
    </w:p>
    <w:p w:rsidR="006750F5" w:rsidRPr="00AE79F2" w:rsidRDefault="00211B43" w:rsidP="00E3613D">
      <w:pPr>
        <w:jc w:val="both"/>
        <w:rPr>
          <w:sz w:val="28"/>
          <w:szCs w:val="28"/>
        </w:rPr>
      </w:pPr>
      <w:r>
        <w:rPr>
          <w:sz w:val="28"/>
          <w:szCs w:val="28"/>
        </w:rPr>
        <w:t>Ruling delivered in open court on the 2</w:t>
      </w:r>
      <w:r w:rsidRPr="00211B43">
        <w:rPr>
          <w:sz w:val="28"/>
          <w:szCs w:val="28"/>
          <w:vertAlign w:val="superscript"/>
        </w:rPr>
        <w:t>nd</w:t>
      </w:r>
      <w:r>
        <w:rPr>
          <w:sz w:val="28"/>
          <w:szCs w:val="28"/>
        </w:rPr>
        <w:t xml:space="preserve"> of June 2016 </w:t>
      </w:r>
    </w:p>
    <w:p w:rsidR="00524B18" w:rsidRPr="00AE79F2" w:rsidRDefault="00524B18" w:rsidP="00E3613D">
      <w:pPr>
        <w:jc w:val="both"/>
        <w:rPr>
          <w:sz w:val="28"/>
          <w:szCs w:val="28"/>
        </w:rPr>
      </w:pPr>
    </w:p>
    <w:p w:rsidR="00FC7999" w:rsidRPr="00D2015C" w:rsidRDefault="00FC7999" w:rsidP="00E3613D">
      <w:pPr>
        <w:jc w:val="both"/>
        <w:rPr>
          <w:b/>
          <w:sz w:val="28"/>
          <w:szCs w:val="28"/>
        </w:rPr>
      </w:pPr>
      <w:r w:rsidRPr="00D2015C">
        <w:rPr>
          <w:b/>
          <w:sz w:val="28"/>
          <w:szCs w:val="28"/>
        </w:rPr>
        <w:t>Christopher Madrama</w:t>
      </w:r>
      <w:r w:rsidR="00080858" w:rsidRPr="00D2015C">
        <w:rPr>
          <w:b/>
          <w:sz w:val="28"/>
          <w:szCs w:val="28"/>
        </w:rPr>
        <w:t xml:space="preserve"> Izama</w:t>
      </w:r>
    </w:p>
    <w:p w:rsidR="00080858" w:rsidRDefault="00080858" w:rsidP="00E3613D">
      <w:pPr>
        <w:jc w:val="both"/>
        <w:rPr>
          <w:b/>
          <w:sz w:val="28"/>
          <w:szCs w:val="28"/>
        </w:rPr>
      </w:pPr>
      <w:r w:rsidRPr="00D2015C">
        <w:rPr>
          <w:b/>
          <w:sz w:val="28"/>
          <w:szCs w:val="28"/>
        </w:rPr>
        <w:t>Judge</w:t>
      </w:r>
    </w:p>
    <w:p w:rsidR="00D2015C" w:rsidRDefault="00D2015C" w:rsidP="00E3613D">
      <w:pPr>
        <w:jc w:val="both"/>
        <w:rPr>
          <w:sz w:val="28"/>
          <w:szCs w:val="28"/>
        </w:rPr>
      </w:pPr>
      <w:r>
        <w:rPr>
          <w:sz w:val="28"/>
          <w:szCs w:val="28"/>
        </w:rPr>
        <w:t>Ruling delivered in the presence of:</w:t>
      </w:r>
    </w:p>
    <w:p w:rsidR="00C12D9B" w:rsidRDefault="000E0FAD" w:rsidP="00E3613D">
      <w:pPr>
        <w:jc w:val="both"/>
        <w:rPr>
          <w:sz w:val="28"/>
          <w:szCs w:val="28"/>
        </w:rPr>
      </w:pPr>
      <w:r>
        <w:rPr>
          <w:sz w:val="28"/>
          <w:szCs w:val="28"/>
        </w:rPr>
        <w:t>Counsel</w:t>
      </w:r>
      <w:r w:rsidR="00C12D9B">
        <w:rPr>
          <w:sz w:val="28"/>
          <w:szCs w:val="28"/>
        </w:rPr>
        <w:t xml:space="preserve"> Chemisto Shuaib for the </w:t>
      </w:r>
      <w:r>
        <w:rPr>
          <w:sz w:val="28"/>
          <w:szCs w:val="28"/>
        </w:rPr>
        <w:t>Applicant</w:t>
      </w:r>
    </w:p>
    <w:p w:rsidR="00C12D9B" w:rsidRDefault="000E0FAD" w:rsidP="00E3613D">
      <w:pPr>
        <w:jc w:val="both"/>
        <w:rPr>
          <w:sz w:val="28"/>
          <w:szCs w:val="28"/>
        </w:rPr>
      </w:pPr>
      <w:r>
        <w:rPr>
          <w:sz w:val="28"/>
          <w:szCs w:val="28"/>
        </w:rPr>
        <w:t>Applicant</w:t>
      </w:r>
      <w:r w:rsidR="00C12D9B">
        <w:rPr>
          <w:sz w:val="28"/>
          <w:szCs w:val="28"/>
        </w:rPr>
        <w:t>s General Manager Anthony Kuka Cheroti</w:t>
      </w:r>
      <w:r w:rsidR="00B46234">
        <w:rPr>
          <w:sz w:val="28"/>
          <w:szCs w:val="28"/>
        </w:rPr>
        <w:t>c</w:t>
      </w:r>
      <w:r w:rsidR="00C12D9B">
        <w:rPr>
          <w:sz w:val="28"/>
          <w:szCs w:val="28"/>
        </w:rPr>
        <w:t xml:space="preserve">h </w:t>
      </w:r>
    </w:p>
    <w:p w:rsidR="00C12D9B" w:rsidRDefault="000E0FAD" w:rsidP="00E3613D">
      <w:pPr>
        <w:jc w:val="both"/>
        <w:rPr>
          <w:sz w:val="28"/>
          <w:szCs w:val="28"/>
        </w:rPr>
      </w:pPr>
      <w:r>
        <w:rPr>
          <w:sz w:val="28"/>
          <w:szCs w:val="28"/>
        </w:rPr>
        <w:t>Respondent</w:t>
      </w:r>
      <w:r w:rsidR="00C12D9B">
        <w:rPr>
          <w:sz w:val="28"/>
          <w:szCs w:val="28"/>
        </w:rPr>
        <w:t>s are not represented.</w:t>
      </w:r>
    </w:p>
    <w:p w:rsidR="008F2027" w:rsidRPr="00D2015C" w:rsidRDefault="008F2027" w:rsidP="00E3613D">
      <w:pPr>
        <w:jc w:val="both"/>
        <w:rPr>
          <w:sz w:val="28"/>
          <w:szCs w:val="28"/>
        </w:rPr>
      </w:pPr>
      <w:r>
        <w:rPr>
          <w:sz w:val="28"/>
          <w:szCs w:val="28"/>
        </w:rPr>
        <w:t>Charles Okuni: Court Clerk</w:t>
      </w:r>
    </w:p>
    <w:p w:rsidR="00D2015C" w:rsidRDefault="00D2015C" w:rsidP="00E3613D">
      <w:pPr>
        <w:jc w:val="both"/>
        <w:rPr>
          <w:b/>
          <w:sz w:val="28"/>
          <w:szCs w:val="28"/>
        </w:rPr>
      </w:pPr>
    </w:p>
    <w:p w:rsidR="00D2015C" w:rsidRPr="00D2015C" w:rsidRDefault="00D2015C" w:rsidP="00D2015C">
      <w:pPr>
        <w:jc w:val="both"/>
        <w:rPr>
          <w:b/>
          <w:sz w:val="28"/>
          <w:szCs w:val="28"/>
        </w:rPr>
      </w:pPr>
      <w:r w:rsidRPr="00D2015C">
        <w:rPr>
          <w:b/>
          <w:sz w:val="28"/>
          <w:szCs w:val="28"/>
        </w:rPr>
        <w:t>Christopher Madrama Izama</w:t>
      </w:r>
    </w:p>
    <w:p w:rsidR="00D2015C" w:rsidRDefault="00D2015C" w:rsidP="00D2015C">
      <w:pPr>
        <w:jc w:val="both"/>
        <w:rPr>
          <w:b/>
          <w:sz w:val="28"/>
          <w:szCs w:val="28"/>
        </w:rPr>
      </w:pPr>
      <w:r w:rsidRPr="00D2015C">
        <w:rPr>
          <w:b/>
          <w:sz w:val="28"/>
          <w:szCs w:val="28"/>
        </w:rPr>
        <w:t>Judge</w:t>
      </w:r>
    </w:p>
    <w:p w:rsidR="00D2015C" w:rsidRPr="00D2015C" w:rsidRDefault="00211B43" w:rsidP="00E3613D">
      <w:pPr>
        <w:jc w:val="both"/>
        <w:rPr>
          <w:b/>
          <w:sz w:val="28"/>
          <w:szCs w:val="28"/>
        </w:rPr>
      </w:pPr>
      <w:r>
        <w:rPr>
          <w:b/>
          <w:sz w:val="28"/>
          <w:szCs w:val="28"/>
        </w:rPr>
        <w:t>2</w:t>
      </w:r>
      <w:r w:rsidRPr="00211B43">
        <w:rPr>
          <w:b/>
          <w:sz w:val="28"/>
          <w:szCs w:val="28"/>
          <w:vertAlign w:val="superscript"/>
        </w:rPr>
        <w:t>nd</w:t>
      </w:r>
      <w:r>
        <w:rPr>
          <w:b/>
          <w:sz w:val="28"/>
          <w:szCs w:val="28"/>
        </w:rPr>
        <w:t xml:space="preserve"> June 2016</w:t>
      </w:r>
    </w:p>
    <w:sectPr w:rsidR="00D2015C" w:rsidRPr="00D2015C" w:rsidSect="0047131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3B48" w:rsidRDefault="00723B48" w:rsidP="00AB5610">
      <w:pPr>
        <w:spacing w:after="0" w:line="240" w:lineRule="auto"/>
      </w:pPr>
      <w:r>
        <w:separator/>
      </w:r>
    </w:p>
  </w:endnote>
  <w:endnote w:type="continuationSeparator" w:id="1">
    <w:p w:rsidR="00723B48" w:rsidRDefault="00723B48" w:rsidP="00AB56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panose1 w:val="020B0503040102020104"/>
    <w:charset w:val="00"/>
    <w:family w:val="swiss"/>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Edwardian Script ITC">
    <w:panose1 w:val="030303020407070D08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Niagara Engraved">
    <w:panose1 w:val="040205020707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27608"/>
      <w:docPartObj>
        <w:docPartGallery w:val="Page Numbers (Bottom of Page)"/>
        <w:docPartUnique/>
      </w:docPartObj>
    </w:sdtPr>
    <w:sdtContent>
      <w:p w:rsidR="00DA3872" w:rsidRPr="007F0E13" w:rsidRDefault="00DA3872" w:rsidP="00B523AB">
        <w:pPr>
          <w:pStyle w:val="Header"/>
          <w:rPr>
            <w:i/>
            <w:lang w:val="en-US"/>
          </w:rPr>
        </w:pPr>
        <w:r w:rsidRPr="00B523AB">
          <w:rPr>
            <w:rFonts w:ascii="Batang" w:eastAsia="Batang" w:hAnsi="Batang"/>
            <w:i/>
            <w:sz w:val="16"/>
            <w:szCs w:val="16"/>
            <w:lang w:val="en-US"/>
          </w:rPr>
          <w:t>D</w:t>
        </w:r>
        <w:r w:rsidRPr="00B523AB">
          <w:rPr>
            <w:rFonts w:ascii="Forte" w:eastAsia="Batang" w:hAnsi="Forte"/>
            <w:i/>
            <w:sz w:val="16"/>
            <w:szCs w:val="16"/>
            <w:lang w:val="en-US"/>
          </w:rPr>
          <w:t>e</w:t>
        </w:r>
        <w:r w:rsidRPr="00B523AB">
          <w:rPr>
            <w:rFonts w:ascii="Batang" w:eastAsia="Batang" w:hAnsi="Batang"/>
            <w:i/>
            <w:sz w:val="16"/>
            <w:szCs w:val="16"/>
            <w:lang w:val="en-US"/>
          </w:rPr>
          <w:t>c</w:t>
        </w:r>
        <w:r>
          <w:rPr>
            <w:rFonts w:ascii="Batang" w:eastAsia="Batang" w:hAnsi="Batang"/>
            <w:i/>
            <w:sz w:val="16"/>
            <w:szCs w:val="16"/>
            <w:lang w:val="en-US"/>
          </w:rPr>
          <w:t>i</w:t>
        </w:r>
        <w:r w:rsidRPr="00B523AB">
          <w:rPr>
            <w:rFonts w:ascii="Copperplate Gothic Light" w:eastAsia="Batang" w:hAnsi="Copperplate Gothic Light"/>
            <w:i/>
            <w:sz w:val="16"/>
            <w:szCs w:val="16"/>
            <w:lang w:val="en-US"/>
          </w:rPr>
          <w:t>si</w:t>
        </w:r>
        <w:r>
          <w:rPr>
            <w:rFonts w:ascii="Batang" w:eastAsia="Batang" w:hAnsi="Batang"/>
            <w:i/>
            <w:sz w:val="16"/>
            <w:szCs w:val="16"/>
            <w:lang w:val="en-US"/>
          </w:rPr>
          <w:t>o</w:t>
        </w:r>
        <w:r w:rsidRPr="00B523AB">
          <w:rPr>
            <w:rFonts w:ascii="Mongolian Baiti" w:eastAsia="Batang" w:hAnsi="Mongolian Baiti" w:cs="Mongolian Baiti"/>
            <w:i/>
            <w:sz w:val="16"/>
            <w:szCs w:val="16"/>
            <w:lang w:val="en-US"/>
          </w:rPr>
          <w:t>n</w:t>
        </w:r>
        <w:r>
          <w:rPr>
            <w:rFonts w:ascii="Batang" w:eastAsia="Batang" w:hAnsi="Batang"/>
            <w:i/>
            <w:sz w:val="16"/>
            <w:szCs w:val="16"/>
            <w:lang w:val="en-US"/>
          </w:rPr>
          <w:t xml:space="preserve"> </w:t>
        </w:r>
        <w:r>
          <w:rPr>
            <w:rFonts w:ascii="Californian FB" w:eastAsia="Batang" w:hAnsi="Californian FB"/>
            <w:i/>
            <w:sz w:val="16"/>
            <w:szCs w:val="16"/>
            <w:lang w:val="en-US"/>
          </w:rPr>
          <w:t xml:space="preserve">   of Hon</w:t>
        </w:r>
        <w:r w:rsidRPr="00B523AB">
          <w:rPr>
            <w:rFonts w:ascii="Forte" w:hAnsi="Forte"/>
            <w:i/>
            <w:sz w:val="20"/>
            <w:szCs w:val="20"/>
            <w:lang w:val="en-US"/>
          </w:rPr>
          <w:t>.</w:t>
        </w:r>
        <w:r w:rsidRPr="00440199">
          <w:rPr>
            <w:rFonts w:ascii="Euphemia" w:hAnsi="Euphemia"/>
            <w:i/>
            <w:lang w:val="en-US"/>
          </w:rPr>
          <w:t xml:space="preserve"> </w:t>
        </w:r>
        <w:r w:rsidRPr="00B523AB">
          <w:rPr>
            <w:rFonts w:ascii="High Tower Text" w:hAnsi="High Tower Text"/>
            <w:i/>
            <w:sz w:val="18"/>
            <w:szCs w:val="18"/>
            <w:lang w:val="en-US"/>
          </w:rPr>
          <w:t>Mr</w:t>
        </w:r>
        <w:r>
          <w:rPr>
            <w:i/>
            <w:lang w:val="en-US"/>
          </w:rPr>
          <w:t xml:space="preserve">. </w:t>
        </w:r>
        <w:r w:rsidRPr="00B523AB">
          <w:rPr>
            <w:rFonts w:ascii="Batang" w:eastAsia="Batang" w:hAnsi="Batang"/>
            <w:i/>
            <w:sz w:val="18"/>
            <w:szCs w:val="18"/>
            <w:lang w:val="en-US"/>
          </w:rPr>
          <w:t>Ju</w:t>
        </w:r>
        <w:r w:rsidRPr="00440199">
          <w:rPr>
            <w:rFonts w:ascii="Goudy Old Style" w:hAnsi="Goudy Old Style"/>
            <w:i/>
            <w:lang w:val="en-US"/>
          </w:rPr>
          <w:t>stice</w:t>
        </w:r>
        <w:r>
          <w:rPr>
            <w:i/>
            <w:lang w:val="en-US"/>
          </w:rPr>
          <w:t xml:space="preserve"> </w:t>
        </w:r>
        <w:r w:rsidRPr="00440199">
          <w:rPr>
            <w:rFonts w:ascii="Baskerville Old Face" w:hAnsi="Baskerville Old Face"/>
            <w:i/>
            <w:lang w:val="en-US"/>
          </w:rPr>
          <w:t>C</w:t>
        </w:r>
        <w:r w:rsidRPr="00440199">
          <w:rPr>
            <w:rFonts w:ascii="Agency FB" w:hAnsi="Agency FB"/>
            <w:i/>
            <w:lang w:val="en-US"/>
          </w:rPr>
          <w:t>h</w:t>
        </w:r>
        <w:r w:rsidRPr="00440199">
          <w:rPr>
            <w:rFonts w:ascii="Berlin Sans FB" w:hAnsi="Berlin Sans FB"/>
            <w:i/>
            <w:lang w:val="en-US"/>
          </w:rPr>
          <w:t>ri</w:t>
        </w:r>
        <w:r w:rsidRPr="00440199">
          <w:rPr>
            <w:rFonts w:ascii="Bodoni MT Condensed" w:hAnsi="Bodoni MT Condensed"/>
            <w:i/>
            <w:lang w:val="en-US"/>
          </w:rPr>
          <w:t>st</w:t>
        </w:r>
        <w:r w:rsidRPr="00440199">
          <w:rPr>
            <w:rFonts w:ascii="Bookman Old Style" w:hAnsi="Bookman Old Style"/>
            <w:i/>
            <w:lang w:val="en-US"/>
          </w:rPr>
          <w:t>op</w:t>
        </w:r>
        <w:r w:rsidRPr="00440199">
          <w:rPr>
            <w:rFonts w:ascii="Brush Script MT" w:hAnsi="Brush Script MT"/>
            <w:i/>
            <w:lang w:val="en-US"/>
          </w:rPr>
          <w:t>her</w:t>
        </w:r>
        <w:r>
          <w:rPr>
            <w:i/>
            <w:lang w:val="en-US"/>
          </w:rPr>
          <w:t xml:space="preserve"> </w:t>
        </w:r>
        <w:r w:rsidRPr="00440199">
          <w:rPr>
            <w:rFonts w:ascii="Brush Script MT" w:hAnsi="Brush Script MT"/>
            <w:i/>
            <w:lang w:val="en-US"/>
          </w:rPr>
          <w:t>Ma</w:t>
        </w:r>
        <w:r w:rsidRPr="00440199">
          <w:rPr>
            <w:rFonts w:ascii="Centaur" w:hAnsi="Centaur"/>
            <w:i/>
            <w:lang w:val="en-US"/>
          </w:rPr>
          <w:t>dr</w:t>
        </w:r>
        <w:r w:rsidRPr="00440199">
          <w:rPr>
            <w:rFonts w:ascii="Estrangelo Edessa" w:hAnsi="Estrangelo Edessa" w:cs="Estrangelo Edessa"/>
            <w:i/>
            <w:lang w:val="en-US"/>
          </w:rPr>
          <w:t>am</w:t>
        </w:r>
        <w:r w:rsidRPr="00440199">
          <w:rPr>
            <w:rFonts w:ascii="FreesiaUPC" w:hAnsi="FreesiaUPC" w:cs="FreesiaUPC"/>
            <w:i/>
            <w:lang w:val="en-US"/>
          </w:rPr>
          <w:t>a</w:t>
        </w:r>
        <w:r>
          <w:rPr>
            <w:rFonts w:ascii="FreesiaUPC" w:hAnsi="FreesiaUPC" w:cs="FreesiaUPC"/>
            <w:i/>
            <w:lang w:val="en-US"/>
          </w:rPr>
          <w:t xml:space="preserve"> </w:t>
        </w:r>
        <w:r w:rsidRPr="00D672ED">
          <w:rPr>
            <w:rFonts w:ascii="Agency FB" w:hAnsi="Agency FB" w:cs="FreesiaUPC"/>
            <w:i/>
            <w:sz w:val="20"/>
            <w:szCs w:val="20"/>
            <w:lang w:val="en-US"/>
          </w:rPr>
          <w:t>I</w:t>
        </w:r>
        <w:r w:rsidRPr="00D672ED">
          <w:rPr>
            <w:rFonts w:ascii="Haettenschweiler" w:hAnsi="Haettenschweiler" w:cs="FreesiaUPC"/>
            <w:i/>
            <w:sz w:val="20"/>
            <w:szCs w:val="20"/>
            <w:lang w:val="en-US"/>
          </w:rPr>
          <w:t>z</w:t>
        </w:r>
        <w:r w:rsidRPr="00D672ED">
          <w:rPr>
            <w:rFonts w:ascii="Blackadder ITC" w:hAnsi="Blackadder ITC" w:cs="FreesiaUPC"/>
            <w:i/>
            <w:lang w:val="en-US"/>
          </w:rPr>
          <w:t>a</w:t>
        </w:r>
        <w:r w:rsidRPr="00D672ED">
          <w:rPr>
            <w:rFonts w:ascii="French Script MT" w:hAnsi="French Script MT" w:cs="FreesiaUPC"/>
            <w:i/>
            <w:lang w:val="en-US"/>
          </w:rPr>
          <w:t>m</w:t>
        </w:r>
        <w:r w:rsidRPr="00D672ED">
          <w:rPr>
            <w:rFonts w:ascii="FreesiaUPC" w:hAnsi="FreesiaUPC" w:cs="Levenim MT"/>
            <w:i/>
            <w:lang w:val="en-US"/>
          </w:rPr>
          <w:t>a</w:t>
        </w:r>
        <w:r>
          <w:rPr>
            <w:rFonts w:ascii="FreesiaUPC" w:hAnsi="FreesiaUPC" w:cs="Levenim MT"/>
            <w:i/>
            <w:lang w:val="en-US"/>
          </w:rPr>
          <w:t xml:space="preserve"> </w:t>
        </w:r>
        <w:r w:rsidRPr="00D672ED">
          <w:rPr>
            <w:rFonts w:ascii="FreesiaUPC" w:hAnsi="FreesiaUPC" w:cs="Levenim MT"/>
            <w:i/>
            <w:sz w:val="24"/>
            <w:szCs w:val="24"/>
            <w:lang w:val="en-US"/>
          </w:rPr>
          <w:t>*</w:t>
        </w:r>
        <w:r w:rsidRPr="00D672ED">
          <w:rPr>
            <w:rFonts w:ascii="FreesiaUPC" w:hAnsi="FreesiaUPC" w:cs="Levenim MT"/>
            <w:i/>
            <w:sz w:val="16"/>
            <w:szCs w:val="16"/>
            <w:lang w:val="en-US"/>
          </w:rPr>
          <w:t>^</w:t>
        </w:r>
        <w:r w:rsidRPr="00D672ED">
          <w:rPr>
            <w:rFonts w:ascii="FreesiaUPC" w:hAnsi="FreesiaUPC" w:cs="Levenim MT"/>
            <w:i/>
            <w:sz w:val="24"/>
            <w:szCs w:val="24"/>
            <w:lang w:val="en-US"/>
          </w:rPr>
          <w:t>*</w:t>
        </w:r>
        <w:r>
          <w:rPr>
            <w:rFonts w:ascii="FreesiaUPC" w:hAnsi="FreesiaUPC" w:cs="Levenim MT"/>
            <w:i/>
            <w:lang w:val="en-US"/>
          </w:rPr>
          <w:t>~</w:t>
        </w:r>
        <w:r w:rsidRPr="009467D5">
          <w:rPr>
            <w:rFonts w:ascii="FreesiaUPC" w:hAnsi="FreesiaUPC" w:cs="Levenim MT"/>
            <w:i/>
            <w:sz w:val="18"/>
            <w:szCs w:val="18"/>
            <w:lang w:val="en-US"/>
          </w:rPr>
          <w:t>?</w:t>
        </w:r>
        <w:r w:rsidRPr="009467D5">
          <w:rPr>
            <w:rFonts w:ascii="FreesiaUPC" w:hAnsi="FreesiaUPC" w:cs="Levenim MT"/>
            <w:i/>
            <w:sz w:val="20"/>
            <w:szCs w:val="20"/>
            <w:lang w:val="en-US"/>
          </w:rPr>
          <w:t>+</w:t>
        </w:r>
        <w:r>
          <w:rPr>
            <w:rFonts w:ascii="FreesiaUPC" w:hAnsi="FreesiaUPC" w:cs="Levenim MT"/>
            <w:i/>
            <w:lang w:val="en-US"/>
          </w:rPr>
          <w:t xml:space="preserve">: </w:t>
        </w:r>
        <w:r w:rsidRPr="001379E1">
          <w:rPr>
            <w:rFonts w:ascii="Edwardian Script ITC" w:hAnsi="Edwardian Script ITC" w:cs="Levenim MT"/>
            <w:i/>
            <w:lang w:val="en-US"/>
          </w:rPr>
          <w:t>max</w:t>
        </w:r>
        <w:r w:rsidRPr="001379E1">
          <w:rPr>
            <w:rFonts w:ascii="Bradley Hand ITC" w:hAnsi="Bradley Hand ITC" w:cs="Levenim MT"/>
            <w:i/>
            <w:sz w:val="16"/>
            <w:szCs w:val="16"/>
            <w:lang w:val="en-US"/>
          </w:rPr>
          <w:t>imum7</w:t>
        </w:r>
        <w:r w:rsidRPr="001379E1">
          <w:rPr>
            <w:rFonts w:ascii="Brush Script MT" w:hAnsi="Brush Script MT" w:cs="Levenim MT"/>
            <w:i/>
            <w:sz w:val="18"/>
            <w:szCs w:val="18"/>
            <w:lang w:val="en-US"/>
          </w:rPr>
          <w:t>28se</w:t>
        </w:r>
        <w:r w:rsidRPr="001379E1">
          <w:rPr>
            <w:rFonts w:ascii="FreesiaUPC" w:hAnsi="FreesiaUPC" w:cs="Levenim MT"/>
            <w:i/>
            <w:sz w:val="16"/>
            <w:szCs w:val="16"/>
            <w:lang w:val="en-US"/>
          </w:rPr>
          <w:t>curityx</w:t>
        </w:r>
        <w:r>
          <w:rPr>
            <w:rFonts w:ascii="FreesiaUPC" w:hAnsi="FreesiaUPC" w:cs="Levenim MT"/>
            <w:i/>
            <w:sz w:val="16"/>
            <w:szCs w:val="16"/>
            <w:lang w:val="en-US"/>
          </w:rPr>
          <w:t xml:space="preserve"> </w:t>
        </w:r>
        <w:r w:rsidRPr="0060068B">
          <w:rPr>
            <w:rFonts w:ascii="Niagara Engraved" w:hAnsi="Niagara Engraved" w:cs="Levenim MT"/>
            <w:i/>
            <w:sz w:val="18"/>
            <w:szCs w:val="18"/>
            <w:lang w:val="en-US"/>
          </w:rPr>
          <w:t>2016 style</w:t>
        </w:r>
      </w:p>
      <w:p w:rsidR="00DA3872" w:rsidRDefault="00225005">
        <w:pPr>
          <w:pStyle w:val="Footer"/>
          <w:jc w:val="center"/>
        </w:pPr>
        <w:fldSimple w:instr=" PAGE   \* MERGEFORMAT ">
          <w:r w:rsidR="00453383">
            <w:rPr>
              <w:noProof/>
            </w:rPr>
            <w:t>1</w:t>
          </w:r>
        </w:fldSimple>
      </w:p>
    </w:sdtContent>
  </w:sdt>
  <w:p w:rsidR="00DA3872" w:rsidRPr="00A43194" w:rsidRDefault="00DA3872">
    <w:pPr>
      <w:pStyle w:val="Footer"/>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3B48" w:rsidRDefault="00723B48" w:rsidP="00AB5610">
      <w:pPr>
        <w:spacing w:after="0" w:line="240" w:lineRule="auto"/>
      </w:pPr>
      <w:r>
        <w:separator/>
      </w:r>
    </w:p>
  </w:footnote>
  <w:footnote w:type="continuationSeparator" w:id="1">
    <w:p w:rsidR="00723B48" w:rsidRDefault="00723B48" w:rsidP="00AB56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14F23"/>
    <w:multiLevelType w:val="hybridMultilevel"/>
    <w:tmpl w:val="46D6DF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4745BA"/>
    <w:multiLevelType w:val="hybridMultilevel"/>
    <w:tmpl w:val="4B2E7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E0182A"/>
    <w:multiLevelType w:val="hybridMultilevel"/>
    <w:tmpl w:val="5DBED7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ED1A98"/>
    <w:multiLevelType w:val="hybridMultilevel"/>
    <w:tmpl w:val="DC762E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C37092"/>
    <w:multiLevelType w:val="hybridMultilevel"/>
    <w:tmpl w:val="AD3669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686C8C"/>
    <w:rsid w:val="000035B9"/>
    <w:rsid w:val="00010B8B"/>
    <w:rsid w:val="00062365"/>
    <w:rsid w:val="00077A33"/>
    <w:rsid w:val="00080858"/>
    <w:rsid w:val="00090D6C"/>
    <w:rsid w:val="0009244D"/>
    <w:rsid w:val="000B1274"/>
    <w:rsid w:val="000C625C"/>
    <w:rsid w:val="000D1CDA"/>
    <w:rsid w:val="000E0FAD"/>
    <w:rsid w:val="000E2306"/>
    <w:rsid w:val="000F6945"/>
    <w:rsid w:val="000F7CCB"/>
    <w:rsid w:val="00101A8A"/>
    <w:rsid w:val="00102BB8"/>
    <w:rsid w:val="0011323A"/>
    <w:rsid w:val="001165B2"/>
    <w:rsid w:val="0012040E"/>
    <w:rsid w:val="001205D7"/>
    <w:rsid w:val="00126DB1"/>
    <w:rsid w:val="001300E8"/>
    <w:rsid w:val="001379E1"/>
    <w:rsid w:val="00145109"/>
    <w:rsid w:val="0015517B"/>
    <w:rsid w:val="0016637D"/>
    <w:rsid w:val="00170868"/>
    <w:rsid w:val="0019370C"/>
    <w:rsid w:val="001938D4"/>
    <w:rsid w:val="00193BD8"/>
    <w:rsid w:val="001A474A"/>
    <w:rsid w:val="001B0F91"/>
    <w:rsid w:val="00200261"/>
    <w:rsid w:val="002030E1"/>
    <w:rsid w:val="00211B43"/>
    <w:rsid w:val="00224102"/>
    <w:rsid w:val="00225005"/>
    <w:rsid w:val="00232068"/>
    <w:rsid w:val="00235E49"/>
    <w:rsid w:val="00244213"/>
    <w:rsid w:val="002652FD"/>
    <w:rsid w:val="002710AD"/>
    <w:rsid w:val="002859CA"/>
    <w:rsid w:val="002A6B24"/>
    <w:rsid w:val="002B1153"/>
    <w:rsid w:val="002D1005"/>
    <w:rsid w:val="002D7C4E"/>
    <w:rsid w:val="002E0AAF"/>
    <w:rsid w:val="002F5050"/>
    <w:rsid w:val="00322EB7"/>
    <w:rsid w:val="0037227A"/>
    <w:rsid w:val="00391E2B"/>
    <w:rsid w:val="00394DF7"/>
    <w:rsid w:val="003A10FF"/>
    <w:rsid w:val="003C04D6"/>
    <w:rsid w:val="003C61F8"/>
    <w:rsid w:val="003E0CB3"/>
    <w:rsid w:val="003F0040"/>
    <w:rsid w:val="0041647F"/>
    <w:rsid w:val="00440199"/>
    <w:rsid w:val="00453383"/>
    <w:rsid w:val="00456DBC"/>
    <w:rsid w:val="00471315"/>
    <w:rsid w:val="004A56A5"/>
    <w:rsid w:val="004B06E5"/>
    <w:rsid w:val="004D1065"/>
    <w:rsid w:val="004D4CD1"/>
    <w:rsid w:val="00515CDE"/>
    <w:rsid w:val="00524B18"/>
    <w:rsid w:val="0053188E"/>
    <w:rsid w:val="005445EA"/>
    <w:rsid w:val="00553B9D"/>
    <w:rsid w:val="00566AD5"/>
    <w:rsid w:val="00576AC0"/>
    <w:rsid w:val="005878B3"/>
    <w:rsid w:val="005B1F52"/>
    <w:rsid w:val="005C34E0"/>
    <w:rsid w:val="005D2435"/>
    <w:rsid w:val="005D4415"/>
    <w:rsid w:val="0060068B"/>
    <w:rsid w:val="006024AE"/>
    <w:rsid w:val="00605408"/>
    <w:rsid w:val="006506BC"/>
    <w:rsid w:val="00667908"/>
    <w:rsid w:val="006750F5"/>
    <w:rsid w:val="00675468"/>
    <w:rsid w:val="00686C8C"/>
    <w:rsid w:val="00686D97"/>
    <w:rsid w:val="006D352F"/>
    <w:rsid w:val="006F11BA"/>
    <w:rsid w:val="006F2433"/>
    <w:rsid w:val="007004FC"/>
    <w:rsid w:val="00723B48"/>
    <w:rsid w:val="00727246"/>
    <w:rsid w:val="00781031"/>
    <w:rsid w:val="007859F9"/>
    <w:rsid w:val="007B4A10"/>
    <w:rsid w:val="007C0B7C"/>
    <w:rsid w:val="007C3BCC"/>
    <w:rsid w:val="007C3E15"/>
    <w:rsid w:val="007E2452"/>
    <w:rsid w:val="007E41FD"/>
    <w:rsid w:val="007F0E13"/>
    <w:rsid w:val="00802FD4"/>
    <w:rsid w:val="008245CB"/>
    <w:rsid w:val="00824FD8"/>
    <w:rsid w:val="008452C1"/>
    <w:rsid w:val="00846E07"/>
    <w:rsid w:val="00847429"/>
    <w:rsid w:val="0085289D"/>
    <w:rsid w:val="008740EB"/>
    <w:rsid w:val="008816DF"/>
    <w:rsid w:val="00881E3C"/>
    <w:rsid w:val="008B36E3"/>
    <w:rsid w:val="008D2173"/>
    <w:rsid w:val="008F1681"/>
    <w:rsid w:val="008F2027"/>
    <w:rsid w:val="008F2E90"/>
    <w:rsid w:val="008F61EA"/>
    <w:rsid w:val="00910FBF"/>
    <w:rsid w:val="0091304A"/>
    <w:rsid w:val="009331B5"/>
    <w:rsid w:val="00945572"/>
    <w:rsid w:val="009C499C"/>
    <w:rsid w:val="009C4AD3"/>
    <w:rsid w:val="009C671A"/>
    <w:rsid w:val="009E74EA"/>
    <w:rsid w:val="00A10C39"/>
    <w:rsid w:val="00A11364"/>
    <w:rsid w:val="00A25FC9"/>
    <w:rsid w:val="00A3666A"/>
    <w:rsid w:val="00A400F5"/>
    <w:rsid w:val="00A43194"/>
    <w:rsid w:val="00A550E6"/>
    <w:rsid w:val="00A6783D"/>
    <w:rsid w:val="00A926E4"/>
    <w:rsid w:val="00AA73FB"/>
    <w:rsid w:val="00AB46ED"/>
    <w:rsid w:val="00AB5610"/>
    <w:rsid w:val="00AC5D8E"/>
    <w:rsid w:val="00AE79F2"/>
    <w:rsid w:val="00B02B69"/>
    <w:rsid w:val="00B04F33"/>
    <w:rsid w:val="00B10E91"/>
    <w:rsid w:val="00B140CB"/>
    <w:rsid w:val="00B16BCD"/>
    <w:rsid w:val="00B46234"/>
    <w:rsid w:val="00B47805"/>
    <w:rsid w:val="00B523AB"/>
    <w:rsid w:val="00B56B7B"/>
    <w:rsid w:val="00B92904"/>
    <w:rsid w:val="00B95FEE"/>
    <w:rsid w:val="00BE2B80"/>
    <w:rsid w:val="00C12D9B"/>
    <w:rsid w:val="00C57739"/>
    <w:rsid w:val="00C63A6A"/>
    <w:rsid w:val="00C642EB"/>
    <w:rsid w:val="00C75158"/>
    <w:rsid w:val="00C83A19"/>
    <w:rsid w:val="00C945C2"/>
    <w:rsid w:val="00CB0854"/>
    <w:rsid w:val="00CC3875"/>
    <w:rsid w:val="00CC3AE4"/>
    <w:rsid w:val="00CD6992"/>
    <w:rsid w:val="00CF4343"/>
    <w:rsid w:val="00D15D4A"/>
    <w:rsid w:val="00D16715"/>
    <w:rsid w:val="00D2015C"/>
    <w:rsid w:val="00D35418"/>
    <w:rsid w:val="00D35E5D"/>
    <w:rsid w:val="00D436BA"/>
    <w:rsid w:val="00D5025F"/>
    <w:rsid w:val="00D6592E"/>
    <w:rsid w:val="00D961FF"/>
    <w:rsid w:val="00DA3872"/>
    <w:rsid w:val="00DB6C89"/>
    <w:rsid w:val="00DC11BC"/>
    <w:rsid w:val="00DD53F6"/>
    <w:rsid w:val="00DE308A"/>
    <w:rsid w:val="00DF752C"/>
    <w:rsid w:val="00E10E3D"/>
    <w:rsid w:val="00E140FF"/>
    <w:rsid w:val="00E263C0"/>
    <w:rsid w:val="00E3132C"/>
    <w:rsid w:val="00E3613D"/>
    <w:rsid w:val="00E4475A"/>
    <w:rsid w:val="00E579F1"/>
    <w:rsid w:val="00E60CD7"/>
    <w:rsid w:val="00E6588B"/>
    <w:rsid w:val="00EC0390"/>
    <w:rsid w:val="00EC4A1C"/>
    <w:rsid w:val="00F01D36"/>
    <w:rsid w:val="00F10C13"/>
    <w:rsid w:val="00F24942"/>
    <w:rsid w:val="00F30A51"/>
    <w:rsid w:val="00F43061"/>
    <w:rsid w:val="00F43B71"/>
    <w:rsid w:val="00F7548E"/>
    <w:rsid w:val="00F930FC"/>
    <w:rsid w:val="00FC185E"/>
    <w:rsid w:val="00FC1DE1"/>
    <w:rsid w:val="00FC79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31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516F6-DBAD-4A20-9229-B55F5C06F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4438</Words>
  <Characters>25298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dcterms:created xsi:type="dcterms:W3CDTF">2016-06-15T07:52:00Z</dcterms:created>
  <dcterms:modified xsi:type="dcterms:W3CDTF">2016-06-15T07:52:00Z</dcterms:modified>
</cp:coreProperties>
</file>