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E4D6D" w:rsidRDefault="005878B3" w:rsidP="008E4D6D">
      <w:pPr>
        <w:spacing w:line="360" w:lineRule="auto"/>
        <w:jc w:val="center"/>
        <w:rPr>
          <w:rFonts w:ascii="Times New Roman" w:hAnsi="Times New Roman" w:cs="Times New Roman"/>
          <w:b/>
          <w:sz w:val="24"/>
          <w:szCs w:val="24"/>
        </w:rPr>
      </w:pPr>
      <w:r w:rsidRPr="008E4D6D">
        <w:rPr>
          <w:rFonts w:ascii="Times New Roman" w:hAnsi="Times New Roman" w:cs="Times New Roman"/>
          <w:b/>
          <w:sz w:val="24"/>
          <w:szCs w:val="24"/>
        </w:rPr>
        <w:t>THE REPUBLIC OF UGANDA,</w:t>
      </w:r>
    </w:p>
    <w:p w:rsidR="005878B3" w:rsidRPr="008E4D6D" w:rsidRDefault="005878B3" w:rsidP="008E4D6D">
      <w:pPr>
        <w:spacing w:line="360" w:lineRule="auto"/>
        <w:jc w:val="center"/>
        <w:rPr>
          <w:rFonts w:ascii="Times New Roman" w:hAnsi="Times New Roman" w:cs="Times New Roman"/>
          <w:b/>
          <w:sz w:val="24"/>
          <w:szCs w:val="24"/>
        </w:rPr>
      </w:pPr>
      <w:r w:rsidRPr="008E4D6D">
        <w:rPr>
          <w:rFonts w:ascii="Times New Roman" w:hAnsi="Times New Roman" w:cs="Times New Roman"/>
          <w:b/>
          <w:sz w:val="24"/>
          <w:szCs w:val="24"/>
        </w:rPr>
        <w:t>IN THE HIGH COURT OF UGANDA AT KAMPALA</w:t>
      </w:r>
    </w:p>
    <w:p w:rsidR="005878B3" w:rsidRPr="008E4D6D" w:rsidRDefault="005878B3" w:rsidP="008E4D6D">
      <w:pPr>
        <w:spacing w:line="360" w:lineRule="auto"/>
        <w:jc w:val="center"/>
        <w:rPr>
          <w:rFonts w:ascii="Times New Roman" w:hAnsi="Times New Roman" w:cs="Times New Roman"/>
          <w:b/>
          <w:sz w:val="24"/>
          <w:szCs w:val="24"/>
        </w:rPr>
      </w:pPr>
      <w:r w:rsidRPr="008E4D6D">
        <w:rPr>
          <w:rFonts w:ascii="Times New Roman" w:hAnsi="Times New Roman" w:cs="Times New Roman"/>
          <w:b/>
          <w:sz w:val="24"/>
          <w:szCs w:val="24"/>
        </w:rPr>
        <w:t>(COMMERCIAL DIVISION)</w:t>
      </w:r>
    </w:p>
    <w:p w:rsidR="00865DDF" w:rsidRPr="008E4D6D" w:rsidRDefault="00865DDF" w:rsidP="008E4D6D">
      <w:pPr>
        <w:spacing w:line="360" w:lineRule="auto"/>
        <w:jc w:val="center"/>
        <w:rPr>
          <w:rFonts w:ascii="Times New Roman" w:hAnsi="Times New Roman" w:cs="Times New Roman"/>
          <w:b/>
          <w:sz w:val="24"/>
          <w:szCs w:val="24"/>
        </w:rPr>
      </w:pPr>
      <w:r w:rsidRPr="008E4D6D">
        <w:rPr>
          <w:rFonts w:ascii="Times New Roman" w:hAnsi="Times New Roman" w:cs="Times New Roman"/>
          <w:b/>
          <w:sz w:val="24"/>
          <w:szCs w:val="24"/>
        </w:rPr>
        <w:t>MISCELLANEOUS APPLICATION NO 572 OF 2015</w:t>
      </w:r>
    </w:p>
    <w:p w:rsidR="00865DDF" w:rsidRPr="008E4D6D" w:rsidRDefault="00865DDF" w:rsidP="008E4D6D">
      <w:pPr>
        <w:spacing w:line="360" w:lineRule="auto"/>
        <w:jc w:val="center"/>
        <w:rPr>
          <w:rFonts w:ascii="Times New Roman" w:hAnsi="Times New Roman" w:cs="Times New Roman"/>
          <w:b/>
          <w:sz w:val="24"/>
          <w:szCs w:val="24"/>
        </w:rPr>
      </w:pPr>
      <w:r w:rsidRPr="008E4D6D">
        <w:rPr>
          <w:rFonts w:ascii="Times New Roman" w:hAnsi="Times New Roman" w:cs="Times New Roman"/>
          <w:b/>
          <w:sz w:val="24"/>
          <w:szCs w:val="24"/>
        </w:rPr>
        <w:t>(ARISING FROM CIVIL SUIT NO 418 OF 2015)</w:t>
      </w:r>
    </w:p>
    <w:p w:rsidR="00865DDF" w:rsidRPr="008E4D6D" w:rsidRDefault="00865DDF" w:rsidP="008E4D6D">
      <w:pPr>
        <w:pStyle w:val="ListParagraph"/>
        <w:numPr>
          <w:ilvl w:val="0"/>
          <w:numId w:val="2"/>
        </w:numPr>
        <w:spacing w:line="360" w:lineRule="auto"/>
        <w:rPr>
          <w:rFonts w:ascii="Times New Roman" w:hAnsi="Times New Roman" w:cs="Times New Roman"/>
          <w:b/>
          <w:sz w:val="24"/>
          <w:szCs w:val="24"/>
        </w:rPr>
      </w:pPr>
      <w:r w:rsidRPr="008E4D6D">
        <w:rPr>
          <w:rFonts w:ascii="Times New Roman" w:hAnsi="Times New Roman" w:cs="Times New Roman"/>
          <w:b/>
          <w:sz w:val="24"/>
          <w:szCs w:val="24"/>
        </w:rPr>
        <w:t xml:space="preserve">CACTUS AFRICA LTD} </w:t>
      </w:r>
    </w:p>
    <w:p w:rsidR="00865DDF" w:rsidRPr="008E4D6D" w:rsidRDefault="00865DDF" w:rsidP="008E4D6D">
      <w:pPr>
        <w:pStyle w:val="ListParagraph"/>
        <w:numPr>
          <w:ilvl w:val="0"/>
          <w:numId w:val="2"/>
        </w:numPr>
        <w:spacing w:line="360" w:lineRule="auto"/>
        <w:rPr>
          <w:rFonts w:ascii="Times New Roman" w:hAnsi="Times New Roman" w:cs="Times New Roman"/>
          <w:b/>
          <w:sz w:val="24"/>
          <w:szCs w:val="24"/>
        </w:rPr>
      </w:pPr>
      <w:r w:rsidRPr="008E4D6D">
        <w:rPr>
          <w:rFonts w:ascii="Times New Roman" w:hAnsi="Times New Roman" w:cs="Times New Roman"/>
          <w:b/>
          <w:sz w:val="24"/>
          <w:szCs w:val="24"/>
        </w:rPr>
        <w:t>TAUPE MICHAEL}</w:t>
      </w:r>
    </w:p>
    <w:p w:rsidR="00865DDF" w:rsidRPr="008E4D6D" w:rsidRDefault="00865DDF" w:rsidP="008E4D6D">
      <w:pPr>
        <w:pStyle w:val="ListParagraph"/>
        <w:numPr>
          <w:ilvl w:val="0"/>
          <w:numId w:val="2"/>
        </w:numPr>
        <w:spacing w:line="360" w:lineRule="auto"/>
        <w:rPr>
          <w:rFonts w:ascii="Times New Roman" w:hAnsi="Times New Roman" w:cs="Times New Roman"/>
          <w:b/>
          <w:sz w:val="24"/>
          <w:szCs w:val="24"/>
        </w:rPr>
      </w:pPr>
      <w:r w:rsidRPr="008E4D6D">
        <w:rPr>
          <w:rFonts w:ascii="Times New Roman" w:hAnsi="Times New Roman" w:cs="Times New Roman"/>
          <w:b/>
          <w:sz w:val="24"/>
          <w:szCs w:val="24"/>
        </w:rPr>
        <w:t>MONICA KYAMAZIMA}.....................................</w:t>
      </w:r>
      <w:r w:rsidR="008B7D47" w:rsidRPr="008E4D6D">
        <w:rPr>
          <w:rFonts w:ascii="Times New Roman" w:hAnsi="Times New Roman" w:cs="Times New Roman"/>
          <w:b/>
          <w:sz w:val="24"/>
          <w:szCs w:val="24"/>
        </w:rPr>
        <w:t>APPLICANT</w:t>
      </w:r>
      <w:r w:rsidRPr="008E4D6D">
        <w:rPr>
          <w:rFonts w:ascii="Times New Roman" w:hAnsi="Times New Roman" w:cs="Times New Roman"/>
          <w:b/>
          <w:sz w:val="24"/>
          <w:szCs w:val="24"/>
        </w:rPr>
        <w:t>S/</w:t>
      </w:r>
      <w:r w:rsidR="008B7D47" w:rsidRPr="008E4D6D">
        <w:rPr>
          <w:rFonts w:ascii="Times New Roman" w:hAnsi="Times New Roman" w:cs="Times New Roman"/>
          <w:b/>
          <w:sz w:val="24"/>
          <w:szCs w:val="24"/>
        </w:rPr>
        <w:t>DEFENDANT</w:t>
      </w:r>
      <w:r w:rsidRPr="008E4D6D">
        <w:rPr>
          <w:rFonts w:ascii="Times New Roman" w:hAnsi="Times New Roman" w:cs="Times New Roman"/>
          <w:b/>
          <w:sz w:val="24"/>
          <w:szCs w:val="24"/>
        </w:rPr>
        <w:t xml:space="preserve">S </w:t>
      </w:r>
    </w:p>
    <w:p w:rsidR="00865DDF" w:rsidRPr="008E4D6D" w:rsidRDefault="00865DDF" w:rsidP="008E4D6D">
      <w:pPr>
        <w:spacing w:line="360" w:lineRule="auto"/>
        <w:ind w:left="360"/>
        <w:jc w:val="center"/>
        <w:rPr>
          <w:rFonts w:ascii="Times New Roman" w:hAnsi="Times New Roman" w:cs="Times New Roman"/>
          <w:b/>
          <w:sz w:val="24"/>
          <w:szCs w:val="24"/>
        </w:rPr>
      </w:pPr>
      <w:r w:rsidRPr="008E4D6D">
        <w:rPr>
          <w:rFonts w:ascii="Times New Roman" w:hAnsi="Times New Roman" w:cs="Times New Roman"/>
          <w:b/>
          <w:sz w:val="24"/>
          <w:szCs w:val="24"/>
        </w:rPr>
        <w:t>VS</w:t>
      </w:r>
    </w:p>
    <w:p w:rsidR="00865DDF" w:rsidRPr="008E4D6D" w:rsidRDefault="00865DDF" w:rsidP="008E4D6D">
      <w:pPr>
        <w:spacing w:line="360" w:lineRule="auto"/>
        <w:ind w:left="360"/>
        <w:rPr>
          <w:rFonts w:ascii="Times New Roman" w:hAnsi="Times New Roman" w:cs="Times New Roman"/>
          <w:b/>
          <w:sz w:val="24"/>
          <w:szCs w:val="24"/>
        </w:rPr>
      </w:pPr>
      <w:r w:rsidRPr="008E4D6D">
        <w:rPr>
          <w:rFonts w:ascii="Times New Roman" w:hAnsi="Times New Roman" w:cs="Times New Roman"/>
          <w:b/>
          <w:sz w:val="24"/>
          <w:szCs w:val="24"/>
        </w:rPr>
        <w:t>KAMPALA MOTORS LTD}.........................................</w:t>
      </w:r>
      <w:r w:rsidR="008B7D47" w:rsidRPr="008E4D6D">
        <w:rPr>
          <w:rFonts w:ascii="Times New Roman" w:hAnsi="Times New Roman" w:cs="Times New Roman"/>
          <w:b/>
          <w:sz w:val="24"/>
          <w:szCs w:val="24"/>
        </w:rPr>
        <w:t>RESPONDENT</w:t>
      </w:r>
      <w:r w:rsidRPr="008E4D6D">
        <w:rPr>
          <w:rFonts w:ascii="Times New Roman" w:hAnsi="Times New Roman" w:cs="Times New Roman"/>
          <w:b/>
          <w:sz w:val="24"/>
          <w:szCs w:val="24"/>
        </w:rPr>
        <w:t>/</w:t>
      </w:r>
      <w:r w:rsidR="008B7D47" w:rsidRPr="008E4D6D">
        <w:rPr>
          <w:rFonts w:ascii="Times New Roman" w:hAnsi="Times New Roman" w:cs="Times New Roman"/>
          <w:b/>
          <w:sz w:val="24"/>
          <w:szCs w:val="24"/>
        </w:rPr>
        <w:t>PLAINTIFF</w:t>
      </w:r>
    </w:p>
    <w:p w:rsidR="00AC0A73" w:rsidRPr="008E4D6D" w:rsidRDefault="00AC0A73" w:rsidP="008E4D6D">
      <w:pPr>
        <w:spacing w:line="360" w:lineRule="auto"/>
        <w:ind w:left="360"/>
        <w:jc w:val="center"/>
        <w:rPr>
          <w:rFonts w:ascii="Times New Roman" w:hAnsi="Times New Roman" w:cs="Times New Roman"/>
          <w:b/>
          <w:sz w:val="24"/>
          <w:szCs w:val="24"/>
        </w:rPr>
      </w:pPr>
      <w:r w:rsidRPr="008E4D6D">
        <w:rPr>
          <w:rFonts w:ascii="Times New Roman" w:hAnsi="Times New Roman" w:cs="Times New Roman"/>
          <w:b/>
          <w:sz w:val="24"/>
          <w:szCs w:val="24"/>
        </w:rPr>
        <w:t>BEFORE HON. MR. JUSTICE CHRISTOPHER MADRAMA IZAMA</w:t>
      </w:r>
    </w:p>
    <w:p w:rsidR="00C63A6A" w:rsidRPr="008E4D6D" w:rsidRDefault="00AC0A73" w:rsidP="008E4D6D">
      <w:pPr>
        <w:spacing w:line="360" w:lineRule="auto"/>
        <w:jc w:val="center"/>
        <w:rPr>
          <w:rFonts w:ascii="Times New Roman" w:hAnsi="Times New Roman" w:cs="Times New Roman"/>
          <w:sz w:val="24"/>
          <w:szCs w:val="24"/>
        </w:rPr>
      </w:pPr>
      <w:r w:rsidRPr="008E4D6D">
        <w:rPr>
          <w:rFonts w:ascii="Times New Roman" w:hAnsi="Times New Roman" w:cs="Times New Roman"/>
          <w:b/>
          <w:sz w:val="24"/>
          <w:szCs w:val="24"/>
        </w:rPr>
        <w:t>RULING</w:t>
      </w:r>
    </w:p>
    <w:p w:rsidR="005D4415" w:rsidRPr="008E4D6D" w:rsidRDefault="009C3EC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filed this application for unconditional leave to file a defence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’s summary suit filed </w:t>
      </w:r>
      <w:r w:rsidR="00056B9B" w:rsidRPr="008E4D6D">
        <w:rPr>
          <w:rFonts w:ascii="Times New Roman" w:hAnsi="Times New Roman" w:cs="Times New Roman"/>
          <w:sz w:val="24"/>
          <w:szCs w:val="24"/>
        </w:rPr>
        <w:t xml:space="preserve">commenced </w:t>
      </w:r>
      <w:r w:rsidRPr="008E4D6D">
        <w:rPr>
          <w:rFonts w:ascii="Times New Roman" w:hAnsi="Times New Roman" w:cs="Times New Roman"/>
          <w:sz w:val="24"/>
          <w:szCs w:val="24"/>
        </w:rPr>
        <w:t>against them jointly claiming US$ 15,400 and for costs of the application to be provided for.</w:t>
      </w:r>
    </w:p>
    <w:p w:rsidR="009C3ECE" w:rsidRPr="008E4D6D" w:rsidRDefault="009C3EC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The grounds of the application in the notice of motion are:</w:t>
      </w:r>
      <w:bookmarkStart w:id="0" w:name="_GoBack"/>
      <w:bookmarkEnd w:id="0"/>
    </w:p>
    <w:p w:rsidR="00F20644" w:rsidRPr="008E4D6D" w:rsidRDefault="00F20644" w:rsidP="008E4D6D">
      <w:pPr>
        <w:pStyle w:val="ListParagraph"/>
        <w:numPr>
          <w:ilvl w:val="0"/>
          <w:numId w:val="3"/>
        </w:num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That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 xml:space="preserv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w:t>
      </w:r>
      <w:r w:rsidR="008B7D47" w:rsidRPr="008E4D6D">
        <w:rPr>
          <w:rFonts w:ascii="Times New Roman" w:hAnsi="Times New Roman" w:cs="Times New Roman"/>
          <w:sz w:val="24"/>
          <w:szCs w:val="24"/>
        </w:rPr>
        <w:t>Plaintiff</w:t>
      </w:r>
      <w:r w:rsidRPr="008E4D6D">
        <w:rPr>
          <w:rFonts w:ascii="Times New Roman" w:hAnsi="Times New Roman" w:cs="Times New Roman"/>
          <w:sz w:val="24"/>
          <w:szCs w:val="24"/>
        </w:rPr>
        <w:t xml:space="preserve"> to the tune of US$15,400 as alleged.</w:t>
      </w:r>
    </w:p>
    <w:p w:rsidR="007C35CF" w:rsidRPr="008E4D6D" w:rsidRDefault="007C35CF" w:rsidP="008E4D6D">
      <w:pPr>
        <w:pStyle w:val="ListParagraph"/>
        <w:spacing w:line="360" w:lineRule="auto"/>
        <w:jc w:val="both"/>
        <w:rPr>
          <w:rFonts w:ascii="Times New Roman" w:hAnsi="Times New Roman" w:cs="Times New Roman"/>
          <w:sz w:val="24"/>
          <w:szCs w:val="24"/>
        </w:rPr>
      </w:pPr>
    </w:p>
    <w:p w:rsidR="007C35CF" w:rsidRPr="008E4D6D" w:rsidRDefault="00F20644" w:rsidP="008E4D6D">
      <w:pPr>
        <w:pStyle w:val="ListParagraph"/>
        <w:numPr>
          <w:ilvl w:val="0"/>
          <w:numId w:val="3"/>
        </w:num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That the suit against the 2nd &amp; 3rd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 is misconceived and the premature.</w:t>
      </w:r>
    </w:p>
    <w:p w:rsidR="007C35CF" w:rsidRPr="008E4D6D" w:rsidRDefault="007C35CF" w:rsidP="008E4D6D">
      <w:pPr>
        <w:pStyle w:val="ListParagraph"/>
        <w:spacing w:line="360" w:lineRule="auto"/>
        <w:rPr>
          <w:rFonts w:ascii="Times New Roman" w:hAnsi="Times New Roman" w:cs="Times New Roman"/>
          <w:sz w:val="24"/>
          <w:szCs w:val="24"/>
        </w:rPr>
      </w:pPr>
    </w:p>
    <w:p w:rsidR="009C3ECE" w:rsidRPr="008E4D6D" w:rsidRDefault="00F20644" w:rsidP="008E4D6D">
      <w:pPr>
        <w:pStyle w:val="ListParagraph"/>
        <w:numPr>
          <w:ilvl w:val="0"/>
          <w:numId w:val="3"/>
        </w:num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That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s have a very good defence to the whole suit, which is bound to succeed.</w:t>
      </w:r>
    </w:p>
    <w:p w:rsidR="00F20644" w:rsidRPr="008E4D6D" w:rsidRDefault="00F20644"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In support of the application the</w:t>
      </w:r>
      <w:r w:rsidR="007C35CF" w:rsidRPr="008E4D6D">
        <w:rPr>
          <w:rFonts w:ascii="Times New Roman" w:hAnsi="Times New Roman" w:cs="Times New Roman"/>
          <w:sz w:val="24"/>
          <w:szCs w:val="24"/>
        </w:rPr>
        <w:t xml:space="preserve"> 3</w:t>
      </w:r>
      <w:r w:rsidR="007C35CF" w:rsidRPr="008E4D6D">
        <w:rPr>
          <w:rFonts w:ascii="Times New Roman" w:hAnsi="Times New Roman" w:cs="Times New Roman"/>
          <w:sz w:val="24"/>
          <w:szCs w:val="24"/>
          <w:vertAlign w:val="superscript"/>
        </w:rPr>
        <w:t>rd</w:t>
      </w:r>
      <w:r w:rsidR="007C35CF" w:rsidRPr="008E4D6D">
        <w:rPr>
          <w:rFonts w:ascii="Times New Roman" w:hAnsi="Times New Roman" w:cs="Times New Roman"/>
          <w:sz w:val="24"/>
          <w:szCs w:val="24"/>
        </w:rPr>
        <w:t xml:space="preserv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Monica Kyamazima deposed an affidavit in which she states that she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w:t>
      </w:r>
      <w:r w:rsidR="008B7D47" w:rsidRPr="008E4D6D">
        <w:rPr>
          <w:rFonts w:ascii="Times New Roman" w:hAnsi="Times New Roman" w:cs="Times New Roman"/>
          <w:sz w:val="24"/>
          <w:szCs w:val="24"/>
        </w:rPr>
        <w:t>Plaintiff</w:t>
      </w:r>
      <w:r w:rsidRPr="008E4D6D">
        <w:rPr>
          <w:rFonts w:ascii="Times New Roman" w:hAnsi="Times New Roman" w:cs="Times New Roman"/>
          <w:sz w:val="24"/>
          <w:szCs w:val="24"/>
        </w:rPr>
        <w:t xml:space="preserve"> to the tune of US$15,400 as alleged </w:t>
      </w:r>
      <w:r w:rsidRPr="008E4D6D">
        <w:rPr>
          <w:rFonts w:ascii="Times New Roman" w:hAnsi="Times New Roman" w:cs="Times New Roman"/>
          <w:sz w:val="24"/>
          <w:szCs w:val="24"/>
        </w:rPr>
        <w:lastRenderedPageBreak/>
        <w:t xml:space="preserve">in the summary suit. Secondly she has never ordered seven motorcycles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w:t>
      </w:r>
      <w:r w:rsidR="008B7D47" w:rsidRPr="008E4D6D">
        <w:rPr>
          <w:rFonts w:ascii="Times New Roman" w:hAnsi="Times New Roman" w:cs="Times New Roman"/>
          <w:sz w:val="24"/>
          <w:szCs w:val="24"/>
        </w:rPr>
        <w:t>Plaintiff</w:t>
      </w:r>
      <w:r w:rsidRPr="008E4D6D">
        <w:rPr>
          <w:rFonts w:ascii="Times New Roman" w:hAnsi="Times New Roman" w:cs="Times New Roman"/>
          <w:sz w:val="24"/>
          <w:szCs w:val="24"/>
        </w:rPr>
        <w:t xml:space="preserve">. Thirdly she has never received or used motorcycles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Fourthly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has never approached her demanding for any money. In light of the above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cannot be seen to sue for recovery of sums that are contested. She deposes that she has </w:t>
      </w:r>
      <w:r w:rsidR="007C35CF" w:rsidRPr="008E4D6D">
        <w:rPr>
          <w:rFonts w:ascii="Times New Roman" w:hAnsi="Times New Roman" w:cs="Times New Roman"/>
          <w:sz w:val="24"/>
          <w:szCs w:val="24"/>
        </w:rPr>
        <w:t>a</w:t>
      </w:r>
      <w:r w:rsidRPr="008E4D6D">
        <w:rPr>
          <w:rFonts w:ascii="Times New Roman" w:hAnsi="Times New Roman" w:cs="Times New Roman"/>
          <w:sz w:val="24"/>
          <w:szCs w:val="24"/>
        </w:rPr>
        <w:t xml:space="preserve"> valid defence to the suit because </w:t>
      </w:r>
      <w:r w:rsidR="007C35CF" w:rsidRPr="008E4D6D">
        <w:rPr>
          <w:rFonts w:ascii="Times New Roman" w:hAnsi="Times New Roman" w:cs="Times New Roman"/>
          <w:sz w:val="24"/>
          <w:szCs w:val="24"/>
        </w:rPr>
        <w:t>s</w:t>
      </w:r>
      <w:r w:rsidRPr="008E4D6D">
        <w:rPr>
          <w:rFonts w:ascii="Times New Roman" w:hAnsi="Times New Roman" w:cs="Times New Roman"/>
          <w:sz w:val="24"/>
          <w:szCs w:val="24"/>
        </w:rPr>
        <w:t xml:space="preserve">he has never ordered or received motorcycles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w:t>
      </w:r>
      <w:r w:rsidR="00985D70" w:rsidRPr="008E4D6D">
        <w:rPr>
          <w:rFonts w:ascii="Times New Roman" w:hAnsi="Times New Roman" w:cs="Times New Roman"/>
          <w:sz w:val="24"/>
          <w:szCs w:val="24"/>
        </w:rPr>
        <w:t xml:space="preserve">She deposed that triable issues of law and fact arise and she should be granted leave because it is just and equitable to do so </w:t>
      </w:r>
      <w:r w:rsidR="007C35CF" w:rsidRPr="008E4D6D">
        <w:rPr>
          <w:rFonts w:ascii="Times New Roman" w:hAnsi="Times New Roman" w:cs="Times New Roman"/>
          <w:sz w:val="24"/>
          <w:szCs w:val="24"/>
        </w:rPr>
        <w:t xml:space="preserve">and </w:t>
      </w:r>
      <w:r w:rsidR="00985D70" w:rsidRPr="008E4D6D">
        <w:rPr>
          <w:rFonts w:ascii="Times New Roman" w:hAnsi="Times New Roman" w:cs="Times New Roman"/>
          <w:sz w:val="24"/>
          <w:szCs w:val="24"/>
        </w:rPr>
        <w:t>for her to appear and defend the suit.</w:t>
      </w:r>
    </w:p>
    <w:p w:rsidR="00F20644" w:rsidRPr="008E4D6D" w:rsidRDefault="00F20644"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The second affidavit in support is that of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Mr Michael Tuape </w:t>
      </w:r>
      <w:r w:rsidR="007C35CF" w:rsidRPr="008E4D6D">
        <w:rPr>
          <w:rFonts w:ascii="Times New Roman" w:hAnsi="Times New Roman" w:cs="Times New Roman"/>
          <w:sz w:val="24"/>
          <w:szCs w:val="24"/>
        </w:rPr>
        <w:t xml:space="preserve">who deposed </w:t>
      </w:r>
      <w:r w:rsidRPr="008E4D6D">
        <w:rPr>
          <w:rFonts w:ascii="Times New Roman" w:hAnsi="Times New Roman" w:cs="Times New Roman"/>
          <w:sz w:val="24"/>
          <w:szCs w:val="24"/>
        </w:rPr>
        <w:t xml:space="preserve">that he is the </w:t>
      </w:r>
      <w:r w:rsidR="00AB4FD2" w:rsidRPr="008E4D6D">
        <w:rPr>
          <w:rFonts w:ascii="Times New Roman" w:hAnsi="Times New Roman" w:cs="Times New Roman"/>
          <w:sz w:val="24"/>
          <w:szCs w:val="24"/>
        </w:rPr>
        <w:t>Chief Executive Officer</w:t>
      </w:r>
      <w:r w:rsidRPr="008E4D6D">
        <w:rPr>
          <w:rFonts w:ascii="Times New Roman" w:hAnsi="Times New Roman" w:cs="Times New Roman"/>
          <w:sz w:val="24"/>
          <w:szCs w:val="24"/>
        </w:rPr>
        <w:t xml:space="preserve">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and is also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He deposes that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w:t>
      </w:r>
      <w:r w:rsidR="008B7D47" w:rsidRPr="008E4D6D">
        <w:rPr>
          <w:rFonts w:ascii="Times New Roman" w:hAnsi="Times New Roman" w:cs="Times New Roman"/>
          <w:sz w:val="24"/>
          <w:szCs w:val="24"/>
        </w:rPr>
        <w:t>Plaintiff</w:t>
      </w:r>
      <w:r w:rsidRPr="008E4D6D">
        <w:rPr>
          <w:rFonts w:ascii="Times New Roman" w:hAnsi="Times New Roman" w:cs="Times New Roman"/>
          <w:sz w:val="24"/>
          <w:szCs w:val="24"/>
        </w:rPr>
        <w:t xml:space="preserve"> to a tune of US$15,400 as alleged in the </w:t>
      </w:r>
      <w:r w:rsidR="008B7D47" w:rsidRPr="008E4D6D">
        <w:rPr>
          <w:rFonts w:ascii="Times New Roman" w:hAnsi="Times New Roman" w:cs="Times New Roman"/>
          <w:sz w:val="24"/>
          <w:szCs w:val="24"/>
        </w:rPr>
        <w:t>Plaint</w:t>
      </w:r>
      <w:r w:rsidR="007C35CF" w:rsidRPr="008E4D6D">
        <w:rPr>
          <w:rFonts w:ascii="Times New Roman" w:hAnsi="Times New Roman" w:cs="Times New Roman"/>
          <w:sz w:val="24"/>
          <w:szCs w:val="24"/>
        </w:rPr>
        <w:t>. Secondly he a</w:t>
      </w:r>
      <w:r w:rsidRPr="008E4D6D">
        <w:rPr>
          <w:rFonts w:ascii="Times New Roman" w:hAnsi="Times New Roman" w:cs="Times New Roman"/>
          <w:sz w:val="24"/>
          <w:szCs w:val="24"/>
        </w:rPr>
        <w:t xml:space="preserve">s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has never ordered for motorcycles in his individual capacity. He relies on a </w:t>
      </w:r>
      <w:r w:rsidR="007C35CF" w:rsidRPr="008E4D6D">
        <w:rPr>
          <w:rFonts w:ascii="Times New Roman" w:hAnsi="Times New Roman" w:cs="Times New Roman"/>
          <w:sz w:val="24"/>
          <w:szCs w:val="24"/>
        </w:rPr>
        <w:t>Local Purchase Order</w:t>
      </w:r>
      <w:r w:rsidRPr="008E4D6D">
        <w:rPr>
          <w:rFonts w:ascii="Times New Roman" w:hAnsi="Times New Roman" w:cs="Times New Roman"/>
          <w:sz w:val="24"/>
          <w:szCs w:val="24"/>
        </w:rPr>
        <w:t xml:space="preserve"> and delivery note for the assertion. In light of the above he deposes that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cannot be seen to sue him. He further deposes that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delivered to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motorcycles that were defective, had leaking </w:t>
      </w:r>
      <w:r w:rsidR="007C35CF" w:rsidRPr="008E4D6D">
        <w:rPr>
          <w:rFonts w:ascii="Times New Roman" w:hAnsi="Times New Roman" w:cs="Times New Roman"/>
          <w:sz w:val="24"/>
          <w:szCs w:val="24"/>
        </w:rPr>
        <w:t xml:space="preserve">engines </w:t>
      </w:r>
      <w:r w:rsidRPr="008E4D6D">
        <w:rPr>
          <w:rFonts w:ascii="Times New Roman" w:hAnsi="Times New Roman" w:cs="Times New Roman"/>
          <w:sz w:val="24"/>
          <w:szCs w:val="24"/>
        </w:rPr>
        <w:t xml:space="preserve">and were not fit for the purpose. The motorcycles were grounded a month after delivery. In the premises it is his opinion that it is just and equitable that this application is allowed and leave granted to the first and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 to defend the suit.</w:t>
      </w:r>
    </w:p>
    <w:p w:rsidR="00867206" w:rsidRPr="008E4D6D" w:rsidRDefault="00F20644"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There are two affidavits in reply by Mr Yasin Nkalubo who affirmed on oath in reply to the affidavit of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that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indebted jointly and severally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in the sum of US$15,400 in so far as she acted as an agent for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when she ordered for seven motorcycles with helmets, 12 months comprehensive insurance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Secondly she is jointly and severally liable in as far as she ordered</w:t>
      </w:r>
      <w:r w:rsidR="007C35CF" w:rsidRPr="008E4D6D">
        <w:rPr>
          <w:rFonts w:ascii="Times New Roman" w:hAnsi="Times New Roman" w:cs="Times New Roman"/>
          <w:sz w:val="24"/>
          <w:szCs w:val="24"/>
        </w:rPr>
        <w:t>,</w:t>
      </w:r>
      <w:r w:rsidRPr="008E4D6D">
        <w:rPr>
          <w:rFonts w:ascii="Times New Roman" w:hAnsi="Times New Roman" w:cs="Times New Roman"/>
          <w:sz w:val="24"/>
          <w:szCs w:val="24"/>
        </w:rPr>
        <w:t xml:space="preserve"> received and used motorcycles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w:t>
      </w:r>
      <w:r w:rsidR="008B7D47" w:rsidRPr="008E4D6D">
        <w:rPr>
          <w:rFonts w:ascii="Times New Roman" w:hAnsi="Times New Roman" w:cs="Times New Roman"/>
          <w:sz w:val="24"/>
          <w:szCs w:val="24"/>
        </w:rPr>
        <w:t>Company</w:t>
      </w:r>
      <w:r w:rsidRPr="008E4D6D">
        <w:rPr>
          <w:rFonts w:ascii="Times New Roman" w:hAnsi="Times New Roman" w:cs="Times New Roman"/>
          <w:sz w:val="24"/>
          <w:szCs w:val="24"/>
        </w:rPr>
        <w:t>.</w:t>
      </w:r>
      <w:r w:rsidR="00E34ED0" w:rsidRPr="008E4D6D">
        <w:rPr>
          <w:rFonts w:ascii="Times New Roman" w:hAnsi="Times New Roman" w:cs="Times New Roman"/>
          <w:sz w:val="24"/>
          <w:szCs w:val="24"/>
        </w:rPr>
        <w:t xml:space="preserve"> Furthermore he deposes that the third </w:t>
      </w:r>
      <w:r w:rsidR="008B7D47" w:rsidRPr="008E4D6D">
        <w:rPr>
          <w:rFonts w:ascii="Times New Roman" w:hAnsi="Times New Roman" w:cs="Times New Roman"/>
          <w:sz w:val="24"/>
          <w:szCs w:val="24"/>
        </w:rPr>
        <w:t>Applicant</w:t>
      </w:r>
      <w:r w:rsidR="00E34ED0" w:rsidRPr="008E4D6D">
        <w:rPr>
          <w:rFonts w:ascii="Times New Roman" w:hAnsi="Times New Roman" w:cs="Times New Roman"/>
          <w:sz w:val="24"/>
          <w:szCs w:val="24"/>
        </w:rPr>
        <w:t xml:space="preserve"> did receive a notice of intention to sue and </w:t>
      </w:r>
      <w:r w:rsidR="007C35CF" w:rsidRPr="008E4D6D">
        <w:rPr>
          <w:rFonts w:ascii="Times New Roman" w:hAnsi="Times New Roman" w:cs="Times New Roman"/>
          <w:sz w:val="24"/>
          <w:szCs w:val="24"/>
        </w:rPr>
        <w:t xml:space="preserve">the </w:t>
      </w:r>
      <w:r w:rsidR="00E34ED0" w:rsidRPr="008E4D6D">
        <w:rPr>
          <w:rFonts w:ascii="Times New Roman" w:hAnsi="Times New Roman" w:cs="Times New Roman"/>
          <w:sz w:val="24"/>
          <w:szCs w:val="24"/>
        </w:rPr>
        <w:t xml:space="preserve">various demands from the </w:t>
      </w:r>
      <w:r w:rsidR="008B7D47" w:rsidRPr="008E4D6D">
        <w:rPr>
          <w:rFonts w:ascii="Times New Roman" w:hAnsi="Times New Roman" w:cs="Times New Roman"/>
          <w:sz w:val="24"/>
          <w:szCs w:val="24"/>
        </w:rPr>
        <w:t>Respondent</w:t>
      </w:r>
      <w:r w:rsidR="00867206" w:rsidRPr="008E4D6D">
        <w:rPr>
          <w:rFonts w:ascii="Times New Roman" w:hAnsi="Times New Roman" w:cs="Times New Roman"/>
          <w:sz w:val="24"/>
          <w:szCs w:val="24"/>
        </w:rPr>
        <w:t xml:space="preserve">. Since January 2013 the third </w:t>
      </w:r>
      <w:r w:rsidR="008B7D47" w:rsidRPr="008E4D6D">
        <w:rPr>
          <w:rFonts w:ascii="Times New Roman" w:hAnsi="Times New Roman" w:cs="Times New Roman"/>
          <w:sz w:val="24"/>
          <w:szCs w:val="24"/>
        </w:rPr>
        <w:t>Applicant</w:t>
      </w:r>
      <w:r w:rsidR="00867206" w:rsidRPr="008E4D6D">
        <w:rPr>
          <w:rFonts w:ascii="Times New Roman" w:hAnsi="Times New Roman" w:cs="Times New Roman"/>
          <w:sz w:val="24"/>
          <w:szCs w:val="24"/>
        </w:rPr>
        <w:t xml:space="preserve"> continued and still continues to use the motorcycles in her daily operations and has received benefit from the sale thereof. In the premises he deposes that the third </w:t>
      </w:r>
      <w:r w:rsidR="008B7D47" w:rsidRPr="008E4D6D">
        <w:rPr>
          <w:rFonts w:ascii="Times New Roman" w:hAnsi="Times New Roman" w:cs="Times New Roman"/>
          <w:sz w:val="24"/>
          <w:szCs w:val="24"/>
        </w:rPr>
        <w:t>Applicant</w:t>
      </w:r>
      <w:r w:rsidR="00867206" w:rsidRPr="008E4D6D">
        <w:rPr>
          <w:rFonts w:ascii="Times New Roman" w:hAnsi="Times New Roman" w:cs="Times New Roman"/>
          <w:sz w:val="24"/>
          <w:szCs w:val="24"/>
        </w:rPr>
        <w:t xml:space="preserve"> ought to be denied leave to defend the action because </w:t>
      </w:r>
      <w:r w:rsidR="007C35CF" w:rsidRPr="008E4D6D">
        <w:rPr>
          <w:rFonts w:ascii="Times New Roman" w:hAnsi="Times New Roman" w:cs="Times New Roman"/>
          <w:sz w:val="24"/>
          <w:szCs w:val="24"/>
        </w:rPr>
        <w:t>s</w:t>
      </w:r>
      <w:r w:rsidR="00867206" w:rsidRPr="008E4D6D">
        <w:rPr>
          <w:rFonts w:ascii="Times New Roman" w:hAnsi="Times New Roman" w:cs="Times New Roman"/>
          <w:sz w:val="24"/>
          <w:szCs w:val="24"/>
        </w:rPr>
        <w:t>he does not have a justifiable defence.</w:t>
      </w:r>
    </w:p>
    <w:p w:rsidR="00791268" w:rsidRPr="008E4D6D" w:rsidRDefault="00867206"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lastRenderedPageBreak/>
        <w:t>In reply to the affidavit of Michael Taupe, Yasin Nkalubo</w:t>
      </w:r>
      <w:r w:rsidR="007C35CF" w:rsidRPr="008E4D6D">
        <w:rPr>
          <w:rFonts w:ascii="Times New Roman" w:hAnsi="Times New Roman" w:cs="Times New Roman"/>
          <w:sz w:val="24"/>
          <w:szCs w:val="24"/>
        </w:rPr>
        <w:t xml:space="preserve"> deposes that as a Sales and A</w:t>
      </w:r>
      <w:r w:rsidR="00791268" w:rsidRPr="008E4D6D">
        <w:rPr>
          <w:rFonts w:ascii="Times New Roman" w:hAnsi="Times New Roman" w:cs="Times New Roman"/>
          <w:sz w:val="24"/>
          <w:szCs w:val="24"/>
        </w:rPr>
        <w:t xml:space="preserve">dministration </w:t>
      </w:r>
      <w:r w:rsidR="007C35CF" w:rsidRPr="008E4D6D">
        <w:rPr>
          <w:rFonts w:ascii="Times New Roman" w:hAnsi="Times New Roman" w:cs="Times New Roman"/>
          <w:sz w:val="24"/>
          <w:szCs w:val="24"/>
        </w:rPr>
        <w:t>M</w:t>
      </w:r>
      <w:r w:rsidR="00791268" w:rsidRPr="008E4D6D">
        <w:rPr>
          <w:rFonts w:ascii="Times New Roman" w:hAnsi="Times New Roman" w:cs="Times New Roman"/>
          <w:sz w:val="24"/>
          <w:szCs w:val="24"/>
        </w:rPr>
        <w:t xml:space="preserve">anager of the </w:t>
      </w:r>
      <w:r w:rsidR="008B7D47" w:rsidRPr="008E4D6D">
        <w:rPr>
          <w:rFonts w:ascii="Times New Roman" w:hAnsi="Times New Roman" w:cs="Times New Roman"/>
          <w:sz w:val="24"/>
          <w:szCs w:val="24"/>
        </w:rPr>
        <w:t>Respondent</w:t>
      </w:r>
      <w:r w:rsidR="00791268" w:rsidRPr="008E4D6D">
        <w:rPr>
          <w:rFonts w:ascii="Times New Roman" w:hAnsi="Times New Roman" w:cs="Times New Roman"/>
          <w:sz w:val="24"/>
          <w:szCs w:val="24"/>
        </w:rPr>
        <w:t xml:space="preserve">, the </w:t>
      </w:r>
      <w:r w:rsidR="008B7D47" w:rsidRPr="008E4D6D">
        <w:rPr>
          <w:rFonts w:ascii="Times New Roman" w:hAnsi="Times New Roman" w:cs="Times New Roman"/>
          <w:sz w:val="24"/>
          <w:szCs w:val="24"/>
        </w:rPr>
        <w:t>Applicant</w:t>
      </w:r>
      <w:r w:rsidR="00791268" w:rsidRPr="008E4D6D">
        <w:rPr>
          <w:rFonts w:ascii="Times New Roman" w:hAnsi="Times New Roman" w:cs="Times New Roman"/>
          <w:sz w:val="24"/>
          <w:szCs w:val="24"/>
        </w:rPr>
        <w:t xml:space="preserve"> is indebted jointly and severally </w:t>
      </w:r>
      <w:r w:rsidR="007C35CF" w:rsidRPr="008E4D6D">
        <w:rPr>
          <w:rFonts w:ascii="Times New Roman" w:hAnsi="Times New Roman" w:cs="Times New Roman"/>
          <w:sz w:val="24"/>
          <w:szCs w:val="24"/>
        </w:rPr>
        <w:t xml:space="preserve">to </w:t>
      </w:r>
      <w:r w:rsidR="00791268" w:rsidRPr="008E4D6D">
        <w:rPr>
          <w:rFonts w:ascii="Times New Roman" w:hAnsi="Times New Roman" w:cs="Times New Roman"/>
          <w:sz w:val="24"/>
          <w:szCs w:val="24"/>
        </w:rPr>
        <w:t xml:space="preserve">the </w:t>
      </w:r>
      <w:r w:rsidR="008B7D47" w:rsidRPr="008E4D6D">
        <w:rPr>
          <w:rFonts w:ascii="Times New Roman" w:hAnsi="Times New Roman" w:cs="Times New Roman"/>
          <w:sz w:val="24"/>
          <w:szCs w:val="24"/>
        </w:rPr>
        <w:t>Respondent</w:t>
      </w:r>
      <w:r w:rsidR="00791268" w:rsidRPr="008E4D6D">
        <w:rPr>
          <w:rFonts w:ascii="Times New Roman" w:hAnsi="Times New Roman" w:cs="Times New Roman"/>
          <w:sz w:val="24"/>
          <w:szCs w:val="24"/>
        </w:rPr>
        <w:t xml:space="preserve"> in so far has </w:t>
      </w:r>
      <w:r w:rsidR="007C35CF" w:rsidRPr="008E4D6D">
        <w:rPr>
          <w:rFonts w:ascii="Times New Roman" w:hAnsi="Times New Roman" w:cs="Times New Roman"/>
          <w:sz w:val="24"/>
          <w:szCs w:val="24"/>
        </w:rPr>
        <w:t xml:space="preserve">he </w:t>
      </w:r>
      <w:r w:rsidR="00791268" w:rsidRPr="008E4D6D">
        <w:rPr>
          <w:rFonts w:ascii="Times New Roman" w:hAnsi="Times New Roman" w:cs="Times New Roman"/>
          <w:sz w:val="24"/>
          <w:szCs w:val="24"/>
        </w:rPr>
        <w:t xml:space="preserve">acted as an agent for the first </w:t>
      </w:r>
      <w:r w:rsidR="008B7D47" w:rsidRPr="008E4D6D">
        <w:rPr>
          <w:rFonts w:ascii="Times New Roman" w:hAnsi="Times New Roman" w:cs="Times New Roman"/>
          <w:sz w:val="24"/>
          <w:szCs w:val="24"/>
        </w:rPr>
        <w:t>Applicant</w:t>
      </w:r>
      <w:r w:rsidR="00791268" w:rsidRPr="008E4D6D">
        <w:rPr>
          <w:rFonts w:ascii="Times New Roman" w:hAnsi="Times New Roman" w:cs="Times New Roman"/>
          <w:sz w:val="24"/>
          <w:szCs w:val="24"/>
        </w:rPr>
        <w:t xml:space="preserve"> when </w:t>
      </w:r>
      <w:r w:rsidR="007C35CF" w:rsidRPr="008E4D6D">
        <w:rPr>
          <w:rFonts w:ascii="Times New Roman" w:hAnsi="Times New Roman" w:cs="Times New Roman"/>
          <w:sz w:val="24"/>
          <w:szCs w:val="24"/>
        </w:rPr>
        <w:t xml:space="preserve">he </w:t>
      </w:r>
      <w:r w:rsidR="00791268" w:rsidRPr="008E4D6D">
        <w:rPr>
          <w:rFonts w:ascii="Times New Roman" w:hAnsi="Times New Roman" w:cs="Times New Roman"/>
          <w:sz w:val="24"/>
          <w:szCs w:val="24"/>
        </w:rPr>
        <w:t xml:space="preserve">ordered for seven motorcycles with helmets, 12 months comprehensive insurance from the </w:t>
      </w:r>
      <w:r w:rsidR="008B7D47" w:rsidRPr="008E4D6D">
        <w:rPr>
          <w:rFonts w:ascii="Times New Roman" w:hAnsi="Times New Roman" w:cs="Times New Roman"/>
          <w:sz w:val="24"/>
          <w:szCs w:val="24"/>
        </w:rPr>
        <w:t>Respondent</w:t>
      </w:r>
      <w:r w:rsidR="00791268" w:rsidRPr="008E4D6D">
        <w:rPr>
          <w:rFonts w:ascii="Times New Roman" w:hAnsi="Times New Roman" w:cs="Times New Roman"/>
          <w:sz w:val="24"/>
          <w:szCs w:val="24"/>
        </w:rPr>
        <w:t xml:space="preserve">. The second </w:t>
      </w:r>
      <w:r w:rsidR="008B7D47" w:rsidRPr="008E4D6D">
        <w:rPr>
          <w:rFonts w:ascii="Times New Roman" w:hAnsi="Times New Roman" w:cs="Times New Roman"/>
          <w:sz w:val="24"/>
          <w:szCs w:val="24"/>
        </w:rPr>
        <w:t>Applicant</w:t>
      </w:r>
      <w:r w:rsidR="00791268" w:rsidRPr="008E4D6D">
        <w:rPr>
          <w:rFonts w:ascii="Times New Roman" w:hAnsi="Times New Roman" w:cs="Times New Roman"/>
          <w:sz w:val="24"/>
          <w:szCs w:val="24"/>
        </w:rPr>
        <w:t xml:space="preserve"> is jointl</w:t>
      </w:r>
      <w:r w:rsidR="007C35CF" w:rsidRPr="008E4D6D">
        <w:rPr>
          <w:rFonts w:ascii="Times New Roman" w:hAnsi="Times New Roman" w:cs="Times New Roman"/>
          <w:sz w:val="24"/>
          <w:szCs w:val="24"/>
        </w:rPr>
        <w:t xml:space="preserve">y and severally liable because </w:t>
      </w:r>
      <w:r w:rsidR="00791268" w:rsidRPr="008E4D6D">
        <w:rPr>
          <w:rFonts w:ascii="Times New Roman" w:hAnsi="Times New Roman" w:cs="Times New Roman"/>
          <w:sz w:val="24"/>
          <w:szCs w:val="24"/>
        </w:rPr>
        <w:t>he order</w:t>
      </w:r>
      <w:r w:rsidR="007C35CF" w:rsidRPr="008E4D6D">
        <w:rPr>
          <w:rFonts w:ascii="Times New Roman" w:hAnsi="Times New Roman" w:cs="Times New Roman"/>
          <w:sz w:val="24"/>
          <w:szCs w:val="24"/>
        </w:rPr>
        <w:t>ed</w:t>
      </w:r>
      <w:r w:rsidR="00791268" w:rsidRPr="008E4D6D">
        <w:rPr>
          <w:rFonts w:ascii="Times New Roman" w:hAnsi="Times New Roman" w:cs="Times New Roman"/>
          <w:sz w:val="24"/>
          <w:szCs w:val="24"/>
        </w:rPr>
        <w:t xml:space="preserve"> and received and </w:t>
      </w:r>
      <w:r w:rsidR="007C35CF" w:rsidRPr="008E4D6D">
        <w:rPr>
          <w:rFonts w:ascii="Times New Roman" w:hAnsi="Times New Roman" w:cs="Times New Roman"/>
          <w:sz w:val="24"/>
          <w:szCs w:val="24"/>
        </w:rPr>
        <w:t xml:space="preserve">used </w:t>
      </w:r>
      <w:r w:rsidR="00791268" w:rsidRPr="008E4D6D">
        <w:rPr>
          <w:rFonts w:ascii="Times New Roman" w:hAnsi="Times New Roman" w:cs="Times New Roman"/>
          <w:sz w:val="24"/>
          <w:szCs w:val="24"/>
        </w:rPr>
        <w:t xml:space="preserve">the motorcycles from the </w:t>
      </w:r>
      <w:r w:rsidR="008B7D47" w:rsidRPr="008E4D6D">
        <w:rPr>
          <w:rFonts w:ascii="Times New Roman" w:hAnsi="Times New Roman" w:cs="Times New Roman"/>
          <w:sz w:val="24"/>
          <w:szCs w:val="24"/>
        </w:rPr>
        <w:t>Respondent</w:t>
      </w:r>
      <w:r w:rsidR="00791268" w:rsidRPr="008E4D6D">
        <w:rPr>
          <w:rFonts w:ascii="Times New Roman" w:hAnsi="Times New Roman" w:cs="Times New Roman"/>
          <w:sz w:val="24"/>
          <w:szCs w:val="24"/>
        </w:rPr>
        <w:t xml:space="preserve"> </w:t>
      </w:r>
      <w:r w:rsidR="00AB4FD2" w:rsidRPr="008E4D6D">
        <w:rPr>
          <w:rFonts w:ascii="Times New Roman" w:hAnsi="Times New Roman" w:cs="Times New Roman"/>
          <w:sz w:val="24"/>
          <w:szCs w:val="24"/>
        </w:rPr>
        <w:t>Company</w:t>
      </w:r>
      <w:r w:rsidR="00791268" w:rsidRPr="008E4D6D">
        <w:rPr>
          <w:rFonts w:ascii="Times New Roman" w:hAnsi="Times New Roman" w:cs="Times New Roman"/>
          <w:sz w:val="24"/>
          <w:szCs w:val="24"/>
        </w:rPr>
        <w:t xml:space="preserve">. The motorcycles were fit for the purpose since the second </w:t>
      </w:r>
      <w:r w:rsidR="008B7D47" w:rsidRPr="008E4D6D">
        <w:rPr>
          <w:rFonts w:ascii="Times New Roman" w:hAnsi="Times New Roman" w:cs="Times New Roman"/>
          <w:sz w:val="24"/>
          <w:szCs w:val="24"/>
        </w:rPr>
        <w:t>Applicant</w:t>
      </w:r>
      <w:r w:rsidR="00791268" w:rsidRPr="008E4D6D">
        <w:rPr>
          <w:rFonts w:ascii="Times New Roman" w:hAnsi="Times New Roman" w:cs="Times New Roman"/>
          <w:sz w:val="24"/>
          <w:szCs w:val="24"/>
        </w:rPr>
        <w:t xml:space="preserve"> never raised any </w:t>
      </w:r>
      <w:r w:rsidR="008B7D47" w:rsidRPr="008E4D6D">
        <w:rPr>
          <w:rFonts w:ascii="Times New Roman" w:hAnsi="Times New Roman" w:cs="Times New Roman"/>
          <w:sz w:val="24"/>
          <w:szCs w:val="24"/>
        </w:rPr>
        <w:t>complaint</w:t>
      </w:r>
      <w:r w:rsidR="00791268" w:rsidRPr="008E4D6D">
        <w:rPr>
          <w:rFonts w:ascii="Times New Roman" w:hAnsi="Times New Roman" w:cs="Times New Roman"/>
          <w:sz w:val="24"/>
          <w:szCs w:val="24"/>
        </w:rPr>
        <w:t xml:space="preserve"> with the </w:t>
      </w:r>
      <w:r w:rsidR="008B7D47" w:rsidRPr="008E4D6D">
        <w:rPr>
          <w:rFonts w:ascii="Times New Roman" w:hAnsi="Times New Roman" w:cs="Times New Roman"/>
          <w:sz w:val="24"/>
          <w:szCs w:val="24"/>
        </w:rPr>
        <w:t>Respondent</w:t>
      </w:r>
      <w:r w:rsidR="00791268" w:rsidRPr="008E4D6D">
        <w:rPr>
          <w:rFonts w:ascii="Times New Roman" w:hAnsi="Times New Roman" w:cs="Times New Roman"/>
          <w:sz w:val="24"/>
          <w:szCs w:val="24"/>
        </w:rPr>
        <w:t xml:space="preserve"> as to the mechanical condition of the motorcycles whatsoever. Furthermore he deposes that if the motorcycles are found to have any defect, it was due to the improper use by the second </w:t>
      </w:r>
      <w:r w:rsidR="008B7D47" w:rsidRPr="008E4D6D">
        <w:rPr>
          <w:rFonts w:ascii="Times New Roman" w:hAnsi="Times New Roman" w:cs="Times New Roman"/>
          <w:sz w:val="24"/>
          <w:szCs w:val="24"/>
        </w:rPr>
        <w:t>Applicant</w:t>
      </w:r>
      <w:r w:rsidR="00791268" w:rsidRPr="008E4D6D">
        <w:rPr>
          <w:rFonts w:ascii="Times New Roman" w:hAnsi="Times New Roman" w:cs="Times New Roman"/>
          <w:sz w:val="24"/>
          <w:szCs w:val="24"/>
        </w:rPr>
        <w:t xml:space="preserve"> or his agents.</w:t>
      </w:r>
    </w:p>
    <w:p w:rsidR="00791268" w:rsidRPr="008E4D6D" w:rsidRDefault="00791268"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Since January 2014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continued and still continues to use the motorcycles in his daily operations and has not returned the motorcycles upon discovery of any alleged defects in the motorcycles. He deposes that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should be denied leave to appear and defend because he has not raised a justifiable defence. On the ground of advice of his lawyers Messieurs Verma Jivram and Associates he deposes that the application does not raise any triable issues and is only intended to delay justice as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indeed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in the sum of US$15,400.</w:t>
      </w:r>
    </w:p>
    <w:p w:rsidR="009D026A" w:rsidRPr="008E4D6D" w:rsidRDefault="00791268"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The court was addressed in written </w:t>
      </w:r>
      <w:r w:rsidR="00985D70" w:rsidRPr="008E4D6D">
        <w:rPr>
          <w:rFonts w:ascii="Times New Roman" w:hAnsi="Times New Roman" w:cs="Times New Roman"/>
          <w:sz w:val="24"/>
          <w:szCs w:val="24"/>
        </w:rPr>
        <w:t>submissions which rely</w:t>
      </w:r>
      <w:r w:rsidRPr="008E4D6D">
        <w:rPr>
          <w:rFonts w:ascii="Times New Roman" w:hAnsi="Times New Roman" w:cs="Times New Roman"/>
          <w:sz w:val="24"/>
          <w:szCs w:val="24"/>
        </w:rPr>
        <w:t xml:space="preserve"> on the grounds and affidavit evidence of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in the application. </w:t>
      </w:r>
      <w:r w:rsidR="008B7D47" w:rsidRPr="008E4D6D">
        <w:rPr>
          <w:rFonts w:ascii="Times New Roman" w:hAnsi="Times New Roman" w:cs="Times New Roman"/>
          <w:sz w:val="24"/>
          <w:szCs w:val="24"/>
        </w:rPr>
        <w:t xml:space="preserve">Secondly the Applicant submitted that in the application all that the Applicant needed to prove by affidavit or otherwise was that there are bona fide triable issues of law or fact. </w:t>
      </w:r>
      <w:r w:rsidRPr="008E4D6D">
        <w:rPr>
          <w:rFonts w:ascii="Times New Roman" w:hAnsi="Times New Roman" w:cs="Times New Roman"/>
          <w:sz w:val="24"/>
          <w:szCs w:val="24"/>
        </w:rPr>
        <w:t xml:space="preserve">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not bound to show that he has a good defence on the merits at this stage of the proceedings but that there is a case to the satisfaction of court that is </w:t>
      </w:r>
      <w:r w:rsidR="00D676D0" w:rsidRPr="008E4D6D">
        <w:rPr>
          <w:rFonts w:ascii="Times New Roman" w:hAnsi="Times New Roman" w:cs="Times New Roman"/>
          <w:sz w:val="24"/>
          <w:szCs w:val="24"/>
        </w:rPr>
        <w:t xml:space="preserve">a </w:t>
      </w:r>
      <w:r w:rsidRPr="008E4D6D">
        <w:rPr>
          <w:rFonts w:ascii="Times New Roman" w:hAnsi="Times New Roman" w:cs="Times New Roman"/>
          <w:sz w:val="24"/>
          <w:szCs w:val="24"/>
        </w:rPr>
        <w:t xml:space="preserve">prima facie triable case which ought to be tried on the merits. The court is not required to inquire into the merits of the issue raised. However if the issues so raised shall be real and not a sham. The court should be certain that if the facts alleged by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where established there would be a plausible defence. (</w:t>
      </w:r>
      <w:r w:rsidRPr="008E4D6D">
        <w:rPr>
          <w:rFonts w:ascii="Times New Roman" w:hAnsi="Times New Roman" w:cs="Times New Roman"/>
          <w:b/>
          <w:sz w:val="24"/>
          <w:szCs w:val="24"/>
        </w:rPr>
        <w:t xml:space="preserve">See </w:t>
      </w:r>
      <w:r w:rsidR="00985D70" w:rsidRPr="008E4D6D">
        <w:rPr>
          <w:rFonts w:ascii="Times New Roman" w:hAnsi="Times New Roman" w:cs="Times New Roman"/>
          <w:b/>
          <w:sz w:val="24"/>
          <w:szCs w:val="24"/>
        </w:rPr>
        <w:t>Abu baker</w:t>
      </w:r>
      <w:r w:rsidRPr="008E4D6D">
        <w:rPr>
          <w:rFonts w:ascii="Times New Roman" w:hAnsi="Times New Roman" w:cs="Times New Roman"/>
          <w:b/>
          <w:sz w:val="24"/>
          <w:szCs w:val="24"/>
        </w:rPr>
        <w:t xml:space="preserve"> Kato Kasule  versus Tomson Muhwezi (1992 – 93) HCB 212 Maluku Interglobal Trade Agency versus Bank of Uganda (1985) HCB 65, Kotecha versus </w:t>
      </w:r>
      <w:r w:rsidR="00DD2ABF" w:rsidRPr="008E4D6D">
        <w:rPr>
          <w:rFonts w:ascii="Times New Roman" w:hAnsi="Times New Roman" w:cs="Times New Roman"/>
          <w:b/>
          <w:sz w:val="24"/>
          <w:szCs w:val="24"/>
        </w:rPr>
        <w:t xml:space="preserve">Mohammed </w:t>
      </w:r>
      <w:r w:rsidRPr="008E4D6D">
        <w:rPr>
          <w:rFonts w:ascii="Times New Roman" w:hAnsi="Times New Roman" w:cs="Times New Roman"/>
          <w:b/>
          <w:sz w:val="24"/>
          <w:szCs w:val="24"/>
        </w:rPr>
        <w:t>(2002)</w:t>
      </w:r>
      <w:r w:rsidR="009D026A" w:rsidRPr="008E4D6D">
        <w:rPr>
          <w:rFonts w:ascii="Times New Roman" w:hAnsi="Times New Roman" w:cs="Times New Roman"/>
          <w:b/>
          <w:sz w:val="24"/>
          <w:szCs w:val="24"/>
        </w:rPr>
        <w:t xml:space="preserve"> 1 EA 112 and Provincial Insurance Company of East Africa Ltd versus Kivutu (1995 – 1998) 1 EA 283</w:t>
      </w:r>
      <w:r w:rsidR="009D026A" w:rsidRPr="008E4D6D">
        <w:rPr>
          <w:rFonts w:ascii="Times New Roman" w:hAnsi="Times New Roman" w:cs="Times New Roman"/>
          <w:sz w:val="24"/>
          <w:szCs w:val="24"/>
        </w:rPr>
        <w:t xml:space="preserve">. According to the </w:t>
      </w:r>
      <w:r w:rsidR="008B7D47" w:rsidRPr="008E4D6D">
        <w:rPr>
          <w:rFonts w:ascii="Times New Roman" w:hAnsi="Times New Roman" w:cs="Times New Roman"/>
          <w:sz w:val="24"/>
          <w:szCs w:val="24"/>
        </w:rPr>
        <w:t>Applicant</w:t>
      </w:r>
      <w:r w:rsidR="009D026A"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009D026A" w:rsidRPr="008E4D6D">
        <w:rPr>
          <w:rFonts w:ascii="Times New Roman" w:hAnsi="Times New Roman" w:cs="Times New Roman"/>
          <w:sz w:val="24"/>
          <w:szCs w:val="24"/>
        </w:rPr>
        <w:t xml:space="preserve"> the following are the triable issues namely:</w:t>
      </w:r>
    </w:p>
    <w:p w:rsidR="009D026A" w:rsidRPr="008E4D6D" w:rsidRDefault="009D026A" w:rsidP="008E4D6D">
      <w:pPr>
        <w:pStyle w:val="ListParagraph"/>
        <w:numPr>
          <w:ilvl w:val="0"/>
          <w:numId w:val="4"/>
        </w:num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lastRenderedPageBreak/>
        <w:t xml:space="preserve">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because the </w:t>
      </w:r>
      <w:r w:rsidR="007C35CF" w:rsidRPr="008E4D6D">
        <w:rPr>
          <w:rFonts w:ascii="Times New Roman" w:hAnsi="Times New Roman" w:cs="Times New Roman"/>
          <w:sz w:val="24"/>
          <w:szCs w:val="24"/>
        </w:rPr>
        <w:t>Local Purchase Order</w:t>
      </w:r>
      <w:r w:rsidRPr="008E4D6D">
        <w:rPr>
          <w:rFonts w:ascii="Times New Roman" w:hAnsi="Times New Roman" w:cs="Times New Roman"/>
          <w:sz w:val="24"/>
          <w:szCs w:val="24"/>
        </w:rPr>
        <w:t xml:space="preserve"> ordering for the motorcycles is in the names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and not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w:t>
      </w:r>
    </w:p>
    <w:p w:rsidR="00AC0A73" w:rsidRPr="008E4D6D" w:rsidRDefault="009D026A" w:rsidP="008E4D6D">
      <w:pPr>
        <w:pStyle w:val="ListParagraph"/>
        <w:numPr>
          <w:ilvl w:val="0"/>
          <w:numId w:val="4"/>
        </w:num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Secondly the </w:t>
      </w:r>
      <w:r w:rsidR="00AB4FD2" w:rsidRPr="008E4D6D">
        <w:rPr>
          <w:rFonts w:ascii="Times New Roman" w:hAnsi="Times New Roman" w:cs="Times New Roman"/>
          <w:sz w:val="24"/>
          <w:szCs w:val="24"/>
        </w:rPr>
        <w:t>delivery notes relied on by the Respondent does</w:t>
      </w:r>
      <w:r w:rsidR="00D676D0" w:rsidRPr="008E4D6D">
        <w:rPr>
          <w:rFonts w:ascii="Times New Roman" w:hAnsi="Times New Roman" w:cs="Times New Roman"/>
          <w:sz w:val="24"/>
          <w:szCs w:val="24"/>
        </w:rPr>
        <w:t xml:space="preserve"> </w:t>
      </w:r>
      <w:r w:rsidRPr="008E4D6D">
        <w:rPr>
          <w:rFonts w:ascii="Times New Roman" w:hAnsi="Times New Roman" w:cs="Times New Roman"/>
          <w:sz w:val="24"/>
          <w:szCs w:val="24"/>
        </w:rPr>
        <w:t xml:space="preserve">not support the assertion that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ordered and received the used motorcycles from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w:t>
      </w:r>
      <w:r w:rsidR="008B7D47" w:rsidRPr="008E4D6D">
        <w:rPr>
          <w:rFonts w:ascii="Times New Roman" w:hAnsi="Times New Roman" w:cs="Times New Roman"/>
          <w:sz w:val="24"/>
          <w:szCs w:val="24"/>
        </w:rPr>
        <w:t>Company</w:t>
      </w:r>
      <w:r w:rsidRPr="008E4D6D">
        <w:rPr>
          <w:rFonts w:ascii="Times New Roman" w:hAnsi="Times New Roman" w:cs="Times New Roman"/>
          <w:sz w:val="24"/>
          <w:szCs w:val="24"/>
        </w:rPr>
        <w:t>.</w:t>
      </w:r>
    </w:p>
    <w:p w:rsidR="009D026A" w:rsidRPr="008E4D6D" w:rsidRDefault="009D026A"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He contended that the two matters are triable issues. As far as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concerned he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because he did not order for the motorcycles in his individual capacity but in the capacity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w:t>
      </w:r>
      <w:r w:rsidR="008B7D47" w:rsidRPr="008E4D6D">
        <w:rPr>
          <w:rFonts w:ascii="Times New Roman" w:hAnsi="Times New Roman" w:cs="Times New Roman"/>
          <w:sz w:val="24"/>
          <w:szCs w:val="24"/>
        </w:rPr>
        <w:t>Company</w:t>
      </w:r>
      <w:r w:rsidRPr="008E4D6D">
        <w:rPr>
          <w:rFonts w:ascii="Times New Roman" w:hAnsi="Times New Roman" w:cs="Times New Roman"/>
          <w:sz w:val="24"/>
          <w:szCs w:val="24"/>
        </w:rPr>
        <w:t xml:space="preserve">. He contended that companies are separate from the shareholders and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the </w:t>
      </w:r>
      <w:r w:rsidR="00AB4FD2" w:rsidRPr="008E4D6D">
        <w:rPr>
          <w:rFonts w:ascii="Times New Roman" w:hAnsi="Times New Roman" w:cs="Times New Roman"/>
          <w:sz w:val="24"/>
          <w:szCs w:val="24"/>
        </w:rPr>
        <w:t>Chief Executive Officer</w:t>
      </w:r>
      <w:r w:rsidRPr="008E4D6D">
        <w:rPr>
          <w:rFonts w:ascii="Times New Roman" w:hAnsi="Times New Roman" w:cs="Times New Roman"/>
          <w:sz w:val="24"/>
          <w:szCs w:val="24"/>
        </w:rPr>
        <w:t xml:space="preserve">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The issue is whether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liable for the debts if any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w:t>
      </w:r>
    </w:p>
    <w:p w:rsidR="009D026A" w:rsidRPr="008E4D6D" w:rsidRDefault="009D026A"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With regard to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he contended that the motorcycles were delivered to it when they were defective and not fit for the purpose. The issue is whether the motorcycles delivered were defective and whether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is entitled to consideration for them. In the premises the </w:t>
      </w:r>
      <w:r w:rsidR="008B7D47" w:rsidRPr="008E4D6D">
        <w:rPr>
          <w:rFonts w:ascii="Times New Roman" w:hAnsi="Times New Roman" w:cs="Times New Roman"/>
          <w:sz w:val="24"/>
          <w:szCs w:val="24"/>
        </w:rPr>
        <w:t>Applicant</w:t>
      </w:r>
      <w:r w:rsidR="00D676D0"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maintains that triable issues are disclosed in the application.</w:t>
      </w:r>
    </w:p>
    <w:p w:rsidR="00E5611F" w:rsidRPr="008E4D6D" w:rsidRDefault="009D026A"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In reply the </w:t>
      </w:r>
      <w:r w:rsidR="008B7D47" w:rsidRPr="008E4D6D">
        <w:rPr>
          <w:rFonts w:ascii="Times New Roman" w:hAnsi="Times New Roman" w:cs="Times New Roman"/>
          <w:sz w:val="24"/>
          <w:szCs w:val="24"/>
        </w:rPr>
        <w:t>Respondent</w:t>
      </w:r>
      <w:r w:rsidR="009E71AB"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agrees with the law and framed the issue as to whether the application for leave to appear and defend </w:t>
      </w:r>
      <w:r w:rsidR="009E71AB" w:rsidRPr="008E4D6D">
        <w:rPr>
          <w:rFonts w:ascii="Times New Roman" w:hAnsi="Times New Roman" w:cs="Times New Roman"/>
          <w:sz w:val="24"/>
          <w:szCs w:val="24"/>
        </w:rPr>
        <w:t xml:space="preserve">discloses </w:t>
      </w:r>
      <w:r w:rsidRPr="008E4D6D">
        <w:rPr>
          <w:rFonts w:ascii="Times New Roman" w:hAnsi="Times New Roman" w:cs="Times New Roman"/>
          <w:sz w:val="24"/>
          <w:szCs w:val="24"/>
        </w:rPr>
        <w:t>any good defence o</w:t>
      </w:r>
      <w:r w:rsidR="009E71AB" w:rsidRPr="008E4D6D">
        <w:rPr>
          <w:rFonts w:ascii="Times New Roman" w:hAnsi="Times New Roman" w:cs="Times New Roman"/>
          <w:sz w:val="24"/>
          <w:szCs w:val="24"/>
        </w:rPr>
        <w:t>r</w:t>
      </w:r>
      <w:r w:rsidRPr="008E4D6D">
        <w:rPr>
          <w:rFonts w:ascii="Times New Roman" w:hAnsi="Times New Roman" w:cs="Times New Roman"/>
          <w:sz w:val="24"/>
          <w:szCs w:val="24"/>
        </w:rPr>
        <w:t xml:space="preserve"> triable issue for determination? He relied on several judgments of this court. He submitted that to determine the issue regard should be given to averments made by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 in their respective affidavits in support of the application.</w:t>
      </w:r>
    </w:p>
    <w:p w:rsidR="00C10F5C" w:rsidRPr="008E4D6D" w:rsidRDefault="00E5611F"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As far as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concerned, his contention is that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cannot sue in his personal capacity. Secondly he contended that the motorcycles delivered to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were defective.</w:t>
      </w:r>
      <w:r w:rsidR="00C10F5C" w:rsidRPr="008E4D6D">
        <w:rPr>
          <w:rFonts w:ascii="Times New Roman" w:hAnsi="Times New Roman" w:cs="Times New Roman"/>
          <w:sz w:val="24"/>
          <w:szCs w:val="24"/>
        </w:rPr>
        <w:t xml:space="preserve"> He further deposes that the motorcycles we</w:t>
      </w:r>
      <w:r w:rsidR="00D676D0" w:rsidRPr="008E4D6D">
        <w:rPr>
          <w:rFonts w:ascii="Times New Roman" w:hAnsi="Times New Roman" w:cs="Times New Roman"/>
          <w:sz w:val="24"/>
          <w:szCs w:val="24"/>
        </w:rPr>
        <w:t>re</w:t>
      </w:r>
      <w:r w:rsidR="00C10F5C" w:rsidRPr="008E4D6D">
        <w:rPr>
          <w:rFonts w:ascii="Times New Roman" w:hAnsi="Times New Roman" w:cs="Times New Roman"/>
          <w:sz w:val="24"/>
          <w:szCs w:val="24"/>
        </w:rPr>
        <w:t xml:space="preserve"> grounded a month after delivery and the same was not proved or brought to the attention of the </w:t>
      </w:r>
      <w:r w:rsidR="008B7D47" w:rsidRPr="008E4D6D">
        <w:rPr>
          <w:rFonts w:ascii="Times New Roman" w:hAnsi="Times New Roman" w:cs="Times New Roman"/>
          <w:sz w:val="24"/>
          <w:szCs w:val="24"/>
        </w:rPr>
        <w:t>Respondent</w:t>
      </w:r>
      <w:r w:rsidR="00C10F5C" w:rsidRPr="008E4D6D">
        <w:rPr>
          <w:rFonts w:ascii="Times New Roman" w:hAnsi="Times New Roman" w:cs="Times New Roman"/>
          <w:sz w:val="24"/>
          <w:szCs w:val="24"/>
        </w:rPr>
        <w:t>, despite several meetings between the parties.</w:t>
      </w:r>
    </w:p>
    <w:p w:rsidR="00AF7965" w:rsidRPr="008E4D6D" w:rsidRDefault="00C10F5C"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In the affidavit of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she avers that she is not indebted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to the tune of US$15,400. Secondly she did not order seven motorcycles for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nor did </w:t>
      </w:r>
      <w:r w:rsidRPr="008E4D6D">
        <w:rPr>
          <w:rFonts w:ascii="Times New Roman" w:hAnsi="Times New Roman" w:cs="Times New Roman"/>
          <w:sz w:val="24"/>
          <w:szCs w:val="24"/>
        </w:rPr>
        <w:lastRenderedPageBreak/>
        <w:t xml:space="preserve">she receiver or use the motorcycles. The averments are mere allegations of fact </w:t>
      </w:r>
      <w:r w:rsidR="00D676D0" w:rsidRPr="008E4D6D">
        <w:rPr>
          <w:rFonts w:ascii="Times New Roman" w:hAnsi="Times New Roman" w:cs="Times New Roman"/>
          <w:sz w:val="24"/>
          <w:szCs w:val="24"/>
        </w:rPr>
        <w:t>without clear proof</w:t>
      </w:r>
      <w:r w:rsidRPr="008E4D6D">
        <w:rPr>
          <w:rFonts w:ascii="Times New Roman" w:hAnsi="Times New Roman" w:cs="Times New Roman"/>
          <w:sz w:val="24"/>
          <w:szCs w:val="24"/>
        </w:rPr>
        <w:t xml:space="preserve">s provided by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to substantiate the claims and as such the</w:t>
      </w:r>
      <w:r w:rsidR="001C51CE" w:rsidRPr="008E4D6D">
        <w:rPr>
          <w:rFonts w:ascii="Times New Roman" w:hAnsi="Times New Roman" w:cs="Times New Roman"/>
          <w:sz w:val="24"/>
          <w:szCs w:val="24"/>
        </w:rPr>
        <w:t>y</w:t>
      </w:r>
      <w:r w:rsidRPr="008E4D6D">
        <w:rPr>
          <w:rFonts w:ascii="Times New Roman" w:hAnsi="Times New Roman" w:cs="Times New Roman"/>
          <w:sz w:val="24"/>
          <w:szCs w:val="24"/>
        </w:rPr>
        <w:t xml:space="preserve"> raise no defence </w:t>
      </w:r>
      <w:r w:rsidR="001C51CE" w:rsidRPr="008E4D6D">
        <w:rPr>
          <w:rFonts w:ascii="Times New Roman" w:hAnsi="Times New Roman" w:cs="Times New Roman"/>
          <w:sz w:val="24"/>
          <w:szCs w:val="24"/>
        </w:rPr>
        <w:t>or</w:t>
      </w:r>
      <w:r w:rsidRPr="008E4D6D">
        <w:rPr>
          <w:rFonts w:ascii="Times New Roman" w:hAnsi="Times New Roman" w:cs="Times New Roman"/>
          <w:sz w:val="24"/>
          <w:szCs w:val="24"/>
        </w:rPr>
        <w:t xml:space="preserve"> any triable issues.</w:t>
      </w:r>
      <w:r w:rsidR="001C51CE" w:rsidRPr="008E4D6D">
        <w:rPr>
          <w:rFonts w:ascii="Times New Roman" w:hAnsi="Times New Roman" w:cs="Times New Roman"/>
          <w:sz w:val="24"/>
          <w:szCs w:val="24"/>
        </w:rPr>
        <w:t xml:space="preserve"> The </w:t>
      </w:r>
      <w:r w:rsidR="008B7D47" w:rsidRPr="008E4D6D">
        <w:rPr>
          <w:rFonts w:ascii="Times New Roman" w:hAnsi="Times New Roman" w:cs="Times New Roman"/>
          <w:sz w:val="24"/>
          <w:szCs w:val="24"/>
        </w:rPr>
        <w:t>Respondent</w:t>
      </w:r>
      <w:r w:rsidR="00D676D0" w:rsidRPr="008E4D6D">
        <w:rPr>
          <w:rFonts w:ascii="Times New Roman" w:hAnsi="Times New Roman" w:cs="Times New Roman"/>
          <w:sz w:val="24"/>
          <w:szCs w:val="24"/>
        </w:rPr>
        <w:t>’</w:t>
      </w:r>
      <w:r w:rsidR="001C51CE" w:rsidRPr="008E4D6D">
        <w:rPr>
          <w:rFonts w:ascii="Times New Roman" w:hAnsi="Times New Roman" w:cs="Times New Roman"/>
          <w:sz w:val="24"/>
          <w:szCs w:val="24"/>
        </w:rPr>
        <w:t xml:space="preserve">s contention in the affidavit in reply is that the motorcycles were fit for the purposes because the </w:t>
      </w:r>
      <w:r w:rsidR="008B7D47" w:rsidRPr="008E4D6D">
        <w:rPr>
          <w:rFonts w:ascii="Times New Roman" w:hAnsi="Times New Roman" w:cs="Times New Roman"/>
          <w:sz w:val="24"/>
          <w:szCs w:val="24"/>
        </w:rPr>
        <w:t>Applicant</w:t>
      </w:r>
      <w:r w:rsidR="001C51CE" w:rsidRPr="008E4D6D">
        <w:rPr>
          <w:rFonts w:ascii="Times New Roman" w:hAnsi="Times New Roman" w:cs="Times New Roman"/>
          <w:sz w:val="24"/>
          <w:szCs w:val="24"/>
        </w:rPr>
        <w:t xml:space="preserve"> never raised any </w:t>
      </w:r>
      <w:r w:rsidR="008B7D47" w:rsidRPr="008E4D6D">
        <w:rPr>
          <w:rFonts w:ascii="Times New Roman" w:hAnsi="Times New Roman" w:cs="Times New Roman"/>
          <w:sz w:val="24"/>
          <w:szCs w:val="24"/>
        </w:rPr>
        <w:t>complaint</w:t>
      </w:r>
      <w:r w:rsidR="001C51CE" w:rsidRPr="008E4D6D">
        <w:rPr>
          <w:rFonts w:ascii="Times New Roman" w:hAnsi="Times New Roman" w:cs="Times New Roman"/>
          <w:sz w:val="24"/>
          <w:szCs w:val="24"/>
        </w:rPr>
        <w:t xml:space="preserve"> to the </w:t>
      </w:r>
      <w:r w:rsidR="008B7D47" w:rsidRPr="008E4D6D">
        <w:rPr>
          <w:rFonts w:ascii="Times New Roman" w:hAnsi="Times New Roman" w:cs="Times New Roman"/>
          <w:sz w:val="24"/>
          <w:szCs w:val="24"/>
        </w:rPr>
        <w:t>Respondent</w:t>
      </w:r>
      <w:r w:rsidR="001C51CE" w:rsidRPr="008E4D6D">
        <w:rPr>
          <w:rFonts w:ascii="Times New Roman" w:hAnsi="Times New Roman" w:cs="Times New Roman"/>
          <w:sz w:val="24"/>
          <w:szCs w:val="24"/>
        </w:rPr>
        <w:t xml:space="preserve"> as to the</w:t>
      </w:r>
      <w:r w:rsidR="00D676D0" w:rsidRPr="008E4D6D">
        <w:rPr>
          <w:rFonts w:ascii="Times New Roman" w:hAnsi="Times New Roman" w:cs="Times New Roman"/>
          <w:sz w:val="24"/>
          <w:szCs w:val="24"/>
        </w:rPr>
        <w:t>ir</w:t>
      </w:r>
      <w:r w:rsidR="001C51CE" w:rsidRPr="008E4D6D">
        <w:rPr>
          <w:rFonts w:ascii="Times New Roman" w:hAnsi="Times New Roman" w:cs="Times New Roman"/>
          <w:sz w:val="24"/>
          <w:szCs w:val="24"/>
        </w:rPr>
        <w:t xml:space="preserve"> mechanical condition and if there were any mechanical defects to be found, it would be due to the improper use of the motorcycles by the </w:t>
      </w:r>
      <w:r w:rsidR="008B7D47" w:rsidRPr="008E4D6D">
        <w:rPr>
          <w:rFonts w:ascii="Times New Roman" w:hAnsi="Times New Roman" w:cs="Times New Roman"/>
          <w:sz w:val="24"/>
          <w:szCs w:val="24"/>
        </w:rPr>
        <w:t>Applicant</w:t>
      </w:r>
      <w:r w:rsidR="001C51CE" w:rsidRPr="008E4D6D">
        <w:rPr>
          <w:rFonts w:ascii="Times New Roman" w:hAnsi="Times New Roman" w:cs="Times New Roman"/>
          <w:sz w:val="24"/>
          <w:szCs w:val="24"/>
        </w:rPr>
        <w:t>s in their daily operations.</w:t>
      </w:r>
    </w:p>
    <w:p w:rsidR="00AF7965" w:rsidRPr="008E4D6D" w:rsidRDefault="00AF7965"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On the other hand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relies on a </w:t>
      </w:r>
      <w:r w:rsidR="007C35CF" w:rsidRPr="008E4D6D">
        <w:rPr>
          <w:rFonts w:ascii="Times New Roman" w:hAnsi="Times New Roman" w:cs="Times New Roman"/>
          <w:sz w:val="24"/>
          <w:szCs w:val="24"/>
        </w:rPr>
        <w:t>Local Purchase Order</w:t>
      </w:r>
      <w:r w:rsidRPr="008E4D6D">
        <w:rPr>
          <w:rFonts w:ascii="Times New Roman" w:hAnsi="Times New Roman" w:cs="Times New Roman"/>
          <w:sz w:val="24"/>
          <w:szCs w:val="24"/>
        </w:rPr>
        <w:t xml:space="preserve"> showing that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through the second and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ordered for seven motorcycles. Secondly there is a delivery note indicating that the motorcycles were indeed delivered and received by the second and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Finally there is an invoice showing the amounts due and payable upon delivery of the motorcycles and a letter of demand. All these documents were signed for by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At the time of writing the submissions, the motorcycles had not been returned to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and the </w:t>
      </w:r>
      <w:r w:rsidR="008B7D47" w:rsidRPr="008E4D6D">
        <w:rPr>
          <w:rFonts w:ascii="Times New Roman" w:hAnsi="Times New Roman" w:cs="Times New Roman"/>
          <w:sz w:val="24"/>
          <w:szCs w:val="24"/>
        </w:rPr>
        <w:t>Respondent</w:t>
      </w:r>
      <w:r w:rsidR="00D676D0"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submits that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are merely raising a defence in bad faith. Following the decisions of </w:t>
      </w:r>
      <w:r w:rsidRPr="008E4D6D">
        <w:rPr>
          <w:rFonts w:ascii="Times New Roman" w:hAnsi="Times New Roman" w:cs="Times New Roman"/>
          <w:b/>
          <w:sz w:val="24"/>
          <w:szCs w:val="24"/>
        </w:rPr>
        <w:t>Sembule Investments Ltd versus Uganda Baati Ltd HCMA 664 of 2009</w:t>
      </w:r>
      <w:r w:rsidRPr="008E4D6D">
        <w:rPr>
          <w:rFonts w:ascii="Times New Roman" w:hAnsi="Times New Roman" w:cs="Times New Roman"/>
          <w:sz w:val="24"/>
          <w:szCs w:val="24"/>
        </w:rPr>
        <w:t xml:space="preserve"> on the rationale of Order 36 of the Civil Procedure Rules and the case of </w:t>
      </w:r>
      <w:r w:rsidRPr="008E4D6D">
        <w:rPr>
          <w:rFonts w:ascii="Times New Roman" w:hAnsi="Times New Roman" w:cs="Times New Roman"/>
          <w:b/>
          <w:sz w:val="24"/>
          <w:szCs w:val="24"/>
        </w:rPr>
        <w:t>Zola and Another versus Rali Brothers Ltd (1969) EA 694</w:t>
      </w:r>
      <w:r w:rsidRPr="008E4D6D">
        <w:rPr>
          <w:rFonts w:ascii="Times New Roman" w:hAnsi="Times New Roman" w:cs="Times New Roman"/>
          <w:sz w:val="24"/>
          <w:szCs w:val="24"/>
        </w:rPr>
        <w:t xml:space="preserve">, summary procedure enables the </w:t>
      </w:r>
      <w:r w:rsidR="008B7D47" w:rsidRPr="008E4D6D">
        <w:rPr>
          <w:rFonts w:ascii="Times New Roman" w:hAnsi="Times New Roman" w:cs="Times New Roman"/>
          <w:sz w:val="24"/>
          <w:szCs w:val="24"/>
        </w:rPr>
        <w:t>Plaintiff</w:t>
      </w:r>
      <w:r w:rsidRPr="008E4D6D">
        <w:rPr>
          <w:rFonts w:ascii="Times New Roman" w:hAnsi="Times New Roman" w:cs="Times New Roman"/>
          <w:sz w:val="24"/>
          <w:szCs w:val="24"/>
        </w:rPr>
        <w:t xml:space="preserve"> to obtain a quick summary </w:t>
      </w:r>
      <w:r w:rsidR="008B7D47" w:rsidRPr="008E4D6D">
        <w:rPr>
          <w:rFonts w:ascii="Times New Roman" w:hAnsi="Times New Roman" w:cs="Times New Roman"/>
          <w:sz w:val="24"/>
          <w:szCs w:val="24"/>
        </w:rPr>
        <w:t>judgment</w:t>
      </w:r>
      <w:r w:rsidRPr="008E4D6D">
        <w:rPr>
          <w:rFonts w:ascii="Times New Roman" w:hAnsi="Times New Roman" w:cs="Times New Roman"/>
          <w:sz w:val="24"/>
          <w:szCs w:val="24"/>
        </w:rPr>
        <w:t xml:space="preserve"> without being unnecessary kept out of money due to the delaying tactics of the </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 xml:space="preserve">. A </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 xml:space="preserve"> who wishes to resist the entry of a summary </w:t>
      </w:r>
      <w:r w:rsidR="008B7D47" w:rsidRPr="008E4D6D">
        <w:rPr>
          <w:rFonts w:ascii="Times New Roman" w:hAnsi="Times New Roman" w:cs="Times New Roman"/>
          <w:sz w:val="24"/>
          <w:szCs w:val="24"/>
        </w:rPr>
        <w:t>judgment</w:t>
      </w:r>
      <w:r w:rsidRPr="008E4D6D">
        <w:rPr>
          <w:rFonts w:ascii="Times New Roman" w:hAnsi="Times New Roman" w:cs="Times New Roman"/>
          <w:sz w:val="24"/>
          <w:szCs w:val="24"/>
        </w:rPr>
        <w:t xml:space="preserve"> should disclose through evidence that there are some reasonable grounds to grant the application such as a good defence to the suit.</w:t>
      </w:r>
    </w:p>
    <w:p w:rsidR="0067195D" w:rsidRPr="008E4D6D" w:rsidRDefault="008B7D47"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The Applicants never filed an affidavit in rejoinder to the Respondent</w:t>
      </w:r>
      <w:r w:rsidR="00D676D0" w:rsidRPr="008E4D6D">
        <w:rPr>
          <w:rFonts w:ascii="Times New Roman" w:hAnsi="Times New Roman" w:cs="Times New Roman"/>
          <w:sz w:val="24"/>
          <w:szCs w:val="24"/>
        </w:rPr>
        <w:t>’</w:t>
      </w:r>
      <w:r w:rsidRPr="008E4D6D">
        <w:rPr>
          <w:rFonts w:ascii="Times New Roman" w:hAnsi="Times New Roman" w:cs="Times New Roman"/>
          <w:sz w:val="24"/>
          <w:szCs w:val="24"/>
        </w:rPr>
        <w:t>s affidavit and therefore do not dispute the fact that the motorcycles were delivered and the Applicants are indeed indebted to the Respondents and this would suffice as an acknowledgement of the debt. Counsel</w:t>
      </w:r>
      <w:r w:rsidR="00AF7965" w:rsidRPr="008E4D6D">
        <w:rPr>
          <w:rFonts w:ascii="Times New Roman" w:hAnsi="Times New Roman" w:cs="Times New Roman"/>
          <w:sz w:val="24"/>
          <w:szCs w:val="24"/>
        </w:rPr>
        <w:t xml:space="preserve"> further submitted that the </w:t>
      </w:r>
      <w:r w:rsidRPr="008E4D6D">
        <w:rPr>
          <w:rFonts w:ascii="Times New Roman" w:hAnsi="Times New Roman" w:cs="Times New Roman"/>
          <w:sz w:val="24"/>
          <w:szCs w:val="24"/>
        </w:rPr>
        <w:t>Applicant</w:t>
      </w:r>
      <w:r w:rsidR="00AF7965" w:rsidRPr="008E4D6D">
        <w:rPr>
          <w:rFonts w:ascii="Times New Roman" w:hAnsi="Times New Roman" w:cs="Times New Roman"/>
          <w:sz w:val="24"/>
          <w:szCs w:val="24"/>
        </w:rPr>
        <w:t xml:space="preserve">s did not even annex the intended defence to the application as recommended in </w:t>
      </w:r>
      <w:r w:rsidR="00AF7965" w:rsidRPr="008E4D6D">
        <w:rPr>
          <w:rFonts w:ascii="Times New Roman" w:hAnsi="Times New Roman" w:cs="Times New Roman"/>
          <w:b/>
          <w:sz w:val="24"/>
          <w:szCs w:val="24"/>
        </w:rPr>
        <w:t xml:space="preserve">UCB versus Mukoome agencies (1982) HCB 21 </w:t>
      </w:r>
      <w:r w:rsidR="00AF7965" w:rsidRPr="008E4D6D">
        <w:rPr>
          <w:rFonts w:ascii="Times New Roman" w:hAnsi="Times New Roman" w:cs="Times New Roman"/>
          <w:sz w:val="24"/>
          <w:szCs w:val="24"/>
        </w:rPr>
        <w:t>(CA).</w:t>
      </w:r>
    </w:p>
    <w:p w:rsidR="0067195D" w:rsidRPr="008E4D6D" w:rsidRDefault="0067195D"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In conclusion the </w:t>
      </w:r>
      <w:r w:rsidR="008B7D47" w:rsidRPr="008E4D6D">
        <w:rPr>
          <w:rFonts w:ascii="Times New Roman" w:hAnsi="Times New Roman" w:cs="Times New Roman"/>
          <w:sz w:val="24"/>
          <w:szCs w:val="24"/>
        </w:rPr>
        <w:t>Respondent</w:t>
      </w:r>
      <w:r w:rsidR="00A52E9E"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contends that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merely raised several allegations of fact in the affidavits and as such have not raised any triable issues or good defence for them to be granted leave to defend the summary suit. In the premises he prayed that </w:t>
      </w:r>
      <w:r w:rsidR="008B7D47" w:rsidRPr="008E4D6D">
        <w:rPr>
          <w:rFonts w:ascii="Times New Roman" w:hAnsi="Times New Roman" w:cs="Times New Roman"/>
          <w:sz w:val="24"/>
          <w:szCs w:val="24"/>
        </w:rPr>
        <w:t>judgment</w:t>
      </w:r>
      <w:r w:rsidRPr="008E4D6D">
        <w:rPr>
          <w:rFonts w:ascii="Times New Roman" w:hAnsi="Times New Roman" w:cs="Times New Roman"/>
          <w:sz w:val="24"/>
          <w:szCs w:val="24"/>
        </w:rPr>
        <w:t xml:space="preserve"> be entered against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 jointly and severally with interest at court rate.</w:t>
      </w:r>
    </w:p>
    <w:p w:rsidR="000E1F55" w:rsidRPr="008E4D6D" w:rsidRDefault="0067195D"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lastRenderedPageBreak/>
        <w:t xml:space="preserve">In the alternative if leave to defend is granted, it should be conditional upon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depositing the contested sums in court or security of equivalent value.</w:t>
      </w:r>
    </w:p>
    <w:p w:rsidR="000E1F55" w:rsidRPr="008E4D6D" w:rsidRDefault="008B7D47"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Applicant</w:t>
      </w:r>
      <w:r w:rsidR="009E135D" w:rsidRPr="008E4D6D">
        <w:rPr>
          <w:rFonts w:ascii="Times New Roman" w:hAnsi="Times New Roman" w:cs="Times New Roman"/>
          <w:sz w:val="24"/>
          <w:szCs w:val="24"/>
        </w:rPr>
        <w:t>’</w:t>
      </w:r>
      <w:r w:rsidR="000E1F55" w:rsidRPr="008E4D6D">
        <w:rPr>
          <w:rFonts w:ascii="Times New Roman" w:hAnsi="Times New Roman" w:cs="Times New Roman"/>
          <w:sz w:val="24"/>
          <w:szCs w:val="24"/>
        </w:rPr>
        <w:t>s submissions in rejoinder</w:t>
      </w:r>
    </w:p>
    <w:p w:rsidR="00055029" w:rsidRPr="008E4D6D" w:rsidRDefault="000E1F55"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The </w:t>
      </w:r>
      <w:r w:rsidR="008B7D47" w:rsidRPr="008E4D6D">
        <w:rPr>
          <w:rFonts w:ascii="Times New Roman" w:hAnsi="Times New Roman" w:cs="Times New Roman"/>
          <w:sz w:val="24"/>
          <w:szCs w:val="24"/>
        </w:rPr>
        <w:t>Applicant</w:t>
      </w:r>
      <w:r w:rsidR="00A52E9E"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submitted that it was incorrect for the </w:t>
      </w:r>
      <w:r w:rsidR="008B7D47" w:rsidRPr="008E4D6D">
        <w:rPr>
          <w:rFonts w:ascii="Times New Roman" w:hAnsi="Times New Roman" w:cs="Times New Roman"/>
          <w:sz w:val="24"/>
          <w:szCs w:val="24"/>
        </w:rPr>
        <w:t>Respondent</w:t>
      </w:r>
      <w:r w:rsidRPr="008E4D6D">
        <w:rPr>
          <w:rFonts w:ascii="Times New Roman" w:hAnsi="Times New Roman" w:cs="Times New Roman"/>
          <w:sz w:val="24"/>
          <w:szCs w:val="24"/>
        </w:rPr>
        <w:t xml:space="preserve"> to state that the averments of the second and third </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 xml:space="preserve">s were mere allegations of fact with no clear proof. The </w:t>
      </w:r>
      <w:r w:rsidR="008B7D47" w:rsidRPr="008E4D6D">
        <w:rPr>
          <w:rFonts w:ascii="Times New Roman" w:hAnsi="Times New Roman" w:cs="Times New Roman"/>
          <w:sz w:val="24"/>
          <w:szCs w:val="24"/>
        </w:rPr>
        <w:t>Applicant</w:t>
      </w:r>
      <w:r w:rsidR="009E135D" w:rsidRPr="008E4D6D">
        <w:rPr>
          <w:rFonts w:ascii="Times New Roman" w:hAnsi="Times New Roman" w:cs="Times New Roman"/>
          <w:sz w:val="24"/>
          <w:szCs w:val="24"/>
        </w:rPr>
        <w:t>’</w:t>
      </w:r>
      <w:r w:rsidRPr="008E4D6D">
        <w:rPr>
          <w:rFonts w:ascii="Times New Roman" w:hAnsi="Times New Roman" w:cs="Times New Roman"/>
          <w:sz w:val="24"/>
          <w:szCs w:val="24"/>
        </w:rPr>
        <w:t>s application raises questions of law as seen in the submissions which ought to be determined by the court in the head suit.</w:t>
      </w:r>
    </w:p>
    <w:p w:rsidR="00055029" w:rsidRPr="008E4D6D" w:rsidRDefault="00055029"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Additionally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submitted that it was misleading of the </w:t>
      </w:r>
      <w:r w:rsidR="008B7D47" w:rsidRPr="008E4D6D">
        <w:rPr>
          <w:rFonts w:ascii="Times New Roman" w:hAnsi="Times New Roman" w:cs="Times New Roman"/>
          <w:sz w:val="24"/>
          <w:szCs w:val="24"/>
        </w:rPr>
        <w:t>Respondent</w:t>
      </w:r>
      <w:r w:rsidR="00A52E9E"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to submit that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ordered for seven motorcycles. This is because the contents of the </w:t>
      </w:r>
      <w:r w:rsidR="007C35CF" w:rsidRPr="008E4D6D">
        <w:rPr>
          <w:rFonts w:ascii="Times New Roman" w:hAnsi="Times New Roman" w:cs="Times New Roman"/>
          <w:sz w:val="24"/>
          <w:szCs w:val="24"/>
        </w:rPr>
        <w:t>Local Purchase Order</w:t>
      </w:r>
      <w:r w:rsidRPr="008E4D6D">
        <w:rPr>
          <w:rFonts w:ascii="Times New Roman" w:hAnsi="Times New Roman" w:cs="Times New Roman"/>
          <w:sz w:val="24"/>
          <w:szCs w:val="24"/>
        </w:rPr>
        <w:t xml:space="preserve"> are very clear and not reflect that submission. Secondly it was wrong to submit that the motorcycles were delivered to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The delivery notes do not support this submission. </w:t>
      </w:r>
      <w:r w:rsidR="008B7D47" w:rsidRPr="008E4D6D">
        <w:rPr>
          <w:rFonts w:ascii="Times New Roman" w:hAnsi="Times New Roman" w:cs="Times New Roman"/>
          <w:sz w:val="24"/>
          <w:szCs w:val="24"/>
        </w:rPr>
        <w:t>The invoices also do not reflect the third Applicant anywhere.</w:t>
      </w:r>
    </w:p>
    <w:p w:rsidR="00055029" w:rsidRPr="008E4D6D" w:rsidRDefault="00055029"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As far as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concerned, all the documents clearly show that he did what he did in his capacity as the </w:t>
      </w:r>
      <w:r w:rsidR="00AB4FD2" w:rsidRPr="008E4D6D">
        <w:rPr>
          <w:rFonts w:ascii="Times New Roman" w:hAnsi="Times New Roman" w:cs="Times New Roman"/>
          <w:sz w:val="24"/>
          <w:szCs w:val="24"/>
        </w:rPr>
        <w:t>Chief Executive Officer</w:t>
      </w:r>
      <w:r w:rsidRPr="008E4D6D">
        <w:rPr>
          <w:rFonts w:ascii="Times New Roman" w:hAnsi="Times New Roman" w:cs="Times New Roman"/>
          <w:sz w:val="24"/>
          <w:szCs w:val="24"/>
        </w:rPr>
        <w:t xml:space="preserve">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w:t>
      </w:r>
    </w:p>
    <w:p w:rsidR="00A11570" w:rsidRPr="008E4D6D" w:rsidRDefault="00055029"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On the submission that the second and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s are liable as agents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the company is a distinct legal person liable for its debts and obligations. The members of the company, directors or employees cannot be held personally liable for the company's debts. It follows that the company's creditors can only sue the company and not its agents or the shareholders or directors. He relied on </w:t>
      </w:r>
      <w:r w:rsidRPr="008E4D6D">
        <w:rPr>
          <w:rFonts w:ascii="Times New Roman" w:hAnsi="Times New Roman" w:cs="Times New Roman"/>
          <w:b/>
          <w:sz w:val="24"/>
          <w:szCs w:val="24"/>
        </w:rPr>
        <w:t xml:space="preserve">Salmon </w:t>
      </w:r>
      <w:r w:rsidR="008B7D47" w:rsidRPr="008E4D6D">
        <w:rPr>
          <w:rFonts w:ascii="Times New Roman" w:hAnsi="Times New Roman" w:cs="Times New Roman"/>
          <w:b/>
          <w:sz w:val="24"/>
          <w:szCs w:val="24"/>
        </w:rPr>
        <w:t>vs.</w:t>
      </w:r>
      <w:r w:rsidRPr="008E4D6D">
        <w:rPr>
          <w:rFonts w:ascii="Times New Roman" w:hAnsi="Times New Roman" w:cs="Times New Roman"/>
          <w:b/>
          <w:sz w:val="24"/>
          <w:szCs w:val="24"/>
        </w:rPr>
        <w:t xml:space="preserve"> Salmon (1897)</w:t>
      </w:r>
      <w:r w:rsidRPr="008E4D6D">
        <w:rPr>
          <w:rFonts w:ascii="Times New Roman" w:hAnsi="Times New Roman" w:cs="Times New Roman"/>
          <w:sz w:val="24"/>
          <w:szCs w:val="24"/>
        </w:rPr>
        <w:t xml:space="preserve"> for the proposition that a company is separate from its members. Furthermore in the Ugandan case of </w:t>
      </w:r>
      <w:r w:rsidRPr="008E4D6D">
        <w:rPr>
          <w:rFonts w:ascii="Times New Roman" w:hAnsi="Times New Roman" w:cs="Times New Roman"/>
          <w:b/>
          <w:sz w:val="24"/>
          <w:szCs w:val="24"/>
        </w:rPr>
        <w:t>Sentamu versus UCB (1983) HCB 59</w:t>
      </w:r>
      <w:r w:rsidRPr="008E4D6D">
        <w:rPr>
          <w:rFonts w:ascii="Times New Roman" w:hAnsi="Times New Roman" w:cs="Times New Roman"/>
          <w:sz w:val="24"/>
          <w:szCs w:val="24"/>
        </w:rPr>
        <w:t xml:space="preserve">, it was held that individual members of the company are not liable for the company's debts. Likewise the second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who happens to be the CEO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not liable for the debts of the first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Furthermore there is nothing to show that the third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 xml:space="preserve"> is even an agent of the first </w:t>
      </w:r>
      <w:r w:rsidR="008B7D47" w:rsidRPr="008E4D6D">
        <w:rPr>
          <w:rFonts w:ascii="Times New Roman" w:hAnsi="Times New Roman" w:cs="Times New Roman"/>
          <w:sz w:val="24"/>
          <w:szCs w:val="24"/>
        </w:rPr>
        <w:t>Applicant</w:t>
      </w:r>
      <w:r w:rsidR="00A11570" w:rsidRPr="008E4D6D">
        <w:rPr>
          <w:rFonts w:ascii="Times New Roman" w:hAnsi="Times New Roman" w:cs="Times New Roman"/>
          <w:sz w:val="24"/>
          <w:szCs w:val="24"/>
        </w:rPr>
        <w:t xml:space="preserve"> and in the premises cannot be liable for the debts of the first </w:t>
      </w:r>
      <w:r w:rsidR="008B7D47" w:rsidRPr="008E4D6D">
        <w:rPr>
          <w:rFonts w:ascii="Times New Roman" w:hAnsi="Times New Roman" w:cs="Times New Roman"/>
          <w:sz w:val="24"/>
          <w:szCs w:val="24"/>
        </w:rPr>
        <w:t>Applicant</w:t>
      </w:r>
      <w:r w:rsidR="00A11570" w:rsidRPr="008E4D6D">
        <w:rPr>
          <w:rFonts w:ascii="Times New Roman" w:hAnsi="Times New Roman" w:cs="Times New Roman"/>
          <w:sz w:val="24"/>
          <w:szCs w:val="24"/>
        </w:rPr>
        <w:t xml:space="preserve"> if any. </w:t>
      </w:r>
      <w:r w:rsidR="008B7D47" w:rsidRPr="008E4D6D">
        <w:rPr>
          <w:rFonts w:ascii="Times New Roman" w:hAnsi="Times New Roman" w:cs="Times New Roman"/>
          <w:sz w:val="24"/>
          <w:szCs w:val="24"/>
        </w:rPr>
        <w:t>Counsel</w:t>
      </w:r>
      <w:r w:rsidR="00A11570" w:rsidRPr="008E4D6D">
        <w:rPr>
          <w:rFonts w:ascii="Times New Roman" w:hAnsi="Times New Roman" w:cs="Times New Roman"/>
          <w:sz w:val="24"/>
          <w:szCs w:val="24"/>
        </w:rPr>
        <w:t xml:space="preserve"> further submitted that the decision in </w:t>
      </w:r>
      <w:r w:rsidR="00A11570" w:rsidRPr="008E4D6D">
        <w:rPr>
          <w:rFonts w:ascii="Times New Roman" w:hAnsi="Times New Roman" w:cs="Times New Roman"/>
          <w:b/>
          <w:sz w:val="24"/>
          <w:szCs w:val="24"/>
        </w:rPr>
        <w:t>UCB versus Mukoome Agencies (1982) HCB 21</w:t>
      </w:r>
      <w:r w:rsidR="00A11570" w:rsidRPr="008E4D6D">
        <w:rPr>
          <w:rFonts w:ascii="Times New Roman" w:hAnsi="Times New Roman" w:cs="Times New Roman"/>
          <w:sz w:val="24"/>
          <w:szCs w:val="24"/>
        </w:rPr>
        <w:t xml:space="preserve"> was decided per incuriam and cannot be binding. Attaching the intended written statement of defence is a matter of practice and not of law and therefore failure to do so is not fatal.</w:t>
      </w:r>
    </w:p>
    <w:p w:rsidR="00A11570" w:rsidRPr="008E4D6D" w:rsidRDefault="00A11570"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lastRenderedPageBreak/>
        <w:t xml:space="preserve">In the premises the </w:t>
      </w:r>
      <w:r w:rsidR="008B7D47" w:rsidRPr="008E4D6D">
        <w:rPr>
          <w:rFonts w:ascii="Times New Roman" w:hAnsi="Times New Roman" w:cs="Times New Roman"/>
          <w:sz w:val="24"/>
          <w:szCs w:val="24"/>
        </w:rPr>
        <w:t>Applicant</w:t>
      </w:r>
      <w:r w:rsidR="00A52E9E" w:rsidRPr="008E4D6D">
        <w:rPr>
          <w:rFonts w:ascii="Times New Roman" w:hAnsi="Times New Roman" w:cs="Times New Roman"/>
          <w:sz w:val="24"/>
          <w:szCs w:val="24"/>
        </w:rPr>
        <w:t>’</w:t>
      </w:r>
      <w:r w:rsidRPr="008E4D6D">
        <w:rPr>
          <w:rFonts w:ascii="Times New Roman" w:hAnsi="Times New Roman" w:cs="Times New Roman"/>
          <w:sz w:val="24"/>
          <w:szCs w:val="24"/>
        </w:rPr>
        <w:t xml:space="preserve">s </w:t>
      </w:r>
      <w:r w:rsidR="008B7D47" w:rsidRPr="008E4D6D">
        <w:rPr>
          <w:rFonts w:ascii="Times New Roman" w:hAnsi="Times New Roman" w:cs="Times New Roman"/>
          <w:sz w:val="24"/>
          <w:szCs w:val="24"/>
        </w:rPr>
        <w:t>Counsel</w:t>
      </w:r>
      <w:r w:rsidRPr="008E4D6D">
        <w:rPr>
          <w:rFonts w:ascii="Times New Roman" w:hAnsi="Times New Roman" w:cs="Times New Roman"/>
          <w:sz w:val="24"/>
          <w:szCs w:val="24"/>
        </w:rPr>
        <w:t xml:space="preserve"> contends that the application discloses both questions of fact and law which are triable in nature and the application ought to be granted for the </w:t>
      </w:r>
      <w:r w:rsidR="008B7D47" w:rsidRPr="008E4D6D">
        <w:rPr>
          <w:rFonts w:ascii="Times New Roman" w:hAnsi="Times New Roman" w:cs="Times New Roman"/>
          <w:sz w:val="24"/>
          <w:szCs w:val="24"/>
        </w:rPr>
        <w:t>Applicant</w:t>
      </w:r>
      <w:r w:rsidRPr="008E4D6D">
        <w:rPr>
          <w:rFonts w:ascii="Times New Roman" w:hAnsi="Times New Roman" w:cs="Times New Roman"/>
          <w:sz w:val="24"/>
          <w:szCs w:val="24"/>
        </w:rPr>
        <w:t>s to defend the suit.</w:t>
      </w:r>
    </w:p>
    <w:p w:rsidR="00A11570" w:rsidRPr="008E4D6D" w:rsidRDefault="00A11570"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Ruling</w:t>
      </w:r>
    </w:p>
    <w:p w:rsidR="0057605E" w:rsidRPr="008E4D6D" w:rsidRDefault="00A11570"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I have carefully reviewed the facts in support of the application as well as in the affidavit in reply.</w:t>
      </w:r>
      <w:r w:rsidR="008C3109" w:rsidRPr="008E4D6D">
        <w:rPr>
          <w:rFonts w:ascii="Times New Roman" w:hAnsi="Times New Roman" w:cs="Times New Roman"/>
          <w:sz w:val="24"/>
          <w:szCs w:val="24"/>
        </w:rPr>
        <w:t xml:space="preserve"> I have also considered the submissions of both </w:t>
      </w:r>
      <w:r w:rsidR="008B7D47" w:rsidRPr="008E4D6D">
        <w:rPr>
          <w:rFonts w:ascii="Times New Roman" w:hAnsi="Times New Roman" w:cs="Times New Roman"/>
          <w:sz w:val="24"/>
          <w:szCs w:val="24"/>
        </w:rPr>
        <w:t>Counsels</w:t>
      </w:r>
      <w:r w:rsidR="008C3109" w:rsidRPr="008E4D6D">
        <w:rPr>
          <w:rFonts w:ascii="Times New Roman" w:hAnsi="Times New Roman" w:cs="Times New Roman"/>
          <w:sz w:val="24"/>
          <w:szCs w:val="24"/>
        </w:rPr>
        <w:t xml:space="preserve"> which I have set out above.</w:t>
      </w:r>
    </w:p>
    <w:p w:rsidR="0057605E" w:rsidRPr="008E4D6D" w:rsidRDefault="0057605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Under Order 36 rule 4 of the Civil Procedure Rules, an application for leave to appear and defend the suit shall be supported by affidavit which shall state whether the defence alleged goes to the whole or part only and if so to what part of the </w:t>
      </w:r>
      <w:r w:rsidR="008B7D47" w:rsidRPr="008E4D6D">
        <w:rPr>
          <w:rFonts w:ascii="Times New Roman" w:hAnsi="Times New Roman" w:cs="Times New Roman"/>
          <w:sz w:val="24"/>
          <w:szCs w:val="24"/>
        </w:rPr>
        <w:t>Plaintiff</w:t>
      </w:r>
      <w:r w:rsidR="007D0FEE" w:rsidRPr="008E4D6D">
        <w:rPr>
          <w:rFonts w:ascii="Times New Roman" w:hAnsi="Times New Roman" w:cs="Times New Roman"/>
          <w:sz w:val="24"/>
          <w:szCs w:val="24"/>
        </w:rPr>
        <w:t>’</w:t>
      </w:r>
      <w:r w:rsidRPr="008E4D6D">
        <w:rPr>
          <w:rFonts w:ascii="Times New Roman" w:hAnsi="Times New Roman" w:cs="Times New Roman"/>
          <w:sz w:val="24"/>
          <w:szCs w:val="24"/>
        </w:rPr>
        <w:t>s claim</w:t>
      </w:r>
      <w:r w:rsidRPr="008E4D6D">
        <w:rPr>
          <w:rFonts w:ascii="Times New Roman" w:eastAsia="Times New Roman" w:hAnsi="Times New Roman" w:cs="Times New Roman"/>
          <w:color w:val="000000"/>
          <w:sz w:val="24"/>
          <w:szCs w:val="24"/>
        </w:rPr>
        <w:t xml:space="preserve">. To establish whether there is a defence whether in part or to the whole of the </w:t>
      </w:r>
      <w:r w:rsidR="008B7D47" w:rsidRPr="008E4D6D">
        <w:rPr>
          <w:rFonts w:ascii="Times New Roman" w:eastAsia="Times New Roman" w:hAnsi="Times New Roman" w:cs="Times New Roman"/>
          <w:color w:val="000000"/>
          <w:sz w:val="24"/>
          <w:szCs w:val="24"/>
        </w:rPr>
        <w:t>claim,</w:t>
      </w:r>
      <w:r w:rsidRPr="008E4D6D">
        <w:rPr>
          <w:rFonts w:ascii="Times New Roman" w:eastAsia="Times New Roman" w:hAnsi="Times New Roman" w:cs="Times New Roman"/>
          <w:color w:val="000000"/>
          <w:sz w:val="24"/>
          <w:szCs w:val="24"/>
        </w:rPr>
        <w:t xml:space="preserve"> the application should disclose that there are triable issues which merit serious judicial consideration. In ordinary suits triable issues are raised under Order 15 rule 1 of the Civil Procedure Rules when a material proposition of law or fact is affirmed by one party and denied by the other. According to Order 15 rule 1 (2) of the CPR, material propositions are those propositions of law or fact which a </w:t>
      </w:r>
      <w:r w:rsidR="008B7D47" w:rsidRPr="008E4D6D">
        <w:rPr>
          <w:rFonts w:ascii="Times New Roman" w:eastAsia="Times New Roman" w:hAnsi="Times New Roman" w:cs="Times New Roman"/>
          <w:color w:val="000000"/>
          <w:sz w:val="24"/>
          <w:szCs w:val="24"/>
        </w:rPr>
        <w:t>Plaintiff</w:t>
      </w:r>
      <w:r w:rsidRPr="008E4D6D">
        <w:rPr>
          <w:rFonts w:ascii="Times New Roman" w:eastAsia="Times New Roman" w:hAnsi="Times New Roman" w:cs="Times New Roman"/>
          <w:color w:val="000000"/>
          <w:sz w:val="24"/>
          <w:szCs w:val="24"/>
        </w:rPr>
        <w:t xml:space="preserve"> must allege in o</w:t>
      </w:r>
      <w:r w:rsidR="007D0FEE" w:rsidRPr="008E4D6D">
        <w:rPr>
          <w:rFonts w:ascii="Times New Roman" w:eastAsia="Times New Roman" w:hAnsi="Times New Roman" w:cs="Times New Roman"/>
          <w:color w:val="000000"/>
          <w:sz w:val="24"/>
          <w:szCs w:val="24"/>
        </w:rPr>
        <w:t>rder to show a right to s</w:t>
      </w:r>
      <w:r w:rsidRPr="008E4D6D">
        <w:rPr>
          <w:rFonts w:ascii="Times New Roman" w:eastAsia="Times New Roman" w:hAnsi="Times New Roman" w:cs="Times New Roman"/>
          <w:color w:val="000000"/>
          <w:sz w:val="24"/>
          <w:szCs w:val="24"/>
        </w:rPr>
        <w:t xml:space="preserve">ue or a </w:t>
      </w:r>
      <w:r w:rsidR="008B7D47" w:rsidRPr="008E4D6D">
        <w:rPr>
          <w:rFonts w:ascii="Times New Roman" w:eastAsia="Times New Roman" w:hAnsi="Times New Roman" w:cs="Times New Roman"/>
          <w:color w:val="000000"/>
          <w:sz w:val="24"/>
          <w:szCs w:val="24"/>
        </w:rPr>
        <w:t>Defendant</w:t>
      </w:r>
      <w:r w:rsidRPr="008E4D6D">
        <w:rPr>
          <w:rFonts w:ascii="Times New Roman" w:eastAsia="Times New Roman" w:hAnsi="Times New Roman" w:cs="Times New Roman"/>
          <w:color w:val="000000"/>
          <w:sz w:val="24"/>
          <w:szCs w:val="24"/>
        </w:rPr>
        <w:t xml:space="preserve"> must allege in order to constitute a defence. Furthermore it is provided under sub rule (3) thereof that material propositions are proposition affirmed by one party and denied by the other which shall form the subject matter of a distinct issue. In </w:t>
      </w:r>
      <w:r w:rsidR="007D0FEE" w:rsidRPr="008E4D6D">
        <w:rPr>
          <w:rFonts w:ascii="Times New Roman" w:eastAsia="Times New Roman" w:hAnsi="Times New Roman" w:cs="Times New Roman"/>
          <w:color w:val="000000"/>
          <w:sz w:val="24"/>
          <w:szCs w:val="24"/>
        </w:rPr>
        <w:t>a</w:t>
      </w:r>
      <w:r w:rsidRPr="008E4D6D">
        <w:rPr>
          <w:rFonts w:ascii="Times New Roman" w:eastAsia="Times New Roman" w:hAnsi="Times New Roman" w:cs="Times New Roman"/>
          <w:color w:val="000000"/>
          <w:sz w:val="24"/>
          <w:szCs w:val="24"/>
        </w:rPr>
        <w:t xml:space="preserve"> technical sense flat averment of a cause of action is not sufficient to disclose triable issues unless it is a proposition of law that can be tried on the face of the pleading without evidence. Affidavit evidence must contain facts disclosing the cause of action or the defence to the suit. Several judicial decisions advance the proposition that the </w:t>
      </w:r>
      <w:r w:rsidR="008B7D47" w:rsidRPr="008E4D6D">
        <w:rPr>
          <w:rFonts w:ascii="Times New Roman" w:eastAsia="Times New Roman" w:hAnsi="Times New Roman" w:cs="Times New Roman"/>
          <w:color w:val="000000"/>
          <w:sz w:val="24"/>
          <w:szCs w:val="24"/>
        </w:rPr>
        <w:t>Applicant</w:t>
      </w:r>
      <w:r w:rsidRPr="008E4D6D">
        <w:rPr>
          <w:rFonts w:ascii="Times New Roman" w:eastAsia="Times New Roman" w:hAnsi="Times New Roman" w:cs="Times New Roman"/>
          <w:color w:val="000000"/>
          <w:sz w:val="24"/>
          <w:szCs w:val="24"/>
        </w:rPr>
        <w:t xml:space="preserve">s application must disclose that there are triable issues to be determined in the suit (see </w:t>
      </w:r>
      <w:r w:rsidRPr="008E4D6D">
        <w:rPr>
          <w:rFonts w:ascii="Times New Roman" w:eastAsia="Times New Roman" w:hAnsi="Times New Roman" w:cs="Times New Roman"/>
          <w:b/>
          <w:color w:val="000000"/>
          <w:sz w:val="24"/>
          <w:szCs w:val="24"/>
        </w:rPr>
        <w:t>M</w:t>
      </w:r>
      <w:r w:rsidRPr="008E4D6D">
        <w:rPr>
          <w:rFonts w:ascii="Times New Roman" w:eastAsia="Times New Roman" w:hAnsi="Times New Roman" w:cs="Times New Roman"/>
          <w:b/>
          <w:bCs/>
          <w:color w:val="000000"/>
          <w:sz w:val="24"/>
          <w:szCs w:val="24"/>
        </w:rPr>
        <w:t>aluku Interglobal Agency Ltd. v. Bank of Uganda [1985] HCB 65</w:t>
      </w:r>
      <w:r w:rsidRPr="008E4D6D">
        <w:rPr>
          <w:rFonts w:ascii="Times New Roman" w:eastAsia="Times New Roman" w:hAnsi="Times New Roman" w:cs="Times New Roman"/>
          <w:bCs/>
          <w:color w:val="000000"/>
          <w:sz w:val="24"/>
          <w:szCs w:val="24"/>
        </w:rPr>
        <w:t xml:space="preserve">). In </w:t>
      </w:r>
      <w:r w:rsidRPr="008E4D6D">
        <w:rPr>
          <w:rFonts w:ascii="Times New Roman" w:eastAsia="Times New Roman" w:hAnsi="Times New Roman" w:cs="Times New Roman"/>
          <w:b/>
          <w:bCs/>
          <w:color w:val="000000"/>
          <w:sz w:val="24"/>
          <w:szCs w:val="24"/>
        </w:rPr>
        <w:t xml:space="preserve">Abu Baker Kato Kasule vs. Tomson Muhwezi </w:t>
      </w:r>
      <w:r w:rsidRPr="008E4D6D">
        <w:rPr>
          <w:rFonts w:ascii="Times New Roman" w:eastAsia="Times New Roman" w:hAnsi="Times New Roman" w:cs="Times New Roman"/>
          <w:b/>
          <w:iCs/>
          <w:color w:val="000000"/>
          <w:sz w:val="24"/>
          <w:szCs w:val="24"/>
        </w:rPr>
        <w:t>[1992-93] HCB 212,</w:t>
      </w:r>
      <w:r w:rsidRPr="008E4D6D">
        <w:rPr>
          <w:rFonts w:ascii="Times New Roman" w:eastAsia="Times New Roman" w:hAnsi="Times New Roman" w:cs="Times New Roman"/>
          <w:iCs/>
          <w:color w:val="000000"/>
          <w:sz w:val="24"/>
          <w:szCs w:val="24"/>
        </w:rPr>
        <w:t xml:space="preserve"> it was held that “In all applications for leave to appear and defend the court must be certain that if the facts alleged by the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w:t>
      </w:r>
      <w:r w:rsidR="008B7D47" w:rsidRPr="008E4D6D">
        <w:rPr>
          <w:rFonts w:ascii="Times New Roman" w:eastAsia="Times New Roman" w:hAnsi="Times New Roman" w:cs="Times New Roman"/>
          <w:iCs/>
          <w:color w:val="000000"/>
          <w:sz w:val="24"/>
          <w:szCs w:val="24"/>
        </w:rPr>
        <w:t>Defendant</w:t>
      </w:r>
      <w:r w:rsidRPr="008E4D6D">
        <w:rPr>
          <w:rFonts w:ascii="Times New Roman" w:eastAsia="Times New Roman" w:hAnsi="Times New Roman" w:cs="Times New Roman"/>
          <w:iCs/>
          <w:color w:val="000000"/>
          <w:sz w:val="24"/>
          <w:szCs w:val="24"/>
        </w:rPr>
        <w:t xml:space="preserve"> were established, there would be a plausible defence in which case the </w:t>
      </w:r>
      <w:r w:rsidR="008B7D47" w:rsidRPr="008E4D6D">
        <w:rPr>
          <w:rFonts w:ascii="Times New Roman" w:eastAsia="Times New Roman" w:hAnsi="Times New Roman" w:cs="Times New Roman"/>
          <w:iCs/>
          <w:color w:val="000000"/>
          <w:sz w:val="24"/>
          <w:szCs w:val="24"/>
        </w:rPr>
        <w:t>Defendant</w:t>
      </w:r>
      <w:r w:rsidRPr="008E4D6D">
        <w:rPr>
          <w:rFonts w:ascii="Times New Roman" w:eastAsia="Times New Roman" w:hAnsi="Times New Roman" w:cs="Times New Roman"/>
          <w:iCs/>
          <w:color w:val="000000"/>
          <w:sz w:val="24"/>
          <w:szCs w:val="24"/>
        </w:rPr>
        <w:t xml:space="preserve"> should be allowed to defend the suit unconditionally. On the other hand the case of </w:t>
      </w:r>
      <w:r w:rsidRPr="008E4D6D">
        <w:rPr>
          <w:rFonts w:ascii="Times New Roman" w:hAnsi="Times New Roman" w:cs="Times New Roman"/>
          <w:b/>
          <w:sz w:val="24"/>
          <w:szCs w:val="24"/>
        </w:rPr>
        <w:t>Corporate Insurance Co. Ltd. v. Nyali Beach Hotel Ltd [1995-1998] EA 7</w:t>
      </w:r>
      <w:r w:rsidRPr="008E4D6D">
        <w:rPr>
          <w:rFonts w:ascii="Times New Roman" w:hAnsi="Times New Roman" w:cs="Times New Roman"/>
          <w:sz w:val="24"/>
          <w:szCs w:val="24"/>
        </w:rPr>
        <w:t xml:space="preserve"> decided by the Court of Appeal of Kenya holds that leave to defend will not be given merely because there are several allegations of fact or of law </w:t>
      </w:r>
      <w:r w:rsidRPr="008E4D6D">
        <w:rPr>
          <w:rFonts w:ascii="Times New Roman" w:hAnsi="Times New Roman" w:cs="Times New Roman"/>
          <w:sz w:val="24"/>
          <w:szCs w:val="24"/>
        </w:rPr>
        <w:lastRenderedPageBreak/>
        <w:t xml:space="preserve">made in the </w:t>
      </w:r>
      <w:r w:rsidR="008B7D47" w:rsidRPr="008E4D6D">
        <w:rPr>
          <w:rFonts w:ascii="Times New Roman" w:hAnsi="Times New Roman" w:cs="Times New Roman"/>
          <w:sz w:val="24"/>
          <w:szCs w:val="24"/>
        </w:rPr>
        <w:t>Defendant</w:t>
      </w:r>
      <w:r w:rsidRPr="008E4D6D">
        <w:rPr>
          <w:rFonts w:ascii="Times New Roman" w:hAnsi="Times New Roman" w:cs="Times New Roman"/>
          <w:sz w:val="24"/>
          <w:szCs w:val="24"/>
        </w:rPr>
        <w:t xml:space="preserve">’s affidavit. The merits of the issues are investigated to decide whether leave to defend should be given. Sometimes the </w:t>
      </w:r>
      <w:r w:rsidRPr="008E4D6D">
        <w:rPr>
          <w:rFonts w:ascii="Times New Roman" w:hAnsi="Times New Roman" w:cs="Times New Roman"/>
          <w:i/>
          <w:sz w:val="24"/>
          <w:szCs w:val="24"/>
        </w:rPr>
        <w:t>prima facie</w:t>
      </w:r>
      <w:r w:rsidRPr="008E4D6D">
        <w:rPr>
          <w:rFonts w:ascii="Times New Roman" w:hAnsi="Times New Roman" w:cs="Times New Roman"/>
          <w:sz w:val="24"/>
          <w:szCs w:val="24"/>
        </w:rPr>
        <w:t xml:space="preserve"> issues which are preferred can be rejected as unfit to go to trial because by their very nature and as disclosed they are incapable of constituting a defence to the claim. The court has to establish whether they are </w:t>
      </w:r>
      <w:r w:rsidRPr="008E4D6D">
        <w:rPr>
          <w:rFonts w:ascii="Times New Roman" w:hAnsi="Times New Roman" w:cs="Times New Roman"/>
          <w:i/>
          <w:sz w:val="24"/>
          <w:szCs w:val="24"/>
        </w:rPr>
        <w:t>bona fide</w:t>
      </w:r>
      <w:r w:rsidRPr="008E4D6D">
        <w:rPr>
          <w:rFonts w:ascii="Times New Roman" w:hAnsi="Times New Roman" w:cs="Times New Roman"/>
          <w:sz w:val="24"/>
          <w:szCs w:val="24"/>
        </w:rPr>
        <w:t xml:space="preserve"> or genuine issues for trial that will stand trial. According to </w:t>
      </w:r>
      <w:r w:rsidRPr="008E4D6D">
        <w:rPr>
          <w:rFonts w:ascii="Times New Roman" w:hAnsi="Times New Roman" w:cs="Times New Roman"/>
          <w:b/>
          <w:sz w:val="24"/>
          <w:szCs w:val="24"/>
        </w:rPr>
        <w:t>Odgers' Principles of Pleading and Practice in Civil Actions in the High Court of Justice 22</w:t>
      </w:r>
      <w:r w:rsidRPr="008E4D6D">
        <w:rPr>
          <w:rFonts w:ascii="Times New Roman" w:hAnsi="Times New Roman" w:cs="Times New Roman"/>
          <w:b/>
          <w:sz w:val="24"/>
          <w:szCs w:val="24"/>
          <w:vertAlign w:val="superscript"/>
        </w:rPr>
        <w:t>nd</w:t>
      </w:r>
      <w:r w:rsidR="002A5CAE" w:rsidRPr="008E4D6D">
        <w:rPr>
          <w:rFonts w:ascii="Times New Roman" w:hAnsi="Times New Roman" w:cs="Times New Roman"/>
          <w:b/>
          <w:sz w:val="24"/>
          <w:szCs w:val="24"/>
        </w:rPr>
        <w:t xml:space="preserve"> E</w:t>
      </w:r>
      <w:r w:rsidRPr="008E4D6D">
        <w:rPr>
          <w:rFonts w:ascii="Times New Roman" w:hAnsi="Times New Roman" w:cs="Times New Roman"/>
          <w:b/>
          <w:sz w:val="24"/>
          <w:szCs w:val="24"/>
        </w:rPr>
        <w:t>dition</w:t>
      </w:r>
      <w:r w:rsidRPr="008E4D6D">
        <w:rPr>
          <w:rFonts w:ascii="Times New Roman" w:hAnsi="Times New Roman" w:cs="Times New Roman"/>
          <w:sz w:val="24"/>
          <w:szCs w:val="24"/>
        </w:rPr>
        <w:t xml:space="preserve"> at pages 75</w:t>
      </w:r>
      <w:r w:rsidR="006B6F7A" w:rsidRPr="008E4D6D">
        <w:rPr>
          <w:rFonts w:ascii="Times New Roman" w:hAnsi="Times New Roman" w:cs="Times New Roman"/>
          <w:sz w:val="24"/>
          <w:szCs w:val="24"/>
        </w:rPr>
        <w:t>:</w:t>
      </w:r>
      <w:r w:rsidRPr="008E4D6D">
        <w:rPr>
          <w:rFonts w:ascii="Times New Roman" w:hAnsi="Times New Roman" w:cs="Times New Roman"/>
          <w:sz w:val="24"/>
          <w:szCs w:val="24"/>
        </w:rPr>
        <w:t xml:space="preserve"> </w:t>
      </w:r>
      <w:r w:rsidR="006B6F7A" w:rsidRPr="008E4D6D">
        <w:rPr>
          <w:rFonts w:ascii="Times New Roman" w:hAnsi="Times New Roman" w:cs="Times New Roman"/>
          <w:sz w:val="24"/>
          <w:szCs w:val="24"/>
        </w:rPr>
        <w:t xml:space="preserve">"whenever a genuine defence, either in fact or law, sufficiently appears, the </w:t>
      </w:r>
      <w:r w:rsidR="008B7D47" w:rsidRPr="008E4D6D">
        <w:rPr>
          <w:rFonts w:ascii="Times New Roman" w:hAnsi="Times New Roman" w:cs="Times New Roman"/>
          <w:sz w:val="24"/>
          <w:szCs w:val="24"/>
        </w:rPr>
        <w:t>Defendant</w:t>
      </w:r>
      <w:r w:rsidR="006B6F7A" w:rsidRPr="008E4D6D">
        <w:rPr>
          <w:rFonts w:ascii="Times New Roman" w:hAnsi="Times New Roman" w:cs="Times New Roman"/>
          <w:sz w:val="24"/>
          <w:szCs w:val="24"/>
        </w:rPr>
        <w:t xml:space="preserve"> is entitled to unconditional leave to defend. The defence has to be stated with sufficient particularity to appear to be genuine." A general statement such as "I do not owe the money" or a vague suggestion of fraud or other misconduct on the part of the </w:t>
      </w:r>
      <w:r w:rsidR="008B7D47" w:rsidRPr="008E4D6D">
        <w:rPr>
          <w:rFonts w:ascii="Times New Roman" w:hAnsi="Times New Roman" w:cs="Times New Roman"/>
          <w:sz w:val="24"/>
          <w:szCs w:val="24"/>
        </w:rPr>
        <w:t>Plaintiff</w:t>
      </w:r>
      <w:r w:rsidR="006B6F7A" w:rsidRPr="008E4D6D">
        <w:rPr>
          <w:rFonts w:ascii="Times New Roman" w:hAnsi="Times New Roman" w:cs="Times New Roman"/>
          <w:sz w:val="24"/>
          <w:szCs w:val="24"/>
        </w:rPr>
        <w:t>, will not suffice." (See page 76).</w:t>
      </w:r>
    </w:p>
    <w:p w:rsidR="00D9191A" w:rsidRPr="008E4D6D" w:rsidRDefault="006B6F7A"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The</w:t>
      </w:r>
      <w:r w:rsidR="007C35CF" w:rsidRPr="008E4D6D">
        <w:rPr>
          <w:rFonts w:ascii="Times New Roman" w:eastAsia="Times New Roman" w:hAnsi="Times New Roman" w:cs="Times New Roman"/>
          <w:iCs/>
          <w:color w:val="000000"/>
          <w:sz w:val="24"/>
          <w:szCs w:val="24"/>
        </w:rPr>
        <w:t>re</w:t>
      </w:r>
      <w:r w:rsidRPr="008E4D6D">
        <w:rPr>
          <w:rFonts w:ascii="Times New Roman" w:eastAsia="Times New Roman" w:hAnsi="Times New Roman" w:cs="Times New Roman"/>
          <w:iCs/>
          <w:color w:val="000000"/>
          <w:sz w:val="24"/>
          <w:szCs w:val="24"/>
        </w:rPr>
        <w:t xml:space="preserve"> </w:t>
      </w:r>
      <w:r w:rsidR="002A5CAE" w:rsidRPr="008E4D6D">
        <w:rPr>
          <w:rFonts w:ascii="Times New Roman" w:eastAsia="Times New Roman" w:hAnsi="Times New Roman" w:cs="Times New Roman"/>
          <w:iCs/>
          <w:color w:val="000000"/>
          <w:sz w:val="24"/>
          <w:szCs w:val="24"/>
        </w:rPr>
        <w:t xml:space="preserve">is </w:t>
      </w:r>
      <w:r w:rsidRPr="008E4D6D">
        <w:rPr>
          <w:rFonts w:ascii="Times New Roman" w:eastAsia="Times New Roman" w:hAnsi="Times New Roman" w:cs="Times New Roman"/>
          <w:iCs/>
          <w:color w:val="000000"/>
          <w:sz w:val="24"/>
          <w:szCs w:val="24"/>
        </w:rPr>
        <w:t xml:space="preserve">a vague assertion by the second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that he and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w:t>
      </w:r>
      <w:r w:rsidR="002A5CAE" w:rsidRPr="008E4D6D">
        <w:rPr>
          <w:rFonts w:ascii="Times New Roman" w:eastAsia="Times New Roman" w:hAnsi="Times New Roman" w:cs="Times New Roman"/>
          <w:iCs/>
          <w:color w:val="000000"/>
          <w:sz w:val="24"/>
          <w:szCs w:val="24"/>
        </w:rPr>
        <w:t xml:space="preserve">do </w:t>
      </w:r>
      <w:r w:rsidRPr="008E4D6D">
        <w:rPr>
          <w:rFonts w:ascii="Times New Roman" w:eastAsia="Times New Roman" w:hAnsi="Times New Roman" w:cs="Times New Roman"/>
          <w:iCs/>
          <w:color w:val="000000"/>
          <w:sz w:val="24"/>
          <w:szCs w:val="24"/>
        </w:rPr>
        <w:t xml:space="preserve">not </w:t>
      </w:r>
      <w:r w:rsidR="00C3603A" w:rsidRPr="008E4D6D">
        <w:rPr>
          <w:rFonts w:ascii="Times New Roman" w:eastAsia="Times New Roman" w:hAnsi="Times New Roman" w:cs="Times New Roman"/>
          <w:iCs/>
          <w:color w:val="000000"/>
          <w:sz w:val="24"/>
          <w:szCs w:val="24"/>
        </w:rPr>
        <w:t xml:space="preserve">owe </w:t>
      </w:r>
      <w:r w:rsidRPr="008E4D6D">
        <w:rPr>
          <w:rFonts w:ascii="Times New Roman" w:eastAsia="Times New Roman" w:hAnsi="Times New Roman" w:cs="Times New Roman"/>
          <w:iCs/>
          <w:color w:val="000000"/>
          <w:sz w:val="24"/>
          <w:szCs w:val="24"/>
        </w:rPr>
        <w:t xml:space="preserve">the </w:t>
      </w:r>
      <w:r w:rsidR="008B7D47" w:rsidRPr="008E4D6D">
        <w:rPr>
          <w:rFonts w:ascii="Times New Roman" w:eastAsia="Times New Roman" w:hAnsi="Times New Roman" w:cs="Times New Roman"/>
          <w:iCs/>
          <w:color w:val="000000"/>
          <w:sz w:val="24"/>
          <w:szCs w:val="24"/>
        </w:rPr>
        <w:t>Plaintiff</w:t>
      </w:r>
      <w:r w:rsidR="00C3603A" w:rsidRPr="008E4D6D">
        <w:rPr>
          <w:rFonts w:ascii="Times New Roman" w:eastAsia="Times New Roman" w:hAnsi="Times New Roman" w:cs="Times New Roman"/>
          <w:iCs/>
          <w:color w:val="000000"/>
          <w:sz w:val="24"/>
          <w:szCs w:val="24"/>
        </w:rPr>
        <w:t xml:space="preserve"> the sum of US$15,400 as alleged. Secondly he claims that he</w:t>
      </w:r>
      <w:r w:rsidR="002A5CAE" w:rsidRPr="008E4D6D">
        <w:rPr>
          <w:rFonts w:ascii="Times New Roman" w:eastAsia="Times New Roman" w:hAnsi="Times New Roman" w:cs="Times New Roman"/>
          <w:iCs/>
          <w:color w:val="000000"/>
          <w:sz w:val="24"/>
          <w:szCs w:val="24"/>
        </w:rPr>
        <w:t>,</w:t>
      </w:r>
      <w:r w:rsidR="00C3603A" w:rsidRPr="008E4D6D">
        <w:rPr>
          <w:rFonts w:ascii="Times New Roman" w:eastAsia="Times New Roman" w:hAnsi="Times New Roman" w:cs="Times New Roman"/>
          <w:iCs/>
          <w:color w:val="000000"/>
          <w:sz w:val="24"/>
          <w:szCs w:val="24"/>
        </w:rPr>
        <w:t xml:space="preserve"> the second </w:t>
      </w:r>
      <w:r w:rsidR="008B7D47" w:rsidRPr="008E4D6D">
        <w:rPr>
          <w:rFonts w:ascii="Times New Roman" w:eastAsia="Times New Roman" w:hAnsi="Times New Roman" w:cs="Times New Roman"/>
          <w:iCs/>
          <w:color w:val="000000"/>
          <w:sz w:val="24"/>
          <w:szCs w:val="24"/>
        </w:rPr>
        <w:t>Applicant</w:t>
      </w:r>
      <w:r w:rsidR="00C3603A" w:rsidRPr="008E4D6D">
        <w:rPr>
          <w:rFonts w:ascii="Times New Roman" w:eastAsia="Times New Roman" w:hAnsi="Times New Roman" w:cs="Times New Roman"/>
          <w:iCs/>
          <w:color w:val="000000"/>
          <w:sz w:val="24"/>
          <w:szCs w:val="24"/>
        </w:rPr>
        <w:t xml:space="preserve"> had never ordered for motorcycles in his individual capacity. </w:t>
      </w:r>
      <w:r w:rsidR="008B7D47" w:rsidRPr="008E4D6D">
        <w:rPr>
          <w:rFonts w:ascii="Times New Roman" w:eastAsia="Times New Roman" w:hAnsi="Times New Roman" w:cs="Times New Roman"/>
          <w:iCs/>
          <w:color w:val="000000"/>
          <w:sz w:val="24"/>
          <w:szCs w:val="24"/>
        </w:rPr>
        <w:t xml:space="preserve">He however admits in paragraph 6 of his affidavit in support of the application that the Respondent delivered to the first Applicant motorcycles that were defective and leaking engines and were not fit for the purpose. </w:t>
      </w:r>
      <w:r w:rsidR="00C3603A" w:rsidRPr="008E4D6D">
        <w:rPr>
          <w:rFonts w:ascii="Times New Roman" w:eastAsia="Times New Roman" w:hAnsi="Times New Roman" w:cs="Times New Roman"/>
          <w:iCs/>
          <w:color w:val="000000"/>
          <w:sz w:val="24"/>
          <w:szCs w:val="24"/>
        </w:rPr>
        <w:t xml:space="preserve">Annexure "A" is a </w:t>
      </w:r>
      <w:r w:rsidR="007C35CF" w:rsidRPr="008E4D6D">
        <w:rPr>
          <w:rFonts w:ascii="Times New Roman" w:eastAsia="Times New Roman" w:hAnsi="Times New Roman" w:cs="Times New Roman"/>
          <w:iCs/>
          <w:color w:val="000000"/>
          <w:sz w:val="24"/>
          <w:szCs w:val="24"/>
        </w:rPr>
        <w:t>Local Purchase Order</w:t>
      </w:r>
      <w:r w:rsidR="00C3603A" w:rsidRPr="008E4D6D">
        <w:rPr>
          <w:rFonts w:ascii="Times New Roman" w:eastAsia="Times New Roman" w:hAnsi="Times New Roman" w:cs="Times New Roman"/>
          <w:iCs/>
          <w:color w:val="000000"/>
          <w:sz w:val="24"/>
          <w:szCs w:val="24"/>
        </w:rPr>
        <w:t xml:space="preserve"> signed by the second </w:t>
      </w:r>
      <w:r w:rsidR="008B7D47" w:rsidRPr="008E4D6D">
        <w:rPr>
          <w:rFonts w:ascii="Times New Roman" w:eastAsia="Times New Roman" w:hAnsi="Times New Roman" w:cs="Times New Roman"/>
          <w:iCs/>
          <w:color w:val="000000"/>
          <w:sz w:val="24"/>
          <w:szCs w:val="24"/>
        </w:rPr>
        <w:t>Applicant</w:t>
      </w:r>
      <w:r w:rsidR="00C3603A" w:rsidRPr="008E4D6D">
        <w:rPr>
          <w:rFonts w:ascii="Times New Roman" w:eastAsia="Times New Roman" w:hAnsi="Times New Roman" w:cs="Times New Roman"/>
          <w:iCs/>
          <w:color w:val="000000"/>
          <w:sz w:val="24"/>
          <w:szCs w:val="24"/>
        </w:rPr>
        <w:t xml:space="preserve"> on 9 December 2013 for US$15,400 </w:t>
      </w:r>
      <w:r w:rsidR="002A5CAE" w:rsidRPr="008E4D6D">
        <w:rPr>
          <w:rFonts w:ascii="Times New Roman" w:eastAsia="Times New Roman" w:hAnsi="Times New Roman" w:cs="Times New Roman"/>
          <w:iCs/>
          <w:color w:val="000000"/>
          <w:sz w:val="24"/>
          <w:szCs w:val="24"/>
        </w:rPr>
        <w:t xml:space="preserve">worth of goods </w:t>
      </w:r>
      <w:r w:rsidR="00C3603A" w:rsidRPr="008E4D6D">
        <w:rPr>
          <w:rFonts w:ascii="Times New Roman" w:eastAsia="Times New Roman" w:hAnsi="Times New Roman" w:cs="Times New Roman"/>
          <w:iCs/>
          <w:color w:val="000000"/>
          <w:sz w:val="24"/>
          <w:szCs w:val="24"/>
        </w:rPr>
        <w:t xml:space="preserve">with a unit price US$1864. In annexure "B" to the affidavit of the second </w:t>
      </w:r>
      <w:r w:rsidR="008B7D47" w:rsidRPr="008E4D6D">
        <w:rPr>
          <w:rFonts w:ascii="Times New Roman" w:eastAsia="Times New Roman" w:hAnsi="Times New Roman" w:cs="Times New Roman"/>
          <w:iCs/>
          <w:color w:val="000000"/>
          <w:sz w:val="24"/>
          <w:szCs w:val="24"/>
        </w:rPr>
        <w:t>Applicant</w:t>
      </w:r>
      <w:r w:rsidR="00C3603A" w:rsidRPr="008E4D6D">
        <w:rPr>
          <w:rFonts w:ascii="Times New Roman" w:eastAsia="Times New Roman" w:hAnsi="Times New Roman" w:cs="Times New Roman"/>
          <w:iCs/>
          <w:color w:val="000000"/>
          <w:sz w:val="24"/>
          <w:szCs w:val="24"/>
        </w:rPr>
        <w:t xml:space="preserve">, he acknowledges in the delivery note 6 motorcycles </w:t>
      </w:r>
      <w:r w:rsidR="00D9191A" w:rsidRPr="008E4D6D">
        <w:rPr>
          <w:rFonts w:ascii="Times New Roman" w:eastAsia="Times New Roman" w:hAnsi="Times New Roman" w:cs="Times New Roman"/>
          <w:iCs/>
          <w:color w:val="000000"/>
          <w:sz w:val="24"/>
          <w:szCs w:val="24"/>
        </w:rPr>
        <w:t xml:space="preserve">and an additional </w:t>
      </w:r>
      <w:r w:rsidR="007C35CF" w:rsidRPr="008E4D6D">
        <w:rPr>
          <w:rFonts w:ascii="Times New Roman" w:eastAsia="Times New Roman" w:hAnsi="Times New Roman" w:cs="Times New Roman"/>
          <w:iCs/>
          <w:color w:val="000000"/>
          <w:sz w:val="24"/>
          <w:szCs w:val="24"/>
        </w:rPr>
        <w:t>1</w:t>
      </w:r>
      <w:r w:rsidR="00D9191A" w:rsidRPr="008E4D6D">
        <w:rPr>
          <w:rFonts w:ascii="Times New Roman" w:eastAsia="Times New Roman" w:hAnsi="Times New Roman" w:cs="Times New Roman"/>
          <w:iCs/>
          <w:color w:val="000000"/>
          <w:sz w:val="24"/>
          <w:szCs w:val="24"/>
        </w:rPr>
        <w:t xml:space="preserve"> motorcycles being part of annexure "B" </w:t>
      </w:r>
      <w:r w:rsidR="007C35CF" w:rsidRPr="008E4D6D">
        <w:rPr>
          <w:rFonts w:ascii="Times New Roman" w:eastAsia="Times New Roman" w:hAnsi="Times New Roman" w:cs="Times New Roman"/>
          <w:iCs/>
          <w:color w:val="000000"/>
          <w:sz w:val="24"/>
          <w:szCs w:val="24"/>
        </w:rPr>
        <w:t xml:space="preserve">in the second page </w:t>
      </w:r>
      <w:r w:rsidR="00D9191A" w:rsidRPr="008E4D6D">
        <w:rPr>
          <w:rFonts w:ascii="Times New Roman" w:eastAsia="Times New Roman" w:hAnsi="Times New Roman" w:cs="Times New Roman"/>
          <w:iCs/>
          <w:color w:val="000000"/>
          <w:sz w:val="24"/>
          <w:szCs w:val="24"/>
        </w:rPr>
        <w:t>amounting to a total of seven motorcycles in a delivery note dated 17</w:t>
      </w:r>
      <w:r w:rsidR="00D9191A" w:rsidRPr="008E4D6D">
        <w:rPr>
          <w:rFonts w:ascii="Times New Roman" w:eastAsia="Times New Roman" w:hAnsi="Times New Roman" w:cs="Times New Roman"/>
          <w:iCs/>
          <w:color w:val="000000"/>
          <w:sz w:val="24"/>
          <w:szCs w:val="24"/>
          <w:vertAlign w:val="superscript"/>
        </w:rPr>
        <w:t>th</w:t>
      </w:r>
      <w:r w:rsidR="007C35CF" w:rsidRPr="008E4D6D">
        <w:rPr>
          <w:rFonts w:ascii="Times New Roman" w:eastAsia="Times New Roman" w:hAnsi="Times New Roman" w:cs="Times New Roman"/>
          <w:iCs/>
          <w:color w:val="000000"/>
          <w:sz w:val="24"/>
          <w:szCs w:val="24"/>
        </w:rPr>
        <w:t xml:space="preserve"> </w:t>
      </w:r>
      <w:r w:rsidR="00D9191A" w:rsidRPr="008E4D6D">
        <w:rPr>
          <w:rFonts w:ascii="Times New Roman" w:eastAsia="Times New Roman" w:hAnsi="Times New Roman" w:cs="Times New Roman"/>
          <w:iCs/>
          <w:color w:val="000000"/>
          <w:sz w:val="24"/>
          <w:szCs w:val="24"/>
        </w:rPr>
        <w:t xml:space="preserve">of January 2014. Apparently the goods were delivered on 7 February 2014 in the second page of the delivery note with the consignee described as the first </w:t>
      </w:r>
      <w:r w:rsidR="008B7D47" w:rsidRPr="008E4D6D">
        <w:rPr>
          <w:rFonts w:ascii="Times New Roman" w:eastAsia="Times New Roman" w:hAnsi="Times New Roman" w:cs="Times New Roman"/>
          <w:iCs/>
          <w:color w:val="000000"/>
          <w:sz w:val="24"/>
          <w:szCs w:val="24"/>
        </w:rPr>
        <w:t>Applicant</w:t>
      </w:r>
      <w:r w:rsidR="00D9191A" w:rsidRPr="008E4D6D">
        <w:rPr>
          <w:rFonts w:ascii="Times New Roman" w:eastAsia="Times New Roman" w:hAnsi="Times New Roman" w:cs="Times New Roman"/>
          <w:iCs/>
          <w:color w:val="000000"/>
          <w:sz w:val="24"/>
          <w:szCs w:val="24"/>
        </w:rPr>
        <w:t xml:space="preserve">. In both pages the second </w:t>
      </w:r>
      <w:r w:rsidR="008B7D47" w:rsidRPr="008E4D6D">
        <w:rPr>
          <w:rFonts w:ascii="Times New Roman" w:eastAsia="Times New Roman" w:hAnsi="Times New Roman" w:cs="Times New Roman"/>
          <w:iCs/>
          <w:color w:val="000000"/>
          <w:sz w:val="24"/>
          <w:szCs w:val="24"/>
        </w:rPr>
        <w:t>Applicant</w:t>
      </w:r>
      <w:r w:rsidR="00D9191A" w:rsidRPr="008E4D6D">
        <w:rPr>
          <w:rFonts w:ascii="Times New Roman" w:eastAsia="Times New Roman" w:hAnsi="Times New Roman" w:cs="Times New Roman"/>
          <w:iCs/>
          <w:color w:val="000000"/>
          <w:sz w:val="24"/>
          <w:szCs w:val="24"/>
        </w:rPr>
        <w:t xml:space="preserve"> who is the </w:t>
      </w:r>
      <w:r w:rsidR="00AB4FD2" w:rsidRPr="008E4D6D">
        <w:rPr>
          <w:rFonts w:ascii="Times New Roman" w:eastAsia="Times New Roman" w:hAnsi="Times New Roman" w:cs="Times New Roman"/>
          <w:iCs/>
          <w:color w:val="000000"/>
          <w:sz w:val="24"/>
          <w:szCs w:val="24"/>
        </w:rPr>
        <w:t>Chief Executive Officer</w:t>
      </w:r>
      <w:r w:rsidR="00D9191A" w:rsidRPr="008E4D6D">
        <w:rPr>
          <w:rFonts w:ascii="Times New Roman" w:eastAsia="Times New Roman" w:hAnsi="Times New Roman" w:cs="Times New Roman"/>
          <w:iCs/>
          <w:color w:val="000000"/>
          <w:sz w:val="24"/>
          <w:szCs w:val="24"/>
        </w:rPr>
        <w:t xml:space="preserve"> of the first </w:t>
      </w:r>
      <w:r w:rsidR="008B7D47" w:rsidRPr="008E4D6D">
        <w:rPr>
          <w:rFonts w:ascii="Times New Roman" w:eastAsia="Times New Roman" w:hAnsi="Times New Roman" w:cs="Times New Roman"/>
          <w:iCs/>
          <w:color w:val="000000"/>
          <w:sz w:val="24"/>
          <w:szCs w:val="24"/>
        </w:rPr>
        <w:t>Applicant</w:t>
      </w:r>
      <w:r w:rsidR="00D9191A" w:rsidRPr="008E4D6D">
        <w:rPr>
          <w:rFonts w:ascii="Times New Roman" w:eastAsia="Times New Roman" w:hAnsi="Times New Roman" w:cs="Times New Roman"/>
          <w:iCs/>
          <w:color w:val="000000"/>
          <w:sz w:val="24"/>
          <w:szCs w:val="24"/>
        </w:rPr>
        <w:t xml:space="preserve"> indicated that they acknowledge the receipt in full of the goods according to the details specified in the delivery note that the goods arrived in good order and condition.</w:t>
      </w:r>
    </w:p>
    <w:p w:rsidR="004422B0" w:rsidRPr="008E4D6D" w:rsidRDefault="00D9191A"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 xml:space="preserve">The </w:t>
      </w:r>
      <w:r w:rsidR="008B7D47" w:rsidRPr="008E4D6D">
        <w:rPr>
          <w:rFonts w:ascii="Times New Roman" w:eastAsia="Times New Roman" w:hAnsi="Times New Roman" w:cs="Times New Roman"/>
          <w:iCs/>
          <w:color w:val="000000"/>
          <w:sz w:val="24"/>
          <w:szCs w:val="24"/>
        </w:rPr>
        <w:t>Respondent</w:t>
      </w:r>
      <w:r w:rsidR="007C35CF" w:rsidRPr="008E4D6D">
        <w:rPr>
          <w:rFonts w:ascii="Times New Roman" w:eastAsia="Times New Roman" w:hAnsi="Times New Roman" w:cs="Times New Roman"/>
          <w:iCs/>
          <w:color w:val="000000"/>
          <w:sz w:val="24"/>
          <w:szCs w:val="24"/>
        </w:rPr>
        <w:t>’</w:t>
      </w:r>
      <w:r w:rsidRPr="008E4D6D">
        <w:rPr>
          <w:rFonts w:ascii="Times New Roman" w:eastAsia="Times New Roman" w:hAnsi="Times New Roman" w:cs="Times New Roman"/>
          <w:iCs/>
          <w:color w:val="000000"/>
          <w:sz w:val="24"/>
          <w:szCs w:val="24"/>
        </w:rPr>
        <w:t xml:space="preserve">s claim in the summary suit is for recovery of US$15,400 for failure to pay for motorcycles supplied by the </w:t>
      </w:r>
      <w:r w:rsidR="008B7D47" w:rsidRPr="008E4D6D">
        <w:rPr>
          <w:rFonts w:ascii="Times New Roman" w:eastAsia="Times New Roman" w:hAnsi="Times New Roman" w:cs="Times New Roman"/>
          <w:iCs/>
          <w:color w:val="000000"/>
          <w:sz w:val="24"/>
          <w:szCs w:val="24"/>
        </w:rPr>
        <w:t>Plaintiff</w:t>
      </w:r>
      <w:r w:rsidRPr="008E4D6D">
        <w:rPr>
          <w:rFonts w:ascii="Times New Roman" w:eastAsia="Times New Roman" w:hAnsi="Times New Roman" w:cs="Times New Roman"/>
          <w:iCs/>
          <w:color w:val="000000"/>
          <w:sz w:val="24"/>
          <w:szCs w:val="24"/>
        </w:rPr>
        <w:t xml:space="preserve">. The </w:t>
      </w:r>
      <w:r w:rsidR="007C35CF" w:rsidRPr="008E4D6D">
        <w:rPr>
          <w:rFonts w:ascii="Times New Roman" w:eastAsia="Times New Roman" w:hAnsi="Times New Roman" w:cs="Times New Roman"/>
          <w:iCs/>
          <w:color w:val="000000"/>
          <w:sz w:val="24"/>
          <w:szCs w:val="24"/>
        </w:rPr>
        <w:t xml:space="preserve">Respondent’s </w:t>
      </w:r>
      <w:r w:rsidRPr="008E4D6D">
        <w:rPr>
          <w:rFonts w:ascii="Times New Roman" w:eastAsia="Times New Roman" w:hAnsi="Times New Roman" w:cs="Times New Roman"/>
          <w:iCs/>
          <w:color w:val="000000"/>
          <w:sz w:val="24"/>
          <w:szCs w:val="24"/>
        </w:rPr>
        <w:t xml:space="preserve">case is that the </w:t>
      </w:r>
      <w:r w:rsidR="008B7D47" w:rsidRPr="008E4D6D">
        <w:rPr>
          <w:rFonts w:ascii="Times New Roman" w:eastAsia="Times New Roman" w:hAnsi="Times New Roman" w:cs="Times New Roman"/>
          <w:iCs/>
          <w:color w:val="000000"/>
          <w:sz w:val="24"/>
          <w:szCs w:val="24"/>
        </w:rPr>
        <w:t>Defendant</w:t>
      </w:r>
      <w:r w:rsidRPr="008E4D6D">
        <w:rPr>
          <w:rFonts w:ascii="Times New Roman" w:eastAsia="Times New Roman" w:hAnsi="Times New Roman" w:cs="Times New Roman"/>
          <w:iCs/>
          <w:color w:val="000000"/>
          <w:sz w:val="24"/>
          <w:szCs w:val="24"/>
        </w:rPr>
        <w:t xml:space="preserve"> ordered for seven motorcycles according to a </w:t>
      </w:r>
      <w:r w:rsidR="007C35CF" w:rsidRPr="008E4D6D">
        <w:rPr>
          <w:rFonts w:ascii="Times New Roman" w:eastAsia="Times New Roman" w:hAnsi="Times New Roman" w:cs="Times New Roman"/>
          <w:iCs/>
          <w:color w:val="000000"/>
          <w:sz w:val="24"/>
          <w:szCs w:val="24"/>
        </w:rPr>
        <w:t>Local Purchase Order</w:t>
      </w:r>
      <w:r w:rsidRPr="008E4D6D">
        <w:rPr>
          <w:rFonts w:ascii="Times New Roman" w:eastAsia="Times New Roman" w:hAnsi="Times New Roman" w:cs="Times New Roman"/>
          <w:iCs/>
          <w:color w:val="000000"/>
          <w:sz w:val="24"/>
          <w:szCs w:val="24"/>
        </w:rPr>
        <w:t xml:space="preserve">. On 17 January 2014 the </w:t>
      </w:r>
      <w:r w:rsidR="008B7D47" w:rsidRPr="008E4D6D">
        <w:rPr>
          <w:rFonts w:ascii="Times New Roman" w:eastAsia="Times New Roman" w:hAnsi="Times New Roman" w:cs="Times New Roman"/>
          <w:iCs/>
          <w:color w:val="000000"/>
          <w:sz w:val="24"/>
          <w:szCs w:val="24"/>
        </w:rPr>
        <w:t>Plaintiff</w:t>
      </w:r>
      <w:r w:rsidRPr="008E4D6D">
        <w:rPr>
          <w:rFonts w:ascii="Times New Roman" w:eastAsia="Times New Roman" w:hAnsi="Times New Roman" w:cs="Times New Roman"/>
          <w:iCs/>
          <w:color w:val="000000"/>
          <w:sz w:val="24"/>
          <w:szCs w:val="24"/>
        </w:rPr>
        <w:t xml:space="preserve"> delivered </w:t>
      </w:r>
      <w:r w:rsidR="008B7D47" w:rsidRPr="008E4D6D">
        <w:rPr>
          <w:rFonts w:ascii="Times New Roman" w:eastAsia="Times New Roman" w:hAnsi="Times New Roman" w:cs="Times New Roman"/>
          <w:iCs/>
          <w:color w:val="000000"/>
          <w:sz w:val="24"/>
          <w:szCs w:val="24"/>
        </w:rPr>
        <w:t>seven</w:t>
      </w:r>
      <w:r w:rsidRPr="008E4D6D">
        <w:rPr>
          <w:rFonts w:ascii="Times New Roman" w:eastAsia="Times New Roman" w:hAnsi="Times New Roman" w:cs="Times New Roman"/>
          <w:iCs/>
          <w:color w:val="000000"/>
          <w:sz w:val="24"/>
          <w:szCs w:val="24"/>
        </w:rPr>
        <w:t xml:space="preserve"> motorcycles to the first </w:t>
      </w:r>
      <w:r w:rsidR="008B7D47" w:rsidRPr="008E4D6D">
        <w:rPr>
          <w:rFonts w:ascii="Times New Roman" w:eastAsia="Times New Roman" w:hAnsi="Times New Roman" w:cs="Times New Roman"/>
          <w:iCs/>
          <w:color w:val="000000"/>
          <w:sz w:val="24"/>
          <w:szCs w:val="24"/>
        </w:rPr>
        <w:t>Defendant</w:t>
      </w:r>
      <w:r w:rsidRPr="008E4D6D">
        <w:rPr>
          <w:rFonts w:ascii="Times New Roman" w:eastAsia="Times New Roman" w:hAnsi="Times New Roman" w:cs="Times New Roman"/>
          <w:iCs/>
          <w:color w:val="000000"/>
          <w:sz w:val="24"/>
          <w:szCs w:val="24"/>
        </w:rPr>
        <w:t xml:space="preserve">'s premises and </w:t>
      </w:r>
      <w:r w:rsidR="002A5CAE" w:rsidRPr="008E4D6D">
        <w:rPr>
          <w:rFonts w:ascii="Times New Roman" w:eastAsia="Times New Roman" w:hAnsi="Times New Roman" w:cs="Times New Roman"/>
          <w:iCs/>
          <w:color w:val="000000"/>
          <w:sz w:val="24"/>
          <w:szCs w:val="24"/>
        </w:rPr>
        <w:t xml:space="preserve">it </w:t>
      </w:r>
      <w:r w:rsidR="008B7D47" w:rsidRPr="008E4D6D">
        <w:rPr>
          <w:rFonts w:ascii="Times New Roman" w:eastAsia="Times New Roman" w:hAnsi="Times New Roman" w:cs="Times New Roman"/>
          <w:iCs/>
          <w:color w:val="000000"/>
          <w:sz w:val="24"/>
          <w:szCs w:val="24"/>
        </w:rPr>
        <w:t>was</w:t>
      </w:r>
      <w:r w:rsidRPr="008E4D6D">
        <w:rPr>
          <w:rFonts w:ascii="Times New Roman" w:eastAsia="Times New Roman" w:hAnsi="Times New Roman" w:cs="Times New Roman"/>
          <w:iCs/>
          <w:color w:val="000000"/>
          <w:sz w:val="24"/>
          <w:szCs w:val="24"/>
        </w:rPr>
        <w:t xml:space="preserve"> received by the second and third </w:t>
      </w:r>
      <w:r w:rsidR="008B7D47" w:rsidRPr="008E4D6D">
        <w:rPr>
          <w:rFonts w:ascii="Times New Roman" w:eastAsia="Times New Roman" w:hAnsi="Times New Roman" w:cs="Times New Roman"/>
          <w:iCs/>
          <w:color w:val="000000"/>
          <w:sz w:val="24"/>
          <w:szCs w:val="24"/>
        </w:rPr>
        <w:t>Defendant</w:t>
      </w:r>
      <w:r w:rsidRPr="008E4D6D">
        <w:rPr>
          <w:rFonts w:ascii="Times New Roman" w:eastAsia="Times New Roman" w:hAnsi="Times New Roman" w:cs="Times New Roman"/>
          <w:iCs/>
          <w:color w:val="000000"/>
          <w:sz w:val="24"/>
          <w:szCs w:val="24"/>
        </w:rPr>
        <w:t>s/</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s. Consequently the amounts on the motorcycles were due and payable upon delivery according to a copy of the invoice.</w:t>
      </w:r>
    </w:p>
    <w:p w:rsidR="004422B0" w:rsidRPr="008E4D6D" w:rsidRDefault="004422B0"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lastRenderedPageBreak/>
        <w:t xml:space="preserve">I have noted that the </w:t>
      </w:r>
      <w:r w:rsidR="007C35CF" w:rsidRPr="008E4D6D">
        <w:rPr>
          <w:rFonts w:ascii="Times New Roman" w:eastAsia="Times New Roman" w:hAnsi="Times New Roman" w:cs="Times New Roman"/>
          <w:iCs/>
          <w:color w:val="000000"/>
          <w:sz w:val="24"/>
          <w:szCs w:val="24"/>
        </w:rPr>
        <w:t>Local Purchase Order</w:t>
      </w:r>
      <w:r w:rsidRPr="008E4D6D">
        <w:rPr>
          <w:rFonts w:ascii="Times New Roman" w:eastAsia="Times New Roman" w:hAnsi="Times New Roman" w:cs="Times New Roman"/>
          <w:iCs/>
          <w:color w:val="000000"/>
          <w:sz w:val="24"/>
          <w:szCs w:val="24"/>
        </w:rPr>
        <w:t xml:space="preserve"> is in the names of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is described as a limited liability company.</w:t>
      </w:r>
    </w:p>
    <w:p w:rsidR="004422B0" w:rsidRPr="008E4D6D" w:rsidRDefault="004422B0"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I have carefully considered the affidavit evidence for and against the application. I have noted that the</w:t>
      </w:r>
      <w:r w:rsidR="002A5CAE" w:rsidRPr="008E4D6D">
        <w:rPr>
          <w:rFonts w:ascii="Times New Roman" w:eastAsia="Times New Roman" w:hAnsi="Times New Roman" w:cs="Times New Roman"/>
          <w:iCs/>
          <w:color w:val="000000"/>
          <w:sz w:val="24"/>
          <w:szCs w:val="24"/>
        </w:rPr>
        <w:t xml:space="preserve">re is a </w:t>
      </w:r>
      <w:r w:rsidRPr="008E4D6D">
        <w:rPr>
          <w:rFonts w:ascii="Times New Roman" w:eastAsia="Times New Roman" w:hAnsi="Times New Roman" w:cs="Times New Roman"/>
          <w:iCs/>
          <w:color w:val="000000"/>
          <w:sz w:val="24"/>
          <w:szCs w:val="24"/>
        </w:rPr>
        <w:t xml:space="preserve">bland assertion that the motorcycles were defective. </w:t>
      </w:r>
      <w:r w:rsidR="002A5CAE" w:rsidRPr="008E4D6D">
        <w:rPr>
          <w:rFonts w:ascii="Times New Roman" w:eastAsia="Times New Roman" w:hAnsi="Times New Roman" w:cs="Times New Roman"/>
          <w:iCs/>
          <w:color w:val="000000"/>
          <w:sz w:val="24"/>
          <w:szCs w:val="24"/>
        </w:rPr>
        <w:t xml:space="preserve">There </w:t>
      </w:r>
      <w:r w:rsidRPr="008E4D6D">
        <w:rPr>
          <w:rFonts w:ascii="Times New Roman" w:eastAsia="Times New Roman" w:hAnsi="Times New Roman" w:cs="Times New Roman"/>
          <w:iCs/>
          <w:color w:val="000000"/>
          <w:sz w:val="24"/>
          <w:szCs w:val="24"/>
        </w:rPr>
        <w:t xml:space="preserve">is no offer to return the motorcycles or even </w:t>
      </w:r>
      <w:r w:rsidR="002A5CAE" w:rsidRPr="008E4D6D">
        <w:rPr>
          <w:rFonts w:ascii="Times New Roman" w:eastAsia="Times New Roman" w:hAnsi="Times New Roman" w:cs="Times New Roman"/>
          <w:iCs/>
          <w:color w:val="000000"/>
          <w:sz w:val="24"/>
          <w:szCs w:val="24"/>
        </w:rPr>
        <w:t xml:space="preserve">an attempt </w:t>
      </w:r>
      <w:r w:rsidRPr="008E4D6D">
        <w:rPr>
          <w:rFonts w:ascii="Times New Roman" w:eastAsia="Times New Roman" w:hAnsi="Times New Roman" w:cs="Times New Roman"/>
          <w:iCs/>
          <w:color w:val="000000"/>
          <w:sz w:val="24"/>
          <w:szCs w:val="24"/>
        </w:rPr>
        <w:t>to reject them</w:t>
      </w:r>
      <w:r w:rsidR="002A5CAE" w:rsidRPr="008E4D6D">
        <w:rPr>
          <w:rFonts w:ascii="Times New Roman" w:eastAsia="Times New Roman" w:hAnsi="Times New Roman" w:cs="Times New Roman"/>
          <w:iCs/>
          <w:color w:val="000000"/>
          <w:sz w:val="24"/>
          <w:szCs w:val="24"/>
        </w:rPr>
        <w:t xml:space="preserve"> in the application</w:t>
      </w:r>
      <w:r w:rsidRPr="008E4D6D">
        <w:rPr>
          <w:rFonts w:ascii="Times New Roman" w:eastAsia="Times New Roman" w:hAnsi="Times New Roman" w:cs="Times New Roman"/>
          <w:iCs/>
          <w:color w:val="000000"/>
          <w:sz w:val="24"/>
          <w:szCs w:val="24"/>
        </w:rPr>
        <w:t xml:space="preserve">. The motorcycles were delivered in good condition on the face of the delivery notes relied on by the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annexure "B". They were delivered in early 2014. The </w:t>
      </w:r>
      <w:r w:rsidR="008B7D47" w:rsidRPr="008E4D6D">
        <w:rPr>
          <w:rFonts w:ascii="Times New Roman" w:eastAsia="Times New Roman" w:hAnsi="Times New Roman" w:cs="Times New Roman"/>
          <w:iCs/>
          <w:color w:val="000000"/>
          <w:sz w:val="24"/>
          <w:szCs w:val="24"/>
        </w:rPr>
        <w:t>Plaintiff</w:t>
      </w:r>
      <w:r w:rsidRPr="008E4D6D">
        <w:rPr>
          <w:rFonts w:ascii="Times New Roman" w:eastAsia="Times New Roman" w:hAnsi="Times New Roman" w:cs="Times New Roman"/>
          <w:iCs/>
          <w:color w:val="000000"/>
          <w:sz w:val="24"/>
          <w:szCs w:val="24"/>
        </w:rPr>
        <w:t xml:space="preserve"> filed this action more than a year later on 2 July 2015 wh</w:t>
      </w:r>
      <w:r w:rsidR="002A5CAE" w:rsidRPr="008E4D6D">
        <w:rPr>
          <w:rFonts w:ascii="Times New Roman" w:eastAsia="Times New Roman" w:hAnsi="Times New Roman" w:cs="Times New Roman"/>
          <w:iCs/>
          <w:color w:val="000000"/>
          <w:sz w:val="24"/>
          <w:szCs w:val="24"/>
        </w:rPr>
        <w:t>ile</w:t>
      </w:r>
      <w:r w:rsidRPr="008E4D6D">
        <w:rPr>
          <w:rFonts w:ascii="Times New Roman" w:eastAsia="Times New Roman" w:hAnsi="Times New Roman" w:cs="Times New Roman"/>
          <w:iCs/>
          <w:color w:val="000000"/>
          <w:sz w:val="24"/>
          <w:szCs w:val="24"/>
        </w:rPr>
        <w:t xml:space="preserve"> the motorcycles were still in the possession of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No evidence has been disclosed in the affidavit to the effect that there was an attempt to </w:t>
      </w:r>
      <w:r w:rsidR="008B7D47" w:rsidRPr="008E4D6D">
        <w:rPr>
          <w:rFonts w:ascii="Times New Roman" w:eastAsia="Times New Roman" w:hAnsi="Times New Roman" w:cs="Times New Roman"/>
          <w:iCs/>
          <w:color w:val="000000"/>
          <w:sz w:val="24"/>
          <w:szCs w:val="24"/>
        </w:rPr>
        <w:t>reject</w:t>
      </w:r>
      <w:r w:rsidRPr="008E4D6D">
        <w:rPr>
          <w:rFonts w:ascii="Times New Roman" w:eastAsia="Times New Roman" w:hAnsi="Times New Roman" w:cs="Times New Roman"/>
          <w:iCs/>
          <w:color w:val="000000"/>
          <w:sz w:val="24"/>
          <w:szCs w:val="24"/>
        </w:rPr>
        <w:t xml:space="preserve"> the goods or even to return them and in the premises there is absolutely no defence disclosed in the application against the </w:t>
      </w:r>
      <w:r w:rsidR="008B7D47" w:rsidRPr="008E4D6D">
        <w:rPr>
          <w:rFonts w:ascii="Times New Roman" w:eastAsia="Times New Roman" w:hAnsi="Times New Roman" w:cs="Times New Roman"/>
          <w:iCs/>
          <w:color w:val="000000"/>
          <w:sz w:val="24"/>
          <w:szCs w:val="24"/>
        </w:rPr>
        <w:t>Plaintiff</w:t>
      </w:r>
      <w:r w:rsidR="00F42444" w:rsidRPr="008E4D6D">
        <w:rPr>
          <w:rFonts w:ascii="Times New Roman" w:eastAsia="Times New Roman" w:hAnsi="Times New Roman" w:cs="Times New Roman"/>
          <w:iCs/>
          <w:color w:val="000000"/>
          <w:sz w:val="24"/>
          <w:szCs w:val="24"/>
        </w:rPr>
        <w:t>’</w:t>
      </w:r>
      <w:r w:rsidRPr="008E4D6D">
        <w:rPr>
          <w:rFonts w:ascii="Times New Roman" w:eastAsia="Times New Roman" w:hAnsi="Times New Roman" w:cs="Times New Roman"/>
          <w:iCs/>
          <w:color w:val="000000"/>
          <w:sz w:val="24"/>
          <w:szCs w:val="24"/>
        </w:rPr>
        <w:t xml:space="preserve">s claim as against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w:t>
      </w:r>
    </w:p>
    <w:p w:rsidR="004422B0" w:rsidRPr="008E4D6D" w:rsidRDefault="004422B0"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 xml:space="preserve">In the result of there being no defence against suit against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the application of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stands dismissed with costs. Judgment is entered against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for the sum claimed in the </w:t>
      </w:r>
      <w:r w:rsidR="008B7D47" w:rsidRPr="008E4D6D">
        <w:rPr>
          <w:rFonts w:ascii="Times New Roman" w:eastAsia="Times New Roman" w:hAnsi="Times New Roman" w:cs="Times New Roman"/>
          <w:iCs/>
          <w:color w:val="000000"/>
          <w:sz w:val="24"/>
          <w:szCs w:val="24"/>
        </w:rPr>
        <w:t>Plaint</w:t>
      </w:r>
      <w:r w:rsidR="002A5CAE" w:rsidRPr="008E4D6D">
        <w:rPr>
          <w:rFonts w:ascii="Times New Roman" w:eastAsia="Times New Roman" w:hAnsi="Times New Roman" w:cs="Times New Roman"/>
          <w:iCs/>
          <w:color w:val="000000"/>
          <w:sz w:val="24"/>
          <w:szCs w:val="24"/>
        </w:rPr>
        <w:t xml:space="preserve"> of </w:t>
      </w:r>
      <w:r w:rsidRPr="008E4D6D">
        <w:rPr>
          <w:rFonts w:ascii="Times New Roman" w:eastAsia="Times New Roman" w:hAnsi="Times New Roman" w:cs="Times New Roman"/>
          <w:iCs/>
          <w:color w:val="000000"/>
          <w:sz w:val="24"/>
          <w:szCs w:val="24"/>
        </w:rPr>
        <w:t>US$15,400 together with costs of the suit.</w:t>
      </w:r>
    </w:p>
    <w:p w:rsidR="005A7095" w:rsidRPr="008E4D6D" w:rsidRDefault="004422B0"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Where there is no provision made in the contract for interest,</w:t>
      </w:r>
      <w:r w:rsidR="005A7095" w:rsidRPr="008E4D6D">
        <w:rPr>
          <w:rFonts w:ascii="Times New Roman" w:eastAsia="Times New Roman" w:hAnsi="Times New Roman" w:cs="Times New Roman"/>
          <w:iCs/>
          <w:color w:val="000000"/>
          <w:sz w:val="24"/>
          <w:szCs w:val="24"/>
        </w:rPr>
        <w:t xml:space="preserve"> or when the rate of interest </w:t>
      </w:r>
      <w:r w:rsidR="002A5CAE" w:rsidRPr="008E4D6D">
        <w:rPr>
          <w:rFonts w:ascii="Times New Roman" w:eastAsia="Times New Roman" w:hAnsi="Times New Roman" w:cs="Times New Roman"/>
          <w:iCs/>
          <w:color w:val="000000"/>
          <w:sz w:val="24"/>
          <w:szCs w:val="24"/>
        </w:rPr>
        <w:t xml:space="preserve">not </w:t>
      </w:r>
      <w:r w:rsidR="005A7095" w:rsidRPr="008E4D6D">
        <w:rPr>
          <w:rFonts w:ascii="Times New Roman" w:eastAsia="Times New Roman" w:hAnsi="Times New Roman" w:cs="Times New Roman"/>
          <w:iCs/>
          <w:color w:val="000000"/>
          <w:sz w:val="24"/>
          <w:szCs w:val="24"/>
        </w:rPr>
        <w:t xml:space="preserve">specified in the </w:t>
      </w:r>
      <w:r w:rsidR="008B7D47" w:rsidRPr="008E4D6D">
        <w:rPr>
          <w:rFonts w:ascii="Times New Roman" w:eastAsia="Times New Roman" w:hAnsi="Times New Roman" w:cs="Times New Roman"/>
          <w:iCs/>
          <w:color w:val="000000"/>
          <w:sz w:val="24"/>
          <w:szCs w:val="24"/>
        </w:rPr>
        <w:t>Plaint</w:t>
      </w:r>
      <w:r w:rsidR="005A7095" w:rsidRPr="008E4D6D">
        <w:rPr>
          <w:rFonts w:ascii="Times New Roman" w:eastAsia="Times New Roman" w:hAnsi="Times New Roman" w:cs="Times New Roman"/>
          <w:iCs/>
          <w:color w:val="000000"/>
          <w:sz w:val="24"/>
          <w:szCs w:val="24"/>
        </w:rPr>
        <w:t xml:space="preserve">, the provisions of Order 9 rules 6 of the Civil Procedure Rules are applicable. Interest is awarded at the rate of 8% per annum to the date of </w:t>
      </w:r>
      <w:r w:rsidR="008B7D47" w:rsidRPr="008E4D6D">
        <w:rPr>
          <w:rFonts w:ascii="Times New Roman" w:eastAsia="Times New Roman" w:hAnsi="Times New Roman" w:cs="Times New Roman"/>
          <w:iCs/>
          <w:color w:val="000000"/>
          <w:sz w:val="24"/>
          <w:szCs w:val="24"/>
        </w:rPr>
        <w:t>judgment</w:t>
      </w:r>
      <w:r w:rsidR="005A7095" w:rsidRPr="008E4D6D">
        <w:rPr>
          <w:rFonts w:ascii="Times New Roman" w:eastAsia="Times New Roman" w:hAnsi="Times New Roman" w:cs="Times New Roman"/>
          <w:iCs/>
          <w:color w:val="000000"/>
          <w:sz w:val="24"/>
          <w:szCs w:val="24"/>
        </w:rPr>
        <w:t>.</w:t>
      </w:r>
    </w:p>
    <w:p w:rsidR="00F86DFE" w:rsidRPr="008E4D6D" w:rsidRDefault="005A7095"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 xml:space="preserve">As far as the second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and the third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are concerned, they have raised triable issues of whether the liability of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can be visited on them. I have further considered the fact that the </w:t>
      </w:r>
      <w:r w:rsidR="008B7D47" w:rsidRPr="008E4D6D">
        <w:rPr>
          <w:rFonts w:ascii="Times New Roman" w:eastAsia="Times New Roman" w:hAnsi="Times New Roman" w:cs="Times New Roman"/>
          <w:iCs/>
          <w:color w:val="000000"/>
          <w:sz w:val="24"/>
          <w:szCs w:val="24"/>
        </w:rPr>
        <w:t>Plaintiff</w:t>
      </w:r>
      <w:r w:rsidRPr="008E4D6D">
        <w:rPr>
          <w:rFonts w:ascii="Times New Roman" w:eastAsia="Times New Roman" w:hAnsi="Times New Roman" w:cs="Times New Roman"/>
          <w:iCs/>
          <w:color w:val="000000"/>
          <w:sz w:val="24"/>
          <w:szCs w:val="24"/>
        </w:rPr>
        <w:t xml:space="preserve"> filed an action against a limited liability company and both the </w:t>
      </w:r>
      <w:r w:rsidR="007C35CF" w:rsidRPr="008E4D6D">
        <w:rPr>
          <w:rFonts w:ascii="Times New Roman" w:eastAsia="Times New Roman" w:hAnsi="Times New Roman" w:cs="Times New Roman"/>
          <w:iCs/>
          <w:color w:val="000000"/>
          <w:sz w:val="24"/>
          <w:szCs w:val="24"/>
        </w:rPr>
        <w:t>Local Purchase Order</w:t>
      </w:r>
      <w:r w:rsidRPr="008E4D6D">
        <w:rPr>
          <w:rFonts w:ascii="Times New Roman" w:eastAsia="Times New Roman" w:hAnsi="Times New Roman" w:cs="Times New Roman"/>
          <w:iCs/>
          <w:color w:val="000000"/>
          <w:sz w:val="24"/>
          <w:szCs w:val="24"/>
        </w:rPr>
        <w:t xml:space="preserve">, and delivery note clearly indicated that it is to Cactus Africa Limited. The documentary evidence relied upon by the </w:t>
      </w:r>
      <w:r w:rsidR="008B7D47" w:rsidRPr="008E4D6D">
        <w:rPr>
          <w:rFonts w:ascii="Times New Roman" w:eastAsia="Times New Roman" w:hAnsi="Times New Roman" w:cs="Times New Roman"/>
          <w:iCs/>
          <w:color w:val="000000"/>
          <w:sz w:val="24"/>
          <w:szCs w:val="24"/>
        </w:rPr>
        <w:t>Respondent</w:t>
      </w:r>
      <w:r w:rsidRPr="008E4D6D">
        <w:rPr>
          <w:rFonts w:ascii="Times New Roman" w:eastAsia="Times New Roman" w:hAnsi="Times New Roman" w:cs="Times New Roman"/>
          <w:iCs/>
          <w:color w:val="000000"/>
          <w:sz w:val="24"/>
          <w:szCs w:val="24"/>
        </w:rPr>
        <w:t xml:space="preserve"> clearly indicates that the orders for the motorcycles and the delivery </w:t>
      </w:r>
      <w:r w:rsidR="00F86DFE" w:rsidRPr="008E4D6D">
        <w:rPr>
          <w:rFonts w:ascii="Times New Roman" w:eastAsia="Times New Roman" w:hAnsi="Times New Roman" w:cs="Times New Roman"/>
          <w:iCs/>
          <w:color w:val="000000"/>
          <w:sz w:val="24"/>
          <w:szCs w:val="24"/>
        </w:rPr>
        <w:t xml:space="preserve">thereof where made by and delivered to </w:t>
      </w:r>
      <w:r w:rsidRPr="008E4D6D">
        <w:rPr>
          <w:rFonts w:ascii="Times New Roman" w:eastAsia="Times New Roman" w:hAnsi="Times New Roman" w:cs="Times New Roman"/>
          <w:iCs/>
          <w:color w:val="000000"/>
          <w:sz w:val="24"/>
          <w:szCs w:val="24"/>
        </w:rPr>
        <w:t>a limited liability company</w:t>
      </w:r>
      <w:r w:rsidR="00F86DFE" w:rsidRPr="008E4D6D">
        <w:rPr>
          <w:rFonts w:ascii="Times New Roman" w:eastAsia="Times New Roman" w:hAnsi="Times New Roman" w:cs="Times New Roman"/>
          <w:iCs/>
          <w:color w:val="000000"/>
          <w:sz w:val="24"/>
          <w:szCs w:val="24"/>
        </w:rPr>
        <w:t xml:space="preserve"> respectively</w:t>
      </w:r>
      <w:r w:rsidRPr="008E4D6D">
        <w:rPr>
          <w:rFonts w:ascii="Times New Roman" w:eastAsia="Times New Roman" w:hAnsi="Times New Roman" w:cs="Times New Roman"/>
          <w:iCs/>
          <w:color w:val="000000"/>
          <w:sz w:val="24"/>
          <w:szCs w:val="24"/>
        </w:rPr>
        <w:t>.</w:t>
      </w:r>
    </w:p>
    <w:p w:rsidR="00F86DFE" w:rsidRPr="008E4D6D" w:rsidRDefault="00F86DFE"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It is a plausible defence that members of a limited liability company a</w:t>
      </w:r>
      <w:r w:rsidR="002A5CAE" w:rsidRPr="008E4D6D">
        <w:rPr>
          <w:rFonts w:ascii="Times New Roman" w:eastAsia="Times New Roman" w:hAnsi="Times New Roman" w:cs="Times New Roman"/>
          <w:iCs/>
          <w:color w:val="000000"/>
          <w:sz w:val="24"/>
          <w:szCs w:val="24"/>
        </w:rPr>
        <w:t>re</w:t>
      </w:r>
      <w:r w:rsidRPr="008E4D6D">
        <w:rPr>
          <w:rFonts w:ascii="Times New Roman" w:eastAsia="Times New Roman" w:hAnsi="Times New Roman" w:cs="Times New Roman"/>
          <w:iCs/>
          <w:color w:val="000000"/>
          <w:sz w:val="24"/>
          <w:szCs w:val="24"/>
        </w:rPr>
        <w:t xml:space="preserve"> not liable for the acts of the company. Secondly the third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raises yet another triable issue of whether she is even a member or director of the first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Last but not least, a defence that a member of the company or a stranger is not liable for the acts of the company is not a sham defence. In the </w:t>
      </w:r>
      <w:r w:rsidRPr="008E4D6D">
        <w:rPr>
          <w:rFonts w:ascii="Times New Roman" w:eastAsia="Times New Roman" w:hAnsi="Times New Roman" w:cs="Times New Roman"/>
          <w:iCs/>
          <w:color w:val="000000"/>
          <w:sz w:val="24"/>
          <w:szCs w:val="24"/>
        </w:rPr>
        <w:lastRenderedPageBreak/>
        <w:t xml:space="preserve">premises the submission of the </w:t>
      </w:r>
      <w:r w:rsidR="008B7D47" w:rsidRPr="008E4D6D">
        <w:rPr>
          <w:rFonts w:ascii="Times New Roman" w:eastAsia="Times New Roman" w:hAnsi="Times New Roman" w:cs="Times New Roman"/>
          <w:iCs/>
          <w:color w:val="000000"/>
          <w:sz w:val="24"/>
          <w:szCs w:val="24"/>
        </w:rPr>
        <w:t>Respondent</w:t>
      </w:r>
      <w:r w:rsidR="002A5CAE" w:rsidRPr="008E4D6D">
        <w:rPr>
          <w:rFonts w:ascii="Times New Roman" w:eastAsia="Times New Roman" w:hAnsi="Times New Roman" w:cs="Times New Roman"/>
          <w:iCs/>
          <w:color w:val="000000"/>
          <w:sz w:val="24"/>
          <w:szCs w:val="24"/>
        </w:rPr>
        <w:t>’</w:t>
      </w:r>
      <w:r w:rsidRPr="008E4D6D">
        <w:rPr>
          <w:rFonts w:ascii="Times New Roman" w:eastAsia="Times New Roman" w:hAnsi="Times New Roman" w:cs="Times New Roman"/>
          <w:iCs/>
          <w:color w:val="000000"/>
          <w:sz w:val="24"/>
          <w:szCs w:val="24"/>
        </w:rPr>
        <w:t xml:space="preserve">s </w:t>
      </w:r>
      <w:r w:rsidR="008B7D47" w:rsidRPr="008E4D6D">
        <w:rPr>
          <w:rFonts w:ascii="Times New Roman" w:eastAsia="Times New Roman" w:hAnsi="Times New Roman" w:cs="Times New Roman"/>
          <w:iCs/>
          <w:color w:val="000000"/>
          <w:sz w:val="24"/>
          <w:szCs w:val="24"/>
        </w:rPr>
        <w:t>Counsel</w:t>
      </w:r>
      <w:r w:rsidRPr="008E4D6D">
        <w:rPr>
          <w:rFonts w:ascii="Times New Roman" w:eastAsia="Times New Roman" w:hAnsi="Times New Roman" w:cs="Times New Roman"/>
          <w:iCs/>
          <w:color w:val="000000"/>
          <w:sz w:val="24"/>
          <w:szCs w:val="24"/>
        </w:rPr>
        <w:t xml:space="preserve"> that conditional leave </w:t>
      </w:r>
      <w:proofErr w:type="gramStart"/>
      <w:r w:rsidRPr="008E4D6D">
        <w:rPr>
          <w:rFonts w:ascii="Times New Roman" w:eastAsia="Times New Roman" w:hAnsi="Times New Roman" w:cs="Times New Roman"/>
          <w:iCs/>
          <w:color w:val="000000"/>
          <w:sz w:val="24"/>
          <w:szCs w:val="24"/>
        </w:rPr>
        <w:t>be</w:t>
      </w:r>
      <w:proofErr w:type="gramEnd"/>
      <w:r w:rsidRPr="008E4D6D">
        <w:rPr>
          <w:rFonts w:ascii="Times New Roman" w:eastAsia="Times New Roman" w:hAnsi="Times New Roman" w:cs="Times New Roman"/>
          <w:iCs/>
          <w:color w:val="000000"/>
          <w:sz w:val="24"/>
          <w:szCs w:val="24"/>
        </w:rPr>
        <w:t xml:space="preserve"> granted is not supported by any doubt as to the defence being a plausible defence which can succeed if it is proved.</w:t>
      </w:r>
    </w:p>
    <w:p w:rsidR="00F86DFE" w:rsidRPr="008E4D6D" w:rsidRDefault="00F86DFE" w:rsidP="008E4D6D">
      <w:pPr>
        <w:spacing w:line="360" w:lineRule="auto"/>
        <w:jc w:val="both"/>
        <w:rPr>
          <w:rFonts w:ascii="Times New Roman" w:eastAsia="Times New Roman" w:hAnsi="Times New Roman" w:cs="Times New Roman"/>
          <w:iCs/>
          <w:color w:val="000000"/>
          <w:sz w:val="24"/>
          <w:szCs w:val="24"/>
        </w:rPr>
      </w:pPr>
      <w:r w:rsidRPr="008E4D6D">
        <w:rPr>
          <w:rFonts w:ascii="Times New Roman" w:eastAsia="Times New Roman" w:hAnsi="Times New Roman" w:cs="Times New Roman"/>
          <w:iCs/>
          <w:color w:val="000000"/>
          <w:sz w:val="24"/>
          <w:szCs w:val="24"/>
        </w:rPr>
        <w:t xml:space="preserve">In the premises the second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 xml:space="preserve"> and third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s have unconditional leave to file a defence to the summary action. They shall file their defence within 14 days from</w:t>
      </w:r>
      <w:r w:rsidR="002A5CAE" w:rsidRPr="008E4D6D">
        <w:rPr>
          <w:rFonts w:ascii="Times New Roman" w:eastAsia="Times New Roman" w:hAnsi="Times New Roman" w:cs="Times New Roman"/>
          <w:iCs/>
          <w:color w:val="000000"/>
          <w:sz w:val="24"/>
          <w:szCs w:val="24"/>
        </w:rPr>
        <w:t xml:space="preserve"> the date of this order. The costs </w:t>
      </w:r>
      <w:r w:rsidRPr="008E4D6D">
        <w:rPr>
          <w:rFonts w:ascii="Times New Roman" w:eastAsia="Times New Roman" w:hAnsi="Times New Roman" w:cs="Times New Roman"/>
          <w:iCs/>
          <w:color w:val="000000"/>
          <w:sz w:val="24"/>
          <w:szCs w:val="24"/>
        </w:rPr>
        <w:t xml:space="preserve">of the application of the second and third </w:t>
      </w:r>
      <w:r w:rsidR="008B7D47" w:rsidRPr="008E4D6D">
        <w:rPr>
          <w:rFonts w:ascii="Times New Roman" w:eastAsia="Times New Roman" w:hAnsi="Times New Roman" w:cs="Times New Roman"/>
          <w:iCs/>
          <w:color w:val="000000"/>
          <w:sz w:val="24"/>
          <w:szCs w:val="24"/>
        </w:rPr>
        <w:t>Applicant</w:t>
      </w:r>
      <w:r w:rsidRPr="008E4D6D">
        <w:rPr>
          <w:rFonts w:ascii="Times New Roman" w:eastAsia="Times New Roman" w:hAnsi="Times New Roman" w:cs="Times New Roman"/>
          <w:iCs/>
          <w:color w:val="000000"/>
          <w:sz w:val="24"/>
          <w:szCs w:val="24"/>
        </w:rPr>
        <w:t>s shall abide the outcome of the suit.</w:t>
      </w:r>
    </w:p>
    <w:p w:rsidR="00F86DFE" w:rsidRPr="008E4D6D" w:rsidRDefault="00F86DF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Ruling delivered in open court on 21 March 2016.</w:t>
      </w:r>
    </w:p>
    <w:p w:rsidR="00F86DFE" w:rsidRPr="008E4D6D" w:rsidRDefault="00F86DFE" w:rsidP="008E4D6D">
      <w:pPr>
        <w:spacing w:line="360" w:lineRule="auto"/>
        <w:jc w:val="both"/>
        <w:rPr>
          <w:rFonts w:ascii="Times New Roman" w:hAnsi="Times New Roman" w:cs="Times New Roman"/>
          <w:b/>
          <w:sz w:val="24"/>
          <w:szCs w:val="24"/>
        </w:rPr>
      </w:pPr>
    </w:p>
    <w:p w:rsidR="00FC7999" w:rsidRPr="008E4D6D" w:rsidRDefault="00FC7999"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Christopher Madrama</w:t>
      </w:r>
      <w:r w:rsidR="00080858" w:rsidRPr="008E4D6D">
        <w:rPr>
          <w:rFonts w:ascii="Times New Roman" w:hAnsi="Times New Roman" w:cs="Times New Roman"/>
          <w:b/>
          <w:sz w:val="24"/>
          <w:szCs w:val="24"/>
        </w:rPr>
        <w:t xml:space="preserve"> Izama</w:t>
      </w:r>
    </w:p>
    <w:p w:rsidR="00080858" w:rsidRPr="008E4D6D" w:rsidRDefault="00080858"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Judge</w:t>
      </w:r>
    </w:p>
    <w:p w:rsidR="00D2015C" w:rsidRPr="008E4D6D" w:rsidRDefault="00D2015C"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Ruling delivered in the presence of:</w:t>
      </w:r>
    </w:p>
    <w:p w:rsidR="007D0FEE" w:rsidRPr="008E4D6D" w:rsidRDefault="007D0FE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Raymond Byagambaki </w:t>
      </w:r>
      <w:r w:rsidR="00F42444" w:rsidRPr="008E4D6D">
        <w:rPr>
          <w:rFonts w:ascii="Times New Roman" w:hAnsi="Times New Roman" w:cs="Times New Roman"/>
          <w:sz w:val="24"/>
          <w:szCs w:val="24"/>
        </w:rPr>
        <w:t xml:space="preserve">Counsel </w:t>
      </w:r>
      <w:r w:rsidRPr="008E4D6D">
        <w:rPr>
          <w:rFonts w:ascii="Times New Roman" w:hAnsi="Times New Roman" w:cs="Times New Roman"/>
          <w:sz w:val="24"/>
          <w:szCs w:val="24"/>
        </w:rPr>
        <w:t>for the Respondent’s</w:t>
      </w:r>
    </w:p>
    <w:p w:rsidR="007D0FEE" w:rsidRPr="008E4D6D" w:rsidRDefault="007D0FE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 xml:space="preserve">Sam Ogwang </w:t>
      </w:r>
      <w:r w:rsidR="00F42444" w:rsidRPr="008E4D6D">
        <w:rPr>
          <w:rFonts w:ascii="Times New Roman" w:hAnsi="Times New Roman" w:cs="Times New Roman"/>
          <w:sz w:val="24"/>
          <w:szCs w:val="24"/>
        </w:rPr>
        <w:t xml:space="preserve">Counsel </w:t>
      </w:r>
      <w:r w:rsidRPr="008E4D6D">
        <w:rPr>
          <w:rFonts w:ascii="Times New Roman" w:hAnsi="Times New Roman" w:cs="Times New Roman"/>
          <w:sz w:val="24"/>
          <w:szCs w:val="24"/>
        </w:rPr>
        <w:t>for the Applicants</w:t>
      </w:r>
    </w:p>
    <w:p w:rsidR="007D0FEE" w:rsidRPr="008E4D6D" w:rsidRDefault="007D0FEE"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Yasin Nkalubo Respondent</w:t>
      </w:r>
      <w:r w:rsidR="00F42444" w:rsidRPr="008E4D6D">
        <w:rPr>
          <w:rFonts w:ascii="Times New Roman" w:hAnsi="Times New Roman" w:cs="Times New Roman"/>
          <w:sz w:val="24"/>
          <w:szCs w:val="24"/>
        </w:rPr>
        <w:t>’</w:t>
      </w:r>
      <w:r w:rsidRPr="008E4D6D">
        <w:rPr>
          <w:rFonts w:ascii="Times New Roman" w:hAnsi="Times New Roman" w:cs="Times New Roman"/>
          <w:sz w:val="24"/>
          <w:szCs w:val="24"/>
        </w:rPr>
        <w:t>s Sales Manager</w:t>
      </w:r>
    </w:p>
    <w:p w:rsidR="008F2027" w:rsidRPr="008E4D6D" w:rsidRDefault="008F2027" w:rsidP="008E4D6D">
      <w:pPr>
        <w:spacing w:line="360" w:lineRule="auto"/>
        <w:jc w:val="both"/>
        <w:rPr>
          <w:rFonts w:ascii="Times New Roman" w:hAnsi="Times New Roman" w:cs="Times New Roman"/>
          <w:sz w:val="24"/>
          <w:szCs w:val="24"/>
        </w:rPr>
      </w:pPr>
      <w:r w:rsidRPr="008E4D6D">
        <w:rPr>
          <w:rFonts w:ascii="Times New Roman" w:hAnsi="Times New Roman" w:cs="Times New Roman"/>
          <w:sz w:val="24"/>
          <w:szCs w:val="24"/>
        </w:rPr>
        <w:t>Charles Okuni: Court Clerk</w:t>
      </w:r>
    </w:p>
    <w:p w:rsidR="00D2015C" w:rsidRPr="008E4D6D" w:rsidRDefault="00D2015C" w:rsidP="008E4D6D">
      <w:pPr>
        <w:spacing w:line="360" w:lineRule="auto"/>
        <w:jc w:val="both"/>
        <w:rPr>
          <w:rFonts w:ascii="Times New Roman" w:hAnsi="Times New Roman" w:cs="Times New Roman"/>
          <w:b/>
          <w:sz w:val="24"/>
          <w:szCs w:val="24"/>
        </w:rPr>
      </w:pPr>
    </w:p>
    <w:p w:rsidR="00D2015C" w:rsidRPr="008E4D6D" w:rsidRDefault="00D2015C"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Christopher Madrama Izama</w:t>
      </w:r>
    </w:p>
    <w:p w:rsidR="00D2015C" w:rsidRPr="008E4D6D" w:rsidRDefault="00D2015C"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Judge</w:t>
      </w:r>
    </w:p>
    <w:p w:rsidR="00D2015C" w:rsidRPr="008E4D6D" w:rsidRDefault="00F86DFE" w:rsidP="008E4D6D">
      <w:pPr>
        <w:spacing w:line="360" w:lineRule="auto"/>
        <w:jc w:val="both"/>
        <w:rPr>
          <w:rFonts w:ascii="Times New Roman" w:hAnsi="Times New Roman" w:cs="Times New Roman"/>
          <w:b/>
          <w:sz w:val="24"/>
          <w:szCs w:val="24"/>
        </w:rPr>
      </w:pPr>
      <w:r w:rsidRPr="008E4D6D">
        <w:rPr>
          <w:rFonts w:ascii="Times New Roman" w:hAnsi="Times New Roman" w:cs="Times New Roman"/>
          <w:b/>
          <w:sz w:val="24"/>
          <w:szCs w:val="24"/>
        </w:rPr>
        <w:t>21</w:t>
      </w:r>
      <w:r w:rsidRPr="008E4D6D">
        <w:rPr>
          <w:rFonts w:ascii="Times New Roman" w:hAnsi="Times New Roman" w:cs="Times New Roman"/>
          <w:b/>
          <w:sz w:val="24"/>
          <w:szCs w:val="24"/>
          <w:vertAlign w:val="superscript"/>
        </w:rPr>
        <w:t>st</w:t>
      </w:r>
      <w:r w:rsidRPr="008E4D6D">
        <w:rPr>
          <w:rFonts w:ascii="Times New Roman" w:hAnsi="Times New Roman" w:cs="Times New Roman"/>
          <w:b/>
          <w:sz w:val="24"/>
          <w:szCs w:val="24"/>
        </w:rPr>
        <w:t xml:space="preserve"> March 2016</w:t>
      </w:r>
    </w:p>
    <w:sectPr w:rsidR="00D2015C" w:rsidRPr="008E4D6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46" w:rsidRDefault="009C6546" w:rsidP="00AB5610">
      <w:pPr>
        <w:spacing w:after="0" w:line="240" w:lineRule="auto"/>
      </w:pPr>
      <w:r>
        <w:separator/>
      </w:r>
    </w:p>
  </w:endnote>
  <w:endnote w:type="continuationSeparator" w:id="0">
    <w:p w:rsidR="009C6546" w:rsidRDefault="009C654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1379E1" w:rsidRPr="001379E1">
          <w:rPr>
            <w:rFonts w:ascii="Brush Script MT" w:hAnsi="Brush Script MT" w:cs="Levenim MT"/>
            <w:i/>
            <w:sz w:val="18"/>
            <w:szCs w:val="18"/>
          </w:rPr>
          <w:t>28se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2016 style</w:t>
        </w:r>
      </w:p>
      <w:p w:rsidR="00F24942" w:rsidRDefault="009C6546">
        <w:pPr>
          <w:pStyle w:val="Footer"/>
          <w:jc w:val="center"/>
        </w:pPr>
        <w:r>
          <w:fldChar w:fldCharType="begin"/>
        </w:r>
        <w:r>
          <w:instrText xml:space="preserve"> PAGE   \* MERGEFORMAT </w:instrText>
        </w:r>
        <w:r>
          <w:fldChar w:fldCharType="separate"/>
        </w:r>
        <w:r w:rsidR="008E4D6D">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46" w:rsidRDefault="009C6546" w:rsidP="00AB5610">
      <w:pPr>
        <w:spacing w:after="0" w:line="240" w:lineRule="auto"/>
      </w:pPr>
      <w:r>
        <w:separator/>
      </w:r>
    </w:p>
  </w:footnote>
  <w:footnote w:type="continuationSeparator" w:id="0">
    <w:p w:rsidR="009C6546" w:rsidRDefault="009C654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2AA"/>
    <w:multiLevelType w:val="hybridMultilevel"/>
    <w:tmpl w:val="FA62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622C8"/>
    <w:multiLevelType w:val="hybridMultilevel"/>
    <w:tmpl w:val="59D6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458C1"/>
    <w:multiLevelType w:val="hybridMultilevel"/>
    <w:tmpl w:val="143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6E195B-2F51-42B0-90BD-9AE06C77E4CC}"/>
    <w:docVar w:name="dgnword-eventsink" w:val="74316656"/>
  </w:docVars>
  <w:rsids>
    <w:rsidRoot w:val="00686C8C"/>
    <w:rsid w:val="000035B9"/>
    <w:rsid w:val="00010B8B"/>
    <w:rsid w:val="00053A84"/>
    <w:rsid w:val="00055029"/>
    <w:rsid w:val="00056B9B"/>
    <w:rsid w:val="00062365"/>
    <w:rsid w:val="00077A33"/>
    <w:rsid w:val="00080858"/>
    <w:rsid w:val="00090D6C"/>
    <w:rsid w:val="000B1274"/>
    <w:rsid w:val="000C625C"/>
    <w:rsid w:val="000E1F55"/>
    <w:rsid w:val="000F6945"/>
    <w:rsid w:val="00101A8A"/>
    <w:rsid w:val="0011323A"/>
    <w:rsid w:val="001165B2"/>
    <w:rsid w:val="001205D7"/>
    <w:rsid w:val="001379E1"/>
    <w:rsid w:val="00145109"/>
    <w:rsid w:val="0015517B"/>
    <w:rsid w:val="0016637D"/>
    <w:rsid w:val="0019370C"/>
    <w:rsid w:val="001938D4"/>
    <w:rsid w:val="00193BD8"/>
    <w:rsid w:val="001962D5"/>
    <w:rsid w:val="001C51CE"/>
    <w:rsid w:val="00200261"/>
    <w:rsid w:val="002030E1"/>
    <w:rsid w:val="002652FD"/>
    <w:rsid w:val="002710AD"/>
    <w:rsid w:val="002859CA"/>
    <w:rsid w:val="002A5CAE"/>
    <w:rsid w:val="002B1153"/>
    <w:rsid w:val="002D7C4E"/>
    <w:rsid w:val="002E0AAF"/>
    <w:rsid w:val="00394DF7"/>
    <w:rsid w:val="003A10FF"/>
    <w:rsid w:val="003C04D6"/>
    <w:rsid w:val="003E0CB3"/>
    <w:rsid w:val="00440199"/>
    <w:rsid w:val="004421A2"/>
    <w:rsid w:val="004422B0"/>
    <w:rsid w:val="00456DBC"/>
    <w:rsid w:val="00471315"/>
    <w:rsid w:val="004D1065"/>
    <w:rsid w:val="00524B18"/>
    <w:rsid w:val="00525E0A"/>
    <w:rsid w:val="005445EA"/>
    <w:rsid w:val="00553B9D"/>
    <w:rsid w:val="00557868"/>
    <w:rsid w:val="00566AD5"/>
    <w:rsid w:val="0057605E"/>
    <w:rsid w:val="00576AC0"/>
    <w:rsid w:val="005878B3"/>
    <w:rsid w:val="005A1AE0"/>
    <w:rsid w:val="005A7095"/>
    <w:rsid w:val="005C34E0"/>
    <w:rsid w:val="005D2435"/>
    <w:rsid w:val="005D4415"/>
    <w:rsid w:val="005E1C12"/>
    <w:rsid w:val="0060068B"/>
    <w:rsid w:val="00605408"/>
    <w:rsid w:val="006506BC"/>
    <w:rsid w:val="00667908"/>
    <w:rsid w:val="0067195D"/>
    <w:rsid w:val="00686C8C"/>
    <w:rsid w:val="00686D97"/>
    <w:rsid w:val="006B6F7A"/>
    <w:rsid w:val="006F11BA"/>
    <w:rsid w:val="006F2433"/>
    <w:rsid w:val="00727246"/>
    <w:rsid w:val="00781031"/>
    <w:rsid w:val="007859F9"/>
    <w:rsid w:val="00791268"/>
    <w:rsid w:val="007C0B7C"/>
    <w:rsid w:val="007C35CF"/>
    <w:rsid w:val="007C3BCC"/>
    <w:rsid w:val="007C3E15"/>
    <w:rsid w:val="007D0FEE"/>
    <w:rsid w:val="007E41FD"/>
    <w:rsid w:val="007F0E13"/>
    <w:rsid w:val="00812D2D"/>
    <w:rsid w:val="00824FD8"/>
    <w:rsid w:val="00846E07"/>
    <w:rsid w:val="00847429"/>
    <w:rsid w:val="00865DDF"/>
    <w:rsid w:val="00867206"/>
    <w:rsid w:val="008740EB"/>
    <w:rsid w:val="008816DF"/>
    <w:rsid w:val="00881E3C"/>
    <w:rsid w:val="008B7D47"/>
    <w:rsid w:val="008C3109"/>
    <w:rsid w:val="008E4D6D"/>
    <w:rsid w:val="008F1681"/>
    <w:rsid w:val="008F2027"/>
    <w:rsid w:val="008F2E90"/>
    <w:rsid w:val="008F61EA"/>
    <w:rsid w:val="00910FBF"/>
    <w:rsid w:val="0091304A"/>
    <w:rsid w:val="009331B5"/>
    <w:rsid w:val="00985D70"/>
    <w:rsid w:val="009C3ECE"/>
    <w:rsid w:val="009C499C"/>
    <w:rsid w:val="009C4AD3"/>
    <w:rsid w:val="009C6546"/>
    <w:rsid w:val="009C671A"/>
    <w:rsid w:val="009D026A"/>
    <w:rsid w:val="009E135D"/>
    <w:rsid w:val="009E71AB"/>
    <w:rsid w:val="009E74EA"/>
    <w:rsid w:val="00A051FA"/>
    <w:rsid w:val="00A11570"/>
    <w:rsid w:val="00A3666A"/>
    <w:rsid w:val="00A400F5"/>
    <w:rsid w:val="00A43194"/>
    <w:rsid w:val="00A438C6"/>
    <w:rsid w:val="00A52E9E"/>
    <w:rsid w:val="00A550E6"/>
    <w:rsid w:val="00A6783D"/>
    <w:rsid w:val="00A926E4"/>
    <w:rsid w:val="00AA73FB"/>
    <w:rsid w:val="00AB4FD2"/>
    <w:rsid w:val="00AB5610"/>
    <w:rsid w:val="00AC0A73"/>
    <w:rsid w:val="00AC5D8E"/>
    <w:rsid w:val="00AE79F2"/>
    <w:rsid w:val="00AF7965"/>
    <w:rsid w:val="00B04F33"/>
    <w:rsid w:val="00B1016E"/>
    <w:rsid w:val="00B10E91"/>
    <w:rsid w:val="00B140CB"/>
    <w:rsid w:val="00B16BCD"/>
    <w:rsid w:val="00B47805"/>
    <w:rsid w:val="00B523AB"/>
    <w:rsid w:val="00B92904"/>
    <w:rsid w:val="00B95FEE"/>
    <w:rsid w:val="00BA2D91"/>
    <w:rsid w:val="00BB632E"/>
    <w:rsid w:val="00C00E83"/>
    <w:rsid w:val="00C10F5C"/>
    <w:rsid w:val="00C3603A"/>
    <w:rsid w:val="00C63A6A"/>
    <w:rsid w:val="00CC3875"/>
    <w:rsid w:val="00CF4343"/>
    <w:rsid w:val="00D16715"/>
    <w:rsid w:val="00D2015C"/>
    <w:rsid w:val="00D35418"/>
    <w:rsid w:val="00D436BA"/>
    <w:rsid w:val="00D5025F"/>
    <w:rsid w:val="00D676D0"/>
    <w:rsid w:val="00D9191A"/>
    <w:rsid w:val="00D961FF"/>
    <w:rsid w:val="00DB6C89"/>
    <w:rsid w:val="00DD2ABF"/>
    <w:rsid w:val="00E140FF"/>
    <w:rsid w:val="00E263C0"/>
    <w:rsid w:val="00E3132C"/>
    <w:rsid w:val="00E34ED0"/>
    <w:rsid w:val="00E3613D"/>
    <w:rsid w:val="00E36500"/>
    <w:rsid w:val="00E51801"/>
    <w:rsid w:val="00E5611F"/>
    <w:rsid w:val="00E579F1"/>
    <w:rsid w:val="00E60CD7"/>
    <w:rsid w:val="00E90E3B"/>
    <w:rsid w:val="00EC0390"/>
    <w:rsid w:val="00EC4A1C"/>
    <w:rsid w:val="00F01D36"/>
    <w:rsid w:val="00F10C13"/>
    <w:rsid w:val="00F20644"/>
    <w:rsid w:val="00F24942"/>
    <w:rsid w:val="00F30A51"/>
    <w:rsid w:val="00F30FCA"/>
    <w:rsid w:val="00F42444"/>
    <w:rsid w:val="00F43061"/>
    <w:rsid w:val="00F80721"/>
    <w:rsid w:val="00F86DFE"/>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2175-9645-4E15-971A-A9BD696A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2016-03-21T09:40:00Z</cp:lastPrinted>
  <dcterms:created xsi:type="dcterms:W3CDTF">2016-03-24T05:47:00Z</dcterms:created>
  <dcterms:modified xsi:type="dcterms:W3CDTF">2016-03-24T05:48:00Z</dcterms:modified>
</cp:coreProperties>
</file>