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5D" w:rsidRPr="00C7131A" w:rsidRDefault="007F3F5D" w:rsidP="00C7131A">
      <w:pPr>
        <w:spacing w:after="0" w:line="360" w:lineRule="auto"/>
        <w:jc w:val="center"/>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THE REPUBLIC OF UGANDA</w:t>
      </w:r>
    </w:p>
    <w:p w:rsidR="007F3F5D" w:rsidRPr="00C7131A" w:rsidRDefault="007F3F5D" w:rsidP="00C7131A">
      <w:pPr>
        <w:spacing w:after="0" w:line="360" w:lineRule="auto"/>
        <w:jc w:val="center"/>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IN THE COMMERCIAL COURT OF UGANDA AT KAMPALA</w:t>
      </w:r>
    </w:p>
    <w:p w:rsidR="007F3F5D" w:rsidRPr="00C7131A" w:rsidRDefault="007F3F5D" w:rsidP="00C7131A">
      <w:pPr>
        <w:spacing w:after="0" w:line="360" w:lineRule="auto"/>
        <w:jc w:val="center"/>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 xml:space="preserve">(COMMERCIAL </w:t>
      </w:r>
      <w:r w:rsidR="008107FA" w:rsidRPr="00C7131A">
        <w:rPr>
          <w:rFonts w:ascii="Times New Roman" w:eastAsia="Times New Roman" w:hAnsi="Times New Roman" w:cs="Times New Roman"/>
          <w:b/>
          <w:sz w:val="24"/>
          <w:szCs w:val="24"/>
        </w:rPr>
        <w:t xml:space="preserve">COURT </w:t>
      </w:r>
      <w:r w:rsidRPr="00C7131A">
        <w:rPr>
          <w:rFonts w:ascii="Times New Roman" w:eastAsia="Times New Roman" w:hAnsi="Times New Roman" w:cs="Times New Roman"/>
          <w:b/>
          <w:sz w:val="24"/>
          <w:szCs w:val="24"/>
        </w:rPr>
        <w:t>DIVISION)</w:t>
      </w:r>
    </w:p>
    <w:p w:rsidR="007F3F5D" w:rsidRDefault="007F3F5D" w:rsidP="00C7131A">
      <w:pPr>
        <w:spacing w:after="0" w:line="360" w:lineRule="auto"/>
        <w:jc w:val="center"/>
        <w:rPr>
          <w:rFonts w:ascii="Times New Roman" w:eastAsia="Times New Roman" w:hAnsi="Times New Roman" w:cs="Times New Roman"/>
          <w:b/>
          <w:sz w:val="24"/>
          <w:szCs w:val="24"/>
        </w:rPr>
      </w:pPr>
      <w:proofErr w:type="gramStart"/>
      <w:r w:rsidRPr="00C7131A">
        <w:rPr>
          <w:rFonts w:ascii="Times New Roman" w:eastAsia="Times New Roman" w:hAnsi="Times New Roman" w:cs="Times New Roman"/>
          <w:b/>
          <w:sz w:val="24"/>
          <w:szCs w:val="24"/>
        </w:rPr>
        <w:t>CIVIL SUIT NO.</w:t>
      </w:r>
      <w:proofErr w:type="gramEnd"/>
      <w:r w:rsidRPr="00C7131A">
        <w:rPr>
          <w:rFonts w:ascii="Times New Roman" w:eastAsia="Times New Roman" w:hAnsi="Times New Roman" w:cs="Times New Roman"/>
          <w:b/>
          <w:sz w:val="24"/>
          <w:szCs w:val="24"/>
        </w:rPr>
        <w:t xml:space="preserve"> 102 &amp; 271 OF 2013 (CONSOLIDATED)</w:t>
      </w:r>
    </w:p>
    <w:p w:rsidR="00C7131A" w:rsidRPr="00C7131A" w:rsidRDefault="00C7131A" w:rsidP="00C7131A">
      <w:pPr>
        <w:spacing w:after="0" w:line="360" w:lineRule="auto"/>
        <w:jc w:val="center"/>
        <w:rPr>
          <w:rFonts w:ascii="Times New Roman" w:eastAsia="Times New Roman" w:hAnsi="Times New Roman" w:cs="Times New Roman"/>
          <w:b/>
          <w:sz w:val="24"/>
          <w:szCs w:val="24"/>
        </w:rPr>
      </w:pPr>
    </w:p>
    <w:p w:rsidR="007F3F5D" w:rsidRPr="00C7131A" w:rsidRDefault="007F3F5D" w:rsidP="00C7131A">
      <w:pPr>
        <w:spacing w:after="0" w:line="360" w:lineRule="auto"/>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 xml:space="preserve">MUSE AF </w:t>
      </w:r>
      <w:r w:rsidR="002F2EE1" w:rsidRPr="00C7131A">
        <w:rPr>
          <w:rFonts w:ascii="Times New Roman" w:eastAsia="Times New Roman" w:hAnsi="Times New Roman" w:cs="Times New Roman"/>
          <w:b/>
          <w:sz w:val="24"/>
          <w:szCs w:val="24"/>
        </w:rPr>
        <w:t>ENTERPRISES CO. LTD …………………………</w:t>
      </w:r>
      <w:r w:rsidRPr="00C7131A">
        <w:rPr>
          <w:rFonts w:ascii="Times New Roman" w:eastAsia="Times New Roman" w:hAnsi="Times New Roman" w:cs="Times New Roman"/>
          <w:b/>
          <w:sz w:val="24"/>
          <w:szCs w:val="24"/>
        </w:rPr>
        <w:t>…..PLAINTIFF</w:t>
      </w:r>
    </w:p>
    <w:p w:rsidR="00C266C3" w:rsidRPr="00C7131A" w:rsidRDefault="00C266C3" w:rsidP="00C7131A">
      <w:pPr>
        <w:spacing w:after="0" w:line="360" w:lineRule="auto"/>
        <w:rPr>
          <w:rFonts w:ascii="Times New Roman" w:eastAsia="Times New Roman" w:hAnsi="Times New Roman" w:cs="Times New Roman"/>
          <w:b/>
          <w:sz w:val="24"/>
          <w:szCs w:val="24"/>
        </w:rPr>
      </w:pPr>
    </w:p>
    <w:p w:rsidR="007F3F5D" w:rsidRPr="00C7131A" w:rsidRDefault="007F3F5D" w:rsidP="00C7131A">
      <w:pPr>
        <w:spacing w:after="0" w:line="360" w:lineRule="auto"/>
        <w:jc w:val="center"/>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VERSUS</w:t>
      </w:r>
    </w:p>
    <w:p w:rsidR="00C266C3" w:rsidRPr="00C7131A" w:rsidRDefault="00C266C3" w:rsidP="00C7131A">
      <w:pPr>
        <w:spacing w:after="0" w:line="360" w:lineRule="auto"/>
        <w:jc w:val="center"/>
        <w:rPr>
          <w:rFonts w:ascii="Times New Roman" w:eastAsia="Times New Roman" w:hAnsi="Times New Roman" w:cs="Times New Roman"/>
          <w:b/>
          <w:sz w:val="24"/>
          <w:szCs w:val="24"/>
        </w:rPr>
      </w:pPr>
    </w:p>
    <w:p w:rsidR="007F3F5D" w:rsidRPr="00C7131A" w:rsidRDefault="007F3F5D" w:rsidP="00C7131A">
      <w:pPr>
        <w:numPr>
          <w:ilvl w:val="0"/>
          <w:numId w:val="1"/>
        </w:numPr>
        <w:spacing w:after="0" w:line="360" w:lineRule="auto"/>
        <w:contextualSpacing/>
        <w:jc w:val="left"/>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BILLEN GENERAL TRADING LIMITED</w:t>
      </w:r>
    </w:p>
    <w:p w:rsidR="007F3F5D" w:rsidRPr="00C7131A" w:rsidRDefault="007F3F5D" w:rsidP="00C7131A">
      <w:pPr>
        <w:numPr>
          <w:ilvl w:val="0"/>
          <w:numId w:val="1"/>
        </w:numPr>
        <w:spacing w:after="0" w:line="360" w:lineRule="auto"/>
        <w:contextualSpacing/>
        <w:jc w:val="left"/>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LINYI HUATAI BATTERY CO., LTD</w:t>
      </w:r>
    </w:p>
    <w:p w:rsidR="007F3F5D" w:rsidRPr="00C7131A" w:rsidRDefault="007F3F5D" w:rsidP="00C7131A">
      <w:pPr>
        <w:numPr>
          <w:ilvl w:val="0"/>
          <w:numId w:val="1"/>
        </w:numPr>
        <w:spacing w:after="0" w:line="360" w:lineRule="auto"/>
        <w:contextualSpacing/>
        <w:jc w:val="left"/>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 xml:space="preserve">LINYI HUATAI BATTERY </w:t>
      </w:r>
    </w:p>
    <w:p w:rsidR="007F3F5D" w:rsidRPr="00C7131A" w:rsidRDefault="002F2EE1" w:rsidP="00C7131A">
      <w:pPr>
        <w:spacing w:after="0" w:line="360" w:lineRule="auto"/>
        <w:ind w:left="720"/>
        <w:contextualSpacing/>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MANUFUCTURE CO.LTD …………………………</w:t>
      </w:r>
      <w:r w:rsidR="007F3F5D" w:rsidRPr="00C7131A">
        <w:rPr>
          <w:rFonts w:ascii="Times New Roman" w:eastAsia="Times New Roman" w:hAnsi="Times New Roman" w:cs="Times New Roman"/>
          <w:b/>
          <w:sz w:val="24"/>
          <w:szCs w:val="24"/>
        </w:rPr>
        <w:t>....DEFENDANTS</w:t>
      </w:r>
    </w:p>
    <w:p w:rsidR="00C266C3" w:rsidRPr="00C7131A" w:rsidRDefault="00C266C3" w:rsidP="00C7131A">
      <w:pPr>
        <w:spacing w:after="0" w:line="360" w:lineRule="auto"/>
        <w:ind w:left="720"/>
        <w:contextualSpacing/>
        <w:rPr>
          <w:rFonts w:ascii="Times New Roman" w:eastAsia="Times New Roman" w:hAnsi="Times New Roman" w:cs="Times New Roman"/>
          <w:b/>
          <w:sz w:val="24"/>
          <w:szCs w:val="24"/>
        </w:rPr>
      </w:pPr>
    </w:p>
    <w:p w:rsidR="007F3F5D" w:rsidRPr="00C7131A" w:rsidRDefault="00C266C3" w:rsidP="00C7131A">
      <w:pPr>
        <w:spacing w:after="200" w:line="360" w:lineRule="auto"/>
        <w:ind w:left="720"/>
        <w:contextualSpacing/>
        <w:jc w:val="center"/>
        <w:rPr>
          <w:rFonts w:ascii="Times New Roman" w:eastAsia="Times New Roman" w:hAnsi="Times New Roman" w:cs="Times New Roman"/>
          <w:b/>
          <w:sz w:val="24"/>
          <w:szCs w:val="24"/>
          <w:u w:val="single"/>
        </w:rPr>
      </w:pPr>
      <w:r w:rsidRPr="00C7131A">
        <w:rPr>
          <w:rFonts w:ascii="Times New Roman" w:eastAsia="Times New Roman" w:hAnsi="Times New Roman" w:cs="Times New Roman"/>
          <w:b/>
          <w:sz w:val="24"/>
          <w:szCs w:val="24"/>
          <w:u w:val="single"/>
        </w:rPr>
        <w:t>BEFORE HON. LADY JUSTICE HELLEN OBURA</w:t>
      </w:r>
    </w:p>
    <w:p w:rsidR="008107FA" w:rsidRPr="00C7131A" w:rsidRDefault="008107FA" w:rsidP="00C7131A">
      <w:pPr>
        <w:spacing w:after="200" w:line="360" w:lineRule="auto"/>
        <w:ind w:left="720"/>
        <w:contextualSpacing/>
        <w:jc w:val="center"/>
        <w:rPr>
          <w:rFonts w:ascii="Times New Roman" w:eastAsia="Times New Roman" w:hAnsi="Times New Roman" w:cs="Times New Roman"/>
          <w:b/>
          <w:sz w:val="24"/>
          <w:szCs w:val="24"/>
          <w:u w:val="single"/>
        </w:rPr>
      </w:pPr>
    </w:p>
    <w:p w:rsidR="00C533EF" w:rsidRPr="00C7131A" w:rsidRDefault="00C266C3" w:rsidP="00C7131A">
      <w:pPr>
        <w:spacing w:after="200" w:line="360" w:lineRule="auto"/>
        <w:contextualSpacing/>
        <w:jc w:val="center"/>
        <w:rPr>
          <w:rFonts w:ascii="Times New Roman" w:eastAsia="Times New Roman" w:hAnsi="Times New Roman" w:cs="Times New Roman"/>
          <w:b/>
          <w:sz w:val="24"/>
          <w:szCs w:val="24"/>
          <w:u w:val="single"/>
        </w:rPr>
      </w:pPr>
      <w:r w:rsidRPr="00C7131A">
        <w:rPr>
          <w:rFonts w:ascii="Times New Roman" w:eastAsia="Times New Roman" w:hAnsi="Times New Roman" w:cs="Times New Roman"/>
          <w:b/>
          <w:sz w:val="24"/>
          <w:szCs w:val="24"/>
          <w:u w:val="single"/>
        </w:rPr>
        <w:t>JUDGMENT</w:t>
      </w:r>
    </w:p>
    <w:p w:rsidR="00A2609F" w:rsidRPr="00C7131A" w:rsidRDefault="00A2609F" w:rsidP="00C7131A">
      <w:pPr>
        <w:spacing w:after="200" w:line="360" w:lineRule="auto"/>
        <w:contextualSpacing/>
        <w:jc w:val="center"/>
        <w:rPr>
          <w:rFonts w:ascii="Times New Roman" w:eastAsia="Times New Roman" w:hAnsi="Times New Roman" w:cs="Times New Roman"/>
          <w:b/>
          <w:sz w:val="24"/>
          <w:szCs w:val="24"/>
          <w:u w:val="single"/>
        </w:rPr>
      </w:pPr>
    </w:p>
    <w:p w:rsidR="002F2EE1" w:rsidRPr="00C7131A" w:rsidRDefault="004B0491" w:rsidP="00C7131A">
      <w:pPr>
        <w:spacing w:after="200"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The p</w:t>
      </w:r>
      <w:r w:rsidR="002F2EE1" w:rsidRPr="00C7131A">
        <w:rPr>
          <w:rFonts w:ascii="Times New Roman" w:eastAsia="Times New Roman" w:hAnsi="Times New Roman" w:cs="Times New Roman"/>
          <w:sz w:val="24"/>
          <w:szCs w:val="24"/>
        </w:rPr>
        <w:t>laintiff</w:t>
      </w:r>
      <w:r w:rsidR="0045795F" w:rsidRPr="00C7131A">
        <w:rPr>
          <w:rFonts w:ascii="Times New Roman" w:eastAsia="Times New Roman" w:hAnsi="Times New Roman" w:cs="Times New Roman"/>
          <w:sz w:val="24"/>
          <w:szCs w:val="24"/>
        </w:rPr>
        <w:t xml:space="preserve"> </w:t>
      </w:r>
      <w:r w:rsidR="00C266C3" w:rsidRPr="00C7131A">
        <w:rPr>
          <w:rFonts w:ascii="Times New Roman" w:eastAsia="Times New Roman" w:hAnsi="Times New Roman" w:cs="Times New Roman"/>
          <w:sz w:val="24"/>
          <w:szCs w:val="24"/>
        </w:rPr>
        <w:t>company being</w:t>
      </w:r>
      <w:r w:rsidR="0045795F" w:rsidRPr="00C7131A">
        <w:rPr>
          <w:rFonts w:ascii="Times New Roman" w:eastAsia="Times New Roman" w:hAnsi="Times New Roman" w:cs="Times New Roman"/>
          <w:sz w:val="24"/>
          <w:szCs w:val="24"/>
        </w:rPr>
        <w:t xml:space="preserve"> the</w:t>
      </w:r>
      <w:r w:rsidR="00C266C3" w:rsidRPr="00C7131A">
        <w:rPr>
          <w:rFonts w:ascii="Times New Roman" w:eastAsia="Times New Roman" w:hAnsi="Times New Roman" w:cs="Times New Roman"/>
          <w:sz w:val="24"/>
          <w:szCs w:val="24"/>
        </w:rPr>
        <w:t xml:space="preserve"> registered owner of trademark N</w:t>
      </w:r>
      <w:r w:rsidR="0045795F" w:rsidRPr="00C7131A">
        <w:rPr>
          <w:rFonts w:ascii="Times New Roman" w:eastAsia="Times New Roman" w:hAnsi="Times New Roman" w:cs="Times New Roman"/>
          <w:sz w:val="24"/>
          <w:szCs w:val="24"/>
        </w:rPr>
        <w:t xml:space="preserve">o. 29015 (PANASUPER) in class 9 </w:t>
      </w:r>
      <w:r w:rsidRPr="00C7131A">
        <w:rPr>
          <w:rFonts w:ascii="Times New Roman" w:eastAsia="Times New Roman" w:hAnsi="Times New Roman" w:cs="Times New Roman"/>
          <w:sz w:val="24"/>
          <w:szCs w:val="24"/>
        </w:rPr>
        <w:t>sued the 1</w:t>
      </w:r>
      <w:r w:rsidRPr="00C7131A">
        <w:rPr>
          <w:rFonts w:ascii="Times New Roman" w:eastAsia="Times New Roman" w:hAnsi="Times New Roman" w:cs="Times New Roman"/>
          <w:sz w:val="24"/>
          <w:szCs w:val="24"/>
          <w:vertAlign w:val="superscript"/>
        </w:rPr>
        <w:t>st</w:t>
      </w:r>
      <w:r w:rsidRPr="00C7131A">
        <w:rPr>
          <w:rFonts w:ascii="Times New Roman" w:eastAsia="Times New Roman" w:hAnsi="Times New Roman" w:cs="Times New Roman"/>
          <w:sz w:val="24"/>
          <w:szCs w:val="24"/>
        </w:rPr>
        <w:t xml:space="preserve"> defendant</w:t>
      </w:r>
      <w:r w:rsidR="00952270" w:rsidRPr="00C7131A">
        <w:rPr>
          <w:rFonts w:ascii="Times New Roman" w:eastAsia="Times New Roman" w:hAnsi="Times New Roman" w:cs="Times New Roman"/>
          <w:sz w:val="24"/>
          <w:szCs w:val="24"/>
        </w:rPr>
        <w:t xml:space="preserve"> company</w:t>
      </w:r>
      <w:r w:rsidRPr="00C7131A">
        <w:rPr>
          <w:rFonts w:ascii="Times New Roman" w:eastAsia="Times New Roman" w:hAnsi="Times New Roman" w:cs="Times New Roman"/>
          <w:sz w:val="24"/>
          <w:szCs w:val="24"/>
        </w:rPr>
        <w:t>,</w:t>
      </w:r>
      <w:r w:rsidR="0045795F" w:rsidRPr="00C7131A">
        <w:rPr>
          <w:rFonts w:ascii="Times New Roman" w:eastAsia="Times New Roman" w:hAnsi="Times New Roman" w:cs="Times New Roman"/>
          <w:sz w:val="24"/>
          <w:szCs w:val="24"/>
        </w:rPr>
        <w:t xml:space="preserve"> the agent of the 2</w:t>
      </w:r>
      <w:r w:rsidR="0045795F" w:rsidRPr="00C7131A">
        <w:rPr>
          <w:rFonts w:ascii="Times New Roman" w:eastAsia="Times New Roman" w:hAnsi="Times New Roman" w:cs="Times New Roman"/>
          <w:sz w:val="24"/>
          <w:szCs w:val="24"/>
          <w:vertAlign w:val="superscript"/>
        </w:rPr>
        <w:t>nd</w:t>
      </w:r>
      <w:r w:rsidRPr="00C7131A">
        <w:rPr>
          <w:rFonts w:ascii="Times New Roman" w:eastAsia="Times New Roman" w:hAnsi="Times New Roman" w:cs="Times New Roman"/>
          <w:sz w:val="24"/>
          <w:szCs w:val="24"/>
        </w:rPr>
        <w:t xml:space="preserve"> d</w:t>
      </w:r>
      <w:r w:rsidR="0045795F" w:rsidRPr="00C7131A">
        <w:rPr>
          <w:rFonts w:ascii="Times New Roman" w:eastAsia="Times New Roman" w:hAnsi="Times New Roman" w:cs="Times New Roman"/>
          <w:sz w:val="24"/>
          <w:szCs w:val="24"/>
        </w:rPr>
        <w:t xml:space="preserve">efendant who claims to be the registered owner of the </w:t>
      </w:r>
      <w:r w:rsidR="002F2EE1" w:rsidRPr="00C7131A">
        <w:rPr>
          <w:rFonts w:ascii="Times New Roman" w:eastAsia="Times New Roman" w:hAnsi="Times New Roman" w:cs="Times New Roman"/>
          <w:sz w:val="24"/>
          <w:szCs w:val="24"/>
        </w:rPr>
        <w:t xml:space="preserve">PANASUPER trademark in </w:t>
      </w:r>
      <w:r w:rsidR="0045795F" w:rsidRPr="00C7131A">
        <w:rPr>
          <w:rFonts w:ascii="Times New Roman" w:eastAsia="Times New Roman" w:hAnsi="Times New Roman" w:cs="Times New Roman"/>
          <w:sz w:val="24"/>
          <w:szCs w:val="24"/>
        </w:rPr>
        <w:t>China</w:t>
      </w:r>
      <w:r w:rsidRPr="00C7131A">
        <w:rPr>
          <w:rFonts w:ascii="Times New Roman" w:eastAsia="Times New Roman" w:hAnsi="Times New Roman" w:cs="Times New Roman"/>
          <w:sz w:val="24"/>
          <w:szCs w:val="24"/>
        </w:rPr>
        <w:t xml:space="preserve"> for trademark infringement and passing off</w:t>
      </w:r>
      <w:r w:rsidR="0045795F" w:rsidRPr="00C7131A">
        <w:rPr>
          <w:rFonts w:ascii="Times New Roman" w:eastAsia="Times New Roman" w:hAnsi="Times New Roman" w:cs="Times New Roman"/>
          <w:sz w:val="24"/>
          <w:szCs w:val="24"/>
        </w:rPr>
        <w:t xml:space="preserve">. </w:t>
      </w:r>
      <w:r w:rsidRPr="00C7131A">
        <w:rPr>
          <w:rFonts w:ascii="Times New Roman" w:eastAsia="Times New Roman" w:hAnsi="Times New Roman" w:cs="Times New Roman"/>
          <w:sz w:val="24"/>
          <w:szCs w:val="24"/>
        </w:rPr>
        <w:t xml:space="preserve">The suit was </w:t>
      </w:r>
      <w:r w:rsidR="00952270" w:rsidRPr="00C7131A">
        <w:rPr>
          <w:rFonts w:ascii="Times New Roman" w:eastAsia="Times New Roman" w:hAnsi="Times New Roman" w:cs="Times New Roman"/>
          <w:sz w:val="24"/>
          <w:szCs w:val="24"/>
        </w:rPr>
        <w:t>filed on 4</w:t>
      </w:r>
      <w:r w:rsidR="00952270" w:rsidRPr="00C7131A">
        <w:rPr>
          <w:rFonts w:ascii="Times New Roman" w:eastAsia="Times New Roman" w:hAnsi="Times New Roman" w:cs="Times New Roman"/>
          <w:sz w:val="24"/>
          <w:szCs w:val="24"/>
          <w:vertAlign w:val="superscript"/>
        </w:rPr>
        <w:t>th</w:t>
      </w:r>
      <w:r w:rsidR="00952270" w:rsidRPr="00C7131A">
        <w:rPr>
          <w:rFonts w:ascii="Times New Roman" w:eastAsia="Times New Roman" w:hAnsi="Times New Roman" w:cs="Times New Roman"/>
          <w:sz w:val="24"/>
          <w:szCs w:val="24"/>
        </w:rPr>
        <w:t xml:space="preserve"> March 2013 as </w:t>
      </w:r>
      <w:r w:rsidRPr="00C7131A">
        <w:rPr>
          <w:rFonts w:ascii="Times New Roman" w:eastAsia="Times New Roman" w:hAnsi="Times New Roman" w:cs="Times New Roman"/>
          <w:sz w:val="24"/>
          <w:szCs w:val="24"/>
        </w:rPr>
        <w:t>H</w:t>
      </w:r>
      <w:r w:rsidR="002361B7"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C</w:t>
      </w:r>
      <w:r w:rsidR="002361B7"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C</w:t>
      </w:r>
      <w:r w:rsidR="002361B7"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S</w:t>
      </w:r>
      <w:r w:rsidR="002361B7"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 xml:space="preserve"> No. 102 of 2013. Subsequently, </w:t>
      </w:r>
      <w:r w:rsidR="00952270" w:rsidRPr="00C7131A">
        <w:rPr>
          <w:rFonts w:ascii="Times New Roman" w:eastAsia="Times New Roman" w:hAnsi="Times New Roman" w:cs="Times New Roman"/>
          <w:sz w:val="24"/>
          <w:szCs w:val="24"/>
        </w:rPr>
        <w:t>on 29</w:t>
      </w:r>
      <w:r w:rsidR="00952270" w:rsidRPr="00C7131A">
        <w:rPr>
          <w:rFonts w:ascii="Times New Roman" w:eastAsia="Times New Roman" w:hAnsi="Times New Roman" w:cs="Times New Roman"/>
          <w:sz w:val="24"/>
          <w:szCs w:val="24"/>
          <w:vertAlign w:val="superscript"/>
        </w:rPr>
        <w:t>th</w:t>
      </w:r>
      <w:r w:rsidR="00952270" w:rsidRPr="00C7131A">
        <w:rPr>
          <w:rFonts w:ascii="Times New Roman" w:eastAsia="Times New Roman" w:hAnsi="Times New Roman" w:cs="Times New Roman"/>
          <w:sz w:val="24"/>
          <w:szCs w:val="24"/>
        </w:rPr>
        <w:t xml:space="preserve"> May 2013 </w:t>
      </w:r>
      <w:r w:rsidRPr="00C7131A">
        <w:rPr>
          <w:rFonts w:ascii="Times New Roman" w:eastAsia="Times New Roman" w:hAnsi="Times New Roman" w:cs="Times New Roman"/>
          <w:sz w:val="24"/>
          <w:szCs w:val="24"/>
        </w:rPr>
        <w:t>the 3</w:t>
      </w:r>
      <w:r w:rsidRPr="00C7131A">
        <w:rPr>
          <w:rFonts w:ascii="Times New Roman" w:eastAsia="Times New Roman" w:hAnsi="Times New Roman" w:cs="Times New Roman"/>
          <w:sz w:val="24"/>
          <w:szCs w:val="24"/>
          <w:vertAlign w:val="superscript"/>
        </w:rPr>
        <w:t>rd</w:t>
      </w:r>
      <w:r w:rsidRPr="00C7131A">
        <w:rPr>
          <w:rFonts w:ascii="Times New Roman" w:eastAsia="Times New Roman" w:hAnsi="Times New Roman" w:cs="Times New Roman"/>
          <w:sz w:val="24"/>
          <w:szCs w:val="24"/>
        </w:rPr>
        <w:t xml:space="preserve"> defendant also instituted a suit against the plaintiff for fraudulent </w:t>
      </w:r>
      <w:proofErr w:type="gramStart"/>
      <w:r w:rsidRPr="00C7131A">
        <w:rPr>
          <w:rFonts w:ascii="Times New Roman" w:eastAsia="Times New Roman" w:hAnsi="Times New Roman" w:cs="Times New Roman"/>
          <w:sz w:val="24"/>
          <w:szCs w:val="24"/>
        </w:rPr>
        <w:t>registration of the PANASUPER trademark vide</w:t>
      </w:r>
      <w:proofErr w:type="gramEnd"/>
      <w:r w:rsidRPr="00C7131A">
        <w:rPr>
          <w:rFonts w:ascii="Times New Roman" w:eastAsia="Times New Roman" w:hAnsi="Times New Roman" w:cs="Times New Roman"/>
          <w:sz w:val="24"/>
          <w:szCs w:val="24"/>
        </w:rPr>
        <w:t xml:space="preserve"> H</w:t>
      </w:r>
      <w:r w:rsidR="002361B7"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C</w:t>
      </w:r>
      <w:r w:rsidR="002361B7"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C</w:t>
      </w:r>
      <w:r w:rsidR="002361B7"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S</w:t>
      </w:r>
      <w:r w:rsidR="002361B7"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 xml:space="preserve"> No. 271 of 2013. When the parties first appeared before </w:t>
      </w:r>
      <w:r w:rsidR="002361B7" w:rsidRPr="00C7131A">
        <w:rPr>
          <w:rFonts w:ascii="Times New Roman" w:eastAsia="Times New Roman" w:hAnsi="Times New Roman" w:cs="Times New Roman"/>
          <w:sz w:val="24"/>
          <w:szCs w:val="24"/>
        </w:rPr>
        <w:t xml:space="preserve">this court </w:t>
      </w:r>
      <w:r w:rsidR="00952270" w:rsidRPr="00C7131A">
        <w:rPr>
          <w:rFonts w:ascii="Times New Roman" w:eastAsia="Times New Roman" w:hAnsi="Times New Roman" w:cs="Times New Roman"/>
          <w:sz w:val="24"/>
          <w:szCs w:val="24"/>
        </w:rPr>
        <w:t>on 8</w:t>
      </w:r>
      <w:r w:rsidR="00952270" w:rsidRPr="00C7131A">
        <w:rPr>
          <w:rFonts w:ascii="Times New Roman" w:eastAsia="Times New Roman" w:hAnsi="Times New Roman" w:cs="Times New Roman"/>
          <w:sz w:val="24"/>
          <w:szCs w:val="24"/>
          <w:vertAlign w:val="superscript"/>
        </w:rPr>
        <w:t>th</w:t>
      </w:r>
      <w:r w:rsidR="00952270" w:rsidRPr="00C7131A">
        <w:rPr>
          <w:rFonts w:ascii="Times New Roman" w:eastAsia="Times New Roman" w:hAnsi="Times New Roman" w:cs="Times New Roman"/>
          <w:sz w:val="24"/>
          <w:szCs w:val="24"/>
        </w:rPr>
        <w:t xml:space="preserve"> November 2013 </w:t>
      </w:r>
      <w:r w:rsidR="002361B7" w:rsidRPr="00C7131A">
        <w:rPr>
          <w:rFonts w:ascii="Times New Roman" w:eastAsia="Times New Roman" w:hAnsi="Times New Roman" w:cs="Times New Roman"/>
          <w:sz w:val="24"/>
          <w:szCs w:val="24"/>
        </w:rPr>
        <w:t xml:space="preserve">they prayed for consolidation of the two suits because the issues for determination were the same. Court granted the prayer and the plaintiff in HCCS No. 102 of 2013 </w:t>
      </w:r>
      <w:proofErr w:type="gramStart"/>
      <w:r w:rsidR="002361B7" w:rsidRPr="00C7131A">
        <w:rPr>
          <w:rFonts w:ascii="Times New Roman" w:eastAsia="Times New Roman" w:hAnsi="Times New Roman" w:cs="Times New Roman"/>
          <w:sz w:val="24"/>
          <w:szCs w:val="24"/>
        </w:rPr>
        <w:t>was</w:t>
      </w:r>
      <w:proofErr w:type="gramEnd"/>
      <w:r w:rsidR="002361B7" w:rsidRPr="00C7131A">
        <w:rPr>
          <w:rFonts w:ascii="Times New Roman" w:eastAsia="Times New Roman" w:hAnsi="Times New Roman" w:cs="Times New Roman"/>
          <w:sz w:val="24"/>
          <w:szCs w:val="24"/>
        </w:rPr>
        <w:t xml:space="preserve"> maintained as the plaintiff in the consolidated suits and </w:t>
      </w:r>
      <w:r w:rsidR="00952270" w:rsidRPr="00C7131A">
        <w:rPr>
          <w:rFonts w:ascii="Times New Roman" w:eastAsia="Times New Roman" w:hAnsi="Times New Roman" w:cs="Times New Roman"/>
          <w:sz w:val="24"/>
          <w:szCs w:val="24"/>
        </w:rPr>
        <w:t>the 2</w:t>
      </w:r>
      <w:r w:rsidR="00952270" w:rsidRPr="00C7131A">
        <w:rPr>
          <w:rFonts w:ascii="Times New Roman" w:eastAsia="Times New Roman" w:hAnsi="Times New Roman" w:cs="Times New Roman"/>
          <w:sz w:val="24"/>
          <w:szCs w:val="24"/>
          <w:vertAlign w:val="superscript"/>
        </w:rPr>
        <w:t>nd</w:t>
      </w:r>
      <w:r w:rsidR="00952270" w:rsidRPr="00C7131A">
        <w:rPr>
          <w:rFonts w:ascii="Times New Roman" w:eastAsia="Times New Roman" w:hAnsi="Times New Roman" w:cs="Times New Roman"/>
          <w:sz w:val="24"/>
          <w:szCs w:val="24"/>
        </w:rPr>
        <w:t xml:space="preserve"> </w:t>
      </w:r>
      <w:r w:rsidR="002361B7" w:rsidRPr="00C7131A">
        <w:rPr>
          <w:rFonts w:ascii="Times New Roman" w:eastAsia="Times New Roman" w:hAnsi="Times New Roman" w:cs="Times New Roman"/>
          <w:sz w:val="24"/>
          <w:szCs w:val="24"/>
        </w:rPr>
        <w:t xml:space="preserve">defendant was </w:t>
      </w:r>
      <w:r w:rsidR="00952270" w:rsidRPr="00C7131A">
        <w:rPr>
          <w:rFonts w:ascii="Times New Roman" w:eastAsia="Times New Roman" w:hAnsi="Times New Roman" w:cs="Times New Roman"/>
          <w:sz w:val="24"/>
          <w:szCs w:val="24"/>
        </w:rPr>
        <w:t>added as</w:t>
      </w:r>
      <w:r w:rsidR="002361B7" w:rsidRPr="00C7131A">
        <w:rPr>
          <w:rFonts w:ascii="Times New Roman" w:eastAsia="Times New Roman" w:hAnsi="Times New Roman" w:cs="Times New Roman"/>
          <w:sz w:val="24"/>
          <w:szCs w:val="24"/>
        </w:rPr>
        <w:t xml:space="preserve"> a necessary party for this court to conclusively and effectually resolve the dispute between the parties.</w:t>
      </w:r>
      <w:r w:rsidR="00952270" w:rsidRPr="00C7131A">
        <w:rPr>
          <w:rFonts w:ascii="Times New Roman" w:eastAsia="Times New Roman" w:hAnsi="Times New Roman" w:cs="Times New Roman"/>
          <w:sz w:val="24"/>
          <w:szCs w:val="24"/>
        </w:rPr>
        <w:t xml:space="preserve"> The pleadings were amended according</w:t>
      </w:r>
      <w:r w:rsidR="0073508D" w:rsidRPr="00C7131A">
        <w:rPr>
          <w:rFonts w:ascii="Times New Roman" w:eastAsia="Times New Roman" w:hAnsi="Times New Roman" w:cs="Times New Roman"/>
          <w:sz w:val="24"/>
          <w:szCs w:val="24"/>
        </w:rPr>
        <w:t>ly</w:t>
      </w:r>
      <w:r w:rsidR="00952270" w:rsidRPr="00C7131A">
        <w:rPr>
          <w:rFonts w:ascii="Times New Roman" w:eastAsia="Times New Roman" w:hAnsi="Times New Roman" w:cs="Times New Roman"/>
          <w:sz w:val="24"/>
          <w:szCs w:val="24"/>
        </w:rPr>
        <w:t xml:space="preserve"> to reflect the parties as agreed.</w:t>
      </w:r>
    </w:p>
    <w:p w:rsidR="00952270" w:rsidRPr="00C7131A" w:rsidRDefault="00952270"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At the scheduling conference the following issues were framed and agreed upon by the parties;</w:t>
      </w:r>
    </w:p>
    <w:p w:rsidR="00952270" w:rsidRPr="00C7131A" w:rsidRDefault="0079689F" w:rsidP="00C7131A">
      <w:pPr>
        <w:pStyle w:val="ListParagraph"/>
        <w:numPr>
          <w:ilvl w:val="0"/>
          <w:numId w:val="16"/>
        </w:numPr>
        <w:spacing w:after="0" w:line="360" w:lineRule="auto"/>
        <w:rPr>
          <w:rFonts w:ascii="Times New Roman" w:hAnsi="Times New Roman" w:cs="Times New Roman"/>
          <w:sz w:val="24"/>
          <w:szCs w:val="24"/>
        </w:rPr>
      </w:pPr>
      <w:r w:rsidRPr="00C7131A">
        <w:rPr>
          <w:rFonts w:ascii="Times New Roman" w:hAnsi="Times New Roman" w:cs="Times New Roman"/>
          <w:sz w:val="24"/>
          <w:szCs w:val="24"/>
        </w:rPr>
        <w:lastRenderedPageBreak/>
        <w:t xml:space="preserve">(a) </w:t>
      </w:r>
      <w:r w:rsidR="00952270" w:rsidRPr="00C7131A">
        <w:rPr>
          <w:rFonts w:ascii="Times New Roman" w:hAnsi="Times New Roman" w:cs="Times New Roman"/>
          <w:sz w:val="24"/>
          <w:szCs w:val="24"/>
        </w:rPr>
        <w:t xml:space="preserve">Whether the plaintiff registered the PANANSUPER trademark fraudulently; and if so </w:t>
      </w:r>
    </w:p>
    <w:p w:rsidR="00952270" w:rsidRPr="00C7131A" w:rsidRDefault="0079689F" w:rsidP="00C7131A">
      <w:pPr>
        <w:pStyle w:val="ListParagraph"/>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(b) </w:t>
      </w:r>
      <w:r w:rsidR="00952270" w:rsidRPr="00C7131A">
        <w:rPr>
          <w:rFonts w:ascii="Times New Roman" w:hAnsi="Times New Roman" w:cs="Times New Roman"/>
          <w:sz w:val="24"/>
          <w:szCs w:val="24"/>
        </w:rPr>
        <w:t>Whether the Plaintiff’s action infringed the 2</w:t>
      </w:r>
      <w:r w:rsidR="00952270" w:rsidRPr="00C7131A">
        <w:rPr>
          <w:rFonts w:ascii="Times New Roman" w:hAnsi="Times New Roman" w:cs="Times New Roman"/>
          <w:sz w:val="24"/>
          <w:szCs w:val="24"/>
          <w:vertAlign w:val="superscript"/>
        </w:rPr>
        <w:t>nd</w:t>
      </w:r>
      <w:r w:rsidR="00952270" w:rsidRPr="00C7131A">
        <w:rPr>
          <w:rFonts w:ascii="Times New Roman" w:hAnsi="Times New Roman" w:cs="Times New Roman"/>
          <w:sz w:val="24"/>
          <w:szCs w:val="24"/>
        </w:rPr>
        <w:t xml:space="preserve"> and 3</w:t>
      </w:r>
      <w:r w:rsidR="00952270" w:rsidRPr="00C7131A">
        <w:rPr>
          <w:rFonts w:ascii="Times New Roman" w:hAnsi="Times New Roman" w:cs="Times New Roman"/>
          <w:sz w:val="24"/>
          <w:szCs w:val="24"/>
          <w:vertAlign w:val="superscript"/>
        </w:rPr>
        <w:t>rd</w:t>
      </w:r>
      <w:r w:rsidR="00E51155" w:rsidRPr="00C7131A">
        <w:rPr>
          <w:rFonts w:ascii="Times New Roman" w:hAnsi="Times New Roman" w:cs="Times New Roman"/>
          <w:sz w:val="24"/>
          <w:szCs w:val="24"/>
        </w:rPr>
        <w:t xml:space="preserve"> defendants’</w:t>
      </w:r>
      <w:r w:rsidR="00952270" w:rsidRPr="00C7131A">
        <w:rPr>
          <w:rFonts w:ascii="Times New Roman" w:hAnsi="Times New Roman" w:cs="Times New Roman"/>
          <w:sz w:val="24"/>
          <w:szCs w:val="24"/>
        </w:rPr>
        <w:t xml:space="preserve"> trademark?</w:t>
      </w:r>
    </w:p>
    <w:p w:rsidR="00952270" w:rsidRPr="00C7131A" w:rsidRDefault="00952270" w:rsidP="00C7131A">
      <w:pPr>
        <w:pStyle w:val="ListParagraph"/>
        <w:numPr>
          <w:ilvl w:val="0"/>
          <w:numId w:val="16"/>
        </w:numPr>
        <w:spacing w:after="0" w:line="360" w:lineRule="auto"/>
        <w:rPr>
          <w:rFonts w:ascii="Times New Roman" w:hAnsi="Times New Roman" w:cs="Times New Roman"/>
          <w:sz w:val="24"/>
          <w:szCs w:val="24"/>
        </w:rPr>
      </w:pPr>
      <w:r w:rsidRPr="00C7131A">
        <w:rPr>
          <w:rFonts w:ascii="Times New Roman" w:hAnsi="Times New Roman" w:cs="Times New Roman"/>
          <w:sz w:val="24"/>
          <w:szCs w:val="24"/>
        </w:rPr>
        <w:t>Whether 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and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Defendants infringed the said trademark or passed off the batteries as those of the Plaintiff?</w:t>
      </w:r>
    </w:p>
    <w:p w:rsidR="00952270" w:rsidRPr="00C7131A" w:rsidRDefault="00952270" w:rsidP="00C7131A">
      <w:pPr>
        <w:pStyle w:val="ListParagraph"/>
        <w:numPr>
          <w:ilvl w:val="0"/>
          <w:numId w:val="16"/>
        </w:numPr>
        <w:spacing w:after="0" w:line="360" w:lineRule="auto"/>
        <w:rPr>
          <w:rFonts w:ascii="Times New Roman" w:hAnsi="Times New Roman" w:cs="Times New Roman"/>
          <w:sz w:val="24"/>
          <w:szCs w:val="24"/>
        </w:rPr>
      </w:pPr>
      <w:r w:rsidRPr="00C7131A">
        <w:rPr>
          <w:rFonts w:ascii="Times New Roman" w:hAnsi="Times New Roman" w:cs="Times New Roman"/>
          <w:sz w:val="24"/>
          <w:szCs w:val="24"/>
        </w:rPr>
        <w:t>What are the remedies available to the parties?</w:t>
      </w:r>
    </w:p>
    <w:p w:rsidR="00A2609F" w:rsidRPr="00C7131A" w:rsidRDefault="00A2609F" w:rsidP="00C7131A">
      <w:pPr>
        <w:pStyle w:val="ListParagraph"/>
        <w:spacing w:after="0" w:line="360" w:lineRule="auto"/>
        <w:rPr>
          <w:rFonts w:ascii="Times New Roman" w:hAnsi="Times New Roman" w:cs="Times New Roman"/>
          <w:sz w:val="24"/>
          <w:szCs w:val="24"/>
        </w:rPr>
      </w:pPr>
    </w:p>
    <w:p w:rsidR="00D91534" w:rsidRPr="00C7131A" w:rsidRDefault="006C7F40"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defendant in reply to the plaintiff’s submission </w:t>
      </w:r>
      <w:r w:rsidR="00493DD5" w:rsidRPr="00C7131A">
        <w:rPr>
          <w:rFonts w:ascii="Times New Roman" w:hAnsi="Times New Roman" w:cs="Times New Roman"/>
          <w:sz w:val="24"/>
          <w:szCs w:val="24"/>
        </w:rPr>
        <w:t xml:space="preserve">belatedly </w:t>
      </w:r>
      <w:r w:rsidRPr="00C7131A">
        <w:rPr>
          <w:rFonts w:ascii="Times New Roman" w:hAnsi="Times New Roman" w:cs="Times New Roman"/>
          <w:sz w:val="24"/>
          <w:szCs w:val="24"/>
        </w:rPr>
        <w:t xml:space="preserve">raised a preliminary point of law which I will deal with first before addressing the issues for trial. It was contended </w:t>
      </w:r>
      <w:r w:rsidR="00D91534" w:rsidRPr="00C7131A">
        <w:rPr>
          <w:rFonts w:ascii="Times New Roman" w:hAnsi="Times New Roman" w:cs="Times New Roman"/>
          <w:sz w:val="24"/>
          <w:szCs w:val="24"/>
        </w:rPr>
        <w:t>that there is no</w:t>
      </w:r>
      <w:r w:rsidRPr="00C7131A">
        <w:rPr>
          <w:rFonts w:ascii="Times New Roman" w:hAnsi="Times New Roman" w:cs="Times New Roman"/>
          <w:sz w:val="24"/>
          <w:szCs w:val="24"/>
        </w:rPr>
        <w:t xml:space="preserve"> cause action between the p</w:t>
      </w:r>
      <w:r w:rsidR="00D91534" w:rsidRPr="00C7131A">
        <w:rPr>
          <w:rFonts w:ascii="Times New Roman" w:hAnsi="Times New Roman" w:cs="Times New Roman"/>
          <w:sz w:val="24"/>
          <w:szCs w:val="24"/>
        </w:rPr>
        <w:t>laintiff and the 1</w:t>
      </w:r>
      <w:r w:rsidR="00D91534" w:rsidRPr="00C7131A">
        <w:rPr>
          <w:rFonts w:ascii="Times New Roman" w:hAnsi="Times New Roman" w:cs="Times New Roman"/>
          <w:sz w:val="24"/>
          <w:szCs w:val="24"/>
          <w:vertAlign w:val="superscript"/>
        </w:rPr>
        <w:t>st</w:t>
      </w:r>
      <w:r w:rsidR="00D91534" w:rsidRPr="00C7131A">
        <w:rPr>
          <w:rFonts w:ascii="Times New Roman" w:hAnsi="Times New Roman" w:cs="Times New Roman"/>
          <w:sz w:val="24"/>
          <w:szCs w:val="24"/>
        </w:rPr>
        <w:t xml:space="preserve"> defendant.   </w:t>
      </w:r>
      <w:r w:rsidRPr="00C7131A">
        <w:rPr>
          <w:rFonts w:ascii="Times New Roman" w:hAnsi="Times New Roman" w:cs="Times New Roman"/>
          <w:sz w:val="24"/>
          <w:szCs w:val="24"/>
        </w:rPr>
        <w:t xml:space="preserve">This objection was based on </w:t>
      </w:r>
      <w:r w:rsidR="00D91534" w:rsidRPr="00C7131A">
        <w:rPr>
          <w:rFonts w:ascii="Times New Roman" w:hAnsi="Times New Roman" w:cs="Times New Roman"/>
          <w:b/>
          <w:sz w:val="24"/>
          <w:szCs w:val="24"/>
        </w:rPr>
        <w:t>Order 7 rule 1 (e)</w:t>
      </w:r>
      <w:r w:rsidR="00D91534" w:rsidRPr="00C7131A">
        <w:rPr>
          <w:rFonts w:ascii="Times New Roman" w:hAnsi="Times New Roman" w:cs="Times New Roman"/>
          <w:sz w:val="24"/>
          <w:szCs w:val="24"/>
        </w:rPr>
        <w:t xml:space="preserve"> of the Civil Procedure Rules </w:t>
      </w:r>
      <w:r w:rsidRPr="00C7131A">
        <w:rPr>
          <w:rFonts w:ascii="Times New Roman" w:hAnsi="Times New Roman" w:cs="Times New Roman"/>
          <w:sz w:val="24"/>
          <w:szCs w:val="24"/>
        </w:rPr>
        <w:t>which provides</w:t>
      </w:r>
      <w:r w:rsidR="00D91534" w:rsidRPr="00C7131A">
        <w:rPr>
          <w:rFonts w:ascii="Times New Roman" w:hAnsi="Times New Roman" w:cs="Times New Roman"/>
          <w:sz w:val="24"/>
          <w:szCs w:val="24"/>
        </w:rPr>
        <w:t xml:space="preserve"> that a plaint shall contain facts constituting the cause of action and when it arose</w:t>
      </w:r>
      <w:r w:rsidRPr="00C7131A">
        <w:rPr>
          <w:rFonts w:ascii="Times New Roman" w:hAnsi="Times New Roman" w:cs="Times New Roman"/>
          <w:sz w:val="24"/>
          <w:szCs w:val="24"/>
        </w:rPr>
        <w:t xml:space="preserve"> and </w:t>
      </w:r>
      <w:r w:rsidR="00D91534" w:rsidRPr="00C7131A">
        <w:rPr>
          <w:rFonts w:ascii="Times New Roman" w:hAnsi="Times New Roman" w:cs="Times New Roman"/>
          <w:b/>
          <w:sz w:val="24"/>
          <w:szCs w:val="24"/>
        </w:rPr>
        <w:t>rule 11 (a)</w:t>
      </w:r>
      <w:r w:rsidRPr="00C7131A">
        <w:rPr>
          <w:rFonts w:ascii="Times New Roman" w:hAnsi="Times New Roman" w:cs="Times New Roman"/>
          <w:sz w:val="24"/>
          <w:szCs w:val="24"/>
        </w:rPr>
        <w:t xml:space="preserve"> of the same O</w:t>
      </w:r>
      <w:r w:rsidR="00D91534" w:rsidRPr="00C7131A">
        <w:rPr>
          <w:rFonts w:ascii="Times New Roman" w:hAnsi="Times New Roman" w:cs="Times New Roman"/>
          <w:sz w:val="24"/>
          <w:szCs w:val="24"/>
        </w:rPr>
        <w:t xml:space="preserve">rder </w:t>
      </w:r>
      <w:r w:rsidRPr="00C7131A">
        <w:rPr>
          <w:rFonts w:ascii="Times New Roman" w:hAnsi="Times New Roman" w:cs="Times New Roman"/>
          <w:sz w:val="24"/>
          <w:szCs w:val="24"/>
        </w:rPr>
        <w:t xml:space="preserve">which provides that </w:t>
      </w:r>
      <w:r w:rsidR="00D91534" w:rsidRPr="00C7131A">
        <w:rPr>
          <w:rFonts w:ascii="Times New Roman" w:hAnsi="Times New Roman" w:cs="Times New Roman"/>
          <w:sz w:val="24"/>
          <w:szCs w:val="24"/>
        </w:rPr>
        <w:t xml:space="preserve">a plaint shall be rejected where it does not disclose a cause of action. </w:t>
      </w:r>
      <w:r w:rsidRPr="00C7131A">
        <w:rPr>
          <w:rFonts w:ascii="Times New Roman" w:hAnsi="Times New Roman" w:cs="Times New Roman"/>
          <w:sz w:val="24"/>
          <w:szCs w:val="24"/>
        </w:rPr>
        <w:t>Reference was also made to the case of</w:t>
      </w:r>
      <w:r w:rsidR="00D91534" w:rsidRPr="00C7131A">
        <w:rPr>
          <w:rFonts w:ascii="Times New Roman" w:hAnsi="Times New Roman" w:cs="Times New Roman"/>
          <w:sz w:val="24"/>
          <w:szCs w:val="24"/>
        </w:rPr>
        <w:t xml:space="preserve"> </w:t>
      </w:r>
      <w:r w:rsidR="00D91534" w:rsidRPr="00C7131A">
        <w:rPr>
          <w:rFonts w:ascii="Times New Roman" w:hAnsi="Times New Roman" w:cs="Times New Roman"/>
          <w:b/>
          <w:i/>
          <w:iCs/>
          <w:sz w:val="24"/>
          <w:szCs w:val="24"/>
          <w:u w:val="single"/>
        </w:rPr>
        <w:t xml:space="preserve">Auto Garage Vs </w:t>
      </w:r>
      <w:proofErr w:type="spellStart"/>
      <w:r w:rsidR="00D91534" w:rsidRPr="00C7131A">
        <w:rPr>
          <w:rFonts w:ascii="Times New Roman" w:hAnsi="Times New Roman" w:cs="Times New Roman"/>
          <w:b/>
          <w:i/>
          <w:iCs/>
          <w:sz w:val="24"/>
          <w:szCs w:val="24"/>
          <w:u w:val="single"/>
        </w:rPr>
        <w:t>Motoko</w:t>
      </w:r>
      <w:r w:rsidR="00D91534" w:rsidRPr="00C7131A">
        <w:rPr>
          <w:rFonts w:ascii="Times New Roman" w:hAnsi="Times New Roman" w:cs="Times New Roman"/>
          <w:b/>
          <w:sz w:val="24"/>
          <w:szCs w:val="24"/>
        </w:rPr>
        <w:t>v</w:t>
      </w:r>
      <w:proofErr w:type="spellEnd"/>
      <w:r w:rsidR="00D91534" w:rsidRPr="00C7131A">
        <w:rPr>
          <w:rFonts w:ascii="Times New Roman" w:hAnsi="Times New Roman" w:cs="Times New Roman"/>
          <w:b/>
          <w:sz w:val="24"/>
          <w:szCs w:val="24"/>
        </w:rPr>
        <w:t xml:space="preserve"> (1971) EA 314</w:t>
      </w:r>
      <w:r w:rsidR="00D91534" w:rsidRPr="00C7131A">
        <w:rPr>
          <w:rFonts w:ascii="Times New Roman" w:hAnsi="Times New Roman" w:cs="Times New Roman"/>
          <w:sz w:val="24"/>
          <w:szCs w:val="24"/>
        </w:rPr>
        <w:t xml:space="preserve"> </w:t>
      </w:r>
      <w:r w:rsidRPr="00C7131A">
        <w:rPr>
          <w:rFonts w:ascii="Times New Roman" w:hAnsi="Times New Roman" w:cs="Times New Roman"/>
          <w:sz w:val="24"/>
          <w:szCs w:val="24"/>
        </w:rPr>
        <w:t>where i</w:t>
      </w:r>
      <w:r w:rsidR="00D91534" w:rsidRPr="00C7131A">
        <w:rPr>
          <w:rFonts w:ascii="Times New Roman" w:hAnsi="Times New Roman" w:cs="Times New Roman"/>
          <w:sz w:val="24"/>
          <w:szCs w:val="24"/>
        </w:rPr>
        <w:t>t was held that there are three essential elements to support a cause of action</w:t>
      </w:r>
      <w:r w:rsidRPr="00C7131A">
        <w:rPr>
          <w:rFonts w:ascii="Times New Roman" w:hAnsi="Times New Roman" w:cs="Times New Roman"/>
          <w:sz w:val="24"/>
          <w:szCs w:val="24"/>
        </w:rPr>
        <w:t>, namely that;</w:t>
      </w:r>
    </w:p>
    <w:p w:rsidR="00D91534" w:rsidRPr="00C7131A" w:rsidRDefault="00D91534" w:rsidP="00C7131A">
      <w:pPr>
        <w:numPr>
          <w:ilvl w:val="0"/>
          <w:numId w:val="17"/>
        </w:numPr>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the plaintiff enjoyed a right, </w:t>
      </w:r>
    </w:p>
    <w:p w:rsidR="00D91534" w:rsidRPr="00C7131A" w:rsidRDefault="00D91534" w:rsidP="00C7131A">
      <w:pPr>
        <w:numPr>
          <w:ilvl w:val="0"/>
          <w:numId w:val="17"/>
        </w:numPr>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the right has been violated, </w:t>
      </w:r>
    </w:p>
    <w:p w:rsidR="00D91534" w:rsidRPr="00C7131A" w:rsidRDefault="00D91534" w:rsidP="00C7131A">
      <w:pPr>
        <w:numPr>
          <w:ilvl w:val="0"/>
          <w:numId w:val="17"/>
        </w:numPr>
        <w:spacing w:after="0" w:line="360" w:lineRule="auto"/>
        <w:rPr>
          <w:rFonts w:ascii="Times New Roman" w:hAnsi="Times New Roman" w:cs="Times New Roman"/>
          <w:i/>
          <w:sz w:val="24"/>
          <w:szCs w:val="24"/>
        </w:rPr>
      </w:pPr>
      <w:proofErr w:type="gramStart"/>
      <w:r w:rsidRPr="00C7131A">
        <w:rPr>
          <w:rFonts w:ascii="Times New Roman" w:hAnsi="Times New Roman" w:cs="Times New Roman"/>
          <w:sz w:val="24"/>
          <w:szCs w:val="24"/>
        </w:rPr>
        <w:t>the</w:t>
      </w:r>
      <w:proofErr w:type="gramEnd"/>
      <w:r w:rsidRPr="00C7131A">
        <w:rPr>
          <w:rFonts w:ascii="Times New Roman" w:hAnsi="Times New Roman" w:cs="Times New Roman"/>
          <w:sz w:val="24"/>
          <w:szCs w:val="24"/>
        </w:rPr>
        <w:t xml:space="preserve"> defendant is liable</w:t>
      </w:r>
      <w:r w:rsidRPr="00C7131A">
        <w:rPr>
          <w:rFonts w:ascii="Times New Roman" w:hAnsi="Times New Roman" w:cs="Times New Roman"/>
          <w:i/>
          <w:sz w:val="24"/>
          <w:szCs w:val="24"/>
        </w:rPr>
        <w:t>.</w:t>
      </w:r>
      <w:r w:rsidRPr="00C7131A">
        <w:rPr>
          <w:rFonts w:ascii="Times New Roman" w:eastAsia="Times New Roman" w:hAnsi="Times New Roman" w:cs="Times New Roman"/>
          <w:i/>
          <w:sz w:val="24"/>
          <w:szCs w:val="24"/>
        </w:rPr>
        <w:t> </w:t>
      </w:r>
    </w:p>
    <w:p w:rsidR="00493DD5" w:rsidRPr="00C7131A" w:rsidRDefault="00493DD5" w:rsidP="00C7131A">
      <w:pPr>
        <w:spacing w:after="0" w:line="360" w:lineRule="auto"/>
        <w:ind w:left="750"/>
        <w:rPr>
          <w:rFonts w:ascii="Times New Roman" w:hAnsi="Times New Roman" w:cs="Times New Roman"/>
          <w:i/>
          <w:sz w:val="24"/>
          <w:szCs w:val="24"/>
        </w:rPr>
      </w:pPr>
    </w:p>
    <w:p w:rsidR="00D91534" w:rsidRPr="00C7131A" w:rsidRDefault="00493DD5" w:rsidP="00C7131A">
      <w:pPr>
        <w:spacing w:after="0"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It was submitted that to determine</w:t>
      </w:r>
      <w:r w:rsidR="00D91534" w:rsidRPr="00C7131A">
        <w:rPr>
          <w:rFonts w:ascii="Times New Roman" w:eastAsia="Times New Roman" w:hAnsi="Times New Roman" w:cs="Times New Roman"/>
          <w:sz w:val="24"/>
          <w:szCs w:val="24"/>
        </w:rPr>
        <w:t xml:space="preserve"> whether the 1</w:t>
      </w:r>
      <w:r w:rsidR="00D91534" w:rsidRPr="00C7131A">
        <w:rPr>
          <w:rFonts w:ascii="Times New Roman" w:eastAsia="Times New Roman" w:hAnsi="Times New Roman" w:cs="Times New Roman"/>
          <w:sz w:val="24"/>
          <w:szCs w:val="24"/>
          <w:vertAlign w:val="superscript"/>
        </w:rPr>
        <w:t>st</w:t>
      </w:r>
      <w:r w:rsidR="00D91534" w:rsidRPr="00C7131A">
        <w:rPr>
          <w:rFonts w:ascii="Times New Roman" w:eastAsia="Times New Roman" w:hAnsi="Times New Roman" w:cs="Times New Roman"/>
          <w:sz w:val="24"/>
          <w:szCs w:val="24"/>
        </w:rPr>
        <w:t xml:space="preserve"> defendant is liable </w:t>
      </w:r>
      <w:r w:rsidRPr="00C7131A">
        <w:rPr>
          <w:rFonts w:ascii="Times New Roman" w:eastAsia="Times New Roman" w:hAnsi="Times New Roman" w:cs="Times New Roman"/>
          <w:sz w:val="24"/>
          <w:szCs w:val="24"/>
        </w:rPr>
        <w:t xml:space="preserve">this </w:t>
      </w:r>
      <w:r w:rsidR="00D91534" w:rsidRPr="00C7131A">
        <w:rPr>
          <w:rFonts w:ascii="Times New Roman" w:eastAsia="Times New Roman" w:hAnsi="Times New Roman" w:cs="Times New Roman"/>
          <w:sz w:val="24"/>
          <w:szCs w:val="24"/>
        </w:rPr>
        <w:t>Court must look at the relationship that exists between the defendant</w:t>
      </w:r>
      <w:r w:rsidR="00E51155" w:rsidRPr="00C7131A">
        <w:rPr>
          <w:rFonts w:ascii="Times New Roman" w:eastAsia="Times New Roman" w:hAnsi="Times New Roman" w:cs="Times New Roman"/>
          <w:sz w:val="24"/>
          <w:szCs w:val="24"/>
        </w:rPr>
        <w:t>s and the p</w:t>
      </w:r>
      <w:r w:rsidR="00D91534" w:rsidRPr="00C7131A">
        <w:rPr>
          <w:rFonts w:ascii="Times New Roman" w:eastAsia="Times New Roman" w:hAnsi="Times New Roman" w:cs="Times New Roman"/>
          <w:sz w:val="24"/>
          <w:szCs w:val="24"/>
        </w:rPr>
        <w:t xml:space="preserve">laintiff.  </w:t>
      </w:r>
      <w:r w:rsidRPr="00C7131A">
        <w:rPr>
          <w:rFonts w:ascii="Times New Roman" w:eastAsia="Times New Roman" w:hAnsi="Times New Roman" w:cs="Times New Roman"/>
          <w:sz w:val="24"/>
          <w:szCs w:val="24"/>
        </w:rPr>
        <w:t>It was then</w:t>
      </w:r>
      <w:r w:rsidR="00D91534" w:rsidRPr="00C7131A">
        <w:rPr>
          <w:rFonts w:ascii="Times New Roman" w:eastAsia="Times New Roman" w:hAnsi="Times New Roman" w:cs="Times New Roman"/>
          <w:sz w:val="24"/>
          <w:szCs w:val="24"/>
        </w:rPr>
        <w:t xml:space="preserve"> conten</w:t>
      </w:r>
      <w:r w:rsidRPr="00C7131A">
        <w:rPr>
          <w:rFonts w:ascii="Times New Roman" w:eastAsia="Times New Roman" w:hAnsi="Times New Roman" w:cs="Times New Roman"/>
          <w:sz w:val="24"/>
          <w:szCs w:val="24"/>
        </w:rPr>
        <w:t>ded</w:t>
      </w:r>
      <w:r w:rsidR="00D91534" w:rsidRPr="00C7131A">
        <w:rPr>
          <w:rFonts w:ascii="Times New Roman" w:eastAsia="Times New Roman" w:hAnsi="Times New Roman" w:cs="Times New Roman"/>
          <w:sz w:val="24"/>
          <w:szCs w:val="24"/>
        </w:rPr>
        <w:t xml:space="preserve"> that the 1</w:t>
      </w:r>
      <w:r w:rsidR="00D91534" w:rsidRPr="00C7131A">
        <w:rPr>
          <w:rFonts w:ascii="Times New Roman" w:eastAsia="Times New Roman" w:hAnsi="Times New Roman" w:cs="Times New Roman"/>
          <w:sz w:val="24"/>
          <w:szCs w:val="24"/>
          <w:vertAlign w:val="superscript"/>
        </w:rPr>
        <w:t>st</w:t>
      </w:r>
      <w:r w:rsidR="00D91534" w:rsidRPr="00C7131A">
        <w:rPr>
          <w:rFonts w:ascii="Times New Roman" w:eastAsia="Times New Roman" w:hAnsi="Times New Roman" w:cs="Times New Roman"/>
          <w:sz w:val="24"/>
          <w:szCs w:val="24"/>
        </w:rPr>
        <w:t xml:space="preserve"> defendant was a mere agent of a disclosed principle </w:t>
      </w:r>
      <w:r w:rsidRPr="00C7131A">
        <w:rPr>
          <w:rFonts w:ascii="Times New Roman" w:eastAsia="Times New Roman" w:hAnsi="Times New Roman" w:cs="Times New Roman"/>
          <w:sz w:val="24"/>
          <w:szCs w:val="24"/>
        </w:rPr>
        <w:t>who is the 2</w:t>
      </w:r>
      <w:r w:rsidRPr="00C7131A">
        <w:rPr>
          <w:rFonts w:ascii="Times New Roman" w:eastAsia="Times New Roman" w:hAnsi="Times New Roman" w:cs="Times New Roman"/>
          <w:sz w:val="24"/>
          <w:szCs w:val="24"/>
          <w:vertAlign w:val="superscript"/>
        </w:rPr>
        <w:t>nd</w:t>
      </w:r>
      <w:r w:rsidRPr="00C7131A">
        <w:rPr>
          <w:rFonts w:ascii="Times New Roman" w:eastAsia="Times New Roman" w:hAnsi="Times New Roman" w:cs="Times New Roman"/>
          <w:sz w:val="24"/>
          <w:szCs w:val="24"/>
        </w:rPr>
        <w:t xml:space="preserve"> </w:t>
      </w:r>
      <w:r w:rsidR="00D91534" w:rsidRPr="00C7131A">
        <w:rPr>
          <w:rFonts w:ascii="Times New Roman" w:eastAsia="Times New Roman" w:hAnsi="Times New Roman" w:cs="Times New Roman"/>
          <w:sz w:val="24"/>
          <w:szCs w:val="24"/>
        </w:rPr>
        <w:t>defendant and could therefore not be held liable or sued</w:t>
      </w:r>
      <w:r w:rsidRPr="00C7131A">
        <w:rPr>
          <w:rFonts w:ascii="Times New Roman" w:eastAsia="Times New Roman" w:hAnsi="Times New Roman" w:cs="Times New Roman"/>
          <w:sz w:val="24"/>
          <w:szCs w:val="24"/>
        </w:rPr>
        <w:t xml:space="preserve"> as i</w:t>
      </w:r>
      <w:r w:rsidR="00D91534" w:rsidRPr="00C7131A">
        <w:rPr>
          <w:rFonts w:ascii="Times New Roman" w:eastAsia="Times New Roman" w:hAnsi="Times New Roman" w:cs="Times New Roman"/>
          <w:sz w:val="24"/>
          <w:szCs w:val="24"/>
        </w:rPr>
        <w:t>t is an established principle of law that where the principal is disclosed the agent cannot be sued.</w:t>
      </w:r>
    </w:p>
    <w:p w:rsidR="00D91534" w:rsidRPr="00C7131A" w:rsidRDefault="00493DD5" w:rsidP="00C7131A">
      <w:pPr>
        <w:spacing w:before="100" w:beforeAutospacing="1" w:after="100" w:afterAutospacing="1" w:line="360" w:lineRule="auto"/>
        <w:rPr>
          <w:rFonts w:ascii="Times New Roman" w:hAnsi="Times New Roman" w:cs="Times New Roman"/>
          <w:sz w:val="24"/>
          <w:szCs w:val="24"/>
        </w:rPr>
      </w:pPr>
      <w:r w:rsidRPr="00C7131A">
        <w:rPr>
          <w:rFonts w:ascii="Times New Roman" w:hAnsi="Times New Roman" w:cs="Times New Roman"/>
          <w:sz w:val="24"/>
          <w:szCs w:val="24"/>
        </w:rPr>
        <w:t xml:space="preserve">To support </w:t>
      </w:r>
      <w:r w:rsidR="0018114F" w:rsidRPr="00C7131A">
        <w:rPr>
          <w:rFonts w:ascii="Times New Roman" w:hAnsi="Times New Roman" w:cs="Times New Roman"/>
          <w:sz w:val="24"/>
          <w:szCs w:val="24"/>
        </w:rPr>
        <w:t>this point, c</w:t>
      </w:r>
      <w:r w:rsidRPr="00C7131A">
        <w:rPr>
          <w:rFonts w:ascii="Times New Roman" w:hAnsi="Times New Roman" w:cs="Times New Roman"/>
          <w:sz w:val="24"/>
          <w:szCs w:val="24"/>
        </w:rPr>
        <w:t xml:space="preserve">ounsels relied on the </w:t>
      </w:r>
      <w:r w:rsidR="002B517F" w:rsidRPr="00C7131A">
        <w:rPr>
          <w:rFonts w:ascii="Times New Roman" w:hAnsi="Times New Roman" w:cs="Times New Roman"/>
          <w:sz w:val="24"/>
          <w:szCs w:val="24"/>
        </w:rPr>
        <w:t>general rule</w:t>
      </w:r>
      <w:r w:rsidR="0018114F" w:rsidRPr="00C7131A">
        <w:rPr>
          <w:rFonts w:ascii="Times New Roman" w:hAnsi="Times New Roman" w:cs="Times New Roman"/>
          <w:sz w:val="24"/>
          <w:szCs w:val="24"/>
        </w:rPr>
        <w:t xml:space="preserve"> stated in the </w:t>
      </w:r>
      <w:r w:rsidRPr="00C7131A">
        <w:rPr>
          <w:rFonts w:ascii="Times New Roman" w:hAnsi="Times New Roman" w:cs="Times New Roman"/>
          <w:sz w:val="24"/>
          <w:szCs w:val="24"/>
        </w:rPr>
        <w:t>case of</w:t>
      </w:r>
      <w:r w:rsidRPr="00C7131A">
        <w:rPr>
          <w:rFonts w:ascii="Times New Roman" w:hAnsi="Times New Roman" w:cs="Times New Roman"/>
          <w:b/>
          <w:sz w:val="24"/>
          <w:szCs w:val="24"/>
        </w:rPr>
        <w:t xml:space="preserve"> </w:t>
      </w:r>
      <w:proofErr w:type="spellStart"/>
      <w:r w:rsidR="00D91534" w:rsidRPr="00C7131A">
        <w:rPr>
          <w:rFonts w:ascii="Times New Roman" w:hAnsi="Times New Roman" w:cs="Times New Roman"/>
          <w:b/>
          <w:i/>
          <w:sz w:val="24"/>
          <w:szCs w:val="24"/>
        </w:rPr>
        <w:t>Pheneas</w:t>
      </w:r>
      <w:proofErr w:type="spellEnd"/>
      <w:r w:rsidR="00D91534" w:rsidRPr="00C7131A">
        <w:rPr>
          <w:rFonts w:ascii="Times New Roman" w:hAnsi="Times New Roman" w:cs="Times New Roman"/>
          <w:b/>
          <w:i/>
          <w:sz w:val="24"/>
          <w:szCs w:val="24"/>
        </w:rPr>
        <w:t xml:space="preserve"> </w:t>
      </w:r>
      <w:proofErr w:type="spellStart"/>
      <w:r w:rsidR="00D91534" w:rsidRPr="00C7131A">
        <w:rPr>
          <w:rFonts w:ascii="Times New Roman" w:hAnsi="Times New Roman" w:cs="Times New Roman"/>
          <w:b/>
          <w:i/>
          <w:sz w:val="24"/>
          <w:szCs w:val="24"/>
        </w:rPr>
        <w:t>Agaba</w:t>
      </w:r>
      <w:proofErr w:type="spellEnd"/>
      <w:r w:rsidRPr="00C7131A">
        <w:rPr>
          <w:rFonts w:ascii="Times New Roman" w:hAnsi="Times New Roman" w:cs="Times New Roman"/>
          <w:b/>
          <w:i/>
          <w:sz w:val="24"/>
          <w:szCs w:val="24"/>
        </w:rPr>
        <w:t xml:space="preserve"> </w:t>
      </w:r>
      <w:proofErr w:type="spellStart"/>
      <w:r w:rsidRPr="00C7131A">
        <w:rPr>
          <w:rFonts w:ascii="Times New Roman" w:hAnsi="Times New Roman" w:cs="Times New Roman"/>
          <w:b/>
          <w:i/>
          <w:sz w:val="24"/>
          <w:szCs w:val="24"/>
        </w:rPr>
        <w:t>v</w:t>
      </w:r>
      <w:r w:rsidR="00D91534" w:rsidRPr="00C7131A">
        <w:rPr>
          <w:rFonts w:ascii="Times New Roman" w:hAnsi="Times New Roman" w:cs="Times New Roman"/>
          <w:b/>
          <w:i/>
          <w:sz w:val="24"/>
          <w:szCs w:val="24"/>
        </w:rPr>
        <w:t>s</w:t>
      </w:r>
      <w:proofErr w:type="spellEnd"/>
      <w:r w:rsidR="00D91534" w:rsidRPr="00C7131A">
        <w:rPr>
          <w:rFonts w:ascii="Times New Roman" w:hAnsi="Times New Roman" w:cs="Times New Roman"/>
          <w:b/>
          <w:i/>
          <w:sz w:val="24"/>
          <w:szCs w:val="24"/>
        </w:rPr>
        <w:t xml:space="preserve"> Swift Freight HCCS No. 1000 of 1999 </w:t>
      </w:r>
      <w:r w:rsidRPr="00C7131A">
        <w:rPr>
          <w:rFonts w:ascii="Times New Roman" w:hAnsi="Times New Roman" w:cs="Times New Roman"/>
          <w:i/>
          <w:sz w:val="24"/>
          <w:szCs w:val="24"/>
        </w:rPr>
        <w:t xml:space="preserve">where </w:t>
      </w:r>
      <w:r w:rsidR="00D91534" w:rsidRPr="00C7131A">
        <w:rPr>
          <w:rFonts w:ascii="Times New Roman" w:hAnsi="Times New Roman" w:cs="Times New Roman"/>
          <w:b/>
          <w:i/>
          <w:sz w:val="24"/>
          <w:szCs w:val="24"/>
        </w:rPr>
        <w:t>Arach – Amoko</w:t>
      </w:r>
      <w:r w:rsidRPr="00C7131A">
        <w:rPr>
          <w:rFonts w:ascii="Times New Roman" w:hAnsi="Times New Roman" w:cs="Times New Roman"/>
          <w:b/>
          <w:i/>
          <w:sz w:val="24"/>
          <w:szCs w:val="24"/>
        </w:rPr>
        <w:t xml:space="preserve"> J</w:t>
      </w:r>
      <w:r w:rsidRPr="00C7131A">
        <w:rPr>
          <w:rFonts w:ascii="Times New Roman" w:hAnsi="Times New Roman" w:cs="Times New Roman"/>
          <w:b/>
          <w:sz w:val="24"/>
          <w:szCs w:val="24"/>
        </w:rPr>
        <w:t xml:space="preserve"> </w:t>
      </w:r>
      <w:r w:rsidRPr="00C7131A">
        <w:rPr>
          <w:rFonts w:ascii="Times New Roman" w:hAnsi="Times New Roman" w:cs="Times New Roman"/>
          <w:sz w:val="24"/>
          <w:szCs w:val="24"/>
        </w:rPr>
        <w:t>(as she then was)</w:t>
      </w:r>
      <w:r w:rsidR="00D91534" w:rsidRPr="00C7131A">
        <w:rPr>
          <w:rFonts w:ascii="Times New Roman" w:hAnsi="Times New Roman" w:cs="Times New Roman"/>
          <w:sz w:val="24"/>
          <w:szCs w:val="24"/>
        </w:rPr>
        <w:t xml:space="preserve"> stated:</w:t>
      </w:r>
    </w:p>
    <w:p w:rsidR="00D91534" w:rsidRPr="00C7131A" w:rsidRDefault="00D91534" w:rsidP="00C7131A">
      <w:pPr>
        <w:spacing w:after="0" w:line="360" w:lineRule="auto"/>
        <w:ind w:left="567" w:right="567"/>
        <w:rPr>
          <w:rFonts w:ascii="Times New Roman" w:eastAsia="Times New Roman" w:hAnsi="Times New Roman" w:cs="Times New Roman"/>
          <w:sz w:val="24"/>
          <w:szCs w:val="24"/>
          <w:u w:val="single"/>
        </w:rPr>
      </w:pPr>
      <w:r w:rsidRPr="00C7131A">
        <w:rPr>
          <w:rFonts w:ascii="Times New Roman" w:eastAsia="Times New Roman" w:hAnsi="Times New Roman" w:cs="Times New Roman"/>
          <w:sz w:val="24"/>
          <w:szCs w:val="24"/>
        </w:rPr>
        <w:t>“</w:t>
      </w:r>
      <w:r w:rsidRPr="00C7131A">
        <w:rPr>
          <w:rFonts w:ascii="Times New Roman" w:eastAsia="Times New Roman" w:hAnsi="Times New Roman" w:cs="Times New Roman"/>
          <w:i/>
          <w:sz w:val="24"/>
          <w:szCs w:val="24"/>
        </w:rPr>
        <w:t xml:space="preserve">The general rule is that where an agent makes a contract on behalf of his principal, the contract is that of the principal not that of the agent, and prima facie at common law the only person who can sue is the principal and the only person who can be </w:t>
      </w:r>
      <w:r w:rsidRPr="00C7131A">
        <w:rPr>
          <w:rFonts w:ascii="Times New Roman" w:eastAsia="Times New Roman" w:hAnsi="Times New Roman" w:cs="Times New Roman"/>
          <w:i/>
          <w:sz w:val="24"/>
          <w:szCs w:val="24"/>
        </w:rPr>
        <w:lastRenderedPageBreak/>
        <w:t xml:space="preserve">sued is the principal” Per </w:t>
      </w:r>
      <w:r w:rsidR="00493DD5" w:rsidRPr="00C7131A">
        <w:rPr>
          <w:rFonts w:ascii="Times New Roman" w:eastAsia="Times New Roman" w:hAnsi="Times New Roman" w:cs="Times New Roman"/>
          <w:b/>
          <w:i/>
          <w:iCs/>
          <w:sz w:val="24"/>
          <w:szCs w:val="24"/>
          <w:u w:val="single"/>
        </w:rPr>
        <w:t xml:space="preserve">Wright J, in </w:t>
      </w:r>
      <w:proofErr w:type="spellStart"/>
      <w:r w:rsidR="00493DD5" w:rsidRPr="00C7131A">
        <w:rPr>
          <w:rFonts w:ascii="Times New Roman" w:eastAsia="Times New Roman" w:hAnsi="Times New Roman" w:cs="Times New Roman"/>
          <w:b/>
          <w:i/>
          <w:iCs/>
          <w:sz w:val="24"/>
          <w:szCs w:val="24"/>
          <w:u w:val="single"/>
        </w:rPr>
        <w:t>Montgomerie</w:t>
      </w:r>
      <w:proofErr w:type="spellEnd"/>
      <w:r w:rsidR="00493DD5" w:rsidRPr="00C7131A">
        <w:rPr>
          <w:rFonts w:ascii="Times New Roman" w:eastAsia="Times New Roman" w:hAnsi="Times New Roman" w:cs="Times New Roman"/>
          <w:b/>
          <w:i/>
          <w:iCs/>
          <w:sz w:val="24"/>
          <w:szCs w:val="24"/>
          <w:u w:val="single"/>
        </w:rPr>
        <w:t xml:space="preserve"> </w:t>
      </w:r>
      <w:proofErr w:type="spellStart"/>
      <w:r w:rsidR="00493DD5" w:rsidRPr="00C7131A">
        <w:rPr>
          <w:rFonts w:ascii="Times New Roman" w:eastAsia="Times New Roman" w:hAnsi="Times New Roman" w:cs="Times New Roman"/>
          <w:b/>
          <w:i/>
          <w:iCs/>
          <w:sz w:val="24"/>
          <w:szCs w:val="24"/>
          <w:u w:val="single"/>
        </w:rPr>
        <w:t>v</w:t>
      </w:r>
      <w:r w:rsidRPr="00C7131A">
        <w:rPr>
          <w:rFonts w:ascii="Times New Roman" w:eastAsia="Times New Roman" w:hAnsi="Times New Roman" w:cs="Times New Roman"/>
          <w:b/>
          <w:i/>
          <w:iCs/>
          <w:sz w:val="24"/>
          <w:szCs w:val="24"/>
          <w:u w:val="single"/>
        </w:rPr>
        <w:t>s</w:t>
      </w:r>
      <w:proofErr w:type="spellEnd"/>
      <w:r w:rsidRPr="00C7131A">
        <w:rPr>
          <w:rFonts w:ascii="Times New Roman" w:eastAsia="Times New Roman" w:hAnsi="Times New Roman" w:cs="Times New Roman"/>
          <w:b/>
          <w:i/>
          <w:iCs/>
          <w:sz w:val="24"/>
          <w:szCs w:val="24"/>
          <w:u w:val="single"/>
        </w:rPr>
        <w:t xml:space="preserve"> United Kingdom Mutual Steamship Association (1891) 1 QB 370 at 371</w:t>
      </w:r>
      <w:r w:rsidRPr="00C7131A">
        <w:rPr>
          <w:rFonts w:ascii="Times New Roman" w:eastAsia="Times New Roman" w:hAnsi="Times New Roman" w:cs="Times New Roman"/>
          <w:b/>
          <w:i/>
          <w:sz w:val="24"/>
          <w:szCs w:val="24"/>
          <w:u w:val="single"/>
        </w:rPr>
        <w:t>.”</w:t>
      </w:r>
    </w:p>
    <w:p w:rsidR="00D91534" w:rsidRPr="00C7131A" w:rsidRDefault="0018114F" w:rsidP="00C7131A">
      <w:pPr>
        <w:spacing w:before="100" w:beforeAutospacing="1" w:after="100" w:afterAutospacing="1" w:line="360" w:lineRule="auto"/>
        <w:rPr>
          <w:rFonts w:ascii="Times New Roman" w:eastAsia="Times New Roman" w:hAnsi="Times New Roman" w:cs="Times New Roman"/>
          <w:i/>
          <w:sz w:val="24"/>
          <w:szCs w:val="24"/>
        </w:rPr>
      </w:pPr>
      <w:r w:rsidRPr="00C7131A">
        <w:rPr>
          <w:rFonts w:ascii="Times New Roman" w:hAnsi="Times New Roman" w:cs="Times New Roman"/>
          <w:sz w:val="24"/>
          <w:szCs w:val="24"/>
        </w:rPr>
        <w:t>They also cited the</w:t>
      </w:r>
      <w:r w:rsidR="00D91534" w:rsidRPr="00C7131A">
        <w:rPr>
          <w:rFonts w:ascii="Times New Roman" w:eastAsia="Times New Roman" w:hAnsi="Times New Roman" w:cs="Times New Roman"/>
          <w:sz w:val="24"/>
          <w:szCs w:val="24"/>
        </w:rPr>
        <w:t xml:space="preserve"> case of </w:t>
      </w:r>
      <w:r w:rsidR="00D91534" w:rsidRPr="00C7131A">
        <w:rPr>
          <w:rFonts w:ascii="Times New Roman" w:eastAsia="Times New Roman" w:hAnsi="Times New Roman" w:cs="Times New Roman"/>
          <w:b/>
          <w:bCs/>
          <w:i/>
          <w:sz w:val="24"/>
          <w:szCs w:val="24"/>
        </w:rPr>
        <w:t>Friendship Container Manufacture Ltd</w:t>
      </w:r>
      <w:r w:rsidR="00D91534" w:rsidRPr="00C7131A">
        <w:rPr>
          <w:rFonts w:ascii="Times New Roman" w:eastAsia="Times New Roman" w:hAnsi="Times New Roman" w:cs="Times New Roman"/>
          <w:i/>
          <w:sz w:val="24"/>
          <w:szCs w:val="24"/>
        </w:rPr>
        <w:t xml:space="preserve"> </w:t>
      </w:r>
      <w:proofErr w:type="spellStart"/>
      <w:r w:rsidR="00493DD5" w:rsidRPr="00C7131A">
        <w:rPr>
          <w:rFonts w:ascii="Times New Roman" w:eastAsia="Times New Roman" w:hAnsi="Times New Roman" w:cs="Times New Roman"/>
          <w:b/>
          <w:bCs/>
          <w:i/>
          <w:sz w:val="24"/>
          <w:szCs w:val="24"/>
        </w:rPr>
        <w:t>vs</w:t>
      </w:r>
      <w:proofErr w:type="spellEnd"/>
      <w:r w:rsidR="00D91534" w:rsidRPr="00C7131A">
        <w:rPr>
          <w:rFonts w:ascii="Times New Roman" w:eastAsia="Times New Roman" w:hAnsi="Times New Roman" w:cs="Times New Roman"/>
          <w:i/>
          <w:sz w:val="24"/>
          <w:szCs w:val="24"/>
        </w:rPr>
        <w:t xml:space="preserve"> </w:t>
      </w:r>
      <w:r w:rsidR="00D91534" w:rsidRPr="00C7131A">
        <w:rPr>
          <w:rFonts w:ascii="Times New Roman" w:eastAsia="Times New Roman" w:hAnsi="Times New Roman" w:cs="Times New Roman"/>
          <w:b/>
          <w:bCs/>
          <w:i/>
          <w:sz w:val="24"/>
          <w:szCs w:val="24"/>
        </w:rPr>
        <w:t xml:space="preserve">Mitchell </w:t>
      </w:r>
      <w:proofErr w:type="spellStart"/>
      <w:r w:rsidR="00D91534" w:rsidRPr="00C7131A">
        <w:rPr>
          <w:rFonts w:ascii="Times New Roman" w:eastAsia="Times New Roman" w:hAnsi="Times New Roman" w:cs="Times New Roman"/>
          <w:b/>
          <w:bCs/>
          <w:i/>
          <w:sz w:val="24"/>
          <w:szCs w:val="24"/>
        </w:rPr>
        <w:t>Cotts</w:t>
      </w:r>
      <w:proofErr w:type="spellEnd"/>
      <w:r w:rsidR="00D91534" w:rsidRPr="00C7131A">
        <w:rPr>
          <w:rFonts w:ascii="Times New Roman" w:eastAsia="Times New Roman" w:hAnsi="Times New Roman" w:cs="Times New Roman"/>
          <w:i/>
          <w:sz w:val="24"/>
          <w:szCs w:val="24"/>
        </w:rPr>
        <w:t xml:space="preserve"> </w:t>
      </w:r>
      <w:r w:rsidR="00D91534" w:rsidRPr="00C7131A">
        <w:rPr>
          <w:rFonts w:ascii="Times New Roman" w:eastAsia="Times New Roman" w:hAnsi="Times New Roman" w:cs="Times New Roman"/>
          <w:b/>
          <w:i/>
          <w:sz w:val="24"/>
          <w:szCs w:val="24"/>
        </w:rPr>
        <w:t>(K) Ltd (2001)2 EA 338</w:t>
      </w:r>
      <w:r w:rsidR="00D91534" w:rsidRPr="00C7131A">
        <w:rPr>
          <w:rFonts w:ascii="Times New Roman" w:eastAsia="Times New Roman" w:hAnsi="Times New Roman" w:cs="Times New Roman"/>
          <w:sz w:val="24"/>
          <w:szCs w:val="24"/>
        </w:rPr>
        <w:t xml:space="preserve"> </w:t>
      </w:r>
      <w:r w:rsidRPr="00C7131A">
        <w:rPr>
          <w:rFonts w:ascii="Times New Roman" w:eastAsia="Times New Roman" w:hAnsi="Times New Roman" w:cs="Times New Roman"/>
          <w:sz w:val="24"/>
          <w:szCs w:val="24"/>
        </w:rPr>
        <w:t xml:space="preserve">where the Court considered the issue </w:t>
      </w:r>
      <w:r w:rsidR="00D91534" w:rsidRPr="00C7131A">
        <w:rPr>
          <w:rFonts w:ascii="Times New Roman" w:eastAsia="Times New Roman" w:hAnsi="Times New Roman" w:cs="Times New Roman"/>
          <w:sz w:val="24"/>
          <w:szCs w:val="24"/>
        </w:rPr>
        <w:t>whether a disclosed agent was liable for a princ</w:t>
      </w:r>
      <w:r w:rsidR="00493DD5" w:rsidRPr="00C7131A">
        <w:rPr>
          <w:rFonts w:ascii="Times New Roman" w:eastAsia="Times New Roman" w:hAnsi="Times New Roman" w:cs="Times New Roman"/>
          <w:sz w:val="24"/>
          <w:szCs w:val="24"/>
        </w:rPr>
        <w:t>ipal’s breach of contract</w:t>
      </w:r>
      <w:r w:rsidRPr="00C7131A">
        <w:rPr>
          <w:rFonts w:ascii="Times New Roman" w:eastAsia="Times New Roman" w:hAnsi="Times New Roman" w:cs="Times New Roman"/>
          <w:sz w:val="24"/>
          <w:szCs w:val="24"/>
        </w:rPr>
        <w:t xml:space="preserve"> and </w:t>
      </w:r>
      <w:r w:rsidR="00D91534" w:rsidRPr="00C7131A">
        <w:rPr>
          <w:rFonts w:ascii="Times New Roman" w:eastAsia="Times New Roman" w:hAnsi="Times New Roman" w:cs="Times New Roman"/>
          <w:sz w:val="24"/>
          <w:szCs w:val="24"/>
        </w:rPr>
        <w:t xml:space="preserve">held, citing </w:t>
      </w:r>
      <w:r w:rsidR="00D91534" w:rsidRPr="00C7131A">
        <w:rPr>
          <w:rFonts w:ascii="Times New Roman" w:eastAsia="Times New Roman" w:hAnsi="Times New Roman" w:cs="Times New Roman"/>
          <w:b/>
          <w:bCs/>
          <w:i/>
          <w:sz w:val="24"/>
          <w:szCs w:val="24"/>
          <w:u w:val="single"/>
        </w:rPr>
        <w:t>Ram</w:t>
      </w:r>
      <w:r w:rsidR="00D91534" w:rsidRPr="00C7131A">
        <w:rPr>
          <w:rFonts w:ascii="Times New Roman" w:eastAsia="Times New Roman" w:hAnsi="Times New Roman" w:cs="Times New Roman"/>
          <w:i/>
          <w:sz w:val="24"/>
          <w:szCs w:val="24"/>
        </w:rPr>
        <w:t xml:space="preserve"> </w:t>
      </w:r>
      <w:proofErr w:type="spellStart"/>
      <w:r w:rsidRPr="00C7131A">
        <w:rPr>
          <w:rFonts w:ascii="Times New Roman" w:eastAsia="Times New Roman" w:hAnsi="Times New Roman" w:cs="Times New Roman"/>
          <w:b/>
          <w:bCs/>
          <w:i/>
          <w:sz w:val="24"/>
          <w:szCs w:val="24"/>
        </w:rPr>
        <w:t>vs</w:t>
      </w:r>
      <w:proofErr w:type="spellEnd"/>
      <w:r w:rsidR="00D91534" w:rsidRPr="00C7131A">
        <w:rPr>
          <w:rFonts w:ascii="Times New Roman" w:eastAsia="Times New Roman" w:hAnsi="Times New Roman" w:cs="Times New Roman"/>
          <w:i/>
          <w:sz w:val="24"/>
          <w:szCs w:val="24"/>
        </w:rPr>
        <w:t xml:space="preserve"> </w:t>
      </w:r>
      <w:r w:rsidR="00D91534" w:rsidRPr="00C7131A">
        <w:rPr>
          <w:rFonts w:ascii="Times New Roman" w:eastAsia="Times New Roman" w:hAnsi="Times New Roman" w:cs="Times New Roman"/>
          <w:b/>
          <w:bCs/>
          <w:i/>
          <w:sz w:val="24"/>
          <w:szCs w:val="24"/>
          <w:u w:val="single"/>
        </w:rPr>
        <w:t>Singh</w:t>
      </w:r>
      <w:r w:rsidR="00D91534" w:rsidRPr="00C7131A">
        <w:rPr>
          <w:rFonts w:ascii="Times New Roman" w:eastAsia="Times New Roman" w:hAnsi="Times New Roman" w:cs="Times New Roman"/>
          <w:i/>
          <w:sz w:val="24"/>
          <w:szCs w:val="24"/>
        </w:rPr>
        <w:t xml:space="preserve"> </w:t>
      </w:r>
      <w:r w:rsidR="00D91534" w:rsidRPr="00C7131A">
        <w:rPr>
          <w:rFonts w:ascii="Times New Roman" w:eastAsia="Times New Roman" w:hAnsi="Times New Roman" w:cs="Times New Roman"/>
          <w:b/>
          <w:i/>
          <w:sz w:val="24"/>
          <w:szCs w:val="24"/>
        </w:rPr>
        <w:t>(1933)5 ULR 76</w:t>
      </w:r>
      <w:r w:rsidR="00D91534" w:rsidRPr="00C7131A">
        <w:rPr>
          <w:rFonts w:ascii="Times New Roman" w:eastAsia="Times New Roman" w:hAnsi="Times New Roman" w:cs="Times New Roman"/>
          <w:sz w:val="24"/>
          <w:szCs w:val="24"/>
        </w:rPr>
        <w:t xml:space="preserve">, that </w:t>
      </w:r>
      <w:r w:rsidR="00D91534" w:rsidRPr="00C7131A">
        <w:rPr>
          <w:rFonts w:ascii="Times New Roman" w:eastAsia="Times New Roman" w:hAnsi="Times New Roman" w:cs="Times New Roman"/>
          <w:i/>
          <w:sz w:val="24"/>
          <w:szCs w:val="24"/>
        </w:rPr>
        <w:t>“a person who acts as a disclosed agent is not liable to the Plaintiff in respect of particular transactions.”</w:t>
      </w:r>
    </w:p>
    <w:p w:rsidR="00D91534" w:rsidRPr="00C7131A" w:rsidRDefault="0018114F" w:rsidP="00C7131A">
      <w:pPr>
        <w:spacing w:before="100" w:beforeAutospacing="1" w:after="100" w:afterAutospacing="1"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It was then contended that</w:t>
      </w:r>
      <w:r w:rsidR="00D91534" w:rsidRPr="00C7131A">
        <w:rPr>
          <w:rFonts w:ascii="Times New Roman" w:eastAsia="Times New Roman" w:hAnsi="Times New Roman" w:cs="Times New Roman"/>
          <w:sz w:val="24"/>
          <w:szCs w:val="24"/>
        </w:rPr>
        <w:t xml:space="preserve"> in the instant case there was a disclosed principle </w:t>
      </w:r>
      <w:proofErr w:type="gramStart"/>
      <w:r w:rsidR="00D91534" w:rsidRPr="00C7131A">
        <w:rPr>
          <w:rFonts w:ascii="Times New Roman" w:eastAsia="Times New Roman" w:hAnsi="Times New Roman" w:cs="Times New Roman"/>
          <w:sz w:val="24"/>
          <w:szCs w:val="24"/>
        </w:rPr>
        <w:t>who</w:t>
      </w:r>
      <w:proofErr w:type="gramEnd"/>
      <w:r w:rsidR="00D91534" w:rsidRPr="00C7131A">
        <w:rPr>
          <w:rFonts w:ascii="Times New Roman" w:eastAsia="Times New Roman" w:hAnsi="Times New Roman" w:cs="Times New Roman"/>
          <w:sz w:val="24"/>
          <w:szCs w:val="24"/>
        </w:rPr>
        <w:t xml:space="preserve"> was known to the Plaintiff. </w:t>
      </w:r>
      <w:r w:rsidRPr="00C7131A">
        <w:rPr>
          <w:rFonts w:ascii="Times New Roman" w:eastAsia="Times New Roman" w:hAnsi="Times New Roman" w:cs="Times New Roman"/>
          <w:sz w:val="24"/>
          <w:szCs w:val="24"/>
        </w:rPr>
        <w:t>Acc</w:t>
      </w:r>
      <w:r w:rsidR="00E51155" w:rsidRPr="00C7131A">
        <w:rPr>
          <w:rFonts w:ascii="Times New Roman" w:eastAsia="Times New Roman" w:hAnsi="Times New Roman" w:cs="Times New Roman"/>
          <w:sz w:val="24"/>
          <w:szCs w:val="24"/>
        </w:rPr>
        <w:t>ording to counsels, Exhibit D 2</w:t>
      </w:r>
      <w:r w:rsidRPr="00C7131A">
        <w:rPr>
          <w:rFonts w:ascii="Times New Roman" w:eastAsia="Times New Roman" w:hAnsi="Times New Roman" w:cs="Times New Roman"/>
          <w:sz w:val="24"/>
          <w:szCs w:val="24"/>
        </w:rPr>
        <w:t xml:space="preserve"> (iv),</w:t>
      </w:r>
      <w:r w:rsidR="00D91534" w:rsidRPr="00C7131A">
        <w:rPr>
          <w:rFonts w:ascii="Times New Roman" w:eastAsia="Times New Roman" w:hAnsi="Times New Roman" w:cs="Times New Roman"/>
          <w:sz w:val="24"/>
          <w:szCs w:val="24"/>
        </w:rPr>
        <w:t xml:space="preserve"> the 1</w:t>
      </w:r>
      <w:r w:rsidR="00D91534" w:rsidRPr="00C7131A">
        <w:rPr>
          <w:rFonts w:ascii="Times New Roman" w:eastAsia="Times New Roman" w:hAnsi="Times New Roman" w:cs="Times New Roman"/>
          <w:sz w:val="24"/>
          <w:szCs w:val="24"/>
          <w:vertAlign w:val="superscript"/>
        </w:rPr>
        <w:t>st</w:t>
      </w:r>
      <w:r w:rsidR="00D91534" w:rsidRPr="00C7131A">
        <w:rPr>
          <w:rFonts w:ascii="Times New Roman" w:eastAsia="Times New Roman" w:hAnsi="Times New Roman" w:cs="Times New Roman"/>
          <w:sz w:val="24"/>
          <w:szCs w:val="24"/>
        </w:rPr>
        <w:t xml:space="preserve"> defendant</w:t>
      </w:r>
      <w:r w:rsidRPr="00C7131A">
        <w:rPr>
          <w:rFonts w:ascii="Times New Roman" w:eastAsia="Times New Roman" w:hAnsi="Times New Roman" w:cs="Times New Roman"/>
          <w:sz w:val="24"/>
          <w:szCs w:val="24"/>
        </w:rPr>
        <w:t>’</w:t>
      </w:r>
      <w:r w:rsidR="00D91534" w:rsidRPr="00C7131A">
        <w:rPr>
          <w:rFonts w:ascii="Times New Roman" w:eastAsia="Times New Roman" w:hAnsi="Times New Roman" w:cs="Times New Roman"/>
          <w:sz w:val="24"/>
          <w:szCs w:val="24"/>
        </w:rPr>
        <w:t>s</w:t>
      </w:r>
      <w:r w:rsidRPr="00C7131A">
        <w:rPr>
          <w:rFonts w:ascii="Times New Roman" w:eastAsia="Times New Roman" w:hAnsi="Times New Roman" w:cs="Times New Roman"/>
          <w:sz w:val="24"/>
          <w:szCs w:val="24"/>
        </w:rPr>
        <w:t xml:space="preserve"> Bill of L</w:t>
      </w:r>
      <w:r w:rsidR="00D91534" w:rsidRPr="00C7131A">
        <w:rPr>
          <w:rFonts w:ascii="Times New Roman" w:eastAsia="Times New Roman" w:hAnsi="Times New Roman" w:cs="Times New Roman"/>
          <w:sz w:val="24"/>
          <w:szCs w:val="24"/>
        </w:rPr>
        <w:t xml:space="preserve">ading, clearly shows </w:t>
      </w:r>
      <w:proofErr w:type="spellStart"/>
      <w:r w:rsidR="00D91534" w:rsidRPr="00C7131A">
        <w:rPr>
          <w:rFonts w:ascii="Times New Roman" w:eastAsia="Times New Roman" w:hAnsi="Times New Roman" w:cs="Times New Roman"/>
          <w:sz w:val="24"/>
          <w:szCs w:val="24"/>
        </w:rPr>
        <w:t>Linyi</w:t>
      </w:r>
      <w:proofErr w:type="spellEnd"/>
      <w:r w:rsidR="00D91534" w:rsidRPr="00C7131A">
        <w:rPr>
          <w:rFonts w:ascii="Times New Roman" w:eastAsia="Times New Roman" w:hAnsi="Times New Roman" w:cs="Times New Roman"/>
          <w:sz w:val="24"/>
          <w:szCs w:val="24"/>
        </w:rPr>
        <w:t xml:space="preserve"> </w:t>
      </w:r>
      <w:proofErr w:type="spellStart"/>
      <w:r w:rsidR="00D91534" w:rsidRPr="00C7131A">
        <w:rPr>
          <w:rFonts w:ascii="Times New Roman" w:eastAsia="Times New Roman" w:hAnsi="Times New Roman" w:cs="Times New Roman"/>
          <w:sz w:val="24"/>
          <w:szCs w:val="24"/>
        </w:rPr>
        <w:t>Huatai</w:t>
      </w:r>
      <w:proofErr w:type="spellEnd"/>
      <w:r w:rsidR="00D91534" w:rsidRPr="00C7131A">
        <w:rPr>
          <w:rFonts w:ascii="Times New Roman" w:eastAsia="Times New Roman" w:hAnsi="Times New Roman" w:cs="Times New Roman"/>
          <w:sz w:val="24"/>
          <w:szCs w:val="24"/>
        </w:rPr>
        <w:t xml:space="preserve"> Battery Co. Ltd as the Shipper and </w:t>
      </w:r>
      <w:proofErr w:type="spellStart"/>
      <w:r w:rsidR="00D91534" w:rsidRPr="00C7131A">
        <w:rPr>
          <w:rFonts w:ascii="Times New Roman" w:eastAsia="Times New Roman" w:hAnsi="Times New Roman" w:cs="Times New Roman"/>
          <w:sz w:val="24"/>
          <w:szCs w:val="24"/>
        </w:rPr>
        <w:t>Bilen</w:t>
      </w:r>
      <w:proofErr w:type="spellEnd"/>
      <w:r w:rsidR="00D91534" w:rsidRPr="00C7131A">
        <w:rPr>
          <w:rFonts w:ascii="Times New Roman" w:eastAsia="Times New Roman" w:hAnsi="Times New Roman" w:cs="Times New Roman"/>
          <w:sz w:val="24"/>
          <w:szCs w:val="24"/>
        </w:rPr>
        <w:t xml:space="preserve"> Gener</w:t>
      </w:r>
      <w:r w:rsidRPr="00C7131A">
        <w:rPr>
          <w:rFonts w:ascii="Times New Roman" w:eastAsia="Times New Roman" w:hAnsi="Times New Roman" w:cs="Times New Roman"/>
          <w:sz w:val="24"/>
          <w:szCs w:val="24"/>
        </w:rPr>
        <w:t>al T</w:t>
      </w:r>
      <w:r w:rsidR="00D91534" w:rsidRPr="00C7131A">
        <w:rPr>
          <w:rFonts w:ascii="Times New Roman" w:eastAsia="Times New Roman" w:hAnsi="Times New Roman" w:cs="Times New Roman"/>
          <w:sz w:val="24"/>
          <w:szCs w:val="24"/>
        </w:rPr>
        <w:t xml:space="preserve">rading Ltd </w:t>
      </w:r>
      <w:r w:rsidRPr="00C7131A">
        <w:rPr>
          <w:rFonts w:ascii="Times New Roman" w:eastAsia="Times New Roman" w:hAnsi="Times New Roman" w:cs="Times New Roman"/>
          <w:sz w:val="24"/>
          <w:szCs w:val="24"/>
        </w:rPr>
        <w:t>(1</w:t>
      </w:r>
      <w:r w:rsidRPr="00C7131A">
        <w:rPr>
          <w:rFonts w:ascii="Times New Roman" w:eastAsia="Times New Roman" w:hAnsi="Times New Roman" w:cs="Times New Roman"/>
          <w:sz w:val="24"/>
          <w:szCs w:val="24"/>
          <w:vertAlign w:val="superscript"/>
        </w:rPr>
        <w:t>st</w:t>
      </w:r>
      <w:r w:rsidRPr="00C7131A">
        <w:rPr>
          <w:rFonts w:ascii="Times New Roman" w:eastAsia="Times New Roman" w:hAnsi="Times New Roman" w:cs="Times New Roman"/>
          <w:sz w:val="24"/>
          <w:szCs w:val="24"/>
        </w:rPr>
        <w:t xml:space="preserve"> Defendant </w:t>
      </w:r>
      <w:r w:rsidR="00D91534" w:rsidRPr="00C7131A">
        <w:rPr>
          <w:rFonts w:ascii="Times New Roman" w:eastAsia="Times New Roman" w:hAnsi="Times New Roman" w:cs="Times New Roman"/>
          <w:sz w:val="24"/>
          <w:szCs w:val="24"/>
        </w:rPr>
        <w:t>as the consignee</w:t>
      </w:r>
      <w:r w:rsidR="00E51155" w:rsidRPr="00C7131A">
        <w:rPr>
          <w:rFonts w:ascii="Times New Roman" w:eastAsia="Times New Roman" w:hAnsi="Times New Roman" w:cs="Times New Roman"/>
          <w:sz w:val="24"/>
          <w:szCs w:val="24"/>
        </w:rPr>
        <w:t>)</w:t>
      </w:r>
      <w:r w:rsidR="00D91534" w:rsidRPr="00C7131A">
        <w:rPr>
          <w:rFonts w:ascii="Times New Roman" w:eastAsia="Times New Roman" w:hAnsi="Times New Roman" w:cs="Times New Roman"/>
          <w:sz w:val="24"/>
          <w:szCs w:val="24"/>
        </w:rPr>
        <w:t xml:space="preserve">. </w:t>
      </w:r>
      <w:r w:rsidRPr="00C7131A">
        <w:rPr>
          <w:rFonts w:ascii="Times New Roman" w:eastAsia="Times New Roman" w:hAnsi="Times New Roman" w:cs="Times New Roman"/>
          <w:sz w:val="24"/>
          <w:szCs w:val="24"/>
        </w:rPr>
        <w:t>T</w:t>
      </w:r>
      <w:r w:rsidR="00E51155" w:rsidRPr="00C7131A">
        <w:rPr>
          <w:rFonts w:ascii="Times New Roman" w:eastAsia="Times New Roman" w:hAnsi="Times New Roman" w:cs="Times New Roman"/>
          <w:sz w:val="24"/>
          <w:szCs w:val="24"/>
        </w:rPr>
        <w:t>hey pointed out that Exhibit D2</w:t>
      </w:r>
      <w:r w:rsidRPr="00C7131A">
        <w:rPr>
          <w:rFonts w:ascii="Times New Roman" w:eastAsia="Times New Roman" w:hAnsi="Times New Roman" w:cs="Times New Roman"/>
          <w:sz w:val="24"/>
          <w:szCs w:val="24"/>
        </w:rPr>
        <w:t xml:space="preserve"> (xiv),</w:t>
      </w:r>
      <w:r w:rsidR="00D91534" w:rsidRPr="00C7131A">
        <w:rPr>
          <w:rFonts w:ascii="Times New Roman" w:eastAsia="Times New Roman" w:hAnsi="Times New Roman" w:cs="Times New Roman"/>
          <w:sz w:val="24"/>
          <w:szCs w:val="24"/>
        </w:rPr>
        <w:t xml:space="preserve"> the Plaintiff’s Bi</w:t>
      </w:r>
      <w:r w:rsidRPr="00C7131A">
        <w:rPr>
          <w:rFonts w:ascii="Times New Roman" w:eastAsia="Times New Roman" w:hAnsi="Times New Roman" w:cs="Times New Roman"/>
          <w:sz w:val="24"/>
          <w:szCs w:val="24"/>
        </w:rPr>
        <w:t>ll of L</w:t>
      </w:r>
      <w:r w:rsidR="00D91534" w:rsidRPr="00C7131A">
        <w:rPr>
          <w:rFonts w:ascii="Times New Roman" w:eastAsia="Times New Roman" w:hAnsi="Times New Roman" w:cs="Times New Roman"/>
          <w:sz w:val="24"/>
          <w:szCs w:val="24"/>
        </w:rPr>
        <w:t xml:space="preserve">ading </w:t>
      </w:r>
      <w:r w:rsidRPr="00C7131A">
        <w:rPr>
          <w:rFonts w:ascii="Times New Roman" w:eastAsia="Times New Roman" w:hAnsi="Times New Roman" w:cs="Times New Roman"/>
          <w:sz w:val="24"/>
          <w:szCs w:val="24"/>
        </w:rPr>
        <w:t xml:space="preserve">also </w:t>
      </w:r>
      <w:r w:rsidR="00D91534" w:rsidRPr="00C7131A">
        <w:rPr>
          <w:rFonts w:ascii="Times New Roman" w:eastAsia="Times New Roman" w:hAnsi="Times New Roman" w:cs="Times New Roman"/>
          <w:sz w:val="24"/>
          <w:szCs w:val="24"/>
        </w:rPr>
        <w:t xml:space="preserve">clearly shows </w:t>
      </w:r>
      <w:proofErr w:type="spellStart"/>
      <w:r w:rsidR="00D91534" w:rsidRPr="00C7131A">
        <w:rPr>
          <w:rFonts w:ascii="Times New Roman" w:eastAsia="Times New Roman" w:hAnsi="Times New Roman" w:cs="Times New Roman"/>
          <w:sz w:val="24"/>
          <w:szCs w:val="24"/>
        </w:rPr>
        <w:t>Linyi</w:t>
      </w:r>
      <w:proofErr w:type="spellEnd"/>
      <w:r w:rsidR="00D91534" w:rsidRPr="00C7131A">
        <w:rPr>
          <w:rFonts w:ascii="Times New Roman" w:eastAsia="Times New Roman" w:hAnsi="Times New Roman" w:cs="Times New Roman"/>
          <w:sz w:val="24"/>
          <w:szCs w:val="24"/>
        </w:rPr>
        <w:t xml:space="preserve"> </w:t>
      </w:r>
      <w:proofErr w:type="spellStart"/>
      <w:r w:rsidR="00D91534" w:rsidRPr="00C7131A">
        <w:rPr>
          <w:rFonts w:ascii="Times New Roman" w:eastAsia="Times New Roman" w:hAnsi="Times New Roman" w:cs="Times New Roman"/>
          <w:sz w:val="24"/>
          <w:szCs w:val="24"/>
        </w:rPr>
        <w:t>Huatai</w:t>
      </w:r>
      <w:proofErr w:type="spellEnd"/>
      <w:r w:rsidR="00D91534" w:rsidRPr="00C7131A">
        <w:rPr>
          <w:rFonts w:ascii="Times New Roman" w:eastAsia="Times New Roman" w:hAnsi="Times New Roman" w:cs="Times New Roman"/>
          <w:sz w:val="24"/>
          <w:szCs w:val="24"/>
        </w:rPr>
        <w:t xml:space="preserve"> Battery Co. L</w:t>
      </w:r>
      <w:r w:rsidRPr="00C7131A">
        <w:rPr>
          <w:rFonts w:ascii="Times New Roman" w:eastAsia="Times New Roman" w:hAnsi="Times New Roman" w:cs="Times New Roman"/>
          <w:sz w:val="24"/>
          <w:szCs w:val="24"/>
        </w:rPr>
        <w:t xml:space="preserve">td as the Shipper and Muse- </w:t>
      </w:r>
      <w:proofErr w:type="spellStart"/>
      <w:r w:rsidRPr="00C7131A">
        <w:rPr>
          <w:rFonts w:ascii="Times New Roman" w:eastAsia="Times New Roman" w:hAnsi="Times New Roman" w:cs="Times New Roman"/>
          <w:sz w:val="24"/>
          <w:szCs w:val="24"/>
        </w:rPr>
        <w:t>Af</w:t>
      </w:r>
      <w:proofErr w:type="spellEnd"/>
      <w:r w:rsidRPr="00C7131A">
        <w:rPr>
          <w:rFonts w:ascii="Times New Roman" w:eastAsia="Times New Roman" w:hAnsi="Times New Roman" w:cs="Times New Roman"/>
          <w:sz w:val="24"/>
          <w:szCs w:val="24"/>
        </w:rPr>
        <w:t xml:space="preserve"> E</w:t>
      </w:r>
      <w:r w:rsidR="00D91534" w:rsidRPr="00C7131A">
        <w:rPr>
          <w:rFonts w:ascii="Times New Roman" w:eastAsia="Times New Roman" w:hAnsi="Times New Roman" w:cs="Times New Roman"/>
          <w:sz w:val="24"/>
          <w:szCs w:val="24"/>
        </w:rPr>
        <w:t xml:space="preserve">nterprises Co. Ltd </w:t>
      </w:r>
      <w:r w:rsidRPr="00C7131A">
        <w:rPr>
          <w:rFonts w:ascii="Times New Roman" w:eastAsia="Times New Roman" w:hAnsi="Times New Roman" w:cs="Times New Roman"/>
          <w:sz w:val="24"/>
          <w:szCs w:val="24"/>
        </w:rPr>
        <w:t xml:space="preserve">(Plaintiff) </w:t>
      </w:r>
      <w:r w:rsidR="00D91534" w:rsidRPr="00C7131A">
        <w:rPr>
          <w:rFonts w:ascii="Times New Roman" w:eastAsia="Times New Roman" w:hAnsi="Times New Roman" w:cs="Times New Roman"/>
          <w:sz w:val="24"/>
          <w:szCs w:val="24"/>
        </w:rPr>
        <w:t xml:space="preserve">as the consignee. </w:t>
      </w:r>
      <w:r w:rsidRPr="00C7131A">
        <w:rPr>
          <w:rFonts w:ascii="Times New Roman" w:eastAsia="Times New Roman" w:hAnsi="Times New Roman" w:cs="Times New Roman"/>
          <w:sz w:val="24"/>
          <w:szCs w:val="24"/>
        </w:rPr>
        <w:t>They argued that f</w:t>
      </w:r>
      <w:r w:rsidR="00D91534" w:rsidRPr="00C7131A">
        <w:rPr>
          <w:rFonts w:ascii="Times New Roman" w:eastAsia="Times New Roman" w:hAnsi="Times New Roman" w:cs="Times New Roman"/>
          <w:sz w:val="24"/>
          <w:szCs w:val="24"/>
        </w:rPr>
        <w:t>rom the foregoing the Plaint</w:t>
      </w:r>
      <w:r w:rsidR="00E51155" w:rsidRPr="00C7131A">
        <w:rPr>
          <w:rFonts w:ascii="Times New Roman" w:eastAsia="Times New Roman" w:hAnsi="Times New Roman" w:cs="Times New Roman"/>
          <w:sz w:val="24"/>
          <w:szCs w:val="24"/>
        </w:rPr>
        <w:t>iff had dealt with the p</w:t>
      </w:r>
      <w:r w:rsidR="00D91534" w:rsidRPr="00C7131A">
        <w:rPr>
          <w:rFonts w:ascii="Times New Roman" w:eastAsia="Times New Roman" w:hAnsi="Times New Roman" w:cs="Times New Roman"/>
          <w:sz w:val="24"/>
          <w:szCs w:val="24"/>
        </w:rPr>
        <w:t>rincipal before instituting the suit and as such the 1</w:t>
      </w:r>
      <w:r w:rsidR="00D91534" w:rsidRPr="00C7131A">
        <w:rPr>
          <w:rFonts w:ascii="Times New Roman" w:eastAsia="Times New Roman" w:hAnsi="Times New Roman" w:cs="Times New Roman"/>
          <w:sz w:val="24"/>
          <w:szCs w:val="24"/>
          <w:vertAlign w:val="superscript"/>
        </w:rPr>
        <w:t>st</w:t>
      </w:r>
      <w:r w:rsidR="00D91534" w:rsidRPr="00C7131A">
        <w:rPr>
          <w:rFonts w:ascii="Times New Roman" w:eastAsia="Times New Roman" w:hAnsi="Times New Roman" w:cs="Times New Roman"/>
          <w:sz w:val="24"/>
          <w:szCs w:val="24"/>
        </w:rPr>
        <w:t xml:space="preserve"> defendant cannot be a party to thi</w:t>
      </w:r>
      <w:r w:rsidR="00E51155" w:rsidRPr="00C7131A">
        <w:rPr>
          <w:rFonts w:ascii="Times New Roman" w:eastAsia="Times New Roman" w:hAnsi="Times New Roman" w:cs="Times New Roman"/>
          <w:sz w:val="24"/>
          <w:szCs w:val="24"/>
        </w:rPr>
        <w:t>s suit since the p</w:t>
      </w:r>
      <w:r w:rsidR="00D91534" w:rsidRPr="00C7131A">
        <w:rPr>
          <w:rFonts w:ascii="Times New Roman" w:eastAsia="Times New Roman" w:hAnsi="Times New Roman" w:cs="Times New Roman"/>
          <w:sz w:val="24"/>
          <w:szCs w:val="24"/>
        </w:rPr>
        <w:t xml:space="preserve">rincipal is disclosed and well known to the Plaintiff. </w:t>
      </w:r>
    </w:p>
    <w:p w:rsidR="00D91534" w:rsidRPr="00C7131A" w:rsidRDefault="00D91534" w:rsidP="00C7131A">
      <w:pPr>
        <w:spacing w:before="100" w:beforeAutospacing="1" w:after="100" w:afterAutospacing="1"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 xml:space="preserve">Furthermore, </w:t>
      </w:r>
      <w:r w:rsidR="0018114F" w:rsidRPr="00C7131A">
        <w:rPr>
          <w:rFonts w:ascii="Times New Roman" w:eastAsia="Times New Roman" w:hAnsi="Times New Roman" w:cs="Times New Roman"/>
          <w:sz w:val="24"/>
          <w:szCs w:val="24"/>
        </w:rPr>
        <w:t xml:space="preserve">it was contended that </w:t>
      </w:r>
      <w:r w:rsidRPr="00C7131A">
        <w:rPr>
          <w:rFonts w:ascii="Times New Roman" w:eastAsia="Times New Roman" w:hAnsi="Times New Roman" w:cs="Times New Roman"/>
          <w:sz w:val="24"/>
          <w:szCs w:val="24"/>
        </w:rPr>
        <w:t>the 1</w:t>
      </w:r>
      <w:r w:rsidRPr="00C7131A">
        <w:rPr>
          <w:rFonts w:ascii="Times New Roman" w:eastAsia="Times New Roman" w:hAnsi="Times New Roman" w:cs="Times New Roman"/>
          <w:sz w:val="24"/>
          <w:szCs w:val="24"/>
          <w:vertAlign w:val="superscript"/>
        </w:rPr>
        <w:t>st</w:t>
      </w:r>
      <w:r w:rsidRPr="00C7131A">
        <w:rPr>
          <w:rFonts w:ascii="Times New Roman" w:eastAsia="Times New Roman" w:hAnsi="Times New Roman" w:cs="Times New Roman"/>
          <w:sz w:val="24"/>
          <w:szCs w:val="24"/>
        </w:rPr>
        <w:t xml:space="preserve"> defendant entered into a distributorship agreement with </w:t>
      </w:r>
      <w:proofErr w:type="spellStart"/>
      <w:r w:rsidRPr="00C7131A">
        <w:rPr>
          <w:rFonts w:ascii="Times New Roman" w:eastAsia="Times New Roman" w:hAnsi="Times New Roman" w:cs="Times New Roman"/>
          <w:sz w:val="24"/>
          <w:szCs w:val="24"/>
        </w:rPr>
        <w:t>Linyi</w:t>
      </w:r>
      <w:proofErr w:type="spellEnd"/>
      <w:r w:rsidRPr="00C7131A">
        <w:rPr>
          <w:rFonts w:ascii="Times New Roman" w:eastAsia="Times New Roman" w:hAnsi="Times New Roman" w:cs="Times New Roman"/>
          <w:sz w:val="24"/>
          <w:szCs w:val="24"/>
        </w:rPr>
        <w:t xml:space="preserve"> </w:t>
      </w:r>
      <w:proofErr w:type="spellStart"/>
      <w:r w:rsidRPr="00C7131A">
        <w:rPr>
          <w:rFonts w:ascii="Times New Roman" w:eastAsia="Times New Roman" w:hAnsi="Times New Roman" w:cs="Times New Roman"/>
          <w:sz w:val="24"/>
          <w:szCs w:val="24"/>
        </w:rPr>
        <w:t>Huatai</w:t>
      </w:r>
      <w:proofErr w:type="spellEnd"/>
      <w:r w:rsidRPr="00C7131A">
        <w:rPr>
          <w:rFonts w:ascii="Times New Roman" w:eastAsia="Times New Roman" w:hAnsi="Times New Roman" w:cs="Times New Roman"/>
          <w:sz w:val="24"/>
          <w:szCs w:val="24"/>
        </w:rPr>
        <w:t xml:space="preserve"> Battery Co. Ltd (Exhibit D16.) and as such became an agent of the 2</w:t>
      </w:r>
      <w:r w:rsidRPr="00C7131A">
        <w:rPr>
          <w:rFonts w:ascii="Times New Roman" w:eastAsia="Times New Roman" w:hAnsi="Times New Roman" w:cs="Times New Roman"/>
          <w:sz w:val="24"/>
          <w:szCs w:val="24"/>
          <w:vertAlign w:val="superscript"/>
        </w:rPr>
        <w:t>nd</w:t>
      </w:r>
      <w:r w:rsidR="0018114F" w:rsidRPr="00C7131A">
        <w:rPr>
          <w:rFonts w:ascii="Times New Roman" w:eastAsia="Times New Roman" w:hAnsi="Times New Roman" w:cs="Times New Roman"/>
          <w:sz w:val="24"/>
          <w:szCs w:val="24"/>
        </w:rPr>
        <w:t xml:space="preserve"> D</w:t>
      </w:r>
      <w:r w:rsidRPr="00C7131A">
        <w:rPr>
          <w:rFonts w:ascii="Times New Roman" w:eastAsia="Times New Roman" w:hAnsi="Times New Roman" w:cs="Times New Roman"/>
          <w:sz w:val="24"/>
          <w:szCs w:val="24"/>
        </w:rPr>
        <w:t>efendant on the 21/11</w:t>
      </w:r>
      <w:r w:rsidR="00E51155" w:rsidRPr="00C7131A">
        <w:rPr>
          <w:rFonts w:ascii="Times New Roman" w:eastAsia="Times New Roman" w:hAnsi="Times New Roman" w:cs="Times New Roman"/>
          <w:sz w:val="24"/>
          <w:szCs w:val="24"/>
        </w:rPr>
        <w:t>/</w:t>
      </w:r>
      <w:r w:rsidRPr="00C7131A">
        <w:rPr>
          <w:rFonts w:ascii="Times New Roman" w:eastAsia="Times New Roman" w:hAnsi="Times New Roman" w:cs="Times New Roman"/>
          <w:sz w:val="24"/>
          <w:szCs w:val="24"/>
        </w:rPr>
        <w:t>2012</w:t>
      </w:r>
      <w:r w:rsidR="00ED4C4F" w:rsidRPr="00C7131A">
        <w:rPr>
          <w:rFonts w:ascii="Times New Roman" w:eastAsia="Times New Roman" w:hAnsi="Times New Roman" w:cs="Times New Roman"/>
          <w:sz w:val="24"/>
          <w:szCs w:val="24"/>
        </w:rPr>
        <w:t xml:space="preserve"> and that </w:t>
      </w:r>
      <w:r w:rsidRPr="00C7131A">
        <w:rPr>
          <w:rFonts w:ascii="Times New Roman" w:eastAsia="Times New Roman" w:hAnsi="Times New Roman" w:cs="Times New Roman"/>
          <w:sz w:val="24"/>
          <w:szCs w:val="24"/>
        </w:rPr>
        <w:t xml:space="preserve">relationship was not denied or contested by the Plaintiff. </w:t>
      </w:r>
      <w:r w:rsidR="00ED4C4F" w:rsidRPr="00C7131A">
        <w:rPr>
          <w:rFonts w:ascii="Times New Roman" w:eastAsia="Times New Roman" w:hAnsi="Times New Roman" w:cs="Times New Roman"/>
          <w:sz w:val="24"/>
          <w:szCs w:val="24"/>
        </w:rPr>
        <w:t xml:space="preserve">Counsels referred to the evidence of PW1 Muse </w:t>
      </w:r>
      <w:proofErr w:type="spellStart"/>
      <w:r w:rsidR="00ED4C4F" w:rsidRPr="00C7131A">
        <w:rPr>
          <w:rFonts w:ascii="Times New Roman" w:eastAsia="Times New Roman" w:hAnsi="Times New Roman" w:cs="Times New Roman"/>
          <w:sz w:val="24"/>
          <w:szCs w:val="24"/>
        </w:rPr>
        <w:t>Aferwoki</w:t>
      </w:r>
      <w:proofErr w:type="spellEnd"/>
      <w:r w:rsidRPr="00C7131A">
        <w:rPr>
          <w:rFonts w:ascii="Times New Roman" w:eastAsia="Times New Roman" w:hAnsi="Times New Roman" w:cs="Times New Roman"/>
          <w:sz w:val="24"/>
          <w:szCs w:val="24"/>
        </w:rPr>
        <w:t xml:space="preserve"> during cross examination that from 2012 they stopped importing PANASUPER when </w:t>
      </w:r>
      <w:proofErr w:type="spellStart"/>
      <w:r w:rsidRPr="00C7131A">
        <w:rPr>
          <w:rFonts w:ascii="Times New Roman" w:eastAsia="Times New Roman" w:hAnsi="Times New Roman" w:cs="Times New Roman"/>
          <w:sz w:val="24"/>
          <w:szCs w:val="24"/>
        </w:rPr>
        <w:t>Linyi</w:t>
      </w:r>
      <w:proofErr w:type="spellEnd"/>
      <w:r w:rsidRPr="00C7131A">
        <w:rPr>
          <w:rFonts w:ascii="Times New Roman" w:eastAsia="Times New Roman" w:hAnsi="Times New Roman" w:cs="Times New Roman"/>
          <w:sz w:val="24"/>
          <w:szCs w:val="24"/>
        </w:rPr>
        <w:t xml:space="preserve"> started dealing with </w:t>
      </w:r>
      <w:proofErr w:type="spellStart"/>
      <w:r w:rsidRPr="00C7131A">
        <w:rPr>
          <w:rFonts w:ascii="Times New Roman" w:eastAsia="Times New Roman" w:hAnsi="Times New Roman" w:cs="Times New Roman"/>
          <w:sz w:val="24"/>
          <w:szCs w:val="24"/>
        </w:rPr>
        <w:t>Bilen</w:t>
      </w:r>
      <w:proofErr w:type="spellEnd"/>
      <w:r w:rsidRPr="00C7131A">
        <w:rPr>
          <w:rFonts w:ascii="Times New Roman" w:eastAsia="Times New Roman" w:hAnsi="Times New Roman" w:cs="Times New Roman"/>
          <w:sz w:val="24"/>
          <w:szCs w:val="24"/>
        </w:rPr>
        <w:t xml:space="preserve">.  </w:t>
      </w:r>
    </w:p>
    <w:p w:rsidR="00D91534" w:rsidRPr="00C7131A" w:rsidRDefault="00ED4C4F" w:rsidP="00C7131A">
      <w:pPr>
        <w:spacing w:before="100" w:beforeAutospacing="1" w:after="100" w:afterAutospacing="1"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They submitted that</w:t>
      </w:r>
      <w:r w:rsidR="00D91534" w:rsidRPr="00C7131A">
        <w:rPr>
          <w:rFonts w:ascii="Times New Roman" w:eastAsia="Times New Roman" w:hAnsi="Times New Roman" w:cs="Times New Roman"/>
          <w:sz w:val="24"/>
          <w:szCs w:val="24"/>
        </w:rPr>
        <w:t xml:space="preserve"> from the above it’s cle</w:t>
      </w:r>
      <w:r w:rsidRPr="00C7131A">
        <w:rPr>
          <w:rFonts w:ascii="Times New Roman" w:eastAsia="Times New Roman" w:hAnsi="Times New Roman" w:cs="Times New Roman"/>
          <w:sz w:val="24"/>
          <w:szCs w:val="24"/>
        </w:rPr>
        <w:t>ar that the Plaintiff knew the p</w:t>
      </w:r>
      <w:r w:rsidR="00D91534" w:rsidRPr="00C7131A">
        <w:rPr>
          <w:rFonts w:ascii="Times New Roman" w:eastAsia="Times New Roman" w:hAnsi="Times New Roman" w:cs="Times New Roman"/>
          <w:sz w:val="24"/>
          <w:szCs w:val="24"/>
        </w:rPr>
        <w:t>rincipal and was fully aware that the 1</w:t>
      </w:r>
      <w:r w:rsidR="00D91534" w:rsidRPr="00C7131A">
        <w:rPr>
          <w:rFonts w:ascii="Times New Roman" w:eastAsia="Times New Roman" w:hAnsi="Times New Roman" w:cs="Times New Roman"/>
          <w:sz w:val="24"/>
          <w:szCs w:val="24"/>
          <w:vertAlign w:val="superscript"/>
        </w:rPr>
        <w:t>st</w:t>
      </w:r>
      <w:r w:rsidR="00D91534" w:rsidRPr="00C7131A">
        <w:rPr>
          <w:rFonts w:ascii="Times New Roman" w:eastAsia="Times New Roman" w:hAnsi="Times New Roman" w:cs="Times New Roman"/>
          <w:sz w:val="24"/>
          <w:szCs w:val="24"/>
        </w:rPr>
        <w:t xml:space="preserve"> defendant was only an agent but however went ahead to sue </w:t>
      </w:r>
      <w:r w:rsidRPr="00C7131A">
        <w:rPr>
          <w:rFonts w:ascii="Times New Roman" w:eastAsia="Times New Roman" w:hAnsi="Times New Roman" w:cs="Times New Roman"/>
          <w:sz w:val="24"/>
          <w:szCs w:val="24"/>
        </w:rPr>
        <w:t xml:space="preserve">it. They argued that </w:t>
      </w:r>
      <w:r w:rsidR="00D91534" w:rsidRPr="00C7131A">
        <w:rPr>
          <w:rFonts w:ascii="Times New Roman" w:eastAsia="Times New Roman" w:hAnsi="Times New Roman" w:cs="Times New Roman"/>
          <w:sz w:val="24"/>
          <w:szCs w:val="24"/>
        </w:rPr>
        <w:t xml:space="preserve">to retain </w:t>
      </w:r>
      <w:r w:rsidRPr="00C7131A">
        <w:rPr>
          <w:rFonts w:ascii="Times New Roman" w:eastAsia="Times New Roman" w:hAnsi="Times New Roman" w:cs="Times New Roman"/>
          <w:sz w:val="24"/>
          <w:szCs w:val="24"/>
        </w:rPr>
        <w:t>the 1</w:t>
      </w:r>
      <w:r w:rsidRPr="00C7131A">
        <w:rPr>
          <w:rFonts w:ascii="Times New Roman" w:eastAsia="Times New Roman" w:hAnsi="Times New Roman" w:cs="Times New Roman"/>
          <w:sz w:val="24"/>
          <w:szCs w:val="24"/>
          <w:vertAlign w:val="superscript"/>
        </w:rPr>
        <w:t>st</w:t>
      </w:r>
      <w:r w:rsidRPr="00C7131A">
        <w:rPr>
          <w:rFonts w:ascii="Times New Roman" w:eastAsia="Times New Roman" w:hAnsi="Times New Roman" w:cs="Times New Roman"/>
          <w:sz w:val="24"/>
          <w:szCs w:val="24"/>
        </w:rPr>
        <w:t xml:space="preserve"> Defendant a</w:t>
      </w:r>
      <w:r w:rsidR="00D91534" w:rsidRPr="00C7131A">
        <w:rPr>
          <w:rFonts w:ascii="Times New Roman" w:eastAsia="Times New Roman" w:hAnsi="Times New Roman" w:cs="Times New Roman"/>
          <w:sz w:val="24"/>
          <w:szCs w:val="24"/>
        </w:rPr>
        <w:t xml:space="preserve">s in this suit would be acting contrary to the holdings in </w:t>
      </w:r>
      <w:r w:rsidR="00D91534" w:rsidRPr="00C7131A">
        <w:rPr>
          <w:rFonts w:ascii="Times New Roman" w:eastAsia="Times New Roman" w:hAnsi="Times New Roman" w:cs="Times New Roman"/>
          <w:b/>
          <w:bCs/>
          <w:i/>
          <w:sz w:val="24"/>
          <w:szCs w:val="24"/>
        </w:rPr>
        <w:t>Ram</w:t>
      </w:r>
      <w:r w:rsidR="00D91534" w:rsidRPr="00C7131A">
        <w:rPr>
          <w:rFonts w:ascii="Times New Roman" w:eastAsia="Times New Roman" w:hAnsi="Times New Roman" w:cs="Times New Roman"/>
          <w:i/>
          <w:sz w:val="24"/>
          <w:szCs w:val="24"/>
        </w:rPr>
        <w:t xml:space="preserve"> </w:t>
      </w:r>
      <w:proofErr w:type="spellStart"/>
      <w:r w:rsidRPr="00C7131A">
        <w:rPr>
          <w:rFonts w:ascii="Times New Roman" w:eastAsia="Times New Roman" w:hAnsi="Times New Roman" w:cs="Times New Roman"/>
          <w:b/>
          <w:bCs/>
          <w:i/>
          <w:sz w:val="24"/>
          <w:szCs w:val="24"/>
        </w:rPr>
        <w:t>vs</w:t>
      </w:r>
      <w:proofErr w:type="spellEnd"/>
      <w:r w:rsidR="00D91534" w:rsidRPr="00C7131A">
        <w:rPr>
          <w:rFonts w:ascii="Times New Roman" w:eastAsia="Times New Roman" w:hAnsi="Times New Roman" w:cs="Times New Roman"/>
          <w:i/>
          <w:sz w:val="24"/>
          <w:szCs w:val="24"/>
        </w:rPr>
        <w:t xml:space="preserve"> </w:t>
      </w:r>
      <w:r w:rsidR="00D91534" w:rsidRPr="00C7131A">
        <w:rPr>
          <w:rFonts w:ascii="Times New Roman" w:eastAsia="Times New Roman" w:hAnsi="Times New Roman" w:cs="Times New Roman"/>
          <w:b/>
          <w:bCs/>
          <w:i/>
          <w:sz w:val="24"/>
          <w:szCs w:val="24"/>
        </w:rPr>
        <w:t>Singh</w:t>
      </w:r>
      <w:r w:rsidR="00D91534" w:rsidRPr="00C7131A">
        <w:rPr>
          <w:rFonts w:ascii="Times New Roman" w:eastAsia="Times New Roman" w:hAnsi="Times New Roman" w:cs="Times New Roman"/>
          <w:i/>
          <w:sz w:val="24"/>
          <w:szCs w:val="24"/>
        </w:rPr>
        <w:t xml:space="preserve"> (</w:t>
      </w:r>
      <w:r w:rsidRPr="00C7131A">
        <w:rPr>
          <w:rFonts w:ascii="Times New Roman" w:eastAsia="Times New Roman" w:hAnsi="Times New Roman" w:cs="Times New Roman"/>
          <w:i/>
          <w:sz w:val="24"/>
          <w:szCs w:val="24"/>
        </w:rPr>
        <w:t>Supra</w:t>
      </w:r>
      <w:r w:rsidR="00D91534" w:rsidRPr="00C7131A">
        <w:rPr>
          <w:rFonts w:ascii="Times New Roman" w:eastAsia="Times New Roman" w:hAnsi="Times New Roman" w:cs="Times New Roman"/>
          <w:i/>
          <w:sz w:val="24"/>
          <w:szCs w:val="24"/>
        </w:rPr>
        <w:t xml:space="preserve">) and </w:t>
      </w:r>
      <w:r w:rsidR="00D91534" w:rsidRPr="00C7131A">
        <w:rPr>
          <w:rFonts w:ascii="Times New Roman" w:eastAsia="Times New Roman" w:hAnsi="Times New Roman" w:cs="Times New Roman"/>
          <w:b/>
          <w:bCs/>
          <w:i/>
          <w:sz w:val="24"/>
          <w:szCs w:val="24"/>
        </w:rPr>
        <w:t>Friendship Container Manufacture Ltd</w:t>
      </w:r>
      <w:r w:rsidR="00D91534" w:rsidRPr="00C7131A">
        <w:rPr>
          <w:rFonts w:ascii="Times New Roman" w:eastAsia="Times New Roman" w:hAnsi="Times New Roman" w:cs="Times New Roman"/>
          <w:i/>
          <w:sz w:val="24"/>
          <w:szCs w:val="24"/>
        </w:rPr>
        <w:t xml:space="preserve"> </w:t>
      </w:r>
      <w:proofErr w:type="spellStart"/>
      <w:r w:rsidRPr="00C7131A">
        <w:rPr>
          <w:rFonts w:ascii="Times New Roman" w:eastAsia="Times New Roman" w:hAnsi="Times New Roman" w:cs="Times New Roman"/>
          <w:b/>
          <w:bCs/>
          <w:i/>
          <w:sz w:val="24"/>
          <w:szCs w:val="24"/>
        </w:rPr>
        <w:t>vs</w:t>
      </w:r>
      <w:proofErr w:type="spellEnd"/>
      <w:r w:rsidR="00D91534" w:rsidRPr="00C7131A">
        <w:rPr>
          <w:rFonts w:ascii="Times New Roman" w:eastAsia="Times New Roman" w:hAnsi="Times New Roman" w:cs="Times New Roman"/>
          <w:i/>
          <w:sz w:val="24"/>
          <w:szCs w:val="24"/>
        </w:rPr>
        <w:t xml:space="preserve"> </w:t>
      </w:r>
      <w:r w:rsidR="00D91534" w:rsidRPr="00C7131A">
        <w:rPr>
          <w:rFonts w:ascii="Times New Roman" w:eastAsia="Times New Roman" w:hAnsi="Times New Roman" w:cs="Times New Roman"/>
          <w:b/>
          <w:bCs/>
          <w:i/>
          <w:sz w:val="24"/>
          <w:szCs w:val="24"/>
        </w:rPr>
        <w:t xml:space="preserve">Mitchell </w:t>
      </w:r>
      <w:proofErr w:type="spellStart"/>
      <w:r w:rsidR="00D91534" w:rsidRPr="00C7131A">
        <w:rPr>
          <w:rFonts w:ascii="Times New Roman" w:eastAsia="Times New Roman" w:hAnsi="Times New Roman" w:cs="Times New Roman"/>
          <w:b/>
          <w:bCs/>
          <w:i/>
          <w:sz w:val="24"/>
          <w:szCs w:val="24"/>
        </w:rPr>
        <w:t>Cotts</w:t>
      </w:r>
      <w:proofErr w:type="spellEnd"/>
      <w:r w:rsidR="00D91534" w:rsidRPr="00C7131A">
        <w:rPr>
          <w:rFonts w:ascii="Times New Roman" w:eastAsia="Times New Roman" w:hAnsi="Times New Roman" w:cs="Times New Roman"/>
          <w:i/>
          <w:sz w:val="24"/>
          <w:szCs w:val="24"/>
        </w:rPr>
        <w:t xml:space="preserve"> </w:t>
      </w:r>
      <w:r w:rsidR="00D91534" w:rsidRPr="00C7131A">
        <w:rPr>
          <w:rFonts w:ascii="Times New Roman" w:eastAsia="Times New Roman" w:hAnsi="Times New Roman" w:cs="Times New Roman"/>
          <w:b/>
          <w:i/>
          <w:sz w:val="24"/>
          <w:szCs w:val="24"/>
        </w:rPr>
        <w:t>(K) Ltd (</w:t>
      </w:r>
      <w:r w:rsidRPr="00C7131A">
        <w:rPr>
          <w:rFonts w:ascii="Times New Roman" w:eastAsia="Times New Roman" w:hAnsi="Times New Roman" w:cs="Times New Roman"/>
          <w:b/>
          <w:i/>
          <w:sz w:val="24"/>
          <w:szCs w:val="24"/>
        </w:rPr>
        <w:t>Supra</w:t>
      </w:r>
      <w:r w:rsidR="00D91534" w:rsidRPr="00C7131A">
        <w:rPr>
          <w:rFonts w:ascii="Times New Roman" w:eastAsia="Times New Roman" w:hAnsi="Times New Roman" w:cs="Times New Roman"/>
          <w:b/>
          <w:i/>
          <w:sz w:val="24"/>
          <w:szCs w:val="24"/>
        </w:rPr>
        <w:t>)</w:t>
      </w:r>
      <w:r w:rsidR="00D91534" w:rsidRPr="00C7131A">
        <w:rPr>
          <w:rFonts w:ascii="Times New Roman" w:eastAsia="Times New Roman" w:hAnsi="Times New Roman" w:cs="Times New Roman"/>
          <w:sz w:val="24"/>
          <w:szCs w:val="24"/>
        </w:rPr>
        <w:t xml:space="preserve">.  </w:t>
      </w:r>
      <w:r w:rsidRPr="00C7131A">
        <w:rPr>
          <w:rFonts w:ascii="Times New Roman" w:eastAsia="Times New Roman" w:hAnsi="Times New Roman" w:cs="Times New Roman"/>
          <w:sz w:val="24"/>
          <w:szCs w:val="24"/>
        </w:rPr>
        <w:t>They</w:t>
      </w:r>
      <w:r w:rsidR="00D91534" w:rsidRPr="00C7131A">
        <w:rPr>
          <w:rFonts w:ascii="Times New Roman" w:eastAsia="Times New Roman" w:hAnsi="Times New Roman" w:cs="Times New Roman"/>
          <w:sz w:val="24"/>
          <w:szCs w:val="24"/>
        </w:rPr>
        <w:t xml:space="preserve"> therefore pray</w:t>
      </w:r>
      <w:r w:rsidRPr="00C7131A">
        <w:rPr>
          <w:rFonts w:ascii="Times New Roman" w:eastAsia="Times New Roman" w:hAnsi="Times New Roman" w:cs="Times New Roman"/>
          <w:sz w:val="24"/>
          <w:szCs w:val="24"/>
        </w:rPr>
        <w:t>ed</w:t>
      </w:r>
      <w:r w:rsidR="00D91534" w:rsidRPr="00C7131A">
        <w:rPr>
          <w:rFonts w:ascii="Times New Roman" w:eastAsia="Times New Roman" w:hAnsi="Times New Roman" w:cs="Times New Roman"/>
          <w:sz w:val="24"/>
          <w:szCs w:val="24"/>
        </w:rPr>
        <w:t xml:space="preserve"> that the 1</w:t>
      </w:r>
      <w:r w:rsidR="00D91534" w:rsidRPr="00C7131A">
        <w:rPr>
          <w:rFonts w:ascii="Times New Roman" w:eastAsia="Times New Roman" w:hAnsi="Times New Roman" w:cs="Times New Roman"/>
          <w:sz w:val="24"/>
          <w:szCs w:val="24"/>
          <w:vertAlign w:val="superscript"/>
        </w:rPr>
        <w:t>st</w:t>
      </w:r>
      <w:r w:rsidR="00D91534" w:rsidRPr="00C7131A">
        <w:rPr>
          <w:rFonts w:ascii="Times New Roman" w:eastAsia="Times New Roman" w:hAnsi="Times New Roman" w:cs="Times New Roman"/>
          <w:sz w:val="24"/>
          <w:szCs w:val="24"/>
        </w:rPr>
        <w:t xml:space="preserve"> defendant be struck out from these proceedings as the plaintiff has no cause of action against it and all allegations in the Plaint referring to the 1</w:t>
      </w:r>
      <w:r w:rsidR="00D91534" w:rsidRPr="00C7131A">
        <w:rPr>
          <w:rFonts w:ascii="Times New Roman" w:eastAsia="Times New Roman" w:hAnsi="Times New Roman" w:cs="Times New Roman"/>
          <w:sz w:val="24"/>
          <w:szCs w:val="24"/>
          <w:vertAlign w:val="superscript"/>
        </w:rPr>
        <w:t>st</w:t>
      </w:r>
      <w:r w:rsidRPr="00C7131A">
        <w:rPr>
          <w:rFonts w:ascii="Times New Roman" w:eastAsia="Times New Roman" w:hAnsi="Times New Roman" w:cs="Times New Roman"/>
          <w:sz w:val="24"/>
          <w:szCs w:val="24"/>
        </w:rPr>
        <w:t xml:space="preserve"> D</w:t>
      </w:r>
      <w:r w:rsidR="00D91534" w:rsidRPr="00C7131A">
        <w:rPr>
          <w:rFonts w:ascii="Times New Roman" w:eastAsia="Times New Roman" w:hAnsi="Times New Roman" w:cs="Times New Roman"/>
          <w:sz w:val="24"/>
          <w:szCs w:val="24"/>
        </w:rPr>
        <w:t xml:space="preserve">efendant be disregarded and struck out as well. </w:t>
      </w:r>
    </w:p>
    <w:p w:rsidR="006C7F40" w:rsidRPr="00C7131A" w:rsidRDefault="00ED4C4F" w:rsidP="00C7131A">
      <w:pPr>
        <w:spacing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lastRenderedPageBreak/>
        <w:t xml:space="preserve">In reply to the objection, the Plaintiff’s counsel submitted that </w:t>
      </w:r>
      <w:r w:rsidR="006C7F40" w:rsidRPr="00C7131A">
        <w:rPr>
          <w:rFonts w:ascii="Times New Roman" w:eastAsia="Times New Roman" w:hAnsi="Times New Roman" w:cs="Times New Roman"/>
          <w:sz w:val="24"/>
          <w:szCs w:val="24"/>
        </w:rPr>
        <w:t>the 1</w:t>
      </w:r>
      <w:r w:rsidR="006C7F40" w:rsidRPr="00C7131A">
        <w:rPr>
          <w:rFonts w:ascii="Times New Roman" w:eastAsia="Times New Roman" w:hAnsi="Times New Roman" w:cs="Times New Roman"/>
          <w:sz w:val="24"/>
          <w:szCs w:val="24"/>
          <w:vertAlign w:val="superscript"/>
        </w:rPr>
        <w:t>st</w:t>
      </w:r>
      <w:r w:rsidR="006C7F40" w:rsidRPr="00C7131A">
        <w:rPr>
          <w:rFonts w:ascii="Times New Roman" w:eastAsia="Times New Roman" w:hAnsi="Times New Roman" w:cs="Times New Roman"/>
          <w:sz w:val="24"/>
          <w:szCs w:val="24"/>
        </w:rPr>
        <w:t xml:space="preserve"> Defendant is jointly and severally liable for infringement of the Plaintiff’s registered trademark. </w:t>
      </w:r>
      <w:r w:rsidRPr="00C7131A">
        <w:rPr>
          <w:rFonts w:ascii="Times New Roman" w:eastAsia="Times New Roman" w:hAnsi="Times New Roman" w:cs="Times New Roman"/>
          <w:sz w:val="24"/>
          <w:szCs w:val="24"/>
        </w:rPr>
        <w:t xml:space="preserve">He referred to </w:t>
      </w:r>
      <w:r w:rsidR="006C7F40" w:rsidRPr="00C7131A">
        <w:rPr>
          <w:rFonts w:ascii="Times New Roman" w:eastAsia="Times New Roman" w:hAnsi="Times New Roman" w:cs="Times New Roman"/>
          <w:sz w:val="24"/>
          <w:szCs w:val="24"/>
        </w:rPr>
        <w:t>O</w:t>
      </w:r>
      <w:r w:rsidRPr="00C7131A">
        <w:rPr>
          <w:rFonts w:ascii="Times New Roman" w:eastAsia="Times New Roman" w:hAnsi="Times New Roman" w:cs="Times New Roman"/>
          <w:sz w:val="24"/>
          <w:szCs w:val="24"/>
        </w:rPr>
        <w:t>rder</w:t>
      </w:r>
      <w:r w:rsidR="006C7F40" w:rsidRPr="00C7131A">
        <w:rPr>
          <w:rFonts w:ascii="Times New Roman" w:eastAsia="Times New Roman" w:hAnsi="Times New Roman" w:cs="Times New Roman"/>
          <w:sz w:val="24"/>
          <w:szCs w:val="24"/>
        </w:rPr>
        <w:t xml:space="preserve"> 1 rule 3 of the CPR </w:t>
      </w:r>
      <w:r w:rsidRPr="00C7131A">
        <w:rPr>
          <w:rFonts w:ascii="Times New Roman" w:eastAsia="Times New Roman" w:hAnsi="Times New Roman" w:cs="Times New Roman"/>
          <w:sz w:val="24"/>
          <w:szCs w:val="24"/>
        </w:rPr>
        <w:t xml:space="preserve">which </w:t>
      </w:r>
      <w:r w:rsidR="006C7F40" w:rsidRPr="00C7131A">
        <w:rPr>
          <w:rFonts w:ascii="Times New Roman" w:eastAsia="Times New Roman" w:hAnsi="Times New Roman" w:cs="Times New Roman"/>
          <w:sz w:val="24"/>
          <w:szCs w:val="24"/>
        </w:rPr>
        <w:t>states as follows;</w:t>
      </w:r>
    </w:p>
    <w:p w:rsidR="006C7F40" w:rsidRPr="00C7131A" w:rsidRDefault="006C7F40" w:rsidP="00C7131A">
      <w:pPr>
        <w:spacing w:line="360" w:lineRule="auto"/>
        <w:ind w:left="720"/>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w:t>
      </w:r>
      <w:r w:rsidRPr="00C7131A">
        <w:rPr>
          <w:rFonts w:ascii="Times New Roman" w:eastAsia="Times New Roman" w:hAnsi="Times New Roman" w:cs="Times New Roman"/>
          <w:i/>
          <w:sz w:val="24"/>
          <w:szCs w:val="24"/>
        </w:rPr>
        <w:t xml:space="preserve">All persons may be joined as defendants against whom any right to relief in respect of or arising out of the same act </w:t>
      </w:r>
      <w:r w:rsidR="00493DD5" w:rsidRPr="00C7131A">
        <w:rPr>
          <w:rFonts w:ascii="Times New Roman" w:eastAsia="Times New Roman" w:hAnsi="Times New Roman" w:cs="Times New Roman"/>
          <w:i/>
          <w:sz w:val="24"/>
          <w:szCs w:val="24"/>
        </w:rPr>
        <w:t>o</w:t>
      </w:r>
      <w:r w:rsidRPr="00C7131A">
        <w:rPr>
          <w:rFonts w:ascii="Times New Roman" w:eastAsia="Times New Roman" w:hAnsi="Times New Roman" w:cs="Times New Roman"/>
          <w:i/>
          <w:sz w:val="24"/>
          <w:szCs w:val="24"/>
        </w:rPr>
        <w:t>r transaction or series of acts or transactions, is alleged to exist, whether jointly, severally or in the alternative, where, if separate suits were brought against those persons, any common question of law or fact would arise.</w:t>
      </w:r>
      <w:r w:rsidRPr="00C7131A">
        <w:rPr>
          <w:rFonts w:ascii="Times New Roman" w:eastAsia="Times New Roman" w:hAnsi="Times New Roman" w:cs="Times New Roman"/>
          <w:sz w:val="24"/>
          <w:szCs w:val="24"/>
        </w:rPr>
        <w:t>”</w:t>
      </w:r>
    </w:p>
    <w:p w:rsidR="006C7F40" w:rsidRPr="00C7131A" w:rsidRDefault="00ED4C4F"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He submitted that u</w:t>
      </w:r>
      <w:r w:rsidR="006C7F40" w:rsidRPr="00C7131A">
        <w:rPr>
          <w:rFonts w:ascii="Times New Roman" w:hAnsi="Times New Roman" w:cs="Times New Roman"/>
          <w:sz w:val="24"/>
          <w:szCs w:val="24"/>
        </w:rPr>
        <w:t xml:space="preserve">nder section 36 (2) of the Trademarks Act 2010, the exclusive right to the use of a trademark is taken to be infringed by </w:t>
      </w:r>
      <w:r w:rsidR="006C7F40" w:rsidRPr="00C7131A">
        <w:rPr>
          <w:rFonts w:ascii="Times New Roman" w:hAnsi="Times New Roman" w:cs="Times New Roman"/>
          <w:b/>
          <w:i/>
          <w:sz w:val="24"/>
          <w:szCs w:val="24"/>
          <w:u w:val="single"/>
        </w:rPr>
        <w:t>a person</w:t>
      </w:r>
      <w:r w:rsidR="006C7F40" w:rsidRPr="00C7131A">
        <w:rPr>
          <w:rFonts w:ascii="Times New Roman" w:hAnsi="Times New Roman" w:cs="Times New Roman"/>
          <w:sz w:val="24"/>
          <w:szCs w:val="24"/>
        </w:rPr>
        <w:t xml:space="preserve"> who, not being the owner of the trademark or a registered user of the trademark </w:t>
      </w:r>
      <w:r w:rsidR="006C7F40" w:rsidRPr="00C7131A">
        <w:rPr>
          <w:rFonts w:ascii="Times New Roman" w:hAnsi="Times New Roman" w:cs="Times New Roman"/>
          <w:b/>
          <w:i/>
          <w:sz w:val="24"/>
          <w:szCs w:val="24"/>
          <w:u w:val="single"/>
        </w:rPr>
        <w:t>uses by way of permitted use</w:t>
      </w:r>
      <w:r w:rsidR="006C7F40" w:rsidRPr="00C7131A">
        <w:rPr>
          <w:rFonts w:ascii="Times New Roman" w:hAnsi="Times New Roman" w:cs="Times New Roman"/>
          <w:sz w:val="24"/>
          <w:szCs w:val="24"/>
        </w:rPr>
        <w:t xml:space="preserve">, a mark identical with or so nearly resembling it, as to be likely to deceive or cause confusion in the course of trade in relation to any goods of the same description where the use would result in a likelihood of confusion and in such a manner as to render the use of the mark likely to be taken as a trademark relating to goods or as importing a reference to some person having the right as owner or as registered user  of the trademark or to goods with which that person is connected in the course of trade. </w:t>
      </w:r>
    </w:p>
    <w:p w:rsidR="006C7F40" w:rsidRPr="00C7131A" w:rsidRDefault="006C7F40"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The Plaintiff</w:t>
      </w:r>
      <w:r w:rsidR="00A2609F" w:rsidRPr="00C7131A">
        <w:rPr>
          <w:rFonts w:ascii="Times New Roman" w:hAnsi="Times New Roman" w:cs="Times New Roman"/>
          <w:sz w:val="24"/>
          <w:szCs w:val="24"/>
        </w:rPr>
        <w:t>’s counsel</w:t>
      </w:r>
      <w:r w:rsidRPr="00C7131A">
        <w:rPr>
          <w:rFonts w:ascii="Times New Roman" w:hAnsi="Times New Roman" w:cs="Times New Roman"/>
          <w:sz w:val="24"/>
          <w:szCs w:val="24"/>
        </w:rPr>
        <w:t xml:space="preserve"> submit</w:t>
      </w:r>
      <w:r w:rsidR="00ED4C4F" w:rsidRPr="00C7131A">
        <w:rPr>
          <w:rFonts w:ascii="Times New Roman" w:hAnsi="Times New Roman" w:cs="Times New Roman"/>
          <w:sz w:val="24"/>
          <w:szCs w:val="24"/>
        </w:rPr>
        <w:t>ted</w:t>
      </w:r>
      <w:r w:rsidRPr="00C7131A">
        <w:rPr>
          <w:rFonts w:ascii="Times New Roman" w:hAnsi="Times New Roman" w:cs="Times New Roman"/>
          <w:sz w:val="24"/>
          <w:szCs w:val="24"/>
        </w:rPr>
        <w:t xml:space="preserve"> that the objection of 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Defendant is brought in bad faith</w:t>
      </w:r>
      <w:r w:rsidR="00A2609F" w:rsidRPr="00C7131A">
        <w:rPr>
          <w:rFonts w:ascii="Times New Roman" w:hAnsi="Times New Roman" w:cs="Times New Roman"/>
          <w:sz w:val="24"/>
          <w:szCs w:val="24"/>
        </w:rPr>
        <w:t xml:space="preserve"> arguing that i</w:t>
      </w:r>
      <w:r w:rsidRPr="00C7131A">
        <w:rPr>
          <w:rFonts w:ascii="Times New Roman" w:hAnsi="Times New Roman" w:cs="Times New Roman"/>
          <w:sz w:val="24"/>
          <w:szCs w:val="24"/>
        </w:rPr>
        <w:t xml:space="preserve">t is trite law that preliminary objection should be raised at the earliest opportunity and not when the case has been called a number of times and a scheduling conference has been completed. </w:t>
      </w:r>
      <w:r w:rsidR="00A2609F" w:rsidRPr="00C7131A">
        <w:rPr>
          <w:rFonts w:ascii="Times New Roman" w:hAnsi="Times New Roman" w:cs="Times New Roman"/>
          <w:sz w:val="24"/>
          <w:szCs w:val="24"/>
        </w:rPr>
        <w:t xml:space="preserve">He referred to </w:t>
      </w:r>
      <w:r w:rsidRPr="00C7131A">
        <w:rPr>
          <w:rFonts w:ascii="Times New Roman" w:hAnsi="Times New Roman" w:cs="Times New Roman"/>
          <w:sz w:val="24"/>
          <w:szCs w:val="24"/>
        </w:rPr>
        <w:t xml:space="preserve">the case of </w:t>
      </w:r>
      <w:proofErr w:type="spellStart"/>
      <w:r w:rsidRPr="00C7131A">
        <w:rPr>
          <w:rFonts w:ascii="Times New Roman" w:hAnsi="Times New Roman" w:cs="Times New Roman"/>
          <w:b/>
          <w:sz w:val="24"/>
          <w:szCs w:val="24"/>
        </w:rPr>
        <w:t>Nassan</w:t>
      </w:r>
      <w:proofErr w:type="spellEnd"/>
      <w:r w:rsidR="00493DD5" w:rsidRPr="00C7131A">
        <w:rPr>
          <w:rFonts w:ascii="Times New Roman" w:hAnsi="Times New Roman" w:cs="Times New Roman"/>
          <w:b/>
          <w:sz w:val="24"/>
          <w:szCs w:val="24"/>
        </w:rPr>
        <w:t xml:space="preserve"> </w:t>
      </w:r>
      <w:proofErr w:type="spellStart"/>
      <w:r w:rsidRPr="00C7131A">
        <w:rPr>
          <w:rFonts w:ascii="Times New Roman" w:hAnsi="Times New Roman" w:cs="Times New Roman"/>
          <w:b/>
          <w:sz w:val="24"/>
          <w:szCs w:val="24"/>
        </w:rPr>
        <w:t>Wasswa</w:t>
      </w:r>
      <w:proofErr w:type="spellEnd"/>
      <w:r w:rsidR="00493DD5" w:rsidRPr="00C7131A">
        <w:rPr>
          <w:rFonts w:ascii="Times New Roman" w:hAnsi="Times New Roman" w:cs="Times New Roman"/>
          <w:b/>
          <w:sz w:val="24"/>
          <w:szCs w:val="24"/>
        </w:rPr>
        <w:t xml:space="preserve"> &amp; 9 others vs Uganda</w:t>
      </w:r>
      <w:r w:rsidRPr="00C7131A">
        <w:rPr>
          <w:rFonts w:ascii="Times New Roman" w:hAnsi="Times New Roman" w:cs="Times New Roman"/>
          <w:b/>
          <w:sz w:val="24"/>
          <w:szCs w:val="24"/>
        </w:rPr>
        <w:t xml:space="preserve"> Rayon Textiles [1982] HCB 137</w:t>
      </w:r>
      <w:r w:rsidR="00A2609F" w:rsidRPr="00C7131A">
        <w:rPr>
          <w:rFonts w:ascii="Times New Roman" w:hAnsi="Times New Roman" w:cs="Times New Roman"/>
          <w:b/>
          <w:sz w:val="24"/>
          <w:szCs w:val="24"/>
        </w:rPr>
        <w:t xml:space="preserve"> </w:t>
      </w:r>
      <w:r w:rsidR="00A2609F" w:rsidRPr="00C7131A">
        <w:rPr>
          <w:rFonts w:ascii="Times New Roman" w:hAnsi="Times New Roman" w:cs="Times New Roman"/>
          <w:sz w:val="24"/>
          <w:szCs w:val="24"/>
        </w:rPr>
        <w:t>where</w:t>
      </w:r>
      <w:r w:rsidRPr="00C7131A">
        <w:rPr>
          <w:rFonts w:ascii="Times New Roman" w:hAnsi="Times New Roman" w:cs="Times New Roman"/>
          <w:b/>
          <w:sz w:val="24"/>
          <w:szCs w:val="24"/>
        </w:rPr>
        <w:t xml:space="preserve"> </w:t>
      </w:r>
      <w:r w:rsidRPr="00C7131A">
        <w:rPr>
          <w:rFonts w:ascii="Times New Roman" w:hAnsi="Times New Roman" w:cs="Times New Roman"/>
          <w:sz w:val="24"/>
          <w:szCs w:val="24"/>
        </w:rPr>
        <w:t>the court held that</w:t>
      </w:r>
      <w:r w:rsidR="00A2609F" w:rsidRPr="00C7131A">
        <w:rPr>
          <w:rFonts w:ascii="Times New Roman" w:hAnsi="Times New Roman" w:cs="Times New Roman"/>
          <w:sz w:val="24"/>
          <w:szCs w:val="24"/>
        </w:rPr>
        <w:t>:-</w:t>
      </w:r>
      <w:r w:rsidRPr="00C7131A">
        <w:rPr>
          <w:rFonts w:ascii="Times New Roman" w:hAnsi="Times New Roman" w:cs="Times New Roman"/>
          <w:sz w:val="24"/>
          <w:szCs w:val="24"/>
        </w:rPr>
        <w:t xml:space="preserve"> </w:t>
      </w:r>
    </w:p>
    <w:p w:rsidR="006C7F40" w:rsidRPr="00C7131A" w:rsidRDefault="006C7F40" w:rsidP="00C7131A">
      <w:pPr>
        <w:spacing w:line="360" w:lineRule="auto"/>
        <w:ind w:left="720" w:right="855"/>
        <w:rPr>
          <w:rFonts w:ascii="Times New Roman" w:hAnsi="Times New Roman" w:cs="Times New Roman"/>
          <w:i/>
          <w:sz w:val="24"/>
          <w:szCs w:val="24"/>
        </w:rPr>
      </w:pPr>
      <w:r w:rsidRPr="00C7131A">
        <w:rPr>
          <w:rFonts w:ascii="Times New Roman" w:hAnsi="Times New Roman" w:cs="Times New Roman"/>
          <w:i/>
          <w:sz w:val="24"/>
          <w:szCs w:val="24"/>
        </w:rPr>
        <w:t>“The preliminary objection itself was misconceived as it was raised at the wrong time.</w:t>
      </w:r>
      <w:r w:rsidR="00493DD5" w:rsidRPr="00C7131A">
        <w:rPr>
          <w:rFonts w:ascii="Times New Roman" w:hAnsi="Times New Roman" w:cs="Times New Roman"/>
          <w:i/>
          <w:sz w:val="24"/>
          <w:szCs w:val="24"/>
        </w:rPr>
        <w:t xml:space="preserve"> </w:t>
      </w:r>
      <w:r w:rsidRPr="00C7131A">
        <w:rPr>
          <w:rFonts w:ascii="Times New Roman" w:hAnsi="Times New Roman" w:cs="Times New Roman"/>
          <w:i/>
          <w:sz w:val="24"/>
          <w:szCs w:val="24"/>
        </w:rPr>
        <w:t xml:space="preserve">A preliminary objection by its very nature should be raised at the commencement of the proceedings. </w:t>
      </w:r>
      <w:proofErr w:type="gramStart"/>
      <w:r w:rsidRPr="00C7131A">
        <w:rPr>
          <w:rFonts w:ascii="Times New Roman" w:hAnsi="Times New Roman" w:cs="Times New Roman"/>
          <w:i/>
          <w:sz w:val="24"/>
          <w:szCs w:val="24"/>
        </w:rPr>
        <w:t>Since it is proper to bri</w:t>
      </w:r>
      <w:r w:rsidR="00A2609F" w:rsidRPr="00C7131A">
        <w:rPr>
          <w:rFonts w:ascii="Times New Roman" w:hAnsi="Times New Roman" w:cs="Times New Roman"/>
          <w:i/>
          <w:sz w:val="24"/>
          <w:szCs w:val="24"/>
        </w:rPr>
        <w:t>ng to the notice of the Court an</w:t>
      </w:r>
      <w:r w:rsidRPr="00C7131A">
        <w:rPr>
          <w:rFonts w:ascii="Times New Roman" w:hAnsi="Times New Roman" w:cs="Times New Roman"/>
          <w:i/>
          <w:sz w:val="24"/>
          <w:szCs w:val="24"/>
        </w:rPr>
        <w:t xml:space="preserve"> alleged irregularity which must be cured before the case proceeds.</w:t>
      </w:r>
      <w:proofErr w:type="gramEnd"/>
      <w:r w:rsidRPr="00C7131A">
        <w:rPr>
          <w:rFonts w:ascii="Times New Roman" w:hAnsi="Times New Roman" w:cs="Times New Roman"/>
          <w:i/>
          <w:sz w:val="24"/>
          <w:szCs w:val="24"/>
        </w:rPr>
        <w:t xml:space="preserve"> In the present case, it was raised when Court had concluded hearing the case during the course of submissions by Counsel. Further it contravenes the provisions of O. 6 </w:t>
      </w:r>
      <w:proofErr w:type="gramStart"/>
      <w:r w:rsidRPr="00C7131A">
        <w:rPr>
          <w:rFonts w:ascii="Times New Roman" w:hAnsi="Times New Roman" w:cs="Times New Roman"/>
          <w:i/>
          <w:sz w:val="24"/>
          <w:szCs w:val="24"/>
        </w:rPr>
        <w:t>rule</w:t>
      </w:r>
      <w:proofErr w:type="gramEnd"/>
      <w:r w:rsidRPr="00C7131A">
        <w:rPr>
          <w:rFonts w:ascii="Times New Roman" w:hAnsi="Times New Roman" w:cs="Times New Roman"/>
          <w:i/>
          <w:sz w:val="24"/>
          <w:szCs w:val="24"/>
        </w:rPr>
        <w:t xml:space="preserve"> 6 of the Civil Procedure Rules in that it was a clear departure from the original proceedings</w:t>
      </w:r>
      <w:r w:rsidR="008107FA" w:rsidRPr="00C7131A">
        <w:rPr>
          <w:rFonts w:ascii="Times New Roman" w:hAnsi="Times New Roman" w:cs="Times New Roman"/>
          <w:i/>
          <w:sz w:val="24"/>
          <w:szCs w:val="24"/>
        </w:rPr>
        <w:t>.</w:t>
      </w:r>
      <w:r w:rsidRPr="00C7131A">
        <w:rPr>
          <w:rFonts w:ascii="Times New Roman" w:hAnsi="Times New Roman" w:cs="Times New Roman"/>
          <w:i/>
          <w:sz w:val="24"/>
          <w:szCs w:val="24"/>
        </w:rPr>
        <w:t>”</w:t>
      </w:r>
    </w:p>
    <w:p w:rsidR="006C7F40" w:rsidRPr="00C7131A" w:rsidRDefault="006C7F40"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lastRenderedPageBreak/>
        <w:t xml:space="preserve">It </w:t>
      </w:r>
      <w:r w:rsidR="00A2609F" w:rsidRPr="00C7131A">
        <w:rPr>
          <w:rFonts w:ascii="Times New Roman" w:hAnsi="Times New Roman" w:cs="Times New Roman"/>
          <w:sz w:val="24"/>
          <w:szCs w:val="24"/>
        </w:rPr>
        <w:t xml:space="preserve">was submitted for </w:t>
      </w:r>
      <w:r w:rsidRPr="00C7131A">
        <w:rPr>
          <w:rFonts w:ascii="Times New Roman" w:hAnsi="Times New Roman" w:cs="Times New Roman"/>
          <w:sz w:val="24"/>
          <w:szCs w:val="24"/>
        </w:rPr>
        <w:t>the Plaintiff that 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Defendant was part of the process that resulted in the consolidation of the suit</w:t>
      </w:r>
      <w:r w:rsidR="00A2609F" w:rsidRPr="00C7131A">
        <w:rPr>
          <w:rFonts w:ascii="Times New Roman" w:hAnsi="Times New Roman" w:cs="Times New Roman"/>
          <w:sz w:val="24"/>
          <w:szCs w:val="24"/>
        </w:rPr>
        <w:t>s</w:t>
      </w:r>
      <w:r w:rsidRPr="00C7131A">
        <w:rPr>
          <w:rFonts w:ascii="Times New Roman" w:hAnsi="Times New Roman" w:cs="Times New Roman"/>
          <w:sz w:val="24"/>
          <w:szCs w:val="24"/>
        </w:rPr>
        <w:t xml:space="preserve"> to which it was a party with the current case against the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and 3</w:t>
      </w:r>
      <w:r w:rsidRPr="00C7131A">
        <w:rPr>
          <w:rFonts w:ascii="Times New Roman" w:hAnsi="Times New Roman" w:cs="Times New Roman"/>
          <w:sz w:val="24"/>
          <w:szCs w:val="24"/>
          <w:vertAlign w:val="superscript"/>
        </w:rPr>
        <w:t>rd</w:t>
      </w:r>
      <w:r w:rsidRPr="00C7131A">
        <w:rPr>
          <w:rFonts w:ascii="Times New Roman" w:hAnsi="Times New Roman" w:cs="Times New Roman"/>
          <w:sz w:val="24"/>
          <w:szCs w:val="24"/>
        </w:rPr>
        <w:t xml:space="preserve"> Defendants. No objection to this consolidation was raised at that time. </w:t>
      </w:r>
      <w:r w:rsidR="00A2609F" w:rsidRPr="00C7131A">
        <w:rPr>
          <w:rFonts w:ascii="Times New Roman" w:hAnsi="Times New Roman" w:cs="Times New Roman"/>
          <w:sz w:val="24"/>
          <w:szCs w:val="24"/>
        </w:rPr>
        <w:t>It was contended that t</w:t>
      </w:r>
      <w:r w:rsidRPr="00C7131A">
        <w:rPr>
          <w:rFonts w:ascii="Times New Roman" w:hAnsi="Times New Roman" w:cs="Times New Roman"/>
          <w:sz w:val="24"/>
          <w:szCs w:val="24"/>
        </w:rPr>
        <w:t>he Plaintiff has led evidence to show why it is proceeding against all the Defendants both separately and jointly</w:t>
      </w:r>
      <w:r w:rsidR="00A2609F" w:rsidRPr="00C7131A">
        <w:rPr>
          <w:rFonts w:ascii="Times New Roman" w:hAnsi="Times New Roman" w:cs="Times New Roman"/>
          <w:sz w:val="24"/>
          <w:szCs w:val="24"/>
        </w:rPr>
        <w:t xml:space="preserve"> and therefore t</w:t>
      </w:r>
      <w:r w:rsidRPr="00C7131A">
        <w:rPr>
          <w:rFonts w:ascii="Times New Roman" w:hAnsi="Times New Roman" w:cs="Times New Roman"/>
          <w:sz w:val="24"/>
          <w:szCs w:val="24"/>
        </w:rPr>
        <w:t>he objection of 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Defendant has no merit and ought to be dismissed with costs to the Plaintiff.</w:t>
      </w:r>
    </w:p>
    <w:p w:rsidR="00E156B4" w:rsidRPr="00C7131A" w:rsidRDefault="00503EAA" w:rsidP="00C7131A">
      <w:pPr>
        <w:spacing w:after="0" w:line="360" w:lineRule="auto"/>
        <w:contextualSpacing/>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 xml:space="preserve">I have carefully considered the above objection and </w:t>
      </w:r>
      <w:r w:rsidR="0002726B" w:rsidRPr="00C7131A">
        <w:rPr>
          <w:rFonts w:ascii="Times New Roman" w:eastAsia="Times New Roman" w:hAnsi="Times New Roman" w:cs="Times New Roman"/>
          <w:sz w:val="24"/>
          <w:szCs w:val="24"/>
        </w:rPr>
        <w:t>I do find</w:t>
      </w:r>
      <w:r w:rsidRPr="00C7131A">
        <w:rPr>
          <w:rFonts w:ascii="Times New Roman" w:eastAsia="Times New Roman" w:hAnsi="Times New Roman" w:cs="Times New Roman"/>
          <w:sz w:val="24"/>
          <w:szCs w:val="24"/>
        </w:rPr>
        <w:t xml:space="preserve"> that this was a surprise turn of events </w:t>
      </w:r>
      <w:r w:rsidR="0002726B" w:rsidRPr="00C7131A">
        <w:rPr>
          <w:rFonts w:ascii="Times New Roman" w:eastAsia="Times New Roman" w:hAnsi="Times New Roman" w:cs="Times New Roman"/>
          <w:sz w:val="24"/>
          <w:szCs w:val="24"/>
        </w:rPr>
        <w:t xml:space="preserve">since </w:t>
      </w:r>
      <w:r w:rsidRPr="00C7131A">
        <w:rPr>
          <w:rFonts w:ascii="Times New Roman" w:eastAsia="Times New Roman" w:hAnsi="Times New Roman" w:cs="Times New Roman"/>
          <w:sz w:val="24"/>
          <w:szCs w:val="24"/>
        </w:rPr>
        <w:t>the</w:t>
      </w:r>
      <w:r w:rsidR="0002726B" w:rsidRPr="00C7131A">
        <w:rPr>
          <w:rFonts w:ascii="Times New Roman" w:eastAsia="Times New Roman" w:hAnsi="Times New Roman" w:cs="Times New Roman"/>
          <w:sz w:val="24"/>
          <w:szCs w:val="24"/>
        </w:rPr>
        <w:t xml:space="preserve"> 1</w:t>
      </w:r>
      <w:r w:rsidR="0002726B" w:rsidRPr="00C7131A">
        <w:rPr>
          <w:rFonts w:ascii="Times New Roman" w:eastAsia="Times New Roman" w:hAnsi="Times New Roman" w:cs="Times New Roman"/>
          <w:sz w:val="24"/>
          <w:szCs w:val="24"/>
          <w:vertAlign w:val="superscript"/>
        </w:rPr>
        <w:t>st</w:t>
      </w:r>
      <w:r w:rsidR="0002726B" w:rsidRPr="00C7131A">
        <w:rPr>
          <w:rFonts w:ascii="Times New Roman" w:eastAsia="Times New Roman" w:hAnsi="Times New Roman" w:cs="Times New Roman"/>
          <w:sz w:val="24"/>
          <w:szCs w:val="24"/>
        </w:rPr>
        <w:t xml:space="preserve"> defendant did not raise this in the written statement of defence. It even went ahead to participate in the proceedings including its managing director giving evidence and the matter was merely raised as an afterthought in the final submissions. If indeed the 1</w:t>
      </w:r>
      <w:r w:rsidR="0002726B" w:rsidRPr="00C7131A">
        <w:rPr>
          <w:rFonts w:ascii="Times New Roman" w:eastAsia="Times New Roman" w:hAnsi="Times New Roman" w:cs="Times New Roman"/>
          <w:sz w:val="24"/>
          <w:szCs w:val="24"/>
          <w:vertAlign w:val="superscript"/>
        </w:rPr>
        <w:t>st</w:t>
      </w:r>
      <w:r w:rsidR="0002726B" w:rsidRPr="00C7131A">
        <w:rPr>
          <w:rFonts w:ascii="Times New Roman" w:eastAsia="Times New Roman" w:hAnsi="Times New Roman" w:cs="Times New Roman"/>
          <w:sz w:val="24"/>
          <w:szCs w:val="24"/>
        </w:rPr>
        <w:t xml:space="preserve"> defendant was convinced that it was being wrongly sued it could have </w:t>
      </w:r>
      <w:r w:rsidR="00B364DF" w:rsidRPr="00C7131A">
        <w:rPr>
          <w:rFonts w:ascii="Times New Roman" w:eastAsia="Times New Roman" w:hAnsi="Times New Roman" w:cs="Times New Roman"/>
          <w:sz w:val="24"/>
          <w:szCs w:val="24"/>
        </w:rPr>
        <w:t xml:space="preserve">pleaded </w:t>
      </w:r>
      <w:r w:rsidR="0002726B" w:rsidRPr="00C7131A">
        <w:rPr>
          <w:rFonts w:ascii="Times New Roman" w:eastAsia="Times New Roman" w:hAnsi="Times New Roman" w:cs="Times New Roman"/>
          <w:sz w:val="24"/>
          <w:szCs w:val="24"/>
        </w:rPr>
        <w:t xml:space="preserve">lack of a cause of action </w:t>
      </w:r>
      <w:r w:rsidR="00B364DF" w:rsidRPr="00C7131A">
        <w:rPr>
          <w:rFonts w:ascii="Times New Roman" w:eastAsia="Times New Roman" w:hAnsi="Times New Roman" w:cs="Times New Roman"/>
          <w:sz w:val="24"/>
          <w:szCs w:val="24"/>
        </w:rPr>
        <w:t>a</w:t>
      </w:r>
      <w:r w:rsidR="0002726B" w:rsidRPr="00C7131A">
        <w:rPr>
          <w:rFonts w:ascii="Times New Roman" w:eastAsia="Times New Roman" w:hAnsi="Times New Roman" w:cs="Times New Roman"/>
          <w:sz w:val="24"/>
          <w:szCs w:val="24"/>
        </w:rPr>
        <w:t>nd</w:t>
      </w:r>
      <w:r w:rsidR="00B364DF" w:rsidRPr="00C7131A">
        <w:rPr>
          <w:rFonts w:ascii="Times New Roman" w:eastAsia="Times New Roman" w:hAnsi="Times New Roman" w:cs="Times New Roman"/>
          <w:sz w:val="24"/>
          <w:szCs w:val="24"/>
        </w:rPr>
        <w:t xml:space="preserve"> raised it as a preliminary issue at the</w:t>
      </w:r>
      <w:r w:rsidR="0002726B" w:rsidRPr="00C7131A">
        <w:rPr>
          <w:rFonts w:ascii="Times New Roman" w:eastAsia="Times New Roman" w:hAnsi="Times New Roman" w:cs="Times New Roman"/>
          <w:sz w:val="24"/>
          <w:szCs w:val="24"/>
        </w:rPr>
        <w:t xml:space="preserve"> commence</w:t>
      </w:r>
      <w:r w:rsidR="00F846EA" w:rsidRPr="00C7131A">
        <w:rPr>
          <w:rFonts w:ascii="Times New Roman" w:eastAsia="Times New Roman" w:hAnsi="Times New Roman" w:cs="Times New Roman"/>
          <w:sz w:val="24"/>
          <w:szCs w:val="24"/>
        </w:rPr>
        <w:t>ment</w:t>
      </w:r>
      <w:r w:rsidR="0002726B" w:rsidRPr="00C7131A">
        <w:rPr>
          <w:rFonts w:ascii="Times New Roman" w:eastAsia="Times New Roman" w:hAnsi="Times New Roman" w:cs="Times New Roman"/>
          <w:sz w:val="24"/>
          <w:szCs w:val="24"/>
        </w:rPr>
        <w:t xml:space="preserve"> </w:t>
      </w:r>
      <w:r w:rsidR="00B364DF" w:rsidRPr="00C7131A">
        <w:rPr>
          <w:rFonts w:ascii="Times New Roman" w:eastAsia="Times New Roman" w:hAnsi="Times New Roman" w:cs="Times New Roman"/>
          <w:sz w:val="24"/>
          <w:szCs w:val="24"/>
        </w:rPr>
        <w:t xml:space="preserve">of the trial </w:t>
      </w:r>
      <w:r w:rsidR="0002726B" w:rsidRPr="00C7131A">
        <w:rPr>
          <w:rFonts w:ascii="Times New Roman" w:eastAsia="Times New Roman" w:hAnsi="Times New Roman" w:cs="Times New Roman"/>
          <w:sz w:val="24"/>
          <w:szCs w:val="24"/>
        </w:rPr>
        <w:t>or soon thereafter so as to avoid surprising the plaintiff in the reply to submissions on the issues canvassed before this court.</w:t>
      </w:r>
      <w:r w:rsidRPr="00C7131A">
        <w:rPr>
          <w:rFonts w:ascii="Times New Roman" w:eastAsia="Times New Roman" w:hAnsi="Times New Roman" w:cs="Times New Roman"/>
          <w:sz w:val="24"/>
          <w:szCs w:val="24"/>
        </w:rPr>
        <w:t xml:space="preserve"> </w:t>
      </w:r>
      <w:r w:rsidR="00B364DF" w:rsidRPr="00C7131A">
        <w:rPr>
          <w:rFonts w:ascii="Times New Roman" w:eastAsia="Times New Roman" w:hAnsi="Times New Roman" w:cs="Times New Roman"/>
          <w:sz w:val="24"/>
          <w:szCs w:val="24"/>
        </w:rPr>
        <w:t>That approach would be in line with Order 6 rule 6 of the C</w:t>
      </w:r>
      <w:r w:rsidR="0030148C" w:rsidRPr="00C7131A">
        <w:rPr>
          <w:rFonts w:ascii="Times New Roman" w:eastAsia="Times New Roman" w:hAnsi="Times New Roman" w:cs="Times New Roman"/>
          <w:sz w:val="24"/>
          <w:szCs w:val="24"/>
        </w:rPr>
        <w:t xml:space="preserve">PR. </w:t>
      </w:r>
      <w:r w:rsidR="00F846EA" w:rsidRPr="00C7131A">
        <w:rPr>
          <w:rFonts w:ascii="Times New Roman" w:eastAsia="Times New Roman" w:hAnsi="Times New Roman" w:cs="Times New Roman"/>
          <w:sz w:val="24"/>
          <w:szCs w:val="24"/>
        </w:rPr>
        <w:t xml:space="preserve">In the alternative, the matter could have been framed as the first issue for determination by this court. </w:t>
      </w:r>
      <w:r w:rsidR="0030148C" w:rsidRPr="00C7131A">
        <w:rPr>
          <w:rFonts w:ascii="Times New Roman" w:eastAsia="Times New Roman" w:hAnsi="Times New Roman" w:cs="Times New Roman"/>
          <w:sz w:val="24"/>
          <w:szCs w:val="24"/>
        </w:rPr>
        <w:t>For the above reason, I</w:t>
      </w:r>
      <w:r w:rsidR="00B364DF" w:rsidRPr="00C7131A">
        <w:rPr>
          <w:rFonts w:ascii="Times New Roman" w:eastAsia="Times New Roman" w:hAnsi="Times New Roman" w:cs="Times New Roman"/>
          <w:sz w:val="24"/>
          <w:szCs w:val="24"/>
        </w:rPr>
        <w:t xml:space="preserve"> overrule the objection as being an afterthought and a surprise to the plaintiff and proceed to deal with the substantive issues.</w:t>
      </w:r>
    </w:p>
    <w:p w:rsidR="00B364DF" w:rsidRPr="00C7131A" w:rsidRDefault="00B364DF" w:rsidP="00C7131A">
      <w:pPr>
        <w:spacing w:after="0" w:line="360" w:lineRule="auto"/>
        <w:contextualSpacing/>
        <w:rPr>
          <w:rFonts w:ascii="Times New Roman" w:eastAsia="Times New Roman" w:hAnsi="Times New Roman" w:cs="Times New Roman"/>
          <w:sz w:val="24"/>
          <w:szCs w:val="24"/>
        </w:rPr>
      </w:pPr>
    </w:p>
    <w:p w:rsidR="00BB6C6F" w:rsidRPr="00C7131A" w:rsidRDefault="00B364DF" w:rsidP="00C7131A">
      <w:pPr>
        <w:spacing w:after="0" w:line="360" w:lineRule="auto"/>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ISSUE 1</w:t>
      </w:r>
      <w:r w:rsidR="0079689F" w:rsidRPr="00C7131A">
        <w:rPr>
          <w:rFonts w:ascii="Times New Roman" w:eastAsia="Times New Roman" w:hAnsi="Times New Roman" w:cs="Times New Roman"/>
          <w:b/>
          <w:sz w:val="24"/>
          <w:szCs w:val="24"/>
        </w:rPr>
        <w:t>(a)</w:t>
      </w:r>
    </w:p>
    <w:p w:rsidR="00BB6C6F" w:rsidRPr="00C7131A" w:rsidRDefault="00BB6C6F" w:rsidP="00C7131A">
      <w:pPr>
        <w:spacing w:after="0" w:line="360" w:lineRule="auto"/>
        <w:rPr>
          <w:rFonts w:ascii="Times New Roman" w:eastAsia="Times New Roman" w:hAnsi="Times New Roman" w:cs="Times New Roman"/>
          <w:b/>
          <w:sz w:val="24"/>
          <w:szCs w:val="24"/>
        </w:rPr>
      </w:pPr>
      <w:r w:rsidRPr="00C7131A">
        <w:rPr>
          <w:rFonts w:ascii="Times New Roman" w:eastAsia="Times New Roman" w:hAnsi="Times New Roman" w:cs="Times New Roman"/>
          <w:b/>
          <w:sz w:val="24"/>
          <w:szCs w:val="24"/>
        </w:rPr>
        <w:t>Whether the Plaintiff registered the PANASUPER trademark fraudulently?</w:t>
      </w:r>
    </w:p>
    <w:p w:rsidR="00BB6C6F" w:rsidRPr="00C7131A" w:rsidRDefault="00E51155" w:rsidP="00C7131A">
      <w:pPr>
        <w:pStyle w:val="NormalWeb"/>
        <w:spacing w:line="360" w:lineRule="auto"/>
        <w:jc w:val="both"/>
        <w:rPr>
          <w:lang w:val="en-GB"/>
        </w:rPr>
      </w:pPr>
      <w:r w:rsidRPr="00C7131A">
        <w:rPr>
          <w:lang w:val="en-GB"/>
        </w:rPr>
        <w:t>The p</w:t>
      </w:r>
      <w:r w:rsidR="00BB6C6F" w:rsidRPr="00C7131A">
        <w:rPr>
          <w:lang w:val="en-GB"/>
        </w:rPr>
        <w:t>laintiff</w:t>
      </w:r>
      <w:r w:rsidR="007A2F5C" w:rsidRPr="00C7131A">
        <w:rPr>
          <w:lang w:val="en-GB"/>
        </w:rPr>
        <w:t xml:space="preserve"> submit</w:t>
      </w:r>
      <w:r w:rsidR="002B517F" w:rsidRPr="00C7131A">
        <w:rPr>
          <w:lang w:val="en-GB"/>
        </w:rPr>
        <w:t>ted</w:t>
      </w:r>
      <w:r w:rsidR="007A2F5C" w:rsidRPr="00C7131A">
        <w:rPr>
          <w:lang w:val="en-GB"/>
        </w:rPr>
        <w:t xml:space="preserve"> that it obtained the trademark from the 3</w:t>
      </w:r>
      <w:r w:rsidR="007A2F5C" w:rsidRPr="00C7131A">
        <w:rPr>
          <w:vertAlign w:val="superscript"/>
          <w:lang w:val="en-GB"/>
        </w:rPr>
        <w:t>rd</w:t>
      </w:r>
      <w:r w:rsidRPr="00C7131A">
        <w:rPr>
          <w:lang w:val="en-GB"/>
        </w:rPr>
        <w:t xml:space="preserve"> d</w:t>
      </w:r>
      <w:r w:rsidR="007A2F5C" w:rsidRPr="00C7131A">
        <w:rPr>
          <w:lang w:val="en-GB"/>
        </w:rPr>
        <w:t>efendant and lawfully registered it in Uganda</w:t>
      </w:r>
      <w:r w:rsidR="007257F1" w:rsidRPr="00C7131A">
        <w:rPr>
          <w:lang w:val="en-GB"/>
        </w:rPr>
        <w:t xml:space="preserve">. </w:t>
      </w:r>
      <w:r w:rsidRPr="00C7131A">
        <w:t>The p</w:t>
      </w:r>
      <w:r w:rsidR="00325289" w:rsidRPr="00C7131A">
        <w:t>laintiff’s witness, Mr. Afe</w:t>
      </w:r>
      <w:r w:rsidRPr="00C7131A">
        <w:t>worki, testified as to how the p</w:t>
      </w:r>
      <w:r w:rsidR="00325289" w:rsidRPr="00C7131A">
        <w:t>laintiff obtained and registered the trademark. He</w:t>
      </w:r>
      <w:r w:rsidR="002B517F" w:rsidRPr="00C7131A">
        <w:t xml:space="preserve"> stated that during the Canton Trade F</w:t>
      </w:r>
      <w:r w:rsidR="00325289" w:rsidRPr="00C7131A">
        <w:t>air he met a one Mr. Shore (who acted for the 2</w:t>
      </w:r>
      <w:r w:rsidR="00325289" w:rsidRPr="00C7131A">
        <w:rPr>
          <w:vertAlign w:val="superscript"/>
        </w:rPr>
        <w:t>nd</w:t>
      </w:r>
      <w:r w:rsidR="00325289" w:rsidRPr="00C7131A">
        <w:t xml:space="preserve"> and 3</w:t>
      </w:r>
      <w:r w:rsidR="00325289" w:rsidRPr="00C7131A">
        <w:rPr>
          <w:vertAlign w:val="superscript"/>
        </w:rPr>
        <w:t>rd</w:t>
      </w:r>
      <w:r w:rsidRPr="00C7131A">
        <w:t xml:space="preserve"> d</w:t>
      </w:r>
      <w:r w:rsidR="00325289" w:rsidRPr="00C7131A">
        <w:t xml:space="preserve">efendants) with whom they discussed </w:t>
      </w:r>
      <w:r w:rsidRPr="00C7131A">
        <w:t>an arrangement under which the p</w:t>
      </w:r>
      <w:r w:rsidR="00325289" w:rsidRPr="00C7131A">
        <w:t>laintiff would own the PANASUPER trademark in Uganda and an OEM agree</w:t>
      </w:r>
      <w:r w:rsidR="007815BE" w:rsidRPr="00C7131A">
        <w:t>ment would be entered into to formaliz</w:t>
      </w:r>
      <w:r w:rsidRPr="00C7131A">
        <w:t>e the relationship between the p</w:t>
      </w:r>
      <w:r w:rsidR="007815BE" w:rsidRPr="00C7131A">
        <w:t xml:space="preserve">laintiff and the </w:t>
      </w:r>
      <w:r w:rsidRPr="00C7131A">
        <w:t>3</w:t>
      </w:r>
      <w:r w:rsidRPr="00C7131A">
        <w:rPr>
          <w:vertAlign w:val="superscript"/>
        </w:rPr>
        <w:t>rd</w:t>
      </w:r>
      <w:r w:rsidRPr="00C7131A">
        <w:t xml:space="preserve"> d</w:t>
      </w:r>
      <w:r w:rsidR="007815BE" w:rsidRPr="00C7131A">
        <w:t>efendant.</w:t>
      </w:r>
    </w:p>
    <w:p w:rsidR="00B36B48" w:rsidRPr="00C7131A" w:rsidRDefault="00960B43" w:rsidP="00C7131A">
      <w:pPr>
        <w:spacing w:after="0" w:line="360" w:lineRule="auto"/>
        <w:rPr>
          <w:rFonts w:ascii="Times New Roman" w:hAnsi="Times New Roman" w:cs="Times New Roman"/>
          <w:sz w:val="24"/>
          <w:szCs w:val="24"/>
        </w:rPr>
      </w:pPr>
      <w:r w:rsidRPr="00C7131A">
        <w:rPr>
          <w:rFonts w:ascii="Times New Roman" w:eastAsia="Times New Roman" w:hAnsi="Times New Roman" w:cs="Times New Roman"/>
          <w:sz w:val="24"/>
          <w:szCs w:val="24"/>
        </w:rPr>
        <w:t xml:space="preserve">The witness further testified that </w:t>
      </w:r>
      <w:r w:rsidR="003E42DB" w:rsidRPr="00C7131A">
        <w:rPr>
          <w:rFonts w:ascii="Times New Roman" w:hAnsi="Times New Roman" w:cs="Times New Roman"/>
          <w:sz w:val="24"/>
          <w:szCs w:val="24"/>
        </w:rPr>
        <w:t>upon obtaining authorization from the 3</w:t>
      </w:r>
      <w:r w:rsidR="003E42DB" w:rsidRPr="00C7131A">
        <w:rPr>
          <w:rFonts w:ascii="Times New Roman" w:hAnsi="Times New Roman" w:cs="Times New Roman"/>
          <w:sz w:val="24"/>
          <w:szCs w:val="24"/>
          <w:vertAlign w:val="superscript"/>
        </w:rPr>
        <w:t>rd</w:t>
      </w:r>
      <w:r w:rsidR="00E51155" w:rsidRPr="00C7131A">
        <w:rPr>
          <w:rFonts w:ascii="Times New Roman" w:hAnsi="Times New Roman" w:cs="Times New Roman"/>
          <w:sz w:val="24"/>
          <w:szCs w:val="24"/>
        </w:rPr>
        <w:t xml:space="preserve"> defendant the p</w:t>
      </w:r>
      <w:r w:rsidR="003E42DB" w:rsidRPr="00C7131A">
        <w:rPr>
          <w:rFonts w:ascii="Times New Roman" w:hAnsi="Times New Roman" w:cs="Times New Roman"/>
          <w:sz w:val="24"/>
          <w:szCs w:val="24"/>
        </w:rPr>
        <w:t>laintiff filed an application for registration of the PANASUPER trademark on 3</w:t>
      </w:r>
      <w:r w:rsidR="003E42DB" w:rsidRPr="00C7131A">
        <w:rPr>
          <w:rFonts w:ascii="Times New Roman" w:hAnsi="Times New Roman" w:cs="Times New Roman"/>
          <w:sz w:val="24"/>
          <w:szCs w:val="24"/>
          <w:vertAlign w:val="superscript"/>
        </w:rPr>
        <w:t>rd</w:t>
      </w:r>
      <w:r w:rsidR="003E42DB" w:rsidRPr="00C7131A">
        <w:rPr>
          <w:rFonts w:ascii="Times New Roman" w:hAnsi="Times New Roman" w:cs="Times New Roman"/>
          <w:sz w:val="24"/>
          <w:szCs w:val="24"/>
        </w:rPr>
        <w:t xml:space="preserve"> August 2006</w:t>
      </w:r>
      <w:r w:rsidR="00B36B48" w:rsidRPr="00C7131A">
        <w:rPr>
          <w:rFonts w:ascii="Times New Roman" w:hAnsi="Times New Roman" w:cs="Times New Roman"/>
          <w:sz w:val="24"/>
          <w:szCs w:val="24"/>
        </w:rPr>
        <w:t xml:space="preserve"> but the </w:t>
      </w:r>
      <w:r w:rsidR="00B36B48" w:rsidRPr="00C7131A">
        <w:rPr>
          <w:rFonts w:ascii="Times New Roman" w:hAnsi="Times New Roman" w:cs="Times New Roman"/>
          <w:sz w:val="24"/>
          <w:szCs w:val="24"/>
        </w:rPr>
        <w:lastRenderedPageBreak/>
        <w:t>appli</w:t>
      </w:r>
      <w:r w:rsidR="00F758DC" w:rsidRPr="00C7131A">
        <w:rPr>
          <w:rFonts w:ascii="Times New Roman" w:hAnsi="Times New Roman" w:cs="Times New Roman"/>
          <w:sz w:val="24"/>
          <w:szCs w:val="24"/>
        </w:rPr>
        <w:t>cation was opposed by Matsushita</w:t>
      </w:r>
      <w:r w:rsidR="00B36B48" w:rsidRPr="00C7131A">
        <w:rPr>
          <w:rFonts w:ascii="Times New Roman" w:hAnsi="Times New Roman" w:cs="Times New Roman"/>
          <w:sz w:val="24"/>
          <w:szCs w:val="24"/>
        </w:rPr>
        <w:t xml:space="preserve"> Electronic Industrial Co. Ltd of Japan, the registered proprietors of Trademarks No. 25731 and 2</w:t>
      </w:r>
      <w:r w:rsidR="00E51155" w:rsidRPr="00C7131A">
        <w:rPr>
          <w:rFonts w:ascii="Times New Roman" w:hAnsi="Times New Roman" w:cs="Times New Roman"/>
          <w:sz w:val="24"/>
          <w:szCs w:val="24"/>
        </w:rPr>
        <w:t>8536 PANASONIC. It is also the p</w:t>
      </w:r>
      <w:r w:rsidR="00B36B48" w:rsidRPr="00C7131A">
        <w:rPr>
          <w:rFonts w:ascii="Times New Roman" w:hAnsi="Times New Roman" w:cs="Times New Roman"/>
          <w:sz w:val="24"/>
          <w:szCs w:val="24"/>
        </w:rPr>
        <w:t xml:space="preserve">laintiff’s evidence that </w:t>
      </w:r>
      <w:r w:rsidR="00C260B5" w:rsidRPr="00C7131A">
        <w:rPr>
          <w:rFonts w:ascii="Times New Roman" w:hAnsi="Times New Roman" w:cs="Times New Roman"/>
          <w:sz w:val="24"/>
          <w:szCs w:val="24"/>
        </w:rPr>
        <w:t>since the registration of the t</w:t>
      </w:r>
      <w:r w:rsidR="00E51155" w:rsidRPr="00C7131A">
        <w:rPr>
          <w:rFonts w:ascii="Times New Roman" w:hAnsi="Times New Roman" w:cs="Times New Roman"/>
          <w:sz w:val="24"/>
          <w:szCs w:val="24"/>
        </w:rPr>
        <w:t>rademark had been opposed, the p</w:t>
      </w:r>
      <w:r w:rsidR="00C260B5" w:rsidRPr="00C7131A">
        <w:rPr>
          <w:rFonts w:ascii="Times New Roman" w:hAnsi="Times New Roman" w:cs="Times New Roman"/>
          <w:sz w:val="24"/>
          <w:szCs w:val="24"/>
        </w:rPr>
        <w:t>laintiff requested Mr. Shore to formalize</w:t>
      </w:r>
      <w:r w:rsidR="00E51155" w:rsidRPr="00C7131A">
        <w:rPr>
          <w:rFonts w:ascii="Times New Roman" w:hAnsi="Times New Roman" w:cs="Times New Roman"/>
          <w:sz w:val="24"/>
          <w:szCs w:val="24"/>
        </w:rPr>
        <w:t xml:space="preserve"> the authority under which the p</w:t>
      </w:r>
      <w:r w:rsidR="00C260B5" w:rsidRPr="00C7131A">
        <w:rPr>
          <w:rFonts w:ascii="Times New Roman" w:hAnsi="Times New Roman" w:cs="Times New Roman"/>
          <w:sz w:val="24"/>
          <w:szCs w:val="24"/>
        </w:rPr>
        <w:t xml:space="preserve">laintiff was empowered to register the PANASUPER trademark </w:t>
      </w:r>
      <w:r w:rsidR="002B517F" w:rsidRPr="00C7131A">
        <w:rPr>
          <w:rFonts w:ascii="Times New Roman" w:hAnsi="Times New Roman" w:cs="Times New Roman"/>
          <w:sz w:val="24"/>
          <w:szCs w:val="24"/>
        </w:rPr>
        <w:t>following which</w:t>
      </w:r>
      <w:r w:rsidR="00C260B5" w:rsidRPr="00C7131A">
        <w:rPr>
          <w:rFonts w:ascii="Times New Roman" w:hAnsi="Times New Roman" w:cs="Times New Roman"/>
          <w:sz w:val="24"/>
          <w:szCs w:val="24"/>
        </w:rPr>
        <w:t xml:space="preserve"> Mr. Shore procured a power of attorney from the 3</w:t>
      </w:r>
      <w:r w:rsidR="00C260B5" w:rsidRPr="00C7131A">
        <w:rPr>
          <w:rFonts w:ascii="Times New Roman" w:hAnsi="Times New Roman" w:cs="Times New Roman"/>
          <w:sz w:val="24"/>
          <w:szCs w:val="24"/>
          <w:vertAlign w:val="superscript"/>
        </w:rPr>
        <w:t>rd</w:t>
      </w:r>
      <w:r w:rsidR="00E51155" w:rsidRPr="00C7131A">
        <w:rPr>
          <w:rFonts w:ascii="Times New Roman" w:hAnsi="Times New Roman" w:cs="Times New Roman"/>
          <w:sz w:val="24"/>
          <w:szCs w:val="24"/>
        </w:rPr>
        <w:t xml:space="preserve"> d</w:t>
      </w:r>
      <w:r w:rsidR="00C260B5" w:rsidRPr="00C7131A">
        <w:rPr>
          <w:rFonts w:ascii="Times New Roman" w:hAnsi="Times New Roman" w:cs="Times New Roman"/>
          <w:sz w:val="24"/>
          <w:szCs w:val="24"/>
        </w:rPr>
        <w:t xml:space="preserve">efendant </w:t>
      </w:r>
      <w:r w:rsidR="00E51155" w:rsidRPr="00C7131A">
        <w:rPr>
          <w:rFonts w:ascii="Times New Roman" w:hAnsi="Times New Roman" w:cs="Times New Roman"/>
          <w:sz w:val="24"/>
          <w:szCs w:val="24"/>
        </w:rPr>
        <w:t>authorizing the p</w:t>
      </w:r>
      <w:r w:rsidR="00D145DE" w:rsidRPr="00C7131A">
        <w:rPr>
          <w:rFonts w:ascii="Times New Roman" w:hAnsi="Times New Roman" w:cs="Times New Roman"/>
          <w:sz w:val="24"/>
          <w:szCs w:val="24"/>
        </w:rPr>
        <w:t>laintiff to register the trademark in its name and for its own use.</w:t>
      </w:r>
    </w:p>
    <w:p w:rsidR="002B517F" w:rsidRPr="00C7131A" w:rsidRDefault="002B517F" w:rsidP="00C7131A">
      <w:pPr>
        <w:spacing w:after="0" w:line="360" w:lineRule="auto"/>
        <w:rPr>
          <w:rFonts w:ascii="Times New Roman" w:hAnsi="Times New Roman" w:cs="Times New Roman"/>
          <w:sz w:val="24"/>
          <w:szCs w:val="24"/>
        </w:rPr>
      </w:pPr>
    </w:p>
    <w:p w:rsidR="00456FC9" w:rsidRPr="00C7131A" w:rsidRDefault="00E51155"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It is the p</w:t>
      </w:r>
      <w:r w:rsidR="00EF303F" w:rsidRPr="00C7131A">
        <w:rPr>
          <w:rFonts w:ascii="Times New Roman" w:hAnsi="Times New Roman" w:cs="Times New Roman"/>
          <w:sz w:val="24"/>
          <w:szCs w:val="24"/>
        </w:rPr>
        <w:t xml:space="preserve">laintiff’s submission that upon obtaining </w:t>
      </w:r>
      <w:r w:rsidR="00347F4C" w:rsidRPr="00C7131A">
        <w:rPr>
          <w:rFonts w:ascii="Times New Roman" w:hAnsi="Times New Roman" w:cs="Times New Roman"/>
          <w:sz w:val="24"/>
          <w:szCs w:val="24"/>
        </w:rPr>
        <w:t>the trademark from the 3</w:t>
      </w:r>
      <w:r w:rsidR="00347F4C" w:rsidRPr="00C7131A">
        <w:rPr>
          <w:rFonts w:ascii="Times New Roman" w:hAnsi="Times New Roman" w:cs="Times New Roman"/>
          <w:sz w:val="24"/>
          <w:szCs w:val="24"/>
          <w:vertAlign w:val="superscript"/>
        </w:rPr>
        <w:t>rd</w:t>
      </w:r>
      <w:r w:rsidRPr="00C7131A">
        <w:rPr>
          <w:rFonts w:ascii="Times New Roman" w:hAnsi="Times New Roman" w:cs="Times New Roman"/>
          <w:sz w:val="24"/>
          <w:szCs w:val="24"/>
        </w:rPr>
        <w:t xml:space="preserve"> d</w:t>
      </w:r>
      <w:r w:rsidR="00347F4C" w:rsidRPr="00C7131A">
        <w:rPr>
          <w:rFonts w:ascii="Times New Roman" w:hAnsi="Times New Roman" w:cs="Times New Roman"/>
          <w:sz w:val="24"/>
          <w:szCs w:val="24"/>
        </w:rPr>
        <w:t xml:space="preserve">efendant, it registered the </w:t>
      </w:r>
      <w:r w:rsidR="00B4505A" w:rsidRPr="00C7131A">
        <w:rPr>
          <w:rFonts w:ascii="Times New Roman" w:hAnsi="Times New Roman" w:cs="Times New Roman"/>
          <w:sz w:val="24"/>
          <w:szCs w:val="24"/>
        </w:rPr>
        <w:t>trademark in accordance with the</w:t>
      </w:r>
      <w:r w:rsidR="00B4505A" w:rsidRPr="00C7131A">
        <w:rPr>
          <w:rFonts w:ascii="Times New Roman" w:eastAsia="Times New Roman" w:hAnsi="Times New Roman" w:cs="Times New Roman"/>
          <w:sz w:val="24"/>
          <w:szCs w:val="24"/>
        </w:rPr>
        <w:t xml:space="preserve"> Trademarks Act Cap 217</w:t>
      </w:r>
      <w:r w:rsidR="007965B6" w:rsidRPr="00C7131A">
        <w:rPr>
          <w:rFonts w:ascii="Times New Roman" w:eastAsia="Times New Roman" w:hAnsi="Times New Roman" w:cs="Times New Roman"/>
          <w:sz w:val="24"/>
          <w:szCs w:val="24"/>
        </w:rPr>
        <w:t xml:space="preserve"> (</w:t>
      </w:r>
      <w:r w:rsidR="002B517F" w:rsidRPr="00C7131A">
        <w:rPr>
          <w:rFonts w:ascii="Times New Roman" w:eastAsia="Times New Roman" w:hAnsi="Times New Roman" w:cs="Times New Roman"/>
          <w:sz w:val="24"/>
          <w:szCs w:val="24"/>
        </w:rPr>
        <w:t xml:space="preserve">hereinafter called Cap. 217) </w:t>
      </w:r>
      <w:r w:rsidR="00CC07C0" w:rsidRPr="00C7131A">
        <w:rPr>
          <w:rFonts w:ascii="Times New Roman" w:eastAsia="Times New Roman" w:hAnsi="Times New Roman" w:cs="Times New Roman"/>
          <w:sz w:val="24"/>
          <w:szCs w:val="24"/>
        </w:rPr>
        <w:t>and the Trademark Rules SI 217-1</w:t>
      </w:r>
      <w:r w:rsidR="002B517F" w:rsidRPr="00C7131A">
        <w:rPr>
          <w:rFonts w:ascii="Times New Roman" w:eastAsia="Times New Roman" w:hAnsi="Times New Roman" w:cs="Times New Roman"/>
          <w:sz w:val="24"/>
          <w:szCs w:val="24"/>
        </w:rPr>
        <w:t xml:space="preserve"> (hereinafter called the Rules)</w:t>
      </w:r>
      <w:r w:rsidR="00B4505A" w:rsidRPr="00C7131A">
        <w:rPr>
          <w:rFonts w:ascii="Times New Roman" w:hAnsi="Times New Roman" w:cs="Times New Roman"/>
          <w:sz w:val="24"/>
          <w:szCs w:val="24"/>
        </w:rPr>
        <w:t>.</w:t>
      </w:r>
      <w:r w:rsidR="002B517F" w:rsidRPr="00C7131A">
        <w:rPr>
          <w:rFonts w:ascii="Times New Roman" w:hAnsi="Times New Roman" w:cs="Times New Roman"/>
          <w:sz w:val="24"/>
          <w:szCs w:val="24"/>
        </w:rPr>
        <w:t xml:space="preserve"> He referred to sections 19 (1) and</w:t>
      </w:r>
      <w:r w:rsidR="00CC07C0" w:rsidRPr="00C7131A">
        <w:rPr>
          <w:rFonts w:ascii="Times New Roman" w:hAnsi="Times New Roman" w:cs="Times New Roman"/>
          <w:sz w:val="24"/>
          <w:szCs w:val="24"/>
        </w:rPr>
        <w:t xml:space="preserve"> 20 (1) of Cap</w:t>
      </w:r>
      <w:r w:rsidR="002B517F" w:rsidRPr="00C7131A">
        <w:rPr>
          <w:rFonts w:ascii="Times New Roman" w:hAnsi="Times New Roman" w:cs="Times New Roman"/>
          <w:sz w:val="24"/>
          <w:szCs w:val="24"/>
        </w:rPr>
        <w:t>.</w:t>
      </w:r>
      <w:r w:rsidR="00CC07C0" w:rsidRPr="00C7131A">
        <w:rPr>
          <w:rFonts w:ascii="Times New Roman" w:hAnsi="Times New Roman" w:cs="Times New Roman"/>
          <w:sz w:val="24"/>
          <w:szCs w:val="24"/>
        </w:rPr>
        <w:t xml:space="preserve"> </w:t>
      </w:r>
      <w:proofErr w:type="gramStart"/>
      <w:r w:rsidR="00CC07C0" w:rsidRPr="00C7131A">
        <w:rPr>
          <w:rFonts w:ascii="Times New Roman" w:hAnsi="Times New Roman" w:cs="Times New Roman"/>
          <w:sz w:val="24"/>
          <w:szCs w:val="24"/>
        </w:rPr>
        <w:t xml:space="preserve">217 and </w:t>
      </w:r>
      <w:r w:rsidR="00CF649E" w:rsidRPr="00C7131A">
        <w:rPr>
          <w:rFonts w:ascii="Times New Roman" w:hAnsi="Times New Roman" w:cs="Times New Roman"/>
          <w:sz w:val="24"/>
          <w:szCs w:val="24"/>
        </w:rPr>
        <w:t>r</w:t>
      </w:r>
      <w:r w:rsidR="00CC07C0" w:rsidRPr="00C7131A">
        <w:rPr>
          <w:rFonts w:ascii="Times New Roman" w:hAnsi="Times New Roman" w:cs="Times New Roman"/>
          <w:sz w:val="24"/>
          <w:szCs w:val="24"/>
        </w:rPr>
        <w:t xml:space="preserve">ule 42 (1) of the Rules </w:t>
      </w:r>
      <w:r w:rsidR="007965B6" w:rsidRPr="00C7131A">
        <w:rPr>
          <w:rFonts w:ascii="Times New Roman" w:hAnsi="Times New Roman" w:cs="Times New Roman"/>
          <w:sz w:val="24"/>
          <w:szCs w:val="24"/>
        </w:rPr>
        <w:t xml:space="preserve">which </w:t>
      </w:r>
      <w:r w:rsidR="00CC07C0" w:rsidRPr="00C7131A">
        <w:rPr>
          <w:rFonts w:ascii="Times New Roman" w:hAnsi="Times New Roman" w:cs="Times New Roman"/>
          <w:sz w:val="24"/>
          <w:szCs w:val="24"/>
        </w:rPr>
        <w:t xml:space="preserve">require that the application should be </w:t>
      </w:r>
      <w:r w:rsidR="002B517F" w:rsidRPr="00C7131A">
        <w:rPr>
          <w:rFonts w:ascii="Times New Roman" w:hAnsi="Times New Roman" w:cs="Times New Roman"/>
          <w:sz w:val="24"/>
          <w:szCs w:val="24"/>
        </w:rPr>
        <w:t xml:space="preserve">made and </w:t>
      </w:r>
      <w:r w:rsidR="00CC07C0" w:rsidRPr="00C7131A">
        <w:rPr>
          <w:rFonts w:ascii="Times New Roman" w:hAnsi="Times New Roman" w:cs="Times New Roman"/>
          <w:sz w:val="24"/>
          <w:szCs w:val="24"/>
        </w:rPr>
        <w:t xml:space="preserve">advertised in the </w:t>
      </w:r>
      <w:r w:rsidR="00CF649E" w:rsidRPr="00C7131A">
        <w:rPr>
          <w:rFonts w:ascii="Times New Roman" w:hAnsi="Times New Roman" w:cs="Times New Roman"/>
          <w:sz w:val="24"/>
          <w:szCs w:val="24"/>
        </w:rPr>
        <w:t>Gazette while rule 46 and 47 provide for opposition of registration of a trademark.</w:t>
      </w:r>
      <w:proofErr w:type="gramEnd"/>
      <w:r w:rsidR="00456FC9" w:rsidRPr="00C7131A">
        <w:rPr>
          <w:rFonts w:ascii="Times New Roman" w:hAnsi="Times New Roman" w:cs="Times New Roman"/>
          <w:sz w:val="24"/>
          <w:szCs w:val="24"/>
        </w:rPr>
        <w:t xml:space="preserve"> </w:t>
      </w:r>
      <w:r w:rsidR="00D83F4E" w:rsidRPr="00C7131A">
        <w:rPr>
          <w:rFonts w:ascii="Times New Roman" w:hAnsi="Times New Roman" w:cs="Times New Roman"/>
          <w:sz w:val="24"/>
          <w:szCs w:val="24"/>
        </w:rPr>
        <w:t>He also referred to s</w:t>
      </w:r>
      <w:r w:rsidR="00456FC9" w:rsidRPr="00C7131A">
        <w:rPr>
          <w:rFonts w:ascii="Times New Roman" w:hAnsi="Times New Roman" w:cs="Times New Roman"/>
          <w:sz w:val="24"/>
          <w:szCs w:val="24"/>
        </w:rPr>
        <w:t xml:space="preserve">ection 21 (1) (b) </w:t>
      </w:r>
      <w:r w:rsidR="00D83F4E" w:rsidRPr="00C7131A">
        <w:rPr>
          <w:rFonts w:ascii="Times New Roman" w:hAnsi="Times New Roman" w:cs="Times New Roman"/>
          <w:sz w:val="24"/>
          <w:szCs w:val="24"/>
        </w:rPr>
        <w:t xml:space="preserve">of Cap. 217 which </w:t>
      </w:r>
      <w:r w:rsidR="00456FC9" w:rsidRPr="00C7131A">
        <w:rPr>
          <w:rFonts w:ascii="Times New Roman" w:hAnsi="Times New Roman" w:cs="Times New Roman"/>
          <w:sz w:val="24"/>
          <w:szCs w:val="24"/>
        </w:rPr>
        <w:t>provides that</w:t>
      </w:r>
      <w:r w:rsidR="00D83F4E" w:rsidRPr="00C7131A">
        <w:rPr>
          <w:rFonts w:ascii="Times New Roman" w:hAnsi="Times New Roman" w:cs="Times New Roman"/>
          <w:sz w:val="24"/>
          <w:szCs w:val="24"/>
        </w:rPr>
        <w:t xml:space="preserve"> </w:t>
      </w:r>
      <w:r w:rsidR="00456FC9" w:rsidRPr="00C7131A">
        <w:rPr>
          <w:rFonts w:ascii="Times New Roman" w:hAnsi="Times New Roman" w:cs="Times New Roman"/>
          <w:sz w:val="24"/>
          <w:szCs w:val="24"/>
        </w:rPr>
        <w:t xml:space="preserve">when </w:t>
      </w:r>
      <w:r w:rsidR="00D83F4E" w:rsidRPr="00C7131A">
        <w:rPr>
          <w:rFonts w:ascii="Times New Roman" w:hAnsi="Times New Roman" w:cs="Times New Roman"/>
          <w:sz w:val="24"/>
          <w:szCs w:val="24"/>
        </w:rPr>
        <w:t xml:space="preserve">a trademark is </w:t>
      </w:r>
      <w:r w:rsidR="00456FC9" w:rsidRPr="00C7131A">
        <w:rPr>
          <w:rFonts w:ascii="Times New Roman" w:hAnsi="Times New Roman" w:cs="Times New Roman"/>
          <w:sz w:val="24"/>
          <w:szCs w:val="24"/>
        </w:rPr>
        <w:t>registered</w:t>
      </w:r>
      <w:r w:rsidR="00D83F4E" w:rsidRPr="00C7131A">
        <w:rPr>
          <w:rFonts w:ascii="Times New Roman" w:hAnsi="Times New Roman" w:cs="Times New Roman"/>
          <w:sz w:val="24"/>
          <w:szCs w:val="24"/>
        </w:rPr>
        <w:t xml:space="preserve"> it</w:t>
      </w:r>
      <w:r w:rsidR="00456FC9" w:rsidRPr="00C7131A">
        <w:rPr>
          <w:rFonts w:ascii="Times New Roman" w:hAnsi="Times New Roman" w:cs="Times New Roman"/>
          <w:sz w:val="24"/>
          <w:szCs w:val="24"/>
        </w:rPr>
        <w:t xml:space="preserve"> shall be registered as of the date of the application for registration and that date shall be</w:t>
      </w:r>
      <w:r w:rsidR="007965B6" w:rsidRPr="00C7131A">
        <w:rPr>
          <w:rFonts w:ascii="Times New Roman" w:hAnsi="Times New Roman" w:cs="Times New Roman"/>
          <w:sz w:val="24"/>
          <w:szCs w:val="24"/>
        </w:rPr>
        <w:t xml:space="preserve"> deemed for the purposes of the</w:t>
      </w:r>
      <w:r w:rsidR="00456FC9" w:rsidRPr="00C7131A">
        <w:rPr>
          <w:rFonts w:ascii="Times New Roman" w:hAnsi="Times New Roman" w:cs="Times New Roman"/>
          <w:sz w:val="24"/>
          <w:szCs w:val="24"/>
        </w:rPr>
        <w:t xml:space="preserve"> Act </w:t>
      </w:r>
      <w:r w:rsidR="0073508D" w:rsidRPr="00C7131A">
        <w:rPr>
          <w:rFonts w:ascii="Times New Roman" w:hAnsi="Times New Roman" w:cs="Times New Roman"/>
          <w:sz w:val="24"/>
          <w:szCs w:val="24"/>
        </w:rPr>
        <w:t xml:space="preserve">to </w:t>
      </w:r>
      <w:r w:rsidR="00456FC9" w:rsidRPr="00C7131A">
        <w:rPr>
          <w:rFonts w:ascii="Times New Roman" w:hAnsi="Times New Roman" w:cs="Times New Roman"/>
          <w:sz w:val="24"/>
          <w:szCs w:val="24"/>
        </w:rPr>
        <w:t>be the date of registration.</w:t>
      </w:r>
    </w:p>
    <w:p w:rsidR="00255789" w:rsidRPr="00C7131A" w:rsidRDefault="00255789" w:rsidP="00C7131A">
      <w:pPr>
        <w:autoSpaceDE w:val="0"/>
        <w:autoSpaceDN w:val="0"/>
        <w:adjustRightInd w:val="0"/>
        <w:spacing w:after="0" w:line="360" w:lineRule="auto"/>
        <w:rPr>
          <w:rFonts w:ascii="Times New Roman" w:eastAsia="Times New Roman" w:hAnsi="Times New Roman" w:cs="Times New Roman"/>
          <w:sz w:val="24"/>
          <w:szCs w:val="24"/>
        </w:rPr>
      </w:pPr>
    </w:p>
    <w:p w:rsidR="00413211" w:rsidRPr="00C7131A" w:rsidRDefault="00973C01"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To prove</w:t>
      </w:r>
      <w:r w:rsidR="00D83F4E" w:rsidRPr="00C7131A">
        <w:rPr>
          <w:rFonts w:ascii="Times New Roman" w:hAnsi="Times New Roman" w:cs="Times New Roman"/>
          <w:sz w:val="24"/>
          <w:szCs w:val="24"/>
        </w:rPr>
        <w:t xml:space="preserve"> that the </w:t>
      </w:r>
      <w:r w:rsidR="00E51155" w:rsidRPr="00C7131A">
        <w:rPr>
          <w:rFonts w:ascii="Times New Roman" w:hAnsi="Times New Roman" w:cs="Times New Roman"/>
          <w:sz w:val="24"/>
          <w:szCs w:val="24"/>
        </w:rPr>
        <w:t>p</w:t>
      </w:r>
      <w:r w:rsidR="00D83F4E" w:rsidRPr="00C7131A">
        <w:rPr>
          <w:rFonts w:ascii="Times New Roman" w:hAnsi="Times New Roman" w:cs="Times New Roman"/>
          <w:sz w:val="24"/>
          <w:szCs w:val="24"/>
        </w:rPr>
        <w:t>laintiff registered the trademark in accordance with the law, counsel for the plaintiff relied on</w:t>
      </w:r>
      <w:r w:rsidR="00D83F4E" w:rsidRPr="00C7131A">
        <w:rPr>
          <w:rFonts w:ascii="Times New Roman" w:eastAsia="Times New Roman" w:hAnsi="Times New Roman" w:cs="Times New Roman"/>
          <w:sz w:val="24"/>
          <w:szCs w:val="24"/>
        </w:rPr>
        <w:t xml:space="preserve"> </w:t>
      </w:r>
      <w:r w:rsidR="00961662" w:rsidRPr="00C7131A">
        <w:rPr>
          <w:rFonts w:ascii="Times New Roman" w:eastAsia="Times New Roman" w:hAnsi="Times New Roman" w:cs="Times New Roman"/>
          <w:sz w:val="24"/>
          <w:szCs w:val="24"/>
        </w:rPr>
        <w:t>Exhibit</w:t>
      </w:r>
      <w:r w:rsidR="00D83F4E" w:rsidRPr="00C7131A">
        <w:rPr>
          <w:rFonts w:ascii="Times New Roman" w:eastAsia="Times New Roman" w:hAnsi="Times New Roman" w:cs="Times New Roman"/>
          <w:sz w:val="24"/>
          <w:szCs w:val="24"/>
        </w:rPr>
        <w:t>s</w:t>
      </w:r>
      <w:r w:rsidR="00961662" w:rsidRPr="00C7131A">
        <w:rPr>
          <w:rFonts w:ascii="Times New Roman" w:eastAsia="Times New Roman" w:hAnsi="Times New Roman" w:cs="Times New Roman"/>
          <w:sz w:val="24"/>
          <w:szCs w:val="24"/>
        </w:rPr>
        <w:t xml:space="preserve"> D15</w:t>
      </w:r>
      <w:r w:rsidR="00D83F4E" w:rsidRPr="00C7131A">
        <w:rPr>
          <w:rFonts w:ascii="Times New Roman" w:eastAsia="Times New Roman" w:hAnsi="Times New Roman" w:cs="Times New Roman"/>
          <w:sz w:val="24"/>
          <w:szCs w:val="24"/>
        </w:rPr>
        <w:t>, P1, D12 and P2 being t</w:t>
      </w:r>
      <w:r w:rsidR="00961662" w:rsidRPr="00C7131A">
        <w:rPr>
          <w:rFonts w:ascii="Times New Roman" w:eastAsia="Times New Roman" w:hAnsi="Times New Roman" w:cs="Times New Roman"/>
          <w:sz w:val="24"/>
          <w:szCs w:val="24"/>
        </w:rPr>
        <w:t xml:space="preserve">he application for registration of the trademark, the Gazette in which the application was published, the ruling disposing of the opposition of registration of the trademark by </w:t>
      </w:r>
      <w:r w:rsidR="00D26617" w:rsidRPr="00C7131A">
        <w:rPr>
          <w:rFonts w:ascii="Times New Roman" w:hAnsi="Times New Roman" w:cs="Times New Roman"/>
          <w:sz w:val="24"/>
          <w:szCs w:val="24"/>
        </w:rPr>
        <w:t>Matsushita</w:t>
      </w:r>
      <w:r w:rsidR="007A2C41" w:rsidRPr="00C7131A">
        <w:rPr>
          <w:rFonts w:ascii="Times New Roman" w:hAnsi="Times New Roman" w:cs="Times New Roman"/>
          <w:sz w:val="24"/>
          <w:szCs w:val="24"/>
        </w:rPr>
        <w:t xml:space="preserve"> Electronic Industrial Co. Ltd</w:t>
      </w:r>
      <w:r w:rsidRPr="00C7131A">
        <w:rPr>
          <w:rFonts w:ascii="Times New Roman" w:hAnsi="Times New Roman" w:cs="Times New Roman"/>
          <w:sz w:val="24"/>
          <w:szCs w:val="24"/>
        </w:rPr>
        <w:t xml:space="preserve"> and the Certificate of R</w:t>
      </w:r>
      <w:r w:rsidR="003F71BD" w:rsidRPr="00C7131A">
        <w:rPr>
          <w:rFonts w:ascii="Times New Roman" w:hAnsi="Times New Roman" w:cs="Times New Roman"/>
          <w:sz w:val="24"/>
          <w:szCs w:val="24"/>
        </w:rPr>
        <w:t>egistration of the trademark</w:t>
      </w:r>
      <w:r w:rsidR="00D83F4E" w:rsidRPr="00C7131A">
        <w:rPr>
          <w:rFonts w:ascii="Times New Roman" w:hAnsi="Times New Roman" w:cs="Times New Roman"/>
          <w:sz w:val="24"/>
          <w:szCs w:val="24"/>
        </w:rPr>
        <w:t xml:space="preserve"> respectively</w:t>
      </w:r>
      <w:r w:rsidR="003F71BD" w:rsidRPr="00C7131A">
        <w:rPr>
          <w:rFonts w:ascii="Times New Roman" w:hAnsi="Times New Roman" w:cs="Times New Roman"/>
          <w:sz w:val="24"/>
          <w:szCs w:val="24"/>
        </w:rPr>
        <w:t xml:space="preserve">. </w:t>
      </w:r>
      <w:r w:rsidR="00D83F4E" w:rsidRPr="00C7131A">
        <w:rPr>
          <w:rFonts w:ascii="Times New Roman" w:hAnsi="Times New Roman" w:cs="Times New Roman"/>
          <w:sz w:val="24"/>
          <w:szCs w:val="24"/>
        </w:rPr>
        <w:t>He submitted that</w:t>
      </w:r>
      <w:r w:rsidR="00F37880" w:rsidRPr="00C7131A">
        <w:rPr>
          <w:rFonts w:ascii="Times New Roman" w:hAnsi="Times New Roman" w:cs="Times New Roman"/>
          <w:sz w:val="24"/>
          <w:szCs w:val="24"/>
        </w:rPr>
        <w:t xml:space="preserve"> the </w:t>
      </w:r>
      <w:r w:rsidRPr="00C7131A">
        <w:rPr>
          <w:rFonts w:ascii="Times New Roman" w:hAnsi="Times New Roman" w:cs="Times New Roman"/>
          <w:sz w:val="24"/>
          <w:szCs w:val="24"/>
        </w:rPr>
        <w:t>allegation</w:t>
      </w:r>
      <w:r w:rsidR="003058A3" w:rsidRPr="00C7131A">
        <w:rPr>
          <w:rFonts w:ascii="Times New Roman" w:hAnsi="Times New Roman" w:cs="Times New Roman"/>
          <w:sz w:val="24"/>
          <w:szCs w:val="24"/>
        </w:rPr>
        <w:t xml:space="preserve"> by D</w:t>
      </w:r>
      <w:r w:rsidRPr="00C7131A">
        <w:rPr>
          <w:rFonts w:ascii="Times New Roman" w:hAnsi="Times New Roman" w:cs="Times New Roman"/>
          <w:sz w:val="24"/>
          <w:szCs w:val="24"/>
        </w:rPr>
        <w:t>W</w:t>
      </w:r>
      <w:r w:rsidR="00E51155" w:rsidRPr="00C7131A">
        <w:rPr>
          <w:rFonts w:ascii="Times New Roman" w:hAnsi="Times New Roman" w:cs="Times New Roman"/>
          <w:sz w:val="24"/>
          <w:szCs w:val="24"/>
        </w:rPr>
        <w:t>1 that the p</w:t>
      </w:r>
      <w:r w:rsidR="003058A3" w:rsidRPr="00C7131A">
        <w:rPr>
          <w:rFonts w:ascii="Times New Roman" w:hAnsi="Times New Roman" w:cs="Times New Roman"/>
          <w:sz w:val="24"/>
          <w:szCs w:val="24"/>
        </w:rPr>
        <w:t xml:space="preserve">laintiff was requested </w:t>
      </w:r>
      <w:r w:rsidR="00A926F2" w:rsidRPr="00C7131A">
        <w:rPr>
          <w:rFonts w:ascii="Times New Roman" w:hAnsi="Times New Roman" w:cs="Times New Roman"/>
          <w:sz w:val="24"/>
          <w:szCs w:val="24"/>
        </w:rPr>
        <w:t>to register</w:t>
      </w:r>
      <w:r w:rsidR="00F37880" w:rsidRPr="00C7131A">
        <w:rPr>
          <w:rFonts w:ascii="Times New Roman" w:hAnsi="Times New Roman" w:cs="Times New Roman"/>
          <w:sz w:val="24"/>
          <w:szCs w:val="24"/>
        </w:rPr>
        <w:t xml:space="preserve"> the trademark in </w:t>
      </w:r>
      <w:r w:rsidR="00A926F2" w:rsidRPr="00C7131A">
        <w:rPr>
          <w:rFonts w:ascii="Times New Roman" w:hAnsi="Times New Roman" w:cs="Times New Roman"/>
          <w:sz w:val="24"/>
          <w:szCs w:val="24"/>
        </w:rPr>
        <w:t>the 3</w:t>
      </w:r>
      <w:r w:rsidR="00A926F2" w:rsidRPr="00C7131A">
        <w:rPr>
          <w:rFonts w:ascii="Times New Roman" w:hAnsi="Times New Roman" w:cs="Times New Roman"/>
          <w:sz w:val="24"/>
          <w:szCs w:val="24"/>
          <w:vertAlign w:val="superscript"/>
        </w:rPr>
        <w:t>rd</w:t>
      </w:r>
      <w:r w:rsidR="00E51155" w:rsidRPr="00C7131A">
        <w:rPr>
          <w:rFonts w:ascii="Times New Roman" w:hAnsi="Times New Roman" w:cs="Times New Roman"/>
          <w:sz w:val="24"/>
          <w:szCs w:val="24"/>
        </w:rPr>
        <w:t xml:space="preserve"> d</w:t>
      </w:r>
      <w:r w:rsidR="00A926F2" w:rsidRPr="00C7131A">
        <w:rPr>
          <w:rFonts w:ascii="Times New Roman" w:hAnsi="Times New Roman" w:cs="Times New Roman"/>
          <w:sz w:val="24"/>
          <w:szCs w:val="24"/>
        </w:rPr>
        <w:t>efendant’s name</w:t>
      </w:r>
      <w:r w:rsidR="00F37880" w:rsidRPr="00C7131A">
        <w:rPr>
          <w:rFonts w:ascii="Times New Roman" w:hAnsi="Times New Roman" w:cs="Times New Roman"/>
          <w:sz w:val="24"/>
          <w:szCs w:val="24"/>
        </w:rPr>
        <w:t xml:space="preserve"> is not conceivable</w:t>
      </w:r>
      <w:r w:rsidR="00396550" w:rsidRPr="00C7131A">
        <w:rPr>
          <w:rFonts w:ascii="Times New Roman" w:hAnsi="Times New Roman" w:cs="Times New Roman"/>
          <w:sz w:val="24"/>
          <w:szCs w:val="24"/>
        </w:rPr>
        <w:t xml:space="preserve"> because of the following reasons:-</w:t>
      </w:r>
    </w:p>
    <w:p w:rsidR="00413211" w:rsidRPr="00C7131A" w:rsidRDefault="00255789" w:rsidP="00C7131A">
      <w:pPr>
        <w:pStyle w:val="ListParagraph"/>
        <w:numPr>
          <w:ilvl w:val="0"/>
          <w:numId w:val="9"/>
        </w:numPr>
        <w:autoSpaceDE w:val="0"/>
        <w:autoSpaceDN w:val="0"/>
        <w:adjustRightInd w:val="0"/>
        <w:spacing w:after="0" w:line="360" w:lineRule="auto"/>
        <w:rPr>
          <w:rFonts w:ascii="Times New Roman" w:eastAsia="Times New Roman" w:hAnsi="Times New Roman" w:cs="Times New Roman"/>
          <w:sz w:val="24"/>
          <w:szCs w:val="24"/>
        </w:rPr>
      </w:pPr>
      <w:r w:rsidRPr="00C7131A">
        <w:rPr>
          <w:rFonts w:ascii="Times New Roman" w:hAnsi="Times New Roman" w:cs="Times New Roman"/>
          <w:sz w:val="24"/>
          <w:szCs w:val="24"/>
        </w:rPr>
        <w:t xml:space="preserve">The OEM </w:t>
      </w:r>
      <w:r w:rsidR="00396550" w:rsidRPr="00C7131A">
        <w:rPr>
          <w:rFonts w:ascii="Times New Roman" w:hAnsi="Times New Roman" w:cs="Times New Roman"/>
          <w:sz w:val="24"/>
          <w:szCs w:val="24"/>
        </w:rPr>
        <w:t>Cooperation A</w:t>
      </w:r>
      <w:r w:rsidRPr="00C7131A">
        <w:rPr>
          <w:rFonts w:ascii="Times New Roman" w:hAnsi="Times New Roman" w:cs="Times New Roman"/>
          <w:sz w:val="24"/>
          <w:szCs w:val="24"/>
        </w:rPr>
        <w:t>greement</w:t>
      </w:r>
      <w:r w:rsidR="00682B13" w:rsidRPr="00C7131A">
        <w:rPr>
          <w:rFonts w:ascii="Times New Roman" w:hAnsi="Times New Roman" w:cs="Times New Roman"/>
          <w:sz w:val="24"/>
          <w:szCs w:val="24"/>
        </w:rPr>
        <w:t xml:space="preserve"> w</w:t>
      </w:r>
      <w:r w:rsidR="00CD070D" w:rsidRPr="00C7131A">
        <w:rPr>
          <w:rFonts w:ascii="Times New Roman" w:hAnsi="Times New Roman" w:cs="Times New Roman"/>
          <w:sz w:val="24"/>
          <w:szCs w:val="24"/>
        </w:rPr>
        <w:t>hich was executed on 11</w:t>
      </w:r>
      <w:r w:rsidR="00CD070D" w:rsidRPr="00C7131A">
        <w:rPr>
          <w:rFonts w:ascii="Times New Roman" w:hAnsi="Times New Roman" w:cs="Times New Roman"/>
          <w:sz w:val="24"/>
          <w:szCs w:val="24"/>
          <w:vertAlign w:val="superscript"/>
        </w:rPr>
        <w:t>th</w:t>
      </w:r>
      <w:r w:rsidR="00CD070D" w:rsidRPr="00C7131A">
        <w:rPr>
          <w:rFonts w:ascii="Times New Roman" w:hAnsi="Times New Roman" w:cs="Times New Roman"/>
          <w:sz w:val="24"/>
          <w:szCs w:val="24"/>
        </w:rPr>
        <w:t xml:space="preserve"> September 2006 by Mr. Shore on behalf of the 2</w:t>
      </w:r>
      <w:r w:rsidR="00CD070D" w:rsidRPr="00C7131A">
        <w:rPr>
          <w:rFonts w:ascii="Times New Roman" w:hAnsi="Times New Roman" w:cs="Times New Roman"/>
          <w:sz w:val="24"/>
          <w:szCs w:val="24"/>
          <w:vertAlign w:val="superscript"/>
        </w:rPr>
        <w:t>nd</w:t>
      </w:r>
      <w:r w:rsidR="00E51155" w:rsidRPr="00C7131A">
        <w:rPr>
          <w:rFonts w:ascii="Times New Roman" w:hAnsi="Times New Roman" w:cs="Times New Roman"/>
          <w:sz w:val="24"/>
          <w:szCs w:val="24"/>
        </w:rPr>
        <w:t xml:space="preserve"> d</w:t>
      </w:r>
      <w:r w:rsidR="00CD070D" w:rsidRPr="00C7131A">
        <w:rPr>
          <w:rFonts w:ascii="Times New Roman" w:hAnsi="Times New Roman" w:cs="Times New Roman"/>
          <w:sz w:val="24"/>
          <w:szCs w:val="24"/>
        </w:rPr>
        <w:t>efendant clearly states</w:t>
      </w:r>
      <w:r w:rsidR="00396550" w:rsidRPr="00C7131A">
        <w:rPr>
          <w:rFonts w:ascii="Times New Roman" w:hAnsi="Times New Roman" w:cs="Times New Roman"/>
          <w:sz w:val="24"/>
          <w:szCs w:val="24"/>
        </w:rPr>
        <w:t xml:space="preserve"> in </w:t>
      </w:r>
      <w:r w:rsidR="000A2DBE" w:rsidRPr="00C7131A">
        <w:rPr>
          <w:rFonts w:ascii="Times New Roman" w:hAnsi="Times New Roman" w:cs="Times New Roman"/>
          <w:sz w:val="24"/>
          <w:szCs w:val="24"/>
        </w:rPr>
        <w:t>clause</w:t>
      </w:r>
      <w:r w:rsidR="00E51155" w:rsidRPr="00C7131A">
        <w:rPr>
          <w:rFonts w:ascii="Times New Roman" w:hAnsi="Times New Roman" w:cs="Times New Roman"/>
          <w:sz w:val="24"/>
          <w:szCs w:val="24"/>
        </w:rPr>
        <w:t>s</w:t>
      </w:r>
      <w:r w:rsidR="000A2DBE" w:rsidRPr="00C7131A">
        <w:rPr>
          <w:rFonts w:ascii="Times New Roman" w:hAnsi="Times New Roman" w:cs="Times New Roman"/>
          <w:sz w:val="24"/>
          <w:szCs w:val="24"/>
        </w:rPr>
        <w:t xml:space="preserve"> 2 and 5</w:t>
      </w:r>
      <w:r w:rsidR="00CD070D" w:rsidRPr="00C7131A">
        <w:rPr>
          <w:rFonts w:ascii="Times New Roman" w:hAnsi="Times New Roman" w:cs="Times New Roman"/>
          <w:sz w:val="24"/>
          <w:szCs w:val="24"/>
        </w:rPr>
        <w:t xml:space="preserve"> that the Plaintiff is the owner of the PA</w:t>
      </w:r>
      <w:r w:rsidR="000C21F8" w:rsidRPr="00C7131A">
        <w:rPr>
          <w:rFonts w:ascii="Times New Roman" w:hAnsi="Times New Roman" w:cs="Times New Roman"/>
          <w:sz w:val="24"/>
          <w:szCs w:val="24"/>
        </w:rPr>
        <w:t>NA</w:t>
      </w:r>
      <w:r w:rsidR="00CD070D" w:rsidRPr="00C7131A">
        <w:rPr>
          <w:rFonts w:ascii="Times New Roman" w:hAnsi="Times New Roman" w:cs="Times New Roman"/>
          <w:sz w:val="24"/>
          <w:szCs w:val="24"/>
        </w:rPr>
        <w:t>SUPER trademark in Uganda</w:t>
      </w:r>
      <w:r w:rsidR="00413211" w:rsidRPr="00C7131A">
        <w:rPr>
          <w:rFonts w:ascii="Times New Roman" w:hAnsi="Times New Roman" w:cs="Times New Roman"/>
          <w:sz w:val="24"/>
          <w:szCs w:val="24"/>
        </w:rPr>
        <w:t>.</w:t>
      </w:r>
    </w:p>
    <w:p w:rsidR="003058A3" w:rsidRPr="00C7131A" w:rsidRDefault="00413211" w:rsidP="00C7131A">
      <w:pPr>
        <w:pStyle w:val="ListParagraph"/>
        <w:numPr>
          <w:ilvl w:val="0"/>
          <w:numId w:val="9"/>
        </w:numPr>
        <w:autoSpaceDE w:val="0"/>
        <w:autoSpaceDN w:val="0"/>
        <w:adjustRightInd w:val="0"/>
        <w:spacing w:after="0" w:line="360" w:lineRule="auto"/>
        <w:rPr>
          <w:rFonts w:ascii="Times New Roman" w:eastAsia="Times New Roman" w:hAnsi="Times New Roman" w:cs="Times New Roman"/>
          <w:sz w:val="24"/>
          <w:szCs w:val="24"/>
        </w:rPr>
      </w:pPr>
      <w:r w:rsidRPr="00C7131A">
        <w:rPr>
          <w:rFonts w:ascii="Times New Roman" w:hAnsi="Times New Roman" w:cs="Times New Roman"/>
          <w:sz w:val="24"/>
          <w:szCs w:val="24"/>
        </w:rPr>
        <w:t xml:space="preserve">The </w:t>
      </w:r>
      <w:r w:rsidR="00CD070D" w:rsidRPr="00C7131A">
        <w:rPr>
          <w:rFonts w:ascii="Times New Roman" w:hAnsi="Times New Roman" w:cs="Times New Roman"/>
          <w:sz w:val="24"/>
          <w:szCs w:val="24"/>
        </w:rPr>
        <w:t>power of attorney executed</w:t>
      </w:r>
      <w:r w:rsidRPr="00C7131A">
        <w:rPr>
          <w:rFonts w:ascii="Times New Roman" w:hAnsi="Times New Roman" w:cs="Times New Roman"/>
          <w:sz w:val="24"/>
          <w:szCs w:val="24"/>
        </w:rPr>
        <w:t xml:space="preserve"> by Mr. Shore on behalf of the 3</w:t>
      </w:r>
      <w:r w:rsidRPr="00C7131A">
        <w:rPr>
          <w:rFonts w:ascii="Times New Roman" w:hAnsi="Times New Roman" w:cs="Times New Roman"/>
          <w:sz w:val="24"/>
          <w:szCs w:val="24"/>
          <w:vertAlign w:val="superscript"/>
        </w:rPr>
        <w:t>rd</w:t>
      </w:r>
      <w:r w:rsidR="00E51155" w:rsidRPr="00C7131A">
        <w:rPr>
          <w:rFonts w:ascii="Times New Roman" w:hAnsi="Times New Roman" w:cs="Times New Roman"/>
          <w:sz w:val="24"/>
          <w:szCs w:val="24"/>
        </w:rPr>
        <w:t xml:space="preserve"> d</w:t>
      </w:r>
      <w:r w:rsidRPr="00C7131A">
        <w:rPr>
          <w:rFonts w:ascii="Times New Roman" w:hAnsi="Times New Roman" w:cs="Times New Roman"/>
          <w:sz w:val="24"/>
          <w:szCs w:val="24"/>
        </w:rPr>
        <w:t>efendant and</w:t>
      </w:r>
      <w:r w:rsidR="00CD070D" w:rsidRPr="00C7131A">
        <w:rPr>
          <w:rFonts w:ascii="Times New Roman" w:hAnsi="Times New Roman" w:cs="Times New Roman"/>
          <w:sz w:val="24"/>
          <w:szCs w:val="24"/>
        </w:rPr>
        <w:t xml:space="preserve"> in favour</w:t>
      </w:r>
      <w:r w:rsidR="00E51155" w:rsidRPr="00C7131A">
        <w:rPr>
          <w:rFonts w:ascii="Times New Roman" w:hAnsi="Times New Roman" w:cs="Times New Roman"/>
          <w:sz w:val="24"/>
          <w:szCs w:val="24"/>
        </w:rPr>
        <w:t xml:space="preserve"> of the p</w:t>
      </w:r>
      <w:r w:rsidRPr="00C7131A">
        <w:rPr>
          <w:rFonts w:ascii="Times New Roman" w:hAnsi="Times New Roman" w:cs="Times New Roman"/>
          <w:sz w:val="24"/>
          <w:szCs w:val="24"/>
        </w:rPr>
        <w:t>la</w:t>
      </w:r>
      <w:r w:rsidR="00E51155" w:rsidRPr="00C7131A">
        <w:rPr>
          <w:rFonts w:ascii="Times New Roman" w:hAnsi="Times New Roman" w:cs="Times New Roman"/>
          <w:sz w:val="24"/>
          <w:szCs w:val="24"/>
        </w:rPr>
        <w:t>intiff clearly states that the p</w:t>
      </w:r>
      <w:r w:rsidR="00CD070D" w:rsidRPr="00C7131A">
        <w:rPr>
          <w:rFonts w:ascii="Times New Roman" w:hAnsi="Times New Roman" w:cs="Times New Roman"/>
          <w:sz w:val="24"/>
          <w:szCs w:val="24"/>
        </w:rPr>
        <w:t>laintiff should</w:t>
      </w:r>
      <w:r w:rsidRPr="00C7131A">
        <w:rPr>
          <w:rFonts w:ascii="Times New Roman" w:hAnsi="Times New Roman" w:cs="Times New Roman"/>
          <w:sz w:val="24"/>
          <w:szCs w:val="24"/>
        </w:rPr>
        <w:t xml:space="preserve"> reg</w:t>
      </w:r>
      <w:r w:rsidR="00682B13" w:rsidRPr="00C7131A">
        <w:rPr>
          <w:rFonts w:ascii="Times New Roman" w:hAnsi="Times New Roman" w:cs="Times New Roman"/>
          <w:sz w:val="24"/>
          <w:szCs w:val="24"/>
        </w:rPr>
        <w:t>ister the PANASUPER trademark in</w:t>
      </w:r>
      <w:r w:rsidR="00E51155" w:rsidRPr="00C7131A">
        <w:rPr>
          <w:rFonts w:ascii="Times New Roman" w:hAnsi="Times New Roman" w:cs="Times New Roman"/>
          <w:sz w:val="24"/>
          <w:szCs w:val="24"/>
        </w:rPr>
        <w:t xml:space="preserve"> its (p</w:t>
      </w:r>
      <w:r w:rsidRPr="00C7131A">
        <w:rPr>
          <w:rFonts w:ascii="Times New Roman" w:hAnsi="Times New Roman" w:cs="Times New Roman"/>
          <w:sz w:val="24"/>
          <w:szCs w:val="24"/>
        </w:rPr>
        <w:t xml:space="preserve">laintiff) </w:t>
      </w:r>
      <w:r w:rsidR="00682B13" w:rsidRPr="00C7131A">
        <w:rPr>
          <w:rFonts w:ascii="Times New Roman" w:hAnsi="Times New Roman" w:cs="Times New Roman"/>
          <w:sz w:val="24"/>
          <w:szCs w:val="24"/>
        </w:rPr>
        <w:t>name</w:t>
      </w:r>
      <w:r w:rsidRPr="00C7131A">
        <w:rPr>
          <w:rFonts w:ascii="Times New Roman" w:hAnsi="Times New Roman" w:cs="Times New Roman"/>
          <w:sz w:val="24"/>
          <w:szCs w:val="24"/>
        </w:rPr>
        <w:t xml:space="preserve"> and for its own use.</w:t>
      </w:r>
    </w:p>
    <w:p w:rsidR="00413211" w:rsidRPr="00C7131A" w:rsidRDefault="000C21F8" w:rsidP="00C7131A">
      <w:pPr>
        <w:pStyle w:val="ListParagraph"/>
        <w:numPr>
          <w:ilvl w:val="0"/>
          <w:numId w:val="9"/>
        </w:numPr>
        <w:autoSpaceDE w:val="0"/>
        <w:autoSpaceDN w:val="0"/>
        <w:adjustRightInd w:val="0"/>
        <w:spacing w:after="0"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The 2</w:t>
      </w:r>
      <w:r w:rsidRPr="00C7131A">
        <w:rPr>
          <w:rFonts w:ascii="Times New Roman" w:eastAsia="Times New Roman" w:hAnsi="Times New Roman" w:cs="Times New Roman"/>
          <w:sz w:val="24"/>
          <w:szCs w:val="24"/>
          <w:vertAlign w:val="superscript"/>
        </w:rPr>
        <w:t>nd</w:t>
      </w:r>
      <w:r w:rsidR="00E51155" w:rsidRPr="00C7131A">
        <w:rPr>
          <w:rFonts w:ascii="Times New Roman" w:eastAsia="Times New Roman" w:hAnsi="Times New Roman" w:cs="Times New Roman"/>
          <w:sz w:val="24"/>
          <w:szCs w:val="24"/>
        </w:rPr>
        <w:t xml:space="preserve"> d</w:t>
      </w:r>
      <w:r w:rsidR="00870B18" w:rsidRPr="00C7131A">
        <w:rPr>
          <w:rFonts w:ascii="Times New Roman" w:eastAsia="Times New Roman" w:hAnsi="Times New Roman" w:cs="Times New Roman"/>
          <w:sz w:val="24"/>
          <w:szCs w:val="24"/>
        </w:rPr>
        <w:t>efendant owns trademark N</w:t>
      </w:r>
      <w:r w:rsidRPr="00C7131A">
        <w:rPr>
          <w:rFonts w:ascii="Times New Roman" w:eastAsia="Times New Roman" w:hAnsi="Times New Roman" w:cs="Times New Roman"/>
          <w:sz w:val="24"/>
          <w:szCs w:val="24"/>
        </w:rPr>
        <w:t xml:space="preserve">o. 28773- PAIR TIGER (Exhibit P7) which was registered </w:t>
      </w:r>
      <w:r w:rsidR="00673E44" w:rsidRPr="00C7131A">
        <w:rPr>
          <w:rFonts w:ascii="Times New Roman" w:eastAsia="Times New Roman" w:hAnsi="Times New Roman" w:cs="Times New Roman"/>
          <w:sz w:val="24"/>
          <w:szCs w:val="24"/>
        </w:rPr>
        <w:t>prior to the PANASUPER trademark.</w:t>
      </w:r>
    </w:p>
    <w:p w:rsidR="00673E44" w:rsidRPr="00C7131A" w:rsidRDefault="00DF010F" w:rsidP="00C7131A">
      <w:pPr>
        <w:pStyle w:val="ListParagraph"/>
        <w:numPr>
          <w:ilvl w:val="0"/>
          <w:numId w:val="9"/>
        </w:numPr>
        <w:autoSpaceDE w:val="0"/>
        <w:autoSpaceDN w:val="0"/>
        <w:adjustRightInd w:val="0"/>
        <w:spacing w:after="0"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lastRenderedPageBreak/>
        <w:t>The 3</w:t>
      </w:r>
      <w:r w:rsidRPr="00C7131A">
        <w:rPr>
          <w:rFonts w:ascii="Times New Roman" w:eastAsia="Times New Roman" w:hAnsi="Times New Roman" w:cs="Times New Roman"/>
          <w:sz w:val="24"/>
          <w:szCs w:val="24"/>
          <w:vertAlign w:val="superscript"/>
        </w:rPr>
        <w:t>rd</w:t>
      </w:r>
      <w:r w:rsidR="00E51155" w:rsidRPr="00C7131A">
        <w:rPr>
          <w:rFonts w:ascii="Times New Roman" w:eastAsia="Times New Roman" w:hAnsi="Times New Roman" w:cs="Times New Roman"/>
          <w:sz w:val="24"/>
          <w:szCs w:val="24"/>
        </w:rPr>
        <w:t xml:space="preserve"> d</w:t>
      </w:r>
      <w:r w:rsidR="00870B18" w:rsidRPr="00C7131A">
        <w:rPr>
          <w:rFonts w:ascii="Times New Roman" w:eastAsia="Times New Roman" w:hAnsi="Times New Roman" w:cs="Times New Roman"/>
          <w:sz w:val="24"/>
          <w:szCs w:val="24"/>
        </w:rPr>
        <w:t>efendant owns trademark N</w:t>
      </w:r>
      <w:r w:rsidR="00673E44" w:rsidRPr="00C7131A">
        <w:rPr>
          <w:rFonts w:ascii="Times New Roman" w:eastAsia="Times New Roman" w:hAnsi="Times New Roman" w:cs="Times New Roman"/>
          <w:sz w:val="24"/>
          <w:szCs w:val="24"/>
        </w:rPr>
        <w:t>o.30972-POWER FLASH (Exhibit P8)</w:t>
      </w:r>
      <w:r w:rsidRPr="00C7131A">
        <w:rPr>
          <w:rFonts w:ascii="Times New Roman" w:eastAsia="Times New Roman" w:hAnsi="Times New Roman" w:cs="Times New Roman"/>
          <w:sz w:val="24"/>
          <w:szCs w:val="24"/>
        </w:rPr>
        <w:t xml:space="preserve"> which was registered after the PANASUPER trademark.</w:t>
      </w:r>
    </w:p>
    <w:p w:rsidR="00D26617" w:rsidRPr="00C7131A" w:rsidRDefault="00D26617" w:rsidP="00C7131A">
      <w:pPr>
        <w:pStyle w:val="ListParagraph"/>
        <w:numPr>
          <w:ilvl w:val="0"/>
          <w:numId w:val="9"/>
        </w:numPr>
        <w:autoSpaceDE w:val="0"/>
        <w:autoSpaceDN w:val="0"/>
        <w:adjustRightInd w:val="0"/>
        <w:spacing w:after="0"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The 2</w:t>
      </w:r>
      <w:r w:rsidRPr="00C7131A">
        <w:rPr>
          <w:rFonts w:ascii="Times New Roman" w:eastAsia="Times New Roman" w:hAnsi="Times New Roman" w:cs="Times New Roman"/>
          <w:sz w:val="24"/>
          <w:szCs w:val="24"/>
          <w:vertAlign w:val="superscript"/>
        </w:rPr>
        <w:t>nd</w:t>
      </w:r>
      <w:r w:rsidRPr="00C7131A">
        <w:rPr>
          <w:rFonts w:ascii="Times New Roman" w:eastAsia="Times New Roman" w:hAnsi="Times New Roman" w:cs="Times New Roman"/>
          <w:sz w:val="24"/>
          <w:szCs w:val="24"/>
        </w:rPr>
        <w:t xml:space="preserve"> and 3</w:t>
      </w:r>
      <w:r w:rsidRPr="00C7131A">
        <w:rPr>
          <w:rFonts w:ascii="Times New Roman" w:eastAsia="Times New Roman" w:hAnsi="Times New Roman" w:cs="Times New Roman"/>
          <w:sz w:val="24"/>
          <w:szCs w:val="24"/>
          <w:vertAlign w:val="superscript"/>
        </w:rPr>
        <w:t>rd</w:t>
      </w:r>
      <w:r w:rsidR="00E51155" w:rsidRPr="00C7131A">
        <w:rPr>
          <w:rFonts w:ascii="Times New Roman" w:eastAsia="Times New Roman" w:hAnsi="Times New Roman" w:cs="Times New Roman"/>
          <w:sz w:val="24"/>
          <w:szCs w:val="24"/>
        </w:rPr>
        <w:t xml:space="preserve"> d</w:t>
      </w:r>
      <w:r w:rsidRPr="00C7131A">
        <w:rPr>
          <w:rFonts w:ascii="Times New Roman" w:eastAsia="Times New Roman" w:hAnsi="Times New Roman" w:cs="Times New Roman"/>
          <w:sz w:val="24"/>
          <w:szCs w:val="24"/>
        </w:rPr>
        <w:t>efendant</w:t>
      </w:r>
      <w:r w:rsidR="00870B18" w:rsidRPr="00C7131A">
        <w:rPr>
          <w:rFonts w:ascii="Times New Roman" w:eastAsia="Times New Roman" w:hAnsi="Times New Roman" w:cs="Times New Roman"/>
          <w:sz w:val="24"/>
          <w:szCs w:val="24"/>
        </w:rPr>
        <w:t>s were</w:t>
      </w:r>
      <w:r w:rsidRPr="00C7131A">
        <w:rPr>
          <w:rFonts w:ascii="Times New Roman" w:eastAsia="Times New Roman" w:hAnsi="Times New Roman" w:cs="Times New Roman"/>
          <w:sz w:val="24"/>
          <w:szCs w:val="24"/>
        </w:rPr>
        <w:t xml:space="preserve"> aw</w:t>
      </w:r>
      <w:r w:rsidR="00E51155" w:rsidRPr="00C7131A">
        <w:rPr>
          <w:rFonts w:ascii="Times New Roman" w:eastAsia="Times New Roman" w:hAnsi="Times New Roman" w:cs="Times New Roman"/>
          <w:sz w:val="24"/>
          <w:szCs w:val="24"/>
        </w:rPr>
        <w:t>are of the dispute between the p</w:t>
      </w:r>
      <w:r w:rsidRPr="00C7131A">
        <w:rPr>
          <w:rFonts w:ascii="Times New Roman" w:eastAsia="Times New Roman" w:hAnsi="Times New Roman" w:cs="Times New Roman"/>
          <w:sz w:val="24"/>
          <w:szCs w:val="24"/>
        </w:rPr>
        <w:t xml:space="preserve">laintiff and </w:t>
      </w:r>
      <w:r w:rsidR="007B35FA" w:rsidRPr="00C7131A">
        <w:rPr>
          <w:rFonts w:ascii="Times New Roman" w:hAnsi="Times New Roman" w:cs="Times New Roman"/>
          <w:sz w:val="24"/>
          <w:szCs w:val="24"/>
        </w:rPr>
        <w:t>Matsushita Electronic Industrial Co. Ltd</w:t>
      </w:r>
      <w:r w:rsidR="003458D8" w:rsidRPr="00C7131A">
        <w:rPr>
          <w:rFonts w:ascii="Times New Roman" w:hAnsi="Times New Roman" w:cs="Times New Roman"/>
          <w:sz w:val="24"/>
          <w:szCs w:val="24"/>
        </w:rPr>
        <w:t>.</w:t>
      </w:r>
    </w:p>
    <w:p w:rsidR="008C7BB1" w:rsidRPr="00C7131A" w:rsidRDefault="008C7BB1" w:rsidP="00C7131A">
      <w:pPr>
        <w:pStyle w:val="ListParagraph"/>
        <w:autoSpaceDE w:val="0"/>
        <w:autoSpaceDN w:val="0"/>
        <w:adjustRightInd w:val="0"/>
        <w:spacing w:after="0" w:line="360" w:lineRule="auto"/>
        <w:rPr>
          <w:rFonts w:ascii="Times New Roman" w:eastAsia="Times New Roman" w:hAnsi="Times New Roman" w:cs="Times New Roman"/>
          <w:sz w:val="24"/>
          <w:szCs w:val="24"/>
        </w:rPr>
      </w:pPr>
    </w:p>
    <w:p w:rsidR="00B745CF" w:rsidRPr="00C7131A" w:rsidRDefault="00870B18"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Counsel for the plaintiff referred to t</w:t>
      </w:r>
      <w:r w:rsidR="00B745CF" w:rsidRPr="00C7131A">
        <w:rPr>
          <w:rFonts w:ascii="Times New Roman" w:hAnsi="Times New Roman" w:cs="Times New Roman"/>
          <w:sz w:val="24"/>
          <w:szCs w:val="24"/>
        </w:rPr>
        <w:t xml:space="preserve">he </w:t>
      </w:r>
      <w:r w:rsidRPr="00C7131A">
        <w:rPr>
          <w:rFonts w:ascii="Times New Roman" w:hAnsi="Times New Roman" w:cs="Times New Roman"/>
          <w:sz w:val="24"/>
          <w:szCs w:val="24"/>
        </w:rPr>
        <w:t xml:space="preserve">definition of fraud as set out in the </w:t>
      </w:r>
      <w:r w:rsidR="00B745CF" w:rsidRPr="00C7131A">
        <w:rPr>
          <w:rFonts w:ascii="Times New Roman" w:hAnsi="Times New Roman" w:cs="Times New Roman"/>
          <w:sz w:val="24"/>
          <w:szCs w:val="24"/>
        </w:rPr>
        <w:t xml:space="preserve">case of </w:t>
      </w:r>
      <w:r w:rsidR="00B745CF" w:rsidRPr="00C7131A">
        <w:rPr>
          <w:rStyle w:val="Strong"/>
          <w:rFonts w:ascii="Times New Roman" w:hAnsi="Times New Roman" w:cs="Times New Roman"/>
          <w:i/>
          <w:sz w:val="24"/>
          <w:szCs w:val="24"/>
        </w:rPr>
        <w:t xml:space="preserve">Fredrick </w:t>
      </w:r>
      <w:proofErr w:type="spellStart"/>
      <w:r w:rsidR="00B745CF" w:rsidRPr="00C7131A">
        <w:rPr>
          <w:rStyle w:val="Strong"/>
          <w:rFonts w:ascii="Times New Roman" w:hAnsi="Times New Roman" w:cs="Times New Roman"/>
          <w:i/>
          <w:sz w:val="24"/>
          <w:szCs w:val="24"/>
        </w:rPr>
        <w:t>Zaabwe</w:t>
      </w:r>
      <w:proofErr w:type="spellEnd"/>
      <w:r w:rsidR="00B745CF" w:rsidRPr="00C7131A">
        <w:rPr>
          <w:rStyle w:val="Strong"/>
          <w:rFonts w:ascii="Times New Roman" w:hAnsi="Times New Roman" w:cs="Times New Roman"/>
          <w:i/>
          <w:sz w:val="24"/>
          <w:szCs w:val="24"/>
        </w:rPr>
        <w:t xml:space="preserve"> v Orient Bank &amp;Ors</w:t>
      </w:r>
      <w:r w:rsidR="00B745CF" w:rsidRPr="00C7131A">
        <w:rPr>
          <w:rFonts w:ascii="Times New Roman" w:hAnsi="Times New Roman" w:cs="Times New Roman"/>
          <w:b/>
          <w:i/>
          <w:sz w:val="24"/>
          <w:szCs w:val="24"/>
        </w:rPr>
        <w:t>SCCA No. 04 of 2006</w:t>
      </w:r>
      <w:r w:rsidRPr="00C7131A">
        <w:rPr>
          <w:rFonts w:ascii="Times New Roman" w:hAnsi="Times New Roman" w:cs="Times New Roman"/>
          <w:sz w:val="24"/>
          <w:szCs w:val="24"/>
        </w:rPr>
        <w:t xml:space="preserve"> as follows:-</w:t>
      </w:r>
    </w:p>
    <w:p w:rsidR="008C7BB1" w:rsidRPr="00C7131A" w:rsidRDefault="008C7BB1" w:rsidP="00C7131A">
      <w:pPr>
        <w:autoSpaceDE w:val="0"/>
        <w:autoSpaceDN w:val="0"/>
        <w:adjustRightInd w:val="0"/>
        <w:spacing w:after="0" w:line="360" w:lineRule="auto"/>
        <w:rPr>
          <w:rStyle w:val="Emphasis"/>
          <w:rFonts w:ascii="Times New Roman" w:hAnsi="Times New Roman" w:cs="Times New Roman"/>
          <w:b/>
          <w:bCs/>
          <w:sz w:val="24"/>
          <w:szCs w:val="24"/>
        </w:rPr>
      </w:pPr>
    </w:p>
    <w:p w:rsidR="00B745CF" w:rsidRPr="00C7131A" w:rsidRDefault="00B745CF" w:rsidP="00C7131A">
      <w:pPr>
        <w:autoSpaceDE w:val="0"/>
        <w:autoSpaceDN w:val="0"/>
        <w:adjustRightInd w:val="0"/>
        <w:spacing w:after="0" w:line="360" w:lineRule="auto"/>
        <w:ind w:left="720" w:right="855"/>
        <w:rPr>
          <w:rStyle w:val="Emphasis"/>
          <w:rFonts w:ascii="Times New Roman" w:hAnsi="Times New Roman" w:cs="Times New Roman"/>
          <w:bCs/>
          <w:sz w:val="24"/>
          <w:szCs w:val="24"/>
        </w:rPr>
      </w:pPr>
      <w:proofErr w:type="gramStart"/>
      <w:r w:rsidRPr="00C7131A">
        <w:rPr>
          <w:rStyle w:val="Emphasis"/>
          <w:rFonts w:ascii="Times New Roman" w:hAnsi="Times New Roman" w:cs="Times New Roman"/>
          <w:bCs/>
          <w:sz w:val="24"/>
          <w:szCs w:val="24"/>
        </w:rPr>
        <w:t>“An intentional perversion of truth for the purpose of inducing another in reliance upon it to part with some valuable thing belonging to him or to surrender a legal right.</w:t>
      </w:r>
      <w:proofErr w:type="gramEnd"/>
      <w:r w:rsidRPr="00C7131A">
        <w:rPr>
          <w:rStyle w:val="Emphasis"/>
          <w:rFonts w:ascii="Times New Roman" w:hAnsi="Times New Roman" w:cs="Times New Roman"/>
          <w:bCs/>
          <w:sz w:val="24"/>
          <w:szCs w:val="24"/>
        </w:rPr>
        <w:t xml:space="preserve">  A false representation of a matter of fact, whether by words or by conduct, by false or misleading allegations, or by concealment of that which deceives and is intended to deceive another so that he shall act upon it to his legal </w:t>
      </w:r>
      <w:proofErr w:type="gramStart"/>
      <w:r w:rsidRPr="00C7131A">
        <w:rPr>
          <w:rStyle w:val="Emphasis"/>
          <w:rFonts w:ascii="Times New Roman" w:hAnsi="Times New Roman" w:cs="Times New Roman"/>
          <w:bCs/>
          <w:sz w:val="24"/>
          <w:szCs w:val="24"/>
        </w:rPr>
        <w:t>injury.</w:t>
      </w:r>
      <w:proofErr w:type="gramEnd"/>
      <w:r w:rsidRPr="00C7131A">
        <w:rPr>
          <w:rStyle w:val="Emphasis"/>
          <w:rFonts w:ascii="Times New Roman" w:hAnsi="Times New Roman" w:cs="Times New Roman"/>
          <w:bCs/>
          <w:sz w:val="24"/>
          <w:szCs w:val="24"/>
        </w:rPr>
        <w:t xml:space="preserve">  Anything calculated to deceive, whether by a single act or combination, or by suppression of truth, or suggestion of what is false, whether it is by direct falsehood or innuendo by speech or silence, word of mouth, or look or gesture…” </w:t>
      </w:r>
    </w:p>
    <w:p w:rsidR="00B745CF" w:rsidRPr="00C7131A" w:rsidRDefault="00B745CF" w:rsidP="00C7131A">
      <w:pPr>
        <w:autoSpaceDE w:val="0"/>
        <w:autoSpaceDN w:val="0"/>
        <w:adjustRightInd w:val="0"/>
        <w:spacing w:after="0" w:line="360" w:lineRule="auto"/>
        <w:rPr>
          <w:rStyle w:val="Emphasis"/>
          <w:rFonts w:ascii="Times New Roman" w:hAnsi="Times New Roman" w:cs="Times New Roman"/>
          <w:bCs/>
          <w:sz w:val="24"/>
          <w:szCs w:val="24"/>
        </w:rPr>
      </w:pPr>
    </w:p>
    <w:p w:rsidR="00C14E8B" w:rsidRPr="00C7131A" w:rsidRDefault="00870B18"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Counsel submitted that </w:t>
      </w:r>
      <w:r w:rsidR="00E51155" w:rsidRPr="00C7131A">
        <w:rPr>
          <w:rFonts w:ascii="Times New Roman" w:hAnsi="Times New Roman" w:cs="Times New Roman"/>
          <w:sz w:val="24"/>
          <w:szCs w:val="24"/>
        </w:rPr>
        <w:t>the p</w:t>
      </w:r>
      <w:r w:rsidR="00C14E8B" w:rsidRPr="00C7131A">
        <w:rPr>
          <w:rFonts w:ascii="Times New Roman" w:hAnsi="Times New Roman" w:cs="Times New Roman"/>
          <w:sz w:val="24"/>
          <w:szCs w:val="24"/>
        </w:rPr>
        <w:t xml:space="preserve">laintiff cannot be said to have registered the trademark fraudulently because it </w:t>
      </w:r>
      <w:r w:rsidR="00C14E8B" w:rsidRPr="00C7131A">
        <w:rPr>
          <w:rFonts w:ascii="Times New Roman" w:eastAsia="Times New Roman" w:hAnsi="Times New Roman" w:cs="Times New Roman"/>
          <w:sz w:val="24"/>
          <w:szCs w:val="24"/>
        </w:rPr>
        <w:t>obtained the trademark from the 3</w:t>
      </w:r>
      <w:r w:rsidR="00C14E8B" w:rsidRPr="00C7131A">
        <w:rPr>
          <w:rFonts w:ascii="Times New Roman" w:eastAsia="Times New Roman" w:hAnsi="Times New Roman" w:cs="Times New Roman"/>
          <w:sz w:val="24"/>
          <w:szCs w:val="24"/>
          <w:vertAlign w:val="superscript"/>
        </w:rPr>
        <w:t>rd</w:t>
      </w:r>
      <w:r w:rsidR="00E51155" w:rsidRPr="00C7131A">
        <w:rPr>
          <w:rFonts w:ascii="Times New Roman" w:eastAsia="Times New Roman" w:hAnsi="Times New Roman" w:cs="Times New Roman"/>
          <w:sz w:val="24"/>
          <w:szCs w:val="24"/>
        </w:rPr>
        <w:t xml:space="preserve"> d</w:t>
      </w:r>
      <w:r w:rsidR="00C14E8B" w:rsidRPr="00C7131A">
        <w:rPr>
          <w:rFonts w:ascii="Times New Roman" w:eastAsia="Times New Roman" w:hAnsi="Times New Roman" w:cs="Times New Roman"/>
          <w:sz w:val="24"/>
          <w:szCs w:val="24"/>
        </w:rPr>
        <w:t>efendant</w:t>
      </w:r>
      <w:r w:rsidRPr="00C7131A">
        <w:rPr>
          <w:rFonts w:ascii="Times New Roman" w:eastAsia="Times New Roman" w:hAnsi="Times New Roman" w:cs="Times New Roman"/>
          <w:sz w:val="24"/>
          <w:szCs w:val="24"/>
        </w:rPr>
        <w:t xml:space="preserve"> and </w:t>
      </w:r>
      <w:r w:rsidR="00C14E8B" w:rsidRPr="00C7131A">
        <w:rPr>
          <w:rFonts w:ascii="Times New Roman" w:hAnsi="Times New Roman" w:cs="Times New Roman"/>
          <w:sz w:val="24"/>
          <w:szCs w:val="24"/>
        </w:rPr>
        <w:t xml:space="preserve">registered </w:t>
      </w:r>
      <w:r w:rsidRPr="00C7131A">
        <w:rPr>
          <w:rFonts w:ascii="Times New Roman" w:hAnsi="Times New Roman" w:cs="Times New Roman"/>
          <w:sz w:val="24"/>
          <w:szCs w:val="24"/>
        </w:rPr>
        <w:t>it</w:t>
      </w:r>
      <w:r w:rsidR="00C14E8B" w:rsidRPr="00C7131A">
        <w:rPr>
          <w:rFonts w:ascii="Times New Roman" w:hAnsi="Times New Roman" w:cs="Times New Roman"/>
          <w:sz w:val="24"/>
          <w:szCs w:val="24"/>
        </w:rPr>
        <w:t xml:space="preserve"> in accordance with the</w:t>
      </w:r>
      <w:r w:rsidR="00C14E8B" w:rsidRPr="00C7131A">
        <w:rPr>
          <w:rFonts w:ascii="Times New Roman" w:eastAsia="Times New Roman" w:hAnsi="Times New Roman" w:cs="Times New Roman"/>
          <w:sz w:val="24"/>
          <w:szCs w:val="24"/>
        </w:rPr>
        <w:t xml:space="preserve"> </w:t>
      </w:r>
      <w:r w:rsidRPr="00C7131A">
        <w:rPr>
          <w:rFonts w:ascii="Times New Roman" w:eastAsia="Times New Roman" w:hAnsi="Times New Roman" w:cs="Times New Roman"/>
          <w:sz w:val="24"/>
          <w:szCs w:val="24"/>
        </w:rPr>
        <w:t xml:space="preserve">provisions of </w:t>
      </w:r>
      <w:r w:rsidR="00C14E8B" w:rsidRPr="00C7131A">
        <w:rPr>
          <w:rFonts w:ascii="Times New Roman" w:eastAsia="Times New Roman" w:hAnsi="Times New Roman" w:cs="Times New Roman"/>
          <w:sz w:val="24"/>
          <w:szCs w:val="24"/>
        </w:rPr>
        <w:t>Cap</w:t>
      </w:r>
      <w:r w:rsidRPr="00C7131A">
        <w:rPr>
          <w:rFonts w:ascii="Times New Roman" w:eastAsia="Times New Roman" w:hAnsi="Times New Roman" w:cs="Times New Roman"/>
          <w:sz w:val="24"/>
          <w:szCs w:val="24"/>
        </w:rPr>
        <w:t>. 217 &amp;</w:t>
      </w:r>
      <w:r w:rsidR="00C14E8B" w:rsidRPr="00C7131A">
        <w:rPr>
          <w:rFonts w:ascii="Times New Roman" w:eastAsia="Times New Roman" w:hAnsi="Times New Roman" w:cs="Times New Roman"/>
          <w:sz w:val="24"/>
          <w:szCs w:val="24"/>
        </w:rPr>
        <w:t xml:space="preserve"> the Rules</w:t>
      </w:r>
      <w:r w:rsidRPr="00C7131A">
        <w:rPr>
          <w:rFonts w:ascii="Times New Roman" w:eastAsia="Times New Roman" w:hAnsi="Times New Roman" w:cs="Times New Roman"/>
          <w:sz w:val="24"/>
          <w:szCs w:val="24"/>
        </w:rPr>
        <w:t xml:space="preserve"> and </w:t>
      </w:r>
      <w:r w:rsidR="00C14E8B" w:rsidRPr="00C7131A">
        <w:rPr>
          <w:rFonts w:ascii="Times New Roman" w:eastAsia="Times New Roman" w:hAnsi="Times New Roman" w:cs="Times New Roman"/>
          <w:sz w:val="24"/>
          <w:szCs w:val="24"/>
        </w:rPr>
        <w:t xml:space="preserve">it </w:t>
      </w:r>
      <w:proofErr w:type="gramStart"/>
      <w:r w:rsidR="00C14E8B" w:rsidRPr="00C7131A">
        <w:rPr>
          <w:rFonts w:ascii="Times New Roman" w:eastAsia="Times New Roman" w:hAnsi="Times New Roman" w:cs="Times New Roman"/>
          <w:sz w:val="24"/>
          <w:szCs w:val="24"/>
        </w:rPr>
        <w:t>is</w:t>
      </w:r>
      <w:proofErr w:type="gramEnd"/>
      <w:r w:rsidR="00C14E8B" w:rsidRPr="00C7131A">
        <w:rPr>
          <w:rFonts w:ascii="Times New Roman" w:eastAsia="Times New Roman" w:hAnsi="Times New Roman" w:cs="Times New Roman"/>
          <w:sz w:val="24"/>
          <w:szCs w:val="24"/>
        </w:rPr>
        <w:t xml:space="preserve"> inconceivable </w:t>
      </w:r>
      <w:r w:rsidR="00E51155" w:rsidRPr="00C7131A">
        <w:rPr>
          <w:rFonts w:ascii="Times New Roman" w:hAnsi="Times New Roman" w:cs="Times New Roman"/>
          <w:sz w:val="24"/>
          <w:szCs w:val="24"/>
        </w:rPr>
        <w:t>that the p</w:t>
      </w:r>
      <w:r w:rsidR="00C14E8B" w:rsidRPr="00C7131A">
        <w:rPr>
          <w:rFonts w:ascii="Times New Roman" w:hAnsi="Times New Roman" w:cs="Times New Roman"/>
          <w:sz w:val="24"/>
          <w:szCs w:val="24"/>
        </w:rPr>
        <w:t>laintiff was requested to register the trademark in the 3</w:t>
      </w:r>
      <w:r w:rsidR="00C14E8B" w:rsidRPr="00C7131A">
        <w:rPr>
          <w:rFonts w:ascii="Times New Roman" w:hAnsi="Times New Roman" w:cs="Times New Roman"/>
          <w:sz w:val="24"/>
          <w:szCs w:val="24"/>
          <w:vertAlign w:val="superscript"/>
        </w:rPr>
        <w:t>rd</w:t>
      </w:r>
      <w:r w:rsidR="00E51155" w:rsidRPr="00C7131A">
        <w:rPr>
          <w:rFonts w:ascii="Times New Roman" w:hAnsi="Times New Roman" w:cs="Times New Roman"/>
          <w:sz w:val="24"/>
          <w:szCs w:val="24"/>
        </w:rPr>
        <w:t xml:space="preserve"> d</w:t>
      </w:r>
      <w:r w:rsidR="00C14E8B" w:rsidRPr="00C7131A">
        <w:rPr>
          <w:rFonts w:ascii="Times New Roman" w:hAnsi="Times New Roman" w:cs="Times New Roman"/>
          <w:sz w:val="24"/>
          <w:szCs w:val="24"/>
        </w:rPr>
        <w:t>efendant’s name.</w:t>
      </w:r>
    </w:p>
    <w:p w:rsidR="0021698D" w:rsidRPr="00C7131A" w:rsidRDefault="0021698D" w:rsidP="00C7131A">
      <w:pPr>
        <w:autoSpaceDE w:val="0"/>
        <w:autoSpaceDN w:val="0"/>
        <w:adjustRightInd w:val="0"/>
        <w:spacing w:after="0" w:line="360" w:lineRule="auto"/>
        <w:rPr>
          <w:rFonts w:ascii="Times New Roman" w:hAnsi="Times New Roman" w:cs="Times New Roman"/>
          <w:sz w:val="24"/>
          <w:szCs w:val="24"/>
        </w:rPr>
      </w:pPr>
    </w:p>
    <w:p w:rsidR="0021698D" w:rsidRPr="00C7131A" w:rsidRDefault="00E51155"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In reply, the d</w:t>
      </w:r>
      <w:r w:rsidR="0021698D" w:rsidRPr="00C7131A">
        <w:rPr>
          <w:rFonts w:ascii="Times New Roman" w:hAnsi="Times New Roman" w:cs="Times New Roman"/>
          <w:sz w:val="24"/>
          <w:szCs w:val="24"/>
        </w:rPr>
        <w:t>efendants</w:t>
      </w:r>
      <w:r w:rsidR="0030148C" w:rsidRPr="00C7131A">
        <w:rPr>
          <w:rFonts w:ascii="Times New Roman" w:hAnsi="Times New Roman" w:cs="Times New Roman"/>
          <w:sz w:val="24"/>
          <w:szCs w:val="24"/>
        </w:rPr>
        <w:t>’</w:t>
      </w:r>
      <w:r w:rsidR="0021698D" w:rsidRPr="00C7131A">
        <w:rPr>
          <w:rFonts w:ascii="Times New Roman" w:hAnsi="Times New Roman" w:cs="Times New Roman"/>
          <w:sz w:val="24"/>
          <w:szCs w:val="24"/>
        </w:rPr>
        <w:t xml:space="preserve"> counsels referred to the definition of </w:t>
      </w:r>
      <w:r w:rsidR="00F846EA" w:rsidRPr="00C7131A">
        <w:rPr>
          <w:rFonts w:ascii="Times New Roman" w:hAnsi="Times New Roman" w:cs="Times New Roman"/>
          <w:sz w:val="24"/>
          <w:szCs w:val="24"/>
        </w:rPr>
        <w:t xml:space="preserve">the </w:t>
      </w:r>
      <w:r w:rsidR="00EB4B28" w:rsidRPr="00C7131A">
        <w:rPr>
          <w:rFonts w:ascii="Times New Roman" w:hAnsi="Times New Roman" w:cs="Times New Roman"/>
          <w:sz w:val="24"/>
          <w:szCs w:val="24"/>
        </w:rPr>
        <w:t xml:space="preserve">terms </w:t>
      </w:r>
      <w:r w:rsidR="0021698D" w:rsidRPr="00C7131A">
        <w:rPr>
          <w:rFonts w:ascii="Times New Roman" w:hAnsi="Times New Roman" w:cs="Times New Roman"/>
          <w:sz w:val="24"/>
          <w:szCs w:val="24"/>
        </w:rPr>
        <w:t xml:space="preserve">fraud </w:t>
      </w:r>
      <w:r w:rsidR="00EB4B28" w:rsidRPr="00C7131A">
        <w:rPr>
          <w:rFonts w:ascii="Times New Roman" w:hAnsi="Times New Roman" w:cs="Times New Roman"/>
          <w:sz w:val="24"/>
          <w:szCs w:val="24"/>
        </w:rPr>
        <w:t>and fraudulent as per</w:t>
      </w:r>
      <w:r w:rsidR="0021698D" w:rsidRPr="00C7131A">
        <w:rPr>
          <w:rFonts w:ascii="Times New Roman" w:hAnsi="Times New Roman" w:cs="Times New Roman"/>
          <w:sz w:val="24"/>
          <w:szCs w:val="24"/>
        </w:rPr>
        <w:t xml:space="preserve"> </w:t>
      </w:r>
      <w:r w:rsidRPr="00C7131A">
        <w:rPr>
          <w:rFonts w:ascii="Times New Roman" w:hAnsi="Times New Roman" w:cs="Times New Roman"/>
          <w:b/>
          <w:i/>
          <w:sz w:val="24"/>
          <w:szCs w:val="24"/>
        </w:rPr>
        <w:t>Black’s L</w:t>
      </w:r>
      <w:r w:rsidR="0021698D" w:rsidRPr="00C7131A">
        <w:rPr>
          <w:rFonts w:ascii="Times New Roman" w:hAnsi="Times New Roman" w:cs="Times New Roman"/>
          <w:b/>
          <w:i/>
          <w:sz w:val="24"/>
          <w:szCs w:val="24"/>
        </w:rPr>
        <w:t>aw Dictionary 6</w:t>
      </w:r>
      <w:r w:rsidR="0021698D" w:rsidRPr="00C7131A">
        <w:rPr>
          <w:rFonts w:ascii="Times New Roman" w:hAnsi="Times New Roman" w:cs="Times New Roman"/>
          <w:b/>
          <w:i/>
          <w:sz w:val="24"/>
          <w:szCs w:val="24"/>
          <w:vertAlign w:val="superscript"/>
        </w:rPr>
        <w:t>th</w:t>
      </w:r>
      <w:r w:rsidR="0021698D" w:rsidRPr="00C7131A">
        <w:rPr>
          <w:rFonts w:ascii="Times New Roman" w:hAnsi="Times New Roman" w:cs="Times New Roman"/>
          <w:b/>
          <w:i/>
          <w:sz w:val="24"/>
          <w:szCs w:val="24"/>
        </w:rPr>
        <w:t xml:space="preserve"> Edition </w:t>
      </w:r>
      <w:r w:rsidR="00EB4B28" w:rsidRPr="00C7131A">
        <w:rPr>
          <w:rFonts w:ascii="Times New Roman" w:hAnsi="Times New Roman" w:cs="Times New Roman"/>
          <w:b/>
          <w:i/>
          <w:sz w:val="24"/>
          <w:szCs w:val="24"/>
        </w:rPr>
        <w:t xml:space="preserve">at </w:t>
      </w:r>
      <w:r w:rsidR="0021698D" w:rsidRPr="00C7131A">
        <w:rPr>
          <w:rFonts w:ascii="Times New Roman" w:hAnsi="Times New Roman" w:cs="Times New Roman"/>
          <w:b/>
          <w:i/>
          <w:sz w:val="24"/>
          <w:szCs w:val="24"/>
        </w:rPr>
        <w:t>Page 660</w:t>
      </w:r>
      <w:r w:rsidR="0021698D" w:rsidRPr="00C7131A">
        <w:rPr>
          <w:rFonts w:ascii="Times New Roman" w:hAnsi="Times New Roman" w:cs="Times New Roman"/>
          <w:b/>
          <w:sz w:val="24"/>
          <w:szCs w:val="24"/>
        </w:rPr>
        <w:t xml:space="preserve"> </w:t>
      </w:r>
      <w:r w:rsidR="00EB4B28" w:rsidRPr="00C7131A">
        <w:rPr>
          <w:rFonts w:ascii="Times New Roman" w:hAnsi="Times New Roman" w:cs="Times New Roman"/>
          <w:sz w:val="24"/>
          <w:szCs w:val="24"/>
        </w:rPr>
        <w:t xml:space="preserve">and also </w:t>
      </w:r>
      <w:r w:rsidR="0021698D" w:rsidRPr="00C7131A">
        <w:rPr>
          <w:rFonts w:ascii="Times New Roman" w:hAnsi="Times New Roman" w:cs="Times New Roman"/>
          <w:sz w:val="24"/>
          <w:szCs w:val="24"/>
        </w:rPr>
        <w:t xml:space="preserve">referred to the case of </w:t>
      </w:r>
      <w:r w:rsidR="0021698D" w:rsidRPr="00C7131A">
        <w:rPr>
          <w:rFonts w:ascii="Times New Roman" w:hAnsi="Times New Roman" w:cs="Times New Roman"/>
          <w:b/>
          <w:i/>
          <w:sz w:val="24"/>
          <w:szCs w:val="24"/>
        </w:rPr>
        <w:t xml:space="preserve">Kampala Bottlers Ltd </w:t>
      </w:r>
      <w:proofErr w:type="spellStart"/>
      <w:r w:rsidR="00B74FF6" w:rsidRPr="00C7131A">
        <w:rPr>
          <w:rFonts w:ascii="Times New Roman" w:hAnsi="Times New Roman" w:cs="Times New Roman"/>
          <w:b/>
          <w:i/>
          <w:sz w:val="24"/>
          <w:szCs w:val="24"/>
        </w:rPr>
        <w:t>vs</w:t>
      </w:r>
      <w:proofErr w:type="spellEnd"/>
      <w:r w:rsidR="0021698D" w:rsidRPr="00C7131A">
        <w:rPr>
          <w:rFonts w:ascii="Times New Roman" w:hAnsi="Times New Roman" w:cs="Times New Roman"/>
          <w:b/>
          <w:i/>
          <w:sz w:val="24"/>
          <w:szCs w:val="24"/>
        </w:rPr>
        <w:t xml:space="preserve"> </w:t>
      </w:r>
      <w:proofErr w:type="spellStart"/>
      <w:r w:rsidR="0021698D" w:rsidRPr="00C7131A">
        <w:rPr>
          <w:rFonts w:ascii="Times New Roman" w:hAnsi="Times New Roman" w:cs="Times New Roman"/>
          <w:b/>
          <w:i/>
          <w:sz w:val="24"/>
          <w:szCs w:val="24"/>
        </w:rPr>
        <w:t>Domanico</w:t>
      </w:r>
      <w:proofErr w:type="spellEnd"/>
      <w:r w:rsidR="0021698D" w:rsidRPr="00C7131A">
        <w:rPr>
          <w:rFonts w:ascii="Times New Roman" w:hAnsi="Times New Roman" w:cs="Times New Roman"/>
          <w:b/>
          <w:i/>
          <w:sz w:val="24"/>
          <w:szCs w:val="24"/>
        </w:rPr>
        <w:t xml:space="preserve"> (U) Ltd (S.C Civil Appeal No 22/92)</w:t>
      </w:r>
      <w:r w:rsidR="0021698D" w:rsidRPr="00C7131A">
        <w:rPr>
          <w:rFonts w:ascii="Times New Roman" w:hAnsi="Times New Roman" w:cs="Times New Roman"/>
          <w:sz w:val="24"/>
          <w:szCs w:val="24"/>
        </w:rPr>
        <w:t xml:space="preserve"> where the appellate court accepted the definition of fraud as meaning actual fraud or some act of dishonesty</w:t>
      </w:r>
      <w:r w:rsidR="00F846EA" w:rsidRPr="00C7131A">
        <w:rPr>
          <w:rFonts w:ascii="Times New Roman" w:hAnsi="Times New Roman" w:cs="Times New Roman"/>
          <w:sz w:val="24"/>
          <w:szCs w:val="24"/>
        </w:rPr>
        <w:t>. The defendants’ counsels also referred to</w:t>
      </w:r>
      <w:r w:rsidR="00B74FF6" w:rsidRPr="00C7131A">
        <w:rPr>
          <w:rFonts w:ascii="Times New Roman" w:hAnsi="Times New Roman" w:cs="Times New Roman"/>
          <w:sz w:val="24"/>
          <w:szCs w:val="24"/>
        </w:rPr>
        <w:t xml:space="preserve"> the cases of </w:t>
      </w:r>
      <w:r w:rsidR="00B74FF6" w:rsidRPr="00C7131A">
        <w:rPr>
          <w:rFonts w:ascii="Times New Roman" w:hAnsi="Times New Roman" w:cs="Times New Roman"/>
          <w:b/>
          <w:i/>
          <w:sz w:val="24"/>
          <w:szCs w:val="24"/>
        </w:rPr>
        <w:t>Uganda Posts and T</w:t>
      </w:r>
      <w:r w:rsidR="0021698D" w:rsidRPr="00C7131A">
        <w:rPr>
          <w:rFonts w:ascii="Times New Roman" w:hAnsi="Times New Roman" w:cs="Times New Roman"/>
          <w:b/>
          <w:i/>
          <w:sz w:val="24"/>
          <w:szCs w:val="24"/>
        </w:rPr>
        <w:t xml:space="preserve">elecommunications </w:t>
      </w:r>
      <w:proofErr w:type="spellStart"/>
      <w:r w:rsidR="00B74FF6" w:rsidRPr="00C7131A">
        <w:rPr>
          <w:rFonts w:ascii="Times New Roman" w:hAnsi="Times New Roman" w:cs="Times New Roman"/>
          <w:b/>
          <w:i/>
          <w:sz w:val="24"/>
          <w:szCs w:val="24"/>
        </w:rPr>
        <w:t>vs</w:t>
      </w:r>
      <w:proofErr w:type="spellEnd"/>
      <w:r w:rsidR="0021698D" w:rsidRPr="00C7131A">
        <w:rPr>
          <w:rFonts w:ascii="Times New Roman" w:hAnsi="Times New Roman" w:cs="Times New Roman"/>
          <w:b/>
          <w:i/>
          <w:sz w:val="24"/>
          <w:szCs w:val="24"/>
        </w:rPr>
        <w:t xml:space="preserve"> </w:t>
      </w:r>
      <w:proofErr w:type="spellStart"/>
      <w:r w:rsidR="0021698D" w:rsidRPr="00C7131A">
        <w:rPr>
          <w:rFonts w:ascii="Times New Roman" w:hAnsi="Times New Roman" w:cs="Times New Roman"/>
          <w:b/>
          <w:i/>
          <w:sz w:val="24"/>
          <w:szCs w:val="24"/>
        </w:rPr>
        <w:t>Lutaaya</w:t>
      </w:r>
      <w:proofErr w:type="spellEnd"/>
      <w:r w:rsidR="0021698D" w:rsidRPr="00C7131A">
        <w:rPr>
          <w:rFonts w:ascii="Times New Roman" w:hAnsi="Times New Roman" w:cs="Times New Roman"/>
          <w:b/>
          <w:i/>
          <w:sz w:val="24"/>
          <w:szCs w:val="24"/>
        </w:rPr>
        <w:t xml:space="preserve"> SCCA No. 36</w:t>
      </w:r>
      <w:r w:rsidR="00B74FF6" w:rsidRPr="00C7131A">
        <w:rPr>
          <w:rFonts w:ascii="Times New Roman" w:hAnsi="Times New Roman" w:cs="Times New Roman"/>
          <w:b/>
          <w:i/>
          <w:sz w:val="24"/>
          <w:szCs w:val="24"/>
        </w:rPr>
        <w:t xml:space="preserve"> of 1995, </w:t>
      </w:r>
      <w:proofErr w:type="spellStart"/>
      <w:r w:rsidR="00B74FF6" w:rsidRPr="00C7131A">
        <w:rPr>
          <w:rFonts w:ascii="Times New Roman" w:hAnsi="Times New Roman" w:cs="Times New Roman"/>
          <w:b/>
          <w:i/>
          <w:sz w:val="24"/>
          <w:szCs w:val="24"/>
        </w:rPr>
        <w:t>Sejaka</w:t>
      </w:r>
      <w:proofErr w:type="spellEnd"/>
      <w:r w:rsidR="00B74FF6" w:rsidRPr="00C7131A">
        <w:rPr>
          <w:rFonts w:ascii="Times New Roman" w:hAnsi="Times New Roman" w:cs="Times New Roman"/>
          <w:b/>
          <w:i/>
          <w:sz w:val="24"/>
          <w:szCs w:val="24"/>
        </w:rPr>
        <w:t xml:space="preserve"> </w:t>
      </w:r>
      <w:proofErr w:type="spellStart"/>
      <w:r w:rsidR="00B74FF6" w:rsidRPr="00C7131A">
        <w:rPr>
          <w:rFonts w:ascii="Times New Roman" w:hAnsi="Times New Roman" w:cs="Times New Roman"/>
          <w:b/>
          <w:i/>
          <w:sz w:val="24"/>
          <w:szCs w:val="24"/>
        </w:rPr>
        <w:t>Nalima</w:t>
      </w:r>
      <w:proofErr w:type="spellEnd"/>
      <w:r w:rsidR="00B74FF6" w:rsidRPr="00C7131A">
        <w:rPr>
          <w:rFonts w:ascii="Times New Roman" w:hAnsi="Times New Roman" w:cs="Times New Roman"/>
          <w:b/>
          <w:i/>
          <w:sz w:val="24"/>
          <w:szCs w:val="24"/>
        </w:rPr>
        <w:t xml:space="preserve"> </w:t>
      </w:r>
      <w:proofErr w:type="spellStart"/>
      <w:r w:rsidR="00B74FF6" w:rsidRPr="00C7131A">
        <w:rPr>
          <w:rFonts w:ascii="Times New Roman" w:hAnsi="Times New Roman" w:cs="Times New Roman"/>
          <w:b/>
          <w:i/>
          <w:sz w:val="24"/>
          <w:szCs w:val="24"/>
        </w:rPr>
        <w:t>vs</w:t>
      </w:r>
      <w:proofErr w:type="spellEnd"/>
      <w:r w:rsidR="0021698D" w:rsidRPr="00C7131A">
        <w:rPr>
          <w:rFonts w:ascii="Times New Roman" w:hAnsi="Times New Roman" w:cs="Times New Roman"/>
          <w:b/>
          <w:i/>
          <w:sz w:val="24"/>
          <w:szCs w:val="24"/>
        </w:rPr>
        <w:t xml:space="preserve"> </w:t>
      </w:r>
      <w:proofErr w:type="spellStart"/>
      <w:r w:rsidR="0021698D" w:rsidRPr="00C7131A">
        <w:rPr>
          <w:rFonts w:ascii="Times New Roman" w:hAnsi="Times New Roman" w:cs="Times New Roman"/>
          <w:b/>
          <w:i/>
          <w:sz w:val="24"/>
          <w:szCs w:val="24"/>
        </w:rPr>
        <w:t>Rebbecca</w:t>
      </w:r>
      <w:proofErr w:type="spellEnd"/>
      <w:r w:rsidR="0021698D" w:rsidRPr="00C7131A">
        <w:rPr>
          <w:rFonts w:ascii="Times New Roman" w:hAnsi="Times New Roman" w:cs="Times New Roman"/>
          <w:b/>
          <w:i/>
          <w:sz w:val="24"/>
          <w:szCs w:val="24"/>
        </w:rPr>
        <w:t xml:space="preserve"> Musoke Civil Appeal No. 12 of 1985</w:t>
      </w:r>
      <w:r w:rsidR="00B74FF6" w:rsidRPr="00C7131A">
        <w:rPr>
          <w:rFonts w:ascii="Times New Roman" w:hAnsi="Times New Roman" w:cs="Times New Roman"/>
          <w:color w:val="000000" w:themeColor="text1"/>
          <w:sz w:val="24"/>
          <w:szCs w:val="24"/>
        </w:rPr>
        <w:t xml:space="preserve"> and </w:t>
      </w:r>
      <w:r w:rsidR="00B74FF6" w:rsidRPr="00C7131A">
        <w:rPr>
          <w:rFonts w:ascii="Times New Roman" w:hAnsi="Times New Roman" w:cs="Times New Roman"/>
          <w:b/>
          <w:i/>
          <w:color w:val="000000" w:themeColor="text1"/>
          <w:sz w:val="24"/>
          <w:szCs w:val="24"/>
        </w:rPr>
        <w:t xml:space="preserve">Fredrick </w:t>
      </w:r>
      <w:proofErr w:type="spellStart"/>
      <w:r w:rsidR="00B74FF6" w:rsidRPr="00C7131A">
        <w:rPr>
          <w:rFonts w:ascii="Times New Roman" w:hAnsi="Times New Roman" w:cs="Times New Roman"/>
          <w:b/>
          <w:i/>
          <w:color w:val="000000" w:themeColor="text1"/>
          <w:sz w:val="24"/>
          <w:szCs w:val="24"/>
        </w:rPr>
        <w:t>Zaabwe</w:t>
      </w:r>
      <w:proofErr w:type="spellEnd"/>
      <w:r w:rsidR="00B74FF6" w:rsidRPr="00C7131A">
        <w:rPr>
          <w:rFonts w:ascii="Times New Roman" w:hAnsi="Times New Roman" w:cs="Times New Roman"/>
          <w:b/>
          <w:i/>
          <w:color w:val="000000" w:themeColor="text1"/>
          <w:sz w:val="24"/>
          <w:szCs w:val="24"/>
        </w:rPr>
        <w:t xml:space="preserve"> v Orient bank &amp; Ors SCCA No. 04 of 2006</w:t>
      </w:r>
      <w:r w:rsidR="0021698D" w:rsidRPr="00C7131A">
        <w:rPr>
          <w:rFonts w:ascii="Times New Roman" w:hAnsi="Times New Roman" w:cs="Times New Roman"/>
          <w:sz w:val="24"/>
          <w:szCs w:val="24"/>
        </w:rPr>
        <w:t xml:space="preserve"> where the Courts were </w:t>
      </w:r>
      <w:r w:rsidR="0021698D" w:rsidRPr="00C7131A">
        <w:rPr>
          <w:rFonts w:ascii="Times New Roman" w:hAnsi="Times New Roman" w:cs="Times New Roman"/>
          <w:sz w:val="24"/>
          <w:szCs w:val="24"/>
        </w:rPr>
        <w:lastRenderedPageBreak/>
        <w:t>of the view that if such knowledge is accompanied by a wrongful intention to defeat a lawful interest that would amount to fraud</w:t>
      </w:r>
      <w:r w:rsidR="00B74FF6" w:rsidRPr="00C7131A">
        <w:rPr>
          <w:rFonts w:ascii="Times New Roman" w:hAnsi="Times New Roman" w:cs="Times New Roman"/>
          <w:sz w:val="24"/>
          <w:szCs w:val="24"/>
        </w:rPr>
        <w:t>.</w:t>
      </w:r>
    </w:p>
    <w:p w:rsidR="00B74FF6" w:rsidRPr="00C7131A" w:rsidRDefault="00B74FF6" w:rsidP="00C7131A">
      <w:pPr>
        <w:pStyle w:val="ListParagraph"/>
        <w:spacing w:line="360" w:lineRule="auto"/>
        <w:ind w:left="0"/>
        <w:rPr>
          <w:rFonts w:ascii="Times New Roman" w:hAnsi="Times New Roman" w:cs="Times New Roman"/>
          <w:color w:val="FF0000"/>
          <w:sz w:val="24"/>
          <w:szCs w:val="24"/>
        </w:rPr>
      </w:pPr>
    </w:p>
    <w:p w:rsidR="0021698D" w:rsidRPr="00C7131A" w:rsidRDefault="00B74FF6"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They then submitted that i</w:t>
      </w:r>
      <w:r w:rsidR="0021698D" w:rsidRPr="00C7131A">
        <w:rPr>
          <w:rFonts w:ascii="Times New Roman" w:hAnsi="Times New Roman" w:cs="Times New Roman"/>
          <w:sz w:val="24"/>
          <w:szCs w:val="24"/>
        </w:rPr>
        <w:t>n the instant case</w:t>
      </w:r>
      <w:r w:rsidR="00E51155" w:rsidRPr="00C7131A">
        <w:rPr>
          <w:rFonts w:ascii="Times New Roman" w:hAnsi="Times New Roman" w:cs="Times New Roman"/>
          <w:sz w:val="24"/>
          <w:szCs w:val="24"/>
        </w:rPr>
        <w:t xml:space="preserve"> the p</w:t>
      </w:r>
      <w:r w:rsidR="0021698D" w:rsidRPr="00C7131A">
        <w:rPr>
          <w:rFonts w:ascii="Times New Roman" w:hAnsi="Times New Roman" w:cs="Times New Roman"/>
          <w:sz w:val="24"/>
          <w:szCs w:val="24"/>
        </w:rPr>
        <w:t>laintiff knew that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 was the registered owner of the trademark PANASUPER in China as stated in Exhibit D10 </w:t>
      </w:r>
      <w:r w:rsidRPr="00C7131A">
        <w:rPr>
          <w:rFonts w:ascii="Times New Roman" w:hAnsi="Times New Roman" w:cs="Times New Roman"/>
          <w:sz w:val="24"/>
          <w:szCs w:val="24"/>
        </w:rPr>
        <w:t xml:space="preserve">being </w:t>
      </w:r>
      <w:r w:rsidR="0021698D" w:rsidRPr="00C7131A">
        <w:rPr>
          <w:rFonts w:ascii="Times New Roman" w:hAnsi="Times New Roman" w:cs="Times New Roman"/>
          <w:sz w:val="24"/>
          <w:szCs w:val="24"/>
        </w:rPr>
        <w:t xml:space="preserve">a statutory declaration that was submitted to the Registry of Trademark while applying for </w:t>
      </w:r>
      <w:r w:rsidRPr="00C7131A">
        <w:rPr>
          <w:rFonts w:ascii="Times New Roman" w:hAnsi="Times New Roman" w:cs="Times New Roman"/>
          <w:sz w:val="24"/>
          <w:szCs w:val="24"/>
        </w:rPr>
        <w:t xml:space="preserve">registration of </w:t>
      </w:r>
      <w:r w:rsidR="0021698D" w:rsidRPr="00C7131A">
        <w:rPr>
          <w:rFonts w:ascii="Times New Roman" w:hAnsi="Times New Roman" w:cs="Times New Roman"/>
          <w:sz w:val="24"/>
          <w:szCs w:val="24"/>
        </w:rPr>
        <w:t>this trademark.  More so, the Plaintiff had knowledge of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defendants’ registration in WIPO and AIPO.</w:t>
      </w:r>
    </w:p>
    <w:p w:rsidR="0021698D" w:rsidRPr="00C7131A" w:rsidRDefault="0021698D" w:rsidP="00C7131A">
      <w:pPr>
        <w:pStyle w:val="ListParagraph"/>
        <w:spacing w:line="360" w:lineRule="auto"/>
        <w:ind w:left="0"/>
        <w:rPr>
          <w:rFonts w:ascii="Times New Roman" w:hAnsi="Times New Roman" w:cs="Times New Roman"/>
          <w:sz w:val="24"/>
          <w:szCs w:val="24"/>
        </w:rPr>
      </w:pPr>
    </w:p>
    <w:p w:rsidR="0021698D" w:rsidRPr="00C7131A" w:rsidRDefault="00B74FF6"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 xml:space="preserve">It was contended that </w:t>
      </w:r>
      <w:r w:rsidR="0021698D" w:rsidRPr="00C7131A">
        <w:rPr>
          <w:rFonts w:ascii="Times New Roman" w:hAnsi="Times New Roman" w:cs="Times New Roman"/>
          <w:sz w:val="24"/>
          <w:szCs w:val="24"/>
        </w:rPr>
        <w:t xml:space="preserve">the </w:t>
      </w:r>
      <w:r w:rsidR="00E51155" w:rsidRPr="00C7131A">
        <w:rPr>
          <w:rFonts w:ascii="Times New Roman" w:hAnsi="Times New Roman" w:cs="Times New Roman"/>
          <w:sz w:val="24"/>
          <w:szCs w:val="24"/>
        </w:rPr>
        <w:t>p</w:t>
      </w:r>
      <w:r w:rsidR="0021698D" w:rsidRPr="00C7131A">
        <w:rPr>
          <w:rFonts w:ascii="Times New Roman" w:hAnsi="Times New Roman" w:cs="Times New Roman"/>
          <w:sz w:val="24"/>
          <w:szCs w:val="24"/>
        </w:rPr>
        <w:t>laintiff was issued with a power of attorney to register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defendant’s trademark in Uganda in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defendant’s name. </w:t>
      </w:r>
      <w:r w:rsidRPr="00C7131A">
        <w:rPr>
          <w:rFonts w:ascii="Times New Roman" w:hAnsi="Times New Roman" w:cs="Times New Roman"/>
          <w:sz w:val="24"/>
          <w:szCs w:val="24"/>
        </w:rPr>
        <w:t>The definition of a</w:t>
      </w:r>
      <w:r w:rsidR="0021698D" w:rsidRPr="00C7131A">
        <w:rPr>
          <w:rFonts w:ascii="Times New Roman" w:hAnsi="Times New Roman" w:cs="Times New Roman"/>
          <w:sz w:val="24"/>
          <w:szCs w:val="24"/>
        </w:rPr>
        <w:t xml:space="preserve"> power of attorney </w:t>
      </w:r>
      <w:r w:rsidRPr="00C7131A">
        <w:rPr>
          <w:rFonts w:ascii="Times New Roman" w:hAnsi="Times New Roman" w:cs="Times New Roman"/>
          <w:sz w:val="24"/>
          <w:szCs w:val="24"/>
        </w:rPr>
        <w:t>as per</w:t>
      </w:r>
      <w:r w:rsidR="0021698D" w:rsidRPr="00C7131A">
        <w:rPr>
          <w:rFonts w:ascii="Times New Roman" w:hAnsi="Times New Roman" w:cs="Times New Roman"/>
          <w:sz w:val="24"/>
          <w:szCs w:val="24"/>
        </w:rPr>
        <w:t xml:space="preserve"> </w:t>
      </w:r>
      <w:r w:rsidR="0021698D" w:rsidRPr="00C7131A">
        <w:rPr>
          <w:rFonts w:ascii="Times New Roman" w:hAnsi="Times New Roman" w:cs="Times New Roman"/>
          <w:b/>
          <w:sz w:val="24"/>
          <w:szCs w:val="24"/>
        </w:rPr>
        <w:t>Black’s Law Dictionary</w:t>
      </w:r>
      <w:r w:rsidR="0021698D" w:rsidRPr="00C7131A">
        <w:rPr>
          <w:rFonts w:ascii="Times New Roman" w:hAnsi="Times New Roman" w:cs="Times New Roman"/>
          <w:sz w:val="24"/>
          <w:szCs w:val="24"/>
        </w:rPr>
        <w:t xml:space="preserve"> </w:t>
      </w:r>
      <w:r w:rsidRPr="00C7131A">
        <w:rPr>
          <w:rFonts w:ascii="Times New Roman" w:hAnsi="Times New Roman" w:cs="Times New Roman"/>
          <w:sz w:val="24"/>
          <w:szCs w:val="24"/>
        </w:rPr>
        <w:t xml:space="preserve">was </w:t>
      </w:r>
      <w:r w:rsidR="00F733F8" w:rsidRPr="00C7131A">
        <w:rPr>
          <w:rFonts w:ascii="Times New Roman" w:hAnsi="Times New Roman" w:cs="Times New Roman"/>
          <w:sz w:val="24"/>
          <w:szCs w:val="24"/>
        </w:rPr>
        <w:t xml:space="preserve">quoted </w:t>
      </w:r>
      <w:r w:rsidR="0021698D" w:rsidRPr="00C7131A">
        <w:rPr>
          <w:rFonts w:ascii="Times New Roman" w:hAnsi="Times New Roman" w:cs="Times New Roman"/>
          <w:sz w:val="24"/>
          <w:szCs w:val="24"/>
        </w:rPr>
        <w:t>as</w:t>
      </w:r>
      <w:r w:rsidRPr="00C7131A">
        <w:rPr>
          <w:rFonts w:ascii="Times New Roman" w:hAnsi="Times New Roman" w:cs="Times New Roman"/>
          <w:sz w:val="24"/>
          <w:szCs w:val="24"/>
        </w:rPr>
        <w:t>;</w:t>
      </w:r>
      <w:r w:rsidR="0021698D" w:rsidRPr="00C7131A">
        <w:rPr>
          <w:rFonts w:ascii="Times New Roman" w:hAnsi="Times New Roman" w:cs="Times New Roman"/>
          <w:sz w:val="24"/>
          <w:szCs w:val="24"/>
        </w:rPr>
        <w:t xml:space="preserve"> </w:t>
      </w:r>
      <w:r w:rsidR="0021698D" w:rsidRPr="00C7131A">
        <w:rPr>
          <w:rFonts w:ascii="Times New Roman" w:hAnsi="Times New Roman" w:cs="Times New Roman"/>
          <w:i/>
          <w:sz w:val="24"/>
          <w:szCs w:val="24"/>
        </w:rPr>
        <w:t>“an instrument in writing whereby one person, as principal, appoints another as his agent and confers authority to perform certain specified acts or kinds of act on behalf of a principal…. An instrument authorizing another to act as one’s agent or attorney…. Such power may</w:t>
      </w:r>
      <w:r w:rsidR="00F846EA" w:rsidRPr="00C7131A">
        <w:rPr>
          <w:rFonts w:ascii="Times New Roman" w:hAnsi="Times New Roman" w:cs="Times New Roman"/>
          <w:i/>
          <w:sz w:val="24"/>
          <w:szCs w:val="24"/>
        </w:rPr>
        <w:t xml:space="preserve"> </w:t>
      </w:r>
      <w:r w:rsidR="0021698D" w:rsidRPr="00C7131A">
        <w:rPr>
          <w:rFonts w:ascii="Times New Roman" w:hAnsi="Times New Roman" w:cs="Times New Roman"/>
          <w:i/>
          <w:sz w:val="24"/>
          <w:szCs w:val="24"/>
        </w:rPr>
        <w:t>be general (full) or special (limited).”</w:t>
      </w:r>
    </w:p>
    <w:p w:rsidR="0021698D" w:rsidRPr="00C7131A" w:rsidRDefault="0021698D" w:rsidP="00C7131A">
      <w:pPr>
        <w:pStyle w:val="ListParagraph"/>
        <w:spacing w:line="360" w:lineRule="auto"/>
        <w:ind w:left="0"/>
        <w:rPr>
          <w:rFonts w:ascii="Times New Roman" w:hAnsi="Times New Roman" w:cs="Times New Roman"/>
          <w:sz w:val="24"/>
          <w:szCs w:val="24"/>
        </w:rPr>
      </w:pPr>
    </w:p>
    <w:p w:rsidR="0021698D" w:rsidRPr="00C7131A" w:rsidRDefault="00B74FF6"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It was argued that</w:t>
      </w:r>
      <w:r w:rsidR="0021698D" w:rsidRPr="00C7131A">
        <w:rPr>
          <w:rFonts w:ascii="Times New Roman" w:hAnsi="Times New Roman" w:cs="Times New Roman"/>
          <w:sz w:val="24"/>
          <w:szCs w:val="24"/>
        </w:rPr>
        <w:t xml:space="preserve"> from the above definition, the only relationship that a power of attorney can create is that of a </w:t>
      </w:r>
      <w:r w:rsidR="00F733F8" w:rsidRPr="00C7131A">
        <w:rPr>
          <w:rFonts w:ascii="Times New Roman" w:hAnsi="Times New Roman" w:cs="Times New Roman"/>
          <w:sz w:val="24"/>
          <w:szCs w:val="24"/>
        </w:rPr>
        <w:t>principal</w:t>
      </w:r>
      <w:r w:rsidR="0021698D" w:rsidRPr="00C7131A">
        <w:rPr>
          <w:rFonts w:ascii="Times New Roman" w:hAnsi="Times New Roman" w:cs="Times New Roman"/>
          <w:sz w:val="24"/>
          <w:szCs w:val="24"/>
        </w:rPr>
        <w:t xml:space="preserve">–agent relationship.  Thus by entering into a power of attorney with the </w:t>
      </w:r>
      <w:r w:rsidR="00E51155" w:rsidRPr="00C7131A">
        <w:rPr>
          <w:rFonts w:ascii="Times New Roman" w:hAnsi="Times New Roman" w:cs="Times New Roman"/>
          <w:sz w:val="24"/>
          <w:szCs w:val="24"/>
        </w:rPr>
        <w:t>p</w:t>
      </w:r>
      <w:r w:rsidR="0021698D" w:rsidRPr="00C7131A">
        <w:rPr>
          <w:rFonts w:ascii="Times New Roman" w:hAnsi="Times New Roman" w:cs="Times New Roman"/>
          <w:sz w:val="24"/>
          <w:szCs w:val="24"/>
        </w:rPr>
        <w:t>laintiff automatically became an agent of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 Therefore,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 intended to have the trademark registered in its nam</w:t>
      </w:r>
      <w:r w:rsidR="00684849" w:rsidRPr="00C7131A">
        <w:rPr>
          <w:rFonts w:ascii="Times New Roman" w:hAnsi="Times New Roman" w:cs="Times New Roman"/>
          <w:sz w:val="24"/>
          <w:szCs w:val="24"/>
        </w:rPr>
        <w:t>es and not in the names of the p</w:t>
      </w:r>
      <w:r w:rsidR="0021698D" w:rsidRPr="00C7131A">
        <w:rPr>
          <w:rFonts w:ascii="Times New Roman" w:hAnsi="Times New Roman" w:cs="Times New Roman"/>
          <w:sz w:val="24"/>
          <w:szCs w:val="24"/>
        </w:rPr>
        <w:t>laintiff.</w:t>
      </w:r>
    </w:p>
    <w:p w:rsidR="0021698D" w:rsidRPr="00C7131A" w:rsidRDefault="0021698D" w:rsidP="00C7131A">
      <w:pPr>
        <w:pStyle w:val="ListParagraph"/>
        <w:spacing w:line="360" w:lineRule="auto"/>
        <w:ind w:left="0"/>
        <w:rPr>
          <w:rFonts w:ascii="Times New Roman" w:hAnsi="Times New Roman" w:cs="Times New Roman"/>
          <w:sz w:val="24"/>
          <w:szCs w:val="24"/>
        </w:rPr>
      </w:pPr>
    </w:p>
    <w:p w:rsidR="0021698D" w:rsidRPr="00C7131A" w:rsidRDefault="00684849"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It’s the p</w:t>
      </w:r>
      <w:r w:rsidR="00B74FF6" w:rsidRPr="00C7131A">
        <w:rPr>
          <w:rFonts w:ascii="Times New Roman" w:hAnsi="Times New Roman" w:cs="Times New Roman"/>
          <w:sz w:val="24"/>
          <w:szCs w:val="24"/>
        </w:rPr>
        <w:t xml:space="preserve">laintiff’s contention </w:t>
      </w:r>
      <w:r w:rsidR="0021698D" w:rsidRPr="00C7131A">
        <w:rPr>
          <w:rFonts w:ascii="Times New Roman" w:hAnsi="Times New Roman" w:cs="Times New Roman"/>
          <w:sz w:val="24"/>
          <w:szCs w:val="24"/>
        </w:rPr>
        <w:t>that if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 intended to have the </w:t>
      </w:r>
      <w:r w:rsidRPr="00C7131A">
        <w:rPr>
          <w:rFonts w:ascii="Times New Roman" w:hAnsi="Times New Roman" w:cs="Times New Roman"/>
          <w:sz w:val="24"/>
          <w:szCs w:val="24"/>
        </w:rPr>
        <w:t>p</w:t>
      </w:r>
      <w:r w:rsidR="0021698D" w:rsidRPr="00C7131A">
        <w:rPr>
          <w:rFonts w:ascii="Times New Roman" w:hAnsi="Times New Roman" w:cs="Times New Roman"/>
          <w:sz w:val="24"/>
          <w:szCs w:val="24"/>
        </w:rPr>
        <w:t xml:space="preserve">laintiff own the trademark it would have signed a sale agreement, an assignment or transmission of their intellectual property rights in the PANASUPER trademark in Uganda </w:t>
      </w:r>
      <w:r w:rsidRPr="00C7131A">
        <w:rPr>
          <w:rFonts w:ascii="Times New Roman" w:hAnsi="Times New Roman" w:cs="Times New Roman"/>
          <w:sz w:val="24"/>
          <w:szCs w:val="24"/>
        </w:rPr>
        <w:t>to the p</w:t>
      </w:r>
      <w:r w:rsidR="0021698D" w:rsidRPr="00C7131A">
        <w:rPr>
          <w:rFonts w:ascii="Times New Roman" w:hAnsi="Times New Roman" w:cs="Times New Roman"/>
          <w:sz w:val="24"/>
          <w:szCs w:val="24"/>
        </w:rPr>
        <w:t>laintiff and this is not the case as the trademark was issued on the basis of the said power of attorney.</w:t>
      </w:r>
    </w:p>
    <w:p w:rsidR="0021698D" w:rsidRPr="00C7131A" w:rsidRDefault="0021698D" w:rsidP="00C7131A">
      <w:pPr>
        <w:pStyle w:val="ListParagraph"/>
        <w:spacing w:line="360" w:lineRule="auto"/>
        <w:ind w:left="0"/>
        <w:rPr>
          <w:rFonts w:ascii="Times New Roman" w:hAnsi="Times New Roman" w:cs="Times New Roman"/>
          <w:sz w:val="24"/>
          <w:szCs w:val="24"/>
        </w:rPr>
      </w:pPr>
    </w:p>
    <w:p w:rsidR="0021698D" w:rsidRPr="00C7131A" w:rsidRDefault="00F733F8" w:rsidP="00C7131A">
      <w:pPr>
        <w:pStyle w:val="ListParagraph"/>
        <w:spacing w:line="360" w:lineRule="auto"/>
        <w:ind w:left="0"/>
        <w:rPr>
          <w:rFonts w:ascii="Times New Roman" w:hAnsi="Times New Roman" w:cs="Times New Roman"/>
          <w:i/>
          <w:sz w:val="24"/>
          <w:szCs w:val="24"/>
        </w:rPr>
      </w:pPr>
      <w:r w:rsidRPr="00C7131A">
        <w:rPr>
          <w:rFonts w:ascii="Times New Roman" w:hAnsi="Times New Roman" w:cs="Times New Roman"/>
          <w:sz w:val="24"/>
          <w:szCs w:val="24"/>
        </w:rPr>
        <w:t xml:space="preserve">Counsels relied </w:t>
      </w:r>
      <w:r w:rsidR="009472AD" w:rsidRPr="00C7131A">
        <w:rPr>
          <w:rFonts w:ascii="Times New Roman" w:hAnsi="Times New Roman" w:cs="Times New Roman"/>
          <w:sz w:val="24"/>
          <w:szCs w:val="24"/>
        </w:rPr>
        <w:t xml:space="preserve">on the case of </w:t>
      </w:r>
      <w:proofErr w:type="spellStart"/>
      <w:r w:rsidR="0021698D" w:rsidRPr="00C7131A">
        <w:rPr>
          <w:rFonts w:ascii="Times New Roman" w:hAnsi="Times New Roman" w:cs="Times New Roman"/>
          <w:b/>
          <w:i/>
          <w:sz w:val="24"/>
          <w:szCs w:val="24"/>
        </w:rPr>
        <w:t>Rehema</w:t>
      </w:r>
      <w:proofErr w:type="spellEnd"/>
      <w:r w:rsidR="0021698D" w:rsidRPr="00C7131A">
        <w:rPr>
          <w:rFonts w:ascii="Times New Roman" w:hAnsi="Times New Roman" w:cs="Times New Roman"/>
          <w:b/>
          <w:i/>
          <w:sz w:val="24"/>
          <w:szCs w:val="24"/>
        </w:rPr>
        <w:t xml:space="preserve"> </w:t>
      </w:r>
      <w:proofErr w:type="spellStart"/>
      <w:r w:rsidR="0021698D" w:rsidRPr="00C7131A">
        <w:rPr>
          <w:rFonts w:ascii="Times New Roman" w:hAnsi="Times New Roman" w:cs="Times New Roman"/>
          <w:b/>
          <w:i/>
          <w:sz w:val="24"/>
          <w:szCs w:val="24"/>
        </w:rPr>
        <w:t>Namuli</w:t>
      </w:r>
      <w:proofErr w:type="spellEnd"/>
      <w:r w:rsidR="0021698D" w:rsidRPr="00C7131A">
        <w:rPr>
          <w:rFonts w:ascii="Times New Roman" w:hAnsi="Times New Roman" w:cs="Times New Roman"/>
          <w:b/>
          <w:i/>
          <w:sz w:val="24"/>
          <w:szCs w:val="24"/>
        </w:rPr>
        <w:t xml:space="preserve"> </w:t>
      </w:r>
      <w:proofErr w:type="spellStart"/>
      <w:r w:rsidR="009472AD" w:rsidRPr="00C7131A">
        <w:rPr>
          <w:rFonts w:ascii="Times New Roman" w:hAnsi="Times New Roman" w:cs="Times New Roman"/>
          <w:b/>
          <w:i/>
          <w:sz w:val="24"/>
          <w:szCs w:val="24"/>
        </w:rPr>
        <w:t>vs</w:t>
      </w:r>
      <w:proofErr w:type="spellEnd"/>
      <w:r w:rsidR="0021698D" w:rsidRPr="00C7131A">
        <w:rPr>
          <w:rFonts w:ascii="Times New Roman" w:hAnsi="Times New Roman" w:cs="Times New Roman"/>
          <w:b/>
          <w:i/>
          <w:sz w:val="24"/>
          <w:szCs w:val="24"/>
        </w:rPr>
        <w:t xml:space="preserve"> James </w:t>
      </w:r>
      <w:proofErr w:type="spellStart"/>
      <w:r w:rsidR="0021698D" w:rsidRPr="00C7131A">
        <w:rPr>
          <w:rFonts w:ascii="Times New Roman" w:hAnsi="Times New Roman" w:cs="Times New Roman"/>
          <w:b/>
          <w:i/>
          <w:sz w:val="24"/>
          <w:szCs w:val="24"/>
        </w:rPr>
        <w:t>Mulwana</w:t>
      </w:r>
      <w:proofErr w:type="spellEnd"/>
      <w:r w:rsidR="0021698D" w:rsidRPr="00C7131A">
        <w:rPr>
          <w:rFonts w:ascii="Times New Roman" w:hAnsi="Times New Roman" w:cs="Times New Roman"/>
          <w:b/>
          <w:i/>
          <w:sz w:val="24"/>
          <w:szCs w:val="24"/>
        </w:rPr>
        <w:t xml:space="preserve"> and 3 ors H.C.C.S No. 613 of 2004</w:t>
      </w:r>
      <w:r w:rsidR="0021698D" w:rsidRPr="00C7131A">
        <w:rPr>
          <w:rFonts w:ascii="Times New Roman" w:hAnsi="Times New Roman" w:cs="Times New Roman"/>
          <w:b/>
          <w:sz w:val="24"/>
          <w:szCs w:val="24"/>
        </w:rPr>
        <w:t xml:space="preserve"> </w:t>
      </w:r>
      <w:r w:rsidR="009472AD" w:rsidRPr="00C7131A">
        <w:rPr>
          <w:rFonts w:ascii="Times New Roman" w:hAnsi="Times New Roman" w:cs="Times New Roman"/>
          <w:sz w:val="24"/>
          <w:szCs w:val="24"/>
        </w:rPr>
        <w:t xml:space="preserve">where fraud was defined </w:t>
      </w:r>
      <w:r w:rsidR="0021698D" w:rsidRPr="00C7131A">
        <w:rPr>
          <w:rFonts w:ascii="Times New Roman" w:hAnsi="Times New Roman" w:cs="Times New Roman"/>
          <w:sz w:val="24"/>
          <w:szCs w:val="24"/>
        </w:rPr>
        <w:t>to include: “</w:t>
      </w:r>
      <w:r w:rsidR="0021698D" w:rsidRPr="00C7131A">
        <w:rPr>
          <w:rFonts w:ascii="Times New Roman" w:hAnsi="Times New Roman" w:cs="Times New Roman"/>
          <w:i/>
          <w:sz w:val="24"/>
          <w:szCs w:val="24"/>
        </w:rPr>
        <w:t xml:space="preserve">anything calculated to deceive whether by a single act or combination or suppression of truth or suggestion of what is false, whether it is by direct falsehood or innuendo by speech or silence, word of mouth or look or gesture.” </w:t>
      </w:r>
    </w:p>
    <w:p w:rsidR="0021698D" w:rsidRPr="00C7131A" w:rsidRDefault="0021698D" w:rsidP="00C7131A">
      <w:pPr>
        <w:pStyle w:val="ListParagraph"/>
        <w:spacing w:line="360" w:lineRule="auto"/>
        <w:ind w:left="0"/>
        <w:rPr>
          <w:rFonts w:ascii="Times New Roman" w:hAnsi="Times New Roman" w:cs="Times New Roman"/>
          <w:sz w:val="24"/>
          <w:szCs w:val="24"/>
        </w:rPr>
      </w:pPr>
    </w:p>
    <w:p w:rsidR="0021698D" w:rsidRPr="00C7131A" w:rsidRDefault="009472AD"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lastRenderedPageBreak/>
        <w:t>They submitted that</w:t>
      </w:r>
      <w:r w:rsidR="0021698D" w:rsidRPr="00C7131A">
        <w:rPr>
          <w:rFonts w:ascii="Times New Roman" w:hAnsi="Times New Roman" w:cs="Times New Roman"/>
          <w:sz w:val="24"/>
          <w:szCs w:val="24"/>
        </w:rPr>
        <w:t xml:space="preserve"> accord</w:t>
      </w:r>
      <w:r w:rsidR="00684849" w:rsidRPr="00C7131A">
        <w:rPr>
          <w:rFonts w:ascii="Times New Roman" w:hAnsi="Times New Roman" w:cs="Times New Roman"/>
          <w:sz w:val="24"/>
          <w:szCs w:val="24"/>
        </w:rPr>
        <w:t>ing to the facts on record the plaintiff/r</w:t>
      </w:r>
      <w:r w:rsidR="0021698D" w:rsidRPr="00C7131A">
        <w:rPr>
          <w:rFonts w:ascii="Times New Roman" w:hAnsi="Times New Roman" w:cs="Times New Roman"/>
          <w:sz w:val="24"/>
          <w:szCs w:val="24"/>
        </w:rPr>
        <w:t>espondent refused to disclose to the 1</w:t>
      </w:r>
      <w:r w:rsidR="0021698D" w:rsidRPr="00C7131A">
        <w:rPr>
          <w:rFonts w:ascii="Times New Roman" w:hAnsi="Times New Roman" w:cs="Times New Roman"/>
          <w:sz w:val="24"/>
          <w:szCs w:val="24"/>
          <w:vertAlign w:val="superscript"/>
        </w:rPr>
        <w:t>st</w:t>
      </w:r>
      <w:r w:rsidR="0021698D" w:rsidRPr="00C7131A">
        <w:rPr>
          <w:rFonts w:ascii="Times New Roman" w:hAnsi="Times New Roman" w:cs="Times New Roman"/>
          <w:sz w:val="24"/>
          <w:szCs w:val="24"/>
        </w:rPr>
        <w:t xml:space="preserve"> and 2</w:t>
      </w:r>
      <w:r w:rsidR="0021698D" w:rsidRPr="00C7131A">
        <w:rPr>
          <w:rFonts w:ascii="Times New Roman" w:hAnsi="Times New Roman" w:cs="Times New Roman"/>
          <w:sz w:val="24"/>
          <w:szCs w:val="24"/>
          <w:vertAlign w:val="superscript"/>
        </w:rPr>
        <w:t>nd</w:t>
      </w:r>
      <w:r w:rsidR="00684849" w:rsidRPr="00C7131A">
        <w:rPr>
          <w:rFonts w:ascii="Times New Roman" w:hAnsi="Times New Roman" w:cs="Times New Roman"/>
          <w:sz w:val="24"/>
          <w:szCs w:val="24"/>
        </w:rPr>
        <w:t xml:space="preserve"> counter c</w:t>
      </w:r>
      <w:r w:rsidR="0021698D" w:rsidRPr="00C7131A">
        <w:rPr>
          <w:rFonts w:ascii="Times New Roman" w:hAnsi="Times New Roman" w:cs="Times New Roman"/>
          <w:sz w:val="24"/>
          <w:szCs w:val="24"/>
        </w:rPr>
        <w:t>laimant/2</w:t>
      </w:r>
      <w:r w:rsidR="0021698D" w:rsidRPr="00C7131A">
        <w:rPr>
          <w:rFonts w:ascii="Times New Roman" w:hAnsi="Times New Roman" w:cs="Times New Roman"/>
          <w:sz w:val="24"/>
          <w:szCs w:val="24"/>
          <w:vertAlign w:val="superscript"/>
        </w:rPr>
        <w:t>nd</w:t>
      </w:r>
      <w:r w:rsidR="0021698D" w:rsidRPr="00C7131A">
        <w:rPr>
          <w:rFonts w:ascii="Times New Roman" w:hAnsi="Times New Roman" w:cs="Times New Roman"/>
          <w:sz w:val="24"/>
          <w:szCs w:val="24"/>
        </w:rPr>
        <w:t xml:space="preserve"> and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defendants about the Certificate of Registration of the 3</w:t>
      </w:r>
      <w:r w:rsidR="0021698D" w:rsidRPr="00C7131A">
        <w:rPr>
          <w:rFonts w:ascii="Times New Roman" w:hAnsi="Times New Roman" w:cs="Times New Roman"/>
          <w:sz w:val="24"/>
          <w:szCs w:val="24"/>
          <w:vertAlign w:val="superscript"/>
        </w:rPr>
        <w:t>rd</w:t>
      </w:r>
      <w:r w:rsidR="00684849" w:rsidRPr="00C7131A">
        <w:rPr>
          <w:rFonts w:ascii="Times New Roman" w:hAnsi="Times New Roman" w:cs="Times New Roman"/>
          <w:sz w:val="24"/>
          <w:szCs w:val="24"/>
        </w:rPr>
        <w:t xml:space="preserve"> d</w:t>
      </w:r>
      <w:r w:rsidR="0021698D" w:rsidRPr="00C7131A">
        <w:rPr>
          <w:rFonts w:ascii="Times New Roman" w:hAnsi="Times New Roman" w:cs="Times New Roman"/>
          <w:sz w:val="24"/>
          <w:szCs w:val="24"/>
        </w:rPr>
        <w:t>efendant</w:t>
      </w:r>
      <w:r w:rsidR="00F733F8" w:rsidRPr="00C7131A">
        <w:rPr>
          <w:rFonts w:ascii="Times New Roman" w:hAnsi="Times New Roman" w:cs="Times New Roman"/>
          <w:sz w:val="24"/>
          <w:szCs w:val="24"/>
        </w:rPr>
        <w:t>’</w:t>
      </w:r>
      <w:r w:rsidR="0021698D" w:rsidRPr="00C7131A">
        <w:rPr>
          <w:rFonts w:ascii="Times New Roman" w:hAnsi="Times New Roman" w:cs="Times New Roman"/>
          <w:sz w:val="24"/>
          <w:szCs w:val="24"/>
        </w:rPr>
        <w:t xml:space="preserve">s trademark in Uganda.  </w:t>
      </w:r>
      <w:r w:rsidRPr="00C7131A">
        <w:rPr>
          <w:rFonts w:ascii="Times New Roman" w:hAnsi="Times New Roman" w:cs="Times New Roman"/>
          <w:sz w:val="24"/>
          <w:szCs w:val="24"/>
        </w:rPr>
        <w:t xml:space="preserve">To support this </w:t>
      </w:r>
      <w:r w:rsidR="00F733F8" w:rsidRPr="00C7131A">
        <w:rPr>
          <w:rFonts w:ascii="Times New Roman" w:hAnsi="Times New Roman" w:cs="Times New Roman"/>
          <w:sz w:val="24"/>
          <w:szCs w:val="24"/>
        </w:rPr>
        <w:t xml:space="preserve">point, </w:t>
      </w:r>
      <w:r w:rsidRPr="00C7131A">
        <w:rPr>
          <w:rFonts w:ascii="Times New Roman" w:hAnsi="Times New Roman" w:cs="Times New Roman"/>
          <w:sz w:val="24"/>
          <w:szCs w:val="24"/>
        </w:rPr>
        <w:t xml:space="preserve">they alluded to the evidence of </w:t>
      </w:r>
      <w:r w:rsidR="0021698D" w:rsidRPr="00C7131A">
        <w:rPr>
          <w:rFonts w:ascii="Times New Roman" w:hAnsi="Times New Roman" w:cs="Times New Roman"/>
          <w:sz w:val="24"/>
          <w:szCs w:val="24"/>
        </w:rPr>
        <w:t>DW1</w:t>
      </w:r>
      <w:r w:rsidR="00F733F8" w:rsidRPr="00C7131A">
        <w:rPr>
          <w:rFonts w:ascii="Times New Roman" w:hAnsi="Times New Roman" w:cs="Times New Roman"/>
          <w:sz w:val="24"/>
          <w:szCs w:val="24"/>
        </w:rPr>
        <w:t>, Mr.</w:t>
      </w:r>
      <w:r w:rsidR="0021698D" w:rsidRPr="00C7131A">
        <w:rPr>
          <w:rFonts w:ascii="Times New Roman" w:hAnsi="Times New Roman" w:cs="Times New Roman"/>
          <w:sz w:val="24"/>
          <w:szCs w:val="24"/>
        </w:rPr>
        <w:t xml:space="preserve"> Yin Lei </w:t>
      </w:r>
      <w:r w:rsidRPr="00C7131A">
        <w:rPr>
          <w:rFonts w:ascii="Times New Roman" w:hAnsi="Times New Roman" w:cs="Times New Roman"/>
          <w:sz w:val="24"/>
          <w:szCs w:val="24"/>
        </w:rPr>
        <w:t>that</w:t>
      </w:r>
      <w:r w:rsidR="0021698D" w:rsidRPr="00C7131A">
        <w:rPr>
          <w:rFonts w:ascii="Times New Roman" w:hAnsi="Times New Roman" w:cs="Times New Roman"/>
          <w:sz w:val="24"/>
          <w:szCs w:val="24"/>
        </w:rPr>
        <w:t xml:space="preserve"> when they appointed Muse-</w:t>
      </w:r>
      <w:proofErr w:type="spellStart"/>
      <w:r w:rsidR="0021698D" w:rsidRPr="00C7131A">
        <w:rPr>
          <w:rFonts w:ascii="Times New Roman" w:hAnsi="Times New Roman" w:cs="Times New Roman"/>
          <w:sz w:val="24"/>
          <w:szCs w:val="24"/>
        </w:rPr>
        <w:t>Af</w:t>
      </w:r>
      <w:proofErr w:type="spellEnd"/>
      <w:r w:rsidR="0021698D" w:rsidRPr="00C7131A">
        <w:rPr>
          <w:rFonts w:ascii="Times New Roman" w:hAnsi="Times New Roman" w:cs="Times New Roman"/>
          <w:sz w:val="24"/>
          <w:szCs w:val="24"/>
        </w:rPr>
        <w:t xml:space="preserve"> Enterprises to register their PANASUPER trademark in Uganda </w:t>
      </w:r>
      <w:r w:rsidRPr="00C7131A">
        <w:rPr>
          <w:rFonts w:ascii="Times New Roman" w:hAnsi="Times New Roman" w:cs="Times New Roman"/>
          <w:sz w:val="24"/>
          <w:szCs w:val="24"/>
        </w:rPr>
        <w:t xml:space="preserve">its managing </w:t>
      </w:r>
      <w:r w:rsidR="008107FA" w:rsidRPr="00C7131A">
        <w:rPr>
          <w:rFonts w:ascii="Times New Roman" w:hAnsi="Times New Roman" w:cs="Times New Roman"/>
          <w:sz w:val="24"/>
          <w:szCs w:val="24"/>
        </w:rPr>
        <w:t>director said</w:t>
      </w:r>
      <w:r w:rsidR="0021698D" w:rsidRPr="00C7131A">
        <w:rPr>
          <w:rFonts w:ascii="Times New Roman" w:hAnsi="Times New Roman" w:cs="Times New Roman"/>
          <w:sz w:val="24"/>
          <w:szCs w:val="24"/>
        </w:rPr>
        <w:t xml:space="preserve"> he was busy and they did not get any response regarding the trademark until later in 2012 when they appointed another agent Mr. </w:t>
      </w:r>
      <w:proofErr w:type="spellStart"/>
      <w:r w:rsidR="0021698D" w:rsidRPr="00C7131A">
        <w:rPr>
          <w:rFonts w:ascii="Times New Roman" w:hAnsi="Times New Roman" w:cs="Times New Roman"/>
          <w:sz w:val="24"/>
          <w:szCs w:val="24"/>
        </w:rPr>
        <w:t>Tekle</w:t>
      </w:r>
      <w:proofErr w:type="spellEnd"/>
      <w:r w:rsidR="0021698D" w:rsidRPr="00C7131A">
        <w:rPr>
          <w:rFonts w:ascii="Times New Roman" w:hAnsi="Times New Roman" w:cs="Times New Roman"/>
          <w:sz w:val="24"/>
          <w:szCs w:val="24"/>
        </w:rPr>
        <w:t xml:space="preserve"> who told them that the Trademark had been registered in the names of Muse-</w:t>
      </w:r>
      <w:proofErr w:type="spellStart"/>
      <w:r w:rsidR="0021698D" w:rsidRPr="00C7131A">
        <w:rPr>
          <w:rFonts w:ascii="Times New Roman" w:hAnsi="Times New Roman" w:cs="Times New Roman"/>
          <w:sz w:val="24"/>
          <w:szCs w:val="24"/>
        </w:rPr>
        <w:t>Af</w:t>
      </w:r>
      <w:proofErr w:type="spellEnd"/>
      <w:r w:rsidR="0021698D" w:rsidRPr="00C7131A">
        <w:rPr>
          <w:rFonts w:ascii="Times New Roman" w:hAnsi="Times New Roman" w:cs="Times New Roman"/>
          <w:sz w:val="24"/>
          <w:szCs w:val="24"/>
        </w:rPr>
        <w:t xml:space="preserve"> Enterprises and not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 </w:t>
      </w:r>
      <w:r w:rsidR="005834C0" w:rsidRPr="00C7131A">
        <w:rPr>
          <w:rFonts w:ascii="Times New Roman" w:hAnsi="Times New Roman" w:cs="Times New Roman"/>
          <w:sz w:val="24"/>
          <w:szCs w:val="24"/>
        </w:rPr>
        <w:t xml:space="preserve">They contended that </w:t>
      </w:r>
      <w:r w:rsidR="0021698D" w:rsidRPr="00C7131A">
        <w:rPr>
          <w:rFonts w:ascii="Times New Roman" w:hAnsi="Times New Roman" w:cs="Times New Roman"/>
          <w:sz w:val="24"/>
          <w:szCs w:val="24"/>
        </w:rPr>
        <w:t>these deceitful acts and suppression of truth amounted to fraud as they were calculated to deprive the 2</w:t>
      </w:r>
      <w:r w:rsidR="0021698D" w:rsidRPr="00C7131A">
        <w:rPr>
          <w:rFonts w:ascii="Times New Roman" w:hAnsi="Times New Roman" w:cs="Times New Roman"/>
          <w:sz w:val="24"/>
          <w:szCs w:val="24"/>
          <w:vertAlign w:val="superscript"/>
        </w:rPr>
        <w:t>nd</w:t>
      </w:r>
      <w:r w:rsidR="0021698D" w:rsidRPr="00C7131A">
        <w:rPr>
          <w:rFonts w:ascii="Times New Roman" w:hAnsi="Times New Roman" w:cs="Times New Roman"/>
          <w:sz w:val="24"/>
          <w:szCs w:val="24"/>
        </w:rPr>
        <w:t xml:space="preserve"> and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defendants of their right in the PANASUPER trademark in Uganda.</w:t>
      </w:r>
    </w:p>
    <w:p w:rsidR="0021698D" w:rsidRPr="00C7131A" w:rsidRDefault="0021698D" w:rsidP="00C7131A">
      <w:pPr>
        <w:pStyle w:val="ListParagraph"/>
        <w:spacing w:line="360" w:lineRule="auto"/>
        <w:ind w:left="0"/>
        <w:rPr>
          <w:rFonts w:ascii="Times New Roman" w:hAnsi="Times New Roman" w:cs="Times New Roman"/>
          <w:sz w:val="24"/>
          <w:szCs w:val="24"/>
        </w:rPr>
      </w:pPr>
    </w:p>
    <w:p w:rsidR="008723B8" w:rsidRPr="00C7131A" w:rsidRDefault="003E5E55"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Furthermore, that</w:t>
      </w:r>
      <w:r w:rsidR="0021698D" w:rsidRPr="00C7131A">
        <w:rPr>
          <w:rFonts w:ascii="Times New Roman" w:hAnsi="Times New Roman" w:cs="Times New Roman"/>
          <w:sz w:val="24"/>
          <w:szCs w:val="24"/>
        </w:rPr>
        <w:t xml:space="preserve"> t</w:t>
      </w:r>
      <w:r w:rsidR="00684849" w:rsidRPr="00C7131A">
        <w:rPr>
          <w:rFonts w:ascii="Times New Roman" w:hAnsi="Times New Roman" w:cs="Times New Roman"/>
          <w:sz w:val="24"/>
          <w:szCs w:val="24"/>
        </w:rPr>
        <w:t>he p</w:t>
      </w:r>
      <w:r w:rsidR="0021698D" w:rsidRPr="00C7131A">
        <w:rPr>
          <w:rFonts w:ascii="Times New Roman" w:hAnsi="Times New Roman" w:cs="Times New Roman"/>
          <w:sz w:val="24"/>
          <w:szCs w:val="24"/>
        </w:rPr>
        <w:t>laintiff in his written statement dated 28</w:t>
      </w:r>
      <w:r w:rsidR="0021698D" w:rsidRPr="00C7131A">
        <w:rPr>
          <w:rFonts w:ascii="Times New Roman" w:hAnsi="Times New Roman" w:cs="Times New Roman"/>
          <w:sz w:val="24"/>
          <w:szCs w:val="24"/>
          <w:vertAlign w:val="superscript"/>
        </w:rPr>
        <w:t>th</w:t>
      </w:r>
      <w:r w:rsidR="0021698D" w:rsidRPr="00C7131A">
        <w:rPr>
          <w:rFonts w:ascii="Times New Roman" w:hAnsi="Times New Roman" w:cs="Times New Roman"/>
          <w:sz w:val="24"/>
          <w:szCs w:val="24"/>
        </w:rPr>
        <w:t xml:space="preserve"> March 2014 under paragraph 20 stated that the plaintiff has never entered into a distributorship agreement with the 2</w:t>
      </w:r>
      <w:r w:rsidR="0021698D" w:rsidRPr="00C7131A">
        <w:rPr>
          <w:rFonts w:ascii="Times New Roman" w:hAnsi="Times New Roman" w:cs="Times New Roman"/>
          <w:sz w:val="24"/>
          <w:szCs w:val="24"/>
          <w:vertAlign w:val="superscript"/>
        </w:rPr>
        <w:t>nd</w:t>
      </w:r>
      <w:r w:rsidR="0021698D" w:rsidRPr="00C7131A">
        <w:rPr>
          <w:rFonts w:ascii="Times New Roman" w:hAnsi="Times New Roman" w:cs="Times New Roman"/>
          <w:sz w:val="24"/>
          <w:szCs w:val="24"/>
        </w:rPr>
        <w:t xml:space="preserve"> de</w:t>
      </w:r>
      <w:r w:rsidR="00684849" w:rsidRPr="00C7131A">
        <w:rPr>
          <w:rFonts w:ascii="Times New Roman" w:hAnsi="Times New Roman" w:cs="Times New Roman"/>
          <w:sz w:val="24"/>
          <w:szCs w:val="24"/>
        </w:rPr>
        <w:t>fendant and yet he attached the</w:t>
      </w:r>
      <w:r w:rsidR="0021698D" w:rsidRPr="00C7131A">
        <w:rPr>
          <w:rFonts w:ascii="Times New Roman" w:hAnsi="Times New Roman" w:cs="Times New Roman"/>
          <w:sz w:val="24"/>
          <w:szCs w:val="24"/>
        </w:rPr>
        <w:t xml:space="preserve"> agency agreement to the application for </w:t>
      </w:r>
      <w:r w:rsidR="00F733F8" w:rsidRPr="00C7131A">
        <w:rPr>
          <w:rFonts w:ascii="Times New Roman" w:hAnsi="Times New Roman" w:cs="Times New Roman"/>
          <w:sz w:val="24"/>
          <w:szCs w:val="24"/>
        </w:rPr>
        <w:t>a trademark at the Registry of T</w:t>
      </w:r>
      <w:r w:rsidR="0021698D" w:rsidRPr="00C7131A">
        <w:rPr>
          <w:rFonts w:ascii="Times New Roman" w:hAnsi="Times New Roman" w:cs="Times New Roman"/>
          <w:sz w:val="24"/>
          <w:szCs w:val="24"/>
        </w:rPr>
        <w:t>rademarks.</w:t>
      </w:r>
      <w:r w:rsidR="00C221D9" w:rsidRPr="00C7131A">
        <w:rPr>
          <w:rFonts w:ascii="Times New Roman" w:hAnsi="Times New Roman" w:cs="Times New Roman"/>
          <w:sz w:val="24"/>
          <w:szCs w:val="24"/>
        </w:rPr>
        <w:t xml:space="preserve"> It was therefore submitted that </w:t>
      </w:r>
      <w:r w:rsidR="00684849" w:rsidRPr="00C7131A">
        <w:rPr>
          <w:rFonts w:ascii="Times New Roman" w:hAnsi="Times New Roman" w:cs="Times New Roman"/>
          <w:sz w:val="24"/>
          <w:szCs w:val="24"/>
        </w:rPr>
        <w:t>the p</w:t>
      </w:r>
      <w:r w:rsidR="00C221D9" w:rsidRPr="00C7131A">
        <w:rPr>
          <w:rFonts w:ascii="Times New Roman" w:hAnsi="Times New Roman" w:cs="Times New Roman"/>
          <w:sz w:val="24"/>
          <w:szCs w:val="24"/>
        </w:rPr>
        <w:t xml:space="preserve">laintiff unscrupulously and fraudulently procured and caused registration of the PANASUPER trademark in Uganda well knowing that he is a mere agent by virtue of the power of attorney and the agency agreement submitted to the Registry </w:t>
      </w:r>
      <w:r w:rsidR="00F733F8" w:rsidRPr="00C7131A">
        <w:rPr>
          <w:rFonts w:ascii="Times New Roman" w:hAnsi="Times New Roman" w:cs="Times New Roman"/>
          <w:sz w:val="24"/>
          <w:szCs w:val="24"/>
        </w:rPr>
        <w:t>of T</w:t>
      </w:r>
      <w:r w:rsidR="00C221D9" w:rsidRPr="00C7131A">
        <w:rPr>
          <w:rFonts w:ascii="Times New Roman" w:hAnsi="Times New Roman" w:cs="Times New Roman"/>
          <w:sz w:val="24"/>
          <w:szCs w:val="24"/>
        </w:rPr>
        <w:t>rademark</w:t>
      </w:r>
      <w:r w:rsidR="00684849" w:rsidRPr="00C7131A">
        <w:rPr>
          <w:rFonts w:ascii="Times New Roman" w:hAnsi="Times New Roman" w:cs="Times New Roman"/>
          <w:sz w:val="24"/>
          <w:szCs w:val="24"/>
        </w:rPr>
        <w:t>s</w:t>
      </w:r>
      <w:r w:rsidR="00C221D9" w:rsidRPr="00C7131A">
        <w:rPr>
          <w:rFonts w:ascii="Times New Roman" w:hAnsi="Times New Roman" w:cs="Times New Roman"/>
          <w:sz w:val="24"/>
          <w:szCs w:val="24"/>
        </w:rPr>
        <w:t xml:space="preserve"> while registering the PANASUPER trademark. </w:t>
      </w:r>
      <w:r w:rsidR="008723B8" w:rsidRPr="00C7131A">
        <w:rPr>
          <w:rFonts w:ascii="Times New Roman" w:hAnsi="Times New Roman" w:cs="Times New Roman"/>
          <w:sz w:val="24"/>
          <w:szCs w:val="24"/>
        </w:rPr>
        <w:t xml:space="preserve">This argument was supported by a passage from </w:t>
      </w:r>
      <w:proofErr w:type="spellStart"/>
      <w:r w:rsidR="008723B8" w:rsidRPr="00C7131A">
        <w:rPr>
          <w:rFonts w:ascii="Times New Roman" w:hAnsi="Times New Roman" w:cs="Times New Roman"/>
          <w:b/>
          <w:sz w:val="24"/>
          <w:szCs w:val="24"/>
        </w:rPr>
        <w:t>Halsbury’s</w:t>
      </w:r>
      <w:proofErr w:type="spellEnd"/>
      <w:r w:rsidR="008723B8" w:rsidRPr="00C7131A">
        <w:rPr>
          <w:rFonts w:ascii="Times New Roman" w:hAnsi="Times New Roman" w:cs="Times New Roman"/>
          <w:b/>
          <w:sz w:val="24"/>
          <w:szCs w:val="24"/>
        </w:rPr>
        <w:t xml:space="preserve"> Laws of England 3</w:t>
      </w:r>
      <w:r w:rsidR="008723B8" w:rsidRPr="00C7131A">
        <w:rPr>
          <w:rFonts w:ascii="Times New Roman" w:hAnsi="Times New Roman" w:cs="Times New Roman"/>
          <w:b/>
          <w:sz w:val="24"/>
          <w:szCs w:val="24"/>
          <w:vertAlign w:val="superscript"/>
        </w:rPr>
        <w:t>rd</w:t>
      </w:r>
      <w:r w:rsidR="008723B8" w:rsidRPr="00C7131A">
        <w:rPr>
          <w:rFonts w:ascii="Times New Roman" w:hAnsi="Times New Roman" w:cs="Times New Roman"/>
          <w:b/>
          <w:sz w:val="24"/>
          <w:szCs w:val="24"/>
        </w:rPr>
        <w:t xml:space="preserve"> Ed. Vol. 38 Para 909</w:t>
      </w:r>
      <w:r w:rsidR="008723B8" w:rsidRPr="00C7131A">
        <w:rPr>
          <w:rFonts w:ascii="Times New Roman" w:hAnsi="Times New Roman" w:cs="Times New Roman"/>
          <w:sz w:val="24"/>
          <w:szCs w:val="24"/>
        </w:rPr>
        <w:t xml:space="preserve"> to the effect that:-</w:t>
      </w:r>
    </w:p>
    <w:p w:rsidR="008723B8" w:rsidRPr="00C7131A" w:rsidRDefault="008723B8" w:rsidP="00C7131A">
      <w:pPr>
        <w:pStyle w:val="ListParagraph"/>
        <w:spacing w:line="360" w:lineRule="auto"/>
        <w:ind w:left="0"/>
        <w:rPr>
          <w:rFonts w:ascii="Times New Roman" w:hAnsi="Times New Roman" w:cs="Times New Roman"/>
          <w:sz w:val="24"/>
          <w:szCs w:val="24"/>
        </w:rPr>
      </w:pPr>
    </w:p>
    <w:p w:rsidR="008723B8" w:rsidRPr="00C7131A" w:rsidRDefault="008723B8" w:rsidP="00C7131A">
      <w:pPr>
        <w:pStyle w:val="ListParagraph"/>
        <w:spacing w:line="360" w:lineRule="auto"/>
        <w:ind w:right="855"/>
        <w:rPr>
          <w:rFonts w:ascii="Times New Roman" w:hAnsi="Times New Roman" w:cs="Times New Roman"/>
          <w:i/>
          <w:sz w:val="24"/>
          <w:szCs w:val="24"/>
        </w:rPr>
      </w:pPr>
      <w:r w:rsidRPr="00C7131A">
        <w:rPr>
          <w:rFonts w:ascii="Times New Roman" w:hAnsi="Times New Roman" w:cs="Times New Roman"/>
          <w:i/>
          <w:sz w:val="24"/>
          <w:szCs w:val="24"/>
        </w:rPr>
        <w:t xml:space="preserve">“…the person who first designed or used the mark is subject to any rights subsequently acquired by others, entitled to claim proprietorship in it.   No person is entitled to put the mark of another person on the register.  </w:t>
      </w:r>
      <w:r w:rsidRPr="00C7131A">
        <w:rPr>
          <w:rFonts w:ascii="Times New Roman" w:hAnsi="Times New Roman" w:cs="Times New Roman"/>
          <w:i/>
          <w:sz w:val="24"/>
          <w:szCs w:val="24"/>
          <w:u w:val="single"/>
        </w:rPr>
        <w:t>An agent or representative may not register the trademark of a principal in his own name</w:t>
      </w:r>
      <w:r w:rsidRPr="00C7131A">
        <w:rPr>
          <w:rFonts w:ascii="Times New Roman" w:hAnsi="Times New Roman" w:cs="Times New Roman"/>
          <w:i/>
          <w:sz w:val="24"/>
          <w:szCs w:val="24"/>
        </w:rPr>
        <w:t xml:space="preserve">… An importer of goods may register as his own a trade mark used abroad by a foreign manufacturer of those goods but not previously used in the United Kingdom…“ </w:t>
      </w:r>
      <w:proofErr w:type="gramStart"/>
      <w:r w:rsidRPr="00C7131A">
        <w:rPr>
          <w:rFonts w:ascii="Times New Roman" w:hAnsi="Times New Roman" w:cs="Times New Roman"/>
          <w:i/>
          <w:sz w:val="24"/>
          <w:szCs w:val="24"/>
        </w:rPr>
        <w:t>(Emphasis mine).</w:t>
      </w:r>
      <w:proofErr w:type="gramEnd"/>
    </w:p>
    <w:p w:rsidR="00C221D9" w:rsidRPr="00C7131A" w:rsidRDefault="00C221D9"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 xml:space="preserve"> </w:t>
      </w:r>
    </w:p>
    <w:p w:rsidR="008723B8" w:rsidRPr="00C7131A" w:rsidRDefault="003E5E55"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On the OEM Cooperation A</w:t>
      </w:r>
      <w:r w:rsidR="0021698D" w:rsidRPr="00C7131A">
        <w:rPr>
          <w:rFonts w:ascii="Times New Roman" w:hAnsi="Times New Roman" w:cs="Times New Roman"/>
          <w:sz w:val="24"/>
          <w:szCs w:val="24"/>
        </w:rPr>
        <w:t>greement re</w:t>
      </w:r>
      <w:r w:rsidRPr="00C7131A">
        <w:rPr>
          <w:rFonts w:ascii="Times New Roman" w:hAnsi="Times New Roman" w:cs="Times New Roman"/>
          <w:sz w:val="24"/>
          <w:szCs w:val="24"/>
        </w:rPr>
        <w:t>lied upon</w:t>
      </w:r>
      <w:r w:rsidR="00684849" w:rsidRPr="00C7131A">
        <w:rPr>
          <w:rFonts w:ascii="Times New Roman" w:hAnsi="Times New Roman" w:cs="Times New Roman"/>
          <w:sz w:val="24"/>
          <w:szCs w:val="24"/>
        </w:rPr>
        <w:t xml:space="preserve"> by the p</w:t>
      </w:r>
      <w:r w:rsidR="0021698D" w:rsidRPr="00C7131A">
        <w:rPr>
          <w:rFonts w:ascii="Times New Roman" w:hAnsi="Times New Roman" w:cs="Times New Roman"/>
          <w:sz w:val="24"/>
          <w:szCs w:val="24"/>
        </w:rPr>
        <w:t>laintiff</w:t>
      </w:r>
      <w:r w:rsidRPr="00C7131A">
        <w:rPr>
          <w:rFonts w:ascii="Times New Roman" w:hAnsi="Times New Roman" w:cs="Times New Roman"/>
          <w:sz w:val="24"/>
          <w:szCs w:val="24"/>
        </w:rPr>
        <w:t>, it was contended that the</w:t>
      </w:r>
      <w:r w:rsidR="0021698D" w:rsidRPr="00C7131A">
        <w:rPr>
          <w:rFonts w:ascii="Times New Roman" w:hAnsi="Times New Roman" w:cs="Times New Roman"/>
          <w:sz w:val="24"/>
          <w:szCs w:val="24"/>
        </w:rPr>
        <w:t xml:space="preserve"> agreement is a forgery and is void for lack of consi</w:t>
      </w:r>
      <w:r w:rsidR="00684849" w:rsidRPr="00C7131A">
        <w:rPr>
          <w:rFonts w:ascii="Times New Roman" w:hAnsi="Times New Roman" w:cs="Times New Roman"/>
          <w:sz w:val="24"/>
          <w:szCs w:val="24"/>
        </w:rPr>
        <w:t>deration and a creation of the p</w:t>
      </w:r>
      <w:r w:rsidR="0021698D" w:rsidRPr="00C7131A">
        <w:rPr>
          <w:rFonts w:ascii="Times New Roman" w:hAnsi="Times New Roman" w:cs="Times New Roman"/>
          <w:sz w:val="24"/>
          <w:szCs w:val="24"/>
        </w:rPr>
        <w:t xml:space="preserve">laintiff to </w:t>
      </w:r>
      <w:r w:rsidR="0021698D" w:rsidRPr="00C7131A">
        <w:rPr>
          <w:rFonts w:ascii="Times New Roman" w:hAnsi="Times New Roman" w:cs="Times New Roman"/>
          <w:sz w:val="24"/>
          <w:szCs w:val="24"/>
        </w:rPr>
        <w:lastRenderedPageBreak/>
        <w:t>defeat the 2</w:t>
      </w:r>
      <w:r w:rsidR="0021698D" w:rsidRPr="00C7131A">
        <w:rPr>
          <w:rFonts w:ascii="Times New Roman" w:hAnsi="Times New Roman" w:cs="Times New Roman"/>
          <w:sz w:val="24"/>
          <w:szCs w:val="24"/>
          <w:vertAlign w:val="superscript"/>
        </w:rPr>
        <w:t>nd</w:t>
      </w:r>
      <w:r w:rsidR="0021698D" w:rsidRPr="00C7131A">
        <w:rPr>
          <w:rFonts w:ascii="Times New Roman" w:hAnsi="Times New Roman" w:cs="Times New Roman"/>
          <w:sz w:val="24"/>
          <w:szCs w:val="24"/>
        </w:rPr>
        <w:t xml:space="preserve"> and 3</w:t>
      </w:r>
      <w:r w:rsidR="0021698D" w:rsidRPr="00C7131A">
        <w:rPr>
          <w:rFonts w:ascii="Times New Roman" w:hAnsi="Times New Roman" w:cs="Times New Roman"/>
          <w:sz w:val="24"/>
          <w:szCs w:val="24"/>
          <w:vertAlign w:val="superscript"/>
        </w:rPr>
        <w:t>rd</w:t>
      </w:r>
      <w:r w:rsidR="00684849" w:rsidRPr="00C7131A">
        <w:rPr>
          <w:rFonts w:ascii="Times New Roman" w:hAnsi="Times New Roman" w:cs="Times New Roman"/>
          <w:sz w:val="24"/>
          <w:szCs w:val="24"/>
        </w:rPr>
        <w:t xml:space="preserve"> d</w:t>
      </w:r>
      <w:r w:rsidR="0021698D" w:rsidRPr="00C7131A">
        <w:rPr>
          <w:rFonts w:ascii="Times New Roman" w:hAnsi="Times New Roman" w:cs="Times New Roman"/>
          <w:sz w:val="24"/>
          <w:szCs w:val="24"/>
        </w:rPr>
        <w:t>efendants</w:t>
      </w:r>
      <w:r w:rsidR="00F733F8" w:rsidRPr="00C7131A">
        <w:rPr>
          <w:rFonts w:ascii="Times New Roman" w:hAnsi="Times New Roman" w:cs="Times New Roman"/>
          <w:sz w:val="24"/>
          <w:szCs w:val="24"/>
        </w:rPr>
        <w:t>’</w:t>
      </w:r>
      <w:r w:rsidR="0021698D" w:rsidRPr="00C7131A">
        <w:rPr>
          <w:rFonts w:ascii="Times New Roman" w:hAnsi="Times New Roman" w:cs="Times New Roman"/>
          <w:sz w:val="24"/>
          <w:szCs w:val="24"/>
        </w:rPr>
        <w:t xml:space="preserve"> interest in the trademark.</w:t>
      </w:r>
      <w:r w:rsidRPr="00C7131A">
        <w:rPr>
          <w:rFonts w:ascii="Times New Roman" w:hAnsi="Times New Roman" w:cs="Times New Roman"/>
          <w:sz w:val="24"/>
          <w:szCs w:val="24"/>
        </w:rPr>
        <w:t xml:space="preserve"> Counsels submitted</w:t>
      </w:r>
      <w:r w:rsidR="0021698D" w:rsidRPr="00C7131A">
        <w:rPr>
          <w:rFonts w:ascii="Times New Roman" w:hAnsi="Times New Roman" w:cs="Times New Roman"/>
          <w:sz w:val="24"/>
          <w:szCs w:val="24"/>
        </w:rPr>
        <w:t xml:space="preserve"> that if the OEM </w:t>
      </w:r>
      <w:r w:rsidRPr="00C7131A">
        <w:rPr>
          <w:rFonts w:ascii="Times New Roman" w:hAnsi="Times New Roman" w:cs="Times New Roman"/>
          <w:sz w:val="24"/>
          <w:szCs w:val="24"/>
        </w:rPr>
        <w:t xml:space="preserve">Cooperation Agreement </w:t>
      </w:r>
      <w:r w:rsidR="0021698D" w:rsidRPr="00C7131A">
        <w:rPr>
          <w:rFonts w:ascii="Times New Roman" w:hAnsi="Times New Roman" w:cs="Times New Roman"/>
          <w:sz w:val="24"/>
          <w:szCs w:val="24"/>
        </w:rPr>
        <w:t>exist</w:t>
      </w:r>
      <w:r w:rsidRPr="00C7131A">
        <w:rPr>
          <w:rFonts w:ascii="Times New Roman" w:hAnsi="Times New Roman" w:cs="Times New Roman"/>
          <w:sz w:val="24"/>
          <w:szCs w:val="24"/>
        </w:rPr>
        <w:t>ed at the time it was executed o</w:t>
      </w:r>
      <w:r w:rsidR="0021698D" w:rsidRPr="00C7131A">
        <w:rPr>
          <w:rFonts w:ascii="Times New Roman" w:hAnsi="Times New Roman" w:cs="Times New Roman"/>
          <w:sz w:val="24"/>
          <w:szCs w:val="24"/>
        </w:rPr>
        <w:t>n 08</w:t>
      </w:r>
      <w:r w:rsidRPr="00C7131A">
        <w:rPr>
          <w:rFonts w:ascii="Times New Roman" w:hAnsi="Times New Roman" w:cs="Times New Roman"/>
          <w:sz w:val="24"/>
          <w:szCs w:val="24"/>
          <w:vertAlign w:val="superscript"/>
        </w:rPr>
        <w:t>th</w:t>
      </w:r>
      <w:r w:rsidRPr="00C7131A">
        <w:rPr>
          <w:rFonts w:ascii="Times New Roman" w:hAnsi="Times New Roman" w:cs="Times New Roman"/>
          <w:sz w:val="24"/>
          <w:szCs w:val="24"/>
        </w:rPr>
        <w:t xml:space="preserve"> November </w:t>
      </w:r>
      <w:r w:rsidR="00684849" w:rsidRPr="00C7131A">
        <w:rPr>
          <w:rFonts w:ascii="Times New Roman" w:hAnsi="Times New Roman" w:cs="Times New Roman"/>
          <w:sz w:val="24"/>
          <w:szCs w:val="24"/>
        </w:rPr>
        <w:t>2006 then the p</w:t>
      </w:r>
      <w:r w:rsidR="0021698D" w:rsidRPr="00C7131A">
        <w:rPr>
          <w:rFonts w:ascii="Times New Roman" w:hAnsi="Times New Roman" w:cs="Times New Roman"/>
          <w:sz w:val="24"/>
          <w:szCs w:val="24"/>
        </w:rPr>
        <w:t>lain</w:t>
      </w:r>
      <w:r w:rsidRPr="00C7131A">
        <w:rPr>
          <w:rFonts w:ascii="Times New Roman" w:hAnsi="Times New Roman" w:cs="Times New Roman"/>
          <w:sz w:val="24"/>
          <w:szCs w:val="24"/>
        </w:rPr>
        <w:t>tiff would not have required a p</w:t>
      </w:r>
      <w:r w:rsidR="0021698D" w:rsidRPr="00C7131A">
        <w:rPr>
          <w:rFonts w:ascii="Times New Roman" w:hAnsi="Times New Roman" w:cs="Times New Roman"/>
          <w:sz w:val="24"/>
          <w:szCs w:val="24"/>
        </w:rPr>
        <w:t>ower of attorney from the 3</w:t>
      </w:r>
      <w:r w:rsidR="0021698D" w:rsidRPr="00C7131A">
        <w:rPr>
          <w:rFonts w:ascii="Times New Roman" w:hAnsi="Times New Roman" w:cs="Times New Roman"/>
          <w:sz w:val="24"/>
          <w:szCs w:val="24"/>
          <w:vertAlign w:val="superscript"/>
        </w:rPr>
        <w:t>rd</w:t>
      </w:r>
      <w:r w:rsidR="0021698D" w:rsidRPr="00C7131A">
        <w:rPr>
          <w:rFonts w:ascii="Times New Roman" w:hAnsi="Times New Roman" w:cs="Times New Roman"/>
          <w:sz w:val="24"/>
          <w:szCs w:val="24"/>
        </w:rPr>
        <w:t xml:space="preserve"> defendant when the applic</w:t>
      </w:r>
      <w:r w:rsidR="00744F4F" w:rsidRPr="00C7131A">
        <w:rPr>
          <w:rFonts w:ascii="Times New Roman" w:hAnsi="Times New Roman" w:cs="Times New Roman"/>
          <w:sz w:val="24"/>
          <w:szCs w:val="24"/>
        </w:rPr>
        <w:t>ation for registration of trade</w:t>
      </w:r>
      <w:r w:rsidR="0021698D" w:rsidRPr="00C7131A">
        <w:rPr>
          <w:rFonts w:ascii="Times New Roman" w:hAnsi="Times New Roman" w:cs="Times New Roman"/>
          <w:sz w:val="24"/>
          <w:szCs w:val="24"/>
        </w:rPr>
        <w:t xml:space="preserve">mark was contested. </w:t>
      </w:r>
      <w:r w:rsidRPr="00C7131A">
        <w:rPr>
          <w:rFonts w:ascii="Times New Roman" w:hAnsi="Times New Roman" w:cs="Times New Roman"/>
          <w:sz w:val="24"/>
          <w:szCs w:val="24"/>
        </w:rPr>
        <w:t>T</w:t>
      </w:r>
      <w:r w:rsidR="00684849" w:rsidRPr="00C7131A">
        <w:rPr>
          <w:rFonts w:ascii="Times New Roman" w:hAnsi="Times New Roman" w:cs="Times New Roman"/>
          <w:sz w:val="24"/>
          <w:szCs w:val="24"/>
        </w:rPr>
        <w:t>his c</w:t>
      </w:r>
      <w:r w:rsidR="0021698D" w:rsidRPr="00C7131A">
        <w:rPr>
          <w:rFonts w:ascii="Times New Roman" w:hAnsi="Times New Roman" w:cs="Times New Roman"/>
          <w:sz w:val="24"/>
          <w:szCs w:val="24"/>
        </w:rPr>
        <w:t xml:space="preserve">ourt </w:t>
      </w:r>
      <w:r w:rsidRPr="00C7131A">
        <w:rPr>
          <w:rFonts w:ascii="Times New Roman" w:hAnsi="Times New Roman" w:cs="Times New Roman"/>
          <w:sz w:val="24"/>
          <w:szCs w:val="24"/>
        </w:rPr>
        <w:t xml:space="preserve">was urged </w:t>
      </w:r>
      <w:r w:rsidR="0021698D" w:rsidRPr="00C7131A">
        <w:rPr>
          <w:rFonts w:ascii="Times New Roman" w:hAnsi="Times New Roman" w:cs="Times New Roman"/>
          <w:sz w:val="24"/>
          <w:szCs w:val="24"/>
        </w:rPr>
        <w:t>to note that this document which purports to transfer all the rights in the tradem</w:t>
      </w:r>
      <w:r w:rsidR="00684849" w:rsidRPr="00C7131A">
        <w:rPr>
          <w:rFonts w:ascii="Times New Roman" w:hAnsi="Times New Roman" w:cs="Times New Roman"/>
          <w:sz w:val="24"/>
          <w:szCs w:val="24"/>
        </w:rPr>
        <w:t>ark PANASUPER in Uganda to the p</w:t>
      </w:r>
      <w:r w:rsidR="0021698D" w:rsidRPr="00C7131A">
        <w:rPr>
          <w:rFonts w:ascii="Times New Roman" w:hAnsi="Times New Roman" w:cs="Times New Roman"/>
          <w:sz w:val="24"/>
          <w:szCs w:val="24"/>
        </w:rPr>
        <w:t>laintiff was no</w:t>
      </w:r>
      <w:r w:rsidRPr="00C7131A">
        <w:rPr>
          <w:rFonts w:ascii="Times New Roman" w:hAnsi="Times New Roman" w:cs="Times New Roman"/>
          <w:sz w:val="24"/>
          <w:szCs w:val="24"/>
        </w:rPr>
        <w:t>t produced or presented to the Registrar of T</w:t>
      </w:r>
      <w:r w:rsidR="0021698D" w:rsidRPr="00C7131A">
        <w:rPr>
          <w:rFonts w:ascii="Times New Roman" w:hAnsi="Times New Roman" w:cs="Times New Roman"/>
          <w:sz w:val="24"/>
          <w:szCs w:val="24"/>
        </w:rPr>
        <w:t>rademarks whe</w:t>
      </w:r>
      <w:r w:rsidR="00C221D9" w:rsidRPr="00C7131A">
        <w:rPr>
          <w:rFonts w:ascii="Times New Roman" w:hAnsi="Times New Roman" w:cs="Times New Roman"/>
          <w:sz w:val="24"/>
          <w:szCs w:val="24"/>
        </w:rPr>
        <w:t xml:space="preserve">n the application was opposed. It was contended for the defendants that the agreement </w:t>
      </w:r>
      <w:r w:rsidR="0021698D" w:rsidRPr="00C7131A">
        <w:rPr>
          <w:rFonts w:ascii="Times New Roman" w:hAnsi="Times New Roman" w:cs="Times New Roman"/>
          <w:sz w:val="24"/>
          <w:szCs w:val="24"/>
        </w:rPr>
        <w:t>was fraudulentl</w:t>
      </w:r>
      <w:r w:rsidR="00684849" w:rsidRPr="00C7131A">
        <w:rPr>
          <w:rFonts w:ascii="Times New Roman" w:hAnsi="Times New Roman" w:cs="Times New Roman"/>
          <w:sz w:val="24"/>
          <w:szCs w:val="24"/>
        </w:rPr>
        <w:t>y procured and produced by the p</w:t>
      </w:r>
      <w:r w:rsidR="0021698D" w:rsidRPr="00C7131A">
        <w:rPr>
          <w:rFonts w:ascii="Times New Roman" w:hAnsi="Times New Roman" w:cs="Times New Roman"/>
          <w:sz w:val="24"/>
          <w:szCs w:val="24"/>
        </w:rPr>
        <w:t xml:space="preserve">laintiff upon filing of this suit challenging </w:t>
      </w:r>
      <w:r w:rsidRPr="00C7131A">
        <w:rPr>
          <w:rFonts w:ascii="Times New Roman" w:hAnsi="Times New Roman" w:cs="Times New Roman"/>
          <w:sz w:val="24"/>
          <w:szCs w:val="24"/>
        </w:rPr>
        <w:t>the trademark by the defendants</w:t>
      </w:r>
      <w:r w:rsidR="0021698D" w:rsidRPr="00C7131A">
        <w:rPr>
          <w:rFonts w:ascii="Times New Roman" w:hAnsi="Times New Roman" w:cs="Times New Roman"/>
          <w:sz w:val="24"/>
          <w:szCs w:val="24"/>
        </w:rPr>
        <w:t xml:space="preserve"> </w:t>
      </w:r>
      <w:proofErr w:type="gramStart"/>
      <w:r w:rsidR="00C221D9" w:rsidRPr="00C7131A">
        <w:rPr>
          <w:rFonts w:ascii="Times New Roman" w:hAnsi="Times New Roman" w:cs="Times New Roman"/>
          <w:sz w:val="24"/>
          <w:szCs w:val="24"/>
        </w:rPr>
        <w:t>which</w:t>
      </w:r>
      <w:proofErr w:type="gramEnd"/>
      <w:r w:rsidR="00C221D9" w:rsidRPr="00C7131A">
        <w:rPr>
          <w:rFonts w:ascii="Times New Roman" w:hAnsi="Times New Roman" w:cs="Times New Roman"/>
          <w:sz w:val="24"/>
          <w:szCs w:val="24"/>
        </w:rPr>
        <w:t xml:space="preserve"> </w:t>
      </w:r>
      <w:r w:rsidRPr="00C7131A">
        <w:rPr>
          <w:rFonts w:ascii="Times New Roman" w:hAnsi="Times New Roman" w:cs="Times New Roman"/>
          <w:sz w:val="24"/>
          <w:szCs w:val="24"/>
        </w:rPr>
        <w:t>goes to show fraud on</w:t>
      </w:r>
      <w:r w:rsidR="00684849" w:rsidRPr="00C7131A">
        <w:rPr>
          <w:rFonts w:ascii="Times New Roman" w:hAnsi="Times New Roman" w:cs="Times New Roman"/>
          <w:sz w:val="24"/>
          <w:szCs w:val="24"/>
        </w:rPr>
        <w:t xml:space="preserve"> the part of the p</w:t>
      </w:r>
      <w:r w:rsidR="0021698D" w:rsidRPr="00C7131A">
        <w:rPr>
          <w:rFonts w:ascii="Times New Roman" w:hAnsi="Times New Roman" w:cs="Times New Roman"/>
          <w:sz w:val="24"/>
          <w:szCs w:val="24"/>
        </w:rPr>
        <w:t xml:space="preserve">laintiff. </w:t>
      </w:r>
      <w:r w:rsidR="00C221D9" w:rsidRPr="00C7131A">
        <w:rPr>
          <w:rFonts w:ascii="Times New Roman" w:hAnsi="Times New Roman" w:cs="Times New Roman"/>
          <w:sz w:val="24"/>
          <w:szCs w:val="24"/>
        </w:rPr>
        <w:t>Further</w:t>
      </w:r>
      <w:r w:rsidR="00F733F8" w:rsidRPr="00C7131A">
        <w:rPr>
          <w:rFonts w:ascii="Times New Roman" w:hAnsi="Times New Roman" w:cs="Times New Roman"/>
          <w:sz w:val="24"/>
          <w:szCs w:val="24"/>
        </w:rPr>
        <w:t>more,</w:t>
      </w:r>
      <w:r w:rsidR="00C221D9" w:rsidRPr="00C7131A">
        <w:rPr>
          <w:rFonts w:ascii="Times New Roman" w:hAnsi="Times New Roman" w:cs="Times New Roman"/>
          <w:sz w:val="24"/>
          <w:szCs w:val="24"/>
        </w:rPr>
        <w:t xml:space="preserve"> that </w:t>
      </w:r>
      <w:r w:rsidR="001E631A" w:rsidRPr="00C7131A">
        <w:rPr>
          <w:rFonts w:ascii="Times New Roman" w:hAnsi="Times New Roman" w:cs="Times New Roman"/>
          <w:sz w:val="24"/>
          <w:szCs w:val="24"/>
        </w:rPr>
        <w:t xml:space="preserve">Mr. </w:t>
      </w:r>
      <w:r w:rsidR="0021698D" w:rsidRPr="00C7131A">
        <w:rPr>
          <w:rFonts w:ascii="Times New Roman" w:hAnsi="Times New Roman" w:cs="Times New Roman"/>
          <w:sz w:val="24"/>
          <w:szCs w:val="24"/>
        </w:rPr>
        <w:t xml:space="preserve">Muse </w:t>
      </w:r>
      <w:proofErr w:type="spellStart"/>
      <w:r w:rsidR="0021698D" w:rsidRPr="00C7131A">
        <w:rPr>
          <w:rFonts w:ascii="Times New Roman" w:hAnsi="Times New Roman" w:cs="Times New Roman"/>
          <w:sz w:val="24"/>
          <w:szCs w:val="24"/>
        </w:rPr>
        <w:t>Aferwoki</w:t>
      </w:r>
      <w:proofErr w:type="spellEnd"/>
      <w:r w:rsidR="0021698D" w:rsidRPr="00C7131A">
        <w:rPr>
          <w:rFonts w:ascii="Times New Roman" w:hAnsi="Times New Roman" w:cs="Times New Roman"/>
          <w:sz w:val="24"/>
          <w:szCs w:val="24"/>
        </w:rPr>
        <w:t xml:space="preserve"> was cross examined on the same and he said that the OEM was not witnessed and no consideration was paid</w:t>
      </w:r>
      <w:r w:rsidR="00C221D9" w:rsidRPr="00C7131A">
        <w:rPr>
          <w:rFonts w:ascii="Times New Roman" w:hAnsi="Times New Roman" w:cs="Times New Roman"/>
          <w:sz w:val="24"/>
          <w:szCs w:val="24"/>
        </w:rPr>
        <w:t xml:space="preserve"> which makes it</w:t>
      </w:r>
      <w:r w:rsidR="0021698D" w:rsidRPr="00C7131A">
        <w:rPr>
          <w:rFonts w:ascii="Times New Roman" w:hAnsi="Times New Roman" w:cs="Times New Roman"/>
          <w:sz w:val="24"/>
          <w:szCs w:val="24"/>
        </w:rPr>
        <w:t xml:space="preserve"> void</w:t>
      </w:r>
      <w:r w:rsidR="00C221D9" w:rsidRPr="00C7131A">
        <w:rPr>
          <w:rFonts w:ascii="Times New Roman" w:hAnsi="Times New Roman" w:cs="Times New Roman"/>
          <w:sz w:val="24"/>
          <w:szCs w:val="24"/>
        </w:rPr>
        <w:t xml:space="preserve"> for lack of consideration</w:t>
      </w:r>
      <w:r w:rsidR="0021698D" w:rsidRPr="00C7131A">
        <w:rPr>
          <w:rFonts w:ascii="Times New Roman" w:hAnsi="Times New Roman" w:cs="Times New Roman"/>
          <w:sz w:val="24"/>
          <w:szCs w:val="24"/>
        </w:rPr>
        <w:t xml:space="preserve">.  </w:t>
      </w:r>
      <w:r w:rsidR="00C221D9" w:rsidRPr="00C7131A">
        <w:rPr>
          <w:rFonts w:ascii="Times New Roman" w:hAnsi="Times New Roman" w:cs="Times New Roman"/>
          <w:sz w:val="24"/>
          <w:szCs w:val="24"/>
        </w:rPr>
        <w:t xml:space="preserve">Counsels therefore </w:t>
      </w:r>
      <w:r w:rsidR="0021698D" w:rsidRPr="00C7131A">
        <w:rPr>
          <w:rFonts w:ascii="Times New Roman" w:hAnsi="Times New Roman" w:cs="Times New Roman"/>
          <w:sz w:val="24"/>
          <w:szCs w:val="24"/>
        </w:rPr>
        <w:t>pray</w:t>
      </w:r>
      <w:r w:rsidR="00C221D9" w:rsidRPr="00C7131A">
        <w:rPr>
          <w:rFonts w:ascii="Times New Roman" w:hAnsi="Times New Roman" w:cs="Times New Roman"/>
          <w:sz w:val="24"/>
          <w:szCs w:val="24"/>
        </w:rPr>
        <w:t>ed</w:t>
      </w:r>
      <w:r w:rsidR="0021698D" w:rsidRPr="00C7131A">
        <w:rPr>
          <w:rFonts w:ascii="Times New Roman" w:hAnsi="Times New Roman" w:cs="Times New Roman"/>
          <w:sz w:val="24"/>
          <w:szCs w:val="24"/>
        </w:rPr>
        <w:t xml:space="preserve"> tha</w:t>
      </w:r>
      <w:r w:rsidR="001E631A" w:rsidRPr="00C7131A">
        <w:rPr>
          <w:rFonts w:ascii="Times New Roman" w:hAnsi="Times New Roman" w:cs="Times New Roman"/>
          <w:sz w:val="24"/>
          <w:szCs w:val="24"/>
        </w:rPr>
        <w:t>t this agreement be struck of</w:t>
      </w:r>
      <w:r w:rsidR="0021698D" w:rsidRPr="00C7131A">
        <w:rPr>
          <w:rFonts w:ascii="Times New Roman" w:hAnsi="Times New Roman" w:cs="Times New Roman"/>
          <w:sz w:val="24"/>
          <w:szCs w:val="24"/>
        </w:rPr>
        <w:t>f the court record.</w:t>
      </w:r>
    </w:p>
    <w:p w:rsidR="0021698D" w:rsidRPr="00C7131A" w:rsidRDefault="008723B8"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Basing on the evidence of </w:t>
      </w:r>
      <w:r w:rsidR="0021698D" w:rsidRPr="00C7131A">
        <w:rPr>
          <w:rFonts w:ascii="Times New Roman" w:hAnsi="Times New Roman" w:cs="Times New Roman"/>
          <w:sz w:val="24"/>
          <w:szCs w:val="24"/>
        </w:rPr>
        <w:t xml:space="preserve">PW1 on cross examination that he stopped importing PANASUPER batteries from 2012 and now imports </w:t>
      </w:r>
      <w:r w:rsidR="0030148C" w:rsidRPr="00C7131A">
        <w:rPr>
          <w:rFonts w:ascii="Times New Roman" w:hAnsi="Times New Roman" w:cs="Times New Roman"/>
          <w:sz w:val="24"/>
          <w:szCs w:val="24"/>
        </w:rPr>
        <w:t xml:space="preserve">PAN SUPER </w:t>
      </w:r>
      <w:r w:rsidR="0021698D" w:rsidRPr="00C7131A">
        <w:rPr>
          <w:rFonts w:ascii="Times New Roman" w:hAnsi="Times New Roman" w:cs="Times New Roman"/>
          <w:sz w:val="24"/>
          <w:szCs w:val="24"/>
        </w:rPr>
        <w:t>from another</w:t>
      </w:r>
      <w:r w:rsidR="0030148C" w:rsidRPr="00C7131A">
        <w:rPr>
          <w:rFonts w:ascii="Times New Roman" w:hAnsi="Times New Roman" w:cs="Times New Roman"/>
          <w:sz w:val="24"/>
          <w:szCs w:val="24"/>
        </w:rPr>
        <w:t xml:space="preserve"> company in China called </w:t>
      </w:r>
      <w:proofErr w:type="spellStart"/>
      <w:r w:rsidR="0030148C" w:rsidRPr="00C7131A">
        <w:rPr>
          <w:rFonts w:ascii="Times New Roman" w:hAnsi="Times New Roman" w:cs="Times New Roman"/>
          <w:sz w:val="24"/>
          <w:szCs w:val="24"/>
        </w:rPr>
        <w:t>Xinda</w:t>
      </w:r>
      <w:proofErr w:type="spellEnd"/>
      <w:r w:rsidR="0030148C" w:rsidRPr="00C7131A">
        <w:rPr>
          <w:rFonts w:ascii="Times New Roman" w:hAnsi="Times New Roman" w:cs="Times New Roman"/>
          <w:sz w:val="24"/>
          <w:szCs w:val="24"/>
        </w:rPr>
        <w:t xml:space="preserve"> B</w:t>
      </w:r>
      <w:r w:rsidR="0021698D" w:rsidRPr="00C7131A">
        <w:rPr>
          <w:rFonts w:ascii="Times New Roman" w:hAnsi="Times New Roman" w:cs="Times New Roman"/>
          <w:sz w:val="24"/>
          <w:szCs w:val="24"/>
        </w:rPr>
        <w:t>attery which manufactures Pan Super batteries</w:t>
      </w:r>
      <w:r w:rsidRPr="00C7131A">
        <w:rPr>
          <w:rFonts w:ascii="Times New Roman" w:hAnsi="Times New Roman" w:cs="Times New Roman"/>
          <w:sz w:val="24"/>
          <w:szCs w:val="24"/>
        </w:rPr>
        <w:t xml:space="preserve">, it was argued that </w:t>
      </w:r>
      <w:r w:rsidR="0021698D" w:rsidRPr="00C7131A">
        <w:rPr>
          <w:rFonts w:ascii="Times New Roman" w:hAnsi="Times New Roman" w:cs="Times New Roman"/>
          <w:sz w:val="24"/>
          <w:szCs w:val="24"/>
        </w:rPr>
        <w:t xml:space="preserve">it is apparent that the Plaintiff is neither a manufacturer nor an importer of the said PANASUPER brand and therefore does not have any claim of right in </w:t>
      </w:r>
      <w:r w:rsidR="001E631A" w:rsidRPr="00C7131A">
        <w:rPr>
          <w:rFonts w:ascii="Times New Roman" w:hAnsi="Times New Roman" w:cs="Times New Roman"/>
          <w:sz w:val="24"/>
          <w:szCs w:val="24"/>
        </w:rPr>
        <w:t>it</w:t>
      </w:r>
      <w:r w:rsidR="0021698D" w:rsidRPr="00C7131A">
        <w:rPr>
          <w:rFonts w:ascii="Times New Roman" w:hAnsi="Times New Roman" w:cs="Times New Roman"/>
          <w:sz w:val="24"/>
          <w:szCs w:val="24"/>
        </w:rPr>
        <w:t xml:space="preserve"> as he is not the proprietor of the mark as envisaged under S.19</w:t>
      </w:r>
      <w:r w:rsidR="00684849" w:rsidRPr="00C7131A">
        <w:rPr>
          <w:rFonts w:ascii="Times New Roman" w:hAnsi="Times New Roman" w:cs="Times New Roman"/>
          <w:sz w:val="24"/>
          <w:szCs w:val="24"/>
        </w:rPr>
        <w:t xml:space="preserve"> </w:t>
      </w:r>
      <w:r w:rsidR="0021698D" w:rsidRPr="00C7131A">
        <w:rPr>
          <w:rFonts w:ascii="Times New Roman" w:hAnsi="Times New Roman" w:cs="Times New Roman"/>
          <w:sz w:val="24"/>
          <w:szCs w:val="24"/>
        </w:rPr>
        <w:t xml:space="preserve">(1) of </w:t>
      </w:r>
      <w:r w:rsidRPr="00C7131A">
        <w:rPr>
          <w:rFonts w:ascii="Times New Roman" w:hAnsi="Times New Roman" w:cs="Times New Roman"/>
          <w:sz w:val="24"/>
          <w:szCs w:val="24"/>
        </w:rPr>
        <w:t>Cap.217</w:t>
      </w:r>
      <w:r w:rsidR="0021698D" w:rsidRPr="00C7131A">
        <w:rPr>
          <w:rFonts w:ascii="Times New Roman" w:hAnsi="Times New Roman" w:cs="Times New Roman"/>
          <w:sz w:val="24"/>
          <w:szCs w:val="24"/>
        </w:rPr>
        <w:t>.</w:t>
      </w:r>
    </w:p>
    <w:p w:rsidR="0021698D" w:rsidRPr="00C7131A" w:rsidRDefault="008723B8" w:rsidP="00C7131A">
      <w:pPr>
        <w:pStyle w:val="ListParagraph"/>
        <w:spacing w:line="360" w:lineRule="auto"/>
        <w:ind w:left="0"/>
        <w:rPr>
          <w:rFonts w:ascii="Times New Roman" w:hAnsi="Times New Roman" w:cs="Times New Roman"/>
          <w:i/>
          <w:sz w:val="24"/>
          <w:szCs w:val="24"/>
        </w:rPr>
      </w:pPr>
      <w:r w:rsidRPr="00C7131A">
        <w:rPr>
          <w:rFonts w:ascii="Times New Roman" w:hAnsi="Times New Roman" w:cs="Times New Roman"/>
          <w:sz w:val="24"/>
          <w:szCs w:val="24"/>
        </w:rPr>
        <w:t xml:space="preserve">Counsels relied on the case of </w:t>
      </w:r>
      <w:proofErr w:type="spellStart"/>
      <w:r w:rsidR="0021698D" w:rsidRPr="00C7131A">
        <w:rPr>
          <w:rFonts w:ascii="Times New Roman" w:hAnsi="Times New Roman" w:cs="Times New Roman"/>
          <w:b/>
          <w:i/>
          <w:sz w:val="24"/>
          <w:szCs w:val="24"/>
        </w:rPr>
        <w:t>Shri</w:t>
      </w:r>
      <w:proofErr w:type="spellEnd"/>
      <w:r w:rsidR="0021698D" w:rsidRPr="00C7131A">
        <w:rPr>
          <w:rFonts w:ascii="Times New Roman" w:hAnsi="Times New Roman" w:cs="Times New Roman"/>
          <w:b/>
          <w:i/>
          <w:sz w:val="24"/>
          <w:szCs w:val="24"/>
        </w:rPr>
        <w:t xml:space="preserve"> </w:t>
      </w:r>
      <w:proofErr w:type="spellStart"/>
      <w:r w:rsidR="0021698D" w:rsidRPr="00C7131A">
        <w:rPr>
          <w:rFonts w:ascii="Times New Roman" w:hAnsi="Times New Roman" w:cs="Times New Roman"/>
          <w:b/>
          <w:i/>
          <w:sz w:val="24"/>
          <w:szCs w:val="24"/>
        </w:rPr>
        <w:t>Chander</w:t>
      </w:r>
      <w:proofErr w:type="spellEnd"/>
      <w:r w:rsidR="0021698D" w:rsidRPr="00C7131A">
        <w:rPr>
          <w:rFonts w:ascii="Times New Roman" w:hAnsi="Times New Roman" w:cs="Times New Roman"/>
          <w:b/>
          <w:i/>
          <w:sz w:val="24"/>
          <w:szCs w:val="24"/>
        </w:rPr>
        <w:t xml:space="preserve"> Mohan </w:t>
      </w:r>
      <w:proofErr w:type="spellStart"/>
      <w:r w:rsidR="0021698D" w:rsidRPr="00C7131A">
        <w:rPr>
          <w:rFonts w:ascii="Times New Roman" w:hAnsi="Times New Roman" w:cs="Times New Roman"/>
          <w:b/>
          <w:i/>
          <w:sz w:val="24"/>
          <w:szCs w:val="24"/>
        </w:rPr>
        <w:t>Kapoor</w:t>
      </w:r>
      <w:proofErr w:type="spellEnd"/>
      <w:r w:rsidR="0021698D" w:rsidRPr="00C7131A">
        <w:rPr>
          <w:rFonts w:ascii="Times New Roman" w:hAnsi="Times New Roman" w:cs="Times New Roman"/>
          <w:b/>
          <w:i/>
          <w:sz w:val="24"/>
          <w:szCs w:val="24"/>
        </w:rPr>
        <w:t xml:space="preserve"> T/A British Herbal Cosmetics </w:t>
      </w:r>
      <w:proofErr w:type="spellStart"/>
      <w:r w:rsidRPr="00C7131A">
        <w:rPr>
          <w:rFonts w:ascii="Times New Roman" w:hAnsi="Times New Roman" w:cs="Times New Roman"/>
          <w:b/>
          <w:i/>
          <w:sz w:val="24"/>
          <w:szCs w:val="24"/>
        </w:rPr>
        <w:t>vs</w:t>
      </w:r>
      <w:proofErr w:type="spellEnd"/>
      <w:r w:rsidR="0021698D" w:rsidRPr="00C7131A">
        <w:rPr>
          <w:rFonts w:ascii="Times New Roman" w:hAnsi="Times New Roman" w:cs="Times New Roman"/>
          <w:b/>
          <w:i/>
          <w:sz w:val="24"/>
          <w:szCs w:val="24"/>
        </w:rPr>
        <w:t xml:space="preserve"> </w:t>
      </w:r>
      <w:proofErr w:type="spellStart"/>
      <w:r w:rsidR="0021698D" w:rsidRPr="00C7131A">
        <w:rPr>
          <w:rFonts w:ascii="Times New Roman" w:hAnsi="Times New Roman" w:cs="Times New Roman"/>
          <w:b/>
          <w:i/>
          <w:sz w:val="24"/>
          <w:szCs w:val="24"/>
        </w:rPr>
        <w:t>Amin</w:t>
      </w:r>
      <w:proofErr w:type="spellEnd"/>
      <w:r w:rsidR="0021698D" w:rsidRPr="00C7131A">
        <w:rPr>
          <w:rFonts w:ascii="Times New Roman" w:hAnsi="Times New Roman" w:cs="Times New Roman"/>
          <w:b/>
          <w:i/>
          <w:sz w:val="24"/>
          <w:szCs w:val="24"/>
        </w:rPr>
        <w:t xml:space="preserve"> </w:t>
      </w:r>
      <w:proofErr w:type="spellStart"/>
      <w:r w:rsidR="0021698D" w:rsidRPr="00C7131A">
        <w:rPr>
          <w:rFonts w:ascii="Times New Roman" w:hAnsi="Times New Roman" w:cs="Times New Roman"/>
          <w:b/>
          <w:i/>
          <w:sz w:val="24"/>
          <w:szCs w:val="24"/>
        </w:rPr>
        <w:t>Chavania</w:t>
      </w:r>
      <w:proofErr w:type="spellEnd"/>
      <w:r w:rsidR="0021698D" w:rsidRPr="00C7131A">
        <w:rPr>
          <w:rFonts w:ascii="Times New Roman" w:hAnsi="Times New Roman" w:cs="Times New Roman"/>
          <w:b/>
          <w:i/>
          <w:sz w:val="24"/>
          <w:szCs w:val="24"/>
        </w:rPr>
        <w:t xml:space="preserve"> T/A </w:t>
      </w:r>
      <w:proofErr w:type="spellStart"/>
      <w:r w:rsidR="0021698D" w:rsidRPr="00C7131A">
        <w:rPr>
          <w:rFonts w:ascii="Times New Roman" w:hAnsi="Times New Roman" w:cs="Times New Roman"/>
          <w:b/>
          <w:i/>
          <w:sz w:val="24"/>
          <w:szCs w:val="24"/>
        </w:rPr>
        <w:t>Jaskar</w:t>
      </w:r>
      <w:proofErr w:type="spellEnd"/>
      <w:r w:rsidR="0021698D" w:rsidRPr="00C7131A">
        <w:rPr>
          <w:rFonts w:ascii="Times New Roman" w:hAnsi="Times New Roman" w:cs="Times New Roman"/>
          <w:b/>
          <w:i/>
          <w:sz w:val="24"/>
          <w:szCs w:val="24"/>
        </w:rPr>
        <w:t xml:space="preserve"> Enterprises H.C.C.S No. 12 of 2005</w:t>
      </w:r>
      <w:r w:rsidR="0021698D" w:rsidRPr="00C7131A">
        <w:rPr>
          <w:rFonts w:ascii="Times New Roman" w:hAnsi="Times New Roman" w:cs="Times New Roman"/>
          <w:sz w:val="24"/>
          <w:szCs w:val="24"/>
        </w:rPr>
        <w:t xml:space="preserve"> wherein an importer of goods registered a trademark which was in the process of being registered in India by the manufacturer</w:t>
      </w:r>
      <w:r w:rsidRPr="00C7131A">
        <w:rPr>
          <w:rFonts w:ascii="Times New Roman" w:hAnsi="Times New Roman" w:cs="Times New Roman"/>
          <w:sz w:val="24"/>
          <w:szCs w:val="24"/>
        </w:rPr>
        <w:t xml:space="preserve"> and </w:t>
      </w:r>
      <w:r w:rsidR="0021698D" w:rsidRPr="00C7131A">
        <w:rPr>
          <w:rFonts w:ascii="Times New Roman" w:hAnsi="Times New Roman" w:cs="Times New Roman"/>
          <w:b/>
          <w:sz w:val="24"/>
          <w:szCs w:val="24"/>
        </w:rPr>
        <w:t>Kiryabwire</w:t>
      </w:r>
      <w:r w:rsidRPr="00C7131A">
        <w:rPr>
          <w:rFonts w:ascii="Times New Roman" w:hAnsi="Times New Roman" w:cs="Times New Roman"/>
          <w:b/>
          <w:sz w:val="24"/>
          <w:szCs w:val="24"/>
        </w:rPr>
        <w:t xml:space="preserve">. J </w:t>
      </w:r>
      <w:r w:rsidRPr="00C7131A">
        <w:rPr>
          <w:rFonts w:ascii="Times New Roman" w:hAnsi="Times New Roman" w:cs="Times New Roman"/>
          <w:sz w:val="24"/>
          <w:szCs w:val="24"/>
        </w:rPr>
        <w:t>(as he then was)</w:t>
      </w:r>
      <w:r w:rsidR="0021698D" w:rsidRPr="00C7131A">
        <w:rPr>
          <w:rFonts w:ascii="Times New Roman" w:hAnsi="Times New Roman" w:cs="Times New Roman"/>
          <w:sz w:val="24"/>
          <w:szCs w:val="24"/>
        </w:rPr>
        <w:t xml:space="preserve"> held that: </w:t>
      </w:r>
      <w:r w:rsidR="003A46C8" w:rsidRPr="00C7131A">
        <w:rPr>
          <w:rFonts w:ascii="Times New Roman" w:hAnsi="Times New Roman" w:cs="Times New Roman"/>
          <w:sz w:val="24"/>
          <w:szCs w:val="24"/>
        </w:rPr>
        <w:t>“</w:t>
      </w:r>
      <w:r w:rsidR="0021698D" w:rsidRPr="00C7131A">
        <w:rPr>
          <w:rFonts w:ascii="Times New Roman" w:hAnsi="Times New Roman" w:cs="Times New Roman"/>
          <w:i/>
          <w:sz w:val="24"/>
          <w:szCs w:val="24"/>
        </w:rPr>
        <w:t>Taking all the evidence and authorities into consideration I find that it is fitting that the mark be registered a fresh so that the proprietor and in particular the manufacturer of the products ‘</w:t>
      </w:r>
      <w:proofErr w:type="spellStart"/>
      <w:r w:rsidR="0021698D" w:rsidRPr="00C7131A">
        <w:rPr>
          <w:rFonts w:ascii="Times New Roman" w:hAnsi="Times New Roman" w:cs="Times New Roman"/>
          <w:i/>
          <w:sz w:val="24"/>
          <w:szCs w:val="24"/>
        </w:rPr>
        <w:t>Eldena</w:t>
      </w:r>
      <w:proofErr w:type="spellEnd"/>
      <w:r w:rsidR="0021698D" w:rsidRPr="00C7131A">
        <w:rPr>
          <w:rFonts w:ascii="Times New Roman" w:hAnsi="Times New Roman" w:cs="Times New Roman"/>
          <w:i/>
          <w:sz w:val="24"/>
          <w:szCs w:val="24"/>
        </w:rPr>
        <w:t>’ be allowed to register the said trademark.”</w:t>
      </w:r>
    </w:p>
    <w:p w:rsidR="0021698D" w:rsidRPr="00C7131A" w:rsidRDefault="0021698D" w:rsidP="00C7131A">
      <w:pPr>
        <w:pStyle w:val="ListParagraph"/>
        <w:spacing w:line="360" w:lineRule="auto"/>
        <w:ind w:left="0"/>
        <w:rPr>
          <w:rFonts w:ascii="Times New Roman" w:hAnsi="Times New Roman" w:cs="Times New Roman"/>
          <w:i/>
          <w:sz w:val="24"/>
          <w:szCs w:val="24"/>
        </w:rPr>
      </w:pPr>
    </w:p>
    <w:p w:rsidR="0021698D" w:rsidRPr="00C7131A" w:rsidRDefault="003A46C8"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It was submitted that the above</w:t>
      </w:r>
      <w:r w:rsidR="0021698D" w:rsidRPr="00C7131A">
        <w:rPr>
          <w:rFonts w:ascii="Times New Roman" w:hAnsi="Times New Roman" w:cs="Times New Roman"/>
          <w:sz w:val="24"/>
          <w:szCs w:val="24"/>
        </w:rPr>
        <w:t xml:space="preserve"> case law and common law principles have been adopted by the new Trademarks Act of 2010 under S.44 which states that; </w:t>
      </w:r>
    </w:p>
    <w:p w:rsidR="0021698D" w:rsidRPr="00C7131A" w:rsidRDefault="0021698D" w:rsidP="00C7131A">
      <w:pPr>
        <w:spacing w:line="360" w:lineRule="auto"/>
        <w:ind w:left="720" w:right="855"/>
        <w:rPr>
          <w:rFonts w:ascii="Times New Roman" w:hAnsi="Times New Roman" w:cs="Times New Roman"/>
          <w:i/>
          <w:sz w:val="24"/>
          <w:szCs w:val="24"/>
        </w:rPr>
      </w:pPr>
      <w:r w:rsidRPr="00C7131A">
        <w:rPr>
          <w:rFonts w:ascii="Times New Roman" w:hAnsi="Times New Roman" w:cs="Times New Roman"/>
          <w:sz w:val="24"/>
          <w:szCs w:val="24"/>
        </w:rPr>
        <w:t>“</w:t>
      </w:r>
      <w:r w:rsidRPr="00C7131A">
        <w:rPr>
          <w:rFonts w:ascii="Times New Roman" w:hAnsi="Times New Roman" w:cs="Times New Roman"/>
          <w:i/>
          <w:sz w:val="24"/>
          <w:szCs w:val="24"/>
        </w:rPr>
        <w:t xml:space="preserve">subject to subsection (3), the registrar may refuse to register a trademark relating to goods in respect of goods or description of goods if it is proved to his </w:t>
      </w:r>
      <w:r w:rsidRPr="00C7131A">
        <w:rPr>
          <w:rFonts w:ascii="Times New Roman" w:hAnsi="Times New Roman" w:cs="Times New Roman"/>
          <w:i/>
          <w:sz w:val="24"/>
          <w:szCs w:val="24"/>
        </w:rPr>
        <w:lastRenderedPageBreak/>
        <w:t>or her satisfaction by the person the application for registration that the mark is identical with or nearly resembles a trademark which is already registered in respect of;</w:t>
      </w:r>
    </w:p>
    <w:p w:rsidR="0021698D" w:rsidRPr="00C7131A" w:rsidRDefault="0021698D" w:rsidP="00C7131A">
      <w:pPr>
        <w:spacing w:line="360" w:lineRule="auto"/>
        <w:ind w:firstLine="720"/>
        <w:rPr>
          <w:rFonts w:ascii="Times New Roman" w:hAnsi="Times New Roman" w:cs="Times New Roman"/>
          <w:i/>
          <w:sz w:val="24"/>
          <w:szCs w:val="24"/>
        </w:rPr>
      </w:pPr>
      <w:r w:rsidRPr="00C7131A">
        <w:rPr>
          <w:rFonts w:ascii="Times New Roman" w:hAnsi="Times New Roman" w:cs="Times New Roman"/>
          <w:i/>
          <w:sz w:val="24"/>
          <w:szCs w:val="24"/>
        </w:rPr>
        <w:t>a)</w:t>
      </w:r>
      <w:r w:rsidRPr="00C7131A">
        <w:rPr>
          <w:rFonts w:ascii="Times New Roman" w:hAnsi="Times New Roman" w:cs="Times New Roman"/>
          <w:i/>
          <w:sz w:val="24"/>
          <w:szCs w:val="24"/>
        </w:rPr>
        <w:tab/>
      </w:r>
      <w:proofErr w:type="gramStart"/>
      <w:r w:rsidRPr="00C7131A">
        <w:rPr>
          <w:rFonts w:ascii="Times New Roman" w:hAnsi="Times New Roman" w:cs="Times New Roman"/>
          <w:i/>
          <w:sz w:val="24"/>
          <w:szCs w:val="24"/>
        </w:rPr>
        <w:t>the</w:t>
      </w:r>
      <w:proofErr w:type="gramEnd"/>
      <w:r w:rsidRPr="00C7131A">
        <w:rPr>
          <w:rFonts w:ascii="Times New Roman" w:hAnsi="Times New Roman" w:cs="Times New Roman"/>
          <w:i/>
          <w:sz w:val="24"/>
          <w:szCs w:val="24"/>
        </w:rPr>
        <w:t xml:space="preserve"> same goods</w:t>
      </w:r>
    </w:p>
    <w:p w:rsidR="0021698D" w:rsidRPr="00C7131A" w:rsidRDefault="0021698D" w:rsidP="00C7131A">
      <w:pPr>
        <w:spacing w:line="360" w:lineRule="auto"/>
        <w:ind w:firstLine="720"/>
        <w:rPr>
          <w:rFonts w:ascii="Times New Roman" w:hAnsi="Times New Roman" w:cs="Times New Roman"/>
          <w:i/>
          <w:sz w:val="24"/>
          <w:szCs w:val="24"/>
        </w:rPr>
      </w:pPr>
      <w:r w:rsidRPr="00C7131A">
        <w:rPr>
          <w:rFonts w:ascii="Times New Roman" w:hAnsi="Times New Roman" w:cs="Times New Roman"/>
          <w:i/>
          <w:sz w:val="24"/>
          <w:szCs w:val="24"/>
        </w:rPr>
        <w:t>b)</w:t>
      </w:r>
      <w:r w:rsidRPr="00C7131A">
        <w:rPr>
          <w:rFonts w:ascii="Times New Roman" w:hAnsi="Times New Roman" w:cs="Times New Roman"/>
          <w:i/>
          <w:sz w:val="24"/>
          <w:szCs w:val="24"/>
        </w:rPr>
        <w:tab/>
      </w:r>
      <w:proofErr w:type="gramStart"/>
      <w:r w:rsidRPr="00C7131A">
        <w:rPr>
          <w:rFonts w:ascii="Times New Roman" w:hAnsi="Times New Roman" w:cs="Times New Roman"/>
          <w:i/>
          <w:sz w:val="24"/>
          <w:szCs w:val="24"/>
        </w:rPr>
        <w:t>the</w:t>
      </w:r>
      <w:proofErr w:type="gramEnd"/>
      <w:r w:rsidRPr="00C7131A">
        <w:rPr>
          <w:rFonts w:ascii="Times New Roman" w:hAnsi="Times New Roman" w:cs="Times New Roman"/>
          <w:i/>
          <w:sz w:val="24"/>
          <w:szCs w:val="24"/>
        </w:rPr>
        <w:t xml:space="preserve"> same description of goods;</w:t>
      </w:r>
    </w:p>
    <w:p w:rsidR="0021698D" w:rsidRPr="00C7131A" w:rsidRDefault="0021698D" w:rsidP="00C7131A">
      <w:pPr>
        <w:spacing w:line="360" w:lineRule="auto"/>
        <w:ind w:firstLine="720"/>
        <w:rPr>
          <w:rFonts w:ascii="Times New Roman" w:hAnsi="Times New Roman" w:cs="Times New Roman"/>
          <w:i/>
          <w:sz w:val="24"/>
          <w:szCs w:val="24"/>
        </w:rPr>
      </w:pPr>
      <w:r w:rsidRPr="00C7131A">
        <w:rPr>
          <w:rFonts w:ascii="Times New Roman" w:hAnsi="Times New Roman" w:cs="Times New Roman"/>
          <w:i/>
          <w:sz w:val="24"/>
          <w:szCs w:val="24"/>
        </w:rPr>
        <w:t xml:space="preserve">c)  </w:t>
      </w:r>
      <w:r w:rsidRPr="00C7131A">
        <w:rPr>
          <w:rFonts w:ascii="Times New Roman" w:hAnsi="Times New Roman" w:cs="Times New Roman"/>
          <w:i/>
          <w:sz w:val="24"/>
          <w:szCs w:val="24"/>
        </w:rPr>
        <w:tab/>
      </w:r>
      <w:proofErr w:type="gramStart"/>
      <w:r w:rsidRPr="00C7131A">
        <w:rPr>
          <w:rFonts w:ascii="Times New Roman" w:hAnsi="Times New Roman" w:cs="Times New Roman"/>
          <w:i/>
          <w:sz w:val="24"/>
          <w:szCs w:val="24"/>
        </w:rPr>
        <w:t>in</w:t>
      </w:r>
      <w:proofErr w:type="gramEnd"/>
      <w:r w:rsidRPr="00C7131A">
        <w:rPr>
          <w:rFonts w:ascii="Times New Roman" w:hAnsi="Times New Roman" w:cs="Times New Roman"/>
          <w:i/>
          <w:sz w:val="24"/>
          <w:szCs w:val="24"/>
        </w:rPr>
        <w:t xml:space="preserve"> a country or place from which the goods originate.” </w:t>
      </w:r>
    </w:p>
    <w:p w:rsidR="0021698D" w:rsidRPr="00C7131A" w:rsidRDefault="003A46C8" w:rsidP="00C7131A">
      <w:pPr>
        <w:spacing w:line="360" w:lineRule="auto"/>
        <w:rPr>
          <w:rFonts w:ascii="Times New Roman" w:eastAsia="Times New Roman" w:hAnsi="Times New Roman" w:cs="Times New Roman"/>
          <w:sz w:val="24"/>
          <w:szCs w:val="24"/>
        </w:rPr>
      </w:pPr>
      <w:r w:rsidRPr="00C7131A">
        <w:rPr>
          <w:rFonts w:ascii="Times New Roman" w:hAnsi="Times New Roman" w:cs="Times New Roman"/>
          <w:sz w:val="24"/>
          <w:szCs w:val="24"/>
        </w:rPr>
        <w:t xml:space="preserve">It is therefore the </w:t>
      </w:r>
      <w:r w:rsidR="00684849" w:rsidRPr="00C7131A">
        <w:rPr>
          <w:rFonts w:ascii="Times New Roman" w:hAnsi="Times New Roman" w:cs="Times New Roman"/>
          <w:sz w:val="24"/>
          <w:szCs w:val="24"/>
        </w:rPr>
        <w:t>d</w:t>
      </w:r>
      <w:r w:rsidR="001E631A" w:rsidRPr="00C7131A">
        <w:rPr>
          <w:rFonts w:ascii="Times New Roman" w:hAnsi="Times New Roman" w:cs="Times New Roman"/>
          <w:sz w:val="24"/>
          <w:szCs w:val="24"/>
        </w:rPr>
        <w:t>efendants’</w:t>
      </w:r>
      <w:r w:rsidRPr="00C7131A">
        <w:rPr>
          <w:rFonts w:ascii="Times New Roman" w:hAnsi="Times New Roman" w:cs="Times New Roman"/>
          <w:sz w:val="24"/>
          <w:szCs w:val="24"/>
        </w:rPr>
        <w:t xml:space="preserve"> case that</w:t>
      </w:r>
      <w:r w:rsidR="0021698D" w:rsidRPr="00C7131A">
        <w:rPr>
          <w:rFonts w:ascii="Times New Roman" w:hAnsi="Times New Roman" w:cs="Times New Roman"/>
          <w:sz w:val="24"/>
          <w:szCs w:val="24"/>
        </w:rPr>
        <w:t xml:space="preserve"> prior registration of the PANASUPER trademark by the 2</w:t>
      </w:r>
      <w:r w:rsidR="0021698D" w:rsidRPr="00C7131A">
        <w:rPr>
          <w:rFonts w:ascii="Times New Roman" w:hAnsi="Times New Roman" w:cs="Times New Roman"/>
          <w:sz w:val="24"/>
          <w:szCs w:val="24"/>
          <w:vertAlign w:val="superscript"/>
        </w:rPr>
        <w:t>nd</w:t>
      </w:r>
      <w:r w:rsidR="0021698D" w:rsidRPr="00C7131A">
        <w:rPr>
          <w:rFonts w:ascii="Times New Roman" w:hAnsi="Times New Roman" w:cs="Times New Roman"/>
          <w:sz w:val="24"/>
          <w:szCs w:val="24"/>
        </w:rPr>
        <w:t xml:space="preserve"> and 3</w:t>
      </w:r>
      <w:r w:rsidR="0021698D" w:rsidRPr="00C7131A">
        <w:rPr>
          <w:rFonts w:ascii="Times New Roman" w:hAnsi="Times New Roman" w:cs="Times New Roman"/>
          <w:sz w:val="24"/>
          <w:szCs w:val="24"/>
          <w:vertAlign w:val="superscript"/>
        </w:rPr>
        <w:t>rd</w:t>
      </w:r>
      <w:r w:rsidR="00684849" w:rsidRPr="00C7131A">
        <w:rPr>
          <w:rFonts w:ascii="Times New Roman" w:hAnsi="Times New Roman" w:cs="Times New Roman"/>
          <w:sz w:val="24"/>
          <w:szCs w:val="24"/>
        </w:rPr>
        <w:t xml:space="preserve"> d</w:t>
      </w:r>
      <w:r w:rsidR="0021698D" w:rsidRPr="00C7131A">
        <w:rPr>
          <w:rFonts w:ascii="Times New Roman" w:hAnsi="Times New Roman" w:cs="Times New Roman"/>
          <w:sz w:val="24"/>
          <w:szCs w:val="24"/>
        </w:rPr>
        <w:t>efendant</w:t>
      </w:r>
      <w:r w:rsidR="001E631A" w:rsidRPr="00C7131A">
        <w:rPr>
          <w:rFonts w:ascii="Times New Roman" w:hAnsi="Times New Roman" w:cs="Times New Roman"/>
          <w:sz w:val="24"/>
          <w:szCs w:val="24"/>
        </w:rPr>
        <w:t>s</w:t>
      </w:r>
      <w:r w:rsidR="0021698D" w:rsidRPr="00C7131A">
        <w:rPr>
          <w:rFonts w:ascii="Times New Roman" w:hAnsi="Times New Roman" w:cs="Times New Roman"/>
          <w:sz w:val="24"/>
          <w:szCs w:val="24"/>
        </w:rPr>
        <w:t xml:space="preserve"> in China, WIPO and AIPO invalidates the </w:t>
      </w:r>
      <w:r w:rsidR="00684849" w:rsidRPr="00C7131A">
        <w:rPr>
          <w:rFonts w:ascii="Times New Roman" w:hAnsi="Times New Roman" w:cs="Times New Roman"/>
          <w:sz w:val="24"/>
          <w:szCs w:val="24"/>
        </w:rPr>
        <w:t>subsequent registration by the p</w:t>
      </w:r>
      <w:r w:rsidR="0021698D" w:rsidRPr="00C7131A">
        <w:rPr>
          <w:rFonts w:ascii="Times New Roman" w:hAnsi="Times New Roman" w:cs="Times New Roman"/>
          <w:sz w:val="24"/>
          <w:szCs w:val="24"/>
        </w:rPr>
        <w:t>laintiff of the same PANASUPER trademark in Uganda.</w:t>
      </w:r>
      <w:r w:rsidR="0021698D" w:rsidRPr="00C7131A">
        <w:rPr>
          <w:rFonts w:ascii="Times New Roman" w:eastAsia="Times New Roman" w:hAnsi="Times New Roman" w:cs="Times New Roman"/>
          <w:sz w:val="24"/>
          <w:szCs w:val="24"/>
        </w:rPr>
        <w:t xml:space="preserve"> </w:t>
      </w:r>
      <w:r w:rsidR="00684849" w:rsidRPr="00C7131A">
        <w:rPr>
          <w:rFonts w:ascii="Times New Roman" w:hAnsi="Times New Roman" w:cs="Times New Roman"/>
          <w:sz w:val="24"/>
          <w:szCs w:val="24"/>
        </w:rPr>
        <w:t>This c</w:t>
      </w:r>
      <w:r w:rsidRPr="00C7131A">
        <w:rPr>
          <w:rFonts w:ascii="Times New Roman" w:hAnsi="Times New Roman" w:cs="Times New Roman"/>
          <w:sz w:val="24"/>
          <w:szCs w:val="24"/>
        </w:rPr>
        <w:t xml:space="preserve">ourt was urged to find that the renewal of the certificate </w:t>
      </w:r>
      <w:r w:rsidR="00684849" w:rsidRPr="00C7131A">
        <w:rPr>
          <w:rFonts w:ascii="Times New Roman" w:hAnsi="Times New Roman" w:cs="Times New Roman"/>
          <w:sz w:val="24"/>
          <w:szCs w:val="24"/>
        </w:rPr>
        <w:t>of the suit trademark by the p</w:t>
      </w:r>
      <w:r w:rsidRPr="00C7131A">
        <w:rPr>
          <w:rFonts w:ascii="Times New Roman" w:hAnsi="Times New Roman" w:cs="Times New Roman"/>
          <w:sz w:val="24"/>
          <w:szCs w:val="24"/>
        </w:rPr>
        <w:t xml:space="preserve">laintiff was unlawful, null and void and the same should not be condoned by this </w:t>
      </w:r>
      <w:r w:rsidR="00684849" w:rsidRPr="00C7131A">
        <w:rPr>
          <w:rFonts w:ascii="Times New Roman" w:hAnsi="Times New Roman" w:cs="Times New Roman"/>
          <w:sz w:val="24"/>
          <w:szCs w:val="24"/>
        </w:rPr>
        <w:t>c</w:t>
      </w:r>
      <w:r w:rsidRPr="00C7131A">
        <w:rPr>
          <w:rFonts w:ascii="Times New Roman" w:hAnsi="Times New Roman" w:cs="Times New Roman"/>
          <w:sz w:val="24"/>
          <w:szCs w:val="24"/>
        </w:rPr>
        <w:t xml:space="preserve">ourt as was held in the case of </w:t>
      </w:r>
      <w:r w:rsidRPr="00C7131A">
        <w:rPr>
          <w:rFonts w:ascii="Times New Roman" w:hAnsi="Times New Roman" w:cs="Times New Roman"/>
          <w:b/>
          <w:i/>
          <w:sz w:val="24"/>
          <w:szCs w:val="24"/>
        </w:rPr>
        <w:t xml:space="preserve">Uganda Broadcasting Corporation </w:t>
      </w:r>
      <w:proofErr w:type="spellStart"/>
      <w:r w:rsidRPr="00C7131A">
        <w:rPr>
          <w:rFonts w:ascii="Times New Roman" w:hAnsi="Times New Roman" w:cs="Times New Roman"/>
          <w:b/>
          <w:i/>
          <w:sz w:val="24"/>
          <w:szCs w:val="24"/>
        </w:rPr>
        <w:t>vs</w:t>
      </w:r>
      <w:proofErr w:type="spellEnd"/>
      <w:r w:rsidRPr="00C7131A">
        <w:rPr>
          <w:rFonts w:ascii="Times New Roman" w:hAnsi="Times New Roman" w:cs="Times New Roman"/>
          <w:b/>
          <w:i/>
          <w:sz w:val="24"/>
          <w:szCs w:val="24"/>
        </w:rPr>
        <w:t xml:space="preserve"> </w:t>
      </w:r>
      <w:proofErr w:type="spellStart"/>
      <w:r w:rsidRPr="00C7131A">
        <w:rPr>
          <w:rFonts w:ascii="Times New Roman" w:hAnsi="Times New Roman" w:cs="Times New Roman"/>
          <w:b/>
          <w:i/>
          <w:sz w:val="24"/>
          <w:szCs w:val="24"/>
        </w:rPr>
        <w:t>Simba</w:t>
      </w:r>
      <w:proofErr w:type="spellEnd"/>
      <w:r w:rsidRPr="00C7131A">
        <w:rPr>
          <w:rFonts w:ascii="Times New Roman" w:hAnsi="Times New Roman" w:cs="Times New Roman"/>
          <w:b/>
          <w:i/>
          <w:sz w:val="24"/>
          <w:szCs w:val="24"/>
        </w:rPr>
        <w:t xml:space="preserve"> (K) Ltd Civil Appeal No. 12 of 2014</w:t>
      </w:r>
      <w:r w:rsidRPr="00C7131A">
        <w:rPr>
          <w:rFonts w:ascii="Times New Roman" w:hAnsi="Times New Roman" w:cs="Times New Roman"/>
          <w:sz w:val="24"/>
          <w:szCs w:val="24"/>
        </w:rPr>
        <w:t xml:space="preserve">.   </w:t>
      </w:r>
    </w:p>
    <w:p w:rsidR="0021698D" w:rsidRPr="00C7131A" w:rsidRDefault="003A46C8"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I have carefully considered the above submissions as well as the documents relied upon by the parties. </w:t>
      </w:r>
      <w:r w:rsidR="00FC38CF" w:rsidRPr="00C7131A">
        <w:rPr>
          <w:rFonts w:ascii="Times New Roman" w:hAnsi="Times New Roman" w:cs="Times New Roman"/>
          <w:sz w:val="24"/>
          <w:szCs w:val="24"/>
        </w:rPr>
        <w:t>It is not in dispute that the 2</w:t>
      </w:r>
      <w:r w:rsidR="00FC38CF" w:rsidRPr="00C7131A">
        <w:rPr>
          <w:rFonts w:ascii="Times New Roman" w:hAnsi="Times New Roman" w:cs="Times New Roman"/>
          <w:sz w:val="24"/>
          <w:szCs w:val="24"/>
          <w:vertAlign w:val="superscript"/>
        </w:rPr>
        <w:t>nd</w:t>
      </w:r>
      <w:r w:rsidR="00FC38CF" w:rsidRPr="00C7131A">
        <w:rPr>
          <w:rFonts w:ascii="Times New Roman" w:hAnsi="Times New Roman" w:cs="Times New Roman"/>
          <w:sz w:val="24"/>
          <w:szCs w:val="24"/>
        </w:rPr>
        <w:t xml:space="preserve"> defendant is the registered proprietor of the suit trademark in China having registered the same on 7</w:t>
      </w:r>
      <w:r w:rsidR="00FC38CF" w:rsidRPr="00C7131A">
        <w:rPr>
          <w:rFonts w:ascii="Times New Roman" w:hAnsi="Times New Roman" w:cs="Times New Roman"/>
          <w:sz w:val="24"/>
          <w:szCs w:val="24"/>
          <w:vertAlign w:val="superscript"/>
        </w:rPr>
        <w:t>th</w:t>
      </w:r>
      <w:r w:rsidR="00FC38CF" w:rsidRPr="00C7131A">
        <w:rPr>
          <w:rFonts w:ascii="Times New Roman" w:hAnsi="Times New Roman" w:cs="Times New Roman"/>
          <w:sz w:val="24"/>
          <w:szCs w:val="24"/>
        </w:rPr>
        <w:t xml:space="preserve"> February 2003. What is in dispute is whether the said company </w:t>
      </w:r>
      <w:r w:rsidR="0048143B" w:rsidRPr="00C7131A">
        <w:rPr>
          <w:rFonts w:ascii="Times New Roman" w:hAnsi="Times New Roman" w:cs="Times New Roman"/>
          <w:sz w:val="24"/>
          <w:szCs w:val="24"/>
        </w:rPr>
        <w:t>by a power of attorney dated 15</w:t>
      </w:r>
      <w:r w:rsidR="0048143B" w:rsidRPr="00C7131A">
        <w:rPr>
          <w:rFonts w:ascii="Times New Roman" w:hAnsi="Times New Roman" w:cs="Times New Roman"/>
          <w:sz w:val="24"/>
          <w:szCs w:val="24"/>
          <w:vertAlign w:val="superscript"/>
        </w:rPr>
        <w:t>th</w:t>
      </w:r>
      <w:r w:rsidR="0048143B" w:rsidRPr="00C7131A">
        <w:rPr>
          <w:rFonts w:ascii="Times New Roman" w:hAnsi="Times New Roman" w:cs="Times New Roman"/>
          <w:sz w:val="24"/>
          <w:szCs w:val="24"/>
        </w:rPr>
        <w:t xml:space="preserve"> February 2007 </w:t>
      </w:r>
      <w:r w:rsidR="00FC38CF" w:rsidRPr="00C7131A">
        <w:rPr>
          <w:rFonts w:ascii="Times New Roman" w:hAnsi="Times New Roman" w:cs="Times New Roman"/>
          <w:sz w:val="24"/>
          <w:szCs w:val="24"/>
        </w:rPr>
        <w:t xml:space="preserve">authorised the </w:t>
      </w:r>
      <w:r w:rsidR="00684849" w:rsidRPr="00C7131A">
        <w:rPr>
          <w:rFonts w:ascii="Times New Roman" w:hAnsi="Times New Roman" w:cs="Times New Roman"/>
          <w:sz w:val="24"/>
          <w:szCs w:val="24"/>
        </w:rPr>
        <w:t>p</w:t>
      </w:r>
      <w:r w:rsidR="00FC38CF" w:rsidRPr="00C7131A">
        <w:rPr>
          <w:rFonts w:ascii="Times New Roman" w:hAnsi="Times New Roman" w:cs="Times New Roman"/>
          <w:sz w:val="24"/>
          <w:szCs w:val="24"/>
        </w:rPr>
        <w:t xml:space="preserve">laintiff to register the said trademark in Uganda in its name. The answer to this issue in my view lies squarely on the </w:t>
      </w:r>
      <w:r w:rsidR="00576D23" w:rsidRPr="00C7131A">
        <w:rPr>
          <w:rFonts w:ascii="Times New Roman" w:hAnsi="Times New Roman" w:cs="Times New Roman"/>
          <w:sz w:val="24"/>
          <w:szCs w:val="24"/>
        </w:rPr>
        <w:t>construction</w:t>
      </w:r>
      <w:r w:rsidR="00FC38CF" w:rsidRPr="00C7131A">
        <w:rPr>
          <w:rFonts w:ascii="Times New Roman" w:hAnsi="Times New Roman" w:cs="Times New Roman"/>
          <w:sz w:val="24"/>
          <w:szCs w:val="24"/>
        </w:rPr>
        <w:t xml:space="preserve"> of the power of attorney given to the plaintiff </w:t>
      </w:r>
      <w:r w:rsidR="00576D23" w:rsidRPr="00C7131A">
        <w:rPr>
          <w:rFonts w:ascii="Times New Roman" w:hAnsi="Times New Roman" w:cs="Times New Roman"/>
          <w:sz w:val="24"/>
          <w:szCs w:val="24"/>
        </w:rPr>
        <w:t>as well as some</w:t>
      </w:r>
      <w:r w:rsidR="00FC38CF" w:rsidRPr="00C7131A">
        <w:rPr>
          <w:rFonts w:ascii="Times New Roman" w:hAnsi="Times New Roman" w:cs="Times New Roman"/>
          <w:sz w:val="24"/>
          <w:szCs w:val="24"/>
        </w:rPr>
        <w:t xml:space="preserve"> other documents </w:t>
      </w:r>
      <w:r w:rsidR="00576D23" w:rsidRPr="00C7131A">
        <w:rPr>
          <w:rFonts w:ascii="Times New Roman" w:hAnsi="Times New Roman" w:cs="Times New Roman"/>
          <w:sz w:val="24"/>
          <w:szCs w:val="24"/>
        </w:rPr>
        <w:t xml:space="preserve">relied upon by the plaintiff </w:t>
      </w:r>
      <w:r w:rsidR="00FC38CF" w:rsidRPr="00C7131A">
        <w:rPr>
          <w:rFonts w:ascii="Times New Roman" w:hAnsi="Times New Roman" w:cs="Times New Roman"/>
          <w:sz w:val="24"/>
          <w:szCs w:val="24"/>
        </w:rPr>
        <w:t>like the OE</w:t>
      </w:r>
      <w:r w:rsidR="004A3EA3" w:rsidRPr="00C7131A">
        <w:rPr>
          <w:rFonts w:ascii="Times New Roman" w:hAnsi="Times New Roman" w:cs="Times New Roman"/>
          <w:sz w:val="24"/>
          <w:szCs w:val="24"/>
        </w:rPr>
        <w:t>M</w:t>
      </w:r>
      <w:r w:rsidR="00FC38CF" w:rsidRPr="00C7131A">
        <w:rPr>
          <w:rFonts w:ascii="Times New Roman" w:hAnsi="Times New Roman" w:cs="Times New Roman"/>
          <w:sz w:val="24"/>
          <w:szCs w:val="24"/>
        </w:rPr>
        <w:t xml:space="preserve"> Agreement whose validity is </w:t>
      </w:r>
      <w:r w:rsidR="00576D23" w:rsidRPr="00C7131A">
        <w:rPr>
          <w:rFonts w:ascii="Times New Roman" w:hAnsi="Times New Roman" w:cs="Times New Roman"/>
          <w:sz w:val="24"/>
          <w:szCs w:val="24"/>
        </w:rPr>
        <w:t xml:space="preserve">even </w:t>
      </w:r>
      <w:r w:rsidR="00FC38CF" w:rsidRPr="00C7131A">
        <w:rPr>
          <w:rFonts w:ascii="Times New Roman" w:hAnsi="Times New Roman" w:cs="Times New Roman"/>
          <w:sz w:val="24"/>
          <w:szCs w:val="24"/>
        </w:rPr>
        <w:t>challeng</w:t>
      </w:r>
      <w:r w:rsidR="00C14192" w:rsidRPr="00C7131A">
        <w:rPr>
          <w:rFonts w:ascii="Times New Roman" w:hAnsi="Times New Roman" w:cs="Times New Roman"/>
          <w:sz w:val="24"/>
          <w:szCs w:val="24"/>
        </w:rPr>
        <w:t>ed by the defendant.</w:t>
      </w:r>
    </w:p>
    <w:p w:rsidR="00C14192" w:rsidRPr="00C7131A" w:rsidRDefault="00C14192" w:rsidP="00C7131A">
      <w:pPr>
        <w:autoSpaceDE w:val="0"/>
        <w:autoSpaceDN w:val="0"/>
        <w:adjustRightInd w:val="0"/>
        <w:spacing w:after="0" w:line="360" w:lineRule="auto"/>
        <w:rPr>
          <w:rFonts w:ascii="Times New Roman" w:hAnsi="Times New Roman" w:cs="Times New Roman"/>
          <w:sz w:val="24"/>
          <w:szCs w:val="24"/>
        </w:rPr>
      </w:pPr>
    </w:p>
    <w:p w:rsidR="0048143B" w:rsidRPr="00C7131A" w:rsidRDefault="00C14192"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I will first deal with that OEM Agreement which according to the plaintiff recognised its ownership of the suit trademark.</w:t>
      </w:r>
      <w:r w:rsidR="00092415" w:rsidRPr="00C7131A">
        <w:rPr>
          <w:rFonts w:ascii="Times New Roman" w:hAnsi="Times New Roman" w:cs="Times New Roman"/>
          <w:sz w:val="24"/>
          <w:szCs w:val="24"/>
        </w:rPr>
        <w:t xml:space="preserve"> That agreement was executed on 8</w:t>
      </w:r>
      <w:r w:rsidR="00092415" w:rsidRPr="00C7131A">
        <w:rPr>
          <w:rFonts w:ascii="Times New Roman" w:hAnsi="Times New Roman" w:cs="Times New Roman"/>
          <w:sz w:val="24"/>
          <w:szCs w:val="24"/>
          <w:vertAlign w:val="superscript"/>
        </w:rPr>
        <w:t>th</w:t>
      </w:r>
      <w:r w:rsidR="00092415" w:rsidRPr="00C7131A">
        <w:rPr>
          <w:rFonts w:ascii="Times New Roman" w:hAnsi="Times New Roman" w:cs="Times New Roman"/>
          <w:sz w:val="24"/>
          <w:szCs w:val="24"/>
        </w:rPr>
        <w:t xml:space="preserve"> November 2006 when the application for registration of the suit trademark which was filed on 3</w:t>
      </w:r>
      <w:r w:rsidR="00092415" w:rsidRPr="00C7131A">
        <w:rPr>
          <w:rFonts w:ascii="Times New Roman" w:hAnsi="Times New Roman" w:cs="Times New Roman"/>
          <w:sz w:val="24"/>
          <w:szCs w:val="24"/>
          <w:vertAlign w:val="superscript"/>
        </w:rPr>
        <w:t>rd</w:t>
      </w:r>
      <w:r w:rsidR="00092415" w:rsidRPr="00C7131A">
        <w:rPr>
          <w:rFonts w:ascii="Times New Roman" w:hAnsi="Times New Roman" w:cs="Times New Roman"/>
          <w:sz w:val="24"/>
          <w:szCs w:val="24"/>
        </w:rPr>
        <w:t xml:space="preserve"> August 2006 and advertised in the Uganda Gazette of 4</w:t>
      </w:r>
      <w:r w:rsidR="00092415" w:rsidRPr="00C7131A">
        <w:rPr>
          <w:rFonts w:ascii="Times New Roman" w:hAnsi="Times New Roman" w:cs="Times New Roman"/>
          <w:sz w:val="24"/>
          <w:szCs w:val="24"/>
          <w:vertAlign w:val="superscript"/>
        </w:rPr>
        <w:t>th</w:t>
      </w:r>
      <w:r w:rsidR="00092415" w:rsidRPr="00C7131A">
        <w:rPr>
          <w:rFonts w:ascii="Times New Roman" w:hAnsi="Times New Roman" w:cs="Times New Roman"/>
          <w:sz w:val="24"/>
          <w:szCs w:val="24"/>
        </w:rPr>
        <w:t xml:space="preserve"> August 2006 was still pending</w:t>
      </w:r>
      <w:r w:rsidR="007965B6" w:rsidRPr="00C7131A">
        <w:rPr>
          <w:rFonts w:ascii="Times New Roman" w:hAnsi="Times New Roman" w:cs="Times New Roman"/>
          <w:sz w:val="24"/>
          <w:szCs w:val="24"/>
        </w:rPr>
        <w:t xml:space="preserve"> due </w:t>
      </w:r>
      <w:r w:rsidR="00FA7B66" w:rsidRPr="00C7131A">
        <w:rPr>
          <w:rFonts w:ascii="Times New Roman" w:hAnsi="Times New Roman" w:cs="Times New Roman"/>
          <w:sz w:val="24"/>
          <w:szCs w:val="24"/>
        </w:rPr>
        <w:t>to an objection application that was filed against the registration of the mark by M/S Matsushita Electronic Industrial Co. Ltd of Japan</w:t>
      </w:r>
      <w:r w:rsidR="00092415" w:rsidRPr="00C7131A">
        <w:rPr>
          <w:rFonts w:ascii="Times New Roman" w:hAnsi="Times New Roman" w:cs="Times New Roman"/>
          <w:sz w:val="24"/>
          <w:szCs w:val="24"/>
        </w:rPr>
        <w:t xml:space="preserve">. </w:t>
      </w:r>
      <w:r w:rsidR="00FA7B66" w:rsidRPr="00C7131A">
        <w:rPr>
          <w:rFonts w:ascii="Times New Roman" w:hAnsi="Times New Roman" w:cs="Times New Roman"/>
          <w:sz w:val="24"/>
          <w:szCs w:val="24"/>
        </w:rPr>
        <w:t>The objection application was determined in favour of the plaintiff and the mark was accordingly registered on 13</w:t>
      </w:r>
      <w:r w:rsidR="00FA7B66" w:rsidRPr="00C7131A">
        <w:rPr>
          <w:rFonts w:ascii="Times New Roman" w:hAnsi="Times New Roman" w:cs="Times New Roman"/>
          <w:sz w:val="24"/>
          <w:szCs w:val="24"/>
          <w:vertAlign w:val="superscript"/>
        </w:rPr>
        <w:t>th</w:t>
      </w:r>
      <w:r w:rsidR="00ED3E63" w:rsidRPr="00C7131A">
        <w:rPr>
          <w:rFonts w:ascii="Times New Roman" w:hAnsi="Times New Roman" w:cs="Times New Roman"/>
          <w:sz w:val="24"/>
          <w:szCs w:val="24"/>
        </w:rPr>
        <w:t xml:space="preserve"> M</w:t>
      </w:r>
      <w:r w:rsidR="00FA7B66" w:rsidRPr="00C7131A">
        <w:rPr>
          <w:rFonts w:ascii="Times New Roman" w:hAnsi="Times New Roman" w:cs="Times New Roman"/>
          <w:sz w:val="24"/>
          <w:szCs w:val="24"/>
        </w:rPr>
        <w:t xml:space="preserve">ay 2008 but according to section 21 (1) (b) of Cap. 217 the trademark </w:t>
      </w:r>
      <w:r w:rsidR="00ED3E63" w:rsidRPr="00C7131A">
        <w:rPr>
          <w:rFonts w:ascii="Times New Roman" w:hAnsi="Times New Roman" w:cs="Times New Roman"/>
          <w:sz w:val="24"/>
          <w:szCs w:val="24"/>
        </w:rPr>
        <w:t xml:space="preserve">upon its registration was deemed to be registered on the date of </w:t>
      </w:r>
      <w:r w:rsidR="00ED3E63" w:rsidRPr="00C7131A">
        <w:rPr>
          <w:rFonts w:ascii="Times New Roman" w:hAnsi="Times New Roman" w:cs="Times New Roman"/>
          <w:sz w:val="24"/>
          <w:szCs w:val="24"/>
        </w:rPr>
        <w:lastRenderedPageBreak/>
        <w:t>application, that is, 3</w:t>
      </w:r>
      <w:r w:rsidR="00ED3E63" w:rsidRPr="00C7131A">
        <w:rPr>
          <w:rFonts w:ascii="Times New Roman" w:hAnsi="Times New Roman" w:cs="Times New Roman"/>
          <w:sz w:val="24"/>
          <w:szCs w:val="24"/>
          <w:vertAlign w:val="superscript"/>
        </w:rPr>
        <w:t>rd</w:t>
      </w:r>
      <w:r w:rsidR="00ED3E63" w:rsidRPr="00C7131A">
        <w:rPr>
          <w:rFonts w:ascii="Times New Roman" w:hAnsi="Times New Roman" w:cs="Times New Roman"/>
          <w:sz w:val="24"/>
          <w:szCs w:val="24"/>
        </w:rPr>
        <w:t xml:space="preserve"> August 2006. I wish to emphasize that </w:t>
      </w:r>
      <w:r w:rsidR="001E631A" w:rsidRPr="00C7131A">
        <w:rPr>
          <w:rFonts w:ascii="Times New Roman" w:hAnsi="Times New Roman" w:cs="Times New Roman"/>
          <w:sz w:val="24"/>
          <w:szCs w:val="24"/>
        </w:rPr>
        <w:t>i</w:t>
      </w:r>
      <w:r w:rsidR="00ED3E63" w:rsidRPr="00C7131A">
        <w:rPr>
          <w:rFonts w:ascii="Times New Roman" w:hAnsi="Times New Roman" w:cs="Times New Roman"/>
          <w:sz w:val="24"/>
          <w:szCs w:val="24"/>
        </w:rPr>
        <w:t xml:space="preserve">t is only upon registration that the date of the application is deemed to be the date </w:t>
      </w:r>
      <w:r w:rsidR="0030148C" w:rsidRPr="00C7131A">
        <w:rPr>
          <w:rFonts w:ascii="Times New Roman" w:hAnsi="Times New Roman" w:cs="Times New Roman"/>
          <w:sz w:val="24"/>
          <w:szCs w:val="24"/>
        </w:rPr>
        <w:t xml:space="preserve">of </w:t>
      </w:r>
      <w:r w:rsidR="00ED3E63" w:rsidRPr="00C7131A">
        <w:rPr>
          <w:rFonts w:ascii="Times New Roman" w:hAnsi="Times New Roman" w:cs="Times New Roman"/>
          <w:sz w:val="24"/>
          <w:szCs w:val="24"/>
        </w:rPr>
        <w:t xml:space="preserve">registration. </w:t>
      </w:r>
    </w:p>
    <w:p w:rsidR="0048143B" w:rsidRPr="00C7131A" w:rsidRDefault="0048143B" w:rsidP="00C7131A">
      <w:pPr>
        <w:autoSpaceDE w:val="0"/>
        <w:autoSpaceDN w:val="0"/>
        <w:adjustRightInd w:val="0"/>
        <w:spacing w:after="0" w:line="360" w:lineRule="auto"/>
        <w:rPr>
          <w:rFonts w:ascii="Times New Roman" w:hAnsi="Times New Roman" w:cs="Times New Roman"/>
          <w:sz w:val="24"/>
          <w:szCs w:val="24"/>
        </w:rPr>
      </w:pPr>
    </w:p>
    <w:p w:rsidR="004E73D2" w:rsidRPr="00C7131A" w:rsidRDefault="00ED3E63"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Therefore in this case it is only when the mark was registered on 13</w:t>
      </w:r>
      <w:r w:rsidRPr="00C7131A">
        <w:rPr>
          <w:rFonts w:ascii="Times New Roman" w:hAnsi="Times New Roman" w:cs="Times New Roman"/>
          <w:sz w:val="24"/>
          <w:szCs w:val="24"/>
          <w:vertAlign w:val="superscript"/>
        </w:rPr>
        <w:t>th</w:t>
      </w:r>
      <w:r w:rsidR="0048143B" w:rsidRPr="00C7131A">
        <w:rPr>
          <w:rFonts w:ascii="Times New Roman" w:hAnsi="Times New Roman" w:cs="Times New Roman"/>
          <w:sz w:val="24"/>
          <w:szCs w:val="24"/>
        </w:rPr>
        <w:t xml:space="preserve"> May 2008</w:t>
      </w:r>
      <w:r w:rsidRPr="00C7131A">
        <w:rPr>
          <w:rFonts w:ascii="Times New Roman" w:hAnsi="Times New Roman" w:cs="Times New Roman"/>
          <w:sz w:val="24"/>
          <w:szCs w:val="24"/>
        </w:rPr>
        <w:t xml:space="preserve"> that the date of application became the date of its registration. It is the firm view of this court t</w:t>
      </w:r>
      <w:r w:rsidR="0030148C" w:rsidRPr="00C7131A">
        <w:rPr>
          <w:rFonts w:ascii="Times New Roman" w:hAnsi="Times New Roman" w:cs="Times New Roman"/>
          <w:sz w:val="24"/>
          <w:szCs w:val="24"/>
        </w:rPr>
        <w:t>hat prior to entry of the mark o</w:t>
      </w:r>
      <w:r w:rsidRPr="00C7131A">
        <w:rPr>
          <w:rFonts w:ascii="Times New Roman" w:hAnsi="Times New Roman" w:cs="Times New Roman"/>
          <w:sz w:val="24"/>
          <w:szCs w:val="24"/>
        </w:rPr>
        <w:t xml:space="preserve">nto the register that retrospective application of the date of registration would not apply and in effect until the entry onto the register the </w:t>
      </w:r>
      <w:r w:rsidR="00684849" w:rsidRPr="00C7131A">
        <w:rPr>
          <w:rFonts w:ascii="Times New Roman" w:hAnsi="Times New Roman" w:cs="Times New Roman"/>
          <w:sz w:val="24"/>
          <w:szCs w:val="24"/>
        </w:rPr>
        <w:t>p</w:t>
      </w:r>
      <w:r w:rsidRPr="00C7131A">
        <w:rPr>
          <w:rFonts w:ascii="Times New Roman" w:hAnsi="Times New Roman" w:cs="Times New Roman"/>
          <w:sz w:val="24"/>
          <w:szCs w:val="24"/>
        </w:rPr>
        <w:t xml:space="preserve">laintiff in this case </w:t>
      </w:r>
      <w:r w:rsidR="0057681F" w:rsidRPr="00C7131A">
        <w:rPr>
          <w:rFonts w:ascii="Times New Roman" w:hAnsi="Times New Roman" w:cs="Times New Roman"/>
          <w:sz w:val="24"/>
          <w:szCs w:val="24"/>
        </w:rPr>
        <w:t xml:space="preserve">would not be the registered proprietor of the mark. </w:t>
      </w:r>
    </w:p>
    <w:p w:rsidR="004E73D2" w:rsidRPr="00C7131A" w:rsidRDefault="004E73D2" w:rsidP="00C7131A">
      <w:pPr>
        <w:autoSpaceDE w:val="0"/>
        <w:autoSpaceDN w:val="0"/>
        <w:adjustRightInd w:val="0"/>
        <w:spacing w:after="0" w:line="360" w:lineRule="auto"/>
        <w:rPr>
          <w:rFonts w:ascii="Times New Roman" w:hAnsi="Times New Roman" w:cs="Times New Roman"/>
          <w:sz w:val="24"/>
          <w:szCs w:val="24"/>
        </w:rPr>
      </w:pPr>
    </w:p>
    <w:p w:rsidR="0057681F" w:rsidRPr="00C7131A" w:rsidRDefault="0057681F"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It would the</w:t>
      </w:r>
      <w:r w:rsidR="0030148C" w:rsidRPr="00C7131A">
        <w:rPr>
          <w:rFonts w:ascii="Times New Roman" w:hAnsi="Times New Roman" w:cs="Times New Roman"/>
          <w:sz w:val="24"/>
          <w:szCs w:val="24"/>
        </w:rPr>
        <w:t xml:space="preserve">refore not be possible for the </w:t>
      </w:r>
      <w:r w:rsidR="00684849" w:rsidRPr="00C7131A">
        <w:rPr>
          <w:rFonts w:ascii="Times New Roman" w:hAnsi="Times New Roman" w:cs="Times New Roman"/>
          <w:sz w:val="24"/>
          <w:szCs w:val="24"/>
        </w:rPr>
        <w:t>p</w:t>
      </w:r>
      <w:r w:rsidRPr="00C7131A">
        <w:rPr>
          <w:rFonts w:ascii="Times New Roman" w:hAnsi="Times New Roman" w:cs="Times New Roman"/>
          <w:sz w:val="24"/>
          <w:szCs w:val="24"/>
        </w:rPr>
        <w:t>laintiff to contract in respect of the said mark as its owner before the entry of the mark onto the register.</w:t>
      </w:r>
    </w:p>
    <w:p w:rsidR="00C14192" w:rsidRPr="00C7131A" w:rsidRDefault="0057681F"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Any purported agreement </w:t>
      </w:r>
      <w:r w:rsidR="0030148C" w:rsidRPr="00C7131A">
        <w:rPr>
          <w:rFonts w:ascii="Times New Roman" w:hAnsi="Times New Roman" w:cs="Times New Roman"/>
          <w:sz w:val="24"/>
          <w:szCs w:val="24"/>
        </w:rPr>
        <w:t xml:space="preserve">in respect of the same </w:t>
      </w:r>
      <w:r w:rsidRPr="00C7131A">
        <w:rPr>
          <w:rFonts w:ascii="Times New Roman" w:hAnsi="Times New Roman" w:cs="Times New Roman"/>
          <w:sz w:val="24"/>
          <w:szCs w:val="24"/>
        </w:rPr>
        <w:t>would be a nullity</w:t>
      </w:r>
      <w:r w:rsidR="0030148C" w:rsidRPr="00C7131A">
        <w:rPr>
          <w:rFonts w:ascii="Times New Roman" w:hAnsi="Times New Roman" w:cs="Times New Roman"/>
          <w:sz w:val="24"/>
          <w:szCs w:val="24"/>
        </w:rPr>
        <w:t>. I</w:t>
      </w:r>
      <w:r w:rsidRPr="00C7131A">
        <w:rPr>
          <w:rFonts w:ascii="Times New Roman" w:hAnsi="Times New Roman" w:cs="Times New Roman"/>
          <w:sz w:val="24"/>
          <w:szCs w:val="24"/>
        </w:rPr>
        <w:t xml:space="preserve"> have </w:t>
      </w:r>
      <w:r w:rsidR="00B364DF" w:rsidRPr="00C7131A">
        <w:rPr>
          <w:rFonts w:ascii="Times New Roman" w:hAnsi="Times New Roman" w:cs="Times New Roman"/>
          <w:sz w:val="24"/>
          <w:szCs w:val="24"/>
        </w:rPr>
        <w:t xml:space="preserve">also </w:t>
      </w:r>
      <w:r w:rsidRPr="00C7131A">
        <w:rPr>
          <w:rFonts w:ascii="Times New Roman" w:hAnsi="Times New Roman" w:cs="Times New Roman"/>
          <w:sz w:val="24"/>
          <w:szCs w:val="24"/>
        </w:rPr>
        <w:t xml:space="preserve">had the opportunity to look at the Statutory Declaration declared by Mr. Muse </w:t>
      </w:r>
      <w:proofErr w:type="spellStart"/>
      <w:r w:rsidRPr="00C7131A">
        <w:rPr>
          <w:rFonts w:ascii="Times New Roman" w:hAnsi="Times New Roman" w:cs="Times New Roman"/>
          <w:sz w:val="24"/>
          <w:szCs w:val="24"/>
        </w:rPr>
        <w:t>Afework</w:t>
      </w:r>
      <w:r w:rsidR="0030148C" w:rsidRPr="00C7131A">
        <w:rPr>
          <w:rFonts w:ascii="Times New Roman" w:hAnsi="Times New Roman" w:cs="Times New Roman"/>
          <w:sz w:val="24"/>
          <w:szCs w:val="24"/>
        </w:rPr>
        <w:t>i</w:t>
      </w:r>
      <w:proofErr w:type="spellEnd"/>
      <w:r w:rsidR="0030148C" w:rsidRPr="00C7131A">
        <w:rPr>
          <w:rFonts w:ascii="Times New Roman" w:hAnsi="Times New Roman" w:cs="Times New Roman"/>
          <w:sz w:val="24"/>
          <w:szCs w:val="24"/>
        </w:rPr>
        <w:t xml:space="preserve"> the managing director of the Plaintiff C</w:t>
      </w:r>
      <w:r w:rsidRPr="00C7131A">
        <w:rPr>
          <w:rFonts w:ascii="Times New Roman" w:hAnsi="Times New Roman" w:cs="Times New Roman"/>
          <w:sz w:val="24"/>
          <w:szCs w:val="24"/>
        </w:rPr>
        <w:t>ompany on 27</w:t>
      </w:r>
      <w:r w:rsidRPr="00C7131A">
        <w:rPr>
          <w:rFonts w:ascii="Times New Roman" w:hAnsi="Times New Roman" w:cs="Times New Roman"/>
          <w:sz w:val="24"/>
          <w:szCs w:val="24"/>
          <w:vertAlign w:val="superscript"/>
        </w:rPr>
        <w:t>th</w:t>
      </w:r>
      <w:r w:rsidRPr="00C7131A">
        <w:rPr>
          <w:rFonts w:ascii="Times New Roman" w:hAnsi="Times New Roman" w:cs="Times New Roman"/>
          <w:sz w:val="24"/>
          <w:szCs w:val="24"/>
        </w:rPr>
        <w:t xml:space="preserve"> March 2008 in reply to the Statutory Declaration in support of </w:t>
      </w:r>
      <w:r w:rsidR="0030148C" w:rsidRPr="00C7131A">
        <w:rPr>
          <w:rFonts w:ascii="Times New Roman" w:hAnsi="Times New Roman" w:cs="Times New Roman"/>
          <w:sz w:val="24"/>
          <w:szCs w:val="24"/>
        </w:rPr>
        <w:t>the objection application. The P</w:t>
      </w:r>
      <w:r w:rsidRPr="00C7131A">
        <w:rPr>
          <w:rFonts w:ascii="Times New Roman" w:hAnsi="Times New Roman" w:cs="Times New Roman"/>
          <w:sz w:val="24"/>
          <w:szCs w:val="24"/>
        </w:rPr>
        <w:t xml:space="preserve">laintiff’s managing director stated in paragraph 3 thereof that </w:t>
      </w:r>
      <w:r w:rsidR="004E73D2" w:rsidRPr="00C7131A">
        <w:rPr>
          <w:rFonts w:ascii="Times New Roman" w:hAnsi="Times New Roman" w:cs="Times New Roman"/>
          <w:sz w:val="24"/>
          <w:szCs w:val="24"/>
        </w:rPr>
        <w:t xml:space="preserve">the respondent (plaintiff in this suit) was a lawfully appointed attorney of the M/S </w:t>
      </w:r>
      <w:proofErr w:type="spellStart"/>
      <w:r w:rsidR="004E73D2" w:rsidRPr="00C7131A">
        <w:rPr>
          <w:rFonts w:ascii="Times New Roman" w:hAnsi="Times New Roman" w:cs="Times New Roman"/>
          <w:sz w:val="24"/>
          <w:szCs w:val="24"/>
        </w:rPr>
        <w:t>Linyi</w:t>
      </w:r>
      <w:proofErr w:type="spellEnd"/>
      <w:r w:rsidR="004E73D2" w:rsidRPr="00C7131A">
        <w:rPr>
          <w:rFonts w:ascii="Times New Roman" w:hAnsi="Times New Roman" w:cs="Times New Roman"/>
          <w:sz w:val="24"/>
          <w:szCs w:val="24"/>
        </w:rPr>
        <w:t xml:space="preserve"> </w:t>
      </w:r>
      <w:proofErr w:type="spellStart"/>
      <w:r w:rsidR="004E73D2" w:rsidRPr="00C7131A">
        <w:rPr>
          <w:rFonts w:ascii="Times New Roman" w:hAnsi="Times New Roman" w:cs="Times New Roman"/>
          <w:sz w:val="24"/>
          <w:szCs w:val="24"/>
        </w:rPr>
        <w:t>Huatai</w:t>
      </w:r>
      <w:proofErr w:type="spellEnd"/>
      <w:r w:rsidR="004E73D2" w:rsidRPr="00C7131A">
        <w:rPr>
          <w:rFonts w:ascii="Times New Roman" w:hAnsi="Times New Roman" w:cs="Times New Roman"/>
          <w:sz w:val="24"/>
          <w:szCs w:val="24"/>
        </w:rPr>
        <w:t xml:space="preserve"> Battery Manufacture Co. Ltd (the </w:t>
      </w:r>
      <w:r w:rsidR="00B364DF" w:rsidRPr="00C7131A">
        <w:rPr>
          <w:rFonts w:ascii="Times New Roman" w:hAnsi="Times New Roman" w:cs="Times New Roman"/>
          <w:sz w:val="24"/>
          <w:szCs w:val="24"/>
        </w:rPr>
        <w:t>3rd</w:t>
      </w:r>
      <w:r w:rsidR="004E73D2" w:rsidRPr="00C7131A">
        <w:rPr>
          <w:rFonts w:ascii="Times New Roman" w:hAnsi="Times New Roman" w:cs="Times New Roman"/>
          <w:sz w:val="24"/>
          <w:szCs w:val="24"/>
        </w:rPr>
        <w:t xml:space="preserve"> defendant in this suit), the registered owner of the PANASUPER trademark No. 52384 in China. He even attached a copy of the Certificate of Registration and a power of attorney.</w:t>
      </w:r>
      <w:r w:rsidR="00ED3E63" w:rsidRPr="00C7131A">
        <w:rPr>
          <w:rFonts w:ascii="Times New Roman" w:hAnsi="Times New Roman" w:cs="Times New Roman"/>
          <w:sz w:val="24"/>
          <w:szCs w:val="24"/>
        </w:rPr>
        <w:t xml:space="preserve">   </w:t>
      </w:r>
    </w:p>
    <w:p w:rsidR="00FC38CF" w:rsidRPr="00C7131A" w:rsidRDefault="00FC38CF" w:rsidP="00C7131A">
      <w:pPr>
        <w:autoSpaceDE w:val="0"/>
        <w:autoSpaceDN w:val="0"/>
        <w:adjustRightInd w:val="0"/>
        <w:spacing w:after="0" w:line="360" w:lineRule="auto"/>
        <w:rPr>
          <w:rFonts w:ascii="Times New Roman" w:hAnsi="Times New Roman" w:cs="Times New Roman"/>
          <w:sz w:val="24"/>
          <w:szCs w:val="24"/>
        </w:rPr>
      </w:pPr>
    </w:p>
    <w:p w:rsidR="00744F4F" w:rsidRPr="00C7131A" w:rsidRDefault="004E73D2"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If indeed the plaintiff was the owner of that trademark as at the date of the OEM Agreement</w:t>
      </w:r>
      <w:r w:rsidR="001E631A" w:rsidRPr="00C7131A">
        <w:rPr>
          <w:rFonts w:ascii="Times New Roman" w:hAnsi="Times New Roman" w:cs="Times New Roman"/>
          <w:sz w:val="24"/>
          <w:szCs w:val="24"/>
        </w:rPr>
        <w:t>,</w:t>
      </w:r>
      <w:r w:rsidRPr="00C7131A">
        <w:rPr>
          <w:rFonts w:ascii="Times New Roman" w:hAnsi="Times New Roman" w:cs="Times New Roman"/>
          <w:sz w:val="24"/>
          <w:szCs w:val="24"/>
        </w:rPr>
        <w:t xml:space="preserve"> why didn’t its man</w:t>
      </w:r>
      <w:r w:rsidR="0048143B" w:rsidRPr="00C7131A">
        <w:rPr>
          <w:rFonts w:ascii="Times New Roman" w:hAnsi="Times New Roman" w:cs="Times New Roman"/>
          <w:sz w:val="24"/>
          <w:szCs w:val="24"/>
        </w:rPr>
        <w:t>aging director state so in the Statutory D</w:t>
      </w:r>
      <w:r w:rsidRPr="00C7131A">
        <w:rPr>
          <w:rFonts w:ascii="Times New Roman" w:hAnsi="Times New Roman" w:cs="Times New Roman"/>
          <w:sz w:val="24"/>
          <w:szCs w:val="24"/>
        </w:rPr>
        <w:t>eclaration and attach the agreement as proof? Why would it also require a power of attorney to prove that it is an attorney of the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defendant? </w:t>
      </w:r>
      <w:r w:rsidR="00B364DF" w:rsidRPr="00C7131A">
        <w:rPr>
          <w:rFonts w:ascii="Times New Roman" w:hAnsi="Times New Roman" w:cs="Times New Roman"/>
          <w:sz w:val="24"/>
          <w:szCs w:val="24"/>
        </w:rPr>
        <w:t xml:space="preserve">It is not legally possible </w:t>
      </w:r>
      <w:r w:rsidR="001E631A" w:rsidRPr="00C7131A">
        <w:rPr>
          <w:rFonts w:ascii="Times New Roman" w:hAnsi="Times New Roman" w:cs="Times New Roman"/>
          <w:sz w:val="24"/>
          <w:szCs w:val="24"/>
        </w:rPr>
        <w:t>that the P</w:t>
      </w:r>
      <w:r w:rsidR="00C70DD3" w:rsidRPr="00C7131A">
        <w:rPr>
          <w:rFonts w:ascii="Times New Roman" w:hAnsi="Times New Roman" w:cs="Times New Roman"/>
          <w:sz w:val="24"/>
          <w:szCs w:val="24"/>
        </w:rPr>
        <w:t>laintiff was the lawful attorney of the registered proprietor of the PANASUPER t</w:t>
      </w:r>
      <w:r w:rsidR="0030148C" w:rsidRPr="00C7131A">
        <w:rPr>
          <w:rFonts w:ascii="Times New Roman" w:hAnsi="Times New Roman" w:cs="Times New Roman"/>
          <w:sz w:val="24"/>
          <w:szCs w:val="24"/>
        </w:rPr>
        <w:t>rademark and at the same time</w:t>
      </w:r>
      <w:r w:rsidR="00C70DD3" w:rsidRPr="00C7131A">
        <w:rPr>
          <w:rFonts w:ascii="Times New Roman" w:hAnsi="Times New Roman" w:cs="Times New Roman"/>
          <w:sz w:val="24"/>
          <w:szCs w:val="24"/>
        </w:rPr>
        <w:t xml:space="preserve"> the owner of the same trademark. For that reason, I find that </w:t>
      </w:r>
      <w:r w:rsidRPr="00C7131A">
        <w:rPr>
          <w:rFonts w:ascii="Times New Roman" w:hAnsi="Times New Roman" w:cs="Times New Roman"/>
          <w:sz w:val="24"/>
          <w:szCs w:val="24"/>
        </w:rPr>
        <w:t xml:space="preserve">the OEM Agreement could not have been competently entered into </w:t>
      </w:r>
      <w:r w:rsidR="00684849" w:rsidRPr="00C7131A">
        <w:rPr>
          <w:rFonts w:ascii="Times New Roman" w:hAnsi="Times New Roman" w:cs="Times New Roman"/>
          <w:sz w:val="24"/>
          <w:szCs w:val="24"/>
        </w:rPr>
        <w:t>when the p</w:t>
      </w:r>
      <w:r w:rsidR="00C70DD3" w:rsidRPr="00C7131A">
        <w:rPr>
          <w:rFonts w:ascii="Times New Roman" w:hAnsi="Times New Roman" w:cs="Times New Roman"/>
          <w:sz w:val="24"/>
          <w:szCs w:val="24"/>
        </w:rPr>
        <w:t xml:space="preserve">laintiff’s managing director in his own statement on oath acknowledged that the plaintiff was the lawful attorney of the </w:t>
      </w:r>
      <w:r w:rsidR="0030148C" w:rsidRPr="00C7131A">
        <w:rPr>
          <w:rFonts w:ascii="Times New Roman" w:hAnsi="Times New Roman" w:cs="Times New Roman"/>
          <w:sz w:val="24"/>
          <w:szCs w:val="24"/>
        </w:rPr>
        <w:t xml:space="preserve">owner of the </w:t>
      </w:r>
      <w:r w:rsidR="00C70DD3" w:rsidRPr="00C7131A">
        <w:rPr>
          <w:rFonts w:ascii="Times New Roman" w:hAnsi="Times New Roman" w:cs="Times New Roman"/>
          <w:sz w:val="24"/>
          <w:szCs w:val="24"/>
        </w:rPr>
        <w:t>mark</w:t>
      </w:r>
      <w:r w:rsidR="00E64480" w:rsidRPr="00C7131A">
        <w:rPr>
          <w:rFonts w:ascii="Times New Roman" w:hAnsi="Times New Roman" w:cs="Times New Roman"/>
          <w:sz w:val="24"/>
          <w:szCs w:val="24"/>
        </w:rPr>
        <w:t xml:space="preserve"> which it was just seeking to register by the application being objected to and</w:t>
      </w:r>
      <w:r w:rsidR="00C70DD3" w:rsidRPr="00C7131A">
        <w:rPr>
          <w:rFonts w:ascii="Times New Roman" w:hAnsi="Times New Roman" w:cs="Times New Roman"/>
          <w:sz w:val="24"/>
          <w:szCs w:val="24"/>
        </w:rPr>
        <w:t xml:space="preserve"> as at that time </w:t>
      </w:r>
      <w:r w:rsidRPr="00C7131A">
        <w:rPr>
          <w:rFonts w:ascii="Times New Roman" w:hAnsi="Times New Roman" w:cs="Times New Roman"/>
          <w:sz w:val="24"/>
          <w:szCs w:val="24"/>
        </w:rPr>
        <w:t xml:space="preserve">the </w:t>
      </w:r>
      <w:r w:rsidR="00E64480" w:rsidRPr="00C7131A">
        <w:rPr>
          <w:rFonts w:ascii="Times New Roman" w:hAnsi="Times New Roman" w:cs="Times New Roman"/>
          <w:sz w:val="24"/>
          <w:szCs w:val="24"/>
        </w:rPr>
        <w:t>mark had not yet been</w:t>
      </w:r>
      <w:r w:rsidR="00C70DD3" w:rsidRPr="00C7131A">
        <w:rPr>
          <w:rFonts w:ascii="Times New Roman" w:hAnsi="Times New Roman" w:cs="Times New Roman"/>
          <w:sz w:val="24"/>
          <w:szCs w:val="24"/>
        </w:rPr>
        <w:t xml:space="preserve"> </w:t>
      </w:r>
      <w:r w:rsidRPr="00C7131A">
        <w:rPr>
          <w:rFonts w:ascii="Times New Roman" w:hAnsi="Times New Roman" w:cs="Times New Roman"/>
          <w:sz w:val="24"/>
          <w:szCs w:val="24"/>
        </w:rPr>
        <w:t xml:space="preserve">registered </w:t>
      </w:r>
      <w:r w:rsidR="00E64480" w:rsidRPr="00C7131A">
        <w:rPr>
          <w:rFonts w:ascii="Times New Roman" w:hAnsi="Times New Roman" w:cs="Times New Roman"/>
          <w:sz w:val="24"/>
          <w:szCs w:val="24"/>
        </w:rPr>
        <w:t>in Uganda.</w:t>
      </w:r>
      <w:r w:rsidRPr="00C7131A">
        <w:rPr>
          <w:rFonts w:ascii="Times New Roman" w:hAnsi="Times New Roman" w:cs="Times New Roman"/>
          <w:sz w:val="24"/>
          <w:szCs w:val="24"/>
        </w:rPr>
        <w:t xml:space="preserve"> I would therefore agree with the </w:t>
      </w:r>
      <w:r w:rsidR="00684849" w:rsidRPr="00C7131A">
        <w:rPr>
          <w:rFonts w:ascii="Times New Roman" w:hAnsi="Times New Roman" w:cs="Times New Roman"/>
          <w:sz w:val="24"/>
          <w:szCs w:val="24"/>
        </w:rPr>
        <w:t>d</w:t>
      </w:r>
      <w:r w:rsidR="00C70DD3" w:rsidRPr="00C7131A">
        <w:rPr>
          <w:rFonts w:ascii="Times New Roman" w:hAnsi="Times New Roman" w:cs="Times New Roman"/>
          <w:sz w:val="24"/>
          <w:szCs w:val="24"/>
        </w:rPr>
        <w:t>efendants that the OEM Agreement i</w:t>
      </w:r>
      <w:r w:rsidR="00744F4F" w:rsidRPr="00C7131A">
        <w:rPr>
          <w:rFonts w:ascii="Times New Roman" w:hAnsi="Times New Roman" w:cs="Times New Roman"/>
          <w:sz w:val="24"/>
          <w:szCs w:val="24"/>
        </w:rPr>
        <w:t xml:space="preserve">s a </w:t>
      </w:r>
      <w:r w:rsidR="00744F4F" w:rsidRPr="00C7131A">
        <w:rPr>
          <w:rFonts w:ascii="Times New Roman" w:hAnsi="Times New Roman" w:cs="Times New Roman"/>
          <w:sz w:val="24"/>
          <w:szCs w:val="24"/>
        </w:rPr>
        <w:lastRenderedPageBreak/>
        <w:t xml:space="preserve">forgery </w:t>
      </w:r>
      <w:r w:rsidR="00C70DD3" w:rsidRPr="00C7131A">
        <w:rPr>
          <w:rFonts w:ascii="Times New Roman" w:hAnsi="Times New Roman" w:cs="Times New Roman"/>
          <w:sz w:val="24"/>
          <w:szCs w:val="24"/>
        </w:rPr>
        <w:t xml:space="preserve">with no legal consequence </w:t>
      </w:r>
      <w:r w:rsidR="00744F4F" w:rsidRPr="00C7131A">
        <w:rPr>
          <w:rFonts w:ascii="Times New Roman" w:hAnsi="Times New Roman" w:cs="Times New Roman"/>
          <w:sz w:val="24"/>
          <w:szCs w:val="24"/>
        </w:rPr>
        <w:t>and I so find. It therefore cannot be relied upon by this court because it is an illegality which cannot be sanctioned by th</w:t>
      </w:r>
      <w:r w:rsidR="00E64480" w:rsidRPr="00C7131A">
        <w:rPr>
          <w:rFonts w:ascii="Times New Roman" w:hAnsi="Times New Roman" w:cs="Times New Roman"/>
          <w:sz w:val="24"/>
          <w:szCs w:val="24"/>
        </w:rPr>
        <w:t>is</w:t>
      </w:r>
      <w:r w:rsidR="00744F4F" w:rsidRPr="00C7131A">
        <w:rPr>
          <w:rFonts w:ascii="Times New Roman" w:hAnsi="Times New Roman" w:cs="Times New Roman"/>
          <w:sz w:val="24"/>
          <w:szCs w:val="24"/>
        </w:rPr>
        <w:t xml:space="preserve"> court.</w:t>
      </w:r>
    </w:p>
    <w:p w:rsidR="00744F4F" w:rsidRPr="00C7131A" w:rsidRDefault="00744F4F" w:rsidP="00C7131A">
      <w:pPr>
        <w:autoSpaceDE w:val="0"/>
        <w:autoSpaceDN w:val="0"/>
        <w:adjustRightInd w:val="0"/>
        <w:spacing w:after="0" w:line="360" w:lineRule="auto"/>
        <w:rPr>
          <w:rFonts w:ascii="Times New Roman" w:hAnsi="Times New Roman" w:cs="Times New Roman"/>
          <w:sz w:val="24"/>
          <w:szCs w:val="24"/>
        </w:rPr>
      </w:pPr>
    </w:p>
    <w:p w:rsidR="00930951" w:rsidRPr="00C7131A" w:rsidRDefault="00744F4F"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As regards the power of attorney, </w:t>
      </w:r>
      <w:r w:rsidR="00930951" w:rsidRPr="00C7131A">
        <w:rPr>
          <w:rFonts w:ascii="Times New Roman" w:hAnsi="Times New Roman" w:cs="Times New Roman"/>
          <w:sz w:val="24"/>
          <w:szCs w:val="24"/>
        </w:rPr>
        <w:t xml:space="preserve">first of all by definition it is; </w:t>
      </w:r>
      <w:r w:rsidR="00930951" w:rsidRPr="00C7131A">
        <w:rPr>
          <w:rFonts w:ascii="Times New Roman" w:hAnsi="Times New Roman" w:cs="Times New Roman"/>
          <w:i/>
          <w:sz w:val="24"/>
          <w:szCs w:val="24"/>
        </w:rPr>
        <w:t xml:space="preserve">“an instrument in writing whereby one person, as principal, appoints another as his agent and confers authority to perform certain specified acts or kinds of act on behalf of a principal…. An instrument authorizing another to act as one’s agent or attorney…. Such power may be general (full) or special (limited).” </w:t>
      </w:r>
      <w:r w:rsidR="00930951" w:rsidRPr="00C7131A">
        <w:rPr>
          <w:rFonts w:ascii="Times New Roman" w:hAnsi="Times New Roman" w:cs="Times New Roman"/>
          <w:b/>
          <w:i/>
          <w:sz w:val="24"/>
          <w:szCs w:val="24"/>
        </w:rPr>
        <w:t xml:space="preserve">Black’s Law Dictionary </w:t>
      </w:r>
      <w:r w:rsidR="00930951" w:rsidRPr="00C7131A">
        <w:rPr>
          <w:rFonts w:ascii="Times New Roman" w:hAnsi="Times New Roman" w:cs="Times New Roman"/>
          <w:sz w:val="24"/>
          <w:szCs w:val="24"/>
        </w:rPr>
        <w:t>as quoted in</w:t>
      </w:r>
      <w:r w:rsidR="00930951" w:rsidRPr="00C7131A">
        <w:rPr>
          <w:rFonts w:ascii="Times New Roman" w:hAnsi="Times New Roman" w:cs="Times New Roman"/>
          <w:b/>
          <w:i/>
          <w:sz w:val="24"/>
          <w:szCs w:val="24"/>
        </w:rPr>
        <w:t xml:space="preserve"> Frederick J.K </w:t>
      </w:r>
      <w:proofErr w:type="spellStart"/>
      <w:r w:rsidR="00930951" w:rsidRPr="00C7131A">
        <w:rPr>
          <w:rFonts w:ascii="Times New Roman" w:hAnsi="Times New Roman" w:cs="Times New Roman"/>
          <w:b/>
          <w:i/>
          <w:sz w:val="24"/>
          <w:szCs w:val="24"/>
        </w:rPr>
        <w:t>Zaabwe</w:t>
      </w:r>
      <w:proofErr w:type="spellEnd"/>
      <w:r w:rsidR="00930951" w:rsidRPr="00C7131A">
        <w:rPr>
          <w:rFonts w:ascii="Times New Roman" w:hAnsi="Times New Roman" w:cs="Times New Roman"/>
          <w:b/>
          <w:i/>
          <w:sz w:val="24"/>
          <w:szCs w:val="24"/>
        </w:rPr>
        <w:t xml:space="preserve"> </w:t>
      </w:r>
      <w:proofErr w:type="spellStart"/>
      <w:r w:rsidR="00930951" w:rsidRPr="00C7131A">
        <w:rPr>
          <w:rFonts w:ascii="Times New Roman" w:hAnsi="Times New Roman" w:cs="Times New Roman"/>
          <w:b/>
          <w:i/>
          <w:sz w:val="24"/>
          <w:szCs w:val="24"/>
        </w:rPr>
        <w:t>vs</w:t>
      </w:r>
      <w:proofErr w:type="spellEnd"/>
      <w:r w:rsidR="00930951" w:rsidRPr="00C7131A">
        <w:rPr>
          <w:rFonts w:ascii="Times New Roman" w:hAnsi="Times New Roman" w:cs="Times New Roman"/>
          <w:b/>
          <w:i/>
          <w:sz w:val="24"/>
          <w:szCs w:val="24"/>
        </w:rPr>
        <w:t xml:space="preserve"> Orient Bank Ltd &amp; 5 Others Supreme Court Civil Appeal No. 4 of 2006.</w:t>
      </w:r>
    </w:p>
    <w:p w:rsidR="00930951" w:rsidRPr="00C7131A" w:rsidRDefault="00930951" w:rsidP="00C7131A">
      <w:pPr>
        <w:autoSpaceDE w:val="0"/>
        <w:autoSpaceDN w:val="0"/>
        <w:adjustRightInd w:val="0"/>
        <w:spacing w:after="0" w:line="360" w:lineRule="auto"/>
        <w:rPr>
          <w:rFonts w:ascii="Times New Roman" w:hAnsi="Times New Roman" w:cs="Times New Roman"/>
          <w:sz w:val="24"/>
          <w:szCs w:val="24"/>
        </w:rPr>
      </w:pPr>
    </w:p>
    <w:p w:rsidR="00930951" w:rsidRPr="00C7131A" w:rsidRDefault="00930951" w:rsidP="00C7131A">
      <w:pPr>
        <w:autoSpaceDE w:val="0"/>
        <w:autoSpaceDN w:val="0"/>
        <w:adjustRightInd w:val="0"/>
        <w:spacing w:after="0" w:line="360" w:lineRule="auto"/>
        <w:rPr>
          <w:rFonts w:ascii="Times New Roman" w:hAnsi="Times New Roman" w:cs="Times New Roman"/>
          <w:b/>
          <w:i/>
          <w:sz w:val="24"/>
          <w:szCs w:val="24"/>
        </w:rPr>
      </w:pPr>
      <w:r w:rsidRPr="00C7131A">
        <w:rPr>
          <w:rFonts w:ascii="Times New Roman" w:hAnsi="Times New Roman" w:cs="Times New Roman"/>
          <w:sz w:val="24"/>
          <w:szCs w:val="24"/>
        </w:rPr>
        <w:t xml:space="preserve">By its very nature, a power of attorney authorises a </w:t>
      </w:r>
      <w:proofErr w:type="spellStart"/>
      <w:r w:rsidRPr="00C7131A">
        <w:rPr>
          <w:rFonts w:ascii="Times New Roman" w:hAnsi="Times New Roman" w:cs="Times New Roman"/>
          <w:sz w:val="24"/>
          <w:szCs w:val="24"/>
        </w:rPr>
        <w:t>donee</w:t>
      </w:r>
      <w:proofErr w:type="spellEnd"/>
      <w:r w:rsidRPr="00C7131A">
        <w:rPr>
          <w:rFonts w:ascii="Times New Roman" w:hAnsi="Times New Roman" w:cs="Times New Roman"/>
          <w:sz w:val="24"/>
          <w:szCs w:val="24"/>
        </w:rPr>
        <w:t xml:space="preserve"> (attorney) who is the agent to act on behalf of the donor who is the princip</w:t>
      </w:r>
      <w:r w:rsidR="00E64480" w:rsidRPr="00C7131A">
        <w:rPr>
          <w:rFonts w:ascii="Times New Roman" w:hAnsi="Times New Roman" w:cs="Times New Roman"/>
          <w:sz w:val="24"/>
          <w:szCs w:val="24"/>
        </w:rPr>
        <w:t>al</w:t>
      </w:r>
      <w:r w:rsidRPr="00C7131A">
        <w:rPr>
          <w:rFonts w:ascii="Times New Roman" w:hAnsi="Times New Roman" w:cs="Times New Roman"/>
          <w:sz w:val="24"/>
          <w:szCs w:val="24"/>
        </w:rPr>
        <w:t xml:space="preserve">. Elaborating on this point </w:t>
      </w:r>
      <w:proofErr w:type="spellStart"/>
      <w:r w:rsidRPr="00C7131A">
        <w:rPr>
          <w:rFonts w:ascii="Times New Roman" w:hAnsi="Times New Roman" w:cs="Times New Roman"/>
          <w:sz w:val="24"/>
          <w:szCs w:val="24"/>
        </w:rPr>
        <w:t>Karureebe</w:t>
      </w:r>
      <w:proofErr w:type="spellEnd"/>
      <w:r w:rsidRPr="00C7131A">
        <w:rPr>
          <w:rFonts w:ascii="Times New Roman" w:hAnsi="Times New Roman" w:cs="Times New Roman"/>
          <w:sz w:val="24"/>
          <w:szCs w:val="24"/>
        </w:rPr>
        <w:t xml:space="preserve">, JSC (now CJ) had this to say in the leading judgment in </w:t>
      </w:r>
      <w:r w:rsidRPr="00C7131A">
        <w:rPr>
          <w:rFonts w:ascii="Times New Roman" w:hAnsi="Times New Roman" w:cs="Times New Roman"/>
          <w:b/>
          <w:i/>
          <w:sz w:val="24"/>
          <w:szCs w:val="24"/>
        </w:rPr>
        <w:t xml:space="preserve">Frederick J.K </w:t>
      </w:r>
      <w:proofErr w:type="spellStart"/>
      <w:r w:rsidRPr="00C7131A">
        <w:rPr>
          <w:rFonts w:ascii="Times New Roman" w:hAnsi="Times New Roman" w:cs="Times New Roman"/>
          <w:b/>
          <w:i/>
          <w:sz w:val="24"/>
          <w:szCs w:val="24"/>
        </w:rPr>
        <w:t>Zaabwe</w:t>
      </w:r>
      <w:proofErr w:type="spellEnd"/>
      <w:r w:rsidRPr="00C7131A">
        <w:rPr>
          <w:rFonts w:ascii="Times New Roman" w:hAnsi="Times New Roman" w:cs="Times New Roman"/>
          <w:b/>
          <w:i/>
          <w:sz w:val="24"/>
          <w:szCs w:val="24"/>
        </w:rPr>
        <w:t xml:space="preserve"> (supra):</w:t>
      </w:r>
    </w:p>
    <w:p w:rsidR="00930951" w:rsidRPr="00C7131A" w:rsidRDefault="00930951" w:rsidP="00C7131A">
      <w:pPr>
        <w:autoSpaceDE w:val="0"/>
        <w:autoSpaceDN w:val="0"/>
        <w:adjustRightInd w:val="0"/>
        <w:spacing w:after="0" w:line="360" w:lineRule="auto"/>
        <w:rPr>
          <w:rFonts w:ascii="Times New Roman" w:hAnsi="Times New Roman" w:cs="Times New Roman"/>
          <w:b/>
          <w:i/>
          <w:sz w:val="24"/>
          <w:szCs w:val="24"/>
        </w:rPr>
      </w:pPr>
    </w:p>
    <w:p w:rsidR="00930951" w:rsidRPr="00C7131A" w:rsidRDefault="00930951" w:rsidP="00C7131A">
      <w:pPr>
        <w:autoSpaceDE w:val="0"/>
        <w:autoSpaceDN w:val="0"/>
        <w:adjustRightInd w:val="0"/>
        <w:spacing w:after="0" w:line="360" w:lineRule="auto"/>
        <w:ind w:left="720" w:right="855"/>
        <w:rPr>
          <w:rFonts w:ascii="Times New Roman" w:hAnsi="Times New Roman" w:cs="Times New Roman"/>
          <w:sz w:val="24"/>
          <w:szCs w:val="24"/>
        </w:rPr>
      </w:pPr>
      <w:r w:rsidRPr="00C7131A">
        <w:rPr>
          <w:rFonts w:ascii="Times New Roman" w:hAnsi="Times New Roman" w:cs="Times New Roman"/>
          <w:i/>
          <w:sz w:val="24"/>
          <w:szCs w:val="24"/>
        </w:rPr>
        <w:t xml:space="preserve">“The point to note here is that the </w:t>
      </w:r>
      <w:proofErr w:type="spellStart"/>
      <w:r w:rsidRPr="00C7131A">
        <w:rPr>
          <w:rFonts w:ascii="Times New Roman" w:hAnsi="Times New Roman" w:cs="Times New Roman"/>
          <w:i/>
          <w:sz w:val="24"/>
          <w:szCs w:val="24"/>
        </w:rPr>
        <w:t>donee</w:t>
      </w:r>
      <w:proofErr w:type="spellEnd"/>
      <w:r w:rsidRPr="00C7131A">
        <w:rPr>
          <w:rFonts w:ascii="Times New Roman" w:hAnsi="Times New Roman" w:cs="Times New Roman"/>
          <w:i/>
          <w:sz w:val="24"/>
          <w:szCs w:val="24"/>
        </w:rPr>
        <w:t xml:space="preserve"> of a power of attorney acts as agent of the donor. He cannot use the power of attorney for his own benefit. The</w:t>
      </w:r>
      <w:r w:rsidRPr="00C7131A">
        <w:rPr>
          <w:rFonts w:ascii="Times New Roman" w:hAnsi="Times New Roman" w:cs="Times New Roman"/>
          <w:b/>
          <w:i/>
          <w:sz w:val="24"/>
          <w:szCs w:val="24"/>
        </w:rPr>
        <w:t xml:space="preserve"> </w:t>
      </w:r>
      <w:r w:rsidRPr="00C7131A">
        <w:rPr>
          <w:rFonts w:ascii="Times New Roman" w:hAnsi="Times New Roman" w:cs="Times New Roman"/>
          <w:i/>
          <w:sz w:val="24"/>
          <w:szCs w:val="24"/>
        </w:rPr>
        <w:t xml:space="preserve">Privy Council decision, on an appeal arising from the Supreme Court of Canada, in the case of </w:t>
      </w:r>
      <w:r w:rsidRPr="00C7131A">
        <w:rPr>
          <w:rFonts w:ascii="Times New Roman" w:hAnsi="Times New Roman" w:cs="Times New Roman"/>
          <w:b/>
          <w:bCs/>
          <w:i/>
          <w:iCs/>
          <w:sz w:val="24"/>
          <w:szCs w:val="24"/>
        </w:rPr>
        <w:t>IMPERIAL BANK OF CANADA –Vs- BEGLEY [1936] 2 All</w:t>
      </w:r>
      <w:r w:rsidRPr="00C7131A">
        <w:rPr>
          <w:rFonts w:ascii="Times New Roman" w:hAnsi="Times New Roman" w:cs="Times New Roman"/>
          <w:i/>
          <w:sz w:val="24"/>
          <w:szCs w:val="24"/>
        </w:rPr>
        <w:t xml:space="preserve"> </w:t>
      </w:r>
      <w:r w:rsidRPr="00C7131A">
        <w:rPr>
          <w:rFonts w:ascii="Times New Roman" w:hAnsi="Times New Roman" w:cs="Times New Roman"/>
          <w:b/>
          <w:bCs/>
          <w:i/>
          <w:iCs/>
          <w:sz w:val="24"/>
          <w:szCs w:val="24"/>
        </w:rPr>
        <w:t xml:space="preserve">ER 367 </w:t>
      </w:r>
      <w:r w:rsidRPr="00C7131A">
        <w:rPr>
          <w:rFonts w:ascii="Times New Roman" w:hAnsi="Times New Roman" w:cs="Times New Roman"/>
          <w:i/>
          <w:sz w:val="24"/>
          <w:szCs w:val="24"/>
        </w:rPr>
        <w:t>is good authority for the principal that where an agent, who has been given a power of attorney to do certain things, uses the power to do something for a proper purpose, but the act done is for the agent’s own purposes to the exclusion and detriment of the principal, the actions of the agent will be outside the scope of the power of attorney and are not even capable of ratification by the principal.”</w:t>
      </w:r>
    </w:p>
    <w:p w:rsidR="00930951" w:rsidRPr="00C7131A" w:rsidRDefault="00930951" w:rsidP="00C7131A">
      <w:pPr>
        <w:autoSpaceDE w:val="0"/>
        <w:autoSpaceDN w:val="0"/>
        <w:adjustRightInd w:val="0"/>
        <w:spacing w:after="0" w:line="360" w:lineRule="auto"/>
        <w:rPr>
          <w:rFonts w:ascii="Times New Roman" w:hAnsi="Times New Roman" w:cs="Times New Roman"/>
          <w:b/>
          <w:i/>
          <w:sz w:val="24"/>
          <w:szCs w:val="24"/>
        </w:rPr>
      </w:pPr>
    </w:p>
    <w:p w:rsidR="00925AB8" w:rsidRPr="00C7131A" w:rsidRDefault="00D44A16"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In the instant case, </w:t>
      </w:r>
      <w:r w:rsidR="00744F4F" w:rsidRPr="00C7131A">
        <w:rPr>
          <w:rFonts w:ascii="Times New Roman" w:hAnsi="Times New Roman" w:cs="Times New Roman"/>
          <w:sz w:val="24"/>
          <w:szCs w:val="24"/>
        </w:rPr>
        <w:t>I have carefully con</w:t>
      </w:r>
      <w:r w:rsidR="00A26605" w:rsidRPr="00C7131A">
        <w:rPr>
          <w:rFonts w:ascii="Times New Roman" w:hAnsi="Times New Roman" w:cs="Times New Roman"/>
          <w:sz w:val="24"/>
          <w:szCs w:val="24"/>
        </w:rPr>
        <w:t>sidered the arguments for the parties</w:t>
      </w:r>
      <w:r w:rsidR="00576D23" w:rsidRPr="00C7131A">
        <w:rPr>
          <w:rFonts w:ascii="Times New Roman" w:hAnsi="Times New Roman" w:cs="Times New Roman"/>
          <w:sz w:val="24"/>
          <w:szCs w:val="24"/>
        </w:rPr>
        <w:t xml:space="preserve"> and as stated hereinabove, the construction of the </w:t>
      </w:r>
      <w:r w:rsidRPr="00C7131A">
        <w:rPr>
          <w:rFonts w:ascii="Times New Roman" w:hAnsi="Times New Roman" w:cs="Times New Roman"/>
          <w:sz w:val="24"/>
          <w:szCs w:val="24"/>
        </w:rPr>
        <w:t>power of a</w:t>
      </w:r>
      <w:r w:rsidR="00576D23" w:rsidRPr="00C7131A">
        <w:rPr>
          <w:rFonts w:ascii="Times New Roman" w:hAnsi="Times New Roman" w:cs="Times New Roman"/>
          <w:sz w:val="24"/>
          <w:szCs w:val="24"/>
        </w:rPr>
        <w:t xml:space="preserve">ttorney </w:t>
      </w:r>
      <w:r w:rsidRPr="00C7131A">
        <w:rPr>
          <w:rFonts w:ascii="Times New Roman" w:hAnsi="Times New Roman" w:cs="Times New Roman"/>
          <w:sz w:val="24"/>
          <w:szCs w:val="24"/>
        </w:rPr>
        <w:t xml:space="preserve">is key in </w:t>
      </w:r>
      <w:r w:rsidR="00576D23" w:rsidRPr="00C7131A">
        <w:rPr>
          <w:rFonts w:ascii="Times New Roman" w:hAnsi="Times New Roman" w:cs="Times New Roman"/>
          <w:sz w:val="24"/>
          <w:szCs w:val="24"/>
        </w:rPr>
        <w:t>assist</w:t>
      </w:r>
      <w:r w:rsidRPr="00C7131A">
        <w:rPr>
          <w:rFonts w:ascii="Times New Roman" w:hAnsi="Times New Roman" w:cs="Times New Roman"/>
          <w:sz w:val="24"/>
          <w:szCs w:val="24"/>
        </w:rPr>
        <w:t>ing</w:t>
      </w:r>
      <w:r w:rsidR="00576D23" w:rsidRPr="00C7131A">
        <w:rPr>
          <w:rFonts w:ascii="Times New Roman" w:hAnsi="Times New Roman" w:cs="Times New Roman"/>
          <w:sz w:val="24"/>
          <w:szCs w:val="24"/>
        </w:rPr>
        <w:t xml:space="preserve"> this court to </w:t>
      </w:r>
      <w:r w:rsidRPr="00C7131A">
        <w:rPr>
          <w:rFonts w:ascii="Times New Roman" w:hAnsi="Times New Roman" w:cs="Times New Roman"/>
          <w:sz w:val="24"/>
          <w:szCs w:val="24"/>
        </w:rPr>
        <w:t>understand</w:t>
      </w:r>
      <w:r w:rsidR="004248B5" w:rsidRPr="00C7131A">
        <w:rPr>
          <w:rFonts w:ascii="Times New Roman" w:hAnsi="Times New Roman" w:cs="Times New Roman"/>
          <w:sz w:val="24"/>
          <w:szCs w:val="24"/>
        </w:rPr>
        <w:t xml:space="preserve"> its</w:t>
      </w:r>
      <w:r w:rsidR="00576D23" w:rsidRPr="00C7131A">
        <w:rPr>
          <w:rFonts w:ascii="Times New Roman" w:hAnsi="Times New Roman" w:cs="Times New Roman"/>
          <w:sz w:val="24"/>
          <w:szCs w:val="24"/>
        </w:rPr>
        <w:t xml:space="preserve"> </w:t>
      </w:r>
      <w:r w:rsidR="004248B5" w:rsidRPr="00C7131A">
        <w:rPr>
          <w:rFonts w:ascii="Times New Roman" w:hAnsi="Times New Roman" w:cs="Times New Roman"/>
          <w:sz w:val="24"/>
          <w:szCs w:val="24"/>
        </w:rPr>
        <w:t>effect</w:t>
      </w:r>
      <w:r w:rsidR="00576D23" w:rsidRPr="00C7131A">
        <w:rPr>
          <w:rFonts w:ascii="Times New Roman" w:hAnsi="Times New Roman" w:cs="Times New Roman"/>
          <w:sz w:val="24"/>
          <w:szCs w:val="24"/>
        </w:rPr>
        <w:t xml:space="preserve">. </w:t>
      </w:r>
      <w:r w:rsidR="00925AB8" w:rsidRPr="00C7131A">
        <w:rPr>
          <w:rFonts w:ascii="Times New Roman" w:hAnsi="Times New Roman" w:cs="Times New Roman"/>
          <w:sz w:val="24"/>
          <w:szCs w:val="24"/>
        </w:rPr>
        <w:t xml:space="preserve">In </w:t>
      </w:r>
      <w:r w:rsidR="00925AB8" w:rsidRPr="00C7131A">
        <w:rPr>
          <w:rFonts w:ascii="Times New Roman" w:hAnsi="Times New Roman" w:cs="Times New Roman"/>
          <w:b/>
          <w:i/>
          <w:sz w:val="24"/>
          <w:szCs w:val="24"/>
        </w:rPr>
        <w:t xml:space="preserve">Bryant, </w:t>
      </w:r>
      <w:proofErr w:type="spellStart"/>
      <w:r w:rsidR="00925AB8" w:rsidRPr="00C7131A">
        <w:rPr>
          <w:rFonts w:ascii="Times New Roman" w:hAnsi="Times New Roman" w:cs="Times New Roman"/>
          <w:b/>
          <w:i/>
          <w:sz w:val="24"/>
          <w:szCs w:val="24"/>
        </w:rPr>
        <w:t>Powis</w:t>
      </w:r>
      <w:proofErr w:type="spellEnd"/>
      <w:r w:rsidR="00925AB8" w:rsidRPr="00C7131A">
        <w:rPr>
          <w:rFonts w:ascii="Times New Roman" w:hAnsi="Times New Roman" w:cs="Times New Roman"/>
          <w:b/>
          <w:i/>
          <w:sz w:val="24"/>
          <w:szCs w:val="24"/>
        </w:rPr>
        <w:t xml:space="preserve"> and Bryant Limited v. LA </w:t>
      </w:r>
      <w:proofErr w:type="spellStart"/>
      <w:r w:rsidR="00925AB8" w:rsidRPr="00C7131A">
        <w:rPr>
          <w:rFonts w:ascii="Times New Roman" w:hAnsi="Times New Roman" w:cs="Times New Roman"/>
          <w:b/>
          <w:i/>
          <w:sz w:val="24"/>
          <w:szCs w:val="24"/>
        </w:rPr>
        <w:t>Banque</w:t>
      </w:r>
      <w:proofErr w:type="spellEnd"/>
      <w:r w:rsidR="00925AB8" w:rsidRPr="00C7131A">
        <w:rPr>
          <w:rFonts w:ascii="Times New Roman" w:hAnsi="Times New Roman" w:cs="Times New Roman"/>
          <w:b/>
          <w:i/>
          <w:sz w:val="24"/>
          <w:szCs w:val="24"/>
        </w:rPr>
        <w:t xml:space="preserve"> Du </w:t>
      </w:r>
      <w:proofErr w:type="spellStart"/>
      <w:r w:rsidR="00925AB8" w:rsidRPr="00C7131A">
        <w:rPr>
          <w:rFonts w:ascii="Times New Roman" w:hAnsi="Times New Roman" w:cs="Times New Roman"/>
          <w:b/>
          <w:i/>
          <w:sz w:val="24"/>
          <w:szCs w:val="24"/>
        </w:rPr>
        <w:t>Peuple</w:t>
      </w:r>
      <w:proofErr w:type="spellEnd"/>
      <w:r w:rsidR="00925AB8" w:rsidRPr="00C7131A">
        <w:rPr>
          <w:rFonts w:ascii="Times New Roman" w:hAnsi="Times New Roman" w:cs="Times New Roman"/>
          <w:b/>
          <w:i/>
          <w:sz w:val="24"/>
          <w:szCs w:val="24"/>
        </w:rPr>
        <w:t xml:space="preserve"> [1893] A.C. 170 at 177</w:t>
      </w:r>
      <w:r w:rsidR="00925AB8" w:rsidRPr="00C7131A">
        <w:rPr>
          <w:rFonts w:ascii="Times New Roman" w:hAnsi="Times New Roman" w:cs="Times New Roman"/>
          <w:sz w:val="24"/>
          <w:szCs w:val="24"/>
        </w:rPr>
        <w:t xml:space="preserve">, </w:t>
      </w:r>
      <w:r w:rsidR="000D5B80" w:rsidRPr="00C7131A">
        <w:rPr>
          <w:rFonts w:ascii="Times New Roman" w:hAnsi="Times New Roman" w:cs="Times New Roman"/>
          <w:sz w:val="24"/>
          <w:szCs w:val="24"/>
        </w:rPr>
        <w:t xml:space="preserve">(cited </w:t>
      </w:r>
      <w:r w:rsidR="00E64480" w:rsidRPr="00C7131A">
        <w:rPr>
          <w:rFonts w:ascii="Times New Roman" w:hAnsi="Times New Roman" w:cs="Times New Roman"/>
          <w:sz w:val="24"/>
          <w:szCs w:val="24"/>
        </w:rPr>
        <w:t xml:space="preserve">in </w:t>
      </w:r>
      <w:r w:rsidR="00E64480" w:rsidRPr="00C7131A">
        <w:rPr>
          <w:rFonts w:ascii="Times New Roman" w:hAnsi="Times New Roman" w:cs="Times New Roman"/>
          <w:b/>
          <w:i/>
          <w:sz w:val="24"/>
          <w:szCs w:val="24"/>
        </w:rPr>
        <w:t xml:space="preserve">Gold Trust (U) Ltd (Now DFCU Bank Ltd) </w:t>
      </w:r>
      <w:proofErr w:type="spellStart"/>
      <w:r w:rsidR="00E64480" w:rsidRPr="00C7131A">
        <w:rPr>
          <w:rFonts w:ascii="Times New Roman" w:hAnsi="Times New Roman" w:cs="Times New Roman"/>
          <w:b/>
          <w:i/>
          <w:sz w:val="24"/>
          <w:szCs w:val="24"/>
        </w:rPr>
        <w:t>vs</w:t>
      </w:r>
      <w:proofErr w:type="spellEnd"/>
      <w:r w:rsidR="00E64480" w:rsidRPr="00C7131A">
        <w:rPr>
          <w:rFonts w:ascii="Times New Roman" w:hAnsi="Times New Roman" w:cs="Times New Roman"/>
          <w:b/>
          <w:i/>
          <w:sz w:val="24"/>
          <w:szCs w:val="24"/>
        </w:rPr>
        <w:t xml:space="preserve"> Josephine </w:t>
      </w:r>
      <w:proofErr w:type="spellStart"/>
      <w:r w:rsidR="00E64480" w:rsidRPr="00C7131A">
        <w:rPr>
          <w:rFonts w:ascii="Times New Roman" w:hAnsi="Times New Roman" w:cs="Times New Roman"/>
          <w:b/>
          <w:i/>
          <w:sz w:val="24"/>
          <w:szCs w:val="24"/>
        </w:rPr>
        <w:t>Zalwango</w:t>
      </w:r>
      <w:proofErr w:type="spellEnd"/>
      <w:r w:rsidR="00E64480" w:rsidRPr="00C7131A">
        <w:rPr>
          <w:rFonts w:ascii="Times New Roman" w:hAnsi="Times New Roman" w:cs="Times New Roman"/>
          <w:b/>
          <w:i/>
          <w:sz w:val="24"/>
          <w:szCs w:val="24"/>
        </w:rPr>
        <w:t xml:space="preserve"> </w:t>
      </w:r>
      <w:proofErr w:type="spellStart"/>
      <w:r w:rsidR="00E64480" w:rsidRPr="00C7131A">
        <w:rPr>
          <w:rFonts w:ascii="Times New Roman" w:hAnsi="Times New Roman" w:cs="Times New Roman"/>
          <w:b/>
          <w:i/>
          <w:sz w:val="24"/>
          <w:szCs w:val="24"/>
        </w:rPr>
        <w:t>Nsimbe</w:t>
      </w:r>
      <w:proofErr w:type="spellEnd"/>
      <w:r w:rsidR="00E64480" w:rsidRPr="00C7131A">
        <w:rPr>
          <w:rFonts w:ascii="Times New Roman" w:hAnsi="Times New Roman" w:cs="Times New Roman"/>
          <w:b/>
          <w:i/>
          <w:sz w:val="24"/>
          <w:szCs w:val="24"/>
        </w:rPr>
        <w:t xml:space="preserve">, </w:t>
      </w:r>
      <w:proofErr w:type="spellStart"/>
      <w:r w:rsidR="00E64480" w:rsidRPr="00C7131A">
        <w:rPr>
          <w:rFonts w:ascii="Times New Roman" w:hAnsi="Times New Roman" w:cs="Times New Roman"/>
          <w:b/>
          <w:i/>
          <w:sz w:val="24"/>
          <w:szCs w:val="24"/>
        </w:rPr>
        <w:t>Administratrix</w:t>
      </w:r>
      <w:proofErr w:type="spellEnd"/>
      <w:r w:rsidR="00E64480" w:rsidRPr="00C7131A">
        <w:rPr>
          <w:rFonts w:ascii="Times New Roman" w:hAnsi="Times New Roman" w:cs="Times New Roman"/>
          <w:b/>
          <w:i/>
          <w:sz w:val="24"/>
          <w:szCs w:val="24"/>
        </w:rPr>
        <w:t xml:space="preserve"> of the estate of the </w:t>
      </w:r>
      <w:r w:rsidR="00C7131A">
        <w:rPr>
          <w:rFonts w:ascii="Times New Roman" w:hAnsi="Times New Roman" w:cs="Times New Roman"/>
          <w:b/>
          <w:i/>
          <w:sz w:val="24"/>
          <w:szCs w:val="24"/>
        </w:rPr>
        <w:t xml:space="preserve">late </w:t>
      </w:r>
      <w:r w:rsidR="00E64480" w:rsidRPr="00C7131A">
        <w:rPr>
          <w:rFonts w:ascii="Times New Roman" w:hAnsi="Times New Roman" w:cs="Times New Roman"/>
          <w:b/>
          <w:i/>
          <w:sz w:val="24"/>
          <w:szCs w:val="24"/>
        </w:rPr>
        <w:t xml:space="preserve">Sam </w:t>
      </w:r>
      <w:proofErr w:type="spellStart"/>
      <w:r w:rsidR="00E64480" w:rsidRPr="00C7131A">
        <w:rPr>
          <w:rFonts w:ascii="Times New Roman" w:hAnsi="Times New Roman" w:cs="Times New Roman"/>
          <w:b/>
          <w:i/>
          <w:sz w:val="24"/>
          <w:szCs w:val="24"/>
        </w:rPr>
        <w:t>Nsimbe</w:t>
      </w:r>
      <w:proofErr w:type="spellEnd"/>
      <w:r w:rsidR="00E64480" w:rsidRPr="00C7131A">
        <w:rPr>
          <w:rFonts w:ascii="Times New Roman" w:hAnsi="Times New Roman" w:cs="Times New Roman"/>
          <w:b/>
          <w:i/>
          <w:sz w:val="24"/>
          <w:szCs w:val="24"/>
        </w:rPr>
        <w:t xml:space="preserve"> (Now deceased) Civil Suit No. 226 of 1992)</w:t>
      </w:r>
      <w:r w:rsidR="000D5B80" w:rsidRPr="00C7131A">
        <w:rPr>
          <w:rFonts w:ascii="Times New Roman" w:hAnsi="Times New Roman" w:cs="Times New Roman"/>
          <w:b/>
          <w:i/>
          <w:sz w:val="24"/>
          <w:szCs w:val="24"/>
        </w:rPr>
        <w:t xml:space="preserve"> </w:t>
      </w:r>
      <w:r w:rsidR="00925AB8" w:rsidRPr="00C7131A">
        <w:rPr>
          <w:rFonts w:ascii="Times New Roman" w:hAnsi="Times New Roman" w:cs="Times New Roman"/>
          <w:sz w:val="24"/>
          <w:szCs w:val="24"/>
        </w:rPr>
        <w:t xml:space="preserve">the </w:t>
      </w:r>
      <w:r w:rsidR="000D5B80" w:rsidRPr="00C7131A">
        <w:rPr>
          <w:rFonts w:ascii="Times New Roman" w:hAnsi="Times New Roman" w:cs="Times New Roman"/>
          <w:sz w:val="24"/>
          <w:szCs w:val="24"/>
        </w:rPr>
        <w:t>Privy</w:t>
      </w:r>
      <w:r w:rsidR="00925AB8" w:rsidRPr="00C7131A">
        <w:rPr>
          <w:rFonts w:ascii="Times New Roman" w:hAnsi="Times New Roman" w:cs="Times New Roman"/>
          <w:sz w:val="24"/>
          <w:szCs w:val="24"/>
        </w:rPr>
        <w:t xml:space="preserve"> Council stated thus;</w:t>
      </w:r>
    </w:p>
    <w:p w:rsidR="00CA3C40" w:rsidRPr="00C7131A" w:rsidRDefault="00CA3C40" w:rsidP="00C7131A">
      <w:pPr>
        <w:autoSpaceDE w:val="0"/>
        <w:autoSpaceDN w:val="0"/>
        <w:adjustRightInd w:val="0"/>
        <w:spacing w:after="0" w:line="360" w:lineRule="auto"/>
        <w:rPr>
          <w:rFonts w:ascii="Times New Roman" w:hAnsi="Times New Roman" w:cs="Times New Roman"/>
          <w:i/>
          <w:sz w:val="24"/>
          <w:szCs w:val="24"/>
        </w:rPr>
      </w:pPr>
    </w:p>
    <w:p w:rsidR="000D5B80" w:rsidRPr="00C7131A" w:rsidRDefault="00925AB8" w:rsidP="00C7131A">
      <w:pPr>
        <w:spacing w:line="360" w:lineRule="auto"/>
        <w:ind w:left="720" w:right="855"/>
        <w:rPr>
          <w:rFonts w:ascii="Times New Roman" w:hAnsi="Times New Roman" w:cs="Times New Roman"/>
          <w:sz w:val="24"/>
          <w:szCs w:val="24"/>
        </w:rPr>
      </w:pPr>
      <w:r w:rsidRPr="00C7131A">
        <w:rPr>
          <w:rFonts w:ascii="Times New Roman" w:hAnsi="Times New Roman" w:cs="Times New Roman"/>
          <w:i/>
          <w:sz w:val="24"/>
          <w:szCs w:val="24"/>
        </w:rPr>
        <w:t xml:space="preserve">“Nor was it disputed that </w:t>
      </w:r>
      <w:r w:rsidRPr="00C7131A">
        <w:rPr>
          <w:rFonts w:ascii="Times New Roman" w:hAnsi="Times New Roman" w:cs="Times New Roman"/>
          <w:b/>
          <w:i/>
          <w:sz w:val="24"/>
          <w:szCs w:val="24"/>
        </w:rPr>
        <w:t xml:space="preserve">powers of attorney are </w:t>
      </w:r>
      <w:r w:rsidR="000D5B80" w:rsidRPr="00C7131A">
        <w:rPr>
          <w:rFonts w:ascii="Times New Roman" w:hAnsi="Times New Roman" w:cs="Times New Roman"/>
          <w:b/>
          <w:i/>
          <w:sz w:val="24"/>
          <w:szCs w:val="24"/>
        </w:rPr>
        <w:t>to be construed strictly</w:t>
      </w:r>
      <w:r w:rsidR="000D5B80" w:rsidRPr="00C7131A">
        <w:rPr>
          <w:rFonts w:ascii="Times New Roman" w:hAnsi="Times New Roman" w:cs="Times New Roman"/>
          <w:i/>
          <w:sz w:val="24"/>
          <w:szCs w:val="24"/>
        </w:rPr>
        <w:t xml:space="preserve">-that is to say, that where an act purporting to be done under a power of attorney is challenged as being in excess of the authority conferred by the power, </w:t>
      </w:r>
      <w:r w:rsidR="000D5B80" w:rsidRPr="00C7131A">
        <w:rPr>
          <w:rFonts w:ascii="Times New Roman" w:hAnsi="Times New Roman" w:cs="Times New Roman"/>
          <w:b/>
          <w:i/>
          <w:sz w:val="24"/>
          <w:szCs w:val="24"/>
        </w:rPr>
        <w:t xml:space="preserve">it is necessary to show that </w:t>
      </w:r>
      <w:r w:rsidR="0020439C" w:rsidRPr="00C7131A">
        <w:rPr>
          <w:rFonts w:ascii="Times New Roman" w:hAnsi="Times New Roman" w:cs="Times New Roman"/>
          <w:b/>
          <w:i/>
          <w:sz w:val="24"/>
          <w:szCs w:val="24"/>
        </w:rPr>
        <w:t>on a fair construction of</w:t>
      </w:r>
      <w:r w:rsidR="000D5B80" w:rsidRPr="00C7131A">
        <w:rPr>
          <w:rFonts w:ascii="Times New Roman" w:hAnsi="Times New Roman" w:cs="Times New Roman"/>
          <w:b/>
          <w:i/>
          <w:sz w:val="24"/>
          <w:szCs w:val="24"/>
        </w:rPr>
        <w:t xml:space="preserve"> the whole instrument the authority in question is to be found within the four corners of the instrument, either in express terms or by necessary implications</w:t>
      </w:r>
      <w:r w:rsidR="000D5B80" w:rsidRPr="00C7131A">
        <w:rPr>
          <w:rFonts w:ascii="Times New Roman" w:hAnsi="Times New Roman" w:cs="Times New Roman"/>
          <w:i/>
          <w:sz w:val="24"/>
          <w:szCs w:val="24"/>
        </w:rPr>
        <w:t>.”</w:t>
      </w:r>
      <w:r w:rsidR="00C07E96" w:rsidRPr="00C7131A">
        <w:rPr>
          <w:rFonts w:ascii="Times New Roman" w:hAnsi="Times New Roman" w:cs="Times New Roman"/>
          <w:sz w:val="24"/>
          <w:szCs w:val="24"/>
        </w:rPr>
        <w:t xml:space="preserve"> [Emphasis added].</w:t>
      </w:r>
    </w:p>
    <w:p w:rsidR="004E73D2" w:rsidRPr="00C7131A" w:rsidRDefault="007B38A0"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Applying the strict construction </w:t>
      </w:r>
      <w:r w:rsidR="00137388" w:rsidRPr="00C7131A">
        <w:rPr>
          <w:rFonts w:ascii="Times New Roman" w:hAnsi="Times New Roman" w:cs="Times New Roman"/>
          <w:sz w:val="24"/>
          <w:szCs w:val="24"/>
        </w:rPr>
        <w:t xml:space="preserve">rule </w:t>
      </w:r>
      <w:r w:rsidRPr="00C7131A">
        <w:rPr>
          <w:rFonts w:ascii="Times New Roman" w:hAnsi="Times New Roman" w:cs="Times New Roman"/>
          <w:sz w:val="24"/>
          <w:szCs w:val="24"/>
        </w:rPr>
        <w:t>to the instant case, I have looked at the recitals in the power</w:t>
      </w:r>
      <w:r w:rsidR="0020439C" w:rsidRPr="00C7131A">
        <w:rPr>
          <w:rFonts w:ascii="Times New Roman" w:hAnsi="Times New Roman" w:cs="Times New Roman"/>
          <w:sz w:val="24"/>
          <w:szCs w:val="24"/>
        </w:rPr>
        <w:t xml:space="preserve"> of attorney which is stated as</w:t>
      </w:r>
      <w:r w:rsidRPr="00C7131A">
        <w:rPr>
          <w:rFonts w:ascii="Times New Roman" w:hAnsi="Times New Roman" w:cs="Times New Roman"/>
          <w:sz w:val="24"/>
          <w:szCs w:val="24"/>
        </w:rPr>
        <w:t xml:space="preserve"> follows:</w:t>
      </w:r>
    </w:p>
    <w:p w:rsidR="00CE0A37" w:rsidRPr="00C7131A" w:rsidRDefault="00CE0A37" w:rsidP="00C7131A">
      <w:pPr>
        <w:autoSpaceDE w:val="0"/>
        <w:autoSpaceDN w:val="0"/>
        <w:adjustRightInd w:val="0"/>
        <w:spacing w:after="0" w:line="360" w:lineRule="auto"/>
        <w:rPr>
          <w:rFonts w:ascii="Times New Roman" w:hAnsi="Times New Roman" w:cs="Times New Roman"/>
          <w:sz w:val="24"/>
          <w:szCs w:val="24"/>
        </w:rPr>
      </w:pPr>
    </w:p>
    <w:p w:rsidR="007B38A0" w:rsidRPr="00C7131A" w:rsidRDefault="007B38A0" w:rsidP="00C7131A">
      <w:pPr>
        <w:autoSpaceDE w:val="0"/>
        <w:autoSpaceDN w:val="0"/>
        <w:adjustRightInd w:val="0"/>
        <w:spacing w:after="0" w:line="360" w:lineRule="auto"/>
        <w:rPr>
          <w:rFonts w:ascii="Times New Roman" w:hAnsi="Times New Roman" w:cs="Times New Roman"/>
          <w:i/>
          <w:sz w:val="24"/>
          <w:szCs w:val="24"/>
        </w:rPr>
      </w:pPr>
      <w:r w:rsidRPr="00C7131A">
        <w:rPr>
          <w:rFonts w:ascii="Times New Roman" w:hAnsi="Times New Roman" w:cs="Times New Roman"/>
          <w:sz w:val="24"/>
          <w:szCs w:val="24"/>
        </w:rPr>
        <w:tab/>
      </w:r>
      <w:r w:rsidRPr="00C7131A">
        <w:rPr>
          <w:rFonts w:ascii="Times New Roman" w:hAnsi="Times New Roman" w:cs="Times New Roman"/>
          <w:i/>
          <w:sz w:val="24"/>
          <w:szCs w:val="24"/>
        </w:rPr>
        <w:t>“…..KNOW ALL YE MEN IT MAY CONCERN</w:t>
      </w:r>
    </w:p>
    <w:p w:rsidR="007B38A0" w:rsidRPr="00C7131A" w:rsidRDefault="007B38A0" w:rsidP="00C7131A">
      <w:pPr>
        <w:autoSpaceDE w:val="0"/>
        <w:autoSpaceDN w:val="0"/>
        <w:adjustRightInd w:val="0"/>
        <w:spacing w:after="0" w:line="360" w:lineRule="auto"/>
        <w:ind w:left="720" w:right="855"/>
        <w:rPr>
          <w:rFonts w:ascii="Times New Roman" w:hAnsi="Times New Roman" w:cs="Times New Roman"/>
          <w:sz w:val="24"/>
          <w:szCs w:val="24"/>
        </w:rPr>
      </w:pPr>
      <w:r w:rsidRPr="00C7131A">
        <w:rPr>
          <w:rFonts w:ascii="Times New Roman" w:hAnsi="Times New Roman" w:cs="Times New Roman"/>
          <w:i/>
          <w:sz w:val="24"/>
          <w:szCs w:val="24"/>
        </w:rPr>
        <w:t xml:space="preserve">That we the undersigned M/S LINYI HUATAI BATTERY MANUFACTURE CO. LTD of </w:t>
      </w:r>
      <w:proofErr w:type="spellStart"/>
      <w:r w:rsidRPr="00C7131A">
        <w:rPr>
          <w:rFonts w:ascii="Times New Roman" w:hAnsi="Times New Roman" w:cs="Times New Roman"/>
          <w:i/>
          <w:sz w:val="24"/>
          <w:szCs w:val="24"/>
        </w:rPr>
        <w:t>Tangtou</w:t>
      </w:r>
      <w:proofErr w:type="spellEnd"/>
      <w:r w:rsidRPr="00C7131A">
        <w:rPr>
          <w:rFonts w:ascii="Times New Roman" w:hAnsi="Times New Roman" w:cs="Times New Roman"/>
          <w:i/>
          <w:sz w:val="24"/>
          <w:szCs w:val="24"/>
        </w:rPr>
        <w:t xml:space="preserve"> Town, </w:t>
      </w:r>
      <w:proofErr w:type="spellStart"/>
      <w:r w:rsidRPr="00C7131A">
        <w:rPr>
          <w:rFonts w:ascii="Times New Roman" w:hAnsi="Times New Roman" w:cs="Times New Roman"/>
          <w:i/>
          <w:sz w:val="24"/>
          <w:szCs w:val="24"/>
        </w:rPr>
        <w:t>Linyi</w:t>
      </w:r>
      <w:proofErr w:type="spellEnd"/>
      <w:r w:rsidRPr="00C7131A">
        <w:rPr>
          <w:rFonts w:ascii="Times New Roman" w:hAnsi="Times New Roman" w:cs="Times New Roman"/>
          <w:i/>
          <w:sz w:val="24"/>
          <w:szCs w:val="24"/>
        </w:rPr>
        <w:t xml:space="preserve"> City, Shandong, China. (hereinafter called “DONOR’) a company carrying on business in China and the proprietor of “PANASUPER BRAND MARK” DO HEREBY APPOINT, NOMINATE AND ORDAIN MUSE-AF ENTERPRISES CO. LTD of P.O. Box 30638 Kampala, Uganda (hereinafter called “Our Attorney”) </w:t>
      </w:r>
      <w:r w:rsidRPr="00C7131A">
        <w:rPr>
          <w:rFonts w:ascii="Times New Roman" w:hAnsi="Times New Roman" w:cs="Times New Roman"/>
          <w:b/>
          <w:i/>
          <w:sz w:val="24"/>
          <w:szCs w:val="24"/>
        </w:rPr>
        <w:t>to be our true and lawful Attorney</w:t>
      </w:r>
      <w:r w:rsidRPr="00C7131A">
        <w:rPr>
          <w:rFonts w:ascii="Times New Roman" w:hAnsi="Times New Roman" w:cs="Times New Roman"/>
          <w:i/>
          <w:sz w:val="24"/>
          <w:szCs w:val="24"/>
        </w:rPr>
        <w:t xml:space="preserve"> and </w:t>
      </w:r>
      <w:r w:rsidRPr="00C7131A">
        <w:rPr>
          <w:rFonts w:ascii="Times New Roman" w:hAnsi="Times New Roman" w:cs="Times New Roman"/>
          <w:b/>
          <w:i/>
          <w:sz w:val="24"/>
          <w:szCs w:val="24"/>
        </w:rPr>
        <w:t>in its name</w:t>
      </w:r>
      <w:r w:rsidR="00FB1727" w:rsidRPr="00C7131A">
        <w:rPr>
          <w:rFonts w:ascii="Times New Roman" w:hAnsi="Times New Roman" w:cs="Times New Roman"/>
          <w:b/>
          <w:i/>
          <w:sz w:val="24"/>
          <w:szCs w:val="24"/>
        </w:rPr>
        <w:t>s</w:t>
      </w:r>
      <w:r w:rsidR="00FB1727" w:rsidRPr="00C7131A">
        <w:rPr>
          <w:rFonts w:ascii="Times New Roman" w:hAnsi="Times New Roman" w:cs="Times New Roman"/>
          <w:i/>
          <w:sz w:val="24"/>
          <w:szCs w:val="24"/>
        </w:rPr>
        <w:t xml:space="preserve"> and </w:t>
      </w:r>
      <w:r w:rsidR="00FB1727" w:rsidRPr="00C7131A">
        <w:rPr>
          <w:rFonts w:ascii="Times New Roman" w:hAnsi="Times New Roman" w:cs="Times New Roman"/>
          <w:b/>
          <w:i/>
          <w:sz w:val="24"/>
          <w:szCs w:val="24"/>
        </w:rPr>
        <w:t>for its own use</w:t>
      </w:r>
      <w:r w:rsidR="00FB1727" w:rsidRPr="00C7131A">
        <w:rPr>
          <w:rFonts w:ascii="Times New Roman" w:hAnsi="Times New Roman" w:cs="Times New Roman"/>
          <w:i/>
          <w:sz w:val="24"/>
          <w:szCs w:val="24"/>
        </w:rPr>
        <w:t xml:space="preserve"> to execute the</w:t>
      </w:r>
      <w:r w:rsidR="00FB1727" w:rsidRPr="00C7131A">
        <w:rPr>
          <w:rFonts w:ascii="Times New Roman" w:hAnsi="Times New Roman" w:cs="Times New Roman"/>
          <w:sz w:val="24"/>
          <w:szCs w:val="24"/>
        </w:rPr>
        <w:t xml:space="preserve"> </w:t>
      </w:r>
      <w:r w:rsidR="00FB1727" w:rsidRPr="00C7131A">
        <w:rPr>
          <w:rFonts w:ascii="Times New Roman" w:hAnsi="Times New Roman" w:cs="Times New Roman"/>
          <w:i/>
          <w:sz w:val="24"/>
          <w:szCs w:val="24"/>
        </w:rPr>
        <w:t>following acts:</w:t>
      </w:r>
      <w:r w:rsidR="00137388" w:rsidRPr="00C7131A">
        <w:rPr>
          <w:rFonts w:ascii="Times New Roman" w:hAnsi="Times New Roman" w:cs="Times New Roman"/>
          <w:i/>
          <w:sz w:val="24"/>
          <w:szCs w:val="24"/>
        </w:rPr>
        <w:t>”</w:t>
      </w:r>
    </w:p>
    <w:p w:rsidR="00FB1727" w:rsidRPr="00C7131A" w:rsidRDefault="00FB1727" w:rsidP="00C7131A">
      <w:pPr>
        <w:autoSpaceDE w:val="0"/>
        <w:autoSpaceDN w:val="0"/>
        <w:adjustRightInd w:val="0"/>
        <w:spacing w:after="0" w:line="360" w:lineRule="auto"/>
        <w:rPr>
          <w:rFonts w:ascii="Times New Roman" w:hAnsi="Times New Roman" w:cs="Times New Roman"/>
          <w:sz w:val="24"/>
          <w:szCs w:val="24"/>
        </w:rPr>
      </w:pPr>
    </w:p>
    <w:p w:rsidR="00FB1727" w:rsidRPr="00C7131A" w:rsidRDefault="00FB1727"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I have put some of the words that are in controversy in bold so as to critically examine them before I look at the specific powers conferred upon the attorney. </w:t>
      </w:r>
      <w:r w:rsidRPr="00C7131A">
        <w:rPr>
          <w:rFonts w:ascii="Times New Roman" w:hAnsi="Times New Roman" w:cs="Times New Roman"/>
          <w:b/>
          <w:i/>
          <w:sz w:val="24"/>
          <w:szCs w:val="24"/>
        </w:rPr>
        <w:t>Black</w:t>
      </w:r>
      <w:r w:rsidR="00137388" w:rsidRPr="00C7131A">
        <w:rPr>
          <w:rFonts w:ascii="Times New Roman" w:hAnsi="Times New Roman" w:cs="Times New Roman"/>
          <w:b/>
          <w:i/>
          <w:sz w:val="24"/>
          <w:szCs w:val="24"/>
        </w:rPr>
        <w:t>’s Law Dictionary 8</w:t>
      </w:r>
      <w:r w:rsidR="00137388" w:rsidRPr="00C7131A">
        <w:rPr>
          <w:rFonts w:ascii="Times New Roman" w:hAnsi="Times New Roman" w:cs="Times New Roman"/>
          <w:b/>
          <w:i/>
          <w:sz w:val="24"/>
          <w:szCs w:val="24"/>
          <w:vertAlign w:val="superscript"/>
        </w:rPr>
        <w:t>th</w:t>
      </w:r>
      <w:r w:rsidR="00137388" w:rsidRPr="00C7131A">
        <w:rPr>
          <w:rFonts w:ascii="Times New Roman" w:hAnsi="Times New Roman" w:cs="Times New Roman"/>
          <w:b/>
          <w:i/>
          <w:sz w:val="24"/>
          <w:szCs w:val="24"/>
        </w:rPr>
        <w:t xml:space="preserve"> Edition</w:t>
      </w:r>
      <w:r w:rsidRPr="00C7131A">
        <w:rPr>
          <w:rFonts w:ascii="Times New Roman" w:hAnsi="Times New Roman" w:cs="Times New Roman"/>
          <w:b/>
          <w:i/>
          <w:sz w:val="24"/>
          <w:szCs w:val="24"/>
        </w:rPr>
        <w:t xml:space="preserve"> </w:t>
      </w:r>
      <w:r w:rsidR="00925AB8" w:rsidRPr="00C7131A">
        <w:rPr>
          <w:rFonts w:ascii="Times New Roman" w:hAnsi="Times New Roman" w:cs="Times New Roman"/>
          <w:b/>
          <w:i/>
          <w:sz w:val="24"/>
          <w:szCs w:val="24"/>
        </w:rPr>
        <w:t>at page 138</w:t>
      </w:r>
      <w:r w:rsidR="00925AB8" w:rsidRPr="00C7131A">
        <w:rPr>
          <w:rFonts w:ascii="Times New Roman" w:hAnsi="Times New Roman" w:cs="Times New Roman"/>
          <w:sz w:val="24"/>
          <w:szCs w:val="24"/>
        </w:rPr>
        <w:t xml:space="preserve"> </w:t>
      </w:r>
      <w:r w:rsidRPr="00C7131A">
        <w:rPr>
          <w:rFonts w:ascii="Times New Roman" w:hAnsi="Times New Roman" w:cs="Times New Roman"/>
          <w:sz w:val="24"/>
          <w:szCs w:val="24"/>
        </w:rPr>
        <w:t xml:space="preserve">defines </w:t>
      </w:r>
      <w:r w:rsidR="00925AB8" w:rsidRPr="00C7131A">
        <w:rPr>
          <w:rFonts w:ascii="Times New Roman" w:hAnsi="Times New Roman" w:cs="Times New Roman"/>
          <w:sz w:val="24"/>
          <w:szCs w:val="24"/>
        </w:rPr>
        <w:t xml:space="preserve">the term </w:t>
      </w:r>
      <w:r w:rsidRPr="00C7131A">
        <w:rPr>
          <w:rFonts w:ascii="Times New Roman" w:hAnsi="Times New Roman" w:cs="Times New Roman"/>
          <w:sz w:val="24"/>
          <w:szCs w:val="24"/>
        </w:rPr>
        <w:t>attorney as; “</w:t>
      </w:r>
      <w:r w:rsidRPr="00C7131A">
        <w:rPr>
          <w:rFonts w:ascii="Times New Roman" w:hAnsi="Times New Roman" w:cs="Times New Roman"/>
          <w:i/>
          <w:sz w:val="24"/>
          <w:szCs w:val="24"/>
        </w:rPr>
        <w:t>Strictly, one who is designated to transact business for another; a legal agent.-Also termed attorney –in-fact; private attorney.”</w:t>
      </w:r>
    </w:p>
    <w:p w:rsidR="00FB1727" w:rsidRPr="00C7131A" w:rsidRDefault="00137388"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It is clear from the words used in the recital that the power of attorney was granted to the </w:t>
      </w:r>
      <w:proofErr w:type="spellStart"/>
      <w:r w:rsidRPr="00C7131A">
        <w:rPr>
          <w:rFonts w:ascii="Times New Roman" w:hAnsi="Times New Roman" w:cs="Times New Roman"/>
          <w:sz w:val="24"/>
          <w:szCs w:val="24"/>
        </w:rPr>
        <w:t>donee</w:t>
      </w:r>
      <w:proofErr w:type="spellEnd"/>
      <w:r w:rsidRPr="00C7131A">
        <w:rPr>
          <w:rFonts w:ascii="Times New Roman" w:hAnsi="Times New Roman" w:cs="Times New Roman"/>
          <w:sz w:val="24"/>
          <w:szCs w:val="24"/>
        </w:rPr>
        <w:t xml:space="preserve"> as the lawful attorney of the donor. However, it is the plaintiff’s case that the acts to be done as per the authority conferred by the donor was to be </w:t>
      </w:r>
      <w:r w:rsidRPr="00C7131A">
        <w:rPr>
          <w:rFonts w:ascii="Times New Roman" w:hAnsi="Times New Roman" w:cs="Times New Roman"/>
          <w:b/>
          <w:sz w:val="24"/>
          <w:szCs w:val="24"/>
        </w:rPr>
        <w:t>in its name</w:t>
      </w:r>
      <w:r w:rsidRPr="00C7131A">
        <w:rPr>
          <w:rFonts w:ascii="Times New Roman" w:hAnsi="Times New Roman" w:cs="Times New Roman"/>
          <w:sz w:val="24"/>
          <w:szCs w:val="24"/>
        </w:rPr>
        <w:t xml:space="preserve"> and </w:t>
      </w:r>
      <w:r w:rsidRPr="00C7131A">
        <w:rPr>
          <w:rFonts w:ascii="Times New Roman" w:hAnsi="Times New Roman" w:cs="Times New Roman"/>
          <w:b/>
          <w:sz w:val="24"/>
          <w:szCs w:val="24"/>
        </w:rPr>
        <w:t>for its own use</w:t>
      </w:r>
      <w:r w:rsidRPr="00C7131A">
        <w:rPr>
          <w:rFonts w:ascii="Times New Roman" w:hAnsi="Times New Roman" w:cs="Times New Roman"/>
          <w:sz w:val="24"/>
          <w:szCs w:val="24"/>
        </w:rPr>
        <w:t xml:space="preserve">. Indeed if one merely stops at the recitals without looking at the specific acts to be done as well as the import generally, that would be the meaning. However, I wish to reproduce what was to be done as I do </w:t>
      </w:r>
      <w:proofErr w:type="spellStart"/>
      <w:r w:rsidRPr="00C7131A">
        <w:rPr>
          <w:rFonts w:ascii="Times New Roman" w:hAnsi="Times New Roman" w:cs="Times New Roman"/>
          <w:sz w:val="24"/>
          <w:szCs w:val="24"/>
        </w:rPr>
        <w:t>herebelow</w:t>
      </w:r>
      <w:proofErr w:type="spellEnd"/>
      <w:r w:rsidRPr="00C7131A">
        <w:rPr>
          <w:rFonts w:ascii="Times New Roman" w:hAnsi="Times New Roman" w:cs="Times New Roman"/>
          <w:sz w:val="24"/>
          <w:szCs w:val="24"/>
        </w:rPr>
        <w:t xml:space="preserve"> so that the authority is looked at in its context.</w:t>
      </w:r>
    </w:p>
    <w:p w:rsidR="00CE0A37" w:rsidRPr="00C7131A" w:rsidRDefault="00CE0A37" w:rsidP="00C7131A">
      <w:pPr>
        <w:autoSpaceDE w:val="0"/>
        <w:autoSpaceDN w:val="0"/>
        <w:adjustRightInd w:val="0"/>
        <w:spacing w:after="0" w:line="360" w:lineRule="auto"/>
        <w:rPr>
          <w:rFonts w:ascii="Times New Roman" w:hAnsi="Times New Roman" w:cs="Times New Roman"/>
          <w:sz w:val="24"/>
          <w:szCs w:val="24"/>
        </w:rPr>
      </w:pPr>
    </w:p>
    <w:p w:rsidR="00ED7C5A" w:rsidRPr="00C7131A" w:rsidRDefault="00ED7C5A" w:rsidP="00C7131A">
      <w:pPr>
        <w:autoSpaceDE w:val="0"/>
        <w:autoSpaceDN w:val="0"/>
        <w:adjustRightInd w:val="0"/>
        <w:spacing w:after="0" w:line="360" w:lineRule="auto"/>
        <w:ind w:left="720" w:right="855"/>
        <w:rPr>
          <w:rFonts w:ascii="Times New Roman" w:hAnsi="Times New Roman" w:cs="Times New Roman"/>
          <w:i/>
          <w:sz w:val="24"/>
          <w:szCs w:val="24"/>
        </w:rPr>
      </w:pPr>
      <w:r w:rsidRPr="00C7131A">
        <w:rPr>
          <w:rFonts w:ascii="Times New Roman" w:hAnsi="Times New Roman" w:cs="Times New Roman"/>
          <w:i/>
          <w:sz w:val="24"/>
          <w:szCs w:val="24"/>
        </w:rPr>
        <w:lastRenderedPageBreak/>
        <w:t xml:space="preserve">“1. Register </w:t>
      </w:r>
      <w:r w:rsidRPr="00C7131A">
        <w:rPr>
          <w:rFonts w:ascii="Times New Roman" w:hAnsi="Times New Roman" w:cs="Times New Roman"/>
          <w:b/>
          <w:i/>
          <w:sz w:val="24"/>
          <w:szCs w:val="24"/>
        </w:rPr>
        <w:t>our “PANASUPER</w:t>
      </w:r>
      <w:r w:rsidRPr="00C7131A">
        <w:rPr>
          <w:rFonts w:ascii="Times New Roman" w:hAnsi="Times New Roman" w:cs="Times New Roman"/>
          <w:i/>
          <w:sz w:val="24"/>
          <w:szCs w:val="24"/>
        </w:rPr>
        <w:t xml:space="preserve">” mark as a trademark in Uganda </w:t>
      </w:r>
      <w:r w:rsidRPr="00C7131A">
        <w:rPr>
          <w:rFonts w:ascii="Times New Roman" w:hAnsi="Times New Roman" w:cs="Times New Roman"/>
          <w:b/>
          <w:i/>
          <w:sz w:val="24"/>
          <w:szCs w:val="24"/>
        </w:rPr>
        <w:t>and oppose any unlawful registration</w:t>
      </w:r>
      <w:r w:rsidRPr="00C7131A">
        <w:rPr>
          <w:rFonts w:ascii="Times New Roman" w:hAnsi="Times New Roman" w:cs="Times New Roman"/>
          <w:i/>
          <w:sz w:val="24"/>
          <w:szCs w:val="24"/>
        </w:rPr>
        <w:t xml:space="preserve"> in respect to the mark.</w:t>
      </w:r>
    </w:p>
    <w:p w:rsidR="00ED7C5A" w:rsidRPr="00C7131A" w:rsidRDefault="00ED7C5A" w:rsidP="00C7131A">
      <w:pPr>
        <w:autoSpaceDE w:val="0"/>
        <w:autoSpaceDN w:val="0"/>
        <w:adjustRightInd w:val="0"/>
        <w:spacing w:after="0" w:line="360" w:lineRule="auto"/>
        <w:ind w:left="720" w:right="855"/>
        <w:rPr>
          <w:rFonts w:ascii="Times New Roman" w:hAnsi="Times New Roman" w:cs="Times New Roman"/>
          <w:b/>
          <w:i/>
          <w:sz w:val="24"/>
          <w:szCs w:val="24"/>
        </w:rPr>
      </w:pPr>
      <w:r w:rsidRPr="00C7131A">
        <w:rPr>
          <w:rFonts w:ascii="Times New Roman" w:hAnsi="Times New Roman" w:cs="Times New Roman"/>
          <w:i/>
          <w:sz w:val="24"/>
          <w:szCs w:val="24"/>
        </w:rPr>
        <w:t xml:space="preserve">2. To perform and execute all such acts, deeds, matters and things whatsoever, as shall be requisite, or by him deemed to be expedient to be done, performed and executed </w:t>
      </w:r>
      <w:r w:rsidRPr="00C7131A">
        <w:rPr>
          <w:rFonts w:ascii="Times New Roman" w:hAnsi="Times New Roman" w:cs="Times New Roman"/>
          <w:b/>
          <w:i/>
          <w:sz w:val="24"/>
          <w:szCs w:val="24"/>
        </w:rPr>
        <w:t>with respect to the protection of the PANASUPER TRADEMARK.</w:t>
      </w:r>
    </w:p>
    <w:p w:rsidR="00D61D97" w:rsidRPr="00C7131A" w:rsidRDefault="00ED7C5A" w:rsidP="00C7131A">
      <w:pPr>
        <w:autoSpaceDE w:val="0"/>
        <w:autoSpaceDN w:val="0"/>
        <w:adjustRightInd w:val="0"/>
        <w:spacing w:after="0" w:line="360" w:lineRule="auto"/>
        <w:ind w:left="720" w:right="855"/>
        <w:rPr>
          <w:rFonts w:ascii="Times New Roman" w:hAnsi="Times New Roman" w:cs="Times New Roman"/>
          <w:i/>
          <w:sz w:val="24"/>
          <w:szCs w:val="24"/>
        </w:rPr>
      </w:pPr>
      <w:r w:rsidRPr="00C7131A">
        <w:rPr>
          <w:rFonts w:ascii="Times New Roman" w:hAnsi="Times New Roman" w:cs="Times New Roman"/>
          <w:i/>
          <w:sz w:val="24"/>
          <w:szCs w:val="24"/>
        </w:rPr>
        <w:t>3. To generally adopt and prosecute all such lawful ways and means touching or relating to the matters aforesaid as shall be considered necessary o</w:t>
      </w:r>
      <w:r w:rsidR="00D61D97" w:rsidRPr="00C7131A">
        <w:rPr>
          <w:rFonts w:ascii="Times New Roman" w:hAnsi="Times New Roman" w:cs="Times New Roman"/>
          <w:i/>
          <w:sz w:val="24"/>
          <w:szCs w:val="24"/>
        </w:rPr>
        <w:t>r</w:t>
      </w:r>
      <w:r w:rsidRPr="00C7131A">
        <w:rPr>
          <w:rFonts w:ascii="Times New Roman" w:hAnsi="Times New Roman" w:cs="Times New Roman"/>
          <w:i/>
          <w:sz w:val="24"/>
          <w:szCs w:val="24"/>
        </w:rPr>
        <w:t xml:space="preserve"> desirable</w:t>
      </w:r>
      <w:r w:rsidR="00D61D97" w:rsidRPr="00C7131A">
        <w:rPr>
          <w:rFonts w:ascii="Times New Roman" w:hAnsi="Times New Roman" w:cs="Times New Roman"/>
          <w:i/>
          <w:sz w:val="24"/>
          <w:szCs w:val="24"/>
        </w:rPr>
        <w:t xml:space="preserve"> </w:t>
      </w:r>
      <w:r w:rsidR="00D61D97" w:rsidRPr="00C7131A">
        <w:rPr>
          <w:rFonts w:ascii="Times New Roman" w:hAnsi="Times New Roman" w:cs="Times New Roman"/>
          <w:b/>
          <w:i/>
          <w:sz w:val="24"/>
          <w:szCs w:val="24"/>
        </w:rPr>
        <w:t>to protect our mark as we could do</w:t>
      </w:r>
      <w:r w:rsidR="00D61D97" w:rsidRPr="00C7131A">
        <w:rPr>
          <w:rFonts w:ascii="Times New Roman" w:hAnsi="Times New Roman" w:cs="Times New Roman"/>
          <w:i/>
          <w:sz w:val="24"/>
          <w:szCs w:val="24"/>
        </w:rPr>
        <w:t xml:space="preserve"> or might do and so as to give effect to any of the above.</w:t>
      </w:r>
    </w:p>
    <w:p w:rsidR="00ED7C5A" w:rsidRPr="00C7131A" w:rsidRDefault="00D61D97" w:rsidP="00C7131A">
      <w:pPr>
        <w:autoSpaceDE w:val="0"/>
        <w:autoSpaceDN w:val="0"/>
        <w:adjustRightInd w:val="0"/>
        <w:spacing w:after="0" w:line="360" w:lineRule="auto"/>
        <w:ind w:left="720" w:right="855"/>
        <w:rPr>
          <w:rFonts w:ascii="Times New Roman" w:hAnsi="Times New Roman" w:cs="Times New Roman"/>
          <w:sz w:val="24"/>
          <w:szCs w:val="24"/>
        </w:rPr>
      </w:pPr>
      <w:r w:rsidRPr="00C7131A">
        <w:rPr>
          <w:rFonts w:ascii="Times New Roman" w:hAnsi="Times New Roman" w:cs="Times New Roman"/>
          <w:i/>
          <w:sz w:val="24"/>
          <w:szCs w:val="24"/>
        </w:rPr>
        <w:t>4. The powers herein granted shall be given the widest possible interpretation</w:t>
      </w:r>
      <w:r w:rsidRPr="00C7131A">
        <w:rPr>
          <w:rFonts w:ascii="Times New Roman" w:hAnsi="Times New Roman" w:cs="Times New Roman"/>
          <w:sz w:val="24"/>
          <w:szCs w:val="24"/>
        </w:rPr>
        <w:t>.”</w:t>
      </w:r>
      <w:proofErr w:type="gramStart"/>
      <w:r w:rsidR="00CE0A37" w:rsidRPr="00C7131A">
        <w:rPr>
          <w:rFonts w:ascii="Times New Roman" w:hAnsi="Times New Roman" w:cs="Times New Roman"/>
          <w:sz w:val="24"/>
          <w:szCs w:val="24"/>
        </w:rPr>
        <w:t>[Emphasis mine].</w:t>
      </w:r>
      <w:proofErr w:type="gramEnd"/>
    </w:p>
    <w:p w:rsidR="00CE0A37" w:rsidRPr="00C7131A" w:rsidRDefault="00CE0A37" w:rsidP="00C7131A">
      <w:pPr>
        <w:autoSpaceDE w:val="0"/>
        <w:autoSpaceDN w:val="0"/>
        <w:adjustRightInd w:val="0"/>
        <w:spacing w:after="0" w:line="360" w:lineRule="auto"/>
        <w:ind w:right="855"/>
        <w:rPr>
          <w:rFonts w:ascii="Times New Roman" w:hAnsi="Times New Roman" w:cs="Times New Roman"/>
          <w:sz w:val="24"/>
          <w:szCs w:val="24"/>
        </w:rPr>
      </w:pPr>
    </w:p>
    <w:p w:rsidR="00AC0EA0" w:rsidRPr="00C7131A" w:rsidRDefault="00AC0EA0" w:rsidP="00C7131A">
      <w:pPr>
        <w:tabs>
          <w:tab w:val="left" w:pos="9356"/>
        </w:tabs>
        <w:autoSpaceDE w:val="0"/>
        <w:autoSpaceDN w:val="0"/>
        <w:adjustRightInd w:val="0"/>
        <w:spacing w:after="0" w:line="360" w:lineRule="auto"/>
        <w:ind w:right="4"/>
        <w:rPr>
          <w:rFonts w:ascii="Times New Roman" w:hAnsi="Times New Roman" w:cs="Times New Roman"/>
          <w:sz w:val="24"/>
          <w:szCs w:val="24"/>
        </w:rPr>
      </w:pPr>
      <w:r w:rsidRPr="00C7131A">
        <w:rPr>
          <w:rFonts w:ascii="Times New Roman" w:hAnsi="Times New Roman" w:cs="Times New Roman"/>
          <w:sz w:val="24"/>
          <w:szCs w:val="24"/>
        </w:rPr>
        <w:t>I have closely scrutinised</w:t>
      </w:r>
      <w:r w:rsidR="004248B5" w:rsidRPr="00C7131A">
        <w:rPr>
          <w:rFonts w:ascii="Times New Roman" w:hAnsi="Times New Roman" w:cs="Times New Roman"/>
          <w:sz w:val="24"/>
          <w:szCs w:val="24"/>
        </w:rPr>
        <w:t xml:space="preserve"> the</w:t>
      </w:r>
      <w:r w:rsidRPr="00C7131A">
        <w:rPr>
          <w:rFonts w:ascii="Times New Roman" w:hAnsi="Times New Roman" w:cs="Times New Roman"/>
          <w:sz w:val="24"/>
          <w:szCs w:val="24"/>
        </w:rPr>
        <w:t xml:space="preserve"> acts the lawful attorney was </w:t>
      </w:r>
      <w:r w:rsidR="00363F56" w:rsidRPr="00C7131A">
        <w:rPr>
          <w:rFonts w:ascii="Times New Roman" w:hAnsi="Times New Roman" w:cs="Times New Roman"/>
          <w:sz w:val="24"/>
          <w:szCs w:val="24"/>
        </w:rPr>
        <w:t xml:space="preserve">authorised </w:t>
      </w:r>
      <w:r w:rsidRPr="00C7131A">
        <w:rPr>
          <w:rFonts w:ascii="Times New Roman" w:hAnsi="Times New Roman" w:cs="Times New Roman"/>
          <w:sz w:val="24"/>
          <w:szCs w:val="24"/>
        </w:rPr>
        <w:t xml:space="preserve">to do so as to evaluate whether it is in line with what was actually done. </w:t>
      </w:r>
      <w:r w:rsidR="00CE0A37" w:rsidRPr="00C7131A">
        <w:rPr>
          <w:rFonts w:ascii="Times New Roman" w:hAnsi="Times New Roman" w:cs="Times New Roman"/>
          <w:sz w:val="24"/>
          <w:szCs w:val="24"/>
        </w:rPr>
        <w:t xml:space="preserve">The first clause clearly indicates that the </w:t>
      </w:r>
      <w:r w:rsidR="004248B5" w:rsidRPr="00C7131A">
        <w:rPr>
          <w:rFonts w:ascii="Times New Roman" w:hAnsi="Times New Roman" w:cs="Times New Roman"/>
          <w:sz w:val="24"/>
          <w:szCs w:val="24"/>
        </w:rPr>
        <w:t xml:space="preserve">attorney was to register </w:t>
      </w:r>
      <w:r w:rsidR="00CE0A37" w:rsidRPr="00C7131A">
        <w:rPr>
          <w:rFonts w:ascii="Times New Roman" w:hAnsi="Times New Roman" w:cs="Times New Roman"/>
          <w:sz w:val="24"/>
          <w:szCs w:val="24"/>
        </w:rPr>
        <w:t>the donor’s ma</w:t>
      </w:r>
      <w:r w:rsidR="004248B5" w:rsidRPr="00C7131A">
        <w:rPr>
          <w:rFonts w:ascii="Times New Roman" w:hAnsi="Times New Roman" w:cs="Times New Roman"/>
          <w:sz w:val="24"/>
          <w:szCs w:val="24"/>
        </w:rPr>
        <w:t>rk and in that clause the</w:t>
      </w:r>
      <w:r w:rsidR="00CE0A37" w:rsidRPr="00C7131A">
        <w:rPr>
          <w:rFonts w:ascii="Times New Roman" w:hAnsi="Times New Roman" w:cs="Times New Roman"/>
          <w:sz w:val="24"/>
          <w:szCs w:val="24"/>
        </w:rPr>
        <w:t xml:space="preserve"> attorney was given authority to oppose any unlawful registration of the same. The second clause</w:t>
      </w:r>
      <w:r w:rsidRPr="00C7131A">
        <w:rPr>
          <w:rFonts w:ascii="Times New Roman" w:hAnsi="Times New Roman" w:cs="Times New Roman"/>
          <w:b/>
          <w:i/>
          <w:sz w:val="24"/>
          <w:szCs w:val="24"/>
        </w:rPr>
        <w:t xml:space="preserve"> </w:t>
      </w:r>
      <w:r w:rsidR="004248B5" w:rsidRPr="00C7131A">
        <w:rPr>
          <w:rFonts w:ascii="Times New Roman" w:hAnsi="Times New Roman" w:cs="Times New Roman"/>
          <w:sz w:val="24"/>
          <w:szCs w:val="24"/>
        </w:rPr>
        <w:t xml:space="preserve">gave the </w:t>
      </w:r>
      <w:r w:rsidRPr="00C7131A">
        <w:rPr>
          <w:rFonts w:ascii="Times New Roman" w:hAnsi="Times New Roman" w:cs="Times New Roman"/>
          <w:sz w:val="24"/>
          <w:szCs w:val="24"/>
        </w:rPr>
        <w:t>attorney authority to do all things it deemed expedient to be done, performed and executed with respect to the protection of the PANASUPER TRADEMARK. The third clause gave the lawful attorney authority to generally adopt and prosecute all such lawful ways and means as it considered necessary or desirable to protect the donor’s mark as they could d</w:t>
      </w:r>
      <w:r w:rsidRPr="00C7131A">
        <w:rPr>
          <w:rFonts w:ascii="Times New Roman" w:hAnsi="Times New Roman" w:cs="Times New Roman"/>
          <w:b/>
          <w:sz w:val="24"/>
          <w:szCs w:val="24"/>
        </w:rPr>
        <w:t>o</w:t>
      </w:r>
      <w:r w:rsidRPr="00C7131A">
        <w:rPr>
          <w:rFonts w:ascii="Times New Roman" w:hAnsi="Times New Roman" w:cs="Times New Roman"/>
          <w:sz w:val="24"/>
          <w:szCs w:val="24"/>
        </w:rPr>
        <w:t xml:space="preserve"> or might do and so as to give effect to any of the above.</w:t>
      </w:r>
    </w:p>
    <w:p w:rsidR="00CE0A37" w:rsidRPr="00C7131A" w:rsidRDefault="00CE0A37" w:rsidP="00C7131A">
      <w:pPr>
        <w:autoSpaceDE w:val="0"/>
        <w:autoSpaceDN w:val="0"/>
        <w:adjustRightInd w:val="0"/>
        <w:spacing w:after="0" w:line="360" w:lineRule="auto"/>
        <w:ind w:right="855"/>
        <w:rPr>
          <w:rFonts w:ascii="Times New Roman" w:hAnsi="Times New Roman" w:cs="Times New Roman"/>
          <w:sz w:val="24"/>
          <w:szCs w:val="24"/>
        </w:rPr>
      </w:pPr>
    </w:p>
    <w:p w:rsidR="004248B5" w:rsidRPr="00C7131A" w:rsidRDefault="00614F9B"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Curiously</w:t>
      </w:r>
      <w:r w:rsidR="00AC0EA0" w:rsidRPr="00C7131A">
        <w:rPr>
          <w:rFonts w:ascii="Times New Roman" w:hAnsi="Times New Roman" w:cs="Times New Roman"/>
          <w:sz w:val="24"/>
          <w:szCs w:val="24"/>
        </w:rPr>
        <w:t xml:space="preserve">, if the donor intended the mark to be registered in the </w:t>
      </w:r>
      <w:proofErr w:type="spellStart"/>
      <w:r w:rsidR="004248B5" w:rsidRPr="00C7131A">
        <w:rPr>
          <w:rFonts w:ascii="Times New Roman" w:hAnsi="Times New Roman" w:cs="Times New Roman"/>
          <w:sz w:val="24"/>
          <w:szCs w:val="24"/>
        </w:rPr>
        <w:t>donee’s</w:t>
      </w:r>
      <w:proofErr w:type="spellEnd"/>
      <w:r w:rsidR="004248B5" w:rsidRPr="00C7131A">
        <w:rPr>
          <w:rFonts w:ascii="Times New Roman" w:hAnsi="Times New Roman" w:cs="Times New Roman"/>
          <w:sz w:val="24"/>
          <w:szCs w:val="24"/>
        </w:rPr>
        <w:t xml:space="preserve"> (</w:t>
      </w:r>
      <w:r w:rsidR="00AC0EA0" w:rsidRPr="00C7131A">
        <w:rPr>
          <w:rFonts w:ascii="Times New Roman" w:hAnsi="Times New Roman" w:cs="Times New Roman"/>
          <w:sz w:val="24"/>
          <w:szCs w:val="24"/>
        </w:rPr>
        <w:t>plaintiff’s</w:t>
      </w:r>
      <w:r w:rsidR="004248B5" w:rsidRPr="00C7131A">
        <w:rPr>
          <w:rFonts w:ascii="Times New Roman" w:hAnsi="Times New Roman" w:cs="Times New Roman"/>
          <w:sz w:val="24"/>
          <w:szCs w:val="24"/>
        </w:rPr>
        <w:t>)</w:t>
      </w:r>
      <w:r w:rsidR="00AC0EA0" w:rsidRPr="00C7131A">
        <w:rPr>
          <w:rFonts w:ascii="Times New Roman" w:hAnsi="Times New Roman" w:cs="Times New Roman"/>
          <w:sz w:val="24"/>
          <w:szCs w:val="24"/>
        </w:rPr>
        <w:t xml:space="preserve"> name and for its use, why would it again talk of </w:t>
      </w:r>
      <w:r w:rsidR="00A832E4" w:rsidRPr="00C7131A">
        <w:rPr>
          <w:rFonts w:ascii="Times New Roman" w:hAnsi="Times New Roman" w:cs="Times New Roman"/>
          <w:sz w:val="24"/>
          <w:szCs w:val="24"/>
        </w:rPr>
        <w:t>registration of “our PANASUPER” and protection of “our</w:t>
      </w:r>
      <w:r w:rsidR="00AC0EA0" w:rsidRPr="00C7131A">
        <w:rPr>
          <w:rFonts w:ascii="Times New Roman" w:hAnsi="Times New Roman" w:cs="Times New Roman"/>
          <w:sz w:val="24"/>
          <w:szCs w:val="24"/>
        </w:rPr>
        <w:t xml:space="preserve"> mark</w:t>
      </w:r>
      <w:r w:rsidR="00A832E4" w:rsidRPr="00C7131A">
        <w:rPr>
          <w:rFonts w:ascii="Times New Roman" w:hAnsi="Times New Roman" w:cs="Times New Roman"/>
          <w:sz w:val="24"/>
          <w:szCs w:val="24"/>
        </w:rPr>
        <w:t>”</w:t>
      </w:r>
      <w:r w:rsidR="00AC0EA0" w:rsidRPr="00C7131A">
        <w:rPr>
          <w:rFonts w:ascii="Times New Roman" w:hAnsi="Times New Roman" w:cs="Times New Roman"/>
          <w:sz w:val="24"/>
          <w:szCs w:val="24"/>
        </w:rPr>
        <w:t xml:space="preserve">? To my mind once the mark was donated to the plaintiff </w:t>
      </w:r>
      <w:r w:rsidR="00A832E4" w:rsidRPr="00C7131A">
        <w:rPr>
          <w:rFonts w:ascii="Times New Roman" w:hAnsi="Times New Roman" w:cs="Times New Roman"/>
          <w:sz w:val="24"/>
          <w:szCs w:val="24"/>
        </w:rPr>
        <w:t xml:space="preserve">as it would want this court to believe </w:t>
      </w:r>
      <w:r w:rsidR="00AC0EA0" w:rsidRPr="00C7131A">
        <w:rPr>
          <w:rFonts w:ascii="Times New Roman" w:hAnsi="Times New Roman" w:cs="Times New Roman"/>
          <w:sz w:val="24"/>
          <w:szCs w:val="24"/>
        </w:rPr>
        <w:t>its protection would not be the concern of the donor and for that matter it would not have taken the trouble to authorise certain things to be done in a bid to protect the same.</w:t>
      </w:r>
    </w:p>
    <w:p w:rsidR="004248B5" w:rsidRPr="00C7131A" w:rsidRDefault="004248B5" w:rsidP="00C7131A">
      <w:pPr>
        <w:autoSpaceDE w:val="0"/>
        <w:autoSpaceDN w:val="0"/>
        <w:adjustRightInd w:val="0"/>
        <w:spacing w:after="0" w:line="360" w:lineRule="auto"/>
        <w:rPr>
          <w:rFonts w:ascii="Times New Roman" w:hAnsi="Times New Roman" w:cs="Times New Roman"/>
          <w:sz w:val="24"/>
          <w:szCs w:val="24"/>
        </w:rPr>
      </w:pPr>
    </w:p>
    <w:p w:rsidR="00CE0A37" w:rsidRPr="00C7131A" w:rsidRDefault="004248B5"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I must also point out that </w:t>
      </w:r>
      <w:r w:rsidR="00AE47F0" w:rsidRPr="00C7131A">
        <w:rPr>
          <w:rFonts w:ascii="Times New Roman" w:hAnsi="Times New Roman" w:cs="Times New Roman"/>
          <w:sz w:val="24"/>
          <w:szCs w:val="24"/>
        </w:rPr>
        <w:t>a</w:t>
      </w:r>
      <w:r w:rsidRPr="00C7131A">
        <w:rPr>
          <w:rFonts w:ascii="Times New Roman" w:hAnsi="Times New Roman" w:cs="Times New Roman"/>
          <w:sz w:val="24"/>
          <w:szCs w:val="24"/>
        </w:rPr>
        <w:t>t the bottom of the power of attorney the donor undertook to ratify, allow or confirm all such acts, matters and things whatever done pursuant to the powers given.</w:t>
      </w:r>
      <w:r w:rsidR="00AC0EA0" w:rsidRPr="00C7131A">
        <w:rPr>
          <w:rFonts w:ascii="Times New Roman" w:hAnsi="Times New Roman" w:cs="Times New Roman"/>
          <w:sz w:val="24"/>
          <w:szCs w:val="24"/>
        </w:rPr>
        <w:t xml:space="preserve"> </w:t>
      </w:r>
      <w:r w:rsidR="00AE47F0" w:rsidRPr="00C7131A">
        <w:rPr>
          <w:rFonts w:ascii="Times New Roman" w:hAnsi="Times New Roman" w:cs="Times New Roman"/>
          <w:sz w:val="24"/>
          <w:szCs w:val="24"/>
        </w:rPr>
        <w:lastRenderedPageBreak/>
        <w:t xml:space="preserve">The doctrine of ratification was considered </w:t>
      </w:r>
      <w:r w:rsidR="00614F9B" w:rsidRPr="00C7131A">
        <w:rPr>
          <w:rFonts w:ascii="Times New Roman" w:hAnsi="Times New Roman" w:cs="Times New Roman"/>
          <w:sz w:val="24"/>
          <w:szCs w:val="24"/>
        </w:rPr>
        <w:t xml:space="preserve">in </w:t>
      </w:r>
      <w:r w:rsidR="00AE47F0" w:rsidRPr="00C7131A">
        <w:rPr>
          <w:rFonts w:ascii="Times New Roman" w:hAnsi="Times New Roman" w:cs="Times New Roman"/>
          <w:b/>
          <w:bCs/>
          <w:i/>
          <w:iCs/>
          <w:sz w:val="24"/>
          <w:szCs w:val="24"/>
        </w:rPr>
        <w:t xml:space="preserve">Imperial Bank of Canada (supra) </w:t>
      </w:r>
      <w:r w:rsidR="00A832E4" w:rsidRPr="00C7131A">
        <w:rPr>
          <w:rFonts w:ascii="Times New Roman" w:hAnsi="Times New Roman" w:cs="Times New Roman"/>
          <w:bCs/>
          <w:iCs/>
          <w:sz w:val="24"/>
          <w:szCs w:val="24"/>
        </w:rPr>
        <w:t xml:space="preserve">(which was quoted with approval in </w:t>
      </w:r>
      <w:r w:rsidR="00A832E4" w:rsidRPr="00C7131A">
        <w:rPr>
          <w:rFonts w:ascii="Times New Roman" w:hAnsi="Times New Roman" w:cs="Times New Roman"/>
          <w:b/>
          <w:i/>
          <w:sz w:val="24"/>
          <w:szCs w:val="24"/>
        </w:rPr>
        <w:t xml:space="preserve">Frederick J.K </w:t>
      </w:r>
      <w:proofErr w:type="spellStart"/>
      <w:r w:rsidR="00A832E4" w:rsidRPr="00C7131A">
        <w:rPr>
          <w:rFonts w:ascii="Times New Roman" w:hAnsi="Times New Roman" w:cs="Times New Roman"/>
          <w:b/>
          <w:i/>
          <w:sz w:val="24"/>
          <w:szCs w:val="24"/>
        </w:rPr>
        <w:t>Zaabwe</w:t>
      </w:r>
      <w:proofErr w:type="spellEnd"/>
      <w:r w:rsidR="00A832E4" w:rsidRPr="00C7131A">
        <w:rPr>
          <w:rFonts w:ascii="Times New Roman" w:hAnsi="Times New Roman" w:cs="Times New Roman"/>
          <w:b/>
          <w:i/>
          <w:sz w:val="24"/>
          <w:szCs w:val="24"/>
        </w:rPr>
        <w:t xml:space="preserve"> (supra))</w:t>
      </w:r>
      <w:r w:rsidR="00A832E4" w:rsidRPr="00C7131A">
        <w:rPr>
          <w:rFonts w:ascii="Times New Roman" w:hAnsi="Times New Roman" w:cs="Times New Roman"/>
          <w:sz w:val="24"/>
          <w:szCs w:val="24"/>
        </w:rPr>
        <w:t>. In that case,</w:t>
      </w:r>
      <w:r w:rsidR="00AE47F0" w:rsidRPr="00C7131A">
        <w:rPr>
          <w:rFonts w:ascii="Times New Roman" w:hAnsi="Times New Roman" w:cs="Times New Roman"/>
          <w:b/>
          <w:bCs/>
          <w:i/>
          <w:iCs/>
          <w:sz w:val="24"/>
          <w:szCs w:val="24"/>
        </w:rPr>
        <w:t xml:space="preserve"> </w:t>
      </w:r>
      <w:r w:rsidR="00CE0A37" w:rsidRPr="00C7131A">
        <w:rPr>
          <w:rFonts w:ascii="Times New Roman" w:hAnsi="Times New Roman" w:cs="Times New Roman"/>
          <w:sz w:val="24"/>
          <w:szCs w:val="24"/>
        </w:rPr>
        <w:t>Lord MAUGHAM at page 374</w:t>
      </w:r>
      <w:r w:rsidR="00AE47F0" w:rsidRPr="00C7131A">
        <w:rPr>
          <w:rFonts w:ascii="Times New Roman" w:hAnsi="Times New Roman" w:cs="Times New Roman"/>
          <w:sz w:val="24"/>
          <w:szCs w:val="24"/>
        </w:rPr>
        <w:t xml:space="preserve"> stated</w:t>
      </w:r>
      <w:r w:rsidR="00CE0A37" w:rsidRPr="00C7131A">
        <w:rPr>
          <w:rFonts w:ascii="Times New Roman" w:hAnsi="Times New Roman" w:cs="Times New Roman"/>
          <w:sz w:val="24"/>
          <w:szCs w:val="24"/>
        </w:rPr>
        <w:t>:</w:t>
      </w:r>
    </w:p>
    <w:p w:rsidR="00AE47F0" w:rsidRPr="00C7131A" w:rsidRDefault="00AE47F0" w:rsidP="00C7131A">
      <w:pPr>
        <w:autoSpaceDE w:val="0"/>
        <w:autoSpaceDN w:val="0"/>
        <w:adjustRightInd w:val="0"/>
        <w:spacing w:after="0" w:line="360" w:lineRule="auto"/>
        <w:rPr>
          <w:rFonts w:ascii="Times New Roman" w:hAnsi="Times New Roman" w:cs="Times New Roman"/>
          <w:sz w:val="24"/>
          <w:szCs w:val="24"/>
        </w:rPr>
      </w:pPr>
    </w:p>
    <w:p w:rsidR="00AE47F0" w:rsidRPr="00C7131A" w:rsidRDefault="00CE0A37" w:rsidP="00C7131A">
      <w:pPr>
        <w:autoSpaceDE w:val="0"/>
        <w:autoSpaceDN w:val="0"/>
        <w:adjustRightInd w:val="0"/>
        <w:spacing w:after="0" w:line="360" w:lineRule="auto"/>
        <w:ind w:left="720" w:right="855"/>
        <w:rPr>
          <w:rFonts w:ascii="Times New Roman" w:hAnsi="Times New Roman" w:cs="Times New Roman"/>
          <w:bCs/>
          <w:i/>
          <w:iCs/>
          <w:sz w:val="24"/>
          <w:szCs w:val="24"/>
        </w:rPr>
      </w:pPr>
      <w:r w:rsidRPr="00C7131A">
        <w:rPr>
          <w:rFonts w:ascii="Times New Roman" w:hAnsi="Times New Roman" w:cs="Times New Roman"/>
          <w:bCs/>
          <w:i/>
          <w:iCs/>
          <w:sz w:val="24"/>
          <w:szCs w:val="24"/>
        </w:rPr>
        <w:t>“</w:t>
      </w:r>
      <w:r w:rsidRPr="00C7131A">
        <w:rPr>
          <w:rFonts w:ascii="Times New Roman" w:hAnsi="Times New Roman" w:cs="Times New Roman"/>
          <w:b/>
          <w:bCs/>
          <w:i/>
          <w:iCs/>
          <w:sz w:val="24"/>
          <w:szCs w:val="24"/>
        </w:rPr>
        <w:t xml:space="preserve">The first essential to the doctrine of ratification, with its necessary consequence of relating back, is that the agent shall not be acting for </w:t>
      </w:r>
      <w:proofErr w:type="gramStart"/>
      <w:r w:rsidRPr="00C7131A">
        <w:rPr>
          <w:rFonts w:ascii="Times New Roman" w:hAnsi="Times New Roman" w:cs="Times New Roman"/>
          <w:b/>
          <w:bCs/>
          <w:i/>
          <w:iCs/>
          <w:sz w:val="24"/>
          <w:szCs w:val="24"/>
        </w:rPr>
        <w:t>himself</w:t>
      </w:r>
      <w:proofErr w:type="gramEnd"/>
      <w:r w:rsidRPr="00C7131A">
        <w:rPr>
          <w:rFonts w:ascii="Times New Roman" w:hAnsi="Times New Roman" w:cs="Times New Roman"/>
          <w:b/>
          <w:bCs/>
          <w:i/>
          <w:iCs/>
          <w:sz w:val="24"/>
          <w:szCs w:val="24"/>
        </w:rPr>
        <w:t>, but shall be intending to bind a named or ascertainable principal</w:t>
      </w:r>
      <w:r w:rsidR="00AE47F0" w:rsidRPr="00C7131A">
        <w:rPr>
          <w:rFonts w:ascii="Times New Roman" w:hAnsi="Times New Roman" w:cs="Times New Roman"/>
          <w:bCs/>
          <w:i/>
          <w:iCs/>
          <w:sz w:val="24"/>
          <w:szCs w:val="24"/>
        </w:rPr>
        <w:t>.</w:t>
      </w:r>
      <w:r w:rsidR="00AE47F0" w:rsidRPr="00C7131A">
        <w:rPr>
          <w:rFonts w:ascii="Times New Roman" w:hAnsi="Times New Roman" w:cs="Times New Roman"/>
          <w:b/>
          <w:bCs/>
          <w:i/>
          <w:iCs/>
          <w:sz w:val="24"/>
          <w:szCs w:val="24"/>
        </w:rPr>
        <w:t xml:space="preserve"> </w:t>
      </w:r>
      <w:r w:rsidR="00AE47F0" w:rsidRPr="00C7131A">
        <w:rPr>
          <w:rFonts w:ascii="Times New Roman" w:hAnsi="Times New Roman" w:cs="Times New Roman"/>
          <w:bCs/>
          <w:i/>
          <w:iCs/>
          <w:sz w:val="24"/>
          <w:szCs w:val="24"/>
        </w:rPr>
        <w:t xml:space="preserve">If the suggestion of ratification in this case is analysed it comes to this, that the agent having put some of the principal’s money in his pocket, the latter “ratifies” the act. </w:t>
      </w:r>
      <w:r w:rsidR="00AE47F0" w:rsidRPr="00C7131A">
        <w:rPr>
          <w:rFonts w:ascii="Times New Roman" w:hAnsi="Times New Roman" w:cs="Times New Roman"/>
          <w:b/>
          <w:bCs/>
          <w:i/>
          <w:iCs/>
          <w:sz w:val="24"/>
          <w:szCs w:val="24"/>
        </w:rPr>
        <w:t>For the reasons given this is not possible as a legal conception, since the agent did not take, and could not be deemed to have taken, the money for himself as agent for the principal</w:t>
      </w:r>
      <w:r w:rsidR="00AE47F0" w:rsidRPr="00C7131A">
        <w:rPr>
          <w:rFonts w:ascii="Times New Roman" w:hAnsi="Times New Roman" w:cs="Times New Roman"/>
          <w:bCs/>
          <w:i/>
          <w:iCs/>
          <w:sz w:val="24"/>
          <w:szCs w:val="24"/>
        </w:rPr>
        <w:t>.”</w:t>
      </w:r>
    </w:p>
    <w:p w:rsidR="00AE47F0" w:rsidRPr="00C7131A" w:rsidRDefault="00AE47F0" w:rsidP="00C7131A">
      <w:pPr>
        <w:autoSpaceDE w:val="0"/>
        <w:autoSpaceDN w:val="0"/>
        <w:adjustRightInd w:val="0"/>
        <w:spacing w:after="0" w:line="360" w:lineRule="auto"/>
        <w:rPr>
          <w:rFonts w:ascii="Times New Roman" w:hAnsi="Times New Roman" w:cs="Times New Roman"/>
          <w:bCs/>
          <w:i/>
          <w:iCs/>
          <w:sz w:val="24"/>
          <w:szCs w:val="24"/>
        </w:rPr>
      </w:pPr>
    </w:p>
    <w:p w:rsidR="002922FA" w:rsidRPr="00C7131A" w:rsidRDefault="00A719E4"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Applying the same analogy to this case, it could not be deemed that the </w:t>
      </w:r>
      <w:proofErr w:type="spellStart"/>
      <w:r w:rsidRPr="00C7131A">
        <w:rPr>
          <w:rFonts w:ascii="Times New Roman" w:hAnsi="Times New Roman" w:cs="Times New Roman"/>
          <w:sz w:val="24"/>
          <w:szCs w:val="24"/>
        </w:rPr>
        <w:t>donee</w:t>
      </w:r>
      <w:proofErr w:type="spellEnd"/>
      <w:r w:rsidRPr="00C7131A">
        <w:rPr>
          <w:rFonts w:ascii="Times New Roman" w:hAnsi="Times New Roman" w:cs="Times New Roman"/>
          <w:sz w:val="24"/>
          <w:szCs w:val="24"/>
        </w:rPr>
        <w:t xml:space="preserve"> in this case ac</w:t>
      </w:r>
      <w:r w:rsidR="00D26BC2" w:rsidRPr="00C7131A">
        <w:rPr>
          <w:rFonts w:ascii="Times New Roman" w:hAnsi="Times New Roman" w:cs="Times New Roman"/>
          <w:sz w:val="24"/>
          <w:szCs w:val="24"/>
        </w:rPr>
        <w:t>ting as the donor’s</w:t>
      </w:r>
      <w:r w:rsidR="00614F9B" w:rsidRPr="00C7131A">
        <w:rPr>
          <w:rFonts w:ascii="Times New Roman" w:hAnsi="Times New Roman" w:cs="Times New Roman"/>
          <w:sz w:val="24"/>
          <w:szCs w:val="24"/>
        </w:rPr>
        <w:t xml:space="preserve"> agent</w:t>
      </w:r>
      <w:r w:rsidR="00D26BC2" w:rsidRPr="00C7131A">
        <w:rPr>
          <w:rFonts w:ascii="Times New Roman" w:hAnsi="Times New Roman" w:cs="Times New Roman"/>
          <w:sz w:val="24"/>
          <w:szCs w:val="24"/>
        </w:rPr>
        <w:t xml:space="preserve"> </w:t>
      </w:r>
      <w:r w:rsidRPr="00C7131A">
        <w:rPr>
          <w:rFonts w:ascii="Times New Roman" w:hAnsi="Times New Roman" w:cs="Times New Roman"/>
          <w:sz w:val="24"/>
          <w:szCs w:val="24"/>
        </w:rPr>
        <w:t xml:space="preserve">registered the trademark in its name as agent of the principal. </w:t>
      </w:r>
      <w:r w:rsidR="00D26BC2" w:rsidRPr="00C7131A">
        <w:rPr>
          <w:rFonts w:ascii="Times New Roman" w:hAnsi="Times New Roman" w:cs="Times New Roman"/>
          <w:sz w:val="24"/>
          <w:szCs w:val="24"/>
        </w:rPr>
        <w:t>I have specifically addressed my mind to the effect of that purported authority and I find that it would be</w:t>
      </w:r>
      <w:r w:rsidRPr="00C7131A">
        <w:rPr>
          <w:rFonts w:ascii="Times New Roman" w:hAnsi="Times New Roman" w:cs="Times New Roman"/>
          <w:sz w:val="24"/>
          <w:szCs w:val="24"/>
        </w:rPr>
        <w:t xml:space="preserve"> illogical that a person would appoint another its agent by a power of attorney for the purpose of transferring its legal rights to that person and more so, ownership of a trademark. If indeed the 3</w:t>
      </w:r>
      <w:r w:rsidRPr="00C7131A">
        <w:rPr>
          <w:rFonts w:ascii="Times New Roman" w:hAnsi="Times New Roman" w:cs="Times New Roman"/>
          <w:sz w:val="24"/>
          <w:szCs w:val="24"/>
          <w:vertAlign w:val="superscript"/>
        </w:rPr>
        <w:t>rd</w:t>
      </w:r>
      <w:r w:rsidRPr="00C7131A">
        <w:rPr>
          <w:rFonts w:ascii="Times New Roman" w:hAnsi="Times New Roman" w:cs="Times New Roman"/>
          <w:sz w:val="24"/>
          <w:szCs w:val="24"/>
        </w:rPr>
        <w:t xml:space="preserve"> defendant in this case had intentions to allow the plaintiff </w:t>
      </w:r>
      <w:r w:rsidR="00614F9B" w:rsidRPr="00C7131A">
        <w:rPr>
          <w:rFonts w:ascii="Times New Roman" w:hAnsi="Times New Roman" w:cs="Times New Roman"/>
          <w:sz w:val="24"/>
          <w:szCs w:val="24"/>
        </w:rPr>
        <w:t xml:space="preserve">to </w:t>
      </w:r>
      <w:r w:rsidRPr="00C7131A">
        <w:rPr>
          <w:rFonts w:ascii="Times New Roman" w:hAnsi="Times New Roman" w:cs="Times New Roman"/>
          <w:sz w:val="24"/>
          <w:szCs w:val="24"/>
        </w:rPr>
        <w:t xml:space="preserve">register its trademark in its name in Uganda, the deed would have taken another form other than a power of attorney. </w:t>
      </w:r>
    </w:p>
    <w:p w:rsidR="00614F9B" w:rsidRPr="00C7131A" w:rsidRDefault="00614F9B" w:rsidP="00C7131A">
      <w:pPr>
        <w:autoSpaceDE w:val="0"/>
        <w:autoSpaceDN w:val="0"/>
        <w:adjustRightInd w:val="0"/>
        <w:spacing w:after="0" w:line="360" w:lineRule="auto"/>
        <w:rPr>
          <w:rFonts w:ascii="Times New Roman" w:hAnsi="Times New Roman" w:cs="Times New Roman"/>
          <w:sz w:val="24"/>
          <w:szCs w:val="24"/>
        </w:rPr>
      </w:pPr>
    </w:p>
    <w:p w:rsidR="002922FA" w:rsidRPr="00C7131A" w:rsidRDefault="00A832E4"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To that</w:t>
      </w:r>
      <w:r w:rsidR="00D26BC2" w:rsidRPr="00C7131A">
        <w:rPr>
          <w:rFonts w:ascii="Times New Roman" w:hAnsi="Times New Roman" w:cs="Times New Roman"/>
          <w:sz w:val="24"/>
          <w:szCs w:val="24"/>
        </w:rPr>
        <w:t xml:space="preserve"> end PART III of Cap. 217 under</w:t>
      </w:r>
      <w:r w:rsidR="00C07E96" w:rsidRPr="00C7131A">
        <w:rPr>
          <w:rFonts w:ascii="Times New Roman" w:hAnsi="Times New Roman" w:cs="Times New Roman"/>
          <w:sz w:val="24"/>
          <w:szCs w:val="24"/>
        </w:rPr>
        <w:t xml:space="preserve"> </w:t>
      </w:r>
      <w:r w:rsidR="00D26BC2" w:rsidRPr="00C7131A">
        <w:rPr>
          <w:rFonts w:ascii="Times New Roman" w:hAnsi="Times New Roman" w:cs="Times New Roman"/>
          <w:sz w:val="24"/>
          <w:szCs w:val="24"/>
        </w:rPr>
        <w:t>which the suit trademark was registered provided for assignment and transmission of trademarks. It laid down the types of trademarks that are assignable and transmissible, the power of the registered proprietor to assign the same and the procedure for registering the assignments and transmissions.</w:t>
      </w:r>
      <w:r w:rsidR="002922FA" w:rsidRPr="00C7131A">
        <w:rPr>
          <w:rFonts w:ascii="Times New Roman" w:hAnsi="Times New Roman" w:cs="Times New Roman"/>
          <w:sz w:val="24"/>
          <w:szCs w:val="24"/>
        </w:rPr>
        <w:t xml:space="preserve"> I do not see why the donor did not opt for assignment or transmission and instead </w:t>
      </w:r>
      <w:r w:rsidR="00614F9B" w:rsidRPr="00C7131A">
        <w:rPr>
          <w:rFonts w:ascii="Times New Roman" w:hAnsi="Times New Roman" w:cs="Times New Roman"/>
          <w:sz w:val="24"/>
          <w:szCs w:val="24"/>
        </w:rPr>
        <w:t>went</w:t>
      </w:r>
      <w:r w:rsidR="002922FA" w:rsidRPr="00C7131A">
        <w:rPr>
          <w:rFonts w:ascii="Times New Roman" w:hAnsi="Times New Roman" w:cs="Times New Roman"/>
          <w:sz w:val="24"/>
          <w:szCs w:val="24"/>
        </w:rPr>
        <w:t xml:space="preserve"> for a power of attorney which as stated above only allows an agent to act on behalf of the principal.</w:t>
      </w:r>
    </w:p>
    <w:p w:rsidR="002922FA" w:rsidRPr="00C7131A" w:rsidRDefault="002922FA" w:rsidP="00C7131A">
      <w:pPr>
        <w:autoSpaceDE w:val="0"/>
        <w:autoSpaceDN w:val="0"/>
        <w:adjustRightInd w:val="0"/>
        <w:spacing w:after="0" w:line="360" w:lineRule="auto"/>
        <w:rPr>
          <w:rFonts w:ascii="Times New Roman" w:hAnsi="Times New Roman" w:cs="Times New Roman"/>
          <w:sz w:val="24"/>
          <w:szCs w:val="24"/>
        </w:rPr>
      </w:pPr>
    </w:p>
    <w:p w:rsidR="00A719E4" w:rsidRPr="00C7131A" w:rsidRDefault="002922FA"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In conclusion of this </w:t>
      </w:r>
      <w:r w:rsidR="00845B8E" w:rsidRPr="00C7131A">
        <w:rPr>
          <w:rFonts w:ascii="Times New Roman" w:hAnsi="Times New Roman" w:cs="Times New Roman"/>
          <w:sz w:val="24"/>
          <w:szCs w:val="24"/>
        </w:rPr>
        <w:t>matter,</w:t>
      </w:r>
      <w:r w:rsidRPr="00C7131A">
        <w:rPr>
          <w:rFonts w:ascii="Times New Roman" w:hAnsi="Times New Roman" w:cs="Times New Roman"/>
          <w:sz w:val="24"/>
          <w:szCs w:val="24"/>
        </w:rPr>
        <w:t xml:space="preserve"> based on the above wealth of authorities and the true construction and effect of the power of attorney, I find that the </w:t>
      </w:r>
      <w:proofErr w:type="spellStart"/>
      <w:r w:rsidRPr="00C7131A">
        <w:rPr>
          <w:rFonts w:ascii="Times New Roman" w:hAnsi="Times New Roman" w:cs="Times New Roman"/>
          <w:sz w:val="24"/>
          <w:szCs w:val="24"/>
        </w:rPr>
        <w:t>donee</w:t>
      </w:r>
      <w:proofErr w:type="spellEnd"/>
      <w:r w:rsidRPr="00C7131A">
        <w:rPr>
          <w:rFonts w:ascii="Times New Roman" w:hAnsi="Times New Roman" w:cs="Times New Roman"/>
          <w:sz w:val="24"/>
          <w:szCs w:val="24"/>
        </w:rPr>
        <w:t xml:space="preserve"> by registering the trademark in its name exceeded the authority granted to it by the power of attorney.</w:t>
      </w:r>
      <w:r w:rsidR="00D26BC2" w:rsidRPr="00C7131A">
        <w:rPr>
          <w:rFonts w:ascii="Times New Roman" w:hAnsi="Times New Roman" w:cs="Times New Roman"/>
          <w:sz w:val="24"/>
          <w:szCs w:val="24"/>
        </w:rPr>
        <w:t xml:space="preserve"> </w:t>
      </w:r>
      <w:r w:rsidR="00845B8E" w:rsidRPr="00C7131A">
        <w:rPr>
          <w:rFonts w:ascii="Times New Roman" w:hAnsi="Times New Roman" w:cs="Times New Roman"/>
          <w:sz w:val="24"/>
          <w:szCs w:val="24"/>
        </w:rPr>
        <w:t xml:space="preserve">The question is therefore whether </w:t>
      </w:r>
      <w:r w:rsidR="00614F9B" w:rsidRPr="00C7131A">
        <w:rPr>
          <w:rFonts w:ascii="Times New Roman" w:hAnsi="Times New Roman" w:cs="Times New Roman"/>
          <w:sz w:val="24"/>
          <w:szCs w:val="24"/>
        </w:rPr>
        <w:t xml:space="preserve">it </w:t>
      </w:r>
      <w:r w:rsidR="00614F9B" w:rsidRPr="00C7131A">
        <w:rPr>
          <w:rFonts w:ascii="Times New Roman" w:hAnsi="Times New Roman" w:cs="Times New Roman"/>
          <w:sz w:val="24"/>
          <w:szCs w:val="24"/>
        </w:rPr>
        <w:lastRenderedPageBreak/>
        <w:t xml:space="preserve">did so </w:t>
      </w:r>
      <w:r w:rsidR="00845B8E" w:rsidRPr="00C7131A">
        <w:rPr>
          <w:rFonts w:ascii="Times New Roman" w:hAnsi="Times New Roman" w:cs="Times New Roman"/>
          <w:sz w:val="24"/>
          <w:szCs w:val="24"/>
        </w:rPr>
        <w:t xml:space="preserve">fraudulently. </w:t>
      </w:r>
      <w:r w:rsidR="00EB4B28" w:rsidRPr="00C7131A">
        <w:rPr>
          <w:rFonts w:ascii="Times New Roman" w:hAnsi="Times New Roman" w:cs="Times New Roman"/>
          <w:sz w:val="24"/>
          <w:szCs w:val="24"/>
        </w:rPr>
        <w:t>As I deal with this question it is pertinent to define the term fraud and fraudulent.</w:t>
      </w:r>
    </w:p>
    <w:p w:rsidR="00845B8E" w:rsidRPr="00C7131A" w:rsidRDefault="00845B8E" w:rsidP="00C7131A">
      <w:pPr>
        <w:autoSpaceDE w:val="0"/>
        <w:autoSpaceDN w:val="0"/>
        <w:adjustRightInd w:val="0"/>
        <w:spacing w:after="0" w:line="360" w:lineRule="auto"/>
        <w:rPr>
          <w:rFonts w:ascii="Times New Roman" w:hAnsi="Times New Roman" w:cs="Times New Roman"/>
          <w:sz w:val="24"/>
          <w:szCs w:val="24"/>
        </w:rPr>
      </w:pPr>
    </w:p>
    <w:p w:rsidR="002753CC" w:rsidRPr="00C7131A" w:rsidRDefault="00614F9B"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 xml:space="preserve">In </w:t>
      </w:r>
      <w:r w:rsidRPr="00C7131A">
        <w:rPr>
          <w:rFonts w:ascii="Times New Roman" w:hAnsi="Times New Roman" w:cs="Times New Roman"/>
          <w:b/>
          <w:i/>
          <w:sz w:val="24"/>
          <w:szCs w:val="24"/>
        </w:rPr>
        <w:t xml:space="preserve">Frederick J.K </w:t>
      </w:r>
      <w:proofErr w:type="spellStart"/>
      <w:r w:rsidRPr="00C7131A">
        <w:rPr>
          <w:rFonts w:ascii="Times New Roman" w:hAnsi="Times New Roman" w:cs="Times New Roman"/>
          <w:b/>
          <w:i/>
          <w:sz w:val="24"/>
          <w:szCs w:val="24"/>
        </w:rPr>
        <w:t>Zaabwe</w:t>
      </w:r>
      <w:proofErr w:type="spellEnd"/>
      <w:r w:rsidRPr="00C7131A">
        <w:rPr>
          <w:rFonts w:ascii="Times New Roman" w:hAnsi="Times New Roman" w:cs="Times New Roman"/>
          <w:b/>
          <w:i/>
          <w:sz w:val="24"/>
          <w:szCs w:val="24"/>
        </w:rPr>
        <w:t xml:space="preserve"> (supra) </w:t>
      </w:r>
      <w:r w:rsidRPr="00C7131A">
        <w:rPr>
          <w:rFonts w:ascii="Times New Roman" w:hAnsi="Times New Roman" w:cs="Times New Roman"/>
          <w:sz w:val="24"/>
          <w:szCs w:val="24"/>
        </w:rPr>
        <w:t xml:space="preserve">a very elaborate definition of fraud was given from </w:t>
      </w:r>
      <w:r w:rsidRPr="00C7131A">
        <w:rPr>
          <w:rFonts w:ascii="Times New Roman" w:hAnsi="Times New Roman" w:cs="Times New Roman"/>
          <w:b/>
          <w:i/>
          <w:sz w:val="24"/>
          <w:szCs w:val="24"/>
        </w:rPr>
        <w:t>Blacks L</w:t>
      </w:r>
      <w:r w:rsidR="00EB4B28" w:rsidRPr="00C7131A">
        <w:rPr>
          <w:rFonts w:ascii="Times New Roman" w:hAnsi="Times New Roman" w:cs="Times New Roman"/>
          <w:b/>
          <w:i/>
          <w:sz w:val="24"/>
          <w:szCs w:val="24"/>
        </w:rPr>
        <w:t>aw Dictionary 6</w:t>
      </w:r>
      <w:r w:rsidR="00EB4B28" w:rsidRPr="00C7131A">
        <w:rPr>
          <w:rFonts w:ascii="Times New Roman" w:hAnsi="Times New Roman" w:cs="Times New Roman"/>
          <w:b/>
          <w:i/>
          <w:sz w:val="24"/>
          <w:szCs w:val="24"/>
          <w:vertAlign w:val="superscript"/>
        </w:rPr>
        <w:t>th</w:t>
      </w:r>
      <w:r w:rsidR="00EB4B28" w:rsidRPr="00C7131A">
        <w:rPr>
          <w:rFonts w:ascii="Times New Roman" w:hAnsi="Times New Roman" w:cs="Times New Roman"/>
          <w:b/>
          <w:i/>
          <w:sz w:val="24"/>
          <w:szCs w:val="24"/>
        </w:rPr>
        <w:t xml:space="preserve"> Edition Page 660</w:t>
      </w:r>
      <w:r w:rsidRPr="00C7131A">
        <w:rPr>
          <w:rFonts w:ascii="Times New Roman" w:hAnsi="Times New Roman" w:cs="Times New Roman"/>
          <w:b/>
          <w:i/>
          <w:sz w:val="24"/>
          <w:szCs w:val="24"/>
        </w:rPr>
        <w:t xml:space="preserve"> </w:t>
      </w:r>
      <w:r w:rsidRPr="00C7131A">
        <w:rPr>
          <w:rFonts w:ascii="Times New Roman" w:hAnsi="Times New Roman" w:cs="Times New Roman"/>
          <w:sz w:val="24"/>
          <w:szCs w:val="24"/>
        </w:rPr>
        <w:t>as follows</w:t>
      </w:r>
      <w:r w:rsidRPr="00C7131A">
        <w:rPr>
          <w:rFonts w:ascii="Times New Roman" w:hAnsi="Times New Roman" w:cs="Times New Roman"/>
          <w:b/>
          <w:i/>
          <w:sz w:val="24"/>
          <w:szCs w:val="24"/>
        </w:rPr>
        <w:t>:</w:t>
      </w:r>
      <w:r w:rsidR="00EB4B28" w:rsidRPr="00C7131A">
        <w:rPr>
          <w:rFonts w:ascii="Times New Roman" w:hAnsi="Times New Roman" w:cs="Times New Roman"/>
          <w:sz w:val="24"/>
          <w:szCs w:val="24"/>
        </w:rPr>
        <w:t>-</w:t>
      </w:r>
    </w:p>
    <w:p w:rsidR="002753CC" w:rsidRPr="00C7131A" w:rsidRDefault="00614F9B" w:rsidP="00C7131A">
      <w:pPr>
        <w:pStyle w:val="ListParagraph"/>
        <w:spacing w:line="360" w:lineRule="auto"/>
        <w:ind w:right="855"/>
        <w:rPr>
          <w:rFonts w:ascii="Times New Roman" w:hAnsi="Times New Roman" w:cs="Times New Roman"/>
          <w:bCs/>
          <w:i/>
          <w:iCs/>
          <w:sz w:val="24"/>
          <w:szCs w:val="24"/>
        </w:rPr>
      </w:pPr>
      <w:proofErr w:type="gramStart"/>
      <w:r w:rsidRPr="00C7131A">
        <w:rPr>
          <w:rFonts w:ascii="Times New Roman" w:hAnsi="Times New Roman" w:cs="Times New Roman"/>
          <w:bCs/>
          <w:i/>
          <w:iCs/>
          <w:sz w:val="24"/>
          <w:szCs w:val="24"/>
        </w:rPr>
        <w:t>“An intentional perversion of truth for the purpose of</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inducing another in reliance upon it to part with some</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valuable thing belonging to him or to surrender a legal</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right.</w:t>
      </w:r>
      <w:proofErr w:type="gramEnd"/>
      <w:r w:rsidRPr="00C7131A">
        <w:rPr>
          <w:rFonts w:ascii="Times New Roman" w:hAnsi="Times New Roman" w:cs="Times New Roman"/>
          <w:bCs/>
          <w:i/>
          <w:iCs/>
          <w:sz w:val="24"/>
          <w:szCs w:val="24"/>
        </w:rPr>
        <w:t xml:space="preserve"> A false representation of a matter of fact,</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whether by words or by conduct, by false or misleading</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allegations, or by concealment of that which deceives</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and is intended to deceive another so that he shall act</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 xml:space="preserve">upon it to his legal </w:t>
      </w:r>
      <w:proofErr w:type="gramStart"/>
      <w:r w:rsidRPr="00C7131A">
        <w:rPr>
          <w:rFonts w:ascii="Times New Roman" w:hAnsi="Times New Roman" w:cs="Times New Roman"/>
          <w:bCs/>
          <w:i/>
          <w:iCs/>
          <w:sz w:val="24"/>
          <w:szCs w:val="24"/>
        </w:rPr>
        <w:t>injury.</w:t>
      </w:r>
      <w:proofErr w:type="gramEnd"/>
      <w:r w:rsidRPr="00C7131A">
        <w:rPr>
          <w:rFonts w:ascii="Times New Roman" w:hAnsi="Times New Roman" w:cs="Times New Roman"/>
          <w:bCs/>
          <w:i/>
          <w:iCs/>
          <w:sz w:val="24"/>
          <w:szCs w:val="24"/>
        </w:rPr>
        <w:t xml:space="preserve"> Anything calculated to</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deceive, whether by a single act or combination, or by</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suppression of truth, or suggestion of what is false,</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whether it is by direct falsehood or innuendo by speech</w:t>
      </w:r>
      <w:r w:rsidR="002753CC" w:rsidRPr="00C7131A">
        <w:rPr>
          <w:rFonts w:ascii="Times New Roman" w:hAnsi="Times New Roman" w:cs="Times New Roman"/>
          <w:bCs/>
          <w:i/>
          <w:iCs/>
          <w:sz w:val="24"/>
          <w:szCs w:val="24"/>
        </w:rPr>
        <w:t xml:space="preserve"> or silence, word of mouth or look or gesture</w:t>
      </w:r>
      <w:r w:rsidRPr="00C7131A">
        <w:rPr>
          <w:rFonts w:ascii="Times New Roman" w:hAnsi="Times New Roman" w:cs="Times New Roman"/>
          <w:bCs/>
          <w:i/>
          <w:iCs/>
          <w:sz w:val="24"/>
          <w:szCs w:val="24"/>
        </w:rPr>
        <w:t>…………….A generic term, embracing all</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multifarious, means which human ingenuity can</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devise, and which are resorted to by one individual to</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get advantage over another by false suggestions or by</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suppression of truth, and includes all surprise, trick,</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cunning, dissembling, and any unfair way by which</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another is cheated, dissembling, and any unfair way by</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which another is cheated. “Bad faith” and “fraud”</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 xml:space="preserve">are </w:t>
      </w:r>
      <w:proofErr w:type="gramStart"/>
      <w:r w:rsidRPr="00C7131A">
        <w:rPr>
          <w:rFonts w:ascii="Times New Roman" w:hAnsi="Times New Roman" w:cs="Times New Roman"/>
          <w:bCs/>
          <w:i/>
          <w:iCs/>
          <w:sz w:val="24"/>
          <w:szCs w:val="24"/>
        </w:rPr>
        <w:t>synonymous, and also synonymous of dishonesty,</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infidelity, faithlessness, perfidy, unfairness, etc.</w:t>
      </w:r>
      <w:proofErr w:type="gramEnd"/>
      <w:r w:rsidRPr="00C7131A">
        <w:rPr>
          <w:rFonts w:ascii="Times New Roman" w:hAnsi="Times New Roman" w:cs="Times New Roman"/>
          <w:bCs/>
          <w:i/>
          <w:iCs/>
          <w:sz w:val="24"/>
          <w:szCs w:val="24"/>
        </w:rPr>
        <w:t>………….</w:t>
      </w:r>
      <w:r w:rsidR="002753CC" w:rsidRPr="00C7131A">
        <w:rPr>
          <w:rFonts w:ascii="Times New Roman" w:hAnsi="Times New Roman" w:cs="Times New Roman"/>
          <w:bCs/>
          <w:i/>
          <w:iCs/>
          <w:sz w:val="24"/>
          <w:szCs w:val="24"/>
        </w:rPr>
        <w:t xml:space="preserve"> </w:t>
      </w:r>
    </w:p>
    <w:p w:rsidR="002753CC" w:rsidRPr="00C7131A" w:rsidRDefault="002753CC" w:rsidP="00C7131A">
      <w:pPr>
        <w:pStyle w:val="ListParagraph"/>
        <w:spacing w:line="360" w:lineRule="auto"/>
        <w:ind w:right="855"/>
        <w:rPr>
          <w:rFonts w:ascii="Times New Roman" w:hAnsi="Times New Roman" w:cs="Times New Roman"/>
          <w:bCs/>
          <w:i/>
          <w:iCs/>
          <w:sz w:val="24"/>
          <w:szCs w:val="24"/>
        </w:rPr>
      </w:pPr>
    </w:p>
    <w:p w:rsidR="002753CC" w:rsidRPr="00C7131A" w:rsidRDefault="00614F9B" w:rsidP="00C7131A">
      <w:pPr>
        <w:pStyle w:val="ListParagraph"/>
        <w:spacing w:line="360" w:lineRule="auto"/>
        <w:ind w:right="855"/>
        <w:rPr>
          <w:rFonts w:ascii="Times New Roman" w:hAnsi="Times New Roman" w:cs="Times New Roman"/>
          <w:sz w:val="24"/>
          <w:szCs w:val="24"/>
        </w:rPr>
      </w:pPr>
      <w:r w:rsidRPr="00C7131A">
        <w:rPr>
          <w:rFonts w:ascii="Times New Roman" w:hAnsi="Times New Roman" w:cs="Times New Roman"/>
          <w:bCs/>
          <w:i/>
          <w:iCs/>
          <w:sz w:val="24"/>
          <w:szCs w:val="24"/>
        </w:rPr>
        <w:t>As distinguished from negligence, it is always positive,</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intentional. It comprises all acts, omissions and</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concealments involving a breach of a legal or</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equitable duty and resulting in damage to another.</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And includes anything calculated to deceive, whether it</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be a single act or combination of circumstances,</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whether the suppression of truth or the suggestion of</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what is false whether it be by direct falsehood or by</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innuendo, by speech or by silence, by word of mouth,</w:t>
      </w:r>
      <w:r w:rsidR="002753CC" w:rsidRPr="00C7131A">
        <w:rPr>
          <w:rFonts w:ascii="Times New Roman" w:hAnsi="Times New Roman" w:cs="Times New Roman"/>
          <w:bCs/>
          <w:i/>
          <w:iCs/>
          <w:sz w:val="24"/>
          <w:szCs w:val="24"/>
        </w:rPr>
        <w:t xml:space="preserve"> </w:t>
      </w:r>
      <w:r w:rsidRPr="00C7131A">
        <w:rPr>
          <w:rFonts w:ascii="Times New Roman" w:hAnsi="Times New Roman" w:cs="Times New Roman"/>
          <w:bCs/>
          <w:i/>
          <w:iCs/>
          <w:sz w:val="24"/>
          <w:szCs w:val="24"/>
        </w:rPr>
        <w:t>or by look or gesture…….”</w:t>
      </w:r>
      <w:r w:rsidRPr="00C7131A">
        <w:rPr>
          <w:rFonts w:ascii="Times New Roman" w:hAnsi="Times New Roman" w:cs="Times New Roman"/>
          <w:i/>
          <w:sz w:val="24"/>
          <w:szCs w:val="24"/>
        </w:rPr>
        <w:t xml:space="preserve"> </w:t>
      </w:r>
    </w:p>
    <w:p w:rsidR="002753CC" w:rsidRPr="00C7131A" w:rsidRDefault="002753CC" w:rsidP="00C7131A">
      <w:pPr>
        <w:autoSpaceDE w:val="0"/>
        <w:autoSpaceDN w:val="0"/>
        <w:adjustRightInd w:val="0"/>
        <w:spacing w:after="0" w:line="360" w:lineRule="auto"/>
        <w:jc w:val="left"/>
        <w:rPr>
          <w:rFonts w:ascii="Times New Roman" w:hAnsi="Times New Roman" w:cs="Times New Roman"/>
          <w:i/>
          <w:sz w:val="24"/>
          <w:szCs w:val="24"/>
        </w:rPr>
      </w:pPr>
    </w:p>
    <w:p w:rsidR="00EB4B28" w:rsidRPr="00C7131A" w:rsidRDefault="002753CC" w:rsidP="00C7131A">
      <w:pPr>
        <w:pStyle w:val="ListParagraph"/>
        <w:spacing w:line="360" w:lineRule="auto"/>
        <w:ind w:left="0"/>
        <w:rPr>
          <w:rFonts w:ascii="Times New Roman" w:hAnsi="Times New Roman" w:cs="Times New Roman"/>
          <w:sz w:val="24"/>
          <w:szCs w:val="24"/>
        </w:rPr>
      </w:pPr>
      <w:r w:rsidRPr="00C7131A">
        <w:rPr>
          <w:rFonts w:ascii="Times New Roman" w:hAnsi="Times New Roman" w:cs="Times New Roman"/>
          <w:sz w:val="24"/>
          <w:szCs w:val="24"/>
        </w:rPr>
        <w:t xml:space="preserve">The term fraudulent was also defined in the same case </w:t>
      </w:r>
      <w:r w:rsidR="00EB4B28" w:rsidRPr="00C7131A">
        <w:rPr>
          <w:rFonts w:ascii="Times New Roman" w:hAnsi="Times New Roman" w:cs="Times New Roman"/>
          <w:sz w:val="24"/>
          <w:szCs w:val="24"/>
        </w:rPr>
        <w:t>as:-</w:t>
      </w:r>
    </w:p>
    <w:p w:rsidR="00EB4B28" w:rsidRPr="00C7131A" w:rsidRDefault="00EB4B28" w:rsidP="00C7131A">
      <w:pPr>
        <w:pStyle w:val="ListParagraph"/>
        <w:spacing w:line="360" w:lineRule="auto"/>
        <w:ind w:right="855" w:firstLine="75"/>
        <w:rPr>
          <w:rFonts w:ascii="Times New Roman" w:hAnsi="Times New Roman" w:cs="Times New Roman"/>
          <w:i/>
          <w:sz w:val="24"/>
          <w:szCs w:val="24"/>
        </w:rPr>
      </w:pPr>
    </w:p>
    <w:p w:rsidR="00EB4B28" w:rsidRPr="00C7131A" w:rsidRDefault="00EB4B28" w:rsidP="00C7131A">
      <w:pPr>
        <w:pStyle w:val="ListParagraph"/>
        <w:spacing w:line="360" w:lineRule="auto"/>
        <w:ind w:right="855" w:firstLine="75"/>
        <w:rPr>
          <w:rFonts w:ascii="Times New Roman" w:hAnsi="Times New Roman" w:cs="Times New Roman"/>
          <w:i/>
          <w:sz w:val="24"/>
          <w:szCs w:val="24"/>
        </w:rPr>
      </w:pPr>
      <w:r w:rsidRPr="00C7131A">
        <w:rPr>
          <w:rFonts w:ascii="Times New Roman" w:hAnsi="Times New Roman" w:cs="Times New Roman"/>
          <w:i/>
          <w:sz w:val="24"/>
          <w:szCs w:val="24"/>
        </w:rPr>
        <w:lastRenderedPageBreak/>
        <w:t xml:space="preserve">“to act with intent to defraud means to act </w:t>
      </w:r>
      <w:proofErr w:type="spellStart"/>
      <w:r w:rsidRPr="00C7131A">
        <w:rPr>
          <w:rFonts w:ascii="Times New Roman" w:hAnsi="Times New Roman" w:cs="Times New Roman"/>
          <w:i/>
          <w:sz w:val="24"/>
          <w:szCs w:val="24"/>
        </w:rPr>
        <w:t>willfully</w:t>
      </w:r>
      <w:proofErr w:type="spellEnd"/>
      <w:r w:rsidRPr="00C7131A">
        <w:rPr>
          <w:rFonts w:ascii="Times New Roman" w:hAnsi="Times New Roman" w:cs="Times New Roman"/>
          <w:i/>
          <w:sz w:val="24"/>
          <w:szCs w:val="24"/>
        </w:rPr>
        <w:t>, and with the specific intent to deceive or cheat; ordinarily for the purpose of either causing some financial loss to another, or bringing about some financial gain to oneself.”</w:t>
      </w:r>
    </w:p>
    <w:p w:rsidR="00EB4B28" w:rsidRPr="00C7131A" w:rsidRDefault="002753CC"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I wish to point out from the onset that the plaintiff applied for registration of the suit trademark way before the power of attorney was granted to it. The application was filed on 3</w:t>
      </w:r>
      <w:r w:rsidRPr="00C7131A">
        <w:rPr>
          <w:rFonts w:ascii="Times New Roman" w:hAnsi="Times New Roman" w:cs="Times New Roman"/>
          <w:sz w:val="24"/>
          <w:szCs w:val="24"/>
          <w:vertAlign w:val="superscript"/>
        </w:rPr>
        <w:t>rd</w:t>
      </w:r>
      <w:r w:rsidRPr="00C7131A">
        <w:rPr>
          <w:rFonts w:ascii="Times New Roman" w:hAnsi="Times New Roman" w:cs="Times New Roman"/>
          <w:sz w:val="24"/>
          <w:szCs w:val="24"/>
        </w:rPr>
        <w:t xml:space="preserve"> August 2006 and </w:t>
      </w:r>
      <w:r w:rsidR="00363F56" w:rsidRPr="00C7131A">
        <w:rPr>
          <w:rFonts w:ascii="Times New Roman" w:hAnsi="Times New Roman" w:cs="Times New Roman"/>
          <w:sz w:val="24"/>
          <w:szCs w:val="24"/>
        </w:rPr>
        <w:t xml:space="preserve">according to the evidence of PW1, </w:t>
      </w:r>
      <w:r w:rsidRPr="00C7131A">
        <w:rPr>
          <w:rFonts w:ascii="Times New Roman" w:hAnsi="Times New Roman" w:cs="Times New Roman"/>
          <w:sz w:val="24"/>
          <w:szCs w:val="24"/>
        </w:rPr>
        <w:t xml:space="preserve">when the registration was opposed </w:t>
      </w:r>
      <w:r w:rsidR="00DF0434" w:rsidRPr="00C7131A">
        <w:rPr>
          <w:rFonts w:ascii="Times New Roman" w:hAnsi="Times New Roman" w:cs="Times New Roman"/>
          <w:sz w:val="24"/>
          <w:szCs w:val="24"/>
        </w:rPr>
        <w:t>the plaintiff requested for a power of a</w:t>
      </w:r>
      <w:r w:rsidR="00CD3918" w:rsidRPr="00C7131A">
        <w:rPr>
          <w:rFonts w:ascii="Times New Roman" w:hAnsi="Times New Roman" w:cs="Times New Roman"/>
          <w:sz w:val="24"/>
          <w:szCs w:val="24"/>
        </w:rPr>
        <w:t>ttorney to formalise the authority</w:t>
      </w:r>
      <w:r w:rsidR="00DF0434" w:rsidRPr="00C7131A">
        <w:rPr>
          <w:rFonts w:ascii="Times New Roman" w:hAnsi="Times New Roman" w:cs="Times New Roman"/>
          <w:sz w:val="24"/>
          <w:szCs w:val="24"/>
        </w:rPr>
        <w:t xml:space="preserve">. This is stated in paragraphs 13 &amp; 14 </w:t>
      </w:r>
      <w:r w:rsidR="009F42FC" w:rsidRPr="00C7131A">
        <w:rPr>
          <w:rFonts w:ascii="Times New Roman" w:hAnsi="Times New Roman" w:cs="Times New Roman"/>
          <w:sz w:val="24"/>
          <w:szCs w:val="24"/>
        </w:rPr>
        <w:t xml:space="preserve">of the plaintiff’s managing director’s </w:t>
      </w:r>
      <w:r w:rsidR="00363F56" w:rsidRPr="00C7131A">
        <w:rPr>
          <w:rFonts w:ascii="Times New Roman" w:hAnsi="Times New Roman" w:cs="Times New Roman"/>
          <w:sz w:val="24"/>
          <w:szCs w:val="24"/>
        </w:rPr>
        <w:t>(PW1)</w:t>
      </w:r>
      <w:r w:rsidR="00703F38" w:rsidRPr="00C7131A">
        <w:rPr>
          <w:rFonts w:ascii="Times New Roman" w:hAnsi="Times New Roman" w:cs="Times New Roman"/>
          <w:sz w:val="24"/>
          <w:szCs w:val="24"/>
        </w:rPr>
        <w:t xml:space="preserve"> </w:t>
      </w:r>
      <w:r w:rsidR="009F42FC" w:rsidRPr="00C7131A">
        <w:rPr>
          <w:rFonts w:ascii="Times New Roman" w:hAnsi="Times New Roman" w:cs="Times New Roman"/>
          <w:sz w:val="24"/>
          <w:szCs w:val="24"/>
        </w:rPr>
        <w:t>Witness Statement (WS) filed on 31</w:t>
      </w:r>
      <w:r w:rsidR="009F42FC" w:rsidRPr="00C7131A">
        <w:rPr>
          <w:rFonts w:ascii="Times New Roman" w:hAnsi="Times New Roman" w:cs="Times New Roman"/>
          <w:sz w:val="24"/>
          <w:szCs w:val="24"/>
          <w:vertAlign w:val="superscript"/>
        </w:rPr>
        <w:t>st</w:t>
      </w:r>
      <w:r w:rsidR="00CD3918" w:rsidRPr="00C7131A">
        <w:rPr>
          <w:rFonts w:ascii="Times New Roman" w:hAnsi="Times New Roman" w:cs="Times New Roman"/>
          <w:sz w:val="24"/>
          <w:szCs w:val="24"/>
        </w:rPr>
        <w:t xml:space="preserve"> M</w:t>
      </w:r>
      <w:r w:rsidR="009F42FC" w:rsidRPr="00C7131A">
        <w:rPr>
          <w:rFonts w:ascii="Times New Roman" w:hAnsi="Times New Roman" w:cs="Times New Roman"/>
          <w:sz w:val="24"/>
          <w:szCs w:val="24"/>
        </w:rPr>
        <w:t xml:space="preserve">arch 2014 </w:t>
      </w:r>
      <w:r w:rsidR="00DF0434" w:rsidRPr="00C7131A">
        <w:rPr>
          <w:rFonts w:ascii="Times New Roman" w:hAnsi="Times New Roman" w:cs="Times New Roman"/>
          <w:sz w:val="24"/>
          <w:szCs w:val="24"/>
        </w:rPr>
        <w:t xml:space="preserve">as well as paragraphs 4, 5 and 6 </w:t>
      </w:r>
      <w:r w:rsidR="009F42FC" w:rsidRPr="00C7131A">
        <w:rPr>
          <w:rFonts w:ascii="Times New Roman" w:hAnsi="Times New Roman" w:cs="Times New Roman"/>
          <w:sz w:val="24"/>
          <w:szCs w:val="24"/>
        </w:rPr>
        <w:t xml:space="preserve">of his </w:t>
      </w:r>
      <w:r w:rsidR="00DF0434" w:rsidRPr="00C7131A">
        <w:rPr>
          <w:rFonts w:ascii="Times New Roman" w:hAnsi="Times New Roman" w:cs="Times New Roman"/>
          <w:sz w:val="24"/>
          <w:szCs w:val="24"/>
        </w:rPr>
        <w:t xml:space="preserve">Supplementary Witness Statement </w:t>
      </w:r>
      <w:r w:rsidR="009F42FC" w:rsidRPr="00C7131A">
        <w:rPr>
          <w:rFonts w:ascii="Times New Roman" w:hAnsi="Times New Roman" w:cs="Times New Roman"/>
          <w:sz w:val="24"/>
          <w:szCs w:val="24"/>
        </w:rPr>
        <w:t xml:space="preserve">(SWS) </w:t>
      </w:r>
      <w:r w:rsidR="00DF0434" w:rsidRPr="00C7131A">
        <w:rPr>
          <w:rFonts w:ascii="Times New Roman" w:hAnsi="Times New Roman" w:cs="Times New Roman"/>
          <w:sz w:val="24"/>
          <w:szCs w:val="24"/>
        </w:rPr>
        <w:t>filed in court on 23</w:t>
      </w:r>
      <w:r w:rsidR="00DF0434" w:rsidRPr="00C7131A">
        <w:rPr>
          <w:rFonts w:ascii="Times New Roman" w:hAnsi="Times New Roman" w:cs="Times New Roman"/>
          <w:sz w:val="24"/>
          <w:szCs w:val="24"/>
          <w:vertAlign w:val="superscript"/>
        </w:rPr>
        <w:t>rd</w:t>
      </w:r>
      <w:r w:rsidR="00DF0434" w:rsidRPr="00C7131A">
        <w:rPr>
          <w:rFonts w:ascii="Times New Roman" w:hAnsi="Times New Roman" w:cs="Times New Roman"/>
          <w:sz w:val="24"/>
          <w:szCs w:val="24"/>
        </w:rPr>
        <w:t xml:space="preserve"> June 2014</w:t>
      </w:r>
      <w:r w:rsidR="009F42FC" w:rsidRPr="00C7131A">
        <w:rPr>
          <w:rFonts w:ascii="Times New Roman" w:hAnsi="Times New Roman" w:cs="Times New Roman"/>
          <w:sz w:val="24"/>
          <w:szCs w:val="24"/>
        </w:rPr>
        <w:t>.</w:t>
      </w:r>
      <w:r w:rsidR="00DF0434" w:rsidRPr="00C7131A">
        <w:rPr>
          <w:rFonts w:ascii="Times New Roman" w:hAnsi="Times New Roman" w:cs="Times New Roman"/>
          <w:sz w:val="24"/>
          <w:szCs w:val="24"/>
        </w:rPr>
        <w:t xml:space="preserve"> </w:t>
      </w:r>
      <w:r w:rsidR="009F42FC" w:rsidRPr="00C7131A">
        <w:rPr>
          <w:rFonts w:ascii="Times New Roman" w:hAnsi="Times New Roman" w:cs="Times New Roman"/>
          <w:sz w:val="24"/>
          <w:szCs w:val="24"/>
        </w:rPr>
        <w:t>According to paragraph</w:t>
      </w:r>
      <w:r w:rsidR="007F2060" w:rsidRPr="00C7131A">
        <w:rPr>
          <w:rFonts w:ascii="Times New Roman" w:hAnsi="Times New Roman" w:cs="Times New Roman"/>
          <w:sz w:val="24"/>
          <w:szCs w:val="24"/>
        </w:rPr>
        <w:t>s</w:t>
      </w:r>
      <w:r w:rsidR="009F42FC" w:rsidRPr="00C7131A">
        <w:rPr>
          <w:rFonts w:ascii="Times New Roman" w:hAnsi="Times New Roman" w:cs="Times New Roman"/>
          <w:sz w:val="24"/>
          <w:szCs w:val="24"/>
        </w:rPr>
        <w:t xml:space="preserve"> 1 </w:t>
      </w:r>
      <w:r w:rsidR="007F2060" w:rsidRPr="00C7131A">
        <w:rPr>
          <w:rFonts w:ascii="Times New Roman" w:hAnsi="Times New Roman" w:cs="Times New Roman"/>
          <w:sz w:val="24"/>
          <w:szCs w:val="24"/>
        </w:rPr>
        <w:t xml:space="preserve">&amp; 3 </w:t>
      </w:r>
      <w:r w:rsidR="009F42FC" w:rsidRPr="00C7131A">
        <w:rPr>
          <w:rFonts w:ascii="Times New Roman" w:hAnsi="Times New Roman" w:cs="Times New Roman"/>
          <w:sz w:val="24"/>
          <w:szCs w:val="24"/>
        </w:rPr>
        <w:t>of the SWS, the plaintiff’s relationship</w:t>
      </w:r>
      <w:r w:rsidR="00B87874" w:rsidRPr="00C7131A">
        <w:rPr>
          <w:rFonts w:ascii="Times New Roman" w:hAnsi="Times New Roman" w:cs="Times New Roman"/>
          <w:sz w:val="24"/>
          <w:szCs w:val="24"/>
        </w:rPr>
        <w:t xml:space="preserve"> with the 2</w:t>
      </w:r>
      <w:r w:rsidR="00B87874" w:rsidRPr="00C7131A">
        <w:rPr>
          <w:rFonts w:ascii="Times New Roman" w:hAnsi="Times New Roman" w:cs="Times New Roman"/>
          <w:sz w:val="24"/>
          <w:szCs w:val="24"/>
          <w:vertAlign w:val="superscript"/>
        </w:rPr>
        <w:t>nd</w:t>
      </w:r>
      <w:r w:rsidR="00B87874" w:rsidRPr="00C7131A">
        <w:rPr>
          <w:rFonts w:ascii="Times New Roman" w:hAnsi="Times New Roman" w:cs="Times New Roman"/>
          <w:sz w:val="24"/>
          <w:szCs w:val="24"/>
        </w:rPr>
        <w:t xml:space="preserve"> and 3</w:t>
      </w:r>
      <w:r w:rsidR="00B87874" w:rsidRPr="00C7131A">
        <w:rPr>
          <w:rFonts w:ascii="Times New Roman" w:hAnsi="Times New Roman" w:cs="Times New Roman"/>
          <w:sz w:val="24"/>
          <w:szCs w:val="24"/>
          <w:vertAlign w:val="superscript"/>
        </w:rPr>
        <w:t>rd</w:t>
      </w:r>
      <w:r w:rsidR="00B87874" w:rsidRPr="00C7131A">
        <w:rPr>
          <w:rFonts w:ascii="Times New Roman" w:hAnsi="Times New Roman" w:cs="Times New Roman"/>
          <w:sz w:val="24"/>
          <w:szCs w:val="24"/>
        </w:rPr>
        <w:t xml:space="preserve"> defendants started in 2006 when its managing director met a one Mr. Shore at the Canton Trade </w:t>
      </w:r>
      <w:r w:rsidR="00CD3918" w:rsidRPr="00C7131A">
        <w:rPr>
          <w:rFonts w:ascii="Times New Roman" w:hAnsi="Times New Roman" w:cs="Times New Roman"/>
          <w:sz w:val="24"/>
          <w:szCs w:val="24"/>
        </w:rPr>
        <w:t>F</w:t>
      </w:r>
      <w:r w:rsidR="00B87874" w:rsidRPr="00C7131A">
        <w:rPr>
          <w:rFonts w:ascii="Times New Roman" w:hAnsi="Times New Roman" w:cs="Times New Roman"/>
          <w:sz w:val="24"/>
          <w:szCs w:val="24"/>
        </w:rPr>
        <w:t>air in Guangzhou (China)</w:t>
      </w:r>
      <w:r w:rsidR="007F2060" w:rsidRPr="00C7131A">
        <w:rPr>
          <w:rFonts w:ascii="Times New Roman" w:hAnsi="Times New Roman" w:cs="Times New Roman"/>
          <w:sz w:val="24"/>
          <w:szCs w:val="24"/>
        </w:rPr>
        <w:t xml:space="preserve"> and they had discussions in which they agreed that the plaintiff would own PANASUPER trademark in Uganda</w:t>
      </w:r>
      <w:r w:rsidR="00B87874" w:rsidRPr="00C7131A">
        <w:rPr>
          <w:rFonts w:ascii="Times New Roman" w:hAnsi="Times New Roman" w:cs="Times New Roman"/>
          <w:sz w:val="24"/>
          <w:szCs w:val="24"/>
        </w:rPr>
        <w:t>. The said Mr. Shore acted for the 2</w:t>
      </w:r>
      <w:r w:rsidR="00B87874" w:rsidRPr="00C7131A">
        <w:rPr>
          <w:rFonts w:ascii="Times New Roman" w:hAnsi="Times New Roman" w:cs="Times New Roman"/>
          <w:sz w:val="24"/>
          <w:szCs w:val="24"/>
          <w:vertAlign w:val="superscript"/>
        </w:rPr>
        <w:t>nd</w:t>
      </w:r>
      <w:r w:rsidR="00B87874" w:rsidRPr="00C7131A">
        <w:rPr>
          <w:rFonts w:ascii="Times New Roman" w:hAnsi="Times New Roman" w:cs="Times New Roman"/>
          <w:sz w:val="24"/>
          <w:szCs w:val="24"/>
        </w:rPr>
        <w:t xml:space="preserve"> and 3</w:t>
      </w:r>
      <w:r w:rsidR="00B87874" w:rsidRPr="00C7131A">
        <w:rPr>
          <w:rFonts w:ascii="Times New Roman" w:hAnsi="Times New Roman" w:cs="Times New Roman"/>
          <w:sz w:val="24"/>
          <w:szCs w:val="24"/>
          <w:vertAlign w:val="superscript"/>
        </w:rPr>
        <w:t>rd</w:t>
      </w:r>
      <w:r w:rsidR="00B87874" w:rsidRPr="00C7131A">
        <w:rPr>
          <w:rFonts w:ascii="Times New Roman" w:hAnsi="Times New Roman" w:cs="Times New Roman"/>
          <w:sz w:val="24"/>
          <w:szCs w:val="24"/>
        </w:rPr>
        <w:t xml:space="preserve"> defendants who according to paragraph 2 of the SWS had various brands of batteries displayed at their stalls including PANASUPER, PAIR TIGER, POWERSHIBA  and POWER FLASH.</w:t>
      </w:r>
    </w:p>
    <w:p w:rsidR="007F2060" w:rsidRPr="00C7131A" w:rsidRDefault="00891D97"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 xml:space="preserve">It is the plaintiff’s evidence that its application for registration of the suit trademark in Uganda was based on the discussions and agreement it had with Mr. Shore at a trade fair in China. No document was </w:t>
      </w:r>
      <w:r w:rsidR="005C3B7B" w:rsidRPr="00C7131A">
        <w:rPr>
          <w:rFonts w:ascii="Times New Roman" w:hAnsi="Times New Roman" w:cs="Times New Roman"/>
          <w:sz w:val="24"/>
          <w:szCs w:val="24"/>
        </w:rPr>
        <w:t>te</w:t>
      </w:r>
      <w:r w:rsidR="00703F38" w:rsidRPr="00C7131A">
        <w:rPr>
          <w:rFonts w:ascii="Times New Roman" w:hAnsi="Times New Roman" w:cs="Times New Roman"/>
          <w:sz w:val="24"/>
          <w:szCs w:val="24"/>
        </w:rPr>
        <w:t>ndered in court as proof of that agreement,</w:t>
      </w:r>
      <w:r w:rsidR="00E45579" w:rsidRPr="00C7131A">
        <w:rPr>
          <w:rFonts w:ascii="Times New Roman" w:hAnsi="Times New Roman" w:cs="Times New Roman"/>
          <w:sz w:val="24"/>
          <w:szCs w:val="24"/>
        </w:rPr>
        <w:t xml:space="preserve"> suggest</w:t>
      </w:r>
      <w:r w:rsidR="00703F38" w:rsidRPr="00C7131A">
        <w:rPr>
          <w:rFonts w:ascii="Times New Roman" w:hAnsi="Times New Roman" w:cs="Times New Roman"/>
          <w:sz w:val="24"/>
          <w:szCs w:val="24"/>
        </w:rPr>
        <w:t>ing</w:t>
      </w:r>
      <w:r w:rsidR="005C3B7B" w:rsidRPr="00C7131A">
        <w:rPr>
          <w:rFonts w:ascii="Times New Roman" w:hAnsi="Times New Roman" w:cs="Times New Roman"/>
          <w:sz w:val="24"/>
          <w:szCs w:val="24"/>
        </w:rPr>
        <w:t xml:space="preserve"> that the agreement</w:t>
      </w:r>
      <w:r w:rsidR="00703F38" w:rsidRPr="00C7131A">
        <w:rPr>
          <w:rFonts w:ascii="Times New Roman" w:hAnsi="Times New Roman" w:cs="Times New Roman"/>
          <w:sz w:val="24"/>
          <w:szCs w:val="24"/>
        </w:rPr>
        <w:t>,</w:t>
      </w:r>
      <w:r w:rsidR="005C3B7B" w:rsidRPr="00C7131A">
        <w:rPr>
          <w:rFonts w:ascii="Times New Roman" w:hAnsi="Times New Roman" w:cs="Times New Roman"/>
          <w:sz w:val="24"/>
          <w:szCs w:val="24"/>
        </w:rPr>
        <w:t xml:space="preserve"> </w:t>
      </w:r>
      <w:r w:rsidR="00703F38" w:rsidRPr="00C7131A">
        <w:rPr>
          <w:rFonts w:ascii="Times New Roman" w:hAnsi="Times New Roman" w:cs="Times New Roman"/>
          <w:sz w:val="24"/>
          <w:szCs w:val="24"/>
        </w:rPr>
        <w:t xml:space="preserve">if any, </w:t>
      </w:r>
      <w:r w:rsidR="005C3B7B" w:rsidRPr="00C7131A">
        <w:rPr>
          <w:rFonts w:ascii="Times New Roman" w:hAnsi="Times New Roman" w:cs="Times New Roman"/>
          <w:sz w:val="24"/>
          <w:szCs w:val="24"/>
        </w:rPr>
        <w:t xml:space="preserve">was oral at least up to the point when the application was filed. Subsequently, there was a </w:t>
      </w:r>
      <w:r w:rsidR="00703F38" w:rsidRPr="00C7131A">
        <w:rPr>
          <w:rFonts w:ascii="Times New Roman" w:hAnsi="Times New Roman" w:cs="Times New Roman"/>
          <w:sz w:val="24"/>
          <w:szCs w:val="24"/>
        </w:rPr>
        <w:t xml:space="preserve">purported </w:t>
      </w:r>
      <w:r w:rsidR="005C3B7B" w:rsidRPr="00C7131A">
        <w:rPr>
          <w:rFonts w:ascii="Times New Roman" w:hAnsi="Times New Roman" w:cs="Times New Roman"/>
          <w:sz w:val="24"/>
          <w:szCs w:val="24"/>
        </w:rPr>
        <w:t xml:space="preserve">formal agreement in the form of </w:t>
      </w:r>
      <w:r w:rsidR="00C07E96" w:rsidRPr="00C7131A">
        <w:rPr>
          <w:rFonts w:ascii="Times New Roman" w:hAnsi="Times New Roman" w:cs="Times New Roman"/>
          <w:sz w:val="24"/>
          <w:szCs w:val="24"/>
        </w:rPr>
        <w:t xml:space="preserve">an </w:t>
      </w:r>
      <w:r w:rsidR="005C3B7B" w:rsidRPr="00C7131A">
        <w:rPr>
          <w:rFonts w:ascii="Times New Roman" w:hAnsi="Times New Roman" w:cs="Times New Roman"/>
          <w:sz w:val="24"/>
          <w:szCs w:val="24"/>
        </w:rPr>
        <w:t>OEM Agreement whose fate this court has already determined herein above.</w:t>
      </w:r>
    </w:p>
    <w:p w:rsidR="005C3B7B" w:rsidRPr="00C7131A" w:rsidRDefault="005C3B7B"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If the application for registration had not been objected to</w:t>
      </w:r>
      <w:r w:rsidR="00DC056D" w:rsidRPr="00C7131A">
        <w:rPr>
          <w:rFonts w:ascii="Times New Roman" w:hAnsi="Times New Roman" w:cs="Times New Roman"/>
          <w:sz w:val="24"/>
          <w:szCs w:val="24"/>
        </w:rPr>
        <w:t>,</w:t>
      </w:r>
      <w:r w:rsidRPr="00C7131A">
        <w:rPr>
          <w:rFonts w:ascii="Times New Roman" w:hAnsi="Times New Roman" w:cs="Times New Roman"/>
          <w:sz w:val="24"/>
          <w:szCs w:val="24"/>
        </w:rPr>
        <w:t xml:space="preserve"> the plaintiff would have quietly registered the 3</w:t>
      </w:r>
      <w:r w:rsidRPr="00C7131A">
        <w:rPr>
          <w:rFonts w:ascii="Times New Roman" w:hAnsi="Times New Roman" w:cs="Times New Roman"/>
          <w:sz w:val="24"/>
          <w:szCs w:val="24"/>
          <w:vertAlign w:val="superscript"/>
        </w:rPr>
        <w:t>rd</w:t>
      </w:r>
      <w:r w:rsidR="00684849" w:rsidRPr="00C7131A">
        <w:rPr>
          <w:rFonts w:ascii="Times New Roman" w:hAnsi="Times New Roman" w:cs="Times New Roman"/>
          <w:sz w:val="24"/>
          <w:szCs w:val="24"/>
        </w:rPr>
        <w:t xml:space="preserve"> d</w:t>
      </w:r>
      <w:r w:rsidRPr="00C7131A">
        <w:rPr>
          <w:rFonts w:ascii="Times New Roman" w:hAnsi="Times New Roman" w:cs="Times New Roman"/>
          <w:sz w:val="24"/>
          <w:szCs w:val="24"/>
        </w:rPr>
        <w:t>efendant’s trademark without any formal authority from it. The power of attorney was only got because of the objection. Even then the same was drafted by M/S KMSO Attorneys &amp; Legal Consultan</w:t>
      </w:r>
      <w:r w:rsidR="00684849" w:rsidRPr="00C7131A">
        <w:rPr>
          <w:rFonts w:ascii="Times New Roman" w:hAnsi="Times New Roman" w:cs="Times New Roman"/>
          <w:sz w:val="24"/>
          <w:szCs w:val="24"/>
        </w:rPr>
        <w:t>ts the p</w:t>
      </w:r>
      <w:r w:rsidRPr="00C7131A">
        <w:rPr>
          <w:rFonts w:ascii="Times New Roman" w:hAnsi="Times New Roman" w:cs="Times New Roman"/>
          <w:sz w:val="24"/>
          <w:szCs w:val="24"/>
        </w:rPr>
        <w:t>laintiff’s then lawyers and just sent to the 3</w:t>
      </w:r>
      <w:r w:rsidRPr="00C7131A">
        <w:rPr>
          <w:rFonts w:ascii="Times New Roman" w:hAnsi="Times New Roman" w:cs="Times New Roman"/>
          <w:sz w:val="24"/>
          <w:szCs w:val="24"/>
          <w:vertAlign w:val="superscript"/>
        </w:rPr>
        <w:t>rd</w:t>
      </w:r>
      <w:r w:rsidR="00684849" w:rsidRPr="00C7131A">
        <w:rPr>
          <w:rFonts w:ascii="Times New Roman" w:hAnsi="Times New Roman" w:cs="Times New Roman"/>
          <w:sz w:val="24"/>
          <w:szCs w:val="24"/>
        </w:rPr>
        <w:t xml:space="preserve"> d</w:t>
      </w:r>
      <w:r w:rsidRPr="00C7131A">
        <w:rPr>
          <w:rFonts w:ascii="Times New Roman" w:hAnsi="Times New Roman" w:cs="Times New Roman"/>
          <w:sz w:val="24"/>
          <w:szCs w:val="24"/>
        </w:rPr>
        <w:t>efendant for its signature.</w:t>
      </w:r>
    </w:p>
    <w:p w:rsidR="00DB7610" w:rsidRPr="00C7131A" w:rsidRDefault="005C3B7B"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 xml:space="preserve">I must also point out that </w:t>
      </w:r>
      <w:r w:rsidR="00684849" w:rsidRPr="00C7131A">
        <w:rPr>
          <w:rFonts w:ascii="Times New Roman" w:hAnsi="Times New Roman" w:cs="Times New Roman"/>
          <w:sz w:val="24"/>
          <w:szCs w:val="24"/>
        </w:rPr>
        <w:t>the p</w:t>
      </w:r>
      <w:r w:rsidR="00DB7610" w:rsidRPr="00C7131A">
        <w:rPr>
          <w:rFonts w:ascii="Times New Roman" w:hAnsi="Times New Roman" w:cs="Times New Roman"/>
          <w:sz w:val="24"/>
          <w:szCs w:val="24"/>
        </w:rPr>
        <w:t>laintiff denied ever being appointed as an agent /distributor of the 2</w:t>
      </w:r>
      <w:r w:rsidR="00DB7610" w:rsidRPr="00C7131A">
        <w:rPr>
          <w:rFonts w:ascii="Times New Roman" w:hAnsi="Times New Roman" w:cs="Times New Roman"/>
          <w:sz w:val="24"/>
          <w:szCs w:val="24"/>
          <w:vertAlign w:val="superscript"/>
        </w:rPr>
        <w:t>nd</w:t>
      </w:r>
      <w:r w:rsidR="00684849" w:rsidRPr="00C7131A">
        <w:rPr>
          <w:rFonts w:ascii="Times New Roman" w:hAnsi="Times New Roman" w:cs="Times New Roman"/>
          <w:sz w:val="24"/>
          <w:szCs w:val="24"/>
        </w:rPr>
        <w:t xml:space="preserve"> d</w:t>
      </w:r>
      <w:r w:rsidR="00DB7610" w:rsidRPr="00C7131A">
        <w:rPr>
          <w:rFonts w:ascii="Times New Roman" w:hAnsi="Times New Roman" w:cs="Times New Roman"/>
          <w:sz w:val="24"/>
          <w:szCs w:val="24"/>
        </w:rPr>
        <w:t xml:space="preserve">efendant’s PANASUPER brand batteries in Uganda and alleged that the letter of distributorship tendered in evidence as Exhibit D7 is a forgery because its managing director did not sign the same. A handwriting expert’s opinion that was obtained as proof </w:t>
      </w:r>
      <w:r w:rsidR="00703F38" w:rsidRPr="00C7131A">
        <w:rPr>
          <w:rFonts w:ascii="Times New Roman" w:hAnsi="Times New Roman" w:cs="Times New Roman"/>
          <w:sz w:val="24"/>
          <w:szCs w:val="24"/>
        </w:rPr>
        <w:t xml:space="preserve">of the forgery </w:t>
      </w:r>
      <w:r w:rsidR="00DB7610" w:rsidRPr="00C7131A">
        <w:rPr>
          <w:rFonts w:ascii="Times New Roman" w:hAnsi="Times New Roman" w:cs="Times New Roman"/>
          <w:sz w:val="24"/>
          <w:szCs w:val="24"/>
        </w:rPr>
        <w:t xml:space="preserve">was </w:t>
      </w:r>
      <w:r w:rsidR="00DB7610" w:rsidRPr="00C7131A">
        <w:rPr>
          <w:rFonts w:ascii="Times New Roman" w:hAnsi="Times New Roman" w:cs="Times New Roman"/>
          <w:sz w:val="24"/>
          <w:szCs w:val="24"/>
        </w:rPr>
        <w:lastRenderedPageBreak/>
        <w:t xml:space="preserve">expunged from the records upon the plaintiff’s counsel informing court that they were dispensing with the same because the handwriting expert </w:t>
      </w:r>
      <w:r w:rsidR="00703F38" w:rsidRPr="00C7131A">
        <w:rPr>
          <w:rFonts w:ascii="Times New Roman" w:hAnsi="Times New Roman" w:cs="Times New Roman"/>
          <w:sz w:val="24"/>
          <w:szCs w:val="24"/>
        </w:rPr>
        <w:t xml:space="preserve">who made the report </w:t>
      </w:r>
      <w:r w:rsidR="00DB7610" w:rsidRPr="00C7131A">
        <w:rPr>
          <w:rFonts w:ascii="Times New Roman" w:hAnsi="Times New Roman" w:cs="Times New Roman"/>
          <w:sz w:val="24"/>
          <w:szCs w:val="24"/>
        </w:rPr>
        <w:t>was indisposed.</w:t>
      </w:r>
    </w:p>
    <w:p w:rsidR="00881D12" w:rsidRPr="00C7131A" w:rsidRDefault="00DB7610"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 xml:space="preserve">The </w:t>
      </w:r>
      <w:r w:rsidR="00684849" w:rsidRPr="00C7131A">
        <w:rPr>
          <w:rFonts w:ascii="Times New Roman" w:hAnsi="Times New Roman" w:cs="Times New Roman"/>
          <w:sz w:val="24"/>
          <w:szCs w:val="24"/>
        </w:rPr>
        <w:t>d</w:t>
      </w:r>
      <w:r w:rsidR="00A33416" w:rsidRPr="00C7131A">
        <w:rPr>
          <w:rFonts w:ascii="Times New Roman" w:hAnsi="Times New Roman" w:cs="Times New Roman"/>
          <w:sz w:val="24"/>
          <w:szCs w:val="24"/>
        </w:rPr>
        <w:t xml:space="preserve">efendants allege that the said letter of distributorship was attached to the </w:t>
      </w:r>
      <w:r w:rsidR="00C07E96" w:rsidRPr="00C7131A">
        <w:rPr>
          <w:rFonts w:ascii="Times New Roman" w:hAnsi="Times New Roman" w:cs="Times New Roman"/>
          <w:sz w:val="24"/>
          <w:szCs w:val="24"/>
        </w:rPr>
        <w:t xml:space="preserve">application for a trademark in the Registry of Trademarks. </w:t>
      </w:r>
      <w:r w:rsidR="0096200A" w:rsidRPr="00C7131A">
        <w:rPr>
          <w:rFonts w:ascii="Times New Roman" w:hAnsi="Times New Roman" w:cs="Times New Roman"/>
          <w:sz w:val="24"/>
          <w:szCs w:val="24"/>
        </w:rPr>
        <w:t xml:space="preserve">Counsel for the Plaintiff submitted that the same is not mentioned anywhere in the </w:t>
      </w:r>
      <w:r w:rsidR="00A33416" w:rsidRPr="00C7131A">
        <w:rPr>
          <w:rFonts w:ascii="Times New Roman" w:hAnsi="Times New Roman" w:cs="Times New Roman"/>
          <w:sz w:val="24"/>
          <w:szCs w:val="24"/>
        </w:rPr>
        <w:t xml:space="preserve">Statutory Declaration of the </w:t>
      </w:r>
      <w:r w:rsidR="00C07E96" w:rsidRPr="00C7131A">
        <w:rPr>
          <w:rFonts w:ascii="Times New Roman" w:hAnsi="Times New Roman" w:cs="Times New Roman"/>
          <w:sz w:val="24"/>
          <w:szCs w:val="24"/>
        </w:rPr>
        <w:t>P</w:t>
      </w:r>
      <w:r w:rsidR="00A33416" w:rsidRPr="00C7131A">
        <w:rPr>
          <w:rFonts w:ascii="Times New Roman" w:hAnsi="Times New Roman" w:cs="Times New Roman"/>
          <w:sz w:val="24"/>
          <w:szCs w:val="24"/>
        </w:rPr>
        <w:t xml:space="preserve">laintiff’s managing director. </w:t>
      </w:r>
      <w:r w:rsidR="0096200A" w:rsidRPr="00C7131A">
        <w:rPr>
          <w:rFonts w:ascii="Times New Roman" w:hAnsi="Times New Roman" w:cs="Times New Roman"/>
          <w:sz w:val="24"/>
          <w:szCs w:val="24"/>
        </w:rPr>
        <w:t xml:space="preserve">It is indeed true that the letter of distributorship is not mentioned in the </w:t>
      </w:r>
      <w:r w:rsidR="00A33416" w:rsidRPr="00C7131A">
        <w:rPr>
          <w:rFonts w:ascii="Times New Roman" w:hAnsi="Times New Roman" w:cs="Times New Roman"/>
          <w:sz w:val="24"/>
          <w:szCs w:val="24"/>
        </w:rPr>
        <w:t xml:space="preserve">Statutory Declaration </w:t>
      </w:r>
      <w:r w:rsidR="00881D12" w:rsidRPr="00C7131A">
        <w:rPr>
          <w:rFonts w:ascii="Times New Roman" w:hAnsi="Times New Roman" w:cs="Times New Roman"/>
          <w:sz w:val="24"/>
          <w:szCs w:val="24"/>
        </w:rPr>
        <w:t xml:space="preserve">but </w:t>
      </w:r>
      <w:r w:rsidR="0096200A" w:rsidRPr="00C7131A">
        <w:rPr>
          <w:rFonts w:ascii="Times New Roman" w:hAnsi="Times New Roman" w:cs="Times New Roman"/>
          <w:sz w:val="24"/>
          <w:szCs w:val="24"/>
        </w:rPr>
        <w:t xml:space="preserve">if at all it was attached to the application itself one would not expect it to appear in the Statutory Declaration that was made later. </w:t>
      </w:r>
    </w:p>
    <w:p w:rsidR="00D90A9D" w:rsidRPr="00C7131A" w:rsidRDefault="0096200A"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In addition,</w:t>
      </w:r>
      <w:r w:rsidR="00E45579" w:rsidRPr="00C7131A">
        <w:rPr>
          <w:rFonts w:ascii="Times New Roman" w:hAnsi="Times New Roman" w:cs="Times New Roman"/>
          <w:sz w:val="24"/>
          <w:szCs w:val="24"/>
        </w:rPr>
        <w:t xml:space="preserve"> I have found some coincidences which attracted my attention and </w:t>
      </w:r>
      <w:r w:rsidR="00684849" w:rsidRPr="00C7131A">
        <w:rPr>
          <w:rFonts w:ascii="Times New Roman" w:hAnsi="Times New Roman" w:cs="Times New Roman"/>
          <w:sz w:val="24"/>
          <w:szCs w:val="24"/>
        </w:rPr>
        <w:t xml:space="preserve">in my view </w:t>
      </w:r>
      <w:proofErr w:type="gramStart"/>
      <w:r w:rsidR="00684849" w:rsidRPr="00C7131A">
        <w:rPr>
          <w:rFonts w:ascii="Times New Roman" w:hAnsi="Times New Roman" w:cs="Times New Roman"/>
          <w:sz w:val="24"/>
          <w:szCs w:val="24"/>
        </w:rPr>
        <w:t>strengthens</w:t>
      </w:r>
      <w:proofErr w:type="gramEnd"/>
      <w:r w:rsidR="00684849" w:rsidRPr="00C7131A">
        <w:rPr>
          <w:rFonts w:ascii="Times New Roman" w:hAnsi="Times New Roman" w:cs="Times New Roman"/>
          <w:sz w:val="24"/>
          <w:szCs w:val="24"/>
        </w:rPr>
        <w:t xml:space="preserve"> the d</w:t>
      </w:r>
      <w:r w:rsidR="008F01CE" w:rsidRPr="00C7131A">
        <w:rPr>
          <w:rFonts w:ascii="Times New Roman" w:hAnsi="Times New Roman" w:cs="Times New Roman"/>
          <w:sz w:val="24"/>
          <w:szCs w:val="24"/>
        </w:rPr>
        <w:t xml:space="preserve">efendants’ contention that </w:t>
      </w:r>
      <w:r w:rsidR="00E45579" w:rsidRPr="00C7131A">
        <w:rPr>
          <w:rFonts w:ascii="Times New Roman" w:hAnsi="Times New Roman" w:cs="Times New Roman"/>
          <w:sz w:val="24"/>
          <w:szCs w:val="24"/>
        </w:rPr>
        <w:t>the letter of distributorship</w:t>
      </w:r>
      <w:r w:rsidR="008F01CE" w:rsidRPr="00C7131A">
        <w:rPr>
          <w:rFonts w:ascii="Times New Roman" w:hAnsi="Times New Roman" w:cs="Times New Roman"/>
          <w:sz w:val="24"/>
          <w:szCs w:val="24"/>
        </w:rPr>
        <w:t xml:space="preserve"> was signed between the parties</w:t>
      </w:r>
      <w:r w:rsidR="00E45579" w:rsidRPr="00C7131A">
        <w:rPr>
          <w:rFonts w:ascii="Times New Roman" w:hAnsi="Times New Roman" w:cs="Times New Roman"/>
          <w:sz w:val="24"/>
          <w:szCs w:val="24"/>
        </w:rPr>
        <w:t>. First of all</w:t>
      </w:r>
      <w:r w:rsidR="007260FD" w:rsidRPr="00C7131A">
        <w:rPr>
          <w:rFonts w:ascii="Times New Roman" w:hAnsi="Times New Roman" w:cs="Times New Roman"/>
          <w:sz w:val="24"/>
          <w:szCs w:val="24"/>
        </w:rPr>
        <w:t>,</w:t>
      </w:r>
      <w:r w:rsidR="00E45579" w:rsidRPr="00C7131A">
        <w:rPr>
          <w:rFonts w:ascii="Times New Roman" w:hAnsi="Times New Roman" w:cs="Times New Roman"/>
          <w:sz w:val="24"/>
          <w:szCs w:val="24"/>
        </w:rPr>
        <w:t xml:space="preserve"> it is the evidence of PW1 that the plaintiff started dealing with the 3</w:t>
      </w:r>
      <w:r w:rsidR="00E45579" w:rsidRPr="00C7131A">
        <w:rPr>
          <w:rFonts w:ascii="Times New Roman" w:hAnsi="Times New Roman" w:cs="Times New Roman"/>
          <w:sz w:val="24"/>
          <w:szCs w:val="24"/>
          <w:vertAlign w:val="superscript"/>
        </w:rPr>
        <w:t>rd</w:t>
      </w:r>
      <w:r w:rsidR="00684849" w:rsidRPr="00C7131A">
        <w:rPr>
          <w:rFonts w:ascii="Times New Roman" w:hAnsi="Times New Roman" w:cs="Times New Roman"/>
          <w:sz w:val="24"/>
          <w:szCs w:val="24"/>
        </w:rPr>
        <w:t xml:space="preserve"> d</w:t>
      </w:r>
      <w:r w:rsidR="00E45579" w:rsidRPr="00C7131A">
        <w:rPr>
          <w:rFonts w:ascii="Times New Roman" w:hAnsi="Times New Roman" w:cs="Times New Roman"/>
          <w:sz w:val="24"/>
          <w:szCs w:val="24"/>
        </w:rPr>
        <w:t xml:space="preserve">efendant in 2006 when PW1 met Mr. Shore in China. He also stated </w:t>
      </w:r>
      <w:r w:rsidR="00D90A9D" w:rsidRPr="00C7131A">
        <w:rPr>
          <w:rFonts w:ascii="Times New Roman" w:hAnsi="Times New Roman" w:cs="Times New Roman"/>
          <w:sz w:val="24"/>
          <w:szCs w:val="24"/>
        </w:rPr>
        <w:t xml:space="preserve">during cross examination </w:t>
      </w:r>
      <w:r w:rsidR="008F01CE" w:rsidRPr="00C7131A">
        <w:rPr>
          <w:rFonts w:ascii="Times New Roman" w:hAnsi="Times New Roman" w:cs="Times New Roman"/>
          <w:sz w:val="24"/>
          <w:szCs w:val="24"/>
        </w:rPr>
        <w:t>that the P</w:t>
      </w:r>
      <w:r w:rsidR="00E45579" w:rsidRPr="00C7131A">
        <w:rPr>
          <w:rFonts w:ascii="Times New Roman" w:hAnsi="Times New Roman" w:cs="Times New Roman"/>
          <w:sz w:val="24"/>
          <w:szCs w:val="24"/>
        </w:rPr>
        <w:t>laintiff</w:t>
      </w:r>
      <w:r w:rsidR="008F01CE" w:rsidRPr="00C7131A">
        <w:rPr>
          <w:rFonts w:ascii="Times New Roman" w:hAnsi="Times New Roman" w:cs="Times New Roman"/>
          <w:sz w:val="24"/>
          <w:szCs w:val="24"/>
        </w:rPr>
        <w:t xml:space="preserve"> was importing </w:t>
      </w:r>
      <w:r w:rsidR="00E45579" w:rsidRPr="00C7131A">
        <w:rPr>
          <w:rFonts w:ascii="Times New Roman" w:hAnsi="Times New Roman" w:cs="Times New Roman"/>
          <w:sz w:val="24"/>
          <w:szCs w:val="24"/>
        </w:rPr>
        <w:t xml:space="preserve">PANASUPER batteries </w:t>
      </w:r>
      <w:r w:rsidR="008F01CE" w:rsidRPr="00C7131A">
        <w:rPr>
          <w:rFonts w:ascii="Times New Roman" w:hAnsi="Times New Roman" w:cs="Times New Roman"/>
          <w:sz w:val="24"/>
          <w:szCs w:val="24"/>
        </w:rPr>
        <w:t>from the 3</w:t>
      </w:r>
      <w:r w:rsidR="008F01CE" w:rsidRPr="00C7131A">
        <w:rPr>
          <w:rFonts w:ascii="Times New Roman" w:hAnsi="Times New Roman" w:cs="Times New Roman"/>
          <w:sz w:val="24"/>
          <w:szCs w:val="24"/>
          <w:vertAlign w:val="superscript"/>
        </w:rPr>
        <w:t>rd</w:t>
      </w:r>
      <w:r w:rsidR="00684849" w:rsidRPr="00C7131A">
        <w:rPr>
          <w:rFonts w:ascii="Times New Roman" w:hAnsi="Times New Roman" w:cs="Times New Roman"/>
          <w:sz w:val="24"/>
          <w:szCs w:val="24"/>
        </w:rPr>
        <w:t xml:space="preserve"> d</w:t>
      </w:r>
      <w:r w:rsidR="008F01CE" w:rsidRPr="00C7131A">
        <w:rPr>
          <w:rFonts w:ascii="Times New Roman" w:hAnsi="Times New Roman" w:cs="Times New Roman"/>
          <w:sz w:val="24"/>
          <w:szCs w:val="24"/>
        </w:rPr>
        <w:t xml:space="preserve">efendant from 2006 until </w:t>
      </w:r>
      <w:r w:rsidR="00E45579" w:rsidRPr="00C7131A">
        <w:rPr>
          <w:rFonts w:ascii="Times New Roman" w:hAnsi="Times New Roman" w:cs="Times New Roman"/>
          <w:sz w:val="24"/>
          <w:szCs w:val="24"/>
        </w:rPr>
        <w:t>2012 when</w:t>
      </w:r>
      <w:r w:rsidR="008F01CE" w:rsidRPr="00C7131A">
        <w:rPr>
          <w:rFonts w:ascii="Times New Roman" w:hAnsi="Times New Roman" w:cs="Times New Roman"/>
          <w:sz w:val="24"/>
          <w:szCs w:val="24"/>
        </w:rPr>
        <w:t xml:space="preserve"> it stopped because </w:t>
      </w:r>
      <w:proofErr w:type="spellStart"/>
      <w:r w:rsidR="007260FD" w:rsidRPr="00C7131A">
        <w:rPr>
          <w:rFonts w:ascii="Times New Roman" w:hAnsi="Times New Roman" w:cs="Times New Roman"/>
          <w:sz w:val="24"/>
          <w:szCs w:val="24"/>
        </w:rPr>
        <w:t>Linyi</w:t>
      </w:r>
      <w:proofErr w:type="spellEnd"/>
      <w:r w:rsidR="007260FD" w:rsidRPr="00C7131A">
        <w:rPr>
          <w:rFonts w:ascii="Times New Roman" w:hAnsi="Times New Roman" w:cs="Times New Roman"/>
          <w:sz w:val="24"/>
          <w:szCs w:val="24"/>
        </w:rPr>
        <w:t xml:space="preserve"> started dealing with </w:t>
      </w:r>
      <w:proofErr w:type="spellStart"/>
      <w:r w:rsidR="007260FD" w:rsidRPr="00C7131A">
        <w:rPr>
          <w:rFonts w:ascii="Times New Roman" w:hAnsi="Times New Roman" w:cs="Times New Roman"/>
          <w:sz w:val="24"/>
          <w:szCs w:val="24"/>
        </w:rPr>
        <w:t>Bil</w:t>
      </w:r>
      <w:r w:rsidR="00D90A9D" w:rsidRPr="00C7131A">
        <w:rPr>
          <w:rFonts w:ascii="Times New Roman" w:hAnsi="Times New Roman" w:cs="Times New Roman"/>
          <w:sz w:val="24"/>
          <w:szCs w:val="24"/>
        </w:rPr>
        <w:t>en</w:t>
      </w:r>
      <w:proofErr w:type="spellEnd"/>
      <w:r w:rsidR="00D90A9D" w:rsidRPr="00C7131A">
        <w:rPr>
          <w:rFonts w:ascii="Times New Roman" w:hAnsi="Times New Roman" w:cs="Times New Roman"/>
          <w:sz w:val="24"/>
          <w:szCs w:val="24"/>
        </w:rPr>
        <w:t xml:space="preserve"> and now the plaintiff imports </w:t>
      </w:r>
      <w:r w:rsidR="00703F38" w:rsidRPr="00C7131A">
        <w:rPr>
          <w:rFonts w:ascii="Times New Roman" w:hAnsi="Times New Roman" w:cs="Times New Roman"/>
          <w:sz w:val="24"/>
          <w:szCs w:val="24"/>
        </w:rPr>
        <w:t xml:space="preserve">PAN SUPER batteries </w:t>
      </w:r>
      <w:r w:rsidR="00D90A9D" w:rsidRPr="00C7131A">
        <w:rPr>
          <w:rFonts w:ascii="Times New Roman" w:hAnsi="Times New Roman" w:cs="Times New Roman"/>
          <w:sz w:val="24"/>
          <w:szCs w:val="24"/>
        </w:rPr>
        <w:t xml:space="preserve">from another company in China called </w:t>
      </w:r>
      <w:proofErr w:type="spellStart"/>
      <w:r w:rsidR="00D90A9D" w:rsidRPr="00C7131A">
        <w:rPr>
          <w:rFonts w:ascii="Times New Roman" w:hAnsi="Times New Roman" w:cs="Times New Roman"/>
          <w:sz w:val="24"/>
          <w:szCs w:val="24"/>
        </w:rPr>
        <w:t>Xinda</w:t>
      </w:r>
      <w:proofErr w:type="spellEnd"/>
      <w:r w:rsidR="00D90A9D" w:rsidRPr="00C7131A">
        <w:rPr>
          <w:rFonts w:ascii="Times New Roman" w:hAnsi="Times New Roman" w:cs="Times New Roman"/>
          <w:sz w:val="24"/>
          <w:szCs w:val="24"/>
        </w:rPr>
        <w:t xml:space="preserve"> battery which manufactures PAN</w:t>
      </w:r>
      <w:r w:rsidR="007260FD" w:rsidRPr="00C7131A">
        <w:rPr>
          <w:rFonts w:ascii="Times New Roman" w:hAnsi="Times New Roman" w:cs="Times New Roman"/>
          <w:sz w:val="24"/>
          <w:szCs w:val="24"/>
        </w:rPr>
        <w:t xml:space="preserve"> </w:t>
      </w:r>
      <w:r w:rsidR="00D90A9D" w:rsidRPr="00C7131A">
        <w:rPr>
          <w:rFonts w:ascii="Times New Roman" w:hAnsi="Times New Roman" w:cs="Times New Roman"/>
          <w:sz w:val="24"/>
          <w:szCs w:val="24"/>
        </w:rPr>
        <w:t>SUPER batteries although it does not own the PAN</w:t>
      </w:r>
      <w:r w:rsidR="007260FD" w:rsidRPr="00C7131A">
        <w:rPr>
          <w:rFonts w:ascii="Times New Roman" w:hAnsi="Times New Roman" w:cs="Times New Roman"/>
          <w:sz w:val="24"/>
          <w:szCs w:val="24"/>
        </w:rPr>
        <w:t xml:space="preserve"> </w:t>
      </w:r>
      <w:r w:rsidR="00D90A9D" w:rsidRPr="00C7131A">
        <w:rPr>
          <w:rFonts w:ascii="Times New Roman" w:hAnsi="Times New Roman" w:cs="Times New Roman"/>
          <w:sz w:val="24"/>
          <w:szCs w:val="24"/>
        </w:rPr>
        <w:t xml:space="preserve">SUPER trademark in China. He stated that the plaintiff does not also own that trademark in Uganda. </w:t>
      </w:r>
    </w:p>
    <w:p w:rsidR="00D67E9B" w:rsidRPr="00C7131A" w:rsidRDefault="00D90A9D" w:rsidP="00C7131A">
      <w:pPr>
        <w:tabs>
          <w:tab w:val="left" w:pos="9356"/>
        </w:tabs>
        <w:spacing w:line="360" w:lineRule="auto"/>
        <w:ind w:right="4"/>
        <w:rPr>
          <w:rFonts w:ascii="Times New Roman" w:hAnsi="Times New Roman" w:cs="Times New Roman"/>
          <w:i/>
          <w:sz w:val="24"/>
          <w:szCs w:val="24"/>
        </w:rPr>
      </w:pPr>
      <w:r w:rsidRPr="00C7131A">
        <w:rPr>
          <w:rFonts w:ascii="Times New Roman" w:hAnsi="Times New Roman" w:cs="Times New Roman"/>
          <w:sz w:val="24"/>
          <w:szCs w:val="24"/>
        </w:rPr>
        <w:t xml:space="preserve">Later PW1 also testified that the plaintiff stopped importing PANASUPER batteries because </w:t>
      </w:r>
      <w:r w:rsidR="00E45579" w:rsidRPr="00C7131A">
        <w:rPr>
          <w:rFonts w:ascii="Times New Roman" w:hAnsi="Times New Roman" w:cs="Times New Roman"/>
          <w:sz w:val="24"/>
          <w:szCs w:val="24"/>
        </w:rPr>
        <w:t>Mr. Shore told him that they stopped producing the same</w:t>
      </w:r>
      <w:r w:rsidRPr="00C7131A">
        <w:rPr>
          <w:rFonts w:ascii="Times New Roman" w:hAnsi="Times New Roman" w:cs="Times New Roman"/>
          <w:sz w:val="24"/>
          <w:szCs w:val="24"/>
        </w:rPr>
        <w:t xml:space="preserve"> as a result of a </w:t>
      </w:r>
      <w:r w:rsidR="00D67E9B" w:rsidRPr="00C7131A">
        <w:rPr>
          <w:rFonts w:ascii="Times New Roman" w:hAnsi="Times New Roman" w:cs="Times New Roman"/>
          <w:sz w:val="24"/>
          <w:szCs w:val="24"/>
        </w:rPr>
        <w:t xml:space="preserve">problem </w:t>
      </w:r>
      <w:proofErr w:type="spellStart"/>
      <w:r w:rsidR="00D67E9B" w:rsidRPr="00C7131A">
        <w:rPr>
          <w:rFonts w:ascii="Times New Roman" w:hAnsi="Times New Roman" w:cs="Times New Roman"/>
          <w:sz w:val="24"/>
          <w:szCs w:val="24"/>
        </w:rPr>
        <w:t>Linyi</w:t>
      </w:r>
      <w:proofErr w:type="spellEnd"/>
      <w:r w:rsidR="00D67E9B" w:rsidRPr="00C7131A">
        <w:rPr>
          <w:rFonts w:ascii="Times New Roman" w:hAnsi="Times New Roman" w:cs="Times New Roman"/>
          <w:sz w:val="24"/>
          <w:szCs w:val="24"/>
        </w:rPr>
        <w:t xml:space="preserve"> got with Panasonic Japan in China.</w:t>
      </w:r>
      <w:r w:rsidR="00703F38" w:rsidRPr="00C7131A">
        <w:rPr>
          <w:rFonts w:ascii="Times New Roman" w:hAnsi="Times New Roman" w:cs="Times New Roman"/>
          <w:sz w:val="24"/>
          <w:szCs w:val="24"/>
        </w:rPr>
        <w:t xml:space="preserve"> Some emails were tendered in evidence as Exhibits P9 (</w:t>
      </w:r>
      <w:proofErr w:type="spellStart"/>
      <w:r w:rsidR="00703F38" w:rsidRPr="00C7131A">
        <w:rPr>
          <w:rFonts w:ascii="Times New Roman" w:hAnsi="Times New Roman" w:cs="Times New Roman"/>
          <w:sz w:val="24"/>
          <w:szCs w:val="24"/>
        </w:rPr>
        <w:t>i</w:t>
      </w:r>
      <w:proofErr w:type="spellEnd"/>
      <w:r w:rsidR="00703F38" w:rsidRPr="00C7131A">
        <w:rPr>
          <w:rFonts w:ascii="Times New Roman" w:hAnsi="Times New Roman" w:cs="Times New Roman"/>
          <w:sz w:val="24"/>
          <w:szCs w:val="24"/>
        </w:rPr>
        <w:t>) &amp; P9 (ii) as proof of communication between Mr. Shore and PW1. I must however observe that a critical look at the alleged communication from Mr. Shore about having a dispute with Panasonic Company is a</w:t>
      </w:r>
      <w:r w:rsidR="003F3C11" w:rsidRPr="00C7131A">
        <w:rPr>
          <w:rFonts w:ascii="Times New Roman" w:hAnsi="Times New Roman" w:cs="Times New Roman"/>
          <w:sz w:val="24"/>
          <w:szCs w:val="24"/>
        </w:rPr>
        <w:t xml:space="preserve"> print out of a forward</w:t>
      </w:r>
      <w:r w:rsidR="007260FD" w:rsidRPr="00C7131A">
        <w:rPr>
          <w:rFonts w:ascii="Times New Roman" w:hAnsi="Times New Roman" w:cs="Times New Roman"/>
          <w:sz w:val="24"/>
          <w:szCs w:val="24"/>
        </w:rPr>
        <w:t>ed email</w:t>
      </w:r>
      <w:r w:rsidR="003F3C11" w:rsidRPr="00C7131A">
        <w:rPr>
          <w:rFonts w:ascii="Times New Roman" w:hAnsi="Times New Roman" w:cs="Times New Roman"/>
          <w:sz w:val="24"/>
          <w:szCs w:val="24"/>
        </w:rPr>
        <w:t xml:space="preserve"> from </w:t>
      </w:r>
      <w:proofErr w:type="spellStart"/>
      <w:r w:rsidR="003F3C11" w:rsidRPr="00C7131A">
        <w:rPr>
          <w:rFonts w:ascii="Times New Roman" w:hAnsi="Times New Roman" w:cs="Times New Roman"/>
          <w:sz w:val="24"/>
          <w:szCs w:val="24"/>
        </w:rPr>
        <w:t>Almuse</w:t>
      </w:r>
      <w:proofErr w:type="spellEnd"/>
      <w:r w:rsidR="003F3C11" w:rsidRPr="00C7131A">
        <w:rPr>
          <w:rFonts w:ascii="Times New Roman" w:hAnsi="Times New Roman" w:cs="Times New Roman"/>
          <w:sz w:val="24"/>
          <w:szCs w:val="24"/>
        </w:rPr>
        <w:t xml:space="preserve"> </w:t>
      </w:r>
      <w:proofErr w:type="spellStart"/>
      <w:r w:rsidR="003F3C11" w:rsidRPr="00C7131A">
        <w:rPr>
          <w:rFonts w:ascii="Times New Roman" w:hAnsi="Times New Roman" w:cs="Times New Roman"/>
          <w:sz w:val="24"/>
          <w:szCs w:val="24"/>
        </w:rPr>
        <w:t>Afeworki</w:t>
      </w:r>
      <w:proofErr w:type="spellEnd"/>
      <w:r w:rsidR="003F3C11" w:rsidRPr="00C7131A">
        <w:rPr>
          <w:rFonts w:ascii="Times New Roman" w:hAnsi="Times New Roman" w:cs="Times New Roman"/>
          <w:sz w:val="24"/>
          <w:szCs w:val="24"/>
        </w:rPr>
        <w:t xml:space="preserve"> whose address is </w:t>
      </w:r>
      <w:hyperlink r:id="rId8" w:history="1">
        <w:r w:rsidR="003F3C11" w:rsidRPr="00C7131A">
          <w:rPr>
            <w:rStyle w:val="Hyperlink"/>
            <w:rFonts w:ascii="Times New Roman" w:hAnsi="Times New Roman" w:cs="Times New Roman"/>
            <w:sz w:val="24"/>
            <w:szCs w:val="24"/>
          </w:rPr>
          <w:t>almuse2002@gmail.com</w:t>
        </w:r>
      </w:hyperlink>
      <w:r w:rsidR="003F3C11" w:rsidRPr="00C7131A">
        <w:rPr>
          <w:rFonts w:ascii="Times New Roman" w:hAnsi="Times New Roman" w:cs="Times New Roman"/>
          <w:sz w:val="24"/>
          <w:szCs w:val="24"/>
        </w:rPr>
        <w:t xml:space="preserve"> to muse </w:t>
      </w:r>
      <w:proofErr w:type="spellStart"/>
      <w:r w:rsidR="003F3C11" w:rsidRPr="00C7131A">
        <w:rPr>
          <w:rFonts w:ascii="Times New Roman" w:hAnsi="Times New Roman" w:cs="Times New Roman"/>
          <w:sz w:val="24"/>
          <w:szCs w:val="24"/>
        </w:rPr>
        <w:t>afework</w:t>
      </w:r>
      <w:proofErr w:type="spellEnd"/>
      <w:r w:rsidR="003F3C11" w:rsidRPr="00C7131A">
        <w:rPr>
          <w:rFonts w:ascii="Times New Roman" w:hAnsi="Times New Roman" w:cs="Times New Roman"/>
          <w:sz w:val="24"/>
          <w:szCs w:val="24"/>
        </w:rPr>
        <w:t xml:space="preserve"> </w:t>
      </w:r>
      <w:hyperlink r:id="rId9" w:history="1">
        <w:r w:rsidR="003F3C11" w:rsidRPr="00C7131A">
          <w:rPr>
            <w:rStyle w:val="Hyperlink"/>
            <w:rFonts w:ascii="Times New Roman" w:hAnsi="Times New Roman" w:cs="Times New Roman"/>
            <w:sz w:val="24"/>
            <w:szCs w:val="24"/>
          </w:rPr>
          <w:t>almuse2002@yahoo.com</w:t>
        </w:r>
      </w:hyperlink>
      <w:r w:rsidR="003F3C11" w:rsidRPr="00C7131A">
        <w:rPr>
          <w:rFonts w:ascii="Times New Roman" w:hAnsi="Times New Roman" w:cs="Times New Roman"/>
          <w:sz w:val="24"/>
          <w:szCs w:val="24"/>
        </w:rPr>
        <w:t xml:space="preserve">. The subject is </w:t>
      </w:r>
      <w:r w:rsidR="003F3C11" w:rsidRPr="00C7131A">
        <w:rPr>
          <w:rFonts w:ascii="Times New Roman" w:hAnsi="Times New Roman" w:cs="Times New Roman"/>
          <w:i/>
          <w:sz w:val="24"/>
          <w:szCs w:val="24"/>
        </w:rPr>
        <w:t xml:space="preserve">Fwd; documents for 2x20’fcl of R20 </w:t>
      </w:r>
      <w:proofErr w:type="spellStart"/>
      <w:r w:rsidR="003F3C11" w:rsidRPr="00C7131A">
        <w:rPr>
          <w:rFonts w:ascii="Times New Roman" w:hAnsi="Times New Roman" w:cs="Times New Roman"/>
          <w:i/>
          <w:sz w:val="24"/>
          <w:szCs w:val="24"/>
        </w:rPr>
        <w:t>Powershiba</w:t>
      </w:r>
      <w:proofErr w:type="spellEnd"/>
      <w:r w:rsidR="003F3C11" w:rsidRPr="00C7131A">
        <w:rPr>
          <w:rFonts w:ascii="Times New Roman" w:hAnsi="Times New Roman" w:cs="Times New Roman"/>
          <w:i/>
          <w:sz w:val="24"/>
          <w:szCs w:val="24"/>
        </w:rPr>
        <w:t xml:space="preserve"> battery.</w:t>
      </w:r>
    </w:p>
    <w:p w:rsidR="003F3C11" w:rsidRPr="00C7131A" w:rsidRDefault="003F3C11"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 xml:space="preserve">During cross examination, PW1 explained that the document was an email from Mr. Shore </w:t>
      </w:r>
      <w:r w:rsidR="008F01CE" w:rsidRPr="00C7131A">
        <w:rPr>
          <w:rFonts w:ascii="Times New Roman" w:hAnsi="Times New Roman" w:cs="Times New Roman"/>
          <w:sz w:val="24"/>
          <w:szCs w:val="24"/>
        </w:rPr>
        <w:t xml:space="preserve">to him </w:t>
      </w:r>
      <w:r w:rsidRPr="00C7131A">
        <w:rPr>
          <w:rFonts w:ascii="Times New Roman" w:hAnsi="Times New Roman" w:cs="Times New Roman"/>
          <w:sz w:val="24"/>
          <w:szCs w:val="24"/>
        </w:rPr>
        <w:t xml:space="preserve">which he had forwarded to his counsel. He however conceded that the communication was according to the subject in respect of </w:t>
      </w:r>
      <w:proofErr w:type="spellStart"/>
      <w:r w:rsidRPr="00C7131A">
        <w:rPr>
          <w:rFonts w:ascii="Times New Roman" w:hAnsi="Times New Roman" w:cs="Times New Roman"/>
          <w:sz w:val="24"/>
          <w:szCs w:val="24"/>
        </w:rPr>
        <w:t>Powershiba</w:t>
      </w:r>
      <w:proofErr w:type="spellEnd"/>
      <w:r w:rsidRPr="00C7131A">
        <w:rPr>
          <w:rFonts w:ascii="Times New Roman" w:hAnsi="Times New Roman" w:cs="Times New Roman"/>
          <w:sz w:val="24"/>
          <w:szCs w:val="24"/>
        </w:rPr>
        <w:t xml:space="preserve"> batteries which is not the same as PANASUPER. While PW1 stated that the email was from Mr. Shore, there is nothing on the address to suggest that the said Mr. Shore sent that email. </w:t>
      </w:r>
      <w:r w:rsidR="008F01CE" w:rsidRPr="00C7131A">
        <w:rPr>
          <w:rFonts w:ascii="Times New Roman" w:hAnsi="Times New Roman" w:cs="Times New Roman"/>
          <w:sz w:val="24"/>
          <w:szCs w:val="24"/>
        </w:rPr>
        <w:t xml:space="preserve">It is common knowledge that even </w:t>
      </w:r>
      <w:r w:rsidR="008F01CE" w:rsidRPr="00C7131A">
        <w:rPr>
          <w:rFonts w:ascii="Times New Roman" w:hAnsi="Times New Roman" w:cs="Times New Roman"/>
          <w:sz w:val="24"/>
          <w:szCs w:val="24"/>
        </w:rPr>
        <w:lastRenderedPageBreak/>
        <w:t xml:space="preserve">when an email is forwarded the address of the original sender of the email remains intact unless deliberately tampered with. In this case </w:t>
      </w:r>
      <w:r w:rsidRPr="00C7131A">
        <w:rPr>
          <w:rFonts w:ascii="Times New Roman" w:hAnsi="Times New Roman" w:cs="Times New Roman"/>
          <w:sz w:val="24"/>
          <w:szCs w:val="24"/>
        </w:rPr>
        <w:t xml:space="preserve">there is </w:t>
      </w:r>
      <w:r w:rsidR="008F01CE" w:rsidRPr="00C7131A">
        <w:rPr>
          <w:rFonts w:ascii="Times New Roman" w:hAnsi="Times New Roman" w:cs="Times New Roman"/>
          <w:sz w:val="24"/>
          <w:szCs w:val="24"/>
        </w:rPr>
        <w:t xml:space="preserve">also </w:t>
      </w:r>
      <w:r w:rsidRPr="00C7131A">
        <w:rPr>
          <w:rFonts w:ascii="Times New Roman" w:hAnsi="Times New Roman" w:cs="Times New Roman"/>
          <w:sz w:val="24"/>
          <w:szCs w:val="24"/>
        </w:rPr>
        <w:t xml:space="preserve">nothing to show that </w:t>
      </w:r>
      <w:r w:rsidR="008571A6" w:rsidRPr="00C7131A">
        <w:rPr>
          <w:rFonts w:ascii="Times New Roman" w:hAnsi="Times New Roman" w:cs="Times New Roman"/>
          <w:sz w:val="24"/>
          <w:szCs w:val="24"/>
        </w:rPr>
        <w:t>the email</w:t>
      </w:r>
      <w:r w:rsidRPr="00C7131A">
        <w:rPr>
          <w:rFonts w:ascii="Times New Roman" w:hAnsi="Times New Roman" w:cs="Times New Roman"/>
          <w:sz w:val="24"/>
          <w:szCs w:val="24"/>
        </w:rPr>
        <w:t xml:space="preserve"> was forwarded to the plaintiff’s lawyers unless the plaintiff’s lawyers are also called Muse </w:t>
      </w:r>
      <w:proofErr w:type="spellStart"/>
      <w:r w:rsidRPr="00C7131A">
        <w:rPr>
          <w:rFonts w:ascii="Times New Roman" w:hAnsi="Times New Roman" w:cs="Times New Roman"/>
          <w:sz w:val="24"/>
          <w:szCs w:val="24"/>
        </w:rPr>
        <w:t>Afework</w:t>
      </w:r>
      <w:proofErr w:type="spellEnd"/>
      <w:r w:rsidRPr="00C7131A">
        <w:rPr>
          <w:rFonts w:ascii="Times New Roman" w:hAnsi="Times New Roman" w:cs="Times New Roman"/>
          <w:sz w:val="24"/>
          <w:szCs w:val="24"/>
        </w:rPr>
        <w:t xml:space="preserve"> which is the name of PW1. As far as the records are concerned, the plaintiff was at first represented by</w:t>
      </w:r>
      <w:r w:rsidR="0091763C" w:rsidRPr="00C7131A">
        <w:rPr>
          <w:rFonts w:ascii="Times New Roman" w:hAnsi="Times New Roman" w:cs="Times New Roman"/>
          <w:sz w:val="24"/>
          <w:szCs w:val="24"/>
        </w:rPr>
        <w:t xml:space="preserve"> M/S KMSO Attorneys &amp; Legal Consultants</w:t>
      </w:r>
      <w:r w:rsidR="005D6296" w:rsidRPr="00C7131A">
        <w:rPr>
          <w:rFonts w:ascii="Times New Roman" w:hAnsi="Times New Roman" w:cs="Times New Roman"/>
          <w:sz w:val="24"/>
          <w:szCs w:val="24"/>
        </w:rPr>
        <w:t xml:space="preserve"> but later the firm of M/S </w:t>
      </w:r>
      <w:proofErr w:type="spellStart"/>
      <w:r w:rsidR="005D6296" w:rsidRPr="00C7131A">
        <w:rPr>
          <w:rFonts w:ascii="Times New Roman" w:hAnsi="Times New Roman" w:cs="Times New Roman"/>
          <w:sz w:val="24"/>
          <w:szCs w:val="24"/>
        </w:rPr>
        <w:t>Birungyi</w:t>
      </w:r>
      <w:proofErr w:type="spellEnd"/>
      <w:r w:rsidR="005D6296" w:rsidRPr="00C7131A">
        <w:rPr>
          <w:rFonts w:ascii="Times New Roman" w:hAnsi="Times New Roman" w:cs="Times New Roman"/>
          <w:sz w:val="24"/>
          <w:szCs w:val="24"/>
        </w:rPr>
        <w:t xml:space="preserve">, </w:t>
      </w:r>
      <w:proofErr w:type="spellStart"/>
      <w:r w:rsidR="005D6296" w:rsidRPr="00C7131A">
        <w:rPr>
          <w:rFonts w:ascii="Times New Roman" w:hAnsi="Times New Roman" w:cs="Times New Roman"/>
          <w:sz w:val="24"/>
          <w:szCs w:val="24"/>
        </w:rPr>
        <w:t>Barata</w:t>
      </w:r>
      <w:proofErr w:type="spellEnd"/>
      <w:r w:rsidR="005D6296" w:rsidRPr="00C7131A">
        <w:rPr>
          <w:rFonts w:ascii="Times New Roman" w:hAnsi="Times New Roman" w:cs="Times New Roman"/>
          <w:sz w:val="24"/>
          <w:szCs w:val="24"/>
        </w:rPr>
        <w:t xml:space="preserve"> &amp; Associates took over conduct of the case. If at all the said email was forwarded to the plaintiff’s lawyers as alleged, I would have expected the name of any of the two law firms to appear on the email. It cannot therefore be true that the email is a print out of what was forwarded to the plaintiff’s lawyers. It is also not convincing that the plaintiff would prefer to tender in </w:t>
      </w:r>
      <w:r w:rsidR="007260FD" w:rsidRPr="00C7131A">
        <w:rPr>
          <w:rFonts w:ascii="Times New Roman" w:hAnsi="Times New Roman" w:cs="Times New Roman"/>
          <w:sz w:val="24"/>
          <w:szCs w:val="24"/>
        </w:rPr>
        <w:t xml:space="preserve">evidence </w:t>
      </w:r>
      <w:r w:rsidR="005D6296" w:rsidRPr="00C7131A">
        <w:rPr>
          <w:rFonts w:ascii="Times New Roman" w:hAnsi="Times New Roman" w:cs="Times New Roman"/>
          <w:sz w:val="24"/>
          <w:szCs w:val="24"/>
        </w:rPr>
        <w:t xml:space="preserve">the forwarded copy and not the original email from Mr. Shore to PW1. </w:t>
      </w:r>
    </w:p>
    <w:p w:rsidR="005D6296" w:rsidRPr="00C7131A" w:rsidRDefault="005D6296"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For the above reasons, I do find that Exhibit P9 (</w:t>
      </w:r>
      <w:proofErr w:type="spellStart"/>
      <w:r w:rsidRPr="00C7131A">
        <w:rPr>
          <w:rFonts w:ascii="Times New Roman" w:hAnsi="Times New Roman" w:cs="Times New Roman"/>
          <w:sz w:val="24"/>
          <w:szCs w:val="24"/>
        </w:rPr>
        <w:t>i</w:t>
      </w:r>
      <w:proofErr w:type="spellEnd"/>
      <w:r w:rsidRPr="00C7131A">
        <w:rPr>
          <w:rFonts w:ascii="Times New Roman" w:hAnsi="Times New Roman" w:cs="Times New Roman"/>
          <w:sz w:val="24"/>
          <w:szCs w:val="24"/>
        </w:rPr>
        <w:t>) is a forgery which this court cannot rely upon to prove the alleged communication between Mr. Shore and PW1 and to justify why the plaintiff stopped importing the PANASUPER batteries. Instead I find the reason that the plaintiff stopped because the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&amp; 3</w:t>
      </w:r>
      <w:r w:rsidRPr="00C7131A">
        <w:rPr>
          <w:rFonts w:ascii="Times New Roman" w:hAnsi="Times New Roman" w:cs="Times New Roman"/>
          <w:sz w:val="24"/>
          <w:szCs w:val="24"/>
          <w:vertAlign w:val="superscript"/>
        </w:rPr>
        <w:t>rd</w:t>
      </w:r>
      <w:r w:rsidRPr="00C7131A">
        <w:rPr>
          <w:rFonts w:ascii="Times New Roman" w:hAnsi="Times New Roman" w:cs="Times New Roman"/>
          <w:sz w:val="24"/>
          <w:szCs w:val="24"/>
        </w:rPr>
        <w:t xml:space="preserve"> defendant started dealing with 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defendant more convincing. </w:t>
      </w:r>
      <w:r w:rsidR="0025721B" w:rsidRPr="00C7131A">
        <w:rPr>
          <w:rFonts w:ascii="Times New Roman" w:hAnsi="Times New Roman" w:cs="Times New Roman"/>
          <w:sz w:val="24"/>
          <w:szCs w:val="24"/>
        </w:rPr>
        <w:t>That also leads me to the conclusion that the plaintiff was indeed the agent of the 2</w:t>
      </w:r>
      <w:r w:rsidR="0025721B" w:rsidRPr="00C7131A">
        <w:rPr>
          <w:rFonts w:ascii="Times New Roman" w:hAnsi="Times New Roman" w:cs="Times New Roman"/>
          <w:sz w:val="24"/>
          <w:szCs w:val="24"/>
          <w:vertAlign w:val="superscript"/>
        </w:rPr>
        <w:t>nd</w:t>
      </w:r>
      <w:r w:rsidR="0025721B" w:rsidRPr="00C7131A">
        <w:rPr>
          <w:rFonts w:ascii="Times New Roman" w:hAnsi="Times New Roman" w:cs="Times New Roman"/>
          <w:sz w:val="24"/>
          <w:szCs w:val="24"/>
        </w:rPr>
        <w:t xml:space="preserve"> defendant having been duly appointed vide the letter of distributorship admitted in evidence as Exhibit D7 which though the Plaintiff denied, clearly stated that the contract was valid from April 2006 to March 2012. It is no wonder that when that contract expired in March 2012 the 1</w:t>
      </w:r>
      <w:r w:rsidR="0025721B" w:rsidRPr="00C7131A">
        <w:rPr>
          <w:rFonts w:ascii="Times New Roman" w:hAnsi="Times New Roman" w:cs="Times New Roman"/>
          <w:sz w:val="24"/>
          <w:szCs w:val="24"/>
          <w:vertAlign w:val="superscript"/>
        </w:rPr>
        <w:t>st</w:t>
      </w:r>
      <w:r w:rsidR="007260FD" w:rsidRPr="00C7131A">
        <w:rPr>
          <w:rFonts w:ascii="Times New Roman" w:hAnsi="Times New Roman" w:cs="Times New Roman"/>
          <w:sz w:val="24"/>
          <w:szCs w:val="24"/>
        </w:rPr>
        <w:t xml:space="preserve"> d</w:t>
      </w:r>
      <w:r w:rsidR="0025721B" w:rsidRPr="00C7131A">
        <w:rPr>
          <w:rFonts w:ascii="Times New Roman" w:hAnsi="Times New Roman" w:cs="Times New Roman"/>
          <w:sz w:val="24"/>
          <w:szCs w:val="24"/>
        </w:rPr>
        <w:t>efendant was appointed the new agent vide Exhibit D 16 and the Plaintiff stopped importing the PANASUPER batteries because the owner of that trademark who is the manufacturer stopped supplying the same to the Plaintiff.</w:t>
      </w:r>
    </w:p>
    <w:p w:rsidR="00BA5CD2" w:rsidRPr="00C7131A" w:rsidRDefault="00BA5CD2"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 xml:space="preserve">I was further fortified to come to the above conclusion by the fact that the only reason for denying Exhibit D7 is that PW1 did not sign it. The plaintiff did not adduce any evidence to show that its managing director is the only officer who is authorised to sign all its documents. It is noteworthy that the plaintiff is a limited liability company which under the company law must have a secretary. In the absence of any proof that the managing director was the only person authorised to sign on behalf of the plaintiff company it is possible that the secretary or any other senior officer of the company could have signed the distributorship agreement and therefore it would be binding.  </w:t>
      </w:r>
    </w:p>
    <w:p w:rsidR="00B216A6" w:rsidRPr="00C7131A" w:rsidRDefault="00BA5CD2"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lastRenderedPageBreak/>
        <w:t>It is also my firm view that e</w:t>
      </w:r>
      <w:r w:rsidR="0007687B" w:rsidRPr="00C7131A">
        <w:rPr>
          <w:rFonts w:ascii="Times New Roman" w:hAnsi="Times New Roman" w:cs="Times New Roman"/>
          <w:sz w:val="24"/>
          <w:szCs w:val="24"/>
        </w:rPr>
        <w:t xml:space="preserve">ven without that letter </w:t>
      </w:r>
      <w:r w:rsidR="00B216A6" w:rsidRPr="00C7131A">
        <w:rPr>
          <w:rFonts w:ascii="Times New Roman" w:hAnsi="Times New Roman" w:cs="Times New Roman"/>
          <w:sz w:val="24"/>
          <w:szCs w:val="24"/>
        </w:rPr>
        <w:t xml:space="preserve">of distributorship </w:t>
      </w:r>
      <w:r w:rsidR="0007687B" w:rsidRPr="00C7131A">
        <w:rPr>
          <w:rFonts w:ascii="Times New Roman" w:hAnsi="Times New Roman" w:cs="Times New Roman"/>
          <w:sz w:val="24"/>
          <w:szCs w:val="24"/>
        </w:rPr>
        <w:t>it is clear that the relationship between the plaintiff and the 2</w:t>
      </w:r>
      <w:r w:rsidR="0007687B" w:rsidRPr="00C7131A">
        <w:rPr>
          <w:rFonts w:ascii="Times New Roman" w:hAnsi="Times New Roman" w:cs="Times New Roman"/>
          <w:sz w:val="24"/>
          <w:szCs w:val="24"/>
          <w:vertAlign w:val="superscript"/>
        </w:rPr>
        <w:t>nd</w:t>
      </w:r>
      <w:r w:rsidR="0007687B" w:rsidRPr="00C7131A">
        <w:rPr>
          <w:rFonts w:ascii="Times New Roman" w:hAnsi="Times New Roman" w:cs="Times New Roman"/>
          <w:sz w:val="24"/>
          <w:szCs w:val="24"/>
        </w:rPr>
        <w:t xml:space="preserve"> and 3</w:t>
      </w:r>
      <w:r w:rsidR="0007687B" w:rsidRPr="00C7131A">
        <w:rPr>
          <w:rFonts w:ascii="Times New Roman" w:hAnsi="Times New Roman" w:cs="Times New Roman"/>
          <w:sz w:val="24"/>
          <w:szCs w:val="24"/>
          <w:vertAlign w:val="superscript"/>
        </w:rPr>
        <w:t>rd</w:t>
      </w:r>
      <w:r w:rsidR="0007687B" w:rsidRPr="00C7131A">
        <w:rPr>
          <w:rFonts w:ascii="Times New Roman" w:hAnsi="Times New Roman" w:cs="Times New Roman"/>
          <w:sz w:val="24"/>
          <w:szCs w:val="24"/>
        </w:rPr>
        <w:t xml:space="preserve"> defendant as relates to the suit trademark was that of agent–principal. The plaintiff therefore could not purport to apply for registration of the said trademark in its name as it did on 3</w:t>
      </w:r>
      <w:r w:rsidR="0007687B" w:rsidRPr="00C7131A">
        <w:rPr>
          <w:rFonts w:ascii="Times New Roman" w:hAnsi="Times New Roman" w:cs="Times New Roman"/>
          <w:sz w:val="24"/>
          <w:szCs w:val="24"/>
          <w:vertAlign w:val="superscript"/>
        </w:rPr>
        <w:t>rd</w:t>
      </w:r>
      <w:r w:rsidR="0007687B" w:rsidRPr="00C7131A">
        <w:rPr>
          <w:rFonts w:ascii="Times New Roman" w:hAnsi="Times New Roman" w:cs="Times New Roman"/>
          <w:sz w:val="24"/>
          <w:szCs w:val="24"/>
        </w:rPr>
        <w:t xml:space="preserve"> August 2006 without any express authority from the registered proprietor. The power of attorney that was sought for and issued </w:t>
      </w:r>
      <w:r w:rsidR="00DC056D" w:rsidRPr="00C7131A">
        <w:rPr>
          <w:rFonts w:ascii="Times New Roman" w:hAnsi="Times New Roman" w:cs="Times New Roman"/>
          <w:sz w:val="24"/>
          <w:szCs w:val="24"/>
        </w:rPr>
        <w:t xml:space="preserve">later </w:t>
      </w:r>
      <w:r w:rsidR="0007687B" w:rsidRPr="00C7131A">
        <w:rPr>
          <w:rFonts w:ascii="Times New Roman" w:hAnsi="Times New Roman" w:cs="Times New Roman"/>
          <w:sz w:val="24"/>
          <w:szCs w:val="24"/>
        </w:rPr>
        <w:t>was meant to ratify an act that was done dishonestly to have an unfair advantage over the registered proprietor</w:t>
      </w:r>
      <w:r w:rsidR="00B216A6" w:rsidRPr="00C7131A">
        <w:rPr>
          <w:rFonts w:ascii="Times New Roman" w:hAnsi="Times New Roman" w:cs="Times New Roman"/>
          <w:sz w:val="24"/>
          <w:szCs w:val="24"/>
        </w:rPr>
        <w:t xml:space="preserve"> and manufacturer</w:t>
      </w:r>
      <w:r w:rsidR="0007687B" w:rsidRPr="00C7131A">
        <w:rPr>
          <w:rFonts w:ascii="Times New Roman" w:hAnsi="Times New Roman" w:cs="Times New Roman"/>
          <w:sz w:val="24"/>
          <w:szCs w:val="24"/>
        </w:rPr>
        <w:t xml:space="preserve">. </w:t>
      </w:r>
    </w:p>
    <w:p w:rsidR="00D4613D" w:rsidRPr="00C7131A" w:rsidRDefault="0007687B"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This dishonest intention came out cle</w:t>
      </w:r>
      <w:r w:rsidR="00DC056D" w:rsidRPr="00C7131A">
        <w:rPr>
          <w:rFonts w:ascii="Times New Roman" w:hAnsi="Times New Roman" w:cs="Times New Roman"/>
          <w:sz w:val="24"/>
          <w:szCs w:val="24"/>
        </w:rPr>
        <w:t>arly when the plaintiff</w:t>
      </w:r>
      <w:r w:rsidRPr="00C7131A">
        <w:rPr>
          <w:rFonts w:ascii="Times New Roman" w:hAnsi="Times New Roman" w:cs="Times New Roman"/>
          <w:sz w:val="24"/>
          <w:szCs w:val="24"/>
        </w:rPr>
        <w:t xml:space="preserve"> initially sued 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defendant for allegedly infringing its trademark and passing of its goods as the plaintiff</w:t>
      </w:r>
      <w:r w:rsidR="00DC056D" w:rsidRPr="00C7131A">
        <w:rPr>
          <w:rFonts w:ascii="Times New Roman" w:hAnsi="Times New Roman" w:cs="Times New Roman"/>
          <w:sz w:val="24"/>
          <w:szCs w:val="24"/>
        </w:rPr>
        <w:t>’s</w:t>
      </w:r>
      <w:r w:rsidRPr="00C7131A">
        <w:rPr>
          <w:rFonts w:ascii="Times New Roman" w:hAnsi="Times New Roman" w:cs="Times New Roman"/>
          <w:sz w:val="24"/>
          <w:szCs w:val="24"/>
        </w:rPr>
        <w:t xml:space="preserve"> when it knew very well that </w:t>
      </w:r>
      <w:r w:rsidR="00DC056D" w:rsidRPr="00C7131A">
        <w:rPr>
          <w:rFonts w:ascii="Times New Roman" w:hAnsi="Times New Roman" w:cs="Times New Roman"/>
          <w:sz w:val="24"/>
          <w:szCs w:val="24"/>
        </w:rPr>
        <w:t>the 1</w:t>
      </w:r>
      <w:r w:rsidR="00DC056D" w:rsidRPr="00C7131A">
        <w:rPr>
          <w:rFonts w:ascii="Times New Roman" w:hAnsi="Times New Roman" w:cs="Times New Roman"/>
          <w:sz w:val="24"/>
          <w:szCs w:val="24"/>
          <w:vertAlign w:val="superscript"/>
        </w:rPr>
        <w:t>st</w:t>
      </w:r>
      <w:r w:rsidR="00DC056D" w:rsidRPr="00C7131A">
        <w:rPr>
          <w:rFonts w:ascii="Times New Roman" w:hAnsi="Times New Roman" w:cs="Times New Roman"/>
          <w:sz w:val="24"/>
          <w:szCs w:val="24"/>
        </w:rPr>
        <w:t xml:space="preserve"> defendant was the agent of the 2</w:t>
      </w:r>
      <w:r w:rsidR="00DC056D" w:rsidRPr="00C7131A">
        <w:rPr>
          <w:rFonts w:ascii="Times New Roman" w:hAnsi="Times New Roman" w:cs="Times New Roman"/>
          <w:sz w:val="24"/>
          <w:szCs w:val="24"/>
          <w:vertAlign w:val="superscript"/>
        </w:rPr>
        <w:t>nd</w:t>
      </w:r>
      <w:r w:rsidR="00DC056D" w:rsidRPr="00C7131A">
        <w:rPr>
          <w:rFonts w:ascii="Times New Roman" w:hAnsi="Times New Roman" w:cs="Times New Roman"/>
          <w:sz w:val="24"/>
          <w:szCs w:val="24"/>
        </w:rPr>
        <w:t xml:space="preserve"> and 3</w:t>
      </w:r>
      <w:r w:rsidR="00DC056D" w:rsidRPr="00C7131A">
        <w:rPr>
          <w:rFonts w:ascii="Times New Roman" w:hAnsi="Times New Roman" w:cs="Times New Roman"/>
          <w:sz w:val="24"/>
          <w:szCs w:val="24"/>
          <w:vertAlign w:val="superscript"/>
        </w:rPr>
        <w:t>rd</w:t>
      </w:r>
      <w:r w:rsidR="00DC056D" w:rsidRPr="00C7131A">
        <w:rPr>
          <w:rFonts w:ascii="Times New Roman" w:hAnsi="Times New Roman" w:cs="Times New Roman"/>
          <w:sz w:val="24"/>
          <w:szCs w:val="24"/>
        </w:rPr>
        <w:t xml:space="preserve"> defendants</w:t>
      </w:r>
      <w:r w:rsidR="00BA5CD2" w:rsidRPr="00C7131A">
        <w:rPr>
          <w:rFonts w:ascii="Times New Roman" w:hAnsi="Times New Roman" w:cs="Times New Roman"/>
          <w:sz w:val="24"/>
          <w:szCs w:val="24"/>
        </w:rPr>
        <w:t xml:space="preserve"> who are the owners of the said trademark in China where the goods are also manufactured from and just shipped to Uganda</w:t>
      </w:r>
      <w:r w:rsidR="00DC056D" w:rsidRPr="00C7131A">
        <w:rPr>
          <w:rFonts w:ascii="Times New Roman" w:hAnsi="Times New Roman" w:cs="Times New Roman"/>
          <w:sz w:val="24"/>
          <w:szCs w:val="24"/>
        </w:rPr>
        <w:t>.</w:t>
      </w:r>
      <w:r w:rsidR="00BA5CD2" w:rsidRPr="00C7131A">
        <w:rPr>
          <w:rFonts w:ascii="Times New Roman" w:hAnsi="Times New Roman" w:cs="Times New Roman"/>
          <w:sz w:val="24"/>
          <w:szCs w:val="24"/>
        </w:rPr>
        <w:t xml:space="preserve"> The Plaintiff also knows very well that it does not manufacture PANASUPER batteries and so the sole purpose of registering that trademark in its name would only be the human ingenuity of </w:t>
      </w:r>
      <w:r w:rsidR="00B216A6" w:rsidRPr="00C7131A">
        <w:rPr>
          <w:rFonts w:ascii="Times New Roman" w:hAnsi="Times New Roman" w:cs="Times New Roman"/>
          <w:sz w:val="24"/>
          <w:szCs w:val="24"/>
        </w:rPr>
        <w:t>its managing director, who personally met the representative of the 2</w:t>
      </w:r>
      <w:r w:rsidR="00B216A6" w:rsidRPr="00C7131A">
        <w:rPr>
          <w:rFonts w:ascii="Times New Roman" w:hAnsi="Times New Roman" w:cs="Times New Roman"/>
          <w:sz w:val="24"/>
          <w:szCs w:val="24"/>
          <w:vertAlign w:val="superscript"/>
        </w:rPr>
        <w:t>nd</w:t>
      </w:r>
      <w:r w:rsidR="00B216A6" w:rsidRPr="00C7131A">
        <w:rPr>
          <w:rFonts w:ascii="Times New Roman" w:hAnsi="Times New Roman" w:cs="Times New Roman"/>
          <w:sz w:val="24"/>
          <w:szCs w:val="24"/>
        </w:rPr>
        <w:t xml:space="preserve"> and 3</w:t>
      </w:r>
      <w:r w:rsidR="00B216A6" w:rsidRPr="00C7131A">
        <w:rPr>
          <w:rFonts w:ascii="Times New Roman" w:hAnsi="Times New Roman" w:cs="Times New Roman"/>
          <w:sz w:val="24"/>
          <w:szCs w:val="24"/>
          <w:vertAlign w:val="superscript"/>
        </w:rPr>
        <w:t>rd</w:t>
      </w:r>
      <w:r w:rsidR="00B216A6" w:rsidRPr="00C7131A">
        <w:rPr>
          <w:rFonts w:ascii="Times New Roman" w:hAnsi="Times New Roman" w:cs="Times New Roman"/>
          <w:sz w:val="24"/>
          <w:szCs w:val="24"/>
        </w:rPr>
        <w:t xml:space="preserve"> defendants, devised to unfairly take advantage of the situation and block their PANASUPER batteries from being imported to Uganda by any other dealer.</w:t>
      </w:r>
    </w:p>
    <w:p w:rsidR="00DC056D" w:rsidRPr="00C7131A" w:rsidRDefault="00DC056D" w:rsidP="00C7131A">
      <w:pPr>
        <w:tabs>
          <w:tab w:val="left" w:pos="9356"/>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 xml:space="preserve">The elaborate definition of fraud quoted above </w:t>
      </w:r>
      <w:r w:rsidR="00B216A6" w:rsidRPr="00C7131A">
        <w:rPr>
          <w:rFonts w:ascii="Times New Roman" w:hAnsi="Times New Roman" w:cs="Times New Roman"/>
          <w:sz w:val="24"/>
          <w:szCs w:val="24"/>
        </w:rPr>
        <w:t xml:space="preserve">from </w:t>
      </w:r>
      <w:r w:rsidR="00B216A6" w:rsidRPr="00C7131A">
        <w:rPr>
          <w:rFonts w:ascii="Times New Roman" w:hAnsi="Times New Roman" w:cs="Times New Roman"/>
          <w:b/>
          <w:i/>
          <w:sz w:val="24"/>
          <w:szCs w:val="24"/>
        </w:rPr>
        <w:t xml:space="preserve">Frederick J.K </w:t>
      </w:r>
      <w:proofErr w:type="spellStart"/>
      <w:r w:rsidR="00B216A6" w:rsidRPr="00C7131A">
        <w:rPr>
          <w:rFonts w:ascii="Times New Roman" w:hAnsi="Times New Roman" w:cs="Times New Roman"/>
          <w:b/>
          <w:i/>
          <w:sz w:val="24"/>
          <w:szCs w:val="24"/>
        </w:rPr>
        <w:t>Zaabwe</w:t>
      </w:r>
      <w:proofErr w:type="spellEnd"/>
      <w:r w:rsidR="00B216A6" w:rsidRPr="00C7131A">
        <w:rPr>
          <w:rFonts w:ascii="Times New Roman" w:hAnsi="Times New Roman" w:cs="Times New Roman"/>
          <w:b/>
          <w:i/>
          <w:sz w:val="24"/>
          <w:szCs w:val="24"/>
        </w:rPr>
        <w:t xml:space="preserve"> (supra) </w:t>
      </w:r>
      <w:r w:rsidRPr="00C7131A">
        <w:rPr>
          <w:rFonts w:ascii="Times New Roman" w:hAnsi="Times New Roman" w:cs="Times New Roman"/>
          <w:sz w:val="24"/>
          <w:szCs w:val="24"/>
        </w:rPr>
        <w:t>include:-</w:t>
      </w:r>
    </w:p>
    <w:p w:rsidR="00DC056D" w:rsidRPr="00C7131A" w:rsidRDefault="00DC056D" w:rsidP="00C7131A">
      <w:pPr>
        <w:pStyle w:val="ListParagraph"/>
        <w:spacing w:line="360" w:lineRule="auto"/>
        <w:ind w:right="855"/>
        <w:rPr>
          <w:rFonts w:ascii="Times New Roman" w:hAnsi="Times New Roman" w:cs="Times New Roman"/>
          <w:bCs/>
          <w:i/>
          <w:iCs/>
          <w:sz w:val="24"/>
          <w:szCs w:val="24"/>
        </w:rPr>
      </w:pPr>
      <w:r w:rsidRPr="00C7131A">
        <w:rPr>
          <w:rFonts w:ascii="Times New Roman" w:hAnsi="Times New Roman" w:cs="Times New Roman"/>
          <w:bCs/>
          <w:i/>
          <w:iCs/>
          <w:sz w:val="24"/>
          <w:szCs w:val="24"/>
        </w:rPr>
        <w:t xml:space="preserve">“…..all multifarious, means which human ingenuity can devise, and which are resorted to by one individual to get advantage over another by false suggestions or by suppression of truth, and includes all surprise, trick, cunning, dissembling, and any unfair </w:t>
      </w:r>
      <w:r w:rsidR="007260FD" w:rsidRPr="00C7131A">
        <w:rPr>
          <w:rFonts w:ascii="Times New Roman" w:hAnsi="Times New Roman" w:cs="Times New Roman"/>
          <w:bCs/>
          <w:i/>
          <w:iCs/>
          <w:sz w:val="24"/>
          <w:szCs w:val="24"/>
        </w:rPr>
        <w:t>way by which another is cheated</w:t>
      </w:r>
      <w:r w:rsidRPr="00C7131A">
        <w:rPr>
          <w:rFonts w:ascii="Times New Roman" w:hAnsi="Times New Roman" w:cs="Times New Roman"/>
          <w:bCs/>
          <w:i/>
          <w:iCs/>
          <w:sz w:val="24"/>
          <w:szCs w:val="24"/>
        </w:rPr>
        <w:t xml:space="preserve">. “Bad faith” and “fraud” are </w:t>
      </w:r>
      <w:proofErr w:type="gramStart"/>
      <w:r w:rsidRPr="00C7131A">
        <w:rPr>
          <w:rFonts w:ascii="Times New Roman" w:hAnsi="Times New Roman" w:cs="Times New Roman"/>
          <w:bCs/>
          <w:i/>
          <w:iCs/>
          <w:sz w:val="24"/>
          <w:szCs w:val="24"/>
        </w:rPr>
        <w:t>synonymous, and also synonymous of dishonesty, infidelity, faithlessness, perfidy, unfairness, etc.</w:t>
      </w:r>
      <w:proofErr w:type="gramEnd"/>
      <w:r w:rsidRPr="00C7131A">
        <w:rPr>
          <w:rFonts w:ascii="Times New Roman" w:hAnsi="Times New Roman" w:cs="Times New Roman"/>
          <w:bCs/>
          <w:i/>
          <w:iCs/>
          <w:sz w:val="24"/>
          <w:szCs w:val="24"/>
        </w:rPr>
        <w:t>…”</w:t>
      </w:r>
    </w:p>
    <w:p w:rsidR="00DC056D" w:rsidRPr="00C7131A" w:rsidRDefault="00DC056D" w:rsidP="00C7131A">
      <w:pPr>
        <w:spacing w:line="360" w:lineRule="auto"/>
        <w:ind w:right="4"/>
        <w:rPr>
          <w:rFonts w:ascii="Times New Roman" w:hAnsi="Times New Roman" w:cs="Times New Roman"/>
          <w:bCs/>
          <w:iCs/>
          <w:sz w:val="24"/>
          <w:szCs w:val="24"/>
        </w:rPr>
      </w:pPr>
      <w:r w:rsidRPr="00C7131A">
        <w:rPr>
          <w:rFonts w:ascii="Times New Roman" w:hAnsi="Times New Roman" w:cs="Times New Roman"/>
          <w:bCs/>
          <w:iCs/>
          <w:sz w:val="24"/>
          <w:szCs w:val="24"/>
        </w:rPr>
        <w:t xml:space="preserve">That definition brings the conduct of the plaintiff as highlighted </w:t>
      </w:r>
      <w:r w:rsidR="00B216A6" w:rsidRPr="00C7131A">
        <w:rPr>
          <w:rFonts w:ascii="Times New Roman" w:hAnsi="Times New Roman" w:cs="Times New Roman"/>
          <w:bCs/>
          <w:iCs/>
          <w:sz w:val="24"/>
          <w:szCs w:val="24"/>
        </w:rPr>
        <w:t xml:space="preserve">above </w:t>
      </w:r>
      <w:r w:rsidRPr="00C7131A">
        <w:rPr>
          <w:rFonts w:ascii="Times New Roman" w:hAnsi="Times New Roman" w:cs="Times New Roman"/>
          <w:bCs/>
          <w:iCs/>
          <w:sz w:val="24"/>
          <w:szCs w:val="24"/>
        </w:rPr>
        <w:t xml:space="preserve">within the ambit of fraud. In the result, I find that the </w:t>
      </w:r>
      <w:r w:rsidR="007260FD" w:rsidRPr="00C7131A">
        <w:rPr>
          <w:rFonts w:ascii="Times New Roman" w:hAnsi="Times New Roman" w:cs="Times New Roman"/>
          <w:bCs/>
          <w:iCs/>
          <w:sz w:val="24"/>
          <w:szCs w:val="24"/>
        </w:rPr>
        <w:t>d</w:t>
      </w:r>
      <w:r w:rsidR="008571A6" w:rsidRPr="00C7131A">
        <w:rPr>
          <w:rFonts w:ascii="Times New Roman" w:hAnsi="Times New Roman" w:cs="Times New Roman"/>
          <w:bCs/>
          <w:iCs/>
          <w:sz w:val="24"/>
          <w:szCs w:val="24"/>
        </w:rPr>
        <w:t xml:space="preserve">efendants have proved to the required standard that the </w:t>
      </w:r>
      <w:r w:rsidRPr="00C7131A">
        <w:rPr>
          <w:rFonts w:ascii="Times New Roman" w:hAnsi="Times New Roman" w:cs="Times New Roman"/>
          <w:bCs/>
          <w:iCs/>
          <w:sz w:val="24"/>
          <w:szCs w:val="24"/>
        </w:rPr>
        <w:t>plaintiff registered the PANASUPER trademark fraudulently</w:t>
      </w:r>
      <w:r w:rsidR="00B216A6" w:rsidRPr="00C7131A">
        <w:rPr>
          <w:rFonts w:ascii="Times New Roman" w:hAnsi="Times New Roman" w:cs="Times New Roman"/>
          <w:bCs/>
          <w:iCs/>
          <w:sz w:val="24"/>
          <w:szCs w:val="24"/>
        </w:rPr>
        <w:t xml:space="preserve"> and that answers </w:t>
      </w:r>
      <w:r w:rsidR="002A40F0" w:rsidRPr="00C7131A">
        <w:rPr>
          <w:rFonts w:ascii="Times New Roman" w:hAnsi="Times New Roman" w:cs="Times New Roman"/>
          <w:bCs/>
          <w:iCs/>
          <w:sz w:val="24"/>
          <w:szCs w:val="24"/>
        </w:rPr>
        <w:t xml:space="preserve">issue 1 (a) </w:t>
      </w:r>
      <w:r w:rsidR="00B216A6" w:rsidRPr="00C7131A">
        <w:rPr>
          <w:rFonts w:ascii="Times New Roman" w:hAnsi="Times New Roman" w:cs="Times New Roman"/>
          <w:bCs/>
          <w:iCs/>
          <w:sz w:val="24"/>
          <w:szCs w:val="24"/>
        </w:rPr>
        <w:t>in the affirmative</w:t>
      </w:r>
      <w:r w:rsidRPr="00C7131A">
        <w:rPr>
          <w:rFonts w:ascii="Times New Roman" w:hAnsi="Times New Roman" w:cs="Times New Roman"/>
          <w:bCs/>
          <w:iCs/>
          <w:sz w:val="24"/>
          <w:szCs w:val="24"/>
        </w:rPr>
        <w:t>.</w:t>
      </w:r>
    </w:p>
    <w:p w:rsidR="008411A4" w:rsidRPr="00C7131A" w:rsidRDefault="008411A4"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Before I take leave of this issue, </w:t>
      </w:r>
      <w:r w:rsidR="00E33CA4" w:rsidRPr="00C7131A">
        <w:rPr>
          <w:rFonts w:ascii="Times New Roman" w:hAnsi="Times New Roman" w:cs="Times New Roman"/>
          <w:sz w:val="24"/>
          <w:szCs w:val="24"/>
        </w:rPr>
        <w:t xml:space="preserve">I </w:t>
      </w:r>
      <w:r w:rsidRPr="00C7131A">
        <w:rPr>
          <w:rFonts w:ascii="Times New Roman" w:hAnsi="Times New Roman" w:cs="Times New Roman"/>
          <w:sz w:val="24"/>
          <w:szCs w:val="24"/>
        </w:rPr>
        <w:t>wish to make the following observations:</w:t>
      </w:r>
    </w:p>
    <w:p w:rsidR="006E542F" w:rsidRPr="00C7131A" w:rsidRDefault="008411A4"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lastRenderedPageBreak/>
        <w:t>F</w:t>
      </w:r>
      <w:r w:rsidR="00E33CA4" w:rsidRPr="00C7131A">
        <w:rPr>
          <w:rFonts w:ascii="Times New Roman" w:hAnsi="Times New Roman" w:cs="Times New Roman"/>
          <w:sz w:val="24"/>
          <w:szCs w:val="24"/>
        </w:rPr>
        <w:t xml:space="preserve">irstly, </w:t>
      </w:r>
      <w:r w:rsidRPr="00C7131A">
        <w:rPr>
          <w:rFonts w:ascii="Times New Roman" w:hAnsi="Times New Roman" w:cs="Times New Roman"/>
          <w:sz w:val="24"/>
          <w:szCs w:val="24"/>
        </w:rPr>
        <w:t xml:space="preserve">I need to clarify </w:t>
      </w:r>
      <w:r w:rsidR="00E33CA4" w:rsidRPr="00C7131A">
        <w:rPr>
          <w:rFonts w:ascii="Times New Roman" w:hAnsi="Times New Roman" w:cs="Times New Roman"/>
          <w:sz w:val="24"/>
          <w:szCs w:val="24"/>
        </w:rPr>
        <w:t xml:space="preserve">that registration of trademarks is territorial and therefore even though the suit mark had already been registered in China the </w:t>
      </w:r>
      <w:r w:rsidR="007260FD" w:rsidRPr="00C7131A">
        <w:rPr>
          <w:rFonts w:ascii="Times New Roman" w:hAnsi="Times New Roman" w:cs="Times New Roman"/>
          <w:sz w:val="24"/>
          <w:szCs w:val="24"/>
        </w:rPr>
        <w:t>p</w:t>
      </w:r>
      <w:r w:rsidR="00E33CA4" w:rsidRPr="00C7131A">
        <w:rPr>
          <w:rFonts w:ascii="Times New Roman" w:hAnsi="Times New Roman" w:cs="Times New Roman"/>
          <w:sz w:val="24"/>
          <w:szCs w:val="24"/>
        </w:rPr>
        <w:t xml:space="preserve">laintiff could have still legally registered it in Uganda if only it had not used a fraudulent means. What is faulted here is therefore the means of procuring the registration and not the registration </w:t>
      </w:r>
      <w:r w:rsidR="00E33CA4" w:rsidRPr="00C7131A">
        <w:rPr>
          <w:rFonts w:ascii="Times New Roman" w:hAnsi="Times New Roman" w:cs="Times New Roman"/>
          <w:i/>
          <w:sz w:val="24"/>
          <w:szCs w:val="24"/>
        </w:rPr>
        <w:t>per se</w:t>
      </w:r>
      <w:r w:rsidR="00E33CA4" w:rsidRPr="00C7131A">
        <w:rPr>
          <w:rFonts w:ascii="Times New Roman" w:hAnsi="Times New Roman" w:cs="Times New Roman"/>
          <w:sz w:val="24"/>
          <w:szCs w:val="24"/>
        </w:rPr>
        <w:t xml:space="preserve">. </w:t>
      </w:r>
    </w:p>
    <w:p w:rsidR="00E33CA4" w:rsidRPr="00C7131A" w:rsidRDefault="00E33CA4"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Secondly, even if the power of attorney ha</w:t>
      </w:r>
      <w:r w:rsidR="007260FD" w:rsidRPr="00C7131A">
        <w:rPr>
          <w:rFonts w:ascii="Times New Roman" w:hAnsi="Times New Roman" w:cs="Times New Roman"/>
          <w:sz w:val="24"/>
          <w:szCs w:val="24"/>
        </w:rPr>
        <w:t>d authorised the p</w:t>
      </w:r>
      <w:r w:rsidRPr="00C7131A">
        <w:rPr>
          <w:rFonts w:ascii="Times New Roman" w:hAnsi="Times New Roman" w:cs="Times New Roman"/>
          <w:sz w:val="24"/>
          <w:szCs w:val="24"/>
        </w:rPr>
        <w:t xml:space="preserve">laintiff to register the suit trademark in its name, this court would have still </w:t>
      </w:r>
      <w:r w:rsidR="00FD0C69" w:rsidRPr="00C7131A">
        <w:rPr>
          <w:rFonts w:ascii="Times New Roman" w:hAnsi="Times New Roman" w:cs="Times New Roman"/>
          <w:sz w:val="24"/>
          <w:szCs w:val="24"/>
        </w:rPr>
        <w:t xml:space="preserve">found a problem with the registration and </w:t>
      </w:r>
      <w:r w:rsidRPr="00C7131A">
        <w:rPr>
          <w:rFonts w:ascii="Times New Roman" w:hAnsi="Times New Roman" w:cs="Times New Roman"/>
          <w:sz w:val="24"/>
          <w:szCs w:val="24"/>
        </w:rPr>
        <w:t>ordered for its removal from the register</w:t>
      </w:r>
      <w:r w:rsidR="00FD0C69" w:rsidRPr="00C7131A">
        <w:rPr>
          <w:rFonts w:ascii="Times New Roman" w:hAnsi="Times New Roman" w:cs="Times New Roman"/>
          <w:sz w:val="24"/>
          <w:szCs w:val="24"/>
        </w:rPr>
        <w:t>. This is</w:t>
      </w:r>
      <w:r w:rsidRPr="00C7131A">
        <w:rPr>
          <w:rFonts w:ascii="Times New Roman" w:hAnsi="Times New Roman" w:cs="Times New Roman"/>
          <w:sz w:val="24"/>
          <w:szCs w:val="24"/>
        </w:rPr>
        <w:t xml:space="preserve"> because a critical look at the Certificate of Registration, that is, Exhibit P2, shows tha</w:t>
      </w:r>
      <w:r w:rsidR="00FD0C69" w:rsidRPr="00C7131A">
        <w:rPr>
          <w:rFonts w:ascii="Times New Roman" w:hAnsi="Times New Roman" w:cs="Times New Roman"/>
          <w:sz w:val="24"/>
          <w:szCs w:val="24"/>
        </w:rPr>
        <w:t xml:space="preserve">t the entity registered is MUSE AF ENTERPRISES and not MUSE-AF ENTERPRISES CO. LTD the </w:t>
      </w:r>
      <w:proofErr w:type="spellStart"/>
      <w:r w:rsidR="00FD0C69" w:rsidRPr="00C7131A">
        <w:rPr>
          <w:rFonts w:ascii="Times New Roman" w:hAnsi="Times New Roman" w:cs="Times New Roman"/>
          <w:sz w:val="24"/>
          <w:szCs w:val="24"/>
        </w:rPr>
        <w:t>donee</w:t>
      </w:r>
      <w:proofErr w:type="spellEnd"/>
      <w:r w:rsidR="00FD0C69" w:rsidRPr="00C7131A">
        <w:rPr>
          <w:rFonts w:ascii="Times New Roman" w:hAnsi="Times New Roman" w:cs="Times New Roman"/>
          <w:sz w:val="24"/>
          <w:szCs w:val="24"/>
        </w:rPr>
        <w:t xml:space="preserve"> of the power of attorney.</w:t>
      </w:r>
    </w:p>
    <w:p w:rsidR="00FD0C69" w:rsidRPr="00C7131A" w:rsidRDefault="008411A4"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Thirdly, I also</w:t>
      </w:r>
      <w:r w:rsidR="00FD0C69" w:rsidRPr="00C7131A">
        <w:rPr>
          <w:rFonts w:ascii="Times New Roman" w:hAnsi="Times New Roman" w:cs="Times New Roman"/>
          <w:sz w:val="24"/>
          <w:szCs w:val="24"/>
        </w:rPr>
        <w:t xml:space="preserve"> wish to point out that even if the said trademark had been genuinely registered, section 46 of the Trademarks Act provide for removal of a trademark from the register on the ground of non-use. Under subsection (1) (a) a trademark can be removed from the register if the applicant who is an aggrieved person proves that the mark was registered without a bona fide intention on the part of the applicant for registration that it should be used in relation to those goods or services by him or her/it and that there has in fact been no bona-fide use of the mark in relations to those goods or services by the owner up to the date one month before the date of the application.</w:t>
      </w:r>
    </w:p>
    <w:p w:rsidR="00FD0C69" w:rsidRPr="00C7131A" w:rsidRDefault="00FD0C69"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Similarly, the trademark can be removed under subsection (1) (b) if it is proved that at least one month prior to the date of the application a continuous period of three years or more elapsed during which the trademark was a registered trademark and during which there was no bona-fide use in relation to those goods or services by any owner.</w:t>
      </w:r>
    </w:p>
    <w:p w:rsidR="00FD0C69" w:rsidRPr="00C7131A" w:rsidRDefault="00FD0C69" w:rsidP="00C7131A">
      <w:pPr>
        <w:spacing w:line="360" w:lineRule="auto"/>
        <w:ind w:right="4"/>
        <w:rPr>
          <w:rFonts w:ascii="Times New Roman" w:hAnsi="Times New Roman" w:cs="Times New Roman"/>
          <w:bCs/>
          <w:iCs/>
          <w:sz w:val="24"/>
          <w:szCs w:val="24"/>
        </w:rPr>
      </w:pPr>
      <w:r w:rsidRPr="00C7131A">
        <w:rPr>
          <w:rFonts w:ascii="Times New Roman" w:hAnsi="Times New Roman" w:cs="Times New Roman"/>
          <w:bCs/>
          <w:iCs/>
          <w:sz w:val="24"/>
          <w:szCs w:val="24"/>
        </w:rPr>
        <w:t>It is clear from the evidence of PW1 that ever since the suit trademark was registered the Plaintiff has not used it for any serious purpose other than when it was the solely importer and distributor of the 2</w:t>
      </w:r>
      <w:r w:rsidRPr="00C7131A">
        <w:rPr>
          <w:rFonts w:ascii="Times New Roman" w:hAnsi="Times New Roman" w:cs="Times New Roman"/>
          <w:bCs/>
          <w:iCs/>
          <w:sz w:val="24"/>
          <w:szCs w:val="24"/>
          <w:vertAlign w:val="superscript"/>
        </w:rPr>
        <w:t>nd</w:t>
      </w:r>
      <w:r w:rsidRPr="00C7131A">
        <w:rPr>
          <w:rFonts w:ascii="Times New Roman" w:hAnsi="Times New Roman" w:cs="Times New Roman"/>
          <w:bCs/>
          <w:iCs/>
          <w:sz w:val="24"/>
          <w:szCs w:val="24"/>
        </w:rPr>
        <w:t xml:space="preserve"> and 3</w:t>
      </w:r>
      <w:r w:rsidRPr="00C7131A">
        <w:rPr>
          <w:rFonts w:ascii="Times New Roman" w:hAnsi="Times New Roman" w:cs="Times New Roman"/>
          <w:bCs/>
          <w:iCs/>
          <w:sz w:val="24"/>
          <w:szCs w:val="24"/>
          <w:vertAlign w:val="superscript"/>
        </w:rPr>
        <w:t>rd</w:t>
      </w:r>
      <w:r w:rsidR="007260FD" w:rsidRPr="00C7131A">
        <w:rPr>
          <w:rFonts w:ascii="Times New Roman" w:hAnsi="Times New Roman" w:cs="Times New Roman"/>
          <w:bCs/>
          <w:iCs/>
          <w:sz w:val="24"/>
          <w:szCs w:val="24"/>
        </w:rPr>
        <w:t xml:space="preserve"> d</w:t>
      </w:r>
      <w:r w:rsidRPr="00C7131A">
        <w:rPr>
          <w:rFonts w:ascii="Times New Roman" w:hAnsi="Times New Roman" w:cs="Times New Roman"/>
          <w:bCs/>
          <w:iCs/>
          <w:sz w:val="24"/>
          <w:szCs w:val="24"/>
        </w:rPr>
        <w:t>efendants’ batteries with that brand. When a new agent was appointed in 2012 the plaintiff according to the evidence of PW1 ceased importing those batteries and it has since then not used that mark.</w:t>
      </w:r>
    </w:p>
    <w:p w:rsidR="00FD0C69" w:rsidRPr="00C7131A" w:rsidRDefault="00FD0C69" w:rsidP="00C7131A">
      <w:pPr>
        <w:spacing w:line="360" w:lineRule="auto"/>
        <w:ind w:right="4"/>
        <w:rPr>
          <w:rFonts w:ascii="Times New Roman" w:hAnsi="Times New Roman" w:cs="Times New Roman"/>
          <w:bCs/>
          <w:iCs/>
          <w:sz w:val="24"/>
          <w:szCs w:val="24"/>
        </w:rPr>
      </w:pPr>
      <w:r w:rsidRPr="00C7131A">
        <w:rPr>
          <w:rFonts w:ascii="Times New Roman" w:hAnsi="Times New Roman" w:cs="Times New Roman"/>
          <w:bCs/>
          <w:iCs/>
          <w:sz w:val="24"/>
          <w:szCs w:val="24"/>
        </w:rPr>
        <w:t xml:space="preserve">It is therefore my firm view that this is a proper case where a trademark can be removed from the register on the ground of non-use or lack of bona-fide use even if this court had found that it was properly registered. </w:t>
      </w:r>
    </w:p>
    <w:p w:rsidR="0079689F" w:rsidRPr="00C7131A" w:rsidRDefault="0079689F" w:rsidP="00C7131A">
      <w:pPr>
        <w:spacing w:line="360" w:lineRule="auto"/>
        <w:rPr>
          <w:rFonts w:ascii="Times New Roman" w:hAnsi="Times New Roman" w:cs="Times New Roman"/>
          <w:b/>
          <w:sz w:val="24"/>
          <w:szCs w:val="24"/>
        </w:rPr>
      </w:pPr>
      <w:r w:rsidRPr="00C7131A">
        <w:rPr>
          <w:rFonts w:ascii="Times New Roman" w:hAnsi="Times New Roman" w:cs="Times New Roman"/>
          <w:b/>
          <w:sz w:val="24"/>
          <w:szCs w:val="24"/>
        </w:rPr>
        <w:lastRenderedPageBreak/>
        <w:t xml:space="preserve">Issue 1 (b) </w:t>
      </w:r>
    </w:p>
    <w:p w:rsidR="0079689F" w:rsidRPr="00C7131A" w:rsidRDefault="0079689F" w:rsidP="00C7131A">
      <w:pPr>
        <w:spacing w:line="360" w:lineRule="auto"/>
        <w:rPr>
          <w:rFonts w:ascii="Times New Roman" w:hAnsi="Times New Roman" w:cs="Times New Roman"/>
          <w:b/>
          <w:sz w:val="24"/>
          <w:szCs w:val="24"/>
        </w:rPr>
      </w:pPr>
      <w:r w:rsidRPr="00C7131A">
        <w:rPr>
          <w:rFonts w:ascii="Times New Roman" w:hAnsi="Times New Roman" w:cs="Times New Roman"/>
          <w:b/>
          <w:sz w:val="24"/>
          <w:szCs w:val="24"/>
        </w:rPr>
        <w:t>Whether the Plaintiff’s action infringed the 2</w:t>
      </w:r>
      <w:r w:rsidRPr="00C7131A">
        <w:rPr>
          <w:rFonts w:ascii="Times New Roman" w:hAnsi="Times New Roman" w:cs="Times New Roman"/>
          <w:b/>
          <w:sz w:val="24"/>
          <w:szCs w:val="24"/>
          <w:vertAlign w:val="superscript"/>
        </w:rPr>
        <w:t>nd</w:t>
      </w:r>
      <w:r w:rsidRPr="00C7131A">
        <w:rPr>
          <w:rFonts w:ascii="Times New Roman" w:hAnsi="Times New Roman" w:cs="Times New Roman"/>
          <w:b/>
          <w:sz w:val="24"/>
          <w:szCs w:val="24"/>
        </w:rPr>
        <w:t xml:space="preserve"> and 3</w:t>
      </w:r>
      <w:r w:rsidRPr="00C7131A">
        <w:rPr>
          <w:rFonts w:ascii="Times New Roman" w:hAnsi="Times New Roman" w:cs="Times New Roman"/>
          <w:b/>
          <w:sz w:val="24"/>
          <w:szCs w:val="24"/>
          <w:vertAlign w:val="superscript"/>
        </w:rPr>
        <w:t>rd</w:t>
      </w:r>
      <w:r w:rsidRPr="00C7131A">
        <w:rPr>
          <w:rFonts w:ascii="Times New Roman" w:hAnsi="Times New Roman" w:cs="Times New Roman"/>
          <w:b/>
          <w:sz w:val="24"/>
          <w:szCs w:val="24"/>
        </w:rPr>
        <w:t xml:space="preserve"> defendant’s trademark?</w:t>
      </w:r>
    </w:p>
    <w:p w:rsidR="0079689F" w:rsidRPr="00C7131A" w:rsidRDefault="0079689F"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I</w:t>
      </w:r>
      <w:r w:rsidR="006E542F" w:rsidRPr="00C7131A">
        <w:rPr>
          <w:rFonts w:ascii="Times New Roman" w:hAnsi="Times New Roman" w:cs="Times New Roman"/>
          <w:sz w:val="24"/>
          <w:szCs w:val="24"/>
        </w:rPr>
        <w:t>t is important to note</w:t>
      </w:r>
      <w:r w:rsidRPr="00C7131A">
        <w:rPr>
          <w:rFonts w:ascii="Times New Roman" w:hAnsi="Times New Roman" w:cs="Times New Roman"/>
          <w:sz w:val="24"/>
          <w:szCs w:val="24"/>
        </w:rPr>
        <w:t xml:space="preserve"> from the outset that counsels </w:t>
      </w:r>
      <w:r w:rsidR="007060DF" w:rsidRPr="00C7131A">
        <w:rPr>
          <w:rFonts w:ascii="Times New Roman" w:hAnsi="Times New Roman" w:cs="Times New Roman"/>
          <w:sz w:val="24"/>
          <w:szCs w:val="24"/>
        </w:rPr>
        <w:t xml:space="preserve">of both sides did not address court on this </w:t>
      </w:r>
      <w:r w:rsidR="007260FD" w:rsidRPr="00C7131A">
        <w:rPr>
          <w:rFonts w:ascii="Times New Roman" w:hAnsi="Times New Roman" w:cs="Times New Roman"/>
          <w:sz w:val="24"/>
          <w:szCs w:val="24"/>
        </w:rPr>
        <w:t>issue. In fact counsel for the p</w:t>
      </w:r>
      <w:r w:rsidR="007060DF" w:rsidRPr="00C7131A">
        <w:rPr>
          <w:rFonts w:ascii="Times New Roman" w:hAnsi="Times New Roman" w:cs="Times New Roman"/>
          <w:sz w:val="24"/>
          <w:szCs w:val="24"/>
        </w:rPr>
        <w:t xml:space="preserve">laintiff did not even include it among the issues and yet it was agreed upon. That </w:t>
      </w:r>
      <w:r w:rsidR="007260FD" w:rsidRPr="00C7131A">
        <w:rPr>
          <w:rFonts w:ascii="Times New Roman" w:hAnsi="Times New Roman" w:cs="Times New Roman"/>
          <w:sz w:val="24"/>
          <w:szCs w:val="24"/>
        </w:rPr>
        <w:t>not</w:t>
      </w:r>
      <w:r w:rsidR="007060DF" w:rsidRPr="00C7131A">
        <w:rPr>
          <w:rFonts w:ascii="Times New Roman" w:hAnsi="Times New Roman" w:cs="Times New Roman"/>
          <w:sz w:val="24"/>
          <w:szCs w:val="24"/>
        </w:rPr>
        <w:t>withstanding, g</w:t>
      </w:r>
      <w:r w:rsidRPr="00C7131A">
        <w:rPr>
          <w:rFonts w:ascii="Times New Roman" w:hAnsi="Times New Roman" w:cs="Times New Roman"/>
          <w:sz w:val="24"/>
          <w:szCs w:val="24"/>
        </w:rPr>
        <w:t>enerally in intellectual property law infringement is defined as, “</w:t>
      </w:r>
      <w:r w:rsidRPr="00C7131A">
        <w:rPr>
          <w:rFonts w:ascii="Times New Roman" w:hAnsi="Times New Roman" w:cs="Times New Roman"/>
          <w:i/>
          <w:sz w:val="24"/>
          <w:szCs w:val="24"/>
        </w:rPr>
        <w:t>an act that interferes with one of the exclusive rights of a patent, copyright or trademark owner</w:t>
      </w:r>
      <w:r w:rsidRPr="00C7131A">
        <w:rPr>
          <w:rFonts w:ascii="Times New Roman" w:hAnsi="Times New Roman" w:cs="Times New Roman"/>
          <w:sz w:val="24"/>
          <w:szCs w:val="24"/>
        </w:rPr>
        <w:t>.” More specifically, “</w:t>
      </w:r>
      <w:r w:rsidRPr="00C7131A">
        <w:rPr>
          <w:rFonts w:ascii="Times New Roman" w:hAnsi="Times New Roman" w:cs="Times New Roman"/>
          <w:i/>
          <w:sz w:val="24"/>
          <w:szCs w:val="24"/>
        </w:rPr>
        <w:t>trademark infringement means the unauthorised use of a trademark or of a confusingly similar name, word, symbol, or any combination of these in connection with the same or related goods or services and in a manner that is likely to cause confusion, deception, or mistake about the source of the goods or services</w:t>
      </w:r>
      <w:r w:rsidRPr="00C7131A">
        <w:rPr>
          <w:rFonts w:ascii="Times New Roman" w:hAnsi="Times New Roman" w:cs="Times New Roman"/>
          <w:sz w:val="24"/>
          <w:szCs w:val="24"/>
        </w:rPr>
        <w:t xml:space="preserve">.” (See </w:t>
      </w:r>
      <w:r w:rsidRPr="00C7131A">
        <w:rPr>
          <w:rFonts w:ascii="Times New Roman" w:hAnsi="Times New Roman" w:cs="Times New Roman"/>
          <w:b/>
          <w:i/>
          <w:sz w:val="24"/>
          <w:szCs w:val="24"/>
        </w:rPr>
        <w:t>Black’s Law Dictionary 8</w:t>
      </w:r>
      <w:r w:rsidRPr="00C7131A">
        <w:rPr>
          <w:rFonts w:ascii="Times New Roman" w:hAnsi="Times New Roman" w:cs="Times New Roman"/>
          <w:b/>
          <w:i/>
          <w:sz w:val="24"/>
          <w:szCs w:val="24"/>
          <w:vertAlign w:val="superscript"/>
        </w:rPr>
        <w:t>th</w:t>
      </w:r>
      <w:r w:rsidRPr="00C7131A">
        <w:rPr>
          <w:rFonts w:ascii="Times New Roman" w:hAnsi="Times New Roman" w:cs="Times New Roman"/>
          <w:b/>
          <w:i/>
          <w:sz w:val="24"/>
          <w:szCs w:val="24"/>
        </w:rPr>
        <w:t xml:space="preserve"> Edition</w:t>
      </w:r>
      <w:r w:rsidRPr="00C7131A">
        <w:rPr>
          <w:rFonts w:ascii="Times New Roman" w:hAnsi="Times New Roman" w:cs="Times New Roman"/>
          <w:sz w:val="24"/>
          <w:szCs w:val="24"/>
        </w:rPr>
        <w:t>.)</w:t>
      </w:r>
    </w:p>
    <w:p w:rsidR="0079689F" w:rsidRPr="00C7131A" w:rsidRDefault="007060DF" w:rsidP="00C7131A">
      <w:pPr>
        <w:spacing w:line="360" w:lineRule="auto"/>
        <w:ind w:right="4"/>
        <w:rPr>
          <w:rFonts w:ascii="Times New Roman" w:hAnsi="Times New Roman" w:cs="Times New Roman"/>
          <w:bCs/>
          <w:iCs/>
          <w:sz w:val="24"/>
          <w:szCs w:val="24"/>
        </w:rPr>
      </w:pPr>
      <w:r w:rsidRPr="00C7131A">
        <w:rPr>
          <w:rFonts w:ascii="Times New Roman" w:hAnsi="Times New Roman" w:cs="Times New Roman"/>
          <w:bCs/>
          <w:iCs/>
          <w:sz w:val="24"/>
          <w:szCs w:val="24"/>
        </w:rPr>
        <w:t xml:space="preserve">Based on the evidence and submissions discussed under issue 1 (a), it is the finding of this court that the </w:t>
      </w:r>
      <w:r w:rsidR="007260FD" w:rsidRPr="00C7131A">
        <w:rPr>
          <w:rFonts w:ascii="Times New Roman" w:hAnsi="Times New Roman" w:cs="Times New Roman"/>
          <w:bCs/>
          <w:iCs/>
          <w:sz w:val="24"/>
          <w:szCs w:val="24"/>
        </w:rPr>
        <w:t>p</w:t>
      </w:r>
      <w:r w:rsidR="00612244" w:rsidRPr="00C7131A">
        <w:rPr>
          <w:rFonts w:ascii="Times New Roman" w:hAnsi="Times New Roman" w:cs="Times New Roman"/>
          <w:bCs/>
          <w:iCs/>
          <w:sz w:val="24"/>
          <w:szCs w:val="24"/>
        </w:rPr>
        <w:t xml:space="preserve">laintiff fraudulently registered </w:t>
      </w:r>
      <w:r w:rsidRPr="00C7131A">
        <w:rPr>
          <w:rFonts w:ascii="Times New Roman" w:hAnsi="Times New Roman" w:cs="Times New Roman"/>
          <w:bCs/>
          <w:iCs/>
          <w:sz w:val="24"/>
          <w:szCs w:val="24"/>
        </w:rPr>
        <w:t>the 2</w:t>
      </w:r>
      <w:r w:rsidRPr="00C7131A">
        <w:rPr>
          <w:rFonts w:ascii="Times New Roman" w:hAnsi="Times New Roman" w:cs="Times New Roman"/>
          <w:bCs/>
          <w:iCs/>
          <w:sz w:val="24"/>
          <w:szCs w:val="24"/>
          <w:vertAlign w:val="superscript"/>
        </w:rPr>
        <w:t>nd</w:t>
      </w:r>
      <w:r w:rsidR="007260FD" w:rsidRPr="00C7131A">
        <w:rPr>
          <w:rFonts w:ascii="Times New Roman" w:hAnsi="Times New Roman" w:cs="Times New Roman"/>
          <w:bCs/>
          <w:iCs/>
          <w:sz w:val="24"/>
          <w:szCs w:val="24"/>
        </w:rPr>
        <w:t xml:space="preserve"> d</w:t>
      </w:r>
      <w:r w:rsidRPr="00C7131A">
        <w:rPr>
          <w:rFonts w:ascii="Times New Roman" w:hAnsi="Times New Roman" w:cs="Times New Roman"/>
          <w:bCs/>
          <w:iCs/>
          <w:sz w:val="24"/>
          <w:szCs w:val="24"/>
        </w:rPr>
        <w:t xml:space="preserve">efendant’s trademark </w:t>
      </w:r>
      <w:r w:rsidR="00612244" w:rsidRPr="00C7131A">
        <w:rPr>
          <w:rFonts w:ascii="Times New Roman" w:hAnsi="Times New Roman" w:cs="Times New Roman"/>
          <w:bCs/>
          <w:iCs/>
          <w:sz w:val="24"/>
          <w:szCs w:val="24"/>
        </w:rPr>
        <w:t xml:space="preserve">with the intention of </w:t>
      </w:r>
      <w:r w:rsidRPr="00C7131A">
        <w:rPr>
          <w:rFonts w:ascii="Times New Roman" w:hAnsi="Times New Roman" w:cs="Times New Roman"/>
          <w:bCs/>
          <w:iCs/>
          <w:sz w:val="24"/>
          <w:szCs w:val="24"/>
        </w:rPr>
        <w:t>infring</w:t>
      </w:r>
      <w:r w:rsidR="00612244" w:rsidRPr="00C7131A">
        <w:rPr>
          <w:rFonts w:ascii="Times New Roman" w:hAnsi="Times New Roman" w:cs="Times New Roman"/>
          <w:bCs/>
          <w:iCs/>
          <w:sz w:val="24"/>
          <w:szCs w:val="24"/>
        </w:rPr>
        <w:t>ing it</w:t>
      </w:r>
      <w:r w:rsidRPr="00C7131A">
        <w:rPr>
          <w:rFonts w:ascii="Times New Roman" w:hAnsi="Times New Roman" w:cs="Times New Roman"/>
          <w:bCs/>
          <w:iCs/>
          <w:sz w:val="24"/>
          <w:szCs w:val="24"/>
        </w:rPr>
        <w:t xml:space="preserve">. </w:t>
      </w:r>
      <w:r w:rsidR="00612244" w:rsidRPr="00C7131A">
        <w:rPr>
          <w:rFonts w:ascii="Times New Roman" w:hAnsi="Times New Roman" w:cs="Times New Roman"/>
          <w:bCs/>
          <w:iCs/>
          <w:sz w:val="24"/>
          <w:szCs w:val="24"/>
        </w:rPr>
        <w:t xml:space="preserve">But I must hasten to add </w:t>
      </w:r>
      <w:r w:rsidR="00C2794B" w:rsidRPr="00C7131A">
        <w:rPr>
          <w:rFonts w:ascii="Times New Roman" w:hAnsi="Times New Roman" w:cs="Times New Roman"/>
          <w:bCs/>
          <w:iCs/>
          <w:sz w:val="24"/>
          <w:szCs w:val="24"/>
        </w:rPr>
        <w:t xml:space="preserve">that </w:t>
      </w:r>
      <w:r w:rsidR="00612244" w:rsidRPr="00C7131A">
        <w:rPr>
          <w:rFonts w:ascii="Times New Roman" w:hAnsi="Times New Roman" w:cs="Times New Roman"/>
          <w:bCs/>
          <w:iCs/>
          <w:sz w:val="24"/>
          <w:szCs w:val="24"/>
        </w:rPr>
        <w:t>the 2</w:t>
      </w:r>
      <w:r w:rsidR="00612244" w:rsidRPr="00C7131A">
        <w:rPr>
          <w:rFonts w:ascii="Times New Roman" w:hAnsi="Times New Roman" w:cs="Times New Roman"/>
          <w:bCs/>
          <w:iCs/>
          <w:sz w:val="24"/>
          <w:szCs w:val="24"/>
          <w:vertAlign w:val="superscript"/>
        </w:rPr>
        <w:t>nd</w:t>
      </w:r>
      <w:r w:rsidR="00612244" w:rsidRPr="00C7131A">
        <w:rPr>
          <w:rFonts w:ascii="Times New Roman" w:hAnsi="Times New Roman" w:cs="Times New Roman"/>
          <w:bCs/>
          <w:iCs/>
          <w:sz w:val="24"/>
          <w:szCs w:val="24"/>
        </w:rPr>
        <w:t xml:space="preserve"> and 3</w:t>
      </w:r>
      <w:r w:rsidR="00612244" w:rsidRPr="00C7131A">
        <w:rPr>
          <w:rFonts w:ascii="Times New Roman" w:hAnsi="Times New Roman" w:cs="Times New Roman"/>
          <w:bCs/>
          <w:iCs/>
          <w:sz w:val="24"/>
          <w:szCs w:val="24"/>
          <w:vertAlign w:val="superscript"/>
        </w:rPr>
        <w:t>rd</w:t>
      </w:r>
      <w:r w:rsidR="007260FD" w:rsidRPr="00C7131A">
        <w:rPr>
          <w:rFonts w:ascii="Times New Roman" w:hAnsi="Times New Roman" w:cs="Times New Roman"/>
          <w:bCs/>
          <w:iCs/>
          <w:sz w:val="24"/>
          <w:szCs w:val="24"/>
        </w:rPr>
        <w:t xml:space="preserve"> d</w:t>
      </w:r>
      <w:r w:rsidR="00612244" w:rsidRPr="00C7131A">
        <w:rPr>
          <w:rFonts w:ascii="Times New Roman" w:hAnsi="Times New Roman" w:cs="Times New Roman"/>
          <w:bCs/>
          <w:iCs/>
          <w:sz w:val="24"/>
          <w:szCs w:val="24"/>
        </w:rPr>
        <w:t xml:space="preserve">efendants cannot sue for infringement because it is not </w:t>
      </w:r>
      <w:r w:rsidR="002A40F0" w:rsidRPr="00C7131A">
        <w:rPr>
          <w:rFonts w:ascii="Times New Roman" w:hAnsi="Times New Roman" w:cs="Times New Roman"/>
          <w:bCs/>
          <w:iCs/>
          <w:sz w:val="24"/>
          <w:szCs w:val="24"/>
        </w:rPr>
        <w:t xml:space="preserve">the </w:t>
      </w:r>
      <w:r w:rsidR="00612244" w:rsidRPr="00C7131A">
        <w:rPr>
          <w:rFonts w:ascii="Times New Roman" w:hAnsi="Times New Roman" w:cs="Times New Roman"/>
          <w:bCs/>
          <w:iCs/>
          <w:sz w:val="24"/>
          <w:szCs w:val="24"/>
        </w:rPr>
        <w:t xml:space="preserve">registered </w:t>
      </w:r>
      <w:r w:rsidR="002A40F0" w:rsidRPr="00C7131A">
        <w:rPr>
          <w:rFonts w:ascii="Times New Roman" w:hAnsi="Times New Roman" w:cs="Times New Roman"/>
          <w:bCs/>
          <w:iCs/>
          <w:sz w:val="24"/>
          <w:szCs w:val="24"/>
        </w:rPr>
        <w:t xml:space="preserve">proprietor </w:t>
      </w:r>
      <w:r w:rsidR="007260FD" w:rsidRPr="00C7131A">
        <w:rPr>
          <w:rFonts w:ascii="Times New Roman" w:hAnsi="Times New Roman" w:cs="Times New Roman"/>
          <w:bCs/>
          <w:iCs/>
          <w:sz w:val="24"/>
          <w:szCs w:val="24"/>
        </w:rPr>
        <w:t xml:space="preserve">of </w:t>
      </w:r>
      <w:r w:rsidR="002A40F0" w:rsidRPr="00C7131A">
        <w:rPr>
          <w:rFonts w:ascii="Times New Roman" w:hAnsi="Times New Roman" w:cs="Times New Roman"/>
          <w:bCs/>
          <w:iCs/>
          <w:sz w:val="24"/>
          <w:szCs w:val="24"/>
        </w:rPr>
        <w:t xml:space="preserve">the trademark </w:t>
      </w:r>
      <w:r w:rsidR="00612244" w:rsidRPr="00C7131A">
        <w:rPr>
          <w:rFonts w:ascii="Times New Roman" w:hAnsi="Times New Roman" w:cs="Times New Roman"/>
          <w:bCs/>
          <w:iCs/>
          <w:sz w:val="24"/>
          <w:szCs w:val="24"/>
        </w:rPr>
        <w:t xml:space="preserve">in Uganda. </w:t>
      </w:r>
      <w:r w:rsidR="00C2794B" w:rsidRPr="00C7131A">
        <w:rPr>
          <w:rFonts w:ascii="Times New Roman" w:hAnsi="Times New Roman" w:cs="Times New Roman"/>
          <w:bCs/>
          <w:iCs/>
          <w:sz w:val="24"/>
          <w:szCs w:val="24"/>
        </w:rPr>
        <w:t>Under section 36 of the Trademarks Act 2010 exclusive right to the use of a trademark only accrues to and the right to sue for infringement of the same is only conferred to the registered proprietor under the Act. S</w:t>
      </w:r>
      <w:r w:rsidR="00612244" w:rsidRPr="00C7131A">
        <w:rPr>
          <w:rFonts w:ascii="Times New Roman" w:hAnsi="Times New Roman" w:cs="Times New Roman"/>
          <w:bCs/>
          <w:iCs/>
          <w:sz w:val="24"/>
          <w:szCs w:val="24"/>
        </w:rPr>
        <w:t xml:space="preserve">ection 34 of the Trademarks Act 2010 whose head note is, “No action for unregistered trademark” </w:t>
      </w:r>
      <w:r w:rsidR="00C2794B" w:rsidRPr="00C7131A">
        <w:rPr>
          <w:rFonts w:ascii="Times New Roman" w:hAnsi="Times New Roman" w:cs="Times New Roman"/>
          <w:bCs/>
          <w:iCs/>
          <w:sz w:val="24"/>
          <w:szCs w:val="24"/>
        </w:rPr>
        <w:t xml:space="preserve">also </w:t>
      </w:r>
      <w:r w:rsidR="00612244" w:rsidRPr="00C7131A">
        <w:rPr>
          <w:rFonts w:ascii="Times New Roman" w:hAnsi="Times New Roman" w:cs="Times New Roman"/>
          <w:bCs/>
          <w:iCs/>
          <w:sz w:val="24"/>
          <w:szCs w:val="24"/>
        </w:rPr>
        <w:t>provides thus:</w:t>
      </w:r>
    </w:p>
    <w:p w:rsidR="00612244" w:rsidRPr="00C7131A" w:rsidRDefault="00612244" w:rsidP="00C7131A">
      <w:pPr>
        <w:spacing w:line="360" w:lineRule="auto"/>
        <w:ind w:left="720" w:right="4"/>
        <w:rPr>
          <w:rFonts w:ascii="Times New Roman" w:hAnsi="Times New Roman" w:cs="Times New Roman"/>
          <w:bCs/>
          <w:i/>
          <w:iCs/>
          <w:sz w:val="24"/>
          <w:szCs w:val="24"/>
        </w:rPr>
      </w:pPr>
      <w:r w:rsidRPr="00C7131A">
        <w:rPr>
          <w:rFonts w:ascii="Times New Roman" w:hAnsi="Times New Roman" w:cs="Times New Roman"/>
          <w:bCs/>
          <w:i/>
          <w:iCs/>
          <w:sz w:val="24"/>
          <w:szCs w:val="24"/>
        </w:rPr>
        <w:t>“A person may not institute proceedings to prevent or to recover damages for unregistered trademark.”</w:t>
      </w:r>
    </w:p>
    <w:p w:rsidR="00612244" w:rsidRPr="00C7131A" w:rsidRDefault="00C2794B" w:rsidP="00C7131A">
      <w:pPr>
        <w:spacing w:line="360" w:lineRule="auto"/>
        <w:ind w:right="4"/>
        <w:rPr>
          <w:rFonts w:ascii="Times New Roman" w:hAnsi="Times New Roman" w:cs="Times New Roman"/>
          <w:bCs/>
          <w:iCs/>
          <w:sz w:val="24"/>
          <w:szCs w:val="24"/>
        </w:rPr>
      </w:pPr>
      <w:r w:rsidRPr="00C7131A">
        <w:rPr>
          <w:rFonts w:ascii="Times New Roman" w:hAnsi="Times New Roman" w:cs="Times New Roman"/>
          <w:bCs/>
          <w:iCs/>
          <w:sz w:val="24"/>
          <w:szCs w:val="24"/>
        </w:rPr>
        <w:t>Section 35 however allows action to be brought for passing off goods or services as the goods or services of another.</w:t>
      </w:r>
    </w:p>
    <w:p w:rsidR="00C2794B" w:rsidRPr="00C7131A" w:rsidRDefault="00C2794B" w:rsidP="00C7131A">
      <w:pPr>
        <w:spacing w:line="360" w:lineRule="auto"/>
        <w:ind w:right="4"/>
        <w:rPr>
          <w:rFonts w:ascii="Times New Roman" w:hAnsi="Times New Roman" w:cs="Times New Roman"/>
          <w:bCs/>
          <w:iCs/>
          <w:sz w:val="24"/>
          <w:szCs w:val="24"/>
        </w:rPr>
      </w:pPr>
      <w:r w:rsidRPr="00C7131A">
        <w:rPr>
          <w:rFonts w:ascii="Times New Roman" w:hAnsi="Times New Roman" w:cs="Times New Roman"/>
          <w:bCs/>
          <w:iCs/>
          <w:sz w:val="24"/>
          <w:szCs w:val="24"/>
        </w:rPr>
        <w:t>For the above reason of non-registration of the suit trademark in Uganda by the 2</w:t>
      </w:r>
      <w:r w:rsidRPr="00C7131A">
        <w:rPr>
          <w:rFonts w:ascii="Times New Roman" w:hAnsi="Times New Roman" w:cs="Times New Roman"/>
          <w:bCs/>
          <w:iCs/>
          <w:sz w:val="24"/>
          <w:szCs w:val="24"/>
          <w:vertAlign w:val="superscript"/>
        </w:rPr>
        <w:t>nd</w:t>
      </w:r>
      <w:r w:rsidRPr="00C7131A">
        <w:rPr>
          <w:rFonts w:ascii="Times New Roman" w:hAnsi="Times New Roman" w:cs="Times New Roman"/>
          <w:bCs/>
          <w:iCs/>
          <w:sz w:val="24"/>
          <w:szCs w:val="24"/>
        </w:rPr>
        <w:t xml:space="preserve"> and 3</w:t>
      </w:r>
      <w:r w:rsidRPr="00C7131A">
        <w:rPr>
          <w:rFonts w:ascii="Times New Roman" w:hAnsi="Times New Roman" w:cs="Times New Roman"/>
          <w:bCs/>
          <w:iCs/>
          <w:sz w:val="24"/>
          <w:szCs w:val="24"/>
          <w:vertAlign w:val="superscript"/>
        </w:rPr>
        <w:t>rd</w:t>
      </w:r>
      <w:r w:rsidR="007260FD" w:rsidRPr="00C7131A">
        <w:rPr>
          <w:rFonts w:ascii="Times New Roman" w:hAnsi="Times New Roman" w:cs="Times New Roman"/>
          <w:bCs/>
          <w:iCs/>
          <w:sz w:val="24"/>
          <w:szCs w:val="24"/>
        </w:rPr>
        <w:t xml:space="preserve"> d</w:t>
      </w:r>
      <w:r w:rsidRPr="00C7131A">
        <w:rPr>
          <w:rFonts w:ascii="Times New Roman" w:hAnsi="Times New Roman" w:cs="Times New Roman"/>
          <w:bCs/>
          <w:iCs/>
          <w:sz w:val="24"/>
          <w:szCs w:val="24"/>
        </w:rPr>
        <w:t>efendant</w:t>
      </w:r>
      <w:r w:rsidR="002A40F0" w:rsidRPr="00C7131A">
        <w:rPr>
          <w:rFonts w:ascii="Times New Roman" w:hAnsi="Times New Roman" w:cs="Times New Roman"/>
          <w:bCs/>
          <w:iCs/>
          <w:sz w:val="24"/>
          <w:szCs w:val="24"/>
        </w:rPr>
        <w:t>s</w:t>
      </w:r>
      <w:r w:rsidRPr="00C7131A">
        <w:rPr>
          <w:rFonts w:ascii="Times New Roman" w:hAnsi="Times New Roman" w:cs="Times New Roman"/>
          <w:bCs/>
          <w:iCs/>
          <w:sz w:val="24"/>
          <w:szCs w:val="24"/>
        </w:rPr>
        <w:t xml:space="preserve">, I find that </w:t>
      </w:r>
      <w:r w:rsidR="002A40F0" w:rsidRPr="00C7131A">
        <w:rPr>
          <w:rFonts w:ascii="Times New Roman" w:hAnsi="Times New Roman" w:cs="Times New Roman"/>
          <w:bCs/>
          <w:iCs/>
          <w:sz w:val="24"/>
          <w:szCs w:val="24"/>
        </w:rPr>
        <w:t xml:space="preserve">under the Trademarks Act 2010 </w:t>
      </w:r>
      <w:r w:rsidRPr="00C7131A">
        <w:rPr>
          <w:rFonts w:ascii="Times New Roman" w:hAnsi="Times New Roman" w:cs="Times New Roman"/>
          <w:bCs/>
          <w:iCs/>
          <w:sz w:val="24"/>
          <w:szCs w:val="24"/>
        </w:rPr>
        <w:t xml:space="preserve">the issue of the </w:t>
      </w:r>
      <w:r w:rsidR="007260FD" w:rsidRPr="00C7131A">
        <w:rPr>
          <w:rFonts w:ascii="Times New Roman" w:hAnsi="Times New Roman" w:cs="Times New Roman"/>
          <w:bCs/>
          <w:iCs/>
          <w:sz w:val="24"/>
          <w:szCs w:val="24"/>
        </w:rPr>
        <w:t>p</w:t>
      </w:r>
      <w:r w:rsidRPr="00C7131A">
        <w:rPr>
          <w:rFonts w:ascii="Times New Roman" w:hAnsi="Times New Roman" w:cs="Times New Roman"/>
          <w:bCs/>
          <w:iCs/>
          <w:sz w:val="24"/>
          <w:szCs w:val="24"/>
        </w:rPr>
        <w:t>laintiff infringing the 2</w:t>
      </w:r>
      <w:r w:rsidRPr="00C7131A">
        <w:rPr>
          <w:rFonts w:ascii="Times New Roman" w:hAnsi="Times New Roman" w:cs="Times New Roman"/>
          <w:bCs/>
          <w:iCs/>
          <w:sz w:val="24"/>
          <w:szCs w:val="24"/>
          <w:vertAlign w:val="superscript"/>
        </w:rPr>
        <w:t>nd</w:t>
      </w:r>
      <w:r w:rsidRPr="00C7131A">
        <w:rPr>
          <w:rFonts w:ascii="Times New Roman" w:hAnsi="Times New Roman" w:cs="Times New Roman"/>
          <w:bCs/>
          <w:iCs/>
          <w:sz w:val="24"/>
          <w:szCs w:val="24"/>
        </w:rPr>
        <w:t xml:space="preserve"> and 3</w:t>
      </w:r>
      <w:r w:rsidRPr="00C7131A">
        <w:rPr>
          <w:rFonts w:ascii="Times New Roman" w:hAnsi="Times New Roman" w:cs="Times New Roman"/>
          <w:bCs/>
          <w:iCs/>
          <w:sz w:val="24"/>
          <w:szCs w:val="24"/>
          <w:vertAlign w:val="superscript"/>
        </w:rPr>
        <w:t>rd</w:t>
      </w:r>
      <w:r w:rsidR="007260FD" w:rsidRPr="00C7131A">
        <w:rPr>
          <w:rFonts w:ascii="Times New Roman" w:hAnsi="Times New Roman" w:cs="Times New Roman"/>
          <w:bCs/>
          <w:iCs/>
          <w:sz w:val="24"/>
          <w:szCs w:val="24"/>
        </w:rPr>
        <w:t xml:space="preserve"> d</w:t>
      </w:r>
      <w:r w:rsidRPr="00C7131A">
        <w:rPr>
          <w:rFonts w:ascii="Times New Roman" w:hAnsi="Times New Roman" w:cs="Times New Roman"/>
          <w:bCs/>
          <w:iCs/>
          <w:sz w:val="24"/>
          <w:szCs w:val="24"/>
        </w:rPr>
        <w:t>efendants’ trademark does not arise</w:t>
      </w:r>
      <w:r w:rsidR="007260FD" w:rsidRPr="00C7131A">
        <w:rPr>
          <w:rFonts w:ascii="Times New Roman" w:hAnsi="Times New Roman" w:cs="Times New Roman"/>
          <w:bCs/>
          <w:iCs/>
          <w:sz w:val="24"/>
          <w:szCs w:val="24"/>
        </w:rPr>
        <w:t xml:space="preserve"> much as the p</w:t>
      </w:r>
      <w:r w:rsidR="002A40F0" w:rsidRPr="00C7131A">
        <w:rPr>
          <w:rFonts w:ascii="Times New Roman" w:hAnsi="Times New Roman" w:cs="Times New Roman"/>
          <w:bCs/>
          <w:iCs/>
          <w:sz w:val="24"/>
          <w:szCs w:val="24"/>
        </w:rPr>
        <w:t>laintiff fraudulently registered the same in its name. Even if the action were to arise there would not be any evidence before this court to prove the infringement on a balance of probabilities since it is clear from the evi</w:t>
      </w:r>
      <w:r w:rsidR="007260FD" w:rsidRPr="00C7131A">
        <w:rPr>
          <w:rFonts w:ascii="Times New Roman" w:hAnsi="Times New Roman" w:cs="Times New Roman"/>
          <w:bCs/>
          <w:iCs/>
          <w:sz w:val="24"/>
          <w:szCs w:val="24"/>
        </w:rPr>
        <w:t xml:space="preserve">dence </w:t>
      </w:r>
      <w:r w:rsidR="007260FD" w:rsidRPr="00C7131A">
        <w:rPr>
          <w:rFonts w:ascii="Times New Roman" w:hAnsi="Times New Roman" w:cs="Times New Roman"/>
          <w:bCs/>
          <w:iCs/>
          <w:sz w:val="24"/>
          <w:szCs w:val="24"/>
        </w:rPr>
        <w:lastRenderedPageBreak/>
        <w:t>and submissions that the p</w:t>
      </w:r>
      <w:r w:rsidR="002A40F0" w:rsidRPr="00C7131A">
        <w:rPr>
          <w:rFonts w:ascii="Times New Roman" w:hAnsi="Times New Roman" w:cs="Times New Roman"/>
          <w:bCs/>
          <w:iCs/>
          <w:sz w:val="24"/>
          <w:szCs w:val="24"/>
        </w:rPr>
        <w:t>laintiff stopped dealing in PANASUPER batteries in 2012 when its distributorship contract expired and a new agent was appointed.</w:t>
      </w:r>
    </w:p>
    <w:p w:rsidR="002A40F0" w:rsidRPr="00C7131A" w:rsidRDefault="002A40F0" w:rsidP="00C7131A">
      <w:pPr>
        <w:spacing w:line="360" w:lineRule="auto"/>
        <w:ind w:right="4"/>
        <w:rPr>
          <w:rFonts w:ascii="Times New Roman" w:hAnsi="Times New Roman" w:cs="Times New Roman"/>
          <w:bCs/>
          <w:iCs/>
          <w:sz w:val="24"/>
          <w:szCs w:val="24"/>
        </w:rPr>
      </w:pPr>
      <w:r w:rsidRPr="00C7131A">
        <w:rPr>
          <w:rFonts w:ascii="Times New Roman" w:hAnsi="Times New Roman" w:cs="Times New Roman"/>
          <w:bCs/>
          <w:iCs/>
          <w:sz w:val="24"/>
          <w:szCs w:val="24"/>
        </w:rPr>
        <w:t>In the result, issue 1 (b) is answered in the negative.</w:t>
      </w:r>
    </w:p>
    <w:p w:rsidR="00E139C8" w:rsidRPr="00C7131A" w:rsidRDefault="00E139C8" w:rsidP="00C7131A">
      <w:pPr>
        <w:spacing w:line="360" w:lineRule="auto"/>
        <w:ind w:right="855"/>
        <w:rPr>
          <w:rFonts w:ascii="Times New Roman" w:hAnsi="Times New Roman" w:cs="Times New Roman"/>
          <w:b/>
          <w:sz w:val="24"/>
          <w:szCs w:val="24"/>
        </w:rPr>
      </w:pPr>
      <w:r w:rsidRPr="00C7131A">
        <w:rPr>
          <w:rFonts w:ascii="Times New Roman" w:hAnsi="Times New Roman" w:cs="Times New Roman"/>
          <w:b/>
          <w:sz w:val="24"/>
          <w:szCs w:val="24"/>
        </w:rPr>
        <w:t>Issue 2</w:t>
      </w:r>
    </w:p>
    <w:p w:rsidR="00E139C8" w:rsidRPr="00C7131A" w:rsidRDefault="009B6527" w:rsidP="00C7131A">
      <w:pPr>
        <w:autoSpaceDE w:val="0"/>
        <w:autoSpaceDN w:val="0"/>
        <w:adjustRightInd w:val="0"/>
        <w:spacing w:after="0" w:line="360" w:lineRule="auto"/>
        <w:rPr>
          <w:rFonts w:ascii="Times New Roman" w:hAnsi="Times New Roman" w:cs="Times New Roman"/>
          <w:b/>
          <w:sz w:val="24"/>
          <w:szCs w:val="24"/>
        </w:rPr>
      </w:pPr>
      <w:r w:rsidRPr="00C7131A">
        <w:rPr>
          <w:rFonts w:ascii="Times New Roman" w:hAnsi="Times New Roman" w:cs="Times New Roman"/>
          <w:b/>
          <w:sz w:val="24"/>
          <w:szCs w:val="24"/>
        </w:rPr>
        <w:t>Whether the 1st and 2</w:t>
      </w:r>
      <w:r w:rsidRPr="00C7131A">
        <w:rPr>
          <w:rFonts w:ascii="Times New Roman" w:hAnsi="Times New Roman" w:cs="Times New Roman"/>
          <w:b/>
          <w:sz w:val="24"/>
          <w:szCs w:val="24"/>
          <w:vertAlign w:val="superscript"/>
        </w:rPr>
        <w:t>nd</w:t>
      </w:r>
      <w:r w:rsidR="00E139C8" w:rsidRPr="00C7131A">
        <w:rPr>
          <w:rFonts w:ascii="Times New Roman" w:hAnsi="Times New Roman" w:cs="Times New Roman"/>
          <w:b/>
          <w:sz w:val="24"/>
          <w:szCs w:val="24"/>
        </w:rPr>
        <w:t xml:space="preserve"> Defendants infringed the said trademark or passed off the batteries as those of the Plaintiff.</w:t>
      </w:r>
    </w:p>
    <w:p w:rsidR="008107FA" w:rsidRPr="00C7131A" w:rsidRDefault="008107FA" w:rsidP="00C7131A">
      <w:pPr>
        <w:autoSpaceDE w:val="0"/>
        <w:autoSpaceDN w:val="0"/>
        <w:adjustRightInd w:val="0"/>
        <w:spacing w:after="0" w:line="360" w:lineRule="auto"/>
        <w:rPr>
          <w:rFonts w:ascii="Times New Roman" w:hAnsi="Times New Roman" w:cs="Times New Roman"/>
          <w:b/>
          <w:sz w:val="24"/>
          <w:szCs w:val="24"/>
        </w:rPr>
      </w:pPr>
    </w:p>
    <w:p w:rsidR="001541F0" w:rsidRPr="00C7131A" w:rsidRDefault="00D44DC2"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Both counsels argued this issue in two parts. The first part </w:t>
      </w:r>
      <w:r w:rsidR="00644912" w:rsidRPr="00C7131A">
        <w:rPr>
          <w:rFonts w:ascii="Times New Roman" w:hAnsi="Times New Roman" w:cs="Times New Roman"/>
          <w:sz w:val="24"/>
          <w:szCs w:val="24"/>
        </w:rPr>
        <w:t xml:space="preserve">is </w:t>
      </w:r>
      <w:r w:rsidRPr="00C7131A">
        <w:rPr>
          <w:rFonts w:ascii="Times New Roman" w:hAnsi="Times New Roman" w:cs="Times New Roman"/>
          <w:sz w:val="24"/>
          <w:szCs w:val="24"/>
        </w:rPr>
        <w:t xml:space="preserve">on infringement and the second one on passing off. I will follow the same </w:t>
      </w:r>
      <w:r w:rsidR="00644912" w:rsidRPr="00C7131A">
        <w:rPr>
          <w:rFonts w:ascii="Times New Roman" w:hAnsi="Times New Roman" w:cs="Times New Roman"/>
          <w:sz w:val="24"/>
          <w:szCs w:val="24"/>
        </w:rPr>
        <w:t>approach</w:t>
      </w:r>
      <w:r w:rsidRPr="00C7131A">
        <w:rPr>
          <w:rFonts w:ascii="Times New Roman" w:hAnsi="Times New Roman" w:cs="Times New Roman"/>
          <w:sz w:val="24"/>
          <w:szCs w:val="24"/>
        </w:rPr>
        <w:t xml:space="preserve"> in dealing with </w:t>
      </w:r>
      <w:r w:rsidR="00644912" w:rsidRPr="00C7131A">
        <w:rPr>
          <w:rFonts w:ascii="Times New Roman" w:hAnsi="Times New Roman" w:cs="Times New Roman"/>
          <w:sz w:val="24"/>
          <w:szCs w:val="24"/>
        </w:rPr>
        <w:t xml:space="preserve">the </w:t>
      </w:r>
      <w:r w:rsidRPr="00C7131A">
        <w:rPr>
          <w:rFonts w:ascii="Times New Roman" w:hAnsi="Times New Roman" w:cs="Times New Roman"/>
          <w:sz w:val="24"/>
          <w:szCs w:val="24"/>
        </w:rPr>
        <w:t xml:space="preserve">issue. </w:t>
      </w:r>
    </w:p>
    <w:p w:rsidR="001541F0" w:rsidRPr="00C7131A" w:rsidRDefault="009210FF" w:rsidP="00C7131A">
      <w:pPr>
        <w:spacing w:line="360" w:lineRule="auto"/>
        <w:ind w:left="360"/>
        <w:rPr>
          <w:rFonts w:ascii="Times New Roman" w:hAnsi="Times New Roman" w:cs="Times New Roman"/>
          <w:b/>
          <w:sz w:val="24"/>
          <w:szCs w:val="24"/>
        </w:rPr>
      </w:pPr>
      <w:r w:rsidRPr="00C7131A">
        <w:rPr>
          <w:rFonts w:ascii="Times New Roman" w:hAnsi="Times New Roman" w:cs="Times New Roman"/>
          <w:b/>
          <w:sz w:val="24"/>
          <w:szCs w:val="24"/>
        </w:rPr>
        <w:t>(</w:t>
      </w:r>
      <w:proofErr w:type="spellStart"/>
      <w:r w:rsidRPr="00C7131A">
        <w:rPr>
          <w:rFonts w:ascii="Times New Roman" w:hAnsi="Times New Roman" w:cs="Times New Roman"/>
          <w:b/>
          <w:sz w:val="24"/>
          <w:szCs w:val="24"/>
        </w:rPr>
        <w:t>i</w:t>
      </w:r>
      <w:proofErr w:type="spellEnd"/>
      <w:r w:rsidRPr="00C7131A">
        <w:rPr>
          <w:rFonts w:ascii="Times New Roman" w:hAnsi="Times New Roman" w:cs="Times New Roman"/>
          <w:b/>
          <w:sz w:val="24"/>
          <w:szCs w:val="24"/>
        </w:rPr>
        <w:t xml:space="preserve">) </w:t>
      </w:r>
      <w:r w:rsidR="001541F0" w:rsidRPr="00C7131A">
        <w:rPr>
          <w:rFonts w:ascii="Times New Roman" w:hAnsi="Times New Roman" w:cs="Times New Roman"/>
          <w:b/>
          <w:sz w:val="24"/>
          <w:szCs w:val="24"/>
        </w:rPr>
        <w:t>Infringement</w:t>
      </w:r>
    </w:p>
    <w:p w:rsidR="001A19A5" w:rsidRPr="00C7131A" w:rsidRDefault="001A19A5"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It is the plaintiff’s case that 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and 2</w:t>
      </w:r>
      <w:r w:rsidRPr="00C7131A">
        <w:rPr>
          <w:rFonts w:ascii="Times New Roman" w:hAnsi="Times New Roman" w:cs="Times New Roman"/>
          <w:sz w:val="24"/>
          <w:szCs w:val="24"/>
          <w:vertAlign w:val="superscript"/>
        </w:rPr>
        <w:t>nd</w:t>
      </w:r>
      <w:r w:rsidR="007260FD" w:rsidRPr="00C7131A">
        <w:rPr>
          <w:rFonts w:ascii="Times New Roman" w:hAnsi="Times New Roman" w:cs="Times New Roman"/>
          <w:sz w:val="24"/>
          <w:szCs w:val="24"/>
        </w:rPr>
        <w:t xml:space="preserve"> d</w:t>
      </w:r>
      <w:r w:rsidRPr="00C7131A">
        <w:rPr>
          <w:rFonts w:ascii="Times New Roman" w:hAnsi="Times New Roman" w:cs="Times New Roman"/>
          <w:sz w:val="24"/>
          <w:szCs w:val="24"/>
        </w:rPr>
        <w:t>efendants by entering into a distributor</w:t>
      </w:r>
      <w:r w:rsidR="007260FD" w:rsidRPr="00C7131A">
        <w:rPr>
          <w:rFonts w:ascii="Times New Roman" w:hAnsi="Times New Roman" w:cs="Times New Roman"/>
          <w:sz w:val="24"/>
          <w:szCs w:val="24"/>
        </w:rPr>
        <w:t>ship</w:t>
      </w:r>
      <w:r w:rsidRPr="00C7131A">
        <w:rPr>
          <w:rFonts w:ascii="Times New Roman" w:hAnsi="Times New Roman" w:cs="Times New Roman"/>
          <w:sz w:val="24"/>
          <w:szCs w:val="24"/>
        </w:rPr>
        <w:t xml:space="preserve"> agreement in respect of PANASUPER batteries well aware that the plaintiff is the registered proprietor of the mark in Uganda are infringing its trademark. </w:t>
      </w:r>
    </w:p>
    <w:p w:rsidR="007260FD" w:rsidRPr="00C7131A" w:rsidRDefault="007260FD" w:rsidP="00C7131A">
      <w:pPr>
        <w:spacing w:line="360" w:lineRule="auto"/>
        <w:rPr>
          <w:rFonts w:ascii="Times New Roman" w:hAnsi="Times New Roman" w:cs="Times New Roman"/>
          <w:sz w:val="24"/>
          <w:szCs w:val="24"/>
        </w:rPr>
      </w:pPr>
    </w:p>
    <w:p w:rsidR="001A19A5" w:rsidRPr="00C7131A" w:rsidRDefault="007260FD"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The d</w:t>
      </w:r>
      <w:r w:rsidR="001A19A5" w:rsidRPr="00C7131A">
        <w:rPr>
          <w:rFonts w:ascii="Times New Roman" w:hAnsi="Times New Roman" w:cs="Times New Roman"/>
          <w:sz w:val="24"/>
          <w:szCs w:val="24"/>
        </w:rPr>
        <w:t>efendants on the other hand contend that the 2</w:t>
      </w:r>
      <w:r w:rsidR="001A19A5" w:rsidRPr="00C7131A">
        <w:rPr>
          <w:rFonts w:ascii="Times New Roman" w:hAnsi="Times New Roman" w:cs="Times New Roman"/>
          <w:sz w:val="24"/>
          <w:szCs w:val="24"/>
          <w:vertAlign w:val="superscript"/>
        </w:rPr>
        <w:t>nd</w:t>
      </w:r>
      <w:r w:rsidR="001A19A5" w:rsidRPr="00C7131A">
        <w:rPr>
          <w:rFonts w:ascii="Times New Roman" w:hAnsi="Times New Roman" w:cs="Times New Roman"/>
          <w:sz w:val="24"/>
          <w:szCs w:val="24"/>
        </w:rPr>
        <w:t xml:space="preserve"> and 3</w:t>
      </w:r>
      <w:r w:rsidR="001A19A5" w:rsidRPr="00C7131A">
        <w:rPr>
          <w:rFonts w:ascii="Times New Roman" w:hAnsi="Times New Roman" w:cs="Times New Roman"/>
          <w:sz w:val="24"/>
          <w:szCs w:val="24"/>
          <w:vertAlign w:val="superscript"/>
        </w:rPr>
        <w:t>rd</w:t>
      </w:r>
      <w:r w:rsidR="001A19A5" w:rsidRPr="00C7131A">
        <w:rPr>
          <w:rFonts w:ascii="Times New Roman" w:hAnsi="Times New Roman" w:cs="Times New Roman"/>
          <w:sz w:val="24"/>
          <w:szCs w:val="24"/>
        </w:rPr>
        <w:t xml:space="preserve"> defendants suppl</w:t>
      </w:r>
      <w:r w:rsidRPr="00C7131A">
        <w:rPr>
          <w:rFonts w:ascii="Times New Roman" w:hAnsi="Times New Roman" w:cs="Times New Roman"/>
          <w:sz w:val="24"/>
          <w:szCs w:val="24"/>
        </w:rPr>
        <w:t>ied PANASUPER batteries to the p</w:t>
      </w:r>
      <w:r w:rsidR="001A19A5" w:rsidRPr="00C7131A">
        <w:rPr>
          <w:rFonts w:ascii="Times New Roman" w:hAnsi="Times New Roman" w:cs="Times New Roman"/>
          <w:sz w:val="24"/>
          <w:szCs w:val="24"/>
        </w:rPr>
        <w:t>laintiff up until 2012 when the distrib</w:t>
      </w:r>
      <w:r w:rsidRPr="00C7131A">
        <w:rPr>
          <w:rFonts w:ascii="Times New Roman" w:hAnsi="Times New Roman" w:cs="Times New Roman"/>
          <w:sz w:val="24"/>
          <w:szCs w:val="24"/>
        </w:rPr>
        <w:t>utorship agreement between the p</w:t>
      </w:r>
      <w:r w:rsidR="001A19A5" w:rsidRPr="00C7131A">
        <w:rPr>
          <w:rFonts w:ascii="Times New Roman" w:hAnsi="Times New Roman" w:cs="Times New Roman"/>
          <w:sz w:val="24"/>
          <w:szCs w:val="24"/>
        </w:rPr>
        <w:t>laintiff and the 2</w:t>
      </w:r>
      <w:r w:rsidR="001A19A5" w:rsidRPr="00C7131A">
        <w:rPr>
          <w:rFonts w:ascii="Times New Roman" w:hAnsi="Times New Roman" w:cs="Times New Roman"/>
          <w:sz w:val="24"/>
          <w:szCs w:val="24"/>
          <w:vertAlign w:val="superscript"/>
        </w:rPr>
        <w:t>nd</w:t>
      </w:r>
      <w:r w:rsidR="001A19A5" w:rsidRPr="00C7131A">
        <w:rPr>
          <w:rFonts w:ascii="Times New Roman" w:hAnsi="Times New Roman" w:cs="Times New Roman"/>
          <w:sz w:val="24"/>
          <w:szCs w:val="24"/>
        </w:rPr>
        <w:t xml:space="preserve"> defendant</w:t>
      </w:r>
      <w:r w:rsidRPr="00C7131A">
        <w:rPr>
          <w:rFonts w:ascii="Times New Roman" w:hAnsi="Times New Roman" w:cs="Times New Roman"/>
          <w:sz w:val="24"/>
          <w:szCs w:val="24"/>
        </w:rPr>
        <w:t xml:space="preserve"> was </w:t>
      </w:r>
      <w:r w:rsidR="001A19A5" w:rsidRPr="00C7131A">
        <w:rPr>
          <w:rFonts w:ascii="Times New Roman" w:hAnsi="Times New Roman" w:cs="Times New Roman"/>
          <w:sz w:val="24"/>
          <w:szCs w:val="24"/>
        </w:rPr>
        <w:t>terminated.  It cannot be said that there was infringement as the PANASUPER batteries sold were those of the manufacturer i.e. the 2</w:t>
      </w:r>
      <w:r w:rsidR="001A19A5" w:rsidRPr="00C7131A">
        <w:rPr>
          <w:rFonts w:ascii="Times New Roman" w:hAnsi="Times New Roman" w:cs="Times New Roman"/>
          <w:sz w:val="24"/>
          <w:szCs w:val="24"/>
          <w:vertAlign w:val="superscript"/>
        </w:rPr>
        <w:t>nd</w:t>
      </w:r>
      <w:r w:rsidR="001A19A5" w:rsidRPr="00C7131A">
        <w:rPr>
          <w:rFonts w:ascii="Times New Roman" w:hAnsi="Times New Roman" w:cs="Times New Roman"/>
          <w:sz w:val="24"/>
          <w:szCs w:val="24"/>
        </w:rPr>
        <w:t xml:space="preserve"> and 3</w:t>
      </w:r>
      <w:r w:rsidR="001A19A5" w:rsidRPr="00C7131A">
        <w:rPr>
          <w:rFonts w:ascii="Times New Roman" w:hAnsi="Times New Roman" w:cs="Times New Roman"/>
          <w:sz w:val="24"/>
          <w:szCs w:val="24"/>
          <w:vertAlign w:val="superscript"/>
        </w:rPr>
        <w:t>rd</w:t>
      </w:r>
      <w:r w:rsidR="001A19A5" w:rsidRPr="00C7131A">
        <w:rPr>
          <w:rFonts w:ascii="Times New Roman" w:hAnsi="Times New Roman" w:cs="Times New Roman"/>
          <w:sz w:val="24"/>
          <w:szCs w:val="24"/>
        </w:rPr>
        <w:t xml:space="preserve"> defendant.</w:t>
      </w:r>
    </w:p>
    <w:p w:rsidR="005C35CD" w:rsidRPr="00C7131A" w:rsidRDefault="005C35CD"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Section 36 (1) of the Trademarks Act 2010 provides that, </w:t>
      </w:r>
      <w:r w:rsidRPr="00C7131A">
        <w:rPr>
          <w:rFonts w:ascii="Times New Roman" w:hAnsi="Times New Roman" w:cs="Times New Roman"/>
          <w:i/>
          <w:sz w:val="24"/>
          <w:szCs w:val="24"/>
        </w:rPr>
        <w:t xml:space="preserve">“Subject to sections 41 and 24, the registration before or after the commencement of this Act, of a person in Part A of the register as owner of a trademark other than a certification mark in respect of any goods shall, </w:t>
      </w:r>
      <w:r w:rsidRPr="00C7131A">
        <w:rPr>
          <w:rFonts w:ascii="Times New Roman" w:hAnsi="Times New Roman" w:cs="Times New Roman"/>
          <w:b/>
          <w:i/>
          <w:sz w:val="24"/>
          <w:szCs w:val="24"/>
        </w:rPr>
        <w:t>if valid</w:t>
      </w:r>
      <w:r w:rsidRPr="00C7131A">
        <w:rPr>
          <w:rFonts w:ascii="Times New Roman" w:hAnsi="Times New Roman" w:cs="Times New Roman"/>
          <w:i/>
          <w:sz w:val="24"/>
          <w:szCs w:val="24"/>
        </w:rPr>
        <w:t>, give or be taken to have given that person the exclusive right to the use of the trademark in relation to those goods.”</w:t>
      </w:r>
      <w:r w:rsidR="00D44DC2" w:rsidRPr="00C7131A">
        <w:rPr>
          <w:rFonts w:ascii="Times New Roman" w:hAnsi="Times New Roman" w:cs="Times New Roman"/>
          <w:i/>
          <w:sz w:val="24"/>
          <w:szCs w:val="24"/>
        </w:rPr>
        <w:t xml:space="preserve"> </w:t>
      </w:r>
      <w:r w:rsidR="00D44DC2" w:rsidRPr="00C7131A">
        <w:rPr>
          <w:rFonts w:ascii="Times New Roman" w:hAnsi="Times New Roman" w:cs="Times New Roman"/>
          <w:sz w:val="24"/>
          <w:szCs w:val="24"/>
        </w:rPr>
        <w:t>[Emphasis added].</w:t>
      </w:r>
    </w:p>
    <w:p w:rsidR="005C35CD" w:rsidRPr="00C7131A" w:rsidRDefault="005C35CD"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Under section 36 (2) the exclusive right to the use of a trademark is taken to be infringed by a person who, not being the owner of the trademark or a registered user of the trademark uses by way of permitted use, a mark identical with or so nearly resembling it, as to be likely to deceive or cause confusion in the course of trade in relation to any goods of the same description where the use would result in a likelihood of confusion and in such a manner as to render the use of the </w:t>
      </w:r>
      <w:r w:rsidRPr="00C7131A">
        <w:rPr>
          <w:rFonts w:ascii="Times New Roman" w:hAnsi="Times New Roman" w:cs="Times New Roman"/>
          <w:sz w:val="24"/>
          <w:szCs w:val="24"/>
        </w:rPr>
        <w:lastRenderedPageBreak/>
        <w:t>mark likely to be taken as a trademark relating to goods or as importing a reference to some person having the right as owner or as registered user  of the trademark or to goods with which that person is connected in the course of trade.</w:t>
      </w:r>
    </w:p>
    <w:p w:rsidR="005C35CD" w:rsidRPr="00C7131A" w:rsidRDefault="00FD5C49"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It is clear from </w:t>
      </w:r>
      <w:r w:rsidR="005C35CD" w:rsidRPr="00C7131A">
        <w:rPr>
          <w:rFonts w:ascii="Times New Roman" w:hAnsi="Times New Roman" w:cs="Times New Roman"/>
          <w:sz w:val="24"/>
          <w:szCs w:val="24"/>
        </w:rPr>
        <w:t>the</w:t>
      </w:r>
      <w:r w:rsidRPr="00C7131A">
        <w:rPr>
          <w:rFonts w:ascii="Times New Roman" w:hAnsi="Times New Roman" w:cs="Times New Roman"/>
          <w:sz w:val="24"/>
          <w:szCs w:val="24"/>
        </w:rPr>
        <w:t xml:space="preserve"> provision </w:t>
      </w:r>
      <w:r w:rsidR="005C35CD" w:rsidRPr="00C7131A">
        <w:rPr>
          <w:rFonts w:ascii="Times New Roman" w:hAnsi="Times New Roman" w:cs="Times New Roman"/>
          <w:sz w:val="24"/>
          <w:szCs w:val="24"/>
        </w:rPr>
        <w:t xml:space="preserve">of section 36 (1) </w:t>
      </w:r>
      <w:r w:rsidRPr="00C7131A">
        <w:rPr>
          <w:rFonts w:ascii="Times New Roman" w:hAnsi="Times New Roman" w:cs="Times New Roman"/>
          <w:sz w:val="24"/>
          <w:szCs w:val="24"/>
        </w:rPr>
        <w:t xml:space="preserve">that the right </w:t>
      </w:r>
      <w:r w:rsidR="005C35CD" w:rsidRPr="00C7131A">
        <w:rPr>
          <w:rFonts w:ascii="Times New Roman" w:hAnsi="Times New Roman" w:cs="Times New Roman"/>
          <w:sz w:val="24"/>
          <w:szCs w:val="24"/>
        </w:rPr>
        <w:t xml:space="preserve">to exclusive use </w:t>
      </w:r>
      <w:r w:rsidRPr="00C7131A">
        <w:rPr>
          <w:rFonts w:ascii="Times New Roman" w:hAnsi="Times New Roman" w:cs="Times New Roman"/>
          <w:sz w:val="24"/>
          <w:szCs w:val="24"/>
        </w:rPr>
        <w:t>given by registration is only available if the registration is valid</w:t>
      </w:r>
      <w:r w:rsidR="005C35CD" w:rsidRPr="00C7131A">
        <w:rPr>
          <w:rFonts w:ascii="Times New Roman" w:hAnsi="Times New Roman" w:cs="Times New Roman"/>
          <w:sz w:val="24"/>
          <w:szCs w:val="24"/>
        </w:rPr>
        <w:t>, that is, i</w:t>
      </w:r>
      <w:r w:rsidRPr="00C7131A">
        <w:rPr>
          <w:rFonts w:ascii="Times New Roman" w:hAnsi="Times New Roman" w:cs="Times New Roman"/>
          <w:sz w:val="24"/>
          <w:szCs w:val="24"/>
        </w:rPr>
        <w:t xml:space="preserve">t is only </w:t>
      </w:r>
      <w:r w:rsidR="005C35CD" w:rsidRPr="00C7131A">
        <w:rPr>
          <w:rFonts w:ascii="Times New Roman" w:hAnsi="Times New Roman" w:cs="Times New Roman"/>
          <w:sz w:val="24"/>
          <w:szCs w:val="24"/>
        </w:rPr>
        <w:t>when there is a valid registration</w:t>
      </w:r>
      <w:r w:rsidRPr="00C7131A">
        <w:rPr>
          <w:rFonts w:ascii="Times New Roman" w:hAnsi="Times New Roman" w:cs="Times New Roman"/>
          <w:sz w:val="24"/>
          <w:szCs w:val="24"/>
        </w:rPr>
        <w:t xml:space="preserve"> that the right to sue for infringement accrues. If the validity of registration is successfully challenged like </w:t>
      </w:r>
      <w:r w:rsidR="005C35CD" w:rsidRPr="00C7131A">
        <w:rPr>
          <w:rFonts w:ascii="Times New Roman" w:hAnsi="Times New Roman" w:cs="Times New Roman"/>
          <w:sz w:val="24"/>
          <w:szCs w:val="24"/>
        </w:rPr>
        <w:t xml:space="preserve">in this case, </w:t>
      </w:r>
      <w:r w:rsidRPr="00C7131A">
        <w:rPr>
          <w:rFonts w:ascii="Times New Roman" w:hAnsi="Times New Roman" w:cs="Times New Roman"/>
          <w:sz w:val="24"/>
          <w:szCs w:val="24"/>
        </w:rPr>
        <w:t>the</w:t>
      </w:r>
      <w:r w:rsidR="005C35CD" w:rsidRPr="00C7131A">
        <w:rPr>
          <w:rFonts w:ascii="Times New Roman" w:hAnsi="Times New Roman" w:cs="Times New Roman"/>
          <w:sz w:val="24"/>
          <w:szCs w:val="24"/>
        </w:rPr>
        <w:t xml:space="preserve">re would be no right conferred which can be sued upon. </w:t>
      </w:r>
    </w:p>
    <w:p w:rsidR="001A19A5" w:rsidRPr="00C7131A" w:rsidRDefault="001A19A5" w:rsidP="00C7131A">
      <w:pPr>
        <w:autoSpaceDE w:val="0"/>
        <w:autoSpaceDN w:val="0"/>
        <w:adjustRightInd w:val="0"/>
        <w:spacing w:after="0" w:line="360" w:lineRule="auto"/>
        <w:rPr>
          <w:rFonts w:ascii="Times New Roman" w:hAnsi="Times New Roman" w:cs="Times New Roman"/>
          <w:sz w:val="24"/>
          <w:szCs w:val="24"/>
        </w:rPr>
      </w:pPr>
    </w:p>
    <w:p w:rsidR="00612244" w:rsidRPr="00C7131A" w:rsidRDefault="005C35CD" w:rsidP="00C7131A">
      <w:pPr>
        <w:autoSpaceDE w:val="0"/>
        <w:autoSpaceDN w:val="0"/>
        <w:adjustRightInd w:val="0"/>
        <w:spacing w:after="0" w:line="360" w:lineRule="auto"/>
        <w:rPr>
          <w:rFonts w:ascii="Times New Roman" w:hAnsi="Times New Roman" w:cs="Times New Roman"/>
          <w:sz w:val="24"/>
          <w:szCs w:val="24"/>
        </w:rPr>
      </w:pPr>
      <w:r w:rsidRPr="00C7131A">
        <w:rPr>
          <w:rFonts w:ascii="Times New Roman" w:hAnsi="Times New Roman" w:cs="Times New Roman"/>
          <w:sz w:val="24"/>
          <w:szCs w:val="24"/>
        </w:rPr>
        <w:t xml:space="preserve">Following the finding of this court on the first issue that the trademark was fraudulently registered, and in view of the requirement for validity of registration, it is my finding </w:t>
      </w:r>
      <w:r w:rsidR="00D44DC2" w:rsidRPr="00C7131A">
        <w:rPr>
          <w:rFonts w:ascii="Times New Roman" w:hAnsi="Times New Roman" w:cs="Times New Roman"/>
          <w:sz w:val="24"/>
          <w:szCs w:val="24"/>
        </w:rPr>
        <w:t xml:space="preserve">that </w:t>
      </w:r>
      <w:r w:rsidRPr="00C7131A">
        <w:rPr>
          <w:rFonts w:ascii="Times New Roman" w:hAnsi="Times New Roman" w:cs="Times New Roman"/>
          <w:sz w:val="24"/>
          <w:szCs w:val="24"/>
        </w:rPr>
        <w:t xml:space="preserve">the </w:t>
      </w:r>
      <w:r w:rsidR="007260FD" w:rsidRPr="00C7131A">
        <w:rPr>
          <w:rFonts w:ascii="Times New Roman" w:hAnsi="Times New Roman" w:cs="Times New Roman"/>
          <w:sz w:val="24"/>
          <w:szCs w:val="24"/>
        </w:rPr>
        <w:t>p</w:t>
      </w:r>
      <w:r w:rsidR="00D44DC2" w:rsidRPr="00C7131A">
        <w:rPr>
          <w:rFonts w:ascii="Times New Roman" w:hAnsi="Times New Roman" w:cs="Times New Roman"/>
          <w:sz w:val="24"/>
          <w:szCs w:val="24"/>
        </w:rPr>
        <w:t>laintiff cannot sue for i</w:t>
      </w:r>
      <w:r w:rsidRPr="00C7131A">
        <w:rPr>
          <w:rFonts w:ascii="Times New Roman" w:hAnsi="Times New Roman" w:cs="Times New Roman"/>
          <w:sz w:val="24"/>
          <w:szCs w:val="24"/>
        </w:rPr>
        <w:t xml:space="preserve">nfringement </w:t>
      </w:r>
      <w:r w:rsidR="00D44DC2" w:rsidRPr="00C7131A">
        <w:rPr>
          <w:rFonts w:ascii="Times New Roman" w:hAnsi="Times New Roman" w:cs="Times New Roman"/>
          <w:sz w:val="24"/>
          <w:szCs w:val="24"/>
        </w:rPr>
        <w:t xml:space="preserve">of the PANASUPER trademark because the purported registration did not confer upon it the exclusive right of using that mark. For that fundamental reason, the claim for the alleged infringement would fail without considering the merits of the arguments. </w:t>
      </w:r>
    </w:p>
    <w:p w:rsidR="001A19A5" w:rsidRPr="00C7131A" w:rsidRDefault="00E8652E" w:rsidP="00C7131A">
      <w:pPr>
        <w:autoSpaceDE w:val="0"/>
        <w:autoSpaceDN w:val="0"/>
        <w:adjustRightInd w:val="0"/>
        <w:spacing w:after="0" w:line="360" w:lineRule="auto"/>
        <w:rPr>
          <w:rFonts w:ascii="Times New Roman" w:hAnsi="Times New Roman" w:cs="Times New Roman"/>
          <w:b/>
          <w:sz w:val="24"/>
          <w:szCs w:val="24"/>
        </w:rPr>
      </w:pPr>
      <w:r w:rsidRPr="00C7131A">
        <w:rPr>
          <w:rFonts w:ascii="Times New Roman" w:hAnsi="Times New Roman" w:cs="Times New Roman"/>
          <w:sz w:val="24"/>
          <w:szCs w:val="24"/>
        </w:rPr>
        <w:t xml:space="preserve"> </w:t>
      </w:r>
    </w:p>
    <w:p w:rsidR="00D47001" w:rsidRPr="00C7131A" w:rsidRDefault="00D47001" w:rsidP="00C7131A">
      <w:pPr>
        <w:pStyle w:val="ListParagraph"/>
        <w:numPr>
          <w:ilvl w:val="0"/>
          <w:numId w:val="22"/>
        </w:numPr>
        <w:autoSpaceDE w:val="0"/>
        <w:autoSpaceDN w:val="0"/>
        <w:adjustRightInd w:val="0"/>
        <w:spacing w:after="0" w:line="360" w:lineRule="auto"/>
        <w:rPr>
          <w:rFonts w:ascii="Times New Roman" w:hAnsi="Times New Roman" w:cs="Times New Roman"/>
          <w:b/>
          <w:sz w:val="24"/>
          <w:szCs w:val="24"/>
        </w:rPr>
      </w:pPr>
      <w:r w:rsidRPr="00C7131A">
        <w:rPr>
          <w:rFonts w:ascii="Times New Roman" w:hAnsi="Times New Roman" w:cs="Times New Roman"/>
          <w:b/>
          <w:sz w:val="24"/>
          <w:szCs w:val="24"/>
        </w:rPr>
        <w:t>Passing off</w:t>
      </w:r>
    </w:p>
    <w:p w:rsidR="00644912" w:rsidRPr="00C7131A" w:rsidRDefault="00644912" w:rsidP="00C7131A">
      <w:pPr>
        <w:spacing w:line="360" w:lineRule="auto"/>
        <w:rPr>
          <w:rFonts w:ascii="Times New Roman" w:hAnsi="Times New Roman" w:cs="Times New Roman"/>
          <w:i/>
          <w:sz w:val="24"/>
          <w:szCs w:val="24"/>
        </w:rPr>
      </w:pPr>
      <w:r w:rsidRPr="00C7131A">
        <w:rPr>
          <w:rFonts w:ascii="Times New Roman" w:hAnsi="Times New Roman" w:cs="Times New Roman"/>
          <w:b/>
          <w:i/>
          <w:sz w:val="24"/>
          <w:szCs w:val="24"/>
        </w:rPr>
        <w:t>According to Black’s Law Dictionary,</w:t>
      </w:r>
      <w:r w:rsidRPr="00C7131A">
        <w:rPr>
          <w:rFonts w:ascii="Times New Roman" w:hAnsi="Times New Roman" w:cs="Times New Roman"/>
          <w:sz w:val="24"/>
          <w:szCs w:val="24"/>
        </w:rPr>
        <w:t xml:space="preserve"> </w:t>
      </w:r>
      <w:r w:rsidRPr="00C7131A">
        <w:rPr>
          <w:rFonts w:ascii="Times New Roman" w:hAnsi="Times New Roman" w:cs="Times New Roman"/>
          <w:i/>
          <w:sz w:val="24"/>
          <w:szCs w:val="24"/>
        </w:rPr>
        <w:t xml:space="preserve">passing off is </w:t>
      </w:r>
      <w:r w:rsidR="001A19A5" w:rsidRPr="00C7131A">
        <w:rPr>
          <w:rFonts w:ascii="Times New Roman" w:hAnsi="Times New Roman" w:cs="Times New Roman"/>
          <w:i/>
          <w:sz w:val="24"/>
          <w:szCs w:val="24"/>
        </w:rPr>
        <w:t>the act or</w:t>
      </w:r>
      <w:r w:rsidRPr="00C7131A">
        <w:rPr>
          <w:rFonts w:ascii="Times New Roman" w:hAnsi="Times New Roman" w:cs="Times New Roman"/>
          <w:i/>
          <w:sz w:val="24"/>
          <w:szCs w:val="24"/>
        </w:rPr>
        <w:t xml:space="preserve"> an instance of falsely representing one’s own product as that of another in an attempt to deceive potential buyers. </w:t>
      </w:r>
    </w:p>
    <w:p w:rsidR="007060DF" w:rsidRPr="00C7131A" w:rsidRDefault="007060DF" w:rsidP="00C7131A">
      <w:pPr>
        <w:tabs>
          <w:tab w:val="left" w:pos="1170"/>
        </w:tabs>
        <w:spacing w:line="360" w:lineRule="auto"/>
        <w:ind w:right="4"/>
        <w:rPr>
          <w:rFonts w:ascii="Times New Roman" w:hAnsi="Times New Roman" w:cs="Times New Roman"/>
          <w:sz w:val="24"/>
          <w:szCs w:val="24"/>
        </w:rPr>
      </w:pPr>
      <w:r w:rsidRPr="00C7131A">
        <w:rPr>
          <w:rFonts w:ascii="Times New Roman" w:hAnsi="Times New Roman" w:cs="Times New Roman"/>
          <w:sz w:val="24"/>
          <w:szCs w:val="24"/>
        </w:rPr>
        <w:t xml:space="preserve">In the case of </w:t>
      </w:r>
      <w:r w:rsidRPr="00C7131A">
        <w:rPr>
          <w:rFonts w:ascii="Times New Roman" w:hAnsi="Times New Roman" w:cs="Times New Roman"/>
          <w:b/>
          <w:i/>
          <w:sz w:val="24"/>
          <w:szCs w:val="24"/>
        </w:rPr>
        <w:t>Abercrombie &amp; Kent Ltd v Abercrombie &amp; Kent (U) Ltd and Others H.C.C.S No. 1035 of 1995 [1997-2001] UCLR 157</w:t>
      </w:r>
      <w:r w:rsidRPr="00C7131A">
        <w:rPr>
          <w:rFonts w:ascii="Times New Roman" w:hAnsi="Times New Roman" w:cs="Times New Roman"/>
          <w:i/>
          <w:sz w:val="24"/>
          <w:szCs w:val="24"/>
        </w:rPr>
        <w:t xml:space="preserve"> </w:t>
      </w:r>
      <w:r w:rsidRPr="00C7131A">
        <w:rPr>
          <w:rFonts w:ascii="Times New Roman" w:hAnsi="Times New Roman" w:cs="Times New Roman"/>
          <w:sz w:val="24"/>
          <w:szCs w:val="24"/>
        </w:rPr>
        <w:t xml:space="preserve">at page 161, </w:t>
      </w:r>
      <w:proofErr w:type="spellStart"/>
      <w:r w:rsidRPr="00C7131A">
        <w:rPr>
          <w:rFonts w:ascii="Times New Roman" w:hAnsi="Times New Roman" w:cs="Times New Roman"/>
          <w:b/>
          <w:i/>
          <w:sz w:val="24"/>
          <w:szCs w:val="24"/>
        </w:rPr>
        <w:t>Byamugisha</w:t>
      </w:r>
      <w:proofErr w:type="spellEnd"/>
      <w:r w:rsidRPr="00C7131A">
        <w:rPr>
          <w:rFonts w:ascii="Times New Roman" w:hAnsi="Times New Roman" w:cs="Times New Roman"/>
          <w:b/>
          <w:i/>
          <w:sz w:val="24"/>
          <w:szCs w:val="24"/>
        </w:rPr>
        <w:t>, J</w:t>
      </w:r>
      <w:r w:rsidRPr="00C7131A">
        <w:rPr>
          <w:rFonts w:ascii="Times New Roman" w:hAnsi="Times New Roman" w:cs="Times New Roman"/>
          <w:b/>
          <w:sz w:val="24"/>
          <w:szCs w:val="24"/>
        </w:rPr>
        <w:t xml:space="preserve"> (as she then was (RIP)) </w:t>
      </w:r>
      <w:r w:rsidRPr="00C7131A">
        <w:rPr>
          <w:rFonts w:ascii="Times New Roman" w:hAnsi="Times New Roman" w:cs="Times New Roman"/>
          <w:sz w:val="24"/>
          <w:szCs w:val="24"/>
        </w:rPr>
        <w:t>quoted with approval</w:t>
      </w:r>
      <w:r w:rsidRPr="00C7131A">
        <w:rPr>
          <w:rFonts w:ascii="Times New Roman" w:hAnsi="Times New Roman" w:cs="Times New Roman"/>
          <w:b/>
          <w:sz w:val="24"/>
          <w:szCs w:val="24"/>
        </w:rPr>
        <w:t xml:space="preserve"> </w:t>
      </w:r>
      <w:r w:rsidR="00612244" w:rsidRPr="00C7131A">
        <w:rPr>
          <w:rFonts w:ascii="Times New Roman" w:hAnsi="Times New Roman" w:cs="Times New Roman"/>
          <w:sz w:val="24"/>
          <w:szCs w:val="24"/>
        </w:rPr>
        <w:t>a passage from</w:t>
      </w:r>
      <w:r w:rsidR="00612244" w:rsidRPr="00C7131A">
        <w:rPr>
          <w:rFonts w:ascii="Times New Roman" w:hAnsi="Times New Roman" w:cs="Times New Roman"/>
          <w:b/>
          <w:i/>
          <w:sz w:val="24"/>
          <w:szCs w:val="24"/>
        </w:rPr>
        <w:t xml:space="preserve"> Parker Knoll Ltd v Knoll International Ltd [1962] RPC 265 </w:t>
      </w:r>
      <w:r w:rsidR="00612244" w:rsidRPr="00C7131A">
        <w:rPr>
          <w:rFonts w:ascii="Times New Roman" w:hAnsi="Times New Roman" w:cs="Times New Roman"/>
          <w:sz w:val="24"/>
          <w:szCs w:val="24"/>
        </w:rPr>
        <w:t>which stated</w:t>
      </w:r>
      <w:r w:rsidR="00612244" w:rsidRPr="00C7131A">
        <w:rPr>
          <w:rFonts w:ascii="Times New Roman" w:hAnsi="Times New Roman" w:cs="Times New Roman"/>
          <w:b/>
          <w:i/>
          <w:sz w:val="24"/>
          <w:szCs w:val="24"/>
        </w:rPr>
        <w:t xml:space="preserve"> </w:t>
      </w:r>
      <w:r w:rsidRPr="00C7131A">
        <w:rPr>
          <w:rFonts w:ascii="Times New Roman" w:hAnsi="Times New Roman" w:cs="Times New Roman"/>
          <w:sz w:val="24"/>
          <w:szCs w:val="24"/>
        </w:rPr>
        <w:t>the legal basis for an action of passing off as follows:</w:t>
      </w:r>
    </w:p>
    <w:p w:rsidR="007060DF" w:rsidRPr="00C7131A" w:rsidRDefault="007060DF" w:rsidP="00C7131A">
      <w:pPr>
        <w:tabs>
          <w:tab w:val="left" w:pos="1170"/>
        </w:tabs>
        <w:spacing w:line="360" w:lineRule="auto"/>
        <w:ind w:left="720" w:right="1134"/>
        <w:rPr>
          <w:rFonts w:ascii="Times New Roman" w:hAnsi="Times New Roman" w:cs="Times New Roman"/>
          <w:i/>
          <w:sz w:val="24"/>
          <w:szCs w:val="24"/>
        </w:rPr>
      </w:pPr>
      <w:r w:rsidRPr="00C7131A">
        <w:rPr>
          <w:rFonts w:ascii="Times New Roman" w:hAnsi="Times New Roman" w:cs="Times New Roman"/>
          <w:i/>
          <w:sz w:val="24"/>
          <w:szCs w:val="24"/>
        </w:rPr>
        <w:t>“The legal basis for an action of passing off is that it is wrong for the defendant to represent, for trading purposes, that his/her goods on the market or the business is that of the plaintiff. It is immaterial whether the representation made is effected by direct statement or by using badges or get-ups by which the goods or business of the plaintiff are known by the ordinary consumers”.</w:t>
      </w:r>
    </w:p>
    <w:p w:rsidR="00261A3C" w:rsidRPr="00C7131A" w:rsidRDefault="00AB5C8D" w:rsidP="00C7131A">
      <w:pPr>
        <w:spacing w:after="200" w:line="360" w:lineRule="auto"/>
        <w:rPr>
          <w:rFonts w:ascii="Times New Roman" w:eastAsia="Times New Roman" w:hAnsi="Times New Roman" w:cs="Times New Roman"/>
          <w:sz w:val="24"/>
          <w:szCs w:val="24"/>
        </w:rPr>
      </w:pPr>
      <w:r w:rsidRPr="00C7131A">
        <w:rPr>
          <w:rFonts w:ascii="Times New Roman" w:eastAsia="Times New Roman" w:hAnsi="Times New Roman" w:cs="Times New Roman"/>
          <w:sz w:val="24"/>
          <w:szCs w:val="24"/>
        </w:rPr>
        <w:t>It is t</w:t>
      </w:r>
      <w:r w:rsidR="007260FD" w:rsidRPr="00C7131A">
        <w:rPr>
          <w:rFonts w:ascii="Times New Roman" w:eastAsia="Times New Roman" w:hAnsi="Times New Roman" w:cs="Times New Roman"/>
          <w:sz w:val="24"/>
          <w:szCs w:val="24"/>
        </w:rPr>
        <w:t>he p</w:t>
      </w:r>
      <w:r w:rsidR="008C3116" w:rsidRPr="00C7131A">
        <w:rPr>
          <w:rFonts w:ascii="Times New Roman" w:eastAsia="Times New Roman" w:hAnsi="Times New Roman" w:cs="Times New Roman"/>
          <w:sz w:val="24"/>
          <w:szCs w:val="24"/>
        </w:rPr>
        <w:t>laintiff</w:t>
      </w:r>
      <w:r w:rsidRPr="00C7131A">
        <w:rPr>
          <w:rFonts w:ascii="Times New Roman" w:eastAsia="Times New Roman" w:hAnsi="Times New Roman" w:cs="Times New Roman"/>
          <w:sz w:val="24"/>
          <w:szCs w:val="24"/>
        </w:rPr>
        <w:t xml:space="preserve">’s case </w:t>
      </w:r>
      <w:r w:rsidR="008C3116" w:rsidRPr="00C7131A">
        <w:rPr>
          <w:rFonts w:ascii="Times New Roman" w:eastAsia="Times New Roman" w:hAnsi="Times New Roman" w:cs="Times New Roman"/>
          <w:sz w:val="24"/>
          <w:szCs w:val="24"/>
        </w:rPr>
        <w:t>that the 1</w:t>
      </w:r>
      <w:r w:rsidR="008C3116" w:rsidRPr="00C7131A">
        <w:rPr>
          <w:rFonts w:ascii="Times New Roman" w:eastAsia="Times New Roman" w:hAnsi="Times New Roman" w:cs="Times New Roman"/>
          <w:sz w:val="24"/>
          <w:szCs w:val="24"/>
          <w:vertAlign w:val="superscript"/>
        </w:rPr>
        <w:t>st</w:t>
      </w:r>
      <w:r w:rsidR="008C3116" w:rsidRPr="00C7131A">
        <w:rPr>
          <w:rFonts w:ascii="Times New Roman" w:eastAsia="Times New Roman" w:hAnsi="Times New Roman" w:cs="Times New Roman"/>
          <w:sz w:val="24"/>
          <w:szCs w:val="24"/>
        </w:rPr>
        <w:t>&amp; 2</w:t>
      </w:r>
      <w:r w:rsidR="008C3116" w:rsidRPr="00C7131A">
        <w:rPr>
          <w:rFonts w:ascii="Times New Roman" w:eastAsia="Times New Roman" w:hAnsi="Times New Roman" w:cs="Times New Roman"/>
          <w:sz w:val="24"/>
          <w:szCs w:val="24"/>
          <w:vertAlign w:val="superscript"/>
        </w:rPr>
        <w:t>nd</w:t>
      </w:r>
      <w:r w:rsidR="007260FD" w:rsidRPr="00C7131A">
        <w:rPr>
          <w:rFonts w:ascii="Times New Roman" w:eastAsia="Times New Roman" w:hAnsi="Times New Roman" w:cs="Times New Roman"/>
          <w:sz w:val="24"/>
          <w:szCs w:val="24"/>
        </w:rPr>
        <w:t xml:space="preserve"> d</w:t>
      </w:r>
      <w:r w:rsidR="008C3116" w:rsidRPr="00C7131A">
        <w:rPr>
          <w:rFonts w:ascii="Times New Roman" w:eastAsia="Times New Roman" w:hAnsi="Times New Roman" w:cs="Times New Roman"/>
          <w:sz w:val="24"/>
          <w:szCs w:val="24"/>
        </w:rPr>
        <w:t>efendant</w:t>
      </w:r>
      <w:r w:rsidR="00E731F3" w:rsidRPr="00C7131A">
        <w:rPr>
          <w:rFonts w:ascii="Times New Roman" w:eastAsia="Times New Roman" w:hAnsi="Times New Roman" w:cs="Times New Roman"/>
          <w:sz w:val="24"/>
          <w:szCs w:val="24"/>
        </w:rPr>
        <w:t>s</w:t>
      </w:r>
      <w:r w:rsidR="008C3116" w:rsidRPr="00C7131A">
        <w:rPr>
          <w:rFonts w:ascii="Times New Roman" w:eastAsia="Times New Roman" w:hAnsi="Times New Roman" w:cs="Times New Roman"/>
          <w:sz w:val="24"/>
          <w:szCs w:val="24"/>
        </w:rPr>
        <w:t xml:space="preserve"> are passing of their goods as goods of the</w:t>
      </w:r>
      <w:r w:rsidR="007B4851" w:rsidRPr="00C7131A">
        <w:rPr>
          <w:rFonts w:ascii="Times New Roman" w:eastAsia="Times New Roman" w:hAnsi="Times New Roman" w:cs="Times New Roman"/>
          <w:sz w:val="24"/>
          <w:szCs w:val="24"/>
        </w:rPr>
        <w:t xml:space="preserve"> p</w:t>
      </w:r>
      <w:r w:rsidR="00B60658" w:rsidRPr="00C7131A">
        <w:rPr>
          <w:rFonts w:ascii="Times New Roman" w:eastAsia="Times New Roman" w:hAnsi="Times New Roman" w:cs="Times New Roman"/>
          <w:sz w:val="24"/>
          <w:szCs w:val="24"/>
        </w:rPr>
        <w:t>laintiff.</w:t>
      </w:r>
      <w:r w:rsidR="00E731F3" w:rsidRPr="00C7131A">
        <w:rPr>
          <w:rFonts w:ascii="Times New Roman" w:eastAsia="Times New Roman" w:hAnsi="Times New Roman" w:cs="Times New Roman"/>
          <w:sz w:val="24"/>
          <w:szCs w:val="24"/>
        </w:rPr>
        <w:t xml:space="preserve"> </w:t>
      </w:r>
      <w:r w:rsidR="007B4851" w:rsidRPr="00C7131A">
        <w:rPr>
          <w:rFonts w:ascii="Times New Roman" w:eastAsia="Times New Roman" w:hAnsi="Times New Roman" w:cs="Times New Roman"/>
          <w:sz w:val="24"/>
          <w:szCs w:val="24"/>
        </w:rPr>
        <w:t>The p</w:t>
      </w:r>
      <w:r w:rsidR="001A19A5" w:rsidRPr="00C7131A">
        <w:rPr>
          <w:rFonts w:ascii="Times New Roman" w:eastAsia="Times New Roman" w:hAnsi="Times New Roman" w:cs="Times New Roman"/>
          <w:sz w:val="24"/>
          <w:szCs w:val="24"/>
        </w:rPr>
        <w:t xml:space="preserve">laintiff’s counsel relied on the case of </w:t>
      </w:r>
      <w:r w:rsidR="00261A3C" w:rsidRPr="00C7131A">
        <w:rPr>
          <w:rFonts w:ascii="Times New Roman" w:eastAsia="Times New Roman" w:hAnsi="Times New Roman" w:cs="Times New Roman"/>
          <w:b/>
          <w:i/>
          <w:sz w:val="24"/>
          <w:szCs w:val="24"/>
        </w:rPr>
        <w:t xml:space="preserve">NAPRO Industries Ltd v Five Star Ltd </w:t>
      </w:r>
      <w:r w:rsidR="00261A3C" w:rsidRPr="00C7131A">
        <w:rPr>
          <w:rFonts w:ascii="Times New Roman" w:eastAsia="Times New Roman" w:hAnsi="Times New Roman" w:cs="Times New Roman"/>
          <w:b/>
          <w:i/>
          <w:sz w:val="24"/>
          <w:szCs w:val="24"/>
        </w:rPr>
        <w:lastRenderedPageBreak/>
        <w:t>&amp;Anor HCCS No. 325 of 2004</w:t>
      </w:r>
      <w:r w:rsidR="00261A3C" w:rsidRPr="00C7131A">
        <w:rPr>
          <w:rFonts w:ascii="Times New Roman" w:eastAsia="Times New Roman" w:hAnsi="Times New Roman" w:cs="Times New Roman"/>
          <w:sz w:val="24"/>
          <w:szCs w:val="24"/>
        </w:rPr>
        <w:t xml:space="preserve"> </w:t>
      </w:r>
      <w:r w:rsidR="001A19A5" w:rsidRPr="00C7131A">
        <w:rPr>
          <w:rFonts w:ascii="Times New Roman" w:eastAsia="Times New Roman" w:hAnsi="Times New Roman" w:cs="Times New Roman"/>
          <w:sz w:val="24"/>
          <w:szCs w:val="24"/>
        </w:rPr>
        <w:t xml:space="preserve">which set out what </w:t>
      </w:r>
      <w:r w:rsidR="00E8575F" w:rsidRPr="00C7131A">
        <w:rPr>
          <w:rFonts w:ascii="Times New Roman" w:eastAsia="Times New Roman" w:hAnsi="Times New Roman" w:cs="Times New Roman"/>
          <w:sz w:val="24"/>
          <w:szCs w:val="24"/>
        </w:rPr>
        <w:t xml:space="preserve">the </w:t>
      </w:r>
      <w:r w:rsidR="007B4851" w:rsidRPr="00C7131A">
        <w:rPr>
          <w:rFonts w:ascii="Times New Roman" w:eastAsia="Times New Roman" w:hAnsi="Times New Roman" w:cs="Times New Roman"/>
          <w:sz w:val="24"/>
          <w:szCs w:val="24"/>
        </w:rPr>
        <w:t>p</w:t>
      </w:r>
      <w:r w:rsidR="00261A3C" w:rsidRPr="00C7131A">
        <w:rPr>
          <w:rFonts w:ascii="Times New Roman" w:eastAsia="Times New Roman" w:hAnsi="Times New Roman" w:cs="Times New Roman"/>
          <w:sz w:val="24"/>
          <w:szCs w:val="24"/>
        </w:rPr>
        <w:t xml:space="preserve">laintiff </w:t>
      </w:r>
      <w:r w:rsidR="00E8575F" w:rsidRPr="00C7131A">
        <w:rPr>
          <w:rFonts w:ascii="Times New Roman" w:eastAsia="Times New Roman" w:hAnsi="Times New Roman" w:cs="Times New Roman"/>
          <w:sz w:val="24"/>
          <w:szCs w:val="24"/>
        </w:rPr>
        <w:t xml:space="preserve">needs to prove in order </w:t>
      </w:r>
      <w:r w:rsidR="00261A3C" w:rsidRPr="00C7131A">
        <w:rPr>
          <w:rFonts w:ascii="Times New Roman" w:eastAsia="Times New Roman" w:hAnsi="Times New Roman" w:cs="Times New Roman"/>
          <w:sz w:val="24"/>
          <w:szCs w:val="24"/>
        </w:rPr>
        <w:t>to succeed in an action for passing off</w:t>
      </w:r>
      <w:r w:rsidR="00AB1E1B" w:rsidRPr="00C7131A">
        <w:rPr>
          <w:rFonts w:ascii="Times New Roman" w:eastAsia="Times New Roman" w:hAnsi="Times New Roman" w:cs="Times New Roman"/>
          <w:sz w:val="24"/>
          <w:szCs w:val="24"/>
        </w:rPr>
        <w:t>, namely; (</w:t>
      </w:r>
      <w:proofErr w:type="spellStart"/>
      <w:r w:rsidR="00AB1E1B" w:rsidRPr="00C7131A">
        <w:rPr>
          <w:rFonts w:ascii="Times New Roman" w:eastAsia="Times New Roman" w:hAnsi="Times New Roman" w:cs="Times New Roman"/>
          <w:sz w:val="24"/>
          <w:szCs w:val="24"/>
        </w:rPr>
        <w:t>i</w:t>
      </w:r>
      <w:proofErr w:type="spellEnd"/>
      <w:r w:rsidR="00AB1E1B" w:rsidRPr="00C7131A">
        <w:rPr>
          <w:rFonts w:ascii="Times New Roman" w:eastAsia="Times New Roman" w:hAnsi="Times New Roman" w:cs="Times New Roman"/>
          <w:sz w:val="24"/>
          <w:szCs w:val="24"/>
        </w:rPr>
        <w:t xml:space="preserve">) </w:t>
      </w:r>
      <w:r w:rsidR="00261A3C" w:rsidRPr="00C7131A">
        <w:rPr>
          <w:rFonts w:ascii="Times New Roman" w:eastAsia="Times New Roman" w:hAnsi="Times New Roman" w:cs="Times New Roman"/>
          <w:sz w:val="24"/>
          <w:szCs w:val="24"/>
        </w:rPr>
        <w:t>establish a good wil</w:t>
      </w:r>
      <w:r w:rsidR="008107FA" w:rsidRPr="00C7131A">
        <w:rPr>
          <w:rFonts w:ascii="Times New Roman" w:eastAsia="Times New Roman" w:hAnsi="Times New Roman" w:cs="Times New Roman"/>
          <w:sz w:val="24"/>
          <w:szCs w:val="24"/>
        </w:rPr>
        <w:t xml:space="preserve">l or reputation to the goods or </w:t>
      </w:r>
      <w:r w:rsidR="00261A3C" w:rsidRPr="00C7131A">
        <w:rPr>
          <w:rFonts w:ascii="Times New Roman" w:eastAsia="Times New Roman" w:hAnsi="Times New Roman" w:cs="Times New Roman"/>
          <w:sz w:val="24"/>
          <w:szCs w:val="24"/>
        </w:rPr>
        <w:t>services which he supplie</w:t>
      </w:r>
      <w:r w:rsidR="008107FA" w:rsidRPr="00C7131A">
        <w:rPr>
          <w:rFonts w:ascii="Times New Roman" w:eastAsia="Times New Roman" w:hAnsi="Times New Roman" w:cs="Times New Roman"/>
          <w:sz w:val="24"/>
          <w:szCs w:val="24"/>
        </w:rPr>
        <w:t xml:space="preserve">s in the mind of the purchasing </w:t>
      </w:r>
      <w:r w:rsidR="00261A3C" w:rsidRPr="00C7131A">
        <w:rPr>
          <w:rFonts w:ascii="Times New Roman" w:eastAsia="Times New Roman" w:hAnsi="Times New Roman" w:cs="Times New Roman"/>
          <w:sz w:val="24"/>
          <w:szCs w:val="24"/>
        </w:rPr>
        <w:t>public</w:t>
      </w:r>
      <w:r w:rsidR="00AB1E1B" w:rsidRPr="00C7131A">
        <w:rPr>
          <w:rFonts w:ascii="Times New Roman" w:eastAsia="Times New Roman" w:hAnsi="Times New Roman" w:cs="Times New Roman"/>
          <w:sz w:val="24"/>
          <w:szCs w:val="24"/>
        </w:rPr>
        <w:t xml:space="preserve">, (ii) </w:t>
      </w:r>
      <w:r w:rsidR="00261A3C" w:rsidRPr="00C7131A">
        <w:rPr>
          <w:rFonts w:ascii="Times New Roman" w:eastAsia="Times New Roman" w:hAnsi="Times New Roman" w:cs="Times New Roman"/>
          <w:sz w:val="24"/>
          <w:szCs w:val="24"/>
        </w:rPr>
        <w:t>demonstrate a misrepresentation by the defendant to the public to believe that the goods and services offered to him are good</w:t>
      </w:r>
      <w:r w:rsidR="00AB1E1B" w:rsidRPr="00C7131A">
        <w:rPr>
          <w:rFonts w:ascii="Times New Roman" w:eastAsia="Times New Roman" w:hAnsi="Times New Roman" w:cs="Times New Roman"/>
          <w:sz w:val="24"/>
          <w:szCs w:val="24"/>
        </w:rPr>
        <w:t xml:space="preserve">s and services of the plaintiff, and (iii) </w:t>
      </w:r>
      <w:r w:rsidR="00261A3C" w:rsidRPr="00C7131A">
        <w:rPr>
          <w:rFonts w:ascii="Times New Roman" w:eastAsia="Times New Roman" w:hAnsi="Times New Roman" w:cs="Times New Roman"/>
          <w:sz w:val="24"/>
          <w:szCs w:val="24"/>
        </w:rPr>
        <w:t xml:space="preserve">demonstrate that he suffers or </w:t>
      </w:r>
      <w:r w:rsidR="00AB1E1B" w:rsidRPr="00C7131A">
        <w:rPr>
          <w:rFonts w:ascii="Times New Roman" w:eastAsia="Times New Roman" w:hAnsi="Times New Roman" w:cs="Times New Roman"/>
          <w:sz w:val="24"/>
          <w:szCs w:val="24"/>
        </w:rPr>
        <w:t>he is likely to suffer damage.</w:t>
      </w:r>
    </w:p>
    <w:p w:rsidR="00B60658" w:rsidRPr="00C7131A" w:rsidRDefault="007B4851" w:rsidP="00C7131A">
      <w:pPr>
        <w:spacing w:after="200" w:line="360" w:lineRule="auto"/>
        <w:rPr>
          <w:rFonts w:ascii="Times New Roman" w:hAnsi="Times New Roman" w:cs="Times New Roman"/>
          <w:i/>
          <w:sz w:val="24"/>
          <w:szCs w:val="24"/>
        </w:rPr>
      </w:pPr>
      <w:r w:rsidRPr="00C7131A">
        <w:rPr>
          <w:rFonts w:ascii="Times New Roman" w:eastAsia="Times New Roman" w:hAnsi="Times New Roman" w:cs="Times New Roman"/>
          <w:sz w:val="24"/>
          <w:szCs w:val="24"/>
        </w:rPr>
        <w:t>It was argued for the p</w:t>
      </w:r>
      <w:r w:rsidR="00AB1E1B" w:rsidRPr="00C7131A">
        <w:rPr>
          <w:rFonts w:ascii="Times New Roman" w:eastAsia="Times New Roman" w:hAnsi="Times New Roman" w:cs="Times New Roman"/>
          <w:sz w:val="24"/>
          <w:szCs w:val="24"/>
        </w:rPr>
        <w:t xml:space="preserve">laintiff that all </w:t>
      </w:r>
      <w:r w:rsidR="00036FDB" w:rsidRPr="00C7131A">
        <w:rPr>
          <w:rFonts w:ascii="Times New Roman" w:eastAsia="Times New Roman" w:hAnsi="Times New Roman" w:cs="Times New Roman"/>
          <w:sz w:val="24"/>
          <w:szCs w:val="24"/>
        </w:rPr>
        <w:t xml:space="preserve">that need to be proved as per </w:t>
      </w:r>
      <w:r w:rsidR="00AB1E1B" w:rsidRPr="00C7131A">
        <w:rPr>
          <w:rFonts w:ascii="Times New Roman" w:eastAsia="Times New Roman" w:hAnsi="Times New Roman" w:cs="Times New Roman"/>
          <w:sz w:val="24"/>
          <w:szCs w:val="24"/>
        </w:rPr>
        <w:t xml:space="preserve">the </w:t>
      </w:r>
      <w:r w:rsidR="005C4C56" w:rsidRPr="00C7131A">
        <w:rPr>
          <w:rFonts w:ascii="Times New Roman" w:eastAsia="Times New Roman" w:hAnsi="Times New Roman" w:cs="Times New Roman"/>
          <w:sz w:val="24"/>
          <w:szCs w:val="24"/>
        </w:rPr>
        <w:t xml:space="preserve">case of </w:t>
      </w:r>
      <w:r w:rsidR="005C4C56" w:rsidRPr="00C7131A">
        <w:rPr>
          <w:rFonts w:ascii="Times New Roman" w:eastAsia="Times New Roman" w:hAnsi="Times New Roman" w:cs="Times New Roman"/>
          <w:b/>
          <w:i/>
          <w:sz w:val="24"/>
          <w:szCs w:val="24"/>
        </w:rPr>
        <w:t>NAPRO Industries Ltd</w:t>
      </w:r>
      <w:r w:rsidR="005C4C56" w:rsidRPr="00C7131A">
        <w:rPr>
          <w:rFonts w:ascii="Times New Roman" w:eastAsia="Times New Roman" w:hAnsi="Times New Roman" w:cs="Times New Roman"/>
          <w:sz w:val="24"/>
          <w:szCs w:val="24"/>
        </w:rPr>
        <w:t xml:space="preserve"> (Supra)</w:t>
      </w:r>
      <w:r w:rsidR="00AB1E1B" w:rsidRPr="00C7131A">
        <w:rPr>
          <w:rFonts w:ascii="Times New Roman" w:eastAsia="Times New Roman" w:hAnsi="Times New Roman" w:cs="Times New Roman"/>
          <w:sz w:val="24"/>
          <w:szCs w:val="24"/>
        </w:rPr>
        <w:t xml:space="preserve"> has been proved in this case</w:t>
      </w:r>
      <w:r w:rsidRPr="00C7131A">
        <w:rPr>
          <w:rFonts w:ascii="Times New Roman" w:eastAsia="Times New Roman" w:hAnsi="Times New Roman" w:cs="Times New Roman"/>
          <w:sz w:val="24"/>
          <w:szCs w:val="24"/>
        </w:rPr>
        <w:t xml:space="preserve"> because the p</w:t>
      </w:r>
      <w:r w:rsidR="005C4C56" w:rsidRPr="00C7131A">
        <w:rPr>
          <w:rFonts w:ascii="Times New Roman" w:eastAsia="Times New Roman" w:hAnsi="Times New Roman" w:cs="Times New Roman"/>
          <w:sz w:val="24"/>
          <w:szCs w:val="24"/>
        </w:rPr>
        <w:t>laintiff has since 2006 marketed PANASUPER batteries through various media and has conducted various promotion activities in respect of the said brand of batteries and as a result PANASUPER batteries have gained popularity in Uganda. This shows that the Plaintiff’s batteries have over the years gained a good reputation but the</w:t>
      </w:r>
      <w:r w:rsidR="005C4C56" w:rsidRPr="00C7131A">
        <w:rPr>
          <w:rFonts w:ascii="Times New Roman" w:hAnsi="Times New Roman" w:cs="Times New Roman"/>
          <w:sz w:val="24"/>
          <w:szCs w:val="24"/>
        </w:rPr>
        <w:t xml:space="preserve"> 1</w:t>
      </w:r>
      <w:r w:rsidR="005C4C56"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w:t>
      </w:r>
      <w:r w:rsidR="005C4C56" w:rsidRPr="00C7131A">
        <w:rPr>
          <w:rFonts w:ascii="Times New Roman" w:hAnsi="Times New Roman" w:cs="Times New Roman"/>
          <w:sz w:val="24"/>
          <w:szCs w:val="24"/>
        </w:rPr>
        <w:t>efendant is selling and offering for sale batteries whose packaging, colour, print-design (get up) and marks are identical to those of the Plaintiff.</w:t>
      </w:r>
      <w:r w:rsidR="005C4C56" w:rsidRPr="00C7131A">
        <w:rPr>
          <w:rFonts w:ascii="Times New Roman" w:eastAsia="Times New Roman" w:hAnsi="Times New Roman" w:cs="Times New Roman"/>
          <w:sz w:val="24"/>
          <w:szCs w:val="24"/>
        </w:rPr>
        <w:t xml:space="preserve"> It is contended that </w:t>
      </w:r>
      <w:r w:rsidR="00026BCD" w:rsidRPr="00C7131A">
        <w:rPr>
          <w:rFonts w:ascii="Times New Roman" w:hAnsi="Times New Roman" w:cs="Times New Roman"/>
          <w:sz w:val="24"/>
          <w:szCs w:val="24"/>
        </w:rPr>
        <w:t xml:space="preserve">the Plaintiff has suffered damage as a result of </w:t>
      </w:r>
      <w:r w:rsidR="005C4C56" w:rsidRPr="00C7131A">
        <w:rPr>
          <w:rFonts w:ascii="Times New Roman" w:hAnsi="Times New Roman" w:cs="Times New Roman"/>
          <w:sz w:val="24"/>
          <w:szCs w:val="24"/>
        </w:rPr>
        <w:t xml:space="preserve">the </w:t>
      </w:r>
      <w:r w:rsidR="00026BCD" w:rsidRPr="00C7131A">
        <w:rPr>
          <w:rFonts w:ascii="Times New Roman" w:hAnsi="Times New Roman" w:cs="Times New Roman"/>
          <w:sz w:val="24"/>
          <w:szCs w:val="24"/>
        </w:rPr>
        <w:t>1</w:t>
      </w:r>
      <w:r w:rsidR="00026BCD" w:rsidRPr="00C7131A">
        <w:rPr>
          <w:rFonts w:ascii="Times New Roman" w:hAnsi="Times New Roman" w:cs="Times New Roman"/>
          <w:sz w:val="24"/>
          <w:szCs w:val="24"/>
          <w:vertAlign w:val="superscript"/>
        </w:rPr>
        <w:t>st</w:t>
      </w:r>
      <w:r w:rsidR="00026BCD" w:rsidRPr="00C7131A">
        <w:rPr>
          <w:rFonts w:ascii="Times New Roman" w:hAnsi="Times New Roman" w:cs="Times New Roman"/>
          <w:sz w:val="24"/>
          <w:szCs w:val="24"/>
        </w:rPr>
        <w:t xml:space="preserve"> and 2</w:t>
      </w:r>
      <w:r w:rsidR="00026BCD"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d</w:t>
      </w:r>
      <w:r w:rsidR="00026BCD" w:rsidRPr="00C7131A">
        <w:rPr>
          <w:rFonts w:ascii="Times New Roman" w:hAnsi="Times New Roman" w:cs="Times New Roman"/>
          <w:sz w:val="24"/>
          <w:szCs w:val="24"/>
        </w:rPr>
        <w:t>efendants’ selling of batteries bearing t</w:t>
      </w:r>
      <w:r w:rsidRPr="00C7131A">
        <w:rPr>
          <w:rFonts w:ascii="Times New Roman" w:hAnsi="Times New Roman" w:cs="Times New Roman"/>
          <w:sz w:val="24"/>
          <w:szCs w:val="24"/>
        </w:rPr>
        <w:t>he registered trademark of the p</w:t>
      </w:r>
      <w:r w:rsidR="00026BCD" w:rsidRPr="00C7131A">
        <w:rPr>
          <w:rFonts w:ascii="Times New Roman" w:hAnsi="Times New Roman" w:cs="Times New Roman"/>
          <w:sz w:val="24"/>
          <w:szCs w:val="24"/>
        </w:rPr>
        <w:t>laintiff.</w:t>
      </w:r>
    </w:p>
    <w:p w:rsidR="005C4C56" w:rsidRPr="00C7131A" w:rsidRDefault="007B4851"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For the d</w:t>
      </w:r>
      <w:r w:rsidR="005C4C56" w:rsidRPr="00C7131A">
        <w:rPr>
          <w:rFonts w:ascii="Times New Roman" w:hAnsi="Times New Roman" w:cs="Times New Roman"/>
          <w:sz w:val="24"/>
          <w:szCs w:val="24"/>
        </w:rPr>
        <w:t xml:space="preserve">efendants, it was submitted that according to the case </w:t>
      </w:r>
      <w:r w:rsidR="00036FDB" w:rsidRPr="00C7131A">
        <w:rPr>
          <w:rFonts w:ascii="Times New Roman" w:hAnsi="Times New Roman" w:cs="Times New Roman"/>
          <w:sz w:val="24"/>
          <w:szCs w:val="24"/>
        </w:rPr>
        <w:t xml:space="preserve">of </w:t>
      </w:r>
      <w:r w:rsidR="00036FDB" w:rsidRPr="00C7131A">
        <w:rPr>
          <w:rFonts w:ascii="Times New Roman" w:eastAsia="Times New Roman" w:hAnsi="Times New Roman" w:cs="Times New Roman"/>
          <w:b/>
          <w:i/>
          <w:sz w:val="24"/>
          <w:szCs w:val="24"/>
        </w:rPr>
        <w:t>NAPRO Industries Ltd</w:t>
      </w:r>
      <w:r w:rsidR="00036FDB" w:rsidRPr="00C7131A">
        <w:rPr>
          <w:rFonts w:ascii="Times New Roman" w:eastAsia="Times New Roman" w:hAnsi="Times New Roman" w:cs="Times New Roman"/>
          <w:sz w:val="24"/>
          <w:szCs w:val="24"/>
        </w:rPr>
        <w:t xml:space="preserve"> (Supra) </w:t>
      </w:r>
      <w:r w:rsidR="005C4C56" w:rsidRPr="00C7131A">
        <w:rPr>
          <w:rFonts w:ascii="Times New Roman" w:hAnsi="Times New Roman" w:cs="Times New Roman"/>
          <w:sz w:val="24"/>
          <w:szCs w:val="24"/>
        </w:rPr>
        <w:t xml:space="preserve">the issue of passing </w:t>
      </w:r>
      <w:r w:rsidR="00036FDB" w:rsidRPr="00C7131A">
        <w:rPr>
          <w:rFonts w:ascii="Times New Roman" w:hAnsi="Times New Roman" w:cs="Times New Roman"/>
          <w:sz w:val="24"/>
          <w:szCs w:val="24"/>
        </w:rPr>
        <w:t xml:space="preserve">off </w:t>
      </w:r>
      <w:r w:rsidR="005C4C56" w:rsidRPr="00C7131A">
        <w:rPr>
          <w:rFonts w:ascii="Times New Roman" w:hAnsi="Times New Roman" w:cs="Times New Roman"/>
          <w:sz w:val="24"/>
          <w:szCs w:val="24"/>
        </w:rPr>
        <w:t>does not arise in this case as the</w:t>
      </w:r>
      <w:r w:rsidRPr="00C7131A">
        <w:rPr>
          <w:rFonts w:ascii="Times New Roman" w:hAnsi="Times New Roman" w:cs="Times New Roman"/>
          <w:sz w:val="24"/>
          <w:szCs w:val="24"/>
        </w:rPr>
        <w:t xml:space="preserve"> goods in question are made in C</w:t>
      </w:r>
      <w:r w:rsidR="005C4C56" w:rsidRPr="00C7131A">
        <w:rPr>
          <w:rFonts w:ascii="Times New Roman" w:hAnsi="Times New Roman" w:cs="Times New Roman"/>
          <w:sz w:val="24"/>
          <w:szCs w:val="24"/>
        </w:rPr>
        <w:t xml:space="preserve">hina and on the packaging the manufacturer is </w:t>
      </w:r>
      <w:proofErr w:type="spellStart"/>
      <w:r w:rsidR="005C4C56" w:rsidRPr="00C7131A">
        <w:rPr>
          <w:rFonts w:ascii="Times New Roman" w:hAnsi="Times New Roman" w:cs="Times New Roman"/>
          <w:sz w:val="24"/>
          <w:szCs w:val="24"/>
        </w:rPr>
        <w:t>Linyi</w:t>
      </w:r>
      <w:proofErr w:type="spellEnd"/>
      <w:r w:rsidR="005C4C56" w:rsidRPr="00C7131A">
        <w:rPr>
          <w:rFonts w:ascii="Times New Roman" w:hAnsi="Times New Roman" w:cs="Times New Roman"/>
          <w:sz w:val="24"/>
          <w:szCs w:val="24"/>
        </w:rPr>
        <w:t xml:space="preserve"> </w:t>
      </w:r>
      <w:proofErr w:type="spellStart"/>
      <w:r w:rsidR="005C4C56" w:rsidRPr="00C7131A">
        <w:rPr>
          <w:rFonts w:ascii="Times New Roman" w:hAnsi="Times New Roman" w:cs="Times New Roman"/>
          <w:sz w:val="24"/>
          <w:szCs w:val="24"/>
        </w:rPr>
        <w:t>Huatai</w:t>
      </w:r>
      <w:proofErr w:type="spellEnd"/>
      <w:r w:rsidR="005C4C56" w:rsidRPr="00C7131A">
        <w:rPr>
          <w:rFonts w:ascii="Times New Roman" w:hAnsi="Times New Roman" w:cs="Times New Roman"/>
          <w:sz w:val="24"/>
          <w:szCs w:val="24"/>
        </w:rPr>
        <w:t xml:space="preserve"> Battery Co. Ltd and </w:t>
      </w:r>
      <w:r w:rsidR="00036FDB" w:rsidRPr="00C7131A">
        <w:rPr>
          <w:rFonts w:ascii="Times New Roman" w:hAnsi="Times New Roman" w:cs="Times New Roman"/>
          <w:sz w:val="24"/>
          <w:szCs w:val="24"/>
        </w:rPr>
        <w:t>as such</w:t>
      </w:r>
      <w:r w:rsidR="005C4C56" w:rsidRPr="00C7131A">
        <w:rPr>
          <w:rFonts w:ascii="Times New Roman" w:hAnsi="Times New Roman" w:cs="Times New Roman"/>
          <w:sz w:val="24"/>
          <w:szCs w:val="24"/>
        </w:rPr>
        <w:t xml:space="preserve"> in the mind of the purchasing public the name Muse-</w:t>
      </w:r>
      <w:proofErr w:type="spellStart"/>
      <w:r w:rsidR="005C4C56" w:rsidRPr="00C7131A">
        <w:rPr>
          <w:rFonts w:ascii="Times New Roman" w:hAnsi="Times New Roman" w:cs="Times New Roman"/>
          <w:sz w:val="24"/>
          <w:szCs w:val="24"/>
        </w:rPr>
        <w:t>Af</w:t>
      </w:r>
      <w:proofErr w:type="spellEnd"/>
      <w:r w:rsidR="005C4C56" w:rsidRPr="00C7131A">
        <w:rPr>
          <w:rFonts w:ascii="Times New Roman" w:hAnsi="Times New Roman" w:cs="Times New Roman"/>
          <w:sz w:val="24"/>
          <w:szCs w:val="24"/>
        </w:rPr>
        <w:t xml:space="preserve"> Enterprises cannot be connected to the said goods.  Th</w:t>
      </w:r>
      <w:r w:rsidR="00036FDB" w:rsidRPr="00C7131A">
        <w:rPr>
          <w:rFonts w:ascii="Times New Roman" w:hAnsi="Times New Roman" w:cs="Times New Roman"/>
          <w:sz w:val="24"/>
          <w:szCs w:val="24"/>
        </w:rPr>
        <w:t>erefore</w:t>
      </w:r>
      <w:r w:rsidR="005C4C56" w:rsidRPr="00C7131A">
        <w:rPr>
          <w:rFonts w:ascii="Times New Roman" w:hAnsi="Times New Roman" w:cs="Times New Roman"/>
          <w:sz w:val="24"/>
          <w:szCs w:val="24"/>
        </w:rPr>
        <w:t xml:space="preserve"> no misrepresentation can aris</w:t>
      </w:r>
      <w:r w:rsidRPr="00C7131A">
        <w:rPr>
          <w:rFonts w:ascii="Times New Roman" w:hAnsi="Times New Roman" w:cs="Times New Roman"/>
          <w:sz w:val="24"/>
          <w:szCs w:val="24"/>
        </w:rPr>
        <w:t>e in such circumstances as the p</w:t>
      </w:r>
      <w:r w:rsidR="005C4C56" w:rsidRPr="00C7131A">
        <w:rPr>
          <w:rFonts w:ascii="Times New Roman" w:hAnsi="Times New Roman" w:cs="Times New Roman"/>
          <w:sz w:val="24"/>
          <w:szCs w:val="24"/>
        </w:rPr>
        <w:t xml:space="preserve">laintiff is not the person named as manufacturer or owner of PANASUPER batteries on the packaging.  </w:t>
      </w:r>
    </w:p>
    <w:p w:rsidR="005C4C56" w:rsidRPr="00C7131A" w:rsidRDefault="005C4C56"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Furthermore</w:t>
      </w:r>
      <w:r w:rsidR="00036FDB" w:rsidRPr="00C7131A">
        <w:rPr>
          <w:rFonts w:ascii="Times New Roman" w:hAnsi="Times New Roman" w:cs="Times New Roman"/>
          <w:sz w:val="24"/>
          <w:szCs w:val="24"/>
        </w:rPr>
        <w:t>, it was submitted that</w:t>
      </w:r>
      <w:r w:rsidRPr="00C7131A">
        <w:rPr>
          <w:rFonts w:ascii="Times New Roman" w:hAnsi="Times New Roman" w:cs="Times New Roman"/>
          <w:sz w:val="24"/>
          <w:szCs w:val="24"/>
        </w:rPr>
        <w:t xml:space="preserve"> there has been no evidence produced to court to prove passing off, good will or confusion caused in the purchasing public and thus passing off cannot stand in the above circumstances.</w:t>
      </w:r>
    </w:p>
    <w:p w:rsidR="00B466A1" w:rsidRPr="00C7131A" w:rsidRDefault="00036FDB"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I have carefully considered the above submissions and I wish to point out that PW1 testified that it was importing the PANASUPER batteries from the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and 3</w:t>
      </w:r>
      <w:r w:rsidRPr="00C7131A">
        <w:rPr>
          <w:rFonts w:ascii="Times New Roman" w:hAnsi="Times New Roman" w:cs="Times New Roman"/>
          <w:sz w:val="24"/>
          <w:szCs w:val="24"/>
          <w:vertAlign w:val="superscript"/>
        </w:rPr>
        <w:t>rd</w:t>
      </w:r>
      <w:r w:rsidR="007B4851" w:rsidRPr="00C7131A">
        <w:rPr>
          <w:rFonts w:ascii="Times New Roman" w:hAnsi="Times New Roman" w:cs="Times New Roman"/>
          <w:sz w:val="24"/>
          <w:szCs w:val="24"/>
        </w:rPr>
        <w:t xml:space="preserve"> d</w:t>
      </w:r>
      <w:r w:rsidRPr="00C7131A">
        <w:rPr>
          <w:rFonts w:ascii="Times New Roman" w:hAnsi="Times New Roman" w:cs="Times New Roman"/>
          <w:sz w:val="24"/>
          <w:szCs w:val="24"/>
        </w:rPr>
        <w:t>efendants</w:t>
      </w:r>
      <w:r w:rsidR="00B466A1" w:rsidRPr="00C7131A">
        <w:rPr>
          <w:rFonts w:ascii="Times New Roman" w:hAnsi="Times New Roman" w:cs="Times New Roman"/>
          <w:sz w:val="24"/>
          <w:szCs w:val="24"/>
        </w:rPr>
        <w:t xml:space="preserve"> who manufacture the same</w:t>
      </w:r>
      <w:r w:rsidR="007B4851" w:rsidRPr="00C7131A">
        <w:rPr>
          <w:rFonts w:ascii="Times New Roman" w:hAnsi="Times New Roman" w:cs="Times New Roman"/>
          <w:sz w:val="24"/>
          <w:szCs w:val="24"/>
        </w:rPr>
        <w:t>. He conceded that the p</w:t>
      </w:r>
      <w:r w:rsidRPr="00C7131A">
        <w:rPr>
          <w:rFonts w:ascii="Times New Roman" w:hAnsi="Times New Roman" w:cs="Times New Roman"/>
          <w:sz w:val="24"/>
          <w:szCs w:val="24"/>
        </w:rPr>
        <w:t>laintiff does not manufacture PANASUPER batteries.</w:t>
      </w:r>
      <w:r w:rsidR="007B4851" w:rsidRPr="00C7131A">
        <w:rPr>
          <w:rFonts w:ascii="Times New Roman" w:hAnsi="Times New Roman" w:cs="Times New Roman"/>
          <w:sz w:val="24"/>
          <w:szCs w:val="24"/>
        </w:rPr>
        <w:t xml:space="preserve"> He further testified that the p</w:t>
      </w:r>
      <w:r w:rsidRPr="00C7131A">
        <w:rPr>
          <w:rFonts w:ascii="Times New Roman" w:hAnsi="Times New Roman" w:cs="Times New Roman"/>
          <w:sz w:val="24"/>
          <w:szCs w:val="24"/>
        </w:rPr>
        <w:t xml:space="preserve">laintiff </w:t>
      </w:r>
      <w:r w:rsidR="007B4851" w:rsidRPr="00C7131A">
        <w:rPr>
          <w:rFonts w:ascii="Times New Roman" w:hAnsi="Times New Roman" w:cs="Times New Roman"/>
          <w:sz w:val="24"/>
          <w:szCs w:val="24"/>
        </w:rPr>
        <w:t>c</w:t>
      </w:r>
      <w:r w:rsidR="00B466A1" w:rsidRPr="00C7131A">
        <w:rPr>
          <w:rFonts w:ascii="Times New Roman" w:hAnsi="Times New Roman" w:cs="Times New Roman"/>
          <w:sz w:val="24"/>
          <w:szCs w:val="24"/>
        </w:rPr>
        <w:t>ompany</w:t>
      </w:r>
      <w:r w:rsidRPr="00C7131A">
        <w:rPr>
          <w:rFonts w:ascii="Times New Roman" w:hAnsi="Times New Roman" w:cs="Times New Roman"/>
          <w:sz w:val="24"/>
          <w:szCs w:val="24"/>
        </w:rPr>
        <w:t xml:space="preserve"> started importing PAN SUPER batteries from </w:t>
      </w:r>
      <w:proofErr w:type="spellStart"/>
      <w:r w:rsidRPr="00C7131A">
        <w:rPr>
          <w:rFonts w:ascii="Times New Roman" w:hAnsi="Times New Roman" w:cs="Times New Roman"/>
          <w:sz w:val="24"/>
          <w:szCs w:val="24"/>
        </w:rPr>
        <w:t>Xinda</w:t>
      </w:r>
      <w:proofErr w:type="spellEnd"/>
      <w:r w:rsidRPr="00C7131A">
        <w:rPr>
          <w:rFonts w:ascii="Times New Roman" w:hAnsi="Times New Roman" w:cs="Times New Roman"/>
          <w:sz w:val="24"/>
          <w:szCs w:val="24"/>
        </w:rPr>
        <w:t xml:space="preserve"> Batteries when </w:t>
      </w:r>
      <w:r w:rsidR="00B466A1" w:rsidRPr="00C7131A">
        <w:rPr>
          <w:rFonts w:ascii="Times New Roman" w:hAnsi="Times New Roman" w:cs="Times New Roman"/>
          <w:sz w:val="24"/>
          <w:szCs w:val="24"/>
        </w:rPr>
        <w:t>the 2</w:t>
      </w:r>
      <w:r w:rsidR="00B466A1" w:rsidRPr="00C7131A">
        <w:rPr>
          <w:rFonts w:ascii="Times New Roman" w:hAnsi="Times New Roman" w:cs="Times New Roman"/>
          <w:sz w:val="24"/>
          <w:szCs w:val="24"/>
          <w:vertAlign w:val="superscript"/>
        </w:rPr>
        <w:t>nd</w:t>
      </w:r>
      <w:r w:rsidR="007B4851" w:rsidRPr="00C7131A">
        <w:rPr>
          <w:rFonts w:ascii="Times New Roman" w:hAnsi="Times New Roman" w:cs="Times New Roman"/>
          <w:sz w:val="24"/>
          <w:szCs w:val="24"/>
        </w:rPr>
        <w:t xml:space="preserve"> d</w:t>
      </w:r>
      <w:r w:rsidR="00B466A1" w:rsidRPr="00C7131A">
        <w:rPr>
          <w:rFonts w:ascii="Times New Roman" w:hAnsi="Times New Roman" w:cs="Times New Roman"/>
          <w:sz w:val="24"/>
          <w:szCs w:val="24"/>
        </w:rPr>
        <w:t>efendant started dealing with the 1</w:t>
      </w:r>
      <w:r w:rsidR="00B466A1" w:rsidRPr="00C7131A">
        <w:rPr>
          <w:rFonts w:ascii="Times New Roman" w:hAnsi="Times New Roman" w:cs="Times New Roman"/>
          <w:sz w:val="24"/>
          <w:szCs w:val="24"/>
          <w:vertAlign w:val="superscript"/>
        </w:rPr>
        <w:t>st</w:t>
      </w:r>
      <w:r w:rsidR="007B4851" w:rsidRPr="00C7131A">
        <w:rPr>
          <w:rFonts w:ascii="Times New Roman" w:hAnsi="Times New Roman" w:cs="Times New Roman"/>
          <w:sz w:val="24"/>
          <w:szCs w:val="24"/>
        </w:rPr>
        <w:t xml:space="preserve"> d</w:t>
      </w:r>
      <w:r w:rsidR="00B466A1" w:rsidRPr="00C7131A">
        <w:rPr>
          <w:rFonts w:ascii="Times New Roman" w:hAnsi="Times New Roman" w:cs="Times New Roman"/>
          <w:sz w:val="24"/>
          <w:szCs w:val="24"/>
        </w:rPr>
        <w:t xml:space="preserve">efendant. It is therefore clear that </w:t>
      </w:r>
      <w:r w:rsidR="00B466A1" w:rsidRPr="00C7131A">
        <w:rPr>
          <w:rFonts w:ascii="Times New Roman" w:hAnsi="Times New Roman" w:cs="Times New Roman"/>
          <w:sz w:val="24"/>
          <w:szCs w:val="24"/>
        </w:rPr>
        <w:lastRenderedPageBreak/>
        <w:t xml:space="preserve">apart from the PANASUPER trademark which this court has already found to have been fraudulently registered, the </w:t>
      </w:r>
      <w:r w:rsidR="007B4851" w:rsidRPr="00C7131A">
        <w:rPr>
          <w:rFonts w:ascii="Times New Roman" w:hAnsi="Times New Roman" w:cs="Times New Roman"/>
          <w:sz w:val="24"/>
          <w:szCs w:val="24"/>
        </w:rPr>
        <w:t>p</w:t>
      </w:r>
      <w:r w:rsidR="00B466A1" w:rsidRPr="00C7131A">
        <w:rPr>
          <w:rFonts w:ascii="Times New Roman" w:hAnsi="Times New Roman" w:cs="Times New Roman"/>
          <w:sz w:val="24"/>
          <w:szCs w:val="24"/>
        </w:rPr>
        <w:t xml:space="preserve">laintiff does not manufacture any product by that name. </w:t>
      </w:r>
    </w:p>
    <w:p w:rsidR="009210FF" w:rsidRPr="00C7131A" w:rsidRDefault="00B466A1"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It is therefore the well con</w:t>
      </w:r>
      <w:r w:rsidR="00CA3C40" w:rsidRPr="00C7131A">
        <w:rPr>
          <w:rFonts w:ascii="Times New Roman" w:hAnsi="Times New Roman" w:cs="Times New Roman"/>
          <w:sz w:val="24"/>
          <w:szCs w:val="24"/>
        </w:rPr>
        <w:t xml:space="preserve">sidered view of this court that, firstly, </w:t>
      </w:r>
      <w:r w:rsidRPr="00C7131A">
        <w:rPr>
          <w:rFonts w:ascii="Times New Roman" w:hAnsi="Times New Roman" w:cs="Times New Roman"/>
          <w:sz w:val="24"/>
          <w:szCs w:val="24"/>
        </w:rPr>
        <w:t>in the absence of any PANA</w:t>
      </w:r>
      <w:r w:rsidR="007B4851" w:rsidRPr="00C7131A">
        <w:rPr>
          <w:rFonts w:ascii="Times New Roman" w:hAnsi="Times New Roman" w:cs="Times New Roman"/>
          <w:sz w:val="24"/>
          <w:szCs w:val="24"/>
        </w:rPr>
        <w:t>SUPER product belonging to the p</w:t>
      </w:r>
      <w:r w:rsidRPr="00C7131A">
        <w:rPr>
          <w:rFonts w:ascii="Times New Roman" w:hAnsi="Times New Roman" w:cs="Times New Roman"/>
          <w:sz w:val="24"/>
          <w:szCs w:val="24"/>
        </w:rPr>
        <w:t xml:space="preserve">laintiff the claim of passing off which by definition is “… </w:t>
      </w:r>
      <w:r w:rsidRPr="00C7131A">
        <w:rPr>
          <w:rFonts w:ascii="Times New Roman" w:hAnsi="Times New Roman" w:cs="Times New Roman"/>
          <w:i/>
          <w:sz w:val="24"/>
          <w:szCs w:val="24"/>
        </w:rPr>
        <w:t xml:space="preserve">falsely representing </w:t>
      </w:r>
      <w:r w:rsidRPr="00C7131A">
        <w:rPr>
          <w:rFonts w:ascii="Times New Roman" w:hAnsi="Times New Roman" w:cs="Times New Roman"/>
          <w:b/>
          <w:i/>
          <w:sz w:val="24"/>
          <w:szCs w:val="24"/>
        </w:rPr>
        <w:t xml:space="preserve">one’s own product as that of another in an attempt to deceive potential buyers” </w:t>
      </w:r>
      <w:r w:rsidR="007B4851" w:rsidRPr="00C7131A">
        <w:rPr>
          <w:rFonts w:ascii="Times New Roman" w:hAnsi="Times New Roman" w:cs="Times New Roman"/>
          <w:sz w:val="24"/>
          <w:szCs w:val="24"/>
        </w:rPr>
        <w:t>is not sustainable. The p</w:t>
      </w:r>
      <w:r w:rsidRPr="00C7131A">
        <w:rPr>
          <w:rFonts w:ascii="Times New Roman" w:hAnsi="Times New Roman" w:cs="Times New Roman"/>
          <w:sz w:val="24"/>
          <w:szCs w:val="24"/>
        </w:rPr>
        <w:t xml:space="preserve">laintiff was merely an importer of the product from </w:t>
      </w:r>
      <w:r w:rsidR="00CA3C40" w:rsidRPr="00C7131A">
        <w:rPr>
          <w:rFonts w:ascii="Times New Roman" w:hAnsi="Times New Roman" w:cs="Times New Roman"/>
          <w:sz w:val="24"/>
          <w:szCs w:val="24"/>
        </w:rPr>
        <w:t xml:space="preserve">the </w:t>
      </w:r>
      <w:r w:rsidRPr="00C7131A">
        <w:rPr>
          <w:rFonts w:ascii="Times New Roman" w:hAnsi="Times New Roman" w:cs="Times New Roman"/>
          <w:sz w:val="24"/>
          <w:szCs w:val="24"/>
        </w:rPr>
        <w:t>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defendant who is the producer. This is confirmed by PW1’s evidence that the first time he met Mr. Shore </w:t>
      </w:r>
      <w:r w:rsidR="00CA3C40" w:rsidRPr="00C7131A">
        <w:rPr>
          <w:rFonts w:ascii="Times New Roman" w:hAnsi="Times New Roman" w:cs="Times New Roman"/>
          <w:sz w:val="24"/>
          <w:szCs w:val="24"/>
        </w:rPr>
        <w:t>who was acting for the 2</w:t>
      </w:r>
      <w:r w:rsidR="00CA3C40" w:rsidRPr="00C7131A">
        <w:rPr>
          <w:rFonts w:ascii="Times New Roman" w:hAnsi="Times New Roman" w:cs="Times New Roman"/>
          <w:sz w:val="24"/>
          <w:szCs w:val="24"/>
          <w:vertAlign w:val="superscript"/>
        </w:rPr>
        <w:t>nd</w:t>
      </w:r>
      <w:r w:rsidR="00CA3C40" w:rsidRPr="00C7131A">
        <w:rPr>
          <w:rFonts w:ascii="Times New Roman" w:hAnsi="Times New Roman" w:cs="Times New Roman"/>
          <w:sz w:val="24"/>
          <w:szCs w:val="24"/>
        </w:rPr>
        <w:t xml:space="preserve"> and 3</w:t>
      </w:r>
      <w:r w:rsidR="00CA3C40" w:rsidRPr="00C7131A">
        <w:rPr>
          <w:rFonts w:ascii="Times New Roman" w:hAnsi="Times New Roman" w:cs="Times New Roman"/>
          <w:sz w:val="24"/>
          <w:szCs w:val="24"/>
          <w:vertAlign w:val="superscript"/>
        </w:rPr>
        <w:t>rd</w:t>
      </w:r>
      <w:r w:rsidR="007B4851" w:rsidRPr="00C7131A">
        <w:rPr>
          <w:rFonts w:ascii="Times New Roman" w:hAnsi="Times New Roman" w:cs="Times New Roman"/>
          <w:sz w:val="24"/>
          <w:szCs w:val="24"/>
        </w:rPr>
        <w:t xml:space="preserve"> d</w:t>
      </w:r>
      <w:r w:rsidR="00CA3C40" w:rsidRPr="00C7131A">
        <w:rPr>
          <w:rFonts w:ascii="Times New Roman" w:hAnsi="Times New Roman" w:cs="Times New Roman"/>
          <w:sz w:val="24"/>
          <w:szCs w:val="24"/>
        </w:rPr>
        <w:t xml:space="preserve">efendant </w:t>
      </w:r>
      <w:r w:rsidRPr="00C7131A">
        <w:rPr>
          <w:rFonts w:ascii="Times New Roman" w:hAnsi="Times New Roman" w:cs="Times New Roman"/>
          <w:sz w:val="24"/>
          <w:szCs w:val="24"/>
        </w:rPr>
        <w:t xml:space="preserve">at a trade fair in China </w:t>
      </w:r>
      <w:r w:rsidR="00CA3C40" w:rsidRPr="00C7131A">
        <w:rPr>
          <w:rFonts w:ascii="Times New Roman" w:hAnsi="Times New Roman" w:cs="Times New Roman"/>
          <w:sz w:val="24"/>
          <w:szCs w:val="24"/>
        </w:rPr>
        <w:t>there were different brands of batteries displayed at their stalls including PANASUPER. Therefore the 2</w:t>
      </w:r>
      <w:r w:rsidR="00CA3C40" w:rsidRPr="00C7131A">
        <w:rPr>
          <w:rFonts w:ascii="Times New Roman" w:hAnsi="Times New Roman" w:cs="Times New Roman"/>
          <w:sz w:val="24"/>
          <w:szCs w:val="24"/>
          <w:vertAlign w:val="superscript"/>
        </w:rPr>
        <w:t>nd</w:t>
      </w:r>
      <w:r w:rsidR="00CA3C40" w:rsidRPr="00C7131A">
        <w:rPr>
          <w:rFonts w:ascii="Times New Roman" w:hAnsi="Times New Roman" w:cs="Times New Roman"/>
          <w:sz w:val="24"/>
          <w:szCs w:val="24"/>
        </w:rPr>
        <w:t xml:space="preserve"> and 3</w:t>
      </w:r>
      <w:r w:rsidR="00CA3C40" w:rsidRPr="00C7131A">
        <w:rPr>
          <w:rFonts w:ascii="Times New Roman" w:hAnsi="Times New Roman" w:cs="Times New Roman"/>
          <w:sz w:val="24"/>
          <w:szCs w:val="24"/>
          <w:vertAlign w:val="superscript"/>
        </w:rPr>
        <w:t>rd</w:t>
      </w:r>
      <w:r w:rsidR="007B4851" w:rsidRPr="00C7131A">
        <w:rPr>
          <w:rFonts w:ascii="Times New Roman" w:hAnsi="Times New Roman" w:cs="Times New Roman"/>
          <w:sz w:val="24"/>
          <w:szCs w:val="24"/>
        </w:rPr>
        <w:t xml:space="preserve"> d</w:t>
      </w:r>
      <w:r w:rsidR="00CA3C40" w:rsidRPr="00C7131A">
        <w:rPr>
          <w:rFonts w:ascii="Times New Roman" w:hAnsi="Times New Roman" w:cs="Times New Roman"/>
          <w:sz w:val="24"/>
          <w:szCs w:val="24"/>
        </w:rPr>
        <w:t xml:space="preserve">efendants were manufacturers and exporters of PANASUPER batteries long before the Plaintiff’s managing director had any dealings with them. </w:t>
      </w:r>
    </w:p>
    <w:p w:rsidR="00B466A1" w:rsidRPr="00C7131A" w:rsidRDefault="009210FF"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Secondly, a</w:t>
      </w:r>
      <w:r w:rsidR="00CA3C40" w:rsidRPr="00C7131A">
        <w:rPr>
          <w:rFonts w:ascii="Times New Roman" w:hAnsi="Times New Roman" w:cs="Times New Roman"/>
          <w:sz w:val="24"/>
          <w:szCs w:val="24"/>
        </w:rPr>
        <w:t>s I already st</w:t>
      </w:r>
      <w:r w:rsidR="007B4851" w:rsidRPr="00C7131A">
        <w:rPr>
          <w:rFonts w:ascii="Times New Roman" w:hAnsi="Times New Roman" w:cs="Times New Roman"/>
          <w:sz w:val="24"/>
          <w:szCs w:val="24"/>
        </w:rPr>
        <w:t>ated under the first issue the p</w:t>
      </w:r>
      <w:r w:rsidR="00CA3C40" w:rsidRPr="00C7131A">
        <w:rPr>
          <w:rFonts w:ascii="Times New Roman" w:hAnsi="Times New Roman" w:cs="Times New Roman"/>
          <w:sz w:val="24"/>
          <w:szCs w:val="24"/>
        </w:rPr>
        <w:t xml:space="preserve">laintiff was the agent </w:t>
      </w:r>
      <w:r w:rsidRPr="00C7131A">
        <w:rPr>
          <w:rFonts w:ascii="Times New Roman" w:hAnsi="Times New Roman" w:cs="Times New Roman"/>
          <w:sz w:val="24"/>
          <w:szCs w:val="24"/>
        </w:rPr>
        <w:t>of the 2</w:t>
      </w:r>
      <w:r w:rsidRPr="00C7131A">
        <w:rPr>
          <w:rFonts w:ascii="Times New Roman" w:hAnsi="Times New Roman" w:cs="Times New Roman"/>
          <w:sz w:val="24"/>
          <w:szCs w:val="24"/>
          <w:vertAlign w:val="superscript"/>
        </w:rPr>
        <w:t>nd</w:t>
      </w:r>
      <w:r w:rsidR="007B4851" w:rsidRPr="00C7131A">
        <w:rPr>
          <w:rFonts w:ascii="Times New Roman" w:hAnsi="Times New Roman" w:cs="Times New Roman"/>
          <w:sz w:val="24"/>
          <w:szCs w:val="24"/>
        </w:rPr>
        <w:t xml:space="preserve"> d</w:t>
      </w:r>
      <w:r w:rsidRPr="00C7131A">
        <w:rPr>
          <w:rFonts w:ascii="Times New Roman" w:hAnsi="Times New Roman" w:cs="Times New Roman"/>
          <w:sz w:val="24"/>
          <w:szCs w:val="24"/>
        </w:rPr>
        <w:t xml:space="preserve">efendant </w:t>
      </w:r>
      <w:r w:rsidR="00CA3C40" w:rsidRPr="00C7131A">
        <w:rPr>
          <w:rFonts w:ascii="Times New Roman" w:hAnsi="Times New Roman" w:cs="Times New Roman"/>
          <w:sz w:val="24"/>
          <w:szCs w:val="24"/>
        </w:rPr>
        <w:t xml:space="preserve">in Uganda from 2006 to 2012 when a new agent who is the </w:t>
      </w:r>
      <w:r w:rsidR="007B4851" w:rsidRPr="00C7131A">
        <w:rPr>
          <w:rFonts w:ascii="Times New Roman" w:hAnsi="Times New Roman" w:cs="Times New Roman"/>
          <w:sz w:val="24"/>
          <w:szCs w:val="24"/>
        </w:rPr>
        <w:t>1</w:t>
      </w:r>
      <w:r w:rsidR="007B4851" w:rsidRPr="00C7131A">
        <w:rPr>
          <w:rFonts w:ascii="Times New Roman" w:hAnsi="Times New Roman" w:cs="Times New Roman"/>
          <w:sz w:val="24"/>
          <w:szCs w:val="24"/>
          <w:vertAlign w:val="superscript"/>
        </w:rPr>
        <w:t>st</w:t>
      </w:r>
      <w:r w:rsidR="007B4851" w:rsidRPr="00C7131A">
        <w:rPr>
          <w:rFonts w:ascii="Times New Roman" w:hAnsi="Times New Roman" w:cs="Times New Roman"/>
          <w:sz w:val="24"/>
          <w:szCs w:val="24"/>
        </w:rPr>
        <w:t xml:space="preserve"> d</w:t>
      </w:r>
      <w:r w:rsidR="00CA3C40" w:rsidRPr="00C7131A">
        <w:rPr>
          <w:rFonts w:ascii="Times New Roman" w:hAnsi="Times New Roman" w:cs="Times New Roman"/>
          <w:sz w:val="24"/>
          <w:szCs w:val="24"/>
        </w:rPr>
        <w:t>efendant was app</w:t>
      </w:r>
      <w:r w:rsidR="007B4851" w:rsidRPr="00C7131A">
        <w:rPr>
          <w:rFonts w:ascii="Times New Roman" w:hAnsi="Times New Roman" w:cs="Times New Roman"/>
          <w:sz w:val="24"/>
          <w:szCs w:val="24"/>
        </w:rPr>
        <w:t>ointed as per Exhibit D16. The d</w:t>
      </w:r>
      <w:r w:rsidR="00CA3C40" w:rsidRPr="00C7131A">
        <w:rPr>
          <w:rFonts w:ascii="Times New Roman" w:hAnsi="Times New Roman" w:cs="Times New Roman"/>
          <w:sz w:val="24"/>
          <w:szCs w:val="24"/>
        </w:rPr>
        <w:t xml:space="preserve">efendants are therefore lawfully dealing in the goods and cannot be said to be passing off.  </w:t>
      </w:r>
    </w:p>
    <w:p w:rsidR="009210FF" w:rsidRPr="00C7131A" w:rsidRDefault="009210FF"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Thirdly and most importantly,</w:t>
      </w:r>
      <w:r w:rsidR="007B4851" w:rsidRPr="00C7131A">
        <w:rPr>
          <w:rFonts w:ascii="Times New Roman" w:hAnsi="Times New Roman" w:cs="Times New Roman"/>
          <w:sz w:val="24"/>
          <w:szCs w:val="24"/>
        </w:rPr>
        <w:t xml:space="preserve"> following my finding that the p</w:t>
      </w:r>
      <w:r w:rsidRPr="00C7131A">
        <w:rPr>
          <w:rFonts w:ascii="Times New Roman" w:hAnsi="Times New Roman" w:cs="Times New Roman"/>
          <w:sz w:val="24"/>
          <w:szCs w:val="24"/>
        </w:rPr>
        <w:t>laintiff fraudulently registered the suit trademark, there is no basis for its claim of passing off.</w:t>
      </w:r>
    </w:p>
    <w:p w:rsidR="009210FF" w:rsidRPr="00C7131A" w:rsidRDefault="009210FF"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On the whole,</w:t>
      </w:r>
      <w:r w:rsidRPr="00C7131A">
        <w:rPr>
          <w:rFonts w:ascii="Times New Roman" w:hAnsi="Times New Roman" w:cs="Times New Roman"/>
          <w:b/>
          <w:sz w:val="24"/>
          <w:szCs w:val="24"/>
        </w:rPr>
        <w:t xml:space="preserve"> </w:t>
      </w:r>
      <w:r w:rsidRPr="00C7131A">
        <w:rPr>
          <w:rFonts w:ascii="Times New Roman" w:hAnsi="Times New Roman" w:cs="Times New Roman"/>
          <w:sz w:val="24"/>
          <w:szCs w:val="24"/>
        </w:rPr>
        <w:t>it is the finding and conclusion of this court that</w:t>
      </w:r>
      <w:r w:rsidRPr="00C7131A">
        <w:rPr>
          <w:rFonts w:ascii="Times New Roman" w:hAnsi="Times New Roman" w:cs="Times New Roman"/>
          <w:b/>
          <w:sz w:val="24"/>
          <w:szCs w:val="24"/>
        </w:rPr>
        <w:t xml:space="preserve"> </w:t>
      </w:r>
      <w:r w:rsidRPr="00C7131A">
        <w:rPr>
          <w:rFonts w:ascii="Times New Roman" w:hAnsi="Times New Roman" w:cs="Times New Roman"/>
          <w:sz w:val="24"/>
          <w:szCs w:val="24"/>
        </w:rPr>
        <w:t>the 1st and 2</w:t>
      </w:r>
      <w:r w:rsidRPr="00C7131A">
        <w:rPr>
          <w:rFonts w:ascii="Times New Roman" w:hAnsi="Times New Roman" w:cs="Times New Roman"/>
          <w:sz w:val="24"/>
          <w:szCs w:val="24"/>
          <w:vertAlign w:val="superscript"/>
        </w:rPr>
        <w:t>nd</w:t>
      </w:r>
      <w:r w:rsidR="007B4851" w:rsidRPr="00C7131A">
        <w:rPr>
          <w:rFonts w:ascii="Times New Roman" w:hAnsi="Times New Roman" w:cs="Times New Roman"/>
          <w:sz w:val="24"/>
          <w:szCs w:val="24"/>
        </w:rPr>
        <w:t xml:space="preserve"> d</w:t>
      </w:r>
      <w:r w:rsidRPr="00C7131A">
        <w:rPr>
          <w:rFonts w:ascii="Times New Roman" w:hAnsi="Times New Roman" w:cs="Times New Roman"/>
          <w:sz w:val="24"/>
          <w:szCs w:val="24"/>
        </w:rPr>
        <w:t>efendants have not infringed the suit trademark or passed off</w:t>
      </w:r>
      <w:r w:rsidR="007B4851" w:rsidRPr="00C7131A">
        <w:rPr>
          <w:rFonts w:ascii="Times New Roman" w:hAnsi="Times New Roman" w:cs="Times New Roman"/>
          <w:sz w:val="24"/>
          <w:szCs w:val="24"/>
        </w:rPr>
        <w:t xml:space="preserve"> their batteries as those of the p</w:t>
      </w:r>
      <w:r w:rsidRPr="00C7131A">
        <w:rPr>
          <w:rFonts w:ascii="Times New Roman" w:hAnsi="Times New Roman" w:cs="Times New Roman"/>
          <w:sz w:val="24"/>
          <w:szCs w:val="24"/>
        </w:rPr>
        <w:t>laintiff. This answers the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issue in the negative. </w:t>
      </w:r>
    </w:p>
    <w:p w:rsidR="00F61939" w:rsidRPr="00C7131A" w:rsidRDefault="00F61939" w:rsidP="00C7131A">
      <w:pPr>
        <w:spacing w:line="360" w:lineRule="auto"/>
        <w:rPr>
          <w:rFonts w:ascii="Times New Roman" w:hAnsi="Times New Roman" w:cs="Times New Roman"/>
          <w:b/>
          <w:sz w:val="24"/>
          <w:szCs w:val="24"/>
        </w:rPr>
      </w:pPr>
      <w:r w:rsidRPr="00C7131A">
        <w:rPr>
          <w:rFonts w:ascii="Times New Roman" w:hAnsi="Times New Roman" w:cs="Times New Roman"/>
          <w:b/>
          <w:sz w:val="24"/>
          <w:szCs w:val="24"/>
        </w:rPr>
        <w:t>Issue 3</w:t>
      </w:r>
    </w:p>
    <w:p w:rsidR="00F61939" w:rsidRPr="00C7131A" w:rsidRDefault="00F61939" w:rsidP="00C7131A">
      <w:pPr>
        <w:spacing w:line="360" w:lineRule="auto"/>
        <w:rPr>
          <w:rFonts w:ascii="Times New Roman" w:hAnsi="Times New Roman" w:cs="Times New Roman"/>
          <w:b/>
          <w:sz w:val="24"/>
          <w:szCs w:val="24"/>
        </w:rPr>
      </w:pPr>
      <w:r w:rsidRPr="00C7131A">
        <w:rPr>
          <w:rFonts w:ascii="Times New Roman" w:hAnsi="Times New Roman" w:cs="Times New Roman"/>
          <w:b/>
          <w:sz w:val="24"/>
          <w:szCs w:val="24"/>
        </w:rPr>
        <w:t>What are the remedies available to the parties?</w:t>
      </w:r>
    </w:p>
    <w:p w:rsidR="00F61939" w:rsidRPr="00C7131A" w:rsidRDefault="007B4851"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The p</w:t>
      </w:r>
      <w:r w:rsidR="00F61939" w:rsidRPr="00C7131A">
        <w:rPr>
          <w:rFonts w:ascii="Times New Roman" w:hAnsi="Times New Roman" w:cs="Times New Roman"/>
          <w:sz w:val="24"/>
          <w:szCs w:val="24"/>
        </w:rPr>
        <w:t xml:space="preserve">laintiff </w:t>
      </w:r>
      <w:r w:rsidR="00B1109A" w:rsidRPr="00C7131A">
        <w:rPr>
          <w:rFonts w:ascii="Times New Roman" w:hAnsi="Times New Roman" w:cs="Times New Roman"/>
          <w:sz w:val="24"/>
          <w:szCs w:val="24"/>
        </w:rPr>
        <w:t>pray</w:t>
      </w:r>
      <w:r w:rsidR="009210FF" w:rsidRPr="00C7131A">
        <w:rPr>
          <w:rFonts w:ascii="Times New Roman" w:hAnsi="Times New Roman" w:cs="Times New Roman"/>
          <w:sz w:val="24"/>
          <w:szCs w:val="24"/>
        </w:rPr>
        <w:t>ed</w:t>
      </w:r>
      <w:r w:rsidR="00B1109A" w:rsidRPr="00C7131A">
        <w:rPr>
          <w:rFonts w:ascii="Times New Roman" w:hAnsi="Times New Roman" w:cs="Times New Roman"/>
          <w:sz w:val="24"/>
          <w:szCs w:val="24"/>
        </w:rPr>
        <w:t xml:space="preserve"> that this honourable court be pleased to grant it the following orders;</w:t>
      </w:r>
    </w:p>
    <w:p w:rsidR="00B1109A" w:rsidRPr="00C7131A" w:rsidRDefault="00B1109A" w:rsidP="00C7131A">
      <w:pPr>
        <w:pStyle w:val="ListParagraph"/>
        <w:numPr>
          <w:ilvl w:val="1"/>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A permanent injunction restraining the</w:t>
      </w:r>
      <w:r w:rsidR="008D4CC9" w:rsidRPr="00C7131A">
        <w:rPr>
          <w:rFonts w:ascii="Times New Roman" w:hAnsi="Times New Roman" w:cs="Times New Roman"/>
          <w:sz w:val="24"/>
          <w:szCs w:val="24"/>
        </w:rPr>
        <w:t xml:space="preserve"> 1</w:t>
      </w:r>
      <w:r w:rsidR="008D4CC9" w:rsidRPr="00C7131A">
        <w:rPr>
          <w:rFonts w:ascii="Times New Roman" w:hAnsi="Times New Roman" w:cs="Times New Roman"/>
          <w:sz w:val="24"/>
          <w:szCs w:val="24"/>
          <w:vertAlign w:val="superscript"/>
        </w:rPr>
        <w:t>st</w:t>
      </w:r>
      <w:r w:rsidR="008D4CC9" w:rsidRPr="00C7131A">
        <w:rPr>
          <w:rFonts w:ascii="Times New Roman" w:hAnsi="Times New Roman" w:cs="Times New Roman"/>
          <w:sz w:val="24"/>
          <w:szCs w:val="24"/>
        </w:rPr>
        <w:t>&amp; 2</w:t>
      </w:r>
      <w:r w:rsidR="008D4CC9" w:rsidRPr="00C7131A">
        <w:rPr>
          <w:rFonts w:ascii="Times New Roman" w:hAnsi="Times New Roman" w:cs="Times New Roman"/>
          <w:sz w:val="24"/>
          <w:szCs w:val="24"/>
          <w:vertAlign w:val="superscript"/>
        </w:rPr>
        <w:t>nd</w:t>
      </w:r>
      <w:r w:rsidR="007B4851" w:rsidRPr="00C7131A">
        <w:rPr>
          <w:rFonts w:ascii="Times New Roman" w:hAnsi="Times New Roman" w:cs="Times New Roman"/>
          <w:sz w:val="24"/>
          <w:szCs w:val="24"/>
        </w:rPr>
        <w:t xml:space="preserve"> d</w:t>
      </w:r>
      <w:r w:rsidRPr="00C7131A">
        <w:rPr>
          <w:rFonts w:ascii="Times New Roman" w:hAnsi="Times New Roman" w:cs="Times New Roman"/>
          <w:sz w:val="24"/>
          <w:szCs w:val="24"/>
        </w:rPr>
        <w:t>efendant</w:t>
      </w:r>
      <w:r w:rsidR="008D4CC9" w:rsidRPr="00C7131A">
        <w:rPr>
          <w:rFonts w:ascii="Times New Roman" w:hAnsi="Times New Roman" w:cs="Times New Roman"/>
          <w:sz w:val="24"/>
          <w:szCs w:val="24"/>
        </w:rPr>
        <w:t>s</w:t>
      </w:r>
      <w:r w:rsidRPr="00C7131A">
        <w:rPr>
          <w:rFonts w:ascii="Times New Roman" w:hAnsi="Times New Roman" w:cs="Times New Roman"/>
          <w:sz w:val="24"/>
          <w:szCs w:val="24"/>
        </w:rPr>
        <w:t xml:space="preserve"> by </w:t>
      </w:r>
      <w:r w:rsidR="008D4CC9" w:rsidRPr="00C7131A">
        <w:rPr>
          <w:rFonts w:ascii="Times New Roman" w:hAnsi="Times New Roman" w:cs="Times New Roman"/>
          <w:sz w:val="24"/>
          <w:szCs w:val="24"/>
        </w:rPr>
        <w:t>themselves</w:t>
      </w:r>
      <w:r w:rsidRPr="00C7131A">
        <w:rPr>
          <w:rFonts w:ascii="Times New Roman" w:hAnsi="Times New Roman" w:cs="Times New Roman"/>
          <w:sz w:val="24"/>
          <w:szCs w:val="24"/>
        </w:rPr>
        <w:t xml:space="preserve"> and/ or </w:t>
      </w:r>
      <w:r w:rsidR="008D4CC9" w:rsidRPr="00C7131A">
        <w:rPr>
          <w:rFonts w:ascii="Times New Roman" w:hAnsi="Times New Roman" w:cs="Times New Roman"/>
          <w:sz w:val="24"/>
          <w:szCs w:val="24"/>
        </w:rPr>
        <w:t>their</w:t>
      </w:r>
      <w:r w:rsidRPr="00C7131A">
        <w:rPr>
          <w:rFonts w:ascii="Times New Roman" w:hAnsi="Times New Roman" w:cs="Times New Roman"/>
          <w:sz w:val="24"/>
          <w:szCs w:val="24"/>
        </w:rPr>
        <w:t xml:space="preserve"> agents from using the “PAN SUPER” and or “PANASUPER” trademark;</w:t>
      </w:r>
    </w:p>
    <w:p w:rsidR="00B1109A" w:rsidRPr="00C7131A" w:rsidRDefault="00B1109A" w:rsidP="00C7131A">
      <w:pPr>
        <w:pStyle w:val="ListParagraph"/>
        <w:numPr>
          <w:ilvl w:val="1"/>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An order for the delivery up or the destruction upon oath of all infringing articles in the </w:t>
      </w:r>
      <w:r w:rsidR="008C5968" w:rsidRPr="00C7131A">
        <w:rPr>
          <w:rFonts w:ascii="Times New Roman" w:hAnsi="Times New Roman" w:cs="Times New Roman"/>
          <w:sz w:val="24"/>
          <w:szCs w:val="24"/>
        </w:rPr>
        <w:t>1</w:t>
      </w:r>
      <w:r w:rsidR="008C5968" w:rsidRPr="00C7131A">
        <w:rPr>
          <w:rFonts w:ascii="Times New Roman" w:hAnsi="Times New Roman" w:cs="Times New Roman"/>
          <w:sz w:val="24"/>
          <w:szCs w:val="24"/>
          <w:vertAlign w:val="superscript"/>
        </w:rPr>
        <w:t>st</w:t>
      </w:r>
      <w:r w:rsidR="007B4851" w:rsidRPr="00C7131A">
        <w:rPr>
          <w:rFonts w:ascii="Times New Roman" w:hAnsi="Times New Roman" w:cs="Times New Roman"/>
          <w:sz w:val="24"/>
          <w:szCs w:val="24"/>
          <w:vertAlign w:val="superscript"/>
        </w:rPr>
        <w:t xml:space="preserve"> </w:t>
      </w:r>
      <w:r w:rsidR="007B4851" w:rsidRPr="00C7131A">
        <w:rPr>
          <w:rFonts w:ascii="Times New Roman" w:hAnsi="Times New Roman" w:cs="Times New Roman"/>
          <w:sz w:val="24"/>
          <w:szCs w:val="24"/>
        </w:rPr>
        <w:t>d</w:t>
      </w:r>
      <w:r w:rsidRPr="00C7131A">
        <w:rPr>
          <w:rFonts w:ascii="Times New Roman" w:hAnsi="Times New Roman" w:cs="Times New Roman"/>
          <w:sz w:val="24"/>
          <w:szCs w:val="24"/>
        </w:rPr>
        <w:t>efendant’s custody, possession, power or control;</w:t>
      </w:r>
    </w:p>
    <w:p w:rsidR="00B1109A" w:rsidRPr="00C7131A" w:rsidRDefault="00B1109A" w:rsidP="00C7131A">
      <w:pPr>
        <w:pStyle w:val="ListParagraph"/>
        <w:numPr>
          <w:ilvl w:val="1"/>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lastRenderedPageBreak/>
        <w:t>An account of 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and 2</w:t>
      </w:r>
      <w:r w:rsidRPr="00C7131A">
        <w:rPr>
          <w:rFonts w:ascii="Times New Roman" w:hAnsi="Times New Roman" w:cs="Times New Roman"/>
          <w:sz w:val="24"/>
          <w:szCs w:val="24"/>
          <w:vertAlign w:val="superscript"/>
        </w:rPr>
        <w:t>nd</w:t>
      </w:r>
      <w:r w:rsidR="007B4851" w:rsidRPr="00C7131A">
        <w:rPr>
          <w:rFonts w:ascii="Times New Roman" w:hAnsi="Times New Roman" w:cs="Times New Roman"/>
          <w:sz w:val="24"/>
          <w:szCs w:val="24"/>
        </w:rPr>
        <w:t xml:space="preserve"> d</w:t>
      </w:r>
      <w:r w:rsidRPr="00C7131A">
        <w:rPr>
          <w:rFonts w:ascii="Times New Roman" w:hAnsi="Times New Roman" w:cs="Times New Roman"/>
          <w:sz w:val="24"/>
          <w:szCs w:val="24"/>
        </w:rPr>
        <w:t>efendant’s profits, and an order for the payment of all sums due, together with interest thereon at a commercial Bank rate of 25%;</w:t>
      </w:r>
    </w:p>
    <w:p w:rsidR="00B1109A" w:rsidRPr="00C7131A" w:rsidRDefault="003357DB" w:rsidP="00C7131A">
      <w:pPr>
        <w:pStyle w:val="ListParagraph"/>
        <w:numPr>
          <w:ilvl w:val="1"/>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 </w:t>
      </w:r>
      <w:r w:rsidR="00B1109A" w:rsidRPr="00C7131A">
        <w:rPr>
          <w:rFonts w:ascii="Times New Roman" w:hAnsi="Times New Roman" w:cs="Times New Roman"/>
          <w:sz w:val="24"/>
          <w:szCs w:val="24"/>
        </w:rPr>
        <w:t xml:space="preserve">General damages; </w:t>
      </w:r>
    </w:p>
    <w:p w:rsidR="00B1109A" w:rsidRPr="00C7131A" w:rsidRDefault="00B1109A" w:rsidP="00C7131A">
      <w:pPr>
        <w:pStyle w:val="ListParagraph"/>
        <w:numPr>
          <w:ilvl w:val="1"/>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Punitive damages;</w:t>
      </w:r>
      <w:r w:rsidR="00286F54" w:rsidRPr="00C7131A">
        <w:rPr>
          <w:rFonts w:ascii="Times New Roman" w:hAnsi="Times New Roman" w:cs="Times New Roman"/>
          <w:sz w:val="24"/>
          <w:szCs w:val="24"/>
        </w:rPr>
        <w:t xml:space="preserve"> and</w:t>
      </w:r>
    </w:p>
    <w:p w:rsidR="00B1109A" w:rsidRPr="00C7131A" w:rsidRDefault="00B85377" w:rsidP="00C7131A">
      <w:pPr>
        <w:pStyle w:val="ListParagraph"/>
        <w:numPr>
          <w:ilvl w:val="1"/>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Interest</w:t>
      </w:r>
    </w:p>
    <w:p w:rsidR="00E17598" w:rsidRPr="00C7131A" w:rsidRDefault="00E17598" w:rsidP="00C7131A">
      <w:pPr>
        <w:pStyle w:val="ListParagraph"/>
        <w:numPr>
          <w:ilvl w:val="1"/>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Cost</w:t>
      </w:r>
      <w:r w:rsidR="00DD0F52" w:rsidRPr="00C7131A">
        <w:rPr>
          <w:rFonts w:ascii="Times New Roman" w:hAnsi="Times New Roman" w:cs="Times New Roman"/>
          <w:sz w:val="24"/>
          <w:szCs w:val="24"/>
        </w:rPr>
        <w:t>s</w:t>
      </w:r>
    </w:p>
    <w:p w:rsidR="00CF522B" w:rsidRPr="00C7131A" w:rsidRDefault="009210FF" w:rsidP="00C7131A">
      <w:pPr>
        <w:spacing w:line="360" w:lineRule="auto"/>
        <w:rPr>
          <w:rFonts w:ascii="Times New Roman" w:hAnsi="Times New Roman" w:cs="Times New Roman"/>
          <w:i/>
          <w:sz w:val="24"/>
          <w:szCs w:val="24"/>
        </w:rPr>
      </w:pPr>
      <w:r w:rsidRPr="00C7131A">
        <w:rPr>
          <w:rFonts w:ascii="Times New Roman" w:hAnsi="Times New Roman" w:cs="Times New Roman"/>
          <w:sz w:val="24"/>
          <w:szCs w:val="24"/>
        </w:rPr>
        <w:t>Following my findings</w:t>
      </w:r>
      <w:r w:rsidR="002A40F0" w:rsidRPr="00C7131A">
        <w:rPr>
          <w:rFonts w:ascii="Times New Roman" w:hAnsi="Times New Roman" w:cs="Times New Roman"/>
          <w:sz w:val="24"/>
          <w:szCs w:val="24"/>
        </w:rPr>
        <w:t xml:space="preserve"> and conclusion on the above</w:t>
      </w:r>
      <w:r w:rsidRPr="00C7131A">
        <w:rPr>
          <w:rFonts w:ascii="Times New Roman" w:hAnsi="Times New Roman" w:cs="Times New Roman"/>
          <w:sz w:val="24"/>
          <w:szCs w:val="24"/>
        </w:rPr>
        <w:t xml:space="preserve"> issues, this court is unable to grant any of the above prayers</w:t>
      </w:r>
      <w:r w:rsidR="007B4851" w:rsidRPr="00C7131A">
        <w:rPr>
          <w:rFonts w:ascii="Times New Roman" w:hAnsi="Times New Roman" w:cs="Times New Roman"/>
          <w:sz w:val="24"/>
          <w:szCs w:val="24"/>
        </w:rPr>
        <w:t xml:space="preserve"> of the p</w:t>
      </w:r>
      <w:r w:rsidR="00CF522B" w:rsidRPr="00C7131A">
        <w:rPr>
          <w:rFonts w:ascii="Times New Roman" w:hAnsi="Times New Roman" w:cs="Times New Roman"/>
          <w:sz w:val="24"/>
          <w:szCs w:val="24"/>
        </w:rPr>
        <w:t>laintiff</w:t>
      </w:r>
      <w:r w:rsidR="006E542F" w:rsidRPr="00C7131A">
        <w:rPr>
          <w:rFonts w:ascii="Times New Roman" w:hAnsi="Times New Roman" w:cs="Times New Roman"/>
          <w:sz w:val="24"/>
          <w:szCs w:val="24"/>
        </w:rPr>
        <w:t xml:space="preserve"> and it is accordingly denied</w:t>
      </w:r>
      <w:r w:rsidRPr="00C7131A">
        <w:rPr>
          <w:rFonts w:ascii="Times New Roman" w:hAnsi="Times New Roman" w:cs="Times New Roman"/>
          <w:sz w:val="24"/>
          <w:szCs w:val="24"/>
        </w:rPr>
        <w:t>.</w:t>
      </w:r>
      <w:r w:rsidRPr="00C7131A">
        <w:rPr>
          <w:rFonts w:ascii="Times New Roman" w:hAnsi="Times New Roman" w:cs="Times New Roman"/>
          <w:i/>
          <w:sz w:val="24"/>
          <w:szCs w:val="24"/>
        </w:rPr>
        <w:t xml:space="preserve"> </w:t>
      </w:r>
    </w:p>
    <w:p w:rsidR="00CF522B" w:rsidRPr="00C7131A" w:rsidRDefault="00CF522B"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The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and 3</w:t>
      </w:r>
      <w:r w:rsidRPr="00C7131A">
        <w:rPr>
          <w:rFonts w:ascii="Times New Roman" w:hAnsi="Times New Roman" w:cs="Times New Roman"/>
          <w:sz w:val="24"/>
          <w:szCs w:val="24"/>
          <w:vertAlign w:val="superscript"/>
        </w:rPr>
        <w:t>rd</w:t>
      </w:r>
      <w:r w:rsidRPr="00C7131A">
        <w:rPr>
          <w:rFonts w:ascii="Times New Roman" w:hAnsi="Times New Roman" w:cs="Times New Roman"/>
          <w:sz w:val="24"/>
          <w:szCs w:val="24"/>
        </w:rPr>
        <w:t xml:space="preserve"> defendants in their counter claim jointly and severally pray</w:t>
      </w:r>
      <w:r w:rsidR="006E542F" w:rsidRPr="00C7131A">
        <w:rPr>
          <w:rFonts w:ascii="Times New Roman" w:hAnsi="Times New Roman" w:cs="Times New Roman"/>
          <w:sz w:val="24"/>
          <w:szCs w:val="24"/>
        </w:rPr>
        <w:t>ed</w:t>
      </w:r>
      <w:r w:rsidRPr="00C7131A">
        <w:rPr>
          <w:rFonts w:ascii="Times New Roman" w:hAnsi="Times New Roman" w:cs="Times New Roman"/>
          <w:sz w:val="24"/>
          <w:szCs w:val="24"/>
        </w:rPr>
        <w:t xml:space="preserve"> that judgment be entered in their </w:t>
      </w:r>
      <w:proofErr w:type="spellStart"/>
      <w:r w:rsidRPr="00C7131A">
        <w:rPr>
          <w:rFonts w:ascii="Times New Roman" w:hAnsi="Times New Roman" w:cs="Times New Roman"/>
          <w:sz w:val="24"/>
          <w:szCs w:val="24"/>
        </w:rPr>
        <w:t>favor</w:t>
      </w:r>
      <w:proofErr w:type="spellEnd"/>
      <w:r w:rsidRPr="00C7131A">
        <w:rPr>
          <w:rFonts w:ascii="Times New Roman" w:hAnsi="Times New Roman" w:cs="Times New Roman"/>
          <w:sz w:val="24"/>
          <w:szCs w:val="24"/>
        </w:rPr>
        <w:t xml:space="preserve"> and for:- </w:t>
      </w:r>
    </w:p>
    <w:p w:rsidR="00CF522B" w:rsidRPr="00C7131A" w:rsidRDefault="00CF522B" w:rsidP="00C7131A">
      <w:pPr>
        <w:numPr>
          <w:ilvl w:val="0"/>
          <w:numId w:val="20"/>
        </w:numPr>
        <w:spacing w:line="360" w:lineRule="auto"/>
        <w:rPr>
          <w:rFonts w:ascii="Times New Roman" w:hAnsi="Times New Roman" w:cs="Times New Roman"/>
          <w:sz w:val="24"/>
          <w:szCs w:val="24"/>
        </w:rPr>
      </w:pPr>
      <w:r w:rsidRPr="00C7131A">
        <w:rPr>
          <w:rFonts w:ascii="Times New Roman" w:hAnsi="Times New Roman" w:cs="Times New Roman"/>
          <w:sz w:val="24"/>
          <w:szCs w:val="24"/>
        </w:rPr>
        <w:t>A declaration that the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counter claimant is the lawful and registered proprietor of the PANASUPER trademark.</w:t>
      </w:r>
    </w:p>
    <w:p w:rsidR="00CF522B" w:rsidRPr="00C7131A" w:rsidRDefault="00CF522B" w:rsidP="00C7131A">
      <w:pPr>
        <w:numPr>
          <w:ilvl w:val="0"/>
          <w:numId w:val="20"/>
        </w:numPr>
        <w:spacing w:line="360" w:lineRule="auto"/>
        <w:rPr>
          <w:rFonts w:ascii="Times New Roman" w:hAnsi="Times New Roman" w:cs="Times New Roman"/>
          <w:sz w:val="24"/>
          <w:szCs w:val="24"/>
        </w:rPr>
      </w:pPr>
      <w:r w:rsidRPr="00C7131A">
        <w:rPr>
          <w:rFonts w:ascii="Times New Roman" w:hAnsi="Times New Roman" w:cs="Times New Roman"/>
          <w:sz w:val="24"/>
          <w:szCs w:val="24"/>
        </w:rPr>
        <w:t>A</w:t>
      </w:r>
      <w:r w:rsidR="007B4851" w:rsidRPr="00C7131A">
        <w:rPr>
          <w:rFonts w:ascii="Times New Roman" w:hAnsi="Times New Roman" w:cs="Times New Roman"/>
          <w:sz w:val="24"/>
          <w:szCs w:val="24"/>
        </w:rPr>
        <w:t>n order of cancellation of the r</w:t>
      </w:r>
      <w:r w:rsidRPr="00C7131A">
        <w:rPr>
          <w:rFonts w:ascii="Times New Roman" w:hAnsi="Times New Roman" w:cs="Times New Roman"/>
          <w:sz w:val="24"/>
          <w:szCs w:val="24"/>
        </w:rPr>
        <w:t>espondent’s trademark.</w:t>
      </w:r>
    </w:p>
    <w:p w:rsidR="00CF522B" w:rsidRPr="00C7131A" w:rsidRDefault="00CF522B" w:rsidP="00C7131A">
      <w:pPr>
        <w:numPr>
          <w:ilvl w:val="0"/>
          <w:numId w:val="20"/>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An order directing the registrar of trademarks to issue a PANASUPER trademark certificate in </w:t>
      </w:r>
      <w:proofErr w:type="spellStart"/>
      <w:r w:rsidRPr="00C7131A">
        <w:rPr>
          <w:rFonts w:ascii="Times New Roman" w:hAnsi="Times New Roman" w:cs="Times New Roman"/>
          <w:sz w:val="24"/>
          <w:szCs w:val="24"/>
        </w:rPr>
        <w:t>favor</w:t>
      </w:r>
      <w:proofErr w:type="spellEnd"/>
      <w:r w:rsidRPr="00C7131A">
        <w:rPr>
          <w:rFonts w:ascii="Times New Roman" w:hAnsi="Times New Roman" w:cs="Times New Roman"/>
          <w:sz w:val="24"/>
          <w:szCs w:val="24"/>
        </w:rPr>
        <w:t xml:space="preserve"> of the 2</w:t>
      </w:r>
      <w:r w:rsidRPr="00C7131A">
        <w:rPr>
          <w:rFonts w:ascii="Times New Roman" w:hAnsi="Times New Roman" w:cs="Times New Roman"/>
          <w:sz w:val="24"/>
          <w:szCs w:val="24"/>
          <w:vertAlign w:val="superscript"/>
        </w:rPr>
        <w:t>nd</w:t>
      </w:r>
      <w:r w:rsidRPr="00C7131A">
        <w:rPr>
          <w:rFonts w:ascii="Times New Roman" w:hAnsi="Times New Roman" w:cs="Times New Roman"/>
          <w:sz w:val="24"/>
          <w:szCs w:val="24"/>
        </w:rPr>
        <w:t xml:space="preserve"> counter claimant.</w:t>
      </w:r>
    </w:p>
    <w:p w:rsidR="00CF522B" w:rsidRPr="00C7131A" w:rsidRDefault="00CF522B" w:rsidP="00C7131A">
      <w:pPr>
        <w:numPr>
          <w:ilvl w:val="0"/>
          <w:numId w:val="20"/>
        </w:numPr>
        <w:spacing w:line="360" w:lineRule="auto"/>
        <w:rPr>
          <w:rFonts w:ascii="Times New Roman" w:hAnsi="Times New Roman" w:cs="Times New Roman"/>
          <w:sz w:val="24"/>
          <w:szCs w:val="24"/>
        </w:rPr>
      </w:pPr>
      <w:r w:rsidRPr="00C7131A">
        <w:rPr>
          <w:rFonts w:ascii="Times New Roman" w:hAnsi="Times New Roman" w:cs="Times New Roman"/>
          <w:sz w:val="24"/>
          <w:szCs w:val="24"/>
        </w:rPr>
        <w:t>A perman</w:t>
      </w:r>
      <w:r w:rsidR="007B4851" w:rsidRPr="00C7131A">
        <w:rPr>
          <w:rFonts w:ascii="Times New Roman" w:hAnsi="Times New Roman" w:cs="Times New Roman"/>
          <w:sz w:val="24"/>
          <w:szCs w:val="24"/>
        </w:rPr>
        <w:t>ent injunction restraining the r</w:t>
      </w:r>
      <w:r w:rsidRPr="00C7131A">
        <w:rPr>
          <w:rFonts w:ascii="Times New Roman" w:hAnsi="Times New Roman" w:cs="Times New Roman"/>
          <w:sz w:val="24"/>
          <w:szCs w:val="24"/>
        </w:rPr>
        <w:t>espondent from use of all PANASUPER brands.</w:t>
      </w:r>
    </w:p>
    <w:p w:rsidR="00CF522B" w:rsidRPr="00C7131A" w:rsidRDefault="007B4851" w:rsidP="00C7131A">
      <w:pPr>
        <w:numPr>
          <w:ilvl w:val="0"/>
          <w:numId w:val="20"/>
        </w:numPr>
        <w:spacing w:line="360" w:lineRule="auto"/>
        <w:rPr>
          <w:rFonts w:ascii="Times New Roman" w:hAnsi="Times New Roman" w:cs="Times New Roman"/>
          <w:sz w:val="24"/>
          <w:szCs w:val="24"/>
        </w:rPr>
      </w:pPr>
      <w:r w:rsidRPr="00C7131A">
        <w:rPr>
          <w:rFonts w:ascii="Times New Roman" w:hAnsi="Times New Roman" w:cs="Times New Roman"/>
          <w:sz w:val="24"/>
          <w:szCs w:val="24"/>
        </w:rPr>
        <w:t>Punitive and e</w:t>
      </w:r>
      <w:r w:rsidR="00CF522B" w:rsidRPr="00C7131A">
        <w:rPr>
          <w:rFonts w:ascii="Times New Roman" w:hAnsi="Times New Roman" w:cs="Times New Roman"/>
          <w:sz w:val="24"/>
          <w:szCs w:val="24"/>
        </w:rPr>
        <w:t>xemplary damages.</w:t>
      </w:r>
    </w:p>
    <w:p w:rsidR="00CF522B" w:rsidRPr="00C7131A" w:rsidRDefault="00CF522B" w:rsidP="00C7131A">
      <w:pPr>
        <w:numPr>
          <w:ilvl w:val="0"/>
          <w:numId w:val="20"/>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General damages. </w:t>
      </w:r>
    </w:p>
    <w:p w:rsidR="00CF522B" w:rsidRPr="00C7131A" w:rsidRDefault="00CF522B" w:rsidP="00C7131A">
      <w:pPr>
        <w:pStyle w:val="ListParagraph"/>
        <w:numPr>
          <w:ilvl w:val="0"/>
          <w:numId w:val="20"/>
        </w:numPr>
        <w:spacing w:line="360" w:lineRule="auto"/>
        <w:rPr>
          <w:rFonts w:ascii="Times New Roman" w:hAnsi="Times New Roman" w:cs="Times New Roman"/>
          <w:sz w:val="24"/>
          <w:szCs w:val="24"/>
        </w:rPr>
      </w:pPr>
      <w:r w:rsidRPr="00C7131A">
        <w:rPr>
          <w:rFonts w:ascii="Times New Roman" w:hAnsi="Times New Roman" w:cs="Times New Roman"/>
          <w:sz w:val="24"/>
          <w:szCs w:val="24"/>
        </w:rPr>
        <w:t>Granting further and alternative reliefs</w:t>
      </w:r>
    </w:p>
    <w:p w:rsidR="00CF522B" w:rsidRPr="00C7131A" w:rsidRDefault="00CF522B" w:rsidP="00C7131A">
      <w:pPr>
        <w:numPr>
          <w:ilvl w:val="0"/>
          <w:numId w:val="20"/>
        </w:numPr>
        <w:spacing w:line="360" w:lineRule="auto"/>
        <w:rPr>
          <w:rFonts w:ascii="Times New Roman" w:hAnsi="Times New Roman" w:cs="Times New Roman"/>
          <w:sz w:val="24"/>
          <w:szCs w:val="24"/>
        </w:rPr>
      </w:pPr>
      <w:r w:rsidRPr="00C7131A">
        <w:rPr>
          <w:rFonts w:ascii="Times New Roman" w:hAnsi="Times New Roman" w:cs="Times New Roman"/>
          <w:sz w:val="24"/>
          <w:szCs w:val="24"/>
        </w:rPr>
        <w:t>Costs of the suit.</w:t>
      </w:r>
    </w:p>
    <w:p w:rsidR="008C3116" w:rsidRPr="00C7131A" w:rsidRDefault="00CF522B"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This court is only able to </w:t>
      </w:r>
      <w:r w:rsidR="007B4851" w:rsidRPr="00C7131A">
        <w:rPr>
          <w:rFonts w:ascii="Times New Roman" w:hAnsi="Times New Roman" w:cs="Times New Roman"/>
          <w:sz w:val="24"/>
          <w:szCs w:val="24"/>
        </w:rPr>
        <w:t xml:space="preserve">declare that the suit trademark was registered fraudulently and order for its removal from the register as well grant the </w:t>
      </w:r>
      <w:r w:rsidRPr="00C7131A">
        <w:rPr>
          <w:rFonts w:ascii="Times New Roman" w:hAnsi="Times New Roman" w:cs="Times New Roman"/>
          <w:sz w:val="24"/>
          <w:szCs w:val="24"/>
        </w:rPr>
        <w:t>prayers</w:t>
      </w:r>
      <w:r w:rsidR="007B4851" w:rsidRPr="00C7131A">
        <w:rPr>
          <w:rFonts w:ascii="Times New Roman" w:hAnsi="Times New Roman" w:cs="Times New Roman"/>
          <w:sz w:val="24"/>
          <w:szCs w:val="24"/>
        </w:rPr>
        <w:t xml:space="preserve"> for </w:t>
      </w:r>
      <w:r w:rsidR="00556262" w:rsidRPr="00C7131A">
        <w:rPr>
          <w:rFonts w:ascii="Times New Roman" w:hAnsi="Times New Roman" w:cs="Times New Roman"/>
          <w:sz w:val="24"/>
          <w:szCs w:val="24"/>
        </w:rPr>
        <w:t>general damages and costs of the suit for</w:t>
      </w:r>
      <w:r w:rsidR="007B4851" w:rsidRPr="00C7131A">
        <w:rPr>
          <w:rFonts w:ascii="Times New Roman" w:hAnsi="Times New Roman" w:cs="Times New Roman"/>
          <w:sz w:val="24"/>
          <w:szCs w:val="24"/>
        </w:rPr>
        <w:t xml:space="preserve"> the</w:t>
      </w:r>
      <w:r w:rsidR="00556262" w:rsidRPr="00C7131A">
        <w:rPr>
          <w:rFonts w:ascii="Times New Roman" w:hAnsi="Times New Roman" w:cs="Times New Roman"/>
          <w:sz w:val="24"/>
          <w:szCs w:val="24"/>
        </w:rPr>
        <w:t xml:space="preserve"> reasons state</w:t>
      </w:r>
      <w:r w:rsidR="007B4851" w:rsidRPr="00C7131A">
        <w:rPr>
          <w:rFonts w:ascii="Times New Roman" w:hAnsi="Times New Roman" w:cs="Times New Roman"/>
          <w:sz w:val="24"/>
          <w:szCs w:val="24"/>
        </w:rPr>
        <w:t xml:space="preserve">d </w:t>
      </w:r>
      <w:r w:rsidR="00556262" w:rsidRPr="00C7131A">
        <w:rPr>
          <w:rFonts w:ascii="Times New Roman" w:hAnsi="Times New Roman" w:cs="Times New Roman"/>
          <w:sz w:val="24"/>
          <w:szCs w:val="24"/>
        </w:rPr>
        <w:t xml:space="preserve">below. The </w:t>
      </w:r>
      <w:r w:rsidR="007B4851" w:rsidRPr="00C7131A">
        <w:rPr>
          <w:rFonts w:ascii="Times New Roman" w:hAnsi="Times New Roman" w:cs="Times New Roman"/>
          <w:sz w:val="24"/>
          <w:szCs w:val="24"/>
        </w:rPr>
        <w:t>declaration and the order for removal from the register are based on t</w:t>
      </w:r>
      <w:r w:rsidR="00556262" w:rsidRPr="00C7131A">
        <w:rPr>
          <w:rFonts w:ascii="Times New Roman" w:hAnsi="Times New Roman" w:cs="Times New Roman"/>
          <w:sz w:val="24"/>
          <w:szCs w:val="24"/>
        </w:rPr>
        <w:t xml:space="preserve">his court’s </w:t>
      </w:r>
      <w:r w:rsidRPr="00C7131A">
        <w:rPr>
          <w:rFonts w:ascii="Times New Roman" w:hAnsi="Times New Roman" w:cs="Times New Roman"/>
          <w:sz w:val="24"/>
          <w:szCs w:val="24"/>
        </w:rPr>
        <w:t>findings that the trademark was fraudulent</w:t>
      </w:r>
      <w:r w:rsidR="007B4851" w:rsidRPr="00C7131A">
        <w:rPr>
          <w:rFonts w:ascii="Times New Roman" w:hAnsi="Times New Roman" w:cs="Times New Roman"/>
          <w:sz w:val="24"/>
          <w:szCs w:val="24"/>
        </w:rPr>
        <w:t>ly</w:t>
      </w:r>
      <w:r w:rsidRPr="00C7131A">
        <w:rPr>
          <w:rFonts w:ascii="Times New Roman" w:hAnsi="Times New Roman" w:cs="Times New Roman"/>
          <w:sz w:val="24"/>
          <w:szCs w:val="24"/>
        </w:rPr>
        <w:t xml:space="preserve"> registered. As regards the 3</w:t>
      </w:r>
      <w:r w:rsidRPr="00C7131A">
        <w:rPr>
          <w:rFonts w:ascii="Times New Roman" w:hAnsi="Times New Roman" w:cs="Times New Roman"/>
          <w:sz w:val="24"/>
          <w:szCs w:val="24"/>
          <w:vertAlign w:val="superscript"/>
        </w:rPr>
        <w:t>rd</w:t>
      </w:r>
      <w:r w:rsidRPr="00C7131A">
        <w:rPr>
          <w:rFonts w:ascii="Times New Roman" w:hAnsi="Times New Roman" w:cs="Times New Roman"/>
          <w:sz w:val="24"/>
          <w:szCs w:val="24"/>
        </w:rPr>
        <w:t xml:space="preserve"> pr</w:t>
      </w:r>
      <w:r w:rsidR="00B81354" w:rsidRPr="00C7131A">
        <w:rPr>
          <w:rFonts w:ascii="Times New Roman" w:hAnsi="Times New Roman" w:cs="Times New Roman"/>
          <w:sz w:val="24"/>
          <w:szCs w:val="24"/>
        </w:rPr>
        <w:t>ayer, the procedure</w:t>
      </w:r>
      <w:r w:rsidRPr="00C7131A">
        <w:rPr>
          <w:rFonts w:ascii="Times New Roman" w:hAnsi="Times New Roman" w:cs="Times New Roman"/>
          <w:sz w:val="24"/>
          <w:szCs w:val="24"/>
        </w:rPr>
        <w:t xml:space="preserve"> for registration of a trademark in Uganda is clearly laid down in sections </w:t>
      </w:r>
      <w:r w:rsidR="00B81354" w:rsidRPr="00C7131A">
        <w:rPr>
          <w:rFonts w:ascii="Times New Roman" w:hAnsi="Times New Roman" w:cs="Times New Roman"/>
          <w:sz w:val="24"/>
          <w:szCs w:val="24"/>
        </w:rPr>
        <w:t>14, 15 &amp; 16 of the Trademarks Act 2010. This court</w:t>
      </w:r>
      <w:r w:rsidR="006E542F" w:rsidRPr="00C7131A">
        <w:rPr>
          <w:rFonts w:ascii="Times New Roman" w:hAnsi="Times New Roman" w:cs="Times New Roman"/>
          <w:sz w:val="24"/>
          <w:szCs w:val="24"/>
        </w:rPr>
        <w:t xml:space="preserve"> cannot usurp the power of the Registrar of T</w:t>
      </w:r>
      <w:r w:rsidR="00B81354" w:rsidRPr="00C7131A">
        <w:rPr>
          <w:rFonts w:ascii="Times New Roman" w:hAnsi="Times New Roman" w:cs="Times New Roman"/>
          <w:sz w:val="24"/>
          <w:szCs w:val="24"/>
        </w:rPr>
        <w:t xml:space="preserve">rademarks by issuing an order directing registration of a trademark without the applicant going </w:t>
      </w:r>
      <w:r w:rsidR="00B81354" w:rsidRPr="00C7131A">
        <w:rPr>
          <w:rFonts w:ascii="Times New Roman" w:hAnsi="Times New Roman" w:cs="Times New Roman"/>
          <w:sz w:val="24"/>
          <w:szCs w:val="24"/>
        </w:rPr>
        <w:lastRenderedPageBreak/>
        <w:t>through the legal process. I therefore decline to make any such order because it has no legal basis.</w:t>
      </w:r>
      <w:r w:rsidR="007B4851" w:rsidRPr="00C7131A">
        <w:rPr>
          <w:rFonts w:ascii="Times New Roman" w:hAnsi="Times New Roman" w:cs="Times New Roman"/>
          <w:sz w:val="24"/>
          <w:szCs w:val="24"/>
        </w:rPr>
        <w:t xml:space="preserve"> If the 2</w:t>
      </w:r>
      <w:r w:rsidR="007B4851" w:rsidRPr="00C7131A">
        <w:rPr>
          <w:rFonts w:ascii="Times New Roman" w:hAnsi="Times New Roman" w:cs="Times New Roman"/>
          <w:sz w:val="24"/>
          <w:szCs w:val="24"/>
          <w:vertAlign w:val="superscript"/>
        </w:rPr>
        <w:t>nd</w:t>
      </w:r>
      <w:r w:rsidR="007B4851" w:rsidRPr="00C7131A">
        <w:rPr>
          <w:rFonts w:ascii="Times New Roman" w:hAnsi="Times New Roman" w:cs="Times New Roman"/>
          <w:sz w:val="24"/>
          <w:szCs w:val="24"/>
        </w:rPr>
        <w:t xml:space="preserve"> and 3</w:t>
      </w:r>
      <w:r w:rsidR="007B4851" w:rsidRPr="00C7131A">
        <w:rPr>
          <w:rFonts w:ascii="Times New Roman" w:hAnsi="Times New Roman" w:cs="Times New Roman"/>
          <w:sz w:val="24"/>
          <w:szCs w:val="24"/>
          <w:vertAlign w:val="superscript"/>
        </w:rPr>
        <w:t>rd</w:t>
      </w:r>
      <w:r w:rsidR="007B4851" w:rsidRPr="00C7131A">
        <w:rPr>
          <w:rFonts w:ascii="Times New Roman" w:hAnsi="Times New Roman" w:cs="Times New Roman"/>
          <w:sz w:val="24"/>
          <w:szCs w:val="24"/>
        </w:rPr>
        <w:t xml:space="preserve"> defendants wish to register their trademark in Uganda let formally apply under the law.</w:t>
      </w:r>
    </w:p>
    <w:p w:rsidR="00B81354" w:rsidRPr="00C7131A" w:rsidRDefault="00B81354"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I also decline to grant the prayer for a permanent injunction restraining the </w:t>
      </w:r>
      <w:r w:rsidR="007B4851" w:rsidRPr="00C7131A">
        <w:rPr>
          <w:rFonts w:ascii="Times New Roman" w:hAnsi="Times New Roman" w:cs="Times New Roman"/>
          <w:sz w:val="24"/>
          <w:szCs w:val="24"/>
        </w:rPr>
        <w:t>p</w:t>
      </w:r>
      <w:r w:rsidR="009B00B1" w:rsidRPr="00C7131A">
        <w:rPr>
          <w:rFonts w:ascii="Times New Roman" w:hAnsi="Times New Roman" w:cs="Times New Roman"/>
          <w:sz w:val="24"/>
          <w:szCs w:val="24"/>
        </w:rPr>
        <w:t>laintiff</w:t>
      </w:r>
      <w:r w:rsidRPr="00C7131A">
        <w:rPr>
          <w:rFonts w:ascii="Times New Roman" w:hAnsi="Times New Roman" w:cs="Times New Roman"/>
          <w:sz w:val="24"/>
          <w:szCs w:val="24"/>
        </w:rPr>
        <w:t xml:space="preserve"> from us</w:t>
      </w:r>
      <w:r w:rsidR="009B00B1" w:rsidRPr="00C7131A">
        <w:rPr>
          <w:rFonts w:ascii="Times New Roman" w:hAnsi="Times New Roman" w:cs="Times New Roman"/>
          <w:sz w:val="24"/>
          <w:szCs w:val="24"/>
        </w:rPr>
        <w:t>ing</w:t>
      </w:r>
      <w:r w:rsidRPr="00C7131A">
        <w:rPr>
          <w:rFonts w:ascii="Times New Roman" w:hAnsi="Times New Roman" w:cs="Times New Roman"/>
          <w:sz w:val="24"/>
          <w:szCs w:val="24"/>
        </w:rPr>
        <w:t xml:space="preserve"> of all PANASUPER  and PAN</w:t>
      </w:r>
      <w:r w:rsidR="00A23CF2" w:rsidRPr="00C7131A">
        <w:rPr>
          <w:rFonts w:ascii="Times New Roman" w:hAnsi="Times New Roman" w:cs="Times New Roman"/>
          <w:sz w:val="24"/>
          <w:szCs w:val="24"/>
        </w:rPr>
        <w:t xml:space="preserve"> </w:t>
      </w:r>
      <w:r w:rsidRPr="00C7131A">
        <w:rPr>
          <w:rFonts w:ascii="Times New Roman" w:hAnsi="Times New Roman" w:cs="Times New Roman"/>
          <w:sz w:val="24"/>
          <w:szCs w:val="24"/>
        </w:rPr>
        <w:t xml:space="preserve">SUPER brands because as I stated above the right to exclusive use of a trademark is only given by registration but the </w:t>
      </w:r>
      <w:r w:rsidR="009B00B1" w:rsidRPr="00C7131A">
        <w:rPr>
          <w:rFonts w:ascii="Times New Roman" w:hAnsi="Times New Roman" w:cs="Times New Roman"/>
          <w:sz w:val="24"/>
          <w:szCs w:val="24"/>
        </w:rPr>
        <w:t>2</w:t>
      </w:r>
      <w:r w:rsidR="009B00B1" w:rsidRPr="00C7131A">
        <w:rPr>
          <w:rFonts w:ascii="Times New Roman" w:hAnsi="Times New Roman" w:cs="Times New Roman"/>
          <w:sz w:val="24"/>
          <w:szCs w:val="24"/>
          <w:vertAlign w:val="superscript"/>
        </w:rPr>
        <w:t>nd</w:t>
      </w:r>
      <w:r w:rsidR="009B00B1" w:rsidRPr="00C7131A">
        <w:rPr>
          <w:rFonts w:ascii="Times New Roman" w:hAnsi="Times New Roman" w:cs="Times New Roman"/>
          <w:sz w:val="24"/>
          <w:szCs w:val="24"/>
        </w:rPr>
        <w:t xml:space="preserve"> &amp; 3</w:t>
      </w:r>
      <w:r w:rsidR="009B00B1" w:rsidRPr="00C7131A">
        <w:rPr>
          <w:rFonts w:ascii="Times New Roman" w:hAnsi="Times New Roman" w:cs="Times New Roman"/>
          <w:sz w:val="24"/>
          <w:szCs w:val="24"/>
          <w:vertAlign w:val="superscript"/>
        </w:rPr>
        <w:t>rd</w:t>
      </w:r>
      <w:r w:rsidR="008411A4" w:rsidRPr="00C7131A">
        <w:rPr>
          <w:rFonts w:ascii="Times New Roman" w:hAnsi="Times New Roman" w:cs="Times New Roman"/>
          <w:sz w:val="24"/>
          <w:szCs w:val="24"/>
        </w:rPr>
        <w:t xml:space="preserve"> d</w:t>
      </w:r>
      <w:r w:rsidR="009B00B1" w:rsidRPr="00C7131A">
        <w:rPr>
          <w:rFonts w:ascii="Times New Roman" w:hAnsi="Times New Roman" w:cs="Times New Roman"/>
          <w:sz w:val="24"/>
          <w:szCs w:val="24"/>
        </w:rPr>
        <w:t>efendants are not registered proprietors of the mark in Uganda</w:t>
      </w:r>
      <w:r w:rsidRPr="00C7131A">
        <w:rPr>
          <w:rFonts w:ascii="Times New Roman" w:hAnsi="Times New Roman" w:cs="Times New Roman"/>
          <w:sz w:val="24"/>
          <w:szCs w:val="24"/>
        </w:rPr>
        <w:t>.</w:t>
      </w:r>
    </w:p>
    <w:p w:rsidR="00A23CF2" w:rsidRPr="00C7131A" w:rsidRDefault="009B00B1" w:rsidP="00C7131A">
      <w:pPr>
        <w:spacing w:line="360" w:lineRule="auto"/>
        <w:rPr>
          <w:rFonts w:ascii="Times New Roman" w:hAnsi="Times New Roman" w:cs="Times New Roman"/>
          <w:color w:val="000000" w:themeColor="text1"/>
          <w:sz w:val="24"/>
          <w:szCs w:val="24"/>
        </w:rPr>
      </w:pPr>
      <w:r w:rsidRPr="00C7131A">
        <w:rPr>
          <w:rFonts w:ascii="Times New Roman" w:hAnsi="Times New Roman" w:cs="Times New Roman"/>
          <w:sz w:val="24"/>
          <w:szCs w:val="24"/>
        </w:rPr>
        <w:t xml:space="preserve">On punitive and exemplary damages, </w:t>
      </w:r>
      <w:r w:rsidR="008411A4" w:rsidRPr="00C7131A">
        <w:rPr>
          <w:rFonts w:ascii="Times New Roman" w:hAnsi="Times New Roman" w:cs="Times New Roman"/>
          <w:sz w:val="24"/>
          <w:szCs w:val="24"/>
        </w:rPr>
        <w:t>it was submitted for the d</w:t>
      </w:r>
      <w:r w:rsidR="00A23CF2" w:rsidRPr="00C7131A">
        <w:rPr>
          <w:rFonts w:ascii="Times New Roman" w:hAnsi="Times New Roman" w:cs="Times New Roman"/>
          <w:sz w:val="24"/>
          <w:szCs w:val="24"/>
        </w:rPr>
        <w:t xml:space="preserve">efendants that upon this suit coming up for hearing the parties were advised by court to have the matter settled out of court however the plaintiff was not willing to settle well knowing that it was not importing or manufacturing PANASUPER brands </w:t>
      </w:r>
      <w:r w:rsidR="008411A4" w:rsidRPr="00C7131A">
        <w:rPr>
          <w:rFonts w:ascii="Times New Roman" w:hAnsi="Times New Roman" w:cs="Times New Roman"/>
          <w:color w:val="000000" w:themeColor="text1"/>
          <w:sz w:val="24"/>
          <w:szCs w:val="24"/>
        </w:rPr>
        <w:t>and as such, the p</w:t>
      </w:r>
      <w:r w:rsidR="00A23CF2" w:rsidRPr="00C7131A">
        <w:rPr>
          <w:rFonts w:ascii="Times New Roman" w:hAnsi="Times New Roman" w:cs="Times New Roman"/>
          <w:color w:val="000000" w:themeColor="text1"/>
          <w:sz w:val="24"/>
          <w:szCs w:val="24"/>
        </w:rPr>
        <w:t xml:space="preserve">laintiff should pay punitive damages.  This submission was supported by the holding of Madrama, J in </w:t>
      </w:r>
      <w:r w:rsidR="00A23CF2" w:rsidRPr="00C7131A">
        <w:rPr>
          <w:rFonts w:ascii="Times New Roman" w:hAnsi="Times New Roman" w:cs="Times New Roman"/>
          <w:b/>
          <w:i/>
          <w:color w:val="000000" w:themeColor="text1"/>
          <w:sz w:val="24"/>
          <w:szCs w:val="24"/>
        </w:rPr>
        <w:t xml:space="preserve">Angela </w:t>
      </w:r>
      <w:proofErr w:type="spellStart"/>
      <w:r w:rsidR="00A23CF2" w:rsidRPr="00C7131A">
        <w:rPr>
          <w:rFonts w:ascii="Times New Roman" w:hAnsi="Times New Roman" w:cs="Times New Roman"/>
          <w:b/>
          <w:i/>
          <w:color w:val="000000" w:themeColor="text1"/>
          <w:sz w:val="24"/>
          <w:szCs w:val="24"/>
        </w:rPr>
        <w:t>Katatumba</w:t>
      </w:r>
      <w:proofErr w:type="spellEnd"/>
      <w:r w:rsidR="00A23CF2" w:rsidRPr="00C7131A">
        <w:rPr>
          <w:rFonts w:ascii="Times New Roman" w:hAnsi="Times New Roman" w:cs="Times New Roman"/>
          <w:b/>
          <w:i/>
          <w:color w:val="000000" w:themeColor="text1"/>
          <w:sz w:val="24"/>
          <w:szCs w:val="24"/>
        </w:rPr>
        <w:t xml:space="preserve"> </w:t>
      </w:r>
      <w:proofErr w:type="spellStart"/>
      <w:r w:rsidR="00A23CF2" w:rsidRPr="00C7131A">
        <w:rPr>
          <w:rFonts w:ascii="Times New Roman" w:hAnsi="Times New Roman" w:cs="Times New Roman"/>
          <w:b/>
          <w:i/>
          <w:color w:val="000000" w:themeColor="text1"/>
          <w:sz w:val="24"/>
          <w:szCs w:val="24"/>
        </w:rPr>
        <w:t>vs</w:t>
      </w:r>
      <w:proofErr w:type="spellEnd"/>
      <w:r w:rsidR="00A23CF2" w:rsidRPr="00C7131A">
        <w:rPr>
          <w:rFonts w:ascii="Times New Roman" w:hAnsi="Times New Roman" w:cs="Times New Roman"/>
          <w:b/>
          <w:i/>
          <w:color w:val="000000" w:themeColor="text1"/>
          <w:sz w:val="24"/>
          <w:szCs w:val="24"/>
        </w:rPr>
        <w:t xml:space="preserve"> Anti-Corruption Coalition of Uganda HCCS No. 307 of 2011</w:t>
      </w:r>
      <w:r w:rsidR="00A23CF2" w:rsidRPr="00C7131A">
        <w:rPr>
          <w:rFonts w:ascii="Times New Roman" w:hAnsi="Times New Roman" w:cs="Times New Roman"/>
          <w:color w:val="000000" w:themeColor="text1"/>
          <w:sz w:val="24"/>
          <w:szCs w:val="24"/>
        </w:rPr>
        <w:t xml:space="preserve"> that punitive or additional damages may be awarded where the court considers the flagrancy of the infringement a</w:t>
      </w:r>
      <w:r w:rsidR="008411A4" w:rsidRPr="00C7131A">
        <w:rPr>
          <w:rFonts w:ascii="Times New Roman" w:hAnsi="Times New Roman" w:cs="Times New Roman"/>
          <w:color w:val="000000" w:themeColor="text1"/>
          <w:sz w:val="24"/>
          <w:szCs w:val="24"/>
        </w:rPr>
        <w:t>nd any benefit accruing to the d</w:t>
      </w:r>
      <w:r w:rsidR="00A23CF2" w:rsidRPr="00C7131A">
        <w:rPr>
          <w:rFonts w:ascii="Times New Roman" w:hAnsi="Times New Roman" w:cs="Times New Roman"/>
          <w:color w:val="000000" w:themeColor="text1"/>
          <w:sz w:val="24"/>
          <w:szCs w:val="24"/>
        </w:rPr>
        <w:t xml:space="preserve">efendant by reason of the infringement. </w:t>
      </w:r>
    </w:p>
    <w:p w:rsidR="009B00B1" w:rsidRPr="00C7131A" w:rsidRDefault="00A23CF2" w:rsidP="00C7131A">
      <w:pPr>
        <w:spacing w:line="360" w:lineRule="auto"/>
        <w:rPr>
          <w:rFonts w:ascii="Times New Roman" w:hAnsi="Times New Roman" w:cs="Times New Roman"/>
          <w:color w:val="000000" w:themeColor="text1"/>
          <w:sz w:val="24"/>
          <w:szCs w:val="24"/>
        </w:rPr>
      </w:pPr>
      <w:r w:rsidRPr="00C7131A">
        <w:rPr>
          <w:rFonts w:ascii="Times New Roman" w:hAnsi="Times New Roman" w:cs="Times New Roman"/>
          <w:color w:val="000000" w:themeColor="text1"/>
          <w:sz w:val="24"/>
          <w:szCs w:val="24"/>
        </w:rPr>
        <w:t xml:space="preserve">I have </w:t>
      </w:r>
      <w:r w:rsidR="008411A4" w:rsidRPr="00C7131A">
        <w:rPr>
          <w:rFonts w:ascii="Times New Roman" w:hAnsi="Times New Roman" w:cs="Times New Roman"/>
          <w:color w:val="000000" w:themeColor="text1"/>
          <w:sz w:val="24"/>
          <w:szCs w:val="24"/>
        </w:rPr>
        <w:t>considered my finding that the p</w:t>
      </w:r>
      <w:r w:rsidRPr="00C7131A">
        <w:rPr>
          <w:rFonts w:ascii="Times New Roman" w:hAnsi="Times New Roman" w:cs="Times New Roman"/>
          <w:color w:val="000000" w:themeColor="text1"/>
          <w:sz w:val="24"/>
          <w:szCs w:val="24"/>
        </w:rPr>
        <w:t>laintiff has not infringed the 2</w:t>
      </w:r>
      <w:r w:rsidRPr="00C7131A">
        <w:rPr>
          <w:rFonts w:ascii="Times New Roman" w:hAnsi="Times New Roman" w:cs="Times New Roman"/>
          <w:color w:val="000000" w:themeColor="text1"/>
          <w:sz w:val="24"/>
          <w:szCs w:val="24"/>
          <w:vertAlign w:val="superscript"/>
        </w:rPr>
        <w:t>nd</w:t>
      </w:r>
      <w:r w:rsidRPr="00C7131A">
        <w:rPr>
          <w:rFonts w:ascii="Times New Roman" w:hAnsi="Times New Roman" w:cs="Times New Roman"/>
          <w:color w:val="000000" w:themeColor="text1"/>
          <w:sz w:val="24"/>
          <w:szCs w:val="24"/>
        </w:rPr>
        <w:t xml:space="preserve"> and 3</w:t>
      </w:r>
      <w:r w:rsidRPr="00C7131A">
        <w:rPr>
          <w:rFonts w:ascii="Times New Roman" w:hAnsi="Times New Roman" w:cs="Times New Roman"/>
          <w:color w:val="000000" w:themeColor="text1"/>
          <w:sz w:val="24"/>
          <w:szCs w:val="24"/>
          <w:vertAlign w:val="superscript"/>
        </w:rPr>
        <w:t>rd</w:t>
      </w:r>
      <w:r w:rsidR="008411A4" w:rsidRPr="00C7131A">
        <w:rPr>
          <w:rFonts w:ascii="Times New Roman" w:hAnsi="Times New Roman" w:cs="Times New Roman"/>
          <w:color w:val="000000" w:themeColor="text1"/>
          <w:sz w:val="24"/>
          <w:szCs w:val="24"/>
        </w:rPr>
        <w:t xml:space="preserve"> d</w:t>
      </w:r>
      <w:r w:rsidRPr="00C7131A">
        <w:rPr>
          <w:rFonts w:ascii="Times New Roman" w:hAnsi="Times New Roman" w:cs="Times New Roman"/>
          <w:color w:val="000000" w:themeColor="text1"/>
          <w:sz w:val="24"/>
          <w:szCs w:val="24"/>
        </w:rPr>
        <w:t xml:space="preserve">efendants’ trademark, and I do find that the circumstances of this case does not merit award of exemplary/punitive damages. I therefore decline to award the same. </w:t>
      </w:r>
    </w:p>
    <w:p w:rsidR="00556262" w:rsidRPr="00C7131A" w:rsidRDefault="002869E6" w:rsidP="00C7131A">
      <w:pPr>
        <w:spacing w:line="360" w:lineRule="auto"/>
        <w:rPr>
          <w:rFonts w:ascii="Times New Roman" w:hAnsi="Times New Roman" w:cs="Times New Roman"/>
          <w:color w:val="000000" w:themeColor="text1"/>
          <w:sz w:val="24"/>
          <w:szCs w:val="24"/>
        </w:rPr>
      </w:pPr>
      <w:r w:rsidRPr="00C7131A">
        <w:rPr>
          <w:rFonts w:ascii="Times New Roman" w:hAnsi="Times New Roman" w:cs="Times New Roman"/>
          <w:color w:val="000000" w:themeColor="text1"/>
          <w:sz w:val="24"/>
          <w:szCs w:val="24"/>
        </w:rPr>
        <w:t xml:space="preserve">As regards general damages, </w:t>
      </w:r>
      <w:r w:rsidR="000773CF" w:rsidRPr="00C7131A">
        <w:rPr>
          <w:rFonts w:ascii="Times New Roman" w:hAnsi="Times New Roman" w:cs="Times New Roman"/>
          <w:color w:val="000000" w:themeColor="text1"/>
          <w:sz w:val="24"/>
          <w:szCs w:val="24"/>
        </w:rPr>
        <w:t xml:space="preserve">it is my finding </w:t>
      </w:r>
      <w:r w:rsidRPr="00C7131A">
        <w:rPr>
          <w:rFonts w:ascii="Times New Roman" w:hAnsi="Times New Roman" w:cs="Times New Roman"/>
          <w:color w:val="000000" w:themeColor="text1"/>
          <w:sz w:val="24"/>
          <w:szCs w:val="24"/>
        </w:rPr>
        <w:t xml:space="preserve">that the </w:t>
      </w:r>
      <w:r w:rsidR="000773CF" w:rsidRPr="00C7131A">
        <w:rPr>
          <w:rFonts w:ascii="Times New Roman" w:hAnsi="Times New Roman" w:cs="Times New Roman"/>
          <w:color w:val="000000" w:themeColor="text1"/>
          <w:sz w:val="24"/>
          <w:szCs w:val="24"/>
        </w:rPr>
        <w:t>1</w:t>
      </w:r>
      <w:r w:rsidR="000773CF" w:rsidRPr="00C7131A">
        <w:rPr>
          <w:rFonts w:ascii="Times New Roman" w:hAnsi="Times New Roman" w:cs="Times New Roman"/>
          <w:color w:val="000000" w:themeColor="text1"/>
          <w:sz w:val="24"/>
          <w:szCs w:val="24"/>
          <w:vertAlign w:val="superscript"/>
        </w:rPr>
        <w:t>st</w:t>
      </w:r>
      <w:r w:rsidR="000773CF" w:rsidRPr="00C7131A">
        <w:rPr>
          <w:rFonts w:ascii="Times New Roman" w:hAnsi="Times New Roman" w:cs="Times New Roman"/>
          <w:color w:val="000000" w:themeColor="text1"/>
          <w:sz w:val="24"/>
          <w:szCs w:val="24"/>
        </w:rPr>
        <w:t xml:space="preserve"> </w:t>
      </w:r>
      <w:r w:rsidR="008411A4" w:rsidRPr="00C7131A">
        <w:rPr>
          <w:rFonts w:ascii="Times New Roman" w:hAnsi="Times New Roman" w:cs="Times New Roman"/>
          <w:color w:val="000000" w:themeColor="text1"/>
          <w:sz w:val="24"/>
          <w:szCs w:val="24"/>
        </w:rPr>
        <w:t>d</w:t>
      </w:r>
      <w:r w:rsidRPr="00C7131A">
        <w:rPr>
          <w:rFonts w:ascii="Times New Roman" w:hAnsi="Times New Roman" w:cs="Times New Roman"/>
          <w:color w:val="000000" w:themeColor="text1"/>
          <w:sz w:val="24"/>
          <w:szCs w:val="24"/>
        </w:rPr>
        <w:t>efendant</w:t>
      </w:r>
      <w:r w:rsidR="000773CF" w:rsidRPr="00C7131A">
        <w:rPr>
          <w:rFonts w:ascii="Times New Roman" w:hAnsi="Times New Roman" w:cs="Times New Roman"/>
          <w:color w:val="000000" w:themeColor="text1"/>
          <w:sz w:val="24"/>
          <w:szCs w:val="24"/>
        </w:rPr>
        <w:t xml:space="preserve"> was </w:t>
      </w:r>
      <w:r w:rsidR="008411A4" w:rsidRPr="00C7131A">
        <w:rPr>
          <w:rFonts w:ascii="Times New Roman" w:hAnsi="Times New Roman" w:cs="Times New Roman"/>
          <w:color w:val="000000" w:themeColor="text1"/>
          <w:sz w:val="24"/>
          <w:szCs w:val="24"/>
        </w:rPr>
        <w:t>greatly inconvenienced by the p</w:t>
      </w:r>
      <w:r w:rsidRPr="00C7131A">
        <w:rPr>
          <w:rFonts w:ascii="Times New Roman" w:hAnsi="Times New Roman" w:cs="Times New Roman"/>
          <w:color w:val="000000" w:themeColor="text1"/>
          <w:sz w:val="24"/>
          <w:szCs w:val="24"/>
        </w:rPr>
        <w:t xml:space="preserve">laintiff’s fraudulent registration of the suit trademark in Uganda </w:t>
      </w:r>
      <w:r w:rsidR="000773CF" w:rsidRPr="00C7131A">
        <w:rPr>
          <w:rFonts w:ascii="Times New Roman" w:hAnsi="Times New Roman" w:cs="Times New Roman"/>
          <w:color w:val="000000" w:themeColor="text1"/>
          <w:sz w:val="24"/>
          <w:szCs w:val="24"/>
        </w:rPr>
        <w:t>for two reasons. Firstly,</w:t>
      </w:r>
      <w:r w:rsidRPr="00C7131A">
        <w:rPr>
          <w:rFonts w:ascii="Times New Roman" w:hAnsi="Times New Roman" w:cs="Times New Roman"/>
          <w:color w:val="000000" w:themeColor="text1"/>
          <w:sz w:val="24"/>
          <w:szCs w:val="24"/>
        </w:rPr>
        <w:t xml:space="preserve"> </w:t>
      </w:r>
      <w:r w:rsidR="008411A4" w:rsidRPr="00C7131A">
        <w:rPr>
          <w:rFonts w:ascii="Times New Roman" w:hAnsi="Times New Roman" w:cs="Times New Roman"/>
          <w:color w:val="000000" w:themeColor="text1"/>
          <w:sz w:val="24"/>
          <w:szCs w:val="24"/>
        </w:rPr>
        <w:t>at one point the p</w:t>
      </w:r>
      <w:r w:rsidR="00357674" w:rsidRPr="00C7131A">
        <w:rPr>
          <w:rFonts w:ascii="Times New Roman" w:hAnsi="Times New Roman" w:cs="Times New Roman"/>
          <w:color w:val="000000" w:themeColor="text1"/>
          <w:sz w:val="24"/>
          <w:szCs w:val="24"/>
        </w:rPr>
        <w:t>laintiff obtained an interim order restraining the 1</w:t>
      </w:r>
      <w:r w:rsidR="00357674" w:rsidRPr="00C7131A">
        <w:rPr>
          <w:rFonts w:ascii="Times New Roman" w:hAnsi="Times New Roman" w:cs="Times New Roman"/>
          <w:color w:val="000000" w:themeColor="text1"/>
          <w:sz w:val="24"/>
          <w:szCs w:val="24"/>
          <w:vertAlign w:val="superscript"/>
        </w:rPr>
        <w:t>st</w:t>
      </w:r>
      <w:r w:rsidR="00357674" w:rsidRPr="00C7131A">
        <w:rPr>
          <w:rFonts w:ascii="Times New Roman" w:hAnsi="Times New Roman" w:cs="Times New Roman"/>
          <w:color w:val="000000" w:themeColor="text1"/>
          <w:sz w:val="24"/>
          <w:szCs w:val="24"/>
        </w:rPr>
        <w:t xml:space="preserve"> </w:t>
      </w:r>
      <w:r w:rsidR="008411A4" w:rsidRPr="00C7131A">
        <w:rPr>
          <w:rFonts w:ascii="Times New Roman" w:hAnsi="Times New Roman" w:cs="Times New Roman"/>
          <w:color w:val="000000" w:themeColor="text1"/>
          <w:sz w:val="24"/>
          <w:szCs w:val="24"/>
        </w:rPr>
        <w:t>d</w:t>
      </w:r>
      <w:r w:rsidR="00357674" w:rsidRPr="00C7131A">
        <w:rPr>
          <w:rFonts w:ascii="Times New Roman" w:hAnsi="Times New Roman" w:cs="Times New Roman"/>
          <w:color w:val="000000" w:themeColor="text1"/>
          <w:sz w:val="24"/>
          <w:szCs w:val="24"/>
        </w:rPr>
        <w:t>efendant from importing and dealing in PANASUPER batteries manufactured and supplied by the 2</w:t>
      </w:r>
      <w:r w:rsidR="00357674" w:rsidRPr="00C7131A">
        <w:rPr>
          <w:rFonts w:ascii="Times New Roman" w:hAnsi="Times New Roman" w:cs="Times New Roman"/>
          <w:color w:val="000000" w:themeColor="text1"/>
          <w:sz w:val="24"/>
          <w:szCs w:val="24"/>
          <w:vertAlign w:val="superscript"/>
        </w:rPr>
        <w:t>nd</w:t>
      </w:r>
      <w:r w:rsidR="00357674" w:rsidRPr="00C7131A">
        <w:rPr>
          <w:rFonts w:ascii="Times New Roman" w:hAnsi="Times New Roman" w:cs="Times New Roman"/>
          <w:color w:val="000000" w:themeColor="text1"/>
          <w:sz w:val="24"/>
          <w:szCs w:val="24"/>
        </w:rPr>
        <w:t xml:space="preserve"> and 3</w:t>
      </w:r>
      <w:r w:rsidR="00357674" w:rsidRPr="00C7131A">
        <w:rPr>
          <w:rFonts w:ascii="Times New Roman" w:hAnsi="Times New Roman" w:cs="Times New Roman"/>
          <w:color w:val="000000" w:themeColor="text1"/>
          <w:sz w:val="24"/>
          <w:szCs w:val="24"/>
          <w:vertAlign w:val="superscript"/>
        </w:rPr>
        <w:t>rd</w:t>
      </w:r>
      <w:r w:rsidR="008411A4" w:rsidRPr="00C7131A">
        <w:rPr>
          <w:rFonts w:ascii="Times New Roman" w:hAnsi="Times New Roman" w:cs="Times New Roman"/>
          <w:color w:val="000000" w:themeColor="text1"/>
          <w:sz w:val="24"/>
          <w:szCs w:val="24"/>
        </w:rPr>
        <w:t xml:space="preserve"> d</w:t>
      </w:r>
      <w:r w:rsidR="00357674" w:rsidRPr="00C7131A">
        <w:rPr>
          <w:rFonts w:ascii="Times New Roman" w:hAnsi="Times New Roman" w:cs="Times New Roman"/>
          <w:color w:val="000000" w:themeColor="text1"/>
          <w:sz w:val="24"/>
          <w:szCs w:val="24"/>
        </w:rPr>
        <w:t>efendants. Although that interim order was subsequentl</w:t>
      </w:r>
      <w:r w:rsidR="008411A4" w:rsidRPr="00C7131A">
        <w:rPr>
          <w:rFonts w:ascii="Times New Roman" w:hAnsi="Times New Roman" w:cs="Times New Roman"/>
          <w:color w:val="000000" w:themeColor="text1"/>
          <w:sz w:val="24"/>
          <w:szCs w:val="24"/>
        </w:rPr>
        <w:t>y set aside by this court, the d</w:t>
      </w:r>
      <w:r w:rsidR="00357674" w:rsidRPr="00C7131A">
        <w:rPr>
          <w:rFonts w:ascii="Times New Roman" w:hAnsi="Times New Roman" w:cs="Times New Roman"/>
          <w:color w:val="000000" w:themeColor="text1"/>
          <w:sz w:val="24"/>
          <w:szCs w:val="24"/>
        </w:rPr>
        <w:t xml:space="preserve">efendants’ business had been interrupted for sometime. </w:t>
      </w:r>
    </w:p>
    <w:p w:rsidR="002869E6" w:rsidRPr="00C7131A" w:rsidRDefault="000773CF" w:rsidP="00C7131A">
      <w:pPr>
        <w:spacing w:line="360" w:lineRule="auto"/>
        <w:rPr>
          <w:rFonts w:ascii="Times New Roman" w:hAnsi="Times New Roman" w:cs="Times New Roman"/>
          <w:color w:val="000000" w:themeColor="text1"/>
          <w:sz w:val="24"/>
          <w:szCs w:val="24"/>
        </w:rPr>
      </w:pPr>
      <w:r w:rsidRPr="00C7131A">
        <w:rPr>
          <w:rFonts w:ascii="Times New Roman" w:hAnsi="Times New Roman" w:cs="Times New Roman"/>
          <w:color w:val="000000" w:themeColor="text1"/>
          <w:sz w:val="24"/>
          <w:szCs w:val="24"/>
        </w:rPr>
        <w:t>Secondly,</w:t>
      </w:r>
      <w:r w:rsidR="00357674" w:rsidRPr="00C7131A">
        <w:rPr>
          <w:rFonts w:ascii="Times New Roman" w:hAnsi="Times New Roman" w:cs="Times New Roman"/>
          <w:color w:val="000000" w:themeColor="text1"/>
          <w:sz w:val="24"/>
          <w:szCs w:val="24"/>
        </w:rPr>
        <w:t xml:space="preserve"> this</w:t>
      </w:r>
      <w:r w:rsidR="008411A4" w:rsidRPr="00C7131A">
        <w:rPr>
          <w:rFonts w:ascii="Times New Roman" w:hAnsi="Times New Roman" w:cs="Times New Roman"/>
          <w:color w:val="000000" w:themeColor="text1"/>
          <w:sz w:val="24"/>
          <w:szCs w:val="24"/>
        </w:rPr>
        <w:t xml:space="preserve"> court upon application by the p</w:t>
      </w:r>
      <w:r w:rsidR="00357674" w:rsidRPr="00C7131A">
        <w:rPr>
          <w:rFonts w:ascii="Times New Roman" w:hAnsi="Times New Roman" w:cs="Times New Roman"/>
          <w:color w:val="000000" w:themeColor="text1"/>
          <w:sz w:val="24"/>
          <w:szCs w:val="24"/>
        </w:rPr>
        <w:t>laintiff, granted an Anto</w:t>
      </w:r>
      <w:r w:rsidR="008411A4" w:rsidRPr="00C7131A">
        <w:rPr>
          <w:rFonts w:ascii="Times New Roman" w:hAnsi="Times New Roman" w:cs="Times New Roman"/>
          <w:color w:val="000000" w:themeColor="text1"/>
          <w:sz w:val="24"/>
          <w:szCs w:val="24"/>
        </w:rPr>
        <w:t>n Pillar order authorising the p</w:t>
      </w:r>
      <w:r w:rsidR="00357674" w:rsidRPr="00C7131A">
        <w:rPr>
          <w:rFonts w:ascii="Times New Roman" w:hAnsi="Times New Roman" w:cs="Times New Roman"/>
          <w:color w:val="000000" w:themeColor="text1"/>
          <w:sz w:val="24"/>
          <w:szCs w:val="24"/>
        </w:rPr>
        <w:t>laintiff to enter upon the 1</w:t>
      </w:r>
      <w:r w:rsidR="00357674" w:rsidRPr="00C7131A">
        <w:rPr>
          <w:rFonts w:ascii="Times New Roman" w:hAnsi="Times New Roman" w:cs="Times New Roman"/>
          <w:color w:val="000000" w:themeColor="text1"/>
          <w:sz w:val="24"/>
          <w:szCs w:val="24"/>
          <w:vertAlign w:val="superscript"/>
        </w:rPr>
        <w:t>st</w:t>
      </w:r>
      <w:r w:rsidR="008411A4" w:rsidRPr="00C7131A">
        <w:rPr>
          <w:rFonts w:ascii="Times New Roman" w:hAnsi="Times New Roman" w:cs="Times New Roman"/>
          <w:color w:val="000000" w:themeColor="text1"/>
          <w:sz w:val="24"/>
          <w:szCs w:val="24"/>
        </w:rPr>
        <w:t xml:space="preserve"> d</w:t>
      </w:r>
      <w:r w:rsidR="00357674" w:rsidRPr="00C7131A">
        <w:rPr>
          <w:rFonts w:ascii="Times New Roman" w:hAnsi="Times New Roman" w:cs="Times New Roman"/>
          <w:color w:val="000000" w:themeColor="text1"/>
          <w:sz w:val="24"/>
          <w:szCs w:val="24"/>
        </w:rPr>
        <w:t xml:space="preserve">efendant’s business premises with the purpose of inspecting all the goods and items sold and branded under the brand PAN SUPER and remove the unauthorised products/items into the custody of this court. </w:t>
      </w:r>
      <w:r w:rsidRPr="00C7131A">
        <w:rPr>
          <w:rFonts w:ascii="Times New Roman" w:hAnsi="Times New Roman" w:cs="Times New Roman"/>
          <w:color w:val="000000" w:themeColor="text1"/>
          <w:sz w:val="24"/>
          <w:szCs w:val="24"/>
        </w:rPr>
        <w:t xml:space="preserve">Because of the above inconveniences, I have found it necessary to award general damages of </w:t>
      </w:r>
      <w:proofErr w:type="spellStart"/>
      <w:r w:rsidRPr="00C7131A">
        <w:rPr>
          <w:rFonts w:ascii="Times New Roman" w:hAnsi="Times New Roman" w:cs="Times New Roman"/>
          <w:color w:val="000000" w:themeColor="text1"/>
          <w:sz w:val="24"/>
          <w:szCs w:val="24"/>
        </w:rPr>
        <w:t>Shs</w:t>
      </w:r>
      <w:proofErr w:type="spellEnd"/>
      <w:r w:rsidRPr="00C7131A">
        <w:rPr>
          <w:rFonts w:ascii="Times New Roman" w:hAnsi="Times New Roman" w:cs="Times New Roman"/>
          <w:color w:val="000000" w:themeColor="text1"/>
          <w:sz w:val="24"/>
          <w:szCs w:val="24"/>
        </w:rPr>
        <w:t xml:space="preserve">. 10,000,000/= (Ten million shillings </w:t>
      </w:r>
      <w:r w:rsidRPr="00C7131A">
        <w:rPr>
          <w:rFonts w:ascii="Times New Roman" w:hAnsi="Times New Roman" w:cs="Times New Roman"/>
          <w:color w:val="000000" w:themeColor="text1"/>
          <w:sz w:val="24"/>
          <w:szCs w:val="24"/>
        </w:rPr>
        <w:lastRenderedPageBreak/>
        <w:t>only) to the 1</w:t>
      </w:r>
      <w:r w:rsidRPr="00C7131A">
        <w:rPr>
          <w:rFonts w:ascii="Times New Roman" w:hAnsi="Times New Roman" w:cs="Times New Roman"/>
          <w:color w:val="000000" w:themeColor="text1"/>
          <w:sz w:val="24"/>
          <w:szCs w:val="24"/>
          <w:vertAlign w:val="superscript"/>
        </w:rPr>
        <w:t>st</w:t>
      </w:r>
      <w:r w:rsidR="008411A4" w:rsidRPr="00C7131A">
        <w:rPr>
          <w:rFonts w:ascii="Times New Roman" w:hAnsi="Times New Roman" w:cs="Times New Roman"/>
          <w:color w:val="000000" w:themeColor="text1"/>
          <w:sz w:val="24"/>
          <w:szCs w:val="24"/>
        </w:rPr>
        <w:t xml:space="preserve"> d</w:t>
      </w:r>
      <w:r w:rsidRPr="00C7131A">
        <w:rPr>
          <w:rFonts w:ascii="Times New Roman" w:hAnsi="Times New Roman" w:cs="Times New Roman"/>
          <w:color w:val="000000" w:themeColor="text1"/>
          <w:sz w:val="24"/>
          <w:szCs w:val="24"/>
        </w:rPr>
        <w:t>efendant. I have not awarded any to the 2</w:t>
      </w:r>
      <w:r w:rsidRPr="00C7131A">
        <w:rPr>
          <w:rFonts w:ascii="Times New Roman" w:hAnsi="Times New Roman" w:cs="Times New Roman"/>
          <w:color w:val="000000" w:themeColor="text1"/>
          <w:sz w:val="24"/>
          <w:szCs w:val="24"/>
          <w:vertAlign w:val="superscript"/>
        </w:rPr>
        <w:t>nd</w:t>
      </w:r>
      <w:r w:rsidRPr="00C7131A">
        <w:rPr>
          <w:rFonts w:ascii="Times New Roman" w:hAnsi="Times New Roman" w:cs="Times New Roman"/>
          <w:color w:val="000000" w:themeColor="text1"/>
          <w:sz w:val="24"/>
          <w:szCs w:val="24"/>
        </w:rPr>
        <w:t xml:space="preserve"> and 3</w:t>
      </w:r>
      <w:r w:rsidRPr="00C7131A">
        <w:rPr>
          <w:rFonts w:ascii="Times New Roman" w:hAnsi="Times New Roman" w:cs="Times New Roman"/>
          <w:color w:val="000000" w:themeColor="text1"/>
          <w:sz w:val="24"/>
          <w:szCs w:val="24"/>
          <w:vertAlign w:val="superscript"/>
        </w:rPr>
        <w:t>rd</w:t>
      </w:r>
      <w:r w:rsidR="008411A4" w:rsidRPr="00C7131A">
        <w:rPr>
          <w:rFonts w:ascii="Times New Roman" w:hAnsi="Times New Roman" w:cs="Times New Roman"/>
          <w:color w:val="000000" w:themeColor="text1"/>
          <w:sz w:val="24"/>
          <w:szCs w:val="24"/>
        </w:rPr>
        <w:t xml:space="preserve"> d</w:t>
      </w:r>
      <w:r w:rsidRPr="00C7131A">
        <w:rPr>
          <w:rFonts w:ascii="Times New Roman" w:hAnsi="Times New Roman" w:cs="Times New Roman"/>
          <w:color w:val="000000" w:themeColor="text1"/>
          <w:sz w:val="24"/>
          <w:szCs w:val="24"/>
        </w:rPr>
        <w:t xml:space="preserve">efendants because they came on board after the above orders were already issued. </w:t>
      </w:r>
    </w:p>
    <w:p w:rsidR="000773CF" w:rsidRPr="00C7131A" w:rsidRDefault="000773CF" w:rsidP="00C7131A">
      <w:pPr>
        <w:spacing w:line="360" w:lineRule="auto"/>
        <w:rPr>
          <w:rFonts w:ascii="Times New Roman" w:hAnsi="Times New Roman" w:cs="Times New Roman"/>
          <w:color w:val="000000" w:themeColor="text1"/>
          <w:sz w:val="24"/>
          <w:szCs w:val="24"/>
        </w:rPr>
      </w:pPr>
      <w:r w:rsidRPr="00C7131A">
        <w:rPr>
          <w:rFonts w:ascii="Times New Roman" w:hAnsi="Times New Roman" w:cs="Times New Roman"/>
          <w:color w:val="000000" w:themeColor="text1"/>
          <w:sz w:val="24"/>
          <w:szCs w:val="24"/>
        </w:rPr>
        <w:t xml:space="preserve">Lastly, costs </w:t>
      </w:r>
      <w:r w:rsidR="008411A4" w:rsidRPr="00C7131A">
        <w:rPr>
          <w:rFonts w:ascii="Times New Roman" w:hAnsi="Times New Roman" w:cs="Times New Roman"/>
          <w:color w:val="000000" w:themeColor="text1"/>
          <w:sz w:val="24"/>
          <w:szCs w:val="24"/>
        </w:rPr>
        <w:t>of the suit are awarded to the d</w:t>
      </w:r>
      <w:r w:rsidRPr="00C7131A">
        <w:rPr>
          <w:rFonts w:ascii="Times New Roman" w:hAnsi="Times New Roman" w:cs="Times New Roman"/>
          <w:color w:val="000000" w:themeColor="text1"/>
          <w:sz w:val="24"/>
          <w:szCs w:val="24"/>
        </w:rPr>
        <w:t>efendants as the successful parties on their counterclaim.</w:t>
      </w:r>
      <w:r w:rsidR="00556262" w:rsidRPr="00C7131A">
        <w:rPr>
          <w:rFonts w:ascii="Times New Roman" w:hAnsi="Times New Roman" w:cs="Times New Roman"/>
          <w:color w:val="000000" w:themeColor="text1"/>
          <w:sz w:val="24"/>
          <w:szCs w:val="24"/>
        </w:rPr>
        <w:t xml:space="preserve"> In the result, the plaintiff’s suit is dismissed for lack of merit and instead judgment is entered on the counterclaim in the following terms:-</w:t>
      </w:r>
    </w:p>
    <w:p w:rsidR="009210FF" w:rsidRPr="00C7131A" w:rsidRDefault="00556262" w:rsidP="00C7131A">
      <w:pPr>
        <w:pStyle w:val="ListParagraph"/>
        <w:numPr>
          <w:ilvl w:val="2"/>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It is declared</w:t>
      </w:r>
      <w:r w:rsidR="00CF522B" w:rsidRPr="00C7131A">
        <w:rPr>
          <w:rFonts w:ascii="Times New Roman" w:hAnsi="Times New Roman" w:cs="Times New Roman"/>
          <w:sz w:val="24"/>
          <w:szCs w:val="24"/>
        </w:rPr>
        <w:t xml:space="preserve"> t</w:t>
      </w:r>
      <w:r w:rsidR="008411A4" w:rsidRPr="00C7131A">
        <w:rPr>
          <w:rFonts w:ascii="Times New Roman" w:hAnsi="Times New Roman" w:cs="Times New Roman"/>
          <w:sz w:val="24"/>
          <w:szCs w:val="24"/>
        </w:rPr>
        <w:t>hat the p</w:t>
      </w:r>
      <w:r w:rsidR="002A40F0" w:rsidRPr="00C7131A">
        <w:rPr>
          <w:rFonts w:ascii="Times New Roman" w:hAnsi="Times New Roman" w:cs="Times New Roman"/>
          <w:sz w:val="24"/>
          <w:szCs w:val="24"/>
        </w:rPr>
        <w:t>laintiff registered the PANASUPER trademark fraudulently.</w:t>
      </w:r>
    </w:p>
    <w:p w:rsidR="002A40F0" w:rsidRPr="00C7131A" w:rsidRDefault="00556262" w:rsidP="00C7131A">
      <w:pPr>
        <w:pStyle w:val="ListParagraph"/>
        <w:numPr>
          <w:ilvl w:val="2"/>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It is ordered</w:t>
      </w:r>
      <w:r w:rsidR="00CF522B" w:rsidRPr="00C7131A">
        <w:rPr>
          <w:rFonts w:ascii="Times New Roman" w:hAnsi="Times New Roman" w:cs="Times New Roman"/>
          <w:sz w:val="24"/>
          <w:szCs w:val="24"/>
        </w:rPr>
        <w:t xml:space="preserve"> that the PANASUPER trademark be removed from the register of trademarks in Uganda.</w:t>
      </w:r>
    </w:p>
    <w:p w:rsidR="00556262" w:rsidRPr="00C7131A" w:rsidRDefault="008411A4" w:rsidP="00C7131A">
      <w:pPr>
        <w:pStyle w:val="ListParagraph"/>
        <w:numPr>
          <w:ilvl w:val="2"/>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The p</w:t>
      </w:r>
      <w:r w:rsidR="00556262" w:rsidRPr="00C7131A">
        <w:rPr>
          <w:rFonts w:ascii="Times New Roman" w:hAnsi="Times New Roman" w:cs="Times New Roman"/>
          <w:sz w:val="24"/>
          <w:szCs w:val="24"/>
        </w:rPr>
        <w:t>laintiff shall pay the 1</w:t>
      </w:r>
      <w:r w:rsidR="00556262"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w:t>
      </w:r>
      <w:r w:rsidR="00556262" w:rsidRPr="00C7131A">
        <w:rPr>
          <w:rFonts w:ascii="Times New Roman" w:hAnsi="Times New Roman" w:cs="Times New Roman"/>
          <w:sz w:val="24"/>
          <w:szCs w:val="24"/>
        </w:rPr>
        <w:t xml:space="preserve">efendant general damages of </w:t>
      </w:r>
      <w:proofErr w:type="spellStart"/>
      <w:r w:rsidR="00556262" w:rsidRPr="00C7131A">
        <w:rPr>
          <w:rFonts w:ascii="Times New Roman" w:hAnsi="Times New Roman" w:cs="Times New Roman"/>
          <w:sz w:val="24"/>
          <w:szCs w:val="24"/>
        </w:rPr>
        <w:t>Shs</w:t>
      </w:r>
      <w:proofErr w:type="spellEnd"/>
      <w:r w:rsidR="00556262" w:rsidRPr="00C7131A">
        <w:rPr>
          <w:rFonts w:ascii="Times New Roman" w:hAnsi="Times New Roman" w:cs="Times New Roman"/>
          <w:sz w:val="24"/>
          <w:szCs w:val="24"/>
        </w:rPr>
        <w:t>. 10,000,000/=.</w:t>
      </w:r>
    </w:p>
    <w:p w:rsidR="00556262" w:rsidRPr="00C7131A" w:rsidRDefault="00556262" w:rsidP="00C7131A">
      <w:pPr>
        <w:pStyle w:val="ListParagraph"/>
        <w:numPr>
          <w:ilvl w:val="2"/>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Interest is awarded on the general damages </w:t>
      </w:r>
      <w:r w:rsidR="008411A4" w:rsidRPr="00C7131A">
        <w:rPr>
          <w:rFonts w:ascii="Times New Roman" w:hAnsi="Times New Roman" w:cs="Times New Roman"/>
          <w:sz w:val="24"/>
          <w:szCs w:val="24"/>
        </w:rPr>
        <w:t xml:space="preserve">at 10% per annum </w:t>
      </w:r>
      <w:r w:rsidRPr="00C7131A">
        <w:rPr>
          <w:rFonts w:ascii="Times New Roman" w:hAnsi="Times New Roman" w:cs="Times New Roman"/>
          <w:sz w:val="24"/>
          <w:szCs w:val="24"/>
        </w:rPr>
        <w:t>from the date of this judgment until payment in full.</w:t>
      </w:r>
    </w:p>
    <w:p w:rsidR="00CF522B" w:rsidRPr="00C7131A" w:rsidRDefault="00CF522B" w:rsidP="00C7131A">
      <w:pPr>
        <w:pStyle w:val="ListParagraph"/>
        <w:numPr>
          <w:ilvl w:val="2"/>
          <w:numId w:val="12"/>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Costs of the suit </w:t>
      </w:r>
      <w:r w:rsidR="00556262" w:rsidRPr="00C7131A">
        <w:rPr>
          <w:rFonts w:ascii="Times New Roman" w:hAnsi="Times New Roman" w:cs="Times New Roman"/>
          <w:sz w:val="24"/>
          <w:szCs w:val="24"/>
        </w:rPr>
        <w:t xml:space="preserve">are awarded to the </w:t>
      </w:r>
      <w:r w:rsidR="008411A4" w:rsidRPr="00C7131A">
        <w:rPr>
          <w:rFonts w:ascii="Times New Roman" w:hAnsi="Times New Roman" w:cs="Times New Roman"/>
          <w:sz w:val="24"/>
          <w:szCs w:val="24"/>
        </w:rPr>
        <w:t>d</w:t>
      </w:r>
      <w:r w:rsidR="00556262" w:rsidRPr="00C7131A">
        <w:rPr>
          <w:rFonts w:ascii="Times New Roman" w:hAnsi="Times New Roman" w:cs="Times New Roman"/>
          <w:sz w:val="24"/>
          <w:szCs w:val="24"/>
        </w:rPr>
        <w:t>efendants.</w:t>
      </w:r>
    </w:p>
    <w:p w:rsidR="00556262" w:rsidRPr="00C7131A" w:rsidRDefault="00556262" w:rsidP="00C7131A">
      <w:pPr>
        <w:spacing w:line="360" w:lineRule="auto"/>
        <w:rPr>
          <w:rFonts w:ascii="Times New Roman" w:hAnsi="Times New Roman" w:cs="Times New Roman"/>
          <w:sz w:val="24"/>
          <w:szCs w:val="24"/>
        </w:rPr>
      </w:pPr>
    </w:p>
    <w:p w:rsidR="00556262" w:rsidRPr="00C7131A" w:rsidRDefault="00556262"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I so order.</w:t>
      </w:r>
    </w:p>
    <w:p w:rsidR="00556262" w:rsidRPr="00C7131A" w:rsidRDefault="00556262" w:rsidP="00C7131A">
      <w:pPr>
        <w:spacing w:line="360" w:lineRule="auto"/>
        <w:rPr>
          <w:rFonts w:ascii="Times New Roman" w:hAnsi="Times New Roman" w:cs="Times New Roman"/>
          <w:sz w:val="24"/>
          <w:szCs w:val="24"/>
        </w:rPr>
      </w:pPr>
    </w:p>
    <w:p w:rsidR="00556262" w:rsidRPr="00C7131A" w:rsidRDefault="00556262" w:rsidP="00C7131A">
      <w:pPr>
        <w:spacing w:line="360" w:lineRule="auto"/>
        <w:rPr>
          <w:rFonts w:ascii="Times New Roman" w:hAnsi="Times New Roman" w:cs="Times New Roman"/>
          <w:sz w:val="24"/>
          <w:szCs w:val="24"/>
        </w:rPr>
      </w:pPr>
      <w:proofErr w:type="gramStart"/>
      <w:r w:rsidRPr="00C7131A">
        <w:rPr>
          <w:rFonts w:ascii="Times New Roman" w:hAnsi="Times New Roman" w:cs="Times New Roman"/>
          <w:sz w:val="24"/>
          <w:szCs w:val="24"/>
        </w:rPr>
        <w:t>Dated this 16</w:t>
      </w:r>
      <w:r w:rsidRPr="00C7131A">
        <w:rPr>
          <w:rFonts w:ascii="Times New Roman" w:hAnsi="Times New Roman" w:cs="Times New Roman"/>
          <w:sz w:val="24"/>
          <w:szCs w:val="24"/>
          <w:vertAlign w:val="superscript"/>
        </w:rPr>
        <w:t>th</w:t>
      </w:r>
      <w:r w:rsidRPr="00C7131A">
        <w:rPr>
          <w:rFonts w:ascii="Times New Roman" w:hAnsi="Times New Roman" w:cs="Times New Roman"/>
          <w:sz w:val="24"/>
          <w:szCs w:val="24"/>
        </w:rPr>
        <w:t xml:space="preserve"> day of June 2015.</w:t>
      </w:r>
      <w:proofErr w:type="gramEnd"/>
    </w:p>
    <w:p w:rsidR="00556262" w:rsidRPr="00C7131A" w:rsidRDefault="00556262" w:rsidP="00C7131A">
      <w:pPr>
        <w:spacing w:line="360" w:lineRule="auto"/>
        <w:rPr>
          <w:rFonts w:ascii="Times New Roman" w:hAnsi="Times New Roman" w:cs="Times New Roman"/>
          <w:sz w:val="24"/>
          <w:szCs w:val="24"/>
        </w:rPr>
      </w:pPr>
    </w:p>
    <w:p w:rsidR="00556262" w:rsidRPr="00C7131A" w:rsidRDefault="00556262"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Hellen Obura</w:t>
      </w:r>
    </w:p>
    <w:p w:rsidR="00556262" w:rsidRPr="00C7131A" w:rsidRDefault="00556262" w:rsidP="00C7131A">
      <w:pPr>
        <w:spacing w:line="360" w:lineRule="auto"/>
        <w:rPr>
          <w:rFonts w:ascii="Times New Roman" w:hAnsi="Times New Roman" w:cs="Times New Roman"/>
          <w:b/>
          <w:sz w:val="24"/>
          <w:szCs w:val="24"/>
        </w:rPr>
      </w:pPr>
      <w:r w:rsidRPr="00C7131A">
        <w:rPr>
          <w:rFonts w:ascii="Times New Roman" w:hAnsi="Times New Roman" w:cs="Times New Roman"/>
          <w:b/>
          <w:sz w:val="24"/>
          <w:szCs w:val="24"/>
        </w:rPr>
        <w:t>JUDGE</w:t>
      </w:r>
    </w:p>
    <w:p w:rsidR="008411A4" w:rsidRPr="00C7131A" w:rsidRDefault="008411A4" w:rsidP="00C7131A">
      <w:pPr>
        <w:spacing w:line="360" w:lineRule="auto"/>
        <w:rPr>
          <w:rFonts w:ascii="Times New Roman" w:hAnsi="Times New Roman" w:cs="Times New Roman"/>
          <w:b/>
          <w:sz w:val="24"/>
          <w:szCs w:val="24"/>
        </w:rPr>
      </w:pPr>
    </w:p>
    <w:p w:rsidR="008411A4" w:rsidRPr="00C7131A" w:rsidRDefault="008411A4"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Judgment delivered in chambers at 3.00 pm in the presence of;</w:t>
      </w:r>
    </w:p>
    <w:p w:rsidR="008411A4" w:rsidRPr="00C7131A" w:rsidRDefault="008411A4" w:rsidP="00C7131A">
      <w:pPr>
        <w:pStyle w:val="ListParagraph"/>
        <w:numPr>
          <w:ilvl w:val="0"/>
          <w:numId w:val="23"/>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Mr. Oscar </w:t>
      </w:r>
      <w:proofErr w:type="spellStart"/>
      <w:r w:rsidRPr="00C7131A">
        <w:rPr>
          <w:rFonts w:ascii="Times New Roman" w:hAnsi="Times New Roman" w:cs="Times New Roman"/>
          <w:sz w:val="24"/>
          <w:szCs w:val="24"/>
        </w:rPr>
        <w:t>Kansiime</w:t>
      </w:r>
      <w:proofErr w:type="spellEnd"/>
      <w:r w:rsidRPr="00C7131A">
        <w:rPr>
          <w:rFonts w:ascii="Times New Roman" w:hAnsi="Times New Roman" w:cs="Times New Roman"/>
          <w:sz w:val="24"/>
          <w:szCs w:val="24"/>
        </w:rPr>
        <w:t xml:space="preserve"> h/b for Mr. </w:t>
      </w:r>
      <w:proofErr w:type="spellStart"/>
      <w:r w:rsidRPr="00C7131A">
        <w:rPr>
          <w:rFonts w:ascii="Times New Roman" w:hAnsi="Times New Roman" w:cs="Times New Roman"/>
          <w:sz w:val="24"/>
          <w:szCs w:val="24"/>
        </w:rPr>
        <w:t>Cephas</w:t>
      </w:r>
      <w:proofErr w:type="spellEnd"/>
      <w:r w:rsidRPr="00C7131A">
        <w:rPr>
          <w:rFonts w:ascii="Times New Roman" w:hAnsi="Times New Roman" w:cs="Times New Roman"/>
          <w:sz w:val="24"/>
          <w:szCs w:val="24"/>
        </w:rPr>
        <w:t xml:space="preserve"> </w:t>
      </w:r>
      <w:proofErr w:type="spellStart"/>
      <w:r w:rsidRPr="00C7131A">
        <w:rPr>
          <w:rFonts w:ascii="Times New Roman" w:hAnsi="Times New Roman" w:cs="Times New Roman"/>
          <w:sz w:val="24"/>
          <w:szCs w:val="24"/>
        </w:rPr>
        <w:t>Birungyi</w:t>
      </w:r>
      <w:proofErr w:type="spellEnd"/>
      <w:r w:rsidRPr="00C7131A">
        <w:rPr>
          <w:rFonts w:ascii="Times New Roman" w:hAnsi="Times New Roman" w:cs="Times New Roman"/>
          <w:sz w:val="24"/>
          <w:szCs w:val="24"/>
        </w:rPr>
        <w:t xml:space="preserve"> for the plaintiff.</w:t>
      </w:r>
    </w:p>
    <w:p w:rsidR="008411A4" w:rsidRPr="00C7131A" w:rsidRDefault="008411A4" w:rsidP="00C7131A">
      <w:pPr>
        <w:pStyle w:val="ListParagraph"/>
        <w:numPr>
          <w:ilvl w:val="0"/>
          <w:numId w:val="23"/>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Mr. Innocent </w:t>
      </w:r>
      <w:proofErr w:type="spellStart"/>
      <w:r w:rsidRPr="00C7131A">
        <w:rPr>
          <w:rFonts w:ascii="Times New Roman" w:hAnsi="Times New Roman" w:cs="Times New Roman"/>
          <w:sz w:val="24"/>
          <w:szCs w:val="24"/>
        </w:rPr>
        <w:t>Talemwa</w:t>
      </w:r>
      <w:proofErr w:type="spellEnd"/>
      <w:r w:rsidRPr="00C7131A">
        <w:rPr>
          <w:rFonts w:ascii="Times New Roman" w:hAnsi="Times New Roman" w:cs="Times New Roman"/>
          <w:sz w:val="24"/>
          <w:szCs w:val="24"/>
        </w:rPr>
        <w:t xml:space="preserve"> and Mr. John </w:t>
      </w:r>
      <w:proofErr w:type="spellStart"/>
      <w:r w:rsidRPr="00C7131A">
        <w:rPr>
          <w:rFonts w:ascii="Times New Roman" w:hAnsi="Times New Roman" w:cs="Times New Roman"/>
          <w:sz w:val="24"/>
          <w:szCs w:val="24"/>
        </w:rPr>
        <w:t>Barenzi</w:t>
      </w:r>
      <w:proofErr w:type="spellEnd"/>
      <w:r w:rsidRPr="00C7131A">
        <w:rPr>
          <w:rFonts w:ascii="Times New Roman" w:hAnsi="Times New Roman" w:cs="Times New Roman"/>
          <w:sz w:val="24"/>
          <w:szCs w:val="24"/>
        </w:rPr>
        <w:t xml:space="preserve"> for the Defendants.</w:t>
      </w:r>
    </w:p>
    <w:p w:rsidR="008411A4" w:rsidRPr="00C7131A" w:rsidRDefault="008411A4" w:rsidP="00C7131A">
      <w:pPr>
        <w:pStyle w:val="ListParagraph"/>
        <w:numPr>
          <w:ilvl w:val="0"/>
          <w:numId w:val="23"/>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Mr. Muse </w:t>
      </w:r>
      <w:proofErr w:type="spellStart"/>
      <w:r w:rsidRPr="00C7131A">
        <w:rPr>
          <w:rFonts w:ascii="Times New Roman" w:hAnsi="Times New Roman" w:cs="Times New Roman"/>
          <w:sz w:val="24"/>
          <w:szCs w:val="24"/>
        </w:rPr>
        <w:t>Aferwork</w:t>
      </w:r>
      <w:proofErr w:type="spellEnd"/>
      <w:r w:rsidRPr="00C7131A">
        <w:rPr>
          <w:rFonts w:ascii="Times New Roman" w:hAnsi="Times New Roman" w:cs="Times New Roman"/>
          <w:sz w:val="24"/>
          <w:szCs w:val="24"/>
        </w:rPr>
        <w:t>- managing Director of the plaintiff.</w:t>
      </w:r>
    </w:p>
    <w:p w:rsidR="008411A4" w:rsidRPr="00C7131A" w:rsidRDefault="008411A4" w:rsidP="00C7131A">
      <w:pPr>
        <w:pStyle w:val="ListParagraph"/>
        <w:numPr>
          <w:ilvl w:val="0"/>
          <w:numId w:val="23"/>
        </w:numPr>
        <w:spacing w:line="360" w:lineRule="auto"/>
        <w:rPr>
          <w:rFonts w:ascii="Times New Roman" w:hAnsi="Times New Roman" w:cs="Times New Roman"/>
          <w:sz w:val="24"/>
          <w:szCs w:val="24"/>
        </w:rPr>
      </w:pPr>
      <w:r w:rsidRPr="00C7131A">
        <w:rPr>
          <w:rFonts w:ascii="Times New Roman" w:hAnsi="Times New Roman" w:cs="Times New Roman"/>
          <w:sz w:val="24"/>
          <w:szCs w:val="24"/>
        </w:rPr>
        <w:t xml:space="preserve">Mr. </w:t>
      </w:r>
      <w:proofErr w:type="spellStart"/>
      <w:r w:rsidRPr="00C7131A">
        <w:rPr>
          <w:rFonts w:ascii="Times New Roman" w:hAnsi="Times New Roman" w:cs="Times New Roman"/>
          <w:sz w:val="24"/>
          <w:szCs w:val="24"/>
        </w:rPr>
        <w:t>Tekle</w:t>
      </w:r>
      <w:proofErr w:type="spellEnd"/>
      <w:r w:rsidRPr="00C7131A">
        <w:rPr>
          <w:rFonts w:ascii="Times New Roman" w:hAnsi="Times New Roman" w:cs="Times New Roman"/>
          <w:sz w:val="24"/>
          <w:szCs w:val="24"/>
        </w:rPr>
        <w:t xml:space="preserve"> Tim- Managing Director of 1</w:t>
      </w:r>
      <w:r w:rsidRPr="00C7131A">
        <w:rPr>
          <w:rFonts w:ascii="Times New Roman" w:hAnsi="Times New Roman" w:cs="Times New Roman"/>
          <w:sz w:val="24"/>
          <w:szCs w:val="24"/>
          <w:vertAlign w:val="superscript"/>
        </w:rPr>
        <w:t>st</w:t>
      </w:r>
      <w:r w:rsidRPr="00C7131A">
        <w:rPr>
          <w:rFonts w:ascii="Times New Roman" w:hAnsi="Times New Roman" w:cs="Times New Roman"/>
          <w:sz w:val="24"/>
          <w:szCs w:val="24"/>
        </w:rPr>
        <w:t xml:space="preserve"> defendant.</w:t>
      </w:r>
    </w:p>
    <w:p w:rsidR="008411A4" w:rsidRPr="00C7131A" w:rsidRDefault="008411A4" w:rsidP="00C7131A">
      <w:pPr>
        <w:spacing w:line="360" w:lineRule="auto"/>
        <w:rPr>
          <w:rFonts w:ascii="Times New Roman" w:hAnsi="Times New Roman" w:cs="Times New Roman"/>
          <w:sz w:val="24"/>
          <w:szCs w:val="24"/>
        </w:rPr>
      </w:pPr>
    </w:p>
    <w:p w:rsidR="008411A4" w:rsidRPr="00C7131A" w:rsidRDefault="008411A4" w:rsidP="00C7131A">
      <w:pPr>
        <w:spacing w:line="360" w:lineRule="auto"/>
        <w:rPr>
          <w:rFonts w:ascii="Times New Roman" w:hAnsi="Times New Roman" w:cs="Times New Roman"/>
          <w:b/>
          <w:sz w:val="24"/>
          <w:szCs w:val="24"/>
        </w:rPr>
      </w:pPr>
    </w:p>
    <w:p w:rsidR="008411A4" w:rsidRPr="00C7131A" w:rsidRDefault="008411A4" w:rsidP="00C7131A">
      <w:pPr>
        <w:spacing w:line="360" w:lineRule="auto"/>
        <w:rPr>
          <w:rFonts w:ascii="Times New Roman" w:hAnsi="Times New Roman" w:cs="Times New Roman"/>
          <w:b/>
          <w:sz w:val="24"/>
          <w:szCs w:val="24"/>
        </w:rPr>
      </w:pPr>
      <w:r w:rsidRPr="00C7131A">
        <w:rPr>
          <w:rFonts w:ascii="Times New Roman" w:hAnsi="Times New Roman" w:cs="Times New Roman"/>
          <w:b/>
          <w:sz w:val="24"/>
          <w:szCs w:val="24"/>
        </w:rPr>
        <w:t>JUDGE</w:t>
      </w:r>
    </w:p>
    <w:p w:rsidR="008411A4" w:rsidRPr="00C7131A" w:rsidRDefault="008411A4" w:rsidP="00C7131A">
      <w:pPr>
        <w:spacing w:line="360" w:lineRule="auto"/>
        <w:rPr>
          <w:rFonts w:ascii="Times New Roman" w:hAnsi="Times New Roman" w:cs="Times New Roman"/>
          <w:sz w:val="24"/>
          <w:szCs w:val="24"/>
        </w:rPr>
      </w:pPr>
      <w:r w:rsidRPr="00C7131A">
        <w:rPr>
          <w:rFonts w:ascii="Times New Roman" w:hAnsi="Times New Roman" w:cs="Times New Roman"/>
          <w:sz w:val="24"/>
          <w:szCs w:val="24"/>
        </w:rPr>
        <w:t>16/06/15</w:t>
      </w:r>
    </w:p>
    <w:sectPr w:rsidR="008411A4" w:rsidRPr="00C7131A" w:rsidSect="003160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93" w:rsidRDefault="005C5293" w:rsidP="007A2F5C">
      <w:pPr>
        <w:spacing w:after="0" w:line="240" w:lineRule="auto"/>
      </w:pPr>
      <w:r>
        <w:separator/>
      </w:r>
    </w:p>
  </w:endnote>
  <w:endnote w:type="continuationSeparator" w:id="0">
    <w:p w:rsidR="005C5293" w:rsidRDefault="005C5293" w:rsidP="007A2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416720"/>
      <w:docPartObj>
        <w:docPartGallery w:val="Page Numbers (Bottom of Page)"/>
        <w:docPartUnique/>
      </w:docPartObj>
    </w:sdtPr>
    <w:sdtEndPr>
      <w:rPr>
        <w:noProof/>
      </w:rPr>
    </w:sdtEndPr>
    <w:sdtContent>
      <w:p w:rsidR="007B4851" w:rsidRDefault="00337FF3">
        <w:pPr>
          <w:pStyle w:val="Footer"/>
          <w:jc w:val="right"/>
        </w:pPr>
        <w:fldSimple w:instr=" PAGE   \* MERGEFORMAT ">
          <w:r w:rsidR="00C7131A">
            <w:rPr>
              <w:noProof/>
            </w:rPr>
            <w:t>1</w:t>
          </w:r>
        </w:fldSimple>
      </w:p>
    </w:sdtContent>
  </w:sdt>
  <w:p w:rsidR="007B4851" w:rsidRDefault="007B4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93" w:rsidRDefault="005C5293" w:rsidP="007A2F5C">
      <w:pPr>
        <w:spacing w:after="0" w:line="240" w:lineRule="auto"/>
      </w:pPr>
      <w:r>
        <w:separator/>
      </w:r>
    </w:p>
  </w:footnote>
  <w:footnote w:type="continuationSeparator" w:id="0">
    <w:p w:rsidR="005C5293" w:rsidRDefault="005C5293" w:rsidP="007A2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6529"/>
      <w:docPartObj>
        <w:docPartGallery w:val="Page Numbers (Top of Page)"/>
        <w:docPartUnique/>
      </w:docPartObj>
    </w:sdtPr>
    <w:sdtContent>
      <w:p w:rsidR="007B4851" w:rsidRDefault="00337FF3">
        <w:pPr>
          <w:pStyle w:val="Header"/>
          <w:jc w:val="right"/>
        </w:pPr>
        <w:fldSimple w:instr=" PAGE   \* MERGEFORMAT ">
          <w:r w:rsidR="00C7131A">
            <w:rPr>
              <w:noProof/>
            </w:rPr>
            <w:t>1</w:t>
          </w:r>
        </w:fldSimple>
      </w:p>
    </w:sdtContent>
  </w:sdt>
  <w:p w:rsidR="007B4851" w:rsidRDefault="007B4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D32"/>
    <w:multiLevelType w:val="hybridMultilevel"/>
    <w:tmpl w:val="EDF43484"/>
    <w:lvl w:ilvl="0" w:tplc="6DEA06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A42BB"/>
    <w:multiLevelType w:val="hybridMultilevel"/>
    <w:tmpl w:val="5C385118"/>
    <w:lvl w:ilvl="0" w:tplc="AE6254AA">
      <w:start w:val="2"/>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5502D"/>
    <w:multiLevelType w:val="hybridMultilevel"/>
    <w:tmpl w:val="09DEFB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C444D6"/>
    <w:multiLevelType w:val="hybridMultilevel"/>
    <w:tmpl w:val="58A2CC9C"/>
    <w:lvl w:ilvl="0" w:tplc="410828C8">
      <w:start w:val="1"/>
      <w:numFmt w:val="lowerRoman"/>
      <w:lvlText w:val="%1)"/>
      <w:lvlJc w:val="left"/>
      <w:pPr>
        <w:ind w:left="1080" w:hanging="720"/>
      </w:pPr>
      <w:rPr>
        <w:rFonts w:hint="default"/>
      </w:rPr>
    </w:lvl>
    <w:lvl w:ilvl="1" w:tplc="2556D6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77B5"/>
    <w:multiLevelType w:val="hybridMultilevel"/>
    <w:tmpl w:val="7EF6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401CF"/>
    <w:multiLevelType w:val="hybridMultilevel"/>
    <w:tmpl w:val="3B488C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6E411F"/>
    <w:multiLevelType w:val="hybridMultilevel"/>
    <w:tmpl w:val="6E2616F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F592A1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D5340"/>
    <w:multiLevelType w:val="hybridMultilevel"/>
    <w:tmpl w:val="7616A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3119DB"/>
    <w:multiLevelType w:val="hybridMultilevel"/>
    <w:tmpl w:val="33C2E69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6422D"/>
    <w:multiLevelType w:val="hybridMultilevel"/>
    <w:tmpl w:val="3EEA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6715E"/>
    <w:multiLevelType w:val="hybridMultilevel"/>
    <w:tmpl w:val="5BFC68F4"/>
    <w:lvl w:ilvl="0" w:tplc="1DE89AE8">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E484881"/>
    <w:multiLevelType w:val="hybridMultilevel"/>
    <w:tmpl w:val="C7C8DA94"/>
    <w:lvl w:ilvl="0" w:tplc="44BE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A1055"/>
    <w:multiLevelType w:val="hybridMultilevel"/>
    <w:tmpl w:val="75861D94"/>
    <w:lvl w:ilvl="0" w:tplc="8B72F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355DE"/>
    <w:multiLevelType w:val="hybridMultilevel"/>
    <w:tmpl w:val="C33C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E10EE"/>
    <w:multiLevelType w:val="hybridMultilevel"/>
    <w:tmpl w:val="7FAC7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C462FE"/>
    <w:multiLevelType w:val="hybridMultilevel"/>
    <w:tmpl w:val="F67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D755C"/>
    <w:multiLevelType w:val="hybridMultilevel"/>
    <w:tmpl w:val="0D944030"/>
    <w:lvl w:ilvl="0" w:tplc="62667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7153C"/>
    <w:multiLevelType w:val="hybridMultilevel"/>
    <w:tmpl w:val="8854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6336F"/>
    <w:multiLevelType w:val="hybridMultilevel"/>
    <w:tmpl w:val="9B82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344368"/>
    <w:multiLevelType w:val="hybridMultilevel"/>
    <w:tmpl w:val="FA6EEF98"/>
    <w:lvl w:ilvl="0" w:tplc="913AF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40C13"/>
    <w:multiLevelType w:val="hybridMultilevel"/>
    <w:tmpl w:val="070C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8EE"/>
    <w:multiLevelType w:val="hybridMultilevel"/>
    <w:tmpl w:val="2F088C92"/>
    <w:lvl w:ilvl="0" w:tplc="C26A0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1808E9"/>
    <w:multiLevelType w:val="hybridMultilevel"/>
    <w:tmpl w:val="E70A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7"/>
  </w:num>
  <w:num w:numId="4">
    <w:abstractNumId w:val="8"/>
  </w:num>
  <w:num w:numId="5">
    <w:abstractNumId w:val="7"/>
  </w:num>
  <w:num w:numId="6">
    <w:abstractNumId w:val="13"/>
  </w:num>
  <w:num w:numId="7">
    <w:abstractNumId w:val="20"/>
  </w:num>
  <w:num w:numId="8">
    <w:abstractNumId w:val="9"/>
  </w:num>
  <w:num w:numId="9">
    <w:abstractNumId w:val="15"/>
  </w:num>
  <w:num w:numId="10">
    <w:abstractNumId w:val="3"/>
  </w:num>
  <w:num w:numId="11">
    <w:abstractNumId w:val="0"/>
  </w:num>
  <w:num w:numId="12">
    <w:abstractNumId w:val="6"/>
  </w:num>
  <w:num w:numId="13">
    <w:abstractNumId w:val="11"/>
  </w:num>
  <w:num w:numId="14">
    <w:abstractNumId w:val="5"/>
  </w:num>
  <w:num w:numId="15">
    <w:abstractNumId w:val="2"/>
  </w:num>
  <w:num w:numId="16">
    <w:abstractNumId w:val="22"/>
  </w:num>
  <w:num w:numId="17">
    <w:abstractNumId w:val="10"/>
  </w:num>
  <w:num w:numId="18">
    <w:abstractNumId w:val="12"/>
  </w:num>
  <w:num w:numId="19">
    <w:abstractNumId w:val="21"/>
  </w:num>
  <w:num w:numId="20">
    <w:abstractNumId w:val="16"/>
  </w:num>
  <w:num w:numId="21">
    <w:abstractNumId w:val="14"/>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5C16"/>
    <w:rsid w:val="00026BCD"/>
    <w:rsid w:val="0002726B"/>
    <w:rsid w:val="000340E0"/>
    <w:rsid w:val="00036FDB"/>
    <w:rsid w:val="0004423D"/>
    <w:rsid w:val="00064746"/>
    <w:rsid w:val="0007687B"/>
    <w:rsid w:val="000773CF"/>
    <w:rsid w:val="00086BD3"/>
    <w:rsid w:val="00092415"/>
    <w:rsid w:val="000A2DBE"/>
    <w:rsid w:val="000B1E3C"/>
    <w:rsid w:val="000C21F8"/>
    <w:rsid w:val="000C35D1"/>
    <w:rsid w:val="000D4170"/>
    <w:rsid w:val="000D5B80"/>
    <w:rsid w:val="00114CEE"/>
    <w:rsid w:val="00137388"/>
    <w:rsid w:val="00137ED8"/>
    <w:rsid w:val="001541F0"/>
    <w:rsid w:val="00164100"/>
    <w:rsid w:val="0018114F"/>
    <w:rsid w:val="001913E1"/>
    <w:rsid w:val="001A19A5"/>
    <w:rsid w:val="001D30FA"/>
    <w:rsid w:val="001E631A"/>
    <w:rsid w:val="0020439C"/>
    <w:rsid w:val="00213B28"/>
    <w:rsid w:val="0021698D"/>
    <w:rsid w:val="00223B34"/>
    <w:rsid w:val="00230E73"/>
    <w:rsid w:val="002361B7"/>
    <w:rsid w:val="00242887"/>
    <w:rsid w:val="00255789"/>
    <w:rsid w:val="0025721B"/>
    <w:rsid w:val="00261A3C"/>
    <w:rsid w:val="002627C4"/>
    <w:rsid w:val="002753CC"/>
    <w:rsid w:val="00285B4B"/>
    <w:rsid w:val="002869E6"/>
    <w:rsid w:val="00286F54"/>
    <w:rsid w:val="002922FA"/>
    <w:rsid w:val="00293C04"/>
    <w:rsid w:val="00294747"/>
    <w:rsid w:val="002A0D0D"/>
    <w:rsid w:val="002A40F0"/>
    <w:rsid w:val="002B517F"/>
    <w:rsid w:val="002C5D1D"/>
    <w:rsid w:val="002E6CDE"/>
    <w:rsid w:val="002F2EE1"/>
    <w:rsid w:val="0030148C"/>
    <w:rsid w:val="003058A3"/>
    <w:rsid w:val="0031600F"/>
    <w:rsid w:val="00325289"/>
    <w:rsid w:val="00327666"/>
    <w:rsid w:val="003357DB"/>
    <w:rsid w:val="00337FF3"/>
    <w:rsid w:val="003458D8"/>
    <w:rsid w:val="00347F4C"/>
    <w:rsid w:val="00350FEA"/>
    <w:rsid w:val="00357674"/>
    <w:rsid w:val="00363F56"/>
    <w:rsid w:val="00370AC2"/>
    <w:rsid w:val="00375B38"/>
    <w:rsid w:val="00396550"/>
    <w:rsid w:val="003A46C8"/>
    <w:rsid w:val="003B0995"/>
    <w:rsid w:val="003C36AA"/>
    <w:rsid w:val="003C5B8D"/>
    <w:rsid w:val="003E42DB"/>
    <w:rsid w:val="003E5C82"/>
    <w:rsid w:val="003E5E55"/>
    <w:rsid w:val="003E7D94"/>
    <w:rsid w:val="003F3C11"/>
    <w:rsid w:val="003F71BD"/>
    <w:rsid w:val="003F7CBA"/>
    <w:rsid w:val="0040024B"/>
    <w:rsid w:val="00413211"/>
    <w:rsid w:val="00423F2C"/>
    <w:rsid w:val="004248B5"/>
    <w:rsid w:val="0043736C"/>
    <w:rsid w:val="00456FC9"/>
    <w:rsid w:val="004570F5"/>
    <w:rsid w:val="0045795F"/>
    <w:rsid w:val="0048143B"/>
    <w:rsid w:val="00493DD5"/>
    <w:rsid w:val="004A3EA3"/>
    <w:rsid w:val="004B0491"/>
    <w:rsid w:val="004C2422"/>
    <w:rsid w:val="004C404A"/>
    <w:rsid w:val="004C5385"/>
    <w:rsid w:val="004E2B49"/>
    <w:rsid w:val="004E73D2"/>
    <w:rsid w:val="00503EAA"/>
    <w:rsid w:val="00532469"/>
    <w:rsid w:val="00550DEA"/>
    <w:rsid w:val="00551010"/>
    <w:rsid w:val="00552C4F"/>
    <w:rsid w:val="00555327"/>
    <w:rsid w:val="00556262"/>
    <w:rsid w:val="0057681F"/>
    <w:rsid w:val="00576D23"/>
    <w:rsid w:val="005834C0"/>
    <w:rsid w:val="00593976"/>
    <w:rsid w:val="005970F6"/>
    <w:rsid w:val="005A2995"/>
    <w:rsid w:val="005A501C"/>
    <w:rsid w:val="005C35CD"/>
    <w:rsid w:val="005C3B7B"/>
    <w:rsid w:val="005C4C56"/>
    <w:rsid w:val="005C5293"/>
    <w:rsid w:val="005C6355"/>
    <w:rsid w:val="005D3B40"/>
    <w:rsid w:val="005D6296"/>
    <w:rsid w:val="005F2E7B"/>
    <w:rsid w:val="005F645B"/>
    <w:rsid w:val="00603A49"/>
    <w:rsid w:val="00605EF4"/>
    <w:rsid w:val="00612244"/>
    <w:rsid w:val="00614F9B"/>
    <w:rsid w:val="0061586F"/>
    <w:rsid w:val="00626DEF"/>
    <w:rsid w:val="00627583"/>
    <w:rsid w:val="00637F79"/>
    <w:rsid w:val="006407AC"/>
    <w:rsid w:val="00644912"/>
    <w:rsid w:val="00646BAD"/>
    <w:rsid w:val="00673E44"/>
    <w:rsid w:val="00682B13"/>
    <w:rsid w:val="00684849"/>
    <w:rsid w:val="006C1E35"/>
    <w:rsid w:val="006C63D8"/>
    <w:rsid w:val="006C7F2E"/>
    <w:rsid w:val="006C7F40"/>
    <w:rsid w:val="006D28BD"/>
    <w:rsid w:val="006D5BF4"/>
    <w:rsid w:val="006E542F"/>
    <w:rsid w:val="006F1816"/>
    <w:rsid w:val="006F6F91"/>
    <w:rsid w:val="00703320"/>
    <w:rsid w:val="00703F38"/>
    <w:rsid w:val="007060DF"/>
    <w:rsid w:val="00710C84"/>
    <w:rsid w:val="007257F1"/>
    <w:rsid w:val="00725D02"/>
    <w:rsid w:val="007260FD"/>
    <w:rsid w:val="00731D92"/>
    <w:rsid w:val="0073508D"/>
    <w:rsid w:val="00744F4F"/>
    <w:rsid w:val="007521AD"/>
    <w:rsid w:val="00753D73"/>
    <w:rsid w:val="007646A1"/>
    <w:rsid w:val="00774287"/>
    <w:rsid w:val="007815BE"/>
    <w:rsid w:val="0079102D"/>
    <w:rsid w:val="007965B6"/>
    <w:rsid w:val="0079689F"/>
    <w:rsid w:val="007A2C41"/>
    <w:rsid w:val="007A2F5C"/>
    <w:rsid w:val="007B2EF1"/>
    <w:rsid w:val="007B35FA"/>
    <w:rsid w:val="007B38A0"/>
    <w:rsid w:val="007B4851"/>
    <w:rsid w:val="007F0D3E"/>
    <w:rsid w:val="007F2060"/>
    <w:rsid w:val="007F3F5D"/>
    <w:rsid w:val="007F5FF7"/>
    <w:rsid w:val="008107FA"/>
    <w:rsid w:val="00815C16"/>
    <w:rsid w:val="00821D95"/>
    <w:rsid w:val="008411A4"/>
    <w:rsid w:val="00845B8E"/>
    <w:rsid w:val="008571A6"/>
    <w:rsid w:val="00870B18"/>
    <w:rsid w:val="008723B8"/>
    <w:rsid w:val="008743DF"/>
    <w:rsid w:val="00881D12"/>
    <w:rsid w:val="008862F1"/>
    <w:rsid w:val="00891D97"/>
    <w:rsid w:val="008B302A"/>
    <w:rsid w:val="008C2AAF"/>
    <w:rsid w:val="008C3116"/>
    <w:rsid w:val="008C5968"/>
    <w:rsid w:val="008C596B"/>
    <w:rsid w:val="008C7BB1"/>
    <w:rsid w:val="008D4CC9"/>
    <w:rsid w:val="008E1BA0"/>
    <w:rsid w:val="008F01CE"/>
    <w:rsid w:val="008F638E"/>
    <w:rsid w:val="008F747C"/>
    <w:rsid w:val="00900920"/>
    <w:rsid w:val="0090407E"/>
    <w:rsid w:val="009046F3"/>
    <w:rsid w:val="00907D11"/>
    <w:rsid w:val="00907F1E"/>
    <w:rsid w:val="0091763C"/>
    <w:rsid w:val="009210FF"/>
    <w:rsid w:val="00925AB8"/>
    <w:rsid w:val="00930951"/>
    <w:rsid w:val="00930AEE"/>
    <w:rsid w:val="009472AD"/>
    <w:rsid w:val="00950CBB"/>
    <w:rsid w:val="00952270"/>
    <w:rsid w:val="00960B43"/>
    <w:rsid w:val="00961662"/>
    <w:rsid w:val="00961A3B"/>
    <w:rsid w:val="0096200A"/>
    <w:rsid w:val="009641CA"/>
    <w:rsid w:val="00964B9B"/>
    <w:rsid w:val="00973C01"/>
    <w:rsid w:val="009A1645"/>
    <w:rsid w:val="009A43D3"/>
    <w:rsid w:val="009B00B1"/>
    <w:rsid w:val="009B6527"/>
    <w:rsid w:val="009D4BD0"/>
    <w:rsid w:val="009F42FC"/>
    <w:rsid w:val="00A07A5F"/>
    <w:rsid w:val="00A16793"/>
    <w:rsid w:val="00A23CF2"/>
    <w:rsid w:val="00A2609F"/>
    <w:rsid w:val="00A26605"/>
    <w:rsid w:val="00A33416"/>
    <w:rsid w:val="00A33AD9"/>
    <w:rsid w:val="00A36C94"/>
    <w:rsid w:val="00A52EBE"/>
    <w:rsid w:val="00A719E4"/>
    <w:rsid w:val="00A832E4"/>
    <w:rsid w:val="00A926F2"/>
    <w:rsid w:val="00AB1E1B"/>
    <w:rsid w:val="00AB5C8D"/>
    <w:rsid w:val="00AB6DE6"/>
    <w:rsid w:val="00AC0EA0"/>
    <w:rsid w:val="00AD5663"/>
    <w:rsid w:val="00AD6922"/>
    <w:rsid w:val="00AE095E"/>
    <w:rsid w:val="00AE3348"/>
    <w:rsid w:val="00AE47F0"/>
    <w:rsid w:val="00B1109A"/>
    <w:rsid w:val="00B216A6"/>
    <w:rsid w:val="00B364DF"/>
    <w:rsid w:val="00B36B48"/>
    <w:rsid w:val="00B4505A"/>
    <w:rsid w:val="00B45F6F"/>
    <w:rsid w:val="00B466A1"/>
    <w:rsid w:val="00B60051"/>
    <w:rsid w:val="00B60658"/>
    <w:rsid w:val="00B64C32"/>
    <w:rsid w:val="00B745CF"/>
    <w:rsid w:val="00B74FF6"/>
    <w:rsid w:val="00B81354"/>
    <w:rsid w:val="00B85377"/>
    <w:rsid w:val="00B87874"/>
    <w:rsid w:val="00BA3AC0"/>
    <w:rsid w:val="00BA5CD2"/>
    <w:rsid w:val="00BB2732"/>
    <w:rsid w:val="00BB57C3"/>
    <w:rsid w:val="00BB6C6F"/>
    <w:rsid w:val="00BC03C7"/>
    <w:rsid w:val="00BF426D"/>
    <w:rsid w:val="00C07E96"/>
    <w:rsid w:val="00C14192"/>
    <w:rsid w:val="00C14420"/>
    <w:rsid w:val="00C14E8B"/>
    <w:rsid w:val="00C221D9"/>
    <w:rsid w:val="00C260B5"/>
    <w:rsid w:val="00C266C3"/>
    <w:rsid w:val="00C2794B"/>
    <w:rsid w:val="00C367C0"/>
    <w:rsid w:val="00C37BC1"/>
    <w:rsid w:val="00C50A58"/>
    <w:rsid w:val="00C51E60"/>
    <w:rsid w:val="00C533EF"/>
    <w:rsid w:val="00C70DD3"/>
    <w:rsid w:val="00C7131A"/>
    <w:rsid w:val="00C715A9"/>
    <w:rsid w:val="00C778EF"/>
    <w:rsid w:val="00CA3C40"/>
    <w:rsid w:val="00CC07C0"/>
    <w:rsid w:val="00CD070D"/>
    <w:rsid w:val="00CD3918"/>
    <w:rsid w:val="00CE0A37"/>
    <w:rsid w:val="00CF522B"/>
    <w:rsid w:val="00CF649E"/>
    <w:rsid w:val="00CF65CF"/>
    <w:rsid w:val="00D145DE"/>
    <w:rsid w:val="00D16E59"/>
    <w:rsid w:val="00D22BC3"/>
    <w:rsid w:val="00D26617"/>
    <w:rsid w:val="00D26BC2"/>
    <w:rsid w:val="00D44A16"/>
    <w:rsid w:val="00D44DC2"/>
    <w:rsid w:val="00D4613D"/>
    <w:rsid w:val="00D47001"/>
    <w:rsid w:val="00D606F5"/>
    <w:rsid w:val="00D61D97"/>
    <w:rsid w:val="00D626BE"/>
    <w:rsid w:val="00D67E9B"/>
    <w:rsid w:val="00D7578D"/>
    <w:rsid w:val="00D7741B"/>
    <w:rsid w:val="00D83F4E"/>
    <w:rsid w:val="00D90A9D"/>
    <w:rsid w:val="00D91534"/>
    <w:rsid w:val="00DA79C3"/>
    <w:rsid w:val="00DB7610"/>
    <w:rsid w:val="00DC056D"/>
    <w:rsid w:val="00DD0F52"/>
    <w:rsid w:val="00DD511D"/>
    <w:rsid w:val="00DD5B68"/>
    <w:rsid w:val="00DD7D07"/>
    <w:rsid w:val="00DF010F"/>
    <w:rsid w:val="00DF0434"/>
    <w:rsid w:val="00E0615E"/>
    <w:rsid w:val="00E139C8"/>
    <w:rsid w:val="00E14518"/>
    <w:rsid w:val="00E156B4"/>
    <w:rsid w:val="00E17598"/>
    <w:rsid w:val="00E33CA4"/>
    <w:rsid w:val="00E45579"/>
    <w:rsid w:val="00E51155"/>
    <w:rsid w:val="00E557B3"/>
    <w:rsid w:val="00E56AB8"/>
    <w:rsid w:val="00E64480"/>
    <w:rsid w:val="00E731F3"/>
    <w:rsid w:val="00E813AB"/>
    <w:rsid w:val="00E82519"/>
    <w:rsid w:val="00E8575F"/>
    <w:rsid w:val="00E8652E"/>
    <w:rsid w:val="00E91ABA"/>
    <w:rsid w:val="00EA5FC7"/>
    <w:rsid w:val="00EB12F4"/>
    <w:rsid w:val="00EB4B28"/>
    <w:rsid w:val="00EC30AB"/>
    <w:rsid w:val="00ED3E63"/>
    <w:rsid w:val="00ED4C4F"/>
    <w:rsid w:val="00ED7C5A"/>
    <w:rsid w:val="00EF303F"/>
    <w:rsid w:val="00EF4967"/>
    <w:rsid w:val="00F13104"/>
    <w:rsid w:val="00F229C8"/>
    <w:rsid w:val="00F30C7D"/>
    <w:rsid w:val="00F375A6"/>
    <w:rsid w:val="00F37880"/>
    <w:rsid w:val="00F61939"/>
    <w:rsid w:val="00F64052"/>
    <w:rsid w:val="00F733F8"/>
    <w:rsid w:val="00F74BE7"/>
    <w:rsid w:val="00F758DC"/>
    <w:rsid w:val="00F824A3"/>
    <w:rsid w:val="00F82CE0"/>
    <w:rsid w:val="00F846EA"/>
    <w:rsid w:val="00F940B1"/>
    <w:rsid w:val="00FA01B4"/>
    <w:rsid w:val="00FA7B66"/>
    <w:rsid w:val="00FB1727"/>
    <w:rsid w:val="00FC38CF"/>
    <w:rsid w:val="00FD0C69"/>
    <w:rsid w:val="00FD5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6"/>
        <w:szCs w:val="22"/>
        <w:lang w:val="en-U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11D"/>
    <w:pPr>
      <w:ind w:left="720"/>
      <w:contextualSpacing/>
    </w:pPr>
  </w:style>
  <w:style w:type="paragraph" w:styleId="Header">
    <w:name w:val="header"/>
    <w:basedOn w:val="Normal"/>
    <w:link w:val="HeaderChar"/>
    <w:uiPriority w:val="99"/>
    <w:unhideWhenUsed/>
    <w:rsid w:val="007A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5C"/>
    <w:rPr>
      <w:lang w:val="en-GB"/>
    </w:rPr>
  </w:style>
  <w:style w:type="paragraph" w:styleId="Footer">
    <w:name w:val="footer"/>
    <w:basedOn w:val="Normal"/>
    <w:link w:val="FooterChar"/>
    <w:uiPriority w:val="99"/>
    <w:unhideWhenUsed/>
    <w:rsid w:val="007A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5C"/>
    <w:rPr>
      <w:lang w:val="en-GB"/>
    </w:rPr>
  </w:style>
  <w:style w:type="paragraph" w:styleId="NormalWeb">
    <w:name w:val="Normal (Web)"/>
    <w:basedOn w:val="Normal"/>
    <w:uiPriority w:val="99"/>
    <w:unhideWhenUsed/>
    <w:rsid w:val="00C367C0"/>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367C0"/>
    <w:rPr>
      <w:b/>
      <w:bCs/>
    </w:rPr>
  </w:style>
  <w:style w:type="character" w:styleId="Emphasis">
    <w:name w:val="Emphasis"/>
    <w:basedOn w:val="DefaultParagraphFont"/>
    <w:uiPriority w:val="20"/>
    <w:qFormat/>
    <w:rsid w:val="00C367C0"/>
    <w:rPr>
      <w:i/>
      <w:iCs/>
    </w:rPr>
  </w:style>
  <w:style w:type="character" w:styleId="Hyperlink">
    <w:name w:val="Hyperlink"/>
    <w:basedOn w:val="DefaultParagraphFont"/>
    <w:uiPriority w:val="99"/>
    <w:unhideWhenUsed/>
    <w:rsid w:val="00774287"/>
    <w:rPr>
      <w:color w:val="0000FF"/>
      <w:u w:val="single"/>
    </w:rPr>
  </w:style>
  <w:style w:type="paragraph" w:styleId="BalloonText">
    <w:name w:val="Balloon Text"/>
    <w:basedOn w:val="Normal"/>
    <w:link w:val="BalloonTextChar"/>
    <w:uiPriority w:val="99"/>
    <w:semiHidden/>
    <w:unhideWhenUsed/>
    <w:rsid w:val="0003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E0"/>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use200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muse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F22E-B658-4BB6-94DC-D4CD351C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9924</Words>
  <Characters>56569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LRO_1</cp:lastModifiedBy>
  <cp:revision>2</cp:revision>
  <cp:lastPrinted>2015-06-16T12:20:00Z</cp:lastPrinted>
  <dcterms:created xsi:type="dcterms:W3CDTF">2015-06-23T14:59:00Z</dcterms:created>
  <dcterms:modified xsi:type="dcterms:W3CDTF">2015-06-23T14:59:00Z</dcterms:modified>
</cp:coreProperties>
</file>