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6661A9" w:rsidRDefault="005878B3" w:rsidP="006661A9">
      <w:pPr>
        <w:spacing w:line="480" w:lineRule="auto"/>
        <w:jc w:val="center"/>
        <w:rPr>
          <w:rFonts w:ascii="Times New Roman" w:hAnsi="Times New Roman" w:cs="Times New Roman"/>
          <w:b/>
          <w:sz w:val="24"/>
          <w:szCs w:val="24"/>
        </w:rPr>
      </w:pPr>
      <w:r w:rsidRPr="006661A9">
        <w:rPr>
          <w:rFonts w:ascii="Times New Roman" w:hAnsi="Times New Roman" w:cs="Times New Roman"/>
          <w:b/>
          <w:sz w:val="24"/>
          <w:szCs w:val="24"/>
        </w:rPr>
        <w:t>THE REPUBLIC OF UGANDA,</w:t>
      </w:r>
    </w:p>
    <w:p w:rsidR="005878B3" w:rsidRPr="006661A9" w:rsidRDefault="005878B3" w:rsidP="006661A9">
      <w:pPr>
        <w:spacing w:line="480" w:lineRule="auto"/>
        <w:jc w:val="center"/>
        <w:rPr>
          <w:rFonts w:ascii="Times New Roman" w:hAnsi="Times New Roman" w:cs="Times New Roman"/>
          <w:b/>
          <w:sz w:val="24"/>
          <w:szCs w:val="24"/>
        </w:rPr>
      </w:pPr>
      <w:r w:rsidRPr="006661A9">
        <w:rPr>
          <w:rFonts w:ascii="Times New Roman" w:hAnsi="Times New Roman" w:cs="Times New Roman"/>
          <w:b/>
          <w:sz w:val="24"/>
          <w:szCs w:val="24"/>
        </w:rPr>
        <w:t>IN THE HIGH COURT OF UGANDA AT KAMPALA</w:t>
      </w:r>
    </w:p>
    <w:p w:rsidR="005878B3" w:rsidRPr="006661A9" w:rsidRDefault="005878B3" w:rsidP="006661A9">
      <w:pPr>
        <w:spacing w:line="480" w:lineRule="auto"/>
        <w:jc w:val="center"/>
        <w:rPr>
          <w:rFonts w:ascii="Times New Roman" w:hAnsi="Times New Roman" w:cs="Times New Roman"/>
          <w:b/>
          <w:sz w:val="24"/>
          <w:szCs w:val="24"/>
        </w:rPr>
      </w:pPr>
      <w:r w:rsidRPr="006661A9">
        <w:rPr>
          <w:rFonts w:ascii="Times New Roman" w:hAnsi="Times New Roman" w:cs="Times New Roman"/>
          <w:b/>
          <w:sz w:val="24"/>
          <w:szCs w:val="24"/>
        </w:rPr>
        <w:t>(COMMERCIAL DIVISION)</w:t>
      </w:r>
    </w:p>
    <w:p w:rsidR="00C50864" w:rsidRPr="006661A9" w:rsidRDefault="00C50864" w:rsidP="006661A9">
      <w:pPr>
        <w:spacing w:line="480" w:lineRule="auto"/>
        <w:jc w:val="center"/>
        <w:rPr>
          <w:rFonts w:ascii="Times New Roman" w:hAnsi="Times New Roman" w:cs="Times New Roman"/>
          <w:b/>
          <w:sz w:val="24"/>
          <w:szCs w:val="24"/>
        </w:rPr>
      </w:pPr>
      <w:r w:rsidRPr="006661A9">
        <w:rPr>
          <w:rFonts w:ascii="Times New Roman" w:hAnsi="Times New Roman" w:cs="Times New Roman"/>
          <w:b/>
          <w:sz w:val="24"/>
          <w:szCs w:val="24"/>
        </w:rPr>
        <w:t>HCCS NO 248 OF 2012</w:t>
      </w:r>
    </w:p>
    <w:p w:rsidR="00C50864" w:rsidRPr="006661A9" w:rsidRDefault="00C50864" w:rsidP="006661A9">
      <w:pPr>
        <w:pStyle w:val="ListParagraph"/>
        <w:numPr>
          <w:ilvl w:val="0"/>
          <w:numId w:val="2"/>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HON. ABDU KATUNTU}</w:t>
      </w:r>
    </w:p>
    <w:p w:rsidR="00C50864" w:rsidRPr="006661A9" w:rsidRDefault="00C50864" w:rsidP="006661A9">
      <w:pPr>
        <w:pStyle w:val="ListParagraph"/>
        <w:numPr>
          <w:ilvl w:val="0"/>
          <w:numId w:val="2"/>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KIMBERLY KASANA}...................................................................</w:t>
      </w:r>
      <w:r w:rsidR="00D03C7B" w:rsidRPr="006661A9">
        <w:rPr>
          <w:rFonts w:ascii="Times New Roman" w:hAnsi="Times New Roman" w:cs="Times New Roman"/>
          <w:b/>
          <w:sz w:val="24"/>
          <w:szCs w:val="24"/>
        </w:rPr>
        <w:t>PLAINTIFF</w:t>
      </w:r>
      <w:r w:rsidRPr="006661A9">
        <w:rPr>
          <w:rFonts w:ascii="Times New Roman" w:hAnsi="Times New Roman" w:cs="Times New Roman"/>
          <w:b/>
          <w:sz w:val="24"/>
          <w:szCs w:val="24"/>
        </w:rPr>
        <w:t xml:space="preserve"> </w:t>
      </w:r>
    </w:p>
    <w:p w:rsidR="00C50864" w:rsidRPr="006661A9" w:rsidRDefault="00C50864" w:rsidP="006661A9">
      <w:pPr>
        <w:spacing w:line="480" w:lineRule="auto"/>
        <w:jc w:val="center"/>
        <w:rPr>
          <w:rFonts w:ascii="Times New Roman" w:hAnsi="Times New Roman" w:cs="Times New Roman"/>
          <w:b/>
          <w:sz w:val="24"/>
          <w:szCs w:val="24"/>
        </w:rPr>
      </w:pPr>
      <w:r w:rsidRPr="006661A9">
        <w:rPr>
          <w:rFonts w:ascii="Times New Roman" w:hAnsi="Times New Roman" w:cs="Times New Roman"/>
          <w:b/>
          <w:sz w:val="24"/>
          <w:szCs w:val="24"/>
        </w:rPr>
        <w:t>VS</w:t>
      </w:r>
    </w:p>
    <w:p w:rsidR="00C50864" w:rsidRPr="006661A9" w:rsidRDefault="00C50864" w:rsidP="006661A9">
      <w:pPr>
        <w:pStyle w:val="ListParagraph"/>
        <w:numPr>
          <w:ilvl w:val="0"/>
          <w:numId w:val="3"/>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 xml:space="preserve">MTN UGANDA LTD} </w:t>
      </w:r>
    </w:p>
    <w:p w:rsidR="00C50864" w:rsidRPr="006661A9" w:rsidRDefault="00C50864" w:rsidP="006661A9">
      <w:pPr>
        <w:pStyle w:val="ListParagraph"/>
        <w:numPr>
          <w:ilvl w:val="0"/>
          <w:numId w:val="3"/>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ARITEL UGANDA LTD}</w:t>
      </w:r>
    </w:p>
    <w:p w:rsidR="00C50864" w:rsidRPr="006661A9" w:rsidRDefault="00C50864" w:rsidP="006661A9">
      <w:pPr>
        <w:pStyle w:val="ListParagraph"/>
        <w:numPr>
          <w:ilvl w:val="0"/>
          <w:numId w:val="3"/>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WARID UGANDA LTD}</w:t>
      </w:r>
    </w:p>
    <w:p w:rsidR="00C50864" w:rsidRPr="006661A9" w:rsidRDefault="00C50864" w:rsidP="006661A9">
      <w:pPr>
        <w:pStyle w:val="ListParagraph"/>
        <w:numPr>
          <w:ilvl w:val="0"/>
          <w:numId w:val="3"/>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UGANDA TELECOM LTD}</w:t>
      </w:r>
    </w:p>
    <w:p w:rsidR="00C50864" w:rsidRPr="006661A9" w:rsidRDefault="00C50864" w:rsidP="006661A9">
      <w:pPr>
        <w:pStyle w:val="ListParagraph"/>
        <w:numPr>
          <w:ilvl w:val="0"/>
          <w:numId w:val="3"/>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ORANGE UGANDA LTD}</w:t>
      </w:r>
    </w:p>
    <w:p w:rsidR="00C50864" w:rsidRPr="006661A9" w:rsidRDefault="00C50864" w:rsidP="006661A9">
      <w:pPr>
        <w:pStyle w:val="ListParagraph"/>
        <w:numPr>
          <w:ilvl w:val="0"/>
          <w:numId w:val="3"/>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BANK OF UGANDA LTD}</w:t>
      </w:r>
    </w:p>
    <w:p w:rsidR="00B67C50" w:rsidRPr="006661A9" w:rsidRDefault="00C50864" w:rsidP="006661A9">
      <w:pPr>
        <w:pStyle w:val="ListParagraph"/>
        <w:numPr>
          <w:ilvl w:val="0"/>
          <w:numId w:val="3"/>
        </w:numPr>
        <w:spacing w:line="480" w:lineRule="auto"/>
        <w:rPr>
          <w:rFonts w:ascii="Times New Roman" w:hAnsi="Times New Roman" w:cs="Times New Roman"/>
          <w:b/>
          <w:sz w:val="24"/>
          <w:szCs w:val="24"/>
        </w:rPr>
      </w:pPr>
      <w:r w:rsidRPr="006661A9">
        <w:rPr>
          <w:rFonts w:ascii="Times New Roman" w:hAnsi="Times New Roman" w:cs="Times New Roman"/>
          <w:b/>
          <w:sz w:val="24"/>
          <w:szCs w:val="24"/>
        </w:rPr>
        <w:t>UGANDA COMMUNICATIONS COMMISSION}........................</w:t>
      </w:r>
      <w:r w:rsidR="00D03C7B" w:rsidRPr="006661A9">
        <w:rPr>
          <w:rFonts w:ascii="Times New Roman" w:hAnsi="Times New Roman" w:cs="Times New Roman"/>
          <w:b/>
          <w:sz w:val="24"/>
          <w:szCs w:val="24"/>
        </w:rPr>
        <w:t>DEFENDANTS</w:t>
      </w:r>
    </w:p>
    <w:p w:rsidR="00122C75" w:rsidRPr="006661A9" w:rsidRDefault="00122C75" w:rsidP="006661A9">
      <w:pPr>
        <w:spacing w:line="480" w:lineRule="auto"/>
        <w:jc w:val="center"/>
        <w:rPr>
          <w:rFonts w:ascii="Times New Roman" w:hAnsi="Times New Roman" w:cs="Times New Roman"/>
          <w:b/>
          <w:sz w:val="24"/>
          <w:szCs w:val="24"/>
        </w:rPr>
      </w:pPr>
      <w:r w:rsidRPr="006661A9">
        <w:rPr>
          <w:rFonts w:ascii="Times New Roman" w:hAnsi="Times New Roman" w:cs="Times New Roman"/>
          <w:b/>
          <w:sz w:val="24"/>
          <w:szCs w:val="24"/>
        </w:rPr>
        <w:t>BEFORE HON. MR. JUSTICE CHRISTOPHER MADRAMA IZAMA</w:t>
      </w:r>
    </w:p>
    <w:p w:rsidR="00122C75" w:rsidRPr="006661A9" w:rsidRDefault="00122C75" w:rsidP="006661A9">
      <w:pPr>
        <w:spacing w:line="480" w:lineRule="auto"/>
        <w:jc w:val="center"/>
        <w:rPr>
          <w:rFonts w:ascii="Times New Roman" w:hAnsi="Times New Roman" w:cs="Times New Roman"/>
          <w:b/>
          <w:sz w:val="24"/>
          <w:szCs w:val="24"/>
        </w:rPr>
      </w:pPr>
      <w:r w:rsidRPr="006661A9">
        <w:rPr>
          <w:rFonts w:ascii="Times New Roman" w:hAnsi="Times New Roman" w:cs="Times New Roman"/>
          <w:b/>
          <w:sz w:val="24"/>
          <w:szCs w:val="24"/>
        </w:rPr>
        <w:t>RULING</w:t>
      </w:r>
    </w:p>
    <w:p w:rsidR="004E24F1" w:rsidRPr="006661A9" w:rsidRDefault="004E24F1"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objected to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suit on the ground that the plaint discloses no cause of action and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no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to bring the action against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w:t>
      </w:r>
    </w:p>
    <w:p w:rsidR="004E24F1" w:rsidRPr="006661A9" w:rsidRDefault="004E24F1"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main submissions in objection to the suit were made on behalf of the first and seventh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namely MTN Uganda Limited and </w:t>
      </w:r>
      <w:r w:rsidR="00D353A6" w:rsidRPr="006661A9">
        <w:rPr>
          <w:rFonts w:ascii="Times New Roman" w:hAnsi="Times New Roman" w:cs="Times New Roman"/>
          <w:sz w:val="24"/>
          <w:szCs w:val="24"/>
        </w:rPr>
        <w:t xml:space="preserve">the </w:t>
      </w:r>
      <w:r w:rsidRPr="006661A9">
        <w:rPr>
          <w:rFonts w:ascii="Times New Roman" w:hAnsi="Times New Roman" w:cs="Times New Roman"/>
          <w:sz w:val="24"/>
          <w:szCs w:val="24"/>
        </w:rPr>
        <w:t xml:space="preserve">Uganda Communications Commission. The </w:t>
      </w:r>
      <w:r w:rsidRPr="006661A9">
        <w:rPr>
          <w:rFonts w:ascii="Times New Roman" w:hAnsi="Times New Roman" w:cs="Times New Roman"/>
          <w:sz w:val="24"/>
          <w:szCs w:val="24"/>
        </w:rPr>
        <w:lastRenderedPageBreak/>
        <w:t xml:space="preserve">second and third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supplemented on the submissions while the rest of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associated themselves with the objection of the first and seventh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w:t>
      </w:r>
    </w:p>
    <w:p w:rsidR="003C14AC" w:rsidRPr="006661A9" w:rsidRDefault="004E24F1"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attack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claim in paragraph 6 of the amended plaint </w:t>
      </w:r>
      <w:r w:rsidR="00D24E42" w:rsidRPr="006661A9">
        <w:rPr>
          <w:rFonts w:ascii="Times New Roman" w:hAnsi="Times New Roman" w:cs="Times New Roman"/>
          <w:sz w:val="24"/>
          <w:szCs w:val="24"/>
        </w:rPr>
        <w:t xml:space="preserve">where it is written </w:t>
      </w:r>
      <w:r w:rsidRPr="006661A9">
        <w:rPr>
          <w:rFonts w:ascii="Times New Roman" w:hAnsi="Times New Roman" w:cs="Times New Roman"/>
          <w:sz w:val="24"/>
          <w:szCs w:val="24"/>
        </w:rPr>
        <w:t xml:space="preserve">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claim an interest in the proper operation and regulation of all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mobile money services and promotions and bring this suit in the public interest in the exercise of their duties as citizens under article 17 of the </w:t>
      </w:r>
      <w:r w:rsidR="00D24E42" w:rsidRPr="006661A9">
        <w:rPr>
          <w:rFonts w:ascii="Times New Roman" w:hAnsi="Times New Roman" w:cs="Times New Roman"/>
          <w:sz w:val="24"/>
          <w:szCs w:val="24"/>
        </w:rPr>
        <w:t>C</w:t>
      </w:r>
      <w:r w:rsidRPr="006661A9">
        <w:rPr>
          <w:rFonts w:ascii="Times New Roman" w:hAnsi="Times New Roman" w:cs="Times New Roman"/>
          <w:sz w:val="24"/>
          <w:szCs w:val="24"/>
        </w:rPr>
        <w:t xml:space="preserve">onstitution of the Republic of Uganda. Secondly the first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pleads </w:t>
      </w:r>
      <w:r w:rsidR="00D353A6" w:rsidRPr="006661A9">
        <w:rPr>
          <w:rFonts w:ascii="Times New Roman" w:hAnsi="Times New Roman" w:cs="Times New Roman"/>
          <w:sz w:val="24"/>
          <w:szCs w:val="24"/>
        </w:rPr>
        <w:t>h</w:t>
      </w:r>
      <w:r w:rsidRPr="006661A9">
        <w:rPr>
          <w:rFonts w:ascii="Times New Roman" w:hAnsi="Times New Roman" w:cs="Times New Roman"/>
          <w:sz w:val="24"/>
          <w:szCs w:val="24"/>
        </w:rPr>
        <w:t xml:space="preserve">is further capacity as a </w:t>
      </w:r>
      <w:r w:rsidR="000B0F51" w:rsidRPr="006661A9">
        <w:rPr>
          <w:rFonts w:ascii="Times New Roman" w:hAnsi="Times New Roman" w:cs="Times New Roman"/>
          <w:sz w:val="24"/>
          <w:szCs w:val="24"/>
        </w:rPr>
        <w:t>M</w:t>
      </w:r>
      <w:r w:rsidRPr="006661A9">
        <w:rPr>
          <w:rFonts w:ascii="Times New Roman" w:hAnsi="Times New Roman" w:cs="Times New Roman"/>
          <w:sz w:val="24"/>
          <w:szCs w:val="24"/>
        </w:rPr>
        <w:t xml:space="preserve">ember of Parliament while </w:t>
      </w:r>
      <w:r w:rsidR="00D24E42" w:rsidRPr="006661A9">
        <w:rPr>
          <w:rFonts w:ascii="Times New Roman" w:hAnsi="Times New Roman" w:cs="Times New Roman"/>
          <w:sz w:val="24"/>
          <w:szCs w:val="24"/>
        </w:rPr>
        <w:t xml:space="preserve">both </w:t>
      </w:r>
      <w:r w:rsidR="00D03C7B" w:rsidRPr="006661A9">
        <w:rPr>
          <w:rFonts w:ascii="Times New Roman" w:hAnsi="Times New Roman" w:cs="Times New Roman"/>
          <w:sz w:val="24"/>
          <w:szCs w:val="24"/>
        </w:rPr>
        <w:t>Plaintiffs</w:t>
      </w:r>
      <w:r w:rsidR="00D24E42" w:rsidRPr="006661A9">
        <w:rPr>
          <w:rFonts w:ascii="Times New Roman" w:hAnsi="Times New Roman" w:cs="Times New Roman"/>
          <w:sz w:val="24"/>
          <w:szCs w:val="24"/>
        </w:rPr>
        <w:t xml:space="preserve"> are </w:t>
      </w:r>
      <w:r w:rsidRPr="006661A9">
        <w:rPr>
          <w:rFonts w:ascii="Times New Roman" w:hAnsi="Times New Roman" w:cs="Times New Roman"/>
          <w:sz w:val="24"/>
          <w:szCs w:val="24"/>
        </w:rPr>
        <w:t>consumer an</w:t>
      </w:r>
      <w:r w:rsidR="00D353A6" w:rsidRPr="006661A9">
        <w:rPr>
          <w:rFonts w:ascii="Times New Roman" w:hAnsi="Times New Roman" w:cs="Times New Roman"/>
          <w:sz w:val="24"/>
          <w:szCs w:val="24"/>
        </w:rPr>
        <w:t>d</w:t>
      </w:r>
      <w:r w:rsidRPr="006661A9">
        <w:rPr>
          <w:rFonts w:ascii="Times New Roman" w:hAnsi="Times New Roman" w:cs="Times New Roman"/>
          <w:sz w:val="24"/>
          <w:szCs w:val="24"/>
        </w:rPr>
        <w:t xml:space="preserve"> end-user</w:t>
      </w:r>
      <w:r w:rsidR="00D24E42" w:rsidRPr="006661A9">
        <w:rPr>
          <w:rFonts w:ascii="Times New Roman" w:hAnsi="Times New Roman" w:cs="Times New Roman"/>
          <w:sz w:val="24"/>
          <w:szCs w:val="24"/>
        </w:rPr>
        <w:t>s</w:t>
      </w:r>
      <w:r w:rsidRPr="006661A9">
        <w:rPr>
          <w:rFonts w:ascii="Times New Roman" w:hAnsi="Times New Roman" w:cs="Times New Roman"/>
          <w:sz w:val="24"/>
          <w:szCs w:val="24"/>
        </w:rPr>
        <w:t xml:space="preserve"> of the products of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The orders sought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inter alia a</w:t>
      </w:r>
      <w:r w:rsidR="00D24E42" w:rsidRPr="006661A9">
        <w:rPr>
          <w:rFonts w:ascii="Times New Roman" w:hAnsi="Times New Roman" w:cs="Times New Roman"/>
          <w:sz w:val="24"/>
          <w:szCs w:val="24"/>
        </w:rPr>
        <w:t>re</w:t>
      </w:r>
      <w:r w:rsidRPr="006661A9">
        <w:rPr>
          <w:rFonts w:ascii="Times New Roman" w:hAnsi="Times New Roman" w:cs="Times New Roman"/>
          <w:sz w:val="24"/>
          <w:szCs w:val="24"/>
        </w:rPr>
        <w:t xml:space="preserve"> declarations to the effect that the first </w:t>
      </w:r>
      <w:r w:rsidR="00D034B0" w:rsidRPr="006661A9">
        <w:rPr>
          <w:rFonts w:ascii="Times New Roman" w:hAnsi="Times New Roman" w:cs="Times New Roman"/>
          <w:sz w:val="24"/>
          <w:szCs w:val="24"/>
        </w:rPr>
        <w:t>to</w:t>
      </w:r>
      <w:r w:rsidRPr="006661A9">
        <w:rPr>
          <w:rFonts w:ascii="Times New Roman" w:hAnsi="Times New Roman" w:cs="Times New Roman"/>
          <w:sz w:val="24"/>
          <w:szCs w:val="24"/>
        </w:rPr>
        <w:t xml:space="preserve"> </w:t>
      </w:r>
      <w:r w:rsidR="00D353A6" w:rsidRPr="006661A9">
        <w:rPr>
          <w:rFonts w:ascii="Times New Roman" w:hAnsi="Times New Roman" w:cs="Times New Roman"/>
          <w:sz w:val="24"/>
          <w:szCs w:val="24"/>
        </w:rPr>
        <w:t xml:space="preserve">fifth </w:t>
      </w:r>
      <w:r w:rsidR="00D03C7B" w:rsidRPr="006661A9">
        <w:rPr>
          <w:rFonts w:ascii="Times New Roman" w:hAnsi="Times New Roman" w:cs="Times New Roman"/>
          <w:sz w:val="24"/>
          <w:szCs w:val="24"/>
        </w:rPr>
        <w:t>Defendant</w:t>
      </w:r>
      <w:r w:rsidR="00D353A6" w:rsidRPr="006661A9">
        <w:rPr>
          <w:rFonts w:ascii="Times New Roman" w:hAnsi="Times New Roman" w:cs="Times New Roman"/>
          <w:sz w:val="24"/>
          <w:szCs w:val="24"/>
        </w:rPr>
        <w:t>’</w:t>
      </w:r>
      <w:r w:rsidRPr="006661A9">
        <w:rPr>
          <w:rFonts w:ascii="Times New Roman" w:hAnsi="Times New Roman" w:cs="Times New Roman"/>
          <w:sz w:val="24"/>
          <w:szCs w:val="24"/>
        </w:rPr>
        <w:t xml:space="preserve">s mobile money services </w:t>
      </w:r>
      <w:r w:rsidR="00D353A6" w:rsidRPr="006661A9">
        <w:rPr>
          <w:rFonts w:ascii="Times New Roman" w:hAnsi="Times New Roman" w:cs="Times New Roman"/>
          <w:sz w:val="24"/>
          <w:szCs w:val="24"/>
        </w:rPr>
        <w:t xml:space="preserve">are </w:t>
      </w:r>
      <w:r w:rsidRPr="006661A9">
        <w:rPr>
          <w:rFonts w:ascii="Times New Roman" w:hAnsi="Times New Roman" w:cs="Times New Roman"/>
          <w:sz w:val="24"/>
          <w:szCs w:val="24"/>
        </w:rPr>
        <w:t xml:space="preserve">financial services and/or financial institution business under the law. Secondly a declaration that the first </w:t>
      </w:r>
      <w:r w:rsidR="00D353A6" w:rsidRPr="006661A9">
        <w:rPr>
          <w:rFonts w:ascii="Times New Roman" w:hAnsi="Times New Roman" w:cs="Times New Roman"/>
          <w:sz w:val="24"/>
          <w:szCs w:val="24"/>
        </w:rPr>
        <w:t xml:space="preserve">up to the </w:t>
      </w:r>
      <w:r w:rsidRPr="006661A9">
        <w:rPr>
          <w:rFonts w:ascii="Times New Roman" w:hAnsi="Times New Roman" w:cs="Times New Roman"/>
          <w:sz w:val="24"/>
          <w:szCs w:val="24"/>
        </w:rPr>
        <w:t xml:space="preserve">fifth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mobile money services are outside the scope of the </w:t>
      </w:r>
      <w:r w:rsidR="00D353A6" w:rsidRPr="006661A9">
        <w:rPr>
          <w:rFonts w:ascii="Times New Roman" w:hAnsi="Times New Roman" w:cs="Times New Roman"/>
          <w:sz w:val="24"/>
          <w:szCs w:val="24"/>
        </w:rPr>
        <w:t xml:space="preserve">licences </w:t>
      </w:r>
      <w:r w:rsidRPr="006661A9">
        <w:rPr>
          <w:rFonts w:ascii="Times New Roman" w:hAnsi="Times New Roman" w:cs="Times New Roman"/>
          <w:sz w:val="24"/>
          <w:szCs w:val="24"/>
        </w:rPr>
        <w:t xml:space="preserve">granted to them by the seventh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Thirdly an order for</w:t>
      </w:r>
      <w:r w:rsidR="00D353A6" w:rsidRPr="006661A9">
        <w:rPr>
          <w:rFonts w:ascii="Times New Roman" w:hAnsi="Times New Roman" w:cs="Times New Roman"/>
          <w:sz w:val="24"/>
          <w:szCs w:val="24"/>
        </w:rPr>
        <w:t xml:space="preserve"> a technical audit of the 1</w:t>
      </w:r>
      <w:r w:rsidR="00D353A6" w:rsidRPr="006661A9">
        <w:rPr>
          <w:rFonts w:ascii="Times New Roman" w:hAnsi="Times New Roman" w:cs="Times New Roman"/>
          <w:sz w:val="24"/>
          <w:szCs w:val="24"/>
          <w:vertAlign w:val="superscript"/>
        </w:rPr>
        <w:t>st</w:t>
      </w:r>
      <w:r w:rsidR="00D353A6" w:rsidRPr="006661A9">
        <w:rPr>
          <w:rFonts w:ascii="Times New Roman" w:hAnsi="Times New Roman" w:cs="Times New Roman"/>
          <w:sz w:val="24"/>
          <w:szCs w:val="24"/>
        </w:rPr>
        <w:t xml:space="preserve"> – 5</w:t>
      </w:r>
      <w:r w:rsidR="00D353A6" w:rsidRPr="006661A9">
        <w:rPr>
          <w:rFonts w:ascii="Times New Roman" w:hAnsi="Times New Roman" w:cs="Times New Roman"/>
          <w:sz w:val="24"/>
          <w:szCs w:val="24"/>
          <w:vertAlign w:val="superscript"/>
        </w:rPr>
        <w:t>th</w:t>
      </w:r>
      <w:r w:rsidR="00D353A6"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506036" w:rsidRPr="006661A9">
        <w:rPr>
          <w:rFonts w:ascii="Times New Roman" w:hAnsi="Times New Roman" w:cs="Times New Roman"/>
          <w:sz w:val="24"/>
          <w:szCs w:val="24"/>
        </w:rPr>
        <w:t>’</w:t>
      </w:r>
      <w:r w:rsidRPr="006661A9">
        <w:rPr>
          <w:rFonts w:ascii="Times New Roman" w:hAnsi="Times New Roman" w:cs="Times New Roman"/>
          <w:sz w:val="24"/>
          <w:szCs w:val="24"/>
        </w:rPr>
        <w:t xml:space="preserve">s mobile money services with a further order for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to refund any monies earned in respect of those services.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also seek an order directing the </w:t>
      </w:r>
      <w:r w:rsidR="00D353A6" w:rsidRPr="006661A9">
        <w:rPr>
          <w:rFonts w:ascii="Times New Roman" w:hAnsi="Times New Roman" w:cs="Times New Roman"/>
          <w:sz w:val="24"/>
          <w:szCs w:val="24"/>
        </w:rPr>
        <w:t>6</w:t>
      </w:r>
      <w:r w:rsidR="00D353A6" w:rsidRPr="006661A9">
        <w:rPr>
          <w:rFonts w:ascii="Times New Roman" w:hAnsi="Times New Roman" w:cs="Times New Roman"/>
          <w:sz w:val="24"/>
          <w:szCs w:val="24"/>
          <w:vertAlign w:val="superscript"/>
        </w:rPr>
        <w:t>th</w:t>
      </w:r>
      <w:r w:rsidR="00D353A6" w:rsidRPr="006661A9">
        <w:rPr>
          <w:rFonts w:ascii="Times New Roman" w:hAnsi="Times New Roman" w:cs="Times New Roman"/>
          <w:sz w:val="24"/>
          <w:szCs w:val="24"/>
        </w:rPr>
        <w:t xml:space="preserve"> and 7</w:t>
      </w:r>
      <w:r w:rsidR="00D353A6" w:rsidRPr="006661A9">
        <w:rPr>
          <w:rFonts w:ascii="Times New Roman" w:hAnsi="Times New Roman" w:cs="Times New Roman"/>
          <w:sz w:val="24"/>
          <w:szCs w:val="24"/>
          <w:vertAlign w:val="superscript"/>
        </w:rPr>
        <w:t>th</w:t>
      </w:r>
      <w:r w:rsidR="00D353A6"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to formulate policy and proper regulations for mobile money services.</w:t>
      </w:r>
      <w:r w:rsidR="003C14AC"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Plaintiffs</w:t>
      </w:r>
      <w:r w:rsidR="003C14AC" w:rsidRPr="006661A9">
        <w:rPr>
          <w:rFonts w:ascii="Times New Roman" w:hAnsi="Times New Roman" w:cs="Times New Roman"/>
          <w:sz w:val="24"/>
          <w:szCs w:val="24"/>
        </w:rPr>
        <w:t xml:space="preserve"> </w:t>
      </w:r>
      <w:r w:rsidR="008910F7" w:rsidRPr="006661A9">
        <w:rPr>
          <w:rFonts w:ascii="Times New Roman" w:hAnsi="Times New Roman" w:cs="Times New Roman"/>
          <w:sz w:val="24"/>
          <w:szCs w:val="24"/>
        </w:rPr>
        <w:t>further</w:t>
      </w:r>
      <w:r w:rsidR="00D353A6" w:rsidRPr="006661A9">
        <w:rPr>
          <w:rFonts w:ascii="Times New Roman" w:hAnsi="Times New Roman" w:cs="Times New Roman"/>
          <w:sz w:val="24"/>
          <w:szCs w:val="24"/>
        </w:rPr>
        <w:t xml:space="preserve"> seek </w:t>
      </w:r>
      <w:r w:rsidR="003C14AC" w:rsidRPr="006661A9">
        <w:rPr>
          <w:rFonts w:ascii="Times New Roman" w:hAnsi="Times New Roman" w:cs="Times New Roman"/>
          <w:sz w:val="24"/>
          <w:szCs w:val="24"/>
        </w:rPr>
        <w:t xml:space="preserve">declaration that the </w:t>
      </w:r>
      <w:r w:rsidR="00D353A6" w:rsidRPr="006661A9">
        <w:rPr>
          <w:rFonts w:ascii="Times New Roman" w:hAnsi="Times New Roman" w:cs="Times New Roman"/>
          <w:sz w:val="24"/>
          <w:szCs w:val="24"/>
        </w:rPr>
        <w:t>1</w:t>
      </w:r>
      <w:r w:rsidR="00D353A6" w:rsidRPr="006661A9">
        <w:rPr>
          <w:rFonts w:ascii="Times New Roman" w:hAnsi="Times New Roman" w:cs="Times New Roman"/>
          <w:sz w:val="24"/>
          <w:szCs w:val="24"/>
          <w:vertAlign w:val="superscript"/>
        </w:rPr>
        <w:t>st</w:t>
      </w:r>
      <w:r w:rsidR="00D353A6" w:rsidRPr="006661A9">
        <w:rPr>
          <w:rFonts w:ascii="Times New Roman" w:hAnsi="Times New Roman" w:cs="Times New Roman"/>
          <w:sz w:val="24"/>
          <w:szCs w:val="24"/>
        </w:rPr>
        <w:t xml:space="preserve"> – 5</w:t>
      </w:r>
      <w:r w:rsidR="00D353A6" w:rsidRPr="006661A9">
        <w:rPr>
          <w:rFonts w:ascii="Times New Roman" w:hAnsi="Times New Roman" w:cs="Times New Roman"/>
          <w:sz w:val="24"/>
          <w:szCs w:val="24"/>
          <w:vertAlign w:val="superscript"/>
        </w:rPr>
        <w:t>th</w:t>
      </w:r>
      <w:r w:rsidR="00D353A6"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3C14AC" w:rsidRPr="006661A9">
        <w:rPr>
          <w:rFonts w:ascii="Times New Roman" w:hAnsi="Times New Roman" w:cs="Times New Roman"/>
          <w:sz w:val="24"/>
          <w:szCs w:val="24"/>
        </w:rPr>
        <w:t xml:space="preserve">'s promotions under the names and style of “SUKUMA SMS, “KIKAAYE”, KIKA TOO GOOD” “PROGRESS WITH WARID” ORANGE QUIZ” carried out by the first, second, third, fourth and fifth </w:t>
      </w:r>
      <w:r w:rsidR="00D03C7B" w:rsidRPr="006661A9">
        <w:rPr>
          <w:rFonts w:ascii="Times New Roman" w:hAnsi="Times New Roman" w:cs="Times New Roman"/>
          <w:sz w:val="24"/>
          <w:szCs w:val="24"/>
        </w:rPr>
        <w:t>Defendants</w:t>
      </w:r>
      <w:r w:rsidR="003C14AC" w:rsidRPr="006661A9">
        <w:rPr>
          <w:rFonts w:ascii="Times New Roman" w:hAnsi="Times New Roman" w:cs="Times New Roman"/>
          <w:sz w:val="24"/>
          <w:szCs w:val="24"/>
        </w:rPr>
        <w:t xml:space="preserve"> respectively and other like promotions amount to gaming under the law. They seek an order of the technical audit of the said promotions and other like promotions. Furthermore an order to account and refund of monies made by the </w:t>
      </w:r>
      <w:r w:rsidR="00D353A6" w:rsidRPr="006661A9">
        <w:rPr>
          <w:rFonts w:ascii="Times New Roman" w:hAnsi="Times New Roman" w:cs="Times New Roman"/>
          <w:sz w:val="24"/>
          <w:szCs w:val="24"/>
        </w:rPr>
        <w:t>1</w:t>
      </w:r>
      <w:r w:rsidR="00D353A6" w:rsidRPr="006661A9">
        <w:rPr>
          <w:rFonts w:ascii="Times New Roman" w:hAnsi="Times New Roman" w:cs="Times New Roman"/>
          <w:sz w:val="24"/>
          <w:szCs w:val="24"/>
          <w:vertAlign w:val="superscript"/>
        </w:rPr>
        <w:t>st</w:t>
      </w:r>
      <w:r w:rsidR="00D353A6" w:rsidRPr="006661A9">
        <w:rPr>
          <w:rFonts w:ascii="Times New Roman" w:hAnsi="Times New Roman" w:cs="Times New Roman"/>
          <w:sz w:val="24"/>
          <w:szCs w:val="24"/>
        </w:rPr>
        <w:t xml:space="preserve"> – 5</w:t>
      </w:r>
      <w:r w:rsidR="00D353A6" w:rsidRPr="006661A9">
        <w:rPr>
          <w:rFonts w:ascii="Times New Roman" w:hAnsi="Times New Roman" w:cs="Times New Roman"/>
          <w:sz w:val="24"/>
          <w:szCs w:val="24"/>
          <w:vertAlign w:val="superscript"/>
        </w:rPr>
        <w:t>th</w:t>
      </w:r>
      <w:r w:rsidR="00D353A6"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3C14AC" w:rsidRPr="006661A9">
        <w:rPr>
          <w:rFonts w:ascii="Times New Roman" w:hAnsi="Times New Roman" w:cs="Times New Roman"/>
          <w:sz w:val="24"/>
          <w:szCs w:val="24"/>
        </w:rPr>
        <w:t xml:space="preserve"> from the said promotions and finally an order for payment of the costs of the suit.</w:t>
      </w:r>
    </w:p>
    <w:p w:rsidR="003C14AC" w:rsidRPr="006661A9" w:rsidRDefault="003C14A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Following article 17 of the Constitution cited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maintained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entire plaint and averments therein fail to disclose a cause of action and ought to be rejected under order 17 rule 11 (a) of the Civil Procedure Rules. </w:t>
      </w:r>
      <w:r w:rsidR="00D353A6" w:rsidRPr="006661A9">
        <w:rPr>
          <w:rFonts w:ascii="Times New Roman" w:hAnsi="Times New Roman" w:cs="Times New Roman"/>
          <w:sz w:val="24"/>
          <w:szCs w:val="24"/>
        </w:rPr>
        <w:t>He submitted that a</w:t>
      </w:r>
      <w:r w:rsidRPr="006661A9">
        <w:rPr>
          <w:rFonts w:ascii="Times New Roman" w:hAnsi="Times New Roman" w:cs="Times New Roman"/>
          <w:sz w:val="24"/>
          <w:szCs w:val="24"/>
        </w:rPr>
        <w:t>rticle 17 (1) of the Constitution of the Republic of Uganda list a series of the duties of every citizen of Uganda. Following the citation of the duties of the citizen</w:t>
      </w:r>
      <w:r w:rsidR="0005455A" w:rsidRPr="006661A9">
        <w:rPr>
          <w:rFonts w:ascii="Times New Roman" w:hAnsi="Times New Roman" w:cs="Times New Roman"/>
          <w:sz w:val="24"/>
          <w:szCs w:val="24"/>
        </w:rPr>
        <w:t xml:space="preserve"> as set out </w:t>
      </w:r>
      <w:r w:rsidR="00D353A6" w:rsidRPr="006661A9">
        <w:rPr>
          <w:rFonts w:ascii="Times New Roman" w:hAnsi="Times New Roman" w:cs="Times New Roman"/>
          <w:sz w:val="24"/>
          <w:szCs w:val="24"/>
        </w:rPr>
        <w:t xml:space="preserve">in article </w:t>
      </w:r>
      <w:r w:rsidRPr="006661A9">
        <w:rPr>
          <w:rFonts w:ascii="Times New Roman" w:hAnsi="Times New Roman" w:cs="Times New Roman"/>
          <w:sz w:val="24"/>
          <w:szCs w:val="24"/>
        </w:rPr>
        <w:t xml:space="preserve">17 of the constitution of the Republic of Uganda,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argue that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's plaint discloses no cause of action</w:t>
      </w:r>
      <w:r w:rsidR="00D24E42" w:rsidRPr="006661A9">
        <w:rPr>
          <w:rFonts w:ascii="Times New Roman" w:hAnsi="Times New Roman" w:cs="Times New Roman"/>
          <w:sz w:val="24"/>
          <w:szCs w:val="24"/>
        </w:rPr>
        <w:t xml:space="preserve"> because their suit does not fall there under</w:t>
      </w:r>
      <w:r w:rsidR="0005455A" w:rsidRPr="006661A9">
        <w:rPr>
          <w:rFonts w:ascii="Times New Roman" w:hAnsi="Times New Roman" w:cs="Times New Roman"/>
          <w:sz w:val="24"/>
          <w:szCs w:val="24"/>
        </w:rPr>
        <w:t xml:space="preserve">. Cause of action is </w:t>
      </w:r>
      <w:r w:rsidRPr="006661A9">
        <w:rPr>
          <w:rFonts w:ascii="Times New Roman" w:hAnsi="Times New Roman" w:cs="Times New Roman"/>
          <w:sz w:val="24"/>
          <w:szCs w:val="24"/>
        </w:rPr>
        <w:t xml:space="preserve">defined in the case of </w:t>
      </w:r>
      <w:r w:rsidRPr="006661A9">
        <w:rPr>
          <w:rFonts w:ascii="Times New Roman" w:hAnsi="Times New Roman" w:cs="Times New Roman"/>
          <w:b/>
          <w:sz w:val="24"/>
          <w:szCs w:val="24"/>
        </w:rPr>
        <w:t xml:space="preserve">Auto Garage versus </w:t>
      </w:r>
      <w:proofErr w:type="spellStart"/>
      <w:r w:rsidRPr="006661A9">
        <w:rPr>
          <w:rFonts w:ascii="Times New Roman" w:hAnsi="Times New Roman" w:cs="Times New Roman"/>
          <w:b/>
          <w:sz w:val="24"/>
          <w:szCs w:val="24"/>
        </w:rPr>
        <w:t>Motokov</w:t>
      </w:r>
      <w:proofErr w:type="spellEnd"/>
      <w:r w:rsidRPr="006661A9">
        <w:rPr>
          <w:rFonts w:ascii="Times New Roman" w:hAnsi="Times New Roman" w:cs="Times New Roman"/>
          <w:b/>
          <w:sz w:val="24"/>
          <w:szCs w:val="24"/>
        </w:rPr>
        <w:t xml:space="preserve"> (</w:t>
      </w:r>
      <w:r w:rsidR="00D353A6" w:rsidRPr="006661A9">
        <w:rPr>
          <w:rFonts w:ascii="Times New Roman" w:hAnsi="Times New Roman" w:cs="Times New Roman"/>
          <w:b/>
          <w:sz w:val="24"/>
          <w:szCs w:val="24"/>
        </w:rPr>
        <w:t xml:space="preserve">No. </w:t>
      </w:r>
      <w:r w:rsidRPr="006661A9">
        <w:rPr>
          <w:rFonts w:ascii="Times New Roman" w:hAnsi="Times New Roman" w:cs="Times New Roman"/>
          <w:b/>
          <w:sz w:val="24"/>
          <w:szCs w:val="24"/>
        </w:rPr>
        <w:t>3</w:t>
      </w:r>
      <w:r w:rsidRPr="006661A9">
        <w:rPr>
          <w:rFonts w:ascii="Times New Roman" w:hAnsi="Times New Roman" w:cs="Times New Roman"/>
          <w:sz w:val="24"/>
          <w:szCs w:val="24"/>
        </w:rPr>
        <w:t>),</w:t>
      </w:r>
      <w:r w:rsidRPr="006661A9">
        <w:rPr>
          <w:rFonts w:ascii="Times New Roman" w:hAnsi="Times New Roman" w:cs="Times New Roman"/>
          <w:b/>
          <w:sz w:val="24"/>
          <w:szCs w:val="24"/>
        </w:rPr>
        <w:t xml:space="preserve"> (1971) EA 514</w:t>
      </w:r>
      <w:r w:rsidRPr="006661A9">
        <w:rPr>
          <w:rFonts w:ascii="Times New Roman" w:hAnsi="Times New Roman" w:cs="Times New Roman"/>
          <w:sz w:val="24"/>
          <w:szCs w:val="24"/>
        </w:rPr>
        <w:t xml:space="preserve">. </w:t>
      </w:r>
      <w:r w:rsidR="0005455A" w:rsidRPr="006661A9">
        <w:rPr>
          <w:rFonts w:ascii="Times New Roman" w:hAnsi="Times New Roman" w:cs="Times New Roman"/>
          <w:sz w:val="24"/>
          <w:szCs w:val="24"/>
        </w:rPr>
        <w:t xml:space="preserve">It was held that </w:t>
      </w:r>
      <w:r w:rsidRPr="006661A9">
        <w:rPr>
          <w:rFonts w:ascii="Times New Roman" w:hAnsi="Times New Roman" w:cs="Times New Roman"/>
          <w:sz w:val="24"/>
          <w:szCs w:val="24"/>
        </w:rPr>
        <w:t xml:space="preserve">the plaint must disclose that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must appear as a person aggrieved by the violation of a right, that the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is the person who is liable and that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is a person who enjoyed the right which has been violated. They submitted that the amended plaint does not satisfy the three constituent elements of a cause of action as defined</w:t>
      </w:r>
      <w:r w:rsidR="0005455A" w:rsidRPr="006661A9">
        <w:rPr>
          <w:rFonts w:ascii="Times New Roman" w:hAnsi="Times New Roman" w:cs="Times New Roman"/>
          <w:sz w:val="24"/>
          <w:szCs w:val="24"/>
        </w:rPr>
        <w:t xml:space="preserve"> and </w:t>
      </w:r>
      <w:r w:rsidRPr="006661A9">
        <w:rPr>
          <w:rFonts w:ascii="Times New Roman" w:hAnsi="Times New Roman" w:cs="Times New Roman"/>
          <w:sz w:val="24"/>
          <w:szCs w:val="24"/>
        </w:rPr>
        <w:t xml:space="preserve">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failed to demonstrate through the pleadings, the existence of the requisite ingredients of a cause of action.</w:t>
      </w:r>
    </w:p>
    <w:p w:rsidR="001C3A91" w:rsidRPr="006661A9" w:rsidRDefault="003C14A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Particularly it is contended for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on the question of enjoyment of the right or having an interest </w:t>
      </w:r>
      <w:r w:rsidR="00D24E42" w:rsidRPr="006661A9">
        <w:rPr>
          <w:rFonts w:ascii="Times New Roman" w:hAnsi="Times New Roman" w:cs="Times New Roman"/>
          <w:sz w:val="24"/>
          <w:szCs w:val="24"/>
        </w:rPr>
        <w:t xml:space="preserve">under </w:t>
      </w:r>
      <w:r w:rsidRPr="006661A9">
        <w:rPr>
          <w:rFonts w:ascii="Times New Roman" w:hAnsi="Times New Roman" w:cs="Times New Roman"/>
          <w:sz w:val="24"/>
          <w:szCs w:val="24"/>
        </w:rPr>
        <w:t>paragraph</w:t>
      </w:r>
      <w:r w:rsidR="00D24E42" w:rsidRPr="006661A9">
        <w:rPr>
          <w:rFonts w:ascii="Times New Roman" w:hAnsi="Times New Roman" w:cs="Times New Roman"/>
          <w:sz w:val="24"/>
          <w:szCs w:val="24"/>
        </w:rPr>
        <w:t>s</w:t>
      </w:r>
      <w:r w:rsidRPr="006661A9">
        <w:rPr>
          <w:rFonts w:ascii="Times New Roman" w:hAnsi="Times New Roman" w:cs="Times New Roman"/>
          <w:sz w:val="24"/>
          <w:szCs w:val="24"/>
        </w:rPr>
        <w:t xml:space="preserve"> 6,</w:t>
      </w:r>
      <w:r w:rsidR="00016C01" w:rsidRPr="006661A9">
        <w:rPr>
          <w:rFonts w:ascii="Times New Roman" w:hAnsi="Times New Roman" w:cs="Times New Roman"/>
          <w:sz w:val="24"/>
          <w:szCs w:val="24"/>
        </w:rPr>
        <w:t xml:space="preserve"> 7, 8, 9, </w:t>
      </w:r>
      <w:r w:rsidRPr="006661A9">
        <w:rPr>
          <w:rFonts w:ascii="Times New Roman" w:hAnsi="Times New Roman" w:cs="Times New Roman"/>
          <w:sz w:val="24"/>
          <w:szCs w:val="24"/>
        </w:rPr>
        <w:t xml:space="preserve">10, 11, 12 and 13 of the plaint collectively do not demonstrate the particular sufficient interest or right enjoyed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In the absence of disclos</w:t>
      </w:r>
      <w:r w:rsidR="00D24E42" w:rsidRPr="006661A9">
        <w:rPr>
          <w:rFonts w:ascii="Times New Roman" w:hAnsi="Times New Roman" w:cs="Times New Roman"/>
          <w:sz w:val="24"/>
          <w:szCs w:val="24"/>
        </w:rPr>
        <w:t>ur</w:t>
      </w:r>
      <w:r w:rsidRPr="006661A9">
        <w:rPr>
          <w:rFonts w:ascii="Times New Roman" w:hAnsi="Times New Roman" w:cs="Times New Roman"/>
          <w:sz w:val="24"/>
          <w:szCs w:val="24"/>
        </w:rPr>
        <w:t xml:space="preserve">e of the rights of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the plaint does not disclose a cause of action. </w:t>
      </w:r>
      <w:r w:rsidR="00D034B0" w:rsidRPr="006661A9">
        <w:rPr>
          <w:rFonts w:ascii="Times New Roman" w:hAnsi="Times New Roman" w:cs="Times New Roman"/>
          <w:sz w:val="24"/>
          <w:szCs w:val="24"/>
        </w:rPr>
        <w:t xml:space="preserve">Furthermore article 17 of the Constitution does not in any way grant the </w:t>
      </w:r>
      <w:r w:rsidR="00D03C7B" w:rsidRPr="006661A9">
        <w:rPr>
          <w:rFonts w:ascii="Times New Roman" w:hAnsi="Times New Roman" w:cs="Times New Roman"/>
          <w:sz w:val="24"/>
          <w:szCs w:val="24"/>
        </w:rPr>
        <w:t>Plaintiff</w:t>
      </w:r>
      <w:r w:rsidR="00D034B0" w:rsidRPr="006661A9">
        <w:rPr>
          <w:rFonts w:ascii="Times New Roman" w:hAnsi="Times New Roman" w:cs="Times New Roman"/>
          <w:sz w:val="24"/>
          <w:szCs w:val="24"/>
        </w:rPr>
        <w:t xml:space="preserve"> any right or duty to institute an action before the court on the basis of the pleadings in the plaint. </w:t>
      </w:r>
      <w:r w:rsidR="00815614" w:rsidRPr="006661A9">
        <w:rPr>
          <w:rFonts w:ascii="Times New Roman" w:hAnsi="Times New Roman" w:cs="Times New Roman"/>
          <w:sz w:val="24"/>
          <w:szCs w:val="24"/>
        </w:rPr>
        <w:t>There is not a single order or relief that is being sought in the plaint that rhymes with the duties enshrined in article 17 of the Constitution.</w:t>
      </w:r>
      <w:r w:rsidR="00016C01" w:rsidRPr="006661A9">
        <w:rPr>
          <w:rFonts w:ascii="Times New Roman" w:hAnsi="Times New Roman" w:cs="Times New Roman"/>
          <w:sz w:val="24"/>
          <w:szCs w:val="24"/>
        </w:rPr>
        <w:t xml:space="preserve"> </w:t>
      </w:r>
      <w:r w:rsidR="00E41A5E" w:rsidRPr="006661A9">
        <w:rPr>
          <w:rFonts w:ascii="Times New Roman" w:hAnsi="Times New Roman" w:cs="Times New Roman"/>
          <w:sz w:val="24"/>
          <w:szCs w:val="24"/>
        </w:rPr>
        <w:t>It is a matter of law</w:t>
      </w:r>
      <w:r w:rsidR="00016C01" w:rsidRPr="006661A9">
        <w:rPr>
          <w:rFonts w:ascii="Times New Roman" w:hAnsi="Times New Roman" w:cs="Times New Roman"/>
          <w:sz w:val="24"/>
          <w:szCs w:val="24"/>
        </w:rPr>
        <w:t xml:space="preserve"> and the </w:t>
      </w:r>
      <w:r w:rsidR="00D03C7B" w:rsidRPr="006661A9">
        <w:rPr>
          <w:rFonts w:ascii="Times New Roman" w:hAnsi="Times New Roman" w:cs="Times New Roman"/>
          <w:sz w:val="24"/>
          <w:szCs w:val="24"/>
        </w:rPr>
        <w:t>Defendants</w:t>
      </w:r>
      <w:r w:rsidR="00016C01" w:rsidRPr="006661A9">
        <w:rPr>
          <w:rFonts w:ascii="Times New Roman" w:hAnsi="Times New Roman" w:cs="Times New Roman"/>
          <w:sz w:val="24"/>
          <w:szCs w:val="24"/>
        </w:rPr>
        <w:t xml:space="preserve"> </w:t>
      </w:r>
      <w:r w:rsidR="00E41A5E" w:rsidRPr="006661A9">
        <w:rPr>
          <w:rFonts w:ascii="Times New Roman" w:hAnsi="Times New Roman" w:cs="Times New Roman"/>
          <w:sz w:val="24"/>
          <w:szCs w:val="24"/>
        </w:rPr>
        <w:t>contend</w:t>
      </w:r>
      <w:r w:rsidR="00016C01" w:rsidRPr="006661A9">
        <w:rPr>
          <w:rFonts w:ascii="Times New Roman" w:hAnsi="Times New Roman" w:cs="Times New Roman"/>
          <w:sz w:val="24"/>
          <w:szCs w:val="24"/>
        </w:rPr>
        <w:t xml:space="preserve"> that the particular suit of the </w:t>
      </w:r>
      <w:r w:rsidR="00D03C7B" w:rsidRPr="006661A9">
        <w:rPr>
          <w:rFonts w:ascii="Times New Roman" w:hAnsi="Times New Roman" w:cs="Times New Roman"/>
          <w:sz w:val="24"/>
          <w:szCs w:val="24"/>
        </w:rPr>
        <w:t>Plaintiffs</w:t>
      </w:r>
      <w:r w:rsidR="00016C01" w:rsidRPr="006661A9">
        <w:rPr>
          <w:rFonts w:ascii="Times New Roman" w:hAnsi="Times New Roman" w:cs="Times New Roman"/>
          <w:sz w:val="24"/>
          <w:szCs w:val="24"/>
        </w:rPr>
        <w:t xml:space="preserve"> </w:t>
      </w:r>
      <w:r w:rsidR="00E41A5E" w:rsidRPr="006661A9">
        <w:rPr>
          <w:rFonts w:ascii="Times New Roman" w:hAnsi="Times New Roman" w:cs="Times New Roman"/>
          <w:sz w:val="24"/>
          <w:szCs w:val="24"/>
        </w:rPr>
        <w:t>does not</w:t>
      </w:r>
      <w:r w:rsidR="00016C01" w:rsidRPr="006661A9">
        <w:rPr>
          <w:rFonts w:ascii="Times New Roman" w:hAnsi="Times New Roman" w:cs="Times New Roman"/>
          <w:sz w:val="24"/>
          <w:szCs w:val="24"/>
        </w:rPr>
        <w:t xml:space="preserve"> fit within the description of </w:t>
      </w:r>
      <w:r w:rsidR="00E41A5E" w:rsidRPr="006661A9">
        <w:rPr>
          <w:rFonts w:ascii="Times New Roman" w:hAnsi="Times New Roman" w:cs="Times New Roman"/>
          <w:sz w:val="24"/>
          <w:szCs w:val="24"/>
        </w:rPr>
        <w:t>a public</w:t>
      </w:r>
      <w:r w:rsidR="00016C01" w:rsidRPr="006661A9">
        <w:rPr>
          <w:rFonts w:ascii="Times New Roman" w:hAnsi="Times New Roman" w:cs="Times New Roman"/>
          <w:sz w:val="24"/>
          <w:szCs w:val="24"/>
        </w:rPr>
        <w:t xml:space="preserve"> interest litigation suit w</w:t>
      </w:r>
      <w:r w:rsidR="00E41A5E" w:rsidRPr="006661A9">
        <w:rPr>
          <w:rFonts w:ascii="Times New Roman" w:hAnsi="Times New Roman" w:cs="Times New Roman"/>
          <w:sz w:val="24"/>
          <w:szCs w:val="24"/>
        </w:rPr>
        <w:t>hose</w:t>
      </w:r>
      <w:r w:rsidR="00016C01" w:rsidRPr="006661A9">
        <w:rPr>
          <w:rFonts w:ascii="Times New Roman" w:hAnsi="Times New Roman" w:cs="Times New Roman"/>
          <w:sz w:val="24"/>
          <w:szCs w:val="24"/>
        </w:rPr>
        <w:t xml:space="preserve"> foundation lies in article 50 (2) of the </w:t>
      </w:r>
      <w:r w:rsidR="00E41A5E" w:rsidRPr="006661A9">
        <w:rPr>
          <w:rFonts w:ascii="Times New Roman" w:hAnsi="Times New Roman" w:cs="Times New Roman"/>
          <w:sz w:val="24"/>
          <w:szCs w:val="24"/>
        </w:rPr>
        <w:t>Constitution. Article 50 (</w:t>
      </w:r>
      <w:r w:rsidR="0005455A" w:rsidRPr="006661A9">
        <w:rPr>
          <w:rFonts w:ascii="Times New Roman" w:hAnsi="Times New Roman" w:cs="Times New Roman"/>
          <w:sz w:val="24"/>
          <w:szCs w:val="24"/>
        </w:rPr>
        <w:t>1</w:t>
      </w:r>
      <w:r w:rsidR="00E41A5E" w:rsidRPr="006661A9">
        <w:rPr>
          <w:rFonts w:ascii="Times New Roman" w:hAnsi="Times New Roman" w:cs="Times New Roman"/>
          <w:sz w:val="24"/>
          <w:szCs w:val="24"/>
        </w:rPr>
        <w:t xml:space="preserve">) of the constitution provides that any </w:t>
      </w:r>
      <w:r w:rsidR="00E41A5E" w:rsidRPr="006661A9">
        <w:rPr>
          <w:rFonts w:ascii="Times New Roman" w:hAnsi="Times New Roman" w:cs="Times New Roman"/>
          <w:sz w:val="24"/>
          <w:szCs w:val="24"/>
        </w:rPr>
        <w:lastRenderedPageBreak/>
        <w:t xml:space="preserve">person who claims that </w:t>
      </w:r>
      <w:r w:rsidR="0005455A" w:rsidRPr="006661A9">
        <w:rPr>
          <w:rFonts w:ascii="Times New Roman" w:hAnsi="Times New Roman" w:cs="Times New Roman"/>
          <w:sz w:val="24"/>
          <w:szCs w:val="24"/>
        </w:rPr>
        <w:t>a</w:t>
      </w:r>
      <w:r w:rsidR="00E41A5E" w:rsidRPr="006661A9">
        <w:rPr>
          <w:rFonts w:ascii="Times New Roman" w:hAnsi="Times New Roman" w:cs="Times New Roman"/>
          <w:sz w:val="24"/>
          <w:szCs w:val="24"/>
        </w:rPr>
        <w:t xml:space="preserve"> fundamental or other right or freedom guaranteed under the constitution </w:t>
      </w:r>
      <w:r w:rsidR="0005455A" w:rsidRPr="006661A9">
        <w:rPr>
          <w:rFonts w:ascii="Times New Roman" w:hAnsi="Times New Roman" w:cs="Times New Roman"/>
          <w:sz w:val="24"/>
          <w:szCs w:val="24"/>
        </w:rPr>
        <w:t>h</w:t>
      </w:r>
      <w:r w:rsidR="00E41A5E" w:rsidRPr="006661A9">
        <w:rPr>
          <w:rFonts w:ascii="Times New Roman" w:hAnsi="Times New Roman" w:cs="Times New Roman"/>
          <w:sz w:val="24"/>
          <w:szCs w:val="24"/>
        </w:rPr>
        <w:t>as be</w:t>
      </w:r>
      <w:r w:rsidR="0005455A" w:rsidRPr="006661A9">
        <w:rPr>
          <w:rFonts w:ascii="Times New Roman" w:hAnsi="Times New Roman" w:cs="Times New Roman"/>
          <w:sz w:val="24"/>
          <w:szCs w:val="24"/>
        </w:rPr>
        <w:t xml:space="preserve">en </w:t>
      </w:r>
      <w:r w:rsidR="00E41A5E" w:rsidRPr="006661A9">
        <w:rPr>
          <w:rFonts w:ascii="Times New Roman" w:hAnsi="Times New Roman" w:cs="Times New Roman"/>
          <w:sz w:val="24"/>
          <w:szCs w:val="24"/>
        </w:rPr>
        <w:t xml:space="preserve">infringed or threatened is entitled to apply to a competent court for redress which may include compensation. The </w:t>
      </w:r>
      <w:r w:rsidR="00D03C7B" w:rsidRPr="006661A9">
        <w:rPr>
          <w:rFonts w:ascii="Times New Roman" w:hAnsi="Times New Roman" w:cs="Times New Roman"/>
          <w:sz w:val="24"/>
          <w:szCs w:val="24"/>
        </w:rPr>
        <w:t>Defendant</w:t>
      </w:r>
      <w:r w:rsidR="00E41A5E" w:rsidRPr="006661A9">
        <w:rPr>
          <w:rFonts w:ascii="Times New Roman" w:hAnsi="Times New Roman" w:cs="Times New Roman"/>
          <w:sz w:val="24"/>
          <w:szCs w:val="24"/>
        </w:rPr>
        <w:t>'s conten</w:t>
      </w:r>
      <w:r w:rsidR="0005455A" w:rsidRPr="006661A9">
        <w:rPr>
          <w:rFonts w:ascii="Times New Roman" w:hAnsi="Times New Roman" w:cs="Times New Roman"/>
          <w:sz w:val="24"/>
          <w:szCs w:val="24"/>
        </w:rPr>
        <w:t>d</w:t>
      </w:r>
      <w:r w:rsidR="00E41A5E" w:rsidRPr="006661A9">
        <w:rPr>
          <w:rFonts w:ascii="Times New Roman" w:hAnsi="Times New Roman" w:cs="Times New Roman"/>
          <w:sz w:val="24"/>
          <w:szCs w:val="24"/>
        </w:rPr>
        <w:t xml:space="preserve"> that article 50 of the constitution is the only </w:t>
      </w:r>
      <w:r w:rsidR="0005455A" w:rsidRPr="006661A9">
        <w:rPr>
          <w:rFonts w:ascii="Times New Roman" w:hAnsi="Times New Roman" w:cs="Times New Roman"/>
          <w:sz w:val="24"/>
          <w:szCs w:val="24"/>
        </w:rPr>
        <w:t xml:space="preserve">article </w:t>
      </w:r>
      <w:r w:rsidR="00E41A5E" w:rsidRPr="006661A9">
        <w:rPr>
          <w:rFonts w:ascii="Times New Roman" w:hAnsi="Times New Roman" w:cs="Times New Roman"/>
          <w:sz w:val="24"/>
          <w:szCs w:val="24"/>
        </w:rPr>
        <w:t xml:space="preserve">under which </w:t>
      </w:r>
      <w:r w:rsidR="0005455A" w:rsidRPr="006661A9">
        <w:rPr>
          <w:rFonts w:ascii="Times New Roman" w:hAnsi="Times New Roman" w:cs="Times New Roman"/>
          <w:sz w:val="24"/>
          <w:szCs w:val="24"/>
        </w:rPr>
        <w:t>a</w:t>
      </w:r>
      <w:r w:rsidR="00E41A5E" w:rsidRPr="006661A9">
        <w:rPr>
          <w:rFonts w:ascii="Times New Roman" w:hAnsi="Times New Roman" w:cs="Times New Roman"/>
          <w:sz w:val="24"/>
          <w:szCs w:val="24"/>
        </w:rPr>
        <w:t xml:space="preserve"> public interest suit can be commenced and only for the enforcement of fundamental rights and freedoms.</w:t>
      </w:r>
      <w:r w:rsidR="001C3A91" w:rsidRPr="006661A9">
        <w:rPr>
          <w:rFonts w:ascii="Times New Roman" w:hAnsi="Times New Roman" w:cs="Times New Roman"/>
          <w:sz w:val="24"/>
          <w:szCs w:val="24"/>
        </w:rPr>
        <w:t xml:space="preserve"> He submitted that it is the only provision in the law that allows a person who himself or herself has not suffered any injury or breach to sue for the injury or breach suffered by any other person or the public. The </w:t>
      </w:r>
      <w:r w:rsidR="00D03C7B" w:rsidRPr="006661A9">
        <w:rPr>
          <w:rFonts w:ascii="Times New Roman" w:hAnsi="Times New Roman" w:cs="Times New Roman"/>
          <w:sz w:val="24"/>
          <w:szCs w:val="24"/>
        </w:rPr>
        <w:t>Defendants</w:t>
      </w:r>
      <w:r w:rsidR="001C3A91" w:rsidRPr="006661A9">
        <w:rPr>
          <w:rFonts w:ascii="Times New Roman" w:hAnsi="Times New Roman" w:cs="Times New Roman"/>
          <w:sz w:val="24"/>
          <w:szCs w:val="24"/>
        </w:rPr>
        <w:t xml:space="preserve"> contend that no other law provides for suing where a person has not suffered injury himself or herself. </w:t>
      </w:r>
      <w:r w:rsidR="0005455A" w:rsidRPr="006661A9">
        <w:rPr>
          <w:rFonts w:ascii="Times New Roman" w:hAnsi="Times New Roman" w:cs="Times New Roman"/>
          <w:sz w:val="24"/>
          <w:szCs w:val="24"/>
        </w:rPr>
        <w:t>T</w:t>
      </w:r>
      <w:r w:rsidR="001C3A91" w:rsidRPr="006661A9">
        <w:rPr>
          <w:rFonts w:ascii="Times New Roman" w:hAnsi="Times New Roman" w:cs="Times New Roman"/>
          <w:sz w:val="24"/>
          <w:szCs w:val="24"/>
        </w:rPr>
        <w:t xml:space="preserve">he plaint does not purport to seek enforcement of any fundamental human rights. He relied on the case of </w:t>
      </w:r>
      <w:r w:rsidR="001C3A91" w:rsidRPr="006661A9">
        <w:rPr>
          <w:rFonts w:ascii="Times New Roman" w:hAnsi="Times New Roman" w:cs="Times New Roman"/>
          <w:b/>
          <w:sz w:val="24"/>
          <w:szCs w:val="24"/>
        </w:rPr>
        <w:t xml:space="preserve">Pastor Martin </w:t>
      </w:r>
      <w:proofErr w:type="spellStart"/>
      <w:r w:rsidR="001C3A91" w:rsidRPr="006661A9">
        <w:rPr>
          <w:rFonts w:ascii="Times New Roman" w:hAnsi="Times New Roman" w:cs="Times New Roman"/>
          <w:b/>
          <w:sz w:val="24"/>
          <w:szCs w:val="24"/>
        </w:rPr>
        <w:t>Sempa</w:t>
      </w:r>
      <w:proofErr w:type="spellEnd"/>
      <w:r w:rsidR="001C3A91" w:rsidRPr="006661A9">
        <w:rPr>
          <w:rFonts w:ascii="Times New Roman" w:hAnsi="Times New Roman" w:cs="Times New Roman"/>
          <w:b/>
          <w:sz w:val="24"/>
          <w:szCs w:val="24"/>
        </w:rPr>
        <w:t xml:space="preserve"> versus Attorney General High Court miscellaneous application 71 of 2002</w:t>
      </w:r>
      <w:r w:rsidR="001C3A91" w:rsidRPr="006661A9">
        <w:rPr>
          <w:rFonts w:ascii="Times New Roman" w:hAnsi="Times New Roman" w:cs="Times New Roman"/>
          <w:sz w:val="24"/>
          <w:szCs w:val="24"/>
        </w:rPr>
        <w:t xml:space="preserve"> where the trial judge struck out the action on the ground that </w:t>
      </w:r>
      <w:r w:rsidR="0005455A" w:rsidRPr="006661A9">
        <w:rPr>
          <w:rFonts w:ascii="Times New Roman" w:hAnsi="Times New Roman" w:cs="Times New Roman"/>
          <w:sz w:val="24"/>
          <w:szCs w:val="24"/>
        </w:rPr>
        <w:t>it</w:t>
      </w:r>
      <w:r w:rsidR="001C3A91" w:rsidRPr="006661A9">
        <w:rPr>
          <w:rFonts w:ascii="Times New Roman" w:hAnsi="Times New Roman" w:cs="Times New Roman"/>
          <w:sz w:val="24"/>
          <w:szCs w:val="24"/>
        </w:rPr>
        <w:t xml:space="preserve"> did not disclose the violation of the constitutional right. He held that it was not enough to assert the existence of the right. The facts set out in the pleadings must bear out the existence of such a right and its breach to give rise to relief.</w:t>
      </w:r>
    </w:p>
    <w:p w:rsidR="001C3A91" w:rsidRPr="006661A9" w:rsidRDefault="001C3A91"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In summary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instituted the suit under article 17 of the constitution which has no correlation to the orders sought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and does not provide for any public interest litigation. Secondly it does not fall under article 50 of the constitution which caters for public interest litigation. The claim for the proper operation and regulation of all the </w:t>
      </w:r>
      <w:r w:rsidR="00D03C7B" w:rsidRPr="006661A9">
        <w:rPr>
          <w:rFonts w:ascii="Times New Roman" w:hAnsi="Times New Roman" w:cs="Times New Roman"/>
          <w:sz w:val="24"/>
          <w:szCs w:val="24"/>
        </w:rPr>
        <w:t>Defendant</w:t>
      </w:r>
      <w:r w:rsidR="00744174" w:rsidRPr="006661A9">
        <w:rPr>
          <w:rFonts w:ascii="Times New Roman" w:hAnsi="Times New Roman" w:cs="Times New Roman"/>
          <w:sz w:val="24"/>
          <w:szCs w:val="24"/>
        </w:rPr>
        <w:t>’</w:t>
      </w:r>
      <w:r w:rsidRPr="006661A9">
        <w:rPr>
          <w:rFonts w:ascii="Times New Roman" w:hAnsi="Times New Roman" w:cs="Times New Roman"/>
          <w:sz w:val="24"/>
          <w:szCs w:val="24"/>
        </w:rPr>
        <w:t>s mobile money services and promotion is not a right or interest protected by any statutory provision, common law or constitutional provision.</w:t>
      </w:r>
    </w:p>
    <w:p w:rsidR="00CA30A4" w:rsidRPr="006661A9" w:rsidRDefault="00483E9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Furthermore most of the orders sought in the plaint are in respect of licences held by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w:t>
      </w:r>
      <w:r w:rsidR="0005455A" w:rsidRPr="006661A9">
        <w:rPr>
          <w:rFonts w:ascii="Times New Roman" w:hAnsi="Times New Roman" w:cs="Times New Roman"/>
          <w:sz w:val="24"/>
          <w:szCs w:val="24"/>
        </w:rPr>
        <w:t xml:space="preserve">hich </w:t>
      </w:r>
      <w:r w:rsidRPr="006661A9">
        <w:rPr>
          <w:rFonts w:ascii="Times New Roman" w:hAnsi="Times New Roman" w:cs="Times New Roman"/>
          <w:sz w:val="24"/>
          <w:szCs w:val="24"/>
        </w:rPr>
        <w:t xml:space="preserve">licences were granted by the seventh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in the exercise of its statutory powers. He submitted that a licence is contractual in nature establishing duties between the </w:t>
      </w:r>
      <w:r w:rsidRPr="006661A9">
        <w:rPr>
          <w:rFonts w:ascii="Times New Roman" w:hAnsi="Times New Roman" w:cs="Times New Roman"/>
          <w:sz w:val="24"/>
          <w:szCs w:val="24"/>
        </w:rPr>
        <w:lastRenderedPageBreak/>
        <w:t xml:space="preserve">licensee and a licence and that it was a fundamental principle of law that only a person who is a party to a contract can sue upon it according to the case of </w:t>
      </w:r>
      <w:r w:rsidRPr="006661A9">
        <w:rPr>
          <w:rFonts w:ascii="Times New Roman" w:hAnsi="Times New Roman" w:cs="Times New Roman"/>
          <w:b/>
          <w:sz w:val="24"/>
          <w:szCs w:val="24"/>
        </w:rPr>
        <w:t xml:space="preserve">Midland </w:t>
      </w:r>
      <w:proofErr w:type="spellStart"/>
      <w:r w:rsidRPr="006661A9">
        <w:rPr>
          <w:rFonts w:ascii="Times New Roman" w:hAnsi="Times New Roman" w:cs="Times New Roman"/>
          <w:b/>
          <w:sz w:val="24"/>
          <w:szCs w:val="24"/>
        </w:rPr>
        <w:t>Silicons</w:t>
      </w:r>
      <w:proofErr w:type="spellEnd"/>
      <w:r w:rsidRPr="006661A9">
        <w:rPr>
          <w:rFonts w:ascii="Times New Roman" w:hAnsi="Times New Roman" w:cs="Times New Roman"/>
          <w:b/>
          <w:sz w:val="24"/>
          <w:szCs w:val="24"/>
        </w:rPr>
        <w:t xml:space="preserve"> Ltd versus </w:t>
      </w:r>
      <w:proofErr w:type="spellStart"/>
      <w:r w:rsidRPr="006661A9">
        <w:rPr>
          <w:rFonts w:ascii="Times New Roman" w:hAnsi="Times New Roman" w:cs="Times New Roman"/>
          <w:b/>
          <w:sz w:val="24"/>
          <w:szCs w:val="24"/>
        </w:rPr>
        <w:t>Scruttons</w:t>
      </w:r>
      <w:proofErr w:type="spellEnd"/>
      <w:r w:rsidRPr="006661A9">
        <w:rPr>
          <w:rFonts w:ascii="Times New Roman" w:hAnsi="Times New Roman" w:cs="Times New Roman"/>
          <w:b/>
          <w:sz w:val="24"/>
          <w:szCs w:val="24"/>
        </w:rPr>
        <w:t xml:space="preserve"> [1962] AC 446</w:t>
      </w:r>
      <w:r w:rsidRPr="006661A9">
        <w:rPr>
          <w:rFonts w:ascii="Times New Roman" w:hAnsi="Times New Roman" w:cs="Times New Roman"/>
          <w:sz w:val="24"/>
          <w:szCs w:val="24"/>
        </w:rPr>
        <w:t>.</w:t>
      </w:r>
      <w:r w:rsidR="0076081E"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Plaintiffs</w:t>
      </w:r>
      <w:r w:rsidR="0076081E" w:rsidRPr="006661A9">
        <w:rPr>
          <w:rFonts w:ascii="Times New Roman" w:hAnsi="Times New Roman" w:cs="Times New Roman"/>
          <w:sz w:val="24"/>
          <w:szCs w:val="24"/>
        </w:rPr>
        <w:t xml:space="preserve"> have attempted under paragraphs 3, 5, 6, 7, 8, 9, 10, 11, 12 and 13 of the amended plaint to seek declarations against the first and seventh </w:t>
      </w:r>
      <w:r w:rsidR="00D03C7B" w:rsidRPr="006661A9">
        <w:rPr>
          <w:rFonts w:ascii="Times New Roman" w:hAnsi="Times New Roman" w:cs="Times New Roman"/>
          <w:sz w:val="24"/>
          <w:szCs w:val="24"/>
        </w:rPr>
        <w:t>Defendant</w:t>
      </w:r>
      <w:r w:rsidR="0076081E" w:rsidRPr="006661A9">
        <w:rPr>
          <w:rFonts w:ascii="Times New Roman" w:hAnsi="Times New Roman" w:cs="Times New Roman"/>
          <w:sz w:val="24"/>
          <w:szCs w:val="24"/>
        </w:rPr>
        <w:t xml:space="preserve"> is in respect of a licence issued to the first </w:t>
      </w:r>
      <w:r w:rsidR="00D03C7B" w:rsidRPr="006661A9">
        <w:rPr>
          <w:rFonts w:ascii="Times New Roman" w:hAnsi="Times New Roman" w:cs="Times New Roman"/>
          <w:sz w:val="24"/>
          <w:szCs w:val="24"/>
        </w:rPr>
        <w:t>Defendant</w:t>
      </w:r>
      <w:r w:rsidR="0076081E" w:rsidRPr="006661A9">
        <w:rPr>
          <w:rFonts w:ascii="Times New Roman" w:hAnsi="Times New Roman" w:cs="Times New Roman"/>
          <w:sz w:val="24"/>
          <w:szCs w:val="24"/>
        </w:rPr>
        <w:t xml:space="preserve"> by the seventh </w:t>
      </w:r>
      <w:r w:rsidR="00D03C7B" w:rsidRPr="006661A9">
        <w:rPr>
          <w:rFonts w:ascii="Times New Roman" w:hAnsi="Times New Roman" w:cs="Times New Roman"/>
          <w:sz w:val="24"/>
          <w:szCs w:val="24"/>
        </w:rPr>
        <w:t>Defendant</w:t>
      </w:r>
      <w:r w:rsidR="0076081E" w:rsidRPr="006661A9">
        <w:rPr>
          <w:rFonts w:ascii="Times New Roman" w:hAnsi="Times New Roman" w:cs="Times New Roman"/>
          <w:sz w:val="24"/>
          <w:szCs w:val="24"/>
        </w:rPr>
        <w:t xml:space="preserve"> which declarations, be granted on the basis of the doctrine of contracts being enforceable only by parties who are privy to it.</w:t>
      </w:r>
    </w:p>
    <w:p w:rsidR="00CA30A4" w:rsidRPr="006661A9" w:rsidRDefault="00D03C7B"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Counsel</w:t>
      </w:r>
      <w:r w:rsidR="00CA30A4" w:rsidRPr="006661A9">
        <w:rPr>
          <w:rFonts w:ascii="Times New Roman" w:hAnsi="Times New Roman" w:cs="Times New Roman"/>
          <w:sz w:val="24"/>
          <w:szCs w:val="24"/>
        </w:rPr>
        <w:t xml:space="preserve"> submitted that the plaint admits that the seventh </w:t>
      </w:r>
      <w:r w:rsidRPr="006661A9">
        <w:rPr>
          <w:rFonts w:ascii="Times New Roman" w:hAnsi="Times New Roman" w:cs="Times New Roman"/>
          <w:sz w:val="24"/>
          <w:szCs w:val="24"/>
        </w:rPr>
        <w:t>Defendant</w:t>
      </w:r>
      <w:r w:rsidR="00CA30A4" w:rsidRPr="006661A9">
        <w:rPr>
          <w:rFonts w:ascii="Times New Roman" w:hAnsi="Times New Roman" w:cs="Times New Roman"/>
          <w:sz w:val="24"/>
          <w:szCs w:val="24"/>
        </w:rPr>
        <w:t xml:space="preserve"> is a statutory body with the statutory mandate </w:t>
      </w:r>
      <w:r w:rsidR="00D24E42" w:rsidRPr="006661A9">
        <w:rPr>
          <w:rFonts w:ascii="Times New Roman" w:hAnsi="Times New Roman" w:cs="Times New Roman"/>
          <w:sz w:val="24"/>
          <w:szCs w:val="24"/>
        </w:rPr>
        <w:t xml:space="preserve">to </w:t>
      </w:r>
      <w:r w:rsidR="00CA30A4" w:rsidRPr="006661A9">
        <w:rPr>
          <w:rFonts w:ascii="Times New Roman" w:hAnsi="Times New Roman" w:cs="Times New Roman"/>
          <w:sz w:val="24"/>
          <w:szCs w:val="24"/>
        </w:rPr>
        <w:t xml:space="preserve">regulate telecommunications services in Uganda. On the basis of that pleading the </w:t>
      </w:r>
      <w:r w:rsidRPr="006661A9">
        <w:rPr>
          <w:rFonts w:ascii="Times New Roman" w:hAnsi="Times New Roman" w:cs="Times New Roman"/>
          <w:sz w:val="24"/>
          <w:szCs w:val="24"/>
        </w:rPr>
        <w:t>Plaintiffs</w:t>
      </w:r>
      <w:r w:rsidR="00CA30A4" w:rsidRPr="006661A9">
        <w:rPr>
          <w:rFonts w:ascii="Times New Roman" w:hAnsi="Times New Roman" w:cs="Times New Roman"/>
          <w:sz w:val="24"/>
          <w:szCs w:val="24"/>
        </w:rPr>
        <w:t xml:space="preserve"> do not have locus </w:t>
      </w:r>
      <w:proofErr w:type="spellStart"/>
      <w:r w:rsidR="00CA30A4" w:rsidRPr="006661A9">
        <w:rPr>
          <w:rFonts w:ascii="Times New Roman" w:hAnsi="Times New Roman" w:cs="Times New Roman"/>
          <w:sz w:val="24"/>
          <w:szCs w:val="24"/>
        </w:rPr>
        <w:t>standi</w:t>
      </w:r>
      <w:proofErr w:type="spellEnd"/>
      <w:r w:rsidR="00CA30A4" w:rsidRPr="006661A9">
        <w:rPr>
          <w:rFonts w:ascii="Times New Roman" w:hAnsi="Times New Roman" w:cs="Times New Roman"/>
          <w:sz w:val="24"/>
          <w:szCs w:val="24"/>
        </w:rPr>
        <w:t xml:space="preserve"> to </w:t>
      </w:r>
      <w:r w:rsidR="00D85A58" w:rsidRPr="006661A9">
        <w:rPr>
          <w:rFonts w:ascii="Times New Roman" w:hAnsi="Times New Roman" w:cs="Times New Roman"/>
          <w:sz w:val="24"/>
          <w:szCs w:val="24"/>
        </w:rPr>
        <w:t>i</w:t>
      </w:r>
      <w:r w:rsidR="00CA30A4" w:rsidRPr="006661A9">
        <w:rPr>
          <w:rFonts w:ascii="Times New Roman" w:hAnsi="Times New Roman" w:cs="Times New Roman"/>
          <w:sz w:val="24"/>
          <w:szCs w:val="24"/>
        </w:rPr>
        <w:t xml:space="preserve">nstitute the current suit because the licence was between the first </w:t>
      </w:r>
      <w:r w:rsidRPr="006661A9">
        <w:rPr>
          <w:rFonts w:ascii="Times New Roman" w:hAnsi="Times New Roman" w:cs="Times New Roman"/>
          <w:sz w:val="24"/>
          <w:szCs w:val="24"/>
        </w:rPr>
        <w:t>Defendant</w:t>
      </w:r>
      <w:r w:rsidR="00CA30A4" w:rsidRPr="006661A9">
        <w:rPr>
          <w:rFonts w:ascii="Times New Roman" w:hAnsi="Times New Roman" w:cs="Times New Roman"/>
          <w:sz w:val="24"/>
          <w:szCs w:val="24"/>
        </w:rPr>
        <w:t xml:space="preserve"> and the seventh </w:t>
      </w:r>
      <w:r w:rsidRPr="006661A9">
        <w:rPr>
          <w:rFonts w:ascii="Times New Roman" w:hAnsi="Times New Roman" w:cs="Times New Roman"/>
          <w:sz w:val="24"/>
          <w:szCs w:val="24"/>
        </w:rPr>
        <w:t>Defendant</w:t>
      </w:r>
      <w:r w:rsidR="00CA30A4" w:rsidRPr="006661A9">
        <w:rPr>
          <w:rFonts w:ascii="Times New Roman" w:hAnsi="Times New Roman" w:cs="Times New Roman"/>
          <w:sz w:val="24"/>
          <w:szCs w:val="24"/>
        </w:rPr>
        <w:t xml:space="preserve">. If the first </w:t>
      </w:r>
      <w:r w:rsidRPr="006661A9">
        <w:rPr>
          <w:rFonts w:ascii="Times New Roman" w:hAnsi="Times New Roman" w:cs="Times New Roman"/>
          <w:sz w:val="24"/>
          <w:szCs w:val="24"/>
        </w:rPr>
        <w:t>Defendant</w:t>
      </w:r>
      <w:r w:rsidR="00CA30A4" w:rsidRPr="006661A9">
        <w:rPr>
          <w:rFonts w:ascii="Times New Roman" w:hAnsi="Times New Roman" w:cs="Times New Roman"/>
          <w:sz w:val="24"/>
          <w:szCs w:val="24"/>
        </w:rPr>
        <w:t xml:space="preserve"> was operating outside the scope of the licence, it was up to the seventh </w:t>
      </w:r>
      <w:r w:rsidRPr="006661A9">
        <w:rPr>
          <w:rFonts w:ascii="Times New Roman" w:hAnsi="Times New Roman" w:cs="Times New Roman"/>
          <w:sz w:val="24"/>
          <w:szCs w:val="24"/>
        </w:rPr>
        <w:t>Defendant</w:t>
      </w:r>
      <w:r w:rsidR="00CA30A4" w:rsidRPr="006661A9">
        <w:rPr>
          <w:rFonts w:ascii="Times New Roman" w:hAnsi="Times New Roman" w:cs="Times New Roman"/>
          <w:sz w:val="24"/>
          <w:szCs w:val="24"/>
        </w:rPr>
        <w:t xml:space="preserve"> to compel the performance of such duties. He further submitted that such a procedure to compel the seventh </w:t>
      </w:r>
      <w:r w:rsidRPr="006661A9">
        <w:rPr>
          <w:rFonts w:ascii="Times New Roman" w:hAnsi="Times New Roman" w:cs="Times New Roman"/>
          <w:sz w:val="24"/>
          <w:szCs w:val="24"/>
        </w:rPr>
        <w:t>Defendant</w:t>
      </w:r>
      <w:r w:rsidR="00CA30A4" w:rsidRPr="006661A9">
        <w:rPr>
          <w:rFonts w:ascii="Times New Roman" w:hAnsi="Times New Roman" w:cs="Times New Roman"/>
          <w:sz w:val="24"/>
          <w:szCs w:val="24"/>
        </w:rPr>
        <w:t xml:space="preserve"> would be by way of an application for judicial review and not by way of an ordinary suit.</w:t>
      </w:r>
    </w:p>
    <w:p w:rsidR="000D34F3" w:rsidRPr="006661A9" w:rsidRDefault="00CA30A4"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further submitted that mobile money services cannot be financial services under the law. This is because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purports to challenge the conduct of mobile money services on the ground that they are financial services that ought to be regulated under the Financial Institutions Act.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that those services cannot be financial services and contended that a similar issue had previously been adjudicated upon by the High Court of Kenya as a preliminary point. In that case the </w:t>
      </w:r>
      <w:r w:rsidR="00D03C7B" w:rsidRPr="006661A9">
        <w:rPr>
          <w:rFonts w:ascii="Times New Roman" w:hAnsi="Times New Roman" w:cs="Times New Roman"/>
          <w:sz w:val="24"/>
          <w:szCs w:val="24"/>
        </w:rPr>
        <w:t>Applicant</w:t>
      </w:r>
      <w:r w:rsidRPr="006661A9">
        <w:rPr>
          <w:rFonts w:ascii="Times New Roman" w:hAnsi="Times New Roman" w:cs="Times New Roman"/>
          <w:sz w:val="24"/>
          <w:szCs w:val="24"/>
        </w:rPr>
        <w:t xml:space="preserve">s to challenge the Kenyan mobile telecom operators and </w:t>
      </w:r>
      <w:r w:rsidR="00873B02" w:rsidRPr="006661A9">
        <w:rPr>
          <w:rFonts w:ascii="Times New Roman" w:hAnsi="Times New Roman" w:cs="Times New Roman"/>
          <w:sz w:val="24"/>
          <w:szCs w:val="24"/>
        </w:rPr>
        <w:t xml:space="preserve">Central Bank of Uganda </w:t>
      </w:r>
      <w:r w:rsidRPr="006661A9">
        <w:rPr>
          <w:rFonts w:ascii="Times New Roman" w:hAnsi="Times New Roman" w:cs="Times New Roman"/>
          <w:sz w:val="24"/>
          <w:szCs w:val="24"/>
        </w:rPr>
        <w:t xml:space="preserve">on the issue of the validity of mobile money schemes. This was in </w:t>
      </w:r>
      <w:r w:rsidRPr="006661A9">
        <w:rPr>
          <w:rFonts w:ascii="Times New Roman" w:hAnsi="Times New Roman" w:cs="Times New Roman"/>
          <w:b/>
          <w:sz w:val="24"/>
          <w:szCs w:val="24"/>
        </w:rPr>
        <w:t>Constitutional and Judicial Review Division Petition Number 94 of 2010 between</w:t>
      </w:r>
      <w:r w:rsidRPr="006661A9">
        <w:rPr>
          <w:rFonts w:ascii="Times New Roman" w:hAnsi="Times New Roman" w:cs="Times New Roman"/>
          <w:sz w:val="24"/>
          <w:szCs w:val="24"/>
        </w:rPr>
        <w:t xml:space="preserve"> </w:t>
      </w:r>
      <w:r w:rsidRPr="006661A9">
        <w:rPr>
          <w:rFonts w:ascii="Times New Roman" w:hAnsi="Times New Roman" w:cs="Times New Roman"/>
          <w:b/>
          <w:sz w:val="24"/>
          <w:szCs w:val="24"/>
        </w:rPr>
        <w:t xml:space="preserve">Eric </w:t>
      </w:r>
      <w:proofErr w:type="spellStart"/>
      <w:r w:rsidRPr="006661A9">
        <w:rPr>
          <w:rFonts w:ascii="Times New Roman" w:hAnsi="Times New Roman" w:cs="Times New Roman"/>
          <w:b/>
          <w:sz w:val="24"/>
          <w:szCs w:val="24"/>
        </w:rPr>
        <w:t>Barare</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Orina</w:t>
      </w:r>
      <w:proofErr w:type="spellEnd"/>
      <w:r w:rsidRPr="006661A9">
        <w:rPr>
          <w:rFonts w:ascii="Times New Roman" w:hAnsi="Times New Roman" w:cs="Times New Roman"/>
          <w:b/>
          <w:sz w:val="24"/>
          <w:szCs w:val="24"/>
        </w:rPr>
        <w:t xml:space="preserve"> </w:t>
      </w:r>
      <w:r w:rsidR="008910F7" w:rsidRPr="006661A9">
        <w:rPr>
          <w:rFonts w:ascii="Times New Roman" w:hAnsi="Times New Roman" w:cs="Times New Roman"/>
          <w:b/>
          <w:sz w:val="24"/>
          <w:szCs w:val="24"/>
        </w:rPr>
        <w:t>vs.</w:t>
      </w:r>
      <w:r w:rsidRPr="006661A9">
        <w:rPr>
          <w:rFonts w:ascii="Times New Roman" w:hAnsi="Times New Roman" w:cs="Times New Roman"/>
          <w:b/>
          <w:sz w:val="24"/>
          <w:szCs w:val="24"/>
        </w:rPr>
        <w:t xml:space="preserve"> Minister of Finance and Five Others</w:t>
      </w:r>
      <w:r w:rsidRPr="006661A9">
        <w:rPr>
          <w:rFonts w:ascii="Times New Roman" w:hAnsi="Times New Roman" w:cs="Times New Roman"/>
          <w:sz w:val="24"/>
          <w:szCs w:val="24"/>
        </w:rPr>
        <w:t xml:space="preserve">. The issue </w:t>
      </w:r>
      <w:r w:rsidRPr="006661A9">
        <w:rPr>
          <w:rFonts w:ascii="Times New Roman" w:hAnsi="Times New Roman" w:cs="Times New Roman"/>
          <w:sz w:val="24"/>
          <w:szCs w:val="24"/>
        </w:rPr>
        <w:lastRenderedPageBreak/>
        <w:t>was whether money transfer services fell within the definition of banking business as defined in section 2 of the Kenyan Banking Act.</w:t>
      </w:r>
      <w:r w:rsidR="00873B02" w:rsidRPr="006661A9">
        <w:rPr>
          <w:rFonts w:ascii="Times New Roman" w:hAnsi="Times New Roman" w:cs="Times New Roman"/>
          <w:sz w:val="24"/>
          <w:szCs w:val="24"/>
        </w:rPr>
        <w:t xml:space="preserve"> The claim was dismissed preliminarily based on the definition of a bank which inc</w:t>
      </w:r>
      <w:r w:rsidR="00D85A58" w:rsidRPr="006661A9">
        <w:rPr>
          <w:rFonts w:ascii="Times New Roman" w:hAnsi="Times New Roman" w:cs="Times New Roman"/>
          <w:sz w:val="24"/>
          <w:szCs w:val="24"/>
        </w:rPr>
        <w:t>ludes the characteristic of a fi</w:t>
      </w:r>
      <w:r w:rsidR="00873B02" w:rsidRPr="006661A9">
        <w:rPr>
          <w:rFonts w:ascii="Times New Roman" w:hAnsi="Times New Roman" w:cs="Times New Roman"/>
          <w:sz w:val="24"/>
          <w:szCs w:val="24"/>
        </w:rPr>
        <w:t>rm to accept from members of the public of money on current account and payment on and acceptance of cheques, and employs money held on deposit or on current account or any part of the money by lending, investment or in any other manner for the account.</w:t>
      </w:r>
    </w:p>
    <w:p w:rsidR="005C4198" w:rsidRPr="006661A9" w:rsidRDefault="000D34F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invited the court to accept the principles in the above case as of persuasive value and dismiss the</w:t>
      </w:r>
      <w:r w:rsidR="00EA636D"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Plaintiff</w:t>
      </w:r>
      <w:r w:rsidR="00EA636D" w:rsidRPr="006661A9">
        <w:rPr>
          <w:rFonts w:ascii="Times New Roman" w:hAnsi="Times New Roman" w:cs="Times New Roman"/>
          <w:sz w:val="24"/>
          <w:szCs w:val="24"/>
        </w:rPr>
        <w:t xml:space="preserve">'s </w:t>
      </w:r>
      <w:r w:rsidRPr="006661A9">
        <w:rPr>
          <w:rFonts w:ascii="Times New Roman" w:hAnsi="Times New Roman" w:cs="Times New Roman"/>
          <w:sz w:val="24"/>
          <w:szCs w:val="24"/>
        </w:rPr>
        <w:t xml:space="preserve">action. He noted that the statutory provisions discussed in the Kenyan case on the definition of banking is in </w:t>
      </w:r>
      <w:proofErr w:type="spellStart"/>
      <w:r w:rsidRPr="006661A9">
        <w:rPr>
          <w:rFonts w:ascii="Times New Roman" w:hAnsi="Times New Roman" w:cs="Times New Roman"/>
          <w:i/>
          <w:sz w:val="24"/>
          <w:szCs w:val="24"/>
        </w:rPr>
        <w:t>pari</w:t>
      </w:r>
      <w:proofErr w:type="spellEnd"/>
      <w:r w:rsidRPr="006661A9">
        <w:rPr>
          <w:rFonts w:ascii="Times New Roman" w:hAnsi="Times New Roman" w:cs="Times New Roman"/>
          <w:i/>
          <w:sz w:val="24"/>
          <w:szCs w:val="24"/>
        </w:rPr>
        <w:t xml:space="preserve"> </w:t>
      </w:r>
      <w:proofErr w:type="spellStart"/>
      <w:r w:rsidRPr="006661A9">
        <w:rPr>
          <w:rFonts w:ascii="Times New Roman" w:hAnsi="Times New Roman" w:cs="Times New Roman"/>
          <w:i/>
          <w:sz w:val="24"/>
          <w:szCs w:val="24"/>
        </w:rPr>
        <w:t>materia</w:t>
      </w:r>
      <w:proofErr w:type="spellEnd"/>
      <w:r w:rsidRPr="006661A9">
        <w:rPr>
          <w:rFonts w:ascii="Times New Roman" w:hAnsi="Times New Roman" w:cs="Times New Roman"/>
          <w:sz w:val="24"/>
          <w:szCs w:val="24"/>
        </w:rPr>
        <w:t xml:space="preserve"> with section 3 of the Financial Institutions Act, 2004 of Uganda on the definition of "financial institution business".</w:t>
      </w:r>
      <w:r w:rsidR="00D77BAB" w:rsidRPr="006661A9">
        <w:rPr>
          <w:rFonts w:ascii="Times New Roman" w:hAnsi="Times New Roman" w:cs="Times New Roman"/>
          <w:sz w:val="24"/>
          <w:szCs w:val="24"/>
        </w:rPr>
        <w:t xml:space="preserve"> On the basis that mobile money services cannot be financial services under the Financial Institutions Act, the entire case of the </w:t>
      </w:r>
      <w:r w:rsidR="00D03C7B" w:rsidRPr="006661A9">
        <w:rPr>
          <w:rFonts w:ascii="Times New Roman" w:hAnsi="Times New Roman" w:cs="Times New Roman"/>
          <w:sz w:val="24"/>
          <w:szCs w:val="24"/>
        </w:rPr>
        <w:t>Plaintiff</w:t>
      </w:r>
      <w:r w:rsidR="00D77BAB" w:rsidRPr="006661A9">
        <w:rPr>
          <w:rFonts w:ascii="Times New Roman" w:hAnsi="Times New Roman" w:cs="Times New Roman"/>
          <w:sz w:val="24"/>
          <w:szCs w:val="24"/>
        </w:rPr>
        <w:t xml:space="preserve"> should collapse.</w:t>
      </w:r>
    </w:p>
    <w:p w:rsidR="00E14F88" w:rsidRPr="006661A9" w:rsidRDefault="005C4198"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further submitted that the orders sought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are in effective and unenforceable. He submitted that the court has no jurisdiction to determine issues </w:t>
      </w:r>
      <w:r w:rsidR="00E14F88" w:rsidRPr="006661A9">
        <w:rPr>
          <w:rFonts w:ascii="Times New Roman" w:hAnsi="Times New Roman" w:cs="Times New Roman"/>
          <w:sz w:val="24"/>
          <w:szCs w:val="24"/>
        </w:rPr>
        <w:t>which cannot lead to any</w:t>
      </w:r>
      <w:r w:rsidRPr="006661A9">
        <w:rPr>
          <w:rFonts w:ascii="Times New Roman" w:hAnsi="Times New Roman" w:cs="Times New Roman"/>
          <w:sz w:val="24"/>
          <w:szCs w:val="24"/>
        </w:rPr>
        <w:t xml:space="preserve"> consequential and enforceability and relied on the case of </w:t>
      </w:r>
      <w:r w:rsidRPr="006661A9">
        <w:rPr>
          <w:rFonts w:ascii="Times New Roman" w:hAnsi="Times New Roman" w:cs="Times New Roman"/>
          <w:b/>
          <w:sz w:val="24"/>
          <w:szCs w:val="24"/>
        </w:rPr>
        <w:t xml:space="preserve">Joseph </w:t>
      </w:r>
      <w:proofErr w:type="spellStart"/>
      <w:r w:rsidRPr="006661A9">
        <w:rPr>
          <w:rFonts w:ascii="Times New Roman" w:hAnsi="Times New Roman" w:cs="Times New Roman"/>
          <w:b/>
          <w:sz w:val="24"/>
          <w:szCs w:val="24"/>
        </w:rPr>
        <w:t>Borowski</w:t>
      </w:r>
      <w:proofErr w:type="spellEnd"/>
      <w:r w:rsidRPr="006661A9">
        <w:rPr>
          <w:rFonts w:ascii="Times New Roman" w:hAnsi="Times New Roman" w:cs="Times New Roman"/>
          <w:b/>
          <w:sz w:val="24"/>
          <w:szCs w:val="24"/>
        </w:rPr>
        <w:t xml:space="preserve"> versus Attorney General of Canada (1989) 1 SCR 342 </w:t>
      </w:r>
      <w:r w:rsidRPr="006661A9">
        <w:rPr>
          <w:rFonts w:ascii="Times New Roman" w:hAnsi="Times New Roman" w:cs="Times New Roman"/>
          <w:sz w:val="24"/>
          <w:szCs w:val="24"/>
        </w:rPr>
        <w:t xml:space="preserve">also cited with approval in the Ugandan case of </w:t>
      </w:r>
      <w:r w:rsidRPr="006661A9">
        <w:rPr>
          <w:rFonts w:ascii="Times New Roman" w:hAnsi="Times New Roman" w:cs="Times New Roman"/>
          <w:b/>
          <w:sz w:val="24"/>
          <w:szCs w:val="24"/>
        </w:rPr>
        <w:t>Human Rights Network of Journalists and Another versus Uganda Communications Commission and 6 others HCMC 219 of 2013</w:t>
      </w:r>
      <w:r w:rsidRPr="006661A9">
        <w:rPr>
          <w:rFonts w:ascii="Times New Roman" w:hAnsi="Times New Roman" w:cs="Times New Roman"/>
          <w:sz w:val="24"/>
          <w:szCs w:val="24"/>
        </w:rPr>
        <w:t>.</w:t>
      </w:r>
    </w:p>
    <w:p w:rsidR="007B000E" w:rsidRPr="006661A9" w:rsidRDefault="00EA3798"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contended that the action was for </w:t>
      </w:r>
      <w:r w:rsidR="00D85A58" w:rsidRPr="006661A9">
        <w:rPr>
          <w:rFonts w:ascii="Times New Roman" w:hAnsi="Times New Roman" w:cs="Times New Roman"/>
          <w:sz w:val="24"/>
          <w:szCs w:val="24"/>
        </w:rPr>
        <w:t xml:space="preserve">moot </w:t>
      </w:r>
      <w:r w:rsidRPr="006661A9">
        <w:rPr>
          <w:rFonts w:ascii="Times New Roman" w:hAnsi="Times New Roman" w:cs="Times New Roman"/>
          <w:sz w:val="24"/>
          <w:szCs w:val="24"/>
        </w:rPr>
        <w:t xml:space="preserve">purposes and further relied on the Court of Appeal case in </w:t>
      </w:r>
      <w:r w:rsidRPr="006661A9">
        <w:rPr>
          <w:rFonts w:ascii="Times New Roman" w:hAnsi="Times New Roman" w:cs="Times New Roman"/>
          <w:b/>
          <w:sz w:val="24"/>
          <w:szCs w:val="24"/>
        </w:rPr>
        <w:t xml:space="preserve">Environmental Action Network Ltd versus Joseph </w:t>
      </w:r>
      <w:proofErr w:type="spellStart"/>
      <w:r w:rsidRPr="006661A9">
        <w:rPr>
          <w:rFonts w:ascii="Times New Roman" w:hAnsi="Times New Roman" w:cs="Times New Roman"/>
          <w:b/>
          <w:sz w:val="24"/>
          <w:szCs w:val="24"/>
        </w:rPr>
        <w:t>Eryau</w:t>
      </w:r>
      <w:proofErr w:type="spellEnd"/>
      <w:r w:rsidRPr="006661A9">
        <w:rPr>
          <w:rFonts w:ascii="Times New Roman" w:hAnsi="Times New Roman" w:cs="Times New Roman"/>
          <w:b/>
          <w:sz w:val="24"/>
          <w:szCs w:val="24"/>
        </w:rPr>
        <w:t xml:space="preserve"> Civil Application Number 98 of 2008</w:t>
      </w:r>
      <w:r w:rsidRPr="006661A9">
        <w:rPr>
          <w:rFonts w:ascii="Times New Roman" w:hAnsi="Times New Roman" w:cs="Times New Roman"/>
          <w:sz w:val="24"/>
          <w:szCs w:val="24"/>
        </w:rPr>
        <w:t xml:space="preserve"> for the </w:t>
      </w:r>
      <w:r w:rsidR="00B2780C" w:rsidRPr="006661A9">
        <w:rPr>
          <w:rFonts w:ascii="Times New Roman" w:hAnsi="Times New Roman" w:cs="Times New Roman"/>
          <w:sz w:val="24"/>
          <w:szCs w:val="24"/>
        </w:rPr>
        <w:t xml:space="preserve">holding </w:t>
      </w:r>
      <w:r w:rsidRPr="006661A9">
        <w:rPr>
          <w:rFonts w:ascii="Times New Roman" w:hAnsi="Times New Roman" w:cs="Times New Roman"/>
          <w:sz w:val="24"/>
          <w:szCs w:val="24"/>
        </w:rPr>
        <w:t>that courts do not decide cases for academic purposes because court orders must have a practical effect and be capable of enforcement.</w:t>
      </w:r>
    </w:p>
    <w:p w:rsidR="007B000E" w:rsidRPr="006661A9" w:rsidRDefault="007B000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Regarding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prayers for the 6 and 7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to make regulations for mobile money services, article 79 (1) of the Constitution places the duty to make regulations under the authority of an Act of Parliament. An order by the court would be in vain as power to make regulations is prescribed and the authority making the regulations designated.</w:t>
      </w:r>
    </w:p>
    <w:p w:rsidR="007B000E" w:rsidRPr="006661A9" w:rsidRDefault="007B000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Similarly the </w:t>
      </w:r>
      <w:r w:rsidR="00D03C7B" w:rsidRPr="006661A9">
        <w:rPr>
          <w:rFonts w:ascii="Times New Roman" w:hAnsi="Times New Roman" w:cs="Times New Roman"/>
          <w:sz w:val="24"/>
          <w:szCs w:val="24"/>
        </w:rPr>
        <w:t>Applicant</w:t>
      </w:r>
      <w:r w:rsidRPr="006661A9">
        <w:rPr>
          <w:rFonts w:ascii="Times New Roman" w:hAnsi="Times New Roman" w:cs="Times New Roman"/>
          <w:sz w:val="24"/>
          <w:szCs w:val="24"/>
        </w:rPr>
        <w:t xml:space="preserve"> seeks for a technical audit and refund of monies to be made by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Such an order would be moo</w:t>
      </w:r>
      <w:r w:rsidR="00D85A58" w:rsidRPr="006661A9">
        <w:rPr>
          <w:rFonts w:ascii="Times New Roman" w:hAnsi="Times New Roman" w:cs="Times New Roman"/>
          <w:sz w:val="24"/>
          <w:szCs w:val="24"/>
        </w:rPr>
        <w:t xml:space="preserve">t and </w:t>
      </w:r>
      <w:r w:rsidRPr="006661A9">
        <w:rPr>
          <w:rFonts w:ascii="Times New Roman" w:hAnsi="Times New Roman" w:cs="Times New Roman"/>
          <w:sz w:val="24"/>
          <w:szCs w:val="24"/>
        </w:rPr>
        <w:t>academic and cannot be particularly enforced by the court. Such questions like w</w:t>
      </w:r>
      <w:r w:rsidR="00D85A58" w:rsidRPr="006661A9">
        <w:rPr>
          <w:rFonts w:ascii="Times New Roman" w:hAnsi="Times New Roman" w:cs="Times New Roman"/>
          <w:sz w:val="24"/>
          <w:szCs w:val="24"/>
        </w:rPr>
        <w:t xml:space="preserve">ho </w:t>
      </w:r>
      <w:r w:rsidRPr="006661A9">
        <w:rPr>
          <w:rFonts w:ascii="Times New Roman" w:hAnsi="Times New Roman" w:cs="Times New Roman"/>
          <w:sz w:val="24"/>
          <w:szCs w:val="24"/>
        </w:rPr>
        <w:t>carry out the technical audit, against what yardstick would it would be carried out, and against whom? To whom would be defined be made? What would be the purpose of the technical audit? And w</w:t>
      </w:r>
      <w:r w:rsidR="00D85A58" w:rsidRPr="006661A9">
        <w:rPr>
          <w:rFonts w:ascii="Times New Roman" w:hAnsi="Times New Roman" w:cs="Times New Roman"/>
          <w:sz w:val="24"/>
          <w:szCs w:val="24"/>
        </w:rPr>
        <w:t>ho w</w:t>
      </w:r>
      <w:r w:rsidRPr="006661A9">
        <w:rPr>
          <w:rFonts w:ascii="Times New Roman" w:hAnsi="Times New Roman" w:cs="Times New Roman"/>
          <w:sz w:val="24"/>
          <w:szCs w:val="24"/>
        </w:rPr>
        <w:t xml:space="preserve">ould be the recipient of the technical audit report?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submitted that this illustrates that the order is for moot purposes.</w:t>
      </w:r>
    </w:p>
    <w:p w:rsidR="00261D91" w:rsidRPr="006661A9" w:rsidRDefault="007B000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Finally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on the </w:t>
      </w:r>
      <w:r w:rsidR="00D03C7B" w:rsidRPr="006661A9">
        <w:rPr>
          <w:rFonts w:ascii="Times New Roman" w:hAnsi="Times New Roman" w:cs="Times New Roman"/>
          <w:sz w:val="24"/>
          <w:szCs w:val="24"/>
        </w:rPr>
        <w:t>Plaintiff</w:t>
      </w:r>
      <w:r w:rsidR="00D85A58" w:rsidRPr="006661A9">
        <w:rPr>
          <w:rFonts w:ascii="Times New Roman" w:hAnsi="Times New Roman" w:cs="Times New Roman"/>
          <w:sz w:val="24"/>
          <w:szCs w:val="24"/>
        </w:rPr>
        <w:t>’</w:t>
      </w:r>
      <w:r w:rsidRPr="006661A9">
        <w:rPr>
          <w:rFonts w:ascii="Times New Roman" w:hAnsi="Times New Roman" w:cs="Times New Roman"/>
          <w:sz w:val="24"/>
          <w:szCs w:val="24"/>
        </w:rPr>
        <w:t xml:space="preserve">s lack of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He reiterated earlier submissions</w:t>
      </w:r>
      <w:r w:rsidR="008F6BA7" w:rsidRPr="006661A9">
        <w:rPr>
          <w:rFonts w:ascii="Times New Roman" w:hAnsi="Times New Roman" w:cs="Times New Roman"/>
          <w:sz w:val="24"/>
          <w:szCs w:val="24"/>
        </w:rPr>
        <w:t xml:space="preserve"> on the question of cause of action and relied on the case of </w:t>
      </w:r>
      <w:proofErr w:type="spellStart"/>
      <w:r w:rsidR="008F6BA7" w:rsidRPr="006661A9">
        <w:rPr>
          <w:rFonts w:ascii="Times New Roman" w:hAnsi="Times New Roman" w:cs="Times New Roman"/>
          <w:b/>
          <w:sz w:val="24"/>
          <w:szCs w:val="24"/>
        </w:rPr>
        <w:t>Kikungwe</w:t>
      </w:r>
      <w:proofErr w:type="spellEnd"/>
      <w:r w:rsidR="008F6BA7" w:rsidRPr="006661A9">
        <w:rPr>
          <w:rFonts w:ascii="Times New Roman" w:hAnsi="Times New Roman" w:cs="Times New Roman"/>
          <w:b/>
          <w:sz w:val="24"/>
          <w:szCs w:val="24"/>
        </w:rPr>
        <w:t xml:space="preserve"> </w:t>
      </w:r>
      <w:proofErr w:type="spellStart"/>
      <w:r w:rsidR="008F6BA7" w:rsidRPr="006661A9">
        <w:rPr>
          <w:rFonts w:ascii="Times New Roman" w:hAnsi="Times New Roman" w:cs="Times New Roman"/>
          <w:b/>
          <w:sz w:val="24"/>
          <w:szCs w:val="24"/>
        </w:rPr>
        <w:t>Issa</w:t>
      </w:r>
      <w:proofErr w:type="spellEnd"/>
      <w:r w:rsidR="008F6BA7" w:rsidRPr="006661A9">
        <w:rPr>
          <w:rFonts w:ascii="Times New Roman" w:hAnsi="Times New Roman" w:cs="Times New Roman"/>
          <w:b/>
          <w:sz w:val="24"/>
          <w:szCs w:val="24"/>
        </w:rPr>
        <w:t xml:space="preserve"> and Ors </w:t>
      </w:r>
      <w:r w:rsidR="008910F7" w:rsidRPr="006661A9">
        <w:rPr>
          <w:rFonts w:ascii="Times New Roman" w:hAnsi="Times New Roman" w:cs="Times New Roman"/>
          <w:b/>
          <w:sz w:val="24"/>
          <w:szCs w:val="24"/>
        </w:rPr>
        <w:t>vs.</w:t>
      </w:r>
      <w:r w:rsidR="008F6BA7" w:rsidRPr="006661A9">
        <w:rPr>
          <w:rFonts w:ascii="Times New Roman" w:hAnsi="Times New Roman" w:cs="Times New Roman"/>
          <w:b/>
          <w:sz w:val="24"/>
          <w:szCs w:val="24"/>
        </w:rPr>
        <w:t xml:space="preserve"> Standard Bank Investment Corporation and three others HCCS 0394 and HCCS 395 of 2014</w:t>
      </w:r>
      <w:r w:rsidR="00261D91" w:rsidRPr="006661A9">
        <w:rPr>
          <w:rFonts w:ascii="Times New Roman" w:hAnsi="Times New Roman" w:cs="Times New Roman"/>
          <w:sz w:val="24"/>
          <w:szCs w:val="24"/>
        </w:rPr>
        <w:t xml:space="preserve"> where honourable justice </w:t>
      </w:r>
      <w:proofErr w:type="spellStart"/>
      <w:r w:rsidR="00261D91" w:rsidRPr="006661A9">
        <w:rPr>
          <w:rFonts w:ascii="Times New Roman" w:hAnsi="Times New Roman" w:cs="Times New Roman"/>
          <w:sz w:val="24"/>
          <w:szCs w:val="24"/>
        </w:rPr>
        <w:t>Kiryabwire</w:t>
      </w:r>
      <w:proofErr w:type="spellEnd"/>
      <w:r w:rsidR="00261D91" w:rsidRPr="006661A9">
        <w:rPr>
          <w:rFonts w:ascii="Times New Roman" w:hAnsi="Times New Roman" w:cs="Times New Roman"/>
          <w:sz w:val="24"/>
          <w:szCs w:val="24"/>
        </w:rPr>
        <w:t xml:space="preserve"> considered the question of who may commence an action for enforcement of fundamental rights and freedoms under article 50 of the Constitution. He h</w:t>
      </w:r>
      <w:r w:rsidR="00D85A58" w:rsidRPr="006661A9">
        <w:rPr>
          <w:rFonts w:ascii="Times New Roman" w:hAnsi="Times New Roman" w:cs="Times New Roman"/>
          <w:sz w:val="24"/>
          <w:szCs w:val="24"/>
        </w:rPr>
        <w:t xml:space="preserve">eld </w:t>
      </w:r>
      <w:r w:rsidR="00261D91" w:rsidRPr="006661A9">
        <w:rPr>
          <w:rFonts w:ascii="Times New Roman" w:hAnsi="Times New Roman" w:cs="Times New Roman"/>
          <w:sz w:val="24"/>
          <w:szCs w:val="24"/>
        </w:rPr>
        <w:t xml:space="preserve">that the </w:t>
      </w:r>
      <w:r w:rsidR="00D03C7B" w:rsidRPr="006661A9">
        <w:rPr>
          <w:rFonts w:ascii="Times New Roman" w:hAnsi="Times New Roman" w:cs="Times New Roman"/>
          <w:sz w:val="24"/>
          <w:szCs w:val="24"/>
        </w:rPr>
        <w:t>Applicant</w:t>
      </w:r>
      <w:r w:rsidR="00261D91" w:rsidRPr="006661A9">
        <w:rPr>
          <w:rFonts w:ascii="Times New Roman" w:hAnsi="Times New Roman" w:cs="Times New Roman"/>
          <w:sz w:val="24"/>
          <w:szCs w:val="24"/>
        </w:rPr>
        <w:t xml:space="preserve"> must show that he or she is not a mere busy body and </w:t>
      </w:r>
      <w:r w:rsidR="00D85A58" w:rsidRPr="006661A9">
        <w:rPr>
          <w:rFonts w:ascii="Times New Roman" w:hAnsi="Times New Roman" w:cs="Times New Roman"/>
          <w:sz w:val="24"/>
          <w:szCs w:val="24"/>
        </w:rPr>
        <w:t xml:space="preserve">should first </w:t>
      </w:r>
      <w:r w:rsidR="00261D91" w:rsidRPr="006661A9">
        <w:rPr>
          <w:rFonts w:ascii="Times New Roman" w:hAnsi="Times New Roman" w:cs="Times New Roman"/>
          <w:sz w:val="24"/>
          <w:szCs w:val="24"/>
        </w:rPr>
        <w:t>exhaust other remedies available before coming to court. That it should not be automatic. Courts should in all cases be a last resort step when all else has fail</w:t>
      </w:r>
      <w:r w:rsidR="00B2780C" w:rsidRPr="006661A9">
        <w:rPr>
          <w:rFonts w:ascii="Times New Roman" w:hAnsi="Times New Roman" w:cs="Times New Roman"/>
          <w:sz w:val="24"/>
          <w:szCs w:val="24"/>
        </w:rPr>
        <w:t xml:space="preserve">ed. Furthermore in the case of </w:t>
      </w:r>
      <w:proofErr w:type="spellStart"/>
      <w:r w:rsidR="00B2780C" w:rsidRPr="006661A9">
        <w:rPr>
          <w:rFonts w:ascii="Times New Roman" w:hAnsi="Times New Roman" w:cs="Times New Roman"/>
          <w:b/>
          <w:sz w:val="24"/>
          <w:szCs w:val="24"/>
        </w:rPr>
        <w:t>O</w:t>
      </w:r>
      <w:r w:rsidR="00D85A58" w:rsidRPr="006661A9">
        <w:rPr>
          <w:rFonts w:ascii="Times New Roman" w:hAnsi="Times New Roman" w:cs="Times New Roman"/>
          <w:b/>
          <w:sz w:val="24"/>
          <w:szCs w:val="24"/>
        </w:rPr>
        <w:t>gago</w:t>
      </w:r>
      <w:proofErr w:type="spellEnd"/>
      <w:r w:rsidR="00D85A58" w:rsidRPr="006661A9">
        <w:rPr>
          <w:rFonts w:ascii="Times New Roman" w:hAnsi="Times New Roman" w:cs="Times New Roman"/>
          <w:b/>
          <w:sz w:val="24"/>
          <w:szCs w:val="24"/>
        </w:rPr>
        <w:t xml:space="preserve"> Brian </w:t>
      </w:r>
      <w:proofErr w:type="spellStart"/>
      <w:r w:rsidR="00D85A58" w:rsidRPr="006661A9">
        <w:rPr>
          <w:rFonts w:ascii="Times New Roman" w:hAnsi="Times New Roman" w:cs="Times New Roman"/>
          <w:b/>
          <w:sz w:val="24"/>
          <w:szCs w:val="24"/>
        </w:rPr>
        <w:t>Abangi</w:t>
      </w:r>
      <w:proofErr w:type="spellEnd"/>
      <w:r w:rsidR="00D85A58" w:rsidRPr="006661A9">
        <w:rPr>
          <w:rFonts w:ascii="Times New Roman" w:hAnsi="Times New Roman" w:cs="Times New Roman"/>
          <w:b/>
          <w:sz w:val="24"/>
          <w:szCs w:val="24"/>
        </w:rPr>
        <w:t xml:space="preserve"> </w:t>
      </w:r>
      <w:r w:rsidR="008910F7" w:rsidRPr="006661A9">
        <w:rPr>
          <w:rFonts w:ascii="Times New Roman" w:hAnsi="Times New Roman" w:cs="Times New Roman"/>
          <w:b/>
          <w:sz w:val="24"/>
          <w:szCs w:val="24"/>
        </w:rPr>
        <w:t>vs.</w:t>
      </w:r>
      <w:r w:rsidR="00D85A58" w:rsidRPr="006661A9">
        <w:rPr>
          <w:rFonts w:ascii="Times New Roman" w:hAnsi="Times New Roman" w:cs="Times New Roman"/>
          <w:b/>
          <w:sz w:val="24"/>
          <w:szCs w:val="24"/>
        </w:rPr>
        <w:t xml:space="preserve"> Uganda C</w:t>
      </w:r>
      <w:r w:rsidR="00261D91" w:rsidRPr="006661A9">
        <w:rPr>
          <w:rFonts w:ascii="Times New Roman" w:hAnsi="Times New Roman" w:cs="Times New Roman"/>
          <w:b/>
          <w:sz w:val="24"/>
          <w:szCs w:val="24"/>
        </w:rPr>
        <w:t xml:space="preserve">ommunications </w:t>
      </w:r>
      <w:r w:rsidR="00D85A58" w:rsidRPr="006661A9">
        <w:rPr>
          <w:rFonts w:ascii="Times New Roman" w:hAnsi="Times New Roman" w:cs="Times New Roman"/>
          <w:b/>
          <w:sz w:val="24"/>
          <w:szCs w:val="24"/>
        </w:rPr>
        <w:t>C</w:t>
      </w:r>
      <w:r w:rsidR="00261D91" w:rsidRPr="006661A9">
        <w:rPr>
          <w:rFonts w:ascii="Times New Roman" w:hAnsi="Times New Roman" w:cs="Times New Roman"/>
          <w:b/>
          <w:sz w:val="24"/>
          <w:szCs w:val="24"/>
        </w:rPr>
        <w:t xml:space="preserve">ommission H.C.M.A 267 of 2013 </w:t>
      </w:r>
      <w:r w:rsidR="00261D91" w:rsidRPr="006661A9">
        <w:rPr>
          <w:rFonts w:ascii="Times New Roman" w:hAnsi="Times New Roman" w:cs="Times New Roman"/>
          <w:sz w:val="24"/>
          <w:szCs w:val="24"/>
        </w:rPr>
        <w:t xml:space="preserve">it was held that the </w:t>
      </w:r>
      <w:r w:rsidR="00D03C7B" w:rsidRPr="006661A9">
        <w:rPr>
          <w:rFonts w:ascii="Times New Roman" w:hAnsi="Times New Roman" w:cs="Times New Roman"/>
          <w:sz w:val="24"/>
          <w:szCs w:val="24"/>
        </w:rPr>
        <w:t>Applicant</w:t>
      </w:r>
      <w:r w:rsidR="00261D91" w:rsidRPr="006661A9">
        <w:rPr>
          <w:rFonts w:ascii="Times New Roman" w:hAnsi="Times New Roman" w:cs="Times New Roman"/>
          <w:sz w:val="24"/>
          <w:szCs w:val="24"/>
        </w:rPr>
        <w:t xml:space="preserve"> did not cite any articles of the constitution which had been violated to assist the court to come to a conclusion that the </w:t>
      </w:r>
      <w:r w:rsidR="00D03C7B" w:rsidRPr="006661A9">
        <w:rPr>
          <w:rFonts w:ascii="Times New Roman" w:hAnsi="Times New Roman" w:cs="Times New Roman"/>
          <w:sz w:val="24"/>
          <w:szCs w:val="24"/>
        </w:rPr>
        <w:t>Applicant</w:t>
      </w:r>
      <w:r w:rsidR="00261D91" w:rsidRPr="006661A9">
        <w:rPr>
          <w:rFonts w:ascii="Times New Roman" w:hAnsi="Times New Roman" w:cs="Times New Roman"/>
          <w:sz w:val="24"/>
          <w:szCs w:val="24"/>
        </w:rPr>
        <w:t xml:space="preserve"> seeks enforcement of constitutional rights. </w:t>
      </w:r>
      <w:r w:rsidR="00D85A58" w:rsidRPr="006661A9">
        <w:rPr>
          <w:rFonts w:ascii="Times New Roman" w:hAnsi="Times New Roman" w:cs="Times New Roman"/>
          <w:sz w:val="24"/>
          <w:szCs w:val="24"/>
        </w:rPr>
        <w:t>T</w:t>
      </w:r>
      <w:r w:rsidR="00261D91" w:rsidRPr="006661A9">
        <w:rPr>
          <w:rFonts w:ascii="Times New Roman" w:hAnsi="Times New Roman" w:cs="Times New Roman"/>
          <w:sz w:val="24"/>
          <w:szCs w:val="24"/>
        </w:rPr>
        <w:t xml:space="preserve">he </w:t>
      </w:r>
      <w:r w:rsidR="00D03C7B" w:rsidRPr="006661A9">
        <w:rPr>
          <w:rFonts w:ascii="Times New Roman" w:hAnsi="Times New Roman" w:cs="Times New Roman"/>
          <w:sz w:val="24"/>
          <w:szCs w:val="24"/>
        </w:rPr>
        <w:t>Plaintiffs</w:t>
      </w:r>
      <w:r w:rsidR="00261D91" w:rsidRPr="006661A9">
        <w:rPr>
          <w:rFonts w:ascii="Times New Roman" w:hAnsi="Times New Roman" w:cs="Times New Roman"/>
          <w:sz w:val="24"/>
          <w:szCs w:val="24"/>
        </w:rPr>
        <w:t xml:space="preserve"> have not cited any infringement of an article </w:t>
      </w:r>
      <w:r w:rsidR="00D85A58" w:rsidRPr="006661A9">
        <w:rPr>
          <w:rFonts w:ascii="Times New Roman" w:hAnsi="Times New Roman" w:cs="Times New Roman"/>
          <w:sz w:val="24"/>
          <w:szCs w:val="24"/>
        </w:rPr>
        <w:t xml:space="preserve">of </w:t>
      </w:r>
      <w:r w:rsidR="00261D91" w:rsidRPr="006661A9">
        <w:rPr>
          <w:rFonts w:ascii="Times New Roman" w:hAnsi="Times New Roman" w:cs="Times New Roman"/>
          <w:sz w:val="24"/>
          <w:szCs w:val="24"/>
        </w:rPr>
        <w:t xml:space="preserve">the </w:t>
      </w:r>
      <w:r w:rsidR="00261D91" w:rsidRPr="006661A9">
        <w:rPr>
          <w:rFonts w:ascii="Times New Roman" w:hAnsi="Times New Roman" w:cs="Times New Roman"/>
          <w:sz w:val="24"/>
          <w:szCs w:val="24"/>
        </w:rPr>
        <w:lastRenderedPageBreak/>
        <w:t>constitution or article 50 as the basis for filing the action and on that basis alone the court or to dismiss the case.</w:t>
      </w:r>
    </w:p>
    <w:p w:rsidR="00261D91" w:rsidRPr="006661A9" w:rsidRDefault="008910F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second and third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supplemented the submissions of the first and second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with additional authorities namely the case of </w:t>
      </w:r>
      <w:r w:rsidRPr="006661A9">
        <w:rPr>
          <w:rFonts w:ascii="Times New Roman" w:hAnsi="Times New Roman" w:cs="Times New Roman"/>
          <w:b/>
          <w:sz w:val="24"/>
          <w:szCs w:val="24"/>
        </w:rPr>
        <w:t xml:space="preserve">Major General David </w:t>
      </w:r>
      <w:proofErr w:type="spellStart"/>
      <w:r w:rsidRPr="006661A9">
        <w:rPr>
          <w:rFonts w:ascii="Times New Roman" w:hAnsi="Times New Roman" w:cs="Times New Roman"/>
          <w:b/>
          <w:sz w:val="24"/>
          <w:szCs w:val="24"/>
        </w:rPr>
        <w:t>Tinyefuza</w:t>
      </w:r>
      <w:proofErr w:type="spellEnd"/>
      <w:r w:rsidRPr="006661A9">
        <w:rPr>
          <w:rFonts w:ascii="Times New Roman" w:hAnsi="Times New Roman" w:cs="Times New Roman"/>
          <w:b/>
          <w:sz w:val="24"/>
          <w:szCs w:val="24"/>
        </w:rPr>
        <w:t xml:space="preserve"> versus Attorney General Constitutional Appeal No. 1 of 1997</w:t>
      </w:r>
      <w:r w:rsidRPr="006661A9">
        <w:rPr>
          <w:rFonts w:ascii="Times New Roman" w:hAnsi="Times New Roman" w:cs="Times New Roman"/>
          <w:sz w:val="24"/>
          <w:szCs w:val="24"/>
        </w:rPr>
        <w:t xml:space="preserve"> on the principles for determining a cause of action. </w:t>
      </w:r>
      <w:r w:rsidR="00261D91" w:rsidRPr="006661A9">
        <w:rPr>
          <w:rFonts w:ascii="Times New Roman" w:hAnsi="Times New Roman" w:cs="Times New Roman"/>
          <w:sz w:val="24"/>
          <w:szCs w:val="24"/>
        </w:rPr>
        <w:t xml:space="preserve">Furthermore </w:t>
      </w:r>
      <w:r w:rsidR="00D85A58" w:rsidRPr="006661A9">
        <w:rPr>
          <w:rFonts w:ascii="Times New Roman" w:hAnsi="Times New Roman" w:cs="Times New Roman"/>
          <w:sz w:val="24"/>
          <w:szCs w:val="24"/>
        </w:rPr>
        <w:t xml:space="preserve">documents </w:t>
      </w:r>
      <w:r w:rsidR="00261D91" w:rsidRPr="006661A9">
        <w:rPr>
          <w:rFonts w:ascii="Times New Roman" w:hAnsi="Times New Roman" w:cs="Times New Roman"/>
          <w:sz w:val="24"/>
          <w:szCs w:val="24"/>
        </w:rPr>
        <w:t xml:space="preserve">annexed to the plaint respectively </w:t>
      </w:r>
      <w:r w:rsidR="00B2780C" w:rsidRPr="006661A9">
        <w:rPr>
          <w:rFonts w:ascii="Times New Roman" w:hAnsi="Times New Roman" w:cs="Times New Roman"/>
          <w:sz w:val="24"/>
          <w:szCs w:val="24"/>
        </w:rPr>
        <w:t xml:space="preserve">are </w:t>
      </w:r>
      <w:r w:rsidR="00261D91" w:rsidRPr="006661A9">
        <w:rPr>
          <w:rFonts w:ascii="Times New Roman" w:hAnsi="Times New Roman" w:cs="Times New Roman"/>
          <w:sz w:val="24"/>
          <w:szCs w:val="24"/>
        </w:rPr>
        <w:t xml:space="preserve">general opinion articles in newspapers and magazines in respect of mobile money businesses as well as sales promotions. </w:t>
      </w:r>
      <w:r w:rsidR="00B2780C" w:rsidRPr="006661A9">
        <w:rPr>
          <w:rFonts w:ascii="Times New Roman" w:hAnsi="Times New Roman" w:cs="Times New Roman"/>
          <w:sz w:val="24"/>
          <w:szCs w:val="24"/>
        </w:rPr>
        <w:t xml:space="preserve">These </w:t>
      </w:r>
      <w:r w:rsidR="00261D91" w:rsidRPr="006661A9">
        <w:rPr>
          <w:rFonts w:ascii="Times New Roman" w:hAnsi="Times New Roman" w:cs="Times New Roman"/>
          <w:sz w:val="24"/>
          <w:szCs w:val="24"/>
        </w:rPr>
        <w:t xml:space="preserve">do not relate to the </w:t>
      </w:r>
      <w:r w:rsidR="00D03C7B" w:rsidRPr="006661A9">
        <w:rPr>
          <w:rFonts w:ascii="Times New Roman" w:hAnsi="Times New Roman" w:cs="Times New Roman"/>
          <w:sz w:val="24"/>
          <w:szCs w:val="24"/>
        </w:rPr>
        <w:t>Plaintiff</w:t>
      </w:r>
      <w:r w:rsidR="00261D91" w:rsidRPr="006661A9">
        <w:rPr>
          <w:rFonts w:ascii="Times New Roman" w:hAnsi="Times New Roman" w:cs="Times New Roman"/>
          <w:sz w:val="24"/>
          <w:szCs w:val="24"/>
        </w:rPr>
        <w:t xml:space="preserve"> at all and this renders their reliance in th</w:t>
      </w:r>
      <w:r w:rsidR="00D85A58" w:rsidRPr="006661A9">
        <w:rPr>
          <w:rFonts w:ascii="Times New Roman" w:hAnsi="Times New Roman" w:cs="Times New Roman"/>
          <w:sz w:val="24"/>
          <w:szCs w:val="24"/>
        </w:rPr>
        <w:t>e</w:t>
      </w:r>
      <w:r w:rsidR="00261D91" w:rsidRPr="006661A9">
        <w:rPr>
          <w:rFonts w:ascii="Times New Roman" w:hAnsi="Times New Roman" w:cs="Times New Roman"/>
          <w:sz w:val="24"/>
          <w:szCs w:val="24"/>
        </w:rPr>
        <w:t xml:space="preserve"> suit speculative and misconceived.</w:t>
      </w:r>
    </w:p>
    <w:p w:rsidR="00B73D6F" w:rsidRPr="006661A9" w:rsidRDefault="00261D91"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Furthermore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contended that the classification of mobile money services under the law is the preserve of Parliament under article 79 of the Constitution of the Republic of Uganda. If Parliament has not made any law in which the said services are classified as financial institution business, the court cannot purport to classify them as such. This was clearly an attempt to use the court to legislate which attempt must be shunned.</w:t>
      </w:r>
      <w:r w:rsidR="00B73D6F" w:rsidRPr="006661A9">
        <w:rPr>
          <w:rFonts w:ascii="Times New Roman" w:hAnsi="Times New Roman" w:cs="Times New Roman"/>
          <w:sz w:val="24"/>
          <w:szCs w:val="24"/>
        </w:rPr>
        <w:t xml:space="preserve"> He concluded that the court belongs to be judiciary whereas the legislature is a different arm of government.</w:t>
      </w:r>
    </w:p>
    <w:p w:rsidR="005B00AE" w:rsidRPr="006661A9" w:rsidRDefault="00B73D6F"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contention that the second and third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are not compliant with the tax obligations under the National Lotteries Act and The Gaming and Pool Betting (Control and Taxation) Act is not a basis for enjoyment of rights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If anyone is aggrieved by the non-payment of taxes, it should be the statutory body (Uganda Revenue Authority) and not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to complain.</w:t>
      </w:r>
      <w:r w:rsidR="002F07FD" w:rsidRPr="006661A9">
        <w:rPr>
          <w:rFonts w:ascii="Times New Roman" w:hAnsi="Times New Roman" w:cs="Times New Roman"/>
          <w:sz w:val="24"/>
          <w:szCs w:val="24"/>
        </w:rPr>
        <w:t xml:space="preserve"> The best that the </w:t>
      </w:r>
      <w:r w:rsidR="00D03C7B" w:rsidRPr="006661A9">
        <w:rPr>
          <w:rFonts w:ascii="Times New Roman" w:hAnsi="Times New Roman" w:cs="Times New Roman"/>
          <w:sz w:val="24"/>
          <w:szCs w:val="24"/>
        </w:rPr>
        <w:t>Plaintiffs</w:t>
      </w:r>
      <w:r w:rsidR="002F07FD" w:rsidRPr="006661A9">
        <w:rPr>
          <w:rFonts w:ascii="Times New Roman" w:hAnsi="Times New Roman" w:cs="Times New Roman"/>
          <w:sz w:val="24"/>
          <w:szCs w:val="24"/>
        </w:rPr>
        <w:t xml:space="preserve"> could have done is to whistle</w:t>
      </w:r>
      <w:r w:rsidR="00EA789D" w:rsidRPr="006661A9">
        <w:rPr>
          <w:rFonts w:ascii="Times New Roman" w:hAnsi="Times New Roman" w:cs="Times New Roman"/>
          <w:sz w:val="24"/>
          <w:szCs w:val="24"/>
        </w:rPr>
        <w:t xml:space="preserve"> </w:t>
      </w:r>
      <w:r w:rsidR="002F07FD" w:rsidRPr="006661A9">
        <w:rPr>
          <w:rFonts w:ascii="Times New Roman" w:hAnsi="Times New Roman" w:cs="Times New Roman"/>
          <w:sz w:val="24"/>
          <w:szCs w:val="24"/>
        </w:rPr>
        <w:t>blow to Uganda Revenue Authority and l</w:t>
      </w:r>
      <w:r w:rsidR="00BD4C82" w:rsidRPr="006661A9">
        <w:rPr>
          <w:rFonts w:ascii="Times New Roman" w:hAnsi="Times New Roman" w:cs="Times New Roman"/>
          <w:sz w:val="24"/>
          <w:szCs w:val="24"/>
        </w:rPr>
        <w:t xml:space="preserve">eave it up </w:t>
      </w:r>
      <w:r w:rsidR="002F07FD" w:rsidRPr="006661A9">
        <w:rPr>
          <w:rFonts w:ascii="Times New Roman" w:hAnsi="Times New Roman" w:cs="Times New Roman"/>
          <w:sz w:val="24"/>
          <w:szCs w:val="24"/>
        </w:rPr>
        <w:t>to them to take up the matter.</w:t>
      </w:r>
    </w:p>
    <w:p w:rsidR="005B00AE" w:rsidRPr="006661A9" w:rsidRDefault="005B00A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The fourth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associated with the submissions of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for the first and second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and adopted the same with necessary modifications as to relate it to the fourth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w:t>
      </w:r>
    </w:p>
    <w:p w:rsidR="000F6A57" w:rsidRPr="006661A9" w:rsidRDefault="005B00A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For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associated with the lead submissions of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for the first and seven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and further emphasised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cannot maintain a cause of action against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He submitted that the orders sought against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would be moot and academic according to the earlier authorities cited. He submitted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claim and orders sought as presented on the face of them are hypothetical and speculative claims with </w:t>
      </w:r>
      <w:r w:rsidR="00D85A58" w:rsidRPr="006661A9">
        <w:rPr>
          <w:rFonts w:ascii="Times New Roman" w:hAnsi="Times New Roman" w:cs="Times New Roman"/>
          <w:sz w:val="24"/>
          <w:szCs w:val="24"/>
        </w:rPr>
        <w:t xml:space="preserve">do </w:t>
      </w:r>
      <w:r w:rsidRPr="006661A9">
        <w:rPr>
          <w:rFonts w:ascii="Times New Roman" w:hAnsi="Times New Roman" w:cs="Times New Roman"/>
          <w:sz w:val="24"/>
          <w:szCs w:val="24"/>
        </w:rPr>
        <w:t xml:space="preserve">not exist in real dispute as between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and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Th</w:t>
      </w:r>
      <w:r w:rsidR="00D85A58" w:rsidRPr="006661A9">
        <w:rPr>
          <w:rFonts w:ascii="Times New Roman" w:hAnsi="Times New Roman" w:cs="Times New Roman"/>
          <w:sz w:val="24"/>
          <w:szCs w:val="24"/>
        </w:rPr>
        <w:t>e suit went against existing c</w:t>
      </w:r>
      <w:r w:rsidRPr="006661A9">
        <w:rPr>
          <w:rFonts w:ascii="Times New Roman" w:hAnsi="Times New Roman" w:cs="Times New Roman"/>
          <w:sz w:val="24"/>
          <w:szCs w:val="24"/>
        </w:rPr>
        <w:t xml:space="preserve">ardinal doctrine in the jurisprudence of Uganda. He invited the court to find wisdom in the holding of the appellate division of the East African Court of Justice in the case of </w:t>
      </w:r>
      <w:r w:rsidRPr="006661A9">
        <w:rPr>
          <w:rFonts w:ascii="Times New Roman" w:hAnsi="Times New Roman" w:cs="Times New Roman"/>
          <w:b/>
          <w:sz w:val="24"/>
          <w:szCs w:val="24"/>
        </w:rPr>
        <w:t>Legal Brains Trust (LBT) Ltd versus Attorney General</w:t>
      </w:r>
      <w:r w:rsidR="000F6A57" w:rsidRPr="006661A9">
        <w:rPr>
          <w:rFonts w:ascii="Times New Roman" w:hAnsi="Times New Roman" w:cs="Times New Roman"/>
          <w:sz w:val="24"/>
          <w:szCs w:val="24"/>
        </w:rPr>
        <w:t xml:space="preserve">. It was held that it was a </w:t>
      </w:r>
      <w:r w:rsidR="000472DF" w:rsidRPr="006661A9">
        <w:rPr>
          <w:rFonts w:ascii="Times New Roman" w:hAnsi="Times New Roman" w:cs="Times New Roman"/>
          <w:sz w:val="24"/>
          <w:szCs w:val="24"/>
        </w:rPr>
        <w:t>c</w:t>
      </w:r>
      <w:r w:rsidR="000F6A57" w:rsidRPr="006661A9">
        <w:rPr>
          <w:rFonts w:ascii="Times New Roman" w:hAnsi="Times New Roman" w:cs="Times New Roman"/>
          <w:sz w:val="24"/>
          <w:szCs w:val="24"/>
        </w:rPr>
        <w:t xml:space="preserve">ardinal doctrine of jurisprudence that a court of law will not adjudicate hypothetical questions. Such hypothetical questions are those where no live dispute exists. </w:t>
      </w:r>
      <w:r w:rsidR="008910F7" w:rsidRPr="006661A9">
        <w:rPr>
          <w:rFonts w:ascii="Times New Roman" w:hAnsi="Times New Roman" w:cs="Times New Roman"/>
          <w:sz w:val="24"/>
          <w:szCs w:val="24"/>
        </w:rPr>
        <w:t xml:space="preserve">He submitted that the matters presented by the </w:t>
      </w:r>
      <w:r w:rsidR="00D03C7B" w:rsidRPr="006661A9">
        <w:rPr>
          <w:rFonts w:ascii="Times New Roman" w:hAnsi="Times New Roman" w:cs="Times New Roman"/>
          <w:sz w:val="24"/>
          <w:szCs w:val="24"/>
        </w:rPr>
        <w:t>Plaintiff</w:t>
      </w:r>
      <w:r w:rsidR="008910F7" w:rsidRPr="006661A9">
        <w:rPr>
          <w:rFonts w:ascii="Times New Roman" w:hAnsi="Times New Roman" w:cs="Times New Roman"/>
          <w:sz w:val="24"/>
          <w:szCs w:val="24"/>
        </w:rPr>
        <w:t xml:space="preserve">’s for which declarations are sought can only be resolved through legislative action. </w:t>
      </w:r>
      <w:r w:rsidR="000F6A57" w:rsidRPr="006661A9">
        <w:rPr>
          <w:rFonts w:ascii="Times New Roman" w:hAnsi="Times New Roman" w:cs="Times New Roman"/>
          <w:sz w:val="24"/>
          <w:szCs w:val="24"/>
        </w:rPr>
        <w:t xml:space="preserve">The Attorney General is not a party and the </w:t>
      </w:r>
      <w:r w:rsidR="00D03C7B" w:rsidRPr="006661A9">
        <w:rPr>
          <w:rFonts w:ascii="Times New Roman" w:hAnsi="Times New Roman" w:cs="Times New Roman"/>
          <w:sz w:val="24"/>
          <w:szCs w:val="24"/>
        </w:rPr>
        <w:t>Defendants</w:t>
      </w:r>
      <w:r w:rsidR="000F6A57" w:rsidRPr="006661A9">
        <w:rPr>
          <w:rFonts w:ascii="Times New Roman" w:hAnsi="Times New Roman" w:cs="Times New Roman"/>
          <w:sz w:val="24"/>
          <w:szCs w:val="24"/>
        </w:rPr>
        <w:t xml:space="preserve"> cannot be condemned by court. He suggested that the declarations sought against the </w:t>
      </w:r>
      <w:r w:rsidR="00D03C7B" w:rsidRPr="006661A9">
        <w:rPr>
          <w:rFonts w:ascii="Times New Roman" w:hAnsi="Times New Roman" w:cs="Times New Roman"/>
          <w:sz w:val="24"/>
          <w:szCs w:val="24"/>
        </w:rPr>
        <w:t>Defendants</w:t>
      </w:r>
      <w:r w:rsidR="000F6A57" w:rsidRPr="006661A9">
        <w:rPr>
          <w:rFonts w:ascii="Times New Roman" w:hAnsi="Times New Roman" w:cs="Times New Roman"/>
          <w:sz w:val="24"/>
          <w:szCs w:val="24"/>
        </w:rPr>
        <w:t xml:space="preserve"> would be in vain and incapable of practical enforcement.</w:t>
      </w:r>
    </w:p>
    <w:p w:rsidR="008D7671" w:rsidRPr="006661A9" w:rsidRDefault="000F6A5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Furthermore the fifth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that there was no valid claim against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or its value added services to its customers. Accordingly the fifth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prayed that the plaint is rejected under Order 7 rule 11 (a) of the Civil Procedure Rules for not disclosing a cause of action against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t>
      </w:r>
      <w:r w:rsidR="007F43D0" w:rsidRPr="006661A9">
        <w:rPr>
          <w:rFonts w:ascii="Times New Roman" w:hAnsi="Times New Roman" w:cs="Times New Roman"/>
          <w:sz w:val="24"/>
          <w:szCs w:val="24"/>
        </w:rPr>
        <w:t xml:space="preserve">or </w:t>
      </w:r>
      <w:r w:rsidRPr="006661A9">
        <w:rPr>
          <w:rFonts w:ascii="Times New Roman" w:hAnsi="Times New Roman" w:cs="Times New Roman"/>
          <w:sz w:val="24"/>
          <w:szCs w:val="24"/>
        </w:rPr>
        <w:t xml:space="preserve">the suit should be dismissed against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with costs</w:t>
      </w:r>
      <w:r w:rsidR="008D7671" w:rsidRPr="006661A9">
        <w:rPr>
          <w:rFonts w:ascii="Times New Roman" w:hAnsi="Times New Roman" w:cs="Times New Roman"/>
          <w:sz w:val="24"/>
          <w:szCs w:val="24"/>
        </w:rPr>
        <w:t>.</w:t>
      </w:r>
    </w:p>
    <w:p w:rsidR="00681D36" w:rsidRPr="006661A9" w:rsidRDefault="008D7671"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Finally the sixth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adopted the submissions of the first, fifth and seventh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and the sixth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adopted those submissions.</w:t>
      </w:r>
    </w:p>
    <w:p w:rsidR="00B2780C" w:rsidRPr="006661A9" w:rsidRDefault="00681D36"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In reply</w:t>
      </w:r>
      <w:r w:rsidR="00B2780C"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Plaintiff</w:t>
      </w:r>
      <w:r w:rsidR="00B2780C"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B2780C" w:rsidRPr="006661A9">
        <w:rPr>
          <w:rFonts w:ascii="Times New Roman" w:hAnsi="Times New Roman" w:cs="Times New Roman"/>
          <w:sz w:val="24"/>
          <w:szCs w:val="24"/>
        </w:rPr>
        <w:t xml:space="preserve"> prayed that the preliminary objections are overruled. Secondly he contended that the defences of the </w:t>
      </w:r>
      <w:r w:rsidR="00D03C7B" w:rsidRPr="006661A9">
        <w:rPr>
          <w:rFonts w:ascii="Times New Roman" w:hAnsi="Times New Roman" w:cs="Times New Roman"/>
          <w:sz w:val="24"/>
          <w:szCs w:val="24"/>
        </w:rPr>
        <w:t>Defendants</w:t>
      </w:r>
      <w:r w:rsidR="00B2780C" w:rsidRPr="006661A9">
        <w:rPr>
          <w:rFonts w:ascii="Times New Roman" w:hAnsi="Times New Roman" w:cs="Times New Roman"/>
          <w:sz w:val="24"/>
          <w:szCs w:val="24"/>
        </w:rPr>
        <w:t xml:space="preserve"> on record are groundless, </w:t>
      </w:r>
      <w:r w:rsidR="007F43D0" w:rsidRPr="006661A9">
        <w:rPr>
          <w:rFonts w:ascii="Times New Roman" w:hAnsi="Times New Roman" w:cs="Times New Roman"/>
          <w:sz w:val="24"/>
          <w:szCs w:val="24"/>
        </w:rPr>
        <w:t xml:space="preserve">without </w:t>
      </w:r>
      <w:r w:rsidR="00B2780C" w:rsidRPr="006661A9">
        <w:rPr>
          <w:rFonts w:ascii="Times New Roman" w:hAnsi="Times New Roman" w:cs="Times New Roman"/>
          <w:sz w:val="24"/>
          <w:szCs w:val="24"/>
        </w:rPr>
        <w:t xml:space="preserve">any bona fide grounds as they substantially admit the </w:t>
      </w:r>
      <w:r w:rsidR="00D03C7B" w:rsidRPr="006661A9">
        <w:rPr>
          <w:rFonts w:ascii="Times New Roman" w:hAnsi="Times New Roman" w:cs="Times New Roman"/>
          <w:sz w:val="24"/>
          <w:szCs w:val="24"/>
        </w:rPr>
        <w:t>Plaintiffs</w:t>
      </w:r>
      <w:r w:rsidR="00B2780C" w:rsidRPr="006661A9">
        <w:rPr>
          <w:rFonts w:ascii="Times New Roman" w:hAnsi="Times New Roman" w:cs="Times New Roman"/>
          <w:sz w:val="24"/>
          <w:szCs w:val="24"/>
        </w:rPr>
        <w:t xml:space="preserve"> claim. Secondly the </w:t>
      </w:r>
      <w:r w:rsidR="000476BB" w:rsidRPr="006661A9">
        <w:rPr>
          <w:rFonts w:ascii="Times New Roman" w:hAnsi="Times New Roman" w:cs="Times New Roman"/>
          <w:sz w:val="24"/>
          <w:szCs w:val="24"/>
        </w:rPr>
        <w:t>defences perpetuate</w:t>
      </w:r>
      <w:r w:rsidR="00B2780C" w:rsidRPr="006661A9">
        <w:rPr>
          <w:rFonts w:ascii="Times New Roman" w:hAnsi="Times New Roman" w:cs="Times New Roman"/>
          <w:sz w:val="24"/>
          <w:szCs w:val="24"/>
        </w:rPr>
        <w:t xml:space="preserve"> an illegality and cannot stand. In other words the </w:t>
      </w:r>
      <w:r w:rsidR="00D03C7B" w:rsidRPr="006661A9">
        <w:rPr>
          <w:rFonts w:ascii="Times New Roman" w:hAnsi="Times New Roman" w:cs="Times New Roman"/>
          <w:sz w:val="24"/>
          <w:szCs w:val="24"/>
        </w:rPr>
        <w:t>Plaintiff</w:t>
      </w:r>
      <w:r w:rsidR="000476BB" w:rsidRPr="006661A9">
        <w:rPr>
          <w:rFonts w:ascii="Times New Roman" w:hAnsi="Times New Roman" w:cs="Times New Roman"/>
          <w:sz w:val="24"/>
          <w:szCs w:val="24"/>
        </w:rPr>
        <w:t>’s</w:t>
      </w:r>
      <w:r w:rsidR="00B2780C"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00B2780C" w:rsidRPr="006661A9">
        <w:rPr>
          <w:rFonts w:ascii="Times New Roman" w:hAnsi="Times New Roman" w:cs="Times New Roman"/>
          <w:sz w:val="24"/>
          <w:szCs w:val="24"/>
        </w:rPr>
        <w:t xml:space="preserve"> objected to the defences on the above two grounds.</w:t>
      </w:r>
    </w:p>
    <w:p w:rsidR="002C497C" w:rsidRPr="006661A9" w:rsidRDefault="00B2780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On the question of the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the argument that the suit is not </w:t>
      </w:r>
      <w:r w:rsidR="007F43D0" w:rsidRPr="006661A9">
        <w:rPr>
          <w:rFonts w:ascii="Times New Roman" w:hAnsi="Times New Roman" w:cs="Times New Roman"/>
          <w:sz w:val="24"/>
          <w:szCs w:val="24"/>
        </w:rPr>
        <w:t>a</w:t>
      </w:r>
      <w:r w:rsidRPr="006661A9">
        <w:rPr>
          <w:rFonts w:ascii="Times New Roman" w:hAnsi="Times New Roman" w:cs="Times New Roman"/>
          <w:sz w:val="24"/>
          <w:szCs w:val="24"/>
        </w:rPr>
        <w:t xml:space="preserve"> public interest suit </w:t>
      </w:r>
      <w:r w:rsidR="007F43D0" w:rsidRPr="006661A9">
        <w:rPr>
          <w:rFonts w:ascii="Times New Roman" w:hAnsi="Times New Roman" w:cs="Times New Roman"/>
          <w:sz w:val="24"/>
          <w:szCs w:val="24"/>
        </w:rPr>
        <w:t>under t</w:t>
      </w:r>
      <w:r w:rsidRPr="006661A9">
        <w:rPr>
          <w:rFonts w:ascii="Times New Roman" w:hAnsi="Times New Roman" w:cs="Times New Roman"/>
          <w:sz w:val="24"/>
          <w:szCs w:val="24"/>
        </w:rPr>
        <w:t xml:space="preserve">he constitution on the basis of which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would have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cannot stand.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that according</w:t>
      </w:r>
      <w:r w:rsidR="00290A80" w:rsidRPr="006661A9">
        <w:rPr>
          <w:rFonts w:ascii="Times New Roman" w:hAnsi="Times New Roman" w:cs="Times New Roman"/>
          <w:sz w:val="24"/>
          <w:szCs w:val="24"/>
        </w:rPr>
        <w:t xml:space="preserve"> to the </w:t>
      </w:r>
      <w:r w:rsidR="00290A80" w:rsidRPr="006661A9">
        <w:rPr>
          <w:rFonts w:ascii="Times New Roman" w:hAnsi="Times New Roman" w:cs="Times New Roman"/>
          <w:b/>
          <w:sz w:val="24"/>
          <w:szCs w:val="24"/>
        </w:rPr>
        <w:t>Black's Law Dictionary 9th Edition</w:t>
      </w:r>
      <w:r w:rsidR="00290A80" w:rsidRPr="006661A9">
        <w:rPr>
          <w:rFonts w:ascii="Times New Roman" w:hAnsi="Times New Roman" w:cs="Times New Roman"/>
          <w:sz w:val="24"/>
          <w:szCs w:val="24"/>
        </w:rPr>
        <w:t xml:space="preserve">, the expression "locus </w:t>
      </w:r>
      <w:proofErr w:type="spellStart"/>
      <w:r w:rsidR="00290A80" w:rsidRPr="006661A9">
        <w:rPr>
          <w:rFonts w:ascii="Times New Roman" w:hAnsi="Times New Roman" w:cs="Times New Roman"/>
          <w:sz w:val="24"/>
          <w:szCs w:val="24"/>
        </w:rPr>
        <w:t>standi</w:t>
      </w:r>
      <w:proofErr w:type="spellEnd"/>
      <w:r w:rsidR="00290A80" w:rsidRPr="006661A9">
        <w:rPr>
          <w:rFonts w:ascii="Times New Roman" w:hAnsi="Times New Roman" w:cs="Times New Roman"/>
          <w:sz w:val="24"/>
          <w:szCs w:val="24"/>
        </w:rPr>
        <w:t xml:space="preserve">" means the right to bring an action or to be heard in a given forum. He invited the court </w:t>
      </w:r>
      <w:r w:rsidR="00FA4988" w:rsidRPr="006661A9">
        <w:rPr>
          <w:rFonts w:ascii="Times New Roman" w:hAnsi="Times New Roman" w:cs="Times New Roman"/>
          <w:sz w:val="24"/>
          <w:szCs w:val="24"/>
        </w:rPr>
        <w:t xml:space="preserve">to </w:t>
      </w:r>
      <w:r w:rsidR="00290A80" w:rsidRPr="006661A9">
        <w:rPr>
          <w:rFonts w:ascii="Times New Roman" w:hAnsi="Times New Roman" w:cs="Times New Roman"/>
          <w:sz w:val="24"/>
          <w:szCs w:val="24"/>
        </w:rPr>
        <w:t>consider</w:t>
      </w:r>
      <w:r w:rsidR="00FA4988" w:rsidRPr="006661A9">
        <w:rPr>
          <w:rFonts w:ascii="Times New Roman" w:hAnsi="Times New Roman" w:cs="Times New Roman"/>
          <w:sz w:val="24"/>
          <w:szCs w:val="24"/>
        </w:rPr>
        <w:t xml:space="preserve"> </w:t>
      </w:r>
      <w:r w:rsidR="00290A80" w:rsidRPr="006661A9">
        <w:rPr>
          <w:rFonts w:ascii="Times New Roman" w:hAnsi="Times New Roman" w:cs="Times New Roman"/>
          <w:sz w:val="24"/>
          <w:szCs w:val="24"/>
        </w:rPr>
        <w:t xml:space="preserve">the capacity in which the </w:t>
      </w:r>
      <w:r w:rsidR="00D03C7B" w:rsidRPr="006661A9">
        <w:rPr>
          <w:rFonts w:ascii="Times New Roman" w:hAnsi="Times New Roman" w:cs="Times New Roman"/>
          <w:sz w:val="24"/>
          <w:szCs w:val="24"/>
        </w:rPr>
        <w:t>Plaintiffs</w:t>
      </w:r>
      <w:r w:rsidR="00290A80" w:rsidRPr="006661A9">
        <w:rPr>
          <w:rFonts w:ascii="Times New Roman" w:hAnsi="Times New Roman" w:cs="Times New Roman"/>
          <w:sz w:val="24"/>
          <w:szCs w:val="24"/>
        </w:rPr>
        <w:t xml:space="preserve"> filed this suit. He contended that one must consider both the right of the </w:t>
      </w:r>
      <w:r w:rsidR="00D03C7B" w:rsidRPr="006661A9">
        <w:rPr>
          <w:rFonts w:ascii="Times New Roman" w:hAnsi="Times New Roman" w:cs="Times New Roman"/>
          <w:sz w:val="24"/>
          <w:szCs w:val="24"/>
        </w:rPr>
        <w:t>Plaintiff</w:t>
      </w:r>
      <w:r w:rsidR="00290A80" w:rsidRPr="006661A9">
        <w:rPr>
          <w:rFonts w:ascii="Times New Roman" w:hAnsi="Times New Roman" w:cs="Times New Roman"/>
          <w:sz w:val="24"/>
          <w:szCs w:val="24"/>
        </w:rPr>
        <w:t xml:space="preserve"> to be heard as well as the jurisdiction of the court to hear the matter. Firstly the first </w:t>
      </w:r>
      <w:r w:rsidR="00D03C7B" w:rsidRPr="006661A9">
        <w:rPr>
          <w:rFonts w:ascii="Times New Roman" w:hAnsi="Times New Roman" w:cs="Times New Roman"/>
          <w:sz w:val="24"/>
          <w:szCs w:val="24"/>
        </w:rPr>
        <w:t>Plaintiff</w:t>
      </w:r>
      <w:r w:rsidR="00290A80" w:rsidRPr="006661A9">
        <w:rPr>
          <w:rFonts w:ascii="Times New Roman" w:hAnsi="Times New Roman" w:cs="Times New Roman"/>
          <w:sz w:val="24"/>
          <w:szCs w:val="24"/>
        </w:rPr>
        <w:t xml:space="preserve"> filed this suit in his capacity as a Member of Parliament while the second </w:t>
      </w:r>
      <w:r w:rsidR="00D03C7B" w:rsidRPr="006661A9">
        <w:rPr>
          <w:rFonts w:ascii="Times New Roman" w:hAnsi="Times New Roman" w:cs="Times New Roman"/>
          <w:sz w:val="24"/>
          <w:szCs w:val="24"/>
        </w:rPr>
        <w:t>Plaintiff</w:t>
      </w:r>
      <w:r w:rsidR="00290A80" w:rsidRPr="006661A9">
        <w:rPr>
          <w:rFonts w:ascii="Times New Roman" w:hAnsi="Times New Roman" w:cs="Times New Roman"/>
          <w:sz w:val="24"/>
          <w:szCs w:val="24"/>
        </w:rPr>
        <w:t xml:space="preserve"> filed it as a consumer and end user of the </w:t>
      </w:r>
      <w:r w:rsidR="00D03C7B" w:rsidRPr="006661A9">
        <w:rPr>
          <w:rFonts w:ascii="Times New Roman" w:hAnsi="Times New Roman" w:cs="Times New Roman"/>
          <w:sz w:val="24"/>
          <w:szCs w:val="24"/>
        </w:rPr>
        <w:t>Defendant</w:t>
      </w:r>
      <w:r w:rsidR="00290A80" w:rsidRPr="006661A9">
        <w:rPr>
          <w:rFonts w:ascii="Times New Roman" w:hAnsi="Times New Roman" w:cs="Times New Roman"/>
          <w:sz w:val="24"/>
          <w:szCs w:val="24"/>
        </w:rPr>
        <w:t xml:space="preserve">’s services. An end user and a Member of Parliament have locus </w:t>
      </w:r>
      <w:proofErr w:type="spellStart"/>
      <w:r w:rsidR="00290A80" w:rsidRPr="006661A9">
        <w:rPr>
          <w:rFonts w:ascii="Times New Roman" w:hAnsi="Times New Roman" w:cs="Times New Roman"/>
          <w:sz w:val="24"/>
          <w:szCs w:val="24"/>
        </w:rPr>
        <w:t>standi</w:t>
      </w:r>
      <w:proofErr w:type="spellEnd"/>
      <w:r w:rsidR="00290A80" w:rsidRPr="006661A9">
        <w:rPr>
          <w:rFonts w:ascii="Times New Roman" w:hAnsi="Times New Roman" w:cs="Times New Roman"/>
          <w:sz w:val="24"/>
          <w:szCs w:val="24"/>
        </w:rPr>
        <w:t xml:space="preserve"> to file a suit complaining about the service or seeking its proper regulation. He further contended that the relationship between the </w:t>
      </w:r>
      <w:r w:rsidR="00D03C7B" w:rsidRPr="006661A9">
        <w:rPr>
          <w:rFonts w:ascii="Times New Roman" w:hAnsi="Times New Roman" w:cs="Times New Roman"/>
          <w:sz w:val="24"/>
          <w:szCs w:val="24"/>
        </w:rPr>
        <w:t>Plaintiffs</w:t>
      </w:r>
      <w:r w:rsidR="00290A80" w:rsidRPr="006661A9">
        <w:rPr>
          <w:rFonts w:ascii="Times New Roman" w:hAnsi="Times New Roman" w:cs="Times New Roman"/>
          <w:sz w:val="24"/>
          <w:szCs w:val="24"/>
        </w:rPr>
        <w:t xml:space="preserve"> </w:t>
      </w:r>
      <w:r w:rsidR="00FA4988" w:rsidRPr="006661A9">
        <w:rPr>
          <w:rFonts w:ascii="Times New Roman" w:hAnsi="Times New Roman" w:cs="Times New Roman"/>
          <w:sz w:val="24"/>
          <w:szCs w:val="24"/>
        </w:rPr>
        <w:t xml:space="preserve">and </w:t>
      </w:r>
      <w:r w:rsidR="00290A80"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00290A80" w:rsidRPr="006661A9">
        <w:rPr>
          <w:rFonts w:ascii="Times New Roman" w:hAnsi="Times New Roman" w:cs="Times New Roman"/>
          <w:sz w:val="24"/>
          <w:szCs w:val="24"/>
        </w:rPr>
        <w:t xml:space="preserve"> is sufficiently proximate to warrant a right of action to enforce the law among other things. He further invited the court </w:t>
      </w:r>
      <w:r w:rsidR="00FA4988" w:rsidRPr="006661A9">
        <w:rPr>
          <w:rFonts w:ascii="Times New Roman" w:hAnsi="Times New Roman" w:cs="Times New Roman"/>
          <w:sz w:val="24"/>
          <w:szCs w:val="24"/>
        </w:rPr>
        <w:t xml:space="preserve">to </w:t>
      </w:r>
      <w:r w:rsidR="00290A80" w:rsidRPr="006661A9">
        <w:rPr>
          <w:rFonts w:ascii="Times New Roman" w:hAnsi="Times New Roman" w:cs="Times New Roman"/>
          <w:sz w:val="24"/>
          <w:szCs w:val="24"/>
        </w:rPr>
        <w:t xml:space="preserve">consider the authority of </w:t>
      </w:r>
      <w:r w:rsidR="00290A80" w:rsidRPr="006661A9">
        <w:rPr>
          <w:rFonts w:ascii="Times New Roman" w:hAnsi="Times New Roman" w:cs="Times New Roman"/>
          <w:b/>
          <w:sz w:val="24"/>
          <w:szCs w:val="24"/>
        </w:rPr>
        <w:t>Human Rights Network for Journalists and Another versus Uganda Communications Commission Miscellaneous Cause Number 219 of 2013</w:t>
      </w:r>
      <w:r w:rsidR="00290A80" w:rsidRPr="006661A9">
        <w:rPr>
          <w:rFonts w:ascii="Times New Roman" w:hAnsi="Times New Roman" w:cs="Times New Roman"/>
          <w:sz w:val="24"/>
          <w:szCs w:val="24"/>
        </w:rPr>
        <w:t xml:space="preserve"> before Honourable Justice </w:t>
      </w:r>
      <w:proofErr w:type="spellStart"/>
      <w:r w:rsidR="00290A80" w:rsidRPr="006661A9">
        <w:rPr>
          <w:rFonts w:ascii="Times New Roman" w:hAnsi="Times New Roman" w:cs="Times New Roman"/>
          <w:sz w:val="24"/>
          <w:szCs w:val="24"/>
        </w:rPr>
        <w:t>Nyanzi</w:t>
      </w:r>
      <w:proofErr w:type="spellEnd"/>
      <w:r w:rsidR="00290A80" w:rsidRPr="006661A9">
        <w:rPr>
          <w:rFonts w:ascii="Times New Roman" w:hAnsi="Times New Roman" w:cs="Times New Roman"/>
          <w:sz w:val="24"/>
          <w:szCs w:val="24"/>
        </w:rPr>
        <w:t xml:space="preserve"> </w:t>
      </w:r>
      <w:proofErr w:type="spellStart"/>
      <w:r w:rsidR="00290A80" w:rsidRPr="006661A9">
        <w:rPr>
          <w:rFonts w:ascii="Times New Roman" w:hAnsi="Times New Roman" w:cs="Times New Roman"/>
          <w:sz w:val="24"/>
          <w:szCs w:val="24"/>
        </w:rPr>
        <w:t>Yasin</w:t>
      </w:r>
      <w:proofErr w:type="spellEnd"/>
      <w:r w:rsidR="00290A80" w:rsidRPr="006661A9">
        <w:rPr>
          <w:rFonts w:ascii="Times New Roman" w:hAnsi="Times New Roman" w:cs="Times New Roman"/>
          <w:sz w:val="24"/>
          <w:szCs w:val="24"/>
        </w:rPr>
        <w:t xml:space="preserve"> where he overruled a similar preliminary objection and cited the case of </w:t>
      </w:r>
      <w:r w:rsidR="002C497C" w:rsidRPr="006661A9">
        <w:rPr>
          <w:rFonts w:ascii="Times New Roman" w:hAnsi="Times New Roman" w:cs="Times New Roman"/>
          <w:b/>
          <w:sz w:val="24"/>
          <w:szCs w:val="24"/>
        </w:rPr>
        <w:t xml:space="preserve">Environmental Action Network </w:t>
      </w:r>
      <w:r w:rsidR="00290A80" w:rsidRPr="006661A9">
        <w:rPr>
          <w:rFonts w:ascii="Times New Roman" w:hAnsi="Times New Roman" w:cs="Times New Roman"/>
          <w:b/>
          <w:sz w:val="24"/>
          <w:szCs w:val="24"/>
        </w:rPr>
        <w:t xml:space="preserve">Ltd versus Attorney General and another </w:t>
      </w:r>
      <w:r w:rsidR="002C497C" w:rsidRPr="006661A9">
        <w:rPr>
          <w:rFonts w:ascii="Times New Roman" w:hAnsi="Times New Roman" w:cs="Times New Roman"/>
          <w:b/>
          <w:sz w:val="24"/>
          <w:szCs w:val="24"/>
        </w:rPr>
        <w:t xml:space="preserve">High Court Miscellaneous </w:t>
      </w:r>
      <w:r w:rsidR="002C497C" w:rsidRPr="006661A9">
        <w:rPr>
          <w:rFonts w:ascii="Times New Roman" w:hAnsi="Times New Roman" w:cs="Times New Roman"/>
          <w:b/>
          <w:sz w:val="24"/>
          <w:szCs w:val="24"/>
        </w:rPr>
        <w:lastRenderedPageBreak/>
        <w:t xml:space="preserve">Application Number </w:t>
      </w:r>
      <w:r w:rsidR="00290A80" w:rsidRPr="006661A9">
        <w:rPr>
          <w:rFonts w:ascii="Times New Roman" w:hAnsi="Times New Roman" w:cs="Times New Roman"/>
          <w:b/>
          <w:sz w:val="24"/>
          <w:szCs w:val="24"/>
        </w:rPr>
        <w:t>39 of 2001</w:t>
      </w:r>
      <w:r w:rsidR="00290A80" w:rsidRPr="006661A9">
        <w:rPr>
          <w:rFonts w:ascii="Times New Roman" w:hAnsi="Times New Roman" w:cs="Times New Roman"/>
          <w:sz w:val="24"/>
          <w:szCs w:val="24"/>
        </w:rPr>
        <w:t xml:space="preserve"> wherein also the court quoted with approval the case of </w:t>
      </w:r>
      <w:r w:rsidR="002C497C" w:rsidRPr="006661A9">
        <w:rPr>
          <w:rFonts w:ascii="Times New Roman" w:hAnsi="Times New Roman" w:cs="Times New Roman"/>
          <w:b/>
          <w:sz w:val="24"/>
          <w:szCs w:val="24"/>
        </w:rPr>
        <w:t xml:space="preserve">Inland Revenue Commissioners and National Federation of Self-Employed and Small Businesses </w:t>
      </w:r>
      <w:r w:rsidR="00290A80" w:rsidRPr="006661A9">
        <w:rPr>
          <w:rFonts w:ascii="Times New Roman" w:hAnsi="Times New Roman" w:cs="Times New Roman"/>
          <w:b/>
          <w:sz w:val="24"/>
          <w:szCs w:val="24"/>
        </w:rPr>
        <w:t>[1982] AC 643</w:t>
      </w:r>
      <w:r w:rsidR="00290A80" w:rsidRPr="006661A9">
        <w:rPr>
          <w:rFonts w:ascii="Times New Roman" w:hAnsi="Times New Roman" w:cs="Times New Roman"/>
          <w:sz w:val="24"/>
          <w:szCs w:val="24"/>
        </w:rPr>
        <w:t xml:space="preserve"> and a passage from Lord </w:t>
      </w:r>
      <w:proofErr w:type="spellStart"/>
      <w:r w:rsidR="00290A80" w:rsidRPr="006661A9">
        <w:rPr>
          <w:rFonts w:ascii="Times New Roman" w:hAnsi="Times New Roman" w:cs="Times New Roman"/>
          <w:sz w:val="24"/>
          <w:szCs w:val="24"/>
        </w:rPr>
        <w:t>Diplock</w:t>
      </w:r>
      <w:proofErr w:type="spellEnd"/>
      <w:r w:rsidR="00290A80" w:rsidRPr="006661A9">
        <w:rPr>
          <w:rFonts w:ascii="Times New Roman" w:hAnsi="Times New Roman" w:cs="Times New Roman"/>
          <w:sz w:val="24"/>
          <w:szCs w:val="24"/>
        </w:rPr>
        <w:t>.</w:t>
      </w:r>
      <w:r w:rsidR="002C497C" w:rsidRPr="006661A9">
        <w:rPr>
          <w:rFonts w:ascii="Times New Roman" w:hAnsi="Times New Roman" w:cs="Times New Roman"/>
          <w:sz w:val="24"/>
          <w:szCs w:val="24"/>
        </w:rPr>
        <w:t xml:space="preserve"> It was held that it would be a great </w:t>
      </w:r>
      <w:r w:rsidR="00FA4988" w:rsidRPr="006661A9">
        <w:rPr>
          <w:rFonts w:ascii="Times New Roman" w:hAnsi="Times New Roman" w:cs="Times New Roman"/>
          <w:sz w:val="24"/>
          <w:szCs w:val="24"/>
        </w:rPr>
        <w:t xml:space="preserve">lacuna </w:t>
      </w:r>
      <w:r w:rsidR="002C497C" w:rsidRPr="006661A9">
        <w:rPr>
          <w:rFonts w:ascii="Times New Roman" w:hAnsi="Times New Roman" w:cs="Times New Roman"/>
          <w:sz w:val="24"/>
          <w:szCs w:val="24"/>
        </w:rPr>
        <w:t xml:space="preserve">in the system of public law if a pressure group </w:t>
      </w:r>
      <w:r w:rsidR="00FA4988" w:rsidRPr="006661A9">
        <w:rPr>
          <w:rFonts w:ascii="Times New Roman" w:hAnsi="Times New Roman" w:cs="Times New Roman"/>
          <w:sz w:val="24"/>
          <w:szCs w:val="24"/>
        </w:rPr>
        <w:t xml:space="preserve">or </w:t>
      </w:r>
      <w:r w:rsidR="002C497C" w:rsidRPr="006661A9">
        <w:rPr>
          <w:rFonts w:ascii="Times New Roman" w:hAnsi="Times New Roman" w:cs="Times New Roman"/>
          <w:sz w:val="24"/>
          <w:szCs w:val="24"/>
        </w:rPr>
        <w:t xml:space="preserve">the Federation of a single public spirited taxpayer were prevented by outdated technical rules of locus </w:t>
      </w:r>
      <w:proofErr w:type="spellStart"/>
      <w:r w:rsidR="002C497C" w:rsidRPr="006661A9">
        <w:rPr>
          <w:rFonts w:ascii="Times New Roman" w:hAnsi="Times New Roman" w:cs="Times New Roman"/>
          <w:sz w:val="24"/>
          <w:szCs w:val="24"/>
        </w:rPr>
        <w:t>standi</w:t>
      </w:r>
      <w:proofErr w:type="spellEnd"/>
      <w:r w:rsidR="002C497C" w:rsidRPr="006661A9">
        <w:rPr>
          <w:rFonts w:ascii="Times New Roman" w:hAnsi="Times New Roman" w:cs="Times New Roman"/>
          <w:sz w:val="24"/>
          <w:szCs w:val="24"/>
        </w:rPr>
        <w:t xml:space="preserve"> from bringing the matter to the attention of the court to vindicate the rule of law and get an unlawful conduct stopped.</w:t>
      </w:r>
    </w:p>
    <w:p w:rsidR="002C497C" w:rsidRPr="006661A9" w:rsidRDefault="002C497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Furthermore the authority of </w:t>
      </w:r>
      <w:proofErr w:type="spellStart"/>
      <w:r w:rsidRPr="006661A9">
        <w:rPr>
          <w:rFonts w:ascii="Times New Roman" w:hAnsi="Times New Roman" w:cs="Times New Roman"/>
          <w:b/>
          <w:sz w:val="24"/>
          <w:szCs w:val="24"/>
        </w:rPr>
        <w:t>Kigungwe</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Issa</w:t>
      </w:r>
      <w:proofErr w:type="spellEnd"/>
      <w:r w:rsidRPr="006661A9">
        <w:rPr>
          <w:rFonts w:ascii="Times New Roman" w:hAnsi="Times New Roman" w:cs="Times New Roman"/>
          <w:b/>
          <w:sz w:val="24"/>
          <w:szCs w:val="24"/>
        </w:rPr>
        <w:t xml:space="preserve"> and others versus Standard Chartered Bank Investment Corporation and Others HCCS 409 of 2004</w:t>
      </w:r>
      <w:r w:rsidRPr="006661A9">
        <w:rPr>
          <w:rFonts w:ascii="Times New Roman" w:hAnsi="Times New Roman" w:cs="Times New Roman"/>
          <w:sz w:val="24"/>
          <w:szCs w:val="24"/>
        </w:rPr>
        <w:t xml:space="preserve"> relied on by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is also instructive. In that case it was held that the simple test for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in all public law cases is that of sufficient interest. All that the </w:t>
      </w:r>
      <w:r w:rsidR="00D03C7B" w:rsidRPr="006661A9">
        <w:rPr>
          <w:rFonts w:ascii="Times New Roman" w:hAnsi="Times New Roman" w:cs="Times New Roman"/>
          <w:sz w:val="24"/>
          <w:szCs w:val="24"/>
        </w:rPr>
        <w:t>Applicant</w:t>
      </w:r>
      <w:r w:rsidRPr="006661A9">
        <w:rPr>
          <w:rFonts w:ascii="Times New Roman" w:hAnsi="Times New Roman" w:cs="Times New Roman"/>
          <w:sz w:val="24"/>
          <w:szCs w:val="24"/>
        </w:rPr>
        <w:t xml:space="preserve"> needed to show was some substantial default or abuse and not whether his personal rights or interest are involved. </w:t>
      </w:r>
      <w:r w:rsidR="000476BB" w:rsidRPr="006661A9">
        <w:rPr>
          <w:rFonts w:ascii="Times New Roman" w:hAnsi="Times New Roman" w:cs="Times New Roman"/>
          <w:sz w:val="24"/>
          <w:szCs w:val="24"/>
        </w:rPr>
        <w:t xml:space="preserve">Additional and specific requirements are to show that the </w:t>
      </w:r>
      <w:r w:rsidR="00D03C7B" w:rsidRPr="006661A9">
        <w:rPr>
          <w:rFonts w:ascii="Times New Roman" w:hAnsi="Times New Roman" w:cs="Times New Roman"/>
          <w:sz w:val="24"/>
          <w:szCs w:val="24"/>
        </w:rPr>
        <w:t>Applicant</w:t>
      </w:r>
      <w:r w:rsidR="000476BB" w:rsidRPr="006661A9">
        <w:rPr>
          <w:rFonts w:ascii="Times New Roman" w:hAnsi="Times New Roman" w:cs="Times New Roman"/>
          <w:sz w:val="24"/>
          <w:szCs w:val="24"/>
        </w:rPr>
        <w:t xml:space="preserve"> is a citizen of Uganda and that he has sufficient interest in the matter and were</w:t>
      </w:r>
      <w:r w:rsidRPr="006661A9">
        <w:rPr>
          <w:rFonts w:ascii="Times New Roman" w:hAnsi="Times New Roman" w:cs="Times New Roman"/>
          <w:sz w:val="24"/>
          <w:szCs w:val="24"/>
        </w:rPr>
        <w:t xml:space="preserve"> not a mere busy body. Thirdly the issues raised for decision should be sufficiently grave and of public importance. </w:t>
      </w:r>
      <w:r w:rsidR="000476BB" w:rsidRPr="006661A9">
        <w:rPr>
          <w:rFonts w:ascii="Times New Roman" w:hAnsi="Times New Roman" w:cs="Times New Roman"/>
          <w:sz w:val="24"/>
          <w:szCs w:val="24"/>
        </w:rPr>
        <w:t xml:space="preserve">Fourthly it should be demonstrated that they involve a high constitutional principle. </w:t>
      </w: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contends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to bring this suit in the manner they did.</w:t>
      </w:r>
    </w:p>
    <w:p w:rsidR="002C497C" w:rsidRPr="006661A9" w:rsidRDefault="002C497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As regards the </w:t>
      </w:r>
      <w:r w:rsidR="00D03C7B" w:rsidRPr="006661A9">
        <w:rPr>
          <w:rFonts w:ascii="Times New Roman" w:hAnsi="Times New Roman" w:cs="Times New Roman"/>
          <w:sz w:val="24"/>
          <w:szCs w:val="24"/>
        </w:rPr>
        <w:t>Plaintiff</w:t>
      </w:r>
      <w:r w:rsidR="000476BB" w:rsidRPr="006661A9">
        <w:rPr>
          <w:rFonts w:ascii="Times New Roman" w:hAnsi="Times New Roman" w:cs="Times New Roman"/>
          <w:sz w:val="24"/>
          <w:szCs w:val="24"/>
        </w:rPr>
        <w:t>’s</w:t>
      </w:r>
      <w:r w:rsidRPr="006661A9">
        <w:rPr>
          <w:rFonts w:ascii="Times New Roman" w:hAnsi="Times New Roman" w:cs="Times New Roman"/>
          <w:sz w:val="24"/>
          <w:szCs w:val="24"/>
        </w:rPr>
        <w:t xml:space="preserve"> right to be heard, every citizen of Uganda has a right to present his grievances to a competent court for adjudication</w:t>
      </w:r>
      <w:r w:rsidR="00645ED7" w:rsidRPr="006661A9">
        <w:rPr>
          <w:rFonts w:ascii="Times New Roman" w:hAnsi="Times New Roman" w:cs="Times New Roman"/>
          <w:sz w:val="24"/>
          <w:szCs w:val="24"/>
        </w:rPr>
        <w:t xml:space="preserve"> under article </w:t>
      </w:r>
      <w:r w:rsidRPr="006661A9">
        <w:rPr>
          <w:rFonts w:ascii="Times New Roman" w:hAnsi="Times New Roman" w:cs="Times New Roman"/>
          <w:sz w:val="24"/>
          <w:szCs w:val="24"/>
        </w:rPr>
        <w:t xml:space="preserve">28 of the Constitution.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filed the action in a competent court with unlimited original jurisdiction to entertain the matter in accordance with section 14 of the Judicature Act as well as article 139 of the Constitution which gives the court unlimited original jurisdiction in all matters.</w:t>
      </w:r>
    </w:p>
    <w:p w:rsidR="00CD49E7" w:rsidRPr="006661A9" w:rsidRDefault="002C497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As far as the contention that the </w:t>
      </w:r>
      <w:r w:rsidR="00D03C7B" w:rsidRPr="006661A9">
        <w:rPr>
          <w:rFonts w:ascii="Times New Roman" w:hAnsi="Times New Roman" w:cs="Times New Roman"/>
          <w:sz w:val="24"/>
          <w:szCs w:val="24"/>
        </w:rPr>
        <w:t>Plaintiff</w:t>
      </w:r>
      <w:r w:rsidR="000476BB" w:rsidRPr="006661A9">
        <w:rPr>
          <w:rFonts w:ascii="Times New Roman" w:hAnsi="Times New Roman" w:cs="Times New Roman"/>
          <w:sz w:val="24"/>
          <w:szCs w:val="24"/>
        </w:rPr>
        <w:t>’s</w:t>
      </w:r>
      <w:r w:rsidRPr="006661A9">
        <w:rPr>
          <w:rFonts w:ascii="Times New Roman" w:hAnsi="Times New Roman" w:cs="Times New Roman"/>
          <w:sz w:val="24"/>
          <w:szCs w:val="24"/>
        </w:rPr>
        <w:t xml:space="preserve"> action is not </w:t>
      </w:r>
      <w:r w:rsidR="000476BB" w:rsidRPr="006661A9">
        <w:rPr>
          <w:rFonts w:ascii="Times New Roman" w:hAnsi="Times New Roman" w:cs="Times New Roman"/>
          <w:sz w:val="24"/>
          <w:szCs w:val="24"/>
        </w:rPr>
        <w:t>public</w:t>
      </w:r>
      <w:r w:rsidRPr="006661A9">
        <w:rPr>
          <w:rFonts w:ascii="Times New Roman" w:hAnsi="Times New Roman" w:cs="Times New Roman"/>
          <w:sz w:val="24"/>
          <w:szCs w:val="24"/>
        </w:rPr>
        <w:t xml:space="preserve"> interest litigation is concerned,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that it was. </w:t>
      </w:r>
      <w:r w:rsidR="000476BB" w:rsidRPr="006661A9">
        <w:rPr>
          <w:rFonts w:ascii="Times New Roman" w:hAnsi="Times New Roman" w:cs="Times New Roman"/>
          <w:sz w:val="24"/>
          <w:szCs w:val="24"/>
        </w:rPr>
        <w:t xml:space="preserve">Firstly it is not a competent preliminary objection to contend that the matter is not of public interest per se. As far as the </w:t>
      </w:r>
      <w:r w:rsidR="00D03C7B" w:rsidRPr="006661A9">
        <w:rPr>
          <w:rFonts w:ascii="Times New Roman" w:hAnsi="Times New Roman" w:cs="Times New Roman"/>
          <w:sz w:val="24"/>
          <w:szCs w:val="24"/>
        </w:rPr>
        <w:t>Defendants</w:t>
      </w:r>
      <w:r w:rsidR="000476BB"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000476BB" w:rsidRPr="006661A9">
        <w:rPr>
          <w:rFonts w:ascii="Times New Roman" w:hAnsi="Times New Roman" w:cs="Times New Roman"/>
          <w:sz w:val="24"/>
          <w:szCs w:val="24"/>
        </w:rPr>
        <w:t xml:space="preserve"> submitted on the citation of articles 17 and 50 of the constitution, there is no statutory definition of public interest litigation in Uganda. </w:t>
      </w:r>
      <w:r w:rsidR="00645ED7" w:rsidRPr="006661A9">
        <w:rPr>
          <w:rFonts w:ascii="Times New Roman" w:hAnsi="Times New Roman" w:cs="Times New Roman"/>
          <w:sz w:val="24"/>
          <w:szCs w:val="24"/>
        </w:rPr>
        <w:t xml:space="preserve">Public interest litigation has been handled by the constitutional court under article 137 of the </w:t>
      </w:r>
      <w:r w:rsidR="00A32340" w:rsidRPr="006661A9">
        <w:rPr>
          <w:rFonts w:ascii="Times New Roman" w:hAnsi="Times New Roman" w:cs="Times New Roman"/>
          <w:sz w:val="24"/>
          <w:szCs w:val="24"/>
        </w:rPr>
        <w:t>Constitution</w:t>
      </w:r>
      <w:r w:rsidR="00645ED7" w:rsidRPr="006661A9">
        <w:rPr>
          <w:rFonts w:ascii="Times New Roman" w:hAnsi="Times New Roman" w:cs="Times New Roman"/>
          <w:sz w:val="24"/>
          <w:szCs w:val="24"/>
        </w:rPr>
        <w:t xml:space="preserve">. According to </w:t>
      </w:r>
      <w:r w:rsidR="00645ED7" w:rsidRPr="006661A9">
        <w:rPr>
          <w:rFonts w:ascii="Times New Roman" w:hAnsi="Times New Roman" w:cs="Times New Roman"/>
          <w:b/>
          <w:sz w:val="24"/>
          <w:szCs w:val="24"/>
        </w:rPr>
        <w:t>Black's Law Dictionary</w:t>
      </w:r>
      <w:r w:rsidR="00645ED7" w:rsidRPr="006661A9">
        <w:rPr>
          <w:rFonts w:ascii="Times New Roman" w:hAnsi="Times New Roman" w:cs="Times New Roman"/>
          <w:sz w:val="24"/>
          <w:szCs w:val="24"/>
        </w:rPr>
        <w:t xml:space="preserve"> (supra) 'public interest' is the general welfare of the public that warrants recognition and protection or something in which the public as a</w:t>
      </w:r>
      <w:r w:rsidR="00FA4988" w:rsidRPr="006661A9">
        <w:rPr>
          <w:rFonts w:ascii="Times New Roman" w:hAnsi="Times New Roman" w:cs="Times New Roman"/>
          <w:sz w:val="24"/>
          <w:szCs w:val="24"/>
        </w:rPr>
        <w:t xml:space="preserve"> whole has a </w:t>
      </w:r>
      <w:r w:rsidR="00645ED7" w:rsidRPr="006661A9">
        <w:rPr>
          <w:rFonts w:ascii="Times New Roman" w:hAnsi="Times New Roman" w:cs="Times New Roman"/>
          <w:sz w:val="24"/>
          <w:szCs w:val="24"/>
        </w:rPr>
        <w:t>sta</w:t>
      </w:r>
      <w:r w:rsidR="00FA4988" w:rsidRPr="006661A9">
        <w:rPr>
          <w:rFonts w:ascii="Times New Roman" w:hAnsi="Times New Roman" w:cs="Times New Roman"/>
          <w:sz w:val="24"/>
          <w:szCs w:val="24"/>
        </w:rPr>
        <w:t>k</w:t>
      </w:r>
      <w:r w:rsidR="00645ED7" w:rsidRPr="006661A9">
        <w:rPr>
          <w:rFonts w:ascii="Times New Roman" w:hAnsi="Times New Roman" w:cs="Times New Roman"/>
          <w:sz w:val="24"/>
          <w:szCs w:val="24"/>
        </w:rPr>
        <w:t>e especially and interest that justifies government regulation.</w:t>
      </w:r>
      <w:r w:rsidR="00492360"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Plaintiff</w:t>
      </w:r>
      <w:r w:rsidR="00492360"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492360" w:rsidRPr="006661A9">
        <w:rPr>
          <w:rFonts w:ascii="Times New Roman" w:hAnsi="Times New Roman" w:cs="Times New Roman"/>
          <w:sz w:val="24"/>
          <w:szCs w:val="24"/>
        </w:rPr>
        <w:t xml:space="preserve"> contended that it can be established in the plaint that the public as </w:t>
      </w:r>
      <w:r w:rsidR="00FA4988" w:rsidRPr="006661A9">
        <w:rPr>
          <w:rFonts w:ascii="Times New Roman" w:hAnsi="Times New Roman" w:cs="Times New Roman"/>
          <w:sz w:val="24"/>
          <w:szCs w:val="24"/>
        </w:rPr>
        <w:t xml:space="preserve">a whole </w:t>
      </w:r>
      <w:r w:rsidR="00492360" w:rsidRPr="006661A9">
        <w:rPr>
          <w:rFonts w:ascii="Times New Roman" w:hAnsi="Times New Roman" w:cs="Times New Roman"/>
          <w:sz w:val="24"/>
          <w:szCs w:val="24"/>
        </w:rPr>
        <w:t xml:space="preserve">has </w:t>
      </w:r>
      <w:r w:rsidR="00FA4988" w:rsidRPr="006661A9">
        <w:rPr>
          <w:rFonts w:ascii="Times New Roman" w:hAnsi="Times New Roman" w:cs="Times New Roman"/>
          <w:sz w:val="24"/>
          <w:szCs w:val="24"/>
        </w:rPr>
        <w:t xml:space="preserve">a stake and </w:t>
      </w:r>
      <w:r w:rsidR="00492360" w:rsidRPr="006661A9">
        <w:rPr>
          <w:rFonts w:ascii="Times New Roman" w:hAnsi="Times New Roman" w:cs="Times New Roman"/>
          <w:sz w:val="24"/>
          <w:szCs w:val="24"/>
        </w:rPr>
        <w:t>interest in the outcome of the case because millions of Ugandans use mobile money services whose transactions are in trillions of shillings</w:t>
      </w:r>
      <w:r w:rsidR="00A32340" w:rsidRPr="006661A9">
        <w:rPr>
          <w:rFonts w:ascii="Times New Roman" w:hAnsi="Times New Roman" w:cs="Times New Roman"/>
          <w:sz w:val="24"/>
          <w:szCs w:val="24"/>
        </w:rPr>
        <w:t xml:space="preserve">. It followed that this suit </w:t>
      </w:r>
      <w:r w:rsidR="00FA4988" w:rsidRPr="006661A9">
        <w:rPr>
          <w:rFonts w:ascii="Times New Roman" w:hAnsi="Times New Roman" w:cs="Times New Roman"/>
          <w:sz w:val="24"/>
          <w:szCs w:val="24"/>
        </w:rPr>
        <w:t xml:space="preserve">which </w:t>
      </w:r>
      <w:r w:rsidR="00A32340" w:rsidRPr="006661A9">
        <w:rPr>
          <w:rFonts w:ascii="Times New Roman" w:hAnsi="Times New Roman" w:cs="Times New Roman"/>
          <w:sz w:val="24"/>
          <w:szCs w:val="24"/>
        </w:rPr>
        <w:t>seek</w:t>
      </w:r>
      <w:r w:rsidR="00FA4988" w:rsidRPr="006661A9">
        <w:rPr>
          <w:rFonts w:ascii="Times New Roman" w:hAnsi="Times New Roman" w:cs="Times New Roman"/>
          <w:sz w:val="24"/>
          <w:szCs w:val="24"/>
        </w:rPr>
        <w:t xml:space="preserve">s </w:t>
      </w:r>
      <w:r w:rsidR="00A32340" w:rsidRPr="006661A9">
        <w:rPr>
          <w:rFonts w:ascii="Times New Roman" w:hAnsi="Times New Roman" w:cs="Times New Roman"/>
          <w:sz w:val="24"/>
          <w:szCs w:val="24"/>
        </w:rPr>
        <w:t xml:space="preserve">proper regulation of the service would be of great interest to the public. Secondly it is a matter of substance that it is a public interest matter and </w:t>
      </w:r>
      <w:r w:rsidR="005059D7" w:rsidRPr="006661A9">
        <w:rPr>
          <w:rFonts w:ascii="Times New Roman" w:hAnsi="Times New Roman" w:cs="Times New Roman"/>
          <w:sz w:val="24"/>
          <w:szCs w:val="24"/>
        </w:rPr>
        <w:t xml:space="preserve">whether or </w:t>
      </w:r>
      <w:r w:rsidR="00A32340" w:rsidRPr="006661A9">
        <w:rPr>
          <w:rFonts w:ascii="Times New Roman" w:hAnsi="Times New Roman" w:cs="Times New Roman"/>
          <w:sz w:val="24"/>
          <w:szCs w:val="24"/>
        </w:rPr>
        <w:t xml:space="preserve">not </w:t>
      </w:r>
      <w:r w:rsidR="005059D7" w:rsidRPr="006661A9">
        <w:rPr>
          <w:rFonts w:ascii="Times New Roman" w:hAnsi="Times New Roman" w:cs="Times New Roman"/>
          <w:sz w:val="24"/>
          <w:szCs w:val="24"/>
        </w:rPr>
        <w:t xml:space="preserve">it was </w:t>
      </w:r>
      <w:r w:rsidR="00A32340" w:rsidRPr="006661A9">
        <w:rPr>
          <w:rFonts w:ascii="Times New Roman" w:hAnsi="Times New Roman" w:cs="Times New Roman"/>
          <w:sz w:val="24"/>
          <w:szCs w:val="24"/>
        </w:rPr>
        <w:t>brought under article 50 of the Constitution should not be the consideration.</w:t>
      </w:r>
      <w:r w:rsidR="00CD49E7" w:rsidRPr="006661A9">
        <w:rPr>
          <w:rFonts w:ascii="Times New Roman" w:hAnsi="Times New Roman" w:cs="Times New Roman"/>
          <w:sz w:val="24"/>
          <w:szCs w:val="24"/>
        </w:rPr>
        <w:t xml:space="preserve"> The pleadings also demonstrate that the suit was brought in the public interest to challenge the first </w:t>
      </w:r>
      <w:r w:rsidR="005059D7" w:rsidRPr="006661A9">
        <w:rPr>
          <w:rFonts w:ascii="Times New Roman" w:hAnsi="Times New Roman" w:cs="Times New Roman"/>
          <w:sz w:val="24"/>
          <w:szCs w:val="24"/>
        </w:rPr>
        <w:t xml:space="preserve">up to the </w:t>
      </w:r>
      <w:r w:rsidR="00CD49E7" w:rsidRPr="006661A9">
        <w:rPr>
          <w:rFonts w:ascii="Times New Roman" w:hAnsi="Times New Roman" w:cs="Times New Roman"/>
          <w:sz w:val="24"/>
          <w:szCs w:val="24"/>
        </w:rPr>
        <w:t xml:space="preserve">fifth </w:t>
      </w:r>
      <w:r w:rsidR="00D03C7B" w:rsidRPr="006661A9">
        <w:rPr>
          <w:rFonts w:ascii="Times New Roman" w:hAnsi="Times New Roman" w:cs="Times New Roman"/>
          <w:sz w:val="24"/>
          <w:szCs w:val="24"/>
        </w:rPr>
        <w:t>Defendants</w:t>
      </w:r>
      <w:r w:rsidR="00CD49E7" w:rsidRPr="006661A9">
        <w:rPr>
          <w:rFonts w:ascii="Times New Roman" w:hAnsi="Times New Roman" w:cs="Times New Roman"/>
          <w:sz w:val="24"/>
          <w:szCs w:val="24"/>
        </w:rPr>
        <w:t xml:space="preserve"> conduct of mobile money services and promotions in contravention of the Financial Institutions Act, 2004, Uganda Communications Commission Act, as amended and </w:t>
      </w:r>
      <w:r w:rsidR="00CD49E7" w:rsidRPr="006661A9">
        <w:rPr>
          <w:rFonts w:ascii="Times New Roman" w:hAnsi="Times New Roman" w:cs="Times New Roman"/>
          <w:b/>
          <w:sz w:val="24"/>
          <w:szCs w:val="24"/>
        </w:rPr>
        <w:t>National Notaries Act and the Gaming and Pool Betting (Control and Taxation Act</w:t>
      </w:r>
      <w:r w:rsidR="00CD49E7" w:rsidRPr="006661A9">
        <w:rPr>
          <w:rFonts w:ascii="Times New Roman" w:hAnsi="Times New Roman" w:cs="Times New Roman"/>
          <w:sz w:val="24"/>
          <w:szCs w:val="24"/>
        </w:rPr>
        <w:t xml:space="preserve">). The second leg of this suit accuses the sixth and seventh </w:t>
      </w:r>
      <w:r w:rsidR="00D03C7B" w:rsidRPr="006661A9">
        <w:rPr>
          <w:rFonts w:ascii="Times New Roman" w:hAnsi="Times New Roman" w:cs="Times New Roman"/>
          <w:sz w:val="24"/>
          <w:szCs w:val="24"/>
        </w:rPr>
        <w:t>Defendants</w:t>
      </w:r>
      <w:r w:rsidR="00CD49E7" w:rsidRPr="006661A9">
        <w:rPr>
          <w:rFonts w:ascii="Times New Roman" w:hAnsi="Times New Roman" w:cs="Times New Roman"/>
          <w:sz w:val="24"/>
          <w:szCs w:val="24"/>
        </w:rPr>
        <w:t xml:space="preserve"> for failure to conduct their statutory duty to regulate the </w:t>
      </w:r>
      <w:r w:rsidR="00D03C7B" w:rsidRPr="006661A9">
        <w:rPr>
          <w:rFonts w:ascii="Times New Roman" w:hAnsi="Times New Roman" w:cs="Times New Roman"/>
          <w:sz w:val="24"/>
          <w:szCs w:val="24"/>
        </w:rPr>
        <w:t>Defendants</w:t>
      </w:r>
      <w:r w:rsidR="00CD49E7" w:rsidRPr="006661A9">
        <w:rPr>
          <w:rFonts w:ascii="Times New Roman" w:hAnsi="Times New Roman" w:cs="Times New Roman"/>
          <w:sz w:val="24"/>
          <w:szCs w:val="24"/>
        </w:rPr>
        <w:t xml:space="preserve"> for the activities complained about. The court can </w:t>
      </w:r>
      <w:r w:rsidR="005059D7" w:rsidRPr="006661A9">
        <w:rPr>
          <w:rFonts w:ascii="Times New Roman" w:hAnsi="Times New Roman" w:cs="Times New Roman"/>
          <w:sz w:val="24"/>
          <w:szCs w:val="24"/>
        </w:rPr>
        <w:t xml:space="preserve">deal </w:t>
      </w:r>
      <w:r w:rsidR="00CD49E7" w:rsidRPr="006661A9">
        <w:rPr>
          <w:rFonts w:ascii="Times New Roman" w:hAnsi="Times New Roman" w:cs="Times New Roman"/>
          <w:sz w:val="24"/>
          <w:szCs w:val="24"/>
        </w:rPr>
        <w:t>with the case as public interest litigation. The omission to cite the supposed correct law or citing the wrong law does not change the character of the suit. The plaint contains all the necessary particulars in terms of Order 7 rule 1 of the Civil Procedure Rules.</w:t>
      </w:r>
    </w:p>
    <w:p w:rsidR="00CD49E7" w:rsidRPr="006661A9" w:rsidRDefault="00CD49E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Where the correct law is not stated, an application is not a nullity and the correct of law can be inserted (see </w:t>
      </w:r>
      <w:r w:rsidRPr="006661A9">
        <w:rPr>
          <w:rFonts w:ascii="Times New Roman" w:hAnsi="Times New Roman" w:cs="Times New Roman"/>
          <w:b/>
          <w:sz w:val="24"/>
          <w:szCs w:val="24"/>
        </w:rPr>
        <w:t>All Sisters Company Ltd versus Guangzhou Tiger Head Battery Group Company Ltd HCCS 128 of 2010</w:t>
      </w:r>
      <w:r w:rsidRPr="006661A9">
        <w:rPr>
          <w:rFonts w:ascii="Times New Roman" w:hAnsi="Times New Roman" w:cs="Times New Roman"/>
          <w:sz w:val="24"/>
          <w:szCs w:val="24"/>
        </w:rPr>
        <w:t xml:space="preserve">). If the court requires an article of the </w:t>
      </w:r>
      <w:r w:rsidR="000E26FC" w:rsidRPr="006661A9">
        <w:rPr>
          <w:rFonts w:ascii="Times New Roman" w:hAnsi="Times New Roman" w:cs="Times New Roman"/>
          <w:sz w:val="24"/>
          <w:szCs w:val="24"/>
        </w:rPr>
        <w:t xml:space="preserve">Constitution </w:t>
      </w:r>
      <w:r w:rsidRPr="006661A9">
        <w:rPr>
          <w:rFonts w:ascii="Times New Roman" w:hAnsi="Times New Roman" w:cs="Times New Roman"/>
          <w:sz w:val="24"/>
          <w:szCs w:val="24"/>
        </w:rPr>
        <w:t>of the cited or any other law, it can be inserted.</w:t>
      </w:r>
    </w:p>
    <w:p w:rsidR="00985628" w:rsidRPr="006661A9" w:rsidRDefault="00CD49E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On the question of whether the plaint discloses no cause of action,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contends that the submissions have no merit in light of the submissions of the point of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w:t>
      </w:r>
      <w:r w:rsidR="00AE127A" w:rsidRPr="006661A9">
        <w:rPr>
          <w:rFonts w:ascii="Times New Roman" w:hAnsi="Times New Roman" w:cs="Times New Roman"/>
          <w:sz w:val="24"/>
          <w:szCs w:val="24"/>
        </w:rPr>
        <w:t xml:space="preserve">On the question as to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w:t>
      </w:r>
      <w:r w:rsidR="00AE127A" w:rsidRPr="006661A9">
        <w:rPr>
          <w:rFonts w:ascii="Times New Roman" w:hAnsi="Times New Roman" w:cs="Times New Roman"/>
          <w:sz w:val="24"/>
          <w:szCs w:val="24"/>
        </w:rPr>
        <w:t xml:space="preserve">no </w:t>
      </w:r>
      <w:r w:rsidRPr="006661A9">
        <w:rPr>
          <w:rFonts w:ascii="Times New Roman" w:hAnsi="Times New Roman" w:cs="Times New Roman"/>
          <w:sz w:val="24"/>
          <w:szCs w:val="24"/>
        </w:rPr>
        <w:t xml:space="preserve">right to bring an action as previously articulated. </w:t>
      </w:r>
      <w:r w:rsidR="00AE127A" w:rsidRPr="006661A9">
        <w:rPr>
          <w:rFonts w:ascii="Times New Roman" w:hAnsi="Times New Roman" w:cs="Times New Roman"/>
          <w:sz w:val="24"/>
          <w:szCs w:val="24"/>
        </w:rPr>
        <w:t>He submitted that t</w:t>
      </w:r>
      <w:r w:rsidRPr="006661A9">
        <w:rPr>
          <w:rFonts w:ascii="Times New Roman" w:hAnsi="Times New Roman" w:cs="Times New Roman"/>
          <w:sz w:val="24"/>
          <w:szCs w:val="24"/>
        </w:rPr>
        <w:t xml:space="preserve">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were not</w:t>
      </w:r>
      <w:r w:rsidR="000E26FC" w:rsidRPr="006661A9">
        <w:rPr>
          <w:rFonts w:ascii="Times New Roman" w:hAnsi="Times New Roman" w:cs="Times New Roman"/>
          <w:sz w:val="24"/>
          <w:szCs w:val="24"/>
        </w:rPr>
        <w:t xml:space="preserve"> pursuing a personal right but a public right. It is specifically averred that the </w:t>
      </w:r>
      <w:r w:rsidR="00D03C7B" w:rsidRPr="006661A9">
        <w:rPr>
          <w:rFonts w:ascii="Times New Roman" w:hAnsi="Times New Roman" w:cs="Times New Roman"/>
          <w:sz w:val="24"/>
          <w:szCs w:val="24"/>
        </w:rPr>
        <w:t>Plaintiffs</w:t>
      </w:r>
      <w:r w:rsidR="000E26FC" w:rsidRPr="006661A9">
        <w:rPr>
          <w:rFonts w:ascii="Times New Roman" w:hAnsi="Times New Roman" w:cs="Times New Roman"/>
          <w:sz w:val="24"/>
          <w:szCs w:val="24"/>
        </w:rPr>
        <w:t xml:space="preserve"> claim an interest in the proper operation and regulation of all the </w:t>
      </w:r>
      <w:r w:rsidR="00D03C7B" w:rsidRPr="006661A9">
        <w:rPr>
          <w:rFonts w:ascii="Times New Roman" w:hAnsi="Times New Roman" w:cs="Times New Roman"/>
          <w:sz w:val="24"/>
          <w:szCs w:val="24"/>
        </w:rPr>
        <w:t>Defendant</w:t>
      </w:r>
      <w:r w:rsidR="005059D7" w:rsidRPr="006661A9">
        <w:rPr>
          <w:rFonts w:ascii="Times New Roman" w:hAnsi="Times New Roman" w:cs="Times New Roman"/>
          <w:sz w:val="24"/>
          <w:szCs w:val="24"/>
        </w:rPr>
        <w:t>’</w:t>
      </w:r>
      <w:r w:rsidR="000E26FC" w:rsidRPr="006661A9">
        <w:rPr>
          <w:rFonts w:ascii="Times New Roman" w:hAnsi="Times New Roman" w:cs="Times New Roman"/>
          <w:sz w:val="24"/>
          <w:szCs w:val="24"/>
        </w:rPr>
        <w:t xml:space="preserve">s mobile money services and promotions and bring this suit in the public interest in the exercise of their duties as citizens under article 17 of the Constitution and their individual capacities as </w:t>
      </w:r>
      <w:r w:rsidR="00AE127A" w:rsidRPr="006661A9">
        <w:rPr>
          <w:rFonts w:ascii="Times New Roman" w:hAnsi="Times New Roman" w:cs="Times New Roman"/>
          <w:sz w:val="24"/>
          <w:szCs w:val="24"/>
        </w:rPr>
        <w:t>M</w:t>
      </w:r>
      <w:r w:rsidR="000E26FC" w:rsidRPr="006661A9">
        <w:rPr>
          <w:rFonts w:ascii="Times New Roman" w:hAnsi="Times New Roman" w:cs="Times New Roman"/>
          <w:sz w:val="24"/>
          <w:szCs w:val="24"/>
        </w:rPr>
        <w:t xml:space="preserve">ember of Parliament </w:t>
      </w:r>
      <w:r w:rsidR="005059D7" w:rsidRPr="006661A9">
        <w:rPr>
          <w:rFonts w:ascii="Times New Roman" w:hAnsi="Times New Roman" w:cs="Times New Roman"/>
          <w:sz w:val="24"/>
          <w:szCs w:val="24"/>
        </w:rPr>
        <w:t xml:space="preserve">and </w:t>
      </w:r>
      <w:r w:rsidR="000E26FC" w:rsidRPr="006661A9">
        <w:rPr>
          <w:rFonts w:ascii="Times New Roman" w:hAnsi="Times New Roman" w:cs="Times New Roman"/>
          <w:sz w:val="24"/>
          <w:szCs w:val="24"/>
        </w:rPr>
        <w:t>as an end-user.</w:t>
      </w:r>
    </w:p>
    <w:p w:rsidR="0032267B" w:rsidRPr="006661A9" w:rsidRDefault="00985628"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further maintain that the facts are necessary to resolve some of the issues raised by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for instance the assertion that there are no controls and safeguards to ensure that customer funds deposited with the first and up to the fifth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are not endangered or lost. Furthermore one of the key contests in this suit is whether or not the first and up to the fifth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mobile money services is a financial institution business. However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has declared in the submissio</w:t>
      </w:r>
      <w:r w:rsidR="00AE127A" w:rsidRPr="006661A9">
        <w:rPr>
          <w:rFonts w:ascii="Times New Roman" w:hAnsi="Times New Roman" w:cs="Times New Roman"/>
          <w:sz w:val="24"/>
          <w:szCs w:val="24"/>
        </w:rPr>
        <w:t>ns that mobile money services are</w:t>
      </w:r>
      <w:r w:rsidRPr="006661A9">
        <w:rPr>
          <w:rFonts w:ascii="Times New Roman" w:hAnsi="Times New Roman" w:cs="Times New Roman"/>
          <w:sz w:val="24"/>
          <w:szCs w:val="24"/>
        </w:rPr>
        <w:t xml:space="preserve"> not the financial services under the law and invited the court to dismiss the s</w:t>
      </w:r>
      <w:r w:rsidR="00C3284D" w:rsidRPr="006661A9">
        <w:rPr>
          <w:rFonts w:ascii="Times New Roman" w:hAnsi="Times New Roman" w:cs="Times New Roman"/>
          <w:sz w:val="24"/>
          <w:szCs w:val="24"/>
        </w:rPr>
        <w:t>uit on the basis of the Kenyan a</w:t>
      </w:r>
      <w:r w:rsidRPr="006661A9">
        <w:rPr>
          <w:rFonts w:ascii="Times New Roman" w:hAnsi="Times New Roman" w:cs="Times New Roman"/>
          <w:sz w:val="24"/>
          <w:szCs w:val="24"/>
        </w:rPr>
        <w:t xml:space="preserve">uthority of </w:t>
      </w:r>
      <w:r w:rsidRPr="006661A9">
        <w:rPr>
          <w:rFonts w:ascii="Times New Roman" w:hAnsi="Times New Roman" w:cs="Times New Roman"/>
          <w:b/>
          <w:sz w:val="24"/>
          <w:szCs w:val="24"/>
        </w:rPr>
        <w:t xml:space="preserve">Eric </w:t>
      </w:r>
      <w:proofErr w:type="spellStart"/>
      <w:r w:rsidRPr="006661A9">
        <w:rPr>
          <w:rFonts w:ascii="Times New Roman" w:hAnsi="Times New Roman" w:cs="Times New Roman"/>
          <w:b/>
          <w:sz w:val="24"/>
          <w:szCs w:val="24"/>
        </w:rPr>
        <w:t>Barare</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Orina</w:t>
      </w:r>
      <w:proofErr w:type="spellEnd"/>
      <w:r w:rsidRPr="006661A9">
        <w:rPr>
          <w:rFonts w:ascii="Times New Roman" w:hAnsi="Times New Roman" w:cs="Times New Roman"/>
          <w:b/>
          <w:sz w:val="24"/>
          <w:szCs w:val="24"/>
        </w:rPr>
        <w:t xml:space="preserve"> versus Minister of Finance Petition Number 94 of 2010</w:t>
      </w:r>
      <w:r w:rsidR="0032267B" w:rsidRPr="006661A9">
        <w:rPr>
          <w:rFonts w:ascii="Times New Roman" w:hAnsi="Times New Roman" w:cs="Times New Roman"/>
          <w:sz w:val="24"/>
          <w:szCs w:val="24"/>
        </w:rPr>
        <w:t xml:space="preserve"> which authority lacks probative value. The </w:t>
      </w:r>
      <w:r w:rsidR="00D03C7B" w:rsidRPr="006661A9">
        <w:rPr>
          <w:rFonts w:ascii="Times New Roman" w:hAnsi="Times New Roman" w:cs="Times New Roman"/>
          <w:sz w:val="24"/>
          <w:szCs w:val="24"/>
        </w:rPr>
        <w:t>Plaintiffs</w:t>
      </w:r>
      <w:r w:rsidR="0032267B" w:rsidRPr="006661A9">
        <w:rPr>
          <w:rFonts w:ascii="Times New Roman" w:hAnsi="Times New Roman" w:cs="Times New Roman"/>
          <w:sz w:val="24"/>
          <w:szCs w:val="24"/>
        </w:rPr>
        <w:t xml:space="preserve"> further contended that the court cannot effectively adjudicate the issues by merely interpreting the Financial Institutions Act 2004 and </w:t>
      </w:r>
      <w:r w:rsidR="00AE127A" w:rsidRPr="006661A9">
        <w:rPr>
          <w:rFonts w:ascii="Times New Roman" w:hAnsi="Times New Roman" w:cs="Times New Roman"/>
          <w:sz w:val="24"/>
          <w:szCs w:val="24"/>
        </w:rPr>
        <w:t xml:space="preserve">the </w:t>
      </w:r>
      <w:r w:rsidR="0032267B" w:rsidRPr="006661A9">
        <w:rPr>
          <w:rFonts w:ascii="Times New Roman" w:hAnsi="Times New Roman" w:cs="Times New Roman"/>
          <w:sz w:val="24"/>
          <w:szCs w:val="24"/>
        </w:rPr>
        <w:t xml:space="preserve">Uganda Communications Commission Act alone but must also examine the licence of the </w:t>
      </w:r>
      <w:r w:rsidR="0032267B" w:rsidRPr="006661A9">
        <w:rPr>
          <w:rFonts w:ascii="Times New Roman" w:hAnsi="Times New Roman" w:cs="Times New Roman"/>
          <w:sz w:val="24"/>
          <w:szCs w:val="24"/>
        </w:rPr>
        <w:lastRenderedPageBreak/>
        <w:t xml:space="preserve">first </w:t>
      </w:r>
      <w:r w:rsidR="00D03C7B" w:rsidRPr="006661A9">
        <w:rPr>
          <w:rFonts w:ascii="Times New Roman" w:hAnsi="Times New Roman" w:cs="Times New Roman"/>
          <w:sz w:val="24"/>
          <w:szCs w:val="24"/>
        </w:rPr>
        <w:t>Applicant</w:t>
      </w:r>
      <w:r w:rsidR="0032267B" w:rsidRPr="006661A9">
        <w:rPr>
          <w:rFonts w:ascii="Times New Roman" w:hAnsi="Times New Roman" w:cs="Times New Roman"/>
          <w:sz w:val="24"/>
          <w:szCs w:val="24"/>
        </w:rPr>
        <w:t xml:space="preserve"> fifth </w:t>
      </w:r>
      <w:r w:rsidR="00D03C7B" w:rsidRPr="006661A9">
        <w:rPr>
          <w:rFonts w:ascii="Times New Roman" w:hAnsi="Times New Roman" w:cs="Times New Roman"/>
          <w:sz w:val="24"/>
          <w:szCs w:val="24"/>
        </w:rPr>
        <w:t>Defendants</w:t>
      </w:r>
      <w:r w:rsidR="0032267B" w:rsidRPr="006661A9">
        <w:rPr>
          <w:rFonts w:ascii="Times New Roman" w:hAnsi="Times New Roman" w:cs="Times New Roman"/>
          <w:sz w:val="24"/>
          <w:szCs w:val="24"/>
        </w:rPr>
        <w:t xml:space="preserve">. The court should also examine the conduct of the business in question in terms of the letters of objection. This has to be accomplished through witnesses </w:t>
      </w:r>
      <w:r w:rsidR="00AE127A" w:rsidRPr="006661A9">
        <w:rPr>
          <w:rFonts w:ascii="Times New Roman" w:hAnsi="Times New Roman" w:cs="Times New Roman"/>
          <w:sz w:val="24"/>
          <w:szCs w:val="24"/>
        </w:rPr>
        <w:t>wh</w:t>
      </w:r>
      <w:r w:rsidR="0032267B" w:rsidRPr="006661A9">
        <w:rPr>
          <w:rFonts w:ascii="Times New Roman" w:hAnsi="Times New Roman" w:cs="Times New Roman"/>
          <w:sz w:val="24"/>
          <w:szCs w:val="24"/>
        </w:rPr>
        <w:t xml:space="preserve">o must be tested during the hearing and not through a preliminary objection. The </w:t>
      </w:r>
      <w:r w:rsidR="00D03C7B" w:rsidRPr="006661A9">
        <w:rPr>
          <w:rFonts w:ascii="Times New Roman" w:hAnsi="Times New Roman" w:cs="Times New Roman"/>
          <w:sz w:val="24"/>
          <w:szCs w:val="24"/>
        </w:rPr>
        <w:t>Plaintiffs</w:t>
      </w:r>
      <w:r w:rsidR="0032267B" w:rsidRPr="006661A9">
        <w:rPr>
          <w:rFonts w:ascii="Times New Roman" w:hAnsi="Times New Roman" w:cs="Times New Roman"/>
          <w:sz w:val="24"/>
          <w:szCs w:val="24"/>
        </w:rPr>
        <w:t xml:space="preserve"> should not be denied the right to adduce evidence in support of the claim. In the case of </w:t>
      </w:r>
      <w:r w:rsidR="0032267B" w:rsidRPr="006661A9">
        <w:rPr>
          <w:rFonts w:ascii="Times New Roman" w:hAnsi="Times New Roman" w:cs="Times New Roman"/>
          <w:b/>
          <w:sz w:val="24"/>
          <w:szCs w:val="24"/>
        </w:rPr>
        <w:t xml:space="preserve">James </w:t>
      </w:r>
      <w:proofErr w:type="spellStart"/>
      <w:r w:rsidR="0032267B" w:rsidRPr="006661A9">
        <w:rPr>
          <w:rFonts w:ascii="Times New Roman" w:hAnsi="Times New Roman" w:cs="Times New Roman"/>
          <w:b/>
          <w:sz w:val="24"/>
          <w:szCs w:val="24"/>
        </w:rPr>
        <w:t>Katabazi</w:t>
      </w:r>
      <w:proofErr w:type="spellEnd"/>
      <w:r w:rsidR="0032267B" w:rsidRPr="006661A9">
        <w:rPr>
          <w:rFonts w:ascii="Times New Roman" w:hAnsi="Times New Roman" w:cs="Times New Roman"/>
          <w:b/>
          <w:sz w:val="24"/>
          <w:szCs w:val="24"/>
        </w:rPr>
        <w:t xml:space="preserve"> and 21 others versus Secretary-General of the East African Community and Another reference number 1 of 2007</w:t>
      </w:r>
      <w:r w:rsidR="0032267B" w:rsidRPr="006661A9">
        <w:rPr>
          <w:rFonts w:ascii="Times New Roman" w:hAnsi="Times New Roman" w:cs="Times New Roman"/>
          <w:sz w:val="24"/>
          <w:szCs w:val="24"/>
        </w:rPr>
        <w:t>, the East African Court of Justice dismissed a preliminary objection on the ground that it could not be disposed of without ascertaining facts.</w:t>
      </w:r>
    </w:p>
    <w:p w:rsidR="0032267B" w:rsidRPr="006661A9" w:rsidRDefault="0032267B"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On the basis of the above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invited the court to overrule the objections. Alternatively he submitted that even if the </w:t>
      </w:r>
      <w:r w:rsidR="00D03C7B" w:rsidRPr="006661A9">
        <w:rPr>
          <w:rFonts w:ascii="Times New Roman" w:hAnsi="Times New Roman" w:cs="Times New Roman"/>
          <w:sz w:val="24"/>
          <w:szCs w:val="24"/>
        </w:rPr>
        <w:t>Plaintiff</w:t>
      </w:r>
      <w:r w:rsidR="000476BB" w:rsidRPr="006661A9">
        <w:rPr>
          <w:rFonts w:ascii="Times New Roman" w:hAnsi="Times New Roman" w:cs="Times New Roman"/>
          <w:sz w:val="24"/>
          <w:szCs w:val="24"/>
        </w:rPr>
        <w:t>’s</w:t>
      </w:r>
      <w:r w:rsidRPr="006661A9">
        <w:rPr>
          <w:rFonts w:ascii="Times New Roman" w:hAnsi="Times New Roman" w:cs="Times New Roman"/>
          <w:sz w:val="24"/>
          <w:szCs w:val="24"/>
        </w:rPr>
        <w:t xml:space="preserve"> case was weak at this stage,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would have a chance to raise the points of law at the trial.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relied on the case of </w:t>
      </w:r>
      <w:r w:rsidRPr="006661A9">
        <w:rPr>
          <w:rFonts w:ascii="Times New Roman" w:hAnsi="Times New Roman" w:cs="Times New Roman"/>
          <w:b/>
          <w:sz w:val="24"/>
          <w:szCs w:val="24"/>
        </w:rPr>
        <w:t xml:space="preserve">Engineer </w:t>
      </w:r>
      <w:proofErr w:type="spellStart"/>
      <w:r w:rsidRPr="006661A9">
        <w:rPr>
          <w:rFonts w:ascii="Times New Roman" w:hAnsi="Times New Roman" w:cs="Times New Roman"/>
          <w:b/>
          <w:sz w:val="24"/>
          <w:szCs w:val="24"/>
        </w:rPr>
        <w:t>Yashwant</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Sidpra</w:t>
      </w:r>
      <w:proofErr w:type="spellEnd"/>
      <w:r w:rsidRPr="006661A9">
        <w:rPr>
          <w:rFonts w:ascii="Times New Roman" w:hAnsi="Times New Roman" w:cs="Times New Roman"/>
          <w:b/>
          <w:sz w:val="24"/>
          <w:szCs w:val="24"/>
        </w:rPr>
        <w:t xml:space="preserve"> and another versus Sam </w:t>
      </w:r>
      <w:proofErr w:type="spellStart"/>
      <w:r w:rsidRPr="006661A9">
        <w:rPr>
          <w:rFonts w:ascii="Times New Roman" w:hAnsi="Times New Roman" w:cs="Times New Roman"/>
          <w:b/>
          <w:sz w:val="24"/>
          <w:szCs w:val="24"/>
        </w:rPr>
        <w:t>Ngude</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Odaka</w:t>
      </w:r>
      <w:proofErr w:type="spellEnd"/>
      <w:r w:rsidRPr="006661A9">
        <w:rPr>
          <w:rFonts w:ascii="Times New Roman" w:hAnsi="Times New Roman" w:cs="Times New Roman"/>
          <w:b/>
          <w:sz w:val="24"/>
          <w:szCs w:val="24"/>
        </w:rPr>
        <w:t xml:space="preserve"> HCCS 365 of 2007</w:t>
      </w:r>
      <w:r w:rsidRPr="006661A9">
        <w:rPr>
          <w:rFonts w:ascii="Times New Roman" w:hAnsi="Times New Roman" w:cs="Times New Roman"/>
          <w:sz w:val="24"/>
          <w:szCs w:val="24"/>
        </w:rPr>
        <w:t>.</w:t>
      </w:r>
    </w:p>
    <w:p w:rsidR="00296C49" w:rsidRPr="006661A9" w:rsidRDefault="0032267B"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Regarding the doctrine of </w:t>
      </w:r>
      <w:proofErr w:type="spellStart"/>
      <w:r w:rsidRPr="006661A9">
        <w:rPr>
          <w:rFonts w:ascii="Times New Roman" w:hAnsi="Times New Roman" w:cs="Times New Roman"/>
          <w:sz w:val="24"/>
          <w:szCs w:val="24"/>
        </w:rPr>
        <w:t>privity</w:t>
      </w:r>
      <w:proofErr w:type="spellEnd"/>
      <w:r w:rsidRPr="006661A9">
        <w:rPr>
          <w:rFonts w:ascii="Times New Roman" w:hAnsi="Times New Roman" w:cs="Times New Roman"/>
          <w:sz w:val="24"/>
          <w:szCs w:val="24"/>
        </w:rPr>
        <w:t xml:space="preserve"> of contract, it cannot be determined on the preliminary objection but after a full trial. The contract law of Uganda has further evolved under section 65 of the Contract Act 2010 to allow third-party beneficiaries file an action to enforce a contract to which they are not party.</w:t>
      </w:r>
    </w:p>
    <w:p w:rsidR="008B7A4B" w:rsidRPr="006661A9" w:rsidRDefault="008910F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As far as the orders sought by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are said to be for moot purposes are academic and not capable of being enforced, the preliminary objections prejudge the outcome of the case. </w:t>
      </w:r>
      <w:r w:rsidR="00296C49"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w:t>
      </w:r>
      <w:r w:rsidR="00296C49"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296C49" w:rsidRPr="006661A9">
        <w:rPr>
          <w:rFonts w:ascii="Times New Roman" w:hAnsi="Times New Roman" w:cs="Times New Roman"/>
          <w:sz w:val="24"/>
          <w:szCs w:val="24"/>
        </w:rPr>
        <w:t xml:space="preserve"> submitted without prejudice that according to the case of </w:t>
      </w:r>
      <w:r w:rsidR="00296C49" w:rsidRPr="006661A9">
        <w:rPr>
          <w:rFonts w:ascii="Times New Roman" w:hAnsi="Times New Roman" w:cs="Times New Roman"/>
          <w:b/>
          <w:sz w:val="24"/>
          <w:szCs w:val="24"/>
        </w:rPr>
        <w:t xml:space="preserve">Joseph </w:t>
      </w:r>
      <w:proofErr w:type="spellStart"/>
      <w:r w:rsidR="00296C49" w:rsidRPr="006661A9">
        <w:rPr>
          <w:rFonts w:ascii="Times New Roman" w:hAnsi="Times New Roman" w:cs="Times New Roman"/>
          <w:b/>
          <w:sz w:val="24"/>
          <w:szCs w:val="24"/>
        </w:rPr>
        <w:t>Borowski</w:t>
      </w:r>
      <w:proofErr w:type="spellEnd"/>
      <w:r w:rsidR="00296C49" w:rsidRPr="006661A9">
        <w:rPr>
          <w:rFonts w:ascii="Times New Roman" w:hAnsi="Times New Roman" w:cs="Times New Roman"/>
          <w:b/>
          <w:sz w:val="24"/>
          <w:szCs w:val="24"/>
        </w:rPr>
        <w:t xml:space="preserve"> versus Attorney General of Canada </w:t>
      </w:r>
      <w:r w:rsidR="00296C49" w:rsidRPr="006661A9">
        <w:rPr>
          <w:rFonts w:ascii="Times New Roman" w:hAnsi="Times New Roman" w:cs="Times New Roman"/>
          <w:sz w:val="24"/>
          <w:szCs w:val="24"/>
        </w:rPr>
        <w:t xml:space="preserve">(supra) it was noted that the doctrine of </w:t>
      </w:r>
      <w:proofErr w:type="spellStart"/>
      <w:r w:rsidR="00296C49" w:rsidRPr="006661A9">
        <w:rPr>
          <w:rFonts w:ascii="Times New Roman" w:hAnsi="Times New Roman" w:cs="Times New Roman"/>
          <w:sz w:val="24"/>
          <w:szCs w:val="24"/>
        </w:rPr>
        <w:t>mootness</w:t>
      </w:r>
      <w:proofErr w:type="spellEnd"/>
      <w:r w:rsidR="00296C49" w:rsidRPr="006661A9">
        <w:rPr>
          <w:rFonts w:ascii="Times New Roman" w:hAnsi="Times New Roman" w:cs="Times New Roman"/>
          <w:sz w:val="24"/>
          <w:szCs w:val="24"/>
        </w:rPr>
        <w:t xml:space="preserve"> involves a two step analysis. Firstly the court must determine whether the requisite tangible and concrete dispute has disappeared rendering the issue academic. Secondly it is for the court to decide whether to exercise judicial discretion to decide on the merits of the case in the absence of a live </w:t>
      </w:r>
      <w:r w:rsidR="00296C49" w:rsidRPr="006661A9">
        <w:rPr>
          <w:rFonts w:ascii="Times New Roman" w:hAnsi="Times New Roman" w:cs="Times New Roman"/>
          <w:sz w:val="24"/>
          <w:szCs w:val="24"/>
        </w:rPr>
        <w:lastRenderedPageBreak/>
        <w:t>controversy</w:t>
      </w:r>
      <w:r w:rsidR="004F33A3" w:rsidRPr="006661A9">
        <w:rPr>
          <w:rFonts w:ascii="Times New Roman" w:hAnsi="Times New Roman" w:cs="Times New Roman"/>
          <w:sz w:val="24"/>
          <w:szCs w:val="24"/>
        </w:rPr>
        <w:t xml:space="preserve">. According to the </w:t>
      </w:r>
      <w:r w:rsidR="00D03C7B" w:rsidRPr="006661A9">
        <w:rPr>
          <w:rFonts w:ascii="Times New Roman" w:hAnsi="Times New Roman" w:cs="Times New Roman"/>
          <w:sz w:val="24"/>
          <w:szCs w:val="24"/>
        </w:rPr>
        <w:t>Plaintiff</w:t>
      </w:r>
      <w:r w:rsidR="004F33A3"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4F33A3" w:rsidRPr="006661A9">
        <w:rPr>
          <w:rFonts w:ascii="Times New Roman" w:hAnsi="Times New Roman" w:cs="Times New Roman"/>
          <w:sz w:val="24"/>
          <w:szCs w:val="24"/>
        </w:rPr>
        <w:t xml:space="preserve"> the dispute in controversy involving mobile money services and promotions which the </w:t>
      </w:r>
      <w:r w:rsidR="00D03C7B" w:rsidRPr="006661A9">
        <w:rPr>
          <w:rFonts w:ascii="Times New Roman" w:hAnsi="Times New Roman" w:cs="Times New Roman"/>
          <w:sz w:val="24"/>
          <w:szCs w:val="24"/>
        </w:rPr>
        <w:t>Defendants</w:t>
      </w:r>
      <w:r w:rsidR="004F33A3" w:rsidRPr="006661A9">
        <w:rPr>
          <w:rFonts w:ascii="Times New Roman" w:hAnsi="Times New Roman" w:cs="Times New Roman"/>
          <w:sz w:val="24"/>
          <w:szCs w:val="24"/>
        </w:rPr>
        <w:t xml:space="preserve"> are still carrying on still exists and it has not disappeared</w:t>
      </w:r>
      <w:r w:rsidR="008B7A4B" w:rsidRPr="006661A9">
        <w:rPr>
          <w:rFonts w:ascii="Times New Roman" w:hAnsi="Times New Roman" w:cs="Times New Roman"/>
          <w:sz w:val="24"/>
          <w:szCs w:val="24"/>
        </w:rPr>
        <w:t xml:space="preserve">. In the case of </w:t>
      </w:r>
      <w:r w:rsidR="008B7A4B" w:rsidRPr="006661A9">
        <w:rPr>
          <w:rFonts w:ascii="Times New Roman" w:hAnsi="Times New Roman" w:cs="Times New Roman"/>
          <w:b/>
          <w:sz w:val="24"/>
          <w:szCs w:val="24"/>
        </w:rPr>
        <w:t xml:space="preserve">Human Rights Network for Journalists and </w:t>
      </w:r>
      <w:r w:rsidRPr="006661A9">
        <w:rPr>
          <w:rFonts w:ascii="Times New Roman" w:hAnsi="Times New Roman" w:cs="Times New Roman"/>
          <w:b/>
          <w:sz w:val="24"/>
          <w:szCs w:val="24"/>
        </w:rPr>
        <w:t>another</w:t>
      </w:r>
      <w:r w:rsidR="008B7A4B" w:rsidRPr="006661A9">
        <w:rPr>
          <w:rFonts w:ascii="Times New Roman" w:hAnsi="Times New Roman" w:cs="Times New Roman"/>
          <w:b/>
          <w:sz w:val="24"/>
          <w:szCs w:val="24"/>
        </w:rPr>
        <w:t xml:space="preserve"> versus Uganda Communications Commission Miscellaneous Cause 219 of 2013,</w:t>
      </w:r>
      <w:r w:rsidR="008B7A4B" w:rsidRPr="006661A9">
        <w:rPr>
          <w:rFonts w:ascii="Times New Roman" w:hAnsi="Times New Roman" w:cs="Times New Roman"/>
          <w:sz w:val="24"/>
          <w:szCs w:val="24"/>
        </w:rPr>
        <w:t xml:space="preserve"> </w:t>
      </w:r>
      <w:r w:rsidR="00247892" w:rsidRPr="006661A9">
        <w:rPr>
          <w:rFonts w:ascii="Times New Roman" w:hAnsi="Times New Roman" w:cs="Times New Roman"/>
          <w:sz w:val="24"/>
          <w:szCs w:val="24"/>
        </w:rPr>
        <w:t>Sims</w:t>
      </w:r>
      <w:r w:rsidR="008B7A4B" w:rsidRPr="006661A9">
        <w:rPr>
          <w:rFonts w:ascii="Times New Roman" w:hAnsi="Times New Roman" w:cs="Times New Roman"/>
          <w:sz w:val="24"/>
          <w:szCs w:val="24"/>
        </w:rPr>
        <w:t xml:space="preserve"> card registration had ended while the </w:t>
      </w:r>
      <w:r w:rsidR="00D03C7B" w:rsidRPr="006661A9">
        <w:rPr>
          <w:rFonts w:ascii="Times New Roman" w:hAnsi="Times New Roman" w:cs="Times New Roman"/>
          <w:sz w:val="24"/>
          <w:szCs w:val="24"/>
        </w:rPr>
        <w:t>Applicant</w:t>
      </w:r>
      <w:r w:rsidR="008B7A4B" w:rsidRPr="006661A9">
        <w:rPr>
          <w:rFonts w:ascii="Times New Roman" w:hAnsi="Times New Roman" w:cs="Times New Roman"/>
          <w:sz w:val="24"/>
          <w:szCs w:val="24"/>
        </w:rPr>
        <w:t>'s case was still in court.</w:t>
      </w:r>
    </w:p>
    <w:p w:rsidR="00BD6EEC" w:rsidRPr="006661A9" w:rsidRDefault="008B7A4B"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As far as the sixth and seventh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are concerned, the orders sought are not academic. Under section 4 (2) (j) of the Bank of Uganda Act, one of the functions of the sixth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is to regulate, control and discipline all financial institutions in the carrying out of financial institution business. The regulation and control is exercised under the provisions of the Financial Institutions Act 2004. The regulation may entail stopping </w:t>
      </w:r>
      <w:r w:rsidR="00AE127A" w:rsidRPr="006661A9">
        <w:rPr>
          <w:rFonts w:ascii="Times New Roman" w:hAnsi="Times New Roman" w:cs="Times New Roman"/>
          <w:sz w:val="24"/>
          <w:szCs w:val="24"/>
        </w:rPr>
        <w:t>non</w:t>
      </w:r>
      <w:r w:rsidRPr="006661A9">
        <w:rPr>
          <w:rFonts w:ascii="Times New Roman" w:hAnsi="Times New Roman" w:cs="Times New Roman"/>
          <w:sz w:val="24"/>
          <w:szCs w:val="24"/>
        </w:rPr>
        <w:t xml:space="preserve"> financial institutions from conducting financial institution business as happened in the case of </w:t>
      </w:r>
      <w:r w:rsidR="00AE127A" w:rsidRPr="006661A9">
        <w:rPr>
          <w:rFonts w:ascii="Times New Roman" w:hAnsi="Times New Roman" w:cs="Times New Roman"/>
          <w:b/>
          <w:sz w:val="24"/>
          <w:szCs w:val="24"/>
        </w:rPr>
        <w:t>B</w:t>
      </w:r>
      <w:r w:rsidRPr="006661A9">
        <w:rPr>
          <w:rFonts w:ascii="Times New Roman" w:hAnsi="Times New Roman" w:cs="Times New Roman"/>
          <w:b/>
          <w:sz w:val="24"/>
          <w:szCs w:val="24"/>
        </w:rPr>
        <w:t>ank of Uganda versus COWE Civil Appeal Number 35 of 2007</w:t>
      </w:r>
      <w:r w:rsidRPr="006661A9">
        <w:rPr>
          <w:rFonts w:ascii="Times New Roman" w:hAnsi="Times New Roman" w:cs="Times New Roman"/>
          <w:sz w:val="24"/>
          <w:szCs w:val="24"/>
        </w:rPr>
        <w:t>.</w:t>
      </w:r>
      <w:r w:rsidR="00BD6EEC" w:rsidRPr="006661A9">
        <w:rPr>
          <w:rFonts w:ascii="Times New Roman" w:hAnsi="Times New Roman" w:cs="Times New Roman"/>
          <w:sz w:val="24"/>
          <w:szCs w:val="24"/>
        </w:rPr>
        <w:t xml:space="preserve"> By the time the </w:t>
      </w:r>
      <w:r w:rsidR="00D03C7B" w:rsidRPr="006661A9">
        <w:rPr>
          <w:rFonts w:ascii="Times New Roman" w:hAnsi="Times New Roman" w:cs="Times New Roman"/>
          <w:sz w:val="24"/>
          <w:szCs w:val="24"/>
        </w:rPr>
        <w:t>Plaintiffs</w:t>
      </w:r>
      <w:r w:rsidR="00BD6EEC" w:rsidRPr="006661A9">
        <w:rPr>
          <w:rFonts w:ascii="Times New Roman" w:hAnsi="Times New Roman" w:cs="Times New Roman"/>
          <w:sz w:val="24"/>
          <w:szCs w:val="24"/>
        </w:rPr>
        <w:t xml:space="preserve"> filed this suit in 2012, the seventh </w:t>
      </w:r>
      <w:r w:rsidR="00D03C7B" w:rsidRPr="006661A9">
        <w:rPr>
          <w:rFonts w:ascii="Times New Roman" w:hAnsi="Times New Roman" w:cs="Times New Roman"/>
          <w:sz w:val="24"/>
          <w:szCs w:val="24"/>
        </w:rPr>
        <w:t>Defendant</w:t>
      </w:r>
      <w:r w:rsidR="00BD6EEC" w:rsidRPr="006661A9">
        <w:rPr>
          <w:rFonts w:ascii="Times New Roman" w:hAnsi="Times New Roman" w:cs="Times New Roman"/>
          <w:sz w:val="24"/>
          <w:szCs w:val="24"/>
        </w:rPr>
        <w:t xml:space="preserve"> had powers to make regulations pertaining to com</w:t>
      </w:r>
      <w:r w:rsidR="00AE127A" w:rsidRPr="006661A9">
        <w:rPr>
          <w:rFonts w:ascii="Times New Roman" w:hAnsi="Times New Roman" w:cs="Times New Roman"/>
          <w:sz w:val="24"/>
          <w:szCs w:val="24"/>
        </w:rPr>
        <w:t xml:space="preserve">munication </w:t>
      </w:r>
      <w:r w:rsidR="00BD6EEC" w:rsidRPr="006661A9">
        <w:rPr>
          <w:rFonts w:ascii="Times New Roman" w:hAnsi="Times New Roman" w:cs="Times New Roman"/>
          <w:sz w:val="24"/>
          <w:szCs w:val="24"/>
        </w:rPr>
        <w:t>services by statutory instrument under section 94 of the Uganda</w:t>
      </w:r>
      <w:r w:rsidR="00AE127A" w:rsidRPr="006661A9">
        <w:rPr>
          <w:rFonts w:ascii="Times New Roman" w:hAnsi="Times New Roman" w:cs="Times New Roman"/>
          <w:sz w:val="24"/>
          <w:szCs w:val="24"/>
        </w:rPr>
        <w:t xml:space="preserve"> Communications Commission Act C</w:t>
      </w:r>
      <w:r w:rsidR="00BD6EEC" w:rsidRPr="006661A9">
        <w:rPr>
          <w:rFonts w:ascii="Times New Roman" w:hAnsi="Times New Roman" w:cs="Times New Roman"/>
          <w:sz w:val="24"/>
          <w:szCs w:val="24"/>
        </w:rPr>
        <w:t xml:space="preserve">ap 106. Under the new UCC Act 1 of 2013 those regulations are made by the Minister in consultation with the seventh </w:t>
      </w:r>
      <w:r w:rsidR="00D03C7B" w:rsidRPr="006661A9">
        <w:rPr>
          <w:rFonts w:ascii="Times New Roman" w:hAnsi="Times New Roman" w:cs="Times New Roman"/>
          <w:sz w:val="24"/>
          <w:szCs w:val="24"/>
        </w:rPr>
        <w:t>Defendant</w:t>
      </w:r>
      <w:r w:rsidR="00BD6EEC" w:rsidRPr="006661A9">
        <w:rPr>
          <w:rFonts w:ascii="Times New Roman" w:hAnsi="Times New Roman" w:cs="Times New Roman"/>
          <w:sz w:val="24"/>
          <w:szCs w:val="24"/>
        </w:rPr>
        <w:t xml:space="preserve">. However the new </w:t>
      </w:r>
      <w:r w:rsidR="00AE127A" w:rsidRPr="006661A9">
        <w:rPr>
          <w:rFonts w:ascii="Times New Roman" w:hAnsi="Times New Roman" w:cs="Times New Roman"/>
          <w:sz w:val="24"/>
          <w:szCs w:val="24"/>
        </w:rPr>
        <w:t>A</w:t>
      </w:r>
      <w:r w:rsidR="00BD6EEC" w:rsidRPr="006661A9">
        <w:rPr>
          <w:rFonts w:ascii="Times New Roman" w:hAnsi="Times New Roman" w:cs="Times New Roman"/>
          <w:sz w:val="24"/>
          <w:szCs w:val="24"/>
        </w:rPr>
        <w:t xml:space="preserve">ct gives the seventh </w:t>
      </w:r>
      <w:r w:rsidR="00D03C7B" w:rsidRPr="006661A9">
        <w:rPr>
          <w:rFonts w:ascii="Times New Roman" w:hAnsi="Times New Roman" w:cs="Times New Roman"/>
          <w:sz w:val="24"/>
          <w:szCs w:val="24"/>
        </w:rPr>
        <w:t>Defendant</w:t>
      </w:r>
      <w:r w:rsidR="00BD6EEC" w:rsidRPr="006661A9">
        <w:rPr>
          <w:rFonts w:ascii="Times New Roman" w:hAnsi="Times New Roman" w:cs="Times New Roman"/>
          <w:sz w:val="24"/>
          <w:szCs w:val="24"/>
        </w:rPr>
        <w:t xml:space="preserve"> power to monitor, inspect, licence, supervise, control and regulate communications services. Because the </w:t>
      </w:r>
      <w:r w:rsidR="00D03C7B" w:rsidRPr="006661A9">
        <w:rPr>
          <w:rFonts w:ascii="Times New Roman" w:hAnsi="Times New Roman" w:cs="Times New Roman"/>
          <w:sz w:val="24"/>
          <w:szCs w:val="24"/>
        </w:rPr>
        <w:t>Defendants</w:t>
      </w:r>
      <w:r w:rsidR="00BD6EEC" w:rsidRPr="006661A9">
        <w:rPr>
          <w:rFonts w:ascii="Times New Roman" w:hAnsi="Times New Roman" w:cs="Times New Roman"/>
          <w:sz w:val="24"/>
          <w:szCs w:val="24"/>
        </w:rPr>
        <w:t xml:space="preserve"> claim that the mobile money services and promotions are part of the communication services which they offer as value added services, they are still under the regulatory authority of the seventh </w:t>
      </w:r>
      <w:r w:rsidR="00D03C7B" w:rsidRPr="006661A9">
        <w:rPr>
          <w:rFonts w:ascii="Times New Roman" w:hAnsi="Times New Roman" w:cs="Times New Roman"/>
          <w:sz w:val="24"/>
          <w:szCs w:val="24"/>
        </w:rPr>
        <w:t>Defendant</w:t>
      </w:r>
      <w:r w:rsidR="00BD6EEC" w:rsidRPr="006661A9">
        <w:rPr>
          <w:rFonts w:ascii="Times New Roman" w:hAnsi="Times New Roman" w:cs="Times New Roman"/>
          <w:sz w:val="24"/>
          <w:szCs w:val="24"/>
        </w:rPr>
        <w:t xml:space="preserve">. In the premises the </w:t>
      </w:r>
      <w:r w:rsidR="00AE127A" w:rsidRPr="006661A9">
        <w:rPr>
          <w:rFonts w:ascii="Times New Roman" w:hAnsi="Times New Roman" w:cs="Times New Roman"/>
          <w:sz w:val="24"/>
          <w:szCs w:val="24"/>
        </w:rPr>
        <w:t>6</w:t>
      </w:r>
      <w:r w:rsidR="00AE127A" w:rsidRPr="006661A9">
        <w:rPr>
          <w:rFonts w:ascii="Times New Roman" w:hAnsi="Times New Roman" w:cs="Times New Roman"/>
          <w:sz w:val="24"/>
          <w:szCs w:val="24"/>
          <w:vertAlign w:val="superscript"/>
        </w:rPr>
        <w:t>th</w:t>
      </w:r>
      <w:r w:rsidR="00AE127A" w:rsidRPr="006661A9">
        <w:rPr>
          <w:rFonts w:ascii="Times New Roman" w:hAnsi="Times New Roman" w:cs="Times New Roman"/>
          <w:sz w:val="24"/>
          <w:szCs w:val="24"/>
        </w:rPr>
        <w:t xml:space="preserve"> and 7</w:t>
      </w:r>
      <w:r w:rsidR="00AE127A" w:rsidRPr="006661A9">
        <w:rPr>
          <w:rFonts w:ascii="Times New Roman" w:hAnsi="Times New Roman" w:cs="Times New Roman"/>
          <w:sz w:val="24"/>
          <w:szCs w:val="24"/>
          <w:vertAlign w:val="superscript"/>
        </w:rPr>
        <w:t>th</w:t>
      </w:r>
      <w:r w:rsidR="00AE127A"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BD6EEC" w:rsidRPr="006661A9">
        <w:rPr>
          <w:rFonts w:ascii="Times New Roman" w:hAnsi="Times New Roman" w:cs="Times New Roman"/>
          <w:sz w:val="24"/>
          <w:szCs w:val="24"/>
        </w:rPr>
        <w:t xml:space="preserve"> </w:t>
      </w:r>
      <w:r w:rsidR="00AE127A" w:rsidRPr="006661A9">
        <w:rPr>
          <w:rFonts w:ascii="Times New Roman" w:hAnsi="Times New Roman" w:cs="Times New Roman"/>
          <w:sz w:val="24"/>
          <w:szCs w:val="24"/>
        </w:rPr>
        <w:t xml:space="preserve">have </w:t>
      </w:r>
      <w:r w:rsidR="00BD6EEC" w:rsidRPr="006661A9">
        <w:rPr>
          <w:rFonts w:ascii="Times New Roman" w:hAnsi="Times New Roman" w:cs="Times New Roman"/>
          <w:sz w:val="24"/>
          <w:szCs w:val="24"/>
        </w:rPr>
        <w:t xml:space="preserve">legislative backing to implement any court orders regarding the regulation of mobile money services and the promotion within the above laws. This suit will not use the court to legislate as submitted by the </w:t>
      </w:r>
      <w:r w:rsidR="00D03C7B" w:rsidRPr="006661A9">
        <w:rPr>
          <w:rFonts w:ascii="Times New Roman" w:hAnsi="Times New Roman" w:cs="Times New Roman"/>
          <w:sz w:val="24"/>
          <w:szCs w:val="24"/>
        </w:rPr>
        <w:t>Defendants</w:t>
      </w:r>
      <w:r w:rsidR="00BD6EEC" w:rsidRPr="006661A9">
        <w:rPr>
          <w:rFonts w:ascii="Times New Roman" w:hAnsi="Times New Roman" w:cs="Times New Roman"/>
          <w:sz w:val="24"/>
          <w:szCs w:val="24"/>
        </w:rPr>
        <w:t>.</w:t>
      </w:r>
    </w:p>
    <w:p w:rsidR="00BD6EEC" w:rsidRPr="006661A9" w:rsidRDefault="00BD6EE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Additionally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on other points namely that the defence substantially admits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claim. </w:t>
      </w:r>
      <w:r w:rsidR="00247892" w:rsidRPr="006661A9">
        <w:rPr>
          <w:rFonts w:ascii="Times New Roman" w:hAnsi="Times New Roman" w:cs="Times New Roman"/>
          <w:sz w:val="24"/>
          <w:szCs w:val="24"/>
        </w:rPr>
        <w:t>Secondly the defences perpetrate an illegality.</w:t>
      </w:r>
    </w:p>
    <w:p w:rsidR="00915F40" w:rsidRPr="006661A9" w:rsidRDefault="00BD6EE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I have carefully considered the import of th</w:t>
      </w:r>
      <w:r w:rsidR="00AE127A" w:rsidRPr="006661A9">
        <w:rPr>
          <w:rFonts w:ascii="Times New Roman" w:hAnsi="Times New Roman" w:cs="Times New Roman"/>
          <w:sz w:val="24"/>
          <w:szCs w:val="24"/>
        </w:rPr>
        <w:t>os</w:t>
      </w:r>
      <w:r w:rsidRPr="006661A9">
        <w:rPr>
          <w:rFonts w:ascii="Times New Roman" w:hAnsi="Times New Roman" w:cs="Times New Roman"/>
          <w:sz w:val="24"/>
          <w:szCs w:val="24"/>
        </w:rPr>
        <w:t xml:space="preserve">e submissions. The </w:t>
      </w:r>
      <w:r w:rsidR="00AE127A" w:rsidRPr="006661A9">
        <w:rPr>
          <w:rFonts w:ascii="Times New Roman" w:hAnsi="Times New Roman" w:cs="Times New Roman"/>
          <w:sz w:val="24"/>
          <w:szCs w:val="24"/>
        </w:rPr>
        <w:t xml:space="preserve">first </w:t>
      </w:r>
      <w:r w:rsidRPr="006661A9">
        <w:rPr>
          <w:rFonts w:ascii="Times New Roman" w:hAnsi="Times New Roman" w:cs="Times New Roman"/>
          <w:sz w:val="24"/>
          <w:szCs w:val="24"/>
        </w:rPr>
        <w:t xml:space="preserve">issue </w:t>
      </w:r>
      <w:r w:rsidR="00AE127A" w:rsidRPr="006661A9">
        <w:rPr>
          <w:rFonts w:ascii="Times New Roman" w:hAnsi="Times New Roman" w:cs="Times New Roman"/>
          <w:sz w:val="24"/>
          <w:szCs w:val="24"/>
        </w:rPr>
        <w:t xml:space="preserve">to be considered by the court </w:t>
      </w:r>
      <w:r w:rsidRPr="006661A9">
        <w:rPr>
          <w:rFonts w:ascii="Times New Roman" w:hAnsi="Times New Roman" w:cs="Times New Roman"/>
          <w:sz w:val="24"/>
          <w:szCs w:val="24"/>
        </w:rPr>
        <w:t xml:space="preserve">is whether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can bring this action in terms of whether the</w:t>
      </w:r>
      <w:r w:rsidR="00AE127A" w:rsidRPr="006661A9">
        <w:rPr>
          <w:rFonts w:ascii="Times New Roman" w:hAnsi="Times New Roman" w:cs="Times New Roman"/>
          <w:sz w:val="24"/>
          <w:szCs w:val="24"/>
        </w:rPr>
        <w:t xml:space="preserve">y have </w:t>
      </w:r>
      <w:r w:rsidRPr="006661A9">
        <w:rPr>
          <w:rFonts w:ascii="Times New Roman" w:hAnsi="Times New Roman" w:cs="Times New Roman"/>
          <w:sz w:val="24"/>
          <w:szCs w:val="24"/>
        </w:rPr>
        <w:t xml:space="preserve">a cause of action disclosed by the pleadings as well as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locus </w:t>
      </w:r>
      <w:proofErr w:type="spellStart"/>
      <w:r w:rsidRPr="006661A9">
        <w:rPr>
          <w:rFonts w:ascii="Times New Roman" w:hAnsi="Times New Roman" w:cs="Times New Roman"/>
          <w:sz w:val="24"/>
          <w:szCs w:val="24"/>
        </w:rPr>
        <w:t>standi</w:t>
      </w:r>
      <w:proofErr w:type="spellEnd"/>
      <w:r w:rsidR="00593A26" w:rsidRPr="006661A9">
        <w:rPr>
          <w:rFonts w:ascii="Times New Roman" w:hAnsi="Times New Roman" w:cs="Times New Roman"/>
          <w:sz w:val="24"/>
          <w:szCs w:val="24"/>
        </w:rPr>
        <w:t xml:space="preserve">. In other words the right of the </w:t>
      </w:r>
      <w:r w:rsidR="00D03C7B" w:rsidRPr="006661A9">
        <w:rPr>
          <w:rFonts w:ascii="Times New Roman" w:hAnsi="Times New Roman" w:cs="Times New Roman"/>
          <w:sz w:val="24"/>
          <w:szCs w:val="24"/>
        </w:rPr>
        <w:t>Plaintiffs</w:t>
      </w:r>
      <w:r w:rsidR="00593A26" w:rsidRPr="006661A9">
        <w:rPr>
          <w:rFonts w:ascii="Times New Roman" w:hAnsi="Times New Roman" w:cs="Times New Roman"/>
          <w:sz w:val="24"/>
          <w:szCs w:val="24"/>
        </w:rPr>
        <w:t xml:space="preserve"> to be in court at all is being challenged by the </w:t>
      </w:r>
      <w:r w:rsidR="00D03C7B" w:rsidRPr="006661A9">
        <w:rPr>
          <w:rFonts w:ascii="Times New Roman" w:hAnsi="Times New Roman" w:cs="Times New Roman"/>
          <w:sz w:val="24"/>
          <w:szCs w:val="24"/>
        </w:rPr>
        <w:t>Defendants</w:t>
      </w:r>
      <w:r w:rsidR="00593A26" w:rsidRPr="006661A9">
        <w:rPr>
          <w:rFonts w:ascii="Times New Roman" w:hAnsi="Times New Roman" w:cs="Times New Roman"/>
          <w:sz w:val="24"/>
          <w:szCs w:val="24"/>
        </w:rPr>
        <w:t xml:space="preserve">. The question of whether there is a proper defence on the merits to the action is a matter that can only be considered if the court finds that the suit is properly before the court. For that reason I will only consider as a preliminary matter the question of whether the </w:t>
      </w:r>
      <w:r w:rsidR="00D03C7B" w:rsidRPr="006661A9">
        <w:rPr>
          <w:rFonts w:ascii="Times New Roman" w:hAnsi="Times New Roman" w:cs="Times New Roman"/>
          <w:sz w:val="24"/>
          <w:szCs w:val="24"/>
        </w:rPr>
        <w:t>Plaintiffs</w:t>
      </w:r>
      <w:r w:rsidR="00593A26" w:rsidRPr="006661A9">
        <w:rPr>
          <w:rFonts w:ascii="Times New Roman" w:hAnsi="Times New Roman" w:cs="Times New Roman"/>
          <w:sz w:val="24"/>
          <w:szCs w:val="24"/>
        </w:rPr>
        <w:t xml:space="preserve"> should be heard in this matter.</w:t>
      </w:r>
      <w:r w:rsidR="00915F40" w:rsidRPr="006661A9">
        <w:rPr>
          <w:rFonts w:ascii="Times New Roman" w:hAnsi="Times New Roman" w:cs="Times New Roman"/>
          <w:sz w:val="24"/>
          <w:szCs w:val="24"/>
        </w:rPr>
        <w:t xml:space="preserve"> Consequently I will further consider the rejoinder of the </w:t>
      </w:r>
      <w:r w:rsidR="00D03C7B" w:rsidRPr="006661A9">
        <w:rPr>
          <w:rFonts w:ascii="Times New Roman" w:hAnsi="Times New Roman" w:cs="Times New Roman"/>
          <w:sz w:val="24"/>
          <w:szCs w:val="24"/>
        </w:rPr>
        <w:t>Defendant</w:t>
      </w:r>
      <w:r w:rsidR="00207B29" w:rsidRPr="006661A9">
        <w:rPr>
          <w:rFonts w:ascii="Times New Roman" w:hAnsi="Times New Roman" w:cs="Times New Roman"/>
          <w:sz w:val="24"/>
          <w:szCs w:val="24"/>
        </w:rPr>
        <w:t>’</w:t>
      </w:r>
      <w:r w:rsidR="00915F40"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915F40" w:rsidRPr="006661A9">
        <w:rPr>
          <w:rFonts w:ascii="Times New Roman" w:hAnsi="Times New Roman" w:cs="Times New Roman"/>
          <w:sz w:val="24"/>
          <w:szCs w:val="24"/>
        </w:rPr>
        <w:t xml:space="preserve"> to the reply of the </w:t>
      </w:r>
      <w:r w:rsidR="00D03C7B" w:rsidRPr="006661A9">
        <w:rPr>
          <w:rFonts w:ascii="Times New Roman" w:hAnsi="Times New Roman" w:cs="Times New Roman"/>
          <w:sz w:val="24"/>
          <w:szCs w:val="24"/>
        </w:rPr>
        <w:t>Plaintiff</w:t>
      </w:r>
      <w:r w:rsidR="00915F40" w:rsidRPr="006661A9">
        <w:rPr>
          <w:rFonts w:ascii="Times New Roman" w:hAnsi="Times New Roman" w:cs="Times New Roman"/>
          <w:sz w:val="24"/>
          <w:szCs w:val="24"/>
        </w:rPr>
        <w:t xml:space="preserve"> </w:t>
      </w:r>
      <w:r w:rsidR="00207B29" w:rsidRPr="006661A9">
        <w:rPr>
          <w:rFonts w:ascii="Times New Roman" w:hAnsi="Times New Roman" w:cs="Times New Roman"/>
          <w:sz w:val="24"/>
          <w:szCs w:val="24"/>
        </w:rPr>
        <w:t xml:space="preserve">and confined </w:t>
      </w:r>
      <w:r w:rsidR="00915F40" w:rsidRPr="006661A9">
        <w:rPr>
          <w:rFonts w:ascii="Times New Roman" w:hAnsi="Times New Roman" w:cs="Times New Roman"/>
          <w:sz w:val="24"/>
          <w:szCs w:val="24"/>
        </w:rPr>
        <w:t xml:space="preserve">to the preliminary objections raised by the </w:t>
      </w:r>
      <w:r w:rsidR="00D03C7B" w:rsidRPr="006661A9">
        <w:rPr>
          <w:rFonts w:ascii="Times New Roman" w:hAnsi="Times New Roman" w:cs="Times New Roman"/>
          <w:sz w:val="24"/>
          <w:szCs w:val="24"/>
        </w:rPr>
        <w:t>Defendants</w:t>
      </w:r>
      <w:r w:rsidR="00915F40" w:rsidRPr="006661A9">
        <w:rPr>
          <w:rFonts w:ascii="Times New Roman" w:hAnsi="Times New Roman" w:cs="Times New Roman"/>
          <w:sz w:val="24"/>
          <w:szCs w:val="24"/>
        </w:rPr>
        <w:t>.</w:t>
      </w:r>
    </w:p>
    <w:p w:rsidR="000D1806" w:rsidRPr="006661A9" w:rsidRDefault="00915F4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In rejoinder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for the first and seventh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submitted that the </w:t>
      </w:r>
      <w:r w:rsidR="00D03C7B" w:rsidRPr="006661A9">
        <w:rPr>
          <w:rFonts w:ascii="Times New Roman" w:hAnsi="Times New Roman" w:cs="Times New Roman"/>
          <w:sz w:val="24"/>
          <w:szCs w:val="24"/>
        </w:rPr>
        <w:t>Plaintiffs</w:t>
      </w:r>
      <w:r w:rsidR="000D1806" w:rsidRPr="006661A9">
        <w:rPr>
          <w:rFonts w:ascii="Times New Roman" w:hAnsi="Times New Roman" w:cs="Times New Roman"/>
          <w:sz w:val="24"/>
          <w:szCs w:val="24"/>
        </w:rPr>
        <w:t xml:space="preserve"> have not addressed </w:t>
      </w:r>
      <w:r w:rsidRPr="006661A9">
        <w:rPr>
          <w:rFonts w:ascii="Times New Roman" w:hAnsi="Times New Roman" w:cs="Times New Roman"/>
          <w:sz w:val="24"/>
          <w:szCs w:val="24"/>
        </w:rPr>
        <w:t>the issues raised in the submissions in chief</w:t>
      </w:r>
      <w:r w:rsidR="000D1806" w:rsidRPr="006661A9">
        <w:rPr>
          <w:rFonts w:ascii="Times New Roman" w:hAnsi="Times New Roman" w:cs="Times New Roman"/>
          <w:sz w:val="24"/>
          <w:szCs w:val="24"/>
        </w:rPr>
        <w:t xml:space="preserve">. They have not demonstrated the cause of action that the </w:t>
      </w:r>
      <w:r w:rsidR="00D03C7B" w:rsidRPr="006661A9">
        <w:rPr>
          <w:rFonts w:ascii="Times New Roman" w:hAnsi="Times New Roman" w:cs="Times New Roman"/>
          <w:sz w:val="24"/>
          <w:szCs w:val="24"/>
        </w:rPr>
        <w:t>Plaintiffs</w:t>
      </w:r>
      <w:r w:rsidR="000D1806" w:rsidRPr="006661A9">
        <w:rPr>
          <w:rFonts w:ascii="Times New Roman" w:hAnsi="Times New Roman" w:cs="Times New Roman"/>
          <w:sz w:val="24"/>
          <w:szCs w:val="24"/>
        </w:rPr>
        <w:t xml:space="preserve"> have in this case neither have they show</w:t>
      </w:r>
      <w:r w:rsidR="00207B29" w:rsidRPr="006661A9">
        <w:rPr>
          <w:rFonts w:ascii="Times New Roman" w:hAnsi="Times New Roman" w:cs="Times New Roman"/>
          <w:sz w:val="24"/>
          <w:szCs w:val="24"/>
        </w:rPr>
        <w:t>n</w:t>
      </w:r>
      <w:r w:rsidR="000D1806" w:rsidRPr="006661A9">
        <w:rPr>
          <w:rFonts w:ascii="Times New Roman" w:hAnsi="Times New Roman" w:cs="Times New Roman"/>
          <w:sz w:val="24"/>
          <w:szCs w:val="24"/>
        </w:rPr>
        <w:t xml:space="preserve"> that the </w:t>
      </w:r>
      <w:r w:rsidR="00D03C7B" w:rsidRPr="006661A9">
        <w:rPr>
          <w:rFonts w:ascii="Times New Roman" w:hAnsi="Times New Roman" w:cs="Times New Roman"/>
          <w:sz w:val="24"/>
          <w:szCs w:val="24"/>
        </w:rPr>
        <w:t>Plaintiffs</w:t>
      </w:r>
      <w:r w:rsidR="000D1806" w:rsidRPr="006661A9">
        <w:rPr>
          <w:rFonts w:ascii="Times New Roman" w:hAnsi="Times New Roman" w:cs="Times New Roman"/>
          <w:sz w:val="24"/>
          <w:szCs w:val="24"/>
        </w:rPr>
        <w:t xml:space="preserve"> have locus </w:t>
      </w:r>
      <w:proofErr w:type="spellStart"/>
      <w:r w:rsidR="000D1806" w:rsidRPr="006661A9">
        <w:rPr>
          <w:rFonts w:ascii="Times New Roman" w:hAnsi="Times New Roman" w:cs="Times New Roman"/>
          <w:sz w:val="24"/>
          <w:szCs w:val="24"/>
        </w:rPr>
        <w:t>standi</w:t>
      </w:r>
      <w:proofErr w:type="spellEnd"/>
      <w:r w:rsidR="000D1806" w:rsidRPr="006661A9">
        <w:rPr>
          <w:rFonts w:ascii="Times New Roman" w:hAnsi="Times New Roman" w:cs="Times New Roman"/>
          <w:sz w:val="24"/>
          <w:szCs w:val="24"/>
        </w:rPr>
        <w:t xml:space="preserve"> to institute a suit. Without prejudice and in the rejoinder </w:t>
      </w:r>
      <w:r w:rsidR="00207B29" w:rsidRPr="006661A9">
        <w:rPr>
          <w:rFonts w:ascii="Times New Roman" w:hAnsi="Times New Roman" w:cs="Times New Roman"/>
          <w:sz w:val="24"/>
          <w:szCs w:val="24"/>
        </w:rPr>
        <w:t xml:space="preserve">he </w:t>
      </w:r>
      <w:r w:rsidR="000D1806" w:rsidRPr="006661A9">
        <w:rPr>
          <w:rFonts w:ascii="Times New Roman" w:hAnsi="Times New Roman" w:cs="Times New Roman"/>
          <w:sz w:val="24"/>
          <w:szCs w:val="24"/>
        </w:rPr>
        <w:t xml:space="preserve">submitted that if the </w:t>
      </w:r>
      <w:r w:rsidR="00D03C7B" w:rsidRPr="006661A9">
        <w:rPr>
          <w:rFonts w:ascii="Times New Roman" w:hAnsi="Times New Roman" w:cs="Times New Roman"/>
          <w:sz w:val="24"/>
          <w:szCs w:val="24"/>
        </w:rPr>
        <w:t>Plaintiff</w:t>
      </w:r>
      <w:r w:rsidR="000D1806" w:rsidRPr="006661A9">
        <w:rPr>
          <w:rFonts w:ascii="Times New Roman" w:hAnsi="Times New Roman" w:cs="Times New Roman"/>
          <w:sz w:val="24"/>
          <w:szCs w:val="24"/>
        </w:rPr>
        <w:t xml:space="preserve">'s suit is to be treated as an ordinary suit, they did not have a cause of action against the first and second </w:t>
      </w:r>
      <w:r w:rsidR="00D03C7B" w:rsidRPr="006661A9">
        <w:rPr>
          <w:rFonts w:ascii="Times New Roman" w:hAnsi="Times New Roman" w:cs="Times New Roman"/>
          <w:sz w:val="24"/>
          <w:szCs w:val="24"/>
        </w:rPr>
        <w:t>Defendants</w:t>
      </w:r>
      <w:r w:rsidR="000D1806" w:rsidRPr="006661A9">
        <w:rPr>
          <w:rFonts w:ascii="Times New Roman" w:hAnsi="Times New Roman" w:cs="Times New Roman"/>
          <w:sz w:val="24"/>
          <w:szCs w:val="24"/>
        </w:rPr>
        <w:t xml:space="preserve"> specifically and all the </w:t>
      </w:r>
      <w:r w:rsidR="00D03C7B" w:rsidRPr="006661A9">
        <w:rPr>
          <w:rFonts w:ascii="Times New Roman" w:hAnsi="Times New Roman" w:cs="Times New Roman"/>
          <w:sz w:val="24"/>
          <w:szCs w:val="24"/>
        </w:rPr>
        <w:t>Defendants</w:t>
      </w:r>
      <w:r w:rsidR="000D1806" w:rsidRPr="006661A9">
        <w:rPr>
          <w:rFonts w:ascii="Times New Roman" w:hAnsi="Times New Roman" w:cs="Times New Roman"/>
          <w:sz w:val="24"/>
          <w:szCs w:val="24"/>
        </w:rPr>
        <w:t xml:space="preserve"> generally disclosed by the pleadings. He reiterated submissions that there was no pleaded right which had been infringed by the action of the </w:t>
      </w:r>
      <w:r w:rsidR="00D03C7B" w:rsidRPr="006661A9">
        <w:rPr>
          <w:rFonts w:ascii="Times New Roman" w:hAnsi="Times New Roman" w:cs="Times New Roman"/>
          <w:sz w:val="24"/>
          <w:szCs w:val="24"/>
        </w:rPr>
        <w:t>Defendants</w:t>
      </w:r>
      <w:r w:rsidR="000D1806" w:rsidRPr="006661A9">
        <w:rPr>
          <w:rFonts w:ascii="Times New Roman" w:hAnsi="Times New Roman" w:cs="Times New Roman"/>
          <w:sz w:val="24"/>
          <w:szCs w:val="24"/>
        </w:rPr>
        <w:t xml:space="preserve"> and as such there is no cause of action against the </w:t>
      </w:r>
      <w:r w:rsidR="00D03C7B" w:rsidRPr="006661A9">
        <w:rPr>
          <w:rFonts w:ascii="Times New Roman" w:hAnsi="Times New Roman" w:cs="Times New Roman"/>
          <w:sz w:val="24"/>
          <w:szCs w:val="24"/>
        </w:rPr>
        <w:t>Defendant</w:t>
      </w:r>
      <w:r w:rsidR="000D1806" w:rsidRPr="006661A9">
        <w:rPr>
          <w:rFonts w:ascii="Times New Roman" w:hAnsi="Times New Roman" w:cs="Times New Roman"/>
          <w:sz w:val="24"/>
          <w:szCs w:val="24"/>
        </w:rPr>
        <w:t>.</w:t>
      </w:r>
    </w:p>
    <w:p w:rsidR="009D78CD" w:rsidRPr="006661A9" w:rsidRDefault="000D1806"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In the alternative if the suit is to be treated as a public interest litigation case in accordance with paragraph 6 of the amended plaint,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still have no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to institute the suit against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on the basis of the pleadings before the court</w:t>
      </w:r>
      <w:r w:rsidR="009D78CD" w:rsidRPr="006661A9">
        <w:rPr>
          <w:rFonts w:ascii="Times New Roman" w:hAnsi="Times New Roman" w:cs="Times New Roman"/>
          <w:sz w:val="24"/>
          <w:szCs w:val="24"/>
        </w:rPr>
        <w:t xml:space="preserve">. He submitted that the </w:t>
      </w:r>
      <w:r w:rsidR="009D78CD" w:rsidRPr="006661A9">
        <w:rPr>
          <w:rFonts w:ascii="Times New Roman" w:hAnsi="Times New Roman" w:cs="Times New Roman"/>
          <w:sz w:val="24"/>
          <w:szCs w:val="24"/>
        </w:rPr>
        <w:lastRenderedPageBreak/>
        <w:t xml:space="preserve">question of locus </w:t>
      </w:r>
      <w:proofErr w:type="spellStart"/>
      <w:r w:rsidR="009D78CD" w:rsidRPr="006661A9">
        <w:rPr>
          <w:rFonts w:ascii="Times New Roman" w:hAnsi="Times New Roman" w:cs="Times New Roman"/>
          <w:sz w:val="24"/>
          <w:szCs w:val="24"/>
        </w:rPr>
        <w:t>standi</w:t>
      </w:r>
      <w:proofErr w:type="spellEnd"/>
      <w:r w:rsidR="009D78CD" w:rsidRPr="006661A9">
        <w:rPr>
          <w:rFonts w:ascii="Times New Roman" w:hAnsi="Times New Roman" w:cs="Times New Roman"/>
          <w:sz w:val="24"/>
          <w:szCs w:val="24"/>
        </w:rPr>
        <w:t xml:space="preserve"> has to be in relation to either article 50 of the Constitut</w:t>
      </w:r>
      <w:r w:rsidR="00207B29" w:rsidRPr="006661A9">
        <w:rPr>
          <w:rFonts w:ascii="Times New Roman" w:hAnsi="Times New Roman" w:cs="Times New Roman"/>
          <w:sz w:val="24"/>
          <w:szCs w:val="24"/>
        </w:rPr>
        <w:t>ion or a cause of action under O</w:t>
      </w:r>
      <w:r w:rsidR="009D78CD" w:rsidRPr="006661A9">
        <w:rPr>
          <w:rFonts w:ascii="Times New Roman" w:hAnsi="Times New Roman" w:cs="Times New Roman"/>
          <w:sz w:val="24"/>
          <w:szCs w:val="24"/>
        </w:rPr>
        <w:t xml:space="preserve">rder </w:t>
      </w:r>
      <w:r w:rsidR="00207B29" w:rsidRPr="006661A9">
        <w:rPr>
          <w:rFonts w:ascii="Times New Roman" w:hAnsi="Times New Roman" w:cs="Times New Roman"/>
          <w:sz w:val="24"/>
          <w:szCs w:val="24"/>
        </w:rPr>
        <w:t xml:space="preserve">7 </w:t>
      </w:r>
      <w:r w:rsidR="009D78CD" w:rsidRPr="006661A9">
        <w:rPr>
          <w:rFonts w:ascii="Times New Roman" w:hAnsi="Times New Roman" w:cs="Times New Roman"/>
          <w:sz w:val="24"/>
          <w:szCs w:val="24"/>
        </w:rPr>
        <w:t xml:space="preserve">of the Civil Procedure Rules. He contended that the relaxation of the rules of locus </w:t>
      </w:r>
      <w:proofErr w:type="spellStart"/>
      <w:r w:rsidR="009D78CD" w:rsidRPr="006661A9">
        <w:rPr>
          <w:rFonts w:ascii="Times New Roman" w:hAnsi="Times New Roman" w:cs="Times New Roman"/>
          <w:sz w:val="24"/>
          <w:szCs w:val="24"/>
        </w:rPr>
        <w:t>standi</w:t>
      </w:r>
      <w:proofErr w:type="spellEnd"/>
      <w:r w:rsidR="009D78CD" w:rsidRPr="006661A9">
        <w:rPr>
          <w:rFonts w:ascii="Times New Roman" w:hAnsi="Times New Roman" w:cs="Times New Roman"/>
          <w:sz w:val="24"/>
          <w:szCs w:val="24"/>
        </w:rPr>
        <w:t xml:space="preserve"> only applies to constitutional matters on questions of violation of fundamental rights and freedoms. Consequently he reiterated submissions in chief on the matter and sought to distinguish the authorities relied upon by the </w:t>
      </w:r>
      <w:r w:rsidR="00D03C7B" w:rsidRPr="006661A9">
        <w:rPr>
          <w:rFonts w:ascii="Times New Roman" w:hAnsi="Times New Roman" w:cs="Times New Roman"/>
          <w:sz w:val="24"/>
          <w:szCs w:val="24"/>
        </w:rPr>
        <w:t>Plaintiff</w:t>
      </w:r>
      <w:r w:rsidR="009D78CD" w:rsidRPr="006661A9">
        <w:rPr>
          <w:rFonts w:ascii="Times New Roman" w:hAnsi="Times New Roman" w:cs="Times New Roman"/>
          <w:sz w:val="24"/>
          <w:szCs w:val="24"/>
        </w:rPr>
        <w:t xml:space="preserve"> in support of the</w:t>
      </w:r>
      <w:r w:rsidR="00207B29" w:rsidRPr="006661A9">
        <w:rPr>
          <w:rFonts w:ascii="Times New Roman" w:hAnsi="Times New Roman" w:cs="Times New Roman"/>
          <w:sz w:val="24"/>
          <w:szCs w:val="24"/>
        </w:rPr>
        <w:t>ir</w:t>
      </w:r>
      <w:r w:rsidR="009D78CD" w:rsidRPr="006661A9">
        <w:rPr>
          <w:rFonts w:ascii="Times New Roman" w:hAnsi="Times New Roman" w:cs="Times New Roman"/>
          <w:sz w:val="24"/>
          <w:szCs w:val="24"/>
        </w:rPr>
        <w:t xml:space="preserve"> arguments.</w:t>
      </w:r>
    </w:p>
    <w:p w:rsidR="0032355C" w:rsidRPr="006661A9" w:rsidRDefault="009D78CD"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The case</w:t>
      </w:r>
      <w:r w:rsidR="00207B29" w:rsidRPr="006661A9">
        <w:rPr>
          <w:rFonts w:ascii="Times New Roman" w:hAnsi="Times New Roman" w:cs="Times New Roman"/>
          <w:sz w:val="24"/>
          <w:szCs w:val="24"/>
        </w:rPr>
        <w:t>s</w:t>
      </w:r>
      <w:r w:rsidRPr="006661A9">
        <w:rPr>
          <w:rFonts w:ascii="Times New Roman" w:hAnsi="Times New Roman" w:cs="Times New Roman"/>
          <w:sz w:val="24"/>
          <w:szCs w:val="24"/>
        </w:rPr>
        <w:t xml:space="preserve"> of </w:t>
      </w:r>
      <w:r w:rsidRPr="006661A9">
        <w:rPr>
          <w:rFonts w:ascii="Times New Roman" w:hAnsi="Times New Roman" w:cs="Times New Roman"/>
          <w:b/>
          <w:sz w:val="24"/>
          <w:szCs w:val="24"/>
        </w:rPr>
        <w:t>Human Rights Network for Journalists and Another versus UCC Miscellaneous Cause 219 of 2013 and Environmental Action Net Ltd versus Attorney General and another Miscellaneous Application Number 39 of 2001</w:t>
      </w:r>
      <w:r w:rsidRPr="006661A9">
        <w:rPr>
          <w:rFonts w:ascii="Times New Roman" w:hAnsi="Times New Roman" w:cs="Times New Roman"/>
          <w:sz w:val="24"/>
          <w:szCs w:val="24"/>
        </w:rPr>
        <w:t xml:space="preserve"> dealt with a cause of action under article 50 (1) and (2) of the Constitution.</w:t>
      </w:r>
      <w:r w:rsidR="0032355C" w:rsidRPr="006661A9">
        <w:rPr>
          <w:rFonts w:ascii="Times New Roman" w:hAnsi="Times New Roman" w:cs="Times New Roman"/>
          <w:sz w:val="24"/>
          <w:szCs w:val="24"/>
        </w:rPr>
        <w:t xml:space="preserve"> He supported the argument that the </w:t>
      </w:r>
      <w:r w:rsidR="00D03C7B" w:rsidRPr="006661A9">
        <w:rPr>
          <w:rFonts w:ascii="Times New Roman" w:hAnsi="Times New Roman" w:cs="Times New Roman"/>
          <w:sz w:val="24"/>
          <w:szCs w:val="24"/>
        </w:rPr>
        <w:t>Plaintiffs</w:t>
      </w:r>
      <w:r w:rsidR="0032355C" w:rsidRPr="006661A9">
        <w:rPr>
          <w:rFonts w:ascii="Times New Roman" w:hAnsi="Times New Roman" w:cs="Times New Roman"/>
          <w:sz w:val="24"/>
          <w:szCs w:val="24"/>
        </w:rPr>
        <w:t xml:space="preserve"> have not shown any constitutional </w:t>
      </w:r>
      <w:r w:rsidR="00207B29" w:rsidRPr="006661A9">
        <w:rPr>
          <w:rFonts w:ascii="Times New Roman" w:hAnsi="Times New Roman" w:cs="Times New Roman"/>
          <w:sz w:val="24"/>
          <w:szCs w:val="24"/>
        </w:rPr>
        <w:t>provision which ha</w:t>
      </w:r>
      <w:r w:rsidR="0032355C" w:rsidRPr="006661A9">
        <w:rPr>
          <w:rFonts w:ascii="Times New Roman" w:hAnsi="Times New Roman" w:cs="Times New Roman"/>
          <w:sz w:val="24"/>
          <w:szCs w:val="24"/>
        </w:rPr>
        <w:t>s been breached to warrant the bringing of a public interest litigation or an action under article 50 of the Constitution.</w:t>
      </w:r>
    </w:p>
    <w:p w:rsidR="0032355C" w:rsidRPr="006661A9" w:rsidRDefault="0032355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Regarding the case of </w:t>
      </w:r>
      <w:proofErr w:type="spellStart"/>
      <w:r w:rsidRPr="006661A9">
        <w:rPr>
          <w:rFonts w:ascii="Times New Roman" w:hAnsi="Times New Roman" w:cs="Times New Roman"/>
          <w:b/>
          <w:sz w:val="24"/>
          <w:szCs w:val="24"/>
        </w:rPr>
        <w:t>Kikungwe</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Issa</w:t>
      </w:r>
      <w:proofErr w:type="spellEnd"/>
      <w:r w:rsidRPr="006661A9">
        <w:rPr>
          <w:rFonts w:ascii="Times New Roman" w:hAnsi="Times New Roman" w:cs="Times New Roman"/>
          <w:b/>
          <w:sz w:val="24"/>
          <w:szCs w:val="24"/>
        </w:rPr>
        <w:t xml:space="preserve"> and Ors versus Standard Chartered Bank Investment Corporation and Others HCCS 409 of 2004</w:t>
      </w:r>
      <w:r w:rsidRPr="006661A9">
        <w:rPr>
          <w:rFonts w:ascii="Times New Roman" w:hAnsi="Times New Roman" w:cs="Times New Roman"/>
          <w:sz w:val="24"/>
          <w:szCs w:val="24"/>
        </w:rPr>
        <w:t xml:space="preserve">, </w:t>
      </w:r>
      <w:r w:rsidR="00207B29"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w:t>
      </w:r>
      <w:r w:rsidR="00207B29"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207B29"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distinguished the authority on the ground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not shown the high constitutional principle involved and therefore failure to meet the court considerations in that case for the court to find that they have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to bring this action. Furthermore the authority dealt with article 17 (1) (d) of the Constitution with regard to the duty to protect and preserve public property.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relied on the entire provisions of article 17 of the Constitution and in that regard it was ambiguous and </w:t>
      </w:r>
      <w:r w:rsidR="003C132B" w:rsidRPr="006661A9">
        <w:rPr>
          <w:rFonts w:ascii="Times New Roman" w:hAnsi="Times New Roman" w:cs="Times New Roman"/>
          <w:sz w:val="24"/>
          <w:szCs w:val="24"/>
        </w:rPr>
        <w:t>in</w:t>
      </w:r>
      <w:r w:rsidRPr="006661A9">
        <w:rPr>
          <w:rFonts w:ascii="Times New Roman" w:hAnsi="Times New Roman" w:cs="Times New Roman"/>
          <w:sz w:val="24"/>
          <w:szCs w:val="24"/>
        </w:rPr>
        <w:t>capable of exact definition and should be disregarded.</w:t>
      </w:r>
    </w:p>
    <w:p w:rsidR="00855D97" w:rsidRPr="006661A9" w:rsidRDefault="00855D9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With regard to the capacity of the first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as a Member of Parliament,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has not demonstrated that they </w:t>
      </w:r>
      <w:r w:rsidR="003C132B" w:rsidRPr="006661A9">
        <w:rPr>
          <w:rFonts w:ascii="Times New Roman" w:hAnsi="Times New Roman" w:cs="Times New Roman"/>
          <w:sz w:val="24"/>
          <w:szCs w:val="24"/>
        </w:rPr>
        <w:t xml:space="preserve">have </w:t>
      </w:r>
      <w:r w:rsidRPr="006661A9">
        <w:rPr>
          <w:rFonts w:ascii="Times New Roman" w:hAnsi="Times New Roman" w:cs="Times New Roman"/>
          <w:sz w:val="24"/>
          <w:szCs w:val="24"/>
        </w:rPr>
        <w:t xml:space="preserve">exhausted other avenues before resorting to court action. On the submission that a citizen can bring an action in a competent court, that may be correct however </w:t>
      </w:r>
      <w:r w:rsidRPr="006661A9">
        <w:rPr>
          <w:rFonts w:ascii="Times New Roman" w:hAnsi="Times New Roman" w:cs="Times New Roman"/>
          <w:sz w:val="24"/>
          <w:szCs w:val="24"/>
        </w:rPr>
        <w:lastRenderedPageBreak/>
        <w:t xml:space="preserve">the citizen has to bring the action within the confines of the law. The first and second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reiterated submissions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do not have any grievance that deserves adjudication.</w:t>
      </w:r>
    </w:p>
    <w:p w:rsidR="00C23220" w:rsidRPr="006661A9" w:rsidRDefault="00855D9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Furthermore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confuse the public interest with public interest litigation. The submission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can bring a suit w</w:t>
      </w:r>
      <w:r w:rsidR="003C132B" w:rsidRPr="006661A9">
        <w:rPr>
          <w:rFonts w:ascii="Times New Roman" w:hAnsi="Times New Roman" w:cs="Times New Roman"/>
          <w:sz w:val="24"/>
          <w:szCs w:val="24"/>
        </w:rPr>
        <w:t xml:space="preserve">hose </w:t>
      </w:r>
      <w:r w:rsidRPr="006661A9">
        <w:rPr>
          <w:rFonts w:ascii="Times New Roman" w:hAnsi="Times New Roman" w:cs="Times New Roman"/>
          <w:sz w:val="24"/>
          <w:szCs w:val="24"/>
        </w:rPr>
        <w:t>claim does not directly affect them in any other way other than under the provisions of article 50 of the Constitution does not give any basis for the assertion. He contended that it is only under article 50 and 137 of the Constitution that one can successfully institute public interest litigation.</w:t>
      </w:r>
    </w:p>
    <w:p w:rsidR="00C23220" w:rsidRPr="006661A9" w:rsidRDefault="00C2322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Furthermore under Order 7 rule 1 of the Civil Procedure Rules, the cause of action has to be disclosed. Under the said rule ordinary suits are envisaged.</w:t>
      </w:r>
    </w:p>
    <w:p w:rsidR="00D56DC8" w:rsidRPr="006661A9" w:rsidRDefault="00C2322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contention of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is not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w:t>
      </w:r>
      <w:r w:rsidR="003C132B" w:rsidRPr="006661A9">
        <w:rPr>
          <w:rFonts w:ascii="Times New Roman" w:hAnsi="Times New Roman" w:cs="Times New Roman"/>
          <w:sz w:val="24"/>
          <w:szCs w:val="24"/>
        </w:rPr>
        <w:t xml:space="preserve">not inserted the right </w:t>
      </w:r>
      <w:r w:rsidRPr="006661A9">
        <w:rPr>
          <w:rFonts w:ascii="Times New Roman" w:hAnsi="Times New Roman" w:cs="Times New Roman"/>
          <w:sz w:val="24"/>
          <w:szCs w:val="24"/>
        </w:rPr>
        <w:t xml:space="preserve">law but that they did not cite any law at all.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for that reason that the authority of </w:t>
      </w:r>
      <w:r w:rsidRPr="006661A9">
        <w:rPr>
          <w:rFonts w:ascii="Times New Roman" w:hAnsi="Times New Roman" w:cs="Times New Roman"/>
          <w:b/>
          <w:sz w:val="24"/>
          <w:szCs w:val="24"/>
        </w:rPr>
        <w:t>All Sisters Company Ltd versus Guangzhou Tiger Head Battery Group Company Ltd HCCS 128 of 2010</w:t>
      </w:r>
      <w:r w:rsidRPr="006661A9">
        <w:rPr>
          <w:rFonts w:ascii="Times New Roman" w:hAnsi="Times New Roman" w:cs="Times New Roman"/>
          <w:sz w:val="24"/>
          <w:szCs w:val="24"/>
        </w:rPr>
        <w:t xml:space="preserve"> is distinguishable and inapplicable for three reasons. The first reason is that it was an ordinary miscellaneous applications arising out of an ordinary suit and is not authority on the failure to cite constitutional provisions on the question of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Secondly w</w:t>
      </w:r>
      <w:r w:rsidR="003C132B" w:rsidRPr="006661A9">
        <w:rPr>
          <w:rFonts w:ascii="Times New Roman" w:hAnsi="Times New Roman" w:cs="Times New Roman"/>
          <w:sz w:val="24"/>
          <w:szCs w:val="24"/>
        </w:rPr>
        <w:t xml:space="preserve">ith regard to </w:t>
      </w:r>
      <w:r w:rsidRPr="006661A9">
        <w:rPr>
          <w:rFonts w:ascii="Times New Roman" w:hAnsi="Times New Roman" w:cs="Times New Roman"/>
          <w:sz w:val="24"/>
          <w:szCs w:val="24"/>
        </w:rPr>
        <w:t xml:space="preserve">public interest litigation matters, the citation of the correct law will enable the court to effectively exercise its judicial power in determining whether a party in a given scenario has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of not. No similar facts are disclosed in the authorities cited. Thirdly issues regarding failure to state that the </w:t>
      </w:r>
      <w:r w:rsidR="00D03C7B" w:rsidRPr="006661A9">
        <w:rPr>
          <w:rFonts w:ascii="Times New Roman" w:hAnsi="Times New Roman" w:cs="Times New Roman"/>
          <w:sz w:val="24"/>
          <w:szCs w:val="24"/>
        </w:rPr>
        <w:t>Plaintiff</w:t>
      </w:r>
      <w:r w:rsidR="00A12301" w:rsidRPr="006661A9">
        <w:rPr>
          <w:rFonts w:ascii="Times New Roman" w:hAnsi="Times New Roman" w:cs="Times New Roman"/>
          <w:sz w:val="24"/>
          <w:szCs w:val="24"/>
        </w:rPr>
        <w:t>’</w:t>
      </w:r>
      <w:r w:rsidRPr="006661A9">
        <w:rPr>
          <w:rFonts w:ascii="Times New Roman" w:hAnsi="Times New Roman" w:cs="Times New Roman"/>
          <w:sz w:val="24"/>
          <w:szCs w:val="24"/>
        </w:rPr>
        <w:t xml:space="preserve">s claim is brought under article 50 of the constitution and </w:t>
      </w:r>
      <w:r w:rsidR="00A12301" w:rsidRPr="006661A9">
        <w:rPr>
          <w:rFonts w:ascii="Times New Roman" w:hAnsi="Times New Roman" w:cs="Times New Roman"/>
          <w:sz w:val="24"/>
          <w:szCs w:val="24"/>
        </w:rPr>
        <w:t xml:space="preserve">to </w:t>
      </w:r>
      <w:r w:rsidRPr="006661A9">
        <w:rPr>
          <w:rFonts w:ascii="Times New Roman" w:hAnsi="Times New Roman" w:cs="Times New Roman"/>
          <w:sz w:val="24"/>
          <w:szCs w:val="24"/>
        </w:rPr>
        <w:t xml:space="preserve">show which provisions of the constitution have been infringed upon is not a mere omission. The omission goes to the root of the claim and results in a miscarriage of justice </w:t>
      </w:r>
      <w:r w:rsidRPr="006661A9">
        <w:rPr>
          <w:rFonts w:ascii="Times New Roman" w:hAnsi="Times New Roman" w:cs="Times New Roman"/>
          <w:sz w:val="24"/>
          <w:szCs w:val="24"/>
        </w:rPr>
        <w:lastRenderedPageBreak/>
        <w:t xml:space="preserve">since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are made to respond to a claim whose basis they are not certain of. Failure to plead which provision of the constitution has been infringed is an omission that would warrant dismissal of the suit entirely. The omission cannot be cured by amendment.</w:t>
      </w:r>
    </w:p>
    <w:p w:rsidR="00D56DC8" w:rsidRPr="006661A9" w:rsidRDefault="00D56DC8"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submitted that it is not the courts duty to amend the part</w:t>
      </w:r>
      <w:r w:rsidR="00A12301" w:rsidRPr="006661A9">
        <w:rPr>
          <w:rFonts w:ascii="Times New Roman" w:hAnsi="Times New Roman" w:cs="Times New Roman"/>
          <w:sz w:val="24"/>
          <w:szCs w:val="24"/>
        </w:rPr>
        <w:t xml:space="preserve">y’s </w:t>
      </w:r>
      <w:r w:rsidRPr="006661A9">
        <w:rPr>
          <w:rFonts w:ascii="Times New Roman" w:hAnsi="Times New Roman" w:cs="Times New Roman"/>
          <w:sz w:val="24"/>
          <w:szCs w:val="24"/>
        </w:rPr>
        <w:t xml:space="preserve">pleadings. That would be outside the mandate and jurisdiction of the courts.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challenge the propriety of the pleadings as it </w:t>
      </w:r>
      <w:r w:rsidR="00A12301" w:rsidRPr="006661A9">
        <w:rPr>
          <w:rFonts w:ascii="Times New Roman" w:hAnsi="Times New Roman" w:cs="Times New Roman"/>
          <w:sz w:val="24"/>
          <w:szCs w:val="24"/>
        </w:rPr>
        <w:t xml:space="preserve">should be resolved </w:t>
      </w:r>
      <w:r w:rsidRPr="006661A9">
        <w:rPr>
          <w:rFonts w:ascii="Times New Roman" w:hAnsi="Times New Roman" w:cs="Times New Roman"/>
          <w:sz w:val="24"/>
          <w:szCs w:val="24"/>
        </w:rPr>
        <w:t xml:space="preserve">whether </w:t>
      </w:r>
      <w:r w:rsidR="00A12301" w:rsidRPr="006661A9">
        <w:rPr>
          <w:rFonts w:ascii="Times New Roman" w:hAnsi="Times New Roman" w:cs="Times New Roman"/>
          <w:sz w:val="24"/>
          <w:szCs w:val="24"/>
        </w:rPr>
        <w:t xml:space="preserve">the pleading </w:t>
      </w:r>
      <w:r w:rsidRPr="006661A9">
        <w:rPr>
          <w:rFonts w:ascii="Times New Roman" w:hAnsi="Times New Roman" w:cs="Times New Roman"/>
          <w:sz w:val="24"/>
          <w:szCs w:val="24"/>
        </w:rPr>
        <w:t xml:space="preserve">is wanting in any material particular as claimed in the preliminary objections. In the main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reiterated earlier submissions filed in objection to the </w:t>
      </w:r>
      <w:r w:rsidR="00D03C7B" w:rsidRPr="006661A9">
        <w:rPr>
          <w:rFonts w:ascii="Times New Roman" w:hAnsi="Times New Roman" w:cs="Times New Roman"/>
          <w:sz w:val="24"/>
          <w:szCs w:val="24"/>
        </w:rPr>
        <w:t>Plaintiff</w:t>
      </w:r>
      <w:r w:rsidR="00A12301" w:rsidRPr="006661A9">
        <w:rPr>
          <w:rFonts w:ascii="Times New Roman" w:hAnsi="Times New Roman" w:cs="Times New Roman"/>
          <w:sz w:val="24"/>
          <w:szCs w:val="24"/>
        </w:rPr>
        <w:t>’</w:t>
      </w:r>
      <w:r w:rsidRPr="006661A9">
        <w:rPr>
          <w:rFonts w:ascii="Times New Roman" w:hAnsi="Times New Roman" w:cs="Times New Roman"/>
          <w:sz w:val="24"/>
          <w:szCs w:val="24"/>
        </w:rPr>
        <w:t>s action and I have considered those submissions which do not need to be repeated here.</w:t>
      </w:r>
    </w:p>
    <w:p w:rsidR="00CB7093" w:rsidRPr="006661A9" w:rsidRDefault="00D56DC8"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second and third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in their submissions in rejoinder substantially dealt with the issue of cause of action in the relation to ordinary suits according to the leading authority of </w:t>
      </w:r>
      <w:r w:rsidRPr="006661A9">
        <w:rPr>
          <w:rFonts w:ascii="Times New Roman" w:hAnsi="Times New Roman" w:cs="Times New Roman"/>
          <w:b/>
          <w:sz w:val="24"/>
          <w:szCs w:val="24"/>
        </w:rPr>
        <w:t xml:space="preserve">Auto Garage and Others versus </w:t>
      </w:r>
      <w:proofErr w:type="spellStart"/>
      <w:r w:rsidRPr="006661A9">
        <w:rPr>
          <w:rFonts w:ascii="Times New Roman" w:hAnsi="Times New Roman" w:cs="Times New Roman"/>
          <w:b/>
          <w:sz w:val="24"/>
          <w:szCs w:val="24"/>
        </w:rPr>
        <w:t>Motokov</w:t>
      </w:r>
      <w:proofErr w:type="spellEnd"/>
      <w:r w:rsidRPr="006661A9">
        <w:rPr>
          <w:rFonts w:ascii="Times New Roman" w:hAnsi="Times New Roman" w:cs="Times New Roman"/>
          <w:b/>
          <w:sz w:val="24"/>
          <w:szCs w:val="24"/>
        </w:rPr>
        <w:t xml:space="preserve"> (</w:t>
      </w:r>
      <w:r w:rsidR="007D5920" w:rsidRPr="006661A9">
        <w:rPr>
          <w:rFonts w:ascii="Times New Roman" w:hAnsi="Times New Roman" w:cs="Times New Roman"/>
          <w:b/>
          <w:sz w:val="24"/>
          <w:szCs w:val="24"/>
        </w:rPr>
        <w:t xml:space="preserve">No. </w:t>
      </w:r>
      <w:r w:rsidRPr="006661A9">
        <w:rPr>
          <w:rFonts w:ascii="Times New Roman" w:hAnsi="Times New Roman" w:cs="Times New Roman"/>
          <w:b/>
          <w:sz w:val="24"/>
          <w:szCs w:val="24"/>
        </w:rPr>
        <w:t>3) [1971] 1 EA 514</w:t>
      </w:r>
      <w:r w:rsidRPr="006661A9">
        <w:rPr>
          <w:rFonts w:ascii="Times New Roman" w:hAnsi="Times New Roman" w:cs="Times New Roman"/>
          <w:sz w:val="24"/>
          <w:szCs w:val="24"/>
        </w:rPr>
        <w:t xml:space="preserve">. He submitted that this should be distinguished from article 50 which deals with the vindication of </w:t>
      </w:r>
      <w:r w:rsidR="004D167C" w:rsidRPr="006661A9">
        <w:rPr>
          <w:rFonts w:ascii="Times New Roman" w:hAnsi="Times New Roman" w:cs="Times New Roman"/>
          <w:sz w:val="24"/>
          <w:szCs w:val="24"/>
        </w:rPr>
        <w:t xml:space="preserve">rights </w:t>
      </w:r>
      <w:r w:rsidRPr="006661A9">
        <w:rPr>
          <w:rFonts w:ascii="Times New Roman" w:hAnsi="Times New Roman" w:cs="Times New Roman"/>
          <w:sz w:val="24"/>
          <w:szCs w:val="24"/>
        </w:rPr>
        <w:t xml:space="preserve">and a cause of action must be discernible from the pleadings as trying to enforce a specific right </w:t>
      </w:r>
      <w:r w:rsidR="004D167C" w:rsidRPr="006661A9">
        <w:rPr>
          <w:rFonts w:ascii="Times New Roman" w:hAnsi="Times New Roman" w:cs="Times New Roman"/>
          <w:sz w:val="24"/>
          <w:szCs w:val="24"/>
        </w:rPr>
        <w:t xml:space="preserve">under </w:t>
      </w:r>
      <w:r w:rsidRPr="006661A9">
        <w:rPr>
          <w:rFonts w:ascii="Times New Roman" w:hAnsi="Times New Roman" w:cs="Times New Roman"/>
          <w:sz w:val="24"/>
          <w:szCs w:val="24"/>
        </w:rPr>
        <w:t>chapter 4 of the Constitution. Secondly article 137 (</w:t>
      </w:r>
      <w:r w:rsidR="00BE1B92" w:rsidRPr="006661A9">
        <w:rPr>
          <w:rFonts w:ascii="Times New Roman" w:hAnsi="Times New Roman" w:cs="Times New Roman"/>
          <w:sz w:val="24"/>
          <w:szCs w:val="24"/>
        </w:rPr>
        <w:t>3</w:t>
      </w:r>
      <w:r w:rsidRPr="006661A9">
        <w:rPr>
          <w:rFonts w:ascii="Times New Roman" w:hAnsi="Times New Roman" w:cs="Times New Roman"/>
          <w:sz w:val="24"/>
          <w:szCs w:val="24"/>
        </w:rPr>
        <w:t>) where the constitutional court may be moved primarily interpret the Constitution where a violation is alleged. It must be indicated that a particular act or omission is inconsistent with or in contravention of a specified provision of the Constitution of the Republic of Uganda</w:t>
      </w:r>
      <w:r w:rsidR="00B95571"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00B95571" w:rsidRPr="006661A9">
        <w:rPr>
          <w:rFonts w:ascii="Times New Roman" w:hAnsi="Times New Roman" w:cs="Times New Roman"/>
          <w:sz w:val="24"/>
          <w:szCs w:val="24"/>
        </w:rPr>
        <w:t xml:space="preserve"> further invited the court to consider </w:t>
      </w:r>
      <w:r w:rsidR="00B95571" w:rsidRPr="006661A9">
        <w:rPr>
          <w:rFonts w:ascii="Times New Roman" w:hAnsi="Times New Roman" w:cs="Times New Roman"/>
          <w:b/>
          <w:sz w:val="24"/>
          <w:szCs w:val="24"/>
        </w:rPr>
        <w:t xml:space="preserve">Constitutional Appeal Number 1 of 1997 Major General David </w:t>
      </w:r>
      <w:proofErr w:type="spellStart"/>
      <w:r w:rsidR="008910F7" w:rsidRPr="006661A9">
        <w:rPr>
          <w:rFonts w:ascii="Times New Roman" w:hAnsi="Times New Roman" w:cs="Times New Roman"/>
          <w:b/>
          <w:sz w:val="24"/>
          <w:szCs w:val="24"/>
        </w:rPr>
        <w:t>Tinyefuza</w:t>
      </w:r>
      <w:proofErr w:type="spellEnd"/>
      <w:r w:rsidR="00B95571" w:rsidRPr="006661A9">
        <w:rPr>
          <w:rFonts w:ascii="Times New Roman" w:hAnsi="Times New Roman" w:cs="Times New Roman"/>
          <w:b/>
          <w:sz w:val="24"/>
          <w:szCs w:val="24"/>
        </w:rPr>
        <w:t xml:space="preserve"> versus Attorney General</w:t>
      </w:r>
      <w:r w:rsidR="00B95571" w:rsidRPr="006661A9">
        <w:rPr>
          <w:rFonts w:ascii="Times New Roman" w:hAnsi="Times New Roman" w:cs="Times New Roman"/>
          <w:sz w:val="24"/>
          <w:szCs w:val="24"/>
        </w:rPr>
        <w:t xml:space="preserve"> and </w:t>
      </w:r>
      <w:r w:rsidR="00B95571" w:rsidRPr="006661A9">
        <w:rPr>
          <w:rFonts w:ascii="Times New Roman" w:hAnsi="Times New Roman" w:cs="Times New Roman"/>
          <w:b/>
          <w:sz w:val="24"/>
          <w:szCs w:val="24"/>
        </w:rPr>
        <w:t xml:space="preserve">Constitutional Appeal Number 2 of 1998 Ismail </w:t>
      </w:r>
      <w:proofErr w:type="spellStart"/>
      <w:r w:rsidR="00B95571" w:rsidRPr="006661A9">
        <w:rPr>
          <w:rFonts w:ascii="Times New Roman" w:hAnsi="Times New Roman" w:cs="Times New Roman"/>
          <w:b/>
          <w:sz w:val="24"/>
          <w:szCs w:val="24"/>
        </w:rPr>
        <w:t>Serugo</w:t>
      </w:r>
      <w:proofErr w:type="spellEnd"/>
      <w:r w:rsidR="00B95571" w:rsidRPr="006661A9">
        <w:rPr>
          <w:rFonts w:ascii="Times New Roman" w:hAnsi="Times New Roman" w:cs="Times New Roman"/>
          <w:b/>
          <w:sz w:val="24"/>
          <w:szCs w:val="24"/>
        </w:rPr>
        <w:t xml:space="preserve"> versus KCC and Attorney General</w:t>
      </w:r>
      <w:r w:rsidR="00CB7093" w:rsidRPr="006661A9">
        <w:rPr>
          <w:rFonts w:ascii="Times New Roman" w:hAnsi="Times New Roman" w:cs="Times New Roman"/>
          <w:sz w:val="24"/>
          <w:szCs w:val="24"/>
        </w:rPr>
        <w:t>.</w:t>
      </w:r>
    </w:p>
    <w:p w:rsidR="00CB7093" w:rsidRPr="006661A9" w:rsidRDefault="00CB709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The fourth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adopted the submissions of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for the first and second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The fifth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reiterated earlier submissions and generally submitted that the holding of Lord </w:t>
      </w:r>
      <w:proofErr w:type="spellStart"/>
      <w:r w:rsidRPr="006661A9">
        <w:rPr>
          <w:rFonts w:ascii="Times New Roman" w:hAnsi="Times New Roman" w:cs="Times New Roman"/>
          <w:sz w:val="24"/>
          <w:szCs w:val="24"/>
        </w:rPr>
        <w:t>Diplock</w:t>
      </w:r>
      <w:proofErr w:type="spellEnd"/>
      <w:r w:rsidRPr="006661A9">
        <w:rPr>
          <w:rFonts w:ascii="Times New Roman" w:hAnsi="Times New Roman" w:cs="Times New Roman"/>
          <w:sz w:val="24"/>
          <w:szCs w:val="24"/>
        </w:rPr>
        <w:t xml:space="preserve"> in </w:t>
      </w:r>
      <w:r w:rsidRPr="006661A9">
        <w:rPr>
          <w:rFonts w:ascii="Times New Roman" w:hAnsi="Times New Roman" w:cs="Times New Roman"/>
          <w:b/>
          <w:sz w:val="24"/>
          <w:szCs w:val="24"/>
        </w:rPr>
        <w:t>Inland Revenue Commissioners and National Federation of Self-Employed and Small Businesses [1992] AC 623</w:t>
      </w:r>
      <w:r w:rsidRPr="006661A9">
        <w:rPr>
          <w:rFonts w:ascii="Times New Roman" w:hAnsi="Times New Roman" w:cs="Times New Roman"/>
          <w:sz w:val="24"/>
          <w:szCs w:val="24"/>
        </w:rPr>
        <w:t xml:space="preserve"> does not support the </w:t>
      </w:r>
      <w:r w:rsidR="00A6500E" w:rsidRPr="006661A9">
        <w:rPr>
          <w:rFonts w:ascii="Times New Roman" w:hAnsi="Times New Roman" w:cs="Times New Roman"/>
          <w:sz w:val="24"/>
          <w:szCs w:val="24"/>
        </w:rPr>
        <w:t xml:space="preserve">case of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This is because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do not show the v</w:t>
      </w:r>
      <w:r w:rsidR="00C917C9" w:rsidRPr="006661A9">
        <w:rPr>
          <w:rFonts w:ascii="Times New Roman" w:hAnsi="Times New Roman" w:cs="Times New Roman"/>
          <w:sz w:val="24"/>
          <w:szCs w:val="24"/>
        </w:rPr>
        <w:t>io</w:t>
      </w:r>
      <w:r w:rsidRPr="006661A9">
        <w:rPr>
          <w:rFonts w:ascii="Times New Roman" w:hAnsi="Times New Roman" w:cs="Times New Roman"/>
          <w:sz w:val="24"/>
          <w:szCs w:val="24"/>
        </w:rPr>
        <w:t>lation of the</w:t>
      </w:r>
      <w:r w:rsidR="00CE6A51" w:rsidRPr="006661A9">
        <w:rPr>
          <w:rFonts w:ascii="Times New Roman" w:hAnsi="Times New Roman" w:cs="Times New Roman"/>
          <w:sz w:val="24"/>
          <w:szCs w:val="24"/>
        </w:rPr>
        <w:t>ir</w:t>
      </w:r>
      <w:r w:rsidRPr="006661A9">
        <w:rPr>
          <w:rFonts w:ascii="Times New Roman" w:hAnsi="Times New Roman" w:cs="Times New Roman"/>
          <w:sz w:val="24"/>
          <w:szCs w:val="24"/>
        </w:rPr>
        <w:t xml:space="preserve"> rights as citizens within the definitive scope of the cause of action under the known rules of court or as defined by the authority cited. In the authorities cited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/claimant's were a pressure group which ably demonstrated the injuries occasioned to its members.</w:t>
      </w:r>
    </w:p>
    <w:p w:rsidR="00CB7093" w:rsidRPr="006661A9" w:rsidRDefault="00CB709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As far as the sixth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is concerned the</w:t>
      </w:r>
      <w:r w:rsidR="00C917C9" w:rsidRPr="006661A9">
        <w:rPr>
          <w:rFonts w:ascii="Times New Roman" w:hAnsi="Times New Roman" w:cs="Times New Roman"/>
          <w:sz w:val="24"/>
          <w:szCs w:val="24"/>
        </w:rPr>
        <w:t>y</w:t>
      </w:r>
      <w:r w:rsidRPr="006661A9">
        <w:rPr>
          <w:rFonts w:ascii="Times New Roman" w:hAnsi="Times New Roman" w:cs="Times New Roman"/>
          <w:sz w:val="24"/>
          <w:szCs w:val="24"/>
        </w:rPr>
        <w:t xml:space="preserve"> reiterated submissions in rejoinder of the first, fifth and seventh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and submitted on the other objection of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which cannot be the subject of the first issue of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a right to be heard</w:t>
      </w:r>
      <w:r w:rsidR="00C917C9" w:rsidRPr="006661A9">
        <w:rPr>
          <w:rFonts w:ascii="Times New Roman" w:hAnsi="Times New Roman" w:cs="Times New Roman"/>
          <w:sz w:val="24"/>
          <w:szCs w:val="24"/>
        </w:rPr>
        <w:t xml:space="preserve"> in this suit or whether the plaint discloses a cause of action</w:t>
      </w:r>
      <w:r w:rsidRPr="006661A9">
        <w:rPr>
          <w:rFonts w:ascii="Times New Roman" w:hAnsi="Times New Roman" w:cs="Times New Roman"/>
          <w:sz w:val="24"/>
          <w:szCs w:val="24"/>
        </w:rPr>
        <w:t>.</w:t>
      </w:r>
    </w:p>
    <w:p w:rsidR="00CB7093" w:rsidRPr="006661A9" w:rsidRDefault="00CB7093" w:rsidP="006661A9">
      <w:pPr>
        <w:spacing w:line="480" w:lineRule="auto"/>
        <w:jc w:val="both"/>
        <w:rPr>
          <w:rFonts w:ascii="Times New Roman" w:hAnsi="Times New Roman" w:cs="Times New Roman"/>
          <w:b/>
          <w:sz w:val="24"/>
          <w:szCs w:val="24"/>
        </w:rPr>
      </w:pPr>
      <w:r w:rsidRPr="006661A9">
        <w:rPr>
          <w:rFonts w:ascii="Times New Roman" w:hAnsi="Times New Roman" w:cs="Times New Roman"/>
          <w:b/>
          <w:sz w:val="24"/>
          <w:szCs w:val="24"/>
        </w:rPr>
        <w:t>Ruling</w:t>
      </w:r>
    </w:p>
    <w:p w:rsidR="00CB7093" w:rsidRPr="006661A9" w:rsidRDefault="00CB709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have carefully considered the written submissions of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and tried to </w:t>
      </w:r>
      <w:r w:rsidR="00844767" w:rsidRPr="006661A9">
        <w:rPr>
          <w:rFonts w:ascii="Times New Roman" w:hAnsi="Times New Roman" w:cs="Times New Roman"/>
          <w:sz w:val="24"/>
          <w:szCs w:val="24"/>
        </w:rPr>
        <w:t xml:space="preserve">set out </w:t>
      </w:r>
      <w:r w:rsidRPr="006661A9">
        <w:rPr>
          <w:rFonts w:ascii="Times New Roman" w:hAnsi="Times New Roman" w:cs="Times New Roman"/>
          <w:sz w:val="24"/>
          <w:szCs w:val="24"/>
        </w:rPr>
        <w:t>the gist of those submissions</w:t>
      </w:r>
      <w:r w:rsidR="004D167C" w:rsidRPr="006661A9">
        <w:rPr>
          <w:rFonts w:ascii="Times New Roman" w:hAnsi="Times New Roman" w:cs="Times New Roman"/>
          <w:sz w:val="24"/>
          <w:szCs w:val="24"/>
        </w:rPr>
        <w:t xml:space="preserve"> above</w:t>
      </w:r>
      <w:r w:rsidRPr="006661A9">
        <w:rPr>
          <w:rFonts w:ascii="Times New Roman" w:hAnsi="Times New Roman" w:cs="Times New Roman"/>
          <w:sz w:val="24"/>
          <w:szCs w:val="24"/>
        </w:rPr>
        <w:t xml:space="preserve">. In the course of setting out the arguments of both parties I came to the conclusion that the </w:t>
      </w:r>
      <w:r w:rsidR="00D03C7B" w:rsidRPr="006661A9">
        <w:rPr>
          <w:rFonts w:ascii="Times New Roman" w:hAnsi="Times New Roman" w:cs="Times New Roman"/>
          <w:sz w:val="24"/>
          <w:szCs w:val="24"/>
        </w:rPr>
        <w:t>Plaintiff</w:t>
      </w:r>
      <w:r w:rsidR="00DF05A2" w:rsidRPr="006661A9">
        <w:rPr>
          <w:rFonts w:ascii="Times New Roman" w:hAnsi="Times New Roman" w:cs="Times New Roman"/>
          <w:sz w:val="24"/>
          <w:szCs w:val="24"/>
        </w:rPr>
        <w:t>’</w:t>
      </w:r>
      <w:r w:rsidRPr="006661A9">
        <w:rPr>
          <w:rFonts w:ascii="Times New Roman" w:hAnsi="Times New Roman" w:cs="Times New Roman"/>
          <w:sz w:val="24"/>
          <w:szCs w:val="24"/>
        </w:rPr>
        <w:t xml:space="preserve">s counter objection cannot be considered in this preliminary objection because the question of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can be heard at all is a matter that has to be considered before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can be heard to advance a point in objection to the defence or to argue that the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admitted a substantial part of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's assertions in the plaint.</w:t>
      </w:r>
      <w:r w:rsidR="004D167C" w:rsidRPr="006661A9">
        <w:rPr>
          <w:rFonts w:ascii="Times New Roman" w:hAnsi="Times New Roman" w:cs="Times New Roman"/>
          <w:sz w:val="24"/>
          <w:szCs w:val="24"/>
        </w:rPr>
        <w:t xml:space="preserve"> This is because the question of whether the plaint discloses a cause of action or whether the </w:t>
      </w:r>
      <w:r w:rsidR="00D03C7B" w:rsidRPr="006661A9">
        <w:rPr>
          <w:rFonts w:ascii="Times New Roman" w:hAnsi="Times New Roman" w:cs="Times New Roman"/>
          <w:sz w:val="24"/>
          <w:szCs w:val="24"/>
        </w:rPr>
        <w:t>Plaintiffs</w:t>
      </w:r>
      <w:r w:rsidR="004D167C" w:rsidRPr="006661A9">
        <w:rPr>
          <w:rFonts w:ascii="Times New Roman" w:hAnsi="Times New Roman" w:cs="Times New Roman"/>
          <w:sz w:val="24"/>
          <w:szCs w:val="24"/>
        </w:rPr>
        <w:t xml:space="preserve"> have locus </w:t>
      </w:r>
      <w:proofErr w:type="spellStart"/>
      <w:r w:rsidR="004D167C" w:rsidRPr="006661A9">
        <w:rPr>
          <w:rFonts w:ascii="Times New Roman" w:hAnsi="Times New Roman" w:cs="Times New Roman"/>
          <w:sz w:val="24"/>
          <w:szCs w:val="24"/>
        </w:rPr>
        <w:t>standi</w:t>
      </w:r>
      <w:proofErr w:type="spellEnd"/>
      <w:r w:rsidR="004D167C" w:rsidRPr="006661A9">
        <w:rPr>
          <w:rFonts w:ascii="Times New Roman" w:hAnsi="Times New Roman" w:cs="Times New Roman"/>
          <w:sz w:val="24"/>
          <w:szCs w:val="24"/>
        </w:rPr>
        <w:t xml:space="preserve"> in this matter requires a perusal of the plaint alone and any documents attached to it forming part of it.</w:t>
      </w:r>
    </w:p>
    <w:p w:rsidR="00022443" w:rsidRPr="006661A9" w:rsidRDefault="004D167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For emphasis i</w:t>
      </w:r>
      <w:r w:rsidR="00CB7093" w:rsidRPr="006661A9">
        <w:rPr>
          <w:rFonts w:ascii="Times New Roman" w:hAnsi="Times New Roman" w:cs="Times New Roman"/>
          <w:sz w:val="24"/>
          <w:szCs w:val="24"/>
        </w:rPr>
        <w:t xml:space="preserve">t is </w:t>
      </w:r>
      <w:r w:rsidRPr="006661A9">
        <w:rPr>
          <w:rFonts w:ascii="Times New Roman" w:hAnsi="Times New Roman" w:cs="Times New Roman"/>
          <w:sz w:val="24"/>
          <w:szCs w:val="24"/>
        </w:rPr>
        <w:t xml:space="preserve">an </w:t>
      </w:r>
      <w:r w:rsidR="00CB7093" w:rsidRPr="006661A9">
        <w:rPr>
          <w:rFonts w:ascii="Times New Roman" w:hAnsi="Times New Roman" w:cs="Times New Roman"/>
          <w:sz w:val="24"/>
          <w:szCs w:val="24"/>
        </w:rPr>
        <w:t xml:space="preserve">established </w:t>
      </w:r>
      <w:r w:rsidRPr="006661A9">
        <w:rPr>
          <w:rFonts w:ascii="Times New Roman" w:hAnsi="Times New Roman" w:cs="Times New Roman"/>
          <w:sz w:val="24"/>
          <w:szCs w:val="24"/>
        </w:rPr>
        <w:t xml:space="preserve">principle of law </w:t>
      </w:r>
      <w:r w:rsidR="00CB7093" w:rsidRPr="006661A9">
        <w:rPr>
          <w:rFonts w:ascii="Times New Roman" w:hAnsi="Times New Roman" w:cs="Times New Roman"/>
          <w:sz w:val="24"/>
          <w:szCs w:val="24"/>
        </w:rPr>
        <w:t xml:space="preserve">that the question of whether a plaint discloses a cause of action </w:t>
      </w:r>
      <w:r w:rsidRPr="006661A9">
        <w:rPr>
          <w:rFonts w:ascii="Times New Roman" w:hAnsi="Times New Roman" w:cs="Times New Roman"/>
          <w:sz w:val="24"/>
          <w:szCs w:val="24"/>
        </w:rPr>
        <w:t xml:space="preserve">against a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t>
      </w:r>
      <w:r w:rsidR="00CB7093" w:rsidRPr="006661A9">
        <w:rPr>
          <w:rFonts w:ascii="Times New Roman" w:hAnsi="Times New Roman" w:cs="Times New Roman"/>
          <w:sz w:val="24"/>
          <w:szCs w:val="24"/>
        </w:rPr>
        <w:t xml:space="preserve">should </w:t>
      </w:r>
      <w:r w:rsidRPr="006661A9">
        <w:rPr>
          <w:rFonts w:ascii="Times New Roman" w:hAnsi="Times New Roman" w:cs="Times New Roman"/>
          <w:sz w:val="24"/>
          <w:szCs w:val="24"/>
        </w:rPr>
        <w:t xml:space="preserve">only </w:t>
      </w:r>
      <w:r w:rsidR="00CB7093" w:rsidRPr="006661A9">
        <w:rPr>
          <w:rFonts w:ascii="Times New Roman" w:hAnsi="Times New Roman" w:cs="Times New Roman"/>
          <w:sz w:val="24"/>
          <w:szCs w:val="24"/>
        </w:rPr>
        <w:t>be considered</w:t>
      </w:r>
      <w:r w:rsidR="003800C3"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by a perusal of the </w:t>
      </w:r>
      <w:r w:rsidR="003800C3" w:rsidRPr="006661A9">
        <w:rPr>
          <w:rFonts w:ascii="Times New Roman" w:hAnsi="Times New Roman" w:cs="Times New Roman"/>
          <w:sz w:val="24"/>
          <w:szCs w:val="24"/>
        </w:rPr>
        <w:t xml:space="preserve">plaint </w:t>
      </w:r>
      <w:r w:rsidRPr="006661A9">
        <w:rPr>
          <w:rFonts w:ascii="Times New Roman" w:hAnsi="Times New Roman" w:cs="Times New Roman"/>
          <w:sz w:val="24"/>
          <w:szCs w:val="24"/>
        </w:rPr>
        <w:t xml:space="preserve">only </w:t>
      </w:r>
      <w:r w:rsidR="003800C3" w:rsidRPr="006661A9">
        <w:rPr>
          <w:rFonts w:ascii="Times New Roman" w:hAnsi="Times New Roman" w:cs="Times New Roman"/>
          <w:sz w:val="24"/>
          <w:szCs w:val="24"/>
        </w:rPr>
        <w:t>and any attachments forming part of it only</w:t>
      </w:r>
      <w:r w:rsidRPr="006661A9">
        <w:rPr>
          <w:rFonts w:ascii="Times New Roman" w:hAnsi="Times New Roman" w:cs="Times New Roman"/>
          <w:sz w:val="24"/>
          <w:szCs w:val="24"/>
        </w:rPr>
        <w:t xml:space="preserve"> and proceeding from the assumption that whatever is averred therein is true</w:t>
      </w:r>
      <w:r w:rsidR="003800C3"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The determination of the issue is not </w:t>
      </w:r>
      <w:r w:rsidR="003800C3" w:rsidRPr="006661A9">
        <w:rPr>
          <w:rFonts w:ascii="Times New Roman" w:hAnsi="Times New Roman" w:cs="Times New Roman"/>
          <w:sz w:val="24"/>
          <w:szCs w:val="24"/>
        </w:rPr>
        <w:t>dependent on the defence</w:t>
      </w:r>
      <w:r w:rsidR="00351496" w:rsidRPr="006661A9">
        <w:rPr>
          <w:rFonts w:ascii="Times New Roman" w:hAnsi="Times New Roman" w:cs="Times New Roman"/>
          <w:sz w:val="24"/>
          <w:szCs w:val="24"/>
        </w:rPr>
        <w:t xml:space="preserve"> and therefore whatever is averred in the written statement of defence is immaterial</w:t>
      </w:r>
      <w:r w:rsidR="003800C3" w:rsidRPr="006661A9">
        <w:rPr>
          <w:rFonts w:ascii="Times New Roman" w:hAnsi="Times New Roman" w:cs="Times New Roman"/>
          <w:sz w:val="24"/>
          <w:szCs w:val="24"/>
        </w:rPr>
        <w:t xml:space="preserve">. </w:t>
      </w:r>
      <w:r w:rsidR="00022443" w:rsidRPr="006661A9">
        <w:rPr>
          <w:rFonts w:ascii="Times New Roman" w:hAnsi="Times New Roman" w:cs="Times New Roman"/>
          <w:sz w:val="24"/>
          <w:szCs w:val="24"/>
        </w:rPr>
        <w:t xml:space="preserve">In </w:t>
      </w:r>
      <w:r w:rsidR="00022443" w:rsidRPr="006661A9">
        <w:rPr>
          <w:rFonts w:ascii="Times New Roman" w:hAnsi="Times New Roman" w:cs="Times New Roman"/>
          <w:b/>
          <w:sz w:val="24"/>
          <w:szCs w:val="24"/>
        </w:rPr>
        <w:t xml:space="preserve">Attorney General </w:t>
      </w:r>
      <w:r w:rsidR="008910F7" w:rsidRPr="006661A9">
        <w:rPr>
          <w:rFonts w:ascii="Times New Roman" w:hAnsi="Times New Roman" w:cs="Times New Roman"/>
          <w:b/>
          <w:sz w:val="24"/>
          <w:szCs w:val="24"/>
        </w:rPr>
        <w:t>vs.</w:t>
      </w:r>
      <w:r w:rsidR="00022443" w:rsidRPr="006661A9">
        <w:rPr>
          <w:rFonts w:ascii="Times New Roman" w:hAnsi="Times New Roman" w:cs="Times New Roman"/>
          <w:b/>
          <w:sz w:val="24"/>
          <w:szCs w:val="24"/>
        </w:rPr>
        <w:t xml:space="preserve"> </w:t>
      </w:r>
      <w:proofErr w:type="spellStart"/>
      <w:r w:rsidR="00022443" w:rsidRPr="006661A9">
        <w:rPr>
          <w:rFonts w:ascii="Times New Roman" w:hAnsi="Times New Roman" w:cs="Times New Roman"/>
          <w:b/>
          <w:sz w:val="24"/>
          <w:szCs w:val="24"/>
        </w:rPr>
        <w:t>Oluoch</w:t>
      </w:r>
      <w:proofErr w:type="spellEnd"/>
      <w:r w:rsidR="00022443" w:rsidRPr="006661A9">
        <w:rPr>
          <w:rFonts w:ascii="Times New Roman" w:hAnsi="Times New Roman" w:cs="Times New Roman"/>
          <w:b/>
          <w:sz w:val="24"/>
          <w:szCs w:val="24"/>
        </w:rPr>
        <w:t xml:space="preserve"> (1972) EA 392</w:t>
      </w:r>
      <w:r w:rsidR="00022443" w:rsidRPr="006661A9">
        <w:rPr>
          <w:rFonts w:ascii="Times New Roman" w:hAnsi="Times New Roman" w:cs="Times New Roman"/>
          <w:sz w:val="24"/>
          <w:szCs w:val="24"/>
        </w:rPr>
        <w:t xml:space="preserve"> the East African Court of Appeal, Spry Ag. P held that in deciding whether or not a suit discloses a cause of action, one looks, ordinarily, only at the plaint and assumes that the facts alleged in it are true. This </w:t>
      </w:r>
      <w:r w:rsidRPr="006661A9">
        <w:rPr>
          <w:rFonts w:ascii="Times New Roman" w:hAnsi="Times New Roman" w:cs="Times New Roman"/>
          <w:sz w:val="24"/>
          <w:szCs w:val="24"/>
        </w:rPr>
        <w:t>w</w:t>
      </w:r>
      <w:r w:rsidR="00022443" w:rsidRPr="006661A9">
        <w:rPr>
          <w:rFonts w:ascii="Times New Roman" w:hAnsi="Times New Roman" w:cs="Times New Roman"/>
          <w:sz w:val="24"/>
          <w:szCs w:val="24"/>
        </w:rPr>
        <w:t xml:space="preserve">as </w:t>
      </w:r>
      <w:r w:rsidRPr="006661A9">
        <w:rPr>
          <w:rFonts w:ascii="Times New Roman" w:hAnsi="Times New Roman" w:cs="Times New Roman"/>
          <w:sz w:val="24"/>
          <w:szCs w:val="24"/>
        </w:rPr>
        <w:t>cited with approval i</w:t>
      </w:r>
      <w:r w:rsidR="00022443" w:rsidRPr="006661A9">
        <w:rPr>
          <w:rFonts w:ascii="Times New Roman" w:hAnsi="Times New Roman" w:cs="Times New Roman"/>
          <w:sz w:val="24"/>
          <w:szCs w:val="24"/>
        </w:rPr>
        <w:t xml:space="preserve">n </w:t>
      </w:r>
      <w:r w:rsidR="00022443" w:rsidRPr="006661A9">
        <w:rPr>
          <w:rFonts w:ascii="Times New Roman" w:hAnsi="Times New Roman" w:cs="Times New Roman"/>
          <w:b/>
          <w:sz w:val="24"/>
          <w:szCs w:val="24"/>
        </w:rPr>
        <w:t xml:space="preserve">Ismail </w:t>
      </w:r>
      <w:proofErr w:type="spellStart"/>
      <w:r w:rsidR="00022443" w:rsidRPr="006661A9">
        <w:rPr>
          <w:rFonts w:ascii="Times New Roman" w:hAnsi="Times New Roman" w:cs="Times New Roman"/>
          <w:b/>
          <w:sz w:val="24"/>
          <w:szCs w:val="24"/>
        </w:rPr>
        <w:t>Serugo</w:t>
      </w:r>
      <w:proofErr w:type="spellEnd"/>
      <w:r w:rsidR="00022443" w:rsidRPr="006661A9">
        <w:rPr>
          <w:rFonts w:ascii="Times New Roman" w:hAnsi="Times New Roman" w:cs="Times New Roman"/>
          <w:b/>
          <w:sz w:val="24"/>
          <w:szCs w:val="24"/>
        </w:rPr>
        <w:t xml:space="preserve"> </w:t>
      </w:r>
      <w:r w:rsidR="00F36E6F" w:rsidRPr="006661A9">
        <w:rPr>
          <w:rFonts w:ascii="Times New Roman" w:hAnsi="Times New Roman" w:cs="Times New Roman"/>
          <w:b/>
          <w:sz w:val="24"/>
          <w:szCs w:val="24"/>
        </w:rPr>
        <w:t>vs.</w:t>
      </w:r>
      <w:r w:rsidR="00022443" w:rsidRPr="006661A9">
        <w:rPr>
          <w:rFonts w:ascii="Times New Roman" w:hAnsi="Times New Roman" w:cs="Times New Roman"/>
          <w:b/>
          <w:sz w:val="24"/>
          <w:szCs w:val="24"/>
        </w:rPr>
        <w:t xml:space="preserve"> Kampala City Council and </w:t>
      </w:r>
      <w:r w:rsidR="00F36E6F" w:rsidRPr="006661A9">
        <w:rPr>
          <w:rFonts w:ascii="Times New Roman" w:hAnsi="Times New Roman" w:cs="Times New Roman"/>
          <w:b/>
          <w:sz w:val="24"/>
          <w:szCs w:val="24"/>
        </w:rPr>
        <w:t>t</w:t>
      </w:r>
      <w:r w:rsidR="00022443" w:rsidRPr="006661A9">
        <w:rPr>
          <w:rFonts w:ascii="Times New Roman" w:hAnsi="Times New Roman" w:cs="Times New Roman"/>
          <w:b/>
          <w:sz w:val="24"/>
          <w:szCs w:val="24"/>
        </w:rPr>
        <w:t>he Attorney General Constitutional Appeal No.2 of 1998</w:t>
      </w:r>
      <w:r w:rsidR="00022443" w:rsidRPr="006661A9">
        <w:rPr>
          <w:rFonts w:ascii="Times New Roman" w:hAnsi="Times New Roman" w:cs="Times New Roman"/>
          <w:sz w:val="24"/>
          <w:szCs w:val="24"/>
        </w:rPr>
        <w:t>.</w:t>
      </w:r>
    </w:p>
    <w:p w:rsidR="00385DBA" w:rsidRPr="006661A9" w:rsidRDefault="003800C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Secondly the question of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w:t>
      </w:r>
      <w:r w:rsidR="004D167C" w:rsidRPr="006661A9">
        <w:rPr>
          <w:rFonts w:ascii="Times New Roman" w:hAnsi="Times New Roman" w:cs="Times New Roman"/>
          <w:sz w:val="24"/>
          <w:szCs w:val="24"/>
        </w:rPr>
        <w:t>i</w:t>
      </w:r>
      <w:r w:rsidRPr="006661A9">
        <w:rPr>
          <w:rFonts w:ascii="Times New Roman" w:hAnsi="Times New Roman" w:cs="Times New Roman"/>
          <w:sz w:val="24"/>
          <w:szCs w:val="24"/>
        </w:rPr>
        <w:t xml:space="preserve">s based on the provisions of the law </w:t>
      </w:r>
      <w:r w:rsidR="004D167C" w:rsidRPr="006661A9">
        <w:rPr>
          <w:rFonts w:ascii="Times New Roman" w:hAnsi="Times New Roman" w:cs="Times New Roman"/>
          <w:sz w:val="24"/>
          <w:szCs w:val="24"/>
        </w:rPr>
        <w:t xml:space="preserve">and policy of the court as reflected in the authorities </w:t>
      </w:r>
      <w:r w:rsidRPr="006661A9">
        <w:rPr>
          <w:rFonts w:ascii="Times New Roman" w:hAnsi="Times New Roman" w:cs="Times New Roman"/>
          <w:sz w:val="24"/>
          <w:szCs w:val="24"/>
        </w:rPr>
        <w:t xml:space="preserve">as well as the plaint and can also be considered as an ingredient of whether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enjoyed a right</w:t>
      </w:r>
      <w:r w:rsidR="004D167C" w:rsidRPr="006661A9">
        <w:rPr>
          <w:rFonts w:ascii="Times New Roman" w:hAnsi="Times New Roman" w:cs="Times New Roman"/>
          <w:sz w:val="24"/>
          <w:szCs w:val="24"/>
        </w:rPr>
        <w:t xml:space="preserve"> and therefore also considers the issue of whether the plaint discloses a cause of action against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The issues of whether the </w:t>
      </w:r>
      <w:r w:rsidR="00D03C7B" w:rsidRPr="006661A9">
        <w:rPr>
          <w:rFonts w:ascii="Times New Roman" w:hAnsi="Times New Roman" w:cs="Times New Roman"/>
          <w:sz w:val="24"/>
          <w:szCs w:val="24"/>
        </w:rPr>
        <w:t>Plaintiff</w:t>
      </w:r>
      <w:r w:rsidR="00CF1B6A" w:rsidRPr="006661A9">
        <w:rPr>
          <w:rFonts w:ascii="Times New Roman" w:hAnsi="Times New Roman" w:cs="Times New Roman"/>
          <w:sz w:val="24"/>
          <w:szCs w:val="24"/>
        </w:rPr>
        <w:t>’s</w:t>
      </w:r>
      <w:r w:rsidRPr="006661A9">
        <w:rPr>
          <w:rFonts w:ascii="Times New Roman" w:hAnsi="Times New Roman" w:cs="Times New Roman"/>
          <w:sz w:val="24"/>
          <w:szCs w:val="24"/>
        </w:rPr>
        <w:t xml:space="preserve"> action is brought on behalf of members of the public or is </w:t>
      </w:r>
      <w:r w:rsidR="00CF1B6A" w:rsidRPr="006661A9">
        <w:rPr>
          <w:rFonts w:ascii="Times New Roman" w:hAnsi="Times New Roman" w:cs="Times New Roman"/>
          <w:sz w:val="24"/>
          <w:szCs w:val="24"/>
        </w:rPr>
        <w:t>public</w:t>
      </w:r>
      <w:r w:rsidRPr="006661A9">
        <w:rPr>
          <w:rFonts w:ascii="Times New Roman" w:hAnsi="Times New Roman" w:cs="Times New Roman"/>
          <w:sz w:val="24"/>
          <w:szCs w:val="24"/>
        </w:rPr>
        <w:t xml:space="preserve"> interest litigation will form part and parcel of the consideration of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enjoy</w:t>
      </w:r>
      <w:r w:rsidR="00DF05A2"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a right. As noted above whether or not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substantially also deals with the question of whether the plaint discloses a cause of action since no evidence has been adduced thus far and the court has to rely on the pleadings </w:t>
      </w:r>
      <w:r w:rsidR="00022443" w:rsidRPr="006661A9">
        <w:rPr>
          <w:rFonts w:ascii="Times New Roman" w:hAnsi="Times New Roman" w:cs="Times New Roman"/>
          <w:sz w:val="24"/>
          <w:szCs w:val="24"/>
        </w:rPr>
        <w:t xml:space="preserve">and the law </w:t>
      </w:r>
      <w:r w:rsidRPr="006661A9">
        <w:rPr>
          <w:rFonts w:ascii="Times New Roman" w:hAnsi="Times New Roman" w:cs="Times New Roman"/>
          <w:sz w:val="24"/>
          <w:szCs w:val="24"/>
        </w:rPr>
        <w:t xml:space="preserve">to </w:t>
      </w:r>
      <w:r w:rsidR="00022443" w:rsidRPr="006661A9">
        <w:rPr>
          <w:rFonts w:ascii="Times New Roman" w:hAnsi="Times New Roman" w:cs="Times New Roman"/>
          <w:sz w:val="24"/>
          <w:szCs w:val="24"/>
        </w:rPr>
        <w:t>determine the issue</w:t>
      </w:r>
      <w:r w:rsidRPr="006661A9">
        <w:rPr>
          <w:rFonts w:ascii="Times New Roman" w:hAnsi="Times New Roman" w:cs="Times New Roman"/>
          <w:sz w:val="24"/>
          <w:szCs w:val="24"/>
        </w:rPr>
        <w:t>.</w:t>
      </w:r>
    </w:p>
    <w:p w:rsidR="00385DBA" w:rsidRPr="006661A9" w:rsidRDefault="00385DBA"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capacity in which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bring this action is captured in paragraph 6 of the amended plaint as follows:</w:t>
      </w:r>
    </w:p>
    <w:p w:rsidR="003800C3" w:rsidRPr="006661A9" w:rsidRDefault="00385DBA"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claim an interest in the proper operation and regulation of all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Mobile Money Services and promotions and the</w:t>
      </w:r>
      <w:r w:rsidR="004D167C" w:rsidRPr="006661A9">
        <w:rPr>
          <w:rFonts w:ascii="Times New Roman" w:hAnsi="Times New Roman" w:cs="Times New Roman"/>
          <w:sz w:val="24"/>
          <w:szCs w:val="24"/>
        </w:rPr>
        <w:t>y</w:t>
      </w:r>
      <w:r w:rsidRPr="006661A9">
        <w:rPr>
          <w:rFonts w:ascii="Times New Roman" w:hAnsi="Times New Roman" w:cs="Times New Roman"/>
          <w:sz w:val="24"/>
          <w:szCs w:val="24"/>
        </w:rPr>
        <w:t xml:space="preserve"> bring this suit in public </w:t>
      </w:r>
      <w:r w:rsidRPr="006661A9">
        <w:rPr>
          <w:rFonts w:ascii="Times New Roman" w:hAnsi="Times New Roman" w:cs="Times New Roman"/>
          <w:sz w:val="24"/>
          <w:szCs w:val="24"/>
        </w:rPr>
        <w:lastRenderedPageBreak/>
        <w:t xml:space="preserve">interest in exercise of their duties as citizens </w:t>
      </w:r>
      <w:r w:rsidR="004D167C" w:rsidRPr="006661A9">
        <w:rPr>
          <w:rFonts w:ascii="Times New Roman" w:hAnsi="Times New Roman" w:cs="Times New Roman"/>
          <w:sz w:val="24"/>
          <w:szCs w:val="24"/>
        </w:rPr>
        <w:t>u</w:t>
      </w:r>
      <w:r w:rsidRPr="006661A9">
        <w:rPr>
          <w:rFonts w:ascii="Times New Roman" w:hAnsi="Times New Roman" w:cs="Times New Roman"/>
          <w:sz w:val="24"/>
          <w:szCs w:val="24"/>
        </w:rPr>
        <w:t xml:space="preserve">nder Article 17 of the Constitution both as Member of Parliament in respect of the First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consumer and end user in respect of both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w:t>
      </w:r>
    </w:p>
    <w:p w:rsidR="007310F0" w:rsidRPr="006661A9" w:rsidRDefault="007310F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Secondly the claim </w:t>
      </w:r>
      <w:r w:rsidR="004D167C" w:rsidRPr="006661A9">
        <w:rPr>
          <w:rFonts w:ascii="Times New Roman" w:hAnsi="Times New Roman" w:cs="Times New Roman"/>
          <w:sz w:val="24"/>
          <w:szCs w:val="24"/>
        </w:rPr>
        <w:t xml:space="preserve">of the </w:t>
      </w:r>
      <w:r w:rsidR="00D03C7B" w:rsidRPr="006661A9">
        <w:rPr>
          <w:rFonts w:ascii="Times New Roman" w:hAnsi="Times New Roman" w:cs="Times New Roman"/>
          <w:sz w:val="24"/>
          <w:szCs w:val="24"/>
        </w:rPr>
        <w:t>Plaintiffs</w:t>
      </w:r>
      <w:r w:rsidR="004D167C" w:rsidRPr="006661A9">
        <w:rPr>
          <w:rFonts w:ascii="Times New Roman" w:hAnsi="Times New Roman" w:cs="Times New Roman"/>
          <w:sz w:val="24"/>
          <w:szCs w:val="24"/>
        </w:rPr>
        <w:t xml:space="preserve"> </w:t>
      </w:r>
      <w:r w:rsidR="00546252" w:rsidRPr="006661A9">
        <w:rPr>
          <w:rFonts w:ascii="Times New Roman" w:hAnsi="Times New Roman" w:cs="Times New Roman"/>
          <w:sz w:val="24"/>
          <w:szCs w:val="24"/>
        </w:rPr>
        <w:t xml:space="preserve">against the </w:t>
      </w:r>
      <w:r w:rsidR="00D03C7B" w:rsidRPr="006661A9">
        <w:rPr>
          <w:rFonts w:ascii="Times New Roman" w:hAnsi="Times New Roman" w:cs="Times New Roman"/>
          <w:sz w:val="24"/>
          <w:szCs w:val="24"/>
        </w:rPr>
        <w:t>Defendants</w:t>
      </w:r>
      <w:r w:rsidR="00546252" w:rsidRPr="006661A9">
        <w:rPr>
          <w:rFonts w:ascii="Times New Roman" w:hAnsi="Times New Roman" w:cs="Times New Roman"/>
          <w:sz w:val="24"/>
          <w:szCs w:val="24"/>
        </w:rPr>
        <w:t xml:space="preserve"> jointly and severally </w:t>
      </w:r>
      <w:r w:rsidRPr="006661A9">
        <w:rPr>
          <w:rFonts w:ascii="Times New Roman" w:hAnsi="Times New Roman" w:cs="Times New Roman"/>
          <w:sz w:val="24"/>
          <w:szCs w:val="24"/>
        </w:rPr>
        <w:t>is captured in paragraph 7 and is for:</w:t>
      </w:r>
    </w:p>
    <w:p w:rsidR="007310F0" w:rsidRPr="006661A9" w:rsidRDefault="00F36E6F"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 d</w:t>
      </w:r>
      <w:r w:rsidR="007310F0" w:rsidRPr="006661A9">
        <w:rPr>
          <w:rFonts w:ascii="Times New Roman" w:hAnsi="Times New Roman" w:cs="Times New Roman"/>
          <w:sz w:val="24"/>
          <w:szCs w:val="24"/>
        </w:rPr>
        <w:t>eclaration that the 1</w:t>
      </w:r>
      <w:r w:rsidR="007310F0" w:rsidRPr="006661A9">
        <w:rPr>
          <w:rFonts w:ascii="Times New Roman" w:hAnsi="Times New Roman" w:cs="Times New Roman"/>
          <w:sz w:val="24"/>
          <w:szCs w:val="24"/>
          <w:vertAlign w:val="superscript"/>
        </w:rPr>
        <w:t>st</w:t>
      </w:r>
      <w:r w:rsidR="007310F0" w:rsidRPr="006661A9">
        <w:rPr>
          <w:rFonts w:ascii="Times New Roman" w:hAnsi="Times New Roman" w:cs="Times New Roman"/>
          <w:sz w:val="24"/>
          <w:szCs w:val="24"/>
        </w:rPr>
        <w:t xml:space="preserve"> – 5</w:t>
      </w:r>
      <w:r w:rsidR="007310F0" w:rsidRPr="006661A9">
        <w:rPr>
          <w:rFonts w:ascii="Times New Roman" w:hAnsi="Times New Roman" w:cs="Times New Roman"/>
          <w:sz w:val="24"/>
          <w:szCs w:val="24"/>
          <w:vertAlign w:val="superscript"/>
        </w:rPr>
        <w:t>th</w:t>
      </w:r>
      <w:r w:rsidR="007310F0"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7310F0" w:rsidRPr="006661A9">
        <w:rPr>
          <w:rFonts w:ascii="Times New Roman" w:hAnsi="Times New Roman" w:cs="Times New Roman"/>
          <w:sz w:val="24"/>
          <w:szCs w:val="24"/>
        </w:rPr>
        <w:t>'s mobile money services are financial services and/or Financial Institution business under the law.</w:t>
      </w:r>
    </w:p>
    <w:p w:rsidR="007310F0" w:rsidRPr="006661A9" w:rsidRDefault="007310F0"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 declaration that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mobile money services are outside the scope of their licences granted to them by the 7th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w:t>
      </w:r>
    </w:p>
    <w:p w:rsidR="007310F0" w:rsidRPr="006661A9" w:rsidRDefault="007310F0"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An order for a technical audit of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CF1B6A" w:rsidRPr="006661A9">
        <w:rPr>
          <w:rFonts w:ascii="Times New Roman" w:hAnsi="Times New Roman" w:cs="Times New Roman"/>
          <w:sz w:val="24"/>
          <w:szCs w:val="24"/>
        </w:rPr>
        <w:t>’s</w:t>
      </w:r>
      <w:r w:rsidRPr="006661A9">
        <w:rPr>
          <w:rFonts w:ascii="Times New Roman" w:hAnsi="Times New Roman" w:cs="Times New Roman"/>
          <w:sz w:val="24"/>
          <w:szCs w:val="24"/>
        </w:rPr>
        <w:t xml:space="preserve"> mobile money services with a further order for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to refund any monies earned in respect of the service.</w:t>
      </w:r>
    </w:p>
    <w:p w:rsidR="007310F0" w:rsidRPr="006661A9" w:rsidRDefault="007310F0"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An order directing the 6th and 7th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to formulate policy and proper regulation for mobile money services.</w:t>
      </w:r>
    </w:p>
    <w:p w:rsidR="007310F0" w:rsidRPr="006661A9" w:rsidRDefault="007310F0"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 declaration that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promotions under the names and style of “SUKUMA SMS, “KIKAAYE”, “KIKA”, TOO GOOD”, “PROGRESS WITH WARID” “ORANGE QUIZ” carried out by the 1st, 2nd, 3rd, and 5th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respectively and other like promotions amount to gaming under the law.</w:t>
      </w:r>
    </w:p>
    <w:p w:rsidR="007310F0" w:rsidRPr="006661A9" w:rsidRDefault="007310F0"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An order for a technical audit of the said promotions and other like promotions.</w:t>
      </w:r>
    </w:p>
    <w:p w:rsidR="007310F0" w:rsidRPr="006661A9" w:rsidRDefault="007310F0"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An order to account and a refund all monies made by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from the said promotions.</w:t>
      </w:r>
    </w:p>
    <w:p w:rsidR="00C10269" w:rsidRPr="006661A9" w:rsidRDefault="007310F0" w:rsidP="006661A9">
      <w:pPr>
        <w:pStyle w:val="ListParagraph"/>
        <w:numPr>
          <w:ilvl w:val="0"/>
          <w:numId w:val="4"/>
        </w:num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An order for payment of the costs of the suit.</w:t>
      </w:r>
    </w:p>
    <w:p w:rsidR="001826FE" w:rsidRPr="006661A9" w:rsidRDefault="00500C7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Paragraph 6 of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as indicated above plead the capacity in which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bring this action. The first matter to be resolved is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to file an action and for the remedies sought as described in paragraph 7 of the amended plaint.</w:t>
      </w:r>
      <w:r w:rsidR="005744E0" w:rsidRPr="006661A9">
        <w:rPr>
          <w:rFonts w:ascii="Times New Roman" w:hAnsi="Times New Roman" w:cs="Times New Roman"/>
          <w:sz w:val="24"/>
          <w:szCs w:val="24"/>
        </w:rPr>
        <w:t xml:space="preserve"> The question of locus </w:t>
      </w:r>
      <w:proofErr w:type="spellStart"/>
      <w:r w:rsidR="005744E0" w:rsidRPr="006661A9">
        <w:rPr>
          <w:rFonts w:ascii="Times New Roman" w:hAnsi="Times New Roman" w:cs="Times New Roman"/>
          <w:sz w:val="24"/>
          <w:szCs w:val="24"/>
        </w:rPr>
        <w:t>standi</w:t>
      </w:r>
      <w:proofErr w:type="spellEnd"/>
      <w:r w:rsidR="005744E0" w:rsidRPr="006661A9">
        <w:rPr>
          <w:rFonts w:ascii="Times New Roman" w:hAnsi="Times New Roman" w:cs="Times New Roman"/>
          <w:sz w:val="24"/>
          <w:szCs w:val="24"/>
        </w:rPr>
        <w:t xml:space="preserve"> is a fundamental consideration </w:t>
      </w:r>
      <w:r w:rsidR="00546252" w:rsidRPr="006661A9">
        <w:rPr>
          <w:rFonts w:ascii="Times New Roman" w:hAnsi="Times New Roman" w:cs="Times New Roman"/>
          <w:sz w:val="24"/>
          <w:szCs w:val="24"/>
        </w:rPr>
        <w:t xml:space="preserve">and deals with the right to be heard at all </w:t>
      </w:r>
      <w:r w:rsidR="005744E0" w:rsidRPr="006661A9">
        <w:rPr>
          <w:rFonts w:ascii="Times New Roman" w:hAnsi="Times New Roman" w:cs="Times New Roman"/>
          <w:sz w:val="24"/>
          <w:szCs w:val="24"/>
        </w:rPr>
        <w:t xml:space="preserve">and has to be determined before the issue of whether the plaint discloses a cause of action can </w:t>
      </w:r>
      <w:r w:rsidR="0076352D" w:rsidRPr="006661A9">
        <w:rPr>
          <w:rFonts w:ascii="Times New Roman" w:hAnsi="Times New Roman" w:cs="Times New Roman"/>
          <w:sz w:val="24"/>
          <w:szCs w:val="24"/>
        </w:rPr>
        <w:t xml:space="preserve">also </w:t>
      </w:r>
      <w:r w:rsidR="005744E0" w:rsidRPr="006661A9">
        <w:rPr>
          <w:rFonts w:ascii="Times New Roman" w:hAnsi="Times New Roman" w:cs="Times New Roman"/>
          <w:sz w:val="24"/>
          <w:szCs w:val="24"/>
        </w:rPr>
        <w:t xml:space="preserve">be considered. </w:t>
      </w:r>
      <w:r w:rsidR="00546252" w:rsidRPr="006661A9">
        <w:rPr>
          <w:rFonts w:ascii="Times New Roman" w:hAnsi="Times New Roman" w:cs="Times New Roman"/>
          <w:sz w:val="24"/>
          <w:szCs w:val="24"/>
        </w:rPr>
        <w:t xml:space="preserve">A contention that the </w:t>
      </w:r>
      <w:r w:rsidR="00D03C7B" w:rsidRPr="006661A9">
        <w:rPr>
          <w:rFonts w:ascii="Times New Roman" w:hAnsi="Times New Roman" w:cs="Times New Roman"/>
          <w:sz w:val="24"/>
          <w:szCs w:val="24"/>
        </w:rPr>
        <w:t>Plaintiffs</w:t>
      </w:r>
      <w:r w:rsidR="00546252" w:rsidRPr="006661A9">
        <w:rPr>
          <w:rFonts w:ascii="Times New Roman" w:hAnsi="Times New Roman" w:cs="Times New Roman"/>
          <w:sz w:val="24"/>
          <w:szCs w:val="24"/>
        </w:rPr>
        <w:t xml:space="preserve"> have </w:t>
      </w:r>
      <w:r w:rsidR="004B422F" w:rsidRPr="006661A9">
        <w:rPr>
          <w:rFonts w:ascii="Times New Roman" w:hAnsi="Times New Roman" w:cs="Times New Roman"/>
          <w:sz w:val="24"/>
          <w:szCs w:val="24"/>
        </w:rPr>
        <w:t xml:space="preserve">no </w:t>
      </w:r>
      <w:r w:rsidR="005744E0" w:rsidRPr="006661A9">
        <w:rPr>
          <w:rFonts w:ascii="Times New Roman" w:hAnsi="Times New Roman" w:cs="Times New Roman"/>
          <w:sz w:val="24"/>
          <w:szCs w:val="24"/>
        </w:rPr>
        <w:t xml:space="preserve">locus </w:t>
      </w:r>
      <w:proofErr w:type="spellStart"/>
      <w:r w:rsidR="005744E0" w:rsidRPr="006661A9">
        <w:rPr>
          <w:rFonts w:ascii="Times New Roman" w:hAnsi="Times New Roman" w:cs="Times New Roman"/>
          <w:sz w:val="24"/>
          <w:szCs w:val="24"/>
        </w:rPr>
        <w:t>standi</w:t>
      </w:r>
      <w:proofErr w:type="spellEnd"/>
      <w:r w:rsidR="005744E0" w:rsidRPr="006661A9">
        <w:rPr>
          <w:rFonts w:ascii="Times New Roman" w:hAnsi="Times New Roman" w:cs="Times New Roman"/>
          <w:sz w:val="24"/>
          <w:szCs w:val="24"/>
        </w:rPr>
        <w:t xml:space="preserve"> is a</w:t>
      </w:r>
      <w:r w:rsidR="004B422F" w:rsidRPr="006661A9">
        <w:rPr>
          <w:rFonts w:ascii="Times New Roman" w:hAnsi="Times New Roman" w:cs="Times New Roman"/>
          <w:sz w:val="24"/>
          <w:szCs w:val="24"/>
        </w:rPr>
        <w:t xml:space="preserve">n </w:t>
      </w:r>
      <w:r w:rsidR="005744E0" w:rsidRPr="006661A9">
        <w:rPr>
          <w:rFonts w:ascii="Times New Roman" w:hAnsi="Times New Roman" w:cs="Times New Roman"/>
          <w:sz w:val="24"/>
          <w:szCs w:val="24"/>
        </w:rPr>
        <w:t>attack</w:t>
      </w:r>
      <w:r w:rsidR="004B422F" w:rsidRPr="006661A9">
        <w:rPr>
          <w:rFonts w:ascii="Times New Roman" w:hAnsi="Times New Roman" w:cs="Times New Roman"/>
          <w:sz w:val="24"/>
          <w:szCs w:val="24"/>
        </w:rPr>
        <w:t xml:space="preserve"> on </w:t>
      </w:r>
      <w:r w:rsidR="005744E0" w:rsidRPr="006661A9">
        <w:rPr>
          <w:rFonts w:ascii="Times New Roman" w:hAnsi="Times New Roman" w:cs="Times New Roman"/>
          <w:sz w:val="24"/>
          <w:szCs w:val="24"/>
        </w:rPr>
        <w:t xml:space="preserve">the rights of the </w:t>
      </w:r>
      <w:r w:rsidR="00D03C7B" w:rsidRPr="006661A9">
        <w:rPr>
          <w:rFonts w:ascii="Times New Roman" w:hAnsi="Times New Roman" w:cs="Times New Roman"/>
          <w:sz w:val="24"/>
          <w:szCs w:val="24"/>
        </w:rPr>
        <w:t>Plaintiff</w:t>
      </w:r>
      <w:r w:rsidR="005744E0" w:rsidRPr="006661A9">
        <w:rPr>
          <w:rFonts w:ascii="Times New Roman" w:hAnsi="Times New Roman" w:cs="Times New Roman"/>
          <w:sz w:val="24"/>
          <w:szCs w:val="24"/>
        </w:rPr>
        <w:t xml:space="preserve"> to be heard at all. On the other hand the question of whether the plaint discloses a cause of action may include </w:t>
      </w:r>
      <w:r w:rsidR="00546252" w:rsidRPr="006661A9">
        <w:rPr>
          <w:rFonts w:ascii="Times New Roman" w:hAnsi="Times New Roman" w:cs="Times New Roman"/>
          <w:sz w:val="24"/>
          <w:szCs w:val="24"/>
        </w:rPr>
        <w:t>a</w:t>
      </w:r>
      <w:r w:rsidR="005744E0" w:rsidRPr="006661A9">
        <w:rPr>
          <w:rFonts w:ascii="Times New Roman" w:hAnsi="Times New Roman" w:cs="Times New Roman"/>
          <w:sz w:val="24"/>
          <w:szCs w:val="24"/>
        </w:rPr>
        <w:t xml:space="preserve"> consideration of whether the </w:t>
      </w:r>
      <w:r w:rsidR="00D03C7B" w:rsidRPr="006661A9">
        <w:rPr>
          <w:rFonts w:ascii="Times New Roman" w:hAnsi="Times New Roman" w:cs="Times New Roman"/>
          <w:sz w:val="24"/>
          <w:szCs w:val="24"/>
        </w:rPr>
        <w:t>Plaintiff</w:t>
      </w:r>
      <w:r w:rsidR="005744E0" w:rsidRPr="006661A9">
        <w:rPr>
          <w:rFonts w:ascii="Times New Roman" w:hAnsi="Times New Roman" w:cs="Times New Roman"/>
          <w:sz w:val="24"/>
          <w:szCs w:val="24"/>
        </w:rPr>
        <w:t xml:space="preserve"> has locus </w:t>
      </w:r>
      <w:proofErr w:type="spellStart"/>
      <w:r w:rsidR="005744E0" w:rsidRPr="006661A9">
        <w:rPr>
          <w:rFonts w:ascii="Times New Roman" w:hAnsi="Times New Roman" w:cs="Times New Roman"/>
          <w:sz w:val="24"/>
          <w:szCs w:val="24"/>
        </w:rPr>
        <w:t>standi</w:t>
      </w:r>
      <w:proofErr w:type="spellEnd"/>
      <w:r w:rsidR="005744E0" w:rsidRPr="006661A9">
        <w:rPr>
          <w:rFonts w:ascii="Times New Roman" w:hAnsi="Times New Roman" w:cs="Times New Roman"/>
          <w:sz w:val="24"/>
          <w:szCs w:val="24"/>
        </w:rPr>
        <w:t xml:space="preserve"> </w:t>
      </w:r>
      <w:r w:rsidR="00546252" w:rsidRPr="006661A9">
        <w:rPr>
          <w:rFonts w:ascii="Times New Roman" w:hAnsi="Times New Roman" w:cs="Times New Roman"/>
          <w:sz w:val="24"/>
          <w:szCs w:val="24"/>
        </w:rPr>
        <w:t xml:space="preserve">and </w:t>
      </w:r>
      <w:r w:rsidR="005744E0" w:rsidRPr="006661A9">
        <w:rPr>
          <w:rFonts w:ascii="Times New Roman" w:hAnsi="Times New Roman" w:cs="Times New Roman"/>
          <w:sz w:val="24"/>
          <w:szCs w:val="24"/>
        </w:rPr>
        <w:t xml:space="preserve">goes further to </w:t>
      </w:r>
      <w:r w:rsidR="0076352D" w:rsidRPr="006661A9">
        <w:rPr>
          <w:rFonts w:ascii="Times New Roman" w:hAnsi="Times New Roman" w:cs="Times New Roman"/>
          <w:sz w:val="24"/>
          <w:szCs w:val="24"/>
        </w:rPr>
        <w:t>determine on the basis and any other ground whe</w:t>
      </w:r>
      <w:r w:rsidR="005744E0" w:rsidRPr="006661A9">
        <w:rPr>
          <w:rFonts w:ascii="Times New Roman" w:hAnsi="Times New Roman" w:cs="Times New Roman"/>
          <w:sz w:val="24"/>
          <w:szCs w:val="24"/>
        </w:rPr>
        <w:t>ther the pl</w:t>
      </w:r>
      <w:r w:rsidR="0076352D" w:rsidRPr="006661A9">
        <w:rPr>
          <w:rFonts w:ascii="Times New Roman" w:hAnsi="Times New Roman" w:cs="Times New Roman"/>
          <w:sz w:val="24"/>
          <w:szCs w:val="24"/>
        </w:rPr>
        <w:t xml:space="preserve">aint </w:t>
      </w:r>
      <w:r w:rsidR="005744E0" w:rsidRPr="006661A9">
        <w:rPr>
          <w:rFonts w:ascii="Times New Roman" w:hAnsi="Times New Roman" w:cs="Times New Roman"/>
          <w:sz w:val="24"/>
          <w:szCs w:val="24"/>
        </w:rPr>
        <w:t>disclose</w:t>
      </w:r>
      <w:r w:rsidR="0076352D" w:rsidRPr="006661A9">
        <w:rPr>
          <w:rFonts w:ascii="Times New Roman" w:hAnsi="Times New Roman" w:cs="Times New Roman"/>
          <w:sz w:val="24"/>
          <w:szCs w:val="24"/>
        </w:rPr>
        <w:t>s</w:t>
      </w:r>
      <w:r w:rsidR="005744E0" w:rsidRPr="006661A9">
        <w:rPr>
          <w:rFonts w:ascii="Times New Roman" w:hAnsi="Times New Roman" w:cs="Times New Roman"/>
          <w:sz w:val="24"/>
          <w:szCs w:val="24"/>
        </w:rPr>
        <w:t xml:space="preserve"> a cause of action against the </w:t>
      </w:r>
      <w:r w:rsidR="00D03C7B" w:rsidRPr="006661A9">
        <w:rPr>
          <w:rFonts w:ascii="Times New Roman" w:hAnsi="Times New Roman" w:cs="Times New Roman"/>
          <w:sz w:val="24"/>
          <w:szCs w:val="24"/>
        </w:rPr>
        <w:t>Defendants</w:t>
      </w:r>
      <w:r w:rsidR="005744E0" w:rsidRPr="006661A9">
        <w:rPr>
          <w:rFonts w:ascii="Times New Roman" w:hAnsi="Times New Roman" w:cs="Times New Roman"/>
          <w:sz w:val="24"/>
          <w:szCs w:val="24"/>
        </w:rPr>
        <w:t xml:space="preserve">. The question of </w:t>
      </w:r>
      <w:r w:rsidR="0076352D" w:rsidRPr="006661A9">
        <w:rPr>
          <w:rFonts w:ascii="Times New Roman" w:hAnsi="Times New Roman" w:cs="Times New Roman"/>
          <w:sz w:val="24"/>
          <w:szCs w:val="24"/>
        </w:rPr>
        <w:t xml:space="preserve">whether the </w:t>
      </w:r>
      <w:r w:rsidR="00D03C7B" w:rsidRPr="006661A9">
        <w:rPr>
          <w:rFonts w:ascii="Times New Roman" w:hAnsi="Times New Roman" w:cs="Times New Roman"/>
          <w:sz w:val="24"/>
          <w:szCs w:val="24"/>
        </w:rPr>
        <w:t>Plaintiffs</w:t>
      </w:r>
      <w:r w:rsidR="0076352D" w:rsidRPr="006661A9">
        <w:rPr>
          <w:rFonts w:ascii="Times New Roman" w:hAnsi="Times New Roman" w:cs="Times New Roman"/>
          <w:sz w:val="24"/>
          <w:szCs w:val="24"/>
        </w:rPr>
        <w:t xml:space="preserve"> have </w:t>
      </w:r>
      <w:r w:rsidR="005744E0" w:rsidRPr="006661A9">
        <w:rPr>
          <w:rFonts w:ascii="Times New Roman" w:hAnsi="Times New Roman" w:cs="Times New Roman"/>
          <w:sz w:val="24"/>
          <w:szCs w:val="24"/>
        </w:rPr>
        <w:t xml:space="preserve">locus </w:t>
      </w:r>
      <w:proofErr w:type="spellStart"/>
      <w:r w:rsidR="005744E0" w:rsidRPr="006661A9">
        <w:rPr>
          <w:rFonts w:ascii="Times New Roman" w:hAnsi="Times New Roman" w:cs="Times New Roman"/>
          <w:sz w:val="24"/>
          <w:szCs w:val="24"/>
        </w:rPr>
        <w:t>standi</w:t>
      </w:r>
      <w:proofErr w:type="spellEnd"/>
      <w:r w:rsidR="005744E0" w:rsidRPr="006661A9">
        <w:rPr>
          <w:rFonts w:ascii="Times New Roman" w:hAnsi="Times New Roman" w:cs="Times New Roman"/>
          <w:sz w:val="24"/>
          <w:szCs w:val="24"/>
        </w:rPr>
        <w:t xml:space="preserve"> </w:t>
      </w:r>
      <w:r w:rsidR="0076352D" w:rsidRPr="006661A9">
        <w:rPr>
          <w:rFonts w:ascii="Times New Roman" w:hAnsi="Times New Roman" w:cs="Times New Roman"/>
          <w:sz w:val="24"/>
          <w:szCs w:val="24"/>
        </w:rPr>
        <w:t xml:space="preserve">is </w:t>
      </w:r>
      <w:r w:rsidR="005744E0" w:rsidRPr="006661A9">
        <w:rPr>
          <w:rFonts w:ascii="Times New Roman" w:hAnsi="Times New Roman" w:cs="Times New Roman"/>
          <w:sz w:val="24"/>
          <w:szCs w:val="24"/>
        </w:rPr>
        <w:t>in itself sufficient to determine whether the action can be maintained. Because it is a narrower issue, it is prudent that it should first be determined</w:t>
      </w:r>
      <w:r w:rsidR="00546252" w:rsidRPr="006661A9">
        <w:rPr>
          <w:rFonts w:ascii="Times New Roman" w:hAnsi="Times New Roman" w:cs="Times New Roman"/>
          <w:sz w:val="24"/>
          <w:szCs w:val="24"/>
        </w:rPr>
        <w:t xml:space="preserve"> on its o</w:t>
      </w:r>
      <w:r w:rsidR="0076352D" w:rsidRPr="006661A9">
        <w:rPr>
          <w:rFonts w:ascii="Times New Roman" w:hAnsi="Times New Roman" w:cs="Times New Roman"/>
          <w:sz w:val="24"/>
          <w:szCs w:val="24"/>
        </w:rPr>
        <w:t>w</w:t>
      </w:r>
      <w:r w:rsidR="00546252" w:rsidRPr="006661A9">
        <w:rPr>
          <w:rFonts w:ascii="Times New Roman" w:hAnsi="Times New Roman" w:cs="Times New Roman"/>
          <w:sz w:val="24"/>
          <w:szCs w:val="24"/>
        </w:rPr>
        <w:t xml:space="preserve">n but in the process the question of whether the </w:t>
      </w:r>
      <w:r w:rsidR="00D03C7B" w:rsidRPr="006661A9">
        <w:rPr>
          <w:rFonts w:ascii="Times New Roman" w:hAnsi="Times New Roman" w:cs="Times New Roman"/>
          <w:sz w:val="24"/>
          <w:szCs w:val="24"/>
        </w:rPr>
        <w:t>Plaintiff</w:t>
      </w:r>
      <w:r w:rsidR="00546252" w:rsidRPr="006661A9">
        <w:rPr>
          <w:rFonts w:ascii="Times New Roman" w:hAnsi="Times New Roman" w:cs="Times New Roman"/>
          <w:sz w:val="24"/>
          <w:szCs w:val="24"/>
        </w:rPr>
        <w:t xml:space="preserve"> discloses a cause of action on the same grounds </w:t>
      </w:r>
      <w:r w:rsidR="0076352D" w:rsidRPr="006661A9">
        <w:rPr>
          <w:rFonts w:ascii="Times New Roman" w:hAnsi="Times New Roman" w:cs="Times New Roman"/>
          <w:sz w:val="24"/>
          <w:szCs w:val="24"/>
        </w:rPr>
        <w:t xml:space="preserve">can </w:t>
      </w:r>
      <w:r w:rsidR="00546252" w:rsidRPr="006661A9">
        <w:rPr>
          <w:rFonts w:ascii="Times New Roman" w:hAnsi="Times New Roman" w:cs="Times New Roman"/>
          <w:sz w:val="24"/>
          <w:szCs w:val="24"/>
        </w:rPr>
        <w:t>also considered</w:t>
      </w:r>
      <w:r w:rsidR="0076352D" w:rsidRPr="006661A9">
        <w:rPr>
          <w:rFonts w:ascii="Times New Roman" w:hAnsi="Times New Roman" w:cs="Times New Roman"/>
          <w:sz w:val="24"/>
          <w:szCs w:val="24"/>
        </w:rPr>
        <w:t xml:space="preserve"> partially on the same grounds</w:t>
      </w:r>
      <w:r w:rsidR="005744E0" w:rsidRPr="006661A9">
        <w:rPr>
          <w:rFonts w:ascii="Times New Roman" w:hAnsi="Times New Roman" w:cs="Times New Roman"/>
          <w:sz w:val="24"/>
          <w:szCs w:val="24"/>
        </w:rPr>
        <w:t>.</w:t>
      </w:r>
    </w:p>
    <w:p w:rsidR="004B422F" w:rsidRPr="006661A9" w:rsidRDefault="00BF51A3" w:rsidP="006661A9">
      <w:pPr>
        <w:spacing w:line="480" w:lineRule="auto"/>
        <w:jc w:val="both"/>
        <w:rPr>
          <w:rFonts w:ascii="Times New Roman" w:hAnsi="Times New Roman" w:cs="Times New Roman"/>
          <w:sz w:val="24"/>
          <w:szCs w:val="24"/>
          <w:lang w:val="en-US"/>
        </w:rPr>
      </w:pPr>
      <w:r w:rsidRPr="006661A9">
        <w:rPr>
          <w:rFonts w:ascii="Times New Roman" w:hAnsi="Times New Roman" w:cs="Times New Roman"/>
          <w:sz w:val="24"/>
          <w:szCs w:val="24"/>
        </w:rPr>
        <w:t>The term “l</w:t>
      </w:r>
      <w:r w:rsidR="004B422F" w:rsidRPr="006661A9">
        <w:rPr>
          <w:rFonts w:ascii="Times New Roman" w:hAnsi="Times New Roman" w:cs="Times New Roman"/>
          <w:sz w:val="24"/>
          <w:szCs w:val="24"/>
        </w:rPr>
        <w:t xml:space="preserve">ocus </w:t>
      </w:r>
      <w:proofErr w:type="spellStart"/>
      <w:r w:rsidR="004B422F"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w:t>
      </w:r>
      <w:r w:rsidR="004B422F" w:rsidRPr="006661A9">
        <w:rPr>
          <w:rFonts w:ascii="Times New Roman" w:hAnsi="Times New Roman" w:cs="Times New Roman"/>
          <w:sz w:val="24"/>
          <w:szCs w:val="24"/>
        </w:rPr>
        <w:t xml:space="preserve"> is defined by </w:t>
      </w:r>
      <w:r w:rsidRPr="006661A9">
        <w:rPr>
          <w:rFonts w:ascii="Times New Roman" w:hAnsi="Times New Roman" w:cs="Times New Roman"/>
          <w:b/>
          <w:sz w:val="24"/>
          <w:szCs w:val="24"/>
        </w:rPr>
        <w:t>Osborn’s Concise Law Dictionary Eleventh Edition Sweet and Maxwell</w:t>
      </w:r>
      <w:r w:rsidRPr="006661A9">
        <w:rPr>
          <w:rFonts w:ascii="Times New Roman" w:hAnsi="Times New Roman" w:cs="Times New Roman"/>
          <w:sz w:val="24"/>
          <w:szCs w:val="24"/>
        </w:rPr>
        <w:t xml:space="preserve"> simply as</w:t>
      </w:r>
      <w:r w:rsidR="004B422F" w:rsidRPr="006661A9">
        <w:rPr>
          <w:rFonts w:ascii="Times New Roman" w:hAnsi="Times New Roman" w:cs="Times New Roman"/>
          <w:sz w:val="24"/>
          <w:szCs w:val="24"/>
          <w:lang w:val="en-US"/>
        </w:rPr>
        <w:t>:</w:t>
      </w:r>
    </w:p>
    <w:p w:rsidR="004B422F" w:rsidRPr="006661A9" w:rsidRDefault="00BF51A3" w:rsidP="006661A9">
      <w:pPr>
        <w:spacing w:line="480" w:lineRule="auto"/>
        <w:ind w:firstLine="720"/>
        <w:jc w:val="both"/>
        <w:rPr>
          <w:rFonts w:ascii="Times New Roman" w:hAnsi="Times New Roman" w:cs="Times New Roman"/>
          <w:sz w:val="24"/>
          <w:szCs w:val="24"/>
          <w:lang w:val="en-US"/>
        </w:rPr>
      </w:pPr>
      <w:proofErr w:type="gramStart"/>
      <w:r w:rsidRPr="006661A9">
        <w:rPr>
          <w:rFonts w:ascii="Times New Roman" w:hAnsi="Times New Roman" w:cs="Times New Roman"/>
          <w:sz w:val="24"/>
          <w:szCs w:val="24"/>
          <w:lang w:val="en-US"/>
        </w:rPr>
        <w:t>[A place of standing].</w:t>
      </w:r>
      <w:proofErr w:type="gramEnd"/>
      <w:r w:rsidRPr="006661A9">
        <w:rPr>
          <w:rFonts w:ascii="Times New Roman" w:hAnsi="Times New Roman" w:cs="Times New Roman"/>
          <w:sz w:val="24"/>
          <w:szCs w:val="24"/>
          <w:lang w:val="en-US"/>
        </w:rPr>
        <w:t xml:space="preserve"> </w:t>
      </w:r>
      <w:proofErr w:type="gramStart"/>
      <w:r w:rsidR="004B422F" w:rsidRPr="006661A9">
        <w:rPr>
          <w:rFonts w:ascii="Times New Roman" w:hAnsi="Times New Roman" w:cs="Times New Roman"/>
          <w:sz w:val="24"/>
          <w:szCs w:val="24"/>
          <w:lang w:val="en-US"/>
        </w:rPr>
        <w:t>The right to b</w:t>
      </w:r>
      <w:r w:rsidRPr="006661A9">
        <w:rPr>
          <w:rFonts w:ascii="Times New Roman" w:hAnsi="Times New Roman" w:cs="Times New Roman"/>
          <w:sz w:val="24"/>
          <w:szCs w:val="24"/>
          <w:lang w:val="en-US"/>
        </w:rPr>
        <w:t>e heard in a court or other proceeding</w:t>
      </w:r>
      <w:r w:rsidR="004B422F" w:rsidRPr="006661A9">
        <w:rPr>
          <w:rFonts w:ascii="Times New Roman" w:hAnsi="Times New Roman" w:cs="Times New Roman"/>
          <w:sz w:val="24"/>
          <w:szCs w:val="24"/>
          <w:lang w:val="en-US"/>
        </w:rPr>
        <w:t>.”</w:t>
      </w:r>
      <w:proofErr w:type="gramEnd"/>
      <w:r w:rsidR="004B422F" w:rsidRPr="006661A9">
        <w:rPr>
          <w:rFonts w:ascii="Times New Roman" w:hAnsi="Times New Roman" w:cs="Times New Roman"/>
          <w:sz w:val="24"/>
          <w:szCs w:val="24"/>
          <w:lang w:val="en-US"/>
        </w:rPr>
        <w:t xml:space="preserve"> </w:t>
      </w:r>
    </w:p>
    <w:p w:rsidR="00BE1D6A" w:rsidRPr="006661A9" w:rsidRDefault="00BE1D6A"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There is no need to elaborate any further on the definition </w:t>
      </w:r>
      <w:r w:rsidR="00BF51A3" w:rsidRPr="006661A9">
        <w:rPr>
          <w:rFonts w:ascii="Times New Roman" w:hAnsi="Times New Roman" w:cs="Times New Roman"/>
          <w:sz w:val="24"/>
          <w:szCs w:val="24"/>
        </w:rPr>
        <w:t xml:space="preserve">as it captures the entire meaning in this controversy. Do the </w:t>
      </w:r>
      <w:r w:rsidR="00D03C7B" w:rsidRPr="006661A9">
        <w:rPr>
          <w:rFonts w:ascii="Times New Roman" w:hAnsi="Times New Roman" w:cs="Times New Roman"/>
          <w:sz w:val="24"/>
          <w:szCs w:val="24"/>
        </w:rPr>
        <w:t>Plaintiffs</w:t>
      </w:r>
      <w:r w:rsidR="00BF51A3" w:rsidRPr="006661A9">
        <w:rPr>
          <w:rFonts w:ascii="Times New Roman" w:hAnsi="Times New Roman" w:cs="Times New Roman"/>
          <w:sz w:val="24"/>
          <w:szCs w:val="24"/>
        </w:rPr>
        <w:t xml:space="preserve"> have a right to commence this action against the </w:t>
      </w:r>
      <w:r w:rsidR="00D03C7B" w:rsidRPr="006661A9">
        <w:rPr>
          <w:rFonts w:ascii="Times New Roman" w:hAnsi="Times New Roman" w:cs="Times New Roman"/>
          <w:sz w:val="24"/>
          <w:szCs w:val="24"/>
        </w:rPr>
        <w:t>Defendants</w:t>
      </w:r>
      <w:r w:rsidR="00BF51A3" w:rsidRPr="006661A9">
        <w:rPr>
          <w:rFonts w:ascii="Times New Roman" w:hAnsi="Times New Roman" w:cs="Times New Roman"/>
          <w:sz w:val="24"/>
          <w:szCs w:val="24"/>
        </w:rPr>
        <w:t xml:space="preserve"> and for the remedies prayed for?</w:t>
      </w:r>
      <w:r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's objection </w:t>
      </w:r>
      <w:r w:rsidR="00BF51A3" w:rsidRPr="006661A9">
        <w:rPr>
          <w:rFonts w:ascii="Times New Roman" w:hAnsi="Times New Roman" w:cs="Times New Roman"/>
          <w:sz w:val="24"/>
          <w:szCs w:val="24"/>
        </w:rPr>
        <w:t xml:space="preserve">emphasises </w:t>
      </w:r>
      <w:r w:rsidRPr="006661A9">
        <w:rPr>
          <w:rFonts w:ascii="Times New Roman" w:hAnsi="Times New Roman" w:cs="Times New Roman"/>
          <w:sz w:val="24"/>
          <w:szCs w:val="24"/>
        </w:rPr>
        <w:t xml:space="preserve">paragraph 6 of the plaint which clearly avers that the </w:t>
      </w:r>
      <w:r w:rsidR="00D03C7B" w:rsidRPr="006661A9">
        <w:rPr>
          <w:rFonts w:ascii="Times New Roman" w:hAnsi="Times New Roman" w:cs="Times New Roman"/>
          <w:sz w:val="24"/>
          <w:szCs w:val="24"/>
        </w:rPr>
        <w:t>Plaintiffs</w:t>
      </w:r>
      <w:r w:rsidR="00052AC9" w:rsidRPr="006661A9">
        <w:rPr>
          <w:rFonts w:ascii="Times New Roman" w:hAnsi="Times New Roman" w:cs="Times New Roman"/>
          <w:sz w:val="24"/>
          <w:szCs w:val="24"/>
        </w:rPr>
        <w:t xml:space="preserve"> claim interest</w:t>
      </w:r>
      <w:r w:rsidR="00780B7C"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in the proper operation and regulation of mobile money services and promotions by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I would highlight the operative words </w:t>
      </w:r>
      <w:r w:rsidRPr="006661A9">
        <w:rPr>
          <w:rFonts w:ascii="Times New Roman" w:hAnsi="Times New Roman" w:cs="Times New Roman"/>
          <w:sz w:val="24"/>
          <w:szCs w:val="24"/>
        </w:rPr>
        <w:lastRenderedPageBreak/>
        <w:t xml:space="preserve">in the action which is "proper operation" and "regulation of mobile money services and promotions". Secondly they aver specifically that this suit is brought in the public interest in the exercise of their duties as citizens. The duty as a citizen is claimed in the capacity </w:t>
      </w:r>
      <w:r w:rsidR="00BF51A3" w:rsidRPr="006661A9">
        <w:rPr>
          <w:rFonts w:ascii="Times New Roman" w:hAnsi="Times New Roman" w:cs="Times New Roman"/>
          <w:sz w:val="24"/>
          <w:szCs w:val="24"/>
        </w:rPr>
        <w:t xml:space="preserve">for the first </w:t>
      </w:r>
      <w:r w:rsidR="00D03C7B" w:rsidRPr="006661A9">
        <w:rPr>
          <w:rFonts w:ascii="Times New Roman" w:hAnsi="Times New Roman" w:cs="Times New Roman"/>
          <w:sz w:val="24"/>
          <w:szCs w:val="24"/>
        </w:rPr>
        <w:t>Plaintiff</w:t>
      </w:r>
      <w:r w:rsidR="00BF51A3"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as a Member of Parliament as well </w:t>
      </w:r>
      <w:r w:rsidR="00BF51A3" w:rsidRPr="006661A9">
        <w:rPr>
          <w:rFonts w:ascii="Times New Roman" w:hAnsi="Times New Roman" w:cs="Times New Roman"/>
          <w:sz w:val="24"/>
          <w:szCs w:val="24"/>
        </w:rPr>
        <w:t xml:space="preserve">in the capacity of both </w:t>
      </w:r>
      <w:r w:rsidR="00D03C7B" w:rsidRPr="006661A9">
        <w:rPr>
          <w:rFonts w:ascii="Times New Roman" w:hAnsi="Times New Roman" w:cs="Times New Roman"/>
          <w:sz w:val="24"/>
          <w:szCs w:val="24"/>
        </w:rPr>
        <w:t>Plaintiffs</w:t>
      </w:r>
      <w:r w:rsidR="00BF51A3" w:rsidRPr="006661A9">
        <w:rPr>
          <w:rFonts w:ascii="Times New Roman" w:hAnsi="Times New Roman" w:cs="Times New Roman"/>
          <w:sz w:val="24"/>
          <w:szCs w:val="24"/>
        </w:rPr>
        <w:t xml:space="preserve"> </w:t>
      </w:r>
      <w:r w:rsidRPr="006661A9">
        <w:rPr>
          <w:rFonts w:ascii="Times New Roman" w:hAnsi="Times New Roman" w:cs="Times New Roman"/>
          <w:sz w:val="24"/>
          <w:szCs w:val="24"/>
        </w:rPr>
        <w:t>as consumer and end user</w:t>
      </w:r>
      <w:r w:rsidR="00BF51A3" w:rsidRPr="006661A9">
        <w:rPr>
          <w:rFonts w:ascii="Times New Roman" w:hAnsi="Times New Roman" w:cs="Times New Roman"/>
          <w:sz w:val="24"/>
          <w:szCs w:val="24"/>
        </w:rPr>
        <w:t>s</w:t>
      </w:r>
      <w:r w:rsidRPr="006661A9">
        <w:rPr>
          <w:rFonts w:ascii="Times New Roman" w:hAnsi="Times New Roman" w:cs="Times New Roman"/>
          <w:sz w:val="24"/>
          <w:szCs w:val="24"/>
        </w:rPr>
        <w:t xml:space="preserve"> of the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’s </w:t>
      </w:r>
      <w:r w:rsidR="00BF51A3" w:rsidRPr="006661A9">
        <w:rPr>
          <w:rFonts w:ascii="Times New Roman" w:hAnsi="Times New Roman" w:cs="Times New Roman"/>
          <w:sz w:val="24"/>
          <w:szCs w:val="24"/>
        </w:rPr>
        <w:t xml:space="preserve">services and </w:t>
      </w:r>
      <w:r w:rsidRPr="006661A9">
        <w:rPr>
          <w:rFonts w:ascii="Times New Roman" w:hAnsi="Times New Roman" w:cs="Times New Roman"/>
          <w:sz w:val="24"/>
          <w:szCs w:val="24"/>
        </w:rPr>
        <w:t>products i.e. mobile money services and promotions.</w:t>
      </w:r>
    </w:p>
    <w:p w:rsidR="00BE1D6A" w:rsidRPr="006661A9" w:rsidRDefault="00BE1D6A"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Because the amended plaint is very explicit both as to what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are claiming </w:t>
      </w:r>
      <w:r w:rsidR="00780B7C" w:rsidRPr="006661A9">
        <w:rPr>
          <w:rFonts w:ascii="Times New Roman" w:hAnsi="Times New Roman" w:cs="Times New Roman"/>
          <w:sz w:val="24"/>
          <w:szCs w:val="24"/>
        </w:rPr>
        <w:t xml:space="preserve">and the </w:t>
      </w:r>
      <w:r w:rsidRPr="006661A9">
        <w:rPr>
          <w:rFonts w:ascii="Times New Roman" w:hAnsi="Times New Roman" w:cs="Times New Roman"/>
          <w:sz w:val="24"/>
          <w:szCs w:val="24"/>
        </w:rPr>
        <w:t xml:space="preserve">capacity in which the action has been brought, the objection of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is that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duty as a citizen and as stipulated by article 17 (1) of the Constitution of the Republic of Uganda, does not give them such a right of action and therefore they have no cause of action. The second leg of the objection is that they have no right to bring this suit in the public interest because they do not specify any infringement of their rights which may have entitled </w:t>
      </w:r>
      <w:r w:rsidR="00780B7C" w:rsidRPr="006661A9">
        <w:rPr>
          <w:rFonts w:ascii="Times New Roman" w:hAnsi="Times New Roman" w:cs="Times New Roman"/>
          <w:sz w:val="24"/>
          <w:szCs w:val="24"/>
        </w:rPr>
        <w:t xml:space="preserve">them </w:t>
      </w:r>
      <w:r w:rsidR="00BF51A3" w:rsidRPr="006661A9">
        <w:rPr>
          <w:rFonts w:ascii="Times New Roman" w:hAnsi="Times New Roman" w:cs="Times New Roman"/>
          <w:sz w:val="24"/>
          <w:szCs w:val="24"/>
        </w:rPr>
        <w:t xml:space="preserve">to a cause of </w:t>
      </w:r>
      <w:r w:rsidRPr="006661A9">
        <w:rPr>
          <w:rFonts w:ascii="Times New Roman" w:hAnsi="Times New Roman" w:cs="Times New Roman"/>
          <w:sz w:val="24"/>
          <w:szCs w:val="24"/>
        </w:rPr>
        <w:t xml:space="preserve">action or they have not specified injury to the rights of other persons under article 50 of the Constitution of the Republic of Uganda. There are further submissions as to whether the </w:t>
      </w:r>
      <w:r w:rsidR="00D03C7B" w:rsidRPr="006661A9">
        <w:rPr>
          <w:rFonts w:ascii="Times New Roman" w:hAnsi="Times New Roman" w:cs="Times New Roman"/>
          <w:sz w:val="24"/>
          <w:szCs w:val="24"/>
        </w:rPr>
        <w:t>Plaintiff</w:t>
      </w:r>
      <w:r w:rsidR="003D063F" w:rsidRPr="006661A9">
        <w:rPr>
          <w:rFonts w:ascii="Times New Roman" w:hAnsi="Times New Roman" w:cs="Times New Roman"/>
          <w:sz w:val="24"/>
          <w:szCs w:val="24"/>
        </w:rPr>
        <w:t>’s</w:t>
      </w:r>
      <w:r w:rsidRPr="006661A9">
        <w:rPr>
          <w:rFonts w:ascii="Times New Roman" w:hAnsi="Times New Roman" w:cs="Times New Roman"/>
          <w:sz w:val="24"/>
          <w:szCs w:val="24"/>
        </w:rPr>
        <w:t xml:space="preserve"> action is brought in the public interest or </w:t>
      </w:r>
      <w:r w:rsidR="00184B8F" w:rsidRPr="006661A9">
        <w:rPr>
          <w:rFonts w:ascii="Times New Roman" w:hAnsi="Times New Roman" w:cs="Times New Roman"/>
          <w:sz w:val="24"/>
          <w:szCs w:val="24"/>
        </w:rPr>
        <w:t xml:space="preserve">whether it </w:t>
      </w:r>
      <w:r w:rsidRPr="006661A9">
        <w:rPr>
          <w:rFonts w:ascii="Times New Roman" w:hAnsi="Times New Roman" w:cs="Times New Roman"/>
          <w:sz w:val="24"/>
          <w:szCs w:val="24"/>
        </w:rPr>
        <w:t>is public interest litigation.</w:t>
      </w:r>
    </w:p>
    <w:p w:rsidR="00BE1D6A" w:rsidRPr="006661A9" w:rsidRDefault="00BE1D6A"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As far as paragraph 6 of the amended plaint is concerned, it is averred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bring this suit in the public interest in the exercise of their duties as citizens under article 17 of the Constitution. As far as article 17 (1) of the Constitution of the Republic of Uganda is concerned, it is apparent that the said article only stipulates the duties of a citizen of Uganda. And the only logical question in that respect is whether the filing of this suit of this nature is part of the duties of a citizen under article 17 (1) of the Constitution of the Republic of Uganda. </w:t>
      </w:r>
      <w:r w:rsidR="00184B8F" w:rsidRPr="006661A9">
        <w:rPr>
          <w:rFonts w:ascii="Times New Roman" w:hAnsi="Times New Roman" w:cs="Times New Roman"/>
          <w:sz w:val="24"/>
          <w:szCs w:val="24"/>
        </w:rPr>
        <w:t>A</w:t>
      </w:r>
      <w:r w:rsidRPr="006661A9">
        <w:rPr>
          <w:rFonts w:ascii="Times New Roman" w:hAnsi="Times New Roman" w:cs="Times New Roman"/>
          <w:sz w:val="24"/>
          <w:szCs w:val="24"/>
        </w:rPr>
        <w:t>rticle 17 (1) provides as follows:</w:t>
      </w:r>
    </w:p>
    <w:p w:rsidR="007D4133" w:rsidRPr="006661A9" w:rsidRDefault="00BE1D6A" w:rsidP="006661A9">
      <w:pPr>
        <w:spacing w:line="480" w:lineRule="auto"/>
        <w:jc w:val="both"/>
        <w:rPr>
          <w:rFonts w:ascii="Times New Roman" w:hAnsi="Times New Roman" w:cs="Times New Roman"/>
          <w:bCs/>
          <w:sz w:val="24"/>
          <w:szCs w:val="24"/>
          <w:lang w:val="en-US"/>
        </w:rPr>
      </w:pPr>
      <w:r w:rsidRPr="006661A9">
        <w:rPr>
          <w:rFonts w:ascii="Times New Roman" w:hAnsi="Times New Roman" w:cs="Times New Roman"/>
          <w:sz w:val="24"/>
          <w:szCs w:val="24"/>
        </w:rPr>
        <w:tab/>
      </w:r>
      <w:proofErr w:type="gramStart"/>
      <w:r w:rsidRPr="006661A9">
        <w:rPr>
          <w:rFonts w:ascii="Times New Roman" w:hAnsi="Times New Roman" w:cs="Times New Roman"/>
          <w:sz w:val="24"/>
          <w:szCs w:val="24"/>
        </w:rPr>
        <w:t>"</w:t>
      </w:r>
      <w:r w:rsidR="007D4133" w:rsidRPr="006661A9">
        <w:rPr>
          <w:rFonts w:ascii="Times New Roman" w:hAnsi="Times New Roman" w:cs="Times New Roman"/>
          <w:bCs/>
          <w:sz w:val="24"/>
          <w:szCs w:val="24"/>
          <w:lang w:val="en-US"/>
        </w:rPr>
        <w:t>17. Duties of a citizen.</w:t>
      </w:r>
      <w:proofErr w:type="gramEnd"/>
    </w:p>
    <w:p w:rsidR="007D4133" w:rsidRPr="006661A9" w:rsidRDefault="007D4133"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lastRenderedPageBreak/>
        <w:t>(1) It is the duty of every citizen of Uganda—</w:t>
      </w:r>
    </w:p>
    <w:p w:rsidR="007D4133" w:rsidRPr="006661A9" w:rsidRDefault="007D4133"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(a)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respect the national anthem, flag, coat of arms and currency;</w:t>
      </w:r>
    </w:p>
    <w:p w:rsidR="007D4133" w:rsidRPr="006661A9" w:rsidRDefault="007D4133"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(b)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respect the rights and freedoms of others;</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(c)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protect children and vulnerable persons against any form of abuse, harassment or ill-treatment;</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(d)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protect and preserve public property;</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(e)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defend Uganda and to render national service when necessary;</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(f)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cooperate with lawful agencies in the maintenance of law and order;</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(g)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pay taxes;</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(h)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register for electoral and other lawful purposes;</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w:t>
      </w:r>
      <w:proofErr w:type="spellStart"/>
      <w:r w:rsidRPr="006661A9">
        <w:rPr>
          <w:rFonts w:ascii="Times New Roman" w:hAnsi="Times New Roman" w:cs="Times New Roman"/>
          <w:sz w:val="24"/>
          <w:szCs w:val="24"/>
          <w:lang w:val="en-US"/>
        </w:rPr>
        <w:t>i</w:t>
      </w:r>
      <w:proofErr w:type="spellEnd"/>
      <w:r w:rsidRPr="006661A9">
        <w:rPr>
          <w:rFonts w:ascii="Times New Roman" w:hAnsi="Times New Roman" w:cs="Times New Roman"/>
          <w:sz w:val="24"/>
          <w:szCs w:val="24"/>
          <w:lang w:val="en-US"/>
        </w:rPr>
        <w:t xml:space="preserve">)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combat corruption and misuse or wastage of public property; and</w:t>
      </w:r>
    </w:p>
    <w:p w:rsidR="007D4133" w:rsidRPr="006661A9" w:rsidRDefault="007D4133"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(j) </w:t>
      </w:r>
      <w:proofErr w:type="gramStart"/>
      <w:r w:rsidRPr="006661A9">
        <w:rPr>
          <w:rFonts w:ascii="Times New Roman" w:hAnsi="Times New Roman" w:cs="Times New Roman"/>
          <w:sz w:val="24"/>
          <w:szCs w:val="24"/>
          <w:lang w:val="en-US"/>
        </w:rPr>
        <w:t>to</w:t>
      </w:r>
      <w:proofErr w:type="gramEnd"/>
      <w:r w:rsidRPr="006661A9">
        <w:rPr>
          <w:rFonts w:ascii="Times New Roman" w:hAnsi="Times New Roman" w:cs="Times New Roman"/>
          <w:sz w:val="24"/>
          <w:szCs w:val="24"/>
          <w:lang w:val="en-US"/>
        </w:rPr>
        <w:t xml:space="preserve"> create and protect a clean and healthy environment.</w:t>
      </w:r>
    </w:p>
    <w:p w:rsidR="009A0D2C" w:rsidRPr="006661A9" w:rsidRDefault="007D413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have gone through all the clauses of article 17 (1) of the Constitution of the Republic of Uganda. This suit has nothing to do with the respect to the national anthem, flag, coat of arms and currency under </w:t>
      </w:r>
      <w:r w:rsidR="00184B8F" w:rsidRPr="006661A9">
        <w:rPr>
          <w:rFonts w:ascii="Times New Roman" w:hAnsi="Times New Roman" w:cs="Times New Roman"/>
          <w:sz w:val="24"/>
          <w:szCs w:val="24"/>
        </w:rPr>
        <w:t xml:space="preserve">clause 1 </w:t>
      </w:r>
      <w:r w:rsidRPr="006661A9">
        <w:rPr>
          <w:rFonts w:ascii="Times New Roman" w:hAnsi="Times New Roman" w:cs="Times New Roman"/>
          <w:sz w:val="24"/>
          <w:szCs w:val="24"/>
        </w:rPr>
        <w:t xml:space="preserve">(a). Secondly the question is whether it has anything to do with the respect to the rights and freedoms of others. Rights and freedoms are provided for under chapter 4 of the Constitution and indeed as submitted by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Counsel</w:t>
      </w:r>
      <w:r w:rsidRPr="006661A9">
        <w:rPr>
          <w:rFonts w:ascii="Times New Roman" w:hAnsi="Times New Roman" w:cs="Times New Roman"/>
          <w:sz w:val="24"/>
          <w:szCs w:val="24"/>
        </w:rPr>
        <w:t xml:space="preserve"> any action dealing with the rights and freedoms of others is filed under article 50 of the Constitution of the Republic of Uganda in case there is a need for enforcement. In terms of clause </w:t>
      </w:r>
      <w:r w:rsidR="00184B8F" w:rsidRPr="006661A9">
        <w:rPr>
          <w:rFonts w:ascii="Times New Roman" w:hAnsi="Times New Roman" w:cs="Times New Roman"/>
          <w:sz w:val="24"/>
          <w:szCs w:val="24"/>
        </w:rPr>
        <w:t xml:space="preserve">1 </w:t>
      </w:r>
      <w:r w:rsidRPr="006661A9">
        <w:rPr>
          <w:rFonts w:ascii="Times New Roman" w:hAnsi="Times New Roman" w:cs="Times New Roman"/>
          <w:sz w:val="24"/>
          <w:szCs w:val="24"/>
        </w:rPr>
        <w:t xml:space="preserve">(c) to protect children and </w:t>
      </w:r>
      <w:r w:rsidRPr="006661A9">
        <w:rPr>
          <w:rFonts w:ascii="Times New Roman" w:hAnsi="Times New Roman" w:cs="Times New Roman"/>
          <w:sz w:val="24"/>
          <w:szCs w:val="24"/>
        </w:rPr>
        <w:lastRenderedPageBreak/>
        <w:t xml:space="preserve">vulnerable persons against any form of abuse, harassment or ill-treatment, this suit has nothing to do with that. In terms of clause </w:t>
      </w:r>
      <w:r w:rsidR="00184B8F" w:rsidRPr="006661A9">
        <w:rPr>
          <w:rFonts w:ascii="Times New Roman" w:hAnsi="Times New Roman" w:cs="Times New Roman"/>
          <w:sz w:val="24"/>
          <w:szCs w:val="24"/>
        </w:rPr>
        <w:t xml:space="preserve">1 </w:t>
      </w:r>
      <w:r w:rsidRPr="006661A9">
        <w:rPr>
          <w:rFonts w:ascii="Times New Roman" w:hAnsi="Times New Roman" w:cs="Times New Roman"/>
          <w:sz w:val="24"/>
          <w:szCs w:val="24"/>
        </w:rPr>
        <w:t xml:space="preserve">(d) to protect and preserve public property, this suit has nothing to do with the protection and preservation of public property. In terms of article 17 (1) (e) which deals with the duty to defend and to render national service when necessary, this suit has nothing to do with defence </w:t>
      </w:r>
      <w:r w:rsidR="00184B8F" w:rsidRPr="006661A9">
        <w:rPr>
          <w:rFonts w:ascii="Times New Roman" w:hAnsi="Times New Roman" w:cs="Times New Roman"/>
          <w:sz w:val="24"/>
          <w:szCs w:val="24"/>
        </w:rPr>
        <w:t xml:space="preserve">of the realm </w:t>
      </w:r>
      <w:r w:rsidRPr="006661A9">
        <w:rPr>
          <w:rFonts w:ascii="Times New Roman" w:hAnsi="Times New Roman" w:cs="Times New Roman"/>
          <w:sz w:val="24"/>
          <w:szCs w:val="24"/>
        </w:rPr>
        <w:t xml:space="preserve">or rendering national service. In terms of article 17 (1) (f) to cooperate with lawful agencies in the maintenance of law and order; I will deal with the duty to cooperate with lawful agencies in the maintenance of law and order subsequently. </w:t>
      </w:r>
      <w:r w:rsidR="003D063F" w:rsidRPr="006661A9">
        <w:rPr>
          <w:rFonts w:ascii="Times New Roman" w:hAnsi="Times New Roman" w:cs="Times New Roman"/>
          <w:sz w:val="24"/>
          <w:szCs w:val="24"/>
        </w:rPr>
        <w:t>In t</w:t>
      </w:r>
      <w:r w:rsidR="00184B8F" w:rsidRPr="006661A9">
        <w:rPr>
          <w:rFonts w:ascii="Times New Roman" w:hAnsi="Times New Roman" w:cs="Times New Roman"/>
          <w:sz w:val="24"/>
          <w:szCs w:val="24"/>
        </w:rPr>
        <w:t>erms of article 17 (1) (g) the C</w:t>
      </w:r>
      <w:r w:rsidR="003D063F" w:rsidRPr="006661A9">
        <w:rPr>
          <w:rFonts w:ascii="Times New Roman" w:hAnsi="Times New Roman" w:cs="Times New Roman"/>
          <w:sz w:val="24"/>
          <w:szCs w:val="24"/>
        </w:rPr>
        <w:t xml:space="preserve">onstitution </w:t>
      </w:r>
      <w:r w:rsidR="007551ED" w:rsidRPr="006661A9">
        <w:rPr>
          <w:rFonts w:ascii="Times New Roman" w:hAnsi="Times New Roman" w:cs="Times New Roman"/>
          <w:sz w:val="24"/>
          <w:szCs w:val="24"/>
        </w:rPr>
        <w:t xml:space="preserve">enshrines </w:t>
      </w:r>
      <w:r w:rsidR="003D063F" w:rsidRPr="006661A9">
        <w:rPr>
          <w:rFonts w:ascii="Times New Roman" w:hAnsi="Times New Roman" w:cs="Times New Roman"/>
          <w:sz w:val="24"/>
          <w:szCs w:val="24"/>
        </w:rPr>
        <w:t xml:space="preserve">the duty of the citizen to pay taxes. </w:t>
      </w:r>
      <w:r w:rsidRPr="006661A9">
        <w:rPr>
          <w:rFonts w:ascii="Times New Roman" w:hAnsi="Times New Roman" w:cs="Times New Roman"/>
          <w:sz w:val="24"/>
          <w:szCs w:val="24"/>
        </w:rPr>
        <w:t>Paragraph 7 of the amended plaint does not complain about the payment of taxes though the question of payment of taxes is always a matter of revenue collection from any lawful provision of services</w:t>
      </w:r>
      <w:r w:rsidR="007551ED" w:rsidRPr="006661A9">
        <w:rPr>
          <w:rFonts w:ascii="Times New Roman" w:hAnsi="Times New Roman" w:cs="Times New Roman"/>
          <w:sz w:val="24"/>
          <w:szCs w:val="24"/>
        </w:rPr>
        <w:t xml:space="preserve"> which may include dealing in the business of final institutions</w:t>
      </w:r>
      <w:r w:rsidRPr="006661A9">
        <w:rPr>
          <w:rFonts w:ascii="Times New Roman" w:hAnsi="Times New Roman" w:cs="Times New Roman"/>
          <w:sz w:val="24"/>
          <w:szCs w:val="24"/>
        </w:rPr>
        <w:t>. I have further considered clause 17 (1) (h) and (</w:t>
      </w:r>
      <w:proofErr w:type="spellStart"/>
      <w:r w:rsidRPr="006661A9">
        <w:rPr>
          <w:rFonts w:ascii="Times New Roman" w:hAnsi="Times New Roman" w:cs="Times New Roman"/>
          <w:sz w:val="24"/>
          <w:szCs w:val="24"/>
        </w:rPr>
        <w:t>i</w:t>
      </w:r>
      <w:proofErr w:type="spellEnd"/>
      <w:r w:rsidRPr="006661A9">
        <w:rPr>
          <w:rFonts w:ascii="Times New Roman" w:hAnsi="Times New Roman" w:cs="Times New Roman"/>
          <w:sz w:val="24"/>
          <w:szCs w:val="24"/>
        </w:rPr>
        <w:t>) which deal with the registration for electoral and other lawful purposes and combating of corruption and misuse or wastage of public property.</w:t>
      </w:r>
      <w:r w:rsidR="00B81A74" w:rsidRPr="006661A9">
        <w:rPr>
          <w:rFonts w:ascii="Times New Roman" w:hAnsi="Times New Roman" w:cs="Times New Roman"/>
          <w:sz w:val="24"/>
          <w:szCs w:val="24"/>
        </w:rPr>
        <w:t xml:space="preserve"> Most importantly article 17 is found under chapter 3 of the </w:t>
      </w:r>
      <w:r w:rsidR="003D01CB" w:rsidRPr="006661A9">
        <w:rPr>
          <w:rFonts w:ascii="Times New Roman" w:hAnsi="Times New Roman" w:cs="Times New Roman"/>
          <w:sz w:val="24"/>
          <w:szCs w:val="24"/>
        </w:rPr>
        <w:t>C</w:t>
      </w:r>
      <w:r w:rsidR="00B81A74" w:rsidRPr="006661A9">
        <w:rPr>
          <w:rFonts w:ascii="Times New Roman" w:hAnsi="Times New Roman" w:cs="Times New Roman"/>
          <w:sz w:val="24"/>
          <w:szCs w:val="24"/>
        </w:rPr>
        <w:t xml:space="preserve">onstitution of the Republic of Uganda which is devoted to citizenship. It is my considered view that issues to deal with citizenship should not be confused with those which deal with enforcement of fundamental rights and freedoms. Fundamental rights and freedoms are for </w:t>
      </w:r>
      <w:r w:rsidR="003D01CB" w:rsidRPr="006661A9">
        <w:rPr>
          <w:rFonts w:ascii="Times New Roman" w:hAnsi="Times New Roman" w:cs="Times New Roman"/>
          <w:sz w:val="24"/>
          <w:szCs w:val="24"/>
        </w:rPr>
        <w:t>any</w:t>
      </w:r>
      <w:r w:rsidR="00B81A74" w:rsidRPr="006661A9">
        <w:rPr>
          <w:rFonts w:ascii="Times New Roman" w:hAnsi="Times New Roman" w:cs="Times New Roman"/>
          <w:sz w:val="24"/>
          <w:szCs w:val="24"/>
        </w:rPr>
        <w:t xml:space="preserve">body who is resident </w:t>
      </w:r>
      <w:r w:rsidR="003D01CB" w:rsidRPr="006661A9">
        <w:rPr>
          <w:rFonts w:ascii="Times New Roman" w:hAnsi="Times New Roman" w:cs="Times New Roman"/>
          <w:sz w:val="24"/>
          <w:szCs w:val="24"/>
        </w:rPr>
        <w:t xml:space="preserve">in </w:t>
      </w:r>
      <w:r w:rsidR="00B81A74" w:rsidRPr="006661A9">
        <w:rPr>
          <w:rFonts w:ascii="Times New Roman" w:hAnsi="Times New Roman" w:cs="Times New Roman"/>
          <w:sz w:val="24"/>
          <w:szCs w:val="24"/>
        </w:rPr>
        <w:t>Uganda. On the other hand the question of the duties of the citizen can be considered on its own.</w:t>
      </w:r>
    </w:p>
    <w:p w:rsidR="00F925CA" w:rsidRPr="006661A9" w:rsidRDefault="009A0D2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On the face of it</w:t>
      </w:r>
      <w:r w:rsidR="007C6861" w:rsidRPr="006661A9">
        <w:rPr>
          <w:rFonts w:ascii="Times New Roman" w:hAnsi="Times New Roman" w:cs="Times New Roman"/>
          <w:sz w:val="24"/>
          <w:szCs w:val="24"/>
        </w:rPr>
        <w:t xml:space="preserve"> this suit has nothing to do with the duty of </w:t>
      </w:r>
      <w:r w:rsidR="0076352D" w:rsidRPr="006661A9">
        <w:rPr>
          <w:rFonts w:ascii="Times New Roman" w:hAnsi="Times New Roman" w:cs="Times New Roman"/>
          <w:sz w:val="24"/>
          <w:szCs w:val="24"/>
        </w:rPr>
        <w:t>a</w:t>
      </w:r>
      <w:r w:rsidR="007C6861" w:rsidRPr="006661A9">
        <w:rPr>
          <w:rFonts w:ascii="Times New Roman" w:hAnsi="Times New Roman" w:cs="Times New Roman"/>
          <w:sz w:val="24"/>
          <w:szCs w:val="24"/>
        </w:rPr>
        <w:t xml:space="preserve"> citizen </w:t>
      </w:r>
      <w:r w:rsidR="003D01CB" w:rsidRPr="006661A9">
        <w:rPr>
          <w:rFonts w:ascii="Times New Roman" w:hAnsi="Times New Roman" w:cs="Times New Roman"/>
          <w:sz w:val="24"/>
          <w:szCs w:val="24"/>
        </w:rPr>
        <w:t xml:space="preserve">under </w:t>
      </w:r>
      <w:r w:rsidR="007C6861" w:rsidRPr="006661A9">
        <w:rPr>
          <w:rFonts w:ascii="Times New Roman" w:hAnsi="Times New Roman" w:cs="Times New Roman"/>
          <w:sz w:val="24"/>
          <w:szCs w:val="24"/>
        </w:rPr>
        <w:t>article 17 of the constitution of the Republic of Uganda except that under article 17 (1) (f) it may be suggested that there is a duty to cooperate with the lawful agencies in the maintenance of law and order. It may further be suggested that this action has something to do with the</w:t>
      </w:r>
      <w:r w:rsidR="00D74450" w:rsidRPr="006661A9">
        <w:rPr>
          <w:rFonts w:ascii="Times New Roman" w:hAnsi="Times New Roman" w:cs="Times New Roman"/>
          <w:sz w:val="24"/>
          <w:szCs w:val="24"/>
        </w:rPr>
        <w:t xml:space="preserve"> cooperation </w:t>
      </w:r>
      <w:r w:rsidR="007C6861" w:rsidRPr="006661A9">
        <w:rPr>
          <w:rFonts w:ascii="Times New Roman" w:hAnsi="Times New Roman" w:cs="Times New Roman"/>
          <w:sz w:val="24"/>
          <w:szCs w:val="24"/>
        </w:rPr>
        <w:t xml:space="preserve">with lawful agencies in maintaining law and order. The </w:t>
      </w:r>
      <w:r w:rsidR="003D01CB" w:rsidRPr="006661A9">
        <w:rPr>
          <w:rFonts w:ascii="Times New Roman" w:hAnsi="Times New Roman" w:cs="Times New Roman"/>
          <w:sz w:val="24"/>
          <w:szCs w:val="24"/>
        </w:rPr>
        <w:t xml:space="preserve">authorities would be the </w:t>
      </w:r>
      <w:r w:rsidR="007C6861" w:rsidRPr="006661A9">
        <w:rPr>
          <w:rFonts w:ascii="Times New Roman" w:hAnsi="Times New Roman" w:cs="Times New Roman"/>
          <w:sz w:val="24"/>
          <w:szCs w:val="24"/>
        </w:rPr>
        <w:t xml:space="preserve">sixth </w:t>
      </w:r>
      <w:r w:rsidR="00D03C7B" w:rsidRPr="006661A9">
        <w:rPr>
          <w:rFonts w:ascii="Times New Roman" w:hAnsi="Times New Roman" w:cs="Times New Roman"/>
          <w:sz w:val="24"/>
          <w:szCs w:val="24"/>
        </w:rPr>
        <w:t>Defendant</w:t>
      </w:r>
      <w:r w:rsidR="007C6861" w:rsidRPr="006661A9">
        <w:rPr>
          <w:rFonts w:ascii="Times New Roman" w:hAnsi="Times New Roman" w:cs="Times New Roman"/>
          <w:sz w:val="24"/>
          <w:szCs w:val="24"/>
        </w:rPr>
        <w:t xml:space="preserve"> </w:t>
      </w:r>
      <w:r w:rsidR="003D01CB" w:rsidRPr="006661A9">
        <w:rPr>
          <w:rFonts w:ascii="Times New Roman" w:hAnsi="Times New Roman" w:cs="Times New Roman"/>
          <w:sz w:val="24"/>
          <w:szCs w:val="24"/>
        </w:rPr>
        <w:t xml:space="preserve">which </w:t>
      </w:r>
      <w:r w:rsidR="007C6861" w:rsidRPr="006661A9">
        <w:rPr>
          <w:rFonts w:ascii="Times New Roman" w:hAnsi="Times New Roman" w:cs="Times New Roman"/>
          <w:sz w:val="24"/>
          <w:szCs w:val="24"/>
        </w:rPr>
        <w:t xml:space="preserve">is the </w:t>
      </w:r>
      <w:r w:rsidR="007C6861" w:rsidRPr="006661A9">
        <w:rPr>
          <w:rFonts w:ascii="Times New Roman" w:hAnsi="Times New Roman" w:cs="Times New Roman"/>
          <w:sz w:val="24"/>
          <w:szCs w:val="24"/>
        </w:rPr>
        <w:lastRenderedPageBreak/>
        <w:t xml:space="preserve">Bank of Uganda </w:t>
      </w:r>
      <w:r w:rsidR="003D01CB" w:rsidRPr="006661A9">
        <w:rPr>
          <w:rFonts w:ascii="Times New Roman" w:hAnsi="Times New Roman" w:cs="Times New Roman"/>
          <w:sz w:val="24"/>
          <w:szCs w:val="24"/>
        </w:rPr>
        <w:t xml:space="preserve">and </w:t>
      </w:r>
      <w:r w:rsidR="007C6861" w:rsidRPr="006661A9">
        <w:rPr>
          <w:rFonts w:ascii="Times New Roman" w:hAnsi="Times New Roman" w:cs="Times New Roman"/>
          <w:sz w:val="24"/>
          <w:szCs w:val="24"/>
        </w:rPr>
        <w:t xml:space="preserve">the seventh </w:t>
      </w:r>
      <w:r w:rsidR="00D03C7B" w:rsidRPr="006661A9">
        <w:rPr>
          <w:rFonts w:ascii="Times New Roman" w:hAnsi="Times New Roman" w:cs="Times New Roman"/>
          <w:sz w:val="24"/>
          <w:szCs w:val="24"/>
        </w:rPr>
        <w:t>Defendant</w:t>
      </w:r>
      <w:r w:rsidR="007C6861" w:rsidRPr="006661A9">
        <w:rPr>
          <w:rFonts w:ascii="Times New Roman" w:hAnsi="Times New Roman" w:cs="Times New Roman"/>
          <w:sz w:val="24"/>
          <w:szCs w:val="24"/>
        </w:rPr>
        <w:t xml:space="preserve"> </w:t>
      </w:r>
      <w:r w:rsidR="003D01CB" w:rsidRPr="006661A9">
        <w:rPr>
          <w:rFonts w:ascii="Times New Roman" w:hAnsi="Times New Roman" w:cs="Times New Roman"/>
          <w:sz w:val="24"/>
          <w:szCs w:val="24"/>
        </w:rPr>
        <w:t xml:space="preserve">which </w:t>
      </w:r>
      <w:r w:rsidR="007C6861" w:rsidRPr="006661A9">
        <w:rPr>
          <w:rFonts w:ascii="Times New Roman" w:hAnsi="Times New Roman" w:cs="Times New Roman"/>
          <w:sz w:val="24"/>
          <w:szCs w:val="24"/>
        </w:rPr>
        <w:t xml:space="preserve">is </w:t>
      </w:r>
      <w:r w:rsidR="003D01CB" w:rsidRPr="006661A9">
        <w:rPr>
          <w:rFonts w:ascii="Times New Roman" w:hAnsi="Times New Roman" w:cs="Times New Roman"/>
          <w:sz w:val="24"/>
          <w:szCs w:val="24"/>
        </w:rPr>
        <w:t xml:space="preserve">the </w:t>
      </w:r>
      <w:r w:rsidR="007C6861" w:rsidRPr="006661A9">
        <w:rPr>
          <w:rFonts w:ascii="Times New Roman" w:hAnsi="Times New Roman" w:cs="Times New Roman"/>
          <w:sz w:val="24"/>
          <w:szCs w:val="24"/>
        </w:rPr>
        <w:t>Uganda Communications Commission.</w:t>
      </w:r>
      <w:r w:rsidR="00B81A74" w:rsidRPr="006661A9">
        <w:rPr>
          <w:rFonts w:ascii="Times New Roman" w:hAnsi="Times New Roman" w:cs="Times New Roman"/>
          <w:sz w:val="24"/>
          <w:szCs w:val="24"/>
        </w:rPr>
        <w:t xml:space="preserve"> These two </w:t>
      </w:r>
      <w:r w:rsidR="00D03C7B" w:rsidRPr="006661A9">
        <w:rPr>
          <w:rFonts w:ascii="Times New Roman" w:hAnsi="Times New Roman" w:cs="Times New Roman"/>
          <w:sz w:val="24"/>
          <w:szCs w:val="24"/>
        </w:rPr>
        <w:t>Defendants</w:t>
      </w:r>
      <w:r w:rsidR="00B81A74" w:rsidRPr="006661A9">
        <w:rPr>
          <w:rFonts w:ascii="Times New Roman" w:hAnsi="Times New Roman" w:cs="Times New Roman"/>
          <w:sz w:val="24"/>
          <w:szCs w:val="24"/>
        </w:rPr>
        <w:t xml:space="preserve"> are regulatory authorities and the regulation of mobile money services is said to fall within the scope of their regulatory </w:t>
      </w:r>
      <w:r w:rsidR="0076352D" w:rsidRPr="006661A9">
        <w:rPr>
          <w:rFonts w:ascii="Times New Roman" w:hAnsi="Times New Roman" w:cs="Times New Roman"/>
          <w:sz w:val="24"/>
          <w:szCs w:val="24"/>
        </w:rPr>
        <w:t xml:space="preserve">power </w:t>
      </w:r>
      <w:r w:rsidR="00B81A74" w:rsidRPr="006661A9">
        <w:rPr>
          <w:rFonts w:ascii="Times New Roman" w:hAnsi="Times New Roman" w:cs="Times New Roman"/>
          <w:sz w:val="24"/>
          <w:szCs w:val="24"/>
        </w:rPr>
        <w:t xml:space="preserve">under the </w:t>
      </w:r>
      <w:r w:rsidR="00E46054" w:rsidRPr="006661A9">
        <w:rPr>
          <w:rFonts w:ascii="Times New Roman" w:hAnsi="Times New Roman" w:cs="Times New Roman"/>
          <w:sz w:val="24"/>
          <w:szCs w:val="24"/>
        </w:rPr>
        <w:t xml:space="preserve">Financial Institutions Act </w:t>
      </w:r>
      <w:r w:rsidR="00B81A74" w:rsidRPr="006661A9">
        <w:rPr>
          <w:rFonts w:ascii="Times New Roman" w:hAnsi="Times New Roman" w:cs="Times New Roman"/>
          <w:sz w:val="24"/>
          <w:szCs w:val="24"/>
        </w:rPr>
        <w:t xml:space="preserve">2004 and the </w:t>
      </w:r>
      <w:r w:rsidR="00E46054" w:rsidRPr="006661A9">
        <w:rPr>
          <w:rFonts w:ascii="Times New Roman" w:hAnsi="Times New Roman" w:cs="Times New Roman"/>
          <w:sz w:val="24"/>
          <w:szCs w:val="24"/>
        </w:rPr>
        <w:t xml:space="preserve">Uganda Communications Commission Act </w:t>
      </w:r>
      <w:r w:rsidR="003D01CB" w:rsidRPr="006661A9">
        <w:rPr>
          <w:rFonts w:ascii="Times New Roman" w:hAnsi="Times New Roman" w:cs="Times New Roman"/>
          <w:sz w:val="24"/>
          <w:szCs w:val="24"/>
        </w:rPr>
        <w:t xml:space="preserve">cap 106 </w:t>
      </w:r>
      <w:r w:rsidR="00E46054" w:rsidRPr="006661A9">
        <w:rPr>
          <w:rFonts w:ascii="Times New Roman" w:hAnsi="Times New Roman" w:cs="Times New Roman"/>
          <w:sz w:val="24"/>
          <w:szCs w:val="24"/>
        </w:rPr>
        <w:t xml:space="preserve">for the sixth and seventh </w:t>
      </w:r>
      <w:r w:rsidR="00D03C7B" w:rsidRPr="006661A9">
        <w:rPr>
          <w:rFonts w:ascii="Times New Roman" w:hAnsi="Times New Roman" w:cs="Times New Roman"/>
          <w:sz w:val="24"/>
          <w:szCs w:val="24"/>
        </w:rPr>
        <w:t>Defendant</w:t>
      </w:r>
      <w:r w:rsidR="00E46054" w:rsidRPr="006661A9">
        <w:rPr>
          <w:rFonts w:ascii="Times New Roman" w:hAnsi="Times New Roman" w:cs="Times New Roman"/>
          <w:sz w:val="24"/>
          <w:szCs w:val="24"/>
        </w:rPr>
        <w:t xml:space="preserve">'s respectively. The question of cooperation will be considered and concluded on the issue of whether the </w:t>
      </w:r>
      <w:r w:rsidR="00D03C7B" w:rsidRPr="006661A9">
        <w:rPr>
          <w:rFonts w:ascii="Times New Roman" w:hAnsi="Times New Roman" w:cs="Times New Roman"/>
          <w:sz w:val="24"/>
          <w:szCs w:val="24"/>
        </w:rPr>
        <w:t>Plaintiffs</w:t>
      </w:r>
      <w:r w:rsidR="00E46054" w:rsidRPr="006661A9">
        <w:rPr>
          <w:rFonts w:ascii="Times New Roman" w:hAnsi="Times New Roman" w:cs="Times New Roman"/>
          <w:sz w:val="24"/>
          <w:szCs w:val="24"/>
        </w:rPr>
        <w:t xml:space="preserve"> have locus </w:t>
      </w:r>
      <w:proofErr w:type="spellStart"/>
      <w:r w:rsidR="00E46054" w:rsidRPr="006661A9">
        <w:rPr>
          <w:rFonts w:ascii="Times New Roman" w:hAnsi="Times New Roman" w:cs="Times New Roman"/>
          <w:sz w:val="24"/>
          <w:szCs w:val="24"/>
        </w:rPr>
        <w:t>standi</w:t>
      </w:r>
      <w:proofErr w:type="spellEnd"/>
      <w:r w:rsidR="00E46054" w:rsidRPr="006661A9">
        <w:rPr>
          <w:rFonts w:ascii="Times New Roman" w:hAnsi="Times New Roman" w:cs="Times New Roman"/>
          <w:sz w:val="24"/>
          <w:szCs w:val="24"/>
        </w:rPr>
        <w:t xml:space="preserve"> to bring this action.</w:t>
      </w:r>
    </w:p>
    <w:p w:rsidR="004B422F" w:rsidRPr="006661A9" w:rsidRDefault="0076352D"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issue of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primarily when considering a suit said to have been brought in the public interest and therefore the determination of </w:t>
      </w:r>
      <w:r w:rsidR="00F925CA" w:rsidRPr="006661A9">
        <w:rPr>
          <w:rFonts w:ascii="Times New Roman" w:hAnsi="Times New Roman" w:cs="Times New Roman"/>
          <w:sz w:val="24"/>
          <w:szCs w:val="24"/>
        </w:rPr>
        <w:t>whether this suit was brought in the public interest</w:t>
      </w:r>
      <w:r w:rsidRPr="006661A9">
        <w:rPr>
          <w:rFonts w:ascii="Times New Roman" w:hAnsi="Times New Roman" w:cs="Times New Roman"/>
          <w:sz w:val="24"/>
          <w:szCs w:val="24"/>
        </w:rPr>
        <w:t xml:space="preserve"> is also material</w:t>
      </w:r>
      <w:r w:rsidR="00F925CA" w:rsidRPr="006661A9">
        <w:rPr>
          <w:rFonts w:ascii="Times New Roman" w:hAnsi="Times New Roman" w:cs="Times New Roman"/>
          <w:sz w:val="24"/>
          <w:szCs w:val="24"/>
        </w:rPr>
        <w:t xml:space="preserve">. That notwithstanding it is the </w:t>
      </w:r>
      <w:r w:rsidR="00D03C7B" w:rsidRPr="006661A9">
        <w:rPr>
          <w:rFonts w:ascii="Times New Roman" w:hAnsi="Times New Roman" w:cs="Times New Roman"/>
          <w:sz w:val="24"/>
          <w:szCs w:val="24"/>
        </w:rPr>
        <w:t>Plaintiff</w:t>
      </w:r>
      <w:r w:rsidR="00F925CA" w:rsidRPr="006661A9">
        <w:rPr>
          <w:rFonts w:ascii="Times New Roman" w:hAnsi="Times New Roman" w:cs="Times New Roman"/>
          <w:sz w:val="24"/>
          <w:szCs w:val="24"/>
        </w:rPr>
        <w:t xml:space="preserve">'s submission that failure to cite the correct law </w:t>
      </w:r>
      <w:r w:rsidRPr="006661A9">
        <w:rPr>
          <w:rFonts w:ascii="Times New Roman" w:hAnsi="Times New Roman" w:cs="Times New Roman"/>
          <w:sz w:val="24"/>
          <w:szCs w:val="24"/>
        </w:rPr>
        <w:t xml:space="preserve">as to the provisions of law enabling the suit to be filed as a public interest suit </w:t>
      </w:r>
      <w:r w:rsidR="00F925CA" w:rsidRPr="006661A9">
        <w:rPr>
          <w:rFonts w:ascii="Times New Roman" w:hAnsi="Times New Roman" w:cs="Times New Roman"/>
          <w:sz w:val="24"/>
          <w:szCs w:val="24"/>
        </w:rPr>
        <w:t xml:space="preserve">should not be used against the </w:t>
      </w:r>
      <w:r w:rsidR="00D03C7B" w:rsidRPr="006661A9">
        <w:rPr>
          <w:rFonts w:ascii="Times New Roman" w:hAnsi="Times New Roman" w:cs="Times New Roman"/>
          <w:sz w:val="24"/>
          <w:szCs w:val="24"/>
        </w:rPr>
        <w:t>Plaintiff</w:t>
      </w:r>
      <w:r w:rsidR="00F925CA" w:rsidRPr="006661A9">
        <w:rPr>
          <w:rFonts w:ascii="Times New Roman" w:hAnsi="Times New Roman" w:cs="Times New Roman"/>
          <w:sz w:val="24"/>
          <w:szCs w:val="24"/>
        </w:rPr>
        <w:t xml:space="preserve"> as the correct law can be inserted.</w:t>
      </w:r>
      <w:r w:rsidR="00DD00E1" w:rsidRPr="006661A9">
        <w:rPr>
          <w:rFonts w:ascii="Times New Roman" w:hAnsi="Times New Roman" w:cs="Times New Roman"/>
          <w:sz w:val="24"/>
          <w:szCs w:val="24"/>
        </w:rPr>
        <w:t xml:space="preserve"> In other words the </w:t>
      </w:r>
      <w:r w:rsidR="00D03C7B" w:rsidRPr="006661A9">
        <w:rPr>
          <w:rFonts w:ascii="Times New Roman" w:hAnsi="Times New Roman" w:cs="Times New Roman"/>
          <w:sz w:val="24"/>
          <w:szCs w:val="24"/>
        </w:rPr>
        <w:t>Plaintiff</w:t>
      </w:r>
      <w:r w:rsidR="00DD00E1" w:rsidRPr="006661A9">
        <w:rPr>
          <w:rFonts w:ascii="Times New Roman" w:hAnsi="Times New Roman" w:cs="Times New Roman"/>
          <w:sz w:val="24"/>
          <w:szCs w:val="24"/>
        </w:rPr>
        <w:t xml:space="preserve"> suggest that even if article 17 (</w:t>
      </w:r>
      <w:r w:rsidR="000707CD" w:rsidRPr="006661A9">
        <w:rPr>
          <w:rFonts w:ascii="Times New Roman" w:hAnsi="Times New Roman" w:cs="Times New Roman"/>
          <w:sz w:val="24"/>
          <w:szCs w:val="24"/>
        </w:rPr>
        <w:t>1</w:t>
      </w:r>
      <w:r w:rsidR="00DD00E1" w:rsidRPr="006661A9">
        <w:rPr>
          <w:rFonts w:ascii="Times New Roman" w:hAnsi="Times New Roman" w:cs="Times New Roman"/>
          <w:sz w:val="24"/>
          <w:szCs w:val="24"/>
        </w:rPr>
        <w:t>) of the constitution of the Republic of Uganda is not the correct law under which the suit has been brought, this suit may still be maintained if the pleadings disclose an action brought in the public interest.</w:t>
      </w:r>
      <w:r w:rsidR="009D0456" w:rsidRPr="006661A9">
        <w:rPr>
          <w:rFonts w:ascii="Times New Roman" w:hAnsi="Times New Roman" w:cs="Times New Roman"/>
          <w:sz w:val="24"/>
          <w:szCs w:val="24"/>
        </w:rPr>
        <w:t xml:space="preserve"> The issue of </w:t>
      </w:r>
      <w:r w:rsidR="003D01CB" w:rsidRPr="006661A9">
        <w:rPr>
          <w:rFonts w:ascii="Times New Roman" w:hAnsi="Times New Roman" w:cs="Times New Roman"/>
          <w:sz w:val="24"/>
          <w:szCs w:val="24"/>
        </w:rPr>
        <w:t xml:space="preserve">wrong </w:t>
      </w:r>
      <w:r w:rsidR="009D0456" w:rsidRPr="006661A9">
        <w:rPr>
          <w:rFonts w:ascii="Times New Roman" w:hAnsi="Times New Roman" w:cs="Times New Roman"/>
          <w:sz w:val="24"/>
          <w:szCs w:val="24"/>
        </w:rPr>
        <w:t>citation of law or failure to cite the law was considered by the</w:t>
      </w:r>
      <w:r w:rsidR="003D01CB" w:rsidRPr="006661A9">
        <w:rPr>
          <w:rFonts w:ascii="Times New Roman" w:hAnsi="Times New Roman" w:cs="Times New Roman"/>
          <w:sz w:val="24"/>
          <w:szCs w:val="24"/>
        </w:rPr>
        <w:t xml:space="preserve"> Ugandan </w:t>
      </w:r>
      <w:r w:rsidR="009D0456" w:rsidRPr="006661A9">
        <w:rPr>
          <w:rFonts w:ascii="Times New Roman" w:hAnsi="Times New Roman" w:cs="Times New Roman"/>
          <w:sz w:val="24"/>
          <w:szCs w:val="24"/>
        </w:rPr>
        <w:t>Court of Appeal in the case of</w:t>
      </w:r>
      <w:r w:rsidR="00123D46" w:rsidRPr="006661A9">
        <w:rPr>
          <w:rFonts w:ascii="Times New Roman" w:hAnsi="Times New Roman" w:cs="Times New Roman"/>
          <w:sz w:val="24"/>
          <w:szCs w:val="24"/>
        </w:rPr>
        <w:t xml:space="preserve"> </w:t>
      </w:r>
      <w:proofErr w:type="spellStart"/>
      <w:r w:rsidR="00123D46" w:rsidRPr="006661A9">
        <w:rPr>
          <w:rFonts w:ascii="Times New Roman" w:hAnsi="Times New Roman" w:cs="Times New Roman"/>
          <w:b/>
          <w:sz w:val="24"/>
          <w:szCs w:val="24"/>
        </w:rPr>
        <w:t>Saggu</w:t>
      </w:r>
      <w:proofErr w:type="spellEnd"/>
      <w:r w:rsidR="00123D46" w:rsidRPr="006661A9">
        <w:rPr>
          <w:rFonts w:ascii="Times New Roman" w:hAnsi="Times New Roman" w:cs="Times New Roman"/>
          <w:b/>
          <w:sz w:val="24"/>
          <w:szCs w:val="24"/>
        </w:rPr>
        <w:t xml:space="preserve"> v </w:t>
      </w:r>
      <w:proofErr w:type="spellStart"/>
      <w:r w:rsidR="00123D46" w:rsidRPr="006661A9">
        <w:rPr>
          <w:rFonts w:ascii="Times New Roman" w:hAnsi="Times New Roman" w:cs="Times New Roman"/>
          <w:b/>
          <w:sz w:val="24"/>
          <w:szCs w:val="24"/>
        </w:rPr>
        <w:t>Roadmaster</w:t>
      </w:r>
      <w:proofErr w:type="spellEnd"/>
      <w:r w:rsidR="00123D46" w:rsidRPr="006661A9">
        <w:rPr>
          <w:rFonts w:ascii="Times New Roman" w:hAnsi="Times New Roman" w:cs="Times New Roman"/>
          <w:b/>
          <w:sz w:val="24"/>
          <w:szCs w:val="24"/>
        </w:rPr>
        <w:t xml:space="preserve"> Cycles (U) Ltd [2002] 1 EA 258</w:t>
      </w:r>
      <w:r w:rsidR="007C290A" w:rsidRPr="006661A9">
        <w:rPr>
          <w:rFonts w:ascii="Times New Roman" w:hAnsi="Times New Roman" w:cs="Times New Roman"/>
          <w:b/>
          <w:sz w:val="24"/>
          <w:szCs w:val="24"/>
        </w:rPr>
        <w:t xml:space="preserve"> at 262</w:t>
      </w:r>
      <w:r w:rsidR="003D01CB" w:rsidRPr="006661A9">
        <w:rPr>
          <w:rFonts w:ascii="Times New Roman" w:hAnsi="Times New Roman" w:cs="Times New Roman"/>
          <w:sz w:val="24"/>
          <w:szCs w:val="24"/>
        </w:rPr>
        <w:t>.</w:t>
      </w:r>
      <w:r w:rsidR="007C290A" w:rsidRPr="006661A9">
        <w:rPr>
          <w:rFonts w:ascii="Times New Roman" w:hAnsi="Times New Roman" w:cs="Times New Roman"/>
          <w:sz w:val="24"/>
          <w:szCs w:val="24"/>
        </w:rPr>
        <w:t xml:space="preserve"> </w:t>
      </w:r>
      <w:r w:rsidR="003D01CB" w:rsidRPr="006661A9">
        <w:rPr>
          <w:rFonts w:ascii="Times New Roman" w:hAnsi="Times New Roman" w:cs="Times New Roman"/>
          <w:sz w:val="24"/>
          <w:szCs w:val="24"/>
        </w:rPr>
        <w:t xml:space="preserve">The </w:t>
      </w:r>
      <w:r w:rsidR="00CE7EE6" w:rsidRPr="006661A9">
        <w:rPr>
          <w:rFonts w:ascii="Times New Roman" w:hAnsi="Times New Roman" w:cs="Times New Roman"/>
          <w:sz w:val="24"/>
          <w:szCs w:val="24"/>
        </w:rPr>
        <w:t>Court of Appeal held in the lead judgement of Honourable Lady Justice MPAGI-BAHIGEINE JA that:</w:t>
      </w:r>
    </w:p>
    <w:p w:rsidR="00CE7EE6" w:rsidRPr="006661A9" w:rsidRDefault="00CE7EE6"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“Regarding the second point in objection that the notice of motion did not cite the law under which it was being brought. The general rule is that where an application omits to cite any law at all or cites the wrong law, but the jurisdiction to grant the order sought exists, then the irregularity or omission can be ignored and the correct law inserted.”</w:t>
      </w:r>
    </w:p>
    <w:p w:rsidR="00CE7EE6" w:rsidRPr="006661A9" w:rsidRDefault="00CE7EE6"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submitted that the general rule was not applicable because this was a case in which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cited no law at all. Secondly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would be prejudiced by the fact that they </w:t>
      </w:r>
      <w:r w:rsidR="004875D8" w:rsidRPr="006661A9">
        <w:rPr>
          <w:rFonts w:ascii="Times New Roman" w:hAnsi="Times New Roman" w:cs="Times New Roman"/>
          <w:sz w:val="24"/>
          <w:szCs w:val="24"/>
        </w:rPr>
        <w:t xml:space="preserve">cannot know </w:t>
      </w:r>
      <w:r w:rsidRPr="006661A9">
        <w:rPr>
          <w:rFonts w:ascii="Times New Roman" w:hAnsi="Times New Roman" w:cs="Times New Roman"/>
          <w:sz w:val="24"/>
          <w:szCs w:val="24"/>
        </w:rPr>
        <w:t xml:space="preserve">under what law or what infringement of rights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are being sued for.</w:t>
      </w:r>
    </w:p>
    <w:p w:rsidR="003D01CB" w:rsidRPr="006661A9" w:rsidRDefault="00CE7EE6"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have carefully considered the submissions of </w:t>
      </w:r>
      <w:r w:rsidR="00D03C7B" w:rsidRPr="006661A9">
        <w:rPr>
          <w:rFonts w:ascii="Times New Roman" w:hAnsi="Times New Roman" w:cs="Times New Roman"/>
          <w:sz w:val="24"/>
          <w:szCs w:val="24"/>
        </w:rPr>
        <w:t>Counsels</w:t>
      </w:r>
      <w:r w:rsidRPr="006661A9">
        <w:rPr>
          <w:rFonts w:ascii="Times New Roman" w:hAnsi="Times New Roman" w:cs="Times New Roman"/>
          <w:sz w:val="24"/>
          <w:szCs w:val="24"/>
        </w:rPr>
        <w:t xml:space="preserve"> for the parties set out at the beginning of this ruling. The question of whether an action is brought in the public interest can be considered both from the point of view of procedure as well as in substance. </w:t>
      </w:r>
      <w:r w:rsidR="003D01CB" w:rsidRPr="006661A9">
        <w:rPr>
          <w:rFonts w:ascii="Times New Roman" w:hAnsi="Times New Roman" w:cs="Times New Roman"/>
          <w:sz w:val="24"/>
          <w:szCs w:val="24"/>
        </w:rPr>
        <w:t xml:space="preserve"> As far as procedure is concerned it is a rule of practic</w:t>
      </w:r>
      <w:r w:rsidR="000F2E19" w:rsidRPr="006661A9">
        <w:rPr>
          <w:rFonts w:ascii="Times New Roman" w:hAnsi="Times New Roman" w:cs="Times New Roman"/>
          <w:sz w:val="24"/>
          <w:szCs w:val="24"/>
        </w:rPr>
        <w:t>e</w:t>
      </w:r>
      <w:r w:rsidR="003D01CB" w:rsidRPr="006661A9">
        <w:rPr>
          <w:rFonts w:ascii="Times New Roman" w:hAnsi="Times New Roman" w:cs="Times New Roman"/>
          <w:sz w:val="24"/>
          <w:szCs w:val="24"/>
        </w:rPr>
        <w:t xml:space="preserve"> </w:t>
      </w:r>
      <w:r w:rsidR="00181697" w:rsidRPr="006661A9">
        <w:rPr>
          <w:rFonts w:ascii="Times New Roman" w:hAnsi="Times New Roman" w:cs="Times New Roman"/>
          <w:sz w:val="24"/>
          <w:szCs w:val="24"/>
        </w:rPr>
        <w:t xml:space="preserve">both </w:t>
      </w:r>
      <w:r w:rsidR="003D01CB" w:rsidRPr="006661A9">
        <w:rPr>
          <w:rFonts w:ascii="Times New Roman" w:hAnsi="Times New Roman" w:cs="Times New Roman"/>
          <w:sz w:val="24"/>
          <w:szCs w:val="24"/>
        </w:rPr>
        <w:t>under Order 7 rule</w:t>
      </w:r>
      <w:r w:rsidR="00E4533E" w:rsidRPr="006661A9">
        <w:rPr>
          <w:rFonts w:ascii="Times New Roman" w:hAnsi="Times New Roman" w:cs="Times New Roman"/>
          <w:sz w:val="24"/>
          <w:szCs w:val="24"/>
        </w:rPr>
        <w:t>s</w:t>
      </w:r>
      <w:r w:rsidR="003D01CB" w:rsidRPr="006661A9">
        <w:rPr>
          <w:rFonts w:ascii="Times New Roman" w:hAnsi="Times New Roman" w:cs="Times New Roman"/>
          <w:sz w:val="24"/>
          <w:szCs w:val="24"/>
        </w:rPr>
        <w:t xml:space="preserve"> </w:t>
      </w:r>
      <w:r w:rsidR="00E4533E" w:rsidRPr="006661A9">
        <w:rPr>
          <w:rFonts w:ascii="Times New Roman" w:hAnsi="Times New Roman" w:cs="Times New Roman"/>
          <w:sz w:val="24"/>
          <w:szCs w:val="24"/>
        </w:rPr>
        <w:t xml:space="preserve">1 and </w:t>
      </w:r>
      <w:r w:rsidR="000F2E19" w:rsidRPr="006661A9">
        <w:rPr>
          <w:rFonts w:ascii="Times New Roman" w:hAnsi="Times New Roman" w:cs="Times New Roman"/>
          <w:sz w:val="24"/>
          <w:szCs w:val="24"/>
        </w:rPr>
        <w:t xml:space="preserve">4 of the Civil Procedure Rules </w:t>
      </w:r>
      <w:r w:rsidR="00E4533E" w:rsidRPr="006661A9">
        <w:rPr>
          <w:rFonts w:ascii="Times New Roman" w:hAnsi="Times New Roman" w:cs="Times New Roman"/>
          <w:sz w:val="24"/>
          <w:szCs w:val="24"/>
        </w:rPr>
        <w:t xml:space="preserve">for the plaint to reveal the capacity in which the action is brought. In a representative capacity Order 7 rule 4 </w:t>
      </w:r>
      <w:r w:rsidR="000F2E19" w:rsidRPr="006661A9">
        <w:rPr>
          <w:rFonts w:ascii="Times New Roman" w:hAnsi="Times New Roman" w:cs="Times New Roman"/>
          <w:sz w:val="24"/>
          <w:szCs w:val="24"/>
        </w:rPr>
        <w:t>provides that:</w:t>
      </w:r>
    </w:p>
    <w:p w:rsidR="000F2E19" w:rsidRPr="006661A9" w:rsidRDefault="000F2E19"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 xml:space="preserve">“Where 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sues in a representative character, the plaint shall show not only that he or she has an actual existing interest in the subject matter but that he or she has taken the steps, if any, necessary to enable him or her to institute a suit concerning it.”</w:t>
      </w:r>
    </w:p>
    <w:p w:rsidR="00BD4BF0" w:rsidRPr="006661A9" w:rsidRDefault="00E4533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It can be concluded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sued in their own right as averred and not in a representative character </w:t>
      </w:r>
      <w:r w:rsidR="00181697" w:rsidRPr="006661A9">
        <w:rPr>
          <w:rFonts w:ascii="Times New Roman" w:hAnsi="Times New Roman" w:cs="Times New Roman"/>
          <w:sz w:val="24"/>
          <w:szCs w:val="24"/>
        </w:rPr>
        <w:t xml:space="preserve">per se as the </w:t>
      </w:r>
      <w:r w:rsidRPr="006661A9">
        <w:rPr>
          <w:rFonts w:ascii="Times New Roman" w:hAnsi="Times New Roman" w:cs="Times New Roman"/>
          <w:sz w:val="24"/>
          <w:szCs w:val="24"/>
        </w:rPr>
        <w:t xml:space="preserve">plaint only avers the right of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as citizens and as end users of the services of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w:t>
      </w:r>
      <w:r w:rsidR="00181697" w:rsidRPr="006661A9">
        <w:rPr>
          <w:rFonts w:ascii="Times New Roman" w:hAnsi="Times New Roman" w:cs="Times New Roman"/>
          <w:sz w:val="24"/>
          <w:szCs w:val="24"/>
        </w:rPr>
        <w:t xml:space="preserve"> The capacity in which the suit is brought is material to determine whether the suit was brought in the public interest or is just of public interest.</w:t>
      </w:r>
      <w:r w:rsidRPr="006661A9">
        <w:rPr>
          <w:rFonts w:ascii="Times New Roman" w:hAnsi="Times New Roman" w:cs="Times New Roman"/>
          <w:sz w:val="24"/>
          <w:szCs w:val="24"/>
        </w:rPr>
        <w:t xml:space="preserve"> </w:t>
      </w:r>
    </w:p>
    <w:p w:rsidR="00200A5E" w:rsidRPr="006661A9" w:rsidRDefault="00BD4BF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00CE7EE6" w:rsidRPr="006661A9">
        <w:rPr>
          <w:rFonts w:ascii="Times New Roman" w:hAnsi="Times New Roman" w:cs="Times New Roman"/>
          <w:sz w:val="24"/>
          <w:szCs w:val="24"/>
        </w:rPr>
        <w:t xml:space="preserve"> submitted that it was fundamental for the plaint to disclose an infringement of the rights </w:t>
      </w:r>
      <w:r w:rsidR="00E4533E" w:rsidRPr="006661A9">
        <w:rPr>
          <w:rFonts w:ascii="Times New Roman" w:hAnsi="Times New Roman" w:cs="Times New Roman"/>
          <w:sz w:val="24"/>
          <w:szCs w:val="24"/>
        </w:rPr>
        <w:t xml:space="preserve">of the </w:t>
      </w:r>
      <w:r w:rsidR="00D03C7B" w:rsidRPr="006661A9">
        <w:rPr>
          <w:rFonts w:ascii="Times New Roman" w:hAnsi="Times New Roman" w:cs="Times New Roman"/>
          <w:sz w:val="24"/>
          <w:szCs w:val="24"/>
        </w:rPr>
        <w:t>Plaintiff</w:t>
      </w:r>
      <w:r w:rsidR="00E4533E" w:rsidRPr="006661A9">
        <w:rPr>
          <w:rFonts w:ascii="Times New Roman" w:hAnsi="Times New Roman" w:cs="Times New Roman"/>
          <w:sz w:val="24"/>
          <w:szCs w:val="24"/>
        </w:rPr>
        <w:t xml:space="preserve"> or that </w:t>
      </w:r>
      <w:r w:rsidR="00CE7EE6" w:rsidRPr="006661A9">
        <w:rPr>
          <w:rFonts w:ascii="Times New Roman" w:hAnsi="Times New Roman" w:cs="Times New Roman"/>
          <w:sz w:val="24"/>
          <w:szCs w:val="24"/>
        </w:rPr>
        <w:t>of other</w:t>
      </w:r>
      <w:r w:rsidR="00E4533E" w:rsidRPr="006661A9">
        <w:rPr>
          <w:rFonts w:ascii="Times New Roman" w:hAnsi="Times New Roman" w:cs="Times New Roman"/>
          <w:sz w:val="24"/>
          <w:szCs w:val="24"/>
        </w:rPr>
        <w:t xml:space="preserve"> persons </w:t>
      </w:r>
      <w:r w:rsidR="00CE7EE6" w:rsidRPr="006661A9">
        <w:rPr>
          <w:rFonts w:ascii="Times New Roman" w:hAnsi="Times New Roman" w:cs="Times New Roman"/>
          <w:sz w:val="24"/>
          <w:szCs w:val="24"/>
        </w:rPr>
        <w:t xml:space="preserve">under article 50 of the Constitution if at all locus </w:t>
      </w:r>
      <w:proofErr w:type="spellStart"/>
      <w:r w:rsidR="00CE7EE6" w:rsidRPr="006661A9">
        <w:rPr>
          <w:rFonts w:ascii="Times New Roman" w:hAnsi="Times New Roman" w:cs="Times New Roman"/>
          <w:sz w:val="24"/>
          <w:szCs w:val="24"/>
        </w:rPr>
        <w:t>standi</w:t>
      </w:r>
      <w:proofErr w:type="spellEnd"/>
      <w:r w:rsidR="00CE7EE6" w:rsidRPr="006661A9">
        <w:rPr>
          <w:rFonts w:ascii="Times New Roman" w:hAnsi="Times New Roman" w:cs="Times New Roman"/>
          <w:sz w:val="24"/>
          <w:szCs w:val="24"/>
        </w:rPr>
        <w:t xml:space="preserve"> to bring an action for </w:t>
      </w:r>
      <w:r w:rsidRPr="006661A9">
        <w:rPr>
          <w:rFonts w:ascii="Times New Roman" w:hAnsi="Times New Roman" w:cs="Times New Roman"/>
          <w:sz w:val="24"/>
          <w:szCs w:val="24"/>
        </w:rPr>
        <w:t>enforcement of the r</w:t>
      </w:r>
      <w:r w:rsidR="00CE7EE6" w:rsidRPr="006661A9">
        <w:rPr>
          <w:rFonts w:ascii="Times New Roman" w:hAnsi="Times New Roman" w:cs="Times New Roman"/>
          <w:sz w:val="24"/>
          <w:szCs w:val="24"/>
        </w:rPr>
        <w:t xml:space="preserve">ights of other persons can be allowed to stand. The </w:t>
      </w:r>
      <w:r w:rsidR="00D03C7B" w:rsidRPr="006661A9">
        <w:rPr>
          <w:rFonts w:ascii="Times New Roman" w:hAnsi="Times New Roman" w:cs="Times New Roman"/>
          <w:sz w:val="24"/>
          <w:szCs w:val="24"/>
        </w:rPr>
        <w:t>Plaintiffs</w:t>
      </w:r>
      <w:r w:rsidR="00CE7EE6"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however did not purport in the plaint to bring the action under </w:t>
      </w:r>
      <w:r w:rsidR="00CE7EE6" w:rsidRPr="006661A9">
        <w:rPr>
          <w:rFonts w:ascii="Times New Roman" w:hAnsi="Times New Roman" w:cs="Times New Roman"/>
          <w:sz w:val="24"/>
          <w:szCs w:val="24"/>
        </w:rPr>
        <w:t>article 50 of the Constitution of the Republic of Uganda</w:t>
      </w:r>
      <w:r w:rsidRPr="006661A9">
        <w:rPr>
          <w:rFonts w:ascii="Times New Roman" w:hAnsi="Times New Roman" w:cs="Times New Roman"/>
          <w:sz w:val="24"/>
          <w:szCs w:val="24"/>
        </w:rPr>
        <w:t xml:space="preserve"> for enforcement of another person</w:t>
      </w:r>
      <w:r w:rsidR="00275E1B" w:rsidRPr="006661A9">
        <w:rPr>
          <w:rFonts w:ascii="Times New Roman" w:hAnsi="Times New Roman" w:cs="Times New Roman"/>
          <w:sz w:val="24"/>
          <w:szCs w:val="24"/>
        </w:rPr>
        <w:t>’</w:t>
      </w:r>
      <w:r w:rsidRPr="006661A9">
        <w:rPr>
          <w:rFonts w:ascii="Times New Roman" w:hAnsi="Times New Roman" w:cs="Times New Roman"/>
          <w:sz w:val="24"/>
          <w:szCs w:val="24"/>
        </w:rPr>
        <w:t xml:space="preserve">s </w:t>
      </w:r>
      <w:r w:rsidR="00275E1B" w:rsidRPr="006661A9">
        <w:rPr>
          <w:rFonts w:ascii="Times New Roman" w:hAnsi="Times New Roman" w:cs="Times New Roman"/>
          <w:sz w:val="24"/>
          <w:szCs w:val="24"/>
        </w:rPr>
        <w:t xml:space="preserve">or group’s </w:t>
      </w:r>
      <w:r w:rsidR="00275E1B" w:rsidRPr="006661A9">
        <w:rPr>
          <w:rFonts w:ascii="Times New Roman" w:hAnsi="Times New Roman" w:cs="Times New Roman"/>
          <w:sz w:val="24"/>
          <w:szCs w:val="24"/>
        </w:rPr>
        <w:lastRenderedPageBreak/>
        <w:t>fundamental rights or freedoms enshrined in chapter 4 of the Constitution</w:t>
      </w:r>
      <w:r w:rsidR="00CE7EE6" w:rsidRPr="006661A9">
        <w:rPr>
          <w:rFonts w:ascii="Times New Roman" w:hAnsi="Times New Roman" w:cs="Times New Roman"/>
          <w:sz w:val="24"/>
          <w:szCs w:val="24"/>
        </w:rPr>
        <w:t xml:space="preserve">. In reply </w:t>
      </w:r>
      <w:r w:rsidR="00631692" w:rsidRPr="006661A9">
        <w:rPr>
          <w:rFonts w:ascii="Times New Roman" w:hAnsi="Times New Roman" w:cs="Times New Roman"/>
          <w:sz w:val="24"/>
          <w:szCs w:val="24"/>
        </w:rPr>
        <w:t xml:space="preserve">to </w:t>
      </w:r>
      <w:r w:rsidR="00CE7EE6"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Defendants</w:t>
      </w:r>
      <w:r w:rsidR="00631692" w:rsidRPr="006661A9">
        <w:rPr>
          <w:rFonts w:ascii="Times New Roman" w:hAnsi="Times New Roman" w:cs="Times New Roman"/>
          <w:sz w:val="24"/>
          <w:szCs w:val="24"/>
        </w:rPr>
        <w:t xml:space="preserve"> submission that the suit could only have been for enforcement of fundamental rights and freedoms for it to qualify as a public interest matter, </w:t>
      </w:r>
      <w:r w:rsidR="00D03C7B" w:rsidRPr="006661A9">
        <w:rPr>
          <w:rFonts w:ascii="Times New Roman" w:hAnsi="Times New Roman" w:cs="Times New Roman"/>
          <w:sz w:val="24"/>
          <w:szCs w:val="24"/>
        </w:rPr>
        <w:t>Plaintiff</w:t>
      </w:r>
      <w:r w:rsidR="00CE7EE6"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CE7EE6" w:rsidRPr="006661A9">
        <w:rPr>
          <w:rFonts w:ascii="Times New Roman" w:hAnsi="Times New Roman" w:cs="Times New Roman"/>
          <w:sz w:val="24"/>
          <w:szCs w:val="24"/>
        </w:rPr>
        <w:t xml:space="preserve"> curiously did not exclude </w:t>
      </w:r>
      <w:r w:rsidR="00181697" w:rsidRPr="006661A9">
        <w:rPr>
          <w:rFonts w:ascii="Times New Roman" w:hAnsi="Times New Roman" w:cs="Times New Roman"/>
          <w:sz w:val="24"/>
          <w:szCs w:val="24"/>
        </w:rPr>
        <w:t xml:space="preserve">any inference that can be made that the provisions </w:t>
      </w:r>
      <w:r w:rsidR="00CE7EE6" w:rsidRPr="006661A9">
        <w:rPr>
          <w:rFonts w:ascii="Times New Roman" w:hAnsi="Times New Roman" w:cs="Times New Roman"/>
          <w:sz w:val="24"/>
          <w:szCs w:val="24"/>
        </w:rPr>
        <w:t xml:space="preserve">of article 50 of the Constitution </w:t>
      </w:r>
      <w:r w:rsidR="00181697" w:rsidRPr="006661A9">
        <w:rPr>
          <w:rFonts w:ascii="Times New Roman" w:hAnsi="Times New Roman" w:cs="Times New Roman"/>
          <w:sz w:val="24"/>
          <w:szCs w:val="24"/>
        </w:rPr>
        <w:t xml:space="preserve">may be cited </w:t>
      </w:r>
      <w:r w:rsidR="00C77406" w:rsidRPr="006661A9">
        <w:rPr>
          <w:rFonts w:ascii="Times New Roman" w:hAnsi="Times New Roman" w:cs="Times New Roman"/>
          <w:sz w:val="24"/>
          <w:szCs w:val="24"/>
        </w:rPr>
        <w:t>and left the matter hang</w:t>
      </w:r>
      <w:r w:rsidR="00CE7EE6" w:rsidRPr="006661A9">
        <w:rPr>
          <w:rFonts w:ascii="Times New Roman" w:hAnsi="Times New Roman" w:cs="Times New Roman"/>
          <w:sz w:val="24"/>
          <w:szCs w:val="24"/>
        </w:rPr>
        <w:t xml:space="preserve">ing. I was therefore obliged to consider the entirety of the plaint to see whether there is any allegation of the violation of the fundamental rights and freedoms of </w:t>
      </w:r>
      <w:r w:rsidR="00181697" w:rsidRPr="006661A9">
        <w:rPr>
          <w:rFonts w:ascii="Times New Roman" w:hAnsi="Times New Roman" w:cs="Times New Roman"/>
          <w:sz w:val="24"/>
          <w:szCs w:val="24"/>
        </w:rPr>
        <w:t xml:space="preserve">other persons </w:t>
      </w:r>
      <w:r w:rsidR="00CE7EE6" w:rsidRPr="006661A9">
        <w:rPr>
          <w:rFonts w:ascii="Times New Roman" w:hAnsi="Times New Roman" w:cs="Times New Roman"/>
          <w:sz w:val="24"/>
          <w:szCs w:val="24"/>
        </w:rPr>
        <w:t>before excluding the application of article 50 of the Constitution of the Republic of Uganda</w:t>
      </w:r>
      <w:r w:rsidR="00200A5E" w:rsidRPr="006661A9">
        <w:rPr>
          <w:rFonts w:ascii="Times New Roman" w:hAnsi="Times New Roman" w:cs="Times New Roman"/>
          <w:sz w:val="24"/>
          <w:szCs w:val="24"/>
        </w:rPr>
        <w:t>.</w:t>
      </w:r>
    </w:p>
    <w:p w:rsidR="00915F40" w:rsidRPr="006661A9" w:rsidRDefault="003D063F"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Article 50 of the Constitution of the Republic of Uganda makes provision for the enforcement of fundamental rights and freedoms by courts. </w:t>
      </w:r>
      <w:r w:rsidR="00200A5E" w:rsidRPr="006661A9">
        <w:rPr>
          <w:rFonts w:ascii="Times New Roman" w:hAnsi="Times New Roman" w:cs="Times New Roman"/>
          <w:sz w:val="24"/>
          <w:szCs w:val="24"/>
        </w:rPr>
        <w:t>Under article 50 (1) and (2) it is provided as follows:</w:t>
      </w:r>
    </w:p>
    <w:p w:rsidR="00200A5E" w:rsidRPr="006661A9" w:rsidRDefault="00200A5E" w:rsidP="006661A9">
      <w:pPr>
        <w:spacing w:line="480" w:lineRule="auto"/>
        <w:jc w:val="both"/>
        <w:rPr>
          <w:rFonts w:ascii="Times New Roman" w:hAnsi="Times New Roman" w:cs="Times New Roman"/>
          <w:sz w:val="24"/>
          <w:szCs w:val="24"/>
          <w:lang w:val="en-US"/>
        </w:rPr>
      </w:pPr>
      <w:r w:rsidRPr="006661A9">
        <w:rPr>
          <w:rFonts w:ascii="Times New Roman" w:hAnsi="Times New Roman" w:cs="Times New Roman"/>
          <w:sz w:val="24"/>
          <w:szCs w:val="24"/>
        </w:rPr>
        <w:tab/>
      </w:r>
      <w:proofErr w:type="gramStart"/>
      <w:r w:rsidRPr="006661A9">
        <w:rPr>
          <w:rFonts w:ascii="Times New Roman" w:hAnsi="Times New Roman" w:cs="Times New Roman"/>
          <w:sz w:val="24"/>
          <w:szCs w:val="24"/>
        </w:rPr>
        <w:t>“</w:t>
      </w:r>
      <w:r w:rsidRPr="006661A9">
        <w:rPr>
          <w:rFonts w:ascii="Times New Roman" w:hAnsi="Times New Roman" w:cs="Times New Roman"/>
          <w:sz w:val="24"/>
          <w:szCs w:val="24"/>
          <w:lang w:val="en-US"/>
        </w:rPr>
        <w:t>50. Enforcement of rights and freedoms by courts.</w:t>
      </w:r>
      <w:proofErr w:type="gramEnd"/>
    </w:p>
    <w:p w:rsidR="00200A5E" w:rsidRPr="006661A9" w:rsidRDefault="00200A5E"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(1) Any person who claims that a fundamental or other right or freedom guaranteed under this Constitution has been infringed or </w:t>
      </w:r>
      <w:proofErr w:type="gramStart"/>
      <w:r w:rsidRPr="006661A9">
        <w:rPr>
          <w:rFonts w:ascii="Times New Roman" w:hAnsi="Times New Roman" w:cs="Times New Roman"/>
          <w:sz w:val="24"/>
          <w:szCs w:val="24"/>
          <w:lang w:val="en-US"/>
        </w:rPr>
        <w:t>threatened,</w:t>
      </w:r>
      <w:proofErr w:type="gramEnd"/>
      <w:r w:rsidRPr="006661A9">
        <w:rPr>
          <w:rFonts w:ascii="Times New Roman" w:hAnsi="Times New Roman" w:cs="Times New Roman"/>
          <w:sz w:val="24"/>
          <w:szCs w:val="24"/>
          <w:lang w:val="en-US"/>
        </w:rPr>
        <w:t xml:space="preserve"> is entitled to apply to a competent court for redress which may include compensation.</w:t>
      </w:r>
    </w:p>
    <w:p w:rsidR="00200A5E" w:rsidRPr="006661A9" w:rsidRDefault="00200A5E"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lang w:val="en-US"/>
        </w:rPr>
        <w:t>(2) Any person or</w:t>
      </w:r>
      <w:r w:rsidRPr="006661A9">
        <w:rPr>
          <w:rFonts w:ascii="Times New Roman" w:hAnsi="Times New Roman" w:cs="Times New Roman"/>
          <w:sz w:val="24"/>
          <w:szCs w:val="24"/>
        </w:rPr>
        <w:t xml:space="preserve"> organisation</w:t>
      </w:r>
      <w:r w:rsidRPr="006661A9">
        <w:rPr>
          <w:rFonts w:ascii="Times New Roman" w:hAnsi="Times New Roman" w:cs="Times New Roman"/>
          <w:sz w:val="24"/>
          <w:szCs w:val="24"/>
          <w:lang w:val="en-US"/>
        </w:rPr>
        <w:t xml:space="preserve"> may bring an action against the violation of another person’s or group’s human rights.”</w:t>
      </w:r>
    </w:p>
    <w:p w:rsidR="001627BD" w:rsidRPr="006661A9" w:rsidRDefault="00200A5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From article 50 (1) it is clear that it is essential to claim that a fundamental or other right or freedom guaranteed under </w:t>
      </w:r>
      <w:r w:rsidR="00631692" w:rsidRPr="006661A9">
        <w:rPr>
          <w:rFonts w:ascii="Times New Roman" w:hAnsi="Times New Roman" w:cs="Times New Roman"/>
          <w:sz w:val="24"/>
          <w:szCs w:val="24"/>
        </w:rPr>
        <w:t xml:space="preserve">chapter 4 of </w:t>
      </w:r>
      <w:r w:rsidRPr="006661A9">
        <w:rPr>
          <w:rFonts w:ascii="Times New Roman" w:hAnsi="Times New Roman" w:cs="Times New Roman"/>
          <w:sz w:val="24"/>
          <w:szCs w:val="24"/>
        </w:rPr>
        <w:t>the constitution has been infringed</w:t>
      </w:r>
      <w:r w:rsidR="004875D8" w:rsidRPr="006661A9">
        <w:rPr>
          <w:rFonts w:ascii="Times New Roman" w:hAnsi="Times New Roman" w:cs="Times New Roman"/>
          <w:sz w:val="24"/>
          <w:szCs w:val="24"/>
        </w:rPr>
        <w:t xml:space="preserve"> or threatened</w:t>
      </w:r>
      <w:r w:rsidRPr="006661A9">
        <w:rPr>
          <w:rFonts w:ascii="Times New Roman" w:hAnsi="Times New Roman" w:cs="Times New Roman"/>
          <w:sz w:val="24"/>
          <w:szCs w:val="24"/>
        </w:rPr>
        <w:t>.</w:t>
      </w:r>
      <w:r w:rsidR="004875D8" w:rsidRPr="006661A9">
        <w:rPr>
          <w:rFonts w:ascii="Times New Roman" w:hAnsi="Times New Roman" w:cs="Times New Roman"/>
          <w:sz w:val="24"/>
          <w:szCs w:val="24"/>
        </w:rPr>
        <w:t xml:space="preserve"> </w:t>
      </w:r>
      <w:r w:rsidR="003D063F" w:rsidRPr="006661A9">
        <w:rPr>
          <w:rFonts w:ascii="Times New Roman" w:hAnsi="Times New Roman" w:cs="Times New Roman"/>
          <w:sz w:val="24"/>
          <w:szCs w:val="24"/>
        </w:rPr>
        <w:t xml:space="preserve">Article 50 (2) of the Constitution </w:t>
      </w:r>
      <w:r w:rsidR="00351496" w:rsidRPr="006661A9">
        <w:rPr>
          <w:rFonts w:ascii="Times New Roman" w:hAnsi="Times New Roman" w:cs="Times New Roman"/>
          <w:sz w:val="24"/>
          <w:szCs w:val="24"/>
        </w:rPr>
        <w:t xml:space="preserve">confers </w:t>
      </w:r>
      <w:r w:rsidR="003D063F" w:rsidRPr="006661A9">
        <w:rPr>
          <w:rFonts w:ascii="Times New Roman" w:hAnsi="Times New Roman" w:cs="Times New Roman"/>
          <w:sz w:val="24"/>
          <w:szCs w:val="24"/>
        </w:rPr>
        <w:t xml:space="preserve">locus </w:t>
      </w:r>
      <w:proofErr w:type="spellStart"/>
      <w:r w:rsidR="003D063F" w:rsidRPr="006661A9">
        <w:rPr>
          <w:rFonts w:ascii="Times New Roman" w:hAnsi="Times New Roman" w:cs="Times New Roman"/>
          <w:sz w:val="24"/>
          <w:szCs w:val="24"/>
        </w:rPr>
        <w:t>standi</w:t>
      </w:r>
      <w:proofErr w:type="spellEnd"/>
      <w:r w:rsidR="003D063F" w:rsidRPr="006661A9">
        <w:rPr>
          <w:rFonts w:ascii="Times New Roman" w:hAnsi="Times New Roman" w:cs="Times New Roman"/>
          <w:sz w:val="24"/>
          <w:szCs w:val="24"/>
        </w:rPr>
        <w:t xml:space="preserve"> to any person or organisation to bring an action against the violation of another person's or group's human rights. </w:t>
      </w:r>
    </w:p>
    <w:p w:rsidR="00490F49" w:rsidRPr="006661A9" w:rsidRDefault="003D063F"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Th</w:t>
      </w:r>
      <w:r w:rsidR="001627BD" w:rsidRPr="006661A9">
        <w:rPr>
          <w:rFonts w:ascii="Times New Roman" w:hAnsi="Times New Roman" w:cs="Times New Roman"/>
          <w:sz w:val="24"/>
          <w:szCs w:val="24"/>
        </w:rPr>
        <w:t xml:space="preserve">ere is no pleading that any fundamental right or freedom of any person or group or groups of persons has been infringed or threatened. Secondly I do not agree with the </w:t>
      </w:r>
      <w:r w:rsidR="00D03C7B" w:rsidRPr="006661A9">
        <w:rPr>
          <w:rFonts w:ascii="Times New Roman" w:hAnsi="Times New Roman" w:cs="Times New Roman"/>
          <w:sz w:val="24"/>
          <w:szCs w:val="24"/>
        </w:rPr>
        <w:t>Defendant</w:t>
      </w:r>
      <w:r w:rsidR="00490F49" w:rsidRPr="006661A9">
        <w:rPr>
          <w:rFonts w:ascii="Times New Roman" w:hAnsi="Times New Roman" w:cs="Times New Roman"/>
          <w:sz w:val="24"/>
          <w:szCs w:val="24"/>
        </w:rPr>
        <w:t>’</w:t>
      </w:r>
      <w:r w:rsidR="001627BD" w:rsidRPr="006661A9">
        <w:rPr>
          <w:rFonts w:ascii="Times New Roman" w:hAnsi="Times New Roman" w:cs="Times New Roman"/>
          <w:sz w:val="24"/>
          <w:szCs w:val="24"/>
        </w:rPr>
        <w:t>s submission that all public interest litigation in Uganda f</w:t>
      </w:r>
      <w:r w:rsidR="00631692" w:rsidRPr="006661A9">
        <w:rPr>
          <w:rFonts w:ascii="Times New Roman" w:hAnsi="Times New Roman" w:cs="Times New Roman"/>
          <w:sz w:val="24"/>
          <w:szCs w:val="24"/>
        </w:rPr>
        <w:t xml:space="preserve">all </w:t>
      </w:r>
      <w:r w:rsidR="001627BD" w:rsidRPr="006661A9">
        <w:rPr>
          <w:rFonts w:ascii="Times New Roman" w:hAnsi="Times New Roman" w:cs="Times New Roman"/>
          <w:sz w:val="24"/>
          <w:szCs w:val="24"/>
        </w:rPr>
        <w:t xml:space="preserve">either under article 50 of the constitution which deals with enforcement of fundamental rights and freedoms or article 137 of the constitution which deals with interpretation of the constitution. The question of the right to bring an action is wider than </w:t>
      </w:r>
      <w:r w:rsidR="00490F49" w:rsidRPr="006661A9">
        <w:rPr>
          <w:rFonts w:ascii="Times New Roman" w:hAnsi="Times New Roman" w:cs="Times New Roman"/>
          <w:sz w:val="24"/>
          <w:szCs w:val="24"/>
        </w:rPr>
        <w:t xml:space="preserve">the right quoted by the </w:t>
      </w:r>
      <w:r w:rsidR="00D03C7B" w:rsidRPr="006661A9">
        <w:rPr>
          <w:rFonts w:ascii="Times New Roman" w:hAnsi="Times New Roman" w:cs="Times New Roman"/>
          <w:sz w:val="24"/>
          <w:szCs w:val="24"/>
        </w:rPr>
        <w:t>Defendant</w:t>
      </w:r>
      <w:r w:rsidR="00490F49" w:rsidRPr="006661A9">
        <w:rPr>
          <w:rFonts w:ascii="Times New Roman" w:hAnsi="Times New Roman" w:cs="Times New Roman"/>
          <w:sz w:val="24"/>
          <w:szCs w:val="24"/>
        </w:rPr>
        <w:t xml:space="preserve">’s </w:t>
      </w:r>
      <w:r w:rsidR="00D03C7B" w:rsidRPr="006661A9">
        <w:rPr>
          <w:rFonts w:ascii="Times New Roman" w:hAnsi="Times New Roman" w:cs="Times New Roman"/>
          <w:sz w:val="24"/>
          <w:szCs w:val="24"/>
        </w:rPr>
        <w:t>Counsel</w:t>
      </w:r>
      <w:r w:rsidR="00490F49" w:rsidRPr="006661A9">
        <w:rPr>
          <w:rFonts w:ascii="Times New Roman" w:hAnsi="Times New Roman" w:cs="Times New Roman"/>
          <w:sz w:val="24"/>
          <w:szCs w:val="24"/>
        </w:rPr>
        <w:t xml:space="preserve">. Even </w:t>
      </w:r>
      <w:r w:rsidR="001627BD" w:rsidRPr="006661A9">
        <w:rPr>
          <w:rFonts w:ascii="Times New Roman" w:hAnsi="Times New Roman" w:cs="Times New Roman"/>
          <w:sz w:val="24"/>
          <w:szCs w:val="24"/>
        </w:rPr>
        <w:t xml:space="preserve">the right to just and fair treatment in administrative decisions </w:t>
      </w:r>
      <w:r w:rsidR="00490F49" w:rsidRPr="006661A9">
        <w:rPr>
          <w:rFonts w:ascii="Times New Roman" w:hAnsi="Times New Roman" w:cs="Times New Roman"/>
          <w:sz w:val="24"/>
          <w:szCs w:val="24"/>
        </w:rPr>
        <w:t xml:space="preserve">confers </w:t>
      </w:r>
      <w:r w:rsidR="001627BD" w:rsidRPr="006661A9">
        <w:rPr>
          <w:rFonts w:ascii="Times New Roman" w:hAnsi="Times New Roman" w:cs="Times New Roman"/>
          <w:sz w:val="24"/>
          <w:szCs w:val="24"/>
        </w:rPr>
        <w:t xml:space="preserve">a right to apply to a court of law in respect of any administrative decision taken against him or her under article 42 of the Constitution. </w:t>
      </w:r>
      <w:r w:rsidR="00490F49" w:rsidRPr="006661A9">
        <w:rPr>
          <w:rFonts w:ascii="Times New Roman" w:hAnsi="Times New Roman" w:cs="Times New Roman"/>
          <w:sz w:val="24"/>
          <w:szCs w:val="24"/>
        </w:rPr>
        <w:t xml:space="preserve">Under </w:t>
      </w:r>
      <w:r w:rsidR="001627BD" w:rsidRPr="006661A9">
        <w:rPr>
          <w:rFonts w:ascii="Times New Roman" w:hAnsi="Times New Roman" w:cs="Times New Roman"/>
          <w:sz w:val="24"/>
          <w:szCs w:val="24"/>
        </w:rPr>
        <w:t xml:space="preserve">article 42 of the </w:t>
      </w:r>
      <w:r w:rsidR="00490F49" w:rsidRPr="006661A9">
        <w:rPr>
          <w:rFonts w:ascii="Times New Roman" w:hAnsi="Times New Roman" w:cs="Times New Roman"/>
          <w:sz w:val="24"/>
          <w:szCs w:val="24"/>
        </w:rPr>
        <w:t>C</w:t>
      </w:r>
      <w:r w:rsidR="001627BD" w:rsidRPr="006661A9">
        <w:rPr>
          <w:rFonts w:ascii="Times New Roman" w:hAnsi="Times New Roman" w:cs="Times New Roman"/>
          <w:sz w:val="24"/>
          <w:szCs w:val="24"/>
        </w:rPr>
        <w:t xml:space="preserve">onstitution it is imperative that there must be an administrative decision taken against him or her for </w:t>
      </w:r>
      <w:r w:rsidR="00490F49" w:rsidRPr="006661A9">
        <w:rPr>
          <w:rFonts w:ascii="Times New Roman" w:hAnsi="Times New Roman" w:cs="Times New Roman"/>
          <w:sz w:val="24"/>
          <w:szCs w:val="24"/>
        </w:rPr>
        <w:t xml:space="preserve">the aggrieved </w:t>
      </w:r>
      <w:r w:rsidR="001627BD" w:rsidRPr="006661A9">
        <w:rPr>
          <w:rFonts w:ascii="Times New Roman" w:hAnsi="Times New Roman" w:cs="Times New Roman"/>
          <w:sz w:val="24"/>
          <w:szCs w:val="24"/>
        </w:rPr>
        <w:t xml:space="preserve">person </w:t>
      </w:r>
      <w:r w:rsidR="00490F49" w:rsidRPr="006661A9">
        <w:rPr>
          <w:rFonts w:ascii="Times New Roman" w:hAnsi="Times New Roman" w:cs="Times New Roman"/>
          <w:sz w:val="24"/>
          <w:szCs w:val="24"/>
        </w:rPr>
        <w:t xml:space="preserve">to </w:t>
      </w:r>
      <w:r w:rsidR="001627BD" w:rsidRPr="006661A9">
        <w:rPr>
          <w:rFonts w:ascii="Times New Roman" w:hAnsi="Times New Roman" w:cs="Times New Roman"/>
          <w:sz w:val="24"/>
          <w:szCs w:val="24"/>
        </w:rPr>
        <w:t>apply to a court of law in respect of the administrative decision</w:t>
      </w:r>
      <w:r w:rsidR="00490F49" w:rsidRPr="006661A9">
        <w:rPr>
          <w:rFonts w:ascii="Times New Roman" w:hAnsi="Times New Roman" w:cs="Times New Roman"/>
          <w:sz w:val="24"/>
          <w:szCs w:val="24"/>
        </w:rPr>
        <w:t xml:space="preserve"> for redress</w:t>
      </w:r>
      <w:r w:rsidR="00A656E7" w:rsidRPr="006661A9">
        <w:rPr>
          <w:rFonts w:ascii="Times New Roman" w:hAnsi="Times New Roman" w:cs="Times New Roman"/>
          <w:sz w:val="24"/>
          <w:szCs w:val="24"/>
        </w:rPr>
        <w:t xml:space="preserve"> and this seems to capture the situation in what I call the traditional or common law remedy of judicial review that gives locus </w:t>
      </w:r>
      <w:proofErr w:type="spellStart"/>
      <w:r w:rsidR="00A656E7" w:rsidRPr="006661A9">
        <w:rPr>
          <w:rFonts w:ascii="Times New Roman" w:hAnsi="Times New Roman" w:cs="Times New Roman"/>
          <w:sz w:val="24"/>
          <w:szCs w:val="24"/>
        </w:rPr>
        <w:t>standi</w:t>
      </w:r>
      <w:proofErr w:type="spellEnd"/>
      <w:r w:rsidR="00A656E7" w:rsidRPr="006661A9">
        <w:rPr>
          <w:rFonts w:ascii="Times New Roman" w:hAnsi="Times New Roman" w:cs="Times New Roman"/>
          <w:sz w:val="24"/>
          <w:szCs w:val="24"/>
        </w:rPr>
        <w:t xml:space="preserve"> to the person directly affected or aggrieved by a decision or action/omission</w:t>
      </w:r>
      <w:r w:rsidR="001627BD" w:rsidRPr="006661A9">
        <w:rPr>
          <w:rFonts w:ascii="Times New Roman" w:hAnsi="Times New Roman" w:cs="Times New Roman"/>
          <w:sz w:val="24"/>
          <w:szCs w:val="24"/>
        </w:rPr>
        <w:t xml:space="preserve">. </w:t>
      </w:r>
      <w:r w:rsidR="00490F49" w:rsidRPr="006661A9">
        <w:rPr>
          <w:rFonts w:ascii="Times New Roman" w:hAnsi="Times New Roman" w:cs="Times New Roman"/>
          <w:sz w:val="24"/>
          <w:szCs w:val="24"/>
        </w:rPr>
        <w:t xml:space="preserve"> Though article 50 of the Constitution gives a right to apply to court for redress which may include compensation</w:t>
      </w:r>
      <w:r w:rsidR="00A656E7" w:rsidRPr="006661A9">
        <w:rPr>
          <w:rFonts w:ascii="Times New Roman" w:hAnsi="Times New Roman" w:cs="Times New Roman"/>
          <w:sz w:val="24"/>
          <w:szCs w:val="24"/>
        </w:rPr>
        <w:t>,</w:t>
      </w:r>
      <w:r w:rsidR="00490F49" w:rsidRPr="006661A9">
        <w:rPr>
          <w:rFonts w:ascii="Times New Roman" w:hAnsi="Times New Roman" w:cs="Times New Roman"/>
          <w:sz w:val="24"/>
          <w:szCs w:val="24"/>
        </w:rPr>
        <w:t xml:space="preserve"> the Constitution gives a specific right to apply to a court of law in respect of unfair and unjust treatment in administrative actions under article 42 thereof. Article 42 right</w:t>
      </w:r>
      <w:r w:rsidR="00A656E7" w:rsidRPr="006661A9">
        <w:rPr>
          <w:rFonts w:ascii="Times New Roman" w:hAnsi="Times New Roman" w:cs="Times New Roman"/>
          <w:sz w:val="24"/>
          <w:szCs w:val="24"/>
        </w:rPr>
        <w:t>s</w:t>
      </w:r>
      <w:r w:rsidR="00490F49" w:rsidRPr="006661A9">
        <w:rPr>
          <w:rFonts w:ascii="Times New Roman" w:hAnsi="Times New Roman" w:cs="Times New Roman"/>
          <w:sz w:val="24"/>
          <w:szCs w:val="24"/>
        </w:rPr>
        <w:t xml:space="preserve"> are specific to an aggrieved party and though a fundamental right </w:t>
      </w:r>
      <w:r w:rsidR="00A656E7" w:rsidRPr="006661A9">
        <w:rPr>
          <w:rFonts w:ascii="Times New Roman" w:hAnsi="Times New Roman" w:cs="Times New Roman"/>
          <w:sz w:val="24"/>
          <w:szCs w:val="24"/>
        </w:rPr>
        <w:t xml:space="preserve">it </w:t>
      </w:r>
      <w:r w:rsidR="00490F49" w:rsidRPr="006661A9">
        <w:rPr>
          <w:rFonts w:ascii="Times New Roman" w:hAnsi="Times New Roman" w:cs="Times New Roman"/>
          <w:sz w:val="24"/>
          <w:szCs w:val="24"/>
        </w:rPr>
        <w:t>has a specific provision for the remedy for unjust treatment which should not be mixed with the right to apply for redress under article 50 of the Constitution. The right to apply to a court of law in respect of violation or the right to just and fair treatment under article 42 of the Constitution is only given to the person whose right is violated</w:t>
      </w:r>
    </w:p>
    <w:p w:rsidR="008535A9" w:rsidRPr="006661A9" w:rsidRDefault="00490F49"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An a</w:t>
      </w:r>
      <w:r w:rsidR="001627BD" w:rsidRPr="006661A9">
        <w:rPr>
          <w:rFonts w:ascii="Times New Roman" w:hAnsi="Times New Roman" w:cs="Times New Roman"/>
          <w:sz w:val="24"/>
          <w:szCs w:val="24"/>
        </w:rPr>
        <w:t xml:space="preserve">pplications for judicial review </w:t>
      </w:r>
      <w:r w:rsidRPr="006661A9">
        <w:rPr>
          <w:rFonts w:ascii="Times New Roman" w:hAnsi="Times New Roman" w:cs="Times New Roman"/>
          <w:sz w:val="24"/>
          <w:szCs w:val="24"/>
        </w:rPr>
        <w:t xml:space="preserve">is </w:t>
      </w:r>
      <w:r w:rsidR="001627BD" w:rsidRPr="006661A9">
        <w:rPr>
          <w:rFonts w:ascii="Times New Roman" w:hAnsi="Times New Roman" w:cs="Times New Roman"/>
          <w:sz w:val="24"/>
          <w:szCs w:val="24"/>
        </w:rPr>
        <w:t xml:space="preserve">a species of remedy falling under article 42 of the Constitution the Republic of Uganda and </w:t>
      </w:r>
      <w:r w:rsidRPr="006661A9">
        <w:rPr>
          <w:rFonts w:ascii="Times New Roman" w:hAnsi="Times New Roman" w:cs="Times New Roman"/>
          <w:sz w:val="24"/>
          <w:szCs w:val="24"/>
        </w:rPr>
        <w:t xml:space="preserve">as </w:t>
      </w:r>
      <w:r w:rsidR="001627BD" w:rsidRPr="006661A9">
        <w:rPr>
          <w:rFonts w:ascii="Times New Roman" w:hAnsi="Times New Roman" w:cs="Times New Roman"/>
          <w:sz w:val="24"/>
          <w:szCs w:val="24"/>
        </w:rPr>
        <w:t>enforced by the Judicature (Judicial Review) Rules</w:t>
      </w:r>
      <w:r w:rsidRPr="006661A9">
        <w:rPr>
          <w:rFonts w:ascii="Times New Roman" w:hAnsi="Times New Roman" w:cs="Times New Roman"/>
          <w:sz w:val="24"/>
          <w:szCs w:val="24"/>
        </w:rPr>
        <w:t xml:space="preserve"> </w:t>
      </w:r>
      <w:r w:rsidRPr="006661A9">
        <w:rPr>
          <w:rFonts w:ascii="Times New Roman" w:hAnsi="Times New Roman" w:cs="Times New Roman"/>
          <w:sz w:val="24"/>
          <w:szCs w:val="24"/>
        </w:rPr>
        <w:lastRenderedPageBreak/>
        <w:t>2009</w:t>
      </w:r>
      <w:r w:rsidR="001627BD" w:rsidRPr="006661A9">
        <w:rPr>
          <w:rFonts w:ascii="Times New Roman" w:hAnsi="Times New Roman" w:cs="Times New Roman"/>
          <w:sz w:val="24"/>
          <w:szCs w:val="24"/>
        </w:rPr>
        <w:t xml:space="preserve">. In all such cases it is necessary to cite the administrative decision </w:t>
      </w:r>
      <w:r w:rsidR="00A656E7" w:rsidRPr="006661A9">
        <w:rPr>
          <w:rFonts w:ascii="Times New Roman" w:hAnsi="Times New Roman" w:cs="Times New Roman"/>
          <w:sz w:val="24"/>
          <w:szCs w:val="24"/>
        </w:rPr>
        <w:t xml:space="preserve">or unfair treatment complained about </w:t>
      </w:r>
      <w:r w:rsidR="001627BD" w:rsidRPr="006661A9">
        <w:rPr>
          <w:rFonts w:ascii="Times New Roman" w:hAnsi="Times New Roman" w:cs="Times New Roman"/>
          <w:sz w:val="24"/>
          <w:szCs w:val="24"/>
        </w:rPr>
        <w:t>against the aggrieved party.</w:t>
      </w:r>
      <w:r w:rsidR="002031DD" w:rsidRPr="006661A9">
        <w:rPr>
          <w:rFonts w:ascii="Times New Roman" w:hAnsi="Times New Roman" w:cs="Times New Roman"/>
          <w:sz w:val="24"/>
          <w:szCs w:val="24"/>
        </w:rPr>
        <w:t xml:space="preserve"> Secondly article 42 enforces a fundamental right or freedom to be treated justly and fairly in administrative decisions.</w:t>
      </w:r>
      <w:r w:rsidR="002B7C0E"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Plaintiff</w:t>
      </w:r>
      <w:r w:rsidR="002B7C0E" w:rsidRPr="006661A9">
        <w:rPr>
          <w:rFonts w:ascii="Times New Roman" w:hAnsi="Times New Roman" w:cs="Times New Roman"/>
          <w:sz w:val="24"/>
          <w:szCs w:val="24"/>
        </w:rPr>
        <w:t xml:space="preserve">'s suit is not for review of administrative action. It is for declarations about </w:t>
      </w:r>
      <w:r w:rsidRPr="006661A9">
        <w:rPr>
          <w:rFonts w:ascii="Times New Roman" w:hAnsi="Times New Roman" w:cs="Times New Roman"/>
          <w:sz w:val="24"/>
          <w:szCs w:val="24"/>
        </w:rPr>
        <w:t xml:space="preserve">whether provision and promotion of </w:t>
      </w:r>
      <w:r w:rsidR="002B7C0E" w:rsidRPr="006661A9">
        <w:rPr>
          <w:rFonts w:ascii="Times New Roman" w:hAnsi="Times New Roman" w:cs="Times New Roman"/>
          <w:sz w:val="24"/>
          <w:szCs w:val="24"/>
        </w:rPr>
        <w:t>mobile money services</w:t>
      </w:r>
      <w:r w:rsidRPr="006661A9">
        <w:rPr>
          <w:rFonts w:ascii="Times New Roman" w:hAnsi="Times New Roman" w:cs="Times New Roman"/>
          <w:sz w:val="24"/>
          <w:szCs w:val="24"/>
        </w:rPr>
        <w:t xml:space="preserve"> are financial institution services and whether it is outside the scope of licenses under the Communications Commissions Act</w:t>
      </w:r>
      <w:r w:rsidR="002B7C0E" w:rsidRPr="006661A9">
        <w:rPr>
          <w:rFonts w:ascii="Times New Roman" w:hAnsi="Times New Roman" w:cs="Times New Roman"/>
          <w:sz w:val="24"/>
          <w:szCs w:val="24"/>
        </w:rPr>
        <w:t>.</w:t>
      </w:r>
    </w:p>
    <w:p w:rsidR="008A0BE1" w:rsidRPr="006661A9" w:rsidRDefault="000D58EC" w:rsidP="006661A9">
      <w:pPr>
        <w:spacing w:line="480" w:lineRule="auto"/>
        <w:jc w:val="both"/>
        <w:rPr>
          <w:rStyle w:val="Emphasis"/>
          <w:rFonts w:ascii="Times New Roman" w:hAnsi="Times New Roman" w:cs="Times New Roman"/>
          <w:i w:val="0"/>
          <w:sz w:val="24"/>
          <w:szCs w:val="24"/>
        </w:rPr>
      </w:pPr>
      <w:r w:rsidRPr="006661A9">
        <w:rPr>
          <w:rStyle w:val="Emphasis"/>
          <w:rFonts w:ascii="Times New Roman" w:hAnsi="Times New Roman" w:cs="Times New Roman"/>
          <w:i w:val="0"/>
          <w:sz w:val="24"/>
          <w:szCs w:val="24"/>
        </w:rPr>
        <w:t>Notwithstanding the constitutional provisions quoted above (articles 42, 50 and 137) t</w:t>
      </w:r>
      <w:r w:rsidR="008535A9" w:rsidRPr="006661A9">
        <w:rPr>
          <w:rStyle w:val="Emphasis"/>
          <w:rFonts w:ascii="Times New Roman" w:hAnsi="Times New Roman" w:cs="Times New Roman"/>
          <w:i w:val="0"/>
          <w:sz w:val="24"/>
          <w:szCs w:val="24"/>
        </w:rPr>
        <w:t xml:space="preserve">he question of locus </w:t>
      </w:r>
      <w:proofErr w:type="spellStart"/>
      <w:r w:rsidR="008535A9" w:rsidRPr="006661A9">
        <w:rPr>
          <w:rStyle w:val="Emphasis"/>
          <w:rFonts w:ascii="Times New Roman" w:hAnsi="Times New Roman" w:cs="Times New Roman"/>
          <w:i w:val="0"/>
          <w:sz w:val="24"/>
          <w:szCs w:val="24"/>
        </w:rPr>
        <w:t>standi</w:t>
      </w:r>
      <w:proofErr w:type="spellEnd"/>
      <w:r w:rsidR="008535A9" w:rsidRPr="006661A9">
        <w:rPr>
          <w:rStyle w:val="Emphasis"/>
          <w:rFonts w:ascii="Times New Roman" w:hAnsi="Times New Roman" w:cs="Times New Roman"/>
          <w:i w:val="0"/>
          <w:sz w:val="24"/>
          <w:szCs w:val="24"/>
        </w:rPr>
        <w:t xml:space="preserve"> in the current modern dispensation of justice has been exhaustively considered by </w:t>
      </w:r>
      <w:r w:rsidR="00A656E7" w:rsidRPr="006661A9">
        <w:rPr>
          <w:rStyle w:val="Emphasis"/>
          <w:rFonts w:ascii="Times New Roman" w:hAnsi="Times New Roman" w:cs="Times New Roman"/>
          <w:i w:val="0"/>
          <w:sz w:val="24"/>
          <w:szCs w:val="24"/>
        </w:rPr>
        <w:t xml:space="preserve">the High Court per </w:t>
      </w:r>
      <w:r w:rsidR="008535A9" w:rsidRPr="006661A9">
        <w:rPr>
          <w:rStyle w:val="Emphasis"/>
          <w:rFonts w:ascii="Times New Roman" w:hAnsi="Times New Roman" w:cs="Times New Roman"/>
          <w:i w:val="0"/>
          <w:sz w:val="24"/>
          <w:szCs w:val="24"/>
        </w:rPr>
        <w:t xml:space="preserve">Honourable Justice Geoffrey </w:t>
      </w:r>
      <w:proofErr w:type="spellStart"/>
      <w:r w:rsidR="008535A9" w:rsidRPr="006661A9">
        <w:rPr>
          <w:rStyle w:val="Emphasis"/>
          <w:rFonts w:ascii="Times New Roman" w:hAnsi="Times New Roman" w:cs="Times New Roman"/>
          <w:i w:val="0"/>
          <w:sz w:val="24"/>
          <w:szCs w:val="24"/>
        </w:rPr>
        <w:t>Kiryabwire</w:t>
      </w:r>
      <w:proofErr w:type="spellEnd"/>
      <w:r w:rsidR="008535A9" w:rsidRPr="006661A9">
        <w:rPr>
          <w:rStyle w:val="Emphasis"/>
          <w:rFonts w:ascii="Times New Roman" w:hAnsi="Times New Roman" w:cs="Times New Roman"/>
          <w:i w:val="0"/>
          <w:sz w:val="24"/>
          <w:szCs w:val="24"/>
        </w:rPr>
        <w:t xml:space="preserve">, judge of the High Court as he then was, in the case of </w:t>
      </w:r>
      <w:proofErr w:type="spellStart"/>
      <w:r w:rsidR="008535A9" w:rsidRPr="006661A9">
        <w:rPr>
          <w:rStyle w:val="Emphasis"/>
          <w:rFonts w:ascii="Times New Roman" w:hAnsi="Times New Roman" w:cs="Times New Roman"/>
          <w:b/>
          <w:i w:val="0"/>
          <w:sz w:val="24"/>
          <w:szCs w:val="24"/>
        </w:rPr>
        <w:t>Kikungwe</w:t>
      </w:r>
      <w:proofErr w:type="spellEnd"/>
      <w:r w:rsidR="008535A9" w:rsidRPr="006661A9">
        <w:rPr>
          <w:rStyle w:val="Emphasis"/>
          <w:rFonts w:ascii="Times New Roman" w:hAnsi="Times New Roman" w:cs="Times New Roman"/>
          <w:b/>
          <w:i w:val="0"/>
          <w:sz w:val="24"/>
          <w:szCs w:val="24"/>
        </w:rPr>
        <w:t xml:space="preserve"> </w:t>
      </w:r>
      <w:proofErr w:type="spellStart"/>
      <w:r w:rsidR="008535A9" w:rsidRPr="006661A9">
        <w:rPr>
          <w:rStyle w:val="Emphasis"/>
          <w:rFonts w:ascii="Times New Roman" w:hAnsi="Times New Roman" w:cs="Times New Roman"/>
          <w:b/>
          <w:i w:val="0"/>
          <w:sz w:val="24"/>
          <w:szCs w:val="24"/>
        </w:rPr>
        <w:t>Issa</w:t>
      </w:r>
      <w:proofErr w:type="spellEnd"/>
      <w:r w:rsidR="008535A9" w:rsidRPr="006661A9">
        <w:rPr>
          <w:rStyle w:val="Emphasis"/>
          <w:rFonts w:ascii="Times New Roman" w:hAnsi="Times New Roman" w:cs="Times New Roman"/>
          <w:b/>
          <w:i w:val="0"/>
          <w:sz w:val="24"/>
          <w:szCs w:val="24"/>
        </w:rPr>
        <w:t xml:space="preserve">, </w:t>
      </w:r>
      <w:proofErr w:type="spellStart"/>
      <w:r w:rsidR="008535A9" w:rsidRPr="006661A9">
        <w:rPr>
          <w:rStyle w:val="Emphasis"/>
          <w:rFonts w:ascii="Times New Roman" w:hAnsi="Times New Roman" w:cs="Times New Roman"/>
          <w:b/>
          <w:i w:val="0"/>
          <w:sz w:val="24"/>
          <w:szCs w:val="24"/>
        </w:rPr>
        <w:t>Salaamu</w:t>
      </w:r>
      <w:proofErr w:type="spellEnd"/>
      <w:r w:rsidR="008535A9" w:rsidRPr="006661A9">
        <w:rPr>
          <w:rStyle w:val="Emphasis"/>
          <w:rFonts w:ascii="Times New Roman" w:hAnsi="Times New Roman" w:cs="Times New Roman"/>
          <w:b/>
          <w:i w:val="0"/>
          <w:sz w:val="24"/>
          <w:szCs w:val="24"/>
        </w:rPr>
        <w:t xml:space="preserve"> </w:t>
      </w:r>
      <w:proofErr w:type="spellStart"/>
      <w:r w:rsidR="008535A9" w:rsidRPr="006661A9">
        <w:rPr>
          <w:rStyle w:val="Emphasis"/>
          <w:rFonts w:ascii="Times New Roman" w:hAnsi="Times New Roman" w:cs="Times New Roman"/>
          <w:b/>
          <w:i w:val="0"/>
          <w:sz w:val="24"/>
          <w:szCs w:val="24"/>
        </w:rPr>
        <w:t>Musumba</w:t>
      </w:r>
      <w:proofErr w:type="spellEnd"/>
      <w:r w:rsidR="008535A9" w:rsidRPr="006661A9">
        <w:rPr>
          <w:rStyle w:val="Emphasis"/>
          <w:rFonts w:ascii="Times New Roman" w:hAnsi="Times New Roman" w:cs="Times New Roman"/>
          <w:b/>
          <w:i w:val="0"/>
          <w:sz w:val="24"/>
          <w:szCs w:val="24"/>
        </w:rPr>
        <w:t xml:space="preserve"> and 3 Others </w:t>
      </w:r>
      <w:r w:rsidR="00D03C7B" w:rsidRPr="006661A9">
        <w:rPr>
          <w:rStyle w:val="Emphasis"/>
          <w:rFonts w:ascii="Times New Roman" w:hAnsi="Times New Roman" w:cs="Times New Roman"/>
          <w:b/>
          <w:i w:val="0"/>
          <w:sz w:val="24"/>
          <w:szCs w:val="24"/>
        </w:rPr>
        <w:t>vs.</w:t>
      </w:r>
      <w:r w:rsidR="008535A9" w:rsidRPr="006661A9">
        <w:rPr>
          <w:rStyle w:val="Emphasis"/>
          <w:rFonts w:ascii="Times New Roman" w:hAnsi="Times New Roman" w:cs="Times New Roman"/>
          <w:b/>
          <w:i w:val="0"/>
          <w:sz w:val="24"/>
          <w:szCs w:val="24"/>
        </w:rPr>
        <w:t xml:space="preserve"> Standard Bank Investment Corporation, </w:t>
      </w:r>
      <w:proofErr w:type="spellStart"/>
      <w:r w:rsidR="008535A9" w:rsidRPr="006661A9">
        <w:rPr>
          <w:rStyle w:val="Emphasis"/>
          <w:rFonts w:ascii="Times New Roman" w:hAnsi="Times New Roman" w:cs="Times New Roman"/>
          <w:b/>
          <w:i w:val="0"/>
          <w:sz w:val="24"/>
          <w:szCs w:val="24"/>
        </w:rPr>
        <w:t>Stanbic</w:t>
      </w:r>
      <w:proofErr w:type="spellEnd"/>
      <w:r w:rsidR="008535A9" w:rsidRPr="006661A9">
        <w:rPr>
          <w:rStyle w:val="Emphasis"/>
          <w:rFonts w:ascii="Times New Roman" w:hAnsi="Times New Roman" w:cs="Times New Roman"/>
          <w:b/>
          <w:i w:val="0"/>
          <w:sz w:val="24"/>
          <w:szCs w:val="24"/>
        </w:rPr>
        <w:t xml:space="preserve"> Bank (U) Ltd and 2 Others HCMA No. 0394 </w:t>
      </w:r>
      <w:r w:rsidR="006E7719" w:rsidRPr="006661A9">
        <w:rPr>
          <w:rStyle w:val="Emphasis"/>
          <w:rFonts w:ascii="Times New Roman" w:hAnsi="Times New Roman" w:cs="Times New Roman"/>
          <w:b/>
          <w:i w:val="0"/>
          <w:sz w:val="24"/>
          <w:szCs w:val="24"/>
        </w:rPr>
        <w:t xml:space="preserve">and 0395 </w:t>
      </w:r>
      <w:r w:rsidR="008535A9" w:rsidRPr="006661A9">
        <w:rPr>
          <w:rStyle w:val="Emphasis"/>
          <w:rFonts w:ascii="Times New Roman" w:hAnsi="Times New Roman" w:cs="Times New Roman"/>
          <w:b/>
          <w:i w:val="0"/>
          <w:sz w:val="24"/>
          <w:szCs w:val="24"/>
        </w:rPr>
        <w:t>of 2004 arising from HCCS No. 0409 of 2004</w:t>
      </w:r>
      <w:r w:rsidRPr="006661A9">
        <w:rPr>
          <w:rStyle w:val="Emphasis"/>
          <w:rFonts w:ascii="Times New Roman" w:hAnsi="Times New Roman" w:cs="Times New Roman"/>
          <w:i w:val="0"/>
          <w:sz w:val="24"/>
          <w:szCs w:val="24"/>
        </w:rPr>
        <w:t xml:space="preserve"> as a common law issue tempered by the Ugandan Constitutional provisions</w:t>
      </w:r>
      <w:r w:rsidR="008535A9" w:rsidRPr="006661A9">
        <w:rPr>
          <w:rStyle w:val="Emphasis"/>
          <w:rFonts w:ascii="Times New Roman" w:hAnsi="Times New Roman" w:cs="Times New Roman"/>
          <w:i w:val="0"/>
          <w:sz w:val="24"/>
          <w:szCs w:val="24"/>
        </w:rPr>
        <w:t xml:space="preserve">. In that case honourable </w:t>
      </w:r>
      <w:r w:rsidRPr="006661A9">
        <w:rPr>
          <w:rStyle w:val="Emphasis"/>
          <w:rFonts w:ascii="Times New Roman" w:hAnsi="Times New Roman" w:cs="Times New Roman"/>
          <w:i w:val="0"/>
          <w:sz w:val="24"/>
          <w:szCs w:val="24"/>
        </w:rPr>
        <w:t xml:space="preserve">judge </w:t>
      </w:r>
      <w:r w:rsidR="008535A9" w:rsidRPr="006661A9">
        <w:rPr>
          <w:rStyle w:val="Emphasis"/>
          <w:rFonts w:ascii="Times New Roman" w:hAnsi="Times New Roman" w:cs="Times New Roman"/>
          <w:i w:val="0"/>
          <w:sz w:val="24"/>
          <w:szCs w:val="24"/>
        </w:rPr>
        <w:t>review</w:t>
      </w:r>
      <w:r w:rsidRPr="006661A9">
        <w:rPr>
          <w:rStyle w:val="Emphasis"/>
          <w:rFonts w:ascii="Times New Roman" w:hAnsi="Times New Roman" w:cs="Times New Roman"/>
          <w:i w:val="0"/>
          <w:sz w:val="24"/>
          <w:szCs w:val="24"/>
        </w:rPr>
        <w:t>ed</w:t>
      </w:r>
      <w:r w:rsidR="008535A9" w:rsidRPr="006661A9">
        <w:rPr>
          <w:rStyle w:val="Emphasis"/>
          <w:rFonts w:ascii="Times New Roman" w:hAnsi="Times New Roman" w:cs="Times New Roman"/>
          <w:i w:val="0"/>
          <w:sz w:val="24"/>
          <w:szCs w:val="24"/>
        </w:rPr>
        <w:t xml:space="preserve"> </w:t>
      </w:r>
      <w:r w:rsidRPr="006661A9">
        <w:rPr>
          <w:rStyle w:val="Emphasis"/>
          <w:rFonts w:ascii="Times New Roman" w:hAnsi="Times New Roman" w:cs="Times New Roman"/>
          <w:i w:val="0"/>
          <w:sz w:val="24"/>
          <w:szCs w:val="24"/>
        </w:rPr>
        <w:t xml:space="preserve">several </w:t>
      </w:r>
      <w:r w:rsidR="00A656E7" w:rsidRPr="006661A9">
        <w:rPr>
          <w:rStyle w:val="Emphasis"/>
          <w:rFonts w:ascii="Times New Roman" w:hAnsi="Times New Roman" w:cs="Times New Roman"/>
          <w:i w:val="0"/>
          <w:sz w:val="24"/>
          <w:szCs w:val="24"/>
        </w:rPr>
        <w:t xml:space="preserve">relevant </w:t>
      </w:r>
      <w:r w:rsidR="008535A9" w:rsidRPr="006661A9">
        <w:rPr>
          <w:rStyle w:val="Emphasis"/>
          <w:rFonts w:ascii="Times New Roman" w:hAnsi="Times New Roman" w:cs="Times New Roman"/>
          <w:i w:val="0"/>
          <w:sz w:val="24"/>
          <w:szCs w:val="24"/>
        </w:rPr>
        <w:t xml:space="preserve">authorities </w:t>
      </w:r>
      <w:r w:rsidR="00A656E7" w:rsidRPr="006661A9">
        <w:rPr>
          <w:rStyle w:val="Emphasis"/>
          <w:rFonts w:ascii="Times New Roman" w:hAnsi="Times New Roman" w:cs="Times New Roman"/>
          <w:i w:val="0"/>
          <w:sz w:val="24"/>
          <w:szCs w:val="24"/>
        </w:rPr>
        <w:t xml:space="preserve">and </w:t>
      </w:r>
      <w:r w:rsidR="006E7719" w:rsidRPr="006661A9">
        <w:rPr>
          <w:rStyle w:val="Emphasis"/>
          <w:rFonts w:ascii="Times New Roman" w:hAnsi="Times New Roman" w:cs="Times New Roman"/>
          <w:i w:val="0"/>
          <w:sz w:val="24"/>
          <w:szCs w:val="24"/>
        </w:rPr>
        <w:t xml:space="preserve">which authorities are </w:t>
      </w:r>
      <w:r w:rsidR="00A656E7" w:rsidRPr="006661A9">
        <w:rPr>
          <w:rStyle w:val="Emphasis"/>
          <w:rFonts w:ascii="Times New Roman" w:hAnsi="Times New Roman" w:cs="Times New Roman"/>
          <w:i w:val="0"/>
          <w:sz w:val="24"/>
          <w:szCs w:val="24"/>
        </w:rPr>
        <w:t xml:space="preserve">curiously </w:t>
      </w:r>
      <w:r w:rsidR="008535A9" w:rsidRPr="006661A9">
        <w:rPr>
          <w:rStyle w:val="Emphasis"/>
          <w:rFonts w:ascii="Times New Roman" w:hAnsi="Times New Roman" w:cs="Times New Roman"/>
          <w:i w:val="0"/>
          <w:sz w:val="24"/>
          <w:szCs w:val="24"/>
        </w:rPr>
        <w:t xml:space="preserve">relied upon by </w:t>
      </w:r>
      <w:r w:rsidR="00D03C7B" w:rsidRPr="006661A9">
        <w:rPr>
          <w:rStyle w:val="Emphasis"/>
          <w:rFonts w:ascii="Times New Roman" w:hAnsi="Times New Roman" w:cs="Times New Roman"/>
          <w:i w:val="0"/>
          <w:sz w:val="24"/>
          <w:szCs w:val="24"/>
        </w:rPr>
        <w:t>Counsels</w:t>
      </w:r>
      <w:r w:rsidR="008535A9" w:rsidRPr="006661A9">
        <w:rPr>
          <w:rStyle w:val="Emphasis"/>
          <w:rFonts w:ascii="Times New Roman" w:hAnsi="Times New Roman" w:cs="Times New Roman"/>
          <w:i w:val="0"/>
          <w:sz w:val="24"/>
          <w:szCs w:val="24"/>
        </w:rPr>
        <w:t xml:space="preserve"> in th</w:t>
      </w:r>
      <w:r w:rsidRPr="006661A9">
        <w:rPr>
          <w:rStyle w:val="Emphasis"/>
          <w:rFonts w:ascii="Times New Roman" w:hAnsi="Times New Roman" w:cs="Times New Roman"/>
          <w:i w:val="0"/>
          <w:sz w:val="24"/>
          <w:szCs w:val="24"/>
        </w:rPr>
        <w:t xml:space="preserve">is </w:t>
      </w:r>
      <w:r w:rsidR="008535A9" w:rsidRPr="006661A9">
        <w:rPr>
          <w:rStyle w:val="Emphasis"/>
          <w:rFonts w:ascii="Times New Roman" w:hAnsi="Times New Roman" w:cs="Times New Roman"/>
          <w:i w:val="0"/>
          <w:sz w:val="24"/>
          <w:szCs w:val="24"/>
        </w:rPr>
        <w:t>controversy under consideration</w:t>
      </w:r>
      <w:r w:rsidRPr="006661A9">
        <w:rPr>
          <w:rStyle w:val="Emphasis"/>
          <w:rFonts w:ascii="Times New Roman" w:hAnsi="Times New Roman" w:cs="Times New Roman"/>
          <w:i w:val="0"/>
          <w:sz w:val="24"/>
          <w:szCs w:val="24"/>
        </w:rPr>
        <w:t xml:space="preserve"> to discuss the common law and statutory extent of locus </w:t>
      </w:r>
      <w:proofErr w:type="spellStart"/>
      <w:r w:rsidRPr="006661A9">
        <w:rPr>
          <w:rStyle w:val="Emphasis"/>
          <w:rFonts w:ascii="Times New Roman" w:hAnsi="Times New Roman" w:cs="Times New Roman"/>
          <w:i w:val="0"/>
          <w:sz w:val="24"/>
          <w:szCs w:val="24"/>
        </w:rPr>
        <w:t>standi</w:t>
      </w:r>
      <w:proofErr w:type="spellEnd"/>
      <w:r w:rsidRPr="006661A9">
        <w:rPr>
          <w:rStyle w:val="Emphasis"/>
          <w:rFonts w:ascii="Times New Roman" w:hAnsi="Times New Roman" w:cs="Times New Roman"/>
          <w:i w:val="0"/>
          <w:sz w:val="24"/>
          <w:szCs w:val="24"/>
        </w:rPr>
        <w:t xml:space="preserve"> in Uganda</w:t>
      </w:r>
      <w:r w:rsidR="008535A9" w:rsidRPr="006661A9">
        <w:rPr>
          <w:rStyle w:val="Emphasis"/>
          <w:rFonts w:ascii="Times New Roman" w:hAnsi="Times New Roman" w:cs="Times New Roman"/>
          <w:i w:val="0"/>
          <w:sz w:val="24"/>
          <w:szCs w:val="24"/>
        </w:rPr>
        <w:t xml:space="preserve">. Specifically the honourable judge noted that it </w:t>
      </w:r>
      <w:r w:rsidRPr="006661A9">
        <w:rPr>
          <w:rStyle w:val="Emphasis"/>
          <w:rFonts w:ascii="Times New Roman" w:hAnsi="Times New Roman" w:cs="Times New Roman"/>
          <w:i w:val="0"/>
          <w:sz w:val="24"/>
          <w:szCs w:val="24"/>
        </w:rPr>
        <w:t xml:space="preserve">what </w:t>
      </w:r>
      <w:r w:rsidR="008535A9" w:rsidRPr="006661A9">
        <w:rPr>
          <w:rStyle w:val="Emphasis"/>
          <w:rFonts w:ascii="Times New Roman" w:hAnsi="Times New Roman" w:cs="Times New Roman"/>
          <w:i w:val="0"/>
          <w:sz w:val="24"/>
          <w:szCs w:val="24"/>
        </w:rPr>
        <w:t xml:space="preserve">was </w:t>
      </w:r>
      <w:r w:rsidRPr="006661A9">
        <w:rPr>
          <w:rStyle w:val="Emphasis"/>
          <w:rFonts w:ascii="Times New Roman" w:hAnsi="Times New Roman" w:cs="Times New Roman"/>
          <w:i w:val="0"/>
          <w:sz w:val="24"/>
          <w:szCs w:val="24"/>
        </w:rPr>
        <w:t xml:space="preserve">before him was </w:t>
      </w:r>
      <w:r w:rsidR="008535A9" w:rsidRPr="006661A9">
        <w:rPr>
          <w:rStyle w:val="Emphasis"/>
          <w:rFonts w:ascii="Times New Roman" w:hAnsi="Times New Roman" w:cs="Times New Roman"/>
          <w:i w:val="0"/>
          <w:sz w:val="24"/>
          <w:szCs w:val="24"/>
        </w:rPr>
        <w:t xml:space="preserve">an application for an interim order to issue against the first, second and third </w:t>
      </w:r>
      <w:r w:rsidR="00D03C7B" w:rsidRPr="006661A9">
        <w:rPr>
          <w:rStyle w:val="Emphasis"/>
          <w:rFonts w:ascii="Times New Roman" w:hAnsi="Times New Roman" w:cs="Times New Roman"/>
          <w:i w:val="0"/>
          <w:sz w:val="24"/>
          <w:szCs w:val="24"/>
        </w:rPr>
        <w:t>Respondent</w:t>
      </w:r>
      <w:r w:rsidR="008535A9" w:rsidRPr="006661A9">
        <w:rPr>
          <w:rStyle w:val="Emphasis"/>
          <w:rFonts w:ascii="Times New Roman" w:hAnsi="Times New Roman" w:cs="Times New Roman"/>
          <w:i w:val="0"/>
          <w:sz w:val="24"/>
          <w:szCs w:val="24"/>
        </w:rPr>
        <w:t xml:space="preserve">s and the agents restraining them from selling, transferring or otherwise disposing of the specified property. Among </w:t>
      </w:r>
      <w:r w:rsidRPr="006661A9">
        <w:rPr>
          <w:rStyle w:val="Emphasis"/>
          <w:rFonts w:ascii="Times New Roman" w:hAnsi="Times New Roman" w:cs="Times New Roman"/>
          <w:i w:val="0"/>
          <w:sz w:val="24"/>
          <w:szCs w:val="24"/>
        </w:rPr>
        <w:t>other things article 17 of the C</w:t>
      </w:r>
      <w:r w:rsidR="008535A9" w:rsidRPr="006661A9">
        <w:rPr>
          <w:rStyle w:val="Emphasis"/>
          <w:rFonts w:ascii="Times New Roman" w:hAnsi="Times New Roman" w:cs="Times New Roman"/>
          <w:i w:val="0"/>
          <w:sz w:val="24"/>
          <w:szCs w:val="24"/>
        </w:rPr>
        <w:t>onstitution was considered on the basis of the right of the citizen to protect public property under article 17 (1) (d) which provides for the duty to protect and preserve public property.</w:t>
      </w:r>
    </w:p>
    <w:p w:rsidR="00B6044E" w:rsidRPr="006661A9" w:rsidRDefault="008A0BE1" w:rsidP="006661A9">
      <w:pPr>
        <w:spacing w:line="480" w:lineRule="auto"/>
        <w:jc w:val="both"/>
        <w:rPr>
          <w:rStyle w:val="Emphasis"/>
          <w:rFonts w:ascii="Times New Roman" w:hAnsi="Times New Roman" w:cs="Times New Roman"/>
          <w:i w:val="0"/>
          <w:sz w:val="24"/>
          <w:szCs w:val="24"/>
        </w:rPr>
      </w:pPr>
      <w:r w:rsidRPr="006661A9">
        <w:rPr>
          <w:rStyle w:val="Emphasis"/>
          <w:rFonts w:ascii="Times New Roman" w:hAnsi="Times New Roman" w:cs="Times New Roman"/>
          <w:i w:val="0"/>
          <w:sz w:val="24"/>
          <w:szCs w:val="24"/>
        </w:rPr>
        <w:t>The first relevant observation with which I agree is that reference to "any person" in Article 50 (1) and (2) of the Constitution of the Republic of Uganda to bring an action against the violation of another person or group’s human rights has be</w:t>
      </w:r>
      <w:r w:rsidR="000D58EC" w:rsidRPr="006661A9">
        <w:rPr>
          <w:rStyle w:val="Emphasis"/>
          <w:rFonts w:ascii="Times New Roman" w:hAnsi="Times New Roman" w:cs="Times New Roman"/>
          <w:i w:val="0"/>
          <w:sz w:val="24"/>
          <w:szCs w:val="24"/>
        </w:rPr>
        <w:t xml:space="preserve">en the subject of </w:t>
      </w:r>
      <w:r w:rsidRPr="006661A9">
        <w:rPr>
          <w:rStyle w:val="Emphasis"/>
          <w:rFonts w:ascii="Times New Roman" w:hAnsi="Times New Roman" w:cs="Times New Roman"/>
          <w:i w:val="0"/>
          <w:sz w:val="24"/>
          <w:szCs w:val="24"/>
        </w:rPr>
        <w:t xml:space="preserve">public interest litigation in </w:t>
      </w:r>
      <w:r w:rsidRPr="006661A9">
        <w:rPr>
          <w:rStyle w:val="Emphasis"/>
          <w:rFonts w:ascii="Times New Roman" w:hAnsi="Times New Roman" w:cs="Times New Roman"/>
          <w:i w:val="0"/>
          <w:sz w:val="24"/>
          <w:szCs w:val="24"/>
        </w:rPr>
        <w:lastRenderedPageBreak/>
        <w:t xml:space="preserve">Uganda. He reviewed the relevant cases which included the </w:t>
      </w:r>
      <w:r w:rsidRPr="006661A9">
        <w:rPr>
          <w:rStyle w:val="Emphasis"/>
          <w:rFonts w:ascii="Times New Roman" w:hAnsi="Times New Roman" w:cs="Times New Roman"/>
          <w:b/>
          <w:i w:val="0"/>
          <w:sz w:val="24"/>
          <w:szCs w:val="24"/>
        </w:rPr>
        <w:t>Environmental Action Network Ltd versus the Attorney General, the National Environmental Management Authority HCMA 39 of 2001</w:t>
      </w:r>
      <w:r w:rsidRPr="006661A9">
        <w:rPr>
          <w:rStyle w:val="Emphasis"/>
          <w:rFonts w:ascii="Times New Roman" w:hAnsi="Times New Roman" w:cs="Times New Roman"/>
          <w:i w:val="0"/>
          <w:sz w:val="24"/>
          <w:szCs w:val="24"/>
        </w:rPr>
        <w:t xml:space="preserve"> in which the principal judge justice J.H </w:t>
      </w:r>
      <w:proofErr w:type="spellStart"/>
      <w:r w:rsidRPr="006661A9">
        <w:rPr>
          <w:rStyle w:val="Emphasis"/>
          <w:rFonts w:ascii="Times New Roman" w:hAnsi="Times New Roman" w:cs="Times New Roman"/>
          <w:i w:val="0"/>
          <w:sz w:val="24"/>
          <w:szCs w:val="24"/>
        </w:rPr>
        <w:t>Ntabgoba</w:t>
      </w:r>
      <w:proofErr w:type="spellEnd"/>
      <w:r w:rsidRPr="006661A9">
        <w:rPr>
          <w:rStyle w:val="Emphasis"/>
          <w:rFonts w:ascii="Times New Roman" w:hAnsi="Times New Roman" w:cs="Times New Roman"/>
          <w:i w:val="0"/>
          <w:sz w:val="24"/>
          <w:szCs w:val="24"/>
        </w:rPr>
        <w:t xml:space="preserve"> also considered the judgement of Lord </w:t>
      </w:r>
      <w:proofErr w:type="spellStart"/>
      <w:r w:rsidRPr="006661A9">
        <w:rPr>
          <w:rStyle w:val="Emphasis"/>
          <w:rFonts w:ascii="Times New Roman" w:hAnsi="Times New Roman" w:cs="Times New Roman"/>
          <w:i w:val="0"/>
          <w:sz w:val="24"/>
          <w:szCs w:val="24"/>
        </w:rPr>
        <w:t>Diplock</w:t>
      </w:r>
      <w:proofErr w:type="spellEnd"/>
      <w:r w:rsidRPr="006661A9">
        <w:rPr>
          <w:rStyle w:val="Emphasis"/>
          <w:rFonts w:ascii="Times New Roman" w:hAnsi="Times New Roman" w:cs="Times New Roman"/>
          <w:i w:val="0"/>
          <w:sz w:val="24"/>
          <w:szCs w:val="24"/>
        </w:rPr>
        <w:t xml:space="preserve"> in </w:t>
      </w:r>
      <w:r w:rsidRPr="006661A9">
        <w:rPr>
          <w:rStyle w:val="Emphasis"/>
          <w:rFonts w:ascii="Times New Roman" w:hAnsi="Times New Roman" w:cs="Times New Roman"/>
          <w:b/>
          <w:i w:val="0"/>
          <w:sz w:val="24"/>
          <w:szCs w:val="24"/>
        </w:rPr>
        <w:t xml:space="preserve">R </w:t>
      </w:r>
      <w:r w:rsidR="007E58BA" w:rsidRPr="006661A9">
        <w:rPr>
          <w:rStyle w:val="Emphasis"/>
          <w:rFonts w:ascii="Times New Roman" w:hAnsi="Times New Roman" w:cs="Times New Roman"/>
          <w:b/>
          <w:i w:val="0"/>
          <w:sz w:val="24"/>
          <w:szCs w:val="24"/>
        </w:rPr>
        <w:t xml:space="preserve">vs. </w:t>
      </w:r>
      <w:r w:rsidRPr="006661A9">
        <w:rPr>
          <w:rStyle w:val="Emphasis"/>
          <w:rFonts w:ascii="Times New Roman" w:hAnsi="Times New Roman" w:cs="Times New Roman"/>
          <w:b/>
          <w:i w:val="0"/>
          <w:sz w:val="24"/>
          <w:szCs w:val="24"/>
        </w:rPr>
        <w:t xml:space="preserve">Inland Revenue Commissioners </w:t>
      </w:r>
      <w:r w:rsidR="007E58BA" w:rsidRPr="006661A9">
        <w:rPr>
          <w:rStyle w:val="Emphasis"/>
          <w:rFonts w:ascii="Times New Roman" w:hAnsi="Times New Roman" w:cs="Times New Roman"/>
          <w:b/>
          <w:i w:val="0"/>
          <w:sz w:val="24"/>
          <w:szCs w:val="24"/>
        </w:rPr>
        <w:t xml:space="preserve">Ex Parte </w:t>
      </w:r>
      <w:r w:rsidRPr="006661A9">
        <w:rPr>
          <w:rStyle w:val="Emphasis"/>
          <w:rFonts w:ascii="Times New Roman" w:hAnsi="Times New Roman" w:cs="Times New Roman"/>
          <w:b/>
          <w:i w:val="0"/>
          <w:sz w:val="24"/>
          <w:szCs w:val="24"/>
        </w:rPr>
        <w:t xml:space="preserve">Federation </w:t>
      </w:r>
      <w:r w:rsidR="000D58EC" w:rsidRPr="006661A9">
        <w:rPr>
          <w:rStyle w:val="Emphasis"/>
          <w:rFonts w:ascii="Times New Roman" w:hAnsi="Times New Roman" w:cs="Times New Roman"/>
          <w:b/>
          <w:i w:val="0"/>
          <w:sz w:val="24"/>
          <w:szCs w:val="24"/>
        </w:rPr>
        <w:t>of Self Employed a</w:t>
      </w:r>
      <w:r w:rsidR="007E58BA" w:rsidRPr="006661A9">
        <w:rPr>
          <w:rStyle w:val="Emphasis"/>
          <w:rFonts w:ascii="Times New Roman" w:hAnsi="Times New Roman" w:cs="Times New Roman"/>
          <w:b/>
          <w:i w:val="0"/>
          <w:sz w:val="24"/>
          <w:szCs w:val="24"/>
        </w:rPr>
        <w:t xml:space="preserve">nd Small Businesses </w:t>
      </w:r>
      <w:r w:rsidRPr="006661A9">
        <w:rPr>
          <w:rStyle w:val="Emphasis"/>
          <w:rFonts w:ascii="Times New Roman" w:hAnsi="Times New Roman" w:cs="Times New Roman"/>
          <w:b/>
          <w:i w:val="0"/>
          <w:sz w:val="24"/>
          <w:szCs w:val="24"/>
        </w:rPr>
        <w:t xml:space="preserve">Ltd </w:t>
      </w:r>
      <w:r w:rsidR="007E58BA" w:rsidRPr="006661A9">
        <w:rPr>
          <w:rStyle w:val="Emphasis"/>
          <w:rFonts w:ascii="Times New Roman" w:hAnsi="Times New Roman" w:cs="Times New Roman"/>
          <w:b/>
          <w:i w:val="0"/>
          <w:sz w:val="24"/>
          <w:szCs w:val="24"/>
        </w:rPr>
        <w:t xml:space="preserve">[1982] </w:t>
      </w:r>
      <w:r w:rsidRPr="006661A9">
        <w:rPr>
          <w:rStyle w:val="Emphasis"/>
          <w:rFonts w:ascii="Times New Roman" w:hAnsi="Times New Roman" w:cs="Times New Roman"/>
          <w:b/>
          <w:i w:val="0"/>
          <w:sz w:val="24"/>
          <w:szCs w:val="24"/>
        </w:rPr>
        <w:t xml:space="preserve">AC </w:t>
      </w:r>
      <w:r w:rsidR="007E58BA" w:rsidRPr="006661A9">
        <w:rPr>
          <w:rStyle w:val="Emphasis"/>
          <w:rFonts w:ascii="Times New Roman" w:hAnsi="Times New Roman" w:cs="Times New Roman"/>
          <w:b/>
          <w:i w:val="0"/>
          <w:sz w:val="24"/>
          <w:szCs w:val="24"/>
        </w:rPr>
        <w:t xml:space="preserve">617 </w:t>
      </w:r>
      <w:r w:rsidRPr="006661A9">
        <w:rPr>
          <w:rStyle w:val="Emphasis"/>
          <w:rFonts w:ascii="Times New Roman" w:hAnsi="Times New Roman" w:cs="Times New Roman"/>
          <w:i w:val="0"/>
          <w:sz w:val="24"/>
          <w:szCs w:val="24"/>
        </w:rPr>
        <w:t xml:space="preserve">that it would be a </w:t>
      </w:r>
      <w:r w:rsidR="007E58BA" w:rsidRPr="006661A9">
        <w:rPr>
          <w:rStyle w:val="Emphasis"/>
          <w:rFonts w:ascii="Times New Roman" w:hAnsi="Times New Roman" w:cs="Times New Roman"/>
          <w:i w:val="0"/>
          <w:sz w:val="24"/>
          <w:szCs w:val="24"/>
        </w:rPr>
        <w:t xml:space="preserve">lacuna </w:t>
      </w:r>
      <w:r w:rsidRPr="006661A9">
        <w:rPr>
          <w:rStyle w:val="Emphasis"/>
          <w:rFonts w:ascii="Times New Roman" w:hAnsi="Times New Roman" w:cs="Times New Roman"/>
          <w:i w:val="0"/>
          <w:sz w:val="24"/>
          <w:szCs w:val="24"/>
        </w:rPr>
        <w:t xml:space="preserve"> in the system of public law if pressure groups or even a single public spirited taxpayer were prevented by outdated technical rules of locus </w:t>
      </w:r>
      <w:proofErr w:type="spellStart"/>
      <w:r w:rsidRPr="006661A9">
        <w:rPr>
          <w:rStyle w:val="Emphasis"/>
          <w:rFonts w:ascii="Times New Roman" w:hAnsi="Times New Roman" w:cs="Times New Roman"/>
          <w:i w:val="0"/>
          <w:sz w:val="24"/>
          <w:szCs w:val="24"/>
        </w:rPr>
        <w:t>standi</w:t>
      </w:r>
      <w:proofErr w:type="spellEnd"/>
      <w:r w:rsidRPr="006661A9">
        <w:rPr>
          <w:rStyle w:val="Emphasis"/>
          <w:rFonts w:ascii="Times New Roman" w:hAnsi="Times New Roman" w:cs="Times New Roman"/>
          <w:i w:val="0"/>
          <w:sz w:val="24"/>
          <w:szCs w:val="24"/>
        </w:rPr>
        <w:t xml:space="preserve"> from bringing the matter to the attention of the court to vindicate the rule of law and get unlawful conduct stopped. In the review of several judgments </w:t>
      </w:r>
      <w:r w:rsidR="007E58BA" w:rsidRPr="006661A9">
        <w:rPr>
          <w:rStyle w:val="Emphasis"/>
          <w:rFonts w:ascii="Times New Roman" w:hAnsi="Times New Roman" w:cs="Times New Roman"/>
          <w:i w:val="0"/>
          <w:sz w:val="24"/>
          <w:szCs w:val="24"/>
        </w:rPr>
        <w:t xml:space="preserve">in </w:t>
      </w:r>
      <w:r w:rsidRPr="006661A9">
        <w:rPr>
          <w:rStyle w:val="Emphasis"/>
          <w:rFonts w:ascii="Times New Roman" w:hAnsi="Times New Roman" w:cs="Times New Roman"/>
          <w:i w:val="0"/>
          <w:sz w:val="24"/>
          <w:szCs w:val="24"/>
        </w:rPr>
        <w:t xml:space="preserve">the Commonwealth honourable justice </w:t>
      </w:r>
      <w:proofErr w:type="spellStart"/>
      <w:r w:rsidR="007E58BA" w:rsidRPr="006661A9">
        <w:rPr>
          <w:rStyle w:val="Emphasis"/>
          <w:rFonts w:ascii="Times New Roman" w:hAnsi="Times New Roman" w:cs="Times New Roman"/>
          <w:i w:val="0"/>
          <w:sz w:val="24"/>
          <w:szCs w:val="24"/>
        </w:rPr>
        <w:t>Kiryabwire</w:t>
      </w:r>
      <w:proofErr w:type="spellEnd"/>
      <w:r w:rsidR="007E58BA" w:rsidRPr="006661A9">
        <w:rPr>
          <w:rStyle w:val="Emphasis"/>
          <w:rFonts w:ascii="Times New Roman" w:hAnsi="Times New Roman" w:cs="Times New Roman"/>
          <w:i w:val="0"/>
          <w:sz w:val="24"/>
          <w:szCs w:val="24"/>
        </w:rPr>
        <w:t xml:space="preserve"> </w:t>
      </w:r>
      <w:r w:rsidRPr="006661A9">
        <w:rPr>
          <w:rStyle w:val="Emphasis"/>
          <w:rFonts w:ascii="Times New Roman" w:hAnsi="Times New Roman" w:cs="Times New Roman"/>
          <w:i w:val="0"/>
          <w:sz w:val="24"/>
          <w:szCs w:val="24"/>
        </w:rPr>
        <w:t xml:space="preserve">demonstrated that the rules of locus </w:t>
      </w:r>
      <w:proofErr w:type="spellStart"/>
      <w:r w:rsidRPr="006661A9">
        <w:rPr>
          <w:rStyle w:val="Emphasis"/>
          <w:rFonts w:ascii="Times New Roman" w:hAnsi="Times New Roman" w:cs="Times New Roman"/>
          <w:i w:val="0"/>
          <w:sz w:val="24"/>
          <w:szCs w:val="24"/>
        </w:rPr>
        <w:t>standi</w:t>
      </w:r>
      <w:proofErr w:type="spellEnd"/>
      <w:r w:rsidRPr="006661A9">
        <w:rPr>
          <w:rStyle w:val="Emphasis"/>
          <w:rFonts w:ascii="Times New Roman" w:hAnsi="Times New Roman" w:cs="Times New Roman"/>
          <w:i w:val="0"/>
          <w:sz w:val="24"/>
          <w:szCs w:val="24"/>
        </w:rPr>
        <w:t xml:space="preserve"> have indeed been relaxed and </w:t>
      </w:r>
      <w:r w:rsidR="000D58EC" w:rsidRPr="006661A9">
        <w:rPr>
          <w:rStyle w:val="Emphasis"/>
          <w:rFonts w:ascii="Times New Roman" w:hAnsi="Times New Roman" w:cs="Times New Roman"/>
          <w:i w:val="0"/>
          <w:sz w:val="24"/>
          <w:szCs w:val="24"/>
        </w:rPr>
        <w:t xml:space="preserve">he distilled several elements necessary to prove a right to be heard in a public interest case. The </w:t>
      </w:r>
      <w:r w:rsidR="00D03C7B" w:rsidRPr="006661A9">
        <w:rPr>
          <w:rStyle w:val="Emphasis"/>
          <w:rFonts w:ascii="Times New Roman" w:hAnsi="Times New Roman" w:cs="Times New Roman"/>
          <w:i w:val="0"/>
          <w:sz w:val="24"/>
          <w:szCs w:val="24"/>
        </w:rPr>
        <w:t>Applicant</w:t>
      </w:r>
      <w:r w:rsidRPr="006661A9">
        <w:rPr>
          <w:rStyle w:val="Emphasis"/>
          <w:rFonts w:ascii="Times New Roman" w:hAnsi="Times New Roman" w:cs="Times New Roman"/>
          <w:i w:val="0"/>
          <w:sz w:val="24"/>
          <w:szCs w:val="24"/>
        </w:rPr>
        <w:t xml:space="preserve"> should show that he or she is not a mere busy body and has tried to exhaust other remedies available before coming to court. The court shall in all cases be a last resort step where all else has failed (see page 24 of the judgment).</w:t>
      </w:r>
    </w:p>
    <w:p w:rsidR="00B6044E" w:rsidRPr="006661A9" w:rsidRDefault="00B6044E" w:rsidP="006661A9">
      <w:pPr>
        <w:spacing w:line="480" w:lineRule="auto"/>
        <w:jc w:val="both"/>
        <w:rPr>
          <w:rStyle w:val="Emphasis"/>
          <w:rFonts w:ascii="Times New Roman" w:hAnsi="Times New Roman" w:cs="Times New Roman"/>
          <w:i w:val="0"/>
          <w:sz w:val="24"/>
          <w:szCs w:val="24"/>
        </w:rPr>
      </w:pPr>
      <w:r w:rsidRPr="006661A9">
        <w:rPr>
          <w:rStyle w:val="Emphasis"/>
          <w:rFonts w:ascii="Times New Roman" w:hAnsi="Times New Roman" w:cs="Times New Roman"/>
          <w:i w:val="0"/>
          <w:sz w:val="24"/>
          <w:szCs w:val="24"/>
        </w:rPr>
        <w:t xml:space="preserve">The holding that a citizen should not be a mere busy body and should try to exhaust other remedies available before coming to court as a last resort </w:t>
      </w:r>
      <w:r w:rsidR="000D58EC" w:rsidRPr="006661A9">
        <w:rPr>
          <w:rStyle w:val="Emphasis"/>
          <w:rFonts w:ascii="Times New Roman" w:hAnsi="Times New Roman" w:cs="Times New Roman"/>
          <w:i w:val="0"/>
          <w:sz w:val="24"/>
          <w:szCs w:val="24"/>
        </w:rPr>
        <w:t xml:space="preserve">is considered to determine whether the suitor has </w:t>
      </w:r>
      <w:r w:rsidRPr="006661A9">
        <w:rPr>
          <w:rStyle w:val="Emphasis"/>
          <w:rFonts w:ascii="Times New Roman" w:hAnsi="Times New Roman" w:cs="Times New Roman"/>
          <w:i w:val="0"/>
          <w:sz w:val="24"/>
          <w:szCs w:val="24"/>
        </w:rPr>
        <w:t xml:space="preserve">locus </w:t>
      </w:r>
      <w:proofErr w:type="spellStart"/>
      <w:r w:rsidRPr="006661A9">
        <w:rPr>
          <w:rStyle w:val="Emphasis"/>
          <w:rFonts w:ascii="Times New Roman" w:hAnsi="Times New Roman" w:cs="Times New Roman"/>
          <w:i w:val="0"/>
          <w:sz w:val="24"/>
          <w:szCs w:val="24"/>
        </w:rPr>
        <w:t>standi</w:t>
      </w:r>
      <w:proofErr w:type="spellEnd"/>
      <w:r w:rsidRPr="006661A9">
        <w:rPr>
          <w:rStyle w:val="Emphasis"/>
          <w:rFonts w:ascii="Times New Roman" w:hAnsi="Times New Roman" w:cs="Times New Roman"/>
          <w:i w:val="0"/>
          <w:sz w:val="24"/>
          <w:szCs w:val="24"/>
        </w:rPr>
        <w:t xml:space="preserve"> to file a public interest case. Before considering the question of what is in the public interest and there under the question of sufficient interest and exhaustion of other remedies, I would summarise the judicial precedents on the issue. The summary demonstrate</w:t>
      </w:r>
      <w:r w:rsidR="000D58EC" w:rsidRPr="006661A9">
        <w:rPr>
          <w:rStyle w:val="Emphasis"/>
          <w:rFonts w:ascii="Times New Roman" w:hAnsi="Times New Roman" w:cs="Times New Roman"/>
          <w:i w:val="0"/>
          <w:sz w:val="24"/>
          <w:szCs w:val="24"/>
        </w:rPr>
        <w:t>s</w:t>
      </w:r>
      <w:r w:rsidRPr="006661A9">
        <w:rPr>
          <w:rStyle w:val="Emphasis"/>
          <w:rFonts w:ascii="Times New Roman" w:hAnsi="Times New Roman" w:cs="Times New Roman"/>
          <w:i w:val="0"/>
          <w:sz w:val="24"/>
          <w:szCs w:val="24"/>
        </w:rPr>
        <w:t xml:space="preserve"> that article 50 </w:t>
      </w:r>
      <w:r w:rsidR="007E58BA" w:rsidRPr="006661A9">
        <w:rPr>
          <w:rStyle w:val="Emphasis"/>
          <w:rFonts w:ascii="Times New Roman" w:hAnsi="Times New Roman" w:cs="Times New Roman"/>
          <w:i w:val="0"/>
          <w:sz w:val="24"/>
          <w:szCs w:val="24"/>
        </w:rPr>
        <w:t xml:space="preserve">of the Constitution </w:t>
      </w:r>
      <w:r w:rsidRPr="006661A9">
        <w:rPr>
          <w:rStyle w:val="Emphasis"/>
          <w:rFonts w:ascii="Times New Roman" w:hAnsi="Times New Roman" w:cs="Times New Roman"/>
          <w:i w:val="0"/>
          <w:sz w:val="24"/>
          <w:szCs w:val="24"/>
        </w:rPr>
        <w:t>only expanded the right of a person to file an action on the behalf of others for the enforcement of fundamental rights and freedoms</w:t>
      </w:r>
      <w:r w:rsidR="00AC3409" w:rsidRPr="006661A9">
        <w:rPr>
          <w:rStyle w:val="Emphasis"/>
          <w:rFonts w:ascii="Times New Roman" w:hAnsi="Times New Roman" w:cs="Times New Roman"/>
          <w:i w:val="0"/>
          <w:sz w:val="24"/>
          <w:szCs w:val="24"/>
        </w:rPr>
        <w:t xml:space="preserve"> while </w:t>
      </w:r>
      <w:r w:rsidRPr="006661A9">
        <w:rPr>
          <w:rStyle w:val="Emphasis"/>
          <w:rFonts w:ascii="Times New Roman" w:hAnsi="Times New Roman" w:cs="Times New Roman"/>
          <w:i w:val="0"/>
          <w:sz w:val="24"/>
          <w:szCs w:val="24"/>
        </w:rPr>
        <w:t xml:space="preserve">article 42 </w:t>
      </w:r>
      <w:r w:rsidR="00AC3409" w:rsidRPr="006661A9">
        <w:rPr>
          <w:rStyle w:val="Emphasis"/>
          <w:rFonts w:ascii="Times New Roman" w:hAnsi="Times New Roman" w:cs="Times New Roman"/>
          <w:i w:val="0"/>
          <w:sz w:val="24"/>
          <w:szCs w:val="24"/>
        </w:rPr>
        <w:t xml:space="preserve">prescribes remedies which </w:t>
      </w:r>
      <w:r w:rsidRPr="006661A9">
        <w:rPr>
          <w:rStyle w:val="Emphasis"/>
          <w:rFonts w:ascii="Times New Roman" w:hAnsi="Times New Roman" w:cs="Times New Roman"/>
          <w:i w:val="0"/>
          <w:sz w:val="24"/>
          <w:szCs w:val="24"/>
        </w:rPr>
        <w:t>include</w:t>
      </w:r>
      <w:r w:rsidR="00AC3409" w:rsidRPr="006661A9">
        <w:rPr>
          <w:rStyle w:val="Emphasis"/>
          <w:rFonts w:ascii="Times New Roman" w:hAnsi="Times New Roman" w:cs="Times New Roman"/>
          <w:i w:val="0"/>
          <w:sz w:val="24"/>
          <w:szCs w:val="24"/>
        </w:rPr>
        <w:t xml:space="preserve"> </w:t>
      </w:r>
      <w:r w:rsidRPr="006661A9">
        <w:rPr>
          <w:rStyle w:val="Emphasis"/>
          <w:rFonts w:ascii="Times New Roman" w:hAnsi="Times New Roman" w:cs="Times New Roman"/>
          <w:i w:val="0"/>
          <w:sz w:val="24"/>
          <w:szCs w:val="24"/>
        </w:rPr>
        <w:t>the remedy of judicial review of administrative action</w:t>
      </w:r>
      <w:r w:rsidR="00AC3409" w:rsidRPr="006661A9">
        <w:rPr>
          <w:rStyle w:val="Emphasis"/>
          <w:rFonts w:ascii="Times New Roman" w:hAnsi="Times New Roman" w:cs="Times New Roman"/>
          <w:i w:val="0"/>
          <w:sz w:val="24"/>
          <w:szCs w:val="24"/>
        </w:rPr>
        <w:t xml:space="preserve"> under its ambit</w:t>
      </w:r>
      <w:r w:rsidRPr="006661A9">
        <w:rPr>
          <w:rStyle w:val="Emphasis"/>
          <w:rFonts w:ascii="Times New Roman" w:hAnsi="Times New Roman" w:cs="Times New Roman"/>
          <w:i w:val="0"/>
          <w:sz w:val="24"/>
          <w:szCs w:val="24"/>
        </w:rPr>
        <w:t xml:space="preserve">. The question to be considered is whether a suit for declaration of the nature filed by the </w:t>
      </w:r>
      <w:r w:rsidR="00D03C7B" w:rsidRPr="006661A9">
        <w:rPr>
          <w:rStyle w:val="Emphasis"/>
          <w:rFonts w:ascii="Times New Roman" w:hAnsi="Times New Roman" w:cs="Times New Roman"/>
          <w:i w:val="0"/>
          <w:sz w:val="24"/>
          <w:szCs w:val="24"/>
        </w:rPr>
        <w:t>Plaintiff</w:t>
      </w:r>
      <w:r w:rsidRPr="006661A9">
        <w:rPr>
          <w:rStyle w:val="Emphasis"/>
          <w:rFonts w:ascii="Times New Roman" w:hAnsi="Times New Roman" w:cs="Times New Roman"/>
          <w:i w:val="0"/>
          <w:sz w:val="24"/>
          <w:szCs w:val="24"/>
        </w:rPr>
        <w:t xml:space="preserve"> ought to be filed as an application for judicial review and for declarations?</w:t>
      </w:r>
    </w:p>
    <w:p w:rsidR="0019110E" w:rsidRPr="006661A9" w:rsidRDefault="00A656E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By judicial precedent </w:t>
      </w:r>
      <w:r w:rsidR="00B6044E" w:rsidRPr="006661A9">
        <w:rPr>
          <w:rFonts w:ascii="Times New Roman" w:hAnsi="Times New Roman" w:cs="Times New Roman"/>
          <w:sz w:val="24"/>
          <w:szCs w:val="24"/>
        </w:rPr>
        <w:t xml:space="preserve">an action could only be filed by a person considering </w:t>
      </w:r>
      <w:proofErr w:type="gramStart"/>
      <w:r w:rsidR="00B6044E" w:rsidRPr="006661A9">
        <w:rPr>
          <w:rFonts w:ascii="Times New Roman" w:hAnsi="Times New Roman" w:cs="Times New Roman"/>
          <w:sz w:val="24"/>
          <w:szCs w:val="24"/>
        </w:rPr>
        <w:t>himself</w:t>
      </w:r>
      <w:proofErr w:type="gramEnd"/>
      <w:r w:rsidR="00B6044E" w:rsidRPr="006661A9">
        <w:rPr>
          <w:rFonts w:ascii="Times New Roman" w:hAnsi="Times New Roman" w:cs="Times New Roman"/>
          <w:sz w:val="24"/>
          <w:szCs w:val="24"/>
        </w:rPr>
        <w:t xml:space="preserve"> or herself aggrieved. In</w:t>
      </w:r>
      <w:r w:rsidR="00B6044E" w:rsidRPr="006661A9">
        <w:rPr>
          <w:rFonts w:ascii="Times New Roman" w:hAnsi="Times New Roman" w:cs="Times New Roman"/>
          <w:b/>
          <w:bCs/>
          <w:sz w:val="24"/>
          <w:szCs w:val="24"/>
        </w:rPr>
        <w:t xml:space="preserve"> Re </w:t>
      </w:r>
      <w:proofErr w:type="spellStart"/>
      <w:r w:rsidR="00B6044E" w:rsidRPr="006661A9">
        <w:rPr>
          <w:rFonts w:ascii="Times New Roman" w:hAnsi="Times New Roman" w:cs="Times New Roman"/>
          <w:b/>
          <w:bCs/>
          <w:sz w:val="24"/>
          <w:szCs w:val="24"/>
        </w:rPr>
        <w:t>Nakivubo</w:t>
      </w:r>
      <w:proofErr w:type="spellEnd"/>
      <w:r w:rsidR="00B6044E" w:rsidRPr="006661A9">
        <w:rPr>
          <w:rFonts w:ascii="Times New Roman" w:hAnsi="Times New Roman" w:cs="Times New Roman"/>
          <w:b/>
          <w:bCs/>
          <w:sz w:val="24"/>
          <w:szCs w:val="24"/>
        </w:rPr>
        <w:t xml:space="preserve"> Chemists [1979] HCB P.12 </w:t>
      </w:r>
      <w:r w:rsidR="00B6044E" w:rsidRPr="006661A9">
        <w:rPr>
          <w:rFonts w:ascii="Times New Roman" w:hAnsi="Times New Roman" w:cs="Times New Roman"/>
          <w:bCs/>
          <w:sz w:val="24"/>
          <w:szCs w:val="24"/>
        </w:rPr>
        <w:t xml:space="preserve">the expression “any person considering himself or herself aggrieved” under section 82 of the Civil Procedure Act cap 71 </w:t>
      </w:r>
      <w:r w:rsidR="00B6044E" w:rsidRPr="006661A9">
        <w:rPr>
          <w:rFonts w:ascii="Times New Roman" w:hAnsi="Times New Roman" w:cs="Times New Roman"/>
          <w:sz w:val="24"/>
          <w:szCs w:val="24"/>
        </w:rPr>
        <w:t>was held to mean a person who has suffered a “</w:t>
      </w:r>
      <w:r w:rsidR="00B6044E" w:rsidRPr="006661A9">
        <w:rPr>
          <w:rFonts w:ascii="Times New Roman" w:hAnsi="Times New Roman" w:cs="Times New Roman"/>
          <w:bCs/>
          <w:sz w:val="24"/>
          <w:szCs w:val="24"/>
        </w:rPr>
        <w:t xml:space="preserve">legal grievance”. This followed the definition of the expression in </w:t>
      </w:r>
      <w:r w:rsidR="00B6044E" w:rsidRPr="006661A9">
        <w:rPr>
          <w:rFonts w:ascii="Times New Roman" w:hAnsi="Times New Roman" w:cs="Times New Roman"/>
          <w:b/>
          <w:bCs/>
          <w:sz w:val="24"/>
          <w:szCs w:val="24"/>
        </w:rPr>
        <w:t xml:space="preserve">Ex parte side </w:t>
      </w:r>
      <w:proofErr w:type="spellStart"/>
      <w:r w:rsidR="00B6044E" w:rsidRPr="006661A9">
        <w:rPr>
          <w:rFonts w:ascii="Times New Roman" w:hAnsi="Times New Roman" w:cs="Times New Roman"/>
          <w:b/>
          <w:bCs/>
          <w:sz w:val="24"/>
          <w:szCs w:val="24"/>
        </w:rPr>
        <w:t>Botham</w:t>
      </w:r>
      <w:proofErr w:type="spellEnd"/>
      <w:r w:rsidR="00B6044E" w:rsidRPr="006661A9">
        <w:rPr>
          <w:rFonts w:ascii="Times New Roman" w:hAnsi="Times New Roman" w:cs="Times New Roman"/>
          <w:b/>
          <w:bCs/>
          <w:sz w:val="24"/>
          <w:szCs w:val="24"/>
        </w:rPr>
        <w:t xml:space="preserve"> in re Side </w:t>
      </w:r>
      <w:proofErr w:type="spellStart"/>
      <w:r w:rsidR="00B6044E" w:rsidRPr="006661A9">
        <w:rPr>
          <w:rFonts w:ascii="Times New Roman" w:hAnsi="Times New Roman" w:cs="Times New Roman"/>
          <w:b/>
          <w:bCs/>
          <w:sz w:val="24"/>
          <w:szCs w:val="24"/>
        </w:rPr>
        <w:t>Botham</w:t>
      </w:r>
      <w:proofErr w:type="spellEnd"/>
      <w:r w:rsidR="00B6044E" w:rsidRPr="006661A9">
        <w:rPr>
          <w:rFonts w:ascii="Times New Roman" w:hAnsi="Times New Roman" w:cs="Times New Roman"/>
          <w:b/>
          <w:bCs/>
          <w:sz w:val="24"/>
          <w:szCs w:val="24"/>
        </w:rPr>
        <w:t xml:space="preserve"> (1880) 14 Ch. D 458 at 465 </w:t>
      </w:r>
      <w:r w:rsidR="00B6044E" w:rsidRPr="006661A9">
        <w:rPr>
          <w:rFonts w:ascii="Times New Roman" w:hAnsi="Times New Roman" w:cs="Times New Roman"/>
          <w:bCs/>
          <w:sz w:val="24"/>
          <w:szCs w:val="24"/>
        </w:rPr>
        <w:t xml:space="preserve">where </w:t>
      </w:r>
      <w:r w:rsidR="00B6044E" w:rsidRPr="006661A9">
        <w:rPr>
          <w:rFonts w:ascii="Times New Roman" w:hAnsi="Times New Roman" w:cs="Times New Roman"/>
          <w:b/>
          <w:bCs/>
          <w:sz w:val="24"/>
          <w:szCs w:val="24"/>
        </w:rPr>
        <w:t xml:space="preserve">James L.J </w:t>
      </w:r>
      <w:r w:rsidR="00B6044E" w:rsidRPr="006661A9">
        <w:rPr>
          <w:rFonts w:ascii="Times New Roman" w:hAnsi="Times New Roman" w:cs="Times New Roman"/>
          <w:bCs/>
          <w:sz w:val="24"/>
          <w:szCs w:val="24"/>
        </w:rPr>
        <w:t xml:space="preserve">held that the words </w:t>
      </w:r>
      <w:r w:rsidR="00B6044E" w:rsidRPr="006661A9">
        <w:rPr>
          <w:rFonts w:ascii="Times New Roman" w:hAnsi="Times New Roman" w:cs="Times New Roman"/>
          <w:sz w:val="24"/>
          <w:szCs w:val="24"/>
        </w:rPr>
        <w:t>“</w:t>
      </w:r>
      <w:r w:rsidR="00B6044E" w:rsidRPr="006661A9">
        <w:rPr>
          <w:rFonts w:ascii="Times New Roman" w:hAnsi="Times New Roman" w:cs="Times New Roman"/>
          <w:i/>
          <w:iCs/>
          <w:sz w:val="24"/>
          <w:szCs w:val="24"/>
        </w:rPr>
        <w:t>person aggrieved</w:t>
      </w:r>
      <w:r w:rsidR="00B6044E" w:rsidRPr="006661A9">
        <w:rPr>
          <w:rFonts w:ascii="Times New Roman" w:hAnsi="Times New Roman" w:cs="Times New Roman"/>
          <w:sz w:val="24"/>
          <w:szCs w:val="24"/>
        </w:rPr>
        <w:t xml:space="preserve">” do not really mean a man who is disappointed by a benefit which he must have received if no other order had been made: A person aggrieved must be a man who has suffered a legal grievance, a man against whom a decision has been pronounced which has </w:t>
      </w:r>
      <w:r w:rsidR="00B6044E" w:rsidRPr="006661A9">
        <w:rPr>
          <w:rFonts w:ascii="Times New Roman" w:hAnsi="Times New Roman" w:cs="Times New Roman"/>
          <w:bCs/>
          <w:sz w:val="24"/>
          <w:szCs w:val="24"/>
        </w:rPr>
        <w:t>wrongfully deprived him of something, or wrongfully affected his title.</w:t>
      </w:r>
      <w:r w:rsidR="00B6044E" w:rsidRPr="006661A9">
        <w:rPr>
          <w:rFonts w:ascii="Times New Roman" w:hAnsi="Times New Roman" w:cs="Times New Roman"/>
          <w:b/>
          <w:bCs/>
          <w:sz w:val="24"/>
          <w:szCs w:val="24"/>
        </w:rPr>
        <w:t xml:space="preserve"> </w:t>
      </w:r>
      <w:r w:rsidR="00B6044E" w:rsidRPr="006661A9">
        <w:rPr>
          <w:rFonts w:ascii="Times New Roman" w:hAnsi="Times New Roman" w:cs="Times New Roman"/>
          <w:bCs/>
          <w:sz w:val="24"/>
          <w:szCs w:val="24"/>
        </w:rPr>
        <w:t xml:space="preserve">This narrow meaning of the expression "person aggrieved" was expanded </w:t>
      </w:r>
      <w:r w:rsidR="0019110E" w:rsidRPr="006661A9">
        <w:rPr>
          <w:rFonts w:ascii="Times New Roman" w:hAnsi="Times New Roman" w:cs="Times New Roman"/>
          <w:bCs/>
          <w:sz w:val="24"/>
          <w:szCs w:val="24"/>
        </w:rPr>
        <w:t xml:space="preserve">by </w:t>
      </w:r>
      <w:r w:rsidR="00B6044E" w:rsidRPr="006661A9">
        <w:rPr>
          <w:rFonts w:ascii="Times New Roman" w:hAnsi="Times New Roman" w:cs="Times New Roman"/>
          <w:bCs/>
          <w:sz w:val="24"/>
          <w:szCs w:val="24"/>
        </w:rPr>
        <w:t xml:space="preserve">Denning </w:t>
      </w:r>
      <w:r w:rsidR="0019110E" w:rsidRPr="006661A9">
        <w:rPr>
          <w:rFonts w:ascii="Times New Roman" w:hAnsi="Times New Roman" w:cs="Times New Roman"/>
          <w:bCs/>
          <w:sz w:val="24"/>
          <w:szCs w:val="24"/>
        </w:rPr>
        <w:t xml:space="preserve">L.J who </w:t>
      </w:r>
      <w:r w:rsidR="00B6044E" w:rsidRPr="006661A9">
        <w:rPr>
          <w:rFonts w:ascii="Times New Roman" w:hAnsi="Times New Roman" w:cs="Times New Roman"/>
          <w:bCs/>
          <w:sz w:val="24"/>
          <w:szCs w:val="24"/>
        </w:rPr>
        <w:t>held that the expression is of "wide import" in the case of</w:t>
      </w:r>
      <w:r w:rsidR="00B6044E" w:rsidRPr="006661A9">
        <w:rPr>
          <w:rFonts w:ascii="Times New Roman" w:hAnsi="Times New Roman" w:cs="Times New Roman"/>
          <w:sz w:val="24"/>
          <w:szCs w:val="24"/>
        </w:rPr>
        <w:t xml:space="preserve"> </w:t>
      </w:r>
      <w:r w:rsidR="00B6044E" w:rsidRPr="006661A9">
        <w:rPr>
          <w:rFonts w:ascii="Times New Roman" w:hAnsi="Times New Roman" w:cs="Times New Roman"/>
          <w:b/>
          <w:bCs/>
          <w:sz w:val="24"/>
          <w:szCs w:val="24"/>
        </w:rPr>
        <w:t xml:space="preserve">Attorney General </w:t>
      </w:r>
      <w:r w:rsidR="007E58BA" w:rsidRPr="006661A9">
        <w:rPr>
          <w:rFonts w:ascii="Times New Roman" w:hAnsi="Times New Roman" w:cs="Times New Roman"/>
          <w:b/>
          <w:bCs/>
          <w:sz w:val="24"/>
          <w:szCs w:val="24"/>
        </w:rPr>
        <w:t>o</w:t>
      </w:r>
      <w:r w:rsidR="0019110E" w:rsidRPr="006661A9">
        <w:rPr>
          <w:rFonts w:ascii="Times New Roman" w:hAnsi="Times New Roman" w:cs="Times New Roman"/>
          <w:b/>
          <w:bCs/>
          <w:sz w:val="24"/>
          <w:szCs w:val="24"/>
        </w:rPr>
        <w:t xml:space="preserve">f Gambia </w:t>
      </w:r>
      <w:r w:rsidR="007D2419" w:rsidRPr="006661A9">
        <w:rPr>
          <w:rFonts w:ascii="Times New Roman" w:hAnsi="Times New Roman" w:cs="Times New Roman"/>
          <w:b/>
          <w:bCs/>
          <w:sz w:val="24"/>
          <w:szCs w:val="24"/>
        </w:rPr>
        <w:t xml:space="preserve">vs. </w:t>
      </w:r>
      <w:proofErr w:type="spellStart"/>
      <w:r w:rsidR="0019110E" w:rsidRPr="006661A9">
        <w:rPr>
          <w:rFonts w:ascii="Times New Roman" w:hAnsi="Times New Roman" w:cs="Times New Roman"/>
          <w:b/>
          <w:bCs/>
          <w:sz w:val="24"/>
          <w:szCs w:val="24"/>
        </w:rPr>
        <w:t>N’jie</w:t>
      </w:r>
      <w:proofErr w:type="spellEnd"/>
      <w:r w:rsidR="0019110E" w:rsidRPr="006661A9">
        <w:rPr>
          <w:rFonts w:ascii="Times New Roman" w:hAnsi="Times New Roman" w:cs="Times New Roman"/>
          <w:b/>
          <w:bCs/>
          <w:sz w:val="24"/>
          <w:szCs w:val="24"/>
        </w:rPr>
        <w:t xml:space="preserve"> [1961] AC</w:t>
      </w:r>
      <w:r w:rsidR="00B6044E" w:rsidRPr="006661A9">
        <w:rPr>
          <w:rFonts w:ascii="Times New Roman" w:hAnsi="Times New Roman" w:cs="Times New Roman"/>
          <w:b/>
          <w:bCs/>
          <w:sz w:val="24"/>
          <w:szCs w:val="24"/>
        </w:rPr>
        <w:t xml:space="preserve"> 617 </w:t>
      </w:r>
      <w:r w:rsidR="0019110E" w:rsidRPr="006661A9">
        <w:rPr>
          <w:rFonts w:ascii="Times New Roman" w:hAnsi="Times New Roman" w:cs="Times New Roman"/>
          <w:bCs/>
          <w:sz w:val="24"/>
          <w:szCs w:val="24"/>
        </w:rPr>
        <w:t xml:space="preserve">at page </w:t>
      </w:r>
      <w:r w:rsidR="00B6044E" w:rsidRPr="006661A9">
        <w:rPr>
          <w:rFonts w:ascii="Times New Roman" w:hAnsi="Times New Roman" w:cs="Times New Roman"/>
          <w:b/>
          <w:bCs/>
          <w:sz w:val="24"/>
          <w:szCs w:val="24"/>
        </w:rPr>
        <w:t>634</w:t>
      </w:r>
      <w:r w:rsidR="0019110E" w:rsidRPr="006661A9">
        <w:rPr>
          <w:rFonts w:ascii="Times New Roman" w:hAnsi="Times New Roman" w:cs="Times New Roman"/>
          <w:sz w:val="24"/>
          <w:szCs w:val="24"/>
        </w:rPr>
        <w:t xml:space="preserve">: </w:t>
      </w:r>
    </w:p>
    <w:p w:rsidR="00B6044E" w:rsidRPr="006661A9" w:rsidRDefault="00B6044E"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w:t>
      </w:r>
      <w:proofErr w:type="gramStart"/>
      <w:r w:rsidRPr="006661A9">
        <w:rPr>
          <w:rFonts w:ascii="Times New Roman" w:hAnsi="Times New Roman" w:cs="Times New Roman"/>
          <w:sz w:val="24"/>
          <w:szCs w:val="24"/>
        </w:rPr>
        <w:t>the</w:t>
      </w:r>
      <w:proofErr w:type="gramEnd"/>
      <w:r w:rsidRPr="006661A9">
        <w:rPr>
          <w:rFonts w:ascii="Times New Roman" w:hAnsi="Times New Roman" w:cs="Times New Roman"/>
          <w:sz w:val="24"/>
          <w:szCs w:val="24"/>
        </w:rPr>
        <w:t xml:space="preserve"> definition of James L.J. is not to be regarded as exhaustive. </w:t>
      </w:r>
      <w:r w:rsidR="000D58EC" w:rsidRPr="006661A9">
        <w:rPr>
          <w:rFonts w:ascii="Times New Roman" w:hAnsi="Times New Roman" w:cs="Times New Roman"/>
          <w:sz w:val="24"/>
          <w:szCs w:val="24"/>
        </w:rPr>
        <w:t>...</w:t>
      </w:r>
      <w:r w:rsidRPr="006661A9">
        <w:rPr>
          <w:rFonts w:ascii="Times New Roman" w:hAnsi="Times New Roman" w:cs="Times New Roman"/>
          <w:sz w:val="24"/>
          <w:szCs w:val="24"/>
        </w:rPr>
        <w:t>the words “</w:t>
      </w:r>
      <w:r w:rsidRPr="006661A9">
        <w:rPr>
          <w:rFonts w:ascii="Times New Roman" w:hAnsi="Times New Roman" w:cs="Times New Roman"/>
          <w:iCs/>
          <w:sz w:val="24"/>
          <w:szCs w:val="24"/>
        </w:rPr>
        <w:t>person aggrieved</w:t>
      </w:r>
      <w:r w:rsidRPr="006661A9">
        <w:rPr>
          <w:rFonts w:ascii="Times New Roman" w:hAnsi="Times New Roman" w:cs="Times New Roman"/>
          <w:sz w:val="24"/>
          <w:szCs w:val="24"/>
        </w:rPr>
        <w:t xml:space="preserve">” </w:t>
      </w:r>
      <w:proofErr w:type="gramStart"/>
      <w:r w:rsidRPr="006661A9">
        <w:rPr>
          <w:rFonts w:ascii="Times New Roman" w:hAnsi="Times New Roman" w:cs="Times New Roman"/>
          <w:sz w:val="24"/>
          <w:szCs w:val="24"/>
        </w:rPr>
        <w:t>are</w:t>
      </w:r>
      <w:proofErr w:type="gramEnd"/>
      <w:r w:rsidRPr="006661A9">
        <w:rPr>
          <w:rFonts w:ascii="Times New Roman" w:hAnsi="Times New Roman" w:cs="Times New Roman"/>
          <w:sz w:val="24"/>
          <w:szCs w:val="24"/>
        </w:rPr>
        <w:t xml:space="preserve"> of wide import and not subject to a restrictive interpretation. They do not include of course a mere busy body </w:t>
      </w:r>
      <w:proofErr w:type="gramStart"/>
      <w:r w:rsidRPr="006661A9">
        <w:rPr>
          <w:rFonts w:ascii="Times New Roman" w:hAnsi="Times New Roman" w:cs="Times New Roman"/>
          <w:sz w:val="24"/>
          <w:szCs w:val="24"/>
        </w:rPr>
        <w:t>who</w:t>
      </w:r>
      <w:proofErr w:type="gramEnd"/>
      <w:r w:rsidRPr="006661A9">
        <w:rPr>
          <w:rFonts w:ascii="Times New Roman" w:hAnsi="Times New Roman" w:cs="Times New Roman"/>
          <w:sz w:val="24"/>
          <w:szCs w:val="24"/>
        </w:rPr>
        <w:t xml:space="preserve"> is interfering in things, which do not concern him, but they do include a person who has a genuine grievance because an order has been made which prejudicially affects his interests.</w:t>
      </w:r>
      <w:r w:rsidR="007E58BA" w:rsidRPr="006661A9">
        <w:rPr>
          <w:rFonts w:ascii="Times New Roman" w:hAnsi="Times New Roman" w:cs="Times New Roman"/>
          <w:sz w:val="24"/>
          <w:szCs w:val="24"/>
        </w:rPr>
        <w:t>”</w:t>
      </w:r>
    </w:p>
    <w:p w:rsidR="0099259D" w:rsidRPr="006661A9" w:rsidRDefault="0019110E"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Firstly the definition </w:t>
      </w:r>
      <w:r w:rsidR="007E58BA" w:rsidRPr="006661A9">
        <w:rPr>
          <w:rFonts w:ascii="Times New Roman" w:hAnsi="Times New Roman" w:cs="Times New Roman"/>
          <w:sz w:val="24"/>
          <w:szCs w:val="24"/>
        </w:rPr>
        <w:t xml:space="preserve">of a person considering </w:t>
      </w:r>
      <w:proofErr w:type="gramStart"/>
      <w:r w:rsidR="007E58BA" w:rsidRPr="006661A9">
        <w:rPr>
          <w:rFonts w:ascii="Times New Roman" w:hAnsi="Times New Roman" w:cs="Times New Roman"/>
          <w:sz w:val="24"/>
          <w:szCs w:val="24"/>
        </w:rPr>
        <w:t>him</w:t>
      </w:r>
      <w:r w:rsidR="000D58EC" w:rsidRPr="006661A9">
        <w:rPr>
          <w:rFonts w:ascii="Times New Roman" w:hAnsi="Times New Roman" w:cs="Times New Roman"/>
          <w:sz w:val="24"/>
          <w:szCs w:val="24"/>
        </w:rPr>
        <w:t>self</w:t>
      </w:r>
      <w:proofErr w:type="gramEnd"/>
      <w:r w:rsidR="007E58BA" w:rsidRPr="006661A9">
        <w:rPr>
          <w:rFonts w:ascii="Times New Roman" w:hAnsi="Times New Roman" w:cs="Times New Roman"/>
          <w:sz w:val="24"/>
          <w:szCs w:val="24"/>
        </w:rPr>
        <w:t xml:space="preserve"> or herself aggrieved in the above cases </w:t>
      </w:r>
      <w:r w:rsidRPr="006661A9">
        <w:rPr>
          <w:rFonts w:ascii="Times New Roman" w:hAnsi="Times New Roman" w:cs="Times New Roman"/>
          <w:sz w:val="24"/>
          <w:szCs w:val="24"/>
        </w:rPr>
        <w:t>is narrow and used in the context of applications for judicial</w:t>
      </w:r>
      <w:r w:rsidR="007E58BA" w:rsidRPr="006661A9">
        <w:rPr>
          <w:rFonts w:ascii="Times New Roman" w:hAnsi="Times New Roman" w:cs="Times New Roman"/>
          <w:sz w:val="24"/>
          <w:szCs w:val="24"/>
        </w:rPr>
        <w:t xml:space="preserve"> review</w:t>
      </w:r>
      <w:r w:rsidRPr="006661A9">
        <w:rPr>
          <w:rFonts w:ascii="Times New Roman" w:hAnsi="Times New Roman" w:cs="Times New Roman"/>
          <w:sz w:val="24"/>
          <w:szCs w:val="24"/>
        </w:rPr>
        <w:t xml:space="preserve">. It has not been used in the context of an ordinary suit challenging the acts of </w:t>
      </w:r>
      <w:r w:rsidR="002655F2" w:rsidRPr="006661A9">
        <w:rPr>
          <w:rFonts w:ascii="Times New Roman" w:hAnsi="Times New Roman" w:cs="Times New Roman"/>
          <w:sz w:val="24"/>
          <w:szCs w:val="24"/>
        </w:rPr>
        <w:t>a</w:t>
      </w:r>
      <w:r w:rsidRPr="006661A9">
        <w:rPr>
          <w:rFonts w:ascii="Times New Roman" w:hAnsi="Times New Roman" w:cs="Times New Roman"/>
          <w:sz w:val="24"/>
          <w:szCs w:val="24"/>
        </w:rPr>
        <w:t xml:space="preserve"> </w:t>
      </w:r>
      <w:r w:rsidR="009D2684" w:rsidRPr="006661A9">
        <w:rPr>
          <w:rFonts w:ascii="Times New Roman" w:hAnsi="Times New Roman" w:cs="Times New Roman"/>
          <w:sz w:val="24"/>
          <w:szCs w:val="24"/>
        </w:rPr>
        <w:t>L</w:t>
      </w:r>
      <w:r w:rsidRPr="006661A9">
        <w:rPr>
          <w:rFonts w:ascii="Times New Roman" w:hAnsi="Times New Roman" w:cs="Times New Roman"/>
          <w:sz w:val="24"/>
          <w:szCs w:val="24"/>
        </w:rPr>
        <w:t xml:space="preserve">ocal </w:t>
      </w:r>
      <w:r w:rsidR="009D2684" w:rsidRPr="006661A9">
        <w:rPr>
          <w:rFonts w:ascii="Times New Roman" w:hAnsi="Times New Roman" w:cs="Times New Roman"/>
          <w:sz w:val="24"/>
          <w:szCs w:val="24"/>
        </w:rPr>
        <w:t>A</w:t>
      </w:r>
      <w:r w:rsidRPr="006661A9">
        <w:rPr>
          <w:rFonts w:ascii="Times New Roman" w:hAnsi="Times New Roman" w:cs="Times New Roman"/>
          <w:sz w:val="24"/>
          <w:szCs w:val="24"/>
        </w:rPr>
        <w:t>uthority</w:t>
      </w:r>
      <w:r w:rsidR="009D2684" w:rsidRPr="006661A9">
        <w:rPr>
          <w:rFonts w:ascii="Times New Roman" w:hAnsi="Times New Roman" w:cs="Times New Roman"/>
          <w:sz w:val="24"/>
          <w:szCs w:val="24"/>
        </w:rPr>
        <w:t xml:space="preserve">, </w:t>
      </w:r>
      <w:r w:rsidR="0036574C" w:rsidRPr="006661A9">
        <w:rPr>
          <w:rFonts w:ascii="Times New Roman" w:hAnsi="Times New Roman" w:cs="Times New Roman"/>
          <w:sz w:val="24"/>
          <w:szCs w:val="24"/>
        </w:rPr>
        <w:t xml:space="preserve">Government Department or </w:t>
      </w:r>
      <w:r w:rsidR="009D2684" w:rsidRPr="006661A9">
        <w:rPr>
          <w:rFonts w:ascii="Times New Roman" w:hAnsi="Times New Roman" w:cs="Times New Roman"/>
          <w:sz w:val="24"/>
          <w:szCs w:val="24"/>
        </w:rPr>
        <w:t>S</w:t>
      </w:r>
      <w:r w:rsidR="0036574C" w:rsidRPr="006661A9">
        <w:rPr>
          <w:rFonts w:ascii="Times New Roman" w:hAnsi="Times New Roman" w:cs="Times New Roman"/>
          <w:sz w:val="24"/>
          <w:szCs w:val="24"/>
        </w:rPr>
        <w:t xml:space="preserve">tatutory </w:t>
      </w:r>
      <w:r w:rsidR="009D2684" w:rsidRPr="006661A9">
        <w:rPr>
          <w:rFonts w:ascii="Times New Roman" w:hAnsi="Times New Roman" w:cs="Times New Roman"/>
          <w:sz w:val="24"/>
          <w:szCs w:val="24"/>
        </w:rPr>
        <w:t>B</w:t>
      </w:r>
      <w:r w:rsidR="0036574C" w:rsidRPr="006661A9">
        <w:rPr>
          <w:rFonts w:ascii="Times New Roman" w:hAnsi="Times New Roman" w:cs="Times New Roman"/>
          <w:sz w:val="24"/>
          <w:szCs w:val="24"/>
        </w:rPr>
        <w:t xml:space="preserve">ody </w:t>
      </w:r>
      <w:r w:rsidR="002655F2" w:rsidRPr="006661A9">
        <w:rPr>
          <w:rFonts w:ascii="Times New Roman" w:hAnsi="Times New Roman" w:cs="Times New Roman"/>
          <w:sz w:val="24"/>
          <w:szCs w:val="24"/>
        </w:rPr>
        <w:t xml:space="preserve">for </w:t>
      </w:r>
      <w:r w:rsidR="000D58EC" w:rsidRPr="006661A9">
        <w:rPr>
          <w:rFonts w:ascii="Times New Roman" w:hAnsi="Times New Roman" w:cs="Times New Roman"/>
          <w:sz w:val="24"/>
          <w:szCs w:val="24"/>
        </w:rPr>
        <w:t xml:space="preserve">doing or omitting to do something </w:t>
      </w:r>
      <w:r w:rsidRPr="006661A9">
        <w:rPr>
          <w:rFonts w:ascii="Times New Roman" w:hAnsi="Times New Roman" w:cs="Times New Roman"/>
          <w:sz w:val="24"/>
          <w:szCs w:val="24"/>
        </w:rPr>
        <w:t xml:space="preserve">contrary to </w:t>
      </w:r>
      <w:r w:rsidR="000D58EC" w:rsidRPr="006661A9">
        <w:rPr>
          <w:rFonts w:ascii="Times New Roman" w:hAnsi="Times New Roman" w:cs="Times New Roman"/>
          <w:sz w:val="24"/>
          <w:szCs w:val="24"/>
        </w:rPr>
        <w:t xml:space="preserve">law or acting </w:t>
      </w:r>
      <w:r w:rsidR="002655F2" w:rsidRPr="006661A9">
        <w:rPr>
          <w:rFonts w:ascii="Times New Roman" w:hAnsi="Times New Roman" w:cs="Times New Roman"/>
          <w:sz w:val="24"/>
          <w:szCs w:val="24"/>
        </w:rPr>
        <w:t xml:space="preserve">ultra </w:t>
      </w:r>
      <w:proofErr w:type="spellStart"/>
      <w:r w:rsidR="002655F2" w:rsidRPr="006661A9">
        <w:rPr>
          <w:rFonts w:ascii="Times New Roman" w:hAnsi="Times New Roman" w:cs="Times New Roman"/>
          <w:sz w:val="24"/>
          <w:szCs w:val="24"/>
        </w:rPr>
        <w:t>vires</w:t>
      </w:r>
      <w:proofErr w:type="spellEnd"/>
      <w:r w:rsidRPr="006661A9">
        <w:rPr>
          <w:rFonts w:ascii="Times New Roman" w:hAnsi="Times New Roman" w:cs="Times New Roman"/>
          <w:sz w:val="24"/>
          <w:szCs w:val="24"/>
        </w:rPr>
        <w:t xml:space="preserve">. Such basis of action would fall under the right of the citizen to move the court for declarations that the actions of a public authority are ultra </w:t>
      </w:r>
      <w:proofErr w:type="spellStart"/>
      <w:r w:rsidRPr="006661A9">
        <w:rPr>
          <w:rFonts w:ascii="Times New Roman" w:hAnsi="Times New Roman" w:cs="Times New Roman"/>
          <w:sz w:val="24"/>
          <w:szCs w:val="24"/>
        </w:rPr>
        <w:t>vires</w:t>
      </w:r>
      <w:proofErr w:type="spellEnd"/>
      <w:r w:rsidRPr="006661A9">
        <w:rPr>
          <w:rFonts w:ascii="Times New Roman" w:hAnsi="Times New Roman" w:cs="Times New Roman"/>
          <w:sz w:val="24"/>
          <w:szCs w:val="24"/>
        </w:rPr>
        <w:t xml:space="preserve"> or unlawful and </w:t>
      </w:r>
      <w:r w:rsidR="000D58EC" w:rsidRPr="006661A9">
        <w:rPr>
          <w:rFonts w:ascii="Times New Roman" w:hAnsi="Times New Roman" w:cs="Times New Roman"/>
          <w:sz w:val="24"/>
          <w:szCs w:val="24"/>
        </w:rPr>
        <w:t xml:space="preserve">to seek an order of </w:t>
      </w:r>
      <w:r w:rsidRPr="006661A9">
        <w:rPr>
          <w:rFonts w:ascii="Times New Roman" w:hAnsi="Times New Roman" w:cs="Times New Roman"/>
          <w:sz w:val="24"/>
          <w:szCs w:val="24"/>
        </w:rPr>
        <w:t>injunction</w:t>
      </w:r>
      <w:r w:rsidR="000D58EC" w:rsidRPr="006661A9">
        <w:rPr>
          <w:rFonts w:ascii="Times New Roman" w:hAnsi="Times New Roman" w:cs="Times New Roman"/>
          <w:sz w:val="24"/>
          <w:szCs w:val="24"/>
        </w:rPr>
        <w:t xml:space="preserve"> or </w:t>
      </w:r>
      <w:r w:rsidR="002655F2" w:rsidRPr="006661A9">
        <w:rPr>
          <w:rFonts w:ascii="Times New Roman" w:hAnsi="Times New Roman" w:cs="Times New Roman"/>
          <w:sz w:val="24"/>
          <w:szCs w:val="24"/>
        </w:rPr>
        <w:lastRenderedPageBreak/>
        <w:t xml:space="preserve">declarations </w:t>
      </w:r>
      <w:r w:rsidRPr="006661A9">
        <w:rPr>
          <w:rFonts w:ascii="Times New Roman" w:hAnsi="Times New Roman" w:cs="Times New Roman"/>
          <w:sz w:val="24"/>
          <w:szCs w:val="24"/>
        </w:rPr>
        <w:t xml:space="preserve">or other prerogative remedies of certiorari, prohibition or mandamus. These remedies are </w:t>
      </w:r>
      <w:r w:rsidR="00C636B7" w:rsidRPr="006661A9">
        <w:rPr>
          <w:rFonts w:ascii="Times New Roman" w:hAnsi="Times New Roman" w:cs="Times New Roman"/>
          <w:sz w:val="24"/>
          <w:szCs w:val="24"/>
        </w:rPr>
        <w:t xml:space="preserve">usually </w:t>
      </w:r>
      <w:r w:rsidRPr="006661A9">
        <w:rPr>
          <w:rFonts w:ascii="Times New Roman" w:hAnsi="Times New Roman" w:cs="Times New Roman"/>
          <w:sz w:val="24"/>
          <w:szCs w:val="24"/>
        </w:rPr>
        <w:t xml:space="preserve">exercised through an application for judicial review under the </w:t>
      </w:r>
      <w:r w:rsidRPr="006661A9">
        <w:rPr>
          <w:rFonts w:ascii="Times New Roman" w:hAnsi="Times New Roman" w:cs="Times New Roman"/>
          <w:b/>
          <w:sz w:val="24"/>
          <w:szCs w:val="24"/>
        </w:rPr>
        <w:t>Judicature (Judicial Review) Rules, 2009</w:t>
      </w:r>
      <w:r w:rsidRPr="006661A9">
        <w:rPr>
          <w:rFonts w:ascii="Times New Roman" w:hAnsi="Times New Roman" w:cs="Times New Roman"/>
          <w:sz w:val="24"/>
          <w:szCs w:val="24"/>
        </w:rPr>
        <w:t xml:space="preserve">. </w:t>
      </w:r>
      <w:r w:rsidR="00FE209E" w:rsidRPr="006661A9">
        <w:rPr>
          <w:rFonts w:ascii="Times New Roman" w:hAnsi="Times New Roman" w:cs="Times New Roman"/>
          <w:sz w:val="24"/>
          <w:szCs w:val="24"/>
        </w:rPr>
        <w:t xml:space="preserve">According to H.W.R Wade in </w:t>
      </w:r>
      <w:r w:rsidR="002655F2" w:rsidRPr="006661A9">
        <w:rPr>
          <w:rFonts w:ascii="Times New Roman" w:hAnsi="Times New Roman" w:cs="Times New Roman"/>
          <w:sz w:val="24"/>
          <w:szCs w:val="24"/>
        </w:rPr>
        <w:t xml:space="preserve">his </w:t>
      </w:r>
      <w:r w:rsidR="00FE209E" w:rsidRPr="006661A9">
        <w:rPr>
          <w:rFonts w:ascii="Times New Roman" w:hAnsi="Times New Roman" w:cs="Times New Roman"/>
          <w:sz w:val="24"/>
          <w:szCs w:val="24"/>
        </w:rPr>
        <w:t xml:space="preserve">textbook </w:t>
      </w:r>
      <w:r w:rsidR="002655F2" w:rsidRPr="006661A9">
        <w:rPr>
          <w:rFonts w:ascii="Times New Roman" w:hAnsi="Times New Roman" w:cs="Times New Roman"/>
          <w:sz w:val="24"/>
          <w:szCs w:val="24"/>
        </w:rPr>
        <w:t xml:space="preserve">on </w:t>
      </w:r>
      <w:r w:rsidR="00F77DDB" w:rsidRPr="006661A9">
        <w:rPr>
          <w:rFonts w:ascii="Times New Roman" w:hAnsi="Times New Roman" w:cs="Times New Roman"/>
          <w:b/>
          <w:sz w:val="24"/>
          <w:szCs w:val="24"/>
        </w:rPr>
        <w:t>Administrative Law</w:t>
      </w:r>
      <w:r w:rsidR="00FE209E" w:rsidRPr="006661A9">
        <w:rPr>
          <w:rFonts w:ascii="Times New Roman" w:hAnsi="Times New Roman" w:cs="Times New Roman"/>
          <w:sz w:val="24"/>
          <w:szCs w:val="24"/>
        </w:rPr>
        <w:t xml:space="preserve"> </w:t>
      </w:r>
      <w:r w:rsidR="002655F2" w:rsidRPr="006661A9">
        <w:rPr>
          <w:rFonts w:ascii="Times New Roman" w:hAnsi="Times New Roman" w:cs="Times New Roman"/>
          <w:sz w:val="24"/>
          <w:szCs w:val="24"/>
        </w:rPr>
        <w:t>F</w:t>
      </w:r>
      <w:r w:rsidR="00FE209E" w:rsidRPr="006661A9">
        <w:rPr>
          <w:rFonts w:ascii="Times New Roman" w:hAnsi="Times New Roman" w:cs="Times New Roman"/>
          <w:sz w:val="24"/>
          <w:szCs w:val="24"/>
        </w:rPr>
        <w:t xml:space="preserve">ifth edition Oxford University press 1982 page 577, </w:t>
      </w:r>
      <w:r w:rsidR="00F77DDB" w:rsidRPr="006661A9">
        <w:rPr>
          <w:rFonts w:ascii="Times New Roman" w:hAnsi="Times New Roman" w:cs="Times New Roman"/>
          <w:sz w:val="24"/>
          <w:szCs w:val="24"/>
        </w:rPr>
        <w:t>the law sta</w:t>
      </w:r>
      <w:r w:rsidR="002655F2" w:rsidRPr="006661A9">
        <w:rPr>
          <w:rFonts w:ascii="Times New Roman" w:hAnsi="Times New Roman" w:cs="Times New Roman"/>
          <w:sz w:val="24"/>
          <w:szCs w:val="24"/>
        </w:rPr>
        <w:t xml:space="preserve">rts </w:t>
      </w:r>
      <w:r w:rsidR="00F77DDB" w:rsidRPr="006661A9">
        <w:rPr>
          <w:rFonts w:ascii="Times New Roman" w:hAnsi="Times New Roman" w:cs="Times New Roman"/>
          <w:sz w:val="24"/>
          <w:szCs w:val="24"/>
        </w:rPr>
        <w:t xml:space="preserve">from the position that remedies are correlated with rights. The first premises are that those whose rights are at stake are the only ones to file an action for the remedy. </w:t>
      </w:r>
      <w:r w:rsidR="00C636B7" w:rsidRPr="006661A9">
        <w:rPr>
          <w:rFonts w:ascii="Times New Roman" w:hAnsi="Times New Roman" w:cs="Times New Roman"/>
          <w:sz w:val="24"/>
          <w:szCs w:val="24"/>
        </w:rPr>
        <w:t xml:space="preserve">This encapsulates the narrow confines of locus </w:t>
      </w:r>
      <w:proofErr w:type="spellStart"/>
      <w:r w:rsidR="00C636B7" w:rsidRPr="006661A9">
        <w:rPr>
          <w:rFonts w:ascii="Times New Roman" w:hAnsi="Times New Roman" w:cs="Times New Roman"/>
          <w:sz w:val="24"/>
          <w:szCs w:val="24"/>
        </w:rPr>
        <w:t>standi</w:t>
      </w:r>
      <w:proofErr w:type="spellEnd"/>
      <w:r w:rsidR="00C636B7" w:rsidRPr="006661A9">
        <w:rPr>
          <w:rFonts w:ascii="Times New Roman" w:hAnsi="Times New Roman" w:cs="Times New Roman"/>
          <w:sz w:val="24"/>
          <w:szCs w:val="24"/>
        </w:rPr>
        <w:t xml:space="preserve"> </w:t>
      </w:r>
      <w:r w:rsidR="00A656E7" w:rsidRPr="006661A9">
        <w:rPr>
          <w:rFonts w:ascii="Times New Roman" w:hAnsi="Times New Roman" w:cs="Times New Roman"/>
          <w:sz w:val="24"/>
          <w:szCs w:val="24"/>
        </w:rPr>
        <w:t>historically</w:t>
      </w:r>
      <w:r w:rsidR="00C636B7" w:rsidRPr="006661A9">
        <w:rPr>
          <w:rFonts w:ascii="Times New Roman" w:hAnsi="Times New Roman" w:cs="Times New Roman"/>
          <w:sz w:val="24"/>
          <w:szCs w:val="24"/>
        </w:rPr>
        <w:t>. He noted that t</w:t>
      </w:r>
      <w:r w:rsidR="001E48E7" w:rsidRPr="006661A9">
        <w:rPr>
          <w:rFonts w:ascii="Times New Roman" w:hAnsi="Times New Roman" w:cs="Times New Roman"/>
          <w:sz w:val="24"/>
          <w:szCs w:val="24"/>
        </w:rPr>
        <w:t xml:space="preserve">hough </w:t>
      </w:r>
      <w:r w:rsidR="00F77DDB" w:rsidRPr="006661A9">
        <w:rPr>
          <w:rFonts w:ascii="Times New Roman" w:hAnsi="Times New Roman" w:cs="Times New Roman"/>
          <w:sz w:val="24"/>
          <w:szCs w:val="24"/>
        </w:rPr>
        <w:t>in private law the principl</w:t>
      </w:r>
      <w:r w:rsidR="001E48E7" w:rsidRPr="006661A9">
        <w:rPr>
          <w:rFonts w:ascii="Times New Roman" w:hAnsi="Times New Roman" w:cs="Times New Roman"/>
          <w:sz w:val="24"/>
          <w:szCs w:val="24"/>
        </w:rPr>
        <w:t>e</w:t>
      </w:r>
      <w:r w:rsidR="00F77DDB" w:rsidRPr="006661A9">
        <w:rPr>
          <w:rFonts w:ascii="Times New Roman" w:hAnsi="Times New Roman" w:cs="Times New Roman"/>
          <w:sz w:val="24"/>
          <w:szCs w:val="24"/>
        </w:rPr>
        <w:t xml:space="preserve"> can be applied strictly, it is inadequate in the realm of public law</w:t>
      </w:r>
      <w:r w:rsidR="004C194C" w:rsidRPr="006661A9">
        <w:rPr>
          <w:rFonts w:ascii="Times New Roman" w:hAnsi="Times New Roman" w:cs="Times New Roman"/>
          <w:sz w:val="24"/>
          <w:szCs w:val="24"/>
        </w:rPr>
        <w:t>. W</w:t>
      </w:r>
      <w:r w:rsidR="001E48E7" w:rsidRPr="006661A9">
        <w:rPr>
          <w:rFonts w:ascii="Times New Roman" w:hAnsi="Times New Roman" w:cs="Times New Roman"/>
          <w:sz w:val="24"/>
          <w:szCs w:val="24"/>
        </w:rPr>
        <w:t xml:space="preserve">ith increase in </w:t>
      </w:r>
      <w:r w:rsidR="004C194C" w:rsidRPr="006661A9">
        <w:rPr>
          <w:rFonts w:ascii="Times New Roman" w:hAnsi="Times New Roman" w:cs="Times New Roman"/>
          <w:sz w:val="24"/>
          <w:szCs w:val="24"/>
        </w:rPr>
        <w:t>governmental powers and duties, public interest has gained prominence at the expense of private rights and more liberal principles have emerged. For that reason prerogative remedies exist primarily for public purposes and provided the nucleus of a system of public law. H</w:t>
      </w:r>
      <w:r w:rsidR="0099259D" w:rsidRPr="006661A9">
        <w:rPr>
          <w:rFonts w:ascii="Times New Roman" w:hAnsi="Times New Roman" w:cs="Times New Roman"/>
          <w:sz w:val="24"/>
          <w:szCs w:val="24"/>
        </w:rPr>
        <w:t>.</w:t>
      </w:r>
      <w:r w:rsidR="004C194C" w:rsidRPr="006661A9">
        <w:rPr>
          <w:rFonts w:ascii="Times New Roman" w:hAnsi="Times New Roman" w:cs="Times New Roman"/>
          <w:sz w:val="24"/>
          <w:szCs w:val="24"/>
        </w:rPr>
        <w:t>W</w:t>
      </w:r>
      <w:r w:rsidR="0099259D" w:rsidRPr="006661A9">
        <w:rPr>
          <w:rFonts w:ascii="Times New Roman" w:hAnsi="Times New Roman" w:cs="Times New Roman"/>
          <w:sz w:val="24"/>
          <w:szCs w:val="24"/>
        </w:rPr>
        <w:t>.</w:t>
      </w:r>
      <w:r w:rsidR="004C194C" w:rsidRPr="006661A9">
        <w:rPr>
          <w:rFonts w:ascii="Times New Roman" w:hAnsi="Times New Roman" w:cs="Times New Roman"/>
          <w:sz w:val="24"/>
          <w:szCs w:val="24"/>
        </w:rPr>
        <w:t xml:space="preserve">R Wade examines the development of the law </w:t>
      </w:r>
      <w:r w:rsidR="0099259D" w:rsidRPr="006661A9">
        <w:rPr>
          <w:rFonts w:ascii="Times New Roman" w:hAnsi="Times New Roman" w:cs="Times New Roman"/>
          <w:sz w:val="24"/>
          <w:szCs w:val="24"/>
        </w:rPr>
        <w:t xml:space="preserve">and his discussion includes </w:t>
      </w:r>
      <w:r w:rsidR="00A656E7" w:rsidRPr="006661A9">
        <w:rPr>
          <w:rFonts w:ascii="Times New Roman" w:hAnsi="Times New Roman" w:cs="Times New Roman"/>
          <w:sz w:val="24"/>
          <w:szCs w:val="24"/>
        </w:rPr>
        <w:t xml:space="preserve">a consideration of </w:t>
      </w:r>
      <w:r w:rsidR="0099259D" w:rsidRPr="006661A9">
        <w:rPr>
          <w:rFonts w:ascii="Times New Roman" w:hAnsi="Times New Roman" w:cs="Times New Roman"/>
          <w:sz w:val="24"/>
          <w:szCs w:val="24"/>
        </w:rPr>
        <w:t xml:space="preserve">the </w:t>
      </w:r>
      <w:r w:rsidR="00A656E7" w:rsidRPr="006661A9">
        <w:rPr>
          <w:rFonts w:ascii="Times New Roman" w:hAnsi="Times New Roman" w:cs="Times New Roman"/>
          <w:sz w:val="24"/>
          <w:szCs w:val="24"/>
        </w:rPr>
        <w:t xml:space="preserve">more </w:t>
      </w:r>
      <w:r w:rsidR="0099259D" w:rsidRPr="006661A9">
        <w:rPr>
          <w:rFonts w:ascii="Times New Roman" w:hAnsi="Times New Roman" w:cs="Times New Roman"/>
          <w:sz w:val="24"/>
          <w:szCs w:val="24"/>
        </w:rPr>
        <w:t xml:space="preserve">recent decision of </w:t>
      </w:r>
      <w:r w:rsidR="004C194C" w:rsidRPr="006661A9">
        <w:rPr>
          <w:rFonts w:ascii="Times New Roman" w:hAnsi="Times New Roman" w:cs="Times New Roman"/>
          <w:sz w:val="24"/>
          <w:szCs w:val="24"/>
        </w:rPr>
        <w:t xml:space="preserve">the </w:t>
      </w:r>
      <w:r w:rsidR="001E48E7" w:rsidRPr="006661A9">
        <w:rPr>
          <w:rFonts w:ascii="Times New Roman" w:hAnsi="Times New Roman" w:cs="Times New Roman"/>
          <w:sz w:val="24"/>
          <w:szCs w:val="24"/>
        </w:rPr>
        <w:t xml:space="preserve">House of Lords in </w:t>
      </w:r>
      <w:r w:rsidR="004C194C" w:rsidRPr="006661A9">
        <w:rPr>
          <w:rFonts w:ascii="Times New Roman" w:hAnsi="Times New Roman" w:cs="Times New Roman"/>
          <w:b/>
          <w:sz w:val="24"/>
          <w:szCs w:val="24"/>
        </w:rPr>
        <w:t>R versus Inland Revenue Commissioners Ex Parte National Federation of Self Employed and Small Businesses Ltd [1982] AC 617.</w:t>
      </w:r>
      <w:r w:rsidR="0080142A" w:rsidRPr="006661A9">
        <w:rPr>
          <w:rFonts w:ascii="Times New Roman" w:hAnsi="Times New Roman" w:cs="Times New Roman"/>
          <w:sz w:val="24"/>
          <w:szCs w:val="24"/>
        </w:rPr>
        <w:t xml:space="preserve"> I have </w:t>
      </w:r>
      <w:r w:rsidR="00C636B7" w:rsidRPr="006661A9">
        <w:rPr>
          <w:rFonts w:ascii="Times New Roman" w:hAnsi="Times New Roman" w:cs="Times New Roman"/>
          <w:sz w:val="24"/>
          <w:szCs w:val="24"/>
        </w:rPr>
        <w:t>read his discussion and a</w:t>
      </w:r>
      <w:r w:rsidR="0080142A" w:rsidRPr="006661A9">
        <w:rPr>
          <w:rFonts w:ascii="Times New Roman" w:hAnsi="Times New Roman" w:cs="Times New Roman"/>
          <w:sz w:val="24"/>
          <w:szCs w:val="24"/>
        </w:rPr>
        <w:t xml:space="preserve">nalysis of the </w:t>
      </w:r>
      <w:r w:rsidR="0099259D" w:rsidRPr="006661A9">
        <w:rPr>
          <w:rFonts w:ascii="Times New Roman" w:hAnsi="Times New Roman" w:cs="Times New Roman"/>
          <w:sz w:val="24"/>
          <w:szCs w:val="24"/>
        </w:rPr>
        <w:t xml:space="preserve">authorities on the </w:t>
      </w:r>
      <w:r w:rsidR="0080142A" w:rsidRPr="006661A9">
        <w:rPr>
          <w:rFonts w:ascii="Times New Roman" w:hAnsi="Times New Roman" w:cs="Times New Roman"/>
          <w:sz w:val="24"/>
          <w:szCs w:val="24"/>
        </w:rPr>
        <w:t xml:space="preserve">prerogative remedies of mandamus, certiorari and prohibition as well as the modern </w:t>
      </w:r>
      <w:r w:rsidR="0099259D" w:rsidRPr="006661A9">
        <w:rPr>
          <w:rFonts w:ascii="Times New Roman" w:hAnsi="Times New Roman" w:cs="Times New Roman"/>
          <w:sz w:val="24"/>
          <w:szCs w:val="24"/>
        </w:rPr>
        <w:t xml:space="preserve">remedies of </w:t>
      </w:r>
      <w:r w:rsidR="0080142A" w:rsidRPr="006661A9">
        <w:rPr>
          <w:rFonts w:ascii="Times New Roman" w:hAnsi="Times New Roman" w:cs="Times New Roman"/>
          <w:sz w:val="24"/>
          <w:szCs w:val="24"/>
        </w:rPr>
        <w:t xml:space="preserve">injunction and declaration. The </w:t>
      </w:r>
      <w:r w:rsidR="0099259D" w:rsidRPr="006661A9">
        <w:rPr>
          <w:rFonts w:ascii="Times New Roman" w:hAnsi="Times New Roman" w:cs="Times New Roman"/>
          <w:sz w:val="24"/>
          <w:szCs w:val="24"/>
        </w:rPr>
        <w:t xml:space="preserve">remedies </w:t>
      </w:r>
      <w:r w:rsidR="0080142A" w:rsidRPr="006661A9">
        <w:rPr>
          <w:rFonts w:ascii="Times New Roman" w:hAnsi="Times New Roman" w:cs="Times New Roman"/>
          <w:sz w:val="24"/>
          <w:szCs w:val="24"/>
        </w:rPr>
        <w:t xml:space="preserve">primarily fall under the realm of administrative law and are remedies granted by the court </w:t>
      </w:r>
      <w:r w:rsidR="00865266" w:rsidRPr="006661A9">
        <w:rPr>
          <w:rFonts w:ascii="Times New Roman" w:hAnsi="Times New Roman" w:cs="Times New Roman"/>
          <w:sz w:val="24"/>
          <w:szCs w:val="24"/>
        </w:rPr>
        <w:t xml:space="preserve">in applications for judicial review. </w:t>
      </w:r>
      <w:r w:rsidR="001E48E7" w:rsidRPr="006661A9">
        <w:rPr>
          <w:rFonts w:ascii="Times New Roman" w:hAnsi="Times New Roman" w:cs="Times New Roman"/>
          <w:sz w:val="24"/>
          <w:szCs w:val="24"/>
        </w:rPr>
        <w:t>In Uganda a</w:t>
      </w:r>
      <w:r w:rsidR="00865266" w:rsidRPr="006661A9">
        <w:rPr>
          <w:rFonts w:ascii="Times New Roman" w:hAnsi="Times New Roman" w:cs="Times New Roman"/>
          <w:sz w:val="24"/>
          <w:szCs w:val="24"/>
        </w:rPr>
        <w:t>pplications for judicial review a</w:t>
      </w:r>
      <w:r w:rsidR="001E48E7" w:rsidRPr="006661A9">
        <w:rPr>
          <w:rFonts w:ascii="Times New Roman" w:hAnsi="Times New Roman" w:cs="Times New Roman"/>
          <w:sz w:val="24"/>
          <w:szCs w:val="24"/>
        </w:rPr>
        <w:t>re</w:t>
      </w:r>
      <w:r w:rsidR="00865266" w:rsidRPr="006661A9">
        <w:rPr>
          <w:rFonts w:ascii="Times New Roman" w:hAnsi="Times New Roman" w:cs="Times New Roman"/>
          <w:sz w:val="24"/>
          <w:szCs w:val="24"/>
        </w:rPr>
        <w:t xml:space="preserve"> made under the </w:t>
      </w:r>
      <w:r w:rsidR="00865266" w:rsidRPr="006661A9">
        <w:rPr>
          <w:rFonts w:ascii="Times New Roman" w:hAnsi="Times New Roman" w:cs="Times New Roman"/>
          <w:b/>
          <w:sz w:val="24"/>
          <w:szCs w:val="24"/>
        </w:rPr>
        <w:t>Judicature (Judicial Review) Rules 2009</w:t>
      </w:r>
      <w:r w:rsidR="00865266" w:rsidRPr="006661A9">
        <w:rPr>
          <w:rFonts w:ascii="Times New Roman" w:hAnsi="Times New Roman" w:cs="Times New Roman"/>
          <w:sz w:val="24"/>
          <w:szCs w:val="24"/>
        </w:rPr>
        <w:t xml:space="preserve"> </w:t>
      </w:r>
      <w:r w:rsidR="0099259D" w:rsidRPr="006661A9">
        <w:rPr>
          <w:rFonts w:ascii="Times New Roman" w:hAnsi="Times New Roman" w:cs="Times New Roman"/>
          <w:sz w:val="24"/>
          <w:szCs w:val="24"/>
        </w:rPr>
        <w:t xml:space="preserve">which rules prescribe limitations </w:t>
      </w:r>
      <w:r w:rsidR="00C636B7" w:rsidRPr="006661A9">
        <w:rPr>
          <w:rFonts w:ascii="Times New Roman" w:hAnsi="Times New Roman" w:cs="Times New Roman"/>
          <w:sz w:val="24"/>
          <w:szCs w:val="24"/>
        </w:rPr>
        <w:t xml:space="preserve">for </w:t>
      </w:r>
      <w:r w:rsidR="00C31D50" w:rsidRPr="006661A9">
        <w:rPr>
          <w:rFonts w:ascii="Times New Roman" w:hAnsi="Times New Roman" w:cs="Times New Roman"/>
          <w:sz w:val="24"/>
          <w:szCs w:val="24"/>
        </w:rPr>
        <w:t xml:space="preserve">the </w:t>
      </w:r>
      <w:r w:rsidR="0099259D" w:rsidRPr="006661A9">
        <w:rPr>
          <w:rFonts w:ascii="Times New Roman" w:hAnsi="Times New Roman" w:cs="Times New Roman"/>
          <w:sz w:val="24"/>
          <w:szCs w:val="24"/>
        </w:rPr>
        <w:t xml:space="preserve">period </w:t>
      </w:r>
      <w:r w:rsidR="00C636B7" w:rsidRPr="006661A9">
        <w:rPr>
          <w:rFonts w:ascii="Times New Roman" w:hAnsi="Times New Roman" w:cs="Times New Roman"/>
          <w:sz w:val="24"/>
          <w:szCs w:val="24"/>
        </w:rPr>
        <w:t xml:space="preserve">of </w:t>
      </w:r>
      <w:r w:rsidR="0099259D" w:rsidRPr="006661A9">
        <w:rPr>
          <w:rFonts w:ascii="Times New Roman" w:hAnsi="Times New Roman" w:cs="Times New Roman"/>
          <w:sz w:val="24"/>
          <w:szCs w:val="24"/>
        </w:rPr>
        <w:t>filing of an action</w:t>
      </w:r>
      <w:r w:rsidR="00C636B7" w:rsidRPr="006661A9">
        <w:rPr>
          <w:rFonts w:ascii="Times New Roman" w:hAnsi="Times New Roman" w:cs="Times New Roman"/>
          <w:sz w:val="24"/>
          <w:szCs w:val="24"/>
        </w:rPr>
        <w:t xml:space="preserve"> from the time of breach</w:t>
      </w:r>
      <w:r w:rsidR="00865266" w:rsidRPr="006661A9">
        <w:rPr>
          <w:rFonts w:ascii="Times New Roman" w:hAnsi="Times New Roman" w:cs="Times New Roman"/>
          <w:sz w:val="24"/>
          <w:szCs w:val="24"/>
        </w:rPr>
        <w:t xml:space="preserve">. </w:t>
      </w:r>
    </w:p>
    <w:p w:rsidR="00865266" w:rsidRPr="006661A9" w:rsidRDefault="00865266"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's suit </w:t>
      </w:r>
      <w:r w:rsidR="0099259D" w:rsidRPr="006661A9">
        <w:rPr>
          <w:rFonts w:ascii="Times New Roman" w:hAnsi="Times New Roman" w:cs="Times New Roman"/>
          <w:sz w:val="24"/>
          <w:szCs w:val="24"/>
        </w:rPr>
        <w:t xml:space="preserve">according to the plaint </w:t>
      </w:r>
      <w:r w:rsidRPr="006661A9">
        <w:rPr>
          <w:rFonts w:ascii="Times New Roman" w:hAnsi="Times New Roman" w:cs="Times New Roman"/>
          <w:sz w:val="24"/>
          <w:szCs w:val="24"/>
        </w:rPr>
        <w:t xml:space="preserve">is not an </w:t>
      </w:r>
      <w:r w:rsidR="0099259D" w:rsidRPr="006661A9">
        <w:rPr>
          <w:rFonts w:ascii="Times New Roman" w:hAnsi="Times New Roman" w:cs="Times New Roman"/>
          <w:sz w:val="24"/>
          <w:szCs w:val="24"/>
        </w:rPr>
        <w:t xml:space="preserve">action seeking </w:t>
      </w:r>
      <w:r w:rsidRPr="006661A9">
        <w:rPr>
          <w:rFonts w:ascii="Times New Roman" w:hAnsi="Times New Roman" w:cs="Times New Roman"/>
          <w:sz w:val="24"/>
          <w:szCs w:val="24"/>
        </w:rPr>
        <w:t>judicial review and therefore cannot be considered under the parameters of the cases referred to above</w:t>
      </w:r>
      <w:r w:rsidR="0099259D" w:rsidRPr="006661A9">
        <w:rPr>
          <w:rFonts w:ascii="Times New Roman" w:hAnsi="Times New Roman" w:cs="Times New Roman"/>
          <w:sz w:val="24"/>
          <w:szCs w:val="24"/>
        </w:rPr>
        <w:t xml:space="preserve"> on the appropriateness of the remedies of injunction, declaration, mandamus, prohibition and certiorari</w:t>
      </w:r>
      <w:r w:rsidRPr="006661A9">
        <w:rPr>
          <w:rFonts w:ascii="Times New Roman" w:hAnsi="Times New Roman" w:cs="Times New Roman"/>
          <w:sz w:val="24"/>
          <w:szCs w:val="24"/>
        </w:rPr>
        <w:t xml:space="preserve">. What is </w:t>
      </w:r>
      <w:r w:rsidRPr="006661A9">
        <w:rPr>
          <w:rFonts w:ascii="Times New Roman" w:hAnsi="Times New Roman" w:cs="Times New Roman"/>
          <w:sz w:val="24"/>
          <w:szCs w:val="24"/>
        </w:rPr>
        <w:lastRenderedPageBreak/>
        <w:t xml:space="preserve">considered is a citizen's action according to the </w:t>
      </w:r>
      <w:r w:rsidR="0099259D" w:rsidRPr="006661A9">
        <w:rPr>
          <w:rFonts w:ascii="Times New Roman" w:hAnsi="Times New Roman" w:cs="Times New Roman"/>
          <w:sz w:val="24"/>
          <w:szCs w:val="24"/>
        </w:rPr>
        <w:t xml:space="preserve">wording of the </w:t>
      </w:r>
      <w:r w:rsidRPr="006661A9">
        <w:rPr>
          <w:rFonts w:ascii="Times New Roman" w:hAnsi="Times New Roman" w:cs="Times New Roman"/>
          <w:sz w:val="24"/>
          <w:szCs w:val="24"/>
        </w:rPr>
        <w:t>topic by Prof HW R Wade (supra) at page 589.</w:t>
      </w:r>
    </w:p>
    <w:p w:rsidR="001E48E7" w:rsidRPr="006661A9" w:rsidRDefault="00865266"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summary of a citizen's action </w:t>
      </w:r>
      <w:r w:rsidR="0099259D" w:rsidRPr="006661A9">
        <w:rPr>
          <w:rFonts w:ascii="Times New Roman" w:hAnsi="Times New Roman" w:cs="Times New Roman"/>
          <w:sz w:val="24"/>
          <w:szCs w:val="24"/>
        </w:rPr>
        <w:t xml:space="preserve">demonstrates </w:t>
      </w:r>
      <w:r w:rsidRPr="006661A9">
        <w:rPr>
          <w:rFonts w:ascii="Times New Roman" w:hAnsi="Times New Roman" w:cs="Times New Roman"/>
          <w:sz w:val="24"/>
          <w:szCs w:val="24"/>
        </w:rPr>
        <w:t xml:space="preserve">a calcification of the various decisions of Lord Denning in the </w:t>
      </w:r>
      <w:r w:rsidR="0099259D" w:rsidRPr="006661A9">
        <w:rPr>
          <w:rFonts w:ascii="Times New Roman" w:hAnsi="Times New Roman" w:cs="Times New Roman"/>
          <w:sz w:val="24"/>
          <w:szCs w:val="24"/>
        </w:rPr>
        <w:t xml:space="preserve">area of public </w:t>
      </w:r>
      <w:r w:rsidR="00C636B7" w:rsidRPr="006661A9">
        <w:rPr>
          <w:rFonts w:ascii="Times New Roman" w:hAnsi="Times New Roman" w:cs="Times New Roman"/>
          <w:sz w:val="24"/>
          <w:szCs w:val="24"/>
        </w:rPr>
        <w:t xml:space="preserve">law and locus </w:t>
      </w:r>
      <w:proofErr w:type="spellStart"/>
      <w:r w:rsidR="00C636B7" w:rsidRPr="006661A9">
        <w:rPr>
          <w:rFonts w:ascii="Times New Roman" w:hAnsi="Times New Roman" w:cs="Times New Roman"/>
          <w:sz w:val="24"/>
          <w:szCs w:val="24"/>
        </w:rPr>
        <w:t>standi</w:t>
      </w:r>
      <w:proofErr w:type="spellEnd"/>
      <w:r w:rsidR="00C636B7" w:rsidRPr="006661A9">
        <w:rPr>
          <w:rFonts w:ascii="Times New Roman" w:hAnsi="Times New Roman" w:cs="Times New Roman"/>
          <w:sz w:val="24"/>
          <w:szCs w:val="24"/>
        </w:rPr>
        <w:t xml:space="preserve"> and the prominent of which include </w:t>
      </w:r>
      <w:r w:rsidR="0099259D" w:rsidRPr="006661A9">
        <w:rPr>
          <w:rFonts w:ascii="Times New Roman" w:hAnsi="Times New Roman" w:cs="Times New Roman"/>
          <w:sz w:val="24"/>
          <w:szCs w:val="24"/>
        </w:rPr>
        <w:t xml:space="preserve">the </w:t>
      </w:r>
      <w:r w:rsidRPr="006661A9">
        <w:rPr>
          <w:rFonts w:ascii="Times New Roman" w:hAnsi="Times New Roman" w:cs="Times New Roman"/>
          <w:sz w:val="24"/>
          <w:szCs w:val="24"/>
        </w:rPr>
        <w:t>"Blackburn" cases</w:t>
      </w:r>
      <w:r w:rsidR="0099259D" w:rsidRPr="006661A9">
        <w:rPr>
          <w:rFonts w:ascii="Times New Roman" w:hAnsi="Times New Roman" w:cs="Times New Roman"/>
          <w:sz w:val="24"/>
          <w:szCs w:val="24"/>
        </w:rPr>
        <w:t xml:space="preserve"> (See </w:t>
      </w:r>
      <w:proofErr w:type="spellStart"/>
      <w:r w:rsidR="0099259D" w:rsidRPr="006661A9">
        <w:rPr>
          <w:rFonts w:ascii="Times New Roman" w:hAnsi="Times New Roman" w:cs="Times New Roman"/>
          <w:sz w:val="24"/>
          <w:szCs w:val="24"/>
        </w:rPr>
        <w:t>Rt</w:t>
      </w:r>
      <w:proofErr w:type="spellEnd"/>
      <w:r w:rsidR="0099259D" w:rsidRPr="006661A9">
        <w:rPr>
          <w:rFonts w:ascii="Times New Roman" w:hAnsi="Times New Roman" w:cs="Times New Roman"/>
          <w:sz w:val="24"/>
          <w:szCs w:val="24"/>
        </w:rPr>
        <w:t xml:space="preserve"> Hon. Lord Denning Master of the Rolls in: </w:t>
      </w:r>
      <w:r w:rsidR="0099259D" w:rsidRPr="006661A9">
        <w:rPr>
          <w:rFonts w:ascii="Times New Roman" w:hAnsi="Times New Roman" w:cs="Times New Roman"/>
          <w:b/>
          <w:sz w:val="24"/>
          <w:szCs w:val="24"/>
        </w:rPr>
        <w:t>The Discipline of Law,</w:t>
      </w:r>
      <w:r w:rsidR="0099259D" w:rsidRPr="006661A9">
        <w:rPr>
          <w:rFonts w:ascii="Times New Roman" w:hAnsi="Times New Roman" w:cs="Times New Roman"/>
          <w:sz w:val="24"/>
          <w:szCs w:val="24"/>
        </w:rPr>
        <w:t xml:space="preserve"> London BUTTERWORTHS 1979 pages 128 - 144)</w:t>
      </w:r>
      <w:r w:rsidRPr="006661A9">
        <w:rPr>
          <w:rFonts w:ascii="Times New Roman" w:hAnsi="Times New Roman" w:cs="Times New Roman"/>
          <w:sz w:val="24"/>
          <w:szCs w:val="24"/>
        </w:rPr>
        <w:t xml:space="preserve">. </w:t>
      </w:r>
      <w:r w:rsidR="00C636B7" w:rsidRPr="006661A9">
        <w:rPr>
          <w:rFonts w:ascii="Times New Roman" w:hAnsi="Times New Roman" w:cs="Times New Roman"/>
          <w:sz w:val="24"/>
          <w:szCs w:val="24"/>
        </w:rPr>
        <w:t xml:space="preserve">The locus </w:t>
      </w:r>
      <w:proofErr w:type="spellStart"/>
      <w:r w:rsidR="00C636B7" w:rsidRPr="006661A9">
        <w:rPr>
          <w:rFonts w:ascii="Times New Roman" w:hAnsi="Times New Roman" w:cs="Times New Roman"/>
          <w:sz w:val="24"/>
          <w:szCs w:val="24"/>
        </w:rPr>
        <w:t>standi</w:t>
      </w:r>
      <w:proofErr w:type="spellEnd"/>
      <w:r w:rsidR="00C636B7" w:rsidRPr="006661A9">
        <w:rPr>
          <w:rFonts w:ascii="Times New Roman" w:hAnsi="Times New Roman" w:cs="Times New Roman"/>
          <w:sz w:val="24"/>
          <w:szCs w:val="24"/>
        </w:rPr>
        <w:t xml:space="preserve"> has been extended to situations </w:t>
      </w:r>
      <w:r w:rsidRPr="006661A9">
        <w:rPr>
          <w:rFonts w:ascii="Times New Roman" w:hAnsi="Times New Roman" w:cs="Times New Roman"/>
          <w:sz w:val="24"/>
          <w:szCs w:val="24"/>
        </w:rPr>
        <w:t xml:space="preserve">where a </w:t>
      </w:r>
      <w:r w:rsidR="0099259D" w:rsidRPr="006661A9">
        <w:rPr>
          <w:rFonts w:ascii="Times New Roman" w:hAnsi="Times New Roman" w:cs="Times New Roman"/>
          <w:sz w:val="24"/>
          <w:szCs w:val="24"/>
        </w:rPr>
        <w:t>G</w:t>
      </w:r>
      <w:r w:rsidRPr="006661A9">
        <w:rPr>
          <w:rFonts w:ascii="Times New Roman" w:hAnsi="Times New Roman" w:cs="Times New Roman"/>
          <w:sz w:val="24"/>
          <w:szCs w:val="24"/>
        </w:rPr>
        <w:t xml:space="preserve">overnment Department or a </w:t>
      </w:r>
      <w:r w:rsidR="0099259D" w:rsidRPr="006661A9">
        <w:rPr>
          <w:rFonts w:ascii="Times New Roman" w:hAnsi="Times New Roman" w:cs="Times New Roman"/>
          <w:sz w:val="24"/>
          <w:szCs w:val="24"/>
        </w:rPr>
        <w:t>P</w:t>
      </w:r>
      <w:r w:rsidRPr="006661A9">
        <w:rPr>
          <w:rFonts w:ascii="Times New Roman" w:hAnsi="Times New Roman" w:cs="Times New Roman"/>
          <w:sz w:val="24"/>
          <w:szCs w:val="24"/>
        </w:rPr>
        <w:t xml:space="preserve">ublic </w:t>
      </w:r>
      <w:r w:rsidR="0099259D" w:rsidRPr="006661A9">
        <w:rPr>
          <w:rFonts w:ascii="Times New Roman" w:hAnsi="Times New Roman" w:cs="Times New Roman"/>
          <w:sz w:val="24"/>
          <w:szCs w:val="24"/>
        </w:rPr>
        <w:t>A</w:t>
      </w:r>
      <w:r w:rsidRPr="006661A9">
        <w:rPr>
          <w:rFonts w:ascii="Times New Roman" w:hAnsi="Times New Roman" w:cs="Times New Roman"/>
          <w:sz w:val="24"/>
          <w:szCs w:val="24"/>
        </w:rPr>
        <w:t>uthority is transgressing the law or about to transgress it in a way which offends the citizens</w:t>
      </w:r>
      <w:r w:rsidR="009D2684" w:rsidRPr="006661A9">
        <w:rPr>
          <w:rFonts w:ascii="Times New Roman" w:hAnsi="Times New Roman" w:cs="Times New Roman"/>
          <w:sz w:val="24"/>
          <w:szCs w:val="24"/>
        </w:rPr>
        <w:t xml:space="preserve"> and </w:t>
      </w:r>
      <w:r w:rsidRPr="006661A9">
        <w:rPr>
          <w:rFonts w:ascii="Times New Roman" w:hAnsi="Times New Roman" w:cs="Times New Roman"/>
          <w:sz w:val="24"/>
          <w:szCs w:val="24"/>
        </w:rPr>
        <w:t>any one of the</w:t>
      </w:r>
      <w:r w:rsidR="00C636B7" w:rsidRPr="006661A9">
        <w:rPr>
          <w:rFonts w:ascii="Times New Roman" w:hAnsi="Times New Roman" w:cs="Times New Roman"/>
          <w:sz w:val="24"/>
          <w:szCs w:val="24"/>
        </w:rPr>
        <w:t xml:space="preserve"> citizens </w:t>
      </w:r>
      <w:r w:rsidRPr="006661A9">
        <w:rPr>
          <w:rFonts w:ascii="Times New Roman" w:hAnsi="Times New Roman" w:cs="Times New Roman"/>
          <w:sz w:val="24"/>
          <w:szCs w:val="24"/>
        </w:rPr>
        <w:t>affected or injured can draw it to the attention of the court to seek to have the law enforced.</w:t>
      </w:r>
      <w:r w:rsidR="001E48E7" w:rsidRPr="006661A9">
        <w:rPr>
          <w:rFonts w:ascii="Times New Roman" w:hAnsi="Times New Roman" w:cs="Times New Roman"/>
          <w:sz w:val="24"/>
          <w:szCs w:val="24"/>
        </w:rPr>
        <w:t xml:space="preserve"> This is evident from the decisions of Lord Denning</w:t>
      </w:r>
      <w:r w:rsidR="0099259D" w:rsidRPr="006661A9">
        <w:rPr>
          <w:rFonts w:ascii="Times New Roman" w:hAnsi="Times New Roman" w:cs="Times New Roman"/>
          <w:sz w:val="24"/>
          <w:szCs w:val="24"/>
        </w:rPr>
        <w:t xml:space="preserve"> considered in this ruling</w:t>
      </w:r>
      <w:r w:rsidR="001E48E7" w:rsidRPr="006661A9">
        <w:rPr>
          <w:rFonts w:ascii="Times New Roman" w:hAnsi="Times New Roman" w:cs="Times New Roman"/>
          <w:sz w:val="24"/>
          <w:szCs w:val="24"/>
        </w:rPr>
        <w:t>.</w:t>
      </w:r>
      <w:r w:rsidR="00C636B7" w:rsidRPr="006661A9">
        <w:rPr>
          <w:rFonts w:ascii="Times New Roman" w:hAnsi="Times New Roman" w:cs="Times New Roman"/>
          <w:sz w:val="24"/>
          <w:szCs w:val="24"/>
        </w:rPr>
        <w:t xml:space="preserve"> </w:t>
      </w:r>
      <w:r w:rsidR="00A656E7" w:rsidRPr="006661A9">
        <w:rPr>
          <w:rFonts w:ascii="Times New Roman" w:hAnsi="Times New Roman" w:cs="Times New Roman"/>
          <w:sz w:val="24"/>
          <w:szCs w:val="24"/>
        </w:rPr>
        <w:t>A</w:t>
      </w:r>
      <w:r w:rsidR="00C636B7" w:rsidRPr="006661A9">
        <w:rPr>
          <w:rFonts w:ascii="Times New Roman" w:hAnsi="Times New Roman" w:cs="Times New Roman"/>
          <w:sz w:val="24"/>
          <w:szCs w:val="24"/>
        </w:rPr>
        <w:t xml:space="preserve"> litigant who alleges that an authority is transgressing the law or </w:t>
      </w:r>
      <w:r w:rsidR="00A656E7" w:rsidRPr="006661A9">
        <w:rPr>
          <w:rFonts w:ascii="Times New Roman" w:hAnsi="Times New Roman" w:cs="Times New Roman"/>
          <w:sz w:val="24"/>
          <w:szCs w:val="24"/>
        </w:rPr>
        <w:t xml:space="preserve">is </w:t>
      </w:r>
      <w:r w:rsidR="00C636B7" w:rsidRPr="006661A9">
        <w:rPr>
          <w:rFonts w:ascii="Times New Roman" w:hAnsi="Times New Roman" w:cs="Times New Roman"/>
          <w:sz w:val="24"/>
          <w:szCs w:val="24"/>
        </w:rPr>
        <w:t>about to transgress the law</w:t>
      </w:r>
      <w:r w:rsidR="00A656E7" w:rsidRPr="006661A9">
        <w:rPr>
          <w:rFonts w:ascii="Times New Roman" w:hAnsi="Times New Roman" w:cs="Times New Roman"/>
          <w:sz w:val="24"/>
          <w:szCs w:val="24"/>
        </w:rPr>
        <w:t xml:space="preserve"> in a manner that offends many citizens has locus </w:t>
      </w:r>
      <w:proofErr w:type="spellStart"/>
      <w:r w:rsidR="00A656E7" w:rsidRPr="006661A9">
        <w:rPr>
          <w:rFonts w:ascii="Times New Roman" w:hAnsi="Times New Roman" w:cs="Times New Roman"/>
          <w:sz w:val="24"/>
          <w:szCs w:val="24"/>
        </w:rPr>
        <w:t>standi</w:t>
      </w:r>
      <w:proofErr w:type="spellEnd"/>
      <w:r w:rsidR="00C636B7" w:rsidRPr="006661A9">
        <w:rPr>
          <w:rFonts w:ascii="Times New Roman" w:hAnsi="Times New Roman" w:cs="Times New Roman"/>
          <w:sz w:val="24"/>
          <w:szCs w:val="24"/>
        </w:rPr>
        <w:t>.</w:t>
      </w:r>
    </w:p>
    <w:p w:rsidR="001E48E7" w:rsidRPr="006661A9" w:rsidRDefault="001E48E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In the case of </w:t>
      </w:r>
      <w:r w:rsidRPr="006661A9">
        <w:rPr>
          <w:rFonts w:ascii="Times New Roman" w:hAnsi="Times New Roman" w:cs="Times New Roman"/>
          <w:b/>
          <w:sz w:val="24"/>
          <w:szCs w:val="24"/>
        </w:rPr>
        <w:t xml:space="preserve">Attorney General versus Independent Broadcasting Authority [1973] ALL ER 689, </w:t>
      </w:r>
      <w:r w:rsidRPr="006661A9">
        <w:rPr>
          <w:rFonts w:ascii="Times New Roman" w:hAnsi="Times New Roman" w:cs="Times New Roman"/>
          <w:sz w:val="24"/>
          <w:szCs w:val="24"/>
        </w:rPr>
        <w:t>Lord Denning held at page 699 that:</w:t>
      </w:r>
    </w:p>
    <w:p w:rsidR="001E48E7" w:rsidRPr="006661A9" w:rsidRDefault="001E48E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w:t>
      </w:r>
      <w:r w:rsidRPr="006661A9">
        <w:rPr>
          <w:rFonts w:ascii="Times New Roman" w:hAnsi="Times New Roman" w:cs="Times New Roman"/>
          <w:iCs/>
          <w:sz w:val="24"/>
          <w:szCs w:val="24"/>
        </w:rPr>
        <w:t xml:space="preserve">I regard it as a matter of high Constitutional principle that if there is good ground for supposing that a government department or a public authority is transgressing the law, or is about to transgress it, in a way that offends or injures thousands of her majesty’s subjects, </w:t>
      </w:r>
      <w:r w:rsidRPr="006661A9">
        <w:rPr>
          <w:rFonts w:ascii="Times New Roman" w:hAnsi="Times New Roman" w:cs="Times New Roman"/>
          <w:i/>
          <w:iCs/>
          <w:sz w:val="24"/>
          <w:szCs w:val="24"/>
        </w:rPr>
        <w:t>then in the last resort</w:t>
      </w:r>
      <w:r w:rsidRPr="006661A9">
        <w:rPr>
          <w:rFonts w:ascii="Times New Roman" w:hAnsi="Times New Roman" w:cs="Times New Roman"/>
          <w:iCs/>
          <w:sz w:val="24"/>
          <w:szCs w:val="24"/>
        </w:rPr>
        <w:t xml:space="preserve"> any one of those offended or injured can draw it to the attention of the courts of law and seek to have the law enforced” (Emphasis added).</w:t>
      </w:r>
    </w:p>
    <w:p w:rsidR="001E48E7" w:rsidRPr="006661A9" w:rsidRDefault="0099259D"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w:t>
      </w:r>
      <w:r w:rsidR="00C636B7" w:rsidRPr="006661A9">
        <w:rPr>
          <w:rFonts w:ascii="Times New Roman" w:hAnsi="Times New Roman" w:cs="Times New Roman"/>
          <w:sz w:val="24"/>
          <w:szCs w:val="24"/>
        </w:rPr>
        <w:t xml:space="preserve">further </w:t>
      </w:r>
      <w:r w:rsidRPr="006661A9">
        <w:rPr>
          <w:rFonts w:ascii="Times New Roman" w:hAnsi="Times New Roman" w:cs="Times New Roman"/>
          <w:sz w:val="24"/>
          <w:szCs w:val="24"/>
        </w:rPr>
        <w:t>emphasise the words “</w:t>
      </w:r>
      <w:r w:rsidR="00C636B7" w:rsidRPr="006661A9">
        <w:rPr>
          <w:rFonts w:ascii="Times New Roman" w:hAnsi="Times New Roman" w:cs="Times New Roman"/>
          <w:i/>
          <w:sz w:val="24"/>
          <w:szCs w:val="24"/>
        </w:rPr>
        <w:t>i</w:t>
      </w:r>
      <w:r w:rsidRPr="006661A9">
        <w:rPr>
          <w:rFonts w:ascii="Times New Roman" w:hAnsi="Times New Roman" w:cs="Times New Roman"/>
          <w:i/>
          <w:sz w:val="24"/>
          <w:szCs w:val="24"/>
        </w:rPr>
        <w:t>n the last resort</w:t>
      </w:r>
      <w:r w:rsidRPr="006661A9">
        <w:rPr>
          <w:rFonts w:ascii="Times New Roman" w:hAnsi="Times New Roman" w:cs="Times New Roman"/>
          <w:sz w:val="24"/>
          <w:szCs w:val="24"/>
        </w:rPr>
        <w:t xml:space="preserve">” because the </w:t>
      </w:r>
      <w:r w:rsidR="00BA0504" w:rsidRPr="006661A9">
        <w:rPr>
          <w:rFonts w:ascii="Times New Roman" w:hAnsi="Times New Roman" w:cs="Times New Roman"/>
          <w:sz w:val="24"/>
          <w:szCs w:val="24"/>
        </w:rPr>
        <w:t>position has been accepted in Uganda that where other remedies exist re</w:t>
      </w:r>
      <w:r w:rsidR="00C636B7" w:rsidRPr="006661A9">
        <w:rPr>
          <w:rFonts w:ascii="Times New Roman" w:hAnsi="Times New Roman" w:cs="Times New Roman"/>
          <w:sz w:val="24"/>
          <w:szCs w:val="24"/>
        </w:rPr>
        <w:t xml:space="preserve">sort </w:t>
      </w:r>
      <w:r w:rsidR="00BA0504" w:rsidRPr="006661A9">
        <w:rPr>
          <w:rFonts w:ascii="Times New Roman" w:hAnsi="Times New Roman" w:cs="Times New Roman"/>
          <w:sz w:val="24"/>
          <w:szCs w:val="24"/>
        </w:rPr>
        <w:t xml:space="preserve">to court shall be had after those other remedies have been exhausted. </w:t>
      </w:r>
      <w:r w:rsidR="001E48E7" w:rsidRPr="006661A9">
        <w:rPr>
          <w:rFonts w:ascii="Times New Roman" w:hAnsi="Times New Roman" w:cs="Times New Roman"/>
          <w:sz w:val="24"/>
          <w:szCs w:val="24"/>
        </w:rPr>
        <w:t xml:space="preserve">Additionally Lord Denning MR held on the matter of enforcing public </w:t>
      </w:r>
      <w:r w:rsidR="001E48E7" w:rsidRPr="006661A9">
        <w:rPr>
          <w:rFonts w:ascii="Times New Roman" w:hAnsi="Times New Roman" w:cs="Times New Roman"/>
          <w:sz w:val="24"/>
          <w:szCs w:val="24"/>
        </w:rPr>
        <w:lastRenderedPageBreak/>
        <w:t xml:space="preserve">duties that the remedy of mandamus was very wide in the case of </w:t>
      </w:r>
      <w:r w:rsidR="001E48E7" w:rsidRPr="006661A9">
        <w:rPr>
          <w:rFonts w:ascii="Times New Roman" w:hAnsi="Times New Roman" w:cs="Times New Roman"/>
          <w:b/>
          <w:sz w:val="24"/>
          <w:szCs w:val="24"/>
        </w:rPr>
        <w:t>R v Police Commissioner of The Metropolis Ex parte Blackburn [1968] 1 All ER 763</w:t>
      </w:r>
      <w:r w:rsidR="001E48E7" w:rsidRPr="006661A9">
        <w:rPr>
          <w:rFonts w:ascii="Times New Roman" w:hAnsi="Times New Roman" w:cs="Times New Roman"/>
          <w:sz w:val="24"/>
          <w:szCs w:val="24"/>
        </w:rPr>
        <w:t xml:space="preserve"> (Court of Appeal, Civil Division) at pages 769 – 770 that:</w:t>
      </w:r>
    </w:p>
    <w:p w:rsidR="001E48E7" w:rsidRPr="006661A9" w:rsidRDefault="001E48E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 xml:space="preserve">“A question may be raised as to the machinery by which he could be compelled to do his duty. On principle, it seems to me that once a duty exists, there should be a means of enforcing it. This duty can be enforced, I think, either by action at the suit of the Attorney General: or by the prerogative order of mandamus. </w:t>
      </w:r>
      <w:r w:rsidRPr="006661A9">
        <w:rPr>
          <w:rFonts w:ascii="Times New Roman" w:hAnsi="Times New Roman" w:cs="Times New Roman"/>
          <w:i/>
          <w:sz w:val="24"/>
          <w:szCs w:val="24"/>
        </w:rPr>
        <w:t xml:space="preserve">I am mindful of the cases cited by </w:t>
      </w:r>
      <w:r w:rsidR="00D03C7B" w:rsidRPr="006661A9">
        <w:rPr>
          <w:rFonts w:ascii="Times New Roman" w:hAnsi="Times New Roman" w:cs="Times New Roman"/>
          <w:i/>
          <w:sz w:val="24"/>
          <w:szCs w:val="24"/>
        </w:rPr>
        <w:t>Counsel</w:t>
      </w:r>
      <w:r w:rsidRPr="006661A9">
        <w:rPr>
          <w:rFonts w:ascii="Times New Roman" w:hAnsi="Times New Roman" w:cs="Times New Roman"/>
          <w:i/>
          <w:sz w:val="24"/>
          <w:szCs w:val="24"/>
        </w:rPr>
        <w:t xml:space="preserve"> for the commissioner which he said limited the scope of mandamus; but I would reply that mandamus is a very wide remedy which has always been available against public officers to see that they do their public duty.</w:t>
      </w:r>
      <w:r w:rsidRPr="006661A9">
        <w:rPr>
          <w:rFonts w:ascii="Times New Roman" w:hAnsi="Times New Roman" w:cs="Times New Roman"/>
          <w:sz w:val="24"/>
          <w:szCs w:val="24"/>
        </w:rPr>
        <w:t xml:space="preserve"> (Emphasis added).</w:t>
      </w:r>
    </w:p>
    <w:p w:rsidR="001E48E7" w:rsidRPr="006661A9" w:rsidRDefault="001E48E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 In </w:t>
      </w:r>
      <w:r w:rsidRPr="006661A9">
        <w:rPr>
          <w:rFonts w:ascii="Times New Roman" w:hAnsi="Times New Roman" w:cs="Times New Roman"/>
          <w:b/>
          <w:sz w:val="24"/>
          <w:szCs w:val="24"/>
        </w:rPr>
        <w:t>R v Greater London Council, ex parte Blackburn [1976] 3 All ER 184</w:t>
      </w:r>
      <w:r w:rsidRPr="006661A9">
        <w:rPr>
          <w:rFonts w:ascii="Times New Roman" w:hAnsi="Times New Roman" w:cs="Times New Roman"/>
          <w:sz w:val="24"/>
          <w:szCs w:val="24"/>
        </w:rPr>
        <w:t>, Mr. Blackburn filed a case in court alleging that pornographic films were being filmed in London and elsewhere and that such showing of grossly indecent films was an offence against the common law of England. Lord Denning MR had this to say: at pages 191 – 192:</w:t>
      </w:r>
    </w:p>
    <w:p w:rsidR="001E48E7" w:rsidRPr="006661A9" w:rsidRDefault="001E48E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 xml:space="preserve">“It was suggested that Mr Blackburn has no sufficient interest to bring these proceedings against the GLC. It is a point which was taken against him by the Commissioner of Police and against the late Mr </w:t>
      </w:r>
      <w:proofErr w:type="spellStart"/>
      <w:r w:rsidRPr="006661A9">
        <w:rPr>
          <w:rFonts w:ascii="Times New Roman" w:hAnsi="Times New Roman" w:cs="Times New Roman"/>
          <w:sz w:val="24"/>
          <w:szCs w:val="24"/>
        </w:rPr>
        <w:t>McWhirter</w:t>
      </w:r>
      <w:proofErr w:type="spellEnd"/>
      <w:r w:rsidRPr="006661A9">
        <w:rPr>
          <w:rFonts w:ascii="Times New Roman" w:hAnsi="Times New Roman" w:cs="Times New Roman"/>
          <w:sz w:val="24"/>
          <w:szCs w:val="24"/>
        </w:rPr>
        <w:t xml:space="preserve"> of courageous memory by the Independent Broadcasting Authority. On this point, I would ask: who then can bring proceedings when a public authority is guilty of a misuse of power? Mr Blackburn is a citizen of London. His wife is a ratepayer. He has children who may be harmed by the exhibition of pornographic films. If he has no sufficient interest, no other citizen has. I think he comes within the principle which I stated in Attorney General (on the relation of </w:t>
      </w:r>
      <w:proofErr w:type="spellStart"/>
      <w:r w:rsidRPr="006661A9">
        <w:rPr>
          <w:rFonts w:ascii="Times New Roman" w:hAnsi="Times New Roman" w:cs="Times New Roman"/>
          <w:sz w:val="24"/>
          <w:szCs w:val="24"/>
        </w:rPr>
        <w:t>McWhirter</w:t>
      </w:r>
      <w:proofErr w:type="spellEnd"/>
      <w:r w:rsidRPr="006661A9">
        <w:rPr>
          <w:rFonts w:ascii="Times New Roman" w:hAnsi="Times New Roman" w:cs="Times New Roman"/>
          <w:sz w:val="24"/>
          <w:szCs w:val="24"/>
        </w:rPr>
        <w:t xml:space="preserve">) v </w:t>
      </w:r>
      <w:r w:rsidRPr="006661A9">
        <w:rPr>
          <w:rFonts w:ascii="Times New Roman" w:hAnsi="Times New Roman" w:cs="Times New Roman"/>
          <w:sz w:val="24"/>
          <w:szCs w:val="24"/>
        </w:rPr>
        <w:lastRenderedPageBreak/>
        <w:t>Independent Broadcasting Authority ([1973] 1 All ER at 696, [1973] QB at 646), which I would recast today so as to read: ‘I regard it as a matter of high constitutional principle that, if there is good ground for supposing that a government department or a public authority is transgressing the law, or is about to transgress it, in a way which offends or injures thousands of Her Majesty’s subjects, then any one of those offended or injured can draw it to the attention of the courts of law and seek to have the law enforced, and the courts in their discretion can grant whatever remedy is appropriate. ”</w:t>
      </w:r>
    </w:p>
    <w:p w:rsidR="001E48E7" w:rsidRPr="006661A9" w:rsidRDefault="00C636B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question </w:t>
      </w:r>
      <w:r w:rsidR="00671B4F" w:rsidRPr="006661A9">
        <w:rPr>
          <w:rFonts w:ascii="Times New Roman" w:hAnsi="Times New Roman" w:cs="Times New Roman"/>
          <w:sz w:val="24"/>
          <w:szCs w:val="24"/>
        </w:rPr>
        <w:t xml:space="preserve">to be considered in this suit </w:t>
      </w:r>
      <w:r w:rsidRPr="006661A9">
        <w:rPr>
          <w:rFonts w:ascii="Times New Roman" w:hAnsi="Times New Roman" w:cs="Times New Roman"/>
          <w:sz w:val="24"/>
          <w:szCs w:val="24"/>
        </w:rPr>
        <w:t xml:space="preserve">is whether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sufficient interest in the matter </w:t>
      </w:r>
      <w:r w:rsidR="00671B4F" w:rsidRPr="006661A9">
        <w:rPr>
          <w:rFonts w:ascii="Times New Roman" w:hAnsi="Times New Roman" w:cs="Times New Roman"/>
          <w:sz w:val="24"/>
          <w:szCs w:val="24"/>
        </w:rPr>
        <w:t xml:space="preserve">(that is the remedies sought in this action) </w:t>
      </w:r>
      <w:r w:rsidRPr="006661A9">
        <w:rPr>
          <w:rFonts w:ascii="Times New Roman" w:hAnsi="Times New Roman" w:cs="Times New Roman"/>
          <w:sz w:val="24"/>
          <w:szCs w:val="24"/>
        </w:rPr>
        <w:t xml:space="preserve">to </w:t>
      </w:r>
      <w:r w:rsidR="00671B4F" w:rsidRPr="006661A9">
        <w:rPr>
          <w:rFonts w:ascii="Times New Roman" w:hAnsi="Times New Roman" w:cs="Times New Roman"/>
          <w:sz w:val="24"/>
          <w:szCs w:val="24"/>
        </w:rPr>
        <w:t xml:space="preserve">qualify as having </w:t>
      </w:r>
      <w:r w:rsidRPr="006661A9">
        <w:rPr>
          <w:rFonts w:ascii="Times New Roman" w:hAnsi="Times New Roman" w:cs="Times New Roman"/>
          <w:sz w:val="24"/>
          <w:szCs w:val="24"/>
        </w:rPr>
        <w:t xml:space="preserve">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to </w:t>
      </w:r>
      <w:r w:rsidR="00671B4F" w:rsidRPr="006661A9">
        <w:rPr>
          <w:rFonts w:ascii="Times New Roman" w:hAnsi="Times New Roman" w:cs="Times New Roman"/>
          <w:sz w:val="24"/>
          <w:szCs w:val="24"/>
        </w:rPr>
        <w:t>commence an action in c</w:t>
      </w:r>
      <w:r w:rsidRPr="006661A9">
        <w:rPr>
          <w:rFonts w:ascii="Times New Roman" w:hAnsi="Times New Roman" w:cs="Times New Roman"/>
          <w:sz w:val="24"/>
          <w:szCs w:val="24"/>
        </w:rPr>
        <w:t xml:space="preserve">ourt for the appropriate remedy. </w:t>
      </w:r>
      <w:r w:rsidR="00C85360" w:rsidRPr="006661A9">
        <w:rPr>
          <w:rFonts w:ascii="Times New Roman" w:hAnsi="Times New Roman" w:cs="Times New Roman"/>
          <w:sz w:val="24"/>
          <w:szCs w:val="24"/>
        </w:rPr>
        <w:t xml:space="preserve">In </w:t>
      </w:r>
      <w:r w:rsidR="001E48E7" w:rsidRPr="006661A9">
        <w:rPr>
          <w:rFonts w:ascii="Times New Roman" w:hAnsi="Times New Roman" w:cs="Times New Roman"/>
          <w:b/>
          <w:sz w:val="24"/>
          <w:szCs w:val="24"/>
        </w:rPr>
        <w:t>R v Inland Revenue Commissioners, ex parte National Federation of Self-Employed and Small Businesses Ltd [1980] 2 All ER 378</w:t>
      </w:r>
      <w:r w:rsidR="00C85360" w:rsidRPr="006661A9">
        <w:rPr>
          <w:rFonts w:ascii="Times New Roman" w:hAnsi="Times New Roman" w:cs="Times New Roman"/>
          <w:b/>
          <w:sz w:val="24"/>
          <w:szCs w:val="24"/>
        </w:rPr>
        <w:t xml:space="preserve">, </w:t>
      </w:r>
      <w:r w:rsidR="001E48E7" w:rsidRPr="006661A9">
        <w:rPr>
          <w:rFonts w:ascii="Times New Roman" w:hAnsi="Times New Roman" w:cs="Times New Roman"/>
          <w:sz w:val="24"/>
          <w:szCs w:val="24"/>
        </w:rPr>
        <w:t xml:space="preserve">the National Federation of Self-Employed and Small Businesses Ltd applied for judicial review and sought </w:t>
      </w:r>
      <w:r w:rsidR="00BA0504" w:rsidRPr="006661A9">
        <w:rPr>
          <w:rFonts w:ascii="Times New Roman" w:hAnsi="Times New Roman" w:cs="Times New Roman"/>
          <w:sz w:val="24"/>
          <w:szCs w:val="24"/>
        </w:rPr>
        <w:t xml:space="preserve">firstly a </w:t>
      </w:r>
      <w:r w:rsidR="001E48E7" w:rsidRPr="006661A9">
        <w:rPr>
          <w:rFonts w:ascii="Times New Roman" w:hAnsi="Times New Roman" w:cs="Times New Roman"/>
          <w:sz w:val="24"/>
          <w:szCs w:val="24"/>
        </w:rPr>
        <w:t>declaration that the Board of Inland Revenue had acted unlawfully in granting to the casual workers in Fleet Street an amnesty in relation to their evasion of tax prior to 6 April 1977</w:t>
      </w:r>
      <w:r w:rsidR="00BA0504" w:rsidRPr="006661A9">
        <w:rPr>
          <w:rFonts w:ascii="Times New Roman" w:hAnsi="Times New Roman" w:cs="Times New Roman"/>
          <w:sz w:val="24"/>
          <w:szCs w:val="24"/>
        </w:rPr>
        <w:t xml:space="preserve">. Secondly they sought </w:t>
      </w:r>
      <w:r w:rsidR="001E48E7" w:rsidRPr="006661A9">
        <w:rPr>
          <w:rFonts w:ascii="Times New Roman" w:hAnsi="Times New Roman" w:cs="Times New Roman"/>
          <w:sz w:val="24"/>
          <w:szCs w:val="24"/>
        </w:rPr>
        <w:t xml:space="preserve">an order of mandamus directed to the Board to assess and collect income tax from the casual workers according to the law.  </w:t>
      </w:r>
      <w:r w:rsidR="00BA0504" w:rsidRPr="006661A9">
        <w:rPr>
          <w:rFonts w:ascii="Times New Roman" w:hAnsi="Times New Roman" w:cs="Times New Roman"/>
          <w:sz w:val="24"/>
          <w:szCs w:val="24"/>
        </w:rPr>
        <w:t xml:space="preserve">The grounds of the application were </w:t>
      </w:r>
      <w:r w:rsidR="001E48E7" w:rsidRPr="006661A9">
        <w:rPr>
          <w:rFonts w:ascii="Times New Roman" w:hAnsi="Times New Roman" w:cs="Times New Roman"/>
          <w:sz w:val="24"/>
          <w:szCs w:val="24"/>
        </w:rPr>
        <w:t xml:space="preserve">that the board had exceeded its powers. Alternatively if the board had power the reasons it gave could not be sustained. Thirdly the board took into account extraneous matters. Fourthly the board did not act fairly as between taxpayers. Lastly it had a duty to ensure that income tax imposed by </w:t>
      </w:r>
      <w:r w:rsidR="00BA0504" w:rsidRPr="006661A9">
        <w:rPr>
          <w:rFonts w:ascii="Times New Roman" w:hAnsi="Times New Roman" w:cs="Times New Roman"/>
          <w:sz w:val="24"/>
          <w:szCs w:val="24"/>
        </w:rPr>
        <w:t>P</w:t>
      </w:r>
      <w:r w:rsidR="001E48E7" w:rsidRPr="006661A9">
        <w:rPr>
          <w:rFonts w:ascii="Times New Roman" w:hAnsi="Times New Roman" w:cs="Times New Roman"/>
          <w:sz w:val="24"/>
          <w:szCs w:val="24"/>
        </w:rPr>
        <w:t>arliament was duly assessed and collected. The I</w:t>
      </w:r>
      <w:r w:rsidR="00BA0504" w:rsidRPr="006661A9">
        <w:rPr>
          <w:rFonts w:ascii="Times New Roman" w:hAnsi="Times New Roman" w:cs="Times New Roman"/>
          <w:sz w:val="24"/>
          <w:szCs w:val="24"/>
        </w:rPr>
        <w:t xml:space="preserve">nland </w:t>
      </w:r>
      <w:r w:rsidR="001E48E7" w:rsidRPr="006661A9">
        <w:rPr>
          <w:rFonts w:ascii="Times New Roman" w:hAnsi="Times New Roman" w:cs="Times New Roman"/>
          <w:sz w:val="24"/>
          <w:szCs w:val="24"/>
        </w:rPr>
        <w:t>R</w:t>
      </w:r>
      <w:r w:rsidR="00BA0504" w:rsidRPr="006661A9">
        <w:rPr>
          <w:rFonts w:ascii="Times New Roman" w:hAnsi="Times New Roman" w:cs="Times New Roman"/>
          <w:sz w:val="24"/>
          <w:szCs w:val="24"/>
        </w:rPr>
        <w:t xml:space="preserve">evenue </w:t>
      </w:r>
      <w:r w:rsidR="001E48E7" w:rsidRPr="006661A9">
        <w:rPr>
          <w:rFonts w:ascii="Times New Roman" w:hAnsi="Times New Roman" w:cs="Times New Roman"/>
          <w:sz w:val="24"/>
          <w:szCs w:val="24"/>
        </w:rPr>
        <w:t>C</w:t>
      </w:r>
      <w:r w:rsidR="00BA0504" w:rsidRPr="006661A9">
        <w:rPr>
          <w:rFonts w:ascii="Times New Roman" w:hAnsi="Times New Roman" w:cs="Times New Roman"/>
          <w:sz w:val="24"/>
          <w:szCs w:val="24"/>
        </w:rPr>
        <w:t xml:space="preserve">ommissioners objected to the suit on the ground that </w:t>
      </w:r>
      <w:r w:rsidR="001E48E7"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Applicant</w:t>
      </w:r>
      <w:r w:rsidR="001E48E7" w:rsidRPr="006661A9">
        <w:rPr>
          <w:rFonts w:ascii="Times New Roman" w:hAnsi="Times New Roman" w:cs="Times New Roman"/>
          <w:sz w:val="24"/>
          <w:szCs w:val="24"/>
        </w:rPr>
        <w:t>s did not have sufficient interest and the submission was upheld</w:t>
      </w:r>
      <w:r w:rsidR="00BA0504" w:rsidRPr="006661A9">
        <w:rPr>
          <w:rFonts w:ascii="Times New Roman" w:hAnsi="Times New Roman" w:cs="Times New Roman"/>
          <w:sz w:val="24"/>
          <w:szCs w:val="24"/>
        </w:rPr>
        <w:t xml:space="preserve"> by the trial court</w:t>
      </w:r>
      <w:r w:rsidR="001E48E7" w:rsidRPr="006661A9">
        <w:rPr>
          <w:rFonts w:ascii="Times New Roman" w:hAnsi="Times New Roman" w:cs="Times New Roman"/>
          <w:sz w:val="24"/>
          <w:szCs w:val="24"/>
        </w:rPr>
        <w:t xml:space="preserve">. On appeal the question </w:t>
      </w:r>
      <w:r w:rsidR="00BA0504" w:rsidRPr="006661A9">
        <w:rPr>
          <w:rFonts w:ascii="Times New Roman" w:hAnsi="Times New Roman" w:cs="Times New Roman"/>
          <w:sz w:val="24"/>
          <w:szCs w:val="24"/>
        </w:rPr>
        <w:t xml:space="preserve">considered was what amounted to </w:t>
      </w:r>
      <w:r w:rsidR="001E48E7" w:rsidRPr="006661A9">
        <w:rPr>
          <w:rFonts w:ascii="Times New Roman" w:hAnsi="Times New Roman" w:cs="Times New Roman"/>
          <w:sz w:val="24"/>
          <w:szCs w:val="24"/>
        </w:rPr>
        <w:t xml:space="preserve">‘sufficient interest’ </w:t>
      </w:r>
      <w:r w:rsidR="00BA0504" w:rsidRPr="006661A9">
        <w:rPr>
          <w:rFonts w:ascii="Times New Roman" w:hAnsi="Times New Roman" w:cs="Times New Roman"/>
          <w:sz w:val="24"/>
          <w:szCs w:val="24"/>
        </w:rPr>
        <w:t xml:space="preserve">so as to give the </w:t>
      </w:r>
      <w:r w:rsidR="00D03C7B" w:rsidRPr="006661A9">
        <w:rPr>
          <w:rFonts w:ascii="Times New Roman" w:hAnsi="Times New Roman" w:cs="Times New Roman"/>
          <w:sz w:val="24"/>
          <w:szCs w:val="24"/>
        </w:rPr>
        <w:t>Applicant</w:t>
      </w:r>
      <w:r w:rsidR="00BA0504" w:rsidRPr="006661A9">
        <w:rPr>
          <w:rFonts w:ascii="Times New Roman" w:hAnsi="Times New Roman" w:cs="Times New Roman"/>
          <w:sz w:val="24"/>
          <w:szCs w:val="24"/>
        </w:rPr>
        <w:t xml:space="preserve">s locus </w:t>
      </w:r>
      <w:proofErr w:type="spellStart"/>
      <w:r w:rsidR="00BA0504" w:rsidRPr="006661A9">
        <w:rPr>
          <w:rFonts w:ascii="Times New Roman" w:hAnsi="Times New Roman" w:cs="Times New Roman"/>
          <w:sz w:val="24"/>
          <w:szCs w:val="24"/>
        </w:rPr>
        <w:t>standi</w:t>
      </w:r>
      <w:proofErr w:type="spellEnd"/>
      <w:r w:rsidR="00BA0504" w:rsidRPr="006661A9">
        <w:rPr>
          <w:rFonts w:ascii="Times New Roman" w:hAnsi="Times New Roman" w:cs="Times New Roman"/>
          <w:sz w:val="24"/>
          <w:szCs w:val="24"/>
        </w:rPr>
        <w:t xml:space="preserve"> in the action</w:t>
      </w:r>
      <w:r w:rsidR="001E48E7" w:rsidRPr="006661A9">
        <w:rPr>
          <w:rFonts w:ascii="Times New Roman" w:hAnsi="Times New Roman" w:cs="Times New Roman"/>
          <w:sz w:val="24"/>
          <w:szCs w:val="24"/>
        </w:rPr>
        <w:t xml:space="preserve">. </w:t>
      </w:r>
      <w:r w:rsidR="00BA0504" w:rsidRPr="006661A9">
        <w:rPr>
          <w:rFonts w:ascii="Times New Roman" w:hAnsi="Times New Roman" w:cs="Times New Roman"/>
          <w:sz w:val="24"/>
          <w:szCs w:val="24"/>
        </w:rPr>
        <w:t xml:space="preserve">The relevant </w:t>
      </w:r>
      <w:r w:rsidR="00BA0504" w:rsidRPr="006661A9">
        <w:rPr>
          <w:rFonts w:ascii="Times New Roman" w:hAnsi="Times New Roman" w:cs="Times New Roman"/>
          <w:sz w:val="24"/>
          <w:szCs w:val="24"/>
        </w:rPr>
        <w:lastRenderedPageBreak/>
        <w:t xml:space="preserve">considerations can be found in </w:t>
      </w:r>
      <w:r w:rsidR="001E48E7" w:rsidRPr="006661A9">
        <w:rPr>
          <w:rFonts w:ascii="Times New Roman" w:hAnsi="Times New Roman" w:cs="Times New Roman"/>
          <w:sz w:val="24"/>
          <w:szCs w:val="24"/>
        </w:rPr>
        <w:t xml:space="preserve">excerpts </w:t>
      </w:r>
      <w:r w:rsidR="00BA0504" w:rsidRPr="006661A9">
        <w:rPr>
          <w:rFonts w:ascii="Times New Roman" w:hAnsi="Times New Roman" w:cs="Times New Roman"/>
          <w:sz w:val="24"/>
          <w:szCs w:val="24"/>
        </w:rPr>
        <w:t xml:space="preserve">of </w:t>
      </w:r>
      <w:r w:rsidR="001E48E7" w:rsidRPr="006661A9">
        <w:rPr>
          <w:rFonts w:ascii="Times New Roman" w:hAnsi="Times New Roman" w:cs="Times New Roman"/>
          <w:sz w:val="24"/>
          <w:szCs w:val="24"/>
        </w:rPr>
        <w:t xml:space="preserve">judgment of Lord Denning MR </w:t>
      </w:r>
      <w:r w:rsidR="00C85360" w:rsidRPr="006661A9">
        <w:rPr>
          <w:rFonts w:ascii="Times New Roman" w:hAnsi="Times New Roman" w:cs="Times New Roman"/>
          <w:sz w:val="24"/>
          <w:szCs w:val="24"/>
        </w:rPr>
        <w:t xml:space="preserve">of the Court of Appeal Civil Division </w:t>
      </w:r>
      <w:r w:rsidR="001E48E7" w:rsidRPr="006661A9">
        <w:rPr>
          <w:rFonts w:ascii="Times New Roman" w:hAnsi="Times New Roman" w:cs="Times New Roman"/>
          <w:sz w:val="24"/>
          <w:szCs w:val="24"/>
        </w:rPr>
        <w:t xml:space="preserve">extracted between </w:t>
      </w:r>
      <w:r w:rsidR="00BA0504" w:rsidRPr="006661A9">
        <w:rPr>
          <w:rFonts w:ascii="Times New Roman" w:hAnsi="Times New Roman" w:cs="Times New Roman"/>
          <w:sz w:val="24"/>
          <w:szCs w:val="24"/>
        </w:rPr>
        <w:t>pages 390 – 392 of the judgment</w:t>
      </w:r>
      <w:r w:rsidR="00671B4F" w:rsidRPr="006661A9">
        <w:rPr>
          <w:rFonts w:ascii="Times New Roman" w:hAnsi="Times New Roman" w:cs="Times New Roman"/>
          <w:sz w:val="24"/>
          <w:szCs w:val="24"/>
        </w:rPr>
        <w:t xml:space="preserve"> quoted below</w:t>
      </w:r>
      <w:r w:rsidR="00BA0504" w:rsidRPr="006661A9">
        <w:rPr>
          <w:rFonts w:ascii="Times New Roman" w:hAnsi="Times New Roman" w:cs="Times New Roman"/>
          <w:sz w:val="24"/>
          <w:szCs w:val="24"/>
        </w:rPr>
        <w:t>:</w:t>
      </w:r>
      <w:r w:rsidR="001E48E7" w:rsidRPr="006661A9">
        <w:rPr>
          <w:rFonts w:ascii="Times New Roman" w:hAnsi="Times New Roman" w:cs="Times New Roman"/>
          <w:sz w:val="24"/>
          <w:szCs w:val="24"/>
        </w:rPr>
        <w:t xml:space="preserve"> </w:t>
      </w:r>
    </w:p>
    <w:p w:rsidR="001E48E7" w:rsidRPr="006661A9" w:rsidRDefault="001E48E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 xml:space="preserve">“... </w:t>
      </w:r>
      <w:proofErr w:type="gramStart"/>
      <w:r w:rsidRPr="006661A9">
        <w:rPr>
          <w:rFonts w:ascii="Times New Roman" w:hAnsi="Times New Roman" w:cs="Times New Roman"/>
          <w:sz w:val="24"/>
          <w:szCs w:val="24"/>
        </w:rPr>
        <w:t>what</w:t>
      </w:r>
      <w:proofErr w:type="gramEnd"/>
      <w:r w:rsidRPr="006661A9">
        <w:rPr>
          <w:rFonts w:ascii="Times New Roman" w:hAnsi="Times New Roman" w:cs="Times New Roman"/>
          <w:sz w:val="24"/>
          <w:szCs w:val="24"/>
        </w:rPr>
        <w:t xml:space="preserve"> is a ‘sufficient interest’? To that I answer, as many statutes have done in similar situations: </w:t>
      </w:r>
      <w:r w:rsidRPr="006661A9">
        <w:rPr>
          <w:rFonts w:ascii="Times New Roman" w:hAnsi="Times New Roman" w:cs="Times New Roman"/>
          <w:i/>
          <w:sz w:val="24"/>
          <w:szCs w:val="24"/>
        </w:rPr>
        <w:t>any ‘person aggrieved’, by the failure of a public authority to do its duty, has a sufficient interest. He can come to the court and apply for a mandamus to compel it</w:t>
      </w:r>
      <w:r w:rsidRPr="006661A9">
        <w:rPr>
          <w:rFonts w:ascii="Times New Roman" w:hAnsi="Times New Roman" w:cs="Times New Roman"/>
          <w:sz w:val="24"/>
          <w:szCs w:val="24"/>
        </w:rPr>
        <w:t>...</w:t>
      </w:r>
    </w:p>
    <w:p w:rsidR="001E48E7" w:rsidRPr="006661A9" w:rsidRDefault="001E48E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 xml:space="preserve">On this review of the authorities I would endorse the general principle stated by Professor H W R Wade QC in his Administrative Law (4th </w:t>
      </w:r>
      <w:proofErr w:type="spellStart"/>
      <w:r w:rsidRPr="006661A9">
        <w:rPr>
          <w:rFonts w:ascii="Times New Roman" w:hAnsi="Times New Roman" w:cs="Times New Roman"/>
          <w:sz w:val="24"/>
          <w:szCs w:val="24"/>
        </w:rPr>
        <w:t>Edn</w:t>
      </w:r>
      <w:proofErr w:type="spellEnd"/>
      <w:r w:rsidRPr="006661A9">
        <w:rPr>
          <w:rFonts w:ascii="Times New Roman" w:hAnsi="Times New Roman" w:cs="Times New Roman"/>
          <w:sz w:val="24"/>
          <w:szCs w:val="24"/>
        </w:rPr>
        <w:t>, 1977, p 608). He says that:</w:t>
      </w:r>
    </w:p>
    <w:p w:rsidR="001E48E7" w:rsidRPr="006661A9" w:rsidRDefault="001E48E7" w:rsidP="006661A9">
      <w:pPr>
        <w:spacing w:line="480" w:lineRule="auto"/>
        <w:ind w:left="1440"/>
        <w:jc w:val="both"/>
        <w:rPr>
          <w:rFonts w:ascii="Times New Roman" w:hAnsi="Times New Roman" w:cs="Times New Roman"/>
          <w:sz w:val="24"/>
          <w:szCs w:val="24"/>
        </w:rPr>
      </w:pPr>
      <w:r w:rsidRPr="006661A9">
        <w:rPr>
          <w:rFonts w:ascii="Times New Roman" w:hAnsi="Times New Roman" w:cs="Times New Roman"/>
          <w:sz w:val="24"/>
          <w:szCs w:val="24"/>
        </w:rPr>
        <w:t xml:space="preserve">‘It [the law] </w:t>
      </w:r>
      <w:r w:rsidRPr="006661A9">
        <w:rPr>
          <w:rFonts w:ascii="Times New Roman" w:hAnsi="Times New Roman" w:cs="Times New Roman"/>
          <w:i/>
          <w:sz w:val="24"/>
          <w:szCs w:val="24"/>
        </w:rPr>
        <w:t>should recognise that public authorities should be compellable to perform their duties, as a matter of public interest, at the instance of any person genuinely concerned; and in suitable cases, subject always to discretion</w:t>
      </w:r>
      <w:r w:rsidRPr="006661A9">
        <w:rPr>
          <w:rFonts w:ascii="Times New Roman" w:hAnsi="Times New Roman" w:cs="Times New Roman"/>
          <w:sz w:val="24"/>
          <w:szCs w:val="24"/>
        </w:rPr>
        <w:t>, the court should be able to award the remedy on the application of a public-spirited citizen who has no other interest than a regard for the due observance of the law.’</w:t>
      </w:r>
    </w:p>
    <w:p w:rsidR="001E48E7" w:rsidRPr="006661A9" w:rsidRDefault="001E48E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Those words were written in relation to mandamus but they apply also to the other prerogative writs such as certiorari or prohibition. They apply also nowadays to declarations and injunctions where these are sought in situations which are comparable to the prerogative writs, that is, against public authorities who are acting unlawfully. ...” (Emphasis added)</w:t>
      </w:r>
    </w:p>
    <w:p w:rsidR="00B24FB1" w:rsidRPr="006661A9" w:rsidRDefault="00B24FB1"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The restrictions on these remed</w:t>
      </w:r>
      <w:r w:rsidR="00BA0504" w:rsidRPr="006661A9">
        <w:rPr>
          <w:rFonts w:ascii="Times New Roman" w:hAnsi="Times New Roman" w:cs="Times New Roman"/>
          <w:sz w:val="24"/>
          <w:szCs w:val="24"/>
        </w:rPr>
        <w:t xml:space="preserve">ies </w:t>
      </w:r>
      <w:r w:rsidRPr="006661A9">
        <w:rPr>
          <w:rFonts w:ascii="Times New Roman" w:hAnsi="Times New Roman" w:cs="Times New Roman"/>
          <w:sz w:val="24"/>
          <w:szCs w:val="24"/>
        </w:rPr>
        <w:t>a</w:t>
      </w:r>
      <w:r w:rsidR="00C85360" w:rsidRPr="006661A9">
        <w:rPr>
          <w:rFonts w:ascii="Times New Roman" w:hAnsi="Times New Roman" w:cs="Times New Roman"/>
          <w:sz w:val="24"/>
          <w:szCs w:val="24"/>
        </w:rPr>
        <w:t xml:space="preserve">re </w:t>
      </w:r>
      <w:r w:rsidRPr="006661A9">
        <w:rPr>
          <w:rFonts w:ascii="Times New Roman" w:hAnsi="Times New Roman" w:cs="Times New Roman"/>
          <w:sz w:val="24"/>
          <w:szCs w:val="24"/>
        </w:rPr>
        <w:t xml:space="preserve">that </w:t>
      </w:r>
      <w:r w:rsidR="00BA0504" w:rsidRPr="006661A9">
        <w:rPr>
          <w:rFonts w:ascii="Times New Roman" w:hAnsi="Times New Roman" w:cs="Times New Roman"/>
          <w:sz w:val="24"/>
          <w:szCs w:val="24"/>
        </w:rPr>
        <w:t xml:space="preserve">they are remedies of </w:t>
      </w:r>
      <w:r w:rsidRPr="006661A9">
        <w:rPr>
          <w:rFonts w:ascii="Times New Roman" w:hAnsi="Times New Roman" w:cs="Times New Roman"/>
          <w:sz w:val="24"/>
          <w:szCs w:val="24"/>
        </w:rPr>
        <w:t xml:space="preserve">last resort. Secondly the courts have discretion whether to permit the citizen to make the case. </w:t>
      </w:r>
      <w:r w:rsidR="004C541A" w:rsidRPr="006661A9">
        <w:rPr>
          <w:rFonts w:ascii="Times New Roman" w:hAnsi="Times New Roman" w:cs="Times New Roman"/>
          <w:sz w:val="24"/>
          <w:szCs w:val="24"/>
        </w:rPr>
        <w:t xml:space="preserve">Thirdly the </w:t>
      </w:r>
      <w:r w:rsidR="00D03C7B" w:rsidRPr="006661A9">
        <w:rPr>
          <w:rFonts w:ascii="Times New Roman" w:hAnsi="Times New Roman" w:cs="Times New Roman"/>
          <w:sz w:val="24"/>
          <w:szCs w:val="24"/>
        </w:rPr>
        <w:t>Plaintiffs</w:t>
      </w:r>
      <w:r w:rsidR="004C541A" w:rsidRPr="006661A9">
        <w:rPr>
          <w:rFonts w:ascii="Times New Roman" w:hAnsi="Times New Roman" w:cs="Times New Roman"/>
          <w:sz w:val="24"/>
          <w:szCs w:val="24"/>
        </w:rPr>
        <w:t xml:space="preserve"> must have sufficient interest and should be among those who would be affected by the alleged transgression of law or omission of duty.  </w:t>
      </w:r>
      <w:r w:rsidRPr="006661A9">
        <w:rPr>
          <w:rFonts w:ascii="Times New Roman" w:hAnsi="Times New Roman" w:cs="Times New Roman"/>
          <w:sz w:val="24"/>
          <w:szCs w:val="24"/>
        </w:rPr>
        <w:t xml:space="preserve">According to the quotation relied upon by both </w:t>
      </w:r>
      <w:proofErr w:type="gramStart"/>
      <w:r w:rsidR="00D03C7B" w:rsidRPr="006661A9">
        <w:rPr>
          <w:rFonts w:ascii="Times New Roman" w:hAnsi="Times New Roman" w:cs="Times New Roman"/>
          <w:sz w:val="24"/>
          <w:szCs w:val="24"/>
        </w:rPr>
        <w:t>Counsel</w:t>
      </w:r>
      <w:proofErr w:type="gramEnd"/>
      <w:r w:rsidRPr="006661A9">
        <w:rPr>
          <w:rFonts w:ascii="Times New Roman" w:hAnsi="Times New Roman" w:cs="Times New Roman"/>
          <w:sz w:val="24"/>
          <w:szCs w:val="24"/>
        </w:rPr>
        <w:t xml:space="preserve"> in the </w:t>
      </w:r>
      <w:r w:rsidRPr="006661A9">
        <w:rPr>
          <w:rFonts w:ascii="Times New Roman" w:hAnsi="Times New Roman" w:cs="Times New Roman"/>
          <w:sz w:val="24"/>
          <w:szCs w:val="24"/>
        </w:rPr>
        <w:lastRenderedPageBreak/>
        <w:t xml:space="preserve">speech of Lord </w:t>
      </w:r>
      <w:proofErr w:type="spellStart"/>
      <w:r w:rsidRPr="006661A9">
        <w:rPr>
          <w:rFonts w:ascii="Times New Roman" w:hAnsi="Times New Roman" w:cs="Times New Roman"/>
          <w:sz w:val="24"/>
          <w:szCs w:val="24"/>
        </w:rPr>
        <w:t>Diplock</w:t>
      </w:r>
      <w:proofErr w:type="spellEnd"/>
      <w:r w:rsidRPr="006661A9">
        <w:rPr>
          <w:rFonts w:ascii="Times New Roman" w:hAnsi="Times New Roman" w:cs="Times New Roman"/>
          <w:sz w:val="24"/>
          <w:szCs w:val="24"/>
        </w:rPr>
        <w:t xml:space="preserve"> al</w:t>
      </w:r>
      <w:r w:rsidR="00671B4F" w:rsidRPr="006661A9">
        <w:rPr>
          <w:rFonts w:ascii="Times New Roman" w:hAnsi="Times New Roman" w:cs="Times New Roman"/>
          <w:sz w:val="24"/>
          <w:szCs w:val="24"/>
        </w:rPr>
        <w:t>so quoted by Prof H.W.</w:t>
      </w:r>
      <w:r w:rsidR="00BA0504" w:rsidRPr="006661A9">
        <w:rPr>
          <w:rFonts w:ascii="Times New Roman" w:hAnsi="Times New Roman" w:cs="Times New Roman"/>
          <w:sz w:val="24"/>
          <w:szCs w:val="24"/>
        </w:rPr>
        <w:t>R Wade in A</w:t>
      </w:r>
      <w:r w:rsidRPr="006661A9">
        <w:rPr>
          <w:rFonts w:ascii="Times New Roman" w:hAnsi="Times New Roman" w:cs="Times New Roman"/>
          <w:sz w:val="24"/>
          <w:szCs w:val="24"/>
        </w:rPr>
        <w:t xml:space="preserve">dministrative </w:t>
      </w:r>
      <w:r w:rsidR="00BA0504" w:rsidRPr="006661A9">
        <w:rPr>
          <w:rFonts w:ascii="Times New Roman" w:hAnsi="Times New Roman" w:cs="Times New Roman"/>
          <w:sz w:val="24"/>
          <w:szCs w:val="24"/>
        </w:rPr>
        <w:t>L</w:t>
      </w:r>
      <w:r w:rsidRPr="006661A9">
        <w:rPr>
          <w:rFonts w:ascii="Times New Roman" w:hAnsi="Times New Roman" w:cs="Times New Roman"/>
          <w:sz w:val="24"/>
          <w:szCs w:val="24"/>
        </w:rPr>
        <w:t>aw at page 590 (supra)</w:t>
      </w:r>
      <w:r w:rsidR="00BA0504" w:rsidRPr="006661A9">
        <w:rPr>
          <w:rFonts w:ascii="Times New Roman" w:hAnsi="Times New Roman" w:cs="Times New Roman"/>
          <w:sz w:val="24"/>
          <w:szCs w:val="24"/>
        </w:rPr>
        <w:t xml:space="preserve"> </w:t>
      </w:r>
      <w:r w:rsidR="009D2684" w:rsidRPr="006661A9">
        <w:rPr>
          <w:rFonts w:ascii="Times New Roman" w:hAnsi="Times New Roman" w:cs="Times New Roman"/>
          <w:sz w:val="24"/>
          <w:szCs w:val="24"/>
        </w:rPr>
        <w:t xml:space="preserve">it </w:t>
      </w:r>
      <w:r w:rsidR="00BA0504" w:rsidRPr="006661A9">
        <w:rPr>
          <w:rFonts w:ascii="Times New Roman" w:hAnsi="Times New Roman" w:cs="Times New Roman"/>
          <w:sz w:val="24"/>
          <w:szCs w:val="24"/>
        </w:rPr>
        <w:t xml:space="preserve">demonstrates the expansion and liberalisation of the strict and narrowly construed locus </w:t>
      </w:r>
      <w:proofErr w:type="spellStart"/>
      <w:r w:rsidR="00BA0504" w:rsidRPr="006661A9">
        <w:rPr>
          <w:rFonts w:ascii="Times New Roman" w:hAnsi="Times New Roman" w:cs="Times New Roman"/>
          <w:sz w:val="24"/>
          <w:szCs w:val="24"/>
        </w:rPr>
        <w:t>standi</w:t>
      </w:r>
      <w:proofErr w:type="spellEnd"/>
      <w:r w:rsidR="00BA0504" w:rsidRPr="006661A9">
        <w:rPr>
          <w:rFonts w:ascii="Times New Roman" w:hAnsi="Times New Roman" w:cs="Times New Roman"/>
          <w:sz w:val="24"/>
          <w:szCs w:val="24"/>
        </w:rPr>
        <w:t xml:space="preserve"> rules</w:t>
      </w:r>
      <w:r w:rsidRPr="006661A9">
        <w:rPr>
          <w:rFonts w:ascii="Times New Roman" w:hAnsi="Times New Roman" w:cs="Times New Roman"/>
          <w:sz w:val="24"/>
          <w:szCs w:val="24"/>
        </w:rPr>
        <w:t>:</w:t>
      </w:r>
    </w:p>
    <w:p w:rsidR="00865266" w:rsidRPr="006661A9" w:rsidRDefault="00B24FB1"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 xml:space="preserve">"It would, in my view, be a grave lacuna in our system of public law if a pressure group, like the Federation, or even a single public spirited taxpayer, were prevented by outdated technical rules of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from bringing the matter to the attention of the court to vindicate the rule of law and get the unlawful conduct stopped."</w:t>
      </w:r>
    </w:p>
    <w:p w:rsidR="001E48E7" w:rsidRPr="006661A9" w:rsidRDefault="001E48E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According to HW R Wade (supra) the real question is whether the </w:t>
      </w:r>
      <w:r w:rsidR="00D03C7B" w:rsidRPr="006661A9">
        <w:rPr>
          <w:rFonts w:ascii="Times New Roman" w:hAnsi="Times New Roman" w:cs="Times New Roman"/>
          <w:sz w:val="24"/>
          <w:szCs w:val="24"/>
        </w:rPr>
        <w:t>Applicant</w:t>
      </w:r>
      <w:r w:rsidRPr="006661A9">
        <w:rPr>
          <w:rFonts w:ascii="Times New Roman" w:hAnsi="Times New Roman" w:cs="Times New Roman"/>
          <w:sz w:val="24"/>
          <w:szCs w:val="24"/>
        </w:rPr>
        <w:t xml:space="preserve"> can show some substantial default or abuse and not whether his personal rights or interests are involved.</w:t>
      </w:r>
      <w:r w:rsidR="00C85360" w:rsidRPr="006661A9">
        <w:rPr>
          <w:rFonts w:ascii="Times New Roman" w:hAnsi="Times New Roman" w:cs="Times New Roman"/>
          <w:sz w:val="24"/>
          <w:szCs w:val="24"/>
        </w:rPr>
        <w:t xml:space="preserve"> HWR</w:t>
      </w:r>
      <w:r w:rsidRPr="006661A9">
        <w:rPr>
          <w:rFonts w:ascii="Times New Roman" w:hAnsi="Times New Roman" w:cs="Times New Roman"/>
          <w:sz w:val="24"/>
          <w:szCs w:val="24"/>
        </w:rPr>
        <w:t xml:space="preserve"> Wade (supra) goes on to state:</w:t>
      </w:r>
    </w:p>
    <w:p w:rsidR="00865266" w:rsidRPr="006661A9" w:rsidRDefault="001E48E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"Whether the case is suitable will depend upon the whole factual and statutory context, including any implications that can fairly be drawn from the statute as to who are the right persons to apply for remedies."</w:t>
      </w:r>
    </w:p>
    <w:p w:rsidR="00A44FE0" w:rsidRPr="006661A9" w:rsidRDefault="00A44FE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Having considered the above authorities I re</w:t>
      </w:r>
      <w:r w:rsidR="00BA0504" w:rsidRPr="006661A9">
        <w:rPr>
          <w:rFonts w:ascii="Times New Roman" w:hAnsi="Times New Roman" w:cs="Times New Roman"/>
          <w:sz w:val="24"/>
          <w:szCs w:val="24"/>
        </w:rPr>
        <w:t xml:space="preserve">vert </w:t>
      </w:r>
      <w:r w:rsidRPr="006661A9">
        <w:rPr>
          <w:rFonts w:ascii="Times New Roman" w:hAnsi="Times New Roman" w:cs="Times New Roman"/>
          <w:sz w:val="24"/>
          <w:szCs w:val="24"/>
        </w:rPr>
        <w:t xml:space="preserve">back to the </w:t>
      </w:r>
      <w:r w:rsidR="00BA0504" w:rsidRPr="006661A9">
        <w:rPr>
          <w:rFonts w:ascii="Times New Roman" w:hAnsi="Times New Roman" w:cs="Times New Roman"/>
          <w:sz w:val="24"/>
          <w:szCs w:val="24"/>
        </w:rPr>
        <w:t xml:space="preserve">judgment </w:t>
      </w:r>
      <w:r w:rsidRPr="006661A9">
        <w:rPr>
          <w:rFonts w:ascii="Times New Roman" w:hAnsi="Times New Roman" w:cs="Times New Roman"/>
          <w:sz w:val="24"/>
          <w:szCs w:val="24"/>
        </w:rPr>
        <w:t xml:space="preserve">of </w:t>
      </w:r>
      <w:r w:rsidR="00BA0504" w:rsidRPr="006661A9">
        <w:rPr>
          <w:rFonts w:ascii="Times New Roman" w:hAnsi="Times New Roman" w:cs="Times New Roman"/>
          <w:sz w:val="24"/>
          <w:szCs w:val="24"/>
        </w:rPr>
        <w:t>H</w:t>
      </w:r>
      <w:r w:rsidRPr="006661A9">
        <w:rPr>
          <w:rFonts w:ascii="Times New Roman" w:hAnsi="Times New Roman" w:cs="Times New Roman"/>
          <w:sz w:val="24"/>
          <w:szCs w:val="24"/>
        </w:rPr>
        <w:t xml:space="preserve">onourable </w:t>
      </w:r>
      <w:r w:rsidR="00BA0504" w:rsidRPr="006661A9">
        <w:rPr>
          <w:rFonts w:ascii="Times New Roman" w:hAnsi="Times New Roman" w:cs="Times New Roman"/>
          <w:sz w:val="24"/>
          <w:szCs w:val="24"/>
        </w:rPr>
        <w:t>J</w:t>
      </w:r>
      <w:r w:rsidRPr="006661A9">
        <w:rPr>
          <w:rFonts w:ascii="Times New Roman" w:hAnsi="Times New Roman" w:cs="Times New Roman"/>
          <w:sz w:val="24"/>
          <w:szCs w:val="24"/>
        </w:rPr>
        <w:t xml:space="preserve">ustice Geoffrey </w:t>
      </w:r>
      <w:proofErr w:type="spellStart"/>
      <w:r w:rsidRPr="006661A9">
        <w:rPr>
          <w:rFonts w:ascii="Times New Roman" w:hAnsi="Times New Roman" w:cs="Times New Roman"/>
          <w:sz w:val="24"/>
          <w:szCs w:val="24"/>
        </w:rPr>
        <w:t>Kiryabwire</w:t>
      </w:r>
      <w:proofErr w:type="spellEnd"/>
      <w:r w:rsidRPr="006661A9">
        <w:rPr>
          <w:rFonts w:ascii="Times New Roman" w:hAnsi="Times New Roman" w:cs="Times New Roman"/>
          <w:sz w:val="24"/>
          <w:szCs w:val="24"/>
        </w:rPr>
        <w:t xml:space="preserve">, judge of the High Court as he then was in </w:t>
      </w:r>
      <w:proofErr w:type="spellStart"/>
      <w:r w:rsidRPr="006661A9">
        <w:rPr>
          <w:rFonts w:ascii="Times New Roman" w:hAnsi="Times New Roman" w:cs="Times New Roman"/>
          <w:b/>
          <w:sz w:val="24"/>
          <w:szCs w:val="24"/>
        </w:rPr>
        <w:t>Kikungwe</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Issa</w:t>
      </w:r>
      <w:proofErr w:type="spellEnd"/>
      <w:r w:rsidRPr="006661A9">
        <w:rPr>
          <w:rFonts w:ascii="Times New Roman" w:hAnsi="Times New Roman" w:cs="Times New Roman"/>
          <w:b/>
          <w:sz w:val="24"/>
          <w:szCs w:val="24"/>
        </w:rPr>
        <w:t xml:space="preserve"> and Others vs</w:t>
      </w:r>
      <w:r w:rsidR="00002207" w:rsidRPr="006661A9">
        <w:rPr>
          <w:rFonts w:ascii="Times New Roman" w:hAnsi="Times New Roman" w:cs="Times New Roman"/>
          <w:b/>
          <w:sz w:val="24"/>
          <w:szCs w:val="24"/>
        </w:rPr>
        <w:t>.</w:t>
      </w:r>
      <w:r w:rsidRPr="006661A9">
        <w:rPr>
          <w:rFonts w:ascii="Times New Roman" w:hAnsi="Times New Roman" w:cs="Times New Roman"/>
          <w:b/>
          <w:sz w:val="24"/>
          <w:szCs w:val="24"/>
        </w:rPr>
        <w:t xml:space="preserve"> Standard Bank Investment Corporation and Others HCMA No. 0394 of 2004 at page 25</w:t>
      </w:r>
      <w:r w:rsidRPr="006661A9">
        <w:rPr>
          <w:rFonts w:ascii="Times New Roman" w:hAnsi="Times New Roman" w:cs="Times New Roman"/>
          <w:sz w:val="24"/>
          <w:szCs w:val="24"/>
        </w:rPr>
        <w:t xml:space="preserve"> of his judgment. His summary of the </w:t>
      </w:r>
      <w:r w:rsidR="00BA0504" w:rsidRPr="006661A9">
        <w:rPr>
          <w:rFonts w:ascii="Times New Roman" w:hAnsi="Times New Roman" w:cs="Times New Roman"/>
          <w:sz w:val="24"/>
          <w:szCs w:val="24"/>
        </w:rPr>
        <w:t xml:space="preserve">rules on </w:t>
      </w:r>
      <w:r w:rsidRPr="006661A9">
        <w:rPr>
          <w:rFonts w:ascii="Times New Roman" w:hAnsi="Times New Roman" w:cs="Times New Roman"/>
          <w:sz w:val="24"/>
          <w:szCs w:val="24"/>
        </w:rPr>
        <w:t xml:space="preserve">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is that the granting of it by the courts is an exercise of judicial discretion. Secondly the </w:t>
      </w:r>
      <w:r w:rsidR="00D03C7B" w:rsidRPr="006661A9">
        <w:rPr>
          <w:rFonts w:ascii="Times New Roman" w:hAnsi="Times New Roman" w:cs="Times New Roman"/>
          <w:sz w:val="24"/>
          <w:szCs w:val="24"/>
        </w:rPr>
        <w:t>Applicant</w:t>
      </w:r>
      <w:r w:rsidRPr="006661A9">
        <w:rPr>
          <w:rFonts w:ascii="Times New Roman" w:hAnsi="Times New Roman" w:cs="Times New Roman"/>
          <w:sz w:val="24"/>
          <w:szCs w:val="24"/>
        </w:rPr>
        <w:t xml:space="preserve"> must show that he or she is a citizen of Uganda. </w:t>
      </w:r>
      <w:r w:rsidR="0046568F"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Applicant</w:t>
      </w:r>
      <w:r w:rsidR="0046568F" w:rsidRPr="006661A9">
        <w:rPr>
          <w:rFonts w:ascii="Times New Roman" w:hAnsi="Times New Roman" w:cs="Times New Roman"/>
          <w:sz w:val="24"/>
          <w:szCs w:val="24"/>
        </w:rPr>
        <w:t xml:space="preserve"> should also demonstrate </w:t>
      </w:r>
      <w:r w:rsidRPr="006661A9">
        <w:rPr>
          <w:rFonts w:ascii="Times New Roman" w:hAnsi="Times New Roman" w:cs="Times New Roman"/>
          <w:sz w:val="24"/>
          <w:szCs w:val="24"/>
        </w:rPr>
        <w:t xml:space="preserve">that he or she has "sufficient interest" in the matter and must not be a mere busy body. Thirdly that the issues raised for decision are sufficiently grave and of sufficient public importance. Lastly </w:t>
      </w:r>
      <w:r w:rsidR="0046568F"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Applicant</w:t>
      </w:r>
      <w:r w:rsidR="0046568F" w:rsidRPr="006661A9">
        <w:rPr>
          <w:rFonts w:ascii="Times New Roman" w:hAnsi="Times New Roman" w:cs="Times New Roman"/>
          <w:sz w:val="24"/>
          <w:szCs w:val="24"/>
        </w:rPr>
        <w:t xml:space="preserve"> should demonstrate that the issues brought for consideration of the court </w:t>
      </w:r>
      <w:r w:rsidRPr="006661A9">
        <w:rPr>
          <w:rFonts w:ascii="Times New Roman" w:hAnsi="Times New Roman" w:cs="Times New Roman"/>
          <w:sz w:val="24"/>
          <w:szCs w:val="24"/>
        </w:rPr>
        <w:t xml:space="preserve">involve a matter of </w:t>
      </w:r>
      <w:r w:rsidR="0046568F" w:rsidRPr="006661A9">
        <w:rPr>
          <w:rFonts w:ascii="Times New Roman" w:hAnsi="Times New Roman" w:cs="Times New Roman"/>
          <w:sz w:val="24"/>
          <w:szCs w:val="24"/>
        </w:rPr>
        <w:t>a “High C</w:t>
      </w:r>
      <w:r w:rsidRPr="006661A9">
        <w:rPr>
          <w:rFonts w:ascii="Times New Roman" w:hAnsi="Times New Roman" w:cs="Times New Roman"/>
          <w:sz w:val="24"/>
          <w:szCs w:val="24"/>
        </w:rPr>
        <w:t xml:space="preserve">onstitutional </w:t>
      </w:r>
      <w:r w:rsidRPr="006661A9">
        <w:rPr>
          <w:rFonts w:ascii="Times New Roman" w:hAnsi="Times New Roman" w:cs="Times New Roman"/>
          <w:sz w:val="24"/>
          <w:szCs w:val="24"/>
        </w:rPr>
        <w:lastRenderedPageBreak/>
        <w:t>principle</w:t>
      </w:r>
      <w:r w:rsidR="0046568F" w:rsidRPr="006661A9">
        <w:rPr>
          <w:rFonts w:ascii="Times New Roman" w:hAnsi="Times New Roman" w:cs="Times New Roman"/>
          <w:sz w:val="24"/>
          <w:szCs w:val="24"/>
        </w:rPr>
        <w:t>”</w:t>
      </w:r>
      <w:r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Applicant</w:t>
      </w:r>
      <w:r w:rsidRPr="006661A9">
        <w:rPr>
          <w:rFonts w:ascii="Times New Roman" w:hAnsi="Times New Roman" w:cs="Times New Roman"/>
          <w:sz w:val="24"/>
          <w:szCs w:val="24"/>
        </w:rPr>
        <w:t xml:space="preserve"> must have demonstrated to court what other steps he or she has taken to protect and preserve "the public property in question" and the steps taken did not lead to a remedy.</w:t>
      </w:r>
    </w:p>
    <w:p w:rsidR="007B6512" w:rsidRPr="006661A9" w:rsidRDefault="00A44FE0"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am in agreement generally with the decision. The decision as to whether an </w:t>
      </w:r>
      <w:r w:rsidR="00D03C7B" w:rsidRPr="006661A9">
        <w:rPr>
          <w:rFonts w:ascii="Times New Roman" w:hAnsi="Times New Roman" w:cs="Times New Roman"/>
          <w:sz w:val="24"/>
          <w:szCs w:val="24"/>
        </w:rPr>
        <w:t>Applicant</w:t>
      </w:r>
      <w:r w:rsidRPr="006661A9">
        <w:rPr>
          <w:rFonts w:ascii="Times New Roman" w:hAnsi="Times New Roman" w:cs="Times New Roman"/>
          <w:sz w:val="24"/>
          <w:szCs w:val="24"/>
        </w:rPr>
        <w:t>/</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should be permitted to address the court on the merits should involve an examination of the statutory provisions that are the subject of the allegation of breach</w:t>
      </w:r>
      <w:r w:rsidR="00002207" w:rsidRPr="006661A9">
        <w:rPr>
          <w:rFonts w:ascii="Times New Roman" w:hAnsi="Times New Roman" w:cs="Times New Roman"/>
          <w:sz w:val="24"/>
          <w:szCs w:val="24"/>
        </w:rPr>
        <w:t xml:space="preserve"> or unlawful or ultra </w:t>
      </w:r>
      <w:proofErr w:type="spellStart"/>
      <w:r w:rsidR="00002207" w:rsidRPr="006661A9">
        <w:rPr>
          <w:rFonts w:ascii="Times New Roman" w:hAnsi="Times New Roman" w:cs="Times New Roman"/>
          <w:sz w:val="24"/>
          <w:szCs w:val="24"/>
        </w:rPr>
        <w:t>vires</w:t>
      </w:r>
      <w:proofErr w:type="spellEnd"/>
      <w:r w:rsidR="00002207" w:rsidRPr="006661A9">
        <w:rPr>
          <w:rFonts w:ascii="Times New Roman" w:hAnsi="Times New Roman" w:cs="Times New Roman"/>
          <w:sz w:val="24"/>
          <w:szCs w:val="24"/>
        </w:rPr>
        <w:t xml:space="preserve"> conduct</w:t>
      </w:r>
      <w:r w:rsidRPr="006661A9">
        <w:rPr>
          <w:rFonts w:ascii="Times New Roman" w:hAnsi="Times New Roman" w:cs="Times New Roman"/>
          <w:sz w:val="24"/>
          <w:szCs w:val="24"/>
        </w:rPr>
        <w:t>.</w:t>
      </w:r>
      <w:r w:rsidR="00015DDA" w:rsidRPr="006661A9">
        <w:rPr>
          <w:rFonts w:ascii="Times New Roman" w:hAnsi="Times New Roman" w:cs="Times New Roman"/>
          <w:sz w:val="24"/>
          <w:szCs w:val="24"/>
        </w:rPr>
        <w:t xml:space="preserve"> As I have noted earlier, in this suit the </w:t>
      </w:r>
      <w:r w:rsidR="00D03C7B" w:rsidRPr="006661A9">
        <w:rPr>
          <w:rFonts w:ascii="Times New Roman" w:hAnsi="Times New Roman" w:cs="Times New Roman"/>
          <w:sz w:val="24"/>
          <w:szCs w:val="24"/>
        </w:rPr>
        <w:t>Plaintiffs</w:t>
      </w:r>
      <w:r w:rsidR="00015DDA" w:rsidRPr="006661A9">
        <w:rPr>
          <w:rFonts w:ascii="Times New Roman" w:hAnsi="Times New Roman" w:cs="Times New Roman"/>
          <w:sz w:val="24"/>
          <w:szCs w:val="24"/>
        </w:rPr>
        <w:t xml:space="preserve"> are not seeking to enforce the fundamental rights and freedoms of other persons under article 50 of the Constitution of the Republic of Uganda. Secondly th</w:t>
      </w:r>
      <w:r w:rsidR="00002207" w:rsidRPr="006661A9">
        <w:rPr>
          <w:rFonts w:ascii="Times New Roman" w:hAnsi="Times New Roman" w:cs="Times New Roman"/>
          <w:sz w:val="24"/>
          <w:szCs w:val="24"/>
        </w:rPr>
        <w:t xml:space="preserve">e </w:t>
      </w:r>
      <w:r w:rsidR="00015DDA" w:rsidRPr="006661A9">
        <w:rPr>
          <w:rFonts w:ascii="Times New Roman" w:hAnsi="Times New Roman" w:cs="Times New Roman"/>
          <w:sz w:val="24"/>
          <w:szCs w:val="24"/>
        </w:rPr>
        <w:t xml:space="preserve">suit </w:t>
      </w:r>
      <w:r w:rsidR="00002207" w:rsidRPr="006661A9">
        <w:rPr>
          <w:rFonts w:ascii="Times New Roman" w:hAnsi="Times New Roman" w:cs="Times New Roman"/>
          <w:sz w:val="24"/>
          <w:szCs w:val="24"/>
        </w:rPr>
        <w:t xml:space="preserve">of the </w:t>
      </w:r>
      <w:r w:rsidR="00D03C7B" w:rsidRPr="006661A9">
        <w:rPr>
          <w:rFonts w:ascii="Times New Roman" w:hAnsi="Times New Roman" w:cs="Times New Roman"/>
          <w:sz w:val="24"/>
          <w:szCs w:val="24"/>
        </w:rPr>
        <w:t>Plaintiffs</w:t>
      </w:r>
      <w:r w:rsidR="00002207" w:rsidRPr="006661A9">
        <w:rPr>
          <w:rFonts w:ascii="Times New Roman" w:hAnsi="Times New Roman" w:cs="Times New Roman"/>
          <w:sz w:val="24"/>
          <w:szCs w:val="24"/>
        </w:rPr>
        <w:t xml:space="preserve"> </w:t>
      </w:r>
      <w:r w:rsidR="00015DDA" w:rsidRPr="006661A9">
        <w:rPr>
          <w:rFonts w:ascii="Times New Roman" w:hAnsi="Times New Roman" w:cs="Times New Roman"/>
          <w:sz w:val="24"/>
          <w:szCs w:val="24"/>
        </w:rPr>
        <w:t>is not directly an exercise of the duties of the citizen as stipulated under article 17 (1) of the Constitution of the Republic of Uganda</w:t>
      </w:r>
      <w:r w:rsidR="00255732" w:rsidRPr="006661A9">
        <w:rPr>
          <w:rFonts w:ascii="Times New Roman" w:hAnsi="Times New Roman" w:cs="Times New Roman"/>
          <w:sz w:val="24"/>
          <w:szCs w:val="24"/>
        </w:rPr>
        <w:t xml:space="preserve">. </w:t>
      </w:r>
      <w:r w:rsidR="004C541A" w:rsidRPr="006661A9">
        <w:rPr>
          <w:rFonts w:ascii="Times New Roman" w:hAnsi="Times New Roman" w:cs="Times New Roman"/>
          <w:sz w:val="24"/>
          <w:szCs w:val="24"/>
        </w:rPr>
        <w:t xml:space="preserve">However their suit is a suit by concerned citizens in a case of public interest and importance because of its possible ramifications. </w:t>
      </w:r>
      <w:r w:rsidR="00255732" w:rsidRPr="006661A9">
        <w:rPr>
          <w:rFonts w:ascii="Times New Roman" w:hAnsi="Times New Roman" w:cs="Times New Roman"/>
          <w:sz w:val="24"/>
          <w:szCs w:val="24"/>
        </w:rPr>
        <w:t>Thirdly it cannot be said if article 17 (</w:t>
      </w:r>
      <w:r w:rsidR="007B6512" w:rsidRPr="006661A9">
        <w:rPr>
          <w:rFonts w:ascii="Times New Roman" w:hAnsi="Times New Roman" w:cs="Times New Roman"/>
          <w:sz w:val="24"/>
          <w:szCs w:val="24"/>
        </w:rPr>
        <w:t>1</w:t>
      </w:r>
      <w:r w:rsidR="00255732" w:rsidRPr="006661A9">
        <w:rPr>
          <w:rFonts w:ascii="Times New Roman" w:hAnsi="Times New Roman" w:cs="Times New Roman"/>
          <w:sz w:val="24"/>
          <w:szCs w:val="24"/>
        </w:rPr>
        <w:t xml:space="preserve">) (f) of the </w:t>
      </w:r>
      <w:r w:rsidR="007B6512" w:rsidRPr="006661A9">
        <w:rPr>
          <w:rFonts w:ascii="Times New Roman" w:hAnsi="Times New Roman" w:cs="Times New Roman"/>
          <w:sz w:val="24"/>
          <w:szCs w:val="24"/>
        </w:rPr>
        <w:t xml:space="preserve">Constitution </w:t>
      </w:r>
      <w:r w:rsidR="00255732" w:rsidRPr="006661A9">
        <w:rPr>
          <w:rFonts w:ascii="Times New Roman" w:hAnsi="Times New Roman" w:cs="Times New Roman"/>
          <w:sz w:val="24"/>
          <w:szCs w:val="24"/>
        </w:rPr>
        <w:t xml:space="preserve">is to be considered as giving the duty to cooperate with lawful agencies in the maintenance of law and order, </w:t>
      </w:r>
      <w:r w:rsidR="00002207" w:rsidRPr="006661A9">
        <w:rPr>
          <w:rFonts w:ascii="Times New Roman" w:hAnsi="Times New Roman" w:cs="Times New Roman"/>
          <w:sz w:val="24"/>
          <w:szCs w:val="24"/>
        </w:rPr>
        <w:t xml:space="preserve">that </w:t>
      </w:r>
      <w:r w:rsidR="007B6512"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Plaintiffs</w:t>
      </w:r>
      <w:r w:rsidR="00255732" w:rsidRPr="006661A9">
        <w:rPr>
          <w:rFonts w:ascii="Times New Roman" w:hAnsi="Times New Roman" w:cs="Times New Roman"/>
          <w:sz w:val="24"/>
          <w:szCs w:val="24"/>
        </w:rPr>
        <w:t xml:space="preserve"> have demonstrated that they are cooperating with the sixth </w:t>
      </w:r>
      <w:r w:rsidR="00D03C7B" w:rsidRPr="006661A9">
        <w:rPr>
          <w:rFonts w:ascii="Times New Roman" w:hAnsi="Times New Roman" w:cs="Times New Roman"/>
          <w:sz w:val="24"/>
          <w:szCs w:val="24"/>
        </w:rPr>
        <w:t>Defendant</w:t>
      </w:r>
      <w:r w:rsidR="00255732" w:rsidRPr="006661A9">
        <w:rPr>
          <w:rFonts w:ascii="Times New Roman" w:hAnsi="Times New Roman" w:cs="Times New Roman"/>
          <w:sz w:val="24"/>
          <w:szCs w:val="24"/>
        </w:rPr>
        <w:t xml:space="preserve"> namely bank of Uganda or the Uganda </w:t>
      </w:r>
      <w:r w:rsidR="00002207" w:rsidRPr="006661A9">
        <w:rPr>
          <w:rFonts w:ascii="Times New Roman" w:hAnsi="Times New Roman" w:cs="Times New Roman"/>
          <w:sz w:val="24"/>
          <w:szCs w:val="24"/>
        </w:rPr>
        <w:t>C</w:t>
      </w:r>
      <w:r w:rsidR="00255732" w:rsidRPr="006661A9">
        <w:rPr>
          <w:rFonts w:ascii="Times New Roman" w:hAnsi="Times New Roman" w:cs="Times New Roman"/>
          <w:sz w:val="24"/>
          <w:szCs w:val="24"/>
        </w:rPr>
        <w:t xml:space="preserve">ommunications </w:t>
      </w:r>
      <w:r w:rsidR="00002207" w:rsidRPr="006661A9">
        <w:rPr>
          <w:rFonts w:ascii="Times New Roman" w:hAnsi="Times New Roman" w:cs="Times New Roman"/>
          <w:sz w:val="24"/>
          <w:szCs w:val="24"/>
        </w:rPr>
        <w:t>C</w:t>
      </w:r>
      <w:r w:rsidR="00255732" w:rsidRPr="006661A9">
        <w:rPr>
          <w:rFonts w:ascii="Times New Roman" w:hAnsi="Times New Roman" w:cs="Times New Roman"/>
          <w:sz w:val="24"/>
          <w:szCs w:val="24"/>
        </w:rPr>
        <w:t xml:space="preserve">ommission </w:t>
      </w:r>
      <w:r w:rsidR="007B6512" w:rsidRPr="006661A9">
        <w:rPr>
          <w:rFonts w:ascii="Times New Roman" w:hAnsi="Times New Roman" w:cs="Times New Roman"/>
          <w:sz w:val="24"/>
          <w:szCs w:val="24"/>
        </w:rPr>
        <w:t xml:space="preserve">who </w:t>
      </w:r>
      <w:r w:rsidR="00255732" w:rsidRPr="006661A9">
        <w:rPr>
          <w:rFonts w:ascii="Times New Roman" w:hAnsi="Times New Roman" w:cs="Times New Roman"/>
          <w:sz w:val="24"/>
          <w:szCs w:val="24"/>
        </w:rPr>
        <w:t xml:space="preserve">is the seventh </w:t>
      </w:r>
      <w:r w:rsidR="00D03C7B" w:rsidRPr="006661A9">
        <w:rPr>
          <w:rFonts w:ascii="Times New Roman" w:hAnsi="Times New Roman" w:cs="Times New Roman"/>
          <w:sz w:val="24"/>
          <w:szCs w:val="24"/>
        </w:rPr>
        <w:t>Defendant</w:t>
      </w:r>
      <w:r w:rsidR="00255732" w:rsidRPr="006661A9">
        <w:rPr>
          <w:rFonts w:ascii="Times New Roman" w:hAnsi="Times New Roman" w:cs="Times New Roman"/>
          <w:sz w:val="24"/>
          <w:szCs w:val="24"/>
        </w:rPr>
        <w:t>.</w:t>
      </w:r>
      <w:r w:rsidR="007B6512" w:rsidRPr="006661A9">
        <w:rPr>
          <w:rFonts w:ascii="Times New Roman" w:hAnsi="Times New Roman" w:cs="Times New Roman"/>
          <w:sz w:val="24"/>
          <w:szCs w:val="24"/>
        </w:rPr>
        <w:t xml:space="preserve"> In other words </w:t>
      </w:r>
      <w:r w:rsidR="00002207" w:rsidRPr="006661A9">
        <w:rPr>
          <w:rFonts w:ascii="Times New Roman" w:hAnsi="Times New Roman" w:cs="Times New Roman"/>
          <w:sz w:val="24"/>
          <w:szCs w:val="24"/>
        </w:rPr>
        <w:t xml:space="preserve">my conclusion is that </w:t>
      </w:r>
      <w:r w:rsidR="007B6512" w:rsidRPr="006661A9">
        <w:rPr>
          <w:rFonts w:ascii="Times New Roman" w:hAnsi="Times New Roman" w:cs="Times New Roman"/>
          <w:sz w:val="24"/>
          <w:szCs w:val="24"/>
        </w:rPr>
        <w:t xml:space="preserve">article 17 (1) (f) of the Constitution of the Republic of Uganda is inapplicable in the circumstances of the </w:t>
      </w:r>
      <w:r w:rsidR="00D03C7B" w:rsidRPr="006661A9">
        <w:rPr>
          <w:rFonts w:ascii="Times New Roman" w:hAnsi="Times New Roman" w:cs="Times New Roman"/>
          <w:sz w:val="24"/>
          <w:szCs w:val="24"/>
        </w:rPr>
        <w:t>Plaintiffs</w:t>
      </w:r>
      <w:r w:rsidR="007B6512" w:rsidRPr="006661A9">
        <w:rPr>
          <w:rFonts w:ascii="Times New Roman" w:hAnsi="Times New Roman" w:cs="Times New Roman"/>
          <w:sz w:val="24"/>
          <w:szCs w:val="24"/>
        </w:rPr>
        <w:t>.</w:t>
      </w:r>
    </w:p>
    <w:p w:rsidR="007B6512" w:rsidRPr="006661A9" w:rsidRDefault="007B651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remedies sought by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demonstrate that this suit claims to be an action by a concerned citizen</w:t>
      </w:r>
      <w:r w:rsidR="00671B4F" w:rsidRPr="006661A9">
        <w:rPr>
          <w:rFonts w:ascii="Times New Roman" w:hAnsi="Times New Roman" w:cs="Times New Roman"/>
          <w:sz w:val="24"/>
          <w:szCs w:val="24"/>
        </w:rPr>
        <w:t xml:space="preserve"> but filed as a</w:t>
      </w:r>
      <w:r w:rsidR="00EA1C1B" w:rsidRPr="006661A9">
        <w:rPr>
          <w:rFonts w:ascii="Times New Roman" w:hAnsi="Times New Roman" w:cs="Times New Roman"/>
          <w:sz w:val="24"/>
          <w:szCs w:val="24"/>
        </w:rPr>
        <w:t>n</w:t>
      </w:r>
      <w:r w:rsidR="00671B4F" w:rsidRPr="006661A9">
        <w:rPr>
          <w:rFonts w:ascii="Times New Roman" w:hAnsi="Times New Roman" w:cs="Times New Roman"/>
          <w:sz w:val="24"/>
          <w:szCs w:val="24"/>
        </w:rPr>
        <w:t xml:space="preserve"> ordinary suit and not an application for judicial review</w:t>
      </w:r>
      <w:r w:rsidRPr="006661A9">
        <w:rPr>
          <w:rFonts w:ascii="Times New Roman" w:hAnsi="Times New Roman" w:cs="Times New Roman"/>
          <w:sz w:val="24"/>
          <w:szCs w:val="24"/>
        </w:rPr>
        <w:t>. I however need to explore this further together with the statutory framework governing mobile money promotions.</w:t>
      </w:r>
      <w:r w:rsidR="00671B4F" w:rsidRPr="006661A9">
        <w:rPr>
          <w:rFonts w:ascii="Times New Roman" w:hAnsi="Times New Roman" w:cs="Times New Roman"/>
          <w:sz w:val="24"/>
          <w:szCs w:val="24"/>
        </w:rPr>
        <w:t xml:space="preserve"> </w:t>
      </w:r>
      <w:r w:rsidR="00EA1C1B" w:rsidRPr="006661A9">
        <w:rPr>
          <w:rFonts w:ascii="Times New Roman" w:hAnsi="Times New Roman" w:cs="Times New Roman"/>
          <w:sz w:val="24"/>
          <w:szCs w:val="24"/>
        </w:rPr>
        <w:t xml:space="preserve">Before I do that I need to review the cases relied upon by the both </w:t>
      </w:r>
      <w:r w:rsidR="00D03C7B" w:rsidRPr="006661A9">
        <w:rPr>
          <w:rFonts w:ascii="Times New Roman" w:hAnsi="Times New Roman" w:cs="Times New Roman"/>
          <w:sz w:val="24"/>
          <w:szCs w:val="24"/>
        </w:rPr>
        <w:t>Counsels</w:t>
      </w:r>
      <w:r w:rsidR="00EA1C1B" w:rsidRPr="006661A9">
        <w:rPr>
          <w:rFonts w:ascii="Times New Roman" w:hAnsi="Times New Roman" w:cs="Times New Roman"/>
          <w:sz w:val="24"/>
          <w:szCs w:val="24"/>
        </w:rPr>
        <w:t xml:space="preserve"> of the parties. The case </w:t>
      </w:r>
      <w:r w:rsidR="00671B4F" w:rsidRPr="006661A9">
        <w:rPr>
          <w:rFonts w:ascii="Times New Roman" w:hAnsi="Times New Roman" w:cs="Times New Roman"/>
          <w:sz w:val="24"/>
          <w:szCs w:val="24"/>
        </w:rPr>
        <w:t xml:space="preserve">of </w:t>
      </w:r>
      <w:proofErr w:type="spellStart"/>
      <w:r w:rsidR="00671B4F" w:rsidRPr="006661A9">
        <w:rPr>
          <w:rFonts w:ascii="Times New Roman" w:hAnsi="Times New Roman" w:cs="Times New Roman"/>
          <w:b/>
          <w:sz w:val="24"/>
          <w:szCs w:val="24"/>
        </w:rPr>
        <w:t>Kikungwe</w:t>
      </w:r>
      <w:proofErr w:type="spellEnd"/>
      <w:r w:rsidR="00671B4F" w:rsidRPr="006661A9">
        <w:rPr>
          <w:rFonts w:ascii="Times New Roman" w:hAnsi="Times New Roman" w:cs="Times New Roman"/>
          <w:b/>
          <w:sz w:val="24"/>
          <w:szCs w:val="24"/>
        </w:rPr>
        <w:t xml:space="preserve"> </w:t>
      </w:r>
      <w:proofErr w:type="spellStart"/>
      <w:r w:rsidR="00671B4F" w:rsidRPr="006661A9">
        <w:rPr>
          <w:rFonts w:ascii="Times New Roman" w:hAnsi="Times New Roman" w:cs="Times New Roman"/>
          <w:b/>
          <w:sz w:val="24"/>
          <w:szCs w:val="24"/>
        </w:rPr>
        <w:t>Issa</w:t>
      </w:r>
      <w:proofErr w:type="spellEnd"/>
      <w:r w:rsidR="00671B4F" w:rsidRPr="006661A9">
        <w:rPr>
          <w:rFonts w:ascii="Times New Roman" w:hAnsi="Times New Roman" w:cs="Times New Roman"/>
          <w:b/>
          <w:sz w:val="24"/>
          <w:szCs w:val="24"/>
        </w:rPr>
        <w:t xml:space="preserve"> and Others </w:t>
      </w:r>
      <w:r w:rsidR="00D03C7B" w:rsidRPr="006661A9">
        <w:rPr>
          <w:rFonts w:ascii="Times New Roman" w:hAnsi="Times New Roman" w:cs="Times New Roman"/>
          <w:b/>
          <w:sz w:val="24"/>
          <w:szCs w:val="24"/>
        </w:rPr>
        <w:t>vs.</w:t>
      </w:r>
      <w:r w:rsidR="00671B4F" w:rsidRPr="006661A9">
        <w:rPr>
          <w:rFonts w:ascii="Times New Roman" w:hAnsi="Times New Roman" w:cs="Times New Roman"/>
          <w:b/>
          <w:sz w:val="24"/>
          <w:szCs w:val="24"/>
        </w:rPr>
        <w:t xml:space="preserve"> Standard Bank Investment Corporation and Others HCMA N</w:t>
      </w:r>
      <w:r w:rsidR="00EA1C1B" w:rsidRPr="006661A9">
        <w:rPr>
          <w:rFonts w:ascii="Times New Roman" w:hAnsi="Times New Roman" w:cs="Times New Roman"/>
          <w:b/>
          <w:sz w:val="24"/>
          <w:szCs w:val="24"/>
        </w:rPr>
        <w:t>o</w:t>
      </w:r>
      <w:r w:rsidR="00671B4F" w:rsidRPr="006661A9">
        <w:rPr>
          <w:rFonts w:ascii="Times New Roman" w:hAnsi="Times New Roman" w:cs="Times New Roman"/>
          <w:b/>
          <w:sz w:val="24"/>
          <w:szCs w:val="24"/>
        </w:rPr>
        <w:t xml:space="preserve"> 0394 and 0395 of 2004 arising from HCCS No. 0409 of </w:t>
      </w:r>
      <w:r w:rsidR="00671B4F" w:rsidRPr="006661A9">
        <w:rPr>
          <w:rFonts w:ascii="Times New Roman" w:hAnsi="Times New Roman" w:cs="Times New Roman"/>
          <w:b/>
          <w:sz w:val="24"/>
          <w:szCs w:val="24"/>
        </w:rPr>
        <w:lastRenderedPageBreak/>
        <w:t>2004</w:t>
      </w:r>
      <w:r w:rsidR="00671B4F" w:rsidRPr="006661A9">
        <w:rPr>
          <w:rFonts w:ascii="Times New Roman" w:hAnsi="Times New Roman" w:cs="Times New Roman"/>
          <w:sz w:val="24"/>
          <w:szCs w:val="24"/>
        </w:rPr>
        <w:t xml:space="preserve"> </w:t>
      </w:r>
      <w:r w:rsidR="00EA1C1B" w:rsidRPr="006661A9">
        <w:rPr>
          <w:rFonts w:ascii="Times New Roman" w:hAnsi="Times New Roman" w:cs="Times New Roman"/>
          <w:sz w:val="24"/>
          <w:szCs w:val="24"/>
        </w:rPr>
        <w:t>dealt with</w:t>
      </w:r>
      <w:r w:rsidR="00671B4F" w:rsidRPr="006661A9">
        <w:rPr>
          <w:rFonts w:ascii="Times New Roman" w:hAnsi="Times New Roman" w:cs="Times New Roman"/>
          <w:sz w:val="24"/>
          <w:szCs w:val="24"/>
        </w:rPr>
        <w:t xml:space="preserve"> an interlocutory application for a temporary injunction and not an original action. The propriety of the original action has to depend on the consideration of the plaint. The court was considering the right to obtain an injunction to protect public property and is distinguishable from the </w:t>
      </w:r>
      <w:r w:rsidR="00D03C7B" w:rsidRPr="006661A9">
        <w:rPr>
          <w:rFonts w:ascii="Times New Roman" w:hAnsi="Times New Roman" w:cs="Times New Roman"/>
          <w:sz w:val="24"/>
          <w:szCs w:val="24"/>
        </w:rPr>
        <w:t>Plaintiff</w:t>
      </w:r>
      <w:r w:rsidR="00EA1C1B" w:rsidRPr="006661A9">
        <w:rPr>
          <w:rFonts w:ascii="Times New Roman" w:hAnsi="Times New Roman" w:cs="Times New Roman"/>
          <w:sz w:val="24"/>
          <w:szCs w:val="24"/>
        </w:rPr>
        <w:t>’</w:t>
      </w:r>
      <w:r w:rsidR="00671B4F" w:rsidRPr="006661A9">
        <w:rPr>
          <w:rFonts w:ascii="Times New Roman" w:hAnsi="Times New Roman" w:cs="Times New Roman"/>
          <w:sz w:val="24"/>
          <w:szCs w:val="24"/>
        </w:rPr>
        <w:t xml:space="preserve">s case on that ground.  The case of </w:t>
      </w:r>
      <w:r w:rsidR="00671B4F" w:rsidRPr="006661A9">
        <w:rPr>
          <w:rFonts w:ascii="Times New Roman" w:hAnsi="Times New Roman" w:cs="Times New Roman"/>
          <w:b/>
          <w:sz w:val="24"/>
          <w:szCs w:val="24"/>
        </w:rPr>
        <w:t>Human Righ</w:t>
      </w:r>
      <w:r w:rsidR="001B2B24" w:rsidRPr="006661A9">
        <w:rPr>
          <w:rFonts w:ascii="Times New Roman" w:hAnsi="Times New Roman" w:cs="Times New Roman"/>
          <w:b/>
          <w:sz w:val="24"/>
          <w:szCs w:val="24"/>
        </w:rPr>
        <w:t>t</w:t>
      </w:r>
      <w:r w:rsidR="00671B4F" w:rsidRPr="006661A9">
        <w:rPr>
          <w:rFonts w:ascii="Times New Roman" w:hAnsi="Times New Roman" w:cs="Times New Roman"/>
          <w:b/>
          <w:sz w:val="24"/>
          <w:szCs w:val="24"/>
        </w:rPr>
        <w:t xml:space="preserve">s Network </w:t>
      </w:r>
      <w:r w:rsidR="001B2B24" w:rsidRPr="006661A9">
        <w:rPr>
          <w:rFonts w:ascii="Times New Roman" w:hAnsi="Times New Roman" w:cs="Times New Roman"/>
          <w:b/>
          <w:sz w:val="24"/>
          <w:szCs w:val="24"/>
        </w:rPr>
        <w:t xml:space="preserve">for Journalists and another vs. Uganda </w:t>
      </w:r>
      <w:r w:rsidR="00CB2177" w:rsidRPr="006661A9">
        <w:rPr>
          <w:rFonts w:ascii="Times New Roman" w:hAnsi="Times New Roman" w:cs="Times New Roman"/>
          <w:b/>
          <w:sz w:val="24"/>
          <w:szCs w:val="24"/>
        </w:rPr>
        <w:t>Te</w:t>
      </w:r>
      <w:r w:rsidR="001B2B24" w:rsidRPr="006661A9">
        <w:rPr>
          <w:rFonts w:ascii="Times New Roman" w:hAnsi="Times New Roman" w:cs="Times New Roman"/>
          <w:b/>
          <w:sz w:val="24"/>
          <w:szCs w:val="24"/>
        </w:rPr>
        <w:t>lecommunications Commission and Others Miscellaneous Cause No. 219 of 2013</w:t>
      </w:r>
      <w:r w:rsidR="001B2B24" w:rsidRPr="006661A9">
        <w:rPr>
          <w:rFonts w:ascii="Times New Roman" w:hAnsi="Times New Roman" w:cs="Times New Roman"/>
          <w:sz w:val="24"/>
          <w:szCs w:val="24"/>
        </w:rPr>
        <w:t xml:space="preserve"> was filed by notice of motion under article 50 (1) and 8 (2) of the Constitution and specifically under the rules for enforcement of fundamental rights and freedoms under the </w:t>
      </w:r>
      <w:r w:rsidR="001B2B24" w:rsidRPr="006661A9">
        <w:rPr>
          <w:rFonts w:ascii="Times New Roman" w:hAnsi="Times New Roman" w:cs="Times New Roman"/>
          <w:b/>
          <w:sz w:val="24"/>
          <w:szCs w:val="24"/>
        </w:rPr>
        <w:t>Judicature Fundamental Rights and Freedoms (Enforcement procedure) Rules SI 26 of 1992</w:t>
      </w:r>
      <w:r w:rsidR="001B2B24" w:rsidRPr="006661A9">
        <w:rPr>
          <w:rFonts w:ascii="Times New Roman" w:hAnsi="Times New Roman" w:cs="Times New Roman"/>
          <w:sz w:val="24"/>
          <w:szCs w:val="24"/>
        </w:rPr>
        <w:t xml:space="preserve"> and is also distinguishable from the </w:t>
      </w:r>
      <w:r w:rsidR="00D03C7B" w:rsidRPr="006661A9">
        <w:rPr>
          <w:rFonts w:ascii="Times New Roman" w:hAnsi="Times New Roman" w:cs="Times New Roman"/>
          <w:sz w:val="24"/>
          <w:szCs w:val="24"/>
        </w:rPr>
        <w:t>Plaintiffs</w:t>
      </w:r>
      <w:r w:rsidR="001B2B24" w:rsidRPr="006661A9">
        <w:rPr>
          <w:rFonts w:ascii="Times New Roman" w:hAnsi="Times New Roman" w:cs="Times New Roman"/>
          <w:sz w:val="24"/>
          <w:szCs w:val="24"/>
        </w:rPr>
        <w:t xml:space="preserve"> action on that ground. In the case of </w:t>
      </w:r>
      <w:proofErr w:type="spellStart"/>
      <w:r w:rsidR="001B2B24" w:rsidRPr="006661A9">
        <w:rPr>
          <w:rFonts w:ascii="Times New Roman" w:hAnsi="Times New Roman" w:cs="Times New Roman"/>
          <w:b/>
          <w:sz w:val="24"/>
          <w:szCs w:val="24"/>
        </w:rPr>
        <w:t>Ogago</w:t>
      </w:r>
      <w:proofErr w:type="spellEnd"/>
      <w:r w:rsidR="001B2B24" w:rsidRPr="006661A9">
        <w:rPr>
          <w:rFonts w:ascii="Times New Roman" w:hAnsi="Times New Roman" w:cs="Times New Roman"/>
          <w:b/>
          <w:sz w:val="24"/>
          <w:szCs w:val="24"/>
        </w:rPr>
        <w:t xml:space="preserve"> Brian </w:t>
      </w:r>
      <w:proofErr w:type="spellStart"/>
      <w:r w:rsidR="001B2B24" w:rsidRPr="006661A9">
        <w:rPr>
          <w:rFonts w:ascii="Times New Roman" w:hAnsi="Times New Roman" w:cs="Times New Roman"/>
          <w:b/>
          <w:sz w:val="24"/>
          <w:szCs w:val="24"/>
        </w:rPr>
        <w:t>Obangi</w:t>
      </w:r>
      <w:proofErr w:type="spellEnd"/>
      <w:r w:rsidR="001B2B24" w:rsidRPr="006661A9">
        <w:rPr>
          <w:rFonts w:ascii="Times New Roman" w:hAnsi="Times New Roman" w:cs="Times New Roman"/>
          <w:b/>
          <w:sz w:val="24"/>
          <w:szCs w:val="24"/>
        </w:rPr>
        <w:t xml:space="preserve"> </w:t>
      </w:r>
      <w:r w:rsidR="00D03C7B" w:rsidRPr="006661A9">
        <w:rPr>
          <w:rFonts w:ascii="Times New Roman" w:hAnsi="Times New Roman" w:cs="Times New Roman"/>
          <w:b/>
          <w:sz w:val="24"/>
          <w:szCs w:val="24"/>
        </w:rPr>
        <w:t>vs.</w:t>
      </w:r>
      <w:r w:rsidR="001B2B24" w:rsidRPr="006661A9">
        <w:rPr>
          <w:rFonts w:ascii="Times New Roman" w:hAnsi="Times New Roman" w:cs="Times New Roman"/>
          <w:b/>
          <w:sz w:val="24"/>
          <w:szCs w:val="24"/>
        </w:rPr>
        <w:t xml:space="preserve"> Uganda Communications Commission and </w:t>
      </w:r>
      <w:proofErr w:type="gramStart"/>
      <w:r w:rsidR="001B2B24" w:rsidRPr="006661A9">
        <w:rPr>
          <w:rFonts w:ascii="Times New Roman" w:hAnsi="Times New Roman" w:cs="Times New Roman"/>
          <w:b/>
          <w:sz w:val="24"/>
          <w:szCs w:val="24"/>
        </w:rPr>
        <w:t>Another</w:t>
      </w:r>
      <w:proofErr w:type="gramEnd"/>
      <w:r w:rsidR="001B2B24" w:rsidRPr="006661A9">
        <w:rPr>
          <w:rFonts w:ascii="Times New Roman" w:hAnsi="Times New Roman" w:cs="Times New Roman"/>
          <w:b/>
          <w:sz w:val="24"/>
          <w:szCs w:val="24"/>
        </w:rPr>
        <w:t xml:space="preserve"> Miscellaneous Cause No. 267 of 2013</w:t>
      </w:r>
      <w:r w:rsidR="001B2B24" w:rsidRPr="006661A9">
        <w:rPr>
          <w:rFonts w:ascii="Times New Roman" w:hAnsi="Times New Roman" w:cs="Times New Roman"/>
          <w:sz w:val="24"/>
          <w:szCs w:val="24"/>
        </w:rPr>
        <w:t xml:space="preserve"> an action was commenced for judicial review under the </w:t>
      </w:r>
      <w:r w:rsidR="001B2B24" w:rsidRPr="006661A9">
        <w:rPr>
          <w:rFonts w:ascii="Times New Roman" w:hAnsi="Times New Roman" w:cs="Times New Roman"/>
          <w:b/>
          <w:sz w:val="24"/>
          <w:szCs w:val="24"/>
        </w:rPr>
        <w:t>Judicature (Judicial Review) Rules 2009</w:t>
      </w:r>
      <w:r w:rsidR="001B2B24" w:rsidRPr="006661A9">
        <w:rPr>
          <w:rFonts w:ascii="Times New Roman" w:hAnsi="Times New Roman" w:cs="Times New Roman"/>
          <w:sz w:val="24"/>
          <w:szCs w:val="24"/>
        </w:rPr>
        <w:t xml:space="preserve"> for the remedies of certiorari, declaration, injunction and compensation. </w:t>
      </w:r>
      <w:r w:rsidR="00BF35B6" w:rsidRPr="006661A9">
        <w:rPr>
          <w:rFonts w:ascii="Times New Roman" w:hAnsi="Times New Roman" w:cs="Times New Roman"/>
          <w:sz w:val="24"/>
          <w:szCs w:val="24"/>
        </w:rPr>
        <w:t xml:space="preserve">In that case it was held that an action for enforcement of fundamental rights must plead the right infringed or threatened. However the case </w:t>
      </w:r>
      <w:r w:rsidR="001B2B24" w:rsidRPr="006661A9">
        <w:rPr>
          <w:rFonts w:ascii="Times New Roman" w:hAnsi="Times New Roman" w:cs="Times New Roman"/>
          <w:sz w:val="24"/>
          <w:szCs w:val="24"/>
        </w:rPr>
        <w:t xml:space="preserve">is distinguishable from the </w:t>
      </w:r>
      <w:r w:rsidR="00D03C7B" w:rsidRPr="006661A9">
        <w:rPr>
          <w:rFonts w:ascii="Times New Roman" w:hAnsi="Times New Roman" w:cs="Times New Roman"/>
          <w:sz w:val="24"/>
          <w:szCs w:val="24"/>
        </w:rPr>
        <w:t>Plaintiff</w:t>
      </w:r>
      <w:r w:rsidR="00EA1C1B" w:rsidRPr="006661A9">
        <w:rPr>
          <w:rFonts w:ascii="Times New Roman" w:hAnsi="Times New Roman" w:cs="Times New Roman"/>
          <w:sz w:val="24"/>
          <w:szCs w:val="24"/>
        </w:rPr>
        <w:t>’</w:t>
      </w:r>
      <w:r w:rsidR="001B2B24" w:rsidRPr="006661A9">
        <w:rPr>
          <w:rFonts w:ascii="Times New Roman" w:hAnsi="Times New Roman" w:cs="Times New Roman"/>
          <w:sz w:val="24"/>
          <w:szCs w:val="24"/>
        </w:rPr>
        <w:t xml:space="preserve">s action on a matter of procedure because it is an application for judicial review. </w:t>
      </w:r>
      <w:r w:rsidR="00671B4F" w:rsidRPr="006661A9">
        <w:rPr>
          <w:rFonts w:ascii="Times New Roman" w:hAnsi="Times New Roman" w:cs="Times New Roman"/>
          <w:sz w:val="24"/>
          <w:szCs w:val="24"/>
        </w:rPr>
        <w:t xml:space="preserve">  </w:t>
      </w:r>
      <w:r w:rsidR="00BF35B6" w:rsidRPr="006661A9">
        <w:rPr>
          <w:rFonts w:ascii="Times New Roman" w:hAnsi="Times New Roman" w:cs="Times New Roman"/>
          <w:sz w:val="24"/>
          <w:szCs w:val="24"/>
        </w:rPr>
        <w:t xml:space="preserve">The case of </w:t>
      </w:r>
      <w:r w:rsidR="00BF35B6" w:rsidRPr="006661A9">
        <w:rPr>
          <w:rFonts w:ascii="Times New Roman" w:hAnsi="Times New Roman" w:cs="Times New Roman"/>
          <w:b/>
          <w:sz w:val="24"/>
          <w:szCs w:val="24"/>
        </w:rPr>
        <w:t xml:space="preserve">Bank of Uganda </w:t>
      </w:r>
      <w:r w:rsidR="00D03C7B" w:rsidRPr="006661A9">
        <w:rPr>
          <w:rFonts w:ascii="Times New Roman" w:hAnsi="Times New Roman" w:cs="Times New Roman"/>
          <w:b/>
          <w:sz w:val="24"/>
          <w:szCs w:val="24"/>
        </w:rPr>
        <w:t>vs.</w:t>
      </w:r>
      <w:r w:rsidR="00BF35B6" w:rsidRPr="006661A9">
        <w:rPr>
          <w:rFonts w:ascii="Times New Roman" w:hAnsi="Times New Roman" w:cs="Times New Roman"/>
          <w:b/>
          <w:sz w:val="24"/>
          <w:szCs w:val="24"/>
        </w:rPr>
        <w:t xml:space="preserve"> Caring for Orpha</w:t>
      </w:r>
      <w:r w:rsidR="00C96E59" w:rsidRPr="006661A9">
        <w:rPr>
          <w:rFonts w:ascii="Times New Roman" w:hAnsi="Times New Roman" w:cs="Times New Roman"/>
          <w:b/>
          <w:sz w:val="24"/>
          <w:szCs w:val="24"/>
        </w:rPr>
        <w:t>n</w:t>
      </w:r>
      <w:r w:rsidR="00BF35B6" w:rsidRPr="006661A9">
        <w:rPr>
          <w:rFonts w:ascii="Times New Roman" w:hAnsi="Times New Roman" w:cs="Times New Roman"/>
          <w:b/>
          <w:sz w:val="24"/>
          <w:szCs w:val="24"/>
        </w:rPr>
        <w:t>s and Widows and Elderly Ltd Civil Appeal No 35 of 2007</w:t>
      </w:r>
      <w:r w:rsidR="00BF35B6" w:rsidRPr="006661A9">
        <w:rPr>
          <w:rFonts w:ascii="Times New Roman" w:hAnsi="Times New Roman" w:cs="Times New Roman"/>
          <w:sz w:val="24"/>
          <w:szCs w:val="24"/>
        </w:rPr>
        <w:t xml:space="preserve"> was an appeal from a decision of the High court to the Court of app</w:t>
      </w:r>
      <w:r w:rsidR="00813933" w:rsidRPr="006661A9">
        <w:rPr>
          <w:rFonts w:ascii="Times New Roman" w:hAnsi="Times New Roman" w:cs="Times New Roman"/>
          <w:sz w:val="24"/>
          <w:szCs w:val="24"/>
        </w:rPr>
        <w:t>eal from an order of</w:t>
      </w:r>
      <w:r w:rsidR="00BF35B6" w:rsidRPr="006661A9">
        <w:rPr>
          <w:rFonts w:ascii="Times New Roman" w:hAnsi="Times New Roman" w:cs="Times New Roman"/>
          <w:sz w:val="24"/>
          <w:szCs w:val="24"/>
        </w:rPr>
        <w:t xml:space="preserve"> certiorari and prohibition and is distinguishable </w:t>
      </w:r>
      <w:r w:rsidR="00C96E59" w:rsidRPr="006661A9">
        <w:rPr>
          <w:rFonts w:ascii="Times New Roman" w:hAnsi="Times New Roman" w:cs="Times New Roman"/>
          <w:sz w:val="24"/>
          <w:szCs w:val="24"/>
        </w:rPr>
        <w:t xml:space="preserve">from the </w:t>
      </w:r>
      <w:r w:rsidR="00D03C7B" w:rsidRPr="006661A9">
        <w:rPr>
          <w:rFonts w:ascii="Times New Roman" w:hAnsi="Times New Roman" w:cs="Times New Roman"/>
          <w:sz w:val="24"/>
          <w:szCs w:val="24"/>
        </w:rPr>
        <w:t>Plaintiffs</w:t>
      </w:r>
      <w:r w:rsidR="00C96E59" w:rsidRPr="006661A9">
        <w:rPr>
          <w:rFonts w:ascii="Times New Roman" w:hAnsi="Times New Roman" w:cs="Times New Roman"/>
          <w:sz w:val="24"/>
          <w:szCs w:val="24"/>
        </w:rPr>
        <w:t xml:space="preserve"> original action </w:t>
      </w:r>
      <w:r w:rsidR="00BF35B6" w:rsidRPr="006661A9">
        <w:rPr>
          <w:rFonts w:ascii="Times New Roman" w:hAnsi="Times New Roman" w:cs="Times New Roman"/>
          <w:sz w:val="24"/>
          <w:szCs w:val="24"/>
        </w:rPr>
        <w:t>on a matter of procedure.</w:t>
      </w:r>
    </w:p>
    <w:p w:rsidR="004C541A" w:rsidRPr="006661A9" w:rsidRDefault="007B651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will first start with the capacity in which this suit has been filed. The capacity of a </w:t>
      </w:r>
      <w:r w:rsidR="00002207" w:rsidRPr="006661A9">
        <w:rPr>
          <w:rFonts w:ascii="Times New Roman" w:hAnsi="Times New Roman" w:cs="Times New Roman"/>
          <w:sz w:val="24"/>
          <w:szCs w:val="24"/>
        </w:rPr>
        <w:t>M</w:t>
      </w:r>
      <w:r w:rsidRPr="006661A9">
        <w:rPr>
          <w:rFonts w:ascii="Times New Roman" w:hAnsi="Times New Roman" w:cs="Times New Roman"/>
          <w:sz w:val="24"/>
          <w:szCs w:val="24"/>
        </w:rPr>
        <w:t xml:space="preserve">ember of Parliament is the capacity of a legislator. In light of the remedy sought by the first </w:t>
      </w:r>
      <w:r w:rsidR="00D03C7B" w:rsidRPr="006661A9">
        <w:rPr>
          <w:rFonts w:ascii="Times New Roman" w:hAnsi="Times New Roman" w:cs="Times New Roman"/>
          <w:sz w:val="24"/>
          <w:szCs w:val="24"/>
        </w:rPr>
        <w:t>Plaintiff</w:t>
      </w:r>
      <w:r w:rsidRPr="006661A9">
        <w:rPr>
          <w:rFonts w:ascii="Times New Roman" w:hAnsi="Times New Roman" w:cs="Times New Roman"/>
          <w:sz w:val="24"/>
          <w:szCs w:val="24"/>
        </w:rPr>
        <w:t xml:space="preserve"> for the proper operation and regulation of all the </w:t>
      </w:r>
      <w:r w:rsidR="00D03C7B" w:rsidRPr="006661A9">
        <w:rPr>
          <w:rFonts w:ascii="Times New Roman" w:hAnsi="Times New Roman" w:cs="Times New Roman"/>
          <w:sz w:val="24"/>
          <w:szCs w:val="24"/>
        </w:rPr>
        <w:t>Defendant</w:t>
      </w:r>
      <w:r w:rsidR="00002207" w:rsidRPr="006661A9">
        <w:rPr>
          <w:rFonts w:ascii="Times New Roman" w:hAnsi="Times New Roman" w:cs="Times New Roman"/>
          <w:sz w:val="24"/>
          <w:szCs w:val="24"/>
        </w:rPr>
        <w:t>’</w:t>
      </w:r>
      <w:r w:rsidRPr="006661A9">
        <w:rPr>
          <w:rFonts w:ascii="Times New Roman" w:hAnsi="Times New Roman" w:cs="Times New Roman"/>
          <w:sz w:val="24"/>
          <w:szCs w:val="24"/>
        </w:rPr>
        <w:t xml:space="preserve">s mobile money services and promotions in the public interest, the begging question is whether the law is adequate and what </w:t>
      </w:r>
      <w:r w:rsidRPr="006661A9">
        <w:rPr>
          <w:rFonts w:ascii="Times New Roman" w:hAnsi="Times New Roman" w:cs="Times New Roman"/>
          <w:sz w:val="24"/>
          <w:szCs w:val="24"/>
        </w:rPr>
        <w:lastRenderedPageBreak/>
        <w:t xml:space="preserve">remains </w:t>
      </w:r>
      <w:r w:rsidR="00002207" w:rsidRPr="006661A9">
        <w:rPr>
          <w:rFonts w:ascii="Times New Roman" w:hAnsi="Times New Roman" w:cs="Times New Roman"/>
          <w:sz w:val="24"/>
          <w:szCs w:val="24"/>
        </w:rPr>
        <w:t xml:space="preserve">to be filled and which </w:t>
      </w:r>
      <w:r w:rsidR="00C96E59" w:rsidRPr="006661A9">
        <w:rPr>
          <w:rFonts w:ascii="Times New Roman" w:hAnsi="Times New Roman" w:cs="Times New Roman"/>
          <w:sz w:val="24"/>
          <w:szCs w:val="24"/>
        </w:rPr>
        <w:t xml:space="preserve">forms </w:t>
      </w:r>
      <w:r w:rsidR="00002207" w:rsidRPr="006661A9">
        <w:rPr>
          <w:rFonts w:ascii="Times New Roman" w:hAnsi="Times New Roman" w:cs="Times New Roman"/>
          <w:sz w:val="24"/>
          <w:szCs w:val="24"/>
        </w:rPr>
        <w:t xml:space="preserve">the basis of the </w:t>
      </w:r>
      <w:r w:rsidR="00C96E59" w:rsidRPr="006661A9">
        <w:rPr>
          <w:rFonts w:ascii="Times New Roman" w:hAnsi="Times New Roman" w:cs="Times New Roman"/>
          <w:sz w:val="24"/>
          <w:szCs w:val="24"/>
        </w:rPr>
        <w:t xml:space="preserve">first </w:t>
      </w:r>
      <w:r w:rsidR="00D03C7B" w:rsidRPr="006661A9">
        <w:rPr>
          <w:rFonts w:ascii="Times New Roman" w:hAnsi="Times New Roman" w:cs="Times New Roman"/>
          <w:sz w:val="24"/>
          <w:szCs w:val="24"/>
        </w:rPr>
        <w:t>Plaintiffs</w:t>
      </w:r>
      <w:r w:rsidR="00C96E59" w:rsidRPr="006661A9">
        <w:rPr>
          <w:rFonts w:ascii="Times New Roman" w:hAnsi="Times New Roman" w:cs="Times New Roman"/>
          <w:sz w:val="24"/>
          <w:szCs w:val="24"/>
        </w:rPr>
        <w:t xml:space="preserve"> </w:t>
      </w:r>
      <w:r w:rsidR="00002207" w:rsidRPr="006661A9">
        <w:rPr>
          <w:rFonts w:ascii="Times New Roman" w:hAnsi="Times New Roman" w:cs="Times New Roman"/>
          <w:sz w:val="24"/>
          <w:szCs w:val="24"/>
        </w:rPr>
        <w:t xml:space="preserve">action </w:t>
      </w:r>
      <w:r w:rsidRPr="006661A9">
        <w:rPr>
          <w:rFonts w:ascii="Times New Roman" w:hAnsi="Times New Roman" w:cs="Times New Roman"/>
          <w:sz w:val="24"/>
          <w:szCs w:val="24"/>
        </w:rPr>
        <w:t>is enforcement</w:t>
      </w:r>
      <w:r w:rsidR="00C96E59" w:rsidRPr="006661A9">
        <w:rPr>
          <w:rFonts w:ascii="Times New Roman" w:hAnsi="Times New Roman" w:cs="Times New Roman"/>
          <w:sz w:val="24"/>
          <w:szCs w:val="24"/>
        </w:rPr>
        <w:t xml:space="preserve"> of the law</w:t>
      </w:r>
      <w:r w:rsidRPr="006661A9">
        <w:rPr>
          <w:rFonts w:ascii="Times New Roman" w:hAnsi="Times New Roman" w:cs="Times New Roman"/>
          <w:sz w:val="24"/>
          <w:szCs w:val="24"/>
        </w:rPr>
        <w:t xml:space="preserve">. </w:t>
      </w:r>
      <w:r w:rsidR="004C541A" w:rsidRPr="006661A9">
        <w:rPr>
          <w:rFonts w:ascii="Times New Roman" w:hAnsi="Times New Roman" w:cs="Times New Roman"/>
          <w:sz w:val="24"/>
          <w:szCs w:val="24"/>
        </w:rPr>
        <w:t>Are the authorities namely the 6</w:t>
      </w:r>
      <w:r w:rsidR="004C541A" w:rsidRPr="006661A9">
        <w:rPr>
          <w:rFonts w:ascii="Times New Roman" w:hAnsi="Times New Roman" w:cs="Times New Roman"/>
          <w:sz w:val="24"/>
          <w:szCs w:val="24"/>
          <w:vertAlign w:val="superscript"/>
        </w:rPr>
        <w:t>th</w:t>
      </w:r>
      <w:r w:rsidR="004C541A" w:rsidRPr="006661A9">
        <w:rPr>
          <w:rFonts w:ascii="Times New Roman" w:hAnsi="Times New Roman" w:cs="Times New Roman"/>
          <w:sz w:val="24"/>
          <w:szCs w:val="24"/>
        </w:rPr>
        <w:t xml:space="preserve"> and </w:t>
      </w:r>
      <w:r w:rsidR="00813933" w:rsidRPr="006661A9">
        <w:rPr>
          <w:rFonts w:ascii="Times New Roman" w:hAnsi="Times New Roman" w:cs="Times New Roman"/>
          <w:sz w:val="24"/>
          <w:szCs w:val="24"/>
        </w:rPr>
        <w:t>7</w:t>
      </w:r>
      <w:r w:rsidR="00813933" w:rsidRPr="006661A9">
        <w:rPr>
          <w:rFonts w:ascii="Times New Roman" w:hAnsi="Times New Roman" w:cs="Times New Roman"/>
          <w:sz w:val="24"/>
          <w:szCs w:val="24"/>
          <w:vertAlign w:val="superscript"/>
        </w:rPr>
        <w:t>th</w:t>
      </w:r>
      <w:r w:rsidR="00813933"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4C541A" w:rsidRPr="006661A9">
        <w:rPr>
          <w:rFonts w:ascii="Times New Roman" w:hAnsi="Times New Roman" w:cs="Times New Roman"/>
          <w:sz w:val="24"/>
          <w:szCs w:val="24"/>
        </w:rPr>
        <w:t xml:space="preserve"> acting in transgression of law? Paragraph 8 of the amended plaint and subparagraphs (a) – (g) gives facts for the assertion of the </w:t>
      </w:r>
      <w:r w:rsidR="00D03C7B" w:rsidRPr="006661A9">
        <w:rPr>
          <w:rFonts w:ascii="Times New Roman" w:hAnsi="Times New Roman" w:cs="Times New Roman"/>
          <w:sz w:val="24"/>
          <w:szCs w:val="24"/>
        </w:rPr>
        <w:t>Plaintiffs</w:t>
      </w:r>
      <w:r w:rsidR="004C541A" w:rsidRPr="006661A9">
        <w:rPr>
          <w:rFonts w:ascii="Times New Roman" w:hAnsi="Times New Roman" w:cs="Times New Roman"/>
          <w:sz w:val="24"/>
          <w:szCs w:val="24"/>
        </w:rPr>
        <w:t xml:space="preserve"> that the 1</w:t>
      </w:r>
      <w:r w:rsidR="004C541A" w:rsidRPr="006661A9">
        <w:rPr>
          <w:rFonts w:ascii="Times New Roman" w:hAnsi="Times New Roman" w:cs="Times New Roman"/>
          <w:sz w:val="24"/>
          <w:szCs w:val="24"/>
          <w:vertAlign w:val="superscript"/>
        </w:rPr>
        <w:t>st</w:t>
      </w:r>
      <w:r w:rsidR="004C541A" w:rsidRPr="006661A9">
        <w:rPr>
          <w:rFonts w:ascii="Times New Roman" w:hAnsi="Times New Roman" w:cs="Times New Roman"/>
          <w:sz w:val="24"/>
          <w:szCs w:val="24"/>
        </w:rPr>
        <w:t xml:space="preserve"> – 5</w:t>
      </w:r>
      <w:r w:rsidR="004C541A" w:rsidRPr="006661A9">
        <w:rPr>
          <w:rFonts w:ascii="Times New Roman" w:hAnsi="Times New Roman" w:cs="Times New Roman"/>
          <w:sz w:val="24"/>
          <w:szCs w:val="24"/>
          <w:vertAlign w:val="superscript"/>
        </w:rPr>
        <w:t>th</w:t>
      </w:r>
      <w:r w:rsidR="004C541A"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4C541A" w:rsidRPr="006661A9">
        <w:rPr>
          <w:rFonts w:ascii="Times New Roman" w:hAnsi="Times New Roman" w:cs="Times New Roman"/>
          <w:sz w:val="24"/>
          <w:szCs w:val="24"/>
        </w:rPr>
        <w:t xml:space="preserve"> operate mobile money business which is a financial institution business.  It is alleged as against the 6</w:t>
      </w:r>
      <w:r w:rsidR="004C541A" w:rsidRPr="006661A9">
        <w:rPr>
          <w:rFonts w:ascii="Times New Roman" w:hAnsi="Times New Roman" w:cs="Times New Roman"/>
          <w:sz w:val="24"/>
          <w:szCs w:val="24"/>
          <w:vertAlign w:val="superscript"/>
        </w:rPr>
        <w:t>th</w:t>
      </w:r>
      <w:r w:rsidR="004C541A"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4C541A" w:rsidRPr="006661A9">
        <w:rPr>
          <w:rFonts w:ascii="Times New Roman" w:hAnsi="Times New Roman" w:cs="Times New Roman"/>
          <w:sz w:val="24"/>
          <w:szCs w:val="24"/>
        </w:rPr>
        <w:t xml:space="preserve"> that it was notified of the contravention of the law by the 1</w:t>
      </w:r>
      <w:r w:rsidR="004C541A" w:rsidRPr="006661A9">
        <w:rPr>
          <w:rFonts w:ascii="Times New Roman" w:hAnsi="Times New Roman" w:cs="Times New Roman"/>
          <w:sz w:val="24"/>
          <w:szCs w:val="24"/>
          <w:vertAlign w:val="superscript"/>
        </w:rPr>
        <w:t>st</w:t>
      </w:r>
      <w:r w:rsidR="004C541A" w:rsidRPr="006661A9">
        <w:rPr>
          <w:rFonts w:ascii="Times New Roman" w:hAnsi="Times New Roman" w:cs="Times New Roman"/>
          <w:sz w:val="24"/>
          <w:szCs w:val="24"/>
        </w:rPr>
        <w:t xml:space="preserve"> – 5</w:t>
      </w:r>
      <w:r w:rsidR="004C541A" w:rsidRPr="006661A9">
        <w:rPr>
          <w:rFonts w:ascii="Times New Roman" w:hAnsi="Times New Roman" w:cs="Times New Roman"/>
          <w:sz w:val="24"/>
          <w:szCs w:val="24"/>
          <w:vertAlign w:val="superscript"/>
        </w:rPr>
        <w:t>th</w:t>
      </w:r>
      <w:r w:rsidR="004C541A"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4C541A" w:rsidRPr="006661A9">
        <w:rPr>
          <w:rFonts w:ascii="Times New Roman" w:hAnsi="Times New Roman" w:cs="Times New Roman"/>
          <w:sz w:val="24"/>
          <w:szCs w:val="24"/>
        </w:rPr>
        <w:t xml:space="preserve"> in that they are doing business of a financial institution</w:t>
      </w:r>
      <w:r w:rsidR="006012D7" w:rsidRPr="006661A9">
        <w:rPr>
          <w:rFonts w:ascii="Times New Roman" w:hAnsi="Times New Roman" w:cs="Times New Roman"/>
          <w:sz w:val="24"/>
          <w:szCs w:val="24"/>
        </w:rPr>
        <w:t>. The business is conducted through telecommunication service licensed by the 7</w:t>
      </w:r>
      <w:r w:rsidR="006012D7" w:rsidRPr="006661A9">
        <w:rPr>
          <w:rFonts w:ascii="Times New Roman" w:hAnsi="Times New Roman" w:cs="Times New Roman"/>
          <w:sz w:val="24"/>
          <w:szCs w:val="24"/>
          <w:vertAlign w:val="superscript"/>
        </w:rPr>
        <w:t>th</w:t>
      </w:r>
      <w:r w:rsidR="006012D7"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6012D7" w:rsidRPr="006661A9">
        <w:rPr>
          <w:rFonts w:ascii="Times New Roman" w:hAnsi="Times New Roman" w:cs="Times New Roman"/>
          <w:sz w:val="24"/>
          <w:szCs w:val="24"/>
        </w:rPr>
        <w:t>. It is alleged that the 6</w:t>
      </w:r>
      <w:r w:rsidR="006012D7" w:rsidRPr="006661A9">
        <w:rPr>
          <w:rFonts w:ascii="Times New Roman" w:hAnsi="Times New Roman" w:cs="Times New Roman"/>
          <w:sz w:val="24"/>
          <w:szCs w:val="24"/>
          <w:vertAlign w:val="superscript"/>
        </w:rPr>
        <w:t>th</w:t>
      </w:r>
      <w:r w:rsidR="006012D7" w:rsidRPr="006661A9">
        <w:rPr>
          <w:rFonts w:ascii="Times New Roman" w:hAnsi="Times New Roman" w:cs="Times New Roman"/>
          <w:sz w:val="24"/>
          <w:szCs w:val="24"/>
        </w:rPr>
        <w:t xml:space="preserve"> and 7</w:t>
      </w:r>
      <w:r w:rsidR="006012D7" w:rsidRPr="006661A9">
        <w:rPr>
          <w:rFonts w:ascii="Times New Roman" w:hAnsi="Times New Roman" w:cs="Times New Roman"/>
          <w:sz w:val="24"/>
          <w:szCs w:val="24"/>
          <w:vertAlign w:val="superscript"/>
        </w:rPr>
        <w:t>th</w:t>
      </w:r>
      <w:r w:rsidR="006012D7"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6012D7" w:rsidRPr="006661A9">
        <w:rPr>
          <w:rFonts w:ascii="Times New Roman" w:hAnsi="Times New Roman" w:cs="Times New Roman"/>
          <w:sz w:val="24"/>
          <w:szCs w:val="24"/>
        </w:rPr>
        <w:t xml:space="preserve"> have acted in breach of their statutory duties by permitting the 1</w:t>
      </w:r>
      <w:r w:rsidR="006012D7" w:rsidRPr="006661A9">
        <w:rPr>
          <w:rFonts w:ascii="Times New Roman" w:hAnsi="Times New Roman" w:cs="Times New Roman"/>
          <w:sz w:val="24"/>
          <w:szCs w:val="24"/>
          <w:vertAlign w:val="superscript"/>
        </w:rPr>
        <w:t>st</w:t>
      </w:r>
      <w:r w:rsidR="006012D7" w:rsidRPr="006661A9">
        <w:rPr>
          <w:rFonts w:ascii="Times New Roman" w:hAnsi="Times New Roman" w:cs="Times New Roman"/>
          <w:sz w:val="24"/>
          <w:szCs w:val="24"/>
        </w:rPr>
        <w:t xml:space="preserve"> – 5</w:t>
      </w:r>
      <w:r w:rsidR="006012D7" w:rsidRPr="006661A9">
        <w:rPr>
          <w:rFonts w:ascii="Times New Roman" w:hAnsi="Times New Roman" w:cs="Times New Roman"/>
          <w:sz w:val="24"/>
          <w:szCs w:val="24"/>
          <w:vertAlign w:val="superscript"/>
        </w:rPr>
        <w:t>th</w:t>
      </w:r>
      <w:r w:rsidR="006012D7"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6012D7" w:rsidRPr="006661A9">
        <w:rPr>
          <w:rFonts w:ascii="Times New Roman" w:hAnsi="Times New Roman" w:cs="Times New Roman"/>
          <w:sz w:val="24"/>
          <w:szCs w:val="24"/>
        </w:rPr>
        <w:t xml:space="preserve"> to carry on business of financial institutions. Last but not least it is also alleged that the 1</w:t>
      </w:r>
      <w:r w:rsidR="006012D7" w:rsidRPr="006661A9">
        <w:rPr>
          <w:rFonts w:ascii="Times New Roman" w:hAnsi="Times New Roman" w:cs="Times New Roman"/>
          <w:sz w:val="24"/>
          <w:szCs w:val="24"/>
          <w:vertAlign w:val="superscript"/>
        </w:rPr>
        <w:t>st</w:t>
      </w:r>
      <w:r w:rsidR="006012D7" w:rsidRPr="006661A9">
        <w:rPr>
          <w:rFonts w:ascii="Times New Roman" w:hAnsi="Times New Roman" w:cs="Times New Roman"/>
          <w:sz w:val="24"/>
          <w:szCs w:val="24"/>
        </w:rPr>
        <w:t xml:space="preserve"> –5</w:t>
      </w:r>
      <w:r w:rsidR="006012D7" w:rsidRPr="006661A9">
        <w:rPr>
          <w:rFonts w:ascii="Times New Roman" w:hAnsi="Times New Roman" w:cs="Times New Roman"/>
          <w:sz w:val="24"/>
          <w:szCs w:val="24"/>
          <w:vertAlign w:val="superscript"/>
        </w:rPr>
        <w:t>th</w:t>
      </w:r>
      <w:r w:rsidR="006012D7"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6012D7" w:rsidRPr="006661A9">
        <w:rPr>
          <w:rFonts w:ascii="Times New Roman" w:hAnsi="Times New Roman" w:cs="Times New Roman"/>
          <w:sz w:val="24"/>
          <w:szCs w:val="24"/>
        </w:rPr>
        <w:t xml:space="preserve"> carry on business of mobile money and gaming with far reaching effects in the economy and which ought to be regulated. What is alleged is breach of duty by the 6</w:t>
      </w:r>
      <w:r w:rsidR="006012D7" w:rsidRPr="006661A9">
        <w:rPr>
          <w:rFonts w:ascii="Times New Roman" w:hAnsi="Times New Roman" w:cs="Times New Roman"/>
          <w:sz w:val="24"/>
          <w:szCs w:val="24"/>
          <w:vertAlign w:val="superscript"/>
        </w:rPr>
        <w:t>th</w:t>
      </w:r>
      <w:r w:rsidR="006012D7" w:rsidRPr="006661A9">
        <w:rPr>
          <w:rFonts w:ascii="Times New Roman" w:hAnsi="Times New Roman" w:cs="Times New Roman"/>
          <w:sz w:val="24"/>
          <w:szCs w:val="24"/>
        </w:rPr>
        <w:t xml:space="preserve"> and 7</w:t>
      </w:r>
      <w:r w:rsidR="006012D7" w:rsidRPr="006661A9">
        <w:rPr>
          <w:rFonts w:ascii="Times New Roman" w:hAnsi="Times New Roman" w:cs="Times New Roman"/>
          <w:sz w:val="24"/>
          <w:szCs w:val="24"/>
          <w:vertAlign w:val="superscript"/>
        </w:rPr>
        <w:t>th</w:t>
      </w:r>
      <w:r w:rsidR="006012D7" w:rsidRPr="006661A9">
        <w:rPr>
          <w:rFonts w:ascii="Times New Roman" w:hAnsi="Times New Roman" w:cs="Times New Roman"/>
          <w:sz w:val="24"/>
          <w:szCs w:val="24"/>
        </w:rPr>
        <w:t xml:space="preserve"> </w:t>
      </w:r>
      <w:proofErr w:type="gramStart"/>
      <w:r w:rsidR="00D03C7B" w:rsidRPr="006661A9">
        <w:rPr>
          <w:rFonts w:ascii="Times New Roman" w:hAnsi="Times New Roman" w:cs="Times New Roman"/>
          <w:sz w:val="24"/>
          <w:szCs w:val="24"/>
        </w:rPr>
        <w:t>Defendants</w:t>
      </w:r>
      <w:r w:rsidR="006012D7" w:rsidRPr="006661A9">
        <w:rPr>
          <w:rFonts w:ascii="Times New Roman" w:hAnsi="Times New Roman" w:cs="Times New Roman"/>
          <w:sz w:val="24"/>
          <w:szCs w:val="24"/>
        </w:rPr>
        <w:t>.</w:t>
      </w:r>
      <w:proofErr w:type="gramEnd"/>
      <w:r w:rsidR="00470425"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The Plaintiffs further list the risk to members of the public for the ‘unregulated’ business in simple terms alleged to be conducted contrary to the Financial Institutions Act 2004.</w:t>
      </w:r>
    </w:p>
    <w:p w:rsidR="001C23C3" w:rsidRPr="006661A9" w:rsidRDefault="00470425"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In paragraph 8 (n) it is alleged that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operate outside government regulation and without licences.</w:t>
      </w:r>
      <w:r w:rsidR="00635A2F" w:rsidRPr="006661A9">
        <w:rPr>
          <w:rFonts w:ascii="Times New Roman" w:hAnsi="Times New Roman" w:cs="Times New Roman"/>
          <w:sz w:val="24"/>
          <w:szCs w:val="24"/>
        </w:rPr>
        <w:t xml:space="preserve"> It is alleged in paragraph 8 (o) that the certain sales promotions namely “SUKUMA SMS”, “KIKAAYE”. “KIKA TOO GOOD”, “PROGRESS WITH WARID”, “ORANGE QUIZ</w:t>
      </w:r>
      <w:r w:rsidR="000F6A7B" w:rsidRPr="006661A9">
        <w:rPr>
          <w:rFonts w:ascii="Times New Roman" w:hAnsi="Times New Roman" w:cs="Times New Roman"/>
          <w:sz w:val="24"/>
          <w:szCs w:val="24"/>
        </w:rPr>
        <w:t xml:space="preserve">” </w:t>
      </w:r>
      <w:r w:rsidR="00635A2F" w:rsidRPr="006661A9">
        <w:rPr>
          <w:rFonts w:ascii="Times New Roman" w:hAnsi="Times New Roman" w:cs="Times New Roman"/>
          <w:sz w:val="24"/>
          <w:szCs w:val="24"/>
        </w:rPr>
        <w:t xml:space="preserve">are outside the scope of the </w:t>
      </w:r>
      <w:r w:rsidR="000F6A7B" w:rsidRPr="006661A9">
        <w:rPr>
          <w:rFonts w:ascii="Times New Roman" w:hAnsi="Times New Roman" w:cs="Times New Roman"/>
          <w:sz w:val="24"/>
          <w:szCs w:val="24"/>
        </w:rPr>
        <w:t xml:space="preserve">telecommunication </w:t>
      </w:r>
      <w:r w:rsidR="00635A2F" w:rsidRPr="006661A9">
        <w:rPr>
          <w:rFonts w:ascii="Times New Roman" w:hAnsi="Times New Roman" w:cs="Times New Roman"/>
          <w:sz w:val="24"/>
          <w:szCs w:val="24"/>
        </w:rPr>
        <w:t>license granted by the 7</w:t>
      </w:r>
      <w:r w:rsidR="00635A2F" w:rsidRPr="006661A9">
        <w:rPr>
          <w:rFonts w:ascii="Times New Roman" w:hAnsi="Times New Roman" w:cs="Times New Roman"/>
          <w:sz w:val="24"/>
          <w:szCs w:val="24"/>
          <w:vertAlign w:val="superscript"/>
        </w:rPr>
        <w:t>th</w:t>
      </w:r>
      <w:r w:rsidR="00635A2F"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0F6A7B" w:rsidRPr="006661A9">
        <w:rPr>
          <w:rFonts w:ascii="Times New Roman" w:hAnsi="Times New Roman" w:cs="Times New Roman"/>
          <w:sz w:val="24"/>
          <w:szCs w:val="24"/>
        </w:rPr>
        <w:t>. Secondly the sales promotions amount to lottery and gaming business as defined by the National Lotteries Act and the Gaming and Pool Betting (Control and Taxation Act) which require special licence from the Treasury</w:t>
      </w:r>
      <w:r w:rsidR="00325126" w:rsidRPr="006661A9">
        <w:rPr>
          <w:rFonts w:ascii="Times New Roman" w:hAnsi="Times New Roman" w:cs="Times New Roman"/>
          <w:sz w:val="24"/>
          <w:szCs w:val="24"/>
        </w:rPr>
        <w:t xml:space="preserve"> and leading to loss of revenue.</w:t>
      </w:r>
    </w:p>
    <w:p w:rsidR="00470425" w:rsidRPr="006661A9" w:rsidRDefault="001C23C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allege in paragraph 8 (m) that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were warned to stop their activities but they refused to oblige.</w:t>
      </w:r>
      <w:r w:rsidR="00635A2F" w:rsidRPr="006661A9">
        <w:rPr>
          <w:rFonts w:ascii="Times New Roman" w:hAnsi="Times New Roman" w:cs="Times New Roman"/>
          <w:sz w:val="24"/>
          <w:szCs w:val="24"/>
        </w:rPr>
        <w:t xml:space="preserve"> </w:t>
      </w:r>
    </w:p>
    <w:p w:rsidR="00EE7924" w:rsidRPr="006661A9" w:rsidRDefault="007B651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As far as th</w:t>
      </w:r>
      <w:r w:rsidR="002660B9" w:rsidRPr="006661A9">
        <w:rPr>
          <w:rFonts w:ascii="Times New Roman" w:hAnsi="Times New Roman" w:cs="Times New Roman"/>
          <w:sz w:val="24"/>
          <w:szCs w:val="24"/>
        </w:rPr>
        <w:t xml:space="preserve">e remedies sought in this suit are concerned the </w:t>
      </w:r>
      <w:r w:rsidR="00D03C7B" w:rsidRPr="006661A9">
        <w:rPr>
          <w:rFonts w:ascii="Times New Roman" w:hAnsi="Times New Roman" w:cs="Times New Roman"/>
          <w:sz w:val="24"/>
          <w:szCs w:val="24"/>
        </w:rPr>
        <w:t>Plaintiffs</w:t>
      </w:r>
      <w:r w:rsidR="002660B9" w:rsidRPr="006661A9">
        <w:rPr>
          <w:rFonts w:ascii="Times New Roman" w:hAnsi="Times New Roman" w:cs="Times New Roman"/>
          <w:sz w:val="24"/>
          <w:szCs w:val="24"/>
        </w:rPr>
        <w:t xml:space="preserve"> in </w:t>
      </w:r>
      <w:r w:rsidRPr="006661A9">
        <w:rPr>
          <w:rFonts w:ascii="Times New Roman" w:hAnsi="Times New Roman" w:cs="Times New Roman"/>
          <w:sz w:val="24"/>
          <w:szCs w:val="24"/>
        </w:rPr>
        <w:t>paragraph 7 (</w:t>
      </w:r>
      <w:r w:rsidR="00002207" w:rsidRPr="006661A9">
        <w:rPr>
          <w:rFonts w:ascii="Times New Roman" w:hAnsi="Times New Roman" w:cs="Times New Roman"/>
          <w:sz w:val="24"/>
          <w:szCs w:val="24"/>
        </w:rPr>
        <w:t>a</w:t>
      </w:r>
      <w:r w:rsidR="002660B9" w:rsidRPr="006661A9">
        <w:rPr>
          <w:rFonts w:ascii="Times New Roman" w:hAnsi="Times New Roman" w:cs="Times New Roman"/>
          <w:sz w:val="24"/>
          <w:szCs w:val="24"/>
        </w:rPr>
        <w:t>) of the amended plaint seek</w:t>
      </w:r>
      <w:r w:rsidRPr="006661A9">
        <w:rPr>
          <w:rFonts w:ascii="Times New Roman" w:hAnsi="Times New Roman" w:cs="Times New Roman"/>
          <w:sz w:val="24"/>
          <w:szCs w:val="24"/>
        </w:rPr>
        <w:t xml:space="preserve"> a declaration that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mobile money services are financial services and/or financial institution business under the law.</w:t>
      </w:r>
      <w:r w:rsidR="00EE7924" w:rsidRPr="006661A9">
        <w:rPr>
          <w:rFonts w:ascii="Times New Roman" w:hAnsi="Times New Roman" w:cs="Times New Roman"/>
          <w:sz w:val="24"/>
          <w:szCs w:val="24"/>
        </w:rPr>
        <w:t xml:space="preserve"> Secondly a declaration that the </w:t>
      </w:r>
      <w:r w:rsidR="00D03C7B" w:rsidRPr="006661A9">
        <w:rPr>
          <w:rFonts w:ascii="Times New Roman" w:hAnsi="Times New Roman" w:cs="Times New Roman"/>
          <w:sz w:val="24"/>
          <w:szCs w:val="24"/>
        </w:rPr>
        <w:t>Defendants</w:t>
      </w:r>
      <w:r w:rsidR="00EE7924" w:rsidRPr="006661A9">
        <w:rPr>
          <w:rFonts w:ascii="Times New Roman" w:hAnsi="Times New Roman" w:cs="Times New Roman"/>
          <w:sz w:val="24"/>
          <w:szCs w:val="24"/>
        </w:rPr>
        <w:t xml:space="preserve"> mobile money services are outside the scope of their licences granted to them by the seventh </w:t>
      </w:r>
      <w:r w:rsidR="00D03C7B" w:rsidRPr="006661A9">
        <w:rPr>
          <w:rFonts w:ascii="Times New Roman" w:hAnsi="Times New Roman" w:cs="Times New Roman"/>
          <w:sz w:val="24"/>
          <w:szCs w:val="24"/>
        </w:rPr>
        <w:t>Defendant</w:t>
      </w:r>
      <w:r w:rsidR="00EE7924" w:rsidRPr="006661A9">
        <w:rPr>
          <w:rFonts w:ascii="Times New Roman" w:hAnsi="Times New Roman" w:cs="Times New Roman"/>
          <w:sz w:val="24"/>
          <w:szCs w:val="24"/>
        </w:rPr>
        <w:t>.</w:t>
      </w:r>
    </w:p>
    <w:p w:rsidR="00946BDF" w:rsidRPr="006661A9" w:rsidRDefault="00EE7924"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With the mandate of the sixth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t>
      </w:r>
      <w:r w:rsidR="00002207" w:rsidRPr="006661A9">
        <w:rPr>
          <w:rFonts w:ascii="Times New Roman" w:hAnsi="Times New Roman" w:cs="Times New Roman"/>
          <w:sz w:val="24"/>
          <w:szCs w:val="24"/>
        </w:rPr>
        <w:t xml:space="preserve">averred in </w:t>
      </w:r>
      <w:r w:rsidRPr="006661A9">
        <w:rPr>
          <w:rFonts w:ascii="Times New Roman" w:hAnsi="Times New Roman" w:cs="Times New Roman"/>
          <w:sz w:val="24"/>
          <w:szCs w:val="24"/>
        </w:rPr>
        <w:t xml:space="preserve">paragraph 4 of the amended plaint as the </w:t>
      </w:r>
      <w:r w:rsidR="00946BDF" w:rsidRPr="006661A9">
        <w:rPr>
          <w:rFonts w:ascii="Times New Roman" w:hAnsi="Times New Roman" w:cs="Times New Roman"/>
          <w:sz w:val="24"/>
          <w:szCs w:val="24"/>
        </w:rPr>
        <w:t xml:space="preserve">Central Bank of Uganda </w:t>
      </w:r>
      <w:r w:rsidRPr="006661A9">
        <w:rPr>
          <w:rFonts w:ascii="Times New Roman" w:hAnsi="Times New Roman" w:cs="Times New Roman"/>
          <w:sz w:val="24"/>
          <w:szCs w:val="24"/>
        </w:rPr>
        <w:t xml:space="preserve">and regulator of financial institutions in Uganda, the begging question is whether the </w:t>
      </w:r>
      <w:r w:rsidR="00946BDF" w:rsidRPr="006661A9">
        <w:rPr>
          <w:rFonts w:ascii="Times New Roman" w:hAnsi="Times New Roman" w:cs="Times New Roman"/>
          <w:sz w:val="24"/>
          <w:szCs w:val="24"/>
        </w:rPr>
        <w:t xml:space="preserve">Financial Institutions Act 2004 </w:t>
      </w:r>
      <w:r w:rsidRPr="006661A9">
        <w:rPr>
          <w:rFonts w:ascii="Times New Roman" w:hAnsi="Times New Roman" w:cs="Times New Roman"/>
          <w:sz w:val="24"/>
          <w:szCs w:val="24"/>
        </w:rPr>
        <w:t>is inadequate or whether it is a matter of failure to regulate mobile money services</w:t>
      </w:r>
      <w:r w:rsidR="00002207" w:rsidRPr="006661A9">
        <w:rPr>
          <w:rFonts w:ascii="Times New Roman" w:hAnsi="Times New Roman" w:cs="Times New Roman"/>
          <w:sz w:val="24"/>
          <w:szCs w:val="24"/>
        </w:rPr>
        <w:t xml:space="preserve"> that forms the grievance of the </w:t>
      </w:r>
      <w:r w:rsidR="00D03C7B" w:rsidRPr="006661A9">
        <w:rPr>
          <w:rFonts w:ascii="Times New Roman" w:hAnsi="Times New Roman" w:cs="Times New Roman"/>
          <w:sz w:val="24"/>
          <w:szCs w:val="24"/>
        </w:rPr>
        <w:t>Plaintiff</w:t>
      </w:r>
      <w:r w:rsidR="002660B9" w:rsidRPr="006661A9">
        <w:rPr>
          <w:rFonts w:ascii="Times New Roman" w:hAnsi="Times New Roman" w:cs="Times New Roman"/>
          <w:sz w:val="24"/>
          <w:szCs w:val="24"/>
        </w:rPr>
        <w:t xml:space="preserve"> as against the 6</w:t>
      </w:r>
      <w:r w:rsidR="002660B9" w:rsidRPr="006661A9">
        <w:rPr>
          <w:rFonts w:ascii="Times New Roman" w:hAnsi="Times New Roman" w:cs="Times New Roman"/>
          <w:sz w:val="24"/>
          <w:szCs w:val="24"/>
          <w:vertAlign w:val="superscript"/>
        </w:rPr>
        <w:t>th</w:t>
      </w:r>
      <w:r w:rsidR="002660B9"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w:t>
      </w:r>
      <w:r w:rsidR="00002207" w:rsidRPr="006661A9">
        <w:rPr>
          <w:rFonts w:ascii="Times New Roman" w:hAnsi="Times New Roman" w:cs="Times New Roman"/>
          <w:sz w:val="24"/>
          <w:szCs w:val="24"/>
        </w:rPr>
        <w:t xml:space="preserve"> The question is easily resolved by examining the relevant provisions of the </w:t>
      </w:r>
      <w:r w:rsidR="00007A44" w:rsidRPr="006661A9">
        <w:rPr>
          <w:rFonts w:ascii="Times New Roman" w:hAnsi="Times New Roman" w:cs="Times New Roman"/>
          <w:sz w:val="24"/>
          <w:szCs w:val="24"/>
        </w:rPr>
        <w:t>Financial Institutions Act 2004 which defines a bank and what amounts to financial institution business</w:t>
      </w:r>
      <w:r w:rsidR="00C96E59" w:rsidRPr="006661A9">
        <w:rPr>
          <w:rFonts w:ascii="Times New Roman" w:hAnsi="Times New Roman" w:cs="Times New Roman"/>
          <w:sz w:val="24"/>
          <w:szCs w:val="24"/>
        </w:rPr>
        <w:t xml:space="preserve"> and in light of the summary of the </w:t>
      </w:r>
      <w:r w:rsidR="00D03C7B" w:rsidRPr="006661A9">
        <w:rPr>
          <w:rFonts w:ascii="Times New Roman" w:hAnsi="Times New Roman" w:cs="Times New Roman"/>
          <w:sz w:val="24"/>
          <w:szCs w:val="24"/>
        </w:rPr>
        <w:t>Plaintiffs</w:t>
      </w:r>
      <w:r w:rsidR="00C96E59" w:rsidRPr="006661A9">
        <w:rPr>
          <w:rFonts w:ascii="Times New Roman" w:hAnsi="Times New Roman" w:cs="Times New Roman"/>
          <w:sz w:val="24"/>
          <w:szCs w:val="24"/>
        </w:rPr>
        <w:t xml:space="preserve"> action as disclosed in the plaint</w:t>
      </w:r>
      <w:r w:rsidR="00007A44" w:rsidRPr="006661A9">
        <w:rPr>
          <w:rFonts w:ascii="Times New Roman" w:hAnsi="Times New Roman" w:cs="Times New Roman"/>
          <w:sz w:val="24"/>
          <w:szCs w:val="24"/>
        </w:rPr>
        <w:t>.</w:t>
      </w:r>
    </w:p>
    <w:p w:rsidR="00946BDF" w:rsidRPr="006661A9" w:rsidRDefault="00946BDF"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Section 3 of the </w:t>
      </w:r>
      <w:r w:rsidR="00007A44" w:rsidRPr="006661A9">
        <w:rPr>
          <w:rFonts w:ascii="Times New Roman" w:hAnsi="Times New Roman" w:cs="Times New Roman"/>
          <w:sz w:val="24"/>
          <w:szCs w:val="24"/>
        </w:rPr>
        <w:t>F</w:t>
      </w:r>
      <w:r w:rsidRPr="006661A9">
        <w:rPr>
          <w:rFonts w:ascii="Times New Roman" w:hAnsi="Times New Roman" w:cs="Times New Roman"/>
          <w:sz w:val="24"/>
          <w:szCs w:val="24"/>
        </w:rPr>
        <w:t xml:space="preserve">inancial </w:t>
      </w:r>
      <w:r w:rsidR="00007A44" w:rsidRPr="006661A9">
        <w:rPr>
          <w:rFonts w:ascii="Times New Roman" w:hAnsi="Times New Roman" w:cs="Times New Roman"/>
          <w:sz w:val="24"/>
          <w:szCs w:val="24"/>
        </w:rPr>
        <w:t>I</w:t>
      </w:r>
      <w:r w:rsidRPr="006661A9">
        <w:rPr>
          <w:rFonts w:ascii="Times New Roman" w:hAnsi="Times New Roman" w:cs="Times New Roman"/>
          <w:sz w:val="24"/>
          <w:szCs w:val="24"/>
        </w:rPr>
        <w:t xml:space="preserve">nstitutions </w:t>
      </w:r>
      <w:r w:rsidR="00007A44" w:rsidRPr="006661A9">
        <w:rPr>
          <w:rFonts w:ascii="Times New Roman" w:hAnsi="Times New Roman" w:cs="Times New Roman"/>
          <w:sz w:val="24"/>
          <w:szCs w:val="24"/>
        </w:rPr>
        <w:t>A</w:t>
      </w:r>
      <w:r w:rsidRPr="006661A9">
        <w:rPr>
          <w:rFonts w:ascii="Times New Roman" w:hAnsi="Times New Roman" w:cs="Times New Roman"/>
          <w:sz w:val="24"/>
          <w:szCs w:val="24"/>
        </w:rPr>
        <w:t xml:space="preserve">ct 2004 defines a </w:t>
      </w:r>
      <w:r w:rsidR="00007A44" w:rsidRPr="006661A9">
        <w:rPr>
          <w:rFonts w:ascii="Times New Roman" w:hAnsi="Times New Roman" w:cs="Times New Roman"/>
          <w:sz w:val="24"/>
          <w:szCs w:val="24"/>
        </w:rPr>
        <w:t>“</w:t>
      </w:r>
      <w:r w:rsidRPr="006661A9">
        <w:rPr>
          <w:rFonts w:ascii="Times New Roman" w:hAnsi="Times New Roman" w:cs="Times New Roman"/>
          <w:sz w:val="24"/>
          <w:szCs w:val="24"/>
        </w:rPr>
        <w:t>bank</w:t>
      </w:r>
      <w:r w:rsidR="00007A44" w:rsidRPr="006661A9">
        <w:rPr>
          <w:rFonts w:ascii="Times New Roman" w:hAnsi="Times New Roman" w:cs="Times New Roman"/>
          <w:sz w:val="24"/>
          <w:szCs w:val="24"/>
        </w:rPr>
        <w:t>”</w:t>
      </w:r>
      <w:r w:rsidRPr="006661A9">
        <w:rPr>
          <w:rFonts w:ascii="Times New Roman" w:hAnsi="Times New Roman" w:cs="Times New Roman"/>
          <w:sz w:val="24"/>
          <w:szCs w:val="24"/>
        </w:rPr>
        <w:t xml:space="preserve"> </w:t>
      </w:r>
      <w:r w:rsidR="00007A44" w:rsidRPr="006661A9">
        <w:rPr>
          <w:rFonts w:ascii="Times New Roman" w:hAnsi="Times New Roman" w:cs="Times New Roman"/>
          <w:sz w:val="24"/>
          <w:szCs w:val="24"/>
        </w:rPr>
        <w:t>to mean</w:t>
      </w:r>
      <w:r w:rsidRPr="006661A9">
        <w:rPr>
          <w:rFonts w:ascii="Times New Roman" w:hAnsi="Times New Roman" w:cs="Times New Roman"/>
          <w:sz w:val="24"/>
          <w:szCs w:val="24"/>
        </w:rPr>
        <w:t>:</w:t>
      </w:r>
    </w:p>
    <w:p w:rsidR="007B6512" w:rsidRPr="006661A9" w:rsidRDefault="00007A44"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w:t>
      </w:r>
      <w:r w:rsidR="00946BDF" w:rsidRPr="006661A9">
        <w:rPr>
          <w:rFonts w:ascii="Times New Roman" w:hAnsi="Times New Roman" w:cs="Times New Roman"/>
          <w:sz w:val="24"/>
          <w:szCs w:val="24"/>
          <w:lang w:val="en-US"/>
        </w:rPr>
        <w:t>any company licensed to carry on financial institution business as its principal business, as specified in the Second Schedule to this Act and includes all branches and offices of that company in Uganda;</w:t>
      </w:r>
    </w:p>
    <w:p w:rsidR="00946BDF" w:rsidRPr="006661A9" w:rsidRDefault="00007A44"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In other words a bank means a company specified in the schedule as carrying on the business of a financial institution as its principal business. The questions of course being sought in this suit </w:t>
      </w:r>
      <w:r w:rsidR="00C96E59" w:rsidRPr="006661A9">
        <w:rPr>
          <w:rFonts w:ascii="Times New Roman" w:hAnsi="Times New Roman" w:cs="Times New Roman"/>
          <w:sz w:val="24"/>
          <w:szCs w:val="24"/>
        </w:rPr>
        <w:t xml:space="preserve">can and ought to </w:t>
      </w:r>
      <w:r w:rsidRPr="006661A9">
        <w:rPr>
          <w:rFonts w:ascii="Times New Roman" w:hAnsi="Times New Roman" w:cs="Times New Roman"/>
          <w:sz w:val="24"/>
          <w:szCs w:val="24"/>
        </w:rPr>
        <w:t xml:space="preserve">extend </w:t>
      </w:r>
      <w:r w:rsidR="00C96E59" w:rsidRPr="006661A9">
        <w:rPr>
          <w:rFonts w:ascii="Times New Roman" w:hAnsi="Times New Roman" w:cs="Times New Roman"/>
          <w:sz w:val="24"/>
          <w:szCs w:val="24"/>
        </w:rPr>
        <w:t xml:space="preserve">logically </w:t>
      </w:r>
      <w:r w:rsidRPr="006661A9">
        <w:rPr>
          <w:rFonts w:ascii="Times New Roman" w:hAnsi="Times New Roman" w:cs="Times New Roman"/>
          <w:sz w:val="24"/>
          <w:szCs w:val="24"/>
        </w:rPr>
        <w:t>to determination of whether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are “banks”. The question sought to be determined however is whether the said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carry on the business of a financial institution. For that reason the focus may as well be the </w:t>
      </w:r>
      <w:r w:rsidR="00946BDF" w:rsidRPr="006661A9">
        <w:rPr>
          <w:rFonts w:ascii="Times New Roman" w:hAnsi="Times New Roman" w:cs="Times New Roman"/>
          <w:sz w:val="24"/>
          <w:szCs w:val="24"/>
        </w:rPr>
        <w:t>defin</w:t>
      </w:r>
      <w:r w:rsidRPr="006661A9">
        <w:rPr>
          <w:rFonts w:ascii="Times New Roman" w:hAnsi="Times New Roman" w:cs="Times New Roman"/>
          <w:sz w:val="24"/>
          <w:szCs w:val="24"/>
        </w:rPr>
        <w:t xml:space="preserve">ition of a </w:t>
      </w:r>
      <w:r w:rsidRPr="006661A9">
        <w:rPr>
          <w:rFonts w:ascii="Times New Roman" w:hAnsi="Times New Roman" w:cs="Times New Roman"/>
          <w:sz w:val="24"/>
          <w:szCs w:val="24"/>
        </w:rPr>
        <w:lastRenderedPageBreak/>
        <w:t xml:space="preserve">financial institution and financial institution business by the Financial Institutions Act 2004. A </w:t>
      </w:r>
      <w:r w:rsidR="00946BDF" w:rsidRPr="006661A9">
        <w:rPr>
          <w:rFonts w:ascii="Times New Roman" w:hAnsi="Times New Roman" w:cs="Times New Roman"/>
          <w:sz w:val="24"/>
          <w:szCs w:val="24"/>
        </w:rPr>
        <w:t xml:space="preserve">financial institution </w:t>
      </w:r>
      <w:r w:rsidRPr="006661A9">
        <w:rPr>
          <w:rFonts w:ascii="Times New Roman" w:hAnsi="Times New Roman" w:cs="Times New Roman"/>
          <w:sz w:val="24"/>
          <w:szCs w:val="24"/>
        </w:rPr>
        <w:t>is defined by section 3 of the Act as</w:t>
      </w:r>
      <w:r w:rsidR="00946BDF" w:rsidRPr="006661A9">
        <w:rPr>
          <w:rFonts w:ascii="Times New Roman" w:hAnsi="Times New Roman" w:cs="Times New Roman"/>
          <w:sz w:val="24"/>
          <w:szCs w:val="24"/>
        </w:rPr>
        <w:t>:</w:t>
      </w:r>
    </w:p>
    <w:p w:rsidR="00946BDF" w:rsidRPr="006661A9" w:rsidRDefault="00693727"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lang w:val="en-US"/>
        </w:rPr>
        <w:t>“financial institution” means a company licensed to carry</w:t>
      </w:r>
      <w:r w:rsidR="00BE5AC6" w:rsidRPr="006661A9">
        <w:rPr>
          <w:rFonts w:ascii="Times New Roman" w:hAnsi="Times New Roman" w:cs="Times New Roman"/>
          <w:sz w:val="24"/>
          <w:szCs w:val="24"/>
          <w:lang w:val="en-US"/>
        </w:rPr>
        <w:t xml:space="preserve"> </w:t>
      </w:r>
      <w:r w:rsidRPr="006661A9">
        <w:rPr>
          <w:rFonts w:ascii="Times New Roman" w:hAnsi="Times New Roman" w:cs="Times New Roman"/>
          <w:sz w:val="24"/>
          <w:szCs w:val="24"/>
          <w:lang w:val="en-US"/>
        </w:rPr>
        <w:t>on or conduct financial institutions business in Uganda and includes a commercial bank, merchant bank, mortgage bank, post office savings bank, credit institution, a building society, an acceptance house, a discount house, a finance house or any institution which by regulations is classified as a financial institution by the Central Bank;”</w:t>
      </w:r>
    </w:p>
    <w:p w:rsidR="00693727" w:rsidRPr="006661A9" w:rsidRDefault="0069372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agree with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that the definition of </w:t>
      </w:r>
      <w:r w:rsidR="00007A44" w:rsidRPr="006661A9">
        <w:rPr>
          <w:rFonts w:ascii="Times New Roman" w:hAnsi="Times New Roman" w:cs="Times New Roman"/>
          <w:sz w:val="24"/>
          <w:szCs w:val="24"/>
        </w:rPr>
        <w:t>a bank or financial institution</w:t>
      </w:r>
      <w:r w:rsidRPr="006661A9">
        <w:rPr>
          <w:rFonts w:ascii="Times New Roman" w:hAnsi="Times New Roman" w:cs="Times New Roman"/>
          <w:sz w:val="24"/>
          <w:szCs w:val="24"/>
        </w:rPr>
        <w:t xml:space="preserve"> quoted above is statutory. Secondly a financial institution is </w:t>
      </w:r>
      <w:r w:rsidR="00007A44" w:rsidRPr="006661A9">
        <w:rPr>
          <w:rFonts w:ascii="Times New Roman" w:hAnsi="Times New Roman" w:cs="Times New Roman"/>
          <w:sz w:val="24"/>
          <w:szCs w:val="24"/>
        </w:rPr>
        <w:t xml:space="preserve">a licensed institution. It is also under the above definition supposed to include any institution that is </w:t>
      </w:r>
      <w:r w:rsidRPr="006661A9">
        <w:rPr>
          <w:rFonts w:ascii="Times New Roman" w:hAnsi="Times New Roman" w:cs="Times New Roman"/>
          <w:sz w:val="24"/>
          <w:szCs w:val="24"/>
        </w:rPr>
        <w:t xml:space="preserve">classified by the sixth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t>
      </w:r>
      <w:r w:rsidR="00007A44" w:rsidRPr="006661A9">
        <w:rPr>
          <w:rFonts w:ascii="Times New Roman" w:hAnsi="Times New Roman" w:cs="Times New Roman"/>
          <w:sz w:val="24"/>
          <w:szCs w:val="24"/>
        </w:rPr>
        <w:t>through r</w:t>
      </w:r>
      <w:r w:rsidRPr="006661A9">
        <w:rPr>
          <w:rFonts w:ascii="Times New Roman" w:hAnsi="Times New Roman" w:cs="Times New Roman"/>
          <w:sz w:val="24"/>
          <w:szCs w:val="24"/>
        </w:rPr>
        <w:t>egulations</w:t>
      </w:r>
      <w:r w:rsidR="00007A44" w:rsidRPr="006661A9">
        <w:rPr>
          <w:rFonts w:ascii="Times New Roman" w:hAnsi="Times New Roman" w:cs="Times New Roman"/>
          <w:sz w:val="24"/>
          <w:szCs w:val="24"/>
        </w:rPr>
        <w:t>. Very important in this analysis is the fact that section 2 of the Financial I</w:t>
      </w:r>
      <w:r w:rsidRPr="006661A9">
        <w:rPr>
          <w:rFonts w:ascii="Times New Roman" w:hAnsi="Times New Roman" w:cs="Times New Roman"/>
          <w:sz w:val="24"/>
          <w:szCs w:val="24"/>
        </w:rPr>
        <w:t xml:space="preserve">nstitutions </w:t>
      </w:r>
      <w:r w:rsidR="00007A44" w:rsidRPr="006661A9">
        <w:rPr>
          <w:rFonts w:ascii="Times New Roman" w:hAnsi="Times New Roman" w:cs="Times New Roman"/>
          <w:sz w:val="24"/>
          <w:szCs w:val="24"/>
        </w:rPr>
        <w:t>A</w:t>
      </w:r>
      <w:r w:rsidRPr="006661A9">
        <w:rPr>
          <w:rFonts w:ascii="Times New Roman" w:hAnsi="Times New Roman" w:cs="Times New Roman"/>
          <w:sz w:val="24"/>
          <w:szCs w:val="24"/>
        </w:rPr>
        <w:t xml:space="preserve">ct specifically </w:t>
      </w:r>
      <w:r w:rsidR="00007A44" w:rsidRPr="006661A9">
        <w:rPr>
          <w:rFonts w:ascii="Times New Roman" w:hAnsi="Times New Roman" w:cs="Times New Roman"/>
          <w:sz w:val="24"/>
          <w:szCs w:val="24"/>
        </w:rPr>
        <w:t xml:space="preserve">provides that the Act </w:t>
      </w:r>
      <w:r w:rsidRPr="006661A9">
        <w:rPr>
          <w:rFonts w:ascii="Times New Roman" w:hAnsi="Times New Roman" w:cs="Times New Roman"/>
          <w:sz w:val="24"/>
          <w:szCs w:val="24"/>
        </w:rPr>
        <w:t>applies to financial institutions as defined under section 3.</w:t>
      </w:r>
    </w:p>
    <w:p w:rsidR="00693727" w:rsidRPr="006661A9" w:rsidRDefault="00BF56DE"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w:t>
      </w:r>
      <w:r w:rsidR="00693727" w:rsidRPr="006661A9">
        <w:rPr>
          <w:rFonts w:ascii="Times New Roman" w:hAnsi="Times New Roman" w:cs="Times New Roman"/>
          <w:sz w:val="24"/>
          <w:szCs w:val="24"/>
          <w:lang w:val="en-US"/>
        </w:rPr>
        <w:t>2. Application of Act</w:t>
      </w:r>
    </w:p>
    <w:p w:rsidR="00693727" w:rsidRPr="006661A9" w:rsidRDefault="00693727"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(1) This Act applies to a financial institution defined in section 3 of this Act.</w:t>
      </w:r>
    </w:p>
    <w:p w:rsidR="00693727" w:rsidRPr="006661A9" w:rsidRDefault="00693727"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(2) This Act shall not apply to a co-operative society registered under the Co-operative Societies Act, except a co-operative society established for the purpose of accepting deposits from the public.</w:t>
      </w:r>
    </w:p>
    <w:p w:rsidR="00693727" w:rsidRPr="006661A9" w:rsidRDefault="00693727"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(3) This Act does not apply to a micro finance deposit-taking institution.</w:t>
      </w:r>
      <w:r w:rsidR="00007A44" w:rsidRPr="006661A9">
        <w:rPr>
          <w:rFonts w:ascii="Times New Roman" w:hAnsi="Times New Roman" w:cs="Times New Roman"/>
          <w:sz w:val="24"/>
          <w:szCs w:val="24"/>
          <w:lang w:val="en-US"/>
        </w:rPr>
        <w:t>”</w:t>
      </w:r>
    </w:p>
    <w:p w:rsidR="00693727" w:rsidRPr="006661A9" w:rsidRDefault="00693727" w:rsidP="006661A9">
      <w:pPr>
        <w:spacing w:line="480" w:lineRule="auto"/>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The Act only applies to a financial institutions def</w:t>
      </w:r>
      <w:r w:rsidR="00007A44" w:rsidRPr="006661A9">
        <w:rPr>
          <w:rFonts w:ascii="Times New Roman" w:hAnsi="Times New Roman" w:cs="Times New Roman"/>
          <w:sz w:val="24"/>
          <w:szCs w:val="24"/>
          <w:lang w:val="en-US"/>
        </w:rPr>
        <w:t>ined under section 3 of the Act and therefore the definition of a financial institution is crucial. The Act specifically excludes certain institutions from the definition of a financial institution and hence application of the Act.</w:t>
      </w:r>
      <w:r w:rsidR="009209B5" w:rsidRPr="006661A9">
        <w:rPr>
          <w:rFonts w:ascii="Times New Roman" w:hAnsi="Times New Roman" w:cs="Times New Roman"/>
          <w:sz w:val="24"/>
          <w:szCs w:val="24"/>
          <w:lang w:val="en-US"/>
        </w:rPr>
        <w:t xml:space="preserve"> The </w:t>
      </w:r>
      <w:r w:rsidR="009209B5" w:rsidRPr="006661A9">
        <w:rPr>
          <w:rFonts w:ascii="Times New Roman" w:hAnsi="Times New Roman" w:cs="Times New Roman"/>
          <w:sz w:val="24"/>
          <w:szCs w:val="24"/>
          <w:lang w:val="en-US"/>
        </w:rPr>
        <w:lastRenderedPageBreak/>
        <w:t>conclusion is that it is apparent from the plaint and remedies sought that the 1</w:t>
      </w:r>
      <w:r w:rsidR="009209B5" w:rsidRPr="006661A9">
        <w:rPr>
          <w:rFonts w:ascii="Times New Roman" w:hAnsi="Times New Roman" w:cs="Times New Roman"/>
          <w:sz w:val="24"/>
          <w:szCs w:val="24"/>
          <w:vertAlign w:val="superscript"/>
          <w:lang w:val="en-US"/>
        </w:rPr>
        <w:t>st</w:t>
      </w:r>
      <w:r w:rsidR="009209B5" w:rsidRPr="006661A9">
        <w:rPr>
          <w:rFonts w:ascii="Times New Roman" w:hAnsi="Times New Roman" w:cs="Times New Roman"/>
          <w:sz w:val="24"/>
          <w:szCs w:val="24"/>
          <w:lang w:val="en-US"/>
        </w:rPr>
        <w:t xml:space="preserve"> – 5</w:t>
      </w:r>
      <w:r w:rsidR="009209B5" w:rsidRPr="006661A9">
        <w:rPr>
          <w:rFonts w:ascii="Times New Roman" w:hAnsi="Times New Roman" w:cs="Times New Roman"/>
          <w:sz w:val="24"/>
          <w:szCs w:val="24"/>
          <w:vertAlign w:val="superscript"/>
          <w:lang w:val="en-US"/>
        </w:rPr>
        <w:t>th</w:t>
      </w:r>
      <w:r w:rsidR="009209B5" w:rsidRPr="006661A9">
        <w:rPr>
          <w:rFonts w:ascii="Times New Roman" w:hAnsi="Times New Roman" w:cs="Times New Roman"/>
          <w:sz w:val="24"/>
          <w:szCs w:val="24"/>
          <w:lang w:val="en-US"/>
        </w:rPr>
        <w:t xml:space="preserve"> </w:t>
      </w:r>
      <w:r w:rsidR="00D03C7B" w:rsidRPr="006661A9">
        <w:rPr>
          <w:rFonts w:ascii="Times New Roman" w:hAnsi="Times New Roman" w:cs="Times New Roman"/>
          <w:sz w:val="24"/>
          <w:szCs w:val="24"/>
          <w:lang w:val="en-US"/>
        </w:rPr>
        <w:t>Defendants</w:t>
      </w:r>
      <w:r w:rsidR="009209B5" w:rsidRPr="006661A9">
        <w:rPr>
          <w:rFonts w:ascii="Times New Roman" w:hAnsi="Times New Roman" w:cs="Times New Roman"/>
          <w:sz w:val="24"/>
          <w:szCs w:val="24"/>
          <w:lang w:val="en-US"/>
        </w:rPr>
        <w:t xml:space="preserve"> are not financial institutions or banks under the Financial Institution Act.</w:t>
      </w:r>
    </w:p>
    <w:p w:rsidR="009209B5" w:rsidRPr="006661A9" w:rsidRDefault="00007A44"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Coming back to the question of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which incorporates the right to bring an action and hence one of the ingredients of a cause of action, </w:t>
      </w:r>
      <w:r w:rsidR="009209B5" w:rsidRPr="006661A9">
        <w:rPr>
          <w:rFonts w:ascii="Times New Roman" w:hAnsi="Times New Roman" w:cs="Times New Roman"/>
          <w:sz w:val="24"/>
          <w:szCs w:val="24"/>
        </w:rPr>
        <w:t>t</w:t>
      </w:r>
      <w:r w:rsidR="007B6512" w:rsidRPr="006661A9">
        <w:rPr>
          <w:rFonts w:ascii="Times New Roman" w:hAnsi="Times New Roman" w:cs="Times New Roman"/>
          <w:sz w:val="24"/>
          <w:szCs w:val="24"/>
        </w:rPr>
        <w:t xml:space="preserve">he remedies sought by the </w:t>
      </w:r>
      <w:r w:rsidR="00D03C7B" w:rsidRPr="006661A9">
        <w:rPr>
          <w:rFonts w:ascii="Times New Roman" w:hAnsi="Times New Roman" w:cs="Times New Roman"/>
          <w:sz w:val="24"/>
          <w:szCs w:val="24"/>
        </w:rPr>
        <w:t>Plaintiffs</w:t>
      </w:r>
      <w:r w:rsidR="005E4F38" w:rsidRPr="006661A9">
        <w:rPr>
          <w:rFonts w:ascii="Times New Roman" w:hAnsi="Times New Roman" w:cs="Times New Roman"/>
          <w:sz w:val="24"/>
          <w:szCs w:val="24"/>
        </w:rPr>
        <w:t xml:space="preserve"> </w:t>
      </w:r>
      <w:r w:rsidR="00633679" w:rsidRPr="006661A9">
        <w:rPr>
          <w:rFonts w:ascii="Times New Roman" w:hAnsi="Times New Roman" w:cs="Times New Roman"/>
          <w:sz w:val="24"/>
          <w:szCs w:val="24"/>
        </w:rPr>
        <w:t>can be considered from the capacity of the f</w:t>
      </w:r>
      <w:r w:rsidR="005E4F38" w:rsidRPr="006661A9">
        <w:rPr>
          <w:rFonts w:ascii="Times New Roman" w:hAnsi="Times New Roman" w:cs="Times New Roman"/>
          <w:sz w:val="24"/>
          <w:szCs w:val="24"/>
        </w:rPr>
        <w:t xml:space="preserve">irst </w:t>
      </w:r>
      <w:r w:rsidR="00D03C7B" w:rsidRPr="006661A9">
        <w:rPr>
          <w:rFonts w:ascii="Times New Roman" w:hAnsi="Times New Roman" w:cs="Times New Roman"/>
          <w:sz w:val="24"/>
          <w:szCs w:val="24"/>
        </w:rPr>
        <w:t>Plaintiff</w:t>
      </w:r>
      <w:r w:rsidR="005E4F38" w:rsidRPr="006661A9">
        <w:rPr>
          <w:rFonts w:ascii="Times New Roman" w:hAnsi="Times New Roman" w:cs="Times New Roman"/>
          <w:sz w:val="24"/>
          <w:szCs w:val="24"/>
        </w:rPr>
        <w:t xml:space="preserve"> </w:t>
      </w:r>
      <w:r w:rsidR="00633679" w:rsidRPr="006661A9">
        <w:rPr>
          <w:rFonts w:ascii="Times New Roman" w:hAnsi="Times New Roman" w:cs="Times New Roman"/>
          <w:sz w:val="24"/>
          <w:szCs w:val="24"/>
        </w:rPr>
        <w:t xml:space="preserve">who </w:t>
      </w:r>
      <w:r w:rsidR="005E4F38" w:rsidRPr="006661A9">
        <w:rPr>
          <w:rFonts w:ascii="Times New Roman" w:hAnsi="Times New Roman" w:cs="Times New Roman"/>
          <w:sz w:val="24"/>
          <w:szCs w:val="24"/>
        </w:rPr>
        <w:t xml:space="preserve">has the capacity to move Parliament to expand the definition of banks or financial institutions to include the first up to the fifth </w:t>
      </w:r>
      <w:r w:rsidR="00D03C7B" w:rsidRPr="006661A9">
        <w:rPr>
          <w:rFonts w:ascii="Times New Roman" w:hAnsi="Times New Roman" w:cs="Times New Roman"/>
          <w:sz w:val="24"/>
          <w:szCs w:val="24"/>
        </w:rPr>
        <w:t>Defendants</w:t>
      </w:r>
      <w:r w:rsidR="005E4F38" w:rsidRPr="006661A9">
        <w:rPr>
          <w:rFonts w:ascii="Times New Roman" w:hAnsi="Times New Roman" w:cs="Times New Roman"/>
          <w:sz w:val="24"/>
          <w:szCs w:val="24"/>
        </w:rPr>
        <w:t xml:space="preserve">. This is because the institutions are defined by the Act. </w:t>
      </w:r>
      <w:r w:rsidR="009209B5" w:rsidRPr="006661A9">
        <w:rPr>
          <w:rFonts w:ascii="Times New Roman" w:hAnsi="Times New Roman" w:cs="Times New Roman"/>
          <w:sz w:val="24"/>
          <w:szCs w:val="24"/>
        </w:rPr>
        <w:t>Should the 6</w:t>
      </w:r>
      <w:r w:rsidR="009209B5" w:rsidRPr="006661A9">
        <w:rPr>
          <w:rFonts w:ascii="Times New Roman" w:hAnsi="Times New Roman" w:cs="Times New Roman"/>
          <w:sz w:val="24"/>
          <w:szCs w:val="24"/>
          <w:vertAlign w:val="superscript"/>
        </w:rPr>
        <w:t>th</w:t>
      </w:r>
      <w:r w:rsidR="009209B5"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9209B5" w:rsidRPr="006661A9">
        <w:rPr>
          <w:rFonts w:ascii="Times New Roman" w:hAnsi="Times New Roman" w:cs="Times New Roman"/>
          <w:sz w:val="24"/>
          <w:szCs w:val="24"/>
        </w:rPr>
        <w:t xml:space="preserve"> schedule the 1</w:t>
      </w:r>
      <w:r w:rsidR="009209B5" w:rsidRPr="006661A9">
        <w:rPr>
          <w:rFonts w:ascii="Times New Roman" w:hAnsi="Times New Roman" w:cs="Times New Roman"/>
          <w:sz w:val="24"/>
          <w:szCs w:val="24"/>
          <w:vertAlign w:val="superscript"/>
        </w:rPr>
        <w:t>st</w:t>
      </w:r>
      <w:r w:rsidR="009209B5" w:rsidRPr="006661A9">
        <w:rPr>
          <w:rFonts w:ascii="Times New Roman" w:hAnsi="Times New Roman" w:cs="Times New Roman"/>
          <w:sz w:val="24"/>
          <w:szCs w:val="24"/>
        </w:rPr>
        <w:t xml:space="preserve"> – 5</w:t>
      </w:r>
      <w:r w:rsidR="009209B5" w:rsidRPr="006661A9">
        <w:rPr>
          <w:rFonts w:ascii="Times New Roman" w:hAnsi="Times New Roman" w:cs="Times New Roman"/>
          <w:sz w:val="24"/>
          <w:szCs w:val="24"/>
          <w:vertAlign w:val="superscript"/>
        </w:rPr>
        <w:t>th</w:t>
      </w:r>
      <w:r w:rsidR="009209B5"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9209B5" w:rsidRPr="006661A9">
        <w:rPr>
          <w:rFonts w:ascii="Times New Roman" w:hAnsi="Times New Roman" w:cs="Times New Roman"/>
          <w:sz w:val="24"/>
          <w:szCs w:val="24"/>
        </w:rPr>
        <w:t xml:space="preserve"> so as to regulate their services? Noteworthy is the fact, which I shall come to that they are licensed by the 7</w:t>
      </w:r>
      <w:r w:rsidR="009209B5" w:rsidRPr="006661A9">
        <w:rPr>
          <w:rFonts w:ascii="Times New Roman" w:hAnsi="Times New Roman" w:cs="Times New Roman"/>
          <w:sz w:val="24"/>
          <w:szCs w:val="24"/>
          <w:vertAlign w:val="superscript"/>
        </w:rPr>
        <w:t>th</w:t>
      </w:r>
      <w:r w:rsidR="009209B5"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9209B5" w:rsidRPr="006661A9">
        <w:rPr>
          <w:rFonts w:ascii="Times New Roman" w:hAnsi="Times New Roman" w:cs="Times New Roman"/>
          <w:sz w:val="24"/>
          <w:szCs w:val="24"/>
        </w:rPr>
        <w:t xml:space="preserve">. </w:t>
      </w:r>
      <w:r w:rsidR="005E4F38" w:rsidRPr="006661A9">
        <w:rPr>
          <w:rFonts w:ascii="Times New Roman" w:hAnsi="Times New Roman" w:cs="Times New Roman"/>
          <w:sz w:val="24"/>
          <w:szCs w:val="24"/>
        </w:rPr>
        <w:t>If the</w:t>
      </w:r>
      <w:r w:rsidR="00BF56DE"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BF56DE" w:rsidRPr="006661A9">
        <w:rPr>
          <w:rFonts w:ascii="Times New Roman" w:hAnsi="Times New Roman" w:cs="Times New Roman"/>
          <w:sz w:val="24"/>
          <w:szCs w:val="24"/>
        </w:rPr>
        <w:t xml:space="preserve"> </w:t>
      </w:r>
      <w:r w:rsidR="005E4F38" w:rsidRPr="006661A9">
        <w:rPr>
          <w:rFonts w:ascii="Times New Roman" w:hAnsi="Times New Roman" w:cs="Times New Roman"/>
          <w:sz w:val="24"/>
          <w:szCs w:val="24"/>
        </w:rPr>
        <w:t xml:space="preserve">have been omitted, that can be remedied (assuming their activities are similar </w:t>
      </w:r>
      <w:r w:rsidR="00633679" w:rsidRPr="006661A9">
        <w:rPr>
          <w:rFonts w:ascii="Times New Roman" w:hAnsi="Times New Roman" w:cs="Times New Roman"/>
          <w:sz w:val="24"/>
          <w:szCs w:val="24"/>
        </w:rPr>
        <w:t xml:space="preserve">or </w:t>
      </w:r>
      <w:r w:rsidR="005E4F38" w:rsidRPr="006661A9">
        <w:rPr>
          <w:rFonts w:ascii="Times New Roman" w:hAnsi="Times New Roman" w:cs="Times New Roman"/>
          <w:sz w:val="24"/>
          <w:szCs w:val="24"/>
        </w:rPr>
        <w:t>close to that of banks or financial institutions</w:t>
      </w:r>
      <w:r w:rsidR="00633679" w:rsidRPr="006661A9">
        <w:rPr>
          <w:rFonts w:ascii="Times New Roman" w:hAnsi="Times New Roman" w:cs="Times New Roman"/>
          <w:sz w:val="24"/>
          <w:szCs w:val="24"/>
        </w:rPr>
        <w:t xml:space="preserve"> or legislature deems it necessary to have them scheduled</w:t>
      </w:r>
      <w:r w:rsidR="005E4F38" w:rsidRPr="006661A9">
        <w:rPr>
          <w:rFonts w:ascii="Times New Roman" w:hAnsi="Times New Roman" w:cs="Times New Roman"/>
          <w:sz w:val="24"/>
          <w:szCs w:val="24"/>
        </w:rPr>
        <w:t xml:space="preserve">). </w:t>
      </w:r>
      <w:r w:rsidR="009209B5" w:rsidRPr="006661A9">
        <w:rPr>
          <w:rFonts w:ascii="Times New Roman" w:hAnsi="Times New Roman" w:cs="Times New Roman"/>
          <w:sz w:val="24"/>
          <w:szCs w:val="24"/>
        </w:rPr>
        <w:t xml:space="preserve">There </w:t>
      </w:r>
      <w:r w:rsidR="00D03C7B" w:rsidRPr="006661A9">
        <w:rPr>
          <w:rFonts w:ascii="Times New Roman" w:hAnsi="Times New Roman" w:cs="Times New Roman"/>
          <w:sz w:val="24"/>
          <w:szCs w:val="24"/>
        </w:rPr>
        <w:t>are no pleadings</w:t>
      </w:r>
      <w:r w:rsidR="009209B5" w:rsidRPr="006661A9">
        <w:rPr>
          <w:rFonts w:ascii="Times New Roman" w:hAnsi="Times New Roman" w:cs="Times New Roman"/>
          <w:sz w:val="24"/>
          <w:szCs w:val="24"/>
        </w:rPr>
        <w:t xml:space="preserve"> that the said mobile money service providers should be brought in as financial institutions. What is pleaded is that they do financial institution business and I will consider the import of these averments on the question of locus </w:t>
      </w:r>
      <w:proofErr w:type="spellStart"/>
      <w:r w:rsidR="009209B5" w:rsidRPr="006661A9">
        <w:rPr>
          <w:rFonts w:ascii="Times New Roman" w:hAnsi="Times New Roman" w:cs="Times New Roman"/>
          <w:sz w:val="24"/>
          <w:szCs w:val="24"/>
        </w:rPr>
        <w:t>standi</w:t>
      </w:r>
      <w:proofErr w:type="spellEnd"/>
      <w:r w:rsidR="009209B5" w:rsidRPr="006661A9">
        <w:rPr>
          <w:rFonts w:ascii="Times New Roman" w:hAnsi="Times New Roman" w:cs="Times New Roman"/>
          <w:sz w:val="24"/>
          <w:szCs w:val="24"/>
        </w:rPr>
        <w:t xml:space="preserve"> and disclosure of a cause of action. </w:t>
      </w:r>
    </w:p>
    <w:p w:rsidR="00FE209E" w:rsidRPr="006661A9" w:rsidRDefault="00633679"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In so </w:t>
      </w:r>
      <w:r w:rsidR="005E4F38" w:rsidRPr="006661A9">
        <w:rPr>
          <w:rFonts w:ascii="Times New Roman" w:hAnsi="Times New Roman" w:cs="Times New Roman"/>
          <w:sz w:val="24"/>
          <w:szCs w:val="24"/>
        </w:rPr>
        <w:t>far as the first and se</w:t>
      </w:r>
      <w:r w:rsidR="007E377A" w:rsidRPr="006661A9">
        <w:rPr>
          <w:rFonts w:ascii="Times New Roman" w:hAnsi="Times New Roman" w:cs="Times New Roman"/>
          <w:sz w:val="24"/>
          <w:szCs w:val="24"/>
        </w:rPr>
        <w:t xml:space="preserve">cond </w:t>
      </w:r>
      <w:r w:rsidR="00D03C7B" w:rsidRPr="006661A9">
        <w:rPr>
          <w:rFonts w:ascii="Times New Roman" w:hAnsi="Times New Roman" w:cs="Times New Roman"/>
          <w:sz w:val="24"/>
          <w:szCs w:val="24"/>
        </w:rPr>
        <w:t>Plaintiffs</w:t>
      </w:r>
      <w:r w:rsidR="007E377A" w:rsidRPr="006661A9">
        <w:rPr>
          <w:rFonts w:ascii="Times New Roman" w:hAnsi="Times New Roman" w:cs="Times New Roman"/>
          <w:sz w:val="24"/>
          <w:szCs w:val="24"/>
        </w:rPr>
        <w:t xml:space="preserve"> are end-users or</w:t>
      </w:r>
      <w:r w:rsidR="005E4F38" w:rsidRPr="006661A9">
        <w:rPr>
          <w:rFonts w:ascii="Times New Roman" w:hAnsi="Times New Roman" w:cs="Times New Roman"/>
          <w:sz w:val="24"/>
          <w:szCs w:val="24"/>
        </w:rPr>
        <w:t xml:space="preserve"> consumers of the products</w:t>
      </w:r>
      <w:r w:rsidRPr="006661A9">
        <w:rPr>
          <w:rFonts w:ascii="Times New Roman" w:hAnsi="Times New Roman" w:cs="Times New Roman"/>
          <w:sz w:val="24"/>
          <w:szCs w:val="24"/>
        </w:rPr>
        <w:t xml:space="preserve"> of the said </w:t>
      </w:r>
      <w:r w:rsidR="00D03C7B" w:rsidRPr="006661A9">
        <w:rPr>
          <w:rFonts w:ascii="Times New Roman" w:hAnsi="Times New Roman" w:cs="Times New Roman"/>
          <w:sz w:val="24"/>
          <w:szCs w:val="24"/>
        </w:rPr>
        <w:t>Defendants</w:t>
      </w:r>
      <w:r w:rsidR="005E4F38" w:rsidRPr="006661A9">
        <w:rPr>
          <w:rFonts w:ascii="Times New Roman" w:hAnsi="Times New Roman" w:cs="Times New Roman"/>
          <w:sz w:val="24"/>
          <w:szCs w:val="24"/>
        </w:rPr>
        <w:t>, they would have a right to have implemented section 4 of the Financial Inst</w:t>
      </w:r>
      <w:r w:rsidRPr="006661A9">
        <w:rPr>
          <w:rFonts w:ascii="Times New Roman" w:hAnsi="Times New Roman" w:cs="Times New Roman"/>
          <w:sz w:val="24"/>
          <w:szCs w:val="24"/>
        </w:rPr>
        <w:t>itutions Act</w:t>
      </w:r>
      <w:r w:rsidR="009209B5" w:rsidRPr="006661A9">
        <w:rPr>
          <w:rFonts w:ascii="Times New Roman" w:hAnsi="Times New Roman" w:cs="Times New Roman"/>
          <w:sz w:val="24"/>
          <w:szCs w:val="24"/>
        </w:rPr>
        <w:t xml:space="preserve"> through appropriate action and what remains to be determined is what that appropriate action is or ought to be</w:t>
      </w:r>
      <w:r w:rsidRPr="006661A9">
        <w:rPr>
          <w:rFonts w:ascii="Times New Roman" w:hAnsi="Times New Roman" w:cs="Times New Roman"/>
          <w:sz w:val="24"/>
          <w:szCs w:val="24"/>
        </w:rPr>
        <w:t>. Section 4 of the F</w:t>
      </w:r>
      <w:r w:rsidR="005E4F38" w:rsidRPr="006661A9">
        <w:rPr>
          <w:rFonts w:ascii="Times New Roman" w:hAnsi="Times New Roman" w:cs="Times New Roman"/>
          <w:sz w:val="24"/>
          <w:szCs w:val="24"/>
        </w:rPr>
        <w:t xml:space="preserve">inancial </w:t>
      </w:r>
      <w:r w:rsidRPr="006661A9">
        <w:rPr>
          <w:rFonts w:ascii="Times New Roman" w:hAnsi="Times New Roman" w:cs="Times New Roman"/>
          <w:sz w:val="24"/>
          <w:szCs w:val="24"/>
        </w:rPr>
        <w:t>I</w:t>
      </w:r>
      <w:r w:rsidR="005E4F38" w:rsidRPr="006661A9">
        <w:rPr>
          <w:rFonts w:ascii="Times New Roman" w:hAnsi="Times New Roman" w:cs="Times New Roman"/>
          <w:sz w:val="24"/>
          <w:szCs w:val="24"/>
        </w:rPr>
        <w:t xml:space="preserve">nstitutions </w:t>
      </w:r>
      <w:r w:rsidRPr="006661A9">
        <w:rPr>
          <w:rFonts w:ascii="Times New Roman" w:hAnsi="Times New Roman" w:cs="Times New Roman"/>
          <w:sz w:val="24"/>
          <w:szCs w:val="24"/>
        </w:rPr>
        <w:t>A</w:t>
      </w:r>
      <w:r w:rsidR="005E4F38" w:rsidRPr="006661A9">
        <w:rPr>
          <w:rFonts w:ascii="Times New Roman" w:hAnsi="Times New Roman" w:cs="Times New Roman"/>
          <w:sz w:val="24"/>
          <w:szCs w:val="24"/>
        </w:rPr>
        <w:t xml:space="preserve">ct </w:t>
      </w:r>
      <w:r w:rsidRPr="006661A9">
        <w:rPr>
          <w:rFonts w:ascii="Times New Roman" w:hAnsi="Times New Roman" w:cs="Times New Roman"/>
          <w:sz w:val="24"/>
          <w:szCs w:val="24"/>
        </w:rPr>
        <w:t xml:space="preserve">(FIA) </w:t>
      </w:r>
      <w:r w:rsidR="005E4F38" w:rsidRPr="006661A9">
        <w:rPr>
          <w:rFonts w:ascii="Times New Roman" w:hAnsi="Times New Roman" w:cs="Times New Roman"/>
          <w:sz w:val="24"/>
          <w:szCs w:val="24"/>
        </w:rPr>
        <w:t>prohibits the car</w:t>
      </w:r>
      <w:r w:rsidR="009209B5" w:rsidRPr="006661A9">
        <w:rPr>
          <w:rFonts w:ascii="Times New Roman" w:hAnsi="Times New Roman" w:cs="Times New Roman"/>
          <w:sz w:val="24"/>
          <w:szCs w:val="24"/>
        </w:rPr>
        <w:t>ry</w:t>
      </w:r>
      <w:r w:rsidR="005E4F38" w:rsidRPr="006661A9">
        <w:rPr>
          <w:rFonts w:ascii="Times New Roman" w:hAnsi="Times New Roman" w:cs="Times New Roman"/>
          <w:sz w:val="24"/>
          <w:szCs w:val="24"/>
        </w:rPr>
        <w:t>ing o</w:t>
      </w:r>
      <w:r w:rsidR="009209B5" w:rsidRPr="006661A9">
        <w:rPr>
          <w:rFonts w:ascii="Times New Roman" w:hAnsi="Times New Roman" w:cs="Times New Roman"/>
          <w:sz w:val="24"/>
          <w:szCs w:val="24"/>
        </w:rPr>
        <w:t>n</w:t>
      </w:r>
      <w:r w:rsidR="005E4F38" w:rsidRPr="006661A9">
        <w:rPr>
          <w:rFonts w:ascii="Times New Roman" w:hAnsi="Times New Roman" w:cs="Times New Roman"/>
          <w:sz w:val="24"/>
          <w:szCs w:val="24"/>
        </w:rPr>
        <w:t xml:space="preserve"> of the business of </w:t>
      </w:r>
      <w:r w:rsidRPr="006661A9">
        <w:rPr>
          <w:rFonts w:ascii="Times New Roman" w:hAnsi="Times New Roman" w:cs="Times New Roman"/>
          <w:sz w:val="24"/>
          <w:szCs w:val="24"/>
        </w:rPr>
        <w:t>a</w:t>
      </w:r>
      <w:r w:rsidR="005E4F38" w:rsidRPr="006661A9">
        <w:rPr>
          <w:rFonts w:ascii="Times New Roman" w:hAnsi="Times New Roman" w:cs="Times New Roman"/>
          <w:sz w:val="24"/>
          <w:szCs w:val="24"/>
        </w:rPr>
        <w:t xml:space="preserve"> financial institution or bank without </w:t>
      </w:r>
      <w:r w:rsidRPr="006661A9">
        <w:rPr>
          <w:rFonts w:ascii="Times New Roman" w:hAnsi="Times New Roman" w:cs="Times New Roman"/>
          <w:sz w:val="24"/>
          <w:szCs w:val="24"/>
        </w:rPr>
        <w:t>a licence</w:t>
      </w:r>
      <w:r w:rsidR="009209B5" w:rsidRPr="006661A9">
        <w:rPr>
          <w:rFonts w:ascii="Times New Roman" w:hAnsi="Times New Roman" w:cs="Times New Roman"/>
          <w:sz w:val="24"/>
          <w:szCs w:val="24"/>
        </w:rPr>
        <w:t xml:space="preserve"> and I quote the full section for ease of reference</w:t>
      </w:r>
      <w:r w:rsidR="005E4F38" w:rsidRPr="006661A9">
        <w:rPr>
          <w:rFonts w:ascii="Times New Roman" w:hAnsi="Times New Roman" w:cs="Times New Roman"/>
          <w:sz w:val="24"/>
          <w:szCs w:val="24"/>
        </w:rPr>
        <w:t>. It provides as follows:</w:t>
      </w:r>
    </w:p>
    <w:p w:rsidR="005E4F38" w:rsidRPr="006661A9" w:rsidRDefault="00633679" w:rsidP="006661A9">
      <w:pPr>
        <w:spacing w:line="480" w:lineRule="auto"/>
        <w:ind w:firstLine="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w:t>
      </w:r>
      <w:r w:rsidR="005E4F38" w:rsidRPr="006661A9">
        <w:rPr>
          <w:rFonts w:ascii="Times New Roman" w:hAnsi="Times New Roman" w:cs="Times New Roman"/>
          <w:color w:val="000000" w:themeColor="text1"/>
          <w:sz w:val="24"/>
          <w:szCs w:val="24"/>
          <w:lang w:val="en-US"/>
        </w:rPr>
        <w:t>4. Prohibitions against transacting financial institution business</w:t>
      </w:r>
    </w:p>
    <w:p w:rsidR="005E4F38"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lastRenderedPageBreak/>
        <w:t>(1) A person shall not transact any deposit-taking or other financial institution</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business in Uganda without a valid</w:t>
      </w:r>
      <w:r w:rsidRPr="006661A9">
        <w:rPr>
          <w:rFonts w:ascii="Times New Roman" w:hAnsi="Times New Roman" w:cs="Times New Roman"/>
          <w:color w:val="000000" w:themeColor="text1"/>
          <w:sz w:val="24"/>
          <w:szCs w:val="24"/>
        </w:rPr>
        <w:t xml:space="preserve"> licence</w:t>
      </w:r>
      <w:r w:rsidRPr="006661A9">
        <w:rPr>
          <w:rFonts w:ascii="Times New Roman" w:hAnsi="Times New Roman" w:cs="Times New Roman"/>
          <w:color w:val="000000" w:themeColor="text1"/>
          <w:sz w:val="24"/>
          <w:szCs w:val="24"/>
          <w:lang w:val="en-US"/>
        </w:rPr>
        <w:t xml:space="preserve"> granted for that purpose under this Act.</w:t>
      </w:r>
    </w:p>
    <w:p w:rsidR="005E4F38"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 xml:space="preserve">(2) No person shall be granted a </w:t>
      </w:r>
      <w:r w:rsidR="00D03C7B" w:rsidRPr="006661A9">
        <w:rPr>
          <w:rFonts w:ascii="Times New Roman" w:hAnsi="Times New Roman" w:cs="Times New Roman"/>
          <w:color w:val="000000" w:themeColor="text1"/>
          <w:sz w:val="24"/>
          <w:szCs w:val="24"/>
          <w:lang w:val="en-US"/>
        </w:rPr>
        <w:t>license</w:t>
      </w:r>
      <w:r w:rsidRPr="006661A9">
        <w:rPr>
          <w:rFonts w:ascii="Times New Roman" w:hAnsi="Times New Roman" w:cs="Times New Roman"/>
          <w:color w:val="000000" w:themeColor="text1"/>
          <w:sz w:val="24"/>
          <w:szCs w:val="24"/>
          <w:lang w:val="en-US"/>
        </w:rPr>
        <w:t xml:space="preserve"> to transact business as a financial</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institution unless it is a company within the meaning of this Act.</w:t>
      </w:r>
    </w:p>
    <w:p w:rsidR="005E4F38" w:rsidRPr="006661A9" w:rsidRDefault="005E4F38" w:rsidP="006661A9">
      <w:pPr>
        <w:spacing w:line="480" w:lineRule="auto"/>
        <w:ind w:firstLine="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(3) A financial institution shall not—</w:t>
      </w:r>
    </w:p>
    <w:p w:rsidR="00633679" w:rsidRPr="006661A9" w:rsidRDefault="005E4F38" w:rsidP="006661A9">
      <w:pPr>
        <w:spacing w:line="480" w:lineRule="auto"/>
        <w:ind w:firstLine="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(a) </w:t>
      </w:r>
      <w:proofErr w:type="gramStart"/>
      <w:r w:rsidRPr="006661A9">
        <w:rPr>
          <w:rFonts w:ascii="Times New Roman" w:hAnsi="Times New Roman" w:cs="Times New Roman"/>
          <w:color w:val="000000" w:themeColor="text1"/>
          <w:sz w:val="24"/>
          <w:szCs w:val="24"/>
          <w:lang w:val="en-US"/>
        </w:rPr>
        <w:t>transact</w:t>
      </w:r>
      <w:proofErr w:type="gramEnd"/>
      <w:r w:rsidRPr="006661A9">
        <w:rPr>
          <w:rFonts w:ascii="Times New Roman" w:hAnsi="Times New Roman" w:cs="Times New Roman"/>
          <w:color w:val="000000" w:themeColor="text1"/>
          <w:sz w:val="24"/>
          <w:szCs w:val="24"/>
          <w:lang w:val="en-US"/>
        </w:rPr>
        <w:t xml:space="preserve"> any financial institution business not specified in its </w:t>
      </w:r>
      <w:r w:rsidR="00D03C7B" w:rsidRPr="006661A9">
        <w:rPr>
          <w:rFonts w:ascii="Times New Roman" w:hAnsi="Times New Roman" w:cs="Times New Roman"/>
          <w:color w:val="000000" w:themeColor="text1"/>
          <w:sz w:val="24"/>
          <w:szCs w:val="24"/>
          <w:lang w:val="en-US"/>
        </w:rPr>
        <w:t>license</w:t>
      </w:r>
      <w:r w:rsidRPr="006661A9">
        <w:rPr>
          <w:rFonts w:ascii="Times New Roman" w:hAnsi="Times New Roman" w:cs="Times New Roman"/>
          <w:color w:val="000000" w:themeColor="text1"/>
          <w:sz w:val="24"/>
          <w:szCs w:val="24"/>
          <w:lang w:val="en-US"/>
        </w:rPr>
        <w:t>;</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(b) </w:t>
      </w:r>
      <w:proofErr w:type="gramStart"/>
      <w:r w:rsidRPr="006661A9">
        <w:rPr>
          <w:rFonts w:ascii="Times New Roman" w:hAnsi="Times New Roman" w:cs="Times New Roman"/>
          <w:color w:val="000000" w:themeColor="text1"/>
          <w:sz w:val="24"/>
          <w:szCs w:val="24"/>
          <w:lang w:val="en-US"/>
        </w:rPr>
        <w:t>effect</w:t>
      </w:r>
      <w:proofErr w:type="gramEnd"/>
      <w:r w:rsidRPr="006661A9">
        <w:rPr>
          <w:rFonts w:ascii="Times New Roman" w:hAnsi="Times New Roman" w:cs="Times New Roman"/>
          <w:color w:val="000000" w:themeColor="text1"/>
          <w:sz w:val="24"/>
          <w:szCs w:val="24"/>
          <w:lang w:val="en-US"/>
        </w:rPr>
        <w:t xml:space="preserve"> any major changes or additions to its licensed business or</w:t>
      </w:r>
      <w:r w:rsidR="00633679"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principal activities without the approval of the Central Bank.</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(4) For purposes of this section “deposit” means a sum of money paid on</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terms—</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(a) </w:t>
      </w:r>
      <w:r w:rsidRPr="006661A9">
        <w:rPr>
          <w:rFonts w:ascii="Times New Roman" w:hAnsi="Times New Roman" w:cs="Times New Roman"/>
          <w:color w:val="000000" w:themeColor="text1"/>
          <w:sz w:val="24"/>
          <w:szCs w:val="24"/>
          <w:lang w:val="en-US"/>
        </w:rPr>
        <w:t>under which it will be repaid, with or without interest or a premium, and</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either on demand or at a time or in circumstances agreed by or on</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behalf of the person making the payment and the person receiving it;</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and</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(b) </w:t>
      </w:r>
      <w:proofErr w:type="gramStart"/>
      <w:r w:rsidRPr="006661A9">
        <w:rPr>
          <w:rFonts w:ascii="Times New Roman" w:hAnsi="Times New Roman" w:cs="Times New Roman"/>
          <w:color w:val="000000" w:themeColor="text1"/>
          <w:sz w:val="24"/>
          <w:szCs w:val="24"/>
          <w:lang w:val="en-US"/>
        </w:rPr>
        <w:t>which</w:t>
      </w:r>
      <w:proofErr w:type="gramEnd"/>
      <w:r w:rsidRPr="006661A9">
        <w:rPr>
          <w:rFonts w:ascii="Times New Roman" w:hAnsi="Times New Roman" w:cs="Times New Roman"/>
          <w:color w:val="000000" w:themeColor="text1"/>
          <w:sz w:val="24"/>
          <w:szCs w:val="24"/>
          <w:lang w:val="en-US"/>
        </w:rPr>
        <w:t xml:space="preserve"> are not referable to the provision of property or services or the</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giving of security.</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 xml:space="preserve">(5) For the purposes of paragraph </w:t>
      </w:r>
      <w:r w:rsidRPr="006661A9">
        <w:rPr>
          <w:rFonts w:ascii="Times New Roman" w:hAnsi="Times New Roman" w:cs="Times New Roman"/>
          <w:i/>
          <w:iCs/>
          <w:color w:val="000000" w:themeColor="text1"/>
          <w:sz w:val="24"/>
          <w:szCs w:val="24"/>
          <w:lang w:val="en-US"/>
        </w:rPr>
        <w:t xml:space="preserve">(b) </w:t>
      </w:r>
      <w:r w:rsidRPr="006661A9">
        <w:rPr>
          <w:rFonts w:ascii="Times New Roman" w:hAnsi="Times New Roman" w:cs="Times New Roman"/>
          <w:color w:val="000000" w:themeColor="text1"/>
          <w:sz w:val="24"/>
          <w:szCs w:val="24"/>
          <w:lang w:val="en-US"/>
        </w:rPr>
        <w:t>of subsection (4), money is paid on</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 xml:space="preserve">terms which are </w:t>
      </w:r>
      <w:proofErr w:type="spellStart"/>
      <w:r w:rsidRPr="006661A9">
        <w:rPr>
          <w:rFonts w:ascii="Times New Roman" w:hAnsi="Times New Roman" w:cs="Times New Roman"/>
          <w:color w:val="000000" w:themeColor="text1"/>
          <w:sz w:val="24"/>
          <w:szCs w:val="24"/>
          <w:lang w:val="en-US"/>
        </w:rPr>
        <w:t>referable</w:t>
      </w:r>
      <w:proofErr w:type="spellEnd"/>
      <w:r w:rsidRPr="006661A9">
        <w:rPr>
          <w:rFonts w:ascii="Times New Roman" w:hAnsi="Times New Roman" w:cs="Times New Roman"/>
          <w:color w:val="000000" w:themeColor="text1"/>
          <w:sz w:val="24"/>
          <w:szCs w:val="24"/>
          <w:lang w:val="en-US"/>
        </w:rPr>
        <w:t xml:space="preserve"> to the provision of property or services or to the giving of</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security only if—</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(a) </w:t>
      </w:r>
      <w:r w:rsidRPr="006661A9">
        <w:rPr>
          <w:rFonts w:ascii="Times New Roman" w:hAnsi="Times New Roman" w:cs="Times New Roman"/>
          <w:color w:val="000000" w:themeColor="text1"/>
          <w:sz w:val="24"/>
          <w:szCs w:val="24"/>
          <w:lang w:val="en-US"/>
        </w:rPr>
        <w:t>it is paid by way of advance or part payment under a contract for the</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sale, hire or other provisions of property or services, and is repayable</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only where the property or services is not or are not in fact sold, hired</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or otherwise provided;</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lastRenderedPageBreak/>
        <w:t xml:space="preserve">(b) </w:t>
      </w:r>
      <w:r w:rsidRPr="006661A9">
        <w:rPr>
          <w:rFonts w:ascii="Times New Roman" w:hAnsi="Times New Roman" w:cs="Times New Roman"/>
          <w:color w:val="000000" w:themeColor="text1"/>
          <w:sz w:val="24"/>
          <w:szCs w:val="24"/>
          <w:lang w:val="en-US"/>
        </w:rPr>
        <w:t>it is paid by way of security for the performance of a contract or by way</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of security in respect of loss which may result from the nonperformance</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of a contract; or</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(c) </w:t>
      </w:r>
      <w:proofErr w:type="gramStart"/>
      <w:r w:rsidRPr="006661A9">
        <w:rPr>
          <w:rFonts w:ascii="Times New Roman" w:hAnsi="Times New Roman" w:cs="Times New Roman"/>
          <w:color w:val="000000" w:themeColor="text1"/>
          <w:sz w:val="24"/>
          <w:szCs w:val="24"/>
          <w:lang w:val="en-US"/>
        </w:rPr>
        <w:t>without</w:t>
      </w:r>
      <w:proofErr w:type="gramEnd"/>
      <w:r w:rsidRPr="006661A9">
        <w:rPr>
          <w:rFonts w:ascii="Times New Roman" w:hAnsi="Times New Roman" w:cs="Times New Roman"/>
          <w:color w:val="000000" w:themeColor="text1"/>
          <w:sz w:val="24"/>
          <w:szCs w:val="24"/>
          <w:lang w:val="en-US"/>
        </w:rPr>
        <w:t xml:space="preserve"> prejudice to paragraph </w:t>
      </w:r>
      <w:r w:rsidRPr="006661A9">
        <w:rPr>
          <w:rFonts w:ascii="Times New Roman" w:hAnsi="Times New Roman" w:cs="Times New Roman"/>
          <w:i/>
          <w:iCs/>
          <w:color w:val="000000" w:themeColor="text1"/>
          <w:sz w:val="24"/>
          <w:szCs w:val="24"/>
          <w:lang w:val="en-US"/>
        </w:rPr>
        <w:t>(b)</w:t>
      </w:r>
      <w:r w:rsidRPr="006661A9">
        <w:rPr>
          <w:rFonts w:ascii="Times New Roman" w:hAnsi="Times New Roman" w:cs="Times New Roman"/>
          <w:color w:val="000000" w:themeColor="text1"/>
          <w:sz w:val="24"/>
          <w:szCs w:val="24"/>
          <w:lang w:val="en-US"/>
        </w:rPr>
        <w:t>, it is paid by way of security for the</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delivery up or return of any property whether in a particular state of</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repair or otherwise.</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(6) For the purposes of this section, “deposit” does not include—</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(a) </w:t>
      </w:r>
      <w:proofErr w:type="gramStart"/>
      <w:r w:rsidRPr="006661A9">
        <w:rPr>
          <w:rFonts w:ascii="Times New Roman" w:hAnsi="Times New Roman" w:cs="Times New Roman"/>
          <w:color w:val="000000" w:themeColor="text1"/>
          <w:sz w:val="24"/>
          <w:szCs w:val="24"/>
          <w:lang w:val="en-US"/>
        </w:rPr>
        <w:t>a</w:t>
      </w:r>
      <w:proofErr w:type="gramEnd"/>
      <w:r w:rsidRPr="006661A9">
        <w:rPr>
          <w:rFonts w:ascii="Times New Roman" w:hAnsi="Times New Roman" w:cs="Times New Roman"/>
          <w:color w:val="000000" w:themeColor="text1"/>
          <w:sz w:val="24"/>
          <w:szCs w:val="24"/>
          <w:lang w:val="en-US"/>
        </w:rPr>
        <w:t xml:space="preserve"> sum paid by the Central Bank or the sums paid to a co-operative</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society; or</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(b) </w:t>
      </w:r>
      <w:proofErr w:type="gramStart"/>
      <w:r w:rsidRPr="006661A9">
        <w:rPr>
          <w:rFonts w:ascii="Times New Roman" w:hAnsi="Times New Roman" w:cs="Times New Roman"/>
          <w:color w:val="000000" w:themeColor="text1"/>
          <w:sz w:val="24"/>
          <w:szCs w:val="24"/>
          <w:lang w:val="en-US"/>
        </w:rPr>
        <w:t>a</w:t>
      </w:r>
      <w:proofErr w:type="gramEnd"/>
      <w:r w:rsidRPr="006661A9">
        <w:rPr>
          <w:rFonts w:ascii="Times New Roman" w:hAnsi="Times New Roman" w:cs="Times New Roman"/>
          <w:color w:val="000000" w:themeColor="text1"/>
          <w:sz w:val="24"/>
          <w:szCs w:val="24"/>
          <w:lang w:val="en-US"/>
        </w:rPr>
        <w:t xml:space="preserve"> sum which is paid by a person to an associate of that person.</w:t>
      </w:r>
      <w:r w:rsidR="00E30661" w:rsidRPr="006661A9">
        <w:rPr>
          <w:rFonts w:ascii="Times New Roman" w:hAnsi="Times New Roman" w:cs="Times New Roman"/>
          <w:color w:val="000000" w:themeColor="text1"/>
          <w:sz w:val="24"/>
          <w:szCs w:val="24"/>
          <w:lang w:val="en-US"/>
        </w:rPr>
        <w:t xml:space="preserve"> </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(7) For the purposes of this section, a business is a deposit-taking business</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if—</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(a) </w:t>
      </w:r>
      <w:proofErr w:type="gramStart"/>
      <w:r w:rsidRPr="006661A9">
        <w:rPr>
          <w:rFonts w:ascii="Times New Roman" w:hAnsi="Times New Roman" w:cs="Times New Roman"/>
          <w:color w:val="000000" w:themeColor="text1"/>
          <w:sz w:val="24"/>
          <w:szCs w:val="24"/>
          <w:lang w:val="en-US"/>
        </w:rPr>
        <w:t>in</w:t>
      </w:r>
      <w:proofErr w:type="gramEnd"/>
      <w:r w:rsidRPr="006661A9">
        <w:rPr>
          <w:rFonts w:ascii="Times New Roman" w:hAnsi="Times New Roman" w:cs="Times New Roman"/>
          <w:color w:val="000000" w:themeColor="text1"/>
          <w:sz w:val="24"/>
          <w:szCs w:val="24"/>
          <w:lang w:val="en-US"/>
        </w:rPr>
        <w:t xml:space="preserve"> the course of the business money received by way of deposit is lent to</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others; or</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(b) </w:t>
      </w:r>
      <w:proofErr w:type="gramStart"/>
      <w:r w:rsidRPr="006661A9">
        <w:rPr>
          <w:rFonts w:ascii="Times New Roman" w:hAnsi="Times New Roman" w:cs="Times New Roman"/>
          <w:color w:val="000000" w:themeColor="text1"/>
          <w:sz w:val="24"/>
          <w:szCs w:val="24"/>
          <w:lang w:val="en-US"/>
        </w:rPr>
        <w:t>any</w:t>
      </w:r>
      <w:proofErr w:type="gramEnd"/>
      <w:r w:rsidRPr="006661A9">
        <w:rPr>
          <w:rFonts w:ascii="Times New Roman" w:hAnsi="Times New Roman" w:cs="Times New Roman"/>
          <w:color w:val="000000" w:themeColor="text1"/>
          <w:sz w:val="24"/>
          <w:szCs w:val="24"/>
          <w:lang w:val="en-US"/>
        </w:rPr>
        <w:t xml:space="preserve"> other activity of the business is financed, wholly or to any material</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extent, and out of the capital of or the interest on money received by</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way of deposit.</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 xml:space="preserve">(8) Notwithstanding that paragraph </w:t>
      </w:r>
      <w:r w:rsidRPr="006661A9">
        <w:rPr>
          <w:rFonts w:ascii="Times New Roman" w:hAnsi="Times New Roman" w:cs="Times New Roman"/>
          <w:i/>
          <w:iCs/>
          <w:color w:val="000000" w:themeColor="text1"/>
          <w:sz w:val="24"/>
          <w:szCs w:val="24"/>
          <w:lang w:val="en-US"/>
        </w:rPr>
        <w:t xml:space="preserve">(a) </w:t>
      </w:r>
      <w:r w:rsidRPr="006661A9">
        <w:rPr>
          <w:rFonts w:ascii="Times New Roman" w:hAnsi="Times New Roman" w:cs="Times New Roman"/>
          <w:color w:val="000000" w:themeColor="text1"/>
          <w:sz w:val="24"/>
          <w:szCs w:val="24"/>
          <w:lang w:val="en-US"/>
        </w:rPr>
        <w:t xml:space="preserve">or </w:t>
      </w:r>
      <w:r w:rsidRPr="006661A9">
        <w:rPr>
          <w:rFonts w:ascii="Times New Roman" w:hAnsi="Times New Roman" w:cs="Times New Roman"/>
          <w:i/>
          <w:iCs/>
          <w:color w:val="000000" w:themeColor="text1"/>
          <w:sz w:val="24"/>
          <w:szCs w:val="24"/>
          <w:lang w:val="en-US"/>
        </w:rPr>
        <w:t xml:space="preserve">(b) </w:t>
      </w:r>
      <w:r w:rsidRPr="006661A9">
        <w:rPr>
          <w:rFonts w:ascii="Times New Roman" w:hAnsi="Times New Roman" w:cs="Times New Roman"/>
          <w:color w:val="000000" w:themeColor="text1"/>
          <w:sz w:val="24"/>
          <w:szCs w:val="24"/>
          <w:lang w:val="en-US"/>
        </w:rPr>
        <w:t>of subsection (7) applies to a</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business, it is not a deposit-taking business for the purposes of this section if—</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(a) </w:t>
      </w:r>
      <w:r w:rsidRPr="006661A9">
        <w:rPr>
          <w:rFonts w:ascii="Times New Roman" w:hAnsi="Times New Roman" w:cs="Times New Roman"/>
          <w:color w:val="000000" w:themeColor="text1"/>
          <w:sz w:val="24"/>
          <w:szCs w:val="24"/>
          <w:lang w:val="en-US"/>
        </w:rPr>
        <w:t>the person carrying it on does not hold himself or herself out as</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accepting deposits on a day-to-day basis; and</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color w:val="000000" w:themeColor="text1"/>
          <w:sz w:val="24"/>
          <w:szCs w:val="24"/>
          <w:lang w:val="en-US"/>
        </w:rPr>
        <w:t xml:space="preserve">(b) </w:t>
      </w:r>
      <w:proofErr w:type="gramStart"/>
      <w:r w:rsidRPr="006661A9">
        <w:rPr>
          <w:rFonts w:ascii="Times New Roman" w:hAnsi="Times New Roman" w:cs="Times New Roman"/>
          <w:color w:val="000000" w:themeColor="text1"/>
          <w:sz w:val="24"/>
          <w:szCs w:val="24"/>
          <w:lang w:val="en-US"/>
        </w:rPr>
        <w:t>any</w:t>
      </w:r>
      <w:proofErr w:type="gramEnd"/>
      <w:r w:rsidRPr="006661A9">
        <w:rPr>
          <w:rFonts w:ascii="Times New Roman" w:hAnsi="Times New Roman" w:cs="Times New Roman"/>
          <w:color w:val="000000" w:themeColor="text1"/>
          <w:sz w:val="24"/>
          <w:szCs w:val="24"/>
          <w:lang w:val="en-US"/>
        </w:rPr>
        <w:t xml:space="preserve"> deposits, which are accepted, are accepted only on particular</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occasions, whether or not involving the issue of debentures or other</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securities.</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(9) For the purposes of subsection (7), all the activities, which a person</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carries on by way of business, shall be regarded as a single business carried on by</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him or her.</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lastRenderedPageBreak/>
        <w:t xml:space="preserve">(10) In determining, for the purposes of paragraph </w:t>
      </w:r>
      <w:r w:rsidRPr="006661A9">
        <w:rPr>
          <w:rFonts w:ascii="Times New Roman" w:hAnsi="Times New Roman" w:cs="Times New Roman"/>
          <w:i/>
          <w:iCs/>
          <w:color w:val="000000" w:themeColor="text1"/>
          <w:sz w:val="24"/>
          <w:szCs w:val="24"/>
          <w:lang w:val="en-US"/>
        </w:rPr>
        <w:t xml:space="preserve">(b) </w:t>
      </w:r>
      <w:r w:rsidRPr="006661A9">
        <w:rPr>
          <w:rFonts w:ascii="Times New Roman" w:hAnsi="Times New Roman" w:cs="Times New Roman"/>
          <w:color w:val="000000" w:themeColor="text1"/>
          <w:sz w:val="24"/>
          <w:szCs w:val="24"/>
          <w:lang w:val="en-US"/>
        </w:rPr>
        <w:t>of subsection (8),</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whether deposits are accepted only on particular occasions, regard shall be had to</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the frequency of those occasions and to any characteristics distinguishing them from</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each other.</w:t>
      </w:r>
    </w:p>
    <w:p w:rsidR="00633679"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(11) Any person who contravenes subsection (1) commits an offence and is</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liable on conviction to a fine not exceeding three hundred and fifty currency points</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or imprisonment not exceeding two years or both.</w:t>
      </w:r>
    </w:p>
    <w:p w:rsidR="005E4F38" w:rsidRPr="006661A9" w:rsidRDefault="005E4F38"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(12) A person convicted of an offence under subsection (11) of this section</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 xml:space="preserve">shall be disqualified from acquiring a </w:t>
      </w:r>
      <w:r w:rsidR="00D03C7B" w:rsidRPr="006661A9">
        <w:rPr>
          <w:rFonts w:ascii="Times New Roman" w:hAnsi="Times New Roman" w:cs="Times New Roman"/>
          <w:color w:val="000000" w:themeColor="text1"/>
          <w:sz w:val="24"/>
          <w:szCs w:val="24"/>
          <w:lang w:val="en-US"/>
        </w:rPr>
        <w:t>license</w:t>
      </w:r>
      <w:r w:rsidRPr="006661A9">
        <w:rPr>
          <w:rFonts w:ascii="Times New Roman" w:hAnsi="Times New Roman" w:cs="Times New Roman"/>
          <w:color w:val="000000" w:themeColor="text1"/>
          <w:sz w:val="24"/>
          <w:szCs w:val="24"/>
          <w:lang w:val="en-US"/>
        </w:rPr>
        <w:t xml:space="preserve"> under this Act and under any other law</w:t>
      </w:r>
      <w:r w:rsidR="00E30661"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authorizing the taking of deposits.</w:t>
      </w:r>
      <w:r w:rsidR="009209B5" w:rsidRPr="006661A9">
        <w:rPr>
          <w:rFonts w:ascii="Times New Roman" w:hAnsi="Times New Roman" w:cs="Times New Roman"/>
          <w:color w:val="000000" w:themeColor="text1"/>
          <w:sz w:val="24"/>
          <w:szCs w:val="24"/>
          <w:lang w:val="en-US"/>
        </w:rPr>
        <w:t>”</w:t>
      </w:r>
    </w:p>
    <w:p w:rsidR="00B157C5" w:rsidRPr="006661A9" w:rsidRDefault="00E30661" w:rsidP="006661A9">
      <w:pPr>
        <w:spacing w:line="480" w:lineRule="auto"/>
        <w:jc w:val="both"/>
        <w:rPr>
          <w:rFonts w:ascii="Times New Roman" w:hAnsi="Times New Roman" w:cs="Times New Roman"/>
          <w:color w:val="000000" w:themeColor="text1"/>
          <w:sz w:val="24"/>
          <w:szCs w:val="24"/>
          <w:lang w:val="en-US"/>
        </w:rPr>
      </w:pPr>
      <w:r w:rsidRPr="006661A9">
        <w:rPr>
          <w:rFonts w:ascii="Times New Roman" w:hAnsi="Times New Roman" w:cs="Times New Roman"/>
          <w:sz w:val="24"/>
          <w:szCs w:val="24"/>
        </w:rPr>
        <w:t xml:space="preserve">The conclusion of the matter is that it is an offence to transact the business of </w:t>
      </w:r>
      <w:r w:rsidRPr="006661A9">
        <w:rPr>
          <w:rFonts w:ascii="Times New Roman" w:hAnsi="Times New Roman" w:cs="Times New Roman"/>
          <w:color w:val="000000" w:themeColor="text1"/>
          <w:sz w:val="24"/>
          <w:szCs w:val="24"/>
          <w:lang w:val="en-US"/>
        </w:rPr>
        <w:t>any deposit-taking or other financial institution business in Uganda without a valid licen</w:t>
      </w:r>
      <w:r w:rsidR="009209B5" w:rsidRPr="006661A9">
        <w:rPr>
          <w:rFonts w:ascii="Times New Roman" w:hAnsi="Times New Roman" w:cs="Times New Roman"/>
          <w:color w:val="000000" w:themeColor="text1"/>
          <w:sz w:val="24"/>
          <w:szCs w:val="24"/>
          <w:lang w:val="en-US"/>
        </w:rPr>
        <w:t>s</w:t>
      </w:r>
      <w:r w:rsidRPr="006661A9">
        <w:rPr>
          <w:rFonts w:ascii="Times New Roman" w:hAnsi="Times New Roman" w:cs="Times New Roman"/>
          <w:color w:val="000000" w:themeColor="text1"/>
          <w:sz w:val="24"/>
          <w:szCs w:val="24"/>
          <w:lang w:val="en-US"/>
        </w:rPr>
        <w:t xml:space="preserve">e granted by the </w:t>
      </w:r>
      <w:r w:rsidR="009209B5" w:rsidRPr="006661A9">
        <w:rPr>
          <w:rFonts w:ascii="Times New Roman" w:hAnsi="Times New Roman" w:cs="Times New Roman"/>
          <w:color w:val="000000" w:themeColor="text1"/>
          <w:sz w:val="24"/>
          <w:szCs w:val="24"/>
          <w:lang w:val="en-US"/>
        </w:rPr>
        <w:t xml:space="preserve">licensing </w:t>
      </w:r>
      <w:r w:rsidRPr="006661A9">
        <w:rPr>
          <w:rFonts w:ascii="Times New Roman" w:hAnsi="Times New Roman" w:cs="Times New Roman"/>
          <w:color w:val="000000" w:themeColor="text1"/>
          <w:sz w:val="24"/>
          <w:szCs w:val="24"/>
          <w:lang w:val="en-US"/>
        </w:rPr>
        <w:t>authority</w:t>
      </w:r>
      <w:r w:rsidR="009209B5" w:rsidRPr="006661A9">
        <w:rPr>
          <w:rFonts w:ascii="Times New Roman" w:hAnsi="Times New Roman" w:cs="Times New Roman"/>
          <w:color w:val="000000" w:themeColor="text1"/>
          <w:sz w:val="24"/>
          <w:szCs w:val="24"/>
          <w:lang w:val="en-US"/>
        </w:rPr>
        <w:t xml:space="preserve"> namely the 6</w:t>
      </w:r>
      <w:r w:rsidR="009209B5" w:rsidRPr="006661A9">
        <w:rPr>
          <w:rFonts w:ascii="Times New Roman" w:hAnsi="Times New Roman" w:cs="Times New Roman"/>
          <w:color w:val="000000" w:themeColor="text1"/>
          <w:sz w:val="24"/>
          <w:szCs w:val="24"/>
          <w:vertAlign w:val="superscript"/>
          <w:lang w:val="en-US"/>
        </w:rPr>
        <w:t>th</w:t>
      </w:r>
      <w:r w:rsidR="009209B5"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Pr="006661A9">
        <w:rPr>
          <w:rFonts w:ascii="Times New Roman" w:hAnsi="Times New Roman" w:cs="Times New Roman"/>
          <w:color w:val="000000" w:themeColor="text1"/>
          <w:sz w:val="24"/>
          <w:szCs w:val="24"/>
          <w:lang w:val="en-US"/>
        </w:rPr>
        <w:t>.</w:t>
      </w:r>
      <w:r w:rsidR="00FF3B05" w:rsidRPr="006661A9">
        <w:rPr>
          <w:rFonts w:ascii="Times New Roman" w:hAnsi="Times New Roman" w:cs="Times New Roman"/>
          <w:color w:val="000000" w:themeColor="text1"/>
          <w:sz w:val="24"/>
          <w:szCs w:val="24"/>
          <w:lang w:val="en-US"/>
        </w:rPr>
        <w:t xml:space="preserve"> </w:t>
      </w:r>
      <w:r w:rsidR="009209B5" w:rsidRPr="006661A9">
        <w:rPr>
          <w:rFonts w:ascii="Times New Roman" w:hAnsi="Times New Roman" w:cs="Times New Roman"/>
          <w:color w:val="000000" w:themeColor="text1"/>
          <w:sz w:val="24"/>
          <w:szCs w:val="24"/>
          <w:lang w:val="en-US"/>
        </w:rPr>
        <w:t>In other words a person who is not licensed is outside the regulatory mandate of the 6</w:t>
      </w:r>
      <w:r w:rsidR="009209B5" w:rsidRPr="006661A9">
        <w:rPr>
          <w:rFonts w:ascii="Times New Roman" w:hAnsi="Times New Roman" w:cs="Times New Roman"/>
          <w:color w:val="000000" w:themeColor="text1"/>
          <w:sz w:val="24"/>
          <w:szCs w:val="24"/>
          <w:vertAlign w:val="superscript"/>
          <w:lang w:val="en-US"/>
        </w:rPr>
        <w:t>th</w:t>
      </w:r>
      <w:r w:rsidR="009209B5"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009209B5" w:rsidRPr="006661A9">
        <w:rPr>
          <w:rFonts w:ascii="Times New Roman" w:hAnsi="Times New Roman" w:cs="Times New Roman"/>
          <w:color w:val="000000" w:themeColor="text1"/>
          <w:sz w:val="24"/>
          <w:szCs w:val="24"/>
          <w:lang w:val="en-US"/>
        </w:rPr>
        <w:t xml:space="preserve">. The effect of the </w:t>
      </w:r>
      <w:r w:rsidR="00D03C7B" w:rsidRPr="006661A9">
        <w:rPr>
          <w:rFonts w:ascii="Times New Roman" w:hAnsi="Times New Roman" w:cs="Times New Roman"/>
          <w:color w:val="000000" w:themeColor="text1"/>
          <w:sz w:val="24"/>
          <w:szCs w:val="24"/>
          <w:lang w:val="en-US"/>
        </w:rPr>
        <w:t>Plaintiffs</w:t>
      </w:r>
      <w:r w:rsidR="009209B5" w:rsidRPr="006661A9">
        <w:rPr>
          <w:rFonts w:ascii="Times New Roman" w:hAnsi="Times New Roman" w:cs="Times New Roman"/>
          <w:color w:val="000000" w:themeColor="text1"/>
          <w:sz w:val="24"/>
          <w:szCs w:val="24"/>
          <w:lang w:val="en-US"/>
        </w:rPr>
        <w:t xml:space="preserve"> action is to ask the Bank of Uganda to schedule and/or license the 1</w:t>
      </w:r>
      <w:r w:rsidR="009209B5" w:rsidRPr="006661A9">
        <w:rPr>
          <w:rFonts w:ascii="Times New Roman" w:hAnsi="Times New Roman" w:cs="Times New Roman"/>
          <w:color w:val="000000" w:themeColor="text1"/>
          <w:sz w:val="24"/>
          <w:szCs w:val="24"/>
          <w:vertAlign w:val="superscript"/>
          <w:lang w:val="en-US"/>
        </w:rPr>
        <w:t>st</w:t>
      </w:r>
      <w:r w:rsidR="009209B5" w:rsidRPr="006661A9">
        <w:rPr>
          <w:rFonts w:ascii="Times New Roman" w:hAnsi="Times New Roman" w:cs="Times New Roman"/>
          <w:color w:val="000000" w:themeColor="text1"/>
          <w:sz w:val="24"/>
          <w:szCs w:val="24"/>
          <w:lang w:val="en-US"/>
        </w:rPr>
        <w:t xml:space="preserve"> – 5</w:t>
      </w:r>
      <w:r w:rsidR="009209B5" w:rsidRPr="006661A9">
        <w:rPr>
          <w:rFonts w:ascii="Times New Roman" w:hAnsi="Times New Roman" w:cs="Times New Roman"/>
          <w:color w:val="000000" w:themeColor="text1"/>
          <w:sz w:val="24"/>
          <w:szCs w:val="24"/>
          <w:vertAlign w:val="superscript"/>
          <w:lang w:val="en-US"/>
        </w:rPr>
        <w:t>th</w:t>
      </w:r>
      <w:r w:rsidR="009209B5"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Defendants</w:t>
      </w:r>
      <w:r w:rsidR="009209B5" w:rsidRPr="006661A9">
        <w:rPr>
          <w:rFonts w:ascii="Times New Roman" w:hAnsi="Times New Roman" w:cs="Times New Roman"/>
          <w:color w:val="000000" w:themeColor="text1"/>
          <w:sz w:val="24"/>
          <w:szCs w:val="24"/>
          <w:lang w:val="en-US"/>
        </w:rPr>
        <w:t xml:space="preserve"> and my question is whether they have locus </w:t>
      </w:r>
      <w:proofErr w:type="spellStart"/>
      <w:r w:rsidR="009209B5" w:rsidRPr="006661A9">
        <w:rPr>
          <w:rFonts w:ascii="Times New Roman" w:hAnsi="Times New Roman" w:cs="Times New Roman"/>
          <w:color w:val="000000" w:themeColor="text1"/>
          <w:sz w:val="24"/>
          <w:szCs w:val="24"/>
          <w:lang w:val="en-US"/>
        </w:rPr>
        <w:t>standi</w:t>
      </w:r>
      <w:proofErr w:type="spellEnd"/>
      <w:r w:rsidR="009209B5" w:rsidRPr="006661A9">
        <w:rPr>
          <w:rFonts w:ascii="Times New Roman" w:hAnsi="Times New Roman" w:cs="Times New Roman"/>
          <w:color w:val="000000" w:themeColor="text1"/>
          <w:sz w:val="24"/>
          <w:szCs w:val="24"/>
          <w:lang w:val="en-US"/>
        </w:rPr>
        <w:t xml:space="preserve"> to sue the 6</w:t>
      </w:r>
      <w:r w:rsidR="009209B5" w:rsidRPr="006661A9">
        <w:rPr>
          <w:rFonts w:ascii="Times New Roman" w:hAnsi="Times New Roman" w:cs="Times New Roman"/>
          <w:color w:val="000000" w:themeColor="text1"/>
          <w:sz w:val="24"/>
          <w:szCs w:val="24"/>
          <w:vertAlign w:val="superscript"/>
          <w:lang w:val="en-US"/>
        </w:rPr>
        <w:t>th</w:t>
      </w:r>
      <w:r w:rsidR="009209B5"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009209B5" w:rsidRPr="006661A9">
        <w:rPr>
          <w:rFonts w:ascii="Times New Roman" w:hAnsi="Times New Roman" w:cs="Times New Roman"/>
          <w:color w:val="000000" w:themeColor="text1"/>
          <w:sz w:val="24"/>
          <w:szCs w:val="24"/>
          <w:lang w:val="en-US"/>
        </w:rPr>
        <w:t xml:space="preserve"> for an order of like effect? Before taking leave of the matter this is not an action for mandamus</w:t>
      </w:r>
      <w:r w:rsidR="00B157C5" w:rsidRPr="006661A9">
        <w:rPr>
          <w:rFonts w:ascii="Times New Roman" w:hAnsi="Times New Roman" w:cs="Times New Roman"/>
          <w:color w:val="000000" w:themeColor="text1"/>
          <w:sz w:val="24"/>
          <w:szCs w:val="24"/>
          <w:lang w:val="en-US"/>
        </w:rPr>
        <w:t xml:space="preserve"> and the question of disclosure of a cause of action props up. Can the court direct the 6</w:t>
      </w:r>
      <w:r w:rsidR="00B157C5" w:rsidRPr="006661A9">
        <w:rPr>
          <w:rFonts w:ascii="Times New Roman" w:hAnsi="Times New Roman" w:cs="Times New Roman"/>
          <w:color w:val="000000" w:themeColor="text1"/>
          <w:sz w:val="24"/>
          <w:szCs w:val="24"/>
          <w:vertAlign w:val="superscript"/>
          <w:lang w:val="en-US"/>
        </w:rPr>
        <w:t>th</w:t>
      </w:r>
      <w:r w:rsidR="00B157C5"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00B157C5" w:rsidRPr="006661A9">
        <w:rPr>
          <w:rFonts w:ascii="Times New Roman" w:hAnsi="Times New Roman" w:cs="Times New Roman"/>
          <w:color w:val="000000" w:themeColor="text1"/>
          <w:sz w:val="24"/>
          <w:szCs w:val="24"/>
          <w:lang w:val="en-US"/>
        </w:rPr>
        <w:t xml:space="preserve"> to license anybody? </w:t>
      </w:r>
    </w:p>
    <w:p w:rsidR="00B157C5" w:rsidRPr="006661A9" w:rsidRDefault="00FF3B05" w:rsidP="006661A9">
      <w:pPr>
        <w:spacing w:line="480" w:lineRule="auto"/>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 xml:space="preserve">The </w:t>
      </w:r>
      <w:r w:rsidR="00B157C5" w:rsidRPr="006661A9">
        <w:rPr>
          <w:rFonts w:ascii="Times New Roman" w:hAnsi="Times New Roman" w:cs="Times New Roman"/>
          <w:color w:val="000000" w:themeColor="text1"/>
          <w:sz w:val="24"/>
          <w:szCs w:val="24"/>
          <w:lang w:val="en-US"/>
        </w:rPr>
        <w:t>FI</w:t>
      </w:r>
      <w:r w:rsidRPr="006661A9">
        <w:rPr>
          <w:rFonts w:ascii="Times New Roman" w:hAnsi="Times New Roman" w:cs="Times New Roman"/>
          <w:color w:val="000000" w:themeColor="text1"/>
          <w:sz w:val="24"/>
          <w:szCs w:val="24"/>
          <w:lang w:val="en-US"/>
        </w:rPr>
        <w:t>A</w:t>
      </w:r>
      <w:r w:rsidR="00B157C5" w:rsidRPr="006661A9">
        <w:rPr>
          <w:rFonts w:ascii="Times New Roman" w:hAnsi="Times New Roman" w:cs="Times New Roman"/>
          <w:color w:val="000000" w:themeColor="text1"/>
          <w:sz w:val="24"/>
          <w:szCs w:val="24"/>
          <w:lang w:val="en-US"/>
        </w:rPr>
        <w:t xml:space="preserve"> </w:t>
      </w:r>
      <w:r w:rsidRPr="006661A9">
        <w:rPr>
          <w:rFonts w:ascii="Times New Roman" w:hAnsi="Times New Roman" w:cs="Times New Roman"/>
          <w:color w:val="000000" w:themeColor="text1"/>
          <w:sz w:val="24"/>
          <w:szCs w:val="24"/>
          <w:lang w:val="en-US"/>
        </w:rPr>
        <w:t>envisages persons carrying on the business of deposit taking or other financial institution business in Uganda without a valid license</w:t>
      </w:r>
      <w:r w:rsidR="00B157C5" w:rsidRPr="006661A9">
        <w:rPr>
          <w:rFonts w:ascii="Times New Roman" w:hAnsi="Times New Roman" w:cs="Times New Roman"/>
          <w:color w:val="000000" w:themeColor="text1"/>
          <w:sz w:val="24"/>
          <w:szCs w:val="24"/>
          <w:lang w:val="en-US"/>
        </w:rPr>
        <w:t xml:space="preserve"> and expressly forbade it</w:t>
      </w:r>
      <w:r w:rsidRPr="006661A9">
        <w:rPr>
          <w:rFonts w:ascii="Times New Roman" w:hAnsi="Times New Roman" w:cs="Times New Roman"/>
          <w:color w:val="000000" w:themeColor="text1"/>
          <w:sz w:val="24"/>
          <w:szCs w:val="24"/>
          <w:lang w:val="en-US"/>
        </w:rPr>
        <w:t>.</w:t>
      </w:r>
      <w:r w:rsidR="00C358F9" w:rsidRPr="006661A9">
        <w:rPr>
          <w:rFonts w:ascii="Times New Roman" w:hAnsi="Times New Roman" w:cs="Times New Roman"/>
          <w:color w:val="000000" w:themeColor="text1"/>
          <w:sz w:val="24"/>
          <w:szCs w:val="24"/>
          <w:lang w:val="en-US"/>
        </w:rPr>
        <w:t xml:space="preserve"> The question of anybody carrying out such business without a lice</w:t>
      </w:r>
      <w:r w:rsidR="00B157C5" w:rsidRPr="006661A9">
        <w:rPr>
          <w:rFonts w:ascii="Times New Roman" w:hAnsi="Times New Roman" w:cs="Times New Roman"/>
          <w:color w:val="000000" w:themeColor="text1"/>
          <w:sz w:val="24"/>
          <w:szCs w:val="24"/>
          <w:lang w:val="en-US"/>
        </w:rPr>
        <w:t>ns</w:t>
      </w:r>
      <w:r w:rsidR="00C358F9" w:rsidRPr="006661A9">
        <w:rPr>
          <w:rFonts w:ascii="Times New Roman" w:hAnsi="Times New Roman" w:cs="Times New Roman"/>
          <w:color w:val="000000" w:themeColor="text1"/>
          <w:sz w:val="24"/>
          <w:szCs w:val="24"/>
          <w:lang w:val="en-US"/>
        </w:rPr>
        <w:t xml:space="preserve">e is an offence and </w:t>
      </w:r>
      <w:r w:rsidR="00B157C5" w:rsidRPr="006661A9">
        <w:rPr>
          <w:rFonts w:ascii="Times New Roman" w:hAnsi="Times New Roman" w:cs="Times New Roman"/>
          <w:color w:val="000000" w:themeColor="text1"/>
          <w:sz w:val="24"/>
          <w:szCs w:val="24"/>
          <w:lang w:val="en-US"/>
        </w:rPr>
        <w:t xml:space="preserve">offences fall within the exclusive mandate of the </w:t>
      </w:r>
      <w:r w:rsidR="00C358F9" w:rsidRPr="006661A9">
        <w:rPr>
          <w:rFonts w:ascii="Times New Roman" w:hAnsi="Times New Roman" w:cs="Times New Roman"/>
          <w:color w:val="000000" w:themeColor="text1"/>
          <w:sz w:val="24"/>
          <w:szCs w:val="24"/>
          <w:lang w:val="en-US"/>
        </w:rPr>
        <w:t xml:space="preserve">Director of Public Prosecutions or the police. </w:t>
      </w:r>
      <w:r w:rsidR="00B157C5" w:rsidRPr="006661A9">
        <w:rPr>
          <w:rFonts w:ascii="Times New Roman" w:hAnsi="Times New Roman" w:cs="Times New Roman"/>
          <w:color w:val="000000" w:themeColor="text1"/>
          <w:sz w:val="24"/>
          <w:szCs w:val="24"/>
          <w:lang w:val="en-US"/>
        </w:rPr>
        <w:t xml:space="preserve">The constitutional mandate of the DPP is to handle all matters of a criminal nature. </w:t>
      </w:r>
      <w:r w:rsidR="00C358F9" w:rsidRPr="006661A9">
        <w:rPr>
          <w:rFonts w:ascii="Times New Roman" w:hAnsi="Times New Roman" w:cs="Times New Roman"/>
          <w:color w:val="000000" w:themeColor="text1"/>
          <w:sz w:val="24"/>
          <w:szCs w:val="24"/>
          <w:lang w:val="en-US"/>
        </w:rPr>
        <w:t xml:space="preserve">The definition of a financial </w:t>
      </w:r>
      <w:r w:rsidR="00C358F9" w:rsidRPr="006661A9">
        <w:rPr>
          <w:rFonts w:ascii="Times New Roman" w:hAnsi="Times New Roman" w:cs="Times New Roman"/>
          <w:color w:val="000000" w:themeColor="text1"/>
          <w:sz w:val="24"/>
          <w:szCs w:val="24"/>
          <w:lang w:val="en-US"/>
        </w:rPr>
        <w:lastRenderedPageBreak/>
        <w:t>institution or the carrying out of financial institution business is explicitly provided for by section 3 through the definition of 'financial institution business'.</w:t>
      </w:r>
      <w:r w:rsidR="001B3502" w:rsidRPr="006661A9">
        <w:rPr>
          <w:rFonts w:ascii="Times New Roman" w:hAnsi="Times New Roman" w:cs="Times New Roman"/>
          <w:color w:val="000000" w:themeColor="text1"/>
          <w:sz w:val="24"/>
          <w:szCs w:val="24"/>
          <w:lang w:val="en-US"/>
        </w:rPr>
        <w:t xml:space="preserve"> I do not need to go into the definition of financial institution business which is statutory</w:t>
      </w:r>
      <w:r w:rsidR="00633679" w:rsidRPr="006661A9">
        <w:rPr>
          <w:rFonts w:ascii="Times New Roman" w:hAnsi="Times New Roman" w:cs="Times New Roman"/>
          <w:color w:val="000000" w:themeColor="text1"/>
          <w:sz w:val="24"/>
          <w:szCs w:val="24"/>
          <w:lang w:val="en-US"/>
        </w:rPr>
        <w:t xml:space="preserve"> for purposes of </w:t>
      </w:r>
      <w:r w:rsidR="00B157C5" w:rsidRPr="006661A9">
        <w:rPr>
          <w:rFonts w:ascii="Times New Roman" w:hAnsi="Times New Roman" w:cs="Times New Roman"/>
          <w:color w:val="000000" w:themeColor="text1"/>
          <w:sz w:val="24"/>
          <w:szCs w:val="24"/>
          <w:lang w:val="en-US"/>
        </w:rPr>
        <w:t xml:space="preserve">considering whether the </w:t>
      </w:r>
      <w:r w:rsidR="00D03C7B" w:rsidRPr="006661A9">
        <w:rPr>
          <w:rFonts w:ascii="Times New Roman" w:hAnsi="Times New Roman" w:cs="Times New Roman"/>
          <w:color w:val="000000" w:themeColor="text1"/>
          <w:sz w:val="24"/>
          <w:szCs w:val="24"/>
          <w:lang w:val="en-US"/>
        </w:rPr>
        <w:t>Defendants</w:t>
      </w:r>
      <w:r w:rsidR="00B157C5" w:rsidRPr="006661A9">
        <w:rPr>
          <w:rFonts w:ascii="Times New Roman" w:hAnsi="Times New Roman" w:cs="Times New Roman"/>
          <w:color w:val="000000" w:themeColor="text1"/>
          <w:sz w:val="24"/>
          <w:szCs w:val="24"/>
          <w:lang w:val="en-US"/>
        </w:rPr>
        <w:t xml:space="preserve"> are in breach by carrying out such business</w:t>
      </w:r>
      <w:r w:rsidR="001B3502" w:rsidRPr="006661A9">
        <w:rPr>
          <w:rFonts w:ascii="Times New Roman" w:hAnsi="Times New Roman" w:cs="Times New Roman"/>
          <w:color w:val="000000" w:themeColor="text1"/>
          <w:sz w:val="24"/>
          <w:szCs w:val="24"/>
          <w:lang w:val="en-US"/>
        </w:rPr>
        <w:t xml:space="preserve">. In view of the fact that the definition has legal repercussions of an offence, it would be a breach of the constitutional principle of separation of powers for the court to expand the meaning of a financial institution </w:t>
      </w:r>
      <w:r w:rsidR="00B157C5" w:rsidRPr="006661A9">
        <w:rPr>
          <w:rFonts w:ascii="Times New Roman" w:hAnsi="Times New Roman" w:cs="Times New Roman"/>
          <w:color w:val="000000" w:themeColor="text1"/>
          <w:sz w:val="24"/>
          <w:szCs w:val="24"/>
          <w:lang w:val="en-US"/>
        </w:rPr>
        <w:t xml:space="preserve">to include a person who is not licensed. It would be </w:t>
      </w:r>
      <w:r w:rsidR="001B3502" w:rsidRPr="006661A9">
        <w:rPr>
          <w:rFonts w:ascii="Times New Roman" w:hAnsi="Times New Roman" w:cs="Times New Roman"/>
          <w:color w:val="000000" w:themeColor="text1"/>
          <w:sz w:val="24"/>
          <w:szCs w:val="24"/>
          <w:lang w:val="en-US"/>
        </w:rPr>
        <w:t xml:space="preserve">contrary to article </w:t>
      </w:r>
      <w:r w:rsidR="00B157C5" w:rsidRPr="006661A9">
        <w:rPr>
          <w:rFonts w:ascii="Times New Roman" w:hAnsi="Times New Roman" w:cs="Times New Roman"/>
          <w:color w:val="000000" w:themeColor="text1"/>
          <w:sz w:val="24"/>
          <w:szCs w:val="24"/>
          <w:lang w:val="en-US"/>
        </w:rPr>
        <w:t>79 o</w:t>
      </w:r>
      <w:r w:rsidR="001B3502" w:rsidRPr="006661A9">
        <w:rPr>
          <w:rFonts w:ascii="Times New Roman" w:hAnsi="Times New Roman" w:cs="Times New Roman"/>
          <w:color w:val="000000" w:themeColor="text1"/>
          <w:sz w:val="24"/>
          <w:szCs w:val="24"/>
          <w:lang w:val="en-US"/>
        </w:rPr>
        <w:t xml:space="preserve">f the </w:t>
      </w:r>
      <w:r w:rsidR="00633679" w:rsidRPr="006661A9">
        <w:rPr>
          <w:rFonts w:ascii="Times New Roman" w:hAnsi="Times New Roman" w:cs="Times New Roman"/>
          <w:color w:val="000000" w:themeColor="text1"/>
          <w:sz w:val="24"/>
          <w:szCs w:val="24"/>
          <w:lang w:val="en-US"/>
        </w:rPr>
        <w:t>C</w:t>
      </w:r>
      <w:r w:rsidR="001B3502" w:rsidRPr="006661A9">
        <w:rPr>
          <w:rFonts w:ascii="Times New Roman" w:hAnsi="Times New Roman" w:cs="Times New Roman"/>
          <w:color w:val="000000" w:themeColor="text1"/>
          <w:sz w:val="24"/>
          <w:szCs w:val="24"/>
          <w:lang w:val="en-US"/>
        </w:rPr>
        <w:t xml:space="preserve">onstitution of the Republic of Uganda </w:t>
      </w:r>
      <w:r w:rsidR="00B157C5" w:rsidRPr="006661A9">
        <w:rPr>
          <w:rFonts w:ascii="Times New Roman" w:hAnsi="Times New Roman" w:cs="Times New Roman"/>
          <w:color w:val="000000" w:themeColor="text1"/>
          <w:sz w:val="24"/>
          <w:szCs w:val="24"/>
          <w:lang w:val="en-US"/>
        </w:rPr>
        <w:t xml:space="preserve">to incorporate unlicensed person under the FIA. Secondly the </w:t>
      </w:r>
      <w:r w:rsidR="001B3502" w:rsidRPr="006661A9">
        <w:rPr>
          <w:rFonts w:ascii="Times New Roman" w:hAnsi="Times New Roman" w:cs="Times New Roman"/>
          <w:color w:val="000000" w:themeColor="text1"/>
          <w:sz w:val="24"/>
          <w:szCs w:val="24"/>
          <w:lang w:val="en-US"/>
        </w:rPr>
        <w:t xml:space="preserve">court cannot declare any business to be that of a financial institution business as defined by section 3 of the Financial Institutions Act unless it is </w:t>
      </w:r>
      <w:r w:rsidR="00B157C5" w:rsidRPr="006661A9">
        <w:rPr>
          <w:rFonts w:ascii="Times New Roman" w:hAnsi="Times New Roman" w:cs="Times New Roman"/>
          <w:color w:val="000000" w:themeColor="text1"/>
          <w:sz w:val="24"/>
          <w:szCs w:val="24"/>
          <w:lang w:val="en-US"/>
        </w:rPr>
        <w:t xml:space="preserve">considering </w:t>
      </w:r>
      <w:r w:rsidR="001B3502" w:rsidRPr="006661A9">
        <w:rPr>
          <w:rFonts w:ascii="Times New Roman" w:hAnsi="Times New Roman" w:cs="Times New Roman"/>
          <w:color w:val="000000" w:themeColor="text1"/>
          <w:sz w:val="24"/>
          <w:szCs w:val="24"/>
          <w:lang w:val="en-US"/>
        </w:rPr>
        <w:t>a prosecution</w:t>
      </w:r>
      <w:r w:rsidR="00633679" w:rsidRPr="006661A9">
        <w:rPr>
          <w:rFonts w:ascii="Times New Roman" w:hAnsi="Times New Roman" w:cs="Times New Roman"/>
          <w:color w:val="000000" w:themeColor="text1"/>
          <w:sz w:val="24"/>
          <w:szCs w:val="24"/>
          <w:lang w:val="en-US"/>
        </w:rPr>
        <w:t xml:space="preserve"> case</w:t>
      </w:r>
      <w:r w:rsidR="001B3502" w:rsidRPr="006661A9">
        <w:rPr>
          <w:rFonts w:ascii="Times New Roman" w:hAnsi="Times New Roman" w:cs="Times New Roman"/>
          <w:color w:val="000000" w:themeColor="text1"/>
          <w:sz w:val="24"/>
          <w:szCs w:val="24"/>
          <w:lang w:val="en-US"/>
        </w:rPr>
        <w:t>.</w:t>
      </w:r>
      <w:r w:rsidR="00B157C5" w:rsidRPr="006661A9">
        <w:rPr>
          <w:rFonts w:ascii="Times New Roman" w:hAnsi="Times New Roman" w:cs="Times New Roman"/>
          <w:color w:val="000000" w:themeColor="text1"/>
          <w:sz w:val="24"/>
          <w:szCs w:val="24"/>
          <w:lang w:val="en-US"/>
        </w:rPr>
        <w:t xml:space="preserve"> Such an action would not be a public interest action unless commenced by the DPP. </w:t>
      </w:r>
      <w:r w:rsidR="001B3502" w:rsidRPr="006661A9">
        <w:rPr>
          <w:rFonts w:ascii="Times New Roman" w:hAnsi="Times New Roman" w:cs="Times New Roman"/>
          <w:color w:val="000000" w:themeColor="text1"/>
          <w:sz w:val="24"/>
          <w:szCs w:val="24"/>
          <w:lang w:val="en-US"/>
        </w:rPr>
        <w:t xml:space="preserve"> </w:t>
      </w:r>
    </w:p>
    <w:p w:rsidR="00B157C5" w:rsidRPr="006661A9" w:rsidRDefault="00B157C5" w:rsidP="006661A9">
      <w:pPr>
        <w:spacing w:line="480" w:lineRule="auto"/>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I also agree that the definition of a financial institution is very clear and does n</w:t>
      </w:r>
      <w:r w:rsidR="007E377A" w:rsidRPr="006661A9">
        <w:rPr>
          <w:rFonts w:ascii="Times New Roman" w:hAnsi="Times New Roman" w:cs="Times New Roman"/>
          <w:color w:val="000000" w:themeColor="text1"/>
          <w:sz w:val="24"/>
          <w:szCs w:val="24"/>
          <w:lang w:val="en-US"/>
        </w:rPr>
        <w:t>o</w:t>
      </w:r>
      <w:r w:rsidRPr="006661A9">
        <w:rPr>
          <w:rFonts w:ascii="Times New Roman" w:hAnsi="Times New Roman" w:cs="Times New Roman"/>
          <w:color w:val="000000" w:themeColor="text1"/>
          <w:sz w:val="24"/>
          <w:szCs w:val="24"/>
          <w:lang w:val="en-US"/>
        </w:rPr>
        <w:t xml:space="preserve">t require any interpretation. There cannot be any controversy about what financial institution business is. Section 3 if very explicit about what it is and provides that </w:t>
      </w:r>
      <w:r w:rsidR="00C14702" w:rsidRPr="006661A9">
        <w:rPr>
          <w:rFonts w:ascii="Times New Roman" w:hAnsi="Times New Roman" w:cs="Times New Roman"/>
          <w:color w:val="000000" w:themeColor="text1"/>
          <w:sz w:val="24"/>
          <w:szCs w:val="24"/>
          <w:lang w:val="en-US"/>
        </w:rPr>
        <w:t>financial institution busines</w:t>
      </w:r>
      <w:r w:rsidRPr="006661A9">
        <w:rPr>
          <w:rFonts w:ascii="Times New Roman" w:hAnsi="Times New Roman" w:cs="Times New Roman"/>
          <w:color w:val="000000" w:themeColor="text1"/>
          <w:sz w:val="24"/>
          <w:szCs w:val="24"/>
          <w:lang w:val="en-US"/>
        </w:rPr>
        <w:t>s:</w:t>
      </w:r>
    </w:p>
    <w:p w:rsidR="00C14702" w:rsidRPr="006661A9" w:rsidRDefault="00C14702"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w:t>
      </w:r>
      <w:proofErr w:type="gramStart"/>
      <w:r w:rsidRPr="006661A9">
        <w:rPr>
          <w:rFonts w:ascii="Times New Roman" w:hAnsi="Times New Roman" w:cs="Times New Roman"/>
          <w:sz w:val="24"/>
          <w:szCs w:val="24"/>
          <w:lang w:val="en-US"/>
        </w:rPr>
        <w:t>financial</w:t>
      </w:r>
      <w:proofErr w:type="gramEnd"/>
      <w:r w:rsidRPr="006661A9">
        <w:rPr>
          <w:rFonts w:ascii="Times New Roman" w:hAnsi="Times New Roman" w:cs="Times New Roman"/>
          <w:sz w:val="24"/>
          <w:szCs w:val="24"/>
          <w:lang w:val="en-US"/>
        </w:rPr>
        <w:t xml:space="preserve"> institution business” means the business of—</w:t>
      </w:r>
    </w:p>
    <w:p w:rsidR="00C14702" w:rsidRPr="006661A9" w:rsidRDefault="00C14702"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w:t>
      </w:r>
      <w:proofErr w:type="gramStart"/>
      <w:r w:rsidRPr="006661A9">
        <w:rPr>
          <w:rFonts w:ascii="Times New Roman" w:hAnsi="Times New Roman" w:cs="Times New Roman"/>
          <w:i/>
          <w:iCs/>
          <w:sz w:val="24"/>
          <w:szCs w:val="24"/>
          <w:lang w:val="en-US"/>
        </w:rPr>
        <w:t>a</w:t>
      </w:r>
      <w:proofErr w:type="gramEnd"/>
      <w:r w:rsidRPr="006661A9">
        <w:rPr>
          <w:rFonts w:ascii="Times New Roman" w:hAnsi="Times New Roman" w:cs="Times New Roman"/>
          <w:i/>
          <w:iCs/>
          <w:sz w:val="24"/>
          <w:szCs w:val="24"/>
          <w:lang w:val="en-US"/>
        </w:rPr>
        <w:t xml:space="preserve">) </w:t>
      </w:r>
      <w:r w:rsidRPr="006661A9">
        <w:rPr>
          <w:rFonts w:ascii="Times New Roman" w:hAnsi="Times New Roman" w:cs="Times New Roman"/>
          <w:sz w:val="24"/>
          <w:szCs w:val="24"/>
          <w:lang w:val="en-US"/>
        </w:rPr>
        <w:t>acceptance of deposits;</w:t>
      </w:r>
    </w:p>
    <w:p w:rsidR="00C14702" w:rsidRPr="006661A9" w:rsidRDefault="00C14702"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(b) </w:t>
      </w:r>
      <w:proofErr w:type="gramStart"/>
      <w:r w:rsidRPr="006661A9">
        <w:rPr>
          <w:rFonts w:ascii="Times New Roman" w:hAnsi="Times New Roman" w:cs="Times New Roman"/>
          <w:sz w:val="24"/>
          <w:szCs w:val="24"/>
          <w:lang w:val="en-US"/>
        </w:rPr>
        <w:t>issue</w:t>
      </w:r>
      <w:proofErr w:type="gramEnd"/>
      <w:r w:rsidRPr="006661A9">
        <w:rPr>
          <w:rFonts w:ascii="Times New Roman" w:hAnsi="Times New Roman" w:cs="Times New Roman"/>
          <w:sz w:val="24"/>
          <w:szCs w:val="24"/>
          <w:lang w:val="en-US"/>
        </w:rPr>
        <w:t xml:space="preserve"> of deposit substitutes;</w:t>
      </w:r>
    </w:p>
    <w:p w:rsidR="00C14702" w:rsidRPr="006661A9" w:rsidRDefault="00C14702"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(c) </w:t>
      </w:r>
      <w:proofErr w:type="gramStart"/>
      <w:r w:rsidRPr="006661A9">
        <w:rPr>
          <w:rFonts w:ascii="Times New Roman" w:hAnsi="Times New Roman" w:cs="Times New Roman"/>
          <w:sz w:val="24"/>
          <w:szCs w:val="24"/>
          <w:lang w:val="en-US"/>
        </w:rPr>
        <w:t>lending</w:t>
      </w:r>
      <w:proofErr w:type="gramEnd"/>
      <w:r w:rsidRPr="006661A9">
        <w:rPr>
          <w:rFonts w:ascii="Times New Roman" w:hAnsi="Times New Roman" w:cs="Times New Roman"/>
          <w:sz w:val="24"/>
          <w:szCs w:val="24"/>
          <w:lang w:val="en-US"/>
        </w:rPr>
        <w:t xml:space="preserve"> or extending credit, including—</w:t>
      </w:r>
    </w:p>
    <w:p w:rsidR="00C14702" w:rsidRPr="006661A9" w:rsidRDefault="00C14702"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w:t>
      </w:r>
      <w:proofErr w:type="spellStart"/>
      <w:r w:rsidRPr="006661A9">
        <w:rPr>
          <w:rFonts w:ascii="Times New Roman" w:hAnsi="Times New Roman" w:cs="Times New Roman"/>
          <w:sz w:val="24"/>
          <w:szCs w:val="24"/>
          <w:lang w:val="en-US"/>
        </w:rPr>
        <w:t>i</w:t>
      </w:r>
      <w:proofErr w:type="spellEnd"/>
      <w:r w:rsidRPr="006661A9">
        <w:rPr>
          <w:rFonts w:ascii="Times New Roman" w:hAnsi="Times New Roman" w:cs="Times New Roman"/>
          <w:sz w:val="24"/>
          <w:szCs w:val="24"/>
          <w:lang w:val="en-US"/>
        </w:rPr>
        <w:t xml:space="preserve">) </w:t>
      </w:r>
      <w:proofErr w:type="gramStart"/>
      <w:r w:rsidRPr="006661A9">
        <w:rPr>
          <w:rFonts w:ascii="Times New Roman" w:hAnsi="Times New Roman" w:cs="Times New Roman"/>
          <w:sz w:val="24"/>
          <w:szCs w:val="24"/>
          <w:lang w:val="en-US"/>
        </w:rPr>
        <w:t>consumer</w:t>
      </w:r>
      <w:proofErr w:type="gramEnd"/>
      <w:r w:rsidRPr="006661A9">
        <w:rPr>
          <w:rFonts w:ascii="Times New Roman" w:hAnsi="Times New Roman" w:cs="Times New Roman"/>
          <w:sz w:val="24"/>
          <w:szCs w:val="24"/>
          <w:lang w:val="en-US"/>
        </w:rPr>
        <w:t xml:space="preserve"> and mortgage credit;</w:t>
      </w:r>
    </w:p>
    <w:p w:rsidR="00C14702" w:rsidRPr="006661A9" w:rsidRDefault="00C14702"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(ii) </w:t>
      </w:r>
      <w:proofErr w:type="gramStart"/>
      <w:r w:rsidRPr="006661A9">
        <w:rPr>
          <w:rFonts w:ascii="Times New Roman" w:hAnsi="Times New Roman" w:cs="Times New Roman"/>
          <w:sz w:val="24"/>
          <w:szCs w:val="24"/>
          <w:lang w:val="en-US"/>
        </w:rPr>
        <w:t>factoring</w:t>
      </w:r>
      <w:proofErr w:type="gramEnd"/>
      <w:r w:rsidRPr="006661A9">
        <w:rPr>
          <w:rFonts w:ascii="Times New Roman" w:hAnsi="Times New Roman" w:cs="Times New Roman"/>
          <w:sz w:val="24"/>
          <w:szCs w:val="24"/>
          <w:lang w:val="en-US"/>
        </w:rPr>
        <w:t xml:space="preserve"> with or without recourse;</w:t>
      </w:r>
    </w:p>
    <w:p w:rsidR="00C14702" w:rsidRPr="006661A9" w:rsidRDefault="00C14702" w:rsidP="006661A9">
      <w:pPr>
        <w:spacing w:line="480" w:lineRule="auto"/>
        <w:ind w:firstLine="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lastRenderedPageBreak/>
        <w:t xml:space="preserve">(iii) </w:t>
      </w:r>
      <w:proofErr w:type="gramStart"/>
      <w:r w:rsidRPr="006661A9">
        <w:rPr>
          <w:rFonts w:ascii="Times New Roman" w:hAnsi="Times New Roman" w:cs="Times New Roman"/>
          <w:sz w:val="24"/>
          <w:szCs w:val="24"/>
          <w:lang w:val="en-US"/>
        </w:rPr>
        <w:t>the</w:t>
      </w:r>
      <w:proofErr w:type="gramEnd"/>
      <w:r w:rsidRPr="006661A9">
        <w:rPr>
          <w:rFonts w:ascii="Times New Roman" w:hAnsi="Times New Roman" w:cs="Times New Roman"/>
          <w:sz w:val="24"/>
          <w:szCs w:val="24"/>
          <w:lang w:val="en-US"/>
        </w:rPr>
        <w:t xml:space="preserve"> financing of commercial transactions;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(iv) </w:t>
      </w:r>
      <w:proofErr w:type="gramStart"/>
      <w:r w:rsidRPr="006661A9">
        <w:rPr>
          <w:rFonts w:ascii="Times New Roman" w:hAnsi="Times New Roman" w:cs="Times New Roman"/>
          <w:sz w:val="24"/>
          <w:szCs w:val="24"/>
          <w:lang w:val="en-US"/>
        </w:rPr>
        <w:t>the</w:t>
      </w:r>
      <w:proofErr w:type="gramEnd"/>
      <w:r w:rsidRPr="006661A9">
        <w:rPr>
          <w:rFonts w:ascii="Times New Roman" w:hAnsi="Times New Roman" w:cs="Times New Roman"/>
          <w:sz w:val="24"/>
          <w:szCs w:val="24"/>
          <w:lang w:val="en-US"/>
        </w:rPr>
        <w:t xml:space="preserve"> recovery by foreclosure or other means of amounts so lent, advanced or extended;</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(v) forfeiting, namely, the medium term discounting without recourse of bills, notes and other documents evidencing an exporter’s claims on the person to whom the exports are sent;</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(vi) </w:t>
      </w:r>
      <w:proofErr w:type="gramStart"/>
      <w:r w:rsidRPr="006661A9">
        <w:rPr>
          <w:rFonts w:ascii="Times New Roman" w:hAnsi="Times New Roman" w:cs="Times New Roman"/>
          <w:sz w:val="24"/>
          <w:szCs w:val="24"/>
          <w:lang w:val="en-US"/>
        </w:rPr>
        <w:t>acceptance</w:t>
      </w:r>
      <w:proofErr w:type="gramEnd"/>
      <w:r w:rsidRPr="006661A9">
        <w:rPr>
          <w:rFonts w:ascii="Times New Roman" w:hAnsi="Times New Roman" w:cs="Times New Roman"/>
          <w:sz w:val="24"/>
          <w:szCs w:val="24"/>
          <w:lang w:val="en-US"/>
        </w:rPr>
        <w:t xml:space="preserve"> credits;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(d) </w:t>
      </w:r>
      <w:proofErr w:type="gramStart"/>
      <w:r w:rsidRPr="006661A9">
        <w:rPr>
          <w:rFonts w:ascii="Times New Roman" w:hAnsi="Times New Roman" w:cs="Times New Roman"/>
          <w:sz w:val="24"/>
          <w:szCs w:val="24"/>
          <w:lang w:val="en-US"/>
        </w:rPr>
        <w:t>engaging</w:t>
      </w:r>
      <w:proofErr w:type="gramEnd"/>
      <w:r w:rsidRPr="006661A9">
        <w:rPr>
          <w:rFonts w:ascii="Times New Roman" w:hAnsi="Times New Roman" w:cs="Times New Roman"/>
          <w:sz w:val="24"/>
          <w:szCs w:val="24"/>
          <w:lang w:val="en-US"/>
        </w:rPr>
        <w:t xml:space="preserve"> in foreign exchange business, in particular buying and selling foreign currencies, including forward and option type contracts for the future sale of foreign currencies;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(e) </w:t>
      </w:r>
      <w:proofErr w:type="gramStart"/>
      <w:r w:rsidRPr="006661A9">
        <w:rPr>
          <w:rFonts w:ascii="Times New Roman" w:hAnsi="Times New Roman" w:cs="Times New Roman"/>
          <w:sz w:val="24"/>
          <w:szCs w:val="24"/>
          <w:lang w:val="en-US"/>
        </w:rPr>
        <w:t>issuing</w:t>
      </w:r>
      <w:proofErr w:type="gramEnd"/>
      <w:r w:rsidRPr="006661A9">
        <w:rPr>
          <w:rFonts w:ascii="Times New Roman" w:hAnsi="Times New Roman" w:cs="Times New Roman"/>
          <w:sz w:val="24"/>
          <w:szCs w:val="24"/>
          <w:lang w:val="en-US"/>
        </w:rPr>
        <w:t xml:space="preserve"> and administering means of payment, including credit cards, </w:t>
      </w:r>
      <w:proofErr w:type="spellStart"/>
      <w:r w:rsidRPr="006661A9">
        <w:rPr>
          <w:rFonts w:ascii="Times New Roman" w:hAnsi="Times New Roman" w:cs="Times New Roman"/>
          <w:sz w:val="24"/>
          <w:szCs w:val="24"/>
          <w:lang w:val="en-US"/>
        </w:rPr>
        <w:t>travellers’</w:t>
      </w:r>
      <w:proofErr w:type="spellEnd"/>
      <w:r w:rsidRPr="006661A9">
        <w:rPr>
          <w:rFonts w:ascii="Times New Roman" w:hAnsi="Times New Roman" w:cs="Times New Roman"/>
          <w:sz w:val="24"/>
          <w:szCs w:val="24"/>
          <w:lang w:val="en-US"/>
        </w:rPr>
        <w:t xml:space="preserve"> </w:t>
      </w:r>
      <w:r w:rsidR="006661A9">
        <w:rPr>
          <w:rFonts w:ascii="Times New Roman" w:hAnsi="Times New Roman" w:cs="Times New Roman"/>
          <w:sz w:val="24"/>
          <w:szCs w:val="24"/>
          <w:lang w:val="en-US"/>
        </w:rPr>
        <w:tab/>
      </w:r>
      <w:proofErr w:type="spellStart"/>
      <w:r w:rsidRPr="006661A9">
        <w:rPr>
          <w:rFonts w:ascii="Times New Roman" w:hAnsi="Times New Roman" w:cs="Times New Roman"/>
          <w:sz w:val="24"/>
          <w:szCs w:val="24"/>
          <w:lang w:val="en-US"/>
        </w:rPr>
        <w:t>cheques</w:t>
      </w:r>
      <w:proofErr w:type="spellEnd"/>
      <w:r w:rsidRPr="006661A9">
        <w:rPr>
          <w:rFonts w:ascii="Times New Roman" w:hAnsi="Times New Roman" w:cs="Times New Roman"/>
          <w:sz w:val="24"/>
          <w:szCs w:val="24"/>
          <w:lang w:val="en-US"/>
        </w:rPr>
        <w:t xml:space="preserve"> and banker’s drafts;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(f) </w:t>
      </w:r>
      <w:proofErr w:type="gramStart"/>
      <w:r w:rsidRPr="006661A9">
        <w:rPr>
          <w:rFonts w:ascii="Times New Roman" w:hAnsi="Times New Roman" w:cs="Times New Roman"/>
          <w:sz w:val="24"/>
          <w:szCs w:val="24"/>
          <w:lang w:val="en-US"/>
        </w:rPr>
        <w:t>providing</w:t>
      </w:r>
      <w:proofErr w:type="gramEnd"/>
      <w:r w:rsidRPr="006661A9">
        <w:rPr>
          <w:rFonts w:ascii="Times New Roman" w:hAnsi="Times New Roman" w:cs="Times New Roman"/>
          <w:sz w:val="24"/>
          <w:szCs w:val="24"/>
          <w:lang w:val="en-US"/>
        </w:rPr>
        <w:t xml:space="preserve"> money transmission services;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(g) </w:t>
      </w:r>
      <w:proofErr w:type="gramStart"/>
      <w:r w:rsidRPr="006661A9">
        <w:rPr>
          <w:rFonts w:ascii="Times New Roman" w:hAnsi="Times New Roman" w:cs="Times New Roman"/>
          <w:sz w:val="24"/>
          <w:szCs w:val="24"/>
          <w:lang w:val="en-US"/>
        </w:rPr>
        <w:t>trading</w:t>
      </w:r>
      <w:proofErr w:type="gramEnd"/>
      <w:r w:rsidRPr="006661A9">
        <w:rPr>
          <w:rFonts w:ascii="Times New Roman" w:hAnsi="Times New Roman" w:cs="Times New Roman"/>
          <w:sz w:val="24"/>
          <w:szCs w:val="24"/>
          <w:lang w:val="en-US"/>
        </w:rPr>
        <w:t xml:space="preserve"> for own account or for account of customers in—</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w:t>
      </w:r>
      <w:proofErr w:type="spellStart"/>
      <w:r w:rsidRPr="006661A9">
        <w:rPr>
          <w:rFonts w:ascii="Times New Roman" w:hAnsi="Times New Roman" w:cs="Times New Roman"/>
          <w:sz w:val="24"/>
          <w:szCs w:val="24"/>
          <w:lang w:val="en-US"/>
        </w:rPr>
        <w:t>i</w:t>
      </w:r>
      <w:proofErr w:type="spellEnd"/>
      <w:r w:rsidRPr="006661A9">
        <w:rPr>
          <w:rFonts w:ascii="Times New Roman" w:hAnsi="Times New Roman" w:cs="Times New Roman"/>
          <w:sz w:val="24"/>
          <w:szCs w:val="24"/>
          <w:lang w:val="en-US"/>
        </w:rPr>
        <w:t xml:space="preserve">) </w:t>
      </w:r>
      <w:proofErr w:type="gramStart"/>
      <w:r w:rsidRPr="006661A9">
        <w:rPr>
          <w:rFonts w:ascii="Times New Roman" w:hAnsi="Times New Roman" w:cs="Times New Roman"/>
          <w:sz w:val="24"/>
          <w:szCs w:val="24"/>
          <w:lang w:val="en-US"/>
        </w:rPr>
        <w:t>money</w:t>
      </w:r>
      <w:proofErr w:type="gramEnd"/>
      <w:r w:rsidRPr="006661A9">
        <w:rPr>
          <w:rFonts w:ascii="Times New Roman" w:hAnsi="Times New Roman" w:cs="Times New Roman"/>
          <w:sz w:val="24"/>
          <w:szCs w:val="24"/>
          <w:lang w:val="en-US"/>
        </w:rPr>
        <w:t xml:space="preserve"> market instruments, including bills of exchange and certificates of deposit;</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(ii) </w:t>
      </w:r>
      <w:proofErr w:type="gramStart"/>
      <w:r w:rsidRPr="006661A9">
        <w:rPr>
          <w:rFonts w:ascii="Times New Roman" w:hAnsi="Times New Roman" w:cs="Times New Roman"/>
          <w:sz w:val="24"/>
          <w:szCs w:val="24"/>
          <w:lang w:val="en-US"/>
        </w:rPr>
        <w:t>debt</w:t>
      </w:r>
      <w:proofErr w:type="gramEnd"/>
      <w:r w:rsidRPr="006661A9">
        <w:rPr>
          <w:rFonts w:ascii="Times New Roman" w:hAnsi="Times New Roman" w:cs="Times New Roman"/>
          <w:sz w:val="24"/>
          <w:szCs w:val="24"/>
          <w:lang w:val="en-US"/>
        </w:rPr>
        <w:t xml:space="preserve"> securities and other transferable securities;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sz w:val="24"/>
          <w:szCs w:val="24"/>
          <w:lang w:val="en-US"/>
        </w:rPr>
        <w:t xml:space="preserve">(iii) </w:t>
      </w:r>
      <w:proofErr w:type="gramStart"/>
      <w:r w:rsidRPr="006661A9">
        <w:rPr>
          <w:rFonts w:ascii="Times New Roman" w:hAnsi="Times New Roman" w:cs="Times New Roman"/>
          <w:sz w:val="24"/>
          <w:szCs w:val="24"/>
          <w:lang w:val="en-US"/>
        </w:rPr>
        <w:t>futures</w:t>
      </w:r>
      <w:proofErr w:type="gramEnd"/>
      <w:r w:rsidRPr="006661A9">
        <w:rPr>
          <w:rFonts w:ascii="Times New Roman" w:hAnsi="Times New Roman" w:cs="Times New Roman"/>
          <w:sz w:val="24"/>
          <w:szCs w:val="24"/>
          <w:lang w:val="en-US"/>
        </w:rPr>
        <w:t>, options and other financial derivatives relating to debt securities or interest rates;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(h) </w:t>
      </w:r>
      <w:proofErr w:type="gramStart"/>
      <w:r w:rsidRPr="006661A9">
        <w:rPr>
          <w:rFonts w:ascii="Times New Roman" w:hAnsi="Times New Roman" w:cs="Times New Roman"/>
          <w:sz w:val="24"/>
          <w:szCs w:val="24"/>
          <w:lang w:val="en-US"/>
        </w:rPr>
        <w:t>safe</w:t>
      </w:r>
      <w:proofErr w:type="gramEnd"/>
      <w:r w:rsidRPr="006661A9">
        <w:rPr>
          <w:rFonts w:ascii="Times New Roman" w:hAnsi="Times New Roman" w:cs="Times New Roman"/>
          <w:sz w:val="24"/>
          <w:szCs w:val="24"/>
          <w:lang w:val="en-US"/>
        </w:rPr>
        <w:t xml:space="preserve"> custody and administration of securities;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w:t>
      </w:r>
      <w:proofErr w:type="spellStart"/>
      <w:r w:rsidRPr="006661A9">
        <w:rPr>
          <w:rFonts w:ascii="Times New Roman" w:hAnsi="Times New Roman" w:cs="Times New Roman"/>
          <w:i/>
          <w:iCs/>
          <w:sz w:val="24"/>
          <w:szCs w:val="24"/>
          <w:lang w:val="en-US"/>
        </w:rPr>
        <w:t>i</w:t>
      </w:r>
      <w:proofErr w:type="spellEnd"/>
      <w:r w:rsidRPr="006661A9">
        <w:rPr>
          <w:rFonts w:ascii="Times New Roman" w:hAnsi="Times New Roman" w:cs="Times New Roman"/>
          <w:i/>
          <w:iCs/>
          <w:sz w:val="24"/>
          <w:szCs w:val="24"/>
          <w:lang w:val="en-US"/>
        </w:rPr>
        <w:t xml:space="preserve">) </w:t>
      </w:r>
      <w:proofErr w:type="gramStart"/>
      <w:r w:rsidRPr="006661A9">
        <w:rPr>
          <w:rFonts w:ascii="Times New Roman" w:hAnsi="Times New Roman" w:cs="Times New Roman"/>
          <w:sz w:val="24"/>
          <w:szCs w:val="24"/>
          <w:lang w:val="en-US"/>
        </w:rPr>
        <w:t>soliciting</w:t>
      </w:r>
      <w:proofErr w:type="gramEnd"/>
      <w:r w:rsidRPr="006661A9">
        <w:rPr>
          <w:rFonts w:ascii="Times New Roman" w:hAnsi="Times New Roman" w:cs="Times New Roman"/>
          <w:sz w:val="24"/>
          <w:szCs w:val="24"/>
          <w:lang w:val="en-US"/>
        </w:rPr>
        <w:t xml:space="preserve"> of or advertising for deposits;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lastRenderedPageBreak/>
        <w:t xml:space="preserve">(j) </w:t>
      </w:r>
      <w:proofErr w:type="gramStart"/>
      <w:r w:rsidRPr="006661A9">
        <w:rPr>
          <w:rFonts w:ascii="Times New Roman" w:hAnsi="Times New Roman" w:cs="Times New Roman"/>
          <w:sz w:val="24"/>
          <w:szCs w:val="24"/>
          <w:lang w:val="en-US"/>
        </w:rPr>
        <w:t>money</w:t>
      </w:r>
      <w:proofErr w:type="gramEnd"/>
      <w:r w:rsidRPr="006661A9">
        <w:rPr>
          <w:rFonts w:ascii="Times New Roman" w:hAnsi="Times New Roman" w:cs="Times New Roman"/>
          <w:sz w:val="24"/>
          <w:szCs w:val="24"/>
          <w:lang w:val="en-US"/>
        </w:rPr>
        <w:t xml:space="preserve"> broking;</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(k) </w:t>
      </w:r>
      <w:proofErr w:type="gramStart"/>
      <w:r w:rsidRPr="006661A9">
        <w:rPr>
          <w:rFonts w:ascii="Times New Roman" w:hAnsi="Times New Roman" w:cs="Times New Roman"/>
          <w:sz w:val="24"/>
          <w:szCs w:val="24"/>
          <w:lang w:val="en-US"/>
        </w:rPr>
        <w:t>financial</w:t>
      </w:r>
      <w:proofErr w:type="gramEnd"/>
      <w:r w:rsidRPr="006661A9">
        <w:rPr>
          <w:rFonts w:ascii="Times New Roman" w:hAnsi="Times New Roman" w:cs="Times New Roman"/>
          <w:sz w:val="24"/>
          <w:szCs w:val="24"/>
          <w:lang w:val="en-US"/>
        </w:rPr>
        <w:t xml:space="preserve"> leasing if conducted by a financial institution;</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(l) </w:t>
      </w:r>
      <w:proofErr w:type="gramStart"/>
      <w:r w:rsidRPr="006661A9">
        <w:rPr>
          <w:rFonts w:ascii="Times New Roman" w:hAnsi="Times New Roman" w:cs="Times New Roman"/>
          <w:sz w:val="24"/>
          <w:szCs w:val="24"/>
          <w:lang w:val="en-US"/>
        </w:rPr>
        <w:t>merchant</w:t>
      </w:r>
      <w:proofErr w:type="gramEnd"/>
      <w:r w:rsidRPr="006661A9">
        <w:rPr>
          <w:rFonts w:ascii="Times New Roman" w:hAnsi="Times New Roman" w:cs="Times New Roman"/>
          <w:sz w:val="24"/>
          <w:szCs w:val="24"/>
          <w:lang w:val="en-US"/>
        </w:rPr>
        <w:t xml:space="preserve"> banking;</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(m) </w:t>
      </w:r>
      <w:proofErr w:type="gramStart"/>
      <w:r w:rsidRPr="006661A9">
        <w:rPr>
          <w:rFonts w:ascii="Times New Roman" w:hAnsi="Times New Roman" w:cs="Times New Roman"/>
          <w:sz w:val="24"/>
          <w:szCs w:val="24"/>
          <w:lang w:val="en-US"/>
        </w:rPr>
        <w:t>mortgage</w:t>
      </w:r>
      <w:proofErr w:type="gramEnd"/>
      <w:r w:rsidRPr="006661A9">
        <w:rPr>
          <w:rFonts w:ascii="Times New Roman" w:hAnsi="Times New Roman" w:cs="Times New Roman"/>
          <w:sz w:val="24"/>
          <w:szCs w:val="24"/>
          <w:lang w:val="en-US"/>
        </w:rPr>
        <w:t xml:space="preserve"> banking;</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(n) </w:t>
      </w:r>
      <w:proofErr w:type="gramStart"/>
      <w:r w:rsidRPr="006661A9">
        <w:rPr>
          <w:rFonts w:ascii="Times New Roman" w:hAnsi="Times New Roman" w:cs="Times New Roman"/>
          <w:sz w:val="24"/>
          <w:szCs w:val="24"/>
          <w:lang w:val="en-US"/>
        </w:rPr>
        <w:t>creating</w:t>
      </w:r>
      <w:proofErr w:type="gramEnd"/>
      <w:r w:rsidRPr="006661A9">
        <w:rPr>
          <w:rFonts w:ascii="Times New Roman" w:hAnsi="Times New Roman" w:cs="Times New Roman"/>
          <w:sz w:val="24"/>
          <w:szCs w:val="24"/>
          <w:lang w:val="en-US"/>
        </w:rPr>
        <w:t xml:space="preserve"> and administration of electronic units of payment in computer networks;</w:t>
      </w:r>
    </w:p>
    <w:p w:rsidR="00C14702" w:rsidRPr="006661A9" w:rsidRDefault="00C14702" w:rsidP="006661A9">
      <w:pPr>
        <w:spacing w:line="480" w:lineRule="auto"/>
        <w:ind w:left="720"/>
        <w:jc w:val="both"/>
        <w:rPr>
          <w:rFonts w:ascii="Times New Roman" w:hAnsi="Times New Roman" w:cs="Times New Roman"/>
          <w:sz w:val="24"/>
          <w:szCs w:val="24"/>
          <w:lang w:val="en-US"/>
        </w:rPr>
      </w:pPr>
      <w:r w:rsidRPr="006661A9">
        <w:rPr>
          <w:rFonts w:ascii="Times New Roman" w:hAnsi="Times New Roman" w:cs="Times New Roman"/>
          <w:i/>
          <w:iCs/>
          <w:sz w:val="24"/>
          <w:szCs w:val="24"/>
          <w:lang w:val="en-US"/>
        </w:rPr>
        <w:t xml:space="preserve">(o) </w:t>
      </w:r>
      <w:proofErr w:type="gramStart"/>
      <w:r w:rsidRPr="006661A9">
        <w:rPr>
          <w:rFonts w:ascii="Times New Roman" w:hAnsi="Times New Roman" w:cs="Times New Roman"/>
          <w:sz w:val="24"/>
          <w:szCs w:val="24"/>
          <w:lang w:val="en-US"/>
        </w:rPr>
        <w:t>dealing</w:t>
      </w:r>
      <w:proofErr w:type="gramEnd"/>
      <w:r w:rsidRPr="006661A9">
        <w:rPr>
          <w:rFonts w:ascii="Times New Roman" w:hAnsi="Times New Roman" w:cs="Times New Roman"/>
          <w:sz w:val="24"/>
          <w:szCs w:val="24"/>
          <w:lang w:val="en-US"/>
        </w:rPr>
        <w:t xml:space="preserve"> in securities business as an exempt dealer within the meaning of section 48 of the Capital Markets Authority Act;</w:t>
      </w:r>
    </w:p>
    <w:p w:rsidR="00C14702" w:rsidRPr="006661A9" w:rsidRDefault="00C14702" w:rsidP="006661A9">
      <w:pPr>
        <w:spacing w:line="480" w:lineRule="auto"/>
        <w:ind w:left="720"/>
        <w:jc w:val="both"/>
        <w:rPr>
          <w:rFonts w:ascii="Times New Roman" w:hAnsi="Times New Roman" w:cs="Times New Roman"/>
          <w:color w:val="000000" w:themeColor="text1"/>
          <w:sz w:val="24"/>
          <w:szCs w:val="24"/>
          <w:lang w:val="en-US"/>
        </w:rPr>
      </w:pPr>
      <w:r w:rsidRPr="006661A9">
        <w:rPr>
          <w:rFonts w:ascii="Times New Roman" w:hAnsi="Times New Roman" w:cs="Times New Roman"/>
          <w:i/>
          <w:iCs/>
          <w:sz w:val="24"/>
          <w:szCs w:val="24"/>
          <w:lang w:val="en-US"/>
        </w:rPr>
        <w:t xml:space="preserve">(p) </w:t>
      </w:r>
      <w:proofErr w:type="gramStart"/>
      <w:r w:rsidRPr="006661A9">
        <w:rPr>
          <w:rFonts w:ascii="Times New Roman" w:hAnsi="Times New Roman" w:cs="Times New Roman"/>
          <w:sz w:val="24"/>
          <w:szCs w:val="24"/>
          <w:lang w:val="en-US"/>
        </w:rPr>
        <w:t>transacting</w:t>
      </w:r>
      <w:proofErr w:type="gramEnd"/>
      <w:r w:rsidRPr="006661A9">
        <w:rPr>
          <w:rFonts w:ascii="Times New Roman" w:hAnsi="Times New Roman" w:cs="Times New Roman"/>
          <w:sz w:val="24"/>
          <w:szCs w:val="24"/>
          <w:lang w:val="en-US"/>
        </w:rPr>
        <w:t xml:space="preserve"> such other business as may be prescribed by the Central Bank.”</w:t>
      </w:r>
    </w:p>
    <w:p w:rsidR="00633679" w:rsidRPr="006661A9" w:rsidRDefault="001B3502" w:rsidP="006661A9">
      <w:pPr>
        <w:spacing w:line="480" w:lineRule="auto"/>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 xml:space="preserve">The </w:t>
      </w:r>
      <w:r w:rsidR="00D03C7B" w:rsidRPr="006661A9">
        <w:rPr>
          <w:rFonts w:ascii="Times New Roman" w:hAnsi="Times New Roman" w:cs="Times New Roman"/>
          <w:color w:val="000000" w:themeColor="text1"/>
          <w:sz w:val="24"/>
          <w:szCs w:val="24"/>
          <w:lang w:val="en-US"/>
        </w:rPr>
        <w:t>Plaintiffs</w:t>
      </w:r>
      <w:r w:rsidRPr="006661A9">
        <w:rPr>
          <w:rFonts w:ascii="Times New Roman" w:hAnsi="Times New Roman" w:cs="Times New Roman"/>
          <w:color w:val="000000" w:themeColor="text1"/>
          <w:sz w:val="24"/>
          <w:szCs w:val="24"/>
          <w:lang w:val="en-US"/>
        </w:rPr>
        <w:t xml:space="preserve"> in that regard have no standing to </w:t>
      </w:r>
      <w:r w:rsidR="00C14702" w:rsidRPr="006661A9">
        <w:rPr>
          <w:rFonts w:ascii="Times New Roman" w:hAnsi="Times New Roman" w:cs="Times New Roman"/>
          <w:color w:val="000000" w:themeColor="text1"/>
          <w:sz w:val="24"/>
          <w:szCs w:val="24"/>
          <w:lang w:val="en-US"/>
        </w:rPr>
        <w:t>ask the Bank of Uganda to include the 1</w:t>
      </w:r>
      <w:r w:rsidR="00C14702" w:rsidRPr="006661A9">
        <w:rPr>
          <w:rFonts w:ascii="Times New Roman" w:hAnsi="Times New Roman" w:cs="Times New Roman"/>
          <w:color w:val="000000" w:themeColor="text1"/>
          <w:sz w:val="24"/>
          <w:szCs w:val="24"/>
          <w:vertAlign w:val="superscript"/>
          <w:lang w:val="en-US"/>
        </w:rPr>
        <w:t>st</w:t>
      </w:r>
      <w:r w:rsidR="00C14702" w:rsidRPr="006661A9">
        <w:rPr>
          <w:rFonts w:ascii="Times New Roman" w:hAnsi="Times New Roman" w:cs="Times New Roman"/>
          <w:color w:val="000000" w:themeColor="text1"/>
          <w:sz w:val="24"/>
          <w:szCs w:val="24"/>
          <w:lang w:val="en-US"/>
        </w:rPr>
        <w:t xml:space="preserve"> – 5</w:t>
      </w:r>
      <w:r w:rsidR="00C14702" w:rsidRPr="006661A9">
        <w:rPr>
          <w:rFonts w:ascii="Times New Roman" w:hAnsi="Times New Roman" w:cs="Times New Roman"/>
          <w:color w:val="000000" w:themeColor="text1"/>
          <w:sz w:val="24"/>
          <w:szCs w:val="24"/>
          <w:vertAlign w:val="superscript"/>
          <w:lang w:val="en-US"/>
        </w:rPr>
        <w:t>th</w:t>
      </w:r>
      <w:r w:rsidR="00C14702"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00CB2177" w:rsidRPr="006661A9">
        <w:rPr>
          <w:rFonts w:ascii="Times New Roman" w:hAnsi="Times New Roman" w:cs="Times New Roman"/>
          <w:color w:val="000000" w:themeColor="text1"/>
          <w:sz w:val="24"/>
          <w:szCs w:val="24"/>
          <w:lang w:val="en-US"/>
        </w:rPr>
        <w:t xml:space="preserve"> as</w:t>
      </w:r>
      <w:r w:rsidR="00C14702" w:rsidRPr="006661A9">
        <w:rPr>
          <w:rFonts w:ascii="Times New Roman" w:hAnsi="Times New Roman" w:cs="Times New Roman"/>
          <w:color w:val="000000" w:themeColor="text1"/>
          <w:sz w:val="24"/>
          <w:szCs w:val="24"/>
          <w:lang w:val="en-US"/>
        </w:rPr>
        <w:t xml:space="preserve"> I will demonstrate hereunder. The </w:t>
      </w:r>
      <w:r w:rsidRPr="006661A9">
        <w:rPr>
          <w:rFonts w:ascii="Times New Roman" w:hAnsi="Times New Roman" w:cs="Times New Roman"/>
          <w:color w:val="000000" w:themeColor="text1"/>
          <w:sz w:val="24"/>
          <w:szCs w:val="24"/>
          <w:lang w:val="en-US"/>
        </w:rPr>
        <w:t>meaning of financial institution business which is explicitly defined by section 3 of the Financial Institutions Act 2004</w:t>
      </w:r>
      <w:r w:rsidR="00633679" w:rsidRPr="006661A9">
        <w:rPr>
          <w:rFonts w:ascii="Times New Roman" w:hAnsi="Times New Roman" w:cs="Times New Roman"/>
          <w:color w:val="000000" w:themeColor="text1"/>
          <w:sz w:val="24"/>
          <w:szCs w:val="24"/>
          <w:lang w:val="en-US"/>
        </w:rPr>
        <w:t xml:space="preserve"> </w:t>
      </w:r>
      <w:r w:rsidR="00C14702" w:rsidRPr="006661A9">
        <w:rPr>
          <w:rFonts w:ascii="Times New Roman" w:hAnsi="Times New Roman" w:cs="Times New Roman"/>
          <w:color w:val="000000" w:themeColor="text1"/>
          <w:sz w:val="24"/>
          <w:szCs w:val="24"/>
          <w:lang w:val="en-US"/>
        </w:rPr>
        <w:t xml:space="preserve">is clear and </w:t>
      </w:r>
      <w:r w:rsidR="00633679" w:rsidRPr="006661A9">
        <w:rPr>
          <w:rFonts w:ascii="Times New Roman" w:hAnsi="Times New Roman" w:cs="Times New Roman"/>
          <w:color w:val="000000" w:themeColor="text1"/>
          <w:sz w:val="24"/>
          <w:szCs w:val="24"/>
          <w:lang w:val="en-US"/>
        </w:rPr>
        <w:t xml:space="preserve">so </w:t>
      </w:r>
      <w:r w:rsidR="00C14702" w:rsidRPr="006661A9">
        <w:rPr>
          <w:rFonts w:ascii="Times New Roman" w:hAnsi="Times New Roman" w:cs="Times New Roman"/>
          <w:color w:val="000000" w:themeColor="text1"/>
          <w:sz w:val="24"/>
          <w:szCs w:val="24"/>
          <w:lang w:val="en-US"/>
        </w:rPr>
        <w:t>is the provision of section 4 which specifies who can do the business and who cannot</w:t>
      </w:r>
      <w:r w:rsidRPr="006661A9">
        <w:rPr>
          <w:rFonts w:ascii="Times New Roman" w:hAnsi="Times New Roman" w:cs="Times New Roman"/>
          <w:color w:val="000000" w:themeColor="text1"/>
          <w:sz w:val="24"/>
          <w:szCs w:val="24"/>
          <w:lang w:val="en-US"/>
        </w:rPr>
        <w:t xml:space="preserve">. </w:t>
      </w:r>
      <w:r w:rsidR="00633679" w:rsidRPr="006661A9">
        <w:rPr>
          <w:rFonts w:ascii="Times New Roman" w:hAnsi="Times New Roman" w:cs="Times New Roman"/>
          <w:color w:val="000000" w:themeColor="text1"/>
          <w:sz w:val="24"/>
          <w:szCs w:val="24"/>
          <w:lang w:val="en-US"/>
        </w:rPr>
        <w:t xml:space="preserve"> What is even more crucial is that financial institutions are licen</w:t>
      </w:r>
      <w:r w:rsidR="002F6814" w:rsidRPr="006661A9">
        <w:rPr>
          <w:rFonts w:ascii="Times New Roman" w:hAnsi="Times New Roman" w:cs="Times New Roman"/>
          <w:color w:val="000000" w:themeColor="text1"/>
          <w:sz w:val="24"/>
          <w:szCs w:val="24"/>
          <w:lang w:val="en-US"/>
        </w:rPr>
        <w:t>s</w:t>
      </w:r>
      <w:r w:rsidR="00633679" w:rsidRPr="006661A9">
        <w:rPr>
          <w:rFonts w:ascii="Times New Roman" w:hAnsi="Times New Roman" w:cs="Times New Roman"/>
          <w:color w:val="000000" w:themeColor="text1"/>
          <w:sz w:val="24"/>
          <w:szCs w:val="24"/>
          <w:lang w:val="en-US"/>
        </w:rPr>
        <w:t xml:space="preserve">ed and have to meet the criteria stipulated by the FIA. Under section </w:t>
      </w:r>
      <w:r w:rsidR="002F6814" w:rsidRPr="006661A9">
        <w:rPr>
          <w:rFonts w:ascii="Times New Roman" w:hAnsi="Times New Roman" w:cs="Times New Roman"/>
          <w:color w:val="000000" w:themeColor="text1"/>
          <w:sz w:val="24"/>
          <w:szCs w:val="24"/>
          <w:lang w:val="en-US"/>
        </w:rPr>
        <w:t xml:space="preserve">10, an </w:t>
      </w:r>
      <w:r w:rsidR="00D03C7B" w:rsidRPr="006661A9">
        <w:rPr>
          <w:rFonts w:ascii="Times New Roman" w:hAnsi="Times New Roman" w:cs="Times New Roman"/>
          <w:color w:val="000000" w:themeColor="text1"/>
          <w:sz w:val="24"/>
          <w:szCs w:val="24"/>
          <w:lang w:val="en-US"/>
        </w:rPr>
        <w:t>Applicant</w:t>
      </w:r>
      <w:r w:rsidR="002F6814" w:rsidRPr="006661A9">
        <w:rPr>
          <w:rFonts w:ascii="Times New Roman" w:hAnsi="Times New Roman" w:cs="Times New Roman"/>
          <w:color w:val="000000" w:themeColor="text1"/>
          <w:sz w:val="24"/>
          <w:szCs w:val="24"/>
          <w:lang w:val="en-US"/>
        </w:rPr>
        <w:t xml:space="preserve"> for licensing as a financial institution shall apply to the 6</w:t>
      </w:r>
      <w:r w:rsidR="002F6814" w:rsidRPr="006661A9">
        <w:rPr>
          <w:rFonts w:ascii="Times New Roman" w:hAnsi="Times New Roman" w:cs="Times New Roman"/>
          <w:color w:val="000000" w:themeColor="text1"/>
          <w:sz w:val="24"/>
          <w:szCs w:val="24"/>
          <w:vertAlign w:val="superscript"/>
          <w:lang w:val="en-US"/>
        </w:rPr>
        <w:t>th</w:t>
      </w:r>
      <w:r w:rsidR="002F6814"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002F6814" w:rsidRPr="006661A9">
        <w:rPr>
          <w:rFonts w:ascii="Times New Roman" w:hAnsi="Times New Roman" w:cs="Times New Roman"/>
          <w:color w:val="000000" w:themeColor="text1"/>
          <w:sz w:val="24"/>
          <w:szCs w:val="24"/>
          <w:lang w:val="en-US"/>
        </w:rPr>
        <w:t>.</w:t>
      </w:r>
      <w:r w:rsidR="00C14702" w:rsidRPr="006661A9">
        <w:rPr>
          <w:rFonts w:ascii="Times New Roman" w:hAnsi="Times New Roman" w:cs="Times New Roman"/>
          <w:color w:val="000000" w:themeColor="text1"/>
          <w:sz w:val="24"/>
          <w:szCs w:val="24"/>
          <w:lang w:val="en-US"/>
        </w:rPr>
        <w:t xml:space="preserve"> The 6</w:t>
      </w:r>
      <w:r w:rsidR="00C14702" w:rsidRPr="006661A9">
        <w:rPr>
          <w:rFonts w:ascii="Times New Roman" w:hAnsi="Times New Roman" w:cs="Times New Roman"/>
          <w:color w:val="000000" w:themeColor="text1"/>
          <w:sz w:val="24"/>
          <w:szCs w:val="24"/>
          <w:vertAlign w:val="superscript"/>
          <w:lang w:val="en-US"/>
        </w:rPr>
        <w:t>th</w:t>
      </w:r>
      <w:r w:rsidR="00C14702"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00C14702" w:rsidRPr="006661A9">
        <w:rPr>
          <w:rFonts w:ascii="Times New Roman" w:hAnsi="Times New Roman" w:cs="Times New Roman"/>
          <w:color w:val="000000" w:themeColor="text1"/>
          <w:sz w:val="24"/>
          <w:szCs w:val="24"/>
          <w:lang w:val="en-US"/>
        </w:rPr>
        <w:t xml:space="preserve"> cannot compel anybody to apply and therefore is not capable of regulating who should apply. </w:t>
      </w:r>
      <w:r w:rsidR="002F6814" w:rsidRPr="006661A9">
        <w:rPr>
          <w:rFonts w:ascii="Times New Roman" w:hAnsi="Times New Roman" w:cs="Times New Roman"/>
          <w:color w:val="000000" w:themeColor="text1"/>
          <w:sz w:val="24"/>
          <w:szCs w:val="24"/>
          <w:lang w:val="en-US"/>
        </w:rPr>
        <w:t>The 6</w:t>
      </w:r>
      <w:r w:rsidR="002F6814" w:rsidRPr="006661A9">
        <w:rPr>
          <w:rFonts w:ascii="Times New Roman" w:hAnsi="Times New Roman" w:cs="Times New Roman"/>
          <w:color w:val="000000" w:themeColor="text1"/>
          <w:sz w:val="24"/>
          <w:szCs w:val="24"/>
          <w:vertAlign w:val="superscript"/>
          <w:lang w:val="en-US"/>
        </w:rPr>
        <w:t>th</w:t>
      </w:r>
      <w:r w:rsidR="002F6814"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w:t>
      </w:r>
      <w:r w:rsidR="002F6814" w:rsidRPr="006661A9">
        <w:rPr>
          <w:rFonts w:ascii="Times New Roman" w:hAnsi="Times New Roman" w:cs="Times New Roman"/>
          <w:color w:val="000000" w:themeColor="text1"/>
          <w:sz w:val="24"/>
          <w:szCs w:val="24"/>
          <w:lang w:val="en-US"/>
        </w:rPr>
        <w:t xml:space="preserve"> </w:t>
      </w:r>
      <w:r w:rsidR="00C14702" w:rsidRPr="006661A9">
        <w:rPr>
          <w:rFonts w:ascii="Times New Roman" w:hAnsi="Times New Roman" w:cs="Times New Roman"/>
          <w:color w:val="000000" w:themeColor="text1"/>
          <w:sz w:val="24"/>
          <w:szCs w:val="24"/>
          <w:lang w:val="en-US"/>
        </w:rPr>
        <w:t xml:space="preserve">is obliged to </w:t>
      </w:r>
      <w:r w:rsidR="002F6814" w:rsidRPr="006661A9">
        <w:rPr>
          <w:rFonts w:ascii="Times New Roman" w:hAnsi="Times New Roman" w:cs="Times New Roman"/>
          <w:color w:val="000000" w:themeColor="text1"/>
          <w:sz w:val="24"/>
          <w:szCs w:val="24"/>
          <w:lang w:val="en-US"/>
        </w:rPr>
        <w:t xml:space="preserve">vet </w:t>
      </w:r>
      <w:r w:rsidR="00D03C7B" w:rsidRPr="006661A9">
        <w:rPr>
          <w:rFonts w:ascii="Times New Roman" w:hAnsi="Times New Roman" w:cs="Times New Roman"/>
          <w:color w:val="000000" w:themeColor="text1"/>
          <w:sz w:val="24"/>
          <w:szCs w:val="24"/>
          <w:lang w:val="en-US"/>
        </w:rPr>
        <w:t>Applicant</w:t>
      </w:r>
      <w:r w:rsidR="00C14702" w:rsidRPr="006661A9">
        <w:rPr>
          <w:rFonts w:ascii="Times New Roman" w:hAnsi="Times New Roman" w:cs="Times New Roman"/>
          <w:color w:val="000000" w:themeColor="text1"/>
          <w:sz w:val="24"/>
          <w:szCs w:val="24"/>
          <w:lang w:val="en-US"/>
        </w:rPr>
        <w:t>s</w:t>
      </w:r>
      <w:r w:rsidR="002F6814" w:rsidRPr="006661A9">
        <w:rPr>
          <w:rFonts w:ascii="Times New Roman" w:hAnsi="Times New Roman" w:cs="Times New Roman"/>
          <w:color w:val="000000" w:themeColor="text1"/>
          <w:sz w:val="24"/>
          <w:szCs w:val="24"/>
          <w:lang w:val="en-US"/>
        </w:rPr>
        <w:t xml:space="preserve"> by considering the factors for the grant of a license which include several </w:t>
      </w:r>
      <w:r w:rsidR="00C14702" w:rsidRPr="006661A9">
        <w:rPr>
          <w:rFonts w:ascii="Times New Roman" w:hAnsi="Times New Roman" w:cs="Times New Roman"/>
          <w:color w:val="000000" w:themeColor="text1"/>
          <w:sz w:val="24"/>
          <w:szCs w:val="24"/>
          <w:lang w:val="en-US"/>
        </w:rPr>
        <w:t>matters to be taken into account before a license is granted</w:t>
      </w:r>
      <w:r w:rsidR="002F6814" w:rsidRPr="006661A9">
        <w:rPr>
          <w:rFonts w:ascii="Times New Roman" w:hAnsi="Times New Roman" w:cs="Times New Roman"/>
          <w:color w:val="000000" w:themeColor="text1"/>
          <w:sz w:val="24"/>
          <w:szCs w:val="24"/>
          <w:lang w:val="en-US"/>
        </w:rPr>
        <w:t xml:space="preserve">. Consequently the suit of the </w:t>
      </w:r>
      <w:r w:rsidR="00D03C7B" w:rsidRPr="006661A9">
        <w:rPr>
          <w:rFonts w:ascii="Times New Roman" w:hAnsi="Times New Roman" w:cs="Times New Roman"/>
          <w:color w:val="000000" w:themeColor="text1"/>
          <w:sz w:val="24"/>
          <w:szCs w:val="24"/>
          <w:lang w:val="en-US"/>
        </w:rPr>
        <w:t>Plaintiffs</w:t>
      </w:r>
      <w:r w:rsidR="002F6814" w:rsidRPr="006661A9">
        <w:rPr>
          <w:rFonts w:ascii="Times New Roman" w:hAnsi="Times New Roman" w:cs="Times New Roman"/>
          <w:color w:val="000000" w:themeColor="text1"/>
          <w:sz w:val="24"/>
          <w:szCs w:val="24"/>
          <w:lang w:val="en-US"/>
        </w:rPr>
        <w:t xml:space="preserve"> by seeking declarations that the first five </w:t>
      </w:r>
      <w:r w:rsidR="00D03C7B" w:rsidRPr="006661A9">
        <w:rPr>
          <w:rFonts w:ascii="Times New Roman" w:hAnsi="Times New Roman" w:cs="Times New Roman"/>
          <w:color w:val="000000" w:themeColor="text1"/>
          <w:sz w:val="24"/>
          <w:szCs w:val="24"/>
          <w:lang w:val="en-US"/>
        </w:rPr>
        <w:t>Defendants</w:t>
      </w:r>
      <w:r w:rsidR="002F6814" w:rsidRPr="006661A9">
        <w:rPr>
          <w:rFonts w:ascii="Times New Roman" w:hAnsi="Times New Roman" w:cs="Times New Roman"/>
          <w:color w:val="000000" w:themeColor="text1"/>
          <w:sz w:val="24"/>
          <w:szCs w:val="24"/>
          <w:lang w:val="en-US"/>
        </w:rPr>
        <w:t xml:space="preserve"> are doing financial institution business is an accusation that they have committed and continue to commit offences of doing </w:t>
      </w:r>
      <w:r w:rsidR="00C14702" w:rsidRPr="006661A9">
        <w:rPr>
          <w:rFonts w:ascii="Times New Roman" w:hAnsi="Times New Roman" w:cs="Times New Roman"/>
          <w:color w:val="000000" w:themeColor="text1"/>
          <w:sz w:val="24"/>
          <w:szCs w:val="24"/>
          <w:lang w:val="en-US"/>
        </w:rPr>
        <w:t xml:space="preserve">financial institution </w:t>
      </w:r>
      <w:r w:rsidR="002F6814" w:rsidRPr="006661A9">
        <w:rPr>
          <w:rFonts w:ascii="Times New Roman" w:hAnsi="Times New Roman" w:cs="Times New Roman"/>
          <w:color w:val="000000" w:themeColor="text1"/>
          <w:sz w:val="24"/>
          <w:szCs w:val="24"/>
          <w:lang w:val="en-US"/>
        </w:rPr>
        <w:t xml:space="preserve">business without a license. If that is true, let it be handled by the relevant authorities. </w:t>
      </w:r>
      <w:r w:rsidR="00C14702" w:rsidRPr="006661A9">
        <w:rPr>
          <w:rFonts w:ascii="Times New Roman" w:hAnsi="Times New Roman" w:cs="Times New Roman"/>
          <w:color w:val="000000" w:themeColor="text1"/>
          <w:sz w:val="24"/>
          <w:szCs w:val="24"/>
          <w:lang w:val="en-US"/>
        </w:rPr>
        <w:t xml:space="preserve">It is not </w:t>
      </w:r>
      <w:proofErr w:type="spellStart"/>
      <w:r w:rsidR="00C14702" w:rsidRPr="006661A9">
        <w:rPr>
          <w:rFonts w:ascii="Times New Roman" w:hAnsi="Times New Roman" w:cs="Times New Roman"/>
          <w:color w:val="000000" w:themeColor="text1"/>
          <w:sz w:val="24"/>
          <w:szCs w:val="24"/>
          <w:lang w:val="en-US"/>
        </w:rPr>
        <w:t>justiciable</w:t>
      </w:r>
      <w:proofErr w:type="spellEnd"/>
      <w:r w:rsidR="00C14702" w:rsidRPr="006661A9">
        <w:rPr>
          <w:rFonts w:ascii="Times New Roman" w:hAnsi="Times New Roman" w:cs="Times New Roman"/>
          <w:color w:val="000000" w:themeColor="text1"/>
          <w:sz w:val="24"/>
          <w:szCs w:val="24"/>
          <w:lang w:val="en-US"/>
        </w:rPr>
        <w:t xml:space="preserve"> in a Civil </w:t>
      </w:r>
      <w:r w:rsidR="00C14702" w:rsidRPr="006661A9">
        <w:rPr>
          <w:rFonts w:ascii="Times New Roman" w:hAnsi="Times New Roman" w:cs="Times New Roman"/>
          <w:color w:val="000000" w:themeColor="text1"/>
          <w:sz w:val="24"/>
          <w:szCs w:val="24"/>
          <w:lang w:val="en-US"/>
        </w:rPr>
        <w:lastRenderedPageBreak/>
        <w:t>Court as there is no controversy about the meaning of sections 3 or 4 of the Financial Institutions Act 2004. In any case the plaint does not disclose that there is contro</w:t>
      </w:r>
      <w:r w:rsidR="007E377A" w:rsidRPr="006661A9">
        <w:rPr>
          <w:rFonts w:ascii="Times New Roman" w:hAnsi="Times New Roman" w:cs="Times New Roman"/>
          <w:color w:val="000000" w:themeColor="text1"/>
          <w:sz w:val="24"/>
          <w:szCs w:val="24"/>
          <w:lang w:val="en-US"/>
        </w:rPr>
        <w:t>versy about the meaning of the A</w:t>
      </w:r>
      <w:r w:rsidR="00C14702" w:rsidRPr="006661A9">
        <w:rPr>
          <w:rFonts w:ascii="Times New Roman" w:hAnsi="Times New Roman" w:cs="Times New Roman"/>
          <w:color w:val="000000" w:themeColor="text1"/>
          <w:sz w:val="24"/>
          <w:szCs w:val="24"/>
          <w:lang w:val="en-US"/>
        </w:rPr>
        <w:t>ct and for that matter discloses no cause of action for interpretation of the Act.</w:t>
      </w:r>
      <w:r w:rsidR="002F6814" w:rsidRPr="006661A9">
        <w:rPr>
          <w:rFonts w:ascii="Times New Roman" w:hAnsi="Times New Roman" w:cs="Times New Roman"/>
          <w:color w:val="000000" w:themeColor="text1"/>
          <w:sz w:val="24"/>
          <w:szCs w:val="24"/>
          <w:lang w:val="en-US"/>
        </w:rPr>
        <w:t xml:space="preserve">  </w:t>
      </w:r>
    </w:p>
    <w:p w:rsidR="00282AF2" w:rsidRPr="006661A9" w:rsidRDefault="001B3502" w:rsidP="006661A9">
      <w:pPr>
        <w:spacing w:line="480" w:lineRule="auto"/>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t>Th</w:t>
      </w:r>
      <w:r w:rsidR="002F6814" w:rsidRPr="006661A9">
        <w:rPr>
          <w:rFonts w:ascii="Times New Roman" w:hAnsi="Times New Roman" w:cs="Times New Roman"/>
          <w:color w:val="000000" w:themeColor="text1"/>
          <w:sz w:val="24"/>
          <w:szCs w:val="24"/>
          <w:lang w:val="en-US"/>
        </w:rPr>
        <w:t xml:space="preserve">e suit </w:t>
      </w:r>
      <w:r w:rsidRPr="006661A9">
        <w:rPr>
          <w:rFonts w:ascii="Times New Roman" w:hAnsi="Times New Roman" w:cs="Times New Roman"/>
          <w:color w:val="000000" w:themeColor="text1"/>
          <w:sz w:val="24"/>
          <w:szCs w:val="24"/>
          <w:lang w:val="en-US"/>
        </w:rPr>
        <w:t xml:space="preserve">merely seeks a declaration that the services of the </w:t>
      </w:r>
      <w:r w:rsidR="00D03C7B" w:rsidRPr="006661A9">
        <w:rPr>
          <w:rFonts w:ascii="Times New Roman" w:hAnsi="Times New Roman" w:cs="Times New Roman"/>
          <w:color w:val="000000" w:themeColor="text1"/>
          <w:sz w:val="24"/>
          <w:szCs w:val="24"/>
          <w:lang w:val="en-US"/>
        </w:rPr>
        <w:t>Defendants</w:t>
      </w:r>
      <w:r w:rsidRPr="006661A9">
        <w:rPr>
          <w:rFonts w:ascii="Times New Roman" w:hAnsi="Times New Roman" w:cs="Times New Roman"/>
          <w:color w:val="000000" w:themeColor="text1"/>
          <w:sz w:val="24"/>
          <w:szCs w:val="24"/>
          <w:lang w:val="en-US"/>
        </w:rPr>
        <w:t xml:space="preserve"> are financial services or financial institution </w:t>
      </w:r>
      <w:r w:rsidR="00AB72E0" w:rsidRPr="006661A9">
        <w:rPr>
          <w:rFonts w:ascii="Times New Roman" w:hAnsi="Times New Roman" w:cs="Times New Roman"/>
          <w:color w:val="000000" w:themeColor="text1"/>
          <w:sz w:val="24"/>
          <w:szCs w:val="24"/>
          <w:lang w:val="en-US"/>
        </w:rPr>
        <w:t xml:space="preserve">business </w:t>
      </w:r>
      <w:r w:rsidRPr="006661A9">
        <w:rPr>
          <w:rFonts w:ascii="Times New Roman" w:hAnsi="Times New Roman" w:cs="Times New Roman"/>
          <w:color w:val="000000" w:themeColor="text1"/>
          <w:sz w:val="24"/>
          <w:szCs w:val="24"/>
          <w:lang w:val="en-US"/>
        </w:rPr>
        <w:t xml:space="preserve">under the law. Such a matter can only arise where it is alleged that the </w:t>
      </w:r>
      <w:r w:rsidR="00D03C7B" w:rsidRPr="006661A9">
        <w:rPr>
          <w:rFonts w:ascii="Times New Roman" w:hAnsi="Times New Roman" w:cs="Times New Roman"/>
          <w:color w:val="000000" w:themeColor="text1"/>
          <w:sz w:val="24"/>
          <w:szCs w:val="24"/>
          <w:lang w:val="en-US"/>
        </w:rPr>
        <w:t>Defendants</w:t>
      </w:r>
      <w:r w:rsidRPr="006661A9">
        <w:rPr>
          <w:rFonts w:ascii="Times New Roman" w:hAnsi="Times New Roman" w:cs="Times New Roman"/>
          <w:color w:val="000000" w:themeColor="text1"/>
          <w:sz w:val="24"/>
          <w:szCs w:val="24"/>
          <w:lang w:val="en-US"/>
        </w:rPr>
        <w:t xml:space="preserve"> are in breach of section 4 of the Financial Institutions Act. That would arise in </w:t>
      </w:r>
      <w:r w:rsidR="002F6814" w:rsidRPr="006661A9">
        <w:rPr>
          <w:rFonts w:ascii="Times New Roman" w:hAnsi="Times New Roman" w:cs="Times New Roman"/>
          <w:color w:val="000000" w:themeColor="text1"/>
          <w:sz w:val="24"/>
          <w:szCs w:val="24"/>
          <w:lang w:val="en-US"/>
        </w:rPr>
        <w:t>a</w:t>
      </w:r>
      <w:r w:rsidRPr="006661A9">
        <w:rPr>
          <w:rFonts w:ascii="Times New Roman" w:hAnsi="Times New Roman" w:cs="Times New Roman"/>
          <w:color w:val="000000" w:themeColor="text1"/>
          <w:sz w:val="24"/>
          <w:szCs w:val="24"/>
          <w:lang w:val="en-US"/>
        </w:rPr>
        <w:t xml:space="preserve"> public prosecution case commen</w:t>
      </w:r>
      <w:r w:rsidR="00C14702" w:rsidRPr="006661A9">
        <w:rPr>
          <w:rFonts w:ascii="Times New Roman" w:hAnsi="Times New Roman" w:cs="Times New Roman"/>
          <w:color w:val="000000" w:themeColor="text1"/>
          <w:sz w:val="24"/>
          <w:szCs w:val="24"/>
          <w:lang w:val="en-US"/>
        </w:rPr>
        <w:t xml:space="preserve">ced by the DPP </w:t>
      </w:r>
      <w:r w:rsidRPr="006661A9">
        <w:rPr>
          <w:rFonts w:ascii="Times New Roman" w:hAnsi="Times New Roman" w:cs="Times New Roman"/>
          <w:color w:val="000000" w:themeColor="text1"/>
          <w:sz w:val="24"/>
          <w:szCs w:val="24"/>
          <w:lang w:val="en-US"/>
        </w:rPr>
        <w:t>or a private prosecution</w:t>
      </w:r>
      <w:r w:rsidRPr="006661A9">
        <w:rPr>
          <w:rFonts w:ascii="Times New Roman" w:hAnsi="Times New Roman" w:cs="Times New Roman"/>
          <w:color w:val="000000" w:themeColor="text1"/>
          <w:sz w:val="24"/>
          <w:szCs w:val="24"/>
        </w:rPr>
        <w:t xml:space="preserve"> authorised</w:t>
      </w:r>
      <w:r w:rsidRPr="006661A9">
        <w:rPr>
          <w:rFonts w:ascii="Times New Roman" w:hAnsi="Times New Roman" w:cs="Times New Roman"/>
          <w:color w:val="000000" w:themeColor="text1"/>
          <w:sz w:val="24"/>
          <w:szCs w:val="24"/>
          <w:lang w:val="en-US"/>
        </w:rPr>
        <w:t xml:space="preserve"> by the DPP.</w:t>
      </w:r>
      <w:r w:rsidR="00E74971" w:rsidRPr="006661A9">
        <w:rPr>
          <w:rFonts w:ascii="Times New Roman" w:hAnsi="Times New Roman" w:cs="Times New Roman"/>
          <w:color w:val="000000" w:themeColor="text1"/>
          <w:sz w:val="24"/>
          <w:szCs w:val="24"/>
          <w:lang w:val="en-US"/>
        </w:rPr>
        <w:t xml:space="preserve"> I have also considered the submissions that it is the duty of Parliament under article 79 of the Constitution to make laws. Because of the statutory definition of financial institution business under section 3 and also the specific definition of a financial institution as an institution defined under the enactment (The Financial Institutions Act</w:t>
      </w:r>
      <w:r w:rsidR="00282AF2" w:rsidRPr="006661A9">
        <w:rPr>
          <w:rFonts w:ascii="Times New Roman" w:hAnsi="Times New Roman" w:cs="Times New Roman"/>
          <w:color w:val="000000" w:themeColor="text1"/>
          <w:sz w:val="24"/>
          <w:szCs w:val="24"/>
          <w:lang w:val="en-US"/>
        </w:rPr>
        <w:t xml:space="preserve"> (any therefore a licensed person by the Bank of Uganda</w:t>
      </w:r>
      <w:r w:rsidR="00E74971" w:rsidRPr="006661A9">
        <w:rPr>
          <w:rFonts w:ascii="Times New Roman" w:hAnsi="Times New Roman" w:cs="Times New Roman"/>
          <w:color w:val="000000" w:themeColor="text1"/>
          <w:sz w:val="24"/>
          <w:szCs w:val="24"/>
          <w:lang w:val="en-US"/>
        </w:rPr>
        <w:t xml:space="preserve">), there are two levels of analysis to be considered. The first is that it is the mandate of the sixth </w:t>
      </w:r>
      <w:r w:rsidR="00D03C7B" w:rsidRPr="006661A9">
        <w:rPr>
          <w:rFonts w:ascii="Times New Roman" w:hAnsi="Times New Roman" w:cs="Times New Roman"/>
          <w:color w:val="000000" w:themeColor="text1"/>
          <w:sz w:val="24"/>
          <w:szCs w:val="24"/>
          <w:lang w:val="en-US"/>
        </w:rPr>
        <w:t>Defendant</w:t>
      </w:r>
      <w:r w:rsidR="00E74971" w:rsidRPr="006661A9">
        <w:rPr>
          <w:rFonts w:ascii="Times New Roman" w:hAnsi="Times New Roman" w:cs="Times New Roman"/>
          <w:color w:val="000000" w:themeColor="text1"/>
          <w:sz w:val="24"/>
          <w:szCs w:val="24"/>
          <w:lang w:val="en-US"/>
        </w:rPr>
        <w:t xml:space="preserve"> namely bank of Uganda </w:t>
      </w:r>
      <w:r w:rsidR="002F6814" w:rsidRPr="006661A9">
        <w:rPr>
          <w:rFonts w:ascii="Times New Roman" w:hAnsi="Times New Roman" w:cs="Times New Roman"/>
          <w:color w:val="000000" w:themeColor="text1"/>
          <w:sz w:val="24"/>
          <w:szCs w:val="24"/>
          <w:lang w:val="en-US"/>
        </w:rPr>
        <w:t xml:space="preserve">to </w:t>
      </w:r>
      <w:r w:rsidR="00E74971" w:rsidRPr="006661A9">
        <w:rPr>
          <w:rFonts w:ascii="Times New Roman" w:hAnsi="Times New Roman" w:cs="Times New Roman"/>
          <w:color w:val="000000" w:themeColor="text1"/>
          <w:sz w:val="24"/>
          <w:szCs w:val="24"/>
          <w:lang w:val="en-US"/>
        </w:rPr>
        <w:t>classif</w:t>
      </w:r>
      <w:r w:rsidR="002F6814" w:rsidRPr="006661A9">
        <w:rPr>
          <w:rFonts w:ascii="Times New Roman" w:hAnsi="Times New Roman" w:cs="Times New Roman"/>
          <w:color w:val="000000" w:themeColor="text1"/>
          <w:sz w:val="24"/>
          <w:szCs w:val="24"/>
          <w:lang w:val="en-US"/>
        </w:rPr>
        <w:t xml:space="preserve">y who is or is not </w:t>
      </w:r>
      <w:r w:rsidR="00E74971" w:rsidRPr="006661A9">
        <w:rPr>
          <w:rFonts w:ascii="Times New Roman" w:hAnsi="Times New Roman" w:cs="Times New Roman"/>
          <w:color w:val="000000" w:themeColor="text1"/>
          <w:sz w:val="24"/>
          <w:szCs w:val="24"/>
          <w:lang w:val="en-US"/>
        </w:rPr>
        <w:t xml:space="preserve">financial institution. There is no evidence that the </w:t>
      </w:r>
      <w:r w:rsidR="00D03C7B" w:rsidRPr="006661A9">
        <w:rPr>
          <w:rFonts w:ascii="Times New Roman" w:hAnsi="Times New Roman" w:cs="Times New Roman"/>
          <w:color w:val="000000" w:themeColor="text1"/>
          <w:sz w:val="24"/>
          <w:szCs w:val="24"/>
          <w:lang w:val="en-US"/>
        </w:rPr>
        <w:t>Plaintiffs</w:t>
      </w:r>
      <w:r w:rsidR="00E74971" w:rsidRPr="006661A9">
        <w:rPr>
          <w:rFonts w:ascii="Times New Roman" w:hAnsi="Times New Roman" w:cs="Times New Roman"/>
          <w:color w:val="000000" w:themeColor="text1"/>
          <w:sz w:val="24"/>
          <w:szCs w:val="24"/>
          <w:lang w:val="en-US"/>
        </w:rPr>
        <w:t xml:space="preserve"> have sought the classification of the </w:t>
      </w:r>
      <w:r w:rsidR="00D03C7B" w:rsidRPr="006661A9">
        <w:rPr>
          <w:rFonts w:ascii="Times New Roman" w:hAnsi="Times New Roman" w:cs="Times New Roman"/>
          <w:color w:val="000000" w:themeColor="text1"/>
          <w:sz w:val="24"/>
          <w:szCs w:val="24"/>
          <w:lang w:val="en-US"/>
        </w:rPr>
        <w:t>Defendants</w:t>
      </w:r>
      <w:r w:rsidR="00E74971" w:rsidRPr="006661A9">
        <w:rPr>
          <w:rFonts w:ascii="Times New Roman" w:hAnsi="Times New Roman" w:cs="Times New Roman"/>
          <w:color w:val="000000" w:themeColor="text1"/>
          <w:sz w:val="24"/>
          <w:szCs w:val="24"/>
          <w:lang w:val="en-US"/>
        </w:rPr>
        <w:t xml:space="preserve"> as such and that such a remedy has not worked. </w:t>
      </w:r>
      <w:r w:rsidR="00282AF2" w:rsidRPr="006661A9">
        <w:rPr>
          <w:rFonts w:ascii="Times New Roman" w:hAnsi="Times New Roman" w:cs="Times New Roman"/>
          <w:color w:val="000000" w:themeColor="text1"/>
          <w:sz w:val="24"/>
          <w:szCs w:val="24"/>
          <w:lang w:val="en-US"/>
        </w:rPr>
        <w:t>What is pleaded is that the 1</w:t>
      </w:r>
      <w:r w:rsidR="00282AF2" w:rsidRPr="006661A9">
        <w:rPr>
          <w:rFonts w:ascii="Times New Roman" w:hAnsi="Times New Roman" w:cs="Times New Roman"/>
          <w:color w:val="000000" w:themeColor="text1"/>
          <w:sz w:val="24"/>
          <w:szCs w:val="24"/>
          <w:vertAlign w:val="superscript"/>
          <w:lang w:val="en-US"/>
        </w:rPr>
        <w:t>st</w:t>
      </w:r>
      <w:r w:rsidR="00282AF2" w:rsidRPr="006661A9">
        <w:rPr>
          <w:rFonts w:ascii="Times New Roman" w:hAnsi="Times New Roman" w:cs="Times New Roman"/>
          <w:color w:val="000000" w:themeColor="text1"/>
          <w:sz w:val="24"/>
          <w:szCs w:val="24"/>
          <w:lang w:val="en-US"/>
        </w:rPr>
        <w:t xml:space="preserve"> – 5</w:t>
      </w:r>
      <w:r w:rsidR="00282AF2" w:rsidRPr="006661A9">
        <w:rPr>
          <w:rFonts w:ascii="Times New Roman" w:hAnsi="Times New Roman" w:cs="Times New Roman"/>
          <w:color w:val="000000" w:themeColor="text1"/>
          <w:sz w:val="24"/>
          <w:szCs w:val="24"/>
          <w:vertAlign w:val="superscript"/>
          <w:lang w:val="en-US"/>
        </w:rPr>
        <w:t>th</w:t>
      </w:r>
      <w:r w:rsidR="00282AF2" w:rsidRPr="006661A9">
        <w:rPr>
          <w:rFonts w:ascii="Times New Roman" w:hAnsi="Times New Roman" w:cs="Times New Roman"/>
          <w:color w:val="000000" w:themeColor="text1"/>
          <w:sz w:val="24"/>
          <w:szCs w:val="24"/>
          <w:lang w:val="en-US"/>
        </w:rPr>
        <w:t xml:space="preserve"> </w:t>
      </w:r>
      <w:r w:rsidR="00D03C7B" w:rsidRPr="006661A9">
        <w:rPr>
          <w:rFonts w:ascii="Times New Roman" w:hAnsi="Times New Roman" w:cs="Times New Roman"/>
          <w:color w:val="000000" w:themeColor="text1"/>
          <w:sz w:val="24"/>
          <w:szCs w:val="24"/>
          <w:lang w:val="en-US"/>
        </w:rPr>
        <w:t>Defendants</w:t>
      </w:r>
      <w:r w:rsidR="00282AF2" w:rsidRPr="006661A9">
        <w:rPr>
          <w:rFonts w:ascii="Times New Roman" w:hAnsi="Times New Roman" w:cs="Times New Roman"/>
          <w:color w:val="000000" w:themeColor="text1"/>
          <w:sz w:val="24"/>
          <w:szCs w:val="24"/>
          <w:lang w:val="en-US"/>
        </w:rPr>
        <w:t xml:space="preserve"> refused to stop the business. The </w:t>
      </w:r>
      <w:r w:rsidR="00D03C7B" w:rsidRPr="006661A9">
        <w:rPr>
          <w:rFonts w:ascii="Times New Roman" w:hAnsi="Times New Roman" w:cs="Times New Roman"/>
          <w:color w:val="000000" w:themeColor="text1"/>
          <w:sz w:val="24"/>
          <w:szCs w:val="24"/>
          <w:lang w:val="en-US"/>
        </w:rPr>
        <w:t>Plaintiffs</w:t>
      </w:r>
      <w:r w:rsidR="00282AF2" w:rsidRPr="006661A9">
        <w:rPr>
          <w:rFonts w:ascii="Times New Roman" w:hAnsi="Times New Roman" w:cs="Times New Roman"/>
          <w:color w:val="000000" w:themeColor="text1"/>
          <w:sz w:val="24"/>
          <w:szCs w:val="24"/>
          <w:lang w:val="en-US"/>
        </w:rPr>
        <w:t xml:space="preserve"> have no standing to sue them for any remedy for alleged refusal to do the business of a financial institution. </w:t>
      </w:r>
      <w:r w:rsidR="00E74971" w:rsidRPr="006661A9">
        <w:rPr>
          <w:rFonts w:ascii="Times New Roman" w:hAnsi="Times New Roman" w:cs="Times New Roman"/>
          <w:color w:val="000000" w:themeColor="text1"/>
          <w:sz w:val="24"/>
          <w:szCs w:val="24"/>
          <w:lang w:val="en-US"/>
        </w:rPr>
        <w:t xml:space="preserve">Secondly statutory definitions should not be </w:t>
      </w:r>
      <w:r w:rsidR="002F6814" w:rsidRPr="006661A9">
        <w:rPr>
          <w:rFonts w:ascii="Times New Roman" w:hAnsi="Times New Roman" w:cs="Times New Roman"/>
          <w:color w:val="000000" w:themeColor="text1"/>
          <w:sz w:val="24"/>
          <w:szCs w:val="24"/>
          <w:lang w:val="en-US"/>
        </w:rPr>
        <w:t xml:space="preserve">expanded </w:t>
      </w:r>
      <w:r w:rsidR="00E74971" w:rsidRPr="006661A9">
        <w:rPr>
          <w:rFonts w:ascii="Times New Roman" w:hAnsi="Times New Roman" w:cs="Times New Roman"/>
          <w:color w:val="000000" w:themeColor="text1"/>
          <w:sz w:val="24"/>
          <w:szCs w:val="24"/>
          <w:lang w:val="en-US"/>
        </w:rPr>
        <w:t>by the court unless the case is one where somebody suggests or alleges that the definition is ambiguous.</w:t>
      </w:r>
      <w:r w:rsidR="001517CC" w:rsidRPr="006661A9">
        <w:rPr>
          <w:rFonts w:ascii="Times New Roman" w:hAnsi="Times New Roman" w:cs="Times New Roman"/>
          <w:color w:val="000000" w:themeColor="text1"/>
          <w:sz w:val="24"/>
          <w:szCs w:val="24"/>
          <w:lang w:val="en-US"/>
        </w:rPr>
        <w:t xml:space="preserve"> Once it is explicit that the financial institution is one which has been licensed, the second aspect is whether any other persons carrying out the business of </w:t>
      </w:r>
      <w:r w:rsidR="00A52ED7" w:rsidRPr="006661A9">
        <w:rPr>
          <w:rFonts w:ascii="Times New Roman" w:hAnsi="Times New Roman" w:cs="Times New Roman"/>
          <w:color w:val="000000" w:themeColor="text1"/>
          <w:sz w:val="24"/>
          <w:szCs w:val="24"/>
          <w:lang w:val="en-US"/>
        </w:rPr>
        <w:t>a</w:t>
      </w:r>
      <w:r w:rsidR="001517CC" w:rsidRPr="006661A9">
        <w:rPr>
          <w:rFonts w:ascii="Times New Roman" w:hAnsi="Times New Roman" w:cs="Times New Roman"/>
          <w:color w:val="000000" w:themeColor="text1"/>
          <w:sz w:val="24"/>
          <w:szCs w:val="24"/>
          <w:lang w:val="en-US"/>
        </w:rPr>
        <w:t xml:space="preserve"> financial institution </w:t>
      </w:r>
      <w:r w:rsidR="002F6814" w:rsidRPr="006661A9">
        <w:rPr>
          <w:rFonts w:ascii="Times New Roman" w:hAnsi="Times New Roman" w:cs="Times New Roman"/>
          <w:color w:val="000000" w:themeColor="text1"/>
          <w:sz w:val="24"/>
          <w:szCs w:val="24"/>
          <w:lang w:val="en-US"/>
        </w:rPr>
        <w:t xml:space="preserve">do so </w:t>
      </w:r>
      <w:r w:rsidR="001517CC" w:rsidRPr="006661A9">
        <w:rPr>
          <w:rFonts w:ascii="Times New Roman" w:hAnsi="Times New Roman" w:cs="Times New Roman"/>
          <w:color w:val="000000" w:themeColor="text1"/>
          <w:sz w:val="24"/>
          <w:szCs w:val="24"/>
          <w:lang w:val="en-US"/>
        </w:rPr>
        <w:t xml:space="preserve">contrary to the Financial Institutions Act. </w:t>
      </w:r>
    </w:p>
    <w:p w:rsidR="000B7DD4" w:rsidRPr="006661A9" w:rsidRDefault="001517CC" w:rsidP="006661A9">
      <w:pPr>
        <w:spacing w:line="480" w:lineRule="auto"/>
        <w:jc w:val="both"/>
        <w:rPr>
          <w:rFonts w:ascii="Times New Roman" w:hAnsi="Times New Roman" w:cs="Times New Roman"/>
          <w:color w:val="000000" w:themeColor="text1"/>
          <w:sz w:val="24"/>
          <w:szCs w:val="24"/>
          <w:lang w:val="en-US"/>
        </w:rPr>
      </w:pPr>
      <w:r w:rsidRPr="006661A9">
        <w:rPr>
          <w:rFonts w:ascii="Times New Roman" w:hAnsi="Times New Roman" w:cs="Times New Roman"/>
          <w:color w:val="000000" w:themeColor="text1"/>
          <w:sz w:val="24"/>
          <w:szCs w:val="24"/>
          <w:lang w:val="en-US"/>
        </w:rPr>
        <w:lastRenderedPageBreak/>
        <w:t xml:space="preserve">I agree with the </w:t>
      </w:r>
      <w:r w:rsidR="00D03C7B" w:rsidRPr="006661A9">
        <w:rPr>
          <w:rFonts w:ascii="Times New Roman" w:hAnsi="Times New Roman" w:cs="Times New Roman"/>
          <w:color w:val="000000" w:themeColor="text1"/>
          <w:sz w:val="24"/>
          <w:szCs w:val="24"/>
          <w:lang w:val="en-US"/>
        </w:rPr>
        <w:t>Defendants</w:t>
      </w:r>
      <w:r w:rsidRPr="006661A9">
        <w:rPr>
          <w:rFonts w:ascii="Times New Roman" w:hAnsi="Times New Roman" w:cs="Times New Roman"/>
          <w:color w:val="000000" w:themeColor="text1"/>
          <w:sz w:val="24"/>
          <w:szCs w:val="24"/>
          <w:lang w:val="en-US"/>
        </w:rPr>
        <w:t xml:space="preserve"> that the court will be entering the realm of legislation by expanding the meaning of </w:t>
      </w:r>
      <w:r w:rsidR="002F6814" w:rsidRPr="006661A9">
        <w:rPr>
          <w:rFonts w:ascii="Times New Roman" w:hAnsi="Times New Roman" w:cs="Times New Roman"/>
          <w:color w:val="000000" w:themeColor="text1"/>
          <w:sz w:val="24"/>
          <w:szCs w:val="24"/>
          <w:lang w:val="en-US"/>
        </w:rPr>
        <w:t>a</w:t>
      </w:r>
      <w:r w:rsidRPr="006661A9">
        <w:rPr>
          <w:rFonts w:ascii="Times New Roman" w:hAnsi="Times New Roman" w:cs="Times New Roman"/>
          <w:color w:val="000000" w:themeColor="text1"/>
          <w:sz w:val="24"/>
          <w:szCs w:val="24"/>
          <w:lang w:val="en-US"/>
        </w:rPr>
        <w:t xml:space="preserve"> bu</w:t>
      </w:r>
      <w:r w:rsidR="002F6814" w:rsidRPr="006661A9">
        <w:rPr>
          <w:rFonts w:ascii="Times New Roman" w:hAnsi="Times New Roman" w:cs="Times New Roman"/>
          <w:color w:val="000000" w:themeColor="text1"/>
          <w:sz w:val="24"/>
          <w:szCs w:val="24"/>
          <w:lang w:val="en-US"/>
        </w:rPr>
        <w:t>siness of financial institution when it is clearly defined by the Act. Let the concerned authorities deal with it.</w:t>
      </w:r>
    </w:p>
    <w:p w:rsidR="000B7DD4" w:rsidRPr="006661A9" w:rsidRDefault="000B7DD4"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In the premises I agree that as far as that the remedy of declaration that the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's mobile money services are financial institution business</w:t>
      </w:r>
      <w:r w:rsidR="002F6814" w:rsidRPr="006661A9">
        <w:rPr>
          <w:rFonts w:ascii="Times New Roman" w:hAnsi="Times New Roman" w:cs="Times New Roman"/>
          <w:sz w:val="24"/>
          <w:szCs w:val="24"/>
        </w:rPr>
        <w:t>es</w:t>
      </w:r>
      <w:r w:rsidRPr="006661A9">
        <w:rPr>
          <w:rFonts w:ascii="Times New Roman" w:hAnsi="Times New Roman" w:cs="Times New Roman"/>
          <w:sz w:val="24"/>
          <w:szCs w:val="24"/>
        </w:rPr>
        <w:t xml:space="preserve"> under the law is concerned, the cause of action is not </w:t>
      </w:r>
      <w:proofErr w:type="spellStart"/>
      <w:r w:rsidRPr="006661A9">
        <w:rPr>
          <w:rFonts w:ascii="Times New Roman" w:hAnsi="Times New Roman" w:cs="Times New Roman"/>
          <w:sz w:val="24"/>
          <w:szCs w:val="24"/>
        </w:rPr>
        <w:t>justiciable</w:t>
      </w:r>
      <w:proofErr w:type="spellEnd"/>
      <w:r w:rsidRPr="006661A9">
        <w:rPr>
          <w:rFonts w:ascii="Times New Roman" w:hAnsi="Times New Roman" w:cs="Times New Roman"/>
          <w:sz w:val="24"/>
          <w:szCs w:val="24"/>
        </w:rPr>
        <w:t xml:space="preserve"> in this suit</w:t>
      </w:r>
      <w:r w:rsidR="00282AF2" w:rsidRPr="006661A9">
        <w:rPr>
          <w:rFonts w:ascii="Times New Roman" w:hAnsi="Times New Roman" w:cs="Times New Roman"/>
          <w:sz w:val="24"/>
          <w:szCs w:val="24"/>
        </w:rPr>
        <w:t xml:space="preserve"> and the </w:t>
      </w:r>
      <w:r w:rsidR="00D03C7B" w:rsidRPr="006661A9">
        <w:rPr>
          <w:rFonts w:ascii="Times New Roman" w:hAnsi="Times New Roman" w:cs="Times New Roman"/>
          <w:sz w:val="24"/>
          <w:szCs w:val="24"/>
        </w:rPr>
        <w:t>Plaintiffs</w:t>
      </w:r>
      <w:r w:rsidR="00282AF2" w:rsidRPr="006661A9">
        <w:rPr>
          <w:rFonts w:ascii="Times New Roman" w:hAnsi="Times New Roman" w:cs="Times New Roman"/>
          <w:sz w:val="24"/>
          <w:szCs w:val="24"/>
        </w:rPr>
        <w:t xml:space="preserve"> have no locus </w:t>
      </w:r>
      <w:proofErr w:type="spellStart"/>
      <w:r w:rsidR="00282AF2" w:rsidRPr="006661A9">
        <w:rPr>
          <w:rFonts w:ascii="Times New Roman" w:hAnsi="Times New Roman" w:cs="Times New Roman"/>
          <w:sz w:val="24"/>
          <w:szCs w:val="24"/>
        </w:rPr>
        <w:t>standi</w:t>
      </w:r>
      <w:proofErr w:type="spellEnd"/>
      <w:r w:rsidR="00282AF2" w:rsidRPr="006661A9">
        <w:rPr>
          <w:rFonts w:ascii="Times New Roman" w:hAnsi="Times New Roman" w:cs="Times New Roman"/>
          <w:sz w:val="24"/>
          <w:szCs w:val="24"/>
        </w:rPr>
        <w:t xml:space="preserve"> in the matter</w:t>
      </w:r>
      <w:r w:rsidRPr="006661A9">
        <w:rPr>
          <w:rFonts w:ascii="Times New Roman" w:hAnsi="Times New Roman" w:cs="Times New Roman"/>
          <w:sz w:val="24"/>
          <w:szCs w:val="24"/>
        </w:rPr>
        <w:t>.</w:t>
      </w:r>
    </w:p>
    <w:p w:rsidR="00282AF2" w:rsidRPr="006661A9" w:rsidRDefault="000B7DD4"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Secondly I have considered in relation to the capacity of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the prayer for a declaration that the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mobile money services are outside the scope of their licences granted t</w:t>
      </w:r>
      <w:r w:rsidR="002F6814" w:rsidRPr="006661A9">
        <w:rPr>
          <w:rFonts w:ascii="Times New Roman" w:hAnsi="Times New Roman" w:cs="Times New Roman"/>
          <w:sz w:val="24"/>
          <w:szCs w:val="24"/>
        </w:rPr>
        <w:t>o them by the se</w:t>
      </w:r>
      <w:r w:rsidR="00282AF2" w:rsidRPr="006661A9">
        <w:rPr>
          <w:rFonts w:ascii="Times New Roman" w:hAnsi="Times New Roman" w:cs="Times New Roman"/>
          <w:sz w:val="24"/>
          <w:szCs w:val="24"/>
        </w:rPr>
        <w:t xml:space="preserve">venth </w:t>
      </w:r>
      <w:r w:rsidR="00D03C7B" w:rsidRPr="006661A9">
        <w:rPr>
          <w:rFonts w:ascii="Times New Roman" w:hAnsi="Times New Roman" w:cs="Times New Roman"/>
          <w:sz w:val="24"/>
          <w:szCs w:val="24"/>
        </w:rPr>
        <w:t>Defendant</w:t>
      </w:r>
      <w:r w:rsidR="00282AF2" w:rsidRPr="006661A9">
        <w:rPr>
          <w:rFonts w:ascii="Times New Roman" w:hAnsi="Times New Roman" w:cs="Times New Roman"/>
          <w:sz w:val="24"/>
          <w:szCs w:val="24"/>
        </w:rPr>
        <w:t xml:space="preserve">. The </w:t>
      </w:r>
      <w:r w:rsidR="00D03C7B" w:rsidRPr="006661A9">
        <w:rPr>
          <w:rFonts w:ascii="Times New Roman" w:hAnsi="Times New Roman" w:cs="Times New Roman"/>
          <w:sz w:val="24"/>
          <w:szCs w:val="24"/>
        </w:rPr>
        <w:t>Defendants</w:t>
      </w:r>
      <w:r w:rsidR="00282AF2" w:rsidRPr="006661A9">
        <w:rPr>
          <w:rFonts w:ascii="Times New Roman" w:hAnsi="Times New Roman" w:cs="Times New Roman"/>
          <w:sz w:val="24"/>
          <w:szCs w:val="24"/>
        </w:rPr>
        <w:t xml:space="preserve"> based their objection on the submission that a license is a contract and the </w:t>
      </w:r>
      <w:r w:rsidR="00D03C7B" w:rsidRPr="006661A9">
        <w:rPr>
          <w:rFonts w:ascii="Times New Roman" w:hAnsi="Times New Roman" w:cs="Times New Roman"/>
          <w:sz w:val="24"/>
          <w:szCs w:val="24"/>
        </w:rPr>
        <w:t>Plaintiffs</w:t>
      </w:r>
      <w:r w:rsidR="00282AF2" w:rsidRPr="006661A9">
        <w:rPr>
          <w:rFonts w:ascii="Times New Roman" w:hAnsi="Times New Roman" w:cs="Times New Roman"/>
          <w:sz w:val="24"/>
          <w:szCs w:val="24"/>
        </w:rPr>
        <w:t xml:space="preserve"> are not party to that contract and therefore have no connexion or standing to challenge it.</w:t>
      </w:r>
    </w:p>
    <w:p w:rsidR="00282AF2" w:rsidRPr="006661A9" w:rsidRDefault="00282AF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I base my decision on the provisions of the relevant enactmen</w:t>
      </w:r>
      <w:r w:rsidR="008F679C" w:rsidRPr="006661A9">
        <w:rPr>
          <w:rFonts w:ascii="Times New Roman" w:hAnsi="Times New Roman" w:cs="Times New Roman"/>
          <w:sz w:val="24"/>
          <w:szCs w:val="24"/>
        </w:rPr>
        <w:t xml:space="preserve">t and would avoid the argument about </w:t>
      </w:r>
      <w:r w:rsidRPr="006661A9">
        <w:rPr>
          <w:rFonts w:ascii="Times New Roman" w:hAnsi="Times New Roman" w:cs="Times New Roman"/>
          <w:sz w:val="24"/>
          <w:szCs w:val="24"/>
        </w:rPr>
        <w:t xml:space="preserve">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not been privy to the license. It suffices to consider the relevant statutory provisions that govern licenses. </w:t>
      </w:r>
      <w:r w:rsidR="00842087" w:rsidRPr="006661A9">
        <w:rPr>
          <w:rFonts w:ascii="Times New Roman" w:hAnsi="Times New Roman" w:cs="Times New Roman"/>
          <w:sz w:val="24"/>
          <w:szCs w:val="24"/>
        </w:rPr>
        <w:t xml:space="preserve"> </w:t>
      </w:r>
      <w:r w:rsidRPr="006661A9">
        <w:rPr>
          <w:rFonts w:ascii="Times New Roman" w:hAnsi="Times New Roman" w:cs="Times New Roman"/>
          <w:sz w:val="24"/>
          <w:szCs w:val="24"/>
        </w:rPr>
        <w:t xml:space="preserve">Firstly the </w:t>
      </w:r>
      <w:r w:rsidR="00842087" w:rsidRPr="006661A9">
        <w:rPr>
          <w:rFonts w:ascii="Times New Roman" w:hAnsi="Times New Roman" w:cs="Times New Roman"/>
          <w:sz w:val="24"/>
          <w:szCs w:val="24"/>
        </w:rPr>
        <w:t>licence</w:t>
      </w:r>
      <w:r w:rsidRPr="006661A9">
        <w:rPr>
          <w:rFonts w:ascii="Times New Roman" w:hAnsi="Times New Roman" w:cs="Times New Roman"/>
          <w:sz w:val="24"/>
          <w:szCs w:val="24"/>
        </w:rPr>
        <w:t>s for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to operate is </w:t>
      </w:r>
      <w:r w:rsidR="00842087" w:rsidRPr="006661A9">
        <w:rPr>
          <w:rFonts w:ascii="Times New Roman" w:hAnsi="Times New Roman" w:cs="Times New Roman"/>
          <w:sz w:val="24"/>
          <w:szCs w:val="24"/>
        </w:rPr>
        <w:t xml:space="preserve">granted by the authority and breach of the terms of the licence can lead to revocation of the licence. </w:t>
      </w:r>
      <w:r w:rsidRPr="006661A9">
        <w:rPr>
          <w:rFonts w:ascii="Times New Roman" w:hAnsi="Times New Roman" w:cs="Times New Roman"/>
          <w:sz w:val="24"/>
          <w:szCs w:val="24"/>
        </w:rPr>
        <w:t xml:space="preserve"> Before considering the statutory provisions there is no averment in the plaint that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sought the remedy of having the license revoked or modified (without even considering their right to do so) as enabled by the licensing </w:t>
      </w:r>
      <w:proofErr w:type="gramStart"/>
      <w:r w:rsidRPr="006661A9">
        <w:rPr>
          <w:rFonts w:ascii="Times New Roman" w:hAnsi="Times New Roman" w:cs="Times New Roman"/>
          <w:sz w:val="24"/>
          <w:szCs w:val="24"/>
        </w:rPr>
        <w:t>Act.</w:t>
      </w:r>
      <w:proofErr w:type="gramEnd"/>
      <w:r w:rsidRPr="006661A9">
        <w:rPr>
          <w:rFonts w:ascii="Times New Roman" w:hAnsi="Times New Roman" w:cs="Times New Roman"/>
          <w:sz w:val="24"/>
          <w:szCs w:val="24"/>
        </w:rPr>
        <w:t xml:space="preserve"> For that matter their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to file an action against the 7</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and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on matters on the implementation of the licence terms is questionable.</w:t>
      </w:r>
    </w:p>
    <w:p w:rsidR="00842087" w:rsidRPr="006661A9" w:rsidRDefault="0084208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Under section 34 of the </w:t>
      </w:r>
      <w:r w:rsidR="002F6814" w:rsidRPr="006661A9">
        <w:rPr>
          <w:rFonts w:ascii="Times New Roman" w:hAnsi="Times New Roman" w:cs="Times New Roman"/>
          <w:sz w:val="24"/>
          <w:szCs w:val="24"/>
        </w:rPr>
        <w:t>Uganda Commun</w:t>
      </w:r>
      <w:r w:rsidRPr="006661A9">
        <w:rPr>
          <w:rFonts w:ascii="Times New Roman" w:hAnsi="Times New Roman" w:cs="Times New Roman"/>
          <w:sz w:val="24"/>
          <w:szCs w:val="24"/>
        </w:rPr>
        <w:t>i</w:t>
      </w:r>
      <w:r w:rsidR="002F6814" w:rsidRPr="006661A9">
        <w:rPr>
          <w:rFonts w:ascii="Times New Roman" w:hAnsi="Times New Roman" w:cs="Times New Roman"/>
          <w:sz w:val="24"/>
          <w:szCs w:val="24"/>
        </w:rPr>
        <w:t>cations Act</w:t>
      </w:r>
      <w:r w:rsidR="00282AF2" w:rsidRPr="006661A9">
        <w:rPr>
          <w:rFonts w:ascii="Times New Roman" w:hAnsi="Times New Roman" w:cs="Times New Roman"/>
          <w:sz w:val="24"/>
          <w:szCs w:val="24"/>
        </w:rPr>
        <w:t xml:space="preserve"> cap 106 under which this action was commenced in 2012</w:t>
      </w:r>
      <w:r w:rsidRPr="006661A9">
        <w:rPr>
          <w:rFonts w:ascii="Times New Roman" w:hAnsi="Times New Roman" w:cs="Times New Roman"/>
          <w:sz w:val="24"/>
          <w:szCs w:val="24"/>
        </w:rPr>
        <w:t>, the 7</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w:t>
      </w:r>
      <w:r w:rsidR="00282AF2" w:rsidRPr="006661A9">
        <w:rPr>
          <w:rFonts w:ascii="Times New Roman" w:hAnsi="Times New Roman" w:cs="Times New Roman"/>
          <w:sz w:val="24"/>
          <w:szCs w:val="24"/>
        </w:rPr>
        <w:t xml:space="preserve">has the mandate to </w:t>
      </w:r>
      <w:r w:rsidRPr="006661A9">
        <w:rPr>
          <w:rFonts w:ascii="Times New Roman" w:hAnsi="Times New Roman" w:cs="Times New Roman"/>
          <w:sz w:val="24"/>
          <w:szCs w:val="24"/>
        </w:rPr>
        <w:t>set the terms of a licence</w:t>
      </w:r>
      <w:r w:rsidR="00282AF2" w:rsidRPr="006661A9">
        <w:rPr>
          <w:rFonts w:ascii="Times New Roman" w:hAnsi="Times New Roman" w:cs="Times New Roman"/>
          <w:sz w:val="24"/>
          <w:szCs w:val="24"/>
        </w:rPr>
        <w:t xml:space="preserve"> under which </w:t>
      </w:r>
      <w:r w:rsidR="00282AF2" w:rsidRPr="006661A9">
        <w:rPr>
          <w:rFonts w:ascii="Times New Roman" w:hAnsi="Times New Roman" w:cs="Times New Roman"/>
          <w:sz w:val="24"/>
          <w:szCs w:val="24"/>
        </w:rPr>
        <w:lastRenderedPageBreak/>
        <w:t>the 1</w:t>
      </w:r>
      <w:r w:rsidR="00282AF2" w:rsidRPr="006661A9">
        <w:rPr>
          <w:rFonts w:ascii="Times New Roman" w:hAnsi="Times New Roman" w:cs="Times New Roman"/>
          <w:sz w:val="24"/>
          <w:szCs w:val="24"/>
          <w:vertAlign w:val="superscript"/>
        </w:rPr>
        <w:t>st</w:t>
      </w:r>
      <w:r w:rsidR="00282AF2" w:rsidRPr="006661A9">
        <w:rPr>
          <w:rFonts w:ascii="Times New Roman" w:hAnsi="Times New Roman" w:cs="Times New Roman"/>
          <w:sz w:val="24"/>
          <w:szCs w:val="24"/>
        </w:rPr>
        <w:t xml:space="preserve"> – 5</w:t>
      </w:r>
      <w:r w:rsidR="00282AF2" w:rsidRPr="006661A9">
        <w:rPr>
          <w:rFonts w:ascii="Times New Roman" w:hAnsi="Times New Roman" w:cs="Times New Roman"/>
          <w:sz w:val="24"/>
          <w:szCs w:val="24"/>
          <w:vertAlign w:val="superscript"/>
        </w:rPr>
        <w:t>th</w:t>
      </w:r>
      <w:r w:rsidR="00282AF2"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282AF2" w:rsidRPr="006661A9">
        <w:rPr>
          <w:rFonts w:ascii="Times New Roman" w:hAnsi="Times New Roman" w:cs="Times New Roman"/>
          <w:sz w:val="24"/>
          <w:szCs w:val="24"/>
        </w:rPr>
        <w:t xml:space="preserve"> operate</w:t>
      </w:r>
      <w:r w:rsidRPr="006661A9">
        <w:rPr>
          <w:rFonts w:ascii="Times New Roman" w:hAnsi="Times New Roman" w:cs="Times New Roman"/>
          <w:sz w:val="24"/>
          <w:szCs w:val="24"/>
        </w:rPr>
        <w:t xml:space="preserve">. Under section 35 </w:t>
      </w:r>
      <w:r w:rsidR="00EB7520" w:rsidRPr="006661A9">
        <w:rPr>
          <w:rFonts w:ascii="Times New Roman" w:hAnsi="Times New Roman" w:cs="Times New Roman"/>
          <w:sz w:val="24"/>
          <w:szCs w:val="24"/>
        </w:rPr>
        <w:t xml:space="preserve">of </w:t>
      </w:r>
      <w:r w:rsidR="00282AF2" w:rsidRPr="006661A9">
        <w:rPr>
          <w:rFonts w:ascii="Times New Roman" w:hAnsi="Times New Roman" w:cs="Times New Roman"/>
          <w:sz w:val="24"/>
          <w:szCs w:val="24"/>
        </w:rPr>
        <w:t>the Uganda Communications Act cap 106</w:t>
      </w:r>
      <w:r w:rsidR="00EB7520" w:rsidRPr="006661A9">
        <w:rPr>
          <w:rFonts w:ascii="Times New Roman" w:hAnsi="Times New Roman" w:cs="Times New Roman"/>
          <w:sz w:val="24"/>
          <w:szCs w:val="24"/>
        </w:rPr>
        <w:t xml:space="preserve"> </w:t>
      </w:r>
      <w:r w:rsidRPr="006661A9">
        <w:rPr>
          <w:rFonts w:ascii="Times New Roman" w:hAnsi="Times New Roman" w:cs="Times New Roman"/>
          <w:sz w:val="24"/>
          <w:szCs w:val="24"/>
        </w:rPr>
        <w:t>a license may be modifie</w:t>
      </w:r>
      <w:r w:rsidR="008F679C" w:rsidRPr="006661A9">
        <w:rPr>
          <w:rFonts w:ascii="Times New Roman" w:hAnsi="Times New Roman" w:cs="Times New Roman"/>
          <w:sz w:val="24"/>
          <w:szCs w:val="24"/>
        </w:rPr>
        <w:t>d upon reasonable grounds. The C</w:t>
      </w:r>
      <w:r w:rsidRPr="006661A9">
        <w:rPr>
          <w:rFonts w:ascii="Times New Roman" w:hAnsi="Times New Roman" w:cs="Times New Roman"/>
          <w:sz w:val="24"/>
          <w:szCs w:val="24"/>
        </w:rPr>
        <w:t xml:space="preserve">ommission </w:t>
      </w:r>
      <w:r w:rsidR="00EB7520" w:rsidRPr="006661A9">
        <w:rPr>
          <w:rFonts w:ascii="Times New Roman" w:hAnsi="Times New Roman" w:cs="Times New Roman"/>
          <w:sz w:val="24"/>
          <w:szCs w:val="24"/>
        </w:rPr>
        <w:t>(7</w:t>
      </w:r>
      <w:r w:rsidR="00EB7520" w:rsidRPr="006661A9">
        <w:rPr>
          <w:rFonts w:ascii="Times New Roman" w:hAnsi="Times New Roman" w:cs="Times New Roman"/>
          <w:sz w:val="24"/>
          <w:szCs w:val="24"/>
          <w:vertAlign w:val="superscript"/>
        </w:rPr>
        <w:t>th</w:t>
      </w:r>
      <w:r w:rsidR="00EB7520"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EB7520" w:rsidRPr="006661A9">
        <w:rPr>
          <w:rFonts w:ascii="Times New Roman" w:hAnsi="Times New Roman" w:cs="Times New Roman"/>
          <w:sz w:val="24"/>
          <w:szCs w:val="24"/>
        </w:rPr>
        <w:t xml:space="preserve">) </w:t>
      </w:r>
      <w:r w:rsidRPr="006661A9">
        <w:rPr>
          <w:rFonts w:ascii="Times New Roman" w:hAnsi="Times New Roman" w:cs="Times New Roman"/>
          <w:sz w:val="24"/>
          <w:szCs w:val="24"/>
        </w:rPr>
        <w:t>may re</w:t>
      </w:r>
      <w:r w:rsidR="00EB7520" w:rsidRPr="006661A9">
        <w:rPr>
          <w:rFonts w:ascii="Times New Roman" w:hAnsi="Times New Roman" w:cs="Times New Roman"/>
          <w:sz w:val="24"/>
          <w:szCs w:val="24"/>
        </w:rPr>
        <w:t>v</w:t>
      </w:r>
      <w:r w:rsidRPr="006661A9">
        <w:rPr>
          <w:rFonts w:ascii="Times New Roman" w:hAnsi="Times New Roman" w:cs="Times New Roman"/>
          <w:sz w:val="24"/>
          <w:szCs w:val="24"/>
        </w:rPr>
        <w:t xml:space="preserve">oke or suspend a licence under </w:t>
      </w:r>
      <w:r w:rsidR="00EB7520" w:rsidRPr="006661A9">
        <w:rPr>
          <w:rFonts w:ascii="Times New Roman" w:hAnsi="Times New Roman" w:cs="Times New Roman"/>
          <w:sz w:val="24"/>
          <w:szCs w:val="24"/>
        </w:rPr>
        <w:t xml:space="preserve">the </w:t>
      </w:r>
      <w:r w:rsidRPr="006661A9">
        <w:rPr>
          <w:rFonts w:ascii="Times New Roman" w:hAnsi="Times New Roman" w:cs="Times New Roman"/>
          <w:sz w:val="24"/>
          <w:szCs w:val="24"/>
        </w:rPr>
        <w:t xml:space="preserve">terms </w:t>
      </w:r>
      <w:r w:rsidR="00EB7520" w:rsidRPr="006661A9">
        <w:rPr>
          <w:rFonts w:ascii="Times New Roman" w:hAnsi="Times New Roman" w:cs="Times New Roman"/>
          <w:sz w:val="24"/>
          <w:szCs w:val="24"/>
        </w:rPr>
        <w:t xml:space="preserve">of the license </w:t>
      </w:r>
      <w:r w:rsidRPr="006661A9">
        <w:rPr>
          <w:rFonts w:ascii="Times New Roman" w:hAnsi="Times New Roman" w:cs="Times New Roman"/>
          <w:sz w:val="24"/>
          <w:szCs w:val="24"/>
        </w:rPr>
        <w:t>under section 36 (1).</w:t>
      </w:r>
      <w:r w:rsidR="00EB7520" w:rsidRPr="006661A9">
        <w:rPr>
          <w:rFonts w:ascii="Times New Roman" w:hAnsi="Times New Roman" w:cs="Times New Roman"/>
          <w:sz w:val="24"/>
          <w:szCs w:val="24"/>
        </w:rPr>
        <w:t xml:space="preserve"> It may also revoke the licence entirely on relevant grounds</w:t>
      </w:r>
      <w:r w:rsidR="008F679C" w:rsidRPr="006661A9">
        <w:rPr>
          <w:rFonts w:ascii="Times New Roman" w:hAnsi="Times New Roman" w:cs="Times New Roman"/>
          <w:sz w:val="24"/>
          <w:szCs w:val="24"/>
        </w:rPr>
        <w:t xml:space="preserve"> stipulated in the Act</w:t>
      </w:r>
      <w:r w:rsidR="00EB7520" w:rsidRPr="006661A9">
        <w:rPr>
          <w:rFonts w:ascii="Times New Roman" w:hAnsi="Times New Roman" w:cs="Times New Roman"/>
          <w:sz w:val="24"/>
          <w:szCs w:val="24"/>
        </w:rPr>
        <w:t>.</w:t>
      </w:r>
      <w:r w:rsidRPr="006661A9">
        <w:rPr>
          <w:rFonts w:ascii="Times New Roman" w:hAnsi="Times New Roman" w:cs="Times New Roman"/>
          <w:sz w:val="24"/>
          <w:szCs w:val="24"/>
        </w:rPr>
        <w:t xml:space="preserve"> </w:t>
      </w:r>
    </w:p>
    <w:p w:rsidR="00695373" w:rsidRPr="006661A9" w:rsidRDefault="0084208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What is even more crucial is the fact that under </w:t>
      </w:r>
      <w:r w:rsidR="00EB7520" w:rsidRPr="006661A9">
        <w:rPr>
          <w:rFonts w:ascii="Times New Roman" w:hAnsi="Times New Roman" w:cs="Times New Roman"/>
          <w:sz w:val="24"/>
          <w:szCs w:val="24"/>
        </w:rPr>
        <w:t>the Uganda Communications Act cap 106 P</w:t>
      </w:r>
      <w:r w:rsidRPr="006661A9">
        <w:rPr>
          <w:rFonts w:ascii="Times New Roman" w:hAnsi="Times New Roman" w:cs="Times New Roman"/>
          <w:sz w:val="24"/>
          <w:szCs w:val="24"/>
        </w:rPr>
        <w:t>arliament deemed it fit under sections 75 to establish a tribunal and an office of technical advisers to determine matters under the Act. The jurisdiction of the tribunal is provided for under section 79 and includes the right to hear all matters relating to telecommunications services under the Act.</w:t>
      </w:r>
      <w:r w:rsidR="00EB7520" w:rsidRPr="006661A9">
        <w:rPr>
          <w:rFonts w:ascii="Times New Roman" w:hAnsi="Times New Roman" w:cs="Times New Roman"/>
          <w:sz w:val="24"/>
          <w:szCs w:val="24"/>
        </w:rPr>
        <w:t xml:space="preserve"> Any question as to breach o</w:t>
      </w:r>
      <w:r w:rsidR="00640B56" w:rsidRPr="006661A9">
        <w:rPr>
          <w:rFonts w:ascii="Times New Roman" w:hAnsi="Times New Roman" w:cs="Times New Roman"/>
          <w:sz w:val="24"/>
          <w:szCs w:val="24"/>
        </w:rPr>
        <w:t>f</w:t>
      </w:r>
      <w:r w:rsidR="00EB7520" w:rsidRPr="006661A9">
        <w:rPr>
          <w:rFonts w:ascii="Times New Roman" w:hAnsi="Times New Roman" w:cs="Times New Roman"/>
          <w:sz w:val="24"/>
          <w:szCs w:val="24"/>
        </w:rPr>
        <w:t xml:space="preserve"> a license or acting outside the license are matters that fall within the jurisdiction of the Tribunal.</w:t>
      </w:r>
      <w:r w:rsidR="00C609B2" w:rsidRPr="006661A9">
        <w:rPr>
          <w:rFonts w:ascii="Times New Roman" w:hAnsi="Times New Roman" w:cs="Times New Roman"/>
          <w:sz w:val="24"/>
          <w:szCs w:val="24"/>
        </w:rPr>
        <w:t xml:space="preserve"> As I noted above there is no averment that the remedies provided by the Uganda Communications Act cap 106 have been tried and failed.</w:t>
      </w:r>
      <w:r w:rsidR="005F1CFC" w:rsidRPr="006661A9">
        <w:rPr>
          <w:rFonts w:ascii="Times New Roman" w:hAnsi="Times New Roman" w:cs="Times New Roman"/>
          <w:sz w:val="24"/>
          <w:szCs w:val="24"/>
        </w:rPr>
        <w:t xml:space="preserve"> </w:t>
      </w:r>
      <w:r w:rsidR="00695373" w:rsidRPr="006661A9">
        <w:rPr>
          <w:rFonts w:ascii="Times New Roman" w:hAnsi="Times New Roman" w:cs="Times New Roman"/>
          <w:sz w:val="24"/>
          <w:szCs w:val="24"/>
        </w:rPr>
        <w:t xml:space="preserve"> The tribunal has all the powers of the High court in the exercise of its jurisdiction under section 79 (3) of the Uganda Communications Act. Last but not least an appeal by an aggrieved person lies to the Court of Appeal under section 80 (3) of the Uganda Communications Act cap 106. </w:t>
      </w:r>
      <w:r w:rsidR="00EE671F" w:rsidRPr="006661A9">
        <w:rPr>
          <w:rFonts w:ascii="Times New Roman" w:hAnsi="Times New Roman" w:cs="Times New Roman"/>
          <w:sz w:val="24"/>
          <w:szCs w:val="24"/>
        </w:rPr>
        <w:t xml:space="preserve">With regard to the Uganda Communications Act 2013 which </w:t>
      </w:r>
      <w:r w:rsidR="00640B56" w:rsidRPr="006661A9">
        <w:rPr>
          <w:rFonts w:ascii="Times New Roman" w:hAnsi="Times New Roman" w:cs="Times New Roman"/>
          <w:sz w:val="24"/>
          <w:szCs w:val="24"/>
        </w:rPr>
        <w:t xml:space="preserve">is a later Act </w:t>
      </w:r>
      <w:r w:rsidR="00EE671F" w:rsidRPr="006661A9">
        <w:rPr>
          <w:rFonts w:ascii="Times New Roman" w:hAnsi="Times New Roman" w:cs="Times New Roman"/>
          <w:sz w:val="24"/>
          <w:szCs w:val="24"/>
        </w:rPr>
        <w:t>the establishment of the Tribunal under section 60 and its jurisdiction under section 64 and 65 has retained the same provisions. Similar powers to revoke and modify licences have remained the same under section 40 and 41 of the new Act. Furthermore the powers of the tribunal and the right of appeal provisions a</w:t>
      </w:r>
      <w:r w:rsidR="00F228BD" w:rsidRPr="006661A9">
        <w:rPr>
          <w:rFonts w:ascii="Times New Roman" w:hAnsi="Times New Roman" w:cs="Times New Roman"/>
          <w:sz w:val="24"/>
          <w:szCs w:val="24"/>
        </w:rPr>
        <w:t>re</w:t>
      </w:r>
      <w:r w:rsidR="00EE671F" w:rsidRPr="006661A9">
        <w:rPr>
          <w:rFonts w:ascii="Times New Roman" w:hAnsi="Times New Roman" w:cs="Times New Roman"/>
          <w:sz w:val="24"/>
          <w:szCs w:val="24"/>
        </w:rPr>
        <w:t xml:space="preserve"> re-enacted under sections 64, 65 (4) of the Uganda Communications Act 2013. </w:t>
      </w:r>
    </w:p>
    <w:p w:rsidR="005F1CFC" w:rsidRPr="006661A9" w:rsidRDefault="005F1CFC" w:rsidP="006661A9">
      <w:pPr>
        <w:spacing w:line="480" w:lineRule="auto"/>
        <w:jc w:val="both"/>
        <w:rPr>
          <w:rFonts w:ascii="Times New Roman" w:hAnsi="Times New Roman" w:cs="Times New Roman"/>
          <w:sz w:val="24"/>
          <w:szCs w:val="24"/>
        </w:rPr>
      </w:pPr>
      <w:r w:rsidRPr="006661A9">
        <w:rPr>
          <w:rFonts w:ascii="Times New Roman" w:hAnsi="Times New Roman" w:cs="Times New Roman"/>
          <w:b/>
          <w:sz w:val="24"/>
          <w:szCs w:val="24"/>
        </w:rPr>
        <w:t>In HCMA No. 14 of 201</w:t>
      </w:r>
      <w:r w:rsidR="00AB41C3" w:rsidRPr="006661A9">
        <w:rPr>
          <w:rFonts w:ascii="Times New Roman" w:hAnsi="Times New Roman" w:cs="Times New Roman"/>
          <w:b/>
          <w:sz w:val="24"/>
          <w:szCs w:val="24"/>
        </w:rPr>
        <w:t>4</w:t>
      </w:r>
      <w:r w:rsidRPr="006661A9">
        <w:rPr>
          <w:rFonts w:ascii="Times New Roman" w:hAnsi="Times New Roman" w:cs="Times New Roman"/>
          <w:b/>
          <w:sz w:val="24"/>
          <w:szCs w:val="24"/>
        </w:rPr>
        <w:t xml:space="preserve"> between </w:t>
      </w:r>
      <w:proofErr w:type="spellStart"/>
      <w:r w:rsidRPr="006661A9">
        <w:rPr>
          <w:rFonts w:ascii="Times New Roman" w:hAnsi="Times New Roman" w:cs="Times New Roman"/>
          <w:b/>
          <w:sz w:val="24"/>
          <w:szCs w:val="24"/>
        </w:rPr>
        <w:t>Kawuki</w:t>
      </w:r>
      <w:proofErr w:type="spellEnd"/>
      <w:r w:rsidRPr="006661A9">
        <w:rPr>
          <w:rFonts w:ascii="Times New Roman" w:hAnsi="Times New Roman" w:cs="Times New Roman"/>
          <w:b/>
          <w:sz w:val="24"/>
          <w:szCs w:val="24"/>
        </w:rPr>
        <w:t xml:space="preserve"> Mathias</w:t>
      </w:r>
      <w:r w:rsidR="00EE671F" w:rsidRPr="006661A9">
        <w:rPr>
          <w:rFonts w:ascii="Times New Roman" w:hAnsi="Times New Roman" w:cs="Times New Roman"/>
          <w:b/>
          <w:sz w:val="24"/>
          <w:szCs w:val="24"/>
        </w:rPr>
        <w:t xml:space="preserve"> vs. Commissioner General Uganda R</w:t>
      </w:r>
      <w:r w:rsidRPr="006661A9">
        <w:rPr>
          <w:rFonts w:ascii="Times New Roman" w:hAnsi="Times New Roman" w:cs="Times New Roman"/>
          <w:b/>
          <w:sz w:val="24"/>
          <w:szCs w:val="24"/>
        </w:rPr>
        <w:t>evenue Authority</w:t>
      </w:r>
      <w:r w:rsidRPr="006661A9">
        <w:rPr>
          <w:rFonts w:ascii="Times New Roman" w:hAnsi="Times New Roman" w:cs="Times New Roman"/>
          <w:sz w:val="24"/>
          <w:szCs w:val="24"/>
        </w:rPr>
        <w:t xml:space="preserve"> I considered a similar matter </w:t>
      </w:r>
      <w:r w:rsidR="00C96F52" w:rsidRPr="006661A9">
        <w:rPr>
          <w:rFonts w:ascii="Times New Roman" w:hAnsi="Times New Roman" w:cs="Times New Roman"/>
          <w:sz w:val="24"/>
          <w:szCs w:val="24"/>
        </w:rPr>
        <w:t xml:space="preserve">where </w:t>
      </w:r>
      <w:r w:rsidR="00AB41C3" w:rsidRPr="006661A9">
        <w:rPr>
          <w:rFonts w:ascii="Times New Roman" w:hAnsi="Times New Roman" w:cs="Times New Roman"/>
          <w:sz w:val="24"/>
          <w:szCs w:val="24"/>
        </w:rPr>
        <w:t xml:space="preserve">I agreed that where </w:t>
      </w:r>
      <w:r w:rsidRPr="006661A9">
        <w:rPr>
          <w:rFonts w:ascii="Times New Roman" w:hAnsi="Times New Roman" w:cs="Times New Roman"/>
          <w:sz w:val="24"/>
          <w:szCs w:val="24"/>
        </w:rPr>
        <w:t xml:space="preserve">a specific procedure have been provided for, parties should exhaust that procedure or other remedies before filing an action in </w:t>
      </w:r>
      <w:r w:rsidR="00C96F52" w:rsidRPr="006661A9">
        <w:rPr>
          <w:rFonts w:ascii="Times New Roman" w:hAnsi="Times New Roman" w:cs="Times New Roman"/>
          <w:sz w:val="24"/>
          <w:szCs w:val="24"/>
        </w:rPr>
        <w:t xml:space="preserve">this </w:t>
      </w:r>
      <w:r w:rsidRPr="006661A9">
        <w:rPr>
          <w:rFonts w:ascii="Times New Roman" w:hAnsi="Times New Roman" w:cs="Times New Roman"/>
          <w:sz w:val="24"/>
          <w:szCs w:val="24"/>
        </w:rPr>
        <w:t xml:space="preserve">Court. </w:t>
      </w:r>
      <w:r w:rsidR="00C96F52" w:rsidRPr="006661A9">
        <w:rPr>
          <w:rFonts w:ascii="Times New Roman" w:hAnsi="Times New Roman" w:cs="Times New Roman"/>
          <w:sz w:val="24"/>
          <w:szCs w:val="24"/>
        </w:rPr>
        <w:t xml:space="preserve">This followed the common law precedent of </w:t>
      </w:r>
      <w:r w:rsidRPr="006661A9">
        <w:rPr>
          <w:rFonts w:ascii="Times New Roman" w:hAnsi="Times New Roman" w:cs="Times New Roman"/>
          <w:b/>
          <w:sz w:val="24"/>
          <w:szCs w:val="24"/>
        </w:rPr>
        <w:t xml:space="preserve">R v Chief Constable of the </w:t>
      </w:r>
      <w:r w:rsidRPr="006661A9">
        <w:rPr>
          <w:rFonts w:ascii="Times New Roman" w:hAnsi="Times New Roman" w:cs="Times New Roman"/>
          <w:b/>
          <w:sz w:val="24"/>
          <w:szCs w:val="24"/>
        </w:rPr>
        <w:lastRenderedPageBreak/>
        <w:t xml:space="preserve">Merseyside Police, ex parte </w:t>
      </w:r>
      <w:proofErr w:type="spellStart"/>
      <w:r w:rsidRPr="006661A9">
        <w:rPr>
          <w:rFonts w:ascii="Times New Roman" w:hAnsi="Times New Roman" w:cs="Times New Roman"/>
          <w:b/>
          <w:sz w:val="24"/>
          <w:szCs w:val="24"/>
        </w:rPr>
        <w:t>Calveley</w:t>
      </w:r>
      <w:proofErr w:type="spellEnd"/>
      <w:r w:rsidRPr="006661A9">
        <w:rPr>
          <w:rFonts w:ascii="Times New Roman" w:hAnsi="Times New Roman" w:cs="Times New Roman"/>
          <w:b/>
          <w:sz w:val="24"/>
          <w:szCs w:val="24"/>
        </w:rPr>
        <w:t xml:space="preserve"> and others [1986] 1 All ER 257 </w:t>
      </w:r>
      <w:r w:rsidR="00C96F52" w:rsidRPr="006661A9">
        <w:rPr>
          <w:rFonts w:ascii="Times New Roman" w:hAnsi="Times New Roman" w:cs="Times New Roman"/>
          <w:sz w:val="24"/>
          <w:szCs w:val="24"/>
        </w:rPr>
        <w:t xml:space="preserve">and judgement of </w:t>
      </w:r>
      <w:r w:rsidRPr="006661A9">
        <w:rPr>
          <w:rFonts w:ascii="Times New Roman" w:hAnsi="Times New Roman" w:cs="Times New Roman"/>
          <w:b/>
          <w:sz w:val="24"/>
          <w:szCs w:val="24"/>
        </w:rPr>
        <w:t>May L.J</w:t>
      </w:r>
      <w:r w:rsidRPr="006661A9">
        <w:rPr>
          <w:rFonts w:ascii="Times New Roman" w:hAnsi="Times New Roman" w:cs="Times New Roman"/>
          <w:sz w:val="24"/>
          <w:szCs w:val="24"/>
        </w:rPr>
        <w:t xml:space="preserve">. at </w:t>
      </w:r>
      <w:r w:rsidR="00C96F52" w:rsidRPr="006661A9">
        <w:rPr>
          <w:rFonts w:ascii="Times New Roman" w:hAnsi="Times New Roman" w:cs="Times New Roman"/>
          <w:sz w:val="24"/>
          <w:szCs w:val="24"/>
        </w:rPr>
        <w:t xml:space="preserve">page </w:t>
      </w:r>
      <w:r w:rsidRPr="006661A9">
        <w:rPr>
          <w:rFonts w:ascii="Times New Roman" w:hAnsi="Times New Roman" w:cs="Times New Roman"/>
          <w:sz w:val="24"/>
          <w:szCs w:val="24"/>
        </w:rPr>
        <w:t>263 that:</w:t>
      </w:r>
    </w:p>
    <w:p w:rsidR="005F1CFC" w:rsidRPr="006661A9" w:rsidRDefault="00C96F52"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w:t>
      </w:r>
      <w:proofErr w:type="gramStart"/>
      <w:r w:rsidR="005F1CFC" w:rsidRPr="006661A9">
        <w:rPr>
          <w:rFonts w:ascii="Times New Roman" w:hAnsi="Times New Roman" w:cs="Times New Roman"/>
          <w:sz w:val="24"/>
          <w:szCs w:val="24"/>
        </w:rPr>
        <w:t>an</w:t>
      </w:r>
      <w:proofErr w:type="gramEnd"/>
      <w:r w:rsidR="005F1CFC"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Applicant</w:t>
      </w:r>
      <w:r w:rsidR="005F1CFC" w:rsidRPr="006661A9">
        <w:rPr>
          <w:rFonts w:ascii="Times New Roman" w:hAnsi="Times New Roman" w:cs="Times New Roman"/>
          <w:sz w:val="24"/>
          <w:szCs w:val="24"/>
        </w:rPr>
        <w:t xml:space="preserve"> for judicial review should first exhaust whatever other rights he has by way of appeal. In </w:t>
      </w:r>
      <w:r w:rsidR="005F1CFC" w:rsidRPr="006661A9">
        <w:rPr>
          <w:rFonts w:ascii="Times New Roman" w:hAnsi="Times New Roman" w:cs="Times New Roman"/>
          <w:b/>
          <w:sz w:val="24"/>
          <w:szCs w:val="24"/>
        </w:rPr>
        <w:t>Preston v IRC [1985] 2 All ER 327 at 330, [1985] AC 835 at 852</w:t>
      </w:r>
      <w:r w:rsidR="005F1CFC" w:rsidRPr="006661A9">
        <w:rPr>
          <w:rFonts w:ascii="Times New Roman" w:hAnsi="Times New Roman" w:cs="Times New Roman"/>
          <w:sz w:val="24"/>
          <w:szCs w:val="24"/>
        </w:rPr>
        <w:t xml:space="preserve"> Lord </w:t>
      </w:r>
      <w:proofErr w:type="spellStart"/>
      <w:r w:rsidR="005F1CFC" w:rsidRPr="006661A9">
        <w:rPr>
          <w:rFonts w:ascii="Times New Roman" w:hAnsi="Times New Roman" w:cs="Times New Roman"/>
          <w:sz w:val="24"/>
          <w:szCs w:val="24"/>
        </w:rPr>
        <w:t>Scarman</w:t>
      </w:r>
      <w:proofErr w:type="spellEnd"/>
      <w:r w:rsidR="005F1CFC" w:rsidRPr="006661A9">
        <w:rPr>
          <w:rFonts w:ascii="Times New Roman" w:hAnsi="Times New Roman" w:cs="Times New Roman"/>
          <w:sz w:val="24"/>
          <w:szCs w:val="24"/>
        </w:rPr>
        <w:t xml:space="preserve"> said:</w:t>
      </w:r>
    </w:p>
    <w:p w:rsidR="005F1CFC" w:rsidRPr="006661A9" w:rsidRDefault="005F1CFC" w:rsidP="006661A9">
      <w:pPr>
        <w:spacing w:line="480" w:lineRule="auto"/>
        <w:ind w:left="1440"/>
        <w:jc w:val="both"/>
        <w:rPr>
          <w:rFonts w:ascii="Times New Roman" w:hAnsi="Times New Roman" w:cs="Times New Roman"/>
          <w:sz w:val="24"/>
          <w:szCs w:val="24"/>
        </w:rPr>
      </w:pPr>
      <w:r w:rsidRPr="006661A9">
        <w:rPr>
          <w:rFonts w:ascii="Times New Roman" w:hAnsi="Times New Roman" w:cs="Times New Roman"/>
          <w:sz w:val="24"/>
          <w:szCs w:val="24"/>
        </w:rPr>
        <w:t xml:space="preserve">‘My fourth proposition is that a remedy by way of judicial review is not to be made available where an alternative remedy exists. This is a proposition of great importance. Judicial review is a collateral challenge; it is not an appeal. </w:t>
      </w:r>
      <w:r w:rsidRPr="006661A9">
        <w:rPr>
          <w:rFonts w:ascii="Times New Roman" w:hAnsi="Times New Roman" w:cs="Times New Roman"/>
          <w:i/>
          <w:sz w:val="24"/>
          <w:szCs w:val="24"/>
        </w:rPr>
        <w:t>Where Parliament has provided by statute appeal procedures, as in the taxing statutes, it will only be very rarely that the courts will allow the collateral process of judicial review to be used to attack an appealable decision</w:t>
      </w:r>
      <w:r w:rsidRPr="006661A9">
        <w:rPr>
          <w:rFonts w:ascii="Times New Roman" w:hAnsi="Times New Roman" w:cs="Times New Roman"/>
          <w:sz w:val="24"/>
          <w:szCs w:val="24"/>
        </w:rPr>
        <w:t>.’” (Emphasis added)</w:t>
      </w:r>
    </w:p>
    <w:p w:rsidR="00C96F52" w:rsidRPr="006661A9" w:rsidRDefault="00C96F5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I held that though the case dealt with </w:t>
      </w:r>
      <w:r w:rsidR="005F1CFC" w:rsidRPr="006661A9">
        <w:rPr>
          <w:rFonts w:ascii="Times New Roman" w:hAnsi="Times New Roman" w:cs="Times New Roman"/>
          <w:sz w:val="24"/>
          <w:szCs w:val="24"/>
        </w:rPr>
        <w:t>applications for judicial review, the principle embodied in it is relevant</w:t>
      </w:r>
      <w:r w:rsidR="00EE671F" w:rsidRPr="006661A9">
        <w:rPr>
          <w:rFonts w:ascii="Times New Roman" w:hAnsi="Times New Roman" w:cs="Times New Roman"/>
          <w:sz w:val="24"/>
          <w:szCs w:val="24"/>
        </w:rPr>
        <w:t xml:space="preserve"> in the following words</w:t>
      </w:r>
      <w:r w:rsidRPr="006661A9">
        <w:rPr>
          <w:rFonts w:ascii="Times New Roman" w:hAnsi="Times New Roman" w:cs="Times New Roman"/>
          <w:sz w:val="24"/>
          <w:szCs w:val="24"/>
        </w:rPr>
        <w:t>:</w:t>
      </w:r>
    </w:p>
    <w:p w:rsidR="005F1CFC" w:rsidRPr="006661A9" w:rsidRDefault="00C96F52" w:rsidP="006661A9">
      <w:pPr>
        <w:spacing w:line="480" w:lineRule="auto"/>
        <w:ind w:left="720"/>
        <w:jc w:val="both"/>
        <w:rPr>
          <w:rFonts w:ascii="Times New Roman" w:hAnsi="Times New Roman" w:cs="Times New Roman"/>
          <w:sz w:val="24"/>
          <w:szCs w:val="24"/>
        </w:rPr>
      </w:pPr>
      <w:r w:rsidRPr="006661A9">
        <w:rPr>
          <w:rFonts w:ascii="Times New Roman" w:hAnsi="Times New Roman" w:cs="Times New Roman"/>
          <w:sz w:val="24"/>
          <w:szCs w:val="24"/>
        </w:rPr>
        <w:t>“</w:t>
      </w:r>
      <w:r w:rsidR="005F1CFC" w:rsidRPr="006661A9">
        <w:rPr>
          <w:rFonts w:ascii="Times New Roman" w:hAnsi="Times New Roman" w:cs="Times New Roman"/>
          <w:sz w:val="24"/>
          <w:szCs w:val="24"/>
        </w:rPr>
        <w:t>The principle is that where Parliament has prescribed a procedure for reviews or appeals before another judicial or quasi judicial body, the court should not allow another process to be used to attack the decision.”</w:t>
      </w:r>
    </w:p>
    <w:p w:rsidR="005A3A87" w:rsidRPr="006661A9" w:rsidRDefault="00C96F5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In other words the suit against the 7</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is improperly before the court and the High court was not moved as a “last resort” as envisaged by the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rules for matters of public importance and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are therefore improperly before the court</w:t>
      </w:r>
      <w:r w:rsidR="00EE671F" w:rsidRPr="006661A9">
        <w:rPr>
          <w:rFonts w:ascii="Times New Roman" w:hAnsi="Times New Roman" w:cs="Times New Roman"/>
          <w:sz w:val="24"/>
          <w:szCs w:val="24"/>
        </w:rPr>
        <w:t xml:space="preserve"> in a suit against the 1</w:t>
      </w:r>
      <w:r w:rsidR="00EE671F" w:rsidRPr="006661A9">
        <w:rPr>
          <w:rFonts w:ascii="Times New Roman" w:hAnsi="Times New Roman" w:cs="Times New Roman"/>
          <w:sz w:val="24"/>
          <w:szCs w:val="24"/>
          <w:vertAlign w:val="superscript"/>
        </w:rPr>
        <w:t>st</w:t>
      </w:r>
      <w:r w:rsidR="00EE671F" w:rsidRPr="006661A9">
        <w:rPr>
          <w:rFonts w:ascii="Times New Roman" w:hAnsi="Times New Roman" w:cs="Times New Roman"/>
          <w:sz w:val="24"/>
          <w:szCs w:val="24"/>
        </w:rPr>
        <w:t xml:space="preserve"> – 5</w:t>
      </w:r>
      <w:r w:rsidR="00EE671F" w:rsidRPr="006661A9">
        <w:rPr>
          <w:rFonts w:ascii="Times New Roman" w:hAnsi="Times New Roman" w:cs="Times New Roman"/>
          <w:sz w:val="24"/>
          <w:szCs w:val="24"/>
          <w:vertAlign w:val="superscript"/>
        </w:rPr>
        <w:t>th</w:t>
      </w:r>
      <w:r w:rsidR="00EE671F"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00EE671F" w:rsidRPr="006661A9">
        <w:rPr>
          <w:rFonts w:ascii="Times New Roman" w:hAnsi="Times New Roman" w:cs="Times New Roman"/>
          <w:sz w:val="24"/>
          <w:szCs w:val="24"/>
        </w:rPr>
        <w:t xml:space="preserve"> and the 7</w:t>
      </w:r>
      <w:r w:rsidR="00EE671F" w:rsidRPr="006661A9">
        <w:rPr>
          <w:rFonts w:ascii="Times New Roman" w:hAnsi="Times New Roman" w:cs="Times New Roman"/>
          <w:sz w:val="24"/>
          <w:szCs w:val="24"/>
          <w:vertAlign w:val="superscript"/>
        </w:rPr>
        <w:t>th</w:t>
      </w:r>
      <w:r w:rsidR="00EE671F"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EE671F" w:rsidRPr="006661A9">
        <w:rPr>
          <w:rFonts w:ascii="Times New Roman" w:hAnsi="Times New Roman" w:cs="Times New Roman"/>
          <w:sz w:val="24"/>
          <w:szCs w:val="24"/>
        </w:rPr>
        <w:t xml:space="preserve"> on matters of telecommunication licences</w:t>
      </w:r>
      <w:r w:rsidRPr="006661A9">
        <w:rPr>
          <w:rFonts w:ascii="Times New Roman" w:hAnsi="Times New Roman" w:cs="Times New Roman"/>
          <w:sz w:val="24"/>
          <w:szCs w:val="24"/>
        </w:rPr>
        <w:t>.</w:t>
      </w:r>
    </w:p>
    <w:p w:rsidR="00C96F52" w:rsidRPr="006661A9" w:rsidRDefault="005A3A8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lastRenderedPageBreak/>
        <w:t xml:space="preserve">These two declarations </w:t>
      </w:r>
      <w:r w:rsidR="00EE671F" w:rsidRPr="006661A9">
        <w:rPr>
          <w:rFonts w:ascii="Times New Roman" w:hAnsi="Times New Roman" w:cs="Times New Roman"/>
          <w:sz w:val="24"/>
          <w:szCs w:val="24"/>
        </w:rPr>
        <w:t xml:space="preserve">sought in this suit </w:t>
      </w:r>
      <w:r w:rsidRPr="006661A9">
        <w:rPr>
          <w:rFonts w:ascii="Times New Roman" w:hAnsi="Times New Roman" w:cs="Times New Roman"/>
          <w:sz w:val="24"/>
          <w:szCs w:val="24"/>
        </w:rPr>
        <w:t xml:space="preserve">cannot be tried because the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not demon</w:t>
      </w:r>
      <w:r w:rsidR="000B59FD" w:rsidRPr="006661A9">
        <w:rPr>
          <w:rFonts w:ascii="Times New Roman" w:hAnsi="Times New Roman" w:cs="Times New Roman"/>
          <w:sz w:val="24"/>
          <w:szCs w:val="24"/>
        </w:rPr>
        <w:t>s</w:t>
      </w:r>
      <w:r w:rsidRPr="006661A9">
        <w:rPr>
          <w:rFonts w:ascii="Times New Roman" w:hAnsi="Times New Roman" w:cs="Times New Roman"/>
          <w:sz w:val="24"/>
          <w:szCs w:val="24"/>
        </w:rPr>
        <w:t>trated that all remedies available to them have been exhausted. The other remedies sought are consequential remedies and abide the outcome of the first two declarations</w:t>
      </w:r>
      <w:r w:rsidR="00AB41C3" w:rsidRPr="006661A9">
        <w:rPr>
          <w:rFonts w:ascii="Times New Roman" w:hAnsi="Times New Roman" w:cs="Times New Roman"/>
          <w:sz w:val="24"/>
          <w:szCs w:val="24"/>
        </w:rPr>
        <w:t xml:space="preserve"> sought</w:t>
      </w:r>
      <w:r w:rsidRPr="006661A9">
        <w:rPr>
          <w:rFonts w:ascii="Times New Roman" w:hAnsi="Times New Roman" w:cs="Times New Roman"/>
          <w:sz w:val="24"/>
          <w:szCs w:val="24"/>
        </w:rPr>
        <w:t xml:space="preserve">. </w:t>
      </w:r>
      <w:r w:rsidR="00AB41C3" w:rsidRPr="006661A9">
        <w:rPr>
          <w:rFonts w:ascii="Times New Roman" w:hAnsi="Times New Roman" w:cs="Times New Roman"/>
          <w:sz w:val="24"/>
          <w:szCs w:val="24"/>
        </w:rPr>
        <w:t>U</w:t>
      </w:r>
      <w:r w:rsidR="00C96F52" w:rsidRPr="006661A9">
        <w:rPr>
          <w:rFonts w:ascii="Times New Roman" w:hAnsi="Times New Roman" w:cs="Times New Roman"/>
          <w:sz w:val="24"/>
          <w:szCs w:val="24"/>
        </w:rPr>
        <w:t xml:space="preserve">nder paragraph 7 of the amended plaint the </w:t>
      </w:r>
      <w:r w:rsidR="00D03C7B" w:rsidRPr="006661A9">
        <w:rPr>
          <w:rFonts w:ascii="Times New Roman" w:hAnsi="Times New Roman" w:cs="Times New Roman"/>
          <w:sz w:val="24"/>
          <w:szCs w:val="24"/>
        </w:rPr>
        <w:t>Plaintiff</w:t>
      </w:r>
      <w:r w:rsidR="00C96F52" w:rsidRPr="006661A9">
        <w:rPr>
          <w:rFonts w:ascii="Times New Roman" w:hAnsi="Times New Roman" w:cs="Times New Roman"/>
          <w:sz w:val="24"/>
          <w:szCs w:val="24"/>
        </w:rPr>
        <w:t xml:space="preserve"> seeks the remedy of (c) a technical audit and (d) an order to formulate policy. </w:t>
      </w:r>
    </w:p>
    <w:p w:rsidR="00143DE3" w:rsidRPr="006661A9" w:rsidRDefault="00C96F5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With regard to the </w:t>
      </w:r>
      <w:r w:rsidR="00AB41C3" w:rsidRPr="006661A9">
        <w:rPr>
          <w:rFonts w:ascii="Times New Roman" w:hAnsi="Times New Roman" w:cs="Times New Roman"/>
          <w:sz w:val="24"/>
          <w:szCs w:val="24"/>
        </w:rPr>
        <w:t>d</w:t>
      </w:r>
      <w:r w:rsidRPr="006661A9">
        <w:rPr>
          <w:rFonts w:ascii="Times New Roman" w:hAnsi="Times New Roman" w:cs="Times New Roman"/>
          <w:sz w:val="24"/>
          <w:szCs w:val="24"/>
        </w:rPr>
        <w:t>eclaration that the activities of the 1</w:t>
      </w:r>
      <w:r w:rsidRPr="006661A9">
        <w:rPr>
          <w:rFonts w:ascii="Times New Roman" w:hAnsi="Times New Roman" w:cs="Times New Roman"/>
          <w:sz w:val="24"/>
          <w:szCs w:val="24"/>
          <w:vertAlign w:val="superscript"/>
        </w:rPr>
        <w:t>st</w:t>
      </w:r>
      <w:r w:rsidRPr="006661A9">
        <w:rPr>
          <w:rFonts w:ascii="Times New Roman" w:hAnsi="Times New Roman" w:cs="Times New Roman"/>
          <w:sz w:val="24"/>
          <w:szCs w:val="24"/>
        </w:rPr>
        <w:t xml:space="preserve"> – 5</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are gaming contrary to law those matters are corollary to the previous matters and ought to be considered together with them.</w:t>
      </w:r>
      <w:r w:rsidR="00695373" w:rsidRPr="006661A9">
        <w:rPr>
          <w:rFonts w:ascii="Times New Roman" w:hAnsi="Times New Roman" w:cs="Times New Roman"/>
          <w:sz w:val="24"/>
          <w:szCs w:val="24"/>
        </w:rPr>
        <w:t xml:space="preserve"> </w:t>
      </w:r>
      <w:r w:rsidR="00EE671F" w:rsidRPr="006661A9">
        <w:rPr>
          <w:rFonts w:ascii="Times New Roman" w:hAnsi="Times New Roman" w:cs="Times New Roman"/>
          <w:sz w:val="24"/>
          <w:szCs w:val="24"/>
        </w:rPr>
        <w:t>I.e. the</w:t>
      </w:r>
      <w:r w:rsidR="00F228BD" w:rsidRPr="006661A9">
        <w:rPr>
          <w:rFonts w:ascii="Times New Roman" w:hAnsi="Times New Roman" w:cs="Times New Roman"/>
          <w:sz w:val="24"/>
          <w:szCs w:val="24"/>
        </w:rPr>
        <w:t>y</w:t>
      </w:r>
      <w:r w:rsidR="00EE671F" w:rsidRPr="006661A9">
        <w:rPr>
          <w:rFonts w:ascii="Times New Roman" w:hAnsi="Times New Roman" w:cs="Times New Roman"/>
          <w:sz w:val="24"/>
          <w:szCs w:val="24"/>
        </w:rPr>
        <w:t xml:space="preserve"> can be dealt with as to the scope of the licence of the </w:t>
      </w:r>
      <w:r w:rsidR="00C27C67" w:rsidRPr="006661A9">
        <w:rPr>
          <w:rFonts w:ascii="Times New Roman" w:hAnsi="Times New Roman" w:cs="Times New Roman"/>
          <w:sz w:val="24"/>
          <w:szCs w:val="24"/>
        </w:rPr>
        <w:t>1</w:t>
      </w:r>
      <w:r w:rsidR="00C27C67" w:rsidRPr="006661A9">
        <w:rPr>
          <w:rFonts w:ascii="Times New Roman" w:hAnsi="Times New Roman" w:cs="Times New Roman"/>
          <w:sz w:val="24"/>
          <w:szCs w:val="24"/>
          <w:vertAlign w:val="superscript"/>
        </w:rPr>
        <w:t>st</w:t>
      </w:r>
      <w:r w:rsidR="00C27C67" w:rsidRPr="006661A9">
        <w:rPr>
          <w:rFonts w:ascii="Times New Roman" w:hAnsi="Times New Roman" w:cs="Times New Roman"/>
          <w:sz w:val="24"/>
          <w:szCs w:val="24"/>
        </w:rPr>
        <w:t xml:space="preserve"> - </w:t>
      </w:r>
      <w:r w:rsidR="00EE671F" w:rsidRPr="006661A9">
        <w:rPr>
          <w:rFonts w:ascii="Times New Roman" w:hAnsi="Times New Roman" w:cs="Times New Roman"/>
          <w:sz w:val="24"/>
          <w:szCs w:val="24"/>
        </w:rPr>
        <w:t>5</w:t>
      </w:r>
      <w:r w:rsidR="00EE671F" w:rsidRPr="006661A9">
        <w:rPr>
          <w:rFonts w:ascii="Times New Roman" w:hAnsi="Times New Roman" w:cs="Times New Roman"/>
          <w:sz w:val="24"/>
          <w:szCs w:val="24"/>
          <w:vertAlign w:val="superscript"/>
        </w:rPr>
        <w:t>th</w:t>
      </w:r>
      <w:r w:rsidR="00EE671F"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C27C67" w:rsidRPr="006661A9">
        <w:rPr>
          <w:rFonts w:ascii="Times New Roman" w:hAnsi="Times New Roman" w:cs="Times New Roman"/>
          <w:sz w:val="24"/>
          <w:szCs w:val="24"/>
        </w:rPr>
        <w:t>s</w:t>
      </w:r>
      <w:r w:rsidR="00EE671F" w:rsidRPr="006661A9">
        <w:rPr>
          <w:rFonts w:ascii="Times New Roman" w:hAnsi="Times New Roman" w:cs="Times New Roman"/>
          <w:sz w:val="24"/>
          <w:szCs w:val="24"/>
        </w:rPr>
        <w:t>. Similar to my conclusion on offences</w:t>
      </w:r>
      <w:r w:rsidR="00143DE3" w:rsidRPr="006661A9">
        <w:rPr>
          <w:rFonts w:ascii="Times New Roman" w:hAnsi="Times New Roman" w:cs="Times New Roman"/>
          <w:sz w:val="24"/>
          <w:szCs w:val="24"/>
        </w:rPr>
        <w:t xml:space="preserve"> under the Financial Institutions Act 2004</w:t>
      </w:r>
      <w:r w:rsidR="00EE671F" w:rsidRPr="006661A9">
        <w:rPr>
          <w:rFonts w:ascii="Times New Roman" w:hAnsi="Times New Roman" w:cs="Times New Roman"/>
          <w:sz w:val="24"/>
          <w:szCs w:val="24"/>
        </w:rPr>
        <w:t xml:space="preserve">, </w:t>
      </w:r>
      <w:r w:rsidR="00143DE3" w:rsidRPr="006661A9">
        <w:rPr>
          <w:rFonts w:ascii="Times New Roman" w:hAnsi="Times New Roman" w:cs="Times New Roman"/>
          <w:sz w:val="24"/>
          <w:szCs w:val="24"/>
        </w:rPr>
        <w:t>I adopt the same ruling for the other offences</w:t>
      </w:r>
      <w:r w:rsidR="00F228BD" w:rsidRPr="006661A9">
        <w:rPr>
          <w:rFonts w:ascii="Times New Roman" w:hAnsi="Times New Roman" w:cs="Times New Roman"/>
          <w:sz w:val="24"/>
          <w:szCs w:val="24"/>
        </w:rPr>
        <w:t xml:space="preserve"> mentioned below</w:t>
      </w:r>
      <w:r w:rsidR="00143DE3" w:rsidRPr="006661A9">
        <w:rPr>
          <w:rFonts w:ascii="Times New Roman" w:hAnsi="Times New Roman" w:cs="Times New Roman"/>
          <w:sz w:val="24"/>
          <w:szCs w:val="24"/>
        </w:rPr>
        <w:t>. I</w:t>
      </w:r>
      <w:r w:rsidR="00EE671F" w:rsidRPr="006661A9">
        <w:rPr>
          <w:rFonts w:ascii="Times New Roman" w:hAnsi="Times New Roman" w:cs="Times New Roman"/>
          <w:sz w:val="24"/>
          <w:szCs w:val="24"/>
        </w:rPr>
        <w:t>t</w:t>
      </w:r>
      <w:r w:rsidR="00143DE3" w:rsidRPr="006661A9">
        <w:rPr>
          <w:rFonts w:ascii="Times New Roman" w:hAnsi="Times New Roman" w:cs="Times New Roman"/>
          <w:sz w:val="24"/>
          <w:szCs w:val="24"/>
        </w:rPr>
        <w:t xml:space="preserve"> </w:t>
      </w:r>
      <w:r w:rsidR="00EE671F" w:rsidRPr="006661A9">
        <w:rPr>
          <w:rFonts w:ascii="Times New Roman" w:hAnsi="Times New Roman" w:cs="Times New Roman"/>
          <w:sz w:val="24"/>
          <w:szCs w:val="24"/>
        </w:rPr>
        <w:t xml:space="preserve">is an offence under section 10 of the National Lotteries Act cap 191 to promote or conduct any lottery. </w:t>
      </w:r>
      <w:r w:rsidR="00143DE3" w:rsidRPr="006661A9">
        <w:rPr>
          <w:rFonts w:ascii="Times New Roman" w:hAnsi="Times New Roman" w:cs="Times New Roman"/>
          <w:sz w:val="24"/>
          <w:szCs w:val="24"/>
        </w:rPr>
        <w:t xml:space="preserve">Furthermore it is an offence under sections 2, 8 and 10 of the Gaming and Pool Betting (Control and Taxation) Act cap 292 to promote gaming pools without a license or carry out the business as well as evade taxes. </w:t>
      </w:r>
    </w:p>
    <w:p w:rsidR="00C96F52" w:rsidRPr="006661A9" w:rsidRDefault="0069537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conclusion is that </w:t>
      </w:r>
      <w:r w:rsidR="00D03C7B" w:rsidRPr="006661A9">
        <w:rPr>
          <w:rFonts w:ascii="Times New Roman" w:hAnsi="Times New Roman" w:cs="Times New Roman"/>
          <w:sz w:val="24"/>
          <w:szCs w:val="24"/>
        </w:rPr>
        <w:t>Plaintiffs</w:t>
      </w:r>
      <w:r w:rsidRPr="006661A9">
        <w:rPr>
          <w:rFonts w:ascii="Times New Roman" w:hAnsi="Times New Roman" w:cs="Times New Roman"/>
          <w:sz w:val="24"/>
          <w:szCs w:val="24"/>
        </w:rPr>
        <w:t xml:space="preserve"> have no locus </w:t>
      </w:r>
      <w:proofErr w:type="spellStart"/>
      <w:r w:rsidRPr="006661A9">
        <w:rPr>
          <w:rFonts w:ascii="Times New Roman" w:hAnsi="Times New Roman" w:cs="Times New Roman"/>
          <w:sz w:val="24"/>
          <w:szCs w:val="24"/>
        </w:rPr>
        <w:t>standi</w:t>
      </w:r>
      <w:proofErr w:type="spellEnd"/>
      <w:r w:rsidRPr="006661A9">
        <w:rPr>
          <w:rFonts w:ascii="Times New Roman" w:hAnsi="Times New Roman" w:cs="Times New Roman"/>
          <w:sz w:val="24"/>
          <w:szCs w:val="24"/>
        </w:rPr>
        <w:t xml:space="preserve"> in this court and the plaint for the reasons given above discloses no cause of action against first to the 6</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As far as the 7</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7F5F8B" w:rsidRPr="006661A9">
        <w:rPr>
          <w:rFonts w:ascii="Times New Roman" w:hAnsi="Times New Roman" w:cs="Times New Roman"/>
          <w:sz w:val="24"/>
          <w:szCs w:val="24"/>
        </w:rPr>
        <w:t xml:space="preserve">’s matters are </w:t>
      </w:r>
      <w:r w:rsidRPr="006661A9">
        <w:rPr>
          <w:rFonts w:ascii="Times New Roman" w:hAnsi="Times New Roman" w:cs="Times New Roman"/>
          <w:sz w:val="24"/>
          <w:szCs w:val="24"/>
        </w:rPr>
        <w:t xml:space="preserve">concerned the suit is improperly brought in the first instance </w:t>
      </w:r>
      <w:r w:rsidR="00F228BD" w:rsidRPr="006661A9">
        <w:rPr>
          <w:rFonts w:ascii="Times New Roman" w:hAnsi="Times New Roman" w:cs="Times New Roman"/>
          <w:sz w:val="24"/>
          <w:szCs w:val="24"/>
        </w:rPr>
        <w:t>in</w:t>
      </w:r>
      <w:r w:rsidRPr="006661A9">
        <w:rPr>
          <w:rFonts w:ascii="Times New Roman" w:hAnsi="Times New Roman" w:cs="Times New Roman"/>
          <w:sz w:val="24"/>
          <w:szCs w:val="24"/>
        </w:rPr>
        <w:t xml:space="preserve"> the High Court</w:t>
      </w:r>
      <w:r w:rsidR="007F5F8B" w:rsidRPr="006661A9">
        <w:rPr>
          <w:rFonts w:ascii="Times New Roman" w:hAnsi="Times New Roman" w:cs="Times New Roman"/>
          <w:sz w:val="24"/>
          <w:szCs w:val="24"/>
        </w:rPr>
        <w:t xml:space="preserve"> on the question of licences</w:t>
      </w:r>
      <w:r w:rsidRPr="006661A9">
        <w:rPr>
          <w:rFonts w:ascii="Times New Roman" w:hAnsi="Times New Roman" w:cs="Times New Roman"/>
          <w:sz w:val="24"/>
          <w:szCs w:val="24"/>
        </w:rPr>
        <w:t>.</w:t>
      </w:r>
      <w:r w:rsidR="00C96F52" w:rsidRPr="006661A9">
        <w:rPr>
          <w:rFonts w:ascii="Times New Roman" w:hAnsi="Times New Roman" w:cs="Times New Roman"/>
          <w:sz w:val="24"/>
          <w:szCs w:val="24"/>
        </w:rPr>
        <w:t xml:space="preserve"> </w:t>
      </w:r>
      <w:r w:rsidR="007F5F8B" w:rsidRPr="006661A9">
        <w:rPr>
          <w:rFonts w:ascii="Times New Roman" w:hAnsi="Times New Roman" w:cs="Times New Roman"/>
          <w:sz w:val="24"/>
          <w:szCs w:val="24"/>
        </w:rPr>
        <w:t>In fact matters of licenses belong to the Tribunal</w:t>
      </w:r>
      <w:r w:rsidR="00F228BD" w:rsidRPr="006661A9">
        <w:rPr>
          <w:rFonts w:ascii="Times New Roman" w:hAnsi="Times New Roman" w:cs="Times New Roman"/>
          <w:sz w:val="24"/>
          <w:szCs w:val="24"/>
        </w:rPr>
        <w:t xml:space="preserve"> with a right of Appeal to the C</w:t>
      </w:r>
      <w:r w:rsidR="007F5F8B" w:rsidRPr="006661A9">
        <w:rPr>
          <w:rFonts w:ascii="Times New Roman" w:hAnsi="Times New Roman" w:cs="Times New Roman"/>
          <w:sz w:val="24"/>
          <w:szCs w:val="24"/>
        </w:rPr>
        <w:t>ourt of Appeal</w:t>
      </w:r>
    </w:p>
    <w:p w:rsidR="00C96F52" w:rsidRPr="006661A9" w:rsidRDefault="00C96F5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For the above reasons </w:t>
      </w:r>
      <w:r w:rsidR="00D03C7B" w:rsidRPr="006661A9">
        <w:rPr>
          <w:rFonts w:ascii="Times New Roman" w:hAnsi="Times New Roman" w:cs="Times New Roman"/>
          <w:sz w:val="24"/>
          <w:szCs w:val="24"/>
        </w:rPr>
        <w:t>Plaintiff</w:t>
      </w:r>
      <w:r w:rsidR="00F228BD" w:rsidRPr="006661A9">
        <w:rPr>
          <w:rFonts w:ascii="Times New Roman" w:hAnsi="Times New Roman" w:cs="Times New Roman"/>
          <w:sz w:val="24"/>
          <w:szCs w:val="24"/>
        </w:rPr>
        <w:t>’</w:t>
      </w:r>
      <w:r w:rsidR="00D03C7B" w:rsidRPr="006661A9">
        <w:rPr>
          <w:rFonts w:ascii="Times New Roman" w:hAnsi="Times New Roman" w:cs="Times New Roman"/>
          <w:sz w:val="24"/>
          <w:szCs w:val="24"/>
        </w:rPr>
        <w:t>s</w:t>
      </w:r>
      <w:r w:rsidRPr="006661A9">
        <w:rPr>
          <w:rFonts w:ascii="Times New Roman" w:hAnsi="Times New Roman" w:cs="Times New Roman"/>
          <w:sz w:val="24"/>
          <w:szCs w:val="24"/>
        </w:rPr>
        <w:t xml:space="preserve"> plaint is rejected under Order 7 rule 11 (a) for disclosing no cause of action.</w:t>
      </w:r>
    </w:p>
    <w:p w:rsidR="005908B0" w:rsidRPr="006661A9" w:rsidRDefault="003F7558"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Exercising the jurisdiction and discretion of this court under section 26 (2) of the Civil Procedure Act</w:t>
      </w:r>
      <w:r w:rsidR="00C27C67" w:rsidRPr="006661A9">
        <w:rPr>
          <w:rFonts w:ascii="Times New Roman" w:hAnsi="Times New Roman" w:cs="Times New Roman"/>
          <w:sz w:val="24"/>
          <w:szCs w:val="24"/>
        </w:rPr>
        <w:t xml:space="preserve"> and </w:t>
      </w:r>
      <w:r w:rsidRPr="006661A9">
        <w:rPr>
          <w:rFonts w:ascii="Times New Roman" w:hAnsi="Times New Roman" w:cs="Times New Roman"/>
          <w:sz w:val="24"/>
          <w:szCs w:val="24"/>
        </w:rPr>
        <w:t xml:space="preserve">on account of the fact the </w:t>
      </w:r>
      <w:r w:rsidR="005908B0" w:rsidRPr="006661A9">
        <w:rPr>
          <w:rFonts w:ascii="Times New Roman" w:hAnsi="Times New Roman" w:cs="Times New Roman"/>
          <w:sz w:val="24"/>
          <w:szCs w:val="24"/>
        </w:rPr>
        <w:t xml:space="preserve">suit </w:t>
      </w:r>
      <w:r w:rsidRPr="006661A9">
        <w:rPr>
          <w:rFonts w:ascii="Times New Roman" w:hAnsi="Times New Roman" w:cs="Times New Roman"/>
          <w:sz w:val="24"/>
          <w:szCs w:val="24"/>
        </w:rPr>
        <w:t xml:space="preserve">was </w:t>
      </w:r>
      <w:r w:rsidR="005908B0" w:rsidRPr="006661A9">
        <w:rPr>
          <w:rFonts w:ascii="Times New Roman" w:hAnsi="Times New Roman" w:cs="Times New Roman"/>
          <w:sz w:val="24"/>
          <w:szCs w:val="24"/>
        </w:rPr>
        <w:t xml:space="preserve">framed with the concern of how mobile money </w:t>
      </w:r>
      <w:r w:rsidR="005908B0" w:rsidRPr="006661A9">
        <w:rPr>
          <w:rFonts w:ascii="Times New Roman" w:hAnsi="Times New Roman" w:cs="Times New Roman"/>
          <w:sz w:val="24"/>
          <w:szCs w:val="24"/>
        </w:rPr>
        <w:lastRenderedPageBreak/>
        <w:t>business has been conducted which would otherwise be in the interest of the public</w:t>
      </w:r>
      <w:r w:rsidR="00F228BD" w:rsidRPr="006661A9">
        <w:rPr>
          <w:rFonts w:ascii="Times New Roman" w:hAnsi="Times New Roman" w:cs="Times New Roman"/>
          <w:sz w:val="24"/>
          <w:szCs w:val="24"/>
        </w:rPr>
        <w:t>,</w:t>
      </w:r>
      <w:r w:rsidR="005908B0" w:rsidRPr="006661A9">
        <w:rPr>
          <w:rFonts w:ascii="Times New Roman" w:hAnsi="Times New Roman" w:cs="Times New Roman"/>
          <w:sz w:val="24"/>
          <w:szCs w:val="24"/>
        </w:rPr>
        <w:t xml:space="preserve"> the plaint is rejected with each party to bear own costs</w:t>
      </w:r>
      <w:r w:rsidR="00143DE3" w:rsidRPr="006661A9">
        <w:rPr>
          <w:rFonts w:ascii="Times New Roman" w:hAnsi="Times New Roman" w:cs="Times New Roman"/>
          <w:sz w:val="24"/>
          <w:szCs w:val="24"/>
        </w:rPr>
        <w:t xml:space="preserve"> of this suit</w:t>
      </w:r>
      <w:r w:rsidR="005908B0" w:rsidRPr="006661A9">
        <w:rPr>
          <w:rFonts w:ascii="Times New Roman" w:hAnsi="Times New Roman" w:cs="Times New Roman"/>
          <w:sz w:val="24"/>
          <w:szCs w:val="24"/>
        </w:rPr>
        <w:t>.</w:t>
      </w:r>
    </w:p>
    <w:p w:rsidR="00524B18" w:rsidRPr="006661A9" w:rsidRDefault="00143DE3"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Ruling delivered in open court on the 29</w:t>
      </w:r>
      <w:r w:rsidRPr="006661A9">
        <w:rPr>
          <w:rFonts w:ascii="Times New Roman" w:hAnsi="Times New Roman" w:cs="Times New Roman"/>
          <w:sz w:val="24"/>
          <w:szCs w:val="24"/>
          <w:vertAlign w:val="superscript"/>
        </w:rPr>
        <w:t>th</w:t>
      </w:r>
      <w:r w:rsidRPr="006661A9">
        <w:rPr>
          <w:rFonts w:ascii="Times New Roman" w:hAnsi="Times New Roman" w:cs="Times New Roman"/>
          <w:sz w:val="24"/>
          <w:szCs w:val="24"/>
        </w:rPr>
        <w:t xml:space="preserve"> of May 2015</w:t>
      </w:r>
    </w:p>
    <w:p w:rsidR="00524B18" w:rsidRPr="006661A9" w:rsidRDefault="00524B18" w:rsidP="006661A9">
      <w:pPr>
        <w:spacing w:line="480" w:lineRule="auto"/>
        <w:jc w:val="both"/>
        <w:rPr>
          <w:rFonts w:ascii="Times New Roman" w:hAnsi="Times New Roman" w:cs="Times New Roman"/>
          <w:sz w:val="24"/>
          <w:szCs w:val="24"/>
        </w:rPr>
      </w:pPr>
    </w:p>
    <w:p w:rsidR="00FC7999" w:rsidRPr="006661A9" w:rsidRDefault="00FC7999"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Christopher </w:t>
      </w:r>
      <w:proofErr w:type="spellStart"/>
      <w:r w:rsidRPr="006661A9">
        <w:rPr>
          <w:rFonts w:ascii="Times New Roman" w:hAnsi="Times New Roman" w:cs="Times New Roman"/>
          <w:sz w:val="24"/>
          <w:szCs w:val="24"/>
        </w:rPr>
        <w:t>Madrama</w:t>
      </w:r>
      <w:proofErr w:type="spellEnd"/>
      <w:r w:rsidR="00080858" w:rsidRPr="006661A9">
        <w:rPr>
          <w:rFonts w:ascii="Times New Roman" w:hAnsi="Times New Roman" w:cs="Times New Roman"/>
          <w:sz w:val="24"/>
          <w:szCs w:val="24"/>
        </w:rPr>
        <w:t xml:space="preserve"> </w:t>
      </w:r>
      <w:proofErr w:type="spellStart"/>
      <w:r w:rsidR="00080858" w:rsidRPr="006661A9">
        <w:rPr>
          <w:rFonts w:ascii="Times New Roman" w:hAnsi="Times New Roman" w:cs="Times New Roman"/>
          <w:sz w:val="24"/>
          <w:szCs w:val="24"/>
        </w:rPr>
        <w:t>Izama</w:t>
      </w:r>
      <w:proofErr w:type="spellEnd"/>
    </w:p>
    <w:p w:rsidR="00080858" w:rsidRPr="006661A9" w:rsidRDefault="00080858" w:rsidP="006661A9">
      <w:pPr>
        <w:spacing w:line="480" w:lineRule="auto"/>
        <w:jc w:val="both"/>
        <w:rPr>
          <w:rFonts w:ascii="Times New Roman" w:hAnsi="Times New Roman" w:cs="Times New Roman"/>
          <w:b/>
          <w:sz w:val="24"/>
          <w:szCs w:val="24"/>
        </w:rPr>
      </w:pPr>
      <w:r w:rsidRPr="006661A9">
        <w:rPr>
          <w:rFonts w:ascii="Times New Roman" w:hAnsi="Times New Roman" w:cs="Times New Roman"/>
          <w:b/>
          <w:sz w:val="24"/>
          <w:szCs w:val="24"/>
        </w:rPr>
        <w:t>Judge</w:t>
      </w:r>
    </w:p>
    <w:p w:rsidR="00D2015C" w:rsidRPr="006661A9" w:rsidRDefault="00D2015C"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Ruling delivered in the presence of:</w:t>
      </w:r>
    </w:p>
    <w:p w:rsidR="00DF05A2" w:rsidRPr="006661A9" w:rsidRDefault="00F228BD"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Counsels </w:t>
      </w:r>
      <w:r w:rsidR="00DF05A2" w:rsidRPr="006661A9">
        <w:rPr>
          <w:rFonts w:ascii="Times New Roman" w:hAnsi="Times New Roman" w:cs="Times New Roman"/>
          <w:sz w:val="24"/>
          <w:szCs w:val="24"/>
        </w:rPr>
        <w:t xml:space="preserve">Joseph </w:t>
      </w:r>
      <w:proofErr w:type="spellStart"/>
      <w:r w:rsidR="00DF05A2" w:rsidRPr="006661A9">
        <w:rPr>
          <w:rFonts w:ascii="Times New Roman" w:hAnsi="Times New Roman" w:cs="Times New Roman"/>
          <w:sz w:val="24"/>
          <w:szCs w:val="24"/>
        </w:rPr>
        <w:t>Matsiko</w:t>
      </w:r>
      <w:proofErr w:type="spellEnd"/>
      <w:r w:rsidR="00DF05A2" w:rsidRPr="006661A9">
        <w:rPr>
          <w:rFonts w:ascii="Times New Roman" w:hAnsi="Times New Roman" w:cs="Times New Roman"/>
          <w:sz w:val="24"/>
          <w:szCs w:val="24"/>
        </w:rPr>
        <w:t xml:space="preserve"> appearing with Bruce </w:t>
      </w:r>
      <w:proofErr w:type="spellStart"/>
      <w:r w:rsidR="00DF05A2" w:rsidRPr="006661A9">
        <w:rPr>
          <w:rFonts w:ascii="Times New Roman" w:hAnsi="Times New Roman" w:cs="Times New Roman"/>
          <w:sz w:val="24"/>
          <w:szCs w:val="24"/>
        </w:rPr>
        <w:t>Musinguzi</w:t>
      </w:r>
      <w:proofErr w:type="spellEnd"/>
      <w:r w:rsidR="00DF05A2" w:rsidRPr="006661A9">
        <w:rPr>
          <w:rFonts w:ascii="Times New Roman" w:hAnsi="Times New Roman" w:cs="Times New Roman"/>
          <w:sz w:val="24"/>
          <w:szCs w:val="24"/>
        </w:rPr>
        <w:t xml:space="preserve"> for the 1</w:t>
      </w:r>
      <w:r w:rsidR="00DF05A2" w:rsidRPr="006661A9">
        <w:rPr>
          <w:rFonts w:ascii="Times New Roman" w:hAnsi="Times New Roman" w:cs="Times New Roman"/>
          <w:sz w:val="24"/>
          <w:szCs w:val="24"/>
          <w:vertAlign w:val="superscript"/>
        </w:rPr>
        <w:t>st</w:t>
      </w:r>
      <w:r w:rsidR="00DF05A2" w:rsidRPr="006661A9">
        <w:rPr>
          <w:rFonts w:ascii="Times New Roman" w:hAnsi="Times New Roman" w:cs="Times New Roman"/>
          <w:sz w:val="24"/>
          <w:szCs w:val="24"/>
        </w:rPr>
        <w:t xml:space="preserve"> and 7</w:t>
      </w:r>
      <w:r w:rsidR="00DF05A2" w:rsidRPr="006661A9">
        <w:rPr>
          <w:rFonts w:ascii="Times New Roman" w:hAnsi="Times New Roman" w:cs="Times New Roman"/>
          <w:sz w:val="24"/>
          <w:szCs w:val="24"/>
          <w:vertAlign w:val="superscript"/>
        </w:rPr>
        <w:t>th</w:t>
      </w:r>
      <w:r w:rsidR="00DF05A2"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p>
    <w:p w:rsidR="00DF05A2" w:rsidRPr="006661A9" w:rsidRDefault="00F228BD"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Counsel </w:t>
      </w:r>
      <w:r w:rsidR="00DF05A2" w:rsidRPr="006661A9">
        <w:rPr>
          <w:rFonts w:ascii="Times New Roman" w:hAnsi="Times New Roman" w:cs="Times New Roman"/>
          <w:sz w:val="24"/>
          <w:szCs w:val="24"/>
        </w:rPr>
        <w:t xml:space="preserve">Thomas </w:t>
      </w:r>
      <w:proofErr w:type="spellStart"/>
      <w:r w:rsidR="00DF05A2" w:rsidRPr="006661A9">
        <w:rPr>
          <w:rFonts w:ascii="Times New Roman" w:hAnsi="Times New Roman" w:cs="Times New Roman"/>
          <w:sz w:val="24"/>
          <w:szCs w:val="24"/>
        </w:rPr>
        <w:t>Oc</w:t>
      </w:r>
      <w:r w:rsidR="00501F7B" w:rsidRPr="006661A9">
        <w:rPr>
          <w:rFonts w:ascii="Times New Roman" w:hAnsi="Times New Roman" w:cs="Times New Roman"/>
          <w:sz w:val="24"/>
          <w:szCs w:val="24"/>
        </w:rPr>
        <w:t>h</w:t>
      </w:r>
      <w:r w:rsidR="00DF05A2" w:rsidRPr="006661A9">
        <w:rPr>
          <w:rFonts w:ascii="Times New Roman" w:hAnsi="Times New Roman" w:cs="Times New Roman"/>
          <w:sz w:val="24"/>
          <w:szCs w:val="24"/>
        </w:rPr>
        <w:t>aya</w:t>
      </w:r>
      <w:proofErr w:type="spellEnd"/>
      <w:r w:rsidR="00DF05A2" w:rsidRPr="006661A9">
        <w:rPr>
          <w:rFonts w:ascii="Times New Roman" w:hAnsi="Times New Roman" w:cs="Times New Roman"/>
          <w:sz w:val="24"/>
          <w:szCs w:val="24"/>
        </w:rPr>
        <w:t xml:space="preserve"> appears for the 4</w:t>
      </w:r>
      <w:r w:rsidR="00DF05A2" w:rsidRPr="006661A9">
        <w:rPr>
          <w:rFonts w:ascii="Times New Roman" w:hAnsi="Times New Roman" w:cs="Times New Roman"/>
          <w:sz w:val="24"/>
          <w:szCs w:val="24"/>
          <w:vertAlign w:val="superscript"/>
        </w:rPr>
        <w:t>th</w:t>
      </w:r>
      <w:r w:rsidR="00DF05A2"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00DF05A2" w:rsidRPr="006661A9">
        <w:rPr>
          <w:rFonts w:ascii="Times New Roman" w:hAnsi="Times New Roman" w:cs="Times New Roman"/>
          <w:sz w:val="24"/>
          <w:szCs w:val="24"/>
        </w:rPr>
        <w:t>,</w:t>
      </w:r>
    </w:p>
    <w:p w:rsidR="00DF05A2" w:rsidRPr="006661A9" w:rsidRDefault="00F228BD"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Counsel </w:t>
      </w:r>
      <w:r w:rsidR="00DF05A2" w:rsidRPr="006661A9">
        <w:rPr>
          <w:rFonts w:ascii="Times New Roman" w:hAnsi="Times New Roman" w:cs="Times New Roman"/>
          <w:sz w:val="24"/>
          <w:szCs w:val="24"/>
        </w:rPr>
        <w:t xml:space="preserve">Michael </w:t>
      </w:r>
      <w:proofErr w:type="spellStart"/>
      <w:r w:rsidR="00DF05A2" w:rsidRPr="006661A9">
        <w:rPr>
          <w:rFonts w:ascii="Times New Roman" w:hAnsi="Times New Roman" w:cs="Times New Roman"/>
          <w:sz w:val="24"/>
          <w:szCs w:val="24"/>
        </w:rPr>
        <w:t>Mafabi</w:t>
      </w:r>
      <w:proofErr w:type="spellEnd"/>
      <w:r w:rsidR="00DF05A2" w:rsidRPr="006661A9">
        <w:rPr>
          <w:rFonts w:ascii="Times New Roman" w:hAnsi="Times New Roman" w:cs="Times New Roman"/>
          <w:sz w:val="24"/>
          <w:szCs w:val="24"/>
        </w:rPr>
        <w:t xml:space="preserve"> for the 5</w:t>
      </w:r>
      <w:r w:rsidR="00DF05A2" w:rsidRPr="006661A9">
        <w:rPr>
          <w:rFonts w:ascii="Times New Roman" w:hAnsi="Times New Roman" w:cs="Times New Roman"/>
          <w:sz w:val="24"/>
          <w:szCs w:val="24"/>
          <w:vertAlign w:val="superscript"/>
        </w:rPr>
        <w:t>th</w:t>
      </w:r>
      <w:r w:rsidR="00DF05A2"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w:t>
      </w:r>
      <w:r w:rsidRPr="006661A9">
        <w:rPr>
          <w:rFonts w:ascii="Times New Roman" w:hAnsi="Times New Roman" w:cs="Times New Roman"/>
          <w:sz w:val="24"/>
          <w:szCs w:val="24"/>
        </w:rPr>
        <w:t xml:space="preserve"> and on h</w:t>
      </w:r>
      <w:r w:rsidR="00DF05A2" w:rsidRPr="006661A9">
        <w:rPr>
          <w:rFonts w:ascii="Times New Roman" w:hAnsi="Times New Roman" w:cs="Times New Roman"/>
          <w:sz w:val="24"/>
          <w:szCs w:val="24"/>
        </w:rPr>
        <w:t xml:space="preserve">olding brief for </w:t>
      </w:r>
      <w:proofErr w:type="spellStart"/>
      <w:r w:rsidRPr="006661A9">
        <w:rPr>
          <w:rFonts w:ascii="Times New Roman" w:hAnsi="Times New Roman" w:cs="Times New Roman"/>
          <w:sz w:val="24"/>
          <w:szCs w:val="24"/>
        </w:rPr>
        <w:t>Bwogi</w:t>
      </w:r>
      <w:proofErr w:type="spellEnd"/>
      <w:r w:rsidRPr="006661A9">
        <w:rPr>
          <w:rFonts w:ascii="Times New Roman" w:hAnsi="Times New Roman" w:cs="Times New Roman"/>
          <w:sz w:val="24"/>
          <w:szCs w:val="24"/>
        </w:rPr>
        <w:t xml:space="preserve"> </w:t>
      </w:r>
      <w:proofErr w:type="spellStart"/>
      <w:r w:rsidRPr="006661A9">
        <w:rPr>
          <w:rFonts w:ascii="Times New Roman" w:hAnsi="Times New Roman" w:cs="Times New Roman"/>
          <w:sz w:val="24"/>
          <w:szCs w:val="24"/>
        </w:rPr>
        <w:t>Kalibala</w:t>
      </w:r>
      <w:proofErr w:type="spellEnd"/>
      <w:r w:rsidRPr="006661A9">
        <w:rPr>
          <w:rFonts w:ascii="Times New Roman" w:hAnsi="Times New Roman" w:cs="Times New Roman"/>
          <w:sz w:val="24"/>
          <w:szCs w:val="24"/>
        </w:rPr>
        <w:t xml:space="preserve"> Counsel for </w:t>
      </w:r>
      <w:r w:rsidR="00DF05A2" w:rsidRPr="006661A9">
        <w:rPr>
          <w:rFonts w:ascii="Times New Roman" w:hAnsi="Times New Roman" w:cs="Times New Roman"/>
          <w:sz w:val="24"/>
          <w:szCs w:val="24"/>
        </w:rPr>
        <w:t>the 6</w:t>
      </w:r>
      <w:r w:rsidR="00DF05A2" w:rsidRPr="006661A9">
        <w:rPr>
          <w:rFonts w:ascii="Times New Roman" w:hAnsi="Times New Roman" w:cs="Times New Roman"/>
          <w:sz w:val="24"/>
          <w:szCs w:val="24"/>
          <w:vertAlign w:val="superscript"/>
        </w:rPr>
        <w:t>th</w:t>
      </w:r>
      <w:r w:rsidR="00DF05A2" w:rsidRPr="006661A9">
        <w:rPr>
          <w:rFonts w:ascii="Times New Roman" w:hAnsi="Times New Roman" w:cs="Times New Roman"/>
          <w:sz w:val="24"/>
          <w:szCs w:val="24"/>
        </w:rPr>
        <w:t xml:space="preserve"> </w:t>
      </w:r>
      <w:proofErr w:type="gramStart"/>
      <w:r w:rsidR="00D03C7B" w:rsidRPr="006661A9">
        <w:rPr>
          <w:rFonts w:ascii="Times New Roman" w:hAnsi="Times New Roman" w:cs="Times New Roman"/>
          <w:sz w:val="24"/>
          <w:szCs w:val="24"/>
        </w:rPr>
        <w:t>Defendant</w:t>
      </w:r>
      <w:r w:rsidR="00DF05A2" w:rsidRPr="006661A9">
        <w:rPr>
          <w:rFonts w:ascii="Times New Roman" w:hAnsi="Times New Roman" w:cs="Times New Roman"/>
          <w:sz w:val="24"/>
          <w:szCs w:val="24"/>
        </w:rPr>
        <w:t xml:space="preserve"> ,</w:t>
      </w:r>
      <w:proofErr w:type="gramEnd"/>
    </w:p>
    <w:p w:rsidR="00DF05A2" w:rsidRPr="006661A9" w:rsidRDefault="00DF05A2"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2</w:t>
      </w:r>
      <w:r w:rsidRPr="006661A9">
        <w:rPr>
          <w:rFonts w:ascii="Times New Roman" w:hAnsi="Times New Roman" w:cs="Times New Roman"/>
          <w:sz w:val="24"/>
          <w:szCs w:val="24"/>
          <w:vertAlign w:val="superscript"/>
        </w:rPr>
        <w:t>nd</w:t>
      </w:r>
      <w:r w:rsidRPr="006661A9">
        <w:rPr>
          <w:rFonts w:ascii="Times New Roman" w:hAnsi="Times New Roman" w:cs="Times New Roman"/>
          <w:sz w:val="24"/>
          <w:szCs w:val="24"/>
        </w:rPr>
        <w:t xml:space="preserve"> and 3</w:t>
      </w:r>
      <w:r w:rsidRPr="006661A9">
        <w:rPr>
          <w:rFonts w:ascii="Times New Roman" w:hAnsi="Times New Roman" w:cs="Times New Roman"/>
          <w:sz w:val="24"/>
          <w:szCs w:val="24"/>
          <w:vertAlign w:val="superscript"/>
        </w:rPr>
        <w:t>rd</w:t>
      </w:r>
      <w:r w:rsidRPr="006661A9">
        <w:rPr>
          <w:rFonts w:ascii="Times New Roman" w:hAnsi="Times New Roman" w:cs="Times New Roman"/>
          <w:sz w:val="24"/>
          <w:szCs w:val="24"/>
        </w:rPr>
        <w:t xml:space="preserve"> </w:t>
      </w:r>
      <w:r w:rsidR="00D03C7B" w:rsidRPr="006661A9">
        <w:rPr>
          <w:rFonts w:ascii="Times New Roman" w:hAnsi="Times New Roman" w:cs="Times New Roman"/>
          <w:sz w:val="24"/>
          <w:szCs w:val="24"/>
        </w:rPr>
        <w:t>Defendants</w:t>
      </w:r>
      <w:r w:rsidRPr="006661A9">
        <w:rPr>
          <w:rFonts w:ascii="Times New Roman" w:hAnsi="Times New Roman" w:cs="Times New Roman"/>
          <w:sz w:val="24"/>
          <w:szCs w:val="24"/>
        </w:rPr>
        <w:t xml:space="preserve"> </w:t>
      </w:r>
      <w:r w:rsidR="00F228BD" w:rsidRPr="006661A9">
        <w:rPr>
          <w:rFonts w:ascii="Times New Roman" w:hAnsi="Times New Roman" w:cs="Times New Roman"/>
          <w:sz w:val="24"/>
          <w:szCs w:val="24"/>
        </w:rPr>
        <w:t xml:space="preserve">are </w:t>
      </w:r>
      <w:r w:rsidRPr="006661A9">
        <w:rPr>
          <w:rFonts w:ascii="Times New Roman" w:hAnsi="Times New Roman" w:cs="Times New Roman"/>
          <w:sz w:val="24"/>
          <w:szCs w:val="24"/>
        </w:rPr>
        <w:t>absent</w:t>
      </w:r>
    </w:p>
    <w:p w:rsidR="00DF05A2" w:rsidRPr="006661A9" w:rsidRDefault="00F228BD"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Counsel </w:t>
      </w:r>
      <w:r w:rsidR="00DF05A2" w:rsidRPr="006661A9">
        <w:rPr>
          <w:rFonts w:ascii="Times New Roman" w:hAnsi="Times New Roman" w:cs="Times New Roman"/>
          <w:sz w:val="24"/>
          <w:szCs w:val="24"/>
        </w:rPr>
        <w:t xml:space="preserve">Friday Robert </w:t>
      </w:r>
      <w:proofErr w:type="spellStart"/>
      <w:r w:rsidR="00DF05A2" w:rsidRPr="006661A9">
        <w:rPr>
          <w:rFonts w:ascii="Times New Roman" w:hAnsi="Times New Roman" w:cs="Times New Roman"/>
          <w:sz w:val="24"/>
          <w:szCs w:val="24"/>
        </w:rPr>
        <w:t>Kagoro</w:t>
      </w:r>
      <w:proofErr w:type="spellEnd"/>
      <w:r w:rsidR="00DF05A2" w:rsidRPr="006661A9">
        <w:rPr>
          <w:rFonts w:ascii="Times New Roman" w:hAnsi="Times New Roman" w:cs="Times New Roman"/>
          <w:sz w:val="24"/>
          <w:szCs w:val="24"/>
        </w:rPr>
        <w:t xml:space="preserve"> for the </w:t>
      </w:r>
      <w:r w:rsidR="00D03C7B" w:rsidRPr="006661A9">
        <w:rPr>
          <w:rFonts w:ascii="Times New Roman" w:hAnsi="Times New Roman" w:cs="Times New Roman"/>
          <w:sz w:val="24"/>
          <w:szCs w:val="24"/>
        </w:rPr>
        <w:t>Plaintiffs</w:t>
      </w:r>
      <w:r w:rsidR="00DF05A2" w:rsidRPr="006661A9">
        <w:rPr>
          <w:rFonts w:ascii="Times New Roman" w:hAnsi="Times New Roman" w:cs="Times New Roman"/>
          <w:sz w:val="24"/>
          <w:szCs w:val="24"/>
        </w:rPr>
        <w:t xml:space="preserve"> in court</w:t>
      </w:r>
    </w:p>
    <w:p w:rsidR="00D03C7B" w:rsidRPr="006661A9" w:rsidRDefault="00D03C7B"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The first Plaintiff Hon Abdu </w:t>
      </w:r>
      <w:proofErr w:type="spellStart"/>
      <w:r w:rsidRPr="006661A9">
        <w:rPr>
          <w:rFonts w:ascii="Times New Roman" w:hAnsi="Times New Roman" w:cs="Times New Roman"/>
          <w:sz w:val="24"/>
          <w:szCs w:val="24"/>
        </w:rPr>
        <w:t>Katuntu</w:t>
      </w:r>
      <w:proofErr w:type="spellEnd"/>
      <w:r w:rsidRPr="006661A9">
        <w:rPr>
          <w:rFonts w:ascii="Times New Roman" w:hAnsi="Times New Roman" w:cs="Times New Roman"/>
          <w:sz w:val="24"/>
          <w:szCs w:val="24"/>
        </w:rPr>
        <w:t xml:space="preserve"> present in court</w:t>
      </w:r>
    </w:p>
    <w:p w:rsidR="008F2027" w:rsidRPr="006661A9" w:rsidRDefault="008F2027" w:rsidP="006661A9">
      <w:pPr>
        <w:spacing w:line="480" w:lineRule="auto"/>
        <w:jc w:val="both"/>
        <w:rPr>
          <w:rFonts w:ascii="Times New Roman" w:hAnsi="Times New Roman" w:cs="Times New Roman"/>
          <w:sz w:val="24"/>
          <w:szCs w:val="24"/>
        </w:rPr>
      </w:pPr>
      <w:r w:rsidRPr="006661A9">
        <w:rPr>
          <w:rFonts w:ascii="Times New Roman" w:hAnsi="Times New Roman" w:cs="Times New Roman"/>
          <w:sz w:val="24"/>
          <w:szCs w:val="24"/>
        </w:rPr>
        <w:t xml:space="preserve">Charles </w:t>
      </w:r>
      <w:proofErr w:type="spellStart"/>
      <w:r w:rsidRPr="006661A9">
        <w:rPr>
          <w:rFonts w:ascii="Times New Roman" w:hAnsi="Times New Roman" w:cs="Times New Roman"/>
          <w:sz w:val="24"/>
          <w:szCs w:val="24"/>
        </w:rPr>
        <w:t>Okuni</w:t>
      </w:r>
      <w:proofErr w:type="spellEnd"/>
      <w:r w:rsidRPr="006661A9">
        <w:rPr>
          <w:rFonts w:ascii="Times New Roman" w:hAnsi="Times New Roman" w:cs="Times New Roman"/>
          <w:sz w:val="24"/>
          <w:szCs w:val="24"/>
        </w:rPr>
        <w:t>: Court Clerk</w:t>
      </w:r>
    </w:p>
    <w:p w:rsidR="00D2015C" w:rsidRPr="006661A9" w:rsidRDefault="00D2015C" w:rsidP="006661A9">
      <w:pPr>
        <w:spacing w:line="480" w:lineRule="auto"/>
        <w:jc w:val="both"/>
        <w:rPr>
          <w:rFonts w:ascii="Times New Roman" w:hAnsi="Times New Roman" w:cs="Times New Roman"/>
          <w:b/>
          <w:sz w:val="24"/>
          <w:szCs w:val="24"/>
        </w:rPr>
      </w:pPr>
    </w:p>
    <w:p w:rsidR="00D2015C" w:rsidRPr="006661A9" w:rsidRDefault="00D2015C" w:rsidP="006661A9">
      <w:pPr>
        <w:spacing w:line="480" w:lineRule="auto"/>
        <w:jc w:val="both"/>
        <w:rPr>
          <w:rFonts w:ascii="Times New Roman" w:hAnsi="Times New Roman" w:cs="Times New Roman"/>
          <w:b/>
          <w:sz w:val="24"/>
          <w:szCs w:val="24"/>
        </w:rPr>
      </w:pPr>
      <w:r w:rsidRPr="006661A9">
        <w:rPr>
          <w:rFonts w:ascii="Times New Roman" w:hAnsi="Times New Roman" w:cs="Times New Roman"/>
          <w:b/>
          <w:sz w:val="24"/>
          <w:szCs w:val="24"/>
        </w:rPr>
        <w:t xml:space="preserve">Christopher </w:t>
      </w:r>
      <w:proofErr w:type="spellStart"/>
      <w:r w:rsidRPr="006661A9">
        <w:rPr>
          <w:rFonts w:ascii="Times New Roman" w:hAnsi="Times New Roman" w:cs="Times New Roman"/>
          <w:b/>
          <w:sz w:val="24"/>
          <w:szCs w:val="24"/>
        </w:rPr>
        <w:t>Madrama</w:t>
      </w:r>
      <w:proofErr w:type="spellEnd"/>
      <w:r w:rsidRPr="006661A9">
        <w:rPr>
          <w:rFonts w:ascii="Times New Roman" w:hAnsi="Times New Roman" w:cs="Times New Roman"/>
          <w:b/>
          <w:sz w:val="24"/>
          <w:szCs w:val="24"/>
        </w:rPr>
        <w:t xml:space="preserve"> </w:t>
      </w:r>
      <w:proofErr w:type="spellStart"/>
      <w:r w:rsidRPr="006661A9">
        <w:rPr>
          <w:rFonts w:ascii="Times New Roman" w:hAnsi="Times New Roman" w:cs="Times New Roman"/>
          <w:b/>
          <w:sz w:val="24"/>
          <w:szCs w:val="24"/>
        </w:rPr>
        <w:t>Izama</w:t>
      </w:r>
      <w:proofErr w:type="spellEnd"/>
    </w:p>
    <w:p w:rsidR="00D2015C" w:rsidRPr="006661A9" w:rsidRDefault="00D2015C" w:rsidP="006661A9">
      <w:pPr>
        <w:spacing w:line="480" w:lineRule="auto"/>
        <w:jc w:val="both"/>
        <w:rPr>
          <w:rFonts w:ascii="Times New Roman" w:hAnsi="Times New Roman" w:cs="Times New Roman"/>
          <w:b/>
          <w:sz w:val="24"/>
          <w:szCs w:val="24"/>
        </w:rPr>
      </w:pPr>
      <w:r w:rsidRPr="006661A9">
        <w:rPr>
          <w:rFonts w:ascii="Times New Roman" w:hAnsi="Times New Roman" w:cs="Times New Roman"/>
          <w:b/>
          <w:sz w:val="24"/>
          <w:szCs w:val="24"/>
        </w:rPr>
        <w:t>Judge</w:t>
      </w:r>
    </w:p>
    <w:p w:rsidR="00670150" w:rsidRPr="006661A9" w:rsidRDefault="00670150" w:rsidP="006661A9">
      <w:pPr>
        <w:spacing w:line="480" w:lineRule="auto"/>
        <w:jc w:val="both"/>
        <w:rPr>
          <w:rFonts w:ascii="Times New Roman" w:hAnsi="Times New Roman" w:cs="Times New Roman"/>
          <w:b/>
          <w:sz w:val="24"/>
          <w:szCs w:val="24"/>
        </w:rPr>
      </w:pPr>
      <w:r w:rsidRPr="006661A9">
        <w:rPr>
          <w:rFonts w:ascii="Times New Roman" w:hAnsi="Times New Roman" w:cs="Times New Roman"/>
          <w:b/>
          <w:sz w:val="24"/>
          <w:szCs w:val="24"/>
        </w:rPr>
        <w:lastRenderedPageBreak/>
        <w:t>29</w:t>
      </w:r>
      <w:r w:rsidRPr="006661A9">
        <w:rPr>
          <w:rFonts w:ascii="Times New Roman" w:hAnsi="Times New Roman" w:cs="Times New Roman"/>
          <w:b/>
          <w:sz w:val="24"/>
          <w:szCs w:val="24"/>
          <w:vertAlign w:val="superscript"/>
        </w:rPr>
        <w:t>th</w:t>
      </w:r>
      <w:r w:rsidRPr="006661A9">
        <w:rPr>
          <w:rFonts w:ascii="Times New Roman" w:hAnsi="Times New Roman" w:cs="Times New Roman"/>
          <w:b/>
          <w:sz w:val="24"/>
          <w:szCs w:val="24"/>
        </w:rPr>
        <w:t xml:space="preserve"> May 2015</w:t>
      </w:r>
    </w:p>
    <w:sectPr w:rsidR="00670150" w:rsidRPr="006661A9"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1B" w:rsidRDefault="0070221B" w:rsidP="00AB5610">
      <w:pPr>
        <w:spacing w:after="0" w:line="240" w:lineRule="auto"/>
      </w:pPr>
      <w:r>
        <w:separator/>
      </w:r>
    </w:p>
  </w:endnote>
  <w:endnote w:type="continuationSeparator" w:id="0">
    <w:p w:rsidR="0070221B" w:rsidRDefault="0070221B"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6661A9" w:rsidRPr="007F0E13" w:rsidRDefault="006661A9"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proofErr w:type="spellStart"/>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proofErr w:type="spellEnd"/>
        <w:r>
          <w:rPr>
            <w:rFonts w:ascii="FreesiaUPC" w:hAnsi="FreesiaUPC" w:cs="FreesiaUPC"/>
            <w:i/>
            <w:lang w:val="en-US"/>
          </w:rPr>
          <w:t xml:space="preserve"> </w:t>
        </w:r>
        <w:proofErr w:type="spellStart"/>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proofErr w:type="spellEnd"/>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6661A9" w:rsidRDefault="006661A9">
        <w:pPr>
          <w:pStyle w:val="Footer"/>
          <w:jc w:val="center"/>
        </w:pPr>
        <w:fldSimple w:instr=" PAGE   \* MERGEFORMAT ">
          <w:r w:rsidR="0039118B">
            <w:rPr>
              <w:noProof/>
            </w:rPr>
            <w:t>1</w:t>
          </w:r>
        </w:fldSimple>
      </w:p>
    </w:sdtContent>
  </w:sdt>
  <w:p w:rsidR="006661A9" w:rsidRPr="00A43194" w:rsidRDefault="006661A9">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1B" w:rsidRDefault="0070221B" w:rsidP="00AB5610">
      <w:pPr>
        <w:spacing w:after="0" w:line="240" w:lineRule="auto"/>
      </w:pPr>
      <w:r>
        <w:separator/>
      </w:r>
    </w:p>
  </w:footnote>
  <w:footnote w:type="continuationSeparator" w:id="0">
    <w:p w:rsidR="0070221B" w:rsidRDefault="0070221B"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B70A8"/>
    <w:multiLevelType w:val="hybridMultilevel"/>
    <w:tmpl w:val="DB38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C4496"/>
    <w:multiLevelType w:val="hybridMultilevel"/>
    <w:tmpl w:val="368C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B0807"/>
    <w:multiLevelType w:val="hybridMultilevel"/>
    <w:tmpl w:val="98A804C0"/>
    <w:lvl w:ilvl="0" w:tplc="B650C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dgnword-docGUID" w:val="{31BC8702-3156-4C32-B642-364D57831EE1}"/>
    <w:docVar w:name="dgnword-eventsink" w:val="82329984"/>
  </w:docVars>
  <w:rsids>
    <w:rsidRoot w:val="00686C8C"/>
    <w:rsid w:val="0000188B"/>
    <w:rsid w:val="00002207"/>
    <w:rsid w:val="000035B9"/>
    <w:rsid w:val="00007A44"/>
    <w:rsid w:val="00015DDA"/>
    <w:rsid w:val="00016C01"/>
    <w:rsid w:val="00022443"/>
    <w:rsid w:val="000472DF"/>
    <w:rsid w:val="000476BB"/>
    <w:rsid w:val="00052AC9"/>
    <w:rsid w:val="0005455A"/>
    <w:rsid w:val="00062365"/>
    <w:rsid w:val="000707CD"/>
    <w:rsid w:val="00072DDF"/>
    <w:rsid w:val="00077A33"/>
    <w:rsid w:val="00080858"/>
    <w:rsid w:val="00090D6C"/>
    <w:rsid w:val="00095D6C"/>
    <w:rsid w:val="00097D1D"/>
    <w:rsid w:val="000B0F51"/>
    <w:rsid w:val="000B1274"/>
    <w:rsid w:val="000B59FD"/>
    <w:rsid w:val="000B7DD4"/>
    <w:rsid w:val="000C625C"/>
    <w:rsid w:val="000D1806"/>
    <w:rsid w:val="000D34F3"/>
    <w:rsid w:val="000D58EC"/>
    <w:rsid w:val="000E26FC"/>
    <w:rsid w:val="000E5654"/>
    <w:rsid w:val="000F2E19"/>
    <w:rsid w:val="000F6945"/>
    <w:rsid w:val="000F6A57"/>
    <w:rsid w:val="000F6A7B"/>
    <w:rsid w:val="00101A8A"/>
    <w:rsid w:val="0011323A"/>
    <w:rsid w:val="001165B2"/>
    <w:rsid w:val="001205D7"/>
    <w:rsid w:val="00122ABA"/>
    <w:rsid w:val="00122C75"/>
    <w:rsid w:val="00123D46"/>
    <w:rsid w:val="00126A5E"/>
    <w:rsid w:val="00143DE3"/>
    <w:rsid w:val="00145109"/>
    <w:rsid w:val="001517CC"/>
    <w:rsid w:val="001519E6"/>
    <w:rsid w:val="001548C0"/>
    <w:rsid w:val="0015517B"/>
    <w:rsid w:val="001627BD"/>
    <w:rsid w:val="0016637D"/>
    <w:rsid w:val="0018023A"/>
    <w:rsid w:val="00181697"/>
    <w:rsid w:val="001826FE"/>
    <w:rsid w:val="00184B8F"/>
    <w:rsid w:val="00187FA6"/>
    <w:rsid w:val="0019110E"/>
    <w:rsid w:val="0019370C"/>
    <w:rsid w:val="001938D4"/>
    <w:rsid w:val="00193BD8"/>
    <w:rsid w:val="001A47B6"/>
    <w:rsid w:val="001B2B24"/>
    <w:rsid w:val="001B3502"/>
    <w:rsid w:val="001B5036"/>
    <w:rsid w:val="001C23C3"/>
    <w:rsid w:val="001C3A91"/>
    <w:rsid w:val="001D459C"/>
    <w:rsid w:val="001E48E7"/>
    <w:rsid w:val="00200261"/>
    <w:rsid w:val="00200A5E"/>
    <w:rsid w:val="002030E1"/>
    <w:rsid w:val="002031DD"/>
    <w:rsid w:val="00207B29"/>
    <w:rsid w:val="00247892"/>
    <w:rsid w:val="00255732"/>
    <w:rsid w:val="00261D91"/>
    <w:rsid w:val="002652FD"/>
    <w:rsid w:val="002655F2"/>
    <w:rsid w:val="002660B9"/>
    <w:rsid w:val="002710AD"/>
    <w:rsid w:val="0027361F"/>
    <w:rsid w:val="00275E1B"/>
    <w:rsid w:val="00282AF2"/>
    <w:rsid w:val="002859CA"/>
    <w:rsid w:val="00290A80"/>
    <w:rsid w:val="002955AF"/>
    <w:rsid w:val="00296C49"/>
    <w:rsid w:val="002B1153"/>
    <w:rsid w:val="002B7C0E"/>
    <w:rsid w:val="002C22AC"/>
    <w:rsid w:val="002C497C"/>
    <w:rsid w:val="002D7C4E"/>
    <w:rsid w:val="002E0AAF"/>
    <w:rsid w:val="002F07FD"/>
    <w:rsid w:val="002F6814"/>
    <w:rsid w:val="0032267B"/>
    <w:rsid w:val="0032355C"/>
    <w:rsid w:val="00325126"/>
    <w:rsid w:val="00351496"/>
    <w:rsid w:val="00352997"/>
    <w:rsid w:val="0036574C"/>
    <w:rsid w:val="00375656"/>
    <w:rsid w:val="003800C3"/>
    <w:rsid w:val="00385DBA"/>
    <w:rsid w:val="0039118B"/>
    <w:rsid w:val="00394DF7"/>
    <w:rsid w:val="003A10FF"/>
    <w:rsid w:val="003B19DB"/>
    <w:rsid w:val="003B39F8"/>
    <w:rsid w:val="003C04D6"/>
    <w:rsid w:val="003C132B"/>
    <w:rsid w:val="003C14AC"/>
    <w:rsid w:val="003D01CB"/>
    <w:rsid w:val="003D063F"/>
    <w:rsid w:val="003D72C1"/>
    <w:rsid w:val="003E0CB3"/>
    <w:rsid w:val="003E2444"/>
    <w:rsid w:val="003F7558"/>
    <w:rsid w:val="00440199"/>
    <w:rsid w:val="00456DBC"/>
    <w:rsid w:val="0046568F"/>
    <w:rsid w:val="00470425"/>
    <w:rsid w:val="00471315"/>
    <w:rsid w:val="00483E90"/>
    <w:rsid w:val="004875D8"/>
    <w:rsid w:val="00490F49"/>
    <w:rsid w:val="00492360"/>
    <w:rsid w:val="004A4DA3"/>
    <w:rsid w:val="004B422F"/>
    <w:rsid w:val="004C194C"/>
    <w:rsid w:val="004C541A"/>
    <w:rsid w:val="004D1065"/>
    <w:rsid w:val="004D167C"/>
    <w:rsid w:val="004E24F1"/>
    <w:rsid w:val="004F16F2"/>
    <w:rsid w:val="004F33A3"/>
    <w:rsid w:val="00500C70"/>
    <w:rsid w:val="00501F7B"/>
    <w:rsid w:val="005059D7"/>
    <w:rsid w:val="00506036"/>
    <w:rsid w:val="005156CB"/>
    <w:rsid w:val="00524B18"/>
    <w:rsid w:val="00526F28"/>
    <w:rsid w:val="00543B04"/>
    <w:rsid w:val="005445EA"/>
    <w:rsid w:val="00546252"/>
    <w:rsid w:val="00553B9D"/>
    <w:rsid w:val="00566AD5"/>
    <w:rsid w:val="005744E0"/>
    <w:rsid w:val="00576974"/>
    <w:rsid w:val="005878B3"/>
    <w:rsid w:val="005908B0"/>
    <w:rsid w:val="00593A26"/>
    <w:rsid w:val="005A3A87"/>
    <w:rsid w:val="005A780B"/>
    <w:rsid w:val="005B00AE"/>
    <w:rsid w:val="005C34E0"/>
    <w:rsid w:val="005C4198"/>
    <w:rsid w:val="005D2855"/>
    <w:rsid w:val="005D4415"/>
    <w:rsid w:val="005E058D"/>
    <w:rsid w:val="005E4F38"/>
    <w:rsid w:val="005F1CFC"/>
    <w:rsid w:val="005F3C0D"/>
    <w:rsid w:val="006012D7"/>
    <w:rsid w:val="00605408"/>
    <w:rsid w:val="00615B45"/>
    <w:rsid w:val="00631692"/>
    <w:rsid w:val="00633679"/>
    <w:rsid w:val="00635A2F"/>
    <w:rsid w:val="00640B56"/>
    <w:rsid w:val="00645ED7"/>
    <w:rsid w:val="006506BC"/>
    <w:rsid w:val="006661A9"/>
    <w:rsid w:val="00667908"/>
    <w:rsid w:val="00670150"/>
    <w:rsid w:val="00671B4F"/>
    <w:rsid w:val="00671D0C"/>
    <w:rsid w:val="00681D36"/>
    <w:rsid w:val="00686C8C"/>
    <w:rsid w:val="00686D97"/>
    <w:rsid w:val="00693727"/>
    <w:rsid w:val="00695373"/>
    <w:rsid w:val="006A47E4"/>
    <w:rsid w:val="006B19C8"/>
    <w:rsid w:val="006C1473"/>
    <w:rsid w:val="006E7719"/>
    <w:rsid w:val="007009F7"/>
    <w:rsid w:val="0070221B"/>
    <w:rsid w:val="007045D7"/>
    <w:rsid w:val="0070797F"/>
    <w:rsid w:val="00727246"/>
    <w:rsid w:val="007310F0"/>
    <w:rsid w:val="007374F9"/>
    <w:rsid w:val="00744174"/>
    <w:rsid w:val="007551ED"/>
    <w:rsid w:val="0076081E"/>
    <w:rsid w:val="0076352D"/>
    <w:rsid w:val="00765098"/>
    <w:rsid w:val="00770202"/>
    <w:rsid w:val="00780B7C"/>
    <w:rsid w:val="00781031"/>
    <w:rsid w:val="007859F9"/>
    <w:rsid w:val="007963FA"/>
    <w:rsid w:val="007B000E"/>
    <w:rsid w:val="007B6512"/>
    <w:rsid w:val="007C0B7C"/>
    <w:rsid w:val="007C290A"/>
    <w:rsid w:val="007C3BCC"/>
    <w:rsid w:val="007C3E15"/>
    <w:rsid w:val="007C6861"/>
    <w:rsid w:val="007D2419"/>
    <w:rsid w:val="007D4133"/>
    <w:rsid w:val="007D5920"/>
    <w:rsid w:val="007E377A"/>
    <w:rsid w:val="007E41FD"/>
    <w:rsid w:val="007E58BA"/>
    <w:rsid w:val="007F0E13"/>
    <w:rsid w:val="007F43D0"/>
    <w:rsid w:val="007F5F8B"/>
    <w:rsid w:val="0080142A"/>
    <w:rsid w:val="008020EB"/>
    <w:rsid w:val="00803A63"/>
    <w:rsid w:val="00813933"/>
    <w:rsid w:val="00815614"/>
    <w:rsid w:val="00824FD8"/>
    <w:rsid w:val="00842087"/>
    <w:rsid w:val="00844767"/>
    <w:rsid w:val="00846E07"/>
    <w:rsid w:val="00847429"/>
    <w:rsid w:val="008535A9"/>
    <w:rsid w:val="00855D97"/>
    <w:rsid w:val="00865266"/>
    <w:rsid w:val="00873B02"/>
    <w:rsid w:val="008740EB"/>
    <w:rsid w:val="008816DF"/>
    <w:rsid w:val="00881E3C"/>
    <w:rsid w:val="008910F7"/>
    <w:rsid w:val="008A0BE1"/>
    <w:rsid w:val="008B7A4B"/>
    <w:rsid w:val="008D7671"/>
    <w:rsid w:val="008F1681"/>
    <w:rsid w:val="008F2027"/>
    <w:rsid w:val="008F2E90"/>
    <w:rsid w:val="008F61EA"/>
    <w:rsid w:val="008F679C"/>
    <w:rsid w:val="008F6BA7"/>
    <w:rsid w:val="00903DE8"/>
    <w:rsid w:val="00910FBF"/>
    <w:rsid w:val="0091304A"/>
    <w:rsid w:val="0091478F"/>
    <w:rsid w:val="00915F40"/>
    <w:rsid w:val="009209B5"/>
    <w:rsid w:val="009222DC"/>
    <w:rsid w:val="00931B03"/>
    <w:rsid w:val="009331B5"/>
    <w:rsid w:val="00946BDF"/>
    <w:rsid w:val="00985628"/>
    <w:rsid w:val="0099259D"/>
    <w:rsid w:val="009A000E"/>
    <w:rsid w:val="009A0D2C"/>
    <w:rsid w:val="009A7085"/>
    <w:rsid w:val="009C499C"/>
    <w:rsid w:val="009C4AD3"/>
    <w:rsid w:val="009C671A"/>
    <w:rsid w:val="009D0456"/>
    <w:rsid w:val="009D2684"/>
    <w:rsid w:val="009D78CD"/>
    <w:rsid w:val="009E0A36"/>
    <w:rsid w:val="009E74EA"/>
    <w:rsid w:val="00A10C80"/>
    <w:rsid w:val="00A12301"/>
    <w:rsid w:val="00A17518"/>
    <w:rsid w:val="00A32340"/>
    <w:rsid w:val="00A3666A"/>
    <w:rsid w:val="00A43194"/>
    <w:rsid w:val="00A44FE0"/>
    <w:rsid w:val="00A503F5"/>
    <w:rsid w:val="00A52ED7"/>
    <w:rsid w:val="00A550E6"/>
    <w:rsid w:val="00A6500E"/>
    <w:rsid w:val="00A656E7"/>
    <w:rsid w:val="00A6783D"/>
    <w:rsid w:val="00A926E4"/>
    <w:rsid w:val="00AA2C58"/>
    <w:rsid w:val="00AA73FB"/>
    <w:rsid w:val="00AB41C3"/>
    <w:rsid w:val="00AB5610"/>
    <w:rsid w:val="00AB72E0"/>
    <w:rsid w:val="00AC3409"/>
    <w:rsid w:val="00AC5D8E"/>
    <w:rsid w:val="00AC7B99"/>
    <w:rsid w:val="00AE127A"/>
    <w:rsid w:val="00AE79AA"/>
    <w:rsid w:val="00AE79F2"/>
    <w:rsid w:val="00AF0A8D"/>
    <w:rsid w:val="00B04F33"/>
    <w:rsid w:val="00B10E91"/>
    <w:rsid w:val="00B140CB"/>
    <w:rsid w:val="00B157C5"/>
    <w:rsid w:val="00B16BCD"/>
    <w:rsid w:val="00B24FB1"/>
    <w:rsid w:val="00B2780C"/>
    <w:rsid w:val="00B47805"/>
    <w:rsid w:val="00B523AB"/>
    <w:rsid w:val="00B6044E"/>
    <w:rsid w:val="00B67C50"/>
    <w:rsid w:val="00B73D6F"/>
    <w:rsid w:val="00B7625C"/>
    <w:rsid w:val="00B81A74"/>
    <w:rsid w:val="00B92904"/>
    <w:rsid w:val="00B92916"/>
    <w:rsid w:val="00B95571"/>
    <w:rsid w:val="00B95FEE"/>
    <w:rsid w:val="00B97247"/>
    <w:rsid w:val="00BA0504"/>
    <w:rsid w:val="00BD133E"/>
    <w:rsid w:val="00BD4BF0"/>
    <w:rsid w:val="00BD4C82"/>
    <w:rsid w:val="00BD6EEC"/>
    <w:rsid w:val="00BE1B92"/>
    <w:rsid w:val="00BE1D6A"/>
    <w:rsid w:val="00BE5AC6"/>
    <w:rsid w:val="00BF35B6"/>
    <w:rsid w:val="00BF51A3"/>
    <w:rsid w:val="00BF56DE"/>
    <w:rsid w:val="00C10269"/>
    <w:rsid w:val="00C14702"/>
    <w:rsid w:val="00C23220"/>
    <w:rsid w:val="00C27C67"/>
    <w:rsid w:val="00C31D50"/>
    <w:rsid w:val="00C3284D"/>
    <w:rsid w:val="00C358F9"/>
    <w:rsid w:val="00C50864"/>
    <w:rsid w:val="00C609B2"/>
    <w:rsid w:val="00C636B7"/>
    <w:rsid w:val="00C63A6A"/>
    <w:rsid w:val="00C77406"/>
    <w:rsid w:val="00C85360"/>
    <w:rsid w:val="00C917C9"/>
    <w:rsid w:val="00C9686B"/>
    <w:rsid w:val="00C96E59"/>
    <w:rsid w:val="00C96F52"/>
    <w:rsid w:val="00CA30A4"/>
    <w:rsid w:val="00CB2177"/>
    <w:rsid w:val="00CB7093"/>
    <w:rsid w:val="00CC3875"/>
    <w:rsid w:val="00CD49E7"/>
    <w:rsid w:val="00CE1F30"/>
    <w:rsid w:val="00CE6A51"/>
    <w:rsid w:val="00CE7EE6"/>
    <w:rsid w:val="00CF1B6A"/>
    <w:rsid w:val="00CF377E"/>
    <w:rsid w:val="00CF4343"/>
    <w:rsid w:val="00D034B0"/>
    <w:rsid w:val="00D03C7B"/>
    <w:rsid w:val="00D042C0"/>
    <w:rsid w:val="00D16715"/>
    <w:rsid w:val="00D2015C"/>
    <w:rsid w:val="00D24E42"/>
    <w:rsid w:val="00D353A6"/>
    <w:rsid w:val="00D35418"/>
    <w:rsid w:val="00D3770D"/>
    <w:rsid w:val="00D436BA"/>
    <w:rsid w:val="00D5025F"/>
    <w:rsid w:val="00D56DC8"/>
    <w:rsid w:val="00D74450"/>
    <w:rsid w:val="00D77BAB"/>
    <w:rsid w:val="00D85A58"/>
    <w:rsid w:val="00D94985"/>
    <w:rsid w:val="00D961FF"/>
    <w:rsid w:val="00DA4CB4"/>
    <w:rsid w:val="00DB6549"/>
    <w:rsid w:val="00DB6C89"/>
    <w:rsid w:val="00DC2FC3"/>
    <w:rsid w:val="00DC35A9"/>
    <w:rsid w:val="00DD00E1"/>
    <w:rsid w:val="00DD4769"/>
    <w:rsid w:val="00DF05A2"/>
    <w:rsid w:val="00E02EB7"/>
    <w:rsid w:val="00E140FF"/>
    <w:rsid w:val="00E14F88"/>
    <w:rsid w:val="00E217B0"/>
    <w:rsid w:val="00E263C0"/>
    <w:rsid w:val="00E30661"/>
    <w:rsid w:val="00E3613D"/>
    <w:rsid w:val="00E41A5E"/>
    <w:rsid w:val="00E44EE8"/>
    <w:rsid w:val="00E4533E"/>
    <w:rsid w:val="00E46054"/>
    <w:rsid w:val="00E60CD7"/>
    <w:rsid w:val="00E74971"/>
    <w:rsid w:val="00E95A38"/>
    <w:rsid w:val="00E9663E"/>
    <w:rsid w:val="00E96CD7"/>
    <w:rsid w:val="00EA1C1B"/>
    <w:rsid w:val="00EA3798"/>
    <w:rsid w:val="00EA636D"/>
    <w:rsid w:val="00EA789D"/>
    <w:rsid w:val="00EB7520"/>
    <w:rsid w:val="00EC0390"/>
    <w:rsid w:val="00EC4A1C"/>
    <w:rsid w:val="00EC56BC"/>
    <w:rsid w:val="00EE671F"/>
    <w:rsid w:val="00EE7924"/>
    <w:rsid w:val="00F01D36"/>
    <w:rsid w:val="00F10C13"/>
    <w:rsid w:val="00F228BD"/>
    <w:rsid w:val="00F24942"/>
    <w:rsid w:val="00F30A51"/>
    <w:rsid w:val="00F36E6F"/>
    <w:rsid w:val="00F37BD7"/>
    <w:rsid w:val="00F43061"/>
    <w:rsid w:val="00F57713"/>
    <w:rsid w:val="00F62024"/>
    <w:rsid w:val="00F665B6"/>
    <w:rsid w:val="00F77DDB"/>
    <w:rsid w:val="00F925CA"/>
    <w:rsid w:val="00F930FC"/>
    <w:rsid w:val="00FA4988"/>
    <w:rsid w:val="00FC185E"/>
    <w:rsid w:val="00FC7999"/>
    <w:rsid w:val="00FD50BA"/>
    <w:rsid w:val="00FD652F"/>
    <w:rsid w:val="00FE209E"/>
    <w:rsid w:val="00FF2ACD"/>
    <w:rsid w:val="00FF3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Emphasis">
    <w:name w:val="Emphasis"/>
    <w:basedOn w:val="DefaultParagraphFont"/>
    <w:uiPriority w:val="20"/>
    <w:qFormat/>
    <w:rsid w:val="002031D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BB4D-6ED1-4E52-9364-C2272B60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15854</Words>
  <Characters>90370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2015-05-28T08:36:00Z</cp:lastPrinted>
  <dcterms:created xsi:type="dcterms:W3CDTF">2015-05-30T17:53:00Z</dcterms:created>
  <dcterms:modified xsi:type="dcterms:W3CDTF">2015-05-30T17:53:00Z</dcterms:modified>
</cp:coreProperties>
</file>