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THE REPUBLIC OF UGANDA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IN THE HIGH COURT OF UGANDA AT KAMPALA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(COMMERCIAL DIVISION)</w:t>
      </w:r>
    </w:p>
    <w:p w:rsidR="00DA2988" w:rsidRPr="00970D83" w:rsidRDefault="00B62959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CIVIL SUIT NO......507.....OF 2013</w:t>
      </w:r>
    </w:p>
    <w:p w:rsidR="0023108A" w:rsidRPr="00970D83" w:rsidRDefault="00970D83" w:rsidP="00970D8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55880</wp:posOffset>
                </wp:positionV>
                <wp:extent cx="171450" cy="466725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466725"/>
                        </a:xfrm>
                        <a:prstGeom prst="rightBrace">
                          <a:avLst>
                            <a:gd name="adj1" fmla="val 2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86.5pt;margin-top:4.4pt;width:1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"/>
            </w:pict>
          </mc:Fallback>
        </mc:AlternateContent>
      </w:r>
      <w:r w:rsidR="001D3699" w:rsidRPr="00970D83">
        <w:rPr>
          <w:rFonts w:ascii="Times New Roman" w:hAnsi="Times New Roman"/>
          <w:b/>
          <w:sz w:val="24"/>
          <w:szCs w:val="24"/>
          <w:lang w:val="en-GB"/>
        </w:rPr>
        <w:t>OIKOCREDIT, ECUME</w:t>
      </w:r>
      <w:r w:rsidR="00FE7CD2" w:rsidRPr="00970D83">
        <w:rPr>
          <w:rFonts w:ascii="Times New Roman" w:hAnsi="Times New Roman"/>
          <w:b/>
          <w:sz w:val="24"/>
          <w:szCs w:val="24"/>
          <w:lang w:val="en-GB"/>
        </w:rPr>
        <w:t xml:space="preserve">NICAL DEVELOPMENT </w:t>
      </w:r>
    </w:p>
    <w:p w:rsidR="00DA2988" w:rsidRPr="00970D83" w:rsidRDefault="00FE7CD2" w:rsidP="00970D8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 xml:space="preserve">CO-OPERATIVE SOCIETY </w:t>
      </w:r>
      <w:r w:rsidR="0023108A" w:rsidRPr="00970D83">
        <w:rPr>
          <w:rFonts w:ascii="Times New Roman" w:hAnsi="Times New Roman"/>
          <w:b/>
          <w:sz w:val="24"/>
          <w:szCs w:val="24"/>
          <w:lang w:val="en-GB"/>
        </w:rPr>
        <w:t>U</w:t>
      </w:r>
      <w:r w:rsidR="00AC755A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3108A" w:rsidRPr="00970D83">
        <w:rPr>
          <w:rFonts w:ascii="Times New Roman" w:hAnsi="Times New Roman"/>
          <w:b/>
          <w:sz w:val="24"/>
          <w:szCs w:val="24"/>
          <w:lang w:val="en-GB"/>
        </w:rPr>
        <w:t>.</w:t>
      </w:r>
      <w:r w:rsidR="00AC755A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3108A" w:rsidRPr="00970D83">
        <w:rPr>
          <w:rFonts w:ascii="Times New Roman" w:hAnsi="Times New Roman"/>
          <w:b/>
          <w:sz w:val="24"/>
          <w:szCs w:val="24"/>
          <w:lang w:val="en-GB"/>
        </w:rPr>
        <w:t xml:space="preserve">A     </w:t>
      </w:r>
      <w:r w:rsidR="00E86A78" w:rsidRPr="00970D83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:::::::::::::::::</w:t>
      </w:r>
      <w:r w:rsidR="00A7654E" w:rsidRPr="00970D83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DA2988" w:rsidRPr="00970D83">
        <w:rPr>
          <w:rFonts w:ascii="Times New Roman" w:hAnsi="Times New Roman"/>
          <w:b/>
          <w:sz w:val="24"/>
          <w:szCs w:val="24"/>
          <w:lang w:val="en-GB"/>
        </w:rPr>
        <w:t>PLAINTIFF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VERSUS</w:t>
      </w:r>
    </w:p>
    <w:p w:rsidR="00B85D74" w:rsidRPr="00970D83" w:rsidRDefault="00970D83" w:rsidP="00970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73025</wp:posOffset>
                </wp:positionV>
                <wp:extent cx="333375" cy="786765"/>
                <wp:effectExtent l="9525" t="635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786765"/>
                        </a:xfrm>
                        <a:prstGeom prst="rightBrace">
                          <a:avLst>
                            <a:gd name="adj1" fmla="val 19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34pt;margin-top:5.75pt;width:26.2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"/>
            </w:pict>
          </mc:Fallback>
        </mc:AlternateContent>
      </w:r>
      <w:r w:rsidR="00A7654E" w:rsidRPr="00970D83">
        <w:rPr>
          <w:rFonts w:ascii="Times New Roman" w:hAnsi="Times New Roman"/>
          <w:b/>
          <w:sz w:val="24"/>
          <w:szCs w:val="24"/>
          <w:lang w:val="en-GB"/>
        </w:rPr>
        <w:t xml:space="preserve">VICTORIA BASIN SAVINGS AND </w:t>
      </w:r>
    </w:p>
    <w:p w:rsidR="00482C65" w:rsidRPr="00970D83" w:rsidRDefault="00A7654E" w:rsidP="00970D83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 xml:space="preserve">MICROFINANCE </w:t>
      </w:r>
      <w:r w:rsidR="00482C65" w:rsidRPr="00970D83">
        <w:rPr>
          <w:rFonts w:ascii="Times New Roman" w:hAnsi="Times New Roman"/>
          <w:b/>
          <w:sz w:val="24"/>
          <w:szCs w:val="24"/>
          <w:lang w:val="en-GB"/>
        </w:rPr>
        <w:t>TRUST LTD</w:t>
      </w:r>
      <w:r w:rsidR="00E96FF5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82C65" w:rsidRPr="00970D83">
        <w:rPr>
          <w:rFonts w:ascii="Times New Roman" w:hAnsi="Times New Roman"/>
          <w:b/>
          <w:sz w:val="24"/>
          <w:szCs w:val="24"/>
          <w:lang w:val="en-GB"/>
        </w:rPr>
        <w:t>(VBS)</w:t>
      </w:r>
      <w:r w:rsidR="00E979ED" w:rsidRPr="00970D83">
        <w:rPr>
          <w:rFonts w:ascii="Times New Roman" w:hAnsi="Times New Roman"/>
          <w:b/>
          <w:sz w:val="24"/>
          <w:szCs w:val="24"/>
          <w:lang w:val="en-GB"/>
        </w:rPr>
        <w:t xml:space="preserve">              :::::::::::::::::::</w:t>
      </w:r>
      <w:r w:rsidR="00E86A78" w:rsidRPr="00970D83">
        <w:rPr>
          <w:rFonts w:ascii="Times New Roman" w:hAnsi="Times New Roman"/>
          <w:b/>
          <w:sz w:val="24"/>
          <w:szCs w:val="24"/>
          <w:lang w:val="en-GB"/>
        </w:rPr>
        <w:t>:::</w:t>
      </w:r>
      <w:r w:rsidR="00E979ED" w:rsidRPr="00970D83">
        <w:rPr>
          <w:rFonts w:ascii="Times New Roman" w:hAnsi="Times New Roman"/>
          <w:b/>
          <w:sz w:val="24"/>
          <w:szCs w:val="24"/>
          <w:lang w:val="en-GB"/>
        </w:rPr>
        <w:t>:::: DEFENDANTS</w:t>
      </w:r>
    </w:p>
    <w:p w:rsidR="00482C65" w:rsidRPr="00970D83" w:rsidRDefault="00482C65" w:rsidP="00970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ANANIAS KYATEREKERA SSEKYANZI</w:t>
      </w:r>
    </w:p>
    <w:p w:rsidR="00DA2988" w:rsidRPr="00970D83" w:rsidRDefault="00482C65" w:rsidP="00970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JOSEPH MARY KASAJJA</w:t>
      </w:r>
      <w:r w:rsidR="00B85D74" w:rsidRPr="00970D83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 xml:space="preserve">BEFORE HON </w:t>
      </w:r>
      <w:r w:rsidR="00000056" w:rsidRPr="00970D83">
        <w:rPr>
          <w:rFonts w:ascii="Times New Roman" w:hAnsi="Times New Roman"/>
          <w:b/>
          <w:sz w:val="24"/>
          <w:szCs w:val="24"/>
          <w:lang w:val="en-GB"/>
        </w:rPr>
        <w:t xml:space="preserve">MR. </w:t>
      </w:r>
      <w:r w:rsidRPr="00970D83">
        <w:rPr>
          <w:rFonts w:ascii="Times New Roman" w:hAnsi="Times New Roman"/>
          <w:b/>
          <w:sz w:val="24"/>
          <w:szCs w:val="24"/>
          <w:lang w:val="en-GB"/>
        </w:rPr>
        <w:t>JUSTICE B.KAINAMURA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JUDGEMENT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The Plaintiff brought this </w:t>
      </w:r>
      <w:r w:rsidR="009E7E2A" w:rsidRPr="00970D83">
        <w:rPr>
          <w:rFonts w:ascii="Times New Roman" w:hAnsi="Times New Roman"/>
          <w:sz w:val="24"/>
          <w:szCs w:val="24"/>
          <w:lang w:val="en-GB"/>
        </w:rPr>
        <w:t>suit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against the </w:t>
      </w:r>
      <w:r w:rsidR="00136DCD" w:rsidRPr="00970D83">
        <w:rPr>
          <w:rFonts w:ascii="Times New Roman" w:hAnsi="Times New Roman"/>
          <w:sz w:val="24"/>
          <w:szCs w:val="24"/>
          <w:lang w:val="en-GB"/>
        </w:rPr>
        <w:t>d</w:t>
      </w:r>
      <w:r w:rsidRPr="00970D83">
        <w:rPr>
          <w:rFonts w:ascii="Times New Roman" w:hAnsi="Times New Roman"/>
          <w:sz w:val="24"/>
          <w:szCs w:val="24"/>
          <w:lang w:val="en-GB"/>
        </w:rPr>
        <w:t>efendants seeking orders for; re</w:t>
      </w:r>
      <w:r w:rsidR="00185317" w:rsidRPr="00970D83">
        <w:rPr>
          <w:rFonts w:ascii="Times New Roman" w:hAnsi="Times New Roman"/>
          <w:sz w:val="24"/>
          <w:szCs w:val="24"/>
          <w:lang w:val="en-GB"/>
        </w:rPr>
        <w:t xml:space="preserve">covery of a sum of </w:t>
      </w:r>
      <w:r w:rsidR="00AC755A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185317" w:rsidRPr="00970D83">
        <w:rPr>
          <w:rFonts w:ascii="Times New Roman" w:hAnsi="Times New Roman"/>
          <w:sz w:val="24"/>
          <w:szCs w:val="24"/>
          <w:lang w:val="en-GB"/>
        </w:rPr>
        <w:t xml:space="preserve"> 885,695,000/</w:t>
      </w:r>
      <w:r w:rsidR="005B3B36" w:rsidRPr="00970D83">
        <w:rPr>
          <w:rFonts w:ascii="Times New Roman" w:hAnsi="Times New Roman"/>
          <w:sz w:val="24"/>
          <w:szCs w:val="24"/>
          <w:lang w:val="en-GB"/>
        </w:rPr>
        <w:t>=,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general damages, Interest</w:t>
      </w:r>
      <w:r w:rsidR="00716107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and costs of the suit. 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The plaint sets out the facts constituting the cause of action as:-</w:t>
      </w:r>
    </w:p>
    <w:p w:rsidR="000E380A" w:rsidRPr="00970D83" w:rsidRDefault="007E05EA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On the 25</w:t>
      </w:r>
      <w:r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day of July 2007, the 1</w:t>
      </w:r>
      <w:r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defendant </w:t>
      </w:r>
      <w:r w:rsidR="00485CD3" w:rsidRPr="00970D83">
        <w:rPr>
          <w:rFonts w:ascii="Times New Roman" w:hAnsi="Times New Roman"/>
          <w:sz w:val="24"/>
          <w:szCs w:val="24"/>
          <w:lang w:val="en-GB"/>
        </w:rPr>
        <w:t xml:space="preserve">(as borrower)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and the plaintiff </w:t>
      </w:r>
      <w:r w:rsidR="00485CD3" w:rsidRPr="00970D83">
        <w:rPr>
          <w:rFonts w:ascii="Times New Roman" w:hAnsi="Times New Roman"/>
          <w:sz w:val="24"/>
          <w:szCs w:val="24"/>
          <w:lang w:val="en-GB"/>
        </w:rPr>
        <w:t xml:space="preserve">(as lender)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executed a loan agreement </w:t>
      </w:r>
      <w:r w:rsidR="00960EEC" w:rsidRPr="00970D83">
        <w:rPr>
          <w:rFonts w:ascii="Times New Roman" w:hAnsi="Times New Roman"/>
          <w:sz w:val="24"/>
          <w:szCs w:val="24"/>
          <w:lang w:val="en-GB"/>
        </w:rPr>
        <w:t>for a loan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C755A" w:rsidRPr="00970D83">
        <w:rPr>
          <w:rFonts w:ascii="Times New Roman" w:hAnsi="Times New Roman"/>
          <w:sz w:val="24"/>
          <w:szCs w:val="24"/>
          <w:lang w:val="en-GB"/>
        </w:rPr>
        <w:t>UGX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800,000,000/= a</w:t>
      </w:r>
      <w:r w:rsidR="00136DCD" w:rsidRPr="00970D83">
        <w:rPr>
          <w:rFonts w:ascii="Times New Roman" w:hAnsi="Times New Roman"/>
          <w:sz w:val="24"/>
          <w:szCs w:val="24"/>
          <w:lang w:val="en-GB"/>
        </w:rPr>
        <w:t>t an annual interest of 15.34% per annum f</w:t>
      </w:r>
      <w:r w:rsidRPr="00970D83">
        <w:rPr>
          <w:rFonts w:ascii="Times New Roman" w:hAnsi="Times New Roman"/>
          <w:sz w:val="24"/>
          <w:szCs w:val="24"/>
          <w:lang w:val="en-GB"/>
        </w:rPr>
        <w:t>or a period of five years.</w:t>
      </w:r>
    </w:p>
    <w:p w:rsidR="00EB552C" w:rsidRPr="00970D83" w:rsidRDefault="00AB3F30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The security for the loan was both personal guarantees of the 2</w:t>
      </w:r>
      <w:r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defendants a</w:t>
      </w:r>
      <w:r w:rsidR="006D0B16" w:rsidRPr="00970D83">
        <w:rPr>
          <w:rFonts w:ascii="Times New Roman" w:hAnsi="Times New Roman"/>
          <w:sz w:val="24"/>
          <w:szCs w:val="24"/>
          <w:lang w:val="en-GB"/>
        </w:rPr>
        <w:t>nd a mortgage</w:t>
      </w:r>
      <w:r w:rsidR="005B48F8" w:rsidRPr="00970D83">
        <w:rPr>
          <w:rFonts w:ascii="Times New Roman" w:hAnsi="Times New Roman"/>
          <w:sz w:val="24"/>
          <w:szCs w:val="24"/>
          <w:lang w:val="en-GB"/>
        </w:rPr>
        <w:t xml:space="preserve"> on land comprised </w:t>
      </w:r>
      <w:r w:rsidR="006D0B16" w:rsidRPr="00970D83">
        <w:rPr>
          <w:rFonts w:ascii="Times New Roman" w:hAnsi="Times New Roman"/>
          <w:sz w:val="24"/>
          <w:szCs w:val="24"/>
          <w:lang w:val="en-GB"/>
        </w:rPr>
        <w:t>i</w:t>
      </w:r>
      <w:r w:rsidR="005B48F8" w:rsidRPr="00970D83">
        <w:rPr>
          <w:rFonts w:ascii="Times New Roman" w:hAnsi="Times New Roman"/>
          <w:sz w:val="24"/>
          <w:szCs w:val="24"/>
          <w:lang w:val="en-GB"/>
        </w:rPr>
        <w:t xml:space="preserve">n Block 131 Plot 2 land situated at </w:t>
      </w:r>
      <w:r w:rsidR="00A75BEF" w:rsidRPr="00970D83">
        <w:rPr>
          <w:rFonts w:ascii="Times New Roman" w:hAnsi="Times New Roman"/>
          <w:sz w:val="24"/>
          <w:szCs w:val="24"/>
          <w:lang w:val="en-GB"/>
        </w:rPr>
        <w:t>Sabagabo and Block 753</w:t>
      </w:r>
      <w:r w:rsidR="006D0B16" w:rsidRPr="00970D83">
        <w:rPr>
          <w:rFonts w:ascii="Times New Roman" w:hAnsi="Times New Roman"/>
          <w:sz w:val="24"/>
          <w:szCs w:val="24"/>
          <w:lang w:val="en-GB"/>
        </w:rPr>
        <w:t xml:space="preserve"> plot 290 land situated at </w:t>
      </w:r>
      <w:r w:rsidR="004A5B6D" w:rsidRPr="00970D83">
        <w:rPr>
          <w:rFonts w:ascii="Times New Roman" w:hAnsi="Times New Roman"/>
          <w:sz w:val="24"/>
          <w:szCs w:val="24"/>
          <w:lang w:val="en-GB"/>
        </w:rPr>
        <w:t>Mutug</w:t>
      </w:r>
      <w:r w:rsidR="005B48F8" w:rsidRPr="00970D83">
        <w:rPr>
          <w:rFonts w:ascii="Times New Roman" w:hAnsi="Times New Roman"/>
          <w:sz w:val="24"/>
          <w:szCs w:val="24"/>
          <w:lang w:val="en-GB"/>
        </w:rPr>
        <w:t>a</w:t>
      </w:r>
      <w:r w:rsidR="00BA4FA2" w:rsidRPr="00970D83">
        <w:rPr>
          <w:rFonts w:ascii="Times New Roman" w:hAnsi="Times New Roman"/>
          <w:sz w:val="24"/>
          <w:szCs w:val="24"/>
          <w:lang w:val="en-GB"/>
        </w:rPr>
        <w:t>.</w:t>
      </w:r>
      <w:r w:rsidR="00647823" w:rsidRPr="00970D83">
        <w:rPr>
          <w:rFonts w:ascii="Times New Roman" w:hAnsi="Times New Roman"/>
          <w:sz w:val="24"/>
          <w:szCs w:val="24"/>
          <w:lang w:val="en-GB"/>
        </w:rPr>
        <w:t xml:space="preserve"> The money was</w:t>
      </w:r>
      <w:r w:rsidR="006C1911" w:rsidRPr="00970D83">
        <w:rPr>
          <w:rFonts w:ascii="Times New Roman" w:hAnsi="Times New Roman"/>
          <w:sz w:val="24"/>
          <w:szCs w:val="24"/>
          <w:lang w:val="en-GB"/>
        </w:rPr>
        <w:t xml:space="preserve"> to be paid in 19 equal quarterly instalments of </w:t>
      </w:r>
      <w:r w:rsidR="006872E0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6C1911" w:rsidRPr="00970D83">
        <w:rPr>
          <w:rFonts w:ascii="Times New Roman" w:hAnsi="Times New Roman"/>
          <w:sz w:val="24"/>
          <w:szCs w:val="24"/>
          <w:lang w:val="en-GB"/>
        </w:rPr>
        <w:t xml:space="preserve"> 42,105,</w:t>
      </w:r>
      <w:r w:rsidR="005B3B36" w:rsidRPr="00970D83">
        <w:rPr>
          <w:rFonts w:ascii="Times New Roman" w:hAnsi="Times New Roman"/>
          <w:sz w:val="24"/>
          <w:szCs w:val="24"/>
          <w:lang w:val="en-GB"/>
        </w:rPr>
        <w:t>264/=</w:t>
      </w:r>
      <w:r w:rsidR="008507BB" w:rsidRPr="00970D83">
        <w:rPr>
          <w:rFonts w:ascii="Times New Roman" w:hAnsi="Times New Roman"/>
          <w:sz w:val="24"/>
          <w:szCs w:val="24"/>
          <w:lang w:val="en-GB"/>
        </w:rPr>
        <w:t>eac</w:t>
      </w:r>
      <w:bookmarkStart w:id="0" w:name="_GoBack"/>
      <w:r w:rsidR="008507BB" w:rsidRPr="00970D83">
        <w:rPr>
          <w:rFonts w:ascii="Times New Roman" w:hAnsi="Times New Roman"/>
          <w:sz w:val="24"/>
          <w:szCs w:val="24"/>
          <w:lang w:val="en-GB"/>
        </w:rPr>
        <w:t>h</w:t>
      </w:r>
      <w:bookmarkEnd w:id="0"/>
      <w:r w:rsidR="008507BB" w:rsidRPr="00970D8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F1377" w:rsidRPr="00970D83">
        <w:rPr>
          <w:rFonts w:ascii="Times New Roman" w:hAnsi="Times New Roman"/>
          <w:sz w:val="24"/>
          <w:szCs w:val="24"/>
          <w:lang w:val="en-GB"/>
        </w:rPr>
        <w:t>The 1</w:t>
      </w:r>
      <w:r w:rsidR="009F1377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9F1377" w:rsidRPr="00970D83">
        <w:rPr>
          <w:rFonts w:ascii="Times New Roman" w:hAnsi="Times New Roman"/>
          <w:sz w:val="24"/>
          <w:szCs w:val="24"/>
          <w:lang w:val="en-GB"/>
        </w:rPr>
        <w:t xml:space="preserve"> defendant </w:t>
      </w:r>
      <w:r w:rsidR="00EB552C" w:rsidRPr="00970D83">
        <w:rPr>
          <w:rFonts w:ascii="Times New Roman" w:hAnsi="Times New Roman"/>
          <w:sz w:val="24"/>
          <w:szCs w:val="24"/>
          <w:lang w:val="en-GB"/>
        </w:rPr>
        <w:t>has so far repaid a sum</w:t>
      </w:r>
      <w:r w:rsidR="009F1377" w:rsidRPr="00970D83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6872E0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9F1377" w:rsidRPr="00970D83">
        <w:rPr>
          <w:rFonts w:ascii="Times New Roman" w:hAnsi="Times New Roman"/>
          <w:sz w:val="24"/>
          <w:szCs w:val="24"/>
          <w:lang w:val="en-GB"/>
        </w:rPr>
        <w:t xml:space="preserve"> 373,310,000/= and </w:t>
      </w:r>
      <w:r w:rsidR="009F1377" w:rsidRPr="00970D83">
        <w:rPr>
          <w:rFonts w:ascii="Times New Roman" w:hAnsi="Times New Roman"/>
          <w:sz w:val="24"/>
          <w:szCs w:val="24"/>
          <w:lang w:val="en-GB"/>
        </w:rPr>
        <w:lastRenderedPageBreak/>
        <w:t xml:space="preserve">the outstanding balance is </w:t>
      </w:r>
      <w:r w:rsidR="006872E0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DF3BD5" w:rsidRPr="00970D83">
        <w:rPr>
          <w:rFonts w:ascii="Times New Roman" w:hAnsi="Times New Roman"/>
          <w:sz w:val="24"/>
          <w:szCs w:val="24"/>
          <w:lang w:val="en-GB"/>
        </w:rPr>
        <w:t xml:space="preserve"> 885,695,000/=</w:t>
      </w:r>
      <w:r w:rsidR="00E23305" w:rsidRPr="00970D83">
        <w:rPr>
          <w:rFonts w:ascii="Times New Roman" w:hAnsi="Times New Roman"/>
          <w:sz w:val="24"/>
          <w:szCs w:val="24"/>
          <w:lang w:val="en-GB"/>
        </w:rPr>
        <w:t xml:space="preserve"> which has not been paid back within the </w:t>
      </w:r>
      <w:r w:rsidR="00EB552C" w:rsidRPr="00970D83">
        <w:rPr>
          <w:rFonts w:ascii="Times New Roman" w:hAnsi="Times New Roman"/>
          <w:sz w:val="24"/>
          <w:szCs w:val="24"/>
          <w:lang w:val="en-GB"/>
        </w:rPr>
        <w:t xml:space="preserve">agreed </w:t>
      </w:r>
      <w:r w:rsidR="00E23305" w:rsidRPr="00970D83">
        <w:rPr>
          <w:rFonts w:ascii="Times New Roman" w:hAnsi="Times New Roman"/>
          <w:sz w:val="24"/>
          <w:szCs w:val="24"/>
          <w:lang w:val="en-GB"/>
        </w:rPr>
        <w:t>time</w:t>
      </w:r>
      <w:r w:rsidR="00EB552C" w:rsidRPr="00970D83">
        <w:rPr>
          <w:rFonts w:ascii="Times New Roman" w:hAnsi="Times New Roman"/>
          <w:sz w:val="24"/>
          <w:szCs w:val="24"/>
          <w:lang w:val="en-GB"/>
        </w:rPr>
        <w:t>.</w:t>
      </w:r>
    </w:p>
    <w:p w:rsidR="00D15BBA" w:rsidRPr="00970D83" w:rsidRDefault="0050646A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The defendant failed to file its defence </w:t>
      </w:r>
      <w:r w:rsidR="00F01BF1" w:rsidRPr="00970D83">
        <w:rPr>
          <w:rFonts w:ascii="Times New Roman" w:hAnsi="Times New Roman"/>
          <w:sz w:val="24"/>
          <w:szCs w:val="24"/>
          <w:lang w:val="en-GB"/>
        </w:rPr>
        <w:t xml:space="preserve">within the stipulated time and an interlocution judgment was entered in terms of O 9 r </w:t>
      </w:r>
      <w:r w:rsidR="009C2F94" w:rsidRPr="00970D83">
        <w:rPr>
          <w:rFonts w:ascii="Times New Roman" w:hAnsi="Times New Roman"/>
          <w:sz w:val="24"/>
          <w:szCs w:val="24"/>
          <w:lang w:val="en-GB"/>
        </w:rPr>
        <w:t>5 and 8 CPR. The suit was the</w:t>
      </w:r>
      <w:r w:rsidR="00263C71" w:rsidRPr="00970D83">
        <w:rPr>
          <w:rFonts w:ascii="Times New Roman" w:hAnsi="Times New Roman"/>
          <w:sz w:val="24"/>
          <w:szCs w:val="24"/>
          <w:lang w:val="en-GB"/>
        </w:rPr>
        <w:t>n</w:t>
      </w:r>
      <w:r w:rsidR="009C2F94" w:rsidRPr="00970D83">
        <w:rPr>
          <w:rFonts w:ascii="Times New Roman" w:hAnsi="Times New Roman"/>
          <w:sz w:val="24"/>
          <w:szCs w:val="24"/>
          <w:lang w:val="en-GB"/>
        </w:rPr>
        <w:t xml:space="preserve"> set down for formal proof. </w:t>
      </w:r>
    </w:p>
    <w:p w:rsidR="00DA2988" w:rsidRPr="00970D83" w:rsidRDefault="00DA2988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At the commencement of the trial the following issues were framed,</w:t>
      </w:r>
    </w:p>
    <w:p w:rsidR="00D531FE" w:rsidRPr="00970D83" w:rsidRDefault="00D531FE" w:rsidP="00970D8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i/>
          <w:sz w:val="24"/>
          <w:szCs w:val="24"/>
          <w:lang w:val="en-GB"/>
        </w:rPr>
        <w:t>Whether the first defendant is indebted t</w:t>
      </w:r>
      <w:r w:rsidR="00DE4E43" w:rsidRPr="00970D83">
        <w:rPr>
          <w:rFonts w:ascii="Times New Roman" w:hAnsi="Times New Roman"/>
          <w:i/>
          <w:sz w:val="24"/>
          <w:szCs w:val="24"/>
          <w:lang w:val="en-GB"/>
        </w:rPr>
        <w:t xml:space="preserve">o </w:t>
      </w:r>
      <w:r w:rsidRPr="00970D83">
        <w:rPr>
          <w:rFonts w:ascii="Times New Roman" w:hAnsi="Times New Roman"/>
          <w:i/>
          <w:sz w:val="24"/>
          <w:szCs w:val="24"/>
          <w:lang w:val="en-GB"/>
        </w:rPr>
        <w:t>the plaintiff and in what sum</w:t>
      </w:r>
    </w:p>
    <w:p w:rsidR="00D531FE" w:rsidRPr="00970D83" w:rsidRDefault="00D531FE" w:rsidP="00970D8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i/>
          <w:sz w:val="24"/>
          <w:szCs w:val="24"/>
          <w:lang w:val="en-GB"/>
        </w:rPr>
        <w:t xml:space="preserve">What are the remedies available </w:t>
      </w:r>
      <w:r w:rsidR="00DE4E43" w:rsidRPr="00970D83">
        <w:rPr>
          <w:rFonts w:ascii="Times New Roman" w:hAnsi="Times New Roman"/>
          <w:i/>
          <w:sz w:val="24"/>
          <w:szCs w:val="24"/>
          <w:lang w:val="en-GB"/>
        </w:rPr>
        <w:t xml:space="preserve">if any </w:t>
      </w:r>
      <w:r w:rsidRPr="00970D83">
        <w:rPr>
          <w:rFonts w:ascii="Times New Roman" w:hAnsi="Times New Roman"/>
          <w:i/>
          <w:sz w:val="24"/>
          <w:szCs w:val="24"/>
          <w:lang w:val="en-GB"/>
        </w:rPr>
        <w:t xml:space="preserve">to </w:t>
      </w:r>
      <w:r w:rsidR="00DE4E43" w:rsidRPr="00970D83">
        <w:rPr>
          <w:rFonts w:ascii="Times New Roman" w:hAnsi="Times New Roman"/>
          <w:i/>
          <w:sz w:val="24"/>
          <w:szCs w:val="24"/>
          <w:lang w:val="en-GB"/>
        </w:rPr>
        <w:t>the plaintiff?</w:t>
      </w:r>
    </w:p>
    <w:p w:rsidR="00872D54" w:rsidRPr="00970D83" w:rsidRDefault="00872D54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At the hearing </w:t>
      </w:r>
      <w:r w:rsidR="00FE3FAD" w:rsidRPr="00970D83">
        <w:rPr>
          <w:rFonts w:ascii="Times New Roman" w:hAnsi="Times New Roman"/>
          <w:sz w:val="24"/>
          <w:szCs w:val="24"/>
          <w:lang w:val="en-GB"/>
        </w:rPr>
        <w:t>Ms</w:t>
      </w:r>
      <w:r w:rsidR="00323CCF" w:rsidRPr="00970D83">
        <w:rPr>
          <w:rFonts w:ascii="Times New Roman" w:hAnsi="Times New Roman"/>
          <w:sz w:val="24"/>
          <w:szCs w:val="24"/>
          <w:lang w:val="en-GB"/>
        </w:rPr>
        <w:t>.</w:t>
      </w:r>
      <w:r w:rsidR="00FE3FAD" w:rsidRPr="00970D83">
        <w:rPr>
          <w:rFonts w:ascii="Times New Roman" w:hAnsi="Times New Roman"/>
          <w:sz w:val="24"/>
          <w:szCs w:val="24"/>
          <w:lang w:val="en-GB"/>
        </w:rPr>
        <w:t xml:space="preserve"> Wa</w:t>
      </w:r>
      <w:r w:rsidR="008673B2" w:rsidRPr="00970D83">
        <w:rPr>
          <w:rFonts w:ascii="Times New Roman" w:hAnsi="Times New Roman"/>
          <w:sz w:val="24"/>
          <w:szCs w:val="24"/>
          <w:lang w:val="en-GB"/>
        </w:rPr>
        <w:t>kabala Susan Sylvia appeared for the plaintiff.</w:t>
      </w:r>
    </w:p>
    <w:p w:rsidR="00C85EAA" w:rsidRPr="00970D83" w:rsidRDefault="00C87FE5" w:rsidP="00970D83">
      <w:pPr>
        <w:spacing w:line="360" w:lineRule="auto"/>
        <w:ind w:left="1440" w:hanging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Issue one- </w:t>
      </w:r>
      <w:r w:rsidR="00D35D71" w:rsidRPr="00970D83">
        <w:rPr>
          <w:rFonts w:ascii="Times New Roman" w:hAnsi="Times New Roman"/>
          <w:b/>
          <w:i/>
          <w:sz w:val="24"/>
          <w:szCs w:val="24"/>
          <w:lang w:val="en-GB"/>
        </w:rPr>
        <w:tab/>
      </w:r>
      <w:r w:rsidR="00C85EAA" w:rsidRPr="00970D83">
        <w:rPr>
          <w:rFonts w:ascii="Times New Roman" w:hAnsi="Times New Roman"/>
          <w:b/>
          <w:i/>
          <w:sz w:val="24"/>
          <w:szCs w:val="24"/>
          <w:lang w:val="en-GB"/>
        </w:rPr>
        <w:t>Whether the first defendant is indebted to the plaintiff and in what sum</w:t>
      </w:r>
    </w:p>
    <w:p w:rsidR="00EB4DC3" w:rsidRPr="00970D83" w:rsidRDefault="00637754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The plaintiff </w:t>
      </w:r>
      <w:r w:rsidR="00407B78" w:rsidRPr="00970D83">
        <w:rPr>
          <w:rFonts w:ascii="Times New Roman" w:hAnsi="Times New Roman"/>
          <w:sz w:val="24"/>
          <w:szCs w:val="24"/>
          <w:lang w:val="en-GB"/>
        </w:rPr>
        <w:t>called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one witness;</w:t>
      </w:r>
      <w:r w:rsidR="001D3699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0D83">
        <w:rPr>
          <w:rFonts w:ascii="Times New Roman" w:hAnsi="Times New Roman"/>
          <w:sz w:val="24"/>
          <w:szCs w:val="24"/>
          <w:lang w:val="en-GB"/>
        </w:rPr>
        <w:t>M</w:t>
      </w:r>
      <w:r w:rsidR="00DB36F7" w:rsidRPr="00970D83">
        <w:rPr>
          <w:rFonts w:ascii="Times New Roman" w:hAnsi="Times New Roman"/>
          <w:sz w:val="24"/>
          <w:szCs w:val="24"/>
          <w:lang w:val="en-GB"/>
        </w:rPr>
        <w:t xml:space="preserve">s Edith Tusubira </w:t>
      </w:r>
      <w:r w:rsidR="00407B78" w:rsidRPr="00970D83">
        <w:rPr>
          <w:rFonts w:ascii="Times New Roman" w:hAnsi="Times New Roman"/>
          <w:sz w:val="24"/>
          <w:szCs w:val="24"/>
          <w:lang w:val="en-GB"/>
        </w:rPr>
        <w:t xml:space="preserve">its </w:t>
      </w:r>
      <w:r w:rsidR="001D3699" w:rsidRPr="00970D83">
        <w:rPr>
          <w:rFonts w:ascii="Times New Roman" w:hAnsi="Times New Roman"/>
          <w:sz w:val="24"/>
          <w:szCs w:val="24"/>
          <w:lang w:val="en-GB"/>
        </w:rPr>
        <w:t>Country</w:t>
      </w:r>
      <w:r w:rsidR="00DB36F7" w:rsidRPr="00970D83">
        <w:rPr>
          <w:rFonts w:ascii="Times New Roman" w:hAnsi="Times New Roman"/>
          <w:sz w:val="24"/>
          <w:szCs w:val="24"/>
          <w:lang w:val="en-GB"/>
        </w:rPr>
        <w:t xml:space="preserve"> Manager</w:t>
      </w:r>
      <w:r w:rsidR="00BE695F" w:rsidRPr="00970D83">
        <w:rPr>
          <w:rFonts w:ascii="Times New Roman" w:hAnsi="Times New Roman"/>
          <w:sz w:val="24"/>
          <w:szCs w:val="24"/>
          <w:lang w:val="en-GB"/>
        </w:rPr>
        <w:t>. I</w:t>
      </w:r>
      <w:r w:rsidR="00C55A25" w:rsidRPr="00970D83">
        <w:rPr>
          <w:rFonts w:ascii="Times New Roman" w:hAnsi="Times New Roman"/>
          <w:sz w:val="24"/>
          <w:szCs w:val="24"/>
          <w:lang w:val="en-GB"/>
        </w:rPr>
        <w:t xml:space="preserve">n her statement PW1 stated that </w:t>
      </w:r>
      <w:r w:rsidR="00C75511" w:rsidRPr="00970D83">
        <w:rPr>
          <w:rFonts w:ascii="Times New Roman" w:hAnsi="Times New Roman"/>
          <w:sz w:val="24"/>
          <w:szCs w:val="24"/>
          <w:lang w:val="en-GB"/>
        </w:rPr>
        <w:t>in May 2006 the 2</w:t>
      </w:r>
      <w:r w:rsidR="00C75511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C75511" w:rsidRPr="00970D83">
        <w:rPr>
          <w:rFonts w:ascii="Times New Roman" w:hAnsi="Times New Roman"/>
          <w:sz w:val="24"/>
          <w:szCs w:val="24"/>
          <w:lang w:val="en-GB"/>
        </w:rPr>
        <w:t xml:space="preserve"> defendant came to t</w:t>
      </w:r>
      <w:r w:rsidR="001A7E12" w:rsidRPr="00970D83">
        <w:rPr>
          <w:rFonts w:ascii="Times New Roman" w:hAnsi="Times New Roman"/>
          <w:sz w:val="24"/>
          <w:szCs w:val="24"/>
          <w:lang w:val="en-GB"/>
        </w:rPr>
        <w:t xml:space="preserve">he Oikocredit offices and sought for a loan of </w:t>
      </w:r>
      <w:r w:rsidR="00A73D00" w:rsidRPr="00970D83">
        <w:rPr>
          <w:rFonts w:ascii="Times New Roman" w:hAnsi="Times New Roman"/>
          <w:sz w:val="24"/>
          <w:szCs w:val="24"/>
          <w:lang w:val="en-GB"/>
        </w:rPr>
        <w:t>UGX 800,000,000/=</w:t>
      </w:r>
      <w:r w:rsidR="001A7E12" w:rsidRPr="00970D83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DE0A4D" w:rsidRPr="00970D83">
        <w:rPr>
          <w:rFonts w:ascii="Times New Roman" w:hAnsi="Times New Roman"/>
          <w:sz w:val="24"/>
          <w:szCs w:val="24"/>
          <w:lang w:val="en-GB"/>
        </w:rPr>
        <w:t xml:space="preserve">Victoria Basin Savings </w:t>
      </w:r>
      <w:r w:rsidR="00101458" w:rsidRPr="00970D83">
        <w:rPr>
          <w:rFonts w:ascii="Times New Roman" w:hAnsi="Times New Roman"/>
          <w:sz w:val="24"/>
          <w:szCs w:val="24"/>
          <w:lang w:val="en-GB"/>
        </w:rPr>
        <w:t>and</w:t>
      </w:r>
      <w:r w:rsidR="00DE0A4D" w:rsidRPr="00970D83">
        <w:rPr>
          <w:rFonts w:ascii="Times New Roman" w:hAnsi="Times New Roman"/>
          <w:sz w:val="24"/>
          <w:szCs w:val="24"/>
          <w:lang w:val="en-GB"/>
        </w:rPr>
        <w:t xml:space="preserve"> Microfinance Trust Ltd (VBS)</w:t>
      </w:r>
      <w:r w:rsidR="00A73D00" w:rsidRPr="00970D83">
        <w:rPr>
          <w:rFonts w:ascii="Times New Roman" w:hAnsi="Times New Roman"/>
          <w:sz w:val="24"/>
          <w:szCs w:val="24"/>
          <w:lang w:val="en-GB"/>
        </w:rPr>
        <w:t xml:space="preserve"> the 1</w:t>
      </w:r>
      <w:r w:rsidR="00A73D00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A73D00" w:rsidRPr="00970D83">
        <w:rPr>
          <w:rFonts w:ascii="Times New Roman" w:hAnsi="Times New Roman"/>
          <w:sz w:val="24"/>
          <w:szCs w:val="24"/>
          <w:lang w:val="en-GB"/>
        </w:rPr>
        <w:t xml:space="preserve"> defendant</w:t>
      </w:r>
      <w:r w:rsidR="00DE0A4D" w:rsidRPr="00970D83">
        <w:rPr>
          <w:rFonts w:ascii="Times New Roman" w:hAnsi="Times New Roman"/>
          <w:b/>
          <w:sz w:val="24"/>
          <w:szCs w:val="24"/>
          <w:lang w:val="en-GB"/>
        </w:rPr>
        <w:t>.</w:t>
      </w:r>
      <w:r w:rsidR="00101458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01458" w:rsidRPr="00970D83">
        <w:rPr>
          <w:rFonts w:ascii="Times New Roman" w:hAnsi="Times New Roman"/>
          <w:sz w:val="24"/>
          <w:szCs w:val="24"/>
          <w:lang w:val="en-GB"/>
        </w:rPr>
        <w:t xml:space="preserve">PW1 </w:t>
      </w:r>
      <w:r w:rsidR="00B20E4D" w:rsidRPr="00970D83">
        <w:rPr>
          <w:rFonts w:ascii="Times New Roman" w:hAnsi="Times New Roman"/>
          <w:sz w:val="24"/>
          <w:szCs w:val="24"/>
          <w:lang w:val="en-GB"/>
        </w:rPr>
        <w:t xml:space="preserve">further stated that </w:t>
      </w:r>
      <w:r w:rsidR="008F4C0C" w:rsidRPr="00970D83">
        <w:rPr>
          <w:rFonts w:ascii="Times New Roman" w:hAnsi="Times New Roman"/>
          <w:sz w:val="24"/>
          <w:szCs w:val="24"/>
          <w:lang w:val="en-GB"/>
        </w:rPr>
        <w:t xml:space="preserve">after due diligence of assessing the books of VBS and </w:t>
      </w:r>
      <w:r w:rsidR="00700E88" w:rsidRPr="00970D83">
        <w:rPr>
          <w:rFonts w:ascii="Times New Roman" w:hAnsi="Times New Roman"/>
          <w:sz w:val="24"/>
          <w:szCs w:val="24"/>
          <w:lang w:val="en-GB"/>
        </w:rPr>
        <w:t xml:space="preserve">upon </w:t>
      </w:r>
      <w:r w:rsidR="00E93E63" w:rsidRPr="00970D83">
        <w:rPr>
          <w:rFonts w:ascii="Times New Roman" w:hAnsi="Times New Roman"/>
          <w:sz w:val="24"/>
          <w:szCs w:val="24"/>
          <w:lang w:val="en-GB"/>
        </w:rPr>
        <w:t xml:space="preserve">approval by resolution </w:t>
      </w:r>
      <w:r w:rsidR="008F4C0C" w:rsidRPr="00970D8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E93E63" w:rsidRPr="00970D8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F4C0C" w:rsidRPr="00970D83">
        <w:rPr>
          <w:rFonts w:ascii="Times New Roman" w:hAnsi="Times New Roman"/>
          <w:sz w:val="24"/>
          <w:szCs w:val="24"/>
          <w:lang w:val="en-GB"/>
        </w:rPr>
        <w:t>board</w:t>
      </w:r>
      <w:r w:rsidR="00E93E63" w:rsidRPr="00970D83">
        <w:rPr>
          <w:rFonts w:ascii="Times New Roman" w:hAnsi="Times New Roman"/>
          <w:sz w:val="24"/>
          <w:szCs w:val="24"/>
          <w:lang w:val="en-GB"/>
        </w:rPr>
        <w:t>,</w:t>
      </w:r>
      <w:r w:rsidR="00C97563" w:rsidRPr="00970D83">
        <w:rPr>
          <w:rFonts w:ascii="Times New Roman" w:hAnsi="Times New Roman"/>
          <w:sz w:val="24"/>
          <w:szCs w:val="24"/>
          <w:lang w:val="en-GB"/>
        </w:rPr>
        <w:t xml:space="preserve"> a loan agreement was executed with the 1</w:t>
      </w:r>
      <w:r w:rsidR="00C9756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C97563" w:rsidRPr="00970D83">
        <w:rPr>
          <w:rFonts w:ascii="Times New Roman" w:hAnsi="Times New Roman"/>
          <w:sz w:val="24"/>
          <w:szCs w:val="24"/>
          <w:lang w:val="en-GB"/>
        </w:rPr>
        <w:t xml:space="preserve"> defendant</w:t>
      </w:r>
      <w:r w:rsidR="00FE566D" w:rsidRPr="00970D83">
        <w:rPr>
          <w:rFonts w:ascii="Times New Roman" w:hAnsi="Times New Roman"/>
          <w:sz w:val="24"/>
          <w:szCs w:val="24"/>
          <w:lang w:val="en-GB"/>
        </w:rPr>
        <w:t xml:space="preserve"> and the loan amount disbur</w:t>
      </w:r>
      <w:r w:rsidR="0072232D" w:rsidRPr="00970D83">
        <w:rPr>
          <w:rFonts w:ascii="Times New Roman" w:hAnsi="Times New Roman"/>
          <w:sz w:val="24"/>
          <w:szCs w:val="24"/>
          <w:lang w:val="en-GB"/>
        </w:rPr>
        <w:t>se</w:t>
      </w:r>
      <w:r w:rsidR="00FE566D" w:rsidRPr="00970D83">
        <w:rPr>
          <w:rFonts w:ascii="Times New Roman" w:hAnsi="Times New Roman"/>
          <w:sz w:val="24"/>
          <w:szCs w:val="24"/>
          <w:lang w:val="en-GB"/>
        </w:rPr>
        <w:t xml:space="preserve">d in two instalments of </w:t>
      </w:r>
      <w:r w:rsidR="001310D4" w:rsidRPr="00970D83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FE566D" w:rsidRPr="00970D83">
        <w:rPr>
          <w:rFonts w:ascii="Times New Roman" w:hAnsi="Times New Roman"/>
          <w:sz w:val="24"/>
          <w:szCs w:val="24"/>
          <w:lang w:val="en-GB"/>
        </w:rPr>
        <w:t>400,000,000/= each.</w:t>
      </w:r>
      <w:r w:rsidR="00C97563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F4C0C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232D" w:rsidRPr="00970D83">
        <w:rPr>
          <w:rFonts w:ascii="Times New Roman" w:hAnsi="Times New Roman"/>
          <w:sz w:val="24"/>
          <w:szCs w:val="24"/>
          <w:lang w:val="en-GB"/>
        </w:rPr>
        <w:t xml:space="preserve">PW1 </w:t>
      </w:r>
      <w:r w:rsidR="00700E88" w:rsidRPr="00970D83">
        <w:rPr>
          <w:rFonts w:ascii="Times New Roman" w:hAnsi="Times New Roman"/>
          <w:sz w:val="24"/>
          <w:szCs w:val="24"/>
          <w:lang w:val="en-GB"/>
        </w:rPr>
        <w:t xml:space="preserve">further </w:t>
      </w:r>
      <w:r w:rsidR="0072232D" w:rsidRPr="00970D83">
        <w:rPr>
          <w:rFonts w:ascii="Times New Roman" w:hAnsi="Times New Roman"/>
          <w:sz w:val="24"/>
          <w:szCs w:val="24"/>
          <w:lang w:val="en-GB"/>
        </w:rPr>
        <w:t xml:space="preserve">stated </w:t>
      </w:r>
      <w:r w:rsidR="00A943EB" w:rsidRPr="00970D83">
        <w:rPr>
          <w:rFonts w:ascii="Times New Roman" w:hAnsi="Times New Roman"/>
          <w:sz w:val="24"/>
          <w:szCs w:val="24"/>
          <w:lang w:val="en-GB"/>
        </w:rPr>
        <w:t xml:space="preserve">that the loan was </w:t>
      </w:r>
      <w:r w:rsidR="00093463" w:rsidRPr="00970D83">
        <w:rPr>
          <w:rFonts w:ascii="Times New Roman" w:hAnsi="Times New Roman"/>
          <w:sz w:val="24"/>
          <w:szCs w:val="24"/>
          <w:lang w:val="en-GB"/>
        </w:rPr>
        <w:t>for a tenure of</w:t>
      </w:r>
      <w:r w:rsidR="00A943EB" w:rsidRPr="00970D83">
        <w:rPr>
          <w:rFonts w:ascii="Times New Roman" w:hAnsi="Times New Roman"/>
          <w:sz w:val="24"/>
          <w:szCs w:val="24"/>
          <w:lang w:val="en-GB"/>
        </w:rPr>
        <w:t xml:space="preserve"> five years a</w:t>
      </w:r>
      <w:r w:rsidR="008843F1" w:rsidRPr="00970D83">
        <w:rPr>
          <w:rFonts w:ascii="Times New Roman" w:hAnsi="Times New Roman"/>
          <w:sz w:val="24"/>
          <w:szCs w:val="24"/>
          <w:lang w:val="en-GB"/>
        </w:rPr>
        <w:t>nd the first instalment was to b</w:t>
      </w:r>
      <w:r w:rsidR="00A943EB" w:rsidRPr="00970D83">
        <w:rPr>
          <w:rFonts w:ascii="Times New Roman" w:hAnsi="Times New Roman"/>
          <w:sz w:val="24"/>
          <w:szCs w:val="24"/>
          <w:lang w:val="en-GB"/>
        </w:rPr>
        <w:t xml:space="preserve">e paid six months after </w:t>
      </w:r>
      <w:r w:rsidR="006E4517" w:rsidRPr="00970D83">
        <w:rPr>
          <w:rFonts w:ascii="Times New Roman" w:hAnsi="Times New Roman"/>
          <w:sz w:val="24"/>
          <w:szCs w:val="24"/>
          <w:lang w:val="en-GB"/>
        </w:rPr>
        <w:t xml:space="preserve">disbursal </w:t>
      </w:r>
      <w:r w:rsidR="00220259" w:rsidRPr="00970D83">
        <w:rPr>
          <w:rFonts w:ascii="Times New Roman" w:hAnsi="Times New Roman"/>
          <w:sz w:val="24"/>
          <w:szCs w:val="24"/>
          <w:lang w:val="en-GB"/>
        </w:rPr>
        <w:t xml:space="preserve">of the loan. </w:t>
      </w:r>
      <w:r w:rsidR="008843F1" w:rsidRPr="00970D83">
        <w:rPr>
          <w:rFonts w:ascii="Times New Roman" w:hAnsi="Times New Roman"/>
          <w:sz w:val="24"/>
          <w:szCs w:val="24"/>
          <w:lang w:val="en-GB"/>
        </w:rPr>
        <w:t>Pw1 testified that the 1</w:t>
      </w:r>
      <w:r w:rsidR="008843F1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8843F1" w:rsidRPr="00970D83">
        <w:rPr>
          <w:rFonts w:ascii="Times New Roman" w:hAnsi="Times New Roman"/>
          <w:sz w:val="24"/>
          <w:szCs w:val="24"/>
          <w:lang w:val="en-GB"/>
        </w:rPr>
        <w:t xml:space="preserve"> defendant remitted a total of UGX </w:t>
      </w:r>
      <w:r w:rsidR="008104D4" w:rsidRPr="00970D83">
        <w:rPr>
          <w:rFonts w:ascii="Times New Roman" w:hAnsi="Times New Roman"/>
          <w:sz w:val="24"/>
          <w:szCs w:val="24"/>
          <w:lang w:val="en-GB"/>
        </w:rPr>
        <w:t xml:space="preserve">373,310,000/= </w:t>
      </w:r>
      <w:r w:rsidR="00FE47EA" w:rsidRPr="00970D83">
        <w:rPr>
          <w:rFonts w:ascii="Times New Roman" w:hAnsi="Times New Roman"/>
          <w:sz w:val="24"/>
          <w:szCs w:val="24"/>
          <w:lang w:val="en-GB"/>
        </w:rPr>
        <w:t>towards settlement of the loan but</w:t>
      </w:r>
      <w:r w:rsidR="008104D4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166A" w:rsidRPr="00970D83">
        <w:rPr>
          <w:rFonts w:ascii="Times New Roman" w:hAnsi="Times New Roman"/>
          <w:sz w:val="24"/>
          <w:szCs w:val="24"/>
          <w:lang w:val="en-GB"/>
        </w:rPr>
        <w:t xml:space="preserve">after that payment the </w:t>
      </w:r>
      <w:r w:rsidR="00F04BA3" w:rsidRPr="00970D83">
        <w:rPr>
          <w:rFonts w:ascii="Times New Roman" w:hAnsi="Times New Roman"/>
          <w:sz w:val="24"/>
          <w:szCs w:val="24"/>
          <w:lang w:val="en-GB"/>
        </w:rPr>
        <w:t>1</w:t>
      </w:r>
      <w:r w:rsidR="00F04BA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F04BA3" w:rsidRPr="00970D83">
        <w:rPr>
          <w:rFonts w:ascii="Times New Roman" w:hAnsi="Times New Roman"/>
          <w:sz w:val="24"/>
          <w:szCs w:val="24"/>
          <w:lang w:val="en-GB"/>
        </w:rPr>
        <w:t xml:space="preserve"> defendant</w:t>
      </w:r>
      <w:r w:rsidR="00CD166A" w:rsidRPr="00970D83">
        <w:rPr>
          <w:rFonts w:ascii="Times New Roman" w:hAnsi="Times New Roman"/>
          <w:sz w:val="24"/>
          <w:szCs w:val="24"/>
          <w:lang w:val="en-GB"/>
        </w:rPr>
        <w:t xml:space="preserve"> started defaulting </w:t>
      </w:r>
      <w:r w:rsidR="00F04BA3" w:rsidRPr="00970D83">
        <w:rPr>
          <w:rFonts w:ascii="Times New Roman" w:hAnsi="Times New Roman"/>
          <w:sz w:val="24"/>
          <w:szCs w:val="24"/>
          <w:lang w:val="en-GB"/>
        </w:rPr>
        <w:t>in April 2009 and the outstanding amount is UGX 885,695,000/=.</w:t>
      </w:r>
    </w:p>
    <w:p w:rsidR="00023C9B" w:rsidRPr="00970D83" w:rsidRDefault="00023C9B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Counsel for the plaintiff submitted that</w:t>
      </w:r>
      <w:r w:rsidR="00574953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2471D" w:rsidRPr="00970D83">
        <w:rPr>
          <w:rFonts w:ascii="Times New Roman" w:hAnsi="Times New Roman"/>
          <w:sz w:val="24"/>
          <w:szCs w:val="24"/>
          <w:lang w:val="en-GB"/>
        </w:rPr>
        <w:t>he who asserts a fact has the burden to prove that fact. Counsel sta</w:t>
      </w:r>
      <w:r w:rsidR="001B0683" w:rsidRPr="00970D83">
        <w:rPr>
          <w:rFonts w:ascii="Times New Roman" w:hAnsi="Times New Roman"/>
          <w:sz w:val="24"/>
          <w:szCs w:val="24"/>
          <w:lang w:val="en-GB"/>
        </w:rPr>
        <w:t>t</w:t>
      </w:r>
      <w:r w:rsidR="0002471D" w:rsidRPr="00970D83">
        <w:rPr>
          <w:rFonts w:ascii="Times New Roman" w:hAnsi="Times New Roman"/>
          <w:sz w:val="24"/>
          <w:szCs w:val="24"/>
          <w:lang w:val="en-GB"/>
        </w:rPr>
        <w:t xml:space="preserve">ed that </w:t>
      </w:r>
      <w:r w:rsidR="004A7A0B" w:rsidRPr="00970D83">
        <w:rPr>
          <w:rFonts w:ascii="Times New Roman" w:hAnsi="Times New Roman"/>
          <w:sz w:val="24"/>
          <w:szCs w:val="24"/>
          <w:lang w:val="en-GB"/>
        </w:rPr>
        <w:t xml:space="preserve">in the instant case the plaintiff </w:t>
      </w:r>
      <w:r w:rsidR="0043543A" w:rsidRPr="00970D83">
        <w:rPr>
          <w:rFonts w:ascii="Times New Roman" w:hAnsi="Times New Roman"/>
          <w:sz w:val="24"/>
          <w:szCs w:val="24"/>
          <w:lang w:val="en-GB"/>
        </w:rPr>
        <w:t>is relying on</w:t>
      </w:r>
      <w:r w:rsidR="004A7A0B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17B3" w:rsidRPr="00970D83">
        <w:rPr>
          <w:rFonts w:ascii="Times New Roman" w:hAnsi="Times New Roman"/>
          <w:sz w:val="24"/>
          <w:szCs w:val="24"/>
          <w:lang w:val="en-GB"/>
        </w:rPr>
        <w:t xml:space="preserve">the loan agreement </w:t>
      </w:r>
      <w:r w:rsidR="0043543A" w:rsidRPr="00970D83">
        <w:rPr>
          <w:rFonts w:ascii="Times New Roman" w:hAnsi="Times New Roman"/>
          <w:sz w:val="24"/>
          <w:szCs w:val="24"/>
          <w:lang w:val="en-GB"/>
        </w:rPr>
        <w:t xml:space="preserve">under </w:t>
      </w:r>
      <w:r w:rsidR="003C405D" w:rsidRPr="00970D83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="00BE17B3" w:rsidRPr="00970D83">
        <w:rPr>
          <w:rFonts w:ascii="Times New Roman" w:hAnsi="Times New Roman"/>
          <w:sz w:val="24"/>
          <w:szCs w:val="24"/>
          <w:lang w:val="en-GB"/>
        </w:rPr>
        <w:t>the 1</w:t>
      </w:r>
      <w:r w:rsidR="00BE17B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BE17B3" w:rsidRPr="00970D83">
        <w:rPr>
          <w:rFonts w:ascii="Times New Roman" w:hAnsi="Times New Roman"/>
          <w:sz w:val="24"/>
          <w:szCs w:val="24"/>
          <w:lang w:val="en-GB"/>
        </w:rPr>
        <w:t xml:space="preserve"> defendant defaulted to pay and remained indebted to the plaintiff to the tune of </w:t>
      </w:r>
      <w:r w:rsidR="001310D4" w:rsidRPr="00970D83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1B0683" w:rsidRPr="00970D83">
        <w:rPr>
          <w:rFonts w:ascii="Times New Roman" w:hAnsi="Times New Roman"/>
          <w:sz w:val="24"/>
          <w:szCs w:val="24"/>
          <w:lang w:val="en-GB"/>
        </w:rPr>
        <w:t xml:space="preserve">885,695,000/= </w:t>
      </w:r>
      <w:r w:rsidR="0002471D" w:rsidRPr="00970D83">
        <w:rPr>
          <w:rFonts w:ascii="Times New Roman" w:hAnsi="Times New Roman"/>
          <w:sz w:val="24"/>
          <w:szCs w:val="24"/>
          <w:lang w:val="en-GB"/>
        </w:rPr>
        <w:t>as per the agreements</w:t>
      </w:r>
      <w:r w:rsidR="001B0683" w:rsidRPr="00970D83">
        <w:rPr>
          <w:rFonts w:ascii="Times New Roman" w:hAnsi="Times New Roman"/>
          <w:sz w:val="24"/>
          <w:szCs w:val="24"/>
          <w:lang w:val="en-GB"/>
        </w:rPr>
        <w:t>.</w:t>
      </w:r>
    </w:p>
    <w:p w:rsidR="001B0683" w:rsidRPr="00970D83" w:rsidRDefault="001B0683" w:rsidP="00970D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194770" w:rsidRPr="00970D83">
        <w:rPr>
          <w:rFonts w:ascii="Times New Roman" w:hAnsi="Times New Roman"/>
          <w:sz w:val="24"/>
          <w:szCs w:val="24"/>
          <w:lang w:val="en-GB"/>
        </w:rPr>
        <w:t>cited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the case of </w:t>
      </w: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Bank of Baroda (U) Ltd </w:t>
      </w:r>
      <w:r w:rsidR="001122C6" w:rsidRPr="00970D83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 Mpu</w:t>
      </w:r>
      <w:r w:rsidR="00154306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ngu &amp; Sons Transporters Ltd HCT-00-CC-CS-0921-1997 </w:t>
      </w:r>
      <w:r w:rsidR="001310D4" w:rsidRPr="00970D83">
        <w:rPr>
          <w:rFonts w:ascii="Times New Roman" w:hAnsi="Times New Roman"/>
          <w:sz w:val="24"/>
          <w:szCs w:val="24"/>
          <w:lang w:val="en-GB"/>
        </w:rPr>
        <w:t>at</w:t>
      </w:r>
      <w:r w:rsidR="00154306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 pg 3</w:t>
      </w:r>
      <w:r w:rsidR="00154306" w:rsidRPr="00970D83">
        <w:rPr>
          <w:rFonts w:ascii="Times New Roman" w:hAnsi="Times New Roman"/>
          <w:sz w:val="24"/>
          <w:szCs w:val="24"/>
          <w:lang w:val="en-GB"/>
        </w:rPr>
        <w:t xml:space="preserve"> where </w:t>
      </w:r>
      <w:r w:rsidR="00342DB3" w:rsidRPr="00970D83">
        <w:rPr>
          <w:rFonts w:ascii="Times New Roman" w:hAnsi="Times New Roman"/>
          <w:sz w:val="24"/>
          <w:szCs w:val="24"/>
          <w:lang w:val="en-GB"/>
        </w:rPr>
        <w:t>Court held that the guarantors were equally liable with the principal, the 1</w:t>
      </w:r>
      <w:r w:rsidR="00342DB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342DB3" w:rsidRPr="00970D83">
        <w:rPr>
          <w:rFonts w:ascii="Times New Roman" w:hAnsi="Times New Roman"/>
          <w:sz w:val="24"/>
          <w:szCs w:val="24"/>
          <w:lang w:val="en-GB"/>
        </w:rPr>
        <w:t xml:space="preserve"> defendant for the loan it had acquired.</w:t>
      </w:r>
      <w:r w:rsidR="007E1760" w:rsidRPr="00970D83">
        <w:rPr>
          <w:rFonts w:ascii="Times New Roman" w:hAnsi="Times New Roman"/>
          <w:sz w:val="24"/>
          <w:szCs w:val="24"/>
          <w:lang w:val="en-GB"/>
        </w:rPr>
        <w:t xml:space="preserve"> Counsel submitted that the 1</w:t>
      </w:r>
      <w:r w:rsidR="007E1760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7E1760" w:rsidRPr="00970D83">
        <w:rPr>
          <w:rFonts w:ascii="Times New Roman" w:hAnsi="Times New Roman"/>
          <w:sz w:val="24"/>
          <w:szCs w:val="24"/>
          <w:lang w:val="en-GB"/>
        </w:rPr>
        <w:t xml:space="preserve"> defendant </w:t>
      </w:r>
      <w:r w:rsidR="007E1760" w:rsidRPr="00970D83">
        <w:rPr>
          <w:rFonts w:ascii="Times New Roman" w:hAnsi="Times New Roman"/>
          <w:sz w:val="24"/>
          <w:szCs w:val="24"/>
          <w:lang w:val="en-GB"/>
        </w:rPr>
        <w:lastRenderedPageBreak/>
        <w:t>and its guarantors the 2</w:t>
      </w:r>
      <w:r w:rsidR="007E1760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7E1760"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="007E1760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7E1760" w:rsidRPr="00970D83">
        <w:rPr>
          <w:rFonts w:ascii="Times New Roman" w:hAnsi="Times New Roman"/>
          <w:sz w:val="24"/>
          <w:szCs w:val="24"/>
          <w:lang w:val="en-GB"/>
        </w:rPr>
        <w:t xml:space="preserve"> defendants be found to be jointly and severally liable</w:t>
      </w:r>
      <w:r w:rsidR="00FB3C42" w:rsidRPr="00970D83">
        <w:rPr>
          <w:rFonts w:ascii="Times New Roman" w:hAnsi="Times New Roman"/>
          <w:sz w:val="24"/>
          <w:szCs w:val="24"/>
          <w:lang w:val="en-GB"/>
        </w:rPr>
        <w:t xml:space="preserve"> for the loan facility taken by the 1</w:t>
      </w:r>
      <w:r w:rsidR="00FB3C42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FB3C42" w:rsidRPr="00970D83">
        <w:rPr>
          <w:rFonts w:ascii="Times New Roman" w:hAnsi="Times New Roman"/>
          <w:sz w:val="24"/>
          <w:szCs w:val="24"/>
          <w:lang w:val="en-GB"/>
        </w:rPr>
        <w:t xml:space="preserve"> defendant.</w:t>
      </w:r>
    </w:p>
    <w:p w:rsidR="004E5B0E" w:rsidRPr="00970D83" w:rsidRDefault="004E5B0E" w:rsidP="00970D8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>Issue two</w:t>
      </w:r>
      <w:r w:rsidR="004446A9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 -</w:t>
      </w: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 what are the remedies available if any to the plaintiff?</w:t>
      </w:r>
    </w:p>
    <w:p w:rsidR="00C55A25" w:rsidRPr="00970D83" w:rsidRDefault="00803A42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PW1 </w:t>
      </w:r>
      <w:r w:rsidR="009718E4" w:rsidRPr="00970D83">
        <w:rPr>
          <w:rFonts w:ascii="Times New Roman" w:hAnsi="Times New Roman"/>
          <w:sz w:val="24"/>
          <w:szCs w:val="24"/>
          <w:lang w:val="en-GB"/>
        </w:rPr>
        <w:t>prayed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1213BE" w:rsidRPr="00970D83">
        <w:rPr>
          <w:rFonts w:ascii="Times New Roman" w:hAnsi="Times New Roman"/>
          <w:sz w:val="24"/>
          <w:szCs w:val="24"/>
          <w:lang w:val="en-GB"/>
        </w:rPr>
        <w:t>court be pleased to order the defe</w:t>
      </w:r>
      <w:r w:rsidR="009718E4" w:rsidRPr="00970D83">
        <w:rPr>
          <w:rFonts w:ascii="Times New Roman" w:hAnsi="Times New Roman"/>
          <w:sz w:val="24"/>
          <w:szCs w:val="24"/>
          <w:lang w:val="en-GB"/>
        </w:rPr>
        <w:t>ndants to jointly and severally pay;-</w:t>
      </w:r>
    </w:p>
    <w:p w:rsidR="001213BE" w:rsidRPr="00970D83" w:rsidRDefault="00DD0656" w:rsidP="00970D8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</w:t>
      </w:r>
      <w:r w:rsidR="007E07AF" w:rsidRPr="00970D83">
        <w:rPr>
          <w:rFonts w:ascii="Times New Roman" w:hAnsi="Times New Roman"/>
          <w:sz w:val="24"/>
          <w:szCs w:val="24"/>
          <w:lang w:val="en-GB"/>
        </w:rPr>
        <w:t xml:space="preserve">he balance of </w:t>
      </w:r>
      <w:r w:rsidR="00A21885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7E07AF" w:rsidRPr="00970D83">
        <w:rPr>
          <w:rFonts w:ascii="Times New Roman" w:hAnsi="Times New Roman"/>
          <w:sz w:val="24"/>
          <w:szCs w:val="24"/>
          <w:lang w:val="en-GB"/>
        </w:rPr>
        <w:t xml:space="preserve"> 885,695,000/=</w:t>
      </w:r>
    </w:p>
    <w:p w:rsidR="007E07AF" w:rsidRPr="00970D83" w:rsidRDefault="007E07AF" w:rsidP="00970D8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Interest on i</w:t>
      </w:r>
      <w:r w:rsidR="00427950" w:rsidRPr="00970D83">
        <w:rPr>
          <w:rFonts w:ascii="Times New Roman" w:hAnsi="Times New Roman"/>
          <w:sz w:val="24"/>
          <w:szCs w:val="24"/>
          <w:lang w:val="en-GB"/>
        </w:rPr>
        <w:t>) above at 15.34 % p.a from the date of default till payment in full</w:t>
      </w:r>
    </w:p>
    <w:p w:rsidR="00DD0656" w:rsidRPr="00970D83" w:rsidRDefault="00DD0656" w:rsidP="00970D8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General damages because as a financial</w:t>
      </w:r>
      <w:r w:rsidR="00C93094" w:rsidRPr="00970D83">
        <w:rPr>
          <w:rFonts w:ascii="Times New Roman" w:hAnsi="Times New Roman"/>
          <w:sz w:val="24"/>
          <w:szCs w:val="24"/>
          <w:lang w:val="en-GB"/>
        </w:rPr>
        <w:t xml:space="preserve"> institution they suffered great loss they were deprived of the money which</w:t>
      </w:r>
      <w:r w:rsidR="000B7CC3" w:rsidRPr="00970D83">
        <w:rPr>
          <w:rFonts w:ascii="Times New Roman" w:hAnsi="Times New Roman"/>
          <w:sz w:val="24"/>
          <w:szCs w:val="24"/>
          <w:lang w:val="en-GB"/>
        </w:rPr>
        <w:t xml:space="preserve"> they could have </w:t>
      </w:r>
      <w:r w:rsidR="0001735F" w:rsidRPr="00970D83">
        <w:rPr>
          <w:rFonts w:ascii="Times New Roman" w:hAnsi="Times New Roman"/>
          <w:sz w:val="24"/>
          <w:szCs w:val="24"/>
          <w:lang w:val="en-GB"/>
        </w:rPr>
        <w:t xml:space="preserve">lent to others. </w:t>
      </w:r>
      <w:r w:rsidR="00C93094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216BB" w:rsidRPr="00970D83" w:rsidRDefault="006216BB" w:rsidP="00970D8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Costs of the suit.</w:t>
      </w:r>
    </w:p>
    <w:p w:rsidR="007012A3" w:rsidRPr="00970D83" w:rsidRDefault="0092278B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Counsel for the plaintiff </w:t>
      </w:r>
      <w:r w:rsidR="0002252A" w:rsidRPr="00970D83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EE1ACC" w:rsidRPr="00970D83">
        <w:rPr>
          <w:rFonts w:ascii="Times New Roman" w:hAnsi="Times New Roman"/>
          <w:sz w:val="24"/>
          <w:szCs w:val="24"/>
          <w:lang w:val="en-GB"/>
        </w:rPr>
        <w:t>submitted</w:t>
      </w:r>
      <w:r w:rsidR="0059437B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70D83">
        <w:rPr>
          <w:rFonts w:ascii="Times New Roman" w:hAnsi="Times New Roman"/>
          <w:sz w:val="24"/>
          <w:szCs w:val="24"/>
          <w:lang w:val="en-GB"/>
        </w:rPr>
        <w:t>that</w:t>
      </w:r>
      <w:r w:rsidR="00977C79" w:rsidRPr="00970D83">
        <w:rPr>
          <w:rFonts w:ascii="Times New Roman" w:hAnsi="Times New Roman"/>
          <w:sz w:val="24"/>
          <w:szCs w:val="24"/>
          <w:lang w:val="en-GB"/>
        </w:rPr>
        <w:t>;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2278B" w:rsidRPr="00970D83" w:rsidRDefault="007012A3" w:rsidP="00970D8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The</w:t>
      </w:r>
      <w:r w:rsidR="00035477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9437B" w:rsidRPr="00970D83">
        <w:rPr>
          <w:rFonts w:ascii="Times New Roman" w:hAnsi="Times New Roman"/>
          <w:sz w:val="24"/>
          <w:szCs w:val="24"/>
          <w:lang w:val="en-GB"/>
        </w:rPr>
        <w:t>1</w:t>
      </w:r>
      <w:r w:rsidR="0059437B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59437B" w:rsidRPr="00970D83">
        <w:rPr>
          <w:rFonts w:ascii="Times New Roman" w:hAnsi="Times New Roman"/>
          <w:sz w:val="24"/>
          <w:szCs w:val="24"/>
          <w:lang w:val="en-GB"/>
        </w:rPr>
        <w:t xml:space="preserve"> defendant be ordered to pay </w:t>
      </w:r>
      <w:r w:rsidR="00D6296E" w:rsidRPr="00970D83">
        <w:rPr>
          <w:rFonts w:ascii="Times New Roman" w:hAnsi="Times New Roman"/>
          <w:sz w:val="24"/>
          <w:szCs w:val="24"/>
          <w:lang w:val="en-GB"/>
        </w:rPr>
        <w:t>back</w:t>
      </w:r>
      <w:r w:rsidR="0059437B" w:rsidRPr="00970D83">
        <w:rPr>
          <w:rFonts w:ascii="Times New Roman" w:hAnsi="Times New Roman"/>
          <w:sz w:val="24"/>
          <w:szCs w:val="24"/>
          <w:lang w:val="en-GB"/>
        </w:rPr>
        <w:t xml:space="preserve"> the principal sum of </w:t>
      </w:r>
      <w:r w:rsidR="00A21885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035477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2DF5" w:rsidRPr="00970D83">
        <w:rPr>
          <w:rFonts w:ascii="Times New Roman" w:hAnsi="Times New Roman"/>
          <w:sz w:val="24"/>
          <w:szCs w:val="24"/>
          <w:lang w:val="en-GB"/>
        </w:rPr>
        <w:t xml:space="preserve">885,695,000/= and </w:t>
      </w:r>
      <w:r w:rsidR="004573E3" w:rsidRPr="00970D83">
        <w:rPr>
          <w:rFonts w:ascii="Times New Roman" w:hAnsi="Times New Roman"/>
          <w:sz w:val="24"/>
          <w:szCs w:val="24"/>
          <w:lang w:val="en-GB"/>
        </w:rPr>
        <w:t xml:space="preserve">interest on the sum at a rate of </w:t>
      </w:r>
      <w:r w:rsidR="00E170FD" w:rsidRPr="00970D83">
        <w:rPr>
          <w:rFonts w:ascii="Times New Roman" w:hAnsi="Times New Roman"/>
          <w:sz w:val="24"/>
          <w:szCs w:val="24"/>
          <w:lang w:val="en-GB"/>
        </w:rPr>
        <w:t>20% p.a from the date of default till payment in full</w:t>
      </w:r>
      <w:r w:rsidR="0053538B" w:rsidRPr="00970D83">
        <w:rPr>
          <w:rFonts w:ascii="Times New Roman" w:hAnsi="Times New Roman"/>
          <w:sz w:val="24"/>
          <w:szCs w:val="24"/>
          <w:lang w:val="en-GB"/>
        </w:rPr>
        <w:t xml:space="preserve">. Counsel </w:t>
      </w:r>
      <w:r w:rsidR="00C1540A" w:rsidRPr="00970D83">
        <w:rPr>
          <w:rFonts w:ascii="Times New Roman" w:hAnsi="Times New Roman"/>
          <w:sz w:val="24"/>
          <w:szCs w:val="24"/>
          <w:lang w:val="en-GB"/>
        </w:rPr>
        <w:t>relied</w:t>
      </w:r>
      <w:r w:rsidR="0053538B" w:rsidRPr="00970D83">
        <w:rPr>
          <w:rFonts w:ascii="Times New Roman" w:hAnsi="Times New Roman"/>
          <w:sz w:val="24"/>
          <w:szCs w:val="24"/>
          <w:lang w:val="en-GB"/>
        </w:rPr>
        <w:t xml:space="preserve"> on </w:t>
      </w:r>
      <w:r w:rsidR="00D6296E" w:rsidRPr="00970D83">
        <w:rPr>
          <w:rFonts w:ascii="Times New Roman" w:hAnsi="Times New Roman"/>
          <w:b/>
          <w:sz w:val="24"/>
          <w:szCs w:val="24"/>
          <w:lang w:val="en-GB"/>
        </w:rPr>
        <w:t>S</w:t>
      </w:r>
      <w:r w:rsidR="0053538B" w:rsidRPr="00970D83">
        <w:rPr>
          <w:rFonts w:ascii="Times New Roman" w:hAnsi="Times New Roman"/>
          <w:b/>
          <w:sz w:val="24"/>
          <w:szCs w:val="24"/>
          <w:lang w:val="en-GB"/>
        </w:rPr>
        <w:t>ection 26(2) of the CPA</w:t>
      </w:r>
      <w:r w:rsidR="0053538B" w:rsidRPr="00970D8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D6296E" w:rsidRPr="00970D83">
        <w:rPr>
          <w:rFonts w:ascii="Times New Roman" w:hAnsi="Times New Roman"/>
          <w:b/>
          <w:sz w:val="24"/>
          <w:szCs w:val="24"/>
          <w:lang w:val="en-GB"/>
        </w:rPr>
        <w:t>S</w:t>
      </w:r>
      <w:r w:rsidR="0053538B" w:rsidRPr="00970D83">
        <w:rPr>
          <w:rFonts w:ascii="Times New Roman" w:hAnsi="Times New Roman"/>
          <w:b/>
          <w:sz w:val="24"/>
          <w:szCs w:val="24"/>
          <w:lang w:val="en-GB"/>
        </w:rPr>
        <w:t>ection 98 of the Judicature Act</w:t>
      </w:r>
      <w:r w:rsidR="0053538B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7DE9" w:rsidRPr="00970D83">
        <w:rPr>
          <w:rFonts w:ascii="Times New Roman" w:hAnsi="Times New Roman"/>
          <w:sz w:val="24"/>
          <w:szCs w:val="24"/>
          <w:lang w:val="en-GB"/>
        </w:rPr>
        <w:t>under which c</w:t>
      </w:r>
      <w:r w:rsidR="00335AAA" w:rsidRPr="00970D83">
        <w:rPr>
          <w:rFonts w:ascii="Times New Roman" w:hAnsi="Times New Roman"/>
          <w:sz w:val="24"/>
          <w:szCs w:val="24"/>
          <w:lang w:val="en-GB"/>
        </w:rPr>
        <w:t>ourt is vested with power to award interest and costs of the suit.</w:t>
      </w:r>
    </w:p>
    <w:p w:rsidR="00484F86" w:rsidRPr="00970D83" w:rsidRDefault="00802A84" w:rsidP="00970D8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The principle of restitution intergrum be applied to the plaintiff</w:t>
      </w:r>
      <w:r w:rsidR="00622278" w:rsidRPr="00970D83">
        <w:rPr>
          <w:rFonts w:ascii="Times New Roman" w:hAnsi="Times New Roman"/>
          <w:sz w:val="24"/>
          <w:szCs w:val="24"/>
          <w:lang w:val="en-GB"/>
        </w:rPr>
        <w:t xml:space="preserve"> by awarding </w:t>
      </w:r>
      <w:r w:rsidR="00A21885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622278" w:rsidRPr="00970D83">
        <w:rPr>
          <w:rFonts w:ascii="Times New Roman" w:hAnsi="Times New Roman"/>
          <w:sz w:val="24"/>
          <w:szCs w:val="24"/>
          <w:lang w:val="en-GB"/>
        </w:rPr>
        <w:t xml:space="preserve"> 100,000,000/</w:t>
      </w:r>
      <w:r w:rsidR="00FA605A" w:rsidRPr="00970D83">
        <w:rPr>
          <w:rFonts w:ascii="Times New Roman" w:hAnsi="Times New Roman"/>
          <w:sz w:val="24"/>
          <w:szCs w:val="24"/>
          <w:lang w:val="en-GB"/>
        </w:rPr>
        <w:t>= being</w:t>
      </w:r>
      <w:r w:rsidR="003F3C60" w:rsidRPr="00970D83">
        <w:rPr>
          <w:rFonts w:ascii="Times New Roman" w:hAnsi="Times New Roman"/>
          <w:sz w:val="24"/>
          <w:szCs w:val="24"/>
          <w:lang w:val="en-GB"/>
        </w:rPr>
        <w:t xml:space="preserve"> money </w:t>
      </w:r>
      <w:r w:rsidR="002604E9" w:rsidRPr="00970D83">
        <w:rPr>
          <w:rFonts w:ascii="Times New Roman" w:hAnsi="Times New Roman"/>
          <w:sz w:val="24"/>
          <w:szCs w:val="24"/>
          <w:lang w:val="en-GB"/>
        </w:rPr>
        <w:t>for loss of business and depriving the plaintiff of its cash business.</w:t>
      </w:r>
    </w:p>
    <w:p w:rsidR="002604E9" w:rsidRPr="00970D83" w:rsidRDefault="00FA605A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BB228B" w:rsidRPr="00970D83">
        <w:rPr>
          <w:rFonts w:ascii="Times New Roman" w:hAnsi="Times New Roman"/>
          <w:sz w:val="24"/>
          <w:szCs w:val="24"/>
          <w:lang w:val="en-GB"/>
        </w:rPr>
        <w:t>also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prayed that interest and co</w:t>
      </w:r>
      <w:r w:rsidR="00C54F17" w:rsidRPr="00970D83">
        <w:rPr>
          <w:rFonts w:ascii="Times New Roman" w:hAnsi="Times New Roman"/>
          <w:sz w:val="24"/>
          <w:szCs w:val="24"/>
          <w:lang w:val="en-GB"/>
        </w:rPr>
        <w:t>s</w:t>
      </w:r>
      <w:r w:rsidRPr="00970D83">
        <w:rPr>
          <w:rFonts w:ascii="Times New Roman" w:hAnsi="Times New Roman"/>
          <w:sz w:val="24"/>
          <w:szCs w:val="24"/>
          <w:lang w:val="en-GB"/>
        </w:rPr>
        <w:t>ts be awarded.</w:t>
      </w:r>
    </w:p>
    <w:p w:rsidR="00EC58D1" w:rsidRPr="00970D83" w:rsidRDefault="00EC58D1" w:rsidP="00970D8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>Decision of Court</w:t>
      </w:r>
    </w:p>
    <w:p w:rsidR="00A96C8C" w:rsidRPr="00970D83" w:rsidRDefault="00DC394E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I have carefully </w:t>
      </w:r>
      <w:r w:rsidR="002850B6" w:rsidRPr="00970D83">
        <w:rPr>
          <w:rFonts w:ascii="Times New Roman" w:hAnsi="Times New Roman"/>
          <w:sz w:val="24"/>
          <w:szCs w:val="24"/>
          <w:lang w:val="en-GB"/>
        </w:rPr>
        <w:t>considered the facts and arguments of</w:t>
      </w:r>
      <w:r w:rsidR="0035217C" w:rsidRPr="00970D83">
        <w:rPr>
          <w:rFonts w:ascii="Times New Roman" w:hAnsi="Times New Roman"/>
          <w:sz w:val="24"/>
          <w:szCs w:val="24"/>
          <w:lang w:val="en-GB"/>
        </w:rPr>
        <w:t xml:space="preserve"> Counsel for the plaintiff</w:t>
      </w:r>
      <w:r w:rsidR="002850B6" w:rsidRPr="00970D83">
        <w:rPr>
          <w:rFonts w:ascii="Times New Roman" w:hAnsi="Times New Roman"/>
          <w:sz w:val="24"/>
          <w:szCs w:val="24"/>
          <w:lang w:val="en-GB"/>
        </w:rPr>
        <w:t xml:space="preserve">. The brief facts as stated are that the plaintiff </w:t>
      </w:r>
      <w:r w:rsidR="0035217C" w:rsidRPr="00970D83">
        <w:rPr>
          <w:rFonts w:ascii="Times New Roman" w:hAnsi="Times New Roman"/>
          <w:sz w:val="24"/>
          <w:szCs w:val="24"/>
          <w:lang w:val="en-GB"/>
        </w:rPr>
        <w:t>and 1</w:t>
      </w:r>
      <w:r w:rsidR="0035217C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35217C" w:rsidRPr="00970D83">
        <w:rPr>
          <w:rFonts w:ascii="Times New Roman" w:hAnsi="Times New Roman"/>
          <w:sz w:val="24"/>
          <w:szCs w:val="24"/>
          <w:lang w:val="en-GB"/>
        </w:rPr>
        <w:t xml:space="preserve"> defendant entered a loan agreement for </w:t>
      </w:r>
      <w:r w:rsidR="00E637CE" w:rsidRPr="00970D83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F30800" w:rsidRPr="00970D83">
        <w:rPr>
          <w:rFonts w:ascii="Times New Roman" w:hAnsi="Times New Roman"/>
          <w:sz w:val="24"/>
          <w:szCs w:val="24"/>
          <w:lang w:val="en-GB"/>
        </w:rPr>
        <w:t>800,000,000/</w:t>
      </w:r>
      <w:r w:rsidR="00846DB1" w:rsidRPr="00970D83">
        <w:rPr>
          <w:rFonts w:ascii="Times New Roman" w:hAnsi="Times New Roman"/>
          <w:sz w:val="24"/>
          <w:szCs w:val="24"/>
          <w:lang w:val="en-GB"/>
        </w:rPr>
        <w:t>= at</w:t>
      </w:r>
      <w:r w:rsidR="00F30800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877C2" w:rsidRPr="00970D83">
        <w:rPr>
          <w:rFonts w:ascii="Times New Roman" w:hAnsi="Times New Roman"/>
          <w:sz w:val="24"/>
          <w:szCs w:val="24"/>
          <w:lang w:val="en-GB"/>
        </w:rPr>
        <w:t>an</w:t>
      </w:r>
      <w:r w:rsidR="00846DB1" w:rsidRPr="00970D83">
        <w:rPr>
          <w:rFonts w:ascii="Times New Roman" w:hAnsi="Times New Roman"/>
          <w:sz w:val="24"/>
          <w:szCs w:val="24"/>
          <w:lang w:val="en-GB"/>
        </w:rPr>
        <w:t xml:space="preserve"> interest</w:t>
      </w:r>
      <w:r w:rsidR="00F30800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927CF" w:rsidRPr="00970D83">
        <w:rPr>
          <w:rFonts w:ascii="Times New Roman" w:hAnsi="Times New Roman"/>
          <w:sz w:val="24"/>
          <w:szCs w:val="24"/>
          <w:lang w:val="en-GB"/>
        </w:rPr>
        <w:t xml:space="preserve">rate </w:t>
      </w:r>
      <w:r w:rsidR="00F30800" w:rsidRPr="00970D83">
        <w:rPr>
          <w:rFonts w:ascii="Times New Roman" w:hAnsi="Times New Roman"/>
          <w:sz w:val="24"/>
          <w:szCs w:val="24"/>
          <w:lang w:val="en-GB"/>
        </w:rPr>
        <w:t xml:space="preserve">of 15.34% </w:t>
      </w:r>
      <w:r w:rsidR="00D803BE" w:rsidRPr="00970D83">
        <w:rPr>
          <w:rFonts w:ascii="Times New Roman" w:hAnsi="Times New Roman"/>
          <w:sz w:val="24"/>
          <w:szCs w:val="24"/>
          <w:lang w:val="en-GB"/>
        </w:rPr>
        <w:t xml:space="preserve">per annum </w:t>
      </w:r>
      <w:r w:rsidR="00F30800" w:rsidRPr="00970D83">
        <w:rPr>
          <w:rFonts w:ascii="Times New Roman" w:hAnsi="Times New Roman"/>
          <w:sz w:val="24"/>
          <w:szCs w:val="24"/>
          <w:lang w:val="en-GB"/>
        </w:rPr>
        <w:t xml:space="preserve">for a period of five </w:t>
      </w:r>
      <w:r w:rsidR="00846DB1" w:rsidRPr="00970D83">
        <w:rPr>
          <w:rFonts w:ascii="Times New Roman" w:hAnsi="Times New Roman"/>
          <w:sz w:val="24"/>
          <w:szCs w:val="24"/>
          <w:lang w:val="en-GB"/>
        </w:rPr>
        <w:t xml:space="preserve">years. </w:t>
      </w:r>
      <w:r w:rsidR="00F03A56" w:rsidRPr="00970D83">
        <w:rPr>
          <w:rFonts w:ascii="Times New Roman" w:hAnsi="Times New Roman"/>
          <w:sz w:val="24"/>
          <w:szCs w:val="24"/>
          <w:lang w:val="en-GB"/>
        </w:rPr>
        <w:t>The security for the loan was personal guarantees of the 2</w:t>
      </w:r>
      <w:r w:rsidR="00F03A56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F03A56"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="00F03A56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F03A56" w:rsidRPr="00970D83">
        <w:rPr>
          <w:rFonts w:ascii="Times New Roman" w:hAnsi="Times New Roman"/>
          <w:sz w:val="24"/>
          <w:szCs w:val="24"/>
          <w:lang w:val="en-GB"/>
        </w:rPr>
        <w:t xml:space="preserve"> defendants and a mortgage on land comprised in Block 131 Plot 2 land situated at Sabagabo and Block 753 plot 290 land situated at Mutuba. The 1</w:t>
      </w:r>
      <w:r w:rsidR="00F03A56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F03A56" w:rsidRPr="00970D83">
        <w:rPr>
          <w:rFonts w:ascii="Times New Roman" w:hAnsi="Times New Roman"/>
          <w:sz w:val="24"/>
          <w:szCs w:val="24"/>
          <w:lang w:val="en-GB"/>
        </w:rPr>
        <w:t xml:space="preserve"> defendant only made a payment of </w:t>
      </w:r>
      <w:r w:rsidR="00E637CE" w:rsidRPr="00970D83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532A7E" w:rsidRPr="00970D83">
        <w:rPr>
          <w:rFonts w:ascii="Times New Roman" w:hAnsi="Times New Roman"/>
          <w:sz w:val="24"/>
          <w:szCs w:val="24"/>
          <w:lang w:val="en-GB"/>
        </w:rPr>
        <w:t xml:space="preserve">373,310,000/= and defaulted </w:t>
      </w:r>
      <w:r w:rsidR="0036765B" w:rsidRPr="00970D83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532A7E" w:rsidRPr="00970D83">
        <w:rPr>
          <w:rFonts w:ascii="Times New Roman" w:hAnsi="Times New Roman"/>
          <w:sz w:val="24"/>
          <w:szCs w:val="24"/>
          <w:lang w:val="en-GB"/>
        </w:rPr>
        <w:t xml:space="preserve">the outstanding balance </w:t>
      </w:r>
      <w:r w:rsidR="0036765B" w:rsidRPr="00970D83">
        <w:rPr>
          <w:rFonts w:ascii="Times New Roman" w:hAnsi="Times New Roman"/>
          <w:sz w:val="24"/>
          <w:szCs w:val="24"/>
          <w:lang w:val="en-GB"/>
        </w:rPr>
        <w:t>of</w:t>
      </w:r>
      <w:r w:rsidR="00532A7E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37CE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532A7E" w:rsidRPr="00970D83">
        <w:rPr>
          <w:rFonts w:ascii="Times New Roman" w:hAnsi="Times New Roman"/>
          <w:sz w:val="24"/>
          <w:szCs w:val="24"/>
          <w:lang w:val="en-GB"/>
        </w:rPr>
        <w:t xml:space="preserve"> 885,695,000/=</w:t>
      </w:r>
      <w:r w:rsidR="006246EC" w:rsidRPr="00970D83">
        <w:rPr>
          <w:rFonts w:ascii="Times New Roman" w:hAnsi="Times New Roman"/>
          <w:sz w:val="24"/>
          <w:szCs w:val="24"/>
          <w:lang w:val="en-GB"/>
        </w:rPr>
        <w:t xml:space="preserve">. The plaintiff brought this action seeking </w:t>
      </w:r>
      <w:r w:rsidR="00B7116E" w:rsidRPr="00970D83">
        <w:rPr>
          <w:rFonts w:ascii="Times New Roman" w:hAnsi="Times New Roman"/>
          <w:sz w:val="24"/>
          <w:szCs w:val="24"/>
          <w:lang w:val="en-GB"/>
        </w:rPr>
        <w:t>for</w:t>
      </w:r>
      <w:r w:rsidR="006246EC" w:rsidRPr="00970D83">
        <w:rPr>
          <w:rFonts w:ascii="Times New Roman" w:hAnsi="Times New Roman"/>
          <w:sz w:val="24"/>
          <w:szCs w:val="24"/>
          <w:lang w:val="en-GB"/>
        </w:rPr>
        <w:t xml:space="preserve"> payment by the </w:t>
      </w:r>
      <w:r w:rsidR="00F019A0" w:rsidRPr="00970D83">
        <w:rPr>
          <w:rFonts w:ascii="Times New Roman" w:hAnsi="Times New Roman"/>
          <w:sz w:val="24"/>
          <w:szCs w:val="24"/>
          <w:lang w:val="en-GB"/>
        </w:rPr>
        <w:t xml:space="preserve">defendants of the principal sum of </w:t>
      </w:r>
      <w:r w:rsidR="00E637CE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F019A0" w:rsidRPr="00970D83">
        <w:rPr>
          <w:rFonts w:ascii="Times New Roman" w:hAnsi="Times New Roman"/>
          <w:sz w:val="24"/>
          <w:szCs w:val="24"/>
          <w:lang w:val="en-GB"/>
        </w:rPr>
        <w:t xml:space="preserve"> 885,695,000/</w:t>
      </w:r>
      <w:r w:rsidR="00A96C8C" w:rsidRPr="00970D83">
        <w:rPr>
          <w:rFonts w:ascii="Times New Roman" w:hAnsi="Times New Roman"/>
          <w:sz w:val="24"/>
          <w:szCs w:val="24"/>
          <w:lang w:val="en-GB"/>
        </w:rPr>
        <w:t xml:space="preserve">=, general damages, Interest and costs of the suit. </w:t>
      </w:r>
    </w:p>
    <w:p w:rsidR="008A50A7" w:rsidRPr="00970D83" w:rsidRDefault="008A50A7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lastRenderedPageBreak/>
        <w:t xml:space="preserve">As indicated earlier the suit proceeded exparte </w:t>
      </w:r>
    </w:p>
    <w:p w:rsidR="00F93D5B" w:rsidRPr="00970D83" w:rsidRDefault="00D87DB3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</w:t>
      </w:r>
      <w:r w:rsidR="00C73C9C" w:rsidRPr="00970D83">
        <w:rPr>
          <w:rFonts w:ascii="Times New Roman" w:hAnsi="Times New Roman"/>
          <w:sz w:val="24"/>
          <w:szCs w:val="24"/>
          <w:lang w:val="en-GB"/>
        </w:rPr>
        <w:t xml:space="preserve">wo issues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were framed </w:t>
      </w:r>
      <w:r w:rsidR="008A50A7" w:rsidRPr="00970D83">
        <w:rPr>
          <w:rFonts w:ascii="Times New Roman" w:hAnsi="Times New Roman"/>
          <w:sz w:val="24"/>
          <w:szCs w:val="24"/>
          <w:lang w:val="en-GB"/>
        </w:rPr>
        <w:t>and i</w:t>
      </w:r>
      <w:r w:rsidR="006D0194" w:rsidRPr="00970D83">
        <w:rPr>
          <w:rFonts w:ascii="Times New Roman" w:hAnsi="Times New Roman"/>
          <w:sz w:val="24"/>
          <w:szCs w:val="24"/>
          <w:lang w:val="en-GB"/>
        </w:rPr>
        <w:t xml:space="preserve"> will address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them </w:t>
      </w:r>
      <w:r w:rsidR="006D0194" w:rsidRPr="00970D83">
        <w:rPr>
          <w:rFonts w:ascii="Times New Roman" w:hAnsi="Times New Roman"/>
          <w:sz w:val="24"/>
          <w:szCs w:val="24"/>
          <w:lang w:val="en-GB"/>
        </w:rPr>
        <w:t>separately.</w:t>
      </w:r>
    </w:p>
    <w:p w:rsidR="00F93D5B" w:rsidRPr="00970D83" w:rsidRDefault="009036BB" w:rsidP="00970D83">
      <w:pPr>
        <w:spacing w:line="360" w:lineRule="auto"/>
        <w:ind w:left="1440" w:hanging="144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>Issue one-</w:t>
      </w:r>
      <w:r w:rsidR="00B21F9C" w:rsidRPr="00970D83">
        <w:rPr>
          <w:rFonts w:ascii="Times New Roman" w:hAnsi="Times New Roman"/>
          <w:b/>
          <w:i/>
          <w:sz w:val="24"/>
          <w:szCs w:val="24"/>
          <w:lang w:val="en-GB"/>
        </w:rPr>
        <w:tab/>
      </w:r>
      <w:r w:rsidRPr="00970D83">
        <w:rPr>
          <w:rFonts w:ascii="Times New Roman" w:hAnsi="Times New Roman"/>
          <w:b/>
          <w:i/>
          <w:sz w:val="24"/>
          <w:szCs w:val="24"/>
          <w:lang w:val="en-GB"/>
        </w:rPr>
        <w:t>w</w:t>
      </w:r>
      <w:r w:rsidR="00F93D5B" w:rsidRPr="00970D83">
        <w:rPr>
          <w:rFonts w:ascii="Times New Roman" w:hAnsi="Times New Roman"/>
          <w:b/>
          <w:i/>
          <w:sz w:val="24"/>
          <w:szCs w:val="24"/>
          <w:lang w:val="en-GB"/>
        </w:rPr>
        <w:t>hether the first defendant is indebted to the plaintiff and in what sum</w:t>
      </w:r>
      <w:r w:rsidR="00481945" w:rsidRPr="00970D83">
        <w:rPr>
          <w:rFonts w:ascii="Times New Roman" w:hAnsi="Times New Roman"/>
          <w:b/>
          <w:i/>
          <w:sz w:val="24"/>
          <w:szCs w:val="24"/>
          <w:lang w:val="en-GB"/>
        </w:rPr>
        <w:t>?</w:t>
      </w:r>
    </w:p>
    <w:p w:rsidR="00B07ECC" w:rsidRPr="00970D83" w:rsidRDefault="00353C87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The plaintiff’s case is that the 1</w:t>
      </w:r>
      <w:r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defendant took </w:t>
      </w:r>
      <w:r w:rsidR="00560543" w:rsidRPr="00970D83">
        <w:rPr>
          <w:rFonts w:ascii="Times New Roman" w:hAnsi="Times New Roman"/>
          <w:sz w:val="24"/>
          <w:szCs w:val="24"/>
          <w:lang w:val="en-GB"/>
        </w:rPr>
        <w:t xml:space="preserve">a loan amount of </w:t>
      </w:r>
      <w:r w:rsidR="005A2101" w:rsidRPr="00970D83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560543" w:rsidRPr="00970D83">
        <w:rPr>
          <w:rFonts w:ascii="Times New Roman" w:hAnsi="Times New Roman"/>
          <w:sz w:val="24"/>
          <w:szCs w:val="24"/>
          <w:lang w:val="en-GB"/>
        </w:rPr>
        <w:t xml:space="preserve">800,000,000/= at the interest </w:t>
      </w:r>
      <w:r w:rsidR="005A2101" w:rsidRPr="00970D83">
        <w:rPr>
          <w:rFonts w:ascii="Times New Roman" w:hAnsi="Times New Roman"/>
          <w:sz w:val="24"/>
          <w:szCs w:val="24"/>
          <w:lang w:val="en-GB"/>
        </w:rPr>
        <w:t xml:space="preserve">rate </w:t>
      </w:r>
      <w:r w:rsidR="00560543" w:rsidRPr="00970D83">
        <w:rPr>
          <w:rFonts w:ascii="Times New Roman" w:hAnsi="Times New Roman"/>
          <w:sz w:val="24"/>
          <w:szCs w:val="24"/>
          <w:lang w:val="en-GB"/>
        </w:rPr>
        <w:t xml:space="preserve">of 15.34% </w:t>
      </w:r>
      <w:r w:rsidR="005A2101" w:rsidRPr="00970D83">
        <w:rPr>
          <w:rFonts w:ascii="Times New Roman" w:hAnsi="Times New Roman"/>
          <w:sz w:val="24"/>
          <w:szCs w:val="24"/>
          <w:lang w:val="en-GB"/>
        </w:rPr>
        <w:t xml:space="preserve">per annum </w:t>
      </w:r>
      <w:r w:rsidR="007E4F5D" w:rsidRPr="00970D83">
        <w:rPr>
          <w:rFonts w:ascii="Times New Roman" w:hAnsi="Times New Roman"/>
          <w:sz w:val="24"/>
          <w:szCs w:val="24"/>
          <w:lang w:val="en-GB"/>
        </w:rPr>
        <w:t>payable within 5 years. It was PW1’s testimony that the defe</w:t>
      </w:r>
      <w:r w:rsidR="00861905" w:rsidRPr="00970D83">
        <w:rPr>
          <w:rFonts w:ascii="Times New Roman" w:hAnsi="Times New Roman"/>
          <w:sz w:val="24"/>
          <w:szCs w:val="24"/>
          <w:lang w:val="en-GB"/>
        </w:rPr>
        <w:t xml:space="preserve">ndants only made payment of </w:t>
      </w:r>
      <w:r w:rsidR="00773D4D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861905" w:rsidRPr="00970D83">
        <w:rPr>
          <w:rFonts w:ascii="Times New Roman" w:hAnsi="Times New Roman"/>
          <w:sz w:val="24"/>
          <w:szCs w:val="24"/>
          <w:lang w:val="en-GB"/>
        </w:rPr>
        <w:t xml:space="preserve"> 373,310,000/=</w:t>
      </w:r>
      <w:r w:rsidR="00E975F4" w:rsidRPr="00970D8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FE6D6A" w:rsidRPr="00970D83"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="00E975F4" w:rsidRPr="00970D83">
        <w:rPr>
          <w:rFonts w:ascii="Times New Roman" w:hAnsi="Times New Roman"/>
          <w:sz w:val="24"/>
          <w:szCs w:val="24"/>
          <w:lang w:val="en-GB"/>
        </w:rPr>
        <w:t xml:space="preserve">since </w:t>
      </w:r>
      <w:r w:rsidR="00FE6D6A" w:rsidRPr="00970D83">
        <w:rPr>
          <w:rFonts w:ascii="Times New Roman" w:hAnsi="Times New Roman"/>
          <w:sz w:val="24"/>
          <w:szCs w:val="24"/>
          <w:lang w:val="en-GB"/>
        </w:rPr>
        <w:t>not</w:t>
      </w:r>
      <w:r w:rsidR="002C0389" w:rsidRPr="00970D83">
        <w:rPr>
          <w:rFonts w:ascii="Times New Roman" w:hAnsi="Times New Roman"/>
          <w:sz w:val="24"/>
          <w:szCs w:val="24"/>
          <w:lang w:val="en-GB"/>
        </w:rPr>
        <w:t xml:space="preserve"> made any </w:t>
      </w:r>
      <w:r w:rsidR="00FE6D6A" w:rsidRPr="00970D83">
        <w:rPr>
          <w:rFonts w:ascii="Times New Roman" w:hAnsi="Times New Roman"/>
          <w:sz w:val="24"/>
          <w:szCs w:val="24"/>
          <w:lang w:val="en-GB"/>
        </w:rPr>
        <w:t xml:space="preserve">other </w:t>
      </w:r>
      <w:r w:rsidR="002C0389" w:rsidRPr="00970D83">
        <w:rPr>
          <w:rFonts w:ascii="Times New Roman" w:hAnsi="Times New Roman"/>
          <w:sz w:val="24"/>
          <w:szCs w:val="24"/>
          <w:lang w:val="en-GB"/>
        </w:rPr>
        <w:t xml:space="preserve">payments. </w:t>
      </w:r>
      <w:r w:rsidR="00696FE8" w:rsidRPr="00970D83">
        <w:rPr>
          <w:rFonts w:ascii="Times New Roman" w:hAnsi="Times New Roman"/>
          <w:sz w:val="24"/>
          <w:szCs w:val="24"/>
          <w:lang w:val="en-GB"/>
        </w:rPr>
        <w:t xml:space="preserve">PW1 stated that </w:t>
      </w:r>
      <w:r w:rsidR="00CB1D51" w:rsidRPr="00970D83">
        <w:rPr>
          <w:rFonts w:ascii="Times New Roman" w:hAnsi="Times New Roman"/>
          <w:sz w:val="24"/>
          <w:szCs w:val="24"/>
          <w:lang w:val="en-GB"/>
        </w:rPr>
        <w:t xml:space="preserve">the outstanding amount is </w:t>
      </w:r>
      <w:r w:rsidR="00773D4D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CB1D51" w:rsidRPr="00970D83">
        <w:rPr>
          <w:rFonts w:ascii="Times New Roman" w:hAnsi="Times New Roman"/>
          <w:sz w:val="24"/>
          <w:szCs w:val="24"/>
          <w:lang w:val="en-GB"/>
        </w:rPr>
        <w:t xml:space="preserve"> 885,695,000/=.</w:t>
      </w:r>
      <w:r w:rsidR="00302CA0" w:rsidRPr="00970D83">
        <w:rPr>
          <w:rFonts w:ascii="Times New Roman" w:hAnsi="Times New Roman"/>
          <w:sz w:val="24"/>
          <w:szCs w:val="24"/>
          <w:lang w:val="en-GB"/>
        </w:rPr>
        <w:t xml:space="preserve"> In the case of </w:t>
      </w:r>
      <w:r w:rsidR="00302CA0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Barclays </w:t>
      </w:r>
      <w:r w:rsidR="005D092F" w:rsidRPr="00970D83">
        <w:rPr>
          <w:rFonts w:ascii="Times New Roman" w:hAnsi="Times New Roman"/>
          <w:b/>
          <w:i/>
          <w:sz w:val="24"/>
          <w:szCs w:val="24"/>
          <w:lang w:val="en-GB"/>
        </w:rPr>
        <w:t>Bank (</w:t>
      </w:r>
      <w:r w:rsidR="00302CA0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U) Ltd </w:t>
      </w:r>
      <w:r w:rsidR="00773D4D" w:rsidRPr="00970D83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r w:rsidR="00302CA0" w:rsidRPr="00970D83">
        <w:rPr>
          <w:rFonts w:ascii="Times New Roman" w:hAnsi="Times New Roman"/>
          <w:b/>
          <w:i/>
          <w:sz w:val="24"/>
          <w:szCs w:val="24"/>
          <w:lang w:val="en-GB"/>
        </w:rPr>
        <w:t xml:space="preserve"> Global Supplies Ltd </w:t>
      </w:r>
      <w:r w:rsidR="00526DA6" w:rsidRPr="00970D83">
        <w:rPr>
          <w:rFonts w:ascii="Times New Roman" w:hAnsi="Times New Roman"/>
          <w:b/>
          <w:i/>
          <w:sz w:val="24"/>
          <w:szCs w:val="24"/>
          <w:lang w:val="en-GB"/>
        </w:rPr>
        <w:t>&amp; 3 others H.C.C.S No.741 of 2004</w:t>
      </w:r>
      <w:r w:rsidR="00526DA6" w:rsidRPr="00970D83">
        <w:rPr>
          <w:rFonts w:ascii="Times New Roman" w:hAnsi="Times New Roman"/>
          <w:sz w:val="24"/>
          <w:szCs w:val="24"/>
          <w:lang w:val="en-GB"/>
        </w:rPr>
        <w:t xml:space="preserve"> where the first defendant </w:t>
      </w:r>
      <w:r w:rsidR="006C0FB7" w:rsidRPr="00970D83">
        <w:rPr>
          <w:rFonts w:ascii="Times New Roman" w:hAnsi="Times New Roman"/>
          <w:sz w:val="24"/>
          <w:szCs w:val="24"/>
          <w:lang w:val="en-GB"/>
        </w:rPr>
        <w:t xml:space="preserve">drew an amount from the plaintiff with the other defendants as guarantors and there was a default in payment, </w:t>
      </w:r>
      <w:r w:rsidR="00ED1093" w:rsidRPr="00970D83">
        <w:rPr>
          <w:rFonts w:ascii="Times New Roman" w:hAnsi="Times New Roman"/>
          <w:sz w:val="24"/>
          <w:szCs w:val="24"/>
          <w:lang w:val="en-GB"/>
        </w:rPr>
        <w:t>c</w:t>
      </w:r>
      <w:r w:rsidR="006C0FB7" w:rsidRPr="00970D83">
        <w:rPr>
          <w:rFonts w:ascii="Times New Roman" w:hAnsi="Times New Roman"/>
          <w:sz w:val="24"/>
          <w:szCs w:val="24"/>
          <w:lang w:val="en-GB"/>
        </w:rPr>
        <w:t xml:space="preserve">ourt </w:t>
      </w:r>
      <w:r w:rsidR="00ED1093" w:rsidRPr="00970D83">
        <w:rPr>
          <w:rFonts w:ascii="Times New Roman" w:hAnsi="Times New Roman"/>
          <w:sz w:val="24"/>
          <w:szCs w:val="24"/>
          <w:lang w:val="en-GB"/>
        </w:rPr>
        <w:t>faced with</w:t>
      </w:r>
      <w:r w:rsidR="006C0FB7" w:rsidRPr="00970D83">
        <w:rPr>
          <w:rFonts w:ascii="Times New Roman" w:hAnsi="Times New Roman"/>
          <w:sz w:val="24"/>
          <w:szCs w:val="24"/>
          <w:lang w:val="en-GB"/>
        </w:rPr>
        <w:t xml:space="preserve"> a similar issu</w:t>
      </w:r>
      <w:r w:rsidR="005D092F" w:rsidRPr="00970D83">
        <w:rPr>
          <w:rFonts w:ascii="Times New Roman" w:hAnsi="Times New Roman"/>
          <w:sz w:val="24"/>
          <w:szCs w:val="24"/>
          <w:lang w:val="en-GB"/>
        </w:rPr>
        <w:t>e held the first defendant liable.</w:t>
      </w:r>
    </w:p>
    <w:p w:rsidR="003151CC" w:rsidRPr="00970D83" w:rsidRDefault="00054DA4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Therefore in answer to issue one </w:t>
      </w:r>
      <w:r w:rsidR="00AF03AA" w:rsidRPr="00970D83">
        <w:rPr>
          <w:rFonts w:ascii="Times New Roman" w:hAnsi="Times New Roman"/>
          <w:sz w:val="24"/>
          <w:szCs w:val="24"/>
          <w:lang w:val="en-GB"/>
        </w:rPr>
        <w:t xml:space="preserve">I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find that the </w:t>
      </w:r>
      <w:r w:rsidR="003151CC" w:rsidRPr="00970D83">
        <w:rPr>
          <w:rFonts w:ascii="Times New Roman" w:hAnsi="Times New Roman"/>
          <w:sz w:val="24"/>
          <w:szCs w:val="24"/>
          <w:lang w:val="en-GB"/>
        </w:rPr>
        <w:t>1</w:t>
      </w:r>
      <w:r w:rsidR="003151CC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3151CC" w:rsidRPr="00970D83">
        <w:rPr>
          <w:rFonts w:ascii="Times New Roman" w:hAnsi="Times New Roman"/>
          <w:sz w:val="24"/>
          <w:szCs w:val="24"/>
          <w:lang w:val="en-GB"/>
        </w:rPr>
        <w:t xml:space="preserve"> defendant is indebted to the plaintiff in the sum of </w:t>
      </w:r>
      <w:r w:rsidR="00773D4D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3151CC" w:rsidRPr="00970D83">
        <w:rPr>
          <w:rFonts w:ascii="Times New Roman" w:hAnsi="Times New Roman"/>
          <w:sz w:val="24"/>
          <w:szCs w:val="24"/>
          <w:lang w:val="en-GB"/>
        </w:rPr>
        <w:t xml:space="preserve"> 885,695,000/=.</w:t>
      </w:r>
    </w:p>
    <w:p w:rsidR="009036BB" w:rsidRPr="00970D83" w:rsidRDefault="009036BB" w:rsidP="00970D83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i/>
          <w:sz w:val="24"/>
          <w:szCs w:val="24"/>
          <w:lang w:val="en-GB"/>
        </w:rPr>
        <w:t>Issue two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970D83">
        <w:rPr>
          <w:rFonts w:ascii="Times New Roman" w:hAnsi="Times New Roman"/>
          <w:i/>
          <w:sz w:val="24"/>
          <w:szCs w:val="24"/>
          <w:lang w:val="en-GB"/>
        </w:rPr>
        <w:t xml:space="preserve"> What are the remedies available if any to the plaintiff?</w:t>
      </w:r>
    </w:p>
    <w:p w:rsidR="008711CC" w:rsidRPr="00970D83" w:rsidRDefault="00F11C9C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Having resolved the first issue in the affirmative, i 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>hold the 1</w:t>
      </w:r>
      <w:r w:rsidR="008D55FA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 xml:space="preserve"> defendant liable for</w:t>
      </w:r>
      <w:r w:rsidR="006C110B" w:rsidRPr="00970D83">
        <w:rPr>
          <w:rFonts w:ascii="Times New Roman" w:hAnsi="Times New Roman"/>
          <w:sz w:val="24"/>
          <w:szCs w:val="24"/>
          <w:lang w:val="en-GB"/>
        </w:rPr>
        <w:t xml:space="preserve"> payment of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 xml:space="preserve"> the sum </w:t>
      </w:r>
      <w:r w:rsidR="00773D4D" w:rsidRPr="00970D83">
        <w:rPr>
          <w:rFonts w:ascii="Times New Roman" w:hAnsi="Times New Roman"/>
          <w:sz w:val="24"/>
          <w:szCs w:val="24"/>
          <w:lang w:val="en-GB"/>
        </w:rPr>
        <w:t>UGX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 xml:space="preserve"> 885,695,000/=. The 2</w:t>
      </w:r>
      <w:r w:rsidR="008D55FA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="008D55FA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8D55FA" w:rsidRPr="00970D83">
        <w:rPr>
          <w:rFonts w:ascii="Times New Roman" w:hAnsi="Times New Roman"/>
          <w:sz w:val="24"/>
          <w:szCs w:val="24"/>
          <w:lang w:val="en-GB"/>
        </w:rPr>
        <w:t xml:space="preserve"> defendants are jointly and severally li</w:t>
      </w:r>
      <w:r w:rsidR="009D364A" w:rsidRPr="00970D83">
        <w:rPr>
          <w:rFonts w:ascii="Times New Roman" w:hAnsi="Times New Roman"/>
          <w:sz w:val="24"/>
          <w:szCs w:val="24"/>
          <w:lang w:val="en-GB"/>
        </w:rPr>
        <w:t>able as guarantors. It was the testimony of PW1 that the 2</w:t>
      </w:r>
      <w:r w:rsidR="009D364A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9D364A" w:rsidRPr="00970D83">
        <w:rPr>
          <w:rFonts w:ascii="Times New Roman" w:hAnsi="Times New Roman"/>
          <w:sz w:val="24"/>
          <w:szCs w:val="24"/>
          <w:lang w:val="en-GB"/>
        </w:rPr>
        <w:t xml:space="preserve"> defendant approached the plaintiff’s offices looking for the loan which was later granted but secured with </w:t>
      </w:r>
      <w:r w:rsidR="00D10A43" w:rsidRPr="00970D83">
        <w:rPr>
          <w:rFonts w:ascii="Times New Roman" w:hAnsi="Times New Roman"/>
          <w:sz w:val="24"/>
          <w:szCs w:val="24"/>
          <w:lang w:val="en-GB"/>
        </w:rPr>
        <w:t>both personal guarantees of the 2</w:t>
      </w:r>
      <w:r w:rsidR="00D10A4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D10A43"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="00D10A43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D10A43" w:rsidRPr="00970D83">
        <w:rPr>
          <w:rFonts w:ascii="Times New Roman" w:hAnsi="Times New Roman"/>
          <w:sz w:val="24"/>
          <w:szCs w:val="24"/>
          <w:lang w:val="en-GB"/>
        </w:rPr>
        <w:t xml:space="preserve"> defendants and a mortgage on land comprised in Block 131 Plot 2 land situated at Sabagabo and Block 753 plot 290 land situated at Mutuba. </w:t>
      </w:r>
      <w:r w:rsidR="00D10A43" w:rsidRPr="00970D83">
        <w:rPr>
          <w:rFonts w:ascii="Times New Roman" w:hAnsi="Times New Roman"/>
          <w:b/>
          <w:sz w:val="24"/>
          <w:szCs w:val="24"/>
          <w:lang w:val="en-GB"/>
        </w:rPr>
        <w:t>Words and Phrases</w:t>
      </w:r>
      <w:r w:rsidR="00AA3398" w:rsidRPr="00970D83">
        <w:rPr>
          <w:rFonts w:ascii="Times New Roman" w:hAnsi="Times New Roman"/>
          <w:b/>
          <w:sz w:val="24"/>
          <w:szCs w:val="24"/>
          <w:lang w:val="en-GB"/>
        </w:rPr>
        <w:t xml:space="preserve"> Legally Defined</w:t>
      </w:r>
      <w:r w:rsidR="004B28F3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B28F3" w:rsidRPr="00970D83">
        <w:rPr>
          <w:rFonts w:ascii="Times New Roman" w:hAnsi="Times New Roman"/>
          <w:sz w:val="24"/>
          <w:szCs w:val="24"/>
          <w:lang w:val="en-GB"/>
        </w:rPr>
        <w:t>at</w:t>
      </w:r>
      <w:r w:rsidR="00C8158E" w:rsidRPr="00970D83">
        <w:rPr>
          <w:rFonts w:ascii="Times New Roman" w:hAnsi="Times New Roman"/>
          <w:b/>
          <w:sz w:val="24"/>
          <w:szCs w:val="24"/>
          <w:lang w:val="en-GB"/>
        </w:rPr>
        <w:t xml:space="preserve"> pg 333</w:t>
      </w:r>
      <w:r w:rsidR="00563585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74719" w:rsidRPr="00970D83">
        <w:rPr>
          <w:rFonts w:ascii="Times New Roman" w:hAnsi="Times New Roman"/>
          <w:sz w:val="24"/>
          <w:szCs w:val="24"/>
          <w:lang w:val="en-GB"/>
        </w:rPr>
        <w:t>defines</w:t>
      </w:r>
      <w:r w:rsidR="00A74719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D4A9B" w:rsidRPr="00970D83">
        <w:rPr>
          <w:rFonts w:ascii="Times New Roman" w:hAnsi="Times New Roman"/>
          <w:sz w:val="24"/>
          <w:szCs w:val="24"/>
          <w:lang w:val="en-GB"/>
        </w:rPr>
        <w:t xml:space="preserve">contracts of guarantee </w:t>
      </w:r>
      <w:r w:rsidR="00765AF9" w:rsidRPr="00970D83">
        <w:rPr>
          <w:rFonts w:ascii="Times New Roman" w:hAnsi="Times New Roman"/>
          <w:sz w:val="24"/>
          <w:szCs w:val="24"/>
          <w:lang w:val="en-GB"/>
        </w:rPr>
        <w:t>as;</w:t>
      </w:r>
    </w:p>
    <w:p w:rsidR="00C8158E" w:rsidRPr="00970D83" w:rsidRDefault="00C8158E" w:rsidP="00970D83">
      <w:pPr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970D83">
        <w:rPr>
          <w:rFonts w:ascii="Times New Roman" w:hAnsi="Times New Roman"/>
          <w:i/>
          <w:sz w:val="24"/>
          <w:szCs w:val="24"/>
          <w:lang w:val="en-GB"/>
        </w:rPr>
        <w:t>“</w:t>
      </w:r>
      <w:r w:rsidR="004D5CDE" w:rsidRPr="00970D83">
        <w:rPr>
          <w:rFonts w:ascii="Times New Roman" w:hAnsi="Times New Roman"/>
          <w:i/>
          <w:sz w:val="24"/>
          <w:szCs w:val="24"/>
          <w:lang w:val="en-GB"/>
        </w:rPr>
        <w:t>In</w:t>
      </w:r>
      <w:r w:rsidR="00C36222" w:rsidRPr="00970D83">
        <w:rPr>
          <w:rFonts w:ascii="Times New Roman" w:hAnsi="Times New Roman"/>
          <w:i/>
          <w:sz w:val="24"/>
          <w:szCs w:val="24"/>
          <w:lang w:val="en-GB"/>
        </w:rPr>
        <w:t xml:space="preserve"> general, contracts of </w:t>
      </w:r>
      <w:r w:rsidR="00ED4A9B" w:rsidRPr="00970D83">
        <w:rPr>
          <w:rFonts w:ascii="Times New Roman" w:hAnsi="Times New Roman"/>
          <w:i/>
          <w:sz w:val="24"/>
          <w:szCs w:val="24"/>
          <w:lang w:val="en-GB"/>
        </w:rPr>
        <w:t>guarantee</w:t>
      </w:r>
      <w:r w:rsidR="00C36222" w:rsidRPr="00970D83">
        <w:rPr>
          <w:rFonts w:ascii="Times New Roman" w:hAnsi="Times New Roman"/>
          <w:i/>
          <w:sz w:val="24"/>
          <w:szCs w:val="24"/>
          <w:lang w:val="en-GB"/>
        </w:rPr>
        <w:t xml:space="preserve"> are between persons who </w:t>
      </w:r>
      <w:r w:rsidR="003A545D" w:rsidRPr="00970D83">
        <w:rPr>
          <w:rFonts w:ascii="Times New Roman" w:hAnsi="Times New Roman"/>
          <w:i/>
          <w:sz w:val="24"/>
          <w:szCs w:val="24"/>
          <w:lang w:val="en-GB"/>
        </w:rPr>
        <w:t xml:space="preserve">occupy, or ultimately assume, the positions </w:t>
      </w:r>
      <w:r w:rsidR="004D5CDE" w:rsidRPr="00970D83">
        <w:rPr>
          <w:rFonts w:ascii="Times New Roman" w:hAnsi="Times New Roman"/>
          <w:i/>
          <w:sz w:val="24"/>
          <w:szCs w:val="24"/>
          <w:lang w:val="en-GB"/>
        </w:rPr>
        <w:t>creditor, debtor</w:t>
      </w:r>
      <w:r w:rsidR="00BA6588" w:rsidRPr="00970D83">
        <w:rPr>
          <w:rFonts w:ascii="Times New Roman" w:hAnsi="Times New Roman"/>
          <w:i/>
          <w:sz w:val="24"/>
          <w:szCs w:val="24"/>
          <w:lang w:val="en-GB"/>
        </w:rPr>
        <w:t xml:space="preserve"> and surety, and thereby the surety becomes bound to pay the debt or make good the </w:t>
      </w:r>
      <w:r w:rsidR="004D5CDE" w:rsidRPr="00970D83">
        <w:rPr>
          <w:rFonts w:ascii="Times New Roman" w:hAnsi="Times New Roman"/>
          <w:i/>
          <w:sz w:val="24"/>
          <w:szCs w:val="24"/>
          <w:lang w:val="en-GB"/>
        </w:rPr>
        <w:t>default of the debtor. ......”</w:t>
      </w:r>
    </w:p>
    <w:p w:rsidR="00ED4A9B" w:rsidRPr="00970D83" w:rsidRDefault="003472F2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Accordingly</w:t>
      </w:r>
      <w:r w:rsidR="00ED4A9B" w:rsidRPr="00970D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i agree </w:t>
      </w:r>
      <w:r w:rsidR="009935B1" w:rsidRPr="00970D83">
        <w:rPr>
          <w:rFonts w:ascii="Times New Roman" w:hAnsi="Times New Roman"/>
          <w:sz w:val="24"/>
          <w:szCs w:val="24"/>
          <w:lang w:val="en-GB"/>
        </w:rPr>
        <w:t xml:space="preserve">with Counsel for the plaintiff that </w:t>
      </w:r>
      <w:r w:rsidR="00ED4A9B" w:rsidRPr="00970D83">
        <w:rPr>
          <w:rFonts w:ascii="Times New Roman" w:hAnsi="Times New Roman"/>
          <w:sz w:val="24"/>
          <w:szCs w:val="24"/>
          <w:lang w:val="en-GB"/>
        </w:rPr>
        <w:t>the 2</w:t>
      </w:r>
      <w:r w:rsidR="00ED4A9B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ED4A9B" w:rsidRPr="00970D83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="00ED4A9B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ED4A9B" w:rsidRPr="00970D83">
        <w:rPr>
          <w:rFonts w:ascii="Times New Roman" w:hAnsi="Times New Roman"/>
          <w:sz w:val="24"/>
          <w:szCs w:val="24"/>
          <w:lang w:val="en-GB"/>
        </w:rPr>
        <w:t xml:space="preserve"> defendants are as well liable for the default of the </w:t>
      </w:r>
      <w:r w:rsidR="006F77B7" w:rsidRPr="00970D83">
        <w:rPr>
          <w:rFonts w:ascii="Times New Roman" w:hAnsi="Times New Roman"/>
          <w:sz w:val="24"/>
          <w:szCs w:val="24"/>
          <w:lang w:val="en-GB"/>
        </w:rPr>
        <w:t>1</w:t>
      </w:r>
      <w:r w:rsidR="006F77B7" w:rsidRPr="00970D83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050B59" w:rsidRPr="00970D83">
        <w:rPr>
          <w:rFonts w:ascii="Times New Roman" w:hAnsi="Times New Roman"/>
          <w:sz w:val="24"/>
          <w:szCs w:val="24"/>
          <w:lang w:val="en-GB"/>
        </w:rPr>
        <w:t xml:space="preserve"> defendant as guarantors of the loan. </w:t>
      </w:r>
    </w:p>
    <w:p w:rsidR="00D84D2E" w:rsidRPr="00970D83" w:rsidRDefault="00D84D2E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The sum above </w:t>
      </w:r>
      <w:r w:rsidR="003417B6" w:rsidRPr="00970D83">
        <w:rPr>
          <w:rFonts w:ascii="Times New Roman" w:hAnsi="Times New Roman"/>
          <w:sz w:val="24"/>
          <w:szCs w:val="24"/>
          <w:lang w:val="en-GB"/>
        </w:rPr>
        <w:t>will attract the agreed interest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D51D70" w:rsidRPr="00970D83">
        <w:rPr>
          <w:rFonts w:ascii="Times New Roman" w:hAnsi="Times New Roman"/>
          <w:sz w:val="24"/>
          <w:szCs w:val="24"/>
          <w:lang w:val="en-GB"/>
        </w:rPr>
        <w:t>15.34</w:t>
      </w:r>
      <w:r w:rsidR="003E6FC2" w:rsidRPr="00970D83">
        <w:rPr>
          <w:rFonts w:ascii="Times New Roman" w:hAnsi="Times New Roman"/>
          <w:sz w:val="24"/>
          <w:szCs w:val="24"/>
          <w:lang w:val="en-GB"/>
        </w:rPr>
        <w:t>%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04B4" w:rsidRPr="00970D83">
        <w:rPr>
          <w:rFonts w:ascii="Times New Roman" w:hAnsi="Times New Roman"/>
          <w:sz w:val="24"/>
          <w:szCs w:val="24"/>
          <w:lang w:val="en-GB"/>
        </w:rPr>
        <w:t xml:space="preserve">per annum from </w:t>
      </w:r>
      <w:r w:rsidR="00D51D70" w:rsidRPr="00970D83">
        <w:rPr>
          <w:rFonts w:ascii="Times New Roman" w:hAnsi="Times New Roman"/>
          <w:sz w:val="24"/>
          <w:szCs w:val="24"/>
          <w:lang w:val="en-GB"/>
        </w:rPr>
        <w:t xml:space="preserve">date of </w:t>
      </w:r>
      <w:r w:rsidR="00E704B4" w:rsidRPr="00970D83">
        <w:rPr>
          <w:rFonts w:ascii="Times New Roman" w:hAnsi="Times New Roman"/>
          <w:sz w:val="24"/>
          <w:szCs w:val="24"/>
          <w:lang w:val="en-GB"/>
        </w:rPr>
        <w:t>default till payment in full.</w:t>
      </w:r>
    </w:p>
    <w:p w:rsidR="00054DA4" w:rsidRPr="00970D83" w:rsidRDefault="005F5872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lastRenderedPageBreak/>
        <w:t>I also awarded</w:t>
      </w:r>
      <w:r w:rsidR="006F77B7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7B89" w:rsidRPr="00970D83">
        <w:rPr>
          <w:rFonts w:ascii="Times New Roman" w:hAnsi="Times New Roman"/>
          <w:sz w:val="24"/>
          <w:szCs w:val="24"/>
          <w:lang w:val="en-GB"/>
        </w:rPr>
        <w:t>general damages</w:t>
      </w:r>
      <w:r w:rsidR="006F77B7" w:rsidRPr="00970D83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3E6FC2" w:rsidRPr="00970D83">
        <w:rPr>
          <w:rFonts w:ascii="Times New Roman" w:hAnsi="Times New Roman"/>
          <w:sz w:val="24"/>
          <w:szCs w:val="24"/>
          <w:lang w:val="en-GB"/>
        </w:rPr>
        <w:t xml:space="preserve">the loss </w:t>
      </w:r>
      <w:r w:rsidR="00E9150F" w:rsidRPr="00970D83">
        <w:rPr>
          <w:rFonts w:ascii="Times New Roman" w:hAnsi="Times New Roman"/>
          <w:sz w:val="24"/>
          <w:szCs w:val="24"/>
          <w:lang w:val="en-GB"/>
        </w:rPr>
        <w:t>occasioned to the plaintiff</w:t>
      </w:r>
      <w:r w:rsidR="00F75C1D" w:rsidRPr="00970D83">
        <w:rPr>
          <w:rFonts w:ascii="Times New Roman" w:hAnsi="Times New Roman"/>
          <w:sz w:val="24"/>
          <w:szCs w:val="24"/>
          <w:lang w:val="en-GB"/>
        </w:rPr>
        <w:t xml:space="preserve"> by non-payment of the </w:t>
      </w:r>
      <w:r w:rsidR="000E69EB" w:rsidRPr="00970D83">
        <w:rPr>
          <w:rFonts w:ascii="Times New Roman" w:hAnsi="Times New Roman"/>
          <w:sz w:val="24"/>
          <w:szCs w:val="24"/>
          <w:lang w:val="en-GB"/>
        </w:rPr>
        <w:t>loan amount.</w:t>
      </w:r>
      <w:r w:rsidR="00453D69" w:rsidRPr="00970D83">
        <w:rPr>
          <w:rFonts w:ascii="Times New Roman" w:hAnsi="Times New Roman"/>
          <w:sz w:val="24"/>
          <w:szCs w:val="24"/>
          <w:lang w:val="en-GB"/>
        </w:rPr>
        <w:t xml:space="preserve"> I award UGX 100,000,000/=</w:t>
      </w:r>
      <w:r w:rsidR="0098537A" w:rsidRPr="00970D83">
        <w:rPr>
          <w:rFonts w:ascii="Times New Roman" w:hAnsi="Times New Roman"/>
          <w:sz w:val="24"/>
          <w:szCs w:val="24"/>
          <w:lang w:val="en-GB"/>
        </w:rPr>
        <w:t xml:space="preserve"> as general damages which will attract an interest of 20%</w:t>
      </w:r>
      <w:r w:rsidR="00840B0E" w:rsidRPr="00970D83">
        <w:rPr>
          <w:rFonts w:ascii="Times New Roman" w:hAnsi="Times New Roman"/>
          <w:sz w:val="24"/>
          <w:szCs w:val="24"/>
          <w:lang w:val="en-GB"/>
        </w:rPr>
        <w:t xml:space="preserve">from date of judgment till payment in full. </w:t>
      </w:r>
    </w:p>
    <w:p w:rsidR="000E69EB" w:rsidRPr="00970D83" w:rsidRDefault="00101B95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I ward costs of the suit to the plaintiff. </w:t>
      </w:r>
    </w:p>
    <w:p w:rsidR="004454D3" w:rsidRPr="00970D83" w:rsidRDefault="004454D3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In the result judgment is entered for the plaintiff in the following terms;-</w:t>
      </w:r>
    </w:p>
    <w:p w:rsidR="00620276" w:rsidRPr="00970D83" w:rsidRDefault="002F152A" w:rsidP="00970D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>UGX 885.695.000/= being the outstanding</w:t>
      </w:r>
      <w:r w:rsidR="00620276" w:rsidRPr="00970D83">
        <w:rPr>
          <w:rFonts w:ascii="Times New Roman" w:hAnsi="Times New Roman"/>
          <w:sz w:val="24"/>
          <w:szCs w:val="24"/>
          <w:lang w:val="en-GB"/>
        </w:rPr>
        <w:t xml:space="preserve"> balance on the </w:t>
      </w:r>
      <w:r w:rsidR="00B95904" w:rsidRPr="00970D83">
        <w:rPr>
          <w:rFonts w:ascii="Times New Roman" w:hAnsi="Times New Roman"/>
          <w:sz w:val="24"/>
          <w:szCs w:val="24"/>
          <w:lang w:val="en-GB"/>
        </w:rPr>
        <w:t>principal</w:t>
      </w:r>
      <w:r w:rsidR="00620276" w:rsidRPr="00970D83">
        <w:rPr>
          <w:rFonts w:ascii="Times New Roman" w:hAnsi="Times New Roman"/>
          <w:sz w:val="24"/>
          <w:szCs w:val="24"/>
          <w:lang w:val="en-GB"/>
        </w:rPr>
        <w:t xml:space="preserve"> sum.</w:t>
      </w:r>
    </w:p>
    <w:p w:rsidR="00FB0FF5" w:rsidRPr="00970D83" w:rsidRDefault="00730183" w:rsidP="00970D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UGX 100,000,000/= being general damages. </w:t>
      </w:r>
    </w:p>
    <w:p w:rsidR="006C28FD" w:rsidRPr="00970D83" w:rsidRDefault="00FB0FF5" w:rsidP="00970D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Interest on </w:t>
      </w:r>
      <w:r w:rsidR="006D0540" w:rsidRPr="00970D83">
        <w:rPr>
          <w:rFonts w:ascii="Times New Roman" w:hAnsi="Times New Roman"/>
          <w:sz w:val="24"/>
          <w:szCs w:val="24"/>
          <w:lang w:val="en-GB"/>
        </w:rPr>
        <w:t>(</w:t>
      </w:r>
      <w:r w:rsidRPr="00970D83">
        <w:rPr>
          <w:rFonts w:ascii="Times New Roman" w:hAnsi="Times New Roman"/>
          <w:sz w:val="24"/>
          <w:szCs w:val="24"/>
          <w:lang w:val="en-GB"/>
        </w:rPr>
        <w:t>1</w:t>
      </w:r>
      <w:r w:rsidR="006D0540" w:rsidRPr="00970D83">
        <w:rPr>
          <w:rFonts w:ascii="Times New Roman" w:hAnsi="Times New Roman"/>
          <w:sz w:val="24"/>
          <w:szCs w:val="24"/>
          <w:lang w:val="en-GB"/>
        </w:rPr>
        <w:t>)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at 15.34</w:t>
      </w:r>
      <w:r w:rsidR="00E91A77" w:rsidRPr="00970D83">
        <w:rPr>
          <w:rFonts w:ascii="Times New Roman" w:hAnsi="Times New Roman"/>
          <w:sz w:val="24"/>
          <w:szCs w:val="24"/>
          <w:lang w:val="en-GB"/>
        </w:rPr>
        <w:t>%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 p.a from date of default till payment in full. </w:t>
      </w:r>
    </w:p>
    <w:p w:rsidR="006C28FD" w:rsidRPr="00970D83" w:rsidRDefault="006C28FD" w:rsidP="00970D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Interest on </w:t>
      </w:r>
      <w:r w:rsidR="006D0540" w:rsidRPr="00970D83">
        <w:rPr>
          <w:rFonts w:ascii="Times New Roman" w:hAnsi="Times New Roman"/>
          <w:sz w:val="24"/>
          <w:szCs w:val="24"/>
          <w:lang w:val="en-GB"/>
        </w:rPr>
        <w:t>(</w:t>
      </w:r>
      <w:r w:rsidRPr="00970D83">
        <w:rPr>
          <w:rFonts w:ascii="Times New Roman" w:hAnsi="Times New Roman"/>
          <w:sz w:val="24"/>
          <w:szCs w:val="24"/>
          <w:lang w:val="en-GB"/>
        </w:rPr>
        <w:t>2</w:t>
      </w:r>
      <w:r w:rsidR="006D0540" w:rsidRPr="00970D83">
        <w:rPr>
          <w:rFonts w:ascii="Times New Roman" w:hAnsi="Times New Roman"/>
          <w:sz w:val="24"/>
          <w:szCs w:val="24"/>
          <w:lang w:val="en-GB"/>
        </w:rPr>
        <w:t>)</w:t>
      </w:r>
      <w:r w:rsidR="00230DBE" w:rsidRPr="00970D83">
        <w:rPr>
          <w:rFonts w:ascii="Times New Roman" w:hAnsi="Times New Roman"/>
          <w:sz w:val="24"/>
          <w:szCs w:val="24"/>
          <w:lang w:val="en-GB"/>
        </w:rPr>
        <w:t xml:space="preserve"> at 20</w:t>
      </w:r>
      <w:r w:rsidRPr="00970D83">
        <w:rPr>
          <w:rFonts w:ascii="Times New Roman" w:hAnsi="Times New Roman"/>
          <w:sz w:val="24"/>
          <w:szCs w:val="24"/>
          <w:lang w:val="en-GB"/>
        </w:rPr>
        <w:t xml:space="preserve">% from date of judgment till payment in full. </w:t>
      </w:r>
    </w:p>
    <w:p w:rsidR="002F152A" w:rsidRPr="00970D83" w:rsidRDefault="006C28FD" w:rsidP="00970D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70D83">
        <w:rPr>
          <w:rFonts w:ascii="Times New Roman" w:hAnsi="Times New Roman"/>
          <w:sz w:val="24"/>
          <w:szCs w:val="24"/>
          <w:lang w:val="en-GB"/>
        </w:rPr>
        <w:t xml:space="preserve">Costs of the suit. </w:t>
      </w:r>
      <w:r w:rsidR="002F152A" w:rsidRPr="00970D8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E2E9F" w:rsidRPr="00970D83" w:rsidRDefault="00AE2E9F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2E9F" w:rsidRPr="00970D83" w:rsidRDefault="00AE2E9F" w:rsidP="00970D83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67600" w:rsidRPr="00970D83" w:rsidRDefault="00C67600" w:rsidP="00970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Justice B.</w:t>
      </w:r>
      <w:r w:rsidR="004F7EA2" w:rsidRPr="00970D8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70D83">
        <w:rPr>
          <w:rFonts w:ascii="Times New Roman" w:hAnsi="Times New Roman"/>
          <w:b/>
          <w:sz w:val="24"/>
          <w:szCs w:val="24"/>
          <w:lang w:val="en-GB"/>
        </w:rPr>
        <w:t>Kainamura</w:t>
      </w:r>
    </w:p>
    <w:p w:rsidR="00C67600" w:rsidRPr="00970D83" w:rsidRDefault="00C67600" w:rsidP="00970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J</w:t>
      </w:r>
      <w:r w:rsidR="00D830D1" w:rsidRPr="00970D83">
        <w:rPr>
          <w:rFonts w:ascii="Times New Roman" w:hAnsi="Times New Roman"/>
          <w:b/>
          <w:sz w:val="24"/>
          <w:szCs w:val="24"/>
          <w:lang w:val="en-GB"/>
        </w:rPr>
        <w:t>udge</w:t>
      </w:r>
    </w:p>
    <w:p w:rsidR="00FC29DB" w:rsidRPr="00970D83" w:rsidRDefault="00D830D1" w:rsidP="00970D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70D83">
        <w:rPr>
          <w:rFonts w:ascii="Times New Roman" w:hAnsi="Times New Roman"/>
          <w:b/>
          <w:sz w:val="24"/>
          <w:szCs w:val="24"/>
          <w:lang w:val="en-GB"/>
        </w:rPr>
        <w:t>06</w:t>
      </w:r>
      <w:r w:rsidR="004F7EA2" w:rsidRPr="00970D83">
        <w:rPr>
          <w:rFonts w:ascii="Times New Roman" w:hAnsi="Times New Roman"/>
          <w:b/>
          <w:sz w:val="24"/>
          <w:szCs w:val="24"/>
          <w:lang w:val="en-GB"/>
        </w:rPr>
        <w:t>.11.</w:t>
      </w:r>
      <w:r w:rsidR="002B39FB" w:rsidRPr="00970D83">
        <w:rPr>
          <w:rFonts w:ascii="Times New Roman" w:hAnsi="Times New Roman"/>
          <w:b/>
          <w:sz w:val="24"/>
          <w:szCs w:val="24"/>
          <w:lang w:val="en-GB"/>
        </w:rPr>
        <w:t>2015</w:t>
      </w:r>
      <w:r w:rsidR="008C49A4" w:rsidRPr="00970D83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sectPr w:rsidR="00FC29DB" w:rsidRPr="00970D83" w:rsidSect="00D22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AA" w:rsidRDefault="00D107AA" w:rsidP="00DA2988">
      <w:pPr>
        <w:spacing w:after="0" w:line="240" w:lineRule="auto"/>
      </w:pPr>
      <w:r>
        <w:separator/>
      </w:r>
    </w:p>
  </w:endnote>
  <w:endnote w:type="continuationSeparator" w:id="0">
    <w:p w:rsidR="00D107AA" w:rsidRDefault="00D107AA" w:rsidP="00D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AA" w:rsidRDefault="00D107AA" w:rsidP="00DA2988">
      <w:pPr>
        <w:spacing w:after="0" w:line="240" w:lineRule="auto"/>
      </w:pPr>
      <w:r>
        <w:separator/>
      </w:r>
    </w:p>
  </w:footnote>
  <w:footnote w:type="continuationSeparator" w:id="0">
    <w:p w:rsidR="00D107AA" w:rsidRDefault="00D107AA" w:rsidP="00DA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FB"/>
    <w:multiLevelType w:val="hybridMultilevel"/>
    <w:tmpl w:val="ABDC8DD6"/>
    <w:lvl w:ilvl="0" w:tplc="5F5EEC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95435"/>
    <w:multiLevelType w:val="hybridMultilevel"/>
    <w:tmpl w:val="053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CDD"/>
    <w:multiLevelType w:val="hybridMultilevel"/>
    <w:tmpl w:val="A3163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F54EB"/>
    <w:multiLevelType w:val="hybridMultilevel"/>
    <w:tmpl w:val="F3EE92C4"/>
    <w:lvl w:ilvl="0" w:tplc="2F425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0DBC"/>
    <w:multiLevelType w:val="hybridMultilevel"/>
    <w:tmpl w:val="C71A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06FF"/>
    <w:multiLevelType w:val="hybridMultilevel"/>
    <w:tmpl w:val="595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6B09"/>
    <w:multiLevelType w:val="hybridMultilevel"/>
    <w:tmpl w:val="595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268"/>
    <w:multiLevelType w:val="hybridMultilevel"/>
    <w:tmpl w:val="F0AA2D5A"/>
    <w:lvl w:ilvl="0" w:tplc="E9C49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565F"/>
    <w:multiLevelType w:val="hybridMultilevel"/>
    <w:tmpl w:val="595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DA5"/>
    <w:multiLevelType w:val="hybridMultilevel"/>
    <w:tmpl w:val="595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21783"/>
    <w:multiLevelType w:val="hybridMultilevel"/>
    <w:tmpl w:val="595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23946"/>
    <w:multiLevelType w:val="hybridMultilevel"/>
    <w:tmpl w:val="C71A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B523D"/>
    <w:multiLevelType w:val="hybridMultilevel"/>
    <w:tmpl w:val="89807E82"/>
    <w:lvl w:ilvl="0" w:tplc="AF6C6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1329"/>
    <w:multiLevelType w:val="hybridMultilevel"/>
    <w:tmpl w:val="053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4496C"/>
    <w:multiLevelType w:val="hybridMultilevel"/>
    <w:tmpl w:val="053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A7DA2"/>
    <w:multiLevelType w:val="hybridMultilevel"/>
    <w:tmpl w:val="089A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8"/>
    <w:rsid w:val="00000056"/>
    <w:rsid w:val="00003B5E"/>
    <w:rsid w:val="00014CF7"/>
    <w:rsid w:val="00017030"/>
    <w:rsid w:val="0001735F"/>
    <w:rsid w:val="00021231"/>
    <w:rsid w:val="00021307"/>
    <w:rsid w:val="0002252A"/>
    <w:rsid w:val="000228EB"/>
    <w:rsid w:val="00023C9B"/>
    <w:rsid w:val="0002471D"/>
    <w:rsid w:val="00024C1C"/>
    <w:rsid w:val="000252CD"/>
    <w:rsid w:val="00034E97"/>
    <w:rsid w:val="00035477"/>
    <w:rsid w:val="00041DD6"/>
    <w:rsid w:val="000476DB"/>
    <w:rsid w:val="00050B59"/>
    <w:rsid w:val="0005209F"/>
    <w:rsid w:val="0005245A"/>
    <w:rsid w:val="00054DA4"/>
    <w:rsid w:val="0005638F"/>
    <w:rsid w:val="000569C7"/>
    <w:rsid w:val="000723E5"/>
    <w:rsid w:val="000758A4"/>
    <w:rsid w:val="00085758"/>
    <w:rsid w:val="00086C4A"/>
    <w:rsid w:val="00093463"/>
    <w:rsid w:val="00096C88"/>
    <w:rsid w:val="000A28A6"/>
    <w:rsid w:val="000B552C"/>
    <w:rsid w:val="000B5A88"/>
    <w:rsid w:val="000B7291"/>
    <w:rsid w:val="000B7CC3"/>
    <w:rsid w:val="000D613E"/>
    <w:rsid w:val="000E0E9E"/>
    <w:rsid w:val="000E380A"/>
    <w:rsid w:val="000E69EB"/>
    <w:rsid w:val="000F1650"/>
    <w:rsid w:val="00101458"/>
    <w:rsid w:val="00101B95"/>
    <w:rsid w:val="001056BB"/>
    <w:rsid w:val="001114A1"/>
    <w:rsid w:val="001122C6"/>
    <w:rsid w:val="001131BD"/>
    <w:rsid w:val="00116A59"/>
    <w:rsid w:val="00116D7F"/>
    <w:rsid w:val="001213BE"/>
    <w:rsid w:val="00121437"/>
    <w:rsid w:val="00123A14"/>
    <w:rsid w:val="00130680"/>
    <w:rsid w:val="001310D4"/>
    <w:rsid w:val="0013343B"/>
    <w:rsid w:val="00136DCD"/>
    <w:rsid w:val="00137B48"/>
    <w:rsid w:val="00142711"/>
    <w:rsid w:val="00147489"/>
    <w:rsid w:val="00154306"/>
    <w:rsid w:val="00162002"/>
    <w:rsid w:val="001627D2"/>
    <w:rsid w:val="00163076"/>
    <w:rsid w:val="001655EE"/>
    <w:rsid w:val="00166598"/>
    <w:rsid w:val="00171658"/>
    <w:rsid w:val="00175B7F"/>
    <w:rsid w:val="001761E4"/>
    <w:rsid w:val="00176DC0"/>
    <w:rsid w:val="00177526"/>
    <w:rsid w:val="00177B86"/>
    <w:rsid w:val="0018205C"/>
    <w:rsid w:val="001832B4"/>
    <w:rsid w:val="00184623"/>
    <w:rsid w:val="00185317"/>
    <w:rsid w:val="00187BBC"/>
    <w:rsid w:val="00191F55"/>
    <w:rsid w:val="00194770"/>
    <w:rsid w:val="001A46C2"/>
    <w:rsid w:val="001A6F47"/>
    <w:rsid w:val="001A7562"/>
    <w:rsid w:val="001A7E12"/>
    <w:rsid w:val="001B0683"/>
    <w:rsid w:val="001B06D4"/>
    <w:rsid w:val="001B0E69"/>
    <w:rsid w:val="001C0577"/>
    <w:rsid w:val="001D0EFA"/>
    <w:rsid w:val="001D2949"/>
    <w:rsid w:val="001D3699"/>
    <w:rsid w:val="001D62AA"/>
    <w:rsid w:val="001E41DC"/>
    <w:rsid w:val="001F3C7B"/>
    <w:rsid w:val="001F515E"/>
    <w:rsid w:val="001F5A5E"/>
    <w:rsid w:val="00205C01"/>
    <w:rsid w:val="00205F59"/>
    <w:rsid w:val="00211042"/>
    <w:rsid w:val="00211252"/>
    <w:rsid w:val="00213FC7"/>
    <w:rsid w:val="00220259"/>
    <w:rsid w:val="00220A7F"/>
    <w:rsid w:val="00230DBE"/>
    <w:rsid w:val="0023108A"/>
    <w:rsid w:val="00233C0B"/>
    <w:rsid w:val="00234C22"/>
    <w:rsid w:val="00236F4D"/>
    <w:rsid w:val="00253132"/>
    <w:rsid w:val="002604E9"/>
    <w:rsid w:val="00262724"/>
    <w:rsid w:val="00263C71"/>
    <w:rsid w:val="00265DFC"/>
    <w:rsid w:val="002722A7"/>
    <w:rsid w:val="002749C4"/>
    <w:rsid w:val="0027757E"/>
    <w:rsid w:val="00281550"/>
    <w:rsid w:val="002850B6"/>
    <w:rsid w:val="00287CBE"/>
    <w:rsid w:val="00290540"/>
    <w:rsid w:val="00295D23"/>
    <w:rsid w:val="002A2F13"/>
    <w:rsid w:val="002B39FB"/>
    <w:rsid w:val="002C0389"/>
    <w:rsid w:val="002C1A08"/>
    <w:rsid w:val="002C316A"/>
    <w:rsid w:val="002C4D97"/>
    <w:rsid w:val="002C6455"/>
    <w:rsid w:val="002C654E"/>
    <w:rsid w:val="002D5B6C"/>
    <w:rsid w:val="002D7E51"/>
    <w:rsid w:val="002E3CD0"/>
    <w:rsid w:val="002E5E6B"/>
    <w:rsid w:val="002E741E"/>
    <w:rsid w:val="002F152A"/>
    <w:rsid w:val="002F2D59"/>
    <w:rsid w:val="002F377E"/>
    <w:rsid w:val="00302CA0"/>
    <w:rsid w:val="00313442"/>
    <w:rsid w:val="003138D8"/>
    <w:rsid w:val="00313F2A"/>
    <w:rsid w:val="003151CC"/>
    <w:rsid w:val="00323CCF"/>
    <w:rsid w:val="00324C9C"/>
    <w:rsid w:val="00335AAA"/>
    <w:rsid w:val="00336C54"/>
    <w:rsid w:val="003417B6"/>
    <w:rsid w:val="00342DB3"/>
    <w:rsid w:val="00342DF5"/>
    <w:rsid w:val="003454D3"/>
    <w:rsid w:val="00345D41"/>
    <w:rsid w:val="003472F2"/>
    <w:rsid w:val="00347DE9"/>
    <w:rsid w:val="0035217C"/>
    <w:rsid w:val="00353C87"/>
    <w:rsid w:val="00356865"/>
    <w:rsid w:val="00366127"/>
    <w:rsid w:val="0036711A"/>
    <w:rsid w:val="0036765B"/>
    <w:rsid w:val="003801F3"/>
    <w:rsid w:val="0038588D"/>
    <w:rsid w:val="003900C1"/>
    <w:rsid w:val="003A2D0B"/>
    <w:rsid w:val="003A5378"/>
    <w:rsid w:val="003A545D"/>
    <w:rsid w:val="003A7BED"/>
    <w:rsid w:val="003B58D5"/>
    <w:rsid w:val="003C0EF6"/>
    <w:rsid w:val="003C405D"/>
    <w:rsid w:val="003C5987"/>
    <w:rsid w:val="003D2F89"/>
    <w:rsid w:val="003D4B0D"/>
    <w:rsid w:val="003E0529"/>
    <w:rsid w:val="003E248B"/>
    <w:rsid w:val="003E4029"/>
    <w:rsid w:val="003E43DA"/>
    <w:rsid w:val="003E533F"/>
    <w:rsid w:val="003E639A"/>
    <w:rsid w:val="003E6FC2"/>
    <w:rsid w:val="003F3C60"/>
    <w:rsid w:val="0040056C"/>
    <w:rsid w:val="00403778"/>
    <w:rsid w:val="00405B2B"/>
    <w:rsid w:val="00407B78"/>
    <w:rsid w:val="00412910"/>
    <w:rsid w:val="00413B48"/>
    <w:rsid w:val="0041660D"/>
    <w:rsid w:val="00420F4C"/>
    <w:rsid w:val="00423479"/>
    <w:rsid w:val="00427950"/>
    <w:rsid w:val="0043330C"/>
    <w:rsid w:val="0043543A"/>
    <w:rsid w:val="004371E5"/>
    <w:rsid w:val="00437F0B"/>
    <w:rsid w:val="00440C5C"/>
    <w:rsid w:val="00441B38"/>
    <w:rsid w:val="004446A9"/>
    <w:rsid w:val="004454D3"/>
    <w:rsid w:val="00446E56"/>
    <w:rsid w:val="00453D69"/>
    <w:rsid w:val="004573E3"/>
    <w:rsid w:val="00466B63"/>
    <w:rsid w:val="0046747B"/>
    <w:rsid w:val="00471625"/>
    <w:rsid w:val="00471BF6"/>
    <w:rsid w:val="0047329E"/>
    <w:rsid w:val="00477C39"/>
    <w:rsid w:val="00480843"/>
    <w:rsid w:val="00481945"/>
    <w:rsid w:val="004822B3"/>
    <w:rsid w:val="00482C65"/>
    <w:rsid w:val="004844FA"/>
    <w:rsid w:val="00484F86"/>
    <w:rsid w:val="00485CD3"/>
    <w:rsid w:val="0049194E"/>
    <w:rsid w:val="004A53BF"/>
    <w:rsid w:val="004A5B6D"/>
    <w:rsid w:val="004A7A0B"/>
    <w:rsid w:val="004B0EF7"/>
    <w:rsid w:val="004B28F3"/>
    <w:rsid w:val="004C1B40"/>
    <w:rsid w:val="004C7196"/>
    <w:rsid w:val="004C7316"/>
    <w:rsid w:val="004D0C5C"/>
    <w:rsid w:val="004D18EC"/>
    <w:rsid w:val="004D2F58"/>
    <w:rsid w:val="004D586D"/>
    <w:rsid w:val="004D5C23"/>
    <w:rsid w:val="004D5CDE"/>
    <w:rsid w:val="004E5B0E"/>
    <w:rsid w:val="004F06D7"/>
    <w:rsid w:val="004F2FCF"/>
    <w:rsid w:val="004F63BC"/>
    <w:rsid w:val="004F7EA2"/>
    <w:rsid w:val="00502025"/>
    <w:rsid w:val="005063A9"/>
    <w:rsid w:val="0050646A"/>
    <w:rsid w:val="00510F05"/>
    <w:rsid w:val="00517A07"/>
    <w:rsid w:val="0052345F"/>
    <w:rsid w:val="00526DA6"/>
    <w:rsid w:val="0053023E"/>
    <w:rsid w:val="00532374"/>
    <w:rsid w:val="00532A7E"/>
    <w:rsid w:val="005350AF"/>
    <w:rsid w:val="0053538B"/>
    <w:rsid w:val="00536AFF"/>
    <w:rsid w:val="00544429"/>
    <w:rsid w:val="005447C6"/>
    <w:rsid w:val="00544FC9"/>
    <w:rsid w:val="0055201A"/>
    <w:rsid w:val="00560543"/>
    <w:rsid w:val="00561C37"/>
    <w:rsid w:val="00563585"/>
    <w:rsid w:val="005714DF"/>
    <w:rsid w:val="0057449D"/>
    <w:rsid w:val="00574953"/>
    <w:rsid w:val="00575255"/>
    <w:rsid w:val="0057787B"/>
    <w:rsid w:val="00582CE6"/>
    <w:rsid w:val="00582D46"/>
    <w:rsid w:val="0059037D"/>
    <w:rsid w:val="00591E12"/>
    <w:rsid w:val="0059437B"/>
    <w:rsid w:val="005A1C36"/>
    <w:rsid w:val="005A2101"/>
    <w:rsid w:val="005A3D55"/>
    <w:rsid w:val="005B0704"/>
    <w:rsid w:val="005B2830"/>
    <w:rsid w:val="005B2C43"/>
    <w:rsid w:val="005B3B36"/>
    <w:rsid w:val="005B48F8"/>
    <w:rsid w:val="005B6199"/>
    <w:rsid w:val="005C4800"/>
    <w:rsid w:val="005C5EFD"/>
    <w:rsid w:val="005D092F"/>
    <w:rsid w:val="005D1A0A"/>
    <w:rsid w:val="005D1E6A"/>
    <w:rsid w:val="005E06A2"/>
    <w:rsid w:val="005E7459"/>
    <w:rsid w:val="005F2A6D"/>
    <w:rsid w:val="005F2CA0"/>
    <w:rsid w:val="005F383A"/>
    <w:rsid w:val="005F5872"/>
    <w:rsid w:val="005F7843"/>
    <w:rsid w:val="00610619"/>
    <w:rsid w:val="00611FBB"/>
    <w:rsid w:val="00620276"/>
    <w:rsid w:val="006210C3"/>
    <w:rsid w:val="006216BB"/>
    <w:rsid w:val="00622278"/>
    <w:rsid w:val="006246EC"/>
    <w:rsid w:val="006270BD"/>
    <w:rsid w:val="00632B1D"/>
    <w:rsid w:val="00636CBD"/>
    <w:rsid w:val="00637754"/>
    <w:rsid w:val="0064205A"/>
    <w:rsid w:val="00643831"/>
    <w:rsid w:val="0064762F"/>
    <w:rsid w:val="00647823"/>
    <w:rsid w:val="00651FA7"/>
    <w:rsid w:val="00654716"/>
    <w:rsid w:val="00661740"/>
    <w:rsid w:val="00665D49"/>
    <w:rsid w:val="00670884"/>
    <w:rsid w:val="0067203E"/>
    <w:rsid w:val="0067439E"/>
    <w:rsid w:val="006820C2"/>
    <w:rsid w:val="006872E0"/>
    <w:rsid w:val="00690D6F"/>
    <w:rsid w:val="00691DC1"/>
    <w:rsid w:val="00694583"/>
    <w:rsid w:val="00696FE8"/>
    <w:rsid w:val="006A00A6"/>
    <w:rsid w:val="006A1617"/>
    <w:rsid w:val="006B2FF9"/>
    <w:rsid w:val="006B4288"/>
    <w:rsid w:val="006B75F2"/>
    <w:rsid w:val="006C082C"/>
    <w:rsid w:val="006C0A75"/>
    <w:rsid w:val="006C0F2F"/>
    <w:rsid w:val="006C0FB7"/>
    <w:rsid w:val="006C110B"/>
    <w:rsid w:val="006C1911"/>
    <w:rsid w:val="006C28FD"/>
    <w:rsid w:val="006D0194"/>
    <w:rsid w:val="006D0540"/>
    <w:rsid w:val="006D0B16"/>
    <w:rsid w:val="006D0C94"/>
    <w:rsid w:val="006D60B6"/>
    <w:rsid w:val="006E2987"/>
    <w:rsid w:val="006E4517"/>
    <w:rsid w:val="006E635E"/>
    <w:rsid w:val="006F580E"/>
    <w:rsid w:val="006F5D67"/>
    <w:rsid w:val="006F77B7"/>
    <w:rsid w:val="00700E88"/>
    <w:rsid w:val="007012A3"/>
    <w:rsid w:val="00710742"/>
    <w:rsid w:val="00713260"/>
    <w:rsid w:val="00716107"/>
    <w:rsid w:val="0072115A"/>
    <w:rsid w:val="00721456"/>
    <w:rsid w:val="007217AD"/>
    <w:rsid w:val="0072232D"/>
    <w:rsid w:val="00723D79"/>
    <w:rsid w:val="0072603D"/>
    <w:rsid w:val="007260E0"/>
    <w:rsid w:val="00730183"/>
    <w:rsid w:val="00731A65"/>
    <w:rsid w:val="007402D2"/>
    <w:rsid w:val="00740C69"/>
    <w:rsid w:val="00743EC1"/>
    <w:rsid w:val="00747F50"/>
    <w:rsid w:val="00752BB9"/>
    <w:rsid w:val="007602D6"/>
    <w:rsid w:val="00764B50"/>
    <w:rsid w:val="00765435"/>
    <w:rsid w:val="00765AF9"/>
    <w:rsid w:val="00773D4D"/>
    <w:rsid w:val="0077541A"/>
    <w:rsid w:val="007813E3"/>
    <w:rsid w:val="00784A19"/>
    <w:rsid w:val="00784B76"/>
    <w:rsid w:val="007912B8"/>
    <w:rsid w:val="007913AB"/>
    <w:rsid w:val="007915EF"/>
    <w:rsid w:val="007946A3"/>
    <w:rsid w:val="00794A6D"/>
    <w:rsid w:val="007B2EF6"/>
    <w:rsid w:val="007B2FDA"/>
    <w:rsid w:val="007B7E83"/>
    <w:rsid w:val="007C1739"/>
    <w:rsid w:val="007D7735"/>
    <w:rsid w:val="007E05EA"/>
    <w:rsid w:val="007E07AF"/>
    <w:rsid w:val="007E1760"/>
    <w:rsid w:val="007E4F5D"/>
    <w:rsid w:val="007F7E8B"/>
    <w:rsid w:val="0080179D"/>
    <w:rsid w:val="00801BF4"/>
    <w:rsid w:val="00801C94"/>
    <w:rsid w:val="00802A84"/>
    <w:rsid w:val="00803A42"/>
    <w:rsid w:val="00805522"/>
    <w:rsid w:val="008104D4"/>
    <w:rsid w:val="00812EC4"/>
    <w:rsid w:val="00820ED8"/>
    <w:rsid w:val="008219E7"/>
    <w:rsid w:val="008235E4"/>
    <w:rsid w:val="0082470D"/>
    <w:rsid w:val="0082527A"/>
    <w:rsid w:val="00830413"/>
    <w:rsid w:val="00840B0E"/>
    <w:rsid w:val="00843781"/>
    <w:rsid w:val="00844206"/>
    <w:rsid w:val="008444BC"/>
    <w:rsid w:val="00844FD1"/>
    <w:rsid w:val="00846DB1"/>
    <w:rsid w:val="008507BB"/>
    <w:rsid w:val="00854D48"/>
    <w:rsid w:val="00861905"/>
    <w:rsid w:val="00863160"/>
    <w:rsid w:val="00863CA2"/>
    <w:rsid w:val="008673B2"/>
    <w:rsid w:val="00870F46"/>
    <w:rsid w:val="008711CC"/>
    <w:rsid w:val="00872D54"/>
    <w:rsid w:val="008757AC"/>
    <w:rsid w:val="008765FB"/>
    <w:rsid w:val="008810EA"/>
    <w:rsid w:val="00882716"/>
    <w:rsid w:val="008843F1"/>
    <w:rsid w:val="008876CA"/>
    <w:rsid w:val="008924BA"/>
    <w:rsid w:val="00895FAE"/>
    <w:rsid w:val="008977F7"/>
    <w:rsid w:val="008A4123"/>
    <w:rsid w:val="008A4CBA"/>
    <w:rsid w:val="008A50A7"/>
    <w:rsid w:val="008A7928"/>
    <w:rsid w:val="008A7C69"/>
    <w:rsid w:val="008B2624"/>
    <w:rsid w:val="008B3C8A"/>
    <w:rsid w:val="008B5AFD"/>
    <w:rsid w:val="008C1A79"/>
    <w:rsid w:val="008C2D24"/>
    <w:rsid w:val="008C49A4"/>
    <w:rsid w:val="008D133E"/>
    <w:rsid w:val="008D1FE6"/>
    <w:rsid w:val="008D208D"/>
    <w:rsid w:val="008D2123"/>
    <w:rsid w:val="008D3700"/>
    <w:rsid w:val="008D55FA"/>
    <w:rsid w:val="008D6946"/>
    <w:rsid w:val="008E3634"/>
    <w:rsid w:val="008F4C0C"/>
    <w:rsid w:val="008F7172"/>
    <w:rsid w:val="009036BB"/>
    <w:rsid w:val="00905026"/>
    <w:rsid w:val="00907448"/>
    <w:rsid w:val="00910926"/>
    <w:rsid w:val="009114AC"/>
    <w:rsid w:val="00911948"/>
    <w:rsid w:val="0091408E"/>
    <w:rsid w:val="00915CED"/>
    <w:rsid w:val="00916F1E"/>
    <w:rsid w:val="0092278B"/>
    <w:rsid w:val="009307AE"/>
    <w:rsid w:val="00934CF6"/>
    <w:rsid w:val="00935400"/>
    <w:rsid w:val="00943749"/>
    <w:rsid w:val="00945B68"/>
    <w:rsid w:val="009467F1"/>
    <w:rsid w:val="00951DD8"/>
    <w:rsid w:val="00960EEC"/>
    <w:rsid w:val="00965A6B"/>
    <w:rsid w:val="00965C3E"/>
    <w:rsid w:val="00970D83"/>
    <w:rsid w:val="009718E4"/>
    <w:rsid w:val="00974825"/>
    <w:rsid w:val="00977231"/>
    <w:rsid w:val="00977C79"/>
    <w:rsid w:val="00985218"/>
    <w:rsid w:val="0098537A"/>
    <w:rsid w:val="009877C2"/>
    <w:rsid w:val="0099198A"/>
    <w:rsid w:val="009935B1"/>
    <w:rsid w:val="009A0453"/>
    <w:rsid w:val="009A201C"/>
    <w:rsid w:val="009A30B5"/>
    <w:rsid w:val="009A507F"/>
    <w:rsid w:val="009C2F94"/>
    <w:rsid w:val="009C7AC5"/>
    <w:rsid w:val="009D1C73"/>
    <w:rsid w:val="009D364A"/>
    <w:rsid w:val="009D44B9"/>
    <w:rsid w:val="009E10E5"/>
    <w:rsid w:val="009E18C1"/>
    <w:rsid w:val="009E4298"/>
    <w:rsid w:val="009E782D"/>
    <w:rsid w:val="009E7E2A"/>
    <w:rsid w:val="009F1377"/>
    <w:rsid w:val="009F28ED"/>
    <w:rsid w:val="00A02069"/>
    <w:rsid w:val="00A057DF"/>
    <w:rsid w:val="00A06EB9"/>
    <w:rsid w:val="00A07D8F"/>
    <w:rsid w:val="00A17522"/>
    <w:rsid w:val="00A21885"/>
    <w:rsid w:val="00A246C2"/>
    <w:rsid w:val="00A253FB"/>
    <w:rsid w:val="00A27C48"/>
    <w:rsid w:val="00A34BE9"/>
    <w:rsid w:val="00A37F67"/>
    <w:rsid w:val="00A41AA2"/>
    <w:rsid w:val="00A43E94"/>
    <w:rsid w:val="00A45C3A"/>
    <w:rsid w:val="00A545AA"/>
    <w:rsid w:val="00A5492A"/>
    <w:rsid w:val="00A55B9D"/>
    <w:rsid w:val="00A56148"/>
    <w:rsid w:val="00A6176D"/>
    <w:rsid w:val="00A654C3"/>
    <w:rsid w:val="00A73D00"/>
    <w:rsid w:val="00A74719"/>
    <w:rsid w:val="00A75BEF"/>
    <w:rsid w:val="00A7654E"/>
    <w:rsid w:val="00A77D4F"/>
    <w:rsid w:val="00A863F9"/>
    <w:rsid w:val="00A8646E"/>
    <w:rsid w:val="00A90B9F"/>
    <w:rsid w:val="00A91E13"/>
    <w:rsid w:val="00A943EB"/>
    <w:rsid w:val="00A948AE"/>
    <w:rsid w:val="00A94F9F"/>
    <w:rsid w:val="00A96C8C"/>
    <w:rsid w:val="00AA063A"/>
    <w:rsid w:val="00AA0663"/>
    <w:rsid w:val="00AA3398"/>
    <w:rsid w:val="00AB2AAF"/>
    <w:rsid w:val="00AB3F30"/>
    <w:rsid w:val="00AB3F9D"/>
    <w:rsid w:val="00AB6289"/>
    <w:rsid w:val="00AC755A"/>
    <w:rsid w:val="00AE2E9F"/>
    <w:rsid w:val="00AE6184"/>
    <w:rsid w:val="00AE61F5"/>
    <w:rsid w:val="00AF03AA"/>
    <w:rsid w:val="00AF1490"/>
    <w:rsid w:val="00AF584F"/>
    <w:rsid w:val="00B024D9"/>
    <w:rsid w:val="00B06C74"/>
    <w:rsid w:val="00B07ECC"/>
    <w:rsid w:val="00B10E5B"/>
    <w:rsid w:val="00B20E4D"/>
    <w:rsid w:val="00B21F9C"/>
    <w:rsid w:val="00B2570E"/>
    <w:rsid w:val="00B26CFA"/>
    <w:rsid w:val="00B34B4A"/>
    <w:rsid w:val="00B35018"/>
    <w:rsid w:val="00B43F57"/>
    <w:rsid w:val="00B4772B"/>
    <w:rsid w:val="00B47B6D"/>
    <w:rsid w:val="00B53C51"/>
    <w:rsid w:val="00B56DEB"/>
    <w:rsid w:val="00B57568"/>
    <w:rsid w:val="00B62959"/>
    <w:rsid w:val="00B7116E"/>
    <w:rsid w:val="00B76A12"/>
    <w:rsid w:val="00B85D74"/>
    <w:rsid w:val="00B956B9"/>
    <w:rsid w:val="00B95904"/>
    <w:rsid w:val="00BA06A2"/>
    <w:rsid w:val="00BA1216"/>
    <w:rsid w:val="00BA2539"/>
    <w:rsid w:val="00BA4FA2"/>
    <w:rsid w:val="00BA6588"/>
    <w:rsid w:val="00BB228B"/>
    <w:rsid w:val="00BB62BE"/>
    <w:rsid w:val="00BC5E28"/>
    <w:rsid w:val="00BD25BA"/>
    <w:rsid w:val="00BD35F2"/>
    <w:rsid w:val="00BD5138"/>
    <w:rsid w:val="00BE16BC"/>
    <w:rsid w:val="00BE17B3"/>
    <w:rsid w:val="00BE5098"/>
    <w:rsid w:val="00BE695F"/>
    <w:rsid w:val="00BF074A"/>
    <w:rsid w:val="00C002AF"/>
    <w:rsid w:val="00C04C35"/>
    <w:rsid w:val="00C06AD2"/>
    <w:rsid w:val="00C1280D"/>
    <w:rsid w:val="00C1540A"/>
    <w:rsid w:val="00C21036"/>
    <w:rsid w:val="00C240B5"/>
    <w:rsid w:val="00C242EC"/>
    <w:rsid w:val="00C36222"/>
    <w:rsid w:val="00C3739C"/>
    <w:rsid w:val="00C37A8B"/>
    <w:rsid w:val="00C4113F"/>
    <w:rsid w:val="00C46BA3"/>
    <w:rsid w:val="00C47178"/>
    <w:rsid w:val="00C504C8"/>
    <w:rsid w:val="00C54F17"/>
    <w:rsid w:val="00C55A25"/>
    <w:rsid w:val="00C648B2"/>
    <w:rsid w:val="00C65524"/>
    <w:rsid w:val="00C67600"/>
    <w:rsid w:val="00C714B6"/>
    <w:rsid w:val="00C72207"/>
    <w:rsid w:val="00C73C9C"/>
    <w:rsid w:val="00C75511"/>
    <w:rsid w:val="00C76078"/>
    <w:rsid w:val="00C8158E"/>
    <w:rsid w:val="00C85EAA"/>
    <w:rsid w:val="00C87B89"/>
    <w:rsid w:val="00C87FE5"/>
    <w:rsid w:val="00C93094"/>
    <w:rsid w:val="00C9498D"/>
    <w:rsid w:val="00C97563"/>
    <w:rsid w:val="00C97D4B"/>
    <w:rsid w:val="00CA193E"/>
    <w:rsid w:val="00CA5DCA"/>
    <w:rsid w:val="00CB1ADA"/>
    <w:rsid w:val="00CB1D51"/>
    <w:rsid w:val="00CB29DD"/>
    <w:rsid w:val="00CC39AD"/>
    <w:rsid w:val="00CC4A3D"/>
    <w:rsid w:val="00CC7554"/>
    <w:rsid w:val="00CD11DE"/>
    <w:rsid w:val="00CD166A"/>
    <w:rsid w:val="00CD4C4A"/>
    <w:rsid w:val="00CE4330"/>
    <w:rsid w:val="00CE7B4C"/>
    <w:rsid w:val="00CF2315"/>
    <w:rsid w:val="00D01E42"/>
    <w:rsid w:val="00D107AA"/>
    <w:rsid w:val="00D10A43"/>
    <w:rsid w:val="00D15BBA"/>
    <w:rsid w:val="00D163DB"/>
    <w:rsid w:val="00D2228C"/>
    <w:rsid w:val="00D22C66"/>
    <w:rsid w:val="00D301A4"/>
    <w:rsid w:val="00D35D71"/>
    <w:rsid w:val="00D36A08"/>
    <w:rsid w:val="00D37C39"/>
    <w:rsid w:val="00D51D70"/>
    <w:rsid w:val="00D531FE"/>
    <w:rsid w:val="00D605CE"/>
    <w:rsid w:val="00D6172E"/>
    <w:rsid w:val="00D6296E"/>
    <w:rsid w:val="00D676A7"/>
    <w:rsid w:val="00D67EA0"/>
    <w:rsid w:val="00D700F9"/>
    <w:rsid w:val="00D70DAB"/>
    <w:rsid w:val="00D803BE"/>
    <w:rsid w:val="00D80EFC"/>
    <w:rsid w:val="00D8127C"/>
    <w:rsid w:val="00D812C4"/>
    <w:rsid w:val="00D830D1"/>
    <w:rsid w:val="00D839EF"/>
    <w:rsid w:val="00D83B04"/>
    <w:rsid w:val="00D84D2E"/>
    <w:rsid w:val="00D87DB3"/>
    <w:rsid w:val="00D95495"/>
    <w:rsid w:val="00D966CF"/>
    <w:rsid w:val="00DA1E38"/>
    <w:rsid w:val="00DA2988"/>
    <w:rsid w:val="00DA3189"/>
    <w:rsid w:val="00DA4469"/>
    <w:rsid w:val="00DA45BF"/>
    <w:rsid w:val="00DA463D"/>
    <w:rsid w:val="00DA4C8B"/>
    <w:rsid w:val="00DA6535"/>
    <w:rsid w:val="00DA7B19"/>
    <w:rsid w:val="00DB0719"/>
    <w:rsid w:val="00DB36F7"/>
    <w:rsid w:val="00DC37A4"/>
    <w:rsid w:val="00DC394E"/>
    <w:rsid w:val="00DD0656"/>
    <w:rsid w:val="00DD5D0D"/>
    <w:rsid w:val="00DD7BD7"/>
    <w:rsid w:val="00DE0A4D"/>
    <w:rsid w:val="00DE4E43"/>
    <w:rsid w:val="00DF3BD5"/>
    <w:rsid w:val="00DF6E62"/>
    <w:rsid w:val="00E01D94"/>
    <w:rsid w:val="00E0296E"/>
    <w:rsid w:val="00E041F7"/>
    <w:rsid w:val="00E055E2"/>
    <w:rsid w:val="00E064FF"/>
    <w:rsid w:val="00E12691"/>
    <w:rsid w:val="00E12829"/>
    <w:rsid w:val="00E140EB"/>
    <w:rsid w:val="00E15ED2"/>
    <w:rsid w:val="00E170FD"/>
    <w:rsid w:val="00E23305"/>
    <w:rsid w:val="00E2535E"/>
    <w:rsid w:val="00E41D21"/>
    <w:rsid w:val="00E4435D"/>
    <w:rsid w:val="00E46966"/>
    <w:rsid w:val="00E47216"/>
    <w:rsid w:val="00E510DE"/>
    <w:rsid w:val="00E53EAF"/>
    <w:rsid w:val="00E55DB6"/>
    <w:rsid w:val="00E57485"/>
    <w:rsid w:val="00E637CE"/>
    <w:rsid w:val="00E64277"/>
    <w:rsid w:val="00E674E5"/>
    <w:rsid w:val="00E704B4"/>
    <w:rsid w:val="00E71BCB"/>
    <w:rsid w:val="00E75DC7"/>
    <w:rsid w:val="00E86A78"/>
    <w:rsid w:val="00E9150F"/>
    <w:rsid w:val="00E919AC"/>
    <w:rsid w:val="00E91A77"/>
    <w:rsid w:val="00E927CF"/>
    <w:rsid w:val="00E93E63"/>
    <w:rsid w:val="00E94F31"/>
    <w:rsid w:val="00E96FF5"/>
    <w:rsid w:val="00E975F4"/>
    <w:rsid w:val="00E979ED"/>
    <w:rsid w:val="00EA137D"/>
    <w:rsid w:val="00EA5FB7"/>
    <w:rsid w:val="00EB4DC3"/>
    <w:rsid w:val="00EB552C"/>
    <w:rsid w:val="00EC1E14"/>
    <w:rsid w:val="00EC3E68"/>
    <w:rsid w:val="00EC58D1"/>
    <w:rsid w:val="00EC6E04"/>
    <w:rsid w:val="00ED1093"/>
    <w:rsid w:val="00ED286F"/>
    <w:rsid w:val="00ED38D4"/>
    <w:rsid w:val="00ED4A9B"/>
    <w:rsid w:val="00ED4DA1"/>
    <w:rsid w:val="00ED6904"/>
    <w:rsid w:val="00EE1ACC"/>
    <w:rsid w:val="00EE53FD"/>
    <w:rsid w:val="00EF2249"/>
    <w:rsid w:val="00EF422C"/>
    <w:rsid w:val="00EF4779"/>
    <w:rsid w:val="00EF4B2E"/>
    <w:rsid w:val="00F019A0"/>
    <w:rsid w:val="00F01BF1"/>
    <w:rsid w:val="00F03A56"/>
    <w:rsid w:val="00F03D6A"/>
    <w:rsid w:val="00F04BA3"/>
    <w:rsid w:val="00F06A88"/>
    <w:rsid w:val="00F10895"/>
    <w:rsid w:val="00F11C9C"/>
    <w:rsid w:val="00F14B48"/>
    <w:rsid w:val="00F23BFA"/>
    <w:rsid w:val="00F30800"/>
    <w:rsid w:val="00F33BB4"/>
    <w:rsid w:val="00F52842"/>
    <w:rsid w:val="00F569FC"/>
    <w:rsid w:val="00F65F66"/>
    <w:rsid w:val="00F6644B"/>
    <w:rsid w:val="00F7573C"/>
    <w:rsid w:val="00F75C1D"/>
    <w:rsid w:val="00F8487D"/>
    <w:rsid w:val="00F879F5"/>
    <w:rsid w:val="00F91051"/>
    <w:rsid w:val="00F93D5B"/>
    <w:rsid w:val="00F9508D"/>
    <w:rsid w:val="00FA0634"/>
    <w:rsid w:val="00FA08C2"/>
    <w:rsid w:val="00FA1D15"/>
    <w:rsid w:val="00FA605A"/>
    <w:rsid w:val="00FA677F"/>
    <w:rsid w:val="00FB0FF5"/>
    <w:rsid w:val="00FB14F3"/>
    <w:rsid w:val="00FB1D46"/>
    <w:rsid w:val="00FB3C42"/>
    <w:rsid w:val="00FB6757"/>
    <w:rsid w:val="00FC29DB"/>
    <w:rsid w:val="00FC3BBD"/>
    <w:rsid w:val="00FC51DF"/>
    <w:rsid w:val="00FD0475"/>
    <w:rsid w:val="00FD3C85"/>
    <w:rsid w:val="00FE319E"/>
    <w:rsid w:val="00FE3FAD"/>
    <w:rsid w:val="00FE47EA"/>
    <w:rsid w:val="00FE566D"/>
    <w:rsid w:val="00FE6D6A"/>
    <w:rsid w:val="00FE7CD2"/>
    <w:rsid w:val="00FF046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8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27C48"/>
    <w:pPr>
      <w:spacing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66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39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394E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7C48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8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27C48"/>
    <w:pPr>
      <w:spacing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66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39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394E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7C48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4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5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5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6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8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0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8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9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2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6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8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5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0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0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3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8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9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14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0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6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9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73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2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3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4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9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5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6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2015-11-06T10:14:00Z</cp:lastPrinted>
  <dcterms:created xsi:type="dcterms:W3CDTF">2016-01-12T09:10:00Z</dcterms:created>
  <dcterms:modified xsi:type="dcterms:W3CDTF">2016-01-12T09:10:00Z</dcterms:modified>
</cp:coreProperties>
</file>