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THE REPUBLIC OF UGANDA</w:t>
      </w:r>
      <w:bookmarkStart w:id="0" w:name="_GoBack"/>
      <w:bookmarkEnd w:id="0"/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COMMERCIAL DIVISION</w:t>
      </w:r>
    </w:p>
    <w:p w:rsidR="00302F59" w:rsidRPr="009815B9" w:rsidRDefault="00BA1D23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 xml:space="preserve">HIGH COURT 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>MISCELLANEOUS APPLICATION NO.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9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>9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9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 xml:space="preserve"> OF 201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4</w:t>
      </w:r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(ARISING FROM CIVIL SUIT NO.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7</w:t>
      </w:r>
      <w:r w:rsidRPr="009815B9">
        <w:rPr>
          <w:rFonts w:ascii="Times New Roman" w:hAnsi="Times New Roman" w:cs="Times New Roman"/>
          <w:b/>
          <w:sz w:val="24"/>
          <w:szCs w:val="24"/>
        </w:rPr>
        <w:t>4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2</w:t>
      </w:r>
      <w:r w:rsidRPr="009815B9">
        <w:rPr>
          <w:rFonts w:ascii="Times New Roman" w:hAnsi="Times New Roman" w:cs="Times New Roman"/>
          <w:b/>
          <w:sz w:val="24"/>
          <w:szCs w:val="24"/>
        </w:rPr>
        <w:t xml:space="preserve"> OF 201</w:t>
      </w:r>
      <w:r w:rsidR="00D418BF" w:rsidRPr="009815B9">
        <w:rPr>
          <w:rFonts w:ascii="Times New Roman" w:hAnsi="Times New Roman" w:cs="Times New Roman"/>
          <w:b/>
          <w:sz w:val="24"/>
          <w:szCs w:val="24"/>
        </w:rPr>
        <w:t>4</w:t>
      </w:r>
      <w:r w:rsidRPr="009815B9">
        <w:rPr>
          <w:rFonts w:ascii="Times New Roman" w:hAnsi="Times New Roman" w:cs="Times New Roman"/>
          <w:b/>
          <w:sz w:val="24"/>
          <w:szCs w:val="24"/>
        </w:rPr>
        <w:t>)</w:t>
      </w:r>
    </w:p>
    <w:p w:rsidR="00302F59" w:rsidRPr="009815B9" w:rsidRDefault="00D418BF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WASSWA PRIMO</w:t>
      </w:r>
      <w:r w:rsidR="00AF2131" w:rsidRPr="009815B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302F59" w:rsidRPr="009815B9" w:rsidRDefault="00D418BF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MOULDERS (U) LTD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AF2131" w:rsidRPr="009815B9">
        <w:rPr>
          <w:rFonts w:ascii="Times New Roman" w:hAnsi="Times New Roman" w:cs="Times New Roman"/>
          <w:b/>
          <w:sz w:val="24"/>
          <w:szCs w:val="24"/>
        </w:rPr>
        <w:t>…</w:t>
      </w:r>
      <w:r w:rsidR="00302F59" w:rsidRPr="009815B9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BA1D23" w:rsidRPr="009815B9" w:rsidRDefault="00BA1D23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E" w:rsidRPr="009815B9" w:rsidRDefault="008D50EE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BEFORE THE HON. MR .JUSTICE HENRY PETER ADONYO</w:t>
      </w:r>
    </w:p>
    <w:p w:rsidR="00BA1D23" w:rsidRPr="009815B9" w:rsidRDefault="00BA1D23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302F59" w:rsidRPr="009815B9" w:rsidRDefault="00BA1D23" w:rsidP="009815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506207" w:rsidRPr="009815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2F59" w:rsidRPr="009815B9" w:rsidRDefault="00302F59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This is an application brought by way of notice of motion under </w:t>
      </w:r>
      <w:r w:rsidR="00BA1D23" w:rsidRPr="009815B9">
        <w:rPr>
          <w:rFonts w:ascii="Times New Roman" w:hAnsi="Times New Roman" w:cs="Times New Roman"/>
          <w:sz w:val="24"/>
          <w:szCs w:val="24"/>
        </w:rPr>
        <w:t xml:space="preserve">Order </w:t>
      </w:r>
      <w:r w:rsidRPr="009815B9">
        <w:rPr>
          <w:rFonts w:ascii="Times New Roman" w:hAnsi="Times New Roman" w:cs="Times New Roman"/>
          <w:sz w:val="24"/>
          <w:szCs w:val="24"/>
        </w:rPr>
        <w:t>36</w:t>
      </w:r>
      <w:r w:rsidR="00BA1D23" w:rsidRPr="009815B9">
        <w:rPr>
          <w:rFonts w:ascii="Times New Roman" w:hAnsi="Times New Roman" w:cs="Times New Roman"/>
          <w:sz w:val="24"/>
          <w:szCs w:val="24"/>
        </w:rPr>
        <w:t xml:space="preserve"> and Order </w:t>
      </w:r>
      <w:r w:rsidRPr="009815B9">
        <w:rPr>
          <w:rFonts w:ascii="Times New Roman" w:hAnsi="Times New Roman" w:cs="Times New Roman"/>
          <w:sz w:val="24"/>
          <w:szCs w:val="24"/>
        </w:rPr>
        <w:t>52 of the Civil Procedure Rules and section 98 of the Civil Procedure Act.</w:t>
      </w:r>
    </w:p>
    <w:p w:rsidR="00302F59" w:rsidRPr="009815B9" w:rsidRDefault="00506207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In this </w:t>
      </w:r>
      <w:r w:rsidR="00302F59" w:rsidRPr="009815B9">
        <w:rPr>
          <w:rFonts w:ascii="Times New Roman" w:hAnsi="Times New Roman" w:cs="Times New Roman"/>
          <w:sz w:val="24"/>
          <w:szCs w:val="24"/>
        </w:rPr>
        <w:t>application</w:t>
      </w:r>
      <w:r w:rsidRPr="009815B9">
        <w:rPr>
          <w:rFonts w:ascii="Times New Roman" w:hAnsi="Times New Roman" w:cs="Times New Roman"/>
          <w:sz w:val="24"/>
          <w:szCs w:val="24"/>
        </w:rPr>
        <w:t xml:space="preserve">, the Applicant seeks for orders that </w:t>
      </w:r>
      <w:r w:rsidR="00302F59" w:rsidRPr="009815B9">
        <w:rPr>
          <w:rFonts w:ascii="Times New Roman" w:hAnsi="Times New Roman" w:cs="Times New Roman"/>
          <w:sz w:val="24"/>
          <w:szCs w:val="24"/>
        </w:rPr>
        <w:t xml:space="preserve">he be granted leave to appear and defend the claim in </w:t>
      </w:r>
      <w:r w:rsidRPr="009815B9">
        <w:rPr>
          <w:rFonts w:ascii="Times New Roman" w:hAnsi="Times New Roman" w:cs="Times New Roman"/>
          <w:sz w:val="24"/>
          <w:szCs w:val="24"/>
        </w:rPr>
        <w:t>High Court Civil Suit</w:t>
      </w:r>
      <w:r w:rsidR="00302F59" w:rsidRPr="009815B9">
        <w:rPr>
          <w:rFonts w:ascii="Times New Roman" w:hAnsi="Times New Roman" w:cs="Times New Roman"/>
          <w:sz w:val="24"/>
          <w:szCs w:val="24"/>
        </w:rPr>
        <w:t xml:space="preserve"> No.</w:t>
      </w:r>
      <w:r w:rsidR="00D418BF" w:rsidRPr="009815B9">
        <w:rPr>
          <w:rFonts w:ascii="Times New Roman" w:hAnsi="Times New Roman" w:cs="Times New Roman"/>
          <w:sz w:val="24"/>
          <w:szCs w:val="24"/>
        </w:rPr>
        <w:t>742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302F59" w:rsidRPr="009815B9">
        <w:rPr>
          <w:rFonts w:ascii="Times New Roman" w:hAnsi="Times New Roman" w:cs="Times New Roman"/>
          <w:sz w:val="24"/>
          <w:szCs w:val="24"/>
        </w:rPr>
        <w:t>of 201</w:t>
      </w:r>
      <w:r w:rsidR="00D418BF" w:rsidRPr="009815B9">
        <w:rPr>
          <w:rFonts w:ascii="Times New Roman" w:hAnsi="Times New Roman" w:cs="Times New Roman"/>
          <w:sz w:val="24"/>
          <w:szCs w:val="24"/>
        </w:rPr>
        <w:t>4</w:t>
      </w:r>
      <w:r w:rsidR="00302F59" w:rsidRPr="009815B9">
        <w:rPr>
          <w:rFonts w:ascii="Times New Roman" w:hAnsi="Times New Roman" w:cs="Times New Roman"/>
          <w:sz w:val="24"/>
          <w:szCs w:val="24"/>
        </w:rPr>
        <w:t xml:space="preserve"> and </w:t>
      </w:r>
      <w:r w:rsidRPr="009815B9">
        <w:rPr>
          <w:rFonts w:ascii="Times New Roman" w:hAnsi="Times New Roman" w:cs="Times New Roman"/>
          <w:sz w:val="24"/>
          <w:szCs w:val="24"/>
        </w:rPr>
        <w:t>for</w:t>
      </w:r>
      <w:r w:rsidR="00302F59" w:rsidRPr="009815B9">
        <w:rPr>
          <w:rFonts w:ascii="Times New Roman" w:hAnsi="Times New Roman" w:cs="Times New Roman"/>
          <w:sz w:val="24"/>
          <w:szCs w:val="24"/>
        </w:rPr>
        <w:t xml:space="preserve"> the costs of this application be </w:t>
      </w:r>
      <w:r w:rsidR="00D418BF" w:rsidRPr="009815B9">
        <w:rPr>
          <w:rFonts w:ascii="Times New Roman" w:hAnsi="Times New Roman" w:cs="Times New Roman"/>
          <w:sz w:val="24"/>
          <w:szCs w:val="24"/>
        </w:rPr>
        <w:t>in the cause</w:t>
      </w:r>
      <w:r w:rsidR="00302F59" w:rsidRPr="009815B9">
        <w:rPr>
          <w:rFonts w:ascii="Times New Roman" w:hAnsi="Times New Roman" w:cs="Times New Roman"/>
          <w:sz w:val="24"/>
          <w:szCs w:val="24"/>
        </w:rPr>
        <w:t>.</w:t>
      </w:r>
    </w:p>
    <w:p w:rsidR="00DC7E23" w:rsidRPr="009815B9" w:rsidRDefault="00506207" w:rsidP="009815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Grounds for the Application:</w:t>
      </w:r>
    </w:p>
    <w:p w:rsidR="00DC7E23" w:rsidRPr="009815B9" w:rsidRDefault="00DC7E23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The grounds in support of this application are contained in the affid</w:t>
      </w:r>
      <w:r w:rsidR="00506207" w:rsidRPr="009815B9">
        <w:rPr>
          <w:rFonts w:ascii="Times New Roman" w:hAnsi="Times New Roman" w:cs="Times New Roman"/>
          <w:sz w:val="24"/>
          <w:szCs w:val="24"/>
        </w:rPr>
        <w:t>avit in support deposed by the A</w:t>
      </w:r>
      <w:r w:rsidRPr="009815B9">
        <w:rPr>
          <w:rFonts w:ascii="Times New Roman" w:hAnsi="Times New Roman" w:cs="Times New Roman"/>
          <w:sz w:val="24"/>
          <w:szCs w:val="24"/>
        </w:rPr>
        <w:t xml:space="preserve">pplicant </w:t>
      </w:r>
      <w:r w:rsidR="00506207" w:rsidRPr="009815B9">
        <w:rPr>
          <w:rFonts w:ascii="Times New Roman" w:hAnsi="Times New Roman" w:cs="Times New Roman"/>
          <w:sz w:val="24"/>
          <w:szCs w:val="24"/>
        </w:rPr>
        <w:t xml:space="preserve">himself </w:t>
      </w:r>
      <w:r w:rsidRPr="009815B9">
        <w:rPr>
          <w:rFonts w:ascii="Times New Roman" w:hAnsi="Times New Roman" w:cs="Times New Roman"/>
          <w:sz w:val="24"/>
          <w:szCs w:val="24"/>
        </w:rPr>
        <w:t xml:space="preserve">but briefly are </w:t>
      </w:r>
      <w:r w:rsidR="00506207" w:rsidRPr="009815B9">
        <w:rPr>
          <w:rFonts w:ascii="Times New Roman" w:hAnsi="Times New Roman" w:cs="Times New Roman"/>
          <w:sz w:val="24"/>
          <w:szCs w:val="24"/>
        </w:rPr>
        <w:t>that the Applicant and the R</w:t>
      </w:r>
      <w:r w:rsidRPr="009815B9">
        <w:rPr>
          <w:rFonts w:ascii="Times New Roman" w:hAnsi="Times New Roman" w:cs="Times New Roman"/>
          <w:sz w:val="24"/>
          <w:szCs w:val="24"/>
        </w:rPr>
        <w:t>espondent’s directors met in Southern Sudan</w:t>
      </w:r>
      <w:r w:rsidR="006F0035" w:rsidRPr="009815B9">
        <w:rPr>
          <w:rFonts w:ascii="Times New Roman" w:hAnsi="Times New Roman" w:cs="Times New Roman"/>
          <w:sz w:val="24"/>
          <w:szCs w:val="24"/>
        </w:rPr>
        <w:t xml:space="preserve"> where they were involved in construction works and it</w:t>
      </w:r>
      <w:r w:rsidR="00506207" w:rsidRPr="009815B9">
        <w:rPr>
          <w:rFonts w:ascii="Times New Roman" w:hAnsi="Times New Roman" w:cs="Times New Roman"/>
          <w:sz w:val="24"/>
          <w:szCs w:val="24"/>
        </w:rPr>
        <w:t xml:space="preserve"> wa</w:t>
      </w:r>
      <w:r w:rsidR="006F0035" w:rsidRPr="009815B9">
        <w:rPr>
          <w:rFonts w:ascii="Times New Roman" w:hAnsi="Times New Roman" w:cs="Times New Roman"/>
          <w:sz w:val="24"/>
          <w:szCs w:val="24"/>
        </w:rPr>
        <w:t>s where the alleg</w:t>
      </w:r>
      <w:r w:rsidR="00506207" w:rsidRPr="009815B9">
        <w:rPr>
          <w:rFonts w:ascii="Times New Roman" w:hAnsi="Times New Roman" w:cs="Times New Roman"/>
          <w:sz w:val="24"/>
          <w:szCs w:val="24"/>
        </w:rPr>
        <w:t>ed financial relationship arose making</w:t>
      </w:r>
      <w:r w:rsidR="006F0035" w:rsidRPr="009815B9">
        <w:rPr>
          <w:rFonts w:ascii="Times New Roman" w:hAnsi="Times New Roman" w:cs="Times New Roman"/>
          <w:sz w:val="24"/>
          <w:szCs w:val="24"/>
        </w:rPr>
        <w:t xml:space="preserve"> the suit </w:t>
      </w:r>
      <w:r w:rsidR="00506207" w:rsidRPr="009815B9">
        <w:rPr>
          <w:rFonts w:ascii="Times New Roman" w:hAnsi="Times New Roman" w:cs="Times New Roman"/>
          <w:sz w:val="24"/>
          <w:szCs w:val="24"/>
        </w:rPr>
        <w:t xml:space="preserve">to not only be </w:t>
      </w:r>
      <w:r w:rsidR="006F0035" w:rsidRPr="009815B9">
        <w:rPr>
          <w:rFonts w:ascii="Times New Roman" w:hAnsi="Times New Roman" w:cs="Times New Roman"/>
          <w:sz w:val="24"/>
          <w:szCs w:val="24"/>
        </w:rPr>
        <w:t xml:space="preserve">misconceived as the alleged breach </w:t>
      </w:r>
      <w:r w:rsidR="006F0035" w:rsidRPr="009815B9">
        <w:rPr>
          <w:rFonts w:ascii="Times New Roman" w:hAnsi="Times New Roman" w:cs="Times New Roman"/>
          <w:sz w:val="24"/>
          <w:szCs w:val="24"/>
        </w:rPr>
        <w:lastRenderedPageBreak/>
        <w:t xml:space="preserve">arose out of the jurisdiction of this </w:t>
      </w:r>
      <w:r w:rsidR="00506207" w:rsidRPr="009815B9">
        <w:rPr>
          <w:rFonts w:ascii="Times New Roman" w:hAnsi="Times New Roman" w:cs="Times New Roman"/>
          <w:sz w:val="24"/>
          <w:szCs w:val="24"/>
        </w:rPr>
        <w:t xml:space="preserve">Honorable Court </w:t>
      </w:r>
      <w:r w:rsidR="005C4CD1" w:rsidRPr="009815B9">
        <w:rPr>
          <w:rFonts w:ascii="Times New Roman" w:hAnsi="Times New Roman" w:cs="Times New Roman"/>
          <w:sz w:val="24"/>
          <w:szCs w:val="24"/>
        </w:rPr>
        <w:t xml:space="preserve">but </w:t>
      </w:r>
      <w:r w:rsidR="006F0035" w:rsidRPr="009815B9">
        <w:rPr>
          <w:rFonts w:ascii="Times New Roman" w:hAnsi="Times New Roman" w:cs="Times New Roman"/>
          <w:sz w:val="24"/>
          <w:szCs w:val="24"/>
        </w:rPr>
        <w:t>that it</w:t>
      </w:r>
      <w:r w:rsidR="005C4CD1" w:rsidRPr="009815B9">
        <w:rPr>
          <w:rFonts w:ascii="Times New Roman" w:hAnsi="Times New Roman" w:cs="Times New Roman"/>
          <w:sz w:val="24"/>
          <w:szCs w:val="24"/>
        </w:rPr>
        <w:t xml:space="preserve"> wa</w:t>
      </w:r>
      <w:r w:rsidR="006F0035" w:rsidRPr="009815B9">
        <w:rPr>
          <w:rFonts w:ascii="Times New Roman" w:hAnsi="Times New Roman" w:cs="Times New Roman"/>
          <w:sz w:val="24"/>
          <w:szCs w:val="24"/>
        </w:rPr>
        <w:t>s just, equitable and in the interest of justice that court grants this application.</w:t>
      </w:r>
    </w:p>
    <w:p w:rsidR="006F0035" w:rsidRPr="009815B9" w:rsidRDefault="006F0035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Respondent </w:t>
      </w:r>
      <w:r w:rsidRPr="009815B9">
        <w:rPr>
          <w:rFonts w:ascii="Times New Roman" w:hAnsi="Times New Roman" w:cs="Times New Roman"/>
          <w:sz w:val="24"/>
          <w:szCs w:val="24"/>
        </w:rPr>
        <w:t xml:space="preserve">filed an affidavit in reply through its director one Rodney Williams Nsubuga who deposed that 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Respondent’s </w:t>
      </w:r>
      <w:r w:rsidRPr="009815B9">
        <w:rPr>
          <w:rFonts w:ascii="Times New Roman" w:hAnsi="Times New Roman" w:cs="Times New Roman"/>
          <w:sz w:val="24"/>
          <w:szCs w:val="24"/>
        </w:rPr>
        <w:t>claim is based o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n an agreement that was entered between the parties in Uganda where 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50030B" w:rsidRPr="009815B9">
        <w:rPr>
          <w:rFonts w:ascii="Times New Roman" w:hAnsi="Times New Roman" w:cs="Times New Roman"/>
          <w:sz w:val="24"/>
          <w:szCs w:val="24"/>
        </w:rPr>
        <w:t>borrowed U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nited </w:t>
      </w:r>
      <w:r w:rsidR="0050030B" w:rsidRPr="009815B9">
        <w:rPr>
          <w:rFonts w:ascii="Times New Roman" w:hAnsi="Times New Roman" w:cs="Times New Roman"/>
          <w:sz w:val="24"/>
          <w:szCs w:val="24"/>
        </w:rPr>
        <w:t>S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tates </w:t>
      </w:r>
      <w:r w:rsidR="0050030B" w:rsidRPr="009815B9">
        <w:rPr>
          <w:rFonts w:ascii="Times New Roman" w:hAnsi="Times New Roman" w:cs="Times New Roman"/>
          <w:sz w:val="24"/>
          <w:szCs w:val="24"/>
        </w:rPr>
        <w:t>D</w:t>
      </w:r>
      <w:r w:rsidR="00D90A9A" w:rsidRPr="009815B9">
        <w:rPr>
          <w:rFonts w:ascii="Times New Roman" w:hAnsi="Times New Roman" w:cs="Times New Roman"/>
          <w:sz w:val="24"/>
          <w:szCs w:val="24"/>
        </w:rPr>
        <w:t>ollars 82,000 and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 that as a result of the said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 agreement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 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did hand over to 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50030B" w:rsidRPr="009815B9">
        <w:rPr>
          <w:rFonts w:ascii="Times New Roman" w:hAnsi="Times New Roman" w:cs="Times New Roman"/>
          <w:sz w:val="24"/>
          <w:szCs w:val="24"/>
        </w:rPr>
        <w:t>his certificate of title of land comprised in Block 14, pl</w:t>
      </w:r>
      <w:r w:rsidR="00D90A9A" w:rsidRPr="009815B9">
        <w:rPr>
          <w:rFonts w:ascii="Times New Roman" w:hAnsi="Times New Roman" w:cs="Times New Roman"/>
          <w:sz w:val="24"/>
          <w:szCs w:val="24"/>
        </w:rPr>
        <w:t>ot 662 as security for the loan with the A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pplicant </w:t>
      </w:r>
      <w:r w:rsidR="00D90A9A" w:rsidRPr="009815B9">
        <w:rPr>
          <w:rFonts w:ascii="Times New Roman" w:hAnsi="Times New Roman" w:cs="Times New Roman"/>
          <w:sz w:val="24"/>
          <w:szCs w:val="24"/>
        </w:rPr>
        <w:t>later trying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 to make some payments in respect to the debt owed to the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50030B" w:rsidRPr="009815B9">
        <w:rPr>
          <w:rFonts w:ascii="Times New Roman" w:hAnsi="Times New Roman" w:cs="Times New Roman"/>
          <w:sz w:val="24"/>
          <w:szCs w:val="24"/>
        </w:rPr>
        <w:t>whe</w:t>
      </w:r>
      <w:r w:rsidR="00D90A9A" w:rsidRPr="009815B9">
        <w:rPr>
          <w:rFonts w:ascii="Times New Roman" w:hAnsi="Times New Roman" w:cs="Times New Roman"/>
          <w:sz w:val="24"/>
          <w:szCs w:val="24"/>
        </w:rPr>
        <w:t>rei</w:t>
      </w:r>
      <w:r w:rsidR="0050030B" w:rsidRPr="009815B9">
        <w:rPr>
          <w:rFonts w:ascii="Times New Roman" w:hAnsi="Times New Roman" w:cs="Times New Roman"/>
          <w:sz w:val="24"/>
          <w:szCs w:val="24"/>
        </w:rPr>
        <w:t xml:space="preserve">n he instructed his bank </w:t>
      </w:r>
      <w:r w:rsidR="00BE5E94" w:rsidRPr="009815B9">
        <w:rPr>
          <w:rFonts w:ascii="Times New Roman" w:hAnsi="Times New Roman" w:cs="Times New Roman"/>
          <w:sz w:val="24"/>
          <w:szCs w:val="24"/>
        </w:rPr>
        <w:t xml:space="preserve">to transfer money by RTGS but </w:t>
      </w:r>
      <w:r w:rsidR="00D90A9A" w:rsidRPr="009815B9">
        <w:rPr>
          <w:rFonts w:ascii="Times New Roman" w:hAnsi="Times New Roman" w:cs="Times New Roman"/>
          <w:sz w:val="24"/>
          <w:szCs w:val="24"/>
        </w:rPr>
        <w:t xml:space="preserve">the bank dishonored the payment and so </w:t>
      </w:r>
      <w:r w:rsidR="00BE5E94" w:rsidRPr="009815B9">
        <w:rPr>
          <w:rFonts w:ascii="Times New Roman" w:hAnsi="Times New Roman" w:cs="Times New Roman"/>
          <w:sz w:val="24"/>
          <w:szCs w:val="24"/>
        </w:rPr>
        <w:t xml:space="preserve"> upon default by the applicant to pay the sums borrowed</w:t>
      </w:r>
      <w:r w:rsidR="00BF5C60" w:rsidRPr="009815B9">
        <w:rPr>
          <w:rFonts w:ascii="Times New Roman" w:hAnsi="Times New Roman" w:cs="Times New Roman"/>
          <w:sz w:val="24"/>
          <w:szCs w:val="24"/>
        </w:rPr>
        <w:t>, the Respondent</w:t>
      </w:r>
      <w:r w:rsidR="00BE5E94" w:rsidRPr="009815B9">
        <w:rPr>
          <w:rFonts w:ascii="Times New Roman" w:hAnsi="Times New Roman" w:cs="Times New Roman"/>
          <w:sz w:val="24"/>
          <w:szCs w:val="24"/>
        </w:rPr>
        <w:t xml:space="preserve"> commenced foreclosure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 proceedings and </w:t>
      </w:r>
      <w:r w:rsidR="00BF5C60" w:rsidRPr="009815B9">
        <w:rPr>
          <w:rFonts w:ascii="Times New Roman" w:hAnsi="Times New Roman" w:cs="Times New Roman"/>
          <w:sz w:val="24"/>
          <w:szCs w:val="24"/>
        </w:rPr>
        <w:t>it wa</w:t>
      </w:r>
      <w:r w:rsidR="00811C91" w:rsidRPr="009815B9">
        <w:rPr>
          <w:rFonts w:ascii="Times New Roman" w:hAnsi="Times New Roman" w:cs="Times New Roman"/>
          <w:sz w:val="24"/>
          <w:szCs w:val="24"/>
        </w:rPr>
        <w:t>s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 when that the </w:t>
      </w:r>
      <w:r w:rsidR="00BF5C60" w:rsidRPr="009815B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C62C36" w:rsidRPr="009815B9">
        <w:rPr>
          <w:rFonts w:ascii="Times New Roman" w:hAnsi="Times New Roman" w:cs="Times New Roman"/>
          <w:sz w:val="24"/>
          <w:szCs w:val="24"/>
        </w:rPr>
        <w:t>wife one Susan Adenzu filed a suit alleging that the property mortgaged was matrimonial property which wa</w:t>
      </w:r>
      <w:r w:rsidR="00BF5C60" w:rsidRPr="009815B9">
        <w:rPr>
          <w:rFonts w:ascii="Times New Roman" w:hAnsi="Times New Roman" w:cs="Times New Roman"/>
          <w:sz w:val="24"/>
          <w:szCs w:val="24"/>
        </w:rPr>
        <w:t xml:space="preserve">s mortgaged without her consent. The Respondent further </w:t>
      </w:r>
      <w:r w:rsidR="00E97FCA" w:rsidRPr="009815B9">
        <w:rPr>
          <w:rFonts w:ascii="Times New Roman" w:hAnsi="Times New Roman" w:cs="Times New Roman"/>
          <w:sz w:val="24"/>
          <w:szCs w:val="24"/>
        </w:rPr>
        <w:t>states that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811C91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C62C36" w:rsidRPr="009815B9">
        <w:rPr>
          <w:rFonts w:ascii="Times New Roman" w:hAnsi="Times New Roman" w:cs="Times New Roman"/>
          <w:sz w:val="24"/>
          <w:szCs w:val="24"/>
        </w:rPr>
        <w:t>affidavit in support of th</w:t>
      </w:r>
      <w:r w:rsidR="00BF5C60" w:rsidRPr="009815B9">
        <w:rPr>
          <w:rFonts w:ascii="Times New Roman" w:hAnsi="Times New Roman" w:cs="Times New Roman"/>
          <w:sz w:val="24"/>
          <w:szCs w:val="24"/>
        </w:rPr>
        <w:t xml:space="preserve">is </w:t>
      </w:r>
      <w:r w:rsidR="00C62C36" w:rsidRPr="009815B9">
        <w:rPr>
          <w:rFonts w:ascii="Times New Roman" w:hAnsi="Times New Roman" w:cs="Times New Roman"/>
          <w:sz w:val="24"/>
          <w:szCs w:val="24"/>
        </w:rPr>
        <w:t>application is full of falsehood</w:t>
      </w:r>
      <w:r w:rsidR="00811C91" w:rsidRPr="009815B9">
        <w:rPr>
          <w:rFonts w:ascii="Times New Roman" w:hAnsi="Times New Roman" w:cs="Times New Roman"/>
          <w:sz w:val="24"/>
          <w:szCs w:val="24"/>
        </w:rPr>
        <w:t>s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 and </w:t>
      </w:r>
      <w:r w:rsidR="00BF5C60" w:rsidRPr="009815B9">
        <w:rPr>
          <w:rFonts w:ascii="Times New Roman" w:hAnsi="Times New Roman" w:cs="Times New Roman"/>
          <w:sz w:val="24"/>
          <w:szCs w:val="24"/>
        </w:rPr>
        <w:t>so t</w:t>
      </w:r>
      <w:r w:rsidR="00811C91" w:rsidRPr="009815B9">
        <w:rPr>
          <w:rFonts w:ascii="Times New Roman" w:hAnsi="Times New Roman" w:cs="Times New Roman"/>
          <w:sz w:val="24"/>
          <w:szCs w:val="24"/>
        </w:rPr>
        <w:t xml:space="preserve">he application </w:t>
      </w:r>
      <w:r w:rsidR="00C62C36" w:rsidRPr="009815B9">
        <w:rPr>
          <w:rFonts w:ascii="Times New Roman" w:hAnsi="Times New Roman" w:cs="Times New Roman"/>
          <w:sz w:val="24"/>
          <w:szCs w:val="24"/>
        </w:rPr>
        <w:t>should be dismissed with costs.</w:t>
      </w:r>
    </w:p>
    <w:p w:rsidR="00C62C36" w:rsidRPr="009815B9" w:rsidRDefault="00BF5C60" w:rsidP="009815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Submissions:</w:t>
      </w:r>
    </w:p>
    <w:p w:rsidR="00C62C36" w:rsidRPr="009815B9" w:rsidRDefault="00811C91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At the hearing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 of the application, Mr. Caleb Alaka appeared jointly with Mr.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Asasira Bosco for the </w:t>
      </w:r>
      <w:r w:rsidR="00BF5C60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C62C36" w:rsidRPr="009815B9">
        <w:rPr>
          <w:rFonts w:ascii="Times New Roman" w:hAnsi="Times New Roman" w:cs="Times New Roman"/>
          <w:sz w:val="24"/>
          <w:szCs w:val="24"/>
        </w:rPr>
        <w:t xml:space="preserve">and Mr. Shafir Iga appeared for the </w:t>
      </w:r>
      <w:r w:rsidR="00BF5C60" w:rsidRPr="009815B9">
        <w:rPr>
          <w:rFonts w:ascii="Times New Roman" w:hAnsi="Times New Roman" w:cs="Times New Roman"/>
          <w:sz w:val="24"/>
          <w:szCs w:val="24"/>
        </w:rPr>
        <w:t>Respondent</w:t>
      </w:r>
      <w:r w:rsidR="00C62C36" w:rsidRPr="009815B9">
        <w:rPr>
          <w:rFonts w:ascii="Times New Roman" w:hAnsi="Times New Roman" w:cs="Times New Roman"/>
          <w:sz w:val="24"/>
          <w:szCs w:val="24"/>
        </w:rPr>
        <w:t>.</w:t>
      </w:r>
    </w:p>
    <w:p w:rsidR="00C62C36" w:rsidRPr="009815B9" w:rsidRDefault="00C62C36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It was submitted for the </w:t>
      </w:r>
      <w:r w:rsidR="00BF5C60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9815B9">
        <w:rPr>
          <w:rFonts w:ascii="Times New Roman" w:hAnsi="Times New Roman" w:cs="Times New Roman"/>
          <w:sz w:val="24"/>
          <w:szCs w:val="24"/>
        </w:rPr>
        <w:t xml:space="preserve">that there are triable issues in the main suit in that the mortgage agreement in which the suit is based is disputed </w:t>
      </w:r>
      <w:r w:rsidR="00BF5C60" w:rsidRPr="009815B9">
        <w:rPr>
          <w:rFonts w:ascii="Times New Roman" w:hAnsi="Times New Roman" w:cs="Times New Roman"/>
          <w:sz w:val="24"/>
          <w:szCs w:val="24"/>
        </w:rPr>
        <w:t>with</w:t>
      </w:r>
      <w:r w:rsidRPr="009815B9">
        <w:rPr>
          <w:rFonts w:ascii="Times New Roman" w:hAnsi="Times New Roman" w:cs="Times New Roman"/>
          <w:sz w:val="24"/>
          <w:szCs w:val="24"/>
        </w:rPr>
        <w:t xml:space="preserve"> the </w:t>
      </w:r>
      <w:r w:rsidR="007A0ED7" w:rsidRPr="009815B9">
        <w:rPr>
          <w:rFonts w:ascii="Times New Roman" w:hAnsi="Times New Roman" w:cs="Times New Roman"/>
          <w:sz w:val="24"/>
          <w:szCs w:val="24"/>
        </w:rPr>
        <w:t>transaction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BF5C60" w:rsidRPr="009815B9">
        <w:rPr>
          <w:rFonts w:ascii="Times New Roman" w:hAnsi="Times New Roman" w:cs="Times New Roman"/>
          <w:sz w:val="24"/>
          <w:szCs w:val="24"/>
        </w:rPr>
        <w:t>alleged therein in the main suit having ari</w:t>
      </w:r>
      <w:r w:rsidRPr="009815B9">
        <w:rPr>
          <w:rFonts w:ascii="Times New Roman" w:hAnsi="Times New Roman" w:cs="Times New Roman"/>
          <w:sz w:val="24"/>
          <w:szCs w:val="24"/>
        </w:rPr>
        <w:t>se</w:t>
      </w:r>
      <w:r w:rsidR="00BF5C60" w:rsidRPr="009815B9">
        <w:rPr>
          <w:rFonts w:ascii="Times New Roman" w:hAnsi="Times New Roman" w:cs="Times New Roman"/>
          <w:sz w:val="24"/>
          <w:szCs w:val="24"/>
        </w:rPr>
        <w:t>n</w:t>
      </w:r>
      <w:r w:rsidRPr="009815B9">
        <w:rPr>
          <w:rFonts w:ascii="Times New Roman" w:hAnsi="Times New Roman" w:cs="Times New Roman"/>
          <w:sz w:val="24"/>
          <w:szCs w:val="24"/>
        </w:rPr>
        <w:t xml:space="preserve"> in Southern Sudan. Th</w:t>
      </w:r>
      <w:r w:rsidR="001546C0" w:rsidRPr="009815B9">
        <w:rPr>
          <w:rFonts w:ascii="Times New Roman" w:hAnsi="Times New Roman" w:cs="Times New Roman"/>
          <w:sz w:val="24"/>
          <w:szCs w:val="24"/>
        </w:rPr>
        <w:t xml:space="preserve">e Applicant further state that arising from </w:t>
      </w:r>
      <w:proofErr w:type="gramStart"/>
      <w:r w:rsidR="001546C0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1546C0" w:rsidRPr="009815B9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1546C0" w:rsidRPr="009815B9">
        <w:rPr>
          <w:rFonts w:ascii="Times New Roman" w:hAnsi="Times New Roman" w:cs="Times New Roman"/>
          <w:sz w:val="24"/>
          <w:szCs w:val="24"/>
        </w:rPr>
        <w:t xml:space="preserve"> lengthy </w:t>
      </w:r>
      <w:r w:rsidRPr="009815B9">
        <w:rPr>
          <w:rFonts w:ascii="Times New Roman" w:hAnsi="Times New Roman" w:cs="Times New Roman"/>
          <w:sz w:val="24"/>
          <w:szCs w:val="24"/>
        </w:rPr>
        <w:t xml:space="preserve">affidavit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in reply filed by the </w:t>
      </w:r>
      <w:r w:rsidR="001546C0" w:rsidRPr="009815B9">
        <w:rPr>
          <w:rFonts w:ascii="Times New Roman" w:hAnsi="Times New Roman" w:cs="Times New Roman"/>
          <w:sz w:val="24"/>
          <w:szCs w:val="24"/>
        </w:rPr>
        <w:t>Respondent it thus</w:t>
      </w:r>
      <w:r w:rsidRPr="009815B9">
        <w:rPr>
          <w:rFonts w:ascii="Times New Roman" w:hAnsi="Times New Roman" w:cs="Times New Roman"/>
          <w:sz w:val="24"/>
          <w:szCs w:val="24"/>
        </w:rPr>
        <w:t xml:space="preserve"> indeed </w:t>
      </w:r>
      <w:r w:rsidR="001546C0" w:rsidRPr="009815B9">
        <w:rPr>
          <w:rFonts w:ascii="Times New Roman" w:hAnsi="Times New Roman" w:cs="Times New Roman"/>
          <w:sz w:val="24"/>
          <w:szCs w:val="24"/>
        </w:rPr>
        <w:t xml:space="preserve">go to show that </w:t>
      </w:r>
      <w:r w:rsidRPr="009815B9">
        <w:rPr>
          <w:rFonts w:ascii="Times New Roman" w:hAnsi="Times New Roman" w:cs="Times New Roman"/>
          <w:sz w:val="24"/>
          <w:szCs w:val="24"/>
        </w:rPr>
        <w:t>there is a dispute</w:t>
      </w:r>
      <w:r w:rsidR="001546C0" w:rsidRPr="009815B9">
        <w:rPr>
          <w:rFonts w:ascii="Times New Roman" w:hAnsi="Times New Roman" w:cs="Times New Roman"/>
          <w:sz w:val="24"/>
          <w:szCs w:val="24"/>
        </w:rPr>
        <w:t xml:space="preserve"> in addition to the fact t</w:t>
      </w:r>
      <w:r w:rsidR="007A0ED7" w:rsidRPr="009815B9">
        <w:rPr>
          <w:rFonts w:ascii="Times New Roman" w:hAnsi="Times New Roman" w:cs="Times New Roman"/>
          <w:sz w:val="24"/>
          <w:szCs w:val="24"/>
        </w:rPr>
        <w:t>hat the</w:t>
      </w:r>
      <w:r w:rsidR="001546C0" w:rsidRPr="009815B9">
        <w:rPr>
          <w:rFonts w:ascii="Times New Roman" w:hAnsi="Times New Roman" w:cs="Times New Roman"/>
          <w:sz w:val="24"/>
          <w:szCs w:val="24"/>
        </w:rPr>
        <w:t>re is the contention that the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 property mortgaged was matrimonial property </w:t>
      </w:r>
      <w:r w:rsidR="001546C0" w:rsidRPr="009815B9">
        <w:rPr>
          <w:rFonts w:ascii="Times New Roman" w:hAnsi="Times New Roman" w:cs="Times New Roman"/>
          <w:sz w:val="24"/>
          <w:szCs w:val="24"/>
        </w:rPr>
        <w:t xml:space="preserve">making its circumstance to be one such that the </w:t>
      </w:r>
      <w:r w:rsidR="007A0ED7" w:rsidRPr="009815B9">
        <w:rPr>
          <w:rFonts w:ascii="Times New Roman" w:hAnsi="Times New Roman" w:cs="Times New Roman"/>
          <w:sz w:val="24"/>
          <w:szCs w:val="24"/>
        </w:rPr>
        <w:t>court should find that this is a proper case showing that there are triable issues.</w:t>
      </w:r>
    </w:p>
    <w:p w:rsidR="00F93480" w:rsidRPr="009815B9" w:rsidRDefault="00B8345B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T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he </w:t>
      </w:r>
      <w:r w:rsidRPr="009815B9">
        <w:rPr>
          <w:rFonts w:ascii="Times New Roman" w:hAnsi="Times New Roman" w:cs="Times New Roman"/>
          <w:sz w:val="24"/>
          <w:szCs w:val="24"/>
        </w:rPr>
        <w:t xml:space="preserve">Respondents in response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submitted that the law as regards applications for leave to appear and defend is well </w:t>
      </w:r>
      <w:r w:rsidR="00952718" w:rsidRPr="009815B9">
        <w:rPr>
          <w:rFonts w:ascii="Times New Roman" w:hAnsi="Times New Roman" w:cs="Times New Roman"/>
          <w:sz w:val="24"/>
          <w:szCs w:val="24"/>
        </w:rPr>
        <w:t>stated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 in the case of </w:t>
      </w:r>
      <w:r w:rsidR="00816BA6" w:rsidRPr="009815B9">
        <w:rPr>
          <w:rFonts w:ascii="Times New Roman" w:hAnsi="Times New Roman" w:cs="Times New Roman"/>
          <w:b/>
          <w:sz w:val="24"/>
          <w:szCs w:val="24"/>
        </w:rPr>
        <w:t>Maluku Trade Agency v</w:t>
      </w:r>
      <w:r w:rsidR="007A0ED7" w:rsidRPr="009815B9">
        <w:rPr>
          <w:rFonts w:ascii="Times New Roman" w:hAnsi="Times New Roman" w:cs="Times New Roman"/>
          <w:b/>
          <w:sz w:val="24"/>
          <w:szCs w:val="24"/>
        </w:rPr>
        <w:t xml:space="preserve"> KCB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 where it was </w:t>
      </w:r>
      <w:r w:rsidR="00816BA6" w:rsidRPr="009815B9">
        <w:rPr>
          <w:rFonts w:ascii="Times New Roman" w:hAnsi="Times New Roman" w:cs="Times New Roman"/>
          <w:sz w:val="24"/>
          <w:szCs w:val="24"/>
        </w:rPr>
        <w:t>hel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d that before leave is granted,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an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applicant ought to show that there are triable issues. That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in regards to the instant matter, the Applicant had shown that there are no triable issues at all. </w:t>
      </w:r>
      <w:r w:rsidR="007A0ED7" w:rsidRPr="009815B9">
        <w:rPr>
          <w:rFonts w:ascii="Times New Roman" w:hAnsi="Times New Roman" w:cs="Times New Roman"/>
          <w:sz w:val="24"/>
          <w:szCs w:val="24"/>
        </w:rPr>
        <w:t>Th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e Respondent avers that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head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suit is based on a mortgage agreement and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the fact of an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RTGS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money </w:t>
      </w:r>
      <w:r w:rsidR="00816BA6" w:rsidRPr="009815B9">
        <w:rPr>
          <w:rFonts w:ascii="Times New Roman" w:hAnsi="Times New Roman" w:cs="Times New Roman"/>
          <w:sz w:val="24"/>
          <w:szCs w:val="24"/>
        </w:rPr>
        <w:lastRenderedPageBreak/>
        <w:t xml:space="preserve">transfer </w:t>
      </w:r>
      <w:r w:rsidR="007A0ED7" w:rsidRPr="009815B9">
        <w:rPr>
          <w:rFonts w:ascii="Times New Roman" w:hAnsi="Times New Roman" w:cs="Times New Roman"/>
          <w:sz w:val="24"/>
          <w:szCs w:val="24"/>
        </w:rPr>
        <w:t>both of which are on record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151810" w:rsidRPr="009815B9">
        <w:rPr>
          <w:rFonts w:ascii="Times New Roman" w:hAnsi="Times New Roman" w:cs="Times New Roman"/>
          <w:sz w:val="24"/>
          <w:szCs w:val="24"/>
        </w:rPr>
        <w:t>with the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 affidavit in reply show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ing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that pursuant to the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stated 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agreement for a loan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816BA6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freely </w:t>
      </w:r>
      <w:r w:rsidR="007A0ED7" w:rsidRPr="009815B9">
        <w:rPr>
          <w:rFonts w:ascii="Times New Roman" w:hAnsi="Times New Roman" w:cs="Times New Roman"/>
          <w:sz w:val="24"/>
          <w:szCs w:val="24"/>
        </w:rPr>
        <w:t xml:space="preserve">handed over title 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to the suit land </w:t>
      </w:r>
      <w:r w:rsidR="007A0ED7" w:rsidRPr="009815B9">
        <w:rPr>
          <w:rFonts w:ascii="Times New Roman" w:hAnsi="Times New Roman" w:cs="Times New Roman"/>
          <w:sz w:val="24"/>
          <w:szCs w:val="24"/>
        </w:rPr>
        <w:t>as security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151810" w:rsidRPr="009815B9">
        <w:rPr>
          <w:rFonts w:ascii="Times New Roman" w:hAnsi="Times New Roman" w:cs="Times New Roman"/>
          <w:sz w:val="24"/>
          <w:szCs w:val="24"/>
        </w:rPr>
        <w:t>for the loan with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no contest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 from the wife to the applicant at that time.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151810" w:rsidRPr="009815B9">
        <w:rPr>
          <w:rFonts w:ascii="Times New Roman" w:hAnsi="Times New Roman" w:cs="Times New Roman"/>
          <w:sz w:val="24"/>
          <w:szCs w:val="24"/>
        </w:rPr>
        <w:t>That even criminal proceeding was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commenced against 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151810" w:rsidRPr="009815B9">
        <w:rPr>
          <w:rFonts w:ascii="Times New Roman" w:hAnsi="Times New Roman" w:cs="Times New Roman"/>
          <w:sz w:val="24"/>
          <w:szCs w:val="24"/>
        </w:rPr>
        <w:t>Applicant aris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ing </w:t>
      </w:r>
      <w:r w:rsidR="00151810" w:rsidRPr="009815B9">
        <w:rPr>
          <w:rFonts w:ascii="Times New Roman" w:hAnsi="Times New Roman" w:cs="Times New Roman"/>
          <w:sz w:val="24"/>
          <w:szCs w:val="24"/>
        </w:rPr>
        <w:t>from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the RTGS 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money transfer </w:t>
      </w:r>
      <w:r w:rsidR="00E97FCA" w:rsidRPr="009815B9">
        <w:rPr>
          <w:rFonts w:ascii="Times New Roman" w:hAnsi="Times New Roman" w:cs="Times New Roman"/>
          <w:sz w:val="24"/>
          <w:szCs w:val="24"/>
        </w:rPr>
        <w:t>with the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affidavit in support of th</w:t>
      </w:r>
      <w:r w:rsidR="00151810" w:rsidRPr="009815B9">
        <w:rPr>
          <w:rFonts w:ascii="Times New Roman" w:hAnsi="Times New Roman" w:cs="Times New Roman"/>
          <w:sz w:val="24"/>
          <w:szCs w:val="24"/>
        </w:rPr>
        <w:t xml:space="preserve">is 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application not </w:t>
      </w:r>
      <w:r w:rsidR="00151810" w:rsidRPr="009815B9">
        <w:rPr>
          <w:rFonts w:ascii="Times New Roman" w:hAnsi="Times New Roman" w:cs="Times New Roman"/>
          <w:sz w:val="24"/>
          <w:szCs w:val="24"/>
        </w:rPr>
        <w:t>being accompanied by any documents to raise or prove that there are triable issues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F93480" w:rsidRPr="009815B9">
        <w:rPr>
          <w:rFonts w:ascii="Times New Roman" w:hAnsi="Times New Roman" w:cs="Times New Roman"/>
          <w:sz w:val="24"/>
          <w:szCs w:val="24"/>
        </w:rPr>
        <w:t xml:space="preserve">and thus 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in the circumstances, the court should </w:t>
      </w:r>
      <w:r w:rsidR="00F93480" w:rsidRPr="009815B9">
        <w:rPr>
          <w:rFonts w:ascii="Times New Roman" w:hAnsi="Times New Roman" w:cs="Times New Roman"/>
          <w:sz w:val="24"/>
          <w:szCs w:val="24"/>
        </w:rPr>
        <w:t xml:space="preserve">find that this was a suitable application deserving a </w:t>
      </w:r>
      <w:r w:rsidR="00371D48" w:rsidRPr="009815B9">
        <w:rPr>
          <w:rFonts w:ascii="Times New Roman" w:hAnsi="Times New Roman" w:cs="Times New Roman"/>
          <w:sz w:val="24"/>
          <w:szCs w:val="24"/>
        </w:rPr>
        <w:t>dismiss</w:t>
      </w:r>
      <w:r w:rsidR="00F93480" w:rsidRPr="009815B9">
        <w:rPr>
          <w:rFonts w:ascii="Times New Roman" w:hAnsi="Times New Roman" w:cs="Times New Roman"/>
          <w:sz w:val="24"/>
          <w:szCs w:val="24"/>
        </w:rPr>
        <w:t xml:space="preserve">al on that basis and </w:t>
      </w:r>
      <w:r w:rsidR="00E97FCA" w:rsidRPr="009815B9">
        <w:rPr>
          <w:rFonts w:ascii="Times New Roman" w:hAnsi="Times New Roman" w:cs="Times New Roman"/>
          <w:sz w:val="24"/>
          <w:szCs w:val="24"/>
        </w:rPr>
        <w:t>thereafter the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E97FCA" w:rsidRPr="009815B9">
        <w:rPr>
          <w:rFonts w:ascii="Times New Roman" w:hAnsi="Times New Roman" w:cs="Times New Roman"/>
          <w:sz w:val="24"/>
          <w:szCs w:val="24"/>
        </w:rPr>
        <w:t>entering judgment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F93480" w:rsidRPr="009815B9">
        <w:rPr>
          <w:rFonts w:ascii="Times New Roman" w:hAnsi="Times New Roman" w:cs="Times New Roman"/>
          <w:sz w:val="24"/>
          <w:szCs w:val="24"/>
        </w:rPr>
        <w:t xml:space="preserve">in the favour of the Respondent 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in the main suit. </w:t>
      </w:r>
    </w:p>
    <w:p w:rsidR="007A0ED7" w:rsidRPr="009815B9" w:rsidRDefault="00F93480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The Respondent further states that in the alternative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if court </w:t>
      </w:r>
      <w:r w:rsidRPr="009815B9">
        <w:rPr>
          <w:rFonts w:ascii="Times New Roman" w:hAnsi="Times New Roman" w:cs="Times New Roman"/>
          <w:sz w:val="24"/>
          <w:szCs w:val="24"/>
        </w:rPr>
        <w:t xml:space="preserve">were to be inclined to  grant the prayers of the Applicant then the stated 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leave should be granted conditionally </w:t>
      </w:r>
      <w:r w:rsidR="0046251F" w:rsidRPr="009815B9">
        <w:rPr>
          <w:rFonts w:ascii="Times New Roman" w:hAnsi="Times New Roman" w:cs="Times New Roman"/>
          <w:sz w:val="24"/>
          <w:szCs w:val="24"/>
        </w:rPr>
        <w:t>in that</w:t>
      </w:r>
      <w:r w:rsidR="00952718" w:rsidRPr="009815B9">
        <w:rPr>
          <w:rFonts w:ascii="Times New Roman" w:hAnsi="Times New Roman" w:cs="Times New Roman"/>
          <w:sz w:val="24"/>
          <w:szCs w:val="24"/>
        </w:rPr>
        <w:t xml:space="preserve"> the suit amount to be deposited in court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 by the Applicant</w:t>
      </w:r>
      <w:r w:rsidR="00952718" w:rsidRPr="009815B9">
        <w:rPr>
          <w:rFonts w:ascii="Times New Roman" w:hAnsi="Times New Roman" w:cs="Times New Roman"/>
          <w:sz w:val="24"/>
          <w:szCs w:val="24"/>
        </w:rPr>
        <w:t>.</w:t>
      </w:r>
    </w:p>
    <w:p w:rsidR="00952718" w:rsidRPr="009815B9" w:rsidRDefault="00952718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In rejoinder, Mr. Alaka 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responded </w:t>
      </w:r>
      <w:r w:rsidRPr="009815B9">
        <w:rPr>
          <w:rFonts w:ascii="Times New Roman" w:hAnsi="Times New Roman" w:cs="Times New Roman"/>
          <w:sz w:val="24"/>
          <w:szCs w:val="24"/>
        </w:rPr>
        <w:t xml:space="preserve"> that 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since </w:t>
      </w:r>
      <w:r w:rsidRPr="009815B9">
        <w:rPr>
          <w:rFonts w:ascii="Times New Roman" w:hAnsi="Times New Roman" w:cs="Times New Roman"/>
          <w:sz w:val="24"/>
          <w:szCs w:val="24"/>
        </w:rPr>
        <w:t xml:space="preserve">paragraph 14 of the affidavit in reply talks of proceedings between 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46251F" w:rsidRPr="009815B9">
        <w:rPr>
          <w:rFonts w:ascii="Times New Roman" w:hAnsi="Times New Roman" w:cs="Times New Roman"/>
          <w:sz w:val="24"/>
          <w:szCs w:val="24"/>
        </w:rPr>
        <w:t>A</w:t>
      </w:r>
      <w:r w:rsidRPr="009815B9">
        <w:rPr>
          <w:rFonts w:ascii="Times New Roman" w:hAnsi="Times New Roman" w:cs="Times New Roman"/>
          <w:sz w:val="24"/>
          <w:szCs w:val="24"/>
        </w:rPr>
        <w:t>pplicant</w:t>
      </w:r>
      <w:r w:rsidR="0046251F" w:rsidRPr="009815B9">
        <w:rPr>
          <w:rFonts w:ascii="Times New Roman" w:hAnsi="Times New Roman" w:cs="Times New Roman"/>
          <w:sz w:val="24"/>
          <w:szCs w:val="24"/>
        </w:rPr>
        <w:t>’</w:t>
      </w:r>
      <w:r w:rsidRPr="009815B9">
        <w:rPr>
          <w:rFonts w:ascii="Times New Roman" w:hAnsi="Times New Roman" w:cs="Times New Roman"/>
          <w:sz w:val="24"/>
          <w:szCs w:val="24"/>
        </w:rPr>
        <w:t xml:space="preserve">s wife 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and 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the parties in the current application 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vide Nakawa High Court Civil Suit No.742 of 2014 </w:t>
      </w:r>
      <w:r w:rsidRPr="009815B9">
        <w:rPr>
          <w:rFonts w:ascii="Times New Roman" w:hAnsi="Times New Roman" w:cs="Times New Roman"/>
          <w:sz w:val="24"/>
          <w:szCs w:val="24"/>
        </w:rPr>
        <w:t xml:space="preserve">and that there is an interim order issued 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by Nakawa Court </w:t>
      </w:r>
      <w:r w:rsidRPr="009815B9">
        <w:rPr>
          <w:rFonts w:ascii="Times New Roman" w:hAnsi="Times New Roman" w:cs="Times New Roman"/>
          <w:sz w:val="24"/>
          <w:szCs w:val="24"/>
        </w:rPr>
        <w:t>on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 the</w:t>
      </w:r>
      <w:r w:rsidRPr="009815B9">
        <w:rPr>
          <w:rFonts w:ascii="Times New Roman" w:hAnsi="Times New Roman" w:cs="Times New Roman"/>
          <w:sz w:val="24"/>
          <w:szCs w:val="24"/>
        </w:rPr>
        <w:t xml:space="preserve"> 7</w:t>
      </w:r>
      <w:r w:rsidRPr="00981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day </w:t>
      </w:r>
      <w:r w:rsidRPr="009815B9">
        <w:rPr>
          <w:rFonts w:ascii="Times New Roman" w:hAnsi="Times New Roman" w:cs="Times New Roman"/>
          <w:sz w:val="24"/>
          <w:szCs w:val="24"/>
        </w:rPr>
        <w:t>October 2015 2014 restraining the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 parties herein from dealing with the mortgaged property until the main suit is disposed off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 clearly showed</w:t>
      </w:r>
      <w:r w:rsidRPr="009815B9">
        <w:rPr>
          <w:rFonts w:ascii="Times New Roman" w:hAnsi="Times New Roman" w:cs="Times New Roman"/>
          <w:sz w:val="24"/>
          <w:szCs w:val="24"/>
        </w:rPr>
        <w:t xml:space="preserve"> that there are triable issues</w:t>
      </w:r>
      <w:r w:rsidR="0046251F" w:rsidRPr="009815B9">
        <w:rPr>
          <w:rFonts w:ascii="Times New Roman" w:hAnsi="Times New Roman" w:cs="Times New Roman"/>
          <w:sz w:val="24"/>
          <w:szCs w:val="24"/>
        </w:rPr>
        <w:t xml:space="preserve"> and that it i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s this dispute which is reiterated by the </w:t>
      </w:r>
      <w:r w:rsidR="0046251F" w:rsidRPr="009815B9">
        <w:rPr>
          <w:rFonts w:ascii="Times New Roman" w:hAnsi="Times New Roman" w:cs="Times New Roman"/>
          <w:sz w:val="24"/>
          <w:szCs w:val="24"/>
        </w:rPr>
        <w:t>Applicant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. That 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even the Applicant 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was convicted 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in criminal matters relating to the RTGS which is claimed as a false cheque with the said conviction being 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on appeal and the conviction </w:t>
      </w:r>
      <w:r w:rsidR="00023704" w:rsidRPr="009815B9">
        <w:rPr>
          <w:rFonts w:ascii="Times New Roman" w:hAnsi="Times New Roman" w:cs="Times New Roman"/>
          <w:sz w:val="24"/>
          <w:szCs w:val="24"/>
        </w:rPr>
        <w:t>and thus since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 the mortgage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d property 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is disputed and the place of the contract is Southern Sudan </w:t>
      </w:r>
      <w:r w:rsidR="006E5AE8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dispute </w:t>
      </w:r>
      <w:r w:rsidR="006E5AE8" w:rsidRPr="009815B9">
        <w:rPr>
          <w:rFonts w:ascii="Times New Roman" w:hAnsi="Times New Roman" w:cs="Times New Roman"/>
          <w:sz w:val="24"/>
          <w:szCs w:val="24"/>
        </w:rPr>
        <w:t xml:space="preserve">between the parties requires proof and so </w:t>
      </w:r>
      <w:r w:rsidR="002B7936" w:rsidRPr="009815B9">
        <w:rPr>
          <w:rFonts w:ascii="Times New Roman" w:hAnsi="Times New Roman" w:cs="Times New Roman"/>
          <w:sz w:val="24"/>
          <w:szCs w:val="24"/>
        </w:rPr>
        <w:t>the matter ought to be heard</w:t>
      </w:r>
      <w:r w:rsidR="006E5AE8" w:rsidRPr="009815B9">
        <w:rPr>
          <w:rFonts w:ascii="Times New Roman" w:hAnsi="Times New Roman" w:cs="Times New Roman"/>
          <w:sz w:val="24"/>
          <w:szCs w:val="24"/>
        </w:rPr>
        <w:t xml:space="preserve"> in order for the court to resolve real dispute between the parties and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9815B9">
        <w:rPr>
          <w:rFonts w:ascii="Times New Roman" w:hAnsi="Times New Roman" w:cs="Times New Roman"/>
          <w:sz w:val="24"/>
          <w:szCs w:val="24"/>
        </w:rPr>
        <w:t>t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hat </w:t>
      </w:r>
      <w:r w:rsidR="006E5AE8" w:rsidRPr="009815B9">
        <w:rPr>
          <w:rFonts w:ascii="Times New Roman" w:hAnsi="Times New Roman" w:cs="Times New Roman"/>
          <w:sz w:val="24"/>
          <w:szCs w:val="24"/>
        </w:rPr>
        <w:t xml:space="preserve">thus at this stage </w:t>
      </w:r>
      <w:r w:rsidR="00023704" w:rsidRPr="009815B9">
        <w:rPr>
          <w:rFonts w:ascii="Times New Roman" w:hAnsi="Times New Roman" w:cs="Times New Roman"/>
          <w:sz w:val="24"/>
          <w:szCs w:val="24"/>
        </w:rPr>
        <w:t xml:space="preserve">it would be unfair for the </w:t>
      </w:r>
      <w:r w:rsidR="006E5AE8" w:rsidRPr="009815B9">
        <w:rPr>
          <w:rFonts w:ascii="Times New Roman" w:hAnsi="Times New Roman" w:cs="Times New Roman"/>
          <w:sz w:val="24"/>
          <w:szCs w:val="24"/>
        </w:rPr>
        <w:t>court to order the Applicant to deposit the sum</w:t>
      </w:r>
      <w:r w:rsidR="00023704" w:rsidRPr="009815B9">
        <w:rPr>
          <w:rFonts w:ascii="Times New Roman" w:hAnsi="Times New Roman" w:cs="Times New Roman"/>
          <w:sz w:val="24"/>
          <w:szCs w:val="24"/>
        </w:rPr>
        <w:t>s</w:t>
      </w:r>
      <w:r w:rsidR="006E5AE8" w:rsidRPr="009815B9">
        <w:rPr>
          <w:rFonts w:ascii="Times New Roman" w:hAnsi="Times New Roman" w:cs="Times New Roman"/>
          <w:sz w:val="24"/>
          <w:szCs w:val="24"/>
        </w:rPr>
        <w:t xml:space="preserve"> stated in the main suit for indeed he raises a strong defence against the claim of the Respondent</w:t>
      </w:r>
      <w:r w:rsidR="00023704" w:rsidRPr="009815B9">
        <w:rPr>
          <w:rFonts w:ascii="Times New Roman" w:hAnsi="Times New Roman" w:cs="Times New Roman"/>
          <w:sz w:val="24"/>
          <w:szCs w:val="24"/>
        </w:rPr>
        <w:t>.</w:t>
      </w:r>
    </w:p>
    <w:p w:rsidR="002B7936" w:rsidRPr="009815B9" w:rsidRDefault="00A731C5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  <w:r w:rsidR="00E97FCA" w:rsidRPr="00981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Application</w:t>
      </w: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4DB3" w:rsidRPr="009815B9" w:rsidRDefault="00A731C5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2B7936" w:rsidRPr="009815B9">
        <w:rPr>
          <w:rFonts w:ascii="Times New Roman" w:hAnsi="Times New Roman" w:cs="Times New Roman"/>
          <w:b/>
          <w:sz w:val="24"/>
          <w:szCs w:val="24"/>
        </w:rPr>
        <w:t>36 ru</w:t>
      </w:r>
      <w:r w:rsidRPr="009815B9">
        <w:rPr>
          <w:rFonts w:ascii="Times New Roman" w:hAnsi="Times New Roman" w:cs="Times New Roman"/>
          <w:b/>
          <w:sz w:val="24"/>
          <w:szCs w:val="24"/>
        </w:rPr>
        <w:t>le 3(1) of the Civil Procedure R</w:t>
      </w:r>
      <w:r w:rsidR="002B7936" w:rsidRPr="009815B9">
        <w:rPr>
          <w:rFonts w:ascii="Times New Roman" w:hAnsi="Times New Roman" w:cs="Times New Roman"/>
          <w:b/>
          <w:sz w:val="24"/>
          <w:szCs w:val="24"/>
        </w:rPr>
        <w:t>ules S.I. 71-1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Pr="009815B9">
        <w:rPr>
          <w:rFonts w:ascii="Times New Roman" w:hAnsi="Times New Roman" w:cs="Times New Roman"/>
          <w:sz w:val="24"/>
          <w:szCs w:val="24"/>
        </w:rPr>
        <w:t xml:space="preserve">provides that 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a defendant who has been sued under summary procedure </w:t>
      </w:r>
      <w:r w:rsidR="00E97FCA" w:rsidRPr="009815B9">
        <w:rPr>
          <w:rFonts w:ascii="Times New Roman" w:hAnsi="Times New Roman" w:cs="Times New Roman"/>
          <w:sz w:val="24"/>
          <w:szCs w:val="24"/>
        </w:rPr>
        <w:t xml:space="preserve">must </w:t>
      </w:r>
      <w:r w:rsidR="00371D48" w:rsidRPr="009815B9">
        <w:rPr>
          <w:rFonts w:ascii="Times New Roman" w:hAnsi="Times New Roman" w:cs="Times New Roman"/>
          <w:sz w:val="24"/>
          <w:szCs w:val="24"/>
        </w:rPr>
        <w:t>seek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E97FCA"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2B7936" w:rsidRPr="009815B9">
        <w:rPr>
          <w:rFonts w:ascii="Times New Roman" w:hAnsi="Times New Roman" w:cs="Times New Roman"/>
          <w:sz w:val="24"/>
          <w:szCs w:val="24"/>
        </w:rPr>
        <w:t>leave of court</w:t>
      </w:r>
      <w:r w:rsidRPr="009815B9">
        <w:rPr>
          <w:rFonts w:ascii="Times New Roman" w:hAnsi="Times New Roman" w:cs="Times New Roman"/>
          <w:sz w:val="24"/>
          <w:szCs w:val="24"/>
        </w:rPr>
        <w:t xml:space="preserve"> if he or she intends</w:t>
      </w:r>
      <w:r w:rsidR="002B7936" w:rsidRPr="009815B9">
        <w:rPr>
          <w:rFonts w:ascii="Times New Roman" w:hAnsi="Times New Roman" w:cs="Times New Roman"/>
          <w:sz w:val="24"/>
          <w:szCs w:val="24"/>
        </w:rPr>
        <w:t xml:space="preserve"> to defend </w:t>
      </w:r>
      <w:r w:rsidRPr="009815B9">
        <w:rPr>
          <w:rFonts w:ascii="Times New Roman" w:hAnsi="Times New Roman" w:cs="Times New Roman"/>
          <w:sz w:val="24"/>
          <w:szCs w:val="24"/>
        </w:rPr>
        <w:t xml:space="preserve">or has a defence to the said </w:t>
      </w:r>
      <w:r w:rsidR="002B7936" w:rsidRPr="009815B9">
        <w:rPr>
          <w:rFonts w:ascii="Times New Roman" w:hAnsi="Times New Roman" w:cs="Times New Roman"/>
          <w:sz w:val="24"/>
          <w:szCs w:val="24"/>
        </w:rPr>
        <w:t>the suit</w:t>
      </w:r>
      <w:r w:rsidR="00E97FCA" w:rsidRPr="009815B9">
        <w:rPr>
          <w:rFonts w:ascii="Times New Roman" w:hAnsi="Times New Roman" w:cs="Times New Roman"/>
          <w:sz w:val="24"/>
          <w:szCs w:val="24"/>
        </w:rPr>
        <w:t xml:space="preserve">. This legal provision has been further clarified </w:t>
      </w:r>
      <w:proofErr w:type="gramStart"/>
      <w:r w:rsidR="00E97FCA" w:rsidRPr="009815B9">
        <w:rPr>
          <w:rFonts w:ascii="Times New Roman" w:hAnsi="Times New Roman" w:cs="Times New Roman"/>
          <w:sz w:val="24"/>
          <w:szCs w:val="24"/>
        </w:rPr>
        <w:t xml:space="preserve">by </w:t>
      </w:r>
      <w:r w:rsidRPr="009815B9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9815B9">
        <w:rPr>
          <w:rFonts w:ascii="Times New Roman" w:hAnsi="Times New Roman" w:cs="Times New Roman"/>
          <w:sz w:val="24"/>
          <w:szCs w:val="24"/>
        </w:rPr>
        <w:t xml:space="preserve"> Supreme Court in the case of </w:t>
      </w:r>
      <w:r w:rsidR="00E97FCA" w:rsidRPr="009815B9">
        <w:rPr>
          <w:rFonts w:ascii="Times New Roman" w:hAnsi="Times New Roman" w:cs="Times New Roman"/>
          <w:b/>
          <w:sz w:val="24"/>
          <w:szCs w:val="24"/>
        </w:rPr>
        <w:t>Geoffrey Gatete and A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>nother</w:t>
      </w:r>
      <w:r w:rsidR="0061201B" w:rsidRPr="009815B9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9815B9">
        <w:rPr>
          <w:rFonts w:ascii="Times New Roman" w:hAnsi="Times New Roman" w:cs="Times New Roman"/>
          <w:b/>
          <w:sz w:val="24"/>
          <w:szCs w:val="24"/>
        </w:rPr>
        <w:t xml:space="preserve"> William Kyobe SCCA No.7 of 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lastRenderedPageBreak/>
        <w:t>2005</w:t>
      </w: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6A4DB3" w:rsidRPr="009815B9">
        <w:rPr>
          <w:rFonts w:ascii="Times New Roman" w:hAnsi="Times New Roman" w:cs="Times New Roman"/>
          <w:sz w:val="24"/>
          <w:szCs w:val="24"/>
        </w:rPr>
        <w:t xml:space="preserve">when it </w:t>
      </w:r>
      <w:r w:rsidRPr="009815B9">
        <w:rPr>
          <w:rFonts w:ascii="Times New Roman" w:hAnsi="Times New Roman" w:cs="Times New Roman"/>
          <w:sz w:val="24"/>
          <w:szCs w:val="24"/>
        </w:rPr>
        <w:t>point</w:t>
      </w:r>
      <w:r w:rsidR="006A4DB3" w:rsidRPr="009815B9">
        <w:rPr>
          <w:rFonts w:ascii="Times New Roman" w:hAnsi="Times New Roman" w:cs="Times New Roman"/>
          <w:sz w:val="24"/>
          <w:szCs w:val="24"/>
        </w:rPr>
        <w:t xml:space="preserve">ed </w:t>
      </w:r>
      <w:r w:rsidRPr="009815B9">
        <w:rPr>
          <w:rFonts w:ascii="Times New Roman" w:hAnsi="Times New Roman" w:cs="Times New Roman"/>
          <w:sz w:val="24"/>
          <w:szCs w:val="24"/>
        </w:rPr>
        <w:t xml:space="preserve">out that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in an application </w:t>
      </w:r>
      <w:r w:rsidR="006A4DB3" w:rsidRPr="009815B9">
        <w:rPr>
          <w:rFonts w:ascii="Times New Roman" w:hAnsi="Times New Roman" w:cs="Times New Roman"/>
          <w:sz w:val="24"/>
          <w:szCs w:val="24"/>
        </w:rPr>
        <w:t xml:space="preserve">of such nature what the </w:t>
      </w:r>
      <w:r w:rsidRPr="009815B9">
        <w:rPr>
          <w:rFonts w:ascii="Times New Roman" w:hAnsi="Times New Roman" w:cs="Times New Roman"/>
          <w:sz w:val="24"/>
          <w:szCs w:val="24"/>
        </w:rPr>
        <w:t xml:space="preserve"> court w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as </w:t>
      </w:r>
      <w:r w:rsidRPr="009815B9">
        <w:rPr>
          <w:rFonts w:ascii="Times New Roman" w:hAnsi="Times New Roman" w:cs="Times New Roman"/>
          <w:sz w:val="24"/>
          <w:szCs w:val="24"/>
        </w:rPr>
        <w:t xml:space="preserve">required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to determine is whether the defendant has shown good cause </w:t>
      </w:r>
      <w:r w:rsidR="006A4DB3" w:rsidRPr="009815B9">
        <w:rPr>
          <w:rFonts w:ascii="Times New Roman" w:hAnsi="Times New Roman" w:cs="Times New Roman"/>
          <w:sz w:val="24"/>
          <w:szCs w:val="24"/>
        </w:rPr>
        <w:t xml:space="preserve">for such a </w:t>
      </w:r>
      <w:r w:rsidR="00FD3CA0" w:rsidRPr="009815B9">
        <w:rPr>
          <w:rFonts w:ascii="Times New Roman" w:hAnsi="Times New Roman" w:cs="Times New Roman"/>
          <w:sz w:val="24"/>
          <w:szCs w:val="24"/>
        </w:rPr>
        <w:t>leave to defend</w:t>
      </w:r>
      <w:r w:rsidR="006A4DB3" w:rsidRPr="009815B9">
        <w:rPr>
          <w:rFonts w:ascii="Times New Roman" w:hAnsi="Times New Roman" w:cs="Times New Roman"/>
          <w:sz w:val="24"/>
          <w:szCs w:val="24"/>
        </w:rPr>
        <w:t xml:space="preserve"> to be given</w:t>
      </w:r>
      <w:r w:rsidR="00FD3CA0" w:rsidRPr="009815B9">
        <w:rPr>
          <w:rFonts w:ascii="Times New Roman" w:hAnsi="Times New Roman" w:cs="Times New Roman"/>
          <w:sz w:val="24"/>
          <w:szCs w:val="24"/>
        </w:rPr>
        <w:t>.</w:t>
      </w:r>
      <w:r w:rsidR="0061201B" w:rsidRPr="0098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A0" w:rsidRPr="009815B9" w:rsidRDefault="006A4DB3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Indeed the atmosphere of this requirement point was further expanded by </w:t>
      </w:r>
      <w:r w:rsidR="0061201B" w:rsidRPr="009815B9">
        <w:rPr>
          <w:rFonts w:ascii="Times New Roman" w:hAnsi="Times New Roman" w:cs="Times New Roman"/>
          <w:sz w:val="24"/>
          <w:szCs w:val="24"/>
        </w:rPr>
        <w:t>Justice Yorokamu Bamwine J as he then was i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n </w:t>
      </w:r>
      <w:r w:rsidR="0061201B" w:rsidRPr="009815B9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>Uganda Micro Enterprises A</w:t>
      </w:r>
      <w:r w:rsidR="0061201B" w:rsidRPr="009815B9">
        <w:rPr>
          <w:rFonts w:ascii="Times New Roman" w:hAnsi="Times New Roman" w:cs="Times New Roman"/>
          <w:b/>
          <w:sz w:val="24"/>
          <w:szCs w:val="24"/>
        </w:rPr>
        <w:t>ssociation Ltd &amp; 2 others v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 xml:space="preserve"> The Micro Finance Support Centre Ltd H</w:t>
      </w:r>
      <w:r w:rsidR="0061201B" w:rsidRPr="009815B9">
        <w:rPr>
          <w:rFonts w:ascii="Times New Roman" w:hAnsi="Times New Roman" w:cs="Times New Roman"/>
          <w:b/>
          <w:sz w:val="24"/>
          <w:szCs w:val="24"/>
        </w:rPr>
        <w:t>C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>MA</w:t>
      </w:r>
      <w:r w:rsidR="0061201B" w:rsidRPr="009815B9"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>125 of 2005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,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while </w:t>
      </w:r>
      <w:r w:rsidR="00FD3CA0" w:rsidRPr="009815B9">
        <w:rPr>
          <w:rFonts w:ascii="Times New Roman" w:hAnsi="Times New Roman" w:cs="Times New Roman"/>
          <w:sz w:val="24"/>
          <w:szCs w:val="24"/>
        </w:rPr>
        <w:t>cit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ing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with approval the decision in 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>Maluku Int</w:t>
      </w:r>
      <w:r w:rsidR="005852E7" w:rsidRPr="009815B9">
        <w:rPr>
          <w:rFonts w:ascii="Times New Roman" w:hAnsi="Times New Roman" w:cs="Times New Roman"/>
          <w:b/>
          <w:sz w:val="24"/>
          <w:szCs w:val="24"/>
        </w:rPr>
        <w:t>erG</w:t>
      </w:r>
      <w:r w:rsidR="0061201B" w:rsidRPr="009815B9">
        <w:rPr>
          <w:rFonts w:ascii="Times New Roman" w:hAnsi="Times New Roman" w:cs="Times New Roman"/>
          <w:b/>
          <w:sz w:val="24"/>
          <w:szCs w:val="24"/>
        </w:rPr>
        <w:t>lobal Trade Agency Ltd v</w:t>
      </w:r>
      <w:r w:rsidR="00FD3CA0" w:rsidRPr="009815B9">
        <w:rPr>
          <w:rFonts w:ascii="Times New Roman" w:hAnsi="Times New Roman" w:cs="Times New Roman"/>
          <w:b/>
          <w:sz w:val="24"/>
          <w:szCs w:val="24"/>
        </w:rPr>
        <w:t xml:space="preserve"> Bank of Uganda [1985] HCB 65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204470" w:rsidRPr="009815B9">
        <w:rPr>
          <w:rFonts w:ascii="Times New Roman" w:hAnsi="Times New Roman" w:cs="Times New Roman"/>
          <w:sz w:val="24"/>
          <w:szCs w:val="24"/>
        </w:rPr>
        <w:t>where</w:t>
      </w:r>
      <w:r w:rsidR="0061201B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C767BF" w:rsidRPr="009815B9">
        <w:rPr>
          <w:rFonts w:ascii="Times New Roman" w:hAnsi="Times New Roman" w:cs="Times New Roman"/>
          <w:sz w:val="24"/>
          <w:szCs w:val="24"/>
        </w:rPr>
        <w:t>t</w:t>
      </w:r>
      <w:r w:rsidR="0061201B" w:rsidRPr="009815B9">
        <w:rPr>
          <w:rFonts w:ascii="Times New Roman" w:hAnsi="Times New Roman" w:cs="Times New Roman"/>
          <w:sz w:val="24"/>
          <w:szCs w:val="24"/>
        </w:rPr>
        <w:t xml:space="preserve">he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learned judge stated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that before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such a </w:t>
      </w:r>
      <w:r w:rsidR="00FD3CA0" w:rsidRPr="009815B9">
        <w:rPr>
          <w:rFonts w:ascii="Times New Roman" w:hAnsi="Times New Roman" w:cs="Times New Roman"/>
          <w:sz w:val="24"/>
          <w:szCs w:val="24"/>
        </w:rPr>
        <w:t>leave to a</w:t>
      </w:r>
      <w:r w:rsidR="0061201B" w:rsidRPr="009815B9">
        <w:rPr>
          <w:rFonts w:ascii="Times New Roman" w:hAnsi="Times New Roman" w:cs="Times New Roman"/>
          <w:sz w:val="24"/>
          <w:szCs w:val="24"/>
        </w:rPr>
        <w:t>ppear and defend is granted a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ought to </w:t>
      </w:r>
      <w:r w:rsidR="00FD3CA0" w:rsidRPr="009815B9">
        <w:rPr>
          <w:rFonts w:ascii="Times New Roman" w:hAnsi="Times New Roman" w:cs="Times New Roman"/>
          <w:sz w:val="24"/>
          <w:szCs w:val="24"/>
        </w:rPr>
        <w:t>show by affidavit or otherwise that there is a bonafi</w:t>
      </w:r>
      <w:r w:rsidR="000C3367" w:rsidRPr="009815B9">
        <w:rPr>
          <w:rFonts w:ascii="Times New Roman" w:hAnsi="Times New Roman" w:cs="Times New Roman"/>
          <w:sz w:val="24"/>
          <w:szCs w:val="24"/>
        </w:rPr>
        <w:t xml:space="preserve">de triable issue of fact or law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raised </w:t>
      </w:r>
      <w:r w:rsidR="000C3367" w:rsidRPr="009815B9">
        <w:rPr>
          <w:rFonts w:ascii="Times New Roman" w:hAnsi="Times New Roman" w:cs="Times New Roman"/>
          <w:sz w:val="24"/>
          <w:szCs w:val="24"/>
        </w:rPr>
        <w:t>and  t</w:t>
      </w:r>
      <w:r w:rsidR="00FD3CA0" w:rsidRPr="009815B9">
        <w:rPr>
          <w:rFonts w:ascii="Times New Roman" w:hAnsi="Times New Roman" w:cs="Times New Roman"/>
          <w:sz w:val="24"/>
          <w:szCs w:val="24"/>
        </w:rPr>
        <w:t>h</w:t>
      </w:r>
      <w:r w:rsidR="00C767BF" w:rsidRPr="009815B9">
        <w:rPr>
          <w:rFonts w:ascii="Times New Roman" w:hAnsi="Times New Roman" w:cs="Times New Roman"/>
          <w:sz w:val="24"/>
          <w:szCs w:val="24"/>
        </w:rPr>
        <w:t>us when the defendant proves the position that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there is a reasonable</w:t>
      </w:r>
      <w:r w:rsidR="000C3367" w:rsidRPr="009815B9">
        <w:rPr>
          <w:rFonts w:ascii="Times New Roman" w:hAnsi="Times New Roman" w:cs="Times New Roman"/>
          <w:sz w:val="24"/>
          <w:szCs w:val="24"/>
        </w:rPr>
        <w:t xml:space="preserve"> ground of defence to </w:t>
      </w:r>
      <w:r w:rsidR="00C767BF" w:rsidRPr="009815B9">
        <w:rPr>
          <w:rFonts w:ascii="Times New Roman" w:hAnsi="Times New Roman" w:cs="Times New Roman"/>
          <w:sz w:val="24"/>
          <w:szCs w:val="24"/>
        </w:rPr>
        <w:t>a</w:t>
      </w:r>
      <w:r w:rsidR="000C3367" w:rsidRPr="009815B9">
        <w:rPr>
          <w:rFonts w:ascii="Times New Roman" w:hAnsi="Times New Roman" w:cs="Times New Roman"/>
          <w:sz w:val="24"/>
          <w:szCs w:val="24"/>
        </w:rPr>
        <w:t xml:space="preserve"> claim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against him or her by the plaintiff </w:t>
      </w:r>
      <w:r w:rsidR="00FD3CA0" w:rsidRPr="009815B9">
        <w:rPr>
          <w:rFonts w:ascii="Times New Roman" w:hAnsi="Times New Roman" w:cs="Times New Roman"/>
          <w:sz w:val="24"/>
          <w:szCs w:val="24"/>
        </w:rPr>
        <w:t>the</w:t>
      </w:r>
      <w:r w:rsidR="000C3367" w:rsidRPr="009815B9">
        <w:rPr>
          <w:rFonts w:ascii="Times New Roman" w:hAnsi="Times New Roman" w:cs="Times New Roman"/>
          <w:sz w:val="24"/>
          <w:szCs w:val="24"/>
        </w:rPr>
        <w:t xml:space="preserve">n the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plaintiff would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not </w:t>
      </w:r>
      <w:r w:rsidR="00C767BF" w:rsidRPr="009815B9">
        <w:rPr>
          <w:rFonts w:ascii="Times New Roman" w:hAnsi="Times New Roman" w:cs="Times New Roman"/>
          <w:sz w:val="24"/>
          <w:szCs w:val="24"/>
        </w:rPr>
        <w:t xml:space="preserve">be </w:t>
      </w:r>
      <w:r w:rsidR="00FD3CA0" w:rsidRPr="009815B9">
        <w:rPr>
          <w:rFonts w:ascii="Times New Roman" w:hAnsi="Times New Roman" w:cs="Times New Roman"/>
          <w:sz w:val="24"/>
          <w:szCs w:val="24"/>
        </w:rPr>
        <w:t>entitled to a summary judgment.</w:t>
      </w:r>
    </w:p>
    <w:p w:rsidR="008909AC" w:rsidRPr="009815B9" w:rsidRDefault="00E3484B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Relating the above to the instant matter from the pleadings, the </w:t>
      </w:r>
      <w:r w:rsidR="0031222E" w:rsidRPr="009815B9">
        <w:rPr>
          <w:rFonts w:ascii="Times New Roman" w:hAnsi="Times New Roman" w:cs="Times New Roman"/>
          <w:sz w:val="24"/>
          <w:szCs w:val="24"/>
        </w:rPr>
        <w:t>A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pplicant </w:t>
      </w:r>
      <w:r w:rsidRPr="009815B9">
        <w:rPr>
          <w:rFonts w:ascii="Times New Roman" w:hAnsi="Times New Roman" w:cs="Times New Roman"/>
          <w:sz w:val="24"/>
          <w:szCs w:val="24"/>
        </w:rPr>
        <w:t xml:space="preserve">raises the issue that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the contract 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which is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the subject of the 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head suit was </w:t>
      </w:r>
      <w:r w:rsidRPr="009815B9">
        <w:rPr>
          <w:rFonts w:ascii="Times New Roman" w:hAnsi="Times New Roman" w:cs="Times New Roman"/>
          <w:sz w:val="24"/>
          <w:szCs w:val="24"/>
        </w:rPr>
        <w:t xml:space="preserve">not concluded in the Republic of Uganda where this court has jurisdiction but </w:t>
      </w:r>
      <w:r w:rsidR="0031222E" w:rsidRPr="009815B9">
        <w:rPr>
          <w:rFonts w:ascii="Times New Roman" w:hAnsi="Times New Roman" w:cs="Times New Roman"/>
          <w:sz w:val="24"/>
          <w:szCs w:val="24"/>
        </w:rPr>
        <w:t>in the R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epublic of </w:t>
      </w:r>
      <w:r w:rsidRPr="009815B9">
        <w:rPr>
          <w:rFonts w:ascii="Times New Roman" w:hAnsi="Times New Roman" w:cs="Times New Roman"/>
          <w:sz w:val="24"/>
          <w:szCs w:val="24"/>
        </w:rPr>
        <w:t xml:space="preserve">the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Southern Sudan. 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By </w:t>
      </w:r>
      <w:r w:rsidRPr="009815B9">
        <w:rPr>
          <w:rFonts w:ascii="Times New Roman" w:hAnsi="Times New Roman" w:cs="Times New Roman"/>
          <w:sz w:val="24"/>
          <w:szCs w:val="24"/>
        </w:rPr>
        <w:t>making this allegation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 the Applicant is in effect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Pr="009815B9">
        <w:rPr>
          <w:rFonts w:ascii="Times New Roman" w:hAnsi="Times New Roman" w:cs="Times New Roman"/>
          <w:sz w:val="24"/>
          <w:szCs w:val="24"/>
        </w:rPr>
        <w:t xml:space="preserve">making it known to this </w:t>
      </w:r>
      <w:r w:rsidR="008909AC" w:rsidRPr="009815B9">
        <w:rPr>
          <w:rFonts w:ascii="Times New Roman" w:hAnsi="Times New Roman" w:cs="Times New Roman"/>
          <w:sz w:val="24"/>
          <w:szCs w:val="24"/>
        </w:rPr>
        <w:t>court that</w:t>
      </w:r>
      <w:r w:rsidR="00AB1869" w:rsidRPr="009815B9">
        <w:rPr>
          <w:rFonts w:ascii="Times New Roman" w:hAnsi="Times New Roman" w:cs="Times New Roman"/>
          <w:sz w:val="24"/>
          <w:szCs w:val="24"/>
        </w:rPr>
        <w:t xml:space="preserve"> it indeed had 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no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jurisdiction to entertain the current matter </w:t>
      </w:r>
      <w:r w:rsidR="00AB1869" w:rsidRPr="009815B9">
        <w:rPr>
          <w:rFonts w:ascii="Times New Roman" w:hAnsi="Times New Roman" w:cs="Times New Roman"/>
          <w:sz w:val="24"/>
          <w:szCs w:val="24"/>
        </w:rPr>
        <w:t>for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31222E" w:rsidRPr="009815B9">
        <w:rPr>
          <w:rFonts w:ascii="Times New Roman" w:hAnsi="Times New Roman" w:cs="Times New Roman"/>
          <w:sz w:val="24"/>
          <w:szCs w:val="24"/>
        </w:rPr>
        <w:t>the same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arose </w:t>
      </w:r>
      <w:r w:rsidR="0031222E" w:rsidRPr="009815B9">
        <w:rPr>
          <w:rFonts w:ascii="Times New Roman" w:hAnsi="Times New Roman" w:cs="Times New Roman"/>
          <w:sz w:val="24"/>
          <w:szCs w:val="24"/>
        </w:rPr>
        <w:t>outside jurisdiction</w:t>
      </w:r>
      <w:r w:rsidR="00FD3CA0" w:rsidRPr="009815B9">
        <w:rPr>
          <w:rFonts w:ascii="Times New Roman" w:hAnsi="Times New Roman" w:cs="Times New Roman"/>
          <w:sz w:val="24"/>
          <w:szCs w:val="24"/>
        </w:rPr>
        <w:t>.</w:t>
      </w:r>
      <w:r w:rsidR="008909AC" w:rsidRPr="009815B9">
        <w:rPr>
          <w:rFonts w:ascii="Times New Roman" w:hAnsi="Times New Roman" w:cs="Times New Roman"/>
          <w:sz w:val="24"/>
          <w:szCs w:val="24"/>
        </w:rPr>
        <w:t xml:space="preserve"> This is a serious allegation which would necessitate thorough investigations by this court.</w:t>
      </w:r>
    </w:p>
    <w:p w:rsidR="00976FA4" w:rsidRPr="009815B9" w:rsidRDefault="008909AC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In addition</w:t>
      </w:r>
      <w:r w:rsidR="0031222E" w:rsidRPr="009815B9">
        <w:rPr>
          <w:rFonts w:ascii="Times New Roman" w:hAnsi="Times New Roman" w:cs="Times New Roman"/>
          <w:sz w:val="24"/>
          <w:szCs w:val="24"/>
        </w:rPr>
        <w:t xml:space="preserve">, the Applicant avers </w:t>
      </w:r>
      <w:proofErr w:type="gramStart"/>
      <w:r w:rsidR="0031222E" w:rsidRPr="009815B9">
        <w:rPr>
          <w:rFonts w:ascii="Times New Roman" w:hAnsi="Times New Roman" w:cs="Times New Roman"/>
          <w:sz w:val="24"/>
          <w:szCs w:val="24"/>
        </w:rPr>
        <w:t xml:space="preserve">that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E67D29" w:rsidRPr="009815B9">
        <w:rPr>
          <w:rFonts w:ascii="Times New Roman" w:hAnsi="Times New Roman" w:cs="Times New Roman"/>
          <w:sz w:val="24"/>
          <w:szCs w:val="24"/>
        </w:rPr>
        <w:t>s</w:t>
      </w:r>
      <w:r w:rsidRPr="009815B9">
        <w:rPr>
          <w:rFonts w:ascii="Times New Roman" w:hAnsi="Times New Roman" w:cs="Times New Roman"/>
          <w:sz w:val="24"/>
          <w:szCs w:val="24"/>
        </w:rPr>
        <w:t>t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ated </w:t>
      </w:r>
      <w:r w:rsidR="00FD3CA0" w:rsidRPr="009815B9">
        <w:rPr>
          <w:rFonts w:ascii="Times New Roman" w:hAnsi="Times New Roman" w:cs="Times New Roman"/>
          <w:sz w:val="24"/>
          <w:szCs w:val="24"/>
        </w:rPr>
        <w:t>mortgage</w:t>
      </w:r>
      <w:r w:rsidR="00E67D29" w:rsidRPr="009815B9">
        <w:rPr>
          <w:rFonts w:ascii="Times New Roman" w:hAnsi="Times New Roman" w:cs="Times New Roman"/>
          <w:sz w:val="24"/>
          <w:szCs w:val="24"/>
        </w:rPr>
        <w:t>d property which is at the core of the disp</w:t>
      </w:r>
      <w:r w:rsidRPr="009815B9">
        <w:rPr>
          <w:rFonts w:ascii="Times New Roman" w:hAnsi="Times New Roman" w:cs="Times New Roman"/>
          <w:sz w:val="24"/>
          <w:szCs w:val="24"/>
        </w:rPr>
        <w:t>ute between the parties herein a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s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subject of the loan between the 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and the 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Respondent forms the </w:t>
      </w:r>
      <w:r w:rsidRPr="009815B9">
        <w:rPr>
          <w:rFonts w:ascii="Times New Roman" w:hAnsi="Times New Roman" w:cs="Times New Roman"/>
          <w:sz w:val="24"/>
          <w:szCs w:val="24"/>
        </w:rPr>
        <w:t xml:space="preserve">central </w:t>
      </w:r>
      <w:r w:rsidR="00FD3CA0" w:rsidRPr="009815B9">
        <w:rPr>
          <w:rFonts w:ascii="Times New Roman" w:hAnsi="Times New Roman" w:cs="Times New Roman"/>
          <w:sz w:val="24"/>
          <w:szCs w:val="24"/>
        </w:rPr>
        <w:t>conte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nt </w:t>
      </w:r>
      <w:r w:rsidRPr="009815B9">
        <w:rPr>
          <w:rFonts w:ascii="Times New Roman" w:hAnsi="Times New Roman" w:cs="Times New Roman"/>
          <w:sz w:val="24"/>
          <w:szCs w:val="24"/>
        </w:rPr>
        <w:t>in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 a dispute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by the 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wife </w:t>
      </w:r>
      <w:r w:rsidR="005F614F" w:rsidRPr="009815B9">
        <w:rPr>
          <w:rFonts w:ascii="Times New Roman" w:hAnsi="Times New Roman" w:cs="Times New Roman"/>
          <w:sz w:val="24"/>
          <w:szCs w:val="24"/>
        </w:rPr>
        <w:t>and the parties herein for the same is the subject of a suit at Nakawa High Court in High Court Civil S</w:t>
      </w:r>
      <w:r w:rsidR="00FD3CA0" w:rsidRPr="009815B9">
        <w:rPr>
          <w:rFonts w:ascii="Times New Roman" w:hAnsi="Times New Roman" w:cs="Times New Roman"/>
          <w:sz w:val="24"/>
          <w:szCs w:val="24"/>
        </w:rPr>
        <w:t>uit No. No.</w:t>
      </w:r>
      <w:r w:rsidR="005F614F" w:rsidRPr="009815B9">
        <w:rPr>
          <w:rFonts w:ascii="Times New Roman" w:hAnsi="Times New Roman" w:cs="Times New Roman"/>
          <w:sz w:val="24"/>
          <w:szCs w:val="24"/>
        </w:rPr>
        <w:t xml:space="preserve">742 of </w:t>
      </w:r>
      <w:r w:rsidR="00FD3CA0" w:rsidRPr="009815B9">
        <w:rPr>
          <w:rFonts w:ascii="Times New Roman" w:hAnsi="Times New Roman" w:cs="Times New Roman"/>
          <w:sz w:val="24"/>
          <w:szCs w:val="24"/>
        </w:rPr>
        <w:t>2014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 where </w:t>
      </w:r>
      <w:r w:rsidR="005F614F" w:rsidRPr="009815B9">
        <w:rPr>
          <w:rFonts w:ascii="Times New Roman" w:hAnsi="Times New Roman" w:cs="Times New Roman"/>
          <w:sz w:val="24"/>
          <w:szCs w:val="24"/>
        </w:rPr>
        <w:t>there is a pending claim for determination that the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suit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land 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is </w:t>
      </w:r>
      <w:r w:rsidR="005F614F" w:rsidRPr="009815B9">
        <w:rPr>
          <w:rFonts w:ascii="Times New Roman" w:hAnsi="Times New Roman" w:cs="Times New Roman"/>
          <w:sz w:val="24"/>
          <w:szCs w:val="24"/>
        </w:rPr>
        <w:t>a matrimonial property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E67D29" w:rsidRPr="009815B9">
        <w:rPr>
          <w:rFonts w:ascii="Times New Roman" w:hAnsi="Times New Roman" w:cs="Times New Roman"/>
          <w:sz w:val="24"/>
          <w:szCs w:val="24"/>
        </w:rPr>
        <w:t>with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the law requir</w:t>
      </w:r>
      <w:r w:rsidR="00E67D29" w:rsidRPr="009815B9">
        <w:rPr>
          <w:rFonts w:ascii="Times New Roman" w:hAnsi="Times New Roman" w:cs="Times New Roman"/>
          <w:sz w:val="24"/>
          <w:szCs w:val="24"/>
        </w:rPr>
        <w:t xml:space="preserve">ing 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that before such </w:t>
      </w:r>
      <w:r w:rsidR="00371D48" w:rsidRPr="009815B9">
        <w:rPr>
          <w:rFonts w:ascii="Times New Roman" w:hAnsi="Times New Roman" w:cs="Times New Roman"/>
          <w:sz w:val="24"/>
          <w:szCs w:val="24"/>
        </w:rPr>
        <w:t xml:space="preserve">a </w:t>
      </w:r>
      <w:r w:rsidR="00976FA4" w:rsidRPr="009815B9">
        <w:rPr>
          <w:rFonts w:ascii="Times New Roman" w:hAnsi="Times New Roman" w:cs="Times New Roman"/>
          <w:sz w:val="24"/>
          <w:szCs w:val="24"/>
        </w:rPr>
        <w:t xml:space="preserve">property is </w:t>
      </w:r>
      <w:r w:rsidR="00FD3CA0" w:rsidRPr="009815B9">
        <w:rPr>
          <w:rFonts w:ascii="Times New Roman" w:hAnsi="Times New Roman" w:cs="Times New Roman"/>
          <w:sz w:val="24"/>
          <w:szCs w:val="24"/>
        </w:rPr>
        <w:t>mortgage</w:t>
      </w:r>
      <w:r w:rsidR="00976FA4" w:rsidRPr="009815B9">
        <w:rPr>
          <w:rFonts w:ascii="Times New Roman" w:hAnsi="Times New Roman" w:cs="Times New Roman"/>
          <w:sz w:val="24"/>
          <w:szCs w:val="24"/>
        </w:rPr>
        <w:t>d</w:t>
      </w:r>
      <w:r w:rsidR="005F614F" w:rsidRPr="009815B9">
        <w:rPr>
          <w:rFonts w:ascii="Times New Roman" w:hAnsi="Times New Roman" w:cs="Times New Roman"/>
          <w:sz w:val="24"/>
          <w:szCs w:val="24"/>
        </w:rPr>
        <w:t xml:space="preserve"> then</w:t>
      </w:r>
      <w:r w:rsidR="00976FA4" w:rsidRPr="009815B9">
        <w:rPr>
          <w:rFonts w:ascii="Times New Roman" w:hAnsi="Times New Roman" w:cs="Times New Roman"/>
          <w:sz w:val="24"/>
          <w:szCs w:val="24"/>
        </w:rPr>
        <w:t xml:space="preserve"> spousal consent </w:t>
      </w:r>
      <w:r w:rsidR="005F614F" w:rsidRPr="009815B9">
        <w:rPr>
          <w:rFonts w:ascii="Times New Roman" w:hAnsi="Times New Roman" w:cs="Times New Roman"/>
          <w:sz w:val="24"/>
          <w:szCs w:val="24"/>
        </w:rPr>
        <w:t>ought to</w:t>
      </w:r>
      <w:r w:rsidR="00976FA4" w:rsidRPr="009815B9">
        <w:rPr>
          <w:rFonts w:ascii="Times New Roman" w:hAnsi="Times New Roman" w:cs="Times New Roman"/>
          <w:sz w:val="24"/>
          <w:szCs w:val="24"/>
        </w:rPr>
        <w:t xml:space="preserve"> first be </w:t>
      </w:r>
      <w:r w:rsidR="005F614F" w:rsidRPr="009815B9">
        <w:rPr>
          <w:rFonts w:ascii="Times New Roman" w:hAnsi="Times New Roman" w:cs="Times New Roman"/>
          <w:sz w:val="24"/>
          <w:szCs w:val="24"/>
        </w:rPr>
        <w:t>obtained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976FA4" w:rsidRPr="009815B9">
        <w:rPr>
          <w:rFonts w:ascii="Times New Roman" w:hAnsi="Times New Roman" w:cs="Times New Roman"/>
          <w:sz w:val="24"/>
          <w:szCs w:val="24"/>
        </w:rPr>
        <w:t>wh</w:t>
      </w:r>
      <w:r w:rsidR="005F614F" w:rsidRPr="009815B9">
        <w:rPr>
          <w:rFonts w:ascii="Times New Roman" w:hAnsi="Times New Roman" w:cs="Times New Roman"/>
          <w:sz w:val="24"/>
          <w:szCs w:val="24"/>
        </w:rPr>
        <w:t>ereas for</w:t>
      </w:r>
      <w:r w:rsidR="00976FA4" w:rsidRPr="009815B9">
        <w:rPr>
          <w:rFonts w:ascii="Times New Roman" w:hAnsi="Times New Roman" w:cs="Times New Roman"/>
          <w:sz w:val="24"/>
          <w:szCs w:val="24"/>
        </w:rPr>
        <w:t xml:space="preserve"> the instant matter </w:t>
      </w:r>
      <w:r w:rsidR="005F614F" w:rsidRPr="009815B9">
        <w:rPr>
          <w:rFonts w:ascii="Times New Roman" w:hAnsi="Times New Roman" w:cs="Times New Roman"/>
          <w:sz w:val="24"/>
          <w:szCs w:val="24"/>
        </w:rPr>
        <w:t xml:space="preserve">this </w:t>
      </w:r>
      <w:r w:rsidR="00976FA4" w:rsidRPr="009815B9">
        <w:rPr>
          <w:rFonts w:ascii="Times New Roman" w:hAnsi="Times New Roman" w:cs="Times New Roman"/>
          <w:sz w:val="24"/>
          <w:szCs w:val="24"/>
        </w:rPr>
        <w:t>was never</w:t>
      </w:r>
      <w:r w:rsidR="00FD3CA0"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976FA4" w:rsidRPr="009815B9">
        <w:rPr>
          <w:rFonts w:ascii="Times New Roman" w:hAnsi="Times New Roman" w:cs="Times New Roman"/>
          <w:sz w:val="24"/>
          <w:szCs w:val="24"/>
        </w:rPr>
        <w:t>done from making the claim of the Respondent over the suit property to be one which is a</w:t>
      </w:r>
      <w:r w:rsidR="009B7AF1" w:rsidRPr="009815B9">
        <w:rPr>
          <w:rFonts w:ascii="Times New Roman" w:hAnsi="Times New Roman" w:cs="Times New Roman"/>
          <w:sz w:val="24"/>
          <w:szCs w:val="24"/>
        </w:rPr>
        <w:t xml:space="preserve"> contest.</w:t>
      </w:r>
    </w:p>
    <w:p w:rsidR="00DC0EB1" w:rsidRPr="009815B9" w:rsidRDefault="009631BC" w:rsidP="009815B9">
      <w:pPr>
        <w:pStyle w:val="NormalWeb"/>
        <w:spacing w:after="240" w:afterAutospacing="0" w:line="360" w:lineRule="auto"/>
        <w:jc w:val="both"/>
        <w:rPr>
          <w:lang w:val="en-US"/>
        </w:rPr>
      </w:pPr>
      <w:r w:rsidRPr="009815B9">
        <w:rPr>
          <w:lang w:val="en-US"/>
        </w:rPr>
        <w:t xml:space="preserve">The necessity for a court to cloth itself with jurisdiction has since determined by </w:t>
      </w:r>
      <w:r w:rsidR="007B6C3B" w:rsidRPr="009815B9">
        <w:rPr>
          <w:lang w:val="en-US"/>
        </w:rPr>
        <w:t xml:space="preserve">the Supreme Court in the case of </w:t>
      </w:r>
      <w:r w:rsidR="007B6C3B" w:rsidRPr="009815B9">
        <w:rPr>
          <w:b/>
          <w:lang w:val="en-US"/>
        </w:rPr>
        <w:t>Bank of Uganda v</w:t>
      </w:r>
      <w:r w:rsidR="00DC0EB1" w:rsidRPr="009815B9">
        <w:rPr>
          <w:b/>
          <w:lang w:val="en-US"/>
        </w:rPr>
        <w:t xml:space="preserve"> TransRoad Ltd Supreme Court Civil Appeal No.</w:t>
      </w:r>
      <w:r w:rsidR="007B6C3B" w:rsidRPr="009815B9">
        <w:rPr>
          <w:b/>
          <w:lang w:val="en-US"/>
        </w:rPr>
        <w:t xml:space="preserve"> </w:t>
      </w:r>
      <w:r w:rsidR="00DC0EB1" w:rsidRPr="009815B9">
        <w:rPr>
          <w:b/>
          <w:lang w:val="en-US"/>
        </w:rPr>
        <w:t>3 of 1997</w:t>
      </w:r>
      <w:r w:rsidR="00DC0EB1" w:rsidRPr="009815B9">
        <w:rPr>
          <w:lang w:val="en-US"/>
        </w:rPr>
        <w:t xml:space="preserve"> </w:t>
      </w:r>
      <w:r w:rsidR="001D4711" w:rsidRPr="009815B9">
        <w:rPr>
          <w:lang w:val="en-US"/>
        </w:rPr>
        <w:t xml:space="preserve">for the Supreme Court </w:t>
      </w:r>
      <w:r w:rsidR="007B6C3B" w:rsidRPr="009815B9">
        <w:rPr>
          <w:lang w:val="en-US"/>
        </w:rPr>
        <w:t xml:space="preserve">while </w:t>
      </w:r>
      <w:r w:rsidR="00DC0EB1" w:rsidRPr="009815B9">
        <w:rPr>
          <w:lang w:val="en-US"/>
        </w:rPr>
        <w:t xml:space="preserve">quoting </w:t>
      </w:r>
      <w:r w:rsidR="007B6C3B" w:rsidRPr="009815B9">
        <w:rPr>
          <w:lang w:val="en-US"/>
        </w:rPr>
        <w:t xml:space="preserve">learned author </w:t>
      </w:r>
      <w:r w:rsidR="00DC0EB1" w:rsidRPr="009815B9">
        <w:rPr>
          <w:b/>
          <w:lang w:val="en-US"/>
        </w:rPr>
        <w:t xml:space="preserve">Mulla on the Code of Civil Procedure, </w:t>
      </w:r>
      <w:r w:rsidR="007B6C3B" w:rsidRPr="009815B9">
        <w:rPr>
          <w:b/>
          <w:lang w:val="en-US"/>
        </w:rPr>
        <w:t>14</w:t>
      </w:r>
      <w:r w:rsidR="007B6C3B" w:rsidRPr="009815B9">
        <w:rPr>
          <w:b/>
          <w:vertAlign w:val="superscript"/>
          <w:lang w:val="en-US"/>
        </w:rPr>
        <w:t>th</w:t>
      </w:r>
      <w:r w:rsidR="007B6C3B" w:rsidRPr="009815B9">
        <w:rPr>
          <w:b/>
          <w:lang w:val="en-US"/>
        </w:rPr>
        <w:t xml:space="preserve"> </w:t>
      </w:r>
      <w:r w:rsidR="007B6C3B" w:rsidRPr="009815B9">
        <w:rPr>
          <w:b/>
          <w:iCs/>
          <w:lang w:val="en-US"/>
        </w:rPr>
        <w:t>Edition</w:t>
      </w:r>
      <w:r w:rsidR="00DC0EB1" w:rsidRPr="009815B9">
        <w:rPr>
          <w:b/>
          <w:lang w:val="en-US"/>
        </w:rPr>
        <w:t xml:space="preserve"> at page 225 </w:t>
      </w:r>
      <w:r w:rsidR="00590DEB" w:rsidRPr="009815B9">
        <w:rPr>
          <w:lang w:val="en-US"/>
        </w:rPr>
        <w:t xml:space="preserve">defined </w:t>
      </w:r>
      <w:r w:rsidR="00590DEB" w:rsidRPr="009815B9">
        <w:rPr>
          <w:b/>
          <w:i/>
          <w:lang w:val="en-US"/>
        </w:rPr>
        <w:t>jurisdiction</w:t>
      </w:r>
      <w:r w:rsidR="00590DEB" w:rsidRPr="009815B9">
        <w:rPr>
          <w:lang w:val="en-US"/>
        </w:rPr>
        <w:t xml:space="preserve"> in the following words:, </w:t>
      </w:r>
    </w:p>
    <w:p w:rsidR="00DC0EB1" w:rsidRPr="009815B9" w:rsidRDefault="00DC0EB1" w:rsidP="009815B9">
      <w:pPr>
        <w:pStyle w:val="NormalWeb"/>
        <w:spacing w:after="240" w:afterAutospacing="0" w:line="360" w:lineRule="auto"/>
        <w:ind w:left="720"/>
        <w:jc w:val="both"/>
        <w:rPr>
          <w:b/>
          <w:i/>
          <w:iCs/>
          <w:lang w:val="en-US"/>
        </w:rPr>
      </w:pPr>
      <w:r w:rsidRPr="009815B9">
        <w:rPr>
          <w:b/>
          <w:i/>
          <w:iCs/>
          <w:lang w:val="en-US"/>
        </w:rPr>
        <w:lastRenderedPageBreak/>
        <w:t xml:space="preserve">“By jurisdiction is meant the authority which a Court has to decide matters that are litigated before it or to take cognisance of matters presented in a formal way for its decision. The limits of this authority are imposed by the statute, charter or commission under which the Court is constituted and may </w:t>
      </w:r>
      <w:r w:rsidR="00590DEB" w:rsidRPr="009815B9">
        <w:rPr>
          <w:b/>
          <w:i/>
          <w:iCs/>
          <w:lang w:val="en-US"/>
        </w:rPr>
        <w:t>b</w:t>
      </w:r>
      <w:r w:rsidRPr="009815B9">
        <w:rPr>
          <w:b/>
          <w:i/>
          <w:iCs/>
          <w:lang w:val="en-US"/>
        </w:rPr>
        <w:t xml:space="preserve">e extended or restricted by the like means. </w:t>
      </w:r>
      <w:proofErr w:type="gramStart"/>
      <w:r w:rsidR="00590DEB" w:rsidRPr="009815B9">
        <w:rPr>
          <w:b/>
          <w:i/>
          <w:iCs/>
          <w:lang w:val="en-US"/>
        </w:rPr>
        <w:t>If restriction</w:t>
      </w:r>
      <w:r w:rsidRPr="009815B9">
        <w:rPr>
          <w:b/>
          <w:i/>
          <w:iCs/>
          <w:lang w:val="en-US"/>
        </w:rPr>
        <w:t xml:space="preserve"> or limits is imposed the jurisdiction in unlimited.</w:t>
      </w:r>
      <w:proofErr w:type="gramEnd"/>
    </w:p>
    <w:p w:rsidR="00590DEB" w:rsidRPr="009815B9" w:rsidRDefault="00DB1555" w:rsidP="009815B9">
      <w:pPr>
        <w:pStyle w:val="NormalWeb"/>
        <w:spacing w:after="240" w:afterAutospacing="0" w:line="360" w:lineRule="auto"/>
        <w:jc w:val="both"/>
        <w:rPr>
          <w:iCs/>
          <w:lang w:val="en-US"/>
        </w:rPr>
      </w:pPr>
      <w:r w:rsidRPr="009815B9">
        <w:rPr>
          <w:iCs/>
          <w:lang w:val="en-US"/>
        </w:rPr>
        <w:t xml:space="preserve">From the affidavit of the Applicant, there has been raised </w:t>
      </w:r>
      <w:r w:rsidR="007B6C3B" w:rsidRPr="009815B9">
        <w:rPr>
          <w:iCs/>
          <w:lang w:val="en-US"/>
        </w:rPr>
        <w:t xml:space="preserve">the issue of the competence of this court to handle this matter </w:t>
      </w:r>
      <w:r w:rsidRPr="009815B9">
        <w:rPr>
          <w:iCs/>
          <w:lang w:val="en-US"/>
        </w:rPr>
        <w:t xml:space="preserve">since this court is stated to lack the necessary jurisdiction to do so. This is a </w:t>
      </w:r>
      <w:r w:rsidR="007B6C3B" w:rsidRPr="009815B9">
        <w:rPr>
          <w:iCs/>
          <w:lang w:val="en-US"/>
        </w:rPr>
        <w:t>depos</w:t>
      </w:r>
      <w:r w:rsidRPr="009815B9">
        <w:rPr>
          <w:iCs/>
          <w:lang w:val="en-US"/>
        </w:rPr>
        <w:t xml:space="preserve">ition clearly pointed out in the affidavit in support of this application wherein it is stated </w:t>
      </w:r>
      <w:r w:rsidR="007B6C3B" w:rsidRPr="009815B9">
        <w:rPr>
          <w:iCs/>
          <w:lang w:val="en-US"/>
        </w:rPr>
        <w:t xml:space="preserve">that </w:t>
      </w:r>
      <w:r w:rsidR="00590DEB" w:rsidRPr="009815B9">
        <w:rPr>
          <w:iCs/>
          <w:lang w:val="en-US"/>
        </w:rPr>
        <w:t xml:space="preserve">the cause of action </w:t>
      </w:r>
      <w:r w:rsidR="009F08C1" w:rsidRPr="009815B9">
        <w:rPr>
          <w:iCs/>
          <w:lang w:val="en-US"/>
        </w:rPr>
        <w:t xml:space="preserve">for which the Respondent is suing </w:t>
      </w:r>
      <w:r w:rsidRPr="009815B9">
        <w:rPr>
          <w:iCs/>
          <w:lang w:val="en-US"/>
        </w:rPr>
        <w:t>t</w:t>
      </w:r>
      <w:r w:rsidR="009F08C1" w:rsidRPr="009815B9">
        <w:rPr>
          <w:iCs/>
          <w:lang w:val="en-US"/>
        </w:rPr>
        <w:t>h</w:t>
      </w:r>
      <w:r w:rsidRPr="009815B9">
        <w:rPr>
          <w:iCs/>
          <w:lang w:val="en-US"/>
        </w:rPr>
        <w:t xml:space="preserve">e Applicant </w:t>
      </w:r>
      <w:r w:rsidR="009F08C1" w:rsidRPr="009815B9">
        <w:rPr>
          <w:iCs/>
          <w:lang w:val="en-US"/>
        </w:rPr>
        <w:t xml:space="preserve">arose in the Republic of </w:t>
      </w:r>
      <w:r w:rsidR="00590DEB" w:rsidRPr="009815B9">
        <w:rPr>
          <w:iCs/>
          <w:lang w:val="en-US"/>
        </w:rPr>
        <w:t>South</w:t>
      </w:r>
      <w:r w:rsidR="009F08C1" w:rsidRPr="009815B9">
        <w:rPr>
          <w:iCs/>
          <w:lang w:val="en-US"/>
        </w:rPr>
        <w:t xml:space="preserve">ern Sudan which is </w:t>
      </w:r>
      <w:r w:rsidR="009B203D" w:rsidRPr="009815B9">
        <w:rPr>
          <w:iCs/>
          <w:lang w:val="en-US"/>
        </w:rPr>
        <w:t>an exterior</w:t>
      </w:r>
      <w:r w:rsidR="00590DEB" w:rsidRPr="009815B9">
        <w:rPr>
          <w:iCs/>
          <w:lang w:val="en-US"/>
        </w:rPr>
        <w:t xml:space="preserve"> </w:t>
      </w:r>
      <w:r w:rsidR="009B203D" w:rsidRPr="009815B9">
        <w:rPr>
          <w:iCs/>
          <w:lang w:val="en-US"/>
        </w:rPr>
        <w:t xml:space="preserve">jurisdiction </w:t>
      </w:r>
      <w:r w:rsidR="009F08C1" w:rsidRPr="009815B9">
        <w:rPr>
          <w:iCs/>
          <w:lang w:val="en-US"/>
        </w:rPr>
        <w:t>in</w:t>
      </w:r>
      <w:r w:rsidR="00590DEB" w:rsidRPr="009815B9">
        <w:rPr>
          <w:iCs/>
          <w:lang w:val="en-US"/>
        </w:rPr>
        <w:t xml:space="preserve"> which this court has no </w:t>
      </w:r>
      <w:r w:rsidR="009F08C1" w:rsidRPr="009815B9">
        <w:rPr>
          <w:iCs/>
          <w:lang w:val="en-US"/>
        </w:rPr>
        <w:t xml:space="preserve">authority and </w:t>
      </w:r>
      <w:r w:rsidR="00590DEB" w:rsidRPr="009815B9">
        <w:rPr>
          <w:iCs/>
          <w:lang w:val="en-US"/>
        </w:rPr>
        <w:t>power</w:t>
      </w:r>
      <w:r w:rsidR="009B203D" w:rsidRPr="009815B9">
        <w:rPr>
          <w:iCs/>
          <w:lang w:val="en-US"/>
        </w:rPr>
        <w:t xml:space="preserve"> to handle matters arising from. When this contention </w:t>
      </w:r>
      <w:r w:rsidR="009F08C1" w:rsidRPr="009815B9">
        <w:rPr>
          <w:iCs/>
          <w:lang w:val="en-US"/>
        </w:rPr>
        <w:t xml:space="preserve">is put in </w:t>
      </w:r>
      <w:r w:rsidR="009B203D" w:rsidRPr="009815B9">
        <w:rPr>
          <w:iCs/>
          <w:lang w:val="en-US"/>
        </w:rPr>
        <w:t xml:space="preserve">the </w:t>
      </w:r>
      <w:r w:rsidR="009F08C1" w:rsidRPr="009815B9">
        <w:rPr>
          <w:iCs/>
          <w:lang w:val="en-US"/>
        </w:rPr>
        <w:t xml:space="preserve">context </w:t>
      </w:r>
      <w:r w:rsidR="009B203D" w:rsidRPr="009815B9">
        <w:rPr>
          <w:iCs/>
          <w:lang w:val="en-US"/>
        </w:rPr>
        <w:t xml:space="preserve">of </w:t>
      </w:r>
      <w:r w:rsidR="009F08C1" w:rsidRPr="009815B9">
        <w:rPr>
          <w:iCs/>
          <w:lang w:val="en-US"/>
        </w:rPr>
        <w:t xml:space="preserve">the Supreme Court </w:t>
      </w:r>
      <w:r w:rsidR="009B203D" w:rsidRPr="009815B9">
        <w:rPr>
          <w:iCs/>
          <w:lang w:val="en-US"/>
        </w:rPr>
        <w:t>definition of the meaning of jurisdiction in the case of Bank of Uganda v TransRoad (</w:t>
      </w:r>
      <w:r w:rsidR="009F08C1" w:rsidRPr="009815B9">
        <w:rPr>
          <w:iCs/>
          <w:lang w:val="en-US"/>
        </w:rPr>
        <w:t>above</w:t>
      </w:r>
      <w:r w:rsidR="009B203D" w:rsidRPr="009815B9">
        <w:rPr>
          <w:iCs/>
          <w:lang w:val="en-US"/>
        </w:rPr>
        <w:t>)</w:t>
      </w:r>
      <w:r w:rsidR="009F08C1" w:rsidRPr="009815B9">
        <w:rPr>
          <w:iCs/>
          <w:lang w:val="en-US"/>
        </w:rPr>
        <w:t xml:space="preserve"> it </w:t>
      </w:r>
      <w:r w:rsidR="00204470" w:rsidRPr="009815B9">
        <w:rPr>
          <w:iCs/>
          <w:lang w:val="en-US"/>
        </w:rPr>
        <w:t>is apparent</w:t>
      </w:r>
      <w:r w:rsidR="009B203D" w:rsidRPr="009815B9">
        <w:rPr>
          <w:iCs/>
          <w:lang w:val="en-US"/>
        </w:rPr>
        <w:t xml:space="preserve"> </w:t>
      </w:r>
      <w:r w:rsidR="009F08C1" w:rsidRPr="009815B9">
        <w:rPr>
          <w:iCs/>
          <w:lang w:val="en-US"/>
        </w:rPr>
        <w:t xml:space="preserve">that where there is an allegation as to the competence of a court </w:t>
      </w:r>
      <w:r w:rsidR="006D1DB8" w:rsidRPr="009815B9">
        <w:rPr>
          <w:iCs/>
          <w:lang w:val="en-US"/>
        </w:rPr>
        <w:t xml:space="preserve">to try a matter is raised </w:t>
      </w:r>
      <w:r w:rsidR="009F08C1" w:rsidRPr="009815B9">
        <w:rPr>
          <w:iCs/>
          <w:lang w:val="en-US"/>
        </w:rPr>
        <w:t xml:space="preserve">arising from the fact that it lacks jurisdiction then that fact ought to be investigated </w:t>
      </w:r>
      <w:r w:rsidR="006D1DB8" w:rsidRPr="009815B9">
        <w:rPr>
          <w:iCs/>
          <w:lang w:val="en-US"/>
        </w:rPr>
        <w:t>since</w:t>
      </w:r>
      <w:r w:rsidR="009F08C1" w:rsidRPr="009815B9">
        <w:rPr>
          <w:iCs/>
          <w:lang w:val="en-US"/>
        </w:rPr>
        <w:t xml:space="preserve"> jurisdiction is a creature of </w:t>
      </w:r>
      <w:r w:rsidR="00130F88" w:rsidRPr="009815B9">
        <w:rPr>
          <w:iCs/>
          <w:lang w:val="en-US"/>
        </w:rPr>
        <w:t xml:space="preserve">the </w:t>
      </w:r>
      <w:r w:rsidR="009F08C1" w:rsidRPr="009815B9">
        <w:rPr>
          <w:iCs/>
          <w:lang w:val="en-US"/>
        </w:rPr>
        <w:t>statute</w:t>
      </w:r>
      <w:r w:rsidR="006D1DB8" w:rsidRPr="009815B9">
        <w:rPr>
          <w:iCs/>
          <w:lang w:val="en-US"/>
        </w:rPr>
        <w:t xml:space="preserve">. This allegation would therefore warrant further investigations proving that indeed there </w:t>
      </w:r>
      <w:r w:rsidR="00130F88" w:rsidRPr="009815B9">
        <w:rPr>
          <w:iCs/>
          <w:lang w:val="en-US"/>
        </w:rPr>
        <w:t xml:space="preserve">are triable issues </w:t>
      </w:r>
      <w:r w:rsidR="006D1DB8" w:rsidRPr="009815B9">
        <w:rPr>
          <w:iCs/>
          <w:lang w:val="en-US"/>
        </w:rPr>
        <w:t>raised. That alone would warrant</w:t>
      </w:r>
      <w:r w:rsidR="00130F88" w:rsidRPr="009815B9">
        <w:rPr>
          <w:iCs/>
          <w:lang w:val="en-US"/>
        </w:rPr>
        <w:t xml:space="preserve"> the grant of this application.</w:t>
      </w:r>
    </w:p>
    <w:p w:rsidR="00EF0C7E" w:rsidRPr="009815B9" w:rsidRDefault="00130F88" w:rsidP="009815B9">
      <w:pPr>
        <w:pStyle w:val="NormalWeb"/>
        <w:spacing w:after="240" w:afterAutospacing="0" w:line="360" w:lineRule="auto"/>
        <w:jc w:val="both"/>
        <w:rPr>
          <w:iCs/>
          <w:lang w:val="en-US"/>
        </w:rPr>
      </w:pPr>
      <w:r w:rsidRPr="009815B9">
        <w:rPr>
          <w:iCs/>
          <w:lang w:val="en-US"/>
        </w:rPr>
        <w:t>T</w:t>
      </w:r>
      <w:r w:rsidR="00590DEB" w:rsidRPr="009815B9">
        <w:rPr>
          <w:iCs/>
          <w:lang w:val="en-US"/>
        </w:rPr>
        <w:t>he second question</w:t>
      </w:r>
      <w:r w:rsidRPr="009815B9">
        <w:rPr>
          <w:iCs/>
          <w:lang w:val="en-US"/>
        </w:rPr>
        <w:t xml:space="preserve"> raise</w:t>
      </w:r>
      <w:r w:rsidR="006A6FD8" w:rsidRPr="009815B9">
        <w:rPr>
          <w:iCs/>
          <w:lang w:val="en-US"/>
        </w:rPr>
        <w:t>d</w:t>
      </w:r>
      <w:r w:rsidRPr="009815B9">
        <w:rPr>
          <w:iCs/>
          <w:lang w:val="en-US"/>
        </w:rPr>
        <w:t xml:space="preserve"> by the Applicant </w:t>
      </w:r>
      <w:r w:rsidR="00EF0C7E" w:rsidRPr="009815B9">
        <w:rPr>
          <w:iCs/>
          <w:lang w:val="en-US"/>
        </w:rPr>
        <w:t xml:space="preserve">relates to a legal challenge which has been mounted </w:t>
      </w:r>
      <w:r w:rsidRPr="009815B9">
        <w:rPr>
          <w:iCs/>
          <w:lang w:val="en-US"/>
        </w:rPr>
        <w:t>by the A</w:t>
      </w:r>
      <w:r w:rsidR="00590DEB" w:rsidRPr="009815B9">
        <w:rPr>
          <w:iCs/>
          <w:lang w:val="en-US"/>
        </w:rPr>
        <w:t xml:space="preserve">pplicant’s </w:t>
      </w:r>
      <w:r w:rsidR="00EF0C7E" w:rsidRPr="009815B9">
        <w:rPr>
          <w:iCs/>
          <w:lang w:val="en-US"/>
        </w:rPr>
        <w:t xml:space="preserve">wife on the mortgage itself for it is stated </w:t>
      </w:r>
      <w:r w:rsidR="00AD6A4C" w:rsidRPr="009815B9">
        <w:rPr>
          <w:iCs/>
          <w:lang w:val="en-US"/>
        </w:rPr>
        <w:t xml:space="preserve">in that </w:t>
      </w:r>
      <w:r w:rsidR="00EF0C7E" w:rsidRPr="009815B9">
        <w:rPr>
          <w:iCs/>
          <w:lang w:val="en-US"/>
        </w:rPr>
        <w:t xml:space="preserve">the same </w:t>
      </w:r>
      <w:r w:rsidR="00AD6A4C" w:rsidRPr="009815B9">
        <w:rPr>
          <w:iCs/>
          <w:lang w:val="en-US"/>
        </w:rPr>
        <w:t xml:space="preserve">is being contested in court </w:t>
      </w:r>
      <w:r w:rsidR="00EF0C7E" w:rsidRPr="009815B9">
        <w:rPr>
          <w:iCs/>
          <w:lang w:val="en-US"/>
        </w:rPr>
        <w:t xml:space="preserve">having been created over </w:t>
      </w:r>
      <w:r w:rsidR="00AD6A4C" w:rsidRPr="009815B9">
        <w:rPr>
          <w:iCs/>
          <w:lang w:val="en-US"/>
        </w:rPr>
        <w:t xml:space="preserve">a matrimonial property </w:t>
      </w:r>
      <w:r w:rsidR="00EF0C7E" w:rsidRPr="009815B9">
        <w:rPr>
          <w:iCs/>
          <w:lang w:val="en-US"/>
        </w:rPr>
        <w:t>yet</w:t>
      </w:r>
      <w:r w:rsidR="00AD6A4C" w:rsidRPr="009815B9">
        <w:rPr>
          <w:iCs/>
          <w:lang w:val="en-US"/>
        </w:rPr>
        <w:t xml:space="preserve"> </w:t>
      </w:r>
      <w:r w:rsidR="00EF0C7E" w:rsidRPr="009815B9">
        <w:rPr>
          <w:iCs/>
          <w:lang w:val="en-US"/>
        </w:rPr>
        <w:t>a</w:t>
      </w:r>
      <w:r w:rsidR="00AD6A4C" w:rsidRPr="009815B9">
        <w:rPr>
          <w:iCs/>
          <w:lang w:val="en-US"/>
        </w:rPr>
        <w:t>ccording to</w:t>
      </w:r>
      <w:r w:rsidR="00590DEB" w:rsidRPr="009815B9">
        <w:rPr>
          <w:iCs/>
          <w:lang w:val="en-US"/>
        </w:rPr>
        <w:t xml:space="preserve"> </w:t>
      </w:r>
      <w:r w:rsidR="00AD6A4C" w:rsidRPr="009815B9">
        <w:rPr>
          <w:b/>
          <w:iCs/>
          <w:lang w:val="en-US"/>
        </w:rPr>
        <w:t>S</w:t>
      </w:r>
      <w:r w:rsidR="00590DEB" w:rsidRPr="009815B9">
        <w:rPr>
          <w:b/>
          <w:iCs/>
          <w:lang w:val="en-US"/>
        </w:rPr>
        <w:t>ection 6 of the Mortgage Act</w:t>
      </w:r>
      <w:r w:rsidR="00590DEB" w:rsidRPr="009815B9">
        <w:rPr>
          <w:iCs/>
          <w:lang w:val="en-US"/>
        </w:rPr>
        <w:t xml:space="preserve"> </w:t>
      </w:r>
      <w:r w:rsidR="00AD6A4C" w:rsidRPr="009815B9">
        <w:rPr>
          <w:iCs/>
          <w:lang w:val="en-US"/>
        </w:rPr>
        <w:t xml:space="preserve">it is provided </w:t>
      </w:r>
      <w:r w:rsidR="00590DEB" w:rsidRPr="009815B9">
        <w:rPr>
          <w:iCs/>
          <w:lang w:val="en-US"/>
        </w:rPr>
        <w:t xml:space="preserve">that </w:t>
      </w:r>
      <w:r w:rsidR="00EF0C7E" w:rsidRPr="009815B9">
        <w:rPr>
          <w:iCs/>
          <w:lang w:val="en-US"/>
        </w:rPr>
        <w:t>such</w:t>
      </w:r>
      <w:r w:rsidR="00590DEB" w:rsidRPr="009815B9">
        <w:rPr>
          <w:iCs/>
          <w:lang w:val="en-US"/>
        </w:rPr>
        <w:t xml:space="preserve"> property</w:t>
      </w:r>
      <w:r w:rsidR="00AD6A4C" w:rsidRPr="009815B9">
        <w:rPr>
          <w:iCs/>
          <w:lang w:val="en-US"/>
        </w:rPr>
        <w:t xml:space="preserve"> </w:t>
      </w:r>
      <w:r w:rsidR="00EF0C7E" w:rsidRPr="009815B9">
        <w:rPr>
          <w:iCs/>
          <w:lang w:val="en-US"/>
        </w:rPr>
        <w:t>if it is</w:t>
      </w:r>
      <w:r w:rsidR="00AD6A4C" w:rsidRPr="009815B9">
        <w:rPr>
          <w:iCs/>
          <w:lang w:val="en-US"/>
        </w:rPr>
        <w:t xml:space="preserve"> </w:t>
      </w:r>
      <w:r w:rsidR="00EF0C7E" w:rsidRPr="009815B9">
        <w:rPr>
          <w:iCs/>
          <w:lang w:val="en-US"/>
        </w:rPr>
        <w:t xml:space="preserve">said to be </w:t>
      </w:r>
      <w:r w:rsidR="00AD6A4C" w:rsidRPr="009815B9">
        <w:rPr>
          <w:iCs/>
          <w:lang w:val="en-US"/>
        </w:rPr>
        <w:t>matrimonial property</w:t>
      </w:r>
      <w:r w:rsidR="00590DEB" w:rsidRPr="009815B9">
        <w:rPr>
          <w:iCs/>
          <w:lang w:val="en-US"/>
        </w:rPr>
        <w:t xml:space="preserve"> </w:t>
      </w:r>
      <w:r w:rsidR="00AD6A4C" w:rsidRPr="009815B9">
        <w:rPr>
          <w:iCs/>
          <w:lang w:val="en-US"/>
        </w:rPr>
        <w:t xml:space="preserve">then </w:t>
      </w:r>
      <w:r w:rsidR="00922D46" w:rsidRPr="009815B9">
        <w:rPr>
          <w:iCs/>
          <w:lang w:val="en-US"/>
        </w:rPr>
        <w:t>spousal consent</w:t>
      </w:r>
      <w:r w:rsidR="00590DEB" w:rsidRPr="009815B9">
        <w:rPr>
          <w:iCs/>
          <w:lang w:val="en-US"/>
        </w:rPr>
        <w:t xml:space="preserve"> has to be sought</w:t>
      </w:r>
      <w:r w:rsidR="00AD6A4C" w:rsidRPr="009815B9">
        <w:rPr>
          <w:iCs/>
          <w:lang w:val="en-US"/>
        </w:rPr>
        <w:t xml:space="preserve"> </w:t>
      </w:r>
      <w:r w:rsidR="00922D46" w:rsidRPr="009815B9">
        <w:rPr>
          <w:iCs/>
          <w:lang w:val="en-US"/>
        </w:rPr>
        <w:t>first before</w:t>
      </w:r>
      <w:r w:rsidR="00590DEB" w:rsidRPr="009815B9">
        <w:rPr>
          <w:iCs/>
          <w:lang w:val="en-US"/>
        </w:rPr>
        <w:t xml:space="preserve"> the creation of such </w:t>
      </w:r>
      <w:r w:rsidR="00922D46" w:rsidRPr="009815B9">
        <w:rPr>
          <w:iCs/>
          <w:lang w:val="en-US"/>
        </w:rPr>
        <w:t xml:space="preserve">a </w:t>
      </w:r>
      <w:r w:rsidR="00590DEB" w:rsidRPr="009815B9">
        <w:rPr>
          <w:iCs/>
          <w:lang w:val="en-US"/>
        </w:rPr>
        <w:t xml:space="preserve">mortgage. </w:t>
      </w:r>
    </w:p>
    <w:p w:rsidR="00590DEB" w:rsidRPr="009815B9" w:rsidRDefault="00EF0C7E" w:rsidP="009815B9">
      <w:pPr>
        <w:pStyle w:val="NormalWeb"/>
        <w:spacing w:after="240" w:afterAutospacing="0" w:line="360" w:lineRule="auto"/>
        <w:jc w:val="both"/>
        <w:rPr>
          <w:iCs/>
          <w:lang w:val="en-US"/>
        </w:rPr>
      </w:pPr>
      <w:r w:rsidRPr="009815B9">
        <w:rPr>
          <w:iCs/>
          <w:lang w:val="en-US"/>
        </w:rPr>
        <w:t xml:space="preserve">Arising from the </w:t>
      </w:r>
      <w:r w:rsidR="006062E8" w:rsidRPr="009815B9">
        <w:rPr>
          <w:iCs/>
          <w:lang w:val="en-US"/>
        </w:rPr>
        <w:t>affidavit evidence on record, it is apparent that i</w:t>
      </w:r>
      <w:r w:rsidR="00922D46" w:rsidRPr="009815B9">
        <w:rPr>
          <w:iCs/>
          <w:lang w:val="en-US"/>
        </w:rPr>
        <w:t>t i</w:t>
      </w:r>
      <w:r w:rsidR="00811C91" w:rsidRPr="009815B9">
        <w:rPr>
          <w:iCs/>
          <w:lang w:val="en-US"/>
        </w:rPr>
        <w:t>s</w:t>
      </w:r>
      <w:r w:rsidR="00590DEB" w:rsidRPr="009815B9">
        <w:rPr>
          <w:iCs/>
          <w:lang w:val="en-US"/>
        </w:rPr>
        <w:t xml:space="preserve"> not dispute</w:t>
      </w:r>
      <w:r w:rsidR="00922D46" w:rsidRPr="009815B9">
        <w:rPr>
          <w:iCs/>
          <w:lang w:val="en-US"/>
        </w:rPr>
        <w:t>d</w:t>
      </w:r>
      <w:r w:rsidR="00590DEB" w:rsidRPr="009815B9">
        <w:rPr>
          <w:iCs/>
          <w:lang w:val="en-US"/>
        </w:rPr>
        <w:t xml:space="preserve"> that the mortgage</w:t>
      </w:r>
      <w:r w:rsidR="006062E8" w:rsidRPr="009815B9">
        <w:rPr>
          <w:iCs/>
          <w:lang w:val="en-US"/>
        </w:rPr>
        <w:t xml:space="preserve"> on the property in question </w:t>
      </w:r>
      <w:r w:rsidR="00590DEB" w:rsidRPr="009815B9">
        <w:rPr>
          <w:iCs/>
          <w:lang w:val="en-US"/>
        </w:rPr>
        <w:t xml:space="preserve">is </w:t>
      </w:r>
      <w:r w:rsidR="006062E8" w:rsidRPr="009815B9">
        <w:rPr>
          <w:iCs/>
          <w:lang w:val="en-US"/>
        </w:rPr>
        <w:t>a subject of a legal challenge</w:t>
      </w:r>
      <w:r w:rsidR="00922D46" w:rsidRPr="009815B9">
        <w:rPr>
          <w:iCs/>
          <w:lang w:val="en-US"/>
        </w:rPr>
        <w:t xml:space="preserve"> in a court of law for it is even</w:t>
      </w:r>
      <w:r w:rsidR="003C0B22" w:rsidRPr="009815B9">
        <w:rPr>
          <w:iCs/>
          <w:lang w:val="en-US"/>
        </w:rPr>
        <w:t xml:space="preserve"> indicated  </w:t>
      </w:r>
      <w:r w:rsidR="00922D46" w:rsidRPr="009815B9">
        <w:rPr>
          <w:iCs/>
          <w:lang w:val="en-US"/>
        </w:rPr>
        <w:t xml:space="preserve"> </w:t>
      </w:r>
      <w:r w:rsidR="00C737DC" w:rsidRPr="009815B9">
        <w:rPr>
          <w:iCs/>
          <w:lang w:val="en-US"/>
        </w:rPr>
        <w:t xml:space="preserve">that </w:t>
      </w:r>
      <w:r w:rsidR="003C0B22" w:rsidRPr="009815B9">
        <w:rPr>
          <w:iCs/>
          <w:lang w:val="en-US"/>
        </w:rPr>
        <w:t xml:space="preserve">indeed </w:t>
      </w:r>
      <w:r w:rsidR="00C737DC" w:rsidRPr="009815B9">
        <w:rPr>
          <w:iCs/>
          <w:lang w:val="en-US"/>
        </w:rPr>
        <w:t xml:space="preserve">the wife </w:t>
      </w:r>
      <w:r w:rsidR="00590DEB" w:rsidRPr="009815B9">
        <w:rPr>
          <w:iCs/>
          <w:lang w:val="en-US"/>
        </w:rPr>
        <w:t>o</w:t>
      </w:r>
      <w:r w:rsidR="00C737DC" w:rsidRPr="009815B9">
        <w:rPr>
          <w:iCs/>
          <w:lang w:val="en-US"/>
        </w:rPr>
        <w:t>f</w:t>
      </w:r>
      <w:r w:rsidR="00922D46" w:rsidRPr="009815B9">
        <w:rPr>
          <w:iCs/>
          <w:lang w:val="en-US"/>
        </w:rPr>
        <w:t xml:space="preserve"> the A</w:t>
      </w:r>
      <w:r w:rsidR="00590DEB" w:rsidRPr="009815B9">
        <w:rPr>
          <w:iCs/>
          <w:lang w:val="en-US"/>
        </w:rPr>
        <w:t>pplicant in the instant application</w:t>
      </w:r>
      <w:r w:rsidR="003F0A08" w:rsidRPr="009815B9">
        <w:rPr>
          <w:iCs/>
          <w:lang w:val="en-US"/>
        </w:rPr>
        <w:t xml:space="preserve"> has obtained an interim order from </w:t>
      </w:r>
      <w:r w:rsidR="003C0B22" w:rsidRPr="009815B9">
        <w:rPr>
          <w:iCs/>
          <w:lang w:val="en-US"/>
        </w:rPr>
        <w:t xml:space="preserve">the High Court at </w:t>
      </w:r>
      <w:r w:rsidR="003F0A08" w:rsidRPr="009815B9">
        <w:rPr>
          <w:iCs/>
          <w:lang w:val="en-US"/>
        </w:rPr>
        <w:t xml:space="preserve">Nakawa </w:t>
      </w:r>
      <w:r w:rsidR="003C0B22" w:rsidRPr="009815B9">
        <w:rPr>
          <w:iCs/>
          <w:lang w:val="en-US"/>
        </w:rPr>
        <w:t>which order restrains</w:t>
      </w:r>
      <w:r w:rsidR="003F0A08" w:rsidRPr="009815B9">
        <w:rPr>
          <w:iCs/>
          <w:lang w:val="en-US"/>
        </w:rPr>
        <w:t xml:space="preserve"> both the </w:t>
      </w:r>
      <w:r w:rsidR="00922D46" w:rsidRPr="009815B9">
        <w:rPr>
          <w:iCs/>
          <w:lang w:val="en-US"/>
        </w:rPr>
        <w:t>Applicant</w:t>
      </w:r>
      <w:r w:rsidR="003F0A08" w:rsidRPr="009815B9">
        <w:rPr>
          <w:iCs/>
          <w:lang w:val="en-US"/>
        </w:rPr>
        <w:t xml:space="preserve"> and the </w:t>
      </w:r>
      <w:r w:rsidR="00922D46" w:rsidRPr="009815B9">
        <w:rPr>
          <w:iCs/>
          <w:lang w:val="en-US"/>
        </w:rPr>
        <w:t xml:space="preserve">Respondent </w:t>
      </w:r>
      <w:r w:rsidR="003C0B22" w:rsidRPr="009815B9">
        <w:rPr>
          <w:iCs/>
          <w:lang w:val="en-US"/>
        </w:rPr>
        <w:t xml:space="preserve">who are parties in this very </w:t>
      </w:r>
      <w:r w:rsidR="003F0A08" w:rsidRPr="009815B9">
        <w:rPr>
          <w:iCs/>
          <w:lang w:val="en-US"/>
        </w:rPr>
        <w:t>application from dealing with the mortgaged p</w:t>
      </w:r>
      <w:r w:rsidR="003C0B22" w:rsidRPr="009815B9">
        <w:rPr>
          <w:iCs/>
          <w:lang w:val="en-US"/>
        </w:rPr>
        <w:t>roperty until the disposal of th</w:t>
      </w:r>
      <w:r w:rsidR="00E66A25" w:rsidRPr="009815B9">
        <w:rPr>
          <w:iCs/>
          <w:lang w:val="en-US"/>
        </w:rPr>
        <w:t>e legal challenge by that court.</w:t>
      </w:r>
      <w:r w:rsidR="00922D46" w:rsidRPr="009815B9">
        <w:rPr>
          <w:iCs/>
          <w:lang w:val="en-US"/>
        </w:rPr>
        <w:t xml:space="preserve"> </w:t>
      </w:r>
      <w:r w:rsidR="00E66A25" w:rsidRPr="009815B9">
        <w:rPr>
          <w:iCs/>
          <w:lang w:val="en-US"/>
        </w:rPr>
        <w:t xml:space="preserve">The fact that this point is not contested at all </w:t>
      </w:r>
      <w:r w:rsidR="00922D46" w:rsidRPr="009815B9">
        <w:rPr>
          <w:iCs/>
          <w:lang w:val="en-US"/>
        </w:rPr>
        <w:t xml:space="preserve"> points to the fact that there</w:t>
      </w:r>
      <w:r w:rsidR="00E66A25" w:rsidRPr="009815B9">
        <w:rPr>
          <w:iCs/>
          <w:lang w:val="en-US"/>
        </w:rPr>
        <w:t xml:space="preserve"> ought to be exercised caution in dealing with the dispute where </w:t>
      </w:r>
      <w:r w:rsidR="00E66A25" w:rsidRPr="009815B9">
        <w:rPr>
          <w:iCs/>
          <w:lang w:val="en-US"/>
        </w:rPr>
        <w:lastRenderedPageBreak/>
        <w:t xml:space="preserve">the said property is a subject matter thus clearly pointing to the fact of the </w:t>
      </w:r>
      <w:r w:rsidR="00922D46" w:rsidRPr="009815B9">
        <w:rPr>
          <w:iCs/>
          <w:lang w:val="en-US"/>
        </w:rPr>
        <w:t xml:space="preserve">existence </w:t>
      </w:r>
      <w:r w:rsidR="00E66A25" w:rsidRPr="009815B9">
        <w:rPr>
          <w:iCs/>
          <w:lang w:val="en-US"/>
        </w:rPr>
        <w:t xml:space="preserve">of </w:t>
      </w:r>
      <w:r w:rsidR="003F0A08" w:rsidRPr="009815B9">
        <w:rPr>
          <w:iCs/>
          <w:lang w:val="en-US"/>
        </w:rPr>
        <w:t>a triable issue that requires th</w:t>
      </w:r>
      <w:r w:rsidR="00C737DC" w:rsidRPr="009815B9">
        <w:rPr>
          <w:iCs/>
          <w:lang w:val="en-US"/>
        </w:rPr>
        <w:t>o</w:t>
      </w:r>
      <w:r w:rsidR="003F0A08" w:rsidRPr="009815B9">
        <w:rPr>
          <w:iCs/>
          <w:lang w:val="en-US"/>
        </w:rPr>
        <w:t xml:space="preserve">rough investigation </w:t>
      </w:r>
      <w:r w:rsidR="00E5364C" w:rsidRPr="009815B9">
        <w:rPr>
          <w:iCs/>
          <w:lang w:val="en-US"/>
        </w:rPr>
        <w:t>before this court can proceed to pronounce itself on the matter</w:t>
      </w:r>
      <w:r w:rsidR="00E66A25" w:rsidRPr="009815B9">
        <w:rPr>
          <w:iCs/>
          <w:lang w:val="en-US"/>
        </w:rPr>
        <w:t>s</w:t>
      </w:r>
      <w:r w:rsidR="00E5364C" w:rsidRPr="009815B9">
        <w:rPr>
          <w:iCs/>
          <w:lang w:val="en-US"/>
        </w:rPr>
        <w:t xml:space="preserve"> raised in the head suit </w:t>
      </w:r>
      <w:r w:rsidR="00E66A25" w:rsidRPr="009815B9">
        <w:rPr>
          <w:iCs/>
          <w:lang w:val="en-US"/>
        </w:rPr>
        <w:t>meaning that</w:t>
      </w:r>
      <w:r w:rsidR="00E5364C" w:rsidRPr="009815B9">
        <w:rPr>
          <w:iCs/>
          <w:lang w:val="en-US"/>
        </w:rPr>
        <w:t xml:space="preserve"> this fact can only be concluded where there is indeed</w:t>
      </w:r>
      <w:r w:rsidR="003F0A08" w:rsidRPr="009815B9">
        <w:rPr>
          <w:iCs/>
          <w:lang w:val="en-US"/>
        </w:rPr>
        <w:t xml:space="preserve"> the production of the necessary evidence</w:t>
      </w:r>
      <w:r w:rsidR="00E66A25" w:rsidRPr="009815B9">
        <w:rPr>
          <w:iCs/>
          <w:lang w:val="en-US"/>
        </w:rPr>
        <w:t xml:space="preserve"> </w:t>
      </w:r>
      <w:r w:rsidR="00E5364C" w:rsidRPr="009815B9">
        <w:rPr>
          <w:iCs/>
          <w:lang w:val="en-US"/>
        </w:rPr>
        <w:t xml:space="preserve">by either side for </w:t>
      </w:r>
      <w:r w:rsidR="00E66A25" w:rsidRPr="009815B9">
        <w:rPr>
          <w:iCs/>
          <w:lang w:val="en-US"/>
        </w:rPr>
        <w:t xml:space="preserve">the trial by </w:t>
      </w:r>
      <w:r w:rsidR="00E5364C" w:rsidRPr="009815B9">
        <w:rPr>
          <w:iCs/>
          <w:lang w:val="en-US"/>
        </w:rPr>
        <w:t xml:space="preserve">this court </w:t>
      </w:r>
      <w:r w:rsidR="00E66A25" w:rsidRPr="009815B9">
        <w:rPr>
          <w:iCs/>
          <w:lang w:val="en-US"/>
        </w:rPr>
        <w:t xml:space="preserve">in order for it </w:t>
      </w:r>
      <w:r w:rsidR="00E5364C" w:rsidRPr="009815B9">
        <w:rPr>
          <w:iCs/>
          <w:lang w:val="en-US"/>
        </w:rPr>
        <w:t>to conclusively resolve the dispute between the parties herein and such</w:t>
      </w:r>
      <w:r w:rsidR="003F0A08" w:rsidRPr="009815B9">
        <w:rPr>
          <w:iCs/>
          <w:lang w:val="en-US"/>
        </w:rPr>
        <w:t xml:space="preserve"> evidence can only be produced whe</w:t>
      </w:r>
      <w:r w:rsidR="00E5364C" w:rsidRPr="009815B9">
        <w:rPr>
          <w:iCs/>
          <w:lang w:val="en-US"/>
        </w:rPr>
        <w:t xml:space="preserve">rein </w:t>
      </w:r>
      <w:r w:rsidR="003F0A08" w:rsidRPr="009815B9">
        <w:rPr>
          <w:iCs/>
          <w:lang w:val="en-US"/>
        </w:rPr>
        <w:t xml:space="preserve">the </w:t>
      </w:r>
      <w:r w:rsidR="00E5364C" w:rsidRPr="009815B9">
        <w:rPr>
          <w:iCs/>
          <w:lang w:val="en-US"/>
        </w:rPr>
        <w:t>Applicant is allowed to file</w:t>
      </w:r>
      <w:r w:rsidR="00DD2AAC" w:rsidRPr="009815B9">
        <w:rPr>
          <w:iCs/>
          <w:lang w:val="en-US"/>
        </w:rPr>
        <w:t xml:space="preserve"> his defence to the main suit </w:t>
      </w:r>
      <w:r w:rsidR="00270402" w:rsidRPr="009815B9">
        <w:rPr>
          <w:iCs/>
          <w:lang w:val="en-US"/>
        </w:rPr>
        <w:t>.</w:t>
      </w:r>
    </w:p>
    <w:p w:rsidR="000B73C5" w:rsidRPr="009815B9" w:rsidRDefault="00270402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Thus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I am satisfied </w:t>
      </w:r>
      <w:r w:rsidRPr="009815B9">
        <w:rPr>
          <w:rFonts w:ascii="Times New Roman" w:hAnsi="Times New Roman" w:cs="Times New Roman"/>
          <w:sz w:val="24"/>
          <w:szCs w:val="24"/>
        </w:rPr>
        <w:t xml:space="preserve">that since that seems to be the case, </w:t>
      </w:r>
      <w:proofErr w:type="gramStart"/>
      <w:r w:rsidR="00600746" w:rsidRPr="009815B9">
        <w:rPr>
          <w:rFonts w:ascii="Times New Roman" w:hAnsi="Times New Roman" w:cs="Times New Roman"/>
          <w:sz w:val="24"/>
          <w:szCs w:val="24"/>
        </w:rPr>
        <w:t>the</w:t>
      </w:r>
      <w:r w:rsidRPr="009815B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815B9">
        <w:rPr>
          <w:rFonts w:ascii="Times New Roman" w:hAnsi="Times New Roman" w:cs="Times New Roman"/>
          <w:sz w:val="24"/>
          <w:szCs w:val="24"/>
        </w:rPr>
        <w:t xml:space="preserve"> it is believable that </w:t>
      </w:r>
      <w:r w:rsidR="004858D5" w:rsidRPr="009815B9">
        <w:rPr>
          <w:rFonts w:ascii="Times New Roman" w:hAnsi="Times New Roman" w:cs="Times New Roman"/>
          <w:sz w:val="24"/>
          <w:szCs w:val="24"/>
        </w:rPr>
        <w:t>the A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pplicant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has raised plausible </w:t>
      </w:r>
      <w:r w:rsidRPr="009815B9">
        <w:rPr>
          <w:rFonts w:ascii="Times New Roman" w:hAnsi="Times New Roman" w:cs="Times New Roman"/>
          <w:sz w:val="24"/>
          <w:szCs w:val="24"/>
        </w:rPr>
        <w:t xml:space="preserve">two triable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issues which require investigations which I find </w:t>
      </w:r>
      <w:r w:rsidRPr="009815B9">
        <w:rPr>
          <w:rFonts w:ascii="Times New Roman" w:hAnsi="Times New Roman" w:cs="Times New Roman"/>
          <w:sz w:val="24"/>
          <w:szCs w:val="24"/>
        </w:rPr>
        <w:t xml:space="preserve">indeed to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be 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bonafide. </w:t>
      </w:r>
      <w:r w:rsidRPr="009815B9">
        <w:rPr>
          <w:rFonts w:ascii="Times New Roman" w:hAnsi="Times New Roman" w:cs="Times New Roman"/>
          <w:sz w:val="24"/>
          <w:szCs w:val="24"/>
        </w:rPr>
        <w:t>Noting that those two issues go to the very core of the main suit, it would not be in the interest of the</w:t>
      </w:r>
      <w:r w:rsidR="000B73C5" w:rsidRPr="009815B9">
        <w:rPr>
          <w:rFonts w:ascii="Times New Roman" w:hAnsi="Times New Roman" w:cs="Times New Roman"/>
          <w:sz w:val="24"/>
          <w:szCs w:val="24"/>
        </w:rPr>
        <w:t xml:space="preserve"> justice of the case to require that </w:t>
      </w:r>
      <w:r w:rsidR="004858D5" w:rsidRPr="009815B9">
        <w:rPr>
          <w:rFonts w:ascii="Times New Roman" w:hAnsi="Times New Roman" w:cs="Times New Roman"/>
          <w:sz w:val="24"/>
          <w:szCs w:val="24"/>
        </w:rPr>
        <w:t>the applica</w:t>
      </w:r>
      <w:r w:rsidR="000B73C5" w:rsidRPr="009815B9">
        <w:rPr>
          <w:rFonts w:ascii="Times New Roman" w:hAnsi="Times New Roman" w:cs="Times New Roman"/>
          <w:sz w:val="24"/>
          <w:szCs w:val="24"/>
        </w:rPr>
        <w:t>n</w:t>
      </w:r>
      <w:r w:rsidR="004858D5" w:rsidRPr="009815B9">
        <w:rPr>
          <w:rFonts w:ascii="Times New Roman" w:hAnsi="Times New Roman" w:cs="Times New Roman"/>
          <w:sz w:val="24"/>
          <w:szCs w:val="24"/>
        </w:rPr>
        <w:t>t</w:t>
      </w:r>
      <w:r w:rsidR="000B73C5" w:rsidRPr="009815B9">
        <w:rPr>
          <w:rFonts w:ascii="Times New Roman" w:hAnsi="Times New Roman" w:cs="Times New Roman"/>
          <w:sz w:val="24"/>
          <w:szCs w:val="24"/>
        </w:rPr>
        <w:t xml:space="preserve"> granted this application </w:t>
      </w:r>
      <w:r w:rsidR="004858D5" w:rsidRPr="009815B9">
        <w:rPr>
          <w:rFonts w:ascii="Times New Roman" w:hAnsi="Times New Roman" w:cs="Times New Roman"/>
          <w:sz w:val="24"/>
          <w:szCs w:val="24"/>
        </w:rPr>
        <w:t>condition</w:t>
      </w:r>
      <w:r w:rsidR="000B73C5" w:rsidRPr="009815B9">
        <w:rPr>
          <w:rFonts w:ascii="Times New Roman" w:hAnsi="Times New Roman" w:cs="Times New Roman"/>
          <w:sz w:val="24"/>
          <w:szCs w:val="24"/>
        </w:rPr>
        <w:t xml:space="preserve">ally for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to do so </w:t>
      </w:r>
      <w:r w:rsidR="000B73C5" w:rsidRPr="009815B9">
        <w:rPr>
          <w:rFonts w:ascii="Times New Roman" w:hAnsi="Times New Roman" w:cs="Times New Roman"/>
          <w:sz w:val="24"/>
          <w:szCs w:val="24"/>
        </w:rPr>
        <w:t xml:space="preserve">would be 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placing </w:t>
      </w:r>
      <w:r w:rsidR="000B73C5" w:rsidRPr="009815B9">
        <w:rPr>
          <w:rFonts w:ascii="Times New Roman" w:hAnsi="Times New Roman" w:cs="Times New Roman"/>
          <w:sz w:val="24"/>
          <w:szCs w:val="24"/>
        </w:rPr>
        <w:t>unnnessccary impediments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 to the realization </w:t>
      </w:r>
      <w:r w:rsidR="000B73C5" w:rsidRPr="009815B9">
        <w:rPr>
          <w:rFonts w:ascii="Times New Roman" w:hAnsi="Times New Roman" w:cs="Times New Roman"/>
          <w:sz w:val="24"/>
          <w:szCs w:val="24"/>
        </w:rPr>
        <w:t>in the footpath to the justice of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 this matter</w:t>
      </w:r>
      <w:r w:rsidR="000B73C5" w:rsidRPr="009815B9">
        <w:rPr>
          <w:rFonts w:ascii="Times New Roman" w:hAnsi="Times New Roman" w:cs="Times New Roman"/>
          <w:sz w:val="24"/>
          <w:szCs w:val="24"/>
        </w:rPr>
        <w:t>. I thus would decline to grant the alternative order sought by the Respondent.</w:t>
      </w:r>
      <w:r w:rsidR="004858D5" w:rsidRPr="0098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D5" w:rsidRPr="009815B9" w:rsidRDefault="000B73C5" w:rsidP="009815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9">
        <w:rPr>
          <w:rFonts w:ascii="Times New Roman" w:hAnsi="Times New Roman" w:cs="Times New Roman"/>
          <w:b/>
          <w:sz w:val="24"/>
          <w:szCs w:val="24"/>
          <w:u w:val="single"/>
        </w:rPr>
        <w:t>Orders:</w:t>
      </w:r>
    </w:p>
    <w:p w:rsidR="003344C7" w:rsidRPr="009815B9" w:rsidRDefault="003344C7" w:rsidP="009815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This application for </w:t>
      </w:r>
      <w:r w:rsidR="00600746" w:rsidRPr="009815B9">
        <w:rPr>
          <w:rFonts w:ascii="Times New Roman" w:hAnsi="Times New Roman" w:cs="Times New Roman"/>
          <w:sz w:val="24"/>
          <w:szCs w:val="24"/>
        </w:rPr>
        <w:t xml:space="preserve">leave to defend the </w:t>
      </w:r>
      <w:r w:rsidRPr="009815B9">
        <w:rPr>
          <w:rFonts w:ascii="Times New Roman" w:hAnsi="Times New Roman" w:cs="Times New Roman"/>
          <w:sz w:val="24"/>
          <w:szCs w:val="24"/>
        </w:rPr>
        <w:t xml:space="preserve">main </w:t>
      </w:r>
      <w:r w:rsidR="00600746" w:rsidRPr="009815B9">
        <w:rPr>
          <w:rFonts w:ascii="Times New Roman" w:hAnsi="Times New Roman" w:cs="Times New Roman"/>
          <w:sz w:val="24"/>
          <w:szCs w:val="24"/>
        </w:rPr>
        <w:t xml:space="preserve">suit </w:t>
      </w:r>
      <w:r w:rsidRPr="009815B9">
        <w:rPr>
          <w:rFonts w:ascii="Times New Roman" w:hAnsi="Times New Roman" w:cs="Times New Roman"/>
          <w:sz w:val="24"/>
          <w:szCs w:val="24"/>
        </w:rPr>
        <w:t>is granted unconditionally</w:t>
      </w:r>
    </w:p>
    <w:p w:rsidR="003344C7" w:rsidRPr="009815B9" w:rsidRDefault="003344C7" w:rsidP="009815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 I do make </w:t>
      </w:r>
      <w:r w:rsidR="00600746" w:rsidRPr="009815B9">
        <w:rPr>
          <w:rFonts w:ascii="Times New Roman" w:hAnsi="Times New Roman" w:cs="Times New Roman"/>
          <w:sz w:val="24"/>
          <w:szCs w:val="24"/>
        </w:rPr>
        <w:t>consequential orders that t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he intended defence </w:t>
      </w:r>
      <w:r w:rsidR="00600746" w:rsidRPr="009815B9">
        <w:rPr>
          <w:rFonts w:ascii="Times New Roman" w:hAnsi="Times New Roman" w:cs="Times New Roman"/>
          <w:sz w:val="24"/>
          <w:szCs w:val="24"/>
        </w:rPr>
        <w:t xml:space="preserve">to </w:t>
      </w:r>
      <w:r w:rsidR="003F0A08" w:rsidRPr="009815B9">
        <w:rPr>
          <w:rFonts w:ascii="Times New Roman" w:hAnsi="Times New Roman" w:cs="Times New Roman"/>
          <w:sz w:val="24"/>
          <w:szCs w:val="24"/>
        </w:rPr>
        <w:t>be filed within the sta</w:t>
      </w:r>
      <w:r w:rsidR="00811C91" w:rsidRPr="009815B9">
        <w:rPr>
          <w:rFonts w:ascii="Times New Roman" w:hAnsi="Times New Roman" w:cs="Times New Roman"/>
          <w:sz w:val="24"/>
          <w:szCs w:val="24"/>
        </w:rPr>
        <w:t xml:space="preserve">tutory </w:t>
      </w:r>
      <w:r w:rsidR="00600746" w:rsidRPr="009815B9">
        <w:rPr>
          <w:rFonts w:ascii="Times New Roman" w:hAnsi="Times New Roman" w:cs="Times New Roman"/>
          <w:sz w:val="24"/>
          <w:szCs w:val="24"/>
        </w:rPr>
        <w:t xml:space="preserve">required </w:t>
      </w:r>
      <w:r w:rsidR="00811C91" w:rsidRPr="009815B9">
        <w:rPr>
          <w:rFonts w:ascii="Times New Roman" w:hAnsi="Times New Roman" w:cs="Times New Roman"/>
          <w:sz w:val="24"/>
          <w:szCs w:val="24"/>
        </w:rPr>
        <w:t>period of f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ifteen </w:t>
      </w:r>
      <w:r w:rsidR="00600746" w:rsidRPr="009815B9">
        <w:rPr>
          <w:rFonts w:ascii="Times New Roman" w:hAnsi="Times New Roman" w:cs="Times New Roman"/>
          <w:sz w:val="24"/>
          <w:szCs w:val="24"/>
        </w:rPr>
        <w:t xml:space="preserve">(15) 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days </w:t>
      </w:r>
      <w:r w:rsidR="00600746" w:rsidRPr="009815B9">
        <w:rPr>
          <w:rFonts w:ascii="Times New Roman" w:hAnsi="Times New Roman" w:cs="Times New Roman"/>
          <w:sz w:val="24"/>
          <w:szCs w:val="24"/>
        </w:rPr>
        <w:t>from the date of this ruling</w:t>
      </w:r>
    </w:p>
    <w:p w:rsidR="003F0A08" w:rsidRPr="009815B9" w:rsidRDefault="00600746" w:rsidP="009815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 xml:space="preserve"> </w:t>
      </w:r>
      <w:r w:rsidR="003344C7" w:rsidRPr="009815B9">
        <w:rPr>
          <w:rFonts w:ascii="Times New Roman" w:hAnsi="Times New Roman" w:cs="Times New Roman"/>
          <w:sz w:val="24"/>
          <w:szCs w:val="24"/>
        </w:rPr>
        <w:t>T</w:t>
      </w:r>
      <w:r w:rsidR="003F0A08" w:rsidRPr="009815B9">
        <w:rPr>
          <w:rFonts w:ascii="Times New Roman" w:hAnsi="Times New Roman" w:cs="Times New Roman"/>
          <w:sz w:val="24"/>
          <w:szCs w:val="24"/>
        </w:rPr>
        <w:t xml:space="preserve">he costs of this </w:t>
      </w:r>
      <w:r w:rsidR="00811C91" w:rsidRPr="009815B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F0A08" w:rsidRPr="009815B9">
        <w:rPr>
          <w:rFonts w:ascii="Times New Roman" w:hAnsi="Times New Roman" w:cs="Times New Roman"/>
          <w:sz w:val="24"/>
          <w:szCs w:val="24"/>
        </w:rPr>
        <w:t>to abide the outcome of the main suit.</w:t>
      </w:r>
    </w:p>
    <w:p w:rsidR="00600746" w:rsidRPr="009815B9" w:rsidRDefault="00600746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sz w:val="24"/>
          <w:szCs w:val="24"/>
        </w:rPr>
        <w:t>I do so order accordingly.</w:t>
      </w:r>
    </w:p>
    <w:p w:rsidR="00493E5D" w:rsidRPr="009815B9" w:rsidRDefault="00493E5D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85" w:rsidRPr="009815B9" w:rsidRDefault="00B92285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46" w:rsidRPr="009815B9" w:rsidRDefault="00493E5D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Henry Peter Adonyo</w:t>
      </w:r>
    </w:p>
    <w:p w:rsidR="00493E5D" w:rsidRPr="009815B9" w:rsidRDefault="00493E5D" w:rsidP="009815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06207" w:rsidRPr="009815B9" w:rsidRDefault="00493E5D" w:rsidP="0098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9">
        <w:rPr>
          <w:rFonts w:ascii="Times New Roman" w:hAnsi="Times New Roman" w:cs="Times New Roman"/>
          <w:b/>
          <w:sz w:val="24"/>
          <w:szCs w:val="24"/>
        </w:rPr>
        <w:t>1</w:t>
      </w:r>
      <w:r w:rsidRPr="009815B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815B9">
        <w:rPr>
          <w:rFonts w:ascii="Times New Roman" w:hAnsi="Times New Roman" w:cs="Times New Roman"/>
          <w:b/>
          <w:sz w:val="24"/>
          <w:szCs w:val="24"/>
        </w:rPr>
        <w:t xml:space="preserve"> June, 2015</w:t>
      </w:r>
    </w:p>
    <w:sectPr w:rsidR="00506207" w:rsidRPr="009815B9" w:rsidSect="0094275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6A" w:rsidRDefault="00BF0B6A" w:rsidP="00BF0B6A">
      <w:pPr>
        <w:spacing w:after="0" w:line="240" w:lineRule="auto"/>
      </w:pPr>
      <w:r>
        <w:separator/>
      </w:r>
    </w:p>
  </w:endnote>
  <w:endnote w:type="continuationSeparator" w:id="0">
    <w:p w:rsidR="00BF0B6A" w:rsidRDefault="00BF0B6A" w:rsidP="00BF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846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BF0B6A" w:rsidRPr="00BF0B6A" w:rsidRDefault="00B51AF4" w:rsidP="0081794B">
        <w:pPr>
          <w:pStyle w:val="Footer"/>
          <w:jc w:val="both"/>
          <w:rPr>
            <w:b/>
            <w:i/>
          </w:rPr>
        </w:pPr>
        <w:r w:rsidRPr="00BF0B6A">
          <w:rPr>
            <w:b/>
            <w:i/>
          </w:rPr>
          <w:fldChar w:fldCharType="begin"/>
        </w:r>
        <w:r w:rsidR="00BF0B6A" w:rsidRPr="00BF0B6A">
          <w:rPr>
            <w:b/>
            <w:i/>
          </w:rPr>
          <w:instrText xml:space="preserve"> PAGE   \* MERGEFORMAT </w:instrText>
        </w:r>
        <w:r w:rsidRPr="00BF0B6A">
          <w:rPr>
            <w:b/>
            <w:i/>
          </w:rPr>
          <w:fldChar w:fldCharType="separate"/>
        </w:r>
        <w:r w:rsidR="009815B9">
          <w:rPr>
            <w:b/>
            <w:i/>
            <w:noProof/>
          </w:rPr>
          <w:t>1</w:t>
        </w:r>
        <w:r w:rsidRPr="00BF0B6A">
          <w:rPr>
            <w:b/>
            <w:i/>
          </w:rPr>
          <w:fldChar w:fldCharType="end"/>
        </w:r>
        <w:r w:rsidR="00BF0B6A" w:rsidRPr="00BF0B6A">
          <w:rPr>
            <w:b/>
            <w:i/>
          </w:rPr>
          <w:t>: Ruling on an application for leave to appear and defend a liquidated suit</w:t>
        </w:r>
        <w:r w:rsidR="0081794B">
          <w:rPr>
            <w:b/>
            <w:i/>
          </w:rPr>
          <w:t>: P</w:t>
        </w:r>
        <w:r w:rsidR="00BF0B6A" w:rsidRPr="00BF0B6A">
          <w:rPr>
            <w:b/>
            <w:i/>
          </w:rPr>
          <w:t xml:space="preserve">er Hon. Justice Henry Peter Adonyo: </w:t>
        </w:r>
        <w:r w:rsidR="0081794B" w:rsidRPr="00BF0B6A">
          <w:rPr>
            <w:b/>
            <w:i/>
          </w:rPr>
          <w:t>June,</w:t>
        </w:r>
        <w:r w:rsidR="00BF0B6A" w:rsidRPr="00BF0B6A">
          <w:rPr>
            <w:b/>
            <w:i/>
          </w:rPr>
          <w:t xml:space="preserve"> 2015.</w:t>
        </w:r>
      </w:p>
    </w:sdtContent>
  </w:sdt>
  <w:p w:rsidR="00BF0B6A" w:rsidRPr="00BF0B6A" w:rsidRDefault="00BF0B6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6A" w:rsidRDefault="00BF0B6A" w:rsidP="00BF0B6A">
      <w:pPr>
        <w:spacing w:after="0" w:line="240" w:lineRule="auto"/>
      </w:pPr>
      <w:r>
        <w:separator/>
      </w:r>
    </w:p>
  </w:footnote>
  <w:footnote w:type="continuationSeparator" w:id="0">
    <w:p w:rsidR="00BF0B6A" w:rsidRDefault="00BF0B6A" w:rsidP="00BF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9A"/>
    <w:multiLevelType w:val="hybridMultilevel"/>
    <w:tmpl w:val="0BD4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7D9"/>
    <w:multiLevelType w:val="hybridMultilevel"/>
    <w:tmpl w:val="AFE441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7F53"/>
    <w:multiLevelType w:val="hybridMultilevel"/>
    <w:tmpl w:val="756AE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9"/>
    <w:rsid w:val="00023704"/>
    <w:rsid w:val="000B73C5"/>
    <w:rsid w:val="000C3367"/>
    <w:rsid w:val="00130F88"/>
    <w:rsid w:val="00151810"/>
    <w:rsid w:val="001546C0"/>
    <w:rsid w:val="001D4711"/>
    <w:rsid w:val="00204470"/>
    <w:rsid w:val="00270402"/>
    <w:rsid w:val="002B7936"/>
    <w:rsid w:val="00302F59"/>
    <w:rsid w:val="003054A7"/>
    <w:rsid w:val="0031222E"/>
    <w:rsid w:val="003344C7"/>
    <w:rsid w:val="00371D48"/>
    <w:rsid w:val="003C0B22"/>
    <w:rsid w:val="003F0A08"/>
    <w:rsid w:val="0046251F"/>
    <w:rsid w:val="004858D5"/>
    <w:rsid w:val="00493E5D"/>
    <w:rsid w:val="0050030B"/>
    <w:rsid w:val="00506207"/>
    <w:rsid w:val="005731D8"/>
    <w:rsid w:val="005852E7"/>
    <w:rsid w:val="00590DEB"/>
    <w:rsid w:val="005B6015"/>
    <w:rsid w:val="005C4CD1"/>
    <w:rsid w:val="005F614F"/>
    <w:rsid w:val="00600746"/>
    <w:rsid w:val="006062E8"/>
    <w:rsid w:val="0061201B"/>
    <w:rsid w:val="006A4DB3"/>
    <w:rsid w:val="006A6FD8"/>
    <w:rsid w:val="006B1324"/>
    <w:rsid w:val="006D1DB8"/>
    <w:rsid w:val="006E5AE8"/>
    <w:rsid w:val="006F0035"/>
    <w:rsid w:val="00737A69"/>
    <w:rsid w:val="007A0ED7"/>
    <w:rsid w:val="007B6C3B"/>
    <w:rsid w:val="007B7E0C"/>
    <w:rsid w:val="00811C91"/>
    <w:rsid w:val="00816BA6"/>
    <w:rsid w:val="0081794B"/>
    <w:rsid w:val="008763E9"/>
    <w:rsid w:val="008909AC"/>
    <w:rsid w:val="008D50EE"/>
    <w:rsid w:val="008F6309"/>
    <w:rsid w:val="00922D46"/>
    <w:rsid w:val="0094275A"/>
    <w:rsid w:val="00952718"/>
    <w:rsid w:val="009631BC"/>
    <w:rsid w:val="00976FA4"/>
    <w:rsid w:val="009815B9"/>
    <w:rsid w:val="00985B7D"/>
    <w:rsid w:val="009B203D"/>
    <w:rsid w:val="009B7AF1"/>
    <w:rsid w:val="009F08C1"/>
    <w:rsid w:val="00A731C5"/>
    <w:rsid w:val="00AB1869"/>
    <w:rsid w:val="00AB7A84"/>
    <w:rsid w:val="00AD6A4C"/>
    <w:rsid w:val="00AF2131"/>
    <w:rsid w:val="00B51AF4"/>
    <w:rsid w:val="00B8345B"/>
    <w:rsid w:val="00B92285"/>
    <w:rsid w:val="00BA1D23"/>
    <w:rsid w:val="00BE5E94"/>
    <w:rsid w:val="00BF0B6A"/>
    <w:rsid w:val="00BF5C60"/>
    <w:rsid w:val="00C62C36"/>
    <w:rsid w:val="00C737DC"/>
    <w:rsid w:val="00C767BF"/>
    <w:rsid w:val="00D306D5"/>
    <w:rsid w:val="00D418BF"/>
    <w:rsid w:val="00D90A9A"/>
    <w:rsid w:val="00DB1555"/>
    <w:rsid w:val="00DC0EB1"/>
    <w:rsid w:val="00DC7E23"/>
    <w:rsid w:val="00DD2AAC"/>
    <w:rsid w:val="00E3484B"/>
    <w:rsid w:val="00E5364C"/>
    <w:rsid w:val="00E66A25"/>
    <w:rsid w:val="00E67D29"/>
    <w:rsid w:val="00E97FCA"/>
    <w:rsid w:val="00EF0C7E"/>
    <w:rsid w:val="00F93480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B6A"/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B6A"/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F5B4-56D7-4B73-AE21-1465FB34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2015-06-01T09:18:00Z</cp:lastPrinted>
  <dcterms:created xsi:type="dcterms:W3CDTF">2015-12-01T10:17:00Z</dcterms:created>
  <dcterms:modified xsi:type="dcterms:W3CDTF">2015-12-01T10:17:00Z</dcterms:modified>
</cp:coreProperties>
</file>