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AF" w:rsidRPr="008E3E3F" w:rsidRDefault="00665DAF"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THE REPUBLIC OF UGANDA</w:t>
      </w:r>
    </w:p>
    <w:p w:rsidR="00665DAF" w:rsidRPr="008E3E3F" w:rsidRDefault="00665DAF"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IN THE HIGH OF UGANDA AT KAMPALA</w:t>
      </w:r>
      <w:bookmarkStart w:id="0" w:name="_GoBack"/>
      <w:bookmarkEnd w:id="0"/>
    </w:p>
    <w:p w:rsidR="00665DAF" w:rsidRPr="008E3E3F" w:rsidRDefault="00665DAF"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 xml:space="preserve">(COMMERCIAL </w:t>
      </w:r>
      <w:r w:rsidR="00F94F5F" w:rsidRPr="008E3E3F">
        <w:rPr>
          <w:rFonts w:ascii="Times New Roman" w:hAnsi="Times New Roman" w:cs="Times New Roman"/>
          <w:b/>
          <w:sz w:val="24"/>
          <w:szCs w:val="24"/>
        </w:rPr>
        <w:t xml:space="preserve">COURT </w:t>
      </w:r>
      <w:r w:rsidRPr="008E3E3F">
        <w:rPr>
          <w:rFonts w:ascii="Times New Roman" w:hAnsi="Times New Roman" w:cs="Times New Roman"/>
          <w:b/>
          <w:sz w:val="24"/>
          <w:szCs w:val="24"/>
        </w:rPr>
        <w:t>DIVISION)</w:t>
      </w:r>
    </w:p>
    <w:p w:rsidR="00665DAF" w:rsidRPr="008E3E3F" w:rsidRDefault="00665DAF"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HCT-OO-CC-CS-295-2008</w:t>
      </w:r>
    </w:p>
    <w:p w:rsidR="00665DAF" w:rsidRPr="008E3E3F" w:rsidRDefault="00665DAF"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MAATS</w:t>
      </w:r>
      <w:r w:rsidR="00984E0A" w:rsidRPr="008E3E3F">
        <w:rPr>
          <w:rFonts w:ascii="Times New Roman" w:hAnsi="Times New Roman" w:cs="Times New Roman"/>
          <w:b/>
          <w:sz w:val="24"/>
          <w:szCs w:val="24"/>
        </w:rPr>
        <w:t>CHAPPIJ VONCK</w:t>
      </w:r>
      <w:r w:rsidR="00693D2C" w:rsidRPr="008E3E3F">
        <w:rPr>
          <w:rFonts w:ascii="Times New Roman" w:hAnsi="Times New Roman" w:cs="Times New Roman"/>
          <w:b/>
          <w:sz w:val="24"/>
          <w:szCs w:val="24"/>
        </w:rPr>
        <w:t>.</w:t>
      </w:r>
      <w:r w:rsidR="00984E0A" w:rsidRPr="008E3E3F">
        <w:rPr>
          <w:rFonts w:ascii="Times New Roman" w:hAnsi="Times New Roman" w:cs="Times New Roman"/>
          <w:b/>
          <w:sz w:val="24"/>
          <w:szCs w:val="24"/>
        </w:rPr>
        <w:t xml:space="preserve"> B</w:t>
      </w:r>
      <w:r w:rsidR="00693D2C" w:rsidRPr="008E3E3F">
        <w:rPr>
          <w:rFonts w:ascii="Times New Roman" w:hAnsi="Times New Roman" w:cs="Times New Roman"/>
          <w:b/>
          <w:sz w:val="24"/>
          <w:szCs w:val="24"/>
        </w:rPr>
        <w:t>.</w:t>
      </w:r>
      <w:r w:rsidR="00984E0A" w:rsidRPr="008E3E3F">
        <w:rPr>
          <w:rFonts w:ascii="Times New Roman" w:hAnsi="Times New Roman" w:cs="Times New Roman"/>
          <w:b/>
          <w:sz w:val="24"/>
          <w:szCs w:val="24"/>
        </w:rPr>
        <w:t>V</w:t>
      </w:r>
      <w:r w:rsidR="00693D2C" w:rsidRPr="008E3E3F">
        <w:rPr>
          <w:rFonts w:ascii="Times New Roman" w:hAnsi="Times New Roman" w:cs="Times New Roman"/>
          <w:b/>
          <w:sz w:val="24"/>
          <w:szCs w:val="24"/>
        </w:rPr>
        <w:t>.</w:t>
      </w:r>
      <w:r w:rsidR="00984E0A" w:rsidRPr="008E3E3F">
        <w:rPr>
          <w:rFonts w:ascii="Times New Roman" w:hAnsi="Times New Roman" w:cs="Times New Roman"/>
          <w:b/>
          <w:sz w:val="24"/>
          <w:szCs w:val="24"/>
        </w:rPr>
        <w:t>B</w:t>
      </w:r>
      <w:r w:rsidR="00693D2C" w:rsidRPr="008E3E3F">
        <w:rPr>
          <w:rFonts w:ascii="Times New Roman" w:hAnsi="Times New Roman" w:cs="Times New Roman"/>
          <w:b/>
          <w:sz w:val="24"/>
          <w:szCs w:val="24"/>
        </w:rPr>
        <w:t>.</w:t>
      </w:r>
      <w:r w:rsidR="00984E0A" w:rsidRPr="008E3E3F">
        <w:rPr>
          <w:rFonts w:ascii="Times New Roman" w:hAnsi="Times New Roman" w:cs="Times New Roman"/>
          <w:b/>
          <w:sz w:val="24"/>
          <w:szCs w:val="24"/>
        </w:rPr>
        <w:t>A</w:t>
      </w:r>
      <w:r w:rsidR="00693D2C" w:rsidRPr="008E3E3F">
        <w:rPr>
          <w:rFonts w:ascii="Times New Roman" w:hAnsi="Times New Roman" w:cs="Times New Roman"/>
          <w:b/>
          <w:sz w:val="24"/>
          <w:szCs w:val="24"/>
        </w:rPr>
        <w:t>:::::::::::::::::::::::::::::::::::::::::::::</w:t>
      </w:r>
      <w:r w:rsidRPr="008E3E3F">
        <w:rPr>
          <w:rFonts w:ascii="Times New Roman" w:hAnsi="Times New Roman" w:cs="Times New Roman"/>
          <w:b/>
          <w:sz w:val="24"/>
          <w:szCs w:val="24"/>
        </w:rPr>
        <w:t>PLAINTIFF</w:t>
      </w:r>
    </w:p>
    <w:p w:rsidR="00665DAF" w:rsidRPr="008E3E3F" w:rsidRDefault="00665DAF"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VERSUS</w:t>
      </w:r>
    </w:p>
    <w:p w:rsidR="00665DAF" w:rsidRPr="008E3E3F" w:rsidRDefault="00665DAF" w:rsidP="008E3E3F">
      <w:pPr>
        <w:pStyle w:val="ListParagraph"/>
        <w:numPr>
          <w:ilvl w:val="0"/>
          <w:numId w:val="1"/>
        </w:num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ANDREAS LYBAERT</w:t>
      </w:r>
      <w:r w:rsidR="00693D2C" w:rsidRPr="008E3E3F">
        <w:rPr>
          <w:rFonts w:ascii="Times New Roman" w:hAnsi="Times New Roman" w:cs="Times New Roman"/>
          <w:b/>
          <w:sz w:val="24"/>
          <w:szCs w:val="24"/>
        </w:rPr>
        <w:t>}</w:t>
      </w:r>
    </w:p>
    <w:p w:rsidR="00665DAF" w:rsidRPr="008E3E3F" w:rsidRDefault="00665DAF" w:rsidP="008E3E3F">
      <w:pPr>
        <w:pStyle w:val="ListParagraph"/>
        <w:numPr>
          <w:ilvl w:val="0"/>
          <w:numId w:val="1"/>
        </w:num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KARL WIPFLER</w:t>
      </w:r>
      <w:r w:rsidR="00693D2C" w:rsidRPr="008E3E3F">
        <w:rPr>
          <w:rFonts w:ascii="Times New Roman" w:hAnsi="Times New Roman" w:cs="Times New Roman"/>
          <w:b/>
          <w:sz w:val="24"/>
          <w:szCs w:val="24"/>
        </w:rPr>
        <w:t>}::::::::::::::::::::::::::::::::::::::::::::::::::::::::::::::::</w:t>
      </w:r>
      <w:r w:rsidRPr="008E3E3F">
        <w:rPr>
          <w:rFonts w:ascii="Times New Roman" w:hAnsi="Times New Roman" w:cs="Times New Roman"/>
          <w:b/>
          <w:sz w:val="24"/>
          <w:szCs w:val="24"/>
        </w:rPr>
        <w:t>DEFENDANT</w:t>
      </w:r>
      <w:r w:rsidR="00693D2C" w:rsidRPr="008E3E3F">
        <w:rPr>
          <w:rFonts w:ascii="Times New Roman" w:hAnsi="Times New Roman" w:cs="Times New Roman"/>
          <w:b/>
          <w:sz w:val="24"/>
          <w:szCs w:val="24"/>
        </w:rPr>
        <w:t>S</w:t>
      </w:r>
    </w:p>
    <w:p w:rsidR="00F94F5F" w:rsidRPr="008E3E3F" w:rsidRDefault="00F94F5F" w:rsidP="008E3E3F">
      <w:pPr>
        <w:spacing w:line="360" w:lineRule="auto"/>
        <w:jc w:val="both"/>
        <w:rPr>
          <w:rFonts w:ascii="Times New Roman" w:hAnsi="Times New Roman" w:cs="Times New Roman"/>
          <w:b/>
          <w:sz w:val="24"/>
          <w:szCs w:val="24"/>
          <w:u w:val="single"/>
        </w:rPr>
      </w:pPr>
      <w:r w:rsidRPr="008E3E3F">
        <w:rPr>
          <w:rFonts w:ascii="Times New Roman" w:hAnsi="Times New Roman" w:cs="Times New Roman"/>
          <w:b/>
          <w:sz w:val="24"/>
          <w:szCs w:val="24"/>
          <w:u w:val="single"/>
        </w:rPr>
        <w:t>BEFORE HON. LADY JUSTICE HELLEN OBURA</w:t>
      </w:r>
    </w:p>
    <w:p w:rsidR="00665DAF" w:rsidRPr="008E3E3F" w:rsidRDefault="00F94F5F" w:rsidP="008E3E3F">
      <w:pPr>
        <w:spacing w:line="360" w:lineRule="auto"/>
        <w:jc w:val="both"/>
        <w:rPr>
          <w:rFonts w:ascii="Times New Roman" w:hAnsi="Times New Roman" w:cs="Times New Roman"/>
          <w:sz w:val="24"/>
          <w:szCs w:val="24"/>
          <w:u w:val="single"/>
        </w:rPr>
      </w:pPr>
      <w:r w:rsidRPr="008E3E3F">
        <w:rPr>
          <w:rFonts w:ascii="Times New Roman" w:hAnsi="Times New Roman" w:cs="Times New Roman"/>
          <w:b/>
          <w:sz w:val="24"/>
          <w:szCs w:val="24"/>
          <w:u w:val="single"/>
        </w:rPr>
        <w:t>JUDGMENT</w:t>
      </w:r>
    </w:p>
    <w:p w:rsidR="0078331E" w:rsidRPr="008E3E3F" w:rsidRDefault="00665DA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By an agreement dated 10</w:t>
      </w:r>
      <w:r w:rsidR="00D458B8" w:rsidRPr="008E3E3F">
        <w:rPr>
          <w:rFonts w:ascii="Times New Roman" w:hAnsi="Times New Roman" w:cs="Times New Roman"/>
          <w:sz w:val="24"/>
          <w:szCs w:val="24"/>
          <w:vertAlign w:val="superscript"/>
        </w:rPr>
        <w:t>t</w:t>
      </w:r>
      <w:r w:rsidRPr="008E3E3F">
        <w:rPr>
          <w:rFonts w:ascii="Times New Roman" w:hAnsi="Times New Roman" w:cs="Times New Roman"/>
          <w:sz w:val="24"/>
          <w:szCs w:val="24"/>
          <w:vertAlign w:val="superscript"/>
        </w:rPr>
        <w:t>h</w:t>
      </w:r>
      <w:r w:rsidRPr="008E3E3F">
        <w:rPr>
          <w:rFonts w:ascii="Times New Roman" w:hAnsi="Times New Roman" w:cs="Times New Roman"/>
          <w:sz w:val="24"/>
          <w:szCs w:val="24"/>
        </w:rPr>
        <w:t xml:space="preserve"> October 2003,</w:t>
      </w:r>
      <w:r w:rsidR="00D458B8" w:rsidRPr="008E3E3F">
        <w:rPr>
          <w:rFonts w:ascii="Times New Roman" w:hAnsi="Times New Roman" w:cs="Times New Roman"/>
          <w:sz w:val="24"/>
          <w:szCs w:val="24"/>
        </w:rPr>
        <w:t xml:space="preserve"> Mr. Eric Vonck, a director in the plaintiff company</w:t>
      </w:r>
      <w:r w:rsidR="0078331E" w:rsidRPr="008E3E3F">
        <w:rPr>
          <w:rFonts w:ascii="Times New Roman" w:hAnsi="Times New Roman" w:cs="Times New Roman"/>
          <w:sz w:val="24"/>
          <w:szCs w:val="24"/>
        </w:rPr>
        <w:t>, Mr. Andreas Lybaert</w:t>
      </w:r>
      <w:r w:rsidR="00D458B8" w:rsidRPr="008E3E3F">
        <w:rPr>
          <w:rFonts w:ascii="Times New Roman" w:hAnsi="Times New Roman" w:cs="Times New Roman"/>
          <w:sz w:val="24"/>
          <w:szCs w:val="24"/>
        </w:rPr>
        <w:t xml:space="preserve"> </w:t>
      </w:r>
      <w:r w:rsidR="0078331E" w:rsidRPr="008E3E3F">
        <w:rPr>
          <w:rFonts w:ascii="Times New Roman" w:hAnsi="Times New Roman" w:cs="Times New Roman"/>
          <w:sz w:val="24"/>
          <w:szCs w:val="24"/>
        </w:rPr>
        <w:t>(the 1</w:t>
      </w:r>
      <w:r w:rsidR="0078331E" w:rsidRPr="008E3E3F">
        <w:rPr>
          <w:rFonts w:ascii="Times New Roman" w:hAnsi="Times New Roman" w:cs="Times New Roman"/>
          <w:sz w:val="24"/>
          <w:szCs w:val="24"/>
          <w:vertAlign w:val="superscript"/>
        </w:rPr>
        <w:t>st</w:t>
      </w:r>
      <w:r w:rsidR="0078331E" w:rsidRPr="008E3E3F">
        <w:rPr>
          <w:rFonts w:ascii="Times New Roman" w:hAnsi="Times New Roman" w:cs="Times New Roman"/>
          <w:sz w:val="24"/>
          <w:szCs w:val="24"/>
        </w:rPr>
        <w:t xml:space="preserve"> defendant) </w:t>
      </w:r>
      <w:r w:rsidR="00D458B8" w:rsidRPr="008E3E3F">
        <w:rPr>
          <w:rFonts w:ascii="Times New Roman" w:hAnsi="Times New Roman" w:cs="Times New Roman"/>
          <w:sz w:val="24"/>
          <w:szCs w:val="24"/>
        </w:rPr>
        <w:t xml:space="preserve">and </w:t>
      </w:r>
      <w:r w:rsidR="0078331E" w:rsidRPr="008E3E3F">
        <w:rPr>
          <w:rFonts w:ascii="Times New Roman" w:hAnsi="Times New Roman" w:cs="Times New Roman"/>
          <w:sz w:val="24"/>
          <w:szCs w:val="24"/>
        </w:rPr>
        <w:t xml:space="preserve">Mr. Karl Wipfler </w:t>
      </w:r>
      <w:r w:rsidRPr="008E3E3F">
        <w:rPr>
          <w:rFonts w:ascii="Times New Roman" w:hAnsi="Times New Roman" w:cs="Times New Roman"/>
          <w:sz w:val="24"/>
          <w:szCs w:val="24"/>
        </w:rPr>
        <w:t>agreed to form a comp</w:t>
      </w:r>
      <w:r w:rsidR="00D458B8" w:rsidRPr="008E3E3F">
        <w:rPr>
          <w:rFonts w:ascii="Times New Roman" w:hAnsi="Times New Roman" w:cs="Times New Roman"/>
          <w:sz w:val="24"/>
          <w:szCs w:val="24"/>
        </w:rPr>
        <w:t>a</w:t>
      </w:r>
      <w:r w:rsidRPr="008E3E3F">
        <w:rPr>
          <w:rFonts w:ascii="Times New Roman" w:hAnsi="Times New Roman" w:cs="Times New Roman"/>
          <w:sz w:val="24"/>
          <w:szCs w:val="24"/>
        </w:rPr>
        <w:t xml:space="preserve">ny </w:t>
      </w:r>
      <w:r w:rsidR="0078331E" w:rsidRPr="008E3E3F">
        <w:rPr>
          <w:rFonts w:ascii="Times New Roman" w:hAnsi="Times New Roman" w:cs="Times New Roman"/>
          <w:sz w:val="24"/>
          <w:szCs w:val="24"/>
        </w:rPr>
        <w:t>which</w:t>
      </w:r>
      <w:r w:rsidRPr="008E3E3F">
        <w:rPr>
          <w:rFonts w:ascii="Times New Roman" w:hAnsi="Times New Roman" w:cs="Times New Roman"/>
          <w:sz w:val="24"/>
          <w:szCs w:val="24"/>
        </w:rPr>
        <w:t xml:space="preserve"> would take ove</w:t>
      </w:r>
      <w:r w:rsidR="00F94F5F" w:rsidRPr="008E3E3F">
        <w:rPr>
          <w:rFonts w:ascii="Times New Roman" w:hAnsi="Times New Roman" w:cs="Times New Roman"/>
          <w:sz w:val="24"/>
          <w:szCs w:val="24"/>
        </w:rPr>
        <w:t>r an earlier agreement between W</w:t>
      </w:r>
      <w:r w:rsidRPr="008E3E3F">
        <w:rPr>
          <w:rFonts w:ascii="Times New Roman" w:hAnsi="Times New Roman" w:cs="Times New Roman"/>
          <w:sz w:val="24"/>
          <w:szCs w:val="24"/>
        </w:rPr>
        <w:t>amiko</w:t>
      </w:r>
      <w:r w:rsidR="00F94F5F" w:rsidRPr="008E3E3F">
        <w:rPr>
          <w:rFonts w:ascii="Times New Roman" w:hAnsi="Times New Roman" w:cs="Times New Roman"/>
          <w:sz w:val="24"/>
          <w:szCs w:val="24"/>
        </w:rPr>
        <w:t xml:space="preserve"> Construction C</w:t>
      </w:r>
      <w:r w:rsidR="003513E2" w:rsidRPr="008E3E3F">
        <w:rPr>
          <w:rFonts w:ascii="Times New Roman" w:hAnsi="Times New Roman" w:cs="Times New Roman"/>
          <w:sz w:val="24"/>
          <w:szCs w:val="24"/>
        </w:rPr>
        <w:t>ompany L</w:t>
      </w:r>
      <w:r w:rsidRPr="008E3E3F">
        <w:rPr>
          <w:rFonts w:ascii="Times New Roman" w:hAnsi="Times New Roman" w:cs="Times New Roman"/>
          <w:sz w:val="24"/>
          <w:szCs w:val="24"/>
        </w:rPr>
        <w:t>td</w:t>
      </w:r>
      <w:r w:rsidR="00771513" w:rsidRPr="008E3E3F">
        <w:rPr>
          <w:rFonts w:ascii="Times New Roman" w:hAnsi="Times New Roman" w:cs="Times New Roman"/>
          <w:sz w:val="24"/>
          <w:szCs w:val="24"/>
        </w:rPr>
        <w:t xml:space="preserve"> (herein after called Wamiko) </w:t>
      </w:r>
      <w:r w:rsidRPr="008E3E3F">
        <w:rPr>
          <w:rFonts w:ascii="Times New Roman" w:hAnsi="Times New Roman" w:cs="Times New Roman"/>
          <w:sz w:val="24"/>
          <w:szCs w:val="24"/>
        </w:rPr>
        <w:t xml:space="preserve">and </w:t>
      </w:r>
      <w:r w:rsidR="003317A6" w:rsidRPr="008E3E3F">
        <w:rPr>
          <w:rFonts w:ascii="Times New Roman" w:hAnsi="Times New Roman" w:cs="Times New Roman"/>
          <w:sz w:val="24"/>
          <w:szCs w:val="24"/>
        </w:rPr>
        <w:t>MY</w:t>
      </w:r>
      <w:r w:rsidR="00AC6BF3" w:rsidRPr="008E3E3F">
        <w:rPr>
          <w:rFonts w:ascii="Times New Roman" w:hAnsi="Times New Roman" w:cs="Times New Roman"/>
          <w:sz w:val="24"/>
          <w:szCs w:val="24"/>
        </w:rPr>
        <w:t>.</w:t>
      </w:r>
      <w:r w:rsidR="00F94F5F" w:rsidRPr="008E3E3F">
        <w:rPr>
          <w:rFonts w:ascii="Times New Roman" w:hAnsi="Times New Roman" w:cs="Times New Roman"/>
          <w:sz w:val="24"/>
          <w:szCs w:val="24"/>
        </w:rPr>
        <w:t>Vonck</w:t>
      </w:r>
      <w:r w:rsidR="00AC6BF3" w:rsidRPr="008E3E3F">
        <w:rPr>
          <w:rFonts w:ascii="Times New Roman" w:hAnsi="Times New Roman" w:cs="Times New Roman"/>
          <w:sz w:val="24"/>
          <w:szCs w:val="24"/>
        </w:rPr>
        <w:t>.</w:t>
      </w:r>
      <w:r w:rsidR="00F94F5F" w:rsidRPr="008E3E3F">
        <w:rPr>
          <w:rFonts w:ascii="Times New Roman" w:hAnsi="Times New Roman" w:cs="Times New Roman"/>
          <w:sz w:val="24"/>
          <w:szCs w:val="24"/>
        </w:rPr>
        <w:t xml:space="preserve"> B.V.B.A</w:t>
      </w:r>
      <w:r w:rsidR="0078331E" w:rsidRPr="008E3E3F">
        <w:rPr>
          <w:rFonts w:ascii="Times New Roman" w:hAnsi="Times New Roman" w:cs="Times New Roman"/>
          <w:sz w:val="24"/>
          <w:szCs w:val="24"/>
        </w:rPr>
        <w:t>. to produce sandwich panels in Uganda</w:t>
      </w:r>
      <w:r w:rsidR="00F94F5F" w:rsidRPr="008E3E3F">
        <w:rPr>
          <w:rFonts w:ascii="Times New Roman" w:hAnsi="Times New Roman" w:cs="Times New Roman"/>
          <w:sz w:val="24"/>
          <w:szCs w:val="24"/>
        </w:rPr>
        <w:t>. T</w:t>
      </w:r>
      <w:r w:rsidR="0078331E" w:rsidRPr="008E3E3F">
        <w:rPr>
          <w:rFonts w:ascii="Times New Roman" w:hAnsi="Times New Roman" w:cs="Times New Roman"/>
          <w:sz w:val="24"/>
          <w:szCs w:val="24"/>
        </w:rPr>
        <w:t>he total investment from</w:t>
      </w:r>
      <w:r w:rsidRPr="008E3E3F">
        <w:rPr>
          <w:rFonts w:ascii="Times New Roman" w:hAnsi="Times New Roman" w:cs="Times New Roman"/>
          <w:sz w:val="24"/>
          <w:szCs w:val="24"/>
        </w:rPr>
        <w:t xml:space="preserve"> the new company was stated </w:t>
      </w:r>
      <w:r w:rsidR="00AC6BF3" w:rsidRPr="008E3E3F">
        <w:rPr>
          <w:rFonts w:ascii="Times New Roman" w:hAnsi="Times New Roman" w:cs="Times New Roman"/>
          <w:sz w:val="24"/>
          <w:szCs w:val="24"/>
        </w:rPr>
        <w:t>in the agreement to be 628,000 E</w:t>
      </w:r>
      <w:r w:rsidRPr="008E3E3F">
        <w:rPr>
          <w:rFonts w:ascii="Times New Roman" w:hAnsi="Times New Roman" w:cs="Times New Roman"/>
          <w:sz w:val="24"/>
          <w:szCs w:val="24"/>
        </w:rPr>
        <w:t>uros which was to b</w:t>
      </w:r>
      <w:r w:rsidR="00AC6BF3" w:rsidRPr="008E3E3F">
        <w:rPr>
          <w:rFonts w:ascii="Times New Roman" w:hAnsi="Times New Roman" w:cs="Times New Roman"/>
          <w:sz w:val="24"/>
          <w:szCs w:val="24"/>
        </w:rPr>
        <w:t>e financed as follows; 247,250 E</w:t>
      </w:r>
      <w:r w:rsidRPr="008E3E3F">
        <w:rPr>
          <w:rFonts w:ascii="Times New Roman" w:hAnsi="Times New Roman" w:cs="Times New Roman"/>
          <w:sz w:val="24"/>
          <w:szCs w:val="24"/>
        </w:rPr>
        <w:t>uros w</w:t>
      </w:r>
      <w:r w:rsidR="00693D2C" w:rsidRPr="008E3E3F">
        <w:rPr>
          <w:rFonts w:ascii="Times New Roman" w:hAnsi="Times New Roman" w:cs="Times New Roman"/>
          <w:sz w:val="24"/>
          <w:szCs w:val="24"/>
        </w:rPr>
        <w:t xml:space="preserve">as said to have been </w:t>
      </w:r>
      <w:r w:rsidR="00F94F5F" w:rsidRPr="008E3E3F">
        <w:rPr>
          <w:rFonts w:ascii="Times New Roman" w:hAnsi="Times New Roman" w:cs="Times New Roman"/>
          <w:sz w:val="24"/>
          <w:szCs w:val="24"/>
        </w:rPr>
        <w:t>contributed by the Belgium G</w:t>
      </w:r>
      <w:r w:rsidRPr="008E3E3F">
        <w:rPr>
          <w:rFonts w:ascii="Times New Roman" w:hAnsi="Times New Roman" w:cs="Times New Roman"/>
          <w:sz w:val="24"/>
          <w:szCs w:val="24"/>
        </w:rPr>
        <w:t xml:space="preserve">overnment by way of a grant, while </w:t>
      </w:r>
      <w:r w:rsidR="0078331E" w:rsidRPr="008E3E3F">
        <w:rPr>
          <w:rFonts w:ascii="Times New Roman" w:hAnsi="Times New Roman" w:cs="Times New Roman"/>
          <w:sz w:val="24"/>
          <w:szCs w:val="24"/>
        </w:rPr>
        <w:t xml:space="preserve">Mr. Eric Vonck </w:t>
      </w:r>
      <w:r w:rsidRPr="008E3E3F">
        <w:rPr>
          <w:rFonts w:ascii="Times New Roman" w:hAnsi="Times New Roman" w:cs="Times New Roman"/>
          <w:sz w:val="24"/>
          <w:szCs w:val="24"/>
        </w:rPr>
        <w:t>and the defendants were to con</w:t>
      </w:r>
      <w:r w:rsidR="00AC6BF3" w:rsidRPr="008E3E3F">
        <w:rPr>
          <w:rFonts w:ascii="Times New Roman" w:hAnsi="Times New Roman" w:cs="Times New Roman"/>
          <w:sz w:val="24"/>
          <w:szCs w:val="24"/>
        </w:rPr>
        <w:t>tribute the balance of 380,250 E</w:t>
      </w:r>
      <w:r w:rsidR="00693D2C" w:rsidRPr="008E3E3F">
        <w:rPr>
          <w:rFonts w:ascii="Times New Roman" w:hAnsi="Times New Roman" w:cs="Times New Roman"/>
          <w:sz w:val="24"/>
          <w:szCs w:val="24"/>
        </w:rPr>
        <w:t>uros in equal amount</w:t>
      </w:r>
      <w:r w:rsidRPr="008E3E3F">
        <w:rPr>
          <w:rFonts w:ascii="Times New Roman" w:hAnsi="Times New Roman" w:cs="Times New Roman"/>
          <w:sz w:val="24"/>
          <w:szCs w:val="24"/>
        </w:rPr>
        <w:t xml:space="preserve"> of 127,000 </w:t>
      </w:r>
      <w:r w:rsidR="00AF1311" w:rsidRPr="008E3E3F">
        <w:rPr>
          <w:rFonts w:ascii="Times New Roman" w:hAnsi="Times New Roman" w:cs="Times New Roman"/>
          <w:sz w:val="24"/>
          <w:szCs w:val="24"/>
        </w:rPr>
        <w:t>Euros</w:t>
      </w:r>
      <w:r w:rsidR="00F94F5F" w:rsidRPr="008E3E3F">
        <w:rPr>
          <w:rFonts w:ascii="Times New Roman" w:hAnsi="Times New Roman" w:cs="Times New Roman"/>
          <w:sz w:val="24"/>
          <w:szCs w:val="24"/>
        </w:rPr>
        <w:t xml:space="preserve"> </w:t>
      </w:r>
      <w:r w:rsidRPr="008E3E3F">
        <w:rPr>
          <w:rFonts w:ascii="Times New Roman" w:hAnsi="Times New Roman" w:cs="Times New Roman"/>
          <w:sz w:val="24"/>
          <w:szCs w:val="24"/>
        </w:rPr>
        <w:t>a representation of 33</w:t>
      </w:r>
      <w:r w:rsidR="00693D2C" w:rsidRPr="008E3E3F">
        <w:rPr>
          <w:rFonts w:ascii="Times New Roman" w:hAnsi="Times New Roman" w:cs="Times New Roman"/>
          <w:sz w:val="24"/>
          <w:szCs w:val="24"/>
        </w:rPr>
        <w:t>.33</w:t>
      </w:r>
      <w:r w:rsidRPr="008E3E3F">
        <w:rPr>
          <w:rFonts w:ascii="Times New Roman" w:hAnsi="Times New Roman" w:cs="Times New Roman"/>
          <w:sz w:val="24"/>
          <w:szCs w:val="24"/>
        </w:rPr>
        <w:t>% of the shares in the new company.</w:t>
      </w:r>
    </w:p>
    <w:p w:rsidR="00665DAF" w:rsidRPr="008E3E3F" w:rsidRDefault="00665DA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new company was incorpora</w:t>
      </w:r>
      <w:r w:rsidR="00F94F5F" w:rsidRPr="008E3E3F">
        <w:rPr>
          <w:rFonts w:ascii="Times New Roman" w:hAnsi="Times New Roman" w:cs="Times New Roman"/>
          <w:sz w:val="24"/>
          <w:szCs w:val="24"/>
        </w:rPr>
        <w:t>ted under the name of Lyvopan (U) L</w:t>
      </w:r>
      <w:r w:rsidRPr="008E3E3F">
        <w:rPr>
          <w:rFonts w:ascii="Times New Roman" w:hAnsi="Times New Roman" w:cs="Times New Roman"/>
          <w:sz w:val="24"/>
          <w:szCs w:val="24"/>
        </w:rPr>
        <w:t>td on the 21</w:t>
      </w:r>
      <w:r w:rsidRPr="008E3E3F">
        <w:rPr>
          <w:rFonts w:ascii="Times New Roman" w:hAnsi="Times New Roman" w:cs="Times New Roman"/>
          <w:sz w:val="24"/>
          <w:szCs w:val="24"/>
          <w:vertAlign w:val="superscript"/>
        </w:rPr>
        <w:t>st</w:t>
      </w:r>
      <w:r w:rsidRPr="008E3E3F">
        <w:rPr>
          <w:rFonts w:ascii="Times New Roman" w:hAnsi="Times New Roman" w:cs="Times New Roman"/>
          <w:sz w:val="24"/>
          <w:szCs w:val="24"/>
        </w:rPr>
        <w:t xml:space="preserve"> day</w:t>
      </w:r>
      <w:r w:rsidR="003513E2" w:rsidRPr="008E3E3F">
        <w:rPr>
          <w:rFonts w:ascii="Times New Roman" w:hAnsi="Times New Roman" w:cs="Times New Roman"/>
          <w:sz w:val="24"/>
          <w:szCs w:val="24"/>
        </w:rPr>
        <w:t xml:space="preserve"> of Nove</w:t>
      </w:r>
      <w:r w:rsidRPr="008E3E3F">
        <w:rPr>
          <w:rFonts w:ascii="Times New Roman" w:hAnsi="Times New Roman" w:cs="Times New Roman"/>
          <w:sz w:val="24"/>
          <w:szCs w:val="24"/>
        </w:rPr>
        <w:t>mber 2003 and on the 20</w:t>
      </w:r>
      <w:r w:rsidRPr="008E3E3F">
        <w:rPr>
          <w:rFonts w:ascii="Times New Roman" w:hAnsi="Times New Roman" w:cs="Times New Roman"/>
          <w:sz w:val="24"/>
          <w:szCs w:val="24"/>
          <w:vertAlign w:val="superscript"/>
        </w:rPr>
        <w:t>th</w:t>
      </w:r>
      <w:r w:rsidR="003513E2" w:rsidRPr="008E3E3F">
        <w:rPr>
          <w:rFonts w:ascii="Times New Roman" w:hAnsi="Times New Roman" w:cs="Times New Roman"/>
          <w:sz w:val="24"/>
          <w:szCs w:val="24"/>
        </w:rPr>
        <w:t xml:space="preserve"> day of J</w:t>
      </w:r>
      <w:r w:rsidRPr="008E3E3F">
        <w:rPr>
          <w:rFonts w:ascii="Times New Roman" w:hAnsi="Times New Roman" w:cs="Times New Roman"/>
          <w:sz w:val="24"/>
          <w:szCs w:val="24"/>
        </w:rPr>
        <w:t>uly 2004</w:t>
      </w:r>
      <w:r w:rsidR="00100F3B" w:rsidRPr="008E3E3F">
        <w:rPr>
          <w:rFonts w:ascii="Times New Roman" w:hAnsi="Times New Roman" w:cs="Times New Roman"/>
          <w:sz w:val="24"/>
          <w:szCs w:val="24"/>
        </w:rPr>
        <w:t xml:space="preserve"> </w:t>
      </w:r>
      <w:r w:rsidR="007D035E" w:rsidRPr="008E3E3F">
        <w:rPr>
          <w:rFonts w:ascii="Times New Roman" w:hAnsi="Times New Roman" w:cs="Times New Roman"/>
          <w:sz w:val="24"/>
          <w:szCs w:val="24"/>
        </w:rPr>
        <w:t>(</w:t>
      </w:r>
      <w:r w:rsidR="00100F3B" w:rsidRPr="008E3E3F">
        <w:rPr>
          <w:rFonts w:ascii="Times New Roman" w:hAnsi="Times New Roman" w:cs="Times New Roman"/>
          <w:sz w:val="24"/>
          <w:szCs w:val="24"/>
        </w:rPr>
        <w:t>Exhibit P21)</w:t>
      </w:r>
      <w:r w:rsidRPr="008E3E3F">
        <w:rPr>
          <w:rFonts w:ascii="Times New Roman" w:hAnsi="Times New Roman" w:cs="Times New Roman"/>
          <w:sz w:val="24"/>
          <w:szCs w:val="24"/>
        </w:rPr>
        <w:t>, the defen</w:t>
      </w:r>
      <w:r w:rsidR="003513E2" w:rsidRPr="008E3E3F">
        <w:rPr>
          <w:rFonts w:ascii="Times New Roman" w:hAnsi="Times New Roman" w:cs="Times New Roman"/>
          <w:sz w:val="24"/>
          <w:szCs w:val="24"/>
        </w:rPr>
        <w:t>d</w:t>
      </w:r>
      <w:r w:rsidRPr="008E3E3F">
        <w:rPr>
          <w:rFonts w:ascii="Times New Roman" w:hAnsi="Times New Roman" w:cs="Times New Roman"/>
          <w:sz w:val="24"/>
          <w:szCs w:val="24"/>
        </w:rPr>
        <w:t>ants</w:t>
      </w:r>
      <w:r w:rsidR="003317A6" w:rsidRPr="008E3E3F">
        <w:rPr>
          <w:rFonts w:ascii="Times New Roman" w:hAnsi="Times New Roman" w:cs="Times New Roman"/>
          <w:sz w:val="24"/>
          <w:szCs w:val="24"/>
        </w:rPr>
        <w:t xml:space="preserve"> wrote to </w:t>
      </w:r>
      <w:r w:rsidR="009518D4" w:rsidRPr="008E3E3F">
        <w:rPr>
          <w:rFonts w:ascii="Times New Roman" w:hAnsi="Times New Roman" w:cs="Times New Roman"/>
          <w:sz w:val="24"/>
          <w:szCs w:val="24"/>
        </w:rPr>
        <w:t xml:space="preserve">Mr. Vonck of </w:t>
      </w:r>
      <w:r w:rsidR="003317A6" w:rsidRPr="008E3E3F">
        <w:rPr>
          <w:rFonts w:ascii="Times New Roman" w:hAnsi="Times New Roman" w:cs="Times New Roman"/>
          <w:sz w:val="24"/>
          <w:szCs w:val="24"/>
        </w:rPr>
        <w:t>MY</w:t>
      </w:r>
      <w:r w:rsidR="00AC6BF3" w:rsidRPr="008E3E3F">
        <w:rPr>
          <w:rFonts w:ascii="Times New Roman" w:hAnsi="Times New Roman" w:cs="Times New Roman"/>
          <w:sz w:val="24"/>
          <w:szCs w:val="24"/>
        </w:rPr>
        <w:t>.</w:t>
      </w:r>
      <w:r w:rsidR="003513E2" w:rsidRPr="008E3E3F">
        <w:rPr>
          <w:rFonts w:ascii="Times New Roman" w:hAnsi="Times New Roman" w:cs="Times New Roman"/>
          <w:sz w:val="24"/>
          <w:szCs w:val="24"/>
        </w:rPr>
        <w:t>Von</w:t>
      </w:r>
      <w:r w:rsidR="00367A79" w:rsidRPr="008E3E3F">
        <w:rPr>
          <w:rFonts w:ascii="Times New Roman" w:hAnsi="Times New Roman" w:cs="Times New Roman"/>
          <w:sz w:val="24"/>
          <w:szCs w:val="24"/>
        </w:rPr>
        <w:t>c</w:t>
      </w:r>
      <w:r w:rsidR="003513E2" w:rsidRPr="008E3E3F">
        <w:rPr>
          <w:rFonts w:ascii="Times New Roman" w:hAnsi="Times New Roman" w:cs="Times New Roman"/>
          <w:sz w:val="24"/>
          <w:szCs w:val="24"/>
        </w:rPr>
        <w:t>k</w:t>
      </w:r>
      <w:r w:rsidR="00AC6BF3" w:rsidRPr="008E3E3F">
        <w:rPr>
          <w:rFonts w:ascii="Times New Roman" w:hAnsi="Times New Roman" w:cs="Times New Roman"/>
          <w:sz w:val="24"/>
          <w:szCs w:val="24"/>
        </w:rPr>
        <w:t>.</w:t>
      </w:r>
      <w:r w:rsidR="003513E2" w:rsidRPr="008E3E3F">
        <w:rPr>
          <w:rFonts w:ascii="Times New Roman" w:hAnsi="Times New Roman" w:cs="Times New Roman"/>
          <w:sz w:val="24"/>
          <w:szCs w:val="24"/>
        </w:rPr>
        <w:t xml:space="preserve"> B</w:t>
      </w:r>
      <w:r w:rsidR="00AC6BF3" w:rsidRPr="008E3E3F">
        <w:rPr>
          <w:rFonts w:ascii="Times New Roman" w:hAnsi="Times New Roman" w:cs="Times New Roman"/>
          <w:sz w:val="24"/>
          <w:szCs w:val="24"/>
        </w:rPr>
        <w:t>.</w:t>
      </w:r>
      <w:r w:rsidR="003513E2" w:rsidRPr="008E3E3F">
        <w:rPr>
          <w:rFonts w:ascii="Times New Roman" w:hAnsi="Times New Roman" w:cs="Times New Roman"/>
          <w:sz w:val="24"/>
          <w:szCs w:val="24"/>
        </w:rPr>
        <w:t>V</w:t>
      </w:r>
      <w:r w:rsidR="00AC6BF3" w:rsidRPr="008E3E3F">
        <w:rPr>
          <w:rFonts w:ascii="Times New Roman" w:hAnsi="Times New Roman" w:cs="Times New Roman"/>
          <w:sz w:val="24"/>
          <w:szCs w:val="24"/>
        </w:rPr>
        <w:t>.</w:t>
      </w:r>
      <w:r w:rsidR="003513E2" w:rsidRPr="008E3E3F">
        <w:rPr>
          <w:rFonts w:ascii="Times New Roman" w:hAnsi="Times New Roman" w:cs="Times New Roman"/>
          <w:sz w:val="24"/>
          <w:szCs w:val="24"/>
        </w:rPr>
        <w:t>B</w:t>
      </w:r>
      <w:r w:rsidR="00AC6BF3" w:rsidRPr="008E3E3F">
        <w:rPr>
          <w:rFonts w:ascii="Times New Roman" w:hAnsi="Times New Roman" w:cs="Times New Roman"/>
          <w:sz w:val="24"/>
          <w:szCs w:val="24"/>
        </w:rPr>
        <w:t>.</w:t>
      </w:r>
      <w:r w:rsidR="003513E2" w:rsidRPr="008E3E3F">
        <w:rPr>
          <w:rFonts w:ascii="Times New Roman" w:hAnsi="Times New Roman" w:cs="Times New Roman"/>
          <w:sz w:val="24"/>
          <w:szCs w:val="24"/>
        </w:rPr>
        <w:t>A</w:t>
      </w:r>
      <w:r w:rsidR="00AC6BF3" w:rsidRPr="008E3E3F">
        <w:rPr>
          <w:rFonts w:ascii="Times New Roman" w:hAnsi="Times New Roman" w:cs="Times New Roman"/>
          <w:sz w:val="24"/>
          <w:szCs w:val="24"/>
        </w:rPr>
        <w:t>.</w:t>
      </w:r>
      <w:r w:rsidR="003513E2" w:rsidRPr="008E3E3F">
        <w:rPr>
          <w:rFonts w:ascii="Times New Roman" w:hAnsi="Times New Roman" w:cs="Times New Roman"/>
          <w:sz w:val="24"/>
          <w:szCs w:val="24"/>
        </w:rPr>
        <w:t xml:space="preserve"> </w:t>
      </w:r>
      <w:r w:rsidR="009518D4" w:rsidRPr="008E3E3F">
        <w:rPr>
          <w:rFonts w:ascii="Times New Roman" w:hAnsi="Times New Roman" w:cs="Times New Roman"/>
          <w:sz w:val="24"/>
          <w:szCs w:val="24"/>
        </w:rPr>
        <w:t>confirming</w:t>
      </w:r>
      <w:r w:rsidR="00367A79" w:rsidRPr="008E3E3F">
        <w:rPr>
          <w:rFonts w:ascii="Times New Roman" w:hAnsi="Times New Roman" w:cs="Times New Roman"/>
          <w:sz w:val="24"/>
          <w:szCs w:val="24"/>
        </w:rPr>
        <w:t xml:space="preserve"> that </w:t>
      </w:r>
      <w:r w:rsidR="009518D4" w:rsidRPr="008E3E3F">
        <w:rPr>
          <w:rFonts w:ascii="Times New Roman" w:hAnsi="Times New Roman" w:cs="Times New Roman"/>
          <w:sz w:val="24"/>
          <w:szCs w:val="24"/>
        </w:rPr>
        <w:t>t</w:t>
      </w:r>
      <w:r w:rsidR="003513E2" w:rsidRPr="008E3E3F">
        <w:rPr>
          <w:rFonts w:ascii="Times New Roman" w:hAnsi="Times New Roman" w:cs="Times New Roman"/>
          <w:sz w:val="24"/>
          <w:szCs w:val="24"/>
        </w:rPr>
        <w:t>he total inve</w:t>
      </w:r>
      <w:r w:rsidR="003317A6" w:rsidRPr="008E3E3F">
        <w:rPr>
          <w:rFonts w:ascii="Times New Roman" w:hAnsi="Times New Roman" w:cs="Times New Roman"/>
          <w:sz w:val="24"/>
          <w:szCs w:val="24"/>
        </w:rPr>
        <w:t>stment was to be</w:t>
      </w:r>
      <w:r w:rsidRPr="008E3E3F">
        <w:rPr>
          <w:rFonts w:ascii="Times New Roman" w:hAnsi="Times New Roman" w:cs="Times New Roman"/>
          <w:sz w:val="24"/>
          <w:szCs w:val="24"/>
        </w:rPr>
        <w:t xml:space="preserve"> 495,000</w:t>
      </w:r>
      <w:r w:rsidR="00367A79" w:rsidRPr="008E3E3F">
        <w:rPr>
          <w:rFonts w:ascii="Times New Roman" w:hAnsi="Times New Roman" w:cs="Times New Roman"/>
          <w:sz w:val="24"/>
          <w:szCs w:val="24"/>
        </w:rPr>
        <w:t xml:space="preserve"> </w:t>
      </w:r>
      <w:r w:rsidR="00AF1311" w:rsidRPr="008E3E3F">
        <w:rPr>
          <w:rFonts w:ascii="Times New Roman" w:hAnsi="Times New Roman" w:cs="Times New Roman"/>
          <w:sz w:val="24"/>
          <w:szCs w:val="24"/>
        </w:rPr>
        <w:t>Euros</w:t>
      </w:r>
      <w:r w:rsidRPr="008E3E3F">
        <w:rPr>
          <w:rFonts w:ascii="Times New Roman" w:hAnsi="Times New Roman" w:cs="Times New Roman"/>
          <w:sz w:val="24"/>
          <w:szCs w:val="24"/>
        </w:rPr>
        <w:t xml:space="preserve"> of w</w:t>
      </w:r>
      <w:r w:rsidR="003513E2" w:rsidRPr="008E3E3F">
        <w:rPr>
          <w:rFonts w:ascii="Times New Roman" w:hAnsi="Times New Roman" w:cs="Times New Roman"/>
          <w:sz w:val="24"/>
          <w:szCs w:val="24"/>
        </w:rPr>
        <w:t>hich the si</w:t>
      </w:r>
      <w:r w:rsidRPr="008E3E3F">
        <w:rPr>
          <w:rFonts w:ascii="Times New Roman" w:hAnsi="Times New Roman" w:cs="Times New Roman"/>
          <w:sz w:val="24"/>
          <w:szCs w:val="24"/>
        </w:rPr>
        <w:t xml:space="preserve">gnatories to the letter </w:t>
      </w:r>
      <w:r w:rsidR="009518D4" w:rsidRPr="008E3E3F">
        <w:rPr>
          <w:rFonts w:ascii="Times New Roman" w:hAnsi="Times New Roman" w:cs="Times New Roman"/>
          <w:sz w:val="24"/>
          <w:szCs w:val="24"/>
        </w:rPr>
        <w:t xml:space="preserve">including Mr. Erick Vonck </w:t>
      </w:r>
      <w:r w:rsidR="00693D2C" w:rsidRPr="008E3E3F">
        <w:rPr>
          <w:rFonts w:ascii="Times New Roman" w:hAnsi="Times New Roman" w:cs="Times New Roman"/>
          <w:sz w:val="24"/>
          <w:szCs w:val="24"/>
        </w:rPr>
        <w:t xml:space="preserve">himself </w:t>
      </w:r>
      <w:r w:rsidRPr="008E3E3F">
        <w:rPr>
          <w:rFonts w:ascii="Times New Roman" w:hAnsi="Times New Roman" w:cs="Times New Roman"/>
          <w:sz w:val="24"/>
          <w:szCs w:val="24"/>
        </w:rPr>
        <w:t>undertook to participate</w:t>
      </w:r>
      <w:r w:rsidR="003513E2" w:rsidRPr="008E3E3F">
        <w:rPr>
          <w:rFonts w:ascii="Times New Roman" w:hAnsi="Times New Roman" w:cs="Times New Roman"/>
          <w:sz w:val="24"/>
          <w:szCs w:val="24"/>
        </w:rPr>
        <w:t xml:space="preserve"> </w:t>
      </w:r>
      <w:r w:rsidR="009518D4" w:rsidRPr="008E3E3F">
        <w:rPr>
          <w:rFonts w:ascii="Times New Roman" w:hAnsi="Times New Roman" w:cs="Times New Roman"/>
          <w:sz w:val="24"/>
          <w:szCs w:val="24"/>
        </w:rPr>
        <w:t xml:space="preserve">in </w:t>
      </w:r>
      <w:r w:rsidR="00693D2C" w:rsidRPr="008E3E3F">
        <w:rPr>
          <w:rFonts w:ascii="Times New Roman" w:hAnsi="Times New Roman" w:cs="Times New Roman"/>
          <w:sz w:val="24"/>
          <w:szCs w:val="24"/>
        </w:rPr>
        <w:t>the investment and pay</w:t>
      </w:r>
      <w:r w:rsidR="003513E2" w:rsidRPr="008E3E3F">
        <w:rPr>
          <w:rFonts w:ascii="Times New Roman" w:hAnsi="Times New Roman" w:cs="Times New Roman"/>
          <w:sz w:val="24"/>
          <w:szCs w:val="24"/>
        </w:rPr>
        <w:t xml:space="preserve"> 247,500 </w:t>
      </w:r>
      <w:r w:rsidR="00AC6BF3" w:rsidRPr="008E3E3F">
        <w:rPr>
          <w:rFonts w:ascii="Times New Roman" w:hAnsi="Times New Roman" w:cs="Times New Roman"/>
          <w:sz w:val="24"/>
          <w:szCs w:val="24"/>
        </w:rPr>
        <w:t>E</w:t>
      </w:r>
      <w:r w:rsidR="003513E2" w:rsidRPr="008E3E3F">
        <w:rPr>
          <w:rFonts w:ascii="Times New Roman" w:hAnsi="Times New Roman" w:cs="Times New Roman"/>
          <w:sz w:val="24"/>
          <w:szCs w:val="24"/>
        </w:rPr>
        <w:t>uros</w:t>
      </w:r>
      <w:r w:rsidR="009518D4" w:rsidRPr="008E3E3F">
        <w:rPr>
          <w:rFonts w:ascii="Times New Roman" w:hAnsi="Times New Roman" w:cs="Times New Roman"/>
          <w:sz w:val="24"/>
          <w:szCs w:val="24"/>
        </w:rPr>
        <w:t xml:space="preserve"> </w:t>
      </w:r>
      <w:r w:rsidR="00693D2C" w:rsidRPr="008E3E3F">
        <w:rPr>
          <w:rFonts w:ascii="Times New Roman" w:hAnsi="Times New Roman" w:cs="Times New Roman"/>
          <w:sz w:val="24"/>
          <w:szCs w:val="24"/>
        </w:rPr>
        <w:t xml:space="preserve">representing 50% of the </w:t>
      </w:r>
      <w:r w:rsidR="00AF77A7" w:rsidRPr="008E3E3F">
        <w:rPr>
          <w:rFonts w:ascii="Times New Roman" w:hAnsi="Times New Roman" w:cs="Times New Roman"/>
          <w:sz w:val="24"/>
          <w:szCs w:val="24"/>
        </w:rPr>
        <w:t xml:space="preserve">total </w:t>
      </w:r>
      <w:r w:rsidR="00693D2C" w:rsidRPr="008E3E3F">
        <w:rPr>
          <w:rFonts w:ascii="Times New Roman" w:hAnsi="Times New Roman" w:cs="Times New Roman"/>
          <w:sz w:val="24"/>
          <w:szCs w:val="24"/>
        </w:rPr>
        <w:t xml:space="preserve">investment </w:t>
      </w:r>
      <w:r w:rsidR="009518D4" w:rsidRPr="008E3E3F">
        <w:rPr>
          <w:rFonts w:ascii="Times New Roman" w:hAnsi="Times New Roman" w:cs="Times New Roman"/>
          <w:sz w:val="24"/>
          <w:szCs w:val="24"/>
        </w:rPr>
        <w:t>and the remaining part would be provided by the Flemish Community through the intermediation of Mr. Vonck</w:t>
      </w:r>
      <w:r w:rsidR="003513E2" w:rsidRPr="008E3E3F">
        <w:rPr>
          <w:rFonts w:ascii="Times New Roman" w:hAnsi="Times New Roman" w:cs="Times New Roman"/>
          <w:sz w:val="24"/>
          <w:szCs w:val="24"/>
        </w:rPr>
        <w:t xml:space="preserve">. </w:t>
      </w:r>
    </w:p>
    <w:p w:rsidR="00665DAF" w:rsidRPr="008E3E3F" w:rsidRDefault="00665DA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lastRenderedPageBreak/>
        <w:t>According to the agreement of 10</w:t>
      </w:r>
      <w:r w:rsidRPr="008E3E3F">
        <w:rPr>
          <w:rFonts w:ascii="Times New Roman" w:hAnsi="Times New Roman" w:cs="Times New Roman"/>
          <w:sz w:val="24"/>
          <w:szCs w:val="24"/>
          <w:vertAlign w:val="superscript"/>
        </w:rPr>
        <w:t>th</w:t>
      </w:r>
      <w:r w:rsidRPr="008E3E3F">
        <w:rPr>
          <w:rFonts w:ascii="Times New Roman" w:hAnsi="Times New Roman" w:cs="Times New Roman"/>
          <w:sz w:val="24"/>
          <w:szCs w:val="24"/>
        </w:rPr>
        <w:t xml:space="preserve"> October 2003</w:t>
      </w:r>
      <w:r w:rsidR="003513E2" w:rsidRPr="008E3E3F">
        <w:rPr>
          <w:rFonts w:ascii="Times New Roman" w:hAnsi="Times New Roman" w:cs="Times New Roman"/>
          <w:sz w:val="24"/>
          <w:szCs w:val="24"/>
        </w:rPr>
        <w:t xml:space="preserve"> (Exh</w:t>
      </w:r>
      <w:r w:rsidR="00AF1311" w:rsidRPr="008E3E3F">
        <w:rPr>
          <w:rFonts w:ascii="Times New Roman" w:hAnsi="Times New Roman" w:cs="Times New Roman"/>
          <w:sz w:val="24"/>
          <w:szCs w:val="24"/>
        </w:rPr>
        <w:t xml:space="preserve">ibit </w:t>
      </w:r>
      <w:r w:rsidR="001802E7" w:rsidRPr="008E3E3F">
        <w:rPr>
          <w:rFonts w:ascii="Times New Roman" w:hAnsi="Times New Roman" w:cs="Times New Roman"/>
          <w:sz w:val="24"/>
          <w:szCs w:val="24"/>
        </w:rPr>
        <w:t>P1</w:t>
      </w:r>
      <w:r w:rsidR="003513E2" w:rsidRPr="008E3E3F">
        <w:rPr>
          <w:rFonts w:ascii="Times New Roman" w:hAnsi="Times New Roman" w:cs="Times New Roman"/>
          <w:sz w:val="24"/>
          <w:szCs w:val="24"/>
        </w:rPr>
        <w:t>)</w:t>
      </w:r>
      <w:r w:rsidR="003F3D0A" w:rsidRPr="008E3E3F">
        <w:rPr>
          <w:rFonts w:ascii="Times New Roman" w:hAnsi="Times New Roman" w:cs="Times New Roman"/>
          <w:sz w:val="24"/>
          <w:szCs w:val="24"/>
        </w:rPr>
        <w:t xml:space="preserve"> it was provided that </w:t>
      </w:r>
      <w:r w:rsidRPr="008E3E3F">
        <w:rPr>
          <w:rFonts w:ascii="Times New Roman" w:hAnsi="Times New Roman" w:cs="Times New Roman"/>
          <w:sz w:val="24"/>
          <w:szCs w:val="24"/>
        </w:rPr>
        <w:t>if any</w:t>
      </w:r>
      <w:r w:rsidR="003F3D0A" w:rsidRPr="008E3E3F">
        <w:rPr>
          <w:rFonts w:ascii="Times New Roman" w:hAnsi="Times New Roman" w:cs="Times New Roman"/>
          <w:sz w:val="24"/>
          <w:szCs w:val="24"/>
        </w:rPr>
        <w:t xml:space="preserve"> of the persons involved in the</w:t>
      </w:r>
      <w:r w:rsidRPr="008E3E3F">
        <w:rPr>
          <w:rFonts w:ascii="Times New Roman" w:hAnsi="Times New Roman" w:cs="Times New Roman"/>
          <w:sz w:val="24"/>
          <w:szCs w:val="24"/>
        </w:rPr>
        <w:t xml:space="preserve"> agreement fail</w:t>
      </w:r>
      <w:r w:rsidR="003F3D0A" w:rsidRPr="008E3E3F">
        <w:rPr>
          <w:rFonts w:ascii="Times New Roman" w:hAnsi="Times New Roman" w:cs="Times New Roman"/>
          <w:sz w:val="24"/>
          <w:szCs w:val="24"/>
        </w:rPr>
        <w:t>ed</w:t>
      </w:r>
      <w:r w:rsidRPr="008E3E3F">
        <w:rPr>
          <w:rFonts w:ascii="Times New Roman" w:hAnsi="Times New Roman" w:cs="Times New Roman"/>
          <w:sz w:val="24"/>
          <w:szCs w:val="24"/>
        </w:rPr>
        <w:t xml:space="preserve"> to me</w:t>
      </w:r>
      <w:r w:rsidR="00AC6BF3" w:rsidRPr="008E3E3F">
        <w:rPr>
          <w:rFonts w:ascii="Times New Roman" w:hAnsi="Times New Roman" w:cs="Times New Roman"/>
          <w:sz w:val="24"/>
          <w:szCs w:val="24"/>
        </w:rPr>
        <w:t xml:space="preserve">et the full agreed amount, the </w:t>
      </w:r>
      <w:r w:rsidRPr="008E3E3F">
        <w:rPr>
          <w:rFonts w:ascii="Times New Roman" w:hAnsi="Times New Roman" w:cs="Times New Roman"/>
          <w:sz w:val="24"/>
          <w:szCs w:val="24"/>
        </w:rPr>
        <w:t>othe</w:t>
      </w:r>
      <w:r w:rsidR="003E44C6" w:rsidRPr="008E3E3F">
        <w:rPr>
          <w:rFonts w:ascii="Times New Roman" w:hAnsi="Times New Roman" w:cs="Times New Roman"/>
          <w:sz w:val="24"/>
          <w:szCs w:val="24"/>
        </w:rPr>
        <w:t>r persons involved w</w:t>
      </w:r>
      <w:r w:rsidR="003F3D0A" w:rsidRPr="008E3E3F">
        <w:rPr>
          <w:rFonts w:ascii="Times New Roman" w:hAnsi="Times New Roman" w:cs="Times New Roman"/>
          <w:sz w:val="24"/>
          <w:szCs w:val="24"/>
        </w:rPr>
        <w:t xml:space="preserve">ould come to his aid. </w:t>
      </w:r>
      <w:r w:rsidRPr="008E3E3F">
        <w:rPr>
          <w:rFonts w:ascii="Times New Roman" w:hAnsi="Times New Roman" w:cs="Times New Roman"/>
          <w:sz w:val="24"/>
          <w:szCs w:val="24"/>
        </w:rPr>
        <w:t xml:space="preserve"> </w:t>
      </w:r>
      <w:r w:rsidR="009466D3" w:rsidRPr="008E3E3F">
        <w:rPr>
          <w:rFonts w:ascii="Times New Roman" w:hAnsi="Times New Roman" w:cs="Times New Roman"/>
          <w:sz w:val="24"/>
          <w:szCs w:val="24"/>
        </w:rPr>
        <w:t xml:space="preserve">To that end, </w:t>
      </w:r>
      <w:r w:rsidRPr="008E3E3F">
        <w:rPr>
          <w:rFonts w:ascii="Times New Roman" w:hAnsi="Times New Roman" w:cs="Times New Roman"/>
          <w:sz w:val="24"/>
          <w:szCs w:val="24"/>
        </w:rPr>
        <w:t xml:space="preserve">by </w:t>
      </w:r>
      <w:r w:rsidR="009518D4" w:rsidRPr="008E3E3F">
        <w:rPr>
          <w:rFonts w:ascii="Times New Roman" w:hAnsi="Times New Roman" w:cs="Times New Roman"/>
          <w:sz w:val="24"/>
          <w:szCs w:val="24"/>
        </w:rPr>
        <w:t xml:space="preserve">an </w:t>
      </w:r>
      <w:r w:rsidRPr="008E3E3F">
        <w:rPr>
          <w:rFonts w:ascii="Times New Roman" w:hAnsi="Times New Roman" w:cs="Times New Roman"/>
          <w:sz w:val="24"/>
          <w:szCs w:val="24"/>
        </w:rPr>
        <w:t>agreement dated 19</w:t>
      </w:r>
      <w:r w:rsidRPr="008E3E3F">
        <w:rPr>
          <w:rFonts w:ascii="Times New Roman" w:hAnsi="Times New Roman" w:cs="Times New Roman"/>
          <w:sz w:val="24"/>
          <w:szCs w:val="24"/>
          <w:vertAlign w:val="superscript"/>
        </w:rPr>
        <w:t>th</w:t>
      </w:r>
      <w:r w:rsidR="00AC6BF3" w:rsidRPr="008E3E3F">
        <w:rPr>
          <w:rFonts w:ascii="Times New Roman" w:hAnsi="Times New Roman" w:cs="Times New Roman"/>
          <w:sz w:val="24"/>
          <w:szCs w:val="24"/>
        </w:rPr>
        <w:t xml:space="preserve"> M</w:t>
      </w:r>
      <w:r w:rsidRPr="008E3E3F">
        <w:rPr>
          <w:rFonts w:ascii="Times New Roman" w:hAnsi="Times New Roman" w:cs="Times New Roman"/>
          <w:sz w:val="24"/>
          <w:szCs w:val="24"/>
        </w:rPr>
        <w:t>ay 2004 between the plaintiff and the 1</w:t>
      </w:r>
      <w:r w:rsidRPr="008E3E3F">
        <w:rPr>
          <w:rFonts w:ascii="Times New Roman" w:hAnsi="Times New Roman" w:cs="Times New Roman"/>
          <w:sz w:val="24"/>
          <w:szCs w:val="24"/>
          <w:vertAlign w:val="superscript"/>
        </w:rPr>
        <w:t>st</w:t>
      </w:r>
      <w:r w:rsidRPr="008E3E3F">
        <w:rPr>
          <w:rFonts w:ascii="Times New Roman" w:hAnsi="Times New Roman" w:cs="Times New Roman"/>
          <w:sz w:val="24"/>
          <w:szCs w:val="24"/>
        </w:rPr>
        <w:t xml:space="preserve"> defendant on the </w:t>
      </w:r>
      <w:r w:rsidR="00AC6BF3" w:rsidRPr="008E3E3F">
        <w:rPr>
          <w:rFonts w:ascii="Times New Roman" w:hAnsi="Times New Roman" w:cs="Times New Roman"/>
          <w:sz w:val="24"/>
          <w:szCs w:val="24"/>
        </w:rPr>
        <w:t xml:space="preserve">one </w:t>
      </w:r>
      <w:r w:rsidRPr="008E3E3F">
        <w:rPr>
          <w:rFonts w:ascii="Times New Roman" w:hAnsi="Times New Roman" w:cs="Times New Roman"/>
          <w:sz w:val="24"/>
          <w:szCs w:val="24"/>
        </w:rPr>
        <w:t xml:space="preserve">part </w:t>
      </w:r>
      <w:r w:rsidR="000F068D" w:rsidRPr="008E3E3F">
        <w:rPr>
          <w:rFonts w:ascii="Times New Roman" w:hAnsi="Times New Roman" w:cs="Times New Roman"/>
          <w:sz w:val="24"/>
          <w:szCs w:val="24"/>
        </w:rPr>
        <w:t xml:space="preserve">as lenders </w:t>
      </w:r>
      <w:r w:rsidRPr="008E3E3F">
        <w:rPr>
          <w:rFonts w:ascii="Times New Roman" w:hAnsi="Times New Roman" w:cs="Times New Roman"/>
          <w:sz w:val="24"/>
          <w:szCs w:val="24"/>
        </w:rPr>
        <w:t>and 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 on the other part</w:t>
      </w:r>
      <w:r w:rsidR="000F068D" w:rsidRPr="008E3E3F">
        <w:rPr>
          <w:rFonts w:ascii="Times New Roman" w:hAnsi="Times New Roman" w:cs="Times New Roman"/>
          <w:sz w:val="24"/>
          <w:szCs w:val="24"/>
        </w:rPr>
        <w:t xml:space="preserve"> as the borrower</w:t>
      </w:r>
      <w:r w:rsidRPr="008E3E3F">
        <w:rPr>
          <w:rFonts w:ascii="Times New Roman" w:hAnsi="Times New Roman" w:cs="Times New Roman"/>
          <w:sz w:val="24"/>
          <w:szCs w:val="24"/>
        </w:rPr>
        <w:t xml:space="preserve">, the </w:t>
      </w:r>
      <w:r w:rsidR="000F068D" w:rsidRPr="008E3E3F">
        <w:rPr>
          <w:rFonts w:ascii="Times New Roman" w:hAnsi="Times New Roman" w:cs="Times New Roman"/>
          <w:sz w:val="24"/>
          <w:szCs w:val="24"/>
        </w:rPr>
        <w:t>1</w:t>
      </w:r>
      <w:r w:rsidR="000F068D" w:rsidRPr="008E3E3F">
        <w:rPr>
          <w:rFonts w:ascii="Times New Roman" w:hAnsi="Times New Roman" w:cs="Times New Roman"/>
          <w:sz w:val="24"/>
          <w:szCs w:val="24"/>
          <w:vertAlign w:val="superscript"/>
        </w:rPr>
        <w:t>st</w:t>
      </w:r>
      <w:r w:rsidR="000F068D" w:rsidRPr="008E3E3F">
        <w:rPr>
          <w:rFonts w:ascii="Times New Roman" w:hAnsi="Times New Roman" w:cs="Times New Roman"/>
          <w:sz w:val="24"/>
          <w:szCs w:val="24"/>
        </w:rPr>
        <w:t xml:space="preserve"> party agreed to lend the 2</w:t>
      </w:r>
      <w:r w:rsidR="000F068D" w:rsidRPr="008E3E3F">
        <w:rPr>
          <w:rFonts w:ascii="Times New Roman" w:hAnsi="Times New Roman" w:cs="Times New Roman"/>
          <w:sz w:val="24"/>
          <w:szCs w:val="24"/>
          <w:vertAlign w:val="superscript"/>
        </w:rPr>
        <w:t>nd</w:t>
      </w:r>
      <w:r w:rsidR="000F068D" w:rsidRPr="008E3E3F">
        <w:rPr>
          <w:rFonts w:ascii="Times New Roman" w:hAnsi="Times New Roman" w:cs="Times New Roman"/>
          <w:sz w:val="24"/>
          <w:szCs w:val="24"/>
        </w:rPr>
        <w:t xml:space="preserve"> party</w:t>
      </w:r>
      <w:r w:rsidRPr="008E3E3F">
        <w:rPr>
          <w:rFonts w:ascii="Times New Roman" w:hAnsi="Times New Roman" w:cs="Times New Roman"/>
          <w:sz w:val="24"/>
          <w:szCs w:val="24"/>
        </w:rPr>
        <w:t xml:space="preserve"> 127,000 </w:t>
      </w:r>
      <w:r w:rsidR="00AF77A7" w:rsidRPr="008E3E3F">
        <w:rPr>
          <w:rFonts w:ascii="Times New Roman" w:hAnsi="Times New Roman" w:cs="Times New Roman"/>
          <w:sz w:val="24"/>
          <w:szCs w:val="24"/>
        </w:rPr>
        <w:t xml:space="preserve">Euros </w:t>
      </w:r>
      <w:r w:rsidRPr="008E3E3F">
        <w:rPr>
          <w:rFonts w:ascii="Times New Roman" w:hAnsi="Times New Roman" w:cs="Times New Roman"/>
          <w:sz w:val="24"/>
          <w:szCs w:val="24"/>
        </w:rPr>
        <w:t>to cove</w:t>
      </w:r>
      <w:r w:rsidR="003E44C6" w:rsidRPr="008E3E3F">
        <w:rPr>
          <w:rFonts w:ascii="Times New Roman" w:hAnsi="Times New Roman" w:cs="Times New Roman"/>
          <w:sz w:val="24"/>
          <w:szCs w:val="24"/>
        </w:rPr>
        <w:t>r</w:t>
      </w:r>
      <w:r w:rsidRPr="008E3E3F">
        <w:rPr>
          <w:rFonts w:ascii="Times New Roman" w:hAnsi="Times New Roman" w:cs="Times New Roman"/>
          <w:sz w:val="24"/>
          <w:szCs w:val="24"/>
        </w:rPr>
        <w:t xml:space="preserve"> his entire equity contribution i</w:t>
      </w:r>
      <w:r w:rsidR="00367A79" w:rsidRPr="008E3E3F">
        <w:rPr>
          <w:rFonts w:ascii="Times New Roman" w:hAnsi="Times New Roman" w:cs="Times New Roman"/>
          <w:sz w:val="24"/>
          <w:szCs w:val="24"/>
        </w:rPr>
        <w:t>n Lyvopan (U) L</w:t>
      </w:r>
      <w:r w:rsidRPr="008E3E3F">
        <w:rPr>
          <w:rFonts w:ascii="Times New Roman" w:hAnsi="Times New Roman" w:cs="Times New Roman"/>
          <w:sz w:val="24"/>
          <w:szCs w:val="24"/>
        </w:rPr>
        <w:t>td.”</w:t>
      </w:r>
    </w:p>
    <w:p w:rsidR="00665DAF" w:rsidRPr="008E3E3F" w:rsidRDefault="00665DA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According to the bill of lading da</w:t>
      </w:r>
      <w:r w:rsidR="00D347D9" w:rsidRPr="008E3E3F">
        <w:rPr>
          <w:rFonts w:ascii="Times New Roman" w:hAnsi="Times New Roman" w:cs="Times New Roman"/>
          <w:sz w:val="24"/>
          <w:szCs w:val="24"/>
        </w:rPr>
        <w:t>t</w:t>
      </w:r>
      <w:r w:rsidRPr="008E3E3F">
        <w:rPr>
          <w:rFonts w:ascii="Times New Roman" w:hAnsi="Times New Roman" w:cs="Times New Roman"/>
          <w:sz w:val="24"/>
          <w:szCs w:val="24"/>
        </w:rPr>
        <w:t>ed 7</w:t>
      </w:r>
      <w:r w:rsidRPr="008E3E3F">
        <w:rPr>
          <w:rFonts w:ascii="Times New Roman" w:hAnsi="Times New Roman" w:cs="Times New Roman"/>
          <w:sz w:val="24"/>
          <w:szCs w:val="24"/>
          <w:vertAlign w:val="superscript"/>
        </w:rPr>
        <w:t>th</w:t>
      </w:r>
      <w:r w:rsidR="003E44C6" w:rsidRPr="008E3E3F">
        <w:rPr>
          <w:rFonts w:ascii="Times New Roman" w:hAnsi="Times New Roman" w:cs="Times New Roman"/>
          <w:sz w:val="24"/>
          <w:szCs w:val="24"/>
        </w:rPr>
        <w:t xml:space="preserve"> M</w:t>
      </w:r>
      <w:r w:rsidRPr="008E3E3F">
        <w:rPr>
          <w:rFonts w:ascii="Times New Roman" w:hAnsi="Times New Roman" w:cs="Times New Roman"/>
          <w:sz w:val="24"/>
          <w:szCs w:val="24"/>
        </w:rPr>
        <w:t>ay 2004, the following items were consigned by the</w:t>
      </w:r>
      <w:r w:rsidR="009466D3" w:rsidRPr="008E3E3F">
        <w:rPr>
          <w:rFonts w:ascii="Times New Roman" w:hAnsi="Times New Roman" w:cs="Times New Roman"/>
          <w:sz w:val="24"/>
          <w:szCs w:val="24"/>
        </w:rPr>
        <w:t xml:space="preserve"> plaintiff to Lyvopan (U) L</w:t>
      </w:r>
      <w:r w:rsidR="003E44C6" w:rsidRPr="008E3E3F">
        <w:rPr>
          <w:rFonts w:ascii="Times New Roman" w:hAnsi="Times New Roman" w:cs="Times New Roman"/>
          <w:sz w:val="24"/>
          <w:szCs w:val="24"/>
        </w:rPr>
        <w:t>td (ExhP</w:t>
      </w:r>
      <w:r w:rsidRPr="008E3E3F">
        <w:rPr>
          <w:rFonts w:ascii="Times New Roman" w:hAnsi="Times New Roman" w:cs="Times New Roman"/>
          <w:sz w:val="24"/>
          <w:szCs w:val="24"/>
        </w:rPr>
        <w:t>5)</w:t>
      </w:r>
      <w:r w:rsidR="00367A79" w:rsidRPr="008E3E3F">
        <w:rPr>
          <w:rFonts w:ascii="Times New Roman" w:hAnsi="Times New Roman" w:cs="Times New Roman"/>
          <w:sz w:val="24"/>
          <w:szCs w:val="24"/>
        </w:rPr>
        <w:t>;</w:t>
      </w:r>
      <w:r w:rsidR="008C0240" w:rsidRPr="008E3E3F">
        <w:rPr>
          <w:rFonts w:ascii="Times New Roman" w:hAnsi="Times New Roman" w:cs="Times New Roman"/>
          <w:sz w:val="24"/>
          <w:szCs w:val="24"/>
        </w:rPr>
        <w:t xml:space="preserve"> </w:t>
      </w:r>
      <w:r w:rsidR="00AF1311" w:rsidRPr="008E3E3F">
        <w:rPr>
          <w:rFonts w:ascii="Times New Roman" w:hAnsi="Times New Roman" w:cs="Times New Roman"/>
          <w:sz w:val="24"/>
          <w:szCs w:val="24"/>
        </w:rPr>
        <w:t>1 unit used Truck Head Scania C</w:t>
      </w:r>
      <w:r w:rsidRPr="008E3E3F">
        <w:rPr>
          <w:rFonts w:ascii="Times New Roman" w:hAnsi="Times New Roman" w:cs="Times New Roman"/>
          <w:sz w:val="24"/>
          <w:szCs w:val="24"/>
        </w:rPr>
        <w:t xml:space="preserve">hassis No. </w:t>
      </w:r>
      <w:r w:rsidR="00AF1311" w:rsidRPr="008E3E3F">
        <w:rPr>
          <w:rFonts w:ascii="Times New Roman" w:hAnsi="Times New Roman" w:cs="Times New Roman"/>
          <w:sz w:val="24"/>
          <w:szCs w:val="24"/>
        </w:rPr>
        <w:t>XLER4</w:t>
      </w:r>
      <w:r w:rsidR="009466D3" w:rsidRPr="008E3E3F">
        <w:rPr>
          <w:rFonts w:ascii="Times New Roman" w:hAnsi="Times New Roman" w:cs="Times New Roman"/>
          <w:sz w:val="24"/>
          <w:szCs w:val="24"/>
        </w:rPr>
        <w:t>x20004394759,</w:t>
      </w:r>
      <w:r w:rsidR="00AF1311" w:rsidRPr="008E3E3F">
        <w:rPr>
          <w:rFonts w:ascii="Times New Roman" w:hAnsi="Times New Roman" w:cs="Times New Roman"/>
          <w:sz w:val="24"/>
          <w:szCs w:val="24"/>
        </w:rPr>
        <w:t xml:space="preserve"> 1 unit used Trailer Trabosa C</w:t>
      </w:r>
      <w:r w:rsidR="001802E7" w:rsidRPr="008E3E3F">
        <w:rPr>
          <w:rFonts w:ascii="Times New Roman" w:hAnsi="Times New Roman" w:cs="Times New Roman"/>
          <w:sz w:val="24"/>
          <w:szCs w:val="24"/>
        </w:rPr>
        <w:t>ha</w:t>
      </w:r>
      <w:r w:rsidRPr="008E3E3F">
        <w:rPr>
          <w:rFonts w:ascii="Times New Roman" w:hAnsi="Times New Roman" w:cs="Times New Roman"/>
          <w:sz w:val="24"/>
          <w:szCs w:val="24"/>
        </w:rPr>
        <w:t>sis No. VSUSAK383KMT16124 and loaded with a used steel</w:t>
      </w:r>
      <w:r w:rsidR="003E44C6" w:rsidRPr="008E3E3F">
        <w:rPr>
          <w:rFonts w:ascii="Times New Roman" w:hAnsi="Times New Roman" w:cs="Times New Roman"/>
          <w:sz w:val="24"/>
          <w:szCs w:val="24"/>
        </w:rPr>
        <w:t xml:space="preserve"> press. Freight was payable at </w:t>
      </w:r>
      <w:r w:rsidRPr="008E3E3F">
        <w:rPr>
          <w:rFonts w:ascii="Times New Roman" w:hAnsi="Times New Roman" w:cs="Times New Roman"/>
          <w:sz w:val="24"/>
          <w:szCs w:val="24"/>
        </w:rPr>
        <w:t>destination.</w:t>
      </w:r>
      <w:r w:rsidR="00803502" w:rsidRPr="008E3E3F">
        <w:rPr>
          <w:rFonts w:ascii="Times New Roman" w:hAnsi="Times New Roman" w:cs="Times New Roman"/>
          <w:sz w:val="24"/>
          <w:szCs w:val="24"/>
        </w:rPr>
        <w:t xml:space="preserve"> </w:t>
      </w:r>
      <w:r w:rsidRPr="008E3E3F">
        <w:rPr>
          <w:rFonts w:ascii="Times New Roman" w:hAnsi="Times New Roman" w:cs="Times New Roman"/>
          <w:sz w:val="24"/>
          <w:szCs w:val="24"/>
        </w:rPr>
        <w:t>On the 5</w:t>
      </w:r>
      <w:r w:rsidRPr="008E3E3F">
        <w:rPr>
          <w:rFonts w:ascii="Times New Roman" w:hAnsi="Times New Roman" w:cs="Times New Roman"/>
          <w:sz w:val="24"/>
          <w:szCs w:val="24"/>
          <w:vertAlign w:val="superscript"/>
        </w:rPr>
        <w:t>th</w:t>
      </w:r>
      <w:r w:rsidRPr="008E3E3F">
        <w:rPr>
          <w:rFonts w:ascii="Times New Roman" w:hAnsi="Times New Roman" w:cs="Times New Roman"/>
          <w:sz w:val="24"/>
          <w:szCs w:val="24"/>
        </w:rPr>
        <w:t xml:space="preserve"> day of April 2004</w:t>
      </w:r>
      <w:r w:rsidR="009466D3" w:rsidRPr="008E3E3F">
        <w:rPr>
          <w:rFonts w:ascii="Times New Roman" w:hAnsi="Times New Roman" w:cs="Times New Roman"/>
          <w:sz w:val="24"/>
          <w:szCs w:val="24"/>
        </w:rPr>
        <w:t>, (</w:t>
      </w:r>
      <w:r w:rsidRPr="008E3E3F">
        <w:rPr>
          <w:rFonts w:ascii="Times New Roman" w:hAnsi="Times New Roman" w:cs="Times New Roman"/>
          <w:sz w:val="24"/>
          <w:szCs w:val="24"/>
        </w:rPr>
        <w:t xml:space="preserve">almost one year after the date of the bill of </w:t>
      </w:r>
      <w:r w:rsidR="003E44C6" w:rsidRPr="008E3E3F">
        <w:rPr>
          <w:rFonts w:ascii="Times New Roman" w:hAnsi="Times New Roman" w:cs="Times New Roman"/>
          <w:sz w:val="24"/>
          <w:szCs w:val="24"/>
        </w:rPr>
        <w:t>lading</w:t>
      </w:r>
      <w:r w:rsidR="00803502" w:rsidRPr="008E3E3F">
        <w:rPr>
          <w:rFonts w:ascii="Times New Roman" w:hAnsi="Times New Roman" w:cs="Times New Roman"/>
          <w:sz w:val="24"/>
          <w:szCs w:val="24"/>
        </w:rPr>
        <w:t>) two</w:t>
      </w:r>
      <w:r w:rsidR="000F068D" w:rsidRPr="008E3E3F">
        <w:rPr>
          <w:rFonts w:ascii="Times New Roman" w:hAnsi="Times New Roman" w:cs="Times New Roman"/>
          <w:sz w:val="24"/>
          <w:szCs w:val="24"/>
        </w:rPr>
        <w:t xml:space="preserve"> </w:t>
      </w:r>
      <w:r w:rsidRPr="008E3E3F">
        <w:rPr>
          <w:rFonts w:ascii="Times New Roman" w:hAnsi="Times New Roman" w:cs="Times New Roman"/>
          <w:sz w:val="24"/>
          <w:szCs w:val="24"/>
        </w:rPr>
        <w:t xml:space="preserve">invoices </w:t>
      </w:r>
      <w:r w:rsidR="003E44C6" w:rsidRPr="008E3E3F">
        <w:rPr>
          <w:rFonts w:ascii="Times New Roman" w:hAnsi="Times New Roman" w:cs="Times New Roman"/>
          <w:sz w:val="24"/>
          <w:szCs w:val="24"/>
        </w:rPr>
        <w:t>(Exh</w:t>
      </w:r>
      <w:r w:rsidR="00AF1311" w:rsidRPr="008E3E3F">
        <w:rPr>
          <w:rFonts w:ascii="Times New Roman" w:hAnsi="Times New Roman" w:cs="Times New Roman"/>
          <w:sz w:val="24"/>
          <w:szCs w:val="24"/>
        </w:rPr>
        <w:t>ibit</w:t>
      </w:r>
      <w:r w:rsidR="000F068D" w:rsidRPr="008E3E3F">
        <w:rPr>
          <w:rFonts w:ascii="Times New Roman" w:hAnsi="Times New Roman" w:cs="Times New Roman"/>
          <w:sz w:val="24"/>
          <w:szCs w:val="24"/>
        </w:rPr>
        <w:t>s</w:t>
      </w:r>
      <w:r w:rsidR="00AF1311" w:rsidRPr="008E3E3F">
        <w:rPr>
          <w:rFonts w:ascii="Times New Roman" w:hAnsi="Times New Roman" w:cs="Times New Roman"/>
          <w:sz w:val="24"/>
          <w:szCs w:val="24"/>
        </w:rPr>
        <w:t xml:space="preserve"> </w:t>
      </w:r>
      <w:r w:rsidR="003E44C6" w:rsidRPr="008E3E3F">
        <w:rPr>
          <w:rFonts w:ascii="Times New Roman" w:hAnsi="Times New Roman" w:cs="Times New Roman"/>
          <w:sz w:val="24"/>
          <w:szCs w:val="24"/>
        </w:rPr>
        <w:t>P6</w:t>
      </w:r>
      <w:r w:rsidR="000F068D" w:rsidRPr="008E3E3F">
        <w:rPr>
          <w:rFonts w:ascii="Times New Roman" w:hAnsi="Times New Roman" w:cs="Times New Roman"/>
          <w:sz w:val="24"/>
          <w:szCs w:val="24"/>
        </w:rPr>
        <w:t xml:space="preserve"> &amp; P7) and on 31</w:t>
      </w:r>
      <w:r w:rsidR="000F068D" w:rsidRPr="008E3E3F">
        <w:rPr>
          <w:rFonts w:ascii="Times New Roman" w:hAnsi="Times New Roman" w:cs="Times New Roman"/>
          <w:sz w:val="24"/>
          <w:szCs w:val="24"/>
          <w:vertAlign w:val="superscript"/>
        </w:rPr>
        <w:t>st</w:t>
      </w:r>
      <w:r w:rsidR="000F068D" w:rsidRPr="008E3E3F">
        <w:rPr>
          <w:rFonts w:ascii="Times New Roman" w:hAnsi="Times New Roman" w:cs="Times New Roman"/>
          <w:sz w:val="24"/>
          <w:szCs w:val="24"/>
        </w:rPr>
        <w:t xml:space="preserve"> July 2014 another invoice (</w:t>
      </w:r>
      <w:r w:rsidR="003E44C6" w:rsidRPr="008E3E3F">
        <w:rPr>
          <w:rFonts w:ascii="Times New Roman" w:hAnsi="Times New Roman" w:cs="Times New Roman"/>
          <w:sz w:val="24"/>
          <w:szCs w:val="24"/>
        </w:rPr>
        <w:t>Exh</w:t>
      </w:r>
      <w:r w:rsidR="00AF1311" w:rsidRPr="008E3E3F">
        <w:rPr>
          <w:rFonts w:ascii="Times New Roman" w:hAnsi="Times New Roman" w:cs="Times New Roman"/>
          <w:sz w:val="24"/>
          <w:szCs w:val="24"/>
        </w:rPr>
        <w:t xml:space="preserve">ibit </w:t>
      </w:r>
      <w:r w:rsidR="00D347D9" w:rsidRPr="008E3E3F">
        <w:rPr>
          <w:rFonts w:ascii="Times New Roman" w:hAnsi="Times New Roman" w:cs="Times New Roman"/>
          <w:sz w:val="24"/>
          <w:szCs w:val="24"/>
        </w:rPr>
        <w:t>P9</w:t>
      </w:r>
      <w:r w:rsidR="000F068D" w:rsidRPr="008E3E3F">
        <w:rPr>
          <w:rFonts w:ascii="Times New Roman" w:hAnsi="Times New Roman" w:cs="Times New Roman"/>
          <w:sz w:val="24"/>
          <w:szCs w:val="24"/>
        </w:rPr>
        <w:t>)</w:t>
      </w:r>
      <w:r w:rsidR="00D347D9" w:rsidRPr="008E3E3F">
        <w:rPr>
          <w:rFonts w:ascii="Times New Roman" w:hAnsi="Times New Roman" w:cs="Times New Roman"/>
          <w:sz w:val="24"/>
          <w:szCs w:val="24"/>
        </w:rPr>
        <w:t xml:space="preserve"> and Exh</w:t>
      </w:r>
      <w:r w:rsidR="00AF1311" w:rsidRPr="008E3E3F">
        <w:rPr>
          <w:rFonts w:ascii="Times New Roman" w:hAnsi="Times New Roman" w:cs="Times New Roman"/>
          <w:sz w:val="24"/>
          <w:szCs w:val="24"/>
        </w:rPr>
        <w:t xml:space="preserve">ibit </w:t>
      </w:r>
      <w:r w:rsidR="00D347D9" w:rsidRPr="008E3E3F">
        <w:rPr>
          <w:rFonts w:ascii="Times New Roman" w:hAnsi="Times New Roman" w:cs="Times New Roman"/>
          <w:sz w:val="24"/>
          <w:szCs w:val="24"/>
        </w:rPr>
        <w:t xml:space="preserve">10 respectively) </w:t>
      </w:r>
      <w:r w:rsidRPr="008E3E3F">
        <w:rPr>
          <w:rFonts w:ascii="Times New Roman" w:hAnsi="Times New Roman" w:cs="Times New Roman"/>
          <w:sz w:val="24"/>
          <w:szCs w:val="24"/>
        </w:rPr>
        <w:t>were raised by the plaintiff against Lyvopan (U) Ltd</w:t>
      </w:r>
      <w:r w:rsidR="00AF1311" w:rsidRPr="008E3E3F">
        <w:rPr>
          <w:rFonts w:ascii="Times New Roman" w:hAnsi="Times New Roman" w:cs="Times New Roman"/>
          <w:sz w:val="24"/>
          <w:szCs w:val="24"/>
        </w:rPr>
        <w:t xml:space="preserve"> </w:t>
      </w:r>
      <w:r w:rsidR="00D347D9" w:rsidRPr="008E3E3F">
        <w:rPr>
          <w:rFonts w:ascii="Times New Roman" w:hAnsi="Times New Roman" w:cs="Times New Roman"/>
          <w:sz w:val="24"/>
          <w:szCs w:val="24"/>
        </w:rPr>
        <w:t>indicating the amount to be paid and a demand was sent on the 11</w:t>
      </w:r>
      <w:r w:rsidR="00D347D9" w:rsidRPr="008E3E3F">
        <w:rPr>
          <w:rFonts w:ascii="Times New Roman" w:hAnsi="Times New Roman" w:cs="Times New Roman"/>
          <w:sz w:val="24"/>
          <w:szCs w:val="24"/>
          <w:vertAlign w:val="superscript"/>
        </w:rPr>
        <w:t>th</w:t>
      </w:r>
      <w:r w:rsidR="00D347D9" w:rsidRPr="008E3E3F">
        <w:rPr>
          <w:rFonts w:ascii="Times New Roman" w:hAnsi="Times New Roman" w:cs="Times New Roman"/>
          <w:sz w:val="24"/>
          <w:szCs w:val="24"/>
        </w:rPr>
        <w:t xml:space="preserve"> da</w:t>
      </w:r>
      <w:r w:rsidR="00367A79" w:rsidRPr="008E3E3F">
        <w:rPr>
          <w:rFonts w:ascii="Times New Roman" w:hAnsi="Times New Roman" w:cs="Times New Roman"/>
          <w:sz w:val="24"/>
          <w:szCs w:val="24"/>
        </w:rPr>
        <w:t>y</w:t>
      </w:r>
      <w:r w:rsidR="000F068D" w:rsidRPr="008E3E3F">
        <w:rPr>
          <w:rFonts w:ascii="Times New Roman" w:hAnsi="Times New Roman" w:cs="Times New Roman"/>
          <w:sz w:val="24"/>
          <w:szCs w:val="24"/>
        </w:rPr>
        <w:t xml:space="preserve"> of </w:t>
      </w:r>
      <w:r w:rsidR="003E44C6" w:rsidRPr="008E3E3F">
        <w:rPr>
          <w:rFonts w:ascii="Times New Roman" w:hAnsi="Times New Roman" w:cs="Times New Roman"/>
          <w:sz w:val="24"/>
          <w:szCs w:val="24"/>
        </w:rPr>
        <w:t>July</w:t>
      </w:r>
      <w:r w:rsidR="00D347D9" w:rsidRPr="008E3E3F">
        <w:rPr>
          <w:rFonts w:ascii="Times New Roman" w:hAnsi="Times New Roman" w:cs="Times New Roman"/>
          <w:sz w:val="24"/>
          <w:szCs w:val="24"/>
        </w:rPr>
        <w:t xml:space="preserve"> 2006 showing that an</w:t>
      </w:r>
      <w:r w:rsidR="00AF77A7" w:rsidRPr="008E3E3F">
        <w:rPr>
          <w:rFonts w:ascii="Times New Roman" w:hAnsi="Times New Roman" w:cs="Times New Roman"/>
          <w:sz w:val="24"/>
          <w:szCs w:val="24"/>
        </w:rPr>
        <w:t xml:space="preserve"> outstanding amount of 477,494 E</w:t>
      </w:r>
      <w:r w:rsidR="00D347D9" w:rsidRPr="008E3E3F">
        <w:rPr>
          <w:rFonts w:ascii="Times New Roman" w:hAnsi="Times New Roman" w:cs="Times New Roman"/>
          <w:sz w:val="24"/>
          <w:szCs w:val="24"/>
        </w:rPr>
        <w:t xml:space="preserve">uros in </w:t>
      </w:r>
      <w:r w:rsidR="00172CAC" w:rsidRPr="008E3E3F">
        <w:rPr>
          <w:rFonts w:ascii="Times New Roman" w:hAnsi="Times New Roman" w:cs="Times New Roman"/>
          <w:sz w:val="24"/>
          <w:szCs w:val="24"/>
        </w:rPr>
        <w:t>favor</w:t>
      </w:r>
      <w:r w:rsidR="00D347D9" w:rsidRPr="008E3E3F">
        <w:rPr>
          <w:rFonts w:ascii="Times New Roman" w:hAnsi="Times New Roman" w:cs="Times New Roman"/>
          <w:sz w:val="24"/>
          <w:szCs w:val="24"/>
        </w:rPr>
        <w:t xml:space="preserve"> of the plaintiff</w:t>
      </w:r>
      <w:r w:rsidR="009466D3" w:rsidRPr="008E3E3F">
        <w:rPr>
          <w:rFonts w:ascii="Times New Roman" w:hAnsi="Times New Roman" w:cs="Times New Roman"/>
          <w:sz w:val="24"/>
          <w:szCs w:val="24"/>
        </w:rPr>
        <w:t xml:space="preserve"> was due</w:t>
      </w:r>
      <w:r w:rsidR="00D347D9" w:rsidRPr="008E3E3F">
        <w:rPr>
          <w:rFonts w:ascii="Times New Roman" w:hAnsi="Times New Roman" w:cs="Times New Roman"/>
          <w:sz w:val="24"/>
          <w:szCs w:val="24"/>
        </w:rPr>
        <w:t>. No paym</w:t>
      </w:r>
      <w:r w:rsidR="009466D3" w:rsidRPr="008E3E3F">
        <w:rPr>
          <w:rFonts w:ascii="Times New Roman" w:hAnsi="Times New Roman" w:cs="Times New Roman"/>
          <w:sz w:val="24"/>
          <w:szCs w:val="24"/>
        </w:rPr>
        <w:t>ent was made hence</w:t>
      </w:r>
      <w:r w:rsidR="00D347D9" w:rsidRPr="008E3E3F">
        <w:rPr>
          <w:rFonts w:ascii="Times New Roman" w:hAnsi="Times New Roman" w:cs="Times New Roman"/>
          <w:sz w:val="24"/>
          <w:szCs w:val="24"/>
        </w:rPr>
        <w:t xml:space="preserve"> this suit.</w:t>
      </w:r>
    </w:p>
    <w:p w:rsidR="00D458B8" w:rsidRPr="008E3E3F" w:rsidRDefault="00D458B8"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The plaintiff’s claim against the defendant </w:t>
      </w:r>
      <w:r w:rsidR="00367A79" w:rsidRPr="008E3E3F">
        <w:rPr>
          <w:rFonts w:ascii="Times New Roman" w:hAnsi="Times New Roman" w:cs="Times New Roman"/>
          <w:sz w:val="24"/>
          <w:szCs w:val="24"/>
        </w:rPr>
        <w:t>ac</w:t>
      </w:r>
      <w:r w:rsidR="009466D3" w:rsidRPr="008E3E3F">
        <w:rPr>
          <w:rFonts w:ascii="Times New Roman" w:hAnsi="Times New Roman" w:cs="Times New Roman"/>
          <w:sz w:val="24"/>
          <w:szCs w:val="24"/>
        </w:rPr>
        <w:t>cording to the</w:t>
      </w:r>
      <w:r w:rsidR="00367A79" w:rsidRPr="008E3E3F">
        <w:rPr>
          <w:rFonts w:ascii="Times New Roman" w:hAnsi="Times New Roman" w:cs="Times New Roman"/>
          <w:sz w:val="24"/>
          <w:szCs w:val="24"/>
        </w:rPr>
        <w:t xml:space="preserve"> </w:t>
      </w:r>
      <w:r w:rsidR="009466D3" w:rsidRPr="008E3E3F">
        <w:rPr>
          <w:rFonts w:ascii="Times New Roman" w:hAnsi="Times New Roman" w:cs="Times New Roman"/>
          <w:sz w:val="24"/>
          <w:szCs w:val="24"/>
        </w:rPr>
        <w:t xml:space="preserve">plaint is </w:t>
      </w:r>
      <w:r w:rsidR="00367A79" w:rsidRPr="008E3E3F">
        <w:rPr>
          <w:rFonts w:ascii="Times New Roman" w:hAnsi="Times New Roman" w:cs="Times New Roman"/>
          <w:sz w:val="24"/>
          <w:szCs w:val="24"/>
        </w:rPr>
        <w:t>jointly and severally</w:t>
      </w:r>
      <w:r w:rsidRPr="008E3E3F">
        <w:rPr>
          <w:rFonts w:ascii="Times New Roman" w:hAnsi="Times New Roman" w:cs="Times New Roman"/>
          <w:sz w:val="24"/>
          <w:szCs w:val="24"/>
        </w:rPr>
        <w:t xml:space="preserve"> for the recovery of 320,898</w:t>
      </w:r>
      <w:r w:rsidR="00100F3B" w:rsidRPr="008E3E3F">
        <w:rPr>
          <w:rFonts w:ascii="Times New Roman" w:hAnsi="Times New Roman" w:cs="Times New Roman"/>
          <w:sz w:val="24"/>
          <w:szCs w:val="24"/>
        </w:rPr>
        <w:t xml:space="preserve"> Euros</w:t>
      </w:r>
      <w:r w:rsidRPr="008E3E3F">
        <w:rPr>
          <w:rFonts w:ascii="Times New Roman" w:hAnsi="Times New Roman" w:cs="Times New Roman"/>
          <w:sz w:val="24"/>
          <w:szCs w:val="24"/>
        </w:rPr>
        <w:t xml:space="preserve"> (three hundred twenty thousand eight hundred ninety eight only</w:t>
      </w:r>
      <w:r w:rsidR="00100F3B" w:rsidRPr="008E3E3F">
        <w:rPr>
          <w:rFonts w:ascii="Times New Roman" w:hAnsi="Times New Roman" w:cs="Times New Roman"/>
          <w:sz w:val="24"/>
          <w:szCs w:val="24"/>
        </w:rPr>
        <w:t xml:space="preserve"> Euros</w:t>
      </w:r>
      <w:r w:rsidRPr="008E3E3F">
        <w:rPr>
          <w:rFonts w:ascii="Times New Roman" w:hAnsi="Times New Roman" w:cs="Times New Roman"/>
          <w:sz w:val="24"/>
          <w:szCs w:val="24"/>
        </w:rPr>
        <w:t>) and USD 14,462 (united states dollars fourteen thousand, four hundred forty two only) being the value of a press line production line for sandwich panel supplied to M/s Lyvopan (U) Ltd and freight ch</w:t>
      </w:r>
      <w:r w:rsidR="009466D3" w:rsidRPr="008E3E3F">
        <w:rPr>
          <w:rFonts w:ascii="Times New Roman" w:hAnsi="Times New Roman" w:cs="Times New Roman"/>
          <w:sz w:val="24"/>
          <w:szCs w:val="24"/>
        </w:rPr>
        <w:t>arges from Belgium to Kampala, g</w:t>
      </w:r>
      <w:r w:rsidRPr="008E3E3F">
        <w:rPr>
          <w:rFonts w:ascii="Times New Roman" w:hAnsi="Times New Roman" w:cs="Times New Roman"/>
          <w:sz w:val="24"/>
          <w:szCs w:val="24"/>
        </w:rPr>
        <w:t>eneral damages, interest and costs of the suit.</w:t>
      </w:r>
    </w:p>
    <w:p w:rsidR="00D458B8" w:rsidRPr="008E3E3F" w:rsidRDefault="00AF1311"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From the</w:t>
      </w:r>
      <w:r w:rsidR="00367A79" w:rsidRPr="008E3E3F">
        <w:rPr>
          <w:rFonts w:ascii="Times New Roman" w:hAnsi="Times New Roman" w:cs="Times New Roman"/>
          <w:sz w:val="24"/>
          <w:szCs w:val="24"/>
        </w:rPr>
        <w:t xml:space="preserve"> joint </w:t>
      </w:r>
      <w:r w:rsidR="00E25525" w:rsidRPr="008E3E3F">
        <w:rPr>
          <w:rFonts w:ascii="Times New Roman" w:hAnsi="Times New Roman" w:cs="Times New Roman"/>
          <w:sz w:val="24"/>
          <w:szCs w:val="24"/>
        </w:rPr>
        <w:t xml:space="preserve">case </w:t>
      </w:r>
      <w:r w:rsidR="00367A79" w:rsidRPr="008E3E3F">
        <w:rPr>
          <w:rFonts w:ascii="Times New Roman" w:hAnsi="Times New Roman" w:cs="Times New Roman"/>
          <w:sz w:val="24"/>
          <w:szCs w:val="24"/>
        </w:rPr>
        <w:t xml:space="preserve">scheduling </w:t>
      </w:r>
      <w:r w:rsidR="00E25525" w:rsidRPr="008E3E3F">
        <w:rPr>
          <w:rFonts w:ascii="Times New Roman" w:hAnsi="Times New Roman" w:cs="Times New Roman"/>
          <w:sz w:val="24"/>
          <w:szCs w:val="24"/>
        </w:rPr>
        <w:t>memorandum</w:t>
      </w:r>
      <w:r w:rsidR="00367A79" w:rsidRPr="008E3E3F">
        <w:rPr>
          <w:rFonts w:ascii="Times New Roman" w:hAnsi="Times New Roman" w:cs="Times New Roman"/>
          <w:sz w:val="24"/>
          <w:szCs w:val="24"/>
        </w:rPr>
        <w:t>, the agreed facts of this case were that the parties entered into an agreement</w:t>
      </w:r>
      <w:r w:rsidR="00AF77A7" w:rsidRPr="008E3E3F">
        <w:rPr>
          <w:rFonts w:ascii="Times New Roman" w:hAnsi="Times New Roman" w:cs="Times New Roman"/>
          <w:sz w:val="24"/>
          <w:szCs w:val="24"/>
        </w:rPr>
        <w:t>. T</w:t>
      </w:r>
      <w:r w:rsidR="00615A41" w:rsidRPr="008E3E3F">
        <w:rPr>
          <w:rFonts w:ascii="Times New Roman" w:hAnsi="Times New Roman" w:cs="Times New Roman"/>
          <w:sz w:val="24"/>
          <w:szCs w:val="24"/>
        </w:rPr>
        <w:t xml:space="preserve">he issues that </w:t>
      </w:r>
      <w:r w:rsidR="00AF77A7" w:rsidRPr="008E3E3F">
        <w:rPr>
          <w:rFonts w:ascii="Times New Roman" w:hAnsi="Times New Roman" w:cs="Times New Roman"/>
          <w:sz w:val="24"/>
          <w:szCs w:val="24"/>
        </w:rPr>
        <w:t>agreed upon are</w:t>
      </w:r>
      <w:r w:rsidR="00615A41" w:rsidRPr="008E3E3F">
        <w:rPr>
          <w:rFonts w:ascii="Times New Roman" w:hAnsi="Times New Roman" w:cs="Times New Roman"/>
          <w:sz w:val="24"/>
          <w:szCs w:val="24"/>
        </w:rPr>
        <w:t>;</w:t>
      </w:r>
    </w:p>
    <w:p w:rsidR="00D458B8" w:rsidRPr="008E3E3F" w:rsidRDefault="00D458B8" w:rsidP="008E3E3F">
      <w:pPr>
        <w:pStyle w:val="ListParagraph"/>
        <w:numPr>
          <w:ilvl w:val="0"/>
          <w:numId w:val="12"/>
        </w:num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Whether or not the parties had a contract and if so what were</w:t>
      </w:r>
      <w:r w:rsidR="009466D3" w:rsidRPr="008E3E3F">
        <w:rPr>
          <w:rFonts w:ascii="Times New Roman" w:hAnsi="Times New Roman" w:cs="Times New Roman"/>
          <w:sz w:val="24"/>
          <w:szCs w:val="24"/>
        </w:rPr>
        <w:t xml:space="preserve"> </w:t>
      </w:r>
      <w:r w:rsidR="00242A7B" w:rsidRPr="008E3E3F">
        <w:rPr>
          <w:rFonts w:ascii="Times New Roman" w:hAnsi="Times New Roman" w:cs="Times New Roman"/>
          <w:sz w:val="24"/>
          <w:szCs w:val="24"/>
        </w:rPr>
        <w:t>its</w:t>
      </w:r>
      <w:r w:rsidRPr="008E3E3F">
        <w:rPr>
          <w:rFonts w:ascii="Times New Roman" w:hAnsi="Times New Roman" w:cs="Times New Roman"/>
          <w:sz w:val="24"/>
          <w:szCs w:val="24"/>
        </w:rPr>
        <w:t xml:space="preserve"> </w:t>
      </w:r>
      <w:r w:rsidR="00AF77A7" w:rsidRPr="008E3E3F">
        <w:rPr>
          <w:rFonts w:ascii="Times New Roman" w:hAnsi="Times New Roman" w:cs="Times New Roman"/>
          <w:sz w:val="24"/>
          <w:szCs w:val="24"/>
        </w:rPr>
        <w:t>terms.</w:t>
      </w:r>
    </w:p>
    <w:p w:rsidR="00D458B8" w:rsidRPr="008E3E3F" w:rsidRDefault="00D458B8" w:rsidP="008E3E3F">
      <w:pPr>
        <w:pStyle w:val="ListParagraph"/>
        <w:numPr>
          <w:ilvl w:val="0"/>
          <w:numId w:val="12"/>
        </w:num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Whether or not there was f</w:t>
      </w:r>
      <w:r w:rsidR="00242A7B" w:rsidRPr="008E3E3F">
        <w:rPr>
          <w:rFonts w:ascii="Times New Roman" w:hAnsi="Times New Roman" w:cs="Times New Roman"/>
          <w:sz w:val="24"/>
          <w:szCs w:val="24"/>
        </w:rPr>
        <w:t>ailure of consideration as plea</w:t>
      </w:r>
      <w:r w:rsidR="009466D3" w:rsidRPr="008E3E3F">
        <w:rPr>
          <w:rFonts w:ascii="Times New Roman" w:hAnsi="Times New Roman" w:cs="Times New Roman"/>
          <w:sz w:val="24"/>
          <w:szCs w:val="24"/>
        </w:rPr>
        <w:t>ded</w:t>
      </w:r>
      <w:r w:rsidRPr="008E3E3F">
        <w:rPr>
          <w:rFonts w:ascii="Times New Roman" w:hAnsi="Times New Roman" w:cs="Times New Roman"/>
          <w:sz w:val="24"/>
          <w:szCs w:val="24"/>
        </w:rPr>
        <w:t xml:space="preserve"> in paragraph 6 of the defen</w:t>
      </w:r>
      <w:r w:rsidR="009466D3" w:rsidRPr="008E3E3F">
        <w:rPr>
          <w:rFonts w:ascii="Times New Roman" w:hAnsi="Times New Roman" w:cs="Times New Roman"/>
          <w:sz w:val="24"/>
          <w:szCs w:val="24"/>
        </w:rPr>
        <w:t>ce.</w:t>
      </w:r>
    </w:p>
    <w:p w:rsidR="00D458B8" w:rsidRPr="008E3E3F" w:rsidRDefault="00D458B8" w:rsidP="008E3E3F">
      <w:pPr>
        <w:pStyle w:val="ListParagraph"/>
        <w:numPr>
          <w:ilvl w:val="0"/>
          <w:numId w:val="12"/>
        </w:num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Whether or not the defendant or any of them und</w:t>
      </w:r>
      <w:r w:rsidR="009466D3" w:rsidRPr="008E3E3F">
        <w:rPr>
          <w:rFonts w:ascii="Times New Roman" w:hAnsi="Times New Roman" w:cs="Times New Roman"/>
          <w:sz w:val="24"/>
          <w:szCs w:val="24"/>
        </w:rPr>
        <w:t>ertook to pay for the machinery.</w:t>
      </w:r>
    </w:p>
    <w:p w:rsidR="00D458B8" w:rsidRPr="008E3E3F" w:rsidRDefault="00D458B8" w:rsidP="008E3E3F">
      <w:pPr>
        <w:pStyle w:val="ListParagraph"/>
        <w:numPr>
          <w:ilvl w:val="0"/>
          <w:numId w:val="12"/>
        </w:num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Whether or not the defendant or any of them paid money t</w:t>
      </w:r>
      <w:r w:rsidR="009466D3" w:rsidRPr="008E3E3F">
        <w:rPr>
          <w:rFonts w:ascii="Times New Roman" w:hAnsi="Times New Roman" w:cs="Times New Roman"/>
          <w:sz w:val="24"/>
          <w:szCs w:val="24"/>
        </w:rPr>
        <w:t>oward purchase of the machinery.</w:t>
      </w:r>
    </w:p>
    <w:p w:rsidR="00D458B8" w:rsidRPr="008E3E3F" w:rsidRDefault="00D458B8" w:rsidP="008E3E3F">
      <w:pPr>
        <w:pStyle w:val="ListParagraph"/>
        <w:numPr>
          <w:ilvl w:val="0"/>
          <w:numId w:val="12"/>
        </w:num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lastRenderedPageBreak/>
        <w:t>Whether or not the defendants are liable to pay th</w:t>
      </w:r>
      <w:r w:rsidR="009466D3" w:rsidRPr="008E3E3F">
        <w:rPr>
          <w:rFonts w:ascii="Times New Roman" w:hAnsi="Times New Roman" w:cs="Times New Roman"/>
          <w:sz w:val="24"/>
          <w:szCs w:val="24"/>
        </w:rPr>
        <w:t>e sums claimed by the plaintiff.</w:t>
      </w:r>
    </w:p>
    <w:p w:rsidR="00D458B8" w:rsidRPr="008E3E3F" w:rsidRDefault="00D458B8" w:rsidP="008E3E3F">
      <w:pPr>
        <w:pStyle w:val="ListParagraph"/>
        <w:numPr>
          <w:ilvl w:val="0"/>
          <w:numId w:val="12"/>
        </w:num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Whether the plaintiff is entitl</w:t>
      </w:r>
      <w:r w:rsidR="009466D3" w:rsidRPr="008E3E3F">
        <w:rPr>
          <w:rFonts w:ascii="Times New Roman" w:hAnsi="Times New Roman" w:cs="Times New Roman"/>
          <w:sz w:val="24"/>
          <w:szCs w:val="24"/>
        </w:rPr>
        <w:t>ed to the remedies sought.</w:t>
      </w:r>
    </w:p>
    <w:p w:rsidR="00615A41" w:rsidRPr="008E3E3F" w:rsidRDefault="00615A41" w:rsidP="008E3E3F">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615A41" w:rsidRPr="008E3E3F" w:rsidRDefault="00615A41" w:rsidP="008E3E3F">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r w:rsidRPr="008E3E3F">
        <w:rPr>
          <w:rFonts w:ascii="Times New Roman" w:eastAsia="Times New Roman" w:hAnsi="Times New Roman" w:cs="Times New Roman"/>
          <w:sz w:val="24"/>
          <w:szCs w:val="24"/>
        </w:rPr>
        <w:t xml:space="preserve">At the hearing, the plaintiff was represented by Mr. </w:t>
      </w:r>
      <w:r w:rsidR="00AF77A7" w:rsidRPr="008E3E3F">
        <w:rPr>
          <w:rFonts w:ascii="Times New Roman" w:eastAsia="Times New Roman" w:hAnsi="Times New Roman" w:cs="Times New Roman"/>
          <w:sz w:val="24"/>
          <w:szCs w:val="24"/>
        </w:rPr>
        <w:t xml:space="preserve">Fred </w:t>
      </w:r>
      <w:r w:rsidRPr="008E3E3F">
        <w:rPr>
          <w:rFonts w:ascii="Times New Roman" w:eastAsia="Times New Roman" w:hAnsi="Times New Roman" w:cs="Times New Roman"/>
          <w:sz w:val="24"/>
          <w:szCs w:val="24"/>
        </w:rPr>
        <w:t>Muwema from Muwe</w:t>
      </w:r>
      <w:r w:rsidR="009466D3" w:rsidRPr="008E3E3F">
        <w:rPr>
          <w:rFonts w:ascii="Times New Roman" w:eastAsia="Times New Roman" w:hAnsi="Times New Roman" w:cs="Times New Roman"/>
          <w:sz w:val="24"/>
          <w:szCs w:val="24"/>
        </w:rPr>
        <w:t>ma and Mugerwa Advocates.</w:t>
      </w:r>
      <w:r w:rsidR="00367A79" w:rsidRPr="008E3E3F">
        <w:rPr>
          <w:rFonts w:ascii="Times New Roman" w:eastAsia="Times New Roman" w:hAnsi="Times New Roman" w:cs="Times New Roman"/>
          <w:sz w:val="24"/>
          <w:szCs w:val="24"/>
        </w:rPr>
        <w:t xml:space="preserve"> </w:t>
      </w:r>
      <w:r w:rsidRPr="008E3E3F">
        <w:rPr>
          <w:rFonts w:ascii="Times New Roman" w:eastAsia="Times New Roman" w:hAnsi="Times New Roman" w:cs="Times New Roman"/>
          <w:sz w:val="24"/>
          <w:szCs w:val="24"/>
        </w:rPr>
        <w:t>The 1</w:t>
      </w:r>
      <w:r w:rsidRPr="008E3E3F">
        <w:rPr>
          <w:rFonts w:ascii="Times New Roman" w:eastAsia="Times New Roman" w:hAnsi="Times New Roman" w:cs="Times New Roman"/>
          <w:sz w:val="24"/>
          <w:szCs w:val="24"/>
          <w:vertAlign w:val="superscript"/>
        </w:rPr>
        <w:t>st</w:t>
      </w:r>
      <w:r w:rsidRPr="008E3E3F">
        <w:rPr>
          <w:rFonts w:ascii="Times New Roman" w:eastAsia="Times New Roman" w:hAnsi="Times New Roman" w:cs="Times New Roman"/>
          <w:sz w:val="24"/>
          <w:szCs w:val="24"/>
        </w:rPr>
        <w:t xml:space="preserve"> defendant was represented by </w:t>
      </w:r>
      <w:r w:rsidR="00AF1311" w:rsidRPr="008E3E3F">
        <w:rPr>
          <w:rFonts w:ascii="Times New Roman" w:eastAsia="Times New Roman" w:hAnsi="Times New Roman" w:cs="Times New Roman"/>
          <w:sz w:val="24"/>
          <w:szCs w:val="24"/>
        </w:rPr>
        <w:t xml:space="preserve">Mr. </w:t>
      </w:r>
      <w:r w:rsidR="00AF77A7" w:rsidRPr="008E3E3F">
        <w:rPr>
          <w:rFonts w:ascii="Times New Roman" w:eastAsia="Times New Roman" w:hAnsi="Times New Roman" w:cs="Times New Roman"/>
          <w:sz w:val="24"/>
          <w:szCs w:val="24"/>
        </w:rPr>
        <w:t xml:space="preserve">Peter </w:t>
      </w:r>
      <w:r w:rsidR="00AF1311" w:rsidRPr="008E3E3F">
        <w:rPr>
          <w:rFonts w:ascii="Times New Roman" w:eastAsia="Times New Roman" w:hAnsi="Times New Roman" w:cs="Times New Roman"/>
          <w:sz w:val="24"/>
          <w:szCs w:val="24"/>
        </w:rPr>
        <w:t xml:space="preserve">Mulira </w:t>
      </w:r>
      <w:r w:rsidR="009466D3" w:rsidRPr="008E3E3F">
        <w:rPr>
          <w:rFonts w:ascii="Times New Roman" w:eastAsia="Times New Roman" w:hAnsi="Times New Roman" w:cs="Times New Roman"/>
          <w:sz w:val="24"/>
          <w:szCs w:val="24"/>
        </w:rPr>
        <w:t xml:space="preserve">of </w:t>
      </w:r>
      <w:r w:rsidR="00AF1311" w:rsidRPr="008E3E3F">
        <w:rPr>
          <w:rFonts w:ascii="Times New Roman" w:eastAsia="Times New Roman" w:hAnsi="Times New Roman" w:cs="Times New Roman"/>
          <w:sz w:val="24"/>
          <w:szCs w:val="24"/>
        </w:rPr>
        <w:t>M/S</w:t>
      </w:r>
      <w:r w:rsidR="00C73B7E" w:rsidRPr="008E3E3F">
        <w:rPr>
          <w:rFonts w:ascii="Times New Roman" w:eastAsia="Times New Roman" w:hAnsi="Times New Roman" w:cs="Times New Roman"/>
          <w:sz w:val="24"/>
          <w:szCs w:val="24"/>
        </w:rPr>
        <w:t xml:space="preserve"> Mulira</w:t>
      </w:r>
      <w:r w:rsidR="00AF1311" w:rsidRPr="008E3E3F">
        <w:rPr>
          <w:rFonts w:ascii="Times New Roman" w:eastAsia="Times New Roman" w:hAnsi="Times New Roman" w:cs="Times New Roman"/>
          <w:sz w:val="24"/>
          <w:szCs w:val="24"/>
        </w:rPr>
        <w:t xml:space="preserve"> </w:t>
      </w:r>
      <w:r w:rsidR="00C73B7E" w:rsidRPr="008E3E3F">
        <w:rPr>
          <w:rFonts w:ascii="Times New Roman" w:eastAsia="Times New Roman" w:hAnsi="Times New Roman" w:cs="Times New Roman"/>
          <w:sz w:val="24"/>
          <w:szCs w:val="24"/>
        </w:rPr>
        <w:t>&amp;</w:t>
      </w:r>
      <w:r w:rsidR="00AF1311" w:rsidRPr="008E3E3F">
        <w:rPr>
          <w:rFonts w:ascii="Times New Roman" w:eastAsia="Times New Roman" w:hAnsi="Times New Roman" w:cs="Times New Roman"/>
          <w:sz w:val="24"/>
          <w:szCs w:val="24"/>
        </w:rPr>
        <w:t xml:space="preserve"> </w:t>
      </w:r>
      <w:r w:rsidR="00C73B7E" w:rsidRPr="008E3E3F">
        <w:rPr>
          <w:rFonts w:ascii="Times New Roman" w:eastAsia="Times New Roman" w:hAnsi="Times New Roman" w:cs="Times New Roman"/>
          <w:sz w:val="24"/>
          <w:szCs w:val="24"/>
        </w:rPr>
        <w:t>Co</w:t>
      </w:r>
      <w:r w:rsidRPr="008E3E3F">
        <w:rPr>
          <w:rFonts w:ascii="Times New Roman" w:eastAsia="Times New Roman" w:hAnsi="Times New Roman" w:cs="Times New Roman"/>
          <w:sz w:val="24"/>
          <w:szCs w:val="24"/>
        </w:rPr>
        <w:t xml:space="preserve"> Advocates</w:t>
      </w:r>
      <w:r w:rsidR="00C73B7E" w:rsidRPr="008E3E3F">
        <w:rPr>
          <w:rFonts w:ascii="Times New Roman" w:eastAsia="Times New Roman" w:hAnsi="Times New Roman" w:cs="Times New Roman"/>
          <w:sz w:val="24"/>
          <w:szCs w:val="24"/>
        </w:rPr>
        <w:t xml:space="preserve"> while the 2</w:t>
      </w:r>
      <w:r w:rsidR="00C73B7E" w:rsidRPr="008E3E3F">
        <w:rPr>
          <w:rFonts w:ascii="Times New Roman" w:eastAsia="Times New Roman" w:hAnsi="Times New Roman" w:cs="Times New Roman"/>
          <w:sz w:val="24"/>
          <w:szCs w:val="24"/>
          <w:vertAlign w:val="superscript"/>
        </w:rPr>
        <w:t>nd</w:t>
      </w:r>
      <w:r w:rsidR="00C73B7E" w:rsidRPr="008E3E3F">
        <w:rPr>
          <w:rFonts w:ascii="Times New Roman" w:eastAsia="Times New Roman" w:hAnsi="Times New Roman" w:cs="Times New Roman"/>
          <w:sz w:val="24"/>
          <w:szCs w:val="24"/>
        </w:rPr>
        <w:t xml:space="preserve"> defendant was represented by Dr. </w:t>
      </w:r>
      <w:r w:rsidR="00AF77A7" w:rsidRPr="008E3E3F">
        <w:rPr>
          <w:rFonts w:ascii="Times New Roman" w:eastAsia="Times New Roman" w:hAnsi="Times New Roman" w:cs="Times New Roman"/>
          <w:sz w:val="24"/>
          <w:szCs w:val="24"/>
        </w:rPr>
        <w:t xml:space="preserve">Joseph </w:t>
      </w:r>
      <w:r w:rsidR="00C73B7E" w:rsidRPr="008E3E3F">
        <w:rPr>
          <w:rFonts w:ascii="Times New Roman" w:eastAsia="Times New Roman" w:hAnsi="Times New Roman" w:cs="Times New Roman"/>
          <w:sz w:val="24"/>
          <w:szCs w:val="24"/>
        </w:rPr>
        <w:t xml:space="preserve">Byamugisha </w:t>
      </w:r>
      <w:r w:rsidR="009466D3" w:rsidRPr="008E3E3F">
        <w:rPr>
          <w:rFonts w:ascii="Times New Roman" w:eastAsia="Times New Roman" w:hAnsi="Times New Roman" w:cs="Times New Roman"/>
          <w:sz w:val="24"/>
          <w:szCs w:val="24"/>
        </w:rPr>
        <w:t>of</w:t>
      </w:r>
      <w:r w:rsidR="00C73B7E" w:rsidRPr="008E3E3F">
        <w:rPr>
          <w:rFonts w:ascii="Times New Roman" w:eastAsia="Times New Roman" w:hAnsi="Times New Roman" w:cs="Times New Roman"/>
          <w:sz w:val="24"/>
          <w:szCs w:val="24"/>
        </w:rPr>
        <w:t xml:space="preserve"> J.B. Byamugisha Advocates</w:t>
      </w:r>
      <w:r w:rsidRPr="008E3E3F">
        <w:rPr>
          <w:rFonts w:ascii="Times New Roman" w:eastAsia="Times New Roman" w:hAnsi="Times New Roman" w:cs="Times New Roman"/>
          <w:sz w:val="24"/>
          <w:szCs w:val="24"/>
        </w:rPr>
        <w:t xml:space="preserve">. </w:t>
      </w:r>
      <w:r w:rsidR="00367A79" w:rsidRPr="008E3E3F">
        <w:rPr>
          <w:rFonts w:ascii="Times New Roman" w:eastAsia="Times New Roman" w:hAnsi="Times New Roman" w:cs="Times New Roman"/>
          <w:sz w:val="24"/>
          <w:szCs w:val="24"/>
        </w:rPr>
        <w:t>The plaintiff and the 1</w:t>
      </w:r>
      <w:r w:rsidR="00367A79" w:rsidRPr="008E3E3F">
        <w:rPr>
          <w:rFonts w:ascii="Times New Roman" w:eastAsia="Times New Roman" w:hAnsi="Times New Roman" w:cs="Times New Roman"/>
          <w:sz w:val="24"/>
          <w:szCs w:val="24"/>
          <w:vertAlign w:val="superscript"/>
        </w:rPr>
        <w:t>st</w:t>
      </w:r>
      <w:r w:rsidR="00367A79" w:rsidRPr="008E3E3F">
        <w:rPr>
          <w:rFonts w:ascii="Times New Roman" w:eastAsia="Times New Roman" w:hAnsi="Times New Roman" w:cs="Times New Roman"/>
          <w:sz w:val="24"/>
          <w:szCs w:val="24"/>
        </w:rPr>
        <w:t xml:space="preserve"> defendant</w:t>
      </w:r>
      <w:r w:rsidR="00C73B7E" w:rsidRPr="008E3E3F">
        <w:rPr>
          <w:rFonts w:ascii="Times New Roman" w:eastAsia="Times New Roman" w:hAnsi="Times New Roman" w:cs="Times New Roman"/>
          <w:sz w:val="24"/>
          <w:szCs w:val="24"/>
        </w:rPr>
        <w:t xml:space="preserve"> each produced one witness</w:t>
      </w:r>
      <w:r w:rsidR="00367A79" w:rsidRPr="008E3E3F">
        <w:rPr>
          <w:rFonts w:ascii="Times New Roman" w:eastAsia="Times New Roman" w:hAnsi="Times New Roman" w:cs="Times New Roman"/>
          <w:sz w:val="24"/>
          <w:szCs w:val="24"/>
        </w:rPr>
        <w:t xml:space="preserve"> while the 2</w:t>
      </w:r>
      <w:r w:rsidR="00367A79" w:rsidRPr="008E3E3F">
        <w:rPr>
          <w:rFonts w:ascii="Times New Roman" w:eastAsia="Times New Roman" w:hAnsi="Times New Roman" w:cs="Times New Roman"/>
          <w:sz w:val="24"/>
          <w:szCs w:val="24"/>
          <w:vertAlign w:val="superscript"/>
        </w:rPr>
        <w:t>nd</w:t>
      </w:r>
      <w:r w:rsidR="00367A79" w:rsidRPr="008E3E3F">
        <w:rPr>
          <w:rFonts w:ascii="Times New Roman" w:eastAsia="Times New Roman" w:hAnsi="Times New Roman" w:cs="Times New Roman"/>
          <w:sz w:val="24"/>
          <w:szCs w:val="24"/>
        </w:rPr>
        <w:t xml:space="preserve"> defendant filed a deposition by the 2</w:t>
      </w:r>
      <w:r w:rsidR="00367A79" w:rsidRPr="008E3E3F">
        <w:rPr>
          <w:rFonts w:ascii="Times New Roman" w:eastAsia="Times New Roman" w:hAnsi="Times New Roman" w:cs="Times New Roman"/>
          <w:sz w:val="24"/>
          <w:szCs w:val="24"/>
          <w:vertAlign w:val="superscript"/>
        </w:rPr>
        <w:t xml:space="preserve">nd </w:t>
      </w:r>
      <w:r w:rsidR="00367A79" w:rsidRPr="008E3E3F">
        <w:rPr>
          <w:rFonts w:ascii="Times New Roman" w:eastAsia="Times New Roman" w:hAnsi="Times New Roman" w:cs="Times New Roman"/>
          <w:sz w:val="24"/>
          <w:szCs w:val="24"/>
        </w:rPr>
        <w:t xml:space="preserve">defendant himself </w:t>
      </w:r>
      <w:r w:rsidR="00E25525" w:rsidRPr="008E3E3F">
        <w:rPr>
          <w:rFonts w:ascii="Times New Roman" w:eastAsia="Times New Roman" w:hAnsi="Times New Roman" w:cs="Times New Roman"/>
          <w:sz w:val="24"/>
          <w:szCs w:val="24"/>
        </w:rPr>
        <w:t>which was conceded to by all the parties and was not subjected to cross examination.</w:t>
      </w:r>
      <w:r w:rsidRPr="008E3E3F">
        <w:rPr>
          <w:rFonts w:ascii="Times New Roman" w:eastAsia="Times New Roman" w:hAnsi="Times New Roman" w:cs="Times New Roman"/>
          <w:sz w:val="24"/>
          <w:szCs w:val="24"/>
        </w:rPr>
        <w:t xml:space="preserve"> Following closure of hearing evidence, the parties filed written submissions which I have duly considered in this </w:t>
      </w:r>
      <w:r w:rsidR="009466D3" w:rsidRPr="008E3E3F">
        <w:rPr>
          <w:rFonts w:ascii="Times New Roman" w:eastAsia="Times New Roman" w:hAnsi="Times New Roman" w:cs="Times New Roman"/>
          <w:sz w:val="24"/>
          <w:szCs w:val="24"/>
        </w:rPr>
        <w:t>judgment</w:t>
      </w:r>
      <w:r w:rsidRPr="008E3E3F">
        <w:rPr>
          <w:rFonts w:ascii="Times New Roman" w:eastAsia="Times New Roman" w:hAnsi="Times New Roman" w:cs="Times New Roman"/>
          <w:sz w:val="24"/>
          <w:szCs w:val="24"/>
        </w:rPr>
        <w:t>.</w:t>
      </w:r>
    </w:p>
    <w:p w:rsidR="00100F3B" w:rsidRPr="008E3E3F" w:rsidRDefault="00100F3B" w:rsidP="008E3E3F">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p>
    <w:p w:rsidR="00615A41" w:rsidRPr="008E3E3F" w:rsidRDefault="00615A41" w:rsidP="008E3E3F">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r w:rsidRPr="008E3E3F">
        <w:rPr>
          <w:rFonts w:ascii="Times New Roman" w:eastAsia="Times New Roman" w:hAnsi="Times New Roman" w:cs="Times New Roman"/>
          <w:sz w:val="24"/>
          <w:szCs w:val="24"/>
        </w:rPr>
        <w:t xml:space="preserve">I </w:t>
      </w:r>
      <w:r w:rsidR="00100F3B" w:rsidRPr="008E3E3F">
        <w:rPr>
          <w:rFonts w:ascii="Times New Roman" w:eastAsia="Times New Roman" w:hAnsi="Times New Roman" w:cs="Times New Roman"/>
          <w:sz w:val="24"/>
          <w:szCs w:val="24"/>
        </w:rPr>
        <w:t xml:space="preserve">will now proceed </w:t>
      </w:r>
      <w:r w:rsidRPr="008E3E3F">
        <w:rPr>
          <w:rFonts w:ascii="Times New Roman" w:eastAsia="Times New Roman" w:hAnsi="Times New Roman" w:cs="Times New Roman"/>
          <w:sz w:val="24"/>
          <w:szCs w:val="24"/>
        </w:rPr>
        <w:t>to consider the issues in the same order in</w:t>
      </w:r>
      <w:r w:rsidR="00E25525" w:rsidRPr="008E3E3F">
        <w:rPr>
          <w:rFonts w:ascii="Times New Roman" w:eastAsia="Times New Roman" w:hAnsi="Times New Roman" w:cs="Times New Roman"/>
          <w:sz w:val="24"/>
          <w:szCs w:val="24"/>
        </w:rPr>
        <w:t xml:space="preserve"> which they were framed a</w:t>
      </w:r>
      <w:r w:rsidR="009466D3" w:rsidRPr="008E3E3F">
        <w:rPr>
          <w:rFonts w:ascii="Times New Roman" w:eastAsia="Times New Roman" w:hAnsi="Times New Roman" w:cs="Times New Roman"/>
          <w:sz w:val="24"/>
          <w:szCs w:val="24"/>
        </w:rPr>
        <w:t>nd argued by counsels for the parties</w:t>
      </w:r>
      <w:r w:rsidRPr="008E3E3F">
        <w:rPr>
          <w:rFonts w:ascii="Times New Roman" w:eastAsia="Times New Roman" w:hAnsi="Times New Roman" w:cs="Times New Roman"/>
          <w:sz w:val="24"/>
          <w:szCs w:val="24"/>
        </w:rPr>
        <w:t>.</w:t>
      </w:r>
    </w:p>
    <w:p w:rsidR="004D13C4" w:rsidRPr="008E3E3F" w:rsidRDefault="004D13C4" w:rsidP="008E3E3F">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p>
    <w:p w:rsidR="004D13C4" w:rsidRPr="008E3E3F" w:rsidRDefault="004D13C4" w:rsidP="008E3E3F">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p>
    <w:p w:rsidR="004D13C4" w:rsidRPr="008E3E3F" w:rsidRDefault="004D13C4" w:rsidP="008E3E3F">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p>
    <w:p w:rsidR="00130F92" w:rsidRPr="008E3E3F" w:rsidRDefault="004D13C4"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ISSUE NO</w:t>
      </w:r>
      <w:r w:rsidR="00AF1311" w:rsidRPr="008E3E3F">
        <w:rPr>
          <w:rFonts w:ascii="Times New Roman" w:hAnsi="Times New Roman" w:cs="Times New Roman"/>
          <w:b/>
          <w:sz w:val="24"/>
          <w:szCs w:val="24"/>
        </w:rPr>
        <w:t xml:space="preserve">. </w:t>
      </w:r>
      <w:r w:rsidR="00130F92" w:rsidRPr="008E3E3F">
        <w:rPr>
          <w:rFonts w:ascii="Times New Roman" w:hAnsi="Times New Roman" w:cs="Times New Roman"/>
          <w:b/>
          <w:sz w:val="24"/>
          <w:szCs w:val="24"/>
        </w:rPr>
        <w:t>1:</w:t>
      </w:r>
    </w:p>
    <w:p w:rsidR="00D37A3F" w:rsidRPr="008E3E3F" w:rsidRDefault="00130F92"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 xml:space="preserve">Whether or not the parties had a contract and if so, what </w:t>
      </w:r>
      <w:r w:rsidR="00C6088F" w:rsidRPr="008E3E3F">
        <w:rPr>
          <w:rFonts w:ascii="Times New Roman" w:hAnsi="Times New Roman" w:cs="Times New Roman"/>
          <w:b/>
          <w:sz w:val="24"/>
          <w:szCs w:val="24"/>
        </w:rPr>
        <w:t>were</w:t>
      </w:r>
      <w:r w:rsidR="009466D3" w:rsidRPr="008E3E3F">
        <w:rPr>
          <w:rFonts w:ascii="Times New Roman" w:hAnsi="Times New Roman" w:cs="Times New Roman"/>
          <w:b/>
          <w:sz w:val="24"/>
          <w:szCs w:val="24"/>
        </w:rPr>
        <w:t xml:space="preserve"> </w:t>
      </w:r>
      <w:r w:rsidR="00242A7B" w:rsidRPr="008E3E3F">
        <w:rPr>
          <w:rFonts w:ascii="Times New Roman" w:hAnsi="Times New Roman" w:cs="Times New Roman"/>
          <w:b/>
          <w:sz w:val="24"/>
          <w:szCs w:val="24"/>
        </w:rPr>
        <w:t>its</w:t>
      </w:r>
      <w:r w:rsidRPr="008E3E3F">
        <w:rPr>
          <w:rFonts w:ascii="Times New Roman" w:hAnsi="Times New Roman" w:cs="Times New Roman"/>
          <w:b/>
          <w:sz w:val="24"/>
          <w:szCs w:val="24"/>
        </w:rPr>
        <w:t xml:space="preserve"> </w:t>
      </w:r>
      <w:r w:rsidR="009466D3" w:rsidRPr="008E3E3F">
        <w:rPr>
          <w:rFonts w:ascii="Times New Roman" w:hAnsi="Times New Roman" w:cs="Times New Roman"/>
          <w:b/>
          <w:sz w:val="24"/>
          <w:szCs w:val="24"/>
        </w:rPr>
        <w:t>terms</w:t>
      </w:r>
      <w:r w:rsidR="00AF77A7" w:rsidRPr="008E3E3F">
        <w:rPr>
          <w:rFonts w:ascii="Times New Roman" w:hAnsi="Times New Roman" w:cs="Times New Roman"/>
          <w:b/>
          <w:sz w:val="24"/>
          <w:szCs w:val="24"/>
        </w:rPr>
        <w:t>.</w:t>
      </w:r>
    </w:p>
    <w:p w:rsidR="00015225" w:rsidRPr="008E3E3F" w:rsidRDefault="00E2552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The plaintiff </w:t>
      </w:r>
      <w:r w:rsidR="009466D3" w:rsidRPr="008E3E3F">
        <w:rPr>
          <w:rFonts w:ascii="Times New Roman" w:hAnsi="Times New Roman" w:cs="Times New Roman"/>
          <w:sz w:val="24"/>
          <w:szCs w:val="24"/>
        </w:rPr>
        <w:t>submitted that</w:t>
      </w:r>
      <w:r w:rsidR="00242A7B" w:rsidRPr="008E3E3F">
        <w:rPr>
          <w:rFonts w:ascii="Times New Roman" w:hAnsi="Times New Roman" w:cs="Times New Roman"/>
          <w:sz w:val="24"/>
          <w:szCs w:val="24"/>
        </w:rPr>
        <w:t xml:space="preserve"> </w:t>
      </w:r>
      <w:r w:rsidR="00415E93" w:rsidRPr="008E3E3F">
        <w:rPr>
          <w:rFonts w:ascii="Times New Roman" w:hAnsi="Times New Roman" w:cs="Times New Roman"/>
          <w:sz w:val="24"/>
          <w:szCs w:val="24"/>
        </w:rPr>
        <w:t>Exh</w:t>
      </w:r>
      <w:r w:rsidR="00AF1311" w:rsidRPr="008E3E3F">
        <w:rPr>
          <w:rFonts w:ascii="Times New Roman" w:hAnsi="Times New Roman" w:cs="Times New Roman"/>
          <w:sz w:val="24"/>
          <w:szCs w:val="24"/>
        </w:rPr>
        <w:t xml:space="preserve">ibit </w:t>
      </w:r>
      <w:r w:rsidR="00242A7B" w:rsidRPr="008E3E3F">
        <w:rPr>
          <w:rFonts w:ascii="Times New Roman" w:hAnsi="Times New Roman" w:cs="Times New Roman"/>
          <w:sz w:val="24"/>
          <w:szCs w:val="24"/>
        </w:rPr>
        <w:t xml:space="preserve">P1 was </w:t>
      </w:r>
      <w:r w:rsidR="00415E93" w:rsidRPr="008E3E3F">
        <w:rPr>
          <w:rFonts w:ascii="Times New Roman" w:hAnsi="Times New Roman" w:cs="Times New Roman"/>
          <w:sz w:val="24"/>
          <w:szCs w:val="24"/>
        </w:rPr>
        <w:t>a</w:t>
      </w:r>
      <w:r w:rsidR="009466D3" w:rsidRPr="008E3E3F">
        <w:rPr>
          <w:rFonts w:ascii="Times New Roman" w:hAnsi="Times New Roman" w:cs="Times New Roman"/>
          <w:sz w:val="24"/>
          <w:szCs w:val="24"/>
        </w:rPr>
        <w:t xml:space="preserve"> pre-incorporation a</w:t>
      </w:r>
      <w:r w:rsidR="00242A7B" w:rsidRPr="008E3E3F">
        <w:rPr>
          <w:rFonts w:ascii="Times New Roman" w:hAnsi="Times New Roman" w:cs="Times New Roman"/>
          <w:sz w:val="24"/>
          <w:szCs w:val="24"/>
        </w:rPr>
        <w:t>greement and a</w:t>
      </w:r>
      <w:r w:rsidR="00415E93" w:rsidRPr="008E3E3F">
        <w:rPr>
          <w:rFonts w:ascii="Times New Roman" w:hAnsi="Times New Roman" w:cs="Times New Roman"/>
          <w:sz w:val="24"/>
          <w:szCs w:val="24"/>
        </w:rPr>
        <w:t xml:space="preserve"> binding contract on the </w:t>
      </w:r>
      <w:r w:rsidR="00242A7B" w:rsidRPr="008E3E3F">
        <w:rPr>
          <w:rFonts w:ascii="Times New Roman" w:hAnsi="Times New Roman" w:cs="Times New Roman"/>
          <w:sz w:val="24"/>
          <w:szCs w:val="24"/>
        </w:rPr>
        <w:t>three parties who signed it with intention of being</w:t>
      </w:r>
      <w:r w:rsidR="00415E93" w:rsidRPr="008E3E3F">
        <w:rPr>
          <w:rFonts w:ascii="Times New Roman" w:hAnsi="Times New Roman" w:cs="Times New Roman"/>
          <w:sz w:val="24"/>
          <w:szCs w:val="24"/>
        </w:rPr>
        <w:t xml:space="preserve"> legall</w:t>
      </w:r>
      <w:r w:rsidR="00590CE9" w:rsidRPr="008E3E3F">
        <w:rPr>
          <w:rFonts w:ascii="Times New Roman" w:hAnsi="Times New Roman" w:cs="Times New Roman"/>
          <w:sz w:val="24"/>
          <w:szCs w:val="24"/>
        </w:rPr>
        <w:t>y bo</w:t>
      </w:r>
      <w:r w:rsidRPr="008E3E3F">
        <w:rPr>
          <w:rFonts w:ascii="Times New Roman" w:hAnsi="Times New Roman" w:cs="Times New Roman"/>
          <w:sz w:val="24"/>
          <w:szCs w:val="24"/>
        </w:rPr>
        <w:t>und to perform the contract</w:t>
      </w:r>
      <w:r w:rsidR="009466D3" w:rsidRPr="008E3E3F">
        <w:rPr>
          <w:rFonts w:ascii="Times New Roman" w:hAnsi="Times New Roman" w:cs="Times New Roman"/>
          <w:sz w:val="24"/>
          <w:szCs w:val="24"/>
        </w:rPr>
        <w:t xml:space="preserve">. </w:t>
      </w:r>
      <w:r w:rsidR="00C65747" w:rsidRPr="008E3E3F">
        <w:rPr>
          <w:rFonts w:ascii="Times New Roman" w:hAnsi="Times New Roman" w:cs="Times New Roman"/>
          <w:sz w:val="24"/>
          <w:szCs w:val="24"/>
        </w:rPr>
        <w:t>It was</w:t>
      </w:r>
      <w:r w:rsidR="00F408F5" w:rsidRPr="008E3E3F">
        <w:rPr>
          <w:rFonts w:ascii="Times New Roman" w:hAnsi="Times New Roman" w:cs="Times New Roman"/>
          <w:sz w:val="24"/>
          <w:szCs w:val="24"/>
        </w:rPr>
        <w:t xml:space="preserve"> argued that</w:t>
      </w:r>
      <w:r w:rsidR="00C65747" w:rsidRPr="008E3E3F">
        <w:rPr>
          <w:rFonts w:ascii="Times New Roman" w:hAnsi="Times New Roman" w:cs="Times New Roman"/>
          <w:sz w:val="24"/>
          <w:szCs w:val="24"/>
        </w:rPr>
        <w:t xml:space="preserve"> the plaintiff had</w:t>
      </w:r>
      <w:r w:rsidRPr="008E3E3F">
        <w:rPr>
          <w:rFonts w:ascii="Times New Roman" w:hAnsi="Times New Roman" w:cs="Times New Roman"/>
          <w:sz w:val="24"/>
          <w:szCs w:val="24"/>
        </w:rPr>
        <w:t xml:space="preserve"> interest in the</w:t>
      </w:r>
      <w:r w:rsidR="00415E93" w:rsidRPr="008E3E3F">
        <w:rPr>
          <w:rFonts w:ascii="Times New Roman" w:hAnsi="Times New Roman" w:cs="Times New Roman"/>
          <w:sz w:val="24"/>
          <w:szCs w:val="24"/>
        </w:rPr>
        <w:t xml:space="preserve"> contract </w:t>
      </w:r>
      <w:r w:rsidR="00C65747" w:rsidRPr="008E3E3F">
        <w:rPr>
          <w:rFonts w:ascii="Times New Roman" w:hAnsi="Times New Roman" w:cs="Times New Roman"/>
          <w:sz w:val="24"/>
          <w:szCs w:val="24"/>
        </w:rPr>
        <w:t>because it stated that</w:t>
      </w:r>
      <w:r w:rsidR="00771513" w:rsidRPr="008E3E3F">
        <w:rPr>
          <w:rFonts w:ascii="Times New Roman" w:hAnsi="Times New Roman" w:cs="Times New Roman"/>
          <w:sz w:val="24"/>
          <w:szCs w:val="24"/>
        </w:rPr>
        <w:t>; “</w:t>
      </w:r>
      <w:r w:rsidR="00415E93" w:rsidRPr="008E3E3F">
        <w:rPr>
          <w:rFonts w:ascii="Times New Roman" w:hAnsi="Times New Roman" w:cs="Times New Roman"/>
          <w:b/>
          <w:i/>
          <w:sz w:val="24"/>
          <w:szCs w:val="24"/>
        </w:rPr>
        <w:t>the new company would take over the contract Exh</w:t>
      </w:r>
      <w:r w:rsidR="00AF1311" w:rsidRPr="008E3E3F">
        <w:rPr>
          <w:rFonts w:ascii="Times New Roman" w:hAnsi="Times New Roman" w:cs="Times New Roman"/>
          <w:b/>
          <w:i/>
          <w:sz w:val="24"/>
          <w:szCs w:val="24"/>
        </w:rPr>
        <w:t xml:space="preserve">ibit </w:t>
      </w:r>
      <w:r w:rsidR="00015225" w:rsidRPr="008E3E3F">
        <w:rPr>
          <w:rFonts w:ascii="Times New Roman" w:hAnsi="Times New Roman" w:cs="Times New Roman"/>
          <w:b/>
          <w:i/>
          <w:sz w:val="24"/>
          <w:szCs w:val="24"/>
        </w:rPr>
        <w:t>D7 between W</w:t>
      </w:r>
      <w:r w:rsidR="00415E93" w:rsidRPr="008E3E3F">
        <w:rPr>
          <w:rFonts w:ascii="Times New Roman" w:hAnsi="Times New Roman" w:cs="Times New Roman"/>
          <w:b/>
          <w:i/>
          <w:sz w:val="24"/>
          <w:szCs w:val="24"/>
        </w:rPr>
        <w:t>amiko</w:t>
      </w:r>
      <w:r w:rsidR="00AF1311" w:rsidRPr="008E3E3F">
        <w:rPr>
          <w:rFonts w:ascii="Times New Roman" w:hAnsi="Times New Roman" w:cs="Times New Roman"/>
          <w:b/>
          <w:i/>
          <w:sz w:val="24"/>
          <w:szCs w:val="24"/>
        </w:rPr>
        <w:t xml:space="preserve"> </w:t>
      </w:r>
      <w:r w:rsidR="00172CAC" w:rsidRPr="008E3E3F">
        <w:rPr>
          <w:rFonts w:ascii="Times New Roman" w:hAnsi="Times New Roman" w:cs="Times New Roman"/>
          <w:b/>
          <w:i/>
          <w:sz w:val="24"/>
          <w:szCs w:val="24"/>
        </w:rPr>
        <w:t>Construction</w:t>
      </w:r>
      <w:r w:rsidR="00015225" w:rsidRPr="008E3E3F">
        <w:rPr>
          <w:rFonts w:ascii="Times New Roman" w:hAnsi="Times New Roman" w:cs="Times New Roman"/>
          <w:b/>
          <w:i/>
          <w:sz w:val="24"/>
          <w:szCs w:val="24"/>
        </w:rPr>
        <w:t xml:space="preserve"> Company (</w:t>
      </w:r>
      <w:r w:rsidR="00415E93" w:rsidRPr="008E3E3F">
        <w:rPr>
          <w:rFonts w:ascii="Times New Roman" w:hAnsi="Times New Roman" w:cs="Times New Roman"/>
          <w:b/>
          <w:i/>
          <w:sz w:val="24"/>
          <w:szCs w:val="24"/>
        </w:rPr>
        <w:t>owned by t</w:t>
      </w:r>
      <w:r w:rsidR="00172CAC" w:rsidRPr="008E3E3F">
        <w:rPr>
          <w:rFonts w:ascii="Times New Roman" w:hAnsi="Times New Roman" w:cs="Times New Roman"/>
          <w:b/>
          <w:i/>
          <w:sz w:val="24"/>
          <w:szCs w:val="24"/>
        </w:rPr>
        <w:t>h</w:t>
      </w:r>
      <w:r w:rsidR="00415E93" w:rsidRPr="008E3E3F">
        <w:rPr>
          <w:rFonts w:ascii="Times New Roman" w:hAnsi="Times New Roman" w:cs="Times New Roman"/>
          <w:b/>
          <w:i/>
          <w:sz w:val="24"/>
          <w:szCs w:val="24"/>
        </w:rPr>
        <w:t>e defendant</w:t>
      </w:r>
      <w:r w:rsidR="00015225" w:rsidRPr="008E3E3F">
        <w:rPr>
          <w:rFonts w:ascii="Times New Roman" w:hAnsi="Times New Roman" w:cs="Times New Roman"/>
          <w:b/>
          <w:i/>
          <w:sz w:val="24"/>
          <w:szCs w:val="24"/>
        </w:rPr>
        <w:t>)</w:t>
      </w:r>
      <w:r w:rsidR="00415E93" w:rsidRPr="008E3E3F">
        <w:rPr>
          <w:rFonts w:ascii="Times New Roman" w:hAnsi="Times New Roman" w:cs="Times New Roman"/>
          <w:b/>
          <w:i/>
          <w:sz w:val="24"/>
          <w:szCs w:val="24"/>
        </w:rPr>
        <w:t xml:space="preserve"> and MY VONCK B.V.B.A (short </w:t>
      </w:r>
      <w:r w:rsidR="00015225" w:rsidRPr="008E3E3F">
        <w:rPr>
          <w:rFonts w:ascii="Times New Roman" w:hAnsi="Times New Roman" w:cs="Times New Roman"/>
          <w:b/>
          <w:i/>
          <w:sz w:val="24"/>
          <w:szCs w:val="24"/>
        </w:rPr>
        <w:t xml:space="preserve">abbreviation for the </w:t>
      </w:r>
      <w:r w:rsidR="00172CAC" w:rsidRPr="008E3E3F">
        <w:rPr>
          <w:rFonts w:ascii="Times New Roman" w:hAnsi="Times New Roman" w:cs="Times New Roman"/>
          <w:b/>
          <w:i/>
          <w:sz w:val="24"/>
          <w:szCs w:val="24"/>
        </w:rPr>
        <w:t>plaintiff</w:t>
      </w:r>
      <w:r w:rsidR="00015225" w:rsidRPr="008E3E3F">
        <w:rPr>
          <w:rFonts w:ascii="Times New Roman" w:hAnsi="Times New Roman" w:cs="Times New Roman"/>
          <w:b/>
          <w:i/>
          <w:sz w:val="24"/>
          <w:szCs w:val="24"/>
        </w:rPr>
        <w:t>)</w:t>
      </w:r>
      <w:r w:rsidR="00C65747" w:rsidRPr="008E3E3F">
        <w:rPr>
          <w:rFonts w:ascii="Times New Roman" w:hAnsi="Times New Roman" w:cs="Times New Roman"/>
          <w:b/>
          <w:i/>
          <w:sz w:val="24"/>
          <w:szCs w:val="24"/>
        </w:rPr>
        <w:t>.</w:t>
      </w:r>
      <w:r w:rsidR="00015225" w:rsidRPr="008E3E3F">
        <w:rPr>
          <w:rFonts w:ascii="Times New Roman" w:hAnsi="Times New Roman" w:cs="Times New Roman"/>
          <w:b/>
          <w:i/>
          <w:sz w:val="24"/>
          <w:szCs w:val="24"/>
        </w:rPr>
        <w:t xml:space="preserve"> </w:t>
      </w:r>
      <w:r w:rsidR="00C65747" w:rsidRPr="008E3E3F">
        <w:rPr>
          <w:rFonts w:ascii="Times New Roman" w:hAnsi="Times New Roman" w:cs="Times New Roman"/>
          <w:b/>
          <w:i/>
          <w:sz w:val="24"/>
          <w:szCs w:val="24"/>
        </w:rPr>
        <w:t>In Exhibit D7</w:t>
      </w:r>
      <w:r w:rsidR="00015225" w:rsidRPr="008E3E3F">
        <w:rPr>
          <w:rFonts w:ascii="Times New Roman" w:hAnsi="Times New Roman" w:cs="Times New Roman"/>
          <w:b/>
          <w:i/>
          <w:sz w:val="24"/>
          <w:szCs w:val="24"/>
        </w:rPr>
        <w:t xml:space="preserve"> </w:t>
      </w:r>
      <w:r w:rsidR="00415E93" w:rsidRPr="008E3E3F">
        <w:rPr>
          <w:rFonts w:ascii="Times New Roman" w:hAnsi="Times New Roman" w:cs="Times New Roman"/>
          <w:b/>
          <w:i/>
          <w:sz w:val="24"/>
          <w:szCs w:val="24"/>
        </w:rPr>
        <w:t>Wamiko had agreed to invest in plant and machinery for the production of sandwich pan</w:t>
      </w:r>
      <w:r w:rsidR="00AF77A7" w:rsidRPr="008E3E3F">
        <w:rPr>
          <w:rFonts w:ascii="Times New Roman" w:hAnsi="Times New Roman" w:cs="Times New Roman"/>
          <w:b/>
          <w:i/>
          <w:sz w:val="24"/>
          <w:szCs w:val="24"/>
        </w:rPr>
        <w:t>els at a total cost of 628,000 e</w:t>
      </w:r>
      <w:r w:rsidR="00415E93" w:rsidRPr="008E3E3F">
        <w:rPr>
          <w:rFonts w:ascii="Times New Roman" w:hAnsi="Times New Roman" w:cs="Times New Roman"/>
          <w:b/>
          <w:i/>
          <w:sz w:val="24"/>
          <w:szCs w:val="24"/>
        </w:rPr>
        <w:t xml:space="preserve">uros, </w:t>
      </w:r>
      <w:r w:rsidR="00CE319C" w:rsidRPr="008E3E3F">
        <w:rPr>
          <w:rFonts w:ascii="Times New Roman" w:hAnsi="Times New Roman" w:cs="Times New Roman"/>
          <w:b/>
          <w:i/>
          <w:sz w:val="24"/>
          <w:szCs w:val="24"/>
        </w:rPr>
        <w:t>(</w:t>
      </w:r>
      <w:r w:rsidR="00415E93" w:rsidRPr="008E3E3F">
        <w:rPr>
          <w:rFonts w:ascii="Times New Roman" w:hAnsi="Times New Roman" w:cs="Times New Roman"/>
          <w:b/>
          <w:i/>
          <w:sz w:val="24"/>
          <w:szCs w:val="24"/>
        </w:rPr>
        <w:t>the same amount cited in Exh</w:t>
      </w:r>
      <w:r w:rsidR="00AF1311" w:rsidRPr="008E3E3F">
        <w:rPr>
          <w:rFonts w:ascii="Times New Roman" w:hAnsi="Times New Roman" w:cs="Times New Roman"/>
          <w:b/>
          <w:i/>
          <w:sz w:val="24"/>
          <w:szCs w:val="24"/>
        </w:rPr>
        <w:t xml:space="preserve">ibit </w:t>
      </w:r>
      <w:r w:rsidR="00415E93" w:rsidRPr="008E3E3F">
        <w:rPr>
          <w:rFonts w:ascii="Times New Roman" w:hAnsi="Times New Roman" w:cs="Times New Roman"/>
          <w:b/>
          <w:i/>
          <w:sz w:val="24"/>
          <w:szCs w:val="24"/>
        </w:rPr>
        <w:t>P1</w:t>
      </w:r>
      <w:r w:rsidR="00CE319C" w:rsidRPr="008E3E3F">
        <w:rPr>
          <w:rFonts w:ascii="Times New Roman" w:hAnsi="Times New Roman" w:cs="Times New Roman"/>
          <w:b/>
          <w:i/>
          <w:sz w:val="24"/>
          <w:szCs w:val="24"/>
        </w:rPr>
        <w:t>)</w:t>
      </w:r>
      <w:r w:rsidR="00415E93" w:rsidRPr="008E3E3F">
        <w:rPr>
          <w:rFonts w:ascii="Times New Roman" w:hAnsi="Times New Roman" w:cs="Times New Roman"/>
          <w:sz w:val="24"/>
          <w:szCs w:val="24"/>
        </w:rPr>
        <w:t>.</w:t>
      </w:r>
      <w:r w:rsidR="00771513" w:rsidRPr="008E3E3F">
        <w:rPr>
          <w:rFonts w:ascii="Times New Roman" w:hAnsi="Times New Roman" w:cs="Times New Roman"/>
          <w:sz w:val="24"/>
          <w:szCs w:val="24"/>
        </w:rPr>
        <w:t>”</w:t>
      </w:r>
      <w:r w:rsidR="00415E93" w:rsidRPr="008E3E3F">
        <w:rPr>
          <w:rFonts w:ascii="Times New Roman" w:hAnsi="Times New Roman" w:cs="Times New Roman"/>
          <w:sz w:val="24"/>
          <w:szCs w:val="24"/>
        </w:rPr>
        <w:t xml:space="preserve"> </w:t>
      </w:r>
      <w:r w:rsidR="00F408F5" w:rsidRPr="008E3E3F">
        <w:rPr>
          <w:rFonts w:ascii="Times New Roman" w:hAnsi="Times New Roman" w:cs="Times New Roman"/>
          <w:sz w:val="24"/>
          <w:szCs w:val="24"/>
        </w:rPr>
        <w:t>[Emphasis added]. It was contended that t</w:t>
      </w:r>
      <w:r w:rsidR="00415E93" w:rsidRPr="008E3E3F">
        <w:rPr>
          <w:rFonts w:ascii="Times New Roman" w:hAnsi="Times New Roman" w:cs="Times New Roman"/>
          <w:sz w:val="24"/>
          <w:szCs w:val="24"/>
        </w:rPr>
        <w:t>he role of the plaintiff was to help source for the machinery and provide</w:t>
      </w:r>
      <w:r w:rsidR="00015225" w:rsidRPr="008E3E3F">
        <w:rPr>
          <w:rFonts w:ascii="Times New Roman" w:hAnsi="Times New Roman" w:cs="Times New Roman"/>
          <w:sz w:val="24"/>
          <w:szCs w:val="24"/>
        </w:rPr>
        <w:t xml:space="preserve"> technical support.</w:t>
      </w:r>
    </w:p>
    <w:p w:rsidR="00CD03EE" w:rsidRPr="008E3E3F" w:rsidRDefault="0001522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It was from thi</w:t>
      </w:r>
      <w:r w:rsidR="000E0D6A" w:rsidRPr="008E3E3F">
        <w:rPr>
          <w:rFonts w:ascii="Times New Roman" w:hAnsi="Times New Roman" w:cs="Times New Roman"/>
          <w:sz w:val="24"/>
          <w:szCs w:val="24"/>
        </w:rPr>
        <w:t>s submission that the plaintiff</w:t>
      </w:r>
      <w:r w:rsidRPr="008E3E3F">
        <w:rPr>
          <w:rFonts w:ascii="Times New Roman" w:hAnsi="Times New Roman" w:cs="Times New Roman"/>
          <w:sz w:val="24"/>
          <w:szCs w:val="24"/>
        </w:rPr>
        <w:t xml:space="preserve"> reached a conclusion that whereas Exh</w:t>
      </w:r>
      <w:r w:rsidR="00AF131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P</w:t>
      </w:r>
      <w:r w:rsidR="00415E93" w:rsidRPr="008E3E3F">
        <w:rPr>
          <w:rFonts w:ascii="Times New Roman" w:hAnsi="Times New Roman" w:cs="Times New Roman"/>
          <w:sz w:val="24"/>
          <w:szCs w:val="24"/>
        </w:rPr>
        <w:t xml:space="preserve">1 provided that the new company would take over </w:t>
      </w:r>
      <w:r w:rsidRPr="008E3E3F">
        <w:rPr>
          <w:rFonts w:ascii="Times New Roman" w:hAnsi="Times New Roman" w:cs="Times New Roman"/>
          <w:sz w:val="24"/>
          <w:szCs w:val="24"/>
        </w:rPr>
        <w:t xml:space="preserve">the </w:t>
      </w:r>
      <w:r w:rsidR="00E44451" w:rsidRPr="008E3E3F">
        <w:rPr>
          <w:rFonts w:ascii="Times New Roman" w:hAnsi="Times New Roman" w:cs="Times New Roman"/>
          <w:sz w:val="24"/>
          <w:szCs w:val="24"/>
        </w:rPr>
        <w:t xml:space="preserve">contract in </w:t>
      </w:r>
      <w:r w:rsidRPr="008E3E3F">
        <w:rPr>
          <w:rFonts w:ascii="Times New Roman" w:hAnsi="Times New Roman" w:cs="Times New Roman"/>
          <w:sz w:val="24"/>
          <w:szCs w:val="24"/>
        </w:rPr>
        <w:t>Exh</w:t>
      </w:r>
      <w:r w:rsidR="00AF131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D</w:t>
      </w:r>
      <w:r w:rsidR="00415E93" w:rsidRPr="008E3E3F">
        <w:rPr>
          <w:rFonts w:ascii="Times New Roman" w:hAnsi="Times New Roman" w:cs="Times New Roman"/>
          <w:sz w:val="24"/>
          <w:szCs w:val="24"/>
        </w:rPr>
        <w:t>7 (i.e</w:t>
      </w:r>
      <w:r w:rsidRPr="008E3E3F">
        <w:rPr>
          <w:rFonts w:ascii="Times New Roman" w:hAnsi="Times New Roman" w:cs="Times New Roman"/>
          <w:sz w:val="24"/>
          <w:szCs w:val="24"/>
        </w:rPr>
        <w:t>.</w:t>
      </w:r>
      <w:r w:rsidR="00AF1311" w:rsidRPr="008E3E3F">
        <w:rPr>
          <w:rFonts w:ascii="Times New Roman" w:hAnsi="Times New Roman" w:cs="Times New Roman"/>
          <w:sz w:val="24"/>
          <w:szCs w:val="24"/>
        </w:rPr>
        <w:t xml:space="preserve"> invest 628,000 </w:t>
      </w:r>
      <w:r w:rsidR="00AF1311" w:rsidRPr="008E3E3F">
        <w:rPr>
          <w:rFonts w:ascii="Times New Roman" w:hAnsi="Times New Roman" w:cs="Times New Roman"/>
          <w:sz w:val="24"/>
          <w:szCs w:val="24"/>
        </w:rPr>
        <w:lastRenderedPageBreak/>
        <w:t>E</w:t>
      </w:r>
      <w:r w:rsidR="00415E93" w:rsidRPr="008E3E3F">
        <w:rPr>
          <w:rFonts w:ascii="Times New Roman" w:hAnsi="Times New Roman" w:cs="Times New Roman"/>
          <w:sz w:val="24"/>
          <w:szCs w:val="24"/>
        </w:rPr>
        <w:t>uros in the machinery), the responsibility of raising tha</w:t>
      </w:r>
      <w:r w:rsidRPr="008E3E3F">
        <w:rPr>
          <w:rFonts w:ascii="Times New Roman" w:hAnsi="Times New Roman" w:cs="Times New Roman"/>
          <w:sz w:val="24"/>
          <w:szCs w:val="24"/>
        </w:rPr>
        <w:t xml:space="preserve">t money rested with the parties and therefore </w:t>
      </w:r>
      <w:r w:rsidR="00C65747" w:rsidRPr="008E3E3F">
        <w:rPr>
          <w:rFonts w:ascii="Times New Roman" w:hAnsi="Times New Roman" w:cs="Times New Roman"/>
          <w:sz w:val="24"/>
          <w:szCs w:val="24"/>
        </w:rPr>
        <w:t xml:space="preserve">it became </w:t>
      </w:r>
      <w:r w:rsidRPr="008E3E3F">
        <w:rPr>
          <w:rFonts w:ascii="Times New Roman" w:hAnsi="Times New Roman" w:cs="Times New Roman"/>
          <w:sz w:val="24"/>
          <w:szCs w:val="24"/>
        </w:rPr>
        <w:t>a persona</w:t>
      </w:r>
      <w:r w:rsidR="00415E93" w:rsidRPr="008E3E3F">
        <w:rPr>
          <w:rFonts w:ascii="Times New Roman" w:hAnsi="Times New Roman" w:cs="Times New Roman"/>
          <w:sz w:val="24"/>
          <w:szCs w:val="24"/>
        </w:rPr>
        <w:t xml:space="preserve">l debt on the parties and </w:t>
      </w:r>
      <w:r w:rsidRPr="008E3E3F">
        <w:rPr>
          <w:rFonts w:ascii="Times New Roman" w:hAnsi="Times New Roman" w:cs="Times New Roman"/>
          <w:sz w:val="24"/>
          <w:szCs w:val="24"/>
        </w:rPr>
        <w:t>not the unincorporated company which had</w:t>
      </w:r>
      <w:r w:rsidR="00415E93" w:rsidRPr="008E3E3F">
        <w:rPr>
          <w:rFonts w:ascii="Times New Roman" w:hAnsi="Times New Roman" w:cs="Times New Roman"/>
          <w:sz w:val="24"/>
          <w:szCs w:val="24"/>
        </w:rPr>
        <w:t xml:space="preserve"> no corporate status and it could not contract any debts. </w:t>
      </w:r>
    </w:p>
    <w:p w:rsidR="00CD03EE" w:rsidRPr="008E3E3F" w:rsidRDefault="00C65747"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plaintiff</w:t>
      </w:r>
      <w:r w:rsidR="00CD03EE" w:rsidRPr="008E3E3F">
        <w:rPr>
          <w:rFonts w:ascii="Times New Roman" w:hAnsi="Times New Roman" w:cs="Times New Roman"/>
          <w:sz w:val="24"/>
          <w:szCs w:val="24"/>
        </w:rPr>
        <w:t xml:space="preserve"> submitted further that it matters not that parties contracted to make the investment in the sandwich panel machinery for the benefit of the company business as this benefit would not introduce any liability on the company. The parties intended that they would be personally </w:t>
      </w:r>
      <w:r w:rsidRPr="008E3E3F">
        <w:rPr>
          <w:rFonts w:ascii="Times New Roman" w:hAnsi="Times New Roman" w:cs="Times New Roman"/>
          <w:sz w:val="24"/>
          <w:szCs w:val="24"/>
        </w:rPr>
        <w:t>liable that i</w:t>
      </w:r>
      <w:r w:rsidR="00CD03EE" w:rsidRPr="008E3E3F">
        <w:rPr>
          <w:rFonts w:ascii="Times New Roman" w:hAnsi="Times New Roman" w:cs="Times New Roman"/>
          <w:sz w:val="24"/>
          <w:szCs w:val="24"/>
        </w:rPr>
        <w:t>s why the last paragraph of Exh</w:t>
      </w:r>
      <w:r w:rsidR="00AF1311" w:rsidRPr="008E3E3F">
        <w:rPr>
          <w:rFonts w:ascii="Times New Roman" w:hAnsi="Times New Roman" w:cs="Times New Roman"/>
          <w:sz w:val="24"/>
          <w:szCs w:val="24"/>
        </w:rPr>
        <w:t xml:space="preserve">ibit </w:t>
      </w:r>
      <w:r w:rsidR="00CD03EE" w:rsidRPr="008E3E3F">
        <w:rPr>
          <w:rFonts w:ascii="Times New Roman" w:hAnsi="Times New Roman" w:cs="Times New Roman"/>
          <w:sz w:val="24"/>
          <w:szCs w:val="24"/>
        </w:rPr>
        <w:t>P1 provided that; “</w:t>
      </w:r>
      <w:r w:rsidR="00CD03EE" w:rsidRPr="008E3E3F">
        <w:rPr>
          <w:rFonts w:ascii="Times New Roman" w:hAnsi="Times New Roman" w:cs="Times New Roman"/>
          <w:b/>
          <w:i/>
          <w:sz w:val="24"/>
          <w:szCs w:val="24"/>
        </w:rPr>
        <w:t>if any of the persons involved in this agreement fail to meet the full agreed amount, the other persons involved will consider to come to his aid.</w:t>
      </w:r>
      <w:r w:rsidR="00CD03EE" w:rsidRPr="008E3E3F">
        <w:rPr>
          <w:rFonts w:ascii="Times New Roman" w:hAnsi="Times New Roman" w:cs="Times New Roman"/>
          <w:sz w:val="24"/>
          <w:szCs w:val="24"/>
        </w:rPr>
        <w:t>”</w:t>
      </w:r>
      <w:r w:rsidRPr="008E3E3F">
        <w:rPr>
          <w:rFonts w:ascii="Times New Roman" w:hAnsi="Times New Roman" w:cs="Times New Roman"/>
          <w:sz w:val="24"/>
          <w:szCs w:val="24"/>
        </w:rPr>
        <w:t xml:space="preserve"> [Emphasis added].</w:t>
      </w:r>
      <w:r w:rsidR="00660492" w:rsidRPr="008E3E3F">
        <w:rPr>
          <w:rFonts w:ascii="Times New Roman" w:hAnsi="Times New Roman" w:cs="Times New Roman"/>
          <w:sz w:val="24"/>
          <w:szCs w:val="24"/>
        </w:rPr>
        <w:t xml:space="preserve"> The case of </w:t>
      </w:r>
      <w:r w:rsidR="00E44451" w:rsidRPr="008E3E3F">
        <w:rPr>
          <w:rFonts w:ascii="Times New Roman" w:hAnsi="Times New Roman" w:cs="Times New Roman"/>
          <w:b/>
          <w:sz w:val="24"/>
          <w:szCs w:val="24"/>
        </w:rPr>
        <w:t>The New V</w:t>
      </w:r>
      <w:r w:rsidR="00660492" w:rsidRPr="008E3E3F">
        <w:rPr>
          <w:rFonts w:ascii="Times New Roman" w:hAnsi="Times New Roman" w:cs="Times New Roman"/>
          <w:b/>
          <w:sz w:val="24"/>
          <w:szCs w:val="24"/>
        </w:rPr>
        <w:t xml:space="preserve">ision </w:t>
      </w:r>
      <w:r w:rsidR="00E44451" w:rsidRPr="008E3E3F">
        <w:rPr>
          <w:rFonts w:ascii="Times New Roman" w:hAnsi="Times New Roman" w:cs="Times New Roman"/>
          <w:b/>
          <w:sz w:val="24"/>
          <w:szCs w:val="24"/>
        </w:rPr>
        <w:t>P</w:t>
      </w:r>
      <w:r w:rsidR="00660492" w:rsidRPr="008E3E3F">
        <w:rPr>
          <w:rFonts w:ascii="Times New Roman" w:hAnsi="Times New Roman" w:cs="Times New Roman"/>
          <w:b/>
          <w:sz w:val="24"/>
          <w:szCs w:val="24"/>
        </w:rPr>
        <w:t>rinting &amp; Publishing Co. Ltd v Peter Kaggwa HCT-OO-CC-MA- 0127of 2006</w:t>
      </w:r>
      <w:r w:rsidR="00660492" w:rsidRPr="008E3E3F">
        <w:rPr>
          <w:rFonts w:ascii="Times New Roman" w:hAnsi="Times New Roman" w:cs="Times New Roman"/>
          <w:sz w:val="24"/>
          <w:szCs w:val="24"/>
        </w:rPr>
        <w:t xml:space="preserve"> was relied upon to support the argument that a limited liability company is not liable for the personal debts of its individual members. </w:t>
      </w:r>
    </w:p>
    <w:p w:rsidR="00C13A94" w:rsidRPr="008E3E3F" w:rsidRDefault="00C13A94"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pl</w:t>
      </w:r>
      <w:r w:rsidR="00A73EF9" w:rsidRPr="008E3E3F">
        <w:rPr>
          <w:rFonts w:ascii="Times New Roman" w:hAnsi="Times New Roman" w:cs="Times New Roman"/>
          <w:sz w:val="24"/>
          <w:szCs w:val="24"/>
        </w:rPr>
        <w:t>aintiff further submitted that i</w:t>
      </w:r>
      <w:r w:rsidRPr="008E3E3F">
        <w:rPr>
          <w:rFonts w:ascii="Times New Roman" w:hAnsi="Times New Roman" w:cs="Times New Roman"/>
          <w:sz w:val="24"/>
          <w:szCs w:val="24"/>
        </w:rPr>
        <w:t>t was on the strength of the parties’ commitment to invest in the new company that the plaintiff through the instruction of PW1 procured and s</w:t>
      </w:r>
      <w:r w:rsidR="00CE319C" w:rsidRPr="008E3E3F">
        <w:rPr>
          <w:rFonts w:ascii="Times New Roman" w:hAnsi="Times New Roman" w:cs="Times New Roman"/>
          <w:sz w:val="24"/>
          <w:szCs w:val="24"/>
        </w:rPr>
        <w:t>hipped the machinery to Uganda because w</w:t>
      </w:r>
      <w:r w:rsidRPr="008E3E3F">
        <w:rPr>
          <w:rFonts w:ascii="Times New Roman" w:hAnsi="Times New Roman" w:cs="Times New Roman"/>
          <w:sz w:val="24"/>
          <w:szCs w:val="24"/>
        </w:rPr>
        <w:t>hen the plaintiffs had worries about payment, PW1 together with the defendants executed Exh</w:t>
      </w:r>
      <w:r w:rsidR="00AF131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 xml:space="preserve">P21 </w:t>
      </w:r>
      <w:r w:rsidR="00A73EF9" w:rsidRPr="008E3E3F">
        <w:rPr>
          <w:rFonts w:ascii="Times New Roman" w:hAnsi="Times New Roman" w:cs="Times New Roman"/>
          <w:sz w:val="24"/>
          <w:szCs w:val="24"/>
        </w:rPr>
        <w:t>(which was not disputed at</w:t>
      </w:r>
      <w:r w:rsidR="00285AB8" w:rsidRPr="008E3E3F">
        <w:rPr>
          <w:rFonts w:ascii="Times New Roman" w:hAnsi="Times New Roman" w:cs="Times New Roman"/>
          <w:sz w:val="24"/>
          <w:szCs w:val="24"/>
        </w:rPr>
        <w:t xml:space="preserve"> the</w:t>
      </w:r>
      <w:r w:rsidR="00A73EF9" w:rsidRPr="008E3E3F">
        <w:rPr>
          <w:rFonts w:ascii="Times New Roman" w:hAnsi="Times New Roman" w:cs="Times New Roman"/>
          <w:sz w:val="24"/>
          <w:szCs w:val="24"/>
        </w:rPr>
        <w:t xml:space="preserve"> trial</w:t>
      </w:r>
      <w:r w:rsidR="00AF1311" w:rsidRPr="008E3E3F">
        <w:rPr>
          <w:rFonts w:ascii="Times New Roman" w:hAnsi="Times New Roman" w:cs="Times New Roman"/>
          <w:sz w:val="24"/>
          <w:szCs w:val="24"/>
        </w:rPr>
        <w:t>) where</w:t>
      </w:r>
      <w:r w:rsidRPr="008E3E3F">
        <w:rPr>
          <w:rFonts w:ascii="Times New Roman" w:hAnsi="Times New Roman" w:cs="Times New Roman"/>
          <w:sz w:val="24"/>
          <w:szCs w:val="24"/>
        </w:rPr>
        <w:t xml:space="preserve"> they undertook to participate in the investment for a revised a</w:t>
      </w:r>
      <w:r w:rsidR="00AF1311" w:rsidRPr="008E3E3F">
        <w:rPr>
          <w:rFonts w:ascii="Times New Roman" w:hAnsi="Times New Roman" w:cs="Times New Roman"/>
          <w:sz w:val="24"/>
          <w:szCs w:val="24"/>
        </w:rPr>
        <w:t>mount of 247,500 E</w:t>
      </w:r>
      <w:r w:rsidR="00A73EF9" w:rsidRPr="008E3E3F">
        <w:rPr>
          <w:rFonts w:ascii="Times New Roman" w:hAnsi="Times New Roman" w:cs="Times New Roman"/>
          <w:sz w:val="24"/>
          <w:szCs w:val="24"/>
        </w:rPr>
        <w:t>uros.</w:t>
      </w:r>
      <w:r w:rsidR="00CE319C" w:rsidRPr="008E3E3F">
        <w:rPr>
          <w:rFonts w:ascii="Times New Roman" w:hAnsi="Times New Roman" w:cs="Times New Roman"/>
          <w:sz w:val="24"/>
          <w:szCs w:val="24"/>
        </w:rPr>
        <w:t xml:space="preserve"> A reading of Exh</w:t>
      </w:r>
      <w:r w:rsidR="00AF1311" w:rsidRPr="008E3E3F">
        <w:rPr>
          <w:rFonts w:ascii="Times New Roman" w:hAnsi="Times New Roman" w:cs="Times New Roman"/>
          <w:sz w:val="24"/>
          <w:szCs w:val="24"/>
        </w:rPr>
        <w:t xml:space="preserve">ibit </w:t>
      </w:r>
      <w:r w:rsidR="00CE319C" w:rsidRPr="008E3E3F">
        <w:rPr>
          <w:rFonts w:ascii="Times New Roman" w:hAnsi="Times New Roman" w:cs="Times New Roman"/>
          <w:sz w:val="24"/>
          <w:szCs w:val="24"/>
        </w:rPr>
        <w:t>P21 together with Exh</w:t>
      </w:r>
      <w:r w:rsidR="00AF1311" w:rsidRPr="008E3E3F">
        <w:rPr>
          <w:rFonts w:ascii="Times New Roman" w:hAnsi="Times New Roman" w:cs="Times New Roman"/>
          <w:sz w:val="24"/>
          <w:szCs w:val="24"/>
        </w:rPr>
        <w:t xml:space="preserve">ibit </w:t>
      </w:r>
      <w:r w:rsidR="00152938" w:rsidRPr="008E3E3F">
        <w:rPr>
          <w:rFonts w:ascii="Times New Roman" w:hAnsi="Times New Roman" w:cs="Times New Roman"/>
          <w:sz w:val="24"/>
          <w:szCs w:val="24"/>
        </w:rPr>
        <w:t>P1</w:t>
      </w:r>
      <w:r w:rsidR="00285AB8" w:rsidRPr="008E3E3F">
        <w:rPr>
          <w:rFonts w:ascii="Times New Roman" w:hAnsi="Times New Roman" w:cs="Times New Roman"/>
          <w:sz w:val="24"/>
          <w:szCs w:val="24"/>
        </w:rPr>
        <w:t xml:space="preserve">, counsel argued, </w:t>
      </w:r>
      <w:r w:rsidR="00CE319C" w:rsidRPr="008E3E3F">
        <w:rPr>
          <w:rFonts w:ascii="Times New Roman" w:hAnsi="Times New Roman" w:cs="Times New Roman"/>
          <w:sz w:val="24"/>
          <w:szCs w:val="24"/>
        </w:rPr>
        <w:t>clarifies</w:t>
      </w:r>
      <w:r w:rsidRPr="008E3E3F">
        <w:rPr>
          <w:rFonts w:ascii="Times New Roman" w:hAnsi="Times New Roman" w:cs="Times New Roman"/>
          <w:sz w:val="24"/>
          <w:szCs w:val="24"/>
        </w:rPr>
        <w:t xml:space="preserve"> that it was the same parties to Exh</w:t>
      </w:r>
      <w:r w:rsidR="00AF131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P1 who were renewing their earlier commitment to the plaintiff to pay for the machinery. The language of Exh</w:t>
      </w:r>
      <w:r w:rsidR="00AF131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 xml:space="preserve">P21 betrays any claims that it was Lyvopan </w:t>
      </w:r>
      <w:r w:rsidR="00152938" w:rsidRPr="008E3E3F">
        <w:rPr>
          <w:rFonts w:ascii="Times New Roman" w:hAnsi="Times New Roman" w:cs="Times New Roman"/>
          <w:sz w:val="24"/>
          <w:szCs w:val="24"/>
        </w:rPr>
        <w:t xml:space="preserve">(U) Ltd </w:t>
      </w:r>
      <w:r w:rsidRPr="008E3E3F">
        <w:rPr>
          <w:rFonts w:ascii="Times New Roman" w:hAnsi="Times New Roman" w:cs="Times New Roman"/>
          <w:sz w:val="24"/>
          <w:szCs w:val="24"/>
        </w:rPr>
        <w:t>which was undertaking to pay for the ma</w:t>
      </w:r>
      <w:r w:rsidR="00CE319C" w:rsidRPr="008E3E3F">
        <w:rPr>
          <w:rFonts w:ascii="Times New Roman" w:hAnsi="Times New Roman" w:cs="Times New Roman"/>
          <w:sz w:val="24"/>
          <w:szCs w:val="24"/>
        </w:rPr>
        <w:t>chinery.</w:t>
      </w:r>
    </w:p>
    <w:p w:rsidR="00C13A94" w:rsidRPr="008E3E3F" w:rsidRDefault="00CE319C"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plaintiff therefore concluded that</w:t>
      </w:r>
      <w:r w:rsidR="00C13A94" w:rsidRPr="008E3E3F">
        <w:rPr>
          <w:rFonts w:ascii="Times New Roman" w:hAnsi="Times New Roman" w:cs="Times New Roman"/>
          <w:sz w:val="24"/>
          <w:szCs w:val="24"/>
        </w:rPr>
        <w:t xml:space="preserve"> there was a contract between the plaintiff and PW1 together with the defendants for the purchas</w:t>
      </w:r>
      <w:r w:rsidRPr="008E3E3F">
        <w:rPr>
          <w:rFonts w:ascii="Times New Roman" w:hAnsi="Times New Roman" w:cs="Times New Roman"/>
          <w:sz w:val="24"/>
          <w:szCs w:val="24"/>
        </w:rPr>
        <w:t xml:space="preserve">e of machinery </w:t>
      </w:r>
      <w:r w:rsidR="00C13A94" w:rsidRPr="008E3E3F">
        <w:rPr>
          <w:rFonts w:ascii="Times New Roman" w:hAnsi="Times New Roman" w:cs="Times New Roman"/>
          <w:sz w:val="24"/>
          <w:szCs w:val="24"/>
        </w:rPr>
        <w:t>premised on Exh</w:t>
      </w:r>
      <w:r w:rsidR="00AF1311" w:rsidRPr="008E3E3F">
        <w:rPr>
          <w:rFonts w:ascii="Times New Roman" w:hAnsi="Times New Roman" w:cs="Times New Roman"/>
          <w:sz w:val="24"/>
          <w:szCs w:val="24"/>
        </w:rPr>
        <w:t xml:space="preserve">ibit </w:t>
      </w:r>
      <w:r w:rsidR="00C13A94" w:rsidRPr="008E3E3F">
        <w:rPr>
          <w:rFonts w:ascii="Times New Roman" w:hAnsi="Times New Roman" w:cs="Times New Roman"/>
          <w:sz w:val="24"/>
          <w:szCs w:val="24"/>
        </w:rPr>
        <w:t>D7, Exh</w:t>
      </w:r>
      <w:r w:rsidR="00AF1311" w:rsidRPr="008E3E3F">
        <w:rPr>
          <w:rFonts w:ascii="Times New Roman" w:hAnsi="Times New Roman" w:cs="Times New Roman"/>
          <w:sz w:val="24"/>
          <w:szCs w:val="24"/>
        </w:rPr>
        <w:t xml:space="preserve">ibit </w:t>
      </w:r>
      <w:r w:rsidR="00C13A94" w:rsidRPr="008E3E3F">
        <w:rPr>
          <w:rFonts w:ascii="Times New Roman" w:hAnsi="Times New Roman" w:cs="Times New Roman"/>
          <w:sz w:val="24"/>
          <w:szCs w:val="24"/>
        </w:rPr>
        <w:t>P1 and Ex</w:t>
      </w:r>
      <w:r w:rsidRPr="008E3E3F">
        <w:rPr>
          <w:rFonts w:ascii="Times New Roman" w:hAnsi="Times New Roman" w:cs="Times New Roman"/>
          <w:sz w:val="24"/>
          <w:szCs w:val="24"/>
        </w:rPr>
        <w:t>h</w:t>
      </w:r>
      <w:r w:rsidR="00AF131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P21</w:t>
      </w:r>
      <w:r w:rsidR="00AF1311" w:rsidRPr="008E3E3F">
        <w:rPr>
          <w:rFonts w:ascii="Times New Roman" w:hAnsi="Times New Roman" w:cs="Times New Roman"/>
          <w:sz w:val="24"/>
          <w:szCs w:val="24"/>
        </w:rPr>
        <w:t xml:space="preserve"> </w:t>
      </w:r>
      <w:r w:rsidRPr="008E3E3F">
        <w:rPr>
          <w:rFonts w:ascii="Times New Roman" w:hAnsi="Times New Roman" w:cs="Times New Roman"/>
          <w:sz w:val="24"/>
          <w:szCs w:val="24"/>
        </w:rPr>
        <w:t>and t</w:t>
      </w:r>
      <w:r w:rsidR="00C13A94" w:rsidRPr="008E3E3F">
        <w:rPr>
          <w:rFonts w:ascii="Times New Roman" w:hAnsi="Times New Roman" w:cs="Times New Roman"/>
          <w:sz w:val="24"/>
          <w:szCs w:val="24"/>
        </w:rPr>
        <w:t>he plaintiff performed its part of the contract by procuring the machinery and delive</w:t>
      </w:r>
      <w:r w:rsidRPr="008E3E3F">
        <w:rPr>
          <w:rFonts w:ascii="Times New Roman" w:hAnsi="Times New Roman" w:cs="Times New Roman"/>
          <w:sz w:val="24"/>
          <w:szCs w:val="24"/>
        </w:rPr>
        <w:t xml:space="preserve">ring it to Uganda and </w:t>
      </w:r>
      <w:r w:rsidR="00C13A94" w:rsidRPr="008E3E3F">
        <w:rPr>
          <w:rFonts w:ascii="Times New Roman" w:hAnsi="Times New Roman" w:cs="Times New Roman"/>
          <w:sz w:val="24"/>
          <w:szCs w:val="24"/>
        </w:rPr>
        <w:t>pray</w:t>
      </w:r>
      <w:r w:rsidR="00AF1311" w:rsidRPr="008E3E3F">
        <w:rPr>
          <w:rFonts w:ascii="Times New Roman" w:hAnsi="Times New Roman" w:cs="Times New Roman"/>
          <w:sz w:val="24"/>
          <w:szCs w:val="24"/>
        </w:rPr>
        <w:t>ed</w:t>
      </w:r>
      <w:r w:rsidR="00C13A94" w:rsidRPr="008E3E3F">
        <w:rPr>
          <w:rFonts w:ascii="Times New Roman" w:hAnsi="Times New Roman" w:cs="Times New Roman"/>
          <w:sz w:val="24"/>
          <w:szCs w:val="24"/>
        </w:rPr>
        <w:t xml:space="preserve"> that court finds this issue in favor of the plaintiff</w:t>
      </w:r>
      <w:r w:rsidRPr="008E3E3F">
        <w:rPr>
          <w:rFonts w:ascii="Times New Roman" w:hAnsi="Times New Roman" w:cs="Times New Roman"/>
          <w:sz w:val="24"/>
          <w:szCs w:val="24"/>
        </w:rPr>
        <w:t>.</w:t>
      </w:r>
    </w:p>
    <w:p w:rsidR="00BA7A6B" w:rsidRPr="008E3E3F" w:rsidRDefault="000B0F88"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On the other hand, the first defendant</w:t>
      </w:r>
      <w:r w:rsidR="003B3B69" w:rsidRPr="008E3E3F">
        <w:rPr>
          <w:rFonts w:ascii="Times New Roman" w:hAnsi="Times New Roman" w:cs="Times New Roman"/>
          <w:sz w:val="24"/>
          <w:szCs w:val="24"/>
        </w:rPr>
        <w:t xml:space="preserve"> submitted that there is no dispute as to the existence of the two contracts between</w:t>
      </w:r>
      <w:r w:rsidR="00791829" w:rsidRPr="008E3E3F">
        <w:rPr>
          <w:rFonts w:ascii="Times New Roman" w:hAnsi="Times New Roman" w:cs="Times New Roman"/>
          <w:sz w:val="24"/>
          <w:szCs w:val="24"/>
        </w:rPr>
        <w:t xml:space="preserve"> </w:t>
      </w:r>
      <w:r w:rsidRPr="008E3E3F">
        <w:rPr>
          <w:rFonts w:ascii="Times New Roman" w:hAnsi="Times New Roman" w:cs="Times New Roman"/>
          <w:sz w:val="24"/>
          <w:szCs w:val="24"/>
        </w:rPr>
        <w:t>the defendant</w:t>
      </w:r>
      <w:r w:rsidR="00BA7A6B" w:rsidRPr="008E3E3F">
        <w:rPr>
          <w:rFonts w:ascii="Times New Roman" w:hAnsi="Times New Roman" w:cs="Times New Roman"/>
          <w:sz w:val="24"/>
          <w:szCs w:val="24"/>
        </w:rPr>
        <w:t>s</w:t>
      </w:r>
      <w:r w:rsidRPr="008E3E3F">
        <w:rPr>
          <w:rFonts w:ascii="Times New Roman" w:hAnsi="Times New Roman" w:cs="Times New Roman"/>
          <w:sz w:val="24"/>
          <w:szCs w:val="24"/>
        </w:rPr>
        <w:t xml:space="preserve"> and PW</w:t>
      </w:r>
      <w:r w:rsidR="003B3B69" w:rsidRPr="008E3E3F">
        <w:rPr>
          <w:rFonts w:ascii="Times New Roman" w:hAnsi="Times New Roman" w:cs="Times New Roman"/>
          <w:sz w:val="24"/>
          <w:szCs w:val="24"/>
        </w:rPr>
        <w:t xml:space="preserve">1 but emphasized that </w:t>
      </w:r>
      <w:r w:rsidR="00AB3665" w:rsidRPr="008E3E3F">
        <w:rPr>
          <w:rFonts w:ascii="Times New Roman" w:hAnsi="Times New Roman" w:cs="Times New Roman"/>
          <w:sz w:val="24"/>
          <w:szCs w:val="24"/>
        </w:rPr>
        <w:t>t</w:t>
      </w:r>
      <w:r w:rsidR="00BA7A6B" w:rsidRPr="008E3E3F">
        <w:rPr>
          <w:rFonts w:ascii="Times New Roman" w:hAnsi="Times New Roman" w:cs="Times New Roman"/>
          <w:sz w:val="24"/>
          <w:szCs w:val="24"/>
        </w:rPr>
        <w:t>here was no contract between the plaintiff and the 1</w:t>
      </w:r>
      <w:r w:rsidR="00BA7A6B" w:rsidRPr="008E3E3F">
        <w:rPr>
          <w:rFonts w:ascii="Times New Roman" w:hAnsi="Times New Roman" w:cs="Times New Roman"/>
          <w:sz w:val="24"/>
          <w:szCs w:val="24"/>
          <w:vertAlign w:val="superscript"/>
        </w:rPr>
        <w:t>st</w:t>
      </w:r>
      <w:r w:rsidR="00BA7A6B" w:rsidRPr="008E3E3F">
        <w:rPr>
          <w:rFonts w:ascii="Times New Roman" w:hAnsi="Times New Roman" w:cs="Times New Roman"/>
          <w:sz w:val="24"/>
          <w:szCs w:val="24"/>
        </w:rPr>
        <w:t xml:space="preserve"> defendant.</w:t>
      </w:r>
    </w:p>
    <w:p w:rsidR="00D37A3F" w:rsidRPr="008E3E3F" w:rsidRDefault="005D3769"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2</w:t>
      </w:r>
      <w:r w:rsidRPr="008E3E3F">
        <w:rPr>
          <w:rFonts w:ascii="Times New Roman" w:hAnsi="Times New Roman" w:cs="Times New Roman"/>
          <w:sz w:val="24"/>
          <w:szCs w:val="24"/>
          <w:vertAlign w:val="superscript"/>
        </w:rPr>
        <w:t>nd</w:t>
      </w:r>
      <w:r w:rsidR="003B3B69" w:rsidRPr="008E3E3F">
        <w:rPr>
          <w:rFonts w:ascii="Times New Roman" w:hAnsi="Times New Roman" w:cs="Times New Roman"/>
          <w:sz w:val="24"/>
          <w:szCs w:val="24"/>
        </w:rPr>
        <w:t xml:space="preserve"> defendant also submitted that by reading </w:t>
      </w:r>
      <w:r w:rsidR="00D37A3F" w:rsidRPr="008E3E3F">
        <w:rPr>
          <w:rFonts w:ascii="Times New Roman" w:hAnsi="Times New Roman" w:cs="Times New Roman"/>
          <w:sz w:val="24"/>
          <w:szCs w:val="24"/>
        </w:rPr>
        <w:t>Exh</w:t>
      </w:r>
      <w:r w:rsidR="00AF1311" w:rsidRPr="008E3E3F">
        <w:rPr>
          <w:rFonts w:ascii="Times New Roman" w:hAnsi="Times New Roman" w:cs="Times New Roman"/>
          <w:sz w:val="24"/>
          <w:szCs w:val="24"/>
        </w:rPr>
        <w:t xml:space="preserve">ibit </w:t>
      </w:r>
      <w:r w:rsidR="00D37A3F" w:rsidRPr="008E3E3F">
        <w:rPr>
          <w:rFonts w:ascii="Times New Roman" w:hAnsi="Times New Roman" w:cs="Times New Roman"/>
          <w:sz w:val="24"/>
          <w:szCs w:val="24"/>
        </w:rPr>
        <w:t xml:space="preserve">P1 </w:t>
      </w:r>
      <w:r w:rsidR="003B3B69" w:rsidRPr="008E3E3F">
        <w:rPr>
          <w:rFonts w:ascii="Times New Roman" w:hAnsi="Times New Roman" w:cs="Times New Roman"/>
          <w:sz w:val="24"/>
          <w:szCs w:val="24"/>
        </w:rPr>
        <w:t>it is clear that</w:t>
      </w:r>
      <w:r w:rsidR="00791829" w:rsidRPr="008E3E3F">
        <w:rPr>
          <w:rFonts w:ascii="Times New Roman" w:hAnsi="Times New Roman" w:cs="Times New Roman"/>
          <w:sz w:val="24"/>
          <w:szCs w:val="24"/>
        </w:rPr>
        <w:t xml:space="preserve"> t</w:t>
      </w:r>
      <w:r w:rsidR="00D37A3F" w:rsidRPr="008E3E3F">
        <w:rPr>
          <w:rFonts w:ascii="Times New Roman" w:hAnsi="Times New Roman" w:cs="Times New Roman"/>
          <w:sz w:val="24"/>
          <w:szCs w:val="24"/>
        </w:rPr>
        <w:t>he plaintiff i</w:t>
      </w:r>
      <w:r w:rsidR="00847C1C" w:rsidRPr="008E3E3F">
        <w:rPr>
          <w:rFonts w:ascii="Times New Roman" w:hAnsi="Times New Roman" w:cs="Times New Roman"/>
          <w:sz w:val="24"/>
          <w:szCs w:val="24"/>
        </w:rPr>
        <w:t xml:space="preserve">s not a party to the </w:t>
      </w:r>
      <w:r w:rsidRPr="008E3E3F">
        <w:rPr>
          <w:rFonts w:ascii="Times New Roman" w:hAnsi="Times New Roman" w:cs="Times New Roman"/>
          <w:sz w:val="24"/>
          <w:szCs w:val="24"/>
        </w:rPr>
        <w:t xml:space="preserve">agreement, </w:t>
      </w:r>
      <w:r w:rsidR="00402AB6" w:rsidRPr="008E3E3F">
        <w:rPr>
          <w:rFonts w:ascii="Times New Roman" w:hAnsi="Times New Roman" w:cs="Times New Roman"/>
          <w:sz w:val="24"/>
          <w:szCs w:val="24"/>
        </w:rPr>
        <w:t xml:space="preserve">just as </w:t>
      </w:r>
      <w:r w:rsidR="00771513" w:rsidRPr="008E3E3F">
        <w:rPr>
          <w:rFonts w:ascii="Times New Roman" w:hAnsi="Times New Roman" w:cs="Times New Roman"/>
          <w:sz w:val="24"/>
          <w:szCs w:val="24"/>
        </w:rPr>
        <w:t>Lyvopan (U) Ltd</w:t>
      </w:r>
      <w:r w:rsidRPr="008E3E3F">
        <w:rPr>
          <w:rFonts w:ascii="Times New Roman" w:hAnsi="Times New Roman" w:cs="Times New Roman"/>
          <w:sz w:val="24"/>
          <w:szCs w:val="24"/>
        </w:rPr>
        <w:t xml:space="preserve"> </w:t>
      </w:r>
      <w:r w:rsidR="00402AB6" w:rsidRPr="008E3E3F">
        <w:rPr>
          <w:rFonts w:ascii="Times New Roman" w:hAnsi="Times New Roman" w:cs="Times New Roman"/>
          <w:sz w:val="24"/>
          <w:szCs w:val="24"/>
        </w:rPr>
        <w:t xml:space="preserve">and </w:t>
      </w:r>
      <w:r w:rsidR="00D37A3F" w:rsidRPr="008E3E3F">
        <w:rPr>
          <w:rFonts w:ascii="Times New Roman" w:hAnsi="Times New Roman" w:cs="Times New Roman"/>
          <w:sz w:val="24"/>
          <w:szCs w:val="24"/>
        </w:rPr>
        <w:t>Wamiko</w:t>
      </w:r>
      <w:r w:rsidR="00791829" w:rsidRPr="008E3E3F">
        <w:rPr>
          <w:rFonts w:ascii="Times New Roman" w:hAnsi="Times New Roman" w:cs="Times New Roman"/>
          <w:sz w:val="24"/>
          <w:szCs w:val="24"/>
        </w:rPr>
        <w:t xml:space="preserve"> whose contract with MY VONCK </w:t>
      </w:r>
      <w:r w:rsidR="00791829" w:rsidRPr="008E3E3F">
        <w:rPr>
          <w:rFonts w:ascii="Times New Roman" w:hAnsi="Times New Roman" w:cs="Times New Roman"/>
          <w:sz w:val="24"/>
          <w:szCs w:val="24"/>
        </w:rPr>
        <w:lastRenderedPageBreak/>
        <w:t>B.V.B.A the new company wa</w:t>
      </w:r>
      <w:r w:rsidR="00D37A3F" w:rsidRPr="008E3E3F">
        <w:rPr>
          <w:rFonts w:ascii="Times New Roman" w:hAnsi="Times New Roman" w:cs="Times New Roman"/>
          <w:sz w:val="24"/>
          <w:szCs w:val="24"/>
        </w:rPr>
        <w:t xml:space="preserve">s supposed to be taking over </w:t>
      </w:r>
      <w:r w:rsidR="00402AB6" w:rsidRPr="008E3E3F">
        <w:rPr>
          <w:rFonts w:ascii="Times New Roman" w:hAnsi="Times New Roman" w:cs="Times New Roman"/>
          <w:sz w:val="24"/>
          <w:szCs w:val="24"/>
        </w:rPr>
        <w:t>are also not party to the</w:t>
      </w:r>
      <w:r w:rsidR="00D37A3F" w:rsidRPr="008E3E3F">
        <w:rPr>
          <w:rFonts w:ascii="Times New Roman" w:hAnsi="Times New Roman" w:cs="Times New Roman"/>
          <w:sz w:val="24"/>
          <w:szCs w:val="24"/>
        </w:rPr>
        <w:t xml:space="preserve"> </w:t>
      </w:r>
      <w:r w:rsidRPr="008E3E3F">
        <w:rPr>
          <w:rFonts w:ascii="Times New Roman" w:hAnsi="Times New Roman" w:cs="Times New Roman"/>
          <w:sz w:val="24"/>
          <w:szCs w:val="24"/>
        </w:rPr>
        <w:t>agreement</w:t>
      </w:r>
      <w:r w:rsidR="00791829" w:rsidRPr="008E3E3F">
        <w:rPr>
          <w:rFonts w:ascii="Times New Roman" w:hAnsi="Times New Roman" w:cs="Times New Roman"/>
          <w:sz w:val="24"/>
          <w:szCs w:val="24"/>
        </w:rPr>
        <w:t>. Furthermore, that</w:t>
      </w:r>
      <w:r w:rsidRPr="008E3E3F">
        <w:rPr>
          <w:rFonts w:ascii="Times New Roman" w:hAnsi="Times New Roman" w:cs="Times New Roman"/>
          <w:sz w:val="24"/>
          <w:szCs w:val="24"/>
        </w:rPr>
        <w:t xml:space="preserve"> t</w:t>
      </w:r>
      <w:r w:rsidR="00D37A3F" w:rsidRPr="008E3E3F">
        <w:rPr>
          <w:rFonts w:ascii="Times New Roman" w:hAnsi="Times New Roman" w:cs="Times New Roman"/>
          <w:sz w:val="24"/>
          <w:szCs w:val="24"/>
        </w:rPr>
        <w:t>he taking over, or more specifically, the assignment of the agreement and the terms of the assignment were not produced in court.</w:t>
      </w:r>
    </w:p>
    <w:p w:rsidR="003B3B69" w:rsidRPr="008E3E3F" w:rsidRDefault="00847C1C"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 relied on </w:t>
      </w:r>
      <w:r w:rsidR="00D37A3F" w:rsidRPr="008E3E3F">
        <w:rPr>
          <w:rFonts w:ascii="Times New Roman" w:hAnsi="Times New Roman" w:cs="Times New Roman"/>
          <w:b/>
          <w:sz w:val="24"/>
          <w:szCs w:val="24"/>
        </w:rPr>
        <w:t>Exh</w:t>
      </w:r>
      <w:r w:rsidR="00AF1311" w:rsidRPr="008E3E3F">
        <w:rPr>
          <w:rFonts w:ascii="Times New Roman" w:hAnsi="Times New Roman" w:cs="Times New Roman"/>
          <w:b/>
          <w:sz w:val="24"/>
          <w:szCs w:val="24"/>
        </w:rPr>
        <w:t xml:space="preserve">ibit </w:t>
      </w:r>
      <w:r w:rsidR="00D37A3F" w:rsidRPr="008E3E3F">
        <w:rPr>
          <w:rFonts w:ascii="Times New Roman" w:hAnsi="Times New Roman" w:cs="Times New Roman"/>
          <w:b/>
          <w:sz w:val="24"/>
          <w:szCs w:val="24"/>
        </w:rPr>
        <w:t>D2</w:t>
      </w:r>
      <w:r w:rsidR="00771513" w:rsidRPr="008E3E3F">
        <w:rPr>
          <w:rFonts w:ascii="Times New Roman" w:hAnsi="Times New Roman" w:cs="Times New Roman"/>
          <w:b/>
          <w:sz w:val="24"/>
          <w:szCs w:val="24"/>
        </w:rPr>
        <w:t>,</w:t>
      </w:r>
      <w:r w:rsidR="00AF1311" w:rsidRPr="008E3E3F">
        <w:rPr>
          <w:rFonts w:ascii="Times New Roman" w:hAnsi="Times New Roman" w:cs="Times New Roman"/>
          <w:b/>
          <w:sz w:val="24"/>
          <w:szCs w:val="24"/>
        </w:rPr>
        <w:t xml:space="preserve"> </w:t>
      </w:r>
      <w:r w:rsidRPr="008E3E3F">
        <w:rPr>
          <w:rFonts w:ascii="Times New Roman" w:hAnsi="Times New Roman" w:cs="Times New Roman"/>
          <w:sz w:val="24"/>
          <w:szCs w:val="24"/>
        </w:rPr>
        <w:t xml:space="preserve">an agreement </w:t>
      </w:r>
      <w:r w:rsidR="00D37A3F" w:rsidRPr="008E3E3F">
        <w:rPr>
          <w:rFonts w:ascii="Times New Roman" w:hAnsi="Times New Roman" w:cs="Times New Roman"/>
          <w:sz w:val="24"/>
          <w:szCs w:val="24"/>
        </w:rPr>
        <w:t>in which Erick Vonck and the 1</w:t>
      </w:r>
      <w:r w:rsidR="00D37A3F" w:rsidRPr="008E3E3F">
        <w:rPr>
          <w:rFonts w:ascii="Times New Roman" w:hAnsi="Times New Roman" w:cs="Times New Roman"/>
          <w:sz w:val="24"/>
          <w:szCs w:val="24"/>
          <w:vertAlign w:val="superscript"/>
        </w:rPr>
        <w:t>st</w:t>
      </w:r>
      <w:r w:rsidR="00D37A3F" w:rsidRPr="008E3E3F">
        <w:rPr>
          <w:rFonts w:ascii="Times New Roman" w:hAnsi="Times New Roman" w:cs="Times New Roman"/>
          <w:sz w:val="24"/>
          <w:szCs w:val="24"/>
        </w:rPr>
        <w:t xml:space="preserve"> defendant agreed </w:t>
      </w:r>
      <w:r w:rsidR="005D3769" w:rsidRPr="008E3E3F">
        <w:rPr>
          <w:rFonts w:ascii="Times New Roman" w:hAnsi="Times New Roman" w:cs="Times New Roman"/>
          <w:sz w:val="24"/>
          <w:szCs w:val="24"/>
        </w:rPr>
        <w:t>t</w:t>
      </w:r>
      <w:r w:rsidR="00D37A3F" w:rsidRPr="008E3E3F">
        <w:rPr>
          <w:rFonts w:ascii="Times New Roman" w:hAnsi="Times New Roman" w:cs="Times New Roman"/>
          <w:sz w:val="24"/>
          <w:szCs w:val="24"/>
        </w:rPr>
        <w:t xml:space="preserve">o advance the sum of </w:t>
      </w:r>
      <w:r w:rsidR="00791829" w:rsidRPr="008E3E3F">
        <w:rPr>
          <w:rFonts w:ascii="Times New Roman" w:hAnsi="Times New Roman" w:cs="Times New Roman"/>
          <w:sz w:val="24"/>
          <w:szCs w:val="24"/>
        </w:rPr>
        <w:t>US</w:t>
      </w:r>
      <w:r w:rsidR="00D37A3F" w:rsidRPr="008E3E3F">
        <w:rPr>
          <w:rFonts w:ascii="Times New Roman" w:hAnsi="Times New Roman" w:cs="Times New Roman"/>
          <w:sz w:val="24"/>
          <w:szCs w:val="24"/>
        </w:rPr>
        <w:t>$ 127,000 to the 2</w:t>
      </w:r>
      <w:r w:rsidR="00D37A3F" w:rsidRPr="008E3E3F">
        <w:rPr>
          <w:rFonts w:ascii="Times New Roman" w:hAnsi="Times New Roman" w:cs="Times New Roman"/>
          <w:sz w:val="24"/>
          <w:szCs w:val="24"/>
          <w:vertAlign w:val="superscript"/>
        </w:rPr>
        <w:t>nd</w:t>
      </w:r>
      <w:r w:rsidR="00D37A3F" w:rsidRPr="008E3E3F">
        <w:rPr>
          <w:rFonts w:ascii="Times New Roman" w:hAnsi="Times New Roman" w:cs="Times New Roman"/>
          <w:sz w:val="24"/>
          <w:szCs w:val="24"/>
        </w:rPr>
        <w:t xml:space="preserve"> defendant</w:t>
      </w:r>
      <w:r w:rsidR="00227D94" w:rsidRPr="008E3E3F">
        <w:rPr>
          <w:rFonts w:ascii="Times New Roman" w:hAnsi="Times New Roman" w:cs="Times New Roman"/>
          <w:sz w:val="24"/>
          <w:szCs w:val="24"/>
        </w:rPr>
        <w:t xml:space="preserve"> </w:t>
      </w:r>
      <w:r w:rsidR="00D37A3F" w:rsidRPr="008E3E3F">
        <w:rPr>
          <w:rFonts w:ascii="Times New Roman" w:hAnsi="Times New Roman" w:cs="Times New Roman"/>
          <w:sz w:val="24"/>
          <w:szCs w:val="24"/>
        </w:rPr>
        <w:t>to cover his entire equi</w:t>
      </w:r>
      <w:r w:rsidR="00AF1311" w:rsidRPr="008E3E3F">
        <w:rPr>
          <w:rFonts w:ascii="Times New Roman" w:hAnsi="Times New Roman" w:cs="Times New Roman"/>
          <w:sz w:val="24"/>
          <w:szCs w:val="24"/>
        </w:rPr>
        <w:t xml:space="preserve">ty contribution in </w:t>
      </w:r>
      <w:r w:rsidR="00771513" w:rsidRPr="008E3E3F">
        <w:rPr>
          <w:rFonts w:ascii="Times New Roman" w:hAnsi="Times New Roman" w:cs="Times New Roman"/>
          <w:sz w:val="24"/>
          <w:szCs w:val="24"/>
        </w:rPr>
        <w:t>Lyvopan</w:t>
      </w:r>
      <w:r w:rsidR="00AF1311" w:rsidRPr="008E3E3F">
        <w:rPr>
          <w:rFonts w:ascii="Times New Roman" w:hAnsi="Times New Roman" w:cs="Times New Roman"/>
          <w:sz w:val="24"/>
          <w:szCs w:val="24"/>
        </w:rPr>
        <w:t xml:space="preserve"> (U) </w:t>
      </w:r>
      <w:r w:rsidR="00227D94" w:rsidRPr="008E3E3F">
        <w:rPr>
          <w:rFonts w:ascii="Times New Roman" w:hAnsi="Times New Roman" w:cs="Times New Roman"/>
          <w:sz w:val="24"/>
          <w:szCs w:val="24"/>
        </w:rPr>
        <w:t>L</w:t>
      </w:r>
      <w:r w:rsidR="00791829" w:rsidRPr="008E3E3F">
        <w:rPr>
          <w:rFonts w:ascii="Times New Roman" w:hAnsi="Times New Roman" w:cs="Times New Roman"/>
          <w:sz w:val="24"/>
          <w:szCs w:val="24"/>
        </w:rPr>
        <w:t>td</w:t>
      </w:r>
      <w:r w:rsidRPr="008E3E3F">
        <w:rPr>
          <w:rFonts w:ascii="Times New Roman" w:hAnsi="Times New Roman" w:cs="Times New Roman"/>
          <w:sz w:val="24"/>
          <w:szCs w:val="24"/>
        </w:rPr>
        <w:t xml:space="preserve"> which indicates</w:t>
      </w:r>
      <w:r w:rsidR="00D37A3F" w:rsidRPr="008E3E3F">
        <w:rPr>
          <w:rFonts w:ascii="Times New Roman" w:hAnsi="Times New Roman" w:cs="Times New Roman"/>
          <w:sz w:val="24"/>
          <w:szCs w:val="24"/>
        </w:rPr>
        <w:t xml:space="preserve"> that the 127,000 Euros each of the parties agreed to contribute was not to pay the plaintiff for the goods it supplied. </w:t>
      </w:r>
      <w:r w:rsidR="00791829" w:rsidRPr="008E3E3F">
        <w:rPr>
          <w:rFonts w:ascii="Times New Roman" w:hAnsi="Times New Roman" w:cs="Times New Roman"/>
          <w:sz w:val="24"/>
          <w:szCs w:val="24"/>
        </w:rPr>
        <w:t>He argued that i</w:t>
      </w:r>
      <w:r w:rsidR="00D37A3F" w:rsidRPr="008E3E3F">
        <w:rPr>
          <w:rFonts w:ascii="Times New Roman" w:hAnsi="Times New Roman" w:cs="Times New Roman"/>
          <w:sz w:val="24"/>
          <w:szCs w:val="24"/>
        </w:rPr>
        <w:t>t was purely for equity in the company to be formed.</w:t>
      </w:r>
      <w:r w:rsidR="00285AB8" w:rsidRPr="008E3E3F">
        <w:rPr>
          <w:rFonts w:ascii="Times New Roman" w:hAnsi="Times New Roman" w:cs="Times New Roman"/>
          <w:sz w:val="24"/>
          <w:szCs w:val="24"/>
        </w:rPr>
        <w:t xml:space="preserve"> It was also contended for t</w:t>
      </w:r>
      <w:r w:rsidRPr="008E3E3F">
        <w:rPr>
          <w:rFonts w:ascii="Times New Roman" w:hAnsi="Times New Roman" w:cs="Times New Roman"/>
          <w:sz w:val="24"/>
          <w:szCs w:val="24"/>
        </w:rPr>
        <w: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 that </w:t>
      </w:r>
      <w:r w:rsidR="00D37A3F" w:rsidRPr="008E3E3F">
        <w:rPr>
          <w:rFonts w:ascii="Times New Roman" w:hAnsi="Times New Roman" w:cs="Times New Roman"/>
          <w:sz w:val="24"/>
          <w:szCs w:val="24"/>
        </w:rPr>
        <w:t>all the bills of lading and invoices for the goo</w:t>
      </w:r>
      <w:r w:rsidR="003B3B69" w:rsidRPr="008E3E3F">
        <w:rPr>
          <w:rFonts w:ascii="Times New Roman" w:hAnsi="Times New Roman" w:cs="Times New Roman"/>
          <w:sz w:val="24"/>
          <w:szCs w:val="24"/>
        </w:rPr>
        <w:t xml:space="preserve">ds were sent to Lyvopan (U) Ltd </w:t>
      </w:r>
      <w:r w:rsidR="00285AB8" w:rsidRPr="008E3E3F">
        <w:rPr>
          <w:rFonts w:ascii="Times New Roman" w:hAnsi="Times New Roman" w:cs="Times New Roman"/>
          <w:sz w:val="24"/>
          <w:szCs w:val="24"/>
        </w:rPr>
        <w:t>showing</w:t>
      </w:r>
      <w:r w:rsidR="003B3B69" w:rsidRPr="008E3E3F">
        <w:rPr>
          <w:rFonts w:ascii="Times New Roman" w:hAnsi="Times New Roman" w:cs="Times New Roman"/>
          <w:sz w:val="24"/>
          <w:szCs w:val="24"/>
        </w:rPr>
        <w:t xml:space="preserve"> that there was no contract between the plaintiff and the defendant as no machinery was procured for or delivered to the defendants.</w:t>
      </w:r>
    </w:p>
    <w:p w:rsidR="00A54D6B" w:rsidRPr="008E3E3F" w:rsidRDefault="004A7A2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w:t>
      </w:r>
      <w:r w:rsidR="003D4F68" w:rsidRPr="008E3E3F">
        <w:rPr>
          <w:rFonts w:ascii="Times New Roman" w:hAnsi="Times New Roman" w:cs="Times New Roman"/>
          <w:sz w:val="24"/>
          <w:szCs w:val="24"/>
        </w:rPr>
        <w:t>he 2</w:t>
      </w:r>
      <w:r w:rsidR="003D4F68" w:rsidRPr="008E3E3F">
        <w:rPr>
          <w:rFonts w:ascii="Times New Roman" w:hAnsi="Times New Roman" w:cs="Times New Roman"/>
          <w:sz w:val="24"/>
          <w:szCs w:val="24"/>
          <w:vertAlign w:val="superscript"/>
        </w:rPr>
        <w:t>nd</w:t>
      </w:r>
      <w:r w:rsidR="003D4F68" w:rsidRPr="008E3E3F">
        <w:rPr>
          <w:rFonts w:ascii="Times New Roman" w:hAnsi="Times New Roman" w:cs="Times New Roman"/>
          <w:sz w:val="24"/>
          <w:szCs w:val="24"/>
        </w:rPr>
        <w:t xml:space="preserve"> defendant submitted </w:t>
      </w:r>
      <w:r w:rsidRPr="008E3E3F">
        <w:rPr>
          <w:rFonts w:ascii="Times New Roman" w:hAnsi="Times New Roman" w:cs="Times New Roman"/>
          <w:sz w:val="24"/>
          <w:szCs w:val="24"/>
        </w:rPr>
        <w:t xml:space="preserve">further </w:t>
      </w:r>
      <w:r w:rsidR="00AF1311" w:rsidRPr="008E3E3F">
        <w:rPr>
          <w:rFonts w:ascii="Times New Roman" w:hAnsi="Times New Roman" w:cs="Times New Roman"/>
          <w:sz w:val="24"/>
          <w:szCs w:val="24"/>
        </w:rPr>
        <w:t>that while</w:t>
      </w:r>
      <w:r w:rsidR="00227D94" w:rsidRPr="008E3E3F">
        <w:rPr>
          <w:rFonts w:ascii="Times New Roman" w:hAnsi="Times New Roman" w:cs="Times New Roman"/>
          <w:sz w:val="24"/>
          <w:szCs w:val="24"/>
        </w:rPr>
        <w:t xml:space="preserve"> </w:t>
      </w:r>
      <w:r w:rsidR="00AF1311" w:rsidRPr="008E3E3F">
        <w:rPr>
          <w:rFonts w:ascii="Times New Roman" w:hAnsi="Times New Roman" w:cs="Times New Roman"/>
          <w:sz w:val="24"/>
          <w:szCs w:val="24"/>
        </w:rPr>
        <w:t>Exh</w:t>
      </w:r>
      <w:r w:rsidR="00227D94" w:rsidRPr="008E3E3F">
        <w:rPr>
          <w:rFonts w:ascii="Times New Roman" w:hAnsi="Times New Roman" w:cs="Times New Roman"/>
          <w:sz w:val="24"/>
          <w:szCs w:val="24"/>
        </w:rPr>
        <w:t xml:space="preserve">ibit </w:t>
      </w:r>
      <w:r w:rsidR="00AF1311" w:rsidRPr="008E3E3F">
        <w:rPr>
          <w:rFonts w:ascii="Times New Roman" w:hAnsi="Times New Roman" w:cs="Times New Roman"/>
          <w:sz w:val="24"/>
          <w:szCs w:val="24"/>
        </w:rPr>
        <w:t>P1</w:t>
      </w:r>
      <w:r w:rsidR="00D37A3F" w:rsidRPr="008E3E3F">
        <w:rPr>
          <w:rFonts w:ascii="Times New Roman" w:hAnsi="Times New Roman" w:cs="Times New Roman"/>
          <w:sz w:val="24"/>
          <w:szCs w:val="24"/>
        </w:rPr>
        <w:t xml:space="preserve"> is irrelevant for contract purposes here, </w:t>
      </w:r>
      <w:r w:rsidR="003B3B69" w:rsidRPr="008E3E3F">
        <w:rPr>
          <w:rFonts w:ascii="Times New Roman" w:hAnsi="Times New Roman" w:cs="Times New Roman"/>
          <w:sz w:val="24"/>
          <w:szCs w:val="24"/>
        </w:rPr>
        <w:t>Exh</w:t>
      </w:r>
      <w:r w:rsidR="00227D94" w:rsidRPr="008E3E3F">
        <w:rPr>
          <w:rFonts w:ascii="Times New Roman" w:hAnsi="Times New Roman" w:cs="Times New Roman"/>
          <w:sz w:val="24"/>
          <w:szCs w:val="24"/>
        </w:rPr>
        <w:t xml:space="preserve">ibit </w:t>
      </w:r>
      <w:r w:rsidR="00D37A3F" w:rsidRPr="008E3E3F">
        <w:rPr>
          <w:rFonts w:ascii="Times New Roman" w:hAnsi="Times New Roman" w:cs="Times New Roman"/>
          <w:sz w:val="24"/>
          <w:szCs w:val="24"/>
        </w:rPr>
        <w:t>D</w:t>
      </w:r>
      <w:r w:rsidRPr="008E3E3F">
        <w:rPr>
          <w:rFonts w:ascii="Times New Roman" w:hAnsi="Times New Roman" w:cs="Times New Roman"/>
          <w:sz w:val="24"/>
          <w:szCs w:val="24"/>
        </w:rPr>
        <w:t>7 is a contract between Wamiko</w:t>
      </w:r>
      <w:r w:rsidR="009973BE" w:rsidRPr="008E3E3F">
        <w:rPr>
          <w:rFonts w:ascii="Times New Roman" w:hAnsi="Times New Roman" w:cs="Times New Roman"/>
          <w:sz w:val="24"/>
          <w:szCs w:val="24"/>
        </w:rPr>
        <w:t xml:space="preserve"> </w:t>
      </w:r>
      <w:r w:rsidR="00D37A3F" w:rsidRPr="008E3E3F">
        <w:rPr>
          <w:rFonts w:ascii="Times New Roman" w:hAnsi="Times New Roman" w:cs="Times New Roman"/>
          <w:sz w:val="24"/>
          <w:szCs w:val="24"/>
        </w:rPr>
        <w:t>and the plaintiff and is dated 10/10/2003 just like Exh</w:t>
      </w:r>
      <w:r w:rsidR="00227D94" w:rsidRPr="008E3E3F">
        <w:rPr>
          <w:rFonts w:ascii="Times New Roman" w:hAnsi="Times New Roman" w:cs="Times New Roman"/>
          <w:sz w:val="24"/>
          <w:szCs w:val="24"/>
        </w:rPr>
        <w:t xml:space="preserve">ibit </w:t>
      </w:r>
      <w:r w:rsidR="00D37A3F" w:rsidRPr="008E3E3F">
        <w:rPr>
          <w:rFonts w:ascii="Times New Roman" w:hAnsi="Times New Roman" w:cs="Times New Roman"/>
          <w:sz w:val="24"/>
          <w:szCs w:val="24"/>
        </w:rPr>
        <w:t>P1 but nothing connects them together by an assignment or otherwise.</w:t>
      </w:r>
      <w:r w:rsidR="00227D94" w:rsidRPr="008E3E3F">
        <w:rPr>
          <w:rFonts w:ascii="Times New Roman" w:hAnsi="Times New Roman" w:cs="Times New Roman"/>
          <w:sz w:val="24"/>
          <w:szCs w:val="24"/>
        </w:rPr>
        <w:t xml:space="preserve"> </w:t>
      </w:r>
      <w:r w:rsidRPr="008E3E3F">
        <w:rPr>
          <w:rFonts w:ascii="Times New Roman" w:hAnsi="Times New Roman" w:cs="Times New Roman"/>
          <w:sz w:val="24"/>
          <w:szCs w:val="24"/>
        </w:rPr>
        <w:t xml:space="preserve">It was stated that </w:t>
      </w:r>
      <w:r w:rsidR="00D37A3F" w:rsidRPr="008E3E3F">
        <w:rPr>
          <w:rFonts w:ascii="Times New Roman" w:hAnsi="Times New Roman" w:cs="Times New Roman"/>
          <w:sz w:val="24"/>
          <w:szCs w:val="24"/>
        </w:rPr>
        <w:t>Exh</w:t>
      </w:r>
      <w:r w:rsidR="00227D94" w:rsidRPr="008E3E3F">
        <w:rPr>
          <w:rFonts w:ascii="Times New Roman" w:hAnsi="Times New Roman" w:cs="Times New Roman"/>
          <w:sz w:val="24"/>
          <w:szCs w:val="24"/>
        </w:rPr>
        <w:t xml:space="preserve">ibit </w:t>
      </w:r>
      <w:r w:rsidR="00D37A3F" w:rsidRPr="008E3E3F">
        <w:rPr>
          <w:rFonts w:ascii="Times New Roman" w:hAnsi="Times New Roman" w:cs="Times New Roman"/>
          <w:sz w:val="24"/>
          <w:szCs w:val="24"/>
        </w:rPr>
        <w:t xml:space="preserve">P21 was written </w:t>
      </w:r>
      <w:r w:rsidRPr="008E3E3F">
        <w:rPr>
          <w:rFonts w:ascii="Times New Roman" w:hAnsi="Times New Roman" w:cs="Times New Roman"/>
          <w:sz w:val="24"/>
          <w:szCs w:val="24"/>
        </w:rPr>
        <w:t xml:space="preserve">on the letter head of Lyvopan (U) Ltd </w:t>
      </w:r>
      <w:r w:rsidR="00D37A3F" w:rsidRPr="008E3E3F">
        <w:rPr>
          <w:rFonts w:ascii="Times New Roman" w:hAnsi="Times New Roman" w:cs="Times New Roman"/>
          <w:sz w:val="24"/>
          <w:szCs w:val="24"/>
        </w:rPr>
        <w:t xml:space="preserve">after </w:t>
      </w:r>
      <w:r w:rsidRPr="008E3E3F">
        <w:rPr>
          <w:rFonts w:ascii="Times New Roman" w:hAnsi="Times New Roman" w:cs="Times New Roman"/>
          <w:sz w:val="24"/>
          <w:szCs w:val="24"/>
        </w:rPr>
        <w:t xml:space="preserve">its </w:t>
      </w:r>
      <w:r w:rsidR="00D37A3F" w:rsidRPr="008E3E3F">
        <w:rPr>
          <w:rFonts w:ascii="Times New Roman" w:hAnsi="Times New Roman" w:cs="Times New Roman"/>
          <w:sz w:val="24"/>
          <w:szCs w:val="24"/>
        </w:rPr>
        <w:t xml:space="preserve">incorporation </w:t>
      </w:r>
      <w:r w:rsidRPr="008E3E3F">
        <w:rPr>
          <w:rFonts w:ascii="Times New Roman" w:hAnsi="Times New Roman" w:cs="Times New Roman"/>
          <w:sz w:val="24"/>
          <w:szCs w:val="24"/>
        </w:rPr>
        <w:t>and</w:t>
      </w:r>
      <w:r w:rsidR="00D37A3F" w:rsidRPr="008E3E3F">
        <w:rPr>
          <w:rFonts w:ascii="Times New Roman" w:hAnsi="Times New Roman" w:cs="Times New Roman"/>
          <w:sz w:val="24"/>
          <w:szCs w:val="24"/>
        </w:rPr>
        <w:t xml:space="preserve"> signed b</w:t>
      </w:r>
      <w:r w:rsidR="001B1520" w:rsidRPr="008E3E3F">
        <w:rPr>
          <w:rFonts w:ascii="Times New Roman" w:hAnsi="Times New Roman" w:cs="Times New Roman"/>
          <w:sz w:val="24"/>
          <w:szCs w:val="24"/>
        </w:rPr>
        <w:t>y the directors/</w:t>
      </w:r>
      <w:r w:rsidRPr="008E3E3F">
        <w:rPr>
          <w:rFonts w:ascii="Times New Roman" w:hAnsi="Times New Roman" w:cs="Times New Roman"/>
          <w:sz w:val="24"/>
          <w:szCs w:val="24"/>
        </w:rPr>
        <w:t>shareholders</w:t>
      </w:r>
      <w:r w:rsidR="00D37A3F" w:rsidRPr="008E3E3F">
        <w:rPr>
          <w:rFonts w:ascii="Times New Roman" w:hAnsi="Times New Roman" w:cs="Times New Roman"/>
          <w:sz w:val="24"/>
          <w:szCs w:val="24"/>
        </w:rPr>
        <w:t xml:space="preserve"> Eric Vonck and the defendants and stamped at the bottom with Lyvopan (U) Ltd stamp. The investment is 495,00</w:t>
      </w:r>
      <w:r w:rsidR="00227D94" w:rsidRPr="008E3E3F">
        <w:rPr>
          <w:rFonts w:ascii="Times New Roman" w:hAnsi="Times New Roman" w:cs="Times New Roman"/>
          <w:sz w:val="24"/>
          <w:szCs w:val="24"/>
        </w:rPr>
        <w:t>0</w:t>
      </w:r>
      <w:r w:rsidR="00D37A3F" w:rsidRPr="008E3E3F">
        <w:rPr>
          <w:rFonts w:ascii="Times New Roman" w:hAnsi="Times New Roman" w:cs="Times New Roman"/>
          <w:sz w:val="24"/>
          <w:szCs w:val="24"/>
        </w:rPr>
        <w:t xml:space="preserve"> </w:t>
      </w:r>
      <w:r w:rsidR="00227D94" w:rsidRPr="008E3E3F">
        <w:rPr>
          <w:rFonts w:ascii="Times New Roman" w:hAnsi="Times New Roman" w:cs="Times New Roman"/>
          <w:sz w:val="24"/>
          <w:szCs w:val="24"/>
        </w:rPr>
        <w:t>Euros</w:t>
      </w:r>
      <w:r w:rsidR="00D37A3F" w:rsidRPr="008E3E3F">
        <w:rPr>
          <w:rFonts w:ascii="Times New Roman" w:hAnsi="Times New Roman" w:cs="Times New Roman"/>
          <w:sz w:val="24"/>
          <w:szCs w:val="24"/>
        </w:rPr>
        <w:t xml:space="preserve"> which Lyvopan (U) Ltd would participate to the tune </w:t>
      </w:r>
      <w:r w:rsidR="00227D94" w:rsidRPr="008E3E3F">
        <w:rPr>
          <w:rFonts w:ascii="Times New Roman" w:hAnsi="Times New Roman" w:cs="Times New Roman"/>
          <w:sz w:val="24"/>
          <w:szCs w:val="24"/>
        </w:rPr>
        <w:t>of 247,500</w:t>
      </w:r>
      <w:r w:rsidR="00D37A3F" w:rsidRPr="008E3E3F">
        <w:rPr>
          <w:rFonts w:ascii="Times New Roman" w:hAnsi="Times New Roman" w:cs="Times New Roman"/>
          <w:sz w:val="24"/>
          <w:szCs w:val="24"/>
        </w:rPr>
        <w:t xml:space="preserve"> Euros and not</w:t>
      </w:r>
      <w:r w:rsidRPr="008E3E3F">
        <w:rPr>
          <w:rFonts w:ascii="Times New Roman" w:hAnsi="Times New Roman" w:cs="Times New Roman"/>
          <w:sz w:val="24"/>
          <w:szCs w:val="24"/>
        </w:rPr>
        <w:t xml:space="preserve"> that each shareholder would pay 247,500 Euros</w:t>
      </w:r>
      <w:r w:rsidR="00D37A3F" w:rsidRPr="008E3E3F">
        <w:rPr>
          <w:rFonts w:ascii="Times New Roman" w:hAnsi="Times New Roman" w:cs="Times New Roman"/>
          <w:sz w:val="24"/>
          <w:szCs w:val="24"/>
        </w:rPr>
        <w:t xml:space="preserve"> as </w:t>
      </w:r>
      <w:r w:rsidRPr="008E3E3F">
        <w:rPr>
          <w:rFonts w:ascii="Times New Roman" w:hAnsi="Times New Roman" w:cs="Times New Roman"/>
          <w:sz w:val="24"/>
          <w:szCs w:val="24"/>
        </w:rPr>
        <w:t>contended</w:t>
      </w:r>
      <w:r w:rsidR="00D37A3F" w:rsidRPr="008E3E3F">
        <w:rPr>
          <w:rFonts w:ascii="Times New Roman" w:hAnsi="Times New Roman" w:cs="Times New Roman"/>
          <w:sz w:val="24"/>
          <w:szCs w:val="24"/>
        </w:rPr>
        <w:t xml:space="preserve"> by </w:t>
      </w:r>
      <w:r w:rsidR="00D33A24" w:rsidRPr="008E3E3F">
        <w:rPr>
          <w:rFonts w:ascii="Times New Roman" w:hAnsi="Times New Roman" w:cs="Times New Roman"/>
          <w:sz w:val="24"/>
          <w:szCs w:val="24"/>
        </w:rPr>
        <w:t xml:space="preserve">the </w:t>
      </w:r>
      <w:r w:rsidR="00D37A3F" w:rsidRPr="008E3E3F">
        <w:rPr>
          <w:rFonts w:ascii="Times New Roman" w:hAnsi="Times New Roman" w:cs="Times New Roman"/>
          <w:sz w:val="24"/>
          <w:szCs w:val="24"/>
        </w:rPr>
        <w:t>plaintiff.</w:t>
      </w:r>
      <w:r w:rsidR="00227D94" w:rsidRPr="008E3E3F">
        <w:rPr>
          <w:rFonts w:ascii="Times New Roman" w:hAnsi="Times New Roman" w:cs="Times New Roman"/>
          <w:sz w:val="24"/>
          <w:szCs w:val="24"/>
        </w:rPr>
        <w:t xml:space="preserve"> </w:t>
      </w:r>
      <w:r w:rsidR="00A54D6B" w:rsidRPr="008E3E3F">
        <w:rPr>
          <w:rFonts w:ascii="Times New Roman" w:hAnsi="Times New Roman" w:cs="Times New Roman"/>
          <w:sz w:val="24"/>
          <w:szCs w:val="24"/>
        </w:rPr>
        <w:t>The defendants therefore prayed to court to decide this issue in the negative.</w:t>
      </w:r>
    </w:p>
    <w:p w:rsidR="00A54D6B" w:rsidRPr="008E3E3F" w:rsidRDefault="009973BE" w:rsidP="008E3E3F">
      <w:pPr>
        <w:spacing w:line="360" w:lineRule="auto"/>
        <w:jc w:val="both"/>
        <w:rPr>
          <w:rFonts w:ascii="Times New Roman" w:hAnsi="Times New Roman" w:cs="Times New Roman"/>
          <w:sz w:val="24"/>
          <w:szCs w:val="24"/>
        </w:rPr>
      </w:pPr>
      <w:r w:rsidRPr="008E3E3F">
        <w:rPr>
          <w:rFonts w:ascii="Times New Roman" w:hAnsi="Times New Roman" w:cs="Times New Roman"/>
          <w:b/>
          <w:sz w:val="24"/>
          <w:szCs w:val="24"/>
        </w:rPr>
        <w:t>Section 10</w:t>
      </w:r>
      <w:r w:rsidR="001B1520" w:rsidRPr="008E3E3F">
        <w:rPr>
          <w:rFonts w:ascii="Times New Roman" w:hAnsi="Times New Roman" w:cs="Times New Roman"/>
          <w:b/>
          <w:sz w:val="24"/>
          <w:szCs w:val="24"/>
        </w:rPr>
        <w:t xml:space="preserve"> (1) of the C</w:t>
      </w:r>
      <w:r w:rsidRPr="008E3E3F">
        <w:rPr>
          <w:rFonts w:ascii="Times New Roman" w:hAnsi="Times New Roman" w:cs="Times New Roman"/>
          <w:b/>
          <w:sz w:val="24"/>
          <w:szCs w:val="24"/>
        </w:rPr>
        <w:t>ontracts Act</w:t>
      </w:r>
      <w:r w:rsidR="004A7A2F" w:rsidRPr="008E3E3F">
        <w:rPr>
          <w:rFonts w:ascii="Times New Roman" w:hAnsi="Times New Roman" w:cs="Times New Roman"/>
          <w:b/>
          <w:sz w:val="24"/>
          <w:szCs w:val="24"/>
        </w:rPr>
        <w:t xml:space="preserve">, </w:t>
      </w:r>
      <w:r w:rsidRPr="008E3E3F">
        <w:rPr>
          <w:rFonts w:ascii="Times New Roman" w:hAnsi="Times New Roman" w:cs="Times New Roman"/>
          <w:b/>
          <w:sz w:val="24"/>
          <w:szCs w:val="24"/>
        </w:rPr>
        <w:t>2010</w:t>
      </w:r>
      <w:r w:rsidRPr="008E3E3F">
        <w:rPr>
          <w:rFonts w:ascii="Times New Roman" w:hAnsi="Times New Roman" w:cs="Times New Roman"/>
          <w:sz w:val="24"/>
          <w:szCs w:val="24"/>
        </w:rPr>
        <w:t xml:space="preserve"> defines a contract as an agreement made with the free consent of the parties with capacity to contract, for a lawful consideration and with a lawful object, with intention to be legally bound. This definition lays out the essential elements of the formation of a contract in Uganda.</w:t>
      </w:r>
    </w:p>
    <w:p w:rsidR="00025DFA" w:rsidRPr="008E3E3F" w:rsidRDefault="003D4F68"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According to the pl</w:t>
      </w:r>
      <w:r w:rsidR="001F2F1C" w:rsidRPr="008E3E3F">
        <w:rPr>
          <w:rFonts w:ascii="Times New Roman" w:hAnsi="Times New Roman" w:cs="Times New Roman"/>
          <w:sz w:val="24"/>
          <w:szCs w:val="24"/>
        </w:rPr>
        <w:t>a</w:t>
      </w:r>
      <w:r w:rsidRPr="008E3E3F">
        <w:rPr>
          <w:rFonts w:ascii="Times New Roman" w:hAnsi="Times New Roman" w:cs="Times New Roman"/>
          <w:sz w:val="24"/>
          <w:szCs w:val="24"/>
        </w:rPr>
        <w:t xml:space="preserve">intiff’s submissions, there was a contract between the plaintiff </w:t>
      </w:r>
      <w:r w:rsidR="005576FB" w:rsidRPr="008E3E3F">
        <w:rPr>
          <w:rFonts w:ascii="Times New Roman" w:hAnsi="Times New Roman" w:cs="Times New Roman"/>
          <w:sz w:val="24"/>
          <w:szCs w:val="24"/>
        </w:rPr>
        <w:t>and</w:t>
      </w:r>
      <w:r w:rsidRPr="008E3E3F">
        <w:rPr>
          <w:rFonts w:ascii="Times New Roman" w:hAnsi="Times New Roman" w:cs="Times New Roman"/>
          <w:sz w:val="24"/>
          <w:szCs w:val="24"/>
        </w:rPr>
        <w:t xml:space="preserve"> the defendants </w:t>
      </w:r>
      <w:r w:rsidR="00D33A24" w:rsidRPr="008E3E3F">
        <w:rPr>
          <w:rFonts w:ascii="Times New Roman" w:hAnsi="Times New Roman" w:cs="Times New Roman"/>
          <w:sz w:val="24"/>
          <w:szCs w:val="24"/>
        </w:rPr>
        <w:t>but the defendants</w:t>
      </w:r>
      <w:r w:rsidR="005576FB" w:rsidRPr="008E3E3F">
        <w:rPr>
          <w:rFonts w:ascii="Times New Roman" w:hAnsi="Times New Roman" w:cs="Times New Roman"/>
          <w:sz w:val="24"/>
          <w:szCs w:val="24"/>
        </w:rPr>
        <w:t xml:space="preserve"> dispute </w:t>
      </w:r>
      <w:r w:rsidR="00D33A24" w:rsidRPr="008E3E3F">
        <w:rPr>
          <w:rFonts w:ascii="Times New Roman" w:hAnsi="Times New Roman" w:cs="Times New Roman"/>
          <w:sz w:val="24"/>
          <w:szCs w:val="24"/>
        </w:rPr>
        <w:t>this</w:t>
      </w:r>
      <w:r w:rsidR="001F2F1C" w:rsidRPr="008E3E3F">
        <w:rPr>
          <w:rFonts w:ascii="Times New Roman" w:hAnsi="Times New Roman" w:cs="Times New Roman"/>
          <w:sz w:val="24"/>
          <w:szCs w:val="24"/>
        </w:rPr>
        <w:t>. T</w:t>
      </w:r>
      <w:r w:rsidR="00025DFA" w:rsidRPr="008E3E3F">
        <w:rPr>
          <w:rFonts w:ascii="Times New Roman" w:hAnsi="Times New Roman" w:cs="Times New Roman"/>
          <w:sz w:val="24"/>
          <w:szCs w:val="24"/>
        </w:rPr>
        <w:t xml:space="preserve">he parties in their submissions </w:t>
      </w:r>
      <w:r w:rsidR="001F2F1C" w:rsidRPr="008E3E3F">
        <w:rPr>
          <w:rFonts w:ascii="Times New Roman" w:hAnsi="Times New Roman" w:cs="Times New Roman"/>
          <w:sz w:val="24"/>
          <w:szCs w:val="24"/>
        </w:rPr>
        <w:t>on this issue basically relied on Exh</w:t>
      </w:r>
      <w:r w:rsidR="001B1520" w:rsidRPr="008E3E3F">
        <w:rPr>
          <w:rFonts w:ascii="Times New Roman" w:hAnsi="Times New Roman" w:cs="Times New Roman"/>
          <w:sz w:val="24"/>
          <w:szCs w:val="24"/>
        </w:rPr>
        <w:t xml:space="preserve">ibits </w:t>
      </w:r>
      <w:r w:rsidR="001F2F1C" w:rsidRPr="008E3E3F">
        <w:rPr>
          <w:rFonts w:ascii="Times New Roman" w:hAnsi="Times New Roman" w:cs="Times New Roman"/>
          <w:sz w:val="24"/>
          <w:szCs w:val="24"/>
        </w:rPr>
        <w:t>P1, P</w:t>
      </w:r>
      <w:r w:rsidR="00025DFA" w:rsidRPr="008E3E3F">
        <w:rPr>
          <w:rFonts w:ascii="Times New Roman" w:hAnsi="Times New Roman" w:cs="Times New Roman"/>
          <w:sz w:val="24"/>
          <w:szCs w:val="24"/>
        </w:rPr>
        <w:t xml:space="preserve">21 and D7. </w:t>
      </w:r>
      <w:r w:rsidR="0043328F" w:rsidRPr="008E3E3F">
        <w:rPr>
          <w:rFonts w:ascii="Times New Roman" w:hAnsi="Times New Roman" w:cs="Times New Roman"/>
          <w:sz w:val="24"/>
          <w:szCs w:val="24"/>
        </w:rPr>
        <w:t xml:space="preserve">I have reproduced these exhibits herebelow for purposes of comparing them with a </w:t>
      </w:r>
      <w:r w:rsidR="00AD2494" w:rsidRPr="008E3E3F">
        <w:rPr>
          <w:rFonts w:ascii="Times New Roman" w:hAnsi="Times New Roman" w:cs="Times New Roman"/>
          <w:sz w:val="24"/>
          <w:szCs w:val="24"/>
        </w:rPr>
        <w:t>view of</w:t>
      </w:r>
      <w:r w:rsidR="0043328F" w:rsidRPr="008E3E3F">
        <w:rPr>
          <w:rFonts w:ascii="Times New Roman" w:hAnsi="Times New Roman" w:cs="Times New Roman"/>
          <w:sz w:val="24"/>
          <w:szCs w:val="24"/>
        </w:rPr>
        <w:t xml:space="preserve"> showing in what capacity the parties signed them and also </w:t>
      </w:r>
      <w:r w:rsidR="00AD2494" w:rsidRPr="008E3E3F">
        <w:rPr>
          <w:rFonts w:ascii="Times New Roman" w:hAnsi="Times New Roman" w:cs="Times New Roman"/>
          <w:sz w:val="24"/>
          <w:szCs w:val="24"/>
        </w:rPr>
        <w:t>establishing whether</w:t>
      </w:r>
      <w:r w:rsidR="00025DFA" w:rsidRPr="008E3E3F">
        <w:rPr>
          <w:rFonts w:ascii="Times New Roman" w:hAnsi="Times New Roman" w:cs="Times New Roman"/>
          <w:sz w:val="24"/>
          <w:szCs w:val="24"/>
        </w:rPr>
        <w:t xml:space="preserve"> or not the</w:t>
      </w:r>
      <w:r w:rsidR="00D17ACD" w:rsidRPr="008E3E3F">
        <w:rPr>
          <w:rFonts w:ascii="Times New Roman" w:hAnsi="Times New Roman" w:cs="Times New Roman"/>
          <w:sz w:val="24"/>
          <w:szCs w:val="24"/>
        </w:rPr>
        <w:t>r</w:t>
      </w:r>
      <w:r w:rsidR="00E12AA6" w:rsidRPr="008E3E3F">
        <w:rPr>
          <w:rFonts w:ascii="Times New Roman" w:hAnsi="Times New Roman" w:cs="Times New Roman"/>
          <w:sz w:val="24"/>
          <w:szCs w:val="24"/>
        </w:rPr>
        <w:t xml:space="preserve">e </w:t>
      </w:r>
      <w:r w:rsidR="004D13C4" w:rsidRPr="008E3E3F">
        <w:rPr>
          <w:rFonts w:ascii="Times New Roman" w:hAnsi="Times New Roman" w:cs="Times New Roman"/>
          <w:sz w:val="24"/>
          <w:szCs w:val="24"/>
        </w:rPr>
        <w:t>was</w:t>
      </w:r>
      <w:r w:rsidR="00E12AA6" w:rsidRPr="008E3E3F">
        <w:rPr>
          <w:rFonts w:ascii="Times New Roman" w:hAnsi="Times New Roman" w:cs="Times New Roman"/>
          <w:sz w:val="24"/>
          <w:szCs w:val="24"/>
        </w:rPr>
        <w:t xml:space="preserve"> privity of contract</w:t>
      </w:r>
      <w:r w:rsidR="00025DFA" w:rsidRPr="008E3E3F">
        <w:rPr>
          <w:rFonts w:ascii="Times New Roman" w:hAnsi="Times New Roman" w:cs="Times New Roman"/>
          <w:sz w:val="24"/>
          <w:szCs w:val="24"/>
        </w:rPr>
        <w:t xml:space="preserve"> </w:t>
      </w:r>
      <w:r w:rsidR="00D17ACD" w:rsidRPr="008E3E3F">
        <w:rPr>
          <w:rFonts w:ascii="Times New Roman" w:hAnsi="Times New Roman" w:cs="Times New Roman"/>
          <w:sz w:val="24"/>
          <w:szCs w:val="24"/>
        </w:rPr>
        <w:t xml:space="preserve">as relates to the </w:t>
      </w:r>
      <w:r w:rsidR="00025DFA" w:rsidRPr="008E3E3F">
        <w:rPr>
          <w:rFonts w:ascii="Times New Roman" w:hAnsi="Times New Roman" w:cs="Times New Roman"/>
          <w:sz w:val="24"/>
          <w:szCs w:val="24"/>
        </w:rPr>
        <w:t>plaintiff</w:t>
      </w:r>
      <w:r w:rsidR="005576FB" w:rsidRPr="008E3E3F">
        <w:rPr>
          <w:rFonts w:ascii="Times New Roman" w:hAnsi="Times New Roman" w:cs="Times New Roman"/>
          <w:sz w:val="24"/>
          <w:szCs w:val="24"/>
        </w:rPr>
        <w:t>.</w:t>
      </w:r>
    </w:p>
    <w:p w:rsidR="004D13C4" w:rsidRPr="008E3E3F" w:rsidRDefault="004D13C4" w:rsidP="008E3E3F">
      <w:pPr>
        <w:spacing w:line="360" w:lineRule="auto"/>
        <w:jc w:val="both"/>
        <w:rPr>
          <w:rFonts w:ascii="Times New Roman" w:hAnsi="Times New Roman" w:cs="Times New Roman"/>
          <w:sz w:val="24"/>
          <w:szCs w:val="24"/>
        </w:rPr>
      </w:pPr>
    </w:p>
    <w:p w:rsidR="004D13C4" w:rsidRPr="008E3E3F" w:rsidRDefault="004D13C4" w:rsidP="008E3E3F">
      <w:pPr>
        <w:spacing w:line="360" w:lineRule="auto"/>
        <w:jc w:val="both"/>
        <w:rPr>
          <w:rFonts w:ascii="Times New Roman" w:hAnsi="Times New Roman" w:cs="Times New Roman"/>
          <w:sz w:val="24"/>
          <w:szCs w:val="24"/>
        </w:rPr>
      </w:pPr>
    </w:p>
    <w:p w:rsidR="00025DFA" w:rsidRPr="008E3E3F" w:rsidRDefault="00025DFA" w:rsidP="008E3E3F">
      <w:pPr>
        <w:spacing w:line="360" w:lineRule="auto"/>
        <w:jc w:val="both"/>
        <w:rPr>
          <w:rFonts w:ascii="Times New Roman" w:hAnsi="Times New Roman" w:cs="Times New Roman"/>
          <w:sz w:val="24"/>
          <w:szCs w:val="24"/>
        </w:rPr>
      </w:pPr>
      <w:r w:rsidRPr="008E3E3F">
        <w:rPr>
          <w:rFonts w:ascii="Times New Roman" w:hAnsi="Times New Roman" w:cs="Times New Roman"/>
          <w:b/>
          <w:sz w:val="24"/>
          <w:szCs w:val="24"/>
        </w:rPr>
        <w:t>Exh</w:t>
      </w:r>
      <w:r w:rsidR="00AD2494" w:rsidRPr="008E3E3F">
        <w:rPr>
          <w:rFonts w:ascii="Times New Roman" w:hAnsi="Times New Roman" w:cs="Times New Roman"/>
          <w:b/>
          <w:sz w:val="24"/>
          <w:szCs w:val="24"/>
        </w:rPr>
        <w:t xml:space="preserve">ibit </w:t>
      </w:r>
      <w:r w:rsidRPr="008E3E3F">
        <w:rPr>
          <w:rFonts w:ascii="Times New Roman" w:hAnsi="Times New Roman" w:cs="Times New Roman"/>
          <w:b/>
          <w:sz w:val="24"/>
          <w:szCs w:val="24"/>
        </w:rPr>
        <w:t>P1</w:t>
      </w:r>
      <w:r w:rsidRPr="008E3E3F">
        <w:rPr>
          <w:rFonts w:ascii="Times New Roman" w:hAnsi="Times New Roman" w:cs="Times New Roman"/>
          <w:sz w:val="24"/>
          <w:szCs w:val="24"/>
        </w:rPr>
        <w:t>,</w:t>
      </w:r>
    </w:p>
    <w:p w:rsidR="00E12AA6" w:rsidRPr="008E3E3F" w:rsidRDefault="00E12AA6"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 xml:space="preserve"> “Agreement made between ERIC VONCK of GROTE BAAN 99 B 9920 LOVENDEGEM, BELGIUM and ANDREAS LYBAERT of WHITE HOUSE CLOSE, PLOT 2640 MUYENGA, KAMPALA, P.O.BOX 23855 and KARL WIPFLER of PLOT 8 HILL LANE, KOLOLO, KAMPALA, P.O. BOX 11273, KAMPALA.</w:t>
      </w:r>
    </w:p>
    <w:p w:rsidR="00E12AA6" w:rsidRPr="008E3E3F" w:rsidRDefault="00E12AA6" w:rsidP="008E3E3F">
      <w:pPr>
        <w:spacing w:line="360" w:lineRule="auto"/>
        <w:ind w:left="709" w:right="855"/>
        <w:jc w:val="both"/>
        <w:rPr>
          <w:rFonts w:ascii="Times New Roman" w:hAnsi="Times New Roman" w:cs="Times New Roman"/>
          <w:i/>
          <w:sz w:val="24"/>
          <w:szCs w:val="24"/>
        </w:rPr>
      </w:pPr>
      <w:r w:rsidRPr="008E3E3F">
        <w:rPr>
          <w:rFonts w:ascii="Times New Roman" w:hAnsi="Times New Roman" w:cs="Times New Roman"/>
          <w:i/>
          <w:sz w:val="24"/>
          <w:szCs w:val="24"/>
        </w:rPr>
        <w:t xml:space="preserve">It was agreed that the ERIC VONCK, ANDREAS LYBAERT and KARL WIPFLER form a company which would take over the agreement between Wamiko Construction Company and MY. VONCK. B.V.B.A. The investment from the new company will be financed by </w:t>
      </w:r>
      <w:r w:rsidRPr="008E3E3F">
        <w:rPr>
          <w:rFonts w:ascii="Times New Roman" w:hAnsi="Times New Roman" w:cs="Times New Roman"/>
          <w:b/>
          <w:i/>
          <w:sz w:val="24"/>
          <w:szCs w:val="24"/>
        </w:rPr>
        <w:t>Eric Vonck, Andreas Lybaert</w:t>
      </w:r>
      <w:r w:rsidRPr="008E3E3F">
        <w:rPr>
          <w:rFonts w:ascii="Times New Roman" w:hAnsi="Times New Roman" w:cs="Times New Roman"/>
          <w:i/>
          <w:sz w:val="24"/>
          <w:szCs w:val="24"/>
        </w:rPr>
        <w:t xml:space="preserve"> and </w:t>
      </w:r>
      <w:r w:rsidRPr="008E3E3F">
        <w:rPr>
          <w:rFonts w:ascii="Times New Roman" w:hAnsi="Times New Roman" w:cs="Times New Roman"/>
          <w:b/>
          <w:i/>
          <w:sz w:val="24"/>
          <w:szCs w:val="24"/>
        </w:rPr>
        <w:t>Karl Wipfler</w:t>
      </w:r>
      <w:r w:rsidRPr="008E3E3F">
        <w:rPr>
          <w:rFonts w:ascii="Times New Roman" w:hAnsi="Times New Roman" w:cs="Times New Roman"/>
          <w:i/>
          <w:sz w:val="24"/>
          <w:szCs w:val="24"/>
        </w:rPr>
        <w:t>.</w:t>
      </w:r>
    </w:p>
    <w:p w:rsidR="00E12AA6" w:rsidRPr="008E3E3F" w:rsidRDefault="00E12AA6" w:rsidP="008E3E3F">
      <w:pPr>
        <w:spacing w:line="360" w:lineRule="auto"/>
        <w:ind w:left="709" w:right="855"/>
        <w:jc w:val="both"/>
        <w:rPr>
          <w:rFonts w:ascii="Times New Roman" w:hAnsi="Times New Roman" w:cs="Times New Roman"/>
          <w:b/>
          <w:i/>
          <w:sz w:val="24"/>
          <w:szCs w:val="24"/>
        </w:rPr>
      </w:pPr>
      <w:r w:rsidRPr="008E3E3F">
        <w:rPr>
          <w:rFonts w:ascii="Times New Roman" w:hAnsi="Times New Roman" w:cs="Times New Roman"/>
          <w:i/>
          <w:sz w:val="24"/>
          <w:szCs w:val="24"/>
        </w:rPr>
        <w:t xml:space="preserve">The Total investment is approximately 628,000 </w:t>
      </w:r>
      <w:r w:rsidRPr="008E3E3F">
        <w:rPr>
          <w:rFonts w:ascii="Times New Roman" w:hAnsi="Times New Roman" w:cs="Times New Roman"/>
          <w:b/>
          <w:i/>
          <w:sz w:val="24"/>
          <w:szCs w:val="24"/>
        </w:rPr>
        <w:t>Euros</w:t>
      </w:r>
      <w:r w:rsidRPr="008E3E3F">
        <w:rPr>
          <w:rFonts w:ascii="Times New Roman" w:hAnsi="Times New Roman" w:cs="Times New Roman"/>
          <w:i/>
          <w:sz w:val="24"/>
          <w:szCs w:val="24"/>
        </w:rPr>
        <w:t xml:space="preserve">. The Belgium Government has paid 247,250 Euros (Two hundred Fourty Seven Thousand Two Hundred Fifty Euros) as support which is not refundable. The balance from 628,000 Euros minus 247,250 Euros is 380,250 Euros. This 380,250 Euros will be paid equally by </w:t>
      </w:r>
      <w:r w:rsidRPr="008E3E3F">
        <w:rPr>
          <w:rFonts w:ascii="Times New Roman" w:hAnsi="Times New Roman" w:cs="Times New Roman"/>
          <w:b/>
          <w:i/>
          <w:sz w:val="24"/>
          <w:szCs w:val="24"/>
        </w:rPr>
        <w:t>Andreas Lybaert 127,000 Euros, Karl Wipfler127,000 Euros</w:t>
      </w:r>
      <w:r w:rsidRPr="008E3E3F">
        <w:rPr>
          <w:rFonts w:ascii="Times New Roman" w:hAnsi="Times New Roman" w:cs="Times New Roman"/>
          <w:i/>
          <w:sz w:val="24"/>
          <w:szCs w:val="24"/>
        </w:rPr>
        <w:t xml:space="preserve"> and </w:t>
      </w:r>
      <w:r w:rsidRPr="008E3E3F">
        <w:rPr>
          <w:rFonts w:ascii="Times New Roman" w:hAnsi="Times New Roman" w:cs="Times New Roman"/>
          <w:b/>
          <w:i/>
          <w:sz w:val="24"/>
          <w:szCs w:val="24"/>
        </w:rPr>
        <w:t>Eric Vonck 127,000 Euros</w:t>
      </w:r>
      <w:r w:rsidRPr="008E3E3F">
        <w:rPr>
          <w:rFonts w:ascii="Times New Roman" w:hAnsi="Times New Roman" w:cs="Times New Roman"/>
          <w:i/>
          <w:sz w:val="24"/>
          <w:szCs w:val="24"/>
        </w:rPr>
        <w:t xml:space="preserve">. Each person named above will receive 33.33% of the shares in the new company, namely: </w:t>
      </w:r>
      <w:r w:rsidRPr="008E3E3F">
        <w:rPr>
          <w:rFonts w:ascii="Times New Roman" w:hAnsi="Times New Roman" w:cs="Times New Roman"/>
          <w:b/>
          <w:i/>
          <w:sz w:val="24"/>
          <w:szCs w:val="24"/>
        </w:rPr>
        <w:t>Andreas Lybaert 33.33%, Karl Wipfler 33.33%</w:t>
      </w:r>
      <w:r w:rsidRPr="008E3E3F">
        <w:rPr>
          <w:rFonts w:ascii="Times New Roman" w:hAnsi="Times New Roman" w:cs="Times New Roman"/>
          <w:i/>
          <w:sz w:val="24"/>
          <w:szCs w:val="24"/>
        </w:rPr>
        <w:t xml:space="preserve"> and </w:t>
      </w:r>
      <w:r w:rsidRPr="008E3E3F">
        <w:rPr>
          <w:rFonts w:ascii="Times New Roman" w:hAnsi="Times New Roman" w:cs="Times New Roman"/>
          <w:b/>
          <w:i/>
          <w:sz w:val="24"/>
          <w:szCs w:val="24"/>
        </w:rPr>
        <w:t>Eric Vonck 33.33%.</w:t>
      </w:r>
    </w:p>
    <w:p w:rsidR="00E12AA6" w:rsidRPr="008E3E3F" w:rsidRDefault="00E12AA6" w:rsidP="008E3E3F">
      <w:pPr>
        <w:spacing w:line="360" w:lineRule="auto"/>
        <w:ind w:left="709" w:right="855"/>
        <w:jc w:val="both"/>
        <w:rPr>
          <w:rFonts w:ascii="Times New Roman" w:hAnsi="Times New Roman" w:cs="Times New Roman"/>
          <w:i/>
          <w:sz w:val="24"/>
          <w:szCs w:val="24"/>
        </w:rPr>
      </w:pPr>
      <w:r w:rsidRPr="008E3E3F">
        <w:rPr>
          <w:rFonts w:ascii="Times New Roman" w:hAnsi="Times New Roman" w:cs="Times New Roman"/>
          <w:i/>
          <w:sz w:val="24"/>
          <w:szCs w:val="24"/>
        </w:rPr>
        <w:t>If any of the persons involved in this agreement fail to meet the full agreed amount, the other persons involved will consider to come to his aid.</w:t>
      </w:r>
    </w:p>
    <w:p w:rsidR="00E12AA6" w:rsidRPr="008E3E3F" w:rsidRDefault="00E12AA6" w:rsidP="008E3E3F">
      <w:pPr>
        <w:spacing w:line="360" w:lineRule="auto"/>
        <w:ind w:firstLine="709"/>
        <w:jc w:val="both"/>
        <w:rPr>
          <w:rFonts w:ascii="Times New Roman" w:hAnsi="Times New Roman" w:cs="Times New Roman"/>
          <w:i/>
          <w:sz w:val="24"/>
          <w:szCs w:val="24"/>
        </w:rPr>
      </w:pPr>
      <w:r w:rsidRPr="008E3E3F">
        <w:rPr>
          <w:rFonts w:ascii="Times New Roman" w:hAnsi="Times New Roman" w:cs="Times New Roman"/>
          <w:i/>
          <w:sz w:val="24"/>
          <w:szCs w:val="24"/>
        </w:rPr>
        <w:t>Agreed on this 10-10 day of 2003 between:</w:t>
      </w:r>
    </w:p>
    <w:p w:rsidR="00E12AA6" w:rsidRPr="008E3E3F" w:rsidRDefault="00E12AA6" w:rsidP="008E3E3F">
      <w:pPr>
        <w:spacing w:line="360" w:lineRule="auto"/>
        <w:ind w:right="855" w:firstLine="709"/>
        <w:jc w:val="both"/>
        <w:rPr>
          <w:rFonts w:ascii="Times New Roman" w:hAnsi="Times New Roman" w:cs="Times New Roman"/>
          <w:i/>
          <w:sz w:val="24"/>
          <w:szCs w:val="24"/>
        </w:rPr>
      </w:pPr>
      <w:r w:rsidRPr="008E3E3F">
        <w:rPr>
          <w:rFonts w:ascii="Times New Roman" w:hAnsi="Times New Roman" w:cs="Times New Roman"/>
          <w:i/>
          <w:sz w:val="24"/>
          <w:szCs w:val="24"/>
        </w:rPr>
        <w:t>…………………</w:t>
      </w:r>
      <w:r w:rsidRPr="008E3E3F">
        <w:rPr>
          <w:rFonts w:ascii="Times New Roman" w:hAnsi="Times New Roman" w:cs="Times New Roman"/>
          <w:i/>
          <w:sz w:val="24"/>
          <w:szCs w:val="24"/>
        </w:rPr>
        <w:tab/>
      </w:r>
      <w:r w:rsidRPr="008E3E3F">
        <w:rPr>
          <w:rFonts w:ascii="Times New Roman" w:hAnsi="Times New Roman" w:cs="Times New Roman"/>
          <w:i/>
          <w:sz w:val="24"/>
          <w:szCs w:val="24"/>
        </w:rPr>
        <w:tab/>
        <w:t>……………………………</w:t>
      </w:r>
      <w:r w:rsidRPr="008E3E3F">
        <w:rPr>
          <w:rFonts w:ascii="Times New Roman" w:hAnsi="Times New Roman" w:cs="Times New Roman"/>
          <w:i/>
          <w:sz w:val="24"/>
          <w:szCs w:val="24"/>
        </w:rPr>
        <w:tab/>
      </w:r>
      <w:r w:rsidRPr="008E3E3F">
        <w:rPr>
          <w:rFonts w:ascii="Times New Roman" w:hAnsi="Times New Roman" w:cs="Times New Roman"/>
          <w:i/>
          <w:sz w:val="24"/>
          <w:szCs w:val="24"/>
        </w:rPr>
        <w:tab/>
      </w:r>
      <w:r w:rsidRPr="008E3E3F">
        <w:rPr>
          <w:rFonts w:ascii="Times New Roman" w:hAnsi="Times New Roman" w:cs="Times New Roman"/>
          <w:i/>
          <w:sz w:val="24"/>
          <w:szCs w:val="24"/>
        </w:rPr>
        <w:tab/>
        <w:t xml:space="preserve"> ………………………</w:t>
      </w:r>
    </w:p>
    <w:p w:rsidR="00E12AA6" w:rsidRPr="008E3E3F" w:rsidRDefault="00E12AA6" w:rsidP="008E3E3F">
      <w:pPr>
        <w:spacing w:line="360" w:lineRule="auto"/>
        <w:ind w:firstLine="709"/>
        <w:jc w:val="both"/>
        <w:rPr>
          <w:rFonts w:ascii="Times New Roman" w:hAnsi="Times New Roman" w:cs="Times New Roman"/>
          <w:b/>
          <w:i/>
          <w:sz w:val="24"/>
          <w:szCs w:val="24"/>
        </w:rPr>
      </w:pPr>
      <w:r w:rsidRPr="008E3E3F">
        <w:rPr>
          <w:rFonts w:ascii="Times New Roman" w:hAnsi="Times New Roman" w:cs="Times New Roman"/>
          <w:b/>
          <w:i/>
          <w:sz w:val="24"/>
          <w:szCs w:val="24"/>
        </w:rPr>
        <w:t>ERIC VONCK</w:t>
      </w:r>
      <w:r w:rsidRPr="008E3E3F">
        <w:rPr>
          <w:rFonts w:ascii="Times New Roman" w:hAnsi="Times New Roman" w:cs="Times New Roman"/>
          <w:b/>
          <w:i/>
          <w:sz w:val="24"/>
          <w:szCs w:val="24"/>
        </w:rPr>
        <w:tab/>
      </w:r>
      <w:r w:rsidRPr="008E3E3F">
        <w:rPr>
          <w:rFonts w:ascii="Times New Roman" w:hAnsi="Times New Roman" w:cs="Times New Roman"/>
          <w:b/>
          <w:i/>
          <w:sz w:val="24"/>
          <w:szCs w:val="24"/>
        </w:rPr>
        <w:tab/>
        <w:t>ANDREAS LYBAERT</w:t>
      </w:r>
      <w:r w:rsidRPr="008E3E3F">
        <w:rPr>
          <w:rFonts w:ascii="Times New Roman" w:hAnsi="Times New Roman" w:cs="Times New Roman"/>
          <w:b/>
          <w:i/>
          <w:sz w:val="24"/>
          <w:szCs w:val="24"/>
        </w:rPr>
        <w:tab/>
      </w:r>
      <w:r w:rsidRPr="008E3E3F">
        <w:rPr>
          <w:rFonts w:ascii="Times New Roman" w:hAnsi="Times New Roman" w:cs="Times New Roman"/>
          <w:b/>
          <w:i/>
          <w:sz w:val="24"/>
          <w:szCs w:val="24"/>
        </w:rPr>
        <w:tab/>
        <w:t>KARL WIPFLER”</w:t>
      </w:r>
    </w:p>
    <w:p w:rsidR="004D13C4" w:rsidRPr="008E3E3F" w:rsidRDefault="00D17ACD"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lastRenderedPageBreak/>
        <w:t xml:space="preserve">In </w:t>
      </w:r>
      <w:r w:rsidR="00025DFA" w:rsidRPr="008E3E3F">
        <w:rPr>
          <w:rFonts w:ascii="Times New Roman" w:hAnsi="Times New Roman" w:cs="Times New Roman"/>
          <w:sz w:val="24"/>
          <w:szCs w:val="24"/>
        </w:rPr>
        <w:t xml:space="preserve">the </w:t>
      </w:r>
      <w:r w:rsidR="00D33A24" w:rsidRPr="008E3E3F">
        <w:rPr>
          <w:rFonts w:ascii="Times New Roman" w:hAnsi="Times New Roman" w:cs="Times New Roman"/>
          <w:sz w:val="24"/>
          <w:szCs w:val="24"/>
        </w:rPr>
        <w:t xml:space="preserve">above </w:t>
      </w:r>
      <w:r w:rsidR="00025DFA" w:rsidRPr="008E3E3F">
        <w:rPr>
          <w:rFonts w:ascii="Times New Roman" w:hAnsi="Times New Roman" w:cs="Times New Roman"/>
          <w:sz w:val="24"/>
          <w:szCs w:val="24"/>
        </w:rPr>
        <w:t>agreement, the parties a</w:t>
      </w:r>
      <w:r w:rsidR="00944DF3" w:rsidRPr="008E3E3F">
        <w:rPr>
          <w:rFonts w:ascii="Times New Roman" w:hAnsi="Times New Roman" w:cs="Times New Roman"/>
          <w:sz w:val="24"/>
          <w:szCs w:val="24"/>
        </w:rPr>
        <w:t xml:space="preserve">greed that a new company </w:t>
      </w:r>
      <w:r w:rsidR="00A54D6B" w:rsidRPr="008E3E3F">
        <w:rPr>
          <w:rFonts w:ascii="Times New Roman" w:hAnsi="Times New Roman" w:cs="Times New Roman"/>
          <w:sz w:val="24"/>
          <w:szCs w:val="24"/>
        </w:rPr>
        <w:t>to be formed by the</w:t>
      </w:r>
      <w:r w:rsidRPr="008E3E3F">
        <w:rPr>
          <w:rFonts w:ascii="Times New Roman" w:hAnsi="Times New Roman" w:cs="Times New Roman"/>
          <w:sz w:val="24"/>
          <w:szCs w:val="24"/>
        </w:rPr>
        <w:t>m</w:t>
      </w:r>
      <w:r w:rsidR="00A54D6B" w:rsidRPr="008E3E3F">
        <w:rPr>
          <w:rFonts w:ascii="Times New Roman" w:hAnsi="Times New Roman" w:cs="Times New Roman"/>
          <w:sz w:val="24"/>
          <w:szCs w:val="24"/>
        </w:rPr>
        <w:t xml:space="preserve"> </w:t>
      </w:r>
      <w:r w:rsidR="00944DF3" w:rsidRPr="008E3E3F">
        <w:rPr>
          <w:rFonts w:ascii="Times New Roman" w:hAnsi="Times New Roman" w:cs="Times New Roman"/>
          <w:sz w:val="24"/>
          <w:szCs w:val="24"/>
        </w:rPr>
        <w:t xml:space="preserve">would take </w:t>
      </w:r>
      <w:r w:rsidRPr="008E3E3F">
        <w:rPr>
          <w:rFonts w:ascii="Times New Roman" w:hAnsi="Times New Roman" w:cs="Times New Roman"/>
          <w:sz w:val="24"/>
          <w:szCs w:val="24"/>
        </w:rPr>
        <w:t>over the agreement between Wamik</w:t>
      </w:r>
      <w:r w:rsidR="00944DF3" w:rsidRPr="008E3E3F">
        <w:rPr>
          <w:rFonts w:ascii="Times New Roman" w:hAnsi="Times New Roman" w:cs="Times New Roman"/>
          <w:sz w:val="24"/>
          <w:szCs w:val="24"/>
        </w:rPr>
        <w:t>o and MY VONCK B.V.B.A (Exh</w:t>
      </w:r>
      <w:r w:rsidR="00227D94" w:rsidRPr="008E3E3F">
        <w:rPr>
          <w:rFonts w:ascii="Times New Roman" w:hAnsi="Times New Roman" w:cs="Times New Roman"/>
          <w:sz w:val="24"/>
          <w:szCs w:val="24"/>
        </w:rPr>
        <w:t xml:space="preserve">ibit </w:t>
      </w:r>
      <w:r w:rsidR="00944DF3" w:rsidRPr="008E3E3F">
        <w:rPr>
          <w:rFonts w:ascii="Times New Roman" w:hAnsi="Times New Roman" w:cs="Times New Roman"/>
          <w:sz w:val="24"/>
          <w:szCs w:val="24"/>
        </w:rPr>
        <w:t xml:space="preserve">D7). </w:t>
      </w:r>
    </w:p>
    <w:p w:rsidR="004D13C4" w:rsidRPr="008E3E3F" w:rsidRDefault="004D13C4" w:rsidP="008E3E3F">
      <w:pPr>
        <w:spacing w:line="360" w:lineRule="auto"/>
        <w:jc w:val="both"/>
        <w:rPr>
          <w:rFonts w:ascii="Times New Roman" w:hAnsi="Times New Roman" w:cs="Times New Roman"/>
          <w:sz w:val="24"/>
          <w:szCs w:val="24"/>
        </w:rPr>
      </w:pPr>
    </w:p>
    <w:p w:rsidR="004D13C4" w:rsidRPr="008E3E3F" w:rsidRDefault="004D13C4" w:rsidP="008E3E3F">
      <w:pPr>
        <w:spacing w:line="360" w:lineRule="auto"/>
        <w:jc w:val="both"/>
        <w:rPr>
          <w:rFonts w:ascii="Times New Roman" w:hAnsi="Times New Roman" w:cs="Times New Roman"/>
          <w:sz w:val="24"/>
          <w:szCs w:val="24"/>
        </w:rPr>
      </w:pPr>
    </w:p>
    <w:p w:rsidR="004D13C4" w:rsidRPr="008E3E3F" w:rsidRDefault="004D13C4" w:rsidP="008E3E3F">
      <w:pPr>
        <w:spacing w:line="360" w:lineRule="auto"/>
        <w:jc w:val="both"/>
        <w:rPr>
          <w:rFonts w:ascii="Times New Roman" w:hAnsi="Times New Roman" w:cs="Times New Roman"/>
          <w:sz w:val="24"/>
          <w:szCs w:val="24"/>
        </w:rPr>
      </w:pPr>
    </w:p>
    <w:p w:rsidR="004D13C4" w:rsidRPr="008E3E3F" w:rsidRDefault="004D13C4" w:rsidP="008E3E3F">
      <w:pPr>
        <w:spacing w:line="360" w:lineRule="auto"/>
        <w:jc w:val="both"/>
        <w:rPr>
          <w:rFonts w:ascii="Times New Roman" w:hAnsi="Times New Roman" w:cs="Times New Roman"/>
          <w:sz w:val="24"/>
          <w:szCs w:val="24"/>
        </w:rPr>
      </w:pPr>
    </w:p>
    <w:p w:rsidR="004D13C4" w:rsidRPr="008E3E3F" w:rsidRDefault="004D13C4" w:rsidP="008E3E3F">
      <w:pPr>
        <w:spacing w:line="360" w:lineRule="auto"/>
        <w:jc w:val="both"/>
        <w:rPr>
          <w:rFonts w:ascii="Times New Roman" w:hAnsi="Times New Roman" w:cs="Times New Roman"/>
          <w:sz w:val="24"/>
          <w:szCs w:val="24"/>
        </w:rPr>
      </w:pPr>
    </w:p>
    <w:p w:rsidR="00944DF3" w:rsidRPr="008E3E3F" w:rsidRDefault="00944DF3" w:rsidP="008E3E3F">
      <w:pPr>
        <w:spacing w:line="360" w:lineRule="auto"/>
        <w:jc w:val="both"/>
        <w:rPr>
          <w:rFonts w:ascii="Times New Roman" w:hAnsi="Times New Roman" w:cs="Times New Roman"/>
          <w:sz w:val="24"/>
          <w:szCs w:val="24"/>
        </w:rPr>
      </w:pPr>
      <w:r w:rsidRPr="008E3E3F">
        <w:rPr>
          <w:rFonts w:ascii="Times New Roman" w:hAnsi="Times New Roman" w:cs="Times New Roman"/>
          <w:b/>
          <w:sz w:val="24"/>
          <w:szCs w:val="24"/>
        </w:rPr>
        <w:t>Exh</w:t>
      </w:r>
      <w:r w:rsidR="00AD2494" w:rsidRPr="008E3E3F">
        <w:rPr>
          <w:rFonts w:ascii="Times New Roman" w:hAnsi="Times New Roman" w:cs="Times New Roman"/>
          <w:b/>
          <w:sz w:val="24"/>
          <w:szCs w:val="24"/>
        </w:rPr>
        <w:t xml:space="preserve">ibit </w:t>
      </w:r>
      <w:r w:rsidRPr="008E3E3F">
        <w:rPr>
          <w:rFonts w:ascii="Times New Roman" w:hAnsi="Times New Roman" w:cs="Times New Roman"/>
          <w:b/>
          <w:sz w:val="24"/>
          <w:szCs w:val="24"/>
        </w:rPr>
        <w:t>D7,</w:t>
      </w:r>
    </w:p>
    <w:p w:rsidR="0043328F" w:rsidRPr="008E3E3F" w:rsidRDefault="004829DB"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w:t>
      </w:r>
      <w:r w:rsidR="0043328F" w:rsidRPr="008E3E3F">
        <w:rPr>
          <w:rFonts w:ascii="Times New Roman" w:hAnsi="Times New Roman" w:cs="Times New Roman"/>
          <w:b/>
          <w:i/>
          <w:sz w:val="24"/>
          <w:szCs w:val="24"/>
        </w:rPr>
        <w:t>AGREEMENT MADE ON THE TENTH DAY OF OCTOBER 2003 BETWEEN</w:t>
      </w:r>
    </w:p>
    <w:p w:rsidR="0043328F" w:rsidRPr="008E3E3F" w:rsidRDefault="0043328F"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WAMIKO CONSTRUCTION COMPANY (U) LTD</w:t>
      </w:r>
    </w:p>
    <w:p w:rsidR="0043328F" w:rsidRPr="008E3E3F" w:rsidRDefault="000B24D6"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P.O.BOX 11104, K</w:t>
      </w:r>
      <w:r w:rsidR="0043328F" w:rsidRPr="008E3E3F">
        <w:rPr>
          <w:rFonts w:ascii="Times New Roman" w:hAnsi="Times New Roman" w:cs="Times New Roman"/>
          <w:b/>
          <w:i/>
          <w:sz w:val="24"/>
          <w:szCs w:val="24"/>
        </w:rPr>
        <w:t>ampala/Uganda</w:t>
      </w:r>
    </w:p>
    <w:p w:rsidR="0043328F" w:rsidRPr="008E3E3F" w:rsidRDefault="0043328F"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AND</w:t>
      </w:r>
    </w:p>
    <w:p w:rsidR="0043328F" w:rsidRPr="008E3E3F" w:rsidRDefault="0043328F"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MY. VONCK. B.V.B.A.</w:t>
      </w:r>
    </w:p>
    <w:p w:rsidR="0043328F" w:rsidRPr="008E3E3F" w:rsidRDefault="0043328F" w:rsidP="008E3E3F">
      <w:pPr>
        <w:spacing w:line="360" w:lineRule="auto"/>
        <w:ind w:left="720" w:right="855"/>
        <w:jc w:val="both"/>
        <w:rPr>
          <w:rFonts w:ascii="Times New Roman" w:hAnsi="Times New Roman" w:cs="Times New Roman"/>
          <w:b/>
          <w:i/>
          <w:sz w:val="24"/>
          <w:szCs w:val="24"/>
        </w:rPr>
      </w:pPr>
      <w:r w:rsidRPr="008E3E3F">
        <w:rPr>
          <w:rFonts w:ascii="Times New Roman" w:hAnsi="Times New Roman" w:cs="Times New Roman"/>
          <w:b/>
          <w:i/>
          <w:sz w:val="24"/>
          <w:szCs w:val="24"/>
        </w:rPr>
        <w:t>GROTE BAAN 99</w:t>
      </w:r>
    </w:p>
    <w:p w:rsidR="0043328F" w:rsidRPr="008E3E3F" w:rsidRDefault="0043328F"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b/>
          <w:i/>
          <w:sz w:val="24"/>
          <w:szCs w:val="24"/>
        </w:rPr>
        <w:t>B 9920 LOVENDEGEM</w:t>
      </w:r>
      <w:r w:rsidRPr="008E3E3F">
        <w:rPr>
          <w:rFonts w:ascii="Times New Roman" w:hAnsi="Times New Roman" w:cs="Times New Roman"/>
          <w:i/>
          <w:sz w:val="24"/>
          <w:szCs w:val="24"/>
        </w:rPr>
        <w:t>.</w:t>
      </w:r>
    </w:p>
    <w:p w:rsidR="00846154" w:rsidRPr="008E3E3F" w:rsidRDefault="00846154"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WAMIKO CONSTRUCTION COMPANY (U) LTD is represented by its Chairman Mr.</w:t>
      </w:r>
      <w:r w:rsidRPr="008E3E3F">
        <w:rPr>
          <w:rFonts w:ascii="Times New Roman" w:hAnsi="Times New Roman" w:cs="Times New Roman"/>
          <w:b/>
          <w:i/>
          <w:sz w:val="24"/>
          <w:szCs w:val="24"/>
        </w:rPr>
        <w:t xml:space="preserve"> </w:t>
      </w:r>
      <w:r w:rsidRPr="008E3E3F">
        <w:rPr>
          <w:rFonts w:ascii="Times New Roman" w:hAnsi="Times New Roman" w:cs="Times New Roman"/>
          <w:i/>
          <w:sz w:val="24"/>
          <w:szCs w:val="24"/>
        </w:rPr>
        <w:t>Andreas Lybaert and director Karl Wipfler.</w:t>
      </w:r>
    </w:p>
    <w:p w:rsidR="00846154" w:rsidRPr="008E3E3F" w:rsidRDefault="00846154"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MY VONCK B.V.B.A</w:t>
      </w:r>
      <w:r w:rsidRPr="008E3E3F">
        <w:rPr>
          <w:rFonts w:ascii="Times New Roman" w:hAnsi="Times New Roman" w:cs="Times New Roman"/>
          <w:b/>
          <w:i/>
          <w:sz w:val="24"/>
          <w:szCs w:val="24"/>
        </w:rPr>
        <w:t xml:space="preserve"> </w:t>
      </w:r>
      <w:r w:rsidRPr="008E3E3F">
        <w:rPr>
          <w:rFonts w:ascii="Times New Roman" w:hAnsi="Times New Roman" w:cs="Times New Roman"/>
          <w:i/>
          <w:sz w:val="24"/>
          <w:szCs w:val="24"/>
        </w:rPr>
        <w:t>GROTE BAAN 99 B 9920 LOVENDEGEM is represented by its Chairman</w:t>
      </w:r>
      <w:r w:rsidRPr="008E3E3F">
        <w:rPr>
          <w:rFonts w:ascii="Times New Roman" w:hAnsi="Times New Roman" w:cs="Times New Roman"/>
          <w:b/>
          <w:i/>
          <w:sz w:val="24"/>
          <w:szCs w:val="24"/>
        </w:rPr>
        <w:t xml:space="preserve"> </w:t>
      </w:r>
      <w:r w:rsidRPr="008E3E3F">
        <w:rPr>
          <w:rFonts w:ascii="Times New Roman" w:hAnsi="Times New Roman" w:cs="Times New Roman"/>
          <w:i/>
          <w:sz w:val="24"/>
          <w:szCs w:val="24"/>
        </w:rPr>
        <w:t>Mr. Eric Vonck.</w:t>
      </w:r>
    </w:p>
    <w:p w:rsidR="00944DF3" w:rsidRPr="008E3E3F" w:rsidRDefault="00846154"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It has been</w:t>
      </w:r>
      <w:r w:rsidR="00944DF3" w:rsidRPr="008E3E3F">
        <w:rPr>
          <w:rFonts w:ascii="Times New Roman" w:hAnsi="Times New Roman" w:cs="Times New Roman"/>
          <w:i/>
          <w:sz w:val="24"/>
          <w:szCs w:val="24"/>
        </w:rPr>
        <w:t xml:space="preserve"> agreed that </w:t>
      </w:r>
      <w:r w:rsidRPr="008E3E3F">
        <w:rPr>
          <w:rFonts w:ascii="Times New Roman" w:hAnsi="Times New Roman" w:cs="Times New Roman"/>
          <w:i/>
          <w:sz w:val="24"/>
          <w:szCs w:val="24"/>
        </w:rPr>
        <w:t xml:space="preserve">WAMIKO CONSTRUCTION COMPANY (U) LTD </w:t>
      </w:r>
      <w:r w:rsidR="00944DF3" w:rsidRPr="008E3E3F">
        <w:rPr>
          <w:rFonts w:ascii="Times New Roman" w:hAnsi="Times New Roman" w:cs="Times New Roman"/>
          <w:i/>
          <w:sz w:val="24"/>
          <w:szCs w:val="24"/>
        </w:rPr>
        <w:t>will invest in plant and machinery from Belgium for the production of sandwich panels.</w:t>
      </w:r>
    </w:p>
    <w:p w:rsidR="00944DF3" w:rsidRPr="008E3E3F" w:rsidRDefault="00846154"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lastRenderedPageBreak/>
        <w:t xml:space="preserve">WAMIKO CONSTRUCTION COMPANY (U) LTD </w:t>
      </w:r>
      <w:r w:rsidR="00944DF3" w:rsidRPr="008E3E3F">
        <w:rPr>
          <w:rFonts w:ascii="Times New Roman" w:hAnsi="Times New Roman" w:cs="Times New Roman"/>
          <w:i/>
          <w:sz w:val="24"/>
          <w:szCs w:val="24"/>
        </w:rPr>
        <w:t xml:space="preserve">will on one part provide </w:t>
      </w:r>
      <w:r w:rsidRPr="008E3E3F">
        <w:rPr>
          <w:rFonts w:ascii="Times New Roman" w:hAnsi="Times New Roman" w:cs="Times New Roman"/>
          <w:i/>
          <w:sz w:val="24"/>
          <w:szCs w:val="24"/>
        </w:rPr>
        <w:t xml:space="preserve">the buildings, </w:t>
      </w:r>
      <w:r w:rsidR="00944DF3" w:rsidRPr="008E3E3F">
        <w:rPr>
          <w:rFonts w:ascii="Times New Roman" w:hAnsi="Times New Roman" w:cs="Times New Roman"/>
          <w:i/>
          <w:sz w:val="24"/>
          <w:szCs w:val="24"/>
        </w:rPr>
        <w:t xml:space="preserve">infrastructure like electricity, water, telephone, security, local man power etc and finance to the tune of 628,000 Euros (six hundred twenty eight thousand Euros only) for all the </w:t>
      </w:r>
      <w:r w:rsidR="005576FB" w:rsidRPr="008E3E3F">
        <w:rPr>
          <w:rFonts w:ascii="Times New Roman" w:hAnsi="Times New Roman" w:cs="Times New Roman"/>
          <w:i/>
          <w:sz w:val="24"/>
          <w:szCs w:val="24"/>
        </w:rPr>
        <w:t>machinery delivered on site in K</w:t>
      </w:r>
      <w:r w:rsidR="00944DF3" w:rsidRPr="008E3E3F">
        <w:rPr>
          <w:rFonts w:ascii="Times New Roman" w:hAnsi="Times New Roman" w:cs="Times New Roman"/>
          <w:i/>
          <w:sz w:val="24"/>
          <w:szCs w:val="24"/>
        </w:rPr>
        <w:t>ampala.</w:t>
      </w:r>
    </w:p>
    <w:p w:rsidR="00944DF3" w:rsidRPr="008E3E3F" w:rsidRDefault="00944DF3"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 xml:space="preserve">MY </w:t>
      </w:r>
      <w:r w:rsidR="00846154" w:rsidRPr="008E3E3F">
        <w:rPr>
          <w:rFonts w:ascii="Times New Roman" w:hAnsi="Times New Roman" w:cs="Times New Roman"/>
          <w:i/>
          <w:sz w:val="24"/>
          <w:szCs w:val="24"/>
        </w:rPr>
        <w:t>VONCK</w:t>
      </w:r>
      <w:r w:rsidRPr="008E3E3F">
        <w:rPr>
          <w:rFonts w:ascii="Times New Roman" w:hAnsi="Times New Roman" w:cs="Times New Roman"/>
          <w:i/>
          <w:sz w:val="24"/>
          <w:szCs w:val="24"/>
        </w:rPr>
        <w:t xml:space="preserve"> B.V.B.A</w:t>
      </w:r>
      <w:r w:rsidR="00846154" w:rsidRPr="008E3E3F">
        <w:rPr>
          <w:rFonts w:ascii="Times New Roman" w:hAnsi="Times New Roman" w:cs="Times New Roman"/>
          <w:b/>
          <w:i/>
          <w:sz w:val="24"/>
          <w:szCs w:val="24"/>
        </w:rPr>
        <w:t xml:space="preserve"> </w:t>
      </w:r>
      <w:r w:rsidR="00846154" w:rsidRPr="008E3E3F">
        <w:rPr>
          <w:rFonts w:ascii="Times New Roman" w:hAnsi="Times New Roman" w:cs="Times New Roman"/>
          <w:i/>
          <w:sz w:val="24"/>
          <w:szCs w:val="24"/>
        </w:rPr>
        <w:t>GROTE BAAN 99 B 9920 LOVENDEGEM</w:t>
      </w:r>
      <w:r w:rsidRPr="008E3E3F">
        <w:rPr>
          <w:rFonts w:ascii="Times New Roman" w:hAnsi="Times New Roman" w:cs="Times New Roman"/>
          <w:i/>
          <w:sz w:val="24"/>
          <w:szCs w:val="24"/>
        </w:rPr>
        <w:t xml:space="preserve"> has undertaken to purchase on behalf of </w:t>
      </w:r>
      <w:r w:rsidR="00846154" w:rsidRPr="008E3E3F">
        <w:rPr>
          <w:rFonts w:ascii="Times New Roman" w:hAnsi="Times New Roman" w:cs="Times New Roman"/>
          <w:i/>
          <w:sz w:val="24"/>
          <w:szCs w:val="24"/>
        </w:rPr>
        <w:t xml:space="preserve">WAMIKO CONSTRUCTION (U) LTD </w:t>
      </w:r>
      <w:r w:rsidR="004829DB" w:rsidRPr="008E3E3F">
        <w:rPr>
          <w:rFonts w:ascii="Times New Roman" w:hAnsi="Times New Roman" w:cs="Times New Roman"/>
          <w:i/>
          <w:sz w:val="24"/>
          <w:szCs w:val="24"/>
        </w:rPr>
        <w:t>the best machinery for the successful running of the proposed sandwich panel factory</w:t>
      </w:r>
      <w:r w:rsidR="0043328F" w:rsidRPr="008E3E3F">
        <w:rPr>
          <w:rFonts w:ascii="Times New Roman" w:hAnsi="Times New Roman" w:cs="Times New Roman"/>
          <w:i/>
          <w:sz w:val="24"/>
          <w:szCs w:val="24"/>
        </w:rPr>
        <w:t>.</w:t>
      </w:r>
      <w:r w:rsidR="004829DB" w:rsidRPr="008E3E3F">
        <w:rPr>
          <w:rFonts w:ascii="Times New Roman" w:hAnsi="Times New Roman" w:cs="Times New Roman"/>
          <w:i/>
          <w:sz w:val="24"/>
          <w:szCs w:val="24"/>
        </w:rPr>
        <w:t>”</w:t>
      </w:r>
    </w:p>
    <w:p w:rsidR="00846154" w:rsidRPr="008E3E3F" w:rsidRDefault="00846154"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MY VONCK B.V.B.A</w:t>
      </w:r>
      <w:r w:rsidRPr="008E3E3F">
        <w:rPr>
          <w:rFonts w:ascii="Times New Roman" w:hAnsi="Times New Roman" w:cs="Times New Roman"/>
          <w:b/>
          <w:i/>
          <w:sz w:val="24"/>
          <w:szCs w:val="24"/>
        </w:rPr>
        <w:t xml:space="preserve"> </w:t>
      </w:r>
      <w:r w:rsidRPr="008E3E3F">
        <w:rPr>
          <w:rFonts w:ascii="Times New Roman" w:hAnsi="Times New Roman" w:cs="Times New Roman"/>
          <w:i/>
          <w:sz w:val="24"/>
          <w:szCs w:val="24"/>
        </w:rPr>
        <w:t>GROTE BAAN 99 B 9920 LOVENDEGEM has also undertaken to provide technical and managerial know-how with man power from Belgium, to set up the production line and to provide if necessary skilled man power from Belgium for at least 3 years.</w:t>
      </w:r>
    </w:p>
    <w:p w:rsidR="000B24D6" w:rsidRPr="008E3E3F" w:rsidRDefault="000B24D6"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After setting up the production line and running it for at least 2 years, if any additional skilled man power from Belgium is required in Uganda, WAMIKO CONSTRUCTION (U) LTD will have to pay all the costs involved.</w:t>
      </w:r>
    </w:p>
    <w:p w:rsidR="000B24D6" w:rsidRPr="008E3E3F" w:rsidRDefault="000B24D6"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Delivery time of the machinery will be approximately May, 2004.</w:t>
      </w:r>
    </w:p>
    <w:p w:rsidR="000B24D6" w:rsidRPr="008E3E3F" w:rsidRDefault="000B24D6"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Agreed in Kampala, on this 10-10 day of 2003 between:</w:t>
      </w:r>
    </w:p>
    <w:p w:rsidR="000B24D6" w:rsidRPr="008E3E3F" w:rsidRDefault="000679A4" w:rsidP="008E3E3F">
      <w:pPr>
        <w:spacing w:line="360" w:lineRule="auto"/>
        <w:ind w:left="5040" w:right="855" w:hanging="4320"/>
        <w:jc w:val="both"/>
        <w:rPr>
          <w:rFonts w:ascii="Times New Roman" w:hAnsi="Times New Roman" w:cs="Times New Roman"/>
          <w:i/>
          <w:sz w:val="24"/>
          <w:szCs w:val="24"/>
        </w:rPr>
      </w:pPr>
      <w:r w:rsidRPr="008E3E3F">
        <w:rPr>
          <w:rFonts w:ascii="Times New Roman" w:hAnsi="Times New Roman" w:cs="Times New Roman"/>
          <w:i/>
          <w:sz w:val="24"/>
          <w:szCs w:val="24"/>
        </w:rPr>
        <w:t xml:space="preserve">1. </w:t>
      </w:r>
      <w:r w:rsidR="000B24D6" w:rsidRPr="008E3E3F">
        <w:rPr>
          <w:rFonts w:ascii="Times New Roman" w:hAnsi="Times New Roman" w:cs="Times New Roman"/>
          <w:i/>
          <w:sz w:val="24"/>
          <w:szCs w:val="24"/>
        </w:rPr>
        <w:t>WAMIKO CONSTRUCTION CO (U) LTD</w:t>
      </w:r>
      <w:r w:rsidR="000B24D6" w:rsidRPr="008E3E3F">
        <w:rPr>
          <w:rFonts w:ascii="Times New Roman" w:hAnsi="Times New Roman" w:cs="Times New Roman"/>
          <w:i/>
          <w:sz w:val="24"/>
          <w:szCs w:val="24"/>
        </w:rPr>
        <w:tab/>
        <w:t>3.</w:t>
      </w:r>
      <w:r w:rsidR="000B24D6" w:rsidRPr="008E3E3F">
        <w:rPr>
          <w:rFonts w:ascii="Times New Roman" w:hAnsi="Times New Roman" w:cs="Times New Roman"/>
          <w:b/>
          <w:i/>
          <w:sz w:val="24"/>
          <w:szCs w:val="24"/>
        </w:rPr>
        <w:t xml:space="preserve"> </w:t>
      </w:r>
      <w:r w:rsidR="000B24D6" w:rsidRPr="008E3E3F">
        <w:rPr>
          <w:rFonts w:ascii="Times New Roman" w:hAnsi="Times New Roman" w:cs="Times New Roman"/>
          <w:i/>
          <w:sz w:val="24"/>
          <w:szCs w:val="24"/>
        </w:rPr>
        <w:t xml:space="preserve">VONCK.B.V.B.A. </w:t>
      </w:r>
    </w:p>
    <w:p w:rsidR="000B24D6" w:rsidRPr="008E3E3F" w:rsidRDefault="004D13C4" w:rsidP="008E3E3F">
      <w:pPr>
        <w:spacing w:line="360" w:lineRule="auto"/>
        <w:ind w:right="855" w:firstLine="720"/>
        <w:jc w:val="both"/>
        <w:rPr>
          <w:rFonts w:ascii="Times New Roman" w:hAnsi="Times New Roman" w:cs="Times New Roman"/>
          <w:i/>
          <w:sz w:val="24"/>
          <w:szCs w:val="24"/>
        </w:rPr>
      </w:pPr>
      <w:r w:rsidRPr="008E3E3F">
        <w:rPr>
          <w:rFonts w:ascii="Times New Roman" w:hAnsi="Times New Roman" w:cs="Times New Roman"/>
          <w:i/>
          <w:sz w:val="24"/>
          <w:szCs w:val="24"/>
        </w:rPr>
        <w:t xml:space="preserve">    </w:t>
      </w:r>
      <w:r w:rsidR="000679A4" w:rsidRPr="008E3E3F">
        <w:rPr>
          <w:rFonts w:ascii="Times New Roman" w:hAnsi="Times New Roman" w:cs="Times New Roman"/>
          <w:i/>
          <w:sz w:val="24"/>
          <w:szCs w:val="24"/>
        </w:rPr>
        <w:t xml:space="preserve">P.O.BOX 11104, </w:t>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Pr="008E3E3F">
        <w:rPr>
          <w:rFonts w:ascii="Times New Roman" w:hAnsi="Times New Roman" w:cs="Times New Roman"/>
          <w:i/>
          <w:sz w:val="24"/>
          <w:szCs w:val="24"/>
        </w:rPr>
        <w:tab/>
      </w:r>
      <w:r w:rsidR="000B24D6" w:rsidRPr="008E3E3F">
        <w:rPr>
          <w:rFonts w:ascii="Times New Roman" w:hAnsi="Times New Roman" w:cs="Times New Roman"/>
          <w:i/>
          <w:sz w:val="24"/>
          <w:szCs w:val="24"/>
        </w:rPr>
        <w:t xml:space="preserve">GROTE BAAN 99B 9920 </w:t>
      </w:r>
    </w:p>
    <w:p w:rsidR="000B24D6" w:rsidRPr="008E3E3F" w:rsidRDefault="004D13C4" w:rsidP="008E3E3F">
      <w:pPr>
        <w:spacing w:line="360" w:lineRule="auto"/>
        <w:ind w:right="855" w:firstLine="720"/>
        <w:jc w:val="both"/>
        <w:rPr>
          <w:rFonts w:ascii="Times New Roman" w:hAnsi="Times New Roman" w:cs="Times New Roman"/>
          <w:i/>
          <w:sz w:val="24"/>
          <w:szCs w:val="24"/>
        </w:rPr>
      </w:pPr>
      <w:r w:rsidRPr="008E3E3F">
        <w:rPr>
          <w:rFonts w:ascii="Times New Roman" w:hAnsi="Times New Roman" w:cs="Times New Roman"/>
          <w:i/>
          <w:sz w:val="24"/>
          <w:szCs w:val="24"/>
        </w:rPr>
        <w:t xml:space="preserve">   KAMPALA/UGANDA</w:t>
      </w:r>
      <w:r w:rsidRPr="008E3E3F">
        <w:rPr>
          <w:rFonts w:ascii="Times New Roman" w:hAnsi="Times New Roman" w:cs="Times New Roman"/>
          <w:i/>
          <w:sz w:val="24"/>
          <w:szCs w:val="24"/>
        </w:rPr>
        <w:tab/>
      </w:r>
      <w:r w:rsidRPr="008E3E3F">
        <w:rPr>
          <w:rFonts w:ascii="Times New Roman" w:hAnsi="Times New Roman" w:cs="Times New Roman"/>
          <w:i/>
          <w:sz w:val="24"/>
          <w:szCs w:val="24"/>
        </w:rPr>
        <w:tab/>
      </w:r>
      <w:r w:rsidRPr="008E3E3F">
        <w:rPr>
          <w:rFonts w:ascii="Times New Roman" w:hAnsi="Times New Roman" w:cs="Times New Roman"/>
          <w:i/>
          <w:sz w:val="24"/>
          <w:szCs w:val="24"/>
        </w:rPr>
        <w:tab/>
        <w:t xml:space="preserve">           </w:t>
      </w:r>
      <w:r w:rsidR="000B24D6" w:rsidRPr="008E3E3F">
        <w:rPr>
          <w:rFonts w:ascii="Times New Roman" w:hAnsi="Times New Roman" w:cs="Times New Roman"/>
          <w:i/>
          <w:sz w:val="24"/>
          <w:szCs w:val="24"/>
        </w:rPr>
        <w:t>LOVENDEGEM</w:t>
      </w:r>
      <w:r w:rsidRPr="008E3E3F">
        <w:rPr>
          <w:rFonts w:ascii="Times New Roman" w:hAnsi="Times New Roman" w:cs="Times New Roman"/>
          <w:i/>
          <w:sz w:val="24"/>
          <w:szCs w:val="24"/>
        </w:rPr>
        <w:t xml:space="preserve">, </w:t>
      </w:r>
      <w:r w:rsidR="000679A4" w:rsidRPr="008E3E3F">
        <w:rPr>
          <w:rFonts w:ascii="Times New Roman" w:hAnsi="Times New Roman" w:cs="Times New Roman"/>
          <w:i/>
          <w:sz w:val="24"/>
          <w:szCs w:val="24"/>
        </w:rPr>
        <w:t>BELGIUM</w:t>
      </w:r>
      <w:r w:rsidR="000B24D6" w:rsidRPr="008E3E3F">
        <w:rPr>
          <w:rFonts w:ascii="Times New Roman" w:hAnsi="Times New Roman" w:cs="Times New Roman"/>
          <w:i/>
          <w:sz w:val="24"/>
          <w:szCs w:val="24"/>
        </w:rPr>
        <w:t xml:space="preserve"> </w:t>
      </w: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r w:rsidRPr="008E3E3F">
        <w:rPr>
          <w:rFonts w:ascii="Times New Roman" w:hAnsi="Times New Roman" w:cs="Times New Roman"/>
          <w:i/>
          <w:sz w:val="24"/>
          <w:szCs w:val="24"/>
        </w:rPr>
        <w:t>……………………………………</w:t>
      </w:r>
      <w:r w:rsidR="004D13C4" w:rsidRPr="008E3E3F">
        <w:rPr>
          <w:rFonts w:ascii="Times New Roman" w:hAnsi="Times New Roman" w:cs="Times New Roman"/>
          <w:i/>
          <w:sz w:val="24"/>
          <w:szCs w:val="24"/>
        </w:rPr>
        <w:tab/>
      </w:r>
      <w:r w:rsidR="004D13C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w:t>
      </w: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r w:rsidRPr="008E3E3F">
        <w:rPr>
          <w:rFonts w:ascii="Times New Roman" w:hAnsi="Times New Roman" w:cs="Times New Roman"/>
          <w:i/>
          <w:sz w:val="24"/>
          <w:szCs w:val="24"/>
        </w:rPr>
        <w:t>ANDREAS LYBAERT (Chairman)</w:t>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t>ERIC VONCK (Chairman)</w:t>
      </w: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p>
    <w:p w:rsidR="000B24D6" w:rsidRPr="008E3E3F" w:rsidRDefault="000679A4" w:rsidP="008E3E3F">
      <w:pPr>
        <w:spacing w:line="360" w:lineRule="auto"/>
        <w:ind w:right="855" w:firstLine="720"/>
        <w:jc w:val="both"/>
        <w:rPr>
          <w:rFonts w:ascii="Times New Roman" w:hAnsi="Times New Roman" w:cs="Times New Roman"/>
          <w:i/>
          <w:sz w:val="24"/>
          <w:szCs w:val="24"/>
        </w:rPr>
      </w:pPr>
      <w:r w:rsidRPr="008E3E3F">
        <w:rPr>
          <w:rFonts w:ascii="Times New Roman" w:hAnsi="Times New Roman" w:cs="Times New Roman"/>
          <w:i/>
          <w:sz w:val="24"/>
          <w:szCs w:val="24"/>
        </w:rPr>
        <w:t xml:space="preserve">2. </w:t>
      </w:r>
      <w:r w:rsidR="000B24D6" w:rsidRPr="008E3E3F">
        <w:rPr>
          <w:rFonts w:ascii="Times New Roman" w:hAnsi="Times New Roman" w:cs="Times New Roman"/>
          <w:i/>
          <w:sz w:val="24"/>
          <w:szCs w:val="24"/>
        </w:rPr>
        <w:t>WAMIKO CONSTRUCTION CO (U) LTD</w:t>
      </w: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r w:rsidRPr="008E3E3F">
        <w:rPr>
          <w:rFonts w:ascii="Times New Roman" w:hAnsi="Times New Roman" w:cs="Times New Roman"/>
          <w:i/>
          <w:sz w:val="24"/>
          <w:szCs w:val="24"/>
        </w:rPr>
        <w:t xml:space="preserve">P.O.BOX 11104, </w:t>
      </w: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r w:rsidRPr="008E3E3F">
        <w:rPr>
          <w:rFonts w:ascii="Times New Roman" w:hAnsi="Times New Roman" w:cs="Times New Roman"/>
          <w:i/>
          <w:sz w:val="24"/>
          <w:szCs w:val="24"/>
        </w:rPr>
        <w:t>KAMPALA/UGANDA</w:t>
      </w: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p>
    <w:p w:rsidR="000B24D6" w:rsidRPr="008E3E3F" w:rsidRDefault="000B24D6" w:rsidP="008E3E3F">
      <w:pPr>
        <w:pStyle w:val="ListParagraph"/>
        <w:spacing w:line="360" w:lineRule="auto"/>
        <w:ind w:left="1080" w:right="855"/>
        <w:jc w:val="both"/>
        <w:rPr>
          <w:rFonts w:ascii="Times New Roman" w:hAnsi="Times New Roman" w:cs="Times New Roman"/>
          <w:i/>
          <w:sz w:val="24"/>
          <w:szCs w:val="24"/>
        </w:rPr>
      </w:pPr>
      <w:r w:rsidRPr="008E3E3F">
        <w:rPr>
          <w:rFonts w:ascii="Times New Roman" w:hAnsi="Times New Roman" w:cs="Times New Roman"/>
          <w:i/>
          <w:sz w:val="24"/>
          <w:szCs w:val="24"/>
        </w:rPr>
        <w:t>……………………………………</w:t>
      </w:r>
    </w:p>
    <w:p w:rsidR="004D13C4" w:rsidRPr="008E3E3F" w:rsidRDefault="000B24D6" w:rsidP="008E3E3F">
      <w:pPr>
        <w:pStyle w:val="ListParagraph"/>
        <w:spacing w:line="360" w:lineRule="auto"/>
        <w:ind w:left="1080" w:right="855"/>
        <w:jc w:val="both"/>
        <w:rPr>
          <w:rFonts w:ascii="Times New Roman" w:hAnsi="Times New Roman" w:cs="Times New Roman"/>
          <w:i/>
          <w:sz w:val="24"/>
          <w:szCs w:val="24"/>
        </w:rPr>
      </w:pPr>
      <w:r w:rsidRPr="008E3E3F">
        <w:rPr>
          <w:rFonts w:ascii="Times New Roman" w:hAnsi="Times New Roman" w:cs="Times New Roman"/>
          <w:i/>
          <w:sz w:val="24"/>
          <w:szCs w:val="24"/>
        </w:rPr>
        <w:t>KARL WIPFLER (Director)</w:t>
      </w:r>
    </w:p>
    <w:p w:rsidR="00AD2494" w:rsidRPr="008E3E3F" w:rsidRDefault="00AD2494" w:rsidP="008E3E3F">
      <w:pPr>
        <w:spacing w:line="360" w:lineRule="auto"/>
        <w:jc w:val="both"/>
        <w:rPr>
          <w:rFonts w:ascii="Times New Roman" w:hAnsi="Times New Roman" w:cs="Times New Roman"/>
          <w:b/>
          <w:sz w:val="24"/>
          <w:szCs w:val="24"/>
        </w:rPr>
      </w:pPr>
    </w:p>
    <w:p w:rsidR="00AD2494" w:rsidRPr="008E3E3F" w:rsidRDefault="00AD2494" w:rsidP="008E3E3F">
      <w:pPr>
        <w:spacing w:line="360" w:lineRule="auto"/>
        <w:jc w:val="both"/>
        <w:rPr>
          <w:rFonts w:ascii="Times New Roman" w:hAnsi="Times New Roman" w:cs="Times New Roman"/>
          <w:b/>
          <w:sz w:val="24"/>
          <w:szCs w:val="24"/>
        </w:rPr>
      </w:pPr>
    </w:p>
    <w:p w:rsidR="001F2F1C" w:rsidRPr="008E3E3F" w:rsidRDefault="001F2F1C"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ExhP21</w:t>
      </w:r>
    </w:p>
    <w:p w:rsidR="000679A4" w:rsidRPr="008E3E3F" w:rsidRDefault="00D33A24" w:rsidP="008E3E3F">
      <w:pPr>
        <w:spacing w:line="360" w:lineRule="auto"/>
        <w:ind w:firstLine="720"/>
        <w:jc w:val="both"/>
        <w:rPr>
          <w:rFonts w:ascii="Times New Roman" w:hAnsi="Times New Roman" w:cs="Times New Roman"/>
          <w:b/>
          <w:i/>
          <w:sz w:val="24"/>
          <w:szCs w:val="24"/>
        </w:rPr>
      </w:pPr>
      <w:r w:rsidRPr="008E3E3F">
        <w:rPr>
          <w:rFonts w:ascii="Times New Roman" w:hAnsi="Times New Roman" w:cs="Times New Roman"/>
          <w:i/>
          <w:sz w:val="24"/>
          <w:szCs w:val="24"/>
        </w:rPr>
        <w:t>“</w:t>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i/>
          <w:sz w:val="24"/>
          <w:szCs w:val="24"/>
        </w:rPr>
        <w:tab/>
      </w:r>
      <w:r w:rsidR="000679A4" w:rsidRPr="008E3E3F">
        <w:rPr>
          <w:rFonts w:ascii="Times New Roman" w:hAnsi="Times New Roman" w:cs="Times New Roman"/>
          <w:b/>
          <w:i/>
          <w:sz w:val="24"/>
          <w:szCs w:val="24"/>
        </w:rPr>
        <w:t>LYVOPAN</w:t>
      </w:r>
    </w:p>
    <w:p w:rsidR="000679A4" w:rsidRPr="008E3E3F" w:rsidRDefault="000679A4" w:rsidP="008E3E3F">
      <w:pPr>
        <w:spacing w:line="360" w:lineRule="auto"/>
        <w:ind w:firstLine="720"/>
        <w:jc w:val="both"/>
        <w:rPr>
          <w:rFonts w:ascii="Times New Roman" w:hAnsi="Times New Roman" w:cs="Times New Roman"/>
          <w:i/>
          <w:sz w:val="24"/>
          <w:szCs w:val="24"/>
        </w:rPr>
      </w:pPr>
      <w:r w:rsidRPr="008E3E3F">
        <w:rPr>
          <w:rFonts w:ascii="Times New Roman" w:hAnsi="Times New Roman" w:cs="Times New Roman"/>
          <w:i/>
          <w:sz w:val="24"/>
          <w:szCs w:val="24"/>
        </w:rPr>
        <w:t>20</w:t>
      </w:r>
      <w:r w:rsidRPr="008E3E3F">
        <w:rPr>
          <w:rFonts w:ascii="Times New Roman" w:hAnsi="Times New Roman" w:cs="Times New Roman"/>
          <w:i/>
          <w:sz w:val="24"/>
          <w:szCs w:val="24"/>
          <w:vertAlign w:val="superscript"/>
        </w:rPr>
        <w:t>th</w:t>
      </w:r>
      <w:r w:rsidRPr="008E3E3F">
        <w:rPr>
          <w:rFonts w:ascii="Times New Roman" w:hAnsi="Times New Roman" w:cs="Times New Roman"/>
          <w:i/>
          <w:sz w:val="24"/>
          <w:szCs w:val="24"/>
        </w:rPr>
        <w:t xml:space="preserve"> July, 2004</w:t>
      </w:r>
    </w:p>
    <w:p w:rsidR="000679A4" w:rsidRPr="008E3E3F" w:rsidRDefault="00F304F1" w:rsidP="008E3E3F">
      <w:pPr>
        <w:spacing w:line="360" w:lineRule="auto"/>
        <w:ind w:firstLine="720"/>
        <w:jc w:val="both"/>
        <w:rPr>
          <w:rFonts w:ascii="Times New Roman" w:hAnsi="Times New Roman" w:cs="Times New Roman"/>
          <w:i/>
          <w:sz w:val="24"/>
          <w:szCs w:val="24"/>
        </w:rPr>
      </w:pPr>
      <w:r w:rsidRPr="008E3E3F">
        <w:rPr>
          <w:rFonts w:ascii="Times New Roman" w:hAnsi="Times New Roman" w:cs="Times New Roman"/>
          <w:i/>
          <w:sz w:val="24"/>
          <w:szCs w:val="24"/>
        </w:rPr>
        <w:t>Mij Vonck bvba</w:t>
      </w:r>
    </w:p>
    <w:p w:rsidR="00F304F1" w:rsidRPr="008E3E3F" w:rsidRDefault="00F304F1" w:rsidP="008E3E3F">
      <w:pPr>
        <w:spacing w:line="360" w:lineRule="auto"/>
        <w:ind w:firstLine="720"/>
        <w:jc w:val="both"/>
        <w:rPr>
          <w:rFonts w:ascii="Times New Roman" w:hAnsi="Times New Roman" w:cs="Times New Roman"/>
          <w:i/>
          <w:sz w:val="24"/>
          <w:szCs w:val="24"/>
        </w:rPr>
      </w:pPr>
      <w:r w:rsidRPr="008E3E3F">
        <w:rPr>
          <w:rFonts w:ascii="Times New Roman" w:hAnsi="Times New Roman" w:cs="Times New Roman"/>
          <w:i/>
          <w:sz w:val="24"/>
          <w:szCs w:val="24"/>
        </w:rPr>
        <w:t>Grote Baan 99</w:t>
      </w:r>
    </w:p>
    <w:p w:rsidR="00F304F1" w:rsidRPr="008E3E3F" w:rsidRDefault="00F304F1" w:rsidP="008E3E3F">
      <w:pPr>
        <w:spacing w:line="360" w:lineRule="auto"/>
        <w:ind w:firstLine="720"/>
        <w:jc w:val="both"/>
        <w:rPr>
          <w:rFonts w:ascii="Times New Roman" w:hAnsi="Times New Roman" w:cs="Times New Roman"/>
          <w:i/>
          <w:sz w:val="24"/>
          <w:szCs w:val="24"/>
        </w:rPr>
      </w:pPr>
      <w:r w:rsidRPr="008E3E3F">
        <w:rPr>
          <w:rFonts w:ascii="Times New Roman" w:hAnsi="Times New Roman" w:cs="Times New Roman"/>
          <w:i/>
          <w:sz w:val="24"/>
          <w:szCs w:val="24"/>
        </w:rPr>
        <w:t>9920 Lovengegem</w:t>
      </w:r>
    </w:p>
    <w:p w:rsidR="00F304F1" w:rsidRPr="008E3E3F" w:rsidRDefault="00F304F1" w:rsidP="008E3E3F">
      <w:pPr>
        <w:spacing w:line="360" w:lineRule="auto"/>
        <w:ind w:firstLine="720"/>
        <w:jc w:val="both"/>
        <w:rPr>
          <w:rFonts w:ascii="Times New Roman" w:hAnsi="Times New Roman" w:cs="Times New Roman"/>
          <w:i/>
          <w:sz w:val="24"/>
          <w:szCs w:val="24"/>
        </w:rPr>
      </w:pPr>
      <w:r w:rsidRPr="008E3E3F">
        <w:rPr>
          <w:rFonts w:ascii="Times New Roman" w:hAnsi="Times New Roman" w:cs="Times New Roman"/>
          <w:i/>
          <w:sz w:val="24"/>
          <w:szCs w:val="24"/>
        </w:rPr>
        <w:t>Belgium</w:t>
      </w:r>
    </w:p>
    <w:p w:rsidR="001F2F1C" w:rsidRPr="008E3E3F" w:rsidRDefault="001F2F1C" w:rsidP="008E3E3F">
      <w:pPr>
        <w:spacing w:line="360" w:lineRule="auto"/>
        <w:ind w:firstLine="720"/>
        <w:jc w:val="both"/>
        <w:rPr>
          <w:rFonts w:ascii="Times New Roman" w:hAnsi="Times New Roman" w:cs="Times New Roman"/>
          <w:i/>
          <w:sz w:val="24"/>
          <w:szCs w:val="24"/>
        </w:rPr>
      </w:pPr>
      <w:r w:rsidRPr="008E3E3F">
        <w:rPr>
          <w:rFonts w:ascii="Times New Roman" w:hAnsi="Times New Roman" w:cs="Times New Roman"/>
          <w:i/>
          <w:sz w:val="24"/>
          <w:szCs w:val="24"/>
        </w:rPr>
        <w:t xml:space="preserve">Dear </w:t>
      </w:r>
      <w:r w:rsidRPr="008E3E3F">
        <w:rPr>
          <w:rFonts w:ascii="Times New Roman" w:hAnsi="Times New Roman" w:cs="Times New Roman"/>
          <w:b/>
          <w:i/>
          <w:sz w:val="24"/>
          <w:szCs w:val="24"/>
        </w:rPr>
        <w:t>Mr. Vonck</w:t>
      </w:r>
      <w:r w:rsidRPr="008E3E3F">
        <w:rPr>
          <w:rFonts w:ascii="Times New Roman" w:hAnsi="Times New Roman" w:cs="Times New Roman"/>
          <w:i/>
          <w:sz w:val="24"/>
          <w:szCs w:val="24"/>
        </w:rPr>
        <w:t>,</w:t>
      </w:r>
    </w:p>
    <w:p w:rsidR="001F2F1C" w:rsidRPr="008E3E3F" w:rsidRDefault="001F2F1C" w:rsidP="008E3E3F">
      <w:pPr>
        <w:spacing w:line="360" w:lineRule="auto"/>
        <w:ind w:left="720" w:right="713"/>
        <w:jc w:val="both"/>
        <w:rPr>
          <w:rFonts w:ascii="Times New Roman" w:hAnsi="Times New Roman" w:cs="Times New Roman"/>
          <w:i/>
          <w:sz w:val="24"/>
          <w:szCs w:val="24"/>
        </w:rPr>
      </w:pPr>
      <w:r w:rsidRPr="008E3E3F">
        <w:rPr>
          <w:rFonts w:ascii="Times New Roman" w:hAnsi="Times New Roman" w:cs="Times New Roman"/>
          <w:i/>
          <w:sz w:val="24"/>
          <w:szCs w:val="24"/>
        </w:rPr>
        <w:t>With regard to the investment of a new press line for the production of sandwich element</w:t>
      </w:r>
      <w:r w:rsidR="00F304F1" w:rsidRPr="008E3E3F">
        <w:rPr>
          <w:rFonts w:ascii="Times New Roman" w:hAnsi="Times New Roman" w:cs="Times New Roman"/>
          <w:i/>
          <w:sz w:val="24"/>
          <w:szCs w:val="24"/>
        </w:rPr>
        <w:t>s</w:t>
      </w:r>
      <w:r w:rsidRPr="008E3E3F">
        <w:rPr>
          <w:rFonts w:ascii="Times New Roman" w:hAnsi="Times New Roman" w:cs="Times New Roman"/>
          <w:i/>
          <w:sz w:val="24"/>
          <w:szCs w:val="24"/>
        </w:rPr>
        <w:t xml:space="preserve"> in </w:t>
      </w:r>
      <w:r w:rsidR="005576FB" w:rsidRPr="008E3E3F">
        <w:rPr>
          <w:rFonts w:ascii="Times New Roman" w:hAnsi="Times New Roman" w:cs="Times New Roman"/>
          <w:i/>
          <w:sz w:val="24"/>
          <w:szCs w:val="24"/>
        </w:rPr>
        <w:t>Kampala</w:t>
      </w:r>
      <w:r w:rsidRPr="008E3E3F">
        <w:rPr>
          <w:rFonts w:ascii="Times New Roman" w:hAnsi="Times New Roman" w:cs="Times New Roman"/>
          <w:i/>
          <w:sz w:val="24"/>
          <w:szCs w:val="24"/>
        </w:rPr>
        <w:t xml:space="preserve"> Uganda, we would like to confirm to you the following</w:t>
      </w:r>
      <w:r w:rsidR="005576FB" w:rsidRPr="008E3E3F">
        <w:rPr>
          <w:rFonts w:ascii="Times New Roman" w:hAnsi="Times New Roman" w:cs="Times New Roman"/>
          <w:i/>
          <w:sz w:val="24"/>
          <w:szCs w:val="24"/>
        </w:rPr>
        <w:t>.</w:t>
      </w:r>
    </w:p>
    <w:p w:rsidR="001F2F1C" w:rsidRPr="008E3E3F" w:rsidRDefault="001F2F1C" w:rsidP="008E3E3F">
      <w:pPr>
        <w:spacing w:line="360" w:lineRule="auto"/>
        <w:ind w:left="720"/>
        <w:jc w:val="both"/>
        <w:rPr>
          <w:rFonts w:ascii="Times New Roman" w:hAnsi="Times New Roman" w:cs="Times New Roman"/>
          <w:i/>
          <w:sz w:val="24"/>
          <w:szCs w:val="24"/>
        </w:rPr>
      </w:pPr>
      <w:r w:rsidRPr="008E3E3F">
        <w:rPr>
          <w:rFonts w:ascii="Times New Roman" w:hAnsi="Times New Roman" w:cs="Times New Roman"/>
          <w:i/>
          <w:sz w:val="24"/>
          <w:szCs w:val="24"/>
        </w:rPr>
        <w:t>The total investment concerned amount to 495,000 Euros. We undersigned, will part</w:t>
      </w:r>
      <w:r w:rsidR="00A54D6B" w:rsidRPr="008E3E3F">
        <w:rPr>
          <w:rFonts w:ascii="Times New Roman" w:hAnsi="Times New Roman" w:cs="Times New Roman"/>
          <w:i/>
          <w:sz w:val="24"/>
          <w:szCs w:val="24"/>
        </w:rPr>
        <w:t xml:space="preserve">icipate in this investment for </w:t>
      </w:r>
      <w:r w:rsidRPr="008E3E3F">
        <w:rPr>
          <w:rFonts w:ascii="Times New Roman" w:hAnsi="Times New Roman" w:cs="Times New Roman"/>
          <w:i/>
          <w:sz w:val="24"/>
          <w:szCs w:val="24"/>
        </w:rPr>
        <w:t>247,500 Euros, the remaining part will be provided by the Flemish community through your intermediation.</w:t>
      </w:r>
    </w:p>
    <w:p w:rsidR="001F2F1C" w:rsidRPr="008E3E3F" w:rsidRDefault="001F2F1C" w:rsidP="008E3E3F">
      <w:pPr>
        <w:spacing w:line="360" w:lineRule="auto"/>
        <w:ind w:left="720"/>
        <w:jc w:val="both"/>
        <w:rPr>
          <w:rFonts w:ascii="Times New Roman" w:hAnsi="Times New Roman" w:cs="Times New Roman"/>
          <w:i/>
          <w:sz w:val="24"/>
          <w:szCs w:val="24"/>
        </w:rPr>
      </w:pPr>
      <w:r w:rsidRPr="008E3E3F">
        <w:rPr>
          <w:rFonts w:ascii="Times New Roman" w:hAnsi="Times New Roman" w:cs="Times New Roman"/>
          <w:i/>
          <w:sz w:val="24"/>
          <w:szCs w:val="24"/>
        </w:rPr>
        <w:t>This mean</w:t>
      </w:r>
      <w:r w:rsidR="00F304F1" w:rsidRPr="008E3E3F">
        <w:rPr>
          <w:rFonts w:ascii="Times New Roman" w:hAnsi="Times New Roman" w:cs="Times New Roman"/>
          <w:i/>
          <w:sz w:val="24"/>
          <w:szCs w:val="24"/>
        </w:rPr>
        <w:t>s</w:t>
      </w:r>
      <w:r w:rsidRPr="008E3E3F">
        <w:rPr>
          <w:rFonts w:ascii="Times New Roman" w:hAnsi="Times New Roman" w:cs="Times New Roman"/>
          <w:i/>
          <w:sz w:val="24"/>
          <w:szCs w:val="24"/>
        </w:rPr>
        <w:t xml:space="preserve"> that we can indeed confirm to you that we commit ourselves to take 50% of the total investment cost at our charge</w:t>
      </w:r>
      <w:r w:rsidR="00D33A24" w:rsidRPr="008E3E3F">
        <w:rPr>
          <w:rFonts w:ascii="Times New Roman" w:hAnsi="Times New Roman" w:cs="Times New Roman"/>
          <w:i/>
          <w:sz w:val="24"/>
          <w:szCs w:val="24"/>
        </w:rPr>
        <w:t>.”</w:t>
      </w:r>
    </w:p>
    <w:p w:rsidR="00F41BA3" w:rsidRPr="008E3E3F" w:rsidRDefault="00F41BA3" w:rsidP="008E3E3F">
      <w:pPr>
        <w:spacing w:line="360" w:lineRule="auto"/>
        <w:ind w:left="720"/>
        <w:jc w:val="both"/>
        <w:rPr>
          <w:rFonts w:ascii="Times New Roman" w:hAnsi="Times New Roman" w:cs="Times New Roman"/>
          <w:i/>
          <w:sz w:val="24"/>
          <w:szCs w:val="24"/>
        </w:rPr>
      </w:pPr>
      <w:r w:rsidRPr="008E3E3F">
        <w:rPr>
          <w:rFonts w:ascii="Times New Roman" w:hAnsi="Times New Roman" w:cs="Times New Roman"/>
          <w:i/>
          <w:sz w:val="24"/>
          <w:szCs w:val="24"/>
        </w:rPr>
        <w:t>…………………………</w:t>
      </w:r>
      <w:r w:rsidRPr="008E3E3F">
        <w:rPr>
          <w:rFonts w:ascii="Times New Roman" w:hAnsi="Times New Roman" w:cs="Times New Roman"/>
          <w:i/>
          <w:sz w:val="24"/>
          <w:szCs w:val="24"/>
        </w:rPr>
        <w:tab/>
      </w:r>
      <w:r w:rsidRPr="008E3E3F">
        <w:rPr>
          <w:rFonts w:ascii="Times New Roman" w:hAnsi="Times New Roman" w:cs="Times New Roman"/>
          <w:i/>
          <w:sz w:val="24"/>
          <w:szCs w:val="24"/>
        </w:rPr>
        <w:tab/>
        <w:t>………………………………..</w:t>
      </w:r>
      <w:r w:rsidRPr="008E3E3F">
        <w:rPr>
          <w:rFonts w:ascii="Times New Roman" w:hAnsi="Times New Roman" w:cs="Times New Roman"/>
          <w:i/>
          <w:sz w:val="24"/>
          <w:szCs w:val="24"/>
        </w:rPr>
        <w:tab/>
      </w:r>
      <w:r w:rsidRPr="008E3E3F">
        <w:rPr>
          <w:rFonts w:ascii="Times New Roman" w:hAnsi="Times New Roman" w:cs="Times New Roman"/>
          <w:i/>
          <w:sz w:val="24"/>
          <w:szCs w:val="24"/>
        </w:rPr>
        <w:tab/>
        <w:t>…………………………..</w:t>
      </w:r>
    </w:p>
    <w:p w:rsidR="00F304F1" w:rsidRPr="008E3E3F" w:rsidRDefault="00F304F1" w:rsidP="008E3E3F">
      <w:pPr>
        <w:spacing w:line="360" w:lineRule="auto"/>
        <w:ind w:left="720"/>
        <w:jc w:val="both"/>
        <w:rPr>
          <w:rFonts w:ascii="Times New Roman" w:hAnsi="Times New Roman" w:cs="Times New Roman"/>
          <w:b/>
          <w:i/>
          <w:sz w:val="24"/>
          <w:szCs w:val="24"/>
        </w:rPr>
      </w:pPr>
      <w:r w:rsidRPr="008E3E3F">
        <w:rPr>
          <w:rFonts w:ascii="Times New Roman" w:hAnsi="Times New Roman" w:cs="Times New Roman"/>
          <w:b/>
          <w:i/>
          <w:sz w:val="24"/>
          <w:szCs w:val="24"/>
        </w:rPr>
        <w:lastRenderedPageBreak/>
        <w:t xml:space="preserve">Mr. Erick Vonck </w:t>
      </w:r>
      <w:r w:rsidRPr="008E3E3F">
        <w:rPr>
          <w:rFonts w:ascii="Times New Roman" w:hAnsi="Times New Roman" w:cs="Times New Roman"/>
          <w:b/>
          <w:i/>
          <w:sz w:val="24"/>
          <w:szCs w:val="24"/>
        </w:rPr>
        <w:tab/>
      </w:r>
      <w:r w:rsidRPr="008E3E3F">
        <w:rPr>
          <w:rFonts w:ascii="Times New Roman" w:hAnsi="Times New Roman" w:cs="Times New Roman"/>
          <w:b/>
          <w:i/>
          <w:sz w:val="24"/>
          <w:szCs w:val="24"/>
        </w:rPr>
        <w:tab/>
        <w:t>Mr. Andreas Lybaert</w:t>
      </w:r>
      <w:r w:rsidRPr="008E3E3F">
        <w:rPr>
          <w:rFonts w:ascii="Times New Roman" w:hAnsi="Times New Roman" w:cs="Times New Roman"/>
          <w:b/>
          <w:i/>
          <w:sz w:val="24"/>
          <w:szCs w:val="24"/>
        </w:rPr>
        <w:tab/>
      </w:r>
      <w:r w:rsidRPr="008E3E3F">
        <w:rPr>
          <w:rFonts w:ascii="Times New Roman" w:hAnsi="Times New Roman" w:cs="Times New Roman"/>
          <w:b/>
          <w:i/>
          <w:sz w:val="24"/>
          <w:szCs w:val="24"/>
        </w:rPr>
        <w:tab/>
        <w:t>Mr. Karl Wipfler Chairman/Director</w:t>
      </w:r>
      <w:r w:rsidRPr="008E3E3F">
        <w:rPr>
          <w:rFonts w:ascii="Times New Roman" w:hAnsi="Times New Roman" w:cs="Times New Roman"/>
          <w:b/>
          <w:i/>
          <w:sz w:val="24"/>
          <w:szCs w:val="24"/>
        </w:rPr>
        <w:tab/>
        <w:t xml:space="preserve"> Director/Shareholder</w:t>
      </w:r>
      <w:r w:rsidRPr="008E3E3F">
        <w:rPr>
          <w:rFonts w:ascii="Times New Roman" w:hAnsi="Times New Roman" w:cs="Times New Roman"/>
          <w:b/>
          <w:i/>
          <w:sz w:val="24"/>
          <w:szCs w:val="24"/>
        </w:rPr>
        <w:tab/>
        <w:t xml:space="preserve">      Director/Shareholder</w:t>
      </w:r>
      <w:r w:rsidRPr="008E3E3F">
        <w:rPr>
          <w:rFonts w:ascii="Times New Roman" w:hAnsi="Times New Roman" w:cs="Times New Roman"/>
          <w:b/>
          <w:i/>
          <w:sz w:val="24"/>
          <w:szCs w:val="24"/>
        </w:rPr>
        <w:tab/>
        <w:t xml:space="preserve"> Shareholder</w:t>
      </w:r>
    </w:p>
    <w:p w:rsidR="00F304F1" w:rsidRPr="008E3E3F" w:rsidRDefault="00F304F1" w:rsidP="008E3E3F">
      <w:pPr>
        <w:spacing w:line="360" w:lineRule="auto"/>
        <w:ind w:right="4"/>
        <w:jc w:val="both"/>
        <w:rPr>
          <w:rFonts w:ascii="Times New Roman" w:hAnsi="Times New Roman" w:cs="Times New Roman"/>
          <w:sz w:val="24"/>
          <w:szCs w:val="24"/>
        </w:rPr>
      </w:pPr>
      <w:r w:rsidRPr="008E3E3F">
        <w:rPr>
          <w:rFonts w:ascii="Times New Roman" w:hAnsi="Times New Roman" w:cs="Times New Roman"/>
          <w:sz w:val="24"/>
          <w:szCs w:val="24"/>
        </w:rPr>
        <w:t>It’s important to note the difference between the construction of Exhibit P1 and Exhibit D7 as reproduced above. It is also noteworthy that they were signed on the same day with the same signatories although in Exhibit P1 there was no mention that they were signing for and on behalf of the companies they represented in Exhibit D7. Curiously, Exhibit P21 was addressed to Mr. Vonck who al</w:t>
      </w:r>
      <w:r w:rsidR="001B1520" w:rsidRPr="008E3E3F">
        <w:rPr>
          <w:rFonts w:ascii="Times New Roman" w:hAnsi="Times New Roman" w:cs="Times New Roman"/>
          <w:sz w:val="24"/>
          <w:szCs w:val="24"/>
        </w:rPr>
        <w:t>so happened to be a signatory to</w:t>
      </w:r>
      <w:r w:rsidRPr="008E3E3F">
        <w:rPr>
          <w:rFonts w:ascii="Times New Roman" w:hAnsi="Times New Roman" w:cs="Times New Roman"/>
          <w:sz w:val="24"/>
          <w:szCs w:val="24"/>
        </w:rPr>
        <w:t xml:space="preserve"> the same.</w:t>
      </w:r>
      <w:r w:rsidR="0072321E" w:rsidRPr="008E3E3F">
        <w:rPr>
          <w:rFonts w:ascii="Times New Roman" w:hAnsi="Times New Roman" w:cs="Times New Roman"/>
          <w:sz w:val="24"/>
          <w:szCs w:val="24"/>
        </w:rPr>
        <w:t xml:space="preserve"> </w:t>
      </w:r>
      <w:r w:rsidR="001B1520" w:rsidRPr="008E3E3F">
        <w:rPr>
          <w:rFonts w:ascii="Times New Roman" w:hAnsi="Times New Roman" w:cs="Times New Roman"/>
          <w:sz w:val="24"/>
          <w:szCs w:val="24"/>
        </w:rPr>
        <w:t xml:space="preserve">In effect he was writing to himself. </w:t>
      </w:r>
      <w:r w:rsidR="00F41BA3" w:rsidRPr="008E3E3F">
        <w:rPr>
          <w:rFonts w:ascii="Times New Roman" w:hAnsi="Times New Roman" w:cs="Times New Roman"/>
          <w:sz w:val="24"/>
          <w:szCs w:val="24"/>
        </w:rPr>
        <w:t>To my mind there was an obvious case of conflict of interest especially by Mr. Vonck. Nevertheless, by that letter t</w:t>
      </w:r>
      <w:r w:rsidR="0009016A" w:rsidRPr="008E3E3F">
        <w:rPr>
          <w:rFonts w:ascii="Times New Roman" w:hAnsi="Times New Roman" w:cs="Times New Roman"/>
          <w:sz w:val="24"/>
          <w:szCs w:val="24"/>
        </w:rPr>
        <w:t xml:space="preserve">he three of them as directors of </w:t>
      </w:r>
      <w:r w:rsidR="00F41BA3" w:rsidRPr="008E3E3F">
        <w:rPr>
          <w:rFonts w:ascii="Times New Roman" w:hAnsi="Times New Roman" w:cs="Times New Roman"/>
          <w:sz w:val="24"/>
          <w:szCs w:val="24"/>
        </w:rPr>
        <w:t xml:space="preserve">Lyvopan (U) Ltd </w:t>
      </w:r>
      <w:r w:rsidR="0009016A" w:rsidRPr="008E3E3F">
        <w:rPr>
          <w:rFonts w:ascii="Times New Roman" w:hAnsi="Times New Roman" w:cs="Times New Roman"/>
          <w:sz w:val="24"/>
          <w:szCs w:val="24"/>
        </w:rPr>
        <w:t>co</w:t>
      </w:r>
      <w:r w:rsidR="00F41BA3" w:rsidRPr="008E3E3F">
        <w:rPr>
          <w:rFonts w:ascii="Times New Roman" w:hAnsi="Times New Roman" w:cs="Times New Roman"/>
          <w:sz w:val="24"/>
          <w:szCs w:val="24"/>
        </w:rPr>
        <w:t xml:space="preserve">nfirmed the investment sum and their </w:t>
      </w:r>
      <w:r w:rsidR="0009016A" w:rsidRPr="008E3E3F">
        <w:rPr>
          <w:rFonts w:ascii="Times New Roman" w:hAnsi="Times New Roman" w:cs="Times New Roman"/>
          <w:sz w:val="24"/>
          <w:szCs w:val="24"/>
        </w:rPr>
        <w:t>participat</w:t>
      </w:r>
      <w:r w:rsidR="00F41BA3" w:rsidRPr="008E3E3F">
        <w:rPr>
          <w:rFonts w:ascii="Times New Roman" w:hAnsi="Times New Roman" w:cs="Times New Roman"/>
          <w:sz w:val="24"/>
          <w:szCs w:val="24"/>
        </w:rPr>
        <w:t>ion</w:t>
      </w:r>
      <w:r w:rsidR="0009016A" w:rsidRPr="008E3E3F">
        <w:rPr>
          <w:rFonts w:ascii="Times New Roman" w:hAnsi="Times New Roman" w:cs="Times New Roman"/>
          <w:sz w:val="24"/>
          <w:szCs w:val="24"/>
        </w:rPr>
        <w:t xml:space="preserve"> </w:t>
      </w:r>
      <w:r w:rsidR="00F41BA3" w:rsidRPr="008E3E3F">
        <w:rPr>
          <w:rFonts w:ascii="Times New Roman" w:hAnsi="Times New Roman" w:cs="Times New Roman"/>
          <w:sz w:val="24"/>
          <w:szCs w:val="24"/>
        </w:rPr>
        <w:t>in the investment as well their commitment to take 50% of the total investment</w:t>
      </w:r>
      <w:r w:rsidR="001B1520" w:rsidRPr="008E3E3F">
        <w:rPr>
          <w:rFonts w:ascii="Times New Roman" w:hAnsi="Times New Roman" w:cs="Times New Roman"/>
          <w:sz w:val="24"/>
          <w:szCs w:val="24"/>
        </w:rPr>
        <w:t xml:space="preserve"> but they signed as directors and shareholders of Lyvopan (U) Ltd</w:t>
      </w:r>
      <w:r w:rsidR="00F41BA3" w:rsidRPr="008E3E3F">
        <w:rPr>
          <w:rFonts w:ascii="Times New Roman" w:hAnsi="Times New Roman" w:cs="Times New Roman"/>
          <w:sz w:val="24"/>
          <w:szCs w:val="24"/>
        </w:rPr>
        <w:t xml:space="preserve">. </w:t>
      </w:r>
    </w:p>
    <w:p w:rsidR="009973BE" w:rsidRPr="008E3E3F" w:rsidRDefault="001F2F1C"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It was the plaintiff’s submission</w:t>
      </w:r>
      <w:r w:rsidR="00A54D6B" w:rsidRPr="008E3E3F">
        <w:rPr>
          <w:rFonts w:ascii="Times New Roman" w:hAnsi="Times New Roman" w:cs="Times New Roman"/>
          <w:sz w:val="24"/>
          <w:szCs w:val="24"/>
        </w:rPr>
        <w:t xml:space="preserve"> </w:t>
      </w:r>
      <w:r w:rsidRPr="008E3E3F">
        <w:rPr>
          <w:rFonts w:ascii="Times New Roman" w:hAnsi="Times New Roman" w:cs="Times New Roman"/>
          <w:sz w:val="24"/>
          <w:szCs w:val="24"/>
        </w:rPr>
        <w:t xml:space="preserve">that </w:t>
      </w:r>
      <w:r w:rsidR="00412678" w:rsidRPr="008E3E3F">
        <w:rPr>
          <w:rFonts w:ascii="Times New Roman" w:hAnsi="Times New Roman" w:cs="Times New Roman"/>
          <w:sz w:val="24"/>
          <w:szCs w:val="24"/>
        </w:rPr>
        <w:t>Exh</w:t>
      </w:r>
      <w:r w:rsidR="0072321E" w:rsidRPr="008E3E3F">
        <w:rPr>
          <w:rFonts w:ascii="Times New Roman" w:hAnsi="Times New Roman" w:cs="Times New Roman"/>
          <w:sz w:val="24"/>
          <w:szCs w:val="24"/>
        </w:rPr>
        <w:t xml:space="preserve">ibit </w:t>
      </w:r>
      <w:r w:rsidR="00412678" w:rsidRPr="008E3E3F">
        <w:rPr>
          <w:rFonts w:ascii="Times New Roman" w:hAnsi="Times New Roman" w:cs="Times New Roman"/>
          <w:sz w:val="24"/>
          <w:szCs w:val="24"/>
        </w:rPr>
        <w:t>P1</w:t>
      </w:r>
      <w:r w:rsidR="0072321E" w:rsidRPr="008E3E3F">
        <w:rPr>
          <w:rFonts w:ascii="Times New Roman" w:hAnsi="Times New Roman" w:cs="Times New Roman"/>
          <w:sz w:val="24"/>
          <w:szCs w:val="24"/>
        </w:rPr>
        <w:t xml:space="preserve"> is a</w:t>
      </w:r>
      <w:r w:rsidR="00412678" w:rsidRPr="008E3E3F">
        <w:rPr>
          <w:rFonts w:ascii="Times New Roman" w:hAnsi="Times New Roman" w:cs="Times New Roman"/>
          <w:sz w:val="24"/>
          <w:szCs w:val="24"/>
        </w:rPr>
        <w:t xml:space="preserve"> pre</w:t>
      </w:r>
      <w:r w:rsidR="00CB12A0" w:rsidRPr="008E3E3F">
        <w:rPr>
          <w:rFonts w:ascii="Times New Roman" w:hAnsi="Times New Roman" w:cs="Times New Roman"/>
          <w:sz w:val="24"/>
          <w:szCs w:val="24"/>
        </w:rPr>
        <w:t>-</w:t>
      </w:r>
      <w:r w:rsidR="00A54D6B" w:rsidRPr="008E3E3F">
        <w:rPr>
          <w:rFonts w:ascii="Times New Roman" w:hAnsi="Times New Roman" w:cs="Times New Roman"/>
          <w:sz w:val="24"/>
          <w:szCs w:val="24"/>
        </w:rPr>
        <w:t xml:space="preserve">incorporation </w:t>
      </w:r>
      <w:r w:rsidR="00412678" w:rsidRPr="008E3E3F">
        <w:rPr>
          <w:rFonts w:ascii="Times New Roman" w:hAnsi="Times New Roman" w:cs="Times New Roman"/>
          <w:sz w:val="24"/>
          <w:szCs w:val="24"/>
        </w:rPr>
        <w:t>contract made by</w:t>
      </w:r>
      <w:r w:rsidR="00297174" w:rsidRPr="008E3E3F">
        <w:rPr>
          <w:rFonts w:ascii="Times New Roman" w:hAnsi="Times New Roman" w:cs="Times New Roman"/>
          <w:sz w:val="24"/>
          <w:szCs w:val="24"/>
        </w:rPr>
        <w:t xml:space="preserve"> </w:t>
      </w:r>
      <w:r w:rsidR="00C717FA" w:rsidRPr="008E3E3F">
        <w:rPr>
          <w:rFonts w:ascii="Times New Roman" w:hAnsi="Times New Roman" w:cs="Times New Roman"/>
          <w:sz w:val="24"/>
          <w:szCs w:val="24"/>
        </w:rPr>
        <w:t>Eric Vonck, Andreas Lybaert and Karl Wipfler</w:t>
      </w:r>
      <w:r w:rsidR="005576FB" w:rsidRPr="008E3E3F">
        <w:rPr>
          <w:rFonts w:ascii="Times New Roman" w:hAnsi="Times New Roman" w:cs="Times New Roman"/>
          <w:sz w:val="24"/>
          <w:szCs w:val="24"/>
        </w:rPr>
        <w:t xml:space="preserve"> </w:t>
      </w:r>
      <w:r w:rsidR="007569F2" w:rsidRPr="008E3E3F">
        <w:rPr>
          <w:rFonts w:ascii="Times New Roman" w:hAnsi="Times New Roman" w:cs="Times New Roman"/>
          <w:sz w:val="24"/>
          <w:szCs w:val="24"/>
        </w:rPr>
        <w:t xml:space="preserve">(as promoters) </w:t>
      </w:r>
      <w:r w:rsidR="00C717FA" w:rsidRPr="008E3E3F">
        <w:rPr>
          <w:rFonts w:ascii="Times New Roman" w:hAnsi="Times New Roman" w:cs="Times New Roman"/>
          <w:sz w:val="24"/>
          <w:szCs w:val="24"/>
        </w:rPr>
        <w:t>on</w:t>
      </w:r>
      <w:r w:rsidR="00412678" w:rsidRPr="008E3E3F">
        <w:rPr>
          <w:rFonts w:ascii="Times New Roman" w:hAnsi="Times New Roman" w:cs="Times New Roman"/>
          <w:sz w:val="24"/>
          <w:szCs w:val="24"/>
        </w:rPr>
        <w:t xml:space="preserve"> behalf of the new company agreeing to form Lyvopan (U) Ltd) which was by the same agreement</w:t>
      </w:r>
      <w:r w:rsidR="001B1520" w:rsidRPr="008E3E3F">
        <w:rPr>
          <w:rFonts w:ascii="Times New Roman" w:hAnsi="Times New Roman" w:cs="Times New Roman"/>
          <w:sz w:val="24"/>
          <w:szCs w:val="24"/>
        </w:rPr>
        <w:t xml:space="preserve"> supposed to take over the agreement</w:t>
      </w:r>
      <w:r w:rsidR="005576FB" w:rsidRPr="008E3E3F">
        <w:rPr>
          <w:rFonts w:ascii="Times New Roman" w:hAnsi="Times New Roman" w:cs="Times New Roman"/>
          <w:sz w:val="24"/>
          <w:szCs w:val="24"/>
        </w:rPr>
        <w:t xml:space="preserve"> </w:t>
      </w:r>
      <w:r w:rsidR="00412678" w:rsidRPr="008E3E3F">
        <w:rPr>
          <w:rFonts w:ascii="Times New Roman" w:hAnsi="Times New Roman" w:cs="Times New Roman"/>
          <w:sz w:val="24"/>
          <w:szCs w:val="24"/>
        </w:rPr>
        <w:t>(Exh</w:t>
      </w:r>
      <w:r w:rsidR="00866289" w:rsidRPr="008E3E3F">
        <w:rPr>
          <w:rFonts w:ascii="Times New Roman" w:hAnsi="Times New Roman" w:cs="Times New Roman"/>
          <w:sz w:val="24"/>
          <w:szCs w:val="24"/>
        </w:rPr>
        <w:t>.</w:t>
      </w:r>
      <w:r w:rsidR="00412678" w:rsidRPr="008E3E3F">
        <w:rPr>
          <w:rFonts w:ascii="Times New Roman" w:hAnsi="Times New Roman" w:cs="Times New Roman"/>
          <w:sz w:val="24"/>
          <w:szCs w:val="24"/>
        </w:rPr>
        <w:t>D7) between the plaintiff and Wami</w:t>
      </w:r>
      <w:r w:rsidR="005576FB" w:rsidRPr="008E3E3F">
        <w:rPr>
          <w:rFonts w:ascii="Times New Roman" w:hAnsi="Times New Roman" w:cs="Times New Roman"/>
          <w:sz w:val="24"/>
          <w:szCs w:val="24"/>
        </w:rPr>
        <w:t xml:space="preserve">ko </w:t>
      </w:r>
      <w:r w:rsidR="00C717FA" w:rsidRPr="008E3E3F">
        <w:rPr>
          <w:rFonts w:ascii="Times New Roman" w:hAnsi="Times New Roman" w:cs="Times New Roman"/>
          <w:sz w:val="24"/>
          <w:szCs w:val="24"/>
        </w:rPr>
        <w:t>and Exh</w:t>
      </w:r>
      <w:r w:rsidR="001B1520" w:rsidRPr="008E3E3F">
        <w:rPr>
          <w:rFonts w:ascii="Times New Roman" w:hAnsi="Times New Roman" w:cs="Times New Roman"/>
          <w:sz w:val="24"/>
          <w:szCs w:val="24"/>
        </w:rPr>
        <w:t xml:space="preserve">ibit </w:t>
      </w:r>
      <w:r w:rsidR="00C717FA" w:rsidRPr="008E3E3F">
        <w:rPr>
          <w:rFonts w:ascii="Times New Roman" w:hAnsi="Times New Roman" w:cs="Times New Roman"/>
          <w:sz w:val="24"/>
          <w:szCs w:val="24"/>
        </w:rPr>
        <w:t>P21 was a confirmation of the commitment of the parties to the contract. However</w:t>
      </w:r>
      <w:r w:rsidR="005576FB" w:rsidRPr="008E3E3F">
        <w:rPr>
          <w:rFonts w:ascii="Times New Roman" w:hAnsi="Times New Roman" w:cs="Times New Roman"/>
          <w:sz w:val="24"/>
          <w:szCs w:val="24"/>
        </w:rPr>
        <w:t>,</w:t>
      </w:r>
      <w:r w:rsidR="00C717FA" w:rsidRPr="008E3E3F">
        <w:rPr>
          <w:rFonts w:ascii="Times New Roman" w:hAnsi="Times New Roman" w:cs="Times New Roman"/>
          <w:sz w:val="24"/>
          <w:szCs w:val="24"/>
        </w:rPr>
        <w:t xml:space="preserve"> this was not agreed to by the defendants who submitted that th</w:t>
      </w:r>
      <w:r w:rsidR="005576FB" w:rsidRPr="008E3E3F">
        <w:rPr>
          <w:rFonts w:ascii="Times New Roman" w:hAnsi="Times New Roman" w:cs="Times New Roman"/>
          <w:sz w:val="24"/>
          <w:szCs w:val="24"/>
        </w:rPr>
        <w:t>ere was no contract whatso</w:t>
      </w:r>
      <w:r w:rsidR="00C717FA" w:rsidRPr="008E3E3F">
        <w:rPr>
          <w:rFonts w:ascii="Times New Roman" w:hAnsi="Times New Roman" w:cs="Times New Roman"/>
          <w:sz w:val="24"/>
          <w:szCs w:val="24"/>
        </w:rPr>
        <w:t>ever between them and the plaintiff.</w:t>
      </w:r>
    </w:p>
    <w:p w:rsidR="009973BE" w:rsidRPr="008E3E3F" w:rsidRDefault="00A54D6B"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law governing pre</w:t>
      </w:r>
      <w:r w:rsidR="00866289" w:rsidRPr="008E3E3F">
        <w:rPr>
          <w:rFonts w:ascii="Times New Roman" w:hAnsi="Times New Roman" w:cs="Times New Roman"/>
          <w:sz w:val="24"/>
          <w:szCs w:val="24"/>
        </w:rPr>
        <w:t>-</w:t>
      </w:r>
      <w:r w:rsidRPr="008E3E3F">
        <w:rPr>
          <w:rFonts w:ascii="Times New Roman" w:hAnsi="Times New Roman" w:cs="Times New Roman"/>
          <w:sz w:val="24"/>
          <w:szCs w:val="24"/>
        </w:rPr>
        <w:t xml:space="preserve">incorporation contracts is clear and precise and I shall lay it hereunder so as to give this issue a thorough </w:t>
      </w:r>
      <w:r w:rsidR="00866289" w:rsidRPr="008E3E3F">
        <w:rPr>
          <w:rFonts w:ascii="Times New Roman" w:hAnsi="Times New Roman" w:cs="Times New Roman"/>
          <w:sz w:val="24"/>
          <w:szCs w:val="24"/>
        </w:rPr>
        <w:t>discussion</w:t>
      </w:r>
      <w:r w:rsidRPr="008E3E3F">
        <w:rPr>
          <w:rFonts w:ascii="Times New Roman" w:hAnsi="Times New Roman" w:cs="Times New Roman"/>
          <w:sz w:val="24"/>
          <w:szCs w:val="24"/>
        </w:rPr>
        <w:t xml:space="preserve"> and resolution.</w:t>
      </w:r>
      <w:r w:rsidR="005576FB" w:rsidRPr="008E3E3F">
        <w:rPr>
          <w:rFonts w:ascii="Times New Roman" w:hAnsi="Times New Roman" w:cs="Times New Roman"/>
          <w:sz w:val="24"/>
          <w:szCs w:val="24"/>
        </w:rPr>
        <w:t xml:space="preserve"> </w:t>
      </w:r>
      <w:r w:rsidR="008D0ACD" w:rsidRPr="008E3E3F">
        <w:rPr>
          <w:rFonts w:ascii="Times New Roman" w:hAnsi="Times New Roman" w:cs="Times New Roman"/>
          <w:sz w:val="24"/>
          <w:szCs w:val="24"/>
        </w:rPr>
        <w:t xml:space="preserve">It must be noted that </w:t>
      </w:r>
      <w:r w:rsidR="005576FB" w:rsidRPr="008E3E3F">
        <w:rPr>
          <w:rFonts w:ascii="Times New Roman" w:hAnsi="Times New Roman" w:cs="Times New Roman"/>
          <w:sz w:val="24"/>
          <w:szCs w:val="24"/>
        </w:rPr>
        <w:t>i</w:t>
      </w:r>
      <w:r w:rsidR="009973BE" w:rsidRPr="008E3E3F">
        <w:rPr>
          <w:rFonts w:ascii="Times New Roman" w:hAnsi="Times New Roman" w:cs="Times New Roman"/>
          <w:sz w:val="24"/>
          <w:szCs w:val="24"/>
        </w:rPr>
        <w:t xml:space="preserve">n the course of </w:t>
      </w:r>
      <w:r w:rsidR="0072321E" w:rsidRPr="008E3E3F">
        <w:rPr>
          <w:rFonts w:ascii="Times New Roman" w:hAnsi="Times New Roman" w:cs="Times New Roman"/>
          <w:sz w:val="24"/>
          <w:szCs w:val="24"/>
        </w:rPr>
        <w:t>formation/</w:t>
      </w:r>
      <w:r w:rsidR="008D0ACD" w:rsidRPr="008E3E3F">
        <w:rPr>
          <w:rFonts w:ascii="Times New Roman" w:hAnsi="Times New Roman" w:cs="Times New Roman"/>
          <w:sz w:val="24"/>
          <w:szCs w:val="24"/>
        </w:rPr>
        <w:t xml:space="preserve">incorporation of a </w:t>
      </w:r>
      <w:r w:rsidR="005576FB" w:rsidRPr="008E3E3F">
        <w:rPr>
          <w:rFonts w:ascii="Times New Roman" w:hAnsi="Times New Roman" w:cs="Times New Roman"/>
          <w:sz w:val="24"/>
          <w:szCs w:val="24"/>
        </w:rPr>
        <w:t>company, the</w:t>
      </w:r>
      <w:r w:rsidR="009973BE" w:rsidRPr="008E3E3F">
        <w:rPr>
          <w:rFonts w:ascii="Times New Roman" w:hAnsi="Times New Roman" w:cs="Times New Roman"/>
          <w:sz w:val="24"/>
          <w:szCs w:val="24"/>
        </w:rPr>
        <w:t xml:space="preserve"> </w:t>
      </w:r>
      <w:r w:rsidR="008D0ACD" w:rsidRPr="008E3E3F">
        <w:rPr>
          <w:rFonts w:ascii="Times New Roman" w:hAnsi="Times New Roman" w:cs="Times New Roman"/>
          <w:sz w:val="24"/>
          <w:szCs w:val="24"/>
        </w:rPr>
        <w:t>individuals</w:t>
      </w:r>
      <w:r w:rsidR="009973BE" w:rsidRPr="008E3E3F">
        <w:rPr>
          <w:rFonts w:ascii="Times New Roman" w:hAnsi="Times New Roman" w:cs="Times New Roman"/>
          <w:sz w:val="24"/>
          <w:szCs w:val="24"/>
        </w:rPr>
        <w:t xml:space="preserve"> be</w:t>
      </w:r>
      <w:r w:rsidR="008D0ACD" w:rsidRPr="008E3E3F">
        <w:rPr>
          <w:rFonts w:ascii="Times New Roman" w:hAnsi="Times New Roman" w:cs="Times New Roman"/>
          <w:sz w:val="24"/>
          <w:szCs w:val="24"/>
        </w:rPr>
        <w:t>hind it</w:t>
      </w:r>
      <w:r w:rsidR="009973BE" w:rsidRPr="008E3E3F">
        <w:rPr>
          <w:rFonts w:ascii="Times New Roman" w:hAnsi="Times New Roman" w:cs="Times New Roman"/>
          <w:sz w:val="24"/>
          <w:szCs w:val="24"/>
        </w:rPr>
        <w:t xml:space="preserve"> do enter into transactions and incur expenses. Since the transactions are essentially meant for the company, these individuals behind the company (technically referred to as promote</w:t>
      </w:r>
      <w:r w:rsidR="005576FB" w:rsidRPr="008E3E3F">
        <w:rPr>
          <w:rFonts w:ascii="Times New Roman" w:hAnsi="Times New Roman" w:cs="Times New Roman"/>
          <w:sz w:val="24"/>
          <w:szCs w:val="24"/>
        </w:rPr>
        <w:t>r</w:t>
      </w:r>
      <w:r w:rsidR="009973BE" w:rsidRPr="008E3E3F">
        <w:rPr>
          <w:rFonts w:ascii="Times New Roman" w:hAnsi="Times New Roman" w:cs="Times New Roman"/>
          <w:sz w:val="24"/>
          <w:szCs w:val="24"/>
        </w:rPr>
        <w:t xml:space="preserve">s) may not wish to be held personally liable on the transaction(s). </w:t>
      </w:r>
      <w:r w:rsidR="007569F2" w:rsidRPr="008E3E3F">
        <w:rPr>
          <w:rFonts w:ascii="Times New Roman" w:hAnsi="Times New Roman" w:cs="Times New Roman"/>
          <w:sz w:val="24"/>
          <w:szCs w:val="24"/>
        </w:rPr>
        <w:t>A promote</w:t>
      </w:r>
      <w:r w:rsidR="005576FB" w:rsidRPr="008E3E3F">
        <w:rPr>
          <w:rFonts w:ascii="Times New Roman" w:hAnsi="Times New Roman" w:cs="Times New Roman"/>
          <w:sz w:val="24"/>
          <w:szCs w:val="24"/>
        </w:rPr>
        <w:t>r</w:t>
      </w:r>
      <w:r w:rsidR="007569F2" w:rsidRPr="008E3E3F">
        <w:rPr>
          <w:rFonts w:ascii="Times New Roman" w:hAnsi="Times New Roman" w:cs="Times New Roman"/>
          <w:sz w:val="24"/>
          <w:szCs w:val="24"/>
        </w:rPr>
        <w:t xml:space="preserve"> </w:t>
      </w:r>
      <w:r w:rsidR="008D0ACD" w:rsidRPr="008E3E3F">
        <w:rPr>
          <w:rFonts w:ascii="Times New Roman" w:hAnsi="Times New Roman" w:cs="Times New Roman"/>
          <w:sz w:val="24"/>
          <w:szCs w:val="24"/>
        </w:rPr>
        <w:t>was defined i</w:t>
      </w:r>
      <w:r w:rsidR="009973BE" w:rsidRPr="008E3E3F">
        <w:rPr>
          <w:rFonts w:ascii="Times New Roman" w:hAnsi="Times New Roman" w:cs="Times New Roman"/>
          <w:sz w:val="24"/>
          <w:szCs w:val="24"/>
        </w:rPr>
        <w:t>n</w:t>
      </w:r>
      <w:r w:rsidR="005576FB" w:rsidRPr="008E3E3F">
        <w:rPr>
          <w:rFonts w:ascii="Times New Roman" w:hAnsi="Times New Roman" w:cs="Times New Roman"/>
          <w:sz w:val="24"/>
          <w:szCs w:val="24"/>
        </w:rPr>
        <w:t xml:space="preserve"> </w:t>
      </w:r>
      <w:r w:rsidR="005576FB" w:rsidRPr="008E3E3F">
        <w:rPr>
          <w:rFonts w:ascii="Times New Roman" w:hAnsi="Times New Roman" w:cs="Times New Roman"/>
          <w:b/>
          <w:sz w:val="24"/>
          <w:szCs w:val="24"/>
        </w:rPr>
        <w:t>Twycross v</w:t>
      </w:r>
      <w:r w:rsidR="009973BE" w:rsidRPr="008E3E3F">
        <w:rPr>
          <w:rFonts w:ascii="Times New Roman" w:hAnsi="Times New Roman" w:cs="Times New Roman"/>
          <w:b/>
          <w:sz w:val="24"/>
          <w:szCs w:val="24"/>
        </w:rPr>
        <w:t xml:space="preserve"> Grant (1877)2 C.P.D 469,541 C.A.</w:t>
      </w:r>
      <w:r w:rsidR="00297174" w:rsidRPr="008E3E3F">
        <w:rPr>
          <w:rFonts w:ascii="Times New Roman" w:hAnsi="Times New Roman" w:cs="Times New Roman"/>
          <w:sz w:val="24"/>
          <w:szCs w:val="24"/>
        </w:rPr>
        <w:t xml:space="preserve"> as</w:t>
      </w:r>
      <w:r w:rsidR="00297174" w:rsidRPr="008E3E3F">
        <w:rPr>
          <w:rFonts w:ascii="Times New Roman" w:hAnsi="Times New Roman" w:cs="Times New Roman"/>
          <w:i/>
          <w:sz w:val="24"/>
          <w:szCs w:val="24"/>
        </w:rPr>
        <w:t>, “ a person who under</w:t>
      </w:r>
      <w:r w:rsidR="009973BE" w:rsidRPr="008E3E3F">
        <w:rPr>
          <w:rFonts w:ascii="Times New Roman" w:hAnsi="Times New Roman" w:cs="Times New Roman"/>
          <w:i/>
          <w:sz w:val="24"/>
          <w:szCs w:val="24"/>
        </w:rPr>
        <w:t>takes to form a company with reference to a given project, and to set it going and takes the necessary ste</w:t>
      </w:r>
      <w:r w:rsidR="008D0ACD" w:rsidRPr="008E3E3F">
        <w:rPr>
          <w:rFonts w:ascii="Times New Roman" w:hAnsi="Times New Roman" w:cs="Times New Roman"/>
          <w:i/>
          <w:sz w:val="24"/>
          <w:szCs w:val="24"/>
        </w:rPr>
        <w:t>ps to accomplish that purpose.</w:t>
      </w:r>
      <w:r w:rsidR="00297174" w:rsidRPr="008E3E3F">
        <w:rPr>
          <w:rFonts w:ascii="Times New Roman" w:hAnsi="Times New Roman" w:cs="Times New Roman"/>
          <w:i/>
          <w:sz w:val="24"/>
          <w:szCs w:val="24"/>
        </w:rPr>
        <w:t>”</w:t>
      </w:r>
      <w:r w:rsidR="008D0ACD" w:rsidRPr="008E3E3F">
        <w:rPr>
          <w:rFonts w:ascii="Times New Roman" w:hAnsi="Times New Roman" w:cs="Times New Roman"/>
          <w:sz w:val="24"/>
          <w:szCs w:val="24"/>
        </w:rPr>
        <w:t xml:space="preserve"> </w:t>
      </w:r>
      <w:r w:rsidR="005576FB" w:rsidRPr="008E3E3F">
        <w:rPr>
          <w:rFonts w:ascii="Times New Roman" w:hAnsi="Times New Roman" w:cs="Times New Roman"/>
          <w:sz w:val="24"/>
          <w:szCs w:val="24"/>
        </w:rPr>
        <w:t>The</w:t>
      </w:r>
      <w:r w:rsidR="007569F2" w:rsidRPr="008E3E3F">
        <w:rPr>
          <w:rFonts w:ascii="Times New Roman" w:hAnsi="Times New Roman" w:cs="Times New Roman"/>
          <w:sz w:val="24"/>
          <w:szCs w:val="24"/>
        </w:rPr>
        <w:t xml:space="preserve"> facts of this case reveal to me that the defendants and PW1 fall perfectly within this category</w:t>
      </w:r>
      <w:r w:rsidR="005576FB" w:rsidRPr="008E3E3F">
        <w:rPr>
          <w:rFonts w:ascii="Times New Roman" w:hAnsi="Times New Roman" w:cs="Times New Roman"/>
          <w:sz w:val="24"/>
          <w:szCs w:val="24"/>
        </w:rPr>
        <w:t>.</w:t>
      </w:r>
    </w:p>
    <w:p w:rsidR="00437050" w:rsidRPr="008E3E3F" w:rsidRDefault="000309B4" w:rsidP="008E3E3F">
      <w:pPr>
        <w:spacing w:line="360" w:lineRule="auto"/>
        <w:jc w:val="both"/>
        <w:rPr>
          <w:rFonts w:ascii="Times New Roman" w:hAnsi="Times New Roman" w:cs="Times New Roman"/>
          <w:b/>
          <w:sz w:val="24"/>
          <w:szCs w:val="24"/>
        </w:rPr>
      </w:pPr>
      <w:r w:rsidRPr="008E3E3F">
        <w:rPr>
          <w:rFonts w:ascii="Times New Roman" w:hAnsi="Times New Roman" w:cs="Times New Roman"/>
          <w:sz w:val="24"/>
          <w:szCs w:val="24"/>
        </w:rPr>
        <w:t>I</w:t>
      </w:r>
      <w:r w:rsidR="00162323" w:rsidRPr="008E3E3F">
        <w:rPr>
          <w:rFonts w:ascii="Times New Roman" w:hAnsi="Times New Roman" w:cs="Times New Roman"/>
          <w:sz w:val="24"/>
          <w:szCs w:val="24"/>
        </w:rPr>
        <w:t xml:space="preserve">n </w:t>
      </w:r>
      <w:r w:rsidR="009111F8" w:rsidRPr="008E3E3F">
        <w:rPr>
          <w:rFonts w:ascii="Times New Roman" w:hAnsi="Times New Roman" w:cs="Times New Roman"/>
          <w:b/>
          <w:sz w:val="24"/>
          <w:szCs w:val="24"/>
        </w:rPr>
        <w:t>Salmon v</w:t>
      </w:r>
      <w:r w:rsidR="00162323" w:rsidRPr="008E3E3F">
        <w:rPr>
          <w:rFonts w:ascii="Times New Roman" w:hAnsi="Times New Roman" w:cs="Times New Roman"/>
          <w:b/>
          <w:sz w:val="24"/>
          <w:szCs w:val="24"/>
        </w:rPr>
        <w:t xml:space="preserve"> Salmon &amp; Co. </w:t>
      </w:r>
      <w:r w:rsidR="00FD67B2" w:rsidRPr="008E3E3F">
        <w:rPr>
          <w:rFonts w:ascii="Times New Roman" w:hAnsi="Times New Roman" w:cs="Times New Roman"/>
          <w:b/>
          <w:sz w:val="24"/>
          <w:szCs w:val="24"/>
        </w:rPr>
        <w:t>Ltd [1897]AC 22</w:t>
      </w:r>
      <w:r w:rsidRPr="008E3E3F">
        <w:rPr>
          <w:rFonts w:ascii="Times New Roman" w:hAnsi="Times New Roman" w:cs="Times New Roman"/>
          <w:sz w:val="24"/>
          <w:szCs w:val="24"/>
        </w:rPr>
        <w:t xml:space="preserve"> L</w:t>
      </w:r>
      <w:r w:rsidR="009111F8" w:rsidRPr="008E3E3F">
        <w:rPr>
          <w:rFonts w:ascii="Times New Roman" w:hAnsi="Times New Roman" w:cs="Times New Roman"/>
          <w:sz w:val="24"/>
          <w:szCs w:val="24"/>
        </w:rPr>
        <w:t>ord</w:t>
      </w:r>
      <w:r w:rsidRPr="008E3E3F">
        <w:rPr>
          <w:rFonts w:ascii="Times New Roman" w:hAnsi="Times New Roman" w:cs="Times New Roman"/>
          <w:sz w:val="24"/>
          <w:szCs w:val="24"/>
        </w:rPr>
        <w:t xml:space="preserve"> Macnagh</w:t>
      </w:r>
      <w:r w:rsidR="00FD67B2" w:rsidRPr="008E3E3F">
        <w:rPr>
          <w:rFonts w:ascii="Times New Roman" w:hAnsi="Times New Roman" w:cs="Times New Roman"/>
          <w:sz w:val="24"/>
          <w:szCs w:val="24"/>
        </w:rPr>
        <w:t>t</w:t>
      </w:r>
      <w:r w:rsidRPr="008E3E3F">
        <w:rPr>
          <w:rFonts w:ascii="Times New Roman" w:hAnsi="Times New Roman" w:cs="Times New Roman"/>
          <w:sz w:val="24"/>
          <w:szCs w:val="24"/>
        </w:rPr>
        <w:t>en explained that a company is regarde</w:t>
      </w:r>
      <w:r w:rsidR="009111F8" w:rsidRPr="008E3E3F">
        <w:rPr>
          <w:rFonts w:ascii="Times New Roman" w:hAnsi="Times New Roman" w:cs="Times New Roman"/>
          <w:sz w:val="24"/>
          <w:szCs w:val="24"/>
        </w:rPr>
        <w:t>d</w:t>
      </w:r>
      <w:r w:rsidRPr="008E3E3F">
        <w:rPr>
          <w:rFonts w:ascii="Times New Roman" w:hAnsi="Times New Roman" w:cs="Times New Roman"/>
          <w:sz w:val="24"/>
          <w:szCs w:val="24"/>
        </w:rPr>
        <w:t xml:space="preserve"> in law as a pe</w:t>
      </w:r>
      <w:r w:rsidR="009111F8" w:rsidRPr="008E3E3F">
        <w:rPr>
          <w:rFonts w:ascii="Times New Roman" w:hAnsi="Times New Roman" w:cs="Times New Roman"/>
          <w:sz w:val="24"/>
          <w:szCs w:val="24"/>
        </w:rPr>
        <w:t>r</w:t>
      </w:r>
      <w:r w:rsidRPr="008E3E3F">
        <w:rPr>
          <w:rFonts w:ascii="Times New Roman" w:hAnsi="Times New Roman" w:cs="Times New Roman"/>
          <w:sz w:val="24"/>
          <w:szCs w:val="24"/>
        </w:rPr>
        <w:t>son separate and disti</w:t>
      </w:r>
      <w:r w:rsidR="009111F8" w:rsidRPr="008E3E3F">
        <w:rPr>
          <w:rFonts w:ascii="Times New Roman" w:hAnsi="Times New Roman" w:cs="Times New Roman"/>
          <w:sz w:val="24"/>
          <w:szCs w:val="24"/>
        </w:rPr>
        <w:t>n</w:t>
      </w:r>
      <w:r w:rsidRPr="008E3E3F">
        <w:rPr>
          <w:rFonts w:ascii="Times New Roman" w:hAnsi="Times New Roman" w:cs="Times New Roman"/>
          <w:sz w:val="24"/>
          <w:szCs w:val="24"/>
        </w:rPr>
        <w:t>ct from its members</w:t>
      </w:r>
      <w:r w:rsidR="00016BDD" w:rsidRPr="008E3E3F">
        <w:rPr>
          <w:rFonts w:ascii="Times New Roman" w:hAnsi="Times New Roman" w:cs="Times New Roman"/>
          <w:sz w:val="24"/>
          <w:szCs w:val="24"/>
        </w:rPr>
        <w:t>,</w:t>
      </w:r>
      <w:r w:rsidRPr="008E3E3F">
        <w:rPr>
          <w:rFonts w:ascii="Times New Roman" w:hAnsi="Times New Roman" w:cs="Times New Roman"/>
          <w:sz w:val="24"/>
          <w:szCs w:val="24"/>
        </w:rPr>
        <w:t xml:space="preserve"> however, a</w:t>
      </w:r>
      <w:r w:rsidR="009973BE" w:rsidRPr="008E3E3F">
        <w:rPr>
          <w:rFonts w:ascii="Times New Roman" w:hAnsi="Times New Roman" w:cs="Times New Roman"/>
          <w:sz w:val="24"/>
          <w:szCs w:val="24"/>
        </w:rPr>
        <w:t xml:space="preserve"> company comes </w:t>
      </w:r>
      <w:r w:rsidR="009973BE" w:rsidRPr="008E3E3F">
        <w:rPr>
          <w:rFonts w:ascii="Times New Roman" w:hAnsi="Times New Roman" w:cs="Times New Roman"/>
          <w:sz w:val="24"/>
          <w:szCs w:val="24"/>
        </w:rPr>
        <w:lastRenderedPageBreak/>
        <w:t xml:space="preserve">into </w:t>
      </w:r>
      <w:r w:rsidR="007569F2" w:rsidRPr="008E3E3F">
        <w:rPr>
          <w:rFonts w:ascii="Times New Roman" w:hAnsi="Times New Roman" w:cs="Times New Roman"/>
          <w:sz w:val="24"/>
          <w:szCs w:val="24"/>
        </w:rPr>
        <w:t>existence</w:t>
      </w:r>
      <w:r w:rsidR="009973BE" w:rsidRPr="008E3E3F">
        <w:rPr>
          <w:rFonts w:ascii="Times New Roman" w:hAnsi="Times New Roman" w:cs="Times New Roman"/>
          <w:sz w:val="24"/>
          <w:szCs w:val="24"/>
        </w:rPr>
        <w:t xml:space="preserve"> on registration and upon issuance of a certificat</w:t>
      </w:r>
      <w:r w:rsidR="00791697" w:rsidRPr="008E3E3F">
        <w:rPr>
          <w:rFonts w:ascii="Times New Roman" w:hAnsi="Times New Roman" w:cs="Times New Roman"/>
          <w:sz w:val="24"/>
          <w:szCs w:val="24"/>
        </w:rPr>
        <w:t>e of registration.</w:t>
      </w:r>
      <w:r w:rsidR="00803502" w:rsidRPr="008E3E3F">
        <w:rPr>
          <w:rFonts w:ascii="Times New Roman" w:hAnsi="Times New Roman" w:cs="Times New Roman"/>
          <w:b/>
          <w:sz w:val="24"/>
          <w:szCs w:val="24"/>
        </w:rPr>
        <w:t xml:space="preserve"> </w:t>
      </w:r>
      <w:r w:rsidR="00791697" w:rsidRPr="008E3E3F">
        <w:rPr>
          <w:rFonts w:ascii="Times New Roman" w:hAnsi="Times New Roman" w:cs="Times New Roman"/>
          <w:sz w:val="24"/>
          <w:szCs w:val="24"/>
        </w:rPr>
        <w:t>Prior to this</w:t>
      </w:r>
      <w:r w:rsidR="00866289" w:rsidRPr="008E3E3F">
        <w:rPr>
          <w:rFonts w:ascii="Times New Roman" w:hAnsi="Times New Roman" w:cs="Times New Roman"/>
          <w:sz w:val="24"/>
          <w:szCs w:val="24"/>
        </w:rPr>
        <w:t>,</w:t>
      </w:r>
      <w:r w:rsidR="00791697" w:rsidRPr="008E3E3F">
        <w:rPr>
          <w:rFonts w:ascii="Times New Roman" w:hAnsi="Times New Roman" w:cs="Times New Roman"/>
          <w:sz w:val="24"/>
          <w:szCs w:val="24"/>
        </w:rPr>
        <w:t xml:space="preserve"> </w:t>
      </w:r>
      <w:r w:rsidR="009111F8" w:rsidRPr="008E3E3F">
        <w:rPr>
          <w:rFonts w:ascii="Times New Roman" w:hAnsi="Times New Roman" w:cs="Times New Roman"/>
          <w:sz w:val="24"/>
          <w:szCs w:val="24"/>
        </w:rPr>
        <w:t>one definitely</w:t>
      </w:r>
      <w:r w:rsidR="009973BE" w:rsidRPr="008E3E3F">
        <w:rPr>
          <w:rFonts w:ascii="Times New Roman" w:hAnsi="Times New Roman" w:cs="Times New Roman"/>
          <w:sz w:val="24"/>
          <w:szCs w:val="24"/>
        </w:rPr>
        <w:t xml:space="preserve"> ha</w:t>
      </w:r>
      <w:r w:rsidR="0072321E" w:rsidRPr="008E3E3F">
        <w:rPr>
          <w:rFonts w:ascii="Times New Roman" w:hAnsi="Times New Roman" w:cs="Times New Roman"/>
          <w:sz w:val="24"/>
          <w:szCs w:val="24"/>
        </w:rPr>
        <w:t>s</w:t>
      </w:r>
      <w:r w:rsidR="009973BE" w:rsidRPr="008E3E3F">
        <w:rPr>
          <w:rFonts w:ascii="Times New Roman" w:hAnsi="Times New Roman" w:cs="Times New Roman"/>
          <w:sz w:val="24"/>
          <w:szCs w:val="24"/>
        </w:rPr>
        <w:t xml:space="preserve"> no independent entity to enter into transactions, other than a p</w:t>
      </w:r>
      <w:r w:rsidR="009111F8" w:rsidRPr="008E3E3F">
        <w:rPr>
          <w:rFonts w:ascii="Times New Roman" w:hAnsi="Times New Roman" w:cs="Times New Roman"/>
          <w:sz w:val="24"/>
          <w:szCs w:val="24"/>
        </w:rPr>
        <w:t xml:space="preserve">romoter or a group of promoters. </w:t>
      </w:r>
      <w:r w:rsidR="009973BE" w:rsidRPr="008E3E3F">
        <w:rPr>
          <w:rFonts w:ascii="Times New Roman" w:hAnsi="Times New Roman" w:cs="Times New Roman"/>
          <w:sz w:val="24"/>
          <w:szCs w:val="24"/>
        </w:rPr>
        <w:t>In practice, the process of incorporation and that of setting the business involves entering into arrangements among others including purchase of equip</w:t>
      </w:r>
      <w:r w:rsidR="00437050" w:rsidRPr="008E3E3F">
        <w:rPr>
          <w:rFonts w:ascii="Times New Roman" w:hAnsi="Times New Roman" w:cs="Times New Roman"/>
          <w:sz w:val="24"/>
          <w:szCs w:val="24"/>
        </w:rPr>
        <w:t>ment. The problem that arises i</w:t>
      </w:r>
      <w:r w:rsidR="009973BE" w:rsidRPr="008E3E3F">
        <w:rPr>
          <w:rFonts w:ascii="Times New Roman" w:hAnsi="Times New Roman" w:cs="Times New Roman"/>
          <w:sz w:val="24"/>
          <w:szCs w:val="24"/>
        </w:rPr>
        <w:t>s</w:t>
      </w:r>
      <w:r w:rsidR="00437050" w:rsidRPr="008E3E3F">
        <w:rPr>
          <w:rFonts w:ascii="Times New Roman" w:hAnsi="Times New Roman" w:cs="Times New Roman"/>
          <w:sz w:val="24"/>
          <w:szCs w:val="24"/>
        </w:rPr>
        <w:t xml:space="preserve"> that these contracts are concluded </w:t>
      </w:r>
      <w:r w:rsidR="009973BE" w:rsidRPr="008E3E3F">
        <w:rPr>
          <w:rFonts w:ascii="Times New Roman" w:hAnsi="Times New Roman" w:cs="Times New Roman"/>
          <w:sz w:val="24"/>
          <w:szCs w:val="24"/>
        </w:rPr>
        <w:t>in the names of a</w:t>
      </w:r>
      <w:r w:rsidR="009111F8" w:rsidRPr="008E3E3F">
        <w:rPr>
          <w:rFonts w:ascii="Times New Roman" w:hAnsi="Times New Roman" w:cs="Times New Roman"/>
          <w:sz w:val="24"/>
          <w:szCs w:val="24"/>
        </w:rPr>
        <w:t xml:space="preserve"> </w:t>
      </w:r>
      <w:r w:rsidR="009973BE" w:rsidRPr="008E3E3F">
        <w:rPr>
          <w:rFonts w:ascii="Times New Roman" w:hAnsi="Times New Roman" w:cs="Times New Roman"/>
          <w:sz w:val="24"/>
          <w:szCs w:val="24"/>
        </w:rPr>
        <w:t>person not yet born</w:t>
      </w:r>
      <w:r w:rsidR="009111F8" w:rsidRPr="008E3E3F">
        <w:rPr>
          <w:rFonts w:ascii="Times New Roman" w:hAnsi="Times New Roman" w:cs="Times New Roman"/>
          <w:sz w:val="24"/>
          <w:szCs w:val="24"/>
        </w:rPr>
        <w:t xml:space="preserve"> </w:t>
      </w:r>
      <w:r w:rsidR="009973BE" w:rsidRPr="008E3E3F">
        <w:rPr>
          <w:rFonts w:ascii="Times New Roman" w:hAnsi="Times New Roman" w:cs="Times New Roman"/>
          <w:sz w:val="24"/>
          <w:szCs w:val="24"/>
        </w:rPr>
        <w:t>(i.e. the</w:t>
      </w:r>
      <w:r w:rsidR="00437050" w:rsidRPr="008E3E3F">
        <w:rPr>
          <w:rFonts w:ascii="Times New Roman" w:hAnsi="Times New Roman" w:cs="Times New Roman"/>
          <w:sz w:val="24"/>
          <w:szCs w:val="24"/>
        </w:rPr>
        <w:t xml:space="preserve"> company) or on its behalf with</w:t>
      </w:r>
      <w:r w:rsidR="009973BE" w:rsidRPr="008E3E3F">
        <w:rPr>
          <w:rFonts w:ascii="Times New Roman" w:hAnsi="Times New Roman" w:cs="Times New Roman"/>
          <w:sz w:val="24"/>
          <w:szCs w:val="24"/>
        </w:rPr>
        <w:t>out i</w:t>
      </w:r>
      <w:r w:rsidR="00437050" w:rsidRPr="008E3E3F">
        <w:rPr>
          <w:rFonts w:ascii="Times New Roman" w:hAnsi="Times New Roman" w:cs="Times New Roman"/>
          <w:sz w:val="24"/>
          <w:szCs w:val="24"/>
        </w:rPr>
        <w:t xml:space="preserve">ts participation since </w:t>
      </w:r>
      <w:r w:rsidR="009973BE" w:rsidRPr="008E3E3F">
        <w:rPr>
          <w:rFonts w:ascii="Times New Roman" w:hAnsi="Times New Roman" w:cs="Times New Roman"/>
          <w:sz w:val="24"/>
          <w:szCs w:val="24"/>
        </w:rPr>
        <w:t xml:space="preserve">it is </w:t>
      </w:r>
      <w:r w:rsidR="00437050" w:rsidRPr="008E3E3F">
        <w:rPr>
          <w:rFonts w:ascii="Times New Roman" w:hAnsi="Times New Roman" w:cs="Times New Roman"/>
          <w:sz w:val="24"/>
          <w:szCs w:val="24"/>
        </w:rPr>
        <w:t>non</w:t>
      </w:r>
      <w:r w:rsidR="009111F8" w:rsidRPr="008E3E3F">
        <w:rPr>
          <w:rFonts w:ascii="Times New Roman" w:hAnsi="Times New Roman" w:cs="Times New Roman"/>
          <w:sz w:val="24"/>
          <w:szCs w:val="24"/>
        </w:rPr>
        <w:t>-</w:t>
      </w:r>
      <w:r w:rsidR="00437050" w:rsidRPr="008E3E3F">
        <w:rPr>
          <w:rFonts w:ascii="Times New Roman" w:hAnsi="Times New Roman" w:cs="Times New Roman"/>
          <w:sz w:val="24"/>
          <w:szCs w:val="24"/>
        </w:rPr>
        <w:t>existent</w:t>
      </w:r>
      <w:r w:rsidR="009973BE" w:rsidRPr="008E3E3F">
        <w:rPr>
          <w:rFonts w:ascii="Times New Roman" w:hAnsi="Times New Roman" w:cs="Times New Roman"/>
          <w:sz w:val="24"/>
          <w:szCs w:val="24"/>
        </w:rPr>
        <w:t xml:space="preserve">. </w:t>
      </w:r>
    </w:p>
    <w:p w:rsidR="009125A0" w:rsidRPr="008E3E3F" w:rsidRDefault="009973BE"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Given that a pre</w:t>
      </w:r>
      <w:r w:rsidR="009111F8" w:rsidRPr="008E3E3F">
        <w:rPr>
          <w:rFonts w:ascii="Times New Roman" w:hAnsi="Times New Roman" w:cs="Times New Roman"/>
          <w:sz w:val="24"/>
          <w:szCs w:val="24"/>
        </w:rPr>
        <w:t>-</w:t>
      </w:r>
      <w:r w:rsidRPr="008E3E3F">
        <w:rPr>
          <w:rFonts w:ascii="Times New Roman" w:hAnsi="Times New Roman" w:cs="Times New Roman"/>
          <w:sz w:val="24"/>
          <w:szCs w:val="24"/>
        </w:rPr>
        <w:t xml:space="preserve">incorporation contract involves a situation in which the company has not yet been formed (incorporated) a person who purports to act on behalf of the company cannot have any authority to bind the company. </w:t>
      </w:r>
      <w:r w:rsidR="00437050" w:rsidRPr="008E3E3F">
        <w:rPr>
          <w:rFonts w:ascii="Times New Roman" w:hAnsi="Times New Roman" w:cs="Times New Roman"/>
          <w:sz w:val="24"/>
          <w:szCs w:val="24"/>
        </w:rPr>
        <w:t xml:space="preserve">This was discussed in </w:t>
      </w:r>
      <w:r w:rsidRPr="008E3E3F">
        <w:rPr>
          <w:rFonts w:ascii="Times New Roman" w:hAnsi="Times New Roman" w:cs="Times New Roman"/>
          <w:sz w:val="24"/>
          <w:szCs w:val="24"/>
        </w:rPr>
        <w:t xml:space="preserve">the case of </w:t>
      </w:r>
      <w:r w:rsidR="009111F8" w:rsidRPr="008E3E3F">
        <w:rPr>
          <w:rFonts w:ascii="Times New Roman" w:hAnsi="Times New Roman" w:cs="Times New Roman"/>
          <w:b/>
          <w:sz w:val="24"/>
          <w:szCs w:val="24"/>
        </w:rPr>
        <w:t>Kelner v</w:t>
      </w:r>
      <w:r w:rsidR="009125A0" w:rsidRPr="008E3E3F">
        <w:rPr>
          <w:rFonts w:ascii="Times New Roman" w:hAnsi="Times New Roman" w:cs="Times New Roman"/>
          <w:b/>
          <w:sz w:val="24"/>
          <w:szCs w:val="24"/>
        </w:rPr>
        <w:t xml:space="preserve"> Baxter (1866) LR 2 CP 174 </w:t>
      </w:r>
      <w:r w:rsidR="009125A0" w:rsidRPr="008E3E3F">
        <w:rPr>
          <w:rFonts w:ascii="Times New Roman" w:hAnsi="Times New Roman" w:cs="Times New Roman"/>
          <w:sz w:val="24"/>
          <w:szCs w:val="24"/>
        </w:rPr>
        <w:t>where Erle CJ held that</w:t>
      </w:r>
      <w:r w:rsidR="009111F8" w:rsidRPr="008E3E3F">
        <w:rPr>
          <w:rFonts w:ascii="Times New Roman" w:hAnsi="Times New Roman" w:cs="Times New Roman"/>
          <w:sz w:val="24"/>
          <w:szCs w:val="24"/>
        </w:rPr>
        <w:t>:</w:t>
      </w:r>
    </w:p>
    <w:p w:rsidR="009125A0" w:rsidRPr="008E3E3F" w:rsidRDefault="006558A8" w:rsidP="008E3E3F">
      <w:pPr>
        <w:spacing w:line="360" w:lineRule="auto"/>
        <w:ind w:left="720" w:right="855"/>
        <w:jc w:val="both"/>
        <w:rPr>
          <w:rFonts w:ascii="Times New Roman" w:hAnsi="Times New Roman" w:cs="Times New Roman"/>
          <w:sz w:val="24"/>
          <w:szCs w:val="24"/>
        </w:rPr>
      </w:pPr>
      <w:r w:rsidRPr="008E3E3F">
        <w:rPr>
          <w:rFonts w:ascii="Times New Roman" w:hAnsi="Times New Roman" w:cs="Times New Roman"/>
          <w:sz w:val="24"/>
          <w:szCs w:val="24"/>
        </w:rPr>
        <w:t>“</w:t>
      </w:r>
      <w:r w:rsidR="009111F8" w:rsidRPr="008E3E3F">
        <w:rPr>
          <w:rFonts w:ascii="Times New Roman" w:hAnsi="Times New Roman" w:cs="Times New Roman"/>
          <w:i/>
          <w:sz w:val="24"/>
          <w:szCs w:val="24"/>
        </w:rPr>
        <w:t>If</w:t>
      </w:r>
      <w:r w:rsidR="009125A0" w:rsidRPr="008E3E3F">
        <w:rPr>
          <w:rFonts w:ascii="Times New Roman" w:hAnsi="Times New Roman" w:cs="Times New Roman"/>
          <w:i/>
          <w:sz w:val="24"/>
          <w:szCs w:val="24"/>
        </w:rPr>
        <w:t xml:space="preserve"> the company had been an existing company at the time, the persons who signed the agreement would have signed as agents of the company. But as there was no company in existence at the time, the agreement would be wholly inoperative unless it were held to be binding on the defendants personally. The cases referred to in the course of the argument fully bear out the proposition that where a contract is signed by one who professes to be signing as agent, but who has no principal existing at the time and the contract would be altogether inoperative unless binding upon the person who signed it, he is bound thereby; and a stranger cannot by a subsequent ratification relieve him from that responsibility. When the company came afterwards into existence it was a totally new creature, having rights and obligations from that time but no rights or obligations by reason of anything which might have been done before, it was once indeed thought that an inchoate liability might be incurred on behalf of a proposed company which would become binding on it when subsequently formed: but that notion was manifestly contrary to the principles upon which the law of contracts is founded. There must be two parties to a contract; and the rights and obligations which it creates cannot be transferred by one of them to a third person who was not in a condition to be bound by it at the time it was made. The history of this company makes this construction to my mind perfectly clear. It was no doubt the notion of all the parties that success was certain: but </w:t>
      </w:r>
      <w:r w:rsidR="009125A0" w:rsidRPr="008E3E3F">
        <w:rPr>
          <w:rFonts w:ascii="Times New Roman" w:hAnsi="Times New Roman" w:cs="Times New Roman"/>
          <w:i/>
          <w:sz w:val="24"/>
          <w:szCs w:val="24"/>
        </w:rPr>
        <w:lastRenderedPageBreak/>
        <w:t>the plaintiff parted with his stock upon the faith of the defendants’ engagement that the price agreed on should be paid on th</w:t>
      </w:r>
      <w:r w:rsidR="00897B03" w:rsidRPr="008E3E3F">
        <w:rPr>
          <w:rFonts w:ascii="Times New Roman" w:hAnsi="Times New Roman" w:cs="Times New Roman"/>
          <w:i/>
          <w:sz w:val="24"/>
          <w:szCs w:val="24"/>
        </w:rPr>
        <w:t>e day named</w:t>
      </w:r>
      <w:r w:rsidR="009125A0" w:rsidRPr="008E3E3F">
        <w:rPr>
          <w:rFonts w:ascii="Times New Roman" w:hAnsi="Times New Roman" w:cs="Times New Roman"/>
          <w:i/>
          <w:sz w:val="24"/>
          <w:szCs w:val="24"/>
        </w:rPr>
        <w:t xml:space="preserve"> … I come therefore, to the conclusion that the defendants, having no principal who was bound and that the oral evidence offered is not admissible to co</w:t>
      </w:r>
      <w:r w:rsidR="00F046A5" w:rsidRPr="008E3E3F">
        <w:rPr>
          <w:rFonts w:ascii="Times New Roman" w:hAnsi="Times New Roman" w:cs="Times New Roman"/>
          <w:i/>
          <w:sz w:val="24"/>
          <w:szCs w:val="24"/>
        </w:rPr>
        <w:t>ntradict the written contract.</w:t>
      </w:r>
      <w:r w:rsidR="009125A0" w:rsidRPr="008E3E3F">
        <w:rPr>
          <w:rFonts w:ascii="Times New Roman" w:hAnsi="Times New Roman" w:cs="Times New Roman"/>
          <w:sz w:val="24"/>
          <w:szCs w:val="24"/>
        </w:rPr>
        <w:t>”</w:t>
      </w:r>
    </w:p>
    <w:p w:rsidR="004C7C79" w:rsidRPr="008E3E3F" w:rsidRDefault="0048362A"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It was 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defendant’s case that the intention of the parties must be put into consideration and that the construction of the contracts should guide court to show that the contracts in question were those of the company to be formed and not the parties that signed it on its behalf. However</w:t>
      </w:r>
      <w:r w:rsidR="0072321E" w:rsidRPr="008E3E3F">
        <w:rPr>
          <w:rFonts w:ascii="Times New Roman" w:hAnsi="Times New Roman" w:cs="Times New Roman"/>
          <w:sz w:val="24"/>
          <w:szCs w:val="24"/>
        </w:rPr>
        <w:t>,</w:t>
      </w:r>
      <w:r w:rsidR="00A555FA" w:rsidRPr="008E3E3F">
        <w:rPr>
          <w:rFonts w:ascii="Times New Roman" w:hAnsi="Times New Roman" w:cs="Times New Roman"/>
          <w:sz w:val="24"/>
          <w:szCs w:val="24"/>
        </w:rPr>
        <w:t xml:space="preserve"> in </w:t>
      </w:r>
      <w:r w:rsidR="00297174" w:rsidRPr="008E3E3F">
        <w:rPr>
          <w:rFonts w:ascii="Times New Roman" w:hAnsi="Times New Roman" w:cs="Times New Roman"/>
          <w:b/>
          <w:sz w:val="24"/>
          <w:szCs w:val="24"/>
        </w:rPr>
        <w:t xml:space="preserve">Phonogram Ltd v </w:t>
      </w:r>
      <w:r w:rsidR="00A555FA" w:rsidRPr="008E3E3F">
        <w:rPr>
          <w:rFonts w:ascii="Times New Roman" w:hAnsi="Times New Roman" w:cs="Times New Roman"/>
          <w:b/>
          <w:sz w:val="24"/>
          <w:szCs w:val="24"/>
        </w:rPr>
        <w:t>Lane [1982]</w:t>
      </w:r>
      <w:r w:rsidR="00866289" w:rsidRPr="008E3E3F">
        <w:rPr>
          <w:rFonts w:ascii="Times New Roman" w:hAnsi="Times New Roman" w:cs="Times New Roman"/>
          <w:b/>
          <w:sz w:val="24"/>
          <w:szCs w:val="24"/>
        </w:rPr>
        <w:t xml:space="preserve"> </w:t>
      </w:r>
      <w:r w:rsidR="00A555FA" w:rsidRPr="008E3E3F">
        <w:rPr>
          <w:rFonts w:ascii="Times New Roman" w:hAnsi="Times New Roman" w:cs="Times New Roman"/>
          <w:b/>
          <w:sz w:val="24"/>
          <w:szCs w:val="24"/>
        </w:rPr>
        <w:t>QB 938</w:t>
      </w:r>
      <w:r w:rsidR="00866289" w:rsidRPr="008E3E3F">
        <w:rPr>
          <w:rFonts w:ascii="Times New Roman" w:hAnsi="Times New Roman" w:cs="Times New Roman"/>
          <w:b/>
          <w:sz w:val="24"/>
          <w:szCs w:val="24"/>
        </w:rPr>
        <w:t xml:space="preserve"> </w:t>
      </w:r>
      <w:r w:rsidR="00A555FA" w:rsidRPr="008E3E3F">
        <w:rPr>
          <w:rFonts w:ascii="Times New Roman" w:hAnsi="Times New Roman" w:cs="Times New Roman"/>
          <w:sz w:val="24"/>
          <w:szCs w:val="24"/>
        </w:rPr>
        <w:t xml:space="preserve">Lord Denning MR emphatically stated that </w:t>
      </w:r>
    </w:p>
    <w:p w:rsidR="00A555FA" w:rsidRPr="008E3E3F" w:rsidRDefault="00A555FA" w:rsidP="008E3E3F">
      <w:pPr>
        <w:spacing w:line="360" w:lineRule="auto"/>
        <w:ind w:left="720" w:right="855"/>
        <w:jc w:val="both"/>
        <w:rPr>
          <w:rFonts w:ascii="Times New Roman" w:hAnsi="Times New Roman" w:cs="Times New Roman"/>
          <w:sz w:val="24"/>
          <w:szCs w:val="24"/>
        </w:rPr>
      </w:pPr>
      <w:r w:rsidRPr="008E3E3F">
        <w:rPr>
          <w:rFonts w:ascii="Times New Roman" w:hAnsi="Times New Roman" w:cs="Times New Roman"/>
          <w:sz w:val="24"/>
          <w:szCs w:val="24"/>
        </w:rPr>
        <w:t>“</w:t>
      </w:r>
      <w:r w:rsidR="00BC2287" w:rsidRPr="008E3E3F">
        <w:rPr>
          <w:rFonts w:ascii="Times New Roman" w:hAnsi="Times New Roman" w:cs="Times New Roman"/>
          <w:i/>
          <w:sz w:val="24"/>
          <w:szCs w:val="24"/>
        </w:rPr>
        <w:t xml:space="preserve">… </w:t>
      </w:r>
      <w:r w:rsidRPr="008E3E3F">
        <w:rPr>
          <w:rFonts w:ascii="Times New Roman" w:hAnsi="Times New Roman" w:cs="Times New Roman"/>
          <w:i/>
          <w:sz w:val="24"/>
          <w:szCs w:val="24"/>
        </w:rPr>
        <w:t xml:space="preserve">unless otherwise agreed’ if there was an express agreement that the man who was signing was not to be liable, the section would not apply. But unless there is a clear exclusion </w:t>
      </w:r>
      <w:r w:rsidR="004C7C79" w:rsidRPr="008E3E3F">
        <w:rPr>
          <w:rFonts w:ascii="Times New Roman" w:hAnsi="Times New Roman" w:cs="Times New Roman"/>
          <w:i/>
          <w:sz w:val="24"/>
          <w:szCs w:val="24"/>
        </w:rPr>
        <w:t>of personal liability</w:t>
      </w:r>
      <w:r w:rsidR="00607B55" w:rsidRPr="008E3E3F">
        <w:rPr>
          <w:rFonts w:ascii="Times New Roman" w:hAnsi="Times New Roman" w:cs="Times New Roman"/>
          <w:i/>
          <w:sz w:val="24"/>
          <w:szCs w:val="24"/>
        </w:rPr>
        <w:t>…</w:t>
      </w:r>
      <w:r w:rsidR="00297174" w:rsidRPr="008E3E3F">
        <w:rPr>
          <w:rFonts w:ascii="Times New Roman" w:hAnsi="Times New Roman" w:cs="Times New Roman"/>
          <w:i/>
          <w:sz w:val="24"/>
          <w:szCs w:val="24"/>
        </w:rPr>
        <w:t xml:space="preserve"> (</w:t>
      </w:r>
      <w:r w:rsidR="004C7C79" w:rsidRPr="008E3E3F">
        <w:rPr>
          <w:rFonts w:ascii="Times New Roman" w:hAnsi="Times New Roman" w:cs="Times New Roman"/>
          <w:i/>
          <w:sz w:val="24"/>
          <w:szCs w:val="24"/>
        </w:rPr>
        <w:t>the law) should be given its full effect. It means that in all cases such as the present, where a person purports to contract on behalf of a company not yet formed, then however he expresses his signature he himself is personally liable on the contract</w:t>
      </w:r>
      <w:r w:rsidR="004C7C79" w:rsidRPr="008E3E3F">
        <w:rPr>
          <w:rFonts w:ascii="Times New Roman" w:hAnsi="Times New Roman" w:cs="Times New Roman"/>
          <w:sz w:val="24"/>
          <w:szCs w:val="24"/>
        </w:rPr>
        <w:t>.</w:t>
      </w:r>
      <w:r w:rsidRPr="008E3E3F">
        <w:rPr>
          <w:rFonts w:ascii="Times New Roman" w:hAnsi="Times New Roman" w:cs="Times New Roman"/>
          <w:sz w:val="24"/>
          <w:szCs w:val="24"/>
        </w:rPr>
        <w:t>”</w:t>
      </w:r>
    </w:p>
    <w:p w:rsidR="004C7C79" w:rsidRPr="008E3E3F" w:rsidRDefault="004C7C79"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Basing on the above discussion, Exh</w:t>
      </w:r>
      <w:r w:rsidR="0072321E"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 xml:space="preserve">P1 </w:t>
      </w:r>
      <w:r w:rsidR="00607B55" w:rsidRPr="008E3E3F">
        <w:rPr>
          <w:rFonts w:ascii="Times New Roman" w:hAnsi="Times New Roman" w:cs="Times New Roman"/>
          <w:sz w:val="24"/>
          <w:szCs w:val="24"/>
        </w:rPr>
        <w:t xml:space="preserve">can be said to be </w:t>
      </w:r>
      <w:r w:rsidRPr="008E3E3F">
        <w:rPr>
          <w:rFonts w:ascii="Times New Roman" w:hAnsi="Times New Roman" w:cs="Times New Roman"/>
          <w:sz w:val="24"/>
          <w:szCs w:val="24"/>
        </w:rPr>
        <w:t>a pre</w:t>
      </w:r>
      <w:r w:rsidR="00BC2287" w:rsidRPr="008E3E3F">
        <w:rPr>
          <w:rFonts w:ascii="Times New Roman" w:hAnsi="Times New Roman" w:cs="Times New Roman"/>
          <w:sz w:val="24"/>
          <w:szCs w:val="24"/>
        </w:rPr>
        <w:t>-</w:t>
      </w:r>
      <w:r w:rsidRPr="008E3E3F">
        <w:rPr>
          <w:rFonts w:ascii="Times New Roman" w:hAnsi="Times New Roman" w:cs="Times New Roman"/>
          <w:sz w:val="24"/>
          <w:szCs w:val="24"/>
        </w:rPr>
        <w:t xml:space="preserve">incorporation contract which </w:t>
      </w:r>
      <w:r w:rsidR="00016BDD" w:rsidRPr="008E3E3F">
        <w:rPr>
          <w:rFonts w:ascii="Times New Roman" w:hAnsi="Times New Roman" w:cs="Times New Roman"/>
          <w:sz w:val="24"/>
          <w:szCs w:val="24"/>
        </w:rPr>
        <w:t xml:space="preserve">is not binding on the company to be formed </w:t>
      </w:r>
      <w:r w:rsidR="00BC2287" w:rsidRPr="008E3E3F">
        <w:rPr>
          <w:rFonts w:ascii="Times New Roman" w:hAnsi="Times New Roman" w:cs="Times New Roman"/>
          <w:sz w:val="24"/>
          <w:szCs w:val="24"/>
        </w:rPr>
        <w:t>save for the personal liability of the parties to the contract themselves</w:t>
      </w:r>
      <w:r w:rsidR="00607B55" w:rsidRPr="008E3E3F">
        <w:rPr>
          <w:rFonts w:ascii="Times New Roman" w:hAnsi="Times New Roman" w:cs="Times New Roman"/>
          <w:sz w:val="24"/>
          <w:szCs w:val="24"/>
        </w:rPr>
        <w:t>,</w:t>
      </w:r>
      <w:r w:rsidR="00BC2287" w:rsidRPr="008E3E3F">
        <w:rPr>
          <w:rFonts w:ascii="Times New Roman" w:hAnsi="Times New Roman" w:cs="Times New Roman"/>
          <w:sz w:val="24"/>
          <w:szCs w:val="24"/>
        </w:rPr>
        <w:t xml:space="preserve"> n</w:t>
      </w:r>
      <w:r w:rsidRPr="008E3E3F">
        <w:rPr>
          <w:rFonts w:ascii="Times New Roman" w:hAnsi="Times New Roman" w:cs="Times New Roman"/>
          <w:sz w:val="24"/>
          <w:szCs w:val="24"/>
        </w:rPr>
        <w:t xml:space="preserve">otwithstanding the fact that it was signed for </w:t>
      </w:r>
      <w:r w:rsidR="00607B55" w:rsidRPr="008E3E3F">
        <w:rPr>
          <w:rFonts w:ascii="Times New Roman" w:hAnsi="Times New Roman" w:cs="Times New Roman"/>
          <w:sz w:val="24"/>
          <w:szCs w:val="24"/>
        </w:rPr>
        <w:t xml:space="preserve">the benefit </w:t>
      </w:r>
      <w:r w:rsidRPr="008E3E3F">
        <w:rPr>
          <w:rFonts w:ascii="Times New Roman" w:hAnsi="Times New Roman" w:cs="Times New Roman"/>
          <w:sz w:val="24"/>
          <w:szCs w:val="24"/>
        </w:rPr>
        <w:t>of the company to be formed at a later stage.</w:t>
      </w:r>
    </w:p>
    <w:p w:rsidR="004C7C79" w:rsidRPr="008E3E3F" w:rsidRDefault="00AD2494"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The defendants </w:t>
      </w:r>
      <w:r w:rsidR="00016BDD" w:rsidRPr="008E3E3F">
        <w:rPr>
          <w:rFonts w:ascii="Times New Roman" w:hAnsi="Times New Roman" w:cs="Times New Roman"/>
          <w:sz w:val="24"/>
          <w:szCs w:val="24"/>
        </w:rPr>
        <w:t>relied on</w:t>
      </w:r>
      <w:r w:rsidR="004C7C79" w:rsidRPr="008E3E3F">
        <w:rPr>
          <w:rFonts w:ascii="Times New Roman" w:hAnsi="Times New Roman" w:cs="Times New Roman"/>
          <w:sz w:val="24"/>
          <w:szCs w:val="24"/>
        </w:rPr>
        <w:t xml:space="preserve"> Exh</w:t>
      </w:r>
      <w:r w:rsidR="0072321E" w:rsidRPr="008E3E3F">
        <w:rPr>
          <w:rFonts w:ascii="Times New Roman" w:hAnsi="Times New Roman" w:cs="Times New Roman"/>
          <w:sz w:val="24"/>
          <w:szCs w:val="24"/>
        </w:rPr>
        <w:t xml:space="preserve">ibit </w:t>
      </w:r>
      <w:r w:rsidR="004C7C79" w:rsidRPr="008E3E3F">
        <w:rPr>
          <w:rFonts w:ascii="Times New Roman" w:hAnsi="Times New Roman" w:cs="Times New Roman"/>
          <w:sz w:val="24"/>
          <w:szCs w:val="24"/>
        </w:rPr>
        <w:t xml:space="preserve">P21 which was signed and written on the new company’s </w:t>
      </w:r>
      <w:r w:rsidR="0072321E" w:rsidRPr="008E3E3F">
        <w:rPr>
          <w:rFonts w:ascii="Times New Roman" w:hAnsi="Times New Roman" w:cs="Times New Roman"/>
          <w:sz w:val="24"/>
          <w:szCs w:val="24"/>
        </w:rPr>
        <w:t>letter head</w:t>
      </w:r>
      <w:r w:rsidR="004C7C79" w:rsidRPr="008E3E3F">
        <w:rPr>
          <w:rFonts w:ascii="Times New Roman" w:hAnsi="Times New Roman" w:cs="Times New Roman"/>
          <w:sz w:val="24"/>
          <w:szCs w:val="24"/>
        </w:rPr>
        <w:t xml:space="preserve"> after </w:t>
      </w:r>
      <w:r w:rsidR="0072321E" w:rsidRPr="008E3E3F">
        <w:rPr>
          <w:rFonts w:ascii="Times New Roman" w:hAnsi="Times New Roman" w:cs="Times New Roman"/>
          <w:sz w:val="24"/>
          <w:szCs w:val="24"/>
        </w:rPr>
        <w:t xml:space="preserve">its </w:t>
      </w:r>
      <w:r w:rsidR="00487F3B" w:rsidRPr="008E3E3F">
        <w:rPr>
          <w:rFonts w:ascii="Times New Roman" w:hAnsi="Times New Roman" w:cs="Times New Roman"/>
          <w:sz w:val="24"/>
          <w:szCs w:val="24"/>
        </w:rPr>
        <w:t>incorporation</w:t>
      </w:r>
      <w:r w:rsidRPr="008E3E3F">
        <w:rPr>
          <w:rFonts w:ascii="Times New Roman" w:hAnsi="Times New Roman" w:cs="Times New Roman"/>
          <w:sz w:val="24"/>
          <w:szCs w:val="24"/>
        </w:rPr>
        <w:t xml:space="preserve"> and </w:t>
      </w:r>
      <w:r w:rsidR="00487F3B" w:rsidRPr="008E3E3F">
        <w:rPr>
          <w:rFonts w:ascii="Times New Roman" w:hAnsi="Times New Roman" w:cs="Times New Roman"/>
          <w:sz w:val="24"/>
          <w:szCs w:val="24"/>
        </w:rPr>
        <w:t>Exh</w:t>
      </w:r>
      <w:r w:rsidR="0072321E" w:rsidRPr="008E3E3F">
        <w:rPr>
          <w:rFonts w:ascii="Times New Roman" w:hAnsi="Times New Roman" w:cs="Times New Roman"/>
          <w:sz w:val="24"/>
          <w:szCs w:val="24"/>
        </w:rPr>
        <w:t xml:space="preserve">ibit </w:t>
      </w:r>
      <w:r w:rsidR="00487F3B" w:rsidRPr="008E3E3F">
        <w:rPr>
          <w:rFonts w:ascii="Times New Roman" w:hAnsi="Times New Roman" w:cs="Times New Roman"/>
          <w:sz w:val="24"/>
          <w:szCs w:val="24"/>
        </w:rPr>
        <w:t xml:space="preserve">D8 </w:t>
      </w:r>
      <w:r w:rsidRPr="008E3E3F">
        <w:rPr>
          <w:rFonts w:ascii="Times New Roman" w:hAnsi="Times New Roman" w:cs="Times New Roman"/>
          <w:sz w:val="24"/>
          <w:szCs w:val="24"/>
        </w:rPr>
        <w:t xml:space="preserve">which they wrote </w:t>
      </w:r>
      <w:r w:rsidR="00487F3B" w:rsidRPr="008E3E3F">
        <w:rPr>
          <w:rFonts w:ascii="Times New Roman" w:hAnsi="Times New Roman" w:cs="Times New Roman"/>
          <w:sz w:val="24"/>
          <w:szCs w:val="24"/>
        </w:rPr>
        <w:t>to Mr. Von</w:t>
      </w:r>
      <w:r w:rsidR="00297174" w:rsidRPr="008E3E3F">
        <w:rPr>
          <w:rFonts w:ascii="Times New Roman" w:hAnsi="Times New Roman" w:cs="Times New Roman"/>
          <w:sz w:val="24"/>
          <w:szCs w:val="24"/>
        </w:rPr>
        <w:t xml:space="preserve">ck and signed </w:t>
      </w:r>
      <w:r w:rsidR="0072321E" w:rsidRPr="008E3E3F">
        <w:rPr>
          <w:rFonts w:ascii="Times New Roman" w:hAnsi="Times New Roman" w:cs="Times New Roman"/>
          <w:sz w:val="24"/>
          <w:szCs w:val="24"/>
        </w:rPr>
        <w:t>as</w:t>
      </w:r>
      <w:r w:rsidR="00297174" w:rsidRPr="008E3E3F">
        <w:rPr>
          <w:rFonts w:ascii="Times New Roman" w:hAnsi="Times New Roman" w:cs="Times New Roman"/>
          <w:sz w:val="24"/>
          <w:szCs w:val="24"/>
        </w:rPr>
        <w:t xml:space="preserve"> directors/</w:t>
      </w:r>
      <w:r w:rsidR="00487F3B" w:rsidRPr="008E3E3F">
        <w:rPr>
          <w:rFonts w:ascii="Times New Roman" w:hAnsi="Times New Roman" w:cs="Times New Roman"/>
          <w:sz w:val="24"/>
          <w:szCs w:val="24"/>
        </w:rPr>
        <w:t>shareholders stating that</w:t>
      </w:r>
      <w:r w:rsidR="00297174" w:rsidRPr="008E3E3F">
        <w:rPr>
          <w:rFonts w:ascii="Times New Roman" w:hAnsi="Times New Roman" w:cs="Times New Roman"/>
          <w:sz w:val="24"/>
          <w:szCs w:val="24"/>
        </w:rPr>
        <w:t>,</w:t>
      </w:r>
      <w:r w:rsidR="00487F3B" w:rsidRPr="008E3E3F">
        <w:rPr>
          <w:rFonts w:ascii="Times New Roman" w:hAnsi="Times New Roman" w:cs="Times New Roman"/>
          <w:sz w:val="24"/>
          <w:szCs w:val="24"/>
        </w:rPr>
        <w:t xml:space="preserve"> “</w:t>
      </w:r>
      <w:r w:rsidR="00487F3B" w:rsidRPr="008E3E3F">
        <w:rPr>
          <w:rFonts w:ascii="Times New Roman" w:hAnsi="Times New Roman" w:cs="Times New Roman"/>
          <w:i/>
          <w:sz w:val="24"/>
          <w:szCs w:val="24"/>
        </w:rPr>
        <w:t xml:space="preserve">Hereby would like to inform you about the foundation of a new company </w:t>
      </w:r>
      <w:r w:rsidR="00297174" w:rsidRPr="008E3E3F">
        <w:rPr>
          <w:rFonts w:ascii="Times New Roman" w:hAnsi="Times New Roman" w:cs="Times New Roman"/>
          <w:i/>
          <w:sz w:val="24"/>
          <w:szCs w:val="24"/>
        </w:rPr>
        <w:t>Lyvopan (U) Ltd by the company W</w:t>
      </w:r>
      <w:r w:rsidR="00487F3B" w:rsidRPr="008E3E3F">
        <w:rPr>
          <w:rFonts w:ascii="Times New Roman" w:hAnsi="Times New Roman" w:cs="Times New Roman"/>
          <w:i/>
          <w:sz w:val="24"/>
          <w:szCs w:val="24"/>
        </w:rPr>
        <w:t>amiko (U) Ltd”</w:t>
      </w:r>
      <w:r w:rsidRPr="008E3E3F">
        <w:rPr>
          <w:rFonts w:ascii="Times New Roman" w:hAnsi="Times New Roman" w:cs="Times New Roman"/>
          <w:i/>
          <w:sz w:val="24"/>
          <w:szCs w:val="24"/>
        </w:rPr>
        <w:t xml:space="preserve">. </w:t>
      </w:r>
      <w:r w:rsidRPr="008E3E3F">
        <w:rPr>
          <w:rFonts w:ascii="Times New Roman" w:hAnsi="Times New Roman" w:cs="Times New Roman"/>
          <w:sz w:val="24"/>
          <w:szCs w:val="24"/>
        </w:rPr>
        <w:t xml:space="preserve">These </w:t>
      </w:r>
      <w:r w:rsidR="0072321E" w:rsidRPr="008E3E3F">
        <w:rPr>
          <w:rFonts w:ascii="Times New Roman" w:hAnsi="Times New Roman" w:cs="Times New Roman"/>
          <w:sz w:val="24"/>
          <w:szCs w:val="24"/>
        </w:rPr>
        <w:t>letter</w:t>
      </w:r>
      <w:r w:rsidRPr="008E3E3F">
        <w:rPr>
          <w:rFonts w:ascii="Times New Roman" w:hAnsi="Times New Roman" w:cs="Times New Roman"/>
          <w:sz w:val="24"/>
          <w:szCs w:val="24"/>
        </w:rPr>
        <w:t>s</w:t>
      </w:r>
      <w:r w:rsidR="0072321E" w:rsidRPr="008E3E3F">
        <w:rPr>
          <w:rFonts w:ascii="Times New Roman" w:hAnsi="Times New Roman" w:cs="Times New Roman"/>
          <w:sz w:val="24"/>
          <w:szCs w:val="24"/>
        </w:rPr>
        <w:t xml:space="preserve"> w</w:t>
      </w:r>
      <w:r w:rsidRPr="008E3E3F">
        <w:rPr>
          <w:rFonts w:ascii="Times New Roman" w:hAnsi="Times New Roman" w:cs="Times New Roman"/>
          <w:sz w:val="24"/>
          <w:szCs w:val="24"/>
        </w:rPr>
        <w:t>ere</w:t>
      </w:r>
      <w:r w:rsidR="0072321E" w:rsidRPr="008E3E3F">
        <w:rPr>
          <w:rFonts w:ascii="Times New Roman" w:hAnsi="Times New Roman" w:cs="Times New Roman"/>
          <w:sz w:val="24"/>
          <w:szCs w:val="24"/>
        </w:rPr>
        <w:t xml:space="preserve"> adduced in</w:t>
      </w:r>
      <w:r w:rsidR="004C7C79" w:rsidRPr="008E3E3F">
        <w:rPr>
          <w:rFonts w:ascii="Times New Roman" w:hAnsi="Times New Roman" w:cs="Times New Roman"/>
          <w:sz w:val="24"/>
          <w:szCs w:val="24"/>
        </w:rPr>
        <w:t xml:space="preserve"> evidence to show that indeed the agreement was between Lyvopan (U) Ltd (the newly incorporated </w:t>
      </w:r>
      <w:r w:rsidRPr="008E3E3F">
        <w:rPr>
          <w:rFonts w:ascii="Times New Roman" w:hAnsi="Times New Roman" w:cs="Times New Roman"/>
          <w:sz w:val="24"/>
          <w:szCs w:val="24"/>
        </w:rPr>
        <w:t>company)</w:t>
      </w:r>
      <w:r w:rsidR="004C7C79" w:rsidRPr="008E3E3F">
        <w:rPr>
          <w:rFonts w:ascii="Times New Roman" w:hAnsi="Times New Roman" w:cs="Times New Roman"/>
          <w:sz w:val="24"/>
          <w:szCs w:val="24"/>
        </w:rPr>
        <w:t xml:space="preserve"> and the plaintiff.</w:t>
      </w:r>
    </w:p>
    <w:p w:rsidR="00607B55" w:rsidRPr="008E3E3F" w:rsidRDefault="00607B5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However, as earlier pointed out, company law emphasizes that pre-i</w:t>
      </w:r>
      <w:r w:rsidR="00016BDD" w:rsidRPr="008E3E3F">
        <w:rPr>
          <w:rFonts w:ascii="Times New Roman" w:hAnsi="Times New Roman" w:cs="Times New Roman"/>
          <w:sz w:val="24"/>
          <w:szCs w:val="24"/>
        </w:rPr>
        <w:t xml:space="preserve">ncorporation contracts </w:t>
      </w:r>
      <w:r w:rsidRPr="008E3E3F">
        <w:rPr>
          <w:rFonts w:ascii="Times New Roman" w:hAnsi="Times New Roman" w:cs="Times New Roman"/>
          <w:sz w:val="24"/>
          <w:szCs w:val="24"/>
        </w:rPr>
        <w:t xml:space="preserve">cannot be ratified by the company upon its incorporation. This was </w:t>
      </w:r>
      <w:r w:rsidR="00D639F4" w:rsidRPr="008E3E3F">
        <w:rPr>
          <w:rFonts w:ascii="Times New Roman" w:hAnsi="Times New Roman" w:cs="Times New Roman"/>
          <w:sz w:val="24"/>
          <w:szCs w:val="24"/>
        </w:rPr>
        <w:t>stated</w:t>
      </w:r>
      <w:r w:rsidRPr="008E3E3F">
        <w:rPr>
          <w:rFonts w:ascii="Times New Roman" w:hAnsi="Times New Roman" w:cs="Times New Roman"/>
          <w:sz w:val="24"/>
          <w:szCs w:val="24"/>
        </w:rPr>
        <w:t xml:space="preserve"> in </w:t>
      </w:r>
      <w:r w:rsidRPr="008E3E3F">
        <w:rPr>
          <w:rFonts w:ascii="Times New Roman" w:hAnsi="Times New Roman" w:cs="Times New Roman"/>
          <w:b/>
          <w:sz w:val="24"/>
          <w:szCs w:val="24"/>
        </w:rPr>
        <w:t xml:space="preserve">Natal Land Co &amp; Colonization Ltd v Pauline  Colliery and Development Syndicate Ltd [1904] A.C 120 </w:t>
      </w:r>
      <w:r w:rsidRPr="008E3E3F">
        <w:rPr>
          <w:rFonts w:ascii="Times New Roman" w:hAnsi="Times New Roman" w:cs="Times New Roman"/>
          <w:sz w:val="24"/>
          <w:szCs w:val="24"/>
        </w:rPr>
        <w:t xml:space="preserve">(Privy council) where court held that; </w:t>
      </w:r>
    </w:p>
    <w:p w:rsidR="00607B55" w:rsidRPr="008E3E3F" w:rsidRDefault="00607B55"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lastRenderedPageBreak/>
        <w:t>“…it is clear that a company cannot by adoption or ratification obtain the benefit of a contract purporting to have been made on its behalf before the company came into existence”.</w:t>
      </w:r>
    </w:p>
    <w:p w:rsidR="00866289" w:rsidRPr="008E3E3F" w:rsidRDefault="00607B5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Turning to the agreement in issue, </w:t>
      </w:r>
      <w:r w:rsidR="006F51A2" w:rsidRPr="008E3E3F">
        <w:rPr>
          <w:rFonts w:ascii="Times New Roman" w:hAnsi="Times New Roman" w:cs="Times New Roman"/>
          <w:sz w:val="24"/>
          <w:szCs w:val="24"/>
        </w:rPr>
        <w:t xml:space="preserve">indeed </w:t>
      </w:r>
      <w:r w:rsidRPr="008E3E3F">
        <w:rPr>
          <w:rFonts w:ascii="Times New Roman" w:hAnsi="Times New Roman" w:cs="Times New Roman"/>
          <w:sz w:val="24"/>
          <w:szCs w:val="24"/>
        </w:rPr>
        <w:t xml:space="preserve">I agree </w:t>
      </w:r>
      <w:r w:rsidR="006F51A2" w:rsidRPr="008E3E3F">
        <w:rPr>
          <w:rFonts w:ascii="Times New Roman" w:hAnsi="Times New Roman" w:cs="Times New Roman"/>
          <w:sz w:val="24"/>
          <w:szCs w:val="24"/>
        </w:rPr>
        <w:t xml:space="preserve">with the plaintiff </w:t>
      </w:r>
      <w:r w:rsidRPr="008E3E3F">
        <w:rPr>
          <w:rFonts w:ascii="Times New Roman" w:hAnsi="Times New Roman" w:cs="Times New Roman"/>
          <w:sz w:val="24"/>
          <w:szCs w:val="24"/>
        </w:rPr>
        <w:t xml:space="preserve">that </w:t>
      </w:r>
      <w:r w:rsidR="00322ECD" w:rsidRPr="008E3E3F">
        <w:rPr>
          <w:rFonts w:ascii="Times New Roman" w:hAnsi="Times New Roman" w:cs="Times New Roman"/>
          <w:sz w:val="24"/>
          <w:szCs w:val="24"/>
        </w:rPr>
        <w:t>Exhibit P1</w:t>
      </w:r>
      <w:r w:rsidRPr="008E3E3F">
        <w:rPr>
          <w:rFonts w:ascii="Times New Roman" w:hAnsi="Times New Roman" w:cs="Times New Roman"/>
          <w:sz w:val="24"/>
          <w:szCs w:val="24"/>
        </w:rPr>
        <w:t xml:space="preserve"> was a pre-incorporation agreement that would not be binding on Lyvopan (U) Ltd which had not yet been formed</w:t>
      </w:r>
      <w:r w:rsidR="003C74A7" w:rsidRPr="008E3E3F">
        <w:rPr>
          <w:rFonts w:ascii="Times New Roman" w:hAnsi="Times New Roman" w:cs="Times New Roman"/>
          <w:sz w:val="24"/>
          <w:szCs w:val="24"/>
        </w:rPr>
        <w:t xml:space="preserve"> at the time of signing it</w:t>
      </w:r>
      <w:r w:rsidR="006F51A2" w:rsidRPr="008E3E3F">
        <w:rPr>
          <w:rFonts w:ascii="Times New Roman" w:hAnsi="Times New Roman" w:cs="Times New Roman"/>
          <w:sz w:val="24"/>
          <w:szCs w:val="24"/>
        </w:rPr>
        <w:t xml:space="preserve"> but would under normal circumstances be binding on the defendants and Mr. Vonck as the promoters. However,</w:t>
      </w:r>
      <w:r w:rsidRPr="008E3E3F">
        <w:rPr>
          <w:rFonts w:ascii="Times New Roman" w:hAnsi="Times New Roman" w:cs="Times New Roman"/>
          <w:sz w:val="24"/>
          <w:szCs w:val="24"/>
        </w:rPr>
        <w:t xml:space="preserve"> I find difficulty in agreeing th</w:t>
      </w:r>
      <w:r w:rsidR="006F51A2" w:rsidRPr="008E3E3F">
        <w:rPr>
          <w:rFonts w:ascii="Times New Roman" w:hAnsi="Times New Roman" w:cs="Times New Roman"/>
          <w:sz w:val="24"/>
          <w:szCs w:val="24"/>
        </w:rPr>
        <w:t>at the plaintiff was party to that contract</w:t>
      </w:r>
      <w:r w:rsidRPr="008E3E3F">
        <w:rPr>
          <w:rFonts w:ascii="Times New Roman" w:hAnsi="Times New Roman" w:cs="Times New Roman"/>
          <w:sz w:val="24"/>
          <w:szCs w:val="24"/>
        </w:rPr>
        <w:t xml:space="preserve">.  </w:t>
      </w:r>
      <w:r w:rsidR="00866289" w:rsidRPr="008E3E3F">
        <w:rPr>
          <w:rFonts w:ascii="Times New Roman" w:hAnsi="Times New Roman" w:cs="Times New Roman"/>
          <w:sz w:val="24"/>
          <w:szCs w:val="24"/>
        </w:rPr>
        <w:t xml:space="preserve">It is </w:t>
      </w:r>
      <w:r w:rsidRPr="008E3E3F">
        <w:rPr>
          <w:rFonts w:ascii="Times New Roman" w:hAnsi="Times New Roman" w:cs="Times New Roman"/>
          <w:sz w:val="24"/>
          <w:szCs w:val="24"/>
        </w:rPr>
        <w:t xml:space="preserve">indeed </w:t>
      </w:r>
      <w:r w:rsidR="00866289" w:rsidRPr="008E3E3F">
        <w:rPr>
          <w:rFonts w:ascii="Times New Roman" w:hAnsi="Times New Roman" w:cs="Times New Roman"/>
          <w:sz w:val="24"/>
          <w:szCs w:val="24"/>
        </w:rPr>
        <w:t xml:space="preserve">an agreed fact that the parties entered into an agreement (Exhibit P1). </w:t>
      </w:r>
      <w:r w:rsidRPr="008E3E3F">
        <w:rPr>
          <w:rFonts w:ascii="Times New Roman" w:hAnsi="Times New Roman" w:cs="Times New Roman"/>
          <w:sz w:val="24"/>
          <w:szCs w:val="24"/>
        </w:rPr>
        <w:t>However, i</w:t>
      </w:r>
      <w:r w:rsidR="00CB12A0" w:rsidRPr="008E3E3F">
        <w:rPr>
          <w:rFonts w:ascii="Times New Roman" w:hAnsi="Times New Roman" w:cs="Times New Roman"/>
          <w:sz w:val="24"/>
          <w:szCs w:val="24"/>
        </w:rPr>
        <w:t>t is pertinent to point out</w:t>
      </w:r>
      <w:r w:rsidR="00866289" w:rsidRPr="008E3E3F">
        <w:rPr>
          <w:rFonts w:ascii="Times New Roman" w:hAnsi="Times New Roman" w:cs="Times New Roman"/>
          <w:sz w:val="24"/>
          <w:szCs w:val="24"/>
        </w:rPr>
        <w:t xml:space="preserve"> that </w:t>
      </w:r>
      <w:r w:rsidR="006F51A2" w:rsidRPr="008E3E3F">
        <w:rPr>
          <w:rFonts w:ascii="Times New Roman" w:hAnsi="Times New Roman" w:cs="Times New Roman"/>
          <w:sz w:val="24"/>
          <w:szCs w:val="24"/>
        </w:rPr>
        <w:t xml:space="preserve">by that </w:t>
      </w:r>
      <w:r w:rsidR="00866289" w:rsidRPr="008E3E3F">
        <w:rPr>
          <w:rFonts w:ascii="Times New Roman" w:hAnsi="Times New Roman" w:cs="Times New Roman"/>
          <w:sz w:val="24"/>
          <w:szCs w:val="24"/>
        </w:rPr>
        <w:t>agreement three individuals namely; Mr. Eric Vonck, Mr. Andreas Lybaert (the 1</w:t>
      </w:r>
      <w:r w:rsidR="00866289" w:rsidRPr="008E3E3F">
        <w:rPr>
          <w:rFonts w:ascii="Times New Roman" w:hAnsi="Times New Roman" w:cs="Times New Roman"/>
          <w:sz w:val="24"/>
          <w:szCs w:val="24"/>
          <w:vertAlign w:val="superscript"/>
        </w:rPr>
        <w:t>st</w:t>
      </w:r>
      <w:r w:rsidR="00866289" w:rsidRPr="008E3E3F">
        <w:rPr>
          <w:rFonts w:ascii="Times New Roman" w:hAnsi="Times New Roman" w:cs="Times New Roman"/>
          <w:sz w:val="24"/>
          <w:szCs w:val="24"/>
        </w:rPr>
        <w:t xml:space="preserve"> defendant) and Mr. Karl Wipfler agreed to form a new company </w:t>
      </w:r>
      <w:r w:rsidR="003422DF" w:rsidRPr="008E3E3F">
        <w:rPr>
          <w:rFonts w:ascii="Times New Roman" w:hAnsi="Times New Roman" w:cs="Times New Roman"/>
          <w:sz w:val="24"/>
          <w:szCs w:val="24"/>
        </w:rPr>
        <w:t xml:space="preserve">to be called Lyvopan (U) Ltd that would take over an investment contract for production of sandwich panels between Wamiko and MY.Vonck. B.V.B.A. (the plaintiff company). They agreed to finance the investment from the new company by </w:t>
      </w:r>
      <w:r w:rsidR="00866289" w:rsidRPr="008E3E3F">
        <w:rPr>
          <w:rFonts w:ascii="Times New Roman" w:hAnsi="Times New Roman" w:cs="Times New Roman"/>
          <w:sz w:val="24"/>
          <w:szCs w:val="24"/>
        </w:rPr>
        <w:t xml:space="preserve">each of them </w:t>
      </w:r>
      <w:r w:rsidR="003422DF" w:rsidRPr="008E3E3F">
        <w:rPr>
          <w:rFonts w:ascii="Times New Roman" w:hAnsi="Times New Roman" w:cs="Times New Roman"/>
          <w:sz w:val="24"/>
          <w:szCs w:val="24"/>
        </w:rPr>
        <w:t>contributing</w:t>
      </w:r>
      <w:r w:rsidR="00D639F4" w:rsidRPr="008E3E3F">
        <w:rPr>
          <w:rFonts w:ascii="Times New Roman" w:hAnsi="Times New Roman" w:cs="Times New Roman"/>
          <w:sz w:val="24"/>
          <w:szCs w:val="24"/>
        </w:rPr>
        <w:t xml:space="preserve"> </w:t>
      </w:r>
      <w:r w:rsidR="00866289" w:rsidRPr="008E3E3F">
        <w:rPr>
          <w:rFonts w:ascii="Times New Roman" w:hAnsi="Times New Roman" w:cs="Times New Roman"/>
          <w:sz w:val="24"/>
          <w:szCs w:val="24"/>
        </w:rPr>
        <w:t xml:space="preserve">127,000 Euros </w:t>
      </w:r>
      <w:r w:rsidR="00D639F4" w:rsidRPr="008E3E3F">
        <w:rPr>
          <w:rFonts w:ascii="Times New Roman" w:hAnsi="Times New Roman" w:cs="Times New Roman"/>
          <w:sz w:val="24"/>
          <w:szCs w:val="24"/>
        </w:rPr>
        <w:t>a</w:t>
      </w:r>
      <w:r w:rsidR="00866289" w:rsidRPr="008E3E3F">
        <w:rPr>
          <w:rFonts w:ascii="Times New Roman" w:hAnsi="Times New Roman" w:cs="Times New Roman"/>
          <w:sz w:val="24"/>
          <w:szCs w:val="24"/>
        </w:rPr>
        <w:t xml:space="preserve">nd </w:t>
      </w:r>
      <w:r w:rsidR="003422DF" w:rsidRPr="008E3E3F">
        <w:rPr>
          <w:rFonts w:ascii="Times New Roman" w:hAnsi="Times New Roman" w:cs="Times New Roman"/>
          <w:sz w:val="24"/>
          <w:szCs w:val="24"/>
        </w:rPr>
        <w:t xml:space="preserve">in turn they would </w:t>
      </w:r>
      <w:r w:rsidR="00866289" w:rsidRPr="008E3E3F">
        <w:rPr>
          <w:rFonts w:ascii="Times New Roman" w:hAnsi="Times New Roman" w:cs="Times New Roman"/>
          <w:sz w:val="24"/>
          <w:szCs w:val="24"/>
        </w:rPr>
        <w:t>receive 33.3 % of the shares. It should be noted that neither the plaintiff company nor Wamiko wer</w:t>
      </w:r>
      <w:r w:rsidR="003C74A7" w:rsidRPr="008E3E3F">
        <w:rPr>
          <w:rFonts w:ascii="Times New Roman" w:hAnsi="Times New Roman" w:cs="Times New Roman"/>
          <w:sz w:val="24"/>
          <w:szCs w:val="24"/>
        </w:rPr>
        <w:t>e party to this agreement to</w:t>
      </w:r>
      <w:r w:rsidR="00866289" w:rsidRPr="008E3E3F">
        <w:rPr>
          <w:rFonts w:ascii="Times New Roman" w:hAnsi="Times New Roman" w:cs="Times New Roman"/>
          <w:sz w:val="24"/>
          <w:szCs w:val="24"/>
        </w:rPr>
        <w:t xml:space="preserve"> form the new company that would take over the contract between them. </w:t>
      </w:r>
    </w:p>
    <w:p w:rsidR="00CB12A0" w:rsidRPr="008E3E3F" w:rsidRDefault="00866289"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Although Mr. Andreas Lybaert and Mr. Karl Wipfler were directors of Wamiko they did not indicate that they were entering into this new arrangement on behalf of Wamiko whose contract the new company intended to take over. </w:t>
      </w:r>
      <w:r w:rsidR="00D639F4" w:rsidRPr="008E3E3F">
        <w:rPr>
          <w:rFonts w:ascii="Times New Roman" w:hAnsi="Times New Roman" w:cs="Times New Roman"/>
          <w:sz w:val="24"/>
          <w:szCs w:val="24"/>
        </w:rPr>
        <w:t xml:space="preserve">Neither did Mr. Vonck state in the agreement that he was signing for and on behalf of the plaintiff. </w:t>
      </w:r>
      <w:r w:rsidR="009258B1" w:rsidRPr="008E3E3F">
        <w:rPr>
          <w:rFonts w:ascii="Times New Roman" w:hAnsi="Times New Roman" w:cs="Times New Roman"/>
          <w:sz w:val="24"/>
          <w:szCs w:val="24"/>
        </w:rPr>
        <w:t>I did compare the construction of Exhibit D7</w:t>
      </w:r>
      <w:r w:rsidR="00CB12A0" w:rsidRPr="008E3E3F">
        <w:rPr>
          <w:rFonts w:ascii="Times New Roman" w:hAnsi="Times New Roman" w:cs="Times New Roman"/>
          <w:sz w:val="24"/>
          <w:szCs w:val="24"/>
        </w:rPr>
        <w:t>, the contract between Wamiko and the plaintiff</w:t>
      </w:r>
      <w:r w:rsidR="009258B1" w:rsidRPr="008E3E3F">
        <w:rPr>
          <w:rFonts w:ascii="Times New Roman" w:hAnsi="Times New Roman" w:cs="Times New Roman"/>
          <w:sz w:val="24"/>
          <w:szCs w:val="24"/>
        </w:rPr>
        <w:t xml:space="preserve"> which they signed on behalf </w:t>
      </w:r>
      <w:r w:rsidR="00D639F4" w:rsidRPr="008E3E3F">
        <w:rPr>
          <w:rFonts w:ascii="Times New Roman" w:hAnsi="Times New Roman" w:cs="Times New Roman"/>
          <w:sz w:val="24"/>
          <w:szCs w:val="24"/>
        </w:rPr>
        <w:t>their respective companies</w:t>
      </w:r>
      <w:r w:rsidR="009258B1" w:rsidRPr="008E3E3F">
        <w:rPr>
          <w:rFonts w:ascii="Times New Roman" w:hAnsi="Times New Roman" w:cs="Times New Roman"/>
          <w:sz w:val="24"/>
          <w:szCs w:val="24"/>
        </w:rPr>
        <w:t xml:space="preserve"> and Exhibit P1 </w:t>
      </w:r>
      <w:r w:rsidR="00CB12A0" w:rsidRPr="008E3E3F">
        <w:rPr>
          <w:rFonts w:ascii="Times New Roman" w:hAnsi="Times New Roman" w:cs="Times New Roman"/>
          <w:sz w:val="24"/>
          <w:szCs w:val="24"/>
        </w:rPr>
        <w:t xml:space="preserve">and it is clear that in the latter they were acting for themselves and not on behalf of </w:t>
      </w:r>
      <w:r w:rsidR="00D639F4" w:rsidRPr="008E3E3F">
        <w:rPr>
          <w:rFonts w:ascii="Times New Roman" w:hAnsi="Times New Roman" w:cs="Times New Roman"/>
          <w:sz w:val="24"/>
          <w:szCs w:val="24"/>
        </w:rPr>
        <w:t>those companies</w:t>
      </w:r>
      <w:r w:rsidR="00CB12A0" w:rsidRPr="008E3E3F">
        <w:rPr>
          <w:rFonts w:ascii="Times New Roman" w:hAnsi="Times New Roman" w:cs="Times New Roman"/>
          <w:sz w:val="24"/>
          <w:szCs w:val="24"/>
        </w:rPr>
        <w:t xml:space="preserve">. </w:t>
      </w:r>
      <w:r w:rsidRPr="008E3E3F">
        <w:rPr>
          <w:rFonts w:ascii="Times New Roman" w:hAnsi="Times New Roman" w:cs="Times New Roman"/>
          <w:sz w:val="24"/>
          <w:szCs w:val="24"/>
        </w:rPr>
        <w:t xml:space="preserve">The </w:t>
      </w:r>
      <w:r w:rsidR="003422DF" w:rsidRPr="008E3E3F">
        <w:rPr>
          <w:rFonts w:ascii="Times New Roman" w:hAnsi="Times New Roman" w:cs="Times New Roman"/>
          <w:sz w:val="24"/>
          <w:szCs w:val="24"/>
        </w:rPr>
        <w:t xml:space="preserve">pertinent </w:t>
      </w:r>
      <w:r w:rsidRPr="008E3E3F">
        <w:rPr>
          <w:rFonts w:ascii="Times New Roman" w:hAnsi="Times New Roman" w:cs="Times New Roman"/>
          <w:sz w:val="24"/>
          <w:szCs w:val="24"/>
        </w:rPr>
        <w:t xml:space="preserve">question that comes to my mind </w:t>
      </w:r>
      <w:r w:rsidR="00607B55" w:rsidRPr="008E3E3F">
        <w:rPr>
          <w:rFonts w:ascii="Times New Roman" w:hAnsi="Times New Roman" w:cs="Times New Roman"/>
          <w:sz w:val="24"/>
          <w:szCs w:val="24"/>
        </w:rPr>
        <w:t xml:space="preserve">then </w:t>
      </w:r>
      <w:r w:rsidRPr="008E3E3F">
        <w:rPr>
          <w:rFonts w:ascii="Times New Roman" w:hAnsi="Times New Roman" w:cs="Times New Roman"/>
          <w:sz w:val="24"/>
          <w:szCs w:val="24"/>
        </w:rPr>
        <w:t>is</w:t>
      </w:r>
      <w:r w:rsidR="003422DF" w:rsidRPr="008E3E3F">
        <w:rPr>
          <w:rFonts w:ascii="Times New Roman" w:hAnsi="Times New Roman" w:cs="Times New Roman"/>
          <w:sz w:val="24"/>
          <w:szCs w:val="24"/>
        </w:rPr>
        <w:t>,</w:t>
      </w:r>
      <w:r w:rsidRPr="008E3E3F">
        <w:rPr>
          <w:rFonts w:ascii="Times New Roman" w:hAnsi="Times New Roman" w:cs="Times New Roman"/>
          <w:sz w:val="24"/>
          <w:szCs w:val="24"/>
        </w:rPr>
        <w:t xml:space="preserve"> whether the three individuals could competently agree to form a company to take over a contract that they were not party to. </w:t>
      </w:r>
      <w:r w:rsidR="00607B55" w:rsidRPr="008E3E3F">
        <w:rPr>
          <w:rFonts w:ascii="Times New Roman" w:hAnsi="Times New Roman" w:cs="Times New Roman"/>
          <w:sz w:val="24"/>
          <w:szCs w:val="24"/>
        </w:rPr>
        <w:t xml:space="preserve">The </w:t>
      </w:r>
      <w:r w:rsidR="005E4A90" w:rsidRPr="008E3E3F">
        <w:rPr>
          <w:rFonts w:ascii="Times New Roman" w:hAnsi="Times New Roman" w:cs="Times New Roman"/>
          <w:sz w:val="24"/>
          <w:szCs w:val="24"/>
        </w:rPr>
        <w:t>2</w:t>
      </w:r>
      <w:r w:rsidR="005E4A90" w:rsidRPr="008E3E3F">
        <w:rPr>
          <w:rFonts w:ascii="Times New Roman" w:hAnsi="Times New Roman" w:cs="Times New Roman"/>
          <w:sz w:val="24"/>
          <w:szCs w:val="24"/>
          <w:vertAlign w:val="superscript"/>
        </w:rPr>
        <w:t>nd</w:t>
      </w:r>
      <w:r w:rsidR="005E4A90" w:rsidRPr="008E3E3F">
        <w:rPr>
          <w:rFonts w:ascii="Times New Roman" w:hAnsi="Times New Roman" w:cs="Times New Roman"/>
          <w:sz w:val="24"/>
          <w:szCs w:val="24"/>
        </w:rPr>
        <w:t xml:space="preserve"> defendant</w:t>
      </w:r>
      <w:r w:rsidR="003C74A7" w:rsidRPr="008E3E3F">
        <w:rPr>
          <w:rFonts w:ascii="Times New Roman" w:hAnsi="Times New Roman" w:cs="Times New Roman"/>
          <w:sz w:val="24"/>
          <w:szCs w:val="24"/>
        </w:rPr>
        <w:t>’s</w:t>
      </w:r>
      <w:r w:rsidR="005E4A90" w:rsidRPr="008E3E3F">
        <w:rPr>
          <w:rFonts w:ascii="Times New Roman" w:hAnsi="Times New Roman" w:cs="Times New Roman"/>
          <w:sz w:val="24"/>
          <w:szCs w:val="24"/>
        </w:rPr>
        <w:t xml:space="preserve"> counsel raised </w:t>
      </w:r>
      <w:r w:rsidR="00CB12A0" w:rsidRPr="008E3E3F">
        <w:rPr>
          <w:rFonts w:ascii="Times New Roman" w:hAnsi="Times New Roman" w:cs="Times New Roman"/>
          <w:sz w:val="24"/>
          <w:szCs w:val="24"/>
        </w:rPr>
        <w:t xml:space="preserve">this in passing </w:t>
      </w:r>
      <w:r w:rsidR="005E4A90" w:rsidRPr="008E3E3F">
        <w:rPr>
          <w:rFonts w:ascii="Times New Roman" w:hAnsi="Times New Roman" w:cs="Times New Roman"/>
          <w:sz w:val="24"/>
          <w:szCs w:val="24"/>
        </w:rPr>
        <w:t xml:space="preserve">in </w:t>
      </w:r>
      <w:r w:rsidR="001F360F" w:rsidRPr="008E3E3F">
        <w:rPr>
          <w:rFonts w:ascii="Times New Roman" w:hAnsi="Times New Roman" w:cs="Times New Roman"/>
          <w:sz w:val="24"/>
          <w:szCs w:val="24"/>
        </w:rPr>
        <w:t>his submission</w:t>
      </w:r>
      <w:r w:rsidR="00CB12A0" w:rsidRPr="008E3E3F">
        <w:rPr>
          <w:rFonts w:ascii="Times New Roman" w:hAnsi="Times New Roman" w:cs="Times New Roman"/>
          <w:sz w:val="24"/>
          <w:szCs w:val="24"/>
        </w:rPr>
        <w:t>.</w:t>
      </w:r>
      <w:r w:rsidR="00D639F4" w:rsidRPr="008E3E3F">
        <w:rPr>
          <w:rFonts w:ascii="Times New Roman" w:hAnsi="Times New Roman" w:cs="Times New Roman"/>
          <w:sz w:val="24"/>
          <w:szCs w:val="24"/>
        </w:rPr>
        <w:t xml:space="preserve"> He submitted that nothing connects together by assignment or otherwise Exhibit D7 and Exhibit P1.</w:t>
      </w:r>
      <w:r w:rsidR="00CB12A0" w:rsidRPr="008E3E3F">
        <w:rPr>
          <w:rFonts w:ascii="Times New Roman" w:hAnsi="Times New Roman" w:cs="Times New Roman"/>
          <w:sz w:val="24"/>
          <w:szCs w:val="24"/>
        </w:rPr>
        <w:t xml:space="preserve"> I consider it </w:t>
      </w:r>
      <w:r w:rsidR="001F360F" w:rsidRPr="008E3E3F">
        <w:rPr>
          <w:rFonts w:ascii="Times New Roman" w:hAnsi="Times New Roman" w:cs="Times New Roman"/>
          <w:sz w:val="24"/>
          <w:szCs w:val="24"/>
        </w:rPr>
        <w:t>a</w:t>
      </w:r>
      <w:r w:rsidR="005E4A90" w:rsidRPr="008E3E3F">
        <w:rPr>
          <w:rFonts w:ascii="Times New Roman" w:hAnsi="Times New Roman" w:cs="Times New Roman"/>
          <w:sz w:val="24"/>
          <w:szCs w:val="24"/>
        </w:rPr>
        <w:t xml:space="preserve"> very fundamental point </w:t>
      </w:r>
      <w:r w:rsidR="003C74A7" w:rsidRPr="008E3E3F">
        <w:rPr>
          <w:rFonts w:ascii="Times New Roman" w:hAnsi="Times New Roman" w:cs="Times New Roman"/>
          <w:sz w:val="24"/>
          <w:szCs w:val="24"/>
        </w:rPr>
        <w:t>which was overlooked by the other parties</w:t>
      </w:r>
      <w:r w:rsidR="00D639F4" w:rsidRPr="008E3E3F">
        <w:rPr>
          <w:rFonts w:ascii="Times New Roman" w:hAnsi="Times New Roman" w:cs="Times New Roman"/>
          <w:sz w:val="24"/>
          <w:szCs w:val="24"/>
        </w:rPr>
        <w:t xml:space="preserve"> yet it has a serious bearing on this case</w:t>
      </w:r>
      <w:r w:rsidR="003C74A7" w:rsidRPr="008E3E3F">
        <w:rPr>
          <w:rFonts w:ascii="Times New Roman" w:hAnsi="Times New Roman" w:cs="Times New Roman"/>
          <w:sz w:val="24"/>
          <w:szCs w:val="24"/>
        </w:rPr>
        <w:t xml:space="preserve">. </w:t>
      </w:r>
    </w:p>
    <w:p w:rsidR="00D04C4C" w:rsidRPr="008E3E3F" w:rsidRDefault="001F360F" w:rsidP="008E3E3F">
      <w:pPr>
        <w:spacing w:line="360" w:lineRule="auto"/>
        <w:ind w:right="4"/>
        <w:jc w:val="both"/>
        <w:rPr>
          <w:rFonts w:ascii="Times New Roman" w:hAnsi="Times New Roman" w:cs="Times New Roman"/>
          <w:sz w:val="24"/>
          <w:szCs w:val="24"/>
        </w:rPr>
      </w:pPr>
      <w:r w:rsidRPr="008E3E3F">
        <w:rPr>
          <w:rFonts w:ascii="Times New Roman" w:hAnsi="Times New Roman" w:cs="Times New Roman"/>
          <w:sz w:val="24"/>
          <w:szCs w:val="24"/>
        </w:rPr>
        <w:t xml:space="preserve">I am in complete agreement with </w:t>
      </w:r>
      <w:r w:rsidR="00D639F4" w:rsidRPr="008E3E3F">
        <w:rPr>
          <w:rFonts w:ascii="Times New Roman" w:hAnsi="Times New Roman" w:cs="Times New Roman"/>
          <w:sz w:val="24"/>
          <w:szCs w:val="24"/>
        </w:rPr>
        <w:t>counsel for the 2</w:t>
      </w:r>
      <w:r w:rsidR="00D639F4" w:rsidRPr="008E3E3F">
        <w:rPr>
          <w:rFonts w:ascii="Times New Roman" w:hAnsi="Times New Roman" w:cs="Times New Roman"/>
          <w:sz w:val="24"/>
          <w:szCs w:val="24"/>
          <w:vertAlign w:val="superscript"/>
        </w:rPr>
        <w:t>nd</w:t>
      </w:r>
      <w:r w:rsidR="00D639F4" w:rsidRPr="008E3E3F">
        <w:rPr>
          <w:rFonts w:ascii="Times New Roman" w:hAnsi="Times New Roman" w:cs="Times New Roman"/>
          <w:sz w:val="24"/>
          <w:szCs w:val="24"/>
        </w:rPr>
        <w:t xml:space="preserve"> defendant’s </w:t>
      </w:r>
      <w:r w:rsidRPr="008E3E3F">
        <w:rPr>
          <w:rFonts w:ascii="Times New Roman" w:hAnsi="Times New Roman" w:cs="Times New Roman"/>
          <w:sz w:val="24"/>
          <w:szCs w:val="24"/>
        </w:rPr>
        <w:t xml:space="preserve">submission. As stated in </w:t>
      </w:r>
      <w:r w:rsidRPr="008E3E3F">
        <w:rPr>
          <w:rFonts w:ascii="Times New Roman" w:hAnsi="Times New Roman" w:cs="Times New Roman"/>
          <w:b/>
          <w:sz w:val="24"/>
          <w:szCs w:val="24"/>
        </w:rPr>
        <w:t>Salmon (supra)</w:t>
      </w:r>
      <w:r w:rsidR="00D04C4C" w:rsidRPr="008E3E3F">
        <w:rPr>
          <w:rFonts w:ascii="Times New Roman" w:hAnsi="Times New Roman" w:cs="Times New Roman"/>
          <w:sz w:val="24"/>
          <w:szCs w:val="24"/>
        </w:rPr>
        <w:t xml:space="preserve"> a company is </w:t>
      </w:r>
      <w:r w:rsidRPr="008E3E3F">
        <w:rPr>
          <w:rFonts w:ascii="Times New Roman" w:hAnsi="Times New Roman" w:cs="Times New Roman"/>
          <w:sz w:val="24"/>
          <w:szCs w:val="24"/>
        </w:rPr>
        <w:t xml:space="preserve">regarded in law as a person separate and distinct from its </w:t>
      </w:r>
      <w:r w:rsidRPr="008E3E3F">
        <w:rPr>
          <w:rFonts w:ascii="Times New Roman" w:hAnsi="Times New Roman" w:cs="Times New Roman"/>
          <w:sz w:val="24"/>
          <w:szCs w:val="24"/>
        </w:rPr>
        <w:lastRenderedPageBreak/>
        <w:t xml:space="preserve">members. </w:t>
      </w:r>
      <w:r w:rsidR="00D04C4C" w:rsidRPr="008E3E3F">
        <w:rPr>
          <w:rFonts w:ascii="Times New Roman" w:hAnsi="Times New Roman" w:cs="Times New Roman"/>
          <w:sz w:val="24"/>
          <w:szCs w:val="24"/>
        </w:rPr>
        <w:t xml:space="preserve">This principle was elaborated in </w:t>
      </w:r>
      <w:r w:rsidR="00D04C4C" w:rsidRPr="008E3E3F">
        <w:rPr>
          <w:rFonts w:ascii="Times New Roman" w:hAnsi="Times New Roman" w:cs="Times New Roman"/>
          <w:b/>
          <w:sz w:val="24"/>
          <w:szCs w:val="24"/>
        </w:rPr>
        <w:t>Omondi vs National Bank of Kenya Ltd &amp; Others [2001] EA 177</w:t>
      </w:r>
      <w:r w:rsidR="00D04C4C" w:rsidRPr="008E3E3F">
        <w:rPr>
          <w:rFonts w:ascii="Times New Roman" w:hAnsi="Times New Roman" w:cs="Times New Roman"/>
          <w:sz w:val="24"/>
          <w:szCs w:val="24"/>
        </w:rPr>
        <w:t xml:space="preserve"> where </w:t>
      </w:r>
      <w:r w:rsidR="00D04C4C" w:rsidRPr="008E3E3F">
        <w:rPr>
          <w:rFonts w:ascii="Times New Roman" w:hAnsi="Times New Roman" w:cs="Times New Roman"/>
          <w:b/>
          <w:sz w:val="24"/>
          <w:szCs w:val="24"/>
        </w:rPr>
        <w:t>Ringer A.J</w:t>
      </w:r>
      <w:r w:rsidR="00D04C4C" w:rsidRPr="008E3E3F">
        <w:rPr>
          <w:rFonts w:ascii="Times New Roman" w:hAnsi="Times New Roman" w:cs="Times New Roman"/>
          <w:sz w:val="24"/>
          <w:szCs w:val="24"/>
        </w:rPr>
        <w:t xml:space="preserve"> stated thus:</w:t>
      </w:r>
    </w:p>
    <w:p w:rsidR="00D04C4C" w:rsidRPr="008E3E3F" w:rsidRDefault="00D04C4C" w:rsidP="008E3E3F">
      <w:pPr>
        <w:spacing w:line="360" w:lineRule="auto"/>
        <w:ind w:left="720" w:right="855"/>
        <w:jc w:val="both"/>
        <w:rPr>
          <w:rFonts w:ascii="Times New Roman" w:hAnsi="Times New Roman" w:cs="Times New Roman"/>
          <w:sz w:val="24"/>
          <w:szCs w:val="24"/>
        </w:rPr>
      </w:pPr>
      <w:r w:rsidRPr="008E3E3F">
        <w:rPr>
          <w:rFonts w:ascii="Times New Roman" w:hAnsi="Times New Roman" w:cs="Times New Roman"/>
          <w:i/>
          <w:sz w:val="24"/>
          <w:szCs w:val="24"/>
        </w:rPr>
        <w:t xml:space="preserve">“It is a basic principle of Company Law that the Company has a distinct and separate personality from its shareholders (see SALMON VS SALMON &amp; CO. LTD (1987) AC 22). The property of the Company is distinct from that of its shareholders and the shareholders have no proprietary rights to the Company’s property apart from the shares they own…. </w:t>
      </w:r>
      <w:r w:rsidRPr="008E3E3F">
        <w:rPr>
          <w:rFonts w:ascii="Times New Roman" w:hAnsi="Times New Roman" w:cs="Times New Roman"/>
          <w:i/>
          <w:sz w:val="24"/>
          <w:szCs w:val="24"/>
          <w:u w:val="single"/>
        </w:rPr>
        <w:t>Only the Company has capacity to take action to enforce its legal rights</w:t>
      </w:r>
      <w:r w:rsidR="00D05039" w:rsidRPr="008E3E3F">
        <w:rPr>
          <w:rFonts w:ascii="Times New Roman" w:hAnsi="Times New Roman" w:cs="Times New Roman"/>
          <w:i/>
          <w:sz w:val="24"/>
          <w:szCs w:val="24"/>
          <w:u w:val="single"/>
        </w:rPr>
        <w:t>.</w:t>
      </w:r>
      <w:r w:rsidRPr="008E3E3F">
        <w:rPr>
          <w:rFonts w:ascii="Times New Roman" w:hAnsi="Times New Roman" w:cs="Times New Roman"/>
          <w:i/>
          <w:sz w:val="24"/>
          <w:szCs w:val="24"/>
          <w:u w:val="single"/>
        </w:rPr>
        <w:t>”</w:t>
      </w:r>
      <w:r w:rsidRPr="008E3E3F">
        <w:rPr>
          <w:rFonts w:ascii="Times New Roman" w:hAnsi="Times New Roman" w:cs="Times New Roman"/>
          <w:sz w:val="24"/>
          <w:szCs w:val="24"/>
        </w:rPr>
        <w:t xml:space="preserve"> (</w:t>
      </w:r>
      <w:r w:rsidR="001F40CC" w:rsidRPr="008E3E3F">
        <w:rPr>
          <w:rFonts w:ascii="Times New Roman" w:hAnsi="Times New Roman" w:cs="Times New Roman"/>
          <w:sz w:val="24"/>
          <w:szCs w:val="24"/>
        </w:rPr>
        <w:t>Emphasis</w:t>
      </w:r>
      <w:r w:rsidRPr="008E3E3F">
        <w:rPr>
          <w:rFonts w:ascii="Times New Roman" w:hAnsi="Times New Roman" w:cs="Times New Roman"/>
          <w:sz w:val="24"/>
          <w:szCs w:val="24"/>
        </w:rPr>
        <w:t xml:space="preserve"> mine)</w:t>
      </w:r>
      <w:r w:rsidR="00D05039" w:rsidRPr="008E3E3F">
        <w:rPr>
          <w:rFonts w:ascii="Times New Roman" w:hAnsi="Times New Roman" w:cs="Times New Roman"/>
          <w:sz w:val="24"/>
          <w:szCs w:val="24"/>
        </w:rPr>
        <w:t>.</w:t>
      </w:r>
    </w:p>
    <w:p w:rsidR="00440201" w:rsidRPr="008E3E3F" w:rsidRDefault="00D639F4" w:rsidP="008E3E3F">
      <w:pPr>
        <w:spacing w:line="360" w:lineRule="auto"/>
        <w:ind w:right="4"/>
        <w:jc w:val="both"/>
        <w:rPr>
          <w:rFonts w:ascii="Times New Roman" w:hAnsi="Times New Roman" w:cs="Times New Roman"/>
          <w:sz w:val="24"/>
          <w:szCs w:val="24"/>
        </w:rPr>
      </w:pPr>
      <w:r w:rsidRPr="008E3E3F">
        <w:rPr>
          <w:rFonts w:ascii="Times New Roman" w:hAnsi="Times New Roman" w:cs="Times New Roman"/>
          <w:sz w:val="24"/>
          <w:szCs w:val="24"/>
        </w:rPr>
        <w:t>There is a distinction between a contract signed on behalf of a company by its directors and a contract signed by the directors in their individual capacity as clearly seen in Exhibit</w:t>
      </w:r>
      <w:r w:rsidR="00440201" w:rsidRPr="008E3E3F">
        <w:rPr>
          <w:rFonts w:ascii="Times New Roman" w:hAnsi="Times New Roman" w:cs="Times New Roman"/>
          <w:sz w:val="24"/>
          <w:szCs w:val="24"/>
        </w:rPr>
        <w:t>s</w:t>
      </w:r>
      <w:r w:rsidRPr="008E3E3F">
        <w:rPr>
          <w:rFonts w:ascii="Times New Roman" w:hAnsi="Times New Roman" w:cs="Times New Roman"/>
          <w:sz w:val="24"/>
          <w:szCs w:val="24"/>
        </w:rPr>
        <w:t xml:space="preserve"> P1 and </w:t>
      </w:r>
      <w:r w:rsidR="00440201" w:rsidRPr="008E3E3F">
        <w:rPr>
          <w:rFonts w:ascii="Times New Roman" w:hAnsi="Times New Roman" w:cs="Times New Roman"/>
          <w:sz w:val="24"/>
          <w:szCs w:val="24"/>
        </w:rPr>
        <w:t>D7.</w:t>
      </w:r>
    </w:p>
    <w:p w:rsidR="00803502" w:rsidRPr="008E3E3F" w:rsidRDefault="00440201" w:rsidP="008E3E3F">
      <w:pPr>
        <w:spacing w:after="506" w:line="360" w:lineRule="auto"/>
        <w:jc w:val="both"/>
        <w:rPr>
          <w:rStyle w:val="Bodytext3NotBold"/>
          <w:rFonts w:ascii="Times New Roman" w:hAnsi="Times New Roman" w:cs="Times New Roman"/>
          <w:b w:val="0"/>
          <w:i w:val="0"/>
        </w:rPr>
      </w:pPr>
      <w:r w:rsidRPr="008E3E3F">
        <w:rPr>
          <w:rFonts w:ascii="Times New Roman" w:hAnsi="Times New Roman" w:cs="Times New Roman"/>
          <w:sz w:val="24"/>
          <w:szCs w:val="24"/>
        </w:rPr>
        <w:t xml:space="preserve">I must point out that if the contract was to be validly transferred to Lyvopan (U) Ltd, the consent of the plaintiff and Wamiko which signed that contract would be required as was held in </w:t>
      </w:r>
      <w:r w:rsidRPr="008E3E3F">
        <w:rPr>
          <w:rStyle w:val="BodyText1"/>
          <w:rFonts w:ascii="Times New Roman" w:hAnsi="Times New Roman" w:cs="Times New Roman"/>
          <w:b/>
        </w:rPr>
        <w:t>National Social Security Fund &amp; Anor v Alcon International Limited</w:t>
      </w:r>
      <w:r w:rsidRPr="008E3E3F">
        <w:rPr>
          <w:rStyle w:val="Bodytext30"/>
          <w:rFonts w:ascii="Times New Roman" w:hAnsi="Times New Roman" w:cs="Times New Roman"/>
          <w:sz w:val="24"/>
          <w:szCs w:val="24"/>
        </w:rPr>
        <w:t xml:space="preserve"> </w:t>
      </w:r>
      <w:r w:rsidRPr="008E3E3F">
        <w:rPr>
          <w:rStyle w:val="Bodytext30"/>
          <w:rFonts w:ascii="Times New Roman" w:hAnsi="Times New Roman" w:cs="Times New Roman"/>
          <w:i w:val="0"/>
          <w:sz w:val="24"/>
          <w:szCs w:val="24"/>
        </w:rPr>
        <w:t>Supreme Court</w:t>
      </w:r>
      <w:r w:rsidRPr="008E3E3F">
        <w:rPr>
          <w:rStyle w:val="Bodytext30"/>
          <w:rFonts w:ascii="Times New Roman" w:hAnsi="Times New Roman" w:cs="Times New Roman"/>
          <w:sz w:val="24"/>
          <w:szCs w:val="24"/>
        </w:rPr>
        <w:t xml:space="preserve"> </w:t>
      </w:r>
      <w:r w:rsidRPr="008E3E3F">
        <w:rPr>
          <w:rStyle w:val="BodyText1"/>
          <w:rFonts w:ascii="Times New Roman" w:hAnsi="Times New Roman" w:cs="Times New Roman"/>
          <w:b/>
        </w:rPr>
        <w:t xml:space="preserve">Civil Appeal No 15 of 2009. </w:t>
      </w:r>
      <w:r w:rsidRPr="008E3E3F">
        <w:rPr>
          <w:rStyle w:val="BodyText1"/>
          <w:rFonts w:ascii="Times New Roman" w:hAnsi="Times New Roman" w:cs="Times New Roman"/>
        </w:rPr>
        <w:t>In that case the respondent was not the company that signed the contract with the 1</w:t>
      </w:r>
      <w:r w:rsidRPr="008E3E3F">
        <w:rPr>
          <w:rStyle w:val="BodyText1"/>
          <w:rFonts w:ascii="Times New Roman" w:hAnsi="Times New Roman" w:cs="Times New Roman"/>
          <w:vertAlign w:val="superscript"/>
        </w:rPr>
        <w:t>st</w:t>
      </w:r>
      <w:r w:rsidRPr="008E3E3F">
        <w:rPr>
          <w:rStyle w:val="BodyText1"/>
          <w:rFonts w:ascii="Times New Roman" w:hAnsi="Times New Roman" w:cs="Times New Roman"/>
        </w:rPr>
        <w:t xml:space="preserve"> appellant but ended up performing it and even took the 1</w:t>
      </w:r>
      <w:r w:rsidRPr="008E3E3F">
        <w:rPr>
          <w:rStyle w:val="BodyText1"/>
          <w:rFonts w:ascii="Times New Roman" w:hAnsi="Times New Roman" w:cs="Times New Roman"/>
          <w:vertAlign w:val="superscript"/>
        </w:rPr>
        <w:t>st</w:t>
      </w:r>
      <w:r w:rsidRPr="008E3E3F">
        <w:rPr>
          <w:rStyle w:val="BodyText1"/>
          <w:rFonts w:ascii="Times New Roman" w:hAnsi="Times New Roman" w:cs="Times New Roman"/>
        </w:rPr>
        <w:t xml:space="preserve"> appellant to court when it terminated the contract. Odoki, CJ (as he then was) who wrote the judgment which the other Justices concurred with quoted a passage from </w:t>
      </w:r>
      <w:r w:rsidRPr="008E3E3F">
        <w:rPr>
          <w:rStyle w:val="Bodytext3NotBold"/>
          <w:rFonts w:ascii="Times New Roman" w:hAnsi="Times New Roman" w:cs="Times New Roman"/>
        </w:rPr>
        <w:t>Halsburv’s Laws of England.4</w:t>
      </w:r>
      <w:r w:rsidRPr="008E3E3F">
        <w:rPr>
          <w:rStyle w:val="Bodytext3NotBold"/>
          <w:rFonts w:ascii="Times New Roman" w:hAnsi="Times New Roman" w:cs="Times New Roman"/>
          <w:vertAlign w:val="superscript"/>
        </w:rPr>
        <w:t>th</w:t>
      </w:r>
      <w:r w:rsidRPr="008E3E3F">
        <w:rPr>
          <w:rStyle w:val="Bodytext3NotBold"/>
          <w:rFonts w:ascii="Times New Roman" w:hAnsi="Times New Roman" w:cs="Times New Roman"/>
        </w:rPr>
        <w:t xml:space="preserve"> Edition, Vol. 9, </w:t>
      </w:r>
      <w:r w:rsidRPr="008E3E3F">
        <w:rPr>
          <w:rStyle w:val="Bodytext3NotBold"/>
          <w:rFonts w:ascii="Times New Roman" w:hAnsi="Times New Roman" w:cs="Times New Roman"/>
          <w:b w:val="0"/>
          <w:i w:val="0"/>
        </w:rPr>
        <w:t>which states:</w:t>
      </w:r>
    </w:p>
    <w:p w:rsidR="00440201" w:rsidRPr="008E3E3F" w:rsidRDefault="00440201" w:rsidP="008E3E3F">
      <w:pPr>
        <w:spacing w:after="506" w:line="360" w:lineRule="auto"/>
        <w:jc w:val="both"/>
        <w:rPr>
          <w:rFonts w:ascii="Times New Roman" w:hAnsi="Times New Roman" w:cs="Times New Roman"/>
          <w:b/>
          <w:sz w:val="24"/>
          <w:szCs w:val="24"/>
        </w:rPr>
      </w:pPr>
      <w:r w:rsidRPr="008E3E3F">
        <w:rPr>
          <w:rStyle w:val="Bodytext3"/>
          <w:rFonts w:ascii="Times New Roman" w:hAnsi="Times New Roman" w:cs="Times New Roman"/>
          <w:b w:val="0"/>
        </w:rPr>
        <w:t>“As a rule, a party to a contract cannot transfer his liability under that contract without the consent of the</w:t>
      </w:r>
      <w:r w:rsidRPr="008E3E3F">
        <w:rPr>
          <w:rFonts w:ascii="Times New Roman" w:hAnsi="Times New Roman" w:cs="Times New Roman"/>
          <w:b/>
          <w:sz w:val="24"/>
          <w:szCs w:val="24"/>
        </w:rPr>
        <w:t xml:space="preserve"> </w:t>
      </w:r>
      <w:r w:rsidRPr="008E3E3F">
        <w:rPr>
          <w:rStyle w:val="Bodytext3"/>
          <w:rFonts w:ascii="Times New Roman" w:hAnsi="Times New Roman" w:cs="Times New Roman"/>
          <w:b w:val="0"/>
        </w:rPr>
        <w:t>other party</w:t>
      </w:r>
      <w:r w:rsidRPr="008E3E3F">
        <w:rPr>
          <w:rStyle w:val="Bodytext3NotBold"/>
          <w:rFonts w:ascii="Times New Roman" w:hAnsi="Times New Roman" w:cs="Times New Roman"/>
          <w:b w:val="0"/>
        </w:rPr>
        <w:t>…….</w:t>
      </w:r>
      <w:r w:rsidRPr="008E3E3F">
        <w:rPr>
          <w:rStyle w:val="Bodytext3"/>
          <w:rFonts w:ascii="Times New Roman" w:hAnsi="Times New Roman" w:cs="Times New Roman"/>
          <w:b w:val="0"/>
        </w:rPr>
        <w:t>There is however, no objection to the</w:t>
      </w:r>
      <w:r w:rsidRPr="008E3E3F">
        <w:rPr>
          <w:rFonts w:ascii="Times New Roman" w:hAnsi="Times New Roman" w:cs="Times New Roman"/>
          <w:b/>
          <w:sz w:val="24"/>
          <w:szCs w:val="24"/>
        </w:rPr>
        <w:t xml:space="preserve"> </w:t>
      </w:r>
      <w:r w:rsidRPr="008E3E3F">
        <w:rPr>
          <w:rStyle w:val="Bodytext3"/>
          <w:rFonts w:ascii="Times New Roman" w:hAnsi="Times New Roman" w:cs="Times New Roman"/>
          <w:b w:val="0"/>
        </w:rPr>
        <w:t>substituted performance by a third person of the duties of a party to the contract where those duties are not connected with the skill, character, or other</w:t>
      </w:r>
      <w:r w:rsidRPr="008E3E3F">
        <w:rPr>
          <w:rFonts w:ascii="Times New Roman" w:hAnsi="Times New Roman" w:cs="Times New Roman"/>
          <w:b/>
          <w:sz w:val="24"/>
          <w:szCs w:val="24"/>
        </w:rPr>
        <w:t xml:space="preserve"> </w:t>
      </w:r>
      <w:r w:rsidRPr="008E3E3F">
        <w:rPr>
          <w:rStyle w:val="Bodytext3"/>
          <w:rFonts w:ascii="Times New Roman" w:hAnsi="Times New Roman" w:cs="Times New Roman"/>
          <w:b w:val="0"/>
        </w:rPr>
        <w:t>personal qualifications of that party……..by the</w:t>
      </w:r>
      <w:r w:rsidRPr="008E3E3F">
        <w:rPr>
          <w:rFonts w:ascii="Times New Roman" w:hAnsi="Times New Roman" w:cs="Times New Roman"/>
          <w:b/>
          <w:sz w:val="24"/>
          <w:szCs w:val="24"/>
        </w:rPr>
        <w:t xml:space="preserve"> </w:t>
      </w:r>
      <w:r w:rsidRPr="008E3E3F">
        <w:rPr>
          <w:rStyle w:val="Bodytext3"/>
          <w:rFonts w:ascii="Times New Roman" w:hAnsi="Times New Roman" w:cs="Times New Roman"/>
          <w:b w:val="0"/>
        </w:rPr>
        <w:t xml:space="preserve">consent of all parties, liability under a contract may be transferred so as to discharge the original contract. Such </w:t>
      </w:r>
      <w:r w:rsidRPr="008E3E3F">
        <w:rPr>
          <w:rStyle w:val="Bodytext3"/>
          <w:rFonts w:ascii="Times New Roman" w:hAnsi="Times New Roman" w:cs="Times New Roman"/>
          <w:b w:val="0"/>
          <w:bCs w:val="0"/>
          <w:i w:val="0"/>
          <w:iCs w:val="0"/>
        </w:rPr>
        <w:t xml:space="preserve">a </w:t>
      </w:r>
      <w:r w:rsidRPr="008E3E3F">
        <w:rPr>
          <w:rStyle w:val="Bodytext3"/>
          <w:rFonts w:ascii="Times New Roman" w:hAnsi="Times New Roman" w:cs="Times New Roman"/>
          <w:b w:val="0"/>
        </w:rPr>
        <w:t xml:space="preserve">transfer is not an assignment of </w:t>
      </w:r>
      <w:r w:rsidRPr="008E3E3F">
        <w:rPr>
          <w:rStyle w:val="Bodytext3"/>
          <w:rFonts w:ascii="Times New Roman" w:hAnsi="Times New Roman" w:cs="Times New Roman"/>
          <w:b w:val="0"/>
          <w:bCs w:val="0"/>
          <w:i w:val="0"/>
          <w:iCs w:val="0"/>
        </w:rPr>
        <w:t xml:space="preserve">a </w:t>
      </w:r>
      <w:r w:rsidRPr="008E3E3F">
        <w:rPr>
          <w:rStyle w:val="Bodytext3"/>
          <w:rFonts w:ascii="Times New Roman" w:hAnsi="Times New Roman" w:cs="Times New Roman"/>
          <w:b w:val="0"/>
        </w:rPr>
        <w:t>liability but a novation of the contract.”</w:t>
      </w:r>
    </w:p>
    <w:p w:rsidR="00440201" w:rsidRPr="008E3E3F" w:rsidRDefault="00440201"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His Lordship then stated:</w:t>
      </w:r>
    </w:p>
    <w:p w:rsidR="00440201" w:rsidRPr="008E3E3F" w:rsidRDefault="00440201" w:rsidP="008E3E3F">
      <w:pPr>
        <w:spacing w:line="360" w:lineRule="auto"/>
        <w:ind w:left="720" w:right="855"/>
        <w:jc w:val="both"/>
        <w:rPr>
          <w:rFonts w:ascii="Times New Roman" w:hAnsi="Times New Roman" w:cs="Times New Roman"/>
          <w:b/>
          <w:i/>
          <w:sz w:val="24"/>
          <w:szCs w:val="24"/>
        </w:rPr>
      </w:pPr>
      <w:r w:rsidRPr="008E3E3F">
        <w:rPr>
          <w:rStyle w:val="BodyText1"/>
          <w:rFonts w:ascii="Times New Roman" w:hAnsi="Times New Roman" w:cs="Times New Roman"/>
          <w:i/>
        </w:rPr>
        <w:t xml:space="preserve">“What is clear from this quotation is that while assignment or indeed novation is permitted by law, there still has to be a fulfillment of the elements </w:t>
      </w:r>
      <w:r w:rsidRPr="008E3E3F">
        <w:rPr>
          <w:rStyle w:val="BodyText1"/>
          <w:rFonts w:ascii="Times New Roman" w:hAnsi="Times New Roman" w:cs="Times New Roman"/>
          <w:i/>
        </w:rPr>
        <w:lastRenderedPageBreak/>
        <w:t xml:space="preserve">necessary for a valid contract. There must be offer and acceptance between the parties, and there must be an intention to create legal relations. All these require both parties to be aware of whom they are contracting with. </w:t>
      </w:r>
      <w:r w:rsidRPr="008E3E3F">
        <w:rPr>
          <w:rStyle w:val="BodyText1"/>
          <w:rFonts w:ascii="Times New Roman" w:hAnsi="Times New Roman" w:cs="Times New Roman"/>
          <w:b/>
          <w:i/>
        </w:rPr>
        <w:t>The principle upholds the doctrine of the privity of contract which states that ‘a contract cannot confer rights, or impose obligations on strangers to it.’</w:t>
      </w:r>
      <w:r w:rsidRPr="008E3E3F">
        <w:rPr>
          <w:rStyle w:val="BodyText1"/>
          <w:rFonts w:ascii="Times New Roman" w:hAnsi="Times New Roman" w:cs="Times New Roman"/>
          <w:i/>
        </w:rPr>
        <w:t xml:space="preserve"> It is also clear that there has to be consent from both parties, which makes the arrangement within the Hanspal Family, without the knowledge of NSSF an invalid assignment.”</w:t>
      </w:r>
    </w:p>
    <w:p w:rsidR="00440201" w:rsidRPr="008E3E3F" w:rsidRDefault="00697B04" w:rsidP="008E3E3F">
      <w:pPr>
        <w:spacing w:line="360" w:lineRule="auto"/>
        <w:ind w:right="4"/>
        <w:jc w:val="both"/>
        <w:rPr>
          <w:rFonts w:ascii="Times New Roman" w:hAnsi="Times New Roman" w:cs="Times New Roman"/>
          <w:b/>
          <w:sz w:val="24"/>
          <w:szCs w:val="24"/>
        </w:rPr>
      </w:pPr>
      <w:r w:rsidRPr="008E3E3F">
        <w:rPr>
          <w:rFonts w:ascii="Times New Roman" w:hAnsi="Times New Roman" w:cs="Times New Roman"/>
          <w:sz w:val="24"/>
          <w:szCs w:val="24"/>
        </w:rPr>
        <w:t xml:space="preserve">It is not stated whether </w:t>
      </w:r>
      <w:r w:rsidR="007A28CF" w:rsidRPr="008E3E3F">
        <w:rPr>
          <w:rFonts w:ascii="Times New Roman" w:hAnsi="Times New Roman" w:cs="Times New Roman"/>
          <w:sz w:val="24"/>
          <w:szCs w:val="24"/>
        </w:rPr>
        <w:t xml:space="preserve">Wamiko as a company </w:t>
      </w:r>
      <w:r w:rsidR="00440201" w:rsidRPr="008E3E3F">
        <w:rPr>
          <w:rFonts w:ascii="Times New Roman" w:hAnsi="Times New Roman" w:cs="Times New Roman"/>
          <w:sz w:val="24"/>
          <w:szCs w:val="24"/>
        </w:rPr>
        <w:t xml:space="preserve">also </w:t>
      </w:r>
      <w:r w:rsidR="007A28CF" w:rsidRPr="008E3E3F">
        <w:rPr>
          <w:rFonts w:ascii="Times New Roman" w:hAnsi="Times New Roman" w:cs="Times New Roman"/>
          <w:sz w:val="24"/>
          <w:szCs w:val="24"/>
        </w:rPr>
        <w:t>agreed to the arrangement its directors in their own individual capacities committed to do by Exhibit P1.</w:t>
      </w:r>
      <w:r w:rsidR="00440201" w:rsidRPr="008E3E3F">
        <w:rPr>
          <w:rFonts w:ascii="Times New Roman" w:hAnsi="Times New Roman" w:cs="Times New Roman"/>
          <w:sz w:val="24"/>
          <w:szCs w:val="24"/>
        </w:rPr>
        <w:t xml:space="preserve"> In</w:t>
      </w:r>
      <w:r w:rsidR="007A28CF" w:rsidRPr="008E3E3F">
        <w:rPr>
          <w:rFonts w:ascii="Times New Roman" w:hAnsi="Times New Roman" w:cs="Times New Roman"/>
          <w:sz w:val="24"/>
          <w:szCs w:val="24"/>
        </w:rPr>
        <w:t xml:space="preserve"> </w:t>
      </w:r>
      <w:r w:rsidR="00440201" w:rsidRPr="008E3E3F">
        <w:rPr>
          <w:rFonts w:ascii="Times New Roman" w:hAnsi="Times New Roman" w:cs="Times New Roman"/>
          <w:b/>
          <w:sz w:val="24"/>
          <w:szCs w:val="24"/>
        </w:rPr>
        <w:t>LS Sealy, Cases and Materials in Company Law 7th edition at page 177</w:t>
      </w:r>
      <w:r w:rsidR="00440201" w:rsidRPr="008E3E3F">
        <w:rPr>
          <w:rFonts w:ascii="Times New Roman" w:hAnsi="Times New Roman" w:cs="Times New Roman"/>
          <w:sz w:val="24"/>
          <w:szCs w:val="24"/>
        </w:rPr>
        <w:t xml:space="preserve"> some insights on how a company makes decision has been given as follows:</w:t>
      </w:r>
      <w:r w:rsidR="00440201" w:rsidRPr="008E3E3F">
        <w:rPr>
          <w:rFonts w:ascii="Times New Roman" w:hAnsi="Times New Roman" w:cs="Times New Roman"/>
          <w:b/>
          <w:sz w:val="24"/>
          <w:szCs w:val="24"/>
        </w:rPr>
        <w:t xml:space="preserve"> </w:t>
      </w:r>
    </w:p>
    <w:p w:rsidR="00440201" w:rsidRPr="008E3E3F" w:rsidRDefault="00440201"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b/>
          <w:i/>
          <w:sz w:val="24"/>
          <w:szCs w:val="24"/>
        </w:rPr>
        <w:t>“….</w:t>
      </w:r>
      <w:r w:rsidRPr="008E3E3F">
        <w:rPr>
          <w:rFonts w:ascii="Times New Roman" w:hAnsi="Times New Roman" w:cs="Times New Roman"/>
          <w:i/>
          <w:sz w:val="24"/>
          <w:szCs w:val="24"/>
        </w:rPr>
        <w:t>The members (or shareholders) and the directors collectively are the two organs which share between them the most important corporate functions, and (except in the cases of a single member company, the wholly owned subsidiary and the company with only one director) each organ normally acts by decisions (resolutions) taken at meetings. Very commonly, the organ constitute</w:t>
      </w:r>
      <w:r w:rsidR="009C2115" w:rsidRPr="008E3E3F">
        <w:rPr>
          <w:rFonts w:ascii="Times New Roman" w:hAnsi="Times New Roman" w:cs="Times New Roman"/>
          <w:i/>
          <w:sz w:val="24"/>
          <w:szCs w:val="24"/>
        </w:rPr>
        <w:t>d</w:t>
      </w:r>
      <w:r w:rsidRPr="008E3E3F">
        <w:rPr>
          <w:rFonts w:ascii="Times New Roman" w:hAnsi="Times New Roman" w:cs="Times New Roman"/>
          <w:i/>
          <w:sz w:val="24"/>
          <w:szCs w:val="24"/>
        </w:rPr>
        <w:t xml:space="preserve"> by the shareholders is termed ‘the company in general meeting’ and that of the directors ‘the board of directors’ or ‘the board’. The meeting is thus seen as the focus of corporate decision making……..The general meetings and the board of directors are often referred to as ‘organs’ of the company, a term which signifies their constitutional authority to act as the company rather than merely to represent the company as its agent under an authority derived from some superior corporate source.”</w:t>
      </w:r>
    </w:p>
    <w:p w:rsidR="009258B1" w:rsidRPr="008E3E3F" w:rsidRDefault="00440201"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In an effort to search for</w:t>
      </w:r>
      <w:r w:rsidR="007A28CF" w:rsidRPr="008E3E3F">
        <w:rPr>
          <w:rFonts w:ascii="Times New Roman" w:hAnsi="Times New Roman" w:cs="Times New Roman"/>
          <w:sz w:val="24"/>
          <w:szCs w:val="24"/>
        </w:rPr>
        <w:t xml:space="preserve"> evidence </w:t>
      </w:r>
      <w:r w:rsidRPr="008E3E3F">
        <w:rPr>
          <w:rFonts w:ascii="Times New Roman" w:hAnsi="Times New Roman" w:cs="Times New Roman"/>
          <w:sz w:val="24"/>
          <w:szCs w:val="24"/>
        </w:rPr>
        <w:t xml:space="preserve">on Wamiko’s consent/authority, </w:t>
      </w:r>
      <w:r w:rsidR="007A28CF" w:rsidRPr="008E3E3F">
        <w:rPr>
          <w:rFonts w:ascii="Times New Roman" w:hAnsi="Times New Roman" w:cs="Times New Roman"/>
          <w:sz w:val="24"/>
          <w:szCs w:val="24"/>
        </w:rPr>
        <w:t xml:space="preserve">I have thoroughly perused the records in this case and failed to trace any resolution by Wamiko or minutes of a meeting of its directors/shareholders where they agreed to form another company to take over its contract. I only managed to see one Board Resolution to rent out the company premises to Lyvopan (U) Ltd. </w:t>
      </w:r>
      <w:r w:rsidR="00D04C4C" w:rsidRPr="008E3E3F">
        <w:rPr>
          <w:rFonts w:ascii="Times New Roman" w:hAnsi="Times New Roman" w:cs="Times New Roman"/>
          <w:sz w:val="24"/>
          <w:szCs w:val="24"/>
        </w:rPr>
        <w:t>I</w:t>
      </w:r>
      <w:r w:rsidR="007A28CF" w:rsidRPr="008E3E3F">
        <w:rPr>
          <w:rFonts w:ascii="Times New Roman" w:hAnsi="Times New Roman" w:cs="Times New Roman"/>
          <w:sz w:val="24"/>
          <w:szCs w:val="24"/>
        </w:rPr>
        <w:t>n the absence of that evidence, it</w:t>
      </w:r>
      <w:r w:rsidR="00D04C4C" w:rsidRPr="008E3E3F">
        <w:rPr>
          <w:rFonts w:ascii="Times New Roman" w:hAnsi="Times New Roman" w:cs="Times New Roman"/>
          <w:sz w:val="24"/>
          <w:szCs w:val="24"/>
        </w:rPr>
        <w:t xml:space="preserve"> follows that </w:t>
      </w:r>
      <w:r w:rsidR="001F360F" w:rsidRPr="008E3E3F">
        <w:rPr>
          <w:rFonts w:ascii="Times New Roman" w:hAnsi="Times New Roman" w:cs="Times New Roman"/>
          <w:sz w:val="24"/>
          <w:szCs w:val="24"/>
        </w:rPr>
        <w:t xml:space="preserve">Wamiko </w:t>
      </w:r>
      <w:r w:rsidR="007A28CF" w:rsidRPr="008E3E3F">
        <w:rPr>
          <w:rFonts w:ascii="Times New Roman" w:hAnsi="Times New Roman" w:cs="Times New Roman"/>
          <w:sz w:val="24"/>
          <w:szCs w:val="24"/>
        </w:rPr>
        <w:t xml:space="preserve">being a limited liability company </w:t>
      </w:r>
      <w:r w:rsidR="001F360F" w:rsidRPr="008E3E3F">
        <w:rPr>
          <w:rFonts w:ascii="Times New Roman" w:hAnsi="Times New Roman" w:cs="Times New Roman"/>
          <w:sz w:val="24"/>
          <w:szCs w:val="24"/>
        </w:rPr>
        <w:t>distinct from its directors Mr. Andreas Lybaert and Mr. Karl Wipfler</w:t>
      </w:r>
      <w:r w:rsidR="007A28CF" w:rsidRPr="008E3E3F">
        <w:rPr>
          <w:rFonts w:ascii="Times New Roman" w:hAnsi="Times New Roman" w:cs="Times New Roman"/>
          <w:sz w:val="24"/>
          <w:szCs w:val="24"/>
        </w:rPr>
        <w:t xml:space="preserve"> did not authorize the </w:t>
      </w:r>
      <w:r w:rsidR="007A28CF" w:rsidRPr="008E3E3F">
        <w:rPr>
          <w:rFonts w:ascii="Times New Roman" w:hAnsi="Times New Roman" w:cs="Times New Roman"/>
          <w:sz w:val="24"/>
          <w:szCs w:val="24"/>
        </w:rPr>
        <w:lastRenderedPageBreak/>
        <w:t>forming of a new company to take over its contract</w:t>
      </w:r>
      <w:r w:rsidR="001F360F" w:rsidRPr="008E3E3F">
        <w:rPr>
          <w:rFonts w:ascii="Times New Roman" w:hAnsi="Times New Roman" w:cs="Times New Roman"/>
          <w:sz w:val="24"/>
          <w:szCs w:val="24"/>
        </w:rPr>
        <w:t xml:space="preserve">. </w:t>
      </w:r>
      <w:r w:rsidR="007A28CF" w:rsidRPr="008E3E3F">
        <w:rPr>
          <w:rFonts w:ascii="Times New Roman" w:hAnsi="Times New Roman" w:cs="Times New Roman"/>
          <w:sz w:val="24"/>
          <w:szCs w:val="24"/>
        </w:rPr>
        <w:t xml:space="preserve">Based on the above principle of </w:t>
      </w:r>
      <w:r w:rsidR="003422DF" w:rsidRPr="008E3E3F">
        <w:rPr>
          <w:rFonts w:ascii="Times New Roman" w:hAnsi="Times New Roman" w:cs="Times New Roman"/>
          <w:sz w:val="24"/>
          <w:szCs w:val="24"/>
        </w:rPr>
        <w:t xml:space="preserve">distinct </w:t>
      </w:r>
      <w:r w:rsidR="007A28CF" w:rsidRPr="008E3E3F">
        <w:rPr>
          <w:rFonts w:ascii="Times New Roman" w:hAnsi="Times New Roman" w:cs="Times New Roman"/>
          <w:sz w:val="24"/>
          <w:szCs w:val="24"/>
        </w:rPr>
        <w:t>corporate personality, it is my considered opinion, that t</w:t>
      </w:r>
      <w:r w:rsidR="001F360F" w:rsidRPr="008E3E3F">
        <w:rPr>
          <w:rFonts w:ascii="Times New Roman" w:hAnsi="Times New Roman" w:cs="Times New Roman"/>
          <w:sz w:val="24"/>
          <w:szCs w:val="24"/>
        </w:rPr>
        <w:t>he</w:t>
      </w:r>
      <w:r w:rsidR="007A28CF" w:rsidRPr="008E3E3F">
        <w:rPr>
          <w:rFonts w:ascii="Times New Roman" w:hAnsi="Times New Roman" w:cs="Times New Roman"/>
          <w:sz w:val="24"/>
          <w:szCs w:val="24"/>
        </w:rPr>
        <w:t xml:space="preserve"> directors could </w:t>
      </w:r>
      <w:r w:rsidR="001F360F" w:rsidRPr="008E3E3F">
        <w:rPr>
          <w:rFonts w:ascii="Times New Roman" w:hAnsi="Times New Roman" w:cs="Times New Roman"/>
          <w:sz w:val="24"/>
          <w:szCs w:val="24"/>
        </w:rPr>
        <w:t xml:space="preserve">not </w:t>
      </w:r>
      <w:r w:rsidR="00D05039" w:rsidRPr="008E3E3F">
        <w:rPr>
          <w:rFonts w:ascii="Times New Roman" w:hAnsi="Times New Roman" w:cs="Times New Roman"/>
          <w:sz w:val="24"/>
          <w:szCs w:val="24"/>
        </w:rPr>
        <w:t xml:space="preserve">in their individual capacities </w:t>
      </w:r>
      <w:r w:rsidR="001F360F" w:rsidRPr="008E3E3F">
        <w:rPr>
          <w:rFonts w:ascii="Times New Roman" w:hAnsi="Times New Roman" w:cs="Times New Roman"/>
          <w:sz w:val="24"/>
          <w:szCs w:val="24"/>
        </w:rPr>
        <w:t>agree to form a company in which they are directors moreover with a third party and purport to transfer a contract that was signed by Wamiko to it without the latter’s authority</w:t>
      </w:r>
      <w:r w:rsidR="007A28CF" w:rsidRPr="008E3E3F">
        <w:rPr>
          <w:rFonts w:ascii="Times New Roman" w:hAnsi="Times New Roman" w:cs="Times New Roman"/>
          <w:sz w:val="24"/>
          <w:szCs w:val="24"/>
        </w:rPr>
        <w:t>.</w:t>
      </w:r>
      <w:r w:rsidR="001F360F" w:rsidRPr="008E3E3F">
        <w:rPr>
          <w:rFonts w:ascii="Times New Roman" w:hAnsi="Times New Roman" w:cs="Times New Roman"/>
          <w:sz w:val="24"/>
          <w:szCs w:val="24"/>
        </w:rPr>
        <w:t xml:space="preserve"> </w:t>
      </w:r>
    </w:p>
    <w:p w:rsidR="00440201" w:rsidRPr="008E3E3F" w:rsidRDefault="00493C6E" w:rsidP="008E3E3F">
      <w:pPr>
        <w:spacing w:line="360" w:lineRule="auto"/>
        <w:jc w:val="both"/>
        <w:rPr>
          <w:rFonts w:ascii="Times New Roman" w:hAnsi="Times New Roman" w:cs="Times New Roman"/>
          <w:b/>
          <w:i/>
          <w:sz w:val="24"/>
          <w:szCs w:val="24"/>
        </w:rPr>
      </w:pPr>
      <w:r w:rsidRPr="008E3E3F">
        <w:rPr>
          <w:rFonts w:ascii="Times New Roman" w:hAnsi="Times New Roman" w:cs="Times New Roman"/>
          <w:sz w:val="24"/>
          <w:szCs w:val="24"/>
        </w:rPr>
        <w:t>Similarly</w:t>
      </w:r>
      <w:r w:rsidR="00440201" w:rsidRPr="008E3E3F">
        <w:rPr>
          <w:rFonts w:ascii="Times New Roman" w:hAnsi="Times New Roman" w:cs="Times New Roman"/>
          <w:sz w:val="24"/>
          <w:szCs w:val="24"/>
        </w:rPr>
        <w:t>, the defendants and Mr. Vonck could not validly agree to transfer the contract between Wamiko and the plaintiff to the company they were to form (a third party) without the knowledge and consent of th</w:t>
      </w:r>
      <w:r w:rsidR="003422DF" w:rsidRPr="008E3E3F">
        <w:rPr>
          <w:rFonts w:ascii="Times New Roman" w:hAnsi="Times New Roman" w:cs="Times New Roman"/>
          <w:sz w:val="24"/>
          <w:szCs w:val="24"/>
        </w:rPr>
        <w:t>e plaintiff</w:t>
      </w:r>
      <w:r w:rsidR="00440201" w:rsidRPr="008E3E3F">
        <w:rPr>
          <w:rFonts w:ascii="Times New Roman" w:hAnsi="Times New Roman" w:cs="Times New Roman"/>
          <w:sz w:val="24"/>
          <w:szCs w:val="24"/>
        </w:rPr>
        <w:t xml:space="preserve">. I am alive to the fact that Mr. Vonck had signed Exhibit D7 in his capacity as chairman of the plaintiff company but this was not the case when he signed Exhibit </w:t>
      </w:r>
      <w:r w:rsidR="009C2115" w:rsidRPr="008E3E3F">
        <w:rPr>
          <w:rFonts w:ascii="Times New Roman" w:hAnsi="Times New Roman" w:cs="Times New Roman"/>
          <w:sz w:val="24"/>
          <w:szCs w:val="24"/>
        </w:rPr>
        <w:t>P1</w:t>
      </w:r>
      <w:r w:rsidR="00440201" w:rsidRPr="008E3E3F">
        <w:rPr>
          <w:rFonts w:ascii="Times New Roman" w:hAnsi="Times New Roman" w:cs="Times New Roman"/>
          <w:sz w:val="24"/>
          <w:szCs w:val="24"/>
        </w:rPr>
        <w:t xml:space="preserve"> as reproduced above. </w:t>
      </w:r>
      <w:r w:rsidR="00E010E3" w:rsidRPr="008E3E3F">
        <w:rPr>
          <w:rFonts w:ascii="Times New Roman" w:hAnsi="Times New Roman" w:cs="Times New Roman"/>
          <w:sz w:val="24"/>
          <w:szCs w:val="24"/>
        </w:rPr>
        <w:t>He did not also furnish any proof that when he signed Exhibit P1 he had the consent of the plaintiff.</w:t>
      </w:r>
      <w:r w:rsidR="00440201" w:rsidRPr="008E3E3F">
        <w:rPr>
          <w:rFonts w:ascii="Times New Roman" w:hAnsi="Times New Roman" w:cs="Times New Roman"/>
          <w:sz w:val="24"/>
          <w:szCs w:val="24"/>
        </w:rPr>
        <w:t xml:space="preserve"> </w:t>
      </w:r>
    </w:p>
    <w:p w:rsidR="006F51A2" w:rsidRPr="008E3E3F" w:rsidRDefault="007A28C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In the circumstances, </w:t>
      </w:r>
      <w:r w:rsidR="009258B1" w:rsidRPr="008E3E3F">
        <w:rPr>
          <w:rFonts w:ascii="Times New Roman" w:hAnsi="Times New Roman" w:cs="Times New Roman"/>
          <w:sz w:val="24"/>
          <w:szCs w:val="24"/>
        </w:rPr>
        <w:t xml:space="preserve">it is my firm view that the purported </w:t>
      </w:r>
      <w:r w:rsidR="00B05085" w:rsidRPr="008E3E3F">
        <w:rPr>
          <w:rFonts w:ascii="Times New Roman" w:hAnsi="Times New Roman" w:cs="Times New Roman"/>
          <w:sz w:val="24"/>
          <w:szCs w:val="24"/>
        </w:rPr>
        <w:t xml:space="preserve">agreement between Mr. Eric Vonck, Mr. Andreas Lybaert and Mr. Karl Wipfler to form a new company to </w:t>
      </w:r>
      <w:r w:rsidR="00E27E29" w:rsidRPr="008E3E3F">
        <w:rPr>
          <w:rFonts w:ascii="Times New Roman" w:hAnsi="Times New Roman" w:cs="Times New Roman"/>
          <w:sz w:val="24"/>
          <w:szCs w:val="24"/>
        </w:rPr>
        <w:t>take</w:t>
      </w:r>
      <w:r w:rsidR="00D05039" w:rsidRPr="008E3E3F">
        <w:rPr>
          <w:rFonts w:ascii="Times New Roman" w:hAnsi="Times New Roman" w:cs="Times New Roman"/>
          <w:sz w:val="24"/>
          <w:szCs w:val="24"/>
        </w:rPr>
        <w:t xml:space="preserve"> </w:t>
      </w:r>
      <w:r w:rsidR="00E27E29" w:rsidRPr="008E3E3F">
        <w:rPr>
          <w:rFonts w:ascii="Times New Roman" w:hAnsi="Times New Roman" w:cs="Times New Roman"/>
          <w:sz w:val="24"/>
          <w:szCs w:val="24"/>
        </w:rPr>
        <w:t>over</w:t>
      </w:r>
      <w:r w:rsidR="009258B1" w:rsidRPr="008E3E3F">
        <w:rPr>
          <w:rFonts w:ascii="Times New Roman" w:hAnsi="Times New Roman" w:cs="Times New Roman"/>
          <w:sz w:val="24"/>
          <w:szCs w:val="24"/>
        </w:rPr>
        <w:t xml:space="preserve"> the contract between Wamiko and the plaintiff company was a nullity</w:t>
      </w:r>
      <w:r w:rsidR="00B05085" w:rsidRPr="008E3E3F">
        <w:rPr>
          <w:rFonts w:ascii="Times New Roman" w:hAnsi="Times New Roman" w:cs="Times New Roman"/>
          <w:sz w:val="24"/>
          <w:szCs w:val="24"/>
        </w:rPr>
        <w:t xml:space="preserve"> just as the purported takeover by Lyvopan (U) Ltd was</w:t>
      </w:r>
      <w:r w:rsidR="009258B1" w:rsidRPr="008E3E3F">
        <w:rPr>
          <w:rFonts w:ascii="Times New Roman" w:hAnsi="Times New Roman" w:cs="Times New Roman"/>
          <w:sz w:val="24"/>
          <w:szCs w:val="24"/>
        </w:rPr>
        <w:t xml:space="preserve">. Consequently, </w:t>
      </w:r>
      <w:r w:rsidR="00CB12A0" w:rsidRPr="008E3E3F">
        <w:rPr>
          <w:rFonts w:ascii="Times New Roman" w:hAnsi="Times New Roman" w:cs="Times New Roman"/>
          <w:sz w:val="24"/>
          <w:szCs w:val="24"/>
        </w:rPr>
        <w:t xml:space="preserve">any transaction between </w:t>
      </w:r>
      <w:r w:rsidR="009258B1" w:rsidRPr="008E3E3F">
        <w:rPr>
          <w:rFonts w:ascii="Times New Roman" w:hAnsi="Times New Roman" w:cs="Times New Roman"/>
          <w:sz w:val="24"/>
          <w:szCs w:val="24"/>
        </w:rPr>
        <w:t xml:space="preserve">the </w:t>
      </w:r>
      <w:r w:rsidR="00CB12A0" w:rsidRPr="008E3E3F">
        <w:rPr>
          <w:rFonts w:ascii="Times New Roman" w:hAnsi="Times New Roman" w:cs="Times New Roman"/>
          <w:sz w:val="24"/>
          <w:szCs w:val="24"/>
        </w:rPr>
        <w:t>Plaintiff Company</w:t>
      </w:r>
      <w:r w:rsidR="009258B1" w:rsidRPr="008E3E3F">
        <w:rPr>
          <w:rFonts w:ascii="Times New Roman" w:hAnsi="Times New Roman" w:cs="Times New Roman"/>
          <w:sz w:val="24"/>
          <w:szCs w:val="24"/>
        </w:rPr>
        <w:t xml:space="preserve"> </w:t>
      </w:r>
      <w:r w:rsidR="00CB12A0" w:rsidRPr="008E3E3F">
        <w:rPr>
          <w:rFonts w:ascii="Times New Roman" w:hAnsi="Times New Roman" w:cs="Times New Roman"/>
          <w:sz w:val="24"/>
          <w:szCs w:val="24"/>
        </w:rPr>
        <w:t xml:space="preserve">and </w:t>
      </w:r>
      <w:r w:rsidR="00322ECD" w:rsidRPr="008E3E3F">
        <w:rPr>
          <w:rFonts w:ascii="Times New Roman" w:hAnsi="Times New Roman" w:cs="Times New Roman"/>
          <w:sz w:val="24"/>
          <w:szCs w:val="24"/>
        </w:rPr>
        <w:t xml:space="preserve">Lyvopan (U) Ltd </w:t>
      </w:r>
      <w:r w:rsidR="00CB12A0" w:rsidRPr="008E3E3F">
        <w:rPr>
          <w:rFonts w:ascii="Times New Roman" w:hAnsi="Times New Roman" w:cs="Times New Roman"/>
          <w:sz w:val="24"/>
          <w:szCs w:val="24"/>
        </w:rPr>
        <w:t>would have no contractual basis just as the plaintiff’s claim against the defendant</w:t>
      </w:r>
      <w:r w:rsidR="009C2115" w:rsidRPr="008E3E3F">
        <w:rPr>
          <w:rFonts w:ascii="Times New Roman" w:hAnsi="Times New Roman" w:cs="Times New Roman"/>
          <w:sz w:val="24"/>
          <w:szCs w:val="24"/>
        </w:rPr>
        <w:t>s</w:t>
      </w:r>
      <w:r w:rsidR="00CB12A0" w:rsidRPr="008E3E3F">
        <w:rPr>
          <w:rFonts w:ascii="Times New Roman" w:hAnsi="Times New Roman" w:cs="Times New Roman"/>
          <w:sz w:val="24"/>
          <w:szCs w:val="24"/>
        </w:rPr>
        <w:t xml:space="preserve"> would have none. In the premises, I find </w:t>
      </w:r>
      <w:r w:rsidR="009258B1" w:rsidRPr="008E3E3F">
        <w:rPr>
          <w:rFonts w:ascii="Times New Roman" w:hAnsi="Times New Roman" w:cs="Times New Roman"/>
          <w:sz w:val="24"/>
          <w:szCs w:val="24"/>
        </w:rPr>
        <w:t xml:space="preserve">no cause of action </w:t>
      </w:r>
      <w:r w:rsidR="00CB12A0" w:rsidRPr="008E3E3F">
        <w:rPr>
          <w:rFonts w:ascii="Times New Roman" w:hAnsi="Times New Roman" w:cs="Times New Roman"/>
          <w:sz w:val="24"/>
          <w:szCs w:val="24"/>
        </w:rPr>
        <w:t xml:space="preserve">by the plaintiff </w:t>
      </w:r>
      <w:r w:rsidR="009258B1" w:rsidRPr="008E3E3F">
        <w:rPr>
          <w:rFonts w:ascii="Times New Roman" w:hAnsi="Times New Roman" w:cs="Times New Roman"/>
          <w:sz w:val="24"/>
          <w:szCs w:val="24"/>
        </w:rPr>
        <w:t xml:space="preserve">against the defendants </w:t>
      </w:r>
      <w:r w:rsidR="006F51A2" w:rsidRPr="008E3E3F">
        <w:rPr>
          <w:rFonts w:ascii="Times New Roman" w:hAnsi="Times New Roman" w:cs="Times New Roman"/>
          <w:sz w:val="24"/>
          <w:szCs w:val="24"/>
        </w:rPr>
        <w:t>under that contract</w:t>
      </w:r>
      <w:r w:rsidR="009C2115" w:rsidRPr="008E3E3F">
        <w:rPr>
          <w:rFonts w:ascii="Times New Roman" w:hAnsi="Times New Roman" w:cs="Times New Roman"/>
          <w:sz w:val="24"/>
          <w:szCs w:val="24"/>
        </w:rPr>
        <w:t xml:space="preserve"> (Exhibit P1) which the plaintiff was not even party to</w:t>
      </w:r>
      <w:r w:rsidR="006F51A2" w:rsidRPr="008E3E3F">
        <w:rPr>
          <w:rFonts w:ascii="Times New Roman" w:hAnsi="Times New Roman" w:cs="Times New Roman"/>
          <w:sz w:val="24"/>
          <w:szCs w:val="24"/>
        </w:rPr>
        <w:t xml:space="preserve">. </w:t>
      </w:r>
    </w:p>
    <w:p w:rsidR="001E43C3" w:rsidRPr="008E3E3F" w:rsidRDefault="00B55B33"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In t</w:t>
      </w:r>
      <w:r w:rsidR="001E43C3" w:rsidRPr="008E3E3F">
        <w:rPr>
          <w:rFonts w:ascii="Times New Roman" w:hAnsi="Times New Roman" w:cs="Times New Roman"/>
          <w:sz w:val="24"/>
          <w:szCs w:val="24"/>
        </w:rPr>
        <w:t>he result</w:t>
      </w:r>
      <w:r w:rsidR="0043328F" w:rsidRPr="008E3E3F">
        <w:rPr>
          <w:rFonts w:ascii="Times New Roman" w:hAnsi="Times New Roman" w:cs="Times New Roman"/>
          <w:sz w:val="24"/>
          <w:szCs w:val="24"/>
        </w:rPr>
        <w:t>,</w:t>
      </w:r>
      <w:r w:rsidR="001E43C3" w:rsidRPr="008E3E3F">
        <w:rPr>
          <w:rFonts w:ascii="Times New Roman" w:hAnsi="Times New Roman" w:cs="Times New Roman"/>
          <w:sz w:val="24"/>
          <w:szCs w:val="24"/>
        </w:rPr>
        <w:t xml:space="preserve"> </w:t>
      </w:r>
      <w:r w:rsidR="0043328F" w:rsidRPr="008E3E3F">
        <w:rPr>
          <w:rFonts w:ascii="Times New Roman" w:hAnsi="Times New Roman" w:cs="Times New Roman"/>
          <w:sz w:val="24"/>
          <w:szCs w:val="24"/>
        </w:rPr>
        <w:t xml:space="preserve">it is my finding that </w:t>
      </w:r>
      <w:r w:rsidR="001E43C3" w:rsidRPr="008E3E3F">
        <w:rPr>
          <w:rFonts w:ascii="Times New Roman" w:hAnsi="Times New Roman" w:cs="Times New Roman"/>
          <w:sz w:val="24"/>
          <w:szCs w:val="24"/>
        </w:rPr>
        <w:t>the allege takeover of the contract by Lyvopan (U) Ltd from Wamiko was invalid.</w:t>
      </w:r>
      <w:r w:rsidR="00E010E3" w:rsidRPr="008E3E3F">
        <w:rPr>
          <w:rFonts w:ascii="Times New Roman" w:hAnsi="Times New Roman" w:cs="Times New Roman"/>
          <w:sz w:val="24"/>
          <w:szCs w:val="24"/>
        </w:rPr>
        <w:t xml:space="preserve"> </w:t>
      </w:r>
      <w:r w:rsidR="001E43C3" w:rsidRPr="008E3E3F">
        <w:rPr>
          <w:rFonts w:ascii="Times New Roman" w:hAnsi="Times New Roman" w:cs="Times New Roman"/>
          <w:sz w:val="24"/>
          <w:szCs w:val="24"/>
        </w:rPr>
        <w:t xml:space="preserve">Therefore, in </w:t>
      </w:r>
      <w:r w:rsidR="00493C6E" w:rsidRPr="008E3E3F">
        <w:rPr>
          <w:rFonts w:ascii="Times New Roman" w:hAnsi="Times New Roman" w:cs="Times New Roman"/>
          <w:sz w:val="24"/>
          <w:szCs w:val="24"/>
        </w:rPr>
        <w:t xml:space="preserve">specific </w:t>
      </w:r>
      <w:r w:rsidR="001E43C3" w:rsidRPr="008E3E3F">
        <w:rPr>
          <w:rFonts w:ascii="Times New Roman" w:hAnsi="Times New Roman" w:cs="Times New Roman"/>
          <w:sz w:val="24"/>
          <w:szCs w:val="24"/>
        </w:rPr>
        <w:t>answer to the 1</w:t>
      </w:r>
      <w:r w:rsidR="001E43C3" w:rsidRPr="008E3E3F">
        <w:rPr>
          <w:rFonts w:ascii="Times New Roman" w:hAnsi="Times New Roman" w:cs="Times New Roman"/>
          <w:sz w:val="24"/>
          <w:szCs w:val="24"/>
          <w:vertAlign w:val="superscript"/>
        </w:rPr>
        <w:t>st</w:t>
      </w:r>
      <w:r w:rsidR="001E43C3" w:rsidRPr="008E3E3F">
        <w:rPr>
          <w:rFonts w:ascii="Times New Roman" w:hAnsi="Times New Roman" w:cs="Times New Roman"/>
          <w:sz w:val="24"/>
          <w:szCs w:val="24"/>
        </w:rPr>
        <w:t xml:space="preserve"> issue, apart from the agreement between the three individuals </w:t>
      </w:r>
      <w:r w:rsidR="00493C6E" w:rsidRPr="008E3E3F">
        <w:rPr>
          <w:rFonts w:ascii="Times New Roman" w:hAnsi="Times New Roman" w:cs="Times New Roman"/>
          <w:sz w:val="24"/>
          <w:szCs w:val="24"/>
        </w:rPr>
        <w:t xml:space="preserve">whose effect is </w:t>
      </w:r>
      <w:r w:rsidR="001E43C3" w:rsidRPr="008E3E3F">
        <w:rPr>
          <w:rFonts w:ascii="Times New Roman" w:hAnsi="Times New Roman" w:cs="Times New Roman"/>
          <w:sz w:val="24"/>
          <w:szCs w:val="24"/>
        </w:rPr>
        <w:t>discussed above, there was no contract between the plaintiff and the defendants</w:t>
      </w:r>
      <w:r w:rsidR="00E010E3" w:rsidRPr="008E3E3F">
        <w:rPr>
          <w:rFonts w:ascii="Times New Roman" w:hAnsi="Times New Roman" w:cs="Times New Roman"/>
          <w:sz w:val="24"/>
          <w:szCs w:val="24"/>
        </w:rPr>
        <w:t xml:space="preserve">. </w:t>
      </w:r>
      <w:r w:rsidR="009C2115" w:rsidRPr="008E3E3F">
        <w:rPr>
          <w:rFonts w:ascii="Times New Roman" w:hAnsi="Times New Roman" w:cs="Times New Roman"/>
          <w:sz w:val="24"/>
          <w:szCs w:val="24"/>
        </w:rPr>
        <w:t>In the result, the</w:t>
      </w:r>
      <w:r w:rsidR="001E43C3" w:rsidRPr="008E3E3F">
        <w:rPr>
          <w:rFonts w:ascii="Times New Roman" w:hAnsi="Times New Roman" w:cs="Times New Roman"/>
          <w:sz w:val="24"/>
          <w:szCs w:val="24"/>
        </w:rPr>
        <w:t xml:space="preserve"> issue </w:t>
      </w:r>
      <w:r w:rsidR="00E010E3" w:rsidRPr="008E3E3F">
        <w:rPr>
          <w:rFonts w:ascii="Times New Roman" w:hAnsi="Times New Roman" w:cs="Times New Roman"/>
          <w:sz w:val="24"/>
          <w:szCs w:val="24"/>
        </w:rPr>
        <w:t xml:space="preserve">is answered </w:t>
      </w:r>
      <w:r w:rsidR="001E43C3" w:rsidRPr="008E3E3F">
        <w:rPr>
          <w:rFonts w:ascii="Times New Roman" w:hAnsi="Times New Roman" w:cs="Times New Roman"/>
          <w:sz w:val="24"/>
          <w:szCs w:val="24"/>
        </w:rPr>
        <w:t>in the negative.</w:t>
      </w:r>
    </w:p>
    <w:p w:rsidR="00092C75" w:rsidRPr="008E3E3F" w:rsidRDefault="001E43C3"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In light of </w:t>
      </w:r>
      <w:r w:rsidR="00092C75" w:rsidRPr="008E3E3F">
        <w:rPr>
          <w:rFonts w:ascii="Times New Roman" w:hAnsi="Times New Roman" w:cs="Times New Roman"/>
          <w:sz w:val="24"/>
          <w:szCs w:val="24"/>
        </w:rPr>
        <w:t xml:space="preserve">this finding and conclusion, it would not be necessary to consider the other issues but </w:t>
      </w:r>
      <w:r w:rsidRPr="008E3E3F">
        <w:rPr>
          <w:rFonts w:ascii="Times New Roman" w:hAnsi="Times New Roman" w:cs="Times New Roman"/>
          <w:sz w:val="24"/>
          <w:szCs w:val="24"/>
        </w:rPr>
        <w:t>in the unlikely event that I have</w:t>
      </w:r>
      <w:r w:rsidR="00092C75" w:rsidRPr="008E3E3F">
        <w:rPr>
          <w:rFonts w:ascii="Times New Roman" w:hAnsi="Times New Roman" w:cs="Times New Roman"/>
          <w:sz w:val="24"/>
          <w:szCs w:val="24"/>
        </w:rPr>
        <w:t xml:space="preserve"> misdirected myself on the first issue</w:t>
      </w:r>
      <w:r w:rsidR="0095060A" w:rsidRPr="008E3E3F">
        <w:rPr>
          <w:rFonts w:ascii="Times New Roman" w:hAnsi="Times New Roman" w:cs="Times New Roman"/>
          <w:sz w:val="24"/>
          <w:szCs w:val="24"/>
        </w:rPr>
        <w:t>, I will proceed to consider the remaining issues based on the assumption that there was a contract between the plaintiff and the defendants.</w:t>
      </w:r>
    </w:p>
    <w:p w:rsidR="00D71895" w:rsidRPr="008E3E3F" w:rsidRDefault="00D71895" w:rsidP="008E3E3F">
      <w:pPr>
        <w:spacing w:line="360" w:lineRule="auto"/>
        <w:jc w:val="both"/>
        <w:rPr>
          <w:rFonts w:ascii="Times New Roman" w:hAnsi="Times New Roman" w:cs="Times New Roman"/>
          <w:b/>
          <w:color w:val="000000" w:themeColor="text1"/>
          <w:sz w:val="24"/>
          <w:szCs w:val="24"/>
        </w:rPr>
      </w:pPr>
      <w:r w:rsidRPr="008E3E3F">
        <w:rPr>
          <w:rFonts w:ascii="Times New Roman" w:hAnsi="Times New Roman" w:cs="Times New Roman"/>
          <w:b/>
          <w:color w:val="000000" w:themeColor="text1"/>
          <w:sz w:val="24"/>
          <w:szCs w:val="24"/>
        </w:rPr>
        <w:t>Issue No.2</w:t>
      </w:r>
    </w:p>
    <w:p w:rsidR="00D71895" w:rsidRPr="008E3E3F" w:rsidRDefault="00D71895"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Whether</w:t>
      </w:r>
      <w:r w:rsidR="00260430" w:rsidRPr="008E3E3F">
        <w:rPr>
          <w:rFonts w:ascii="Times New Roman" w:hAnsi="Times New Roman" w:cs="Times New Roman"/>
          <w:b/>
          <w:sz w:val="24"/>
          <w:szCs w:val="24"/>
        </w:rPr>
        <w:t xml:space="preserve"> or not there was failure of</w:t>
      </w:r>
      <w:r w:rsidRPr="008E3E3F">
        <w:rPr>
          <w:rFonts w:ascii="Times New Roman" w:hAnsi="Times New Roman" w:cs="Times New Roman"/>
          <w:b/>
          <w:sz w:val="24"/>
          <w:szCs w:val="24"/>
        </w:rPr>
        <w:t xml:space="preserve"> consideration as pleaded in paragraph 6 of the second defendant’s defense.</w:t>
      </w:r>
    </w:p>
    <w:p w:rsidR="00D71895" w:rsidRPr="008E3E3F" w:rsidRDefault="00D71895" w:rsidP="008E3E3F">
      <w:pPr>
        <w:spacing w:line="360" w:lineRule="auto"/>
        <w:jc w:val="both"/>
        <w:rPr>
          <w:rFonts w:ascii="Times New Roman" w:hAnsi="Times New Roman" w:cs="Times New Roman"/>
          <w:i/>
          <w:sz w:val="24"/>
          <w:szCs w:val="24"/>
        </w:rPr>
      </w:pPr>
      <w:r w:rsidRPr="008E3E3F">
        <w:rPr>
          <w:rFonts w:ascii="Times New Roman" w:hAnsi="Times New Roman" w:cs="Times New Roman"/>
          <w:sz w:val="24"/>
          <w:szCs w:val="24"/>
        </w:rPr>
        <w:lastRenderedPageBreak/>
        <w:t>It was 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defendant’s pleading</w:t>
      </w:r>
      <w:r w:rsidR="00136069" w:rsidRPr="008E3E3F">
        <w:rPr>
          <w:rFonts w:ascii="Times New Roman" w:hAnsi="Times New Roman" w:cs="Times New Roman"/>
          <w:sz w:val="24"/>
          <w:szCs w:val="24"/>
        </w:rPr>
        <w:t>s</w:t>
      </w:r>
      <w:r w:rsidRPr="008E3E3F">
        <w:rPr>
          <w:rFonts w:ascii="Times New Roman" w:hAnsi="Times New Roman" w:cs="Times New Roman"/>
          <w:sz w:val="24"/>
          <w:szCs w:val="24"/>
        </w:rPr>
        <w:t xml:space="preserve"> that there was failure of consideration based </w:t>
      </w:r>
      <w:r w:rsidR="00136069" w:rsidRPr="008E3E3F">
        <w:rPr>
          <w:rFonts w:ascii="Times New Roman" w:hAnsi="Times New Roman" w:cs="Times New Roman"/>
          <w:sz w:val="24"/>
          <w:szCs w:val="24"/>
        </w:rPr>
        <w:t xml:space="preserve">on </w:t>
      </w:r>
      <w:r w:rsidRPr="008E3E3F">
        <w:rPr>
          <w:rFonts w:ascii="Times New Roman" w:hAnsi="Times New Roman" w:cs="Times New Roman"/>
          <w:sz w:val="24"/>
          <w:szCs w:val="24"/>
        </w:rPr>
        <w:t>a number of grounds</w:t>
      </w:r>
      <w:r w:rsidR="009C2115" w:rsidRPr="008E3E3F">
        <w:rPr>
          <w:rFonts w:ascii="Times New Roman" w:hAnsi="Times New Roman" w:cs="Times New Roman"/>
          <w:sz w:val="24"/>
          <w:szCs w:val="24"/>
        </w:rPr>
        <w:t>. However, it is the plaintiff’s case</w:t>
      </w:r>
      <w:r w:rsidRPr="008E3E3F">
        <w:rPr>
          <w:rFonts w:ascii="Times New Roman" w:hAnsi="Times New Roman" w:cs="Times New Roman"/>
          <w:sz w:val="24"/>
          <w:szCs w:val="24"/>
        </w:rPr>
        <w:t xml:space="preserve"> that there was no failure of consideration in the contract or at all because there was a benefit/value in the machinery which the receiving party (the defendants) took and a forbearance, detriment suffered by the plaintiff when it procured and shipped the machinery at considerable cost upon the defendant</w:t>
      </w:r>
      <w:r w:rsidR="000936F3" w:rsidRPr="008E3E3F">
        <w:rPr>
          <w:rFonts w:ascii="Times New Roman" w:hAnsi="Times New Roman" w:cs="Times New Roman"/>
          <w:sz w:val="24"/>
          <w:szCs w:val="24"/>
        </w:rPr>
        <w:t>s’</w:t>
      </w:r>
      <w:r w:rsidRPr="008E3E3F">
        <w:rPr>
          <w:rFonts w:ascii="Times New Roman" w:hAnsi="Times New Roman" w:cs="Times New Roman"/>
          <w:sz w:val="24"/>
          <w:szCs w:val="24"/>
        </w:rPr>
        <w:t xml:space="preserve"> promise to pay.</w:t>
      </w:r>
      <w:r w:rsidR="00461B0C" w:rsidRPr="008E3E3F">
        <w:rPr>
          <w:rFonts w:ascii="Times New Roman" w:hAnsi="Times New Roman" w:cs="Times New Roman"/>
          <w:sz w:val="24"/>
          <w:szCs w:val="24"/>
        </w:rPr>
        <w:t xml:space="preserve"> </w:t>
      </w:r>
      <w:r w:rsidRPr="008E3E3F">
        <w:rPr>
          <w:rFonts w:ascii="Times New Roman" w:hAnsi="Times New Roman" w:cs="Times New Roman"/>
          <w:sz w:val="24"/>
          <w:szCs w:val="24"/>
        </w:rPr>
        <w:t>The plaintiff further submitted that a failure of consideration will not arise just because the machinery was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hand or because the defendant failed to pay for it. The plaintiff relied on the case </w:t>
      </w:r>
      <w:r w:rsidR="00661020" w:rsidRPr="008E3E3F">
        <w:rPr>
          <w:rFonts w:ascii="Times New Roman" w:hAnsi="Times New Roman" w:cs="Times New Roman"/>
          <w:sz w:val="24"/>
          <w:szCs w:val="24"/>
        </w:rPr>
        <w:t>of Peter</w:t>
      </w:r>
      <w:r w:rsidR="000936F3" w:rsidRPr="008E3E3F">
        <w:rPr>
          <w:rFonts w:ascii="Times New Roman" w:hAnsi="Times New Roman" w:cs="Times New Roman"/>
          <w:b/>
          <w:sz w:val="24"/>
          <w:szCs w:val="24"/>
        </w:rPr>
        <w:t xml:space="preserve"> Bibangamba v</w:t>
      </w:r>
      <w:r w:rsidRPr="008E3E3F">
        <w:rPr>
          <w:rFonts w:ascii="Times New Roman" w:hAnsi="Times New Roman" w:cs="Times New Roman"/>
          <w:b/>
          <w:sz w:val="24"/>
          <w:szCs w:val="24"/>
        </w:rPr>
        <w:t xml:space="preserve"> FulgenceMungereza (Receiver Nile Mining Ltd- In Receivership Misc. Appln. No. 103 of 2012</w:t>
      </w:r>
      <w:r w:rsidRPr="008E3E3F">
        <w:rPr>
          <w:rFonts w:ascii="Times New Roman" w:hAnsi="Times New Roman" w:cs="Times New Roman"/>
          <w:sz w:val="24"/>
          <w:szCs w:val="24"/>
        </w:rPr>
        <w:t xml:space="preserve"> where the applicant had failed to pay for used stone quarry equipment </w:t>
      </w:r>
      <w:r w:rsidR="000936F3" w:rsidRPr="008E3E3F">
        <w:rPr>
          <w:rFonts w:ascii="Times New Roman" w:hAnsi="Times New Roman" w:cs="Times New Roman"/>
          <w:sz w:val="24"/>
          <w:szCs w:val="24"/>
        </w:rPr>
        <w:t>and this court held</w:t>
      </w:r>
      <w:r w:rsidR="00461B0C" w:rsidRPr="008E3E3F">
        <w:rPr>
          <w:rFonts w:ascii="Times New Roman" w:hAnsi="Times New Roman" w:cs="Times New Roman"/>
          <w:sz w:val="24"/>
          <w:szCs w:val="24"/>
        </w:rPr>
        <w:t xml:space="preserve"> that t</w:t>
      </w:r>
      <w:r w:rsidRPr="008E3E3F">
        <w:rPr>
          <w:rFonts w:ascii="Times New Roman" w:hAnsi="Times New Roman" w:cs="Times New Roman"/>
          <w:sz w:val="24"/>
          <w:szCs w:val="24"/>
        </w:rPr>
        <w:t>he applicant’s subsequent failure to pay the purchase price which indeed amount</w:t>
      </w:r>
      <w:r w:rsidR="00461B0C" w:rsidRPr="008E3E3F">
        <w:rPr>
          <w:rFonts w:ascii="Times New Roman" w:hAnsi="Times New Roman" w:cs="Times New Roman"/>
          <w:sz w:val="24"/>
          <w:szCs w:val="24"/>
        </w:rPr>
        <w:t>ed</w:t>
      </w:r>
      <w:r w:rsidRPr="008E3E3F">
        <w:rPr>
          <w:rFonts w:ascii="Times New Roman" w:hAnsi="Times New Roman" w:cs="Times New Roman"/>
          <w:sz w:val="24"/>
          <w:szCs w:val="24"/>
        </w:rPr>
        <w:t xml:space="preserve"> to a breach of contract</w:t>
      </w:r>
      <w:r w:rsidR="00461B0C" w:rsidRPr="008E3E3F">
        <w:rPr>
          <w:rFonts w:ascii="Times New Roman" w:hAnsi="Times New Roman" w:cs="Times New Roman"/>
          <w:sz w:val="24"/>
          <w:szCs w:val="24"/>
        </w:rPr>
        <w:t xml:space="preserve"> could </w:t>
      </w:r>
      <w:r w:rsidRPr="008E3E3F">
        <w:rPr>
          <w:rFonts w:ascii="Times New Roman" w:hAnsi="Times New Roman" w:cs="Times New Roman"/>
          <w:sz w:val="24"/>
          <w:szCs w:val="24"/>
        </w:rPr>
        <w:t>not negate the consideration that was already agreed upon at the time of executing the contract.</w:t>
      </w:r>
      <w:r w:rsidRPr="008E3E3F">
        <w:rPr>
          <w:rFonts w:ascii="Times New Roman" w:hAnsi="Times New Roman" w:cs="Times New Roman"/>
          <w:i/>
          <w:sz w:val="24"/>
          <w:szCs w:val="24"/>
        </w:rPr>
        <w:t xml:space="preserve"> </w:t>
      </w:r>
    </w:p>
    <w:p w:rsidR="001B4E09" w:rsidRPr="008E3E3F" w:rsidRDefault="001B4E09" w:rsidP="008E3E3F">
      <w:pPr>
        <w:spacing w:line="360" w:lineRule="auto"/>
        <w:jc w:val="both"/>
        <w:rPr>
          <w:rFonts w:ascii="Times New Roman" w:hAnsi="Times New Roman" w:cs="Times New Roman"/>
          <w:i/>
          <w:sz w:val="24"/>
          <w:szCs w:val="24"/>
        </w:rPr>
      </w:pPr>
      <w:r w:rsidRPr="008E3E3F">
        <w:rPr>
          <w:rFonts w:ascii="Times New Roman" w:hAnsi="Times New Roman" w:cs="Times New Roman"/>
          <w:sz w:val="24"/>
          <w:szCs w:val="24"/>
        </w:rPr>
        <w:t xml:space="preserve">Consideration is defined in </w:t>
      </w:r>
      <w:r w:rsidR="000936F3" w:rsidRPr="008E3E3F">
        <w:rPr>
          <w:rFonts w:ascii="Times New Roman" w:hAnsi="Times New Roman" w:cs="Times New Roman"/>
          <w:b/>
          <w:sz w:val="24"/>
          <w:szCs w:val="24"/>
        </w:rPr>
        <w:t xml:space="preserve">S.2 </w:t>
      </w:r>
      <w:r w:rsidR="009D48E1" w:rsidRPr="008E3E3F">
        <w:rPr>
          <w:rFonts w:ascii="Times New Roman" w:hAnsi="Times New Roman" w:cs="Times New Roman"/>
          <w:b/>
          <w:sz w:val="24"/>
          <w:szCs w:val="24"/>
        </w:rPr>
        <w:t>of the C</w:t>
      </w:r>
      <w:r w:rsidR="000936F3" w:rsidRPr="008E3E3F">
        <w:rPr>
          <w:rFonts w:ascii="Times New Roman" w:hAnsi="Times New Roman" w:cs="Times New Roman"/>
          <w:b/>
          <w:sz w:val="24"/>
          <w:szCs w:val="24"/>
        </w:rPr>
        <w:t>ontracts A</w:t>
      </w:r>
      <w:r w:rsidRPr="008E3E3F">
        <w:rPr>
          <w:rFonts w:ascii="Times New Roman" w:hAnsi="Times New Roman" w:cs="Times New Roman"/>
          <w:b/>
          <w:sz w:val="24"/>
          <w:szCs w:val="24"/>
        </w:rPr>
        <w:t>ct 2010</w:t>
      </w:r>
      <w:r w:rsidR="000936F3" w:rsidRPr="008E3E3F">
        <w:rPr>
          <w:rFonts w:ascii="Times New Roman" w:hAnsi="Times New Roman" w:cs="Times New Roman"/>
          <w:sz w:val="24"/>
          <w:szCs w:val="24"/>
        </w:rPr>
        <w:t xml:space="preserve"> as, </w:t>
      </w:r>
      <w:r w:rsidRPr="008E3E3F">
        <w:rPr>
          <w:rFonts w:ascii="Times New Roman" w:hAnsi="Times New Roman" w:cs="Times New Roman"/>
          <w:i/>
          <w:sz w:val="24"/>
          <w:szCs w:val="24"/>
        </w:rPr>
        <w:t>“a right, interest, profit or benefit accruing to one party or forbearance, detriment loss or responsibility given, suffered or undertaken by the other party.”</w:t>
      </w:r>
      <w:r w:rsidR="009D48E1" w:rsidRPr="008E3E3F">
        <w:rPr>
          <w:rFonts w:ascii="Times New Roman" w:hAnsi="Times New Roman" w:cs="Times New Roman"/>
          <w:i/>
          <w:sz w:val="24"/>
          <w:szCs w:val="24"/>
        </w:rPr>
        <w:t xml:space="preserve"> </w:t>
      </w:r>
      <w:r w:rsidR="009D48E1" w:rsidRPr="008E3E3F">
        <w:rPr>
          <w:rFonts w:ascii="Times New Roman" w:hAnsi="Times New Roman" w:cs="Times New Roman"/>
          <w:sz w:val="24"/>
          <w:szCs w:val="24"/>
        </w:rPr>
        <w:t>With that definition in mine, I will now proceed to examine each of the grounds for the alleged failed consideration.</w:t>
      </w:r>
    </w:p>
    <w:p w:rsidR="005C1D26" w:rsidRPr="008E3E3F" w:rsidRDefault="005C1D26"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Breach of the implied term of the contract of description</w:t>
      </w:r>
    </w:p>
    <w:p w:rsidR="000936F3" w:rsidRPr="008E3E3F" w:rsidRDefault="005C1D26"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The </w:t>
      </w:r>
      <w:r w:rsidR="000936F3" w:rsidRPr="008E3E3F">
        <w:rPr>
          <w:rFonts w:ascii="Times New Roman" w:hAnsi="Times New Roman" w:cs="Times New Roman"/>
          <w:sz w:val="24"/>
          <w:szCs w:val="24"/>
        </w:rPr>
        <w:t>defendant illustrated</w:t>
      </w:r>
      <w:r w:rsidR="008C38FB" w:rsidRPr="008E3E3F">
        <w:rPr>
          <w:rFonts w:ascii="Times New Roman" w:hAnsi="Times New Roman" w:cs="Times New Roman"/>
          <w:sz w:val="24"/>
          <w:szCs w:val="24"/>
        </w:rPr>
        <w:t xml:space="preserve"> that the machinery was by description which was not complied with by the plaintiff. This was supported by Exh</w:t>
      </w:r>
      <w:r w:rsidR="009D48E1" w:rsidRPr="008E3E3F">
        <w:rPr>
          <w:rFonts w:ascii="Times New Roman" w:hAnsi="Times New Roman" w:cs="Times New Roman"/>
          <w:sz w:val="24"/>
          <w:szCs w:val="24"/>
        </w:rPr>
        <w:t xml:space="preserve">ibit </w:t>
      </w:r>
      <w:r w:rsidR="008C38FB" w:rsidRPr="008E3E3F">
        <w:rPr>
          <w:rFonts w:ascii="Times New Roman" w:hAnsi="Times New Roman" w:cs="Times New Roman"/>
          <w:sz w:val="24"/>
          <w:szCs w:val="24"/>
        </w:rPr>
        <w:t xml:space="preserve">D7 </w:t>
      </w:r>
      <w:r w:rsidR="000936F3" w:rsidRPr="008E3E3F">
        <w:rPr>
          <w:rFonts w:ascii="Times New Roman" w:hAnsi="Times New Roman" w:cs="Times New Roman"/>
          <w:sz w:val="24"/>
          <w:szCs w:val="24"/>
        </w:rPr>
        <w:t>which</w:t>
      </w:r>
      <w:r w:rsidR="009D48E1" w:rsidRPr="008E3E3F">
        <w:rPr>
          <w:rFonts w:ascii="Times New Roman" w:hAnsi="Times New Roman" w:cs="Times New Roman"/>
          <w:sz w:val="24"/>
          <w:szCs w:val="24"/>
        </w:rPr>
        <w:t>, so far as the relevant part is concerned,</w:t>
      </w:r>
      <w:r w:rsidR="008C38FB" w:rsidRPr="008E3E3F">
        <w:rPr>
          <w:rFonts w:ascii="Times New Roman" w:hAnsi="Times New Roman" w:cs="Times New Roman"/>
          <w:sz w:val="24"/>
          <w:szCs w:val="24"/>
        </w:rPr>
        <w:t xml:space="preserve"> state</w:t>
      </w:r>
      <w:r w:rsidR="000936F3" w:rsidRPr="008E3E3F">
        <w:rPr>
          <w:rFonts w:ascii="Times New Roman" w:hAnsi="Times New Roman" w:cs="Times New Roman"/>
          <w:sz w:val="24"/>
          <w:szCs w:val="24"/>
        </w:rPr>
        <w:t>d thus;</w:t>
      </w:r>
      <w:r w:rsidR="008C38FB" w:rsidRPr="008E3E3F">
        <w:rPr>
          <w:rFonts w:ascii="Times New Roman" w:hAnsi="Times New Roman" w:cs="Times New Roman"/>
          <w:sz w:val="24"/>
          <w:szCs w:val="24"/>
        </w:rPr>
        <w:t xml:space="preserve"> </w:t>
      </w:r>
    </w:p>
    <w:p w:rsidR="000936F3" w:rsidRPr="008E3E3F" w:rsidRDefault="00D71895"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 xml:space="preserve">“MY. VONCK B.V.B.A… has undertaken to purchase on </w:t>
      </w:r>
      <w:r w:rsidR="008C38FB" w:rsidRPr="008E3E3F">
        <w:rPr>
          <w:rFonts w:ascii="Times New Roman" w:hAnsi="Times New Roman" w:cs="Times New Roman"/>
          <w:i/>
          <w:sz w:val="24"/>
          <w:szCs w:val="24"/>
        </w:rPr>
        <w:t>behalf of Wamiko construction (U</w:t>
      </w:r>
      <w:r w:rsidR="005C1D26" w:rsidRPr="008E3E3F">
        <w:rPr>
          <w:rFonts w:ascii="Times New Roman" w:hAnsi="Times New Roman" w:cs="Times New Roman"/>
          <w:i/>
          <w:sz w:val="24"/>
          <w:szCs w:val="24"/>
        </w:rPr>
        <w:t>) Ltd t</w:t>
      </w:r>
      <w:r w:rsidRPr="008E3E3F">
        <w:rPr>
          <w:rFonts w:ascii="Times New Roman" w:hAnsi="Times New Roman" w:cs="Times New Roman"/>
          <w:i/>
          <w:sz w:val="24"/>
          <w:szCs w:val="24"/>
        </w:rPr>
        <w:t>he best machinery necessary for the successful running of the p</w:t>
      </w:r>
      <w:r w:rsidR="005C1D26" w:rsidRPr="008E3E3F">
        <w:rPr>
          <w:rFonts w:ascii="Times New Roman" w:hAnsi="Times New Roman" w:cs="Times New Roman"/>
          <w:i/>
          <w:sz w:val="24"/>
          <w:szCs w:val="24"/>
        </w:rPr>
        <w:t>roposed sandwich panel factory</w:t>
      </w:r>
      <w:r w:rsidR="000936F3" w:rsidRPr="008E3E3F">
        <w:rPr>
          <w:rFonts w:ascii="Times New Roman" w:hAnsi="Times New Roman" w:cs="Times New Roman"/>
          <w:i/>
          <w:sz w:val="24"/>
          <w:szCs w:val="24"/>
        </w:rPr>
        <w:t>.</w:t>
      </w:r>
      <w:r w:rsidR="005C1D26" w:rsidRPr="008E3E3F">
        <w:rPr>
          <w:rFonts w:ascii="Times New Roman" w:hAnsi="Times New Roman" w:cs="Times New Roman"/>
          <w:i/>
          <w:sz w:val="24"/>
          <w:szCs w:val="24"/>
        </w:rPr>
        <w:t xml:space="preserve">” </w:t>
      </w:r>
    </w:p>
    <w:p w:rsidR="005C1D26" w:rsidRPr="008E3E3F" w:rsidRDefault="000936F3" w:rsidP="008E3E3F">
      <w:pPr>
        <w:spacing w:line="360" w:lineRule="auto"/>
        <w:jc w:val="both"/>
        <w:rPr>
          <w:rFonts w:ascii="Times New Roman" w:hAnsi="Times New Roman" w:cs="Times New Roman"/>
          <w:b/>
          <w:sz w:val="24"/>
          <w:szCs w:val="24"/>
        </w:rPr>
      </w:pPr>
      <w:r w:rsidRPr="008E3E3F">
        <w:rPr>
          <w:rFonts w:ascii="Times New Roman" w:hAnsi="Times New Roman" w:cs="Times New Roman"/>
          <w:sz w:val="24"/>
          <w:szCs w:val="24"/>
        </w:rPr>
        <w:t>It was argued that</w:t>
      </w:r>
      <w:r w:rsidR="005C1D26" w:rsidRPr="008E3E3F">
        <w:rPr>
          <w:rFonts w:ascii="Times New Roman" w:hAnsi="Times New Roman" w:cs="Times New Roman"/>
          <w:i/>
          <w:sz w:val="24"/>
          <w:szCs w:val="24"/>
        </w:rPr>
        <w:t xml:space="preserve"> </w:t>
      </w:r>
      <w:r w:rsidR="005C1D26" w:rsidRPr="008E3E3F">
        <w:rPr>
          <w:rFonts w:ascii="Times New Roman" w:hAnsi="Times New Roman" w:cs="Times New Roman"/>
          <w:sz w:val="24"/>
          <w:szCs w:val="24"/>
        </w:rPr>
        <w:t>no new press line was deliv</w:t>
      </w:r>
      <w:r w:rsidR="004A03DE" w:rsidRPr="008E3E3F">
        <w:rPr>
          <w:rFonts w:ascii="Times New Roman" w:hAnsi="Times New Roman" w:cs="Times New Roman"/>
          <w:sz w:val="24"/>
          <w:szCs w:val="24"/>
        </w:rPr>
        <w:t>ered and neither was the machinery delivered the best as required by the contract.</w:t>
      </w:r>
      <w:r w:rsidR="005C1D26" w:rsidRPr="008E3E3F">
        <w:rPr>
          <w:rFonts w:ascii="Times New Roman" w:hAnsi="Times New Roman" w:cs="Times New Roman"/>
          <w:sz w:val="24"/>
          <w:szCs w:val="24"/>
        </w:rPr>
        <w:t xml:space="preserve"> To support this submission,</w:t>
      </w:r>
      <w:r w:rsidRPr="008E3E3F">
        <w:rPr>
          <w:rFonts w:ascii="Times New Roman" w:hAnsi="Times New Roman" w:cs="Times New Roman"/>
          <w:sz w:val="24"/>
          <w:szCs w:val="24"/>
        </w:rPr>
        <w:t xml:space="preserve"> </w:t>
      </w:r>
      <w:r w:rsidR="005C1D26" w:rsidRPr="008E3E3F">
        <w:rPr>
          <w:rFonts w:ascii="Times New Roman" w:hAnsi="Times New Roman" w:cs="Times New Roman"/>
          <w:sz w:val="24"/>
          <w:szCs w:val="24"/>
        </w:rPr>
        <w:t>the 2</w:t>
      </w:r>
      <w:r w:rsidR="005C1D26"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 relied on his </w:t>
      </w:r>
      <w:r w:rsidR="005C1D26" w:rsidRPr="008E3E3F">
        <w:rPr>
          <w:rFonts w:ascii="Times New Roman" w:hAnsi="Times New Roman" w:cs="Times New Roman"/>
          <w:sz w:val="24"/>
          <w:szCs w:val="24"/>
        </w:rPr>
        <w:t xml:space="preserve">deposition which was admitted on the record as his evidence without cross examination where he stated that; </w:t>
      </w:r>
    </w:p>
    <w:p w:rsidR="005C1D26" w:rsidRPr="008E3E3F" w:rsidRDefault="005C1D26"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lastRenderedPageBreak/>
        <w:t>“Unfortunately in the meantime I found the following out: Mr. Vonck for 630,00 Euros was going to send us partly new but mostly second hand machinery which belonged to him and he had long time ago taken out of his Belgium factory (because already at that time it was too old or faulty) and stored somewhere. In this way he wanted to sell us his old machinery through other company names and defraud us (Lybeart and me) of the rest of the money. I talked to European contacts and they told me the whole consignment plus trans</w:t>
      </w:r>
      <w:r w:rsidR="009D48E1" w:rsidRPr="008E3E3F">
        <w:rPr>
          <w:rFonts w:ascii="Times New Roman" w:hAnsi="Times New Roman" w:cs="Times New Roman"/>
          <w:i/>
          <w:sz w:val="24"/>
          <w:szCs w:val="24"/>
        </w:rPr>
        <w:t>port is not worth even 200,000 E</w:t>
      </w:r>
      <w:r w:rsidRPr="008E3E3F">
        <w:rPr>
          <w:rFonts w:ascii="Times New Roman" w:hAnsi="Times New Roman" w:cs="Times New Roman"/>
          <w:i/>
          <w:sz w:val="24"/>
          <w:szCs w:val="24"/>
        </w:rPr>
        <w:t xml:space="preserve">uros most likely these old machines would sit in his store unless he sold them for metal scrap. He would get rid of his old </w:t>
      </w:r>
      <w:r w:rsidR="00092C75" w:rsidRPr="008E3E3F">
        <w:rPr>
          <w:rFonts w:ascii="Times New Roman" w:hAnsi="Times New Roman" w:cs="Times New Roman"/>
          <w:i/>
          <w:sz w:val="24"/>
          <w:szCs w:val="24"/>
        </w:rPr>
        <w:t>machinery, get from us 300,000 Euros and 250,000 E</w:t>
      </w:r>
      <w:r w:rsidRPr="008E3E3F">
        <w:rPr>
          <w:rFonts w:ascii="Times New Roman" w:hAnsi="Times New Roman" w:cs="Times New Roman"/>
          <w:i/>
          <w:sz w:val="24"/>
          <w:szCs w:val="24"/>
        </w:rPr>
        <w:t>uros from the Belgium government (subsidy) and be a shareholder of Lyvopan and Wamiko and if there were any profits he would be entitled to them”.</w:t>
      </w:r>
    </w:p>
    <w:p w:rsidR="005C1D26" w:rsidRPr="008E3E3F" w:rsidRDefault="005C1D26"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This </w:t>
      </w:r>
      <w:r w:rsidR="00461B0C" w:rsidRPr="008E3E3F">
        <w:rPr>
          <w:rFonts w:ascii="Times New Roman" w:hAnsi="Times New Roman" w:cs="Times New Roman"/>
          <w:sz w:val="24"/>
          <w:szCs w:val="24"/>
        </w:rPr>
        <w:t xml:space="preserve">piece of </w:t>
      </w:r>
      <w:r w:rsidRPr="008E3E3F">
        <w:rPr>
          <w:rFonts w:ascii="Times New Roman" w:hAnsi="Times New Roman" w:cs="Times New Roman"/>
          <w:sz w:val="24"/>
          <w:szCs w:val="24"/>
        </w:rPr>
        <w:t xml:space="preserve">evidence was uncontested by the plaintiff </w:t>
      </w:r>
      <w:r w:rsidR="00461B0C" w:rsidRPr="008E3E3F">
        <w:rPr>
          <w:rFonts w:ascii="Times New Roman" w:hAnsi="Times New Roman" w:cs="Times New Roman"/>
          <w:sz w:val="24"/>
          <w:szCs w:val="24"/>
        </w:rPr>
        <w:t>so I take it that the assertions are not disputed.</w:t>
      </w:r>
      <w:r w:rsidR="00803502" w:rsidRPr="008E3E3F">
        <w:rPr>
          <w:rFonts w:ascii="Times New Roman" w:hAnsi="Times New Roman" w:cs="Times New Roman"/>
          <w:sz w:val="24"/>
          <w:szCs w:val="24"/>
        </w:rPr>
        <w:t xml:space="preserve"> </w:t>
      </w:r>
      <w:r w:rsidRPr="008E3E3F">
        <w:rPr>
          <w:rFonts w:ascii="Times New Roman" w:hAnsi="Times New Roman" w:cs="Times New Roman"/>
          <w:sz w:val="24"/>
          <w:szCs w:val="24"/>
        </w:rPr>
        <w:t>Furthermore,</w:t>
      </w:r>
      <w:r w:rsidR="00092C75" w:rsidRPr="008E3E3F">
        <w:rPr>
          <w:rFonts w:ascii="Times New Roman" w:hAnsi="Times New Roman" w:cs="Times New Roman"/>
          <w:sz w:val="24"/>
          <w:szCs w:val="24"/>
        </w:rPr>
        <w:t xml:space="preserve"> </w:t>
      </w:r>
      <w:r w:rsidR="00D71895" w:rsidRPr="008E3E3F">
        <w:rPr>
          <w:rFonts w:ascii="Times New Roman" w:hAnsi="Times New Roman" w:cs="Times New Roman"/>
          <w:sz w:val="24"/>
          <w:szCs w:val="24"/>
        </w:rPr>
        <w:t>Exh</w:t>
      </w:r>
      <w:r w:rsidR="009D48E1" w:rsidRPr="008E3E3F">
        <w:rPr>
          <w:rFonts w:ascii="Times New Roman" w:hAnsi="Times New Roman" w:cs="Times New Roman"/>
          <w:sz w:val="24"/>
          <w:szCs w:val="24"/>
        </w:rPr>
        <w:t xml:space="preserve">ibit </w:t>
      </w:r>
      <w:r w:rsidR="00D71895" w:rsidRPr="008E3E3F">
        <w:rPr>
          <w:rFonts w:ascii="Times New Roman" w:hAnsi="Times New Roman" w:cs="Times New Roman"/>
          <w:sz w:val="24"/>
          <w:szCs w:val="24"/>
        </w:rPr>
        <w:t>P21 which the defendant wrote as directo</w:t>
      </w:r>
      <w:r w:rsidR="00092C75" w:rsidRPr="008E3E3F">
        <w:rPr>
          <w:rFonts w:ascii="Times New Roman" w:hAnsi="Times New Roman" w:cs="Times New Roman"/>
          <w:sz w:val="24"/>
          <w:szCs w:val="24"/>
        </w:rPr>
        <w:t>rs/</w:t>
      </w:r>
      <w:r w:rsidR="004A03DE" w:rsidRPr="008E3E3F">
        <w:rPr>
          <w:rFonts w:ascii="Times New Roman" w:hAnsi="Times New Roman" w:cs="Times New Roman"/>
          <w:sz w:val="24"/>
          <w:szCs w:val="24"/>
        </w:rPr>
        <w:t>shareholder</w:t>
      </w:r>
      <w:r w:rsidR="009D48E1" w:rsidRPr="008E3E3F">
        <w:rPr>
          <w:rFonts w:ascii="Times New Roman" w:hAnsi="Times New Roman" w:cs="Times New Roman"/>
          <w:sz w:val="24"/>
          <w:szCs w:val="24"/>
        </w:rPr>
        <w:t>s</w:t>
      </w:r>
      <w:r w:rsidR="004A03DE" w:rsidRPr="008E3E3F">
        <w:rPr>
          <w:rFonts w:ascii="Times New Roman" w:hAnsi="Times New Roman" w:cs="Times New Roman"/>
          <w:sz w:val="24"/>
          <w:szCs w:val="24"/>
        </w:rPr>
        <w:t xml:space="preserve"> of Lyvopan (U)</w:t>
      </w:r>
      <w:r w:rsidR="00092C75" w:rsidRPr="008E3E3F">
        <w:rPr>
          <w:rFonts w:ascii="Times New Roman" w:hAnsi="Times New Roman" w:cs="Times New Roman"/>
          <w:sz w:val="24"/>
          <w:szCs w:val="24"/>
        </w:rPr>
        <w:t xml:space="preserve"> </w:t>
      </w:r>
      <w:r w:rsidR="004A03DE" w:rsidRPr="008E3E3F">
        <w:rPr>
          <w:rFonts w:ascii="Times New Roman" w:hAnsi="Times New Roman" w:cs="Times New Roman"/>
          <w:sz w:val="24"/>
          <w:szCs w:val="24"/>
        </w:rPr>
        <w:t xml:space="preserve">Ltd </w:t>
      </w:r>
      <w:r w:rsidR="00DD2FA7" w:rsidRPr="008E3E3F">
        <w:rPr>
          <w:rFonts w:ascii="Times New Roman" w:hAnsi="Times New Roman" w:cs="Times New Roman"/>
          <w:sz w:val="24"/>
          <w:szCs w:val="24"/>
        </w:rPr>
        <w:t>to Mr</w:t>
      </w:r>
      <w:r w:rsidR="00092C75" w:rsidRPr="008E3E3F">
        <w:rPr>
          <w:rFonts w:ascii="Times New Roman" w:hAnsi="Times New Roman" w:cs="Times New Roman"/>
          <w:sz w:val="24"/>
          <w:szCs w:val="24"/>
        </w:rPr>
        <w:t xml:space="preserve">. </w:t>
      </w:r>
      <w:r w:rsidR="004A03DE" w:rsidRPr="008E3E3F">
        <w:rPr>
          <w:rFonts w:ascii="Times New Roman" w:hAnsi="Times New Roman" w:cs="Times New Roman"/>
          <w:sz w:val="24"/>
          <w:szCs w:val="24"/>
        </w:rPr>
        <w:t>Vonck</w:t>
      </w:r>
      <w:r w:rsidR="00092C75" w:rsidRPr="008E3E3F">
        <w:rPr>
          <w:rFonts w:ascii="Times New Roman" w:hAnsi="Times New Roman" w:cs="Times New Roman"/>
          <w:sz w:val="24"/>
          <w:szCs w:val="24"/>
        </w:rPr>
        <w:t xml:space="preserve"> </w:t>
      </w:r>
      <w:r w:rsidR="004A03DE" w:rsidRPr="008E3E3F">
        <w:rPr>
          <w:rFonts w:ascii="Times New Roman" w:hAnsi="Times New Roman" w:cs="Times New Roman"/>
          <w:sz w:val="24"/>
          <w:szCs w:val="24"/>
        </w:rPr>
        <w:t xml:space="preserve">clearly stated that it was </w:t>
      </w:r>
      <w:r w:rsidR="00D71895" w:rsidRPr="008E3E3F">
        <w:rPr>
          <w:rFonts w:ascii="Times New Roman" w:hAnsi="Times New Roman" w:cs="Times New Roman"/>
          <w:sz w:val="24"/>
          <w:szCs w:val="24"/>
        </w:rPr>
        <w:t>“with regard to the investment of a new press line for production of sandwich elements”.</w:t>
      </w:r>
      <w:r w:rsidRPr="008E3E3F">
        <w:rPr>
          <w:rFonts w:ascii="Times New Roman" w:hAnsi="Times New Roman" w:cs="Times New Roman"/>
          <w:sz w:val="24"/>
          <w:szCs w:val="24"/>
        </w:rPr>
        <w:t xml:space="preserve"> However, </w:t>
      </w:r>
      <w:r w:rsidR="00D71895" w:rsidRPr="008E3E3F">
        <w:rPr>
          <w:rFonts w:ascii="Times New Roman" w:hAnsi="Times New Roman" w:cs="Times New Roman"/>
          <w:sz w:val="24"/>
          <w:szCs w:val="24"/>
        </w:rPr>
        <w:t xml:space="preserve">Erick Vonck </w:t>
      </w:r>
      <w:r w:rsidR="00092C75" w:rsidRPr="008E3E3F">
        <w:rPr>
          <w:rFonts w:ascii="Times New Roman" w:hAnsi="Times New Roman" w:cs="Times New Roman"/>
          <w:sz w:val="24"/>
          <w:szCs w:val="24"/>
        </w:rPr>
        <w:t xml:space="preserve">stated </w:t>
      </w:r>
      <w:r w:rsidRPr="008E3E3F">
        <w:rPr>
          <w:rFonts w:ascii="Times New Roman" w:hAnsi="Times New Roman" w:cs="Times New Roman"/>
          <w:sz w:val="24"/>
          <w:szCs w:val="24"/>
        </w:rPr>
        <w:t>in Exh</w:t>
      </w:r>
      <w:r w:rsidR="009D48E1"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D10</w:t>
      </w:r>
      <w:r w:rsidR="004A03DE" w:rsidRPr="008E3E3F">
        <w:rPr>
          <w:rFonts w:ascii="Times New Roman" w:hAnsi="Times New Roman" w:cs="Times New Roman"/>
          <w:sz w:val="24"/>
          <w:szCs w:val="24"/>
        </w:rPr>
        <w:t xml:space="preserve"> that;</w:t>
      </w:r>
    </w:p>
    <w:p w:rsidR="005C1D26" w:rsidRPr="008E3E3F" w:rsidRDefault="00092C75" w:rsidP="008E3E3F">
      <w:pPr>
        <w:spacing w:line="360" w:lineRule="auto"/>
        <w:ind w:left="720" w:right="855"/>
        <w:jc w:val="both"/>
        <w:rPr>
          <w:rFonts w:ascii="Times New Roman" w:hAnsi="Times New Roman" w:cs="Times New Roman"/>
          <w:sz w:val="24"/>
          <w:szCs w:val="24"/>
        </w:rPr>
      </w:pPr>
      <w:r w:rsidRPr="008E3E3F">
        <w:rPr>
          <w:rFonts w:ascii="Times New Roman" w:hAnsi="Times New Roman" w:cs="Times New Roman"/>
          <w:i/>
          <w:sz w:val="24"/>
          <w:szCs w:val="24"/>
        </w:rPr>
        <w:t>“….</w:t>
      </w:r>
      <w:r w:rsidR="00D71895" w:rsidRPr="008E3E3F">
        <w:rPr>
          <w:rFonts w:ascii="Times New Roman" w:hAnsi="Times New Roman" w:cs="Times New Roman"/>
          <w:i/>
          <w:sz w:val="24"/>
          <w:szCs w:val="24"/>
        </w:rPr>
        <w:t>all the machinery shipped to Uganda was new save for the press which was used but in excellent working conditions and in fact the first respondent inspected the machinery in Belgium before it was shipped</w:t>
      </w:r>
      <w:r w:rsidRPr="008E3E3F">
        <w:rPr>
          <w:rFonts w:ascii="Times New Roman" w:hAnsi="Times New Roman" w:cs="Times New Roman"/>
          <w:i/>
          <w:sz w:val="24"/>
          <w:szCs w:val="24"/>
        </w:rPr>
        <w:t>.</w:t>
      </w:r>
      <w:r w:rsidR="00D71895" w:rsidRPr="008E3E3F">
        <w:rPr>
          <w:rFonts w:ascii="Times New Roman" w:hAnsi="Times New Roman" w:cs="Times New Roman"/>
          <w:sz w:val="24"/>
          <w:szCs w:val="24"/>
        </w:rPr>
        <w:t>”</w:t>
      </w:r>
    </w:p>
    <w:p w:rsidR="00D71895" w:rsidRPr="008E3E3F" w:rsidRDefault="00092C7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He also testified</w:t>
      </w:r>
      <w:r w:rsidR="005C1D26" w:rsidRPr="008E3E3F">
        <w:rPr>
          <w:rFonts w:ascii="Times New Roman" w:hAnsi="Times New Roman" w:cs="Times New Roman"/>
          <w:sz w:val="24"/>
          <w:szCs w:val="24"/>
        </w:rPr>
        <w:t xml:space="preserve"> </w:t>
      </w:r>
      <w:r w:rsidR="00D71895" w:rsidRPr="008E3E3F">
        <w:rPr>
          <w:rFonts w:ascii="Times New Roman" w:hAnsi="Times New Roman" w:cs="Times New Roman"/>
          <w:sz w:val="24"/>
          <w:szCs w:val="24"/>
        </w:rPr>
        <w:t>on cross examination that</w:t>
      </w:r>
      <w:r w:rsidRPr="008E3E3F">
        <w:rPr>
          <w:rFonts w:ascii="Times New Roman" w:hAnsi="Times New Roman" w:cs="Times New Roman"/>
          <w:sz w:val="24"/>
          <w:szCs w:val="24"/>
        </w:rPr>
        <w:t>,</w:t>
      </w:r>
      <w:r w:rsidR="00D71895" w:rsidRPr="008E3E3F">
        <w:rPr>
          <w:rFonts w:ascii="Times New Roman" w:hAnsi="Times New Roman" w:cs="Times New Roman"/>
          <w:sz w:val="24"/>
          <w:szCs w:val="24"/>
        </w:rPr>
        <w:t xml:space="preserve"> </w:t>
      </w:r>
      <w:r w:rsidR="00D71895" w:rsidRPr="008E3E3F">
        <w:rPr>
          <w:rFonts w:ascii="Times New Roman" w:hAnsi="Times New Roman" w:cs="Times New Roman"/>
          <w:i/>
          <w:sz w:val="24"/>
          <w:szCs w:val="24"/>
        </w:rPr>
        <w:t>“Company was to start from Wamiko’s premises at Ntinda. Defendant told me that the new production line was to be set up at Wamiko. We need for the new line a building about 100 m</w:t>
      </w:r>
      <w:r w:rsidRPr="008E3E3F">
        <w:rPr>
          <w:rFonts w:ascii="Times New Roman" w:hAnsi="Times New Roman" w:cs="Times New Roman"/>
          <w:i/>
          <w:sz w:val="24"/>
          <w:szCs w:val="24"/>
        </w:rPr>
        <w:t>eters x 22 meters. Lyvopan (U) L</w:t>
      </w:r>
      <w:r w:rsidR="00D71895" w:rsidRPr="008E3E3F">
        <w:rPr>
          <w:rFonts w:ascii="Times New Roman" w:hAnsi="Times New Roman" w:cs="Times New Roman"/>
          <w:i/>
          <w:sz w:val="24"/>
          <w:szCs w:val="24"/>
        </w:rPr>
        <w:t>td rented the building from Wamiko”.</w:t>
      </w:r>
      <w:r w:rsidRPr="008E3E3F">
        <w:rPr>
          <w:rFonts w:ascii="Times New Roman" w:hAnsi="Times New Roman" w:cs="Times New Roman"/>
          <w:sz w:val="24"/>
          <w:szCs w:val="24"/>
        </w:rPr>
        <w:t xml:space="preserve"> However, he later said, </w:t>
      </w:r>
      <w:r w:rsidR="00D71895" w:rsidRPr="008E3E3F">
        <w:rPr>
          <w:rFonts w:ascii="Times New Roman" w:hAnsi="Times New Roman" w:cs="Times New Roman"/>
          <w:i/>
          <w:sz w:val="24"/>
          <w:szCs w:val="24"/>
        </w:rPr>
        <w:t>“I have an invoice from (sic)” the press, I got it about 13 or 15 years ago. I used the</w:t>
      </w:r>
      <w:r w:rsidR="004A03DE" w:rsidRPr="008E3E3F">
        <w:rPr>
          <w:rFonts w:ascii="Times New Roman" w:hAnsi="Times New Roman" w:cs="Times New Roman"/>
          <w:i/>
          <w:sz w:val="24"/>
          <w:szCs w:val="24"/>
        </w:rPr>
        <w:t xml:space="preserve"> press before I brought it here……</w:t>
      </w:r>
      <w:r w:rsidRPr="008E3E3F">
        <w:rPr>
          <w:rFonts w:ascii="Times New Roman" w:hAnsi="Times New Roman" w:cs="Times New Roman"/>
          <w:i/>
          <w:sz w:val="24"/>
          <w:szCs w:val="24"/>
        </w:rPr>
        <w:t>”</w:t>
      </w:r>
    </w:p>
    <w:p w:rsidR="00D71895" w:rsidRPr="008E3E3F" w:rsidRDefault="00D7189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On the other hand, </w:t>
      </w:r>
      <w:r w:rsidR="00092C75" w:rsidRPr="008E3E3F">
        <w:rPr>
          <w:rFonts w:ascii="Times New Roman" w:hAnsi="Times New Roman" w:cs="Times New Roman"/>
          <w:sz w:val="24"/>
          <w:szCs w:val="24"/>
        </w:rPr>
        <w:t>the</w:t>
      </w:r>
      <w:r w:rsidRPr="008E3E3F">
        <w:rPr>
          <w:rFonts w:ascii="Times New Roman" w:hAnsi="Times New Roman" w:cs="Times New Roman"/>
          <w:sz w:val="24"/>
          <w:szCs w:val="24"/>
        </w:rPr>
        <w:t xml:space="preserve"> plaintiff submitted that none of the defendants raised the issue of obsolete machinery or failed consideration at any time from the time the machinery was delivered in November 2004 until this suit was filed in 2008 nor did the defendants reject the machinery. And yet in the 4 years before the suit was filed, the plaintiff made several demands for </w:t>
      </w:r>
      <w:r w:rsidR="00092C75" w:rsidRPr="008E3E3F">
        <w:rPr>
          <w:rFonts w:ascii="Times New Roman" w:hAnsi="Times New Roman" w:cs="Times New Roman"/>
          <w:sz w:val="24"/>
          <w:szCs w:val="24"/>
        </w:rPr>
        <w:t>payment and</w:t>
      </w:r>
      <w:r w:rsidRPr="008E3E3F">
        <w:rPr>
          <w:rFonts w:ascii="Times New Roman" w:hAnsi="Times New Roman" w:cs="Times New Roman"/>
          <w:sz w:val="24"/>
          <w:szCs w:val="24"/>
        </w:rPr>
        <w:t xml:space="preserve"> </w:t>
      </w:r>
      <w:r w:rsidRPr="008E3E3F">
        <w:rPr>
          <w:rFonts w:ascii="Times New Roman" w:hAnsi="Times New Roman" w:cs="Times New Roman"/>
          <w:sz w:val="24"/>
          <w:szCs w:val="24"/>
        </w:rPr>
        <w:lastRenderedPageBreak/>
        <w:t>the only reason advanced for non-payment was financial difficulties owing to the placement of Wamiko under receivership</w:t>
      </w:r>
      <w:r w:rsidR="00092C75" w:rsidRPr="008E3E3F">
        <w:rPr>
          <w:rFonts w:ascii="Times New Roman" w:hAnsi="Times New Roman" w:cs="Times New Roman"/>
          <w:sz w:val="24"/>
          <w:szCs w:val="24"/>
        </w:rPr>
        <w:t>.</w:t>
      </w:r>
      <w:r w:rsidRPr="008E3E3F">
        <w:rPr>
          <w:rFonts w:ascii="Times New Roman" w:hAnsi="Times New Roman" w:cs="Times New Roman"/>
          <w:sz w:val="24"/>
          <w:szCs w:val="24"/>
        </w:rPr>
        <w:t xml:space="preserve"> (</w:t>
      </w:r>
      <w:r w:rsidR="00092C75" w:rsidRPr="008E3E3F">
        <w:rPr>
          <w:rFonts w:ascii="Times New Roman" w:hAnsi="Times New Roman" w:cs="Times New Roman"/>
          <w:sz w:val="24"/>
          <w:szCs w:val="24"/>
        </w:rPr>
        <w:t>See</w:t>
      </w:r>
      <w:r w:rsidRPr="008E3E3F">
        <w:rPr>
          <w:rFonts w:ascii="Times New Roman" w:hAnsi="Times New Roman" w:cs="Times New Roman"/>
          <w:sz w:val="24"/>
          <w:szCs w:val="24"/>
        </w:rPr>
        <w:t xml:space="preserve"> Exh</w:t>
      </w:r>
      <w:r w:rsidR="00092C75" w:rsidRPr="008E3E3F">
        <w:rPr>
          <w:rFonts w:ascii="Times New Roman" w:hAnsi="Times New Roman" w:cs="Times New Roman"/>
          <w:sz w:val="24"/>
          <w:szCs w:val="24"/>
        </w:rPr>
        <w:t>ibit D</w:t>
      </w:r>
      <w:r w:rsidRPr="008E3E3F">
        <w:rPr>
          <w:rFonts w:ascii="Times New Roman" w:hAnsi="Times New Roman" w:cs="Times New Roman"/>
          <w:sz w:val="24"/>
          <w:szCs w:val="24"/>
        </w:rPr>
        <w:t xml:space="preserve"> dated 27/ 9 2005 written by the </w:t>
      </w:r>
      <w:r w:rsidR="00092C75" w:rsidRPr="008E3E3F">
        <w:rPr>
          <w:rFonts w:ascii="Times New Roman" w:hAnsi="Times New Roman" w:cs="Times New Roman"/>
          <w:sz w:val="24"/>
          <w:szCs w:val="24"/>
        </w:rPr>
        <w:t>1</w:t>
      </w:r>
      <w:r w:rsidR="00092C75" w:rsidRPr="008E3E3F">
        <w:rPr>
          <w:rFonts w:ascii="Times New Roman" w:hAnsi="Times New Roman" w:cs="Times New Roman"/>
          <w:sz w:val="24"/>
          <w:szCs w:val="24"/>
          <w:vertAlign w:val="superscript"/>
        </w:rPr>
        <w:t>st</w:t>
      </w:r>
      <w:r w:rsidR="00092C75" w:rsidRPr="008E3E3F">
        <w:rPr>
          <w:rFonts w:ascii="Times New Roman" w:hAnsi="Times New Roman" w:cs="Times New Roman"/>
          <w:sz w:val="24"/>
          <w:szCs w:val="24"/>
        </w:rPr>
        <w:t xml:space="preserve"> defendant</w:t>
      </w:r>
      <w:r w:rsidRPr="008E3E3F">
        <w:rPr>
          <w:rFonts w:ascii="Times New Roman" w:hAnsi="Times New Roman" w:cs="Times New Roman"/>
          <w:sz w:val="24"/>
          <w:szCs w:val="24"/>
        </w:rPr>
        <w:t xml:space="preserve"> to the plaintiff).</w:t>
      </w:r>
    </w:p>
    <w:p w:rsidR="00493C6E" w:rsidRPr="008E3E3F" w:rsidRDefault="000F20CB"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 contends </w:t>
      </w:r>
      <w:r w:rsidR="00C40396" w:rsidRPr="008E3E3F">
        <w:rPr>
          <w:rFonts w:ascii="Times New Roman" w:hAnsi="Times New Roman" w:cs="Times New Roman"/>
          <w:sz w:val="24"/>
          <w:szCs w:val="24"/>
        </w:rPr>
        <w:t>that</w:t>
      </w:r>
      <w:r w:rsidR="00D71895" w:rsidRPr="008E3E3F">
        <w:rPr>
          <w:rFonts w:ascii="Times New Roman" w:hAnsi="Times New Roman" w:cs="Times New Roman"/>
          <w:sz w:val="24"/>
          <w:szCs w:val="24"/>
        </w:rPr>
        <w:t xml:space="preserve"> there was a sale of goods (machinery) by description when the parties stated that new press line for production of sandwich elements and </w:t>
      </w:r>
      <w:r w:rsidR="007B4CE3" w:rsidRPr="008E3E3F">
        <w:rPr>
          <w:rFonts w:ascii="Times New Roman" w:hAnsi="Times New Roman" w:cs="Times New Roman"/>
          <w:sz w:val="24"/>
          <w:szCs w:val="24"/>
        </w:rPr>
        <w:t>“the</w:t>
      </w:r>
      <w:r w:rsidR="001B4E09" w:rsidRPr="008E3E3F">
        <w:rPr>
          <w:rFonts w:ascii="Times New Roman" w:hAnsi="Times New Roman" w:cs="Times New Roman"/>
          <w:sz w:val="24"/>
          <w:szCs w:val="24"/>
        </w:rPr>
        <w:t xml:space="preserve"> best machinery </w:t>
      </w:r>
      <w:r w:rsidR="00D71895" w:rsidRPr="008E3E3F">
        <w:rPr>
          <w:rFonts w:ascii="Times New Roman" w:hAnsi="Times New Roman" w:cs="Times New Roman"/>
          <w:sz w:val="24"/>
          <w:szCs w:val="24"/>
        </w:rPr>
        <w:t xml:space="preserve">necessary for the successful running of the proposed sandwich panel factory”. </w:t>
      </w:r>
      <w:r w:rsidR="00C40396" w:rsidRPr="008E3E3F">
        <w:rPr>
          <w:rFonts w:ascii="Times New Roman" w:hAnsi="Times New Roman" w:cs="Times New Roman"/>
          <w:sz w:val="24"/>
          <w:szCs w:val="24"/>
        </w:rPr>
        <w:t xml:space="preserve">To my mind a </w:t>
      </w:r>
      <w:r w:rsidR="001F1EC6" w:rsidRPr="008E3E3F">
        <w:rPr>
          <w:rFonts w:ascii="Times New Roman" w:hAnsi="Times New Roman" w:cs="Times New Roman"/>
          <w:sz w:val="24"/>
          <w:szCs w:val="24"/>
        </w:rPr>
        <w:t>“</w:t>
      </w:r>
      <w:r w:rsidR="00C40396" w:rsidRPr="008E3E3F">
        <w:rPr>
          <w:rFonts w:ascii="Times New Roman" w:hAnsi="Times New Roman" w:cs="Times New Roman"/>
          <w:sz w:val="24"/>
          <w:szCs w:val="24"/>
        </w:rPr>
        <w:t>new press line</w:t>
      </w:r>
      <w:r w:rsidR="001F1EC6" w:rsidRPr="008E3E3F">
        <w:rPr>
          <w:rFonts w:ascii="Times New Roman" w:hAnsi="Times New Roman" w:cs="Times New Roman"/>
          <w:sz w:val="24"/>
          <w:szCs w:val="24"/>
        </w:rPr>
        <w:t>”</w:t>
      </w:r>
      <w:r w:rsidR="00C40396" w:rsidRPr="008E3E3F">
        <w:rPr>
          <w:rFonts w:ascii="Times New Roman" w:hAnsi="Times New Roman" w:cs="Times New Roman"/>
          <w:sz w:val="24"/>
          <w:szCs w:val="24"/>
        </w:rPr>
        <w:t xml:space="preserve"> can be said to be </w:t>
      </w:r>
      <w:r w:rsidR="00DD2FA7" w:rsidRPr="008E3E3F">
        <w:rPr>
          <w:rFonts w:ascii="Times New Roman" w:hAnsi="Times New Roman" w:cs="Times New Roman"/>
          <w:sz w:val="24"/>
          <w:szCs w:val="24"/>
        </w:rPr>
        <w:t xml:space="preserve">condition implied </w:t>
      </w:r>
      <w:r w:rsidR="00C40396" w:rsidRPr="008E3E3F">
        <w:rPr>
          <w:rFonts w:ascii="Times New Roman" w:hAnsi="Times New Roman" w:cs="Times New Roman"/>
          <w:sz w:val="24"/>
          <w:szCs w:val="24"/>
        </w:rPr>
        <w:t>descripti</w:t>
      </w:r>
      <w:r w:rsidR="00DD2FA7" w:rsidRPr="008E3E3F">
        <w:rPr>
          <w:rFonts w:ascii="Times New Roman" w:hAnsi="Times New Roman" w:cs="Times New Roman"/>
          <w:sz w:val="24"/>
          <w:szCs w:val="24"/>
        </w:rPr>
        <w:t>on as provided under section 14 of the Sale of Goods Act</w:t>
      </w:r>
      <w:r w:rsidR="00C40396" w:rsidRPr="008E3E3F">
        <w:rPr>
          <w:rFonts w:ascii="Times New Roman" w:hAnsi="Times New Roman" w:cs="Times New Roman"/>
          <w:sz w:val="24"/>
          <w:szCs w:val="24"/>
        </w:rPr>
        <w:t xml:space="preserve"> because it is very specific as </w:t>
      </w:r>
      <w:r w:rsidR="001F1EC6" w:rsidRPr="008E3E3F">
        <w:rPr>
          <w:rFonts w:ascii="Times New Roman" w:hAnsi="Times New Roman" w:cs="Times New Roman"/>
          <w:sz w:val="24"/>
          <w:szCs w:val="24"/>
        </w:rPr>
        <w:t xml:space="preserve">the word </w:t>
      </w:r>
      <w:r w:rsidR="00DD2FA7" w:rsidRPr="008E3E3F">
        <w:rPr>
          <w:rFonts w:ascii="Times New Roman" w:hAnsi="Times New Roman" w:cs="Times New Roman"/>
          <w:sz w:val="24"/>
          <w:szCs w:val="24"/>
        </w:rPr>
        <w:t>“</w:t>
      </w:r>
      <w:r w:rsidR="001F1EC6" w:rsidRPr="008E3E3F">
        <w:rPr>
          <w:rFonts w:ascii="Times New Roman" w:hAnsi="Times New Roman" w:cs="Times New Roman"/>
          <w:sz w:val="24"/>
          <w:szCs w:val="24"/>
        </w:rPr>
        <w:t>new</w:t>
      </w:r>
      <w:r w:rsidR="00DD2FA7" w:rsidRPr="008E3E3F">
        <w:rPr>
          <w:rFonts w:ascii="Times New Roman" w:hAnsi="Times New Roman" w:cs="Times New Roman"/>
          <w:sz w:val="24"/>
          <w:szCs w:val="24"/>
        </w:rPr>
        <w:t>”</w:t>
      </w:r>
      <w:r w:rsidR="001F1EC6" w:rsidRPr="008E3E3F">
        <w:rPr>
          <w:rFonts w:ascii="Times New Roman" w:hAnsi="Times New Roman" w:cs="Times New Roman"/>
          <w:sz w:val="24"/>
          <w:szCs w:val="24"/>
        </w:rPr>
        <w:t xml:space="preserve"> according to </w:t>
      </w:r>
      <w:r w:rsidR="001F1EC6" w:rsidRPr="008E3E3F">
        <w:rPr>
          <w:rFonts w:ascii="Times New Roman" w:hAnsi="Times New Roman" w:cs="Times New Roman"/>
          <w:b/>
          <w:sz w:val="24"/>
          <w:szCs w:val="24"/>
        </w:rPr>
        <w:t>Cambridge International Dictionary of English, 1996 Edition</w:t>
      </w:r>
      <w:r w:rsidR="001F1EC6" w:rsidRPr="008E3E3F">
        <w:rPr>
          <w:rFonts w:ascii="Times New Roman" w:hAnsi="Times New Roman" w:cs="Times New Roman"/>
          <w:sz w:val="24"/>
          <w:szCs w:val="24"/>
        </w:rPr>
        <w:t xml:space="preserve"> means something </w:t>
      </w:r>
      <w:r w:rsidR="001F1EC6" w:rsidRPr="008E3E3F">
        <w:rPr>
          <w:rFonts w:ascii="Times New Roman" w:hAnsi="Times New Roman" w:cs="Times New Roman"/>
          <w:i/>
          <w:sz w:val="24"/>
          <w:szCs w:val="24"/>
        </w:rPr>
        <w:t>“recently created or having started to exist recently; not previously used or owned.”</w:t>
      </w:r>
      <w:r w:rsidR="00C40396" w:rsidRPr="008E3E3F">
        <w:rPr>
          <w:rFonts w:ascii="Times New Roman" w:hAnsi="Times New Roman" w:cs="Times New Roman"/>
          <w:sz w:val="24"/>
          <w:szCs w:val="24"/>
        </w:rPr>
        <w:t xml:space="preserve"> </w:t>
      </w:r>
      <w:r w:rsidR="001F1EC6" w:rsidRPr="008E3E3F">
        <w:rPr>
          <w:rFonts w:ascii="Times New Roman" w:hAnsi="Times New Roman" w:cs="Times New Roman"/>
          <w:sz w:val="24"/>
          <w:szCs w:val="24"/>
        </w:rPr>
        <w:t xml:space="preserve">In this case the parties wanted a press line machine which was created recently and not previously used or owned. </w:t>
      </w:r>
    </w:p>
    <w:p w:rsidR="00D71895" w:rsidRPr="008E3E3F" w:rsidRDefault="00DD2FA7"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 also find that what the parties agreed to as</w:t>
      </w:r>
      <w:r w:rsidR="001F1EC6" w:rsidRPr="008E3E3F">
        <w:rPr>
          <w:rFonts w:ascii="Times New Roman" w:hAnsi="Times New Roman" w:cs="Times New Roman"/>
          <w:sz w:val="24"/>
          <w:szCs w:val="24"/>
        </w:rPr>
        <w:t xml:space="preserve"> </w:t>
      </w:r>
      <w:r w:rsidR="00C40396" w:rsidRPr="008E3E3F">
        <w:rPr>
          <w:rFonts w:ascii="Times New Roman" w:hAnsi="Times New Roman" w:cs="Times New Roman"/>
          <w:sz w:val="24"/>
          <w:szCs w:val="24"/>
        </w:rPr>
        <w:t xml:space="preserve">“the best machinery necessary for the successful running of the proposed sandwich panel factory” </w:t>
      </w:r>
      <w:r w:rsidRPr="008E3E3F">
        <w:rPr>
          <w:rFonts w:ascii="Times New Roman" w:hAnsi="Times New Roman" w:cs="Times New Roman"/>
          <w:sz w:val="24"/>
          <w:szCs w:val="24"/>
        </w:rPr>
        <w:t>is an implied condition as to quality or fitness as stipulated under section 15 of the Sale of Goods Act. The word “best”</w:t>
      </w:r>
      <w:r w:rsidR="001F1EC6" w:rsidRPr="008E3E3F">
        <w:rPr>
          <w:rFonts w:ascii="Times New Roman" w:hAnsi="Times New Roman" w:cs="Times New Roman"/>
          <w:sz w:val="24"/>
          <w:szCs w:val="24"/>
        </w:rPr>
        <w:t xml:space="preserve"> refers to “the most excellent in a group of things” (See</w:t>
      </w:r>
      <w:r w:rsidR="001F1EC6" w:rsidRPr="008E3E3F">
        <w:rPr>
          <w:rFonts w:ascii="Times New Roman" w:hAnsi="Times New Roman" w:cs="Times New Roman"/>
          <w:b/>
          <w:sz w:val="24"/>
          <w:szCs w:val="24"/>
        </w:rPr>
        <w:t xml:space="preserve"> Cambridge International Dictionary of English (supra).</w:t>
      </w:r>
      <w:r w:rsidR="001F1EC6" w:rsidRPr="008E3E3F">
        <w:rPr>
          <w:rFonts w:ascii="Times New Roman" w:hAnsi="Times New Roman" w:cs="Times New Roman"/>
          <w:sz w:val="24"/>
          <w:szCs w:val="24"/>
        </w:rPr>
        <w:t xml:space="preserve">  I would hasten to ad</w:t>
      </w:r>
      <w:r w:rsidRPr="008E3E3F">
        <w:rPr>
          <w:rFonts w:ascii="Times New Roman" w:hAnsi="Times New Roman" w:cs="Times New Roman"/>
          <w:sz w:val="24"/>
          <w:szCs w:val="24"/>
        </w:rPr>
        <w:t>d</w:t>
      </w:r>
      <w:r w:rsidR="001F1EC6" w:rsidRPr="008E3E3F">
        <w:rPr>
          <w:rFonts w:ascii="Times New Roman" w:hAnsi="Times New Roman" w:cs="Times New Roman"/>
          <w:sz w:val="24"/>
          <w:szCs w:val="24"/>
        </w:rPr>
        <w:t xml:space="preserve"> that an expert’s opinion would be required to determine whether what was supplied was actually the best or not. </w:t>
      </w:r>
      <w:r w:rsidR="00C40396" w:rsidRPr="008E3E3F">
        <w:rPr>
          <w:rFonts w:ascii="Times New Roman" w:hAnsi="Times New Roman" w:cs="Times New Roman"/>
          <w:sz w:val="24"/>
          <w:szCs w:val="24"/>
        </w:rPr>
        <w:t xml:space="preserve">However, </w:t>
      </w:r>
      <w:r w:rsidR="001F1EC6" w:rsidRPr="008E3E3F">
        <w:rPr>
          <w:rFonts w:ascii="Times New Roman" w:hAnsi="Times New Roman" w:cs="Times New Roman"/>
          <w:sz w:val="24"/>
          <w:szCs w:val="24"/>
        </w:rPr>
        <w:t xml:space="preserve">it is conceded by PW1 that the press line </w:t>
      </w:r>
      <w:r w:rsidR="000503BC" w:rsidRPr="008E3E3F">
        <w:rPr>
          <w:rFonts w:ascii="Times New Roman" w:hAnsi="Times New Roman" w:cs="Times New Roman"/>
          <w:sz w:val="24"/>
          <w:szCs w:val="24"/>
        </w:rPr>
        <w:t xml:space="preserve">which was supplied was not new </w:t>
      </w:r>
      <w:r w:rsidRPr="008E3E3F">
        <w:rPr>
          <w:rFonts w:ascii="Times New Roman" w:hAnsi="Times New Roman" w:cs="Times New Roman"/>
          <w:sz w:val="24"/>
          <w:szCs w:val="24"/>
        </w:rPr>
        <w:t>and 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defendant’s unchallenged evidence on the state of those machines </w:t>
      </w:r>
      <w:r w:rsidR="005E2D46" w:rsidRPr="008E3E3F">
        <w:rPr>
          <w:rFonts w:ascii="Times New Roman" w:hAnsi="Times New Roman" w:cs="Times New Roman"/>
          <w:sz w:val="24"/>
          <w:szCs w:val="24"/>
        </w:rPr>
        <w:t xml:space="preserve">even without getting an expert opinion </w:t>
      </w:r>
      <w:r w:rsidRPr="008E3E3F">
        <w:rPr>
          <w:rFonts w:ascii="Times New Roman" w:hAnsi="Times New Roman" w:cs="Times New Roman"/>
          <w:sz w:val="24"/>
          <w:szCs w:val="24"/>
        </w:rPr>
        <w:t xml:space="preserve">at least show that they were not the best. </w:t>
      </w:r>
      <w:r w:rsidR="005E2D46" w:rsidRPr="008E3E3F">
        <w:rPr>
          <w:rFonts w:ascii="Times New Roman" w:hAnsi="Times New Roman" w:cs="Times New Roman"/>
          <w:sz w:val="24"/>
          <w:szCs w:val="24"/>
        </w:rPr>
        <w:t xml:space="preserve">This therefore implies </w:t>
      </w:r>
      <w:r w:rsidR="000503BC" w:rsidRPr="008E3E3F">
        <w:rPr>
          <w:rFonts w:ascii="Times New Roman" w:hAnsi="Times New Roman" w:cs="Times New Roman"/>
          <w:sz w:val="24"/>
          <w:szCs w:val="24"/>
        </w:rPr>
        <w:t>that the</w:t>
      </w:r>
      <w:r w:rsidR="00D71895" w:rsidRPr="008E3E3F">
        <w:rPr>
          <w:rFonts w:ascii="Times New Roman" w:hAnsi="Times New Roman" w:cs="Times New Roman"/>
          <w:sz w:val="24"/>
          <w:szCs w:val="24"/>
        </w:rPr>
        <w:t xml:space="preserve"> </w:t>
      </w:r>
      <w:r w:rsidR="005E2D46" w:rsidRPr="008E3E3F">
        <w:rPr>
          <w:rFonts w:ascii="Times New Roman" w:hAnsi="Times New Roman" w:cs="Times New Roman"/>
          <w:sz w:val="24"/>
          <w:szCs w:val="24"/>
        </w:rPr>
        <w:t xml:space="preserve">description of the goods </w:t>
      </w:r>
      <w:r w:rsidR="000D30DE" w:rsidRPr="008E3E3F">
        <w:rPr>
          <w:rFonts w:ascii="Times New Roman" w:hAnsi="Times New Roman" w:cs="Times New Roman"/>
          <w:sz w:val="24"/>
          <w:szCs w:val="24"/>
        </w:rPr>
        <w:t>as well as the specified quality were</w:t>
      </w:r>
      <w:r w:rsidR="00D71895" w:rsidRPr="008E3E3F">
        <w:rPr>
          <w:rFonts w:ascii="Times New Roman" w:hAnsi="Times New Roman" w:cs="Times New Roman"/>
          <w:sz w:val="24"/>
          <w:szCs w:val="24"/>
        </w:rPr>
        <w:t xml:space="preserve"> not strictly </w:t>
      </w:r>
      <w:r w:rsidR="00036FD8" w:rsidRPr="008E3E3F">
        <w:rPr>
          <w:rFonts w:ascii="Times New Roman" w:hAnsi="Times New Roman" w:cs="Times New Roman"/>
          <w:sz w:val="24"/>
          <w:szCs w:val="24"/>
        </w:rPr>
        <w:t>complied with</w:t>
      </w:r>
      <w:r w:rsidR="00D71895" w:rsidRPr="008E3E3F">
        <w:rPr>
          <w:rFonts w:ascii="Times New Roman" w:hAnsi="Times New Roman" w:cs="Times New Roman"/>
          <w:sz w:val="24"/>
          <w:szCs w:val="24"/>
        </w:rPr>
        <w:t xml:space="preserve"> and from the above discussion, the defendants were entitled to reject the goods</w:t>
      </w:r>
      <w:r w:rsidR="000503BC" w:rsidRPr="008E3E3F">
        <w:rPr>
          <w:rFonts w:ascii="Times New Roman" w:hAnsi="Times New Roman" w:cs="Times New Roman"/>
          <w:sz w:val="24"/>
          <w:szCs w:val="24"/>
        </w:rPr>
        <w:t>.</w:t>
      </w:r>
    </w:p>
    <w:p w:rsidR="003D31F2" w:rsidRPr="008E3E3F" w:rsidRDefault="000503BC" w:rsidP="008E3E3F">
      <w:pPr>
        <w:autoSpaceDE w:val="0"/>
        <w:autoSpaceDN w:val="0"/>
        <w:adjustRightInd w:val="0"/>
        <w:spacing w:after="0" w:line="360" w:lineRule="auto"/>
        <w:jc w:val="both"/>
        <w:rPr>
          <w:rFonts w:ascii="Times New Roman" w:hAnsi="Times New Roman" w:cs="Times New Roman"/>
          <w:b/>
          <w:sz w:val="24"/>
          <w:szCs w:val="24"/>
        </w:rPr>
      </w:pPr>
      <w:r w:rsidRPr="008E3E3F">
        <w:rPr>
          <w:rFonts w:ascii="Times New Roman" w:hAnsi="Times New Roman" w:cs="Times New Roman"/>
          <w:sz w:val="24"/>
          <w:szCs w:val="24"/>
        </w:rPr>
        <w:t>Be that as it may,</w:t>
      </w:r>
      <w:r w:rsidR="00D71895" w:rsidRPr="008E3E3F">
        <w:rPr>
          <w:rFonts w:ascii="Times New Roman" w:hAnsi="Times New Roman" w:cs="Times New Roman"/>
          <w:sz w:val="24"/>
          <w:szCs w:val="24"/>
        </w:rPr>
        <w:t xml:space="preserve"> the right to reject goods may be lost basing on the circumstances of the case</w:t>
      </w:r>
      <w:r w:rsidR="007B4CE3" w:rsidRPr="008E3E3F">
        <w:rPr>
          <w:rFonts w:ascii="Times New Roman" w:hAnsi="Times New Roman" w:cs="Times New Roman"/>
          <w:sz w:val="24"/>
          <w:szCs w:val="24"/>
        </w:rPr>
        <w:t xml:space="preserve"> as </w:t>
      </w:r>
      <w:r w:rsidR="00080F70" w:rsidRPr="008E3E3F">
        <w:rPr>
          <w:rFonts w:ascii="Times New Roman" w:hAnsi="Times New Roman" w:cs="Times New Roman"/>
          <w:sz w:val="24"/>
          <w:szCs w:val="24"/>
        </w:rPr>
        <w:t>provided by the law.</w:t>
      </w:r>
      <w:r w:rsidR="001B4E09" w:rsidRPr="008E3E3F">
        <w:rPr>
          <w:rFonts w:ascii="Times New Roman" w:hAnsi="Times New Roman" w:cs="Times New Roman"/>
          <w:bCs/>
          <w:sz w:val="24"/>
          <w:szCs w:val="24"/>
        </w:rPr>
        <w:t xml:space="preserve"> </w:t>
      </w:r>
      <w:r w:rsidRPr="008E3E3F">
        <w:rPr>
          <w:rFonts w:ascii="Times New Roman" w:hAnsi="Times New Roman" w:cs="Times New Roman"/>
          <w:bCs/>
          <w:sz w:val="24"/>
          <w:szCs w:val="24"/>
        </w:rPr>
        <w:t>Section 30 of the S</w:t>
      </w:r>
      <w:r w:rsidR="00080F70" w:rsidRPr="008E3E3F">
        <w:rPr>
          <w:rFonts w:ascii="Times New Roman" w:hAnsi="Times New Roman" w:cs="Times New Roman"/>
          <w:bCs/>
          <w:sz w:val="24"/>
          <w:szCs w:val="24"/>
        </w:rPr>
        <w:t>ale</w:t>
      </w:r>
      <w:r w:rsidR="003D31F2" w:rsidRPr="008E3E3F">
        <w:rPr>
          <w:rFonts w:ascii="Times New Roman" w:hAnsi="Times New Roman" w:cs="Times New Roman"/>
          <w:bCs/>
          <w:sz w:val="24"/>
          <w:szCs w:val="24"/>
        </w:rPr>
        <w:t xml:space="preserve"> of Goods Act provides for </w:t>
      </w:r>
      <w:r w:rsidR="005E2D46" w:rsidRPr="008E3E3F">
        <w:rPr>
          <w:rFonts w:ascii="Times New Roman" w:hAnsi="Times New Roman" w:cs="Times New Roman"/>
          <w:bCs/>
          <w:sz w:val="24"/>
          <w:szCs w:val="24"/>
        </w:rPr>
        <w:t>d</w:t>
      </w:r>
      <w:r w:rsidR="00080F70" w:rsidRPr="008E3E3F">
        <w:rPr>
          <w:rFonts w:ascii="Times New Roman" w:hAnsi="Times New Roman" w:cs="Times New Roman"/>
          <w:bCs/>
          <w:sz w:val="24"/>
          <w:szCs w:val="24"/>
        </w:rPr>
        <w:t xml:space="preserve">elivery of wrong </w:t>
      </w:r>
      <w:r w:rsidR="00260430" w:rsidRPr="008E3E3F">
        <w:rPr>
          <w:rFonts w:ascii="Times New Roman" w:hAnsi="Times New Roman" w:cs="Times New Roman"/>
          <w:bCs/>
          <w:sz w:val="24"/>
          <w:szCs w:val="24"/>
        </w:rPr>
        <w:t xml:space="preserve">quantity or </w:t>
      </w:r>
      <w:r w:rsidR="00080F70" w:rsidRPr="008E3E3F">
        <w:rPr>
          <w:rFonts w:ascii="Times New Roman" w:hAnsi="Times New Roman" w:cs="Times New Roman"/>
          <w:bCs/>
          <w:sz w:val="24"/>
          <w:szCs w:val="24"/>
        </w:rPr>
        <w:t>description</w:t>
      </w:r>
      <w:r w:rsidR="003D31F2" w:rsidRPr="008E3E3F">
        <w:rPr>
          <w:rFonts w:ascii="Times New Roman" w:hAnsi="Times New Roman" w:cs="Times New Roman"/>
          <w:bCs/>
          <w:sz w:val="24"/>
          <w:szCs w:val="24"/>
        </w:rPr>
        <w:t xml:space="preserve"> </w:t>
      </w:r>
      <w:r w:rsidR="00260430" w:rsidRPr="008E3E3F">
        <w:rPr>
          <w:rFonts w:ascii="Times New Roman" w:hAnsi="Times New Roman" w:cs="Times New Roman"/>
          <w:bCs/>
          <w:sz w:val="24"/>
          <w:szCs w:val="24"/>
        </w:rPr>
        <w:t>of goods. Sub</w:t>
      </w:r>
      <w:r w:rsidR="000A575A" w:rsidRPr="008E3E3F">
        <w:rPr>
          <w:rFonts w:ascii="Times New Roman" w:hAnsi="Times New Roman" w:cs="Times New Roman"/>
          <w:bCs/>
          <w:sz w:val="24"/>
          <w:szCs w:val="24"/>
        </w:rPr>
        <w:t>-</w:t>
      </w:r>
      <w:r w:rsidR="00260430" w:rsidRPr="008E3E3F">
        <w:rPr>
          <w:rFonts w:ascii="Times New Roman" w:hAnsi="Times New Roman" w:cs="Times New Roman"/>
          <w:bCs/>
          <w:sz w:val="24"/>
          <w:szCs w:val="24"/>
        </w:rPr>
        <w:t xml:space="preserve">section (3) thereof </w:t>
      </w:r>
      <w:r w:rsidR="000A575A" w:rsidRPr="008E3E3F">
        <w:rPr>
          <w:rFonts w:ascii="Times New Roman" w:hAnsi="Times New Roman" w:cs="Times New Roman"/>
          <w:bCs/>
          <w:sz w:val="24"/>
          <w:szCs w:val="24"/>
        </w:rPr>
        <w:t>states</w:t>
      </w:r>
      <w:r w:rsidR="00080F70" w:rsidRPr="008E3E3F">
        <w:rPr>
          <w:rFonts w:ascii="Times New Roman" w:hAnsi="Times New Roman" w:cs="Times New Roman"/>
          <w:bCs/>
          <w:sz w:val="24"/>
          <w:szCs w:val="24"/>
        </w:rPr>
        <w:t xml:space="preserve">; </w:t>
      </w:r>
      <w:r w:rsidR="00080F70" w:rsidRPr="008E3E3F">
        <w:rPr>
          <w:rFonts w:ascii="Times New Roman" w:hAnsi="Times New Roman" w:cs="Times New Roman"/>
          <w:i/>
          <w:sz w:val="24"/>
          <w:szCs w:val="24"/>
        </w:rPr>
        <w:t xml:space="preserve">“Where the seller delivers to the buyer </w:t>
      </w:r>
      <w:r w:rsidR="00260430" w:rsidRPr="008E3E3F">
        <w:rPr>
          <w:rFonts w:ascii="Times New Roman" w:hAnsi="Times New Roman" w:cs="Times New Roman"/>
          <w:i/>
          <w:sz w:val="24"/>
          <w:szCs w:val="24"/>
        </w:rPr>
        <w:t>the</w:t>
      </w:r>
      <w:r w:rsidR="00080F70" w:rsidRPr="008E3E3F">
        <w:rPr>
          <w:rFonts w:ascii="Times New Roman" w:hAnsi="Times New Roman" w:cs="Times New Roman"/>
          <w:i/>
          <w:sz w:val="24"/>
          <w:szCs w:val="24"/>
        </w:rPr>
        <w:t xml:space="preserve"> goods he or she contracted to sell</w:t>
      </w:r>
      <w:r w:rsidR="00260430" w:rsidRPr="008E3E3F">
        <w:rPr>
          <w:rFonts w:ascii="Times New Roman" w:hAnsi="Times New Roman" w:cs="Times New Roman"/>
          <w:i/>
          <w:sz w:val="24"/>
          <w:szCs w:val="24"/>
        </w:rPr>
        <w:t xml:space="preserve"> mixed with goods of a different description not included in the contract</w:t>
      </w:r>
      <w:r w:rsidR="00080F70" w:rsidRPr="008E3E3F">
        <w:rPr>
          <w:rFonts w:ascii="Times New Roman" w:hAnsi="Times New Roman" w:cs="Times New Roman"/>
          <w:i/>
          <w:sz w:val="24"/>
          <w:szCs w:val="24"/>
        </w:rPr>
        <w:t xml:space="preserve">, the buyer may </w:t>
      </w:r>
      <w:r w:rsidR="000A575A" w:rsidRPr="008E3E3F">
        <w:rPr>
          <w:rFonts w:ascii="Times New Roman" w:hAnsi="Times New Roman" w:cs="Times New Roman"/>
          <w:i/>
          <w:sz w:val="24"/>
          <w:szCs w:val="24"/>
        </w:rPr>
        <w:t xml:space="preserve">accept the goods which are in accordance with the contract and </w:t>
      </w:r>
      <w:r w:rsidR="00080F70" w:rsidRPr="008E3E3F">
        <w:rPr>
          <w:rFonts w:ascii="Times New Roman" w:hAnsi="Times New Roman" w:cs="Times New Roman"/>
          <w:i/>
          <w:sz w:val="24"/>
          <w:szCs w:val="24"/>
        </w:rPr>
        <w:t>reject the</w:t>
      </w:r>
      <w:r w:rsidR="000A575A" w:rsidRPr="008E3E3F">
        <w:rPr>
          <w:rFonts w:ascii="Times New Roman" w:hAnsi="Times New Roman" w:cs="Times New Roman"/>
          <w:i/>
          <w:sz w:val="24"/>
          <w:szCs w:val="24"/>
        </w:rPr>
        <w:t xml:space="preserve"> rest, or he or she may reject the whole.”</w:t>
      </w:r>
    </w:p>
    <w:p w:rsidR="003D31F2" w:rsidRPr="008E3E3F" w:rsidRDefault="003D31F2" w:rsidP="008E3E3F">
      <w:pPr>
        <w:autoSpaceDE w:val="0"/>
        <w:autoSpaceDN w:val="0"/>
        <w:adjustRightInd w:val="0"/>
        <w:spacing w:after="0" w:line="360" w:lineRule="auto"/>
        <w:jc w:val="both"/>
        <w:rPr>
          <w:rFonts w:ascii="Times New Roman" w:hAnsi="Times New Roman" w:cs="Times New Roman"/>
          <w:sz w:val="24"/>
          <w:szCs w:val="24"/>
        </w:rPr>
      </w:pPr>
    </w:p>
    <w:p w:rsidR="00080F70" w:rsidRPr="008E3E3F" w:rsidRDefault="005E2D46" w:rsidP="008E3E3F">
      <w:pPr>
        <w:autoSpaceDE w:val="0"/>
        <w:autoSpaceDN w:val="0"/>
        <w:adjustRightInd w:val="0"/>
        <w:spacing w:after="0" w:line="360" w:lineRule="auto"/>
        <w:jc w:val="both"/>
        <w:rPr>
          <w:rFonts w:ascii="Times New Roman" w:hAnsi="Times New Roman" w:cs="Times New Roman"/>
          <w:b/>
          <w:bCs/>
          <w:sz w:val="24"/>
          <w:szCs w:val="24"/>
        </w:rPr>
      </w:pPr>
      <w:r w:rsidRPr="008E3E3F">
        <w:rPr>
          <w:rFonts w:ascii="Times New Roman" w:hAnsi="Times New Roman" w:cs="Times New Roman"/>
          <w:color w:val="000000" w:themeColor="text1"/>
          <w:sz w:val="24"/>
          <w:szCs w:val="24"/>
        </w:rPr>
        <w:lastRenderedPageBreak/>
        <w:t xml:space="preserve">Under section 35 of the Sale of Goods Act </w:t>
      </w:r>
      <w:r w:rsidR="00770576" w:rsidRPr="008E3E3F">
        <w:rPr>
          <w:rFonts w:ascii="Times New Roman" w:hAnsi="Times New Roman" w:cs="Times New Roman"/>
          <w:color w:val="000000" w:themeColor="text1"/>
          <w:sz w:val="24"/>
          <w:szCs w:val="24"/>
        </w:rPr>
        <w:t xml:space="preserve">it is </w:t>
      </w:r>
      <w:r w:rsidRPr="008E3E3F">
        <w:rPr>
          <w:rFonts w:ascii="Times New Roman" w:hAnsi="Times New Roman" w:cs="Times New Roman"/>
          <w:color w:val="000000" w:themeColor="text1"/>
          <w:sz w:val="24"/>
          <w:szCs w:val="24"/>
        </w:rPr>
        <w:t>provide</w:t>
      </w:r>
      <w:r w:rsidR="00770576" w:rsidRPr="008E3E3F">
        <w:rPr>
          <w:rFonts w:ascii="Times New Roman" w:hAnsi="Times New Roman" w:cs="Times New Roman"/>
          <w:color w:val="000000" w:themeColor="text1"/>
          <w:sz w:val="24"/>
          <w:szCs w:val="24"/>
        </w:rPr>
        <w:t>d</w:t>
      </w:r>
      <w:r w:rsidRPr="008E3E3F">
        <w:rPr>
          <w:rFonts w:ascii="Times New Roman" w:hAnsi="Times New Roman" w:cs="Times New Roman"/>
          <w:color w:val="000000" w:themeColor="text1"/>
          <w:sz w:val="24"/>
          <w:szCs w:val="24"/>
        </w:rPr>
        <w:t xml:space="preserve"> inter-alia that the buyer is deemed to have accepted the goods when after the lapse of reasonable time he or she retains the goods without intimating to the seller that he or she has rejected them. In </w:t>
      </w:r>
      <w:r w:rsidR="00260430" w:rsidRPr="008E3E3F">
        <w:rPr>
          <w:rFonts w:ascii="Times New Roman" w:hAnsi="Times New Roman" w:cs="Times New Roman"/>
          <w:b/>
          <w:color w:val="000000" w:themeColor="text1"/>
          <w:sz w:val="24"/>
          <w:szCs w:val="24"/>
        </w:rPr>
        <w:t>Sale of G</w:t>
      </w:r>
      <w:r w:rsidR="00461B0C" w:rsidRPr="008E3E3F">
        <w:rPr>
          <w:rFonts w:ascii="Times New Roman" w:hAnsi="Times New Roman" w:cs="Times New Roman"/>
          <w:b/>
          <w:color w:val="000000" w:themeColor="text1"/>
          <w:sz w:val="24"/>
          <w:szCs w:val="24"/>
        </w:rPr>
        <w:t>oods</w:t>
      </w:r>
      <w:r w:rsidRPr="008E3E3F">
        <w:rPr>
          <w:rFonts w:ascii="Times New Roman" w:hAnsi="Times New Roman" w:cs="Times New Roman"/>
          <w:b/>
          <w:color w:val="000000" w:themeColor="text1"/>
          <w:sz w:val="24"/>
          <w:szCs w:val="24"/>
        </w:rPr>
        <w:t xml:space="preserve"> </w:t>
      </w:r>
      <w:r w:rsidR="00461B0C" w:rsidRPr="008E3E3F">
        <w:rPr>
          <w:rFonts w:ascii="Times New Roman" w:hAnsi="Times New Roman" w:cs="Times New Roman"/>
          <w:b/>
          <w:color w:val="000000" w:themeColor="text1"/>
          <w:sz w:val="24"/>
          <w:szCs w:val="24"/>
        </w:rPr>
        <w:t xml:space="preserve">by </w:t>
      </w:r>
      <w:r w:rsidR="00D71895" w:rsidRPr="008E3E3F">
        <w:rPr>
          <w:rFonts w:ascii="Times New Roman" w:hAnsi="Times New Roman" w:cs="Times New Roman"/>
          <w:b/>
          <w:color w:val="000000" w:themeColor="text1"/>
          <w:sz w:val="24"/>
          <w:szCs w:val="24"/>
        </w:rPr>
        <w:t>P.S Atiyah</w:t>
      </w:r>
      <w:r w:rsidR="00461B0C" w:rsidRPr="008E3E3F">
        <w:rPr>
          <w:rFonts w:ascii="Times New Roman" w:hAnsi="Times New Roman" w:cs="Times New Roman"/>
          <w:b/>
          <w:color w:val="000000" w:themeColor="text1"/>
          <w:sz w:val="24"/>
          <w:szCs w:val="24"/>
        </w:rPr>
        <w:t>,</w:t>
      </w:r>
      <w:r w:rsidR="00D71895" w:rsidRPr="008E3E3F">
        <w:rPr>
          <w:rFonts w:ascii="Times New Roman" w:hAnsi="Times New Roman" w:cs="Times New Roman"/>
          <w:b/>
          <w:color w:val="000000" w:themeColor="text1"/>
          <w:sz w:val="24"/>
          <w:szCs w:val="24"/>
        </w:rPr>
        <w:t xml:space="preserve"> John N.</w:t>
      </w:r>
      <w:r w:rsidR="003D31F2" w:rsidRPr="008E3E3F">
        <w:rPr>
          <w:rFonts w:ascii="Times New Roman" w:hAnsi="Times New Roman" w:cs="Times New Roman"/>
          <w:b/>
          <w:color w:val="000000" w:themeColor="text1"/>
          <w:sz w:val="24"/>
          <w:szCs w:val="24"/>
        </w:rPr>
        <w:t xml:space="preserve"> </w:t>
      </w:r>
      <w:r w:rsidR="00D71895" w:rsidRPr="008E3E3F">
        <w:rPr>
          <w:rFonts w:ascii="Times New Roman" w:hAnsi="Times New Roman" w:cs="Times New Roman"/>
          <w:b/>
          <w:color w:val="000000" w:themeColor="text1"/>
          <w:sz w:val="24"/>
          <w:szCs w:val="24"/>
        </w:rPr>
        <w:t>Adams</w:t>
      </w:r>
      <w:r w:rsidR="00461B0C" w:rsidRPr="008E3E3F">
        <w:rPr>
          <w:rFonts w:ascii="Times New Roman" w:hAnsi="Times New Roman" w:cs="Times New Roman"/>
          <w:b/>
          <w:color w:val="000000" w:themeColor="text1"/>
          <w:sz w:val="24"/>
          <w:szCs w:val="24"/>
        </w:rPr>
        <w:t>,</w:t>
      </w:r>
      <w:r w:rsidR="00D71895" w:rsidRPr="008E3E3F">
        <w:rPr>
          <w:rFonts w:ascii="Times New Roman" w:hAnsi="Times New Roman" w:cs="Times New Roman"/>
          <w:b/>
          <w:color w:val="000000" w:themeColor="text1"/>
          <w:sz w:val="24"/>
          <w:szCs w:val="24"/>
        </w:rPr>
        <w:t xml:space="preserve"> Hector Macqeen 10</w:t>
      </w:r>
      <w:r w:rsidR="00D71895" w:rsidRPr="008E3E3F">
        <w:rPr>
          <w:rFonts w:ascii="Times New Roman" w:hAnsi="Times New Roman" w:cs="Times New Roman"/>
          <w:b/>
          <w:color w:val="000000" w:themeColor="text1"/>
          <w:sz w:val="24"/>
          <w:szCs w:val="24"/>
          <w:vertAlign w:val="superscript"/>
        </w:rPr>
        <w:t>th</w:t>
      </w:r>
      <w:r w:rsidR="003D31F2" w:rsidRPr="008E3E3F">
        <w:rPr>
          <w:rFonts w:ascii="Times New Roman" w:hAnsi="Times New Roman" w:cs="Times New Roman"/>
          <w:b/>
          <w:color w:val="000000" w:themeColor="text1"/>
          <w:sz w:val="24"/>
          <w:szCs w:val="24"/>
        </w:rPr>
        <w:t xml:space="preserve"> E</w:t>
      </w:r>
      <w:r w:rsidR="00D71895" w:rsidRPr="008E3E3F">
        <w:rPr>
          <w:rFonts w:ascii="Times New Roman" w:hAnsi="Times New Roman" w:cs="Times New Roman"/>
          <w:b/>
          <w:color w:val="000000" w:themeColor="text1"/>
          <w:sz w:val="24"/>
          <w:szCs w:val="24"/>
        </w:rPr>
        <w:t>dition at page 501</w:t>
      </w:r>
      <w:r w:rsidR="00D71895" w:rsidRPr="008E3E3F">
        <w:rPr>
          <w:rFonts w:ascii="Times New Roman" w:hAnsi="Times New Roman" w:cs="Times New Roman"/>
          <w:color w:val="000000" w:themeColor="text1"/>
          <w:sz w:val="24"/>
          <w:szCs w:val="24"/>
        </w:rPr>
        <w:t xml:space="preserve"> </w:t>
      </w:r>
      <w:r w:rsidRPr="008E3E3F">
        <w:rPr>
          <w:rFonts w:ascii="Times New Roman" w:hAnsi="Times New Roman" w:cs="Times New Roman"/>
          <w:color w:val="000000" w:themeColor="text1"/>
          <w:sz w:val="24"/>
          <w:szCs w:val="24"/>
        </w:rPr>
        <w:t xml:space="preserve">the authors </w:t>
      </w:r>
      <w:r w:rsidR="00D71895" w:rsidRPr="008E3E3F">
        <w:rPr>
          <w:rFonts w:ascii="Times New Roman" w:hAnsi="Times New Roman" w:cs="Times New Roman"/>
          <w:color w:val="000000" w:themeColor="text1"/>
          <w:sz w:val="24"/>
          <w:szCs w:val="24"/>
        </w:rPr>
        <w:t>pointed out that,</w:t>
      </w:r>
    </w:p>
    <w:p w:rsidR="005E2D46" w:rsidRPr="008E3E3F" w:rsidRDefault="005E2D46" w:rsidP="008E3E3F">
      <w:pPr>
        <w:spacing w:line="360" w:lineRule="auto"/>
        <w:ind w:left="720" w:right="855"/>
        <w:jc w:val="both"/>
        <w:rPr>
          <w:rFonts w:ascii="Times New Roman" w:hAnsi="Times New Roman" w:cs="Times New Roman"/>
          <w:i/>
          <w:color w:val="000000" w:themeColor="text1"/>
          <w:sz w:val="24"/>
          <w:szCs w:val="24"/>
        </w:rPr>
      </w:pPr>
    </w:p>
    <w:p w:rsidR="00D71895" w:rsidRPr="008E3E3F" w:rsidRDefault="003D31F2"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color w:val="000000" w:themeColor="text1"/>
          <w:sz w:val="24"/>
          <w:szCs w:val="24"/>
        </w:rPr>
        <w:t>“</w:t>
      </w:r>
      <w:r w:rsidR="00D71895" w:rsidRPr="008E3E3F">
        <w:rPr>
          <w:rFonts w:ascii="Times New Roman" w:hAnsi="Times New Roman" w:cs="Times New Roman"/>
          <w:i/>
          <w:color w:val="000000" w:themeColor="text1"/>
          <w:sz w:val="24"/>
          <w:szCs w:val="24"/>
        </w:rPr>
        <w:t>Even though the seller may be guilty of a breach of condition and the buyer may prima facie be entitled to repudiate the contract and reject the goods, he may in certain circumstances lose his right and have to accept the goods and be content with the claim for damages. Among such circumstances is where there has been acceptance. There are a number of ways in which the buyer can accept the g</w:t>
      </w:r>
      <w:r w:rsidRPr="008E3E3F">
        <w:rPr>
          <w:rFonts w:ascii="Times New Roman" w:hAnsi="Times New Roman" w:cs="Times New Roman"/>
          <w:i/>
          <w:color w:val="000000" w:themeColor="text1"/>
          <w:sz w:val="24"/>
          <w:szCs w:val="24"/>
        </w:rPr>
        <w:t>oods within the meaning of the Sale of G</w:t>
      </w:r>
      <w:r w:rsidR="00D71895" w:rsidRPr="008E3E3F">
        <w:rPr>
          <w:rFonts w:ascii="Times New Roman" w:hAnsi="Times New Roman" w:cs="Times New Roman"/>
          <w:i/>
          <w:color w:val="000000" w:themeColor="text1"/>
          <w:sz w:val="24"/>
          <w:szCs w:val="24"/>
        </w:rPr>
        <w:t xml:space="preserve">oods Act and one of these ways is retaining them for more than a reasonable time before he informs the seller that he wants to reject them. </w:t>
      </w:r>
      <w:r w:rsidR="00080F70" w:rsidRPr="008E3E3F">
        <w:rPr>
          <w:rFonts w:ascii="Times New Roman" w:hAnsi="Times New Roman" w:cs="Times New Roman"/>
          <w:i/>
          <w:color w:val="000000" w:themeColor="text1"/>
          <w:sz w:val="24"/>
          <w:szCs w:val="24"/>
        </w:rPr>
        <w:t xml:space="preserve">The law </w:t>
      </w:r>
      <w:r w:rsidR="00D71895" w:rsidRPr="008E3E3F">
        <w:rPr>
          <w:rFonts w:ascii="Times New Roman" w:hAnsi="Times New Roman" w:cs="Times New Roman"/>
          <w:i/>
          <w:color w:val="000000" w:themeColor="text1"/>
          <w:sz w:val="24"/>
          <w:szCs w:val="24"/>
        </w:rPr>
        <w:t>no</w:t>
      </w:r>
      <w:r w:rsidR="005E2D46" w:rsidRPr="008E3E3F">
        <w:rPr>
          <w:rFonts w:ascii="Times New Roman" w:hAnsi="Times New Roman" w:cs="Times New Roman"/>
          <w:i/>
          <w:color w:val="000000" w:themeColor="text1"/>
          <w:sz w:val="24"/>
          <w:szCs w:val="24"/>
        </w:rPr>
        <w:t xml:space="preserve">w provides that the question </w:t>
      </w:r>
      <w:r w:rsidR="00D71895" w:rsidRPr="008E3E3F">
        <w:rPr>
          <w:rFonts w:ascii="Times New Roman" w:hAnsi="Times New Roman" w:cs="Times New Roman"/>
          <w:i/>
          <w:color w:val="000000" w:themeColor="text1"/>
          <w:sz w:val="24"/>
          <w:szCs w:val="24"/>
        </w:rPr>
        <w:t>that are material in det</w:t>
      </w:r>
      <w:r w:rsidR="00080F70" w:rsidRPr="008E3E3F">
        <w:rPr>
          <w:rFonts w:ascii="Times New Roman" w:hAnsi="Times New Roman" w:cs="Times New Roman"/>
          <w:i/>
          <w:color w:val="000000" w:themeColor="text1"/>
          <w:sz w:val="24"/>
          <w:szCs w:val="24"/>
        </w:rPr>
        <w:t>ermining for the purpose of the above provision</w:t>
      </w:r>
      <w:r w:rsidR="00D71895" w:rsidRPr="008E3E3F">
        <w:rPr>
          <w:rFonts w:ascii="Times New Roman" w:hAnsi="Times New Roman" w:cs="Times New Roman"/>
          <w:i/>
          <w:color w:val="000000" w:themeColor="text1"/>
          <w:sz w:val="24"/>
          <w:szCs w:val="24"/>
        </w:rPr>
        <w:t xml:space="preserve"> whether a reasonable time has elapsed include whether the buyer has had a reasonable opportunity of examining the goods for the p</w:t>
      </w:r>
      <w:r w:rsidR="00080F70" w:rsidRPr="008E3E3F">
        <w:rPr>
          <w:rFonts w:ascii="Times New Roman" w:hAnsi="Times New Roman" w:cs="Times New Roman"/>
          <w:i/>
          <w:color w:val="000000" w:themeColor="text1"/>
          <w:sz w:val="24"/>
          <w:szCs w:val="24"/>
        </w:rPr>
        <w:t>urpose mentioned</w:t>
      </w:r>
      <w:r w:rsidR="00770576" w:rsidRPr="008E3E3F">
        <w:rPr>
          <w:rFonts w:ascii="Times New Roman" w:hAnsi="Times New Roman" w:cs="Times New Roman"/>
          <w:i/>
          <w:color w:val="000000" w:themeColor="text1"/>
          <w:sz w:val="24"/>
          <w:szCs w:val="24"/>
        </w:rPr>
        <w:t xml:space="preserve"> </w:t>
      </w:r>
      <w:r w:rsidR="00080F70" w:rsidRPr="008E3E3F">
        <w:rPr>
          <w:rFonts w:ascii="Times New Roman" w:hAnsi="Times New Roman" w:cs="Times New Roman"/>
          <w:i/>
          <w:color w:val="000000" w:themeColor="text1"/>
          <w:sz w:val="24"/>
          <w:szCs w:val="24"/>
        </w:rPr>
        <w:t>.</w:t>
      </w:r>
      <w:r w:rsidR="00D71895" w:rsidRPr="008E3E3F">
        <w:rPr>
          <w:rFonts w:ascii="Times New Roman" w:hAnsi="Times New Roman" w:cs="Times New Roman"/>
          <w:i/>
          <w:color w:val="000000" w:themeColor="text1"/>
          <w:sz w:val="24"/>
          <w:szCs w:val="24"/>
        </w:rPr>
        <w:t>i.e.</w:t>
      </w:r>
      <w:r w:rsidR="00770576" w:rsidRPr="008E3E3F">
        <w:rPr>
          <w:rFonts w:ascii="Times New Roman" w:hAnsi="Times New Roman" w:cs="Times New Roman"/>
          <w:i/>
          <w:color w:val="000000" w:themeColor="text1"/>
          <w:sz w:val="24"/>
          <w:szCs w:val="24"/>
        </w:rPr>
        <w:t xml:space="preserve"> </w:t>
      </w:r>
      <w:r w:rsidR="00D71895" w:rsidRPr="008E3E3F">
        <w:rPr>
          <w:rFonts w:ascii="Times New Roman" w:hAnsi="Times New Roman" w:cs="Times New Roman"/>
          <w:i/>
          <w:color w:val="000000" w:themeColor="text1"/>
          <w:sz w:val="24"/>
          <w:szCs w:val="24"/>
        </w:rPr>
        <w:t>of ascertaining whether they are in conformity with the contract</w:t>
      </w:r>
      <w:r w:rsidR="00080F70" w:rsidRPr="008E3E3F">
        <w:rPr>
          <w:rFonts w:ascii="Times New Roman" w:hAnsi="Times New Roman" w:cs="Times New Roman"/>
          <w:i/>
          <w:color w:val="000000" w:themeColor="text1"/>
          <w:sz w:val="24"/>
          <w:szCs w:val="24"/>
        </w:rPr>
        <w:t>.</w:t>
      </w:r>
      <w:r w:rsidR="00770576" w:rsidRPr="008E3E3F">
        <w:rPr>
          <w:rFonts w:ascii="Times New Roman" w:hAnsi="Times New Roman" w:cs="Times New Roman"/>
          <w:i/>
          <w:color w:val="000000" w:themeColor="text1"/>
          <w:sz w:val="24"/>
          <w:szCs w:val="24"/>
        </w:rPr>
        <w:t>”</w:t>
      </w:r>
    </w:p>
    <w:p w:rsidR="00D71895" w:rsidRPr="008E3E3F" w:rsidRDefault="00D71895" w:rsidP="008E3E3F">
      <w:pPr>
        <w:spacing w:line="360" w:lineRule="auto"/>
        <w:jc w:val="both"/>
        <w:rPr>
          <w:rFonts w:ascii="Times New Roman" w:hAnsi="Times New Roman" w:cs="Times New Roman"/>
          <w:color w:val="000000" w:themeColor="text1"/>
          <w:sz w:val="24"/>
          <w:szCs w:val="24"/>
        </w:rPr>
      </w:pPr>
      <w:r w:rsidRPr="008E3E3F">
        <w:rPr>
          <w:rFonts w:ascii="Times New Roman" w:hAnsi="Times New Roman" w:cs="Times New Roman"/>
          <w:color w:val="000000" w:themeColor="text1"/>
          <w:sz w:val="24"/>
          <w:szCs w:val="24"/>
        </w:rPr>
        <w:t xml:space="preserve">In </w:t>
      </w:r>
      <w:r w:rsidR="003D31F2" w:rsidRPr="008E3E3F">
        <w:rPr>
          <w:rFonts w:ascii="Times New Roman" w:hAnsi="Times New Roman" w:cs="Times New Roman"/>
          <w:b/>
          <w:color w:val="000000" w:themeColor="text1"/>
          <w:sz w:val="24"/>
          <w:szCs w:val="24"/>
        </w:rPr>
        <w:t>Bernstein v</w:t>
      </w:r>
      <w:r w:rsidRPr="008E3E3F">
        <w:rPr>
          <w:rFonts w:ascii="Times New Roman" w:hAnsi="Times New Roman" w:cs="Times New Roman"/>
          <w:b/>
          <w:color w:val="000000" w:themeColor="text1"/>
          <w:sz w:val="24"/>
          <w:szCs w:val="24"/>
        </w:rPr>
        <w:t xml:space="preserve"> Pamson Motors (Golders Green) Ltd (1987)2 ALL</w:t>
      </w:r>
      <w:r w:rsidR="005E2D46" w:rsidRPr="008E3E3F">
        <w:rPr>
          <w:rFonts w:ascii="Times New Roman" w:hAnsi="Times New Roman" w:cs="Times New Roman"/>
          <w:b/>
          <w:color w:val="000000" w:themeColor="text1"/>
          <w:sz w:val="24"/>
          <w:szCs w:val="24"/>
        </w:rPr>
        <w:t xml:space="preserve"> </w:t>
      </w:r>
      <w:r w:rsidRPr="008E3E3F">
        <w:rPr>
          <w:rFonts w:ascii="Times New Roman" w:hAnsi="Times New Roman" w:cs="Times New Roman"/>
          <w:b/>
          <w:color w:val="000000" w:themeColor="text1"/>
          <w:sz w:val="24"/>
          <w:szCs w:val="24"/>
        </w:rPr>
        <w:t>ER 220</w:t>
      </w:r>
      <w:r w:rsidRPr="008E3E3F">
        <w:rPr>
          <w:rFonts w:ascii="Times New Roman" w:hAnsi="Times New Roman" w:cs="Times New Roman"/>
          <w:color w:val="000000" w:themeColor="text1"/>
          <w:sz w:val="24"/>
          <w:szCs w:val="24"/>
        </w:rPr>
        <w:t xml:space="preserve"> the court made efforts of laying out a test case on this question in relation to the rejection of motor vehicle. Here the buyer sought to reject a new car for serious defects causing a major break down on a motor way after he had had the car for three weeks but only done some 140 miles. While holding that the buyer was undoubtedly entitled to damages, </w:t>
      </w:r>
      <w:r w:rsidRPr="008E3E3F">
        <w:rPr>
          <w:rFonts w:ascii="Times New Roman" w:hAnsi="Times New Roman" w:cs="Times New Roman"/>
          <w:b/>
          <w:color w:val="000000" w:themeColor="text1"/>
          <w:sz w:val="24"/>
          <w:szCs w:val="24"/>
        </w:rPr>
        <w:t>Rougier J</w:t>
      </w:r>
      <w:r w:rsidRPr="008E3E3F">
        <w:rPr>
          <w:rFonts w:ascii="Times New Roman" w:hAnsi="Times New Roman" w:cs="Times New Roman"/>
          <w:color w:val="000000" w:themeColor="text1"/>
          <w:sz w:val="24"/>
          <w:szCs w:val="24"/>
        </w:rPr>
        <w:t xml:space="preserve"> held that he had lost the right to reject as a reasonable time for rejection had elapsed. A reasonable time, the learned</w:t>
      </w:r>
      <w:r w:rsidR="00770576" w:rsidRPr="008E3E3F">
        <w:rPr>
          <w:rFonts w:ascii="Times New Roman" w:hAnsi="Times New Roman" w:cs="Times New Roman"/>
          <w:color w:val="000000" w:themeColor="text1"/>
          <w:sz w:val="24"/>
          <w:szCs w:val="24"/>
        </w:rPr>
        <w:t xml:space="preserve"> I</w:t>
      </w:r>
      <w:r w:rsidRPr="008E3E3F">
        <w:rPr>
          <w:rFonts w:ascii="Times New Roman" w:hAnsi="Times New Roman" w:cs="Times New Roman"/>
          <w:color w:val="000000" w:themeColor="text1"/>
          <w:sz w:val="24"/>
          <w:szCs w:val="24"/>
        </w:rPr>
        <w:t xml:space="preserve">udge held, meant a sufficient time to give the car a general trial, not a sufficient time for hidden defects to be discovered- obviously if that were the case, the right to reject might survive for months. </w:t>
      </w:r>
      <w:r w:rsidR="008E3486" w:rsidRPr="008E3E3F">
        <w:rPr>
          <w:rFonts w:ascii="Times New Roman" w:hAnsi="Times New Roman" w:cs="Times New Roman"/>
          <w:color w:val="000000" w:themeColor="text1"/>
          <w:sz w:val="24"/>
          <w:szCs w:val="24"/>
        </w:rPr>
        <w:t>He further</w:t>
      </w:r>
      <w:r w:rsidRPr="008E3E3F">
        <w:rPr>
          <w:rFonts w:ascii="Times New Roman" w:hAnsi="Times New Roman" w:cs="Times New Roman"/>
          <w:color w:val="000000" w:themeColor="text1"/>
          <w:sz w:val="24"/>
          <w:szCs w:val="24"/>
        </w:rPr>
        <w:t xml:space="preserve"> stated </w:t>
      </w:r>
      <w:r w:rsidR="008E3486" w:rsidRPr="008E3E3F">
        <w:rPr>
          <w:rFonts w:ascii="Times New Roman" w:hAnsi="Times New Roman" w:cs="Times New Roman"/>
          <w:color w:val="000000" w:themeColor="text1"/>
          <w:sz w:val="24"/>
          <w:szCs w:val="24"/>
        </w:rPr>
        <w:t>thus</w:t>
      </w:r>
      <w:r w:rsidRPr="008E3E3F">
        <w:rPr>
          <w:rFonts w:ascii="Times New Roman" w:hAnsi="Times New Roman" w:cs="Times New Roman"/>
          <w:color w:val="000000" w:themeColor="text1"/>
          <w:sz w:val="24"/>
          <w:szCs w:val="24"/>
        </w:rPr>
        <w:t>:</w:t>
      </w:r>
    </w:p>
    <w:p w:rsidR="00D71895" w:rsidRPr="008E3E3F" w:rsidRDefault="00D71895" w:rsidP="008E3E3F">
      <w:pPr>
        <w:spacing w:line="360" w:lineRule="auto"/>
        <w:ind w:left="720" w:right="855"/>
        <w:jc w:val="both"/>
        <w:rPr>
          <w:rFonts w:ascii="Times New Roman" w:hAnsi="Times New Roman" w:cs="Times New Roman"/>
          <w:i/>
          <w:color w:val="000000" w:themeColor="text1"/>
          <w:sz w:val="24"/>
          <w:szCs w:val="24"/>
        </w:rPr>
      </w:pPr>
      <w:r w:rsidRPr="008E3E3F">
        <w:rPr>
          <w:rFonts w:ascii="Times New Roman" w:hAnsi="Times New Roman" w:cs="Times New Roman"/>
          <w:i/>
          <w:color w:val="000000" w:themeColor="text1"/>
          <w:sz w:val="24"/>
          <w:szCs w:val="24"/>
        </w:rPr>
        <w:t xml:space="preserve">“[is] directed solely to what is a reasonable practical interval in commercial terms between a buyer receiving the goods and his ability to send them back, taking into consideration from this point of view the nature of the goods and their function, and from the point of view of the seller, the commercial </w:t>
      </w:r>
      <w:r w:rsidRPr="008E3E3F">
        <w:rPr>
          <w:rFonts w:ascii="Times New Roman" w:hAnsi="Times New Roman" w:cs="Times New Roman"/>
          <w:i/>
          <w:color w:val="000000" w:themeColor="text1"/>
          <w:sz w:val="24"/>
          <w:szCs w:val="24"/>
        </w:rPr>
        <w:lastRenderedPageBreak/>
        <w:t xml:space="preserve">desirability of being able to close his ledge reasonably soon after the transaction is complete. The complexity of the intended function is clearly </w:t>
      </w:r>
      <w:r w:rsidR="00770576" w:rsidRPr="008E3E3F">
        <w:rPr>
          <w:rFonts w:ascii="Times New Roman" w:hAnsi="Times New Roman" w:cs="Times New Roman"/>
          <w:i/>
          <w:color w:val="000000" w:themeColor="text1"/>
          <w:sz w:val="24"/>
          <w:szCs w:val="24"/>
        </w:rPr>
        <w:t>of prim</w:t>
      </w:r>
      <w:r w:rsidRPr="008E3E3F">
        <w:rPr>
          <w:rFonts w:ascii="Times New Roman" w:hAnsi="Times New Roman" w:cs="Times New Roman"/>
          <w:i/>
          <w:color w:val="000000" w:themeColor="text1"/>
          <w:sz w:val="24"/>
          <w:szCs w:val="24"/>
        </w:rPr>
        <w:t>e consideration here. What is a reasonable time in relation to a bicycle would hardly suffice for a nuclear submarine</w:t>
      </w:r>
      <w:r w:rsidR="008E3486" w:rsidRPr="008E3E3F">
        <w:rPr>
          <w:rFonts w:ascii="Times New Roman" w:hAnsi="Times New Roman" w:cs="Times New Roman"/>
          <w:i/>
          <w:color w:val="000000" w:themeColor="text1"/>
          <w:sz w:val="24"/>
          <w:szCs w:val="24"/>
        </w:rPr>
        <w:t>.”</w:t>
      </w:r>
    </w:p>
    <w:p w:rsidR="008E3486" w:rsidRPr="008E3E3F" w:rsidRDefault="008E3486"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Based on the above authorities, I find that in the instant case the defendants attempt to reject the goods </w:t>
      </w:r>
      <w:r w:rsidR="00770576" w:rsidRPr="008E3E3F">
        <w:rPr>
          <w:rFonts w:ascii="Times New Roman" w:hAnsi="Times New Roman" w:cs="Times New Roman"/>
          <w:sz w:val="24"/>
          <w:szCs w:val="24"/>
        </w:rPr>
        <w:t xml:space="preserve">after four years </w:t>
      </w:r>
      <w:r w:rsidRPr="008E3E3F">
        <w:rPr>
          <w:rFonts w:ascii="Times New Roman" w:hAnsi="Times New Roman" w:cs="Times New Roman"/>
          <w:sz w:val="24"/>
          <w:szCs w:val="24"/>
        </w:rPr>
        <w:t xml:space="preserve">was way beyond reasonable time and an afterthought because the goods were delivered in </w:t>
      </w:r>
      <w:r w:rsidR="00036FD8" w:rsidRPr="008E3E3F">
        <w:rPr>
          <w:rFonts w:ascii="Times New Roman" w:hAnsi="Times New Roman" w:cs="Times New Roman"/>
          <w:sz w:val="24"/>
          <w:szCs w:val="24"/>
        </w:rPr>
        <w:t xml:space="preserve">November </w:t>
      </w:r>
      <w:r w:rsidR="001229E7" w:rsidRPr="008E3E3F">
        <w:rPr>
          <w:rFonts w:ascii="Times New Roman" w:hAnsi="Times New Roman" w:cs="Times New Roman"/>
          <w:sz w:val="24"/>
          <w:szCs w:val="24"/>
        </w:rPr>
        <w:t xml:space="preserve">2004 and the first time the issue of non compliance with </w:t>
      </w:r>
      <w:r w:rsidR="00036FD8" w:rsidRPr="008E3E3F">
        <w:rPr>
          <w:rFonts w:ascii="Times New Roman" w:hAnsi="Times New Roman" w:cs="Times New Roman"/>
          <w:sz w:val="24"/>
          <w:szCs w:val="24"/>
        </w:rPr>
        <w:t xml:space="preserve">the </w:t>
      </w:r>
      <w:r w:rsidR="001229E7" w:rsidRPr="008E3E3F">
        <w:rPr>
          <w:rFonts w:ascii="Times New Roman" w:hAnsi="Times New Roman" w:cs="Times New Roman"/>
          <w:sz w:val="24"/>
          <w:szCs w:val="24"/>
        </w:rPr>
        <w:t xml:space="preserve">description of the goods was raised in </w:t>
      </w:r>
      <w:r w:rsidR="00036FD8" w:rsidRPr="008E3E3F">
        <w:rPr>
          <w:rFonts w:ascii="Times New Roman" w:hAnsi="Times New Roman" w:cs="Times New Roman"/>
          <w:sz w:val="24"/>
          <w:szCs w:val="24"/>
        </w:rPr>
        <w:t xml:space="preserve">December </w:t>
      </w:r>
      <w:r w:rsidR="001229E7" w:rsidRPr="008E3E3F">
        <w:rPr>
          <w:rFonts w:ascii="Times New Roman" w:hAnsi="Times New Roman" w:cs="Times New Roman"/>
          <w:sz w:val="24"/>
          <w:szCs w:val="24"/>
        </w:rPr>
        <w:t>2008 when th</w:t>
      </w:r>
      <w:r w:rsidR="00036FD8" w:rsidRPr="008E3E3F">
        <w:rPr>
          <w:rFonts w:ascii="Times New Roman" w:hAnsi="Times New Roman" w:cs="Times New Roman"/>
          <w:sz w:val="24"/>
          <w:szCs w:val="24"/>
        </w:rPr>
        <w:t xml:space="preserve">e defence </w:t>
      </w:r>
      <w:r w:rsidR="001229E7" w:rsidRPr="008E3E3F">
        <w:rPr>
          <w:rFonts w:ascii="Times New Roman" w:hAnsi="Times New Roman" w:cs="Times New Roman"/>
          <w:sz w:val="24"/>
          <w:szCs w:val="24"/>
        </w:rPr>
        <w:t>was filed. The defendants therefore lost the right to reject the goods under those circumstances.</w:t>
      </w:r>
    </w:p>
    <w:p w:rsidR="00D71895" w:rsidRPr="008E3E3F" w:rsidRDefault="0056615C"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Withdrawal of the subsidy</w:t>
      </w:r>
    </w:p>
    <w:p w:rsidR="00D71895" w:rsidRPr="008E3E3F" w:rsidRDefault="00D7189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Annexure N3 to Exh</w:t>
      </w:r>
      <w:r w:rsidR="00770576"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D10 states in the fifth paragraph that;</w:t>
      </w:r>
    </w:p>
    <w:p w:rsidR="00661020" w:rsidRPr="008E3E3F" w:rsidRDefault="00D71895" w:rsidP="008E3E3F">
      <w:pPr>
        <w:spacing w:line="360" w:lineRule="auto"/>
        <w:ind w:left="720" w:right="855"/>
        <w:jc w:val="both"/>
        <w:rPr>
          <w:rFonts w:ascii="Times New Roman" w:hAnsi="Times New Roman" w:cs="Times New Roman"/>
          <w:i/>
          <w:sz w:val="24"/>
          <w:szCs w:val="24"/>
        </w:rPr>
      </w:pPr>
      <w:r w:rsidRPr="008E3E3F">
        <w:rPr>
          <w:rFonts w:ascii="Times New Roman" w:hAnsi="Times New Roman" w:cs="Times New Roman"/>
          <w:i/>
          <w:sz w:val="24"/>
          <w:szCs w:val="24"/>
        </w:rPr>
        <w:t>“</w:t>
      </w:r>
      <w:r w:rsidR="00661020" w:rsidRPr="008E3E3F">
        <w:rPr>
          <w:rFonts w:ascii="Times New Roman" w:hAnsi="Times New Roman" w:cs="Times New Roman"/>
          <w:i/>
          <w:sz w:val="24"/>
          <w:szCs w:val="24"/>
        </w:rPr>
        <w:t>The</w:t>
      </w:r>
      <w:r w:rsidRPr="008E3E3F">
        <w:rPr>
          <w:rFonts w:ascii="Times New Roman" w:hAnsi="Times New Roman" w:cs="Times New Roman"/>
          <w:i/>
          <w:sz w:val="24"/>
          <w:szCs w:val="24"/>
        </w:rPr>
        <w:t xml:space="preserve"> administration economy judges the fact that you deliver machinery, subsidized by the Flemish government; to a company of which you are president; director and shareholder as an improper use of the subsidy and as a sufficient element to refuse the payment of this subsidy. Moreover, we cannot deny the fact that you are not a producer of production lines for sandwich panels. We seriously doubt that you had the intention with this operation to obtain a multi</w:t>
      </w:r>
      <w:r w:rsidR="00661020" w:rsidRPr="008E3E3F">
        <w:rPr>
          <w:rFonts w:ascii="Times New Roman" w:hAnsi="Times New Roman" w:cs="Times New Roman"/>
          <w:i/>
          <w:sz w:val="24"/>
          <w:szCs w:val="24"/>
        </w:rPr>
        <w:t>pli</w:t>
      </w:r>
      <w:r w:rsidRPr="008E3E3F">
        <w:rPr>
          <w:rFonts w:ascii="Times New Roman" w:hAnsi="Times New Roman" w:cs="Times New Roman"/>
          <w:i/>
          <w:sz w:val="24"/>
          <w:szCs w:val="24"/>
        </w:rPr>
        <w:t>cator effect with regard to the sale of production lines in Uganda.”</w:t>
      </w:r>
      <w:r w:rsidR="0056615C" w:rsidRPr="008E3E3F">
        <w:rPr>
          <w:rFonts w:ascii="Times New Roman" w:hAnsi="Times New Roman" w:cs="Times New Roman"/>
          <w:i/>
          <w:sz w:val="24"/>
          <w:szCs w:val="24"/>
        </w:rPr>
        <w:t xml:space="preserve"> </w:t>
      </w:r>
    </w:p>
    <w:p w:rsidR="00D71895" w:rsidRPr="008E3E3F" w:rsidRDefault="00661020"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2</w:t>
      </w:r>
      <w:r w:rsidRPr="008E3E3F">
        <w:rPr>
          <w:rFonts w:ascii="Times New Roman" w:hAnsi="Times New Roman" w:cs="Times New Roman"/>
          <w:sz w:val="24"/>
          <w:szCs w:val="24"/>
          <w:vertAlign w:val="superscript"/>
        </w:rPr>
        <w:t>nd</w:t>
      </w:r>
      <w:r w:rsidRPr="008E3E3F">
        <w:rPr>
          <w:rFonts w:ascii="Times New Roman" w:hAnsi="Times New Roman" w:cs="Times New Roman"/>
          <w:sz w:val="24"/>
          <w:szCs w:val="24"/>
        </w:rPr>
        <w:t xml:space="preserve"> defendant submitted that f</w:t>
      </w:r>
      <w:r w:rsidR="0056615C" w:rsidRPr="008E3E3F">
        <w:rPr>
          <w:rFonts w:ascii="Times New Roman" w:hAnsi="Times New Roman" w:cs="Times New Roman"/>
          <w:sz w:val="24"/>
          <w:szCs w:val="24"/>
        </w:rPr>
        <w:t xml:space="preserve">rom this evidence, it is clear </w:t>
      </w:r>
      <w:r w:rsidR="00036FD8" w:rsidRPr="008E3E3F">
        <w:rPr>
          <w:rFonts w:ascii="Times New Roman" w:hAnsi="Times New Roman" w:cs="Times New Roman"/>
          <w:sz w:val="24"/>
          <w:szCs w:val="24"/>
        </w:rPr>
        <w:t>the</w:t>
      </w:r>
      <w:r w:rsidR="00D71895" w:rsidRPr="008E3E3F">
        <w:rPr>
          <w:rFonts w:ascii="Times New Roman" w:hAnsi="Times New Roman" w:cs="Times New Roman"/>
          <w:sz w:val="24"/>
          <w:szCs w:val="24"/>
        </w:rPr>
        <w:t xml:space="preserve"> </w:t>
      </w:r>
      <w:r w:rsidR="00036FD8" w:rsidRPr="008E3E3F">
        <w:rPr>
          <w:rFonts w:ascii="Times New Roman" w:hAnsi="Times New Roman" w:cs="Times New Roman"/>
          <w:sz w:val="24"/>
          <w:szCs w:val="24"/>
        </w:rPr>
        <w:t xml:space="preserve">Belgium </w:t>
      </w:r>
      <w:r w:rsidR="00D71895" w:rsidRPr="008E3E3F">
        <w:rPr>
          <w:rFonts w:ascii="Times New Roman" w:hAnsi="Times New Roman" w:cs="Times New Roman"/>
          <w:sz w:val="24"/>
          <w:szCs w:val="24"/>
        </w:rPr>
        <w:t>government withdrew the subsidy because of Eric Vonck’s miscond</w:t>
      </w:r>
      <w:r w:rsidRPr="008E3E3F">
        <w:rPr>
          <w:rFonts w:ascii="Times New Roman" w:hAnsi="Times New Roman" w:cs="Times New Roman"/>
          <w:sz w:val="24"/>
          <w:szCs w:val="24"/>
        </w:rPr>
        <w:t>uct, including his not being a p</w:t>
      </w:r>
      <w:r w:rsidR="00D71895" w:rsidRPr="008E3E3F">
        <w:rPr>
          <w:rFonts w:ascii="Times New Roman" w:hAnsi="Times New Roman" w:cs="Times New Roman"/>
          <w:sz w:val="24"/>
          <w:szCs w:val="24"/>
        </w:rPr>
        <w:t>roducer of the production lines.</w:t>
      </w:r>
      <w:r w:rsidRPr="008E3E3F">
        <w:rPr>
          <w:rFonts w:ascii="Times New Roman" w:hAnsi="Times New Roman" w:cs="Times New Roman"/>
          <w:sz w:val="24"/>
          <w:szCs w:val="24"/>
        </w:rPr>
        <w:t xml:space="preserve"> I</w:t>
      </w:r>
      <w:r w:rsidR="0056615C" w:rsidRPr="008E3E3F">
        <w:rPr>
          <w:rFonts w:ascii="Times New Roman" w:hAnsi="Times New Roman" w:cs="Times New Roman"/>
          <w:sz w:val="24"/>
          <w:szCs w:val="24"/>
        </w:rPr>
        <w:t xml:space="preserve">t was </w:t>
      </w:r>
      <w:r w:rsidR="00036FD8" w:rsidRPr="008E3E3F">
        <w:rPr>
          <w:rFonts w:ascii="Times New Roman" w:hAnsi="Times New Roman" w:cs="Times New Roman"/>
          <w:sz w:val="24"/>
          <w:szCs w:val="24"/>
        </w:rPr>
        <w:t xml:space="preserve">therefore </w:t>
      </w:r>
      <w:r w:rsidRPr="008E3E3F">
        <w:rPr>
          <w:rFonts w:ascii="Times New Roman" w:hAnsi="Times New Roman" w:cs="Times New Roman"/>
          <w:sz w:val="24"/>
          <w:szCs w:val="24"/>
        </w:rPr>
        <w:t>contended</w:t>
      </w:r>
      <w:r w:rsidR="0056615C" w:rsidRPr="008E3E3F">
        <w:rPr>
          <w:rFonts w:ascii="Times New Roman" w:hAnsi="Times New Roman" w:cs="Times New Roman"/>
          <w:sz w:val="24"/>
          <w:szCs w:val="24"/>
        </w:rPr>
        <w:t xml:space="preserve"> that Eric Von</w:t>
      </w:r>
      <w:r w:rsidRPr="008E3E3F">
        <w:rPr>
          <w:rFonts w:ascii="Times New Roman" w:hAnsi="Times New Roman" w:cs="Times New Roman"/>
          <w:sz w:val="24"/>
          <w:szCs w:val="24"/>
        </w:rPr>
        <w:t>c</w:t>
      </w:r>
      <w:r w:rsidR="0056615C" w:rsidRPr="008E3E3F">
        <w:rPr>
          <w:rFonts w:ascii="Times New Roman" w:hAnsi="Times New Roman" w:cs="Times New Roman"/>
          <w:sz w:val="24"/>
          <w:szCs w:val="24"/>
        </w:rPr>
        <w:t>k</w:t>
      </w:r>
      <w:r w:rsidR="00D71895" w:rsidRPr="008E3E3F">
        <w:rPr>
          <w:rFonts w:ascii="Times New Roman" w:hAnsi="Times New Roman" w:cs="Times New Roman"/>
          <w:sz w:val="24"/>
          <w:szCs w:val="24"/>
        </w:rPr>
        <w:t xml:space="preserve"> was the entire cause of the withdrawal of the subsidy, without which the price for his shipments to Lyvopan (U) Ltd could not be paid for. That was again failure of consideration on his part and his company’s part because the subsidy was part and parcel of the money that would be paid for the supply of the production line.</w:t>
      </w:r>
    </w:p>
    <w:p w:rsidR="00E400BB" w:rsidRPr="008E3E3F" w:rsidRDefault="00E400BB"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 have failed to see how withdrawal of </w:t>
      </w:r>
      <w:r w:rsidR="00036FD8" w:rsidRPr="008E3E3F">
        <w:rPr>
          <w:rFonts w:ascii="Times New Roman" w:hAnsi="Times New Roman" w:cs="Times New Roman"/>
          <w:sz w:val="24"/>
          <w:szCs w:val="24"/>
        </w:rPr>
        <w:t xml:space="preserve">the </w:t>
      </w:r>
      <w:r w:rsidRPr="008E3E3F">
        <w:rPr>
          <w:rFonts w:ascii="Times New Roman" w:hAnsi="Times New Roman" w:cs="Times New Roman"/>
          <w:sz w:val="24"/>
          <w:szCs w:val="24"/>
        </w:rPr>
        <w:t xml:space="preserve">subsidy by a government which is not a director or shareholder of a company would amount to failed consideration under the agreement the </w:t>
      </w:r>
      <w:r w:rsidRPr="008E3E3F">
        <w:rPr>
          <w:rFonts w:ascii="Times New Roman" w:hAnsi="Times New Roman" w:cs="Times New Roman"/>
          <w:sz w:val="24"/>
          <w:szCs w:val="24"/>
        </w:rPr>
        <w:lastRenderedPageBreak/>
        <w:t xml:space="preserve">defendants had made together with PW1. The logical way of dealing with </w:t>
      </w:r>
      <w:r w:rsidR="004E5D7A" w:rsidRPr="008E3E3F">
        <w:rPr>
          <w:rFonts w:ascii="Times New Roman" w:hAnsi="Times New Roman" w:cs="Times New Roman"/>
          <w:sz w:val="24"/>
          <w:szCs w:val="24"/>
        </w:rPr>
        <w:t xml:space="preserve">the </w:t>
      </w:r>
      <w:r w:rsidRPr="008E3E3F">
        <w:rPr>
          <w:rFonts w:ascii="Times New Roman" w:hAnsi="Times New Roman" w:cs="Times New Roman"/>
          <w:sz w:val="24"/>
          <w:szCs w:val="24"/>
        </w:rPr>
        <w:t xml:space="preserve">situation </w:t>
      </w:r>
      <w:r w:rsidR="004E5D7A" w:rsidRPr="008E3E3F">
        <w:rPr>
          <w:rFonts w:ascii="Times New Roman" w:hAnsi="Times New Roman" w:cs="Times New Roman"/>
          <w:sz w:val="24"/>
          <w:szCs w:val="24"/>
        </w:rPr>
        <w:t xml:space="preserve">would </w:t>
      </w:r>
      <w:r w:rsidR="00EF6D6A" w:rsidRPr="008E3E3F">
        <w:rPr>
          <w:rFonts w:ascii="Times New Roman" w:hAnsi="Times New Roman" w:cs="Times New Roman"/>
          <w:sz w:val="24"/>
          <w:szCs w:val="24"/>
        </w:rPr>
        <w:t xml:space="preserve">have been </w:t>
      </w:r>
      <w:r w:rsidR="00770576" w:rsidRPr="008E3E3F">
        <w:rPr>
          <w:rFonts w:ascii="Times New Roman" w:hAnsi="Times New Roman" w:cs="Times New Roman"/>
          <w:sz w:val="24"/>
          <w:szCs w:val="24"/>
        </w:rPr>
        <w:t>for the directors/shareholders</w:t>
      </w:r>
      <w:r w:rsidR="005506B1" w:rsidRPr="008E3E3F">
        <w:rPr>
          <w:rFonts w:ascii="Times New Roman" w:hAnsi="Times New Roman" w:cs="Times New Roman"/>
          <w:sz w:val="24"/>
          <w:szCs w:val="24"/>
        </w:rPr>
        <w:t xml:space="preserve"> of Lyvopan (U) Ltd </w:t>
      </w:r>
      <w:r w:rsidR="00EF6D6A" w:rsidRPr="008E3E3F">
        <w:rPr>
          <w:rFonts w:ascii="Times New Roman" w:hAnsi="Times New Roman" w:cs="Times New Roman"/>
          <w:sz w:val="24"/>
          <w:szCs w:val="24"/>
        </w:rPr>
        <w:t>t</w:t>
      </w:r>
      <w:r w:rsidR="004E5D7A" w:rsidRPr="008E3E3F">
        <w:rPr>
          <w:rFonts w:ascii="Times New Roman" w:hAnsi="Times New Roman" w:cs="Times New Roman"/>
          <w:sz w:val="24"/>
          <w:szCs w:val="24"/>
        </w:rPr>
        <w:t xml:space="preserve">o look for alternative funding </w:t>
      </w:r>
      <w:r w:rsidR="00EF6D6A" w:rsidRPr="008E3E3F">
        <w:rPr>
          <w:rFonts w:ascii="Times New Roman" w:hAnsi="Times New Roman" w:cs="Times New Roman"/>
          <w:sz w:val="24"/>
          <w:szCs w:val="24"/>
        </w:rPr>
        <w:t xml:space="preserve">or </w:t>
      </w:r>
      <w:r w:rsidR="005506B1" w:rsidRPr="008E3E3F">
        <w:rPr>
          <w:rFonts w:ascii="Times New Roman" w:hAnsi="Times New Roman" w:cs="Times New Roman"/>
          <w:sz w:val="24"/>
          <w:szCs w:val="24"/>
        </w:rPr>
        <w:t xml:space="preserve">review the investment or </w:t>
      </w:r>
      <w:r w:rsidR="00EF6D6A" w:rsidRPr="008E3E3F">
        <w:rPr>
          <w:rFonts w:ascii="Times New Roman" w:hAnsi="Times New Roman" w:cs="Times New Roman"/>
          <w:sz w:val="24"/>
          <w:szCs w:val="24"/>
        </w:rPr>
        <w:t xml:space="preserve">even formally withdraw from the agreement </w:t>
      </w:r>
      <w:r w:rsidRPr="008E3E3F">
        <w:rPr>
          <w:rFonts w:ascii="Times New Roman" w:hAnsi="Times New Roman" w:cs="Times New Roman"/>
          <w:sz w:val="24"/>
          <w:szCs w:val="24"/>
        </w:rPr>
        <w:t xml:space="preserve">other than </w:t>
      </w:r>
      <w:r w:rsidR="00EF6D6A" w:rsidRPr="008E3E3F">
        <w:rPr>
          <w:rFonts w:ascii="Times New Roman" w:hAnsi="Times New Roman" w:cs="Times New Roman"/>
          <w:sz w:val="24"/>
          <w:szCs w:val="24"/>
        </w:rPr>
        <w:t xml:space="preserve">keeping quiet and </w:t>
      </w:r>
      <w:r w:rsidRPr="008E3E3F">
        <w:rPr>
          <w:rFonts w:ascii="Times New Roman" w:hAnsi="Times New Roman" w:cs="Times New Roman"/>
          <w:sz w:val="24"/>
          <w:szCs w:val="24"/>
        </w:rPr>
        <w:t xml:space="preserve">alleging failed consideration </w:t>
      </w:r>
      <w:r w:rsidR="00EF6D6A" w:rsidRPr="008E3E3F">
        <w:rPr>
          <w:rFonts w:ascii="Times New Roman" w:hAnsi="Times New Roman" w:cs="Times New Roman"/>
          <w:sz w:val="24"/>
          <w:szCs w:val="24"/>
        </w:rPr>
        <w:t xml:space="preserve">after the suit is filed </w:t>
      </w:r>
      <w:r w:rsidRPr="008E3E3F">
        <w:rPr>
          <w:rFonts w:ascii="Times New Roman" w:hAnsi="Times New Roman" w:cs="Times New Roman"/>
          <w:sz w:val="24"/>
          <w:szCs w:val="24"/>
        </w:rPr>
        <w:t>as it is being done now. I therefore find no merit in the alleged failed consideration on this ground.</w:t>
      </w:r>
    </w:p>
    <w:p w:rsidR="0056615C" w:rsidRPr="008E3E3F" w:rsidRDefault="0056615C"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Misrepresentation</w:t>
      </w:r>
    </w:p>
    <w:p w:rsidR="00CE4D86" w:rsidRPr="008E3E3F" w:rsidRDefault="00D71895"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Lastly</w:t>
      </w:r>
      <w:r w:rsidR="00661020" w:rsidRPr="008E3E3F">
        <w:rPr>
          <w:rFonts w:ascii="Times New Roman" w:hAnsi="Times New Roman" w:cs="Times New Roman"/>
          <w:sz w:val="24"/>
          <w:szCs w:val="24"/>
        </w:rPr>
        <w:t>,</w:t>
      </w:r>
      <w:r w:rsidRPr="008E3E3F">
        <w:rPr>
          <w:rFonts w:ascii="Times New Roman" w:hAnsi="Times New Roman" w:cs="Times New Roman"/>
          <w:sz w:val="24"/>
          <w:szCs w:val="24"/>
        </w:rPr>
        <w:t xml:space="preserve"> on (c), </w:t>
      </w:r>
      <w:r w:rsidR="00661020" w:rsidRPr="008E3E3F">
        <w:rPr>
          <w:rFonts w:ascii="Times New Roman" w:hAnsi="Times New Roman" w:cs="Times New Roman"/>
          <w:sz w:val="24"/>
          <w:szCs w:val="24"/>
        </w:rPr>
        <w:t xml:space="preserve">it was submitted that </w:t>
      </w:r>
      <w:r w:rsidRPr="008E3E3F">
        <w:rPr>
          <w:rFonts w:ascii="Times New Roman" w:hAnsi="Times New Roman" w:cs="Times New Roman"/>
          <w:sz w:val="24"/>
          <w:szCs w:val="24"/>
        </w:rPr>
        <w:t>the failure of consideration was caused by Eric Vonck’s misrepresentation to the defendant that the Belg</w:t>
      </w:r>
      <w:r w:rsidR="005506B1" w:rsidRPr="008E3E3F">
        <w:rPr>
          <w:rFonts w:ascii="Times New Roman" w:hAnsi="Times New Roman" w:cs="Times New Roman"/>
          <w:sz w:val="24"/>
          <w:szCs w:val="24"/>
        </w:rPr>
        <w:t xml:space="preserve">ium contribution had been paid as per </w:t>
      </w:r>
      <w:r w:rsidRPr="008E3E3F">
        <w:rPr>
          <w:rFonts w:ascii="Times New Roman" w:hAnsi="Times New Roman" w:cs="Times New Roman"/>
          <w:sz w:val="24"/>
          <w:szCs w:val="24"/>
        </w:rPr>
        <w:t>Exh</w:t>
      </w:r>
      <w:r w:rsidR="00661020"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 xml:space="preserve">P1 in </w:t>
      </w:r>
      <w:r w:rsidR="00036FD8" w:rsidRPr="008E3E3F">
        <w:rPr>
          <w:rFonts w:ascii="Times New Roman" w:hAnsi="Times New Roman" w:cs="Times New Roman"/>
          <w:sz w:val="24"/>
          <w:szCs w:val="24"/>
        </w:rPr>
        <w:t xml:space="preserve">the </w:t>
      </w:r>
      <w:r w:rsidRPr="008E3E3F">
        <w:rPr>
          <w:rFonts w:ascii="Times New Roman" w:hAnsi="Times New Roman" w:cs="Times New Roman"/>
          <w:sz w:val="24"/>
          <w:szCs w:val="24"/>
        </w:rPr>
        <w:t>second paragraph</w:t>
      </w:r>
      <w:r w:rsidR="00036FD8" w:rsidRPr="008E3E3F">
        <w:rPr>
          <w:rFonts w:ascii="Times New Roman" w:hAnsi="Times New Roman" w:cs="Times New Roman"/>
          <w:sz w:val="24"/>
          <w:szCs w:val="24"/>
        </w:rPr>
        <w:t xml:space="preserve"> where it wa</w:t>
      </w:r>
      <w:r w:rsidR="0056615C" w:rsidRPr="008E3E3F">
        <w:rPr>
          <w:rFonts w:ascii="Times New Roman" w:hAnsi="Times New Roman" w:cs="Times New Roman"/>
          <w:sz w:val="24"/>
          <w:szCs w:val="24"/>
        </w:rPr>
        <w:t xml:space="preserve">s asserted that </w:t>
      </w:r>
      <w:r w:rsidRPr="008E3E3F">
        <w:rPr>
          <w:rFonts w:ascii="Times New Roman" w:hAnsi="Times New Roman" w:cs="Times New Roman"/>
          <w:sz w:val="24"/>
          <w:szCs w:val="24"/>
        </w:rPr>
        <w:t>the Belgi</w:t>
      </w:r>
      <w:r w:rsidR="00661020" w:rsidRPr="008E3E3F">
        <w:rPr>
          <w:rFonts w:ascii="Times New Roman" w:hAnsi="Times New Roman" w:cs="Times New Roman"/>
          <w:sz w:val="24"/>
          <w:szCs w:val="24"/>
        </w:rPr>
        <w:t xml:space="preserve">um government has paid 247,250 Euros </w:t>
      </w:r>
      <w:r w:rsidRPr="008E3E3F">
        <w:rPr>
          <w:rFonts w:ascii="Times New Roman" w:hAnsi="Times New Roman" w:cs="Times New Roman"/>
          <w:sz w:val="24"/>
          <w:szCs w:val="24"/>
        </w:rPr>
        <w:t>as support which is not refundable</w:t>
      </w:r>
      <w:r w:rsidR="0056615C" w:rsidRPr="008E3E3F">
        <w:rPr>
          <w:rFonts w:ascii="Times New Roman" w:hAnsi="Times New Roman" w:cs="Times New Roman"/>
          <w:sz w:val="24"/>
          <w:szCs w:val="24"/>
        </w:rPr>
        <w:t xml:space="preserve"> w</w:t>
      </w:r>
      <w:r w:rsidRPr="008E3E3F">
        <w:rPr>
          <w:rFonts w:ascii="Times New Roman" w:hAnsi="Times New Roman" w:cs="Times New Roman"/>
          <w:sz w:val="24"/>
          <w:szCs w:val="24"/>
        </w:rPr>
        <w:t xml:space="preserve">hen in fact no money had been received from that government. </w:t>
      </w:r>
      <w:r w:rsidR="00661020" w:rsidRPr="008E3E3F">
        <w:rPr>
          <w:rFonts w:ascii="Times New Roman" w:hAnsi="Times New Roman" w:cs="Times New Roman"/>
          <w:sz w:val="24"/>
          <w:szCs w:val="24"/>
        </w:rPr>
        <w:t xml:space="preserve">Counsel for the </w:t>
      </w:r>
      <w:r w:rsidR="005506B1" w:rsidRPr="008E3E3F">
        <w:rPr>
          <w:rFonts w:ascii="Times New Roman" w:hAnsi="Times New Roman" w:cs="Times New Roman"/>
          <w:sz w:val="24"/>
          <w:szCs w:val="24"/>
        </w:rPr>
        <w:t>2</w:t>
      </w:r>
      <w:r w:rsidR="005506B1" w:rsidRPr="008E3E3F">
        <w:rPr>
          <w:rFonts w:ascii="Times New Roman" w:hAnsi="Times New Roman" w:cs="Times New Roman"/>
          <w:sz w:val="24"/>
          <w:szCs w:val="24"/>
          <w:vertAlign w:val="superscript"/>
        </w:rPr>
        <w:t>nd</w:t>
      </w:r>
      <w:r w:rsidR="005506B1" w:rsidRPr="008E3E3F">
        <w:rPr>
          <w:rFonts w:ascii="Times New Roman" w:hAnsi="Times New Roman" w:cs="Times New Roman"/>
          <w:sz w:val="24"/>
          <w:szCs w:val="24"/>
        </w:rPr>
        <w:t xml:space="preserve"> </w:t>
      </w:r>
      <w:r w:rsidR="00661020" w:rsidRPr="008E3E3F">
        <w:rPr>
          <w:rFonts w:ascii="Times New Roman" w:hAnsi="Times New Roman" w:cs="Times New Roman"/>
          <w:sz w:val="24"/>
          <w:szCs w:val="24"/>
        </w:rPr>
        <w:t>defendant argued that this rendered L</w:t>
      </w:r>
      <w:r w:rsidR="0056615C" w:rsidRPr="008E3E3F">
        <w:rPr>
          <w:rFonts w:ascii="Times New Roman" w:hAnsi="Times New Roman" w:cs="Times New Roman"/>
          <w:sz w:val="24"/>
          <w:szCs w:val="24"/>
        </w:rPr>
        <w:t>yvo</w:t>
      </w:r>
      <w:r w:rsidRPr="008E3E3F">
        <w:rPr>
          <w:rFonts w:ascii="Times New Roman" w:hAnsi="Times New Roman" w:cs="Times New Roman"/>
          <w:sz w:val="24"/>
          <w:szCs w:val="24"/>
        </w:rPr>
        <w:t>pan (U) Ltd solely responsible for the payment of the purchase price, something it had not undertaken to, and was not able to do.</w:t>
      </w:r>
      <w:r w:rsidR="00803502" w:rsidRPr="008E3E3F">
        <w:rPr>
          <w:rFonts w:ascii="Times New Roman" w:hAnsi="Times New Roman" w:cs="Times New Roman"/>
          <w:sz w:val="24"/>
          <w:szCs w:val="24"/>
        </w:rPr>
        <w:t xml:space="preserve"> </w:t>
      </w:r>
      <w:r w:rsidR="00E400BB" w:rsidRPr="008E3E3F">
        <w:rPr>
          <w:rFonts w:ascii="Times New Roman" w:hAnsi="Times New Roman" w:cs="Times New Roman"/>
          <w:sz w:val="24"/>
          <w:szCs w:val="24"/>
        </w:rPr>
        <w:t xml:space="preserve">I agree that </w:t>
      </w:r>
      <w:r w:rsidR="00EF6D6A" w:rsidRPr="008E3E3F">
        <w:rPr>
          <w:rFonts w:ascii="Times New Roman" w:hAnsi="Times New Roman" w:cs="Times New Roman"/>
          <w:sz w:val="24"/>
          <w:szCs w:val="24"/>
        </w:rPr>
        <w:t xml:space="preserve">the </w:t>
      </w:r>
      <w:r w:rsidR="00E400BB" w:rsidRPr="008E3E3F">
        <w:rPr>
          <w:rFonts w:ascii="Times New Roman" w:hAnsi="Times New Roman" w:cs="Times New Roman"/>
          <w:sz w:val="24"/>
          <w:szCs w:val="24"/>
        </w:rPr>
        <w:t>stat</w:t>
      </w:r>
      <w:r w:rsidR="00CE4D86" w:rsidRPr="008E3E3F">
        <w:rPr>
          <w:rFonts w:ascii="Times New Roman" w:hAnsi="Times New Roman" w:cs="Times New Roman"/>
          <w:sz w:val="24"/>
          <w:szCs w:val="24"/>
        </w:rPr>
        <w:t xml:space="preserve">ement </w:t>
      </w:r>
      <w:r w:rsidR="00E400BB" w:rsidRPr="008E3E3F">
        <w:rPr>
          <w:rFonts w:ascii="Times New Roman" w:hAnsi="Times New Roman" w:cs="Times New Roman"/>
          <w:sz w:val="24"/>
          <w:szCs w:val="24"/>
        </w:rPr>
        <w:t xml:space="preserve">in Exhibit P1 that </w:t>
      </w:r>
      <w:r w:rsidR="00CE4D86" w:rsidRPr="008E3E3F">
        <w:rPr>
          <w:rFonts w:ascii="Times New Roman" w:hAnsi="Times New Roman" w:cs="Times New Roman"/>
          <w:sz w:val="24"/>
          <w:szCs w:val="24"/>
        </w:rPr>
        <w:t xml:space="preserve">the subsidy had been paid whereas it was not was a misrepresentation </w:t>
      </w:r>
      <w:r w:rsidR="00EF6D6A" w:rsidRPr="008E3E3F">
        <w:rPr>
          <w:rFonts w:ascii="Times New Roman" w:hAnsi="Times New Roman" w:cs="Times New Roman"/>
          <w:sz w:val="24"/>
          <w:szCs w:val="24"/>
        </w:rPr>
        <w:t>which could have induced the defendants to enter the agreement</w:t>
      </w:r>
      <w:r w:rsidR="00036FD8" w:rsidRPr="008E3E3F">
        <w:rPr>
          <w:rFonts w:ascii="Times New Roman" w:hAnsi="Times New Roman" w:cs="Times New Roman"/>
          <w:sz w:val="24"/>
          <w:szCs w:val="24"/>
        </w:rPr>
        <w:t>,</w:t>
      </w:r>
      <w:r w:rsidR="00EF6D6A" w:rsidRPr="008E3E3F">
        <w:rPr>
          <w:rFonts w:ascii="Times New Roman" w:hAnsi="Times New Roman" w:cs="Times New Roman"/>
          <w:sz w:val="24"/>
          <w:szCs w:val="24"/>
        </w:rPr>
        <w:t xml:space="preserve"> </w:t>
      </w:r>
      <w:r w:rsidR="00CE4D86" w:rsidRPr="008E3E3F">
        <w:rPr>
          <w:rFonts w:ascii="Times New Roman" w:hAnsi="Times New Roman" w:cs="Times New Roman"/>
          <w:sz w:val="24"/>
          <w:szCs w:val="24"/>
        </w:rPr>
        <w:t xml:space="preserve">but as stated above it cannot be said to have failed </w:t>
      </w:r>
      <w:r w:rsidR="00493C6E" w:rsidRPr="008E3E3F">
        <w:rPr>
          <w:rFonts w:ascii="Times New Roman" w:hAnsi="Times New Roman" w:cs="Times New Roman"/>
          <w:sz w:val="24"/>
          <w:szCs w:val="24"/>
        </w:rPr>
        <w:t xml:space="preserve">the </w:t>
      </w:r>
      <w:r w:rsidR="00CE4D86" w:rsidRPr="008E3E3F">
        <w:rPr>
          <w:rFonts w:ascii="Times New Roman" w:hAnsi="Times New Roman" w:cs="Times New Roman"/>
          <w:sz w:val="24"/>
          <w:szCs w:val="24"/>
        </w:rPr>
        <w:t>consideration. The argument is misconceived and it is rejected.</w:t>
      </w:r>
    </w:p>
    <w:p w:rsidR="00643D10" w:rsidRPr="008E3E3F" w:rsidRDefault="00643D10"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On the whole, I find all the grounds for alleging failed consideration </w:t>
      </w:r>
      <w:r w:rsidR="0060382D" w:rsidRPr="008E3E3F">
        <w:rPr>
          <w:rFonts w:ascii="Times New Roman" w:hAnsi="Times New Roman" w:cs="Times New Roman"/>
          <w:sz w:val="24"/>
          <w:szCs w:val="24"/>
        </w:rPr>
        <w:t>as discussed above without merit and if there had been a contract between the plaintiff and the defendants I would have resolved this issue in the negative.</w:t>
      </w:r>
    </w:p>
    <w:p w:rsidR="00D71895" w:rsidRPr="008E3E3F" w:rsidRDefault="00D71895"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 xml:space="preserve">Issue No.3 </w:t>
      </w:r>
    </w:p>
    <w:p w:rsidR="00D71895" w:rsidRPr="008E3E3F" w:rsidRDefault="00D71895"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Whether or not the defendant undertook to pay for the machinery.</w:t>
      </w:r>
    </w:p>
    <w:p w:rsidR="00CE4D86" w:rsidRPr="008E3E3F" w:rsidRDefault="00CE4D86"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Counsel for the plaintiff stated that this issue was settled by the resolution of the 1</w:t>
      </w:r>
      <w:r w:rsidRPr="008E3E3F">
        <w:rPr>
          <w:rFonts w:ascii="Times New Roman" w:hAnsi="Times New Roman" w:cs="Times New Roman"/>
          <w:sz w:val="24"/>
          <w:szCs w:val="24"/>
          <w:vertAlign w:val="superscript"/>
        </w:rPr>
        <w:t>st</w:t>
      </w:r>
      <w:r w:rsidRPr="008E3E3F">
        <w:rPr>
          <w:rFonts w:ascii="Times New Roman" w:hAnsi="Times New Roman" w:cs="Times New Roman"/>
          <w:sz w:val="24"/>
          <w:szCs w:val="24"/>
        </w:rPr>
        <w:t xml:space="preserve"> issue and urged this court to find that the defendants undertook to pay for the machinery in the amounts of 247,500 Euros.</w:t>
      </w:r>
    </w:p>
    <w:p w:rsidR="00067D3F" w:rsidRPr="008E3E3F" w:rsidRDefault="00CE4D86"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On the other hand, counsel for the </w:t>
      </w:r>
      <w:r w:rsidR="00067D3F" w:rsidRPr="008E3E3F">
        <w:rPr>
          <w:rFonts w:ascii="Times New Roman" w:hAnsi="Times New Roman" w:cs="Times New Roman"/>
          <w:sz w:val="24"/>
          <w:szCs w:val="24"/>
        </w:rPr>
        <w:t>1</w:t>
      </w:r>
      <w:r w:rsidR="00067D3F" w:rsidRPr="008E3E3F">
        <w:rPr>
          <w:rFonts w:ascii="Times New Roman" w:hAnsi="Times New Roman" w:cs="Times New Roman"/>
          <w:sz w:val="24"/>
          <w:szCs w:val="24"/>
          <w:vertAlign w:val="superscript"/>
        </w:rPr>
        <w:t>st</w:t>
      </w:r>
      <w:r w:rsidR="00067D3F" w:rsidRPr="008E3E3F">
        <w:rPr>
          <w:rFonts w:ascii="Times New Roman" w:hAnsi="Times New Roman" w:cs="Times New Roman"/>
          <w:sz w:val="24"/>
          <w:szCs w:val="24"/>
        </w:rPr>
        <w:t xml:space="preserve"> defendant argued that the defendants did not undertake to pay for the machinery as Exhibit P1 relied upon by the plaintiff was in respect of their contribution to capitalize the new company. Counsel for the 2</w:t>
      </w:r>
      <w:r w:rsidR="00067D3F" w:rsidRPr="008E3E3F">
        <w:rPr>
          <w:rFonts w:ascii="Times New Roman" w:hAnsi="Times New Roman" w:cs="Times New Roman"/>
          <w:sz w:val="24"/>
          <w:szCs w:val="24"/>
          <w:vertAlign w:val="superscript"/>
        </w:rPr>
        <w:t>nd</w:t>
      </w:r>
      <w:r w:rsidR="00067D3F" w:rsidRPr="008E3E3F">
        <w:rPr>
          <w:rFonts w:ascii="Times New Roman" w:hAnsi="Times New Roman" w:cs="Times New Roman"/>
          <w:sz w:val="24"/>
          <w:szCs w:val="24"/>
        </w:rPr>
        <w:t xml:space="preserve"> defendant on his part argued that there was no contract between the plaintiff and the defendants which required them to pay for the </w:t>
      </w:r>
      <w:r w:rsidR="00067D3F" w:rsidRPr="008E3E3F">
        <w:rPr>
          <w:rFonts w:ascii="Times New Roman" w:hAnsi="Times New Roman" w:cs="Times New Roman"/>
          <w:sz w:val="24"/>
          <w:szCs w:val="24"/>
        </w:rPr>
        <w:lastRenderedPageBreak/>
        <w:t>machinery. He argued that all the monies the defendants undertook to pay were for financing Lyvopan (U) Ltd and much as it would be invested in the machinery by the company it was never to be paid directly by the defendants to the plaintiff. Rather, it was to be paid to Lyvopan (U) Ltd and in consideration thereof the contracting parties would be issued with shares in it.</w:t>
      </w:r>
    </w:p>
    <w:p w:rsidR="00D971AA" w:rsidRPr="008E3E3F" w:rsidRDefault="004E5D7A"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 have considered the above arguments in light of the documentary </w:t>
      </w:r>
      <w:r w:rsidR="00D971AA" w:rsidRPr="008E3E3F">
        <w:rPr>
          <w:rFonts w:ascii="Times New Roman" w:hAnsi="Times New Roman" w:cs="Times New Roman"/>
          <w:sz w:val="24"/>
          <w:szCs w:val="24"/>
        </w:rPr>
        <w:t xml:space="preserve">and oral evidence on record and following my finding in the first issue that there was no contract between the plaintiff and the defendants, I do find any undertaking by the defendants to pay for the machinery directly to the plaintiff. </w:t>
      </w:r>
      <w:r w:rsidR="00E010E3" w:rsidRPr="008E3E3F">
        <w:rPr>
          <w:rFonts w:ascii="Times New Roman" w:hAnsi="Times New Roman" w:cs="Times New Roman"/>
          <w:sz w:val="24"/>
          <w:szCs w:val="24"/>
        </w:rPr>
        <w:t>My understanding of Exhibits P1, D7 and P</w:t>
      </w:r>
      <w:r w:rsidR="00D971AA" w:rsidRPr="008E3E3F">
        <w:rPr>
          <w:rFonts w:ascii="Times New Roman" w:hAnsi="Times New Roman" w:cs="Times New Roman"/>
          <w:sz w:val="24"/>
          <w:szCs w:val="24"/>
        </w:rPr>
        <w:t xml:space="preserve">21 read together is that the sums of money </w:t>
      </w:r>
      <w:r w:rsidRPr="008E3E3F">
        <w:rPr>
          <w:rFonts w:ascii="Times New Roman" w:hAnsi="Times New Roman" w:cs="Times New Roman"/>
          <w:sz w:val="24"/>
          <w:szCs w:val="24"/>
        </w:rPr>
        <w:t xml:space="preserve">the defendants undertook to pay was to </w:t>
      </w:r>
      <w:r w:rsidR="00E010E3" w:rsidRPr="008E3E3F">
        <w:rPr>
          <w:rFonts w:ascii="Times New Roman" w:hAnsi="Times New Roman" w:cs="Times New Roman"/>
          <w:sz w:val="24"/>
          <w:szCs w:val="24"/>
        </w:rPr>
        <w:t>finance the investment but through</w:t>
      </w:r>
      <w:r w:rsidRPr="008E3E3F">
        <w:rPr>
          <w:rFonts w:ascii="Times New Roman" w:hAnsi="Times New Roman" w:cs="Times New Roman"/>
          <w:sz w:val="24"/>
          <w:szCs w:val="24"/>
        </w:rPr>
        <w:t xml:space="preserve"> Lyvopan (U) Ltd </w:t>
      </w:r>
      <w:r w:rsidR="00D971AA" w:rsidRPr="008E3E3F">
        <w:rPr>
          <w:rFonts w:ascii="Times New Roman" w:hAnsi="Times New Roman" w:cs="Times New Roman"/>
          <w:sz w:val="24"/>
          <w:szCs w:val="24"/>
        </w:rPr>
        <w:t>which</w:t>
      </w:r>
      <w:r w:rsidRPr="008E3E3F">
        <w:rPr>
          <w:rFonts w:ascii="Times New Roman" w:hAnsi="Times New Roman" w:cs="Times New Roman"/>
          <w:sz w:val="24"/>
          <w:szCs w:val="24"/>
        </w:rPr>
        <w:t xml:space="preserve"> would in turn issue shares to them. </w:t>
      </w:r>
    </w:p>
    <w:p w:rsidR="00EF6D6A" w:rsidRPr="008E3E3F" w:rsidRDefault="00EF6D6A"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In the premises, it is my finding that the defendants did not undertake to pay the plaintiff any money thus answering the 3</w:t>
      </w:r>
      <w:r w:rsidRPr="008E3E3F">
        <w:rPr>
          <w:rFonts w:ascii="Times New Roman" w:hAnsi="Times New Roman" w:cs="Times New Roman"/>
          <w:sz w:val="24"/>
          <w:szCs w:val="24"/>
          <w:vertAlign w:val="superscript"/>
        </w:rPr>
        <w:t>rd</w:t>
      </w:r>
      <w:r w:rsidRPr="008E3E3F">
        <w:rPr>
          <w:rFonts w:ascii="Times New Roman" w:hAnsi="Times New Roman" w:cs="Times New Roman"/>
          <w:sz w:val="24"/>
          <w:szCs w:val="24"/>
        </w:rPr>
        <w:t xml:space="preserve"> issue in the negative.</w:t>
      </w:r>
    </w:p>
    <w:p w:rsidR="00136069" w:rsidRPr="008E3E3F" w:rsidRDefault="00136069"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Issue No. 4</w:t>
      </w:r>
    </w:p>
    <w:p w:rsidR="00136069" w:rsidRPr="008E3E3F" w:rsidRDefault="00136069"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Whether or not the defendant or any of them paid money towards the purchase of the machinery</w:t>
      </w:r>
      <w:r w:rsidR="00EF6D6A" w:rsidRPr="008E3E3F">
        <w:rPr>
          <w:rFonts w:ascii="Times New Roman" w:hAnsi="Times New Roman" w:cs="Times New Roman"/>
          <w:b/>
          <w:sz w:val="24"/>
          <w:szCs w:val="24"/>
        </w:rPr>
        <w:t>.</w:t>
      </w:r>
    </w:p>
    <w:p w:rsidR="00136069" w:rsidRPr="008E3E3F" w:rsidRDefault="00136069"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It was the plaintiff’s </w:t>
      </w:r>
      <w:r w:rsidR="00F63C99" w:rsidRPr="008E3E3F">
        <w:rPr>
          <w:rFonts w:ascii="Times New Roman" w:hAnsi="Times New Roman" w:cs="Times New Roman"/>
          <w:sz w:val="24"/>
          <w:szCs w:val="24"/>
        </w:rPr>
        <w:t>pleading in</w:t>
      </w:r>
      <w:r w:rsidRPr="008E3E3F">
        <w:rPr>
          <w:rFonts w:ascii="Times New Roman" w:hAnsi="Times New Roman" w:cs="Times New Roman"/>
          <w:sz w:val="24"/>
          <w:szCs w:val="24"/>
        </w:rPr>
        <w:t xml:space="preserve"> the plaint that the defendants were supposed to make a contribution to the payment for the machinery but that they did not make any payment</w:t>
      </w:r>
      <w:r w:rsidR="00F63C99" w:rsidRPr="008E3E3F">
        <w:rPr>
          <w:rFonts w:ascii="Times New Roman" w:hAnsi="Times New Roman" w:cs="Times New Roman"/>
          <w:sz w:val="24"/>
          <w:szCs w:val="24"/>
        </w:rPr>
        <w:t>. This, counsel for the plaintiff submitted, was supported by PW</w:t>
      </w:r>
      <w:r w:rsidRPr="008E3E3F">
        <w:rPr>
          <w:rFonts w:ascii="Times New Roman" w:hAnsi="Times New Roman" w:cs="Times New Roman"/>
          <w:sz w:val="24"/>
          <w:szCs w:val="24"/>
        </w:rPr>
        <w:t>1’s testimony that the plaintiff did not receive any money from the defendants or any of them despite their undertaking to pay pursuant to Exh</w:t>
      </w:r>
      <w:r w:rsidR="00F63C99" w:rsidRPr="008E3E3F">
        <w:rPr>
          <w:rFonts w:ascii="Times New Roman" w:hAnsi="Times New Roman" w:cs="Times New Roman"/>
          <w:sz w:val="24"/>
          <w:szCs w:val="24"/>
        </w:rPr>
        <w:t xml:space="preserve">ibit </w:t>
      </w:r>
      <w:r w:rsidRPr="008E3E3F">
        <w:rPr>
          <w:rFonts w:ascii="Times New Roman" w:hAnsi="Times New Roman" w:cs="Times New Roman"/>
          <w:sz w:val="24"/>
          <w:szCs w:val="24"/>
        </w:rPr>
        <w:t xml:space="preserve">P21. </w:t>
      </w:r>
      <w:r w:rsidR="00F63C99" w:rsidRPr="008E3E3F">
        <w:rPr>
          <w:rFonts w:ascii="Times New Roman" w:hAnsi="Times New Roman" w:cs="Times New Roman"/>
          <w:sz w:val="24"/>
          <w:szCs w:val="24"/>
        </w:rPr>
        <w:t xml:space="preserve">Furthermore, that </w:t>
      </w:r>
      <w:r w:rsidRPr="008E3E3F">
        <w:rPr>
          <w:rFonts w:ascii="Times New Roman" w:hAnsi="Times New Roman" w:cs="Times New Roman"/>
          <w:sz w:val="24"/>
          <w:szCs w:val="24"/>
        </w:rPr>
        <w:t>the invoices for the machinery Exh</w:t>
      </w:r>
      <w:r w:rsidR="00F63C99" w:rsidRPr="008E3E3F">
        <w:rPr>
          <w:rFonts w:ascii="Times New Roman" w:hAnsi="Times New Roman" w:cs="Times New Roman"/>
          <w:sz w:val="24"/>
          <w:szCs w:val="24"/>
        </w:rPr>
        <w:t xml:space="preserve">ibits </w:t>
      </w:r>
      <w:r w:rsidRPr="008E3E3F">
        <w:rPr>
          <w:rFonts w:ascii="Times New Roman" w:hAnsi="Times New Roman" w:cs="Times New Roman"/>
          <w:sz w:val="24"/>
          <w:szCs w:val="24"/>
        </w:rPr>
        <w:t>P6,</w:t>
      </w:r>
      <w:r w:rsidR="00F63C99" w:rsidRPr="008E3E3F">
        <w:rPr>
          <w:rFonts w:ascii="Times New Roman" w:hAnsi="Times New Roman" w:cs="Times New Roman"/>
          <w:sz w:val="24"/>
          <w:szCs w:val="24"/>
        </w:rPr>
        <w:t xml:space="preserve"> P</w:t>
      </w:r>
      <w:r w:rsidRPr="008E3E3F">
        <w:rPr>
          <w:rFonts w:ascii="Times New Roman" w:hAnsi="Times New Roman" w:cs="Times New Roman"/>
          <w:sz w:val="24"/>
          <w:szCs w:val="24"/>
        </w:rPr>
        <w:t>7,</w:t>
      </w:r>
      <w:r w:rsidR="00F63C99" w:rsidRPr="008E3E3F">
        <w:rPr>
          <w:rFonts w:ascii="Times New Roman" w:hAnsi="Times New Roman" w:cs="Times New Roman"/>
          <w:sz w:val="24"/>
          <w:szCs w:val="24"/>
        </w:rPr>
        <w:t xml:space="preserve"> P</w:t>
      </w:r>
      <w:r w:rsidRPr="008E3E3F">
        <w:rPr>
          <w:rFonts w:ascii="Times New Roman" w:hAnsi="Times New Roman" w:cs="Times New Roman"/>
          <w:sz w:val="24"/>
          <w:szCs w:val="24"/>
        </w:rPr>
        <w:t>9,</w:t>
      </w:r>
      <w:r w:rsidR="00F63C99" w:rsidRPr="008E3E3F">
        <w:rPr>
          <w:rFonts w:ascii="Times New Roman" w:hAnsi="Times New Roman" w:cs="Times New Roman"/>
          <w:sz w:val="24"/>
          <w:szCs w:val="24"/>
        </w:rPr>
        <w:t xml:space="preserve"> P</w:t>
      </w:r>
      <w:r w:rsidRPr="008E3E3F">
        <w:rPr>
          <w:rFonts w:ascii="Times New Roman" w:hAnsi="Times New Roman" w:cs="Times New Roman"/>
          <w:sz w:val="24"/>
          <w:szCs w:val="24"/>
        </w:rPr>
        <w:t>11(i),</w:t>
      </w:r>
      <w:r w:rsidR="00F63C99" w:rsidRPr="008E3E3F">
        <w:rPr>
          <w:rFonts w:ascii="Times New Roman" w:hAnsi="Times New Roman" w:cs="Times New Roman"/>
          <w:sz w:val="24"/>
          <w:szCs w:val="24"/>
        </w:rPr>
        <w:t xml:space="preserve"> P</w:t>
      </w:r>
      <w:r w:rsidRPr="008E3E3F">
        <w:rPr>
          <w:rFonts w:ascii="Times New Roman" w:hAnsi="Times New Roman" w:cs="Times New Roman"/>
          <w:sz w:val="24"/>
          <w:szCs w:val="24"/>
        </w:rPr>
        <w:t xml:space="preserve">22, </w:t>
      </w:r>
      <w:r w:rsidR="00F63C99" w:rsidRPr="008E3E3F">
        <w:rPr>
          <w:rFonts w:ascii="Times New Roman" w:hAnsi="Times New Roman" w:cs="Times New Roman"/>
          <w:sz w:val="24"/>
          <w:szCs w:val="24"/>
        </w:rPr>
        <w:t>P</w:t>
      </w:r>
      <w:r w:rsidRPr="008E3E3F">
        <w:rPr>
          <w:rFonts w:ascii="Times New Roman" w:hAnsi="Times New Roman" w:cs="Times New Roman"/>
          <w:sz w:val="24"/>
          <w:szCs w:val="24"/>
        </w:rPr>
        <w:t>23,</w:t>
      </w:r>
      <w:r w:rsidR="00F63C99" w:rsidRPr="008E3E3F">
        <w:rPr>
          <w:rFonts w:ascii="Times New Roman" w:hAnsi="Times New Roman" w:cs="Times New Roman"/>
          <w:sz w:val="24"/>
          <w:szCs w:val="24"/>
        </w:rPr>
        <w:t xml:space="preserve"> P</w:t>
      </w:r>
      <w:r w:rsidRPr="008E3E3F">
        <w:rPr>
          <w:rFonts w:ascii="Times New Roman" w:hAnsi="Times New Roman" w:cs="Times New Roman"/>
          <w:sz w:val="24"/>
          <w:szCs w:val="24"/>
        </w:rPr>
        <w:t xml:space="preserve">24 and </w:t>
      </w:r>
      <w:r w:rsidR="00F63C99" w:rsidRPr="008E3E3F">
        <w:rPr>
          <w:rFonts w:ascii="Times New Roman" w:hAnsi="Times New Roman" w:cs="Times New Roman"/>
          <w:sz w:val="24"/>
          <w:szCs w:val="24"/>
        </w:rPr>
        <w:t>P25 in the amounts of 325,00 E</w:t>
      </w:r>
      <w:r w:rsidRPr="008E3E3F">
        <w:rPr>
          <w:rFonts w:ascii="Times New Roman" w:hAnsi="Times New Roman" w:cs="Times New Roman"/>
          <w:sz w:val="24"/>
          <w:szCs w:val="24"/>
        </w:rPr>
        <w:t>uros remain unpaid to date yet evidence that the machinery was supplied was adduced and  was not contr</w:t>
      </w:r>
      <w:r w:rsidR="00F63C99" w:rsidRPr="008E3E3F">
        <w:rPr>
          <w:rFonts w:ascii="Times New Roman" w:hAnsi="Times New Roman" w:cs="Times New Roman"/>
          <w:sz w:val="24"/>
          <w:szCs w:val="24"/>
        </w:rPr>
        <w:t>adicted</w:t>
      </w:r>
      <w:r w:rsidRPr="008E3E3F">
        <w:rPr>
          <w:rFonts w:ascii="Times New Roman" w:hAnsi="Times New Roman" w:cs="Times New Roman"/>
          <w:sz w:val="24"/>
          <w:szCs w:val="24"/>
        </w:rPr>
        <w:t xml:space="preserve"> at </w:t>
      </w:r>
      <w:r w:rsidR="00F63C99" w:rsidRPr="008E3E3F">
        <w:rPr>
          <w:rFonts w:ascii="Times New Roman" w:hAnsi="Times New Roman" w:cs="Times New Roman"/>
          <w:sz w:val="24"/>
          <w:szCs w:val="24"/>
        </w:rPr>
        <w:t xml:space="preserve">the </w:t>
      </w:r>
      <w:r w:rsidRPr="008E3E3F">
        <w:rPr>
          <w:rFonts w:ascii="Times New Roman" w:hAnsi="Times New Roman" w:cs="Times New Roman"/>
          <w:sz w:val="24"/>
          <w:szCs w:val="24"/>
        </w:rPr>
        <w:t>trial.</w:t>
      </w:r>
      <w:r w:rsidR="00803502" w:rsidRPr="008E3E3F">
        <w:rPr>
          <w:rFonts w:ascii="Times New Roman" w:hAnsi="Times New Roman" w:cs="Times New Roman"/>
          <w:sz w:val="24"/>
          <w:szCs w:val="24"/>
        </w:rPr>
        <w:t xml:space="preserve"> </w:t>
      </w:r>
      <w:r w:rsidRPr="008E3E3F">
        <w:rPr>
          <w:rFonts w:ascii="Times New Roman" w:hAnsi="Times New Roman" w:cs="Times New Roman"/>
          <w:sz w:val="24"/>
          <w:szCs w:val="24"/>
        </w:rPr>
        <w:t>The plaintiff</w:t>
      </w:r>
      <w:r w:rsidR="00F63C99" w:rsidRPr="008E3E3F">
        <w:rPr>
          <w:rFonts w:ascii="Times New Roman" w:hAnsi="Times New Roman" w:cs="Times New Roman"/>
          <w:sz w:val="24"/>
          <w:szCs w:val="24"/>
        </w:rPr>
        <w:t>’</w:t>
      </w:r>
      <w:r w:rsidRPr="008E3E3F">
        <w:rPr>
          <w:rFonts w:ascii="Times New Roman" w:hAnsi="Times New Roman" w:cs="Times New Roman"/>
          <w:sz w:val="24"/>
          <w:szCs w:val="24"/>
        </w:rPr>
        <w:t xml:space="preserve">s </w:t>
      </w:r>
      <w:r w:rsidR="00F63C99" w:rsidRPr="008E3E3F">
        <w:rPr>
          <w:rFonts w:ascii="Times New Roman" w:hAnsi="Times New Roman" w:cs="Times New Roman"/>
          <w:sz w:val="24"/>
          <w:szCs w:val="24"/>
        </w:rPr>
        <w:t>counsel submitted that the burden of proof of the 1</w:t>
      </w:r>
      <w:r w:rsidR="00F63C99" w:rsidRPr="008E3E3F">
        <w:rPr>
          <w:rFonts w:ascii="Times New Roman" w:hAnsi="Times New Roman" w:cs="Times New Roman"/>
          <w:sz w:val="24"/>
          <w:szCs w:val="24"/>
          <w:vertAlign w:val="superscript"/>
        </w:rPr>
        <w:t>st</w:t>
      </w:r>
      <w:r w:rsidR="00F63C99" w:rsidRPr="008E3E3F">
        <w:rPr>
          <w:rFonts w:ascii="Times New Roman" w:hAnsi="Times New Roman" w:cs="Times New Roman"/>
          <w:sz w:val="24"/>
          <w:szCs w:val="24"/>
        </w:rPr>
        <w:t xml:space="preserve"> defendant’s alleged payment to PW1 shifted to him when PW1 denied receipt of the money. </w:t>
      </w:r>
    </w:p>
    <w:p w:rsidR="00136069" w:rsidRPr="008E3E3F" w:rsidRDefault="00F63C99"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Although t</w:t>
      </w:r>
      <w:r w:rsidR="00136069" w:rsidRPr="008E3E3F">
        <w:rPr>
          <w:rFonts w:ascii="Times New Roman" w:hAnsi="Times New Roman" w:cs="Times New Roman"/>
          <w:sz w:val="24"/>
          <w:szCs w:val="24"/>
        </w:rPr>
        <w:t>he 1</w:t>
      </w:r>
      <w:r w:rsidR="00136069" w:rsidRPr="008E3E3F">
        <w:rPr>
          <w:rFonts w:ascii="Times New Roman" w:hAnsi="Times New Roman" w:cs="Times New Roman"/>
          <w:sz w:val="24"/>
          <w:szCs w:val="24"/>
          <w:vertAlign w:val="superscript"/>
        </w:rPr>
        <w:t>st</w:t>
      </w:r>
      <w:r w:rsidR="00136069" w:rsidRPr="008E3E3F">
        <w:rPr>
          <w:rFonts w:ascii="Times New Roman" w:hAnsi="Times New Roman" w:cs="Times New Roman"/>
          <w:sz w:val="24"/>
          <w:szCs w:val="24"/>
        </w:rPr>
        <w:t xml:space="preserve"> defendant</w:t>
      </w:r>
      <w:r w:rsidRPr="008E3E3F">
        <w:rPr>
          <w:rFonts w:ascii="Times New Roman" w:hAnsi="Times New Roman" w:cs="Times New Roman"/>
          <w:sz w:val="24"/>
          <w:szCs w:val="24"/>
        </w:rPr>
        <w:t xml:space="preserve"> in his written statement of </w:t>
      </w:r>
      <w:r w:rsidR="00136069" w:rsidRPr="008E3E3F">
        <w:rPr>
          <w:rFonts w:ascii="Times New Roman" w:hAnsi="Times New Roman" w:cs="Times New Roman"/>
          <w:sz w:val="24"/>
          <w:szCs w:val="24"/>
        </w:rPr>
        <w:t>defen</w:t>
      </w:r>
      <w:r w:rsidRPr="008E3E3F">
        <w:rPr>
          <w:rFonts w:ascii="Times New Roman" w:hAnsi="Times New Roman" w:cs="Times New Roman"/>
          <w:sz w:val="24"/>
          <w:szCs w:val="24"/>
        </w:rPr>
        <w:t>c</w:t>
      </w:r>
      <w:r w:rsidR="00136069" w:rsidRPr="008E3E3F">
        <w:rPr>
          <w:rFonts w:ascii="Times New Roman" w:hAnsi="Times New Roman" w:cs="Times New Roman"/>
          <w:sz w:val="24"/>
          <w:szCs w:val="24"/>
        </w:rPr>
        <w:t xml:space="preserve">e </w:t>
      </w:r>
      <w:r w:rsidRPr="008E3E3F">
        <w:rPr>
          <w:rFonts w:ascii="Times New Roman" w:hAnsi="Times New Roman" w:cs="Times New Roman"/>
          <w:sz w:val="24"/>
          <w:szCs w:val="24"/>
        </w:rPr>
        <w:t>stated that he paid 180,000 E</w:t>
      </w:r>
      <w:r w:rsidR="00136069" w:rsidRPr="008E3E3F">
        <w:rPr>
          <w:rFonts w:ascii="Times New Roman" w:hAnsi="Times New Roman" w:cs="Times New Roman"/>
          <w:sz w:val="24"/>
          <w:szCs w:val="24"/>
        </w:rPr>
        <w:t xml:space="preserve">uros </w:t>
      </w:r>
      <w:r w:rsidR="00E46FE7" w:rsidRPr="008E3E3F">
        <w:rPr>
          <w:rFonts w:ascii="Times New Roman" w:hAnsi="Times New Roman" w:cs="Times New Roman"/>
          <w:sz w:val="24"/>
          <w:szCs w:val="24"/>
        </w:rPr>
        <w:t>to Mr. Vonck representing 120,000 E</w:t>
      </w:r>
      <w:r w:rsidR="00136069" w:rsidRPr="008E3E3F">
        <w:rPr>
          <w:rFonts w:ascii="Times New Roman" w:hAnsi="Times New Roman" w:cs="Times New Roman"/>
          <w:sz w:val="24"/>
          <w:szCs w:val="24"/>
        </w:rPr>
        <w:t>uros of his contribution and 50% of the 2</w:t>
      </w:r>
      <w:r w:rsidR="00136069" w:rsidRPr="008E3E3F">
        <w:rPr>
          <w:rFonts w:ascii="Times New Roman" w:hAnsi="Times New Roman" w:cs="Times New Roman"/>
          <w:sz w:val="24"/>
          <w:szCs w:val="24"/>
          <w:vertAlign w:val="superscript"/>
        </w:rPr>
        <w:t>nd</w:t>
      </w:r>
      <w:r w:rsidR="00136069" w:rsidRPr="008E3E3F">
        <w:rPr>
          <w:rFonts w:ascii="Times New Roman" w:hAnsi="Times New Roman" w:cs="Times New Roman"/>
          <w:sz w:val="24"/>
          <w:szCs w:val="24"/>
        </w:rPr>
        <w:t xml:space="preserve"> defendant’s contribution</w:t>
      </w:r>
      <w:r w:rsidR="00E46FE7" w:rsidRPr="008E3E3F">
        <w:rPr>
          <w:rFonts w:ascii="Times New Roman" w:hAnsi="Times New Roman" w:cs="Times New Roman"/>
          <w:sz w:val="24"/>
          <w:szCs w:val="24"/>
        </w:rPr>
        <w:t>, i</w:t>
      </w:r>
      <w:r w:rsidR="00136069" w:rsidRPr="008E3E3F">
        <w:rPr>
          <w:rFonts w:ascii="Times New Roman" w:hAnsi="Times New Roman" w:cs="Times New Roman"/>
          <w:sz w:val="24"/>
          <w:szCs w:val="24"/>
        </w:rPr>
        <w:t xml:space="preserve">n cross examination, he stated that he did not have a receipt to prove that he paid the money to </w:t>
      </w:r>
      <w:r w:rsidR="00E46FE7" w:rsidRPr="008E3E3F">
        <w:rPr>
          <w:rFonts w:ascii="Times New Roman" w:hAnsi="Times New Roman" w:cs="Times New Roman"/>
          <w:sz w:val="24"/>
          <w:szCs w:val="24"/>
        </w:rPr>
        <w:t>PW1</w:t>
      </w:r>
      <w:r w:rsidR="00136069" w:rsidRPr="008E3E3F">
        <w:rPr>
          <w:rFonts w:ascii="Times New Roman" w:hAnsi="Times New Roman" w:cs="Times New Roman"/>
          <w:sz w:val="24"/>
          <w:szCs w:val="24"/>
        </w:rPr>
        <w:t>.</w:t>
      </w:r>
      <w:r w:rsidR="00E46FE7" w:rsidRPr="008E3E3F">
        <w:rPr>
          <w:rFonts w:ascii="Times New Roman" w:hAnsi="Times New Roman" w:cs="Times New Roman"/>
          <w:sz w:val="24"/>
          <w:szCs w:val="24"/>
        </w:rPr>
        <w:t xml:space="preserve"> However, that position was abandoned in the submission where instead it </w:t>
      </w:r>
      <w:r w:rsidR="00E46FE7" w:rsidRPr="008E3E3F">
        <w:rPr>
          <w:rFonts w:ascii="Times New Roman" w:hAnsi="Times New Roman" w:cs="Times New Roman"/>
          <w:sz w:val="24"/>
          <w:szCs w:val="24"/>
        </w:rPr>
        <w:lastRenderedPageBreak/>
        <w:t xml:space="preserve">was emphatically stated that, </w:t>
      </w:r>
      <w:r w:rsidR="00E46FE7" w:rsidRPr="008E3E3F">
        <w:rPr>
          <w:rFonts w:ascii="Times New Roman" w:hAnsi="Times New Roman" w:cs="Times New Roman"/>
          <w:i/>
          <w:sz w:val="24"/>
          <w:szCs w:val="24"/>
        </w:rPr>
        <w:t>“In conclusion it can be said that the defendants did not pay for the machinery because it was not their duty to do so.”</w:t>
      </w:r>
      <w:r w:rsidR="000035BF" w:rsidRPr="008E3E3F">
        <w:rPr>
          <w:rFonts w:ascii="Times New Roman" w:hAnsi="Times New Roman" w:cs="Times New Roman"/>
          <w:sz w:val="24"/>
          <w:szCs w:val="24"/>
        </w:rPr>
        <w:t xml:space="preserve"> </w:t>
      </w:r>
      <w:r w:rsidR="00E46FE7" w:rsidRPr="008E3E3F">
        <w:rPr>
          <w:rFonts w:ascii="Times New Roman" w:hAnsi="Times New Roman" w:cs="Times New Roman"/>
          <w:sz w:val="24"/>
          <w:szCs w:val="24"/>
        </w:rPr>
        <w:t xml:space="preserve">Similarly, it </w:t>
      </w:r>
      <w:r w:rsidR="00797AA8" w:rsidRPr="008E3E3F">
        <w:rPr>
          <w:rFonts w:ascii="Times New Roman" w:hAnsi="Times New Roman" w:cs="Times New Roman"/>
          <w:sz w:val="24"/>
          <w:szCs w:val="24"/>
        </w:rPr>
        <w:t>was conceded by the 2</w:t>
      </w:r>
      <w:r w:rsidR="00797AA8" w:rsidRPr="008E3E3F">
        <w:rPr>
          <w:rFonts w:ascii="Times New Roman" w:hAnsi="Times New Roman" w:cs="Times New Roman"/>
          <w:sz w:val="24"/>
          <w:szCs w:val="24"/>
          <w:vertAlign w:val="superscript"/>
        </w:rPr>
        <w:t>nd</w:t>
      </w:r>
      <w:r w:rsidR="00797AA8" w:rsidRPr="008E3E3F">
        <w:rPr>
          <w:rFonts w:ascii="Times New Roman" w:hAnsi="Times New Roman" w:cs="Times New Roman"/>
          <w:sz w:val="24"/>
          <w:szCs w:val="24"/>
        </w:rPr>
        <w:t xml:space="preserve"> defendant that he did not pay money for the purchase of the machinery because he had no obligation to do so as between himself and the plaintiff. </w:t>
      </w:r>
    </w:p>
    <w:p w:rsidR="00136069" w:rsidRPr="008E3E3F" w:rsidRDefault="00136069"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As already discussed in the pr</w:t>
      </w:r>
      <w:r w:rsidR="00797AA8" w:rsidRPr="008E3E3F">
        <w:rPr>
          <w:rFonts w:ascii="Times New Roman" w:hAnsi="Times New Roman" w:cs="Times New Roman"/>
          <w:sz w:val="24"/>
          <w:szCs w:val="24"/>
        </w:rPr>
        <w:t>evious</w:t>
      </w:r>
      <w:r w:rsidRPr="008E3E3F">
        <w:rPr>
          <w:rFonts w:ascii="Times New Roman" w:hAnsi="Times New Roman" w:cs="Times New Roman"/>
          <w:sz w:val="24"/>
          <w:szCs w:val="24"/>
        </w:rPr>
        <w:t xml:space="preserve"> issues, there was </w:t>
      </w:r>
      <w:r w:rsidR="00643D10" w:rsidRPr="008E3E3F">
        <w:rPr>
          <w:rFonts w:ascii="Times New Roman" w:hAnsi="Times New Roman" w:cs="Times New Roman"/>
          <w:sz w:val="24"/>
          <w:szCs w:val="24"/>
        </w:rPr>
        <w:t>no</w:t>
      </w:r>
      <w:r w:rsidRPr="008E3E3F">
        <w:rPr>
          <w:rFonts w:ascii="Times New Roman" w:hAnsi="Times New Roman" w:cs="Times New Roman"/>
          <w:sz w:val="24"/>
          <w:szCs w:val="24"/>
        </w:rPr>
        <w:t xml:space="preserve"> contract between the plaintiff and the defendants </w:t>
      </w:r>
      <w:r w:rsidR="00643D10" w:rsidRPr="008E3E3F">
        <w:rPr>
          <w:rFonts w:ascii="Times New Roman" w:hAnsi="Times New Roman" w:cs="Times New Roman"/>
          <w:sz w:val="24"/>
          <w:szCs w:val="24"/>
        </w:rPr>
        <w:t>which required the latter to pay money to the former. Therefore, I agree with the defendants that they did not pay money to the plaintiff because they were under no obligation to do so. Even if the purported takeover of the contract by Lyvopan (U) Ltd was found to be valid by this court, it would have been Lyvopan (U) Ltd itself to pay money to the plaintiff under the original contract between the plaintiff and Wamiko</w:t>
      </w:r>
      <w:r w:rsidR="00D971AA" w:rsidRPr="008E3E3F">
        <w:rPr>
          <w:rFonts w:ascii="Times New Roman" w:hAnsi="Times New Roman" w:cs="Times New Roman"/>
          <w:sz w:val="24"/>
          <w:szCs w:val="24"/>
        </w:rPr>
        <w:t xml:space="preserve"> upon taking over the same</w:t>
      </w:r>
      <w:r w:rsidR="00643D10" w:rsidRPr="008E3E3F">
        <w:rPr>
          <w:rFonts w:ascii="Times New Roman" w:hAnsi="Times New Roman" w:cs="Times New Roman"/>
          <w:sz w:val="24"/>
          <w:szCs w:val="24"/>
        </w:rPr>
        <w:t xml:space="preserve">. The plaintiff cannot </w:t>
      </w:r>
      <w:r w:rsidR="00D971AA" w:rsidRPr="008E3E3F">
        <w:rPr>
          <w:rFonts w:ascii="Times New Roman" w:hAnsi="Times New Roman" w:cs="Times New Roman"/>
          <w:sz w:val="24"/>
          <w:szCs w:val="24"/>
        </w:rPr>
        <w:t xml:space="preserve">directly </w:t>
      </w:r>
      <w:r w:rsidR="00643D10" w:rsidRPr="008E3E3F">
        <w:rPr>
          <w:rFonts w:ascii="Times New Roman" w:hAnsi="Times New Roman" w:cs="Times New Roman"/>
          <w:sz w:val="24"/>
          <w:szCs w:val="24"/>
        </w:rPr>
        <w:t xml:space="preserve">claim payment from the defendants under Exhibit P1 </w:t>
      </w:r>
      <w:r w:rsidR="003B3D2E" w:rsidRPr="008E3E3F">
        <w:rPr>
          <w:rFonts w:ascii="Times New Roman" w:hAnsi="Times New Roman" w:cs="Times New Roman"/>
          <w:sz w:val="24"/>
          <w:szCs w:val="24"/>
        </w:rPr>
        <w:t>because of the operation of the doctrine of the privity of contract as highlighted above.</w:t>
      </w:r>
    </w:p>
    <w:p w:rsidR="00136069" w:rsidRPr="008E3E3F" w:rsidRDefault="00136069"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t>Issue No.5:</w:t>
      </w:r>
      <w:r w:rsidR="001C7AB8" w:rsidRPr="008E3E3F">
        <w:rPr>
          <w:rFonts w:ascii="Times New Roman" w:hAnsi="Times New Roman" w:cs="Times New Roman"/>
          <w:b/>
          <w:sz w:val="24"/>
          <w:szCs w:val="24"/>
        </w:rPr>
        <w:t xml:space="preserve"> </w:t>
      </w:r>
      <w:r w:rsidRPr="008E3E3F">
        <w:rPr>
          <w:rFonts w:ascii="Times New Roman" w:hAnsi="Times New Roman" w:cs="Times New Roman"/>
          <w:b/>
          <w:sz w:val="24"/>
          <w:szCs w:val="24"/>
        </w:rPr>
        <w:t xml:space="preserve"> Whether or not the defendants are liable to pay th</w:t>
      </w:r>
      <w:r w:rsidR="0060382D" w:rsidRPr="008E3E3F">
        <w:rPr>
          <w:rFonts w:ascii="Times New Roman" w:hAnsi="Times New Roman" w:cs="Times New Roman"/>
          <w:b/>
          <w:sz w:val="24"/>
          <w:szCs w:val="24"/>
        </w:rPr>
        <w:t>e sums claimed by the plaintiff.</w:t>
      </w:r>
    </w:p>
    <w:p w:rsidR="0060382D" w:rsidRPr="008E3E3F" w:rsidRDefault="0060382D"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This issue, in my view, has already been </w:t>
      </w:r>
      <w:r w:rsidR="00503185" w:rsidRPr="008E3E3F">
        <w:rPr>
          <w:rFonts w:ascii="Times New Roman" w:hAnsi="Times New Roman" w:cs="Times New Roman"/>
          <w:sz w:val="24"/>
          <w:szCs w:val="24"/>
        </w:rPr>
        <w:t>covered by</w:t>
      </w:r>
      <w:r w:rsidRPr="008E3E3F">
        <w:rPr>
          <w:rFonts w:ascii="Times New Roman" w:hAnsi="Times New Roman" w:cs="Times New Roman"/>
          <w:sz w:val="24"/>
          <w:szCs w:val="24"/>
        </w:rPr>
        <w:t xml:space="preserve"> my findings on the previous issues</w:t>
      </w:r>
      <w:r w:rsidR="0021723D" w:rsidRPr="008E3E3F">
        <w:rPr>
          <w:rFonts w:ascii="Times New Roman" w:hAnsi="Times New Roman" w:cs="Times New Roman"/>
          <w:sz w:val="24"/>
          <w:szCs w:val="24"/>
        </w:rPr>
        <w:t xml:space="preserve"> so there is no need </w:t>
      </w:r>
      <w:r w:rsidR="001C7AB8" w:rsidRPr="008E3E3F">
        <w:rPr>
          <w:rFonts w:ascii="Times New Roman" w:hAnsi="Times New Roman" w:cs="Times New Roman"/>
          <w:sz w:val="24"/>
          <w:szCs w:val="24"/>
        </w:rPr>
        <w:t>to repeat them again but it suffices to say for reasons stated in my discussions under those issues, the defendants are not liable to pay the sums claimed by the plaintiff.</w:t>
      </w:r>
    </w:p>
    <w:p w:rsidR="00136069" w:rsidRPr="008E3E3F" w:rsidRDefault="00136069" w:rsidP="008E3E3F">
      <w:pPr>
        <w:spacing w:line="360" w:lineRule="auto"/>
        <w:jc w:val="both"/>
        <w:rPr>
          <w:rFonts w:ascii="Times New Roman" w:hAnsi="Times New Roman" w:cs="Times New Roman"/>
          <w:sz w:val="24"/>
          <w:szCs w:val="24"/>
        </w:rPr>
      </w:pPr>
      <w:r w:rsidRPr="008E3E3F">
        <w:rPr>
          <w:rFonts w:ascii="Times New Roman" w:hAnsi="Times New Roman" w:cs="Times New Roman"/>
          <w:b/>
          <w:sz w:val="24"/>
          <w:szCs w:val="24"/>
        </w:rPr>
        <w:t>Issue No.6:</w:t>
      </w:r>
      <w:r w:rsidR="00351096" w:rsidRPr="008E3E3F">
        <w:rPr>
          <w:rFonts w:ascii="Times New Roman" w:hAnsi="Times New Roman" w:cs="Times New Roman"/>
          <w:b/>
          <w:sz w:val="24"/>
          <w:szCs w:val="24"/>
        </w:rPr>
        <w:t xml:space="preserve"> </w:t>
      </w:r>
      <w:r w:rsidRPr="008E3E3F">
        <w:rPr>
          <w:rFonts w:ascii="Times New Roman" w:hAnsi="Times New Roman" w:cs="Times New Roman"/>
          <w:b/>
          <w:sz w:val="24"/>
          <w:szCs w:val="24"/>
        </w:rPr>
        <w:t>Whether the plaintiff is entitled to the remedies sought</w:t>
      </w:r>
      <w:r w:rsidR="001C7AB8" w:rsidRPr="008E3E3F">
        <w:rPr>
          <w:rFonts w:ascii="Times New Roman" w:hAnsi="Times New Roman" w:cs="Times New Roman"/>
          <w:b/>
          <w:sz w:val="24"/>
          <w:szCs w:val="24"/>
        </w:rPr>
        <w:t>.</w:t>
      </w:r>
    </w:p>
    <w:p w:rsidR="00596614" w:rsidRPr="008E3E3F" w:rsidRDefault="003A5734"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The plaintiff</w:t>
      </w:r>
      <w:r w:rsidR="001C7AB8" w:rsidRPr="008E3E3F">
        <w:rPr>
          <w:rFonts w:ascii="Times New Roman" w:hAnsi="Times New Roman" w:cs="Times New Roman"/>
          <w:sz w:val="24"/>
          <w:szCs w:val="24"/>
        </w:rPr>
        <w:t xml:space="preserve"> </w:t>
      </w:r>
      <w:r w:rsidR="00136069" w:rsidRPr="008E3E3F">
        <w:rPr>
          <w:rFonts w:ascii="Times New Roman" w:hAnsi="Times New Roman" w:cs="Times New Roman"/>
          <w:sz w:val="24"/>
          <w:szCs w:val="24"/>
        </w:rPr>
        <w:t>clai</w:t>
      </w:r>
      <w:r w:rsidRPr="008E3E3F">
        <w:rPr>
          <w:rFonts w:ascii="Times New Roman" w:hAnsi="Times New Roman" w:cs="Times New Roman"/>
          <w:sz w:val="24"/>
          <w:szCs w:val="24"/>
        </w:rPr>
        <w:t>m</w:t>
      </w:r>
      <w:r w:rsidR="001C7AB8" w:rsidRPr="008E3E3F">
        <w:rPr>
          <w:rFonts w:ascii="Times New Roman" w:hAnsi="Times New Roman" w:cs="Times New Roman"/>
          <w:sz w:val="24"/>
          <w:szCs w:val="24"/>
        </w:rPr>
        <w:t>ed</w:t>
      </w:r>
      <w:r w:rsidR="00136069" w:rsidRPr="008E3E3F">
        <w:rPr>
          <w:rFonts w:ascii="Times New Roman" w:hAnsi="Times New Roman" w:cs="Times New Roman"/>
          <w:sz w:val="24"/>
          <w:szCs w:val="24"/>
        </w:rPr>
        <w:t xml:space="preserve"> against the defendants jointly and sev</w:t>
      </w:r>
      <w:r w:rsidR="00596614" w:rsidRPr="008E3E3F">
        <w:rPr>
          <w:rFonts w:ascii="Times New Roman" w:hAnsi="Times New Roman" w:cs="Times New Roman"/>
          <w:sz w:val="24"/>
          <w:szCs w:val="24"/>
        </w:rPr>
        <w:t>erally for recovery of 320,898 E</w:t>
      </w:r>
      <w:r w:rsidR="00136069" w:rsidRPr="008E3E3F">
        <w:rPr>
          <w:rFonts w:ascii="Times New Roman" w:hAnsi="Times New Roman" w:cs="Times New Roman"/>
          <w:sz w:val="24"/>
          <w:szCs w:val="24"/>
        </w:rPr>
        <w:t xml:space="preserve">uros </w:t>
      </w:r>
      <w:r w:rsidR="00596614" w:rsidRPr="008E3E3F">
        <w:rPr>
          <w:rFonts w:ascii="Times New Roman" w:hAnsi="Times New Roman" w:cs="Times New Roman"/>
          <w:sz w:val="24"/>
          <w:szCs w:val="24"/>
        </w:rPr>
        <w:t>and USD</w:t>
      </w:r>
      <w:r w:rsidR="00136069" w:rsidRPr="008E3E3F">
        <w:rPr>
          <w:rFonts w:ascii="Times New Roman" w:hAnsi="Times New Roman" w:cs="Times New Roman"/>
          <w:sz w:val="24"/>
          <w:szCs w:val="24"/>
        </w:rPr>
        <w:t xml:space="preserve"> 14,462 “being the valu</w:t>
      </w:r>
      <w:r w:rsidRPr="008E3E3F">
        <w:rPr>
          <w:rFonts w:ascii="Times New Roman" w:hAnsi="Times New Roman" w:cs="Times New Roman"/>
          <w:sz w:val="24"/>
          <w:szCs w:val="24"/>
        </w:rPr>
        <w:t>e</w:t>
      </w:r>
      <w:r w:rsidR="00136069" w:rsidRPr="008E3E3F">
        <w:rPr>
          <w:rFonts w:ascii="Times New Roman" w:hAnsi="Times New Roman" w:cs="Times New Roman"/>
          <w:sz w:val="24"/>
          <w:szCs w:val="24"/>
        </w:rPr>
        <w:t xml:space="preserve"> of a press</w:t>
      </w:r>
      <w:r w:rsidR="00596614" w:rsidRPr="008E3E3F">
        <w:rPr>
          <w:rFonts w:ascii="Times New Roman" w:hAnsi="Times New Roman" w:cs="Times New Roman"/>
          <w:sz w:val="24"/>
          <w:szCs w:val="24"/>
        </w:rPr>
        <w:t xml:space="preserve"> </w:t>
      </w:r>
      <w:r w:rsidR="00136069" w:rsidRPr="008E3E3F">
        <w:rPr>
          <w:rFonts w:ascii="Times New Roman" w:hAnsi="Times New Roman" w:cs="Times New Roman"/>
          <w:sz w:val="24"/>
          <w:szCs w:val="24"/>
        </w:rPr>
        <w:t xml:space="preserve">line production line for sandwich panel supplied to Lyvopan (U) Ltd and freight charges from Belgium to </w:t>
      </w:r>
      <w:r w:rsidR="00596614" w:rsidRPr="008E3E3F">
        <w:rPr>
          <w:rFonts w:ascii="Times New Roman" w:hAnsi="Times New Roman" w:cs="Times New Roman"/>
          <w:sz w:val="24"/>
          <w:szCs w:val="24"/>
        </w:rPr>
        <w:t>Kampala</w:t>
      </w:r>
      <w:r w:rsidR="00136069" w:rsidRPr="008E3E3F">
        <w:rPr>
          <w:rFonts w:ascii="Times New Roman" w:hAnsi="Times New Roman" w:cs="Times New Roman"/>
          <w:sz w:val="24"/>
          <w:szCs w:val="24"/>
        </w:rPr>
        <w:t xml:space="preserve"> plus general damages, interest and cost of the suit”</w:t>
      </w:r>
      <w:r w:rsidR="003B3D2E" w:rsidRPr="008E3E3F">
        <w:rPr>
          <w:rFonts w:ascii="Times New Roman" w:hAnsi="Times New Roman" w:cs="Times New Roman"/>
          <w:sz w:val="24"/>
          <w:szCs w:val="24"/>
        </w:rPr>
        <w:t>. T</w:t>
      </w:r>
      <w:r w:rsidRPr="008E3E3F">
        <w:rPr>
          <w:rFonts w:ascii="Times New Roman" w:hAnsi="Times New Roman" w:cs="Times New Roman"/>
          <w:sz w:val="24"/>
          <w:szCs w:val="24"/>
        </w:rPr>
        <w:t xml:space="preserve">he plaintiff </w:t>
      </w:r>
      <w:r w:rsidR="00136069" w:rsidRPr="008E3E3F">
        <w:rPr>
          <w:rFonts w:ascii="Times New Roman" w:hAnsi="Times New Roman" w:cs="Times New Roman"/>
          <w:sz w:val="24"/>
          <w:szCs w:val="24"/>
        </w:rPr>
        <w:t>relied on the testimony and documents adduced by PW1, which shows that the plaintiff spen</w:t>
      </w:r>
      <w:r w:rsidR="003B3D2E" w:rsidRPr="008E3E3F">
        <w:rPr>
          <w:rFonts w:ascii="Times New Roman" w:hAnsi="Times New Roman" w:cs="Times New Roman"/>
          <w:sz w:val="24"/>
          <w:szCs w:val="24"/>
        </w:rPr>
        <w:t>t money</w:t>
      </w:r>
      <w:r w:rsidR="00596614" w:rsidRPr="008E3E3F">
        <w:rPr>
          <w:rFonts w:ascii="Times New Roman" w:hAnsi="Times New Roman" w:cs="Times New Roman"/>
          <w:sz w:val="24"/>
          <w:szCs w:val="24"/>
        </w:rPr>
        <w:t xml:space="preserve"> in the excess of 500,000</w:t>
      </w:r>
      <w:r w:rsidR="00136069" w:rsidRPr="008E3E3F">
        <w:rPr>
          <w:rFonts w:ascii="Times New Roman" w:hAnsi="Times New Roman" w:cs="Times New Roman"/>
          <w:sz w:val="24"/>
          <w:szCs w:val="24"/>
        </w:rPr>
        <w:t xml:space="preserve"> </w:t>
      </w:r>
      <w:r w:rsidR="00596614" w:rsidRPr="008E3E3F">
        <w:rPr>
          <w:rFonts w:ascii="Times New Roman" w:hAnsi="Times New Roman" w:cs="Times New Roman"/>
          <w:sz w:val="24"/>
          <w:szCs w:val="24"/>
        </w:rPr>
        <w:t>E</w:t>
      </w:r>
      <w:r w:rsidR="00136069" w:rsidRPr="008E3E3F">
        <w:rPr>
          <w:rFonts w:ascii="Times New Roman" w:hAnsi="Times New Roman" w:cs="Times New Roman"/>
          <w:sz w:val="24"/>
          <w:szCs w:val="24"/>
        </w:rPr>
        <w:t xml:space="preserve">uros </w:t>
      </w:r>
      <w:r w:rsidR="00596614" w:rsidRPr="008E3E3F">
        <w:rPr>
          <w:rFonts w:ascii="Times New Roman" w:hAnsi="Times New Roman" w:cs="Times New Roman"/>
          <w:sz w:val="24"/>
          <w:szCs w:val="24"/>
        </w:rPr>
        <w:t xml:space="preserve">to purchase </w:t>
      </w:r>
      <w:r w:rsidR="00136069" w:rsidRPr="008E3E3F">
        <w:rPr>
          <w:rFonts w:ascii="Times New Roman" w:hAnsi="Times New Roman" w:cs="Times New Roman"/>
          <w:sz w:val="24"/>
          <w:szCs w:val="24"/>
        </w:rPr>
        <w:t>plant and machinery, trucks and shipping.</w:t>
      </w:r>
      <w:r w:rsidR="000035BF" w:rsidRPr="008E3E3F">
        <w:rPr>
          <w:rFonts w:ascii="Times New Roman" w:hAnsi="Times New Roman" w:cs="Times New Roman"/>
          <w:sz w:val="24"/>
          <w:szCs w:val="24"/>
        </w:rPr>
        <w:t xml:space="preserve"> </w:t>
      </w:r>
      <w:r w:rsidR="00136069" w:rsidRPr="008E3E3F">
        <w:rPr>
          <w:rFonts w:ascii="Times New Roman" w:hAnsi="Times New Roman" w:cs="Times New Roman"/>
          <w:sz w:val="24"/>
          <w:szCs w:val="24"/>
        </w:rPr>
        <w:t>The plaintiff</w:t>
      </w:r>
      <w:r w:rsidR="003B3D2E" w:rsidRPr="008E3E3F">
        <w:rPr>
          <w:rFonts w:ascii="Times New Roman" w:hAnsi="Times New Roman" w:cs="Times New Roman"/>
          <w:sz w:val="24"/>
          <w:szCs w:val="24"/>
        </w:rPr>
        <w:t xml:space="preserve">’s counsel </w:t>
      </w:r>
      <w:r w:rsidR="00596614" w:rsidRPr="008E3E3F">
        <w:rPr>
          <w:rFonts w:ascii="Times New Roman" w:hAnsi="Times New Roman" w:cs="Times New Roman"/>
          <w:sz w:val="24"/>
          <w:szCs w:val="24"/>
        </w:rPr>
        <w:t xml:space="preserve">submitted that the special damages had been proved and prayed that this court awards it </w:t>
      </w:r>
      <w:r w:rsidR="003B3D2E" w:rsidRPr="008E3E3F">
        <w:rPr>
          <w:rFonts w:ascii="Times New Roman" w:hAnsi="Times New Roman" w:cs="Times New Roman"/>
          <w:sz w:val="24"/>
          <w:szCs w:val="24"/>
        </w:rPr>
        <w:t xml:space="preserve">to </w:t>
      </w:r>
      <w:r w:rsidR="00596614" w:rsidRPr="008E3E3F">
        <w:rPr>
          <w:rFonts w:ascii="Times New Roman" w:hAnsi="Times New Roman" w:cs="Times New Roman"/>
          <w:sz w:val="24"/>
          <w:szCs w:val="24"/>
        </w:rPr>
        <w:t>the plaintiff plus interest at the commercial rate of 21%, general damages of UGX 200,000,000/= and costs of the suit.</w:t>
      </w:r>
    </w:p>
    <w:p w:rsidR="000E6DC2" w:rsidRPr="008E3E3F" w:rsidRDefault="00596614"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Conversely, the defendants</w:t>
      </w:r>
      <w:r w:rsidR="003B3D2E" w:rsidRPr="008E3E3F">
        <w:rPr>
          <w:rFonts w:ascii="Times New Roman" w:hAnsi="Times New Roman" w:cs="Times New Roman"/>
          <w:sz w:val="24"/>
          <w:szCs w:val="24"/>
        </w:rPr>
        <w:t xml:space="preserve">’ counsels </w:t>
      </w:r>
      <w:r w:rsidRPr="008E3E3F">
        <w:rPr>
          <w:rFonts w:ascii="Times New Roman" w:hAnsi="Times New Roman" w:cs="Times New Roman"/>
          <w:sz w:val="24"/>
          <w:szCs w:val="24"/>
        </w:rPr>
        <w:t>submitted</w:t>
      </w:r>
      <w:r w:rsidR="000E6DC2" w:rsidRPr="008E3E3F">
        <w:rPr>
          <w:rFonts w:ascii="Times New Roman" w:hAnsi="Times New Roman" w:cs="Times New Roman"/>
          <w:sz w:val="24"/>
          <w:szCs w:val="24"/>
        </w:rPr>
        <w:t xml:space="preserve"> </w:t>
      </w:r>
      <w:r w:rsidRPr="008E3E3F">
        <w:rPr>
          <w:rFonts w:ascii="Times New Roman" w:hAnsi="Times New Roman" w:cs="Times New Roman"/>
          <w:sz w:val="24"/>
          <w:szCs w:val="24"/>
        </w:rPr>
        <w:t xml:space="preserve">that in view of what they argued </w:t>
      </w:r>
      <w:r w:rsidR="000E6DC2" w:rsidRPr="008E3E3F">
        <w:rPr>
          <w:rFonts w:ascii="Times New Roman" w:hAnsi="Times New Roman" w:cs="Times New Roman"/>
          <w:sz w:val="24"/>
          <w:szCs w:val="24"/>
        </w:rPr>
        <w:t xml:space="preserve">in the other issues the plaintiff is not entitled to any remedies. I am in agreement with that submission </w:t>
      </w:r>
      <w:r w:rsidR="000E6DC2" w:rsidRPr="008E3E3F">
        <w:rPr>
          <w:rFonts w:ascii="Times New Roman" w:hAnsi="Times New Roman" w:cs="Times New Roman"/>
          <w:sz w:val="24"/>
          <w:szCs w:val="24"/>
        </w:rPr>
        <w:lastRenderedPageBreak/>
        <w:t>following</w:t>
      </w:r>
      <w:r w:rsidR="003B3D2E" w:rsidRPr="008E3E3F">
        <w:rPr>
          <w:rFonts w:ascii="Times New Roman" w:hAnsi="Times New Roman" w:cs="Times New Roman"/>
          <w:sz w:val="24"/>
          <w:szCs w:val="24"/>
        </w:rPr>
        <w:t xml:space="preserve"> my above findings on issues 1-5</w:t>
      </w:r>
      <w:r w:rsidR="000E6DC2" w:rsidRPr="008E3E3F">
        <w:rPr>
          <w:rFonts w:ascii="Times New Roman" w:hAnsi="Times New Roman" w:cs="Times New Roman"/>
          <w:sz w:val="24"/>
          <w:szCs w:val="24"/>
        </w:rPr>
        <w:t xml:space="preserve">. Even if I were to agree with the plaintiff that it is entitled to </w:t>
      </w:r>
      <w:r w:rsidR="00883BE1" w:rsidRPr="008E3E3F">
        <w:rPr>
          <w:rFonts w:ascii="Times New Roman" w:hAnsi="Times New Roman" w:cs="Times New Roman"/>
          <w:sz w:val="24"/>
          <w:szCs w:val="24"/>
        </w:rPr>
        <w:t xml:space="preserve">the </w:t>
      </w:r>
      <w:r w:rsidR="000E6DC2" w:rsidRPr="008E3E3F">
        <w:rPr>
          <w:rFonts w:ascii="Times New Roman" w:hAnsi="Times New Roman" w:cs="Times New Roman"/>
          <w:sz w:val="24"/>
          <w:szCs w:val="24"/>
        </w:rPr>
        <w:t xml:space="preserve">remedies sought, I would have </w:t>
      </w:r>
      <w:r w:rsidR="003B3D2E" w:rsidRPr="008E3E3F">
        <w:rPr>
          <w:rFonts w:ascii="Times New Roman" w:hAnsi="Times New Roman" w:cs="Times New Roman"/>
          <w:sz w:val="24"/>
          <w:szCs w:val="24"/>
        </w:rPr>
        <w:t xml:space="preserve">still </w:t>
      </w:r>
      <w:r w:rsidR="000E6DC2" w:rsidRPr="008E3E3F">
        <w:rPr>
          <w:rFonts w:ascii="Times New Roman" w:hAnsi="Times New Roman" w:cs="Times New Roman"/>
          <w:sz w:val="24"/>
          <w:szCs w:val="24"/>
        </w:rPr>
        <w:t>found diffic</w:t>
      </w:r>
      <w:r w:rsidR="00883BE1" w:rsidRPr="008E3E3F">
        <w:rPr>
          <w:rFonts w:ascii="Times New Roman" w:hAnsi="Times New Roman" w:cs="Times New Roman"/>
          <w:sz w:val="24"/>
          <w:szCs w:val="24"/>
        </w:rPr>
        <w:t>ulty in determining the amount of</w:t>
      </w:r>
      <w:r w:rsidR="000E6DC2" w:rsidRPr="008E3E3F">
        <w:rPr>
          <w:rFonts w:ascii="Times New Roman" w:hAnsi="Times New Roman" w:cs="Times New Roman"/>
          <w:sz w:val="24"/>
          <w:szCs w:val="24"/>
        </w:rPr>
        <w:t xml:space="preserve"> special damages to award because it was not strictly proved as required by </w:t>
      </w:r>
      <w:r w:rsidR="00883BE1" w:rsidRPr="008E3E3F">
        <w:rPr>
          <w:rFonts w:ascii="Times New Roman" w:hAnsi="Times New Roman" w:cs="Times New Roman"/>
          <w:sz w:val="24"/>
          <w:szCs w:val="24"/>
        </w:rPr>
        <w:t xml:space="preserve">the </w:t>
      </w:r>
      <w:r w:rsidR="000E6DC2" w:rsidRPr="008E3E3F">
        <w:rPr>
          <w:rFonts w:ascii="Times New Roman" w:hAnsi="Times New Roman" w:cs="Times New Roman"/>
          <w:sz w:val="24"/>
          <w:szCs w:val="24"/>
        </w:rPr>
        <w:t xml:space="preserve">law. </w:t>
      </w:r>
      <w:r w:rsidR="00883BE1" w:rsidRPr="008E3E3F">
        <w:rPr>
          <w:rFonts w:ascii="Times New Roman" w:hAnsi="Times New Roman" w:cs="Times New Roman"/>
          <w:sz w:val="24"/>
          <w:szCs w:val="24"/>
        </w:rPr>
        <w:t xml:space="preserve">I find the documents submitted by the plaintiff and the evidence of PW1 quite contradictory on the actual purchase price of the goods shipped to Uganda. </w:t>
      </w:r>
    </w:p>
    <w:p w:rsidR="000035BF" w:rsidRPr="008E3E3F" w:rsidRDefault="00883BE1"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It is also noteworthy that not a single invoice from the seller of those </w:t>
      </w:r>
      <w:r w:rsidR="003B3D2E" w:rsidRPr="008E3E3F">
        <w:rPr>
          <w:rFonts w:ascii="Times New Roman" w:hAnsi="Times New Roman" w:cs="Times New Roman"/>
          <w:sz w:val="24"/>
          <w:szCs w:val="24"/>
        </w:rPr>
        <w:t xml:space="preserve">plants &amp; </w:t>
      </w:r>
      <w:r w:rsidRPr="008E3E3F">
        <w:rPr>
          <w:rFonts w:ascii="Times New Roman" w:hAnsi="Times New Roman" w:cs="Times New Roman"/>
          <w:sz w:val="24"/>
          <w:szCs w:val="24"/>
        </w:rPr>
        <w:t>machin</w:t>
      </w:r>
      <w:r w:rsidR="003B3D2E" w:rsidRPr="008E3E3F">
        <w:rPr>
          <w:rFonts w:ascii="Times New Roman" w:hAnsi="Times New Roman" w:cs="Times New Roman"/>
          <w:sz w:val="24"/>
          <w:szCs w:val="24"/>
        </w:rPr>
        <w:t>ery and trucks were</w:t>
      </w:r>
      <w:r w:rsidRPr="008E3E3F">
        <w:rPr>
          <w:rFonts w:ascii="Times New Roman" w:hAnsi="Times New Roman" w:cs="Times New Roman"/>
          <w:sz w:val="24"/>
          <w:szCs w:val="24"/>
        </w:rPr>
        <w:t xml:space="preserve"> tendered in evidence. What is on record are the shipping documents and the invoices that were generated by the plaintiff and sent to Lyvopan (U) Ltd. </w:t>
      </w:r>
      <w:r w:rsidR="003B3D2E" w:rsidRPr="008E3E3F">
        <w:rPr>
          <w:rFonts w:ascii="Times New Roman" w:hAnsi="Times New Roman" w:cs="Times New Roman"/>
          <w:sz w:val="24"/>
          <w:szCs w:val="24"/>
        </w:rPr>
        <w:t xml:space="preserve">This court cannot rely on what was generated by the plaintiff to award costs of those items because naturally they </w:t>
      </w:r>
      <w:r w:rsidR="005506B1" w:rsidRPr="008E3E3F">
        <w:rPr>
          <w:rFonts w:ascii="Times New Roman" w:hAnsi="Times New Roman" w:cs="Times New Roman"/>
          <w:sz w:val="24"/>
          <w:szCs w:val="24"/>
        </w:rPr>
        <w:t>would be suspect</w:t>
      </w:r>
      <w:r w:rsidR="003B3D2E" w:rsidRPr="008E3E3F">
        <w:rPr>
          <w:rFonts w:ascii="Times New Roman" w:hAnsi="Times New Roman" w:cs="Times New Roman"/>
          <w:sz w:val="24"/>
          <w:szCs w:val="24"/>
        </w:rPr>
        <w:t xml:space="preserve">. There is need for an independent invoice from the suppliers/sellers for proof of authenticity. Similarly, the shipping documents do not show the price of those items. </w:t>
      </w:r>
      <w:r w:rsidRPr="008E3E3F">
        <w:rPr>
          <w:rFonts w:ascii="Times New Roman" w:hAnsi="Times New Roman" w:cs="Times New Roman"/>
          <w:sz w:val="24"/>
          <w:szCs w:val="24"/>
        </w:rPr>
        <w:t xml:space="preserve"> </w:t>
      </w:r>
      <w:r w:rsidR="003B3D2E" w:rsidRPr="008E3E3F">
        <w:rPr>
          <w:rFonts w:ascii="Times New Roman" w:hAnsi="Times New Roman" w:cs="Times New Roman"/>
          <w:sz w:val="24"/>
          <w:szCs w:val="24"/>
        </w:rPr>
        <w:t>In the absence of materials upon which this court can base its award the claim for special damages would fail.</w:t>
      </w:r>
    </w:p>
    <w:p w:rsidR="003B3D2E" w:rsidRPr="008E3E3F" w:rsidRDefault="000035B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In any event, the sum claimed by the plaintiff does not even tally with what the directors/shareholders of Lyvopan (U) Ltd committed to contribute for the investment as contained in Exhibit P21. Even this court was to find for the plaintiff the award of special damages, if proved, would be confined to the 247,500 Euros the three directors/shareholders including Mr. Vonck undertook to pay each contributing 82,500 Euros and not what is claimed as the total sum spent on purchase of the items.  </w:t>
      </w:r>
      <w:r w:rsidR="003B3D2E" w:rsidRPr="008E3E3F">
        <w:rPr>
          <w:rFonts w:ascii="Times New Roman" w:hAnsi="Times New Roman" w:cs="Times New Roman"/>
          <w:sz w:val="24"/>
          <w:szCs w:val="24"/>
        </w:rPr>
        <w:t xml:space="preserve"> </w:t>
      </w:r>
    </w:p>
    <w:p w:rsidR="00883BE1" w:rsidRPr="008E3E3F" w:rsidRDefault="000035BF"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As regards the claim for general damages,</w:t>
      </w:r>
      <w:r w:rsidR="00883BE1" w:rsidRPr="008E3E3F">
        <w:rPr>
          <w:rFonts w:ascii="Times New Roman" w:hAnsi="Times New Roman" w:cs="Times New Roman"/>
          <w:sz w:val="24"/>
          <w:szCs w:val="24"/>
        </w:rPr>
        <w:t xml:space="preserve"> for reason that there </w:t>
      </w:r>
      <w:r w:rsidR="003B3D2E" w:rsidRPr="008E3E3F">
        <w:rPr>
          <w:rFonts w:ascii="Times New Roman" w:hAnsi="Times New Roman" w:cs="Times New Roman"/>
          <w:sz w:val="24"/>
          <w:szCs w:val="24"/>
        </w:rPr>
        <w:t xml:space="preserve">is no </w:t>
      </w:r>
      <w:r w:rsidR="00883BE1" w:rsidRPr="008E3E3F">
        <w:rPr>
          <w:rFonts w:ascii="Times New Roman" w:hAnsi="Times New Roman" w:cs="Times New Roman"/>
          <w:sz w:val="24"/>
          <w:szCs w:val="24"/>
        </w:rPr>
        <w:t xml:space="preserve">contract between the plaintiff and the defendants, I would not award </w:t>
      </w:r>
      <w:r w:rsidR="003B3D2E" w:rsidRPr="008E3E3F">
        <w:rPr>
          <w:rFonts w:ascii="Times New Roman" w:hAnsi="Times New Roman" w:cs="Times New Roman"/>
          <w:sz w:val="24"/>
          <w:szCs w:val="24"/>
        </w:rPr>
        <w:t>any</w:t>
      </w:r>
      <w:r w:rsidR="00883BE1" w:rsidRPr="008E3E3F">
        <w:rPr>
          <w:rFonts w:ascii="Times New Roman" w:hAnsi="Times New Roman" w:cs="Times New Roman"/>
          <w:sz w:val="24"/>
          <w:szCs w:val="24"/>
        </w:rPr>
        <w:t xml:space="preserve"> as no contract was breached.</w:t>
      </w:r>
    </w:p>
    <w:p w:rsidR="00883BE1" w:rsidRPr="008E3E3F" w:rsidRDefault="00883BE1"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 xml:space="preserve">In the result, I </w:t>
      </w:r>
      <w:r w:rsidR="000D30DE" w:rsidRPr="008E3E3F">
        <w:rPr>
          <w:rFonts w:ascii="Times New Roman" w:hAnsi="Times New Roman" w:cs="Times New Roman"/>
          <w:sz w:val="24"/>
          <w:szCs w:val="24"/>
        </w:rPr>
        <w:t xml:space="preserve">find no merit </w:t>
      </w:r>
      <w:r w:rsidR="003B3D2E" w:rsidRPr="008E3E3F">
        <w:rPr>
          <w:rFonts w:ascii="Times New Roman" w:hAnsi="Times New Roman" w:cs="Times New Roman"/>
          <w:sz w:val="24"/>
          <w:szCs w:val="24"/>
        </w:rPr>
        <w:t xml:space="preserve">in </w:t>
      </w:r>
      <w:r w:rsidR="000D30DE" w:rsidRPr="008E3E3F">
        <w:rPr>
          <w:rFonts w:ascii="Times New Roman" w:hAnsi="Times New Roman" w:cs="Times New Roman"/>
          <w:sz w:val="24"/>
          <w:szCs w:val="24"/>
        </w:rPr>
        <w:t>the plaintiff’s suit and it is accordingly dismissed with costs to the defendants.</w:t>
      </w:r>
    </w:p>
    <w:p w:rsidR="000D30DE" w:rsidRPr="008E3E3F" w:rsidRDefault="000D30DE"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I so order.</w:t>
      </w:r>
    </w:p>
    <w:p w:rsidR="000D30DE" w:rsidRPr="008E3E3F" w:rsidRDefault="00644318"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Dated this 13</w:t>
      </w:r>
      <w:r w:rsidRPr="008E3E3F">
        <w:rPr>
          <w:rFonts w:ascii="Times New Roman" w:hAnsi="Times New Roman" w:cs="Times New Roman"/>
          <w:sz w:val="24"/>
          <w:szCs w:val="24"/>
          <w:vertAlign w:val="superscript"/>
        </w:rPr>
        <w:t>th</w:t>
      </w:r>
      <w:r w:rsidRPr="008E3E3F">
        <w:rPr>
          <w:rFonts w:ascii="Times New Roman" w:hAnsi="Times New Roman" w:cs="Times New Roman"/>
          <w:sz w:val="24"/>
          <w:szCs w:val="24"/>
        </w:rPr>
        <w:t xml:space="preserve"> </w:t>
      </w:r>
      <w:r w:rsidR="000D30DE" w:rsidRPr="008E3E3F">
        <w:rPr>
          <w:rFonts w:ascii="Times New Roman" w:hAnsi="Times New Roman" w:cs="Times New Roman"/>
          <w:sz w:val="24"/>
          <w:szCs w:val="24"/>
        </w:rPr>
        <w:t>day of November 2015.</w:t>
      </w:r>
    </w:p>
    <w:p w:rsidR="000D30DE" w:rsidRPr="008E3E3F" w:rsidRDefault="000D30DE" w:rsidP="008E3E3F">
      <w:pPr>
        <w:spacing w:line="360" w:lineRule="auto"/>
        <w:jc w:val="both"/>
        <w:rPr>
          <w:rFonts w:ascii="Times New Roman" w:hAnsi="Times New Roman" w:cs="Times New Roman"/>
          <w:sz w:val="24"/>
          <w:szCs w:val="24"/>
        </w:rPr>
      </w:pPr>
    </w:p>
    <w:p w:rsidR="000D30DE" w:rsidRPr="008E3E3F" w:rsidRDefault="000D30DE" w:rsidP="008E3E3F">
      <w:pPr>
        <w:spacing w:line="360" w:lineRule="auto"/>
        <w:jc w:val="both"/>
        <w:rPr>
          <w:rFonts w:ascii="Times New Roman" w:hAnsi="Times New Roman" w:cs="Times New Roman"/>
          <w:sz w:val="24"/>
          <w:szCs w:val="24"/>
        </w:rPr>
      </w:pPr>
      <w:r w:rsidRPr="008E3E3F">
        <w:rPr>
          <w:rFonts w:ascii="Times New Roman" w:hAnsi="Times New Roman" w:cs="Times New Roman"/>
          <w:sz w:val="24"/>
          <w:szCs w:val="24"/>
        </w:rPr>
        <w:t>Hellen Obura</w:t>
      </w:r>
    </w:p>
    <w:p w:rsidR="000D30DE" w:rsidRPr="008E3E3F" w:rsidRDefault="000D30DE" w:rsidP="008E3E3F">
      <w:pPr>
        <w:spacing w:line="360" w:lineRule="auto"/>
        <w:jc w:val="both"/>
        <w:rPr>
          <w:rFonts w:ascii="Times New Roman" w:hAnsi="Times New Roman" w:cs="Times New Roman"/>
          <w:b/>
          <w:sz w:val="24"/>
          <w:szCs w:val="24"/>
        </w:rPr>
      </w:pPr>
      <w:r w:rsidRPr="008E3E3F">
        <w:rPr>
          <w:rFonts w:ascii="Times New Roman" w:hAnsi="Times New Roman" w:cs="Times New Roman"/>
          <w:b/>
          <w:sz w:val="24"/>
          <w:szCs w:val="24"/>
        </w:rPr>
        <w:lastRenderedPageBreak/>
        <w:t>JUDGE</w:t>
      </w:r>
    </w:p>
    <w:sectPr w:rsidR="000D30DE" w:rsidRPr="008E3E3F" w:rsidSect="007D63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BF" w:rsidRDefault="000035BF" w:rsidP="000D30DE">
      <w:pPr>
        <w:spacing w:after="0" w:line="240" w:lineRule="auto"/>
      </w:pPr>
      <w:r>
        <w:separator/>
      </w:r>
    </w:p>
  </w:endnote>
  <w:endnote w:type="continuationSeparator" w:id="0">
    <w:p w:rsidR="000035BF" w:rsidRDefault="000035BF" w:rsidP="000D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4918"/>
      <w:docPartObj>
        <w:docPartGallery w:val="Page Numbers (Bottom of Page)"/>
        <w:docPartUnique/>
      </w:docPartObj>
    </w:sdtPr>
    <w:sdtEndPr/>
    <w:sdtContent>
      <w:p w:rsidR="000035BF" w:rsidRDefault="008E3E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035BF" w:rsidRDefault="00003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BF" w:rsidRDefault="000035BF" w:rsidP="000D30DE">
      <w:pPr>
        <w:spacing w:after="0" w:line="240" w:lineRule="auto"/>
      </w:pPr>
      <w:r>
        <w:separator/>
      </w:r>
    </w:p>
  </w:footnote>
  <w:footnote w:type="continuationSeparator" w:id="0">
    <w:p w:rsidR="000035BF" w:rsidRDefault="000035BF" w:rsidP="000D3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B1"/>
    <w:multiLevelType w:val="hybridMultilevel"/>
    <w:tmpl w:val="B002EDE2"/>
    <w:lvl w:ilvl="0" w:tplc="40D0C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3F88"/>
    <w:multiLevelType w:val="hybridMultilevel"/>
    <w:tmpl w:val="1C1CC0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94472"/>
    <w:multiLevelType w:val="hybridMultilevel"/>
    <w:tmpl w:val="5FD033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B7321"/>
    <w:multiLevelType w:val="hybridMultilevel"/>
    <w:tmpl w:val="2460D5CC"/>
    <w:lvl w:ilvl="0" w:tplc="83A4C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F5D34"/>
    <w:multiLevelType w:val="hybridMultilevel"/>
    <w:tmpl w:val="225A2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470A0"/>
    <w:multiLevelType w:val="hybridMultilevel"/>
    <w:tmpl w:val="1682C2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12DA6"/>
    <w:multiLevelType w:val="hybridMultilevel"/>
    <w:tmpl w:val="865023D4"/>
    <w:lvl w:ilvl="0" w:tplc="B4EE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F56CA"/>
    <w:multiLevelType w:val="hybridMultilevel"/>
    <w:tmpl w:val="2B34CF0C"/>
    <w:lvl w:ilvl="0" w:tplc="A9EC74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25050B"/>
    <w:multiLevelType w:val="hybridMultilevel"/>
    <w:tmpl w:val="91DC3566"/>
    <w:lvl w:ilvl="0" w:tplc="F49A571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2E544C"/>
    <w:multiLevelType w:val="hybridMultilevel"/>
    <w:tmpl w:val="676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9094C"/>
    <w:multiLevelType w:val="hybridMultilevel"/>
    <w:tmpl w:val="9272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43280"/>
    <w:multiLevelType w:val="hybridMultilevel"/>
    <w:tmpl w:val="0672A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F5DAC"/>
    <w:multiLevelType w:val="hybridMultilevel"/>
    <w:tmpl w:val="D240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2"/>
  </w:num>
  <w:num w:numId="6">
    <w:abstractNumId w:val="3"/>
  </w:num>
  <w:num w:numId="7">
    <w:abstractNumId w:val="11"/>
  </w:num>
  <w:num w:numId="8">
    <w:abstractNumId w:val="10"/>
  </w:num>
  <w:num w:numId="9">
    <w:abstractNumId w:val="6"/>
  </w:num>
  <w:num w:numId="10">
    <w:abstractNumId w:val="0"/>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AF"/>
    <w:rsid w:val="000035BF"/>
    <w:rsid w:val="0001219E"/>
    <w:rsid w:val="000141A7"/>
    <w:rsid w:val="00015225"/>
    <w:rsid w:val="00016BDD"/>
    <w:rsid w:val="000214EC"/>
    <w:rsid w:val="00025BE3"/>
    <w:rsid w:val="00025DFA"/>
    <w:rsid w:val="00026082"/>
    <w:rsid w:val="0002666C"/>
    <w:rsid w:val="00027967"/>
    <w:rsid w:val="000309B4"/>
    <w:rsid w:val="000352F2"/>
    <w:rsid w:val="00035A82"/>
    <w:rsid w:val="00036FD8"/>
    <w:rsid w:val="000416E1"/>
    <w:rsid w:val="000503BC"/>
    <w:rsid w:val="000679A4"/>
    <w:rsid w:val="00067D3F"/>
    <w:rsid w:val="000712C1"/>
    <w:rsid w:val="00075DB1"/>
    <w:rsid w:val="0007765B"/>
    <w:rsid w:val="00077C01"/>
    <w:rsid w:val="00080F62"/>
    <w:rsid w:val="00080F70"/>
    <w:rsid w:val="0009016A"/>
    <w:rsid w:val="00092C75"/>
    <w:rsid w:val="000936F3"/>
    <w:rsid w:val="0009581F"/>
    <w:rsid w:val="000A3093"/>
    <w:rsid w:val="000A38CD"/>
    <w:rsid w:val="000A575A"/>
    <w:rsid w:val="000A717E"/>
    <w:rsid w:val="000B0F88"/>
    <w:rsid w:val="000B24D6"/>
    <w:rsid w:val="000B4AA1"/>
    <w:rsid w:val="000C64E0"/>
    <w:rsid w:val="000D2167"/>
    <w:rsid w:val="000D30DE"/>
    <w:rsid w:val="000E0D6A"/>
    <w:rsid w:val="000E6DC2"/>
    <w:rsid w:val="000E7A51"/>
    <w:rsid w:val="000F068D"/>
    <w:rsid w:val="000F20CB"/>
    <w:rsid w:val="000F70FB"/>
    <w:rsid w:val="00100F3B"/>
    <w:rsid w:val="00103C84"/>
    <w:rsid w:val="00104930"/>
    <w:rsid w:val="00106289"/>
    <w:rsid w:val="0011674E"/>
    <w:rsid w:val="001229E7"/>
    <w:rsid w:val="00124371"/>
    <w:rsid w:val="00127293"/>
    <w:rsid w:val="001276BA"/>
    <w:rsid w:val="00130F92"/>
    <w:rsid w:val="00136069"/>
    <w:rsid w:val="00140FC3"/>
    <w:rsid w:val="00144511"/>
    <w:rsid w:val="00150BCE"/>
    <w:rsid w:val="00152938"/>
    <w:rsid w:val="001608F5"/>
    <w:rsid w:val="00162323"/>
    <w:rsid w:val="001662BD"/>
    <w:rsid w:val="00167D89"/>
    <w:rsid w:val="00172CAC"/>
    <w:rsid w:val="00173E7B"/>
    <w:rsid w:val="00177BFA"/>
    <w:rsid w:val="001802E7"/>
    <w:rsid w:val="00184296"/>
    <w:rsid w:val="001945B4"/>
    <w:rsid w:val="00196395"/>
    <w:rsid w:val="001A78B8"/>
    <w:rsid w:val="001B1520"/>
    <w:rsid w:val="001B2F4F"/>
    <w:rsid w:val="001B3850"/>
    <w:rsid w:val="001B3C28"/>
    <w:rsid w:val="001B3E74"/>
    <w:rsid w:val="001B4E09"/>
    <w:rsid w:val="001C7AB8"/>
    <w:rsid w:val="001D69FF"/>
    <w:rsid w:val="001E07DA"/>
    <w:rsid w:val="001E43C3"/>
    <w:rsid w:val="001E49B6"/>
    <w:rsid w:val="001F1EC6"/>
    <w:rsid w:val="001F2F1C"/>
    <w:rsid w:val="001F360F"/>
    <w:rsid w:val="001F40CC"/>
    <w:rsid w:val="002025FE"/>
    <w:rsid w:val="00204943"/>
    <w:rsid w:val="00204FD0"/>
    <w:rsid w:val="00207C1A"/>
    <w:rsid w:val="00212B74"/>
    <w:rsid w:val="00212F17"/>
    <w:rsid w:val="0021375E"/>
    <w:rsid w:val="0021723D"/>
    <w:rsid w:val="00227D94"/>
    <w:rsid w:val="00231B02"/>
    <w:rsid w:val="00242A7B"/>
    <w:rsid w:val="00243D72"/>
    <w:rsid w:val="00246195"/>
    <w:rsid w:val="00250A1F"/>
    <w:rsid w:val="00250B56"/>
    <w:rsid w:val="00260430"/>
    <w:rsid w:val="0026373A"/>
    <w:rsid w:val="00265090"/>
    <w:rsid w:val="0027062E"/>
    <w:rsid w:val="00276CC6"/>
    <w:rsid w:val="00285AB8"/>
    <w:rsid w:val="00290D52"/>
    <w:rsid w:val="00297174"/>
    <w:rsid w:val="002A1EC6"/>
    <w:rsid w:val="002A217E"/>
    <w:rsid w:val="002A379B"/>
    <w:rsid w:val="002A4EEE"/>
    <w:rsid w:val="002B211A"/>
    <w:rsid w:val="002B3723"/>
    <w:rsid w:val="002C0C8D"/>
    <w:rsid w:val="002C650F"/>
    <w:rsid w:val="002E5E36"/>
    <w:rsid w:val="002F5819"/>
    <w:rsid w:val="00303625"/>
    <w:rsid w:val="00305F16"/>
    <w:rsid w:val="003152ED"/>
    <w:rsid w:val="00317749"/>
    <w:rsid w:val="00322ECD"/>
    <w:rsid w:val="003317A6"/>
    <w:rsid w:val="00334A37"/>
    <w:rsid w:val="003422DF"/>
    <w:rsid w:val="00343391"/>
    <w:rsid w:val="00351096"/>
    <w:rsid w:val="003513E2"/>
    <w:rsid w:val="00352BF7"/>
    <w:rsid w:val="00353AFE"/>
    <w:rsid w:val="003610F1"/>
    <w:rsid w:val="003618C2"/>
    <w:rsid w:val="00367A79"/>
    <w:rsid w:val="003721C6"/>
    <w:rsid w:val="00381A58"/>
    <w:rsid w:val="00397072"/>
    <w:rsid w:val="003972B4"/>
    <w:rsid w:val="003A22F1"/>
    <w:rsid w:val="003A5734"/>
    <w:rsid w:val="003A6C99"/>
    <w:rsid w:val="003B3B69"/>
    <w:rsid w:val="003B3D2E"/>
    <w:rsid w:val="003C3C3F"/>
    <w:rsid w:val="003C703D"/>
    <w:rsid w:val="003C74A7"/>
    <w:rsid w:val="003D2C5E"/>
    <w:rsid w:val="003D31F2"/>
    <w:rsid w:val="003D4F68"/>
    <w:rsid w:val="003D691C"/>
    <w:rsid w:val="003E0A5A"/>
    <w:rsid w:val="003E44C6"/>
    <w:rsid w:val="003F1109"/>
    <w:rsid w:val="003F11BA"/>
    <w:rsid w:val="003F1F0D"/>
    <w:rsid w:val="003F3D0A"/>
    <w:rsid w:val="003F451B"/>
    <w:rsid w:val="003F4978"/>
    <w:rsid w:val="004018FA"/>
    <w:rsid w:val="00401B0D"/>
    <w:rsid w:val="00402AB6"/>
    <w:rsid w:val="0040707D"/>
    <w:rsid w:val="00412678"/>
    <w:rsid w:val="00415E93"/>
    <w:rsid w:val="00421AFF"/>
    <w:rsid w:val="0043328F"/>
    <w:rsid w:val="00433707"/>
    <w:rsid w:val="00435138"/>
    <w:rsid w:val="004357FD"/>
    <w:rsid w:val="00437050"/>
    <w:rsid w:val="00440201"/>
    <w:rsid w:val="004503F5"/>
    <w:rsid w:val="00453D95"/>
    <w:rsid w:val="00454AA4"/>
    <w:rsid w:val="00460F50"/>
    <w:rsid w:val="00461B0C"/>
    <w:rsid w:val="004666A2"/>
    <w:rsid w:val="004707CC"/>
    <w:rsid w:val="00471DC8"/>
    <w:rsid w:val="0048134D"/>
    <w:rsid w:val="00481BC0"/>
    <w:rsid w:val="004829DB"/>
    <w:rsid w:val="00483117"/>
    <w:rsid w:val="0048362A"/>
    <w:rsid w:val="00485E93"/>
    <w:rsid w:val="00487F3B"/>
    <w:rsid w:val="00490433"/>
    <w:rsid w:val="00493C6E"/>
    <w:rsid w:val="00496B87"/>
    <w:rsid w:val="004A03DE"/>
    <w:rsid w:val="004A67F0"/>
    <w:rsid w:val="004A6DF8"/>
    <w:rsid w:val="004A7A2F"/>
    <w:rsid w:val="004B23F5"/>
    <w:rsid w:val="004C243D"/>
    <w:rsid w:val="004C4B0D"/>
    <w:rsid w:val="004C6CF3"/>
    <w:rsid w:val="004C7C79"/>
    <w:rsid w:val="004C7C7E"/>
    <w:rsid w:val="004D13C4"/>
    <w:rsid w:val="004E3959"/>
    <w:rsid w:val="004E3CD9"/>
    <w:rsid w:val="004E5D7A"/>
    <w:rsid w:val="004F408C"/>
    <w:rsid w:val="004F4544"/>
    <w:rsid w:val="00503185"/>
    <w:rsid w:val="0050725A"/>
    <w:rsid w:val="00507573"/>
    <w:rsid w:val="00510775"/>
    <w:rsid w:val="005235F1"/>
    <w:rsid w:val="0053176B"/>
    <w:rsid w:val="00542A0C"/>
    <w:rsid w:val="005439A5"/>
    <w:rsid w:val="00546C88"/>
    <w:rsid w:val="005506B1"/>
    <w:rsid w:val="005531E3"/>
    <w:rsid w:val="00553504"/>
    <w:rsid w:val="005576FB"/>
    <w:rsid w:val="0056615C"/>
    <w:rsid w:val="00570C9E"/>
    <w:rsid w:val="005740ED"/>
    <w:rsid w:val="00580093"/>
    <w:rsid w:val="00583E0F"/>
    <w:rsid w:val="00586404"/>
    <w:rsid w:val="00590CE9"/>
    <w:rsid w:val="005956E1"/>
    <w:rsid w:val="00596614"/>
    <w:rsid w:val="0059767D"/>
    <w:rsid w:val="005B0702"/>
    <w:rsid w:val="005B1808"/>
    <w:rsid w:val="005B4A98"/>
    <w:rsid w:val="005B6655"/>
    <w:rsid w:val="005C1D26"/>
    <w:rsid w:val="005C6837"/>
    <w:rsid w:val="005D1F7D"/>
    <w:rsid w:val="005D3769"/>
    <w:rsid w:val="005E2D46"/>
    <w:rsid w:val="005E4A90"/>
    <w:rsid w:val="005F18E5"/>
    <w:rsid w:val="005F33D4"/>
    <w:rsid w:val="00602716"/>
    <w:rsid w:val="0060382D"/>
    <w:rsid w:val="00604FD7"/>
    <w:rsid w:val="00607B55"/>
    <w:rsid w:val="00612991"/>
    <w:rsid w:val="00615A41"/>
    <w:rsid w:val="006179E8"/>
    <w:rsid w:val="006236B9"/>
    <w:rsid w:val="00626A91"/>
    <w:rsid w:val="00631DDF"/>
    <w:rsid w:val="00632BEB"/>
    <w:rsid w:val="00643D10"/>
    <w:rsid w:val="00644318"/>
    <w:rsid w:val="00654D8B"/>
    <w:rsid w:val="006558A8"/>
    <w:rsid w:val="00660492"/>
    <w:rsid w:val="00661020"/>
    <w:rsid w:val="00665DAF"/>
    <w:rsid w:val="006707DC"/>
    <w:rsid w:val="00670D6C"/>
    <w:rsid w:val="00675838"/>
    <w:rsid w:val="00677F0C"/>
    <w:rsid w:val="00684355"/>
    <w:rsid w:val="00687ADA"/>
    <w:rsid w:val="00691F86"/>
    <w:rsid w:val="006936F2"/>
    <w:rsid w:val="00693D2C"/>
    <w:rsid w:val="00697B04"/>
    <w:rsid w:val="006A40E9"/>
    <w:rsid w:val="006A4A16"/>
    <w:rsid w:val="006C048A"/>
    <w:rsid w:val="006C14C8"/>
    <w:rsid w:val="006C5129"/>
    <w:rsid w:val="006C69EC"/>
    <w:rsid w:val="006C6C7B"/>
    <w:rsid w:val="006C74DD"/>
    <w:rsid w:val="006D25EB"/>
    <w:rsid w:val="006E3EAD"/>
    <w:rsid w:val="006F0828"/>
    <w:rsid w:val="006F20A9"/>
    <w:rsid w:val="006F51A2"/>
    <w:rsid w:val="007109D2"/>
    <w:rsid w:val="00712C7B"/>
    <w:rsid w:val="00714EA6"/>
    <w:rsid w:val="0071565A"/>
    <w:rsid w:val="00715DF6"/>
    <w:rsid w:val="00720603"/>
    <w:rsid w:val="0072321E"/>
    <w:rsid w:val="00727AB6"/>
    <w:rsid w:val="00753369"/>
    <w:rsid w:val="007569F2"/>
    <w:rsid w:val="00765D67"/>
    <w:rsid w:val="00770576"/>
    <w:rsid w:val="00771513"/>
    <w:rsid w:val="00771959"/>
    <w:rsid w:val="00776BB6"/>
    <w:rsid w:val="0078331E"/>
    <w:rsid w:val="00783480"/>
    <w:rsid w:val="007844EE"/>
    <w:rsid w:val="00784C74"/>
    <w:rsid w:val="00791697"/>
    <w:rsid w:val="00791829"/>
    <w:rsid w:val="00794DD8"/>
    <w:rsid w:val="00794E11"/>
    <w:rsid w:val="00797AA8"/>
    <w:rsid w:val="007A28CF"/>
    <w:rsid w:val="007B024E"/>
    <w:rsid w:val="007B4CE3"/>
    <w:rsid w:val="007C50A9"/>
    <w:rsid w:val="007C6340"/>
    <w:rsid w:val="007D035E"/>
    <w:rsid w:val="007D1C5B"/>
    <w:rsid w:val="007D297B"/>
    <w:rsid w:val="007D2B0A"/>
    <w:rsid w:val="007D63A8"/>
    <w:rsid w:val="007E2134"/>
    <w:rsid w:val="007E31DE"/>
    <w:rsid w:val="007E4E7F"/>
    <w:rsid w:val="007E5914"/>
    <w:rsid w:val="007F61BD"/>
    <w:rsid w:val="007F73A8"/>
    <w:rsid w:val="0080281E"/>
    <w:rsid w:val="00802FB1"/>
    <w:rsid w:val="00803502"/>
    <w:rsid w:val="00823C55"/>
    <w:rsid w:val="00832B46"/>
    <w:rsid w:val="00837E15"/>
    <w:rsid w:val="00846154"/>
    <w:rsid w:val="00847199"/>
    <w:rsid w:val="00847C1C"/>
    <w:rsid w:val="008501F5"/>
    <w:rsid w:val="00852A2D"/>
    <w:rsid w:val="00853EC0"/>
    <w:rsid w:val="00866289"/>
    <w:rsid w:val="008719A1"/>
    <w:rsid w:val="00871D73"/>
    <w:rsid w:val="00876307"/>
    <w:rsid w:val="00883BE1"/>
    <w:rsid w:val="00885C2C"/>
    <w:rsid w:val="0088689E"/>
    <w:rsid w:val="00892B45"/>
    <w:rsid w:val="00896430"/>
    <w:rsid w:val="00897B03"/>
    <w:rsid w:val="008A3F4E"/>
    <w:rsid w:val="008A4DA6"/>
    <w:rsid w:val="008B00E7"/>
    <w:rsid w:val="008B3EAF"/>
    <w:rsid w:val="008B610A"/>
    <w:rsid w:val="008B6C31"/>
    <w:rsid w:val="008C0240"/>
    <w:rsid w:val="008C1A9A"/>
    <w:rsid w:val="008C38FB"/>
    <w:rsid w:val="008D0ACD"/>
    <w:rsid w:val="008D1121"/>
    <w:rsid w:val="008D3FE3"/>
    <w:rsid w:val="008E1E57"/>
    <w:rsid w:val="008E2190"/>
    <w:rsid w:val="008E3486"/>
    <w:rsid w:val="008E3E3F"/>
    <w:rsid w:val="008F0F1D"/>
    <w:rsid w:val="008F6143"/>
    <w:rsid w:val="009006D3"/>
    <w:rsid w:val="009111F8"/>
    <w:rsid w:val="009125A0"/>
    <w:rsid w:val="00915A9D"/>
    <w:rsid w:val="00917B0E"/>
    <w:rsid w:val="00920977"/>
    <w:rsid w:val="009258B1"/>
    <w:rsid w:val="0093156A"/>
    <w:rsid w:val="0093403A"/>
    <w:rsid w:val="00944DF3"/>
    <w:rsid w:val="009466D3"/>
    <w:rsid w:val="0095060A"/>
    <w:rsid w:val="009518D4"/>
    <w:rsid w:val="00953EF8"/>
    <w:rsid w:val="00957872"/>
    <w:rsid w:val="00967F86"/>
    <w:rsid w:val="009732C9"/>
    <w:rsid w:val="009738C0"/>
    <w:rsid w:val="00974878"/>
    <w:rsid w:val="009767D3"/>
    <w:rsid w:val="00984E0A"/>
    <w:rsid w:val="00995D2D"/>
    <w:rsid w:val="00996ED6"/>
    <w:rsid w:val="009973BE"/>
    <w:rsid w:val="0099754E"/>
    <w:rsid w:val="009A4C5F"/>
    <w:rsid w:val="009A7253"/>
    <w:rsid w:val="009B56A2"/>
    <w:rsid w:val="009C2115"/>
    <w:rsid w:val="009C690F"/>
    <w:rsid w:val="009D1595"/>
    <w:rsid w:val="009D27AA"/>
    <w:rsid w:val="009D48E1"/>
    <w:rsid w:val="009F1A71"/>
    <w:rsid w:val="00A0365F"/>
    <w:rsid w:val="00A2504E"/>
    <w:rsid w:val="00A353BB"/>
    <w:rsid w:val="00A4122A"/>
    <w:rsid w:val="00A41312"/>
    <w:rsid w:val="00A44C4B"/>
    <w:rsid w:val="00A44FF5"/>
    <w:rsid w:val="00A54D6B"/>
    <w:rsid w:val="00A55159"/>
    <w:rsid w:val="00A555FA"/>
    <w:rsid w:val="00A56961"/>
    <w:rsid w:val="00A570B2"/>
    <w:rsid w:val="00A6474D"/>
    <w:rsid w:val="00A64867"/>
    <w:rsid w:val="00A653B3"/>
    <w:rsid w:val="00A664C5"/>
    <w:rsid w:val="00A6661E"/>
    <w:rsid w:val="00A73EE9"/>
    <w:rsid w:val="00A73EF9"/>
    <w:rsid w:val="00A7634D"/>
    <w:rsid w:val="00A9197F"/>
    <w:rsid w:val="00A94847"/>
    <w:rsid w:val="00AB3665"/>
    <w:rsid w:val="00AB4265"/>
    <w:rsid w:val="00AB42C8"/>
    <w:rsid w:val="00AB611A"/>
    <w:rsid w:val="00AC3924"/>
    <w:rsid w:val="00AC6BF3"/>
    <w:rsid w:val="00AD2494"/>
    <w:rsid w:val="00AD2C6E"/>
    <w:rsid w:val="00AD39A8"/>
    <w:rsid w:val="00AD5CAC"/>
    <w:rsid w:val="00AE081C"/>
    <w:rsid w:val="00AE0BDA"/>
    <w:rsid w:val="00AF1311"/>
    <w:rsid w:val="00AF77A7"/>
    <w:rsid w:val="00B0138C"/>
    <w:rsid w:val="00B05085"/>
    <w:rsid w:val="00B15848"/>
    <w:rsid w:val="00B24828"/>
    <w:rsid w:val="00B31D32"/>
    <w:rsid w:val="00B37E6B"/>
    <w:rsid w:val="00B41BDF"/>
    <w:rsid w:val="00B443A5"/>
    <w:rsid w:val="00B51080"/>
    <w:rsid w:val="00B52B5F"/>
    <w:rsid w:val="00B53C64"/>
    <w:rsid w:val="00B55B33"/>
    <w:rsid w:val="00B60A11"/>
    <w:rsid w:val="00B6340A"/>
    <w:rsid w:val="00B76412"/>
    <w:rsid w:val="00B842C9"/>
    <w:rsid w:val="00B85617"/>
    <w:rsid w:val="00B87B76"/>
    <w:rsid w:val="00BA3C80"/>
    <w:rsid w:val="00BA4AD0"/>
    <w:rsid w:val="00BA7A6B"/>
    <w:rsid w:val="00BB72C3"/>
    <w:rsid w:val="00BC2287"/>
    <w:rsid w:val="00BC3883"/>
    <w:rsid w:val="00BD04AA"/>
    <w:rsid w:val="00BD089B"/>
    <w:rsid w:val="00BD0E0A"/>
    <w:rsid w:val="00BD2D9A"/>
    <w:rsid w:val="00BD60C5"/>
    <w:rsid w:val="00BF41BB"/>
    <w:rsid w:val="00C00A61"/>
    <w:rsid w:val="00C06F1E"/>
    <w:rsid w:val="00C13A94"/>
    <w:rsid w:val="00C14D7E"/>
    <w:rsid w:val="00C24B72"/>
    <w:rsid w:val="00C25F31"/>
    <w:rsid w:val="00C27B70"/>
    <w:rsid w:val="00C40396"/>
    <w:rsid w:val="00C46A91"/>
    <w:rsid w:val="00C51A3D"/>
    <w:rsid w:val="00C6088F"/>
    <w:rsid w:val="00C62E24"/>
    <w:rsid w:val="00C65747"/>
    <w:rsid w:val="00C70CE9"/>
    <w:rsid w:val="00C717FA"/>
    <w:rsid w:val="00C73B7E"/>
    <w:rsid w:val="00C76163"/>
    <w:rsid w:val="00C7636D"/>
    <w:rsid w:val="00C7761B"/>
    <w:rsid w:val="00C8515C"/>
    <w:rsid w:val="00CA5115"/>
    <w:rsid w:val="00CA707A"/>
    <w:rsid w:val="00CB12A0"/>
    <w:rsid w:val="00CB62EF"/>
    <w:rsid w:val="00CC519A"/>
    <w:rsid w:val="00CD03EE"/>
    <w:rsid w:val="00CD23CA"/>
    <w:rsid w:val="00CD7920"/>
    <w:rsid w:val="00CE319C"/>
    <w:rsid w:val="00CE4D86"/>
    <w:rsid w:val="00CF19E4"/>
    <w:rsid w:val="00CF36BF"/>
    <w:rsid w:val="00D04C4C"/>
    <w:rsid w:val="00D05039"/>
    <w:rsid w:val="00D062E4"/>
    <w:rsid w:val="00D17ACD"/>
    <w:rsid w:val="00D267D8"/>
    <w:rsid w:val="00D32E89"/>
    <w:rsid w:val="00D33A24"/>
    <w:rsid w:val="00D347D9"/>
    <w:rsid w:val="00D35679"/>
    <w:rsid w:val="00D358D2"/>
    <w:rsid w:val="00D37A3F"/>
    <w:rsid w:val="00D4252A"/>
    <w:rsid w:val="00D458B8"/>
    <w:rsid w:val="00D46678"/>
    <w:rsid w:val="00D50524"/>
    <w:rsid w:val="00D55BBE"/>
    <w:rsid w:val="00D61757"/>
    <w:rsid w:val="00D62A4B"/>
    <w:rsid w:val="00D639F4"/>
    <w:rsid w:val="00D65E5B"/>
    <w:rsid w:val="00D66CE4"/>
    <w:rsid w:val="00D71895"/>
    <w:rsid w:val="00D73A93"/>
    <w:rsid w:val="00D760A8"/>
    <w:rsid w:val="00D8184D"/>
    <w:rsid w:val="00D83C65"/>
    <w:rsid w:val="00D86978"/>
    <w:rsid w:val="00D9105E"/>
    <w:rsid w:val="00D92088"/>
    <w:rsid w:val="00D94FFD"/>
    <w:rsid w:val="00D971AA"/>
    <w:rsid w:val="00DA349D"/>
    <w:rsid w:val="00DB714B"/>
    <w:rsid w:val="00DC655A"/>
    <w:rsid w:val="00DD2FA7"/>
    <w:rsid w:val="00DE023A"/>
    <w:rsid w:val="00DE338C"/>
    <w:rsid w:val="00DF5EC4"/>
    <w:rsid w:val="00E010E3"/>
    <w:rsid w:val="00E04DC7"/>
    <w:rsid w:val="00E12AA6"/>
    <w:rsid w:val="00E210BD"/>
    <w:rsid w:val="00E224BA"/>
    <w:rsid w:val="00E25525"/>
    <w:rsid w:val="00E27E29"/>
    <w:rsid w:val="00E400BB"/>
    <w:rsid w:val="00E4161E"/>
    <w:rsid w:val="00E4284D"/>
    <w:rsid w:val="00E44451"/>
    <w:rsid w:val="00E46FE7"/>
    <w:rsid w:val="00E47469"/>
    <w:rsid w:val="00E5176A"/>
    <w:rsid w:val="00E51E1E"/>
    <w:rsid w:val="00E61116"/>
    <w:rsid w:val="00E64A5E"/>
    <w:rsid w:val="00E80148"/>
    <w:rsid w:val="00E860B1"/>
    <w:rsid w:val="00E86CC5"/>
    <w:rsid w:val="00E910A9"/>
    <w:rsid w:val="00EA21BC"/>
    <w:rsid w:val="00EB6E4F"/>
    <w:rsid w:val="00EE536B"/>
    <w:rsid w:val="00EE57E2"/>
    <w:rsid w:val="00EF13C7"/>
    <w:rsid w:val="00EF6D6A"/>
    <w:rsid w:val="00F03FF7"/>
    <w:rsid w:val="00F046A5"/>
    <w:rsid w:val="00F245EE"/>
    <w:rsid w:val="00F25275"/>
    <w:rsid w:val="00F304F1"/>
    <w:rsid w:val="00F31B7D"/>
    <w:rsid w:val="00F408F5"/>
    <w:rsid w:val="00F41BA3"/>
    <w:rsid w:val="00F421AB"/>
    <w:rsid w:val="00F52EEC"/>
    <w:rsid w:val="00F63C99"/>
    <w:rsid w:val="00F84855"/>
    <w:rsid w:val="00F87F8E"/>
    <w:rsid w:val="00F94F5F"/>
    <w:rsid w:val="00FB20A2"/>
    <w:rsid w:val="00FC1FDD"/>
    <w:rsid w:val="00FC45B5"/>
    <w:rsid w:val="00FC5C2E"/>
    <w:rsid w:val="00FD67B2"/>
    <w:rsid w:val="00FD734C"/>
    <w:rsid w:val="00FE0E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AF"/>
    <w:pPr>
      <w:ind w:left="720"/>
      <w:contextualSpacing/>
    </w:pPr>
  </w:style>
  <w:style w:type="character" w:styleId="CommentReference">
    <w:name w:val="annotation reference"/>
    <w:basedOn w:val="DefaultParagraphFont"/>
    <w:uiPriority w:val="99"/>
    <w:semiHidden/>
    <w:unhideWhenUsed/>
    <w:rsid w:val="00D37A3F"/>
    <w:rPr>
      <w:sz w:val="16"/>
      <w:szCs w:val="16"/>
    </w:rPr>
  </w:style>
  <w:style w:type="paragraph" w:styleId="CommentText">
    <w:name w:val="annotation text"/>
    <w:basedOn w:val="Normal"/>
    <w:link w:val="CommentTextChar"/>
    <w:uiPriority w:val="99"/>
    <w:semiHidden/>
    <w:unhideWhenUsed/>
    <w:rsid w:val="00D37A3F"/>
    <w:pPr>
      <w:spacing w:line="240" w:lineRule="auto"/>
    </w:pPr>
    <w:rPr>
      <w:sz w:val="20"/>
      <w:szCs w:val="20"/>
    </w:rPr>
  </w:style>
  <w:style w:type="character" w:customStyle="1" w:styleId="CommentTextChar">
    <w:name w:val="Comment Text Char"/>
    <w:basedOn w:val="DefaultParagraphFont"/>
    <w:link w:val="CommentText"/>
    <w:uiPriority w:val="99"/>
    <w:semiHidden/>
    <w:rsid w:val="00D37A3F"/>
    <w:rPr>
      <w:sz w:val="20"/>
      <w:szCs w:val="20"/>
    </w:rPr>
  </w:style>
  <w:style w:type="paragraph" w:styleId="BalloonText">
    <w:name w:val="Balloon Text"/>
    <w:basedOn w:val="Normal"/>
    <w:link w:val="BalloonTextChar"/>
    <w:uiPriority w:val="99"/>
    <w:semiHidden/>
    <w:unhideWhenUsed/>
    <w:rsid w:val="00D3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A7B"/>
    <w:rPr>
      <w:b/>
      <w:bCs/>
    </w:rPr>
  </w:style>
  <w:style w:type="character" w:customStyle="1" w:styleId="CommentSubjectChar">
    <w:name w:val="Comment Subject Char"/>
    <w:basedOn w:val="CommentTextChar"/>
    <w:link w:val="CommentSubject"/>
    <w:uiPriority w:val="99"/>
    <w:semiHidden/>
    <w:rsid w:val="00242A7B"/>
    <w:rPr>
      <w:b/>
      <w:bCs/>
      <w:sz w:val="20"/>
      <w:szCs w:val="20"/>
    </w:rPr>
  </w:style>
  <w:style w:type="character" w:customStyle="1" w:styleId="BodyText1">
    <w:name w:val="Body Text1"/>
    <w:basedOn w:val="DefaultParagraphFont"/>
    <w:rsid w:val="00B0138C"/>
    <w:rPr>
      <w:rFonts w:ascii="Arial" w:eastAsia="Arial" w:hAnsi="Arial" w:cs="Arial"/>
      <w:b w:val="0"/>
      <w:bCs w:val="0"/>
      <w:i w:val="0"/>
      <w:iCs w:val="0"/>
      <w:smallCaps w:val="0"/>
      <w:strike w:val="0"/>
      <w:color w:val="000000"/>
      <w:spacing w:val="4"/>
      <w:w w:val="100"/>
      <w:position w:val="0"/>
      <w:sz w:val="24"/>
      <w:szCs w:val="24"/>
      <w:u w:val="none"/>
      <w:lang w:val="en-US"/>
    </w:rPr>
  </w:style>
  <w:style w:type="character" w:customStyle="1" w:styleId="Bodytext3NotBold">
    <w:name w:val="Body text (3) + Not Bold"/>
    <w:aliases w:val="Not Italic,Spacing 0 pt,Body text + Bold,Italic"/>
    <w:basedOn w:val="DefaultParagraphFont"/>
    <w:rsid w:val="00E27E29"/>
    <w:rPr>
      <w:rFonts w:ascii="Arial" w:eastAsia="Arial" w:hAnsi="Arial" w:cs="Arial"/>
      <w:b/>
      <w:bCs/>
      <w:i/>
      <w:iCs/>
      <w:smallCaps w:val="0"/>
      <w:strike w:val="0"/>
      <w:color w:val="000000"/>
      <w:spacing w:val="4"/>
      <w:w w:val="100"/>
      <w:position w:val="0"/>
      <w:sz w:val="24"/>
      <w:szCs w:val="24"/>
      <w:u w:val="none"/>
      <w:lang w:val="en-US"/>
    </w:rPr>
  </w:style>
  <w:style w:type="character" w:customStyle="1" w:styleId="Bodytext3">
    <w:name w:val="Body text (3)"/>
    <w:basedOn w:val="DefaultParagraphFont"/>
    <w:rsid w:val="00E27E29"/>
    <w:rPr>
      <w:rFonts w:ascii="Arial" w:eastAsia="Arial" w:hAnsi="Arial" w:cs="Arial"/>
      <w:b/>
      <w:bCs/>
      <w:i/>
      <w:iCs/>
      <w:smallCaps w:val="0"/>
      <w:strike w:val="0"/>
      <w:color w:val="000000"/>
      <w:spacing w:val="1"/>
      <w:w w:val="100"/>
      <w:position w:val="0"/>
      <w:sz w:val="24"/>
      <w:szCs w:val="24"/>
      <w:u w:val="none"/>
      <w:lang w:val="en-US"/>
    </w:rPr>
  </w:style>
  <w:style w:type="character" w:customStyle="1" w:styleId="Bodytext30">
    <w:name w:val="Body text (3)_"/>
    <w:basedOn w:val="DefaultParagraphFont"/>
    <w:rsid w:val="00E27E29"/>
    <w:rPr>
      <w:rFonts w:ascii="Arial" w:eastAsia="Arial" w:hAnsi="Arial" w:cs="Arial"/>
      <w:b/>
      <w:bCs/>
      <w:i/>
      <w:iCs/>
      <w:smallCaps w:val="0"/>
      <w:strike w:val="0"/>
      <w:spacing w:val="1"/>
      <w:u w:val="none"/>
    </w:rPr>
  </w:style>
  <w:style w:type="paragraph" w:styleId="Header">
    <w:name w:val="header"/>
    <w:basedOn w:val="Normal"/>
    <w:link w:val="HeaderChar"/>
    <w:uiPriority w:val="99"/>
    <w:semiHidden/>
    <w:unhideWhenUsed/>
    <w:rsid w:val="000D3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0DE"/>
  </w:style>
  <w:style w:type="paragraph" w:styleId="Footer">
    <w:name w:val="footer"/>
    <w:basedOn w:val="Normal"/>
    <w:link w:val="FooterChar"/>
    <w:uiPriority w:val="99"/>
    <w:unhideWhenUsed/>
    <w:rsid w:val="000D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AF"/>
    <w:pPr>
      <w:ind w:left="720"/>
      <w:contextualSpacing/>
    </w:pPr>
  </w:style>
  <w:style w:type="character" w:styleId="CommentReference">
    <w:name w:val="annotation reference"/>
    <w:basedOn w:val="DefaultParagraphFont"/>
    <w:uiPriority w:val="99"/>
    <w:semiHidden/>
    <w:unhideWhenUsed/>
    <w:rsid w:val="00D37A3F"/>
    <w:rPr>
      <w:sz w:val="16"/>
      <w:szCs w:val="16"/>
    </w:rPr>
  </w:style>
  <w:style w:type="paragraph" w:styleId="CommentText">
    <w:name w:val="annotation text"/>
    <w:basedOn w:val="Normal"/>
    <w:link w:val="CommentTextChar"/>
    <w:uiPriority w:val="99"/>
    <w:semiHidden/>
    <w:unhideWhenUsed/>
    <w:rsid w:val="00D37A3F"/>
    <w:pPr>
      <w:spacing w:line="240" w:lineRule="auto"/>
    </w:pPr>
    <w:rPr>
      <w:sz w:val="20"/>
      <w:szCs w:val="20"/>
    </w:rPr>
  </w:style>
  <w:style w:type="character" w:customStyle="1" w:styleId="CommentTextChar">
    <w:name w:val="Comment Text Char"/>
    <w:basedOn w:val="DefaultParagraphFont"/>
    <w:link w:val="CommentText"/>
    <w:uiPriority w:val="99"/>
    <w:semiHidden/>
    <w:rsid w:val="00D37A3F"/>
    <w:rPr>
      <w:sz w:val="20"/>
      <w:szCs w:val="20"/>
    </w:rPr>
  </w:style>
  <w:style w:type="paragraph" w:styleId="BalloonText">
    <w:name w:val="Balloon Text"/>
    <w:basedOn w:val="Normal"/>
    <w:link w:val="BalloonTextChar"/>
    <w:uiPriority w:val="99"/>
    <w:semiHidden/>
    <w:unhideWhenUsed/>
    <w:rsid w:val="00D37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3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2A7B"/>
    <w:rPr>
      <w:b/>
      <w:bCs/>
    </w:rPr>
  </w:style>
  <w:style w:type="character" w:customStyle="1" w:styleId="CommentSubjectChar">
    <w:name w:val="Comment Subject Char"/>
    <w:basedOn w:val="CommentTextChar"/>
    <w:link w:val="CommentSubject"/>
    <w:uiPriority w:val="99"/>
    <w:semiHidden/>
    <w:rsid w:val="00242A7B"/>
    <w:rPr>
      <w:b/>
      <w:bCs/>
      <w:sz w:val="20"/>
      <w:szCs w:val="20"/>
    </w:rPr>
  </w:style>
  <w:style w:type="character" w:customStyle="1" w:styleId="BodyText1">
    <w:name w:val="Body Text1"/>
    <w:basedOn w:val="DefaultParagraphFont"/>
    <w:rsid w:val="00B0138C"/>
    <w:rPr>
      <w:rFonts w:ascii="Arial" w:eastAsia="Arial" w:hAnsi="Arial" w:cs="Arial"/>
      <w:b w:val="0"/>
      <w:bCs w:val="0"/>
      <w:i w:val="0"/>
      <w:iCs w:val="0"/>
      <w:smallCaps w:val="0"/>
      <w:strike w:val="0"/>
      <w:color w:val="000000"/>
      <w:spacing w:val="4"/>
      <w:w w:val="100"/>
      <w:position w:val="0"/>
      <w:sz w:val="24"/>
      <w:szCs w:val="24"/>
      <w:u w:val="none"/>
      <w:lang w:val="en-US"/>
    </w:rPr>
  </w:style>
  <w:style w:type="character" w:customStyle="1" w:styleId="Bodytext3NotBold">
    <w:name w:val="Body text (3) + Not Bold"/>
    <w:aliases w:val="Not Italic,Spacing 0 pt,Body text + Bold,Italic"/>
    <w:basedOn w:val="DefaultParagraphFont"/>
    <w:rsid w:val="00E27E29"/>
    <w:rPr>
      <w:rFonts w:ascii="Arial" w:eastAsia="Arial" w:hAnsi="Arial" w:cs="Arial"/>
      <w:b/>
      <w:bCs/>
      <w:i/>
      <w:iCs/>
      <w:smallCaps w:val="0"/>
      <w:strike w:val="0"/>
      <w:color w:val="000000"/>
      <w:spacing w:val="4"/>
      <w:w w:val="100"/>
      <w:position w:val="0"/>
      <w:sz w:val="24"/>
      <w:szCs w:val="24"/>
      <w:u w:val="none"/>
      <w:lang w:val="en-US"/>
    </w:rPr>
  </w:style>
  <w:style w:type="character" w:customStyle="1" w:styleId="Bodytext3">
    <w:name w:val="Body text (3)"/>
    <w:basedOn w:val="DefaultParagraphFont"/>
    <w:rsid w:val="00E27E29"/>
    <w:rPr>
      <w:rFonts w:ascii="Arial" w:eastAsia="Arial" w:hAnsi="Arial" w:cs="Arial"/>
      <w:b/>
      <w:bCs/>
      <w:i/>
      <w:iCs/>
      <w:smallCaps w:val="0"/>
      <w:strike w:val="0"/>
      <w:color w:val="000000"/>
      <w:spacing w:val="1"/>
      <w:w w:val="100"/>
      <w:position w:val="0"/>
      <w:sz w:val="24"/>
      <w:szCs w:val="24"/>
      <w:u w:val="none"/>
      <w:lang w:val="en-US"/>
    </w:rPr>
  </w:style>
  <w:style w:type="character" w:customStyle="1" w:styleId="Bodytext30">
    <w:name w:val="Body text (3)_"/>
    <w:basedOn w:val="DefaultParagraphFont"/>
    <w:rsid w:val="00E27E29"/>
    <w:rPr>
      <w:rFonts w:ascii="Arial" w:eastAsia="Arial" w:hAnsi="Arial" w:cs="Arial"/>
      <w:b/>
      <w:bCs/>
      <w:i/>
      <w:iCs/>
      <w:smallCaps w:val="0"/>
      <w:strike w:val="0"/>
      <w:spacing w:val="1"/>
      <w:u w:val="none"/>
    </w:rPr>
  </w:style>
  <w:style w:type="paragraph" w:styleId="Header">
    <w:name w:val="header"/>
    <w:basedOn w:val="Normal"/>
    <w:link w:val="HeaderChar"/>
    <w:uiPriority w:val="99"/>
    <w:semiHidden/>
    <w:unhideWhenUsed/>
    <w:rsid w:val="000D3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0DE"/>
  </w:style>
  <w:style w:type="paragraph" w:styleId="Footer">
    <w:name w:val="footer"/>
    <w:basedOn w:val="Normal"/>
    <w:link w:val="FooterChar"/>
    <w:uiPriority w:val="99"/>
    <w:unhideWhenUsed/>
    <w:rsid w:val="000D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B9AE-DB59-4677-AE22-1C95A36A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7762</Words>
  <Characters>44250</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Kalema</dc:creator>
  <cp:lastModifiedBy>Ben Mulingoki</cp:lastModifiedBy>
  <cp:revision>2</cp:revision>
  <cp:lastPrinted>2015-11-12T16:41:00Z</cp:lastPrinted>
  <dcterms:created xsi:type="dcterms:W3CDTF">2015-11-24T07:18:00Z</dcterms:created>
  <dcterms:modified xsi:type="dcterms:W3CDTF">2015-11-24T07:18:00Z</dcterms:modified>
</cp:coreProperties>
</file>