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F4A" w:rsidRPr="00A60D0F" w:rsidRDefault="00FE4902" w:rsidP="00D93DC3">
      <w:pPr>
        <w:spacing w:after="80" w:line="240" w:lineRule="auto"/>
        <w:jc w:val="center"/>
        <w:rPr>
          <w:rFonts w:ascii="Times New Roman" w:hAnsi="Times New Roman" w:cs="Times New Roman"/>
          <w:sz w:val="24"/>
          <w:szCs w:val="24"/>
        </w:rPr>
      </w:pPr>
      <w:r w:rsidRPr="00A60D0F">
        <w:rPr>
          <w:rFonts w:ascii="Times New Roman" w:hAnsi="Times New Roman" w:cs="Times New Roman"/>
          <w:sz w:val="24"/>
          <w:szCs w:val="24"/>
        </w:rPr>
        <w:t>THE REPUBLIC OF UGANDA</w:t>
      </w:r>
    </w:p>
    <w:p w:rsidR="00FE4902" w:rsidRPr="00A60D0F" w:rsidRDefault="00FE4902" w:rsidP="00D93DC3">
      <w:pPr>
        <w:spacing w:after="80" w:line="240" w:lineRule="auto"/>
        <w:jc w:val="center"/>
        <w:rPr>
          <w:rFonts w:ascii="Times New Roman" w:hAnsi="Times New Roman" w:cs="Times New Roman"/>
          <w:sz w:val="24"/>
          <w:szCs w:val="24"/>
        </w:rPr>
      </w:pPr>
      <w:r w:rsidRPr="00A60D0F">
        <w:rPr>
          <w:rFonts w:ascii="Times New Roman" w:hAnsi="Times New Roman" w:cs="Times New Roman"/>
          <w:sz w:val="24"/>
          <w:szCs w:val="24"/>
        </w:rPr>
        <w:t>IN THE HIGH COURT OF UGANDA AT KAMPALA</w:t>
      </w:r>
    </w:p>
    <w:p w:rsidR="00FE4902" w:rsidRPr="00A60D0F" w:rsidRDefault="00FE4902" w:rsidP="00D93DC3">
      <w:pPr>
        <w:spacing w:after="80" w:line="240" w:lineRule="auto"/>
        <w:jc w:val="center"/>
        <w:rPr>
          <w:rFonts w:ascii="Times New Roman" w:hAnsi="Times New Roman" w:cs="Times New Roman"/>
          <w:sz w:val="24"/>
          <w:szCs w:val="24"/>
        </w:rPr>
      </w:pPr>
      <w:r w:rsidRPr="00A60D0F">
        <w:rPr>
          <w:rFonts w:ascii="Times New Roman" w:hAnsi="Times New Roman" w:cs="Times New Roman"/>
          <w:sz w:val="24"/>
          <w:szCs w:val="24"/>
        </w:rPr>
        <w:t>COMMERCIAL DIVISION</w:t>
      </w:r>
    </w:p>
    <w:p w:rsidR="00D93DC3" w:rsidRPr="00A60D0F" w:rsidRDefault="00D93DC3" w:rsidP="00D93DC3">
      <w:pPr>
        <w:spacing w:after="80" w:line="240" w:lineRule="auto"/>
        <w:jc w:val="center"/>
        <w:rPr>
          <w:rFonts w:ascii="Times New Roman" w:hAnsi="Times New Roman" w:cs="Times New Roman"/>
          <w:sz w:val="24"/>
          <w:szCs w:val="24"/>
        </w:rPr>
      </w:pPr>
    </w:p>
    <w:p w:rsidR="00FE4902" w:rsidRPr="00A60D0F" w:rsidRDefault="00D93DC3" w:rsidP="00D93DC3">
      <w:pPr>
        <w:spacing w:after="80" w:line="240" w:lineRule="auto"/>
        <w:jc w:val="center"/>
        <w:rPr>
          <w:rFonts w:ascii="Times New Roman" w:hAnsi="Times New Roman" w:cs="Times New Roman"/>
          <w:sz w:val="24"/>
          <w:szCs w:val="24"/>
        </w:rPr>
      </w:pPr>
      <w:r w:rsidRPr="00A60D0F">
        <w:rPr>
          <w:rFonts w:ascii="Times New Roman" w:hAnsi="Times New Roman" w:cs="Times New Roman"/>
          <w:sz w:val="24"/>
          <w:szCs w:val="24"/>
        </w:rPr>
        <w:t xml:space="preserve">HCT - 00 - CC - </w:t>
      </w:r>
      <w:r w:rsidR="00FE4902" w:rsidRPr="00A60D0F">
        <w:rPr>
          <w:rFonts w:ascii="Times New Roman" w:hAnsi="Times New Roman" w:cs="Times New Roman"/>
          <w:sz w:val="24"/>
          <w:szCs w:val="24"/>
        </w:rPr>
        <w:t>MA</w:t>
      </w:r>
      <w:r w:rsidRPr="00A60D0F">
        <w:rPr>
          <w:rFonts w:ascii="Times New Roman" w:hAnsi="Times New Roman" w:cs="Times New Roman"/>
          <w:sz w:val="24"/>
          <w:szCs w:val="24"/>
        </w:rPr>
        <w:t xml:space="preserve"> - </w:t>
      </w:r>
      <w:r w:rsidR="00FE4902" w:rsidRPr="00A60D0F">
        <w:rPr>
          <w:rFonts w:ascii="Times New Roman" w:hAnsi="Times New Roman" w:cs="Times New Roman"/>
          <w:sz w:val="24"/>
          <w:szCs w:val="24"/>
        </w:rPr>
        <w:t xml:space="preserve">572 </w:t>
      </w:r>
      <w:r w:rsidRPr="00A60D0F">
        <w:rPr>
          <w:rFonts w:ascii="Times New Roman" w:hAnsi="Times New Roman" w:cs="Times New Roman"/>
          <w:sz w:val="24"/>
          <w:szCs w:val="24"/>
        </w:rPr>
        <w:t>-</w:t>
      </w:r>
      <w:r w:rsidR="00FE4902" w:rsidRPr="00A60D0F">
        <w:rPr>
          <w:rFonts w:ascii="Times New Roman" w:hAnsi="Times New Roman" w:cs="Times New Roman"/>
          <w:sz w:val="24"/>
          <w:szCs w:val="24"/>
        </w:rPr>
        <w:t xml:space="preserve"> 2011</w:t>
      </w:r>
    </w:p>
    <w:p w:rsidR="00FE4902" w:rsidRPr="00A60D0F" w:rsidRDefault="00FE4902" w:rsidP="00D93DC3">
      <w:pPr>
        <w:spacing w:after="80" w:line="240" w:lineRule="auto"/>
        <w:jc w:val="center"/>
        <w:rPr>
          <w:rFonts w:ascii="Times New Roman" w:hAnsi="Times New Roman" w:cs="Times New Roman"/>
          <w:sz w:val="24"/>
          <w:szCs w:val="24"/>
        </w:rPr>
      </w:pPr>
      <w:r w:rsidRPr="00A60D0F">
        <w:rPr>
          <w:rFonts w:ascii="Times New Roman" w:hAnsi="Times New Roman" w:cs="Times New Roman"/>
          <w:sz w:val="24"/>
          <w:szCs w:val="24"/>
        </w:rPr>
        <w:t>ARISING FROM HIGH COURT ARBITRATION CAUSE NO 01 OF 2011</w:t>
      </w:r>
    </w:p>
    <w:p w:rsidR="00FE4902" w:rsidRPr="00A60D0F" w:rsidRDefault="00FE4902" w:rsidP="00D93DC3">
      <w:pPr>
        <w:spacing w:after="80" w:line="240" w:lineRule="auto"/>
        <w:jc w:val="center"/>
        <w:rPr>
          <w:rFonts w:ascii="Times New Roman" w:hAnsi="Times New Roman" w:cs="Times New Roman"/>
          <w:sz w:val="24"/>
          <w:szCs w:val="24"/>
        </w:rPr>
      </w:pPr>
      <w:r w:rsidRPr="00A60D0F">
        <w:rPr>
          <w:rFonts w:ascii="Times New Roman" w:hAnsi="Times New Roman" w:cs="Times New Roman"/>
          <w:sz w:val="24"/>
          <w:szCs w:val="24"/>
        </w:rPr>
        <w:t>CAD/ARB NO 11 OF 2008</w:t>
      </w:r>
    </w:p>
    <w:p w:rsidR="00FE4902" w:rsidRPr="00A60D0F" w:rsidRDefault="00FE4902" w:rsidP="00D93DC3">
      <w:pPr>
        <w:spacing w:after="80" w:line="240" w:lineRule="auto"/>
        <w:jc w:val="center"/>
        <w:rPr>
          <w:rFonts w:ascii="Times New Roman" w:hAnsi="Times New Roman" w:cs="Times New Roman"/>
          <w:sz w:val="24"/>
          <w:szCs w:val="24"/>
        </w:rPr>
      </w:pPr>
      <w:r w:rsidRPr="00A60D0F">
        <w:rPr>
          <w:rFonts w:ascii="Times New Roman" w:hAnsi="Times New Roman" w:cs="Times New Roman"/>
          <w:sz w:val="24"/>
          <w:szCs w:val="24"/>
        </w:rPr>
        <w:t>ARISING FROM CIVIL SUIT NO 489 OF 2006</w:t>
      </w:r>
    </w:p>
    <w:p w:rsidR="00D93DC3" w:rsidRPr="00A60D0F" w:rsidRDefault="00D93DC3" w:rsidP="00FE4902">
      <w:pPr>
        <w:jc w:val="center"/>
        <w:rPr>
          <w:rFonts w:ascii="Times New Roman" w:hAnsi="Times New Roman" w:cs="Times New Roman"/>
          <w:sz w:val="24"/>
          <w:szCs w:val="24"/>
        </w:rPr>
      </w:pPr>
    </w:p>
    <w:p w:rsidR="00FE4902" w:rsidRPr="00A60D0F" w:rsidRDefault="00FE4902" w:rsidP="00D93DC3">
      <w:pPr>
        <w:pStyle w:val="ListParagraph"/>
        <w:numPr>
          <w:ilvl w:val="0"/>
          <w:numId w:val="1"/>
        </w:numPr>
        <w:ind w:left="540" w:hanging="540"/>
        <w:rPr>
          <w:rFonts w:ascii="Times New Roman" w:hAnsi="Times New Roman" w:cs="Times New Roman"/>
          <w:sz w:val="24"/>
          <w:szCs w:val="24"/>
        </w:rPr>
      </w:pPr>
      <w:r w:rsidRPr="00A60D0F">
        <w:rPr>
          <w:rFonts w:ascii="Times New Roman" w:hAnsi="Times New Roman" w:cs="Times New Roman"/>
          <w:sz w:val="24"/>
          <w:szCs w:val="24"/>
        </w:rPr>
        <w:t>RICHARD KAVUMA</w:t>
      </w:r>
    </w:p>
    <w:p w:rsidR="00FE4902" w:rsidRPr="00A60D0F" w:rsidRDefault="00FE4902" w:rsidP="00D93DC3">
      <w:pPr>
        <w:pStyle w:val="ListParagraph"/>
        <w:numPr>
          <w:ilvl w:val="0"/>
          <w:numId w:val="1"/>
        </w:numPr>
        <w:ind w:left="540" w:hanging="540"/>
        <w:rPr>
          <w:rFonts w:ascii="Times New Roman" w:hAnsi="Times New Roman" w:cs="Times New Roman"/>
          <w:sz w:val="24"/>
          <w:szCs w:val="24"/>
        </w:rPr>
      </w:pPr>
      <w:r w:rsidRPr="00A60D0F">
        <w:rPr>
          <w:rFonts w:ascii="Times New Roman" w:hAnsi="Times New Roman" w:cs="Times New Roman"/>
          <w:sz w:val="24"/>
          <w:szCs w:val="24"/>
        </w:rPr>
        <w:t>SAM MUGISHA</w:t>
      </w:r>
    </w:p>
    <w:p w:rsidR="00FE4902" w:rsidRPr="00A60D0F" w:rsidRDefault="00FE4902" w:rsidP="00D93DC3">
      <w:pPr>
        <w:pStyle w:val="ListParagraph"/>
        <w:numPr>
          <w:ilvl w:val="0"/>
          <w:numId w:val="1"/>
        </w:numPr>
        <w:ind w:left="540" w:hanging="540"/>
        <w:rPr>
          <w:rFonts w:ascii="Times New Roman" w:hAnsi="Times New Roman" w:cs="Times New Roman"/>
          <w:sz w:val="24"/>
          <w:szCs w:val="24"/>
        </w:rPr>
      </w:pPr>
      <w:r w:rsidRPr="00A60D0F">
        <w:rPr>
          <w:rFonts w:ascii="Times New Roman" w:hAnsi="Times New Roman" w:cs="Times New Roman"/>
          <w:sz w:val="24"/>
          <w:szCs w:val="24"/>
        </w:rPr>
        <w:t>HARRIET MUDONDO</w:t>
      </w:r>
      <w:r w:rsidR="00D93DC3" w:rsidRPr="00A60D0F">
        <w:rPr>
          <w:rFonts w:ascii="Times New Roman" w:hAnsi="Times New Roman" w:cs="Times New Roman"/>
          <w:sz w:val="24"/>
          <w:szCs w:val="24"/>
        </w:rPr>
        <w:t xml:space="preserve">  </w:t>
      </w:r>
      <w:r w:rsidRPr="00A60D0F">
        <w:rPr>
          <w:rFonts w:ascii="Times New Roman" w:hAnsi="Times New Roman" w:cs="Times New Roman"/>
          <w:sz w:val="24"/>
          <w:szCs w:val="24"/>
        </w:rPr>
        <w:t>-------------------------</w:t>
      </w:r>
      <w:r w:rsidR="00D93DC3" w:rsidRPr="00A60D0F">
        <w:rPr>
          <w:rFonts w:ascii="Times New Roman" w:hAnsi="Times New Roman" w:cs="Times New Roman"/>
          <w:sz w:val="24"/>
          <w:szCs w:val="24"/>
        </w:rPr>
        <w:t>--------</w:t>
      </w:r>
      <w:r w:rsidRPr="00A60D0F">
        <w:rPr>
          <w:rFonts w:ascii="Times New Roman" w:hAnsi="Times New Roman" w:cs="Times New Roman"/>
          <w:sz w:val="24"/>
          <w:szCs w:val="24"/>
        </w:rPr>
        <w:t>-------</w:t>
      </w:r>
      <w:r w:rsidR="00D93DC3" w:rsidRPr="00A60D0F">
        <w:rPr>
          <w:rFonts w:ascii="Times New Roman" w:hAnsi="Times New Roman" w:cs="Times New Roman"/>
          <w:sz w:val="24"/>
          <w:szCs w:val="24"/>
        </w:rPr>
        <w:t xml:space="preserve"> </w:t>
      </w:r>
      <w:r w:rsidRPr="00A60D0F">
        <w:rPr>
          <w:rFonts w:ascii="Times New Roman" w:hAnsi="Times New Roman" w:cs="Times New Roman"/>
          <w:sz w:val="24"/>
          <w:szCs w:val="24"/>
        </w:rPr>
        <w:t>APPLICANTS</w:t>
      </w:r>
    </w:p>
    <w:p w:rsidR="00FE4902" w:rsidRPr="00A60D0F" w:rsidRDefault="00FE4902" w:rsidP="00FE4902">
      <w:pPr>
        <w:pStyle w:val="ListParagraph"/>
        <w:rPr>
          <w:rFonts w:ascii="Times New Roman" w:hAnsi="Times New Roman" w:cs="Times New Roman"/>
          <w:sz w:val="24"/>
          <w:szCs w:val="24"/>
        </w:rPr>
      </w:pPr>
    </w:p>
    <w:p w:rsidR="00FE4902" w:rsidRPr="00A60D0F" w:rsidRDefault="00FE4902" w:rsidP="00FE4902">
      <w:pPr>
        <w:pStyle w:val="ListParagraph"/>
        <w:jc w:val="center"/>
        <w:rPr>
          <w:rFonts w:ascii="Times New Roman" w:hAnsi="Times New Roman" w:cs="Times New Roman"/>
          <w:sz w:val="24"/>
          <w:szCs w:val="24"/>
        </w:rPr>
      </w:pPr>
      <w:r w:rsidRPr="00A60D0F">
        <w:rPr>
          <w:rFonts w:ascii="Times New Roman" w:hAnsi="Times New Roman" w:cs="Times New Roman"/>
          <w:sz w:val="24"/>
          <w:szCs w:val="24"/>
        </w:rPr>
        <w:t>VERSUS</w:t>
      </w:r>
    </w:p>
    <w:p w:rsidR="00FE4902" w:rsidRPr="00A60D0F" w:rsidRDefault="00FE4902" w:rsidP="00FE4902">
      <w:pPr>
        <w:pStyle w:val="ListParagraph"/>
        <w:rPr>
          <w:rFonts w:ascii="Times New Roman" w:hAnsi="Times New Roman" w:cs="Times New Roman"/>
          <w:sz w:val="24"/>
          <w:szCs w:val="24"/>
        </w:rPr>
      </w:pPr>
    </w:p>
    <w:p w:rsidR="00FE4902" w:rsidRPr="00A60D0F" w:rsidRDefault="00FE4902" w:rsidP="00D93DC3">
      <w:pPr>
        <w:pStyle w:val="ListParagraph"/>
        <w:numPr>
          <w:ilvl w:val="0"/>
          <w:numId w:val="2"/>
        </w:numPr>
        <w:ind w:left="426" w:hanging="426"/>
        <w:rPr>
          <w:rFonts w:ascii="Times New Roman" w:hAnsi="Times New Roman" w:cs="Times New Roman"/>
          <w:sz w:val="24"/>
          <w:szCs w:val="24"/>
        </w:rPr>
      </w:pPr>
      <w:r w:rsidRPr="00A60D0F">
        <w:rPr>
          <w:rFonts w:ascii="Times New Roman" w:hAnsi="Times New Roman" w:cs="Times New Roman"/>
          <w:sz w:val="24"/>
          <w:szCs w:val="24"/>
        </w:rPr>
        <w:t>HARRIET NANTAMU</w:t>
      </w:r>
    </w:p>
    <w:p w:rsidR="00FE4902" w:rsidRPr="00A60D0F" w:rsidRDefault="00FE4902" w:rsidP="00D93DC3">
      <w:pPr>
        <w:pStyle w:val="ListParagraph"/>
        <w:numPr>
          <w:ilvl w:val="0"/>
          <w:numId w:val="2"/>
        </w:numPr>
        <w:ind w:left="426" w:hanging="426"/>
        <w:rPr>
          <w:rFonts w:ascii="Times New Roman" w:hAnsi="Times New Roman" w:cs="Times New Roman"/>
          <w:sz w:val="24"/>
          <w:szCs w:val="24"/>
        </w:rPr>
      </w:pPr>
      <w:r w:rsidRPr="00A60D0F">
        <w:rPr>
          <w:rFonts w:ascii="Times New Roman" w:hAnsi="Times New Roman" w:cs="Times New Roman"/>
          <w:sz w:val="24"/>
          <w:szCs w:val="24"/>
        </w:rPr>
        <w:t>ROSE NALUNGA</w:t>
      </w:r>
    </w:p>
    <w:p w:rsidR="00FE4902" w:rsidRPr="00A60D0F" w:rsidRDefault="00FE4902" w:rsidP="00D93DC3">
      <w:pPr>
        <w:pStyle w:val="ListParagraph"/>
        <w:numPr>
          <w:ilvl w:val="0"/>
          <w:numId w:val="2"/>
        </w:numPr>
        <w:ind w:left="426" w:hanging="426"/>
        <w:rPr>
          <w:rFonts w:ascii="Times New Roman" w:hAnsi="Times New Roman" w:cs="Times New Roman"/>
          <w:sz w:val="24"/>
          <w:szCs w:val="24"/>
        </w:rPr>
      </w:pPr>
      <w:r w:rsidRPr="00A60D0F">
        <w:rPr>
          <w:rFonts w:ascii="Times New Roman" w:hAnsi="Times New Roman" w:cs="Times New Roman"/>
          <w:sz w:val="24"/>
          <w:szCs w:val="24"/>
        </w:rPr>
        <w:t>FOUNTAIN PUBLISHERS LTD</w:t>
      </w:r>
      <w:r w:rsidR="00D93DC3" w:rsidRPr="00A60D0F">
        <w:rPr>
          <w:rFonts w:ascii="Times New Roman" w:hAnsi="Times New Roman" w:cs="Times New Roman"/>
          <w:sz w:val="24"/>
          <w:szCs w:val="24"/>
        </w:rPr>
        <w:t xml:space="preserve"> </w:t>
      </w:r>
      <w:r w:rsidRPr="00A60D0F">
        <w:rPr>
          <w:rFonts w:ascii="Times New Roman" w:hAnsi="Times New Roman" w:cs="Times New Roman"/>
          <w:sz w:val="24"/>
          <w:szCs w:val="24"/>
        </w:rPr>
        <w:t>----------------</w:t>
      </w:r>
      <w:r w:rsidR="00D93DC3" w:rsidRPr="00A60D0F">
        <w:rPr>
          <w:rFonts w:ascii="Times New Roman" w:hAnsi="Times New Roman" w:cs="Times New Roman"/>
          <w:sz w:val="24"/>
          <w:szCs w:val="24"/>
        </w:rPr>
        <w:t>-----</w:t>
      </w:r>
      <w:r w:rsidRPr="00A60D0F">
        <w:rPr>
          <w:rFonts w:ascii="Times New Roman" w:hAnsi="Times New Roman" w:cs="Times New Roman"/>
          <w:sz w:val="24"/>
          <w:szCs w:val="24"/>
        </w:rPr>
        <w:t>--------</w:t>
      </w:r>
      <w:r w:rsidR="00D93DC3" w:rsidRPr="00A60D0F">
        <w:rPr>
          <w:rFonts w:ascii="Times New Roman" w:hAnsi="Times New Roman" w:cs="Times New Roman"/>
          <w:sz w:val="24"/>
          <w:szCs w:val="24"/>
        </w:rPr>
        <w:t xml:space="preserve"> </w:t>
      </w:r>
      <w:r w:rsidRPr="00A60D0F">
        <w:rPr>
          <w:rFonts w:ascii="Times New Roman" w:hAnsi="Times New Roman" w:cs="Times New Roman"/>
          <w:sz w:val="24"/>
          <w:szCs w:val="24"/>
        </w:rPr>
        <w:t>RESPONDENTS</w:t>
      </w:r>
    </w:p>
    <w:p w:rsidR="00FE4902" w:rsidRPr="00A60D0F" w:rsidRDefault="00FE4902" w:rsidP="00FE4902">
      <w:pPr>
        <w:rPr>
          <w:rFonts w:ascii="Times New Roman" w:hAnsi="Times New Roman" w:cs="Times New Roman"/>
          <w:sz w:val="24"/>
          <w:szCs w:val="24"/>
        </w:rPr>
      </w:pPr>
    </w:p>
    <w:p w:rsidR="00D93DC3" w:rsidRPr="00A60D0F" w:rsidRDefault="00D93DC3" w:rsidP="00FE4902">
      <w:pPr>
        <w:rPr>
          <w:rFonts w:ascii="Times New Roman" w:hAnsi="Times New Roman" w:cs="Times New Roman"/>
          <w:b/>
          <w:sz w:val="24"/>
          <w:szCs w:val="24"/>
        </w:rPr>
      </w:pPr>
      <w:r w:rsidRPr="00A60D0F">
        <w:rPr>
          <w:rFonts w:ascii="Times New Roman" w:hAnsi="Times New Roman" w:cs="Times New Roman"/>
          <w:b/>
          <w:sz w:val="24"/>
          <w:szCs w:val="24"/>
        </w:rPr>
        <w:t>BEFORE:  THE HON. JUSTICE GEOFFREY KIRYABWIRE</w:t>
      </w:r>
    </w:p>
    <w:p w:rsidR="00FE4902" w:rsidRPr="00A60D0F" w:rsidRDefault="00FE4902" w:rsidP="00FE4902">
      <w:pPr>
        <w:rPr>
          <w:rFonts w:ascii="Times New Roman" w:hAnsi="Times New Roman" w:cs="Times New Roman"/>
          <w:sz w:val="24"/>
          <w:szCs w:val="24"/>
        </w:rPr>
      </w:pPr>
    </w:p>
    <w:p w:rsidR="00FE4902" w:rsidRPr="00A60D0F" w:rsidRDefault="00FE4902" w:rsidP="00FE4902">
      <w:pPr>
        <w:rPr>
          <w:rFonts w:ascii="Times New Roman" w:hAnsi="Times New Roman" w:cs="Times New Roman"/>
          <w:b/>
          <w:sz w:val="24"/>
          <w:szCs w:val="24"/>
        </w:rPr>
      </w:pPr>
      <w:r w:rsidRPr="00A60D0F">
        <w:rPr>
          <w:rFonts w:ascii="Times New Roman" w:hAnsi="Times New Roman" w:cs="Times New Roman"/>
          <w:b/>
          <w:sz w:val="24"/>
          <w:szCs w:val="24"/>
        </w:rPr>
        <w:t>R</w:t>
      </w:r>
      <w:r w:rsidR="00D93DC3" w:rsidRPr="00A60D0F">
        <w:rPr>
          <w:rFonts w:ascii="Times New Roman" w:hAnsi="Times New Roman" w:cs="Times New Roman"/>
          <w:b/>
          <w:sz w:val="24"/>
          <w:szCs w:val="24"/>
        </w:rPr>
        <w:t xml:space="preserve"> </w:t>
      </w:r>
      <w:r w:rsidRPr="00A60D0F">
        <w:rPr>
          <w:rFonts w:ascii="Times New Roman" w:hAnsi="Times New Roman" w:cs="Times New Roman"/>
          <w:b/>
          <w:sz w:val="24"/>
          <w:szCs w:val="24"/>
        </w:rPr>
        <w:t>u</w:t>
      </w:r>
      <w:r w:rsidR="00D93DC3" w:rsidRPr="00A60D0F">
        <w:rPr>
          <w:rFonts w:ascii="Times New Roman" w:hAnsi="Times New Roman" w:cs="Times New Roman"/>
          <w:b/>
          <w:sz w:val="24"/>
          <w:szCs w:val="24"/>
        </w:rPr>
        <w:t xml:space="preserve"> </w:t>
      </w:r>
      <w:r w:rsidRPr="00A60D0F">
        <w:rPr>
          <w:rFonts w:ascii="Times New Roman" w:hAnsi="Times New Roman" w:cs="Times New Roman"/>
          <w:b/>
          <w:sz w:val="24"/>
          <w:szCs w:val="24"/>
        </w:rPr>
        <w:t>l</w:t>
      </w:r>
      <w:r w:rsidR="00D93DC3" w:rsidRPr="00A60D0F">
        <w:rPr>
          <w:rFonts w:ascii="Times New Roman" w:hAnsi="Times New Roman" w:cs="Times New Roman"/>
          <w:b/>
          <w:sz w:val="24"/>
          <w:szCs w:val="24"/>
        </w:rPr>
        <w:t xml:space="preserve"> </w:t>
      </w:r>
      <w:r w:rsidRPr="00A60D0F">
        <w:rPr>
          <w:rFonts w:ascii="Times New Roman" w:hAnsi="Times New Roman" w:cs="Times New Roman"/>
          <w:b/>
          <w:sz w:val="24"/>
          <w:szCs w:val="24"/>
        </w:rPr>
        <w:t>i</w:t>
      </w:r>
      <w:r w:rsidR="00D93DC3" w:rsidRPr="00A60D0F">
        <w:rPr>
          <w:rFonts w:ascii="Times New Roman" w:hAnsi="Times New Roman" w:cs="Times New Roman"/>
          <w:b/>
          <w:sz w:val="24"/>
          <w:szCs w:val="24"/>
        </w:rPr>
        <w:t xml:space="preserve"> </w:t>
      </w:r>
      <w:r w:rsidRPr="00A60D0F">
        <w:rPr>
          <w:rFonts w:ascii="Times New Roman" w:hAnsi="Times New Roman" w:cs="Times New Roman"/>
          <w:b/>
          <w:sz w:val="24"/>
          <w:szCs w:val="24"/>
        </w:rPr>
        <w:t>n</w:t>
      </w:r>
      <w:r w:rsidR="00D93DC3" w:rsidRPr="00A60D0F">
        <w:rPr>
          <w:rFonts w:ascii="Times New Roman" w:hAnsi="Times New Roman" w:cs="Times New Roman"/>
          <w:b/>
          <w:sz w:val="24"/>
          <w:szCs w:val="24"/>
        </w:rPr>
        <w:t xml:space="preserve"> </w:t>
      </w:r>
      <w:r w:rsidRPr="00A60D0F">
        <w:rPr>
          <w:rFonts w:ascii="Times New Roman" w:hAnsi="Times New Roman" w:cs="Times New Roman"/>
          <w:b/>
          <w:sz w:val="24"/>
          <w:szCs w:val="24"/>
        </w:rPr>
        <w:t>g</w:t>
      </w:r>
    </w:p>
    <w:p w:rsidR="00FE4902" w:rsidRPr="00A60D0F" w:rsidRDefault="005E0C72" w:rsidP="00D93DC3">
      <w:pPr>
        <w:jc w:val="both"/>
        <w:rPr>
          <w:rFonts w:ascii="Times New Roman" w:hAnsi="Times New Roman" w:cs="Times New Roman"/>
          <w:sz w:val="24"/>
          <w:szCs w:val="24"/>
        </w:rPr>
      </w:pPr>
      <w:r w:rsidRPr="00A60D0F">
        <w:rPr>
          <w:rFonts w:ascii="Times New Roman" w:hAnsi="Times New Roman" w:cs="Times New Roman"/>
          <w:sz w:val="24"/>
          <w:szCs w:val="24"/>
        </w:rPr>
        <w:t>This is a ruling arising from a preliminary objection by the second and third respondents (hereinafter referred to as the respondents) that the applicants cannot be joined to an incompetent application No 135 of 2011.</w:t>
      </w:r>
    </w:p>
    <w:p w:rsidR="00D93DC3" w:rsidRPr="00A60D0F" w:rsidRDefault="00D93DC3" w:rsidP="00D93DC3">
      <w:pPr>
        <w:jc w:val="both"/>
        <w:rPr>
          <w:rFonts w:ascii="Times New Roman" w:hAnsi="Times New Roman" w:cs="Times New Roman"/>
          <w:sz w:val="24"/>
          <w:szCs w:val="24"/>
        </w:rPr>
      </w:pPr>
    </w:p>
    <w:p w:rsidR="005E0C72" w:rsidRPr="00A60D0F" w:rsidRDefault="005E0C72" w:rsidP="00D93DC3">
      <w:pPr>
        <w:jc w:val="both"/>
        <w:rPr>
          <w:rFonts w:ascii="Times New Roman" w:hAnsi="Times New Roman" w:cs="Times New Roman"/>
          <w:sz w:val="24"/>
          <w:szCs w:val="24"/>
        </w:rPr>
      </w:pPr>
      <w:r w:rsidRPr="00A60D0F">
        <w:rPr>
          <w:rFonts w:ascii="Times New Roman" w:hAnsi="Times New Roman" w:cs="Times New Roman"/>
          <w:sz w:val="24"/>
          <w:szCs w:val="24"/>
        </w:rPr>
        <w:t xml:space="preserve">The brief facts following under Arbitration in the matter of </w:t>
      </w:r>
      <w:r w:rsidRPr="00A60D0F">
        <w:rPr>
          <w:rFonts w:ascii="Times New Roman" w:hAnsi="Times New Roman" w:cs="Times New Roman"/>
          <w:b/>
          <w:i/>
          <w:sz w:val="24"/>
          <w:szCs w:val="24"/>
        </w:rPr>
        <w:t xml:space="preserve">Harriet Nantamu and anor V Fountain Publishers Ltd </w:t>
      </w:r>
      <w:r w:rsidRPr="00A60D0F">
        <w:rPr>
          <w:rFonts w:ascii="Times New Roman" w:hAnsi="Times New Roman" w:cs="Times New Roman"/>
          <w:sz w:val="24"/>
          <w:szCs w:val="24"/>
        </w:rPr>
        <w:t>CAD/ARB No 11 of 2008 an Award dated 7</w:t>
      </w:r>
      <w:r w:rsidRPr="00A60D0F">
        <w:rPr>
          <w:rFonts w:ascii="Times New Roman" w:hAnsi="Times New Roman" w:cs="Times New Roman"/>
          <w:sz w:val="24"/>
          <w:szCs w:val="24"/>
          <w:vertAlign w:val="superscript"/>
        </w:rPr>
        <w:t>th</w:t>
      </w:r>
      <w:r w:rsidRPr="00A60D0F">
        <w:rPr>
          <w:rFonts w:ascii="Times New Roman" w:hAnsi="Times New Roman" w:cs="Times New Roman"/>
          <w:sz w:val="24"/>
          <w:szCs w:val="24"/>
        </w:rPr>
        <w:t xml:space="preserve"> September 2009 (hereinafter referred to as “the Award”) was delivered by the Arbitrator Rtd Justice Alfred Karokora.</w:t>
      </w:r>
    </w:p>
    <w:p w:rsidR="00D93DC3" w:rsidRPr="00A60D0F" w:rsidRDefault="00D93DC3" w:rsidP="00D93DC3">
      <w:pPr>
        <w:jc w:val="both"/>
        <w:rPr>
          <w:rFonts w:ascii="Times New Roman" w:hAnsi="Times New Roman" w:cs="Times New Roman"/>
          <w:sz w:val="24"/>
          <w:szCs w:val="24"/>
        </w:rPr>
      </w:pPr>
    </w:p>
    <w:p w:rsidR="005E0C72" w:rsidRPr="00A60D0F" w:rsidRDefault="005E0C72" w:rsidP="00D93DC3">
      <w:pPr>
        <w:jc w:val="both"/>
        <w:rPr>
          <w:rFonts w:ascii="Times New Roman" w:hAnsi="Times New Roman" w:cs="Times New Roman"/>
          <w:sz w:val="24"/>
          <w:szCs w:val="24"/>
        </w:rPr>
      </w:pPr>
      <w:r w:rsidRPr="00A60D0F">
        <w:rPr>
          <w:rFonts w:ascii="Times New Roman" w:hAnsi="Times New Roman" w:cs="Times New Roman"/>
          <w:sz w:val="24"/>
          <w:szCs w:val="24"/>
        </w:rPr>
        <w:t>The present Notice of Motion seeks to add the respondents to Misc. Application No ARB 01 of 2011 and also to Misc. Application No 135 of 2011.</w:t>
      </w:r>
    </w:p>
    <w:p w:rsidR="00D93DC3" w:rsidRPr="00A60D0F" w:rsidRDefault="00D93DC3" w:rsidP="00D93DC3">
      <w:pPr>
        <w:jc w:val="both"/>
        <w:rPr>
          <w:rFonts w:ascii="Times New Roman" w:hAnsi="Times New Roman" w:cs="Times New Roman"/>
          <w:sz w:val="24"/>
          <w:szCs w:val="24"/>
        </w:rPr>
      </w:pPr>
    </w:p>
    <w:p w:rsidR="005E0C72" w:rsidRPr="00A60D0F" w:rsidRDefault="005E0C72" w:rsidP="00D93DC3">
      <w:pPr>
        <w:jc w:val="both"/>
        <w:rPr>
          <w:rFonts w:ascii="Times New Roman" w:hAnsi="Times New Roman" w:cs="Times New Roman"/>
          <w:sz w:val="24"/>
          <w:szCs w:val="24"/>
        </w:rPr>
      </w:pPr>
      <w:r w:rsidRPr="00A60D0F">
        <w:rPr>
          <w:rFonts w:ascii="Times New Roman" w:hAnsi="Times New Roman" w:cs="Times New Roman"/>
          <w:sz w:val="24"/>
          <w:szCs w:val="24"/>
        </w:rPr>
        <w:t xml:space="preserve">The brief grounds of the application are that </w:t>
      </w:r>
      <w:r w:rsidR="000375DB" w:rsidRPr="00A60D0F">
        <w:rPr>
          <w:rFonts w:ascii="Times New Roman" w:hAnsi="Times New Roman" w:cs="Times New Roman"/>
          <w:sz w:val="24"/>
          <w:szCs w:val="24"/>
        </w:rPr>
        <w:t xml:space="preserve">award effectively annulled the contracts made between the applicants and the third respondents Fountain Publishers and yet the applicants were </w:t>
      </w:r>
      <w:r w:rsidR="000375DB" w:rsidRPr="00A60D0F">
        <w:rPr>
          <w:rFonts w:ascii="Times New Roman" w:hAnsi="Times New Roman" w:cs="Times New Roman"/>
          <w:sz w:val="24"/>
          <w:szCs w:val="24"/>
        </w:rPr>
        <w:lastRenderedPageBreak/>
        <w:t>not a party to the arbitration. It is also the case for the applicants that the arbitral tribunal exceeded their terms of reference.</w:t>
      </w:r>
    </w:p>
    <w:p w:rsidR="00D93DC3" w:rsidRPr="00A60D0F" w:rsidRDefault="00D93DC3" w:rsidP="00D93DC3">
      <w:pPr>
        <w:jc w:val="both"/>
        <w:rPr>
          <w:rFonts w:ascii="Times New Roman" w:hAnsi="Times New Roman" w:cs="Times New Roman"/>
          <w:sz w:val="24"/>
          <w:szCs w:val="24"/>
        </w:rPr>
      </w:pPr>
    </w:p>
    <w:p w:rsidR="00846C69" w:rsidRPr="00A60D0F" w:rsidRDefault="00846C69" w:rsidP="00D93DC3">
      <w:pPr>
        <w:jc w:val="both"/>
        <w:rPr>
          <w:rFonts w:ascii="Times New Roman" w:hAnsi="Times New Roman" w:cs="Times New Roman"/>
          <w:sz w:val="24"/>
          <w:szCs w:val="24"/>
        </w:rPr>
      </w:pPr>
      <w:r w:rsidRPr="00A60D0F">
        <w:rPr>
          <w:rFonts w:ascii="Times New Roman" w:hAnsi="Times New Roman" w:cs="Times New Roman"/>
          <w:sz w:val="24"/>
          <w:szCs w:val="24"/>
        </w:rPr>
        <w:t>The applicants state that they have a right to be joined to the applications because they affect their rights</w:t>
      </w:r>
    </w:p>
    <w:p w:rsidR="00D93DC3" w:rsidRPr="00A60D0F" w:rsidRDefault="00D93DC3" w:rsidP="00D93DC3">
      <w:pPr>
        <w:jc w:val="both"/>
        <w:rPr>
          <w:rFonts w:ascii="Times New Roman" w:hAnsi="Times New Roman" w:cs="Times New Roman"/>
          <w:sz w:val="24"/>
          <w:szCs w:val="24"/>
        </w:rPr>
      </w:pPr>
    </w:p>
    <w:p w:rsidR="00846C69" w:rsidRPr="00A60D0F" w:rsidRDefault="00846C69" w:rsidP="00D93DC3">
      <w:pPr>
        <w:jc w:val="both"/>
        <w:rPr>
          <w:rFonts w:ascii="Times New Roman" w:hAnsi="Times New Roman" w:cs="Times New Roman"/>
          <w:sz w:val="24"/>
          <w:szCs w:val="24"/>
        </w:rPr>
      </w:pPr>
      <w:r w:rsidRPr="00A60D0F">
        <w:rPr>
          <w:rFonts w:ascii="Times New Roman" w:hAnsi="Times New Roman" w:cs="Times New Roman"/>
          <w:sz w:val="24"/>
          <w:szCs w:val="24"/>
        </w:rPr>
        <w:t xml:space="preserve">Mr E. Barata appeared for the applicants while Mr. P. Ssebunya appeared for the </w:t>
      </w:r>
      <w:r w:rsidR="00B35856" w:rsidRPr="00A60D0F">
        <w:rPr>
          <w:rFonts w:ascii="Times New Roman" w:hAnsi="Times New Roman" w:cs="Times New Roman"/>
          <w:sz w:val="24"/>
          <w:szCs w:val="24"/>
        </w:rPr>
        <w:t xml:space="preserve">first and second </w:t>
      </w:r>
      <w:r w:rsidRPr="00A60D0F">
        <w:rPr>
          <w:rFonts w:ascii="Times New Roman" w:hAnsi="Times New Roman" w:cs="Times New Roman"/>
          <w:sz w:val="24"/>
          <w:szCs w:val="24"/>
        </w:rPr>
        <w:t>respondents.</w:t>
      </w:r>
    </w:p>
    <w:p w:rsidR="00D93DC3" w:rsidRPr="00A60D0F" w:rsidRDefault="00D93DC3" w:rsidP="00D93DC3">
      <w:pPr>
        <w:jc w:val="both"/>
        <w:rPr>
          <w:rFonts w:ascii="Times New Roman" w:hAnsi="Times New Roman" w:cs="Times New Roman"/>
          <w:sz w:val="24"/>
          <w:szCs w:val="24"/>
        </w:rPr>
      </w:pPr>
    </w:p>
    <w:p w:rsidR="000375DB" w:rsidRPr="00A60D0F" w:rsidRDefault="00846C69" w:rsidP="00D93DC3">
      <w:pPr>
        <w:jc w:val="both"/>
        <w:rPr>
          <w:rFonts w:ascii="Times New Roman" w:hAnsi="Times New Roman" w:cs="Times New Roman"/>
          <w:sz w:val="24"/>
          <w:szCs w:val="24"/>
        </w:rPr>
      </w:pPr>
      <w:r w:rsidRPr="00A60D0F">
        <w:rPr>
          <w:rFonts w:ascii="Times New Roman" w:hAnsi="Times New Roman" w:cs="Times New Roman"/>
          <w:sz w:val="24"/>
          <w:szCs w:val="24"/>
        </w:rPr>
        <w:t xml:space="preserve">It </w:t>
      </w:r>
      <w:r w:rsidR="000375DB" w:rsidRPr="00A60D0F">
        <w:rPr>
          <w:rFonts w:ascii="Times New Roman" w:hAnsi="Times New Roman" w:cs="Times New Roman"/>
          <w:sz w:val="24"/>
          <w:szCs w:val="24"/>
        </w:rPr>
        <w:t>is</w:t>
      </w:r>
      <w:r w:rsidRPr="00A60D0F">
        <w:rPr>
          <w:rFonts w:ascii="Times New Roman" w:hAnsi="Times New Roman" w:cs="Times New Roman"/>
          <w:sz w:val="24"/>
          <w:szCs w:val="24"/>
        </w:rPr>
        <w:t xml:space="preserve"> the case of the respondents</w:t>
      </w:r>
      <w:r w:rsidR="000375DB" w:rsidRPr="00A60D0F">
        <w:rPr>
          <w:rFonts w:ascii="Times New Roman" w:hAnsi="Times New Roman" w:cs="Times New Roman"/>
          <w:sz w:val="24"/>
          <w:szCs w:val="24"/>
        </w:rPr>
        <w:t xml:space="preserve"> that the award was made by the arbitrator in the presence of the lawyers of the parties on the 7</w:t>
      </w:r>
      <w:r w:rsidR="000375DB" w:rsidRPr="00A60D0F">
        <w:rPr>
          <w:rFonts w:ascii="Times New Roman" w:hAnsi="Times New Roman" w:cs="Times New Roman"/>
          <w:sz w:val="24"/>
          <w:szCs w:val="24"/>
          <w:vertAlign w:val="superscript"/>
        </w:rPr>
        <w:t>th</w:t>
      </w:r>
      <w:r w:rsidR="000375DB" w:rsidRPr="00A60D0F">
        <w:rPr>
          <w:rFonts w:ascii="Times New Roman" w:hAnsi="Times New Roman" w:cs="Times New Roman"/>
          <w:sz w:val="24"/>
          <w:szCs w:val="24"/>
        </w:rPr>
        <w:t xml:space="preserve"> September 2009. It also the case for the respondents that the said award was deposited at the Centre for Arbitration and Dispute Resolution (CADER) the institution under which the arbitration was conducted</w:t>
      </w:r>
      <w:r w:rsidR="00614417" w:rsidRPr="00A60D0F">
        <w:rPr>
          <w:rFonts w:ascii="Times New Roman" w:hAnsi="Times New Roman" w:cs="Times New Roman"/>
          <w:sz w:val="24"/>
          <w:szCs w:val="24"/>
        </w:rPr>
        <w:t xml:space="preserve"> on the same day</w:t>
      </w:r>
      <w:r w:rsidR="000375DB" w:rsidRPr="00A60D0F">
        <w:rPr>
          <w:rFonts w:ascii="Times New Roman" w:hAnsi="Times New Roman" w:cs="Times New Roman"/>
          <w:sz w:val="24"/>
          <w:szCs w:val="24"/>
        </w:rPr>
        <w:t>.</w:t>
      </w:r>
      <w:r w:rsidRPr="00A60D0F">
        <w:rPr>
          <w:rFonts w:ascii="Times New Roman" w:hAnsi="Times New Roman" w:cs="Times New Roman"/>
          <w:sz w:val="24"/>
          <w:szCs w:val="24"/>
        </w:rPr>
        <w:t xml:space="preserve"> The basis for the objection of the respondents is that M.A. No 135 of 2011 to which the applicant wish to be joined was filed in Court one year and six months after the award was made and is therefore time barred. Section 34 (3) of the Arbitration and Conciliation Act (Cap 4 hereinafter referred to as the “ACA”) enjoins one who is desirous to set aside an arbitration award to do so before the lapse of one month from the date on which the party making the application received the award. Counsel for the respondent referred me to the Tanzanian High Court case of </w:t>
      </w:r>
      <w:r w:rsidRPr="00A60D0F">
        <w:rPr>
          <w:rFonts w:ascii="Times New Roman" w:hAnsi="Times New Roman" w:cs="Times New Roman"/>
          <w:b/>
          <w:i/>
          <w:sz w:val="24"/>
          <w:szCs w:val="24"/>
        </w:rPr>
        <w:t xml:space="preserve">East African Development Bank V Blue Line Enterprises Ltd </w:t>
      </w:r>
      <w:r w:rsidRPr="00A60D0F">
        <w:rPr>
          <w:rFonts w:ascii="Times New Roman" w:hAnsi="Times New Roman" w:cs="Times New Roman"/>
          <w:sz w:val="24"/>
          <w:szCs w:val="24"/>
        </w:rPr>
        <w:t>M.A. 134 of 2006</w:t>
      </w:r>
      <w:r w:rsidR="00B52E99" w:rsidRPr="00A60D0F">
        <w:rPr>
          <w:rFonts w:ascii="Times New Roman" w:hAnsi="Times New Roman" w:cs="Times New Roman"/>
          <w:sz w:val="24"/>
          <w:szCs w:val="24"/>
        </w:rPr>
        <w:t xml:space="preserve"> where </w:t>
      </w:r>
      <w:r w:rsidR="00B52E99" w:rsidRPr="00A60D0F">
        <w:rPr>
          <w:rFonts w:ascii="Times New Roman" w:hAnsi="Times New Roman" w:cs="Times New Roman"/>
          <w:b/>
          <w:sz w:val="24"/>
          <w:szCs w:val="24"/>
        </w:rPr>
        <w:t>Mandia J.</w:t>
      </w:r>
      <w:r w:rsidR="00B52E99" w:rsidRPr="00A60D0F">
        <w:rPr>
          <w:rFonts w:ascii="Times New Roman" w:hAnsi="Times New Roman" w:cs="Times New Roman"/>
          <w:sz w:val="24"/>
          <w:szCs w:val="24"/>
        </w:rPr>
        <w:t xml:space="preserve"> held that an application to challenge arbitration when time barred should be dismissed.</w:t>
      </w:r>
    </w:p>
    <w:p w:rsidR="00D93DC3" w:rsidRPr="00A60D0F" w:rsidRDefault="00D93DC3" w:rsidP="00D93DC3">
      <w:pPr>
        <w:jc w:val="both"/>
        <w:rPr>
          <w:rFonts w:ascii="Times New Roman" w:hAnsi="Times New Roman" w:cs="Times New Roman"/>
          <w:sz w:val="24"/>
          <w:szCs w:val="24"/>
        </w:rPr>
      </w:pPr>
    </w:p>
    <w:p w:rsidR="00B52E99" w:rsidRPr="00A60D0F" w:rsidRDefault="00B52E99" w:rsidP="00D93DC3">
      <w:pPr>
        <w:jc w:val="both"/>
        <w:rPr>
          <w:rFonts w:ascii="Times New Roman" w:hAnsi="Times New Roman" w:cs="Times New Roman"/>
          <w:sz w:val="24"/>
          <w:szCs w:val="24"/>
        </w:rPr>
      </w:pPr>
      <w:r w:rsidRPr="00A60D0F">
        <w:rPr>
          <w:rFonts w:ascii="Times New Roman" w:hAnsi="Times New Roman" w:cs="Times New Roman"/>
          <w:sz w:val="24"/>
          <w:szCs w:val="24"/>
        </w:rPr>
        <w:t xml:space="preserve">He further referred me to the recent Court of Appeal decision in </w:t>
      </w:r>
      <w:r w:rsidRPr="00A60D0F">
        <w:rPr>
          <w:rFonts w:ascii="Times New Roman" w:hAnsi="Times New Roman" w:cs="Times New Roman"/>
          <w:b/>
          <w:i/>
          <w:sz w:val="24"/>
          <w:szCs w:val="24"/>
        </w:rPr>
        <w:t>Roko Construction Ltd V Mohammed Mohammed Hamid</w:t>
      </w:r>
      <w:r w:rsidRPr="00A60D0F">
        <w:rPr>
          <w:rFonts w:ascii="Times New Roman" w:hAnsi="Times New Roman" w:cs="Times New Roman"/>
          <w:sz w:val="24"/>
          <w:szCs w:val="24"/>
        </w:rPr>
        <w:t xml:space="preserve"> Civil Appeal No 51 of 2011 (U) where an application to challenge an arbitration award was made five months from the date the award was made by the arbitrator in the presence of the lawyers of the parties and the Court of Appeal found that the application to challenge the award was not competent before the High Court because it was time barred and thus a nullity.</w:t>
      </w:r>
    </w:p>
    <w:p w:rsidR="00D93DC3" w:rsidRPr="00A60D0F" w:rsidRDefault="00D93DC3" w:rsidP="00D93DC3">
      <w:pPr>
        <w:jc w:val="both"/>
        <w:rPr>
          <w:rFonts w:ascii="Times New Roman" w:hAnsi="Times New Roman" w:cs="Times New Roman"/>
          <w:sz w:val="24"/>
          <w:szCs w:val="24"/>
        </w:rPr>
      </w:pPr>
    </w:p>
    <w:p w:rsidR="00B52E99" w:rsidRPr="00A60D0F" w:rsidRDefault="00B52E99" w:rsidP="00D93DC3">
      <w:pPr>
        <w:jc w:val="both"/>
        <w:rPr>
          <w:rFonts w:ascii="Times New Roman" w:hAnsi="Times New Roman" w:cs="Times New Roman"/>
          <w:sz w:val="24"/>
          <w:szCs w:val="24"/>
        </w:rPr>
      </w:pPr>
      <w:r w:rsidRPr="00A60D0F">
        <w:rPr>
          <w:rFonts w:ascii="Times New Roman" w:hAnsi="Times New Roman" w:cs="Times New Roman"/>
          <w:sz w:val="24"/>
          <w:szCs w:val="24"/>
        </w:rPr>
        <w:t xml:space="preserve">Counsel for the respondents submitted that the applicants cannot therefore be joined to M. A. 135 of 2011 because it is time barred and </w:t>
      </w:r>
      <w:r w:rsidR="00614417" w:rsidRPr="00A60D0F">
        <w:rPr>
          <w:rFonts w:ascii="Times New Roman" w:hAnsi="Times New Roman" w:cs="Times New Roman"/>
          <w:sz w:val="24"/>
          <w:szCs w:val="24"/>
        </w:rPr>
        <w:t xml:space="preserve">is </w:t>
      </w:r>
      <w:r w:rsidRPr="00A60D0F">
        <w:rPr>
          <w:rFonts w:ascii="Times New Roman" w:hAnsi="Times New Roman" w:cs="Times New Roman"/>
          <w:sz w:val="24"/>
          <w:szCs w:val="24"/>
        </w:rPr>
        <w:t>a nullity in law.</w:t>
      </w:r>
    </w:p>
    <w:p w:rsidR="00B52E99" w:rsidRPr="00A60D0F" w:rsidRDefault="00B52E99" w:rsidP="00D93DC3">
      <w:pPr>
        <w:jc w:val="both"/>
        <w:rPr>
          <w:rFonts w:ascii="Times New Roman" w:hAnsi="Times New Roman" w:cs="Times New Roman"/>
          <w:sz w:val="24"/>
          <w:szCs w:val="24"/>
        </w:rPr>
      </w:pPr>
      <w:r w:rsidRPr="00A60D0F">
        <w:rPr>
          <w:rFonts w:ascii="Times New Roman" w:hAnsi="Times New Roman" w:cs="Times New Roman"/>
          <w:sz w:val="24"/>
          <w:szCs w:val="24"/>
        </w:rPr>
        <w:t>Counsel for the applicants does not dispute the time lines of the arbitral award but states that the applicants only got to know of the award on the 3</w:t>
      </w:r>
      <w:r w:rsidRPr="00A60D0F">
        <w:rPr>
          <w:rFonts w:ascii="Times New Roman" w:hAnsi="Times New Roman" w:cs="Times New Roman"/>
          <w:sz w:val="24"/>
          <w:szCs w:val="24"/>
          <w:vertAlign w:val="superscript"/>
        </w:rPr>
        <w:t>rd</w:t>
      </w:r>
      <w:r w:rsidRPr="00A60D0F">
        <w:rPr>
          <w:rFonts w:ascii="Times New Roman" w:hAnsi="Times New Roman" w:cs="Times New Roman"/>
          <w:sz w:val="24"/>
          <w:szCs w:val="24"/>
        </w:rPr>
        <w:t xml:space="preserve"> March 2011</w:t>
      </w:r>
      <w:r w:rsidR="009F22BB" w:rsidRPr="00A60D0F">
        <w:rPr>
          <w:rFonts w:ascii="Times New Roman" w:hAnsi="Times New Roman" w:cs="Times New Roman"/>
          <w:sz w:val="24"/>
          <w:szCs w:val="24"/>
        </w:rPr>
        <w:t xml:space="preserve"> and not the 7</w:t>
      </w:r>
      <w:r w:rsidR="009F22BB" w:rsidRPr="00A60D0F">
        <w:rPr>
          <w:rFonts w:ascii="Times New Roman" w:hAnsi="Times New Roman" w:cs="Times New Roman"/>
          <w:sz w:val="24"/>
          <w:szCs w:val="24"/>
          <w:vertAlign w:val="superscript"/>
        </w:rPr>
        <w:t>th</w:t>
      </w:r>
      <w:r w:rsidR="009F22BB" w:rsidRPr="00A60D0F">
        <w:rPr>
          <w:rFonts w:ascii="Times New Roman" w:hAnsi="Times New Roman" w:cs="Times New Roman"/>
          <w:sz w:val="24"/>
          <w:szCs w:val="24"/>
        </w:rPr>
        <w:t xml:space="preserve"> September 2009 when the award was made. This was shortly before the 11</w:t>
      </w:r>
      <w:r w:rsidR="009F22BB" w:rsidRPr="00A60D0F">
        <w:rPr>
          <w:rFonts w:ascii="Times New Roman" w:hAnsi="Times New Roman" w:cs="Times New Roman"/>
          <w:sz w:val="24"/>
          <w:szCs w:val="24"/>
          <w:vertAlign w:val="superscript"/>
        </w:rPr>
        <w:t>th</w:t>
      </w:r>
      <w:r w:rsidR="009F22BB" w:rsidRPr="00A60D0F">
        <w:rPr>
          <w:rFonts w:ascii="Times New Roman" w:hAnsi="Times New Roman" w:cs="Times New Roman"/>
          <w:sz w:val="24"/>
          <w:szCs w:val="24"/>
        </w:rPr>
        <w:t xml:space="preserve"> March 2011 when the third respondent filed in this Court M.A. 135 of 2011 to set aside the arbitral award.</w:t>
      </w:r>
    </w:p>
    <w:p w:rsidR="00D93DC3" w:rsidRPr="00A60D0F" w:rsidRDefault="00D93DC3" w:rsidP="00D93DC3">
      <w:pPr>
        <w:jc w:val="both"/>
        <w:rPr>
          <w:rFonts w:ascii="Times New Roman" w:hAnsi="Times New Roman" w:cs="Times New Roman"/>
          <w:sz w:val="24"/>
          <w:szCs w:val="24"/>
        </w:rPr>
      </w:pPr>
    </w:p>
    <w:p w:rsidR="009F22BB" w:rsidRPr="00A60D0F" w:rsidRDefault="009F22BB" w:rsidP="00D93DC3">
      <w:pPr>
        <w:jc w:val="both"/>
        <w:rPr>
          <w:rFonts w:ascii="Times New Roman" w:hAnsi="Times New Roman" w:cs="Times New Roman"/>
          <w:sz w:val="24"/>
          <w:szCs w:val="24"/>
        </w:rPr>
      </w:pPr>
      <w:r w:rsidRPr="00A60D0F">
        <w:rPr>
          <w:rFonts w:ascii="Times New Roman" w:hAnsi="Times New Roman" w:cs="Times New Roman"/>
          <w:sz w:val="24"/>
          <w:szCs w:val="24"/>
        </w:rPr>
        <w:t>It is the case for the applicants that it is not in dispute that they were not parties to the Arbitration and that any computation of time against the applicant can only be after the 3</w:t>
      </w:r>
      <w:r w:rsidRPr="00A60D0F">
        <w:rPr>
          <w:rFonts w:ascii="Times New Roman" w:hAnsi="Times New Roman" w:cs="Times New Roman"/>
          <w:sz w:val="24"/>
          <w:szCs w:val="24"/>
          <w:vertAlign w:val="superscript"/>
        </w:rPr>
        <w:t>rd</w:t>
      </w:r>
      <w:r w:rsidRPr="00A60D0F">
        <w:rPr>
          <w:rFonts w:ascii="Times New Roman" w:hAnsi="Times New Roman" w:cs="Times New Roman"/>
          <w:sz w:val="24"/>
          <w:szCs w:val="24"/>
        </w:rPr>
        <w:t xml:space="preserve"> March 2011 when they got to know of the award.</w:t>
      </w:r>
    </w:p>
    <w:p w:rsidR="00D93DC3" w:rsidRPr="00A60D0F" w:rsidRDefault="00D93DC3" w:rsidP="00D93DC3">
      <w:pPr>
        <w:jc w:val="both"/>
        <w:rPr>
          <w:rFonts w:ascii="Times New Roman" w:hAnsi="Times New Roman" w:cs="Times New Roman"/>
          <w:sz w:val="24"/>
          <w:szCs w:val="24"/>
        </w:rPr>
      </w:pPr>
    </w:p>
    <w:p w:rsidR="00836C93" w:rsidRPr="00A60D0F" w:rsidRDefault="00836C93" w:rsidP="00D93DC3">
      <w:pPr>
        <w:jc w:val="both"/>
        <w:rPr>
          <w:rFonts w:ascii="Times New Roman" w:hAnsi="Times New Roman" w:cs="Times New Roman"/>
          <w:sz w:val="24"/>
          <w:szCs w:val="24"/>
        </w:rPr>
      </w:pPr>
      <w:r w:rsidRPr="00A60D0F">
        <w:rPr>
          <w:rFonts w:ascii="Times New Roman" w:hAnsi="Times New Roman" w:cs="Times New Roman"/>
          <w:sz w:val="24"/>
          <w:szCs w:val="24"/>
        </w:rPr>
        <w:t>I have considered the submissions of both counsels on this objection for which I am grateful.</w:t>
      </w:r>
    </w:p>
    <w:p w:rsidR="00836C93" w:rsidRPr="00A60D0F" w:rsidRDefault="00836C93" w:rsidP="00D93DC3">
      <w:pPr>
        <w:jc w:val="both"/>
        <w:rPr>
          <w:rFonts w:ascii="Times New Roman" w:hAnsi="Times New Roman" w:cs="Times New Roman"/>
          <w:sz w:val="24"/>
          <w:szCs w:val="24"/>
        </w:rPr>
      </w:pPr>
      <w:r w:rsidRPr="00A60D0F">
        <w:rPr>
          <w:rFonts w:ascii="Times New Roman" w:hAnsi="Times New Roman" w:cs="Times New Roman"/>
          <w:sz w:val="24"/>
          <w:szCs w:val="24"/>
        </w:rPr>
        <w:t>The objection as I see it is that M.A. 135 of 2011 is time barred and is therefore incompetent and so the applicants cannot be joined to that which is incompetent.</w:t>
      </w:r>
    </w:p>
    <w:p w:rsidR="00D93DC3" w:rsidRPr="00A60D0F" w:rsidRDefault="00D93DC3" w:rsidP="00D93DC3">
      <w:pPr>
        <w:jc w:val="both"/>
        <w:rPr>
          <w:rFonts w:ascii="Times New Roman" w:hAnsi="Times New Roman" w:cs="Times New Roman"/>
          <w:sz w:val="24"/>
          <w:szCs w:val="24"/>
        </w:rPr>
      </w:pPr>
    </w:p>
    <w:p w:rsidR="000567F9" w:rsidRPr="00A60D0F" w:rsidRDefault="000567F9" w:rsidP="00D93DC3">
      <w:pPr>
        <w:jc w:val="both"/>
        <w:rPr>
          <w:rFonts w:ascii="Times New Roman" w:hAnsi="Times New Roman" w:cs="Times New Roman"/>
          <w:sz w:val="24"/>
          <w:szCs w:val="24"/>
        </w:rPr>
      </w:pPr>
      <w:r w:rsidRPr="00A60D0F">
        <w:rPr>
          <w:rFonts w:ascii="Times New Roman" w:hAnsi="Times New Roman" w:cs="Times New Roman"/>
          <w:sz w:val="24"/>
          <w:szCs w:val="24"/>
        </w:rPr>
        <w:t xml:space="preserve">I have already determined M.A. 135 of 2011 and agreed with Counsel for the Respondents that it was time barred and dismissed it. My reasons are in that ruling but basically are that I was bound to follow the decision in the recent Court of Appeal decision in </w:t>
      </w:r>
      <w:r w:rsidRPr="00A60D0F">
        <w:rPr>
          <w:rFonts w:ascii="Times New Roman" w:hAnsi="Times New Roman" w:cs="Times New Roman"/>
          <w:b/>
          <w:i/>
          <w:sz w:val="24"/>
          <w:szCs w:val="24"/>
        </w:rPr>
        <w:t>Roko Construction Ltd</w:t>
      </w:r>
      <w:r w:rsidRPr="00A60D0F">
        <w:rPr>
          <w:rFonts w:ascii="Times New Roman" w:hAnsi="Times New Roman" w:cs="Times New Roman"/>
          <w:sz w:val="24"/>
          <w:szCs w:val="24"/>
        </w:rPr>
        <w:t xml:space="preserve"> (Supra). </w:t>
      </w:r>
    </w:p>
    <w:p w:rsidR="00D93DC3" w:rsidRPr="00A60D0F" w:rsidRDefault="00D93DC3" w:rsidP="00D93DC3">
      <w:pPr>
        <w:jc w:val="both"/>
        <w:rPr>
          <w:rFonts w:ascii="Times New Roman" w:hAnsi="Times New Roman" w:cs="Times New Roman"/>
          <w:sz w:val="24"/>
          <w:szCs w:val="24"/>
        </w:rPr>
      </w:pPr>
    </w:p>
    <w:p w:rsidR="000567F9" w:rsidRPr="00A60D0F" w:rsidRDefault="000567F9" w:rsidP="00D93DC3">
      <w:pPr>
        <w:jc w:val="both"/>
        <w:rPr>
          <w:rFonts w:ascii="Times New Roman" w:hAnsi="Times New Roman" w:cs="Times New Roman"/>
          <w:sz w:val="24"/>
          <w:szCs w:val="24"/>
        </w:rPr>
      </w:pPr>
      <w:r w:rsidRPr="00A60D0F">
        <w:rPr>
          <w:rFonts w:ascii="Times New Roman" w:hAnsi="Times New Roman" w:cs="Times New Roman"/>
          <w:sz w:val="24"/>
          <w:szCs w:val="24"/>
        </w:rPr>
        <w:t>It follows that the applicants cannot be joined to M.A. 135 of 2011.</w:t>
      </w:r>
    </w:p>
    <w:p w:rsidR="00D93DC3" w:rsidRPr="00A60D0F" w:rsidRDefault="00D93DC3" w:rsidP="00D93DC3">
      <w:pPr>
        <w:jc w:val="both"/>
        <w:rPr>
          <w:rFonts w:ascii="Times New Roman" w:hAnsi="Times New Roman" w:cs="Times New Roman"/>
          <w:sz w:val="24"/>
          <w:szCs w:val="24"/>
        </w:rPr>
      </w:pPr>
    </w:p>
    <w:p w:rsidR="00472B32" w:rsidRPr="00A60D0F" w:rsidRDefault="000567F9" w:rsidP="00D93DC3">
      <w:pPr>
        <w:jc w:val="both"/>
        <w:rPr>
          <w:rFonts w:ascii="Times New Roman" w:hAnsi="Times New Roman" w:cs="Times New Roman"/>
          <w:sz w:val="24"/>
          <w:szCs w:val="24"/>
        </w:rPr>
      </w:pPr>
      <w:r w:rsidRPr="00A60D0F">
        <w:rPr>
          <w:rFonts w:ascii="Times New Roman" w:hAnsi="Times New Roman" w:cs="Times New Roman"/>
          <w:sz w:val="24"/>
          <w:szCs w:val="24"/>
        </w:rPr>
        <w:t>The second argument of the</w:t>
      </w:r>
      <w:r w:rsidR="00472B32" w:rsidRPr="00A60D0F">
        <w:rPr>
          <w:rFonts w:ascii="Times New Roman" w:hAnsi="Times New Roman" w:cs="Times New Roman"/>
          <w:sz w:val="24"/>
          <w:szCs w:val="24"/>
        </w:rPr>
        <w:t xml:space="preserve"> applicants </w:t>
      </w:r>
      <w:r w:rsidRPr="00A60D0F">
        <w:rPr>
          <w:rFonts w:ascii="Times New Roman" w:hAnsi="Times New Roman" w:cs="Times New Roman"/>
          <w:sz w:val="24"/>
          <w:szCs w:val="24"/>
        </w:rPr>
        <w:t xml:space="preserve">is </w:t>
      </w:r>
      <w:r w:rsidR="00472B32" w:rsidRPr="00A60D0F">
        <w:rPr>
          <w:rFonts w:ascii="Times New Roman" w:hAnsi="Times New Roman" w:cs="Times New Roman"/>
          <w:sz w:val="24"/>
          <w:szCs w:val="24"/>
        </w:rPr>
        <w:t>that they were not a party to the arbitration so they did not “receive” the award until much later on the 3</w:t>
      </w:r>
      <w:r w:rsidR="00472B32" w:rsidRPr="00A60D0F">
        <w:rPr>
          <w:rFonts w:ascii="Times New Roman" w:hAnsi="Times New Roman" w:cs="Times New Roman"/>
          <w:sz w:val="24"/>
          <w:szCs w:val="24"/>
          <w:vertAlign w:val="superscript"/>
        </w:rPr>
        <w:t>rd</w:t>
      </w:r>
      <w:r w:rsidR="00472B32" w:rsidRPr="00A60D0F">
        <w:rPr>
          <w:rFonts w:ascii="Times New Roman" w:hAnsi="Times New Roman" w:cs="Times New Roman"/>
          <w:sz w:val="24"/>
          <w:szCs w:val="24"/>
        </w:rPr>
        <w:t xml:space="preserve"> March 2011.</w:t>
      </w:r>
    </w:p>
    <w:p w:rsidR="00D93DC3" w:rsidRPr="00A60D0F" w:rsidRDefault="00D93DC3" w:rsidP="00D93DC3">
      <w:pPr>
        <w:jc w:val="both"/>
        <w:rPr>
          <w:rFonts w:ascii="Times New Roman" w:hAnsi="Times New Roman" w:cs="Times New Roman"/>
          <w:sz w:val="24"/>
          <w:szCs w:val="24"/>
        </w:rPr>
      </w:pPr>
    </w:p>
    <w:p w:rsidR="00472B32" w:rsidRPr="00A60D0F" w:rsidRDefault="00472B32" w:rsidP="00D93DC3">
      <w:pPr>
        <w:jc w:val="both"/>
        <w:rPr>
          <w:rFonts w:ascii="Times New Roman" w:hAnsi="Times New Roman" w:cs="Times New Roman"/>
          <w:i/>
          <w:sz w:val="24"/>
          <w:szCs w:val="24"/>
        </w:rPr>
      </w:pPr>
      <w:r w:rsidRPr="00A60D0F">
        <w:rPr>
          <w:rFonts w:ascii="Times New Roman" w:hAnsi="Times New Roman" w:cs="Times New Roman"/>
          <w:sz w:val="24"/>
          <w:szCs w:val="24"/>
        </w:rPr>
        <w:t xml:space="preserve">Section </w:t>
      </w:r>
      <w:r w:rsidR="00E80557" w:rsidRPr="00A60D0F">
        <w:rPr>
          <w:rFonts w:ascii="Times New Roman" w:hAnsi="Times New Roman" w:cs="Times New Roman"/>
          <w:sz w:val="24"/>
          <w:szCs w:val="24"/>
        </w:rPr>
        <w:t xml:space="preserve">2 (1) (i) </w:t>
      </w:r>
      <w:r w:rsidR="00614417" w:rsidRPr="00A60D0F">
        <w:rPr>
          <w:rFonts w:ascii="Times New Roman" w:hAnsi="Times New Roman" w:cs="Times New Roman"/>
          <w:sz w:val="24"/>
          <w:szCs w:val="24"/>
        </w:rPr>
        <w:t xml:space="preserve">of the ACA </w:t>
      </w:r>
      <w:r w:rsidR="00E80557" w:rsidRPr="00A60D0F">
        <w:rPr>
          <w:rFonts w:ascii="Times New Roman" w:hAnsi="Times New Roman" w:cs="Times New Roman"/>
          <w:sz w:val="24"/>
          <w:szCs w:val="24"/>
        </w:rPr>
        <w:t>defines “</w:t>
      </w:r>
      <w:r w:rsidR="00E80557" w:rsidRPr="00A60D0F">
        <w:rPr>
          <w:rFonts w:ascii="Times New Roman" w:hAnsi="Times New Roman" w:cs="Times New Roman"/>
          <w:b/>
          <w:i/>
          <w:sz w:val="24"/>
          <w:szCs w:val="24"/>
        </w:rPr>
        <w:t>Party”</w:t>
      </w:r>
      <w:r w:rsidR="00E80557" w:rsidRPr="00A60D0F">
        <w:rPr>
          <w:rFonts w:ascii="Times New Roman" w:hAnsi="Times New Roman" w:cs="Times New Roman"/>
          <w:sz w:val="24"/>
          <w:szCs w:val="24"/>
        </w:rPr>
        <w:t xml:space="preserve"> to mean </w:t>
      </w:r>
      <w:r w:rsidR="00E80557" w:rsidRPr="00A60D0F">
        <w:rPr>
          <w:rFonts w:ascii="Times New Roman" w:hAnsi="Times New Roman" w:cs="Times New Roman"/>
          <w:i/>
          <w:sz w:val="24"/>
          <w:szCs w:val="24"/>
        </w:rPr>
        <w:t>“…means a party to an arbitration agreement and includes a person claiming through or under a party…”</w:t>
      </w:r>
    </w:p>
    <w:p w:rsidR="00D93DC3" w:rsidRPr="00A60D0F" w:rsidRDefault="00D93DC3" w:rsidP="00D93DC3">
      <w:pPr>
        <w:jc w:val="both"/>
        <w:rPr>
          <w:rFonts w:ascii="Times New Roman" w:hAnsi="Times New Roman" w:cs="Times New Roman"/>
          <w:i/>
          <w:sz w:val="24"/>
          <w:szCs w:val="24"/>
        </w:rPr>
      </w:pPr>
    </w:p>
    <w:p w:rsidR="00E80557" w:rsidRPr="00A60D0F" w:rsidRDefault="00E80557" w:rsidP="00D93DC3">
      <w:pPr>
        <w:jc w:val="both"/>
        <w:rPr>
          <w:rFonts w:ascii="Times New Roman" w:hAnsi="Times New Roman" w:cs="Times New Roman"/>
          <w:sz w:val="24"/>
          <w:szCs w:val="24"/>
        </w:rPr>
      </w:pPr>
      <w:r w:rsidRPr="00A60D0F">
        <w:rPr>
          <w:rFonts w:ascii="Times New Roman" w:hAnsi="Times New Roman" w:cs="Times New Roman"/>
          <w:sz w:val="24"/>
          <w:szCs w:val="24"/>
        </w:rPr>
        <w:t xml:space="preserve">The author </w:t>
      </w:r>
      <w:r w:rsidRPr="00A60D0F">
        <w:rPr>
          <w:rFonts w:ascii="Times New Roman" w:hAnsi="Times New Roman" w:cs="Times New Roman"/>
          <w:b/>
          <w:sz w:val="24"/>
          <w:szCs w:val="24"/>
        </w:rPr>
        <w:t>H. K. Saharay</w:t>
      </w:r>
      <w:r w:rsidRPr="00A60D0F">
        <w:rPr>
          <w:rFonts w:ascii="Times New Roman" w:hAnsi="Times New Roman" w:cs="Times New Roman"/>
          <w:sz w:val="24"/>
          <w:szCs w:val="24"/>
        </w:rPr>
        <w:t xml:space="preserve"> in his book </w:t>
      </w:r>
      <w:r w:rsidRPr="00A60D0F">
        <w:rPr>
          <w:rFonts w:ascii="Times New Roman" w:hAnsi="Times New Roman" w:cs="Times New Roman"/>
          <w:b/>
          <w:sz w:val="24"/>
          <w:szCs w:val="24"/>
        </w:rPr>
        <w:t>Law of Arbitration and Conciliation</w:t>
      </w:r>
      <w:r w:rsidRPr="00A60D0F">
        <w:rPr>
          <w:rFonts w:ascii="Times New Roman" w:hAnsi="Times New Roman" w:cs="Times New Roman"/>
          <w:sz w:val="24"/>
          <w:szCs w:val="24"/>
        </w:rPr>
        <w:t xml:space="preserve"> Eastern Law House while commenting on section 2 of the Indian Arbitration and Concilaition 1996 which is </w:t>
      </w:r>
      <w:r w:rsidR="00646CE5" w:rsidRPr="00A60D0F">
        <w:rPr>
          <w:rFonts w:ascii="Times New Roman" w:hAnsi="Times New Roman" w:cs="Times New Roman"/>
          <w:sz w:val="24"/>
          <w:szCs w:val="24"/>
        </w:rPr>
        <w:t>in pari materia with</w:t>
      </w:r>
      <w:r w:rsidRPr="00A60D0F">
        <w:rPr>
          <w:rFonts w:ascii="Times New Roman" w:hAnsi="Times New Roman" w:cs="Times New Roman"/>
          <w:sz w:val="24"/>
          <w:szCs w:val="24"/>
        </w:rPr>
        <w:t xml:space="preserve"> the Uganda ACA at page 204 writes</w:t>
      </w:r>
    </w:p>
    <w:p w:rsidR="00E80557" w:rsidRPr="00A60D0F" w:rsidRDefault="00E80557" w:rsidP="00D93DC3">
      <w:pPr>
        <w:ind w:left="720" w:right="540"/>
        <w:jc w:val="both"/>
        <w:rPr>
          <w:rFonts w:ascii="Times New Roman" w:hAnsi="Times New Roman" w:cs="Times New Roman"/>
          <w:i/>
          <w:sz w:val="24"/>
          <w:szCs w:val="24"/>
        </w:rPr>
      </w:pPr>
      <w:r w:rsidRPr="00A60D0F">
        <w:rPr>
          <w:rFonts w:ascii="Times New Roman" w:hAnsi="Times New Roman" w:cs="Times New Roman"/>
          <w:i/>
          <w:sz w:val="24"/>
          <w:szCs w:val="24"/>
        </w:rPr>
        <w:t>“…An arbitration agreement is a contract</w:t>
      </w:r>
      <w:r w:rsidR="00816813" w:rsidRPr="00A60D0F">
        <w:rPr>
          <w:rFonts w:ascii="Times New Roman" w:hAnsi="Times New Roman" w:cs="Times New Roman"/>
          <w:i/>
          <w:sz w:val="24"/>
          <w:szCs w:val="24"/>
        </w:rPr>
        <w:t xml:space="preserve">…persons who are not parties to the arbitration agreement cannot enforce it. Thus, where a contract containing an arbitration clause is entered into between the Government and a contractor, a dispute between the contractor and its subcontractor or its workmen is germane to the arbitration agreement (he then makes reference to the case </w:t>
      </w:r>
      <w:r w:rsidR="00816813" w:rsidRPr="00A60D0F">
        <w:rPr>
          <w:rFonts w:ascii="Times New Roman" w:hAnsi="Times New Roman" w:cs="Times New Roman"/>
          <w:b/>
          <w:i/>
          <w:sz w:val="24"/>
          <w:szCs w:val="24"/>
        </w:rPr>
        <w:t xml:space="preserve">of </w:t>
      </w:r>
      <w:r w:rsidR="00816813" w:rsidRPr="00A60D0F">
        <w:rPr>
          <w:rFonts w:ascii="Times New Roman" w:hAnsi="Times New Roman" w:cs="Times New Roman"/>
          <w:b/>
          <w:sz w:val="24"/>
          <w:szCs w:val="24"/>
        </w:rPr>
        <w:t xml:space="preserve">Union of India V Dalmiya engineering [P] Ltd </w:t>
      </w:r>
      <w:r w:rsidR="00816813" w:rsidRPr="00A60D0F">
        <w:rPr>
          <w:rFonts w:ascii="Times New Roman" w:hAnsi="Times New Roman" w:cs="Times New Roman"/>
          <w:i/>
          <w:sz w:val="24"/>
          <w:szCs w:val="24"/>
        </w:rPr>
        <w:t>AIR 1990 SC 70)…”</w:t>
      </w:r>
    </w:p>
    <w:p w:rsidR="00D93DC3" w:rsidRPr="00A60D0F" w:rsidRDefault="00D93DC3" w:rsidP="00D93DC3">
      <w:pPr>
        <w:ind w:left="720" w:right="540"/>
        <w:jc w:val="both"/>
        <w:rPr>
          <w:rFonts w:ascii="Times New Roman" w:hAnsi="Times New Roman" w:cs="Times New Roman"/>
          <w:sz w:val="24"/>
          <w:szCs w:val="24"/>
        </w:rPr>
      </w:pPr>
    </w:p>
    <w:p w:rsidR="00EE3C14" w:rsidRPr="00A60D0F" w:rsidRDefault="00EE3C14" w:rsidP="00D93DC3">
      <w:pPr>
        <w:jc w:val="both"/>
        <w:rPr>
          <w:rFonts w:ascii="Times New Roman" w:hAnsi="Times New Roman" w:cs="Times New Roman"/>
          <w:sz w:val="24"/>
          <w:szCs w:val="24"/>
        </w:rPr>
      </w:pPr>
      <w:r w:rsidRPr="00A60D0F">
        <w:rPr>
          <w:rFonts w:ascii="Times New Roman" w:hAnsi="Times New Roman" w:cs="Times New Roman"/>
          <w:sz w:val="24"/>
          <w:szCs w:val="24"/>
        </w:rPr>
        <w:t>It would appear to me that only those parties (or those claiming through or under them) to an agreement can enforce an arbitral award. So unless the applica</w:t>
      </w:r>
      <w:r w:rsidR="00614417" w:rsidRPr="00A60D0F">
        <w:rPr>
          <w:rFonts w:ascii="Times New Roman" w:hAnsi="Times New Roman" w:cs="Times New Roman"/>
          <w:sz w:val="24"/>
          <w:szCs w:val="24"/>
        </w:rPr>
        <w:t>nts were parties to the arbitration</w:t>
      </w:r>
      <w:r w:rsidR="00FF28A8" w:rsidRPr="00A60D0F">
        <w:rPr>
          <w:rFonts w:ascii="Times New Roman" w:hAnsi="Times New Roman" w:cs="Times New Roman"/>
          <w:sz w:val="24"/>
          <w:szCs w:val="24"/>
        </w:rPr>
        <w:t xml:space="preserve"> </w:t>
      </w:r>
      <w:r w:rsidR="00614417" w:rsidRPr="00A60D0F">
        <w:rPr>
          <w:rFonts w:ascii="Times New Roman" w:hAnsi="Times New Roman" w:cs="Times New Roman"/>
          <w:sz w:val="24"/>
          <w:szCs w:val="24"/>
        </w:rPr>
        <w:t>agreement</w:t>
      </w:r>
      <w:r w:rsidRPr="00A60D0F">
        <w:rPr>
          <w:rFonts w:ascii="Times New Roman" w:hAnsi="Times New Roman" w:cs="Times New Roman"/>
          <w:sz w:val="24"/>
          <w:szCs w:val="24"/>
        </w:rPr>
        <w:t>, of which they were not, they do not have locus to enforce or otherwise challenge it. There is no evidence that the applicants claim through or under the first or second respondents even though they also had a contractual relationship with the third respondent so they are third parties to the arbitration agreement.</w:t>
      </w:r>
    </w:p>
    <w:p w:rsidR="00D93DC3" w:rsidRPr="00A60D0F" w:rsidRDefault="00D93DC3" w:rsidP="00D93DC3">
      <w:pPr>
        <w:jc w:val="both"/>
        <w:rPr>
          <w:rFonts w:ascii="Times New Roman" w:hAnsi="Times New Roman" w:cs="Times New Roman"/>
          <w:sz w:val="24"/>
          <w:szCs w:val="24"/>
        </w:rPr>
      </w:pPr>
    </w:p>
    <w:p w:rsidR="00B35856" w:rsidRPr="00A60D0F" w:rsidRDefault="00EE3C14" w:rsidP="00D93DC3">
      <w:pPr>
        <w:jc w:val="both"/>
        <w:rPr>
          <w:rFonts w:ascii="Times New Roman" w:hAnsi="Times New Roman" w:cs="Times New Roman"/>
          <w:sz w:val="24"/>
          <w:szCs w:val="24"/>
        </w:rPr>
      </w:pPr>
      <w:r w:rsidRPr="00A60D0F">
        <w:rPr>
          <w:rFonts w:ascii="Times New Roman" w:hAnsi="Times New Roman" w:cs="Times New Roman"/>
          <w:sz w:val="24"/>
          <w:szCs w:val="24"/>
        </w:rPr>
        <w:t xml:space="preserve">That being the case the </w:t>
      </w:r>
      <w:r w:rsidR="00137C06" w:rsidRPr="00A60D0F">
        <w:rPr>
          <w:rFonts w:ascii="Times New Roman" w:hAnsi="Times New Roman" w:cs="Times New Roman"/>
          <w:sz w:val="24"/>
          <w:szCs w:val="24"/>
        </w:rPr>
        <w:t>objection</w:t>
      </w:r>
      <w:r w:rsidR="000567F9" w:rsidRPr="00A60D0F">
        <w:rPr>
          <w:rFonts w:ascii="Times New Roman" w:hAnsi="Times New Roman" w:cs="Times New Roman"/>
          <w:sz w:val="24"/>
          <w:szCs w:val="24"/>
        </w:rPr>
        <w:t xml:space="preserve">s herein are </w:t>
      </w:r>
      <w:r w:rsidR="00137C06" w:rsidRPr="00A60D0F">
        <w:rPr>
          <w:rFonts w:ascii="Times New Roman" w:hAnsi="Times New Roman" w:cs="Times New Roman"/>
          <w:sz w:val="24"/>
          <w:szCs w:val="24"/>
        </w:rPr>
        <w:t>upheld</w:t>
      </w:r>
      <w:r w:rsidR="000567F9" w:rsidRPr="00A60D0F">
        <w:rPr>
          <w:rFonts w:ascii="Times New Roman" w:hAnsi="Times New Roman" w:cs="Times New Roman"/>
          <w:sz w:val="24"/>
          <w:szCs w:val="24"/>
        </w:rPr>
        <w:t xml:space="preserve"> and I dismiss this application with costs</w:t>
      </w:r>
      <w:r w:rsidR="00137C06" w:rsidRPr="00A60D0F">
        <w:rPr>
          <w:rFonts w:ascii="Times New Roman" w:hAnsi="Times New Roman" w:cs="Times New Roman"/>
          <w:sz w:val="24"/>
          <w:szCs w:val="24"/>
        </w:rPr>
        <w:t>.</w:t>
      </w:r>
    </w:p>
    <w:p w:rsidR="00D93DC3" w:rsidRPr="00A60D0F" w:rsidRDefault="00D93DC3" w:rsidP="00D93DC3">
      <w:pPr>
        <w:jc w:val="both"/>
        <w:rPr>
          <w:rFonts w:ascii="Times New Roman" w:hAnsi="Times New Roman" w:cs="Times New Roman"/>
          <w:sz w:val="24"/>
          <w:szCs w:val="24"/>
        </w:rPr>
      </w:pPr>
    </w:p>
    <w:p w:rsidR="00D93DC3" w:rsidRPr="00A60D0F" w:rsidRDefault="00D93DC3" w:rsidP="00D93DC3">
      <w:pPr>
        <w:spacing w:after="0" w:line="240" w:lineRule="auto"/>
        <w:jc w:val="center"/>
        <w:rPr>
          <w:rFonts w:ascii="Times New Roman" w:hAnsi="Times New Roman" w:cs="Times New Roman"/>
          <w:sz w:val="24"/>
          <w:szCs w:val="24"/>
        </w:rPr>
      </w:pPr>
      <w:r w:rsidRPr="00A60D0F">
        <w:rPr>
          <w:rFonts w:ascii="Times New Roman" w:hAnsi="Times New Roman" w:cs="Times New Roman"/>
          <w:sz w:val="24"/>
          <w:szCs w:val="24"/>
        </w:rPr>
        <w:t>…………………………..</w:t>
      </w:r>
    </w:p>
    <w:p w:rsidR="00D93DC3" w:rsidRPr="00A60D0F" w:rsidRDefault="00D93DC3" w:rsidP="00D93DC3">
      <w:pPr>
        <w:spacing w:after="0" w:line="240" w:lineRule="auto"/>
        <w:jc w:val="center"/>
        <w:rPr>
          <w:rFonts w:ascii="Times New Roman" w:hAnsi="Times New Roman" w:cs="Times New Roman"/>
          <w:sz w:val="24"/>
          <w:szCs w:val="24"/>
        </w:rPr>
      </w:pPr>
      <w:r w:rsidRPr="00A60D0F">
        <w:rPr>
          <w:rFonts w:ascii="Times New Roman" w:hAnsi="Times New Roman" w:cs="Times New Roman"/>
          <w:sz w:val="24"/>
          <w:szCs w:val="24"/>
        </w:rPr>
        <w:t>Geoffrey Kiryabwire</w:t>
      </w:r>
    </w:p>
    <w:p w:rsidR="00D93DC3" w:rsidRPr="00A60D0F" w:rsidRDefault="00D93DC3" w:rsidP="00D93DC3">
      <w:pPr>
        <w:spacing w:after="0" w:line="240" w:lineRule="auto"/>
        <w:jc w:val="center"/>
        <w:rPr>
          <w:rFonts w:ascii="Times New Roman" w:hAnsi="Times New Roman" w:cs="Times New Roman"/>
          <w:b/>
          <w:sz w:val="24"/>
          <w:szCs w:val="24"/>
        </w:rPr>
      </w:pPr>
      <w:r w:rsidRPr="00A60D0F">
        <w:rPr>
          <w:rFonts w:ascii="Times New Roman" w:hAnsi="Times New Roman" w:cs="Times New Roman"/>
          <w:b/>
          <w:sz w:val="24"/>
          <w:szCs w:val="24"/>
        </w:rPr>
        <w:t>JUDGE</w:t>
      </w:r>
    </w:p>
    <w:p w:rsidR="00D93DC3" w:rsidRPr="00A60D0F" w:rsidRDefault="00D93DC3" w:rsidP="00D93DC3">
      <w:pPr>
        <w:spacing w:after="0" w:line="240" w:lineRule="auto"/>
        <w:jc w:val="center"/>
        <w:rPr>
          <w:rFonts w:ascii="Times New Roman" w:hAnsi="Times New Roman" w:cs="Times New Roman"/>
          <w:sz w:val="24"/>
          <w:szCs w:val="24"/>
        </w:rPr>
      </w:pPr>
    </w:p>
    <w:p w:rsidR="00D93DC3" w:rsidRPr="00A60D0F" w:rsidRDefault="00D93DC3" w:rsidP="00D93DC3">
      <w:pPr>
        <w:spacing w:after="0" w:line="240" w:lineRule="auto"/>
        <w:jc w:val="center"/>
        <w:rPr>
          <w:rFonts w:ascii="Times New Roman" w:hAnsi="Times New Roman" w:cs="Times New Roman"/>
          <w:sz w:val="24"/>
          <w:szCs w:val="24"/>
        </w:rPr>
      </w:pPr>
      <w:r w:rsidRPr="00A60D0F">
        <w:rPr>
          <w:rFonts w:ascii="Times New Roman" w:hAnsi="Times New Roman" w:cs="Times New Roman"/>
          <w:sz w:val="24"/>
          <w:szCs w:val="24"/>
        </w:rPr>
        <w:t xml:space="preserve">Date: </w:t>
      </w:r>
      <w:r w:rsidRPr="00A60D0F">
        <w:rPr>
          <w:rFonts w:ascii="Times New Roman" w:hAnsi="Times New Roman" w:cs="Times New Roman"/>
          <w:sz w:val="24"/>
          <w:szCs w:val="24"/>
          <w:u w:val="single"/>
        </w:rPr>
        <w:t>13/05/2013</w:t>
      </w:r>
    </w:p>
    <w:p w:rsidR="00D93DC3" w:rsidRPr="00A60D0F" w:rsidRDefault="00D93DC3" w:rsidP="00D93DC3">
      <w:pPr>
        <w:spacing w:after="0" w:line="240" w:lineRule="auto"/>
        <w:jc w:val="both"/>
        <w:rPr>
          <w:rFonts w:ascii="Times New Roman" w:hAnsi="Times New Roman" w:cs="Times New Roman"/>
          <w:sz w:val="24"/>
          <w:szCs w:val="24"/>
        </w:rPr>
      </w:pPr>
    </w:p>
    <w:p w:rsidR="00D93DC3" w:rsidRPr="00A60D0F" w:rsidRDefault="00D93DC3" w:rsidP="00D93DC3">
      <w:pPr>
        <w:spacing w:after="0" w:line="240" w:lineRule="auto"/>
        <w:jc w:val="both"/>
        <w:rPr>
          <w:rFonts w:ascii="Times New Roman" w:hAnsi="Times New Roman" w:cs="Times New Roman"/>
          <w:sz w:val="24"/>
          <w:szCs w:val="24"/>
        </w:rPr>
      </w:pPr>
    </w:p>
    <w:p w:rsidR="00D93DC3" w:rsidRPr="00A60D0F" w:rsidRDefault="00D93DC3" w:rsidP="00D93DC3">
      <w:pPr>
        <w:spacing w:after="0" w:line="240" w:lineRule="auto"/>
        <w:jc w:val="both"/>
        <w:rPr>
          <w:rFonts w:ascii="Times New Roman" w:hAnsi="Times New Roman" w:cs="Times New Roman"/>
          <w:sz w:val="24"/>
          <w:szCs w:val="24"/>
        </w:rPr>
      </w:pPr>
    </w:p>
    <w:p w:rsidR="00D93DC3" w:rsidRPr="00A60D0F" w:rsidRDefault="00D93DC3" w:rsidP="00D93DC3">
      <w:pPr>
        <w:spacing w:after="0" w:line="240" w:lineRule="auto"/>
        <w:jc w:val="both"/>
        <w:rPr>
          <w:rFonts w:ascii="Times New Roman" w:hAnsi="Times New Roman" w:cs="Times New Roman"/>
          <w:sz w:val="24"/>
          <w:szCs w:val="24"/>
        </w:rPr>
      </w:pPr>
    </w:p>
    <w:p w:rsidR="00D93DC3" w:rsidRPr="00A60D0F" w:rsidRDefault="00D93DC3" w:rsidP="00D93DC3">
      <w:pPr>
        <w:spacing w:after="0" w:line="240" w:lineRule="auto"/>
        <w:jc w:val="both"/>
        <w:rPr>
          <w:rFonts w:ascii="Times New Roman" w:hAnsi="Times New Roman" w:cs="Times New Roman"/>
          <w:sz w:val="24"/>
          <w:szCs w:val="24"/>
        </w:rPr>
      </w:pPr>
    </w:p>
    <w:p w:rsidR="00D93DC3" w:rsidRPr="00A60D0F" w:rsidRDefault="00D93DC3" w:rsidP="00D93DC3">
      <w:pPr>
        <w:spacing w:after="0" w:line="240" w:lineRule="auto"/>
        <w:jc w:val="both"/>
        <w:rPr>
          <w:rFonts w:ascii="Times New Roman" w:hAnsi="Times New Roman" w:cs="Times New Roman"/>
          <w:sz w:val="24"/>
          <w:szCs w:val="24"/>
        </w:rPr>
      </w:pPr>
    </w:p>
    <w:p w:rsidR="00D93DC3" w:rsidRPr="00A60D0F" w:rsidRDefault="00D93DC3" w:rsidP="00D93DC3">
      <w:pPr>
        <w:spacing w:after="0" w:line="240" w:lineRule="auto"/>
        <w:jc w:val="both"/>
        <w:rPr>
          <w:rFonts w:ascii="Times New Roman" w:hAnsi="Times New Roman" w:cs="Times New Roman"/>
          <w:sz w:val="24"/>
          <w:szCs w:val="24"/>
        </w:rPr>
      </w:pPr>
    </w:p>
    <w:p w:rsidR="00D93DC3" w:rsidRPr="00A60D0F" w:rsidRDefault="00D93DC3" w:rsidP="00D93DC3">
      <w:pPr>
        <w:spacing w:after="0" w:line="240" w:lineRule="auto"/>
        <w:jc w:val="both"/>
        <w:rPr>
          <w:rFonts w:ascii="Times New Roman" w:hAnsi="Times New Roman" w:cs="Times New Roman"/>
          <w:sz w:val="24"/>
          <w:szCs w:val="24"/>
        </w:rPr>
      </w:pPr>
    </w:p>
    <w:p w:rsidR="00D93DC3" w:rsidRPr="00A60D0F" w:rsidRDefault="00D93DC3" w:rsidP="00D93DC3">
      <w:pPr>
        <w:pStyle w:val="BodyTextIndent"/>
        <w:ind w:left="0"/>
        <w:jc w:val="left"/>
        <w:rPr>
          <w:rFonts w:ascii="Times New Roman" w:hAnsi="Times New Roman" w:cs="Times New Roman"/>
          <w:i w:val="0"/>
          <w:iCs w:val="0"/>
          <w:szCs w:val="24"/>
        </w:rPr>
      </w:pPr>
    </w:p>
    <w:p w:rsidR="00894C99" w:rsidRPr="00A60D0F" w:rsidRDefault="00894C99" w:rsidP="00D93DC3">
      <w:pPr>
        <w:pStyle w:val="BodyTextIndent"/>
        <w:ind w:left="0"/>
        <w:jc w:val="left"/>
        <w:rPr>
          <w:rFonts w:ascii="Times New Roman" w:hAnsi="Times New Roman" w:cs="Times New Roman"/>
          <w:i w:val="0"/>
          <w:iCs w:val="0"/>
          <w:szCs w:val="24"/>
        </w:rPr>
      </w:pPr>
    </w:p>
    <w:p w:rsidR="00894C99" w:rsidRPr="00A60D0F" w:rsidRDefault="00894C99" w:rsidP="00D93DC3">
      <w:pPr>
        <w:pStyle w:val="BodyTextIndent"/>
        <w:ind w:left="0"/>
        <w:jc w:val="left"/>
        <w:rPr>
          <w:rFonts w:ascii="Times New Roman" w:hAnsi="Times New Roman" w:cs="Times New Roman"/>
          <w:i w:val="0"/>
          <w:iCs w:val="0"/>
          <w:szCs w:val="24"/>
        </w:rPr>
      </w:pPr>
    </w:p>
    <w:p w:rsidR="00894C99" w:rsidRPr="00A60D0F" w:rsidRDefault="00894C99" w:rsidP="00D93DC3">
      <w:pPr>
        <w:pStyle w:val="BodyTextIndent"/>
        <w:ind w:left="0"/>
        <w:jc w:val="left"/>
        <w:rPr>
          <w:rFonts w:ascii="Times New Roman" w:hAnsi="Times New Roman" w:cs="Times New Roman"/>
          <w:i w:val="0"/>
          <w:iCs w:val="0"/>
          <w:szCs w:val="24"/>
        </w:rPr>
      </w:pPr>
    </w:p>
    <w:p w:rsidR="00D93DC3" w:rsidRPr="00A60D0F" w:rsidRDefault="00D93DC3" w:rsidP="00D93DC3">
      <w:pPr>
        <w:pStyle w:val="BodyTextIndent"/>
        <w:ind w:left="0"/>
        <w:jc w:val="left"/>
        <w:rPr>
          <w:rFonts w:ascii="Times New Roman" w:hAnsi="Times New Roman" w:cs="Times New Roman"/>
          <w:i w:val="0"/>
          <w:iCs w:val="0"/>
          <w:szCs w:val="24"/>
        </w:rPr>
      </w:pPr>
      <w:r w:rsidRPr="00A60D0F">
        <w:rPr>
          <w:rFonts w:ascii="Times New Roman" w:hAnsi="Times New Roman" w:cs="Times New Roman"/>
          <w:i w:val="0"/>
          <w:iCs w:val="0"/>
          <w:szCs w:val="24"/>
        </w:rPr>
        <w:t>13/05/13</w:t>
      </w:r>
    </w:p>
    <w:p w:rsidR="00D93DC3" w:rsidRPr="00A60D0F" w:rsidRDefault="00894C99" w:rsidP="00D93DC3">
      <w:pPr>
        <w:pStyle w:val="BodyTextIndent"/>
        <w:ind w:left="0"/>
        <w:jc w:val="left"/>
        <w:rPr>
          <w:rFonts w:ascii="Times New Roman" w:hAnsi="Times New Roman" w:cs="Times New Roman"/>
          <w:i w:val="0"/>
          <w:iCs w:val="0"/>
          <w:szCs w:val="24"/>
        </w:rPr>
      </w:pPr>
      <w:r w:rsidRPr="00A60D0F">
        <w:rPr>
          <w:rFonts w:ascii="Times New Roman" w:hAnsi="Times New Roman" w:cs="Times New Roman"/>
          <w:i w:val="0"/>
          <w:iCs w:val="0"/>
          <w:szCs w:val="24"/>
        </w:rPr>
        <w:t>10</w:t>
      </w:r>
      <w:r w:rsidR="00D93DC3" w:rsidRPr="00A60D0F">
        <w:rPr>
          <w:rFonts w:ascii="Times New Roman" w:hAnsi="Times New Roman" w:cs="Times New Roman"/>
          <w:i w:val="0"/>
          <w:iCs w:val="0"/>
          <w:szCs w:val="24"/>
        </w:rPr>
        <w:t>:</w:t>
      </w:r>
      <w:r w:rsidRPr="00A60D0F">
        <w:rPr>
          <w:rFonts w:ascii="Times New Roman" w:hAnsi="Times New Roman" w:cs="Times New Roman"/>
          <w:i w:val="0"/>
          <w:iCs w:val="0"/>
          <w:szCs w:val="24"/>
        </w:rPr>
        <w:t>14</w:t>
      </w:r>
    </w:p>
    <w:p w:rsidR="00D93DC3" w:rsidRPr="00A60D0F" w:rsidRDefault="00D93DC3" w:rsidP="00D93DC3">
      <w:pPr>
        <w:pStyle w:val="BodyTextIndent"/>
        <w:ind w:left="0"/>
        <w:jc w:val="left"/>
        <w:rPr>
          <w:rFonts w:ascii="Times New Roman" w:hAnsi="Times New Roman" w:cs="Times New Roman"/>
          <w:i w:val="0"/>
          <w:iCs w:val="0"/>
          <w:szCs w:val="24"/>
        </w:rPr>
      </w:pPr>
    </w:p>
    <w:p w:rsidR="00D93DC3" w:rsidRPr="00A60D0F" w:rsidRDefault="00894C99" w:rsidP="00D93DC3">
      <w:pPr>
        <w:pStyle w:val="BodyTextIndent"/>
        <w:ind w:left="0"/>
        <w:jc w:val="left"/>
        <w:rPr>
          <w:rFonts w:ascii="Times New Roman" w:hAnsi="Times New Roman" w:cs="Times New Roman"/>
          <w:i w:val="0"/>
          <w:iCs w:val="0"/>
          <w:szCs w:val="24"/>
          <w:u w:val="single"/>
        </w:rPr>
      </w:pPr>
      <w:r w:rsidRPr="00A60D0F">
        <w:rPr>
          <w:rFonts w:ascii="Times New Roman" w:hAnsi="Times New Roman" w:cs="Times New Roman"/>
          <w:i w:val="0"/>
          <w:iCs w:val="0"/>
          <w:szCs w:val="24"/>
          <w:u w:val="single"/>
        </w:rPr>
        <w:t xml:space="preserve">Ruling </w:t>
      </w:r>
      <w:r w:rsidR="00D93DC3" w:rsidRPr="00A60D0F">
        <w:rPr>
          <w:rFonts w:ascii="Times New Roman" w:hAnsi="Times New Roman" w:cs="Times New Roman"/>
          <w:i w:val="0"/>
          <w:iCs w:val="0"/>
          <w:szCs w:val="24"/>
          <w:u w:val="single"/>
        </w:rPr>
        <w:t>read and signed in Court in the presence of;</w:t>
      </w:r>
    </w:p>
    <w:p w:rsidR="00D93DC3" w:rsidRPr="00A60D0F" w:rsidRDefault="00D93DC3" w:rsidP="00D93DC3">
      <w:pPr>
        <w:pStyle w:val="BodyTextIndent"/>
        <w:ind w:left="0"/>
        <w:jc w:val="left"/>
        <w:rPr>
          <w:rFonts w:ascii="Times New Roman" w:hAnsi="Times New Roman" w:cs="Times New Roman"/>
          <w:i w:val="0"/>
          <w:iCs w:val="0"/>
          <w:szCs w:val="24"/>
        </w:rPr>
      </w:pPr>
    </w:p>
    <w:p w:rsidR="00D93DC3" w:rsidRPr="00A60D0F" w:rsidRDefault="00894C99" w:rsidP="00D93DC3">
      <w:pPr>
        <w:pStyle w:val="BodyTextIndent"/>
        <w:numPr>
          <w:ilvl w:val="0"/>
          <w:numId w:val="3"/>
        </w:numPr>
        <w:jc w:val="left"/>
        <w:rPr>
          <w:rFonts w:ascii="Times New Roman" w:hAnsi="Times New Roman" w:cs="Times New Roman"/>
          <w:i w:val="0"/>
          <w:iCs w:val="0"/>
          <w:szCs w:val="24"/>
        </w:rPr>
      </w:pPr>
      <w:r w:rsidRPr="00A60D0F">
        <w:rPr>
          <w:rFonts w:ascii="Times New Roman" w:hAnsi="Times New Roman" w:cs="Times New Roman"/>
          <w:i w:val="0"/>
          <w:iCs w:val="0"/>
          <w:szCs w:val="24"/>
        </w:rPr>
        <w:t>O. Kasata h/b for Sebunya for Respondent</w:t>
      </w:r>
    </w:p>
    <w:p w:rsidR="00D93DC3" w:rsidRPr="00A60D0F" w:rsidRDefault="00D93DC3" w:rsidP="00D93DC3">
      <w:pPr>
        <w:pStyle w:val="BodyTextIndent"/>
        <w:ind w:left="360"/>
        <w:jc w:val="left"/>
        <w:rPr>
          <w:rFonts w:ascii="Times New Roman" w:hAnsi="Times New Roman" w:cs="Times New Roman"/>
          <w:i w:val="0"/>
          <w:iCs w:val="0"/>
          <w:szCs w:val="24"/>
          <w:u w:val="single"/>
        </w:rPr>
      </w:pPr>
      <w:r w:rsidRPr="00A60D0F">
        <w:rPr>
          <w:rFonts w:ascii="Times New Roman" w:hAnsi="Times New Roman" w:cs="Times New Roman"/>
          <w:i w:val="0"/>
          <w:iCs w:val="0"/>
          <w:szCs w:val="24"/>
          <w:u w:val="single"/>
        </w:rPr>
        <w:t>In court</w:t>
      </w:r>
    </w:p>
    <w:p w:rsidR="00D93DC3" w:rsidRPr="00A60D0F" w:rsidRDefault="00894C99" w:rsidP="00D93DC3">
      <w:pPr>
        <w:pStyle w:val="BodyTextIndent"/>
        <w:numPr>
          <w:ilvl w:val="0"/>
          <w:numId w:val="3"/>
        </w:numPr>
        <w:jc w:val="left"/>
        <w:rPr>
          <w:rFonts w:ascii="Times New Roman" w:hAnsi="Times New Roman" w:cs="Times New Roman"/>
          <w:i w:val="0"/>
          <w:iCs w:val="0"/>
          <w:szCs w:val="24"/>
        </w:rPr>
      </w:pPr>
      <w:r w:rsidRPr="00A60D0F">
        <w:rPr>
          <w:rFonts w:ascii="Times New Roman" w:hAnsi="Times New Roman" w:cs="Times New Roman"/>
          <w:i w:val="0"/>
          <w:iCs w:val="0"/>
          <w:szCs w:val="24"/>
        </w:rPr>
        <w:t>None of the parties</w:t>
      </w:r>
    </w:p>
    <w:p w:rsidR="00D93DC3" w:rsidRPr="00A60D0F" w:rsidRDefault="00D93DC3" w:rsidP="00D93DC3">
      <w:pPr>
        <w:pStyle w:val="BodyTextIndent"/>
        <w:numPr>
          <w:ilvl w:val="0"/>
          <w:numId w:val="3"/>
        </w:numPr>
        <w:jc w:val="left"/>
        <w:rPr>
          <w:rFonts w:ascii="Times New Roman" w:hAnsi="Times New Roman" w:cs="Times New Roman"/>
          <w:i w:val="0"/>
          <w:iCs w:val="0"/>
          <w:szCs w:val="24"/>
        </w:rPr>
      </w:pPr>
      <w:r w:rsidRPr="00A60D0F">
        <w:rPr>
          <w:rFonts w:ascii="Times New Roman" w:hAnsi="Times New Roman" w:cs="Times New Roman"/>
          <w:i w:val="0"/>
          <w:iCs w:val="0"/>
          <w:szCs w:val="24"/>
        </w:rPr>
        <w:t>Rose Emeru – Court Clerk</w:t>
      </w:r>
      <w:r w:rsidRPr="00A60D0F">
        <w:rPr>
          <w:rFonts w:ascii="Times New Roman" w:hAnsi="Times New Roman" w:cs="Times New Roman"/>
          <w:i w:val="0"/>
          <w:iCs w:val="0"/>
          <w:szCs w:val="24"/>
        </w:rPr>
        <w:tab/>
      </w:r>
    </w:p>
    <w:p w:rsidR="00D93DC3" w:rsidRPr="00A60D0F" w:rsidRDefault="00D93DC3" w:rsidP="00D93DC3">
      <w:pPr>
        <w:spacing w:line="360" w:lineRule="auto"/>
        <w:ind w:left="1080"/>
        <w:jc w:val="both"/>
        <w:rPr>
          <w:rFonts w:ascii="Times New Roman" w:hAnsi="Times New Roman" w:cs="Times New Roman"/>
          <w:sz w:val="24"/>
          <w:szCs w:val="24"/>
        </w:rPr>
      </w:pPr>
    </w:p>
    <w:p w:rsidR="00D93DC3" w:rsidRPr="00A60D0F" w:rsidRDefault="00D93DC3" w:rsidP="00D93DC3">
      <w:pPr>
        <w:spacing w:line="240" w:lineRule="auto"/>
        <w:jc w:val="center"/>
        <w:rPr>
          <w:rFonts w:ascii="Times New Roman" w:hAnsi="Times New Roman" w:cs="Times New Roman"/>
          <w:sz w:val="24"/>
          <w:szCs w:val="24"/>
        </w:rPr>
      </w:pPr>
      <w:r w:rsidRPr="00A60D0F">
        <w:rPr>
          <w:rFonts w:ascii="Times New Roman" w:hAnsi="Times New Roman" w:cs="Times New Roman"/>
          <w:sz w:val="24"/>
          <w:szCs w:val="24"/>
        </w:rPr>
        <w:t>…………………………</w:t>
      </w:r>
    </w:p>
    <w:p w:rsidR="00D93DC3" w:rsidRPr="00A60D0F" w:rsidRDefault="00D93DC3" w:rsidP="00D93DC3">
      <w:pPr>
        <w:spacing w:line="240" w:lineRule="auto"/>
        <w:jc w:val="center"/>
        <w:rPr>
          <w:rFonts w:ascii="Times New Roman" w:hAnsi="Times New Roman" w:cs="Times New Roman"/>
          <w:sz w:val="24"/>
          <w:szCs w:val="24"/>
        </w:rPr>
      </w:pPr>
      <w:r w:rsidRPr="00A60D0F">
        <w:rPr>
          <w:rFonts w:ascii="Times New Roman" w:hAnsi="Times New Roman" w:cs="Times New Roman"/>
          <w:sz w:val="24"/>
          <w:szCs w:val="24"/>
        </w:rPr>
        <w:t>Geoffrey Kiryabwire</w:t>
      </w:r>
    </w:p>
    <w:p w:rsidR="00D93DC3" w:rsidRPr="00A60D0F" w:rsidRDefault="00D93DC3" w:rsidP="00D93DC3">
      <w:pPr>
        <w:spacing w:line="240" w:lineRule="auto"/>
        <w:jc w:val="center"/>
        <w:rPr>
          <w:rFonts w:ascii="Times New Roman" w:hAnsi="Times New Roman" w:cs="Times New Roman"/>
          <w:sz w:val="24"/>
          <w:szCs w:val="24"/>
        </w:rPr>
      </w:pPr>
      <w:r w:rsidRPr="00A60D0F">
        <w:rPr>
          <w:rFonts w:ascii="Times New Roman" w:hAnsi="Times New Roman" w:cs="Times New Roman"/>
          <w:sz w:val="24"/>
          <w:szCs w:val="24"/>
        </w:rPr>
        <w:t>JUDGE</w:t>
      </w:r>
    </w:p>
    <w:p w:rsidR="00D93DC3" w:rsidRPr="00A60D0F" w:rsidRDefault="00D93DC3" w:rsidP="00D93DC3">
      <w:pPr>
        <w:spacing w:line="240" w:lineRule="auto"/>
        <w:jc w:val="center"/>
        <w:rPr>
          <w:rFonts w:ascii="Times New Roman" w:hAnsi="Times New Roman" w:cs="Times New Roman"/>
          <w:sz w:val="24"/>
          <w:szCs w:val="24"/>
        </w:rPr>
      </w:pPr>
    </w:p>
    <w:p w:rsidR="00D93DC3" w:rsidRPr="00A60D0F" w:rsidRDefault="00D93DC3" w:rsidP="00D93DC3">
      <w:pPr>
        <w:spacing w:line="240" w:lineRule="auto"/>
        <w:jc w:val="center"/>
        <w:rPr>
          <w:rFonts w:ascii="Times New Roman" w:hAnsi="Times New Roman" w:cs="Times New Roman"/>
          <w:sz w:val="24"/>
          <w:szCs w:val="24"/>
        </w:rPr>
      </w:pPr>
      <w:r w:rsidRPr="00A60D0F">
        <w:rPr>
          <w:rFonts w:ascii="Times New Roman" w:hAnsi="Times New Roman" w:cs="Times New Roman"/>
          <w:sz w:val="24"/>
          <w:szCs w:val="24"/>
        </w:rPr>
        <w:t>Date:</w:t>
      </w:r>
      <w:r w:rsidRPr="00A60D0F">
        <w:rPr>
          <w:rFonts w:ascii="Times New Roman" w:hAnsi="Times New Roman" w:cs="Times New Roman"/>
          <w:sz w:val="24"/>
          <w:szCs w:val="24"/>
        </w:rPr>
        <w:tab/>
      </w:r>
      <w:r w:rsidRPr="00A60D0F">
        <w:rPr>
          <w:rFonts w:ascii="Times New Roman" w:hAnsi="Times New Roman" w:cs="Times New Roman"/>
          <w:sz w:val="24"/>
          <w:szCs w:val="24"/>
          <w:u w:val="single"/>
        </w:rPr>
        <w:t>13/05/2013</w:t>
      </w:r>
    </w:p>
    <w:p w:rsidR="00D93DC3" w:rsidRPr="00A60D0F" w:rsidRDefault="00D93DC3" w:rsidP="00D93DC3">
      <w:pPr>
        <w:spacing w:after="0" w:line="240" w:lineRule="auto"/>
        <w:jc w:val="both"/>
        <w:rPr>
          <w:rFonts w:ascii="Times New Roman" w:hAnsi="Times New Roman" w:cs="Times New Roman"/>
          <w:sz w:val="24"/>
          <w:szCs w:val="24"/>
        </w:rPr>
      </w:pPr>
    </w:p>
    <w:sectPr w:rsidR="00D93DC3" w:rsidRPr="00A60D0F" w:rsidSect="00D93DC3">
      <w:pgSz w:w="11906" w:h="16838"/>
      <w:pgMar w:top="1440" w:right="1106" w:bottom="1260" w:left="1440" w:header="708" w:footer="5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288" w:rsidRDefault="00C83288" w:rsidP="009F22BB">
      <w:pPr>
        <w:spacing w:after="0" w:line="240" w:lineRule="auto"/>
      </w:pPr>
      <w:r>
        <w:separator/>
      </w:r>
    </w:p>
  </w:endnote>
  <w:endnote w:type="continuationSeparator" w:id="1">
    <w:p w:rsidR="00C83288" w:rsidRDefault="00C83288" w:rsidP="009F2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288" w:rsidRDefault="00C83288" w:rsidP="009F22BB">
      <w:pPr>
        <w:spacing w:after="0" w:line="240" w:lineRule="auto"/>
      </w:pPr>
      <w:r>
        <w:separator/>
      </w:r>
    </w:p>
  </w:footnote>
  <w:footnote w:type="continuationSeparator" w:id="1">
    <w:p w:rsidR="00C83288" w:rsidRDefault="00C83288" w:rsidP="009F22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2168E"/>
    <w:multiLevelType w:val="hybridMultilevel"/>
    <w:tmpl w:val="9B4C32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0C1409"/>
    <w:multiLevelType w:val="hybridMultilevel"/>
    <w:tmpl w:val="7172A266"/>
    <w:lvl w:ilvl="0" w:tplc="F06E51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664387C"/>
    <w:multiLevelType w:val="hybridMultilevel"/>
    <w:tmpl w:val="EC4A5C08"/>
    <w:lvl w:ilvl="0" w:tplc="5888DD86">
      <w:start w:val="5"/>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FE4902"/>
    <w:rsid w:val="000375DB"/>
    <w:rsid w:val="000567F9"/>
    <w:rsid w:val="00137C06"/>
    <w:rsid w:val="001826ED"/>
    <w:rsid w:val="001D0017"/>
    <w:rsid w:val="0028602E"/>
    <w:rsid w:val="00472B32"/>
    <w:rsid w:val="005E0C72"/>
    <w:rsid w:val="00614417"/>
    <w:rsid w:val="00646CE5"/>
    <w:rsid w:val="007D5F4A"/>
    <w:rsid w:val="00816813"/>
    <w:rsid w:val="00836C93"/>
    <w:rsid w:val="008411FF"/>
    <w:rsid w:val="00846C69"/>
    <w:rsid w:val="00894C99"/>
    <w:rsid w:val="0091563B"/>
    <w:rsid w:val="00967AA0"/>
    <w:rsid w:val="009F22BB"/>
    <w:rsid w:val="00A60D0F"/>
    <w:rsid w:val="00A60DE9"/>
    <w:rsid w:val="00A91860"/>
    <w:rsid w:val="00B35856"/>
    <w:rsid w:val="00B52E99"/>
    <w:rsid w:val="00C83288"/>
    <w:rsid w:val="00CB36BA"/>
    <w:rsid w:val="00D93DC3"/>
    <w:rsid w:val="00DF06C3"/>
    <w:rsid w:val="00E80557"/>
    <w:rsid w:val="00EE3C14"/>
    <w:rsid w:val="00FE4902"/>
    <w:rsid w:val="00FF28A8"/>
    <w:rsid w:val="00FF53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902"/>
    <w:pPr>
      <w:ind w:left="720"/>
      <w:contextualSpacing/>
    </w:pPr>
  </w:style>
  <w:style w:type="paragraph" w:styleId="Header">
    <w:name w:val="header"/>
    <w:basedOn w:val="Normal"/>
    <w:link w:val="HeaderChar"/>
    <w:uiPriority w:val="99"/>
    <w:semiHidden/>
    <w:unhideWhenUsed/>
    <w:rsid w:val="009F22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22BB"/>
  </w:style>
  <w:style w:type="paragraph" w:styleId="Footer">
    <w:name w:val="footer"/>
    <w:basedOn w:val="Normal"/>
    <w:link w:val="FooterChar"/>
    <w:uiPriority w:val="99"/>
    <w:unhideWhenUsed/>
    <w:rsid w:val="009F2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2BB"/>
  </w:style>
  <w:style w:type="paragraph" w:styleId="BodyTextIndent">
    <w:name w:val="Body Text Indent"/>
    <w:basedOn w:val="Normal"/>
    <w:link w:val="BodyTextIndentChar"/>
    <w:rsid w:val="00D93DC3"/>
    <w:pPr>
      <w:spacing w:after="0" w:line="480" w:lineRule="auto"/>
      <w:ind w:left="720"/>
      <w:jc w:val="both"/>
    </w:pPr>
    <w:rPr>
      <w:rFonts w:ascii="Tahoma" w:eastAsia="Times New Roman" w:hAnsi="Tahoma" w:cs="Tahoma"/>
      <w:bCs/>
      <w:i/>
      <w:iCs/>
      <w:sz w:val="24"/>
      <w:szCs w:val="20"/>
      <w:lang w:val="en-US" w:eastAsia="en-US"/>
    </w:rPr>
  </w:style>
  <w:style w:type="character" w:customStyle="1" w:styleId="BodyTextIndentChar">
    <w:name w:val="Body Text Indent Char"/>
    <w:basedOn w:val="DefaultParagraphFont"/>
    <w:link w:val="BodyTextIndent"/>
    <w:rsid w:val="00D93DC3"/>
    <w:rPr>
      <w:rFonts w:ascii="Tahoma" w:eastAsia="Times New Roman" w:hAnsi="Tahoma" w:cs="Tahoma"/>
      <w:bCs/>
      <w:i/>
      <w:iCs/>
      <w:sz w:val="24"/>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kiryabwire</dc:creator>
  <cp:lastModifiedBy>jmugala</cp:lastModifiedBy>
  <cp:revision>2</cp:revision>
  <dcterms:created xsi:type="dcterms:W3CDTF">2013-05-16T06:40:00Z</dcterms:created>
  <dcterms:modified xsi:type="dcterms:W3CDTF">2013-05-16T06:40:00Z</dcterms:modified>
</cp:coreProperties>
</file>