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E" w:rsidRPr="00094F5A" w:rsidRDefault="0018785C" w:rsidP="0018785C">
      <w:pPr>
        <w:jc w:val="center"/>
        <w:rPr>
          <w:rFonts w:ascii="Times New Roman" w:hAnsi="Times New Roman" w:cs="Times New Roman"/>
          <w:b/>
          <w:sz w:val="24"/>
          <w:szCs w:val="24"/>
          <w:u w:val="single"/>
        </w:rPr>
      </w:pPr>
      <w:r w:rsidRPr="00094F5A">
        <w:rPr>
          <w:rFonts w:ascii="Times New Roman" w:hAnsi="Times New Roman" w:cs="Times New Roman"/>
          <w:b/>
          <w:sz w:val="24"/>
          <w:szCs w:val="24"/>
          <w:u w:val="single"/>
        </w:rPr>
        <w:t>THE REPUBLIC OF UGANDA</w:t>
      </w:r>
    </w:p>
    <w:p w:rsidR="0018785C" w:rsidRPr="00094F5A" w:rsidRDefault="0018785C" w:rsidP="0018785C">
      <w:pPr>
        <w:jc w:val="center"/>
        <w:rPr>
          <w:rFonts w:ascii="Times New Roman" w:hAnsi="Times New Roman" w:cs="Times New Roman"/>
          <w:sz w:val="24"/>
          <w:szCs w:val="24"/>
        </w:rPr>
      </w:pPr>
      <w:r w:rsidRPr="00094F5A">
        <w:rPr>
          <w:rFonts w:ascii="Times New Roman" w:hAnsi="Times New Roman" w:cs="Times New Roman"/>
          <w:sz w:val="24"/>
          <w:szCs w:val="24"/>
        </w:rPr>
        <w:t>AT THE HIGH COURT OF UGANDA AT KAMPALA</w:t>
      </w:r>
    </w:p>
    <w:p w:rsidR="0018785C" w:rsidRPr="00094F5A" w:rsidRDefault="0018785C" w:rsidP="0018785C">
      <w:pPr>
        <w:jc w:val="center"/>
        <w:rPr>
          <w:rFonts w:ascii="Times New Roman" w:hAnsi="Times New Roman" w:cs="Times New Roman"/>
          <w:sz w:val="24"/>
          <w:szCs w:val="24"/>
        </w:rPr>
      </w:pPr>
      <w:r w:rsidRPr="00094F5A">
        <w:rPr>
          <w:rFonts w:ascii="Times New Roman" w:hAnsi="Times New Roman" w:cs="Times New Roman"/>
          <w:sz w:val="24"/>
          <w:szCs w:val="24"/>
        </w:rPr>
        <w:t>COMMERCIAL DIVISION</w:t>
      </w:r>
    </w:p>
    <w:p w:rsidR="0018785C" w:rsidRPr="00094F5A" w:rsidRDefault="0018785C" w:rsidP="0018785C">
      <w:pPr>
        <w:jc w:val="center"/>
        <w:rPr>
          <w:rFonts w:ascii="Times New Roman" w:hAnsi="Times New Roman" w:cs="Times New Roman"/>
          <w:sz w:val="24"/>
          <w:szCs w:val="24"/>
        </w:rPr>
      </w:pPr>
      <w:r w:rsidRPr="00094F5A">
        <w:rPr>
          <w:rFonts w:ascii="Times New Roman" w:hAnsi="Times New Roman" w:cs="Times New Roman"/>
          <w:sz w:val="24"/>
          <w:szCs w:val="24"/>
        </w:rPr>
        <w:t>H</w:t>
      </w:r>
      <w:r w:rsidR="0074341C" w:rsidRPr="00094F5A">
        <w:rPr>
          <w:rFonts w:ascii="Times New Roman" w:hAnsi="Times New Roman" w:cs="Times New Roman"/>
          <w:sz w:val="24"/>
          <w:szCs w:val="24"/>
        </w:rPr>
        <w:t>CT - 00 - CC - C</w:t>
      </w:r>
      <w:r w:rsidRPr="00094F5A">
        <w:rPr>
          <w:rFonts w:ascii="Times New Roman" w:hAnsi="Times New Roman" w:cs="Times New Roman"/>
          <w:sz w:val="24"/>
          <w:szCs w:val="24"/>
        </w:rPr>
        <w:t>S</w:t>
      </w:r>
      <w:r w:rsidR="0074341C" w:rsidRPr="00094F5A">
        <w:rPr>
          <w:rFonts w:ascii="Times New Roman" w:hAnsi="Times New Roman" w:cs="Times New Roman"/>
          <w:sz w:val="24"/>
          <w:szCs w:val="24"/>
        </w:rPr>
        <w:t xml:space="preserve"> - 3</w:t>
      </w:r>
      <w:r w:rsidRPr="00094F5A">
        <w:rPr>
          <w:rFonts w:ascii="Times New Roman" w:hAnsi="Times New Roman" w:cs="Times New Roman"/>
          <w:sz w:val="24"/>
          <w:szCs w:val="24"/>
        </w:rPr>
        <w:t xml:space="preserve">61 </w:t>
      </w:r>
      <w:r w:rsidR="0074341C" w:rsidRPr="00094F5A">
        <w:rPr>
          <w:rFonts w:ascii="Times New Roman" w:hAnsi="Times New Roman" w:cs="Times New Roman"/>
          <w:sz w:val="24"/>
          <w:szCs w:val="24"/>
        </w:rPr>
        <w:t>-</w:t>
      </w:r>
      <w:r w:rsidRPr="00094F5A">
        <w:rPr>
          <w:rFonts w:ascii="Times New Roman" w:hAnsi="Times New Roman" w:cs="Times New Roman"/>
          <w:sz w:val="24"/>
          <w:szCs w:val="24"/>
        </w:rPr>
        <w:t xml:space="preserve"> 2010</w:t>
      </w:r>
    </w:p>
    <w:p w:rsidR="0018785C" w:rsidRPr="00094F5A" w:rsidRDefault="0018785C" w:rsidP="0018785C">
      <w:pPr>
        <w:jc w:val="center"/>
        <w:rPr>
          <w:rFonts w:ascii="Times New Roman" w:hAnsi="Times New Roman" w:cs="Times New Roman"/>
          <w:sz w:val="24"/>
          <w:szCs w:val="24"/>
        </w:rPr>
      </w:pPr>
    </w:p>
    <w:p w:rsidR="0018785C" w:rsidRPr="00094F5A" w:rsidRDefault="0074341C" w:rsidP="0018785C">
      <w:pPr>
        <w:pStyle w:val="ListParagraph"/>
        <w:numPr>
          <w:ilvl w:val="0"/>
          <w:numId w:val="1"/>
        </w:numPr>
        <w:rPr>
          <w:rFonts w:ascii="Times New Roman" w:hAnsi="Times New Roman" w:cs="Times New Roman"/>
          <w:sz w:val="24"/>
          <w:szCs w:val="24"/>
        </w:rPr>
      </w:pPr>
      <w:r w:rsidRPr="00094F5A">
        <w:rPr>
          <w:rFonts w:ascii="Times New Roman" w:hAnsi="Times New Roman" w:cs="Times New Roman"/>
          <w:sz w:val="24"/>
          <w:szCs w:val="24"/>
        </w:rPr>
        <w:t xml:space="preserve"> </w:t>
      </w:r>
      <w:r w:rsidR="0018785C" w:rsidRPr="00094F5A">
        <w:rPr>
          <w:rFonts w:ascii="Times New Roman" w:hAnsi="Times New Roman" w:cs="Times New Roman"/>
          <w:sz w:val="24"/>
          <w:szCs w:val="24"/>
        </w:rPr>
        <w:t xml:space="preserve">Hon Justice Prof. Dr. George Kanyeihamba </w:t>
      </w:r>
    </w:p>
    <w:p w:rsidR="0018785C" w:rsidRPr="00094F5A" w:rsidRDefault="0074341C" w:rsidP="0018785C">
      <w:pPr>
        <w:pStyle w:val="ListParagraph"/>
        <w:numPr>
          <w:ilvl w:val="0"/>
          <w:numId w:val="1"/>
        </w:numPr>
        <w:rPr>
          <w:rFonts w:ascii="Times New Roman" w:hAnsi="Times New Roman" w:cs="Times New Roman"/>
          <w:sz w:val="24"/>
          <w:szCs w:val="24"/>
        </w:rPr>
      </w:pPr>
      <w:r w:rsidRPr="00094F5A">
        <w:rPr>
          <w:rFonts w:ascii="Times New Roman" w:hAnsi="Times New Roman" w:cs="Times New Roman"/>
          <w:sz w:val="24"/>
          <w:szCs w:val="24"/>
        </w:rPr>
        <w:t xml:space="preserve"> </w:t>
      </w:r>
      <w:r w:rsidR="0018785C" w:rsidRPr="00094F5A">
        <w:rPr>
          <w:rFonts w:ascii="Times New Roman" w:hAnsi="Times New Roman" w:cs="Times New Roman"/>
          <w:sz w:val="24"/>
          <w:szCs w:val="24"/>
        </w:rPr>
        <w:t>320 others…………………………</w:t>
      </w:r>
      <w:r w:rsidRPr="00094F5A">
        <w:rPr>
          <w:rFonts w:ascii="Times New Roman" w:hAnsi="Times New Roman" w:cs="Times New Roman"/>
          <w:sz w:val="24"/>
          <w:szCs w:val="24"/>
        </w:rPr>
        <w:t>……………….</w:t>
      </w:r>
      <w:r w:rsidR="0018785C" w:rsidRPr="00094F5A">
        <w:rPr>
          <w:rFonts w:ascii="Times New Roman" w:hAnsi="Times New Roman" w:cs="Times New Roman"/>
          <w:sz w:val="24"/>
          <w:szCs w:val="24"/>
        </w:rPr>
        <w:t xml:space="preserve">………………………..Plaintiffs </w:t>
      </w:r>
    </w:p>
    <w:p w:rsidR="0074341C" w:rsidRPr="00094F5A" w:rsidRDefault="0074341C" w:rsidP="0018785C">
      <w:pPr>
        <w:pStyle w:val="ListParagraph"/>
        <w:jc w:val="center"/>
        <w:rPr>
          <w:rFonts w:ascii="Times New Roman" w:hAnsi="Times New Roman" w:cs="Times New Roman"/>
          <w:sz w:val="24"/>
          <w:szCs w:val="24"/>
        </w:rPr>
      </w:pPr>
    </w:p>
    <w:p w:rsidR="0018785C" w:rsidRPr="00094F5A" w:rsidRDefault="0018785C" w:rsidP="0018785C">
      <w:pPr>
        <w:pStyle w:val="ListParagraph"/>
        <w:jc w:val="center"/>
        <w:rPr>
          <w:rFonts w:ascii="Times New Roman" w:hAnsi="Times New Roman" w:cs="Times New Roman"/>
          <w:sz w:val="24"/>
          <w:szCs w:val="24"/>
        </w:rPr>
      </w:pPr>
      <w:r w:rsidRPr="00094F5A">
        <w:rPr>
          <w:rFonts w:ascii="Times New Roman" w:hAnsi="Times New Roman" w:cs="Times New Roman"/>
          <w:sz w:val="24"/>
          <w:szCs w:val="24"/>
        </w:rPr>
        <w:t>Versus</w:t>
      </w:r>
    </w:p>
    <w:p w:rsidR="0074341C" w:rsidRPr="00094F5A" w:rsidRDefault="0074341C" w:rsidP="0018785C">
      <w:pPr>
        <w:pStyle w:val="ListParagraph"/>
        <w:jc w:val="center"/>
        <w:rPr>
          <w:rFonts w:ascii="Times New Roman" w:hAnsi="Times New Roman" w:cs="Times New Roman"/>
          <w:sz w:val="24"/>
          <w:szCs w:val="24"/>
        </w:rPr>
      </w:pPr>
    </w:p>
    <w:p w:rsidR="0018785C" w:rsidRPr="00094F5A" w:rsidRDefault="0074341C" w:rsidP="0018785C">
      <w:pPr>
        <w:pStyle w:val="ListParagraph"/>
        <w:numPr>
          <w:ilvl w:val="0"/>
          <w:numId w:val="2"/>
        </w:numPr>
        <w:ind w:left="426"/>
        <w:rPr>
          <w:rFonts w:ascii="Times New Roman" w:hAnsi="Times New Roman" w:cs="Times New Roman"/>
          <w:sz w:val="24"/>
          <w:szCs w:val="24"/>
        </w:rPr>
      </w:pPr>
      <w:r w:rsidRPr="00094F5A">
        <w:rPr>
          <w:rFonts w:ascii="Times New Roman" w:hAnsi="Times New Roman" w:cs="Times New Roman"/>
          <w:sz w:val="24"/>
          <w:szCs w:val="24"/>
        </w:rPr>
        <w:t xml:space="preserve"> </w:t>
      </w:r>
      <w:r w:rsidR="0018785C" w:rsidRPr="00094F5A">
        <w:rPr>
          <w:rFonts w:ascii="Times New Roman" w:hAnsi="Times New Roman" w:cs="Times New Roman"/>
          <w:sz w:val="24"/>
          <w:szCs w:val="24"/>
        </w:rPr>
        <w:t>Amos Nzeyi</w:t>
      </w:r>
    </w:p>
    <w:p w:rsidR="0018785C" w:rsidRPr="00094F5A" w:rsidRDefault="0074341C" w:rsidP="0018785C">
      <w:pPr>
        <w:pStyle w:val="ListParagraph"/>
        <w:numPr>
          <w:ilvl w:val="0"/>
          <w:numId w:val="2"/>
        </w:numPr>
        <w:ind w:left="426"/>
        <w:rPr>
          <w:rFonts w:ascii="Times New Roman" w:hAnsi="Times New Roman" w:cs="Times New Roman"/>
          <w:sz w:val="24"/>
          <w:szCs w:val="24"/>
        </w:rPr>
      </w:pPr>
      <w:r w:rsidRPr="00094F5A">
        <w:rPr>
          <w:rFonts w:ascii="Times New Roman" w:hAnsi="Times New Roman" w:cs="Times New Roman"/>
          <w:sz w:val="24"/>
          <w:szCs w:val="24"/>
        </w:rPr>
        <w:t xml:space="preserve"> </w:t>
      </w:r>
      <w:r w:rsidR="0018785C" w:rsidRPr="00094F5A">
        <w:rPr>
          <w:rFonts w:ascii="Times New Roman" w:hAnsi="Times New Roman" w:cs="Times New Roman"/>
          <w:sz w:val="24"/>
          <w:szCs w:val="24"/>
        </w:rPr>
        <w:t>Amama Mbabazi</w:t>
      </w:r>
    </w:p>
    <w:p w:rsidR="0018785C" w:rsidRPr="00094F5A" w:rsidRDefault="0074341C" w:rsidP="0018785C">
      <w:pPr>
        <w:pStyle w:val="ListParagraph"/>
        <w:numPr>
          <w:ilvl w:val="0"/>
          <w:numId w:val="2"/>
        </w:numPr>
        <w:ind w:left="426"/>
        <w:rPr>
          <w:rFonts w:ascii="Times New Roman" w:hAnsi="Times New Roman" w:cs="Times New Roman"/>
          <w:sz w:val="24"/>
          <w:szCs w:val="24"/>
        </w:rPr>
      </w:pPr>
      <w:r w:rsidRPr="00094F5A">
        <w:rPr>
          <w:rFonts w:ascii="Times New Roman" w:hAnsi="Times New Roman" w:cs="Times New Roman"/>
          <w:sz w:val="24"/>
          <w:szCs w:val="24"/>
        </w:rPr>
        <w:t xml:space="preserve"> </w:t>
      </w:r>
      <w:r w:rsidR="0018785C" w:rsidRPr="00094F5A">
        <w:rPr>
          <w:rFonts w:ascii="Times New Roman" w:hAnsi="Times New Roman" w:cs="Times New Roman"/>
          <w:sz w:val="24"/>
          <w:szCs w:val="24"/>
        </w:rPr>
        <w:t>Ruhakana Rugunda……………</w:t>
      </w:r>
      <w:r w:rsidRPr="00094F5A">
        <w:rPr>
          <w:rFonts w:ascii="Times New Roman" w:hAnsi="Times New Roman" w:cs="Times New Roman"/>
          <w:sz w:val="24"/>
          <w:szCs w:val="24"/>
        </w:rPr>
        <w:t>……………</w:t>
      </w:r>
      <w:r w:rsidR="0018785C" w:rsidRPr="00094F5A">
        <w:rPr>
          <w:rFonts w:ascii="Times New Roman" w:hAnsi="Times New Roman" w:cs="Times New Roman"/>
          <w:sz w:val="24"/>
          <w:szCs w:val="24"/>
        </w:rPr>
        <w:t>………………………..Defendants</w:t>
      </w:r>
    </w:p>
    <w:p w:rsidR="0018785C" w:rsidRPr="00094F5A" w:rsidRDefault="0018785C" w:rsidP="0018785C">
      <w:pPr>
        <w:rPr>
          <w:rFonts w:ascii="Times New Roman" w:hAnsi="Times New Roman" w:cs="Times New Roman"/>
          <w:sz w:val="24"/>
          <w:szCs w:val="24"/>
        </w:rPr>
      </w:pPr>
    </w:p>
    <w:p w:rsidR="0074341C" w:rsidRPr="00094F5A" w:rsidRDefault="0018785C" w:rsidP="0018785C">
      <w:pPr>
        <w:rPr>
          <w:rFonts w:ascii="Times New Roman" w:hAnsi="Times New Roman" w:cs="Times New Roman"/>
          <w:b/>
          <w:sz w:val="24"/>
          <w:szCs w:val="24"/>
          <w:u w:val="single"/>
        </w:rPr>
      </w:pPr>
      <w:r w:rsidRPr="00094F5A">
        <w:rPr>
          <w:rFonts w:ascii="Times New Roman" w:hAnsi="Times New Roman" w:cs="Times New Roman"/>
          <w:b/>
          <w:sz w:val="24"/>
          <w:szCs w:val="24"/>
        </w:rPr>
        <w:t>B</w:t>
      </w:r>
      <w:r w:rsidR="0074341C" w:rsidRPr="00094F5A">
        <w:rPr>
          <w:rFonts w:ascii="Times New Roman" w:hAnsi="Times New Roman" w:cs="Times New Roman"/>
          <w:b/>
          <w:sz w:val="24"/>
          <w:szCs w:val="24"/>
        </w:rPr>
        <w:t xml:space="preserve">EFORE:  </w:t>
      </w:r>
      <w:r w:rsidR="0074341C" w:rsidRPr="00094F5A">
        <w:rPr>
          <w:rFonts w:ascii="Times New Roman" w:hAnsi="Times New Roman" w:cs="Times New Roman"/>
          <w:b/>
          <w:sz w:val="24"/>
          <w:szCs w:val="24"/>
          <w:u w:val="single"/>
        </w:rPr>
        <w:t>THE HON. JUSTICE GEOFFREY KIRYABWIRE</w:t>
      </w:r>
    </w:p>
    <w:p w:rsidR="0074341C" w:rsidRPr="00094F5A" w:rsidRDefault="0074341C" w:rsidP="0018785C">
      <w:pPr>
        <w:rPr>
          <w:rFonts w:ascii="Times New Roman" w:hAnsi="Times New Roman" w:cs="Times New Roman"/>
          <w:b/>
          <w:sz w:val="24"/>
          <w:szCs w:val="24"/>
        </w:rPr>
      </w:pPr>
    </w:p>
    <w:p w:rsidR="0018785C" w:rsidRPr="00094F5A" w:rsidRDefault="0018785C" w:rsidP="0018785C">
      <w:pPr>
        <w:rPr>
          <w:rFonts w:ascii="Times New Roman" w:hAnsi="Times New Roman" w:cs="Times New Roman"/>
          <w:b/>
          <w:sz w:val="24"/>
          <w:szCs w:val="24"/>
        </w:rPr>
      </w:pPr>
      <w:r w:rsidRPr="00094F5A">
        <w:rPr>
          <w:rFonts w:ascii="Times New Roman" w:hAnsi="Times New Roman" w:cs="Times New Roman"/>
          <w:b/>
          <w:sz w:val="24"/>
          <w:szCs w:val="24"/>
        </w:rPr>
        <w:t>R</w:t>
      </w:r>
      <w:r w:rsidR="0074341C"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u</w:t>
      </w:r>
      <w:r w:rsidR="0074341C"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l</w:t>
      </w:r>
      <w:r w:rsidR="0074341C"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i</w:t>
      </w:r>
      <w:r w:rsidR="0074341C"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n</w:t>
      </w:r>
      <w:r w:rsidR="0074341C"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g</w:t>
      </w:r>
    </w:p>
    <w:p w:rsidR="0018785C" w:rsidRPr="00094F5A" w:rsidRDefault="0018785C" w:rsidP="0074341C">
      <w:pPr>
        <w:jc w:val="both"/>
        <w:rPr>
          <w:rFonts w:ascii="Times New Roman" w:hAnsi="Times New Roman" w:cs="Times New Roman"/>
          <w:sz w:val="24"/>
          <w:szCs w:val="24"/>
        </w:rPr>
      </w:pPr>
      <w:r w:rsidRPr="00094F5A">
        <w:rPr>
          <w:rFonts w:ascii="Times New Roman" w:hAnsi="Times New Roman" w:cs="Times New Roman"/>
          <w:sz w:val="24"/>
          <w:szCs w:val="24"/>
        </w:rPr>
        <w:t>This ruling arises from an application by Counsel for the defendants Mr Muwema that proceedings in this suit be stayed because of a Constitution Petition on the same subject now filed before the Constitutional Court which has a direct bearing on this suit before the High Court.</w:t>
      </w:r>
    </w:p>
    <w:p w:rsidR="0074341C" w:rsidRPr="00094F5A" w:rsidRDefault="0074341C" w:rsidP="0074341C">
      <w:pPr>
        <w:jc w:val="both"/>
        <w:rPr>
          <w:rFonts w:ascii="Times New Roman" w:hAnsi="Times New Roman" w:cs="Times New Roman"/>
          <w:sz w:val="24"/>
          <w:szCs w:val="24"/>
        </w:rPr>
      </w:pPr>
    </w:p>
    <w:p w:rsidR="0006155C" w:rsidRPr="00094F5A" w:rsidRDefault="0006155C"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Counsel for the defendants submitted that Constitutional Petition No 44 of 2012 </w:t>
      </w:r>
      <w:r w:rsidRPr="00094F5A">
        <w:rPr>
          <w:rFonts w:ascii="Times New Roman" w:hAnsi="Times New Roman" w:cs="Times New Roman"/>
          <w:b/>
          <w:sz w:val="24"/>
          <w:szCs w:val="24"/>
        </w:rPr>
        <w:t>Humphrey Nzeyi V Bank of Uganda and the Attorney General</w:t>
      </w:r>
      <w:r w:rsidRPr="00094F5A">
        <w:rPr>
          <w:rFonts w:ascii="Times New Roman" w:hAnsi="Times New Roman" w:cs="Times New Roman"/>
          <w:sz w:val="24"/>
          <w:szCs w:val="24"/>
        </w:rPr>
        <w:t xml:space="preserve"> (hereinafter referred to as the “Constitutional Petition”) is now pending before the Constitutional Court and that it would be in the better interests of the management of this suit if the </w:t>
      </w:r>
      <w:r w:rsidR="005543BD" w:rsidRPr="00094F5A">
        <w:rPr>
          <w:rFonts w:ascii="Times New Roman" w:hAnsi="Times New Roman" w:cs="Times New Roman"/>
          <w:sz w:val="24"/>
          <w:szCs w:val="24"/>
        </w:rPr>
        <w:t>Constitutional Petition is</w:t>
      </w:r>
      <w:r w:rsidRPr="00094F5A">
        <w:rPr>
          <w:rFonts w:ascii="Times New Roman" w:hAnsi="Times New Roman" w:cs="Times New Roman"/>
          <w:sz w:val="24"/>
          <w:szCs w:val="24"/>
        </w:rPr>
        <w:t xml:space="preserve"> first disposed of.</w:t>
      </w:r>
    </w:p>
    <w:p w:rsidR="0074341C" w:rsidRPr="00094F5A" w:rsidRDefault="0074341C" w:rsidP="0074341C">
      <w:pPr>
        <w:jc w:val="both"/>
        <w:rPr>
          <w:rFonts w:ascii="Times New Roman" w:hAnsi="Times New Roman" w:cs="Times New Roman"/>
          <w:sz w:val="24"/>
          <w:szCs w:val="24"/>
        </w:rPr>
      </w:pPr>
    </w:p>
    <w:p w:rsidR="0006155C" w:rsidRPr="00094F5A" w:rsidRDefault="0006155C"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Court then directed that the parties avail the Court with a copy of the </w:t>
      </w:r>
      <w:r w:rsidR="005543BD"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 xml:space="preserve">and address it on the merits of the application. A copy of the </w:t>
      </w:r>
      <w:r w:rsidR="005543BD"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was then provided to Court and parties made submissions on the application.</w:t>
      </w:r>
    </w:p>
    <w:p w:rsidR="0074341C" w:rsidRPr="00094F5A" w:rsidRDefault="0074341C" w:rsidP="0074341C">
      <w:pPr>
        <w:jc w:val="both"/>
        <w:rPr>
          <w:rFonts w:ascii="Times New Roman" w:hAnsi="Times New Roman" w:cs="Times New Roman"/>
          <w:sz w:val="24"/>
          <w:szCs w:val="24"/>
        </w:rPr>
      </w:pPr>
    </w:p>
    <w:p w:rsidR="0015792E" w:rsidRPr="00094F5A" w:rsidRDefault="001168D2"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 xml:space="preserve">Mr Muwema Counsel for the defendants submitted </w:t>
      </w:r>
      <w:r w:rsidRPr="00094F5A">
        <w:rPr>
          <w:rFonts w:ascii="Times New Roman" w:hAnsi="Times New Roman" w:cs="Times New Roman"/>
          <w:sz w:val="24"/>
          <w:szCs w:val="24"/>
        </w:rPr>
        <w:t xml:space="preserve">that </w:t>
      </w:r>
      <w:r w:rsidR="004772B2" w:rsidRPr="00094F5A">
        <w:rPr>
          <w:rFonts w:ascii="Times New Roman" w:eastAsia="Times New Roman" w:hAnsi="Times New Roman" w:cs="Times New Roman"/>
          <w:sz w:val="24"/>
          <w:szCs w:val="24"/>
        </w:rPr>
        <w:t>the</w:t>
      </w:r>
      <w:r w:rsidRPr="00094F5A">
        <w:rPr>
          <w:rFonts w:ascii="Times New Roman" w:eastAsia="Times New Roman" w:hAnsi="Times New Roman" w:cs="Times New Roman"/>
          <w:sz w:val="24"/>
          <w:szCs w:val="24"/>
        </w:rPr>
        <w:t xml:space="preserve"> subject matter in this suit and the </w:t>
      </w:r>
      <w:r w:rsidR="005543BD" w:rsidRPr="00094F5A">
        <w:rPr>
          <w:rFonts w:ascii="Times New Roman" w:hAnsi="Times New Roman" w:cs="Times New Roman"/>
          <w:sz w:val="24"/>
          <w:szCs w:val="24"/>
        </w:rPr>
        <w:t>Constitutional Petition</w:t>
      </w:r>
      <w:r w:rsidR="005543BD" w:rsidRPr="00094F5A">
        <w:rPr>
          <w:rFonts w:ascii="Times New Roman" w:eastAsia="Times New Roman" w:hAnsi="Times New Roman" w:cs="Times New Roman"/>
          <w:sz w:val="24"/>
          <w:szCs w:val="24"/>
        </w:rPr>
        <w:t xml:space="preserve"> </w:t>
      </w:r>
      <w:r w:rsidRPr="00094F5A">
        <w:rPr>
          <w:rFonts w:ascii="Times New Roman" w:eastAsia="Times New Roman" w:hAnsi="Times New Roman" w:cs="Times New Roman"/>
          <w:sz w:val="24"/>
          <w:szCs w:val="24"/>
        </w:rPr>
        <w:t xml:space="preserve">were essentially the same namely the </w:t>
      </w:r>
      <w:r w:rsidR="0015792E" w:rsidRPr="00094F5A">
        <w:rPr>
          <w:rFonts w:ascii="Times New Roman" w:eastAsia="Times New Roman" w:hAnsi="Times New Roman" w:cs="Times New Roman"/>
          <w:sz w:val="24"/>
          <w:szCs w:val="24"/>
        </w:rPr>
        <w:t xml:space="preserve">M/s </w:t>
      </w:r>
      <w:r w:rsidRPr="00094F5A">
        <w:rPr>
          <w:rFonts w:ascii="Times New Roman" w:eastAsia="Times New Roman" w:hAnsi="Times New Roman" w:cs="Times New Roman"/>
          <w:sz w:val="24"/>
          <w:szCs w:val="24"/>
        </w:rPr>
        <w:t xml:space="preserve">National Bank of </w:t>
      </w:r>
      <w:r w:rsidRPr="00094F5A">
        <w:rPr>
          <w:rFonts w:ascii="Times New Roman" w:eastAsia="Times New Roman" w:hAnsi="Times New Roman" w:cs="Times New Roman"/>
          <w:sz w:val="24"/>
          <w:szCs w:val="24"/>
        </w:rPr>
        <w:lastRenderedPageBreak/>
        <w:t xml:space="preserve">Commerce Ltd (hereinafter referred to as “NBC”) which had been taken over by the Central Bank/Bank of Uganda (hereinafter </w:t>
      </w:r>
      <w:r w:rsidR="0015792E" w:rsidRPr="00094F5A">
        <w:rPr>
          <w:rFonts w:ascii="Times New Roman" w:eastAsia="Times New Roman" w:hAnsi="Times New Roman" w:cs="Times New Roman"/>
          <w:sz w:val="24"/>
          <w:szCs w:val="24"/>
        </w:rPr>
        <w:t>referred</w:t>
      </w:r>
      <w:r w:rsidRPr="00094F5A">
        <w:rPr>
          <w:rFonts w:ascii="Times New Roman" w:eastAsia="Times New Roman" w:hAnsi="Times New Roman" w:cs="Times New Roman"/>
          <w:sz w:val="24"/>
          <w:szCs w:val="24"/>
        </w:rPr>
        <w:t xml:space="preserve"> to as “BOU”)</w:t>
      </w:r>
      <w:r w:rsidR="0015792E" w:rsidRPr="00094F5A">
        <w:rPr>
          <w:rFonts w:ascii="Times New Roman" w:eastAsia="Times New Roman" w:hAnsi="Times New Roman" w:cs="Times New Roman"/>
          <w:sz w:val="24"/>
          <w:szCs w:val="24"/>
        </w:rPr>
        <w:t>. It is the case for the defendants that the assets of the NBC which the plaintiff shareholders in this case are interested in are the same assets that are the subject of the</w:t>
      </w:r>
      <w:r w:rsidR="005543BD" w:rsidRPr="00094F5A">
        <w:rPr>
          <w:rFonts w:ascii="Times New Roman" w:hAnsi="Times New Roman" w:cs="Times New Roman"/>
          <w:sz w:val="24"/>
          <w:szCs w:val="24"/>
        </w:rPr>
        <w:t xml:space="preserve"> Constitutional Petition</w:t>
      </w:r>
      <w:r w:rsidR="0015792E" w:rsidRPr="00094F5A">
        <w:rPr>
          <w:rFonts w:ascii="Times New Roman" w:eastAsia="Times New Roman" w:hAnsi="Times New Roman" w:cs="Times New Roman"/>
          <w:sz w:val="24"/>
          <w:szCs w:val="24"/>
        </w:rPr>
        <w:t>. He submitted that one of the prayers in the plaint is for an order to the effect that M/s Kigezi Bank of Commerce (hereinafter referred to as the “KBC”) repossesses all properties that were passed on to the NBC. Counsel for the defendants submitted that the said assets were now under the control of the BOU which has sold them to M/s Crane Bank.</w:t>
      </w:r>
      <w:r w:rsidR="00C903DE" w:rsidRPr="00094F5A">
        <w:rPr>
          <w:rFonts w:ascii="Times New Roman" w:eastAsia="Times New Roman" w:hAnsi="Times New Roman" w:cs="Times New Roman"/>
          <w:sz w:val="24"/>
          <w:szCs w:val="24"/>
        </w:rPr>
        <w:t xml:space="preserve"> He submitted that the </w:t>
      </w:r>
      <w:r w:rsidR="005543BD" w:rsidRPr="00094F5A">
        <w:rPr>
          <w:rFonts w:ascii="Times New Roman" w:hAnsi="Times New Roman" w:cs="Times New Roman"/>
          <w:sz w:val="24"/>
          <w:szCs w:val="24"/>
        </w:rPr>
        <w:t>Constitutional Petition</w:t>
      </w:r>
      <w:r w:rsidR="005543BD" w:rsidRPr="00094F5A">
        <w:rPr>
          <w:rFonts w:ascii="Times New Roman" w:eastAsia="Times New Roman" w:hAnsi="Times New Roman" w:cs="Times New Roman"/>
          <w:sz w:val="24"/>
          <w:szCs w:val="24"/>
        </w:rPr>
        <w:t xml:space="preserve"> </w:t>
      </w:r>
      <w:r w:rsidR="00C903DE" w:rsidRPr="00094F5A">
        <w:rPr>
          <w:rFonts w:ascii="Times New Roman" w:eastAsia="Times New Roman" w:hAnsi="Times New Roman" w:cs="Times New Roman"/>
          <w:sz w:val="24"/>
          <w:szCs w:val="24"/>
        </w:rPr>
        <w:t xml:space="preserve">sought to challenge the powers of BOU to take over the assets of the NBC and sell them. He submitted that in this respect the </w:t>
      </w:r>
      <w:r w:rsidR="004772B2" w:rsidRPr="00094F5A">
        <w:rPr>
          <w:rFonts w:ascii="Times New Roman" w:hAnsi="Times New Roman" w:cs="Times New Roman"/>
          <w:sz w:val="24"/>
          <w:szCs w:val="24"/>
        </w:rPr>
        <w:t>Constitutional Petition</w:t>
      </w:r>
      <w:r w:rsidR="004772B2" w:rsidRPr="00094F5A">
        <w:rPr>
          <w:rFonts w:ascii="Times New Roman" w:eastAsia="Times New Roman" w:hAnsi="Times New Roman" w:cs="Times New Roman"/>
          <w:sz w:val="24"/>
          <w:szCs w:val="24"/>
        </w:rPr>
        <w:t xml:space="preserve"> </w:t>
      </w:r>
      <w:r w:rsidR="00C903DE" w:rsidRPr="00094F5A">
        <w:rPr>
          <w:rFonts w:ascii="Times New Roman" w:eastAsia="Times New Roman" w:hAnsi="Times New Roman" w:cs="Times New Roman"/>
          <w:sz w:val="24"/>
          <w:szCs w:val="24"/>
        </w:rPr>
        <w:t>had to be resolved first.</w:t>
      </w:r>
    </w:p>
    <w:p w:rsidR="0074341C" w:rsidRPr="00094F5A" w:rsidRDefault="0074341C" w:rsidP="0074341C">
      <w:pPr>
        <w:jc w:val="both"/>
        <w:rPr>
          <w:rFonts w:ascii="Times New Roman" w:eastAsia="Times New Roman" w:hAnsi="Times New Roman" w:cs="Times New Roman"/>
          <w:sz w:val="24"/>
          <w:szCs w:val="24"/>
        </w:rPr>
      </w:pPr>
    </w:p>
    <w:p w:rsidR="0015792E" w:rsidRPr="00094F5A" w:rsidRDefault="00C903DE"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 xml:space="preserve">Counsel for the defendants further submitted that another prayer in the plaint was for an account of proceeds (i.e. profits and loses) of the NBC. He pointed out that accounts were now part of the purchase and sale agreement of NBC that BOU had concluded with M/s Crane Bank and there is no way that the defendants can access the accounts at this time. Counsel for the defendants submitted that </w:t>
      </w:r>
      <w:r w:rsidR="00D42981" w:rsidRPr="00094F5A">
        <w:rPr>
          <w:rFonts w:ascii="Times New Roman" w:eastAsia="Times New Roman" w:hAnsi="Times New Roman" w:cs="Times New Roman"/>
          <w:sz w:val="24"/>
          <w:szCs w:val="24"/>
        </w:rPr>
        <w:t xml:space="preserve">is the reason why the </w:t>
      </w:r>
      <w:r w:rsidR="005543BD" w:rsidRPr="00094F5A">
        <w:rPr>
          <w:rFonts w:ascii="Times New Roman" w:hAnsi="Times New Roman" w:cs="Times New Roman"/>
          <w:sz w:val="24"/>
          <w:szCs w:val="24"/>
        </w:rPr>
        <w:t>Constitutional Petition</w:t>
      </w:r>
      <w:r w:rsidR="005543BD" w:rsidRPr="00094F5A">
        <w:rPr>
          <w:rFonts w:ascii="Times New Roman" w:eastAsia="Times New Roman" w:hAnsi="Times New Roman" w:cs="Times New Roman"/>
          <w:sz w:val="24"/>
          <w:szCs w:val="24"/>
        </w:rPr>
        <w:t xml:space="preserve"> </w:t>
      </w:r>
      <w:r w:rsidR="00D42981" w:rsidRPr="00094F5A">
        <w:rPr>
          <w:rFonts w:ascii="Times New Roman" w:eastAsia="Times New Roman" w:hAnsi="Times New Roman" w:cs="Times New Roman"/>
          <w:sz w:val="24"/>
          <w:szCs w:val="24"/>
        </w:rPr>
        <w:t>which challenges the actions of BOU should be heard first.</w:t>
      </w:r>
    </w:p>
    <w:p w:rsidR="0074341C" w:rsidRPr="00094F5A" w:rsidRDefault="0074341C" w:rsidP="0074341C">
      <w:pPr>
        <w:jc w:val="both"/>
        <w:rPr>
          <w:rFonts w:ascii="Times New Roman" w:eastAsia="Times New Roman" w:hAnsi="Times New Roman" w:cs="Times New Roman"/>
          <w:sz w:val="24"/>
          <w:szCs w:val="24"/>
        </w:rPr>
      </w:pPr>
    </w:p>
    <w:p w:rsidR="0015792E" w:rsidRPr="00094F5A" w:rsidRDefault="001168D2"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 xml:space="preserve">Counsel for the defendants submitted </w:t>
      </w:r>
      <w:r w:rsidRPr="00094F5A">
        <w:rPr>
          <w:rFonts w:ascii="Times New Roman" w:hAnsi="Times New Roman" w:cs="Times New Roman"/>
          <w:sz w:val="24"/>
          <w:szCs w:val="24"/>
        </w:rPr>
        <w:t xml:space="preserve">that the application for stay is </w:t>
      </w:r>
      <w:r w:rsidRPr="00094F5A">
        <w:rPr>
          <w:rFonts w:ascii="Times New Roman" w:eastAsia="Times New Roman" w:hAnsi="Times New Roman" w:cs="Times New Roman"/>
          <w:sz w:val="24"/>
          <w:szCs w:val="24"/>
        </w:rPr>
        <w:t>to avoid a possibility of rendering any orders that may be granted in this suit nugatory as such Orders have a direct relation with the</w:t>
      </w:r>
      <w:r w:rsidR="00F33506" w:rsidRPr="00094F5A">
        <w:rPr>
          <w:rFonts w:ascii="Times New Roman" w:hAnsi="Times New Roman" w:cs="Times New Roman"/>
          <w:sz w:val="24"/>
          <w:szCs w:val="24"/>
        </w:rPr>
        <w:t xml:space="preserve"> Constitutional Petition</w:t>
      </w:r>
      <w:r w:rsidRPr="00094F5A">
        <w:rPr>
          <w:rFonts w:ascii="Times New Roman" w:eastAsia="Times New Roman" w:hAnsi="Times New Roman" w:cs="Times New Roman"/>
          <w:sz w:val="24"/>
          <w:szCs w:val="24"/>
        </w:rPr>
        <w:t xml:space="preserve">. </w:t>
      </w:r>
    </w:p>
    <w:p w:rsidR="0074341C" w:rsidRPr="00094F5A" w:rsidRDefault="0074341C" w:rsidP="0074341C">
      <w:pPr>
        <w:jc w:val="both"/>
        <w:rPr>
          <w:rFonts w:ascii="Times New Roman" w:eastAsia="Times New Roman" w:hAnsi="Times New Roman" w:cs="Times New Roman"/>
          <w:sz w:val="24"/>
          <w:szCs w:val="24"/>
        </w:rPr>
      </w:pPr>
    </w:p>
    <w:p w:rsidR="00AA5A7F" w:rsidRPr="00094F5A" w:rsidRDefault="00C903DE"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 xml:space="preserve">Counsel for the defendants submitted that though the dispute in this suit was in part about the change of names of KBC to NBC one of the prayers in the plaint is for repossession of property </w:t>
      </w:r>
      <w:r w:rsidR="00D42981" w:rsidRPr="00094F5A">
        <w:rPr>
          <w:rFonts w:ascii="Times New Roman" w:eastAsia="Times New Roman" w:hAnsi="Times New Roman" w:cs="Times New Roman"/>
          <w:sz w:val="24"/>
          <w:szCs w:val="24"/>
        </w:rPr>
        <w:t>that should</w:t>
      </w:r>
      <w:r w:rsidRPr="00094F5A">
        <w:rPr>
          <w:rFonts w:ascii="Times New Roman" w:eastAsia="Times New Roman" w:hAnsi="Times New Roman" w:cs="Times New Roman"/>
          <w:sz w:val="24"/>
          <w:szCs w:val="24"/>
        </w:rPr>
        <w:t xml:space="preserve"> be given back to KBC</w:t>
      </w:r>
      <w:r w:rsidR="00D42981" w:rsidRPr="00094F5A">
        <w:rPr>
          <w:rFonts w:ascii="Times New Roman" w:eastAsia="Times New Roman" w:hAnsi="Times New Roman" w:cs="Times New Roman"/>
          <w:sz w:val="24"/>
          <w:szCs w:val="24"/>
        </w:rPr>
        <w:t xml:space="preserve">. He submitted that if this Court made an Order today that KBC </w:t>
      </w:r>
      <w:r w:rsidRPr="00094F5A">
        <w:rPr>
          <w:rFonts w:ascii="Times New Roman" w:eastAsia="Times New Roman" w:hAnsi="Times New Roman" w:cs="Times New Roman"/>
          <w:sz w:val="24"/>
          <w:szCs w:val="24"/>
        </w:rPr>
        <w:t xml:space="preserve">repossess these assets, there will </w:t>
      </w:r>
      <w:r w:rsidR="00D42981" w:rsidRPr="00094F5A">
        <w:rPr>
          <w:rFonts w:ascii="Times New Roman" w:eastAsia="Times New Roman" w:hAnsi="Times New Roman" w:cs="Times New Roman"/>
          <w:sz w:val="24"/>
          <w:szCs w:val="24"/>
        </w:rPr>
        <w:t xml:space="preserve">be </w:t>
      </w:r>
      <w:r w:rsidRPr="00094F5A">
        <w:rPr>
          <w:rFonts w:ascii="Times New Roman" w:eastAsia="Times New Roman" w:hAnsi="Times New Roman" w:cs="Times New Roman"/>
          <w:sz w:val="24"/>
          <w:szCs w:val="24"/>
        </w:rPr>
        <w:t>no possibility of enforcing that order</w:t>
      </w:r>
      <w:r w:rsidR="00D42981" w:rsidRPr="00094F5A">
        <w:rPr>
          <w:rFonts w:ascii="Times New Roman" w:eastAsia="Times New Roman" w:hAnsi="Times New Roman" w:cs="Times New Roman"/>
          <w:sz w:val="24"/>
          <w:szCs w:val="24"/>
        </w:rPr>
        <w:t xml:space="preserve"> because the properties of the bank are currently the subject of a take-over, a winding up, a liquidation and sale, under the powers of the BOU. </w:t>
      </w:r>
      <w:r w:rsidR="00AA5A7F" w:rsidRPr="00094F5A">
        <w:rPr>
          <w:rFonts w:ascii="Times New Roman" w:eastAsia="Times New Roman" w:hAnsi="Times New Roman" w:cs="Times New Roman"/>
          <w:sz w:val="24"/>
          <w:szCs w:val="24"/>
        </w:rPr>
        <w:t xml:space="preserve">He further submitted the defendants cannot return property that is not in their possession. </w:t>
      </w:r>
      <w:r w:rsidR="00D42981" w:rsidRPr="00094F5A">
        <w:rPr>
          <w:rFonts w:ascii="Times New Roman" w:eastAsia="Times New Roman" w:hAnsi="Times New Roman" w:cs="Times New Roman"/>
          <w:sz w:val="24"/>
          <w:szCs w:val="24"/>
        </w:rPr>
        <w:t xml:space="preserve">Counsel for the defendants submitted that </w:t>
      </w:r>
      <w:r w:rsidRPr="00094F5A">
        <w:rPr>
          <w:rFonts w:ascii="Times New Roman" w:eastAsia="Times New Roman" w:hAnsi="Times New Roman" w:cs="Times New Roman"/>
          <w:sz w:val="24"/>
          <w:szCs w:val="24"/>
        </w:rPr>
        <w:t>court orders</w:t>
      </w:r>
      <w:r w:rsidR="00D42981" w:rsidRPr="00094F5A">
        <w:rPr>
          <w:rFonts w:ascii="Times New Roman" w:eastAsia="Times New Roman" w:hAnsi="Times New Roman" w:cs="Times New Roman"/>
          <w:sz w:val="24"/>
          <w:szCs w:val="24"/>
        </w:rPr>
        <w:t xml:space="preserve"> should not be </w:t>
      </w:r>
      <w:r w:rsidRPr="00094F5A">
        <w:rPr>
          <w:rFonts w:ascii="Times New Roman" w:eastAsia="Times New Roman" w:hAnsi="Times New Roman" w:cs="Times New Roman"/>
          <w:sz w:val="24"/>
          <w:szCs w:val="24"/>
        </w:rPr>
        <w:t xml:space="preserve">in vein. </w:t>
      </w:r>
    </w:p>
    <w:p w:rsidR="0074341C" w:rsidRPr="00094F5A" w:rsidRDefault="0074341C" w:rsidP="0074341C">
      <w:pPr>
        <w:jc w:val="both"/>
        <w:rPr>
          <w:rFonts w:ascii="Times New Roman" w:eastAsia="Times New Roman" w:hAnsi="Times New Roman" w:cs="Times New Roman"/>
          <w:sz w:val="24"/>
          <w:szCs w:val="24"/>
        </w:rPr>
      </w:pPr>
    </w:p>
    <w:p w:rsidR="00C903DE" w:rsidRPr="00094F5A" w:rsidRDefault="00AA5A7F"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Counsel for the defendants further submitted that NBC is being wound up, liquidated and is being sold by BOU and so Orders made by this Court were bound to face difficulties</w:t>
      </w:r>
      <w:r w:rsidR="005225AD" w:rsidRPr="00094F5A">
        <w:rPr>
          <w:rFonts w:ascii="Times New Roman" w:eastAsia="Times New Roman" w:hAnsi="Times New Roman" w:cs="Times New Roman"/>
          <w:sz w:val="24"/>
          <w:szCs w:val="24"/>
        </w:rPr>
        <w:t xml:space="preserve"> as it will cease to exist as a company</w:t>
      </w:r>
      <w:r w:rsidRPr="00094F5A">
        <w:rPr>
          <w:rFonts w:ascii="Times New Roman" w:eastAsia="Times New Roman" w:hAnsi="Times New Roman" w:cs="Times New Roman"/>
          <w:sz w:val="24"/>
          <w:szCs w:val="24"/>
        </w:rPr>
        <w:t xml:space="preserve">. In this regard he showed Court a Notice of Winding up </w:t>
      </w:r>
      <w:r w:rsidR="004772B2" w:rsidRPr="00094F5A">
        <w:rPr>
          <w:rFonts w:ascii="Times New Roman" w:eastAsia="Times New Roman" w:hAnsi="Times New Roman" w:cs="Times New Roman"/>
          <w:sz w:val="24"/>
          <w:szCs w:val="24"/>
        </w:rPr>
        <w:t xml:space="preserve">by </w:t>
      </w:r>
      <w:r w:rsidRPr="00094F5A">
        <w:rPr>
          <w:rFonts w:ascii="Times New Roman" w:eastAsia="Times New Roman" w:hAnsi="Times New Roman" w:cs="Times New Roman"/>
          <w:sz w:val="24"/>
          <w:szCs w:val="24"/>
        </w:rPr>
        <w:t xml:space="preserve">BOU. Counsel for the defendants submitted that the actions of BOU affected the remedies being sough by the plaintiff shareholders in this suit even though NBC has not been sued directly. He further pointed out that NBC does not have a licence as this has been </w:t>
      </w:r>
      <w:r w:rsidR="005225AD" w:rsidRPr="00094F5A">
        <w:rPr>
          <w:rFonts w:ascii="Times New Roman" w:eastAsia="Times New Roman" w:hAnsi="Times New Roman" w:cs="Times New Roman"/>
          <w:sz w:val="24"/>
          <w:szCs w:val="24"/>
        </w:rPr>
        <w:t>revoked</w:t>
      </w:r>
      <w:r w:rsidRPr="00094F5A">
        <w:rPr>
          <w:rFonts w:ascii="Times New Roman" w:eastAsia="Times New Roman" w:hAnsi="Times New Roman" w:cs="Times New Roman"/>
          <w:sz w:val="24"/>
          <w:szCs w:val="24"/>
        </w:rPr>
        <w:t xml:space="preserve"> </w:t>
      </w:r>
      <w:r w:rsidR="005225AD" w:rsidRPr="00094F5A">
        <w:rPr>
          <w:rFonts w:ascii="Times New Roman" w:eastAsia="Times New Roman" w:hAnsi="Times New Roman" w:cs="Times New Roman"/>
          <w:sz w:val="24"/>
          <w:szCs w:val="24"/>
        </w:rPr>
        <w:t>by BOU and so NBC also did not exist anymore as a bank.</w:t>
      </w:r>
    </w:p>
    <w:p w:rsidR="005225AD" w:rsidRPr="00094F5A" w:rsidRDefault="005225AD" w:rsidP="0074341C">
      <w:pPr>
        <w:jc w:val="both"/>
        <w:rPr>
          <w:rFonts w:ascii="Times New Roman" w:eastAsia="Times New Roman" w:hAnsi="Times New Roman" w:cs="Times New Roman"/>
          <w:sz w:val="24"/>
          <w:szCs w:val="24"/>
        </w:rPr>
      </w:pPr>
      <w:r w:rsidRPr="00094F5A">
        <w:rPr>
          <w:rFonts w:ascii="Times New Roman" w:eastAsia="Times New Roman" w:hAnsi="Times New Roman" w:cs="Times New Roman"/>
          <w:sz w:val="24"/>
          <w:szCs w:val="24"/>
        </w:rPr>
        <w:t xml:space="preserve">Counsel for the defendants submitted that it was not the intention of the defendants to cause delay to the present suit but that </w:t>
      </w:r>
      <w:r w:rsidR="004772B2" w:rsidRPr="00094F5A">
        <w:rPr>
          <w:rFonts w:ascii="Times New Roman" w:eastAsia="Times New Roman" w:hAnsi="Times New Roman" w:cs="Times New Roman"/>
          <w:sz w:val="24"/>
          <w:szCs w:val="24"/>
        </w:rPr>
        <w:t xml:space="preserve">the </w:t>
      </w:r>
      <w:r w:rsidR="00F33506" w:rsidRPr="00094F5A">
        <w:rPr>
          <w:rFonts w:ascii="Times New Roman" w:hAnsi="Times New Roman" w:cs="Times New Roman"/>
          <w:sz w:val="24"/>
          <w:szCs w:val="24"/>
        </w:rPr>
        <w:t>Constitutional Petition</w:t>
      </w:r>
      <w:r w:rsidR="00F33506" w:rsidRPr="00094F5A">
        <w:rPr>
          <w:rFonts w:ascii="Times New Roman" w:eastAsia="Times New Roman" w:hAnsi="Times New Roman" w:cs="Times New Roman"/>
          <w:sz w:val="24"/>
          <w:szCs w:val="24"/>
        </w:rPr>
        <w:t xml:space="preserve"> </w:t>
      </w:r>
      <w:r w:rsidRPr="00094F5A">
        <w:rPr>
          <w:rFonts w:ascii="Times New Roman" w:eastAsia="Times New Roman" w:hAnsi="Times New Roman" w:cs="Times New Roman"/>
          <w:sz w:val="24"/>
          <w:szCs w:val="24"/>
        </w:rPr>
        <w:t>should take precedence first.</w:t>
      </w:r>
    </w:p>
    <w:p w:rsidR="0074341C" w:rsidRPr="00094F5A" w:rsidRDefault="0074341C" w:rsidP="0074341C">
      <w:pPr>
        <w:jc w:val="both"/>
        <w:rPr>
          <w:rFonts w:ascii="Times New Roman" w:eastAsia="Times New Roman" w:hAnsi="Times New Roman" w:cs="Times New Roman"/>
          <w:sz w:val="24"/>
          <w:szCs w:val="24"/>
        </w:rPr>
      </w:pPr>
    </w:p>
    <w:p w:rsidR="00C903DE" w:rsidRPr="00094F5A" w:rsidRDefault="005225AD" w:rsidP="0074341C">
      <w:pPr>
        <w:jc w:val="both"/>
        <w:rPr>
          <w:rFonts w:ascii="Times New Roman" w:hAnsi="Times New Roman" w:cs="Times New Roman"/>
          <w:sz w:val="24"/>
          <w:szCs w:val="24"/>
        </w:rPr>
      </w:pPr>
      <w:r w:rsidRPr="00094F5A">
        <w:rPr>
          <w:rFonts w:ascii="Times New Roman" w:hAnsi="Times New Roman" w:cs="Times New Roman"/>
          <w:sz w:val="24"/>
          <w:szCs w:val="24"/>
        </w:rPr>
        <w:t>Mr Byamugisha also Counsel for the defendant further submitted the plaintiffs had filed an action in this suit that was for an oppressed minority hence a derivative action. However the bank in which the plaintiffs were shareholders had not been made a party to the suit as would be expected in a derivative action which was an error and the plaint required amendment. He further submitted that the bank had now been wound up by BOU and</w:t>
      </w:r>
      <w:r w:rsidR="004772B2" w:rsidRPr="00094F5A">
        <w:rPr>
          <w:rFonts w:ascii="Times New Roman" w:hAnsi="Times New Roman" w:cs="Times New Roman"/>
          <w:sz w:val="24"/>
          <w:szCs w:val="24"/>
        </w:rPr>
        <w:t xml:space="preserve"> the bank</w:t>
      </w:r>
      <w:r w:rsidRPr="00094F5A">
        <w:rPr>
          <w:rFonts w:ascii="Times New Roman" w:hAnsi="Times New Roman" w:cs="Times New Roman"/>
          <w:sz w:val="24"/>
          <w:szCs w:val="24"/>
        </w:rPr>
        <w:t xml:space="preserve"> had first to be resurrected by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before it could be made a party to the suit.</w:t>
      </w:r>
    </w:p>
    <w:p w:rsidR="0074341C" w:rsidRPr="00094F5A" w:rsidRDefault="0074341C" w:rsidP="0074341C">
      <w:pPr>
        <w:jc w:val="both"/>
        <w:rPr>
          <w:rFonts w:ascii="Times New Roman" w:hAnsi="Times New Roman" w:cs="Times New Roman"/>
          <w:sz w:val="24"/>
          <w:szCs w:val="24"/>
        </w:rPr>
      </w:pPr>
    </w:p>
    <w:p w:rsidR="007F2865" w:rsidRPr="00094F5A" w:rsidRDefault="007F2865"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Mr Masembe as Amicus Curiae representing BOU agreed with the submissions of Counsel for the defendants that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be heard first.</w:t>
      </w:r>
    </w:p>
    <w:p w:rsidR="00165BA3" w:rsidRPr="00094F5A" w:rsidRDefault="00165BA3" w:rsidP="0074341C">
      <w:pPr>
        <w:jc w:val="both"/>
        <w:rPr>
          <w:rFonts w:ascii="Times New Roman" w:hAnsi="Times New Roman" w:cs="Times New Roman"/>
          <w:sz w:val="24"/>
          <w:szCs w:val="24"/>
        </w:rPr>
      </w:pPr>
    </w:p>
    <w:p w:rsidR="00B30F15" w:rsidRPr="00094F5A" w:rsidRDefault="00B30F15"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Mr Opolot counsel for the plaintiffs submitted that the request for stay of these proceedings was misconceived. </w:t>
      </w:r>
    </w:p>
    <w:p w:rsidR="0074341C" w:rsidRPr="00094F5A" w:rsidRDefault="0074341C" w:rsidP="0074341C">
      <w:pPr>
        <w:jc w:val="both"/>
        <w:rPr>
          <w:rFonts w:ascii="Times New Roman" w:hAnsi="Times New Roman" w:cs="Times New Roman"/>
          <w:sz w:val="24"/>
          <w:szCs w:val="24"/>
        </w:rPr>
      </w:pPr>
    </w:p>
    <w:p w:rsidR="00B30F15" w:rsidRPr="00094F5A" w:rsidRDefault="00B30F15"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Counsel for the plaintiff submitted that the parties in the </w:t>
      </w:r>
      <w:r w:rsidR="00F33506" w:rsidRPr="00094F5A">
        <w:rPr>
          <w:rFonts w:ascii="Times New Roman" w:hAnsi="Times New Roman" w:cs="Times New Roman"/>
          <w:sz w:val="24"/>
          <w:szCs w:val="24"/>
        </w:rPr>
        <w:t>Constitutional Petition</w:t>
      </w:r>
      <w:r w:rsidR="00F33506" w:rsidRPr="00094F5A">
        <w:rPr>
          <w:rFonts w:ascii="Times New Roman" w:hAnsi="Times New Roman" w:cs="Times New Roman"/>
          <w:b/>
          <w:sz w:val="24"/>
          <w:szCs w:val="24"/>
        </w:rPr>
        <w:t xml:space="preserve"> </w:t>
      </w:r>
      <w:r w:rsidRPr="00094F5A">
        <w:rPr>
          <w:rFonts w:ascii="Times New Roman" w:hAnsi="Times New Roman" w:cs="Times New Roman"/>
          <w:b/>
          <w:sz w:val="24"/>
          <w:szCs w:val="24"/>
        </w:rPr>
        <w:t>Humphrey Nzeyi V Attorney General</w:t>
      </w:r>
      <w:r w:rsidRPr="00094F5A">
        <w:rPr>
          <w:rFonts w:ascii="Times New Roman" w:hAnsi="Times New Roman" w:cs="Times New Roman"/>
          <w:sz w:val="24"/>
          <w:szCs w:val="24"/>
        </w:rPr>
        <w:t xml:space="preserve"> were different form the current parties in this suit. He submitted that the two actions were therefore independent of each other as they involved different parties.</w:t>
      </w:r>
    </w:p>
    <w:p w:rsidR="0074341C" w:rsidRPr="00094F5A" w:rsidRDefault="0074341C" w:rsidP="0074341C">
      <w:pPr>
        <w:jc w:val="both"/>
        <w:rPr>
          <w:rFonts w:ascii="Times New Roman" w:hAnsi="Times New Roman" w:cs="Times New Roman"/>
          <w:sz w:val="24"/>
          <w:szCs w:val="24"/>
        </w:rPr>
      </w:pPr>
    </w:p>
    <w:p w:rsidR="00B30F15" w:rsidRPr="00094F5A" w:rsidRDefault="00B30F15"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Secondly counsel for the plaintiff further submitted that the subject matter for determination in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was different from that in the present suit. He pointed out that the present</w:t>
      </w:r>
      <w:r w:rsidR="004772B2" w:rsidRPr="00094F5A">
        <w:rPr>
          <w:rFonts w:ascii="Times New Roman" w:hAnsi="Times New Roman" w:cs="Times New Roman"/>
          <w:sz w:val="24"/>
          <w:szCs w:val="24"/>
        </w:rPr>
        <w:t xml:space="preserve"> suit</w:t>
      </w:r>
      <w:r w:rsidRPr="00094F5A">
        <w:rPr>
          <w:rFonts w:ascii="Times New Roman" w:hAnsi="Times New Roman" w:cs="Times New Roman"/>
          <w:sz w:val="24"/>
          <w:szCs w:val="24"/>
        </w:rPr>
        <w:t xml:space="preserve"> was about the conversion of KBC into NBC which was a procedural matter whereas the </w:t>
      </w:r>
      <w:r w:rsidR="004772B2" w:rsidRPr="00094F5A">
        <w:rPr>
          <w:rFonts w:ascii="Times New Roman" w:hAnsi="Times New Roman" w:cs="Times New Roman"/>
          <w:sz w:val="24"/>
          <w:szCs w:val="24"/>
        </w:rPr>
        <w:t>Constitutional Petition</w:t>
      </w:r>
      <w:r w:rsidR="004772B2" w:rsidRPr="00094F5A">
        <w:rPr>
          <w:rFonts w:ascii="Times New Roman" w:eastAsia="Times New Roman" w:hAnsi="Times New Roman" w:cs="Times New Roman"/>
          <w:sz w:val="24"/>
          <w:szCs w:val="24"/>
        </w:rPr>
        <w:t xml:space="preserve"> </w:t>
      </w:r>
      <w:r w:rsidRPr="00094F5A">
        <w:rPr>
          <w:rFonts w:ascii="Times New Roman" w:hAnsi="Times New Roman" w:cs="Times New Roman"/>
          <w:sz w:val="24"/>
          <w:szCs w:val="24"/>
        </w:rPr>
        <w:t xml:space="preserve">was about the powers of BOU with regard to the regulation of the banking sector.  He noted that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sought to trim the powers of BOU which this suit did not.</w:t>
      </w:r>
    </w:p>
    <w:p w:rsidR="0074341C" w:rsidRPr="00094F5A" w:rsidRDefault="0074341C" w:rsidP="0074341C">
      <w:pPr>
        <w:jc w:val="both"/>
        <w:rPr>
          <w:rFonts w:ascii="Times New Roman" w:hAnsi="Times New Roman" w:cs="Times New Roman"/>
          <w:sz w:val="24"/>
          <w:szCs w:val="24"/>
        </w:rPr>
      </w:pPr>
    </w:p>
    <w:p w:rsidR="00B30F15" w:rsidRPr="00094F5A" w:rsidRDefault="00B30F15" w:rsidP="0074341C">
      <w:pPr>
        <w:jc w:val="both"/>
        <w:rPr>
          <w:rFonts w:ascii="Times New Roman" w:hAnsi="Times New Roman" w:cs="Times New Roman"/>
          <w:sz w:val="24"/>
          <w:szCs w:val="24"/>
        </w:rPr>
      </w:pPr>
      <w:r w:rsidRPr="00094F5A">
        <w:rPr>
          <w:rFonts w:ascii="Times New Roman" w:hAnsi="Times New Roman" w:cs="Times New Roman"/>
          <w:sz w:val="24"/>
          <w:szCs w:val="24"/>
        </w:rPr>
        <w:t>Thirdly counsel for the plaintiffs submitted that the present suit was about the mismanagement of the bank which is basic company law and that had nothing to do with constitutional law</w:t>
      </w:r>
      <w:r w:rsidR="00786C2C" w:rsidRPr="00094F5A">
        <w:rPr>
          <w:rFonts w:ascii="Times New Roman" w:hAnsi="Times New Roman" w:cs="Times New Roman"/>
          <w:sz w:val="24"/>
          <w:szCs w:val="24"/>
        </w:rPr>
        <w:t xml:space="preserve"> which is what the </w:t>
      </w:r>
      <w:r w:rsidR="00F33506" w:rsidRPr="00094F5A">
        <w:rPr>
          <w:rFonts w:ascii="Times New Roman" w:hAnsi="Times New Roman" w:cs="Times New Roman"/>
          <w:sz w:val="24"/>
          <w:szCs w:val="24"/>
        </w:rPr>
        <w:t xml:space="preserve">Constitutional Petition </w:t>
      </w:r>
      <w:r w:rsidR="00786C2C" w:rsidRPr="00094F5A">
        <w:rPr>
          <w:rFonts w:ascii="Times New Roman" w:hAnsi="Times New Roman" w:cs="Times New Roman"/>
          <w:sz w:val="24"/>
          <w:szCs w:val="24"/>
        </w:rPr>
        <w:t>was about.</w:t>
      </w:r>
    </w:p>
    <w:p w:rsidR="0074341C" w:rsidRPr="00094F5A" w:rsidRDefault="0074341C" w:rsidP="0074341C">
      <w:pPr>
        <w:jc w:val="both"/>
        <w:rPr>
          <w:rFonts w:ascii="Times New Roman" w:hAnsi="Times New Roman" w:cs="Times New Roman"/>
          <w:sz w:val="24"/>
          <w:szCs w:val="24"/>
        </w:rPr>
      </w:pPr>
    </w:p>
    <w:p w:rsidR="00786C2C" w:rsidRPr="00094F5A" w:rsidRDefault="00786C2C" w:rsidP="0074341C">
      <w:pPr>
        <w:jc w:val="both"/>
        <w:rPr>
          <w:rFonts w:ascii="Times New Roman" w:hAnsi="Times New Roman" w:cs="Times New Roman"/>
          <w:sz w:val="24"/>
          <w:szCs w:val="24"/>
        </w:rPr>
      </w:pPr>
      <w:r w:rsidRPr="00094F5A">
        <w:rPr>
          <w:rFonts w:ascii="Times New Roman" w:hAnsi="Times New Roman" w:cs="Times New Roman"/>
          <w:sz w:val="24"/>
          <w:szCs w:val="24"/>
        </w:rPr>
        <w:t>He finally submitted that the application for stay was designed to delay the prosecution of the present suit which should not be allowed.</w:t>
      </w:r>
    </w:p>
    <w:p w:rsidR="0074341C" w:rsidRPr="00094F5A" w:rsidRDefault="0074341C" w:rsidP="0074341C">
      <w:pPr>
        <w:jc w:val="both"/>
        <w:rPr>
          <w:rFonts w:ascii="Times New Roman" w:hAnsi="Times New Roman" w:cs="Times New Roman"/>
          <w:sz w:val="24"/>
          <w:szCs w:val="24"/>
        </w:rPr>
      </w:pPr>
    </w:p>
    <w:p w:rsidR="008C5594" w:rsidRPr="00094F5A" w:rsidRDefault="00786C2C"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I have addressed myself to the submissions of both counsels and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a copy of which was availed to court for which I am grateful.</w:t>
      </w:r>
    </w:p>
    <w:p w:rsidR="0074341C" w:rsidRPr="00094F5A" w:rsidRDefault="0074341C" w:rsidP="0074341C">
      <w:pPr>
        <w:jc w:val="both"/>
        <w:rPr>
          <w:rFonts w:ascii="Times New Roman" w:hAnsi="Times New Roman" w:cs="Times New Roman"/>
          <w:sz w:val="24"/>
          <w:szCs w:val="24"/>
        </w:rPr>
      </w:pPr>
    </w:p>
    <w:p w:rsidR="00FB0D1A" w:rsidRPr="00094F5A" w:rsidRDefault="00A00428" w:rsidP="0074341C">
      <w:pPr>
        <w:jc w:val="both"/>
        <w:rPr>
          <w:rFonts w:ascii="Times New Roman" w:hAnsi="Times New Roman" w:cs="Times New Roman"/>
          <w:sz w:val="24"/>
          <w:szCs w:val="24"/>
        </w:rPr>
      </w:pPr>
      <w:r w:rsidRPr="00094F5A">
        <w:rPr>
          <w:rFonts w:ascii="Times New Roman" w:hAnsi="Times New Roman" w:cs="Times New Roman"/>
          <w:sz w:val="24"/>
          <w:szCs w:val="24"/>
        </w:rPr>
        <w:t>There is no general</w:t>
      </w:r>
      <w:r w:rsidR="008F2D40" w:rsidRPr="00094F5A">
        <w:rPr>
          <w:rFonts w:ascii="Times New Roman" w:hAnsi="Times New Roman" w:cs="Times New Roman"/>
          <w:sz w:val="24"/>
          <w:szCs w:val="24"/>
        </w:rPr>
        <w:t xml:space="preserve"> rule </w:t>
      </w:r>
      <w:r w:rsidRPr="00094F5A">
        <w:rPr>
          <w:rFonts w:ascii="Times New Roman" w:hAnsi="Times New Roman" w:cs="Times New Roman"/>
          <w:sz w:val="24"/>
          <w:szCs w:val="24"/>
        </w:rPr>
        <w:t xml:space="preserve">in the High Court </w:t>
      </w:r>
      <w:r w:rsidR="008F2D40" w:rsidRPr="00094F5A">
        <w:rPr>
          <w:rFonts w:ascii="Times New Roman" w:hAnsi="Times New Roman" w:cs="Times New Roman"/>
          <w:sz w:val="24"/>
          <w:szCs w:val="24"/>
        </w:rPr>
        <w:t xml:space="preserve">on the stay of proceedings during a trial. </w:t>
      </w:r>
      <w:r w:rsidR="00587566" w:rsidRPr="00094F5A">
        <w:rPr>
          <w:rFonts w:ascii="Times New Roman" w:hAnsi="Times New Roman" w:cs="Times New Roman"/>
          <w:sz w:val="24"/>
          <w:szCs w:val="24"/>
        </w:rPr>
        <w:t>An e</w:t>
      </w:r>
      <w:r w:rsidR="008F2D40" w:rsidRPr="00094F5A">
        <w:rPr>
          <w:rFonts w:ascii="Times New Roman" w:hAnsi="Times New Roman" w:cs="Times New Roman"/>
          <w:sz w:val="24"/>
          <w:szCs w:val="24"/>
        </w:rPr>
        <w:t xml:space="preserve">xample </w:t>
      </w:r>
      <w:r w:rsidRPr="00094F5A">
        <w:rPr>
          <w:rFonts w:ascii="Times New Roman" w:hAnsi="Times New Roman" w:cs="Times New Roman"/>
          <w:sz w:val="24"/>
          <w:szCs w:val="24"/>
        </w:rPr>
        <w:t xml:space="preserve">of a direct rule for </w:t>
      </w:r>
      <w:r w:rsidR="008F2D40" w:rsidRPr="00094F5A">
        <w:rPr>
          <w:rFonts w:ascii="Times New Roman" w:hAnsi="Times New Roman" w:cs="Times New Roman"/>
          <w:sz w:val="24"/>
          <w:szCs w:val="24"/>
        </w:rPr>
        <w:t>stay</w:t>
      </w:r>
      <w:r w:rsidRPr="00094F5A">
        <w:rPr>
          <w:rFonts w:ascii="Times New Roman" w:hAnsi="Times New Roman" w:cs="Times New Roman"/>
          <w:sz w:val="24"/>
          <w:szCs w:val="24"/>
        </w:rPr>
        <w:t xml:space="preserve"> of proceedings</w:t>
      </w:r>
      <w:r w:rsidR="008F2D40" w:rsidRPr="00094F5A">
        <w:rPr>
          <w:rFonts w:ascii="Times New Roman" w:hAnsi="Times New Roman" w:cs="Times New Roman"/>
          <w:sz w:val="24"/>
          <w:szCs w:val="24"/>
        </w:rPr>
        <w:t xml:space="preserve"> would be during the consolidation of suits under Order</w:t>
      </w:r>
      <w:r w:rsidR="00587566" w:rsidRPr="00094F5A">
        <w:rPr>
          <w:rFonts w:ascii="Times New Roman" w:hAnsi="Times New Roman" w:cs="Times New Roman"/>
          <w:sz w:val="24"/>
          <w:szCs w:val="24"/>
        </w:rPr>
        <w:t xml:space="preserve"> 11 rul</w:t>
      </w:r>
      <w:r w:rsidR="004772B2" w:rsidRPr="00094F5A">
        <w:rPr>
          <w:rFonts w:ascii="Times New Roman" w:hAnsi="Times New Roman" w:cs="Times New Roman"/>
          <w:sz w:val="24"/>
          <w:szCs w:val="24"/>
        </w:rPr>
        <w:t>e (1) of the Civil Procedure Rules</w:t>
      </w:r>
      <w:r w:rsidR="00587566" w:rsidRPr="00094F5A">
        <w:rPr>
          <w:rFonts w:ascii="Times New Roman" w:hAnsi="Times New Roman" w:cs="Times New Roman"/>
          <w:sz w:val="24"/>
          <w:szCs w:val="24"/>
        </w:rPr>
        <w:t xml:space="preserve"> (CPR).</w:t>
      </w:r>
      <w:r w:rsidR="00CE4ACE" w:rsidRPr="00094F5A">
        <w:rPr>
          <w:rFonts w:ascii="Times New Roman" w:hAnsi="Times New Roman" w:cs="Times New Roman"/>
          <w:sz w:val="24"/>
          <w:szCs w:val="24"/>
        </w:rPr>
        <w:t xml:space="preserve"> </w:t>
      </w:r>
      <w:r w:rsidRPr="00094F5A">
        <w:rPr>
          <w:rFonts w:ascii="Times New Roman" w:hAnsi="Times New Roman" w:cs="Times New Roman"/>
          <w:sz w:val="24"/>
          <w:szCs w:val="24"/>
        </w:rPr>
        <w:t xml:space="preserve">It would also appear to me that </w:t>
      </w:r>
      <w:r w:rsidR="004772B2" w:rsidRPr="00094F5A">
        <w:rPr>
          <w:rFonts w:ascii="Times New Roman" w:hAnsi="Times New Roman" w:cs="Times New Roman"/>
          <w:sz w:val="24"/>
          <w:szCs w:val="24"/>
        </w:rPr>
        <w:t xml:space="preserve">even </w:t>
      </w:r>
      <w:r w:rsidRPr="00094F5A">
        <w:rPr>
          <w:rFonts w:ascii="Times New Roman" w:hAnsi="Times New Roman" w:cs="Times New Roman"/>
          <w:sz w:val="24"/>
          <w:szCs w:val="24"/>
        </w:rPr>
        <w:t xml:space="preserve">the institution of an appeal in the Court of Appeal does not under Rule 6 (2) of </w:t>
      </w:r>
      <w:r w:rsidR="00CE4ACE" w:rsidRPr="00094F5A">
        <w:rPr>
          <w:rFonts w:ascii="Times New Roman" w:hAnsi="Times New Roman" w:cs="Times New Roman"/>
          <w:sz w:val="24"/>
          <w:szCs w:val="24"/>
        </w:rPr>
        <w:t xml:space="preserve">The </w:t>
      </w:r>
      <w:r w:rsidRPr="00094F5A">
        <w:rPr>
          <w:rFonts w:ascii="Times New Roman" w:hAnsi="Times New Roman" w:cs="Times New Roman"/>
          <w:sz w:val="24"/>
          <w:szCs w:val="24"/>
        </w:rPr>
        <w:t xml:space="preserve">Judicature (Court of Appeal) Rules (SI 13-10) lead to an automatic stay of proceedings. A stay of proceedings lies in the discretion of the Court of Appeal in such a situation. </w:t>
      </w:r>
      <w:r w:rsidR="00587566" w:rsidRPr="00094F5A">
        <w:rPr>
          <w:rFonts w:ascii="Times New Roman" w:hAnsi="Times New Roman" w:cs="Times New Roman"/>
          <w:sz w:val="24"/>
          <w:szCs w:val="24"/>
        </w:rPr>
        <w:t xml:space="preserve"> I have found no rule for automatic stay of proceedings in the High Court because there is a Constitutional question being handled in the Constitutional Court that may affect the trial.</w:t>
      </w:r>
      <w:r w:rsidR="00CE4ACE" w:rsidRPr="00094F5A">
        <w:rPr>
          <w:rFonts w:ascii="Times New Roman" w:hAnsi="Times New Roman" w:cs="Times New Roman"/>
          <w:sz w:val="24"/>
          <w:szCs w:val="24"/>
        </w:rPr>
        <w:t xml:space="preserve"> At least there is no such rule under the Constitutional Court (Petitions and References) Rules 2005.</w:t>
      </w:r>
    </w:p>
    <w:p w:rsidR="00940041" w:rsidRPr="00094F5A" w:rsidRDefault="00A00428"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Case law on stay of proceedings points to varied circumstances under which a Court may grant a stay of proceedings. All in All it </w:t>
      </w:r>
      <w:r w:rsidR="00FB0D1A" w:rsidRPr="00094F5A">
        <w:rPr>
          <w:rFonts w:ascii="Times New Roman" w:hAnsi="Times New Roman" w:cs="Times New Roman"/>
          <w:sz w:val="24"/>
          <w:szCs w:val="24"/>
        </w:rPr>
        <w:t xml:space="preserve">is my finding that a stay of proceedings is a case management technique in the discretion of the Court. In this regard I am fortified by the decision of the Supreme Court in the case of </w:t>
      </w:r>
      <w:r w:rsidR="00FB0D1A" w:rsidRPr="00094F5A">
        <w:rPr>
          <w:rFonts w:ascii="Times New Roman" w:hAnsi="Times New Roman" w:cs="Times New Roman"/>
          <w:b/>
          <w:sz w:val="24"/>
          <w:szCs w:val="24"/>
        </w:rPr>
        <w:t xml:space="preserve">National Housing &amp; Construction Corporation v Kampala District Land Board and Anor </w:t>
      </w:r>
      <w:r w:rsidR="00FB0D1A" w:rsidRPr="00094F5A">
        <w:rPr>
          <w:rFonts w:ascii="Times New Roman" w:hAnsi="Times New Roman" w:cs="Times New Roman"/>
          <w:sz w:val="24"/>
          <w:szCs w:val="24"/>
        </w:rPr>
        <w:t xml:space="preserve">(Civil Application No. 6 of 2002). In that case the Supreme Court further found that </w:t>
      </w:r>
    </w:p>
    <w:p w:rsidR="00FB0D1A" w:rsidRPr="00094F5A" w:rsidRDefault="00940041" w:rsidP="0074341C">
      <w:pPr>
        <w:ind w:left="720" w:right="1016"/>
        <w:jc w:val="both"/>
        <w:rPr>
          <w:rFonts w:ascii="Times New Roman" w:hAnsi="Times New Roman" w:cs="Times New Roman"/>
          <w:b/>
          <w:i/>
          <w:sz w:val="24"/>
          <w:szCs w:val="24"/>
        </w:rPr>
      </w:pPr>
      <w:r w:rsidRPr="00094F5A">
        <w:rPr>
          <w:rFonts w:ascii="Times New Roman" w:hAnsi="Times New Roman" w:cs="Times New Roman"/>
          <w:b/>
          <w:i/>
          <w:sz w:val="24"/>
          <w:szCs w:val="24"/>
        </w:rPr>
        <w:t>“Stay of proceedings is usually a relief in the form of suspension of proceedings in an action, which may be temporary until something requisite or ordered, is done; or permanently, where to proceed would be improper.”</w:t>
      </w:r>
    </w:p>
    <w:p w:rsidR="0074341C" w:rsidRPr="00094F5A" w:rsidRDefault="0074341C" w:rsidP="0074341C">
      <w:pPr>
        <w:jc w:val="both"/>
        <w:rPr>
          <w:rFonts w:ascii="Times New Roman" w:hAnsi="Times New Roman" w:cs="Times New Roman"/>
          <w:sz w:val="24"/>
          <w:szCs w:val="24"/>
        </w:rPr>
      </w:pPr>
    </w:p>
    <w:p w:rsidR="00940041" w:rsidRPr="00094F5A" w:rsidRDefault="00940041"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So a stay of proceedings may be temporary or permanent. </w:t>
      </w:r>
      <w:r w:rsidR="002300DB" w:rsidRPr="00094F5A">
        <w:rPr>
          <w:rFonts w:ascii="Times New Roman" w:hAnsi="Times New Roman" w:cs="Times New Roman"/>
          <w:sz w:val="24"/>
          <w:szCs w:val="24"/>
        </w:rPr>
        <w:t xml:space="preserve">It is granted by Court where it is clear that to proceed would be improper. </w:t>
      </w:r>
      <w:r w:rsidRPr="00094F5A">
        <w:rPr>
          <w:rFonts w:ascii="Times New Roman" w:hAnsi="Times New Roman" w:cs="Times New Roman"/>
          <w:sz w:val="24"/>
          <w:szCs w:val="24"/>
        </w:rPr>
        <w:t>In this situation it can be said that</w:t>
      </w:r>
      <w:r w:rsidR="002300DB" w:rsidRPr="00094F5A">
        <w:rPr>
          <w:rFonts w:ascii="Times New Roman" w:hAnsi="Times New Roman" w:cs="Times New Roman"/>
          <w:sz w:val="24"/>
          <w:szCs w:val="24"/>
        </w:rPr>
        <w:t xml:space="preserve"> the case for the defendants is for a </w:t>
      </w:r>
      <w:r w:rsidRPr="00094F5A">
        <w:rPr>
          <w:rFonts w:ascii="Times New Roman" w:hAnsi="Times New Roman" w:cs="Times New Roman"/>
          <w:sz w:val="24"/>
          <w:szCs w:val="24"/>
        </w:rPr>
        <w:t>for a temporary stay</w:t>
      </w:r>
      <w:r w:rsidR="004772B2" w:rsidRPr="00094F5A">
        <w:rPr>
          <w:rFonts w:ascii="Times New Roman" w:hAnsi="Times New Roman" w:cs="Times New Roman"/>
          <w:sz w:val="24"/>
          <w:szCs w:val="24"/>
        </w:rPr>
        <w:t>;</w:t>
      </w:r>
      <w:r w:rsidRPr="00094F5A">
        <w:rPr>
          <w:rFonts w:ascii="Times New Roman" w:hAnsi="Times New Roman" w:cs="Times New Roman"/>
          <w:sz w:val="24"/>
          <w:szCs w:val="24"/>
        </w:rPr>
        <w:t xml:space="preserve"> </w:t>
      </w:r>
      <w:r w:rsidR="002300DB" w:rsidRPr="00094F5A">
        <w:rPr>
          <w:rFonts w:ascii="Times New Roman" w:hAnsi="Times New Roman" w:cs="Times New Roman"/>
          <w:sz w:val="24"/>
          <w:szCs w:val="24"/>
        </w:rPr>
        <w:t xml:space="preserve">as to proceed before </w:t>
      </w:r>
      <w:r w:rsidRPr="00094F5A">
        <w:rPr>
          <w:rFonts w:ascii="Times New Roman" w:hAnsi="Times New Roman" w:cs="Times New Roman"/>
          <w:sz w:val="24"/>
          <w:szCs w:val="24"/>
        </w:rPr>
        <w:t xml:space="preserve">Constitutional Petition No 44 of 2012 </w:t>
      </w:r>
      <w:r w:rsidRPr="00094F5A">
        <w:rPr>
          <w:rFonts w:ascii="Times New Roman" w:hAnsi="Times New Roman" w:cs="Times New Roman"/>
          <w:b/>
          <w:sz w:val="24"/>
          <w:szCs w:val="24"/>
        </w:rPr>
        <w:t xml:space="preserve">Humphrey Nzeyi V Bank of Uganda and the Attorney General </w:t>
      </w:r>
      <w:r w:rsidRPr="00094F5A">
        <w:rPr>
          <w:rFonts w:ascii="Times New Roman" w:hAnsi="Times New Roman" w:cs="Times New Roman"/>
          <w:sz w:val="24"/>
          <w:szCs w:val="24"/>
        </w:rPr>
        <w:t>is heard and disposed of in the Constitutional Court</w:t>
      </w:r>
      <w:r w:rsidR="002300DB" w:rsidRPr="00094F5A">
        <w:rPr>
          <w:rFonts w:ascii="Times New Roman" w:hAnsi="Times New Roman" w:cs="Times New Roman"/>
          <w:sz w:val="24"/>
          <w:szCs w:val="24"/>
        </w:rPr>
        <w:t xml:space="preserve"> would be improper</w:t>
      </w:r>
      <w:r w:rsidRPr="00094F5A">
        <w:rPr>
          <w:rFonts w:ascii="Times New Roman" w:hAnsi="Times New Roman" w:cs="Times New Roman"/>
          <w:sz w:val="24"/>
          <w:szCs w:val="24"/>
        </w:rPr>
        <w:t xml:space="preserve">. </w:t>
      </w:r>
    </w:p>
    <w:p w:rsidR="0074341C" w:rsidRPr="00094F5A" w:rsidRDefault="0074341C" w:rsidP="0074341C">
      <w:pPr>
        <w:jc w:val="both"/>
        <w:rPr>
          <w:rFonts w:ascii="Times New Roman" w:hAnsi="Times New Roman" w:cs="Times New Roman"/>
          <w:sz w:val="24"/>
          <w:szCs w:val="24"/>
        </w:rPr>
      </w:pPr>
    </w:p>
    <w:p w:rsidR="00A00428" w:rsidRPr="00094F5A" w:rsidRDefault="00940041" w:rsidP="0074341C">
      <w:pPr>
        <w:jc w:val="both"/>
        <w:rPr>
          <w:rFonts w:ascii="Times New Roman" w:hAnsi="Times New Roman" w:cs="Times New Roman"/>
          <w:sz w:val="24"/>
          <w:szCs w:val="24"/>
        </w:rPr>
      </w:pPr>
      <w:r w:rsidRPr="00094F5A">
        <w:rPr>
          <w:rFonts w:ascii="Times New Roman" w:hAnsi="Times New Roman" w:cs="Times New Roman"/>
          <w:sz w:val="24"/>
          <w:szCs w:val="24"/>
        </w:rPr>
        <w:t>The grounds for the application fo</w:t>
      </w:r>
      <w:r w:rsidR="00A4594A" w:rsidRPr="00094F5A">
        <w:rPr>
          <w:rFonts w:ascii="Times New Roman" w:hAnsi="Times New Roman" w:cs="Times New Roman"/>
          <w:sz w:val="24"/>
          <w:szCs w:val="24"/>
        </w:rPr>
        <w:t>r stay can be summarised on three</w:t>
      </w:r>
      <w:r w:rsidRPr="00094F5A">
        <w:rPr>
          <w:rFonts w:ascii="Times New Roman" w:hAnsi="Times New Roman" w:cs="Times New Roman"/>
          <w:sz w:val="24"/>
          <w:szCs w:val="24"/>
        </w:rPr>
        <w:t xml:space="preserve"> fronts. First that the subject matter in this suit and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 xml:space="preserve">is the same </w:t>
      </w:r>
      <w:r w:rsidR="00A4594A" w:rsidRPr="00094F5A">
        <w:rPr>
          <w:rFonts w:ascii="Times New Roman" w:hAnsi="Times New Roman" w:cs="Times New Roman"/>
          <w:sz w:val="24"/>
          <w:szCs w:val="24"/>
        </w:rPr>
        <w:t xml:space="preserve">namely the NBC and there is a likelihood that orders made in this Court would be nugatory since the Constitutional Court will also deal with the same issues. Secondly that the NBC is being wound up and that process has to be reversed first through the </w:t>
      </w:r>
      <w:r w:rsidR="00F33506" w:rsidRPr="00094F5A">
        <w:rPr>
          <w:rFonts w:ascii="Times New Roman" w:hAnsi="Times New Roman" w:cs="Times New Roman"/>
          <w:sz w:val="24"/>
          <w:szCs w:val="24"/>
        </w:rPr>
        <w:t xml:space="preserve">Constitutional Petition </w:t>
      </w:r>
      <w:r w:rsidR="00A4594A" w:rsidRPr="00094F5A">
        <w:rPr>
          <w:rFonts w:ascii="Times New Roman" w:hAnsi="Times New Roman" w:cs="Times New Roman"/>
          <w:sz w:val="24"/>
          <w:szCs w:val="24"/>
        </w:rPr>
        <w:t>before this case on NBC can continue. Lastly this suit is a derivative action that requires the addition of the NBC which has been wound up so this can only happen after the</w:t>
      </w:r>
      <w:r w:rsidR="00F33506" w:rsidRPr="00094F5A">
        <w:rPr>
          <w:rFonts w:ascii="Times New Roman" w:hAnsi="Times New Roman" w:cs="Times New Roman"/>
          <w:sz w:val="24"/>
          <w:szCs w:val="24"/>
        </w:rPr>
        <w:t xml:space="preserve"> Constitutional Petition</w:t>
      </w:r>
      <w:r w:rsidR="00A4594A" w:rsidRPr="00094F5A">
        <w:rPr>
          <w:rFonts w:ascii="Times New Roman" w:hAnsi="Times New Roman" w:cs="Times New Roman"/>
          <w:sz w:val="24"/>
          <w:szCs w:val="24"/>
        </w:rPr>
        <w:t>.</w:t>
      </w:r>
    </w:p>
    <w:p w:rsidR="0074341C" w:rsidRPr="00094F5A" w:rsidRDefault="0074341C" w:rsidP="0074341C">
      <w:pPr>
        <w:jc w:val="both"/>
        <w:rPr>
          <w:rFonts w:ascii="Times New Roman" w:hAnsi="Times New Roman" w:cs="Times New Roman"/>
          <w:sz w:val="24"/>
          <w:szCs w:val="24"/>
        </w:rPr>
      </w:pPr>
    </w:p>
    <w:p w:rsidR="00A4594A" w:rsidRPr="00094F5A" w:rsidRDefault="00A4594A" w:rsidP="0074341C">
      <w:pPr>
        <w:jc w:val="both"/>
        <w:rPr>
          <w:rFonts w:ascii="Times New Roman" w:hAnsi="Times New Roman" w:cs="Times New Roman"/>
          <w:sz w:val="24"/>
          <w:szCs w:val="24"/>
        </w:rPr>
      </w:pPr>
      <w:r w:rsidRPr="00094F5A">
        <w:rPr>
          <w:rFonts w:ascii="Times New Roman" w:hAnsi="Times New Roman" w:cs="Times New Roman"/>
          <w:sz w:val="24"/>
          <w:szCs w:val="24"/>
        </w:rPr>
        <w:t>On the first front it is the case for the plaintiff that the parties to the suit and the subject matter are actually different.</w:t>
      </w:r>
      <w:r w:rsidR="00284A11" w:rsidRPr="00094F5A">
        <w:rPr>
          <w:rFonts w:ascii="Times New Roman" w:hAnsi="Times New Roman" w:cs="Times New Roman"/>
          <w:sz w:val="24"/>
          <w:szCs w:val="24"/>
        </w:rPr>
        <w:t xml:space="preserve"> By subject matter I view it as more than just the bank but the cause of action as well since that is what leads to the remedies/Orders available.</w:t>
      </w:r>
    </w:p>
    <w:p w:rsidR="0074341C" w:rsidRPr="00094F5A" w:rsidRDefault="0074341C" w:rsidP="0074341C">
      <w:pPr>
        <w:jc w:val="both"/>
        <w:rPr>
          <w:rFonts w:ascii="Times New Roman" w:hAnsi="Times New Roman" w:cs="Times New Roman"/>
          <w:sz w:val="24"/>
          <w:szCs w:val="24"/>
        </w:rPr>
      </w:pPr>
    </w:p>
    <w:p w:rsidR="0025094E" w:rsidRPr="00094F5A" w:rsidRDefault="00A4594A" w:rsidP="0074341C">
      <w:pPr>
        <w:jc w:val="both"/>
        <w:rPr>
          <w:rFonts w:ascii="Times New Roman" w:hAnsi="Times New Roman" w:cs="Times New Roman"/>
          <w:sz w:val="24"/>
          <w:szCs w:val="24"/>
        </w:rPr>
      </w:pPr>
      <w:r w:rsidRPr="00094F5A">
        <w:rPr>
          <w:rFonts w:ascii="Times New Roman" w:hAnsi="Times New Roman" w:cs="Times New Roman"/>
          <w:sz w:val="24"/>
          <w:szCs w:val="24"/>
        </w:rPr>
        <w:t>Paragraph 9 of the plaint</w:t>
      </w:r>
      <w:r w:rsidR="008A29F0" w:rsidRPr="00094F5A">
        <w:rPr>
          <w:rFonts w:ascii="Times New Roman" w:hAnsi="Times New Roman" w:cs="Times New Roman"/>
          <w:sz w:val="24"/>
          <w:szCs w:val="24"/>
        </w:rPr>
        <w:t xml:space="preserve"> on relief</w:t>
      </w:r>
      <w:r w:rsidRPr="00094F5A">
        <w:rPr>
          <w:rFonts w:ascii="Times New Roman" w:hAnsi="Times New Roman" w:cs="Times New Roman"/>
          <w:sz w:val="24"/>
          <w:szCs w:val="24"/>
        </w:rPr>
        <w:t xml:space="preserve"> requires this Court to make </w:t>
      </w:r>
      <w:r w:rsidR="008A29F0" w:rsidRPr="00094F5A">
        <w:rPr>
          <w:rFonts w:ascii="Times New Roman" w:hAnsi="Times New Roman" w:cs="Times New Roman"/>
          <w:sz w:val="24"/>
          <w:szCs w:val="24"/>
        </w:rPr>
        <w:t xml:space="preserve">declarations, remedies and orders; which are 9 in total [(a) to (i)]. </w:t>
      </w:r>
    </w:p>
    <w:p w:rsidR="0074341C" w:rsidRPr="00094F5A" w:rsidRDefault="0074341C" w:rsidP="0074341C">
      <w:pPr>
        <w:jc w:val="both"/>
        <w:rPr>
          <w:rFonts w:ascii="Times New Roman" w:hAnsi="Times New Roman" w:cs="Times New Roman"/>
          <w:sz w:val="24"/>
          <w:szCs w:val="24"/>
        </w:rPr>
      </w:pPr>
    </w:p>
    <w:p w:rsidR="00A4594A" w:rsidRPr="00094F5A" w:rsidRDefault="008A29F0" w:rsidP="0074341C">
      <w:pPr>
        <w:jc w:val="both"/>
        <w:rPr>
          <w:rFonts w:ascii="Times New Roman" w:hAnsi="Times New Roman" w:cs="Times New Roman"/>
          <w:sz w:val="24"/>
          <w:szCs w:val="24"/>
        </w:rPr>
      </w:pPr>
      <w:r w:rsidRPr="00094F5A">
        <w:rPr>
          <w:rFonts w:ascii="Times New Roman" w:hAnsi="Times New Roman" w:cs="Times New Roman"/>
          <w:sz w:val="24"/>
          <w:szCs w:val="24"/>
        </w:rPr>
        <w:t>The relief’s (a) to (i) are not well group to show which are declarations, Orders or other remedies this has to be discerned from reading each one separately.</w:t>
      </w:r>
      <w:r w:rsidR="0025094E" w:rsidRPr="00094F5A">
        <w:rPr>
          <w:rFonts w:ascii="Times New Roman" w:hAnsi="Times New Roman" w:cs="Times New Roman"/>
          <w:sz w:val="24"/>
          <w:szCs w:val="24"/>
        </w:rPr>
        <w:t xml:space="preserve"> </w:t>
      </w:r>
      <w:r w:rsidR="008A630B" w:rsidRPr="00094F5A">
        <w:rPr>
          <w:rFonts w:ascii="Times New Roman" w:hAnsi="Times New Roman" w:cs="Times New Roman"/>
          <w:sz w:val="24"/>
          <w:szCs w:val="24"/>
        </w:rPr>
        <w:t xml:space="preserve">As to subject matter it is clear that this suit relates mostly to declarations that the conversion of the NBC from KBC was unlawful fraudulent and a nullity. They relate to matters that occurred in the past. </w:t>
      </w:r>
      <w:r w:rsidR="009E4FF8" w:rsidRPr="00094F5A">
        <w:rPr>
          <w:rFonts w:ascii="Times New Roman" w:hAnsi="Times New Roman" w:cs="Times New Roman"/>
          <w:sz w:val="24"/>
          <w:szCs w:val="24"/>
        </w:rPr>
        <w:t>As a consequence t</w:t>
      </w:r>
      <w:r w:rsidR="008A630B" w:rsidRPr="00094F5A">
        <w:rPr>
          <w:rFonts w:ascii="Times New Roman" w:hAnsi="Times New Roman" w:cs="Times New Roman"/>
          <w:sz w:val="24"/>
          <w:szCs w:val="24"/>
        </w:rPr>
        <w:t>he plaintiff</w:t>
      </w:r>
      <w:r w:rsidR="004772B2" w:rsidRPr="00094F5A">
        <w:rPr>
          <w:rFonts w:ascii="Times New Roman" w:hAnsi="Times New Roman" w:cs="Times New Roman"/>
          <w:sz w:val="24"/>
          <w:szCs w:val="24"/>
        </w:rPr>
        <w:t>s pray [in prayer (d) that the Regist</w:t>
      </w:r>
      <w:r w:rsidR="008A630B" w:rsidRPr="00094F5A">
        <w:rPr>
          <w:rFonts w:ascii="Times New Roman" w:hAnsi="Times New Roman" w:cs="Times New Roman"/>
          <w:sz w:val="24"/>
          <w:szCs w:val="24"/>
        </w:rPr>
        <w:t>r</w:t>
      </w:r>
      <w:r w:rsidR="004772B2" w:rsidRPr="00094F5A">
        <w:rPr>
          <w:rFonts w:ascii="Times New Roman" w:hAnsi="Times New Roman" w:cs="Times New Roman"/>
          <w:sz w:val="24"/>
          <w:szCs w:val="24"/>
        </w:rPr>
        <w:t>ar</w:t>
      </w:r>
      <w:r w:rsidR="008A630B" w:rsidRPr="00094F5A">
        <w:rPr>
          <w:rFonts w:ascii="Times New Roman" w:hAnsi="Times New Roman" w:cs="Times New Roman"/>
          <w:sz w:val="24"/>
          <w:szCs w:val="24"/>
        </w:rPr>
        <w:t xml:space="preserve"> of companies rectifies the register to reflect the correct position of KBC. The plaintiff’s also requests that the defendants render a true account of the profits since 12</w:t>
      </w:r>
      <w:r w:rsidR="008A630B" w:rsidRPr="00094F5A">
        <w:rPr>
          <w:rFonts w:ascii="Times New Roman" w:hAnsi="Times New Roman" w:cs="Times New Roman"/>
          <w:sz w:val="24"/>
          <w:szCs w:val="24"/>
          <w:vertAlign w:val="superscript"/>
        </w:rPr>
        <w:t>th</w:t>
      </w:r>
      <w:r w:rsidR="008A630B" w:rsidRPr="00094F5A">
        <w:rPr>
          <w:rFonts w:ascii="Times New Roman" w:hAnsi="Times New Roman" w:cs="Times New Roman"/>
          <w:sz w:val="24"/>
          <w:szCs w:val="24"/>
        </w:rPr>
        <w:t xml:space="preserve"> April 1997 and that the Plaintiffs be awarded damages </w:t>
      </w:r>
      <w:r w:rsidR="009E4FF8" w:rsidRPr="00094F5A">
        <w:rPr>
          <w:rFonts w:ascii="Times New Roman" w:hAnsi="Times New Roman" w:cs="Times New Roman"/>
          <w:sz w:val="24"/>
          <w:szCs w:val="24"/>
        </w:rPr>
        <w:t>[prayers (f), (h) and (i)]. The plaintiffs also pray [prayer h] that KBC repossess all its property it had been unlawfully disposed of as a result of the creation of NBC.</w:t>
      </w:r>
      <w:r w:rsidR="003F626B" w:rsidRPr="00094F5A">
        <w:rPr>
          <w:rFonts w:ascii="Times New Roman" w:hAnsi="Times New Roman" w:cs="Times New Roman"/>
          <w:sz w:val="24"/>
          <w:szCs w:val="24"/>
        </w:rPr>
        <w:t xml:space="preserve"> The subject matter here to my mind relate to corporate governance matters.</w:t>
      </w:r>
    </w:p>
    <w:p w:rsidR="0074341C" w:rsidRPr="00094F5A" w:rsidRDefault="0074341C" w:rsidP="0074341C">
      <w:pPr>
        <w:jc w:val="both"/>
        <w:rPr>
          <w:rFonts w:ascii="Times New Roman" w:hAnsi="Times New Roman" w:cs="Times New Roman"/>
          <w:sz w:val="24"/>
          <w:szCs w:val="24"/>
        </w:rPr>
      </w:pPr>
    </w:p>
    <w:p w:rsidR="009E4FF8" w:rsidRPr="00094F5A" w:rsidRDefault="009E4FF8"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On the other hand the </w:t>
      </w:r>
      <w:r w:rsidR="00F33506" w:rsidRPr="00094F5A">
        <w:rPr>
          <w:rFonts w:ascii="Times New Roman" w:hAnsi="Times New Roman" w:cs="Times New Roman"/>
          <w:sz w:val="24"/>
          <w:szCs w:val="24"/>
        </w:rPr>
        <w:t xml:space="preserve">Constitutional Petition </w:t>
      </w:r>
      <w:r w:rsidR="004772B2" w:rsidRPr="00094F5A">
        <w:rPr>
          <w:rFonts w:ascii="Times New Roman" w:hAnsi="Times New Roman" w:cs="Times New Roman"/>
          <w:sz w:val="24"/>
          <w:szCs w:val="24"/>
        </w:rPr>
        <w:t xml:space="preserve">seeks 12 declarations and </w:t>
      </w:r>
      <w:r w:rsidR="007E4B55" w:rsidRPr="00094F5A">
        <w:rPr>
          <w:rFonts w:ascii="Times New Roman" w:hAnsi="Times New Roman" w:cs="Times New Roman"/>
          <w:sz w:val="24"/>
          <w:szCs w:val="24"/>
        </w:rPr>
        <w:t>Orders all direct</w:t>
      </w:r>
      <w:r w:rsidR="004772B2" w:rsidRPr="00094F5A">
        <w:rPr>
          <w:rFonts w:ascii="Times New Roman" w:hAnsi="Times New Roman" w:cs="Times New Roman"/>
          <w:sz w:val="24"/>
          <w:szCs w:val="24"/>
        </w:rPr>
        <w:t>ed</w:t>
      </w:r>
      <w:r w:rsidR="007E4B55" w:rsidRPr="00094F5A">
        <w:rPr>
          <w:rFonts w:ascii="Times New Roman" w:hAnsi="Times New Roman" w:cs="Times New Roman"/>
          <w:sz w:val="24"/>
          <w:szCs w:val="24"/>
        </w:rPr>
        <w:t xml:space="preserve"> at the BOU and their implementation of the Financial Institutions Act 2004 (hereinafter referred to as the “FIA”). Perhaps the most significant prayer is No 9 which reads</w:t>
      </w:r>
    </w:p>
    <w:p w:rsidR="007E4B55" w:rsidRPr="00094F5A" w:rsidRDefault="007E4B55" w:rsidP="0074341C">
      <w:pPr>
        <w:ind w:left="720" w:right="746"/>
        <w:jc w:val="both"/>
        <w:rPr>
          <w:rFonts w:ascii="Times New Roman" w:hAnsi="Times New Roman" w:cs="Times New Roman"/>
          <w:b/>
          <w:i/>
          <w:sz w:val="24"/>
          <w:szCs w:val="24"/>
        </w:rPr>
      </w:pPr>
      <w:r w:rsidRPr="00094F5A">
        <w:rPr>
          <w:rFonts w:ascii="Times New Roman" w:hAnsi="Times New Roman" w:cs="Times New Roman"/>
          <w:b/>
          <w:i/>
          <w:sz w:val="24"/>
          <w:szCs w:val="24"/>
        </w:rPr>
        <w:t>“… A permanent injunction against the respondents</w:t>
      </w:r>
      <w:r w:rsidR="003F626B" w:rsidRPr="00094F5A">
        <w:rPr>
          <w:rFonts w:ascii="Times New Roman" w:hAnsi="Times New Roman" w:cs="Times New Roman"/>
          <w:b/>
          <w:i/>
          <w:sz w:val="24"/>
          <w:szCs w:val="24"/>
        </w:rPr>
        <w:t xml:space="preserve"> (i.e. BOU)</w:t>
      </w:r>
      <w:r w:rsidRPr="00094F5A">
        <w:rPr>
          <w:rFonts w:ascii="Times New Roman" w:hAnsi="Times New Roman" w:cs="Times New Roman"/>
          <w:b/>
          <w:i/>
          <w:sz w:val="24"/>
          <w:szCs w:val="24"/>
        </w:rPr>
        <w:t xml:space="preserve"> or their agents or employees restraining them from implementing the winding up orders of the affairs of the National Bank of Commerce issued on the 1</w:t>
      </w:r>
      <w:r w:rsidRPr="00094F5A">
        <w:rPr>
          <w:rFonts w:ascii="Times New Roman" w:hAnsi="Times New Roman" w:cs="Times New Roman"/>
          <w:b/>
          <w:i/>
          <w:sz w:val="24"/>
          <w:szCs w:val="24"/>
          <w:vertAlign w:val="superscript"/>
        </w:rPr>
        <w:t>st</w:t>
      </w:r>
      <w:r w:rsidRPr="00094F5A">
        <w:rPr>
          <w:rFonts w:ascii="Times New Roman" w:hAnsi="Times New Roman" w:cs="Times New Roman"/>
          <w:b/>
          <w:i/>
          <w:sz w:val="24"/>
          <w:szCs w:val="24"/>
        </w:rPr>
        <w:t xml:space="preserve"> </w:t>
      </w:r>
      <w:r w:rsidR="003F626B" w:rsidRPr="00094F5A">
        <w:rPr>
          <w:rFonts w:ascii="Times New Roman" w:hAnsi="Times New Roman" w:cs="Times New Roman"/>
          <w:b/>
          <w:i/>
          <w:sz w:val="24"/>
          <w:szCs w:val="24"/>
        </w:rPr>
        <w:t>Respondent’s</w:t>
      </w:r>
      <w:r w:rsidRPr="00094F5A">
        <w:rPr>
          <w:rFonts w:ascii="Times New Roman" w:hAnsi="Times New Roman" w:cs="Times New Roman"/>
          <w:b/>
          <w:i/>
          <w:sz w:val="24"/>
          <w:szCs w:val="24"/>
        </w:rPr>
        <w:t xml:space="preserve"> public notice and correspondence suspending the Managing Director of the National Bank of commerce dated 27</w:t>
      </w:r>
      <w:r w:rsidRPr="00094F5A">
        <w:rPr>
          <w:rFonts w:ascii="Times New Roman" w:hAnsi="Times New Roman" w:cs="Times New Roman"/>
          <w:b/>
          <w:i/>
          <w:sz w:val="24"/>
          <w:szCs w:val="24"/>
          <w:vertAlign w:val="superscript"/>
        </w:rPr>
        <w:t>th</w:t>
      </w:r>
      <w:r w:rsidRPr="00094F5A">
        <w:rPr>
          <w:rFonts w:ascii="Times New Roman" w:hAnsi="Times New Roman" w:cs="Times New Roman"/>
          <w:b/>
          <w:i/>
          <w:sz w:val="24"/>
          <w:szCs w:val="24"/>
        </w:rPr>
        <w:t xml:space="preserve"> </w:t>
      </w:r>
      <w:r w:rsidR="003F626B" w:rsidRPr="00094F5A">
        <w:rPr>
          <w:rFonts w:ascii="Times New Roman" w:hAnsi="Times New Roman" w:cs="Times New Roman"/>
          <w:b/>
          <w:i/>
          <w:sz w:val="24"/>
          <w:szCs w:val="24"/>
        </w:rPr>
        <w:t>September</w:t>
      </w:r>
      <w:r w:rsidRPr="00094F5A">
        <w:rPr>
          <w:rFonts w:ascii="Times New Roman" w:hAnsi="Times New Roman" w:cs="Times New Roman"/>
          <w:b/>
          <w:i/>
          <w:sz w:val="24"/>
          <w:szCs w:val="24"/>
        </w:rPr>
        <w:t>, 2012 and any further sale of National Bank of Commerce and allowing National Bank of Commerce and its shareholders a</w:t>
      </w:r>
      <w:r w:rsidR="004772B2" w:rsidRPr="00094F5A">
        <w:rPr>
          <w:rFonts w:ascii="Times New Roman" w:hAnsi="Times New Roman" w:cs="Times New Roman"/>
          <w:b/>
          <w:i/>
          <w:sz w:val="24"/>
          <w:szCs w:val="24"/>
        </w:rPr>
        <w:t xml:space="preserve"> </w:t>
      </w:r>
      <w:r w:rsidRPr="00094F5A">
        <w:rPr>
          <w:rFonts w:ascii="Times New Roman" w:hAnsi="Times New Roman" w:cs="Times New Roman"/>
          <w:b/>
          <w:i/>
          <w:sz w:val="24"/>
          <w:szCs w:val="24"/>
        </w:rPr>
        <w:t>right to be heard</w:t>
      </w:r>
      <w:r w:rsidR="003F626B" w:rsidRPr="00094F5A">
        <w:rPr>
          <w:rFonts w:ascii="Times New Roman" w:hAnsi="Times New Roman" w:cs="Times New Roman"/>
          <w:b/>
          <w:i/>
          <w:sz w:val="24"/>
          <w:szCs w:val="24"/>
        </w:rPr>
        <w:t>….” (Additions mine).</w:t>
      </w:r>
    </w:p>
    <w:p w:rsidR="0074341C" w:rsidRPr="00094F5A" w:rsidRDefault="0074341C" w:rsidP="0074341C">
      <w:pPr>
        <w:ind w:left="720" w:right="746"/>
        <w:jc w:val="both"/>
        <w:rPr>
          <w:rFonts w:ascii="Times New Roman" w:hAnsi="Times New Roman" w:cs="Times New Roman"/>
          <w:sz w:val="24"/>
          <w:szCs w:val="24"/>
        </w:rPr>
      </w:pPr>
    </w:p>
    <w:p w:rsidR="003F626B" w:rsidRPr="00094F5A" w:rsidRDefault="003F626B" w:rsidP="0074341C">
      <w:pPr>
        <w:jc w:val="both"/>
        <w:rPr>
          <w:rFonts w:ascii="Times New Roman" w:hAnsi="Times New Roman" w:cs="Times New Roman"/>
          <w:sz w:val="24"/>
          <w:szCs w:val="24"/>
        </w:rPr>
      </w:pPr>
      <w:r w:rsidRPr="00094F5A">
        <w:rPr>
          <w:rFonts w:ascii="Times New Roman" w:hAnsi="Times New Roman" w:cs="Times New Roman"/>
          <w:sz w:val="24"/>
          <w:szCs w:val="24"/>
        </w:rPr>
        <w:t>The subject matter here to my mind relates to regulatory matters of banks.</w:t>
      </w:r>
    </w:p>
    <w:p w:rsidR="0074341C" w:rsidRPr="00094F5A" w:rsidRDefault="0074341C" w:rsidP="0074341C">
      <w:pPr>
        <w:jc w:val="both"/>
        <w:rPr>
          <w:rFonts w:ascii="Times New Roman" w:hAnsi="Times New Roman" w:cs="Times New Roman"/>
          <w:sz w:val="24"/>
          <w:szCs w:val="24"/>
        </w:rPr>
      </w:pPr>
    </w:p>
    <w:p w:rsidR="003F626B" w:rsidRPr="00094F5A" w:rsidRDefault="003F626B"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It appears to me therefore that the subject matter of this suit and that of the </w:t>
      </w:r>
      <w:r w:rsidR="00F33506" w:rsidRPr="00094F5A">
        <w:rPr>
          <w:rFonts w:ascii="Times New Roman" w:hAnsi="Times New Roman" w:cs="Times New Roman"/>
          <w:sz w:val="24"/>
          <w:szCs w:val="24"/>
        </w:rPr>
        <w:t xml:space="preserve">Constitutional Petition </w:t>
      </w:r>
      <w:r w:rsidRPr="00094F5A">
        <w:rPr>
          <w:rFonts w:ascii="Times New Roman" w:hAnsi="Times New Roman" w:cs="Times New Roman"/>
          <w:sz w:val="24"/>
          <w:szCs w:val="24"/>
        </w:rPr>
        <w:t>are different and to that extent I do not see or envisage any multiplicity of proceedings or Orders here.</w:t>
      </w:r>
      <w:r w:rsidR="00407088" w:rsidRPr="00094F5A">
        <w:rPr>
          <w:rFonts w:ascii="Times New Roman" w:hAnsi="Times New Roman" w:cs="Times New Roman"/>
          <w:sz w:val="24"/>
          <w:szCs w:val="24"/>
        </w:rPr>
        <w:t xml:space="preserve"> Furthermore I agree with counsel for the plaintiffs that parties in the two actions are different so further reducing the possibility of multiplicity.</w:t>
      </w:r>
    </w:p>
    <w:p w:rsidR="0074341C" w:rsidRPr="00094F5A" w:rsidRDefault="0074341C" w:rsidP="0074341C">
      <w:pPr>
        <w:jc w:val="both"/>
        <w:rPr>
          <w:rFonts w:ascii="Times New Roman" w:hAnsi="Times New Roman" w:cs="Times New Roman"/>
          <w:sz w:val="24"/>
          <w:szCs w:val="24"/>
        </w:rPr>
      </w:pPr>
    </w:p>
    <w:p w:rsidR="003F626B" w:rsidRPr="00094F5A" w:rsidRDefault="003F626B" w:rsidP="0074341C">
      <w:pPr>
        <w:jc w:val="both"/>
        <w:rPr>
          <w:rFonts w:ascii="Times New Roman" w:hAnsi="Times New Roman" w:cs="Times New Roman"/>
          <w:sz w:val="24"/>
          <w:szCs w:val="24"/>
        </w:rPr>
      </w:pPr>
      <w:r w:rsidRPr="00094F5A">
        <w:rPr>
          <w:rFonts w:ascii="Times New Roman" w:hAnsi="Times New Roman" w:cs="Times New Roman"/>
          <w:sz w:val="24"/>
          <w:szCs w:val="24"/>
        </w:rPr>
        <w:t>The second front is that NBC is being wound up by BOU and this has to be resolved first before this suit can continue.</w:t>
      </w:r>
      <w:r w:rsidR="009433DB" w:rsidRPr="00094F5A">
        <w:rPr>
          <w:rFonts w:ascii="Times New Roman" w:hAnsi="Times New Roman" w:cs="Times New Roman"/>
          <w:sz w:val="24"/>
          <w:szCs w:val="24"/>
        </w:rPr>
        <w:t xml:space="preserve"> On this point the public notice from BOU dated 27</w:t>
      </w:r>
      <w:r w:rsidR="009433DB" w:rsidRPr="00094F5A">
        <w:rPr>
          <w:rFonts w:ascii="Times New Roman" w:hAnsi="Times New Roman" w:cs="Times New Roman"/>
          <w:sz w:val="24"/>
          <w:szCs w:val="24"/>
          <w:vertAlign w:val="superscript"/>
        </w:rPr>
        <w:t>th</w:t>
      </w:r>
      <w:r w:rsidR="009433DB" w:rsidRPr="00094F5A">
        <w:rPr>
          <w:rFonts w:ascii="Times New Roman" w:hAnsi="Times New Roman" w:cs="Times New Roman"/>
          <w:sz w:val="24"/>
          <w:szCs w:val="24"/>
        </w:rPr>
        <w:t xml:space="preserve"> September 2012 is instructive and reads</w:t>
      </w:r>
    </w:p>
    <w:p w:rsidR="009433DB" w:rsidRPr="00094F5A" w:rsidRDefault="009433DB" w:rsidP="0074341C">
      <w:pPr>
        <w:ind w:firstLine="720"/>
        <w:jc w:val="both"/>
        <w:rPr>
          <w:rFonts w:ascii="Times New Roman" w:hAnsi="Times New Roman" w:cs="Times New Roman"/>
          <w:b/>
          <w:bCs/>
          <w:i/>
          <w:sz w:val="24"/>
          <w:szCs w:val="24"/>
        </w:rPr>
      </w:pPr>
      <w:r w:rsidRPr="00094F5A">
        <w:rPr>
          <w:rFonts w:ascii="Times New Roman" w:hAnsi="Times New Roman" w:cs="Times New Roman"/>
          <w:sz w:val="24"/>
          <w:szCs w:val="24"/>
        </w:rPr>
        <w:t xml:space="preserve">“…  </w:t>
      </w:r>
      <w:r w:rsidRPr="00094F5A">
        <w:rPr>
          <w:rFonts w:ascii="Times New Roman" w:hAnsi="Times New Roman" w:cs="Times New Roman"/>
          <w:b/>
          <w:bCs/>
          <w:i/>
          <w:sz w:val="24"/>
          <w:szCs w:val="24"/>
        </w:rPr>
        <w:t>Winding up</w:t>
      </w:r>
    </w:p>
    <w:p w:rsidR="009433DB" w:rsidRPr="00094F5A" w:rsidRDefault="009433DB" w:rsidP="0074341C">
      <w:pPr>
        <w:autoSpaceDE w:val="0"/>
        <w:autoSpaceDN w:val="0"/>
        <w:adjustRightInd w:val="0"/>
        <w:spacing w:after="0"/>
        <w:ind w:firstLine="720"/>
        <w:jc w:val="both"/>
        <w:rPr>
          <w:rFonts w:ascii="Times New Roman" w:hAnsi="Times New Roman" w:cs="Times New Roman"/>
          <w:b/>
          <w:i/>
          <w:sz w:val="24"/>
          <w:szCs w:val="24"/>
        </w:rPr>
      </w:pPr>
      <w:r w:rsidRPr="00094F5A">
        <w:rPr>
          <w:rFonts w:ascii="Times New Roman" w:hAnsi="Times New Roman" w:cs="Times New Roman"/>
          <w:b/>
          <w:i/>
          <w:sz w:val="24"/>
          <w:szCs w:val="24"/>
        </w:rPr>
        <w:t>Following the takeover of National Bank of Commerce</w:t>
      </w:r>
    </w:p>
    <w:p w:rsidR="009433DB" w:rsidRPr="00094F5A" w:rsidRDefault="009433DB" w:rsidP="0074341C">
      <w:pPr>
        <w:autoSpaceDE w:val="0"/>
        <w:autoSpaceDN w:val="0"/>
        <w:adjustRightInd w:val="0"/>
        <w:spacing w:after="0"/>
        <w:ind w:left="720" w:right="386"/>
        <w:jc w:val="both"/>
        <w:rPr>
          <w:rFonts w:ascii="Times New Roman" w:hAnsi="Times New Roman" w:cs="Times New Roman"/>
          <w:b/>
          <w:i/>
          <w:sz w:val="24"/>
          <w:szCs w:val="24"/>
        </w:rPr>
      </w:pPr>
      <w:r w:rsidRPr="00094F5A">
        <w:rPr>
          <w:rFonts w:ascii="Times New Roman" w:hAnsi="Times New Roman" w:cs="Times New Roman"/>
          <w:b/>
          <w:i/>
          <w:sz w:val="24"/>
          <w:szCs w:val="24"/>
        </w:rPr>
        <w:t>(U) Ltd (NBC) by the Bank of Uganda, Bank of Uganda has decided to revoke the license of NBC as a financial institution and order the winding up of its affairs under sections 17(f), 89(2)(f) &amp; (7)(c) and 99(1) of the Financial Institutions Act, 2004.</w:t>
      </w:r>
    </w:p>
    <w:p w:rsidR="009433DB" w:rsidRPr="00094F5A" w:rsidRDefault="009433DB" w:rsidP="0074341C">
      <w:pPr>
        <w:autoSpaceDE w:val="0"/>
        <w:autoSpaceDN w:val="0"/>
        <w:adjustRightInd w:val="0"/>
        <w:spacing w:after="0"/>
        <w:ind w:left="720" w:right="296"/>
        <w:jc w:val="both"/>
        <w:rPr>
          <w:rFonts w:ascii="Times New Roman" w:hAnsi="Times New Roman" w:cs="Times New Roman"/>
          <w:b/>
          <w:i/>
          <w:sz w:val="24"/>
          <w:szCs w:val="24"/>
        </w:rPr>
      </w:pPr>
      <w:r w:rsidRPr="00094F5A">
        <w:rPr>
          <w:rFonts w:ascii="Times New Roman" w:hAnsi="Times New Roman" w:cs="Times New Roman"/>
          <w:b/>
          <w:i/>
          <w:sz w:val="24"/>
          <w:szCs w:val="24"/>
        </w:rPr>
        <w:t xml:space="preserve">In exercise of its powers as liquidator, Bank of Uganda has concluded a purchase and Assumption agreement with Crane Bank Ltd. Crane Bank Ltd has taken over the deposits of NBC in full. </w:t>
      </w:r>
      <w:r w:rsidRPr="00094F5A">
        <w:rPr>
          <w:rFonts w:ascii="Times New Roman" w:hAnsi="Times New Roman" w:cs="Times New Roman"/>
          <w:b/>
          <w:bCs/>
          <w:i/>
          <w:sz w:val="24"/>
          <w:szCs w:val="24"/>
        </w:rPr>
        <w:t>The Depositors’ will be</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able to access their deposits and operate their accounts</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from any branch of Crane Bank Ltd and the former</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NBC branches at Plot 131 Kabale Road, Kabale and</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Cargen House, Plot 13a Parliament Avenue, Kampala</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with effect from Monday 1st October 2012.</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All former NBC borrowers must continue to service</w:t>
      </w:r>
      <w:r w:rsidRPr="00094F5A">
        <w:rPr>
          <w:rFonts w:ascii="Times New Roman" w:hAnsi="Times New Roman" w:cs="Times New Roman"/>
          <w:b/>
          <w:i/>
          <w:sz w:val="24"/>
          <w:szCs w:val="24"/>
        </w:rPr>
        <w:t xml:space="preserve"> </w:t>
      </w:r>
      <w:r w:rsidRPr="00094F5A">
        <w:rPr>
          <w:rFonts w:ascii="Times New Roman" w:hAnsi="Times New Roman" w:cs="Times New Roman"/>
          <w:b/>
          <w:bCs/>
          <w:i/>
          <w:sz w:val="24"/>
          <w:szCs w:val="24"/>
        </w:rPr>
        <w:t>their loan obligations with Crane Bank Ltd.</w:t>
      </w:r>
    </w:p>
    <w:p w:rsidR="009433DB" w:rsidRPr="00094F5A" w:rsidRDefault="009433DB" w:rsidP="0074341C">
      <w:pPr>
        <w:autoSpaceDE w:val="0"/>
        <w:autoSpaceDN w:val="0"/>
        <w:adjustRightInd w:val="0"/>
        <w:spacing w:after="0"/>
        <w:ind w:left="720" w:right="206"/>
        <w:jc w:val="both"/>
        <w:rPr>
          <w:rFonts w:ascii="Times New Roman" w:hAnsi="Times New Roman" w:cs="Times New Roman"/>
          <w:b/>
          <w:i/>
          <w:sz w:val="24"/>
          <w:szCs w:val="24"/>
        </w:rPr>
      </w:pPr>
      <w:r w:rsidRPr="00094F5A">
        <w:rPr>
          <w:rFonts w:ascii="Times New Roman" w:hAnsi="Times New Roman" w:cs="Times New Roman"/>
          <w:b/>
          <w:i/>
          <w:sz w:val="24"/>
          <w:szCs w:val="24"/>
        </w:rPr>
        <w:t>Bank of Uganda reassures the public that it will continue to protect depositors’ interests and maintain the stability of the financial sector.</w:t>
      </w:r>
    </w:p>
    <w:p w:rsidR="009433DB" w:rsidRPr="00094F5A" w:rsidRDefault="009433DB" w:rsidP="0074341C">
      <w:pPr>
        <w:ind w:firstLine="720"/>
        <w:jc w:val="both"/>
        <w:rPr>
          <w:rFonts w:ascii="Times New Roman" w:hAnsi="Times New Roman" w:cs="Times New Roman"/>
          <w:b/>
          <w:i/>
          <w:sz w:val="24"/>
          <w:szCs w:val="24"/>
        </w:rPr>
      </w:pPr>
      <w:r w:rsidRPr="00094F5A">
        <w:rPr>
          <w:rFonts w:ascii="Times New Roman" w:hAnsi="Times New Roman" w:cs="Times New Roman"/>
          <w:b/>
          <w:i/>
          <w:sz w:val="24"/>
          <w:szCs w:val="24"/>
        </w:rPr>
        <w:t xml:space="preserve"> Signed Louis Kasekende (PHD)</w:t>
      </w:r>
    </w:p>
    <w:p w:rsidR="009433DB" w:rsidRPr="00094F5A" w:rsidRDefault="009433DB" w:rsidP="0074341C">
      <w:pPr>
        <w:ind w:firstLine="720"/>
        <w:jc w:val="both"/>
        <w:rPr>
          <w:rFonts w:ascii="Times New Roman" w:hAnsi="Times New Roman" w:cs="Times New Roman"/>
          <w:b/>
          <w:sz w:val="24"/>
          <w:szCs w:val="24"/>
        </w:rPr>
      </w:pPr>
      <w:r w:rsidRPr="00094F5A">
        <w:rPr>
          <w:rFonts w:ascii="Times New Roman" w:hAnsi="Times New Roman" w:cs="Times New Roman"/>
          <w:b/>
          <w:i/>
          <w:sz w:val="24"/>
          <w:szCs w:val="24"/>
        </w:rPr>
        <w:t>Deputy Governor…”</w:t>
      </w:r>
    </w:p>
    <w:p w:rsidR="0074341C" w:rsidRPr="00094F5A" w:rsidRDefault="0074341C" w:rsidP="0074341C">
      <w:pPr>
        <w:jc w:val="both"/>
        <w:rPr>
          <w:rFonts w:ascii="Times New Roman" w:hAnsi="Times New Roman" w:cs="Times New Roman"/>
          <w:sz w:val="24"/>
          <w:szCs w:val="24"/>
        </w:rPr>
      </w:pPr>
    </w:p>
    <w:p w:rsidR="00BE0354" w:rsidRPr="00094F5A" w:rsidRDefault="00BE0354" w:rsidP="0074341C">
      <w:pPr>
        <w:jc w:val="both"/>
        <w:rPr>
          <w:rFonts w:ascii="Times New Roman" w:hAnsi="Times New Roman" w:cs="Times New Roman"/>
          <w:sz w:val="24"/>
          <w:szCs w:val="24"/>
        </w:rPr>
      </w:pPr>
      <w:r w:rsidRPr="00094F5A">
        <w:rPr>
          <w:rFonts w:ascii="Times New Roman" w:hAnsi="Times New Roman" w:cs="Times New Roman"/>
          <w:sz w:val="24"/>
          <w:szCs w:val="24"/>
        </w:rPr>
        <w:t>A review of the law cited in this notice suggests that the BOU has taken the position that NBC is conducting business in a manner that is detrimental to the interests of its depositors and as a result has been taken over by BOU. BOU has also revoked The NBC banking licence and has commenced the process of liquidation whereby the deposits of NBC have been transferred to M/s Crane Bank.</w:t>
      </w:r>
    </w:p>
    <w:p w:rsidR="0074341C" w:rsidRPr="00094F5A" w:rsidRDefault="0074341C" w:rsidP="0074341C">
      <w:pPr>
        <w:jc w:val="both"/>
        <w:rPr>
          <w:rFonts w:ascii="Times New Roman" w:hAnsi="Times New Roman" w:cs="Times New Roman"/>
          <w:sz w:val="24"/>
          <w:szCs w:val="24"/>
        </w:rPr>
      </w:pPr>
    </w:p>
    <w:p w:rsidR="00EA0035" w:rsidRPr="00094F5A" w:rsidRDefault="00EA0035"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The FIA does not have very elaborate provisions </w:t>
      </w:r>
      <w:r w:rsidR="00A064F3" w:rsidRPr="00094F5A">
        <w:rPr>
          <w:rFonts w:ascii="Times New Roman" w:hAnsi="Times New Roman" w:cs="Times New Roman"/>
          <w:sz w:val="24"/>
          <w:szCs w:val="24"/>
        </w:rPr>
        <w:t xml:space="preserve">at what point the bank as a company is considered to have been dissolved following </w:t>
      </w:r>
      <w:r w:rsidR="00FC1743" w:rsidRPr="00094F5A">
        <w:rPr>
          <w:rFonts w:ascii="Times New Roman" w:hAnsi="Times New Roman" w:cs="Times New Roman"/>
          <w:sz w:val="24"/>
          <w:szCs w:val="24"/>
        </w:rPr>
        <w:t>liquidation</w:t>
      </w:r>
      <w:r w:rsidR="00A064F3" w:rsidRPr="00094F5A">
        <w:rPr>
          <w:rFonts w:ascii="Times New Roman" w:hAnsi="Times New Roman" w:cs="Times New Roman"/>
          <w:sz w:val="24"/>
          <w:szCs w:val="24"/>
        </w:rPr>
        <w:t xml:space="preserve"> however section 107 of the FIA does provide for the release of a liquidator after the BOU is satisfied that the liquidation process is complete. For purposes of this case it cannot be said that NBC though under liquidation has been dissolved.</w:t>
      </w:r>
      <w:r w:rsidR="00DE62CB" w:rsidRPr="00094F5A">
        <w:rPr>
          <w:rFonts w:ascii="Times New Roman" w:hAnsi="Times New Roman" w:cs="Times New Roman"/>
          <w:sz w:val="24"/>
          <w:szCs w:val="24"/>
        </w:rPr>
        <w:t xml:space="preserve"> Indeed under Section 100 (1) (a)</w:t>
      </w:r>
      <w:r w:rsidR="00FC1743" w:rsidRPr="00094F5A">
        <w:rPr>
          <w:rFonts w:ascii="Times New Roman" w:hAnsi="Times New Roman" w:cs="Times New Roman"/>
          <w:sz w:val="24"/>
          <w:szCs w:val="24"/>
        </w:rPr>
        <w:t xml:space="preserve"> of the FIA</w:t>
      </w:r>
      <w:r w:rsidR="00DE62CB" w:rsidRPr="00094F5A">
        <w:rPr>
          <w:rFonts w:ascii="Times New Roman" w:hAnsi="Times New Roman" w:cs="Times New Roman"/>
          <w:sz w:val="24"/>
          <w:szCs w:val="24"/>
        </w:rPr>
        <w:t xml:space="preserve"> the liquidator may even defend an action brought under the name of the financial institution</w:t>
      </w:r>
      <w:r w:rsidR="00FC1743" w:rsidRPr="00094F5A">
        <w:rPr>
          <w:rFonts w:ascii="Times New Roman" w:hAnsi="Times New Roman" w:cs="Times New Roman"/>
          <w:sz w:val="24"/>
          <w:szCs w:val="24"/>
        </w:rPr>
        <w:t>. It would appear to me that even at this stage NBC can be a party to a suit only that BOU as liquidator will have the legal power to defend that suit.</w:t>
      </w:r>
    </w:p>
    <w:p w:rsidR="0074341C" w:rsidRPr="00094F5A" w:rsidRDefault="0074341C" w:rsidP="0074341C">
      <w:pPr>
        <w:jc w:val="both"/>
        <w:rPr>
          <w:rFonts w:ascii="Times New Roman" w:hAnsi="Times New Roman" w:cs="Times New Roman"/>
          <w:sz w:val="24"/>
          <w:szCs w:val="24"/>
        </w:rPr>
      </w:pPr>
    </w:p>
    <w:p w:rsidR="00FC1743" w:rsidRPr="00094F5A" w:rsidRDefault="00FC1743" w:rsidP="0074341C">
      <w:pPr>
        <w:jc w:val="both"/>
        <w:rPr>
          <w:rFonts w:ascii="Times New Roman" w:hAnsi="Times New Roman" w:cs="Times New Roman"/>
          <w:sz w:val="24"/>
          <w:szCs w:val="24"/>
        </w:rPr>
      </w:pPr>
      <w:r w:rsidRPr="00094F5A">
        <w:rPr>
          <w:rFonts w:ascii="Times New Roman" w:hAnsi="Times New Roman" w:cs="Times New Roman"/>
          <w:sz w:val="24"/>
          <w:szCs w:val="24"/>
        </w:rPr>
        <w:t>On the third front</w:t>
      </w:r>
      <w:r w:rsidR="004772B2" w:rsidRPr="00094F5A">
        <w:rPr>
          <w:rFonts w:ascii="Times New Roman" w:hAnsi="Times New Roman" w:cs="Times New Roman"/>
          <w:sz w:val="24"/>
          <w:szCs w:val="24"/>
        </w:rPr>
        <w:t>,</w:t>
      </w:r>
      <w:r w:rsidRPr="00094F5A">
        <w:rPr>
          <w:rFonts w:ascii="Times New Roman" w:hAnsi="Times New Roman" w:cs="Times New Roman"/>
          <w:sz w:val="24"/>
          <w:szCs w:val="24"/>
        </w:rPr>
        <w:t xml:space="preserve"> this is a derivative action in which the bank should be made a party. The author </w:t>
      </w:r>
      <w:r w:rsidRPr="00094F5A">
        <w:rPr>
          <w:rFonts w:ascii="Times New Roman" w:hAnsi="Times New Roman" w:cs="Times New Roman"/>
          <w:b/>
          <w:sz w:val="24"/>
          <w:szCs w:val="24"/>
        </w:rPr>
        <w:t>L.C.B. Gower</w:t>
      </w:r>
      <w:r w:rsidRPr="00094F5A">
        <w:rPr>
          <w:rFonts w:ascii="Times New Roman" w:hAnsi="Times New Roman" w:cs="Times New Roman"/>
          <w:sz w:val="24"/>
          <w:szCs w:val="24"/>
        </w:rPr>
        <w:t xml:space="preserve"> in his book </w:t>
      </w:r>
      <w:r w:rsidRPr="00094F5A">
        <w:rPr>
          <w:rFonts w:ascii="Times New Roman" w:hAnsi="Times New Roman" w:cs="Times New Roman"/>
          <w:b/>
          <w:sz w:val="24"/>
          <w:szCs w:val="24"/>
        </w:rPr>
        <w:t>Gowers’s Principles of Modern Company Law</w:t>
      </w:r>
      <w:r w:rsidRPr="00094F5A">
        <w:rPr>
          <w:rFonts w:ascii="Times New Roman" w:hAnsi="Times New Roman" w:cs="Times New Roman"/>
          <w:sz w:val="24"/>
          <w:szCs w:val="24"/>
        </w:rPr>
        <w:t xml:space="preserve"> 4</w:t>
      </w:r>
      <w:r w:rsidRPr="00094F5A">
        <w:rPr>
          <w:rFonts w:ascii="Times New Roman" w:hAnsi="Times New Roman" w:cs="Times New Roman"/>
          <w:sz w:val="24"/>
          <w:szCs w:val="24"/>
          <w:vertAlign w:val="superscript"/>
        </w:rPr>
        <w:t>th</w:t>
      </w:r>
      <w:r w:rsidRPr="00094F5A">
        <w:rPr>
          <w:rFonts w:ascii="Times New Roman" w:hAnsi="Times New Roman" w:cs="Times New Roman"/>
          <w:sz w:val="24"/>
          <w:szCs w:val="24"/>
        </w:rPr>
        <w:t xml:space="preserve"> Ed Stevens at page 651 writes</w:t>
      </w:r>
    </w:p>
    <w:p w:rsidR="00FC1743" w:rsidRPr="00094F5A" w:rsidRDefault="00FC1743" w:rsidP="0074341C">
      <w:pPr>
        <w:ind w:left="720" w:right="296"/>
        <w:jc w:val="both"/>
        <w:rPr>
          <w:rFonts w:ascii="Times New Roman" w:hAnsi="Times New Roman" w:cs="Times New Roman"/>
          <w:b/>
          <w:i/>
          <w:sz w:val="24"/>
          <w:szCs w:val="24"/>
        </w:rPr>
      </w:pPr>
      <w:r w:rsidRPr="00094F5A">
        <w:rPr>
          <w:rFonts w:ascii="Times New Roman" w:hAnsi="Times New Roman" w:cs="Times New Roman"/>
          <w:b/>
          <w:i/>
          <w:sz w:val="24"/>
          <w:szCs w:val="24"/>
        </w:rPr>
        <w:t>“…the company must be made a defendant in the action…the company is the true plaintiff and if money judgement is recovered against the true defendants-the wrongdoing directors or other controllers-this will be in favour of the of the company and not in favour of the individual shareholder who is nominal plaintiff</w:t>
      </w:r>
      <w:r w:rsidR="00343CC7" w:rsidRPr="00094F5A">
        <w:rPr>
          <w:rFonts w:ascii="Times New Roman" w:hAnsi="Times New Roman" w:cs="Times New Roman"/>
          <w:b/>
          <w:i/>
          <w:sz w:val="24"/>
          <w:szCs w:val="24"/>
        </w:rPr>
        <w:t>. The company cannot in fact be plaintiff because neither of its- organs the board of directors and the general meeting-will authorise suit by it. As the next best thing the court insists upon its being made the nominal defendant…”</w:t>
      </w:r>
    </w:p>
    <w:p w:rsidR="0074341C" w:rsidRPr="00094F5A" w:rsidRDefault="0074341C" w:rsidP="0074341C">
      <w:pPr>
        <w:ind w:left="720" w:right="296"/>
        <w:jc w:val="both"/>
        <w:rPr>
          <w:rFonts w:ascii="Times New Roman" w:hAnsi="Times New Roman" w:cs="Times New Roman"/>
          <w:sz w:val="24"/>
          <w:szCs w:val="24"/>
        </w:rPr>
      </w:pPr>
    </w:p>
    <w:p w:rsidR="00343CC7" w:rsidRPr="00094F5A" w:rsidRDefault="00343CC7" w:rsidP="0074341C">
      <w:pPr>
        <w:jc w:val="both"/>
        <w:rPr>
          <w:rFonts w:ascii="Times New Roman" w:hAnsi="Times New Roman" w:cs="Times New Roman"/>
          <w:sz w:val="24"/>
          <w:szCs w:val="24"/>
        </w:rPr>
      </w:pPr>
      <w:r w:rsidRPr="00094F5A">
        <w:rPr>
          <w:rFonts w:ascii="Times New Roman" w:hAnsi="Times New Roman" w:cs="Times New Roman"/>
          <w:sz w:val="24"/>
          <w:szCs w:val="24"/>
        </w:rPr>
        <w:t>Looking at the remedies prayed for in the plaint I would agree that this suit is in the nature of a derivative suit and so the bank would have to be made a party to it. In the present situation then the liquidator would be obliged to defend the suit on behalf of the bank under Section 100 of the FIA.</w:t>
      </w:r>
    </w:p>
    <w:p w:rsidR="0074341C" w:rsidRPr="00094F5A" w:rsidRDefault="0074341C" w:rsidP="0074341C">
      <w:pPr>
        <w:jc w:val="both"/>
        <w:rPr>
          <w:rFonts w:ascii="Times New Roman" w:hAnsi="Times New Roman" w:cs="Times New Roman"/>
          <w:sz w:val="24"/>
          <w:szCs w:val="24"/>
        </w:rPr>
      </w:pPr>
    </w:p>
    <w:p w:rsidR="00343CC7" w:rsidRPr="00094F5A" w:rsidRDefault="00343CC7"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All in all it appears to me that </w:t>
      </w:r>
      <w:r w:rsidR="00407088" w:rsidRPr="00094F5A">
        <w:rPr>
          <w:rFonts w:ascii="Times New Roman" w:hAnsi="Times New Roman" w:cs="Times New Roman"/>
          <w:sz w:val="24"/>
          <w:szCs w:val="24"/>
        </w:rPr>
        <w:t xml:space="preserve">the existence of the </w:t>
      </w:r>
      <w:r w:rsidR="00F33506" w:rsidRPr="00094F5A">
        <w:rPr>
          <w:rFonts w:ascii="Times New Roman" w:hAnsi="Times New Roman" w:cs="Times New Roman"/>
          <w:sz w:val="24"/>
          <w:szCs w:val="24"/>
        </w:rPr>
        <w:t xml:space="preserve">Constitutional Petition </w:t>
      </w:r>
      <w:r w:rsidR="00407088" w:rsidRPr="00094F5A">
        <w:rPr>
          <w:rFonts w:ascii="Times New Roman" w:hAnsi="Times New Roman" w:cs="Times New Roman"/>
          <w:sz w:val="24"/>
          <w:szCs w:val="24"/>
        </w:rPr>
        <w:t xml:space="preserve">involving NBC does not </w:t>
      </w:r>
      <w:r w:rsidR="00407088" w:rsidRPr="00094F5A">
        <w:rPr>
          <w:rFonts w:ascii="Times New Roman" w:hAnsi="Times New Roman" w:cs="Times New Roman"/>
          <w:i/>
          <w:sz w:val="24"/>
          <w:szCs w:val="24"/>
        </w:rPr>
        <w:t>ipso facto</w:t>
      </w:r>
      <w:r w:rsidR="00407088" w:rsidRPr="00094F5A">
        <w:rPr>
          <w:rFonts w:ascii="Times New Roman" w:hAnsi="Times New Roman" w:cs="Times New Roman"/>
          <w:sz w:val="24"/>
          <w:szCs w:val="24"/>
        </w:rPr>
        <w:t xml:space="preserve"> mean that this suit should be stayed. </w:t>
      </w:r>
      <w:r w:rsidR="00E254E6" w:rsidRPr="00094F5A">
        <w:rPr>
          <w:rFonts w:ascii="Times New Roman" w:hAnsi="Times New Roman" w:cs="Times New Roman"/>
          <w:sz w:val="24"/>
          <w:szCs w:val="24"/>
        </w:rPr>
        <w:t xml:space="preserve">Indeed there are many situations like </w:t>
      </w:r>
      <w:r w:rsidR="00172C69" w:rsidRPr="00094F5A">
        <w:rPr>
          <w:rFonts w:ascii="Times New Roman" w:hAnsi="Times New Roman" w:cs="Times New Roman"/>
          <w:sz w:val="24"/>
          <w:szCs w:val="24"/>
        </w:rPr>
        <w:t>this case where a law</w:t>
      </w:r>
      <w:r w:rsidR="00284A11" w:rsidRPr="00094F5A">
        <w:rPr>
          <w:rFonts w:ascii="Times New Roman" w:hAnsi="Times New Roman" w:cs="Times New Roman"/>
          <w:sz w:val="24"/>
          <w:szCs w:val="24"/>
        </w:rPr>
        <w:t xml:space="preserve"> or statute</w:t>
      </w:r>
      <w:r w:rsidR="00172C69" w:rsidRPr="00094F5A">
        <w:rPr>
          <w:rFonts w:ascii="Times New Roman" w:hAnsi="Times New Roman" w:cs="Times New Roman"/>
          <w:sz w:val="24"/>
          <w:szCs w:val="24"/>
        </w:rPr>
        <w:t xml:space="preserve"> is being challenged in the Constitutional Court but that </w:t>
      </w:r>
      <w:r w:rsidR="00407088" w:rsidRPr="00094F5A">
        <w:rPr>
          <w:rFonts w:ascii="Times New Roman" w:hAnsi="Times New Roman" w:cs="Times New Roman"/>
          <w:sz w:val="24"/>
          <w:szCs w:val="24"/>
        </w:rPr>
        <w:t xml:space="preserve">did not lead to other </w:t>
      </w:r>
      <w:r w:rsidR="00172C69" w:rsidRPr="00094F5A">
        <w:rPr>
          <w:rFonts w:ascii="Times New Roman" w:hAnsi="Times New Roman" w:cs="Times New Roman"/>
          <w:sz w:val="24"/>
          <w:szCs w:val="24"/>
        </w:rPr>
        <w:t xml:space="preserve">related court cases </w:t>
      </w:r>
      <w:r w:rsidR="00407088" w:rsidRPr="00094F5A">
        <w:rPr>
          <w:rFonts w:ascii="Times New Roman" w:hAnsi="Times New Roman" w:cs="Times New Roman"/>
          <w:sz w:val="24"/>
          <w:szCs w:val="24"/>
        </w:rPr>
        <w:t xml:space="preserve">being </w:t>
      </w:r>
      <w:r w:rsidR="00172C69" w:rsidRPr="00094F5A">
        <w:rPr>
          <w:rFonts w:ascii="Times New Roman" w:hAnsi="Times New Roman" w:cs="Times New Roman"/>
          <w:sz w:val="24"/>
          <w:szCs w:val="24"/>
        </w:rPr>
        <w:t xml:space="preserve">stayed pending the out come of the Constitutional Petition (examples </w:t>
      </w:r>
      <w:r w:rsidR="00407088" w:rsidRPr="00094F5A">
        <w:rPr>
          <w:rFonts w:ascii="Times New Roman" w:hAnsi="Times New Roman" w:cs="Times New Roman"/>
          <w:sz w:val="24"/>
          <w:szCs w:val="24"/>
        </w:rPr>
        <w:t xml:space="preserve">application of the Leadership Code Act vide </w:t>
      </w:r>
      <w:r w:rsidR="00407088" w:rsidRPr="00094F5A">
        <w:rPr>
          <w:rFonts w:ascii="Times New Roman" w:hAnsi="Times New Roman" w:cs="Times New Roman"/>
          <w:b/>
          <w:i/>
          <w:sz w:val="24"/>
          <w:szCs w:val="24"/>
        </w:rPr>
        <w:t>Fox Odoi &amp; anor V AG</w:t>
      </w:r>
      <w:r w:rsidR="00407088" w:rsidRPr="00094F5A">
        <w:rPr>
          <w:rFonts w:ascii="Times New Roman" w:hAnsi="Times New Roman" w:cs="Times New Roman"/>
          <w:sz w:val="24"/>
          <w:szCs w:val="24"/>
        </w:rPr>
        <w:t xml:space="preserve"> CP 8 of 2003the death penalty vide </w:t>
      </w:r>
      <w:r w:rsidR="00407088" w:rsidRPr="00094F5A">
        <w:rPr>
          <w:rFonts w:ascii="Times New Roman" w:hAnsi="Times New Roman" w:cs="Times New Roman"/>
          <w:b/>
          <w:i/>
          <w:sz w:val="24"/>
          <w:szCs w:val="24"/>
        </w:rPr>
        <w:t>Susan Kigula &amp; 4 ors V AG</w:t>
      </w:r>
      <w:r w:rsidR="00407088" w:rsidRPr="00094F5A">
        <w:rPr>
          <w:rFonts w:ascii="Times New Roman" w:hAnsi="Times New Roman" w:cs="Times New Roman"/>
          <w:sz w:val="24"/>
          <w:szCs w:val="24"/>
        </w:rPr>
        <w:t xml:space="preserve"> CP 6of 2003 </w:t>
      </w:r>
      <w:r w:rsidR="00284A11" w:rsidRPr="00094F5A">
        <w:rPr>
          <w:rFonts w:ascii="Times New Roman" w:hAnsi="Times New Roman" w:cs="Times New Roman"/>
          <w:sz w:val="24"/>
          <w:szCs w:val="24"/>
        </w:rPr>
        <w:t xml:space="preserve">and </w:t>
      </w:r>
      <w:r w:rsidR="00407088" w:rsidRPr="00094F5A">
        <w:rPr>
          <w:rFonts w:ascii="Times New Roman" w:hAnsi="Times New Roman" w:cs="Times New Roman"/>
          <w:sz w:val="24"/>
          <w:szCs w:val="24"/>
        </w:rPr>
        <w:t xml:space="preserve">Divorce under the Divorce Act (cap249) vide </w:t>
      </w:r>
      <w:r w:rsidR="00407088" w:rsidRPr="00094F5A">
        <w:rPr>
          <w:rFonts w:ascii="Times New Roman" w:hAnsi="Times New Roman" w:cs="Times New Roman"/>
          <w:b/>
          <w:i/>
          <w:sz w:val="24"/>
          <w:szCs w:val="24"/>
        </w:rPr>
        <w:t xml:space="preserve">Uganda Association of Women Lawyers &amp; ors V AG </w:t>
      </w:r>
      <w:r w:rsidR="00284A11" w:rsidRPr="00094F5A">
        <w:rPr>
          <w:rFonts w:ascii="Times New Roman" w:hAnsi="Times New Roman" w:cs="Times New Roman"/>
          <w:sz w:val="24"/>
          <w:szCs w:val="24"/>
        </w:rPr>
        <w:t>CP 2 of 2003</w:t>
      </w:r>
      <w:r w:rsidR="00407088" w:rsidRPr="00094F5A">
        <w:rPr>
          <w:rFonts w:ascii="Times New Roman" w:hAnsi="Times New Roman" w:cs="Times New Roman"/>
          <w:sz w:val="24"/>
          <w:szCs w:val="24"/>
        </w:rPr>
        <w:t>).</w:t>
      </w:r>
    </w:p>
    <w:p w:rsidR="0074341C" w:rsidRPr="00094F5A" w:rsidRDefault="0074341C" w:rsidP="0074341C">
      <w:pPr>
        <w:jc w:val="both"/>
        <w:rPr>
          <w:rFonts w:ascii="Times New Roman" w:hAnsi="Times New Roman" w:cs="Times New Roman"/>
          <w:sz w:val="24"/>
          <w:szCs w:val="24"/>
        </w:rPr>
      </w:pPr>
    </w:p>
    <w:p w:rsidR="00407088" w:rsidRPr="00094F5A" w:rsidRDefault="00407088" w:rsidP="0074341C">
      <w:pPr>
        <w:jc w:val="both"/>
        <w:rPr>
          <w:rFonts w:ascii="Times New Roman" w:hAnsi="Times New Roman" w:cs="Times New Roman"/>
          <w:sz w:val="24"/>
          <w:szCs w:val="24"/>
        </w:rPr>
      </w:pPr>
      <w:r w:rsidRPr="00094F5A">
        <w:rPr>
          <w:rFonts w:ascii="Times New Roman" w:hAnsi="Times New Roman" w:cs="Times New Roman"/>
          <w:sz w:val="24"/>
          <w:szCs w:val="24"/>
        </w:rPr>
        <w:t xml:space="preserve">However since I have found that an application for stay is a case management tool then that is the over ridding factor. I see that the defendants do make a point when I look at prayers </w:t>
      </w:r>
      <w:r w:rsidR="004772B2" w:rsidRPr="00094F5A">
        <w:rPr>
          <w:rFonts w:ascii="Times New Roman" w:hAnsi="Times New Roman" w:cs="Times New Roman"/>
          <w:sz w:val="24"/>
          <w:szCs w:val="24"/>
        </w:rPr>
        <w:t>9 (d) that the Registrar</w:t>
      </w:r>
      <w:r w:rsidR="00A916A3" w:rsidRPr="00094F5A">
        <w:rPr>
          <w:rFonts w:ascii="Times New Roman" w:hAnsi="Times New Roman" w:cs="Times New Roman"/>
          <w:sz w:val="24"/>
          <w:szCs w:val="24"/>
        </w:rPr>
        <w:t xml:space="preserve"> of Companies rectifies the register of the company to revert to the KBC and 9 (h) that court directs that KBC repossess all its property </w:t>
      </w:r>
      <w:r w:rsidR="004772B2" w:rsidRPr="00094F5A">
        <w:rPr>
          <w:rFonts w:ascii="Times New Roman" w:hAnsi="Times New Roman" w:cs="Times New Roman"/>
          <w:sz w:val="24"/>
          <w:szCs w:val="24"/>
        </w:rPr>
        <w:t xml:space="preserve">this can be </w:t>
      </w:r>
      <w:r w:rsidR="00A916A3" w:rsidRPr="00094F5A">
        <w:rPr>
          <w:rFonts w:ascii="Times New Roman" w:hAnsi="Times New Roman" w:cs="Times New Roman"/>
          <w:sz w:val="24"/>
          <w:szCs w:val="24"/>
        </w:rPr>
        <w:t xml:space="preserve">problematic when a company is under liquidation. This is because these prayers relate to the future of the bank which currently is not clear. </w:t>
      </w:r>
      <w:r w:rsidR="00F944F1" w:rsidRPr="00094F5A">
        <w:rPr>
          <w:rFonts w:ascii="Times New Roman" w:hAnsi="Times New Roman" w:cs="Times New Roman"/>
          <w:sz w:val="24"/>
          <w:szCs w:val="24"/>
        </w:rPr>
        <w:t xml:space="preserve">A stay of proceedings in respect of such remedies is in order. </w:t>
      </w:r>
      <w:r w:rsidR="00A916A3" w:rsidRPr="00094F5A">
        <w:rPr>
          <w:rFonts w:ascii="Times New Roman" w:hAnsi="Times New Roman" w:cs="Times New Roman"/>
          <w:sz w:val="24"/>
          <w:szCs w:val="24"/>
        </w:rPr>
        <w:t>However with regard to matter</w:t>
      </w:r>
      <w:r w:rsidR="00F944F1" w:rsidRPr="00094F5A">
        <w:rPr>
          <w:rFonts w:ascii="Times New Roman" w:hAnsi="Times New Roman" w:cs="Times New Roman"/>
          <w:sz w:val="24"/>
          <w:szCs w:val="24"/>
        </w:rPr>
        <w:t>s</w:t>
      </w:r>
      <w:r w:rsidR="00A916A3" w:rsidRPr="00094F5A">
        <w:rPr>
          <w:rFonts w:ascii="Times New Roman" w:hAnsi="Times New Roman" w:cs="Times New Roman"/>
          <w:sz w:val="24"/>
          <w:szCs w:val="24"/>
        </w:rPr>
        <w:t xml:space="preserve"> and declaration on matters that occurred in the past like whether the change of KBC to NBC was proper or that financial accounts of the past be laid before court that is still possible. I am sure minutes, resolutions and audited accounts can be discovered for this purpose. As to an award in damages and compensation for losses (under Para 9 [f] and [i]) this can only be possible if the bank is made a nominal defendant to the suit and that requires amendment of the plaint.</w:t>
      </w:r>
    </w:p>
    <w:p w:rsidR="0074341C" w:rsidRPr="00094F5A" w:rsidRDefault="0074341C" w:rsidP="0074341C">
      <w:pPr>
        <w:jc w:val="both"/>
        <w:rPr>
          <w:rFonts w:ascii="Times New Roman" w:hAnsi="Times New Roman" w:cs="Times New Roman"/>
          <w:sz w:val="24"/>
          <w:szCs w:val="24"/>
        </w:rPr>
      </w:pPr>
    </w:p>
    <w:p w:rsidR="00F944F1" w:rsidRPr="00094F5A" w:rsidRDefault="00F944F1" w:rsidP="0074341C">
      <w:pPr>
        <w:jc w:val="both"/>
        <w:rPr>
          <w:rFonts w:ascii="Times New Roman" w:hAnsi="Times New Roman" w:cs="Times New Roman"/>
          <w:sz w:val="24"/>
          <w:szCs w:val="24"/>
        </w:rPr>
      </w:pPr>
      <w:r w:rsidRPr="00094F5A">
        <w:rPr>
          <w:rFonts w:ascii="Times New Roman" w:hAnsi="Times New Roman" w:cs="Times New Roman"/>
          <w:sz w:val="24"/>
          <w:szCs w:val="24"/>
        </w:rPr>
        <w:t>It is my finding that the bulk of the suit may proceed and I accordingly order that it does but that matters that may affect the liquidation process like rectification of the company register and repossession of assets are hereby stayed. The Plaint also requires amendment to add the bank as a nominal defendant.</w:t>
      </w:r>
    </w:p>
    <w:p w:rsidR="0074341C" w:rsidRPr="00094F5A" w:rsidRDefault="0074341C" w:rsidP="0074341C">
      <w:pPr>
        <w:jc w:val="both"/>
        <w:rPr>
          <w:rFonts w:ascii="Times New Roman" w:hAnsi="Times New Roman" w:cs="Times New Roman"/>
          <w:sz w:val="24"/>
          <w:szCs w:val="24"/>
        </w:rPr>
      </w:pPr>
    </w:p>
    <w:p w:rsidR="00F944F1" w:rsidRPr="00094F5A" w:rsidRDefault="00F944F1" w:rsidP="0074341C">
      <w:pPr>
        <w:jc w:val="both"/>
        <w:rPr>
          <w:rFonts w:ascii="Times New Roman" w:hAnsi="Times New Roman" w:cs="Times New Roman"/>
          <w:sz w:val="24"/>
          <w:szCs w:val="24"/>
        </w:rPr>
      </w:pPr>
      <w:r w:rsidRPr="00094F5A">
        <w:rPr>
          <w:rFonts w:ascii="Times New Roman" w:hAnsi="Times New Roman" w:cs="Times New Roman"/>
          <w:sz w:val="24"/>
          <w:szCs w:val="24"/>
        </w:rPr>
        <w:t>Costs will remain in the cause.</w:t>
      </w:r>
    </w:p>
    <w:p w:rsidR="00F944F1" w:rsidRPr="00094F5A" w:rsidRDefault="00F944F1" w:rsidP="0074341C">
      <w:pPr>
        <w:jc w:val="both"/>
        <w:rPr>
          <w:rFonts w:ascii="Times New Roman" w:hAnsi="Times New Roman" w:cs="Times New Roman"/>
          <w:sz w:val="24"/>
          <w:szCs w:val="24"/>
        </w:rPr>
      </w:pPr>
    </w:p>
    <w:p w:rsidR="0074341C" w:rsidRPr="00094F5A" w:rsidRDefault="0074341C" w:rsidP="0074341C">
      <w:pPr>
        <w:spacing w:after="80" w:line="240" w:lineRule="auto"/>
        <w:jc w:val="center"/>
        <w:rPr>
          <w:rFonts w:ascii="Times New Roman" w:hAnsi="Times New Roman" w:cs="Times New Roman"/>
          <w:sz w:val="24"/>
          <w:szCs w:val="24"/>
        </w:rPr>
      </w:pPr>
      <w:r w:rsidRPr="00094F5A">
        <w:rPr>
          <w:rFonts w:ascii="Times New Roman" w:hAnsi="Times New Roman" w:cs="Times New Roman"/>
          <w:sz w:val="24"/>
          <w:szCs w:val="24"/>
        </w:rPr>
        <w:t>………………………..</w:t>
      </w:r>
    </w:p>
    <w:p w:rsidR="00F944F1" w:rsidRPr="00094F5A" w:rsidRDefault="00F944F1" w:rsidP="0074341C">
      <w:pPr>
        <w:spacing w:after="80" w:line="240" w:lineRule="auto"/>
        <w:jc w:val="center"/>
        <w:rPr>
          <w:rFonts w:ascii="Times New Roman" w:hAnsi="Times New Roman" w:cs="Times New Roman"/>
          <w:sz w:val="24"/>
          <w:szCs w:val="24"/>
        </w:rPr>
      </w:pPr>
      <w:r w:rsidRPr="00094F5A">
        <w:rPr>
          <w:rFonts w:ascii="Times New Roman" w:hAnsi="Times New Roman" w:cs="Times New Roman"/>
          <w:sz w:val="24"/>
          <w:szCs w:val="24"/>
        </w:rPr>
        <w:t>Geoffrey Kiryabwire</w:t>
      </w:r>
    </w:p>
    <w:p w:rsidR="00F944F1" w:rsidRPr="00094F5A" w:rsidRDefault="00F944F1" w:rsidP="0074341C">
      <w:pPr>
        <w:spacing w:after="80" w:line="240" w:lineRule="auto"/>
        <w:jc w:val="center"/>
        <w:rPr>
          <w:rFonts w:ascii="Times New Roman" w:hAnsi="Times New Roman" w:cs="Times New Roman"/>
          <w:sz w:val="24"/>
          <w:szCs w:val="24"/>
        </w:rPr>
      </w:pPr>
      <w:r w:rsidRPr="00094F5A">
        <w:rPr>
          <w:rFonts w:ascii="Times New Roman" w:hAnsi="Times New Roman" w:cs="Times New Roman"/>
          <w:sz w:val="24"/>
          <w:szCs w:val="24"/>
        </w:rPr>
        <w:t>J</w:t>
      </w:r>
      <w:r w:rsidR="0074341C" w:rsidRPr="00094F5A">
        <w:rPr>
          <w:rFonts w:ascii="Times New Roman" w:hAnsi="Times New Roman" w:cs="Times New Roman"/>
          <w:sz w:val="24"/>
          <w:szCs w:val="24"/>
        </w:rPr>
        <w:t>UDGE</w:t>
      </w:r>
    </w:p>
    <w:p w:rsidR="0074341C" w:rsidRPr="00094F5A" w:rsidRDefault="0074341C" w:rsidP="0074341C">
      <w:pPr>
        <w:spacing w:after="80" w:line="240" w:lineRule="auto"/>
        <w:jc w:val="center"/>
        <w:rPr>
          <w:rFonts w:ascii="Times New Roman" w:hAnsi="Times New Roman" w:cs="Times New Roman"/>
          <w:sz w:val="24"/>
          <w:szCs w:val="24"/>
        </w:rPr>
      </w:pPr>
    </w:p>
    <w:p w:rsidR="00F944F1" w:rsidRPr="00094F5A" w:rsidRDefault="00F944F1" w:rsidP="0074341C">
      <w:pPr>
        <w:spacing w:after="80" w:line="240" w:lineRule="auto"/>
        <w:jc w:val="center"/>
        <w:rPr>
          <w:rFonts w:ascii="Times New Roman" w:hAnsi="Times New Roman" w:cs="Times New Roman"/>
          <w:sz w:val="24"/>
          <w:szCs w:val="24"/>
        </w:rPr>
      </w:pPr>
      <w:r w:rsidRPr="00094F5A">
        <w:rPr>
          <w:rFonts w:ascii="Times New Roman" w:hAnsi="Times New Roman" w:cs="Times New Roman"/>
          <w:sz w:val="24"/>
          <w:szCs w:val="24"/>
        </w:rPr>
        <w:t>Date</w:t>
      </w:r>
      <w:r w:rsidR="0074341C" w:rsidRPr="00094F5A">
        <w:rPr>
          <w:rFonts w:ascii="Times New Roman" w:hAnsi="Times New Roman" w:cs="Times New Roman"/>
          <w:sz w:val="24"/>
          <w:szCs w:val="24"/>
        </w:rPr>
        <w:t xml:space="preserve">:   </w:t>
      </w:r>
      <w:r w:rsidR="0085645A" w:rsidRPr="00094F5A">
        <w:rPr>
          <w:rFonts w:ascii="Times New Roman" w:hAnsi="Times New Roman" w:cs="Times New Roman"/>
          <w:b/>
          <w:sz w:val="24"/>
          <w:szCs w:val="24"/>
          <w:u w:val="single"/>
        </w:rPr>
        <w:t>02/05/2013</w:t>
      </w:r>
    </w:p>
    <w:p w:rsidR="00B02C7B" w:rsidRPr="00094F5A" w:rsidRDefault="00B02C7B" w:rsidP="0074341C">
      <w:pPr>
        <w:spacing w:after="80" w:line="240" w:lineRule="auto"/>
        <w:jc w:val="center"/>
        <w:rPr>
          <w:rFonts w:ascii="Times New Roman" w:hAnsi="Times New Roman" w:cs="Times New Roman"/>
          <w:sz w:val="24"/>
          <w:szCs w:val="24"/>
        </w:rPr>
      </w:pPr>
    </w:p>
    <w:p w:rsidR="00B02C7B" w:rsidRPr="00094F5A" w:rsidRDefault="00B02C7B" w:rsidP="0074341C">
      <w:pPr>
        <w:spacing w:after="80" w:line="240" w:lineRule="auto"/>
        <w:jc w:val="center"/>
        <w:rPr>
          <w:rFonts w:ascii="Times New Roman" w:hAnsi="Times New Roman" w:cs="Times New Roman"/>
          <w:sz w:val="24"/>
          <w:szCs w:val="24"/>
        </w:rPr>
      </w:pPr>
    </w:p>
    <w:p w:rsidR="00B02C7B" w:rsidRPr="00094F5A" w:rsidRDefault="00B02C7B" w:rsidP="0074341C">
      <w:pPr>
        <w:spacing w:after="80" w:line="240" w:lineRule="auto"/>
        <w:jc w:val="center"/>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spacing w:after="80" w:line="240" w:lineRule="auto"/>
        <w:jc w:val="both"/>
        <w:rPr>
          <w:rFonts w:ascii="Times New Roman" w:hAnsi="Times New Roman" w:cs="Times New Roman"/>
          <w:sz w:val="24"/>
          <w:szCs w:val="24"/>
        </w:rPr>
      </w:pPr>
    </w:p>
    <w:p w:rsidR="00B02C7B" w:rsidRPr="00094F5A" w:rsidRDefault="00B02C7B" w:rsidP="00B02C7B">
      <w:pPr>
        <w:pStyle w:val="BodyTextIndent"/>
        <w:ind w:left="0"/>
        <w:jc w:val="left"/>
        <w:rPr>
          <w:rFonts w:ascii="Times New Roman" w:hAnsi="Times New Roman" w:cs="Times New Roman"/>
          <w:i w:val="0"/>
          <w:iCs w:val="0"/>
          <w:szCs w:val="24"/>
        </w:rPr>
      </w:pPr>
      <w:r w:rsidRPr="00094F5A">
        <w:rPr>
          <w:rFonts w:ascii="Times New Roman" w:hAnsi="Times New Roman" w:cs="Times New Roman"/>
          <w:i w:val="0"/>
          <w:iCs w:val="0"/>
          <w:szCs w:val="24"/>
        </w:rPr>
        <w:t>02/05/13</w:t>
      </w:r>
    </w:p>
    <w:p w:rsidR="00B02C7B" w:rsidRPr="00094F5A" w:rsidRDefault="00B02C7B" w:rsidP="00B02C7B">
      <w:pPr>
        <w:pStyle w:val="BodyTextIndent"/>
        <w:ind w:left="0"/>
        <w:jc w:val="left"/>
        <w:rPr>
          <w:rFonts w:ascii="Times New Roman" w:hAnsi="Times New Roman" w:cs="Times New Roman"/>
          <w:i w:val="0"/>
          <w:iCs w:val="0"/>
          <w:szCs w:val="24"/>
        </w:rPr>
      </w:pPr>
      <w:r w:rsidRPr="00094F5A">
        <w:rPr>
          <w:rFonts w:ascii="Times New Roman" w:hAnsi="Times New Roman" w:cs="Times New Roman"/>
          <w:i w:val="0"/>
          <w:iCs w:val="0"/>
          <w:szCs w:val="24"/>
        </w:rPr>
        <w:t>9:40 a.m.</w:t>
      </w:r>
    </w:p>
    <w:p w:rsidR="00B02C7B" w:rsidRPr="00094F5A" w:rsidRDefault="00B02C7B" w:rsidP="00B02C7B">
      <w:pPr>
        <w:pStyle w:val="BodyTextIndent"/>
        <w:ind w:left="0"/>
        <w:jc w:val="left"/>
        <w:rPr>
          <w:rFonts w:ascii="Times New Roman" w:hAnsi="Times New Roman" w:cs="Times New Roman"/>
          <w:b/>
          <w:i w:val="0"/>
          <w:iCs w:val="0"/>
          <w:szCs w:val="24"/>
        </w:rPr>
      </w:pPr>
    </w:p>
    <w:p w:rsidR="00B02C7B" w:rsidRPr="00094F5A" w:rsidRDefault="00B02C7B" w:rsidP="00B02C7B">
      <w:pPr>
        <w:pStyle w:val="BodyTextIndent"/>
        <w:ind w:left="0"/>
        <w:jc w:val="left"/>
        <w:rPr>
          <w:rFonts w:ascii="Times New Roman" w:hAnsi="Times New Roman" w:cs="Times New Roman"/>
          <w:b/>
          <w:i w:val="0"/>
          <w:iCs w:val="0"/>
          <w:szCs w:val="24"/>
          <w:u w:val="single"/>
        </w:rPr>
      </w:pPr>
      <w:r w:rsidRPr="00094F5A">
        <w:rPr>
          <w:rFonts w:ascii="Times New Roman" w:hAnsi="Times New Roman" w:cs="Times New Roman"/>
          <w:b/>
          <w:i w:val="0"/>
          <w:iCs w:val="0"/>
          <w:szCs w:val="24"/>
          <w:u w:val="single"/>
        </w:rPr>
        <w:t>Ruling read and signed in open court in the presence of;</w:t>
      </w:r>
    </w:p>
    <w:p w:rsidR="00B02C7B" w:rsidRPr="00094F5A" w:rsidRDefault="00B02C7B" w:rsidP="00B02C7B">
      <w:pPr>
        <w:pStyle w:val="BodyTextIndent"/>
        <w:ind w:left="0"/>
        <w:jc w:val="left"/>
        <w:rPr>
          <w:rFonts w:ascii="Times New Roman" w:hAnsi="Times New Roman" w:cs="Times New Roman"/>
          <w:i w:val="0"/>
          <w:iCs w:val="0"/>
          <w:szCs w:val="24"/>
        </w:rPr>
      </w:pPr>
    </w:p>
    <w:p w:rsidR="00B02C7B" w:rsidRPr="00094F5A" w:rsidRDefault="00B02C7B" w:rsidP="00B02C7B">
      <w:pPr>
        <w:pStyle w:val="BodyTextIndent"/>
        <w:numPr>
          <w:ilvl w:val="0"/>
          <w:numId w:val="3"/>
        </w:numPr>
        <w:spacing w:line="276" w:lineRule="auto"/>
        <w:jc w:val="left"/>
        <w:rPr>
          <w:rFonts w:ascii="Times New Roman" w:hAnsi="Times New Roman" w:cs="Times New Roman"/>
          <w:i w:val="0"/>
          <w:iCs w:val="0"/>
          <w:szCs w:val="24"/>
        </w:rPr>
      </w:pPr>
      <w:r w:rsidRPr="00094F5A">
        <w:rPr>
          <w:rFonts w:ascii="Times New Roman" w:hAnsi="Times New Roman" w:cs="Times New Roman"/>
          <w:i w:val="0"/>
          <w:iCs w:val="0"/>
          <w:szCs w:val="24"/>
        </w:rPr>
        <w:t xml:space="preserve">Byamugisha for Defendant </w:t>
      </w:r>
    </w:p>
    <w:p w:rsidR="00B02C7B" w:rsidRPr="00094F5A" w:rsidRDefault="00B02C7B" w:rsidP="00B02C7B">
      <w:pPr>
        <w:pStyle w:val="BodyTextIndent"/>
        <w:numPr>
          <w:ilvl w:val="0"/>
          <w:numId w:val="3"/>
        </w:numPr>
        <w:spacing w:line="276" w:lineRule="auto"/>
        <w:jc w:val="left"/>
        <w:rPr>
          <w:rFonts w:ascii="Times New Roman" w:hAnsi="Times New Roman" w:cs="Times New Roman"/>
          <w:i w:val="0"/>
          <w:iCs w:val="0"/>
          <w:szCs w:val="24"/>
        </w:rPr>
      </w:pPr>
      <w:r w:rsidRPr="00094F5A">
        <w:rPr>
          <w:rFonts w:ascii="Times New Roman" w:hAnsi="Times New Roman" w:cs="Times New Roman"/>
          <w:i w:val="0"/>
          <w:iCs w:val="0"/>
          <w:szCs w:val="24"/>
        </w:rPr>
        <w:t xml:space="preserve">Orano for Plaintiff </w:t>
      </w:r>
    </w:p>
    <w:p w:rsidR="00B02C7B" w:rsidRPr="00094F5A" w:rsidRDefault="00B02C7B" w:rsidP="00B02C7B">
      <w:pPr>
        <w:pStyle w:val="BodyTextIndent"/>
        <w:numPr>
          <w:ilvl w:val="0"/>
          <w:numId w:val="3"/>
        </w:numPr>
        <w:spacing w:line="276" w:lineRule="auto"/>
        <w:jc w:val="left"/>
        <w:rPr>
          <w:rFonts w:ascii="Times New Roman" w:hAnsi="Times New Roman" w:cs="Times New Roman"/>
          <w:i w:val="0"/>
          <w:iCs w:val="0"/>
          <w:szCs w:val="24"/>
        </w:rPr>
      </w:pPr>
      <w:r w:rsidRPr="00094F5A">
        <w:rPr>
          <w:rFonts w:ascii="Times New Roman" w:hAnsi="Times New Roman" w:cs="Times New Roman"/>
          <w:i w:val="0"/>
          <w:iCs w:val="0"/>
          <w:szCs w:val="24"/>
        </w:rPr>
        <w:t>Sembatya for BOU (AC)</w:t>
      </w:r>
    </w:p>
    <w:p w:rsidR="00B02C7B" w:rsidRPr="00094F5A" w:rsidRDefault="00B02C7B" w:rsidP="00B02C7B">
      <w:pPr>
        <w:pStyle w:val="BodyTextIndent"/>
        <w:spacing w:line="276" w:lineRule="auto"/>
        <w:ind w:left="0"/>
        <w:jc w:val="left"/>
        <w:rPr>
          <w:rFonts w:ascii="Times New Roman" w:hAnsi="Times New Roman" w:cs="Times New Roman"/>
          <w:i w:val="0"/>
          <w:iCs w:val="0"/>
          <w:szCs w:val="24"/>
          <w:u w:val="single"/>
        </w:rPr>
      </w:pPr>
      <w:r w:rsidRPr="00094F5A">
        <w:rPr>
          <w:rFonts w:ascii="Times New Roman" w:hAnsi="Times New Roman" w:cs="Times New Roman"/>
          <w:i w:val="0"/>
          <w:iCs w:val="0"/>
          <w:szCs w:val="24"/>
          <w:u w:val="single"/>
        </w:rPr>
        <w:t>In Court</w:t>
      </w:r>
    </w:p>
    <w:p w:rsidR="00B02C7B" w:rsidRPr="00094F5A" w:rsidRDefault="00B02C7B" w:rsidP="00B02C7B">
      <w:pPr>
        <w:pStyle w:val="BodyTextIndent"/>
        <w:numPr>
          <w:ilvl w:val="0"/>
          <w:numId w:val="3"/>
        </w:numPr>
        <w:spacing w:line="276" w:lineRule="auto"/>
        <w:jc w:val="left"/>
        <w:rPr>
          <w:rFonts w:ascii="Times New Roman" w:hAnsi="Times New Roman" w:cs="Times New Roman"/>
          <w:i w:val="0"/>
          <w:iCs w:val="0"/>
          <w:szCs w:val="24"/>
        </w:rPr>
      </w:pPr>
      <w:r w:rsidRPr="00094F5A">
        <w:rPr>
          <w:rFonts w:ascii="Times New Roman" w:hAnsi="Times New Roman" w:cs="Times New Roman"/>
          <w:i w:val="0"/>
          <w:iCs w:val="0"/>
          <w:szCs w:val="24"/>
        </w:rPr>
        <w:t>None of the parties</w:t>
      </w:r>
    </w:p>
    <w:p w:rsidR="00B02C7B" w:rsidRPr="00094F5A" w:rsidRDefault="00B02C7B" w:rsidP="00B02C7B">
      <w:pPr>
        <w:pStyle w:val="BodyTextIndent"/>
        <w:numPr>
          <w:ilvl w:val="0"/>
          <w:numId w:val="3"/>
        </w:numPr>
        <w:spacing w:line="276" w:lineRule="auto"/>
        <w:jc w:val="left"/>
        <w:rPr>
          <w:rFonts w:ascii="Times New Roman" w:hAnsi="Times New Roman" w:cs="Times New Roman"/>
          <w:i w:val="0"/>
          <w:iCs w:val="0"/>
          <w:szCs w:val="24"/>
        </w:rPr>
      </w:pPr>
      <w:r w:rsidRPr="00094F5A">
        <w:rPr>
          <w:rFonts w:ascii="Times New Roman" w:hAnsi="Times New Roman" w:cs="Times New Roman"/>
          <w:i w:val="0"/>
          <w:iCs w:val="0"/>
          <w:szCs w:val="24"/>
        </w:rPr>
        <w:t>Rose Emeru – Court Clerk</w:t>
      </w: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r w:rsidRPr="00094F5A">
        <w:rPr>
          <w:rFonts w:ascii="Times New Roman" w:hAnsi="Times New Roman" w:cs="Times New Roman"/>
          <w:b/>
          <w:bCs w:val="0"/>
          <w:i w:val="0"/>
          <w:iCs w:val="0"/>
          <w:szCs w:val="24"/>
        </w:rPr>
        <w:t>…………………………………</w:t>
      </w: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r w:rsidRPr="00094F5A">
        <w:rPr>
          <w:rFonts w:ascii="Times New Roman" w:hAnsi="Times New Roman" w:cs="Times New Roman"/>
          <w:b/>
          <w:bCs w:val="0"/>
          <w:i w:val="0"/>
          <w:iCs w:val="0"/>
          <w:szCs w:val="24"/>
        </w:rPr>
        <w:t>Geoffrey Kiryabwire</w:t>
      </w: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r w:rsidRPr="00094F5A">
        <w:rPr>
          <w:rFonts w:ascii="Times New Roman" w:hAnsi="Times New Roman" w:cs="Times New Roman"/>
          <w:b/>
          <w:bCs w:val="0"/>
          <w:i w:val="0"/>
          <w:iCs w:val="0"/>
          <w:szCs w:val="24"/>
        </w:rPr>
        <w:t>JUDGE</w:t>
      </w: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p>
    <w:p w:rsidR="00B02C7B" w:rsidRPr="00094F5A" w:rsidRDefault="00B02C7B" w:rsidP="00B02C7B">
      <w:pPr>
        <w:pStyle w:val="BodyTextIndent"/>
        <w:spacing w:line="276" w:lineRule="auto"/>
        <w:ind w:left="0"/>
        <w:jc w:val="center"/>
        <w:rPr>
          <w:rFonts w:ascii="Times New Roman" w:hAnsi="Times New Roman" w:cs="Times New Roman"/>
          <w:b/>
          <w:bCs w:val="0"/>
          <w:i w:val="0"/>
          <w:iCs w:val="0"/>
          <w:szCs w:val="24"/>
        </w:rPr>
      </w:pPr>
      <w:r w:rsidRPr="00094F5A">
        <w:rPr>
          <w:rFonts w:ascii="Times New Roman" w:hAnsi="Times New Roman" w:cs="Times New Roman"/>
          <w:b/>
          <w:bCs w:val="0"/>
          <w:i w:val="0"/>
          <w:iCs w:val="0"/>
          <w:szCs w:val="24"/>
        </w:rPr>
        <w:t xml:space="preserve">Date:  </w:t>
      </w:r>
      <w:r w:rsidRPr="00094F5A">
        <w:rPr>
          <w:rFonts w:ascii="Times New Roman" w:hAnsi="Times New Roman" w:cs="Times New Roman"/>
          <w:b/>
          <w:bCs w:val="0"/>
          <w:i w:val="0"/>
          <w:iCs w:val="0"/>
          <w:szCs w:val="24"/>
          <w:u w:val="single"/>
        </w:rPr>
        <w:t>02/05/2013</w:t>
      </w:r>
    </w:p>
    <w:p w:rsidR="00B02C7B" w:rsidRPr="00094F5A" w:rsidRDefault="00B02C7B" w:rsidP="00B02C7B">
      <w:pPr>
        <w:pStyle w:val="BodyTextIndent"/>
        <w:spacing w:line="276" w:lineRule="auto"/>
        <w:ind w:left="0"/>
        <w:jc w:val="center"/>
        <w:rPr>
          <w:rFonts w:ascii="Times New Roman" w:hAnsi="Times New Roman" w:cs="Times New Roman"/>
          <w:b/>
          <w:i w:val="0"/>
          <w:iCs w:val="0"/>
          <w:szCs w:val="24"/>
        </w:rPr>
      </w:pPr>
    </w:p>
    <w:p w:rsidR="00B02C7B" w:rsidRPr="00094F5A" w:rsidRDefault="00B02C7B" w:rsidP="00B02C7B">
      <w:pPr>
        <w:pStyle w:val="BodyTextIndent"/>
        <w:spacing w:line="276" w:lineRule="auto"/>
        <w:ind w:left="0"/>
        <w:rPr>
          <w:rFonts w:ascii="Times New Roman" w:hAnsi="Times New Roman" w:cs="Times New Roman"/>
          <w:i w:val="0"/>
          <w:iCs w:val="0"/>
          <w:szCs w:val="24"/>
        </w:rPr>
      </w:pPr>
    </w:p>
    <w:p w:rsidR="00B02C7B" w:rsidRPr="00094F5A" w:rsidRDefault="00B02C7B" w:rsidP="00B02C7B">
      <w:pPr>
        <w:pStyle w:val="BodyTextIndent"/>
        <w:spacing w:line="276" w:lineRule="auto"/>
        <w:ind w:left="0"/>
        <w:jc w:val="center"/>
        <w:rPr>
          <w:rFonts w:ascii="Times New Roman" w:hAnsi="Times New Roman" w:cs="Times New Roman"/>
          <w:i w:val="0"/>
          <w:iCs w:val="0"/>
          <w:szCs w:val="24"/>
        </w:rPr>
      </w:pPr>
    </w:p>
    <w:p w:rsidR="00B02C7B" w:rsidRPr="00094F5A" w:rsidRDefault="00B02C7B" w:rsidP="00B02C7B">
      <w:pPr>
        <w:spacing w:after="80" w:line="240" w:lineRule="auto"/>
        <w:jc w:val="both"/>
        <w:rPr>
          <w:rFonts w:ascii="Times New Roman" w:hAnsi="Times New Roman" w:cs="Times New Roman"/>
          <w:sz w:val="24"/>
          <w:szCs w:val="24"/>
        </w:rPr>
      </w:pPr>
    </w:p>
    <w:sectPr w:rsidR="00B02C7B" w:rsidRPr="00094F5A" w:rsidSect="00D75B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FCC" w:rsidRDefault="00EF7FCC" w:rsidP="0006155C">
      <w:pPr>
        <w:spacing w:after="0" w:line="240" w:lineRule="auto"/>
      </w:pPr>
      <w:r>
        <w:separator/>
      </w:r>
    </w:p>
  </w:endnote>
  <w:endnote w:type="continuationSeparator" w:id="1">
    <w:p w:rsidR="00EF7FCC" w:rsidRDefault="00EF7FCC" w:rsidP="00061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FCC" w:rsidRDefault="00EF7FCC" w:rsidP="0006155C">
      <w:pPr>
        <w:spacing w:after="0" w:line="240" w:lineRule="auto"/>
      </w:pPr>
      <w:r>
        <w:separator/>
      </w:r>
    </w:p>
  </w:footnote>
  <w:footnote w:type="continuationSeparator" w:id="1">
    <w:p w:rsidR="00EF7FCC" w:rsidRDefault="00EF7FCC" w:rsidP="00061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5EB"/>
    <w:multiLevelType w:val="hybridMultilevel"/>
    <w:tmpl w:val="4C083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FE4982"/>
    <w:multiLevelType w:val="hybridMultilevel"/>
    <w:tmpl w:val="C2D4D550"/>
    <w:lvl w:ilvl="0" w:tplc="21540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8785C"/>
    <w:rsid w:val="000463FB"/>
    <w:rsid w:val="0006155C"/>
    <w:rsid w:val="00094F5A"/>
    <w:rsid w:val="001168D2"/>
    <w:rsid w:val="00117F28"/>
    <w:rsid w:val="0015792E"/>
    <w:rsid w:val="00165BA3"/>
    <w:rsid w:val="00172C69"/>
    <w:rsid w:val="0018785C"/>
    <w:rsid w:val="002300DB"/>
    <w:rsid w:val="0025094E"/>
    <w:rsid w:val="00284A11"/>
    <w:rsid w:val="00343CC7"/>
    <w:rsid w:val="00346FC1"/>
    <w:rsid w:val="00362DBB"/>
    <w:rsid w:val="003F626B"/>
    <w:rsid w:val="00407088"/>
    <w:rsid w:val="004772B2"/>
    <w:rsid w:val="0048059D"/>
    <w:rsid w:val="00493E22"/>
    <w:rsid w:val="005225AD"/>
    <w:rsid w:val="005543BD"/>
    <w:rsid w:val="00587566"/>
    <w:rsid w:val="005F6FB4"/>
    <w:rsid w:val="0074341C"/>
    <w:rsid w:val="00786C2C"/>
    <w:rsid w:val="007E4B55"/>
    <w:rsid w:val="007F2865"/>
    <w:rsid w:val="0085645A"/>
    <w:rsid w:val="008A29F0"/>
    <w:rsid w:val="008A630B"/>
    <w:rsid w:val="008C5594"/>
    <w:rsid w:val="008F2D40"/>
    <w:rsid w:val="00940041"/>
    <w:rsid w:val="009433DB"/>
    <w:rsid w:val="009B6CBA"/>
    <w:rsid w:val="009E4FF8"/>
    <w:rsid w:val="00A00428"/>
    <w:rsid w:val="00A064F3"/>
    <w:rsid w:val="00A4594A"/>
    <w:rsid w:val="00A916A3"/>
    <w:rsid w:val="00AA5A7F"/>
    <w:rsid w:val="00B02C7B"/>
    <w:rsid w:val="00B30F15"/>
    <w:rsid w:val="00BE0354"/>
    <w:rsid w:val="00BE63FB"/>
    <w:rsid w:val="00C12730"/>
    <w:rsid w:val="00C903DE"/>
    <w:rsid w:val="00CE4ACE"/>
    <w:rsid w:val="00D42981"/>
    <w:rsid w:val="00D75B0F"/>
    <w:rsid w:val="00DE62CB"/>
    <w:rsid w:val="00DF4CB4"/>
    <w:rsid w:val="00E254E6"/>
    <w:rsid w:val="00E712F5"/>
    <w:rsid w:val="00EA0035"/>
    <w:rsid w:val="00EA328C"/>
    <w:rsid w:val="00EF7FCC"/>
    <w:rsid w:val="00F33506"/>
    <w:rsid w:val="00F944F1"/>
    <w:rsid w:val="00FB0D1A"/>
    <w:rsid w:val="00FC1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0F"/>
  </w:style>
  <w:style w:type="paragraph" w:styleId="Heading1">
    <w:name w:val="heading 1"/>
    <w:basedOn w:val="Normal"/>
    <w:link w:val="Heading1Char"/>
    <w:uiPriority w:val="9"/>
    <w:qFormat/>
    <w:rsid w:val="00FB0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5C"/>
    <w:pPr>
      <w:ind w:left="720"/>
      <w:contextualSpacing/>
    </w:pPr>
  </w:style>
  <w:style w:type="paragraph" w:styleId="Header">
    <w:name w:val="header"/>
    <w:basedOn w:val="Normal"/>
    <w:link w:val="HeaderChar"/>
    <w:uiPriority w:val="99"/>
    <w:semiHidden/>
    <w:unhideWhenUsed/>
    <w:rsid w:val="000615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55C"/>
  </w:style>
  <w:style w:type="paragraph" w:styleId="Footer">
    <w:name w:val="footer"/>
    <w:basedOn w:val="Normal"/>
    <w:link w:val="FooterChar"/>
    <w:uiPriority w:val="99"/>
    <w:unhideWhenUsed/>
    <w:rsid w:val="0006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5C"/>
  </w:style>
  <w:style w:type="character" w:customStyle="1" w:styleId="Heading1Char">
    <w:name w:val="Heading 1 Char"/>
    <w:basedOn w:val="DefaultParagraphFont"/>
    <w:link w:val="Heading1"/>
    <w:uiPriority w:val="9"/>
    <w:rsid w:val="00FB0D1A"/>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rsid w:val="00B02C7B"/>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B02C7B"/>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20782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cp:lastPrinted>2013-04-30T13:26:00Z</cp:lastPrinted>
  <dcterms:created xsi:type="dcterms:W3CDTF">2013-05-16T06:52:00Z</dcterms:created>
  <dcterms:modified xsi:type="dcterms:W3CDTF">2013-05-16T06:52:00Z</dcterms:modified>
</cp:coreProperties>
</file>