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DB" w:rsidRPr="00883ADB" w:rsidRDefault="00883ADB" w:rsidP="00883ADB">
      <w:pPr>
        <w:spacing w:before="100" w:beforeAutospacing="1" w:after="100" w:afterAutospacing="1" w:line="240" w:lineRule="auto"/>
        <w:rPr>
          <w:rFonts w:ascii="Times New Roman" w:eastAsia="Times New Roman" w:hAnsi="Times New Roman" w:cs="Times New Roman"/>
          <w:sz w:val="24"/>
          <w:szCs w:val="24"/>
        </w:rPr>
      </w:pPr>
      <w:r w:rsidRPr="00883ADB">
        <w:rPr>
          <w:rFonts w:ascii="Times New Roman" w:eastAsia="Times New Roman" w:hAnsi="Times New Roman" w:cs="Times New Roman"/>
          <w:b/>
          <w:bCs/>
          <w:sz w:val="24"/>
          <w:szCs w:val="24"/>
        </w:rPr>
        <w:t>THE REPUBLIC OF UGANDA</w:t>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b/>
          <w:bCs/>
          <w:sz w:val="24"/>
          <w:szCs w:val="24"/>
        </w:rPr>
        <w:t>IN THE HIGH COURT OF UGANDA HOLDEN AT KAMPALA</w:t>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b/>
          <w:bCs/>
          <w:sz w:val="24"/>
          <w:szCs w:val="24"/>
        </w:rPr>
        <w:t>COMMERCIAL COURT DIVISION</w:t>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sz w:val="24"/>
          <w:szCs w:val="24"/>
        </w:rPr>
        <w:br/>
        <w:t>HCT-00-CC-MC- 0016-2007</w:t>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sz w:val="24"/>
          <w:szCs w:val="24"/>
        </w:rPr>
        <w:br/>
        <w:t xml:space="preserve">Edward </w:t>
      </w:r>
      <w:proofErr w:type="spellStart"/>
      <w:r w:rsidRPr="00883ADB">
        <w:rPr>
          <w:rFonts w:ascii="Times New Roman" w:eastAsia="Times New Roman" w:hAnsi="Times New Roman" w:cs="Times New Roman"/>
          <w:sz w:val="24"/>
          <w:szCs w:val="24"/>
        </w:rPr>
        <w:t>Kakuba</w:t>
      </w:r>
      <w:proofErr w:type="spellEnd"/>
      <w:r w:rsidRPr="00883ADB">
        <w:rPr>
          <w:rFonts w:ascii="Times New Roman" w:eastAsia="Times New Roman" w:hAnsi="Times New Roman" w:cs="Times New Roman"/>
          <w:sz w:val="24"/>
          <w:szCs w:val="24"/>
        </w:rPr>
        <w:t xml:space="preserve"> Applicant</w:t>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sz w:val="24"/>
          <w:szCs w:val="24"/>
        </w:rPr>
        <w:br/>
        <w:t>Versus</w:t>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sz w:val="24"/>
          <w:szCs w:val="24"/>
        </w:rPr>
        <w:br/>
      </w:r>
      <w:proofErr w:type="spellStart"/>
      <w:r w:rsidRPr="00883ADB">
        <w:rPr>
          <w:rFonts w:ascii="Times New Roman" w:eastAsia="Times New Roman" w:hAnsi="Times New Roman" w:cs="Times New Roman"/>
          <w:sz w:val="24"/>
          <w:szCs w:val="24"/>
        </w:rPr>
        <w:t>Kamukama</w:t>
      </w:r>
      <w:proofErr w:type="spellEnd"/>
      <w:r w:rsidRPr="00883ADB">
        <w:rPr>
          <w:rFonts w:ascii="Times New Roman" w:eastAsia="Times New Roman" w:hAnsi="Times New Roman" w:cs="Times New Roman"/>
          <w:sz w:val="24"/>
          <w:szCs w:val="24"/>
        </w:rPr>
        <w:t xml:space="preserve"> Steven Respondent No.1</w:t>
      </w:r>
      <w:r w:rsidRPr="00883ADB">
        <w:rPr>
          <w:rFonts w:ascii="Times New Roman" w:eastAsia="Times New Roman" w:hAnsi="Times New Roman" w:cs="Times New Roman"/>
          <w:sz w:val="24"/>
          <w:szCs w:val="24"/>
        </w:rPr>
        <w:br/>
      </w:r>
      <w:proofErr w:type="spellStart"/>
      <w:r w:rsidRPr="00883ADB">
        <w:rPr>
          <w:rFonts w:ascii="Times New Roman" w:eastAsia="Times New Roman" w:hAnsi="Times New Roman" w:cs="Times New Roman"/>
          <w:sz w:val="24"/>
          <w:szCs w:val="24"/>
        </w:rPr>
        <w:t>Stanbic</w:t>
      </w:r>
      <w:proofErr w:type="spellEnd"/>
      <w:r w:rsidRPr="00883ADB">
        <w:rPr>
          <w:rFonts w:ascii="Times New Roman" w:eastAsia="Times New Roman" w:hAnsi="Times New Roman" w:cs="Times New Roman"/>
          <w:sz w:val="24"/>
          <w:szCs w:val="24"/>
        </w:rPr>
        <w:t xml:space="preserve"> Bank Respondent No.2</w:t>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b/>
          <w:bCs/>
          <w:sz w:val="24"/>
          <w:szCs w:val="24"/>
        </w:rPr>
        <w:t>BEFORE: THE HONOURABLE MR. JUSTICE FMS EGONDA-NTENDE</w:t>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b/>
          <w:bCs/>
          <w:sz w:val="24"/>
          <w:szCs w:val="24"/>
        </w:rPr>
        <w:t>RULING</w:t>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sz w:val="24"/>
          <w:szCs w:val="24"/>
        </w:rPr>
        <w:br/>
        <w:t>1.       In this application the applicant seeks an order of this court directing the respondent no.2 to transfer a sum of Shs.12</w:t>
      </w:r>
      <w:proofErr w:type="gramStart"/>
      <w:r w:rsidRPr="00883ADB">
        <w:rPr>
          <w:rFonts w:ascii="Times New Roman" w:eastAsia="Times New Roman" w:hAnsi="Times New Roman" w:cs="Times New Roman"/>
          <w:sz w:val="24"/>
          <w:szCs w:val="24"/>
        </w:rPr>
        <w:t>,000,000.00</w:t>
      </w:r>
      <w:proofErr w:type="gramEnd"/>
      <w:r w:rsidRPr="00883ADB">
        <w:rPr>
          <w:rFonts w:ascii="Times New Roman" w:eastAsia="Times New Roman" w:hAnsi="Times New Roman" w:cs="Times New Roman"/>
          <w:sz w:val="24"/>
          <w:szCs w:val="24"/>
        </w:rPr>
        <w:t xml:space="preserve"> from the account of respondent no.1, with the respondent no.2, to the account of the applicant held by the respondent no.2. The applicant further seeks an order that the costs of this application be borne by the respondent no.1. This application, brought by notice of motion, is stated to be brought under Article 139 of the Constitution, Sections 33, 39(1) and (2) of the Judicature Act, Section 98 of the Civil Procedure Act, and Order 52 of the Civil Procedure Rules. It is supported by affidavits sworn by the applicant and one Rajab </w:t>
      </w:r>
      <w:proofErr w:type="spellStart"/>
      <w:r w:rsidRPr="00883ADB">
        <w:rPr>
          <w:rFonts w:ascii="Times New Roman" w:eastAsia="Times New Roman" w:hAnsi="Times New Roman" w:cs="Times New Roman"/>
          <w:sz w:val="24"/>
          <w:szCs w:val="24"/>
        </w:rPr>
        <w:t>Kyambadde</w:t>
      </w:r>
      <w:proofErr w:type="spellEnd"/>
      <w:r w:rsidRPr="00883ADB">
        <w:rPr>
          <w:rFonts w:ascii="Times New Roman" w:eastAsia="Times New Roman" w:hAnsi="Times New Roman" w:cs="Times New Roman"/>
          <w:sz w:val="24"/>
          <w:szCs w:val="24"/>
        </w:rPr>
        <w:t>.</w:t>
      </w:r>
      <w:r w:rsidRPr="00883ADB">
        <w:rPr>
          <w:rFonts w:ascii="Times New Roman" w:eastAsia="Times New Roman" w:hAnsi="Times New Roman" w:cs="Times New Roman"/>
          <w:sz w:val="24"/>
          <w:szCs w:val="24"/>
        </w:rPr>
        <w:br/>
        <w:t>2.       The respondent no.1 was served by substituted service but did not appear at the hearing of the application. The respondent no.2 appeared at the hearing of the application and did not oppose the same, though he wondered if the applicant had proceeded correctly.</w:t>
      </w:r>
      <w:r w:rsidRPr="00883ADB">
        <w:rPr>
          <w:rFonts w:ascii="Times New Roman" w:eastAsia="Times New Roman" w:hAnsi="Times New Roman" w:cs="Times New Roman"/>
          <w:sz w:val="24"/>
          <w:szCs w:val="24"/>
        </w:rPr>
        <w:br/>
        <w:t xml:space="preserve">3.       The brief facts so far as they appear on the record are that the applicant, resident in </w:t>
      </w:r>
      <w:proofErr w:type="spellStart"/>
      <w:r w:rsidRPr="00883ADB">
        <w:rPr>
          <w:rFonts w:ascii="Times New Roman" w:eastAsia="Times New Roman" w:hAnsi="Times New Roman" w:cs="Times New Roman"/>
          <w:sz w:val="24"/>
          <w:szCs w:val="24"/>
        </w:rPr>
        <w:t>Busia</w:t>
      </w:r>
      <w:proofErr w:type="spellEnd"/>
      <w:r w:rsidRPr="00883ADB">
        <w:rPr>
          <w:rFonts w:ascii="Times New Roman" w:eastAsia="Times New Roman" w:hAnsi="Times New Roman" w:cs="Times New Roman"/>
          <w:sz w:val="24"/>
          <w:szCs w:val="24"/>
        </w:rPr>
        <w:t xml:space="preserve">, Eastern Uganda, was receiving agricultural produce from several suppliers from </w:t>
      </w:r>
      <w:proofErr w:type="spellStart"/>
      <w:r w:rsidRPr="00883ADB">
        <w:rPr>
          <w:rFonts w:ascii="Times New Roman" w:eastAsia="Times New Roman" w:hAnsi="Times New Roman" w:cs="Times New Roman"/>
          <w:sz w:val="24"/>
          <w:szCs w:val="24"/>
        </w:rPr>
        <w:t>Mityana</w:t>
      </w:r>
      <w:proofErr w:type="spellEnd"/>
      <w:r w:rsidRPr="00883ADB">
        <w:rPr>
          <w:rFonts w:ascii="Times New Roman" w:eastAsia="Times New Roman" w:hAnsi="Times New Roman" w:cs="Times New Roman"/>
          <w:sz w:val="24"/>
          <w:szCs w:val="24"/>
        </w:rPr>
        <w:t xml:space="preserve">. The respondent no.1 lived in </w:t>
      </w:r>
      <w:proofErr w:type="spellStart"/>
      <w:r w:rsidRPr="00883ADB">
        <w:rPr>
          <w:rFonts w:ascii="Times New Roman" w:eastAsia="Times New Roman" w:hAnsi="Times New Roman" w:cs="Times New Roman"/>
          <w:sz w:val="24"/>
          <w:szCs w:val="24"/>
        </w:rPr>
        <w:t>Mityana</w:t>
      </w:r>
      <w:proofErr w:type="spellEnd"/>
      <w:r w:rsidRPr="00883ADB">
        <w:rPr>
          <w:rFonts w:ascii="Times New Roman" w:eastAsia="Times New Roman" w:hAnsi="Times New Roman" w:cs="Times New Roman"/>
          <w:sz w:val="24"/>
          <w:szCs w:val="24"/>
        </w:rPr>
        <w:t xml:space="preserve">, in Central Uganda. He was a friend of the applicant. Both the applicant and the respondent had accounts with the respondent no.2, albeit at different branches. The applicant on several occasions would pay his suppliers in </w:t>
      </w:r>
      <w:proofErr w:type="spellStart"/>
      <w:r w:rsidRPr="00883ADB">
        <w:rPr>
          <w:rFonts w:ascii="Times New Roman" w:eastAsia="Times New Roman" w:hAnsi="Times New Roman" w:cs="Times New Roman"/>
          <w:sz w:val="24"/>
          <w:szCs w:val="24"/>
        </w:rPr>
        <w:t>Mityana</w:t>
      </w:r>
      <w:proofErr w:type="spellEnd"/>
      <w:r w:rsidRPr="00883ADB">
        <w:rPr>
          <w:rFonts w:ascii="Times New Roman" w:eastAsia="Times New Roman" w:hAnsi="Times New Roman" w:cs="Times New Roman"/>
          <w:sz w:val="24"/>
          <w:szCs w:val="24"/>
        </w:rPr>
        <w:t xml:space="preserve"> by depositing the money in </w:t>
      </w:r>
      <w:proofErr w:type="spellStart"/>
      <w:r w:rsidRPr="00883ADB">
        <w:rPr>
          <w:rFonts w:ascii="Times New Roman" w:eastAsia="Times New Roman" w:hAnsi="Times New Roman" w:cs="Times New Roman"/>
          <w:sz w:val="24"/>
          <w:szCs w:val="24"/>
        </w:rPr>
        <w:t>Busia</w:t>
      </w:r>
      <w:proofErr w:type="spellEnd"/>
      <w:r w:rsidRPr="00883ADB">
        <w:rPr>
          <w:rFonts w:ascii="Times New Roman" w:eastAsia="Times New Roman" w:hAnsi="Times New Roman" w:cs="Times New Roman"/>
          <w:sz w:val="24"/>
          <w:szCs w:val="24"/>
        </w:rPr>
        <w:t xml:space="preserve"> on the respondent no.1’s account with the respondent no.2. The respondent no.1 would then pass on the money to the suppliers.</w:t>
      </w:r>
      <w:r w:rsidRPr="00883ADB">
        <w:rPr>
          <w:rFonts w:ascii="Times New Roman" w:eastAsia="Times New Roman" w:hAnsi="Times New Roman" w:cs="Times New Roman"/>
          <w:sz w:val="24"/>
          <w:szCs w:val="24"/>
        </w:rPr>
        <w:br/>
        <w:t>4.       On the 7</w:t>
      </w:r>
      <w:r w:rsidRPr="00883ADB">
        <w:rPr>
          <w:rFonts w:ascii="Times New Roman" w:eastAsia="Times New Roman" w:hAnsi="Times New Roman" w:cs="Times New Roman"/>
          <w:sz w:val="24"/>
          <w:szCs w:val="24"/>
          <w:vertAlign w:val="superscript"/>
        </w:rPr>
        <w:t>th</w:t>
      </w:r>
      <w:r w:rsidRPr="00883ADB">
        <w:rPr>
          <w:rFonts w:ascii="Times New Roman" w:eastAsia="Times New Roman" w:hAnsi="Times New Roman" w:cs="Times New Roman"/>
          <w:sz w:val="24"/>
          <w:szCs w:val="24"/>
        </w:rPr>
        <w:t xml:space="preserve"> June 2007 the applicant deposited on the respondent no.1’s account Shs.12,000,000.00 for onward to transmission to one Rajab </w:t>
      </w:r>
      <w:proofErr w:type="spellStart"/>
      <w:r w:rsidRPr="00883ADB">
        <w:rPr>
          <w:rFonts w:ascii="Times New Roman" w:eastAsia="Times New Roman" w:hAnsi="Times New Roman" w:cs="Times New Roman"/>
          <w:sz w:val="24"/>
          <w:szCs w:val="24"/>
        </w:rPr>
        <w:t>Kyambadde</w:t>
      </w:r>
      <w:proofErr w:type="spellEnd"/>
      <w:r w:rsidRPr="00883ADB">
        <w:rPr>
          <w:rFonts w:ascii="Times New Roman" w:eastAsia="Times New Roman" w:hAnsi="Times New Roman" w:cs="Times New Roman"/>
          <w:sz w:val="24"/>
          <w:szCs w:val="24"/>
        </w:rPr>
        <w:t>. After some time Rajab informed the applicant that the respondent no.1 had not passed on the money, and had disappeared. The respondent no.1 was not reachable on his usual mobile phone number. This matter was reported to the police. And now the applicant has come to this court seeking relief.</w:t>
      </w:r>
      <w:r w:rsidRPr="00883ADB">
        <w:rPr>
          <w:rFonts w:ascii="Times New Roman" w:eastAsia="Times New Roman" w:hAnsi="Times New Roman" w:cs="Times New Roman"/>
          <w:sz w:val="24"/>
          <w:szCs w:val="24"/>
        </w:rPr>
        <w:br/>
        <w:t xml:space="preserve">5.       At the hearing of this application I drew the attention of Mr. </w:t>
      </w:r>
      <w:proofErr w:type="spellStart"/>
      <w:r w:rsidRPr="00883ADB">
        <w:rPr>
          <w:rFonts w:ascii="Times New Roman" w:eastAsia="Times New Roman" w:hAnsi="Times New Roman" w:cs="Times New Roman"/>
          <w:sz w:val="24"/>
          <w:szCs w:val="24"/>
        </w:rPr>
        <w:t>Nshimye</w:t>
      </w:r>
      <w:proofErr w:type="spellEnd"/>
      <w:r w:rsidRPr="00883ADB">
        <w:rPr>
          <w:rFonts w:ascii="Times New Roman" w:eastAsia="Times New Roman" w:hAnsi="Times New Roman" w:cs="Times New Roman"/>
          <w:sz w:val="24"/>
          <w:szCs w:val="24"/>
        </w:rPr>
        <w:t xml:space="preserve">, learned counsel for the applicant that the procedure he had adopted was an unusual way of instituting a suit, contrary </w:t>
      </w:r>
      <w:r w:rsidRPr="00883ADB">
        <w:rPr>
          <w:rFonts w:ascii="Times New Roman" w:eastAsia="Times New Roman" w:hAnsi="Times New Roman" w:cs="Times New Roman"/>
          <w:sz w:val="24"/>
          <w:szCs w:val="24"/>
        </w:rPr>
        <w:lastRenderedPageBreak/>
        <w:t>to the procedure established by the Civil Procedure Rules. He responded that that this was a simple case where it was clear that the money on the respondent no.1’s account with the respondent no. 2 belonged to the applicant, and the court should use its unlimited jurisdiction to order that it be paid back to the applicant.</w:t>
      </w:r>
      <w:r w:rsidRPr="00883ADB">
        <w:rPr>
          <w:rFonts w:ascii="Times New Roman" w:eastAsia="Times New Roman" w:hAnsi="Times New Roman" w:cs="Times New Roman"/>
          <w:sz w:val="24"/>
          <w:szCs w:val="24"/>
        </w:rPr>
        <w:br/>
        <w:t xml:space="preserve">6.       Section 19 of the Civil Procedure Act provides that every suit shall be instituted in such manner as may be prescribed by rules. The Civil Procedure Rules have an order devoted to institution of suits. Order 4 Rule 1(1) states, </w:t>
      </w:r>
      <w:r w:rsidRPr="00883ADB">
        <w:rPr>
          <w:rFonts w:ascii="Times New Roman" w:eastAsia="Times New Roman" w:hAnsi="Times New Roman" w:cs="Times New Roman"/>
          <w:sz w:val="24"/>
          <w:szCs w:val="24"/>
        </w:rPr>
        <w:br/>
        <w:t>‘Every suit shall be instituted by presenting a plaint to the court or such officer as it appoints for this purpose.’</w:t>
      </w:r>
      <w:r w:rsidRPr="00883ADB">
        <w:rPr>
          <w:rFonts w:ascii="Times New Roman" w:eastAsia="Times New Roman" w:hAnsi="Times New Roman" w:cs="Times New Roman"/>
          <w:sz w:val="24"/>
          <w:szCs w:val="24"/>
        </w:rPr>
        <w:br/>
        <w:t xml:space="preserve">7.       The plaint must comply with the requirements set out in Order 6 of the Civil Procedure Rules. It is possible to commence other actions not by plaint, but this must specifically be provided for at law. The approach of the applicant in these proceedings does not comply with any known procedure </w:t>
      </w:r>
      <w:proofErr w:type="spellStart"/>
      <w:r w:rsidRPr="00883ADB">
        <w:rPr>
          <w:rFonts w:ascii="Times New Roman" w:eastAsia="Times New Roman" w:hAnsi="Times New Roman" w:cs="Times New Roman"/>
          <w:sz w:val="24"/>
          <w:szCs w:val="24"/>
        </w:rPr>
        <w:t>authorised</w:t>
      </w:r>
      <w:proofErr w:type="spellEnd"/>
      <w:r w:rsidRPr="00883ADB">
        <w:rPr>
          <w:rFonts w:ascii="Times New Roman" w:eastAsia="Times New Roman" w:hAnsi="Times New Roman" w:cs="Times New Roman"/>
          <w:sz w:val="24"/>
          <w:szCs w:val="24"/>
        </w:rPr>
        <w:t xml:space="preserve"> by law to commence civil proceedings of the nature he has commenced. He has commenced his proceeding by way of notice of motion and wants judgment on the basis of such a proceeding. </w:t>
      </w:r>
      <w:r w:rsidRPr="00883ADB">
        <w:rPr>
          <w:rFonts w:ascii="Times New Roman" w:eastAsia="Times New Roman" w:hAnsi="Times New Roman" w:cs="Times New Roman"/>
          <w:sz w:val="24"/>
          <w:szCs w:val="24"/>
        </w:rPr>
        <w:br/>
        <w:t xml:space="preserve">8.       The applicant has failed to satisfy me that the law </w:t>
      </w:r>
      <w:proofErr w:type="spellStart"/>
      <w:r w:rsidRPr="00883ADB">
        <w:rPr>
          <w:rFonts w:ascii="Times New Roman" w:eastAsia="Times New Roman" w:hAnsi="Times New Roman" w:cs="Times New Roman"/>
          <w:sz w:val="24"/>
          <w:szCs w:val="24"/>
        </w:rPr>
        <w:t>authorise</w:t>
      </w:r>
      <w:proofErr w:type="spellEnd"/>
      <w:r w:rsidRPr="00883ADB">
        <w:rPr>
          <w:rFonts w:ascii="Times New Roman" w:eastAsia="Times New Roman" w:hAnsi="Times New Roman" w:cs="Times New Roman"/>
          <w:sz w:val="24"/>
          <w:szCs w:val="24"/>
        </w:rPr>
        <w:t xml:space="preserve"> an ordinary action for recovery of money to be commenced, proceeded with and concluded in this manner, as though it was an interlocutory matter. The applicant for reasons best known to </w:t>
      </w:r>
      <w:proofErr w:type="gramStart"/>
      <w:r w:rsidRPr="00883ADB">
        <w:rPr>
          <w:rFonts w:ascii="Times New Roman" w:eastAsia="Times New Roman" w:hAnsi="Times New Roman" w:cs="Times New Roman"/>
          <w:sz w:val="24"/>
          <w:szCs w:val="24"/>
        </w:rPr>
        <w:t>himself</w:t>
      </w:r>
      <w:proofErr w:type="gramEnd"/>
      <w:r w:rsidRPr="00883ADB">
        <w:rPr>
          <w:rFonts w:ascii="Times New Roman" w:eastAsia="Times New Roman" w:hAnsi="Times New Roman" w:cs="Times New Roman"/>
          <w:sz w:val="24"/>
          <w:szCs w:val="24"/>
        </w:rPr>
        <w:t xml:space="preserve"> has ignored the express provisions of the law as to institution of suits. Instead the applicant has extensively called in aid provisions of the Constitution, the Judicature Act, the Civil Procedure Act and the Civil Procedure Rules that are not helpful to this cause.</w:t>
      </w:r>
      <w:r w:rsidRPr="00883ADB">
        <w:rPr>
          <w:rFonts w:ascii="Times New Roman" w:eastAsia="Times New Roman" w:hAnsi="Times New Roman" w:cs="Times New Roman"/>
          <w:sz w:val="24"/>
          <w:szCs w:val="24"/>
        </w:rPr>
        <w:br/>
        <w:t>9.       I am satisfied that these proceedings are incompetent, and dismiss the same accordingly. I shall not order costs in this matter against the applicant as the respondent no.1 did not appear, and the respondent no.2 did not oppose the proceedings.</w:t>
      </w:r>
      <w:r w:rsidRPr="00883ADB">
        <w:rPr>
          <w:rFonts w:ascii="Times New Roman" w:eastAsia="Times New Roman" w:hAnsi="Times New Roman" w:cs="Times New Roman"/>
          <w:sz w:val="24"/>
          <w:szCs w:val="24"/>
        </w:rPr>
        <w:br/>
        <w:t>Signed, dated and delivered at Kampala this 18</w:t>
      </w:r>
      <w:r w:rsidRPr="00883ADB">
        <w:rPr>
          <w:rFonts w:ascii="Times New Roman" w:eastAsia="Times New Roman" w:hAnsi="Times New Roman" w:cs="Times New Roman"/>
          <w:sz w:val="24"/>
          <w:szCs w:val="24"/>
          <w:vertAlign w:val="superscript"/>
        </w:rPr>
        <w:t>th</w:t>
      </w:r>
      <w:r w:rsidRPr="00883ADB">
        <w:rPr>
          <w:rFonts w:ascii="Times New Roman" w:eastAsia="Times New Roman" w:hAnsi="Times New Roman" w:cs="Times New Roman"/>
          <w:sz w:val="24"/>
          <w:szCs w:val="24"/>
        </w:rPr>
        <w:t xml:space="preserve"> day of October 2007 </w:t>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sz w:val="24"/>
          <w:szCs w:val="24"/>
        </w:rPr>
        <w:br/>
      </w:r>
      <w:r w:rsidRPr="00883ADB">
        <w:rPr>
          <w:rFonts w:ascii="Times New Roman" w:eastAsia="Times New Roman" w:hAnsi="Times New Roman" w:cs="Times New Roman"/>
          <w:sz w:val="24"/>
          <w:szCs w:val="24"/>
        </w:rPr>
        <w:br/>
        <w:t xml:space="preserve">FMS </w:t>
      </w:r>
      <w:proofErr w:type="spellStart"/>
      <w:r w:rsidRPr="00883ADB">
        <w:rPr>
          <w:rFonts w:ascii="Times New Roman" w:eastAsia="Times New Roman" w:hAnsi="Times New Roman" w:cs="Times New Roman"/>
          <w:sz w:val="24"/>
          <w:szCs w:val="24"/>
        </w:rPr>
        <w:t>Egonda-Ntende</w:t>
      </w:r>
      <w:proofErr w:type="spellEnd"/>
      <w:r w:rsidRPr="00883ADB">
        <w:rPr>
          <w:rFonts w:ascii="Times New Roman" w:eastAsia="Times New Roman" w:hAnsi="Times New Roman" w:cs="Times New Roman"/>
          <w:sz w:val="24"/>
          <w:szCs w:val="24"/>
        </w:rPr>
        <w:br/>
        <w:t>Judge</w:t>
      </w:r>
    </w:p>
    <w:p w:rsidR="00883ADB" w:rsidRPr="00883ADB" w:rsidRDefault="00883ADB" w:rsidP="00883AD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883ADB">
          <w:rPr>
            <w:rFonts w:ascii="Times New Roman" w:eastAsia="Times New Roman" w:hAnsi="Times New Roman" w:cs="Times New Roman"/>
            <w:color w:val="0000FF"/>
            <w:sz w:val="24"/>
            <w:szCs w:val="24"/>
            <w:u w:val="single"/>
          </w:rPr>
          <w:t>Commercial Court</w:t>
        </w:r>
      </w:hyperlink>
    </w:p>
    <w:p w:rsidR="00883ADB" w:rsidRPr="00883ADB" w:rsidRDefault="00883ADB" w:rsidP="00883AD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883ADB">
          <w:rPr>
            <w:rFonts w:ascii="Times New Roman" w:eastAsia="Times New Roman" w:hAnsi="Times New Roman" w:cs="Times New Roman"/>
            <w:color w:val="0000FF"/>
            <w:sz w:val="24"/>
            <w:szCs w:val="24"/>
            <w:u w:val="single"/>
          </w:rPr>
          <w:t>Add to Significant Recent Additions</w:t>
        </w:r>
      </w:hyperlink>
    </w:p>
    <w:p w:rsidR="00CE0C6A" w:rsidRDefault="00CE0C6A">
      <w:bookmarkStart w:id="0" w:name="_GoBack"/>
      <w:bookmarkEnd w:id="0"/>
    </w:p>
    <w:sectPr w:rsidR="00CE0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5155A"/>
    <w:multiLevelType w:val="multilevel"/>
    <w:tmpl w:val="925E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664F4D"/>
    <w:multiLevelType w:val="multilevel"/>
    <w:tmpl w:val="17BC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DB"/>
    <w:rsid w:val="00883ADB"/>
    <w:rsid w:val="00CE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883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A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883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1546">
      <w:bodyDiv w:val="1"/>
      <w:marLeft w:val="0"/>
      <w:marRight w:val="0"/>
      <w:marTop w:val="0"/>
      <w:marBottom w:val="0"/>
      <w:divBdr>
        <w:top w:val="none" w:sz="0" w:space="0" w:color="auto"/>
        <w:left w:val="none" w:sz="0" w:space="0" w:color="auto"/>
        <w:bottom w:val="none" w:sz="0" w:space="0" w:color="auto"/>
        <w:right w:val="none" w:sz="0" w:space="0" w:color="auto"/>
      </w:divBdr>
      <w:divsChild>
        <w:div w:id="1763725225">
          <w:marLeft w:val="0"/>
          <w:marRight w:val="0"/>
          <w:marTop w:val="0"/>
          <w:marBottom w:val="0"/>
          <w:divBdr>
            <w:top w:val="none" w:sz="0" w:space="0" w:color="auto"/>
            <w:left w:val="none" w:sz="0" w:space="0" w:color="auto"/>
            <w:bottom w:val="none" w:sz="0" w:space="0" w:color="auto"/>
            <w:right w:val="none" w:sz="0" w:space="0" w:color="auto"/>
          </w:divBdr>
          <w:divsChild>
            <w:div w:id="171070019">
              <w:marLeft w:val="0"/>
              <w:marRight w:val="0"/>
              <w:marTop w:val="0"/>
              <w:marBottom w:val="0"/>
              <w:divBdr>
                <w:top w:val="none" w:sz="0" w:space="0" w:color="auto"/>
                <w:left w:val="none" w:sz="0" w:space="0" w:color="auto"/>
                <w:bottom w:val="none" w:sz="0" w:space="0" w:color="auto"/>
                <w:right w:val="none" w:sz="0" w:space="0" w:color="auto"/>
              </w:divBdr>
              <w:divsChild>
                <w:div w:id="787630245">
                  <w:marLeft w:val="0"/>
                  <w:marRight w:val="0"/>
                  <w:marTop w:val="0"/>
                  <w:marBottom w:val="0"/>
                  <w:divBdr>
                    <w:top w:val="none" w:sz="0" w:space="0" w:color="auto"/>
                    <w:left w:val="none" w:sz="0" w:space="0" w:color="auto"/>
                    <w:bottom w:val="none" w:sz="0" w:space="0" w:color="auto"/>
                    <w:right w:val="none" w:sz="0" w:space="0" w:color="auto"/>
                  </w:divBdr>
                  <w:divsChild>
                    <w:div w:id="1716927944">
                      <w:marLeft w:val="0"/>
                      <w:marRight w:val="0"/>
                      <w:marTop w:val="0"/>
                      <w:marBottom w:val="0"/>
                      <w:divBdr>
                        <w:top w:val="none" w:sz="0" w:space="0" w:color="auto"/>
                        <w:left w:val="none" w:sz="0" w:space="0" w:color="auto"/>
                        <w:bottom w:val="none" w:sz="0" w:space="0" w:color="auto"/>
                        <w:right w:val="none" w:sz="0" w:space="0" w:color="auto"/>
                      </w:divBdr>
                      <w:divsChild>
                        <w:div w:id="415369483">
                          <w:marLeft w:val="0"/>
                          <w:marRight w:val="0"/>
                          <w:marTop w:val="0"/>
                          <w:marBottom w:val="0"/>
                          <w:divBdr>
                            <w:top w:val="none" w:sz="0" w:space="0" w:color="auto"/>
                            <w:left w:val="none" w:sz="0" w:space="0" w:color="auto"/>
                            <w:bottom w:val="none" w:sz="0" w:space="0" w:color="auto"/>
                            <w:right w:val="none" w:sz="0" w:space="0" w:color="auto"/>
                          </w:divBdr>
                          <w:divsChild>
                            <w:div w:id="84958939">
                              <w:marLeft w:val="0"/>
                              <w:marRight w:val="0"/>
                              <w:marTop w:val="0"/>
                              <w:marBottom w:val="0"/>
                              <w:divBdr>
                                <w:top w:val="none" w:sz="0" w:space="0" w:color="auto"/>
                                <w:left w:val="none" w:sz="0" w:space="0" w:color="auto"/>
                                <w:bottom w:val="none" w:sz="0" w:space="0" w:color="auto"/>
                                <w:right w:val="none" w:sz="0" w:space="0" w:color="auto"/>
                              </w:divBdr>
                              <w:divsChild>
                                <w:div w:id="1288242260">
                                  <w:marLeft w:val="0"/>
                                  <w:marRight w:val="0"/>
                                  <w:marTop w:val="0"/>
                                  <w:marBottom w:val="0"/>
                                  <w:divBdr>
                                    <w:top w:val="none" w:sz="0" w:space="0" w:color="auto"/>
                                    <w:left w:val="none" w:sz="0" w:space="0" w:color="auto"/>
                                    <w:bottom w:val="none" w:sz="0" w:space="0" w:color="auto"/>
                                    <w:right w:val="none" w:sz="0" w:space="0" w:color="auto"/>
                                  </w:divBdr>
                                  <w:divsChild>
                                    <w:div w:id="2007198649">
                                      <w:marLeft w:val="0"/>
                                      <w:marRight w:val="0"/>
                                      <w:marTop w:val="0"/>
                                      <w:marBottom w:val="0"/>
                                      <w:divBdr>
                                        <w:top w:val="none" w:sz="0" w:space="0" w:color="auto"/>
                                        <w:left w:val="none" w:sz="0" w:space="0" w:color="auto"/>
                                        <w:bottom w:val="none" w:sz="0" w:space="0" w:color="auto"/>
                                        <w:right w:val="none" w:sz="0" w:space="0" w:color="auto"/>
                                      </w:divBdr>
                                      <w:divsChild>
                                        <w:div w:id="322591276">
                                          <w:marLeft w:val="0"/>
                                          <w:marRight w:val="0"/>
                                          <w:marTop w:val="0"/>
                                          <w:marBottom w:val="0"/>
                                          <w:divBdr>
                                            <w:top w:val="none" w:sz="0" w:space="0" w:color="auto"/>
                                            <w:left w:val="none" w:sz="0" w:space="0" w:color="auto"/>
                                            <w:bottom w:val="none" w:sz="0" w:space="0" w:color="auto"/>
                                            <w:right w:val="none" w:sz="0" w:space="0" w:color="auto"/>
                                          </w:divBdr>
                                          <w:divsChild>
                                            <w:div w:id="131792900">
                                              <w:marLeft w:val="0"/>
                                              <w:marRight w:val="0"/>
                                              <w:marTop w:val="0"/>
                                              <w:marBottom w:val="0"/>
                                              <w:divBdr>
                                                <w:top w:val="none" w:sz="0" w:space="0" w:color="auto"/>
                                                <w:left w:val="none" w:sz="0" w:space="0" w:color="auto"/>
                                                <w:bottom w:val="none" w:sz="0" w:space="0" w:color="auto"/>
                                                <w:right w:val="none" w:sz="0" w:space="0" w:color="auto"/>
                                              </w:divBdr>
                                              <w:divsChild>
                                                <w:div w:id="127433233">
                                                  <w:marLeft w:val="0"/>
                                                  <w:marRight w:val="0"/>
                                                  <w:marTop w:val="0"/>
                                                  <w:marBottom w:val="0"/>
                                                  <w:divBdr>
                                                    <w:top w:val="none" w:sz="0" w:space="0" w:color="auto"/>
                                                    <w:left w:val="none" w:sz="0" w:space="0" w:color="auto"/>
                                                    <w:bottom w:val="none" w:sz="0" w:space="0" w:color="auto"/>
                                                    <w:right w:val="none" w:sz="0" w:space="0" w:color="auto"/>
                                                  </w:divBdr>
                                                  <w:divsChild>
                                                    <w:div w:id="2093158311">
                                                      <w:marLeft w:val="0"/>
                                                      <w:marRight w:val="0"/>
                                                      <w:marTop w:val="0"/>
                                                      <w:marBottom w:val="0"/>
                                                      <w:divBdr>
                                                        <w:top w:val="none" w:sz="0" w:space="0" w:color="auto"/>
                                                        <w:left w:val="none" w:sz="0" w:space="0" w:color="auto"/>
                                                        <w:bottom w:val="none" w:sz="0" w:space="0" w:color="auto"/>
                                                        <w:right w:val="none" w:sz="0" w:space="0" w:color="auto"/>
                                                      </w:divBdr>
                                                      <w:divsChild>
                                                        <w:div w:id="840125659">
                                                          <w:marLeft w:val="0"/>
                                                          <w:marRight w:val="0"/>
                                                          <w:marTop w:val="0"/>
                                                          <w:marBottom w:val="0"/>
                                                          <w:divBdr>
                                                            <w:top w:val="none" w:sz="0" w:space="0" w:color="auto"/>
                                                            <w:left w:val="none" w:sz="0" w:space="0" w:color="auto"/>
                                                            <w:bottom w:val="none" w:sz="0" w:space="0" w:color="auto"/>
                                                            <w:right w:val="none" w:sz="0" w:space="0" w:color="auto"/>
                                                          </w:divBdr>
                                                          <w:divsChild>
                                                            <w:div w:id="1423185406">
                                                              <w:marLeft w:val="0"/>
                                                              <w:marRight w:val="0"/>
                                                              <w:marTop w:val="0"/>
                                                              <w:marBottom w:val="0"/>
                                                              <w:divBdr>
                                                                <w:top w:val="none" w:sz="0" w:space="0" w:color="auto"/>
                                                                <w:left w:val="none" w:sz="0" w:space="0" w:color="auto"/>
                                                                <w:bottom w:val="none" w:sz="0" w:space="0" w:color="auto"/>
                                                                <w:right w:val="none" w:sz="0" w:space="0" w:color="auto"/>
                                                              </w:divBdr>
                                                              <w:divsChild>
                                                                <w:div w:id="1981570167">
                                                                  <w:marLeft w:val="0"/>
                                                                  <w:marRight w:val="0"/>
                                                                  <w:marTop w:val="0"/>
                                                                  <w:marBottom w:val="0"/>
                                                                  <w:divBdr>
                                                                    <w:top w:val="none" w:sz="0" w:space="0" w:color="auto"/>
                                                                    <w:left w:val="none" w:sz="0" w:space="0" w:color="auto"/>
                                                                    <w:bottom w:val="none" w:sz="0" w:space="0" w:color="auto"/>
                                                                    <w:right w:val="none" w:sz="0" w:space="0" w:color="auto"/>
                                                                  </w:divBdr>
                                                                  <w:divsChild>
                                                                    <w:div w:id="1469863755">
                                                                      <w:marLeft w:val="0"/>
                                                                      <w:marRight w:val="0"/>
                                                                      <w:marTop w:val="0"/>
                                                                      <w:marBottom w:val="0"/>
                                                                      <w:divBdr>
                                                                        <w:top w:val="none" w:sz="0" w:space="0" w:color="auto"/>
                                                                        <w:left w:val="none" w:sz="0" w:space="0" w:color="auto"/>
                                                                        <w:bottom w:val="none" w:sz="0" w:space="0" w:color="auto"/>
                                                                        <w:right w:val="none" w:sz="0" w:space="0" w:color="auto"/>
                                                                      </w:divBdr>
                                                                      <w:divsChild>
                                                                        <w:div w:id="1874030595">
                                                                          <w:marLeft w:val="0"/>
                                                                          <w:marRight w:val="0"/>
                                                                          <w:marTop w:val="0"/>
                                                                          <w:marBottom w:val="0"/>
                                                                          <w:divBdr>
                                                                            <w:top w:val="none" w:sz="0" w:space="0" w:color="auto"/>
                                                                            <w:left w:val="none" w:sz="0" w:space="0" w:color="auto"/>
                                                                            <w:bottom w:val="none" w:sz="0" w:space="0" w:color="auto"/>
                                                                            <w:right w:val="none" w:sz="0" w:space="0" w:color="auto"/>
                                                                          </w:divBdr>
                                                                        </w:div>
                                                                        <w:div w:id="1282497842">
                                                                          <w:marLeft w:val="0"/>
                                                                          <w:marRight w:val="0"/>
                                                                          <w:marTop w:val="0"/>
                                                                          <w:marBottom w:val="0"/>
                                                                          <w:divBdr>
                                                                            <w:top w:val="none" w:sz="0" w:space="0" w:color="auto"/>
                                                                            <w:left w:val="none" w:sz="0" w:space="0" w:color="auto"/>
                                                                            <w:bottom w:val="none" w:sz="0" w:space="0" w:color="auto"/>
                                                                            <w:right w:val="none" w:sz="0" w:space="0" w:color="auto"/>
                                                                          </w:divBdr>
                                                                        </w:div>
                                                                        <w:div w:id="17653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5128?destination=node%2F5128&amp;token=9dcab120bedbfa492deac61c5d19ed6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commercial-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2014-11-28T07:43:00Z</dcterms:created>
  <dcterms:modified xsi:type="dcterms:W3CDTF">2014-11-28T07:43:00Z</dcterms:modified>
</cp:coreProperties>
</file>