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6D" w:rsidRPr="00716C6D" w:rsidRDefault="00716C6D" w:rsidP="00716C6D">
      <w:pPr>
        <w:pStyle w:val="Bodytext20"/>
        <w:shd w:val="clear" w:color="auto" w:fill="auto"/>
        <w:ind w:firstLine="0"/>
        <w:jc w:val="center"/>
        <w:rPr>
          <w:rFonts w:ascii="Times New Roman" w:hAnsi="Times New Roman" w:cs="Times New Roman"/>
          <w:i/>
        </w:rPr>
      </w:pPr>
      <w:bookmarkStart w:id="0" w:name="_GoBack"/>
      <w:r w:rsidRPr="00716C6D">
        <w:rPr>
          <w:rStyle w:val="Headerorfooter12pt"/>
          <w:rFonts w:ascii="Times New Roman" w:hAnsi="Times New Roman" w:cs="Times New Roman"/>
          <w:b/>
          <w:bCs/>
          <w:i w:val="0"/>
        </w:rPr>
        <w:t>THE REPUBLIC OF UGANDA</w:t>
      </w:r>
    </w:p>
    <w:bookmarkEnd w:id="0"/>
    <w:p w:rsidR="0042357A" w:rsidRPr="00716C6D" w:rsidRDefault="00C64397" w:rsidP="00716C6D">
      <w:pPr>
        <w:pStyle w:val="Bodytext20"/>
        <w:shd w:val="clear" w:color="auto" w:fill="auto"/>
        <w:ind w:firstLine="0"/>
        <w:jc w:val="center"/>
        <w:rPr>
          <w:rFonts w:ascii="Times New Roman" w:hAnsi="Times New Roman" w:cs="Times New Roman"/>
        </w:rPr>
      </w:pPr>
      <w:r w:rsidRPr="00716C6D">
        <w:rPr>
          <w:rFonts w:ascii="Times New Roman" w:hAnsi="Times New Roman" w:cs="Times New Roman"/>
        </w:rPr>
        <w:t>IN THE COURT OF APPEAL OF UGANDA AT KAMPALA</w:t>
      </w:r>
    </w:p>
    <w:p w:rsidR="0042357A" w:rsidRPr="00716C6D" w:rsidRDefault="00C64397" w:rsidP="00716C6D">
      <w:pPr>
        <w:pStyle w:val="Bodytext20"/>
        <w:shd w:val="clear" w:color="auto" w:fill="auto"/>
        <w:ind w:firstLine="0"/>
        <w:jc w:val="center"/>
        <w:rPr>
          <w:rFonts w:ascii="Times New Roman" w:hAnsi="Times New Roman" w:cs="Times New Roman"/>
        </w:rPr>
      </w:pPr>
      <w:r w:rsidRPr="00716C6D">
        <w:rPr>
          <w:rFonts w:ascii="Times New Roman" w:hAnsi="Times New Roman" w:cs="Times New Roman"/>
        </w:rPr>
        <w:t>CRIMINAL APPLICATION NO 77 OF 2017</w:t>
      </w:r>
    </w:p>
    <w:p w:rsidR="0042357A" w:rsidRPr="00716C6D" w:rsidRDefault="00C64397">
      <w:pPr>
        <w:pStyle w:val="Bodytext20"/>
        <w:shd w:val="clear" w:color="auto" w:fill="auto"/>
        <w:ind w:left="2260" w:firstLine="0"/>
        <w:rPr>
          <w:rFonts w:ascii="Times New Roman" w:hAnsi="Times New Roman" w:cs="Times New Roman"/>
        </w:rPr>
      </w:pPr>
      <w:r w:rsidRPr="00716C6D">
        <w:rPr>
          <w:rFonts w:ascii="Times New Roman" w:hAnsi="Times New Roman" w:cs="Times New Roman"/>
        </w:rPr>
        <w:t>[ARISING FROM CRIMINAL APPEAL NO 321 OF 2017]</w:t>
      </w:r>
    </w:p>
    <w:p w:rsidR="0042357A" w:rsidRPr="00716C6D" w:rsidRDefault="00C64397">
      <w:pPr>
        <w:pStyle w:val="Bodytext20"/>
        <w:shd w:val="clear" w:color="auto" w:fill="auto"/>
        <w:tabs>
          <w:tab w:val="left" w:pos="4777"/>
        </w:tabs>
        <w:spacing w:after="19" w:line="365" w:lineRule="exact"/>
        <w:ind w:left="20" w:right="40" w:firstLine="600"/>
        <w:rPr>
          <w:rFonts w:ascii="Times New Roman" w:hAnsi="Times New Roman" w:cs="Times New Roman"/>
        </w:rPr>
      </w:pPr>
      <w:r w:rsidRPr="00716C6D">
        <w:rPr>
          <w:rFonts w:ascii="Times New Roman" w:hAnsi="Times New Roman" w:cs="Times New Roman"/>
        </w:rPr>
        <w:t>[ARISING FROM CRIMINAL SESSION CASE NO HCT - 00 - ICD - CR - SC - NO 004</w:t>
      </w:r>
      <w:r w:rsidRPr="00716C6D">
        <w:rPr>
          <w:rStyle w:val="Bodytext285pt0"/>
          <w:rFonts w:ascii="Times New Roman" w:hAnsi="Times New Roman" w:cs="Times New Roman"/>
          <w:sz w:val="24"/>
          <w:szCs w:val="24"/>
        </w:rPr>
        <w:tab/>
      </w:r>
      <w:r w:rsidRPr="00716C6D">
        <w:rPr>
          <w:rFonts w:ascii="Times New Roman" w:hAnsi="Times New Roman" w:cs="Times New Roman"/>
        </w:rPr>
        <w:t>OF 2015]</w:t>
      </w:r>
    </w:p>
    <w:p w:rsidR="0042357A" w:rsidRPr="00716C6D" w:rsidRDefault="00C64397">
      <w:pPr>
        <w:pStyle w:val="Bodytext20"/>
        <w:shd w:val="clear" w:color="auto" w:fill="auto"/>
        <w:tabs>
          <w:tab w:val="left" w:leader="dot" w:pos="8573"/>
        </w:tabs>
        <w:spacing w:line="566" w:lineRule="exact"/>
        <w:ind w:left="600" w:firstLine="0"/>
        <w:jc w:val="both"/>
        <w:rPr>
          <w:rFonts w:ascii="Times New Roman" w:hAnsi="Times New Roman" w:cs="Times New Roman"/>
        </w:rPr>
      </w:pPr>
      <w:r w:rsidRPr="00716C6D">
        <w:rPr>
          <w:rFonts w:ascii="Times New Roman" w:hAnsi="Times New Roman" w:cs="Times New Roman"/>
        </w:rPr>
        <w:t>SHEIKH MOHAMMED YUNUS KAMOGA}</w:t>
      </w:r>
      <w:r w:rsidRPr="00716C6D">
        <w:rPr>
          <w:rFonts w:ascii="Times New Roman" w:hAnsi="Times New Roman" w:cs="Times New Roman"/>
        </w:rPr>
        <w:tab/>
        <w:t>APPLICANT</w:t>
      </w:r>
    </w:p>
    <w:p w:rsidR="0042357A" w:rsidRPr="00716C6D" w:rsidRDefault="00C64397">
      <w:pPr>
        <w:pStyle w:val="Bodytext20"/>
        <w:shd w:val="clear" w:color="auto" w:fill="auto"/>
        <w:spacing w:line="566" w:lineRule="exact"/>
        <w:ind w:left="4840" w:firstLine="0"/>
        <w:rPr>
          <w:rFonts w:ascii="Times New Roman" w:hAnsi="Times New Roman" w:cs="Times New Roman"/>
        </w:rPr>
      </w:pPr>
      <w:r w:rsidRPr="00716C6D">
        <w:rPr>
          <w:rFonts w:ascii="Times New Roman" w:hAnsi="Times New Roman" w:cs="Times New Roman"/>
        </w:rPr>
        <w:t>VERSUS</w:t>
      </w:r>
    </w:p>
    <w:p w:rsidR="0042357A" w:rsidRPr="00716C6D" w:rsidRDefault="00C64397">
      <w:pPr>
        <w:pStyle w:val="Bodytext20"/>
        <w:shd w:val="clear" w:color="auto" w:fill="auto"/>
        <w:tabs>
          <w:tab w:val="left" w:leader="dot" w:pos="8251"/>
        </w:tabs>
        <w:spacing w:line="566" w:lineRule="exact"/>
        <w:ind w:left="600" w:firstLine="0"/>
        <w:jc w:val="both"/>
        <w:rPr>
          <w:rFonts w:ascii="Times New Roman" w:hAnsi="Times New Roman" w:cs="Times New Roman"/>
        </w:rPr>
      </w:pPr>
      <w:r w:rsidRPr="00716C6D">
        <w:rPr>
          <w:rFonts w:ascii="Times New Roman" w:hAnsi="Times New Roman" w:cs="Times New Roman"/>
        </w:rPr>
        <w:t>UGANDA}</w:t>
      </w:r>
      <w:r w:rsidRPr="00716C6D">
        <w:rPr>
          <w:rFonts w:ascii="Times New Roman" w:hAnsi="Times New Roman" w:cs="Times New Roman"/>
        </w:rPr>
        <w:tab/>
        <w:t>RESPONDENT</w:t>
      </w:r>
    </w:p>
    <w:p w:rsidR="0042357A" w:rsidRPr="00716C6D" w:rsidRDefault="00C64397">
      <w:pPr>
        <w:pStyle w:val="Bodytext20"/>
        <w:shd w:val="clear" w:color="auto" w:fill="auto"/>
        <w:spacing w:line="566" w:lineRule="exact"/>
        <w:ind w:left="2260" w:firstLine="0"/>
        <w:rPr>
          <w:rFonts w:ascii="Times New Roman" w:hAnsi="Times New Roman" w:cs="Times New Roman"/>
        </w:rPr>
      </w:pPr>
      <w:r w:rsidRPr="00716C6D">
        <w:rPr>
          <w:rFonts w:ascii="Times New Roman" w:hAnsi="Times New Roman" w:cs="Times New Roman"/>
        </w:rPr>
        <w:t>BEFORE HON MR. JUSTICE CHRISTOPHER MADRAMA</w:t>
      </w:r>
    </w:p>
    <w:p w:rsidR="0042357A" w:rsidRPr="00716C6D" w:rsidRDefault="00C64397">
      <w:pPr>
        <w:pStyle w:val="Bodytext20"/>
        <w:shd w:val="clear" w:color="auto" w:fill="auto"/>
        <w:tabs>
          <w:tab w:val="left" w:pos="4844"/>
        </w:tabs>
        <w:spacing w:line="566" w:lineRule="exact"/>
        <w:ind w:left="20" w:firstLine="0"/>
        <w:rPr>
          <w:rFonts w:ascii="Times New Roman" w:hAnsi="Times New Roman" w:cs="Times New Roman"/>
        </w:rPr>
      </w:pPr>
      <w:r w:rsidRPr="00716C6D">
        <w:rPr>
          <w:rStyle w:val="Bodytext2115pt"/>
          <w:rFonts w:ascii="Times New Roman" w:hAnsi="Times New Roman" w:cs="Times New Roman"/>
          <w:sz w:val="24"/>
          <w:szCs w:val="24"/>
        </w:rPr>
        <w:tab/>
      </w:r>
      <w:r w:rsidRPr="00716C6D">
        <w:rPr>
          <w:rFonts w:ascii="Times New Roman" w:hAnsi="Times New Roman" w:cs="Times New Roman"/>
        </w:rPr>
        <w:t>RULING</w:t>
      </w:r>
    </w:p>
    <w:p w:rsidR="0042357A" w:rsidRPr="00716C6D" w:rsidRDefault="00C64397">
      <w:pPr>
        <w:pStyle w:val="BodyText21"/>
        <w:shd w:val="clear" w:color="auto" w:fill="auto"/>
        <w:spacing w:after="280"/>
        <w:ind w:left="600" w:right="40" w:firstLine="0"/>
        <w:rPr>
          <w:rFonts w:ascii="Times New Roman" w:hAnsi="Times New Roman" w:cs="Times New Roman"/>
        </w:rPr>
      </w:pPr>
      <w:r w:rsidRPr="00716C6D">
        <w:rPr>
          <w:rFonts w:ascii="Times New Roman" w:hAnsi="Times New Roman" w:cs="Times New Roman"/>
        </w:rPr>
        <w:t xml:space="preserve">The Applicant filed this application by Notice of Motion under the provisions of section 132 (4) of the Trial on Indictment Act, section 40 (2) of the Criminal Procedure Code Act and rule 6 (2) of the Judicature (Court of Appeal) Rules for orders that the Applicant be released on bail pending his appeal before this </w:t>
      </w:r>
      <w:proofErr w:type="spellStart"/>
      <w:r w:rsidRPr="00716C6D">
        <w:rPr>
          <w:rFonts w:ascii="Times New Roman" w:hAnsi="Times New Roman" w:cs="Times New Roman"/>
        </w:rPr>
        <w:t>honourable</w:t>
      </w:r>
      <w:proofErr w:type="spellEnd"/>
      <w:r w:rsidRPr="00716C6D">
        <w:rPr>
          <w:rFonts w:ascii="Times New Roman" w:hAnsi="Times New Roman" w:cs="Times New Roman"/>
        </w:rPr>
        <w:t xml:space="preserve"> Court.</w:t>
      </w:r>
    </w:p>
    <w:p w:rsidR="0042357A" w:rsidRPr="00716C6D" w:rsidRDefault="00C64397">
      <w:pPr>
        <w:pStyle w:val="BodyText21"/>
        <w:shd w:val="clear" w:color="auto" w:fill="auto"/>
        <w:spacing w:after="211" w:line="240" w:lineRule="exact"/>
        <w:ind w:left="20" w:firstLine="0"/>
        <w:jc w:val="left"/>
        <w:rPr>
          <w:rFonts w:ascii="Times New Roman" w:hAnsi="Times New Roman" w:cs="Times New Roman"/>
        </w:rPr>
      </w:pPr>
      <w:r w:rsidRPr="00716C6D">
        <w:rPr>
          <w:rFonts w:ascii="Times New Roman" w:hAnsi="Times New Roman" w:cs="Times New Roman"/>
        </w:rPr>
        <w:t>The grounds of the application in the Notice of Motion are that:</w:t>
      </w:r>
    </w:p>
    <w:p w:rsidR="0042357A" w:rsidRPr="00716C6D" w:rsidRDefault="00C64397">
      <w:pPr>
        <w:pStyle w:val="BodyText21"/>
        <w:numPr>
          <w:ilvl w:val="0"/>
          <w:numId w:val="1"/>
        </w:numPr>
        <w:shd w:val="clear" w:color="auto" w:fill="auto"/>
        <w:tabs>
          <w:tab w:val="left" w:pos="1301"/>
        </w:tabs>
        <w:spacing w:after="0" w:line="360" w:lineRule="exact"/>
        <w:ind w:left="20" w:firstLine="940"/>
        <w:jc w:val="left"/>
        <w:rPr>
          <w:rFonts w:ascii="Times New Roman" w:hAnsi="Times New Roman" w:cs="Times New Roman"/>
        </w:rPr>
      </w:pPr>
      <w:r w:rsidRPr="00716C6D">
        <w:rPr>
          <w:rFonts w:ascii="Times New Roman" w:hAnsi="Times New Roman" w:cs="Times New Roman"/>
        </w:rPr>
        <w:t>The Applicant is of advanced age i.e. 60 years.</w:t>
      </w:r>
    </w:p>
    <w:p w:rsidR="0042357A" w:rsidRPr="00716C6D" w:rsidRDefault="00C64397">
      <w:pPr>
        <w:pStyle w:val="BodyText21"/>
        <w:numPr>
          <w:ilvl w:val="0"/>
          <w:numId w:val="1"/>
        </w:numPr>
        <w:shd w:val="clear" w:color="auto" w:fill="auto"/>
        <w:tabs>
          <w:tab w:val="left" w:pos="1306"/>
        </w:tabs>
        <w:spacing w:after="0" w:line="360" w:lineRule="exact"/>
        <w:ind w:left="1300" w:right="40" w:hanging="340"/>
        <w:jc w:val="left"/>
        <w:rPr>
          <w:rFonts w:ascii="Times New Roman" w:hAnsi="Times New Roman" w:cs="Times New Roman"/>
        </w:rPr>
      </w:pPr>
      <w:r w:rsidRPr="00716C6D">
        <w:rPr>
          <w:rFonts w:ascii="Times New Roman" w:hAnsi="Times New Roman" w:cs="Times New Roman"/>
        </w:rPr>
        <w:t>The Applicant has substantial and influential sureties who are ready to abide by the terms of the bail set by the Court.</w:t>
      </w:r>
    </w:p>
    <w:p w:rsidR="0042357A" w:rsidRPr="00716C6D" w:rsidRDefault="00C64397">
      <w:pPr>
        <w:pStyle w:val="BodyText21"/>
        <w:numPr>
          <w:ilvl w:val="0"/>
          <w:numId w:val="1"/>
        </w:numPr>
        <w:shd w:val="clear" w:color="auto" w:fill="auto"/>
        <w:tabs>
          <w:tab w:val="left" w:pos="1311"/>
        </w:tabs>
        <w:spacing w:after="0" w:line="360" w:lineRule="exact"/>
        <w:ind w:left="20" w:right="40" w:firstLine="940"/>
        <w:jc w:val="left"/>
        <w:rPr>
          <w:rFonts w:ascii="Times New Roman" w:hAnsi="Times New Roman" w:cs="Times New Roman"/>
        </w:rPr>
      </w:pPr>
      <w:r w:rsidRPr="00716C6D">
        <w:rPr>
          <w:rFonts w:ascii="Times New Roman" w:hAnsi="Times New Roman" w:cs="Times New Roman"/>
        </w:rPr>
        <w:t>The Applicant has filed a notice of appeal before this Court and the intended appeal has plausible grounds and has a high likelihood of success.</w:t>
      </w:r>
    </w:p>
    <w:p w:rsidR="0042357A" w:rsidRPr="00716C6D" w:rsidRDefault="00C64397">
      <w:pPr>
        <w:pStyle w:val="BodyText21"/>
        <w:numPr>
          <w:ilvl w:val="0"/>
          <w:numId w:val="1"/>
        </w:numPr>
        <w:shd w:val="clear" w:color="auto" w:fill="auto"/>
        <w:tabs>
          <w:tab w:val="left" w:pos="435"/>
        </w:tabs>
        <w:spacing w:after="0" w:line="360" w:lineRule="exact"/>
        <w:ind w:left="80" w:firstLine="0"/>
        <w:jc w:val="center"/>
        <w:rPr>
          <w:rFonts w:ascii="Times New Roman" w:hAnsi="Times New Roman" w:cs="Times New Roman"/>
        </w:rPr>
      </w:pPr>
      <w:r w:rsidRPr="00716C6D">
        <w:rPr>
          <w:rFonts w:ascii="Times New Roman" w:hAnsi="Times New Roman" w:cs="Times New Roman"/>
        </w:rPr>
        <w:t>There is a possibility of substantial delay in determination of the appeal.</w:t>
      </w:r>
    </w:p>
    <w:p w:rsidR="0042357A" w:rsidRPr="00716C6D" w:rsidRDefault="00C64397">
      <w:pPr>
        <w:pStyle w:val="BodyText21"/>
        <w:numPr>
          <w:ilvl w:val="0"/>
          <w:numId w:val="1"/>
        </w:numPr>
        <w:shd w:val="clear" w:color="auto" w:fill="auto"/>
        <w:tabs>
          <w:tab w:val="left" w:pos="1301"/>
        </w:tabs>
        <w:spacing w:after="176" w:line="360" w:lineRule="exact"/>
        <w:ind w:left="20" w:firstLine="940"/>
        <w:jc w:val="left"/>
        <w:rPr>
          <w:rFonts w:ascii="Times New Roman" w:hAnsi="Times New Roman" w:cs="Times New Roman"/>
        </w:rPr>
      </w:pPr>
      <w:r w:rsidRPr="00716C6D">
        <w:rPr>
          <w:rFonts w:ascii="Times New Roman" w:hAnsi="Times New Roman" w:cs="Times New Roman"/>
        </w:rPr>
        <w:t>It is just and equitable that this application is granted.</w:t>
      </w:r>
    </w:p>
    <w:p w:rsidR="0042357A" w:rsidRPr="00716C6D" w:rsidRDefault="00C64397">
      <w:pPr>
        <w:pStyle w:val="BodyText21"/>
        <w:shd w:val="clear" w:color="auto" w:fill="auto"/>
        <w:ind w:left="600" w:right="40" w:firstLine="0"/>
        <w:rPr>
          <w:rFonts w:ascii="Times New Roman" w:hAnsi="Times New Roman" w:cs="Times New Roman"/>
        </w:rPr>
      </w:pPr>
      <w:r w:rsidRPr="00716C6D">
        <w:rPr>
          <w:rFonts w:ascii="Times New Roman" w:hAnsi="Times New Roman" w:cs="Times New Roman"/>
        </w:rPr>
        <w:t xml:space="preserve">The application is supported by the affidavit of the Applicant Sheikh Mohammed </w:t>
      </w:r>
      <w:proofErr w:type="spellStart"/>
      <w:r w:rsidRPr="00716C6D">
        <w:rPr>
          <w:rFonts w:ascii="Times New Roman" w:hAnsi="Times New Roman" w:cs="Times New Roman"/>
        </w:rPr>
        <w:t>Yunus</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Kamoga</w:t>
      </w:r>
      <w:proofErr w:type="spellEnd"/>
      <w:r w:rsidRPr="00716C6D">
        <w:rPr>
          <w:rFonts w:ascii="Times New Roman" w:hAnsi="Times New Roman" w:cs="Times New Roman"/>
        </w:rPr>
        <w:t xml:space="preserve"> which gives the following facts:</w:t>
      </w:r>
    </w:p>
    <w:p w:rsidR="0042357A" w:rsidRPr="00716C6D" w:rsidRDefault="00C64397" w:rsidP="00716C6D">
      <w:pPr>
        <w:pStyle w:val="BodyText21"/>
        <w:shd w:val="clear" w:color="auto" w:fill="auto"/>
        <w:spacing w:after="0"/>
        <w:ind w:left="20" w:right="40" w:firstLine="0"/>
        <w:rPr>
          <w:rFonts w:ascii="Times New Roman" w:hAnsi="Times New Roman" w:cs="Times New Roman"/>
        </w:rPr>
        <w:sectPr w:rsidR="0042357A" w:rsidRPr="00716C6D" w:rsidSect="00716C6D">
          <w:footerReference w:type="even" r:id="rId8"/>
          <w:type w:val="continuous"/>
          <w:pgSz w:w="12240" w:h="18720"/>
          <w:pgMar w:top="1715" w:right="1128" w:bottom="3533" w:left="1123" w:header="0" w:footer="303" w:gutter="0"/>
          <w:cols w:space="720"/>
          <w:noEndnote/>
          <w:docGrid w:linePitch="360"/>
        </w:sectPr>
      </w:pPr>
      <w:r w:rsidRPr="00716C6D">
        <w:rPr>
          <w:rFonts w:ascii="Times New Roman" w:hAnsi="Times New Roman" w:cs="Times New Roman"/>
        </w:rPr>
        <w:t>On 21</w:t>
      </w:r>
      <w:r w:rsidRPr="00716C6D">
        <w:rPr>
          <w:rFonts w:ascii="Times New Roman" w:hAnsi="Times New Roman" w:cs="Times New Roman"/>
          <w:vertAlign w:val="superscript"/>
        </w:rPr>
        <w:t>st</w:t>
      </w:r>
      <w:r w:rsidRPr="00716C6D">
        <w:rPr>
          <w:rFonts w:ascii="Times New Roman" w:hAnsi="Times New Roman" w:cs="Times New Roman"/>
        </w:rPr>
        <w:t xml:space="preserve"> August 2017, the Applicant was acquitted of two counts of murder and convicted of</w:t>
      </w:r>
      <w:r w:rsidR="00716C6D">
        <w:rPr>
          <w:rFonts w:ascii="Times New Roman" w:hAnsi="Times New Roman" w:cs="Times New Roman"/>
        </w:rPr>
        <w:t xml:space="preserve"> terrorism </w:t>
      </w:r>
      <w:r w:rsidRPr="00716C6D">
        <w:rPr>
          <w:rFonts w:ascii="Times New Roman" w:hAnsi="Times New Roman" w:cs="Times New Roman"/>
        </w:rPr>
        <w:t>and sentenced to life in prison. Since the delivery of judgment, he</w:t>
      </w:r>
    </w:p>
    <w:p w:rsidR="0042357A" w:rsidRPr="00716C6D" w:rsidRDefault="00C64397">
      <w:pPr>
        <w:pStyle w:val="Bodytext30"/>
        <w:shd w:val="clear" w:color="auto" w:fill="auto"/>
        <w:ind w:left="620" w:right="40" w:hanging="560"/>
        <w:rPr>
          <w:rFonts w:ascii="Times New Roman" w:hAnsi="Times New Roman" w:cs="Times New Roman"/>
          <w:sz w:val="24"/>
          <w:szCs w:val="24"/>
        </w:rPr>
      </w:pPr>
      <w:proofErr w:type="gramStart"/>
      <w:r w:rsidRPr="00716C6D">
        <w:rPr>
          <w:rFonts w:ascii="Times New Roman" w:hAnsi="Times New Roman" w:cs="Times New Roman"/>
          <w:sz w:val="24"/>
          <w:szCs w:val="24"/>
        </w:rPr>
        <w:lastRenderedPageBreak/>
        <w:t>has</w:t>
      </w:r>
      <w:proofErr w:type="gramEnd"/>
      <w:r w:rsidRPr="00716C6D">
        <w:rPr>
          <w:rFonts w:ascii="Times New Roman" w:hAnsi="Times New Roman" w:cs="Times New Roman"/>
          <w:sz w:val="24"/>
          <w:szCs w:val="24"/>
        </w:rPr>
        <w:t xml:space="preserve"> expressed his dissatisfaction with it and initiated an appeal to the Court of Appeal to have the conviction and sentence set aside. A copy of the Notice of Appeal is attached to the application. Since his conviction, he has written to the trial Court requesting for a typed and certified record </w:t>
      </w:r>
      <w:r w:rsidRPr="00716C6D">
        <w:rPr>
          <w:rFonts w:ascii="Times New Roman" w:hAnsi="Times New Roman" w:cs="Times New Roman"/>
          <w:sz w:val="24"/>
          <w:szCs w:val="24"/>
        </w:rPr>
        <w:lastRenderedPageBreak/>
        <w:t xml:space="preserve">of proceedings so as to facilitate his appeal process but it has not yet been availed. On the information of his lawyers Messieurs </w:t>
      </w:r>
      <w:proofErr w:type="spellStart"/>
      <w:r w:rsidRPr="00716C6D">
        <w:rPr>
          <w:rFonts w:ascii="Times New Roman" w:hAnsi="Times New Roman" w:cs="Times New Roman"/>
          <w:sz w:val="24"/>
          <w:szCs w:val="24"/>
        </w:rPr>
        <w:t>Muwema</w:t>
      </w:r>
      <w:proofErr w:type="spellEnd"/>
      <w:r w:rsidRPr="00716C6D">
        <w:rPr>
          <w:rFonts w:ascii="Times New Roman" w:hAnsi="Times New Roman" w:cs="Times New Roman"/>
          <w:sz w:val="24"/>
          <w:szCs w:val="24"/>
        </w:rPr>
        <w:t xml:space="preserve"> &amp; company advocates which advise he believes to be true, he deposed that this </w:t>
      </w:r>
      <w:proofErr w:type="spellStart"/>
      <w:r w:rsidRPr="00716C6D">
        <w:rPr>
          <w:rFonts w:ascii="Times New Roman" w:hAnsi="Times New Roman" w:cs="Times New Roman"/>
          <w:sz w:val="24"/>
          <w:szCs w:val="24"/>
        </w:rPr>
        <w:t>honourable</w:t>
      </w:r>
      <w:proofErr w:type="spellEnd"/>
      <w:r w:rsidRPr="00716C6D">
        <w:rPr>
          <w:rFonts w:ascii="Times New Roman" w:hAnsi="Times New Roman" w:cs="Times New Roman"/>
          <w:sz w:val="24"/>
          <w:szCs w:val="24"/>
        </w:rPr>
        <w:t xml:space="preserve"> Court has plausible grounds with a high possibility of success since no murder or attempted murder was ever proved against him at the trial Court and yet the terrorism charge was </w:t>
      </w:r>
      <w:proofErr w:type="spellStart"/>
      <w:r w:rsidRPr="00716C6D">
        <w:rPr>
          <w:rFonts w:ascii="Times New Roman" w:hAnsi="Times New Roman" w:cs="Times New Roman"/>
          <w:sz w:val="24"/>
          <w:szCs w:val="24"/>
        </w:rPr>
        <w:t>centred</w:t>
      </w:r>
      <w:proofErr w:type="spellEnd"/>
      <w:r w:rsidRPr="00716C6D">
        <w:rPr>
          <w:rFonts w:ascii="Times New Roman" w:hAnsi="Times New Roman" w:cs="Times New Roman"/>
          <w:sz w:val="24"/>
          <w:szCs w:val="24"/>
        </w:rPr>
        <w:t xml:space="preserve"> on the murder counts.</w:t>
      </w:r>
    </w:p>
    <w:p w:rsidR="0042357A" w:rsidRPr="00716C6D" w:rsidRDefault="00C64397">
      <w:pPr>
        <w:pStyle w:val="Bodytext30"/>
        <w:shd w:val="clear" w:color="auto" w:fill="auto"/>
        <w:ind w:left="620" w:right="40" w:firstLine="0"/>
        <w:rPr>
          <w:rFonts w:ascii="Times New Roman" w:hAnsi="Times New Roman" w:cs="Times New Roman"/>
          <w:sz w:val="24"/>
          <w:szCs w:val="24"/>
        </w:rPr>
      </w:pPr>
      <w:r w:rsidRPr="00716C6D">
        <w:rPr>
          <w:rFonts w:ascii="Times New Roman" w:hAnsi="Times New Roman" w:cs="Times New Roman"/>
          <w:sz w:val="24"/>
          <w:szCs w:val="24"/>
        </w:rPr>
        <w:t xml:space="preserve">He has substantial sureties before this Court who have influence over him and are aware of their responsibility to this Court as sureties. He is of advanced age because he is </w:t>
      </w:r>
      <w:r w:rsidRPr="00716C6D">
        <w:rPr>
          <w:rStyle w:val="Bodytext312pt"/>
          <w:rFonts w:ascii="Times New Roman" w:hAnsi="Times New Roman" w:cs="Times New Roman"/>
        </w:rPr>
        <w:t xml:space="preserve">60 </w:t>
      </w:r>
      <w:r w:rsidRPr="00716C6D">
        <w:rPr>
          <w:rFonts w:ascii="Times New Roman" w:hAnsi="Times New Roman" w:cs="Times New Roman"/>
          <w:sz w:val="24"/>
          <w:szCs w:val="24"/>
        </w:rPr>
        <w:t xml:space="preserve">years old. On the advice of his lawyers, he deposed that there is a possibility of substantial delay in determination of this appeal as there are a series of cases pending and those that are already fixed for the next criminal session. He is of good character, a religious leader/Muslim cleric with a huge following and a law abiding citizen. He does not intend to abscond from the jurisdiction of this </w:t>
      </w:r>
      <w:proofErr w:type="spellStart"/>
      <w:r w:rsidRPr="00716C6D">
        <w:rPr>
          <w:rFonts w:ascii="Times New Roman" w:hAnsi="Times New Roman" w:cs="Times New Roman"/>
          <w:sz w:val="24"/>
          <w:szCs w:val="24"/>
        </w:rPr>
        <w:t>honourable</w:t>
      </w:r>
      <w:proofErr w:type="spellEnd"/>
      <w:r w:rsidRPr="00716C6D">
        <w:rPr>
          <w:rFonts w:ascii="Times New Roman" w:hAnsi="Times New Roman" w:cs="Times New Roman"/>
          <w:sz w:val="24"/>
          <w:szCs w:val="24"/>
        </w:rPr>
        <w:t xml:space="preserve"> Court and he has a permanent and fixed place of abode at Tula Village LC1 </w:t>
      </w:r>
      <w:proofErr w:type="spellStart"/>
      <w:r w:rsidRPr="00716C6D">
        <w:rPr>
          <w:rFonts w:ascii="Times New Roman" w:hAnsi="Times New Roman" w:cs="Times New Roman"/>
          <w:sz w:val="24"/>
          <w:szCs w:val="24"/>
        </w:rPr>
        <w:t>Kawempe</w:t>
      </w:r>
      <w:proofErr w:type="spellEnd"/>
      <w:r w:rsidRPr="00716C6D">
        <w:rPr>
          <w:rFonts w:ascii="Times New Roman" w:hAnsi="Times New Roman" w:cs="Times New Roman"/>
          <w:sz w:val="24"/>
          <w:szCs w:val="24"/>
        </w:rPr>
        <w:t xml:space="preserve"> within the jurisdiction of this Court. He is ready to </w:t>
      </w:r>
      <w:proofErr w:type="spellStart"/>
      <w:r w:rsidRPr="00716C6D">
        <w:rPr>
          <w:rFonts w:ascii="Times New Roman" w:hAnsi="Times New Roman" w:cs="Times New Roman"/>
          <w:sz w:val="24"/>
          <w:szCs w:val="24"/>
        </w:rPr>
        <w:t>fulfil</w:t>
      </w:r>
      <w:proofErr w:type="spellEnd"/>
      <w:r w:rsidRPr="00716C6D">
        <w:rPr>
          <w:rFonts w:ascii="Times New Roman" w:hAnsi="Times New Roman" w:cs="Times New Roman"/>
          <w:sz w:val="24"/>
          <w:szCs w:val="24"/>
        </w:rPr>
        <w:t xml:space="preserve"> all the conditions set by this </w:t>
      </w:r>
      <w:proofErr w:type="spellStart"/>
      <w:r w:rsidRPr="00716C6D">
        <w:rPr>
          <w:rFonts w:ascii="Times New Roman" w:hAnsi="Times New Roman" w:cs="Times New Roman"/>
          <w:sz w:val="24"/>
          <w:szCs w:val="24"/>
        </w:rPr>
        <w:t>honourable</w:t>
      </w:r>
      <w:proofErr w:type="spellEnd"/>
      <w:r w:rsidRPr="00716C6D">
        <w:rPr>
          <w:rFonts w:ascii="Times New Roman" w:hAnsi="Times New Roman" w:cs="Times New Roman"/>
          <w:sz w:val="24"/>
          <w:szCs w:val="24"/>
        </w:rPr>
        <w:t xml:space="preserve"> Court on granting him bail pending the appeal. Furthermore, he deposed that it is in the interest of justice that bail is granted to him.</w:t>
      </w:r>
    </w:p>
    <w:p w:rsidR="0042357A" w:rsidRPr="00716C6D" w:rsidRDefault="00C64397" w:rsidP="00716C6D">
      <w:pPr>
        <w:pStyle w:val="Bodytext30"/>
        <w:shd w:val="clear" w:color="auto" w:fill="auto"/>
        <w:ind w:left="60" w:right="40" w:firstLine="0"/>
        <w:rPr>
          <w:rFonts w:ascii="Times New Roman" w:hAnsi="Times New Roman" w:cs="Times New Roman"/>
          <w:sz w:val="24"/>
          <w:szCs w:val="24"/>
        </w:rPr>
      </w:pPr>
      <w:r w:rsidRPr="00716C6D">
        <w:rPr>
          <w:rFonts w:ascii="Times New Roman" w:hAnsi="Times New Roman" w:cs="Times New Roman"/>
          <w:sz w:val="24"/>
          <w:szCs w:val="24"/>
        </w:rPr>
        <w:t xml:space="preserve">In a supplementary affidavit filed on Court record on the </w:t>
      </w:r>
      <w:r w:rsidRPr="00716C6D">
        <w:rPr>
          <w:rStyle w:val="Bodytext312pt"/>
          <w:rFonts w:ascii="Times New Roman" w:hAnsi="Times New Roman" w:cs="Times New Roman"/>
        </w:rPr>
        <w:t>20</w:t>
      </w:r>
      <w:r w:rsidRPr="00716C6D">
        <w:rPr>
          <w:rStyle w:val="Bodytext312pt"/>
          <w:rFonts w:ascii="Times New Roman" w:hAnsi="Times New Roman" w:cs="Times New Roman"/>
          <w:vertAlign w:val="superscript"/>
        </w:rPr>
        <w:t>th</w:t>
      </w:r>
      <w:r w:rsidRPr="00716C6D">
        <w:rPr>
          <w:rStyle w:val="Bodytext312pt"/>
          <w:rFonts w:ascii="Times New Roman" w:hAnsi="Times New Roman" w:cs="Times New Roman"/>
        </w:rPr>
        <w:t xml:space="preserve"> </w:t>
      </w:r>
      <w:r w:rsidRPr="00716C6D">
        <w:rPr>
          <w:rFonts w:ascii="Times New Roman" w:hAnsi="Times New Roman" w:cs="Times New Roman"/>
          <w:sz w:val="24"/>
          <w:szCs w:val="24"/>
        </w:rPr>
        <w:t xml:space="preserve">of April </w:t>
      </w:r>
      <w:r w:rsidRPr="00716C6D">
        <w:rPr>
          <w:rStyle w:val="Bodytext312pt"/>
          <w:rFonts w:ascii="Times New Roman" w:hAnsi="Times New Roman" w:cs="Times New Roman"/>
        </w:rPr>
        <w:t xml:space="preserve">2018 </w:t>
      </w:r>
      <w:r w:rsidRPr="00716C6D">
        <w:rPr>
          <w:rFonts w:ascii="Times New Roman" w:hAnsi="Times New Roman" w:cs="Times New Roman"/>
          <w:sz w:val="24"/>
          <w:szCs w:val="24"/>
        </w:rPr>
        <w:t xml:space="preserve">he deposed that he suffers from a grave illness that cannot be sufficiently managed in prison. </w:t>
      </w:r>
      <w:r w:rsidRPr="00716C6D">
        <w:rPr>
          <w:rStyle w:val="Bodytext312pt"/>
          <w:rFonts w:ascii="Times New Roman" w:hAnsi="Times New Roman" w:cs="Times New Roman"/>
        </w:rPr>
        <w:t xml:space="preserve">A </w:t>
      </w:r>
      <w:r w:rsidRPr="00716C6D">
        <w:rPr>
          <w:rFonts w:ascii="Times New Roman" w:hAnsi="Times New Roman" w:cs="Times New Roman"/>
          <w:sz w:val="24"/>
          <w:szCs w:val="24"/>
        </w:rPr>
        <w:t xml:space="preserve">medical examination was carried out by the Medical </w:t>
      </w:r>
      <w:proofErr w:type="spellStart"/>
      <w:r w:rsidRPr="00716C6D">
        <w:rPr>
          <w:rFonts w:ascii="Times New Roman" w:hAnsi="Times New Roman" w:cs="Times New Roman"/>
          <w:sz w:val="24"/>
          <w:szCs w:val="24"/>
        </w:rPr>
        <w:t>Superintendant</w:t>
      </w:r>
      <w:proofErr w:type="spellEnd"/>
      <w:r w:rsidRPr="00716C6D">
        <w:rPr>
          <w:rFonts w:ascii="Times New Roman" w:hAnsi="Times New Roman" w:cs="Times New Roman"/>
          <w:sz w:val="24"/>
          <w:szCs w:val="24"/>
        </w:rPr>
        <w:t xml:space="preserve"> and the report subsequently availed to the Court.</w:t>
      </w:r>
    </w:p>
    <w:p w:rsidR="0042357A" w:rsidRPr="00716C6D" w:rsidRDefault="00C64397" w:rsidP="00716C6D">
      <w:pPr>
        <w:pStyle w:val="BodyText21"/>
        <w:shd w:val="clear" w:color="auto" w:fill="auto"/>
        <w:spacing w:line="360" w:lineRule="exact"/>
        <w:ind w:left="60" w:right="40" w:firstLine="0"/>
        <w:jc w:val="left"/>
        <w:rPr>
          <w:rFonts w:ascii="Times New Roman" w:hAnsi="Times New Roman" w:cs="Times New Roman"/>
        </w:rPr>
      </w:pPr>
      <w:r w:rsidRPr="00716C6D">
        <w:rPr>
          <w:rFonts w:ascii="Times New Roman" w:hAnsi="Times New Roman" w:cs="Times New Roman"/>
        </w:rPr>
        <w:t xml:space="preserve">The Applicant further deposed that he is deemed innocent until he exhausts all his rights of appeal. He is of advanced age as indicated </w:t>
      </w:r>
      <w:r w:rsidRPr="00716C6D">
        <w:rPr>
          <w:rStyle w:val="Bodytext115pt"/>
          <w:rFonts w:ascii="Times New Roman" w:hAnsi="Times New Roman" w:cs="Times New Roman"/>
          <w:sz w:val="24"/>
          <w:szCs w:val="24"/>
        </w:rPr>
        <w:t xml:space="preserve">in </w:t>
      </w:r>
      <w:r w:rsidRPr="00716C6D">
        <w:rPr>
          <w:rFonts w:ascii="Times New Roman" w:hAnsi="Times New Roman" w:cs="Times New Roman"/>
        </w:rPr>
        <w:t xml:space="preserve">his national </w:t>
      </w:r>
      <w:r w:rsidRPr="00716C6D">
        <w:rPr>
          <w:rStyle w:val="Bodytext115pt"/>
          <w:rFonts w:ascii="Times New Roman" w:hAnsi="Times New Roman" w:cs="Times New Roman"/>
          <w:sz w:val="24"/>
          <w:szCs w:val="24"/>
        </w:rPr>
        <w:t xml:space="preserve">ID </w:t>
      </w:r>
      <w:r w:rsidRPr="00716C6D">
        <w:rPr>
          <w:rFonts w:ascii="Times New Roman" w:hAnsi="Times New Roman" w:cs="Times New Roman"/>
        </w:rPr>
        <w:t>which has his date of birth. His passport which has his date of birth was confiscated by the Police.</w:t>
      </w:r>
    </w:p>
    <w:p w:rsidR="0042357A" w:rsidRPr="00716C6D" w:rsidRDefault="00C64397" w:rsidP="00716C6D">
      <w:pPr>
        <w:pStyle w:val="BodyText21"/>
        <w:shd w:val="clear" w:color="auto" w:fill="auto"/>
        <w:spacing w:after="0" w:line="360" w:lineRule="exact"/>
        <w:ind w:right="40" w:firstLine="0"/>
        <w:rPr>
          <w:rFonts w:ascii="Times New Roman" w:hAnsi="Times New Roman" w:cs="Times New Roman"/>
        </w:rPr>
      </w:pPr>
      <w:r w:rsidRPr="00716C6D">
        <w:rPr>
          <w:rFonts w:ascii="Times New Roman" w:hAnsi="Times New Roman" w:cs="Times New Roman"/>
        </w:rPr>
        <w:t>In reply Marion Ben Bella a State Attorney with the DPP deposed to an affidavit filed on Court record on 25</w:t>
      </w:r>
      <w:r w:rsidRPr="00716C6D">
        <w:rPr>
          <w:rFonts w:ascii="Times New Roman" w:hAnsi="Times New Roman" w:cs="Times New Roman"/>
          <w:vertAlign w:val="superscript"/>
        </w:rPr>
        <w:t>th</w:t>
      </w:r>
      <w:r w:rsidRPr="00716C6D">
        <w:rPr>
          <w:rFonts w:ascii="Times New Roman" w:hAnsi="Times New Roman" w:cs="Times New Roman"/>
        </w:rPr>
        <w:t xml:space="preserve"> April, 2018 in which she deposed that the Respondent opposed the application. The deposition on a matter of fact confirms that the Applicant was convicted and sentenced by the High Court for the offence of Terrorism. The offence is a grave offence that involves threat of murder or attack on groups of persons, intimidating the public or a section of the public for religious, political, economic or</w:t>
      </w:r>
    </w:p>
    <w:p w:rsidR="0042357A" w:rsidRPr="00716C6D" w:rsidRDefault="00C64397" w:rsidP="00716C6D">
      <w:pPr>
        <w:pStyle w:val="Bodytext30"/>
        <w:shd w:val="clear" w:color="auto" w:fill="auto"/>
        <w:spacing w:after="124" w:line="370" w:lineRule="exact"/>
        <w:ind w:right="20" w:firstLine="0"/>
        <w:rPr>
          <w:rFonts w:ascii="Times New Roman" w:hAnsi="Times New Roman" w:cs="Times New Roman"/>
          <w:sz w:val="24"/>
          <w:szCs w:val="24"/>
        </w:rPr>
      </w:pPr>
      <w:proofErr w:type="gramStart"/>
      <w:r w:rsidRPr="00716C6D">
        <w:rPr>
          <w:rFonts w:ascii="Times New Roman" w:hAnsi="Times New Roman" w:cs="Times New Roman"/>
          <w:sz w:val="24"/>
          <w:szCs w:val="24"/>
        </w:rPr>
        <w:t>social</w:t>
      </w:r>
      <w:proofErr w:type="gramEnd"/>
      <w:r w:rsidRPr="00716C6D">
        <w:rPr>
          <w:rFonts w:ascii="Times New Roman" w:hAnsi="Times New Roman" w:cs="Times New Roman"/>
          <w:sz w:val="24"/>
          <w:szCs w:val="24"/>
        </w:rPr>
        <w:t xml:space="preserve"> aims which was committed indiscriminately and without regard to the safety of others or their property.</w:t>
      </w:r>
    </w:p>
    <w:p w:rsidR="0042357A" w:rsidRPr="00716C6D" w:rsidRDefault="00C64397" w:rsidP="00716C6D">
      <w:pPr>
        <w:pStyle w:val="Bodytext30"/>
        <w:shd w:val="clear" w:color="auto" w:fill="auto"/>
        <w:spacing w:after="120" w:line="365" w:lineRule="exact"/>
        <w:ind w:left="40" w:right="20" w:firstLine="0"/>
        <w:rPr>
          <w:rFonts w:ascii="Times New Roman" w:hAnsi="Times New Roman" w:cs="Times New Roman"/>
          <w:sz w:val="24"/>
          <w:szCs w:val="24"/>
        </w:rPr>
      </w:pPr>
      <w:r w:rsidRPr="00716C6D">
        <w:rPr>
          <w:rFonts w:ascii="Times New Roman" w:hAnsi="Times New Roman" w:cs="Times New Roman"/>
          <w:sz w:val="24"/>
          <w:szCs w:val="24"/>
        </w:rPr>
        <w:t>The contention that the appeal has a high likelihood of success is speculative because the Applicant has neither filed a memorandum of appeal nor perused the record of proceedings. The deposition about the likelihood of substantial delays in hearing the appeal is speculative. The Court of Appeal Bench is now fully constituted and it is in the interest of justice that the appeal is fixed for hearing.</w:t>
      </w:r>
    </w:p>
    <w:p w:rsidR="00716C6D" w:rsidRDefault="00C64397" w:rsidP="00716C6D">
      <w:pPr>
        <w:pStyle w:val="BodyText21"/>
        <w:shd w:val="clear" w:color="auto" w:fill="auto"/>
        <w:spacing w:after="228"/>
        <w:ind w:right="20" w:firstLine="0"/>
        <w:rPr>
          <w:rFonts w:ascii="Times New Roman" w:hAnsi="Times New Roman" w:cs="Times New Roman"/>
        </w:rPr>
      </w:pPr>
      <w:r w:rsidRPr="00716C6D">
        <w:rPr>
          <w:rFonts w:ascii="Times New Roman" w:hAnsi="Times New Roman" w:cs="Times New Roman"/>
        </w:rPr>
        <w:t>The sentence of life imprisonment would tempt the Applicant to abscond. The Applicant is a religious cleric whose release would expose the public to danger, insecurity and is likely to cause a breach of the peace.</w:t>
      </w:r>
    </w:p>
    <w:p w:rsidR="0042357A" w:rsidRPr="00716C6D" w:rsidRDefault="00C64397" w:rsidP="00716C6D">
      <w:pPr>
        <w:pStyle w:val="BodyText21"/>
        <w:shd w:val="clear" w:color="auto" w:fill="auto"/>
        <w:spacing w:after="228"/>
        <w:ind w:right="20" w:firstLine="0"/>
        <w:rPr>
          <w:rFonts w:ascii="Times New Roman" w:hAnsi="Times New Roman" w:cs="Times New Roman"/>
        </w:rPr>
      </w:pPr>
      <w:r w:rsidRPr="00716C6D">
        <w:rPr>
          <w:rFonts w:ascii="Times New Roman" w:hAnsi="Times New Roman" w:cs="Times New Roman"/>
        </w:rPr>
        <w:t>The Applicant was not released on bail pending his trial in the High Court.</w:t>
      </w:r>
    </w:p>
    <w:p w:rsidR="0042357A" w:rsidRPr="00716C6D" w:rsidRDefault="006119A6" w:rsidP="00716C6D">
      <w:pPr>
        <w:pStyle w:val="Bodytext30"/>
        <w:shd w:val="clear" w:color="auto" w:fill="auto"/>
        <w:spacing w:after="216"/>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AC761B">
        <w:rPr>
          <w:rFonts w:ascii="Times New Roman" w:hAnsi="Times New Roman" w:cs="Times New Roman"/>
          <w:sz w:val="24"/>
          <w:szCs w:val="24"/>
        </w:rPr>
        <w:t xml:space="preserve"> </w:t>
      </w:r>
      <w:r w:rsidR="00C64397" w:rsidRPr="00716C6D">
        <w:rPr>
          <w:rFonts w:ascii="Times New Roman" w:hAnsi="Times New Roman" w:cs="Times New Roman"/>
          <w:sz w:val="24"/>
          <w:szCs w:val="24"/>
        </w:rPr>
        <w:t xml:space="preserve">The application was mentioned for hearing on </w:t>
      </w:r>
      <w:r w:rsidR="00C64397" w:rsidRPr="00716C6D">
        <w:rPr>
          <w:rStyle w:val="Bodytext312pt"/>
          <w:rFonts w:ascii="Times New Roman" w:hAnsi="Times New Roman" w:cs="Times New Roman"/>
        </w:rPr>
        <w:t>18</w:t>
      </w:r>
      <w:r w:rsidR="00C64397" w:rsidRPr="00716C6D">
        <w:rPr>
          <w:rStyle w:val="Bodytext312pt"/>
          <w:rFonts w:ascii="Times New Roman" w:hAnsi="Times New Roman" w:cs="Times New Roman"/>
          <w:vertAlign w:val="superscript"/>
        </w:rPr>
        <w:t>th</w:t>
      </w:r>
      <w:r w:rsidR="00C64397" w:rsidRPr="00716C6D">
        <w:rPr>
          <w:rStyle w:val="Bodytext312pt"/>
          <w:rFonts w:ascii="Times New Roman" w:hAnsi="Times New Roman" w:cs="Times New Roman"/>
        </w:rPr>
        <w:t xml:space="preserve"> </w:t>
      </w:r>
      <w:r w:rsidR="00C64397" w:rsidRPr="00716C6D">
        <w:rPr>
          <w:rFonts w:ascii="Times New Roman" w:hAnsi="Times New Roman" w:cs="Times New Roman"/>
          <w:sz w:val="24"/>
          <w:szCs w:val="24"/>
        </w:rPr>
        <w:t xml:space="preserve">April, </w:t>
      </w:r>
      <w:r w:rsidR="00C64397" w:rsidRPr="00716C6D">
        <w:rPr>
          <w:rStyle w:val="Bodytext312pt"/>
          <w:rFonts w:ascii="Times New Roman" w:hAnsi="Times New Roman" w:cs="Times New Roman"/>
        </w:rPr>
        <w:t xml:space="preserve">2018 </w:t>
      </w:r>
      <w:r w:rsidR="00C64397" w:rsidRPr="00716C6D">
        <w:rPr>
          <w:rFonts w:ascii="Times New Roman" w:hAnsi="Times New Roman" w:cs="Times New Roman"/>
          <w:sz w:val="24"/>
          <w:szCs w:val="24"/>
        </w:rPr>
        <w:t xml:space="preserve">and adjourned by consent of Counsel of the parties to </w:t>
      </w:r>
      <w:r w:rsidR="00C64397" w:rsidRPr="00716C6D">
        <w:rPr>
          <w:rStyle w:val="Bodytext312pt"/>
          <w:rFonts w:ascii="Times New Roman" w:hAnsi="Times New Roman" w:cs="Times New Roman"/>
        </w:rPr>
        <w:t>2</w:t>
      </w:r>
      <w:r w:rsidR="00C64397" w:rsidRPr="00716C6D">
        <w:rPr>
          <w:rStyle w:val="Bodytext312pt"/>
          <w:rFonts w:ascii="Times New Roman" w:hAnsi="Times New Roman" w:cs="Times New Roman"/>
          <w:vertAlign w:val="superscript"/>
        </w:rPr>
        <w:t>nd</w:t>
      </w:r>
      <w:r w:rsidR="00C64397" w:rsidRPr="00716C6D">
        <w:rPr>
          <w:rStyle w:val="Bodytext312pt"/>
          <w:rFonts w:ascii="Times New Roman" w:hAnsi="Times New Roman" w:cs="Times New Roman"/>
        </w:rPr>
        <w:t xml:space="preserve"> </w:t>
      </w:r>
      <w:r w:rsidR="00C64397" w:rsidRPr="00716C6D">
        <w:rPr>
          <w:rFonts w:ascii="Times New Roman" w:hAnsi="Times New Roman" w:cs="Times New Roman"/>
          <w:sz w:val="24"/>
          <w:szCs w:val="24"/>
        </w:rPr>
        <w:t xml:space="preserve">May </w:t>
      </w:r>
      <w:r w:rsidR="00C64397" w:rsidRPr="00716C6D">
        <w:rPr>
          <w:rStyle w:val="Bodytext312pt"/>
          <w:rFonts w:ascii="Times New Roman" w:hAnsi="Times New Roman" w:cs="Times New Roman"/>
        </w:rPr>
        <w:t xml:space="preserve">2018 </w:t>
      </w:r>
      <w:r w:rsidR="00C64397" w:rsidRPr="00716C6D">
        <w:rPr>
          <w:rFonts w:ascii="Times New Roman" w:hAnsi="Times New Roman" w:cs="Times New Roman"/>
          <w:sz w:val="24"/>
          <w:szCs w:val="24"/>
        </w:rPr>
        <w:t xml:space="preserve">when it was heard. Counsel </w:t>
      </w:r>
      <w:proofErr w:type="spellStart"/>
      <w:r w:rsidR="00C64397" w:rsidRPr="00716C6D">
        <w:rPr>
          <w:rFonts w:ascii="Times New Roman" w:hAnsi="Times New Roman" w:cs="Times New Roman"/>
          <w:sz w:val="24"/>
          <w:szCs w:val="24"/>
        </w:rPr>
        <w:t>Kagoro</w:t>
      </w:r>
      <w:proofErr w:type="spellEnd"/>
      <w:r w:rsidR="00C64397" w:rsidRPr="00716C6D">
        <w:rPr>
          <w:rFonts w:ascii="Times New Roman" w:hAnsi="Times New Roman" w:cs="Times New Roman"/>
          <w:sz w:val="24"/>
          <w:szCs w:val="24"/>
        </w:rPr>
        <w:t xml:space="preserve"> Friday Robert assisted by Counsel </w:t>
      </w:r>
      <w:proofErr w:type="spellStart"/>
      <w:r w:rsidR="00C64397" w:rsidRPr="00716C6D">
        <w:rPr>
          <w:rFonts w:ascii="Times New Roman" w:hAnsi="Times New Roman" w:cs="Times New Roman"/>
          <w:sz w:val="24"/>
          <w:szCs w:val="24"/>
        </w:rPr>
        <w:t>Mayanja</w:t>
      </w:r>
      <w:proofErr w:type="spellEnd"/>
      <w:r w:rsidR="00C64397" w:rsidRPr="00716C6D">
        <w:rPr>
          <w:rFonts w:ascii="Times New Roman" w:hAnsi="Times New Roman" w:cs="Times New Roman"/>
          <w:sz w:val="24"/>
          <w:szCs w:val="24"/>
        </w:rPr>
        <w:t xml:space="preserve"> </w:t>
      </w:r>
      <w:proofErr w:type="spellStart"/>
      <w:r w:rsidR="00C64397" w:rsidRPr="00716C6D">
        <w:rPr>
          <w:rFonts w:ascii="Times New Roman" w:hAnsi="Times New Roman" w:cs="Times New Roman"/>
          <w:sz w:val="24"/>
          <w:szCs w:val="24"/>
        </w:rPr>
        <w:t>Twa</w:t>
      </w:r>
      <w:proofErr w:type="spellEnd"/>
      <w:r w:rsidR="00C64397" w:rsidRPr="00716C6D">
        <w:rPr>
          <w:rFonts w:ascii="Times New Roman" w:hAnsi="Times New Roman" w:cs="Times New Roman"/>
          <w:sz w:val="24"/>
          <w:szCs w:val="24"/>
        </w:rPr>
        <w:t xml:space="preserve">, Counsel Charles </w:t>
      </w:r>
      <w:proofErr w:type="spellStart"/>
      <w:r w:rsidR="00C64397" w:rsidRPr="00716C6D">
        <w:rPr>
          <w:rFonts w:ascii="Times New Roman" w:hAnsi="Times New Roman" w:cs="Times New Roman"/>
          <w:sz w:val="24"/>
          <w:szCs w:val="24"/>
        </w:rPr>
        <w:t>Nsubuga</w:t>
      </w:r>
      <w:proofErr w:type="spellEnd"/>
      <w:r w:rsidR="00C64397" w:rsidRPr="00716C6D">
        <w:rPr>
          <w:rFonts w:ascii="Times New Roman" w:hAnsi="Times New Roman" w:cs="Times New Roman"/>
          <w:sz w:val="24"/>
          <w:szCs w:val="24"/>
        </w:rPr>
        <w:t xml:space="preserve"> and Counsel </w:t>
      </w:r>
      <w:proofErr w:type="spellStart"/>
      <w:r w:rsidR="00C64397" w:rsidRPr="00716C6D">
        <w:rPr>
          <w:rFonts w:ascii="Times New Roman" w:hAnsi="Times New Roman" w:cs="Times New Roman"/>
          <w:sz w:val="24"/>
          <w:szCs w:val="24"/>
        </w:rPr>
        <w:t>Ramula</w:t>
      </w:r>
      <w:proofErr w:type="spellEnd"/>
      <w:r w:rsidR="00C64397" w:rsidRPr="00716C6D">
        <w:rPr>
          <w:rFonts w:ascii="Times New Roman" w:hAnsi="Times New Roman" w:cs="Times New Roman"/>
          <w:sz w:val="24"/>
          <w:szCs w:val="24"/>
        </w:rPr>
        <w:t xml:space="preserve"> </w:t>
      </w:r>
      <w:proofErr w:type="spellStart"/>
      <w:r w:rsidR="00C64397" w:rsidRPr="00716C6D">
        <w:rPr>
          <w:rFonts w:ascii="Times New Roman" w:hAnsi="Times New Roman" w:cs="Times New Roman"/>
          <w:sz w:val="24"/>
          <w:szCs w:val="24"/>
        </w:rPr>
        <w:t>Nalugya</w:t>
      </w:r>
      <w:proofErr w:type="spellEnd"/>
      <w:r w:rsidR="00C64397" w:rsidRPr="00716C6D">
        <w:rPr>
          <w:rFonts w:ascii="Times New Roman" w:hAnsi="Times New Roman" w:cs="Times New Roman"/>
          <w:sz w:val="24"/>
          <w:szCs w:val="24"/>
        </w:rPr>
        <w:t xml:space="preserve"> appeared for the Applicant. </w:t>
      </w:r>
      <w:r w:rsidR="00C64397" w:rsidRPr="00716C6D">
        <w:rPr>
          <w:rFonts w:ascii="Times New Roman" w:hAnsi="Times New Roman" w:cs="Times New Roman"/>
          <w:sz w:val="24"/>
          <w:szCs w:val="24"/>
        </w:rPr>
        <w:lastRenderedPageBreak/>
        <w:t xml:space="preserve">Counsel </w:t>
      </w:r>
      <w:r w:rsidR="00AC761B">
        <w:rPr>
          <w:rFonts w:ascii="Times New Roman" w:hAnsi="Times New Roman" w:cs="Times New Roman"/>
          <w:sz w:val="24"/>
          <w:szCs w:val="24"/>
        </w:rPr>
        <w:t xml:space="preserve">Lillian </w:t>
      </w:r>
      <w:proofErr w:type="spellStart"/>
      <w:r w:rsidR="00AC761B">
        <w:rPr>
          <w:rFonts w:ascii="Times New Roman" w:hAnsi="Times New Roman" w:cs="Times New Roman"/>
          <w:sz w:val="24"/>
          <w:szCs w:val="24"/>
        </w:rPr>
        <w:t>Omara</w:t>
      </w:r>
      <w:proofErr w:type="spellEnd"/>
      <w:r w:rsidR="00AC761B">
        <w:rPr>
          <w:rFonts w:ascii="Times New Roman" w:hAnsi="Times New Roman" w:cs="Times New Roman"/>
          <w:sz w:val="24"/>
          <w:szCs w:val="24"/>
        </w:rPr>
        <w:t xml:space="preserve"> Alum Senior State</w:t>
      </w:r>
      <w:r w:rsidR="00C64397" w:rsidRPr="00716C6D">
        <w:rPr>
          <w:rFonts w:ascii="Times New Roman" w:hAnsi="Times New Roman" w:cs="Times New Roman"/>
          <w:sz w:val="24"/>
          <w:szCs w:val="24"/>
        </w:rPr>
        <w:t xml:space="preserve"> Attorney appeared for the Respondent and court recorded arguments in the presence of the Applicant. The pleadings were amended by consent of Counsel and with leave of Court to reflect in ground 1 of the Notice of Motion that the Applicant is of advanced age i.e. 66 years.</w:t>
      </w:r>
    </w:p>
    <w:p w:rsidR="0042357A" w:rsidRPr="00716C6D" w:rsidRDefault="00C64397">
      <w:pPr>
        <w:pStyle w:val="Bodytext20"/>
        <w:shd w:val="clear" w:color="auto" w:fill="auto"/>
        <w:spacing w:after="152" w:line="240" w:lineRule="exact"/>
        <w:ind w:left="600" w:firstLine="0"/>
        <w:jc w:val="both"/>
        <w:rPr>
          <w:rFonts w:ascii="Times New Roman" w:hAnsi="Times New Roman" w:cs="Times New Roman"/>
        </w:rPr>
      </w:pPr>
      <w:r w:rsidRPr="00716C6D">
        <w:rPr>
          <w:rFonts w:ascii="Times New Roman" w:hAnsi="Times New Roman" w:cs="Times New Roman"/>
        </w:rPr>
        <w:t>The Applicant's Counsel submitted as follows:</w:t>
      </w:r>
    </w:p>
    <w:p w:rsidR="0042357A" w:rsidRPr="00716C6D" w:rsidRDefault="00C64397" w:rsidP="00AC761B">
      <w:pPr>
        <w:pStyle w:val="Bodytext30"/>
        <w:shd w:val="clear" w:color="auto" w:fill="auto"/>
        <w:spacing w:after="124" w:line="365" w:lineRule="exact"/>
        <w:ind w:left="40" w:right="20" w:firstLine="0"/>
        <w:rPr>
          <w:rFonts w:ascii="Times New Roman" w:hAnsi="Times New Roman" w:cs="Times New Roman"/>
          <w:sz w:val="24"/>
          <w:szCs w:val="24"/>
        </w:rPr>
      </w:pPr>
      <w:r w:rsidRPr="00716C6D">
        <w:rPr>
          <w:rFonts w:ascii="Times New Roman" w:hAnsi="Times New Roman" w:cs="Times New Roman"/>
          <w:sz w:val="24"/>
          <w:szCs w:val="24"/>
        </w:rPr>
        <w:t xml:space="preserve">The application is brought under the laws cited in the Notice of Motion and the Applicant seeks to be released on bail pending his appeal. The application is supported by affidavit of Applicant in support of the motion, a supplementary affidavit of the Applicant dated </w:t>
      </w:r>
      <w:r w:rsidRPr="00716C6D">
        <w:rPr>
          <w:rStyle w:val="Bodytext312pt"/>
          <w:rFonts w:ascii="Times New Roman" w:hAnsi="Times New Roman" w:cs="Times New Roman"/>
        </w:rPr>
        <w:t>19</w:t>
      </w:r>
      <w:r w:rsidRPr="00716C6D">
        <w:rPr>
          <w:rStyle w:val="Bodytext312pt"/>
          <w:rFonts w:ascii="Times New Roman" w:hAnsi="Times New Roman" w:cs="Times New Roman"/>
          <w:vertAlign w:val="superscript"/>
        </w:rPr>
        <w:t>th</w:t>
      </w:r>
      <w:r w:rsidRPr="00716C6D">
        <w:rPr>
          <w:rStyle w:val="Bodytext312pt"/>
          <w:rFonts w:ascii="Times New Roman" w:hAnsi="Times New Roman" w:cs="Times New Roman"/>
        </w:rPr>
        <w:t xml:space="preserve"> </w:t>
      </w:r>
      <w:r w:rsidRPr="00716C6D">
        <w:rPr>
          <w:rFonts w:ascii="Times New Roman" w:hAnsi="Times New Roman" w:cs="Times New Roman"/>
          <w:sz w:val="24"/>
          <w:szCs w:val="24"/>
        </w:rPr>
        <w:t xml:space="preserve">April </w:t>
      </w:r>
      <w:r w:rsidRPr="00716C6D">
        <w:rPr>
          <w:rStyle w:val="Bodytext312pt"/>
          <w:rFonts w:ascii="Times New Roman" w:hAnsi="Times New Roman" w:cs="Times New Roman"/>
        </w:rPr>
        <w:t xml:space="preserve">2018, </w:t>
      </w:r>
      <w:r w:rsidRPr="00716C6D">
        <w:rPr>
          <w:rFonts w:ascii="Times New Roman" w:hAnsi="Times New Roman" w:cs="Times New Roman"/>
          <w:sz w:val="24"/>
          <w:szCs w:val="24"/>
        </w:rPr>
        <w:t xml:space="preserve">and another affidavit in rejoinder of </w:t>
      </w:r>
      <w:r w:rsidRPr="00716C6D">
        <w:rPr>
          <w:rStyle w:val="Bodytext312pt"/>
          <w:rFonts w:ascii="Times New Roman" w:hAnsi="Times New Roman" w:cs="Times New Roman"/>
        </w:rPr>
        <w:t>26</w:t>
      </w:r>
      <w:r w:rsidRPr="00716C6D">
        <w:rPr>
          <w:rStyle w:val="Bodytext312pt"/>
          <w:rFonts w:ascii="Times New Roman" w:hAnsi="Times New Roman" w:cs="Times New Roman"/>
          <w:vertAlign w:val="superscript"/>
        </w:rPr>
        <w:t>th</w:t>
      </w:r>
      <w:r w:rsidRPr="00716C6D">
        <w:rPr>
          <w:rStyle w:val="Bodytext312pt"/>
          <w:rFonts w:ascii="Times New Roman" w:hAnsi="Times New Roman" w:cs="Times New Roman"/>
        </w:rPr>
        <w:t xml:space="preserve"> </w:t>
      </w:r>
      <w:r w:rsidRPr="00716C6D">
        <w:rPr>
          <w:rFonts w:ascii="Times New Roman" w:hAnsi="Times New Roman" w:cs="Times New Roman"/>
          <w:sz w:val="24"/>
          <w:szCs w:val="24"/>
        </w:rPr>
        <w:t xml:space="preserve">April, </w:t>
      </w:r>
      <w:r w:rsidRPr="00716C6D">
        <w:rPr>
          <w:rStyle w:val="Bodytext312pt"/>
          <w:rFonts w:ascii="Times New Roman" w:hAnsi="Times New Roman" w:cs="Times New Roman"/>
        </w:rPr>
        <w:t xml:space="preserve">2018. </w:t>
      </w:r>
      <w:r w:rsidRPr="00716C6D">
        <w:rPr>
          <w:rFonts w:ascii="Times New Roman" w:hAnsi="Times New Roman" w:cs="Times New Roman"/>
          <w:sz w:val="24"/>
          <w:szCs w:val="24"/>
        </w:rPr>
        <w:t>The grounds of the application are that he is of advanced age namely 66 years old. Secondly, he has substantial and influential sureties who will abide by terms set by this Court. The Applicant filed a Notice of Appeal in this Court and his appeal has plausible grounds with a likelihood of success. There is a possibility of substantial delay of the intended appeal. It is just and equitable that the application is granted.</w:t>
      </w:r>
    </w:p>
    <w:p w:rsidR="0042357A" w:rsidRPr="00716C6D" w:rsidRDefault="00C64397" w:rsidP="00AC761B">
      <w:pPr>
        <w:pStyle w:val="BodyText21"/>
        <w:shd w:val="clear" w:color="auto" w:fill="auto"/>
        <w:spacing w:after="0" w:line="360" w:lineRule="exact"/>
        <w:ind w:left="40" w:right="20" w:firstLine="0"/>
        <w:rPr>
          <w:rFonts w:ascii="Times New Roman" w:hAnsi="Times New Roman" w:cs="Times New Roman"/>
        </w:rPr>
      </w:pPr>
      <w:r w:rsidRPr="00716C6D">
        <w:rPr>
          <w:rFonts w:ascii="Times New Roman" w:hAnsi="Times New Roman" w:cs="Times New Roman"/>
        </w:rPr>
        <w:t xml:space="preserve">The Applicant's Counsel submitted that the Court in considering the application should be guided by the case of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Criminal Application No. 1 of 2003</w:t>
      </w:r>
      <w:r w:rsidR="00AC761B">
        <w:rPr>
          <w:rStyle w:val="BodytextBold"/>
          <w:rFonts w:ascii="Times New Roman" w:hAnsi="Times New Roman" w:cs="Times New Roman"/>
        </w:rPr>
        <w:t xml:space="preserve"> </w:t>
      </w:r>
      <w:r w:rsidRPr="00716C6D">
        <w:rPr>
          <w:rFonts w:ascii="Times New Roman" w:hAnsi="Times New Roman" w:cs="Times New Roman"/>
        </w:rPr>
        <w:t>and particularly page 9 thereof where Oder JSC sets out the conditions the Applicant should fulfi</w:t>
      </w:r>
      <w:r w:rsidR="00AC761B">
        <w:rPr>
          <w:rFonts w:ascii="Times New Roman" w:hAnsi="Times New Roman" w:cs="Times New Roman"/>
        </w:rPr>
        <w:t>l</w:t>
      </w:r>
      <w:r w:rsidRPr="00716C6D">
        <w:rPr>
          <w:rFonts w:ascii="Times New Roman" w:hAnsi="Times New Roman" w:cs="Times New Roman"/>
        </w:rPr>
        <w:t>l before bail is granted. These include the good character of the Applicant; that he is a first offender; whether the offence involves personal violence; whether the appeal is not frivolous; the possibility of substantial delay in determination of appeal and whether the prisoner complied with bail conditions in a previous bail granted by the lower Court. He held that a combination of two or more of these grounds is sufficient for the grant of bail pending appeal. Counsel argued that the Respondent's Counsel conceded to the ground and evidence that the Applicant is of advanced age. Secondly he submitted that the Applicant is sick and the evidence thereof is in the supplementary affidavit of the Applicant. The evidence discloses that the Applicant is suffering from high blood pressure, severe heart disease and a fluctuating blood pressure. He has chronic gastritis, gross obesity and suffers a risk of cardiac complications.</w:t>
      </w:r>
    </w:p>
    <w:p w:rsidR="0042357A" w:rsidRPr="00716C6D" w:rsidRDefault="00C64397" w:rsidP="00AC761B">
      <w:pPr>
        <w:pStyle w:val="Bodytext30"/>
        <w:shd w:val="clear" w:color="auto" w:fill="auto"/>
        <w:ind w:right="40" w:firstLine="0"/>
        <w:rPr>
          <w:rFonts w:ascii="Times New Roman" w:hAnsi="Times New Roman" w:cs="Times New Roman"/>
          <w:sz w:val="24"/>
          <w:szCs w:val="24"/>
        </w:rPr>
      </w:pPr>
      <w:r w:rsidRPr="00716C6D">
        <w:rPr>
          <w:rFonts w:ascii="Times New Roman" w:hAnsi="Times New Roman" w:cs="Times New Roman"/>
          <w:sz w:val="24"/>
          <w:szCs w:val="24"/>
        </w:rPr>
        <w:t xml:space="preserve">Furthermore, the Applicant filed a Notice of Appeal. On the question of likelihood of success of the appeal, the Applicant's Counsel relied on the case of </w:t>
      </w:r>
      <w:proofErr w:type="spellStart"/>
      <w:r w:rsidRPr="00716C6D">
        <w:rPr>
          <w:rStyle w:val="Bodytext312pt0"/>
          <w:rFonts w:ascii="Times New Roman" w:hAnsi="Times New Roman" w:cs="Times New Roman"/>
        </w:rPr>
        <w:t>Joanita</w:t>
      </w:r>
      <w:proofErr w:type="spellEnd"/>
      <w:r w:rsidRPr="00716C6D">
        <w:rPr>
          <w:rStyle w:val="Bodytext312pt0"/>
          <w:rFonts w:ascii="Times New Roman" w:hAnsi="Times New Roman" w:cs="Times New Roman"/>
        </w:rPr>
        <w:t xml:space="preserve"> </w:t>
      </w:r>
      <w:proofErr w:type="spellStart"/>
      <w:r w:rsidRPr="00716C6D">
        <w:rPr>
          <w:rStyle w:val="Bodytext312pt0"/>
          <w:rFonts w:ascii="Times New Roman" w:hAnsi="Times New Roman" w:cs="Times New Roman"/>
        </w:rPr>
        <w:t>Igamu</w:t>
      </w:r>
      <w:proofErr w:type="spellEnd"/>
      <w:r w:rsidRPr="00716C6D">
        <w:rPr>
          <w:rStyle w:val="Bodytext312pt0"/>
          <w:rFonts w:ascii="Times New Roman" w:hAnsi="Times New Roman" w:cs="Times New Roman"/>
        </w:rPr>
        <w:t xml:space="preserve"> v Uganda Criminal Application No. 0107 of 2013 </w:t>
      </w:r>
      <w:r w:rsidRPr="00716C6D">
        <w:rPr>
          <w:rFonts w:ascii="Times New Roman" w:hAnsi="Times New Roman" w:cs="Times New Roman"/>
          <w:sz w:val="24"/>
          <w:szCs w:val="24"/>
        </w:rPr>
        <w:t xml:space="preserve">where Hon. Mr. Justice Kenneth </w:t>
      </w:r>
      <w:proofErr w:type="spellStart"/>
      <w:r w:rsidRPr="00716C6D">
        <w:rPr>
          <w:rFonts w:ascii="Times New Roman" w:hAnsi="Times New Roman" w:cs="Times New Roman"/>
          <w:sz w:val="24"/>
          <w:szCs w:val="24"/>
        </w:rPr>
        <w:t>Kakuru</w:t>
      </w:r>
      <w:proofErr w:type="spellEnd"/>
      <w:r w:rsidRPr="00716C6D">
        <w:rPr>
          <w:rFonts w:ascii="Times New Roman" w:hAnsi="Times New Roman" w:cs="Times New Roman"/>
          <w:sz w:val="24"/>
          <w:szCs w:val="24"/>
        </w:rPr>
        <w:t xml:space="preserve"> JA, held that the Applicant can attach a judgment or draft memo of appeal to enable evaluation of the likelihood of success of the appeal. In that regard the Applicant's Counsel relied on paragraph of the affidavit in support of the Applicant that:</w:t>
      </w:r>
    </w:p>
    <w:p w:rsidR="0042357A" w:rsidRPr="00716C6D" w:rsidRDefault="00C64397">
      <w:pPr>
        <w:pStyle w:val="Bodytext30"/>
        <w:shd w:val="clear" w:color="auto" w:fill="auto"/>
        <w:ind w:left="980" w:right="40" w:firstLine="0"/>
        <w:rPr>
          <w:rFonts w:ascii="Times New Roman" w:hAnsi="Times New Roman" w:cs="Times New Roman"/>
          <w:sz w:val="24"/>
          <w:szCs w:val="24"/>
        </w:rPr>
      </w:pPr>
      <w:r w:rsidRPr="00716C6D">
        <w:rPr>
          <w:rFonts w:ascii="Times New Roman" w:hAnsi="Times New Roman" w:cs="Times New Roman"/>
          <w:sz w:val="24"/>
          <w:szCs w:val="24"/>
        </w:rPr>
        <w:t xml:space="preserve">"I am informed by my lawyers of M/S </w:t>
      </w:r>
      <w:proofErr w:type="spellStart"/>
      <w:r w:rsidRPr="00716C6D">
        <w:rPr>
          <w:rFonts w:ascii="Times New Roman" w:hAnsi="Times New Roman" w:cs="Times New Roman"/>
          <w:sz w:val="24"/>
          <w:szCs w:val="24"/>
        </w:rPr>
        <w:t>Muwema</w:t>
      </w:r>
      <w:proofErr w:type="spellEnd"/>
      <w:r w:rsidRPr="00716C6D">
        <w:rPr>
          <w:rFonts w:ascii="Times New Roman" w:hAnsi="Times New Roman" w:cs="Times New Roman"/>
          <w:sz w:val="24"/>
          <w:szCs w:val="24"/>
        </w:rPr>
        <w:t xml:space="preserve"> &amp; Co. Advocates whose advice I verily believe to be true that my appeal before this </w:t>
      </w:r>
      <w:proofErr w:type="spellStart"/>
      <w:r w:rsidRPr="00716C6D">
        <w:rPr>
          <w:rFonts w:ascii="Times New Roman" w:hAnsi="Times New Roman" w:cs="Times New Roman"/>
          <w:sz w:val="24"/>
          <w:szCs w:val="24"/>
        </w:rPr>
        <w:t>Honourable</w:t>
      </w:r>
      <w:proofErr w:type="spellEnd"/>
      <w:r w:rsidRPr="00716C6D">
        <w:rPr>
          <w:rFonts w:ascii="Times New Roman" w:hAnsi="Times New Roman" w:cs="Times New Roman"/>
          <w:sz w:val="24"/>
          <w:szCs w:val="24"/>
        </w:rPr>
        <w:t xml:space="preserve"> Court has plausible grounds with a high possibility of success since no murder or attempted murder was ever proved against me at the trial Court and yet the terrorism charge was </w:t>
      </w:r>
      <w:proofErr w:type="spellStart"/>
      <w:r w:rsidRPr="00716C6D">
        <w:rPr>
          <w:rFonts w:ascii="Times New Roman" w:hAnsi="Times New Roman" w:cs="Times New Roman"/>
          <w:sz w:val="24"/>
          <w:szCs w:val="24"/>
        </w:rPr>
        <w:t>centred</w:t>
      </w:r>
      <w:proofErr w:type="spellEnd"/>
      <w:r w:rsidRPr="00716C6D">
        <w:rPr>
          <w:rFonts w:ascii="Times New Roman" w:hAnsi="Times New Roman" w:cs="Times New Roman"/>
          <w:sz w:val="24"/>
          <w:szCs w:val="24"/>
        </w:rPr>
        <w:t xml:space="preserve"> around the murder counts. </w:t>
      </w:r>
      <w:r w:rsidRPr="00716C6D">
        <w:rPr>
          <w:rStyle w:val="Bodytext312pt0"/>
          <w:rFonts w:ascii="Times New Roman" w:hAnsi="Times New Roman" w:cs="Times New Roman"/>
        </w:rPr>
        <w:t>(A copy of the judgment and sentence is attached hereto and marked Annexure "C")."</w:t>
      </w:r>
    </w:p>
    <w:p w:rsidR="0042357A" w:rsidRPr="00716C6D" w:rsidRDefault="00C64397" w:rsidP="00AC761B">
      <w:pPr>
        <w:pStyle w:val="Bodytext30"/>
        <w:shd w:val="clear" w:color="auto" w:fill="auto"/>
        <w:spacing w:after="0"/>
        <w:ind w:left="40" w:right="40" w:firstLine="0"/>
        <w:rPr>
          <w:rFonts w:ascii="Times New Roman" w:hAnsi="Times New Roman" w:cs="Times New Roman"/>
          <w:sz w:val="24"/>
          <w:szCs w:val="24"/>
        </w:rPr>
        <w:sectPr w:rsidR="0042357A" w:rsidRPr="00716C6D" w:rsidSect="00AC761B">
          <w:headerReference w:type="even" r:id="rId9"/>
          <w:headerReference w:type="default" r:id="rId10"/>
          <w:footerReference w:type="even" r:id="rId11"/>
          <w:footerReference w:type="default" r:id="rId12"/>
          <w:footerReference w:type="first" r:id="rId13"/>
          <w:type w:val="continuous"/>
          <w:pgSz w:w="12240" w:h="18720"/>
          <w:pgMar w:top="1701" w:right="1053" w:bottom="1418" w:left="1120" w:header="0" w:footer="0" w:gutter="0"/>
          <w:cols w:space="720"/>
          <w:noEndnote/>
          <w:titlePg/>
          <w:docGrid w:linePitch="360"/>
        </w:sectPr>
      </w:pPr>
      <w:r w:rsidRPr="00716C6D">
        <w:rPr>
          <w:rFonts w:ascii="Times New Roman" w:hAnsi="Times New Roman" w:cs="Times New Roman"/>
          <w:sz w:val="24"/>
          <w:szCs w:val="24"/>
        </w:rPr>
        <w:t xml:space="preserve">The Applicant's Counsel relied on Annexure C being the judgment of the lower Court the Applicant intends to appeal against. The Applicant was charged with the murder of Sheikh Mustafa </w:t>
      </w:r>
      <w:proofErr w:type="spellStart"/>
      <w:r w:rsidRPr="00716C6D">
        <w:rPr>
          <w:rFonts w:ascii="Times New Roman" w:hAnsi="Times New Roman" w:cs="Times New Roman"/>
          <w:sz w:val="24"/>
          <w:szCs w:val="24"/>
        </w:rPr>
        <w:t>Bahiga</w:t>
      </w:r>
      <w:proofErr w:type="spellEnd"/>
      <w:r w:rsidRPr="00716C6D">
        <w:rPr>
          <w:rFonts w:ascii="Times New Roman" w:hAnsi="Times New Roman" w:cs="Times New Roman"/>
          <w:sz w:val="24"/>
          <w:szCs w:val="24"/>
        </w:rPr>
        <w:t xml:space="preserve">, Sheikh Hassan Ibrahim </w:t>
      </w:r>
      <w:proofErr w:type="spellStart"/>
      <w:r w:rsidRPr="00716C6D">
        <w:rPr>
          <w:rFonts w:ascii="Times New Roman" w:hAnsi="Times New Roman" w:cs="Times New Roman"/>
          <w:sz w:val="24"/>
          <w:szCs w:val="24"/>
        </w:rPr>
        <w:t>Kirya</w:t>
      </w:r>
      <w:proofErr w:type="spellEnd"/>
      <w:r w:rsidRPr="00716C6D">
        <w:rPr>
          <w:rFonts w:ascii="Times New Roman" w:hAnsi="Times New Roman" w:cs="Times New Roman"/>
          <w:sz w:val="24"/>
          <w:szCs w:val="24"/>
        </w:rPr>
        <w:t xml:space="preserve"> and attempted murder of Sheikh </w:t>
      </w:r>
      <w:proofErr w:type="spellStart"/>
      <w:r w:rsidRPr="00716C6D">
        <w:rPr>
          <w:rFonts w:ascii="Times New Roman" w:hAnsi="Times New Roman" w:cs="Times New Roman"/>
          <w:sz w:val="24"/>
          <w:szCs w:val="24"/>
        </w:rPr>
        <w:t>Haruna</w:t>
      </w:r>
      <w:proofErr w:type="spellEnd"/>
      <w:r w:rsidRPr="00716C6D">
        <w:rPr>
          <w:rFonts w:ascii="Times New Roman" w:hAnsi="Times New Roman" w:cs="Times New Roman"/>
          <w:sz w:val="24"/>
          <w:szCs w:val="24"/>
        </w:rPr>
        <w:t xml:space="preserve"> </w:t>
      </w:r>
      <w:proofErr w:type="spellStart"/>
      <w:r w:rsidRPr="00716C6D">
        <w:rPr>
          <w:rFonts w:ascii="Times New Roman" w:hAnsi="Times New Roman" w:cs="Times New Roman"/>
          <w:sz w:val="24"/>
          <w:szCs w:val="24"/>
        </w:rPr>
        <w:t>Jjemba</w:t>
      </w:r>
      <w:proofErr w:type="spellEnd"/>
      <w:r w:rsidRPr="00716C6D">
        <w:rPr>
          <w:rFonts w:ascii="Times New Roman" w:hAnsi="Times New Roman" w:cs="Times New Roman"/>
          <w:sz w:val="24"/>
          <w:szCs w:val="24"/>
        </w:rPr>
        <w:t xml:space="preserve"> among others. The offence of terrorism was in respect of actions against the two deceased persons and attempted murder of Sheikh </w:t>
      </w:r>
      <w:proofErr w:type="spellStart"/>
      <w:r w:rsidRPr="00716C6D">
        <w:rPr>
          <w:rFonts w:ascii="Times New Roman" w:hAnsi="Times New Roman" w:cs="Times New Roman"/>
          <w:sz w:val="24"/>
          <w:szCs w:val="24"/>
        </w:rPr>
        <w:t>Haruna</w:t>
      </w:r>
      <w:proofErr w:type="spellEnd"/>
      <w:r w:rsidRPr="00716C6D">
        <w:rPr>
          <w:rFonts w:ascii="Times New Roman" w:hAnsi="Times New Roman" w:cs="Times New Roman"/>
          <w:sz w:val="24"/>
          <w:szCs w:val="24"/>
        </w:rPr>
        <w:t xml:space="preserve"> </w:t>
      </w:r>
      <w:proofErr w:type="spellStart"/>
      <w:r w:rsidRPr="00716C6D">
        <w:rPr>
          <w:rFonts w:ascii="Times New Roman" w:hAnsi="Times New Roman" w:cs="Times New Roman"/>
          <w:sz w:val="24"/>
          <w:szCs w:val="24"/>
        </w:rPr>
        <w:t>Jjemba</w:t>
      </w:r>
      <w:proofErr w:type="spellEnd"/>
      <w:r w:rsidRPr="00716C6D">
        <w:rPr>
          <w:rFonts w:ascii="Times New Roman" w:hAnsi="Times New Roman" w:cs="Times New Roman"/>
          <w:sz w:val="24"/>
          <w:szCs w:val="24"/>
        </w:rPr>
        <w:t xml:space="preserve">. The Applicant was acquitted of the murder of Sheikh Hassan </w:t>
      </w:r>
      <w:proofErr w:type="spellStart"/>
      <w:r w:rsidRPr="00716C6D">
        <w:rPr>
          <w:rFonts w:ascii="Times New Roman" w:hAnsi="Times New Roman" w:cs="Times New Roman"/>
          <w:sz w:val="24"/>
          <w:szCs w:val="24"/>
        </w:rPr>
        <w:t>Kirya</w:t>
      </w:r>
      <w:proofErr w:type="spellEnd"/>
      <w:r w:rsidRPr="00716C6D">
        <w:rPr>
          <w:rFonts w:ascii="Times New Roman" w:hAnsi="Times New Roman" w:cs="Times New Roman"/>
          <w:sz w:val="24"/>
          <w:szCs w:val="24"/>
        </w:rPr>
        <w:t xml:space="preserve"> and Sheikh Mustapha </w:t>
      </w:r>
      <w:proofErr w:type="spellStart"/>
      <w:r w:rsidRPr="00716C6D">
        <w:rPr>
          <w:rFonts w:ascii="Times New Roman" w:hAnsi="Times New Roman" w:cs="Times New Roman"/>
          <w:sz w:val="24"/>
          <w:szCs w:val="24"/>
        </w:rPr>
        <w:t>Kirya</w:t>
      </w:r>
      <w:proofErr w:type="spellEnd"/>
      <w:r w:rsidRPr="00716C6D">
        <w:rPr>
          <w:rFonts w:ascii="Times New Roman" w:hAnsi="Times New Roman" w:cs="Times New Roman"/>
          <w:sz w:val="24"/>
          <w:szCs w:val="24"/>
        </w:rPr>
        <w:t xml:space="preserve"> and the threatened murder of Sheikh </w:t>
      </w:r>
      <w:proofErr w:type="spellStart"/>
      <w:r w:rsidRPr="00716C6D">
        <w:rPr>
          <w:rFonts w:ascii="Times New Roman" w:hAnsi="Times New Roman" w:cs="Times New Roman"/>
          <w:sz w:val="24"/>
          <w:szCs w:val="24"/>
        </w:rPr>
        <w:t>Haruna</w:t>
      </w:r>
      <w:proofErr w:type="spellEnd"/>
      <w:r w:rsidRPr="00716C6D">
        <w:rPr>
          <w:rFonts w:ascii="Times New Roman" w:hAnsi="Times New Roman" w:cs="Times New Roman"/>
          <w:sz w:val="24"/>
          <w:szCs w:val="24"/>
        </w:rPr>
        <w:t xml:space="preserve"> </w:t>
      </w:r>
      <w:proofErr w:type="spellStart"/>
      <w:r w:rsidRPr="00716C6D">
        <w:rPr>
          <w:rFonts w:ascii="Times New Roman" w:hAnsi="Times New Roman" w:cs="Times New Roman"/>
          <w:sz w:val="24"/>
          <w:szCs w:val="24"/>
        </w:rPr>
        <w:t>Jjemba</w:t>
      </w:r>
      <w:proofErr w:type="spellEnd"/>
      <w:r w:rsidRPr="00716C6D">
        <w:rPr>
          <w:rFonts w:ascii="Times New Roman" w:hAnsi="Times New Roman" w:cs="Times New Roman"/>
          <w:sz w:val="24"/>
          <w:szCs w:val="24"/>
        </w:rPr>
        <w:t xml:space="preserve">. None of the witnesses </w:t>
      </w:r>
      <w:r w:rsidRPr="00716C6D">
        <w:rPr>
          <w:rFonts w:ascii="Times New Roman" w:hAnsi="Times New Roman" w:cs="Times New Roman"/>
          <w:sz w:val="24"/>
          <w:szCs w:val="24"/>
        </w:rPr>
        <w:lastRenderedPageBreak/>
        <w:t>implicated the Applicant of murder or intended murder. The Applicant's Counsel argued</w:t>
      </w:r>
    </w:p>
    <w:p w:rsidR="0042357A" w:rsidRPr="00716C6D" w:rsidRDefault="00C64397" w:rsidP="00AC761B">
      <w:pPr>
        <w:pStyle w:val="BodyText21"/>
        <w:shd w:val="clear" w:color="auto" w:fill="auto"/>
        <w:spacing w:after="176" w:line="360" w:lineRule="exact"/>
        <w:ind w:right="20" w:firstLine="0"/>
        <w:rPr>
          <w:rFonts w:ascii="Times New Roman" w:hAnsi="Times New Roman" w:cs="Times New Roman"/>
        </w:rPr>
      </w:pPr>
      <w:proofErr w:type="gramStart"/>
      <w:r w:rsidRPr="00716C6D">
        <w:rPr>
          <w:rFonts w:ascii="Times New Roman" w:hAnsi="Times New Roman" w:cs="Times New Roman"/>
        </w:rPr>
        <w:lastRenderedPageBreak/>
        <w:t>that</w:t>
      </w:r>
      <w:proofErr w:type="gramEnd"/>
      <w:r w:rsidRPr="00716C6D">
        <w:rPr>
          <w:rFonts w:ascii="Times New Roman" w:hAnsi="Times New Roman" w:cs="Times New Roman"/>
        </w:rPr>
        <w:t xml:space="preserve"> the terrorism charges and conviction should have been in relation to the above offences of which the Applicant was acquitted. Further, the trial Court relied mostly on two witnesses namely </w:t>
      </w:r>
      <w:proofErr w:type="spellStart"/>
      <w:r w:rsidRPr="00716C6D">
        <w:rPr>
          <w:rFonts w:ascii="Times New Roman" w:hAnsi="Times New Roman" w:cs="Times New Roman"/>
        </w:rPr>
        <w:t>Haruna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Jjemba</w:t>
      </w:r>
      <w:proofErr w:type="spellEnd"/>
      <w:r w:rsidRPr="00716C6D">
        <w:rPr>
          <w:rFonts w:ascii="Times New Roman" w:hAnsi="Times New Roman" w:cs="Times New Roman"/>
        </w:rPr>
        <w:t xml:space="preserve"> and Hajj </w:t>
      </w:r>
      <w:proofErr w:type="spellStart"/>
      <w:r w:rsidRPr="00716C6D">
        <w:rPr>
          <w:rFonts w:ascii="Times New Roman" w:hAnsi="Times New Roman" w:cs="Times New Roman"/>
        </w:rPr>
        <w:t>Kakomo</w:t>
      </w:r>
      <w:proofErr w:type="spellEnd"/>
      <w:r w:rsidRPr="00716C6D">
        <w:rPr>
          <w:rFonts w:ascii="Times New Roman" w:hAnsi="Times New Roman" w:cs="Times New Roman"/>
        </w:rPr>
        <w:t xml:space="preserve"> P22. </w:t>
      </w:r>
      <w:proofErr w:type="spellStart"/>
      <w:r w:rsidRPr="00716C6D">
        <w:rPr>
          <w:rFonts w:ascii="Times New Roman" w:hAnsi="Times New Roman" w:cs="Times New Roman"/>
        </w:rPr>
        <w:t>Ssonko</w:t>
      </w:r>
      <w:proofErr w:type="spellEnd"/>
      <w:r w:rsidRPr="00716C6D">
        <w:rPr>
          <w:rFonts w:ascii="Times New Roman" w:hAnsi="Times New Roman" w:cs="Times New Roman"/>
        </w:rPr>
        <w:t xml:space="preserve"> witness A PW2 8 is one of the complainants. At page 33 of judgment he says he never saw any of the accused at the scene apart from warnings. The Court relied on the threat to murder. In conclusion the Applicant's Counsel submitted that the complainants were </w:t>
      </w:r>
      <w:proofErr w:type="spellStart"/>
      <w:r w:rsidRPr="00716C6D">
        <w:rPr>
          <w:rFonts w:ascii="Times New Roman" w:hAnsi="Times New Roman" w:cs="Times New Roman"/>
        </w:rPr>
        <w:t>Ssonko</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Najib</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Mayiga</w:t>
      </w:r>
      <w:proofErr w:type="spellEnd"/>
      <w:r w:rsidRPr="00716C6D">
        <w:rPr>
          <w:rFonts w:ascii="Times New Roman" w:hAnsi="Times New Roman" w:cs="Times New Roman"/>
        </w:rPr>
        <w:t xml:space="preserve"> Mustapha, Omar </w:t>
      </w:r>
      <w:proofErr w:type="spellStart"/>
      <w:r w:rsidRPr="00716C6D">
        <w:rPr>
          <w:rFonts w:ascii="Times New Roman" w:hAnsi="Times New Roman" w:cs="Times New Roman"/>
        </w:rPr>
        <w:t>Sadiq</w:t>
      </w:r>
      <w:proofErr w:type="spellEnd"/>
      <w:r w:rsidRPr="00716C6D">
        <w:rPr>
          <w:rFonts w:ascii="Times New Roman" w:hAnsi="Times New Roman" w:cs="Times New Roman"/>
        </w:rPr>
        <w:t xml:space="preserve">, Ibrahim Hassan </w:t>
      </w:r>
      <w:proofErr w:type="spellStart"/>
      <w:r w:rsidRPr="00716C6D">
        <w:rPr>
          <w:rFonts w:ascii="Times New Roman" w:hAnsi="Times New Roman" w:cs="Times New Roman"/>
        </w:rPr>
        <w:t>Kirya</w:t>
      </w:r>
      <w:proofErr w:type="spellEnd"/>
      <w:r w:rsidRPr="00716C6D">
        <w:rPr>
          <w:rFonts w:ascii="Times New Roman" w:hAnsi="Times New Roman" w:cs="Times New Roman"/>
        </w:rPr>
        <w:t xml:space="preserve">, Mahmud </w:t>
      </w:r>
      <w:proofErr w:type="spellStart"/>
      <w:r w:rsidRPr="00716C6D">
        <w:rPr>
          <w:rFonts w:ascii="Times New Roman" w:hAnsi="Times New Roman" w:cs="Times New Roman"/>
        </w:rPr>
        <w:t>Kibate</w:t>
      </w:r>
      <w:proofErr w:type="spellEnd"/>
      <w:r w:rsidRPr="00716C6D">
        <w:rPr>
          <w:rFonts w:ascii="Times New Roman" w:hAnsi="Times New Roman" w:cs="Times New Roman"/>
        </w:rPr>
        <w:t xml:space="preserve"> and </w:t>
      </w:r>
      <w:proofErr w:type="spellStart"/>
      <w:r w:rsidRPr="00716C6D">
        <w:rPr>
          <w:rFonts w:ascii="Times New Roman" w:hAnsi="Times New Roman" w:cs="Times New Roman"/>
        </w:rPr>
        <w:t>Omulangira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Kassim</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Nakibinge</w:t>
      </w:r>
      <w:proofErr w:type="spellEnd"/>
      <w:r w:rsidRPr="00716C6D">
        <w:rPr>
          <w:rFonts w:ascii="Times New Roman" w:hAnsi="Times New Roman" w:cs="Times New Roman"/>
        </w:rPr>
        <w:t>. Only two of them came to Court and the two who came to Court denied having ever been threatened by the Applicant.</w:t>
      </w:r>
    </w:p>
    <w:p w:rsidR="0042357A" w:rsidRPr="00716C6D" w:rsidRDefault="00C64397">
      <w:pPr>
        <w:pStyle w:val="BodyText21"/>
        <w:shd w:val="clear" w:color="auto" w:fill="auto"/>
        <w:spacing w:after="184"/>
        <w:ind w:left="40" w:right="20" w:firstLine="580"/>
        <w:jc w:val="left"/>
        <w:rPr>
          <w:rFonts w:ascii="Times New Roman" w:hAnsi="Times New Roman" w:cs="Times New Roman"/>
        </w:rPr>
      </w:pPr>
      <w:r w:rsidRPr="00716C6D">
        <w:rPr>
          <w:rFonts w:ascii="Times New Roman" w:hAnsi="Times New Roman" w:cs="Times New Roman"/>
        </w:rPr>
        <w:t xml:space="preserve">The Applicant's Counsel submitted that the Court made errors and in the case of </w:t>
      </w:r>
      <w:proofErr w:type="spellStart"/>
      <w:r w:rsidRPr="00716C6D">
        <w:rPr>
          <w:rStyle w:val="BodytextBold"/>
          <w:rFonts w:ascii="Times New Roman" w:hAnsi="Times New Roman" w:cs="Times New Roman"/>
        </w:rPr>
        <w:t>Kyeyune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Mitala</w:t>
      </w:r>
      <w:proofErr w:type="spellEnd"/>
      <w:r w:rsidRPr="00716C6D">
        <w:rPr>
          <w:rStyle w:val="BodytextBold"/>
          <w:rFonts w:ascii="Times New Roman" w:hAnsi="Times New Roman" w:cs="Times New Roman"/>
        </w:rPr>
        <w:t xml:space="preserve"> Julius v Uganda Miscellaneous Application No. 4 of 2017 (Arising from Criminal Appeal No. 11 of 2017), </w:t>
      </w:r>
      <w:r w:rsidRPr="00716C6D">
        <w:rPr>
          <w:rFonts w:ascii="Times New Roman" w:hAnsi="Times New Roman" w:cs="Times New Roman"/>
        </w:rPr>
        <w:t>the Court held that judges make errors.</w:t>
      </w:r>
    </w:p>
    <w:p w:rsidR="0042357A" w:rsidRPr="00716C6D" w:rsidRDefault="00C64397" w:rsidP="00AC761B">
      <w:pPr>
        <w:pStyle w:val="BodyText21"/>
        <w:shd w:val="clear" w:color="auto" w:fill="auto"/>
        <w:spacing w:after="176" w:line="360" w:lineRule="exact"/>
        <w:ind w:right="20" w:firstLine="0"/>
        <w:rPr>
          <w:rFonts w:ascii="Times New Roman" w:hAnsi="Times New Roman" w:cs="Times New Roman"/>
        </w:rPr>
      </w:pPr>
      <w:r w:rsidRPr="00716C6D">
        <w:rPr>
          <w:rFonts w:ascii="Times New Roman" w:hAnsi="Times New Roman" w:cs="Times New Roman"/>
        </w:rPr>
        <w:t>The Applicant submitted that there was a likelihood and possibility of substantial delay in hearing of the appeal. On 23</w:t>
      </w:r>
      <w:r w:rsidRPr="00716C6D">
        <w:rPr>
          <w:rFonts w:ascii="Times New Roman" w:hAnsi="Times New Roman" w:cs="Times New Roman"/>
          <w:vertAlign w:val="superscript"/>
        </w:rPr>
        <w:t>rd</w:t>
      </w:r>
      <w:r w:rsidRPr="00716C6D">
        <w:rPr>
          <w:rFonts w:ascii="Times New Roman" w:hAnsi="Times New Roman" w:cs="Times New Roman"/>
        </w:rPr>
        <w:t xml:space="preserve"> August, 2017 the Applicant wrote to the Registrar requesting for the record of proceedings but did not get the record. On 16</w:t>
      </w:r>
      <w:r w:rsidRPr="00716C6D">
        <w:rPr>
          <w:rFonts w:ascii="Times New Roman" w:hAnsi="Times New Roman" w:cs="Times New Roman"/>
          <w:vertAlign w:val="superscript"/>
        </w:rPr>
        <w:t>th</w:t>
      </w:r>
      <w:r w:rsidRPr="00716C6D">
        <w:rPr>
          <w:rFonts w:ascii="Times New Roman" w:hAnsi="Times New Roman" w:cs="Times New Roman"/>
        </w:rPr>
        <w:t xml:space="preserve"> January, 2018 the Applicant further requested for the record but it was not availed and it is coming to a full year from the time the Applicant applied for the record. The Applicant does not know when the appeal will ever be heard.</w:t>
      </w:r>
    </w:p>
    <w:p w:rsidR="0042357A" w:rsidRPr="00716C6D" w:rsidRDefault="00C64397" w:rsidP="00AC761B">
      <w:pPr>
        <w:pStyle w:val="Bodytext30"/>
        <w:shd w:val="clear" w:color="auto" w:fill="auto"/>
        <w:spacing w:line="365" w:lineRule="exact"/>
        <w:ind w:right="20" w:firstLine="0"/>
        <w:rPr>
          <w:rFonts w:ascii="Times New Roman" w:hAnsi="Times New Roman" w:cs="Times New Roman"/>
          <w:sz w:val="24"/>
          <w:szCs w:val="24"/>
        </w:rPr>
      </w:pPr>
      <w:r w:rsidRPr="00716C6D">
        <w:rPr>
          <w:rStyle w:val="Bodytext312pt"/>
          <w:rFonts w:ascii="Times New Roman" w:hAnsi="Times New Roman" w:cs="Times New Roman"/>
        </w:rPr>
        <w:t xml:space="preserve">On </w:t>
      </w:r>
      <w:r w:rsidRPr="00716C6D">
        <w:rPr>
          <w:rFonts w:ascii="Times New Roman" w:hAnsi="Times New Roman" w:cs="Times New Roman"/>
          <w:sz w:val="24"/>
          <w:szCs w:val="24"/>
        </w:rPr>
        <w:t xml:space="preserve">a question put to Applicant's Counsel as to whether the offence the Applicant was convicted of involves personal violence, he submitted that the Applicant had been acquitted of murder and attempted murder which are violent crimes. In the judgment the Court said the Applicant threatened to murder and for that reason he committed an act of terrorism. He was acquitted of the murders and threats. The Applicant's Counsel submitted that the Applicant was convicted of an aspect of threatening violence which does not involve personal violence. In fact </w:t>
      </w:r>
      <w:proofErr w:type="spellStart"/>
      <w:r w:rsidRPr="00716C6D">
        <w:rPr>
          <w:rFonts w:ascii="Times New Roman" w:hAnsi="Times New Roman" w:cs="Times New Roman"/>
          <w:sz w:val="24"/>
          <w:szCs w:val="24"/>
        </w:rPr>
        <w:t>Sonko</w:t>
      </w:r>
      <w:proofErr w:type="spellEnd"/>
      <w:r w:rsidRPr="00716C6D">
        <w:rPr>
          <w:rFonts w:ascii="Times New Roman" w:hAnsi="Times New Roman" w:cs="Times New Roman"/>
          <w:sz w:val="24"/>
          <w:szCs w:val="24"/>
        </w:rPr>
        <w:t xml:space="preserve"> one of the complainants and </w:t>
      </w:r>
      <w:proofErr w:type="spellStart"/>
      <w:r w:rsidRPr="00716C6D">
        <w:rPr>
          <w:rFonts w:ascii="Times New Roman" w:hAnsi="Times New Roman" w:cs="Times New Roman"/>
          <w:sz w:val="24"/>
          <w:szCs w:val="24"/>
        </w:rPr>
        <w:t>Jjemba</w:t>
      </w:r>
      <w:proofErr w:type="spellEnd"/>
      <w:r w:rsidRPr="00716C6D">
        <w:rPr>
          <w:rFonts w:ascii="Times New Roman" w:hAnsi="Times New Roman" w:cs="Times New Roman"/>
          <w:sz w:val="24"/>
          <w:szCs w:val="24"/>
        </w:rPr>
        <w:t xml:space="preserve"> testified that the Applicant never threatened them and the rest of the complainants never attended Court.</w:t>
      </w:r>
    </w:p>
    <w:p w:rsidR="0042357A" w:rsidRPr="00716C6D" w:rsidRDefault="00A6769B" w:rsidP="00A6769B">
      <w:pPr>
        <w:pStyle w:val="Bodytext30"/>
        <w:shd w:val="clear" w:color="auto" w:fill="auto"/>
        <w:spacing w:after="0" w:line="365" w:lineRule="exact"/>
        <w:ind w:left="40" w:right="20" w:firstLine="0"/>
        <w:jc w:val="left"/>
        <w:rPr>
          <w:rFonts w:ascii="Times New Roman" w:hAnsi="Times New Roman" w:cs="Times New Roman"/>
          <w:sz w:val="24"/>
          <w:szCs w:val="24"/>
        </w:rPr>
      </w:pPr>
      <w:r>
        <w:rPr>
          <w:rFonts w:ascii="Times New Roman" w:hAnsi="Times New Roman" w:cs="Times New Roman"/>
          <w:sz w:val="24"/>
          <w:szCs w:val="24"/>
        </w:rPr>
        <w:t>L</w:t>
      </w:r>
      <w:r w:rsidR="00C64397" w:rsidRPr="00716C6D">
        <w:rPr>
          <w:rFonts w:ascii="Times New Roman" w:hAnsi="Times New Roman" w:cs="Times New Roman"/>
          <w:sz w:val="24"/>
          <w:szCs w:val="24"/>
        </w:rPr>
        <w:t xml:space="preserve">astly he presented </w:t>
      </w:r>
      <w:r w:rsidR="00C64397" w:rsidRPr="00716C6D">
        <w:rPr>
          <w:rStyle w:val="Bodytext312pt"/>
          <w:rFonts w:ascii="Times New Roman" w:hAnsi="Times New Roman" w:cs="Times New Roman"/>
        </w:rPr>
        <w:t xml:space="preserve">7 </w:t>
      </w:r>
      <w:r w:rsidR="00C64397" w:rsidRPr="00716C6D">
        <w:rPr>
          <w:rFonts w:ascii="Times New Roman" w:hAnsi="Times New Roman" w:cs="Times New Roman"/>
          <w:sz w:val="24"/>
          <w:szCs w:val="24"/>
        </w:rPr>
        <w:t>sureties and submitted that the Court should be pleased to find that the sureties are substantial sureties. To wind up the Applicant's Counsel prayed that the Court should find it just and equitable that the application be allowed and that a combination of two or more grounds should be sufficient.</w:t>
      </w:r>
    </w:p>
    <w:p w:rsidR="0042357A" w:rsidRPr="00716C6D" w:rsidRDefault="00C64397">
      <w:pPr>
        <w:pStyle w:val="Bodytext30"/>
        <w:shd w:val="clear" w:color="auto" w:fill="auto"/>
        <w:spacing w:line="365" w:lineRule="exact"/>
        <w:ind w:left="620" w:right="20"/>
        <w:rPr>
          <w:rFonts w:ascii="Times New Roman" w:hAnsi="Times New Roman" w:cs="Times New Roman"/>
          <w:sz w:val="24"/>
          <w:szCs w:val="24"/>
        </w:rPr>
      </w:pPr>
      <w:r w:rsidRPr="00716C6D">
        <w:rPr>
          <w:rFonts w:ascii="Times New Roman" w:hAnsi="Times New Roman" w:cs="Times New Roman"/>
          <w:sz w:val="24"/>
          <w:szCs w:val="24"/>
        </w:rPr>
        <w:t>In reply Lillian Alum Senior State Attorney opposed the application on the following grounds:</w:t>
      </w:r>
    </w:p>
    <w:p w:rsidR="0042357A" w:rsidRPr="00716C6D" w:rsidRDefault="00C64397" w:rsidP="00A6769B">
      <w:pPr>
        <w:pStyle w:val="Bodytext30"/>
        <w:shd w:val="clear" w:color="auto" w:fill="auto"/>
        <w:spacing w:after="184" w:line="365" w:lineRule="exact"/>
        <w:ind w:left="40" w:right="20" w:firstLine="0"/>
        <w:jc w:val="left"/>
        <w:rPr>
          <w:rFonts w:ascii="Times New Roman" w:hAnsi="Times New Roman" w:cs="Times New Roman"/>
          <w:sz w:val="24"/>
          <w:szCs w:val="24"/>
        </w:rPr>
      </w:pPr>
      <w:r w:rsidRPr="00716C6D">
        <w:rPr>
          <w:rFonts w:ascii="Times New Roman" w:hAnsi="Times New Roman" w:cs="Times New Roman"/>
          <w:sz w:val="24"/>
          <w:szCs w:val="24"/>
        </w:rPr>
        <w:t>She agre</w:t>
      </w:r>
      <w:r w:rsidR="00A6769B">
        <w:rPr>
          <w:rFonts w:ascii="Times New Roman" w:hAnsi="Times New Roman" w:cs="Times New Roman"/>
          <w:sz w:val="24"/>
          <w:szCs w:val="24"/>
        </w:rPr>
        <w:t>ed that the Applicant is 66 year</w:t>
      </w:r>
      <w:r w:rsidRPr="00716C6D">
        <w:rPr>
          <w:rFonts w:ascii="Times New Roman" w:hAnsi="Times New Roman" w:cs="Times New Roman"/>
          <w:sz w:val="24"/>
          <w:szCs w:val="24"/>
        </w:rPr>
        <w:t>s old. Secondly, on the issue of his health status, the medical report on record does not indicate that the Applicant's condition cannot be managed in prison. There is no evidence that he is weak on account of age and cannot withstand prison conditions.</w:t>
      </w:r>
    </w:p>
    <w:p w:rsidR="0042357A" w:rsidRPr="00716C6D" w:rsidRDefault="00C64397" w:rsidP="00A6769B">
      <w:pPr>
        <w:pStyle w:val="Bodytext30"/>
        <w:shd w:val="clear" w:color="auto" w:fill="auto"/>
        <w:ind w:right="20" w:firstLine="0"/>
        <w:rPr>
          <w:rFonts w:ascii="Times New Roman" w:hAnsi="Times New Roman" w:cs="Times New Roman"/>
          <w:sz w:val="24"/>
          <w:szCs w:val="24"/>
        </w:rPr>
      </w:pPr>
      <w:r w:rsidRPr="00716C6D">
        <w:rPr>
          <w:rFonts w:ascii="Times New Roman" w:hAnsi="Times New Roman" w:cs="Times New Roman"/>
          <w:sz w:val="24"/>
          <w:szCs w:val="24"/>
        </w:rPr>
        <w:t xml:space="preserve">In relation to </w:t>
      </w:r>
      <w:proofErr w:type="spellStart"/>
      <w:r w:rsidRPr="00716C6D">
        <w:rPr>
          <w:rStyle w:val="Bodytext312pt0"/>
          <w:rFonts w:ascii="Times New Roman" w:hAnsi="Times New Roman" w:cs="Times New Roman"/>
        </w:rPr>
        <w:t>Arvind</w:t>
      </w:r>
      <w:proofErr w:type="spellEnd"/>
      <w:r w:rsidRPr="00716C6D">
        <w:rPr>
          <w:rStyle w:val="Bodytext312pt0"/>
          <w:rFonts w:ascii="Times New Roman" w:hAnsi="Times New Roman" w:cs="Times New Roman"/>
        </w:rPr>
        <w:t xml:space="preserve"> Patel v Uganda </w:t>
      </w:r>
      <w:r w:rsidRPr="00716C6D">
        <w:rPr>
          <w:rFonts w:ascii="Times New Roman" w:hAnsi="Times New Roman" w:cs="Times New Roman"/>
          <w:sz w:val="24"/>
          <w:szCs w:val="24"/>
        </w:rPr>
        <w:t xml:space="preserve">(supra) the Respondent's Counsel submitted that the same </w:t>
      </w:r>
      <w:r w:rsidRPr="00716C6D">
        <w:rPr>
          <w:rFonts w:ascii="Times New Roman" w:hAnsi="Times New Roman" w:cs="Times New Roman"/>
          <w:sz w:val="24"/>
          <w:szCs w:val="24"/>
        </w:rPr>
        <w:lastRenderedPageBreak/>
        <w:t xml:space="preserve">precedent holds that the ground whether the Applicant will not abscond while on bail should be proved to satisfaction of Court and this ground has not been proved. On the issue of good conduct of the Applicant and the presumption of innocence, the Respondent's Counsel submitted that the Applicant is a convict sentenced to life imprisonment. Therefore the presumption of innocence does not exist and the burden is higher on the Applicant to be released on appeal. In </w:t>
      </w:r>
      <w:proofErr w:type="spellStart"/>
      <w:r w:rsidRPr="00716C6D">
        <w:rPr>
          <w:rStyle w:val="Bodytext312pt0"/>
          <w:rFonts w:ascii="Times New Roman" w:hAnsi="Times New Roman" w:cs="Times New Roman"/>
        </w:rPr>
        <w:t>Kyeyune</w:t>
      </w:r>
      <w:proofErr w:type="spellEnd"/>
      <w:r w:rsidRPr="00716C6D">
        <w:rPr>
          <w:rStyle w:val="Bodytext312pt0"/>
          <w:rFonts w:ascii="Times New Roman" w:hAnsi="Times New Roman" w:cs="Times New Roman"/>
        </w:rPr>
        <w:t xml:space="preserve"> v Uganda </w:t>
      </w:r>
      <w:r w:rsidRPr="00716C6D">
        <w:rPr>
          <w:rFonts w:ascii="Times New Roman" w:hAnsi="Times New Roman" w:cs="Times New Roman"/>
          <w:sz w:val="24"/>
          <w:szCs w:val="24"/>
        </w:rPr>
        <w:t>(supra) it was held that the burden is on the Applicant to demonstrate that he should be released on bail pending appeal. The Applicant was charged with an</w:t>
      </w:r>
      <w:r w:rsidR="00A6769B">
        <w:rPr>
          <w:rFonts w:ascii="Times New Roman" w:hAnsi="Times New Roman" w:cs="Times New Roman"/>
          <w:sz w:val="24"/>
          <w:szCs w:val="24"/>
        </w:rPr>
        <w:t xml:space="preserve">d convicted of a grave </w:t>
      </w:r>
      <w:proofErr w:type="gramStart"/>
      <w:r w:rsidR="00A6769B">
        <w:rPr>
          <w:rFonts w:ascii="Times New Roman" w:hAnsi="Times New Roman" w:cs="Times New Roman"/>
          <w:sz w:val="24"/>
          <w:szCs w:val="24"/>
        </w:rPr>
        <w:t>and  se</w:t>
      </w:r>
      <w:r w:rsidRPr="00716C6D">
        <w:rPr>
          <w:rFonts w:ascii="Times New Roman" w:hAnsi="Times New Roman" w:cs="Times New Roman"/>
          <w:sz w:val="24"/>
          <w:szCs w:val="24"/>
        </w:rPr>
        <w:t>rious</w:t>
      </w:r>
      <w:proofErr w:type="gramEnd"/>
      <w:r w:rsidRPr="00716C6D">
        <w:rPr>
          <w:rFonts w:ascii="Times New Roman" w:hAnsi="Times New Roman" w:cs="Times New Roman"/>
          <w:sz w:val="24"/>
          <w:szCs w:val="24"/>
        </w:rPr>
        <w:t xml:space="preserve"> offence of terrorism. The sentence thereof is imprisonment for life. Therefore there is a high likelihood for him to abscond given the nature of offence and the sentence. She relied on </w:t>
      </w:r>
      <w:proofErr w:type="spellStart"/>
      <w:r w:rsidRPr="00716C6D">
        <w:rPr>
          <w:rStyle w:val="Bodytext312pt0"/>
          <w:rFonts w:ascii="Times New Roman" w:hAnsi="Times New Roman" w:cs="Times New Roman"/>
        </w:rPr>
        <w:t>Arvind</w:t>
      </w:r>
      <w:proofErr w:type="spellEnd"/>
      <w:r w:rsidRPr="00716C6D">
        <w:rPr>
          <w:rStyle w:val="Bodytext312pt0"/>
          <w:rFonts w:ascii="Times New Roman" w:hAnsi="Times New Roman" w:cs="Times New Roman"/>
        </w:rPr>
        <w:t xml:space="preserve"> Patel v Uganda </w:t>
      </w:r>
      <w:r w:rsidRPr="00716C6D">
        <w:rPr>
          <w:rFonts w:ascii="Times New Roman" w:hAnsi="Times New Roman" w:cs="Times New Roman"/>
          <w:sz w:val="24"/>
          <w:szCs w:val="24"/>
        </w:rPr>
        <w:t>(supra) and page 8 thereof where it was noted that the longer the length of the term of imprisonment, the higher the likelihood to abscond.</w:t>
      </w:r>
    </w:p>
    <w:p w:rsidR="0042357A" w:rsidRPr="00716C6D" w:rsidRDefault="00C64397" w:rsidP="00A6769B">
      <w:pPr>
        <w:pStyle w:val="Bodytext30"/>
        <w:shd w:val="clear" w:color="auto" w:fill="auto"/>
        <w:spacing w:after="0"/>
        <w:ind w:left="40" w:right="20" w:firstLine="0"/>
        <w:rPr>
          <w:rFonts w:ascii="Times New Roman" w:hAnsi="Times New Roman" w:cs="Times New Roman"/>
          <w:sz w:val="24"/>
          <w:szCs w:val="24"/>
        </w:rPr>
      </w:pPr>
      <w:r w:rsidRPr="00716C6D">
        <w:rPr>
          <w:rFonts w:ascii="Times New Roman" w:hAnsi="Times New Roman" w:cs="Times New Roman"/>
          <w:sz w:val="24"/>
          <w:szCs w:val="24"/>
        </w:rPr>
        <w:t>On the ground of likelihood of success, the Respondent's Counsel submitted that the ground is speculative because there is no memorandum of appeal or a draft of the record to assess it. In further response to the submissions of the Applicant's Counsel, the Respondent's Counsel submitted that the Applicant was acquitted of Attempted Murder and Murder but he was convicted of the offence of Terrorism. Acts of terrorism involve threats to murder as one of the acts complained of. Threats to murder are different from attempted murder. The Court relied on evidence and witnesses who testified about the acts of threats to murder and they implicated the Applicant. It was therefore not true that the Court used the same witnesses whose evidence was disregarded on threats to murder. The only evidence disregarded was attempting to murder. In the premises the Respondent's Counsel submitted that the Applicant has advanced no grounds with a possibility of success.</w:t>
      </w:r>
    </w:p>
    <w:p w:rsidR="0042357A" w:rsidRPr="00716C6D" w:rsidRDefault="00C64397" w:rsidP="00A6769B">
      <w:pPr>
        <w:pStyle w:val="BodyText21"/>
        <w:shd w:val="clear" w:color="auto" w:fill="auto"/>
        <w:spacing w:after="184"/>
        <w:ind w:left="60" w:right="20" w:firstLine="0"/>
        <w:rPr>
          <w:rFonts w:ascii="Times New Roman" w:hAnsi="Times New Roman" w:cs="Times New Roman"/>
        </w:rPr>
      </w:pPr>
      <w:r w:rsidRPr="00716C6D">
        <w:rPr>
          <w:rFonts w:ascii="Times New Roman" w:hAnsi="Times New Roman" w:cs="Times New Roman"/>
        </w:rPr>
        <w:t>Furthermore, the Respondent's Counsel submitted that the possibility of delay was speculative. In any case from the time the Applicant was convicted and sentenced to the time of his application for bail is a period of less than five months and to date it amounts to nine months. She contended that this was not a long period of time to warrant Court to find a possibility of delay in hearing and determining the appeal.</w:t>
      </w:r>
    </w:p>
    <w:p w:rsidR="0042357A" w:rsidRPr="00716C6D" w:rsidRDefault="00C64397" w:rsidP="00A6769B">
      <w:pPr>
        <w:pStyle w:val="BodyText21"/>
        <w:shd w:val="clear" w:color="auto" w:fill="auto"/>
        <w:spacing w:after="176" w:line="360" w:lineRule="exact"/>
        <w:ind w:left="60" w:right="20" w:firstLine="0"/>
        <w:rPr>
          <w:rFonts w:ascii="Times New Roman" w:hAnsi="Times New Roman" w:cs="Times New Roman"/>
        </w:rPr>
      </w:pPr>
      <w:r w:rsidRPr="00716C6D">
        <w:rPr>
          <w:rFonts w:ascii="Times New Roman" w:hAnsi="Times New Roman" w:cs="Times New Roman"/>
        </w:rPr>
        <w:t xml:space="preserve">As to whether the offence for which the Applicant was convicted does not involve violence, the Respondent's Counsel submitted that the offence legally involves personal violence as provided under section 7 (1) of the </w:t>
      </w:r>
      <w:proofErr w:type="spellStart"/>
      <w:r w:rsidRPr="00716C6D">
        <w:rPr>
          <w:rFonts w:ascii="Times New Roman" w:hAnsi="Times New Roman" w:cs="Times New Roman"/>
        </w:rPr>
        <w:t>Anti Terrorism</w:t>
      </w:r>
      <w:proofErr w:type="spellEnd"/>
      <w:r w:rsidRPr="00716C6D">
        <w:rPr>
          <w:rFonts w:ascii="Times New Roman" w:hAnsi="Times New Roman" w:cs="Times New Roman"/>
        </w:rPr>
        <w:t xml:space="preserve"> Act With regard to acts of terrorism in threats to murder, it involves personal violence. In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w:t>
      </w:r>
      <w:r w:rsidRPr="00716C6D">
        <w:rPr>
          <w:rFonts w:ascii="Times New Roman" w:hAnsi="Times New Roman" w:cs="Times New Roman"/>
        </w:rPr>
        <w:t>(supra) the offence of inciting to murder was found to involve violence. She submitted that terrorism is an offence that involves personal violence. She further submitted that where the offence involved personal violence, the prisoner has a higher burden to satisfy Court to be released on bail pending appeal.</w:t>
      </w:r>
    </w:p>
    <w:p w:rsidR="0042357A" w:rsidRPr="00716C6D" w:rsidRDefault="00C64397">
      <w:pPr>
        <w:pStyle w:val="BodyText21"/>
        <w:shd w:val="clear" w:color="auto" w:fill="auto"/>
        <w:spacing w:after="184"/>
        <w:ind w:left="620" w:right="20" w:firstLine="0"/>
        <w:rPr>
          <w:rFonts w:ascii="Times New Roman" w:hAnsi="Times New Roman" w:cs="Times New Roman"/>
        </w:rPr>
      </w:pPr>
      <w:r w:rsidRPr="00716C6D">
        <w:rPr>
          <w:rFonts w:ascii="Times New Roman" w:hAnsi="Times New Roman" w:cs="Times New Roman"/>
        </w:rPr>
        <w:t>As far as the sureties are concerned, the submissions thereto will be considered at a later stage.</w:t>
      </w:r>
    </w:p>
    <w:p w:rsidR="0042357A" w:rsidRPr="00716C6D" w:rsidRDefault="00C64397" w:rsidP="00A6769B">
      <w:pPr>
        <w:pStyle w:val="BodyText21"/>
        <w:shd w:val="clear" w:color="auto" w:fill="auto"/>
        <w:spacing w:after="0" w:line="360" w:lineRule="exact"/>
        <w:ind w:left="60" w:right="20" w:firstLine="0"/>
        <w:rPr>
          <w:rFonts w:ascii="Times New Roman" w:hAnsi="Times New Roman" w:cs="Times New Roman"/>
        </w:rPr>
        <w:sectPr w:rsidR="0042357A" w:rsidRPr="00716C6D">
          <w:footerReference w:type="even" r:id="rId14"/>
          <w:footerReference w:type="default" r:id="rId15"/>
          <w:footerReference w:type="first" r:id="rId16"/>
          <w:pgSz w:w="12240" w:h="18720"/>
          <w:pgMar w:top="2874" w:right="1053" w:bottom="2960" w:left="1120" w:header="0" w:footer="3" w:gutter="0"/>
          <w:cols w:space="720"/>
          <w:noEndnote/>
          <w:titlePg/>
          <w:docGrid w:linePitch="360"/>
        </w:sectPr>
      </w:pPr>
      <w:r w:rsidRPr="00716C6D">
        <w:rPr>
          <w:rFonts w:ascii="Times New Roman" w:hAnsi="Times New Roman" w:cs="Times New Roman"/>
        </w:rPr>
        <w:lastRenderedPageBreak/>
        <w:t xml:space="preserve">In rejoinder, Counsel </w:t>
      </w:r>
      <w:proofErr w:type="spellStart"/>
      <w:r w:rsidRPr="00716C6D">
        <w:rPr>
          <w:rFonts w:ascii="Times New Roman" w:hAnsi="Times New Roman" w:cs="Times New Roman"/>
        </w:rPr>
        <w:t>Kagoro</w:t>
      </w:r>
      <w:proofErr w:type="spellEnd"/>
      <w:r w:rsidRPr="00716C6D">
        <w:rPr>
          <w:rFonts w:ascii="Times New Roman" w:hAnsi="Times New Roman" w:cs="Times New Roman"/>
        </w:rPr>
        <w:t xml:space="preserve"> Friday Robert for the Applicant submitted that the Applicant had been confirmed to be 66 years. Secondly, regarding his medical status, a combination of old age and sickness is sufficient enough to grant the Applicant's bail application. Thirdly, the Applicant is presumed innocent until he exhausts his right of appeal according to </w:t>
      </w:r>
      <w:proofErr w:type="spellStart"/>
      <w:r w:rsidRPr="00716C6D">
        <w:rPr>
          <w:rStyle w:val="BodytextBold"/>
          <w:rFonts w:ascii="Times New Roman" w:hAnsi="Times New Roman" w:cs="Times New Roman"/>
        </w:rPr>
        <w:t>Kyeyune</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 xml:space="preserve">(supra) which decision holds that an Applicant who elects to appeal has a presumption in his or her </w:t>
      </w:r>
      <w:proofErr w:type="spellStart"/>
      <w:r w:rsidRPr="00716C6D">
        <w:rPr>
          <w:rFonts w:ascii="Times New Roman" w:hAnsi="Times New Roman" w:cs="Times New Roman"/>
        </w:rPr>
        <w:t>favour</w:t>
      </w:r>
      <w:proofErr w:type="spellEnd"/>
      <w:r w:rsidRPr="00716C6D">
        <w:rPr>
          <w:rFonts w:ascii="Times New Roman" w:hAnsi="Times New Roman" w:cs="Times New Roman"/>
        </w:rPr>
        <w:t xml:space="preserve"> that he may be found innocent and would have served part of the sentence. On the likelihood of success of the appeal, the reason the Applicant has a good appeal is that there was no violence in the act of terrorism for which the Applicant was convicted. At page 39 of the judgment, the Court said that the essential ingredients were four and all the four ingredients should be proved but at the end of the trial they only picked one ingredient and convicted. The Applicant's Counsel contends that the single act the Applicant was convicted of did not involve violence. The Applicant had spent 9 months in prison since his conviction but taking into account the period of remand, the Applicant has already served 5 years imprisonment. Furthermore, the Applicant's bail application was not heard in the lower Court.</w:t>
      </w:r>
    </w:p>
    <w:p w:rsidR="0042357A" w:rsidRPr="00716C6D" w:rsidRDefault="00C64397" w:rsidP="00A6769B">
      <w:pPr>
        <w:pStyle w:val="BodyText21"/>
        <w:shd w:val="clear" w:color="auto" w:fill="auto"/>
        <w:spacing w:after="280"/>
        <w:ind w:left="40" w:right="40" w:firstLine="0"/>
        <w:rPr>
          <w:rFonts w:ascii="Times New Roman" w:hAnsi="Times New Roman" w:cs="Times New Roman"/>
        </w:rPr>
      </w:pPr>
      <w:r w:rsidRPr="00716C6D">
        <w:rPr>
          <w:rFonts w:ascii="Times New Roman" w:hAnsi="Times New Roman" w:cs="Times New Roman"/>
        </w:rPr>
        <w:lastRenderedPageBreak/>
        <w:t xml:space="preserve">Regarding the Memorandum of Appeal, the Applicant has been pushing hard to ensure that the appeal is heard. In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w:t>
      </w:r>
      <w:r w:rsidRPr="00716C6D">
        <w:rPr>
          <w:rFonts w:ascii="Times New Roman" w:hAnsi="Times New Roman" w:cs="Times New Roman"/>
        </w:rPr>
        <w:t>(supra) the appeal had been fixed for hearing when the Applicant was released on bail pending appeal.</w:t>
      </w:r>
    </w:p>
    <w:p w:rsidR="0042357A" w:rsidRPr="00716C6D" w:rsidRDefault="00C64397">
      <w:pPr>
        <w:pStyle w:val="Bodytext20"/>
        <w:shd w:val="clear" w:color="auto" w:fill="auto"/>
        <w:spacing w:after="216" w:line="240" w:lineRule="exact"/>
        <w:ind w:left="620" w:firstLine="0"/>
        <w:jc w:val="both"/>
        <w:rPr>
          <w:rFonts w:ascii="Times New Roman" w:hAnsi="Times New Roman" w:cs="Times New Roman"/>
        </w:rPr>
      </w:pPr>
      <w:r w:rsidRPr="00716C6D">
        <w:rPr>
          <w:rFonts w:ascii="Times New Roman" w:hAnsi="Times New Roman" w:cs="Times New Roman"/>
        </w:rPr>
        <w:t>Ruling</w:t>
      </w:r>
    </w:p>
    <w:p w:rsidR="0042357A" w:rsidRPr="00716C6D" w:rsidRDefault="00C64397">
      <w:pPr>
        <w:pStyle w:val="BodyText21"/>
        <w:shd w:val="clear" w:color="auto" w:fill="auto"/>
        <w:spacing w:after="276" w:line="360" w:lineRule="exact"/>
        <w:ind w:left="620" w:right="40" w:firstLine="0"/>
        <w:rPr>
          <w:rFonts w:ascii="Times New Roman" w:hAnsi="Times New Roman" w:cs="Times New Roman"/>
        </w:rPr>
      </w:pPr>
      <w:r w:rsidRPr="00716C6D">
        <w:rPr>
          <w:rFonts w:ascii="Times New Roman" w:hAnsi="Times New Roman" w:cs="Times New Roman"/>
        </w:rPr>
        <w:t xml:space="preserve">I have carefully considered the application and the </w:t>
      </w:r>
      <w:r w:rsidR="00A6769B">
        <w:rPr>
          <w:rFonts w:ascii="Times New Roman" w:hAnsi="Times New Roman" w:cs="Times New Roman"/>
        </w:rPr>
        <w:t>grounds for bail pending appeal</w:t>
      </w:r>
      <w:r w:rsidRPr="00716C6D">
        <w:rPr>
          <w:rFonts w:ascii="Times New Roman" w:hAnsi="Times New Roman" w:cs="Times New Roman"/>
        </w:rPr>
        <w:t xml:space="preserve"> together with the evidence adduced for and against and the submissions of the Advocates. I have duly considered the law. One of the co prisoners convicted of the same offence with Applicant applied for bail pending appeal and the decision of this Court is in </w:t>
      </w:r>
      <w:r w:rsidRPr="00716C6D">
        <w:rPr>
          <w:rStyle w:val="BodytextBold"/>
          <w:rFonts w:ascii="Times New Roman" w:hAnsi="Times New Roman" w:cs="Times New Roman"/>
        </w:rPr>
        <w:t xml:space="preserve">Criminal Application No 86 of 2017 (Arising from Criminal Appeal No 3321 of 2017) (Arising From Criminal Session Case No - HCT - 00 - ICD - CR - SC- No 004 of 2015) Sheikh </w:t>
      </w:r>
      <w:proofErr w:type="spellStart"/>
      <w:r w:rsidRPr="00716C6D">
        <w:rPr>
          <w:rStyle w:val="BodytextBold"/>
          <w:rFonts w:ascii="Times New Roman" w:hAnsi="Times New Roman" w:cs="Times New Roman"/>
        </w:rPr>
        <w:t>Siraje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Kawooya</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and was delivered on 10</w:t>
      </w:r>
      <w:r w:rsidRPr="00716C6D">
        <w:rPr>
          <w:rFonts w:ascii="Times New Roman" w:hAnsi="Times New Roman" w:cs="Times New Roman"/>
          <w:vertAlign w:val="superscript"/>
        </w:rPr>
        <w:t>th</w:t>
      </w:r>
      <w:r w:rsidRPr="00716C6D">
        <w:rPr>
          <w:rFonts w:ascii="Times New Roman" w:hAnsi="Times New Roman" w:cs="Times New Roman"/>
        </w:rPr>
        <w:t xml:space="preserve"> May 2018. The principles of law in that decision need not be reproduced in detail but the highlights of which are discussed on the footing that each case is decided on the basis of its own facts and circumstances though general principles may be considered. What are these principles?</w:t>
      </w:r>
    </w:p>
    <w:p w:rsidR="0042357A" w:rsidRPr="00716C6D" w:rsidRDefault="00C64397">
      <w:pPr>
        <w:pStyle w:val="Bodytext20"/>
        <w:shd w:val="clear" w:color="auto" w:fill="auto"/>
        <w:spacing w:after="211" w:line="240" w:lineRule="exact"/>
        <w:ind w:left="620"/>
        <w:jc w:val="both"/>
        <w:rPr>
          <w:rFonts w:ascii="Times New Roman" w:hAnsi="Times New Roman" w:cs="Times New Roman"/>
        </w:rPr>
      </w:pPr>
      <w:r w:rsidRPr="00716C6D">
        <w:rPr>
          <w:rFonts w:ascii="Times New Roman" w:hAnsi="Times New Roman" w:cs="Times New Roman"/>
        </w:rPr>
        <w:t>Bail Pending Appeal</w:t>
      </w:r>
    </w:p>
    <w:p w:rsidR="0042357A" w:rsidRPr="00716C6D" w:rsidRDefault="00C64397" w:rsidP="00A6769B">
      <w:pPr>
        <w:pStyle w:val="Bodytext30"/>
        <w:shd w:val="clear" w:color="auto" w:fill="auto"/>
        <w:spacing w:after="184"/>
        <w:ind w:right="40" w:firstLine="0"/>
        <w:rPr>
          <w:rFonts w:ascii="Times New Roman" w:hAnsi="Times New Roman" w:cs="Times New Roman"/>
          <w:sz w:val="24"/>
          <w:szCs w:val="24"/>
        </w:rPr>
      </w:pPr>
      <w:r w:rsidRPr="00716C6D">
        <w:rPr>
          <w:rFonts w:ascii="Times New Roman" w:hAnsi="Times New Roman" w:cs="Times New Roman"/>
          <w:sz w:val="24"/>
          <w:szCs w:val="24"/>
        </w:rPr>
        <w:t xml:space="preserve">Francis </w:t>
      </w:r>
      <w:r w:rsidRPr="00716C6D">
        <w:rPr>
          <w:rStyle w:val="Bodytext312pt"/>
          <w:rFonts w:ascii="Times New Roman" w:hAnsi="Times New Roman" w:cs="Times New Roman"/>
        </w:rPr>
        <w:t xml:space="preserve">J </w:t>
      </w:r>
      <w:proofErr w:type="spellStart"/>
      <w:r w:rsidRPr="00716C6D">
        <w:rPr>
          <w:rFonts w:ascii="Times New Roman" w:hAnsi="Times New Roman" w:cs="Times New Roman"/>
          <w:sz w:val="24"/>
          <w:szCs w:val="24"/>
        </w:rPr>
        <w:t>Ayume</w:t>
      </w:r>
      <w:proofErr w:type="spellEnd"/>
      <w:r w:rsidRPr="00716C6D">
        <w:rPr>
          <w:rFonts w:ascii="Times New Roman" w:hAnsi="Times New Roman" w:cs="Times New Roman"/>
          <w:sz w:val="24"/>
          <w:szCs w:val="24"/>
        </w:rPr>
        <w:t xml:space="preserve"> in </w:t>
      </w:r>
      <w:r w:rsidRPr="00716C6D">
        <w:rPr>
          <w:rStyle w:val="Bodytext312pt0"/>
          <w:rFonts w:ascii="Times New Roman" w:hAnsi="Times New Roman" w:cs="Times New Roman"/>
        </w:rPr>
        <w:t xml:space="preserve">Criminal Procedure and Law in Uganda, </w:t>
      </w:r>
      <w:r w:rsidRPr="00716C6D">
        <w:rPr>
          <w:rFonts w:ascii="Times New Roman" w:hAnsi="Times New Roman" w:cs="Times New Roman"/>
          <w:sz w:val="24"/>
          <w:szCs w:val="24"/>
        </w:rPr>
        <w:t>after review of several East African decisions, wrote that the principles and practice of Courts for grant of bail pending appeal are as follows. The courts have held that a convicted person who knows he has little chance of succeeding on appeal is unlikely to wait patiently to serve what might be a severe sentence of imprisonment and when released on bail pending the hearing and final determination of the appeal, very stringent conditions must be imposed. Secondly, bail may granted when there are exceptional and unusual circumstances which depend on the facts of each case. Thirdly, bail may be granted if there was an overwhelming probability of the appeal succeeding. Last but not least bail would be granted if it is unlikely that the appeal would be heard until the end or after the expiration of the sentence appealed against.</w:t>
      </w:r>
    </w:p>
    <w:p w:rsidR="0042357A" w:rsidRPr="00716C6D" w:rsidRDefault="00C64397" w:rsidP="00A6769B">
      <w:pPr>
        <w:pStyle w:val="BodyText21"/>
        <w:shd w:val="clear" w:color="auto" w:fill="auto"/>
        <w:spacing w:after="0" w:line="355" w:lineRule="exact"/>
        <w:ind w:left="60" w:right="40" w:firstLine="0"/>
        <w:jc w:val="center"/>
        <w:rPr>
          <w:rFonts w:ascii="Times New Roman" w:hAnsi="Times New Roman" w:cs="Times New Roman"/>
        </w:rPr>
      </w:pPr>
      <w:r w:rsidRPr="00716C6D">
        <w:rPr>
          <w:rFonts w:ascii="Times New Roman" w:hAnsi="Times New Roman" w:cs="Times New Roman"/>
        </w:rPr>
        <w:t xml:space="preserve">In this application, the leading authority the Court was addressed on is that of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Supreme Court Criminal Appeal No. 1 of 2003. </w:t>
      </w:r>
      <w:r w:rsidRPr="00716C6D">
        <w:rPr>
          <w:rFonts w:ascii="Times New Roman" w:hAnsi="Times New Roman" w:cs="Times New Roman"/>
        </w:rPr>
        <w:t xml:space="preserve">In that application to the Supreme Court, Oder JSC discussed earlier precedents of the High Court on </w:t>
      </w:r>
      <w:r w:rsidRPr="00716C6D">
        <w:rPr>
          <w:rStyle w:val="Bodytext115pt"/>
          <w:rFonts w:ascii="Times New Roman" w:hAnsi="Times New Roman" w:cs="Times New Roman"/>
          <w:sz w:val="24"/>
          <w:szCs w:val="24"/>
        </w:rPr>
        <w:t xml:space="preserve">35 </w:t>
      </w:r>
      <w:r w:rsidRPr="00716C6D">
        <w:rPr>
          <w:rFonts w:ascii="Times New Roman" w:hAnsi="Times New Roman" w:cs="Times New Roman"/>
        </w:rPr>
        <w:t>principles applied in applications for bail pending appeal and listed general</w:t>
      </w:r>
      <w:r w:rsidR="00A6769B">
        <w:rPr>
          <w:rFonts w:ascii="Times New Roman" w:hAnsi="Times New Roman" w:cs="Times New Roman"/>
        </w:rPr>
        <w:t xml:space="preserve"> </w:t>
      </w:r>
      <w:r w:rsidRPr="00716C6D">
        <w:rPr>
          <w:rFonts w:ascii="Times New Roman" w:hAnsi="Times New Roman" w:cs="Times New Roman"/>
        </w:rPr>
        <w:t>considerations used to evaluate whether bail pending appeal should be granted. These include:</w:t>
      </w:r>
    </w:p>
    <w:tbl>
      <w:tblPr>
        <w:tblOverlap w:val="never"/>
        <w:tblW w:w="0" w:type="auto"/>
        <w:jc w:val="right"/>
        <w:tblLayout w:type="fixed"/>
        <w:tblCellMar>
          <w:left w:w="10" w:type="dxa"/>
          <w:right w:w="10" w:type="dxa"/>
        </w:tblCellMar>
        <w:tblLook w:val="0000" w:firstRow="0" w:lastRow="0" w:firstColumn="0" w:lastColumn="0" w:noHBand="0" w:noVBand="0"/>
      </w:tblPr>
      <w:tblGrid>
        <w:gridCol w:w="461"/>
        <w:gridCol w:w="7565"/>
      </w:tblGrid>
      <w:tr w:rsidR="0042357A" w:rsidRPr="00716C6D">
        <w:trPr>
          <w:trHeight w:hRule="exact" w:val="322"/>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lastRenderedPageBreak/>
              <w:t>1.</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the character of the Applicant;</w:t>
            </w:r>
          </w:p>
        </w:tc>
      </w:tr>
      <w:tr w:rsidR="0042357A" w:rsidRPr="00716C6D">
        <w:trPr>
          <w:trHeight w:hRule="exact" w:val="350"/>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t>2.</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whether he/she is a first offender or not;</w:t>
            </w:r>
          </w:p>
        </w:tc>
      </w:tr>
      <w:tr w:rsidR="0042357A" w:rsidRPr="00716C6D">
        <w:trPr>
          <w:trHeight w:hRule="exact" w:val="365"/>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t>3.</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whether the offence of which the Applicant was convicted involved</w:t>
            </w:r>
          </w:p>
        </w:tc>
      </w:tr>
      <w:tr w:rsidR="0042357A" w:rsidRPr="00716C6D">
        <w:trPr>
          <w:trHeight w:hRule="exact" w:val="384"/>
          <w:jc w:val="right"/>
        </w:trPr>
        <w:tc>
          <w:tcPr>
            <w:tcW w:w="461" w:type="dxa"/>
            <w:shd w:val="clear" w:color="auto" w:fill="FFFFFF"/>
          </w:tcPr>
          <w:p w:rsidR="0042357A" w:rsidRPr="00716C6D" w:rsidRDefault="0042357A">
            <w:pPr>
              <w:framePr w:w="8026" w:wrap="notBeside" w:vAnchor="text" w:hAnchor="text" w:xAlign="right" w:y="1"/>
              <w:rPr>
                <w:rFonts w:ascii="Times New Roman" w:hAnsi="Times New Roman" w:cs="Times New Roman"/>
              </w:rPr>
            </w:pP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personal violence;</w:t>
            </w:r>
          </w:p>
        </w:tc>
      </w:tr>
      <w:tr w:rsidR="0042357A" w:rsidRPr="00716C6D">
        <w:trPr>
          <w:trHeight w:hRule="exact" w:val="374"/>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t>4.</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whether the appeal is not frivolous and has a reasonable possibility</w:t>
            </w:r>
          </w:p>
        </w:tc>
      </w:tr>
      <w:tr w:rsidR="0042357A" w:rsidRPr="00716C6D">
        <w:trPr>
          <w:trHeight w:hRule="exact" w:val="336"/>
          <w:jc w:val="right"/>
        </w:trPr>
        <w:tc>
          <w:tcPr>
            <w:tcW w:w="461" w:type="dxa"/>
            <w:shd w:val="clear" w:color="auto" w:fill="FFFFFF"/>
          </w:tcPr>
          <w:p w:rsidR="0042357A" w:rsidRPr="00716C6D" w:rsidRDefault="0042357A">
            <w:pPr>
              <w:framePr w:w="8026" w:wrap="notBeside" w:vAnchor="text" w:hAnchor="text" w:xAlign="right" w:y="1"/>
              <w:rPr>
                <w:rFonts w:ascii="Times New Roman" w:hAnsi="Times New Roman" w:cs="Times New Roman"/>
              </w:rPr>
            </w:pP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of success;</w:t>
            </w:r>
          </w:p>
        </w:tc>
      </w:tr>
      <w:tr w:rsidR="0042357A" w:rsidRPr="00716C6D">
        <w:trPr>
          <w:trHeight w:hRule="exact" w:val="374"/>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t>5.</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Whether there is possibility of substantial delay in the</w:t>
            </w:r>
          </w:p>
        </w:tc>
      </w:tr>
      <w:tr w:rsidR="0042357A" w:rsidRPr="00716C6D">
        <w:trPr>
          <w:trHeight w:hRule="exact" w:val="355"/>
          <w:jc w:val="right"/>
        </w:trPr>
        <w:tc>
          <w:tcPr>
            <w:tcW w:w="461" w:type="dxa"/>
            <w:shd w:val="clear" w:color="auto" w:fill="FFFFFF"/>
          </w:tcPr>
          <w:p w:rsidR="0042357A" w:rsidRPr="00716C6D" w:rsidRDefault="0042357A">
            <w:pPr>
              <w:framePr w:w="8026" w:wrap="notBeside" w:vAnchor="text" w:hAnchor="text" w:xAlign="right" w:y="1"/>
              <w:rPr>
                <w:rFonts w:ascii="Times New Roman" w:hAnsi="Times New Roman" w:cs="Times New Roman"/>
              </w:rPr>
            </w:pP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proofErr w:type="gramStart"/>
            <w:r w:rsidRPr="00716C6D">
              <w:rPr>
                <w:rStyle w:val="BodyText1"/>
                <w:rFonts w:ascii="Times New Roman" w:hAnsi="Times New Roman" w:cs="Times New Roman"/>
              </w:rPr>
              <w:t>determination</w:t>
            </w:r>
            <w:proofErr w:type="gramEnd"/>
            <w:r w:rsidRPr="00716C6D">
              <w:rPr>
                <w:rStyle w:val="BodyText1"/>
                <w:rFonts w:ascii="Times New Roman" w:hAnsi="Times New Roman" w:cs="Times New Roman"/>
              </w:rPr>
              <w:t xml:space="preserve"> of the appeal.</w:t>
            </w:r>
          </w:p>
        </w:tc>
      </w:tr>
      <w:tr w:rsidR="0042357A" w:rsidRPr="00716C6D">
        <w:trPr>
          <w:trHeight w:hRule="exact" w:val="374"/>
          <w:jc w:val="right"/>
        </w:trPr>
        <w:tc>
          <w:tcPr>
            <w:tcW w:w="461"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40" w:firstLine="0"/>
              <w:jc w:val="left"/>
              <w:rPr>
                <w:rFonts w:ascii="Times New Roman" w:hAnsi="Times New Roman" w:cs="Times New Roman"/>
              </w:rPr>
            </w:pPr>
            <w:r w:rsidRPr="00716C6D">
              <w:rPr>
                <w:rStyle w:val="BodyText1"/>
                <w:rFonts w:ascii="Times New Roman" w:hAnsi="Times New Roman" w:cs="Times New Roman"/>
              </w:rPr>
              <w:t>6.</w:t>
            </w: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Whether the Applicant has complied with bail conditions granted</w:t>
            </w:r>
          </w:p>
        </w:tc>
      </w:tr>
      <w:tr w:rsidR="0042357A" w:rsidRPr="00716C6D">
        <w:trPr>
          <w:trHeight w:hRule="exact" w:val="370"/>
          <w:jc w:val="right"/>
        </w:trPr>
        <w:tc>
          <w:tcPr>
            <w:tcW w:w="461" w:type="dxa"/>
            <w:shd w:val="clear" w:color="auto" w:fill="FFFFFF"/>
          </w:tcPr>
          <w:p w:rsidR="0042357A" w:rsidRPr="00716C6D" w:rsidRDefault="0042357A">
            <w:pPr>
              <w:framePr w:w="8026" w:wrap="notBeside" w:vAnchor="text" w:hAnchor="text" w:xAlign="right" w:y="1"/>
              <w:rPr>
                <w:rFonts w:ascii="Times New Roman" w:hAnsi="Times New Roman" w:cs="Times New Roman"/>
              </w:rPr>
            </w:pP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r w:rsidRPr="00716C6D">
              <w:rPr>
                <w:rStyle w:val="BodyText1"/>
                <w:rFonts w:ascii="Times New Roman" w:hAnsi="Times New Roman" w:cs="Times New Roman"/>
              </w:rPr>
              <w:t>after the Applicant's conviction and during the pendency of the</w:t>
            </w:r>
          </w:p>
        </w:tc>
      </w:tr>
      <w:tr w:rsidR="0042357A" w:rsidRPr="00716C6D">
        <w:trPr>
          <w:trHeight w:hRule="exact" w:val="341"/>
          <w:jc w:val="right"/>
        </w:trPr>
        <w:tc>
          <w:tcPr>
            <w:tcW w:w="461" w:type="dxa"/>
            <w:shd w:val="clear" w:color="auto" w:fill="FFFFFF"/>
          </w:tcPr>
          <w:p w:rsidR="0042357A" w:rsidRPr="00716C6D" w:rsidRDefault="0042357A">
            <w:pPr>
              <w:framePr w:w="8026" w:wrap="notBeside" w:vAnchor="text" w:hAnchor="text" w:xAlign="right" w:y="1"/>
              <w:rPr>
                <w:rFonts w:ascii="Times New Roman" w:hAnsi="Times New Roman" w:cs="Times New Roman"/>
              </w:rPr>
            </w:pPr>
          </w:p>
        </w:tc>
        <w:tc>
          <w:tcPr>
            <w:tcW w:w="7565" w:type="dxa"/>
            <w:shd w:val="clear" w:color="auto" w:fill="FFFFFF"/>
          </w:tcPr>
          <w:p w:rsidR="0042357A" w:rsidRPr="00716C6D" w:rsidRDefault="00C64397">
            <w:pPr>
              <w:pStyle w:val="BodyText21"/>
              <w:framePr w:w="8026" w:wrap="notBeside" w:vAnchor="text" w:hAnchor="text" w:xAlign="right" w:y="1"/>
              <w:shd w:val="clear" w:color="auto" w:fill="auto"/>
              <w:spacing w:after="0" w:line="240" w:lineRule="exact"/>
              <w:ind w:left="300" w:firstLine="0"/>
              <w:jc w:val="left"/>
              <w:rPr>
                <w:rFonts w:ascii="Times New Roman" w:hAnsi="Times New Roman" w:cs="Times New Roman"/>
              </w:rPr>
            </w:pPr>
            <w:proofErr w:type="gramStart"/>
            <w:r w:rsidRPr="00716C6D">
              <w:rPr>
                <w:rStyle w:val="BodyText1"/>
                <w:rFonts w:ascii="Times New Roman" w:hAnsi="Times New Roman" w:cs="Times New Roman"/>
              </w:rPr>
              <w:t>appeal</w:t>
            </w:r>
            <w:proofErr w:type="gramEnd"/>
            <w:r w:rsidRPr="00716C6D">
              <w:rPr>
                <w:rStyle w:val="BodyText1"/>
                <w:rFonts w:ascii="Times New Roman" w:hAnsi="Times New Roman" w:cs="Times New Roman"/>
              </w:rPr>
              <w:t xml:space="preserve"> (if any).</w:t>
            </w:r>
          </w:p>
        </w:tc>
      </w:tr>
    </w:tbl>
    <w:p w:rsidR="0042357A" w:rsidRPr="00716C6D" w:rsidRDefault="0042357A">
      <w:pPr>
        <w:rPr>
          <w:rFonts w:ascii="Times New Roman" w:hAnsi="Times New Roman" w:cs="Times New Roman"/>
        </w:rPr>
      </w:pPr>
    </w:p>
    <w:p w:rsidR="0042357A" w:rsidRPr="00716C6D" w:rsidRDefault="00C64397">
      <w:pPr>
        <w:pStyle w:val="BodyText21"/>
        <w:shd w:val="clear" w:color="auto" w:fill="auto"/>
        <w:spacing w:before="140" w:after="120"/>
        <w:ind w:left="40" w:right="60" w:firstLine="560"/>
        <w:jc w:val="left"/>
        <w:rPr>
          <w:rFonts w:ascii="Times New Roman" w:hAnsi="Times New Roman" w:cs="Times New Roman"/>
        </w:rPr>
      </w:pPr>
      <w:r w:rsidRPr="00716C6D">
        <w:rPr>
          <w:rFonts w:ascii="Times New Roman" w:hAnsi="Times New Roman" w:cs="Times New Roman"/>
        </w:rPr>
        <w:t>Oder JSC further held that it is not necessary that all these conditions should be present in every case. A combination of two or more criteria may be sufficient and each case must be considered on the basis of its own facts and circumstances.</w:t>
      </w:r>
    </w:p>
    <w:p w:rsidR="0042357A" w:rsidRPr="00716C6D" w:rsidRDefault="00C64397" w:rsidP="00A6769B">
      <w:pPr>
        <w:pStyle w:val="BodyText21"/>
        <w:shd w:val="clear" w:color="auto" w:fill="auto"/>
        <w:spacing w:after="120"/>
        <w:ind w:right="60" w:firstLine="0"/>
        <w:rPr>
          <w:rFonts w:ascii="Times New Roman" w:hAnsi="Times New Roman" w:cs="Times New Roman"/>
        </w:rPr>
      </w:pPr>
      <w:r w:rsidRPr="00716C6D">
        <w:rPr>
          <w:rFonts w:ascii="Times New Roman" w:hAnsi="Times New Roman" w:cs="Times New Roman"/>
        </w:rPr>
        <w:t xml:space="preserve">In </w:t>
      </w:r>
      <w:proofErr w:type="spellStart"/>
      <w:r w:rsidRPr="00716C6D">
        <w:rPr>
          <w:rStyle w:val="BodytextBold"/>
          <w:rFonts w:ascii="Times New Roman" w:hAnsi="Times New Roman" w:cs="Times New Roman"/>
        </w:rPr>
        <w:t>Raghbir</w:t>
      </w:r>
      <w:proofErr w:type="spellEnd"/>
      <w:r w:rsidRPr="00716C6D">
        <w:rPr>
          <w:rStyle w:val="BodytextBold"/>
          <w:rFonts w:ascii="Times New Roman" w:hAnsi="Times New Roman" w:cs="Times New Roman"/>
        </w:rPr>
        <w:t xml:space="preserve"> Singh </w:t>
      </w:r>
      <w:proofErr w:type="spellStart"/>
      <w:r w:rsidRPr="00716C6D">
        <w:rPr>
          <w:rStyle w:val="BodytextBold"/>
          <w:rFonts w:ascii="Times New Roman" w:hAnsi="Times New Roman" w:cs="Times New Roman"/>
        </w:rPr>
        <w:t>Lamba</w:t>
      </w:r>
      <w:proofErr w:type="spellEnd"/>
      <w:r w:rsidRPr="00716C6D">
        <w:rPr>
          <w:rStyle w:val="BodytextBold"/>
          <w:rFonts w:ascii="Times New Roman" w:hAnsi="Times New Roman" w:cs="Times New Roman"/>
        </w:rPr>
        <w:t xml:space="preserve"> v R [1958] 1 EA 337 </w:t>
      </w:r>
      <w:r w:rsidRPr="00716C6D">
        <w:rPr>
          <w:rFonts w:ascii="Times New Roman" w:hAnsi="Times New Roman" w:cs="Times New Roman"/>
        </w:rPr>
        <w:t>(High Court of Tanganyika) Spry Ag J at page 338 of the law report referred to the fundamental principle of burden of proof in criminal matters which shifts to the accused where the accused is found guilty for him or her to justify his or her release on bail pending appeal. Spry Ag J held:</w:t>
      </w:r>
    </w:p>
    <w:p w:rsidR="0042357A" w:rsidRPr="00716C6D" w:rsidRDefault="00C64397" w:rsidP="00A6769B">
      <w:pPr>
        <w:pStyle w:val="BodyText21"/>
        <w:shd w:val="clear" w:color="auto" w:fill="auto"/>
        <w:tabs>
          <w:tab w:val="left" w:pos="1341"/>
        </w:tabs>
        <w:spacing w:after="0"/>
        <w:ind w:left="600" w:hanging="560"/>
        <w:jc w:val="left"/>
        <w:rPr>
          <w:rFonts w:ascii="Times New Roman" w:hAnsi="Times New Roman" w:cs="Times New Roman"/>
        </w:rPr>
      </w:pPr>
      <w:r w:rsidRPr="00716C6D">
        <w:rPr>
          <w:rStyle w:val="Bodytext115pt"/>
          <w:rFonts w:ascii="Times New Roman" w:hAnsi="Times New Roman" w:cs="Times New Roman"/>
          <w:sz w:val="24"/>
          <w:szCs w:val="24"/>
        </w:rPr>
        <w:tab/>
      </w:r>
      <w:r w:rsidRPr="00716C6D">
        <w:rPr>
          <w:rFonts w:ascii="Times New Roman" w:hAnsi="Times New Roman" w:cs="Times New Roman"/>
        </w:rPr>
        <w:t>"Where a person is awaiting trial, the onus of proving his guilt is on the</w:t>
      </w:r>
      <w:r w:rsidR="00A6769B">
        <w:rPr>
          <w:rFonts w:ascii="Times New Roman" w:hAnsi="Times New Roman" w:cs="Times New Roman"/>
        </w:rPr>
        <w:t xml:space="preserve"> </w:t>
      </w:r>
      <w:r w:rsidRPr="00716C6D">
        <w:rPr>
          <w:rFonts w:ascii="Times New Roman" w:hAnsi="Times New Roman" w:cs="Times New Roman"/>
        </w:rPr>
        <w:t>prosecution and consequently the onus is also on the prosecution of showing cause why bail should not be allowed. On the other hand, when a person has been convicted, t</w:t>
      </w:r>
      <w:r w:rsidR="00A6769B">
        <w:rPr>
          <w:rFonts w:ascii="Times New Roman" w:hAnsi="Times New Roman" w:cs="Times New Roman"/>
        </w:rPr>
        <w:t xml:space="preserve">he onus is on him to show </w:t>
      </w:r>
      <w:proofErr w:type="gramStart"/>
      <w:r w:rsidR="00A6769B">
        <w:rPr>
          <w:rFonts w:ascii="Times New Roman" w:hAnsi="Times New Roman" w:cs="Times New Roman"/>
        </w:rPr>
        <w:t>cause</w:t>
      </w:r>
      <w:proofErr w:type="gramEnd"/>
      <w:r w:rsidR="00A6769B">
        <w:rPr>
          <w:rFonts w:ascii="Times New Roman" w:hAnsi="Times New Roman" w:cs="Times New Roman"/>
        </w:rPr>
        <w:t xml:space="preserve"> </w:t>
      </w:r>
      <w:r w:rsidRPr="00716C6D">
        <w:rPr>
          <w:rFonts w:ascii="Times New Roman" w:hAnsi="Times New Roman" w:cs="Times New Roman"/>
        </w:rPr>
        <w:t>why the conviction should be set aside and similarly the onus is on him to show cause why as a convicted</w:t>
      </w:r>
      <w:r w:rsidR="00A6769B">
        <w:rPr>
          <w:rStyle w:val="Bodytext115pt"/>
          <w:rFonts w:ascii="Times New Roman" w:hAnsi="Times New Roman" w:cs="Times New Roman"/>
          <w:sz w:val="24"/>
          <w:szCs w:val="24"/>
        </w:rPr>
        <w:t xml:space="preserve"> </w:t>
      </w:r>
      <w:r w:rsidRPr="00716C6D">
        <w:rPr>
          <w:rFonts w:ascii="Times New Roman" w:hAnsi="Times New Roman" w:cs="Times New Roman"/>
        </w:rPr>
        <w:t>person he should be released on bail. If that is so, it follows that the reasons must</w:t>
      </w:r>
      <w:r w:rsidR="00A6769B">
        <w:rPr>
          <w:rFonts w:ascii="Times New Roman" w:hAnsi="Times New Roman" w:cs="Times New Roman"/>
        </w:rPr>
        <w:t xml:space="preserve"> </w:t>
      </w:r>
      <w:r w:rsidRPr="00716C6D">
        <w:rPr>
          <w:rFonts w:ascii="Times New Roman" w:hAnsi="Times New Roman" w:cs="Times New Roman"/>
        </w:rPr>
        <w:t>be exceptional."</w:t>
      </w:r>
    </w:p>
    <w:p w:rsidR="0042357A" w:rsidRPr="00716C6D" w:rsidRDefault="00C64397" w:rsidP="00A6769B">
      <w:pPr>
        <w:pStyle w:val="BodyText21"/>
        <w:shd w:val="clear" w:color="auto" w:fill="auto"/>
        <w:spacing w:after="0"/>
        <w:ind w:left="40" w:right="60" w:firstLine="0"/>
        <w:rPr>
          <w:rFonts w:ascii="Times New Roman" w:hAnsi="Times New Roman" w:cs="Times New Roman"/>
        </w:rPr>
      </w:pPr>
      <w:r w:rsidRPr="00716C6D">
        <w:rPr>
          <w:rFonts w:ascii="Times New Roman" w:hAnsi="Times New Roman" w:cs="Times New Roman"/>
        </w:rPr>
        <w:t>The burden is on the prisoner to show why he or she should be released on bail pending appeal because he has been convicted. As we shall note later unless there is an overw</w:t>
      </w:r>
      <w:r w:rsidR="00A6769B">
        <w:rPr>
          <w:rFonts w:ascii="Times New Roman" w:hAnsi="Times New Roman" w:cs="Times New Roman"/>
        </w:rPr>
        <w:t xml:space="preserve">helming ground showing that the </w:t>
      </w:r>
      <w:r w:rsidRPr="00716C6D">
        <w:rPr>
          <w:rFonts w:ascii="Times New Roman" w:hAnsi="Times New Roman" w:cs="Times New Roman"/>
        </w:rPr>
        <w:t>trial Court's decision cannot stand, the presumption is that the conviction of the prisoner was proper hence the burden is on him to demonstrate why the conviction would be set aside on appeal. Secondly, the</w:t>
      </w:r>
      <w:r w:rsidR="00A6769B">
        <w:rPr>
          <w:rFonts w:ascii="Times New Roman" w:hAnsi="Times New Roman" w:cs="Times New Roman"/>
        </w:rPr>
        <w:t xml:space="preserve"> </w:t>
      </w:r>
      <w:r w:rsidRPr="00716C6D">
        <w:rPr>
          <w:rFonts w:ascii="Times New Roman" w:hAnsi="Times New Roman" w:cs="Times New Roman"/>
        </w:rPr>
        <w:t>release will be for exceptional reasons or unusual reasons proved to the satisfaction of Court. One major factor taken into account is that a convict is likely to abscond compared to an accused person awaiting trial who is presumed innocent until proven guilty. A person serving a long period of imprisonment is more likely to abscond than one serving a lighter sentence of imprisonment.</w:t>
      </w:r>
    </w:p>
    <w:p w:rsidR="0042357A" w:rsidRPr="00716C6D" w:rsidRDefault="00C64397" w:rsidP="00A6769B">
      <w:pPr>
        <w:pStyle w:val="BodyText21"/>
        <w:shd w:val="clear" w:color="auto" w:fill="auto"/>
        <w:ind w:right="40" w:firstLine="0"/>
        <w:rPr>
          <w:rFonts w:ascii="Times New Roman" w:hAnsi="Times New Roman" w:cs="Times New Roman"/>
        </w:rPr>
      </w:pPr>
      <w:r w:rsidRPr="00716C6D">
        <w:rPr>
          <w:rFonts w:ascii="Times New Roman" w:hAnsi="Times New Roman" w:cs="Times New Roman"/>
        </w:rPr>
        <w:t xml:space="preserve">In </w:t>
      </w:r>
      <w:proofErr w:type="spellStart"/>
      <w:r w:rsidRPr="00716C6D">
        <w:rPr>
          <w:rStyle w:val="BodytextBold"/>
          <w:rFonts w:ascii="Times New Roman" w:hAnsi="Times New Roman" w:cs="Times New Roman"/>
        </w:rPr>
        <w:t>Girdhar</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Dhanji</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Masrani</w:t>
      </w:r>
      <w:proofErr w:type="spellEnd"/>
      <w:r w:rsidRPr="00716C6D">
        <w:rPr>
          <w:rStyle w:val="BodytextBold"/>
          <w:rFonts w:ascii="Times New Roman" w:hAnsi="Times New Roman" w:cs="Times New Roman"/>
        </w:rPr>
        <w:t xml:space="preserve"> v R [1960] 1 EA 320 </w:t>
      </w:r>
      <w:r w:rsidRPr="00716C6D">
        <w:rPr>
          <w:rFonts w:ascii="Times New Roman" w:hAnsi="Times New Roman" w:cs="Times New Roman"/>
        </w:rPr>
        <w:t xml:space="preserve">(judgment of the High Court of Uganda) Sheridan J </w:t>
      </w:r>
      <w:proofErr w:type="gramStart"/>
      <w:r w:rsidRPr="00716C6D">
        <w:rPr>
          <w:rFonts w:ascii="Times New Roman" w:hAnsi="Times New Roman" w:cs="Times New Roman"/>
        </w:rPr>
        <w:lastRenderedPageBreak/>
        <w:t>held</w:t>
      </w:r>
      <w:proofErr w:type="gramEnd"/>
      <w:r w:rsidRPr="00716C6D">
        <w:rPr>
          <w:rFonts w:ascii="Times New Roman" w:hAnsi="Times New Roman" w:cs="Times New Roman"/>
        </w:rPr>
        <w:t xml:space="preserve"> that different principles should apply to applications for bail pending appeal after conviction compared to applications for bail pending trial thereby confirming the shifting of the burden to the prisoner to prove the likelihood of their innocence pending appeal. Bail pending appeal would be granted in </w:t>
      </w:r>
      <w:proofErr w:type="gramStart"/>
      <w:r w:rsidRPr="00716C6D">
        <w:rPr>
          <w:rFonts w:ascii="Times New Roman" w:hAnsi="Times New Roman" w:cs="Times New Roman"/>
        </w:rPr>
        <w:t xml:space="preserve">exceptional </w:t>
      </w:r>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circumstances</w:t>
      </w:r>
      <w:proofErr w:type="gramEnd"/>
      <w:r w:rsidRPr="00716C6D">
        <w:rPr>
          <w:rFonts w:ascii="Times New Roman" w:hAnsi="Times New Roman" w:cs="Times New Roman"/>
        </w:rPr>
        <w:t xml:space="preserve"> because of the presumption of proper conviction by the trial court.</w:t>
      </w:r>
    </w:p>
    <w:p w:rsidR="0042357A" w:rsidRPr="00716C6D" w:rsidRDefault="00C64397">
      <w:pPr>
        <w:pStyle w:val="Bodytext20"/>
        <w:shd w:val="clear" w:color="auto" w:fill="auto"/>
        <w:spacing w:after="184" w:line="365" w:lineRule="exact"/>
        <w:ind w:left="620" w:right="40" w:firstLine="0"/>
        <w:jc w:val="both"/>
        <w:rPr>
          <w:rFonts w:ascii="Times New Roman" w:hAnsi="Times New Roman" w:cs="Times New Roman"/>
        </w:rPr>
      </w:pPr>
      <w:r w:rsidRPr="00716C6D">
        <w:rPr>
          <w:rStyle w:val="Bodytext2NotBold"/>
          <w:rFonts w:ascii="Times New Roman" w:hAnsi="Times New Roman" w:cs="Times New Roman"/>
        </w:rPr>
        <w:t xml:space="preserve">In </w:t>
      </w:r>
      <w:proofErr w:type="spellStart"/>
      <w:r w:rsidRPr="00716C6D">
        <w:rPr>
          <w:rFonts w:ascii="Times New Roman" w:hAnsi="Times New Roman" w:cs="Times New Roman"/>
        </w:rPr>
        <w:t>Chimambhai</w:t>
      </w:r>
      <w:proofErr w:type="spellEnd"/>
      <w:r w:rsidRPr="00716C6D">
        <w:rPr>
          <w:rFonts w:ascii="Times New Roman" w:hAnsi="Times New Roman" w:cs="Times New Roman"/>
        </w:rPr>
        <w:t xml:space="preserve"> v Republic (No. 2) [1971] 1 EA 343 (High Court of Kenya at Mombasa) </w:t>
      </w:r>
      <w:r w:rsidRPr="00716C6D">
        <w:rPr>
          <w:rStyle w:val="Bodytext2NotBold"/>
          <w:rFonts w:ascii="Times New Roman" w:hAnsi="Times New Roman" w:cs="Times New Roman"/>
        </w:rPr>
        <w:t>Harris J held at 344 that:</w:t>
      </w:r>
    </w:p>
    <w:p w:rsidR="0042357A" w:rsidRPr="00716C6D" w:rsidRDefault="00C64397" w:rsidP="00A6769B">
      <w:pPr>
        <w:pStyle w:val="BodyText21"/>
        <w:shd w:val="clear" w:color="auto" w:fill="auto"/>
        <w:tabs>
          <w:tab w:val="left" w:pos="1375"/>
        </w:tabs>
        <w:spacing w:after="0" w:line="360" w:lineRule="exact"/>
        <w:ind w:left="60" w:right="40" w:firstLine="1280"/>
        <w:jc w:val="left"/>
        <w:rPr>
          <w:rFonts w:ascii="Times New Roman" w:hAnsi="Times New Roman" w:cs="Times New Roman"/>
        </w:rPr>
      </w:pPr>
      <w:r w:rsidRPr="00716C6D">
        <w:rPr>
          <w:rFonts w:ascii="Times New Roman" w:hAnsi="Times New Roman" w:cs="Times New Roman"/>
        </w:rPr>
        <w:t>"It is manifest that the case of an appellant under sentence of imprisonment seeking bail lacks one of the strongest elements normally available to an accused</w:t>
      </w:r>
      <w:r w:rsidR="00A6769B">
        <w:rPr>
          <w:rFonts w:ascii="Times New Roman" w:hAnsi="Times New Roman" w:cs="Times New Roman"/>
        </w:rPr>
        <w:t xml:space="preserve"> </w:t>
      </w:r>
      <w:r w:rsidRPr="00716C6D">
        <w:rPr>
          <w:rFonts w:ascii="Times New Roman" w:hAnsi="Times New Roman" w:cs="Times New Roman"/>
        </w:rPr>
        <w:t>person seeking bail before trial, namely, that of the presumption of innocence,</w:t>
      </w:r>
      <w:r w:rsidR="00A6769B">
        <w:rPr>
          <w:rFonts w:ascii="Times New Roman" w:hAnsi="Times New Roman" w:cs="Times New Roman"/>
        </w:rPr>
        <w:t xml:space="preserve"> </w:t>
      </w:r>
      <w:r w:rsidRPr="00716C6D">
        <w:rPr>
          <w:rFonts w:ascii="Times New Roman" w:hAnsi="Times New Roman" w:cs="Times New Roman"/>
        </w:rPr>
        <w:t>but nevertheless the law of today frankly recognizes, to an extent at one time unknown, the possibility of the conviction being erroneous or the punishment excessive, a recognition which is implicit in the legislation creating a right of appeal in criminal cases."</w:t>
      </w:r>
    </w:p>
    <w:p w:rsidR="0042357A" w:rsidRPr="00716C6D" w:rsidRDefault="00C64397" w:rsidP="00A6769B">
      <w:pPr>
        <w:pStyle w:val="BodyText21"/>
        <w:shd w:val="clear" w:color="auto" w:fill="auto"/>
        <w:spacing w:after="184"/>
        <w:ind w:left="40" w:right="40" w:firstLine="0"/>
        <w:rPr>
          <w:rFonts w:ascii="Times New Roman" w:hAnsi="Times New Roman" w:cs="Times New Roman"/>
        </w:rPr>
      </w:pPr>
      <w:r w:rsidRPr="00716C6D">
        <w:rPr>
          <w:rFonts w:ascii="Times New Roman" w:hAnsi="Times New Roman" w:cs="Times New Roman"/>
        </w:rPr>
        <w:t xml:space="preserve">In </w:t>
      </w:r>
      <w:r w:rsidRPr="00716C6D">
        <w:rPr>
          <w:rStyle w:val="BodytextBold"/>
          <w:rFonts w:ascii="Times New Roman" w:hAnsi="Times New Roman" w:cs="Times New Roman"/>
        </w:rPr>
        <w:t xml:space="preserve">David </w:t>
      </w:r>
      <w:proofErr w:type="spellStart"/>
      <w:r w:rsidRPr="00716C6D">
        <w:rPr>
          <w:rStyle w:val="BodytextBold"/>
          <w:rFonts w:ascii="Times New Roman" w:hAnsi="Times New Roman" w:cs="Times New Roman"/>
        </w:rPr>
        <w:t>Chandi</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Jamwa</w:t>
      </w:r>
      <w:proofErr w:type="spellEnd"/>
      <w:r w:rsidRPr="00716C6D">
        <w:rPr>
          <w:rStyle w:val="BodytextBold"/>
          <w:rFonts w:ascii="Times New Roman" w:hAnsi="Times New Roman" w:cs="Times New Roman"/>
        </w:rPr>
        <w:t xml:space="preserve"> v Uganda Criminal Application No 20 of 2011 (Arising fro</w:t>
      </w:r>
      <w:r w:rsidR="003365E3">
        <w:rPr>
          <w:rStyle w:val="BodytextBold"/>
          <w:rFonts w:ascii="Times New Roman" w:hAnsi="Times New Roman" w:cs="Times New Roman"/>
        </w:rPr>
        <w:t>m Criminal Appeal No 77 of 2011</w:t>
      </w:r>
      <w:r w:rsidRPr="00716C6D">
        <w:rPr>
          <w:rStyle w:val="BodytextBold"/>
          <w:rFonts w:ascii="Times New Roman" w:hAnsi="Times New Roman" w:cs="Times New Roman"/>
        </w:rPr>
        <w:t xml:space="preserve"> </w:t>
      </w:r>
      <w:r w:rsidRPr="00716C6D">
        <w:rPr>
          <w:rFonts w:ascii="Times New Roman" w:hAnsi="Times New Roman" w:cs="Times New Roman"/>
        </w:rPr>
        <w:t xml:space="preserve">Hon. Mr. Justice A. S </w:t>
      </w:r>
      <w:proofErr w:type="spellStart"/>
      <w:r w:rsidRPr="00716C6D">
        <w:rPr>
          <w:rFonts w:ascii="Times New Roman" w:hAnsi="Times New Roman" w:cs="Times New Roman"/>
        </w:rPr>
        <w:t>Nshimye</w:t>
      </w:r>
      <w:proofErr w:type="spellEnd"/>
      <w:r w:rsidRPr="00716C6D">
        <w:rPr>
          <w:rFonts w:ascii="Times New Roman" w:hAnsi="Times New Roman" w:cs="Times New Roman"/>
        </w:rPr>
        <w:t xml:space="preserve">, JA listed several factors as found in the case of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w:t>
      </w:r>
      <w:r w:rsidRPr="00716C6D">
        <w:rPr>
          <w:rFonts w:ascii="Times New Roman" w:hAnsi="Times New Roman" w:cs="Times New Roman"/>
        </w:rPr>
        <w:t>(supra) and included the ground that the sureties presented to Court appeared to be very substantial and reliable and the Applicant, if released would not be tempted to abscond.</w:t>
      </w:r>
    </w:p>
    <w:p w:rsidR="0042357A" w:rsidRPr="00716C6D" w:rsidRDefault="00C64397" w:rsidP="003365E3">
      <w:pPr>
        <w:pStyle w:val="BodyText21"/>
        <w:shd w:val="clear" w:color="auto" w:fill="auto"/>
        <w:spacing w:line="360" w:lineRule="exact"/>
        <w:ind w:left="40" w:right="40" w:firstLine="0"/>
        <w:rPr>
          <w:rFonts w:ascii="Times New Roman" w:hAnsi="Times New Roman" w:cs="Times New Roman"/>
        </w:rPr>
      </w:pPr>
      <w:r w:rsidRPr="00716C6D">
        <w:rPr>
          <w:rFonts w:ascii="Times New Roman" w:hAnsi="Times New Roman" w:cs="Times New Roman"/>
        </w:rPr>
        <w:t xml:space="preserve">In </w:t>
      </w:r>
      <w:proofErr w:type="spellStart"/>
      <w:r w:rsidRPr="00716C6D">
        <w:rPr>
          <w:rStyle w:val="BodytextBold"/>
          <w:rFonts w:ascii="Times New Roman" w:hAnsi="Times New Roman" w:cs="Times New Roman"/>
        </w:rPr>
        <w:t>Kaguma</w:t>
      </w:r>
      <w:proofErr w:type="spellEnd"/>
      <w:r w:rsidRPr="00716C6D">
        <w:rPr>
          <w:rStyle w:val="BodytextBold"/>
          <w:rFonts w:ascii="Times New Roman" w:hAnsi="Times New Roman" w:cs="Times New Roman"/>
        </w:rPr>
        <w:t xml:space="preserve"> v Republic [2004] 1 EA 68 </w:t>
      </w:r>
      <w:r w:rsidRPr="00716C6D">
        <w:rPr>
          <w:rFonts w:ascii="Times New Roman" w:hAnsi="Times New Roman" w:cs="Times New Roman"/>
        </w:rPr>
        <w:t>the Applicant was convicted of bigamy and sentenced to three years' imprisonment. He appealed against both conviction and sentence. The Court of Appeal of Kenya at Nairobi quoted from an earlier decision not reported in East Africa Law reports that:</w:t>
      </w:r>
    </w:p>
    <w:p w:rsidR="0042357A" w:rsidRPr="00716C6D" w:rsidRDefault="00C64397">
      <w:pPr>
        <w:pStyle w:val="BodyText21"/>
        <w:shd w:val="clear" w:color="auto" w:fill="auto"/>
        <w:tabs>
          <w:tab w:val="left" w:pos="1366"/>
        </w:tabs>
        <w:spacing w:after="0" w:line="360" w:lineRule="exact"/>
        <w:ind w:left="60" w:right="40" w:firstLine="1280"/>
        <w:jc w:val="left"/>
        <w:rPr>
          <w:rFonts w:ascii="Times New Roman" w:hAnsi="Times New Roman" w:cs="Times New Roman"/>
        </w:rPr>
      </w:pPr>
      <w:r w:rsidRPr="00716C6D">
        <w:rPr>
          <w:rFonts w:ascii="Times New Roman" w:hAnsi="Times New Roman" w:cs="Times New Roman"/>
        </w:rPr>
        <w:t xml:space="preserve">"In the case of </w:t>
      </w:r>
      <w:proofErr w:type="spellStart"/>
      <w:r w:rsidRPr="00716C6D">
        <w:rPr>
          <w:rFonts w:ascii="Times New Roman" w:hAnsi="Times New Roman" w:cs="Times New Roman"/>
        </w:rPr>
        <w:t>Karanja</w:t>
      </w:r>
      <w:proofErr w:type="spellEnd"/>
      <w:r w:rsidRPr="00716C6D">
        <w:rPr>
          <w:rFonts w:ascii="Times New Roman" w:hAnsi="Times New Roman" w:cs="Times New Roman"/>
        </w:rPr>
        <w:t xml:space="preserve"> v Republic [1986] KLR 612 the Court of Appeal gave due</w:t>
      </w:r>
      <w:r w:rsidRPr="00716C6D">
        <w:rPr>
          <w:rStyle w:val="Bodytext115pt"/>
          <w:rFonts w:ascii="Times New Roman" w:hAnsi="Times New Roman" w:cs="Times New Roman"/>
          <w:sz w:val="24"/>
          <w:szCs w:val="24"/>
        </w:rPr>
        <w:tab/>
      </w:r>
      <w:r w:rsidRPr="00716C6D">
        <w:rPr>
          <w:rFonts w:ascii="Times New Roman" w:hAnsi="Times New Roman" w:cs="Times New Roman"/>
        </w:rPr>
        <w:t>consideration to the principles applicable to the grant or denial of bail pending</w:t>
      </w:r>
    </w:p>
    <w:p w:rsidR="0042357A" w:rsidRPr="00716C6D" w:rsidRDefault="00C64397">
      <w:pPr>
        <w:pStyle w:val="BodyText21"/>
        <w:shd w:val="clear" w:color="auto" w:fill="auto"/>
        <w:spacing w:after="0" w:line="360" w:lineRule="exact"/>
        <w:ind w:left="60" w:firstLine="1280"/>
        <w:jc w:val="left"/>
        <w:rPr>
          <w:rFonts w:ascii="Times New Roman" w:hAnsi="Times New Roman" w:cs="Times New Roman"/>
        </w:rPr>
        <w:sectPr w:rsidR="0042357A" w:rsidRPr="00716C6D">
          <w:footerReference w:type="even" r:id="rId17"/>
          <w:footerReference w:type="default" r:id="rId18"/>
          <w:footerReference w:type="first" r:id="rId19"/>
          <w:pgSz w:w="12240" w:h="18720"/>
          <w:pgMar w:top="2874" w:right="1053" w:bottom="2960" w:left="1120" w:header="0" w:footer="3" w:gutter="0"/>
          <w:cols w:space="720"/>
          <w:noEndnote/>
          <w:titlePg/>
          <w:docGrid w:linePitch="360"/>
        </w:sectPr>
      </w:pPr>
      <w:proofErr w:type="gramStart"/>
      <w:r w:rsidRPr="00716C6D">
        <w:rPr>
          <w:rFonts w:ascii="Times New Roman" w:hAnsi="Times New Roman" w:cs="Times New Roman"/>
        </w:rPr>
        <w:t>appeal</w:t>
      </w:r>
      <w:proofErr w:type="gramEnd"/>
      <w:r w:rsidRPr="00716C6D">
        <w:rPr>
          <w:rFonts w:ascii="Times New Roman" w:hAnsi="Times New Roman" w:cs="Times New Roman"/>
        </w:rPr>
        <w:t xml:space="preserve">.... the Court of Appeal set down the following principles, at 613: </w:t>
      </w:r>
    </w:p>
    <w:p w:rsidR="0042357A" w:rsidRPr="00716C6D" w:rsidRDefault="00C64397" w:rsidP="003365E3">
      <w:pPr>
        <w:pStyle w:val="BodyText21"/>
        <w:shd w:val="clear" w:color="auto" w:fill="auto"/>
        <w:spacing w:after="0" w:line="360" w:lineRule="exact"/>
        <w:ind w:firstLine="0"/>
        <w:jc w:val="left"/>
        <w:rPr>
          <w:rFonts w:ascii="Times New Roman" w:hAnsi="Times New Roman" w:cs="Times New Roman"/>
        </w:rPr>
      </w:pPr>
      <w:r w:rsidRPr="00716C6D">
        <w:rPr>
          <w:rStyle w:val="BodytextDavid"/>
          <w:rFonts w:ascii="Times New Roman" w:hAnsi="Times New Roman" w:cs="Times New Roman"/>
        </w:rPr>
        <w:lastRenderedPageBreak/>
        <w:tab/>
      </w:r>
      <w:r w:rsidRPr="00716C6D">
        <w:rPr>
          <w:rFonts w:ascii="Times New Roman" w:hAnsi="Times New Roman" w:cs="Times New Roman"/>
        </w:rPr>
        <w:t>"The most important issue here is if the appeal has such overwhelming</w:t>
      </w:r>
    </w:p>
    <w:p w:rsidR="0042357A" w:rsidRPr="00716C6D" w:rsidRDefault="00C64397">
      <w:pPr>
        <w:pStyle w:val="BodyText21"/>
        <w:shd w:val="clear" w:color="auto" w:fill="auto"/>
        <w:tabs>
          <w:tab w:val="left" w:pos="2037"/>
        </w:tabs>
        <w:spacing w:after="176" w:line="360" w:lineRule="exact"/>
        <w:ind w:left="40" w:right="60" w:firstLine="2000"/>
        <w:rPr>
          <w:rFonts w:ascii="Times New Roman" w:hAnsi="Times New Roman" w:cs="Times New Roman"/>
        </w:rPr>
      </w:pPr>
      <w:proofErr w:type="gramStart"/>
      <w:r w:rsidRPr="00716C6D">
        <w:rPr>
          <w:rFonts w:ascii="Times New Roman" w:hAnsi="Times New Roman" w:cs="Times New Roman"/>
        </w:rPr>
        <w:t>chances</w:t>
      </w:r>
      <w:proofErr w:type="gramEnd"/>
      <w:r w:rsidRPr="00716C6D">
        <w:rPr>
          <w:rFonts w:ascii="Times New Roman" w:hAnsi="Times New Roman" w:cs="Times New Roman"/>
        </w:rPr>
        <w:t xml:space="preserve"> of success that there is no justification for depriving the Applicant his liberty. The minor relevant considerations would be whether there are exceptional or unusual circumstances. </w:t>
      </w:r>
      <w:proofErr w:type="gramStart"/>
      <w:r w:rsidRPr="00716C6D">
        <w:rPr>
          <w:rFonts w:ascii="Times New Roman" w:hAnsi="Times New Roman" w:cs="Times New Roman"/>
        </w:rPr>
        <w:t>The previous good character of the Applicant and the hardship, if any, facing the wife and children of the 10</w:t>
      </w:r>
      <w:r w:rsidRPr="00716C6D">
        <w:rPr>
          <w:rFonts w:ascii="Times New Roman" w:hAnsi="Times New Roman" w:cs="Times New Roman"/>
        </w:rPr>
        <w:tab/>
        <w:t>Applicant are not exceptional or unusual factors."</w:t>
      </w:r>
      <w:proofErr w:type="gramEnd"/>
    </w:p>
    <w:p w:rsidR="0042357A" w:rsidRPr="00716C6D" w:rsidRDefault="00C64397">
      <w:pPr>
        <w:pStyle w:val="BodyText21"/>
        <w:shd w:val="clear" w:color="auto" w:fill="auto"/>
        <w:spacing w:after="184"/>
        <w:ind w:left="600" w:right="60" w:firstLine="0"/>
        <w:rPr>
          <w:rFonts w:ascii="Times New Roman" w:hAnsi="Times New Roman" w:cs="Times New Roman"/>
        </w:rPr>
      </w:pPr>
      <w:r w:rsidRPr="00716C6D">
        <w:rPr>
          <w:rFonts w:ascii="Times New Roman" w:hAnsi="Times New Roman" w:cs="Times New Roman"/>
        </w:rPr>
        <w:t xml:space="preserve">This most important issue had previously been distilled from various precedents by a High Court judge in </w:t>
      </w:r>
      <w:proofErr w:type="spellStart"/>
      <w:r w:rsidRPr="00716C6D">
        <w:rPr>
          <w:rStyle w:val="BodytextBold"/>
          <w:rFonts w:ascii="Times New Roman" w:hAnsi="Times New Roman" w:cs="Times New Roman"/>
        </w:rPr>
        <w:t>Somo</w:t>
      </w:r>
      <w:proofErr w:type="spellEnd"/>
      <w:r w:rsidRPr="00716C6D">
        <w:rPr>
          <w:rStyle w:val="BodytextBold"/>
          <w:rFonts w:ascii="Times New Roman" w:hAnsi="Times New Roman" w:cs="Times New Roman"/>
        </w:rPr>
        <w:t xml:space="preserve"> v Republic [1972] 1 EA 476 </w:t>
      </w:r>
      <w:r w:rsidRPr="00716C6D">
        <w:rPr>
          <w:rFonts w:ascii="Times New Roman" w:hAnsi="Times New Roman" w:cs="Times New Roman"/>
        </w:rPr>
        <w:t>being a decision of the High Court of Kenya at Nairobi. The Applicant applied for bail pending appeal. After review of a host of precedents on the issue Trevelyan J held that:</w:t>
      </w:r>
    </w:p>
    <w:p w:rsidR="0042357A" w:rsidRPr="00716C6D" w:rsidRDefault="00C64397">
      <w:pPr>
        <w:pStyle w:val="BodyText21"/>
        <w:shd w:val="clear" w:color="auto" w:fill="auto"/>
        <w:tabs>
          <w:tab w:val="left" w:pos="1331"/>
        </w:tabs>
        <w:spacing w:after="0" w:line="360" w:lineRule="exact"/>
        <w:ind w:left="40" w:firstLine="0"/>
        <w:jc w:val="left"/>
        <w:rPr>
          <w:rFonts w:ascii="Times New Roman" w:hAnsi="Times New Roman" w:cs="Times New Roman"/>
        </w:rPr>
      </w:pPr>
      <w:r w:rsidRPr="00716C6D">
        <w:rPr>
          <w:rStyle w:val="BodytextDavid"/>
          <w:rFonts w:ascii="Times New Roman" w:hAnsi="Times New Roman" w:cs="Times New Roman"/>
        </w:rPr>
        <w:t>15</w:t>
      </w:r>
      <w:r w:rsidRPr="00716C6D">
        <w:rPr>
          <w:rStyle w:val="BodytextDavid"/>
          <w:rFonts w:ascii="Times New Roman" w:hAnsi="Times New Roman" w:cs="Times New Roman"/>
        </w:rPr>
        <w:tab/>
      </w:r>
      <w:r w:rsidRPr="00716C6D">
        <w:rPr>
          <w:rFonts w:ascii="Times New Roman" w:hAnsi="Times New Roman" w:cs="Times New Roman"/>
        </w:rPr>
        <w:t xml:space="preserve">"I shall be dealing with a few of them in a moment - </w:t>
      </w:r>
      <w:r w:rsidRPr="00716C6D">
        <w:rPr>
          <w:rStyle w:val="BodytextBold0"/>
          <w:rFonts w:ascii="Times New Roman" w:hAnsi="Times New Roman" w:cs="Times New Roman"/>
        </w:rPr>
        <w:t>the most important of</w:t>
      </w:r>
    </w:p>
    <w:p w:rsidR="0042357A" w:rsidRPr="00716C6D" w:rsidRDefault="00C64397">
      <w:pPr>
        <w:pStyle w:val="BodyText21"/>
        <w:shd w:val="clear" w:color="auto" w:fill="auto"/>
        <w:tabs>
          <w:tab w:val="left" w:pos="1341"/>
        </w:tabs>
        <w:spacing w:after="0" w:line="360" w:lineRule="exact"/>
        <w:ind w:left="40" w:right="60" w:firstLine="1280"/>
        <w:rPr>
          <w:rFonts w:ascii="Times New Roman" w:hAnsi="Times New Roman" w:cs="Times New Roman"/>
        </w:rPr>
      </w:pPr>
      <w:proofErr w:type="gramStart"/>
      <w:r w:rsidRPr="00716C6D">
        <w:rPr>
          <w:rStyle w:val="BodytextBold0"/>
          <w:rFonts w:ascii="Times New Roman" w:hAnsi="Times New Roman" w:cs="Times New Roman"/>
        </w:rPr>
        <w:t>them</w:t>
      </w:r>
      <w:proofErr w:type="gramEnd"/>
      <w:r w:rsidRPr="00716C6D">
        <w:rPr>
          <w:rStyle w:val="BodytextBold0"/>
          <w:rFonts w:ascii="Times New Roman" w:hAnsi="Times New Roman" w:cs="Times New Roman"/>
        </w:rPr>
        <w:t xml:space="preserve"> is that the appeal will succeed.</w:t>
      </w:r>
      <w:r w:rsidRPr="00716C6D">
        <w:rPr>
          <w:rStyle w:val="BodytextDavid"/>
          <w:rFonts w:ascii="Times New Roman" w:hAnsi="Times New Roman" w:cs="Times New Roman"/>
        </w:rPr>
        <w:t xml:space="preserve"> </w:t>
      </w:r>
      <w:r w:rsidRPr="00716C6D">
        <w:rPr>
          <w:rFonts w:ascii="Times New Roman" w:hAnsi="Times New Roman" w:cs="Times New Roman"/>
        </w:rPr>
        <w:t>There is little, if any, point in granting the application if the appeal is not thought to have an overwhelming chance of being successful, at least to the extent that the sentence will be interfered with so that the Applicant will be granted his liberty by the appeal Court. I have used the word 20</w:t>
      </w:r>
      <w:r w:rsidRPr="00716C6D">
        <w:rPr>
          <w:rFonts w:ascii="Times New Roman" w:hAnsi="Times New Roman" w:cs="Times New Roman"/>
        </w:rPr>
        <w:tab/>
        <w:t xml:space="preserve">"overwhelming" deliberately and for what I believe to be good reason. </w:t>
      </w:r>
      <w:r w:rsidRPr="00716C6D">
        <w:rPr>
          <w:rStyle w:val="BodytextBold0"/>
          <w:rFonts w:ascii="Times New Roman" w:hAnsi="Times New Roman" w:cs="Times New Roman"/>
        </w:rPr>
        <w:t>It seems</w:t>
      </w:r>
    </w:p>
    <w:p w:rsidR="0042357A" w:rsidRPr="00716C6D" w:rsidRDefault="00C64397">
      <w:pPr>
        <w:pStyle w:val="Bodytext40"/>
        <w:shd w:val="clear" w:color="auto" w:fill="auto"/>
        <w:tabs>
          <w:tab w:val="left" w:pos="1336"/>
        </w:tabs>
        <w:ind w:left="40" w:right="60"/>
        <w:rPr>
          <w:rFonts w:ascii="Times New Roman" w:hAnsi="Times New Roman" w:cs="Times New Roman"/>
        </w:rPr>
      </w:pPr>
      <w:proofErr w:type="gramStart"/>
      <w:r w:rsidRPr="00716C6D">
        <w:rPr>
          <w:rFonts w:ascii="Times New Roman" w:hAnsi="Times New Roman" w:cs="Times New Roman"/>
        </w:rPr>
        <w:t>to</w:t>
      </w:r>
      <w:proofErr w:type="gramEnd"/>
      <w:r w:rsidRPr="00716C6D">
        <w:rPr>
          <w:rFonts w:ascii="Times New Roman" w:hAnsi="Times New Roman" w:cs="Times New Roman"/>
        </w:rPr>
        <w:t xml:space="preserve"> me that when these applications are considered it must never be forgotten that the presumption is that when the Applicant was convicted, he was properly convicted. That is why, where he is undergoing a custodial sentence, he must demonstrate, if he wishes to anticipate the result of his </w:t>
      </w:r>
      <w:r w:rsidRPr="00716C6D">
        <w:rPr>
          <w:rStyle w:val="Bodytext4David"/>
          <w:rFonts w:ascii="Times New Roman" w:hAnsi="Times New Roman" w:cs="Times New Roman"/>
        </w:rPr>
        <w:t>25</w:t>
      </w:r>
      <w:r w:rsidRPr="00716C6D">
        <w:rPr>
          <w:rStyle w:val="Bodytext4David"/>
          <w:rFonts w:ascii="Times New Roman" w:hAnsi="Times New Roman" w:cs="Times New Roman"/>
        </w:rPr>
        <w:tab/>
      </w:r>
      <w:r w:rsidRPr="00716C6D">
        <w:rPr>
          <w:rFonts w:ascii="Times New Roman" w:hAnsi="Times New Roman" w:cs="Times New Roman"/>
        </w:rPr>
        <w:t>appeal and secure his liberty forthwith, that there are exceptional or</w:t>
      </w:r>
    </w:p>
    <w:p w:rsidR="0042357A" w:rsidRPr="00716C6D" w:rsidRDefault="00C64397">
      <w:pPr>
        <w:pStyle w:val="BodyText21"/>
        <w:shd w:val="clear" w:color="auto" w:fill="auto"/>
        <w:tabs>
          <w:tab w:val="left" w:pos="1346"/>
        </w:tabs>
        <w:spacing w:after="0" w:line="360" w:lineRule="exact"/>
        <w:ind w:left="40" w:right="60" w:firstLine="1280"/>
        <w:rPr>
          <w:rFonts w:ascii="Times New Roman" w:hAnsi="Times New Roman" w:cs="Times New Roman"/>
        </w:rPr>
      </w:pPr>
      <w:proofErr w:type="gramStart"/>
      <w:r w:rsidRPr="00716C6D">
        <w:rPr>
          <w:rStyle w:val="BodytextBold0"/>
          <w:rFonts w:ascii="Times New Roman" w:hAnsi="Times New Roman" w:cs="Times New Roman"/>
        </w:rPr>
        <w:t>unusual</w:t>
      </w:r>
      <w:proofErr w:type="gramEnd"/>
      <w:r w:rsidRPr="00716C6D">
        <w:rPr>
          <w:rStyle w:val="BodytextBold0"/>
          <w:rFonts w:ascii="Times New Roman" w:hAnsi="Times New Roman" w:cs="Times New Roman"/>
        </w:rPr>
        <w:t xml:space="preserve"> circumstances in the case.</w:t>
      </w:r>
      <w:r w:rsidRPr="00716C6D">
        <w:rPr>
          <w:rStyle w:val="BodytextDavid"/>
          <w:rFonts w:ascii="Times New Roman" w:hAnsi="Times New Roman" w:cs="Times New Roman"/>
        </w:rPr>
        <w:t xml:space="preserve"> </w:t>
      </w:r>
      <w:r w:rsidRPr="00716C6D">
        <w:rPr>
          <w:rFonts w:ascii="Times New Roman" w:hAnsi="Times New Roman" w:cs="Times New Roman"/>
        </w:rPr>
        <w:t xml:space="preserve">That is why, when he relies on the ground that his appeal will prove successful, he must show that there is an overwhelming probability that it will succeed. That the appeal has not summarily been rejected, taken in isolation, is of no account in view of what I have said. In any event the </w:t>
      </w:r>
      <w:r w:rsidRPr="00716C6D">
        <w:rPr>
          <w:rStyle w:val="BodytextDavid"/>
          <w:rFonts w:ascii="Times New Roman" w:hAnsi="Times New Roman" w:cs="Times New Roman"/>
        </w:rPr>
        <w:t>30</w:t>
      </w:r>
      <w:r w:rsidRPr="00716C6D">
        <w:rPr>
          <w:rStyle w:val="BodytextDavid"/>
          <w:rFonts w:ascii="Times New Roman" w:hAnsi="Times New Roman" w:cs="Times New Roman"/>
        </w:rPr>
        <w:tab/>
      </w:r>
      <w:r w:rsidRPr="00716C6D">
        <w:rPr>
          <w:rFonts w:ascii="Times New Roman" w:hAnsi="Times New Roman" w:cs="Times New Roman"/>
        </w:rPr>
        <w:t>power summarily to reject can only be exercised within very narrow limits. Nor is</w:t>
      </w:r>
    </w:p>
    <w:p w:rsidR="0042357A" w:rsidRPr="00716C6D" w:rsidRDefault="00C64397">
      <w:pPr>
        <w:pStyle w:val="BodyText21"/>
        <w:shd w:val="clear" w:color="auto" w:fill="auto"/>
        <w:spacing w:after="172" w:line="360" w:lineRule="exact"/>
        <w:ind w:left="1320" w:right="60" w:firstLine="0"/>
        <w:rPr>
          <w:rFonts w:ascii="Times New Roman" w:hAnsi="Times New Roman" w:cs="Times New Roman"/>
        </w:rPr>
      </w:pPr>
      <w:proofErr w:type="gramStart"/>
      <w:r w:rsidRPr="00716C6D">
        <w:rPr>
          <w:rFonts w:ascii="Times New Roman" w:hAnsi="Times New Roman" w:cs="Times New Roman"/>
        </w:rPr>
        <w:t>the</w:t>
      </w:r>
      <w:proofErr w:type="gramEnd"/>
      <w:r w:rsidRPr="00716C6D">
        <w:rPr>
          <w:rFonts w:ascii="Times New Roman" w:hAnsi="Times New Roman" w:cs="Times New Roman"/>
        </w:rPr>
        <w:t xml:space="preserve"> fact that the appeal is not frivolous of any consequence on its own in support of the application. The fact that it is thought to be frivolous, on the other hand, is for consideration in </w:t>
      </w:r>
      <w:proofErr w:type="spellStart"/>
      <w:r w:rsidRPr="00716C6D">
        <w:rPr>
          <w:rFonts w:ascii="Times New Roman" w:hAnsi="Times New Roman" w:cs="Times New Roman"/>
        </w:rPr>
        <w:t>favour</w:t>
      </w:r>
      <w:proofErr w:type="spellEnd"/>
      <w:r w:rsidRPr="00716C6D">
        <w:rPr>
          <w:rFonts w:ascii="Times New Roman" w:hAnsi="Times New Roman" w:cs="Times New Roman"/>
        </w:rPr>
        <w:t xml:space="preserve"> of its rejection." (Emphasis added)</w:t>
      </w:r>
    </w:p>
    <w:p w:rsidR="0042357A" w:rsidRPr="00716C6D" w:rsidRDefault="00C64397">
      <w:pPr>
        <w:pStyle w:val="BodyText21"/>
        <w:shd w:val="clear" w:color="auto" w:fill="auto"/>
        <w:spacing w:after="0" w:line="370" w:lineRule="exact"/>
        <w:ind w:left="40" w:right="60" w:firstLine="580"/>
        <w:jc w:val="left"/>
        <w:rPr>
          <w:rFonts w:ascii="Times New Roman" w:hAnsi="Times New Roman" w:cs="Times New Roman"/>
        </w:rPr>
      </w:pPr>
      <w:r w:rsidRPr="00716C6D">
        <w:rPr>
          <w:rFonts w:ascii="Times New Roman" w:hAnsi="Times New Roman" w:cs="Times New Roman"/>
        </w:rPr>
        <w:t xml:space="preserve">The above authorities give the fundamental principles for exercise of discretion of the </w:t>
      </w:r>
      <w:r w:rsidRPr="00716C6D">
        <w:rPr>
          <w:rStyle w:val="BodytextDavid"/>
          <w:rFonts w:ascii="Times New Roman" w:hAnsi="Times New Roman" w:cs="Times New Roman"/>
        </w:rPr>
        <w:t xml:space="preserve">35 </w:t>
      </w:r>
      <w:r w:rsidRPr="00716C6D">
        <w:rPr>
          <w:rFonts w:ascii="Times New Roman" w:hAnsi="Times New Roman" w:cs="Times New Roman"/>
        </w:rPr>
        <w:t>Appeal Court whether to grant bail or not.</w:t>
      </w:r>
    </w:p>
    <w:p w:rsidR="0042357A" w:rsidRPr="00716C6D" w:rsidRDefault="00C64397">
      <w:pPr>
        <w:pStyle w:val="BodyText21"/>
        <w:shd w:val="clear" w:color="auto" w:fill="auto"/>
        <w:spacing w:after="120"/>
        <w:ind w:left="600" w:right="20" w:firstLine="0"/>
        <w:rPr>
          <w:rFonts w:ascii="Times New Roman" w:hAnsi="Times New Roman" w:cs="Times New Roman"/>
        </w:rPr>
      </w:pPr>
      <w:r w:rsidRPr="00716C6D">
        <w:rPr>
          <w:rFonts w:ascii="Times New Roman" w:hAnsi="Times New Roman" w:cs="Times New Roman"/>
        </w:rPr>
        <w:t xml:space="preserve">For the reason that the Applicant prays that the Court presumes him innocent, I have further discussed the concept of presumption of innocence below. In addition to the above authorities where the presumption exists side by side with the burden of proof, there is the further consideration that the burden shifts when a prima facie case is </w:t>
      </w:r>
      <w:r w:rsidRPr="00716C6D">
        <w:rPr>
          <w:rStyle w:val="Bodytext95pt"/>
          <w:rFonts w:ascii="Times New Roman" w:hAnsi="Times New Roman" w:cs="Times New Roman"/>
          <w:sz w:val="24"/>
          <w:szCs w:val="24"/>
        </w:rPr>
        <w:t>10</w:t>
      </w:r>
      <w:r w:rsidRPr="00716C6D">
        <w:rPr>
          <w:rFonts w:ascii="Times New Roman" w:hAnsi="Times New Roman" w:cs="Times New Roman"/>
        </w:rPr>
        <w:t xml:space="preserve"> established against the accused as decided by the trial Court. That is when the presumption is in </w:t>
      </w:r>
      <w:proofErr w:type="spellStart"/>
      <w:r w:rsidRPr="00716C6D">
        <w:rPr>
          <w:rFonts w:ascii="Times New Roman" w:hAnsi="Times New Roman" w:cs="Times New Roman"/>
        </w:rPr>
        <w:t>favour</w:t>
      </w:r>
      <w:proofErr w:type="spellEnd"/>
      <w:r w:rsidRPr="00716C6D">
        <w:rPr>
          <w:rFonts w:ascii="Times New Roman" w:hAnsi="Times New Roman" w:cs="Times New Roman"/>
        </w:rPr>
        <w:t xml:space="preserve"> of the guilt of the accused </w:t>
      </w:r>
      <w:r w:rsidRPr="00716C6D">
        <w:rPr>
          <w:rFonts w:ascii="Times New Roman" w:hAnsi="Times New Roman" w:cs="Times New Roman"/>
        </w:rPr>
        <w:lastRenderedPageBreak/>
        <w:t xml:space="preserve">unless he has a reasonable answer to the prima facie case. In other words a reasonable tribunal addressing its mind to the law and the evidence would convict if there is no reasonable explanation from the </w:t>
      </w:r>
      <w:proofErr w:type="spellStart"/>
      <w:r w:rsidRPr="00716C6D">
        <w:rPr>
          <w:rFonts w:ascii="Times New Roman" w:hAnsi="Times New Roman" w:cs="Times New Roman"/>
        </w:rPr>
        <w:t>defence</w:t>
      </w:r>
      <w:proofErr w:type="spellEnd"/>
      <w:r w:rsidRPr="00716C6D">
        <w:rPr>
          <w:rFonts w:ascii="Times New Roman" w:hAnsi="Times New Roman" w:cs="Times New Roman"/>
        </w:rPr>
        <w:t>.</w:t>
      </w:r>
    </w:p>
    <w:p w:rsidR="0042357A" w:rsidRPr="00716C6D" w:rsidRDefault="00C64397">
      <w:pPr>
        <w:pStyle w:val="BodyText21"/>
        <w:shd w:val="clear" w:color="auto" w:fill="auto"/>
        <w:spacing w:after="120"/>
        <w:ind w:left="600" w:right="20" w:hanging="580"/>
        <w:rPr>
          <w:rFonts w:ascii="Times New Roman" w:hAnsi="Times New Roman" w:cs="Times New Roman"/>
        </w:rPr>
      </w:pPr>
      <w:r w:rsidRPr="00716C6D">
        <w:rPr>
          <w:rStyle w:val="Bodytext115pt"/>
          <w:rFonts w:ascii="Times New Roman" w:hAnsi="Times New Roman" w:cs="Times New Roman"/>
          <w:sz w:val="24"/>
          <w:szCs w:val="24"/>
        </w:rPr>
        <w:t xml:space="preserve">15 </w:t>
      </w:r>
      <w:r w:rsidRPr="00716C6D">
        <w:rPr>
          <w:rFonts w:ascii="Times New Roman" w:hAnsi="Times New Roman" w:cs="Times New Roman"/>
        </w:rPr>
        <w:t xml:space="preserve">Under the Constitution, the presumption of innocence lasts until an accused person is convicted. I do not agree with the Applicant's Counsel that the presumption of innocence continues after conviction. I hold a contrary view and so do several other Justices of Appeal and Supreme Court. My views are partly reflected in my recent ruling in </w:t>
      </w:r>
      <w:r w:rsidRPr="00716C6D">
        <w:rPr>
          <w:rStyle w:val="BodytextBold"/>
          <w:rFonts w:ascii="Times New Roman" w:hAnsi="Times New Roman" w:cs="Times New Roman"/>
        </w:rPr>
        <w:t xml:space="preserve">Criminal Application No 86 of 2017 (Arising from Criminal Appeal No 3321 of </w:t>
      </w:r>
      <w:r w:rsidRPr="00716C6D">
        <w:rPr>
          <w:rStyle w:val="Bodytext9pt"/>
          <w:rFonts w:ascii="Times New Roman" w:hAnsi="Times New Roman" w:cs="Times New Roman"/>
          <w:sz w:val="24"/>
          <w:szCs w:val="24"/>
        </w:rPr>
        <w:t>20</w:t>
      </w:r>
      <w:r w:rsidRPr="00716C6D">
        <w:rPr>
          <w:rStyle w:val="Bodytext9pt0"/>
          <w:rFonts w:ascii="Times New Roman" w:hAnsi="Times New Roman" w:cs="Times New Roman"/>
          <w:sz w:val="24"/>
          <w:szCs w:val="24"/>
        </w:rPr>
        <w:t xml:space="preserve"> </w:t>
      </w:r>
      <w:r w:rsidRPr="00716C6D">
        <w:rPr>
          <w:rStyle w:val="BodytextBold"/>
          <w:rFonts w:ascii="Times New Roman" w:hAnsi="Times New Roman" w:cs="Times New Roman"/>
        </w:rPr>
        <w:t xml:space="preserve">2017) (Arising From Criminal Session Case No - HCT - 00 - ICD - CR - SC- No 004 of 2015) Sheikh </w:t>
      </w:r>
      <w:proofErr w:type="spellStart"/>
      <w:r w:rsidRPr="00716C6D">
        <w:rPr>
          <w:rStyle w:val="BodytextBold"/>
          <w:rFonts w:ascii="Times New Roman" w:hAnsi="Times New Roman" w:cs="Times New Roman"/>
        </w:rPr>
        <w:t>Siraje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Kawooya</w:t>
      </w:r>
      <w:proofErr w:type="spellEnd"/>
      <w:r w:rsidRPr="00716C6D">
        <w:rPr>
          <w:rStyle w:val="BodytextBold"/>
          <w:rFonts w:ascii="Times New Roman" w:hAnsi="Times New Roman" w:cs="Times New Roman"/>
        </w:rPr>
        <w:t xml:space="preserve"> v Uganda.</w:t>
      </w:r>
    </w:p>
    <w:p w:rsidR="0042357A" w:rsidRPr="00716C6D" w:rsidRDefault="00C64397">
      <w:pPr>
        <w:pStyle w:val="BodyText21"/>
        <w:shd w:val="clear" w:color="auto" w:fill="auto"/>
        <w:spacing w:after="220"/>
        <w:ind w:left="600" w:right="20" w:firstLine="0"/>
        <w:rPr>
          <w:rFonts w:ascii="Times New Roman" w:hAnsi="Times New Roman" w:cs="Times New Roman"/>
        </w:rPr>
      </w:pPr>
      <w:r w:rsidRPr="00716C6D">
        <w:rPr>
          <w:rFonts w:ascii="Times New Roman" w:hAnsi="Times New Roman" w:cs="Times New Roman"/>
        </w:rPr>
        <w:t xml:space="preserve">In that holding under the clear wording of article 28 (3) (a) of the Constitution of the Republic of Uganda, the presumption of innocence lasts until there is a conviction of guilt or until the person has pleaded guilty. The words in the article are unambiguous </w:t>
      </w:r>
      <w:r w:rsidRPr="00716C6D">
        <w:rPr>
          <w:rStyle w:val="Bodytext115pt"/>
          <w:rFonts w:ascii="Times New Roman" w:hAnsi="Times New Roman" w:cs="Times New Roman"/>
          <w:sz w:val="24"/>
          <w:szCs w:val="24"/>
        </w:rPr>
        <w:t xml:space="preserve">25 </w:t>
      </w:r>
      <w:r w:rsidRPr="00716C6D">
        <w:rPr>
          <w:rFonts w:ascii="Times New Roman" w:hAnsi="Times New Roman" w:cs="Times New Roman"/>
        </w:rPr>
        <w:t>and the meaning cannot be in doubt as to give rise to a need for determination of any question as to interpretation of article 28 (3) (a) of the Constitution. Article 28 (3) (a) of the Constitution of the Republic of Uganda provides that:</w:t>
      </w:r>
    </w:p>
    <w:p w:rsidR="0042357A" w:rsidRPr="00716C6D" w:rsidRDefault="00C64397">
      <w:pPr>
        <w:pStyle w:val="BodyText21"/>
        <w:shd w:val="clear" w:color="auto" w:fill="auto"/>
        <w:spacing w:after="200" w:line="240" w:lineRule="exact"/>
        <w:ind w:left="1320" w:firstLine="0"/>
        <w:jc w:val="left"/>
        <w:rPr>
          <w:rFonts w:ascii="Times New Roman" w:hAnsi="Times New Roman" w:cs="Times New Roman"/>
        </w:rPr>
      </w:pPr>
      <w:r w:rsidRPr="00716C6D">
        <w:rPr>
          <w:rFonts w:ascii="Times New Roman" w:hAnsi="Times New Roman" w:cs="Times New Roman"/>
        </w:rPr>
        <w:t>"(3) Every person who is charged with a criminal offence shall—</w:t>
      </w:r>
    </w:p>
    <w:p w:rsidR="0042357A" w:rsidRPr="00716C6D" w:rsidRDefault="00C64397">
      <w:pPr>
        <w:pStyle w:val="Bodytext30"/>
        <w:shd w:val="clear" w:color="auto" w:fill="auto"/>
        <w:tabs>
          <w:tab w:val="left" w:pos="2050"/>
        </w:tabs>
        <w:spacing w:after="132" w:line="374" w:lineRule="exact"/>
        <w:ind w:left="20" w:right="20" w:firstLine="2020"/>
        <w:jc w:val="left"/>
        <w:rPr>
          <w:rFonts w:ascii="Times New Roman" w:hAnsi="Times New Roman" w:cs="Times New Roman"/>
          <w:sz w:val="24"/>
          <w:szCs w:val="24"/>
        </w:rPr>
      </w:pPr>
      <w:r w:rsidRPr="00716C6D">
        <w:rPr>
          <w:rFonts w:ascii="Times New Roman" w:hAnsi="Times New Roman" w:cs="Times New Roman"/>
          <w:sz w:val="24"/>
          <w:szCs w:val="24"/>
        </w:rPr>
        <w:t>(</w:t>
      </w:r>
      <w:proofErr w:type="gramStart"/>
      <w:r w:rsidRPr="00716C6D">
        <w:rPr>
          <w:rFonts w:ascii="Times New Roman" w:hAnsi="Times New Roman" w:cs="Times New Roman"/>
          <w:sz w:val="24"/>
          <w:szCs w:val="24"/>
        </w:rPr>
        <w:t>a</w:t>
      </w:r>
      <w:proofErr w:type="gramEnd"/>
      <w:r w:rsidRPr="00716C6D">
        <w:rPr>
          <w:rFonts w:ascii="Times New Roman" w:hAnsi="Times New Roman" w:cs="Times New Roman"/>
          <w:sz w:val="24"/>
          <w:szCs w:val="24"/>
        </w:rPr>
        <w:t>) be presumed to be innocent until proved guilty or until that person has 30</w:t>
      </w:r>
      <w:r w:rsidRPr="00716C6D">
        <w:rPr>
          <w:rFonts w:ascii="Times New Roman" w:hAnsi="Times New Roman" w:cs="Times New Roman"/>
          <w:sz w:val="24"/>
          <w:szCs w:val="24"/>
        </w:rPr>
        <w:tab/>
        <w:t>pleaded guilty;"</w:t>
      </w:r>
    </w:p>
    <w:p w:rsidR="0042357A" w:rsidRPr="00716C6D" w:rsidRDefault="00C64397">
      <w:pPr>
        <w:pStyle w:val="BodyText21"/>
        <w:shd w:val="clear" w:color="auto" w:fill="auto"/>
        <w:spacing w:after="496" w:line="360" w:lineRule="exact"/>
        <w:ind w:left="20" w:right="20" w:firstLine="580"/>
        <w:rPr>
          <w:rFonts w:ascii="Times New Roman" w:hAnsi="Times New Roman" w:cs="Times New Roman"/>
        </w:rPr>
      </w:pPr>
      <w:r w:rsidRPr="00716C6D">
        <w:rPr>
          <w:rFonts w:ascii="Times New Roman" w:hAnsi="Times New Roman" w:cs="Times New Roman"/>
        </w:rPr>
        <w:t>A person who has been proved guilty or has pleaded guilty suffers a contrary presumption that the finding of guilt and hence conviction of the offence charged is proper and the burden of proof shifts to the prisoner to satisfy Court why the finding of guilt and subsequent conviction therefore for the defined offence he or she was charged 35 with should be set aside. The burden shifts to the appellant to prove his or her</w:t>
      </w:r>
    </w:p>
    <w:p w:rsidR="0042357A" w:rsidRPr="00716C6D" w:rsidRDefault="00C64397">
      <w:pPr>
        <w:pStyle w:val="Bodytext50"/>
        <w:shd w:val="clear" w:color="auto" w:fill="auto"/>
        <w:tabs>
          <w:tab w:val="left" w:pos="5890"/>
        </w:tabs>
        <w:spacing w:before="0" w:after="58" w:line="190" w:lineRule="exact"/>
        <w:ind w:left="20"/>
        <w:rPr>
          <w:rFonts w:ascii="Times New Roman" w:hAnsi="Times New Roman" w:cs="Times New Roman"/>
          <w:sz w:val="24"/>
          <w:szCs w:val="24"/>
        </w:rPr>
      </w:pPr>
      <w:proofErr w:type="spellStart"/>
      <w:proofErr w:type="gramStart"/>
      <w:r w:rsidRPr="00716C6D">
        <w:rPr>
          <w:rFonts w:ascii="Times New Roman" w:hAnsi="Times New Roman" w:cs="Times New Roman"/>
          <w:sz w:val="24"/>
          <w:szCs w:val="24"/>
        </w:rPr>
        <w:t>DfClSIOn</w:t>
      </w:r>
      <w:proofErr w:type="spellEnd"/>
      <w:r w:rsidRPr="00716C6D">
        <w:rPr>
          <w:rFonts w:ascii="Times New Roman" w:hAnsi="Times New Roman" w:cs="Times New Roman"/>
          <w:sz w:val="24"/>
          <w:szCs w:val="24"/>
        </w:rPr>
        <w:t xml:space="preserve"> </w:t>
      </w:r>
      <w:proofErr w:type="spellStart"/>
      <w:r w:rsidRPr="00716C6D">
        <w:rPr>
          <w:rFonts w:ascii="Times New Roman" w:hAnsi="Times New Roman" w:cs="Times New Roman"/>
          <w:sz w:val="24"/>
          <w:szCs w:val="24"/>
        </w:rPr>
        <w:t>ofHon.Mr</w:t>
      </w:r>
      <w:proofErr w:type="spellEnd"/>
      <w:r w:rsidRPr="00716C6D">
        <w:rPr>
          <w:rFonts w:ascii="Times New Roman" w:hAnsi="Times New Roman" w:cs="Times New Roman"/>
          <w:sz w:val="24"/>
          <w:szCs w:val="24"/>
        </w:rPr>
        <w:t>.</w:t>
      </w:r>
      <w:proofErr w:type="gramEnd"/>
      <w:r w:rsidRPr="00716C6D">
        <w:rPr>
          <w:rFonts w:ascii="Times New Roman" w:hAnsi="Times New Roman" w:cs="Times New Roman"/>
          <w:sz w:val="24"/>
          <w:szCs w:val="24"/>
        </w:rPr>
        <w:t xml:space="preserve"> </w:t>
      </w:r>
      <w:r w:rsidRPr="00716C6D">
        <w:rPr>
          <w:rStyle w:val="Bodytext595pt"/>
          <w:rFonts w:ascii="Times New Roman" w:hAnsi="Times New Roman" w:cs="Times New Roman"/>
          <w:i/>
          <w:iCs/>
          <w:sz w:val="24"/>
          <w:szCs w:val="24"/>
        </w:rPr>
        <w:t>Justice ChfkiOp</w:t>
      </w:r>
      <w:r w:rsidRPr="00716C6D">
        <w:rPr>
          <w:rStyle w:val="Bodytext595pt0"/>
          <w:rFonts w:ascii="Times New Roman" w:hAnsi="Times New Roman" w:cs="Times New Roman"/>
          <w:i/>
          <w:iCs/>
          <w:sz w:val="24"/>
          <w:szCs w:val="24"/>
        </w:rPr>
        <w:t>4</w:t>
      </w:r>
      <w:r w:rsidRPr="00716C6D">
        <w:rPr>
          <w:rStyle w:val="Bodytext595pt"/>
          <w:rFonts w:ascii="Times New Roman" w:hAnsi="Times New Roman" w:cs="Times New Roman"/>
          <w:i/>
          <w:iCs/>
          <w:sz w:val="24"/>
          <w:szCs w:val="24"/>
        </w:rPr>
        <w:t>et^/t*</w:t>
      </w:r>
      <w:proofErr w:type="spellStart"/>
      <w:r w:rsidRPr="00716C6D">
        <w:rPr>
          <w:rStyle w:val="Bodytext595pt"/>
          <w:rFonts w:ascii="Times New Roman" w:hAnsi="Times New Roman" w:cs="Times New Roman"/>
          <w:i/>
          <w:iCs/>
          <w:sz w:val="24"/>
          <w:szCs w:val="24"/>
        </w:rPr>
        <w:t>dmra</w:t>
      </w:r>
      <w:proofErr w:type="spellEnd"/>
      <w:r w:rsidRPr="00716C6D">
        <w:rPr>
          <w:rStyle w:val="Bodytext595pt"/>
          <w:rFonts w:ascii="Times New Roman" w:hAnsi="Times New Roman" w:cs="Times New Roman"/>
          <w:i/>
          <w:iCs/>
          <w:sz w:val="24"/>
          <w:szCs w:val="24"/>
        </w:rPr>
        <w:t xml:space="preserve"> </w:t>
      </w:r>
      <w:proofErr w:type="spellStart"/>
      <w:r w:rsidRPr="00716C6D">
        <w:rPr>
          <w:rStyle w:val="Bodytext595pt"/>
          <w:rFonts w:ascii="Times New Roman" w:hAnsi="Times New Roman" w:cs="Times New Roman"/>
          <w:i/>
          <w:iCs/>
          <w:sz w:val="24"/>
          <w:szCs w:val="24"/>
        </w:rPr>
        <w:t>IZsmS</w:t>
      </w:r>
      <w:proofErr w:type="spellEnd"/>
      <w:r w:rsidRPr="00716C6D">
        <w:rPr>
          <w:rStyle w:val="Bodytext595pt"/>
          <w:rFonts w:ascii="Times New Roman" w:hAnsi="Times New Roman" w:cs="Times New Roman"/>
          <w:i/>
          <w:iCs/>
          <w:sz w:val="24"/>
          <w:szCs w:val="24"/>
        </w:rPr>
        <w:tab/>
      </w:r>
      <w:r w:rsidRPr="00716C6D">
        <w:rPr>
          <w:rFonts w:ascii="Times New Roman" w:hAnsi="Times New Roman" w:cs="Times New Roman"/>
          <w:sz w:val="24"/>
          <w:szCs w:val="24"/>
        </w:rPr>
        <w:t>0todm.um.</w:t>
      </w:r>
      <w:proofErr w:type="gramStart"/>
      <w:r w:rsidRPr="00716C6D">
        <w:rPr>
          <w:rFonts w:ascii="Times New Roman" w:hAnsi="Times New Roman" w:cs="Times New Roman"/>
          <w:sz w:val="24"/>
          <w:szCs w:val="24"/>
        </w:rPr>
        <w:t>;</w:t>
      </w:r>
      <w:r w:rsidRPr="00716C6D">
        <w:rPr>
          <w:rFonts w:ascii="Times New Roman" w:hAnsi="Times New Roman" w:cs="Times New Roman"/>
          <w:sz w:val="24"/>
          <w:szCs w:val="24"/>
          <w:vertAlign w:val="superscript"/>
        </w:rPr>
        <w:t>L</w:t>
      </w:r>
      <w:r w:rsidRPr="00716C6D">
        <w:rPr>
          <w:rFonts w:ascii="Times New Roman" w:hAnsi="Times New Roman" w:cs="Times New Roman"/>
          <w:sz w:val="24"/>
          <w:szCs w:val="24"/>
        </w:rPr>
        <w:t>35itCUrityx</w:t>
      </w:r>
      <w:r w:rsidRPr="00716C6D">
        <w:rPr>
          <w:rStyle w:val="Bodytext595pt"/>
          <w:rFonts w:ascii="Times New Roman" w:hAnsi="Times New Roman" w:cs="Times New Roman"/>
          <w:i/>
          <w:iCs/>
          <w:sz w:val="24"/>
          <w:szCs w:val="24"/>
        </w:rPr>
        <w:t>M</w:t>
      </w:r>
      <w:r w:rsidRPr="00716C6D">
        <w:rPr>
          <w:rFonts w:ascii="Times New Roman" w:hAnsi="Times New Roman" w:cs="Times New Roman"/>
          <w:sz w:val="24"/>
          <w:szCs w:val="24"/>
        </w:rPr>
        <w:t>djt</w:t>
      </w:r>
      <w:proofErr w:type="gramEnd"/>
      <w:r w:rsidRPr="00716C6D">
        <w:rPr>
          <w:rFonts w:ascii="Times New Roman" w:hAnsi="Times New Roman" w:cs="Times New Roman"/>
          <w:sz w:val="24"/>
          <w:szCs w:val="24"/>
        </w:rPr>
        <w:t>&amp;lKxn</w:t>
      </w:r>
      <w:r w:rsidRPr="00716C6D">
        <w:rPr>
          <w:rStyle w:val="Bodytext595pt"/>
          <w:rFonts w:ascii="Times New Roman" w:hAnsi="Times New Roman" w:cs="Times New Roman"/>
          <w:i/>
          <w:iCs/>
          <w:sz w:val="24"/>
          <w:szCs w:val="24"/>
        </w:rPr>
        <w:t>o?</w:t>
      </w:r>
      <w:r w:rsidRPr="00716C6D">
        <w:rPr>
          <w:rFonts w:ascii="Times New Roman" w:hAnsi="Times New Roman" w:cs="Times New Roman"/>
          <w:sz w:val="24"/>
          <w:szCs w:val="24"/>
        </w:rPr>
        <w:t>PPEAL</w:t>
      </w:r>
    </w:p>
    <w:p w:rsidR="0042357A" w:rsidRPr="00716C6D" w:rsidRDefault="00C64397">
      <w:pPr>
        <w:pStyle w:val="Bodytext60"/>
        <w:shd w:val="clear" w:color="auto" w:fill="auto"/>
        <w:spacing w:before="0" w:line="210" w:lineRule="exact"/>
        <w:ind w:left="5180"/>
        <w:rPr>
          <w:rFonts w:ascii="Times New Roman" w:hAnsi="Times New Roman" w:cs="Times New Roman"/>
          <w:sz w:val="24"/>
          <w:szCs w:val="24"/>
        </w:rPr>
      </w:pPr>
      <w:r w:rsidRPr="00716C6D">
        <w:rPr>
          <w:rFonts w:ascii="Times New Roman" w:hAnsi="Times New Roman" w:cs="Times New Roman"/>
          <w:sz w:val="24"/>
          <w:szCs w:val="24"/>
        </w:rPr>
        <w:t>12</w:t>
      </w:r>
    </w:p>
    <w:p w:rsidR="0042357A" w:rsidRPr="00716C6D" w:rsidRDefault="00C64397">
      <w:pPr>
        <w:pStyle w:val="BodyText21"/>
        <w:shd w:val="clear" w:color="auto" w:fill="auto"/>
        <w:spacing w:after="120"/>
        <w:ind w:left="600" w:right="20" w:hanging="560"/>
        <w:jc w:val="left"/>
        <w:rPr>
          <w:rFonts w:ascii="Times New Roman" w:hAnsi="Times New Roman" w:cs="Times New Roman"/>
        </w:rPr>
      </w:pPr>
      <w:r w:rsidRPr="00716C6D">
        <w:rPr>
          <w:rStyle w:val="Bodytext115pt"/>
          <w:rFonts w:ascii="Times New Roman" w:hAnsi="Times New Roman" w:cs="Times New Roman"/>
          <w:sz w:val="24"/>
          <w:szCs w:val="24"/>
        </w:rPr>
        <w:t xml:space="preserve">5 </w:t>
      </w:r>
      <w:r w:rsidRPr="00716C6D">
        <w:rPr>
          <w:rFonts w:ascii="Times New Roman" w:hAnsi="Times New Roman" w:cs="Times New Roman"/>
        </w:rPr>
        <w:t>innocence and that prisoner is logically presumed to have been properly found guilty and convicted by the lower Court</w:t>
      </w:r>
    </w:p>
    <w:p w:rsidR="0042357A" w:rsidRPr="00716C6D" w:rsidRDefault="00C64397">
      <w:pPr>
        <w:pStyle w:val="BodyText21"/>
        <w:shd w:val="clear" w:color="auto" w:fill="auto"/>
        <w:spacing w:after="220"/>
        <w:ind w:left="600" w:right="20" w:firstLine="0"/>
        <w:rPr>
          <w:rFonts w:ascii="Times New Roman" w:hAnsi="Times New Roman" w:cs="Times New Roman"/>
        </w:rPr>
      </w:pPr>
      <w:r w:rsidRPr="00716C6D">
        <w:rPr>
          <w:rFonts w:ascii="Times New Roman" w:hAnsi="Times New Roman" w:cs="Times New Roman"/>
        </w:rPr>
        <w:t xml:space="preserve">Secondly the presumption of innocence prior to a finding of guilt supports the right to liberty enshrined under article 23 of the Constitution which permits liberty to be taken away when someone is serving a sentence of a Court of competent jurisdiction after a 10 finding of guilt and conviction (See holding of Spry Ag J in </w:t>
      </w:r>
      <w:proofErr w:type="spellStart"/>
      <w:r w:rsidRPr="00716C6D">
        <w:rPr>
          <w:rStyle w:val="BodytextBold"/>
          <w:rFonts w:ascii="Times New Roman" w:hAnsi="Times New Roman" w:cs="Times New Roman"/>
        </w:rPr>
        <w:t>Ragbhir</w:t>
      </w:r>
      <w:proofErr w:type="spellEnd"/>
      <w:r w:rsidRPr="00716C6D">
        <w:rPr>
          <w:rStyle w:val="BodytextBold"/>
          <w:rFonts w:ascii="Times New Roman" w:hAnsi="Times New Roman" w:cs="Times New Roman"/>
        </w:rPr>
        <w:t xml:space="preserve"> Singh </w:t>
      </w:r>
      <w:proofErr w:type="spellStart"/>
      <w:r w:rsidRPr="00716C6D">
        <w:rPr>
          <w:rStyle w:val="BodytextBold"/>
          <w:rFonts w:ascii="Times New Roman" w:hAnsi="Times New Roman" w:cs="Times New Roman"/>
        </w:rPr>
        <w:t>Lamba</w:t>
      </w:r>
      <w:proofErr w:type="spellEnd"/>
      <w:r w:rsidRPr="00716C6D">
        <w:rPr>
          <w:rStyle w:val="BodytextBold"/>
          <w:rFonts w:ascii="Times New Roman" w:hAnsi="Times New Roman" w:cs="Times New Roman"/>
        </w:rPr>
        <w:t xml:space="preserve"> v R 1(1958) 1 EA 337). </w:t>
      </w:r>
      <w:r w:rsidRPr="00716C6D">
        <w:rPr>
          <w:rFonts w:ascii="Times New Roman" w:hAnsi="Times New Roman" w:cs="Times New Roman"/>
        </w:rPr>
        <w:t>This is consistent with several other holdings of the Court of Appeal which I will refer to in due course.</w:t>
      </w:r>
    </w:p>
    <w:p w:rsidR="0042357A" w:rsidRPr="00716C6D" w:rsidRDefault="00C64397">
      <w:pPr>
        <w:pStyle w:val="BodyText21"/>
        <w:shd w:val="clear" w:color="auto" w:fill="auto"/>
        <w:spacing w:after="247" w:line="240" w:lineRule="exact"/>
        <w:ind w:left="600" w:firstLine="0"/>
        <w:rPr>
          <w:rFonts w:ascii="Times New Roman" w:hAnsi="Times New Roman" w:cs="Times New Roman"/>
        </w:rPr>
      </w:pPr>
      <w:r w:rsidRPr="00716C6D">
        <w:rPr>
          <w:rFonts w:ascii="Times New Roman" w:hAnsi="Times New Roman" w:cs="Times New Roman"/>
        </w:rPr>
        <w:lastRenderedPageBreak/>
        <w:t>Article 23 of the Constitution provides that:</w:t>
      </w:r>
    </w:p>
    <w:p w:rsidR="0042357A" w:rsidRPr="00716C6D" w:rsidRDefault="00C64397">
      <w:pPr>
        <w:pStyle w:val="BodyText21"/>
        <w:shd w:val="clear" w:color="auto" w:fill="auto"/>
        <w:spacing w:after="143" w:line="240" w:lineRule="exact"/>
        <w:ind w:left="40" w:firstLine="1280"/>
        <w:jc w:val="left"/>
        <w:rPr>
          <w:rFonts w:ascii="Times New Roman" w:hAnsi="Times New Roman" w:cs="Times New Roman"/>
        </w:rPr>
      </w:pPr>
      <w:proofErr w:type="gramStart"/>
      <w:r w:rsidRPr="00716C6D">
        <w:rPr>
          <w:rFonts w:ascii="Times New Roman" w:hAnsi="Times New Roman" w:cs="Times New Roman"/>
        </w:rPr>
        <w:t>"23. Protection of personal liberty.</w:t>
      </w:r>
      <w:proofErr w:type="gramEnd"/>
    </w:p>
    <w:p w:rsidR="0042357A" w:rsidRPr="00716C6D" w:rsidRDefault="00C64397">
      <w:pPr>
        <w:pStyle w:val="BodyText21"/>
        <w:shd w:val="clear" w:color="auto" w:fill="auto"/>
        <w:tabs>
          <w:tab w:val="left" w:pos="1336"/>
        </w:tabs>
        <w:spacing w:after="0" w:line="370" w:lineRule="exact"/>
        <w:ind w:left="600" w:hanging="560"/>
        <w:jc w:val="left"/>
        <w:rPr>
          <w:rFonts w:ascii="Times New Roman" w:hAnsi="Times New Roman" w:cs="Times New Roman"/>
        </w:rPr>
      </w:pPr>
      <w:r w:rsidRPr="00716C6D">
        <w:rPr>
          <w:rStyle w:val="Bodytext115pt"/>
          <w:rFonts w:ascii="Times New Roman" w:hAnsi="Times New Roman" w:cs="Times New Roman"/>
          <w:sz w:val="24"/>
          <w:szCs w:val="24"/>
        </w:rPr>
        <w:t>15</w:t>
      </w:r>
      <w:r w:rsidRPr="00716C6D">
        <w:rPr>
          <w:rStyle w:val="Bodytext115pt"/>
          <w:rFonts w:ascii="Times New Roman" w:hAnsi="Times New Roman" w:cs="Times New Roman"/>
          <w:sz w:val="24"/>
          <w:szCs w:val="24"/>
        </w:rPr>
        <w:tab/>
      </w:r>
      <w:r w:rsidRPr="00716C6D">
        <w:rPr>
          <w:rFonts w:ascii="Times New Roman" w:hAnsi="Times New Roman" w:cs="Times New Roman"/>
        </w:rPr>
        <w:t>(1) No person shall be deprived of personal liberty except in any of the following</w:t>
      </w:r>
    </w:p>
    <w:p w:rsidR="0042357A" w:rsidRPr="00716C6D" w:rsidRDefault="00C64397">
      <w:pPr>
        <w:pStyle w:val="BodyText21"/>
        <w:shd w:val="clear" w:color="auto" w:fill="auto"/>
        <w:spacing w:after="128" w:line="370" w:lineRule="exact"/>
        <w:ind w:left="40" w:firstLine="1280"/>
        <w:jc w:val="left"/>
        <w:rPr>
          <w:rFonts w:ascii="Times New Roman" w:hAnsi="Times New Roman" w:cs="Times New Roman"/>
        </w:rPr>
      </w:pPr>
      <w:proofErr w:type="gramStart"/>
      <w:r w:rsidRPr="00716C6D">
        <w:rPr>
          <w:rFonts w:ascii="Times New Roman" w:hAnsi="Times New Roman" w:cs="Times New Roman"/>
        </w:rPr>
        <w:t>cases</w:t>
      </w:r>
      <w:proofErr w:type="gramEnd"/>
      <w:r w:rsidRPr="00716C6D">
        <w:rPr>
          <w:rFonts w:ascii="Times New Roman" w:hAnsi="Times New Roman" w:cs="Times New Roman"/>
        </w:rPr>
        <w:t>—</w:t>
      </w:r>
    </w:p>
    <w:p w:rsidR="0042357A" w:rsidRPr="00716C6D" w:rsidRDefault="00C64397">
      <w:pPr>
        <w:pStyle w:val="BodyText21"/>
        <w:shd w:val="clear" w:color="auto" w:fill="auto"/>
        <w:tabs>
          <w:tab w:val="left" w:pos="1331"/>
        </w:tabs>
        <w:spacing w:after="116" w:line="360" w:lineRule="exact"/>
        <w:ind w:left="40" w:right="20" w:firstLine="1280"/>
        <w:jc w:val="left"/>
        <w:rPr>
          <w:rFonts w:ascii="Times New Roman" w:hAnsi="Times New Roman" w:cs="Times New Roman"/>
        </w:rPr>
      </w:pPr>
      <w:r w:rsidRPr="00716C6D">
        <w:rPr>
          <w:rFonts w:ascii="Times New Roman" w:hAnsi="Times New Roman" w:cs="Times New Roman"/>
        </w:rPr>
        <w:t xml:space="preserve">(a) in execution of the sentence or order of a Court, whether established for Uganda or another country or of an international Court or tribunal in respect of a criminal offence of which that person has been convicted, or of an order of a </w:t>
      </w:r>
      <w:r w:rsidRPr="00716C6D">
        <w:rPr>
          <w:rStyle w:val="Bodytext95pt"/>
          <w:rFonts w:ascii="Times New Roman" w:hAnsi="Times New Roman" w:cs="Times New Roman"/>
          <w:sz w:val="24"/>
          <w:szCs w:val="24"/>
        </w:rPr>
        <w:t>20</w:t>
      </w:r>
      <w:r w:rsidRPr="00716C6D">
        <w:rPr>
          <w:rFonts w:ascii="Times New Roman" w:hAnsi="Times New Roman" w:cs="Times New Roman"/>
        </w:rPr>
        <w:tab/>
        <w:t>Court punishing the person for contempt of Court"</w:t>
      </w:r>
    </w:p>
    <w:p w:rsidR="0042357A" w:rsidRPr="00716C6D" w:rsidRDefault="00C64397">
      <w:pPr>
        <w:pStyle w:val="BodyText21"/>
        <w:shd w:val="clear" w:color="auto" w:fill="auto"/>
        <w:spacing w:after="220"/>
        <w:ind w:left="600" w:right="20" w:firstLine="0"/>
        <w:rPr>
          <w:rFonts w:ascii="Times New Roman" w:hAnsi="Times New Roman" w:cs="Times New Roman"/>
        </w:rPr>
      </w:pPr>
      <w:r w:rsidRPr="00716C6D">
        <w:rPr>
          <w:rFonts w:ascii="Times New Roman" w:hAnsi="Times New Roman" w:cs="Times New Roman"/>
        </w:rPr>
        <w:t>The bail envisaged under article 23 (6) of the Constitution is bail pending trial and before a finding of guilt and thereby conviction and sentence. Article 23 (6) provides as follows:</w:t>
      </w:r>
    </w:p>
    <w:p w:rsidR="0042357A" w:rsidRPr="00716C6D" w:rsidRDefault="00C64397">
      <w:pPr>
        <w:pStyle w:val="BodyText21"/>
        <w:shd w:val="clear" w:color="auto" w:fill="auto"/>
        <w:spacing w:after="157" w:line="240" w:lineRule="exact"/>
        <w:ind w:left="40" w:firstLine="1280"/>
        <w:jc w:val="left"/>
        <w:rPr>
          <w:rFonts w:ascii="Times New Roman" w:hAnsi="Times New Roman" w:cs="Times New Roman"/>
        </w:rPr>
      </w:pPr>
      <w:r w:rsidRPr="00716C6D">
        <w:rPr>
          <w:rFonts w:ascii="Times New Roman" w:hAnsi="Times New Roman" w:cs="Times New Roman"/>
        </w:rPr>
        <w:t>"(6) Where a person is arrested in respect of a criminal offence—</w:t>
      </w:r>
    </w:p>
    <w:p w:rsidR="0042357A" w:rsidRPr="00716C6D" w:rsidRDefault="00C64397">
      <w:pPr>
        <w:pStyle w:val="BodyText21"/>
        <w:shd w:val="clear" w:color="auto" w:fill="auto"/>
        <w:tabs>
          <w:tab w:val="left" w:pos="2056"/>
        </w:tabs>
        <w:spacing w:after="0"/>
        <w:ind w:left="600" w:hanging="560"/>
        <w:jc w:val="left"/>
        <w:rPr>
          <w:rFonts w:ascii="Times New Roman" w:hAnsi="Times New Roman" w:cs="Times New Roman"/>
        </w:rPr>
      </w:pPr>
      <w:r w:rsidRPr="00716C6D">
        <w:rPr>
          <w:rStyle w:val="Bodytext115pt"/>
          <w:rFonts w:ascii="Times New Roman" w:hAnsi="Times New Roman" w:cs="Times New Roman"/>
          <w:sz w:val="24"/>
          <w:szCs w:val="24"/>
        </w:rPr>
        <w:t>25</w:t>
      </w:r>
      <w:r w:rsidRPr="00716C6D">
        <w:rPr>
          <w:rStyle w:val="Bodytext115pt"/>
          <w:rFonts w:ascii="Times New Roman" w:hAnsi="Times New Roman" w:cs="Times New Roman"/>
          <w:sz w:val="24"/>
          <w:szCs w:val="24"/>
        </w:rPr>
        <w:tab/>
      </w:r>
      <w:r w:rsidRPr="00716C6D">
        <w:rPr>
          <w:rFonts w:ascii="Times New Roman" w:hAnsi="Times New Roman" w:cs="Times New Roman"/>
        </w:rPr>
        <w:t>(a) the person is entitled to apply to the Court to be released on bail, and</w:t>
      </w:r>
    </w:p>
    <w:p w:rsidR="0042357A" w:rsidRPr="00716C6D" w:rsidRDefault="00C64397">
      <w:pPr>
        <w:pStyle w:val="BodyText21"/>
        <w:shd w:val="clear" w:color="auto" w:fill="auto"/>
        <w:spacing w:after="124"/>
        <w:ind w:left="2020" w:right="20" w:firstLine="0"/>
        <w:rPr>
          <w:rFonts w:ascii="Times New Roman" w:hAnsi="Times New Roman" w:cs="Times New Roman"/>
        </w:rPr>
      </w:pPr>
      <w:proofErr w:type="gramStart"/>
      <w:r w:rsidRPr="00716C6D">
        <w:rPr>
          <w:rFonts w:ascii="Times New Roman" w:hAnsi="Times New Roman" w:cs="Times New Roman"/>
        </w:rPr>
        <w:t>the</w:t>
      </w:r>
      <w:proofErr w:type="gramEnd"/>
      <w:r w:rsidRPr="00716C6D">
        <w:rPr>
          <w:rFonts w:ascii="Times New Roman" w:hAnsi="Times New Roman" w:cs="Times New Roman"/>
        </w:rPr>
        <w:t xml:space="preserve"> Court may grant that person bail on such conditions as the Court considers reasonable;</w:t>
      </w:r>
    </w:p>
    <w:p w:rsidR="0042357A" w:rsidRPr="00716C6D" w:rsidRDefault="00C64397">
      <w:pPr>
        <w:pStyle w:val="BodyText21"/>
        <w:shd w:val="clear" w:color="auto" w:fill="auto"/>
        <w:spacing w:after="0" w:line="360" w:lineRule="exact"/>
        <w:ind w:left="600" w:right="20" w:firstLine="0"/>
        <w:rPr>
          <w:rFonts w:ascii="Times New Roman" w:hAnsi="Times New Roman" w:cs="Times New Roman"/>
        </w:rPr>
        <w:sectPr w:rsidR="0042357A" w:rsidRPr="00716C6D">
          <w:headerReference w:type="even" r:id="rId20"/>
          <w:footerReference w:type="even" r:id="rId21"/>
          <w:footerReference w:type="default" r:id="rId22"/>
          <w:footerReference w:type="first" r:id="rId23"/>
          <w:pgSz w:w="12240" w:h="18720"/>
          <w:pgMar w:top="2874" w:right="1053" w:bottom="2960" w:left="1120" w:header="0" w:footer="3" w:gutter="0"/>
          <w:cols w:space="720"/>
          <w:noEndnote/>
          <w:titlePg/>
          <w:docGrid w:linePitch="360"/>
        </w:sectPr>
      </w:pPr>
      <w:r w:rsidRPr="00716C6D">
        <w:rPr>
          <w:rFonts w:ascii="Times New Roman" w:hAnsi="Times New Roman" w:cs="Times New Roman"/>
        </w:rPr>
        <w:t xml:space="preserve">The Constitutional provisions under article 23 and 28 apply to trial Courts and not to appeals after conviction and sentence. The application in the Court of Appeal for bail </w:t>
      </w:r>
      <w:r w:rsidRPr="00716C6D">
        <w:rPr>
          <w:rStyle w:val="Bodytext115pt"/>
          <w:rFonts w:ascii="Times New Roman" w:hAnsi="Times New Roman" w:cs="Times New Roman"/>
          <w:sz w:val="24"/>
          <w:szCs w:val="24"/>
        </w:rPr>
        <w:t xml:space="preserve">30 </w:t>
      </w:r>
      <w:r w:rsidRPr="00716C6D">
        <w:rPr>
          <w:rFonts w:ascii="Times New Roman" w:hAnsi="Times New Roman" w:cs="Times New Roman"/>
        </w:rPr>
        <w:t xml:space="preserve">pending appeal is brought under other laws other than Article 23 </w:t>
      </w:r>
      <w:r w:rsidRPr="00716C6D">
        <w:rPr>
          <w:rStyle w:val="Bodytext115pt"/>
          <w:rFonts w:ascii="Times New Roman" w:hAnsi="Times New Roman" w:cs="Times New Roman"/>
          <w:sz w:val="24"/>
          <w:szCs w:val="24"/>
        </w:rPr>
        <w:t xml:space="preserve">(6) </w:t>
      </w:r>
      <w:r w:rsidRPr="00716C6D">
        <w:rPr>
          <w:rFonts w:ascii="Times New Roman" w:hAnsi="Times New Roman" w:cs="Times New Roman"/>
        </w:rPr>
        <w:t xml:space="preserve">(a) of the Constitution which is applicable to bail before a finding of guilt and conviction in criminal proceedings. This is further confirmed by an additional wealth of Ugandan authorities. Hon. Mr. Justice </w:t>
      </w:r>
      <w:proofErr w:type="spellStart"/>
      <w:r w:rsidRPr="00716C6D">
        <w:rPr>
          <w:rFonts w:ascii="Times New Roman" w:hAnsi="Times New Roman" w:cs="Times New Roman"/>
        </w:rPr>
        <w:t>Remmy</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Kasule</w:t>
      </w:r>
      <w:proofErr w:type="spellEnd"/>
      <w:r w:rsidRPr="00716C6D">
        <w:rPr>
          <w:rFonts w:ascii="Times New Roman" w:hAnsi="Times New Roman" w:cs="Times New Roman"/>
        </w:rPr>
        <w:t xml:space="preserve"> JA </w:t>
      </w:r>
      <w:r w:rsidRPr="00716C6D">
        <w:rPr>
          <w:rStyle w:val="BodytextBold"/>
          <w:rFonts w:ascii="Times New Roman" w:hAnsi="Times New Roman" w:cs="Times New Roman"/>
        </w:rPr>
        <w:t xml:space="preserve">in </w:t>
      </w:r>
      <w:proofErr w:type="spellStart"/>
      <w:r w:rsidRPr="00716C6D">
        <w:rPr>
          <w:rStyle w:val="BodytextBold"/>
          <w:rFonts w:ascii="Times New Roman" w:hAnsi="Times New Roman" w:cs="Times New Roman"/>
        </w:rPr>
        <w:t>Sande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Pande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Ndimwibo</w:t>
      </w:r>
      <w:proofErr w:type="spellEnd"/>
      <w:r w:rsidRPr="00716C6D">
        <w:rPr>
          <w:rStyle w:val="BodytextBold"/>
          <w:rFonts w:ascii="Times New Roman" w:hAnsi="Times New Roman" w:cs="Times New Roman"/>
        </w:rPr>
        <w:t xml:space="preserve"> v Uganda Miscellaneous Application No. 241 of 2014 </w:t>
      </w:r>
      <w:r w:rsidRPr="00716C6D">
        <w:rPr>
          <w:rFonts w:ascii="Times New Roman" w:hAnsi="Times New Roman" w:cs="Times New Roman"/>
        </w:rPr>
        <w:t>held at page 3 of his ruling that:</w:t>
      </w:r>
    </w:p>
    <w:p w:rsidR="0042357A" w:rsidRPr="00716C6D" w:rsidRDefault="00C64397">
      <w:pPr>
        <w:pStyle w:val="Bodytext30"/>
        <w:shd w:val="clear" w:color="auto" w:fill="auto"/>
        <w:tabs>
          <w:tab w:val="left" w:pos="1250"/>
        </w:tabs>
        <w:spacing w:after="0" w:line="365" w:lineRule="exact"/>
        <w:ind w:left="620" w:hanging="560"/>
        <w:jc w:val="left"/>
        <w:rPr>
          <w:rFonts w:ascii="Times New Roman" w:hAnsi="Times New Roman" w:cs="Times New Roman"/>
          <w:sz w:val="24"/>
          <w:szCs w:val="24"/>
        </w:rPr>
      </w:pPr>
      <w:r w:rsidRPr="00716C6D">
        <w:rPr>
          <w:rFonts w:ascii="Times New Roman" w:hAnsi="Times New Roman" w:cs="Times New Roman"/>
          <w:sz w:val="24"/>
          <w:szCs w:val="24"/>
        </w:rPr>
        <w:lastRenderedPageBreak/>
        <w:t>5</w:t>
      </w:r>
      <w:r w:rsidRPr="00716C6D">
        <w:rPr>
          <w:rFonts w:ascii="Times New Roman" w:hAnsi="Times New Roman" w:cs="Times New Roman"/>
          <w:sz w:val="24"/>
          <w:szCs w:val="24"/>
        </w:rPr>
        <w:tab/>
        <w:t>"an Applicant in an application for bail pending appeal no longer enjoys the</w:t>
      </w:r>
    </w:p>
    <w:p w:rsidR="0042357A" w:rsidRPr="00716C6D" w:rsidRDefault="00C64397">
      <w:pPr>
        <w:pStyle w:val="Bodytext30"/>
        <w:shd w:val="clear" w:color="auto" w:fill="auto"/>
        <w:spacing w:after="0" w:line="365" w:lineRule="exact"/>
        <w:ind w:left="1680" w:hanging="340"/>
        <w:rPr>
          <w:rFonts w:ascii="Times New Roman" w:hAnsi="Times New Roman" w:cs="Times New Roman"/>
          <w:sz w:val="24"/>
          <w:szCs w:val="24"/>
        </w:rPr>
      </w:pPr>
      <w:proofErr w:type="gramStart"/>
      <w:r w:rsidRPr="00716C6D">
        <w:rPr>
          <w:rFonts w:ascii="Times New Roman" w:hAnsi="Times New Roman" w:cs="Times New Roman"/>
          <w:sz w:val="24"/>
          <w:szCs w:val="24"/>
        </w:rPr>
        <w:t>presumption</w:t>
      </w:r>
      <w:proofErr w:type="gramEnd"/>
      <w:r w:rsidRPr="00716C6D">
        <w:rPr>
          <w:rFonts w:ascii="Times New Roman" w:hAnsi="Times New Roman" w:cs="Times New Roman"/>
          <w:sz w:val="24"/>
          <w:szCs w:val="24"/>
        </w:rPr>
        <w:t xml:space="preserve"> of innocence guaranteed to every accused person under article 28</w:t>
      </w:r>
    </w:p>
    <w:p w:rsidR="0042357A" w:rsidRPr="00716C6D" w:rsidRDefault="00C64397">
      <w:pPr>
        <w:pStyle w:val="Bodytext30"/>
        <w:numPr>
          <w:ilvl w:val="0"/>
          <w:numId w:val="2"/>
        </w:numPr>
        <w:shd w:val="clear" w:color="auto" w:fill="auto"/>
        <w:tabs>
          <w:tab w:val="left" w:pos="1700"/>
        </w:tabs>
        <w:spacing w:after="220" w:line="365" w:lineRule="exact"/>
        <w:ind w:left="1340" w:right="20" w:firstLine="0"/>
        <w:rPr>
          <w:rFonts w:ascii="Times New Roman" w:hAnsi="Times New Roman" w:cs="Times New Roman"/>
          <w:sz w:val="24"/>
          <w:szCs w:val="24"/>
        </w:rPr>
      </w:pPr>
      <w:r w:rsidRPr="00716C6D">
        <w:rPr>
          <w:rFonts w:ascii="Times New Roman" w:hAnsi="Times New Roman" w:cs="Times New Roman"/>
          <w:sz w:val="24"/>
          <w:szCs w:val="24"/>
        </w:rPr>
        <w:t>(a) of the Constitution, as such an Applicant is now a Criminal Convict serving sentence...."</w:t>
      </w:r>
    </w:p>
    <w:p w:rsidR="0042357A" w:rsidRPr="00716C6D" w:rsidRDefault="00C64397">
      <w:pPr>
        <w:pStyle w:val="Bodytext20"/>
        <w:shd w:val="clear" w:color="auto" w:fill="auto"/>
        <w:spacing w:after="75" w:line="240" w:lineRule="exact"/>
        <w:ind w:left="620" w:firstLine="0"/>
        <w:jc w:val="both"/>
        <w:rPr>
          <w:rFonts w:ascii="Times New Roman" w:hAnsi="Times New Roman" w:cs="Times New Roman"/>
        </w:rPr>
      </w:pPr>
      <w:r w:rsidRPr="00716C6D">
        <w:rPr>
          <w:rStyle w:val="Bodytext2115pt"/>
          <w:rFonts w:ascii="Times New Roman" w:hAnsi="Times New Roman" w:cs="Times New Roman"/>
          <w:sz w:val="24"/>
          <w:szCs w:val="24"/>
        </w:rPr>
        <w:t xml:space="preserve">In </w:t>
      </w:r>
      <w:proofErr w:type="spellStart"/>
      <w:r w:rsidRPr="00716C6D">
        <w:rPr>
          <w:rFonts w:ascii="Times New Roman" w:hAnsi="Times New Roman" w:cs="Times New Roman"/>
        </w:rPr>
        <w:t>Igamu</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Joanita</w:t>
      </w:r>
      <w:proofErr w:type="spellEnd"/>
      <w:r w:rsidRPr="00716C6D">
        <w:rPr>
          <w:rFonts w:ascii="Times New Roman" w:hAnsi="Times New Roman" w:cs="Times New Roman"/>
        </w:rPr>
        <w:t xml:space="preserve"> v Uganda Court of Appeal Criminal Application No. 0107 of 2013</w:t>
      </w:r>
    </w:p>
    <w:p w:rsidR="0042357A" w:rsidRPr="00716C6D" w:rsidRDefault="00C64397">
      <w:pPr>
        <w:pStyle w:val="Bodytext30"/>
        <w:shd w:val="clear" w:color="auto" w:fill="auto"/>
        <w:spacing w:after="149" w:line="230" w:lineRule="exact"/>
        <w:ind w:left="620" w:hanging="560"/>
        <w:jc w:val="left"/>
        <w:rPr>
          <w:rFonts w:ascii="Times New Roman" w:hAnsi="Times New Roman" w:cs="Times New Roman"/>
          <w:sz w:val="24"/>
          <w:szCs w:val="24"/>
        </w:rPr>
      </w:pPr>
      <w:r w:rsidRPr="00716C6D">
        <w:rPr>
          <w:rFonts w:ascii="Times New Roman" w:hAnsi="Times New Roman" w:cs="Times New Roman"/>
          <w:sz w:val="24"/>
          <w:szCs w:val="24"/>
        </w:rPr>
        <w:t xml:space="preserve">10 Hon Mr. Justice Kenneth </w:t>
      </w:r>
      <w:proofErr w:type="spellStart"/>
      <w:r w:rsidRPr="00716C6D">
        <w:rPr>
          <w:rFonts w:ascii="Times New Roman" w:hAnsi="Times New Roman" w:cs="Times New Roman"/>
          <w:sz w:val="24"/>
          <w:szCs w:val="24"/>
        </w:rPr>
        <w:t>Kakuru</w:t>
      </w:r>
      <w:proofErr w:type="spellEnd"/>
      <w:r w:rsidRPr="00716C6D">
        <w:rPr>
          <w:rFonts w:ascii="Times New Roman" w:hAnsi="Times New Roman" w:cs="Times New Roman"/>
          <w:sz w:val="24"/>
          <w:szCs w:val="24"/>
        </w:rPr>
        <w:t>, JA held that:</w:t>
      </w:r>
    </w:p>
    <w:p w:rsidR="0042357A" w:rsidRPr="00716C6D" w:rsidRDefault="00C64397">
      <w:pPr>
        <w:pStyle w:val="Bodytext30"/>
        <w:shd w:val="clear" w:color="auto" w:fill="auto"/>
        <w:spacing w:after="120" w:line="365" w:lineRule="exact"/>
        <w:ind w:left="1340" w:right="20" w:firstLine="0"/>
        <w:rPr>
          <w:rFonts w:ascii="Times New Roman" w:hAnsi="Times New Roman" w:cs="Times New Roman"/>
          <w:sz w:val="24"/>
          <w:szCs w:val="24"/>
        </w:rPr>
      </w:pPr>
      <w:r w:rsidRPr="00716C6D">
        <w:rPr>
          <w:rFonts w:ascii="Times New Roman" w:hAnsi="Times New Roman" w:cs="Times New Roman"/>
          <w:sz w:val="24"/>
          <w:szCs w:val="24"/>
        </w:rPr>
        <w:t>"Bail pending appeal is a different matter. By this time the Applicant is no longer wholly shielded by the presumption of innocence. The Applicant at this stage is only a convicted offender with a right of appeal. The presumption of innocence is suspended."</w:t>
      </w:r>
    </w:p>
    <w:p w:rsidR="0042357A" w:rsidRPr="00716C6D" w:rsidRDefault="00C64397">
      <w:pPr>
        <w:pStyle w:val="Bodytext20"/>
        <w:shd w:val="clear" w:color="auto" w:fill="auto"/>
        <w:spacing w:after="124" w:line="365" w:lineRule="exact"/>
        <w:ind w:left="620" w:right="20" w:hanging="560"/>
        <w:rPr>
          <w:rFonts w:ascii="Times New Roman" w:hAnsi="Times New Roman" w:cs="Times New Roman"/>
        </w:rPr>
      </w:pPr>
      <w:r w:rsidRPr="00716C6D">
        <w:rPr>
          <w:rStyle w:val="Bodytext2115pt"/>
          <w:rFonts w:ascii="Times New Roman" w:hAnsi="Times New Roman" w:cs="Times New Roman"/>
          <w:sz w:val="24"/>
          <w:szCs w:val="24"/>
        </w:rPr>
        <w:t xml:space="preserve">15 In </w:t>
      </w:r>
      <w:r w:rsidRPr="00716C6D">
        <w:rPr>
          <w:rFonts w:ascii="Times New Roman" w:hAnsi="Times New Roman" w:cs="Times New Roman"/>
        </w:rPr>
        <w:t xml:space="preserve">Court of Appeal Criminal Application No. 69 of 2016, No 7038 WDR </w:t>
      </w:r>
      <w:proofErr w:type="spellStart"/>
      <w:r w:rsidRPr="00716C6D">
        <w:rPr>
          <w:rFonts w:ascii="Times New Roman" w:hAnsi="Times New Roman" w:cs="Times New Roman"/>
        </w:rPr>
        <w:t>Ekusia</w:t>
      </w:r>
      <w:proofErr w:type="spellEnd"/>
      <w:r w:rsidRPr="00716C6D">
        <w:rPr>
          <w:rFonts w:ascii="Times New Roman" w:hAnsi="Times New Roman" w:cs="Times New Roman"/>
        </w:rPr>
        <w:t xml:space="preserve"> Joseph </w:t>
      </w:r>
      <w:proofErr w:type="gramStart"/>
      <w:r w:rsidRPr="00716C6D">
        <w:rPr>
          <w:rFonts w:ascii="Times New Roman" w:hAnsi="Times New Roman" w:cs="Times New Roman"/>
        </w:rPr>
        <w:t>v</w:t>
      </w:r>
      <w:proofErr w:type="gramEnd"/>
      <w:r w:rsidRPr="00716C6D">
        <w:rPr>
          <w:rFonts w:ascii="Times New Roman" w:hAnsi="Times New Roman" w:cs="Times New Roman"/>
        </w:rPr>
        <w:t xml:space="preserve"> Uganda </w:t>
      </w:r>
      <w:r w:rsidRPr="00716C6D">
        <w:rPr>
          <w:rStyle w:val="Bodytext2115pt"/>
          <w:rFonts w:ascii="Times New Roman" w:hAnsi="Times New Roman" w:cs="Times New Roman"/>
          <w:sz w:val="24"/>
          <w:szCs w:val="24"/>
        </w:rPr>
        <w:t xml:space="preserve">Hon Lady Justice S.B. </w:t>
      </w:r>
      <w:proofErr w:type="spellStart"/>
      <w:r w:rsidRPr="00716C6D">
        <w:rPr>
          <w:rStyle w:val="Bodytext2115pt"/>
          <w:rFonts w:ascii="Times New Roman" w:hAnsi="Times New Roman" w:cs="Times New Roman"/>
          <w:sz w:val="24"/>
          <w:szCs w:val="24"/>
        </w:rPr>
        <w:t>Bossa</w:t>
      </w:r>
      <w:proofErr w:type="spellEnd"/>
      <w:r w:rsidRPr="00716C6D">
        <w:rPr>
          <w:rStyle w:val="Bodytext2115pt"/>
          <w:rFonts w:ascii="Times New Roman" w:hAnsi="Times New Roman" w:cs="Times New Roman"/>
          <w:sz w:val="24"/>
          <w:szCs w:val="24"/>
        </w:rPr>
        <w:t>, JA held:</w:t>
      </w:r>
    </w:p>
    <w:p w:rsidR="0042357A" w:rsidRPr="00716C6D" w:rsidRDefault="00C64397">
      <w:pPr>
        <w:pStyle w:val="Bodytext30"/>
        <w:shd w:val="clear" w:color="auto" w:fill="auto"/>
        <w:tabs>
          <w:tab w:val="left" w:pos="1331"/>
        </w:tabs>
        <w:spacing w:after="116"/>
        <w:ind w:left="40" w:right="20" w:firstLine="1300"/>
        <w:jc w:val="left"/>
        <w:rPr>
          <w:rFonts w:ascii="Times New Roman" w:hAnsi="Times New Roman" w:cs="Times New Roman"/>
          <w:sz w:val="24"/>
          <w:szCs w:val="24"/>
        </w:rPr>
      </w:pPr>
      <w:r w:rsidRPr="00716C6D">
        <w:rPr>
          <w:rFonts w:ascii="Times New Roman" w:hAnsi="Times New Roman" w:cs="Times New Roman"/>
          <w:sz w:val="24"/>
          <w:szCs w:val="24"/>
        </w:rPr>
        <w:t>"Moreover a convict should be treated differently from a person who has not been convicted. The reason is that the case of an Appellant under a sentence of imprisonment seeking bail lacks one of the strongest elements normally available 20</w:t>
      </w:r>
      <w:r w:rsidRPr="00716C6D">
        <w:rPr>
          <w:rFonts w:ascii="Times New Roman" w:hAnsi="Times New Roman" w:cs="Times New Roman"/>
          <w:sz w:val="24"/>
          <w:szCs w:val="24"/>
        </w:rPr>
        <w:tab/>
        <w:t>to an accused seeking bail before trial, namely the presumption of innocence."</w:t>
      </w:r>
    </w:p>
    <w:p w:rsidR="0042357A" w:rsidRPr="00716C6D" w:rsidRDefault="00C64397">
      <w:pPr>
        <w:pStyle w:val="Bodytext30"/>
        <w:shd w:val="clear" w:color="auto" w:fill="auto"/>
        <w:spacing w:after="116" w:line="365" w:lineRule="exact"/>
        <w:ind w:left="620" w:right="20" w:firstLine="0"/>
        <w:rPr>
          <w:rFonts w:ascii="Times New Roman" w:hAnsi="Times New Roman" w:cs="Times New Roman"/>
          <w:sz w:val="24"/>
          <w:szCs w:val="24"/>
        </w:rPr>
      </w:pPr>
      <w:r w:rsidRPr="00716C6D">
        <w:rPr>
          <w:rFonts w:ascii="Times New Roman" w:hAnsi="Times New Roman" w:cs="Times New Roman"/>
          <w:sz w:val="24"/>
          <w:szCs w:val="24"/>
        </w:rPr>
        <w:t xml:space="preserve">The presumption of innocence endures if the Court finds that there is no case to answer, it shall acquit the accused without the need to put him or her to his or her </w:t>
      </w:r>
      <w:proofErr w:type="spellStart"/>
      <w:r w:rsidRPr="00716C6D">
        <w:rPr>
          <w:rFonts w:ascii="Times New Roman" w:hAnsi="Times New Roman" w:cs="Times New Roman"/>
          <w:sz w:val="24"/>
          <w:szCs w:val="24"/>
        </w:rPr>
        <w:t>defence</w:t>
      </w:r>
      <w:proofErr w:type="spellEnd"/>
      <w:r w:rsidRPr="00716C6D">
        <w:rPr>
          <w:rFonts w:ascii="Times New Roman" w:hAnsi="Times New Roman" w:cs="Times New Roman"/>
          <w:sz w:val="24"/>
          <w:szCs w:val="24"/>
        </w:rPr>
        <w:t xml:space="preserve">. The converse is true that the accused may be asked to defend </w:t>
      </w:r>
      <w:proofErr w:type="gramStart"/>
      <w:r w:rsidRPr="00716C6D">
        <w:rPr>
          <w:rFonts w:ascii="Times New Roman" w:hAnsi="Times New Roman" w:cs="Times New Roman"/>
          <w:sz w:val="24"/>
          <w:szCs w:val="24"/>
        </w:rPr>
        <w:t>himself</w:t>
      </w:r>
      <w:proofErr w:type="gramEnd"/>
      <w:r w:rsidRPr="00716C6D">
        <w:rPr>
          <w:rFonts w:ascii="Times New Roman" w:hAnsi="Times New Roman" w:cs="Times New Roman"/>
          <w:sz w:val="24"/>
          <w:szCs w:val="24"/>
        </w:rPr>
        <w:t xml:space="preserve"> or herself if the court holds that a prima facie case has been established by the prosecution. </w:t>
      </w:r>
      <w:r w:rsidRPr="00716C6D">
        <w:rPr>
          <w:rStyle w:val="Bodytext312pt0"/>
          <w:rFonts w:ascii="Times New Roman" w:hAnsi="Times New Roman" w:cs="Times New Roman"/>
        </w:rPr>
        <w:t xml:space="preserve">Osborn's </w:t>
      </w:r>
      <w:r w:rsidRPr="00716C6D">
        <w:rPr>
          <w:rFonts w:ascii="Times New Roman" w:hAnsi="Times New Roman" w:cs="Times New Roman"/>
          <w:sz w:val="24"/>
          <w:szCs w:val="24"/>
        </w:rPr>
        <w:t xml:space="preserve">25 </w:t>
      </w:r>
      <w:r w:rsidRPr="00716C6D">
        <w:rPr>
          <w:rStyle w:val="Bodytext312pt0"/>
          <w:rFonts w:ascii="Times New Roman" w:hAnsi="Times New Roman" w:cs="Times New Roman"/>
        </w:rPr>
        <w:t xml:space="preserve">Concise Law Dictionary Eleventh Edition Sweet and Maxwell </w:t>
      </w:r>
      <w:proofErr w:type="gramStart"/>
      <w:r w:rsidRPr="00716C6D">
        <w:rPr>
          <w:rFonts w:ascii="Times New Roman" w:hAnsi="Times New Roman" w:cs="Times New Roman"/>
          <w:sz w:val="24"/>
          <w:szCs w:val="24"/>
        </w:rPr>
        <w:t>defines</w:t>
      </w:r>
      <w:proofErr w:type="gramEnd"/>
      <w:r w:rsidRPr="00716C6D">
        <w:rPr>
          <w:rFonts w:ascii="Times New Roman" w:hAnsi="Times New Roman" w:cs="Times New Roman"/>
          <w:sz w:val="24"/>
          <w:szCs w:val="24"/>
        </w:rPr>
        <w:t xml:space="preserve"> the word "presumption" as:</w:t>
      </w:r>
    </w:p>
    <w:p w:rsidR="0042357A" w:rsidRPr="00716C6D" w:rsidRDefault="00C64397">
      <w:pPr>
        <w:pStyle w:val="Bodytext30"/>
        <w:shd w:val="clear" w:color="auto" w:fill="auto"/>
        <w:spacing w:after="128" w:line="370" w:lineRule="exact"/>
        <w:ind w:left="1340" w:right="20" w:firstLine="0"/>
        <w:rPr>
          <w:rFonts w:ascii="Times New Roman" w:hAnsi="Times New Roman" w:cs="Times New Roman"/>
          <w:sz w:val="24"/>
          <w:szCs w:val="24"/>
        </w:rPr>
      </w:pPr>
      <w:r w:rsidRPr="00716C6D">
        <w:rPr>
          <w:rFonts w:ascii="Times New Roman" w:hAnsi="Times New Roman" w:cs="Times New Roman"/>
          <w:sz w:val="24"/>
          <w:szCs w:val="24"/>
        </w:rPr>
        <w:t>"A conclusion or inference as to the truth of some fact in question, drawn from other facts proved or admitted to be true.</w:t>
      </w:r>
    </w:p>
    <w:p w:rsidR="0042357A" w:rsidRPr="00716C6D" w:rsidRDefault="00C64397">
      <w:pPr>
        <w:pStyle w:val="Bodytext30"/>
        <w:numPr>
          <w:ilvl w:val="0"/>
          <w:numId w:val="3"/>
        </w:numPr>
        <w:shd w:val="clear" w:color="auto" w:fill="auto"/>
        <w:tabs>
          <w:tab w:val="left" w:pos="1701"/>
        </w:tabs>
        <w:spacing w:after="0"/>
        <w:ind w:left="40" w:right="20" w:firstLine="1300"/>
        <w:jc w:val="left"/>
        <w:rPr>
          <w:rFonts w:ascii="Times New Roman" w:hAnsi="Times New Roman" w:cs="Times New Roman"/>
          <w:sz w:val="24"/>
          <w:szCs w:val="24"/>
        </w:rPr>
      </w:pPr>
      <w:proofErr w:type="spellStart"/>
      <w:r w:rsidRPr="00716C6D">
        <w:rPr>
          <w:rFonts w:ascii="Times New Roman" w:hAnsi="Times New Roman" w:cs="Times New Roman"/>
          <w:sz w:val="24"/>
          <w:szCs w:val="24"/>
        </w:rPr>
        <w:t>Irrebutable</w:t>
      </w:r>
      <w:proofErr w:type="spellEnd"/>
      <w:r w:rsidRPr="00716C6D">
        <w:rPr>
          <w:rFonts w:ascii="Times New Roman" w:hAnsi="Times New Roman" w:cs="Times New Roman"/>
          <w:sz w:val="24"/>
          <w:szCs w:val="24"/>
        </w:rPr>
        <w:t xml:space="preserve"> or conclusive presumptions </w:t>
      </w:r>
      <w:r w:rsidRPr="00716C6D">
        <w:rPr>
          <w:rStyle w:val="Bodytext312pt1"/>
          <w:rFonts w:ascii="Times New Roman" w:hAnsi="Times New Roman" w:cs="Times New Roman"/>
        </w:rPr>
        <w:t>{</w:t>
      </w:r>
      <w:proofErr w:type="spellStart"/>
      <w:r w:rsidRPr="00716C6D">
        <w:rPr>
          <w:rStyle w:val="Bodytext312pt1"/>
          <w:rFonts w:ascii="Times New Roman" w:hAnsi="Times New Roman" w:cs="Times New Roman"/>
        </w:rPr>
        <w:t>praesumptiones</w:t>
      </w:r>
      <w:proofErr w:type="spellEnd"/>
      <w:r w:rsidRPr="00716C6D">
        <w:rPr>
          <w:rStyle w:val="Bodytext312pt1"/>
          <w:rFonts w:ascii="Times New Roman" w:hAnsi="Times New Roman" w:cs="Times New Roman"/>
        </w:rPr>
        <w:t xml:space="preserve"> </w:t>
      </w:r>
      <w:proofErr w:type="spellStart"/>
      <w:r w:rsidRPr="00716C6D">
        <w:rPr>
          <w:rStyle w:val="Bodytext312pt1"/>
          <w:rFonts w:ascii="Times New Roman" w:hAnsi="Times New Roman" w:cs="Times New Roman"/>
        </w:rPr>
        <w:t>juri</w:t>
      </w:r>
      <w:proofErr w:type="spellEnd"/>
      <w:r w:rsidRPr="00716C6D">
        <w:rPr>
          <w:rStyle w:val="Bodytext312pt1"/>
          <w:rFonts w:ascii="Times New Roman" w:hAnsi="Times New Roman" w:cs="Times New Roman"/>
        </w:rPr>
        <w:t>$)</w:t>
      </w:r>
      <w:r w:rsidRPr="00716C6D">
        <w:rPr>
          <w:rFonts w:ascii="Times New Roman" w:hAnsi="Times New Roman" w:cs="Times New Roman"/>
          <w:sz w:val="24"/>
          <w:szCs w:val="24"/>
        </w:rPr>
        <w:t xml:space="preserve"> are absolute 30 inferences established by law; evidence is not admissible to contradict them:</w:t>
      </w:r>
    </w:p>
    <w:p w:rsidR="0042357A" w:rsidRPr="00716C6D" w:rsidRDefault="00C64397">
      <w:pPr>
        <w:pStyle w:val="Bodytext30"/>
        <w:shd w:val="clear" w:color="auto" w:fill="auto"/>
        <w:spacing w:after="0"/>
        <w:ind w:left="1680" w:firstLine="0"/>
        <w:jc w:val="left"/>
        <w:rPr>
          <w:rFonts w:ascii="Times New Roman" w:hAnsi="Times New Roman" w:cs="Times New Roman"/>
          <w:sz w:val="24"/>
          <w:szCs w:val="24"/>
        </w:rPr>
      </w:pPr>
      <w:proofErr w:type="gramStart"/>
      <w:r w:rsidRPr="00716C6D">
        <w:rPr>
          <w:rFonts w:ascii="Times New Roman" w:hAnsi="Times New Roman" w:cs="Times New Roman"/>
          <w:sz w:val="24"/>
          <w:szCs w:val="24"/>
        </w:rPr>
        <w:t>they</w:t>
      </w:r>
      <w:proofErr w:type="gramEnd"/>
      <w:r w:rsidRPr="00716C6D">
        <w:rPr>
          <w:rFonts w:ascii="Times New Roman" w:hAnsi="Times New Roman" w:cs="Times New Roman"/>
          <w:sz w:val="24"/>
          <w:szCs w:val="24"/>
        </w:rPr>
        <w:t xml:space="preserve"> are rules of law...</w:t>
      </w:r>
    </w:p>
    <w:p w:rsidR="0042357A" w:rsidRPr="00716C6D" w:rsidRDefault="00C64397">
      <w:pPr>
        <w:pStyle w:val="Bodytext30"/>
        <w:numPr>
          <w:ilvl w:val="0"/>
          <w:numId w:val="3"/>
        </w:numPr>
        <w:shd w:val="clear" w:color="auto" w:fill="auto"/>
        <w:tabs>
          <w:tab w:val="left" w:pos="1710"/>
        </w:tabs>
        <w:spacing w:after="0"/>
        <w:ind w:left="1680" w:right="20" w:hanging="340"/>
        <w:rPr>
          <w:rFonts w:ascii="Times New Roman" w:hAnsi="Times New Roman" w:cs="Times New Roman"/>
          <w:sz w:val="24"/>
          <w:szCs w:val="24"/>
        </w:rPr>
      </w:pPr>
      <w:r w:rsidRPr="00716C6D">
        <w:rPr>
          <w:rFonts w:ascii="Times New Roman" w:hAnsi="Times New Roman" w:cs="Times New Roman"/>
          <w:sz w:val="24"/>
          <w:szCs w:val="24"/>
        </w:rPr>
        <w:t xml:space="preserve">Rebuttable presumptions of law </w:t>
      </w:r>
      <w:r w:rsidRPr="00716C6D">
        <w:rPr>
          <w:rStyle w:val="Bodytext312pt1"/>
          <w:rFonts w:ascii="Times New Roman" w:hAnsi="Times New Roman" w:cs="Times New Roman"/>
        </w:rPr>
        <w:t>{</w:t>
      </w:r>
      <w:proofErr w:type="spellStart"/>
      <w:r w:rsidRPr="00716C6D">
        <w:rPr>
          <w:rStyle w:val="Bodytext312pt1"/>
          <w:rFonts w:ascii="Times New Roman" w:hAnsi="Times New Roman" w:cs="Times New Roman"/>
        </w:rPr>
        <w:t>praesumptiones</w:t>
      </w:r>
      <w:proofErr w:type="spellEnd"/>
      <w:r w:rsidRPr="00716C6D">
        <w:rPr>
          <w:rStyle w:val="Bodytext312pt1"/>
          <w:rFonts w:ascii="Times New Roman" w:hAnsi="Times New Roman" w:cs="Times New Roman"/>
        </w:rPr>
        <w:t xml:space="preserve"> </w:t>
      </w:r>
      <w:proofErr w:type="spellStart"/>
      <w:r w:rsidRPr="00716C6D">
        <w:rPr>
          <w:rStyle w:val="Bodytext312pt1"/>
          <w:rFonts w:ascii="Times New Roman" w:hAnsi="Times New Roman" w:cs="Times New Roman"/>
        </w:rPr>
        <w:t>juristantum</w:t>
      </w:r>
      <w:proofErr w:type="spellEnd"/>
      <w:r w:rsidRPr="00716C6D">
        <w:rPr>
          <w:rStyle w:val="Bodytext312pt1"/>
          <w:rFonts w:ascii="Times New Roman" w:hAnsi="Times New Roman" w:cs="Times New Roman"/>
        </w:rPr>
        <w:t>)</w:t>
      </w:r>
      <w:r w:rsidRPr="00716C6D">
        <w:rPr>
          <w:rFonts w:ascii="Times New Roman" w:hAnsi="Times New Roman" w:cs="Times New Roman"/>
          <w:sz w:val="24"/>
          <w:szCs w:val="24"/>
        </w:rPr>
        <w:t xml:space="preserve"> are inferences which the law requires to be drawn from given facts, and which are conclusive until disproved by evidence to the contrary, e.g. the presumption of the</w:t>
      </w:r>
    </w:p>
    <w:p w:rsidR="0042357A" w:rsidRPr="00716C6D" w:rsidRDefault="00C64397">
      <w:pPr>
        <w:pStyle w:val="Bodytext30"/>
        <w:shd w:val="clear" w:color="auto" w:fill="auto"/>
        <w:tabs>
          <w:tab w:val="left" w:pos="1730"/>
        </w:tabs>
        <w:spacing w:after="0"/>
        <w:ind w:left="620" w:hanging="560"/>
        <w:jc w:val="left"/>
        <w:rPr>
          <w:rFonts w:ascii="Times New Roman" w:hAnsi="Times New Roman" w:cs="Times New Roman"/>
          <w:sz w:val="24"/>
          <w:szCs w:val="24"/>
        </w:rPr>
      </w:pPr>
      <w:proofErr w:type="gramStart"/>
      <w:r w:rsidRPr="00716C6D">
        <w:rPr>
          <w:rFonts w:ascii="Times New Roman" w:hAnsi="Times New Roman" w:cs="Times New Roman"/>
          <w:sz w:val="24"/>
          <w:szCs w:val="24"/>
        </w:rPr>
        <w:t>35</w:t>
      </w:r>
      <w:r w:rsidRPr="00716C6D">
        <w:rPr>
          <w:rFonts w:ascii="Times New Roman" w:hAnsi="Times New Roman" w:cs="Times New Roman"/>
          <w:sz w:val="24"/>
          <w:szCs w:val="24"/>
        </w:rPr>
        <w:tab/>
        <w:t>innocence of an accused person."</w:t>
      </w:r>
      <w:proofErr w:type="gramEnd"/>
    </w:p>
    <w:p w:rsidR="0042357A" w:rsidRPr="00716C6D" w:rsidRDefault="00C64397">
      <w:pPr>
        <w:pStyle w:val="BodyText21"/>
        <w:shd w:val="clear" w:color="auto" w:fill="auto"/>
        <w:spacing w:after="120"/>
        <w:ind w:left="600" w:right="40" w:hanging="560"/>
        <w:rPr>
          <w:rFonts w:ascii="Times New Roman" w:hAnsi="Times New Roman" w:cs="Times New Roman"/>
        </w:rPr>
      </w:pPr>
      <w:r w:rsidRPr="00716C6D">
        <w:rPr>
          <w:rStyle w:val="BodytextDavid"/>
          <w:rFonts w:ascii="Times New Roman" w:hAnsi="Times New Roman" w:cs="Times New Roman"/>
        </w:rPr>
        <w:t xml:space="preserve">5 </w:t>
      </w:r>
      <w:r w:rsidRPr="00716C6D">
        <w:rPr>
          <w:rFonts w:ascii="Times New Roman" w:hAnsi="Times New Roman" w:cs="Times New Roman"/>
        </w:rPr>
        <w:t xml:space="preserve">The presumption of innocence before trial and judgment is rebuttable and where the Court finds the person guilty the presumption is rebutted and the burden shifts to the prisoner to prove his or her innocence. If the convict does not appeal the conviction, the finding of guilt will stand. Even at the trial where there is a finding by the Court of a prima facie case, the Court will convict the </w:t>
      </w:r>
      <w:r w:rsidRPr="00716C6D">
        <w:rPr>
          <w:rFonts w:ascii="Times New Roman" w:hAnsi="Times New Roman" w:cs="Times New Roman"/>
        </w:rPr>
        <w:lastRenderedPageBreak/>
        <w:t>accused if there is no evidence adduced by 10 the accused or reasonable explanation as to absolve him or her by rebutting the prima facie case.</w:t>
      </w:r>
    </w:p>
    <w:p w:rsidR="0042357A" w:rsidRPr="00716C6D" w:rsidRDefault="00C64397">
      <w:pPr>
        <w:pStyle w:val="BodyText21"/>
        <w:shd w:val="clear" w:color="auto" w:fill="auto"/>
        <w:spacing w:after="120"/>
        <w:ind w:left="40" w:right="40" w:firstLine="0"/>
        <w:jc w:val="right"/>
        <w:rPr>
          <w:rFonts w:ascii="Times New Roman" w:hAnsi="Times New Roman" w:cs="Times New Roman"/>
        </w:rPr>
      </w:pPr>
      <w:r w:rsidRPr="00716C6D">
        <w:rPr>
          <w:rFonts w:ascii="Times New Roman" w:hAnsi="Times New Roman" w:cs="Times New Roman"/>
        </w:rPr>
        <w:t xml:space="preserve">In </w:t>
      </w:r>
      <w:proofErr w:type="spellStart"/>
      <w:r w:rsidRPr="00716C6D">
        <w:rPr>
          <w:rStyle w:val="BodytextBold"/>
          <w:rFonts w:ascii="Times New Roman" w:hAnsi="Times New Roman" w:cs="Times New Roman"/>
        </w:rPr>
        <w:t>Ramanlal</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Trambaklal</w:t>
      </w:r>
      <w:proofErr w:type="spellEnd"/>
      <w:r w:rsidRPr="00716C6D">
        <w:rPr>
          <w:rStyle w:val="BodytextBold"/>
          <w:rFonts w:ascii="Times New Roman" w:hAnsi="Times New Roman" w:cs="Times New Roman"/>
        </w:rPr>
        <w:t xml:space="preserve"> Bhatt v R [1957] 1 EA 332, </w:t>
      </w:r>
      <w:r w:rsidRPr="00716C6D">
        <w:rPr>
          <w:rFonts w:ascii="Times New Roman" w:hAnsi="Times New Roman" w:cs="Times New Roman"/>
        </w:rPr>
        <w:t>the Court of Appeal of East Africa sitting at Dar-</w:t>
      </w:r>
      <w:proofErr w:type="spellStart"/>
      <w:r w:rsidRPr="00716C6D">
        <w:rPr>
          <w:rFonts w:ascii="Times New Roman" w:hAnsi="Times New Roman" w:cs="Times New Roman"/>
        </w:rPr>
        <w:t>Es</w:t>
      </w:r>
      <w:proofErr w:type="spellEnd"/>
      <w:r w:rsidRPr="00716C6D">
        <w:rPr>
          <w:rFonts w:ascii="Times New Roman" w:hAnsi="Times New Roman" w:cs="Times New Roman"/>
        </w:rPr>
        <w:t xml:space="preserve">-Salaam and Coram of Sir </w:t>
      </w:r>
      <w:proofErr w:type="spellStart"/>
      <w:r w:rsidRPr="00716C6D">
        <w:rPr>
          <w:rFonts w:ascii="Times New Roman" w:hAnsi="Times New Roman" w:cs="Times New Roman"/>
        </w:rPr>
        <w:t>Newnham</w:t>
      </w:r>
      <w:proofErr w:type="spellEnd"/>
      <w:r w:rsidRPr="00716C6D">
        <w:rPr>
          <w:rFonts w:ascii="Times New Roman" w:hAnsi="Times New Roman" w:cs="Times New Roman"/>
        </w:rPr>
        <w:t xml:space="preserve"> Worley P, Sir Ronald Sinclair V-P and Bacon JA held that the onus is always on the prosecution to prove its case beyond </w:t>
      </w:r>
      <w:r w:rsidRPr="00716C6D">
        <w:rPr>
          <w:rStyle w:val="BodytextDavid"/>
          <w:rFonts w:ascii="Times New Roman" w:hAnsi="Times New Roman" w:cs="Times New Roman"/>
        </w:rPr>
        <w:t xml:space="preserve">15 </w:t>
      </w:r>
      <w:r w:rsidRPr="00716C6D">
        <w:rPr>
          <w:rFonts w:ascii="Times New Roman" w:hAnsi="Times New Roman" w:cs="Times New Roman"/>
        </w:rPr>
        <w:t>reasonable doubt (so that a prima facie case is made out). They defined a prima facie case at page 335 in the following words:</w:t>
      </w:r>
    </w:p>
    <w:p w:rsidR="0042357A" w:rsidRPr="00716C6D" w:rsidRDefault="00C64397">
      <w:pPr>
        <w:pStyle w:val="Bodytext70"/>
        <w:shd w:val="clear" w:color="auto" w:fill="auto"/>
        <w:tabs>
          <w:tab w:val="left" w:pos="1336"/>
        </w:tabs>
        <w:spacing w:before="0" w:after="124"/>
        <w:ind w:left="40" w:right="40"/>
        <w:rPr>
          <w:rFonts w:ascii="Times New Roman" w:hAnsi="Times New Roman" w:cs="Times New Roman"/>
        </w:rPr>
      </w:pPr>
      <w:r w:rsidRPr="00716C6D">
        <w:rPr>
          <w:rStyle w:val="Bodytext7NotItalic"/>
          <w:rFonts w:ascii="Times New Roman" w:hAnsi="Times New Roman" w:cs="Times New Roman"/>
        </w:rPr>
        <w:t xml:space="preserve">"It may not be easy to define what is meant by a "prima facie case," but at least </w:t>
      </w:r>
      <w:r w:rsidRPr="00716C6D">
        <w:rPr>
          <w:rFonts w:ascii="Times New Roman" w:hAnsi="Times New Roman" w:cs="Times New Roman"/>
        </w:rPr>
        <w:t xml:space="preserve">it must mean one on which a reasonable tribunal, properly directing its mind to the law and the evidence could convict if no explanation is offered by the </w:t>
      </w:r>
      <w:proofErr w:type="spellStart"/>
      <w:r w:rsidRPr="00716C6D">
        <w:rPr>
          <w:rFonts w:ascii="Times New Roman" w:hAnsi="Times New Roman" w:cs="Times New Roman"/>
        </w:rPr>
        <w:t>defence</w:t>
      </w:r>
      <w:proofErr w:type="spellEnd"/>
      <w:r w:rsidRPr="00716C6D">
        <w:rPr>
          <w:rFonts w:ascii="Times New Roman" w:hAnsi="Times New Roman" w:cs="Times New Roman"/>
        </w:rPr>
        <w:t xml:space="preserve">." </w:t>
      </w:r>
      <w:r w:rsidRPr="00716C6D">
        <w:rPr>
          <w:rStyle w:val="Bodytext7NotItalic"/>
          <w:rFonts w:ascii="Times New Roman" w:hAnsi="Times New Roman" w:cs="Times New Roman"/>
        </w:rPr>
        <w:t>20</w:t>
      </w:r>
      <w:r w:rsidRPr="00716C6D">
        <w:rPr>
          <w:rStyle w:val="Bodytext7NotItalic"/>
          <w:rFonts w:ascii="Times New Roman" w:hAnsi="Times New Roman" w:cs="Times New Roman"/>
        </w:rPr>
        <w:tab/>
        <w:t>(Emphasis added)</w:t>
      </w:r>
    </w:p>
    <w:p w:rsidR="0042357A" w:rsidRPr="00716C6D" w:rsidRDefault="00C64397">
      <w:pPr>
        <w:pStyle w:val="BodyText21"/>
        <w:shd w:val="clear" w:color="auto" w:fill="auto"/>
        <w:spacing w:after="116" w:line="360" w:lineRule="exact"/>
        <w:ind w:left="600" w:right="40" w:firstLine="0"/>
        <w:rPr>
          <w:rFonts w:ascii="Times New Roman" w:hAnsi="Times New Roman" w:cs="Times New Roman"/>
        </w:rPr>
      </w:pPr>
      <w:r w:rsidRPr="00716C6D">
        <w:rPr>
          <w:rFonts w:ascii="Times New Roman" w:hAnsi="Times New Roman" w:cs="Times New Roman"/>
        </w:rPr>
        <w:t xml:space="preserve">Where there is a prima facie case, the presumption of innocence does not operate anymore because a reasonable tribunal would convict on the basis of such a prima facie case. Otherwise, the accused would not be put to his or her </w:t>
      </w:r>
      <w:proofErr w:type="spellStart"/>
      <w:r w:rsidRPr="00716C6D">
        <w:rPr>
          <w:rFonts w:ascii="Times New Roman" w:hAnsi="Times New Roman" w:cs="Times New Roman"/>
        </w:rPr>
        <w:t>defence</w:t>
      </w:r>
      <w:proofErr w:type="spellEnd"/>
      <w:r w:rsidRPr="00716C6D">
        <w:rPr>
          <w:rFonts w:ascii="Times New Roman" w:hAnsi="Times New Roman" w:cs="Times New Roman"/>
        </w:rPr>
        <w:t xml:space="preserve"> but would be acquitted on a submission of no case to answer. If the Court finds the accused guilty </w:t>
      </w:r>
      <w:r w:rsidRPr="00716C6D">
        <w:rPr>
          <w:rStyle w:val="BodytextDavid"/>
          <w:rFonts w:ascii="Times New Roman" w:hAnsi="Times New Roman" w:cs="Times New Roman"/>
        </w:rPr>
        <w:t xml:space="preserve">25 </w:t>
      </w:r>
      <w:r w:rsidRPr="00716C6D">
        <w:rPr>
          <w:rFonts w:ascii="Times New Roman" w:hAnsi="Times New Roman" w:cs="Times New Roman"/>
        </w:rPr>
        <w:t xml:space="preserve">after the </w:t>
      </w:r>
      <w:proofErr w:type="spellStart"/>
      <w:r w:rsidRPr="00716C6D">
        <w:rPr>
          <w:rFonts w:ascii="Times New Roman" w:hAnsi="Times New Roman" w:cs="Times New Roman"/>
        </w:rPr>
        <w:t>defence</w:t>
      </w:r>
      <w:proofErr w:type="spellEnd"/>
      <w:r w:rsidRPr="00716C6D">
        <w:rPr>
          <w:rFonts w:ascii="Times New Roman" w:hAnsi="Times New Roman" w:cs="Times New Roman"/>
        </w:rPr>
        <w:t xml:space="preserve"> and imposes the prescribed penalty, for a person found guilty, the onus shifts to the accused who files an appeal against a finding of guilt to prove his or her innocence.</w:t>
      </w:r>
    </w:p>
    <w:p w:rsidR="0042357A" w:rsidRPr="00716C6D" w:rsidRDefault="00C64397">
      <w:pPr>
        <w:pStyle w:val="BodyText21"/>
        <w:shd w:val="clear" w:color="auto" w:fill="auto"/>
        <w:spacing w:after="120"/>
        <w:ind w:left="600" w:right="40" w:firstLine="0"/>
        <w:rPr>
          <w:rFonts w:ascii="Times New Roman" w:hAnsi="Times New Roman" w:cs="Times New Roman"/>
        </w:rPr>
      </w:pPr>
      <w:r w:rsidRPr="00716C6D">
        <w:rPr>
          <w:rFonts w:ascii="Times New Roman" w:hAnsi="Times New Roman" w:cs="Times New Roman"/>
        </w:rPr>
        <w:t xml:space="preserve">In the premises, the ruling of the Single Justice of the Supreme Court in </w:t>
      </w:r>
      <w:proofErr w:type="spellStart"/>
      <w:r w:rsidRPr="00716C6D">
        <w:rPr>
          <w:rStyle w:val="BodytextBold"/>
          <w:rFonts w:ascii="Times New Roman" w:hAnsi="Times New Roman" w:cs="Times New Roman"/>
        </w:rPr>
        <w:t>Kyeyune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Mitala</w:t>
      </w:r>
      <w:proofErr w:type="spellEnd"/>
      <w:r w:rsidRPr="00716C6D">
        <w:rPr>
          <w:rStyle w:val="BodytextBold"/>
          <w:rFonts w:ascii="Times New Roman" w:hAnsi="Times New Roman" w:cs="Times New Roman"/>
        </w:rPr>
        <w:t xml:space="preserve"> Julius v Uganda in Supreme Court Miscellaneous Application No 4 of 2017 (arising </w:t>
      </w:r>
      <w:r w:rsidRPr="00716C6D">
        <w:rPr>
          <w:rStyle w:val="BodytextDavid"/>
          <w:rFonts w:ascii="Times New Roman" w:hAnsi="Times New Roman" w:cs="Times New Roman"/>
        </w:rPr>
        <w:t xml:space="preserve">30 </w:t>
      </w:r>
      <w:r w:rsidRPr="00716C6D">
        <w:rPr>
          <w:rStyle w:val="BodytextBold"/>
          <w:rFonts w:ascii="Times New Roman" w:hAnsi="Times New Roman" w:cs="Times New Roman"/>
        </w:rPr>
        <w:t xml:space="preserve">from Criminal Appeal No. 11 of 2017) </w:t>
      </w:r>
      <w:r w:rsidRPr="00716C6D">
        <w:rPr>
          <w:rFonts w:ascii="Times New Roman" w:hAnsi="Times New Roman" w:cs="Times New Roman"/>
        </w:rPr>
        <w:t xml:space="preserve">that the presumption of innocence continues after conviction goes against the weight of legal doctrine, the statute law and judicial precedents reviewed above. The passage relied on by the Applicant's Counsel in </w:t>
      </w:r>
      <w:proofErr w:type="spellStart"/>
      <w:r w:rsidRPr="00716C6D">
        <w:rPr>
          <w:rStyle w:val="BodytextBold"/>
          <w:rFonts w:ascii="Times New Roman" w:hAnsi="Times New Roman" w:cs="Times New Roman"/>
        </w:rPr>
        <w:t>Kyeyune</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is that:</w:t>
      </w:r>
    </w:p>
    <w:p w:rsidR="0042357A" w:rsidRPr="00716C6D" w:rsidRDefault="00C64397">
      <w:pPr>
        <w:pStyle w:val="BodyText21"/>
        <w:shd w:val="clear" w:color="auto" w:fill="auto"/>
        <w:tabs>
          <w:tab w:val="left" w:pos="1336"/>
        </w:tabs>
        <w:spacing w:after="0"/>
        <w:ind w:left="40" w:right="40" w:firstLine="1280"/>
        <w:jc w:val="left"/>
        <w:rPr>
          <w:rFonts w:ascii="Times New Roman" w:hAnsi="Times New Roman" w:cs="Times New Roman"/>
        </w:rPr>
      </w:pPr>
      <w:r w:rsidRPr="00716C6D">
        <w:rPr>
          <w:rFonts w:ascii="Times New Roman" w:hAnsi="Times New Roman" w:cs="Times New Roman"/>
        </w:rPr>
        <w:t xml:space="preserve">"The presumption of innocence continues as long as someone decides to </w:t>
      </w:r>
      <w:r w:rsidRPr="00716C6D">
        <w:rPr>
          <w:rStyle w:val="BodytextDavid"/>
          <w:rFonts w:ascii="Times New Roman" w:hAnsi="Times New Roman" w:cs="Times New Roman"/>
        </w:rPr>
        <w:t>35</w:t>
      </w:r>
      <w:r w:rsidRPr="00716C6D">
        <w:rPr>
          <w:rStyle w:val="BodytextDavid"/>
          <w:rFonts w:ascii="Times New Roman" w:hAnsi="Times New Roman" w:cs="Times New Roman"/>
        </w:rPr>
        <w:tab/>
      </w:r>
      <w:r w:rsidRPr="00716C6D">
        <w:rPr>
          <w:rFonts w:ascii="Times New Roman" w:hAnsi="Times New Roman" w:cs="Times New Roman"/>
        </w:rPr>
        <w:t>exercise his or her right of appeal. The presumption does not stop at the trial</w:t>
      </w:r>
    </w:p>
    <w:p w:rsidR="0042357A" w:rsidRPr="00716C6D" w:rsidRDefault="00C64397">
      <w:pPr>
        <w:pStyle w:val="BodyText21"/>
        <w:shd w:val="clear" w:color="auto" w:fill="auto"/>
        <w:spacing w:after="0"/>
        <w:ind w:right="40" w:firstLine="0"/>
        <w:jc w:val="right"/>
        <w:rPr>
          <w:rFonts w:ascii="Times New Roman" w:hAnsi="Times New Roman" w:cs="Times New Roman"/>
        </w:rPr>
        <w:sectPr w:rsidR="0042357A" w:rsidRPr="00716C6D">
          <w:headerReference w:type="even" r:id="rId24"/>
          <w:footerReference w:type="even" r:id="rId25"/>
          <w:footerReference w:type="default" r:id="rId26"/>
          <w:footerReference w:type="first" r:id="rId27"/>
          <w:pgSz w:w="12240" w:h="18720"/>
          <w:pgMar w:top="2874" w:right="1053" w:bottom="2960" w:left="1120" w:header="0" w:footer="3" w:gutter="0"/>
          <w:cols w:space="720"/>
          <w:noEndnote/>
          <w:titlePg/>
          <w:docGrid w:linePitch="360"/>
        </w:sectPr>
      </w:pPr>
      <w:proofErr w:type="gramStart"/>
      <w:r w:rsidRPr="00716C6D">
        <w:rPr>
          <w:rFonts w:ascii="Times New Roman" w:hAnsi="Times New Roman" w:cs="Times New Roman"/>
        </w:rPr>
        <w:t>level</w:t>
      </w:r>
      <w:proofErr w:type="gramEnd"/>
      <w:r w:rsidRPr="00716C6D">
        <w:rPr>
          <w:rFonts w:ascii="Times New Roman" w:hAnsi="Times New Roman" w:cs="Times New Roman"/>
        </w:rPr>
        <w:t>. The presumption of innocence as enshrined in the Constitution is one of</w:t>
      </w:r>
    </w:p>
    <w:p w:rsidR="0042357A" w:rsidRPr="00716C6D" w:rsidRDefault="00C64397">
      <w:pPr>
        <w:pStyle w:val="BodyText21"/>
        <w:shd w:val="clear" w:color="auto" w:fill="auto"/>
        <w:ind w:left="1320" w:right="40" w:firstLine="0"/>
        <w:rPr>
          <w:rFonts w:ascii="Times New Roman" w:hAnsi="Times New Roman" w:cs="Times New Roman"/>
        </w:rPr>
      </w:pPr>
      <w:proofErr w:type="gramStart"/>
      <w:r w:rsidRPr="00716C6D">
        <w:rPr>
          <w:rFonts w:ascii="Times New Roman" w:hAnsi="Times New Roman" w:cs="Times New Roman"/>
        </w:rPr>
        <w:lastRenderedPageBreak/>
        <w:t>the</w:t>
      </w:r>
      <w:proofErr w:type="gramEnd"/>
      <w:r w:rsidRPr="00716C6D">
        <w:rPr>
          <w:rFonts w:ascii="Times New Roman" w:hAnsi="Times New Roman" w:cs="Times New Roman"/>
        </w:rPr>
        <w:t xml:space="preserve"> rail guards to the protection of personal liberty and the right to a fair trial. The presumption of innocence is also predicated on the motion that Courts can make errors because they are manned by human beings."</w:t>
      </w:r>
    </w:p>
    <w:p w:rsidR="0042357A" w:rsidRPr="00716C6D" w:rsidRDefault="00C64397">
      <w:pPr>
        <w:pStyle w:val="BodyText21"/>
        <w:shd w:val="clear" w:color="auto" w:fill="auto"/>
        <w:ind w:left="20" w:right="40" w:firstLine="0"/>
        <w:jc w:val="right"/>
        <w:rPr>
          <w:rFonts w:ascii="Times New Roman" w:hAnsi="Times New Roman" w:cs="Times New Roman"/>
        </w:rPr>
      </w:pPr>
      <w:r w:rsidRPr="00716C6D">
        <w:rPr>
          <w:rFonts w:ascii="Times New Roman" w:hAnsi="Times New Roman" w:cs="Times New Roman"/>
        </w:rPr>
        <w:t xml:space="preserve">This is wider than the decision of the Court of Appeal in </w:t>
      </w:r>
      <w:r w:rsidRPr="00716C6D">
        <w:rPr>
          <w:rStyle w:val="BodytextBold"/>
          <w:rFonts w:ascii="Times New Roman" w:hAnsi="Times New Roman" w:cs="Times New Roman"/>
        </w:rPr>
        <w:t xml:space="preserve">John </w:t>
      </w:r>
      <w:proofErr w:type="spellStart"/>
      <w:r w:rsidRPr="00716C6D">
        <w:rPr>
          <w:rStyle w:val="BodytextBold"/>
          <w:rFonts w:ascii="Times New Roman" w:hAnsi="Times New Roman" w:cs="Times New Roman"/>
        </w:rPr>
        <w:t>Kashaka</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Muwanguzi</w:t>
      </w:r>
      <w:proofErr w:type="spellEnd"/>
      <w:r w:rsidRPr="00716C6D">
        <w:rPr>
          <w:rStyle w:val="BodytextBold"/>
          <w:rFonts w:ascii="Times New Roman" w:hAnsi="Times New Roman" w:cs="Times New Roman"/>
        </w:rPr>
        <w:t xml:space="preserve"> v Uganda in Criminal Reference No. 797 of 2014 (arising from Criminal Application </w:t>
      </w:r>
      <w:r w:rsidRPr="00716C6D">
        <w:rPr>
          <w:rFonts w:ascii="Times New Roman" w:hAnsi="Times New Roman" w:cs="Times New Roman"/>
        </w:rPr>
        <w:t xml:space="preserve">10 </w:t>
      </w:r>
      <w:r w:rsidRPr="00716C6D">
        <w:rPr>
          <w:rStyle w:val="BodytextBold"/>
          <w:rFonts w:ascii="Times New Roman" w:hAnsi="Times New Roman" w:cs="Times New Roman"/>
        </w:rPr>
        <w:t xml:space="preserve">No. 187 of 2014) (arising from Criminal Appeal No 734 of 2014) </w:t>
      </w:r>
      <w:r w:rsidRPr="00716C6D">
        <w:rPr>
          <w:rFonts w:ascii="Times New Roman" w:hAnsi="Times New Roman" w:cs="Times New Roman"/>
        </w:rPr>
        <w:t xml:space="preserve">comprising of Justice S.B.K. </w:t>
      </w:r>
      <w:proofErr w:type="spellStart"/>
      <w:r w:rsidRPr="00716C6D">
        <w:rPr>
          <w:rFonts w:ascii="Times New Roman" w:hAnsi="Times New Roman" w:cs="Times New Roman"/>
        </w:rPr>
        <w:t>Kavuma</w:t>
      </w:r>
      <w:proofErr w:type="spellEnd"/>
      <w:r w:rsidRPr="00716C6D">
        <w:rPr>
          <w:rFonts w:ascii="Times New Roman" w:hAnsi="Times New Roman" w:cs="Times New Roman"/>
        </w:rPr>
        <w:t xml:space="preserve"> Ag. CJ, Hon. Mr. Justice A.S. </w:t>
      </w:r>
      <w:proofErr w:type="spellStart"/>
      <w:r w:rsidRPr="00716C6D">
        <w:rPr>
          <w:rFonts w:ascii="Times New Roman" w:hAnsi="Times New Roman" w:cs="Times New Roman"/>
        </w:rPr>
        <w:t>Nshimye</w:t>
      </w:r>
      <w:proofErr w:type="spellEnd"/>
      <w:r w:rsidRPr="00716C6D">
        <w:rPr>
          <w:rFonts w:ascii="Times New Roman" w:hAnsi="Times New Roman" w:cs="Times New Roman"/>
        </w:rPr>
        <w:t xml:space="preserve">, JA and Hon. Justice </w:t>
      </w:r>
      <w:proofErr w:type="spellStart"/>
      <w:r w:rsidRPr="00716C6D">
        <w:rPr>
          <w:rFonts w:ascii="Times New Roman" w:hAnsi="Times New Roman" w:cs="Times New Roman"/>
        </w:rPr>
        <w:t>Rubby</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Opio</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Aweri</w:t>
      </w:r>
      <w:proofErr w:type="spellEnd"/>
      <w:r w:rsidRPr="00716C6D">
        <w:rPr>
          <w:rFonts w:ascii="Times New Roman" w:hAnsi="Times New Roman" w:cs="Times New Roman"/>
        </w:rPr>
        <w:t>, JA who had held that:</w:t>
      </w:r>
    </w:p>
    <w:p w:rsidR="0042357A" w:rsidRPr="00716C6D" w:rsidRDefault="00C64397">
      <w:pPr>
        <w:pStyle w:val="BodyText21"/>
        <w:shd w:val="clear" w:color="auto" w:fill="auto"/>
        <w:tabs>
          <w:tab w:val="left" w:pos="1306"/>
        </w:tabs>
        <w:spacing w:after="184"/>
        <w:ind w:left="20" w:right="40" w:firstLine="1300"/>
        <w:jc w:val="left"/>
        <w:rPr>
          <w:rFonts w:ascii="Times New Roman" w:hAnsi="Times New Roman" w:cs="Times New Roman"/>
        </w:rPr>
      </w:pPr>
      <w:r w:rsidRPr="00716C6D">
        <w:rPr>
          <w:rFonts w:ascii="Times New Roman" w:hAnsi="Times New Roman" w:cs="Times New Roman"/>
        </w:rPr>
        <w:t xml:space="preserve">"Until the Appellant's conviction has been confirmed by the highest Court, his/her right of presumption of innocence is not completely extinguished. It keeps alive </w:t>
      </w:r>
      <w:r w:rsidRPr="00716C6D">
        <w:rPr>
          <w:rStyle w:val="Bodytext115pt"/>
          <w:rFonts w:ascii="Times New Roman" w:hAnsi="Times New Roman" w:cs="Times New Roman"/>
          <w:sz w:val="24"/>
          <w:szCs w:val="24"/>
        </w:rPr>
        <w:t>15</w:t>
      </w:r>
      <w:r w:rsidRPr="00716C6D">
        <w:rPr>
          <w:rStyle w:val="Bodytext115pt"/>
          <w:rFonts w:ascii="Times New Roman" w:hAnsi="Times New Roman" w:cs="Times New Roman"/>
          <w:sz w:val="24"/>
          <w:szCs w:val="24"/>
        </w:rPr>
        <w:tab/>
      </w:r>
      <w:r w:rsidRPr="00716C6D">
        <w:rPr>
          <w:rFonts w:ascii="Times New Roman" w:hAnsi="Times New Roman" w:cs="Times New Roman"/>
        </w:rPr>
        <w:t xml:space="preserve">to a certain extent </w:t>
      </w:r>
      <w:r w:rsidRPr="00716C6D">
        <w:rPr>
          <w:rFonts w:ascii="Times New Roman" w:hAnsi="Times New Roman" w:cs="Times New Roman"/>
        </w:rPr>
        <w:lastRenderedPageBreak/>
        <w:t>and we find so in the instant application."</w:t>
      </w:r>
    </w:p>
    <w:p w:rsidR="0042357A" w:rsidRPr="00716C6D" w:rsidRDefault="00C64397" w:rsidP="003365E3">
      <w:pPr>
        <w:pStyle w:val="BodyText21"/>
        <w:shd w:val="clear" w:color="auto" w:fill="auto"/>
        <w:spacing w:line="360" w:lineRule="exact"/>
        <w:ind w:right="40" w:firstLine="0"/>
        <w:rPr>
          <w:rFonts w:ascii="Times New Roman" w:hAnsi="Times New Roman" w:cs="Times New Roman"/>
        </w:rPr>
      </w:pPr>
      <w:r w:rsidRPr="00716C6D">
        <w:rPr>
          <w:rFonts w:ascii="Times New Roman" w:hAnsi="Times New Roman" w:cs="Times New Roman"/>
        </w:rPr>
        <w:t xml:space="preserve">In conclusion and as held in </w:t>
      </w:r>
      <w:r w:rsidRPr="00716C6D">
        <w:rPr>
          <w:rStyle w:val="BodytextBold"/>
          <w:rFonts w:ascii="Times New Roman" w:hAnsi="Times New Roman" w:cs="Times New Roman"/>
        </w:rPr>
        <w:t xml:space="preserve">Sheikh </w:t>
      </w:r>
      <w:proofErr w:type="spellStart"/>
      <w:r w:rsidRPr="00716C6D">
        <w:rPr>
          <w:rStyle w:val="BodytextBold"/>
          <w:rFonts w:ascii="Times New Roman" w:hAnsi="Times New Roman" w:cs="Times New Roman"/>
        </w:rPr>
        <w:t>Siraje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Kawooya</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 xml:space="preserve">(supra), the above decisions were reached per </w:t>
      </w:r>
      <w:proofErr w:type="spellStart"/>
      <w:r w:rsidRPr="00716C6D">
        <w:rPr>
          <w:rFonts w:ascii="Times New Roman" w:hAnsi="Times New Roman" w:cs="Times New Roman"/>
        </w:rPr>
        <w:t>incuriam</w:t>
      </w:r>
      <w:proofErr w:type="spellEnd"/>
      <w:r w:rsidRPr="00716C6D">
        <w:rPr>
          <w:rFonts w:ascii="Times New Roman" w:hAnsi="Times New Roman" w:cs="Times New Roman"/>
        </w:rPr>
        <w:t xml:space="preserve"> and </w:t>
      </w:r>
      <w:proofErr w:type="gramStart"/>
      <w:r w:rsidRPr="00716C6D">
        <w:rPr>
          <w:rFonts w:ascii="Times New Roman" w:hAnsi="Times New Roman" w:cs="Times New Roman"/>
        </w:rPr>
        <w:t>are</w:t>
      </w:r>
      <w:proofErr w:type="gramEnd"/>
      <w:r w:rsidRPr="00716C6D">
        <w:rPr>
          <w:rFonts w:ascii="Times New Roman" w:hAnsi="Times New Roman" w:cs="Times New Roman"/>
        </w:rPr>
        <w:t xml:space="preserve"> not binding on the Court of Appeal for the reasons discussed in that ruling. This is because the two rulings reverse the criminal procedure on the burden of proof and are against the express wording of article 28 (3) 20 (a) of the Constitution of the Republic of Uganda which provides that an accused shall be presumed innocent until proved guilty or until he or she pleads guilty. The decision is per </w:t>
      </w:r>
      <w:proofErr w:type="spellStart"/>
      <w:r w:rsidRPr="00716C6D">
        <w:rPr>
          <w:rFonts w:ascii="Times New Roman" w:hAnsi="Times New Roman" w:cs="Times New Roman"/>
        </w:rPr>
        <w:t>incuriam</w:t>
      </w:r>
      <w:proofErr w:type="spellEnd"/>
      <w:r w:rsidRPr="00716C6D">
        <w:rPr>
          <w:rFonts w:ascii="Times New Roman" w:hAnsi="Times New Roman" w:cs="Times New Roman"/>
        </w:rPr>
        <w:t xml:space="preserve"> and not binding since there is another judgment of the Supreme Court before a fully constituted Supreme Court of Uganda comprising of judges in </w:t>
      </w:r>
      <w:proofErr w:type="spellStart"/>
      <w:r w:rsidRPr="00716C6D">
        <w:rPr>
          <w:rStyle w:val="BodytextBold"/>
          <w:rFonts w:ascii="Times New Roman" w:hAnsi="Times New Roman" w:cs="Times New Roman"/>
        </w:rPr>
        <w:t>Busiku</w:t>
      </w:r>
      <w:proofErr w:type="spellEnd"/>
      <w:r w:rsidRPr="00716C6D">
        <w:rPr>
          <w:rStyle w:val="BodytextBold"/>
          <w:rFonts w:ascii="Times New Roman" w:hAnsi="Times New Roman" w:cs="Times New Roman"/>
        </w:rPr>
        <w:t xml:space="preserve"> Thomas v Uganda Criminal Appeal No. 33 of 2011 </w:t>
      </w:r>
      <w:r w:rsidRPr="00716C6D">
        <w:rPr>
          <w:rFonts w:ascii="Times New Roman" w:hAnsi="Times New Roman" w:cs="Times New Roman"/>
        </w:rPr>
        <w:t xml:space="preserve">where </w:t>
      </w:r>
      <w:proofErr w:type="spellStart"/>
      <w:r w:rsidRPr="00716C6D">
        <w:rPr>
          <w:rFonts w:ascii="Times New Roman" w:hAnsi="Times New Roman" w:cs="Times New Roman"/>
        </w:rPr>
        <w:t>Tumwesigye</w:t>
      </w:r>
      <w:proofErr w:type="spellEnd"/>
      <w:r w:rsidRPr="00716C6D">
        <w:rPr>
          <w:rFonts w:ascii="Times New Roman" w:hAnsi="Times New Roman" w:cs="Times New Roman"/>
        </w:rPr>
        <w:t xml:space="preserve"> &amp; Dr. </w:t>
      </w:r>
      <w:proofErr w:type="spellStart"/>
      <w:r w:rsidRPr="00716C6D">
        <w:rPr>
          <w:rFonts w:ascii="Times New Roman" w:hAnsi="Times New Roman" w:cs="Times New Roman"/>
        </w:rPr>
        <w:t>Kisaakye</w:t>
      </w:r>
      <w:proofErr w:type="spellEnd"/>
      <w:r w:rsidRPr="00716C6D">
        <w:rPr>
          <w:rFonts w:ascii="Times New Roman" w:hAnsi="Times New Roman" w:cs="Times New Roman"/>
        </w:rPr>
        <w:t xml:space="preserve"> </w:t>
      </w:r>
      <w:r w:rsidRPr="00716C6D">
        <w:rPr>
          <w:rStyle w:val="Bodytext115pt"/>
          <w:rFonts w:ascii="Times New Roman" w:hAnsi="Times New Roman" w:cs="Times New Roman"/>
          <w:sz w:val="24"/>
          <w:szCs w:val="24"/>
        </w:rPr>
        <w:t xml:space="preserve">25 </w:t>
      </w:r>
      <w:r w:rsidRPr="00716C6D">
        <w:rPr>
          <w:rFonts w:ascii="Times New Roman" w:hAnsi="Times New Roman" w:cs="Times New Roman"/>
        </w:rPr>
        <w:t xml:space="preserve">JJSC ; </w:t>
      </w:r>
      <w:proofErr w:type="spellStart"/>
      <w:r w:rsidRPr="00716C6D">
        <w:rPr>
          <w:rFonts w:ascii="Times New Roman" w:hAnsi="Times New Roman" w:cs="Times New Roman"/>
        </w:rPr>
        <w:t>Tsekooko</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Okello</w:t>
      </w:r>
      <w:proofErr w:type="spellEnd"/>
      <w:r w:rsidRPr="00716C6D">
        <w:rPr>
          <w:rFonts w:ascii="Times New Roman" w:hAnsi="Times New Roman" w:cs="Times New Roman"/>
        </w:rPr>
        <w:t xml:space="preserve"> and </w:t>
      </w:r>
      <w:proofErr w:type="spellStart"/>
      <w:r w:rsidRPr="00716C6D">
        <w:rPr>
          <w:rFonts w:ascii="Times New Roman" w:hAnsi="Times New Roman" w:cs="Times New Roman"/>
        </w:rPr>
        <w:t>Kitumba</w:t>
      </w:r>
      <w:proofErr w:type="spellEnd"/>
      <w:r w:rsidRPr="00716C6D">
        <w:rPr>
          <w:rFonts w:ascii="Times New Roman" w:hAnsi="Times New Roman" w:cs="Times New Roman"/>
        </w:rPr>
        <w:t xml:space="preserve"> Ag. JJSC held as follows at page 31 from line 23 of the judgment of Court and on the presumption of innocence after conviction:</w:t>
      </w:r>
    </w:p>
    <w:p w:rsidR="0042357A" w:rsidRPr="00716C6D" w:rsidRDefault="00C64397" w:rsidP="003365E3">
      <w:pPr>
        <w:pStyle w:val="BodyText21"/>
        <w:shd w:val="clear" w:color="auto" w:fill="auto"/>
        <w:tabs>
          <w:tab w:val="left" w:pos="1321"/>
        </w:tabs>
        <w:spacing w:after="0" w:line="360" w:lineRule="exact"/>
        <w:ind w:left="20" w:right="40" w:firstLine="1300"/>
        <w:jc w:val="left"/>
        <w:rPr>
          <w:rFonts w:ascii="Times New Roman" w:hAnsi="Times New Roman" w:cs="Times New Roman"/>
        </w:rPr>
        <w:sectPr w:rsidR="0042357A" w:rsidRPr="00716C6D">
          <w:type w:val="continuous"/>
          <w:pgSz w:w="12240" w:h="18720"/>
          <w:pgMar w:top="2646" w:right="1102" w:bottom="3568" w:left="1120" w:header="0" w:footer="3" w:gutter="0"/>
          <w:cols w:space="720"/>
          <w:noEndnote/>
          <w:docGrid w:linePitch="360"/>
        </w:sectPr>
      </w:pPr>
      <w:r w:rsidRPr="00716C6D">
        <w:rPr>
          <w:rFonts w:ascii="Times New Roman" w:hAnsi="Times New Roman" w:cs="Times New Roman"/>
        </w:rPr>
        <w:t>"It should also be further noted that the presumption of innocence guaranteed to a person accused of a crime, ends when the accused person is found by an impartial Court guilty of the offence he or she was charged with. From this point</w:t>
      </w:r>
      <w:r w:rsidRPr="00716C6D">
        <w:rPr>
          <w:rStyle w:val="Bodytext115pt"/>
          <w:rFonts w:ascii="Times New Roman" w:hAnsi="Times New Roman" w:cs="Times New Roman"/>
          <w:sz w:val="24"/>
          <w:szCs w:val="24"/>
        </w:rPr>
        <w:tab/>
      </w:r>
      <w:r w:rsidRPr="00716C6D">
        <w:rPr>
          <w:rFonts w:ascii="Times New Roman" w:hAnsi="Times New Roman" w:cs="Times New Roman"/>
        </w:rPr>
        <w:t>onward, the interests of justice demand that the Courts should not only take into</w:t>
      </w:r>
      <w:r w:rsidR="003365E3">
        <w:rPr>
          <w:rFonts w:ascii="Times New Roman" w:hAnsi="Times New Roman" w:cs="Times New Roman"/>
        </w:rPr>
        <w:t xml:space="preserve"> </w:t>
      </w:r>
      <w:r w:rsidRPr="00716C6D">
        <w:rPr>
          <w:rFonts w:ascii="Times New Roman" w:hAnsi="Times New Roman" w:cs="Times New Roman"/>
        </w:rPr>
        <w:t xml:space="preserve">account the rights of the convicted person, but also the interests of the victim and the society as a whole. Upon conviction, the victim should take </w:t>
      </w:r>
      <w:proofErr w:type="spellStart"/>
      <w:r w:rsidRPr="00716C6D">
        <w:rPr>
          <w:rFonts w:ascii="Times New Roman" w:hAnsi="Times New Roman" w:cs="Times New Roman"/>
        </w:rPr>
        <w:t>centre</w:t>
      </w:r>
      <w:proofErr w:type="spellEnd"/>
      <w:r w:rsidRPr="00716C6D">
        <w:rPr>
          <w:rFonts w:ascii="Times New Roman" w:hAnsi="Times New Roman" w:cs="Times New Roman"/>
        </w:rPr>
        <w:t xml:space="preserve"> stage in guiding the Court to determine the most appropriate sentence the convicted person deserves for the wrong he committed to the victim. In the appeal under consideration, the wrong committed was not only against the victim but also the</w:t>
      </w:r>
      <w:r w:rsidR="003365E3">
        <w:rPr>
          <w:rFonts w:ascii="Times New Roman" w:hAnsi="Times New Roman" w:cs="Times New Roman"/>
        </w:rPr>
        <w:t xml:space="preserve"> </w:t>
      </w:r>
      <w:r w:rsidRPr="00716C6D">
        <w:rPr>
          <w:rFonts w:ascii="Times New Roman" w:hAnsi="Times New Roman" w:cs="Times New Roman"/>
        </w:rPr>
        <w:t>people of Uganda, who constitute society. "</w:t>
      </w:r>
    </w:p>
    <w:p w:rsidR="0042357A" w:rsidRPr="00716C6D" w:rsidRDefault="00C64397" w:rsidP="003365E3">
      <w:pPr>
        <w:pStyle w:val="BodyText21"/>
        <w:shd w:val="clear" w:color="auto" w:fill="auto"/>
        <w:spacing w:after="116" w:line="360" w:lineRule="exact"/>
        <w:ind w:left="40" w:right="20" w:firstLine="0"/>
        <w:rPr>
          <w:rFonts w:ascii="Times New Roman" w:hAnsi="Times New Roman" w:cs="Times New Roman"/>
        </w:rPr>
      </w:pPr>
      <w:r w:rsidRPr="00716C6D">
        <w:rPr>
          <w:rFonts w:ascii="Times New Roman" w:hAnsi="Times New Roman" w:cs="Times New Roman"/>
        </w:rPr>
        <w:lastRenderedPageBreak/>
        <w:t xml:space="preserve">In this application the prisoner/Applicant was proved guilty by a panel of three judges of the High Court and does not enjoy the presumption of innocence as held by the Supreme Court in the above decision. Finally the holding of the Supreme Court in </w:t>
      </w:r>
      <w:proofErr w:type="spellStart"/>
      <w:r w:rsidRPr="00716C6D">
        <w:rPr>
          <w:rStyle w:val="BodytextBold"/>
          <w:rFonts w:ascii="Times New Roman" w:hAnsi="Times New Roman" w:cs="Times New Roman"/>
        </w:rPr>
        <w:t>Busiku</w:t>
      </w:r>
      <w:proofErr w:type="spellEnd"/>
      <w:r w:rsidRPr="00716C6D">
        <w:rPr>
          <w:rStyle w:val="BodytextBold"/>
          <w:rFonts w:ascii="Times New Roman" w:hAnsi="Times New Roman" w:cs="Times New Roman"/>
        </w:rPr>
        <w:t xml:space="preserve"> Thomas v Uganda </w:t>
      </w:r>
      <w:r w:rsidRPr="00716C6D">
        <w:rPr>
          <w:rFonts w:ascii="Times New Roman" w:hAnsi="Times New Roman" w:cs="Times New Roman"/>
        </w:rPr>
        <w:t>(supra) is binding on me and dispels any doubt about whether a convict upon conviction (but who has appealed against conviction) enjoys any presumption of innocence.</w:t>
      </w:r>
    </w:p>
    <w:p w:rsidR="0042357A" w:rsidRPr="00716C6D" w:rsidRDefault="00C64397">
      <w:pPr>
        <w:pStyle w:val="BodyText21"/>
        <w:shd w:val="clear" w:color="auto" w:fill="auto"/>
        <w:spacing w:after="220"/>
        <w:ind w:left="620" w:right="20" w:firstLine="0"/>
        <w:rPr>
          <w:rFonts w:ascii="Times New Roman" w:hAnsi="Times New Roman" w:cs="Times New Roman"/>
        </w:rPr>
      </w:pPr>
      <w:r w:rsidRPr="00716C6D">
        <w:rPr>
          <w:rFonts w:ascii="Times New Roman" w:hAnsi="Times New Roman" w:cs="Times New Roman"/>
        </w:rPr>
        <w:t xml:space="preserve">Bail pending appeal proceeds under Rule 6 (2) (a) </w:t>
      </w:r>
      <w:r w:rsidRPr="00716C6D">
        <w:rPr>
          <w:rStyle w:val="BodytextBold"/>
          <w:rFonts w:ascii="Times New Roman" w:hAnsi="Times New Roman" w:cs="Times New Roman"/>
        </w:rPr>
        <w:t xml:space="preserve">of the Judicature (Court of Appeal) Rules </w:t>
      </w:r>
      <w:r w:rsidRPr="00716C6D">
        <w:rPr>
          <w:rFonts w:ascii="Times New Roman" w:hAnsi="Times New Roman" w:cs="Times New Roman"/>
        </w:rPr>
        <w:t>provides that:</w:t>
      </w:r>
    </w:p>
    <w:p w:rsidR="0042357A" w:rsidRPr="00716C6D" w:rsidRDefault="00C64397">
      <w:pPr>
        <w:pStyle w:val="BodyText21"/>
        <w:shd w:val="clear" w:color="auto" w:fill="auto"/>
        <w:spacing w:after="147" w:line="240" w:lineRule="exact"/>
        <w:ind w:left="1340" w:firstLine="0"/>
        <w:rPr>
          <w:rFonts w:ascii="Times New Roman" w:hAnsi="Times New Roman" w:cs="Times New Roman"/>
        </w:rPr>
      </w:pPr>
      <w:r w:rsidRPr="00716C6D">
        <w:rPr>
          <w:rFonts w:ascii="Times New Roman" w:hAnsi="Times New Roman" w:cs="Times New Roman"/>
        </w:rPr>
        <w:t>"6. Suspension of sentence and stay of execution</w:t>
      </w:r>
    </w:p>
    <w:p w:rsidR="0042357A" w:rsidRPr="00716C6D" w:rsidRDefault="00C64397">
      <w:pPr>
        <w:pStyle w:val="BodyText21"/>
        <w:shd w:val="clear" w:color="auto" w:fill="auto"/>
        <w:tabs>
          <w:tab w:val="left" w:pos="1326"/>
        </w:tabs>
        <w:spacing w:after="120"/>
        <w:ind w:left="40" w:right="20" w:firstLine="1300"/>
        <w:jc w:val="left"/>
        <w:rPr>
          <w:rFonts w:ascii="Times New Roman" w:hAnsi="Times New Roman" w:cs="Times New Roman"/>
        </w:rPr>
      </w:pPr>
      <w:r w:rsidRPr="00716C6D">
        <w:rPr>
          <w:rFonts w:ascii="Times New Roman" w:hAnsi="Times New Roman" w:cs="Times New Roman"/>
        </w:rPr>
        <w:t xml:space="preserve">(2) Subject to </w:t>
      </w:r>
      <w:proofErr w:type="spellStart"/>
      <w:r w:rsidRPr="00716C6D">
        <w:rPr>
          <w:rFonts w:ascii="Times New Roman" w:hAnsi="Times New Roman" w:cs="Times New Roman"/>
        </w:rPr>
        <w:t>subrule</w:t>
      </w:r>
      <w:proofErr w:type="spellEnd"/>
      <w:r w:rsidRPr="00716C6D">
        <w:rPr>
          <w:rFonts w:ascii="Times New Roman" w:hAnsi="Times New Roman" w:cs="Times New Roman"/>
        </w:rPr>
        <w:t xml:space="preserve"> (1) of this rule, the institution of an appeal shall not operate</w:t>
      </w:r>
      <w:r w:rsidR="003365E3">
        <w:rPr>
          <w:rStyle w:val="Bodytext115pt"/>
          <w:rFonts w:ascii="Times New Roman" w:hAnsi="Times New Roman" w:cs="Times New Roman"/>
          <w:sz w:val="24"/>
          <w:szCs w:val="24"/>
        </w:rPr>
        <w:t xml:space="preserve"> </w:t>
      </w:r>
      <w:r w:rsidRPr="00716C6D">
        <w:rPr>
          <w:rFonts w:ascii="Times New Roman" w:hAnsi="Times New Roman" w:cs="Times New Roman"/>
        </w:rPr>
        <w:t>to suspend any sentence or to stay execution, but the Court may-</w:t>
      </w:r>
    </w:p>
    <w:p w:rsidR="0042357A" w:rsidRPr="00716C6D" w:rsidRDefault="00C64397">
      <w:pPr>
        <w:pStyle w:val="BodyText21"/>
        <w:numPr>
          <w:ilvl w:val="0"/>
          <w:numId w:val="4"/>
        </w:numPr>
        <w:shd w:val="clear" w:color="auto" w:fill="auto"/>
        <w:tabs>
          <w:tab w:val="left" w:pos="1753"/>
        </w:tabs>
        <w:spacing w:after="116"/>
        <w:ind w:left="1340" w:right="20" w:firstLine="0"/>
        <w:rPr>
          <w:rFonts w:ascii="Times New Roman" w:hAnsi="Times New Roman" w:cs="Times New Roman"/>
        </w:rPr>
      </w:pPr>
      <w:r w:rsidRPr="00716C6D">
        <w:rPr>
          <w:rFonts w:ascii="Times New Roman" w:hAnsi="Times New Roman" w:cs="Times New Roman"/>
        </w:rPr>
        <w:t>in any criminal proceedings, where Notice of Appeal has been given in accordance with rule 59 or 60, of these Rules, order that the Appellant be released on bail or that the execution of any warrant of distress be suspended pending the determination of the appeal; and..."</w:t>
      </w:r>
    </w:p>
    <w:p w:rsidR="0042357A" w:rsidRPr="00716C6D" w:rsidRDefault="00C64397">
      <w:pPr>
        <w:pStyle w:val="BodyText21"/>
        <w:shd w:val="clear" w:color="auto" w:fill="auto"/>
        <w:spacing w:after="224" w:line="370" w:lineRule="exact"/>
        <w:ind w:left="620" w:right="20" w:hanging="580"/>
        <w:rPr>
          <w:rFonts w:ascii="Times New Roman" w:hAnsi="Times New Roman" w:cs="Times New Roman"/>
        </w:rPr>
      </w:pPr>
      <w:r w:rsidRPr="00716C6D">
        <w:rPr>
          <w:rFonts w:ascii="Times New Roman" w:hAnsi="Times New Roman" w:cs="Times New Roman"/>
        </w:rPr>
        <w:t>The enabling law is the Criminal Procedure Code Act Cap, 116 which provides in section 40 that</w:t>
      </w:r>
    </w:p>
    <w:p w:rsidR="0042357A" w:rsidRPr="00716C6D" w:rsidRDefault="00C64397">
      <w:pPr>
        <w:pStyle w:val="BodyText21"/>
        <w:shd w:val="clear" w:color="auto" w:fill="auto"/>
        <w:spacing w:after="152" w:line="240" w:lineRule="exact"/>
        <w:ind w:left="1340" w:firstLine="0"/>
        <w:rPr>
          <w:rFonts w:ascii="Times New Roman" w:hAnsi="Times New Roman" w:cs="Times New Roman"/>
        </w:rPr>
      </w:pPr>
      <w:proofErr w:type="gramStart"/>
      <w:r w:rsidRPr="00716C6D">
        <w:rPr>
          <w:rFonts w:ascii="Times New Roman" w:hAnsi="Times New Roman" w:cs="Times New Roman"/>
        </w:rPr>
        <w:t>"40. Admission of appellant to bail and custody pending appeal.</w:t>
      </w:r>
      <w:proofErr w:type="gramEnd"/>
    </w:p>
    <w:p w:rsidR="0042357A" w:rsidRPr="00716C6D" w:rsidRDefault="00C64397">
      <w:pPr>
        <w:pStyle w:val="BodyText21"/>
        <w:numPr>
          <w:ilvl w:val="0"/>
          <w:numId w:val="5"/>
        </w:numPr>
        <w:shd w:val="clear" w:color="auto" w:fill="auto"/>
        <w:tabs>
          <w:tab w:val="left" w:pos="1767"/>
        </w:tabs>
        <w:spacing w:after="0"/>
        <w:ind w:left="1340" w:right="20" w:firstLine="0"/>
        <w:rPr>
          <w:rFonts w:ascii="Times New Roman" w:hAnsi="Times New Roman" w:cs="Times New Roman"/>
        </w:rPr>
      </w:pPr>
      <w:r w:rsidRPr="00716C6D">
        <w:rPr>
          <w:rFonts w:ascii="Times New Roman" w:hAnsi="Times New Roman" w:cs="Times New Roman"/>
        </w:rPr>
        <w:t>A convicted appellant who is not admitted to bail shall, pending the determination of his or her appeal, be treated as an appellant prisoner for the</w:t>
      </w:r>
    </w:p>
    <w:p w:rsidR="0042357A" w:rsidRPr="00716C6D" w:rsidRDefault="003365E3" w:rsidP="003365E3">
      <w:pPr>
        <w:pStyle w:val="BodyText21"/>
        <w:shd w:val="clear" w:color="auto" w:fill="auto"/>
        <w:tabs>
          <w:tab w:val="left" w:pos="1341"/>
        </w:tabs>
        <w:spacing w:after="120"/>
        <w:ind w:firstLine="0"/>
        <w:rPr>
          <w:rFonts w:ascii="Times New Roman" w:hAnsi="Times New Roman" w:cs="Times New Roman"/>
        </w:rPr>
      </w:pPr>
      <w:r>
        <w:rPr>
          <w:rStyle w:val="Bodytext115pt"/>
          <w:rFonts w:ascii="Times New Roman" w:hAnsi="Times New Roman" w:cs="Times New Roman"/>
          <w:sz w:val="24"/>
          <w:szCs w:val="24"/>
        </w:rPr>
        <w:t xml:space="preserve"> </w:t>
      </w:r>
      <w:r w:rsidR="00C64397" w:rsidRPr="00716C6D">
        <w:rPr>
          <w:rStyle w:val="Bodytext115pt"/>
          <w:rFonts w:ascii="Times New Roman" w:hAnsi="Times New Roman" w:cs="Times New Roman"/>
          <w:sz w:val="24"/>
          <w:szCs w:val="24"/>
        </w:rPr>
        <w:tab/>
      </w:r>
      <w:proofErr w:type="gramStart"/>
      <w:r w:rsidR="00C64397" w:rsidRPr="00716C6D">
        <w:rPr>
          <w:rFonts w:ascii="Times New Roman" w:hAnsi="Times New Roman" w:cs="Times New Roman"/>
        </w:rPr>
        <w:t>purposes</w:t>
      </w:r>
      <w:proofErr w:type="gramEnd"/>
      <w:r w:rsidR="00C64397" w:rsidRPr="00716C6D">
        <w:rPr>
          <w:rFonts w:ascii="Times New Roman" w:hAnsi="Times New Roman" w:cs="Times New Roman"/>
        </w:rPr>
        <w:t xml:space="preserve"> of the Prisons Act.</w:t>
      </w:r>
    </w:p>
    <w:p w:rsidR="0042357A" w:rsidRPr="00716C6D" w:rsidRDefault="00C64397">
      <w:pPr>
        <w:pStyle w:val="BodyText21"/>
        <w:numPr>
          <w:ilvl w:val="0"/>
          <w:numId w:val="5"/>
        </w:numPr>
        <w:shd w:val="clear" w:color="auto" w:fill="auto"/>
        <w:tabs>
          <w:tab w:val="left" w:pos="1690"/>
        </w:tabs>
        <w:spacing w:after="724"/>
        <w:ind w:left="1340" w:right="20" w:firstLine="0"/>
        <w:rPr>
          <w:rFonts w:ascii="Times New Roman" w:hAnsi="Times New Roman" w:cs="Times New Roman"/>
        </w:rPr>
      </w:pPr>
      <w:r w:rsidRPr="00716C6D">
        <w:rPr>
          <w:rFonts w:ascii="Times New Roman" w:hAnsi="Times New Roman" w:cs="Times New Roman"/>
        </w:rPr>
        <w:t>The appellate Court may, if it sees fit, admit an appellant to bail pending the determination of his or her appeal; but when a magistrate's Court refuses to release a person on bail, that person may apply for bail to the appellate Court.</w:t>
      </w:r>
    </w:p>
    <w:p w:rsidR="0042357A" w:rsidRPr="00716C6D" w:rsidRDefault="00C64397" w:rsidP="003365E3">
      <w:pPr>
        <w:pStyle w:val="BodyText21"/>
        <w:shd w:val="clear" w:color="auto" w:fill="auto"/>
        <w:tabs>
          <w:tab w:val="left" w:pos="1408"/>
        </w:tabs>
        <w:spacing w:after="0" w:line="360" w:lineRule="exact"/>
        <w:ind w:left="620" w:hanging="580"/>
        <w:rPr>
          <w:rFonts w:ascii="Times New Roman" w:hAnsi="Times New Roman" w:cs="Times New Roman"/>
        </w:rPr>
      </w:pPr>
      <w:r w:rsidRPr="00716C6D">
        <w:rPr>
          <w:rFonts w:ascii="Times New Roman" w:hAnsi="Times New Roman" w:cs="Times New Roman"/>
        </w:rPr>
        <w:tab/>
        <w:t>(5) Notwithstanding subsection (1), a convicted appellant may, at the time of</w:t>
      </w:r>
      <w:r w:rsidR="003365E3">
        <w:rPr>
          <w:rFonts w:ascii="Times New Roman" w:hAnsi="Times New Roman" w:cs="Times New Roman"/>
        </w:rPr>
        <w:t xml:space="preserve"> </w:t>
      </w:r>
      <w:r w:rsidRPr="00716C6D">
        <w:rPr>
          <w:rFonts w:ascii="Times New Roman" w:hAnsi="Times New Roman" w:cs="Times New Roman"/>
        </w:rPr>
        <w:t>lodging notice of appeal, elect to be treated pending the determination of his or her appeal as a convicted criminal prisoner for the purposes of the Prisons Act.</w:t>
      </w:r>
    </w:p>
    <w:p w:rsidR="0042357A" w:rsidRPr="00716C6D" w:rsidRDefault="0042357A" w:rsidP="003365E3">
      <w:pPr>
        <w:pStyle w:val="Bodytext80"/>
        <w:shd w:val="clear" w:color="auto" w:fill="auto"/>
        <w:spacing w:before="0" w:line="190" w:lineRule="exact"/>
        <w:rPr>
          <w:rFonts w:ascii="Times New Roman" w:hAnsi="Times New Roman" w:cs="Times New Roman"/>
          <w:sz w:val="24"/>
          <w:szCs w:val="24"/>
        </w:rPr>
      </w:pPr>
    </w:p>
    <w:p w:rsidR="0042357A" w:rsidRPr="00716C6D" w:rsidRDefault="00C64397" w:rsidP="003365E3">
      <w:pPr>
        <w:pStyle w:val="BodyText21"/>
        <w:shd w:val="clear" w:color="auto" w:fill="auto"/>
        <w:spacing w:after="184"/>
        <w:ind w:left="60" w:right="40" w:firstLine="0"/>
        <w:rPr>
          <w:rFonts w:ascii="Times New Roman" w:hAnsi="Times New Roman" w:cs="Times New Roman"/>
        </w:rPr>
      </w:pPr>
      <w:r w:rsidRPr="00716C6D">
        <w:rPr>
          <w:rFonts w:ascii="Times New Roman" w:hAnsi="Times New Roman" w:cs="Times New Roman"/>
        </w:rPr>
        <w:t>Applicant lodged a Notice of Appeal and applied for the record of proceedings in accordance with the rules of procedure. The Applicant has a right to apply for bail if he can satisfy the Court that there is a likelihood of success of the appeal and for other grounds mentioned in the authorities.</w:t>
      </w:r>
    </w:p>
    <w:p w:rsidR="0042357A" w:rsidRPr="00716C6D" w:rsidRDefault="00C64397" w:rsidP="003365E3">
      <w:pPr>
        <w:pStyle w:val="BodyText21"/>
        <w:shd w:val="clear" w:color="auto" w:fill="auto"/>
        <w:spacing w:line="360" w:lineRule="exact"/>
        <w:ind w:left="60" w:right="40" w:firstLine="0"/>
        <w:rPr>
          <w:rFonts w:ascii="Times New Roman" w:hAnsi="Times New Roman" w:cs="Times New Roman"/>
        </w:rPr>
      </w:pPr>
      <w:r w:rsidRPr="00716C6D">
        <w:rPr>
          <w:rFonts w:ascii="Times New Roman" w:hAnsi="Times New Roman" w:cs="Times New Roman"/>
        </w:rPr>
        <w:lastRenderedPageBreak/>
        <w:t>The right to appeal against a conviction or sentence which could be executed before the appeal can be heard is preserved by Rule 6 of the Judicature (Court of Appeal) Rules. They include the proposition that if bail is not granted the appeal will be rendered nugatory in that the Applicant would have served a substantial or full sentence before the appeal against conviction and sentence is heard.</w:t>
      </w:r>
    </w:p>
    <w:p w:rsidR="0042357A" w:rsidRPr="00716C6D" w:rsidRDefault="00C64397" w:rsidP="003365E3">
      <w:pPr>
        <w:pStyle w:val="BodyText21"/>
        <w:shd w:val="clear" w:color="auto" w:fill="auto"/>
        <w:spacing w:line="360" w:lineRule="exact"/>
        <w:ind w:left="60" w:right="40" w:firstLine="0"/>
        <w:rPr>
          <w:rFonts w:ascii="Times New Roman" w:hAnsi="Times New Roman" w:cs="Times New Roman"/>
        </w:rPr>
      </w:pPr>
      <w:r w:rsidRPr="00716C6D">
        <w:rPr>
          <w:rFonts w:ascii="Times New Roman" w:hAnsi="Times New Roman" w:cs="Times New Roman"/>
        </w:rPr>
        <w:t>The rules of this Court require that the grounds of the application are stated in the Notice of Motion. Rule 43 of the Judicature (Court of Appeal) Rules provides that all applications to the Court shall be by Notice of Motion which shall state the grounds of the application. The grounds of the application as contained in the Notice of Motion are as follows:</w:t>
      </w:r>
    </w:p>
    <w:p w:rsidR="003365E3" w:rsidRDefault="00C64397" w:rsidP="003365E3">
      <w:pPr>
        <w:pStyle w:val="BodyText21"/>
        <w:shd w:val="clear" w:color="auto" w:fill="auto"/>
        <w:spacing w:after="0" w:line="360" w:lineRule="exact"/>
        <w:ind w:left="1340" w:hanging="360"/>
        <w:jc w:val="left"/>
        <w:rPr>
          <w:rFonts w:ascii="Times New Roman" w:hAnsi="Times New Roman" w:cs="Times New Roman"/>
        </w:rPr>
      </w:pPr>
      <w:r w:rsidRPr="00716C6D">
        <w:rPr>
          <w:rFonts w:ascii="Times New Roman" w:hAnsi="Times New Roman" w:cs="Times New Roman"/>
        </w:rPr>
        <w:t>1. The Applicant is of advanced age i.e. 60 years.</w:t>
      </w:r>
    </w:p>
    <w:p w:rsidR="0042357A" w:rsidRPr="00716C6D" w:rsidRDefault="00C64397" w:rsidP="003365E3">
      <w:pPr>
        <w:pStyle w:val="BodyText21"/>
        <w:shd w:val="clear" w:color="auto" w:fill="auto"/>
        <w:spacing w:after="0" w:line="360" w:lineRule="exact"/>
        <w:ind w:left="1340" w:hanging="360"/>
        <w:jc w:val="left"/>
        <w:rPr>
          <w:rFonts w:ascii="Times New Roman" w:hAnsi="Times New Roman" w:cs="Times New Roman"/>
        </w:rPr>
      </w:pPr>
      <w:r w:rsidRPr="00716C6D">
        <w:rPr>
          <w:rFonts w:ascii="Times New Roman" w:hAnsi="Times New Roman" w:cs="Times New Roman"/>
        </w:rPr>
        <w:t>2. The Applicant has substantial and influential sureties who are ready to abide by the terms of the bail set by the Court.</w:t>
      </w:r>
    </w:p>
    <w:p w:rsidR="0042357A" w:rsidRPr="00716C6D" w:rsidRDefault="00C64397">
      <w:pPr>
        <w:pStyle w:val="BodyText21"/>
        <w:numPr>
          <w:ilvl w:val="0"/>
          <w:numId w:val="6"/>
        </w:numPr>
        <w:shd w:val="clear" w:color="auto" w:fill="auto"/>
        <w:tabs>
          <w:tab w:val="left" w:pos="1326"/>
        </w:tabs>
        <w:spacing w:after="0" w:line="360" w:lineRule="exact"/>
        <w:ind w:left="1340" w:right="40" w:hanging="360"/>
        <w:jc w:val="left"/>
        <w:rPr>
          <w:rFonts w:ascii="Times New Roman" w:hAnsi="Times New Roman" w:cs="Times New Roman"/>
        </w:rPr>
      </w:pPr>
      <w:r w:rsidRPr="00716C6D">
        <w:rPr>
          <w:rFonts w:ascii="Times New Roman" w:hAnsi="Times New Roman" w:cs="Times New Roman"/>
        </w:rPr>
        <w:t>The Applicant has filed a notice of appeal before this Court and the intended appeal has plausible grounds and has a high likelihood of success.</w:t>
      </w:r>
    </w:p>
    <w:p w:rsidR="003365E3" w:rsidRDefault="00C64397" w:rsidP="003365E3">
      <w:pPr>
        <w:pStyle w:val="BodyText21"/>
        <w:numPr>
          <w:ilvl w:val="0"/>
          <w:numId w:val="6"/>
        </w:numPr>
        <w:shd w:val="clear" w:color="auto" w:fill="auto"/>
        <w:tabs>
          <w:tab w:val="left" w:pos="375"/>
        </w:tabs>
        <w:spacing w:after="0" w:line="360" w:lineRule="exact"/>
        <w:ind w:left="20" w:firstLine="0"/>
        <w:jc w:val="center"/>
        <w:rPr>
          <w:rFonts w:ascii="Times New Roman" w:hAnsi="Times New Roman" w:cs="Times New Roman"/>
        </w:rPr>
      </w:pPr>
      <w:r w:rsidRPr="00716C6D">
        <w:rPr>
          <w:rFonts w:ascii="Times New Roman" w:hAnsi="Times New Roman" w:cs="Times New Roman"/>
        </w:rPr>
        <w:t>There is the possibility of substantial delay in determination of the appeal.</w:t>
      </w:r>
    </w:p>
    <w:p w:rsidR="0042357A" w:rsidRPr="003365E3" w:rsidRDefault="00C64397" w:rsidP="003365E3">
      <w:pPr>
        <w:pStyle w:val="BodyText21"/>
        <w:numPr>
          <w:ilvl w:val="0"/>
          <w:numId w:val="6"/>
        </w:numPr>
        <w:shd w:val="clear" w:color="auto" w:fill="auto"/>
        <w:tabs>
          <w:tab w:val="left" w:pos="375"/>
        </w:tabs>
        <w:spacing w:after="0" w:line="360" w:lineRule="exact"/>
        <w:ind w:left="20" w:firstLine="0"/>
        <w:jc w:val="center"/>
        <w:rPr>
          <w:rFonts w:ascii="Times New Roman" w:hAnsi="Times New Roman" w:cs="Times New Roman"/>
        </w:rPr>
      </w:pPr>
      <w:r w:rsidRPr="003365E3">
        <w:rPr>
          <w:rFonts w:ascii="Times New Roman" w:hAnsi="Times New Roman" w:cs="Times New Roman"/>
        </w:rPr>
        <w:t xml:space="preserve"> It is just and equitable that this application is granted.</w:t>
      </w:r>
    </w:p>
    <w:p w:rsidR="0042357A" w:rsidRPr="00716C6D" w:rsidRDefault="00C64397">
      <w:pPr>
        <w:pStyle w:val="BodyText21"/>
        <w:shd w:val="clear" w:color="auto" w:fill="auto"/>
        <w:spacing w:line="360" w:lineRule="exact"/>
        <w:ind w:left="620" w:right="40" w:firstLine="0"/>
        <w:rPr>
          <w:rFonts w:ascii="Times New Roman" w:hAnsi="Times New Roman" w:cs="Times New Roman"/>
        </w:rPr>
      </w:pPr>
      <w:r w:rsidRPr="00716C6D">
        <w:rPr>
          <w:rFonts w:ascii="Times New Roman" w:hAnsi="Times New Roman" w:cs="Times New Roman"/>
        </w:rPr>
        <w:t>With regard to the ground that the Applicant is of advanced years, he is 66 years old and age per se is not a ground for release on bail. There is no averment that as a result of his age, he has become infirm or incapable of living under the conditions in prison. Secondly in ground 2 it is averred that the Applicant has substantial sureties. The issue of substantial sureties should abide the question as to whether the application should be granted and should not be the main basis for granting bail pending appeal.</w:t>
      </w:r>
    </w:p>
    <w:p w:rsidR="0042357A" w:rsidRPr="00716C6D" w:rsidRDefault="00C64397" w:rsidP="003365E3">
      <w:pPr>
        <w:pStyle w:val="BodyText21"/>
        <w:shd w:val="clear" w:color="auto" w:fill="auto"/>
        <w:spacing w:after="276" w:line="360" w:lineRule="exact"/>
        <w:ind w:right="40" w:firstLine="0"/>
        <w:rPr>
          <w:rFonts w:ascii="Times New Roman" w:hAnsi="Times New Roman" w:cs="Times New Roman"/>
        </w:rPr>
      </w:pPr>
      <w:r w:rsidRPr="00716C6D">
        <w:rPr>
          <w:rFonts w:ascii="Times New Roman" w:hAnsi="Times New Roman" w:cs="Times New Roman"/>
        </w:rPr>
        <w:t>With regard to the 3</w:t>
      </w:r>
      <w:r w:rsidRPr="00716C6D">
        <w:rPr>
          <w:rFonts w:ascii="Times New Roman" w:hAnsi="Times New Roman" w:cs="Times New Roman"/>
          <w:vertAlign w:val="superscript"/>
        </w:rPr>
        <w:t>rd</w:t>
      </w:r>
      <w:r w:rsidRPr="00716C6D">
        <w:rPr>
          <w:rFonts w:ascii="Times New Roman" w:hAnsi="Times New Roman" w:cs="Times New Roman"/>
        </w:rPr>
        <w:t xml:space="preserve"> ground the Applicant filed a notice of appeal and the intended appeal has plausible grounds with a high likelihood of success, I have duly considered ground three.</w:t>
      </w:r>
    </w:p>
    <w:p w:rsidR="0042357A" w:rsidRPr="00716C6D" w:rsidRDefault="00C64397">
      <w:pPr>
        <w:pStyle w:val="Bodytext20"/>
        <w:shd w:val="clear" w:color="auto" w:fill="auto"/>
        <w:spacing w:line="240" w:lineRule="exact"/>
        <w:ind w:left="620" w:hanging="560"/>
        <w:jc w:val="both"/>
        <w:rPr>
          <w:rFonts w:ascii="Times New Roman" w:hAnsi="Times New Roman" w:cs="Times New Roman"/>
        </w:rPr>
        <w:sectPr w:rsidR="0042357A" w:rsidRPr="00716C6D">
          <w:headerReference w:type="even" r:id="rId28"/>
          <w:footerReference w:type="even" r:id="rId29"/>
          <w:footerReference w:type="default" r:id="rId30"/>
          <w:footerReference w:type="first" r:id="rId31"/>
          <w:pgSz w:w="12240" w:h="18720"/>
          <w:pgMar w:top="2646" w:right="1102" w:bottom="3568" w:left="1120" w:header="0" w:footer="3" w:gutter="0"/>
          <w:cols w:space="720"/>
          <w:noEndnote/>
          <w:titlePg/>
          <w:docGrid w:linePitch="360"/>
        </w:sectPr>
      </w:pPr>
      <w:r w:rsidRPr="00716C6D">
        <w:rPr>
          <w:rFonts w:ascii="Times New Roman" w:hAnsi="Times New Roman" w:cs="Times New Roman"/>
        </w:rPr>
        <w:t>Likelihood of</w:t>
      </w:r>
      <w:r w:rsidR="003365E3">
        <w:rPr>
          <w:rFonts w:ascii="Times New Roman" w:hAnsi="Times New Roman" w:cs="Times New Roman"/>
        </w:rPr>
        <w:t xml:space="preserve"> success of the intended appeal</w:t>
      </w:r>
    </w:p>
    <w:p w:rsidR="0042357A" w:rsidRPr="00716C6D" w:rsidRDefault="0042357A">
      <w:pPr>
        <w:spacing w:line="360" w:lineRule="exact"/>
        <w:rPr>
          <w:rFonts w:ascii="Times New Roman" w:hAnsi="Times New Roman" w:cs="Times New Roman"/>
        </w:rPr>
      </w:pPr>
    </w:p>
    <w:p w:rsidR="0042357A" w:rsidRPr="00716C6D" w:rsidRDefault="00C64397" w:rsidP="003365E3">
      <w:pPr>
        <w:pStyle w:val="BodyText21"/>
        <w:shd w:val="clear" w:color="auto" w:fill="auto"/>
        <w:spacing w:line="360" w:lineRule="exact"/>
        <w:ind w:left="40" w:right="20" w:firstLine="0"/>
        <w:rPr>
          <w:rFonts w:ascii="Times New Roman" w:hAnsi="Times New Roman" w:cs="Times New Roman"/>
        </w:rPr>
      </w:pPr>
      <w:proofErr w:type="gramStart"/>
      <w:r w:rsidRPr="00716C6D">
        <w:rPr>
          <w:rFonts w:ascii="Times New Roman" w:hAnsi="Times New Roman" w:cs="Times New Roman"/>
        </w:rPr>
        <w:t>the</w:t>
      </w:r>
      <w:proofErr w:type="gramEnd"/>
      <w:r w:rsidRPr="00716C6D">
        <w:rPr>
          <w:rFonts w:ascii="Times New Roman" w:hAnsi="Times New Roman" w:cs="Times New Roman"/>
        </w:rPr>
        <w:t xml:space="preserve"> evidence which was used to convict the Applicant of the offence of terrorism was not sufficient to have the Applicant convicted of the offence of murder and attempted murder which ought to be the central ingredients of the offence of terrorism. The Respondent's Counsel inter alia submitted that the offence has other ingredients which had been proved to the satisfaction of Court.</w:t>
      </w:r>
    </w:p>
    <w:p w:rsidR="0042357A" w:rsidRPr="00716C6D" w:rsidRDefault="00C64397" w:rsidP="003365E3">
      <w:pPr>
        <w:pStyle w:val="BodyText21"/>
        <w:shd w:val="clear" w:color="auto" w:fill="auto"/>
        <w:spacing w:after="176" w:line="360" w:lineRule="exact"/>
        <w:ind w:right="20" w:firstLine="0"/>
        <w:rPr>
          <w:rFonts w:ascii="Times New Roman" w:hAnsi="Times New Roman" w:cs="Times New Roman"/>
        </w:rPr>
      </w:pPr>
      <w:r w:rsidRPr="00716C6D">
        <w:rPr>
          <w:rFonts w:ascii="Times New Roman" w:hAnsi="Times New Roman" w:cs="Times New Roman"/>
        </w:rPr>
        <w:t xml:space="preserve">The Applicant has been convicted after a hearing by the High Court but there is no memorandum of appeal or record of proceedings to consider whether the conclusion of the Court is supported by evidence. It has consistently been held that the prospects of the success of the appeal cannot be determined without a memorandum and record of appeal. I will however address the submission of the Applicant's Counsel that the offence for which the prisoner was acquitted of murder and attempted murder was the </w:t>
      </w:r>
      <w:proofErr w:type="spellStart"/>
      <w:r w:rsidRPr="00716C6D">
        <w:rPr>
          <w:rFonts w:ascii="Times New Roman" w:hAnsi="Times New Roman" w:cs="Times New Roman"/>
        </w:rPr>
        <w:t>centre</w:t>
      </w:r>
      <w:proofErr w:type="spellEnd"/>
      <w:r w:rsidRPr="00716C6D">
        <w:rPr>
          <w:rFonts w:ascii="Times New Roman" w:hAnsi="Times New Roman" w:cs="Times New Roman"/>
        </w:rPr>
        <w:t xml:space="preserve"> ingredient of the offence of terrorism he was charged with. From those premises, counsel concluded that it followed that the Applicant could not properly be convicted of the offence of terrorism.</w:t>
      </w:r>
    </w:p>
    <w:p w:rsidR="0042357A" w:rsidRPr="00716C6D" w:rsidRDefault="00C64397" w:rsidP="003365E3">
      <w:pPr>
        <w:pStyle w:val="BodyText21"/>
        <w:shd w:val="clear" w:color="auto" w:fill="auto"/>
        <w:ind w:left="40" w:right="20" w:firstLine="0"/>
        <w:rPr>
          <w:rFonts w:ascii="Times New Roman" w:hAnsi="Times New Roman" w:cs="Times New Roman"/>
        </w:rPr>
      </w:pPr>
      <w:r w:rsidRPr="00716C6D">
        <w:rPr>
          <w:rFonts w:ascii="Times New Roman" w:hAnsi="Times New Roman" w:cs="Times New Roman"/>
        </w:rPr>
        <w:t xml:space="preserve">In an application for bail pending appeal, the Applicant should demonstrate that the appeal has a high likelihood of success since there is a presumption in </w:t>
      </w:r>
      <w:proofErr w:type="spellStart"/>
      <w:r w:rsidRPr="00716C6D">
        <w:rPr>
          <w:rFonts w:ascii="Times New Roman" w:hAnsi="Times New Roman" w:cs="Times New Roman"/>
        </w:rPr>
        <w:t>favour</w:t>
      </w:r>
      <w:proofErr w:type="spellEnd"/>
      <w:r w:rsidRPr="00716C6D">
        <w:rPr>
          <w:rFonts w:ascii="Times New Roman" w:hAnsi="Times New Roman" w:cs="Times New Roman"/>
        </w:rPr>
        <w:t xml:space="preserve"> of the correctness of the conviction.</w:t>
      </w:r>
    </w:p>
    <w:p w:rsidR="0042357A" w:rsidRPr="00716C6D" w:rsidRDefault="00C64397" w:rsidP="003365E3">
      <w:pPr>
        <w:pStyle w:val="BodyText21"/>
        <w:shd w:val="clear" w:color="auto" w:fill="auto"/>
        <w:ind w:right="20" w:firstLine="0"/>
        <w:rPr>
          <w:rFonts w:ascii="Times New Roman" w:hAnsi="Times New Roman" w:cs="Times New Roman"/>
        </w:rPr>
      </w:pPr>
      <w:r w:rsidRPr="00716C6D">
        <w:rPr>
          <w:rFonts w:ascii="Times New Roman" w:hAnsi="Times New Roman" w:cs="Times New Roman"/>
        </w:rPr>
        <w:t>The Applicant's Counsel relied on paragraph of the affidavit in support of the Applicant that:</w:t>
      </w:r>
    </w:p>
    <w:p w:rsidR="0042357A" w:rsidRPr="00716C6D" w:rsidRDefault="00C64397" w:rsidP="003365E3">
      <w:pPr>
        <w:pStyle w:val="BodyText21"/>
        <w:shd w:val="clear" w:color="auto" w:fill="auto"/>
        <w:ind w:left="960" w:right="20" w:hanging="360"/>
        <w:rPr>
          <w:rFonts w:ascii="Times New Roman" w:hAnsi="Times New Roman" w:cs="Times New Roman"/>
        </w:rPr>
      </w:pPr>
      <w:r w:rsidRPr="00716C6D">
        <w:rPr>
          <w:rStyle w:val="BodytextDavid"/>
          <w:rFonts w:ascii="Times New Roman" w:hAnsi="Times New Roman" w:cs="Times New Roman"/>
        </w:rPr>
        <w:t xml:space="preserve">"I </w:t>
      </w:r>
      <w:r w:rsidRPr="00716C6D">
        <w:rPr>
          <w:rFonts w:ascii="Times New Roman" w:hAnsi="Times New Roman" w:cs="Times New Roman"/>
        </w:rPr>
        <w:t xml:space="preserve">am informed by my lawyers of M/S </w:t>
      </w:r>
      <w:proofErr w:type="spellStart"/>
      <w:r w:rsidRPr="00716C6D">
        <w:rPr>
          <w:rFonts w:ascii="Times New Roman" w:hAnsi="Times New Roman" w:cs="Times New Roman"/>
        </w:rPr>
        <w:t>Muwema</w:t>
      </w:r>
      <w:proofErr w:type="spellEnd"/>
      <w:r w:rsidRPr="00716C6D">
        <w:rPr>
          <w:rFonts w:ascii="Times New Roman" w:hAnsi="Times New Roman" w:cs="Times New Roman"/>
        </w:rPr>
        <w:t xml:space="preserve"> &amp; Co. Advocates whose advice </w:t>
      </w:r>
      <w:r w:rsidRPr="00716C6D">
        <w:rPr>
          <w:rStyle w:val="BodytextDavid"/>
          <w:rFonts w:ascii="Times New Roman" w:hAnsi="Times New Roman" w:cs="Times New Roman"/>
        </w:rPr>
        <w:t xml:space="preserve">I </w:t>
      </w:r>
      <w:r w:rsidRPr="00716C6D">
        <w:rPr>
          <w:rFonts w:ascii="Times New Roman" w:hAnsi="Times New Roman" w:cs="Times New Roman"/>
        </w:rPr>
        <w:t xml:space="preserve">verily believe to be true that my appeal before this </w:t>
      </w:r>
      <w:proofErr w:type="spellStart"/>
      <w:r w:rsidRPr="00716C6D">
        <w:rPr>
          <w:rFonts w:ascii="Times New Roman" w:hAnsi="Times New Roman" w:cs="Times New Roman"/>
        </w:rPr>
        <w:t>Honourable</w:t>
      </w:r>
      <w:proofErr w:type="spellEnd"/>
      <w:r w:rsidRPr="00716C6D">
        <w:rPr>
          <w:rFonts w:ascii="Times New Roman" w:hAnsi="Times New Roman" w:cs="Times New Roman"/>
        </w:rPr>
        <w:t xml:space="preserve"> Court has plausible grounds with a high possibility of success since no murder or attempted murder was ever proved against me at the trial Court and yet the terrorism charge was </w:t>
      </w:r>
      <w:proofErr w:type="spellStart"/>
      <w:r w:rsidRPr="00716C6D">
        <w:rPr>
          <w:rFonts w:ascii="Times New Roman" w:hAnsi="Times New Roman" w:cs="Times New Roman"/>
        </w:rPr>
        <w:t>centred</w:t>
      </w:r>
      <w:proofErr w:type="spellEnd"/>
      <w:r w:rsidRPr="00716C6D">
        <w:rPr>
          <w:rFonts w:ascii="Times New Roman" w:hAnsi="Times New Roman" w:cs="Times New Roman"/>
        </w:rPr>
        <w:t xml:space="preserve"> around the murder counts. </w:t>
      </w:r>
      <w:r w:rsidRPr="00716C6D">
        <w:rPr>
          <w:rStyle w:val="BodytextBold"/>
          <w:rFonts w:ascii="Times New Roman" w:hAnsi="Times New Roman" w:cs="Times New Roman"/>
        </w:rPr>
        <w:t>(A copy of the judgment and sentence is attached hereto and marked Annexure "C")."</w:t>
      </w:r>
    </w:p>
    <w:p w:rsidR="0042357A" w:rsidRPr="00716C6D" w:rsidRDefault="00C64397">
      <w:pPr>
        <w:pStyle w:val="BodyText21"/>
        <w:shd w:val="clear" w:color="auto" w:fill="auto"/>
        <w:spacing w:after="280"/>
        <w:ind w:left="600" w:right="20" w:firstLine="0"/>
        <w:rPr>
          <w:rFonts w:ascii="Times New Roman" w:hAnsi="Times New Roman" w:cs="Times New Roman"/>
        </w:rPr>
      </w:pPr>
      <w:r w:rsidRPr="00716C6D">
        <w:rPr>
          <w:rFonts w:ascii="Times New Roman" w:hAnsi="Times New Roman" w:cs="Times New Roman"/>
        </w:rPr>
        <w:t>The Applicant's Counsel supported paragraph 5 with his analysis of the judgment of the trial Court as contained in his submissions referred to at the beginning of this ruling.</w:t>
      </w:r>
    </w:p>
    <w:p w:rsidR="0042357A" w:rsidRPr="00716C6D" w:rsidRDefault="00C64397">
      <w:pPr>
        <w:pStyle w:val="BodyText21"/>
        <w:shd w:val="clear" w:color="auto" w:fill="auto"/>
        <w:spacing w:after="151" w:line="240" w:lineRule="exact"/>
        <w:ind w:left="600" w:firstLine="0"/>
        <w:rPr>
          <w:rFonts w:ascii="Times New Roman" w:hAnsi="Times New Roman" w:cs="Times New Roman"/>
        </w:rPr>
      </w:pPr>
      <w:r w:rsidRPr="00716C6D">
        <w:rPr>
          <w:rFonts w:ascii="Times New Roman" w:hAnsi="Times New Roman" w:cs="Times New Roman"/>
        </w:rPr>
        <w:t>What are the ingredients of the offence of terrorism?</w:t>
      </w:r>
    </w:p>
    <w:p w:rsidR="0042357A" w:rsidRPr="00716C6D" w:rsidRDefault="00C64397" w:rsidP="00356C57">
      <w:pPr>
        <w:pStyle w:val="BodyText21"/>
        <w:shd w:val="clear" w:color="auto" w:fill="auto"/>
        <w:spacing w:after="276" w:line="360" w:lineRule="exact"/>
        <w:ind w:left="40" w:right="20" w:firstLine="0"/>
        <w:rPr>
          <w:rFonts w:ascii="Times New Roman" w:hAnsi="Times New Roman" w:cs="Times New Roman"/>
        </w:rPr>
      </w:pPr>
      <w:r w:rsidRPr="00716C6D">
        <w:rPr>
          <w:rFonts w:ascii="Times New Roman" w:hAnsi="Times New Roman" w:cs="Times New Roman"/>
        </w:rPr>
        <w:t xml:space="preserve">The offence of terrorism is defined under sections 2 and 7 of the Anti - Terrorism Act, </w:t>
      </w:r>
      <w:r w:rsidRPr="00716C6D">
        <w:rPr>
          <w:rStyle w:val="BodytextDavid"/>
          <w:rFonts w:ascii="Times New Roman" w:hAnsi="Times New Roman" w:cs="Times New Roman"/>
        </w:rPr>
        <w:t xml:space="preserve">35 </w:t>
      </w:r>
      <w:r w:rsidRPr="00716C6D">
        <w:rPr>
          <w:rFonts w:ascii="Times New Roman" w:hAnsi="Times New Roman" w:cs="Times New Roman"/>
        </w:rPr>
        <w:t>2002. Section 2 which is the interpretation section of the Act provides that: "terrorism"</w:t>
      </w:r>
      <w:r w:rsidR="00356C57">
        <w:rPr>
          <w:rFonts w:ascii="Times New Roman" w:hAnsi="Times New Roman" w:cs="Times New Roman"/>
        </w:rPr>
        <w:t xml:space="preserve"> </w:t>
      </w:r>
      <w:r w:rsidRPr="00716C6D">
        <w:rPr>
          <w:rFonts w:ascii="Times New Roman" w:hAnsi="Times New Roman" w:cs="Times New Roman"/>
        </w:rPr>
        <w:t xml:space="preserve">has the meaning assigned to it in section 7. Section 7 (2) of the </w:t>
      </w:r>
      <w:proofErr w:type="spellStart"/>
      <w:r w:rsidRPr="00716C6D">
        <w:rPr>
          <w:rFonts w:ascii="Times New Roman" w:hAnsi="Times New Roman" w:cs="Times New Roman"/>
        </w:rPr>
        <w:t>Anti Terrorism</w:t>
      </w:r>
      <w:proofErr w:type="spellEnd"/>
      <w:r w:rsidRPr="00716C6D">
        <w:rPr>
          <w:rFonts w:ascii="Times New Roman" w:hAnsi="Times New Roman" w:cs="Times New Roman"/>
        </w:rPr>
        <w:t xml:space="preserve"> Act 2012 defines the offence of terrorism as:</w:t>
      </w:r>
    </w:p>
    <w:p w:rsidR="0042357A" w:rsidRPr="00716C6D" w:rsidRDefault="00C64397">
      <w:pPr>
        <w:pStyle w:val="BodyText21"/>
        <w:shd w:val="clear" w:color="auto" w:fill="auto"/>
        <w:spacing w:after="216" w:line="240" w:lineRule="exact"/>
        <w:ind w:left="680" w:firstLine="0"/>
        <w:rPr>
          <w:rFonts w:ascii="Times New Roman" w:hAnsi="Times New Roman" w:cs="Times New Roman"/>
        </w:rPr>
      </w:pPr>
      <w:r w:rsidRPr="00716C6D">
        <w:rPr>
          <w:rFonts w:ascii="Times New Roman" w:hAnsi="Times New Roman" w:cs="Times New Roman"/>
        </w:rPr>
        <w:t>"7. The offence of terrorism</w:t>
      </w:r>
    </w:p>
    <w:p w:rsidR="0042357A" w:rsidRPr="00716C6D" w:rsidRDefault="00C64397">
      <w:pPr>
        <w:pStyle w:val="BodyText21"/>
        <w:numPr>
          <w:ilvl w:val="0"/>
          <w:numId w:val="7"/>
        </w:numPr>
        <w:shd w:val="clear" w:color="auto" w:fill="auto"/>
        <w:tabs>
          <w:tab w:val="left" w:pos="1083"/>
        </w:tabs>
        <w:spacing w:after="720" w:line="360" w:lineRule="exact"/>
        <w:ind w:left="680" w:right="40" w:firstLine="0"/>
        <w:rPr>
          <w:rFonts w:ascii="Times New Roman" w:hAnsi="Times New Roman" w:cs="Times New Roman"/>
        </w:rPr>
      </w:pPr>
      <w:r w:rsidRPr="00716C6D">
        <w:rPr>
          <w:rFonts w:ascii="Times New Roman" w:hAnsi="Times New Roman" w:cs="Times New Roman"/>
        </w:rPr>
        <w:t>Subject to this Act, any person who engages in or carries out any act of terrorism commits an offence and shall, on conviction—</w:t>
      </w:r>
    </w:p>
    <w:p w:rsidR="0042357A" w:rsidRPr="00716C6D" w:rsidRDefault="00C64397">
      <w:pPr>
        <w:pStyle w:val="BodyText21"/>
        <w:numPr>
          <w:ilvl w:val="0"/>
          <w:numId w:val="7"/>
        </w:numPr>
        <w:shd w:val="clear" w:color="auto" w:fill="auto"/>
        <w:tabs>
          <w:tab w:val="left" w:pos="1059"/>
        </w:tabs>
        <w:spacing w:line="360" w:lineRule="exact"/>
        <w:ind w:left="680" w:right="40" w:firstLine="0"/>
        <w:rPr>
          <w:rFonts w:ascii="Times New Roman" w:hAnsi="Times New Roman" w:cs="Times New Roman"/>
        </w:rPr>
      </w:pPr>
      <w:r w:rsidRPr="00716C6D">
        <w:rPr>
          <w:rFonts w:ascii="Times New Roman" w:hAnsi="Times New Roman" w:cs="Times New Roman"/>
        </w:rPr>
        <w:t xml:space="preserve">A person commits an act of terrorism who, for purposes of influencing the Government or </w:t>
      </w:r>
      <w:r w:rsidRPr="00716C6D">
        <w:rPr>
          <w:rFonts w:ascii="Times New Roman" w:hAnsi="Times New Roman" w:cs="Times New Roman"/>
        </w:rPr>
        <w:lastRenderedPageBreak/>
        <w:t>intimidating the public or a section of the public and for a political, religious, social or economic aim, indiscriminately without due regard to the safety of others or property, carries out all or any of the following acts—</w:t>
      </w:r>
    </w:p>
    <w:p w:rsidR="0042357A" w:rsidRPr="00716C6D" w:rsidRDefault="00C64397">
      <w:pPr>
        <w:pStyle w:val="BodyText21"/>
        <w:numPr>
          <w:ilvl w:val="0"/>
          <w:numId w:val="8"/>
        </w:numPr>
        <w:shd w:val="clear" w:color="auto" w:fill="auto"/>
        <w:tabs>
          <w:tab w:val="left" w:pos="1126"/>
        </w:tabs>
        <w:spacing w:after="176" w:line="360" w:lineRule="exact"/>
        <w:ind w:left="680" w:right="40" w:firstLine="0"/>
        <w:rPr>
          <w:rFonts w:ascii="Times New Roman" w:hAnsi="Times New Roman" w:cs="Times New Roman"/>
        </w:rPr>
      </w:pPr>
      <w:r w:rsidRPr="00716C6D">
        <w:rPr>
          <w:rFonts w:ascii="Times New Roman" w:hAnsi="Times New Roman" w:cs="Times New Roman"/>
        </w:rPr>
        <w:t>intentional and unlawful manufacture, delivery, placement, discharge or detonation of an explosive or other lethal device, whether attempted or actual, in, into or against a place of public use, a State or Government facility, a public transportation system or an infrastructure facility, with the intent to cause death or serious bodily injury, or extensive destruction likely to or actually resulting in major economic loss;</w:t>
      </w:r>
    </w:p>
    <w:p w:rsidR="0042357A" w:rsidRPr="00716C6D" w:rsidRDefault="00C64397">
      <w:pPr>
        <w:pStyle w:val="BodyText21"/>
        <w:numPr>
          <w:ilvl w:val="0"/>
          <w:numId w:val="8"/>
        </w:numPr>
        <w:shd w:val="clear" w:color="auto" w:fill="auto"/>
        <w:tabs>
          <w:tab w:val="left" w:pos="1107"/>
        </w:tabs>
        <w:spacing w:after="184"/>
        <w:ind w:left="680" w:right="40" w:firstLine="0"/>
        <w:rPr>
          <w:rFonts w:ascii="Times New Roman" w:hAnsi="Times New Roman" w:cs="Times New Roman"/>
        </w:rPr>
      </w:pPr>
      <w:r w:rsidRPr="00716C6D">
        <w:rPr>
          <w:rFonts w:ascii="Times New Roman" w:hAnsi="Times New Roman" w:cs="Times New Roman"/>
        </w:rPr>
        <w:t>direct involvement or complicity in the murder, kidnapping, maiming or attack, whether actual, attempted or threatened, on a person or groups of persons, in public or private institutions;</w:t>
      </w:r>
    </w:p>
    <w:p w:rsidR="0042357A" w:rsidRPr="00716C6D" w:rsidRDefault="00C64397">
      <w:pPr>
        <w:pStyle w:val="BodyText21"/>
        <w:numPr>
          <w:ilvl w:val="0"/>
          <w:numId w:val="8"/>
        </w:numPr>
        <w:shd w:val="clear" w:color="auto" w:fill="auto"/>
        <w:tabs>
          <w:tab w:val="left" w:pos="1102"/>
        </w:tabs>
        <w:spacing w:line="360" w:lineRule="exact"/>
        <w:ind w:left="680" w:right="40" w:firstLine="0"/>
        <w:rPr>
          <w:rFonts w:ascii="Times New Roman" w:hAnsi="Times New Roman" w:cs="Times New Roman"/>
        </w:rPr>
      </w:pPr>
      <w:r w:rsidRPr="00716C6D">
        <w:rPr>
          <w:rFonts w:ascii="Times New Roman" w:hAnsi="Times New Roman" w:cs="Times New Roman"/>
        </w:rPr>
        <w:t>direct involvement or complicity in the murder, kidnapping, abducting, maiming or attack, whether actual, attempted or threatened on the person, official premises, private accommodation, or means of transport or diplomatic agents or other internationally protected persons;</w:t>
      </w:r>
    </w:p>
    <w:p w:rsidR="0042357A" w:rsidRPr="00716C6D" w:rsidRDefault="00C64397">
      <w:pPr>
        <w:pStyle w:val="BodyText21"/>
        <w:numPr>
          <w:ilvl w:val="0"/>
          <w:numId w:val="8"/>
        </w:numPr>
        <w:shd w:val="clear" w:color="auto" w:fill="auto"/>
        <w:tabs>
          <w:tab w:val="left" w:pos="1074"/>
        </w:tabs>
        <w:spacing w:line="360" w:lineRule="exact"/>
        <w:ind w:left="680" w:right="40" w:firstLine="0"/>
        <w:rPr>
          <w:rFonts w:ascii="Times New Roman" w:hAnsi="Times New Roman" w:cs="Times New Roman"/>
        </w:rPr>
      </w:pPr>
      <w:r w:rsidRPr="00716C6D">
        <w:rPr>
          <w:rFonts w:ascii="Times New Roman" w:hAnsi="Times New Roman" w:cs="Times New Roman"/>
        </w:rPr>
        <w:t>intentional and unlawful provision or collection of funds, whether attempted or actual, with the intention or knowledge that any part of the funds may be used to carry out any of the terrorist activities under this Act;</w:t>
      </w:r>
    </w:p>
    <w:p w:rsidR="0042357A" w:rsidRPr="003F6025" w:rsidRDefault="00C64397" w:rsidP="003F6025">
      <w:pPr>
        <w:pStyle w:val="BodyText21"/>
        <w:numPr>
          <w:ilvl w:val="0"/>
          <w:numId w:val="8"/>
        </w:numPr>
        <w:shd w:val="clear" w:color="auto" w:fill="auto"/>
        <w:tabs>
          <w:tab w:val="left" w:pos="1045"/>
        </w:tabs>
        <w:spacing w:after="0" w:line="360" w:lineRule="exact"/>
        <w:ind w:left="680" w:right="40" w:firstLine="0"/>
        <w:rPr>
          <w:rFonts w:ascii="Times New Roman" w:hAnsi="Times New Roman" w:cs="Times New Roman"/>
        </w:rPr>
      </w:pPr>
      <w:r w:rsidRPr="00716C6D">
        <w:rPr>
          <w:rFonts w:ascii="Times New Roman" w:hAnsi="Times New Roman" w:cs="Times New Roman"/>
        </w:rPr>
        <w:t xml:space="preserve">direct involvement or complicity in the seizure or detention of, and threat to kill, injure or continue to detain a hostage, whether actual or attempted in order to compel a State, an international inter-governmental </w:t>
      </w:r>
      <w:proofErr w:type="spellStart"/>
      <w:r w:rsidRPr="00716C6D">
        <w:rPr>
          <w:rFonts w:ascii="Times New Roman" w:hAnsi="Times New Roman" w:cs="Times New Roman"/>
        </w:rPr>
        <w:t>organisation</w:t>
      </w:r>
      <w:proofErr w:type="spellEnd"/>
      <w:r w:rsidRPr="00716C6D">
        <w:rPr>
          <w:rFonts w:ascii="Times New Roman" w:hAnsi="Times New Roman" w:cs="Times New Roman"/>
        </w:rPr>
        <w:t>, a person or</w:t>
      </w:r>
      <w:r w:rsidR="003F6025">
        <w:rPr>
          <w:rFonts w:ascii="Times New Roman" w:hAnsi="Times New Roman" w:cs="Times New Roman"/>
        </w:rPr>
        <w:t xml:space="preserve"> </w:t>
      </w:r>
      <w:r w:rsidRPr="003F6025">
        <w:rPr>
          <w:rFonts w:ascii="Times New Roman" w:hAnsi="Times New Roman" w:cs="Times New Roman"/>
        </w:rPr>
        <w:tab/>
        <w:t>group of persons, to do or abstain from doing any act as an explicit or implicit</w:t>
      </w:r>
      <w:r w:rsidR="003F6025">
        <w:rPr>
          <w:rFonts w:ascii="Times New Roman" w:hAnsi="Times New Roman" w:cs="Times New Roman"/>
        </w:rPr>
        <w:t xml:space="preserve"> </w:t>
      </w:r>
      <w:r w:rsidRPr="003F6025">
        <w:rPr>
          <w:rFonts w:ascii="Times New Roman" w:hAnsi="Times New Roman" w:cs="Times New Roman"/>
        </w:rPr>
        <w:t>condition for the release of the hostage;</w:t>
      </w:r>
    </w:p>
    <w:p w:rsidR="0042357A" w:rsidRPr="00716C6D" w:rsidRDefault="00C64397">
      <w:pPr>
        <w:pStyle w:val="BodyText21"/>
        <w:numPr>
          <w:ilvl w:val="0"/>
          <w:numId w:val="8"/>
        </w:numPr>
        <w:shd w:val="clear" w:color="auto" w:fill="auto"/>
        <w:tabs>
          <w:tab w:val="left" w:pos="1699"/>
        </w:tabs>
        <w:spacing w:after="224" w:line="370" w:lineRule="exact"/>
        <w:ind w:left="1320" w:right="20" w:firstLine="0"/>
        <w:rPr>
          <w:rFonts w:ascii="Times New Roman" w:hAnsi="Times New Roman" w:cs="Times New Roman"/>
        </w:rPr>
      </w:pPr>
      <w:r w:rsidRPr="00716C6D">
        <w:rPr>
          <w:rFonts w:ascii="Times New Roman" w:hAnsi="Times New Roman" w:cs="Times New Roman"/>
        </w:rPr>
        <w:t>unlawful seizure of an aircraft or public transport or the hijacking of passengers or group of persons for ransom;</w:t>
      </w:r>
    </w:p>
    <w:p w:rsidR="0042357A" w:rsidRPr="00716C6D" w:rsidRDefault="00C64397">
      <w:pPr>
        <w:pStyle w:val="BodyText21"/>
        <w:numPr>
          <w:ilvl w:val="0"/>
          <w:numId w:val="8"/>
        </w:numPr>
        <w:shd w:val="clear" w:color="auto" w:fill="auto"/>
        <w:tabs>
          <w:tab w:val="left" w:pos="1661"/>
        </w:tabs>
        <w:spacing w:after="148" w:line="240" w:lineRule="exact"/>
        <w:ind w:left="1320" w:firstLine="0"/>
        <w:rPr>
          <w:rFonts w:ascii="Times New Roman" w:hAnsi="Times New Roman" w:cs="Times New Roman"/>
        </w:rPr>
      </w:pPr>
      <w:r w:rsidRPr="00716C6D">
        <w:rPr>
          <w:rFonts w:ascii="Times New Roman" w:hAnsi="Times New Roman" w:cs="Times New Roman"/>
        </w:rPr>
        <w:t>serious interference with or disruption of an electronic system;</w:t>
      </w:r>
    </w:p>
    <w:p w:rsidR="0042357A" w:rsidRPr="00716C6D" w:rsidRDefault="00C64397">
      <w:pPr>
        <w:pStyle w:val="BodyText21"/>
        <w:shd w:val="clear" w:color="auto" w:fill="auto"/>
        <w:tabs>
          <w:tab w:val="left" w:pos="1336"/>
        </w:tabs>
        <w:spacing w:after="0" w:line="370" w:lineRule="exact"/>
        <w:ind w:left="40" w:firstLine="0"/>
        <w:jc w:val="left"/>
        <w:rPr>
          <w:rFonts w:ascii="Times New Roman" w:hAnsi="Times New Roman" w:cs="Times New Roman"/>
        </w:rPr>
      </w:pPr>
      <w:r w:rsidRPr="00716C6D">
        <w:rPr>
          <w:rFonts w:ascii="Times New Roman" w:hAnsi="Times New Roman" w:cs="Times New Roman"/>
        </w:rPr>
        <w:tab/>
        <w:t xml:space="preserve">(h) </w:t>
      </w:r>
      <w:proofErr w:type="gramStart"/>
      <w:r w:rsidRPr="00716C6D">
        <w:rPr>
          <w:rFonts w:ascii="Times New Roman" w:hAnsi="Times New Roman" w:cs="Times New Roman"/>
        </w:rPr>
        <w:t>unlawful</w:t>
      </w:r>
      <w:proofErr w:type="gramEnd"/>
      <w:r w:rsidRPr="00716C6D">
        <w:rPr>
          <w:rFonts w:ascii="Times New Roman" w:hAnsi="Times New Roman" w:cs="Times New Roman"/>
        </w:rPr>
        <w:t xml:space="preserve"> importation, sale, making, manufacture or distribution of any</w:t>
      </w:r>
    </w:p>
    <w:p w:rsidR="0042357A" w:rsidRPr="00716C6D" w:rsidRDefault="00C64397">
      <w:pPr>
        <w:pStyle w:val="BodyText21"/>
        <w:shd w:val="clear" w:color="auto" w:fill="auto"/>
        <w:spacing w:after="120" w:line="370" w:lineRule="exact"/>
        <w:ind w:left="1320" w:firstLine="0"/>
        <w:rPr>
          <w:rFonts w:ascii="Times New Roman" w:hAnsi="Times New Roman" w:cs="Times New Roman"/>
        </w:rPr>
      </w:pPr>
      <w:proofErr w:type="gramStart"/>
      <w:r w:rsidRPr="00716C6D">
        <w:rPr>
          <w:rFonts w:ascii="Times New Roman" w:hAnsi="Times New Roman" w:cs="Times New Roman"/>
        </w:rPr>
        <w:t>firearms</w:t>
      </w:r>
      <w:proofErr w:type="gramEnd"/>
      <w:r w:rsidRPr="00716C6D">
        <w:rPr>
          <w:rFonts w:ascii="Times New Roman" w:hAnsi="Times New Roman" w:cs="Times New Roman"/>
        </w:rPr>
        <w:t>, explosive, ammunition or bomb;</w:t>
      </w:r>
    </w:p>
    <w:p w:rsidR="0042357A" w:rsidRPr="00716C6D" w:rsidRDefault="00C64397">
      <w:pPr>
        <w:pStyle w:val="BodyText21"/>
        <w:numPr>
          <w:ilvl w:val="0"/>
          <w:numId w:val="9"/>
        </w:numPr>
        <w:shd w:val="clear" w:color="auto" w:fill="auto"/>
        <w:tabs>
          <w:tab w:val="left" w:pos="1690"/>
        </w:tabs>
        <w:spacing w:after="120" w:line="370" w:lineRule="exact"/>
        <w:ind w:left="1320" w:right="20" w:firstLine="0"/>
        <w:rPr>
          <w:rFonts w:ascii="Times New Roman" w:hAnsi="Times New Roman" w:cs="Times New Roman"/>
        </w:rPr>
      </w:pPr>
      <w:r w:rsidRPr="00716C6D">
        <w:rPr>
          <w:rFonts w:ascii="Times New Roman" w:hAnsi="Times New Roman" w:cs="Times New Roman"/>
        </w:rPr>
        <w:t>intentional development or production or use of, or complicity in the development or production or use of a biological weapon;</w:t>
      </w:r>
    </w:p>
    <w:p w:rsidR="0042357A" w:rsidRPr="00716C6D" w:rsidRDefault="00C64397">
      <w:pPr>
        <w:pStyle w:val="Bodytext30"/>
        <w:shd w:val="clear" w:color="auto" w:fill="auto"/>
        <w:tabs>
          <w:tab w:val="left" w:pos="1336"/>
        </w:tabs>
        <w:spacing w:after="128" w:line="370" w:lineRule="exact"/>
        <w:ind w:left="40" w:right="20" w:firstLine="1280"/>
        <w:jc w:val="left"/>
        <w:rPr>
          <w:rFonts w:ascii="Times New Roman" w:hAnsi="Times New Roman" w:cs="Times New Roman"/>
          <w:sz w:val="24"/>
          <w:szCs w:val="24"/>
        </w:rPr>
      </w:pPr>
      <w:r w:rsidRPr="00716C6D">
        <w:rPr>
          <w:rFonts w:ascii="Times New Roman" w:hAnsi="Times New Roman" w:cs="Times New Roman"/>
          <w:sz w:val="24"/>
          <w:szCs w:val="24"/>
        </w:rPr>
        <w:t xml:space="preserve">(j) </w:t>
      </w:r>
      <w:proofErr w:type="gramStart"/>
      <w:r w:rsidRPr="00716C6D">
        <w:rPr>
          <w:rFonts w:ascii="Times New Roman" w:hAnsi="Times New Roman" w:cs="Times New Roman"/>
          <w:sz w:val="24"/>
          <w:szCs w:val="24"/>
        </w:rPr>
        <w:t>unlawful</w:t>
      </w:r>
      <w:proofErr w:type="gramEnd"/>
      <w:r w:rsidRPr="00716C6D">
        <w:rPr>
          <w:rFonts w:ascii="Times New Roman" w:hAnsi="Times New Roman" w:cs="Times New Roman"/>
          <w:sz w:val="24"/>
          <w:szCs w:val="24"/>
        </w:rPr>
        <w:t xml:space="preserve"> possession of explosives, ammunition, bomb or any materials for</w:t>
      </w:r>
      <w:r w:rsidR="003F6025">
        <w:rPr>
          <w:rFonts w:ascii="Times New Roman" w:hAnsi="Times New Roman" w:cs="Times New Roman"/>
          <w:sz w:val="24"/>
          <w:szCs w:val="24"/>
        </w:rPr>
        <w:t xml:space="preserve"> </w:t>
      </w:r>
      <w:r w:rsidRPr="00716C6D">
        <w:rPr>
          <w:rFonts w:ascii="Times New Roman" w:hAnsi="Times New Roman" w:cs="Times New Roman"/>
          <w:sz w:val="24"/>
          <w:szCs w:val="24"/>
        </w:rPr>
        <w:t>making of any of the foregoing."</w:t>
      </w:r>
    </w:p>
    <w:p w:rsidR="0042357A" w:rsidRPr="00716C6D" w:rsidRDefault="00C64397">
      <w:pPr>
        <w:pStyle w:val="BodyText21"/>
        <w:shd w:val="clear" w:color="auto" w:fill="auto"/>
        <w:spacing w:after="116" w:line="360" w:lineRule="exact"/>
        <w:ind w:left="600" w:right="20" w:firstLine="0"/>
        <w:rPr>
          <w:rFonts w:ascii="Times New Roman" w:hAnsi="Times New Roman" w:cs="Times New Roman"/>
        </w:rPr>
      </w:pPr>
      <w:r w:rsidRPr="00716C6D">
        <w:rPr>
          <w:rFonts w:ascii="Times New Roman" w:hAnsi="Times New Roman" w:cs="Times New Roman"/>
        </w:rPr>
        <w:t xml:space="preserve">A person commits an act of terrorism if the person commits the prohibited acts "for purposes of influencing the Government or intimidating the public or a section of the public and for a political, religious, social or economic aim, indiscriminately without due regard to the safety of others or </w:t>
      </w:r>
      <w:r w:rsidRPr="00716C6D">
        <w:rPr>
          <w:rFonts w:ascii="Times New Roman" w:hAnsi="Times New Roman" w:cs="Times New Roman"/>
        </w:rPr>
        <w:lastRenderedPageBreak/>
        <w:t>property", listed under secti</w:t>
      </w:r>
      <w:r w:rsidR="003F6025">
        <w:rPr>
          <w:rFonts w:ascii="Times New Roman" w:hAnsi="Times New Roman" w:cs="Times New Roman"/>
        </w:rPr>
        <w:t>on 7 (2) (a) - (j). The offence</w:t>
      </w:r>
      <w:r w:rsidRPr="00716C6D">
        <w:rPr>
          <w:rFonts w:ascii="Times New Roman" w:hAnsi="Times New Roman" w:cs="Times New Roman"/>
        </w:rPr>
        <w:t xml:space="preserve"> is fully committed if any of the acts are committed, subject to the proof of the purpose of the act as defined above. The acts prohibited include those defined in section 7 (2) (b) and (c) particularly; "(b) direct involvement or complicity in the murder, kidnapping, maiming or attack, whether actual, attempted or threatened, on a person or groups of persons, in public or private institutions; (c) direct involvement or complicity in the </w:t>
      </w:r>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 xml:space="preserve">murder, kidnapping, abducting, maiming or attack, whether actual, attempted or threatened on the person, official premises, private accommodation, or means of transport or diplomatic agents or other internationally protected persons;" The above definition is very wide and close to the definition of terrorism by </w:t>
      </w:r>
      <w:r w:rsidRPr="00716C6D">
        <w:rPr>
          <w:rStyle w:val="BodytextBold"/>
          <w:rFonts w:ascii="Times New Roman" w:hAnsi="Times New Roman" w:cs="Times New Roman"/>
        </w:rPr>
        <w:t>Osborn's Concise Law Dictionary 11</w:t>
      </w:r>
      <w:r w:rsidRPr="00716C6D">
        <w:rPr>
          <w:rStyle w:val="BodytextBold"/>
          <w:rFonts w:ascii="Times New Roman" w:hAnsi="Times New Roman" w:cs="Times New Roman"/>
          <w:vertAlign w:val="superscript"/>
        </w:rPr>
        <w:t>th</w:t>
      </w:r>
      <w:r w:rsidRPr="00716C6D">
        <w:rPr>
          <w:rStyle w:val="BodytextBold"/>
          <w:rFonts w:ascii="Times New Roman" w:hAnsi="Times New Roman" w:cs="Times New Roman"/>
        </w:rPr>
        <w:t xml:space="preserve"> Edition </w:t>
      </w:r>
      <w:r w:rsidRPr="00716C6D">
        <w:rPr>
          <w:rFonts w:ascii="Times New Roman" w:hAnsi="Times New Roman" w:cs="Times New Roman"/>
        </w:rPr>
        <w:t>as:</w:t>
      </w:r>
    </w:p>
    <w:p w:rsidR="0042357A" w:rsidRPr="00716C6D" w:rsidRDefault="00C64397" w:rsidP="00CE5E5A">
      <w:pPr>
        <w:pStyle w:val="BodyText21"/>
        <w:shd w:val="clear" w:color="auto" w:fill="auto"/>
        <w:tabs>
          <w:tab w:val="left" w:pos="1341"/>
        </w:tabs>
        <w:spacing w:after="0"/>
        <w:ind w:left="1341" w:firstLine="0"/>
        <w:jc w:val="left"/>
        <w:rPr>
          <w:rFonts w:ascii="Times New Roman" w:hAnsi="Times New Roman" w:cs="Times New Roman"/>
        </w:rPr>
      </w:pPr>
      <w:r w:rsidRPr="00716C6D">
        <w:rPr>
          <w:rStyle w:val="Bodytext115pt"/>
          <w:rFonts w:ascii="Times New Roman" w:hAnsi="Times New Roman" w:cs="Times New Roman"/>
          <w:sz w:val="24"/>
          <w:szCs w:val="24"/>
        </w:rPr>
        <w:tab/>
      </w:r>
      <w:r w:rsidRPr="00716C6D">
        <w:rPr>
          <w:rFonts w:ascii="Times New Roman" w:hAnsi="Times New Roman" w:cs="Times New Roman"/>
        </w:rPr>
        <w:t>"The use or threat of action designed to influence the government or an</w:t>
      </w:r>
      <w:r w:rsidR="00CE5E5A">
        <w:rPr>
          <w:rFonts w:ascii="Times New Roman" w:hAnsi="Times New Roman" w:cs="Times New Roman"/>
        </w:rPr>
        <w:t xml:space="preserve"> </w:t>
      </w:r>
      <w:r w:rsidRPr="00716C6D">
        <w:rPr>
          <w:rFonts w:ascii="Times New Roman" w:hAnsi="Times New Roman" w:cs="Times New Roman"/>
        </w:rPr>
        <w:t xml:space="preserve">international governmental </w:t>
      </w:r>
      <w:proofErr w:type="spellStart"/>
      <w:r w:rsidRPr="00716C6D">
        <w:rPr>
          <w:rFonts w:ascii="Times New Roman" w:hAnsi="Times New Roman" w:cs="Times New Roman"/>
        </w:rPr>
        <w:t>organisation</w:t>
      </w:r>
      <w:proofErr w:type="spellEnd"/>
      <w:r w:rsidRPr="00716C6D">
        <w:rPr>
          <w:rFonts w:ascii="Times New Roman" w:hAnsi="Times New Roman" w:cs="Times New Roman"/>
        </w:rPr>
        <w:t xml:space="preserve"> or intimidate the public or a section of the public in order to advance a political, religious or ideological cause."</w:t>
      </w:r>
    </w:p>
    <w:p w:rsidR="0042357A" w:rsidRPr="00716C6D" w:rsidRDefault="00C64397">
      <w:pPr>
        <w:pStyle w:val="BodyText21"/>
        <w:shd w:val="clear" w:color="auto" w:fill="auto"/>
        <w:spacing w:after="0"/>
        <w:ind w:left="40" w:right="20" w:firstLine="0"/>
        <w:jc w:val="right"/>
        <w:rPr>
          <w:rFonts w:ascii="Times New Roman" w:hAnsi="Times New Roman" w:cs="Times New Roman"/>
        </w:rPr>
      </w:pPr>
      <w:r w:rsidRPr="00716C6D">
        <w:rPr>
          <w:rFonts w:ascii="Times New Roman" w:hAnsi="Times New Roman" w:cs="Times New Roman"/>
        </w:rPr>
        <w:t xml:space="preserve">The High Court relied on the definition under section 7 of the </w:t>
      </w:r>
      <w:proofErr w:type="spellStart"/>
      <w:r w:rsidRPr="00716C6D">
        <w:rPr>
          <w:rFonts w:ascii="Times New Roman" w:hAnsi="Times New Roman" w:cs="Times New Roman"/>
        </w:rPr>
        <w:t>Anti Terrorism</w:t>
      </w:r>
      <w:proofErr w:type="spellEnd"/>
      <w:r w:rsidRPr="00716C6D">
        <w:rPr>
          <w:rFonts w:ascii="Times New Roman" w:hAnsi="Times New Roman" w:cs="Times New Roman"/>
        </w:rPr>
        <w:t xml:space="preserve"> Act that the Applicant and others were involved in acts of terrorism </w:t>
      </w:r>
      <w:proofErr w:type="gramStart"/>
      <w:r w:rsidRPr="00716C6D">
        <w:rPr>
          <w:rFonts w:ascii="Times New Roman" w:hAnsi="Times New Roman" w:cs="Times New Roman"/>
        </w:rPr>
        <w:t xml:space="preserve">" </w:t>
      </w:r>
      <w:r w:rsidRPr="00716C6D">
        <w:rPr>
          <w:rStyle w:val="BodytextItalic"/>
          <w:rFonts w:ascii="Times New Roman" w:hAnsi="Times New Roman" w:cs="Times New Roman"/>
        </w:rPr>
        <w:t>for</w:t>
      </w:r>
      <w:proofErr w:type="gramEnd"/>
      <w:r w:rsidRPr="00716C6D">
        <w:rPr>
          <w:rStyle w:val="BodytextItalic"/>
          <w:rFonts w:ascii="Times New Roman" w:hAnsi="Times New Roman" w:cs="Times New Roman"/>
        </w:rPr>
        <w:t xml:space="preserve"> purposes of influencing the Govern</w:t>
      </w:r>
      <w:r w:rsidR="00CE5E5A">
        <w:rPr>
          <w:rStyle w:val="BodytextItalic"/>
          <w:rFonts w:ascii="Times New Roman" w:hAnsi="Times New Roman" w:cs="Times New Roman"/>
        </w:rPr>
        <w:t xml:space="preserve">ment or intimidating the public </w:t>
      </w:r>
      <w:r w:rsidRPr="00716C6D">
        <w:rPr>
          <w:rStyle w:val="BodytextItalic"/>
          <w:rFonts w:ascii="Times New Roman" w:hAnsi="Times New Roman" w:cs="Times New Roman"/>
        </w:rPr>
        <w:t>or a section of the public and for a political,</w:t>
      </w:r>
    </w:p>
    <w:p w:rsidR="00CE5E5A" w:rsidRPr="00716C6D" w:rsidRDefault="00C64397" w:rsidP="00CE5E5A">
      <w:pPr>
        <w:pStyle w:val="Bodytext100"/>
        <w:shd w:val="clear" w:color="auto" w:fill="auto"/>
        <w:tabs>
          <w:tab w:val="left" w:pos="5899"/>
        </w:tabs>
        <w:spacing w:after="83" w:line="160" w:lineRule="exact"/>
        <w:ind w:left="600"/>
        <w:rPr>
          <w:rFonts w:ascii="Times New Roman" w:hAnsi="Times New Roman" w:cs="Times New Roman"/>
          <w:sz w:val="24"/>
          <w:szCs w:val="24"/>
        </w:rPr>
      </w:pPr>
      <w:r w:rsidRPr="00716C6D">
        <w:rPr>
          <w:rFonts w:ascii="Times New Roman" w:hAnsi="Times New Roman" w:cs="Times New Roman"/>
          <w:sz w:val="24"/>
          <w:szCs w:val="24"/>
        </w:rPr>
        <w:tab/>
      </w:r>
    </w:p>
    <w:p w:rsidR="0042357A" w:rsidRPr="00716C6D" w:rsidRDefault="0042357A">
      <w:pPr>
        <w:pStyle w:val="Bodytext110"/>
        <w:shd w:val="clear" w:color="auto" w:fill="auto"/>
        <w:spacing w:before="0" w:line="180" w:lineRule="exact"/>
        <w:ind w:left="5160"/>
        <w:rPr>
          <w:rFonts w:ascii="Times New Roman" w:hAnsi="Times New Roman" w:cs="Times New Roman"/>
          <w:sz w:val="24"/>
          <w:szCs w:val="24"/>
        </w:rPr>
        <w:sectPr w:rsidR="0042357A" w:rsidRPr="00716C6D">
          <w:footerReference w:type="even" r:id="rId32"/>
          <w:footerReference w:type="default" r:id="rId33"/>
          <w:footerReference w:type="first" r:id="rId34"/>
          <w:pgSz w:w="12240" w:h="18720"/>
          <w:pgMar w:top="2337" w:right="917" w:bottom="2898" w:left="1013" w:header="0" w:footer="3" w:gutter="0"/>
          <w:cols w:space="720"/>
          <w:noEndnote/>
          <w:docGrid w:linePitch="360"/>
        </w:sectPr>
      </w:pPr>
    </w:p>
    <w:p w:rsidR="0042357A" w:rsidRPr="00716C6D" w:rsidRDefault="00C64397" w:rsidP="00CE5E5A">
      <w:pPr>
        <w:pStyle w:val="BodyText21"/>
        <w:shd w:val="clear" w:color="auto" w:fill="auto"/>
        <w:ind w:left="60" w:right="340" w:firstLine="0"/>
        <w:rPr>
          <w:rFonts w:ascii="Times New Roman" w:hAnsi="Times New Roman" w:cs="Times New Roman"/>
        </w:rPr>
      </w:pPr>
      <w:proofErr w:type="gramStart"/>
      <w:r w:rsidRPr="00716C6D">
        <w:rPr>
          <w:rStyle w:val="BodytextItalic"/>
          <w:rFonts w:ascii="Times New Roman" w:hAnsi="Times New Roman" w:cs="Times New Roman"/>
        </w:rPr>
        <w:lastRenderedPageBreak/>
        <w:t>religious</w:t>
      </w:r>
      <w:proofErr w:type="gramEnd"/>
      <w:r w:rsidRPr="00716C6D">
        <w:rPr>
          <w:rStyle w:val="BodytextItalic"/>
          <w:rFonts w:ascii="Times New Roman" w:hAnsi="Times New Roman" w:cs="Times New Roman"/>
        </w:rPr>
        <w:t>, social or economic aim, indiscriminately without due regard to the safety of others or property.."</w:t>
      </w:r>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 xml:space="preserve">This is apparent from the judgment and I have accordingly read through the judgment The submission of the Applicant's Counsel that the court held that all 4 ingredients they listed at page 39 of the judgment should all be present but they only relied on one ingredient is not tenable on the basis of the statutory </w:t>
      </w:r>
      <w:proofErr w:type="gramStart"/>
      <w:r w:rsidRPr="00716C6D">
        <w:rPr>
          <w:rFonts w:ascii="Times New Roman" w:hAnsi="Times New Roman" w:cs="Times New Roman"/>
        </w:rPr>
        <w:t>definition  of</w:t>
      </w:r>
      <w:proofErr w:type="gramEnd"/>
      <w:r w:rsidRPr="00716C6D">
        <w:rPr>
          <w:rFonts w:ascii="Times New Roman" w:hAnsi="Times New Roman" w:cs="Times New Roman"/>
        </w:rPr>
        <w:t xml:space="preserve"> the offence and the judgment referring to the ingredients of the offence of terrorism and it is unlikely to succeed on appeal.</w:t>
      </w:r>
    </w:p>
    <w:p w:rsidR="0042357A" w:rsidRPr="00716C6D" w:rsidRDefault="00C64397" w:rsidP="00CE5E5A">
      <w:pPr>
        <w:pStyle w:val="BodyText21"/>
        <w:shd w:val="clear" w:color="auto" w:fill="auto"/>
        <w:spacing w:after="184"/>
        <w:ind w:left="40" w:right="340" w:firstLine="0"/>
        <w:jc w:val="left"/>
        <w:rPr>
          <w:rFonts w:ascii="Times New Roman" w:hAnsi="Times New Roman" w:cs="Times New Roman"/>
        </w:rPr>
      </w:pPr>
      <w:r w:rsidRPr="00716C6D">
        <w:rPr>
          <w:rFonts w:ascii="Times New Roman" w:hAnsi="Times New Roman" w:cs="Times New Roman"/>
        </w:rPr>
        <w:t xml:space="preserve">Secondly, the offence of terrorism has different ingredients to that of murder or attempted murder and the conclusion that because the charge was </w:t>
      </w:r>
      <w:proofErr w:type="spellStart"/>
      <w:r w:rsidRPr="00716C6D">
        <w:rPr>
          <w:rFonts w:ascii="Times New Roman" w:hAnsi="Times New Roman" w:cs="Times New Roman"/>
        </w:rPr>
        <w:t>centred</w:t>
      </w:r>
      <w:proofErr w:type="spellEnd"/>
      <w:r w:rsidRPr="00716C6D">
        <w:rPr>
          <w:rFonts w:ascii="Times New Roman" w:hAnsi="Times New Roman" w:cs="Times New Roman"/>
        </w:rPr>
        <w:t xml:space="preserve"> on murder or attempted murder of which the Applicant had been acquitted by the same </w:t>
      </w:r>
      <w:proofErr w:type="gramStart"/>
      <w:r w:rsidRPr="00716C6D">
        <w:rPr>
          <w:rFonts w:ascii="Times New Roman" w:hAnsi="Times New Roman" w:cs="Times New Roman"/>
        </w:rPr>
        <w:t xml:space="preserve">Court </w:t>
      </w:r>
      <w:r w:rsidRPr="00716C6D">
        <w:rPr>
          <w:rStyle w:val="BodytextDavid"/>
          <w:rFonts w:ascii="Times New Roman" w:hAnsi="Times New Roman" w:cs="Times New Roman"/>
        </w:rPr>
        <w:t xml:space="preserve"> </w:t>
      </w:r>
      <w:r w:rsidRPr="00716C6D">
        <w:rPr>
          <w:rFonts w:ascii="Times New Roman" w:hAnsi="Times New Roman" w:cs="Times New Roman"/>
        </w:rPr>
        <w:t>does</w:t>
      </w:r>
      <w:proofErr w:type="gramEnd"/>
      <w:r w:rsidRPr="00716C6D">
        <w:rPr>
          <w:rFonts w:ascii="Times New Roman" w:hAnsi="Times New Roman" w:cs="Times New Roman"/>
        </w:rPr>
        <w:t xml:space="preserve"> not given rise to an overwhelming likelihood of success of the appeal.</w:t>
      </w:r>
    </w:p>
    <w:p w:rsidR="0042357A" w:rsidRPr="00716C6D" w:rsidRDefault="00C64397" w:rsidP="00CE5E5A">
      <w:pPr>
        <w:pStyle w:val="BodyText21"/>
        <w:shd w:val="clear" w:color="auto" w:fill="auto"/>
        <w:spacing w:after="176" w:line="360" w:lineRule="exact"/>
        <w:ind w:right="340" w:firstLine="0"/>
        <w:rPr>
          <w:rFonts w:ascii="Times New Roman" w:hAnsi="Times New Roman" w:cs="Times New Roman"/>
        </w:rPr>
      </w:pPr>
      <w:r w:rsidRPr="00716C6D">
        <w:rPr>
          <w:rFonts w:ascii="Times New Roman" w:hAnsi="Times New Roman" w:cs="Times New Roman"/>
        </w:rPr>
        <w:t xml:space="preserve">For instance the Court considered whether there was actual, attempted or threatened murder, maiming or attack on a person or a group of persons in a public or private institution. At page 43 of the judgment they held that </w:t>
      </w:r>
      <w:r w:rsidRPr="00716C6D">
        <w:rPr>
          <w:rStyle w:val="BodytextItalic"/>
          <w:rFonts w:ascii="Times New Roman" w:hAnsi="Times New Roman" w:cs="Times New Roman"/>
        </w:rPr>
        <w:t xml:space="preserve">“on threatened murder there is other evidence that the threats of death were directly communicated to some witnesses by Sheikh </w:t>
      </w:r>
      <w:proofErr w:type="spellStart"/>
      <w:r w:rsidRPr="00716C6D">
        <w:rPr>
          <w:rStyle w:val="BodytextItalic"/>
          <w:rFonts w:ascii="Times New Roman" w:hAnsi="Times New Roman" w:cs="Times New Roman"/>
        </w:rPr>
        <w:t>Yunus</w:t>
      </w:r>
      <w:proofErr w:type="spellEnd"/>
      <w:r w:rsidRPr="00716C6D">
        <w:rPr>
          <w:rStyle w:val="BodytextItalic"/>
          <w:rFonts w:ascii="Times New Roman" w:hAnsi="Times New Roman" w:cs="Times New Roman"/>
        </w:rPr>
        <w:t xml:space="preserve"> </w:t>
      </w:r>
      <w:proofErr w:type="spellStart"/>
      <w:r w:rsidRPr="00716C6D">
        <w:rPr>
          <w:rStyle w:val="BodytextItalic"/>
          <w:rFonts w:ascii="Times New Roman" w:hAnsi="Times New Roman" w:cs="Times New Roman"/>
        </w:rPr>
        <w:t>Kamoga</w:t>
      </w:r>
      <w:proofErr w:type="spellEnd"/>
      <w:r w:rsidRPr="00716C6D">
        <w:rPr>
          <w:rStyle w:val="BodytextItalic"/>
          <w:rFonts w:ascii="Times New Roman" w:hAnsi="Times New Roman" w:cs="Times New Roman"/>
        </w:rPr>
        <w:t xml:space="preserve"> (A2)."</w:t>
      </w:r>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The High Court went ahead to review the evidence. The conclusion of the Court is at page 45 and 46 where they found that the element of threatened murder through meetings of the Applicant and others was proved beyond reasonable doubt by the prosecution.</w:t>
      </w:r>
    </w:p>
    <w:p w:rsidR="0042357A" w:rsidRPr="00716C6D" w:rsidRDefault="00C64397" w:rsidP="00CE5E5A">
      <w:pPr>
        <w:pStyle w:val="BodyText21"/>
        <w:shd w:val="clear" w:color="auto" w:fill="auto"/>
        <w:ind w:left="40" w:right="340" w:firstLine="0"/>
        <w:jc w:val="left"/>
        <w:rPr>
          <w:rFonts w:ascii="Times New Roman" w:hAnsi="Times New Roman" w:cs="Times New Roman"/>
        </w:rPr>
      </w:pPr>
      <w:r w:rsidRPr="00716C6D">
        <w:rPr>
          <w:rFonts w:ascii="Times New Roman" w:hAnsi="Times New Roman" w:cs="Times New Roman"/>
        </w:rPr>
        <w:t>On threats of maiming the Court found that it has been proved beyond reasonable doubt against the Applicant and others at page 48.</w:t>
      </w:r>
    </w:p>
    <w:p w:rsidR="0042357A" w:rsidRPr="00716C6D" w:rsidRDefault="00C64397" w:rsidP="00CE5E5A">
      <w:pPr>
        <w:pStyle w:val="BodyText21"/>
        <w:shd w:val="clear" w:color="auto" w:fill="auto"/>
        <w:spacing w:after="184"/>
        <w:ind w:right="340" w:firstLine="0"/>
        <w:rPr>
          <w:rFonts w:ascii="Times New Roman" w:hAnsi="Times New Roman" w:cs="Times New Roman"/>
        </w:rPr>
      </w:pPr>
      <w:r w:rsidRPr="00716C6D">
        <w:rPr>
          <w:rFonts w:ascii="Times New Roman" w:hAnsi="Times New Roman" w:cs="Times New Roman"/>
        </w:rPr>
        <w:t>On actual attacks, the Court concluded at page 49 that the Applicant and others mentioned therein were involved.</w:t>
      </w:r>
    </w:p>
    <w:p w:rsidR="0042357A" w:rsidRPr="00716C6D" w:rsidRDefault="00C64397" w:rsidP="00CE5E5A">
      <w:pPr>
        <w:pStyle w:val="BodyText21"/>
        <w:shd w:val="clear" w:color="auto" w:fill="auto"/>
        <w:spacing w:line="360" w:lineRule="exact"/>
        <w:ind w:left="40" w:right="340" w:firstLine="0"/>
        <w:jc w:val="left"/>
        <w:rPr>
          <w:rFonts w:ascii="Times New Roman" w:hAnsi="Times New Roman" w:cs="Times New Roman"/>
        </w:rPr>
      </w:pPr>
      <w:r w:rsidRPr="00716C6D">
        <w:rPr>
          <w:rFonts w:ascii="Times New Roman" w:hAnsi="Times New Roman" w:cs="Times New Roman"/>
        </w:rPr>
        <w:t xml:space="preserve">The Court found that the Applicants targeted a section of the Muslim Community in the said attacks namely the </w:t>
      </w:r>
      <w:proofErr w:type="spellStart"/>
      <w:r w:rsidRPr="00716C6D">
        <w:rPr>
          <w:rStyle w:val="BodytextItalic"/>
          <w:rFonts w:ascii="Times New Roman" w:hAnsi="Times New Roman" w:cs="Times New Roman"/>
        </w:rPr>
        <w:t>Jamiya</w:t>
      </w:r>
      <w:proofErr w:type="spellEnd"/>
      <w:r w:rsidRPr="00716C6D">
        <w:rPr>
          <w:rStyle w:val="BodytextItalic"/>
          <w:rFonts w:ascii="Times New Roman" w:hAnsi="Times New Roman" w:cs="Times New Roman"/>
        </w:rPr>
        <w:t xml:space="preserve"> </w:t>
      </w:r>
      <w:proofErr w:type="spellStart"/>
      <w:r w:rsidRPr="00716C6D">
        <w:rPr>
          <w:rStyle w:val="BodytextItalic"/>
          <w:rFonts w:ascii="Times New Roman" w:hAnsi="Times New Roman" w:cs="Times New Roman"/>
        </w:rPr>
        <w:t>Dawa</w:t>
      </w:r>
      <w:proofErr w:type="spellEnd"/>
      <w:r w:rsidRPr="00716C6D">
        <w:rPr>
          <w:rStyle w:val="BodytextItalic"/>
          <w:rFonts w:ascii="Times New Roman" w:hAnsi="Times New Roman" w:cs="Times New Roman"/>
        </w:rPr>
        <w:t xml:space="preserve"> A</w:t>
      </w:r>
      <w:r w:rsidRPr="00716C6D">
        <w:rPr>
          <w:rStyle w:val="Bodytext115pt"/>
          <w:rFonts w:ascii="Times New Roman" w:hAnsi="Times New Roman" w:cs="Times New Roman"/>
          <w:sz w:val="24"/>
          <w:szCs w:val="24"/>
        </w:rPr>
        <w:t xml:space="preserve">/ </w:t>
      </w:r>
      <w:proofErr w:type="spellStart"/>
      <w:r w:rsidRPr="00716C6D">
        <w:rPr>
          <w:rStyle w:val="BodytextItalic"/>
          <w:rFonts w:ascii="Times New Roman" w:hAnsi="Times New Roman" w:cs="Times New Roman"/>
        </w:rPr>
        <w:t>Salafiya</w:t>
      </w:r>
      <w:proofErr w:type="spellEnd"/>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 xml:space="preserve">and there were threats and actual </w:t>
      </w:r>
      <w:r w:rsidRPr="00716C6D">
        <w:rPr>
          <w:rStyle w:val="BodytextDavid"/>
          <w:rFonts w:ascii="Times New Roman" w:hAnsi="Times New Roman" w:cs="Times New Roman"/>
        </w:rPr>
        <w:t xml:space="preserve">30 </w:t>
      </w:r>
      <w:r w:rsidRPr="00716C6D">
        <w:rPr>
          <w:rFonts w:ascii="Times New Roman" w:hAnsi="Times New Roman" w:cs="Times New Roman"/>
        </w:rPr>
        <w:t xml:space="preserve">threats directed at actual persons in an </w:t>
      </w:r>
      <w:proofErr w:type="spellStart"/>
      <w:r w:rsidRPr="00716C6D">
        <w:rPr>
          <w:rFonts w:ascii="Times New Roman" w:hAnsi="Times New Roman" w:cs="Times New Roman"/>
        </w:rPr>
        <w:t>organisation</w:t>
      </w:r>
      <w:proofErr w:type="spellEnd"/>
      <w:r w:rsidRPr="00716C6D">
        <w:rPr>
          <w:rFonts w:ascii="Times New Roman" w:hAnsi="Times New Roman" w:cs="Times New Roman"/>
        </w:rPr>
        <w:t xml:space="preserve"> (See pages 49 - 50).</w:t>
      </w:r>
    </w:p>
    <w:p w:rsidR="0042357A" w:rsidRPr="00716C6D" w:rsidRDefault="00C64397">
      <w:pPr>
        <w:pStyle w:val="BodyText21"/>
        <w:shd w:val="clear" w:color="auto" w:fill="auto"/>
        <w:spacing w:after="0" w:line="360" w:lineRule="exact"/>
        <w:ind w:left="620" w:right="340" w:firstLine="0"/>
        <w:rPr>
          <w:rFonts w:ascii="Times New Roman" w:hAnsi="Times New Roman" w:cs="Times New Roman"/>
        </w:rPr>
      </w:pPr>
      <w:r w:rsidRPr="00716C6D">
        <w:rPr>
          <w:rFonts w:ascii="Times New Roman" w:hAnsi="Times New Roman" w:cs="Times New Roman"/>
        </w:rPr>
        <w:t xml:space="preserve">The Court found that there was intimidation of a section of the public that is a group of targeted Muslims within their </w:t>
      </w:r>
      <w:proofErr w:type="spellStart"/>
      <w:r w:rsidRPr="00716C6D">
        <w:rPr>
          <w:rFonts w:ascii="Times New Roman" w:hAnsi="Times New Roman" w:cs="Times New Roman"/>
        </w:rPr>
        <w:t>organisation</w:t>
      </w:r>
      <w:proofErr w:type="spellEnd"/>
      <w:r w:rsidRPr="00716C6D">
        <w:rPr>
          <w:rFonts w:ascii="Times New Roman" w:hAnsi="Times New Roman" w:cs="Times New Roman"/>
        </w:rPr>
        <w:t xml:space="preserve"> at page 51. Their analysis of the evidence can be found between pages 51 - 54. They conclude at page 54 that there was intimidation for religious purposes.</w:t>
      </w:r>
    </w:p>
    <w:p w:rsidR="0042357A" w:rsidRPr="00716C6D" w:rsidRDefault="00C64397">
      <w:pPr>
        <w:pStyle w:val="BodyText21"/>
        <w:shd w:val="clear" w:color="auto" w:fill="auto"/>
        <w:spacing w:after="184"/>
        <w:ind w:left="600" w:right="40" w:hanging="560"/>
        <w:rPr>
          <w:rFonts w:ascii="Times New Roman" w:hAnsi="Times New Roman" w:cs="Times New Roman"/>
        </w:rPr>
      </w:pPr>
      <w:r w:rsidRPr="00716C6D">
        <w:rPr>
          <w:rStyle w:val="Bodytext115pt"/>
          <w:rFonts w:ascii="Times New Roman" w:hAnsi="Times New Roman" w:cs="Times New Roman"/>
          <w:sz w:val="24"/>
          <w:szCs w:val="24"/>
        </w:rPr>
        <w:t xml:space="preserve">5 </w:t>
      </w:r>
      <w:r w:rsidRPr="00716C6D">
        <w:rPr>
          <w:rFonts w:ascii="Times New Roman" w:hAnsi="Times New Roman" w:cs="Times New Roman"/>
        </w:rPr>
        <w:t>On intimation for political purposes, the evidence is at pages 54 - 55 and the Court concluded that Al, A4 and A8 were guilty though the Applicant is not included in that category.</w:t>
      </w:r>
    </w:p>
    <w:p w:rsidR="0042357A" w:rsidRPr="00716C6D" w:rsidRDefault="00C64397" w:rsidP="00CE5E5A">
      <w:pPr>
        <w:pStyle w:val="BodyText21"/>
        <w:shd w:val="clear" w:color="auto" w:fill="auto"/>
        <w:spacing w:line="360" w:lineRule="exact"/>
        <w:ind w:left="40" w:right="40" w:firstLine="0"/>
        <w:jc w:val="left"/>
        <w:rPr>
          <w:rFonts w:ascii="Times New Roman" w:hAnsi="Times New Roman" w:cs="Times New Roman"/>
        </w:rPr>
      </w:pPr>
      <w:r w:rsidRPr="00716C6D">
        <w:rPr>
          <w:rFonts w:ascii="Times New Roman" w:hAnsi="Times New Roman" w:cs="Times New Roman"/>
        </w:rPr>
        <w:t xml:space="preserve">At pages 62 - 63 of the judgment, the learned trial Court judges concluded that threats were delivered by words of mouth and other means mentioned therein including by the Applicant. The conclusion of the Court at the last paragraph </w:t>
      </w:r>
      <w:proofErr w:type="spellStart"/>
      <w:r w:rsidRPr="00716C6D">
        <w:rPr>
          <w:rFonts w:ascii="Times New Roman" w:hAnsi="Times New Roman" w:cs="Times New Roman"/>
        </w:rPr>
        <w:t>summarises</w:t>
      </w:r>
      <w:proofErr w:type="spellEnd"/>
      <w:r w:rsidRPr="00716C6D">
        <w:rPr>
          <w:rFonts w:ascii="Times New Roman" w:hAnsi="Times New Roman" w:cs="Times New Roman"/>
        </w:rPr>
        <w:t xml:space="preserve"> the offence against the Applicant.</w:t>
      </w:r>
    </w:p>
    <w:p w:rsidR="0042357A" w:rsidRPr="00716C6D" w:rsidRDefault="00C64397" w:rsidP="00CE5E5A">
      <w:pPr>
        <w:pStyle w:val="BodyText21"/>
        <w:shd w:val="clear" w:color="auto" w:fill="auto"/>
        <w:spacing w:line="360" w:lineRule="exact"/>
        <w:ind w:left="40" w:right="40" w:firstLine="0"/>
        <w:jc w:val="left"/>
        <w:rPr>
          <w:rFonts w:ascii="Times New Roman" w:hAnsi="Times New Roman" w:cs="Times New Roman"/>
        </w:rPr>
      </w:pPr>
      <w:r w:rsidRPr="00716C6D">
        <w:rPr>
          <w:rFonts w:ascii="Times New Roman" w:hAnsi="Times New Roman" w:cs="Times New Roman"/>
        </w:rPr>
        <w:lastRenderedPageBreak/>
        <w:t>It follows that the Applicants ground for the intended appeal in paragraph of the affidavit in support and on the basis of the judgment but in the absence of the record can be concluded to be bound to suffer strong counter arguments and does not have an overwhelming chance of success.</w:t>
      </w:r>
    </w:p>
    <w:p w:rsidR="0042357A" w:rsidRPr="00716C6D" w:rsidRDefault="00C64397" w:rsidP="00CE5E5A">
      <w:pPr>
        <w:pStyle w:val="BodyText21"/>
        <w:shd w:val="clear" w:color="auto" w:fill="auto"/>
        <w:spacing w:line="360" w:lineRule="exact"/>
        <w:ind w:right="40" w:firstLine="0"/>
        <w:rPr>
          <w:rFonts w:ascii="Times New Roman" w:hAnsi="Times New Roman" w:cs="Times New Roman"/>
        </w:rPr>
      </w:pPr>
      <w:r w:rsidRPr="00716C6D">
        <w:rPr>
          <w:rFonts w:ascii="Times New Roman" w:hAnsi="Times New Roman" w:cs="Times New Roman"/>
        </w:rPr>
        <w:t xml:space="preserve">The primary basis for the exercise of the discretionary power of the court is to ensure that if the Applicant is granted bail, he or she does not abscond. Secondly, that he or she is a deserving person for the bail pending appeal inter alia because the appeal has a high likelihood of success. An Applicant for bail pending appeal has a higher burden to satisfy Court to grant bail than an </w:t>
      </w:r>
      <w:proofErr w:type="gramStart"/>
      <w:r w:rsidRPr="00716C6D">
        <w:rPr>
          <w:rFonts w:ascii="Times New Roman" w:hAnsi="Times New Roman" w:cs="Times New Roman"/>
        </w:rPr>
        <w:t>Applicant for bail pending trial because the accused does not enjoy the presumption of innocence.</w:t>
      </w:r>
      <w:proofErr w:type="gramEnd"/>
    </w:p>
    <w:p w:rsidR="0042357A" w:rsidRPr="00716C6D" w:rsidRDefault="00C64397" w:rsidP="00CE5E5A">
      <w:pPr>
        <w:pStyle w:val="BodyText21"/>
        <w:shd w:val="clear" w:color="auto" w:fill="auto"/>
        <w:spacing w:after="0" w:line="360" w:lineRule="exact"/>
        <w:ind w:right="40" w:firstLine="0"/>
        <w:rPr>
          <w:rFonts w:ascii="Times New Roman" w:hAnsi="Times New Roman" w:cs="Times New Roman"/>
        </w:rPr>
        <w:sectPr w:rsidR="0042357A" w:rsidRPr="00716C6D">
          <w:footerReference w:type="even" r:id="rId35"/>
          <w:footerReference w:type="default" r:id="rId36"/>
          <w:footerReference w:type="first" r:id="rId37"/>
          <w:pgSz w:w="12240" w:h="18720"/>
          <w:pgMar w:top="2337" w:right="917" w:bottom="2898" w:left="1013" w:header="0" w:footer="3" w:gutter="0"/>
          <w:cols w:space="720"/>
          <w:noEndnote/>
          <w:titlePg/>
          <w:docGrid w:linePitch="360"/>
        </w:sectPr>
      </w:pPr>
      <w:r w:rsidRPr="00716C6D">
        <w:rPr>
          <w:rFonts w:ascii="Times New Roman" w:hAnsi="Times New Roman" w:cs="Times New Roman"/>
        </w:rPr>
        <w:t xml:space="preserve">The judicial precedents relied on by the Applicant's Counsel relate to </w:t>
      </w:r>
      <w:proofErr w:type="spellStart"/>
      <w:r w:rsidRPr="00716C6D">
        <w:rPr>
          <w:rFonts w:ascii="Times New Roman" w:hAnsi="Times New Roman" w:cs="Times New Roman"/>
        </w:rPr>
        <w:t>non capital</w:t>
      </w:r>
      <w:proofErr w:type="spellEnd"/>
      <w:r w:rsidRPr="00716C6D">
        <w:rPr>
          <w:rFonts w:ascii="Times New Roman" w:hAnsi="Times New Roman" w:cs="Times New Roman"/>
        </w:rPr>
        <w:t xml:space="preserve"> offences with less severe sentences than those meted out in capital offences where the convict is liable to suffer death. In </w:t>
      </w:r>
      <w:proofErr w:type="spellStart"/>
      <w:r w:rsidRPr="00716C6D">
        <w:rPr>
          <w:rStyle w:val="BodytextBold"/>
          <w:rFonts w:ascii="Times New Roman" w:hAnsi="Times New Roman" w:cs="Times New Roman"/>
        </w:rPr>
        <w:t>Arvind</w:t>
      </w:r>
      <w:proofErr w:type="spellEnd"/>
      <w:r w:rsidRPr="00716C6D">
        <w:rPr>
          <w:rStyle w:val="BodytextBold"/>
          <w:rFonts w:ascii="Times New Roman" w:hAnsi="Times New Roman" w:cs="Times New Roman"/>
        </w:rPr>
        <w:t xml:space="preserve"> Patel v Uganda </w:t>
      </w:r>
      <w:r w:rsidRPr="00716C6D">
        <w:rPr>
          <w:rFonts w:ascii="Times New Roman" w:hAnsi="Times New Roman" w:cs="Times New Roman"/>
        </w:rPr>
        <w:t xml:space="preserve">(authority Number 1 on the Applicants list of authorities) (supra) the accused had been charged with the offence of conspiracy to murder and was tried by a Magistrates Court and sentenced to 5 years imprisonment. In </w:t>
      </w:r>
      <w:proofErr w:type="spellStart"/>
      <w:r w:rsidRPr="00716C6D">
        <w:rPr>
          <w:rStyle w:val="BodytextBold"/>
          <w:rFonts w:ascii="Times New Roman" w:hAnsi="Times New Roman" w:cs="Times New Roman"/>
        </w:rPr>
        <w:t>Kyeyune</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 xml:space="preserve">(Authority No 2) (supra) the offence the accused was charged with and convicted of is theft and conspiracy to defraud and he was sentenced to 7 years imprisonment and a compensation award of Uganda shillings 300,000,000/=. It was not capital offence. In </w:t>
      </w:r>
      <w:r w:rsidRPr="00716C6D">
        <w:rPr>
          <w:rStyle w:val="BodytextBold"/>
          <w:rFonts w:ascii="Times New Roman" w:hAnsi="Times New Roman" w:cs="Times New Roman"/>
        </w:rPr>
        <w:t xml:space="preserve">Teddy </w:t>
      </w:r>
      <w:proofErr w:type="spellStart"/>
      <w:r w:rsidRPr="00716C6D">
        <w:rPr>
          <w:rStyle w:val="BodytextBold"/>
          <w:rFonts w:ascii="Times New Roman" w:hAnsi="Times New Roman" w:cs="Times New Roman"/>
        </w:rPr>
        <w:t>Sseezi</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Cheeye</w:t>
      </w:r>
      <w:proofErr w:type="spellEnd"/>
      <w:r w:rsidRPr="00716C6D">
        <w:rPr>
          <w:rStyle w:val="BodytextBold"/>
          <w:rFonts w:ascii="Times New Roman" w:hAnsi="Times New Roman" w:cs="Times New Roman"/>
        </w:rPr>
        <w:t xml:space="preserve"> v Uganda Miscellaneous Criminal Appeal No. 37 of 2009 arising from Court of Appeal Criminal Appeal No. 105 of 2009, </w:t>
      </w:r>
      <w:r w:rsidRPr="00716C6D">
        <w:rPr>
          <w:rFonts w:ascii="Times New Roman" w:hAnsi="Times New Roman" w:cs="Times New Roman"/>
        </w:rPr>
        <w:t xml:space="preserve">(Authority Number 3) the prisoner had been charged and convicted of embezzlement and sentenced to 10 years imprisonment. In </w:t>
      </w:r>
      <w:r w:rsidRPr="00716C6D">
        <w:rPr>
          <w:rStyle w:val="BodytextBold"/>
          <w:rFonts w:ascii="Times New Roman" w:hAnsi="Times New Roman" w:cs="Times New Roman"/>
        </w:rPr>
        <w:t xml:space="preserve">David </w:t>
      </w:r>
      <w:proofErr w:type="spellStart"/>
      <w:r w:rsidRPr="00716C6D">
        <w:rPr>
          <w:rStyle w:val="BodytextBold"/>
          <w:rFonts w:ascii="Times New Roman" w:hAnsi="Times New Roman" w:cs="Times New Roman"/>
        </w:rPr>
        <w:t>Chandi</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Jamwa</w:t>
      </w:r>
      <w:proofErr w:type="spellEnd"/>
      <w:r w:rsidRPr="00716C6D">
        <w:rPr>
          <w:rStyle w:val="BodytextBold"/>
          <w:rFonts w:ascii="Times New Roman" w:hAnsi="Times New Roman" w:cs="Times New Roman"/>
        </w:rPr>
        <w:t xml:space="preserve"> v Uganda Criminal Application No. 20 of 2011 arising from </w:t>
      </w:r>
      <w:r w:rsidRPr="00716C6D">
        <w:rPr>
          <w:rStyle w:val="Bodytext115pt"/>
          <w:rFonts w:ascii="Times New Roman" w:hAnsi="Times New Roman" w:cs="Times New Roman"/>
          <w:sz w:val="24"/>
          <w:szCs w:val="24"/>
        </w:rPr>
        <w:t xml:space="preserve">35 </w:t>
      </w:r>
      <w:r w:rsidRPr="00716C6D">
        <w:rPr>
          <w:rStyle w:val="BodytextBold"/>
          <w:rFonts w:ascii="Times New Roman" w:hAnsi="Times New Roman" w:cs="Times New Roman"/>
        </w:rPr>
        <w:t xml:space="preserve">Court of Appeal Criminal Appeal No 77 of 2011 </w:t>
      </w:r>
      <w:r w:rsidRPr="00716C6D">
        <w:rPr>
          <w:rFonts w:ascii="Times New Roman" w:hAnsi="Times New Roman" w:cs="Times New Roman"/>
        </w:rPr>
        <w:t xml:space="preserve">(Authority number 4) the accused had been charged with and convicted of causing financial loss and sentenced to 12 years imprisonment. Finally in </w:t>
      </w:r>
      <w:proofErr w:type="spellStart"/>
      <w:r w:rsidRPr="00716C6D">
        <w:rPr>
          <w:rStyle w:val="BodytextBold"/>
          <w:rFonts w:ascii="Times New Roman" w:hAnsi="Times New Roman" w:cs="Times New Roman"/>
        </w:rPr>
        <w:t>Igamu</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Joanita</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(Authority Number 5) (supra)</w:t>
      </w:r>
    </w:p>
    <w:p w:rsidR="0042357A" w:rsidRPr="00716C6D" w:rsidRDefault="00C64397" w:rsidP="00CE5E5A">
      <w:pPr>
        <w:pStyle w:val="BodyText21"/>
        <w:shd w:val="clear" w:color="auto" w:fill="auto"/>
        <w:spacing w:after="176" w:line="360" w:lineRule="exact"/>
        <w:ind w:right="40" w:firstLine="0"/>
        <w:rPr>
          <w:rFonts w:ascii="Times New Roman" w:hAnsi="Times New Roman" w:cs="Times New Roman"/>
        </w:rPr>
      </w:pPr>
      <w:proofErr w:type="gramStart"/>
      <w:r w:rsidRPr="00716C6D">
        <w:rPr>
          <w:rFonts w:ascii="Times New Roman" w:hAnsi="Times New Roman" w:cs="Times New Roman"/>
        </w:rPr>
        <w:lastRenderedPageBreak/>
        <w:t>the</w:t>
      </w:r>
      <w:proofErr w:type="gramEnd"/>
      <w:r w:rsidRPr="00716C6D">
        <w:rPr>
          <w:rFonts w:ascii="Times New Roman" w:hAnsi="Times New Roman" w:cs="Times New Roman"/>
        </w:rPr>
        <w:t xml:space="preserve"> prisoner had been convicted of the offence of causing financial loss and sentenced to 30 months imprisonment</w:t>
      </w:r>
    </w:p>
    <w:p w:rsidR="0042357A" w:rsidRPr="00716C6D" w:rsidRDefault="00C64397" w:rsidP="00CE5E5A">
      <w:pPr>
        <w:pStyle w:val="BodyText21"/>
        <w:shd w:val="clear" w:color="auto" w:fill="auto"/>
        <w:spacing w:after="184"/>
        <w:ind w:right="40" w:firstLine="0"/>
        <w:rPr>
          <w:rFonts w:ascii="Times New Roman" w:hAnsi="Times New Roman" w:cs="Times New Roman"/>
        </w:rPr>
      </w:pPr>
      <w:r w:rsidRPr="00716C6D">
        <w:rPr>
          <w:rFonts w:ascii="Times New Roman" w:hAnsi="Times New Roman" w:cs="Times New Roman"/>
        </w:rPr>
        <w:t xml:space="preserve">I have considered other authorities where applications for bail pending appeal were considered where the prisoner had been convicted of a capital offence. In </w:t>
      </w:r>
      <w:r w:rsidRPr="00716C6D">
        <w:rPr>
          <w:rStyle w:val="BodytextBold"/>
          <w:rFonts w:ascii="Times New Roman" w:hAnsi="Times New Roman" w:cs="Times New Roman"/>
        </w:rPr>
        <w:t xml:space="preserve">Court of Appeal Criminal Application No. 69 of 2016, No 7038 WDR </w:t>
      </w:r>
      <w:proofErr w:type="spellStart"/>
      <w:r w:rsidRPr="00716C6D">
        <w:rPr>
          <w:rStyle w:val="BodytextBold"/>
          <w:rFonts w:ascii="Times New Roman" w:hAnsi="Times New Roman" w:cs="Times New Roman"/>
        </w:rPr>
        <w:t>Ekusia</w:t>
      </w:r>
      <w:proofErr w:type="spellEnd"/>
      <w:r w:rsidRPr="00716C6D">
        <w:rPr>
          <w:rStyle w:val="BodytextBold"/>
          <w:rFonts w:ascii="Times New Roman" w:hAnsi="Times New Roman" w:cs="Times New Roman"/>
        </w:rPr>
        <w:t xml:space="preserve"> Joseph v Uganda </w:t>
      </w:r>
      <w:r w:rsidRPr="00716C6D">
        <w:rPr>
          <w:rFonts w:ascii="Times New Roman" w:hAnsi="Times New Roman" w:cs="Times New Roman"/>
        </w:rPr>
        <w:t xml:space="preserve">had been convicted of murder of his wife and was sentenced to 23 years imprisonment. Hon Lady Justice S.B. </w:t>
      </w:r>
      <w:proofErr w:type="spellStart"/>
      <w:r w:rsidRPr="00716C6D">
        <w:rPr>
          <w:rFonts w:ascii="Times New Roman" w:hAnsi="Times New Roman" w:cs="Times New Roman"/>
        </w:rPr>
        <w:t>Bossa</w:t>
      </w:r>
      <w:proofErr w:type="spellEnd"/>
      <w:r w:rsidRPr="00716C6D">
        <w:rPr>
          <w:rFonts w:ascii="Times New Roman" w:hAnsi="Times New Roman" w:cs="Times New Roman"/>
        </w:rPr>
        <w:t>, JA held that the general principle is that bail pending appeal is granted in exceptional circumstances. The learned judge also held that:</w:t>
      </w:r>
    </w:p>
    <w:p w:rsidR="0042357A" w:rsidRPr="00716C6D" w:rsidRDefault="00C64397">
      <w:pPr>
        <w:pStyle w:val="BodyText21"/>
        <w:shd w:val="clear" w:color="auto" w:fill="auto"/>
        <w:tabs>
          <w:tab w:val="left" w:pos="1341"/>
        </w:tabs>
        <w:spacing w:after="0" w:line="360" w:lineRule="exact"/>
        <w:ind w:left="40" w:right="40" w:firstLine="1300"/>
        <w:jc w:val="left"/>
        <w:rPr>
          <w:rFonts w:ascii="Times New Roman" w:hAnsi="Times New Roman" w:cs="Times New Roman"/>
        </w:rPr>
      </w:pPr>
      <w:r w:rsidRPr="00716C6D">
        <w:rPr>
          <w:rFonts w:ascii="Times New Roman" w:hAnsi="Times New Roman" w:cs="Times New Roman"/>
        </w:rPr>
        <w:t>"The length of sentence is a material consideration. If a term of imprisonment is</w:t>
      </w:r>
      <w:r w:rsidR="00CE5E5A">
        <w:rPr>
          <w:rStyle w:val="Bodytext115pt"/>
          <w:rFonts w:ascii="Times New Roman" w:hAnsi="Times New Roman" w:cs="Times New Roman"/>
          <w:sz w:val="24"/>
          <w:szCs w:val="24"/>
        </w:rPr>
        <w:t xml:space="preserve"> </w:t>
      </w:r>
      <w:r w:rsidRPr="00716C6D">
        <w:rPr>
          <w:rFonts w:ascii="Times New Roman" w:hAnsi="Times New Roman" w:cs="Times New Roman"/>
        </w:rPr>
        <w:t>long, it makes it more likely that the Applicant may abscond, if released on bail.</w:t>
      </w:r>
    </w:p>
    <w:p w:rsidR="0042357A" w:rsidRPr="00716C6D" w:rsidRDefault="00C64397">
      <w:pPr>
        <w:pStyle w:val="BodyText21"/>
        <w:shd w:val="clear" w:color="auto" w:fill="auto"/>
        <w:ind w:left="1340" w:right="40" w:firstLine="0"/>
        <w:rPr>
          <w:rFonts w:ascii="Times New Roman" w:hAnsi="Times New Roman" w:cs="Times New Roman"/>
        </w:rPr>
      </w:pPr>
      <w:r w:rsidRPr="00716C6D">
        <w:rPr>
          <w:rFonts w:ascii="Times New Roman" w:hAnsi="Times New Roman" w:cs="Times New Roman"/>
        </w:rPr>
        <w:t>Moreover a convict should be treated differently from a person who has not been convicted. The reason is that the case of an Appellant under a sentence of imprisonment seeking bail lacks one of the strongest elements normally available to an accused seeking bail before trial, namely the presumption of innocence."</w:t>
      </w:r>
    </w:p>
    <w:p w:rsidR="0042357A" w:rsidRPr="00716C6D" w:rsidRDefault="00C64397" w:rsidP="00CE5E5A">
      <w:pPr>
        <w:pStyle w:val="BodyText21"/>
        <w:shd w:val="clear" w:color="auto" w:fill="auto"/>
        <w:spacing w:after="184"/>
        <w:ind w:left="40" w:right="40" w:firstLine="0"/>
        <w:rPr>
          <w:rFonts w:ascii="Times New Roman" w:hAnsi="Times New Roman" w:cs="Times New Roman"/>
        </w:rPr>
      </w:pPr>
      <w:r w:rsidRPr="00716C6D">
        <w:rPr>
          <w:rFonts w:ascii="Times New Roman" w:hAnsi="Times New Roman" w:cs="Times New Roman"/>
        </w:rPr>
        <w:t>The learned Justice of Appeal held that the Applicant was sentenced to 23 years imprisonment which was a long term imprisonment that makes it more likely that the Applicant would abscond if released on bail. She directed the Registrar to follow up the record of proceedings of the lower Court so that the Applicant pursues his appeal.</w:t>
      </w:r>
    </w:p>
    <w:p w:rsidR="001152A0" w:rsidRDefault="00C64397" w:rsidP="001152A0">
      <w:pPr>
        <w:pStyle w:val="BodyText21"/>
        <w:shd w:val="clear" w:color="auto" w:fill="auto"/>
        <w:spacing w:after="0" w:line="360" w:lineRule="exact"/>
        <w:ind w:left="40" w:right="40" w:firstLine="0"/>
        <w:rPr>
          <w:rFonts w:ascii="Times New Roman" w:hAnsi="Times New Roman" w:cs="Times New Roman"/>
        </w:rPr>
      </w:pPr>
      <w:r w:rsidRPr="00716C6D">
        <w:rPr>
          <w:rFonts w:ascii="Times New Roman" w:hAnsi="Times New Roman" w:cs="Times New Roman"/>
        </w:rPr>
        <w:t xml:space="preserve">In </w:t>
      </w:r>
      <w:proofErr w:type="spellStart"/>
      <w:r w:rsidRPr="00716C6D">
        <w:rPr>
          <w:rStyle w:val="BodytextBold"/>
          <w:rFonts w:ascii="Times New Roman" w:hAnsi="Times New Roman" w:cs="Times New Roman"/>
        </w:rPr>
        <w:t>Kabaza</w:t>
      </w:r>
      <w:proofErr w:type="spellEnd"/>
      <w:r w:rsidRPr="00716C6D">
        <w:rPr>
          <w:rStyle w:val="BodytextBold"/>
          <w:rFonts w:ascii="Times New Roman" w:hAnsi="Times New Roman" w:cs="Times New Roman"/>
        </w:rPr>
        <w:t xml:space="preserve"> Jackson v Uganda Court of Appeal Criminal Application No. 097 of 2016 (arising out of Criminal Appeal No. 009 of 2013), </w:t>
      </w:r>
      <w:r w:rsidRPr="00716C6D">
        <w:rPr>
          <w:rFonts w:ascii="Times New Roman" w:hAnsi="Times New Roman" w:cs="Times New Roman"/>
        </w:rPr>
        <w:t xml:space="preserve">the Applicant had been indicted for the offence of aggravated robbery contrary to sections 285 and 286 of the Penal Code Act Cap 120 and sentenced to the mandatory death penalty which was nullified by the decision in </w:t>
      </w:r>
      <w:r w:rsidRPr="00716C6D">
        <w:rPr>
          <w:rStyle w:val="BodytextBold"/>
          <w:rFonts w:ascii="Times New Roman" w:hAnsi="Times New Roman" w:cs="Times New Roman"/>
        </w:rPr>
        <w:t xml:space="preserve">Susan </w:t>
      </w:r>
      <w:proofErr w:type="spellStart"/>
      <w:r w:rsidRPr="00716C6D">
        <w:rPr>
          <w:rStyle w:val="BodytextBold"/>
          <w:rFonts w:ascii="Times New Roman" w:hAnsi="Times New Roman" w:cs="Times New Roman"/>
        </w:rPr>
        <w:t>Kigula</w:t>
      </w:r>
      <w:proofErr w:type="spellEnd"/>
      <w:r w:rsidRPr="00716C6D">
        <w:rPr>
          <w:rStyle w:val="BodytextBold"/>
          <w:rFonts w:ascii="Times New Roman" w:hAnsi="Times New Roman" w:cs="Times New Roman"/>
        </w:rPr>
        <w:t xml:space="preserve"> and Others v Uganda Constitutional Appeal No 3 of 2006. </w:t>
      </w:r>
      <w:r w:rsidRPr="00716C6D">
        <w:rPr>
          <w:rFonts w:ascii="Times New Roman" w:hAnsi="Times New Roman" w:cs="Times New Roman"/>
        </w:rPr>
        <w:t xml:space="preserve">His file was sent back for re-sentencing whereupon he was sentenced to 30 years imprisonment He appealed against sentence and applied for bail pending appeal. There was no record of appeal and the file of resentencing was missing since 2011. The Applicant has been indicted in 1998. By the time his bail application was determined in March 2017 he has been in prison confinement for over 19 years. Hon. Lady Justice Elizabeth </w:t>
      </w:r>
      <w:proofErr w:type="spellStart"/>
      <w:r w:rsidRPr="00716C6D">
        <w:rPr>
          <w:rFonts w:ascii="Times New Roman" w:hAnsi="Times New Roman" w:cs="Times New Roman"/>
        </w:rPr>
        <w:t>Musoke</w:t>
      </w:r>
      <w:proofErr w:type="spellEnd"/>
      <w:r w:rsidRPr="00716C6D">
        <w:rPr>
          <w:rFonts w:ascii="Times New Roman" w:hAnsi="Times New Roman" w:cs="Times New Roman"/>
        </w:rPr>
        <w:t xml:space="preserve"> JA held that the Applicant had been sentenced to 30 years imprisonment which he was about to complete taking into account remission. She further considered the issue of delays and missing file and concluded that the Court has to guard against the Applicant completing a bigger part of his sentence before the</w:t>
      </w:r>
      <w:r w:rsidRPr="00716C6D">
        <w:rPr>
          <w:rStyle w:val="Bodytext115pt"/>
          <w:rFonts w:ascii="Times New Roman" w:hAnsi="Times New Roman" w:cs="Times New Roman"/>
          <w:sz w:val="24"/>
          <w:szCs w:val="24"/>
        </w:rPr>
        <w:t xml:space="preserve"> </w:t>
      </w:r>
      <w:r w:rsidRPr="00716C6D">
        <w:rPr>
          <w:rFonts w:ascii="Times New Roman" w:hAnsi="Times New Roman" w:cs="Times New Roman"/>
        </w:rPr>
        <w:t xml:space="preserve">appeal is heard. She held that the Applicant in the circumstances was unlikely to </w:t>
      </w:r>
      <w:proofErr w:type="spellStart"/>
      <w:r w:rsidRPr="00716C6D">
        <w:rPr>
          <w:rFonts w:ascii="Times New Roman" w:hAnsi="Times New Roman" w:cs="Times New Roman"/>
        </w:rPr>
        <w:t>jeopardise</w:t>
      </w:r>
      <w:proofErr w:type="spellEnd"/>
      <w:r w:rsidRPr="00716C6D">
        <w:rPr>
          <w:rFonts w:ascii="Times New Roman" w:hAnsi="Times New Roman" w:cs="Times New Roman"/>
        </w:rPr>
        <w:t xml:space="preserve"> his freedom by absconding from justice.</w:t>
      </w:r>
    </w:p>
    <w:p w:rsidR="0042357A" w:rsidRPr="00716C6D" w:rsidRDefault="00C64397" w:rsidP="001152A0">
      <w:pPr>
        <w:pStyle w:val="BodyText21"/>
        <w:shd w:val="clear" w:color="auto" w:fill="auto"/>
        <w:spacing w:after="0" w:line="360" w:lineRule="exact"/>
        <w:ind w:left="40" w:right="40" w:firstLine="0"/>
        <w:rPr>
          <w:rFonts w:ascii="Times New Roman" w:hAnsi="Times New Roman" w:cs="Times New Roman"/>
        </w:rPr>
      </w:pPr>
      <w:r w:rsidRPr="00716C6D">
        <w:rPr>
          <w:rFonts w:ascii="Times New Roman" w:hAnsi="Times New Roman" w:cs="Times New Roman"/>
        </w:rPr>
        <w:t xml:space="preserve">The offence of terrorism is a capital offence in Uganda and the Applicant was sentenced to jail for the remainder of his life. The meaning of life imprisonment is found in the decision of the Court of Criminal Appeal of England in </w:t>
      </w:r>
      <w:r w:rsidRPr="00716C6D">
        <w:rPr>
          <w:rStyle w:val="BodytextBold"/>
          <w:rFonts w:ascii="Times New Roman" w:hAnsi="Times New Roman" w:cs="Times New Roman"/>
        </w:rPr>
        <w:t xml:space="preserve">R v Foy [1962] 2 All ER 245 </w:t>
      </w:r>
      <w:r w:rsidRPr="00716C6D">
        <w:rPr>
          <w:rFonts w:ascii="Times New Roman" w:hAnsi="Times New Roman" w:cs="Times New Roman"/>
        </w:rPr>
        <w:t xml:space="preserve">that "Life imprisonment means imprisonment for life. ... </w:t>
      </w:r>
      <w:proofErr w:type="gramStart"/>
      <w:r w:rsidRPr="00716C6D">
        <w:rPr>
          <w:rFonts w:ascii="Times New Roman" w:hAnsi="Times New Roman" w:cs="Times New Roman"/>
        </w:rPr>
        <w:t>the</w:t>
      </w:r>
      <w:proofErr w:type="gramEnd"/>
      <w:r w:rsidRPr="00716C6D">
        <w:rPr>
          <w:rFonts w:ascii="Times New Roman" w:hAnsi="Times New Roman" w:cs="Times New Roman"/>
        </w:rPr>
        <w:t xml:space="preserve"> sentence of life imprisonment remains on them until they die." This meaning was confirmed by the Supreme Court in </w:t>
      </w:r>
      <w:r w:rsidRPr="00716C6D">
        <w:rPr>
          <w:rStyle w:val="BodytextBold"/>
          <w:rFonts w:ascii="Times New Roman" w:hAnsi="Times New Roman" w:cs="Times New Roman"/>
        </w:rPr>
        <w:t xml:space="preserve">Criminal Appeal No 08 of 2009 </w:t>
      </w:r>
      <w:proofErr w:type="spellStart"/>
      <w:r w:rsidRPr="00716C6D">
        <w:rPr>
          <w:rStyle w:val="BodytextBold"/>
          <w:rFonts w:ascii="Times New Roman" w:hAnsi="Times New Roman" w:cs="Times New Roman"/>
        </w:rPr>
        <w:t>Tigo</w:t>
      </w:r>
      <w:proofErr w:type="spellEnd"/>
      <w:r w:rsidRPr="00716C6D">
        <w:rPr>
          <w:rStyle w:val="BodytextBold"/>
          <w:rFonts w:ascii="Times New Roman" w:hAnsi="Times New Roman" w:cs="Times New Roman"/>
        </w:rPr>
        <w:t xml:space="preserve"> Stephen v Uganda </w:t>
      </w:r>
      <w:r w:rsidRPr="00716C6D">
        <w:rPr>
          <w:rFonts w:ascii="Times New Roman" w:hAnsi="Times New Roman" w:cs="Times New Roman"/>
        </w:rPr>
        <w:t xml:space="preserve">and reaffirmed in </w:t>
      </w:r>
      <w:proofErr w:type="spellStart"/>
      <w:r w:rsidRPr="00716C6D">
        <w:rPr>
          <w:rStyle w:val="BodytextBold"/>
          <w:rFonts w:ascii="Times New Roman" w:hAnsi="Times New Roman" w:cs="Times New Roman"/>
        </w:rPr>
        <w:lastRenderedPageBreak/>
        <w:t>Ssekawoya</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Blasio</w:t>
      </w:r>
      <w:proofErr w:type="spellEnd"/>
      <w:r w:rsidRPr="00716C6D">
        <w:rPr>
          <w:rStyle w:val="BodytextBold"/>
          <w:rFonts w:ascii="Times New Roman" w:hAnsi="Times New Roman" w:cs="Times New Roman"/>
        </w:rPr>
        <w:t xml:space="preserve"> v Uganda Supreme Court Criminal Appeal No 24 of 2014. </w:t>
      </w:r>
      <w:r w:rsidRPr="00716C6D">
        <w:rPr>
          <w:rFonts w:ascii="Times New Roman" w:hAnsi="Times New Roman" w:cs="Times New Roman"/>
        </w:rPr>
        <w:t>The Supreme Court held that "life imprisonment" meant imprisonment for the remainder of the prisoner's life subject to the right of remission.</w:t>
      </w:r>
    </w:p>
    <w:p w:rsidR="0042357A" w:rsidRPr="00716C6D" w:rsidRDefault="00C64397" w:rsidP="001152A0">
      <w:pPr>
        <w:pStyle w:val="BodyText21"/>
        <w:shd w:val="clear" w:color="auto" w:fill="auto"/>
        <w:spacing w:line="360" w:lineRule="exact"/>
        <w:ind w:right="20" w:firstLine="0"/>
        <w:rPr>
          <w:rFonts w:ascii="Times New Roman" w:hAnsi="Times New Roman" w:cs="Times New Roman"/>
        </w:rPr>
      </w:pPr>
      <w:r w:rsidRPr="00716C6D">
        <w:rPr>
          <w:rFonts w:ascii="Times New Roman" w:hAnsi="Times New Roman" w:cs="Times New Roman"/>
        </w:rPr>
        <w:t>Life imprisonment is the severest penalty after the death penalty. The Applicant in an application for bail pending appeal ought to demonstrate an overwhelming chance of success of the intended appeal. Though that ground cannot be conclusively determined in the absence of the record of appeal, the grounds based on the judgment do not demonstrate even a fair chance of success for which reason bail pending appeal is not available.</w:t>
      </w:r>
    </w:p>
    <w:p w:rsidR="0042357A" w:rsidRPr="00716C6D" w:rsidRDefault="00C64397" w:rsidP="001152A0">
      <w:pPr>
        <w:pStyle w:val="BodyText21"/>
        <w:shd w:val="clear" w:color="auto" w:fill="auto"/>
        <w:spacing w:line="360" w:lineRule="exact"/>
        <w:ind w:right="20" w:firstLine="0"/>
        <w:rPr>
          <w:rFonts w:ascii="Times New Roman" w:hAnsi="Times New Roman" w:cs="Times New Roman"/>
        </w:rPr>
      </w:pPr>
      <w:r w:rsidRPr="00716C6D">
        <w:rPr>
          <w:rFonts w:ascii="Times New Roman" w:hAnsi="Times New Roman" w:cs="Times New Roman"/>
        </w:rPr>
        <w:t>Last but not least I have considered the age of the Applicant together with the medical record. The medical report dated 13</w:t>
      </w:r>
      <w:r w:rsidRPr="00716C6D">
        <w:rPr>
          <w:rFonts w:ascii="Times New Roman" w:hAnsi="Times New Roman" w:cs="Times New Roman"/>
          <w:vertAlign w:val="superscript"/>
        </w:rPr>
        <w:t>th</w:t>
      </w:r>
      <w:r w:rsidRPr="00716C6D">
        <w:rPr>
          <w:rFonts w:ascii="Times New Roman" w:hAnsi="Times New Roman" w:cs="Times New Roman"/>
        </w:rPr>
        <w:t xml:space="preserve"> March 2018 indicates that the Applicant suffers from severe hypertensive heart disease with fluctuating blood pressure, Chronic Gastritis with a high suspicion of peptic ulcer disease, gross obesity, and old age. The report notes that old age and obesity and High Blood Pressure may pose a risk of cardiac complications.</w:t>
      </w:r>
    </w:p>
    <w:p w:rsidR="0042357A" w:rsidRPr="00716C6D" w:rsidRDefault="00C64397" w:rsidP="001152A0">
      <w:pPr>
        <w:pStyle w:val="BodyText21"/>
        <w:shd w:val="clear" w:color="auto" w:fill="auto"/>
        <w:spacing w:after="276" w:line="360" w:lineRule="exact"/>
        <w:ind w:right="20" w:firstLine="0"/>
        <w:rPr>
          <w:rFonts w:ascii="Times New Roman" w:hAnsi="Times New Roman" w:cs="Times New Roman"/>
        </w:rPr>
      </w:pPr>
      <w:r w:rsidRPr="00716C6D">
        <w:rPr>
          <w:rFonts w:ascii="Times New Roman" w:hAnsi="Times New Roman" w:cs="Times New Roman"/>
        </w:rPr>
        <w:t xml:space="preserve">The medical condition is definitely serious and grave but the doctor who wrote the report stopped short of indicating whether the condition of the Applicant can be managed in prison. The </w:t>
      </w:r>
      <w:r w:rsidRPr="00716C6D">
        <w:rPr>
          <w:rStyle w:val="BodytextBold"/>
          <w:rFonts w:ascii="Times New Roman" w:hAnsi="Times New Roman" w:cs="Times New Roman"/>
        </w:rPr>
        <w:t xml:space="preserve">Prisons Act 2006 </w:t>
      </w:r>
      <w:r w:rsidRPr="00716C6D">
        <w:rPr>
          <w:rFonts w:ascii="Times New Roman" w:hAnsi="Times New Roman" w:cs="Times New Roman"/>
        </w:rPr>
        <w:t>allows prisons authorities to make a report that a prisoner is in need of outside medical treatment inclusive of being admitted in hospital outside the prisons walls. Section 75 of the Prisons Act 2006 provides as follows:</w:t>
      </w:r>
    </w:p>
    <w:p w:rsidR="0042357A" w:rsidRPr="00716C6D" w:rsidRDefault="00C64397">
      <w:pPr>
        <w:pStyle w:val="BodyText21"/>
        <w:shd w:val="clear" w:color="auto" w:fill="auto"/>
        <w:spacing w:after="147" w:line="240" w:lineRule="exact"/>
        <w:ind w:left="1300" w:firstLine="0"/>
        <w:jc w:val="left"/>
        <w:rPr>
          <w:rFonts w:ascii="Times New Roman" w:hAnsi="Times New Roman" w:cs="Times New Roman"/>
        </w:rPr>
      </w:pPr>
      <w:r w:rsidRPr="00716C6D">
        <w:rPr>
          <w:rFonts w:ascii="Times New Roman" w:hAnsi="Times New Roman" w:cs="Times New Roman"/>
        </w:rPr>
        <w:t>"75. Removal of sick prisoners to hospital</w:t>
      </w:r>
    </w:p>
    <w:p w:rsidR="0042357A" w:rsidRPr="00716C6D" w:rsidRDefault="00C64397" w:rsidP="001152A0">
      <w:pPr>
        <w:pStyle w:val="Bodytext30"/>
        <w:shd w:val="clear" w:color="auto" w:fill="auto"/>
        <w:tabs>
          <w:tab w:val="left" w:pos="1361"/>
        </w:tabs>
        <w:spacing w:after="0" w:line="365" w:lineRule="exact"/>
        <w:ind w:left="620" w:hanging="560"/>
        <w:jc w:val="left"/>
        <w:rPr>
          <w:rFonts w:ascii="Times New Roman" w:hAnsi="Times New Roman" w:cs="Times New Roman"/>
          <w:sz w:val="24"/>
          <w:szCs w:val="24"/>
        </w:rPr>
      </w:pPr>
      <w:r w:rsidRPr="00716C6D">
        <w:rPr>
          <w:rFonts w:ascii="Times New Roman" w:hAnsi="Times New Roman" w:cs="Times New Roman"/>
          <w:sz w:val="24"/>
          <w:szCs w:val="24"/>
        </w:rPr>
        <w:tab/>
        <w:t>(1) In the case of illness of a prisoner confined in a prison where there is no</w:t>
      </w:r>
      <w:r w:rsidR="001152A0">
        <w:rPr>
          <w:rFonts w:ascii="Times New Roman" w:hAnsi="Times New Roman" w:cs="Times New Roman"/>
          <w:sz w:val="24"/>
          <w:szCs w:val="24"/>
        </w:rPr>
        <w:t xml:space="preserve"> </w:t>
      </w:r>
      <w:r w:rsidRPr="00716C6D">
        <w:rPr>
          <w:rFonts w:ascii="Times New Roman" w:hAnsi="Times New Roman" w:cs="Times New Roman"/>
          <w:sz w:val="24"/>
          <w:szCs w:val="24"/>
        </w:rPr>
        <w:t>suitable accommodation for that prisoner, the officer in charge on the advice of</w:t>
      </w:r>
      <w:r w:rsidR="001152A0">
        <w:rPr>
          <w:rFonts w:ascii="Times New Roman" w:hAnsi="Times New Roman" w:cs="Times New Roman"/>
          <w:sz w:val="24"/>
          <w:szCs w:val="24"/>
        </w:rPr>
        <w:t xml:space="preserve"> </w:t>
      </w:r>
      <w:r w:rsidRPr="00716C6D">
        <w:rPr>
          <w:rFonts w:ascii="Times New Roman" w:hAnsi="Times New Roman" w:cs="Times New Roman"/>
          <w:sz w:val="24"/>
          <w:szCs w:val="24"/>
        </w:rPr>
        <w:t>the medical officer, may make an order for his or her removal to a hospital and in</w:t>
      </w:r>
      <w:r w:rsidR="001152A0">
        <w:rPr>
          <w:rFonts w:ascii="Times New Roman" w:hAnsi="Times New Roman" w:cs="Times New Roman"/>
          <w:sz w:val="24"/>
          <w:szCs w:val="24"/>
        </w:rPr>
        <w:t xml:space="preserve"> </w:t>
      </w:r>
      <w:r w:rsidRPr="00716C6D">
        <w:rPr>
          <w:rFonts w:ascii="Times New Roman" w:hAnsi="Times New Roman" w:cs="Times New Roman"/>
          <w:sz w:val="24"/>
          <w:szCs w:val="24"/>
        </w:rPr>
        <w:t>cases of emergency, the removal may be ordered by the officer in charge without the advice of the medical officer.</w:t>
      </w:r>
    </w:p>
    <w:p w:rsidR="0042357A" w:rsidRPr="00716C6D" w:rsidRDefault="00C64397">
      <w:pPr>
        <w:pStyle w:val="BodyText21"/>
        <w:numPr>
          <w:ilvl w:val="0"/>
          <w:numId w:val="10"/>
        </w:numPr>
        <w:shd w:val="clear" w:color="auto" w:fill="auto"/>
        <w:tabs>
          <w:tab w:val="left" w:pos="1730"/>
        </w:tabs>
        <w:spacing w:after="0"/>
        <w:ind w:left="1360" w:right="40" w:firstLine="0"/>
        <w:rPr>
          <w:rFonts w:ascii="Times New Roman" w:hAnsi="Times New Roman" w:cs="Times New Roman"/>
        </w:rPr>
      </w:pPr>
      <w:r w:rsidRPr="00716C6D">
        <w:rPr>
          <w:rFonts w:ascii="Times New Roman" w:hAnsi="Times New Roman" w:cs="Times New Roman"/>
        </w:rPr>
        <w:t>A prisoner who has been removed to a hospital under this section shall be deemed to be under detention in the prison from which he or she was so</w:t>
      </w:r>
    </w:p>
    <w:p w:rsidR="0042357A" w:rsidRPr="00716C6D" w:rsidRDefault="00C64397">
      <w:pPr>
        <w:pStyle w:val="BodyText21"/>
        <w:shd w:val="clear" w:color="auto" w:fill="auto"/>
        <w:tabs>
          <w:tab w:val="left" w:pos="1356"/>
        </w:tabs>
        <w:spacing w:after="156" w:line="240" w:lineRule="exact"/>
        <w:ind w:left="600" w:hanging="540"/>
        <w:rPr>
          <w:rFonts w:ascii="Times New Roman" w:hAnsi="Times New Roman" w:cs="Times New Roman"/>
        </w:rPr>
      </w:pPr>
      <w:r w:rsidRPr="00716C6D">
        <w:rPr>
          <w:rFonts w:ascii="Times New Roman" w:hAnsi="Times New Roman" w:cs="Times New Roman"/>
        </w:rPr>
        <w:tab/>
      </w:r>
      <w:proofErr w:type="gramStart"/>
      <w:r w:rsidRPr="00716C6D">
        <w:rPr>
          <w:rFonts w:ascii="Times New Roman" w:hAnsi="Times New Roman" w:cs="Times New Roman"/>
        </w:rPr>
        <w:t>removed</w:t>
      </w:r>
      <w:proofErr w:type="gramEnd"/>
      <w:r w:rsidRPr="00716C6D">
        <w:rPr>
          <w:rFonts w:ascii="Times New Roman" w:hAnsi="Times New Roman" w:cs="Times New Roman"/>
        </w:rPr>
        <w:t>.</w:t>
      </w:r>
    </w:p>
    <w:p w:rsidR="0042357A" w:rsidRPr="001152A0" w:rsidRDefault="00C64397" w:rsidP="001152A0">
      <w:pPr>
        <w:pStyle w:val="BodyText21"/>
        <w:numPr>
          <w:ilvl w:val="0"/>
          <w:numId w:val="10"/>
        </w:numPr>
        <w:shd w:val="clear" w:color="auto" w:fill="auto"/>
        <w:tabs>
          <w:tab w:val="left" w:pos="1691"/>
        </w:tabs>
        <w:spacing w:after="0" w:line="360" w:lineRule="exact"/>
        <w:ind w:left="1360" w:right="40" w:firstLine="0"/>
        <w:rPr>
          <w:rFonts w:ascii="Times New Roman" w:hAnsi="Times New Roman" w:cs="Times New Roman"/>
        </w:rPr>
      </w:pPr>
      <w:r w:rsidRPr="00716C6D">
        <w:rPr>
          <w:rFonts w:ascii="Times New Roman" w:hAnsi="Times New Roman" w:cs="Times New Roman"/>
        </w:rPr>
        <w:t>Where the medical officer in charge of a hospital considers that the health of a prisoner removed to hospital under this section no longer requires his or her detention there, he or she shall notify the officer in charge who shall cause the prisoner to be brought to the prison if he or she is still liable to be confined in the</w:t>
      </w:r>
      <w:r w:rsidR="001152A0">
        <w:rPr>
          <w:rFonts w:ascii="Times New Roman" w:hAnsi="Times New Roman" w:cs="Times New Roman"/>
        </w:rPr>
        <w:t xml:space="preserve"> </w:t>
      </w:r>
      <w:r w:rsidRPr="001152A0">
        <w:rPr>
          <w:rFonts w:ascii="Times New Roman" w:hAnsi="Times New Roman" w:cs="Times New Roman"/>
        </w:rPr>
        <w:t>prison.</w:t>
      </w:r>
    </w:p>
    <w:p w:rsidR="0042357A" w:rsidRPr="00716C6D" w:rsidRDefault="00C64397">
      <w:pPr>
        <w:pStyle w:val="BodyText21"/>
        <w:numPr>
          <w:ilvl w:val="0"/>
          <w:numId w:val="10"/>
        </w:numPr>
        <w:shd w:val="clear" w:color="auto" w:fill="auto"/>
        <w:tabs>
          <w:tab w:val="left" w:pos="1725"/>
        </w:tabs>
        <w:ind w:left="1360" w:right="40" w:firstLine="0"/>
        <w:rPr>
          <w:rFonts w:ascii="Times New Roman" w:hAnsi="Times New Roman" w:cs="Times New Roman"/>
        </w:rPr>
      </w:pPr>
      <w:r w:rsidRPr="00716C6D">
        <w:rPr>
          <w:rFonts w:ascii="Times New Roman" w:hAnsi="Times New Roman" w:cs="Times New Roman"/>
        </w:rPr>
        <w:t xml:space="preserve">Every reasonable precaution shall be taken by the medical officer in charge of a hospital and the other officers and employees of the hospital to prevent the escape of a prisoner who may at any time </w:t>
      </w:r>
      <w:proofErr w:type="gramStart"/>
      <w:r w:rsidRPr="00716C6D">
        <w:rPr>
          <w:rFonts w:ascii="Times New Roman" w:hAnsi="Times New Roman" w:cs="Times New Roman"/>
        </w:rPr>
        <w:t>be</w:t>
      </w:r>
      <w:proofErr w:type="gramEnd"/>
      <w:r w:rsidRPr="00716C6D">
        <w:rPr>
          <w:rFonts w:ascii="Times New Roman" w:hAnsi="Times New Roman" w:cs="Times New Roman"/>
        </w:rPr>
        <w:t xml:space="preserve"> under treatment in the hospital.</w:t>
      </w:r>
    </w:p>
    <w:p w:rsidR="0042357A" w:rsidRPr="001152A0" w:rsidRDefault="00C64397" w:rsidP="001152A0">
      <w:pPr>
        <w:pStyle w:val="BodyText21"/>
        <w:numPr>
          <w:ilvl w:val="0"/>
          <w:numId w:val="10"/>
        </w:numPr>
        <w:shd w:val="clear" w:color="auto" w:fill="auto"/>
        <w:tabs>
          <w:tab w:val="left" w:pos="1778"/>
        </w:tabs>
        <w:spacing w:after="0"/>
        <w:ind w:left="60" w:right="40" w:firstLine="1300"/>
        <w:jc w:val="left"/>
        <w:rPr>
          <w:rFonts w:ascii="Times New Roman" w:hAnsi="Times New Roman" w:cs="Times New Roman"/>
        </w:rPr>
      </w:pPr>
      <w:r w:rsidRPr="00716C6D">
        <w:rPr>
          <w:rFonts w:ascii="Times New Roman" w:hAnsi="Times New Roman" w:cs="Times New Roman"/>
        </w:rPr>
        <w:t xml:space="preserve">The officers and employees of the hospital shall take such measures to prevent the </w:t>
      </w:r>
      <w:r w:rsidRPr="00716C6D">
        <w:rPr>
          <w:rFonts w:ascii="Times New Roman" w:hAnsi="Times New Roman" w:cs="Times New Roman"/>
        </w:rPr>
        <w:lastRenderedPageBreak/>
        <w:t>escape of the prisoner as shall be necessary but nothing shall be</w:t>
      </w:r>
      <w:r w:rsidR="001152A0">
        <w:rPr>
          <w:rFonts w:ascii="Times New Roman" w:hAnsi="Times New Roman" w:cs="Times New Roman"/>
        </w:rPr>
        <w:t xml:space="preserve"> </w:t>
      </w:r>
      <w:r w:rsidRPr="001152A0">
        <w:rPr>
          <w:rFonts w:ascii="Times New Roman" w:hAnsi="Times New Roman" w:cs="Times New Roman"/>
        </w:rPr>
        <w:t>done under the authority of this section which in the opinion of the medical officer in charge of the hospital is likely to be prejudicial to the health of the prisoner."</w:t>
      </w:r>
    </w:p>
    <w:p w:rsidR="0042357A" w:rsidRPr="00716C6D" w:rsidRDefault="00C64397" w:rsidP="001152A0">
      <w:pPr>
        <w:pStyle w:val="BodyText21"/>
        <w:shd w:val="clear" w:color="auto" w:fill="auto"/>
        <w:ind w:left="60" w:right="40" w:firstLine="0"/>
        <w:jc w:val="left"/>
        <w:rPr>
          <w:rFonts w:ascii="Times New Roman" w:hAnsi="Times New Roman" w:cs="Times New Roman"/>
        </w:rPr>
      </w:pPr>
      <w:r w:rsidRPr="00716C6D">
        <w:rPr>
          <w:rFonts w:ascii="Times New Roman" w:hAnsi="Times New Roman" w:cs="Times New Roman"/>
        </w:rPr>
        <w:t xml:space="preserve">The proper treatment and good accommodation is within the powers of the prison </w:t>
      </w:r>
      <w:r w:rsidRPr="00716C6D">
        <w:rPr>
          <w:rStyle w:val="Bodytext115pt"/>
          <w:rFonts w:ascii="Times New Roman" w:hAnsi="Times New Roman" w:cs="Times New Roman"/>
          <w:sz w:val="24"/>
          <w:szCs w:val="24"/>
        </w:rPr>
        <w:t xml:space="preserve">25 </w:t>
      </w:r>
      <w:r w:rsidRPr="00716C6D">
        <w:rPr>
          <w:rFonts w:ascii="Times New Roman" w:hAnsi="Times New Roman" w:cs="Times New Roman"/>
        </w:rPr>
        <w:t xml:space="preserve">authorities. </w:t>
      </w:r>
      <w:r w:rsidRPr="00716C6D">
        <w:rPr>
          <w:rStyle w:val="Bodytext115pt"/>
          <w:rFonts w:ascii="Times New Roman" w:hAnsi="Times New Roman" w:cs="Times New Roman"/>
          <w:sz w:val="24"/>
          <w:szCs w:val="24"/>
        </w:rPr>
        <w:t xml:space="preserve">In </w:t>
      </w:r>
      <w:proofErr w:type="spellStart"/>
      <w:r w:rsidRPr="00716C6D">
        <w:rPr>
          <w:rStyle w:val="BodytextBold"/>
          <w:rFonts w:ascii="Times New Roman" w:hAnsi="Times New Roman" w:cs="Times New Roman"/>
        </w:rPr>
        <w:t>Kaguma</w:t>
      </w:r>
      <w:proofErr w:type="spellEnd"/>
      <w:r w:rsidRPr="00716C6D">
        <w:rPr>
          <w:rStyle w:val="BodytextBold"/>
          <w:rFonts w:ascii="Times New Roman" w:hAnsi="Times New Roman" w:cs="Times New Roman"/>
        </w:rPr>
        <w:t xml:space="preserve"> v Republic [2004] 1 EA 68, </w:t>
      </w:r>
      <w:r w:rsidRPr="00716C6D">
        <w:rPr>
          <w:rFonts w:ascii="Times New Roman" w:hAnsi="Times New Roman" w:cs="Times New Roman"/>
        </w:rPr>
        <w:t xml:space="preserve">the Court of Appeal of Kenya at Nairobi held per </w:t>
      </w:r>
      <w:proofErr w:type="spellStart"/>
      <w:r w:rsidRPr="00716C6D">
        <w:rPr>
          <w:rFonts w:ascii="Times New Roman" w:hAnsi="Times New Roman" w:cs="Times New Roman"/>
        </w:rPr>
        <w:t>Ochieng</w:t>
      </w:r>
      <w:proofErr w:type="spellEnd"/>
      <w:r w:rsidRPr="00716C6D">
        <w:rPr>
          <w:rFonts w:ascii="Times New Roman" w:hAnsi="Times New Roman" w:cs="Times New Roman"/>
        </w:rPr>
        <w:t xml:space="preserve"> Ag J:</w:t>
      </w:r>
    </w:p>
    <w:p w:rsidR="0042357A" w:rsidRPr="00716C6D" w:rsidRDefault="00C64397">
      <w:pPr>
        <w:pStyle w:val="BodyText21"/>
        <w:shd w:val="clear" w:color="auto" w:fill="auto"/>
        <w:spacing w:after="0"/>
        <w:ind w:left="1360" w:right="40" w:firstLine="0"/>
        <w:rPr>
          <w:rFonts w:ascii="Times New Roman" w:hAnsi="Times New Roman" w:cs="Times New Roman"/>
        </w:rPr>
      </w:pPr>
      <w:r w:rsidRPr="00716C6D">
        <w:rPr>
          <w:rFonts w:ascii="Times New Roman" w:hAnsi="Times New Roman" w:cs="Times New Roman"/>
        </w:rPr>
        <w:t>"</w:t>
      </w:r>
      <w:proofErr w:type="gramStart"/>
      <w:r w:rsidRPr="00716C6D">
        <w:rPr>
          <w:rFonts w:ascii="Times New Roman" w:hAnsi="Times New Roman" w:cs="Times New Roman"/>
        </w:rPr>
        <w:t>whereas</w:t>
      </w:r>
      <w:proofErr w:type="gramEnd"/>
      <w:r w:rsidRPr="00716C6D">
        <w:rPr>
          <w:rFonts w:ascii="Times New Roman" w:hAnsi="Times New Roman" w:cs="Times New Roman"/>
        </w:rPr>
        <w:t xml:space="preserve"> ill-health alone may not necessarily constitute exceptional circumstances, I deem the combination of the Applicant's age and ill-health to be</w:t>
      </w:r>
    </w:p>
    <w:p w:rsidR="0042357A" w:rsidRPr="00716C6D" w:rsidRDefault="00C64397">
      <w:pPr>
        <w:pStyle w:val="BodyText21"/>
        <w:shd w:val="clear" w:color="auto" w:fill="auto"/>
        <w:spacing w:after="188"/>
        <w:ind w:left="1360" w:firstLine="0"/>
        <w:rPr>
          <w:rFonts w:ascii="Times New Roman" w:hAnsi="Times New Roman" w:cs="Times New Roman"/>
        </w:rPr>
      </w:pPr>
      <w:proofErr w:type="gramStart"/>
      <w:r w:rsidRPr="00716C6D">
        <w:rPr>
          <w:rFonts w:ascii="Times New Roman" w:hAnsi="Times New Roman" w:cs="Times New Roman"/>
        </w:rPr>
        <w:t>exceptional</w:t>
      </w:r>
      <w:proofErr w:type="gramEnd"/>
      <w:r w:rsidRPr="00716C6D">
        <w:rPr>
          <w:rFonts w:ascii="Times New Roman" w:hAnsi="Times New Roman" w:cs="Times New Roman"/>
        </w:rPr>
        <w:t>."</w:t>
      </w:r>
    </w:p>
    <w:p w:rsidR="0042357A" w:rsidRPr="00716C6D" w:rsidRDefault="00C64397" w:rsidP="001152A0">
      <w:pPr>
        <w:pStyle w:val="BodyText21"/>
        <w:shd w:val="clear" w:color="auto" w:fill="auto"/>
        <w:spacing w:after="0" w:line="355" w:lineRule="exact"/>
        <w:ind w:left="60" w:right="40" w:firstLine="0"/>
        <w:rPr>
          <w:rFonts w:ascii="Times New Roman" w:hAnsi="Times New Roman" w:cs="Times New Roman"/>
        </w:rPr>
        <w:sectPr w:rsidR="0042357A" w:rsidRPr="00716C6D">
          <w:footerReference w:type="even" r:id="rId38"/>
          <w:footerReference w:type="default" r:id="rId39"/>
          <w:footerReference w:type="first" r:id="rId40"/>
          <w:pgSz w:w="12240" w:h="18720"/>
          <w:pgMar w:top="2337" w:right="917" w:bottom="2898" w:left="1013" w:header="0" w:footer="3" w:gutter="0"/>
          <w:cols w:space="720"/>
          <w:noEndnote/>
          <w:titlePg/>
          <w:docGrid w:linePitch="360"/>
        </w:sectPr>
      </w:pPr>
      <w:r w:rsidRPr="00716C6D">
        <w:rPr>
          <w:rFonts w:ascii="Times New Roman" w:hAnsi="Times New Roman" w:cs="Times New Roman"/>
        </w:rPr>
        <w:t xml:space="preserve">The Applicant was said to be 75 years old and it was argued that due to his age, his continued stay in prison would expose his life to real danger. He could no longer </w:t>
      </w:r>
      <w:proofErr w:type="spellStart"/>
      <w:r w:rsidRPr="00716C6D">
        <w:rPr>
          <w:rFonts w:ascii="Times New Roman" w:hAnsi="Times New Roman" w:cs="Times New Roman"/>
        </w:rPr>
        <w:t>recognise</w:t>
      </w:r>
      <w:proofErr w:type="spellEnd"/>
      <w:r w:rsidRPr="00716C6D">
        <w:rPr>
          <w:rFonts w:ascii="Times New Roman" w:hAnsi="Times New Roman" w:cs="Times New Roman"/>
        </w:rPr>
        <w:t xml:space="preserve"> anybody. In this case there is no evidence supporting the Applicant that his state of health cannot be managed in prison however desirable the outside facilities may be. In fact the medical report shows that he has had a history of hypertensive heart disease and peptic ulcer disease for years 20 years. It is the duty of the Prisons</w:t>
      </w:r>
    </w:p>
    <w:p w:rsidR="0042357A" w:rsidRPr="00716C6D" w:rsidRDefault="00C64397" w:rsidP="001152A0">
      <w:pPr>
        <w:pStyle w:val="BodyText21"/>
        <w:shd w:val="clear" w:color="auto" w:fill="auto"/>
        <w:spacing w:line="360" w:lineRule="exact"/>
        <w:ind w:right="20" w:firstLine="0"/>
        <w:rPr>
          <w:rFonts w:ascii="Times New Roman" w:hAnsi="Times New Roman" w:cs="Times New Roman"/>
        </w:rPr>
      </w:pPr>
      <w:r w:rsidRPr="00716C6D">
        <w:rPr>
          <w:rFonts w:ascii="Times New Roman" w:hAnsi="Times New Roman" w:cs="Times New Roman"/>
        </w:rPr>
        <w:lastRenderedPageBreak/>
        <w:t>Professional service to evacuate him to a medical facility if that is necessary to manage his health.</w:t>
      </w:r>
    </w:p>
    <w:p w:rsidR="0042357A" w:rsidRPr="00716C6D" w:rsidRDefault="00C64397" w:rsidP="001152A0">
      <w:pPr>
        <w:pStyle w:val="BodyText21"/>
        <w:shd w:val="clear" w:color="auto" w:fill="auto"/>
        <w:spacing w:line="360" w:lineRule="exact"/>
        <w:ind w:right="20" w:firstLine="0"/>
        <w:rPr>
          <w:rFonts w:ascii="Times New Roman" w:hAnsi="Times New Roman" w:cs="Times New Roman"/>
        </w:rPr>
      </w:pPr>
      <w:r w:rsidRPr="00716C6D">
        <w:rPr>
          <w:rFonts w:ascii="Times New Roman" w:hAnsi="Times New Roman" w:cs="Times New Roman"/>
        </w:rPr>
        <w:t xml:space="preserve">I have finally considered the sureties presented to Court. The first surety is Hon Hussein </w:t>
      </w:r>
      <w:proofErr w:type="spellStart"/>
      <w:r w:rsidRPr="00716C6D">
        <w:rPr>
          <w:rFonts w:ascii="Times New Roman" w:hAnsi="Times New Roman" w:cs="Times New Roman"/>
        </w:rPr>
        <w:t>Kyanjo</w:t>
      </w:r>
      <w:proofErr w:type="spellEnd"/>
      <w:r w:rsidRPr="00716C6D">
        <w:rPr>
          <w:rFonts w:ascii="Times New Roman" w:hAnsi="Times New Roman" w:cs="Times New Roman"/>
        </w:rPr>
        <w:t xml:space="preserve"> former Member of Parliament of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West and stated to be a law abiding citizen of reputable character and 58 years of age. </w:t>
      </w:r>
      <w:proofErr w:type="gramStart"/>
      <w:r w:rsidRPr="00716C6D">
        <w:rPr>
          <w:rFonts w:ascii="Times New Roman" w:hAnsi="Times New Roman" w:cs="Times New Roman"/>
        </w:rPr>
        <w:t xml:space="preserve">A resident of </w:t>
      </w:r>
      <w:proofErr w:type="spellStart"/>
      <w:r w:rsidRPr="00716C6D">
        <w:rPr>
          <w:rFonts w:ascii="Times New Roman" w:hAnsi="Times New Roman" w:cs="Times New Roman"/>
        </w:rPr>
        <w:t>Buziga</w:t>
      </w:r>
      <w:proofErr w:type="spellEnd"/>
      <w:r w:rsidRPr="00716C6D">
        <w:rPr>
          <w:rFonts w:ascii="Times New Roman" w:hAnsi="Times New Roman" w:cs="Times New Roman"/>
        </w:rPr>
        <w:t xml:space="preserve"> Parish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Division.</w:t>
      </w:r>
      <w:proofErr w:type="gramEnd"/>
      <w:r w:rsidRPr="00716C6D">
        <w:rPr>
          <w:rFonts w:ascii="Times New Roman" w:hAnsi="Times New Roman" w:cs="Times New Roman"/>
        </w:rPr>
        <w:t xml:space="preserve"> He has a letter of introduction from LC </w:t>
      </w:r>
      <w:proofErr w:type="spellStart"/>
      <w:r w:rsidRPr="00716C6D">
        <w:rPr>
          <w:rFonts w:ascii="Times New Roman" w:hAnsi="Times New Roman" w:cs="Times New Roman"/>
        </w:rPr>
        <w:t>Mawanga</w:t>
      </w:r>
      <w:proofErr w:type="spellEnd"/>
      <w:r w:rsidRPr="00716C6D">
        <w:rPr>
          <w:rFonts w:ascii="Times New Roman" w:hAnsi="Times New Roman" w:cs="Times New Roman"/>
        </w:rPr>
        <w:t xml:space="preserve"> LC1. His national ID confirms that he is a resident of </w:t>
      </w:r>
      <w:proofErr w:type="spellStart"/>
      <w:r w:rsidRPr="00716C6D">
        <w:rPr>
          <w:rFonts w:ascii="Times New Roman" w:hAnsi="Times New Roman" w:cs="Times New Roman"/>
        </w:rPr>
        <w:t>Mwanga</w:t>
      </w:r>
      <w:proofErr w:type="spellEnd"/>
      <w:r w:rsidRPr="00716C6D">
        <w:rPr>
          <w:rFonts w:ascii="Times New Roman" w:hAnsi="Times New Roman" w:cs="Times New Roman"/>
        </w:rPr>
        <w:t xml:space="preserve"> village </w:t>
      </w:r>
      <w:proofErr w:type="spellStart"/>
      <w:r w:rsidRPr="00716C6D">
        <w:rPr>
          <w:rFonts w:ascii="Times New Roman" w:hAnsi="Times New Roman" w:cs="Times New Roman"/>
        </w:rPr>
        <w:t>Buziga</w:t>
      </w:r>
      <w:proofErr w:type="spellEnd"/>
      <w:r w:rsidRPr="00716C6D">
        <w:rPr>
          <w:rFonts w:ascii="Times New Roman" w:hAnsi="Times New Roman" w:cs="Times New Roman"/>
        </w:rPr>
        <w:t xml:space="preserve"> Parish,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division. He is stated to be a friend of the Applicant and can be considered a substantial surety.</w:t>
      </w:r>
    </w:p>
    <w:p w:rsidR="0042357A" w:rsidRPr="00716C6D" w:rsidRDefault="00C64397" w:rsidP="001152A0">
      <w:pPr>
        <w:pStyle w:val="BodyText21"/>
        <w:shd w:val="clear" w:color="auto" w:fill="auto"/>
        <w:spacing w:line="360" w:lineRule="exact"/>
        <w:ind w:left="40" w:right="20" w:firstLine="0"/>
        <w:rPr>
          <w:rFonts w:ascii="Times New Roman" w:hAnsi="Times New Roman" w:cs="Times New Roman"/>
        </w:rPr>
      </w:pPr>
      <w:r w:rsidRPr="00716C6D">
        <w:rPr>
          <w:rFonts w:ascii="Times New Roman" w:hAnsi="Times New Roman" w:cs="Times New Roman"/>
        </w:rPr>
        <w:t xml:space="preserve">The second surety is Imam </w:t>
      </w:r>
      <w:proofErr w:type="spellStart"/>
      <w:r w:rsidRPr="00716C6D">
        <w:rPr>
          <w:rFonts w:ascii="Times New Roman" w:hAnsi="Times New Roman" w:cs="Times New Roman"/>
        </w:rPr>
        <w:t>Kasozi</w:t>
      </w:r>
      <w:proofErr w:type="spellEnd"/>
      <w:r w:rsidRPr="00716C6D">
        <w:rPr>
          <w:rFonts w:ascii="Times New Roman" w:hAnsi="Times New Roman" w:cs="Times New Roman"/>
        </w:rPr>
        <w:t xml:space="preserve">, a lecturer at Islamic University Kampala Campus. He is stated to be a law abiding leader and resident of </w:t>
      </w:r>
      <w:proofErr w:type="spellStart"/>
      <w:r w:rsidRPr="00716C6D">
        <w:rPr>
          <w:rFonts w:ascii="Times New Roman" w:hAnsi="Times New Roman" w:cs="Times New Roman"/>
        </w:rPr>
        <w:t>Mwanga</w:t>
      </w:r>
      <w:proofErr w:type="spellEnd"/>
      <w:r w:rsidRPr="00716C6D">
        <w:rPr>
          <w:rFonts w:ascii="Times New Roman" w:hAnsi="Times New Roman" w:cs="Times New Roman"/>
        </w:rPr>
        <w:t xml:space="preserve"> Local Council and </w:t>
      </w:r>
      <w:proofErr w:type="spellStart"/>
      <w:r w:rsidRPr="00716C6D">
        <w:rPr>
          <w:rFonts w:ascii="Times New Roman" w:hAnsi="Times New Roman" w:cs="Times New Roman"/>
        </w:rPr>
        <w:t>Buziga</w:t>
      </w:r>
      <w:proofErr w:type="spellEnd"/>
      <w:r w:rsidRPr="00716C6D">
        <w:rPr>
          <w:rFonts w:ascii="Times New Roman" w:hAnsi="Times New Roman" w:cs="Times New Roman"/>
        </w:rPr>
        <w:t xml:space="preserve"> Parish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w:t>
      </w:r>
      <w:proofErr w:type="gramStart"/>
      <w:r w:rsidRPr="00716C6D">
        <w:rPr>
          <w:rFonts w:ascii="Times New Roman" w:hAnsi="Times New Roman" w:cs="Times New Roman"/>
        </w:rPr>
        <w:t>Founder Member of Uganda Muslim Youth Assembly.</w:t>
      </w:r>
      <w:proofErr w:type="gramEnd"/>
      <w:r w:rsidRPr="00716C6D">
        <w:rPr>
          <w:rFonts w:ascii="Times New Roman" w:hAnsi="Times New Roman" w:cs="Times New Roman"/>
        </w:rPr>
        <w:t xml:space="preserve"> He has a letter of introduction from the Deputy Director of the Islamic University of Uganda Dr. </w:t>
      </w:r>
      <w:proofErr w:type="spellStart"/>
      <w:r w:rsidRPr="00716C6D">
        <w:rPr>
          <w:rFonts w:ascii="Times New Roman" w:hAnsi="Times New Roman" w:cs="Times New Roman"/>
        </w:rPr>
        <w:t>Kasule</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Twaha</w:t>
      </w:r>
      <w:proofErr w:type="spellEnd"/>
      <w:r w:rsidRPr="00716C6D">
        <w:rPr>
          <w:rFonts w:ascii="Times New Roman" w:hAnsi="Times New Roman" w:cs="Times New Roman"/>
        </w:rPr>
        <w:t xml:space="preserve"> Ahmed dated 2</w:t>
      </w:r>
      <w:r w:rsidRPr="00716C6D">
        <w:rPr>
          <w:rFonts w:ascii="Times New Roman" w:hAnsi="Times New Roman" w:cs="Times New Roman"/>
          <w:vertAlign w:val="superscript"/>
        </w:rPr>
        <w:t>nd</w:t>
      </w:r>
      <w:r w:rsidRPr="00716C6D">
        <w:rPr>
          <w:rFonts w:ascii="Times New Roman" w:hAnsi="Times New Roman" w:cs="Times New Roman"/>
        </w:rPr>
        <w:t xml:space="preserve"> May 2018.</w:t>
      </w:r>
    </w:p>
    <w:p w:rsidR="0042357A" w:rsidRPr="00716C6D" w:rsidRDefault="00C64397" w:rsidP="001152A0">
      <w:pPr>
        <w:pStyle w:val="BodyText21"/>
        <w:shd w:val="clear" w:color="auto" w:fill="auto"/>
        <w:spacing w:after="176" w:line="360" w:lineRule="exact"/>
        <w:ind w:right="20" w:firstLine="0"/>
        <w:rPr>
          <w:rFonts w:ascii="Times New Roman" w:hAnsi="Times New Roman" w:cs="Times New Roman"/>
        </w:rPr>
      </w:pPr>
      <w:r w:rsidRPr="00716C6D">
        <w:rPr>
          <w:rFonts w:ascii="Times New Roman" w:hAnsi="Times New Roman" w:cs="Times New Roman"/>
        </w:rPr>
        <w:t xml:space="preserve">The third surety is Amir </w:t>
      </w:r>
      <w:proofErr w:type="spellStart"/>
      <w:r w:rsidRPr="00716C6D">
        <w:rPr>
          <w:rFonts w:ascii="Times New Roman" w:hAnsi="Times New Roman" w:cs="Times New Roman"/>
        </w:rPr>
        <w:t>Daud</w:t>
      </w:r>
      <w:proofErr w:type="spellEnd"/>
      <w:r w:rsidRPr="00716C6D">
        <w:rPr>
          <w:rFonts w:ascii="Times New Roman" w:hAnsi="Times New Roman" w:cs="Times New Roman"/>
        </w:rPr>
        <w:t xml:space="preserve"> Sheikh Suleiman </w:t>
      </w:r>
      <w:proofErr w:type="spellStart"/>
      <w:r w:rsidRPr="00716C6D">
        <w:rPr>
          <w:rFonts w:ascii="Times New Roman" w:hAnsi="Times New Roman" w:cs="Times New Roman"/>
        </w:rPr>
        <w:t>Kakeeto</w:t>
      </w:r>
      <w:proofErr w:type="spellEnd"/>
      <w:r w:rsidRPr="00716C6D">
        <w:rPr>
          <w:rFonts w:ascii="Times New Roman" w:hAnsi="Times New Roman" w:cs="Times New Roman"/>
        </w:rPr>
        <w:t xml:space="preserve"> who is stated to be a Muslim Scholar and a friend of the Applicant. 54 years of age and a religious leader and a resident of </w:t>
      </w:r>
      <w:proofErr w:type="spellStart"/>
      <w:r w:rsidRPr="00716C6D">
        <w:rPr>
          <w:rFonts w:ascii="Times New Roman" w:hAnsi="Times New Roman" w:cs="Times New Roman"/>
        </w:rPr>
        <w:t>Katenda</w:t>
      </w:r>
      <w:proofErr w:type="spellEnd"/>
      <w:r w:rsidRPr="00716C6D">
        <w:rPr>
          <w:rFonts w:ascii="Times New Roman" w:hAnsi="Times New Roman" w:cs="Times New Roman"/>
        </w:rPr>
        <w:t xml:space="preserve"> Zone LC1 </w:t>
      </w:r>
      <w:proofErr w:type="spellStart"/>
      <w:r w:rsidRPr="00716C6D">
        <w:rPr>
          <w:rFonts w:ascii="Times New Roman" w:hAnsi="Times New Roman" w:cs="Times New Roman"/>
        </w:rPr>
        <w:t>Katwe</w:t>
      </w:r>
      <w:proofErr w:type="spellEnd"/>
      <w:r w:rsidRPr="00716C6D">
        <w:rPr>
          <w:rFonts w:ascii="Times New Roman" w:hAnsi="Times New Roman" w:cs="Times New Roman"/>
        </w:rPr>
        <w:t xml:space="preserve"> II Parish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Division. His National ID states that he is a resident of </w:t>
      </w:r>
      <w:proofErr w:type="spellStart"/>
      <w:r w:rsidRPr="00716C6D">
        <w:rPr>
          <w:rFonts w:ascii="Times New Roman" w:hAnsi="Times New Roman" w:cs="Times New Roman"/>
        </w:rPr>
        <w:t>Bukasa</w:t>
      </w:r>
      <w:proofErr w:type="spellEnd"/>
      <w:r w:rsidRPr="00716C6D">
        <w:rPr>
          <w:rFonts w:ascii="Times New Roman" w:hAnsi="Times New Roman" w:cs="Times New Roman"/>
        </w:rPr>
        <w:t xml:space="preserve"> village, </w:t>
      </w:r>
      <w:proofErr w:type="spellStart"/>
      <w:r w:rsidRPr="00716C6D">
        <w:rPr>
          <w:rFonts w:ascii="Times New Roman" w:hAnsi="Times New Roman" w:cs="Times New Roman"/>
        </w:rPr>
        <w:t>Bukasa</w:t>
      </w:r>
      <w:proofErr w:type="spellEnd"/>
      <w:r w:rsidRPr="00716C6D">
        <w:rPr>
          <w:rFonts w:ascii="Times New Roman" w:hAnsi="Times New Roman" w:cs="Times New Roman"/>
        </w:rPr>
        <w:t xml:space="preserve"> Parish </w:t>
      </w:r>
      <w:proofErr w:type="spellStart"/>
      <w:r w:rsidRPr="00716C6D">
        <w:rPr>
          <w:rFonts w:ascii="Times New Roman" w:hAnsi="Times New Roman" w:cs="Times New Roman"/>
        </w:rPr>
        <w:t>Makindye</w:t>
      </w:r>
      <w:proofErr w:type="spellEnd"/>
      <w:r w:rsidRPr="00716C6D">
        <w:rPr>
          <w:rFonts w:ascii="Times New Roman" w:hAnsi="Times New Roman" w:cs="Times New Roman"/>
        </w:rPr>
        <w:t xml:space="preserve"> Division. No explanation has been offered for the disparity in his residence in the above two documents. He further wrote a letter introducing himself as a member of Uganda Muslim </w:t>
      </w:r>
      <w:proofErr w:type="spellStart"/>
      <w:r w:rsidRPr="00716C6D">
        <w:rPr>
          <w:rFonts w:ascii="Times New Roman" w:hAnsi="Times New Roman" w:cs="Times New Roman"/>
        </w:rPr>
        <w:t>Tabliq</w:t>
      </w:r>
      <w:proofErr w:type="spellEnd"/>
      <w:r w:rsidRPr="00716C6D">
        <w:rPr>
          <w:rFonts w:ascii="Times New Roman" w:hAnsi="Times New Roman" w:cs="Times New Roman"/>
        </w:rPr>
        <w:t xml:space="preserve"> Community. I would not regard him as a substantial surety.</w:t>
      </w:r>
    </w:p>
    <w:p w:rsidR="0042357A" w:rsidRPr="00716C6D" w:rsidRDefault="00C64397" w:rsidP="001152A0">
      <w:pPr>
        <w:pStyle w:val="BodyText21"/>
        <w:shd w:val="clear" w:color="auto" w:fill="auto"/>
        <w:ind w:left="40" w:right="20" w:firstLine="0"/>
        <w:rPr>
          <w:rFonts w:ascii="Times New Roman" w:hAnsi="Times New Roman" w:cs="Times New Roman"/>
        </w:rPr>
      </w:pPr>
      <w:r w:rsidRPr="00716C6D">
        <w:rPr>
          <w:rFonts w:ascii="Times New Roman" w:hAnsi="Times New Roman" w:cs="Times New Roman"/>
        </w:rPr>
        <w:t xml:space="preserve">The fourth surety is </w:t>
      </w:r>
      <w:proofErr w:type="spellStart"/>
      <w:r w:rsidRPr="00716C6D">
        <w:rPr>
          <w:rFonts w:ascii="Times New Roman" w:hAnsi="Times New Roman" w:cs="Times New Roman"/>
        </w:rPr>
        <w:t>Nyende</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Ayoub</w:t>
      </w:r>
      <w:proofErr w:type="spellEnd"/>
      <w:r w:rsidRPr="00716C6D">
        <w:rPr>
          <w:rFonts w:ascii="Times New Roman" w:hAnsi="Times New Roman" w:cs="Times New Roman"/>
        </w:rPr>
        <w:t xml:space="preserve"> a resident of </w:t>
      </w:r>
      <w:proofErr w:type="spellStart"/>
      <w:r w:rsidRPr="00716C6D">
        <w:rPr>
          <w:rFonts w:ascii="Times New Roman" w:hAnsi="Times New Roman" w:cs="Times New Roman"/>
        </w:rPr>
        <w:t>Rubaga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Lugala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Rubaga</w:t>
      </w:r>
      <w:proofErr w:type="spellEnd"/>
      <w:r w:rsidRPr="00716C6D">
        <w:rPr>
          <w:rFonts w:ascii="Times New Roman" w:hAnsi="Times New Roman" w:cs="Times New Roman"/>
        </w:rPr>
        <w:t xml:space="preserve"> Division. He is a director of Dar Al </w:t>
      </w:r>
      <w:proofErr w:type="spellStart"/>
      <w:r w:rsidRPr="00716C6D">
        <w:rPr>
          <w:rFonts w:ascii="Times New Roman" w:hAnsi="Times New Roman" w:cs="Times New Roman"/>
        </w:rPr>
        <w:t>Talim</w:t>
      </w:r>
      <w:proofErr w:type="spellEnd"/>
      <w:r w:rsidRPr="00716C6D">
        <w:rPr>
          <w:rFonts w:ascii="Times New Roman" w:hAnsi="Times New Roman" w:cs="Times New Roman"/>
        </w:rPr>
        <w:t xml:space="preserve"> Al Islam 44 years old and Secretary General of the </w:t>
      </w:r>
      <w:proofErr w:type="spellStart"/>
      <w:r w:rsidRPr="00716C6D">
        <w:rPr>
          <w:rFonts w:ascii="Times New Roman" w:hAnsi="Times New Roman" w:cs="Times New Roman"/>
        </w:rPr>
        <w:t>Tabliq</w:t>
      </w:r>
      <w:proofErr w:type="spellEnd"/>
      <w:r w:rsidRPr="00716C6D">
        <w:rPr>
          <w:rFonts w:ascii="Times New Roman" w:hAnsi="Times New Roman" w:cs="Times New Roman"/>
        </w:rPr>
        <w:t xml:space="preserve"> Community and friend of the Applicant. His documents are in order.</w:t>
      </w:r>
    </w:p>
    <w:p w:rsidR="0042357A" w:rsidRPr="00716C6D" w:rsidRDefault="00C64397">
      <w:pPr>
        <w:pStyle w:val="Bodytext30"/>
        <w:shd w:val="clear" w:color="auto" w:fill="auto"/>
        <w:spacing w:line="365" w:lineRule="exact"/>
        <w:ind w:left="40" w:right="20" w:firstLine="560"/>
        <w:jc w:val="left"/>
        <w:rPr>
          <w:rFonts w:ascii="Times New Roman" w:hAnsi="Times New Roman" w:cs="Times New Roman"/>
          <w:sz w:val="24"/>
          <w:szCs w:val="24"/>
        </w:rPr>
      </w:pPr>
      <w:r w:rsidRPr="00716C6D">
        <w:rPr>
          <w:rFonts w:ascii="Times New Roman" w:hAnsi="Times New Roman" w:cs="Times New Roman"/>
          <w:sz w:val="24"/>
          <w:szCs w:val="24"/>
        </w:rPr>
        <w:t xml:space="preserve">The fifth surety is </w:t>
      </w:r>
      <w:proofErr w:type="spellStart"/>
      <w:r w:rsidRPr="00716C6D">
        <w:rPr>
          <w:rFonts w:ascii="Times New Roman" w:hAnsi="Times New Roman" w:cs="Times New Roman"/>
          <w:sz w:val="24"/>
          <w:szCs w:val="24"/>
        </w:rPr>
        <w:t>Nanfumba</w:t>
      </w:r>
      <w:proofErr w:type="spellEnd"/>
      <w:r w:rsidRPr="00716C6D">
        <w:rPr>
          <w:rFonts w:ascii="Times New Roman" w:hAnsi="Times New Roman" w:cs="Times New Roman"/>
          <w:sz w:val="24"/>
          <w:szCs w:val="24"/>
        </w:rPr>
        <w:t xml:space="preserve"> Musa a brother of the Applicant. He is a resident of While Nile Zone </w:t>
      </w:r>
      <w:r w:rsidRPr="00716C6D">
        <w:rPr>
          <w:rStyle w:val="Bodytext312pt"/>
          <w:rFonts w:ascii="Times New Roman" w:hAnsi="Times New Roman" w:cs="Times New Roman"/>
        </w:rPr>
        <w:t xml:space="preserve">LC1 </w:t>
      </w:r>
      <w:r w:rsidRPr="00716C6D">
        <w:rPr>
          <w:rFonts w:ascii="Times New Roman" w:hAnsi="Times New Roman" w:cs="Times New Roman"/>
          <w:sz w:val="24"/>
          <w:szCs w:val="24"/>
        </w:rPr>
        <w:t>village confirmed by his National ID and can be considered a substantial 30 surety.</w:t>
      </w:r>
    </w:p>
    <w:p w:rsidR="0042357A" w:rsidRPr="00716C6D" w:rsidRDefault="00C64397" w:rsidP="000747B8">
      <w:pPr>
        <w:pStyle w:val="BodyText21"/>
        <w:shd w:val="clear" w:color="auto" w:fill="auto"/>
        <w:spacing w:after="0"/>
        <w:ind w:right="20" w:firstLine="0"/>
        <w:rPr>
          <w:rFonts w:ascii="Times New Roman" w:hAnsi="Times New Roman" w:cs="Times New Roman"/>
        </w:rPr>
      </w:pPr>
      <w:r w:rsidRPr="00716C6D">
        <w:rPr>
          <w:rFonts w:ascii="Times New Roman" w:hAnsi="Times New Roman" w:cs="Times New Roman"/>
        </w:rPr>
        <w:t>The 6</w:t>
      </w:r>
      <w:r w:rsidRPr="00716C6D">
        <w:rPr>
          <w:rFonts w:ascii="Times New Roman" w:hAnsi="Times New Roman" w:cs="Times New Roman"/>
          <w:vertAlign w:val="superscript"/>
        </w:rPr>
        <w:t>th</w:t>
      </w:r>
      <w:r w:rsidRPr="00716C6D">
        <w:rPr>
          <w:rFonts w:ascii="Times New Roman" w:hAnsi="Times New Roman" w:cs="Times New Roman"/>
        </w:rPr>
        <w:t xml:space="preserve"> Surety is </w:t>
      </w:r>
      <w:proofErr w:type="spellStart"/>
      <w:r w:rsidRPr="00716C6D">
        <w:rPr>
          <w:rFonts w:ascii="Times New Roman" w:hAnsi="Times New Roman" w:cs="Times New Roman"/>
        </w:rPr>
        <w:t>Kalyango</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Siraj</w:t>
      </w:r>
      <w:proofErr w:type="spellEnd"/>
      <w:r w:rsidRPr="00716C6D">
        <w:rPr>
          <w:rFonts w:ascii="Times New Roman" w:hAnsi="Times New Roman" w:cs="Times New Roman"/>
        </w:rPr>
        <w:t xml:space="preserve"> a friend of the Applicant and a resident of </w:t>
      </w:r>
      <w:proofErr w:type="spellStart"/>
      <w:r w:rsidRPr="00716C6D">
        <w:rPr>
          <w:rFonts w:ascii="Times New Roman" w:hAnsi="Times New Roman" w:cs="Times New Roman"/>
        </w:rPr>
        <w:t>Namugoona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Kasubi</w:t>
      </w:r>
      <w:proofErr w:type="spellEnd"/>
      <w:r w:rsidRPr="00716C6D">
        <w:rPr>
          <w:rFonts w:ascii="Times New Roman" w:hAnsi="Times New Roman" w:cs="Times New Roman"/>
        </w:rPr>
        <w:t xml:space="preserve"> LC1 village </w:t>
      </w:r>
      <w:proofErr w:type="spellStart"/>
      <w:r w:rsidRPr="00716C6D">
        <w:rPr>
          <w:rFonts w:ascii="Times New Roman" w:hAnsi="Times New Roman" w:cs="Times New Roman"/>
        </w:rPr>
        <w:t>Rubaga</w:t>
      </w:r>
      <w:proofErr w:type="spellEnd"/>
      <w:r w:rsidRPr="00716C6D">
        <w:rPr>
          <w:rFonts w:ascii="Times New Roman" w:hAnsi="Times New Roman" w:cs="Times New Roman"/>
        </w:rPr>
        <w:t xml:space="preserve"> Division. He is 46 years old and a businessman. He has produced his introductory letter of LC and national ID. He also has employment card and can be considered a substantial surety.</w:t>
      </w:r>
      <w:r w:rsidRPr="00716C6D">
        <w:rPr>
          <w:rFonts w:ascii="Times New Roman" w:hAnsi="Times New Roman" w:cs="Times New Roman"/>
        </w:rPr>
        <w:br w:type="page"/>
      </w:r>
    </w:p>
    <w:p w:rsidR="000747B8" w:rsidRDefault="00C64397" w:rsidP="000747B8">
      <w:pPr>
        <w:pStyle w:val="BodyText21"/>
        <w:shd w:val="clear" w:color="auto" w:fill="auto"/>
        <w:spacing w:after="280"/>
        <w:ind w:left="60" w:right="20" w:firstLine="0"/>
        <w:rPr>
          <w:rFonts w:ascii="Times New Roman" w:hAnsi="Times New Roman" w:cs="Times New Roman"/>
        </w:rPr>
      </w:pPr>
      <w:r w:rsidRPr="00716C6D">
        <w:rPr>
          <w:rFonts w:ascii="Times New Roman" w:hAnsi="Times New Roman" w:cs="Times New Roman"/>
        </w:rPr>
        <w:lastRenderedPageBreak/>
        <w:t xml:space="preserve">The seventh surety is </w:t>
      </w:r>
      <w:proofErr w:type="spellStart"/>
      <w:r w:rsidRPr="00716C6D">
        <w:rPr>
          <w:rFonts w:ascii="Times New Roman" w:hAnsi="Times New Roman" w:cs="Times New Roman"/>
        </w:rPr>
        <w:t>Butanaziba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Yunus</w:t>
      </w:r>
      <w:proofErr w:type="spellEnd"/>
      <w:r w:rsidRPr="00716C6D">
        <w:rPr>
          <w:rFonts w:ascii="Times New Roman" w:hAnsi="Times New Roman" w:cs="Times New Roman"/>
        </w:rPr>
        <w:t xml:space="preserve">. He is a resident of </w:t>
      </w:r>
      <w:proofErr w:type="spellStart"/>
      <w:r w:rsidRPr="00716C6D">
        <w:rPr>
          <w:rFonts w:ascii="Times New Roman" w:hAnsi="Times New Roman" w:cs="Times New Roman"/>
        </w:rPr>
        <w:t>Kiyindi</w:t>
      </w:r>
      <w:proofErr w:type="spellEnd"/>
      <w:r w:rsidRPr="00716C6D">
        <w:rPr>
          <w:rFonts w:ascii="Times New Roman" w:hAnsi="Times New Roman" w:cs="Times New Roman"/>
        </w:rPr>
        <w:t xml:space="preserve"> Local Council 1 zone </w:t>
      </w:r>
      <w:proofErr w:type="spellStart"/>
      <w:r w:rsidRPr="00716C6D">
        <w:rPr>
          <w:rFonts w:ascii="Times New Roman" w:hAnsi="Times New Roman" w:cs="Times New Roman"/>
        </w:rPr>
        <w:t>Bwaise</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Kawempe</w:t>
      </w:r>
      <w:proofErr w:type="spellEnd"/>
      <w:r w:rsidRPr="00716C6D">
        <w:rPr>
          <w:rFonts w:ascii="Times New Roman" w:hAnsi="Times New Roman" w:cs="Times New Roman"/>
        </w:rPr>
        <w:t xml:space="preserve"> Division and 70 years old and also an older brother of Applicant. He passes for purposes of being a surety.</w:t>
      </w:r>
    </w:p>
    <w:p w:rsidR="0042357A" w:rsidRPr="00716C6D" w:rsidRDefault="00C64397" w:rsidP="000747B8">
      <w:pPr>
        <w:pStyle w:val="BodyText21"/>
        <w:shd w:val="clear" w:color="auto" w:fill="auto"/>
        <w:spacing w:after="280"/>
        <w:ind w:left="60" w:right="20" w:firstLine="0"/>
        <w:rPr>
          <w:rFonts w:ascii="Times New Roman" w:hAnsi="Times New Roman" w:cs="Times New Roman"/>
        </w:rPr>
      </w:pPr>
      <w:r w:rsidRPr="00716C6D">
        <w:rPr>
          <w:rFonts w:ascii="Times New Roman" w:hAnsi="Times New Roman" w:cs="Times New Roman"/>
        </w:rPr>
        <w:t xml:space="preserve">The sureties can be put to task to </w:t>
      </w:r>
      <w:proofErr w:type="spellStart"/>
      <w:r w:rsidRPr="00716C6D">
        <w:rPr>
          <w:rFonts w:ascii="Times New Roman" w:hAnsi="Times New Roman" w:cs="Times New Roman"/>
        </w:rPr>
        <w:t>fulfil</w:t>
      </w:r>
      <w:proofErr w:type="spellEnd"/>
      <w:r w:rsidRPr="00716C6D">
        <w:rPr>
          <w:rFonts w:ascii="Times New Roman" w:hAnsi="Times New Roman" w:cs="Times New Roman"/>
        </w:rPr>
        <w:t xml:space="preserve"> terms of Court but in light of the finding that the</w:t>
      </w:r>
      <w:r w:rsidR="000747B8">
        <w:rPr>
          <w:rFonts w:ascii="Times New Roman" w:hAnsi="Times New Roman" w:cs="Times New Roman"/>
        </w:rPr>
        <w:t xml:space="preserve"> </w:t>
      </w:r>
      <w:r w:rsidRPr="00716C6D">
        <w:rPr>
          <w:rFonts w:ascii="Times New Roman" w:hAnsi="Times New Roman" w:cs="Times New Roman"/>
        </w:rPr>
        <w:t>chances of success of the intended appeal are not certain, I decline to consider them.</w:t>
      </w:r>
    </w:p>
    <w:p w:rsidR="0042357A" w:rsidRPr="00716C6D" w:rsidRDefault="00C64397" w:rsidP="000747B8">
      <w:pPr>
        <w:pStyle w:val="BodyText21"/>
        <w:shd w:val="clear" w:color="auto" w:fill="auto"/>
        <w:spacing w:line="360" w:lineRule="exact"/>
        <w:ind w:left="60" w:right="20" w:firstLine="0"/>
        <w:rPr>
          <w:rFonts w:ascii="Times New Roman" w:hAnsi="Times New Roman" w:cs="Times New Roman"/>
        </w:rPr>
      </w:pPr>
      <w:r w:rsidRPr="00716C6D">
        <w:rPr>
          <w:rFonts w:ascii="Times New Roman" w:hAnsi="Times New Roman" w:cs="Times New Roman"/>
        </w:rPr>
        <w:t xml:space="preserve">In light of my decision in </w:t>
      </w:r>
      <w:r w:rsidRPr="00716C6D">
        <w:rPr>
          <w:rStyle w:val="BodytextBold"/>
          <w:rFonts w:ascii="Times New Roman" w:hAnsi="Times New Roman" w:cs="Times New Roman"/>
        </w:rPr>
        <w:t xml:space="preserve">Sheikh </w:t>
      </w:r>
      <w:proofErr w:type="spellStart"/>
      <w:r w:rsidRPr="00716C6D">
        <w:rPr>
          <w:rStyle w:val="BodytextBold"/>
          <w:rFonts w:ascii="Times New Roman" w:hAnsi="Times New Roman" w:cs="Times New Roman"/>
        </w:rPr>
        <w:t>Siraje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Kawooya</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(supra) who is a co prisoner charged and convicted of the same offence with the Applicant, the Applicant's appeal should be speeded up rather than have him released on bail pending his intended appeal.</w:t>
      </w:r>
    </w:p>
    <w:p w:rsidR="0042357A" w:rsidRPr="00716C6D" w:rsidRDefault="00C64397" w:rsidP="000747B8">
      <w:pPr>
        <w:pStyle w:val="BodyText21"/>
        <w:shd w:val="clear" w:color="auto" w:fill="auto"/>
        <w:spacing w:after="176" w:line="360" w:lineRule="exact"/>
        <w:ind w:right="20" w:firstLine="0"/>
        <w:rPr>
          <w:rFonts w:ascii="Times New Roman" w:hAnsi="Times New Roman" w:cs="Times New Roman"/>
        </w:rPr>
      </w:pPr>
      <w:r w:rsidRPr="00716C6D">
        <w:rPr>
          <w:rFonts w:ascii="Times New Roman" w:hAnsi="Times New Roman" w:cs="Times New Roman"/>
        </w:rPr>
        <w:t xml:space="preserve">In light of the severity of sentence which is for the remainder of the Applicant's lifetime, and the nature of the offence, the Applicant has not met the primary principle of proving the likelihood of success of his appeal on the basis of the judgment attached to his application and on that basis the application lacks merit Instead the registrar of the International Crimes Division is directed to produce the record of proceedings within 40 days from today together with that concerning Sheikh </w:t>
      </w:r>
      <w:proofErr w:type="spellStart"/>
      <w:r w:rsidRPr="00716C6D">
        <w:rPr>
          <w:rFonts w:ascii="Times New Roman" w:hAnsi="Times New Roman" w:cs="Times New Roman"/>
        </w:rPr>
        <w:t>Siraje</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Kawooya</w:t>
      </w:r>
      <w:proofErr w:type="spellEnd"/>
      <w:r w:rsidRPr="00716C6D">
        <w:rPr>
          <w:rFonts w:ascii="Times New Roman" w:hAnsi="Times New Roman" w:cs="Times New Roman"/>
        </w:rPr>
        <w:t xml:space="preserve"> and should try to comply with rule 64 (7) of the Judicature (Court of Appeal) Rules which provides that the record shall be prepared within 6 weeks.</w:t>
      </w:r>
    </w:p>
    <w:p w:rsidR="0042357A" w:rsidRPr="00716C6D" w:rsidRDefault="00C64397" w:rsidP="000747B8">
      <w:pPr>
        <w:pStyle w:val="BodyText21"/>
        <w:shd w:val="clear" w:color="auto" w:fill="auto"/>
        <w:spacing w:after="0"/>
        <w:ind w:left="60" w:right="20" w:firstLine="0"/>
        <w:rPr>
          <w:rFonts w:ascii="Times New Roman" w:hAnsi="Times New Roman" w:cs="Times New Roman"/>
        </w:rPr>
      </w:pPr>
      <w:r w:rsidRPr="00716C6D">
        <w:rPr>
          <w:rFonts w:ascii="Times New Roman" w:hAnsi="Times New Roman" w:cs="Times New Roman"/>
        </w:rPr>
        <w:t>This order shall likewise be served on the Hon. the Chief Justice of Uganda to play his role if need be in accordance with Rule 64 (7) for any directions as to the preparation of the record for purposes of expediting the Applicant's appeal. The appeal shall be fixed for hearing expeditiously to avoid any injustice to the Applicant if his appeal succeeds. The record shall be availed to Applicant so that he lodges his intended memorandum of</w:t>
      </w:r>
      <w:r w:rsidR="000747B8">
        <w:rPr>
          <w:rFonts w:ascii="Times New Roman" w:hAnsi="Times New Roman" w:cs="Times New Roman"/>
        </w:rPr>
        <w:t xml:space="preserve"> </w:t>
      </w:r>
      <w:r w:rsidRPr="00716C6D">
        <w:rPr>
          <w:rFonts w:ascii="Times New Roman" w:hAnsi="Times New Roman" w:cs="Times New Roman"/>
        </w:rPr>
        <w:t>appeal.</w:t>
      </w:r>
    </w:p>
    <w:p w:rsidR="0042357A" w:rsidRPr="00716C6D" w:rsidRDefault="00C64397" w:rsidP="000747B8">
      <w:pPr>
        <w:pStyle w:val="BodyText21"/>
        <w:shd w:val="clear" w:color="auto" w:fill="auto"/>
        <w:spacing w:after="228" w:line="360" w:lineRule="exact"/>
        <w:ind w:right="20" w:firstLine="0"/>
        <w:rPr>
          <w:rFonts w:ascii="Times New Roman" w:hAnsi="Times New Roman" w:cs="Times New Roman"/>
        </w:rPr>
      </w:pPr>
      <w:r w:rsidRPr="00716C6D">
        <w:rPr>
          <w:rFonts w:ascii="Times New Roman" w:hAnsi="Times New Roman" w:cs="Times New Roman"/>
        </w:rPr>
        <w:t xml:space="preserve">Just like my decision in </w:t>
      </w:r>
      <w:r w:rsidRPr="00716C6D">
        <w:rPr>
          <w:rStyle w:val="BodytextBold"/>
          <w:rFonts w:ascii="Times New Roman" w:hAnsi="Times New Roman" w:cs="Times New Roman"/>
        </w:rPr>
        <w:t xml:space="preserve">Sheikh </w:t>
      </w:r>
      <w:proofErr w:type="spellStart"/>
      <w:r w:rsidRPr="00716C6D">
        <w:rPr>
          <w:rStyle w:val="BodytextBold"/>
          <w:rFonts w:ascii="Times New Roman" w:hAnsi="Times New Roman" w:cs="Times New Roman"/>
        </w:rPr>
        <w:t>Siraje</w:t>
      </w:r>
      <w:proofErr w:type="spellEnd"/>
      <w:r w:rsidRPr="00716C6D">
        <w:rPr>
          <w:rStyle w:val="BodytextBold"/>
          <w:rFonts w:ascii="Times New Roman" w:hAnsi="Times New Roman" w:cs="Times New Roman"/>
        </w:rPr>
        <w:t xml:space="preserve"> </w:t>
      </w:r>
      <w:proofErr w:type="spellStart"/>
      <w:r w:rsidRPr="00716C6D">
        <w:rPr>
          <w:rStyle w:val="BodytextBold"/>
          <w:rFonts w:ascii="Times New Roman" w:hAnsi="Times New Roman" w:cs="Times New Roman"/>
        </w:rPr>
        <w:t>Kawooya</w:t>
      </w:r>
      <w:proofErr w:type="spellEnd"/>
      <w:r w:rsidRPr="00716C6D">
        <w:rPr>
          <w:rStyle w:val="BodytextBold"/>
          <w:rFonts w:ascii="Times New Roman" w:hAnsi="Times New Roman" w:cs="Times New Roman"/>
        </w:rPr>
        <w:t xml:space="preserve"> v Uganda </w:t>
      </w:r>
      <w:r w:rsidRPr="00716C6D">
        <w:rPr>
          <w:rFonts w:ascii="Times New Roman" w:hAnsi="Times New Roman" w:cs="Times New Roman"/>
        </w:rPr>
        <w:t>(supra) the Applicant's application stands dismissed.</w:t>
      </w:r>
    </w:p>
    <w:p w:rsidR="0042357A" w:rsidRDefault="000747B8">
      <w:pPr>
        <w:rPr>
          <w:rFonts w:ascii="Times New Roman" w:hAnsi="Times New Roman" w:cs="Times New Roman"/>
        </w:rPr>
      </w:pPr>
      <w:r>
        <w:rPr>
          <w:rFonts w:ascii="Times New Roman" w:hAnsi="Times New Roman" w:cs="Times New Roman"/>
        </w:rPr>
        <w:t xml:space="preserve">Dated at </w:t>
      </w:r>
      <w:r w:rsidR="00654AE4">
        <w:rPr>
          <w:rFonts w:ascii="Times New Roman" w:hAnsi="Times New Roman" w:cs="Times New Roman"/>
        </w:rPr>
        <w:t>Kampala</w:t>
      </w:r>
      <w:r>
        <w:rPr>
          <w:rFonts w:ascii="Times New Roman" w:hAnsi="Times New Roman" w:cs="Times New Roman"/>
        </w:rPr>
        <w:t xml:space="preserve"> on 18</w:t>
      </w:r>
      <w:r w:rsidR="00654AE4" w:rsidRPr="00654AE4">
        <w:rPr>
          <w:rFonts w:ascii="Times New Roman" w:hAnsi="Times New Roman" w:cs="Times New Roman"/>
          <w:vertAlign w:val="superscript"/>
        </w:rPr>
        <w:t>th</w:t>
      </w:r>
      <w:r>
        <w:rPr>
          <w:rFonts w:ascii="Times New Roman" w:hAnsi="Times New Roman" w:cs="Times New Roman"/>
        </w:rPr>
        <w:t xml:space="preserve"> May 2018</w:t>
      </w:r>
    </w:p>
    <w:p w:rsidR="00654AE4" w:rsidRDefault="00654AE4">
      <w:pPr>
        <w:rPr>
          <w:rFonts w:ascii="Times New Roman" w:hAnsi="Times New Roman" w:cs="Times New Roman"/>
        </w:rPr>
      </w:pPr>
    </w:p>
    <w:p w:rsidR="000747B8" w:rsidRPr="00654AE4" w:rsidRDefault="00654AE4">
      <w:pPr>
        <w:rPr>
          <w:rFonts w:ascii="Times New Roman" w:hAnsi="Times New Roman" w:cs="Times New Roman"/>
          <w:b/>
        </w:rPr>
      </w:pPr>
      <w:r w:rsidRPr="00654AE4">
        <w:rPr>
          <w:rFonts w:ascii="Times New Roman" w:hAnsi="Times New Roman" w:cs="Times New Roman"/>
          <w:b/>
        </w:rPr>
        <w:t xml:space="preserve">Christopher </w:t>
      </w:r>
      <w:proofErr w:type="spellStart"/>
      <w:r w:rsidRPr="00654AE4">
        <w:rPr>
          <w:rFonts w:ascii="Times New Roman" w:hAnsi="Times New Roman" w:cs="Times New Roman"/>
          <w:b/>
        </w:rPr>
        <w:t>Madrama</w:t>
      </w:r>
      <w:proofErr w:type="spellEnd"/>
      <w:r w:rsidRPr="00654AE4">
        <w:rPr>
          <w:rFonts w:ascii="Times New Roman" w:hAnsi="Times New Roman" w:cs="Times New Roman"/>
          <w:b/>
        </w:rPr>
        <w:t xml:space="preserve"> </w:t>
      </w:r>
      <w:proofErr w:type="spellStart"/>
      <w:r w:rsidRPr="00654AE4">
        <w:rPr>
          <w:rFonts w:ascii="Times New Roman" w:hAnsi="Times New Roman" w:cs="Times New Roman"/>
          <w:b/>
        </w:rPr>
        <w:t>Izama</w:t>
      </w:r>
      <w:proofErr w:type="spellEnd"/>
    </w:p>
    <w:p w:rsidR="00654AE4" w:rsidRPr="00654AE4" w:rsidRDefault="00654AE4">
      <w:pPr>
        <w:rPr>
          <w:rFonts w:ascii="Times New Roman" w:hAnsi="Times New Roman" w:cs="Times New Roman"/>
          <w:b/>
        </w:rPr>
      </w:pPr>
      <w:r w:rsidRPr="00654AE4">
        <w:rPr>
          <w:rFonts w:ascii="Times New Roman" w:hAnsi="Times New Roman" w:cs="Times New Roman"/>
          <w:b/>
        </w:rPr>
        <w:t>Justice of Appeal</w:t>
      </w:r>
    </w:p>
    <w:p w:rsidR="0042357A" w:rsidRPr="00716C6D" w:rsidRDefault="00C64397" w:rsidP="00654AE4">
      <w:pPr>
        <w:pStyle w:val="Bodytext30"/>
        <w:shd w:val="clear" w:color="auto" w:fill="auto"/>
        <w:spacing w:after="0" w:line="562" w:lineRule="exact"/>
        <w:ind w:firstLine="0"/>
        <w:jc w:val="left"/>
        <w:rPr>
          <w:rFonts w:ascii="Times New Roman" w:hAnsi="Times New Roman" w:cs="Times New Roman"/>
          <w:sz w:val="24"/>
          <w:szCs w:val="24"/>
        </w:rPr>
      </w:pPr>
      <w:r w:rsidRPr="00716C6D">
        <w:rPr>
          <w:rFonts w:ascii="Times New Roman" w:hAnsi="Times New Roman" w:cs="Times New Roman"/>
          <w:sz w:val="24"/>
          <w:szCs w:val="24"/>
        </w:rPr>
        <w:t>Ruling delivered in the presence of:</w:t>
      </w:r>
      <w:r w:rsidR="00654AE4">
        <w:rPr>
          <w:rFonts w:ascii="Times New Roman" w:hAnsi="Times New Roman" w:cs="Times New Roman"/>
          <w:sz w:val="24"/>
          <w:szCs w:val="24"/>
        </w:rPr>
        <w:t xml:space="preserve"> </w:t>
      </w:r>
      <w:r w:rsidRPr="00716C6D">
        <w:rPr>
          <w:rFonts w:ascii="Times New Roman" w:hAnsi="Times New Roman" w:cs="Times New Roman"/>
          <w:sz w:val="24"/>
          <w:szCs w:val="24"/>
        </w:rPr>
        <w:t xml:space="preserve">Counsel </w:t>
      </w:r>
      <w:proofErr w:type="spellStart"/>
      <w:r w:rsidRPr="00716C6D">
        <w:rPr>
          <w:rFonts w:ascii="Times New Roman" w:hAnsi="Times New Roman" w:cs="Times New Roman"/>
          <w:sz w:val="24"/>
          <w:szCs w:val="24"/>
        </w:rPr>
        <w:t>Ramula</w:t>
      </w:r>
      <w:proofErr w:type="spellEnd"/>
      <w:r w:rsidRPr="00716C6D">
        <w:rPr>
          <w:rFonts w:ascii="Times New Roman" w:hAnsi="Times New Roman" w:cs="Times New Roman"/>
          <w:sz w:val="24"/>
          <w:szCs w:val="24"/>
        </w:rPr>
        <w:t xml:space="preserve"> </w:t>
      </w:r>
      <w:proofErr w:type="spellStart"/>
      <w:r w:rsidRPr="00716C6D">
        <w:rPr>
          <w:rFonts w:ascii="Times New Roman" w:hAnsi="Times New Roman" w:cs="Times New Roman"/>
          <w:sz w:val="24"/>
          <w:szCs w:val="24"/>
        </w:rPr>
        <w:t>Nalugya</w:t>
      </w:r>
      <w:proofErr w:type="spellEnd"/>
      <w:r w:rsidRPr="00716C6D">
        <w:rPr>
          <w:rFonts w:ascii="Times New Roman" w:hAnsi="Times New Roman" w:cs="Times New Roman"/>
          <w:sz w:val="24"/>
          <w:szCs w:val="24"/>
        </w:rPr>
        <w:t xml:space="preserve"> for the Applicant</w:t>
      </w:r>
    </w:p>
    <w:p w:rsidR="0042357A" w:rsidRPr="00716C6D" w:rsidRDefault="00C64397">
      <w:pPr>
        <w:pStyle w:val="Picturecaption0"/>
        <w:framePr w:h="830" w:wrap="notBeside" w:vAnchor="text" w:hAnchor="text" w:y="1"/>
        <w:shd w:val="clear" w:color="auto" w:fill="auto"/>
        <w:spacing w:line="562" w:lineRule="exact"/>
        <w:jc w:val="both"/>
        <w:rPr>
          <w:rFonts w:ascii="Times New Roman" w:hAnsi="Times New Roman" w:cs="Times New Roman"/>
        </w:rPr>
      </w:pPr>
      <w:r w:rsidRPr="00716C6D">
        <w:rPr>
          <w:rFonts w:ascii="Times New Roman" w:hAnsi="Times New Roman" w:cs="Times New Roman"/>
        </w:rPr>
        <w:t xml:space="preserve">Counsel </w:t>
      </w:r>
      <w:proofErr w:type="spellStart"/>
      <w:r w:rsidRPr="00716C6D">
        <w:rPr>
          <w:rFonts w:ascii="Times New Roman" w:hAnsi="Times New Roman" w:cs="Times New Roman"/>
        </w:rPr>
        <w:t>Masinde</w:t>
      </w:r>
      <w:proofErr w:type="spellEnd"/>
      <w:r w:rsidRPr="00716C6D">
        <w:rPr>
          <w:rFonts w:ascii="Times New Roman" w:hAnsi="Times New Roman" w:cs="Times New Roman"/>
        </w:rPr>
        <w:t xml:space="preserve"> Barbara Senior State Attorney for the Respondent Applicant is in Court</w:t>
      </w:r>
    </w:p>
    <w:p w:rsidR="0042357A" w:rsidRPr="00716C6D" w:rsidRDefault="0042357A">
      <w:pPr>
        <w:framePr w:h="830" w:wrap="notBeside" w:vAnchor="text" w:hAnchor="text" w:y="1"/>
        <w:rPr>
          <w:rFonts w:ascii="Times New Roman" w:hAnsi="Times New Roman" w:cs="Times New Roman"/>
        </w:rPr>
      </w:pPr>
    </w:p>
    <w:p w:rsidR="00654AE4" w:rsidRDefault="00C64397" w:rsidP="00654AE4">
      <w:pPr>
        <w:pStyle w:val="Bodytext20"/>
        <w:shd w:val="clear" w:color="auto" w:fill="auto"/>
        <w:ind w:left="580" w:right="3680" w:hanging="420"/>
        <w:rPr>
          <w:rFonts w:ascii="Times New Roman" w:hAnsi="Times New Roman" w:cs="Times New Roman"/>
        </w:rPr>
      </w:pPr>
      <w:r w:rsidRPr="00716C6D">
        <w:rPr>
          <w:rFonts w:ascii="Times New Roman" w:hAnsi="Times New Roman" w:cs="Times New Roman"/>
        </w:rPr>
        <w:t xml:space="preserve">Christopher </w:t>
      </w:r>
      <w:proofErr w:type="spellStart"/>
      <w:r w:rsidRPr="00716C6D">
        <w:rPr>
          <w:rFonts w:ascii="Times New Roman" w:hAnsi="Times New Roman" w:cs="Times New Roman"/>
        </w:rPr>
        <w:t>Madrama</w:t>
      </w:r>
      <w:proofErr w:type="spellEnd"/>
      <w:r w:rsidRPr="00716C6D">
        <w:rPr>
          <w:rFonts w:ascii="Times New Roman" w:hAnsi="Times New Roman" w:cs="Times New Roman"/>
        </w:rPr>
        <w:t xml:space="preserve"> </w:t>
      </w:r>
      <w:proofErr w:type="spellStart"/>
      <w:r w:rsidRPr="00716C6D">
        <w:rPr>
          <w:rFonts w:ascii="Times New Roman" w:hAnsi="Times New Roman" w:cs="Times New Roman"/>
        </w:rPr>
        <w:t>Izama</w:t>
      </w:r>
      <w:proofErr w:type="spellEnd"/>
      <w:r w:rsidR="00654AE4">
        <w:rPr>
          <w:rFonts w:ascii="Times New Roman" w:hAnsi="Times New Roman" w:cs="Times New Roman"/>
        </w:rPr>
        <w:t xml:space="preserve">, </w:t>
      </w:r>
    </w:p>
    <w:p w:rsidR="0042357A" w:rsidRPr="00716C6D" w:rsidRDefault="00C64397" w:rsidP="00654AE4">
      <w:pPr>
        <w:pStyle w:val="Bodytext20"/>
        <w:shd w:val="clear" w:color="auto" w:fill="auto"/>
        <w:ind w:left="580" w:right="3680" w:hanging="420"/>
        <w:rPr>
          <w:rFonts w:ascii="Times New Roman" w:hAnsi="Times New Roman" w:cs="Times New Roman"/>
        </w:rPr>
      </w:pPr>
      <w:proofErr w:type="gramStart"/>
      <w:r w:rsidRPr="00716C6D">
        <w:rPr>
          <w:rFonts w:ascii="Times New Roman" w:hAnsi="Times New Roman" w:cs="Times New Roman"/>
        </w:rPr>
        <w:t>Justice of Appeal</w:t>
      </w:r>
      <w:r w:rsidR="00654AE4">
        <w:rPr>
          <w:rFonts w:ascii="Times New Roman" w:hAnsi="Times New Roman" w:cs="Times New Roman"/>
        </w:rPr>
        <w:t>.</w:t>
      </w:r>
      <w:proofErr w:type="gramEnd"/>
      <w:r w:rsidR="00654AE4">
        <w:rPr>
          <w:rFonts w:ascii="Times New Roman" w:hAnsi="Times New Roman" w:cs="Times New Roman"/>
        </w:rPr>
        <w:t xml:space="preserve"> </w:t>
      </w:r>
      <w:r w:rsidRPr="00716C6D">
        <w:rPr>
          <w:rFonts w:ascii="Times New Roman" w:hAnsi="Times New Roman" w:cs="Times New Roman"/>
        </w:rPr>
        <w:t xml:space="preserve"> 18</w:t>
      </w:r>
      <w:r w:rsidRPr="00716C6D">
        <w:rPr>
          <w:rFonts w:ascii="Times New Roman" w:hAnsi="Times New Roman" w:cs="Times New Roman"/>
          <w:vertAlign w:val="superscript"/>
        </w:rPr>
        <w:t>th</w:t>
      </w:r>
      <w:r w:rsidRPr="00716C6D">
        <w:rPr>
          <w:rFonts w:ascii="Times New Roman" w:hAnsi="Times New Roman" w:cs="Times New Roman"/>
        </w:rPr>
        <w:t xml:space="preserve"> </w:t>
      </w:r>
      <w:r w:rsidR="00654AE4">
        <w:rPr>
          <w:rFonts w:ascii="Times New Roman" w:hAnsi="Times New Roman" w:cs="Times New Roman"/>
        </w:rPr>
        <w:t xml:space="preserve">May </w:t>
      </w:r>
      <w:r w:rsidRPr="00716C6D">
        <w:rPr>
          <w:rFonts w:ascii="Times New Roman" w:hAnsi="Times New Roman" w:cs="Times New Roman"/>
        </w:rPr>
        <w:t>2018</w:t>
      </w:r>
    </w:p>
    <w:sectPr w:rsidR="0042357A" w:rsidRPr="00716C6D">
      <w:footerReference w:type="even" r:id="rId41"/>
      <w:footerReference w:type="default" r:id="rId42"/>
      <w:footerReference w:type="first" r:id="rId43"/>
      <w:pgSz w:w="12240" w:h="18720"/>
      <w:pgMar w:top="2337" w:right="917" w:bottom="2898" w:left="101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21" w:rsidRDefault="00CC6621">
      <w:r>
        <w:separator/>
      </w:r>
    </w:p>
  </w:endnote>
  <w:endnote w:type="continuationSeparator" w:id="0">
    <w:p w:rsidR="00CC6621" w:rsidRDefault="00CC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18" behindDoc="1" locked="0" layoutInCell="1" allowOverlap="1" wp14:anchorId="4FFB4439" wp14:editId="7575171F">
              <wp:simplePos x="0" y="0"/>
              <wp:positionH relativeFrom="page">
                <wp:posOffset>1084580</wp:posOffset>
              </wp:positionH>
              <wp:positionV relativeFrom="page">
                <wp:posOffset>9900285</wp:posOffset>
              </wp:positionV>
              <wp:extent cx="5464810" cy="304800"/>
              <wp:effectExtent l="0" t="3810" r="381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25"/>
                            </w:tabs>
                            <w:spacing w:after="0" w:line="240" w:lineRule="auto"/>
                            <w:jc w:val="left"/>
                          </w:pPr>
                          <w:r>
                            <w:rPr>
                              <w:rStyle w:val="HeaderorfooterDavid0"/>
                              <w:i/>
                              <w:iCs/>
                            </w:rPr>
                            <w:t>Decision of Hon.</w:t>
                          </w:r>
                          <w:r>
                            <w:rPr>
                              <w:rStyle w:val="Headerorfooter7pt"/>
                            </w:rPr>
                            <w:t xml:space="preserve"> Mr. </w:t>
                          </w:r>
                          <w:r>
                            <w:rPr>
                              <w:rStyle w:val="HeaderorfooterDavid0"/>
                              <w:i/>
                              <w:iCs/>
                            </w:rPr>
                            <w:t xml:space="preserve">Justice </w:t>
                          </w:r>
                          <w:proofErr w:type="spellStart"/>
                          <w:r>
                            <w:rPr>
                              <w:rStyle w:val="HeaderorfooterDavid0"/>
                              <w:i/>
                              <w:iCs/>
                            </w:rPr>
                            <w:t>Chrklopte</w:t>
                          </w:r>
                          <w:proofErr w:type="spellEnd"/>
                          <w:r>
                            <w:rPr>
                              <w:rStyle w:val="HeaderorfooterDavid0"/>
                              <w:i/>
                              <w:iCs/>
                            </w:rPr>
                            <w:t xml:space="preserve">* </w:t>
                          </w:r>
                          <w:proofErr w:type="spellStart"/>
                          <w:r>
                            <w:rPr>
                              <w:rStyle w:val="HeaderorfooterDavid0"/>
                              <w:i/>
                              <w:iCs/>
                            </w:rPr>
                            <w:t>Tfadmra</w:t>
                          </w:r>
                          <w:proofErr w:type="spellEnd"/>
                          <w:r>
                            <w:rPr>
                              <w:rStyle w:val="HeaderorfooterDavid0"/>
                              <w:i/>
                              <w:iCs/>
                            </w:rPr>
                            <w:t xml:space="preserve"> </w:t>
                          </w:r>
                          <w:proofErr w:type="spellStart"/>
                          <w:proofErr w:type="gramStart"/>
                          <w:r>
                            <w:rPr>
                              <w:rStyle w:val="HeaderorfooterDavid0"/>
                              <w:i/>
                              <w:iCs/>
                            </w:rPr>
                            <w:t>lz</w:t>
                          </w:r>
                          <w:proofErr w:type="spellEnd"/>
                          <w:r>
                            <w:rPr>
                              <w:rStyle w:val="HeaderorfooterDavid0"/>
                              <w:i/>
                              <w:iCs/>
                            </w:rPr>
                            <w:t>*</w:t>
                          </w:r>
                          <w:proofErr w:type="gramEnd"/>
                          <w:r>
                            <w:rPr>
                              <w:rStyle w:val="HeaderorfooterDavid0"/>
                              <w:i/>
                              <w:iCs/>
                            </w:rPr>
                            <w:t>ma</w:t>
                          </w:r>
                          <w:r>
                            <w:rPr>
                              <w:rStyle w:val="HeaderorfooterDavid0"/>
                              <w:i/>
                              <w:iCs/>
                            </w:rPr>
                            <w:tab/>
                          </w:r>
                          <w:proofErr w:type="spellStart"/>
                          <w:r>
                            <w:rPr>
                              <w:rStyle w:val="HeaderorfooterDavid0"/>
                              <w:i/>
                              <w:iCs/>
                            </w:rPr>
                            <w:t>curityx</w:t>
                          </w:r>
                          <w:proofErr w:type="spellEnd"/>
                          <w:r>
                            <w:rPr>
                              <w:rStyle w:val="HeaderorfooterDavid0"/>
                              <w:i/>
                              <w:iCs/>
                            </w:rPr>
                            <w:t xml:space="preserve"> </w:t>
                          </w:r>
                          <w:r>
                            <w:rPr>
                              <w:rStyle w:val="Headerorfooter7pt0"/>
                              <w:i/>
                              <w:iCs/>
                            </w:rPr>
                            <w:t>2018</w:t>
                          </w:r>
                          <w:r>
                            <w:rPr>
                              <w:rStyle w:val="HeaderorfooterDavid0"/>
                              <w:i/>
                              <w:iCs/>
                            </w:rPr>
                            <w:t xml:space="preserve"> </w:t>
                          </w:r>
                          <w:proofErr w:type="spellStart"/>
                          <w:r>
                            <w:rPr>
                              <w:rStyle w:val="HeaderorfooterDavid0"/>
                              <w:i/>
                              <w:iCs/>
                            </w:rPr>
                            <w:t>djeeouxr</w:t>
                          </w:r>
                          <w:proofErr w:type="spellEnd"/>
                          <w:r>
                            <w:rPr>
                              <w:rStyle w:val="HeaderorfooterDavid0"/>
                              <w:i/>
                              <w:iCs/>
                            </w:rPr>
                            <w:t xml:space="preserve">? </w:t>
                          </w:r>
                          <w:proofErr w:type="spellStart"/>
                          <w:proofErr w:type="gramStart"/>
                          <w:r>
                            <w:rPr>
                              <w:rStyle w:val="HeaderorfooterDavid0"/>
                              <w:i/>
                              <w:iCs/>
                            </w:rPr>
                            <w:t>epPPEAL</w:t>
                          </w:r>
                          <w:proofErr w:type="spellEnd"/>
                          <w:proofErr w:type="gramEnd"/>
                        </w:p>
                        <w:p w:rsidR="0042357A" w:rsidRDefault="00C64397">
                          <w:pPr>
                            <w:pStyle w:val="Headerorfooter0"/>
                            <w:shd w:val="clear" w:color="auto" w:fill="auto"/>
                            <w:spacing w:after="0" w:line="240" w:lineRule="auto"/>
                            <w:jc w:val="left"/>
                          </w:pPr>
                          <w:r>
                            <w:rPr>
                              <w:rStyle w:val="Headerorfooter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4pt;margin-top:779.55pt;width:430.3pt;height:2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" filled="f" stroked="f">
              <v:textbox style="mso-fit-shape-to-text:t" inset="0,0,0,0">
                <w:txbxContent>
                  <w:p w:rsidR="0042357A" w:rsidRDefault="00C64397">
                    <w:pPr>
                      <w:pStyle w:val="Headerorfooter0"/>
                      <w:shd w:val="clear" w:color="auto" w:fill="auto"/>
                      <w:tabs>
                        <w:tab w:val="right" w:pos="8525"/>
                      </w:tabs>
                      <w:spacing w:after="0" w:line="240" w:lineRule="auto"/>
                      <w:jc w:val="left"/>
                    </w:pPr>
                    <w:r>
                      <w:rPr>
                        <w:rStyle w:val="HeaderorfooterDavid0"/>
                        <w:i/>
                        <w:iCs/>
                      </w:rPr>
                      <w:t>Decision of Hon.</w:t>
                    </w:r>
                    <w:r>
                      <w:rPr>
                        <w:rStyle w:val="Headerorfooter7pt"/>
                      </w:rPr>
                      <w:t xml:space="preserve"> Mr. </w:t>
                    </w:r>
                    <w:r>
                      <w:rPr>
                        <w:rStyle w:val="HeaderorfooterDavid0"/>
                        <w:i/>
                        <w:iCs/>
                      </w:rPr>
                      <w:t xml:space="preserve">Justice </w:t>
                    </w:r>
                    <w:proofErr w:type="spellStart"/>
                    <w:r>
                      <w:rPr>
                        <w:rStyle w:val="HeaderorfooterDavid0"/>
                        <w:i/>
                        <w:iCs/>
                      </w:rPr>
                      <w:t>Chrklopte</w:t>
                    </w:r>
                    <w:proofErr w:type="spellEnd"/>
                    <w:r>
                      <w:rPr>
                        <w:rStyle w:val="HeaderorfooterDavid0"/>
                        <w:i/>
                        <w:iCs/>
                      </w:rPr>
                      <w:t xml:space="preserve">* </w:t>
                    </w:r>
                    <w:proofErr w:type="spellStart"/>
                    <w:r>
                      <w:rPr>
                        <w:rStyle w:val="HeaderorfooterDavid0"/>
                        <w:i/>
                        <w:iCs/>
                      </w:rPr>
                      <w:t>Tfadmra</w:t>
                    </w:r>
                    <w:proofErr w:type="spellEnd"/>
                    <w:r>
                      <w:rPr>
                        <w:rStyle w:val="HeaderorfooterDavid0"/>
                        <w:i/>
                        <w:iCs/>
                      </w:rPr>
                      <w:t xml:space="preserve"> </w:t>
                    </w:r>
                    <w:proofErr w:type="spellStart"/>
                    <w:proofErr w:type="gramStart"/>
                    <w:r>
                      <w:rPr>
                        <w:rStyle w:val="HeaderorfooterDavid0"/>
                        <w:i/>
                        <w:iCs/>
                      </w:rPr>
                      <w:t>lz</w:t>
                    </w:r>
                    <w:proofErr w:type="spellEnd"/>
                    <w:r>
                      <w:rPr>
                        <w:rStyle w:val="HeaderorfooterDavid0"/>
                        <w:i/>
                        <w:iCs/>
                      </w:rPr>
                      <w:t>*</w:t>
                    </w:r>
                    <w:proofErr w:type="gramEnd"/>
                    <w:r>
                      <w:rPr>
                        <w:rStyle w:val="HeaderorfooterDavid0"/>
                        <w:i/>
                        <w:iCs/>
                      </w:rPr>
                      <w:t>ma</w:t>
                    </w:r>
                    <w:r>
                      <w:rPr>
                        <w:rStyle w:val="HeaderorfooterDavid0"/>
                        <w:i/>
                        <w:iCs/>
                      </w:rPr>
                      <w:tab/>
                    </w:r>
                    <w:proofErr w:type="spellStart"/>
                    <w:r>
                      <w:rPr>
                        <w:rStyle w:val="HeaderorfooterDavid0"/>
                        <w:i/>
                        <w:iCs/>
                      </w:rPr>
                      <w:t>curityx</w:t>
                    </w:r>
                    <w:proofErr w:type="spellEnd"/>
                    <w:r>
                      <w:rPr>
                        <w:rStyle w:val="HeaderorfooterDavid0"/>
                        <w:i/>
                        <w:iCs/>
                      </w:rPr>
                      <w:t xml:space="preserve"> </w:t>
                    </w:r>
                    <w:r>
                      <w:rPr>
                        <w:rStyle w:val="Headerorfooter7pt0"/>
                        <w:i/>
                        <w:iCs/>
                      </w:rPr>
                      <w:t>2018</w:t>
                    </w:r>
                    <w:r>
                      <w:rPr>
                        <w:rStyle w:val="HeaderorfooterDavid0"/>
                        <w:i/>
                        <w:iCs/>
                      </w:rPr>
                      <w:t xml:space="preserve"> </w:t>
                    </w:r>
                    <w:proofErr w:type="spellStart"/>
                    <w:r>
                      <w:rPr>
                        <w:rStyle w:val="HeaderorfooterDavid0"/>
                        <w:i/>
                        <w:iCs/>
                      </w:rPr>
                      <w:t>djeeouxr</w:t>
                    </w:r>
                    <w:proofErr w:type="spellEnd"/>
                    <w:r>
                      <w:rPr>
                        <w:rStyle w:val="HeaderorfooterDavid0"/>
                        <w:i/>
                        <w:iCs/>
                      </w:rPr>
                      <w:t xml:space="preserve">? </w:t>
                    </w:r>
                    <w:proofErr w:type="spellStart"/>
                    <w:proofErr w:type="gramStart"/>
                    <w:r>
                      <w:rPr>
                        <w:rStyle w:val="HeaderorfooterDavid0"/>
                        <w:i/>
                        <w:iCs/>
                      </w:rPr>
                      <w:t>epPPEAL</w:t>
                    </w:r>
                    <w:proofErr w:type="spellEnd"/>
                    <w:proofErr w:type="gramEnd"/>
                  </w:p>
                  <w:p w:rsidR="0042357A" w:rsidRDefault="00C64397">
                    <w:pPr>
                      <w:pStyle w:val="Headerorfooter0"/>
                      <w:shd w:val="clear" w:color="auto" w:fill="auto"/>
                      <w:spacing w:after="0" w:line="240" w:lineRule="auto"/>
                      <w:jc w:val="left"/>
                    </w:pPr>
                    <w:r>
                      <w:rPr>
                        <w:rStyle w:val="HeaderorfooterDavid"/>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30" behindDoc="1" locked="0" layoutInCell="1" allowOverlap="1" wp14:anchorId="65DC9572" wp14:editId="5A5E11FA">
              <wp:simplePos x="0" y="0"/>
              <wp:positionH relativeFrom="page">
                <wp:posOffset>1106170</wp:posOffset>
              </wp:positionH>
              <wp:positionV relativeFrom="page">
                <wp:posOffset>10109835</wp:posOffset>
              </wp:positionV>
              <wp:extent cx="5464810" cy="307975"/>
              <wp:effectExtent l="1270" t="3810" r="1270" b="254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25"/>
                            </w:tabs>
                            <w:spacing w:after="0" w:line="240" w:lineRule="auto"/>
                            <w:jc w:val="left"/>
                          </w:pPr>
                          <w:r>
                            <w:rPr>
                              <w:rStyle w:val="Headerorfooter1"/>
                              <w:b/>
                              <w:bCs/>
                              <w:i/>
                              <w:iCs/>
                            </w:rPr>
                            <w:t xml:space="preserve">Decision </w:t>
                          </w:r>
                          <w:r>
                            <w:rPr>
                              <w:rStyle w:val="HeaderorfooterDavid0"/>
                              <w:i/>
                              <w:iCs/>
                            </w:rPr>
                            <w:t xml:space="preserve">of Hon. </w:t>
                          </w:r>
                          <w:r>
                            <w:rPr>
                              <w:rStyle w:val="Headerorfooter1"/>
                              <w:b/>
                              <w:bCs/>
                              <w:i/>
                              <w:iCs/>
                            </w:rPr>
                            <w:t xml:space="preserve">Mr. Justice </w:t>
                          </w:r>
                          <w:proofErr w:type="spellStart"/>
                          <w:r>
                            <w:rPr>
                              <w:rStyle w:val="Headerorfooter1"/>
                              <w:b/>
                              <w:bCs/>
                              <w:i/>
                              <w:iCs/>
                            </w:rPr>
                            <w:t>Chrkl</w:t>
                          </w:r>
                          <w:proofErr w:type="spellEnd"/>
                          <w:r>
                            <w:rPr>
                              <w:rStyle w:val="Headerorfooter1"/>
                              <w:b/>
                              <w:bCs/>
                              <w:i/>
                              <w:iCs/>
                            </w:rPr>
                            <w:t xml:space="preserve"> </w:t>
                          </w:r>
                          <w:proofErr w:type="spellStart"/>
                          <w:r>
                            <w:rPr>
                              <w:rStyle w:val="Headerorfooter105pt"/>
                              <w:b/>
                              <w:bCs/>
                              <w:i/>
                              <w:iCs/>
                            </w:rPr>
                            <w:t>opfci</w:t>
                          </w:r>
                          <w:proofErr w:type="spellEnd"/>
                          <w:r>
                            <w:rPr>
                              <w:rStyle w:val="Headerorfooter105pt"/>
                              <w:b/>
                              <w:bCs/>
                              <w:i/>
                              <w:iCs/>
                            </w:rPr>
                            <w:t xml:space="preserve"> </w:t>
                          </w:r>
                          <w:proofErr w:type="spellStart"/>
                          <w:r>
                            <w:rPr>
                              <w:rStyle w:val="Headerorfooter1"/>
                              <w:b/>
                              <w:bCs/>
                              <w:i/>
                              <w:iCs/>
                            </w:rPr>
                            <w:t>TKxdrura</w:t>
                          </w:r>
                          <w:proofErr w:type="spellEnd"/>
                          <w:r>
                            <w:rPr>
                              <w:rStyle w:val="Headerorfooter1"/>
                              <w:b/>
                              <w:bCs/>
                              <w:i/>
                              <w:iCs/>
                            </w:rPr>
                            <w:t xml:space="preserve"> </w:t>
                          </w:r>
                          <w:proofErr w:type="spellStart"/>
                          <w:r>
                            <w:rPr>
                              <w:rStyle w:val="Headerorfooter1"/>
                              <w:b/>
                              <w:bCs/>
                              <w:i/>
                              <w:iCs/>
                            </w:rPr>
                            <w:t>iLrmS</w:t>
                          </w:r>
                          <w:proofErr w:type="spellEnd"/>
                          <w:r>
                            <w:rPr>
                              <w:rStyle w:val="Headerorfooter1"/>
                              <w:b/>
                              <w:bCs/>
                              <w:i/>
                              <w:iCs/>
                            </w:rPr>
                            <w:tab/>
                            <w:t>0ta&lt;dmuMs</w:t>
                          </w:r>
                          <w:r>
                            <w:rPr>
                              <w:rStyle w:val="Headerorfooter1"/>
                              <w:b/>
                              <w:bCs/>
                              <w:i/>
                              <w:iCs/>
                              <w:vertAlign w:val="superscript"/>
                            </w:rPr>
                            <w:t>I</w:t>
                          </w:r>
                          <w:r>
                            <w:rPr>
                              <w:rStyle w:val="Headerorfooter1"/>
                              <w:b/>
                              <w:bCs/>
                              <w:i/>
                              <w:iCs/>
                            </w:rPr>
                            <w:t>3</w:t>
                          </w:r>
                          <w:proofErr w:type="gramStart"/>
                          <w:r>
                            <w:rPr>
                              <w:rStyle w:val="Headerorfooter1"/>
                              <w:b/>
                              <w:bCs/>
                              <w:i/>
                              <w:iCs/>
                            </w:rPr>
                            <w:t>.‘jicCUrityx</w:t>
                          </w:r>
                          <w:proofErr w:type="gramEnd"/>
                          <w:r>
                            <w:rPr>
                              <w:rStyle w:val="Headerorfooter1"/>
                              <w:b/>
                              <w:bCs/>
                              <w:i/>
                              <w:iCs/>
                            </w:rPr>
                            <w:t xml:space="preserve"> </w:t>
                          </w:r>
                          <w:proofErr w:type="spellStart"/>
                          <w:r>
                            <w:rPr>
                              <w:rStyle w:val="Headerorfooter1"/>
                              <w:b/>
                              <w:bCs/>
                              <w:i/>
                              <w:iCs/>
                            </w:rPr>
                            <w:t>Mdje&amp;yiezr</w:t>
                          </w:r>
                          <w:proofErr w:type="spellEnd"/>
                          <w:r>
                            <w:rPr>
                              <w:rStyle w:val="Headerorfooter1"/>
                              <w:b/>
                              <w:bCs/>
                              <w:i/>
                              <w:iCs/>
                            </w:rPr>
                            <w:t xml:space="preserve">? </w:t>
                          </w:r>
                          <w:proofErr w:type="spellStart"/>
                          <w:proofErr w:type="gramStart"/>
                          <w:r>
                            <w:rPr>
                              <w:rStyle w:val="HeaderorfooterSpacing0pt1"/>
                              <w:b/>
                              <w:bCs/>
                              <w:i/>
                              <w:iCs/>
                            </w:rPr>
                            <w:t>oyPPEAL</w:t>
                          </w:r>
                          <w:proofErr w:type="spellEnd"/>
                          <w:proofErr w:type="gramEnd"/>
                        </w:p>
                        <w:p w:rsidR="0042357A" w:rsidRDefault="00C64397">
                          <w:pPr>
                            <w:pStyle w:val="Headerorfooter0"/>
                            <w:shd w:val="clear" w:color="auto" w:fill="auto"/>
                            <w:spacing w:after="0" w:line="240" w:lineRule="auto"/>
                            <w:jc w:val="left"/>
                          </w:pPr>
                          <w:r>
                            <w:rPr>
                              <w:rStyle w:val="HeaderorfooterDavid"/>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87.1pt;margin-top:796.05pt;width:430.3pt;height:24.2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" filled="f" stroked="f">
              <v:textbox style="mso-fit-shape-to-text:t" inset="0,0,0,0">
                <w:txbxContent>
                  <w:p w:rsidR="0042357A" w:rsidRDefault="00C64397">
                    <w:pPr>
                      <w:pStyle w:val="Headerorfooter0"/>
                      <w:shd w:val="clear" w:color="auto" w:fill="auto"/>
                      <w:tabs>
                        <w:tab w:val="right" w:pos="8525"/>
                      </w:tabs>
                      <w:spacing w:after="0" w:line="240" w:lineRule="auto"/>
                      <w:jc w:val="left"/>
                    </w:pPr>
                    <w:r>
                      <w:rPr>
                        <w:rStyle w:val="Headerorfooter1"/>
                        <w:b/>
                        <w:bCs/>
                        <w:i/>
                        <w:iCs/>
                      </w:rPr>
                      <w:t xml:space="preserve">Decision </w:t>
                    </w:r>
                    <w:r>
                      <w:rPr>
                        <w:rStyle w:val="HeaderorfooterDavid0"/>
                        <w:i/>
                        <w:iCs/>
                      </w:rPr>
                      <w:t xml:space="preserve">of Hon. </w:t>
                    </w:r>
                    <w:r>
                      <w:rPr>
                        <w:rStyle w:val="Headerorfooter1"/>
                        <w:b/>
                        <w:bCs/>
                        <w:i/>
                        <w:iCs/>
                      </w:rPr>
                      <w:t xml:space="preserve">Mr. Justice Chrkl </w:t>
                    </w:r>
                    <w:r>
                      <w:rPr>
                        <w:rStyle w:val="Headerorfooter105pt"/>
                        <w:b/>
                        <w:bCs/>
                        <w:i/>
                        <w:iCs/>
                      </w:rPr>
                      <w:t xml:space="preserve">opfci </w:t>
                    </w:r>
                    <w:r>
                      <w:rPr>
                        <w:rStyle w:val="Headerorfooter1"/>
                        <w:b/>
                        <w:bCs/>
                        <w:i/>
                        <w:iCs/>
                      </w:rPr>
                      <w:t>TKxdrura iLrmS</w:t>
                    </w:r>
                    <w:r>
                      <w:rPr>
                        <w:rStyle w:val="Headerorfooter1"/>
                        <w:b/>
                        <w:bCs/>
                        <w:i/>
                        <w:iCs/>
                      </w:rPr>
                      <w:tab/>
                      <w:t>0ta&lt;dmuMs</w:t>
                    </w:r>
                    <w:r>
                      <w:rPr>
                        <w:rStyle w:val="Headerorfooter1"/>
                        <w:b/>
                        <w:bCs/>
                        <w:i/>
                        <w:iCs/>
                        <w:vertAlign w:val="superscript"/>
                      </w:rPr>
                      <w:t>I</w:t>
                    </w:r>
                    <w:r>
                      <w:rPr>
                        <w:rStyle w:val="Headerorfooter1"/>
                        <w:b/>
                        <w:bCs/>
                        <w:i/>
                        <w:iCs/>
                      </w:rPr>
                      <w:t xml:space="preserve">3.‘jicCUrityx Mdje&amp;yiezr? </w:t>
                    </w:r>
                    <w:r>
                      <w:rPr>
                        <w:rStyle w:val="HeaderorfooterSpacing0pt1"/>
                        <w:b/>
                        <w:bCs/>
                        <w:i/>
                        <w:iCs/>
                      </w:rPr>
                      <w:t>oyPPEAL</w:t>
                    </w:r>
                  </w:p>
                  <w:p w:rsidR="0042357A" w:rsidRDefault="00C64397">
                    <w:pPr>
                      <w:pStyle w:val="Headerorfooter0"/>
                      <w:shd w:val="clear" w:color="auto" w:fill="auto"/>
                      <w:spacing w:after="0" w:line="240" w:lineRule="auto"/>
                      <w:jc w:val="left"/>
                    </w:pPr>
                    <w:r>
                      <w:rPr>
                        <w:rStyle w:val="HeaderorfooterDavid"/>
                      </w:rPr>
                      <w:t>13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31" behindDoc="1" locked="0" layoutInCell="1" allowOverlap="1" wp14:anchorId="65E47C4F" wp14:editId="0981D066">
              <wp:simplePos x="0" y="0"/>
              <wp:positionH relativeFrom="page">
                <wp:posOffset>1092200</wp:posOffset>
              </wp:positionH>
              <wp:positionV relativeFrom="page">
                <wp:posOffset>10109835</wp:posOffset>
              </wp:positionV>
              <wp:extent cx="5464810" cy="307975"/>
              <wp:effectExtent l="0" t="381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25"/>
                            </w:tabs>
                            <w:spacing w:after="0" w:line="240" w:lineRule="auto"/>
                            <w:jc w:val="left"/>
                          </w:pPr>
                          <w:proofErr w:type="gramStart"/>
                          <w:r>
                            <w:rPr>
                              <w:rStyle w:val="Headerorfooter1"/>
                              <w:b/>
                              <w:bCs/>
                              <w:i/>
                              <w:iCs/>
                            </w:rPr>
                            <w:t xml:space="preserve">Decision </w:t>
                          </w:r>
                          <w:proofErr w:type="spellStart"/>
                          <w:r>
                            <w:rPr>
                              <w:rStyle w:val="Headerorfooter1"/>
                              <w:b/>
                              <w:bCs/>
                              <w:i/>
                              <w:iCs/>
                            </w:rPr>
                            <w:t>ofHon.Mr</w:t>
                          </w:r>
                          <w:proofErr w:type="spellEnd"/>
                          <w:r>
                            <w:rPr>
                              <w:rStyle w:val="Headerorfooter1"/>
                              <w:b/>
                              <w:bCs/>
                              <w:i/>
                              <w:iCs/>
                            </w:rPr>
                            <w:t>.</w:t>
                          </w:r>
                          <w:proofErr w:type="gramEnd"/>
                          <w:r>
                            <w:rPr>
                              <w:rStyle w:val="Headerorfooter1"/>
                              <w:b/>
                              <w:bCs/>
                              <w:i/>
                              <w:iCs/>
                            </w:rPr>
                            <w:t xml:space="preserve"> Justice </w:t>
                          </w:r>
                          <w:proofErr w:type="spellStart"/>
                          <w:r>
                            <w:rPr>
                              <w:rStyle w:val="Headerorfooter1"/>
                              <w:b/>
                              <w:bCs/>
                              <w:i/>
                              <w:iCs/>
                            </w:rPr>
                            <w:t>ChrkXOpfci’Tfadrvra</w:t>
                          </w:r>
                          <w:proofErr w:type="spellEnd"/>
                          <w:r>
                            <w:rPr>
                              <w:rStyle w:val="Headerorfooter1"/>
                              <w:b/>
                              <w:bCs/>
                              <w:i/>
                              <w:iCs/>
                            </w:rPr>
                            <w:t xml:space="preserve"> IZmi3</w:t>
                          </w:r>
                          <w:r>
                            <w:rPr>
                              <w:rStyle w:val="Headerorfooter1"/>
                              <w:b/>
                              <w:bCs/>
                              <w:i/>
                              <w:iCs/>
                            </w:rPr>
                            <w:tab/>
                          </w:r>
                          <w:r>
                            <w:rPr>
                              <w:rStyle w:val="HeaderorfooterSpacing0pt0"/>
                              <w:b/>
                              <w:bCs/>
                              <w:i/>
                              <w:iCs/>
                            </w:rPr>
                            <w:t>»tadnMiuy3S&gt;eCUrityxIBM07PPEAL</w:t>
                          </w:r>
                        </w:p>
                        <w:p w:rsidR="0042357A" w:rsidRDefault="00C64397">
                          <w:pPr>
                            <w:pStyle w:val="Headerorfooter0"/>
                            <w:shd w:val="clear" w:color="auto" w:fill="auto"/>
                            <w:spacing w:after="0" w:line="240" w:lineRule="auto"/>
                            <w:jc w:val="left"/>
                          </w:pPr>
                          <w:r>
                            <w:rPr>
                              <w:rStyle w:val="HeaderorfooterDavid"/>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86pt;margin-top:796.05pt;width:430.3pt;height:24.2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cmrQIAALE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" filled="f" stroked="f">
              <v:textbox style="mso-fit-shape-to-text:t" inset="0,0,0,0">
                <w:txbxContent>
                  <w:p w:rsidR="0042357A" w:rsidRDefault="00C64397">
                    <w:pPr>
                      <w:pStyle w:val="Headerorfooter0"/>
                      <w:shd w:val="clear" w:color="auto" w:fill="auto"/>
                      <w:tabs>
                        <w:tab w:val="right" w:pos="8525"/>
                      </w:tabs>
                      <w:spacing w:after="0" w:line="240" w:lineRule="auto"/>
                      <w:jc w:val="left"/>
                    </w:pPr>
                    <w:r>
                      <w:rPr>
                        <w:rStyle w:val="Headerorfooter1"/>
                        <w:b/>
                        <w:bCs/>
                        <w:i/>
                        <w:iCs/>
                      </w:rPr>
                      <w:t>Decision ofHon.Mr. Justice ChrkXOpfci’Tfadrvra IZmi3</w:t>
                    </w:r>
                    <w:r>
                      <w:rPr>
                        <w:rStyle w:val="Headerorfooter1"/>
                        <w:b/>
                        <w:bCs/>
                        <w:i/>
                        <w:iCs/>
                      </w:rPr>
                      <w:tab/>
                    </w:r>
                    <w:r>
                      <w:rPr>
                        <w:rStyle w:val="HeaderorfooterSpacing0pt0"/>
                        <w:b/>
                        <w:bCs/>
                        <w:i/>
                        <w:iCs/>
                      </w:rPr>
                      <w:t>»tadnMiuy3S&gt;eCUrityxIBM07PPEAL</w:t>
                    </w:r>
                  </w:p>
                  <w:p w:rsidR="0042357A" w:rsidRDefault="00C64397">
                    <w:pPr>
                      <w:pStyle w:val="Headerorfooter0"/>
                      <w:shd w:val="clear" w:color="auto" w:fill="auto"/>
                      <w:spacing w:after="0" w:line="240" w:lineRule="auto"/>
                      <w:jc w:val="left"/>
                    </w:pPr>
                    <w:r>
                      <w:rPr>
                        <w:rStyle w:val="HeaderorfooterDavid"/>
                      </w:rPr>
                      <w:t>11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34" behindDoc="1" locked="0" layoutInCell="1" allowOverlap="1" wp14:anchorId="12941AF9" wp14:editId="56DB7AA7">
              <wp:simplePos x="0" y="0"/>
              <wp:positionH relativeFrom="page">
                <wp:posOffset>1094105</wp:posOffset>
              </wp:positionH>
              <wp:positionV relativeFrom="page">
                <wp:posOffset>10116185</wp:posOffset>
              </wp:positionV>
              <wp:extent cx="5467985" cy="301625"/>
              <wp:effectExtent l="0" t="635" r="635" b="254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30"/>
                            </w:tabs>
                            <w:spacing w:after="0" w:line="240" w:lineRule="auto"/>
                            <w:jc w:val="left"/>
                          </w:pPr>
                          <w:r>
                            <w:rPr>
                              <w:rStyle w:val="Headerorfooter1"/>
                              <w:b/>
                              <w:bCs/>
                              <w:i/>
                              <w:iCs/>
                            </w:rPr>
                            <w:t xml:space="preserve">Decision </w:t>
                          </w:r>
                          <w:r>
                            <w:rPr>
                              <w:rStyle w:val="HeaderorfooterDavid0"/>
                              <w:i/>
                              <w:iCs/>
                            </w:rPr>
                            <w:t xml:space="preserve">of Hon. Mr. </w:t>
                          </w:r>
                          <w:r>
                            <w:rPr>
                              <w:rStyle w:val="Headerorfooter1"/>
                              <w:b/>
                              <w:bCs/>
                              <w:i/>
                              <w:iCs/>
                            </w:rPr>
                            <w:t xml:space="preserve">Justice </w:t>
                          </w:r>
                          <w:proofErr w:type="spellStart"/>
                          <w:r>
                            <w:rPr>
                              <w:rStyle w:val="HeaderorfooterDavid0"/>
                              <w:i/>
                              <w:iCs/>
                            </w:rPr>
                            <w:t>ChfiitOpie&amp;Ttfadntra</w:t>
                          </w:r>
                          <w:proofErr w:type="spellEnd"/>
                          <w:r>
                            <w:rPr>
                              <w:rStyle w:val="HeaderorfooterDavid0"/>
                              <w:i/>
                              <w:iCs/>
                            </w:rPr>
                            <w:t xml:space="preserve"> </w:t>
                          </w:r>
                          <w:proofErr w:type="spellStart"/>
                          <w:r>
                            <w:rPr>
                              <w:rStyle w:val="HeaderorfooterDavid0"/>
                              <w:i/>
                              <w:iCs/>
                            </w:rPr>
                            <w:t>fcmJi</w:t>
                          </w:r>
                          <w:proofErr w:type="spellEnd"/>
                          <w:r>
                            <w:rPr>
                              <w:rStyle w:val="HeaderorfooterDavid0"/>
                              <w:i/>
                              <w:iCs/>
                            </w:rPr>
                            <w:tab/>
                          </w:r>
                          <w:r>
                            <w:rPr>
                              <w:rStyle w:val="Headerorfooter7pt0"/>
                              <w:i/>
                              <w:iCs/>
                            </w:rPr>
                            <w:t>0</w:t>
                          </w:r>
                          <w:r>
                            <w:rPr>
                              <w:rStyle w:val="HeaderorfooterDavid0"/>
                              <w:i/>
                              <w:iCs/>
                            </w:rPr>
                            <w:t>*uaHiuni</w:t>
                          </w:r>
                          <w:proofErr w:type="gramStart"/>
                          <w:r>
                            <w:rPr>
                              <w:rStyle w:val="HeaderorfooterDavid0"/>
                              <w:i/>
                              <w:iCs/>
                            </w:rPr>
                            <w:t>?</w:t>
                          </w:r>
                          <w:r>
                            <w:rPr>
                              <w:rStyle w:val="Headerorfooter7pt0"/>
                              <w:i/>
                              <w:iCs/>
                            </w:rPr>
                            <w:t>3</w:t>
                          </w:r>
                          <w:proofErr w:type="gramEnd"/>
                          <w:r>
                            <w:rPr>
                              <w:rStyle w:val="HeaderorfooterDavid0"/>
                              <w:i/>
                              <w:iCs/>
                            </w:rPr>
                            <w:t xml:space="preserve">£UCurityx </w:t>
                          </w:r>
                          <w:proofErr w:type="spellStart"/>
                          <w:r>
                            <w:rPr>
                              <w:rStyle w:val="HeaderorfooterDavid0"/>
                              <w:i/>
                              <w:iCs/>
                            </w:rPr>
                            <w:t>ItttljllgfftCK</w:t>
                          </w:r>
                          <w:proofErr w:type="spellEnd"/>
                          <w:r>
                            <w:rPr>
                              <w:rStyle w:val="HeaderorfooterDavid0"/>
                              <w:i/>
                              <w:iCs/>
                            </w:rPr>
                            <w:t>? Op PPEAL</w:t>
                          </w:r>
                        </w:p>
                        <w:p w:rsidR="0042357A" w:rsidRDefault="00C64397">
                          <w:pPr>
                            <w:pStyle w:val="Headerorfooter0"/>
                            <w:shd w:val="clear" w:color="auto" w:fill="auto"/>
                            <w:spacing w:after="0" w:line="240" w:lineRule="auto"/>
                            <w:jc w:val="left"/>
                          </w:pPr>
                          <w:r>
                            <w:rPr>
                              <w:rStyle w:val="HeaderorfooterDavid"/>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86.15pt;margin-top:796.55pt;width:430.55pt;height:23.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" filled="f" stroked="f">
              <v:textbox style="mso-fit-shape-to-text:t" inset="0,0,0,0">
                <w:txbxContent>
                  <w:p w:rsidR="0042357A" w:rsidRDefault="00C64397">
                    <w:pPr>
                      <w:pStyle w:val="Headerorfooter0"/>
                      <w:shd w:val="clear" w:color="auto" w:fill="auto"/>
                      <w:tabs>
                        <w:tab w:val="right" w:pos="8530"/>
                      </w:tabs>
                      <w:spacing w:after="0" w:line="240" w:lineRule="auto"/>
                      <w:jc w:val="left"/>
                    </w:pPr>
                    <w:r>
                      <w:rPr>
                        <w:rStyle w:val="Headerorfooter1"/>
                        <w:b/>
                        <w:bCs/>
                        <w:i/>
                        <w:iCs/>
                      </w:rPr>
                      <w:t xml:space="preserve">Decision </w:t>
                    </w:r>
                    <w:r>
                      <w:rPr>
                        <w:rStyle w:val="HeaderorfooterDavid0"/>
                        <w:i/>
                        <w:iCs/>
                      </w:rPr>
                      <w:t xml:space="preserve">of Hon. Mr. </w:t>
                    </w:r>
                    <w:r>
                      <w:rPr>
                        <w:rStyle w:val="Headerorfooter1"/>
                        <w:b/>
                        <w:bCs/>
                        <w:i/>
                        <w:iCs/>
                      </w:rPr>
                      <w:t xml:space="preserve">Justice </w:t>
                    </w:r>
                    <w:r>
                      <w:rPr>
                        <w:rStyle w:val="HeaderorfooterDavid0"/>
                        <w:i/>
                        <w:iCs/>
                      </w:rPr>
                      <w:t>ChfiitOpie&amp;Ttfadntra fcmJi</w:t>
                    </w:r>
                    <w:r>
                      <w:rPr>
                        <w:rStyle w:val="HeaderorfooterDavid0"/>
                        <w:i/>
                        <w:iCs/>
                      </w:rPr>
                      <w:tab/>
                    </w:r>
                    <w:r>
                      <w:rPr>
                        <w:rStyle w:val="Headerorfooter7pt0"/>
                        <w:i/>
                        <w:iCs/>
                      </w:rPr>
                      <w:t>0</w:t>
                    </w:r>
                    <w:r>
                      <w:rPr>
                        <w:rStyle w:val="HeaderorfooterDavid0"/>
                        <w:i/>
                        <w:iCs/>
                      </w:rPr>
                      <w:t>*uaHiuni?</w:t>
                    </w:r>
                    <w:r>
                      <w:rPr>
                        <w:rStyle w:val="Headerorfooter7pt0"/>
                        <w:i/>
                        <w:iCs/>
                      </w:rPr>
                      <w:t>3</w:t>
                    </w:r>
                    <w:r>
                      <w:rPr>
                        <w:rStyle w:val="HeaderorfooterDavid0"/>
                        <w:i/>
                        <w:iCs/>
                      </w:rPr>
                      <w:t>£UCurityx ItttljllgfftCK? Op PPEAL</w:t>
                    </w:r>
                  </w:p>
                  <w:p w:rsidR="0042357A" w:rsidRDefault="00C64397">
                    <w:pPr>
                      <w:pStyle w:val="Headerorfooter0"/>
                      <w:shd w:val="clear" w:color="auto" w:fill="auto"/>
                      <w:spacing w:after="0" w:line="240" w:lineRule="auto"/>
                      <w:jc w:val="left"/>
                    </w:pPr>
                    <w:r>
                      <w:rPr>
                        <w:rStyle w:val="HeaderorfooterDavid"/>
                      </w:rPr>
                      <w:t>15</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35" behindDoc="1" locked="0" layoutInCell="1" allowOverlap="1" wp14:anchorId="3CFD3B59" wp14:editId="59DAA7A3">
              <wp:simplePos x="0" y="0"/>
              <wp:positionH relativeFrom="page">
                <wp:posOffset>1110615</wp:posOffset>
              </wp:positionH>
              <wp:positionV relativeFrom="page">
                <wp:posOffset>10116185</wp:posOffset>
              </wp:positionV>
              <wp:extent cx="5449570" cy="301625"/>
              <wp:effectExtent l="0" t="635" r="2540" b="25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01"/>
                            </w:tabs>
                            <w:spacing w:after="0" w:line="240" w:lineRule="auto"/>
                            <w:jc w:val="left"/>
                          </w:pPr>
                          <w:proofErr w:type="gramStart"/>
                          <w:r>
                            <w:rPr>
                              <w:rStyle w:val="Headerorfooter1"/>
                              <w:b/>
                              <w:bCs/>
                              <w:i/>
                              <w:iCs/>
                            </w:rPr>
                            <w:t xml:space="preserve">Decision </w:t>
                          </w:r>
                          <w:proofErr w:type="spellStart"/>
                          <w:r>
                            <w:rPr>
                              <w:rStyle w:val="HeaderorfooterDavid0"/>
                              <w:i/>
                              <w:iCs/>
                            </w:rPr>
                            <w:t>ofHon.Mr</w:t>
                          </w:r>
                          <w:proofErr w:type="spellEnd"/>
                          <w:r>
                            <w:rPr>
                              <w:rStyle w:val="HeaderorfooterDavid0"/>
                              <w:i/>
                              <w:iCs/>
                            </w:rPr>
                            <w:t>.</w:t>
                          </w:r>
                          <w:proofErr w:type="gramEnd"/>
                          <w:r>
                            <w:rPr>
                              <w:rStyle w:val="HeaderorfooterDavid0"/>
                              <w:i/>
                              <w:iCs/>
                            </w:rPr>
                            <w:t xml:space="preserve"> </w:t>
                          </w:r>
                          <w:r>
                            <w:rPr>
                              <w:rStyle w:val="Headerorfooter1"/>
                              <w:b/>
                              <w:bCs/>
                              <w:i/>
                              <w:iCs/>
                            </w:rPr>
                            <w:t>Justice chfti</w:t>
                          </w:r>
                          <w:r>
                            <w:rPr>
                              <w:rStyle w:val="HeaderorfooterDavid0"/>
                              <w:i/>
                              <w:iCs/>
                            </w:rPr>
                            <w:t>tOP&amp;en</w:t>
                          </w:r>
                          <w:r>
                            <w:rPr>
                              <w:rStyle w:val="Headerorfooter7pt0"/>
                              <w:i/>
                              <w:iCs/>
                            </w:rPr>
                            <w:t>7</w:t>
                          </w:r>
                          <w:r>
                            <w:rPr>
                              <w:rStyle w:val="HeaderorfooterDavid0"/>
                              <w:i/>
                              <w:iCs/>
                            </w:rPr>
                            <w:t>ft*</w:t>
                          </w:r>
                          <w:r>
                            <w:rPr>
                              <w:rStyle w:val="Headerorfooter1"/>
                              <w:b/>
                              <w:bCs/>
                              <w:i/>
                              <w:iCs/>
                            </w:rPr>
                            <w:t xml:space="preserve">di»*a </w:t>
                          </w:r>
                          <w:r>
                            <w:rPr>
                              <w:rStyle w:val="HeaderorfooterDavid0"/>
                              <w:i/>
                              <w:iCs/>
                            </w:rPr>
                            <w:t>IZ*m</w:t>
                          </w:r>
                          <w:r>
                            <w:rPr>
                              <w:rStyle w:val="Headerorfooter7pt0"/>
                              <w:i/>
                              <w:iCs/>
                            </w:rPr>
                            <w:t>3</w:t>
                          </w:r>
                          <w:r>
                            <w:rPr>
                              <w:rStyle w:val="HeaderorfooterDavid0"/>
                              <w:i/>
                              <w:iCs/>
                            </w:rPr>
                            <w:tab/>
                          </w:r>
                          <w:r>
                            <w:rPr>
                              <w:rStyle w:val="Headerorfooter1"/>
                              <w:b/>
                              <w:bCs/>
                              <w:i/>
                              <w:iCs/>
                            </w:rPr>
                            <w:t>maidniuM</w:t>
                          </w:r>
                          <w:proofErr w:type="gramStart"/>
                          <w:r>
                            <w:rPr>
                              <w:rStyle w:val="Headerorfooter1"/>
                              <w:b/>
                              <w:bCs/>
                              <w:i/>
                              <w:iCs/>
                            </w:rPr>
                            <w:t>.^</w:t>
                          </w:r>
                          <w:proofErr w:type="gramEnd"/>
                          <w:r>
                            <w:rPr>
                              <w:rStyle w:val="Headerorfooter1"/>
                              <w:b/>
                              <w:bCs/>
                              <w:i/>
                              <w:iCs/>
                            </w:rPr>
                            <w:t>5*ecui1tyxMdjieouzn</w:t>
                          </w:r>
                          <w:r>
                            <w:rPr>
                              <w:rStyle w:val="HeaderorfooterDavid0"/>
                              <w:i/>
                              <w:iCs/>
                            </w:rPr>
                            <w:t>OPPPEAL</w:t>
                          </w:r>
                        </w:p>
                        <w:p w:rsidR="0042357A" w:rsidRDefault="00C64397">
                          <w:pPr>
                            <w:pStyle w:val="Headerorfooter0"/>
                            <w:shd w:val="clear" w:color="auto" w:fill="auto"/>
                            <w:spacing w:after="0" w:line="240" w:lineRule="auto"/>
                            <w:jc w:val="left"/>
                          </w:pPr>
                          <w:r>
                            <w:rPr>
                              <w:rStyle w:val="HeaderorfooterDavid"/>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87.45pt;margin-top:796.55pt;width:429.1pt;height:23.7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" filled="f" stroked="f">
              <v:textbox style="mso-fit-shape-to-text:t" inset="0,0,0,0">
                <w:txbxContent>
                  <w:p w:rsidR="0042357A" w:rsidRDefault="00C64397">
                    <w:pPr>
                      <w:pStyle w:val="Headerorfooter0"/>
                      <w:shd w:val="clear" w:color="auto" w:fill="auto"/>
                      <w:tabs>
                        <w:tab w:val="right" w:pos="8501"/>
                      </w:tabs>
                      <w:spacing w:after="0" w:line="240" w:lineRule="auto"/>
                      <w:jc w:val="left"/>
                    </w:pPr>
                    <w:r>
                      <w:rPr>
                        <w:rStyle w:val="Headerorfooter1"/>
                        <w:b/>
                        <w:bCs/>
                        <w:i/>
                        <w:iCs/>
                      </w:rPr>
                      <w:t xml:space="preserve">Decision </w:t>
                    </w:r>
                    <w:r>
                      <w:rPr>
                        <w:rStyle w:val="HeaderorfooterDavid0"/>
                        <w:i/>
                        <w:iCs/>
                      </w:rPr>
                      <w:t xml:space="preserve">ofHon.Mr. </w:t>
                    </w:r>
                    <w:r>
                      <w:rPr>
                        <w:rStyle w:val="Headerorfooter1"/>
                        <w:b/>
                        <w:bCs/>
                        <w:i/>
                        <w:iCs/>
                      </w:rPr>
                      <w:t>Justice chfti</w:t>
                    </w:r>
                    <w:r>
                      <w:rPr>
                        <w:rStyle w:val="HeaderorfooterDavid0"/>
                        <w:i/>
                        <w:iCs/>
                      </w:rPr>
                      <w:t>tOP&amp;en</w:t>
                    </w:r>
                    <w:r>
                      <w:rPr>
                        <w:rStyle w:val="Headerorfooter7pt0"/>
                        <w:i/>
                        <w:iCs/>
                      </w:rPr>
                      <w:t>7</w:t>
                    </w:r>
                    <w:r>
                      <w:rPr>
                        <w:rStyle w:val="HeaderorfooterDavid0"/>
                        <w:i/>
                        <w:iCs/>
                      </w:rPr>
                      <w:t>ft*</w:t>
                    </w:r>
                    <w:r>
                      <w:rPr>
                        <w:rStyle w:val="Headerorfooter1"/>
                        <w:b/>
                        <w:bCs/>
                        <w:i/>
                        <w:iCs/>
                      </w:rPr>
                      <w:t xml:space="preserve">di»*a </w:t>
                    </w:r>
                    <w:r>
                      <w:rPr>
                        <w:rStyle w:val="HeaderorfooterDavid0"/>
                        <w:i/>
                        <w:iCs/>
                      </w:rPr>
                      <w:t>IZ*m</w:t>
                    </w:r>
                    <w:r>
                      <w:rPr>
                        <w:rStyle w:val="Headerorfooter7pt0"/>
                        <w:i/>
                        <w:iCs/>
                      </w:rPr>
                      <w:t>3</w:t>
                    </w:r>
                    <w:r>
                      <w:rPr>
                        <w:rStyle w:val="HeaderorfooterDavid0"/>
                        <w:i/>
                        <w:iCs/>
                      </w:rPr>
                      <w:tab/>
                    </w:r>
                    <w:r>
                      <w:rPr>
                        <w:rStyle w:val="Headerorfooter1"/>
                        <w:b/>
                        <w:bCs/>
                        <w:i/>
                        <w:iCs/>
                      </w:rPr>
                      <w:t>maidniuM.^5*ecui1tyxMdjieouzn</w:t>
                    </w:r>
                    <w:r>
                      <w:rPr>
                        <w:rStyle w:val="HeaderorfooterDavid0"/>
                        <w:i/>
                        <w:iCs/>
                      </w:rPr>
                      <w:t>OPPPEAL</w:t>
                    </w:r>
                  </w:p>
                  <w:p w:rsidR="0042357A" w:rsidRDefault="00C64397">
                    <w:pPr>
                      <w:pStyle w:val="Headerorfooter0"/>
                      <w:shd w:val="clear" w:color="auto" w:fill="auto"/>
                      <w:spacing w:after="0" w:line="240" w:lineRule="auto"/>
                      <w:jc w:val="left"/>
                    </w:pPr>
                    <w:r>
                      <w:rPr>
                        <w:rStyle w:val="HeaderorfooterDavid"/>
                      </w:rPr>
                      <w:t>14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40" behindDoc="1" locked="0" layoutInCell="1" allowOverlap="1" wp14:anchorId="3B83263A" wp14:editId="315E4115">
              <wp:simplePos x="0" y="0"/>
              <wp:positionH relativeFrom="page">
                <wp:posOffset>1109345</wp:posOffset>
              </wp:positionH>
              <wp:positionV relativeFrom="page">
                <wp:posOffset>10094595</wp:posOffset>
              </wp:positionV>
              <wp:extent cx="5459095" cy="311150"/>
              <wp:effectExtent l="4445" t="0" r="381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tabs>
                              <w:tab w:val="right" w:pos="8525"/>
                            </w:tabs>
                            <w:spacing w:after="0" w:line="240" w:lineRule="auto"/>
                            <w:jc w:val="left"/>
                          </w:pPr>
                          <w:proofErr w:type="gramStart"/>
                          <w:r>
                            <w:rPr>
                              <w:rStyle w:val="Headerorfooter1"/>
                              <w:b/>
                              <w:bCs/>
                              <w:i/>
                              <w:iCs/>
                            </w:rPr>
                            <w:t xml:space="preserve">Decision </w:t>
                          </w:r>
                          <w:proofErr w:type="spellStart"/>
                          <w:r>
                            <w:rPr>
                              <w:rStyle w:val="HeaderorfooterDavid0"/>
                              <w:i/>
                              <w:iCs/>
                            </w:rPr>
                            <w:t>ofHon.Mr</w:t>
                          </w:r>
                          <w:proofErr w:type="spellEnd"/>
                          <w:r>
                            <w:rPr>
                              <w:rStyle w:val="HeaderorfooterDavid0"/>
                              <w:i/>
                              <w:iCs/>
                            </w:rPr>
                            <w:t>.</w:t>
                          </w:r>
                          <w:proofErr w:type="gramEnd"/>
                          <w:r>
                            <w:rPr>
                              <w:rStyle w:val="HeaderorfooterDavid0"/>
                              <w:i/>
                              <w:iCs/>
                            </w:rPr>
                            <w:t xml:space="preserve"> </w:t>
                          </w:r>
                          <w:r>
                            <w:rPr>
                              <w:rStyle w:val="Headerorfooter1"/>
                              <w:b/>
                              <w:bCs/>
                              <w:i/>
                              <w:iCs/>
                            </w:rPr>
                            <w:t xml:space="preserve">Justice </w:t>
                          </w:r>
                          <w:proofErr w:type="spellStart"/>
                          <w:proofErr w:type="gramStart"/>
                          <w:r>
                            <w:rPr>
                              <w:rStyle w:val="Headerorfooter105pt"/>
                              <w:b/>
                              <w:bCs/>
                              <w:i/>
                              <w:iCs/>
                            </w:rPr>
                            <w:t>Chrkxopfoi‘Tfa.dnura</w:t>
                          </w:r>
                          <w:proofErr w:type="spellEnd"/>
                          <w:r>
                            <w:rPr>
                              <w:rStyle w:val="Headerorfooter105pt"/>
                              <w:b/>
                              <w:bCs/>
                              <w:i/>
                              <w:iCs/>
                            </w:rPr>
                            <w:t xml:space="preserve"> !</w:t>
                          </w:r>
                          <w:proofErr w:type="gramEnd"/>
                          <w:r>
                            <w:rPr>
                              <w:rStyle w:val="Headerorfooter105pt"/>
                              <w:b/>
                              <w:bCs/>
                              <w:i/>
                              <w:iCs/>
                            </w:rPr>
                            <w:t>z*</w:t>
                          </w:r>
                          <w:r>
                            <w:rPr>
                              <w:rStyle w:val="Headerorfooter105pt"/>
                              <w:b/>
                              <w:bCs/>
                              <w:i/>
                              <w:iCs/>
                              <w:vertAlign w:val="subscript"/>
                            </w:rPr>
                            <w:t>m</w:t>
                          </w:r>
                          <w:r>
                            <w:rPr>
                              <w:rStyle w:val="Headerorfooter105pt"/>
                              <w:b/>
                              <w:bCs/>
                              <w:i/>
                              <w:iCs/>
                            </w:rPr>
                            <w:t>a</w:t>
                          </w:r>
                          <w:r>
                            <w:rPr>
                              <w:rStyle w:val="Headerorfooter105pt"/>
                              <w:b/>
                              <w:bCs/>
                              <w:i/>
                              <w:iCs/>
                            </w:rPr>
                            <w:tab/>
                          </w:r>
                          <w:proofErr w:type="spellStart"/>
                          <w:r>
                            <w:rPr>
                              <w:rStyle w:val="Headerorfooter1"/>
                              <w:b/>
                              <w:bCs/>
                              <w:i/>
                              <w:iCs/>
                            </w:rPr>
                            <w:t>madnium</w:t>
                          </w:r>
                          <w:proofErr w:type="spellEnd"/>
                          <w:r>
                            <w:rPr>
                              <w:rStyle w:val="Headerorfooter1"/>
                              <w:b/>
                              <w:bCs/>
                              <w:i/>
                              <w:iCs/>
                            </w:rPr>
                            <w:t>^^</w:t>
                          </w:r>
                          <w:proofErr w:type="spellStart"/>
                          <w:r>
                            <w:rPr>
                              <w:rStyle w:val="Headerorfooter1"/>
                              <w:b/>
                              <w:bCs/>
                              <w:i/>
                              <w:iCs/>
                            </w:rPr>
                            <w:t>SieCUhtyx</w:t>
                          </w:r>
                          <w:proofErr w:type="spellEnd"/>
                          <w:r>
                            <w:rPr>
                              <w:rStyle w:val="Headerorfooter1"/>
                              <w:b/>
                              <w:bCs/>
                              <w:i/>
                              <w:iCs/>
                            </w:rPr>
                            <w:t xml:space="preserve"> </w:t>
                          </w:r>
                          <w:r>
                            <w:rPr>
                              <w:rStyle w:val="HeaderorfooterDavid0"/>
                              <w:i/>
                              <w:iCs/>
                            </w:rPr>
                            <w:t xml:space="preserve">IMS </w:t>
                          </w:r>
                          <w:proofErr w:type="spellStart"/>
                          <w:r>
                            <w:rPr>
                              <w:rStyle w:val="Headerorfooter105pt"/>
                              <w:b/>
                              <w:bCs/>
                              <w:i/>
                              <w:iCs/>
                            </w:rPr>
                            <w:t>stje</w:t>
                          </w:r>
                          <w:proofErr w:type="spellEnd"/>
                          <w:r>
                            <w:rPr>
                              <w:rStyle w:val="Headerorfooter105pt"/>
                              <w:b/>
                              <w:bCs/>
                              <w:i/>
                              <w:iCs/>
                            </w:rPr>
                            <w:t xml:space="preserve"> </w:t>
                          </w:r>
                          <w:proofErr w:type="spellStart"/>
                          <w:r>
                            <w:rPr>
                              <w:rStyle w:val="Headerorfooter1"/>
                              <w:b/>
                              <w:bCs/>
                              <w:i/>
                              <w:iCs/>
                            </w:rPr>
                            <w:t>goto</w:t>
                          </w:r>
                          <w:proofErr w:type="spellEnd"/>
                          <w:r>
                            <w:rPr>
                              <w:rStyle w:val="Headerorfooter1"/>
                              <w:b/>
                              <w:bCs/>
                              <w:i/>
                              <w:iCs/>
                            </w:rPr>
                            <w:t>?]</w:t>
                          </w:r>
                          <w:proofErr w:type="gramStart"/>
                          <w:r>
                            <w:rPr>
                              <w:rStyle w:val="HeaderorfooterDavid0"/>
                              <w:i/>
                              <w:iCs/>
                            </w:rPr>
                            <w:t>O?</w:t>
                          </w:r>
                          <w:r>
                            <w:rPr>
                              <w:rStyle w:val="HeaderorfooterSpacing0pt0"/>
                              <w:b/>
                              <w:bCs/>
                              <w:i/>
                              <w:iCs/>
                            </w:rPr>
                            <w:t>PPEAL</w:t>
                          </w:r>
                          <w:proofErr w:type="gramEnd"/>
                        </w:p>
                        <w:p w:rsidR="0042357A" w:rsidRDefault="00C64397">
                          <w:pPr>
                            <w:pStyle w:val="Headerorfooter0"/>
                            <w:shd w:val="clear" w:color="auto" w:fill="auto"/>
                            <w:spacing w:after="0" w:line="240" w:lineRule="auto"/>
                            <w:jc w:val="left"/>
                          </w:pPr>
                          <w:r>
                            <w:rPr>
                              <w:rStyle w:val="HeaderorfooterDavid"/>
                            </w:rPr>
                            <w:t>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87.35pt;margin-top:794.85pt;width:429.85pt;height:24.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" filled="f" stroked="f">
              <v:textbox style="mso-fit-shape-to-text:t" inset="0,0,0,0">
                <w:txbxContent>
                  <w:p w:rsidR="0042357A" w:rsidRDefault="00C64397">
                    <w:pPr>
                      <w:pStyle w:val="Headerorfooter0"/>
                      <w:shd w:val="clear" w:color="auto" w:fill="auto"/>
                      <w:tabs>
                        <w:tab w:val="right" w:pos="8525"/>
                      </w:tabs>
                      <w:spacing w:after="0" w:line="240" w:lineRule="auto"/>
                      <w:jc w:val="left"/>
                    </w:pPr>
                    <w:r>
                      <w:rPr>
                        <w:rStyle w:val="Headerorfooter1"/>
                        <w:b/>
                        <w:bCs/>
                        <w:i/>
                        <w:iCs/>
                      </w:rPr>
                      <w:t xml:space="preserve">Decision </w:t>
                    </w:r>
                    <w:r>
                      <w:rPr>
                        <w:rStyle w:val="HeaderorfooterDavid0"/>
                        <w:i/>
                        <w:iCs/>
                      </w:rPr>
                      <w:t xml:space="preserve">ofHon.Mr. </w:t>
                    </w:r>
                    <w:r>
                      <w:rPr>
                        <w:rStyle w:val="Headerorfooter1"/>
                        <w:b/>
                        <w:bCs/>
                        <w:i/>
                        <w:iCs/>
                      </w:rPr>
                      <w:t xml:space="preserve">Justice </w:t>
                    </w:r>
                    <w:r>
                      <w:rPr>
                        <w:rStyle w:val="Headerorfooter105pt"/>
                        <w:b/>
                        <w:bCs/>
                        <w:i/>
                        <w:iCs/>
                      </w:rPr>
                      <w:t>Chrkxopfoi‘Tfa.dnura !z*</w:t>
                    </w:r>
                    <w:r>
                      <w:rPr>
                        <w:rStyle w:val="Headerorfooter105pt"/>
                        <w:b/>
                        <w:bCs/>
                        <w:i/>
                        <w:iCs/>
                        <w:vertAlign w:val="subscript"/>
                      </w:rPr>
                      <w:t>m</w:t>
                    </w:r>
                    <w:r>
                      <w:rPr>
                        <w:rStyle w:val="Headerorfooter105pt"/>
                        <w:b/>
                        <w:bCs/>
                        <w:i/>
                        <w:iCs/>
                      </w:rPr>
                      <w:t>a</w:t>
                    </w:r>
                    <w:r>
                      <w:rPr>
                        <w:rStyle w:val="Headerorfooter105pt"/>
                        <w:b/>
                        <w:bCs/>
                        <w:i/>
                        <w:iCs/>
                      </w:rPr>
                      <w:tab/>
                    </w:r>
                    <w:r>
                      <w:rPr>
                        <w:rStyle w:val="Headerorfooter1"/>
                        <w:b/>
                        <w:bCs/>
                        <w:i/>
                        <w:iCs/>
                      </w:rPr>
                      <w:t xml:space="preserve">madnium^^SieCUhtyx </w:t>
                    </w:r>
                    <w:r>
                      <w:rPr>
                        <w:rStyle w:val="HeaderorfooterDavid0"/>
                        <w:i/>
                        <w:iCs/>
                      </w:rPr>
                      <w:t xml:space="preserve">IMS </w:t>
                    </w:r>
                    <w:r>
                      <w:rPr>
                        <w:rStyle w:val="Headerorfooter105pt"/>
                        <w:b/>
                        <w:bCs/>
                        <w:i/>
                        <w:iCs/>
                      </w:rPr>
                      <w:t xml:space="preserve">stje </w:t>
                    </w:r>
                    <w:r>
                      <w:rPr>
                        <w:rStyle w:val="Headerorfooter1"/>
                        <w:b/>
                        <w:bCs/>
                        <w:i/>
                        <w:iCs/>
                      </w:rPr>
                      <w:t>goto?]</w:t>
                    </w:r>
                    <w:r>
                      <w:rPr>
                        <w:rStyle w:val="HeaderorfooterDavid0"/>
                        <w:i/>
                        <w:iCs/>
                      </w:rPr>
                      <w:t>O?</w:t>
                    </w:r>
                    <w:r>
                      <w:rPr>
                        <w:rStyle w:val="HeaderorfooterSpacing0pt0"/>
                        <w:b/>
                        <w:bCs/>
                        <w:i/>
                        <w:iCs/>
                      </w:rPr>
                      <w:t>PPEAL</w:t>
                    </w:r>
                  </w:p>
                  <w:p w:rsidR="0042357A" w:rsidRDefault="00C64397">
                    <w:pPr>
                      <w:pStyle w:val="Headerorfooter0"/>
                      <w:shd w:val="clear" w:color="auto" w:fill="auto"/>
                      <w:spacing w:after="0" w:line="240" w:lineRule="auto"/>
                      <w:jc w:val="left"/>
                    </w:pPr>
                    <w:r>
                      <w:rPr>
                        <w:rStyle w:val="HeaderorfooterDavid"/>
                      </w:rPr>
                      <w:t>23</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22" behindDoc="1" locked="0" layoutInCell="1" allowOverlap="1" wp14:anchorId="78C68A39" wp14:editId="73B1AC9B">
              <wp:simplePos x="0" y="0"/>
              <wp:positionH relativeFrom="page">
                <wp:posOffset>1104265</wp:posOffset>
              </wp:positionH>
              <wp:positionV relativeFrom="page">
                <wp:posOffset>10116185</wp:posOffset>
              </wp:positionV>
              <wp:extent cx="4021455" cy="304165"/>
              <wp:effectExtent l="0" t="635" r="0" b="254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spacing w:after="0" w:line="240" w:lineRule="auto"/>
                            <w:jc w:val="left"/>
                          </w:pPr>
                          <w:r>
                            <w:rPr>
                              <w:rStyle w:val="Headerorfooter1"/>
                              <w:b/>
                              <w:bCs/>
                              <w:i/>
                              <w:iCs/>
                            </w:rPr>
                            <w:t xml:space="preserve">Decision </w:t>
                          </w:r>
                          <w:r>
                            <w:rPr>
                              <w:rStyle w:val="HeaderorfooterDavid0"/>
                              <w:i/>
                              <w:iCs/>
                            </w:rPr>
                            <w:t xml:space="preserve">of Hon. </w:t>
                          </w:r>
                          <w:r>
                            <w:rPr>
                              <w:rStyle w:val="Headerorfooter1"/>
                              <w:b/>
                              <w:bCs/>
                              <w:i/>
                              <w:iCs/>
                            </w:rPr>
                            <w:t xml:space="preserve">Mr. Justice </w:t>
                          </w:r>
                          <w:proofErr w:type="spellStart"/>
                          <w:r>
                            <w:rPr>
                              <w:rStyle w:val="Headerorfooter1"/>
                              <w:b/>
                              <w:bCs/>
                              <w:i/>
                              <w:iCs/>
                            </w:rPr>
                            <w:t>Chrkt</w:t>
                          </w:r>
                          <w:proofErr w:type="spellEnd"/>
                          <w:r>
                            <w:rPr>
                              <w:rStyle w:val="Headerorfooter1"/>
                              <w:b/>
                              <w:bCs/>
                              <w:i/>
                              <w:iCs/>
                            </w:rPr>
                            <w:t xml:space="preserve"> </w:t>
                          </w:r>
                          <w:proofErr w:type="spellStart"/>
                          <w:r>
                            <w:rPr>
                              <w:rStyle w:val="Headerorfooter1"/>
                              <w:b/>
                              <w:bCs/>
                              <w:i/>
                              <w:iCs/>
                            </w:rPr>
                            <w:t>opfci</w:t>
                          </w:r>
                          <w:proofErr w:type="spellEnd"/>
                          <w:r>
                            <w:rPr>
                              <w:rStyle w:val="Headerorfooter1"/>
                              <w:b/>
                              <w:bCs/>
                              <w:i/>
                              <w:iCs/>
                            </w:rPr>
                            <w:t xml:space="preserve"> 7JUdr**a </w:t>
                          </w:r>
                          <w:proofErr w:type="spellStart"/>
                          <w:proofErr w:type="gramStart"/>
                          <w:r>
                            <w:rPr>
                              <w:rStyle w:val="Headerorfooter1"/>
                              <w:b/>
                              <w:bCs/>
                              <w:i/>
                              <w:iCs/>
                            </w:rPr>
                            <w:t>fo</w:t>
                          </w:r>
                          <w:proofErr w:type="spellEnd"/>
                          <w:r>
                            <w:rPr>
                              <w:rStyle w:val="Headerorfooter1"/>
                              <w:b/>
                              <w:bCs/>
                              <w:i/>
                              <w:iCs/>
                            </w:rPr>
                            <w:t>*</w:t>
                          </w:r>
                          <w:proofErr w:type="gramEnd"/>
                          <w:r>
                            <w:rPr>
                              <w:rStyle w:val="Headerorfooter1"/>
                              <w:b/>
                              <w:bCs/>
                              <w:i/>
                              <w:iCs/>
                            </w:rPr>
                            <w:t xml:space="preserve">m3 </w:t>
                          </w:r>
                          <w:proofErr w:type="spellStart"/>
                          <w:r>
                            <w:rPr>
                              <w:rStyle w:val="Headerorfooter1"/>
                              <w:b/>
                              <w:bCs/>
                              <w:i/>
                              <w:iCs/>
                            </w:rPr>
                            <w:t>JZLftM'y</w:t>
                          </w:r>
                          <w:proofErr w:type="spellEnd"/>
                          <w:r>
                            <w:rPr>
                              <w:rStyle w:val="Headerorfooter1"/>
                              <w:b/>
                              <w:bCs/>
                              <w:i/>
                              <w:iCs/>
                            </w:rPr>
                            <w:t xml:space="preserve"> </w:t>
                          </w:r>
                          <w:proofErr w:type="spellStart"/>
                          <w:r>
                            <w:rPr>
                              <w:rStyle w:val="HeaderorfooterDavid0"/>
                              <w:i/>
                              <w:iCs/>
                            </w:rPr>
                            <w:t>mooiM</w:t>
                          </w:r>
                          <w:proofErr w:type="spellEnd"/>
                          <w:r>
                            <w:rPr>
                              <w:rStyle w:val="HeaderorfooterDavid0"/>
                              <w:i/>
                              <w:iCs/>
                            </w:rPr>
                            <w:t xml:space="preserve"> u </w:t>
                          </w:r>
                          <w:proofErr w:type="spellStart"/>
                          <w:r>
                            <w:rPr>
                              <w:rStyle w:val="Headerorfooter1"/>
                              <w:b/>
                              <w:bCs/>
                              <w:i/>
                              <w:iCs/>
                            </w:rPr>
                            <w:t>curityx</w:t>
                          </w:r>
                          <w:proofErr w:type="spellEnd"/>
                          <w:r>
                            <w:rPr>
                              <w:rStyle w:val="Headerorfooter1"/>
                              <w:b/>
                              <w:bCs/>
                              <w:i/>
                              <w:iCs/>
                            </w:rPr>
                            <w:t xml:space="preserve"> </w:t>
                          </w:r>
                          <w:proofErr w:type="spellStart"/>
                          <w:r>
                            <w:rPr>
                              <w:rStyle w:val="Headerorfooter1"/>
                              <w:b/>
                              <w:bCs/>
                              <w:i/>
                              <w:iCs/>
                            </w:rPr>
                            <w:t>MdjeeoUF</w:t>
                          </w:r>
                          <w:proofErr w:type="spellEnd"/>
                          <w:r>
                            <w:rPr>
                              <w:rStyle w:val="Headerorfooter1"/>
                              <w:b/>
                              <w:bCs/>
                              <w:i/>
                              <w:iCs/>
                            </w:rPr>
                            <w:t>? OPPPEAL</w:t>
                          </w:r>
                        </w:p>
                        <w:p w:rsidR="0042357A" w:rsidRDefault="00C64397">
                          <w:pPr>
                            <w:pStyle w:val="Headerorfooter0"/>
                            <w:shd w:val="clear" w:color="auto" w:fill="auto"/>
                            <w:spacing w:after="0" w:line="240" w:lineRule="auto"/>
                            <w:jc w:val="left"/>
                          </w:pPr>
                          <w:r>
                            <w:rPr>
                              <w:rStyle w:val="Headerorfooter1"/>
                              <w:b/>
                              <w:bCs/>
                              <w:i/>
                              <w:i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86.95pt;margin-top:796.55pt;width:316.65pt;height:23.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SV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" filled="f" stroked="f">
              <v:textbox style="mso-fit-shape-to-text:t" inset="0,0,0,0">
                <w:txbxContent>
                  <w:p w:rsidR="0042357A" w:rsidRDefault="00C64397">
                    <w:pPr>
                      <w:pStyle w:val="Headerorfooter0"/>
                      <w:shd w:val="clear" w:color="auto" w:fill="auto"/>
                      <w:spacing w:after="0" w:line="240" w:lineRule="auto"/>
                      <w:jc w:val="left"/>
                    </w:pPr>
                    <w:r>
                      <w:rPr>
                        <w:rStyle w:val="Headerorfooter1"/>
                        <w:b/>
                        <w:bCs/>
                        <w:i/>
                        <w:iCs/>
                      </w:rPr>
                      <w:t xml:space="preserve">Decision </w:t>
                    </w:r>
                    <w:r>
                      <w:rPr>
                        <w:rStyle w:val="HeaderorfooterDavid0"/>
                        <w:i/>
                        <w:iCs/>
                      </w:rPr>
                      <w:t xml:space="preserve">of Hon. </w:t>
                    </w:r>
                    <w:r>
                      <w:rPr>
                        <w:rStyle w:val="Headerorfooter1"/>
                        <w:b/>
                        <w:bCs/>
                        <w:i/>
                        <w:iCs/>
                      </w:rPr>
                      <w:t xml:space="preserve">Mr. Justice Chrkt opfci 7JUdr**a fo*m3 JZLftM'y </w:t>
                    </w:r>
                    <w:r>
                      <w:rPr>
                        <w:rStyle w:val="HeaderorfooterDavid0"/>
                        <w:i/>
                        <w:iCs/>
                      </w:rPr>
                      <w:t xml:space="preserve">mooiM u </w:t>
                    </w:r>
                    <w:r>
                      <w:rPr>
                        <w:rStyle w:val="Headerorfooter1"/>
                        <w:b/>
                        <w:bCs/>
                        <w:i/>
                        <w:iCs/>
                      </w:rPr>
                      <w:t>curityx MdjeeoUF? OPPPEAL</w:t>
                    </w:r>
                  </w:p>
                  <w:p w:rsidR="0042357A" w:rsidRDefault="00C64397">
                    <w:pPr>
                      <w:pStyle w:val="Headerorfooter0"/>
                      <w:shd w:val="clear" w:color="auto" w:fill="auto"/>
                      <w:spacing w:after="0" w:line="240" w:lineRule="auto"/>
                      <w:jc w:val="left"/>
                    </w:pPr>
                    <w:r>
                      <w:rPr>
                        <w:rStyle w:val="Headerorfooter1"/>
                        <w:b/>
                        <w:bCs/>
                        <w:i/>
                        <w:iCs/>
                      </w:rPr>
                      <w:t>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21" w:rsidRDefault="00CC6621"/>
  </w:footnote>
  <w:footnote w:type="continuationSeparator" w:id="0">
    <w:p w:rsidR="00CC6621" w:rsidRDefault="00CC6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29" behindDoc="1" locked="0" layoutInCell="1" allowOverlap="1" wp14:anchorId="4DBF0138" wp14:editId="339E9590">
              <wp:simplePos x="0" y="0"/>
              <wp:positionH relativeFrom="page">
                <wp:posOffset>825500</wp:posOffset>
              </wp:positionH>
              <wp:positionV relativeFrom="page">
                <wp:posOffset>1487170</wp:posOffset>
              </wp:positionV>
              <wp:extent cx="2218690" cy="152400"/>
              <wp:effectExtent l="0" t="1270" r="381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spacing w:after="0" w:line="240" w:lineRule="auto"/>
                            <w:jc w:val="left"/>
                          </w:pPr>
                          <w:r>
                            <w:rPr>
                              <w:rStyle w:val="HeaderorfooterDavid"/>
                            </w:rPr>
                            <w:t xml:space="preserve">5 </w:t>
                          </w:r>
                          <w:r>
                            <w:rPr>
                              <w:rStyle w:val="Headerorfooter12pt"/>
                              <w:b/>
                              <w:bCs/>
                            </w:rPr>
                            <w:t>Presumption of innocence: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65pt;margin-top:117.1pt;width:174.7pt;height:1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UGrwIAALE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" filled="f" stroked="f">
              <v:textbox style="mso-fit-shape-to-text:t" inset="0,0,0,0">
                <w:txbxContent>
                  <w:p w:rsidR="0042357A" w:rsidRDefault="00C64397">
                    <w:pPr>
                      <w:pStyle w:val="Headerorfooter0"/>
                      <w:shd w:val="clear" w:color="auto" w:fill="auto"/>
                      <w:spacing w:after="0" w:line="240" w:lineRule="auto"/>
                      <w:jc w:val="left"/>
                    </w:pPr>
                    <w:r>
                      <w:rPr>
                        <w:rStyle w:val="HeaderorfooterDavid"/>
                      </w:rPr>
                      <w:t xml:space="preserve">5 </w:t>
                    </w:r>
                    <w:r>
                      <w:rPr>
                        <w:rStyle w:val="Headerorfooter12pt"/>
                        <w:b/>
                        <w:bCs/>
                      </w:rPr>
                      <w:t>Presumption of innocence: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791274">
    <w:pPr>
      <w:rPr>
        <w:sz w:val="2"/>
        <w:szCs w:val="2"/>
      </w:rPr>
    </w:pPr>
    <w:r>
      <w:rPr>
        <w:noProof/>
      </w:rPr>
      <mc:AlternateContent>
        <mc:Choice Requires="wps">
          <w:drawing>
            <wp:anchor distT="0" distB="0" distL="63500" distR="63500" simplePos="0" relativeHeight="314572432" behindDoc="1" locked="0" layoutInCell="1" allowOverlap="1" wp14:anchorId="54248988" wp14:editId="18BD1441">
              <wp:simplePos x="0" y="0"/>
              <wp:positionH relativeFrom="page">
                <wp:posOffset>817880</wp:posOffset>
              </wp:positionH>
              <wp:positionV relativeFrom="page">
                <wp:posOffset>1735455</wp:posOffset>
              </wp:positionV>
              <wp:extent cx="57785" cy="91440"/>
              <wp:effectExtent l="0" t="1905" r="635" b="19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7A" w:rsidRDefault="00C64397">
                          <w:pPr>
                            <w:pStyle w:val="Headerorfooter0"/>
                            <w:shd w:val="clear" w:color="auto" w:fill="auto"/>
                            <w:spacing w:after="0" w:line="240" w:lineRule="auto"/>
                            <w:jc w:val="left"/>
                          </w:pPr>
                          <w:r>
                            <w:rPr>
                              <w:rStyle w:val="HeaderorfooterDavid"/>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64.4pt;margin-top:136.65pt;width:4.55pt;height:7.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" filled="f" stroked="f">
              <v:textbox style="mso-fit-shape-to-text:t" inset="0,0,0,0">
                <w:txbxContent>
                  <w:p w:rsidR="0042357A" w:rsidRDefault="00C64397">
                    <w:pPr>
                      <w:pStyle w:val="Headerorfooter0"/>
                      <w:shd w:val="clear" w:color="auto" w:fill="auto"/>
                      <w:spacing w:after="0" w:line="240" w:lineRule="auto"/>
                      <w:jc w:val="left"/>
                    </w:pPr>
                    <w:r>
                      <w:rPr>
                        <w:rStyle w:val="HeaderorfooterDavid"/>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A" w:rsidRDefault="004235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416"/>
    <w:multiLevelType w:val="multilevel"/>
    <w:tmpl w:val="A6A450F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25FD6"/>
    <w:multiLevelType w:val="multilevel"/>
    <w:tmpl w:val="E1A6496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A37B2"/>
    <w:multiLevelType w:val="multilevel"/>
    <w:tmpl w:val="DFBCA8F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C3B37"/>
    <w:multiLevelType w:val="multilevel"/>
    <w:tmpl w:val="F4A296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D7CC9"/>
    <w:multiLevelType w:val="multilevel"/>
    <w:tmpl w:val="22E051A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B81F12"/>
    <w:multiLevelType w:val="multilevel"/>
    <w:tmpl w:val="60503210"/>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11CFD"/>
    <w:multiLevelType w:val="multilevel"/>
    <w:tmpl w:val="7BE8CED4"/>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DE72D3"/>
    <w:multiLevelType w:val="multilevel"/>
    <w:tmpl w:val="9ED023E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6550A"/>
    <w:multiLevelType w:val="multilevel"/>
    <w:tmpl w:val="3C6449B0"/>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85417"/>
    <w:multiLevelType w:val="multilevel"/>
    <w:tmpl w:val="8E4EE1CE"/>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7"/>
  </w:num>
  <w:num w:numId="5">
    <w:abstractNumId w:val="1"/>
  </w:num>
  <w:num w:numId="6">
    <w:abstractNumId w:val="9"/>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7A"/>
    <w:rsid w:val="000747B8"/>
    <w:rsid w:val="001152A0"/>
    <w:rsid w:val="003365E3"/>
    <w:rsid w:val="00356C57"/>
    <w:rsid w:val="003F6025"/>
    <w:rsid w:val="0042357A"/>
    <w:rsid w:val="006119A6"/>
    <w:rsid w:val="00654AE4"/>
    <w:rsid w:val="00716C6D"/>
    <w:rsid w:val="00791274"/>
    <w:rsid w:val="00A6769B"/>
    <w:rsid w:val="00AC761B"/>
    <w:rsid w:val="00C64397"/>
    <w:rsid w:val="00CC6621"/>
    <w:rsid w:val="00C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Segoe UI" w:eastAsia="Segoe UI" w:hAnsi="Segoe UI" w:cs="Segoe UI"/>
      <w:b/>
      <w:bCs/>
      <w:i w:val="0"/>
      <w:iCs w:val="0"/>
      <w:smallCaps w:val="0"/>
      <w:strike w:val="0"/>
      <w:u w:val="none"/>
    </w:rPr>
  </w:style>
  <w:style w:type="character" w:customStyle="1" w:styleId="Headerorfooter">
    <w:name w:val="Header or footer_"/>
    <w:basedOn w:val="DefaultParagraphFont"/>
    <w:link w:val="Headerorfooter0"/>
    <w:rPr>
      <w:rFonts w:ascii="Segoe UI" w:eastAsia="Segoe UI" w:hAnsi="Segoe UI" w:cs="Segoe UI"/>
      <w:b/>
      <w:bCs/>
      <w:i/>
      <w:iCs/>
      <w:smallCaps w:val="0"/>
      <w:strike w:val="0"/>
      <w:spacing w:val="-20"/>
      <w:sz w:val="18"/>
      <w:szCs w:val="18"/>
      <w:u w:val="none"/>
    </w:rPr>
  </w:style>
  <w:style w:type="character" w:customStyle="1" w:styleId="HeaderorfooterDavid">
    <w:name w:val="Header or footer + David"/>
    <w:aliases w:val="11.5 pt,Not Bold,Not Italic,Spacing 0 pt"/>
    <w:basedOn w:val="Headerorfooter"/>
    <w:rPr>
      <w:rFonts w:ascii="David" w:eastAsia="David" w:hAnsi="David" w:cs="David"/>
      <w:b/>
      <w:bCs/>
      <w:i/>
      <w:iCs/>
      <w:smallCaps w:val="0"/>
      <w:strike w:val="0"/>
      <w:color w:val="000000"/>
      <w:spacing w:val="0"/>
      <w:w w:val="100"/>
      <w:position w:val="0"/>
      <w:sz w:val="23"/>
      <w:szCs w:val="23"/>
      <w:u w:val="none"/>
      <w:lang w:val="en-US"/>
    </w:rPr>
  </w:style>
  <w:style w:type="character" w:customStyle="1" w:styleId="Headerorfooter12pt">
    <w:name w:val="Header or footer + 12 pt"/>
    <w:aliases w:val="Not Italic,Spacing 0 pt"/>
    <w:basedOn w:val="Headerorfooter"/>
    <w:rPr>
      <w:rFonts w:ascii="Segoe UI" w:eastAsia="Segoe UI" w:hAnsi="Segoe UI" w:cs="Segoe UI"/>
      <w:b/>
      <w:bCs/>
      <w:i/>
      <w:iCs/>
      <w:smallCaps w:val="0"/>
      <w:strike w:val="0"/>
      <w:color w:val="000000"/>
      <w:spacing w:val="0"/>
      <w:w w:val="100"/>
      <w:position w:val="0"/>
      <w:sz w:val="24"/>
      <w:szCs w:val="24"/>
      <w:u w:val="none"/>
      <w:lang w:val="en-US"/>
    </w:rPr>
  </w:style>
  <w:style w:type="character" w:customStyle="1" w:styleId="HeaderorfooterDavid0">
    <w:name w:val="Header or footer + David"/>
    <w:aliases w:val="7.5 pt,Not Bold"/>
    <w:basedOn w:val="Headerorfooter"/>
    <w:rPr>
      <w:rFonts w:ascii="David" w:eastAsia="David" w:hAnsi="David" w:cs="David"/>
      <w:b/>
      <w:bCs/>
      <w:i/>
      <w:iCs/>
      <w:smallCaps w:val="0"/>
      <w:strike w:val="0"/>
      <w:color w:val="000000"/>
      <w:spacing w:val="-20"/>
      <w:w w:val="100"/>
      <w:position w:val="0"/>
      <w:sz w:val="15"/>
      <w:szCs w:val="15"/>
      <w:u w:val="none"/>
      <w:lang w:val="en-US"/>
    </w:rPr>
  </w:style>
  <w:style w:type="character" w:customStyle="1" w:styleId="Headerorfooter7pt">
    <w:name w:val="Header or footer + 7 pt"/>
    <w:aliases w:val="Not Bold,Not Italic,Spacing 0 pt"/>
    <w:basedOn w:val="Headerorfooter"/>
    <w:rPr>
      <w:rFonts w:ascii="Segoe UI" w:eastAsia="Segoe UI" w:hAnsi="Segoe UI" w:cs="Segoe UI"/>
      <w:b/>
      <w:bCs/>
      <w:i/>
      <w:iCs/>
      <w:smallCaps w:val="0"/>
      <w:strike w:val="0"/>
      <w:color w:val="000000"/>
      <w:spacing w:val="-10"/>
      <w:w w:val="100"/>
      <w:position w:val="0"/>
      <w:sz w:val="14"/>
      <w:szCs w:val="14"/>
      <w:u w:val="none"/>
      <w:lang w:val="en-US"/>
    </w:rPr>
  </w:style>
  <w:style w:type="character" w:customStyle="1" w:styleId="Headerorfooter7pt0">
    <w:name w:val="Header or footer + 7 pt"/>
    <w:aliases w:val="Not Bold,Spacing -1 pt"/>
    <w:basedOn w:val="Headerorfooter"/>
    <w:rPr>
      <w:rFonts w:ascii="Segoe UI" w:eastAsia="Segoe UI" w:hAnsi="Segoe UI" w:cs="Segoe UI"/>
      <w:b/>
      <w:bCs/>
      <w:i/>
      <w:iCs/>
      <w:smallCaps w:val="0"/>
      <w:strike w:val="0"/>
      <w:color w:val="000000"/>
      <w:spacing w:val="-30"/>
      <w:w w:val="100"/>
      <w:position w:val="0"/>
      <w:sz w:val="14"/>
      <w:szCs w:val="14"/>
      <w:u w:val="none"/>
      <w:lang w:val="en-US"/>
    </w:rPr>
  </w:style>
  <w:style w:type="character" w:customStyle="1" w:styleId="Bodytext285pt">
    <w:name w:val="Body text (2) + 8.5 pt"/>
    <w:basedOn w:val="Bodytext2"/>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285pt0">
    <w:name w:val="Body text (2) + 8.5 pt"/>
    <w:aliases w:val="Not Bold"/>
    <w:basedOn w:val="Bodytext2"/>
    <w:rPr>
      <w:rFonts w:ascii="Segoe UI" w:eastAsia="Segoe UI" w:hAnsi="Segoe UI" w:cs="Segoe UI"/>
      <w:b/>
      <w:bCs/>
      <w:i w:val="0"/>
      <w:iCs w:val="0"/>
      <w:smallCaps w:val="0"/>
      <w:strike w:val="0"/>
      <w:color w:val="000000"/>
      <w:spacing w:val="0"/>
      <w:w w:val="100"/>
      <w:position w:val="0"/>
      <w:sz w:val="17"/>
      <w:szCs w:val="17"/>
      <w:u w:val="none"/>
    </w:rPr>
  </w:style>
  <w:style w:type="character" w:customStyle="1" w:styleId="Bodytext2115pt">
    <w:name w:val="Body text (2) + 11.5 pt"/>
    <w:aliases w:val="Not Bold"/>
    <w:basedOn w:val="Bodytext2"/>
    <w:rPr>
      <w:rFonts w:ascii="Segoe UI" w:eastAsia="Segoe UI" w:hAnsi="Segoe UI" w:cs="Segoe UI"/>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1"/>
    <w:rPr>
      <w:rFonts w:ascii="Segoe UI" w:eastAsia="Segoe UI" w:hAnsi="Segoe UI" w:cs="Segoe UI"/>
      <w:b w:val="0"/>
      <w:bCs w:val="0"/>
      <w:i w:val="0"/>
      <w:iCs w:val="0"/>
      <w:smallCaps w:val="0"/>
      <w:strike w:val="0"/>
      <w:u w:val="none"/>
    </w:rPr>
  </w:style>
  <w:style w:type="character" w:customStyle="1" w:styleId="Bodytext115pt">
    <w:name w:val="Body text + 11.5 pt"/>
    <w:basedOn w:val="Bodytext"/>
    <w:rPr>
      <w:rFonts w:ascii="Segoe UI" w:eastAsia="Segoe UI" w:hAnsi="Segoe UI" w:cs="Segoe UI"/>
      <w:b w:val="0"/>
      <w:bCs w:val="0"/>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23"/>
      <w:szCs w:val="23"/>
      <w:u w:val="none"/>
    </w:rPr>
  </w:style>
  <w:style w:type="character" w:customStyle="1" w:styleId="Headerorfooter1">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312pt">
    <w:name w:val="Body text (3) + 12 pt"/>
    <w:basedOn w:val="Bodytext3"/>
    <w:rPr>
      <w:rFonts w:ascii="Segoe UI" w:eastAsia="Segoe UI" w:hAnsi="Segoe UI" w:cs="Segoe UI"/>
      <w:b w:val="0"/>
      <w:bCs w:val="0"/>
      <w:i w:val="0"/>
      <w:iCs w:val="0"/>
      <w:smallCaps w:val="0"/>
      <w:strike w:val="0"/>
      <w:color w:val="000000"/>
      <w:spacing w:val="0"/>
      <w:w w:val="100"/>
      <w:position w:val="0"/>
      <w:sz w:val="24"/>
      <w:szCs w:val="24"/>
      <w:u w:val="none"/>
      <w:lang w:val="en-US"/>
    </w:rPr>
  </w:style>
  <w:style w:type="character" w:customStyle="1" w:styleId="Bodytext395pt">
    <w:name w:val="Body text (3) + 9.5 pt"/>
    <w:basedOn w:val="Bodytext3"/>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Bodytext3David">
    <w:name w:val="Body text (3) + David"/>
    <w:aliases w:val="12 pt"/>
    <w:basedOn w:val="Bodytext3"/>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erorfooter2">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312pt0">
    <w:name w:val="Body text (3) + 12 pt"/>
    <w:aliases w:val="Bold"/>
    <w:basedOn w:val="Bodytext3"/>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Headerorfooter3">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David">
    <w:name w:val="Body text + David"/>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erorfooter7pt1">
    <w:name w:val="Header or footer + 7 pt"/>
    <w:aliases w:val="Not Bold,Not Italic,Spacing 0 pt"/>
    <w:basedOn w:val="Headerorfooter"/>
    <w:rPr>
      <w:rFonts w:ascii="Segoe UI" w:eastAsia="Segoe UI" w:hAnsi="Segoe UI" w:cs="Segoe UI"/>
      <w:b/>
      <w:bCs/>
      <w:i/>
      <w:iCs/>
      <w:smallCaps w:val="0"/>
      <w:strike w:val="0"/>
      <w:color w:val="000000"/>
      <w:spacing w:val="0"/>
      <w:w w:val="100"/>
      <w:position w:val="0"/>
      <w:sz w:val="14"/>
      <w:szCs w:val="14"/>
      <w:u w:val="none"/>
    </w:rPr>
  </w:style>
  <w:style w:type="character" w:customStyle="1" w:styleId="Bodytext95pt">
    <w:name w:val="Body text + 9.5 pt"/>
    <w:basedOn w:val="Bodytext"/>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HeaderorfooterGeorgia">
    <w:name w:val="Header or footer + Georgia"/>
    <w:aliases w:val="9.5 pt,Not Bold"/>
    <w:basedOn w:val="Headerorfooter"/>
    <w:rPr>
      <w:rFonts w:ascii="Georgia" w:eastAsia="Georgia" w:hAnsi="Georgia" w:cs="Georgia"/>
      <w:b/>
      <w:bCs/>
      <w:i/>
      <w:iCs/>
      <w:smallCaps w:val="0"/>
      <w:strike w:val="0"/>
      <w:color w:val="000000"/>
      <w:spacing w:val="-20"/>
      <w:w w:val="100"/>
      <w:position w:val="0"/>
      <w:sz w:val="19"/>
      <w:szCs w:val="19"/>
      <w:u w:val="none"/>
      <w:lang w:val="en-US"/>
    </w:rPr>
  </w:style>
  <w:style w:type="character" w:customStyle="1" w:styleId="Bodytext295pt">
    <w:name w:val="Body text (2) + 9.5 pt"/>
    <w:basedOn w:val="Bodytext2"/>
    <w:rPr>
      <w:rFonts w:ascii="Segoe UI" w:eastAsia="Segoe UI" w:hAnsi="Segoe UI" w:cs="Segoe UI"/>
      <w:b/>
      <w:bCs/>
      <w:i w:val="0"/>
      <w:iCs w:val="0"/>
      <w:smallCaps w:val="0"/>
      <w:strike w:val="0"/>
      <w:color w:val="000000"/>
      <w:spacing w:val="0"/>
      <w:w w:val="100"/>
      <w:position w:val="0"/>
      <w:sz w:val="19"/>
      <w:szCs w:val="19"/>
      <w:u w:val="none"/>
      <w:lang w:val="en-US"/>
    </w:rPr>
  </w:style>
  <w:style w:type="character" w:customStyle="1" w:styleId="Bodytext295pt0">
    <w:name w:val="Body text (2) + 9.5 pt"/>
    <w:aliases w:val="Not Bold"/>
    <w:basedOn w:val="Bodytext2"/>
    <w:rPr>
      <w:rFonts w:ascii="Segoe UI" w:eastAsia="Segoe UI" w:hAnsi="Segoe UI" w:cs="Segoe UI"/>
      <w:b/>
      <w:bCs/>
      <w:i w:val="0"/>
      <w:iCs w:val="0"/>
      <w:smallCaps w:val="0"/>
      <w:strike w:val="0"/>
      <w:color w:val="000000"/>
      <w:spacing w:val="0"/>
      <w:w w:val="100"/>
      <w:position w:val="0"/>
      <w:sz w:val="19"/>
      <w:szCs w:val="19"/>
      <w:u w:val="none"/>
    </w:rPr>
  </w:style>
  <w:style w:type="character" w:customStyle="1" w:styleId="HeaderorfooterSpacing0pt">
    <w:name w:val="Header or footer + Spacing 0 pt"/>
    <w:basedOn w:val="Headerorfooter"/>
    <w:rPr>
      <w:rFonts w:ascii="Segoe UI" w:eastAsia="Segoe UI" w:hAnsi="Segoe UI" w:cs="Segoe UI"/>
      <w:b/>
      <w:bCs/>
      <w:i/>
      <w:iCs/>
      <w:smallCaps w:val="0"/>
      <w:strike w:val="0"/>
      <w:color w:val="000000"/>
      <w:spacing w:val="-10"/>
      <w:w w:val="100"/>
      <w:position w:val="0"/>
      <w:sz w:val="18"/>
      <w:szCs w:val="18"/>
      <w:u w:val="none"/>
      <w:lang w:val="en-US"/>
    </w:rPr>
  </w:style>
  <w:style w:type="character" w:customStyle="1" w:styleId="BodyText1">
    <w:name w:val="Body Text1"/>
    <w:basedOn w:val="Bodytext"/>
    <w:rPr>
      <w:rFonts w:ascii="Segoe UI" w:eastAsia="Segoe UI" w:hAnsi="Segoe UI" w:cs="Segoe UI"/>
      <w:b w:val="0"/>
      <w:bCs w:val="0"/>
      <w:i w:val="0"/>
      <w:iCs w:val="0"/>
      <w:smallCaps w:val="0"/>
      <w:strike w:val="0"/>
      <w:color w:val="000000"/>
      <w:spacing w:val="0"/>
      <w:w w:val="100"/>
      <w:position w:val="0"/>
      <w:sz w:val="24"/>
      <w:szCs w:val="24"/>
      <w:u w:val="none"/>
      <w:lang w:val="en-US"/>
    </w:rPr>
  </w:style>
  <w:style w:type="character" w:customStyle="1" w:styleId="Headerorfooter105pt">
    <w:name w:val="Header or footer + 10.5 pt"/>
    <w:basedOn w:val="Headerorfooter"/>
    <w:rPr>
      <w:rFonts w:ascii="Segoe UI" w:eastAsia="Segoe UI" w:hAnsi="Segoe UI" w:cs="Segoe UI"/>
      <w:b/>
      <w:bCs/>
      <w:i/>
      <w:iCs/>
      <w:smallCaps w:val="0"/>
      <w:strike w:val="0"/>
      <w:color w:val="000000"/>
      <w:spacing w:val="-20"/>
      <w:w w:val="100"/>
      <w:position w:val="0"/>
      <w:sz w:val="21"/>
      <w:szCs w:val="21"/>
      <w:u w:val="none"/>
      <w:lang w:val="en-US"/>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HeaderorfooterSpacing0pt0">
    <w:name w:val="Header or footer + Spacing 0 pt"/>
    <w:basedOn w:val="Headerorfooter"/>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Bold0">
    <w:name w:val="Body text + Bold"/>
    <w:aliases w:val="Italic,Spacing 0 pt"/>
    <w:basedOn w:val="Bodytext"/>
    <w:rPr>
      <w:rFonts w:ascii="Segoe UI" w:eastAsia="Segoe UI" w:hAnsi="Segoe UI" w:cs="Segoe UI"/>
      <w:b/>
      <w:bCs/>
      <w:i/>
      <w:iCs/>
      <w:smallCaps w:val="0"/>
      <w:strike w:val="0"/>
      <w:color w:val="000000"/>
      <w:spacing w:val="-10"/>
      <w:w w:val="100"/>
      <w:position w:val="0"/>
      <w:sz w:val="24"/>
      <w:szCs w:val="24"/>
      <w:u w:val="none"/>
      <w:lang w:val="en-US"/>
    </w:rPr>
  </w:style>
  <w:style w:type="character" w:customStyle="1" w:styleId="Bodytext4">
    <w:name w:val="Body text (4)_"/>
    <w:basedOn w:val="DefaultParagraphFont"/>
    <w:link w:val="Bodytext40"/>
    <w:rPr>
      <w:rFonts w:ascii="Segoe UI" w:eastAsia="Segoe UI" w:hAnsi="Segoe UI" w:cs="Segoe UI"/>
      <w:b/>
      <w:bCs/>
      <w:i/>
      <w:iCs/>
      <w:smallCaps w:val="0"/>
      <w:strike w:val="0"/>
      <w:spacing w:val="-10"/>
      <w:u w:val="none"/>
    </w:rPr>
  </w:style>
  <w:style w:type="character" w:customStyle="1" w:styleId="Bodytext4David">
    <w:name w:val="Body text (4) + David"/>
    <w:aliases w:val="Not Bold,Not Italic,Spacing 0 pt"/>
    <w:basedOn w:val="Bodytext4"/>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5">
    <w:name w:val="Body text (5)_"/>
    <w:basedOn w:val="DefaultParagraphFont"/>
    <w:link w:val="Bodytext50"/>
    <w:rPr>
      <w:rFonts w:ascii="Segoe UI" w:eastAsia="Segoe UI" w:hAnsi="Segoe UI" w:cs="Segoe UI"/>
      <w:b w:val="0"/>
      <w:bCs w:val="0"/>
      <w:i/>
      <w:iCs/>
      <w:smallCaps w:val="0"/>
      <w:strike w:val="0"/>
      <w:spacing w:val="-20"/>
      <w:sz w:val="15"/>
      <w:szCs w:val="15"/>
      <w:u w:val="none"/>
    </w:rPr>
  </w:style>
  <w:style w:type="character" w:customStyle="1" w:styleId="Bodytext595pt">
    <w:name w:val="Body text (5) + 9.5 pt"/>
    <w:aliases w:val="Bold"/>
    <w:basedOn w:val="Bodytext5"/>
    <w:rPr>
      <w:rFonts w:ascii="Segoe UI" w:eastAsia="Segoe UI" w:hAnsi="Segoe UI" w:cs="Segoe UI"/>
      <w:b/>
      <w:bCs/>
      <w:i/>
      <w:iCs/>
      <w:smallCaps w:val="0"/>
      <w:strike w:val="0"/>
      <w:color w:val="000000"/>
      <w:spacing w:val="-20"/>
      <w:w w:val="100"/>
      <w:position w:val="0"/>
      <w:sz w:val="19"/>
      <w:szCs w:val="19"/>
      <w:u w:val="none"/>
      <w:lang w:val="en-US"/>
    </w:rPr>
  </w:style>
  <w:style w:type="character" w:customStyle="1" w:styleId="Bodytext595pt0">
    <w:name w:val="Body text (5) + 9.5 pt"/>
    <w:aliases w:val="Spacing 0 pt"/>
    <w:basedOn w:val="Bodytext5"/>
    <w:rPr>
      <w:rFonts w:ascii="Segoe UI" w:eastAsia="Segoe UI" w:hAnsi="Segoe UI" w:cs="Segoe UI"/>
      <w:b w:val="0"/>
      <w:bCs w:val="0"/>
      <w:i/>
      <w:iCs/>
      <w:smallCaps w:val="0"/>
      <w:strike w:val="0"/>
      <w:color w:val="000000"/>
      <w:spacing w:val="0"/>
      <w:w w:val="100"/>
      <w:position w:val="0"/>
      <w:sz w:val="19"/>
      <w:szCs w:val="19"/>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character" w:customStyle="1" w:styleId="HeaderorfooterSpacing0pt1">
    <w:name w:val="Header or footer + Spacing 0 pt"/>
    <w:basedOn w:val="Headerorfooter"/>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312pt1">
    <w:name w:val="Body text (3) + 12 pt"/>
    <w:aliases w:val="Italic,Spacing 0 pt"/>
    <w:basedOn w:val="Bodytext3"/>
    <w:rPr>
      <w:rFonts w:ascii="Segoe UI" w:eastAsia="Segoe UI" w:hAnsi="Segoe UI" w:cs="Segoe UI"/>
      <w:b w:val="0"/>
      <w:bCs w:val="0"/>
      <w:i/>
      <w:iCs/>
      <w:smallCaps w:val="0"/>
      <w:strike w:val="0"/>
      <w:color w:val="000000"/>
      <w:spacing w:val="-10"/>
      <w:w w:val="100"/>
      <w:position w:val="0"/>
      <w:sz w:val="24"/>
      <w:szCs w:val="24"/>
      <w:u w:val="none"/>
      <w:lang w:val="en-US"/>
    </w:rPr>
  </w:style>
  <w:style w:type="character" w:customStyle="1" w:styleId="Bodytext7">
    <w:name w:val="Body text (7)_"/>
    <w:basedOn w:val="DefaultParagraphFont"/>
    <w:link w:val="Bodytext70"/>
    <w:rPr>
      <w:rFonts w:ascii="Segoe UI" w:eastAsia="Segoe UI" w:hAnsi="Segoe UI" w:cs="Segoe UI"/>
      <w:b w:val="0"/>
      <w:bCs w:val="0"/>
      <w:i/>
      <w:iCs/>
      <w:smallCaps w:val="0"/>
      <w:strike w:val="0"/>
      <w:spacing w:val="-10"/>
      <w:u w:val="none"/>
    </w:rPr>
  </w:style>
  <w:style w:type="character" w:customStyle="1" w:styleId="Bodytext7NotItalic">
    <w:name w:val="Body text (7) + Not Italic"/>
    <w:aliases w:val="Spacing 0 pt"/>
    <w:basedOn w:val="Bodytext7"/>
    <w:rPr>
      <w:rFonts w:ascii="Segoe UI" w:eastAsia="Segoe UI" w:hAnsi="Segoe UI" w:cs="Segoe UI"/>
      <w:b w:val="0"/>
      <w:bCs w:val="0"/>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Segoe UI" w:eastAsia="Segoe UI" w:hAnsi="Segoe UI" w:cs="Segoe UI"/>
      <w:b/>
      <w:bCs/>
      <w:i/>
      <w:iCs/>
      <w:smallCaps w:val="0"/>
      <w:strike w:val="0"/>
      <w:spacing w:val="-20"/>
      <w:sz w:val="19"/>
      <w:szCs w:val="19"/>
      <w:u w:val="none"/>
    </w:rPr>
  </w:style>
  <w:style w:type="character" w:customStyle="1" w:styleId="Bodytext2Exact">
    <w:name w:val="Body text (2) Exact"/>
    <w:basedOn w:val="DefaultParagraphFont"/>
    <w:rPr>
      <w:rFonts w:ascii="Segoe UI" w:eastAsia="Segoe UI" w:hAnsi="Segoe UI" w:cs="Segoe UI"/>
      <w:b/>
      <w:bCs/>
      <w:i w:val="0"/>
      <w:iCs w:val="0"/>
      <w:smallCaps w:val="0"/>
      <w:strike w:val="0"/>
      <w:spacing w:val="3"/>
      <w:sz w:val="21"/>
      <w:szCs w:val="21"/>
      <w:u w:val="none"/>
    </w:rPr>
  </w:style>
  <w:style w:type="character" w:customStyle="1" w:styleId="Bodytext8NotBold">
    <w:name w:val="Body text (8) + Not Bold"/>
    <w:aliases w:val="Spacing 0 pt"/>
    <w:basedOn w:val="Bodytext8"/>
    <w:rPr>
      <w:rFonts w:ascii="Segoe UI" w:eastAsia="Segoe UI" w:hAnsi="Segoe UI" w:cs="Segoe UI"/>
      <w:b/>
      <w:bCs/>
      <w:i/>
      <w:iCs/>
      <w:smallCaps w:val="0"/>
      <w:strike w:val="0"/>
      <w:color w:val="000000"/>
      <w:spacing w:val="0"/>
      <w:w w:val="100"/>
      <w:position w:val="0"/>
      <w:sz w:val="19"/>
      <w:szCs w:val="19"/>
      <w:u w:val="none"/>
    </w:rPr>
  </w:style>
  <w:style w:type="character" w:customStyle="1" w:styleId="Bodytext812pt">
    <w:name w:val="Body text (8) + 12 pt"/>
    <w:aliases w:val="Not Bold,Spacing 0 pt"/>
    <w:basedOn w:val="Bodytext8"/>
    <w:rPr>
      <w:rFonts w:ascii="Segoe UI" w:eastAsia="Segoe UI" w:hAnsi="Segoe UI" w:cs="Segoe UI"/>
      <w:b/>
      <w:bCs/>
      <w:i/>
      <w:iCs/>
      <w:smallCaps w:val="0"/>
      <w:strike w:val="0"/>
      <w:color w:val="000000"/>
      <w:spacing w:val="-10"/>
      <w:w w:val="100"/>
      <w:position w:val="0"/>
      <w:sz w:val="24"/>
      <w:szCs w:val="24"/>
      <w:u w:val="none"/>
      <w:lang w:val="en-US"/>
    </w:rPr>
  </w:style>
  <w:style w:type="character" w:customStyle="1" w:styleId="Bodytext8Georgia">
    <w:name w:val="Body text (8) + Georgia"/>
    <w:aliases w:val="10 pt,Not Bold"/>
    <w:basedOn w:val="Bodytext8"/>
    <w:rPr>
      <w:rFonts w:ascii="Georgia" w:eastAsia="Georgia" w:hAnsi="Georgia" w:cs="Georgia"/>
      <w:b/>
      <w:bCs/>
      <w:i/>
      <w:iCs/>
      <w:smallCaps w:val="0"/>
      <w:strike w:val="0"/>
      <w:color w:val="000000"/>
      <w:spacing w:val="-20"/>
      <w:w w:val="100"/>
      <w:position w:val="0"/>
      <w:sz w:val="20"/>
      <w:szCs w:val="20"/>
      <w:u w:val="none"/>
      <w:lang w:val="en-US"/>
    </w:rPr>
  </w:style>
  <w:style w:type="character" w:customStyle="1" w:styleId="Bodytext9">
    <w:name w:val="Body text (9)_"/>
    <w:basedOn w:val="DefaultParagraphFont"/>
    <w:link w:val="Bodytext90"/>
    <w:rPr>
      <w:rFonts w:ascii="David" w:eastAsia="David" w:hAnsi="David" w:cs="David"/>
      <w:b w:val="0"/>
      <w:bCs w:val="0"/>
      <w:i w:val="0"/>
      <w:iCs w:val="0"/>
      <w:smallCaps w:val="0"/>
      <w:strike w:val="0"/>
      <w:u w:val="none"/>
    </w:rPr>
  </w:style>
  <w:style w:type="character" w:customStyle="1" w:styleId="Headerorfooter75pt">
    <w:name w:val="Header or footer + 7.5 pt"/>
    <w:aliases w:val="Not Bold"/>
    <w:basedOn w:val="Headerorfooter"/>
    <w:rPr>
      <w:rFonts w:ascii="Segoe UI" w:eastAsia="Segoe UI" w:hAnsi="Segoe UI" w:cs="Segoe UI"/>
      <w:b/>
      <w:bCs/>
      <w:i/>
      <w:iCs/>
      <w:smallCaps w:val="0"/>
      <w:strike w:val="0"/>
      <w:color w:val="000000"/>
      <w:spacing w:val="-20"/>
      <w:w w:val="100"/>
      <w:position w:val="0"/>
      <w:sz w:val="15"/>
      <w:szCs w:val="15"/>
      <w:u w:val="none"/>
      <w:lang w:val="en-US"/>
    </w:rPr>
  </w:style>
  <w:style w:type="character" w:customStyle="1" w:styleId="BodytextItalic">
    <w:name w:val="Body text + Italic"/>
    <w:aliases w:val="Spacing 0 pt"/>
    <w:basedOn w:val="Bodytext"/>
    <w:rPr>
      <w:rFonts w:ascii="Segoe UI" w:eastAsia="Segoe UI" w:hAnsi="Segoe UI" w:cs="Segoe UI"/>
      <w:b w:val="0"/>
      <w:bCs w:val="0"/>
      <w:i/>
      <w:iCs/>
      <w:smallCaps w:val="0"/>
      <w:strike w:val="0"/>
      <w:color w:val="000000"/>
      <w:spacing w:val="-10"/>
      <w:w w:val="100"/>
      <w:position w:val="0"/>
      <w:sz w:val="24"/>
      <w:szCs w:val="24"/>
      <w:u w:val="none"/>
      <w:lang w:val="en-US"/>
    </w:rPr>
  </w:style>
  <w:style w:type="character" w:customStyle="1" w:styleId="Bodytext10">
    <w:name w:val="Body text (10)_"/>
    <w:basedOn w:val="DefaultParagraphFont"/>
    <w:link w:val="Bodytext100"/>
    <w:rPr>
      <w:rFonts w:ascii="David" w:eastAsia="David" w:hAnsi="David" w:cs="David"/>
      <w:b w:val="0"/>
      <w:bCs w:val="0"/>
      <w:i/>
      <w:iCs/>
      <w:smallCaps w:val="0"/>
      <w:strike w:val="0"/>
      <w:spacing w:val="-20"/>
      <w:sz w:val="16"/>
      <w:szCs w:val="16"/>
      <w:u w:val="none"/>
    </w:rPr>
  </w:style>
  <w:style w:type="character" w:customStyle="1" w:styleId="Bodytext10SegoeUI">
    <w:name w:val="Body text (10) + Segoe UI"/>
    <w:aliases w:val="7.5 pt,Spacing 0 pt"/>
    <w:basedOn w:val="Bodytext10"/>
    <w:rPr>
      <w:rFonts w:ascii="Segoe UI" w:eastAsia="Segoe UI" w:hAnsi="Segoe UI" w:cs="Segoe UI"/>
      <w:b w:val="0"/>
      <w:bCs w:val="0"/>
      <w:i/>
      <w:iCs/>
      <w:smallCaps w:val="0"/>
      <w:strike w:val="0"/>
      <w:color w:val="000000"/>
      <w:spacing w:val="0"/>
      <w:w w:val="100"/>
      <w:position w:val="0"/>
      <w:sz w:val="15"/>
      <w:szCs w:val="15"/>
      <w:u w:val="none"/>
    </w:rPr>
  </w:style>
  <w:style w:type="character" w:customStyle="1" w:styleId="Bodytext10Georgia">
    <w:name w:val="Body text (10) + Georgia"/>
    <w:aliases w:val="7.5 pt,Spacing -1 pt"/>
    <w:basedOn w:val="Bodytext10"/>
    <w:rPr>
      <w:rFonts w:ascii="Georgia" w:eastAsia="Georgia" w:hAnsi="Georgia" w:cs="Georgia"/>
      <w:b w:val="0"/>
      <w:bCs w:val="0"/>
      <w:i/>
      <w:iCs/>
      <w:smallCaps w:val="0"/>
      <w:strike w:val="0"/>
      <w:color w:val="000000"/>
      <w:spacing w:val="-30"/>
      <w:w w:val="100"/>
      <w:position w:val="0"/>
      <w:sz w:val="15"/>
      <w:szCs w:val="15"/>
      <w:u w:val="none"/>
      <w:lang w:val="en-US"/>
    </w:rPr>
  </w:style>
  <w:style w:type="character" w:customStyle="1" w:styleId="Bodytext11">
    <w:name w:val="Body text (11)_"/>
    <w:basedOn w:val="DefaultParagraphFont"/>
    <w:link w:val="Bodytext110"/>
    <w:rPr>
      <w:rFonts w:ascii="Segoe UI" w:eastAsia="Segoe UI" w:hAnsi="Segoe UI" w:cs="Segoe UI"/>
      <w:b w:val="0"/>
      <w:bCs w:val="0"/>
      <w:i w:val="0"/>
      <w:iCs w:val="0"/>
      <w:smallCaps w:val="0"/>
      <w:strike w:val="0"/>
      <w:spacing w:val="10"/>
      <w:sz w:val="18"/>
      <w:szCs w:val="18"/>
      <w:u w:val="none"/>
    </w:rPr>
  </w:style>
  <w:style w:type="character" w:customStyle="1" w:styleId="Picturecaption">
    <w:name w:val="Picture caption_"/>
    <w:basedOn w:val="DefaultParagraphFont"/>
    <w:link w:val="Picturecaption0"/>
    <w:rPr>
      <w:rFonts w:ascii="Segoe UI" w:eastAsia="Segoe UI" w:hAnsi="Segoe UI" w:cs="Segoe UI"/>
      <w:b w:val="0"/>
      <w:bCs w:val="0"/>
      <w:i w:val="0"/>
      <w:iCs w:val="0"/>
      <w:smallCaps w:val="0"/>
      <w:strike w:val="0"/>
      <w:u w:val="none"/>
    </w:rPr>
  </w:style>
  <w:style w:type="character" w:customStyle="1" w:styleId="Picturecaption115pt">
    <w:name w:val="Picture caption + 11.5 pt"/>
    <w:basedOn w:val="Picturecaption"/>
    <w:rPr>
      <w:rFonts w:ascii="Segoe UI" w:eastAsia="Segoe UI" w:hAnsi="Segoe UI" w:cs="Segoe UI"/>
      <w:b w:val="0"/>
      <w:bCs w:val="0"/>
      <w:i w:val="0"/>
      <w:iCs w:val="0"/>
      <w:smallCaps w:val="0"/>
      <w:strike w:val="0"/>
      <w:color w:val="000000"/>
      <w:spacing w:val="0"/>
      <w:w w:val="100"/>
      <w:position w:val="0"/>
      <w:sz w:val="23"/>
      <w:szCs w:val="23"/>
      <w:u w:val="none"/>
      <w:lang w:val="en-US"/>
    </w:rPr>
  </w:style>
  <w:style w:type="character" w:customStyle="1" w:styleId="Picturecaption2">
    <w:name w:val="Picture caption (2)_"/>
    <w:basedOn w:val="DefaultParagraphFont"/>
    <w:link w:val="Picturecaption20"/>
    <w:rPr>
      <w:rFonts w:ascii="Segoe UI" w:eastAsia="Segoe UI" w:hAnsi="Segoe UI" w:cs="Segoe UI"/>
      <w:b/>
      <w:bCs/>
      <w:i w:val="0"/>
      <w:iCs w:val="0"/>
      <w:smallCaps w:val="0"/>
      <w:strike w:val="0"/>
      <w:u w:val="none"/>
    </w:rPr>
  </w:style>
  <w:style w:type="character" w:customStyle="1" w:styleId="Bodytext29pt">
    <w:name w:val="Body text (2) + 9 pt"/>
    <w:basedOn w:val="Bodytext2"/>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29pt0">
    <w:name w:val="Body text (2) + 9 pt"/>
    <w:aliases w:val="Not Bold"/>
    <w:basedOn w:val="Bodytext2"/>
    <w:rPr>
      <w:rFonts w:ascii="Segoe UI" w:eastAsia="Segoe UI" w:hAnsi="Segoe UI" w:cs="Segoe UI"/>
      <w:b/>
      <w:bCs/>
      <w:i w:val="0"/>
      <w:iCs w:val="0"/>
      <w:smallCaps w:val="0"/>
      <w:strike w:val="0"/>
      <w:color w:val="000000"/>
      <w:spacing w:val="0"/>
      <w:w w:val="100"/>
      <w:position w:val="0"/>
      <w:sz w:val="18"/>
      <w:szCs w:val="18"/>
      <w:u w:val="none"/>
    </w:rPr>
  </w:style>
  <w:style w:type="paragraph" w:customStyle="1" w:styleId="Bodytext20">
    <w:name w:val="Body text (2)"/>
    <w:basedOn w:val="Normal"/>
    <w:link w:val="Bodytext2"/>
    <w:pPr>
      <w:shd w:val="clear" w:color="auto" w:fill="FFFFFF"/>
      <w:spacing w:line="562" w:lineRule="exact"/>
      <w:ind w:hanging="580"/>
    </w:pPr>
    <w:rPr>
      <w:rFonts w:ascii="Segoe UI" w:eastAsia="Segoe UI" w:hAnsi="Segoe UI" w:cs="Segoe UI"/>
      <w:b/>
      <w:bCs/>
    </w:rPr>
  </w:style>
  <w:style w:type="paragraph" w:customStyle="1" w:styleId="Headerorfooter0">
    <w:name w:val="Header or footer"/>
    <w:basedOn w:val="Normal"/>
    <w:link w:val="Headerorfooter"/>
    <w:pPr>
      <w:shd w:val="clear" w:color="auto" w:fill="FFFFFF"/>
      <w:spacing w:after="120" w:line="0" w:lineRule="atLeast"/>
      <w:jc w:val="center"/>
    </w:pPr>
    <w:rPr>
      <w:rFonts w:ascii="Segoe UI" w:eastAsia="Segoe UI" w:hAnsi="Segoe UI" w:cs="Segoe UI"/>
      <w:b/>
      <w:bCs/>
      <w:i/>
      <w:iCs/>
      <w:spacing w:val="-20"/>
      <w:sz w:val="18"/>
      <w:szCs w:val="18"/>
    </w:rPr>
  </w:style>
  <w:style w:type="paragraph" w:customStyle="1" w:styleId="BodyText21">
    <w:name w:val="Body Text2"/>
    <w:basedOn w:val="Normal"/>
    <w:link w:val="Bodytext"/>
    <w:pPr>
      <w:shd w:val="clear" w:color="auto" w:fill="FFFFFF"/>
      <w:spacing w:after="180" w:line="365" w:lineRule="exact"/>
      <w:ind w:hanging="1280"/>
      <w:jc w:val="both"/>
    </w:pPr>
    <w:rPr>
      <w:rFonts w:ascii="Segoe UI" w:eastAsia="Segoe UI" w:hAnsi="Segoe UI" w:cs="Segoe UI"/>
    </w:rPr>
  </w:style>
  <w:style w:type="paragraph" w:customStyle="1" w:styleId="Bodytext30">
    <w:name w:val="Body text (3)"/>
    <w:basedOn w:val="Normal"/>
    <w:link w:val="Bodytext3"/>
    <w:pPr>
      <w:shd w:val="clear" w:color="auto" w:fill="FFFFFF"/>
      <w:spacing w:after="180" w:line="360" w:lineRule="exact"/>
      <w:ind w:hanging="580"/>
      <w:jc w:val="both"/>
    </w:pPr>
    <w:rPr>
      <w:rFonts w:ascii="Segoe UI" w:eastAsia="Segoe UI" w:hAnsi="Segoe UI" w:cs="Segoe UI"/>
      <w:sz w:val="23"/>
      <w:szCs w:val="23"/>
    </w:rPr>
  </w:style>
  <w:style w:type="paragraph" w:customStyle="1" w:styleId="Bodytext40">
    <w:name w:val="Body text (4)"/>
    <w:basedOn w:val="Normal"/>
    <w:link w:val="Bodytext4"/>
    <w:pPr>
      <w:shd w:val="clear" w:color="auto" w:fill="FFFFFF"/>
      <w:spacing w:line="360" w:lineRule="exact"/>
      <w:ind w:firstLine="1280"/>
      <w:jc w:val="both"/>
    </w:pPr>
    <w:rPr>
      <w:rFonts w:ascii="Segoe UI" w:eastAsia="Segoe UI" w:hAnsi="Segoe UI" w:cs="Segoe UI"/>
      <w:b/>
      <w:bCs/>
      <w:i/>
      <w:iCs/>
      <w:spacing w:val="-10"/>
    </w:rPr>
  </w:style>
  <w:style w:type="paragraph" w:customStyle="1" w:styleId="Bodytext50">
    <w:name w:val="Body text (5)"/>
    <w:basedOn w:val="Normal"/>
    <w:link w:val="Bodytext5"/>
    <w:pPr>
      <w:shd w:val="clear" w:color="auto" w:fill="FFFFFF"/>
      <w:spacing w:before="360" w:after="120" w:line="0" w:lineRule="atLeast"/>
      <w:ind w:firstLine="580"/>
      <w:jc w:val="both"/>
    </w:pPr>
    <w:rPr>
      <w:rFonts w:ascii="Segoe UI" w:eastAsia="Segoe UI" w:hAnsi="Segoe UI" w:cs="Segoe UI"/>
      <w:i/>
      <w:iCs/>
      <w:spacing w:val="-20"/>
      <w:sz w:val="15"/>
      <w:szCs w:val="15"/>
    </w:rPr>
  </w:style>
  <w:style w:type="paragraph" w:customStyle="1" w:styleId="Bodytext60">
    <w:name w:val="Body text (6)"/>
    <w:basedOn w:val="Normal"/>
    <w:link w:val="Bodytext6"/>
    <w:pPr>
      <w:shd w:val="clear" w:color="auto" w:fill="FFFFFF"/>
      <w:spacing w:before="120" w:line="0" w:lineRule="atLeast"/>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before="120" w:after="120" w:line="365" w:lineRule="exact"/>
      <w:ind w:firstLine="1280"/>
    </w:pPr>
    <w:rPr>
      <w:rFonts w:ascii="Segoe UI" w:eastAsia="Segoe UI" w:hAnsi="Segoe UI" w:cs="Segoe UI"/>
      <w:i/>
      <w:iCs/>
      <w:spacing w:val="-10"/>
    </w:rPr>
  </w:style>
  <w:style w:type="paragraph" w:customStyle="1" w:styleId="Bodytext80">
    <w:name w:val="Body text (8)"/>
    <w:basedOn w:val="Normal"/>
    <w:link w:val="Bodytext8"/>
    <w:pPr>
      <w:shd w:val="clear" w:color="auto" w:fill="FFFFFF"/>
      <w:spacing w:before="60" w:line="0" w:lineRule="atLeast"/>
      <w:jc w:val="both"/>
    </w:pPr>
    <w:rPr>
      <w:rFonts w:ascii="Segoe UI" w:eastAsia="Segoe UI" w:hAnsi="Segoe UI" w:cs="Segoe UI"/>
      <w:b/>
      <w:bCs/>
      <w:i/>
      <w:iCs/>
      <w:spacing w:val="-20"/>
      <w:sz w:val="19"/>
      <w:szCs w:val="19"/>
    </w:rPr>
  </w:style>
  <w:style w:type="paragraph" w:customStyle="1" w:styleId="Bodytext90">
    <w:name w:val="Body text (9)"/>
    <w:basedOn w:val="Normal"/>
    <w:link w:val="Bodytext9"/>
    <w:pPr>
      <w:shd w:val="clear" w:color="auto" w:fill="FFFFFF"/>
      <w:spacing w:before="180" w:line="0" w:lineRule="atLeast"/>
    </w:pPr>
    <w:rPr>
      <w:rFonts w:ascii="David" w:eastAsia="David" w:hAnsi="David" w:cs="David"/>
    </w:rPr>
  </w:style>
  <w:style w:type="paragraph" w:customStyle="1" w:styleId="Bodytext100">
    <w:name w:val="Body text (10)"/>
    <w:basedOn w:val="Normal"/>
    <w:link w:val="Bodytext10"/>
    <w:pPr>
      <w:shd w:val="clear" w:color="auto" w:fill="FFFFFF"/>
      <w:spacing w:after="120" w:line="0" w:lineRule="atLeast"/>
      <w:jc w:val="both"/>
    </w:pPr>
    <w:rPr>
      <w:rFonts w:ascii="David" w:eastAsia="David" w:hAnsi="David" w:cs="David"/>
      <w:i/>
      <w:iCs/>
      <w:spacing w:val="-20"/>
      <w:sz w:val="16"/>
      <w:szCs w:val="16"/>
    </w:rPr>
  </w:style>
  <w:style w:type="paragraph" w:customStyle="1" w:styleId="Bodytext110">
    <w:name w:val="Body text (11)"/>
    <w:basedOn w:val="Normal"/>
    <w:link w:val="Bodytext11"/>
    <w:pPr>
      <w:shd w:val="clear" w:color="auto" w:fill="FFFFFF"/>
      <w:spacing w:before="120" w:line="0" w:lineRule="atLeast"/>
    </w:pPr>
    <w:rPr>
      <w:rFonts w:ascii="Segoe UI" w:eastAsia="Segoe UI" w:hAnsi="Segoe UI" w:cs="Segoe UI"/>
      <w:spacing w:val="10"/>
      <w:sz w:val="18"/>
      <w:szCs w:val="18"/>
    </w:rPr>
  </w:style>
  <w:style w:type="paragraph" w:customStyle="1" w:styleId="Picturecaption0">
    <w:name w:val="Picture caption"/>
    <w:basedOn w:val="Normal"/>
    <w:link w:val="Picturecaption"/>
    <w:pPr>
      <w:shd w:val="clear" w:color="auto" w:fill="FFFFFF"/>
      <w:spacing w:line="0" w:lineRule="atLeast"/>
    </w:pPr>
    <w:rPr>
      <w:rFonts w:ascii="Segoe UI" w:eastAsia="Segoe UI" w:hAnsi="Segoe UI" w:cs="Segoe UI"/>
    </w:rPr>
  </w:style>
  <w:style w:type="paragraph" w:customStyle="1" w:styleId="Picturecaption20">
    <w:name w:val="Picture caption (2)"/>
    <w:basedOn w:val="Normal"/>
    <w:link w:val="Picturecaption2"/>
    <w:pPr>
      <w:shd w:val="clear" w:color="auto" w:fill="FFFFFF"/>
      <w:spacing w:line="0" w:lineRule="atLeast"/>
    </w:pPr>
    <w:rPr>
      <w:rFonts w:ascii="Segoe UI" w:eastAsia="Segoe UI" w:hAnsi="Segoe UI" w:cs="Segoe UI"/>
      <w:b/>
      <w:bCs/>
    </w:rPr>
  </w:style>
  <w:style w:type="paragraph" w:styleId="Header">
    <w:name w:val="header"/>
    <w:basedOn w:val="Normal"/>
    <w:link w:val="HeaderChar"/>
    <w:uiPriority w:val="99"/>
    <w:unhideWhenUsed/>
    <w:rsid w:val="00716C6D"/>
    <w:pPr>
      <w:tabs>
        <w:tab w:val="center" w:pos="4680"/>
        <w:tab w:val="right" w:pos="9360"/>
      </w:tabs>
    </w:pPr>
  </w:style>
  <w:style w:type="character" w:customStyle="1" w:styleId="HeaderChar">
    <w:name w:val="Header Char"/>
    <w:basedOn w:val="DefaultParagraphFont"/>
    <w:link w:val="Header"/>
    <w:uiPriority w:val="99"/>
    <w:rsid w:val="00716C6D"/>
    <w:rPr>
      <w:color w:val="000000"/>
    </w:rPr>
  </w:style>
  <w:style w:type="paragraph" w:styleId="Footer">
    <w:name w:val="footer"/>
    <w:basedOn w:val="Normal"/>
    <w:link w:val="FooterChar"/>
    <w:uiPriority w:val="99"/>
    <w:unhideWhenUsed/>
    <w:rsid w:val="00716C6D"/>
    <w:pPr>
      <w:tabs>
        <w:tab w:val="center" w:pos="4680"/>
        <w:tab w:val="right" w:pos="9360"/>
      </w:tabs>
    </w:pPr>
  </w:style>
  <w:style w:type="character" w:customStyle="1" w:styleId="FooterChar">
    <w:name w:val="Footer Char"/>
    <w:basedOn w:val="DefaultParagraphFont"/>
    <w:link w:val="Footer"/>
    <w:uiPriority w:val="99"/>
    <w:rsid w:val="00716C6D"/>
    <w:rPr>
      <w:color w:val="000000"/>
    </w:rPr>
  </w:style>
  <w:style w:type="paragraph" w:styleId="BalloonText">
    <w:name w:val="Balloon Text"/>
    <w:basedOn w:val="Normal"/>
    <w:link w:val="BalloonTextChar"/>
    <w:uiPriority w:val="99"/>
    <w:semiHidden/>
    <w:unhideWhenUsed/>
    <w:rsid w:val="000747B8"/>
    <w:rPr>
      <w:rFonts w:ascii="Tahoma" w:hAnsi="Tahoma" w:cs="Tahoma"/>
      <w:sz w:val="16"/>
      <w:szCs w:val="16"/>
    </w:rPr>
  </w:style>
  <w:style w:type="character" w:customStyle="1" w:styleId="BalloonTextChar">
    <w:name w:val="Balloon Text Char"/>
    <w:basedOn w:val="DefaultParagraphFont"/>
    <w:link w:val="BalloonText"/>
    <w:uiPriority w:val="99"/>
    <w:semiHidden/>
    <w:rsid w:val="000747B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Segoe UI" w:eastAsia="Segoe UI" w:hAnsi="Segoe UI" w:cs="Segoe UI"/>
      <w:b/>
      <w:bCs/>
      <w:i w:val="0"/>
      <w:iCs w:val="0"/>
      <w:smallCaps w:val="0"/>
      <w:strike w:val="0"/>
      <w:u w:val="none"/>
    </w:rPr>
  </w:style>
  <w:style w:type="character" w:customStyle="1" w:styleId="Headerorfooter">
    <w:name w:val="Header or footer_"/>
    <w:basedOn w:val="DefaultParagraphFont"/>
    <w:link w:val="Headerorfooter0"/>
    <w:rPr>
      <w:rFonts w:ascii="Segoe UI" w:eastAsia="Segoe UI" w:hAnsi="Segoe UI" w:cs="Segoe UI"/>
      <w:b/>
      <w:bCs/>
      <w:i/>
      <w:iCs/>
      <w:smallCaps w:val="0"/>
      <w:strike w:val="0"/>
      <w:spacing w:val="-20"/>
      <w:sz w:val="18"/>
      <w:szCs w:val="18"/>
      <w:u w:val="none"/>
    </w:rPr>
  </w:style>
  <w:style w:type="character" w:customStyle="1" w:styleId="HeaderorfooterDavid">
    <w:name w:val="Header or footer + David"/>
    <w:aliases w:val="11.5 pt,Not Bold,Not Italic,Spacing 0 pt"/>
    <w:basedOn w:val="Headerorfooter"/>
    <w:rPr>
      <w:rFonts w:ascii="David" w:eastAsia="David" w:hAnsi="David" w:cs="David"/>
      <w:b/>
      <w:bCs/>
      <w:i/>
      <w:iCs/>
      <w:smallCaps w:val="0"/>
      <w:strike w:val="0"/>
      <w:color w:val="000000"/>
      <w:spacing w:val="0"/>
      <w:w w:val="100"/>
      <w:position w:val="0"/>
      <w:sz w:val="23"/>
      <w:szCs w:val="23"/>
      <w:u w:val="none"/>
      <w:lang w:val="en-US"/>
    </w:rPr>
  </w:style>
  <w:style w:type="character" w:customStyle="1" w:styleId="Headerorfooter12pt">
    <w:name w:val="Header or footer + 12 pt"/>
    <w:aliases w:val="Not Italic,Spacing 0 pt"/>
    <w:basedOn w:val="Headerorfooter"/>
    <w:rPr>
      <w:rFonts w:ascii="Segoe UI" w:eastAsia="Segoe UI" w:hAnsi="Segoe UI" w:cs="Segoe UI"/>
      <w:b/>
      <w:bCs/>
      <w:i/>
      <w:iCs/>
      <w:smallCaps w:val="0"/>
      <w:strike w:val="0"/>
      <w:color w:val="000000"/>
      <w:spacing w:val="0"/>
      <w:w w:val="100"/>
      <w:position w:val="0"/>
      <w:sz w:val="24"/>
      <w:szCs w:val="24"/>
      <w:u w:val="none"/>
      <w:lang w:val="en-US"/>
    </w:rPr>
  </w:style>
  <w:style w:type="character" w:customStyle="1" w:styleId="HeaderorfooterDavid0">
    <w:name w:val="Header or footer + David"/>
    <w:aliases w:val="7.5 pt,Not Bold"/>
    <w:basedOn w:val="Headerorfooter"/>
    <w:rPr>
      <w:rFonts w:ascii="David" w:eastAsia="David" w:hAnsi="David" w:cs="David"/>
      <w:b/>
      <w:bCs/>
      <w:i/>
      <w:iCs/>
      <w:smallCaps w:val="0"/>
      <w:strike w:val="0"/>
      <w:color w:val="000000"/>
      <w:spacing w:val="-20"/>
      <w:w w:val="100"/>
      <w:position w:val="0"/>
      <w:sz w:val="15"/>
      <w:szCs w:val="15"/>
      <w:u w:val="none"/>
      <w:lang w:val="en-US"/>
    </w:rPr>
  </w:style>
  <w:style w:type="character" w:customStyle="1" w:styleId="Headerorfooter7pt">
    <w:name w:val="Header or footer + 7 pt"/>
    <w:aliases w:val="Not Bold,Not Italic,Spacing 0 pt"/>
    <w:basedOn w:val="Headerorfooter"/>
    <w:rPr>
      <w:rFonts w:ascii="Segoe UI" w:eastAsia="Segoe UI" w:hAnsi="Segoe UI" w:cs="Segoe UI"/>
      <w:b/>
      <w:bCs/>
      <w:i/>
      <w:iCs/>
      <w:smallCaps w:val="0"/>
      <w:strike w:val="0"/>
      <w:color w:val="000000"/>
      <w:spacing w:val="-10"/>
      <w:w w:val="100"/>
      <w:position w:val="0"/>
      <w:sz w:val="14"/>
      <w:szCs w:val="14"/>
      <w:u w:val="none"/>
      <w:lang w:val="en-US"/>
    </w:rPr>
  </w:style>
  <w:style w:type="character" w:customStyle="1" w:styleId="Headerorfooter7pt0">
    <w:name w:val="Header or footer + 7 pt"/>
    <w:aliases w:val="Not Bold,Spacing -1 pt"/>
    <w:basedOn w:val="Headerorfooter"/>
    <w:rPr>
      <w:rFonts w:ascii="Segoe UI" w:eastAsia="Segoe UI" w:hAnsi="Segoe UI" w:cs="Segoe UI"/>
      <w:b/>
      <w:bCs/>
      <w:i/>
      <w:iCs/>
      <w:smallCaps w:val="0"/>
      <w:strike w:val="0"/>
      <w:color w:val="000000"/>
      <w:spacing w:val="-30"/>
      <w:w w:val="100"/>
      <w:position w:val="0"/>
      <w:sz w:val="14"/>
      <w:szCs w:val="14"/>
      <w:u w:val="none"/>
      <w:lang w:val="en-US"/>
    </w:rPr>
  </w:style>
  <w:style w:type="character" w:customStyle="1" w:styleId="Bodytext285pt">
    <w:name w:val="Body text (2) + 8.5 pt"/>
    <w:basedOn w:val="Bodytext2"/>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285pt0">
    <w:name w:val="Body text (2) + 8.5 pt"/>
    <w:aliases w:val="Not Bold"/>
    <w:basedOn w:val="Bodytext2"/>
    <w:rPr>
      <w:rFonts w:ascii="Segoe UI" w:eastAsia="Segoe UI" w:hAnsi="Segoe UI" w:cs="Segoe UI"/>
      <w:b/>
      <w:bCs/>
      <w:i w:val="0"/>
      <w:iCs w:val="0"/>
      <w:smallCaps w:val="0"/>
      <w:strike w:val="0"/>
      <w:color w:val="000000"/>
      <w:spacing w:val="0"/>
      <w:w w:val="100"/>
      <w:position w:val="0"/>
      <w:sz w:val="17"/>
      <w:szCs w:val="17"/>
      <w:u w:val="none"/>
    </w:rPr>
  </w:style>
  <w:style w:type="character" w:customStyle="1" w:styleId="Bodytext2115pt">
    <w:name w:val="Body text (2) + 11.5 pt"/>
    <w:aliases w:val="Not Bold"/>
    <w:basedOn w:val="Bodytext2"/>
    <w:rPr>
      <w:rFonts w:ascii="Segoe UI" w:eastAsia="Segoe UI" w:hAnsi="Segoe UI" w:cs="Segoe UI"/>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21"/>
    <w:rPr>
      <w:rFonts w:ascii="Segoe UI" w:eastAsia="Segoe UI" w:hAnsi="Segoe UI" w:cs="Segoe UI"/>
      <w:b w:val="0"/>
      <w:bCs w:val="0"/>
      <w:i w:val="0"/>
      <w:iCs w:val="0"/>
      <w:smallCaps w:val="0"/>
      <w:strike w:val="0"/>
      <w:u w:val="none"/>
    </w:rPr>
  </w:style>
  <w:style w:type="character" w:customStyle="1" w:styleId="Bodytext115pt">
    <w:name w:val="Body text + 11.5 pt"/>
    <w:basedOn w:val="Bodytext"/>
    <w:rPr>
      <w:rFonts w:ascii="Segoe UI" w:eastAsia="Segoe UI" w:hAnsi="Segoe UI" w:cs="Segoe UI"/>
      <w:b w:val="0"/>
      <w:bCs w:val="0"/>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23"/>
      <w:szCs w:val="23"/>
      <w:u w:val="none"/>
    </w:rPr>
  </w:style>
  <w:style w:type="character" w:customStyle="1" w:styleId="Headerorfooter1">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312pt">
    <w:name w:val="Body text (3) + 12 pt"/>
    <w:basedOn w:val="Bodytext3"/>
    <w:rPr>
      <w:rFonts w:ascii="Segoe UI" w:eastAsia="Segoe UI" w:hAnsi="Segoe UI" w:cs="Segoe UI"/>
      <w:b w:val="0"/>
      <w:bCs w:val="0"/>
      <w:i w:val="0"/>
      <w:iCs w:val="0"/>
      <w:smallCaps w:val="0"/>
      <w:strike w:val="0"/>
      <w:color w:val="000000"/>
      <w:spacing w:val="0"/>
      <w:w w:val="100"/>
      <w:position w:val="0"/>
      <w:sz w:val="24"/>
      <w:szCs w:val="24"/>
      <w:u w:val="none"/>
      <w:lang w:val="en-US"/>
    </w:rPr>
  </w:style>
  <w:style w:type="character" w:customStyle="1" w:styleId="Bodytext395pt">
    <w:name w:val="Body text (3) + 9.5 pt"/>
    <w:basedOn w:val="Bodytext3"/>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Bodytext3David">
    <w:name w:val="Body text (3) + David"/>
    <w:aliases w:val="12 pt"/>
    <w:basedOn w:val="Bodytext3"/>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erorfooter2">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312pt0">
    <w:name w:val="Body text (3) + 12 pt"/>
    <w:aliases w:val="Bold"/>
    <w:basedOn w:val="Bodytext3"/>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Headerorfooter3">
    <w:name w:val="Header or footer"/>
    <w:basedOn w:val="Headerorfooter"/>
    <w:rPr>
      <w:rFonts w:ascii="Segoe UI" w:eastAsia="Segoe UI" w:hAnsi="Segoe UI" w:cs="Segoe UI"/>
      <w:b/>
      <w:bCs/>
      <w:i/>
      <w:iCs/>
      <w:smallCaps w:val="0"/>
      <w:strike w:val="0"/>
      <w:color w:val="000000"/>
      <w:spacing w:val="-20"/>
      <w:w w:val="100"/>
      <w:position w:val="0"/>
      <w:sz w:val="18"/>
      <w:szCs w:val="18"/>
      <w:u w:val="none"/>
      <w:lang w:val="en-US"/>
    </w:rPr>
  </w:style>
  <w:style w:type="character" w:customStyle="1" w:styleId="BodytextDavid">
    <w:name w:val="Body text + David"/>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erorfooter7pt1">
    <w:name w:val="Header or footer + 7 pt"/>
    <w:aliases w:val="Not Bold,Not Italic,Spacing 0 pt"/>
    <w:basedOn w:val="Headerorfooter"/>
    <w:rPr>
      <w:rFonts w:ascii="Segoe UI" w:eastAsia="Segoe UI" w:hAnsi="Segoe UI" w:cs="Segoe UI"/>
      <w:b/>
      <w:bCs/>
      <w:i/>
      <w:iCs/>
      <w:smallCaps w:val="0"/>
      <w:strike w:val="0"/>
      <w:color w:val="000000"/>
      <w:spacing w:val="0"/>
      <w:w w:val="100"/>
      <w:position w:val="0"/>
      <w:sz w:val="14"/>
      <w:szCs w:val="14"/>
      <w:u w:val="none"/>
    </w:rPr>
  </w:style>
  <w:style w:type="character" w:customStyle="1" w:styleId="Bodytext95pt">
    <w:name w:val="Body text + 9.5 pt"/>
    <w:basedOn w:val="Bodytext"/>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HeaderorfooterGeorgia">
    <w:name w:val="Header or footer + Georgia"/>
    <w:aliases w:val="9.5 pt,Not Bold"/>
    <w:basedOn w:val="Headerorfooter"/>
    <w:rPr>
      <w:rFonts w:ascii="Georgia" w:eastAsia="Georgia" w:hAnsi="Georgia" w:cs="Georgia"/>
      <w:b/>
      <w:bCs/>
      <w:i/>
      <w:iCs/>
      <w:smallCaps w:val="0"/>
      <w:strike w:val="0"/>
      <w:color w:val="000000"/>
      <w:spacing w:val="-20"/>
      <w:w w:val="100"/>
      <w:position w:val="0"/>
      <w:sz w:val="19"/>
      <w:szCs w:val="19"/>
      <w:u w:val="none"/>
      <w:lang w:val="en-US"/>
    </w:rPr>
  </w:style>
  <w:style w:type="character" w:customStyle="1" w:styleId="Bodytext295pt">
    <w:name w:val="Body text (2) + 9.5 pt"/>
    <w:basedOn w:val="Bodytext2"/>
    <w:rPr>
      <w:rFonts w:ascii="Segoe UI" w:eastAsia="Segoe UI" w:hAnsi="Segoe UI" w:cs="Segoe UI"/>
      <w:b/>
      <w:bCs/>
      <w:i w:val="0"/>
      <w:iCs w:val="0"/>
      <w:smallCaps w:val="0"/>
      <w:strike w:val="0"/>
      <w:color w:val="000000"/>
      <w:spacing w:val="0"/>
      <w:w w:val="100"/>
      <w:position w:val="0"/>
      <w:sz w:val="19"/>
      <w:szCs w:val="19"/>
      <w:u w:val="none"/>
      <w:lang w:val="en-US"/>
    </w:rPr>
  </w:style>
  <w:style w:type="character" w:customStyle="1" w:styleId="Bodytext295pt0">
    <w:name w:val="Body text (2) + 9.5 pt"/>
    <w:aliases w:val="Not Bold"/>
    <w:basedOn w:val="Bodytext2"/>
    <w:rPr>
      <w:rFonts w:ascii="Segoe UI" w:eastAsia="Segoe UI" w:hAnsi="Segoe UI" w:cs="Segoe UI"/>
      <w:b/>
      <w:bCs/>
      <w:i w:val="0"/>
      <w:iCs w:val="0"/>
      <w:smallCaps w:val="0"/>
      <w:strike w:val="0"/>
      <w:color w:val="000000"/>
      <w:spacing w:val="0"/>
      <w:w w:val="100"/>
      <w:position w:val="0"/>
      <w:sz w:val="19"/>
      <w:szCs w:val="19"/>
      <w:u w:val="none"/>
    </w:rPr>
  </w:style>
  <w:style w:type="character" w:customStyle="1" w:styleId="HeaderorfooterSpacing0pt">
    <w:name w:val="Header or footer + Spacing 0 pt"/>
    <w:basedOn w:val="Headerorfooter"/>
    <w:rPr>
      <w:rFonts w:ascii="Segoe UI" w:eastAsia="Segoe UI" w:hAnsi="Segoe UI" w:cs="Segoe UI"/>
      <w:b/>
      <w:bCs/>
      <w:i/>
      <w:iCs/>
      <w:smallCaps w:val="0"/>
      <w:strike w:val="0"/>
      <w:color w:val="000000"/>
      <w:spacing w:val="-10"/>
      <w:w w:val="100"/>
      <w:position w:val="0"/>
      <w:sz w:val="18"/>
      <w:szCs w:val="18"/>
      <w:u w:val="none"/>
      <w:lang w:val="en-US"/>
    </w:rPr>
  </w:style>
  <w:style w:type="character" w:customStyle="1" w:styleId="BodyText1">
    <w:name w:val="Body Text1"/>
    <w:basedOn w:val="Bodytext"/>
    <w:rPr>
      <w:rFonts w:ascii="Segoe UI" w:eastAsia="Segoe UI" w:hAnsi="Segoe UI" w:cs="Segoe UI"/>
      <w:b w:val="0"/>
      <w:bCs w:val="0"/>
      <w:i w:val="0"/>
      <w:iCs w:val="0"/>
      <w:smallCaps w:val="0"/>
      <w:strike w:val="0"/>
      <w:color w:val="000000"/>
      <w:spacing w:val="0"/>
      <w:w w:val="100"/>
      <w:position w:val="0"/>
      <w:sz w:val="24"/>
      <w:szCs w:val="24"/>
      <w:u w:val="none"/>
      <w:lang w:val="en-US"/>
    </w:rPr>
  </w:style>
  <w:style w:type="character" w:customStyle="1" w:styleId="Headerorfooter105pt">
    <w:name w:val="Header or footer + 10.5 pt"/>
    <w:basedOn w:val="Headerorfooter"/>
    <w:rPr>
      <w:rFonts w:ascii="Segoe UI" w:eastAsia="Segoe UI" w:hAnsi="Segoe UI" w:cs="Segoe UI"/>
      <w:b/>
      <w:bCs/>
      <w:i/>
      <w:iCs/>
      <w:smallCaps w:val="0"/>
      <w:strike w:val="0"/>
      <w:color w:val="000000"/>
      <w:spacing w:val="-20"/>
      <w:w w:val="100"/>
      <w:position w:val="0"/>
      <w:sz w:val="21"/>
      <w:szCs w:val="21"/>
      <w:u w:val="none"/>
      <w:lang w:val="en-US"/>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24"/>
      <w:szCs w:val="24"/>
      <w:u w:val="none"/>
      <w:lang w:val="en-US"/>
    </w:rPr>
  </w:style>
  <w:style w:type="character" w:customStyle="1" w:styleId="HeaderorfooterSpacing0pt0">
    <w:name w:val="Header or footer + Spacing 0 pt"/>
    <w:basedOn w:val="Headerorfooter"/>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Bold0">
    <w:name w:val="Body text + Bold"/>
    <w:aliases w:val="Italic,Spacing 0 pt"/>
    <w:basedOn w:val="Bodytext"/>
    <w:rPr>
      <w:rFonts w:ascii="Segoe UI" w:eastAsia="Segoe UI" w:hAnsi="Segoe UI" w:cs="Segoe UI"/>
      <w:b/>
      <w:bCs/>
      <w:i/>
      <w:iCs/>
      <w:smallCaps w:val="0"/>
      <w:strike w:val="0"/>
      <w:color w:val="000000"/>
      <w:spacing w:val="-10"/>
      <w:w w:val="100"/>
      <w:position w:val="0"/>
      <w:sz w:val="24"/>
      <w:szCs w:val="24"/>
      <w:u w:val="none"/>
      <w:lang w:val="en-US"/>
    </w:rPr>
  </w:style>
  <w:style w:type="character" w:customStyle="1" w:styleId="Bodytext4">
    <w:name w:val="Body text (4)_"/>
    <w:basedOn w:val="DefaultParagraphFont"/>
    <w:link w:val="Bodytext40"/>
    <w:rPr>
      <w:rFonts w:ascii="Segoe UI" w:eastAsia="Segoe UI" w:hAnsi="Segoe UI" w:cs="Segoe UI"/>
      <w:b/>
      <w:bCs/>
      <w:i/>
      <w:iCs/>
      <w:smallCaps w:val="0"/>
      <w:strike w:val="0"/>
      <w:spacing w:val="-10"/>
      <w:u w:val="none"/>
    </w:rPr>
  </w:style>
  <w:style w:type="character" w:customStyle="1" w:styleId="Bodytext4David">
    <w:name w:val="Body text (4) + David"/>
    <w:aliases w:val="Not Bold,Not Italic,Spacing 0 pt"/>
    <w:basedOn w:val="Bodytext4"/>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5">
    <w:name w:val="Body text (5)_"/>
    <w:basedOn w:val="DefaultParagraphFont"/>
    <w:link w:val="Bodytext50"/>
    <w:rPr>
      <w:rFonts w:ascii="Segoe UI" w:eastAsia="Segoe UI" w:hAnsi="Segoe UI" w:cs="Segoe UI"/>
      <w:b w:val="0"/>
      <w:bCs w:val="0"/>
      <w:i/>
      <w:iCs/>
      <w:smallCaps w:val="0"/>
      <w:strike w:val="0"/>
      <w:spacing w:val="-20"/>
      <w:sz w:val="15"/>
      <w:szCs w:val="15"/>
      <w:u w:val="none"/>
    </w:rPr>
  </w:style>
  <w:style w:type="character" w:customStyle="1" w:styleId="Bodytext595pt">
    <w:name w:val="Body text (5) + 9.5 pt"/>
    <w:aliases w:val="Bold"/>
    <w:basedOn w:val="Bodytext5"/>
    <w:rPr>
      <w:rFonts w:ascii="Segoe UI" w:eastAsia="Segoe UI" w:hAnsi="Segoe UI" w:cs="Segoe UI"/>
      <w:b/>
      <w:bCs/>
      <w:i/>
      <w:iCs/>
      <w:smallCaps w:val="0"/>
      <w:strike w:val="0"/>
      <w:color w:val="000000"/>
      <w:spacing w:val="-20"/>
      <w:w w:val="100"/>
      <w:position w:val="0"/>
      <w:sz w:val="19"/>
      <w:szCs w:val="19"/>
      <w:u w:val="none"/>
      <w:lang w:val="en-US"/>
    </w:rPr>
  </w:style>
  <w:style w:type="character" w:customStyle="1" w:styleId="Bodytext595pt0">
    <w:name w:val="Body text (5) + 9.5 pt"/>
    <w:aliases w:val="Spacing 0 pt"/>
    <w:basedOn w:val="Bodytext5"/>
    <w:rPr>
      <w:rFonts w:ascii="Segoe UI" w:eastAsia="Segoe UI" w:hAnsi="Segoe UI" w:cs="Segoe UI"/>
      <w:b w:val="0"/>
      <w:bCs w:val="0"/>
      <w:i/>
      <w:iCs/>
      <w:smallCaps w:val="0"/>
      <w:strike w:val="0"/>
      <w:color w:val="000000"/>
      <w:spacing w:val="0"/>
      <w:w w:val="100"/>
      <w:position w:val="0"/>
      <w:sz w:val="19"/>
      <w:szCs w:val="19"/>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character" w:customStyle="1" w:styleId="HeaderorfooterSpacing0pt1">
    <w:name w:val="Header or footer + Spacing 0 pt"/>
    <w:basedOn w:val="Headerorfooter"/>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312pt1">
    <w:name w:val="Body text (3) + 12 pt"/>
    <w:aliases w:val="Italic,Spacing 0 pt"/>
    <w:basedOn w:val="Bodytext3"/>
    <w:rPr>
      <w:rFonts w:ascii="Segoe UI" w:eastAsia="Segoe UI" w:hAnsi="Segoe UI" w:cs="Segoe UI"/>
      <w:b w:val="0"/>
      <w:bCs w:val="0"/>
      <w:i/>
      <w:iCs/>
      <w:smallCaps w:val="0"/>
      <w:strike w:val="0"/>
      <w:color w:val="000000"/>
      <w:spacing w:val="-10"/>
      <w:w w:val="100"/>
      <w:position w:val="0"/>
      <w:sz w:val="24"/>
      <w:szCs w:val="24"/>
      <w:u w:val="none"/>
      <w:lang w:val="en-US"/>
    </w:rPr>
  </w:style>
  <w:style w:type="character" w:customStyle="1" w:styleId="Bodytext7">
    <w:name w:val="Body text (7)_"/>
    <w:basedOn w:val="DefaultParagraphFont"/>
    <w:link w:val="Bodytext70"/>
    <w:rPr>
      <w:rFonts w:ascii="Segoe UI" w:eastAsia="Segoe UI" w:hAnsi="Segoe UI" w:cs="Segoe UI"/>
      <w:b w:val="0"/>
      <w:bCs w:val="0"/>
      <w:i/>
      <w:iCs/>
      <w:smallCaps w:val="0"/>
      <w:strike w:val="0"/>
      <w:spacing w:val="-10"/>
      <w:u w:val="none"/>
    </w:rPr>
  </w:style>
  <w:style w:type="character" w:customStyle="1" w:styleId="Bodytext7NotItalic">
    <w:name w:val="Body text (7) + Not Italic"/>
    <w:aliases w:val="Spacing 0 pt"/>
    <w:basedOn w:val="Bodytext7"/>
    <w:rPr>
      <w:rFonts w:ascii="Segoe UI" w:eastAsia="Segoe UI" w:hAnsi="Segoe UI" w:cs="Segoe UI"/>
      <w:b w:val="0"/>
      <w:bCs w:val="0"/>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Segoe UI" w:eastAsia="Segoe UI" w:hAnsi="Segoe UI" w:cs="Segoe UI"/>
      <w:b/>
      <w:bCs/>
      <w:i/>
      <w:iCs/>
      <w:smallCaps w:val="0"/>
      <w:strike w:val="0"/>
      <w:spacing w:val="-20"/>
      <w:sz w:val="19"/>
      <w:szCs w:val="19"/>
      <w:u w:val="none"/>
    </w:rPr>
  </w:style>
  <w:style w:type="character" w:customStyle="1" w:styleId="Bodytext2Exact">
    <w:name w:val="Body text (2) Exact"/>
    <w:basedOn w:val="DefaultParagraphFont"/>
    <w:rPr>
      <w:rFonts w:ascii="Segoe UI" w:eastAsia="Segoe UI" w:hAnsi="Segoe UI" w:cs="Segoe UI"/>
      <w:b/>
      <w:bCs/>
      <w:i w:val="0"/>
      <w:iCs w:val="0"/>
      <w:smallCaps w:val="0"/>
      <w:strike w:val="0"/>
      <w:spacing w:val="3"/>
      <w:sz w:val="21"/>
      <w:szCs w:val="21"/>
      <w:u w:val="none"/>
    </w:rPr>
  </w:style>
  <w:style w:type="character" w:customStyle="1" w:styleId="Bodytext8NotBold">
    <w:name w:val="Body text (8) + Not Bold"/>
    <w:aliases w:val="Spacing 0 pt"/>
    <w:basedOn w:val="Bodytext8"/>
    <w:rPr>
      <w:rFonts w:ascii="Segoe UI" w:eastAsia="Segoe UI" w:hAnsi="Segoe UI" w:cs="Segoe UI"/>
      <w:b/>
      <w:bCs/>
      <w:i/>
      <w:iCs/>
      <w:smallCaps w:val="0"/>
      <w:strike w:val="0"/>
      <w:color w:val="000000"/>
      <w:spacing w:val="0"/>
      <w:w w:val="100"/>
      <w:position w:val="0"/>
      <w:sz w:val="19"/>
      <w:szCs w:val="19"/>
      <w:u w:val="none"/>
    </w:rPr>
  </w:style>
  <w:style w:type="character" w:customStyle="1" w:styleId="Bodytext812pt">
    <w:name w:val="Body text (8) + 12 pt"/>
    <w:aliases w:val="Not Bold,Spacing 0 pt"/>
    <w:basedOn w:val="Bodytext8"/>
    <w:rPr>
      <w:rFonts w:ascii="Segoe UI" w:eastAsia="Segoe UI" w:hAnsi="Segoe UI" w:cs="Segoe UI"/>
      <w:b/>
      <w:bCs/>
      <w:i/>
      <w:iCs/>
      <w:smallCaps w:val="0"/>
      <w:strike w:val="0"/>
      <w:color w:val="000000"/>
      <w:spacing w:val="-10"/>
      <w:w w:val="100"/>
      <w:position w:val="0"/>
      <w:sz w:val="24"/>
      <w:szCs w:val="24"/>
      <w:u w:val="none"/>
      <w:lang w:val="en-US"/>
    </w:rPr>
  </w:style>
  <w:style w:type="character" w:customStyle="1" w:styleId="Bodytext8Georgia">
    <w:name w:val="Body text (8) + Georgia"/>
    <w:aliases w:val="10 pt,Not Bold"/>
    <w:basedOn w:val="Bodytext8"/>
    <w:rPr>
      <w:rFonts w:ascii="Georgia" w:eastAsia="Georgia" w:hAnsi="Georgia" w:cs="Georgia"/>
      <w:b/>
      <w:bCs/>
      <w:i/>
      <w:iCs/>
      <w:smallCaps w:val="0"/>
      <w:strike w:val="0"/>
      <w:color w:val="000000"/>
      <w:spacing w:val="-20"/>
      <w:w w:val="100"/>
      <w:position w:val="0"/>
      <w:sz w:val="20"/>
      <w:szCs w:val="20"/>
      <w:u w:val="none"/>
      <w:lang w:val="en-US"/>
    </w:rPr>
  </w:style>
  <w:style w:type="character" w:customStyle="1" w:styleId="Bodytext9">
    <w:name w:val="Body text (9)_"/>
    <w:basedOn w:val="DefaultParagraphFont"/>
    <w:link w:val="Bodytext90"/>
    <w:rPr>
      <w:rFonts w:ascii="David" w:eastAsia="David" w:hAnsi="David" w:cs="David"/>
      <w:b w:val="0"/>
      <w:bCs w:val="0"/>
      <w:i w:val="0"/>
      <w:iCs w:val="0"/>
      <w:smallCaps w:val="0"/>
      <w:strike w:val="0"/>
      <w:u w:val="none"/>
    </w:rPr>
  </w:style>
  <w:style w:type="character" w:customStyle="1" w:styleId="Headerorfooter75pt">
    <w:name w:val="Header or footer + 7.5 pt"/>
    <w:aliases w:val="Not Bold"/>
    <w:basedOn w:val="Headerorfooter"/>
    <w:rPr>
      <w:rFonts w:ascii="Segoe UI" w:eastAsia="Segoe UI" w:hAnsi="Segoe UI" w:cs="Segoe UI"/>
      <w:b/>
      <w:bCs/>
      <w:i/>
      <w:iCs/>
      <w:smallCaps w:val="0"/>
      <w:strike w:val="0"/>
      <w:color w:val="000000"/>
      <w:spacing w:val="-20"/>
      <w:w w:val="100"/>
      <w:position w:val="0"/>
      <w:sz w:val="15"/>
      <w:szCs w:val="15"/>
      <w:u w:val="none"/>
      <w:lang w:val="en-US"/>
    </w:rPr>
  </w:style>
  <w:style w:type="character" w:customStyle="1" w:styleId="BodytextItalic">
    <w:name w:val="Body text + Italic"/>
    <w:aliases w:val="Spacing 0 pt"/>
    <w:basedOn w:val="Bodytext"/>
    <w:rPr>
      <w:rFonts w:ascii="Segoe UI" w:eastAsia="Segoe UI" w:hAnsi="Segoe UI" w:cs="Segoe UI"/>
      <w:b w:val="0"/>
      <w:bCs w:val="0"/>
      <w:i/>
      <w:iCs/>
      <w:smallCaps w:val="0"/>
      <w:strike w:val="0"/>
      <w:color w:val="000000"/>
      <w:spacing w:val="-10"/>
      <w:w w:val="100"/>
      <w:position w:val="0"/>
      <w:sz w:val="24"/>
      <w:szCs w:val="24"/>
      <w:u w:val="none"/>
      <w:lang w:val="en-US"/>
    </w:rPr>
  </w:style>
  <w:style w:type="character" w:customStyle="1" w:styleId="Bodytext10">
    <w:name w:val="Body text (10)_"/>
    <w:basedOn w:val="DefaultParagraphFont"/>
    <w:link w:val="Bodytext100"/>
    <w:rPr>
      <w:rFonts w:ascii="David" w:eastAsia="David" w:hAnsi="David" w:cs="David"/>
      <w:b w:val="0"/>
      <w:bCs w:val="0"/>
      <w:i/>
      <w:iCs/>
      <w:smallCaps w:val="0"/>
      <w:strike w:val="0"/>
      <w:spacing w:val="-20"/>
      <w:sz w:val="16"/>
      <w:szCs w:val="16"/>
      <w:u w:val="none"/>
    </w:rPr>
  </w:style>
  <w:style w:type="character" w:customStyle="1" w:styleId="Bodytext10SegoeUI">
    <w:name w:val="Body text (10) + Segoe UI"/>
    <w:aliases w:val="7.5 pt,Spacing 0 pt"/>
    <w:basedOn w:val="Bodytext10"/>
    <w:rPr>
      <w:rFonts w:ascii="Segoe UI" w:eastAsia="Segoe UI" w:hAnsi="Segoe UI" w:cs="Segoe UI"/>
      <w:b w:val="0"/>
      <w:bCs w:val="0"/>
      <w:i/>
      <w:iCs/>
      <w:smallCaps w:val="0"/>
      <w:strike w:val="0"/>
      <w:color w:val="000000"/>
      <w:spacing w:val="0"/>
      <w:w w:val="100"/>
      <w:position w:val="0"/>
      <w:sz w:val="15"/>
      <w:szCs w:val="15"/>
      <w:u w:val="none"/>
    </w:rPr>
  </w:style>
  <w:style w:type="character" w:customStyle="1" w:styleId="Bodytext10Georgia">
    <w:name w:val="Body text (10) + Georgia"/>
    <w:aliases w:val="7.5 pt,Spacing -1 pt"/>
    <w:basedOn w:val="Bodytext10"/>
    <w:rPr>
      <w:rFonts w:ascii="Georgia" w:eastAsia="Georgia" w:hAnsi="Georgia" w:cs="Georgia"/>
      <w:b w:val="0"/>
      <w:bCs w:val="0"/>
      <w:i/>
      <w:iCs/>
      <w:smallCaps w:val="0"/>
      <w:strike w:val="0"/>
      <w:color w:val="000000"/>
      <w:spacing w:val="-30"/>
      <w:w w:val="100"/>
      <w:position w:val="0"/>
      <w:sz w:val="15"/>
      <w:szCs w:val="15"/>
      <w:u w:val="none"/>
      <w:lang w:val="en-US"/>
    </w:rPr>
  </w:style>
  <w:style w:type="character" w:customStyle="1" w:styleId="Bodytext11">
    <w:name w:val="Body text (11)_"/>
    <w:basedOn w:val="DefaultParagraphFont"/>
    <w:link w:val="Bodytext110"/>
    <w:rPr>
      <w:rFonts w:ascii="Segoe UI" w:eastAsia="Segoe UI" w:hAnsi="Segoe UI" w:cs="Segoe UI"/>
      <w:b w:val="0"/>
      <w:bCs w:val="0"/>
      <w:i w:val="0"/>
      <w:iCs w:val="0"/>
      <w:smallCaps w:val="0"/>
      <w:strike w:val="0"/>
      <w:spacing w:val="10"/>
      <w:sz w:val="18"/>
      <w:szCs w:val="18"/>
      <w:u w:val="none"/>
    </w:rPr>
  </w:style>
  <w:style w:type="character" w:customStyle="1" w:styleId="Picturecaption">
    <w:name w:val="Picture caption_"/>
    <w:basedOn w:val="DefaultParagraphFont"/>
    <w:link w:val="Picturecaption0"/>
    <w:rPr>
      <w:rFonts w:ascii="Segoe UI" w:eastAsia="Segoe UI" w:hAnsi="Segoe UI" w:cs="Segoe UI"/>
      <w:b w:val="0"/>
      <w:bCs w:val="0"/>
      <w:i w:val="0"/>
      <w:iCs w:val="0"/>
      <w:smallCaps w:val="0"/>
      <w:strike w:val="0"/>
      <w:u w:val="none"/>
    </w:rPr>
  </w:style>
  <w:style w:type="character" w:customStyle="1" w:styleId="Picturecaption115pt">
    <w:name w:val="Picture caption + 11.5 pt"/>
    <w:basedOn w:val="Picturecaption"/>
    <w:rPr>
      <w:rFonts w:ascii="Segoe UI" w:eastAsia="Segoe UI" w:hAnsi="Segoe UI" w:cs="Segoe UI"/>
      <w:b w:val="0"/>
      <w:bCs w:val="0"/>
      <w:i w:val="0"/>
      <w:iCs w:val="0"/>
      <w:smallCaps w:val="0"/>
      <w:strike w:val="0"/>
      <w:color w:val="000000"/>
      <w:spacing w:val="0"/>
      <w:w w:val="100"/>
      <w:position w:val="0"/>
      <w:sz w:val="23"/>
      <w:szCs w:val="23"/>
      <w:u w:val="none"/>
      <w:lang w:val="en-US"/>
    </w:rPr>
  </w:style>
  <w:style w:type="character" w:customStyle="1" w:styleId="Picturecaption2">
    <w:name w:val="Picture caption (2)_"/>
    <w:basedOn w:val="DefaultParagraphFont"/>
    <w:link w:val="Picturecaption20"/>
    <w:rPr>
      <w:rFonts w:ascii="Segoe UI" w:eastAsia="Segoe UI" w:hAnsi="Segoe UI" w:cs="Segoe UI"/>
      <w:b/>
      <w:bCs/>
      <w:i w:val="0"/>
      <w:iCs w:val="0"/>
      <w:smallCaps w:val="0"/>
      <w:strike w:val="0"/>
      <w:u w:val="none"/>
    </w:rPr>
  </w:style>
  <w:style w:type="character" w:customStyle="1" w:styleId="Bodytext29pt">
    <w:name w:val="Body text (2) + 9 pt"/>
    <w:basedOn w:val="Bodytext2"/>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29pt0">
    <w:name w:val="Body text (2) + 9 pt"/>
    <w:aliases w:val="Not Bold"/>
    <w:basedOn w:val="Bodytext2"/>
    <w:rPr>
      <w:rFonts w:ascii="Segoe UI" w:eastAsia="Segoe UI" w:hAnsi="Segoe UI" w:cs="Segoe UI"/>
      <w:b/>
      <w:bCs/>
      <w:i w:val="0"/>
      <w:iCs w:val="0"/>
      <w:smallCaps w:val="0"/>
      <w:strike w:val="0"/>
      <w:color w:val="000000"/>
      <w:spacing w:val="0"/>
      <w:w w:val="100"/>
      <w:position w:val="0"/>
      <w:sz w:val="18"/>
      <w:szCs w:val="18"/>
      <w:u w:val="none"/>
    </w:rPr>
  </w:style>
  <w:style w:type="paragraph" w:customStyle="1" w:styleId="Bodytext20">
    <w:name w:val="Body text (2)"/>
    <w:basedOn w:val="Normal"/>
    <w:link w:val="Bodytext2"/>
    <w:pPr>
      <w:shd w:val="clear" w:color="auto" w:fill="FFFFFF"/>
      <w:spacing w:line="562" w:lineRule="exact"/>
      <w:ind w:hanging="580"/>
    </w:pPr>
    <w:rPr>
      <w:rFonts w:ascii="Segoe UI" w:eastAsia="Segoe UI" w:hAnsi="Segoe UI" w:cs="Segoe UI"/>
      <w:b/>
      <w:bCs/>
    </w:rPr>
  </w:style>
  <w:style w:type="paragraph" w:customStyle="1" w:styleId="Headerorfooter0">
    <w:name w:val="Header or footer"/>
    <w:basedOn w:val="Normal"/>
    <w:link w:val="Headerorfooter"/>
    <w:pPr>
      <w:shd w:val="clear" w:color="auto" w:fill="FFFFFF"/>
      <w:spacing w:after="120" w:line="0" w:lineRule="atLeast"/>
      <w:jc w:val="center"/>
    </w:pPr>
    <w:rPr>
      <w:rFonts w:ascii="Segoe UI" w:eastAsia="Segoe UI" w:hAnsi="Segoe UI" w:cs="Segoe UI"/>
      <w:b/>
      <w:bCs/>
      <w:i/>
      <w:iCs/>
      <w:spacing w:val="-20"/>
      <w:sz w:val="18"/>
      <w:szCs w:val="18"/>
    </w:rPr>
  </w:style>
  <w:style w:type="paragraph" w:customStyle="1" w:styleId="BodyText21">
    <w:name w:val="Body Text2"/>
    <w:basedOn w:val="Normal"/>
    <w:link w:val="Bodytext"/>
    <w:pPr>
      <w:shd w:val="clear" w:color="auto" w:fill="FFFFFF"/>
      <w:spacing w:after="180" w:line="365" w:lineRule="exact"/>
      <w:ind w:hanging="1280"/>
      <w:jc w:val="both"/>
    </w:pPr>
    <w:rPr>
      <w:rFonts w:ascii="Segoe UI" w:eastAsia="Segoe UI" w:hAnsi="Segoe UI" w:cs="Segoe UI"/>
    </w:rPr>
  </w:style>
  <w:style w:type="paragraph" w:customStyle="1" w:styleId="Bodytext30">
    <w:name w:val="Body text (3)"/>
    <w:basedOn w:val="Normal"/>
    <w:link w:val="Bodytext3"/>
    <w:pPr>
      <w:shd w:val="clear" w:color="auto" w:fill="FFFFFF"/>
      <w:spacing w:after="180" w:line="360" w:lineRule="exact"/>
      <w:ind w:hanging="580"/>
      <w:jc w:val="both"/>
    </w:pPr>
    <w:rPr>
      <w:rFonts w:ascii="Segoe UI" w:eastAsia="Segoe UI" w:hAnsi="Segoe UI" w:cs="Segoe UI"/>
      <w:sz w:val="23"/>
      <w:szCs w:val="23"/>
    </w:rPr>
  </w:style>
  <w:style w:type="paragraph" w:customStyle="1" w:styleId="Bodytext40">
    <w:name w:val="Body text (4)"/>
    <w:basedOn w:val="Normal"/>
    <w:link w:val="Bodytext4"/>
    <w:pPr>
      <w:shd w:val="clear" w:color="auto" w:fill="FFFFFF"/>
      <w:spacing w:line="360" w:lineRule="exact"/>
      <w:ind w:firstLine="1280"/>
      <w:jc w:val="both"/>
    </w:pPr>
    <w:rPr>
      <w:rFonts w:ascii="Segoe UI" w:eastAsia="Segoe UI" w:hAnsi="Segoe UI" w:cs="Segoe UI"/>
      <w:b/>
      <w:bCs/>
      <w:i/>
      <w:iCs/>
      <w:spacing w:val="-10"/>
    </w:rPr>
  </w:style>
  <w:style w:type="paragraph" w:customStyle="1" w:styleId="Bodytext50">
    <w:name w:val="Body text (5)"/>
    <w:basedOn w:val="Normal"/>
    <w:link w:val="Bodytext5"/>
    <w:pPr>
      <w:shd w:val="clear" w:color="auto" w:fill="FFFFFF"/>
      <w:spacing w:before="360" w:after="120" w:line="0" w:lineRule="atLeast"/>
      <w:ind w:firstLine="580"/>
      <w:jc w:val="both"/>
    </w:pPr>
    <w:rPr>
      <w:rFonts w:ascii="Segoe UI" w:eastAsia="Segoe UI" w:hAnsi="Segoe UI" w:cs="Segoe UI"/>
      <w:i/>
      <w:iCs/>
      <w:spacing w:val="-20"/>
      <w:sz w:val="15"/>
      <w:szCs w:val="15"/>
    </w:rPr>
  </w:style>
  <w:style w:type="paragraph" w:customStyle="1" w:styleId="Bodytext60">
    <w:name w:val="Body text (6)"/>
    <w:basedOn w:val="Normal"/>
    <w:link w:val="Bodytext6"/>
    <w:pPr>
      <w:shd w:val="clear" w:color="auto" w:fill="FFFFFF"/>
      <w:spacing w:before="120" w:line="0" w:lineRule="atLeast"/>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before="120" w:after="120" w:line="365" w:lineRule="exact"/>
      <w:ind w:firstLine="1280"/>
    </w:pPr>
    <w:rPr>
      <w:rFonts w:ascii="Segoe UI" w:eastAsia="Segoe UI" w:hAnsi="Segoe UI" w:cs="Segoe UI"/>
      <w:i/>
      <w:iCs/>
      <w:spacing w:val="-10"/>
    </w:rPr>
  </w:style>
  <w:style w:type="paragraph" w:customStyle="1" w:styleId="Bodytext80">
    <w:name w:val="Body text (8)"/>
    <w:basedOn w:val="Normal"/>
    <w:link w:val="Bodytext8"/>
    <w:pPr>
      <w:shd w:val="clear" w:color="auto" w:fill="FFFFFF"/>
      <w:spacing w:before="60" w:line="0" w:lineRule="atLeast"/>
      <w:jc w:val="both"/>
    </w:pPr>
    <w:rPr>
      <w:rFonts w:ascii="Segoe UI" w:eastAsia="Segoe UI" w:hAnsi="Segoe UI" w:cs="Segoe UI"/>
      <w:b/>
      <w:bCs/>
      <w:i/>
      <w:iCs/>
      <w:spacing w:val="-20"/>
      <w:sz w:val="19"/>
      <w:szCs w:val="19"/>
    </w:rPr>
  </w:style>
  <w:style w:type="paragraph" w:customStyle="1" w:styleId="Bodytext90">
    <w:name w:val="Body text (9)"/>
    <w:basedOn w:val="Normal"/>
    <w:link w:val="Bodytext9"/>
    <w:pPr>
      <w:shd w:val="clear" w:color="auto" w:fill="FFFFFF"/>
      <w:spacing w:before="180" w:line="0" w:lineRule="atLeast"/>
    </w:pPr>
    <w:rPr>
      <w:rFonts w:ascii="David" w:eastAsia="David" w:hAnsi="David" w:cs="David"/>
    </w:rPr>
  </w:style>
  <w:style w:type="paragraph" w:customStyle="1" w:styleId="Bodytext100">
    <w:name w:val="Body text (10)"/>
    <w:basedOn w:val="Normal"/>
    <w:link w:val="Bodytext10"/>
    <w:pPr>
      <w:shd w:val="clear" w:color="auto" w:fill="FFFFFF"/>
      <w:spacing w:after="120" w:line="0" w:lineRule="atLeast"/>
      <w:jc w:val="both"/>
    </w:pPr>
    <w:rPr>
      <w:rFonts w:ascii="David" w:eastAsia="David" w:hAnsi="David" w:cs="David"/>
      <w:i/>
      <w:iCs/>
      <w:spacing w:val="-20"/>
      <w:sz w:val="16"/>
      <w:szCs w:val="16"/>
    </w:rPr>
  </w:style>
  <w:style w:type="paragraph" w:customStyle="1" w:styleId="Bodytext110">
    <w:name w:val="Body text (11)"/>
    <w:basedOn w:val="Normal"/>
    <w:link w:val="Bodytext11"/>
    <w:pPr>
      <w:shd w:val="clear" w:color="auto" w:fill="FFFFFF"/>
      <w:spacing w:before="120" w:line="0" w:lineRule="atLeast"/>
    </w:pPr>
    <w:rPr>
      <w:rFonts w:ascii="Segoe UI" w:eastAsia="Segoe UI" w:hAnsi="Segoe UI" w:cs="Segoe UI"/>
      <w:spacing w:val="10"/>
      <w:sz w:val="18"/>
      <w:szCs w:val="18"/>
    </w:rPr>
  </w:style>
  <w:style w:type="paragraph" w:customStyle="1" w:styleId="Picturecaption0">
    <w:name w:val="Picture caption"/>
    <w:basedOn w:val="Normal"/>
    <w:link w:val="Picturecaption"/>
    <w:pPr>
      <w:shd w:val="clear" w:color="auto" w:fill="FFFFFF"/>
      <w:spacing w:line="0" w:lineRule="atLeast"/>
    </w:pPr>
    <w:rPr>
      <w:rFonts w:ascii="Segoe UI" w:eastAsia="Segoe UI" w:hAnsi="Segoe UI" w:cs="Segoe UI"/>
    </w:rPr>
  </w:style>
  <w:style w:type="paragraph" w:customStyle="1" w:styleId="Picturecaption20">
    <w:name w:val="Picture caption (2)"/>
    <w:basedOn w:val="Normal"/>
    <w:link w:val="Picturecaption2"/>
    <w:pPr>
      <w:shd w:val="clear" w:color="auto" w:fill="FFFFFF"/>
      <w:spacing w:line="0" w:lineRule="atLeast"/>
    </w:pPr>
    <w:rPr>
      <w:rFonts w:ascii="Segoe UI" w:eastAsia="Segoe UI" w:hAnsi="Segoe UI" w:cs="Segoe UI"/>
      <w:b/>
      <w:bCs/>
    </w:rPr>
  </w:style>
  <w:style w:type="paragraph" w:styleId="Header">
    <w:name w:val="header"/>
    <w:basedOn w:val="Normal"/>
    <w:link w:val="HeaderChar"/>
    <w:uiPriority w:val="99"/>
    <w:unhideWhenUsed/>
    <w:rsid w:val="00716C6D"/>
    <w:pPr>
      <w:tabs>
        <w:tab w:val="center" w:pos="4680"/>
        <w:tab w:val="right" w:pos="9360"/>
      </w:tabs>
    </w:pPr>
  </w:style>
  <w:style w:type="character" w:customStyle="1" w:styleId="HeaderChar">
    <w:name w:val="Header Char"/>
    <w:basedOn w:val="DefaultParagraphFont"/>
    <w:link w:val="Header"/>
    <w:uiPriority w:val="99"/>
    <w:rsid w:val="00716C6D"/>
    <w:rPr>
      <w:color w:val="000000"/>
    </w:rPr>
  </w:style>
  <w:style w:type="paragraph" w:styleId="Footer">
    <w:name w:val="footer"/>
    <w:basedOn w:val="Normal"/>
    <w:link w:val="FooterChar"/>
    <w:uiPriority w:val="99"/>
    <w:unhideWhenUsed/>
    <w:rsid w:val="00716C6D"/>
    <w:pPr>
      <w:tabs>
        <w:tab w:val="center" w:pos="4680"/>
        <w:tab w:val="right" w:pos="9360"/>
      </w:tabs>
    </w:pPr>
  </w:style>
  <w:style w:type="character" w:customStyle="1" w:styleId="FooterChar">
    <w:name w:val="Footer Char"/>
    <w:basedOn w:val="DefaultParagraphFont"/>
    <w:link w:val="Footer"/>
    <w:uiPriority w:val="99"/>
    <w:rsid w:val="00716C6D"/>
    <w:rPr>
      <w:color w:val="000000"/>
    </w:rPr>
  </w:style>
  <w:style w:type="paragraph" w:styleId="BalloonText">
    <w:name w:val="Balloon Text"/>
    <w:basedOn w:val="Normal"/>
    <w:link w:val="BalloonTextChar"/>
    <w:uiPriority w:val="99"/>
    <w:semiHidden/>
    <w:unhideWhenUsed/>
    <w:rsid w:val="000747B8"/>
    <w:rPr>
      <w:rFonts w:ascii="Tahoma" w:hAnsi="Tahoma" w:cs="Tahoma"/>
      <w:sz w:val="16"/>
      <w:szCs w:val="16"/>
    </w:rPr>
  </w:style>
  <w:style w:type="character" w:customStyle="1" w:styleId="BalloonTextChar">
    <w:name w:val="Balloon Text Char"/>
    <w:basedOn w:val="DefaultParagraphFont"/>
    <w:link w:val="BalloonText"/>
    <w:uiPriority w:val="99"/>
    <w:semiHidden/>
    <w:rsid w:val="000747B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footer" Target="footer27.xml"/><Relationship Id="rId3" Type="http://schemas.microsoft.com/office/2007/relationships/stylesWithEffects" Target="stylesWithEffects.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3.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5.xml"/><Relationship Id="rId36" Type="http://schemas.openxmlformats.org/officeDocument/2006/relationships/footer" Target="footer24.xml"/><Relationship Id="rId10" Type="http://schemas.openxmlformats.org/officeDocument/2006/relationships/header" Target="header2.xml"/><Relationship Id="rId19" Type="http://schemas.openxmlformats.org/officeDocument/2006/relationships/footer" Target="footer10.xml"/><Relationship Id="rId31" Type="http://schemas.openxmlformats.org/officeDocument/2006/relationships/footer" Target="footer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9591</Words>
  <Characters>54670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2018-06-05T13:40:00Z</dcterms:created>
  <dcterms:modified xsi:type="dcterms:W3CDTF">2018-06-05T13:40:00Z</dcterms:modified>
</cp:coreProperties>
</file>