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801" w:rsidRPr="00FB4E1C" w:rsidRDefault="0083220E" w:rsidP="00FB4E1C">
      <w:pPr>
        <w:pStyle w:val="Bodytext20"/>
        <w:shd w:val="clear" w:color="auto" w:fill="auto"/>
        <w:spacing w:line="360" w:lineRule="auto"/>
        <w:ind w:right="760"/>
        <w:jc w:val="both"/>
        <w:rPr>
          <w:rFonts w:ascii="Times New Roman" w:hAnsi="Times New Roman" w:cs="Times New Roman"/>
          <w:sz w:val="24"/>
          <w:szCs w:val="24"/>
        </w:rPr>
      </w:pPr>
      <w:r w:rsidRPr="00FB4E1C">
        <w:rPr>
          <w:rFonts w:ascii="Times New Roman" w:hAnsi="Times New Roman" w:cs="Times New Roman"/>
          <w:sz w:val="24"/>
          <w:szCs w:val="24"/>
        </w:rPr>
        <w:t xml:space="preserve">THE REPUBLIC OF UGANDA </w:t>
      </w:r>
    </w:p>
    <w:p w:rsidR="00813801" w:rsidRPr="00FB4E1C" w:rsidRDefault="0083220E" w:rsidP="00FB4E1C">
      <w:pPr>
        <w:pStyle w:val="Bodytext20"/>
        <w:shd w:val="clear" w:color="auto" w:fill="auto"/>
        <w:spacing w:line="360" w:lineRule="auto"/>
        <w:ind w:right="760"/>
        <w:jc w:val="both"/>
        <w:rPr>
          <w:rFonts w:ascii="Times New Roman" w:hAnsi="Times New Roman" w:cs="Times New Roman"/>
          <w:sz w:val="24"/>
          <w:szCs w:val="24"/>
        </w:rPr>
      </w:pPr>
      <w:r w:rsidRPr="00FB4E1C">
        <w:rPr>
          <w:rFonts w:ascii="Times New Roman" w:hAnsi="Times New Roman" w:cs="Times New Roman"/>
          <w:sz w:val="24"/>
          <w:szCs w:val="24"/>
        </w:rPr>
        <w:t>IN THE COURT OF APPEAL OF UGANDA AT KAMPALA</w:t>
      </w:r>
    </w:p>
    <w:p w:rsidR="00813801" w:rsidRPr="00FB4E1C" w:rsidRDefault="0083220E" w:rsidP="00FB4E1C">
      <w:pPr>
        <w:pStyle w:val="Bodytext20"/>
        <w:shd w:val="clear" w:color="auto" w:fill="auto"/>
        <w:spacing w:line="360" w:lineRule="auto"/>
        <w:ind w:right="760"/>
        <w:jc w:val="both"/>
        <w:rPr>
          <w:rFonts w:ascii="Times New Roman" w:hAnsi="Times New Roman" w:cs="Times New Roman"/>
          <w:sz w:val="24"/>
          <w:szCs w:val="24"/>
        </w:rPr>
      </w:pPr>
      <w:r w:rsidRPr="00FB4E1C">
        <w:rPr>
          <w:rFonts w:ascii="Times New Roman" w:hAnsi="Times New Roman" w:cs="Times New Roman"/>
          <w:sz w:val="24"/>
          <w:szCs w:val="24"/>
        </w:rPr>
        <w:t xml:space="preserve"> CIVIL APPLICATION NO 0245 OF 2011</w:t>
      </w:r>
    </w:p>
    <w:p w:rsidR="00AF65CE" w:rsidRPr="00FB4E1C" w:rsidRDefault="0083220E" w:rsidP="00FB4E1C">
      <w:pPr>
        <w:pStyle w:val="Bodytext20"/>
        <w:shd w:val="clear" w:color="auto" w:fill="auto"/>
        <w:spacing w:line="360" w:lineRule="auto"/>
        <w:ind w:right="760"/>
        <w:jc w:val="both"/>
        <w:rPr>
          <w:rFonts w:ascii="Times New Roman" w:hAnsi="Times New Roman" w:cs="Times New Roman"/>
          <w:sz w:val="24"/>
          <w:szCs w:val="24"/>
        </w:rPr>
      </w:pPr>
      <w:r w:rsidRPr="00FB4E1C">
        <w:rPr>
          <w:rFonts w:ascii="Times New Roman" w:hAnsi="Times New Roman" w:cs="Times New Roman"/>
          <w:sz w:val="24"/>
          <w:szCs w:val="24"/>
        </w:rPr>
        <w:t xml:space="preserve"> </w:t>
      </w:r>
      <w:r w:rsidRPr="00FB4E1C">
        <w:rPr>
          <w:rStyle w:val="Bodytext2Italic"/>
          <w:rFonts w:ascii="Times New Roman" w:hAnsi="Times New Roman" w:cs="Times New Roman"/>
          <w:b/>
          <w:bCs/>
          <w:sz w:val="24"/>
          <w:szCs w:val="24"/>
        </w:rPr>
        <w:t>(ARISING FROM CIVIL APPEAL NO 24/2010)</w:t>
      </w:r>
    </w:p>
    <w:p w:rsidR="00AF65CE" w:rsidRPr="00FB4E1C" w:rsidRDefault="0083220E" w:rsidP="00FB4E1C">
      <w:pPr>
        <w:pStyle w:val="Bodytext20"/>
        <w:shd w:val="clear" w:color="auto" w:fill="auto"/>
        <w:spacing w:line="360" w:lineRule="auto"/>
        <w:jc w:val="both"/>
        <w:rPr>
          <w:rFonts w:ascii="Times New Roman" w:hAnsi="Times New Roman" w:cs="Times New Roman"/>
          <w:sz w:val="24"/>
          <w:szCs w:val="24"/>
        </w:rPr>
      </w:pPr>
      <w:r w:rsidRPr="00FB4E1C">
        <w:rPr>
          <w:rFonts w:ascii="Times New Roman" w:hAnsi="Times New Roman" w:cs="Times New Roman"/>
          <w:sz w:val="24"/>
          <w:szCs w:val="24"/>
        </w:rPr>
        <w:t>ASUMANI MUGYENYI::::::::::::::::::::</w:t>
      </w:r>
      <w:bookmarkStart w:id="0" w:name="_GoBack"/>
      <w:bookmarkEnd w:id="0"/>
      <w:r w:rsidRPr="00FB4E1C">
        <w:rPr>
          <w:rFonts w:ascii="Times New Roman" w:hAnsi="Times New Roman" w:cs="Times New Roman"/>
          <w:sz w:val="24"/>
          <w:szCs w:val="24"/>
        </w:rPr>
        <w:t>::::::::::::::::::::::::::::::::::::::::::</w:t>
      </w:r>
      <w:r w:rsidR="00FB4E1C" w:rsidRPr="00FB4E1C">
        <w:rPr>
          <w:rFonts w:ascii="Times New Roman" w:hAnsi="Times New Roman" w:cs="Times New Roman"/>
          <w:sz w:val="24"/>
          <w:szCs w:val="24"/>
        </w:rPr>
        <w:t>: APPLICANT</w:t>
      </w:r>
    </w:p>
    <w:p w:rsidR="00AF65CE" w:rsidRPr="00FB4E1C" w:rsidRDefault="0083220E" w:rsidP="00FB4E1C">
      <w:pPr>
        <w:pStyle w:val="Bodytext20"/>
        <w:shd w:val="clear" w:color="auto" w:fill="auto"/>
        <w:spacing w:line="360" w:lineRule="auto"/>
        <w:ind w:right="40"/>
        <w:jc w:val="both"/>
        <w:rPr>
          <w:rFonts w:ascii="Times New Roman" w:hAnsi="Times New Roman" w:cs="Times New Roman"/>
          <w:sz w:val="24"/>
          <w:szCs w:val="24"/>
        </w:rPr>
      </w:pPr>
      <w:r w:rsidRPr="00FB4E1C">
        <w:rPr>
          <w:rFonts w:ascii="Times New Roman" w:hAnsi="Times New Roman" w:cs="Times New Roman"/>
          <w:sz w:val="24"/>
          <w:szCs w:val="24"/>
        </w:rPr>
        <w:t>VS</w:t>
      </w:r>
    </w:p>
    <w:p w:rsidR="00AF65CE" w:rsidRPr="00FB4E1C" w:rsidRDefault="0083220E" w:rsidP="00FB4E1C">
      <w:pPr>
        <w:pStyle w:val="Bodytext20"/>
        <w:shd w:val="clear" w:color="auto" w:fill="auto"/>
        <w:spacing w:after="416" w:line="360" w:lineRule="auto"/>
        <w:ind w:right="40"/>
        <w:jc w:val="both"/>
        <w:rPr>
          <w:rFonts w:ascii="Times New Roman" w:hAnsi="Times New Roman" w:cs="Times New Roman"/>
          <w:sz w:val="24"/>
          <w:szCs w:val="24"/>
        </w:rPr>
      </w:pPr>
      <w:r w:rsidRPr="00FB4E1C">
        <w:rPr>
          <w:rFonts w:ascii="Times New Roman" w:hAnsi="Times New Roman" w:cs="Times New Roman"/>
          <w:sz w:val="24"/>
          <w:szCs w:val="24"/>
        </w:rPr>
        <w:t>M. BUWULE ::::::::::::::::::::::::::::::::::::::::::::::::::::::::::::::::::::::::::RESPONDENT</w:t>
      </w:r>
    </w:p>
    <w:p w:rsidR="00AF65CE" w:rsidRPr="00FB4E1C" w:rsidRDefault="0083220E" w:rsidP="00FB4E1C">
      <w:pPr>
        <w:pStyle w:val="Bodytext20"/>
        <w:shd w:val="clear" w:color="auto" w:fill="auto"/>
        <w:spacing w:line="360" w:lineRule="auto"/>
        <w:ind w:left="40"/>
        <w:jc w:val="both"/>
        <w:rPr>
          <w:rFonts w:ascii="Times New Roman" w:hAnsi="Times New Roman" w:cs="Times New Roman"/>
          <w:sz w:val="24"/>
          <w:szCs w:val="24"/>
        </w:rPr>
      </w:pPr>
      <w:r w:rsidRPr="00FB4E1C">
        <w:rPr>
          <w:rFonts w:ascii="Times New Roman" w:hAnsi="Times New Roman" w:cs="Times New Roman"/>
          <w:sz w:val="24"/>
          <w:szCs w:val="24"/>
        </w:rPr>
        <w:t>CORAM: HON. MR. JUSTICE S.B.K KAVUMA, DCJ</w:t>
      </w:r>
    </w:p>
    <w:p w:rsidR="00813801" w:rsidRPr="00FB4E1C" w:rsidRDefault="0083220E" w:rsidP="00FB4E1C">
      <w:pPr>
        <w:pStyle w:val="Bodytext20"/>
        <w:shd w:val="clear" w:color="auto" w:fill="auto"/>
        <w:spacing w:line="360" w:lineRule="auto"/>
        <w:ind w:left="1280" w:right="1920"/>
        <w:jc w:val="both"/>
        <w:rPr>
          <w:rFonts w:ascii="Times New Roman" w:hAnsi="Times New Roman" w:cs="Times New Roman"/>
          <w:sz w:val="24"/>
          <w:szCs w:val="24"/>
        </w:rPr>
      </w:pPr>
      <w:r w:rsidRPr="00FB4E1C">
        <w:rPr>
          <w:rFonts w:ascii="Times New Roman" w:hAnsi="Times New Roman" w:cs="Times New Roman"/>
          <w:sz w:val="24"/>
          <w:szCs w:val="24"/>
        </w:rPr>
        <w:t xml:space="preserve">HON LADY JUSTICE ELIZABETH MUSOKE, JA </w:t>
      </w:r>
    </w:p>
    <w:p w:rsidR="00AF65CE" w:rsidRPr="00FB4E1C" w:rsidRDefault="00813801" w:rsidP="00FB4E1C">
      <w:pPr>
        <w:pStyle w:val="Bodytext20"/>
        <w:shd w:val="clear" w:color="auto" w:fill="auto"/>
        <w:spacing w:line="360" w:lineRule="auto"/>
        <w:ind w:left="1280" w:right="1920"/>
        <w:jc w:val="both"/>
        <w:rPr>
          <w:rFonts w:ascii="Times New Roman" w:hAnsi="Times New Roman" w:cs="Times New Roman"/>
          <w:sz w:val="24"/>
          <w:szCs w:val="24"/>
        </w:rPr>
      </w:pPr>
      <w:r w:rsidRPr="00FB4E1C">
        <w:rPr>
          <w:rFonts w:ascii="Times New Roman" w:hAnsi="Times New Roman" w:cs="Times New Roman"/>
          <w:sz w:val="24"/>
          <w:szCs w:val="24"/>
        </w:rPr>
        <w:t>H</w:t>
      </w:r>
      <w:r w:rsidR="0083220E" w:rsidRPr="00FB4E1C">
        <w:rPr>
          <w:rFonts w:ascii="Times New Roman" w:hAnsi="Times New Roman" w:cs="Times New Roman"/>
          <w:sz w:val="24"/>
          <w:szCs w:val="24"/>
        </w:rPr>
        <w:t>ON. MR. JUSTICE BARISHAKI CHEBORION, JA</w:t>
      </w:r>
    </w:p>
    <w:p w:rsidR="00813801" w:rsidRPr="00FB4E1C" w:rsidRDefault="00813801" w:rsidP="00FB4E1C">
      <w:pPr>
        <w:pStyle w:val="Bodytext20"/>
        <w:shd w:val="clear" w:color="auto" w:fill="auto"/>
        <w:spacing w:line="360" w:lineRule="auto"/>
        <w:ind w:left="1280" w:right="1920"/>
        <w:jc w:val="both"/>
        <w:rPr>
          <w:rFonts w:ascii="Times New Roman" w:hAnsi="Times New Roman" w:cs="Times New Roman"/>
          <w:sz w:val="24"/>
          <w:szCs w:val="24"/>
        </w:rPr>
      </w:pPr>
    </w:p>
    <w:p w:rsidR="00AF65CE" w:rsidRPr="00FB4E1C" w:rsidRDefault="0083220E" w:rsidP="00FB4E1C">
      <w:pPr>
        <w:pStyle w:val="Bodytext20"/>
        <w:shd w:val="clear" w:color="auto" w:fill="auto"/>
        <w:spacing w:after="263" w:line="360" w:lineRule="auto"/>
        <w:ind w:left="40"/>
        <w:jc w:val="both"/>
        <w:rPr>
          <w:rFonts w:ascii="Times New Roman" w:hAnsi="Times New Roman" w:cs="Times New Roman"/>
          <w:sz w:val="24"/>
          <w:szCs w:val="24"/>
        </w:rPr>
      </w:pPr>
      <w:r w:rsidRPr="00FB4E1C">
        <w:rPr>
          <w:rFonts w:ascii="Times New Roman" w:hAnsi="Times New Roman" w:cs="Times New Roman"/>
          <w:sz w:val="24"/>
          <w:szCs w:val="24"/>
        </w:rPr>
        <w:t>RULING</w:t>
      </w:r>
    </w:p>
    <w:p w:rsidR="00AF65CE" w:rsidRPr="00FB4E1C" w:rsidRDefault="0083220E" w:rsidP="00FB4E1C">
      <w:pPr>
        <w:pStyle w:val="Bodytext20"/>
        <w:shd w:val="clear" w:color="auto" w:fill="auto"/>
        <w:spacing w:after="189" w:line="360" w:lineRule="auto"/>
        <w:ind w:left="40"/>
        <w:jc w:val="both"/>
        <w:rPr>
          <w:rFonts w:ascii="Times New Roman" w:hAnsi="Times New Roman" w:cs="Times New Roman"/>
          <w:sz w:val="24"/>
          <w:szCs w:val="24"/>
        </w:rPr>
      </w:pPr>
      <w:r w:rsidRPr="00FB4E1C">
        <w:rPr>
          <w:rFonts w:ascii="Times New Roman" w:hAnsi="Times New Roman" w:cs="Times New Roman"/>
          <w:sz w:val="24"/>
          <w:szCs w:val="24"/>
        </w:rPr>
        <w:t>Introduction</w:t>
      </w:r>
    </w:p>
    <w:p w:rsidR="00AF65CE" w:rsidRPr="00FB4E1C" w:rsidRDefault="0083220E" w:rsidP="00FB4E1C">
      <w:pPr>
        <w:pStyle w:val="BodyText21"/>
        <w:shd w:val="clear" w:color="auto" w:fill="auto"/>
        <w:spacing w:before="0" w:line="360" w:lineRule="auto"/>
        <w:ind w:left="40" w:right="40" w:firstLine="0"/>
        <w:rPr>
          <w:rFonts w:ascii="Times New Roman" w:hAnsi="Times New Roman" w:cs="Times New Roman"/>
          <w:sz w:val="24"/>
          <w:szCs w:val="24"/>
        </w:rPr>
      </w:pPr>
      <w:r w:rsidRPr="00FB4E1C">
        <w:rPr>
          <w:rFonts w:ascii="Times New Roman" w:hAnsi="Times New Roman" w:cs="Times New Roman"/>
          <w:sz w:val="24"/>
          <w:szCs w:val="24"/>
        </w:rPr>
        <w:t>This is an application by way of Notice of Motion brought under Section 6(2) of the Judicature Act, Rule 39 (1) of the Supreme Court Rules and Rule 43 of the Rules of this Court for orders that:-</w:t>
      </w:r>
    </w:p>
    <w:p w:rsidR="00AF65CE" w:rsidRPr="00FB4E1C" w:rsidRDefault="0083220E" w:rsidP="00FB4E1C">
      <w:pPr>
        <w:pStyle w:val="Bodytext30"/>
        <w:numPr>
          <w:ilvl w:val="0"/>
          <w:numId w:val="1"/>
        </w:numPr>
        <w:shd w:val="clear" w:color="auto" w:fill="auto"/>
        <w:tabs>
          <w:tab w:val="left" w:pos="1193"/>
        </w:tabs>
        <w:spacing w:line="360" w:lineRule="auto"/>
        <w:ind w:left="1280" w:right="40"/>
        <w:jc w:val="both"/>
        <w:rPr>
          <w:rFonts w:ascii="Times New Roman" w:hAnsi="Times New Roman" w:cs="Times New Roman"/>
          <w:sz w:val="24"/>
          <w:szCs w:val="24"/>
        </w:rPr>
      </w:pPr>
      <w:r w:rsidRPr="00FB4E1C">
        <w:rPr>
          <w:rFonts w:ascii="Times New Roman" w:hAnsi="Times New Roman" w:cs="Times New Roman"/>
          <w:sz w:val="24"/>
          <w:szCs w:val="24"/>
        </w:rPr>
        <w:t xml:space="preserve">A Certificate do issue to the effect that the applicant’s intended appeal against the decision of this Honorable Court in </w:t>
      </w:r>
      <w:r w:rsidRPr="00FB4E1C">
        <w:rPr>
          <w:rStyle w:val="Bodytext3Bold"/>
          <w:rFonts w:ascii="Times New Roman" w:hAnsi="Times New Roman" w:cs="Times New Roman"/>
          <w:i/>
          <w:iCs/>
          <w:sz w:val="24"/>
          <w:szCs w:val="24"/>
        </w:rPr>
        <w:t xml:space="preserve">Civil Appeal No 24/2010 </w:t>
      </w:r>
      <w:r w:rsidRPr="00FB4E1C">
        <w:rPr>
          <w:rFonts w:ascii="Times New Roman" w:hAnsi="Times New Roman" w:cs="Times New Roman"/>
          <w:sz w:val="24"/>
          <w:szCs w:val="24"/>
        </w:rPr>
        <w:t>concerns matters of great public or general importance.</w:t>
      </w:r>
    </w:p>
    <w:p w:rsidR="00813801" w:rsidRPr="00FB4E1C" w:rsidRDefault="0083220E" w:rsidP="00FB4E1C">
      <w:pPr>
        <w:pStyle w:val="Bodytext30"/>
        <w:numPr>
          <w:ilvl w:val="0"/>
          <w:numId w:val="1"/>
        </w:numPr>
        <w:shd w:val="clear" w:color="auto" w:fill="auto"/>
        <w:tabs>
          <w:tab w:val="left" w:pos="1307"/>
        </w:tabs>
        <w:spacing w:line="360" w:lineRule="auto"/>
        <w:ind w:left="40" w:right="1920" w:firstLine="740"/>
        <w:jc w:val="both"/>
        <w:rPr>
          <w:rFonts w:ascii="Times New Roman" w:hAnsi="Times New Roman" w:cs="Times New Roman"/>
          <w:sz w:val="24"/>
          <w:szCs w:val="24"/>
        </w:rPr>
      </w:pPr>
      <w:r w:rsidRPr="00FB4E1C">
        <w:rPr>
          <w:rFonts w:ascii="Times New Roman" w:hAnsi="Times New Roman" w:cs="Times New Roman"/>
          <w:sz w:val="24"/>
          <w:szCs w:val="24"/>
        </w:rPr>
        <w:t xml:space="preserve">Costs of the application abide the result of the appeal </w:t>
      </w:r>
    </w:p>
    <w:p w:rsidR="00AF65CE" w:rsidRPr="00FB4E1C" w:rsidRDefault="0083220E" w:rsidP="00FB4E1C">
      <w:pPr>
        <w:pStyle w:val="Bodytext30"/>
        <w:shd w:val="clear" w:color="auto" w:fill="auto"/>
        <w:tabs>
          <w:tab w:val="left" w:pos="1307"/>
        </w:tabs>
        <w:spacing w:line="360" w:lineRule="auto"/>
        <w:ind w:right="1920" w:firstLine="0"/>
        <w:jc w:val="both"/>
        <w:rPr>
          <w:rFonts w:ascii="Times New Roman" w:hAnsi="Times New Roman" w:cs="Times New Roman"/>
          <w:sz w:val="24"/>
          <w:szCs w:val="24"/>
        </w:rPr>
      </w:pPr>
      <w:r w:rsidRPr="00FB4E1C">
        <w:rPr>
          <w:rStyle w:val="Bodytext3Bold0"/>
          <w:rFonts w:ascii="Times New Roman" w:hAnsi="Times New Roman" w:cs="Times New Roman"/>
          <w:sz w:val="24"/>
          <w:szCs w:val="24"/>
        </w:rPr>
        <w:t>Background to the application</w:t>
      </w:r>
    </w:p>
    <w:p w:rsidR="00AF65CE" w:rsidRPr="00FB4E1C" w:rsidRDefault="0083220E" w:rsidP="00FB4E1C">
      <w:pPr>
        <w:pStyle w:val="BodyText21"/>
        <w:shd w:val="clear" w:color="auto" w:fill="auto"/>
        <w:spacing w:before="0" w:line="360" w:lineRule="auto"/>
        <w:ind w:left="40" w:right="880" w:firstLine="0"/>
        <w:rPr>
          <w:rFonts w:ascii="Times New Roman" w:hAnsi="Times New Roman" w:cs="Times New Roman"/>
          <w:sz w:val="24"/>
          <w:szCs w:val="24"/>
        </w:rPr>
      </w:pPr>
      <w:r w:rsidRPr="00FB4E1C">
        <w:rPr>
          <w:rFonts w:ascii="Times New Roman" w:hAnsi="Times New Roman" w:cs="Times New Roman"/>
          <w:sz w:val="24"/>
          <w:szCs w:val="24"/>
        </w:rPr>
        <w:t>The facts giving rise to the application are set out in the applicant’s N Motion as follows:</w:t>
      </w:r>
    </w:p>
    <w:p w:rsidR="00AF65CE" w:rsidRPr="00FB4E1C" w:rsidRDefault="0083220E" w:rsidP="00FB4E1C">
      <w:pPr>
        <w:pStyle w:val="Bodytext30"/>
        <w:numPr>
          <w:ilvl w:val="0"/>
          <w:numId w:val="2"/>
        </w:numPr>
        <w:shd w:val="clear" w:color="auto" w:fill="auto"/>
        <w:tabs>
          <w:tab w:val="left" w:pos="745"/>
        </w:tabs>
        <w:spacing w:line="360" w:lineRule="auto"/>
        <w:ind w:left="780" w:right="40" w:firstLine="0"/>
        <w:jc w:val="both"/>
        <w:rPr>
          <w:rFonts w:ascii="Times New Roman" w:hAnsi="Times New Roman" w:cs="Times New Roman"/>
          <w:sz w:val="24"/>
          <w:szCs w:val="24"/>
        </w:rPr>
      </w:pPr>
      <w:r w:rsidRPr="00FB4E1C">
        <w:rPr>
          <w:rFonts w:ascii="Times New Roman" w:hAnsi="Times New Roman" w:cs="Times New Roman"/>
          <w:sz w:val="24"/>
          <w:szCs w:val="24"/>
        </w:rPr>
        <w:t xml:space="preserve">The respondent filed a suit against the applicant in the Chief Magistrates Court of </w:t>
      </w:r>
      <w:proofErr w:type="spellStart"/>
      <w:r w:rsidRPr="00FB4E1C">
        <w:rPr>
          <w:rFonts w:ascii="Times New Roman" w:hAnsi="Times New Roman" w:cs="Times New Roman"/>
          <w:sz w:val="24"/>
          <w:szCs w:val="24"/>
        </w:rPr>
        <w:t>Nakawa</w:t>
      </w:r>
      <w:proofErr w:type="spellEnd"/>
      <w:r w:rsidRPr="00FB4E1C">
        <w:rPr>
          <w:rFonts w:ascii="Times New Roman" w:hAnsi="Times New Roman" w:cs="Times New Roman"/>
          <w:sz w:val="24"/>
          <w:szCs w:val="24"/>
        </w:rPr>
        <w:t xml:space="preserve">, contesting the applicant’s ownership of </w:t>
      </w:r>
      <w:proofErr w:type="spellStart"/>
      <w:r w:rsidRPr="00FB4E1C">
        <w:rPr>
          <w:rFonts w:ascii="Times New Roman" w:hAnsi="Times New Roman" w:cs="Times New Roman"/>
          <w:sz w:val="24"/>
          <w:szCs w:val="24"/>
        </w:rPr>
        <w:t>Kibanja</w:t>
      </w:r>
      <w:proofErr w:type="spellEnd"/>
      <w:r w:rsidRPr="00FB4E1C">
        <w:rPr>
          <w:rFonts w:ascii="Times New Roman" w:hAnsi="Times New Roman" w:cs="Times New Roman"/>
          <w:sz w:val="24"/>
          <w:szCs w:val="24"/>
        </w:rPr>
        <w:t xml:space="preserve"> land at </w:t>
      </w:r>
      <w:proofErr w:type="spellStart"/>
      <w:r w:rsidRPr="00FB4E1C">
        <w:rPr>
          <w:rFonts w:ascii="Times New Roman" w:hAnsi="Times New Roman" w:cs="Times New Roman"/>
          <w:sz w:val="24"/>
          <w:szCs w:val="24"/>
        </w:rPr>
        <w:t>Mutu</w:t>
      </w:r>
      <w:r w:rsidR="00813801" w:rsidRPr="00FB4E1C">
        <w:rPr>
          <w:rFonts w:ascii="Times New Roman" w:hAnsi="Times New Roman" w:cs="Times New Roman"/>
          <w:sz w:val="24"/>
          <w:szCs w:val="24"/>
        </w:rPr>
        <w:t>n</w:t>
      </w:r>
      <w:r w:rsidRPr="00FB4E1C">
        <w:rPr>
          <w:rFonts w:ascii="Times New Roman" w:hAnsi="Times New Roman" w:cs="Times New Roman"/>
          <w:sz w:val="24"/>
          <w:szCs w:val="24"/>
        </w:rPr>
        <w:t>go</w:t>
      </w:r>
      <w:proofErr w:type="spellEnd"/>
      <w:r w:rsidRPr="00FB4E1C">
        <w:rPr>
          <w:rFonts w:ascii="Times New Roman" w:hAnsi="Times New Roman" w:cs="Times New Roman"/>
          <w:sz w:val="24"/>
          <w:szCs w:val="24"/>
        </w:rPr>
        <w:t xml:space="preserve"> </w:t>
      </w:r>
      <w:proofErr w:type="spellStart"/>
      <w:r w:rsidRPr="00FB4E1C">
        <w:rPr>
          <w:rFonts w:ascii="Times New Roman" w:hAnsi="Times New Roman" w:cs="Times New Roman"/>
          <w:sz w:val="24"/>
          <w:szCs w:val="24"/>
        </w:rPr>
        <w:t>Luzira</w:t>
      </w:r>
      <w:proofErr w:type="spellEnd"/>
      <w:r w:rsidRPr="00FB4E1C">
        <w:rPr>
          <w:rFonts w:ascii="Times New Roman" w:hAnsi="Times New Roman" w:cs="Times New Roman"/>
          <w:sz w:val="24"/>
          <w:szCs w:val="24"/>
        </w:rPr>
        <w:t xml:space="preserve"> which he claimed to be </w:t>
      </w:r>
      <w:proofErr w:type="gramStart"/>
      <w:r w:rsidRPr="00FB4E1C">
        <w:rPr>
          <w:rFonts w:ascii="Times New Roman" w:hAnsi="Times New Roman" w:cs="Times New Roman"/>
          <w:sz w:val="24"/>
          <w:szCs w:val="24"/>
        </w:rPr>
        <w:t>situate</w:t>
      </w:r>
      <w:proofErr w:type="gramEnd"/>
      <w:r w:rsidRPr="00FB4E1C">
        <w:rPr>
          <w:rFonts w:ascii="Times New Roman" w:hAnsi="Times New Roman" w:cs="Times New Roman"/>
          <w:sz w:val="24"/>
          <w:szCs w:val="24"/>
        </w:rPr>
        <w:t xml:space="preserve"> on his land comprised in </w:t>
      </w:r>
      <w:proofErr w:type="spellStart"/>
      <w:r w:rsidRPr="00FB4E1C">
        <w:rPr>
          <w:rFonts w:ascii="Times New Roman" w:hAnsi="Times New Roman" w:cs="Times New Roman"/>
          <w:sz w:val="24"/>
          <w:szCs w:val="24"/>
        </w:rPr>
        <w:t>Kyadondo</w:t>
      </w:r>
      <w:proofErr w:type="spellEnd"/>
      <w:r w:rsidRPr="00FB4E1C">
        <w:rPr>
          <w:rFonts w:ascii="Times New Roman" w:hAnsi="Times New Roman" w:cs="Times New Roman"/>
          <w:sz w:val="24"/>
          <w:szCs w:val="24"/>
        </w:rPr>
        <w:t xml:space="preserve"> Block 237, plot 368, and the suit was dismissed. He appealed</w:t>
      </w:r>
      <w:r w:rsidR="00813801" w:rsidRPr="00FB4E1C">
        <w:rPr>
          <w:rFonts w:ascii="Times New Roman" w:hAnsi="Times New Roman" w:cs="Times New Roman"/>
          <w:sz w:val="24"/>
          <w:szCs w:val="24"/>
        </w:rPr>
        <w:t xml:space="preserve"> </w:t>
      </w:r>
      <w:r w:rsidRPr="00FB4E1C">
        <w:rPr>
          <w:rFonts w:ascii="Times New Roman" w:hAnsi="Times New Roman" w:cs="Times New Roman"/>
          <w:sz w:val="24"/>
          <w:szCs w:val="24"/>
        </w:rPr>
        <w:t>to the High Court and the appeal was likewise dismissed, whereupon he filed the above appeal.</w:t>
      </w:r>
    </w:p>
    <w:p w:rsidR="00AF65CE" w:rsidRPr="00FB4E1C" w:rsidRDefault="0083220E" w:rsidP="00FB4E1C">
      <w:pPr>
        <w:pStyle w:val="Bodytext30"/>
        <w:numPr>
          <w:ilvl w:val="0"/>
          <w:numId w:val="2"/>
        </w:numPr>
        <w:shd w:val="clear" w:color="auto" w:fill="auto"/>
        <w:tabs>
          <w:tab w:val="left" w:pos="827"/>
        </w:tabs>
        <w:spacing w:after="176" w:line="360" w:lineRule="auto"/>
        <w:ind w:left="740" w:right="60" w:hanging="340"/>
        <w:jc w:val="both"/>
        <w:rPr>
          <w:rFonts w:ascii="Times New Roman" w:hAnsi="Times New Roman" w:cs="Times New Roman"/>
          <w:sz w:val="24"/>
          <w:szCs w:val="24"/>
        </w:rPr>
      </w:pPr>
      <w:r w:rsidRPr="00FB4E1C">
        <w:rPr>
          <w:rFonts w:ascii="Times New Roman" w:hAnsi="Times New Roman" w:cs="Times New Roman"/>
          <w:sz w:val="24"/>
          <w:szCs w:val="24"/>
        </w:rPr>
        <w:t>The appeal was heard and judgment delivered on 14</w:t>
      </w:r>
      <w:r w:rsidRPr="00FB4E1C">
        <w:rPr>
          <w:rFonts w:ascii="Times New Roman" w:hAnsi="Times New Roman" w:cs="Times New Roman"/>
          <w:sz w:val="24"/>
          <w:szCs w:val="24"/>
          <w:vertAlign w:val="superscript"/>
        </w:rPr>
        <w:t>th</w:t>
      </w:r>
      <w:r w:rsidRPr="00FB4E1C">
        <w:rPr>
          <w:rFonts w:ascii="Times New Roman" w:hAnsi="Times New Roman" w:cs="Times New Roman"/>
          <w:sz w:val="24"/>
          <w:szCs w:val="24"/>
        </w:rPr>
        <w:t xml:space="preserve"> November 2011,</w:t>
      </w:r>
      <w:r w:rsidR="00813801" w:rsidRPr="00FB4E1C">
        <w:rPr>
          <w:rFonts w:ascii="Times New Roman" w:hAnsi="Times New Roman" w:cs="Times New Roman"/>
          <w:sz w:val="24"/>
          <w:szCs w:val="24"/>
        </w:rPr>
        <w:t xml:space="preserve"> </w:t>
      </w:r>
      <w:r w:rsidRPr="00FB4E1C">
        <w:rPr>
          <w:rFonts w:ascii="Times New Roman" w:hAnsi="Times New Roman" w:cs="Times New Roman"/>
          <w:sz w:val="24"/>
          <w:szCs w:val="24"/>
        </w:rPr>
        <w:t>was allowed with costs, whereupon the Court issued an eviction order in</w:t>
      </w:r>
      <w:r w:rsidR="00813801" w:rsidRPr="00FB4E1C">
        <w:rPr>
          <w:rFonts w:ascii="Times New Roman" w:hAnsi="Times New Roman" w:cs="Times New Roman"/>
          <w:sz w:val="24"/>
          <w:szCs w:val="24"/>
        </w:rPr>
        <w:t xml:space="preserve"> </w:t>
      </w:r>
      <w:proofErr w:type="spellStart"/>
      <w:r w:rsidRPr="00FB4E1C">
        <w:rPr>
          <w:rFonts w:ascii="Times New Roman" w:hAnsi="Times New Roman" w:cs="Times New Roman"/>
          <w:sz w:val="24"/>
          <w:szCs w:val="24"/>
        </w:rPr>
        <w:t>favour</w:t>
      </w:r>
      <w:proofErr w:type="spellEnd"/>
      <w:r w:rsidRPr="00FB4E1C">
        <w:rPr>
          <w:rFonts w:ascii="Times New Roman" w:hAnsi="Times New Roman" w:cs="Times New Roman"/>
          <w:sz w:val="24"/>
          <w:szCs w:val="24"/>
        </w:rPr>
        <w:t xml:space="preserve"> of the respondent.</w:t>
      </w:r>
    </w:p>
    <w:p w:rsidR="00AF65CE" w:rsidRPr="00FB4E1C" w:rsidRDefault="0083220E" w:rsidP="00FB4E1C">
      <w:pPr>
        <w:pStyle w:val="Bodytext30"/>
        <w:numPr>
          <w:ilvl w:val="0"/>
          <w:numId w:val="2"/>
        </w:numPr>
        <w:shd w:val="clear" w:color="auto" w:fill="auto"/>
        <w:tabs>
          <w:tab w:val="left" w:pos="760"/>
        </w:tabs>
        <w:spacing w:after="184" w:line="360" w:lineRule="auto"/>
        <w:ind w:left="740" w:right="60" w:hanging="340"/>
        <w:jc w:val="both"/>
        <w:rPr>
          <w:rFonts w:ascii="Times New Roman" w:hAnsi="Times New Roman" w:cs="Times New Roman"/>
          <w:sz w:val="24"/>
          <w:szCs w:val="24"/>
        </w:rPr>
      </w:pPr>
      <w:r w:rsidRPr="00FB4E1C">
        <w:rPr>
          <w:rFonts w:ascii="Times New Roman" w:hAnsi="Times New Roman" w:cs="Times New Roman"/>
          <w:sz w:val="24"/>
          <w:szCs w:val="24"/>
        </w:rPr>
        <w:t xml:space="preserve">The applicant bought the suit land from one Freddie </w:t>
      </w:r>
      <w:proofErr w:type="spellStart"/>
      <w:r w:rsidRPr="00FB4E1C">
        <w:rPr>
          <w:rFonts w:ascii="Times New Roman" w:hAnsi="Times New Roman" w:cs="Times New Roman"/>
          <w:sz w:val="24"/>
          <w:szCs w:val="24"/>
        </w:rPr>
        <w:t>Kaggwa</w:t>
      </w:r>
      <w:proofErr w:type="spellEnd"/>
      <w:r w:rsidRPr="00FB4E1C">
        <w:rPr>
          <w:rFonts w:ascii="Times New Roman" w:hAnsi="Times New Roman" w:cs="Times New Roman"/>
          <w:sz w:val="24"/>
          <w:szCs w:val="24"/>
        </w:rPr>
        <w:t xml:space="preserve"> in 1996,</w:t>
      </w:r>
      <w:r w:rsidR="00813801" w:rsidRPr="00FB4E1C">
        <w:rPr>
          <w:rFonts w:ascii="Times New Roman" w:hAnsi="Times New Roman" w:cs="Times New Roman"/>
          <w:sz w:val="24"/>
          <w:szCs w:val="24"/>
        </w:rPr>
        <w:t xml:space="preserve"> </w:t>
      </w:r>
      <w:proofErr w:type="spellStart"/>
      <w:r w:rsidRPr="00FB4E1C">
        <w:rPr>
          <w:rFonts w:ascii="Times New Roman" w:hAnsi="Times New Roman" w:cs="Times New Roman"/>
          <w:sz w:val="24"/>
          <w:szCs w:val="24"/>
        </w:rPr>
        <w:t>Kaggwa</w:t>
      </w:r>
      <w:proofErr w:type="spellEnd"/>
      <w:r w:rsidRPr="00FB4E1C">
        <w:rPr>
          <w:rFonts w:ascii="Times New Roman" w:hAnsi="Times New Roman" w:cs="Times New Roman"/>
          <w:sz w:val="24"/>
          <w:szCs w:val="24"/>
        </w:rPr>
        <w:t xml:space="preserve"> having in turn bought the land from one </w:t>
      </w:r>
      <w:proofErr w:type="spellStart"/>
      <w:r w:rsidRPr="00FB4E1C">
        <w:rPr>
          <w:rFonts w:ascii="Times New Roman" w:hAnsi="Times New Roman" w:cs="Times New Roman"/>
          <w:sz w:val="24"/>
          <w:szCs w:val="24"/>
        </w:rPr>
        <w:t>Kapere</w:t>
      </w:r>
      <w:proofErr w:type="spellEnd"/>
      <w:r w:rsidRPr="00FB4E1C">
        <w:rPr>
          <w:rFonts w:ascii="Times New Roman" w:hAnsi="Times New Roman" w:cs="Times New Roman"/>
          <w:sz w:val="24"/>
          <w:szCs w:val="24"/>
        </w:rPr>
        <w:t xml:space="preserve"> in 1974.</w:t>
      </w:r>
    </w:p>
    <w:p w:rsidR="00AF65CE" w:rsidRPr="00FB4E1C" w:rsidRDefault="0083220E" w:rsidP="00FB4E1C">
      <w:pPr>
        <w:pStyle w:val="Bodytext30"/>
        <w:numPr>
          <w:ilvl w:val="0"/>
          <w:numId w:val="2"/>
        </w:numPr>
        <w:shd w:val="clear" w:color="auto" w:fill="auto"/>
        <w:tabs>
          <w:tab w:val="left" w:pos="746"/>
        </w:tabs>
        <w:spacing w:after="269" w:line="360" w:lineRule="auto"/>
        <w:ind w:left="740" w:right="60" w:hanging="340"/>
        <w:jc w:val="both"/>
        <w:rPr>
          <w:rFonts w:ascii="Times New Roman" w:hAnsi="Times New Roman" w:cs="Times New Roman"/>
          <w:sz w:val="24"/>
          <w:szCs w:val="24"/>
        </w:rPr>
      </w:pPr>
      <w:r w:rsidRPr="00FB4E1C">
        <w:rPr>
          <w:rFonts w:ascii="Times New Roman" w:hAnsi="Times New Roman" w:cs="Times New Roman"/>
          <w:sz w:val="24"/>
          <w:szCs w:val="24"/>
        </w:rPr>
        <w:t>Being aggrieved by the decision of the Court, the applicant has since filed</w:t>
      </w:r>
      <w:r w:rsidRPr="00FB4E1C">
        <w:rPr>
          <w:rFonts w:ascii="Times New Roman" w:hAnsi="Times New Roman" w:cs="Times New Roman"/>
          <w:sz w:val="24"/>
          <w:szCs w:val="24"/>
        </w:rPr>
        <w:br/>
        <w:t>a notice of appeal</w:t>
      </w:r>
    </w:p>
    <w:p w:rsidR="00AF65CE" w:rsidRPr="00FB4E1C" w:rsidRDefault="0083220E" w:rsidP="00FB4E1C">
      <w:pPr>
        <w:pStyle w:val="Bodytext50"/>
        <w:shd w:val="clear" w:color="auto" w:fill="auto"/>
        <w:spacing w:before="0" w:after="217" w:line="360" w:lineRule="auto"/>
        <w:ind w:left="20"/>
        <w:rPr>
          <w:rFonts w:ascii="Times New Roman" w:hAnsi="Times New Roman" w:cs="Times New Roman"/>
          <w:sz w:val="24"/>
          <w:szCs w:val="24"/>
        </w:rPr>
      </w:pPr>
      <w:r w:rsidRPr="00FB4E1C">
        <w:rPr>
          <w:rFonts w:ascii="Times New Roman" w:hAnsi="Times New Roman" w:cs="Times New Roman"/>
          <w:sz w:val="24"/>
          <w:szCs w:val="24"/>
        </w:rPr>
        <w:t>Grounds of the application</w:t>
      </w:r>
    </w:p>
    <w:p w:rsidR="00AF65CE" w:rsidRPr="00FB4E1C" w:rsidRDefault="0083220E" w:rsidP="00FB4E1C">
      <w:pPr>
        <w:pStyle w:val="BodyText21"/>
        <w:shd w:val="clear" w:color="auto" w:fill="auto"/>
        <w:spacing w:before="0" w:after="119" w:line="360" w:lineRule="auto"/>
        <w:ind w:left="20" w:firstLine="0"/>
        <w:rPr>
          <w:rFonts w:ascii="Times New Roman" w:hAnsi="Times New Roman" w:cs="Times New Roman"/>
          <w:sz w:val="24"/>
          <w:szCs w:val="24"/>
        </w:rPr>
      </w:pPr>
      <w:r w:rsidRPr="00FB4E1C">
        <w:rPr>
          <w:rFonts w:ascii="Times New Roman" w:hAnsi="Times New Roman" w:cs="Times New Roman"/>
          <w:sz w:val="24"/>
          <w:szCs w:val="24"/>
        </w:rPr>
        <w:t>The grounds of the application as set out in the Notice of Motion are that:</w:t>
      </w:r>
    </w:p>
    <w:p w:rsidR="00AF65CE" w:rsidRPr="00FB4E1C" w:rsidRDefault="0083220E" w:rsidP="00FB4E1C">
      <w:pPr>
        <w:pStyle w:val="Bodytext30"/>
        <w:numPr>
          <w:ilvl w:val="0"/>
          <w:numId w:val="2"/>
        </w:numPr>
        <w:shd w:val="clear" w:color="auto" w:fill="auto"/>
        <w:tabs>
          <w:tab w:val="left" w:pos="832"/>
        </w:tabs>
        <w:spacing w:after="176" w:line="360" w:lineRule="auto"/>
        <w:ind w:left="740" w:right="60" w:hanging="340"/>
        <w:jc w:val="both"/>
        <w:rPr>
          <w:rFonts w:ascii="Times New Roman" w:hAnsi="Times New Roman" w:cs="Times New Roman"/>
          <w:sz w:val="24"/>
          <w:szCs w:val="24"/>
        </w:rPr>
      </w:pPr>
      <w:r w:rsidRPr="00FB4E1C">
        <w:rPr>
          <w:rFonts w:ascii="Times New Roman" w:hAnsi="Times New Roman" w:cs="Times New Roman"/>
          <w:sz w:val="24"/>
          <w:szCs w:val="24"/>
        </w:rPr>
        <w:t>The intended appeal concerns questions of law of great importance as</w:t>
      </w:r>
      <w:r w:rsidR="009A128A" w:rsidRPr="00FB4E1C">
        <w:rPr>
          <w:rFonts w:ascii="Times New Roman" w:hAnsi="Times New Roman" w:cs="Times New Roman"/>
          <w:sz w:val="24"/>
          <w:szCs w:val="24"/>
        </w:rPr>
        <w:t xml:space="preserve"> </w:t>
      </w:r>
      <w:r w:rsidRPr="00FB4E1C">
        <w:rPr>
          <w:rFonts w:ascii="Times New Roman" w:hAnsi="Times New Roman" w:cs="Times New Roman"/>
          <w:sz w:val="24"/>
          <w:szCs w:val="24"/>
        </w:rPr>
        <w:t>they touch on the property interest of thousands of kibanja occupants,</w:t>
      </w:r>
      <w:r w:rsidRPr="00FB4E1C">
        <w:rPr>
          <w:rFonts w:ascii="Times New Roman" w:hAnsi="Times New Roman" w:cs="Times New Roman"/>
          <w:sz w:val="24"/>
          <w:szCs w:val="24"/>
        </w:rPr>
        <w:br/>
        <w:t>relates to a decision based on what appear to be errors manifest on the</w:t>
      </w:r>
      <w:r w:rsidR="009A128A" w:rsidRPr="00FB4E1C">
        <w:rPr>
          <w:rFonts w:ascii="Times New Roman" w:hAnsi="Times New Roman" w:cs="Times New Roman"/>
          <w:sz w:val="24"/>
          <w:szCs w:val="24"/>
        </w:rPr>
        <w:t xml:space="preserve"> </w:t>
      </w:r>
      <w:r w:rsidRPr="00FB4E1C">
        <w:rPr>
          <w:rFonts w:ascii="Times New Roman" w:hAnsi="Times New Roman" w:cs="Times New Roman"/>
          <w:sz w:val="24"/>
          <w:szCs w:val="24"/>
        </w:rPr>
        <w:t>record which has grave consequences and tends to offend public policy.</w:t>
      </w:r>
    </w:p>
    <w:p w:rsidR="00AF65CE" w:rsidRPr="00FB4E1C" w:rsidRDefault="0083220E" w:rsidP="00FB4E1C">
      <w:pPr>
        <w:pStyle w:val="Bodytext30"/>
        <w:numPr>
          <w:ilvl w:val="0"/>
          <w:numId w:val="2"/>
        </w:numPr>
        <w:shd w:val="clear" w:color="auto" w:fill="auto"/>
        <w:tabs>
          <w:tab w:val="left" w:pos="827"/>
        </w:tabs>
        <w:spacing w:after="277" w:line="360" w:lineRule="auto"/>
        <w:ind w:left="740" w:right="60" w:hanging="340"/>
        <w:jc w:val="both"/>
        <w:rPr>
          <w:rFonts w:ascii="Times New Roman" w:hAnsi="Times New Roman" w:cs="Times New Roman"/>
          <w:sz w:val="24"/>
          <w:szCs w:val="24"/>
        </w:rPr>
      </w:pPr>
      <w:r w:rsidRPr="00FB4E1C">
        <w:rPr>
          <w:rFonts w:ascii="Times New Roman" w:hAnsi="Times New Roman" w:cs="Times New Roman"/>
          <w:sz w:val="24"/>
          <w:szCs w:val="24"/>
        </w:rPr>
        <w:t>The decision appealed against has drastic consequences on the party</w:t>
      </w:r>
      <w:r w:rsidR="009A128A" w:rsidRPr="00FB4E1C">
        <w:rPr>
          <w:rFonts w:ascii="Times New Roman" w:hAnsi="Times New Roman" w:cs="Times New Roman"/>
          <w:sz w:val="24"/>
          <w:szCs w:val="24"/>
        </w:rPr>
        <w:t xml:space="preserve"> </w:t>
      </w:r>
      <w:r w:rsidRPr="00FB4E1C">
        <w:rPr>
          <w:rFonts w:ascii="Times New Roman" w:hAnsi="Times New Roman" w:cs="Times New Roman"/>
          <w:sz w:val="24"/>
          <w:szCs w:val="24"/>
        </w:rPr>
        <w:t>directly affected and on the general public</w:t>
      </w:r>
    </w:p>
    <w:p w:rsidR="00AF65CE" w:rsidRPr="00FB4E1C" w:rsidRDefault="0083220E" w:rsidP="00FB4E1C">
      <w:pPr>
        <w:pStyle w:val="Bodytext30"/>
        <w:numPr>
          <w:ilvl w:val="0"/>
          <w:numId w:val="2"/>
        </w:numPr>
        <w:shd w:val="clear" w:color="auto" w:fill="auto"/>
        <w:tabs>
          <w:tab w:val="left" w:pos="746"/>
        </w:tabs>
        <w:spacing w:after="119" w:line="360" w:lineRule="auto"/>
        <w:ind w:left="740" w:hanging="340"/>
        <w:jc w:val="both"/>
        <w:rPr>
          <w:rFonts w:ascii="Times New Roman" w:hAnsi="Times New Roman" w:cs="Times New Roman"/>
          <w:sz w:val="24"/>
          <w:szCs w:val="24"/>
        </w:rPr>
      </w:pPr>
      <w:r w:rsidRPr="00FB4E1C">
        <w:rPr>
          <w:rFonts w:ascii="Times New Roman" w:hAnsi="Times New Roman" w:cs="Times New Roman"/>
          <w:sz w:val="24"/>
          <w:szCs w:val="24"/>
        </w:rPr>
        <w:t>It is in the interest of justice that the application be allowed.</w:t>
      </w:r>
    </w:p>
    <w:p w:rsidR="00813801" w:rsidRPr="00FB4E1C" w:rsidRDefault="0083220E" w:rsidP="00FB4E1C">
      <w:pPr>
        <w:pStyle w:val="BodyText21"/>
        <w:shd w:val="clear" w:color="auto" w:fill="auto"/>
        <w:spacing w:before="0" w:after="215" w:line="360" w:lineRule="auto"/>
        <w:ind w:left="20" w:right="60" w:firstLine="0"/>
        <w:rPr>
          <w:rFonts w:ascii="Times New Roman" w:hAnsi="Times New Roman" w:cs="Times New Roman"/>
          <w:sz w:val="24"/>
          <w:szCs w:val="24"/>
        </w:rPr>
      </w:pPr>
      <w:r w:rsidRPr="00FB4E1C">
        <w:rPr>
          <w:rFonts w:ascii="Times New Roman" w:hAnsi="Times New Roman" w:cs="Times New Roman"/>
          <w:sz w:val="24"/>
          <w:szCs w:val="24"/>
        </w:rPr>
        <w:t>The Motion is supported by the affidavit of the applicant, ASUMANI MUGYENYI</w:t>
      </w:r>
      <w:r w:rsidRPr="00FB4E1C">
        <w:rPr>
          <w:rFonts w:ascii="Times New Roman" w:hAnsi="Times New Roman" w:cs="Times New Roman"/>
          <w:sz w:val="24"/>
          <w:szCs w:val="24"/>
        </w:rPr>
        <w:br/>
      </w:r>
      <w:r w:rsidRPr="00FB4E1C">
        <w:rPr>
          <w:rFonts w:ascii="Times New Roman" w:hAnsi="Times New Roman" w:cs="Times New Roman"/>
          <w:sz w:val="24"/>
          <w:szCs w:val="24"/>
        </w:rPr>
        <w:lastRenderedPageBreak/>
        <w:t>sworn on the 24</w:t>
      </w:r>
      <w:r w:rsidRPr="00FB4E1C">
        <w:rPr>
          <w:rFonts w:ascii="Times New Roman" w:hAnsi="Times New Roman" w:cs="Times New Roman"/>
          <w:sz w:val="24"/>
          <w:szCs w:val="24"/>
          <w:vertAlign w:val="superscript"/>
        </w:rPr>
        <w:t>th</w:t>
      </w:r>
      <w:r w:rsidRPr="00FB4E1C">
        <w:rPr>
          <w:rFonts w:ascii="Times New Roman" w:hAnsi="Times New Roman" w:cs="Times New Roman"/>
          <w:sz w:val="24"/>
          <w:szCs w:val="24"/>
        </w:rPr>
        <w:t xml:space="preserve"> day of November, 2011. </w:t>
      </w:r>
    </w:p>
    <w:p w:rsidR="00AF65CE" w:rsidRPr="00FB4E1C" w:rsidRDefault="0083220E" w:rsidP="00FB4E1C">
      <w:pPr>
        <w:pStyle w:val="BodyText21"/>
        <w:shd w:val="clear" w:color="auto" w:fill="auto"/>
        <w:spacing w:before="0" w:after="215" w:line="360" w:lineRule="auto"/>
        <w:ind w:left="20" w:right="60" w:firstLine="0"/>
        <w:rPr>
          <w:rFonts w:ascii="Times New Roman" w:hAnsi="Times New Roman" w:cs="Times New Roman"/>
          <w:sz w:val="24"/>
          <w:szCs w:val="24"/>
        </w:rPr>
      </w:pPr>
      <w:r w:rsidRPr="00FB4E1C">
        <w:rPr>
          <w:rFonts w:ascii="Times New Roman" w:hAnsi="Times New Roman" w:cs="Times New Roman"/>
          <w:sz w:val="24"/>
          <w:szCs w:val="24"/>
        </w:rPr>
        <w:t>The relevant paragraphs of that</w:t>
      </w:r>
      <w:r w:rsidR="00813801" w:rsidRPr="00FB4E1C">
        <w:rPr>
          <w:rFonts w:ascii="Times New Roman" w:hAnsi="Times New Roman" w:cs="Times New Roman"/>
          <w:sz w:val="24"/>
          <w:szCs w:val="24"/>
        </w:rPr>
        <w:t xml:space="preserve"> </w:t>
      </w:r>
      <w:r w:rsidRPr="00FB4E1C">
        <w:rPr>
          <w:rFonts w:ascii="Times New Roman" w:hAnsi="Times New Roman" w:cs="Times New Roman"/>
          <w:sz w:val="24"/>
          <w:szCs w:val="24"/>
        </w:rPr>
        <w:t>affidavit are 8 and 9 which are set out as follows</w:t>
      </w:r>
    </w:p>
    <w:p w:rsidR="00AF65CE" w:rsidRPr="00FB4E1C" w:rsidRDefault="0083220E" w:rsidP="00FB4E1C">
      <w:pPr>
        <w:pStyle w:val="Bodytext30"/>
        <w:numPr>
          <w:ilvl w:val="0"/>
          <w:numId w:val="3"/>
        </w:numPr>
        <w:shd w:val="clear" w:color="auto" w:fill="auto"/>
        <w:tabs>
          <w:tab w:val="left" w:pos="746"/>
        </w:tabs>
        <w:spacing w:line="360" w:lineRule="auto"/>
        <w:ind w:left="740" w:right="60" w:firstLine="0"/>
        <w:jc w:val="both"/>
        <w:rPr>
          <w:rFonts w:ascii="Times New Roman" w:hAnsi="Times New Roman" w:cs="Times New Roman"/>
          <w:sz w:val="24"/>
          <w:szCs w:val="24"/>
        </w:rPr>
      </w:pPr>
      <w:r w:rsidRPr="00FB4E1C">
        <w:rPr>
          <w:rFonts w:ascii="Times New Roman" w:hAnsi="Times New Roman" w:cs="Times New Roman"/>
          <w:sz w:val="24"/>
          <w:szCs w:val="24"/>
        </w:rPr>
        <w:t>That I have been informed and/or advised by my Advocate Benson</w:t>
      </w:r>
      <w:r w:rsidR="00813801" w:rsidRPr="00FB4E1C">
        <w:rPr>
          <w:rFonts w:ascii="Times New Roman" w:hAnsi="Times New Roman" w:cs="Times New Roman"/>
          <w:sz w:val="24"/>
          <w:szCs w:val="24"/>
        </w:rPr>
        <w:t xml:space="preserve"> </w:t>
      </w:r>
      <w:proofErr w:type="spellStart"/>
      <w:r w:rsidRPr="00FB4E1C">
        <w:rPr>
          <w:rFonts w:ascii="Times New Roman" w:hAnsi="Times New Roman" w:cs="Times New Roman"/>
          <w:sz w:val="24"/>
          <w:szCs w:val="24"/>
        </w:rPr>
        <w:t>Tusasirwe</w:t>
      </w:r>
      <w:proofErr w:type="spellEnd"/>
      <w:r w:rsidRPr="00FB4E1C">
        <w:rPr>
          <w:rFonts w:ascii="Times New Roman" w:hAnsi="Times New Roman" w:cs="Times New Roman"/>
          <w:sz w:val="24"/>
          <w:szCs w:val="24"/>
        </w:rPr>
        <w:t>, my lawyer whose information/advice I believe to be correct</w:t>
      </w:r>
      <w:r w:rsidR="00813801" w:rsidRPr="00FB4E1C">
        <w:rPr>
          <w:rFonts w:ascii="Times New Roman" w:hAnsi="Times New Roman" w:cs="Times New Roman"/>
          <w:sz w:val="24"/>
          <w:szCs w:val="24"/>
        </w:rPr>
        <w:t xml:space="preserve"> </w:t>
      </w:r>
      <w:r w:rsidRPr="00FB4E1C">
        <w:rPr>
          <w:rFonts w:ascii="Times New Roman" w:hAnsi="Times New Roman" w:cs="Times New Roman"/>
          <w:sz w:val="24"/>
          <w:szCs w:val="24"/>
        </w:rPr>
        <w:t>that the intended appeal concerns a matter of law of great public</w:t>
      </w:r>
      <w:r w:rsidR="00813801" w:rsidRPr="00FB4E1C">
        <w:rPr>
          <w:rFonts w:ascii="Times New Roman" w:hAnsi="Times New Roman" w:cs="Times New Roman"/>
          <w:sz w:val="24"/>
          <w:szCs w:val="24"/>
        </w:rPr>
        <w:t xml:space="preserve"> or </w:t>
      </w:r>
      <w:r w:rsidRPr="00FB4E1C">
        <w:rPr>
          <w:rFonts w:ascii="Times New Roman" w:hAnsi="Times New Roman" w:cs="Times New Roman"/>
          <w:sz w:val="24"/>
          <w:szCs w:val="24"/>
        </w:rPr>
        <w:t>general importance, to wit:-</w:t>
      </w:r>
    </w:p>
    <w:p w:rsidR="00AF65CE" w:rsidRPr="00FB4E1C" w:rsidRDefault="00813801" w:rsidP="00FB4E1C">
      <w:pPr>
        <w:pStyle w:val="Bodytext30"/>
        <w:shd w:val="clear" w:color="auto" w:fill="auto"/>
        <w:tabs>
          <w:tab w:val="left" w:pos="746"/>
          <w:tab w:val="left" w:pos="9294"/>
        </w:tabs>
        <w:spacing w:line="360" w:lineRule="auto"/>
        <w:ind w:right="456" w:firstLine="0"/>
        <w:jc w:val="both"/>
        <w:rPr>
          <w:rFonts w:ascii="Times New Roman" w:hAnsi="Times New Roman" w:cs="Times New Roman"/>
          <w:sz w:val="24"/>
          <w:szCs w:val="24"/>
        </w:rPr>
      </w:pPr>
      <w:r w:rsidRPr="00FB4E1C">
        <w:rPr>
          <w:rFonts w:ascii="Times New Roman" w:hAnsi="Times New Roman" w:cs="Times New Roman"/>
          <w:sz w:val="24"/>
          <w:szCs w:val="24"/>
        </w:rPr>
        <w:t xml:space="preserve">            a) The</w:t>
      </w:r>
      <w:r w:rsidR="0083220E" w:rsidRPr="00FB4E1C">
        <w:rPr>
          <w:rFonts w:ascii="Times New Roman" w:hAnsi="Times New Roman" w:cs="Times New Roman"/>
          <w:sz w:val="24"/>
          <w:szCs w:val="24"/>
        </w:rPr>
        <w:t xml:space="preserve"> finding at page 12 of the judgment of the learned </w:t>
      </w:r>
      <w:proofErr w:type="spellStart"/>
      <w:r w:rsidR="0083220E" w:rsidRPr="00FB4E1C">
        <w:rPr>
          <w:rFonts w:ascii="Times New Roman" w:hAnsi="Times New Roman" w:cs="Times New Roman"/>
          <w:sz w:val="24"/>
          <w:szCs w:val="24"/>
        </w:rPr>
        <w:t>Mpagi</w:t>
      </w:r>
      <w:proofErr w:type="spellEnd"/>
      <w:r w:rsidR="0083220E" w:rsidRPr="00FB4E1C">
        <w:rPr>
          <w:rFonts w:ascii="Times New Roman" w:hAnsi="Times New Roman" w:cs="Times New Roman"/>
          <w:sz w:val="24"/>
          <w:szCs w:val="24"/>
        </w:rPr>
        <w:t xml:space="preserve"> </w:t>
      </w:r>
      <w:proofErr w:type="spellStart"/>
      <w:r w:rsidR="0083220E" w:rsidRPr="00FB4E1C">
        <w:rPr>
          <w:rStyle w:val="Bodytext3Spacing-1pt"/>
          <w:rFonts w:ascii="Times New Roman" w:hAnsi="Times New Roman" w:cs="Times New Roman"/>
          <w:i/>
          <w:iCs/>
          <w:sz w:val="24"/>
          <w:szCs w:val="24"/>
        </w:rPr>
        <w:t>B</w:t>
      </w:r>
      <w:r w:rsidRPr="00FB4E1C">
        <w:rPr>
          <w:rStyle w:val="Bodytext3Spacing-1pt"/>
          <w:rFonts w:ascii="Times New Roman" w:hAnsi="Times New Roman" w:cs="Times New Roman"/>
          <w:i/>
          <w:iCs/>
          <w:sz w:val="24"/>
          <w:szCs w:val="24"/>
        </w:rPr>
        <w:t>ahigaine</w:t>
      </w:r>
      <w:proofErr w:type="spellEnd"/>
      <w:r w:rsidRPr="00FB4E1C">
        <w:rPr>
          <w:rStyle w:val="Bodytext3Spacing-1pt"/>
          <w:rFonts w:ascii="Times New Roman" w:hAnsi="Times New Roman" w:cs="Times New Roman"/>
          <w:i/>
          <w:iCs/>
          <w:sz w:val="24"/>
          <w:szCs w:val="24"/>
        </w:rPr>
        <w:t xml:space="preserve"> D </w:t>
      </w:r>
      <w:r w:rsidR="0083220E" w:rsidRPr="00FB4E1C">
        <w:rPr>
          <w:rFonts w:ascii="Times New Roman" w:hAnsi="Times New Roman" w:cs="Times New Roman"/>
          <w:sz w:val="24"/>
          <w:szCs w:val="24"/>
        </w:rPr>
        <w:t xml:space="preserve">CJ, with which the other </w:t>
      </w:r>
      <w:r w:rsidRPr="00FB4E1C">
        <w:rPr>
          <w:rFonts w:ascii="Times New Roman" w:hAnsi="Times New Roman" w:cs="Times New Roman"/>
          <w:sz w:val="24"/>
          <w:szCs w:val="24"/>
        </w:rPr>
        <w:t xml:space="preserve">  </w:t>
      </w:r>
      <w:r w:rsidR="0083220E" w:rsidRPr="00FB4E1C">
        <w:rPr>
          <w:rFonts w:ascii="Times New Roman" w:hAnsi="Times New Roman" w:cs="Times New Roman"/>
          <w:sz w:val="24"/>
          <w:szCs w:val="24"/>
        </w:rPr>
        <w:t>Justices concurred, that “it is thus crys</w:t>
      </w:r>
      <w:r w:rsidRPr="00FB4E1C">
        <w:rPr>
          <w:rFonts w:ascii="Times New Roman" w:hAnsi="Times New Roman" w:cs="Times New Roman"/>
          <w:sz w:val="24"/>
          <w:szCs w:val="24"/>
        </w:rPr>
        <w:t>tal clear</w:t>
      </w:r>
      <w:r w:rsidR="00D7278B" w:rsidRPr="00FB4E1C">
        <w:rPr>
          <w:rFonts w:ascii="Times New Roman" w:hAnsi="Times New Roman" w:cs="Times New Roman"/>
          <w:sz w:val="24"/>
          <w:szCs w:val="24"/>
        </w:rPr>
        <w:t xml:space="preserve"> </w:t>
      </w:r>
      <w:r w:rsidR="0083220E" w:rsidRPr="00FB4E1C">
        <w:rPr>
          <w:rFonts w:ascii="Times New Roman" w:hAnsi="Times New Roman" w:cs="Times New Roman"/>
          <w:sz w:val="24"/>
          <w:szCs w:val="24"/>
        </w:rPr>
        <w:t xml:space="preserve">that the law applicable to the transaction between </w:t>
      </w:r>
      <w:proofErr w:type="spellStart"/>
      <w:r w:rsidR="0083220E" w:rsidRPr="00FB4E1C">
        <w:rPr>
          <w:rFonts w:ascii="Times New Roman" w:hAnsi="Times New Roman" w:cs="Times New Roman"/>
          <w:sz w:val="24"/>
          <w:szCs w:val="24"/>
        </w:rPr>
        <w:t>Kaggwa</w:t>
      </w:r>
      <w:proofErr w:type="spellEnd"/>
      <w:r w:rsidR="0083220E" w:rsidRPr="00FB4E1C">
        <w:rPr>
          <w:rFonts w:ascii="Times New Roman" w:hAnsi="Times New Roman" w:cs="Times New Roman"/>
          <w:sz w:val="24"/>
          <w:szCs w:val="24"/>
        </w:rPr>
        <w:t xml:space="preserve"> and </w:t>
      </w:r>
      <w:proofErr w:type="spellStart"/>
      <w:r w:rsidR="0083220E" w:rsidRPr="00FB4E1C">
        <w:rPr>
          <w:rFonts w:ascii="Times New Roman" w:hAnsi="Times New Roman" w:cs="Times New Roman"/>
          <w:sz w:val="24"/>
          <w:szCs w:val="24"/>
        </w:rPr>
        <w:t>Kapere</w:t>
      </w:r>
      <w:proofErr w:type="spellEnd"/>
      <w:r w:rsidR="0083220E" w:rsidRPr="00FB4E1C">
        <w:rPr>
          <w:rFonts w:ascii="Times New Roman" w:hAnsi="Times New Roman" w:cs="Times New Roman"/>
          <w:sz w:val="24"/>
          <w:szCs w:val="24"/>
        </w:rPr>
        <w:t xml:space="preserve"> is</w:t>
      </w:r>
      <w:r w:rsidR="00D7278B" w:rsidRPr="00FB4E1C">
        <w:rPr>
          <w:rFonts w:ascii="Times New Roman" w:hAnsi="Times New Roman" w:cs="Times New Roman"/>
          <w:sz w:val="24"/>
          <w:szCs w:val="24"/>
        </w:rPr>
        <w:t xml:space="preserve"> </w:t>
      </w:r>
      <w:r w:rsidR="0083220E" w:rsidRPr="00FB4E1C">
        <w:rPr>
          <w:rFonts w:ascii="Times New Roman" w:hAnsi="Times New Roman" w:cs="Times New Roman"/>
          <w:sz w:val="24"/>
          <w:szCs w:val="24"/>
        </w:rPr>
        <w:t>the Land Reform Decree 1975” which was based on the erroneous finding</w:t>
      </w:r>
      <w:r w:rsidR="00D7278B" w:rsidRPr="00FB4E1C">
        <w:rPr>
          <w:rFonts w:ascii="Times New Roman" w:hAnsi="Times New Roman" w:cs="Times New Roman"/>
          <w:sz w:val="24"/>
          <w:szCs w:val="24"/>
        </w:rPr>
        <w:t xml:space="preserve"> </w:t>
      </w:r>
      <w:r w:rsidR="0083220E" w:rsidRPr="00FB4E1C">
        <w:rPr>
          <w:rFonts w:ascii="Times New Roman" w:hAnsi="Times New Roman" w:cs="Times New Roman"/>
          <w:sz w:val="24"/>
          <w:szCs w:val="24"/>
        </w:rPr>
        <w:t>that the transaction took place in 1994, which led the Court to the</w:t>
      </w:r>
      <w:r w:rsidR="00D7278B" w:rsidRPr="00FB4E1C">
        <w:rPr>
          <w:rFonts w:ascii="Times New Roman" w:hAnsi="Times New Roman" w:cs="Times New Roman"/>
          <w:sz w:val="24"/>
          <w:szCs w:val="24"/>
        </w:rPr>
        <w:t xml:space="preserve"> </w:t>
      </w:r>
      <w:r w:rsidR="0083220E" w:rsidRPr="00FB4E1C">
        <w:rPr>
          <w:rFonts w:ascii="Times New Roman" w:hAnsi="Times New Roman" w:cs="Times New Roman"/>
          <w:sz w:val="24"/>
          <w:szCs w:val="24"/>
        </w:rPr>
        <w:t xml:space="preserve">conclusion that the said transaction by which </w:t>
      </w:r>
      <w:proofErr w:type="spellStart"/>
      <w:r w:rsidR="0083220E" w:rsidRPr="00FB4E1C">
        <w:rPr>
          <w:rFonts w:ascii="Times New Roman" w:hAnsi="Times New Roman" w:cs="Times New Roman"/>
          <w:sz w:val="24"/>
          <w:szCs w:val="24"/>
        </w:rPr>
        <w:t>Kaggwa</w:t>
      </w:r>
      <w:proofErr w:type="spellEnd"/>
      <w:r w:rsidR="0083220E" w:rsidRPr="00FB4E1C">
        <w:rPr>
          <w:rFonts w:ascii="Times New Roman" w:hAnsi="Times New Roman" w:cs="Times New Roman"/>
          <w:sz w:val="24"/>
          <w:szCs w:val="24"/>
        </w:rPr>
        <w:t>, my predecessor in</w:t>
      </w:r>
      <w:r w:rsidR="00D7278B" w:rsidRPr="00FB4E1C">
        <w:rPr>
          <w:rFonts w:ascii="Times New Roman" w:hAnsi="Times New Roman" w:cs="Times New Roman"/>
          <w:sz w:val="24"/>
          <w:szCs w:val="24"/>
        </w:rPr>
        <w:t xml:space="preserve"> </w:t>
      </w:r>
      <w:r w:rsidR="0083220E" w:rsidRPr="00FB4E1C">
        <w:rPr>
          <w:rFonts w:ascii="Times New Roman" w:hAnsi="Times New Roman" w:cs="Times New Roman"/>
          <w:sz w:val="24"/>
          <w:szCs w:val="24"/>
        </w:rPr>
        <w:t xml:space="preserve">title, acquired the </w:t>
      </w:r>
      <w:proofErr w:type="spellStart"/>
      <w:r w:rsidR="0083220E" w:rsidRPr="00FB4E1C">
        <w:rPr>
          <w:rFonts w:ascii="Times New Roman" w:hAnsi="Times New Roman" w:cs="Times New Roman"/>
          <w:sz w:val="24"/>
          <w:szCs w:val="24"/>
        </w:rPr>
        <w:t>kibanja</w:t>
      </w:r>
      <w:proofErr w:type="spellEnd"/>
      <w:r w:rsidR="0083220E" w:rsidRPr="00FB4E1C">
        <w:rPr>
          <w:rFonts w:ascii="Times New Roman" w:hAnsi="Times New Roman" w:cs="Times New Roman"/>
          <w:sz w:val="24"/>
          <w:szCs w:val="24"/>
        </w:rPr>
        <w:t xml:space="preserve"> interest was void.</w:t>
      </w:r>
      <w:r w:rsidR="0083220E" w:rsidRPr="00FB4E1C">
        <w:rPr>
          <w:rStyle w:val="Bodytext3NotItalic"/>
          <w:rFonts w:ascii="Times New Roman" w:hAnsi="Times New Roman" w:cs="Times New Roman"/>
          <w:sz w:val="24"/>
          <w:szCs w:val="24"/>
        </w:rPr>
        <w:tab/>
      </w:r>
    </w:p>
    <w:p w:rsidR="00AF65CE" w:rsidRPr="00FB4E1C" w:rsidRDefault="00D7278B" w:rsidP="00FB4E1C">
      <w:pPr>
        <w:pStyle w:val="Bodytext30"/>
        <w:shd w:val="clear" w:color="auto" w:fill="auto"/>
        <w:tabs>
          <w:tab w:val="left" w:pos="741"/>
        </w:tabs>
        <w:spacing w:line="360" w:lineRule="auto"/>
        <w:ind w:right="60" w:firstLine="0"/>
        <w:jc w:val="both"/>
        <w:rPr>
          <w:rFonts w:ascii="Times New Roman" w:hAnsi="Times New Roman" w:cs="Times New Roman"/>
          <w:sz w:val="24"/>
          <w:szCs w:val="24"/>
        </w:rPr>
      </w:pPr>
      <w:r w:rsidRPr="00FB4E1C">
        <w:rPr>
          <w:rFonts w:ascii="Times New Roman" w:hAnsi="Times New Roman" w:cs="Times New Roman"/>
          <w:sz w:val="24"/>
          <w:szCs w:val="24"/>
        </w:rPr>
        <w:t>(b)</w:t>
      </w:r>
      <w:r w:rsidR="0083220E" w:rsidRPr="00FB4E1C">
        <w:rPr>
          <w:rFonts w:ascii="Times New Roman" w:hAnsi="Times New Roman" w:cs="Times New Roman"/>
          <w:sz w:val="24"/>
          <w:szCs w:val="24"/>
        </w:rPr>
        <w:t xml:space="preserve">The finding, which also resulted from the erroneous finding above, that since I acquired the </w:t>
      </w:r>
      <w:proofErr w:type="spellStart"/>
      <w:r w:rsidR="0083220E" w:rsidRPr="00FB4E1C">
        <w:rPr>
          <w:rFonts w:ascii="Times New Roman" w:hAnsi="Times New Roman" w:cs="Times New Roman"/>
          <w:sz w:val="24"/>
          <w:szCs w:val="24"/>
        </w:rPr>
        <w:t>kibanja</w:t>
      </w:r>
      <w:proofErr w:type="spellEnd"/>
      <w:r w:rsidR="0083220E" w:rsidRPr="00FB4E1C">
        <w:rPr>
          <w:rFonts w:ascii="Times New Roman" w:hAnsi="Times New Roman" w:cs="Times New Roman"/>
          <w:sz w:val="24"/>
          <w:szCs w:val="24"/>
        </w:rPr>
        <w:t xml:space="preserve"> interest from a person whose acquisition was</w:t>
      </w:r>
      <w:r w:rsidRPr="00FB4E1C">
        <w:rPr>
          <w:rFonts w:ascii="Times New Roman" w:hAnsi="Times New Roman" w:cs="Times New Roman"/>
          <w:sz w:val="24"/>
          <w:szCs w:val="24"/>
        </w:rPr>
        <w:t xml:space="preserve"> </w:t>
      </w:r>
      <w:r w:rsidR="0083220E" w:rsidRPr="00FB4E1C">
        <w:rPr>
          <w:rFonts w:ascii="Times New Roman" w:hAnsi="Times New Roman" w:cs="Times New Roman"/>
          <w:sz w:val="24"/>
          <w:szCs w:val="24"/>
        </w:rPr>
        <w:t xml:space="preserve">also void, my title was also likewise void and that in those circumstances, I was not a </w:t>
      </w:r>
      <w:proofErr w:type="spellStart"/>
      <w:r w:rsidR="0083220E" w:rsidRPr="00FB4E1C">
        <w:rPr>
          <w:rFonts w:ascii="Times New Roman" w:hAnsi="Times New Roman" w:cs="Times New Roman"/>
          <w:sz w:val="24"/>
          <w:szCs w:val="24"/>
        </w:rPr>
        <w:t>bonafide</w:t>
      </w:r>
      <w:proofErr w:type="spellEnd"/>
      <w:r w:rsidR="0083220E" w:rsidRPr="00FB4E1C">
        <w:rPr>
          <w:rFonts w:ascii="Times New Roman" w:hAnsi="Times New Roman" w:cs="Times New Roman"/>
          <w:sz w:val="24"/>
          <w:szCs w:val="24"/>
        </w:rPr>
        <w:t xml:space="preserve"> or lawful occupant, protected by Section 29(2) of the Land Act, 1998.</w:t>
      </w:r>
    </w:p>
    <w:p w:rsidR="00AF65CE" w:rsidRPr="00FB4E1C" w:rsidRDefault="00D7278B" w:rsidP="00FB4E1C">
      <w:pPr>
        <w:pStyle w:val="Bodytext30"/>
        <w:shd w:val="clear" w:color="auto" w:fill="auto"/>
        <w:tabs>
          <w:tab w:val="left" w:pos="410"/>
        </w:tabs>
        <w:spacing w:after="420" w:line="360" w:lineRule="auto"/>
        <w:ind w:right="340" w:firstLine="0"/>
        <w:jc w:val="both"/>
        <w:rPr>
          <w:rFonts w:ascii="Times New Roman" w:hAnsi="Times New Roman" w:cs="Times New Roman"/>
          <w:sz w:val="24"/>
          <w:szCs w:val="24"/>
        </w:rPr>
      </w:pPr>
      <w:r w:rsidRPr="00FB4E1C">
        <w:rPr>
          <w:rFonts w:ascii="Times New Roman" w:hAnsi="Times New Roman" w:cs="Times New Roman"/>
          <w:sz w:val="24"/>
          <w:szCs w:val="24"/>
        </w:rPr>
        <w:t>(c)</w:t>
      </w:r>
      <w:r w:rsidR="0083220E" w:rsidRPr="00FB4E1C">
        <w:rPr>
          <w:rFonts w:ascii="Times New Roman" w:hAnsi="Times New Roman" w:cs="Times New Roman"/>
          <w:sz w:val="24"/>
          <w:szCs w:val="24"/>
        </w:rPr>
        <w:t xml:space="preserve">The question of whether failure to obtain consent of the </w:t>
      </w:r>
      <w:proofErr w:type="spellStart"/>
      <w:r w:rsidR="0083220E" w:rsidRPr="00FB4E1C">
        <w:rPr>
          <w:rFonts w:ascii="Times New Roman" w:hAnsi="Times New Roman" w:cs="Times New Roman"/>
          <w:sz w:val="24"/>
          <w:szCs w:val="24"/>
        </w:rPr>
        <w:t>Kabaka</w:t>
      </w:r>
      <w:proofErr w:type="spellEnd"/>
      <w:r w:rsidR="0083220E" w:rsidRPr="00FB4E1C">
        <w:rPr>
          <w:rFonts w:ascii="Times New Roman" w:hAnsi="Times New Roman" w:cs="Times New Roman"/>
          <w:sz w:val="24"/>
          <w:szCs w:val="24"/>
        </w:rPr>
        <w:t xml:space="preserve"> of Buganda and/or to give notice to the prescribed authority when Freddie </w:t>
      </w:r>
      <w:proofErr w:type="spellStart"/>
      <w:r w:rsidR="0083220E" w:rsidRPr="00FB4E1C">
        <w:rPr>
          <w:rFonts w:ascii="Times New Roman" w:hAnsi="Times New Roman" w:cs="Times New Roman"/>
          <w:sz w:val="24"/>
          <w:szCs w:val="24"/>
        </w:rPr>
        <w:t>Kaggwa</w:t>
      </w:r>
      <w:proofErr w:type="spellEnd"/>
      <w:r w:rsidR="0083220E" w:rsidRPr="00FB4E1C">
        <w:rPr>
          <w:rFonts w:ascii="Times New Roman" w:hAnsi="Times New Roman" w:cs="Times New Roman"/>
          <w:sz w:val="24"/>
          <w:szCs w:val="24"/>
        </w:rPr>
        <w:t xml:space="preserve"> purchased the suit </w:t>
      </w:r>
      <w:proofErr w:type="spellStart"/>
      <w:r w:rsidR="0083220E" w:rsidRPr="00FB4E1C">
        <w:rPr>
          <w:rFonts w:ascii="Times New Roman" w:hAnsi="Times New Roman" w:cs="Times New Roman"/>
          <w:sz w:val="24"/>
          <w:szCs w:val="24"/>
        </w:rPr>
        <w:t>kibanja</w:t>
      </w:r>
      <w:proofErr w:type="spellEnd"/>
      <w:r w:rsidR="0083220E" w:rsidRPr="00FB4E1C">
        <w:rPr>
          <w:rFonts w:ascii="Times New Roman" w:hAnsi="Times New Roman" w:cs="Times New Roman"/>
          <w:sz w:val="24"/>
          <w:szCs w:val="24"/>
        </w:rPr>
        <w:t xml:space="preserve"> from </w:t>
      </w:r>
      <w:proofErr w:type="spellStart"/>
      <w:r w:rsidR="0083220E" w:rsidRPr="00FB4E1C">
        <w:rPr>
          <w:rFonts w:ascii="Times New Roman" w:hAnsi="Times New Roman" w:cs="Times New Roman"/>
          <w:sz w:val="24"/>
          <w:szCs w:val="24"/>
        </w:rPr>
        <w:t>Kapere</w:t>
      </w:r>
      <w:proofErr w:type="spellEnd"/>
      <w:r w:rsidR="0083220E" w:rsidRPr="00FB4E1C">
        <w:rPr>
          <w:rFonts w:ascii="Times New Roman" w:hAnsi="Times New Roman" w:cs="Times New Roman"/>
          <w:sz w:val="24"/>
          <w:szCs w:val="24"/>
        </w:rPr>
        <w:t xml:space="preserve">, rendered the purchase void, and the related question of whether my purchase of the land, without seeking the consent of the Registered Proprietor of the </w:t>
      </w:r>
      <w:proofErr w:type="spellStart"/>
      <w:r w:rsidR="0083220E" w:rsidRPr="00FB4E1C">
        <w:rPr>
          <w:rFonts w:ascii="Times New Roman" w:hAnsi="Times New Roman" w:cs="Times New Roman"/>
          <w:sz w:val="24"/>
          <w:szCs w:val="24"/>
        </w:rPr>
        <w:t>mailo</w:t>
      </w:r>
      <w:proofErr w:type="spellEnd"/>
      <w:r w:rsidR="0083220E" w:rsidRPr="00FB4E1C">
        <w:rPr>
          <w:rFonts w:ascii="Times New Roman" w:hAnsi="Times New Roman" w:cs="Times New Roman"/>
          <w:sz w:val="24"/>
          <w:szCs w:val="24"/>
        </w:rPr>
        <w:t xml:space="preserve"> interest or giving notice and/ or seeking consent of the prescribed authority rendered the purchase by myself void. I am informed by the said Benson </w:t>
      </w:r>
      <w:proofErr w:type="spellStart"/>
      <w:r w:rsidR="0083220E" w:rsidRPr="00FB4E1C">
        <w:rPr>
          <w:rFonts w:ascii="Times New Roman" w:hAnsi="Times New Roman" w:cs="Times New Roman"/>
          <w:sz w:val="24"/>
          <w:szCs w:val="24"/>
        </w:rPr>
        <w:t>Tusasirwe</w:t>
      </w:r>
      <w:proofErr w:type="spellEnd"/>
      <w:r w:rsidR="0083220E" w:rsidRPr="00FB4E1C">
        <w:rPr>
          <w:rFonts w:ascii="Times New Roman" w:hAnsi="Times New Roman" w:cs="Times New Roman"/>
          <w:sz w:val="24"/>
          <w:szCs w:val="24"/>
        </w:rPr>
        <w:t>, whose information I verily believe to be correct that the Court’s finding that the transactions were void is in conflict with existing precedents.</w:t>
      </w:r>
    </w:p>
    <w:p w:rsidR="00AF65CE" w:rsidRPr="00FB4E1C" w:rsidRDefault="00D7278B" w:rsidP="00FB4E1C">
      <w:pPr>
        <w:pStyle w:val="Bodytext30"/>
        <w:shd w:val="clear" w:color="auto" w:fill="auto"/>
        <w:tabs>
          <w:tab w:val="left" w:pos="410"/>
        </w:tabs>
        <w:spacing w:after="416" w:line="360" w:lineRule="auto"/>
        <w:ind w:right="340" w:firstLine="0"/>
        <w:jc w:val="both"/>
        <w:rPr>
          <w:rFonts w:ascii="Times New Roman" w:hAnsi="Times New Roman" w:cs="Times New Roman"/>
          <w:sz w:val="24"/>
          <w:szCs w:val="24"/>
        </w:rPr>
      </w:pPr>
      <w:r w:rsidRPr="00FB4E1C">
        <w:rPr>
          <w:rFonts w:ascii="Times New Roman" w:hAnsi="Times New Roman" w:cs="Times New Roman"/>
          <w:sz w:val="24"/>
          <w:szCs w:val="24"/>
        </w:rPr>
        <w:t>(d)</w:t>
      </w:r>
      <w:r w:rsidR="0083220E" w:rsidRPr="00FB4E1C">
        <w:rPr>
          <w:rFonts w:ascii="Times New Roman" w:hAnsi="Times New Roman" w:cs="Times New Roman"/>
          <w:sz w:val="24"/>
          <w:szCs w:val="24"/>
        </w:rPr>
        <w:t xml:space="preserve">The finding, at page 9 of the judgment aforesaid, that “all acquisitions (of land) before the Land Act 1998 derive validity from the 1975 Decree (and that they have the authority and consent of the registered proprietor under Section 4 (2) of the Decree... ” which I believe to be erroneous, considering that Section 4(1) of the Decree only requires the parties to </w:t>
      </w:r>
      <w:proofErr w:type="spellStart"/>
      <w:r w:rsidR="0083220E" w:rsidRPr="00FB4E1C">
        <w:rPr>
          <w:rFonts w:ascii="Times New Roman" w:hAnsi="Times New Roman" w:cs="Times New Roman"/>
          <w:sz w:val="24"/>
          <w:szCs w:val="24"/>
        </w:rPr>
        <w:t>kibanja</w:t>
      </w:r>
      <w:proofErr w:type="spellEnd"/>
      <w:r w:rsidR="0083220E" w:rsidRPr="00FB4E1C">
        <w:rPr>
          <w:rFonts w:ascii="Times New Roman" w:hAnsi="Times New Roman" w:cs="Times New Roman"/>
          <w:sz w:val="24"/>
          <w:szCs w:val="24"/>
        </w:rPr>
        <w:t xml:space="preserve"> transactions to be given “notice”, not seek “authority” or “consent” of the registered proprietor</w:t>
      </w:r>
    </w:p>
    <w:p w:rsidR="00AF65CE" w:rsidRPr="00FB4E1C" w:rsidRDefault="00D7278B" w:rsidP="00FB4E1C">
      <w:pPr>
        <w:pStyle w:val="Bodytext30"/>
        <w:shd w:val="clear" w:color="auto" w:fill="auto"/>
        <w:tabs>
          <w:tab w:val="left" w:pos="410"/>
        </w:tabs>
        <w:spacing w:after="424" w:line="360" w:lineRule="auto"/>
        <w:ind w:right="340" w:firstLine="0"/>
        <w:jc w:val="both"/>
        <w:rPr>
          <w:rFonts w:ascii="Times New Roman" w:hAnsi="Times New Roman" w:cs="Times New Roman"/>
          <w:sz w:val="24"/>
          <w:szCs w:val="24"/>
        </w:rPr>
      </w:pPr>
      <w:r w:rsidRPr="00FB4E1C">
        <w:rPr>
          <w:rFonts w:ascii="Times New Roman" w:hAnsi="Times New Roman" w:cs="Times New Roman"/>
          <w:sz w:val="24"/>
          <w:szCs w:val="24"/>
        </w:rPr>
        <w:t>(e)</w:t>
      </w:r>
      <w:r w:rsidR="0083220E" w:rsidRPr="00FB4E1C">
        <w:rPr>
          <w:rFonts w:ascii="Times New Roman" w:hAnsi="Times New Roman" w:cs="Times New Roman"/>
          <w:sz w:val="24"/>
          <w:szCs w:val="24"/>
        </w:rPr>
        <w:t>The finding, at page 14 of the said judgment that “it was erroneous to investigate the pre-sale process”, which finding I believe to be erroneous, considering that the existence of the genuine customary occupants, entitled to protection under the law, could only be established by looking at the state of affairs before the respondent acquired title.</w:t>
      </w:r>
    </w:p>
    <w:p w:rsidR="00AF65CE" w:rsidRPr="00FB4E1C" w:rsidRDefault="00D7278B" w:rsidP="00FB4E1C">
      <w:pPr>
        <w:pStyle w:val="Bodytext30"/>
        <w:shd w:val="clear" w:color="auto" w:fill="auto"/>
        <w:tabs>
          <w:tab w:val="left" w:pos="454"/>
        </w:tabs>
        <w:spacing w:after="420" w:line="360" w:lineRule="auto"/>
        <w:ind w:right="340" w:firstLine="0"/>
        <w:jc w:val="both"/>
        <w:rPr>
          <w:rFonts w:ascii="Times New Roman" w:hAnsi="Times New Roman" w:cs="Times New Roman"/>
          <w:sz w:val="24"/>
          <w:szCs w:val="24"/>
        </w:rPr>
      </w:pPr>
      <w:r w:rsidRPr="00FB4E1C">
        <w:rPr>
          <w:rFonts w:ascii="Times New Roman" w:hAnsi="Times New Roman" w:cs="Times New Roman"/>
          <w:sz w:val="24"/>
          <w:szCs w:val="24"/>
        </w:rPr>
        <w:t>(f)</w:t>
      </w:r>
      <w:r w:rsidR="0083220E" w:rsidRPr="00FB4E1C">
        <w:rPr>
          <w:rFonts w:ascii="Times New Roman" w:hAnsi="Times New Roman" w:cs="Times New Roman"/>
          <w:sz w:val="24"/>
          <w:szCs w:val="24"/>
        </w:rPr>
        <w:t xml:space="preserve">The question of whether, even if the sale of the suit </w:t>
      </w:r>
      <w:proofErr w:type="spellStart"/>
      <w:r w:rsidR="0083220E" w:rsidRPr="00FB4E1C">
        <w:rPr>
          <w:rFonts w:ascii="Times New Roman" w:hAnsi="Times New Roman" w:cs="Times New Roman"/>
          <w:sz w:val="24"/>
          <w:szCs w:val="24"/>
        </w:rPr>
        <w:t>kibanja</w:t>
      </w:r>
      <w:proofErr w:type="spellEnd"/>
      <w:r w:rsidR="0083220E" w:rsidRPr="00FB4E1C">
        <w:rPr>
          <w:rFonts w:ascii="Times New Roman" w:hAnsi="Times New Roman" w:cs="Times New Roman"/>
          <w:sz w:val="24"/>
          <w:szCs w:val="24"/>
        </w:rPr>
        <w:t xml:space="preserve"> by </w:t>
      </w:r>
      <w:proofErr w:type="spellStart"/>
      <w:r w:rsidR="0083220E" w:rsidRPr="00FB4E1C">
        <w:rPr>
          <w:rFonts w:ascii="Times New Roman" w:hAnsi="Times New Roman" w:cs="Times New Roman"/>
          <w:sz w:val="24"/>
          <w:szCs w:val="24"/>
        </w:rPr>
        <w:t>Kapere</w:t>
      </w:r>
      <w:proofErr w:type="spellEnd"/>
      <w:r w:rsidR="0083220E" w:rsidRPr="00FB4E1C">
        <w:rPr>
          <w:rFonts w:ascii="Times New Roman" w:hAnsi="Times New Roman" w:cs="Times New Roman"/>
          <w:sz w:val="24"/>
          <w:szCs w:val="24"/>
        </w:rPr>
        <w:t xml:space="preserve"> to </w:t>
      </w:r>
      <w:proofErr w:type="spellStart"/>
      <w:r w:rsidR="0083220E" w:rsidRPr="00FB4E1C">
        <w:rPr>
          <w:rFonts w:ascii="Times New Roman" w:hAnsi="Times New Roman" w:cs="Times New Roman"/>
          <w:sz w:val="24"/>
          <w:szCs w:val="24"/>
        </w:rPr>
        <w:t>Kaggwa</w:t>
      </w:r>
      <w:proofErr w:type="spellEnd"/>
      <w:r w:rsidR="0083220E" w:rsidRPr="00FB4E1C">
        <w:rPr>
          <w:rFonts w:ascii="Times New Roman" w:hAnsi="Times New Roman" w:cs="Times New Roman"/>
          <w:sz w:val="24"/>
          <w:szCs w:val="24"/>
        </w:rPr>
        <w:t xml:space="preserve">, and by </w:t>
      </w:r>
      <w:proofErr w:type="spellStart"/>
      <w:r w:rsidR="0083220E" w:rsidRPr="00FB4E1C">
        <w:rPr>
          <w:rFonts w:ascii="Times New Roman" w:hAnsi="Times New Roman" w:cs="Times New Roman"/>
          <w:sz w:val="24"/>
          <w:szCs w:val="24"/>
        </w:rPr>
        <w:t>Kaggwa</w:t>
      </w:r>
      <w:proofErr w:type="spellEnd"/>
      <w:r w:rsidR="0083220E" w:rsidRPr="00FB4E1C">
        <w:rPr>
          <w:rFonts w:ascii="Times New Roman" w:hAnsi="Times New Roman" w:cs="Times New Roman"/>
          <w:sz w:val="24"/>
          <w:szCs w:val="24"/>
        </w:rPr>
        <w:t xml:space="preserve"> to me was void, that would entitle the registered proprietor to obtain an eviction, or whether the sale being void, the kiba</w:t>
      </w:r>
      <w:r w:rsidR="006A0A2C" w:rsidRPr="00FB4E1C">
        <w:rPr>
          <w:rFonts w:ascii="Times New Roman" w:hAnsi="Times New Roman" w:cs="Times New Roman"/>
          <w:sz w:val="24"/>
          <w:szCs w:val="24"/>
        </w:rPr>
        <w:t>nja</w:t>
      </w:r>
      <w:r w:rsidR="0083220E" w:rsidRPr="00FB4E1C">
        <w:rPr>
          <w:rFonts w:ascii="Times New Roman" w:hAnsi="Times New Roman" w:cs="Times New Roman"/>
          <w:sz w:val="24"/>
          <w:szCs w:val="24"/>
        </w:rPr>
        <w:t xml:space="preserve"> ' interest would revert to the previous kibanja holder.</w:t>
      </w:r>
    </w:p>
    <w:p w:rsidR="00AF65CE" w:rsidRPr="00FB4E1C" w:rsidRDefault="00D7278B" w:rsidP="00FB4E1C">
      <w:pPr>
        <w:pStyle w:val="Bodytext30"/>
        <w:shd w:val="clear" w:color="auto" w:fill="auto"/>
        <w:tabs>
          <w:tab w:val="left" w:pos="430"/>
        </w:tabs>
        <w:spacing w:after="382" w:line="360" w:lineRule="auto"/>
        <w:ind w:right="340" w:firstLine="0"/>
        <w:jc w:val="both"/>
        <w:rPr>
          <w:rFonts w:ascii="Times New Roman" w:hAnsi="Times New Roman" w:cs="Times New Roman"/>
          <w:sz w:val="24"/>
          <w:szCs w:val="24"/>
        </w:rPr>
      </w:pPr>
      <w:r w:rsidRPr="00FB4E1C">
        <w:rPr>
          <w:rFonts w:ascii="Times New Roman" w:hAnsi="Times New Roman" w:cs="Times New Roman"/>
          <w:sz w:val="24"/>
          <w:szCs w:val="24"/>
        </w:rPr>
        <w:t>(g)</w:t>
      </w:r>
      <w:r w:rsidR="0083220E" w:rsidRPr="00FB4E1C">
        <w:rPr>
          <w:rFonts w:ascii="Times New Roman" w:hAnsi="Times New Roman" w:cs="Times New Roman"/>
          <w:sz w:val="24"/>
          <w:szCs w:val="24"/>
        </w:rPr>
        <w:t>The question of whether the withdrawal of an application to strike out an appeal filed out of time rendered the appeal competent, when it was filed out of time.</w:t>
      </w:r>
    </w:p>
    <w:p w:rsidR="00AF65CE" w:rsidRPr="00FB4E1C" w:rsidRDefault="0083220E" w:rsidP="00FB4E1C">
      <w:pPr>
        <w:pStyle w:val="BodyText21"/>
        <w:numPr>
          <w:ilvl w:val="0"/>
          <w:numId w:val="3"/>
        </w:numPr>
        <w:shd w:val="clear" w:color="auto" w:fill="auto"/>
        <w:tabs>
          <w:tab w:val="left" w:pos="391"/>
        </w:tabs>
        <w:spacing w:before="0" w:after="124" w:line="360" w:lineRule="auto"/>
        <w:ind w:left="440" w:right="340"/>
        <w:rPr>
          <w:rFonts w:ascii="Times New Roman" w:hAnsi="Times New Roman" w:cs="Times New Roman"/>
          <w:sz w:val="24"/>
          <w:szCs w:val="24"/>
        </w:rPr>
      </w:pPr>
      <w:r w:rsidRPr="00FB4E1C">
        <w:rPr>
          <w:rFonts w:ascii="Times New Roman" w:hAnsi="Times New Roman" w:cs="Times New Roman"/>
          <w:sz w:val="24"/>
          <w:szCs w:val="24"/>
        </w:rPr>
        <w:t>That I verily believe that the above questions of law are of public or general importance because</w:t>
      </w:r>
    </w:p>
    <w:p w:rsidR="00AF65CE" w:rsidRPr="00FB4E1C" w:rsidRDefault="0083220E" w:rsidP="00FB4E1C">
      <w:pPr>
        <w:pStyle w:val="Bodytext30"/>
        <w:numPr>
          <w:ilvl w:val="0"/>
          <w:numId w:val="5"/>
        </w:numPr>
        <w:shd w:val="clear" w:color="auto" w:fill="auto"/>
        <w:tabs>
          <w:tab w:val="left" w:pos="1085"/>
        </w:tabs>
        <w:spacing w:after="176" w:line="360" w:lineRule="auto"/>
        <w:ind w:left="1540" w:right="540" w:firstLine="0"/>
        <w:jc w:val="both"/>
        <w:rPr>
          <w:rFonts w:ascii="Times New Roman" w:hAnsi="Times New Roman" w:cs="Times New Roman"/>
          <w:sz w:val="24"/>
          <w:szCs w:val="24"/>
        </w:rPr>
      </w:pPr>
      <w:r w:rsidRPr="00FB4E1C">
        <w:rPr>
          <w:rFonts w:ascii="Times New Roman" w:hAnsi="Times New Roman" w:cs="Times New Roman"/>
          <w:sz w:val="24"/>
          <w:szCs w:val="24"/>
        </w:rPr>
        <w:t xml:space="preserve">They affect thousands of </w:t>
      </w:r>
      <w:proofErr w:type="spellStart"/>
      <w:r w:rsidRPr="00FB4E1C">
        <w:rPr>
          <w:rFonts w:ascii="Times New Roman" w:hAnsi="Times New Roman" w:cs="Times New Roman"/>
          <w:sz w:val="24"/>
          <w:szCs w:val="24"/>
        </w:rPr>
        <w:t>kibanja</w:t>
      </w:r>
      <w:proofErr w:type="spellEnd"/>
      <w:r w:rsidRPr="00FB4E1C">
        <w:rPr>
          <w:rFonts w:ascii="Times New Roman" w:hAnsi="Times New Roman" w:cs="Times New Roman"/>
          <w:sz w:val="24"/>
          <w:szCs w:val="24"/>
        </w:rPr>
        <w:t xml:space="preserve"> occupants who are in a similar position as myself, namely who innocently acquire interest from </w:t>
      </w:r>
      <w:r w:rsidR="00D7278B" w:rsidRPr="00FB4E1C">
        <w:rPr>
          <w:rFonts w:ascii="Times New Roman" w:hAnsi="Times New Roman" w:cs="Times New Roman"/>
          <w:sz w:val="24"/>
          <w:szCs w:val="24"/>
        </w:rPr>
        <w:t>well-established</w:t>
      </w:r>
      <w:r w:rsidRPr="00FB4E1C">
        <w:rPr>
          <w:rFonts w:ascii="Times New Roman" w:hAnsi="Times New Roman" w:cs="Times New Roman"/>
          <w:sz w:val="24"/>
          <w:szCs w:val="24"/>
        </w:rPr>
        <w:t xml:space="preserve"> occupants, and proceed to put up costly developments</w:t>
      </w:r>
      <w:r w:rsidR="006A0A2C" w:rsidRPr="00FB4E1C">
        <w:rPr>
          <w:rFonts w:ascii="Times New Roman" w:hAnsi="Times New Roman" w:cs="Times New Roman"/>
          <w:sz w:val="24"/>
          <w:szCs w:val="24"/>
        </w:rPr>
        <w:t xml:space="preserve"> </w:t>
      </w:r>
      <w:r w:rsidRPr="00FB4E1C">
        <w:rPr>
          <w:rFonts w:ascii="Times New Roman" w:hAnsi="Times New Roman" w:cs="Times New Roman"/>
          <w:sz w:val="24"/>
          <w:szCs w:val="24"/>
        </w:rPr>
        <w:t>on the land, only to be told that their acquisitions were void and</w:t>
      </w:r>
      <w:r w:rsidR="006A0A2C" w:rsidRPr="00FB4E1C">
        <w:rPr>
          <w:rFonts w:ascii="Times New Roman" w:hAnsi="Times New Roman" w:cs="Times New Roman"/>
          <w:sz w:val="24"/>
          <w:szCs w:val="24"/>
        </w:rPr>
        <w:t xml:space="preserve"> </w:t>
      </w:r>
      <w:r w:rsidRPr="00FB4E1C">
        <w:rPr>
          <w:rFonts w:ascii="Times New Roman" w:hAnsi="Times New Roman" w:cs="Times New Roman"/>
          <w:sz w:val="24"/>
          <w:szCs w:val="24"/>
        </w:rPr>
        <w:t>should pass to the registered proprietor. Indeed there are over</w:t>
      </w:r>
      <w:r w:rsidR="006A0A2C" w:rsidRPr="00FB4E1C">
        <w:rPr>
          <w:rFonts w:ascii="Times New Roman" w:hAnsi="Times New Roman" w:cs="Times New Roman"/>
          <w:sz w:val="24"/>
          <w:szCs w:val="24"/>
        </w:rPr>
        <w:t xml:space="preserve"> </w:t>
      </w:r>
      <w:r w:rsidRPr="00FB4E1C">
        <w:rPr>
          <w:rFonts w:ascii="Times New Roman" w:hAnsi="Times New Roman" w:cs="Times New Roman"/>
          <w:sz w:val="24"/>
          <w:szCs w:val="24"/>
        </w:rPr>
        <w:t>50,000 residents of similar nature on the land held by the</w:t>
      </w:r>
      <w:r w:rsidR="006A0A2C" w:rsidRPr="00FB4E1C">
        <w:rPr>
          <w:rFonts w:ascii="Times New Roman" w:hAnsi="Times New Roman" w:cs="Times New Roman"/>
          <w:sz w:val="24"/>
          <w:szCs w:val="24"/>
        </w:rPr>
        <w:t xml:space="preserve"> </w:t>
      </w:r>
      <w:r w:rsidRPr="00FB4E1C">
        <w:rPr>
          <w:rFonts w:ascii="Times New Roman" w:hAnsi="Times New Roman" w:cs="Times New Roman"/>
          <w:sz w:val="24"/>
          <w:szCs w:val="24"/>
        </w:rPr>
        <w:t>respondent, which is about one square mile.</w:t>
      </w:r>
    </w:p>
    <w:p w:rsidR="00AF65CE" w:rsidRPr="00FB4E1C" w:rsidRDefault="0083220E" w:rsidP="00FB4E1C">
      <w:pPr>
        <w:pStyle w:val="Bodytext30"/>
        <w:numPr>
          <w:ilvl w:val="0"/>
          <w:numId w:val="5"/>
        </w:numPr>
        <w:shd w:val="clear" w:color="auto" w:fill="auto"/>
        <w:tabs>
          <w:tab w:val="left" w:pos="1540"/>
        </w:tabs>
        <w:spacing w:after="180" w:line="360" w:lineRule="auto"/>
        <w:ind w:left="1540" w:right="540" w:hanging="360"/>
        <w:jc w:val="both"/>
        <w:rPr>
          <w:rFonts w:ascii="Times New Roman" w:hAnsi="Times New Roman" w:cs="Times New Roman"/>
          <w:sz w:val="24"/>
          <w:szCs w:val="24"/>
        </w:rPr>
      </w:pPr>
      <w:r w:rsidRPr="00FB4E1C">
        <w:rPr>
          <w:rFonts w:ascii="Times New Roman" w:hAnsi="Times New Roman" w:cs="Times New Roman"/>
          <w:sz w:val="24"/>
          <w:szCs w:val="24"/>
        </w:rPr>
        <w:lastRenderedPageBreak/>
        <w:t>The decision was based on a material error manifest on the record,</w:t>
      </w:r>
      <w:r w:rsidR="006A0A2C" w:rsidRPr="00FB4E1C">
        <w:rPr>
          <w:rFonts w:ascii="Times New Roman" w:hAnsi="Times New Roman" w:cs="Times New Roman"/>
          <w:sz w:val="24"/>
          <w:szCs w:val="24"/>
        </w:rPr>
        <w:t xml:space="preserve"> </w:t>
      </w:r>
      <w:r w:rsidRPr="00FB4E1C">
        <w:rPr>
          <w:rFonts w:ascii="Times New Roman" w:hAnsi="Times New Roman" w:cs="Times New Roman"/>
          <w:sz w:val="24"/>
          <w:szCs w:val="24"/>
        </w:rPr>
        <w:t>and the consequences of the error on property rights are very grave.</w:t>
      </w:r>
    </w:p>
    <w:p w:rsidR="00AF65CE" w:rsidRPr="00FB4E1C" w:rsidRDefault="0083220E" w:rsidP="00FB4E1C">
      <w:pPr>
        <w:pStyle w:val="Bodytext30"/>
        <w:numPr>
          <w:ilvl w:val="0"/>
          <w:numId w:val="5"/>
        </w:numPr>
        <w:shd w:val="clear" w:color="auto" w:fill="auto"/>
        <w:tabs>
          <w:tab w:val="left" w:pos="1526"/>
        </w:tabs>
        <w:spacing w:after="180" w:line="360" w:lineRule="auto"/>
        <w:ind w:left="1540" w:right="540" w:hanging="360"/>
        <w:jc w:val="both"/>
        <w:rPr>
          <w:rFonts w:ascii="Times New Roman" w:hAnsi="Times New Roman" w:cs="Times New Roman"/>
          <w:sz w:val="24"/>
          <w:szCs w:val="24"/>
        </w:rPr>
      </w:pPr>
      <w:r w:rsidRPr="00FB4E1C">
        <w:rPr>
          <w:rFonts w:ascii="Times New Roman" w:hAnsi="Times New Roman" w:cs="Times New Roman"/>
          <w:sz w:val="24"/>
          <w:szCs w:val="24"/>
        </w:rPr>
        <w:t>It would be prejudicial to the society generally for a decision based</w:t>
      </w:r>
      <w:r w:rsidR="006A0A2C" w:rsidRPr="00FB4E1C">
        <w:rPr>
          <w:rFonts w:ascii="Times New Roman" w:hAnsi="Times New Roman" w:cs="Times New Roman"/>
          <w:sz w:val="24"/>
          <w:szCs w:val="24"/>
        </w:rPr>
        <w:t xml:space="preserve"> </w:t>
      </w:r>
      <w:r w:rsidRPr="00FB4E1C">
        <w:rPr>
          <w:rFonts w:ascii="Times New Roman" w:hAnsi="Times New Roman" w:cs="Times New Roman"/>
          <w:sz w:val="24"/>
          <w:szCs w:val="24"/>
        </w:rPr>
        <w:t>on error, and which is at odds with existing precedents, to remain on</w:t>
      </w:r>
      <w:r w:rsidR="006A0A2C" w:rsidRPr="00FB4E1C">
        <w:rPr>
          <w:rFonts w:ascii="Times New Roman" w:hAnsi="Times New Roman" w:cs="Times New Roman"/>
          <w:sz w:val="24"/>
          <w:szCs w:val="24"/>
        </w:rPr>
        <w:t xml:space="preserve"> </w:t>
      </w:r>
      <w:r w:rsidRPr="00FB4E1C">
        <w:rPr>
          <w:rFonts w:ascii="Times New Roman" w:hAnsi="Times New Roman" w:cs="Times New Roman"/>
          <w:sz w:val="24"/>
          <w:szCs w:val="24"/>
        </w:rPr>
        <w:t>the law books as decision of a Court of record, and it is the public</w:t>
      </w:r>
      <w:r w:rsidR="006A0A2C" w:rsidRPr="00FB4E1C">
        <w:rPr>
          <w:rFonts w:ascii="Times New Roman" w:hAnsi="Times New Roman" w:cs="Times New Roman"/>
          <w:sz w:val="24"/>
          <w:szCs w:val="24"/>
        </w:rPr>
        <w:t xml:space="preserve"> </w:t>
      </w:r>
      <w:r w:rsidRPr="00FB4E1C">
        <w:rPr>
          <w:rFonts w:ascii="Times New Roman" w:hAnsi="Times New Roman" w:cs="Times New Roman"/>
          <w:sz w:val="24"/>
          <w:szCs w:val="24"/>
        </w:rPr>
        <w:t>interest as set the record straight.</w:t>
      </w:r>
    </w:p>
    <w:p w:rsidR="00AF65CE" w:rsidRPr="00FB4E1C" w:rsidRDefault="0083220E" w:rsidP="00FB4E1C">
      <w:pPr>
        <w:pStyle w:val="Bodytext30"/>
        <w:numPr>
          <w:ilvl w:val="0"/>
          <w:numId w:val="5"/>
        </w:numPr>
        <w:shd w:val="clear" w:color="auto" w:fill="auto"/>
        <w:tabs>
          <w:tab w:val="left" w:pos="1526"/>
        </w:tabs>
        <w:spacing w:after="180" w:line="360" w:lineRule="auto"/>
        <w:ind w:left="1540" w:right="540" w:hanging="360"/>
        <w:jc w:val="both"/>
        <w:rPr>
          <w:rFonts w:ascii="Times New Roman" w:hAnsi="Times New Roman" w:cs="Times New Roman"/>
          <w:sz w:val="24"/>
          <w:szCs w:val="24"/>
        </w:rPr>
      </w:pPr>
      <w:r w:rsidRPr="00FB4E1C">
        <w:rPr>
          <w:rFonts w:ascii="Times New Roman" w:hAnsi="Times New Roman" w:cs="Times New Roman"/>
          <w:sz w:val="24"/>
          <w:szCs w:val="24"/>
        </w:rPr>
        <w:t>It is against public policy for the Court to confer a windfall on the</w:t>
      </w:r>
      <w:r w:rsidR="006A0A2C" w:rsidRPr="00FB4E1C">
        <w:rPr>
          <w:rFonts w:ascii="Times New Roman" w:hAnsi="Times New Roman" w:cs="Times New Roman"/>
          <w:sz w:val="24"/>
          <w:szCs w:val="24"/>
        </w:rPr>
        <w:t xml:space="preserve"> </w:t>
      </w:r>
      <w:r w:rsidRPr="00FB4E1C">
        <w:rPr>
          <w:rFonts w:ascii="Times New Roman" w:hAnsi="Times New Roman" w:cs="Times New Roman"/>
          <w:sz w:val="24"/>
          <w:szCs w:val="24"/>
        </w:rPr>
        <w:t>respondent in form of</w:t>
      </w:r>
      <w:r w:rsidR="006A0A2C" w:rsidRPr="00FB4E1C">
        <w:rPr>
          <w:rFonts w:ascii="Times New Roman" w:hAnsi="Times New Roman" w:cs="Times New Roman"/>
          <w:sz w:val="24"/>
          <w:szCs w:val="24"/>
        </w:rPr>
        <w:t xml:space="preserve"> </w:t>
      </w:r>
      <w:proofErr w:type="spellStart"/>
      <w:r w:rsidRPr="00FB4E1C">
        <w:rPr>
          <w:rFonts w:ascii="Times New Roman" w:hAnsi="Times New Roman" w:cs="Times New Roman"/>
          <w:sz w:val="24"/>
          <w:szCs w:val="24"/>
        </w:rPr>
        <w:t>kibanja</w:t>
      </w:r>
      <w:proofErr w:type="spellEnd"/>
      <w:r w:rsidRPr="00FB4E1C">
        <w:rPr>
          <w:rFonts w:ascii="Times New Roman" w:hAnsi="Times New Roman" w:cs="Times New Roman"/>
          <w:sz w:val="24"/>
          <w:szCs w:val="24"/>
        </w:rPr>
        <w:t xml:space="preserve"> and developments thereon, and would</w:t>
      </w:r>
      <w:r w:rsidR="006A0A2C" w:rsidRPr="00FB4E1C">
        <w:rPr>
          <w:rFonts w:ascii="Times New Roman" w:hAnsi="Times New Roman" w:cs="Times New Roman"/>
          <w:sz w:val="24"/>
          <w:szCs w:val="24"/>
        </w:rPr>
        <w:t xml:space="preserve"> </w:t>
      </w:r>
      <w:r w:rsidRPr="00FB4E1C">
        <w:rPr>
          <w:rFonts w:ascii="Times New Roman" w:hAnsi="Times New Roman" w:cs="Times New Roman"/>
          <w:sz w:val="24"/>
          <w:szCs w:val="24"/>
        </w:rPr>
        <w:t>amount to unjust enrichment.</w:t>
      </w:r>
    </w:p>
    <w:p w:rsidR="00AF65CE" w:rsidRPr="00FB4E1C" w:rsidRDefault="0083220E" w:rsidP="00FB4E1C">
      <w:pPr>
        <w:pStyle w:val="BodyText21"/>
        <w:shd w:val="clear" w:color="auto" w:fill="auto"/>
        <w:spacing w:before="0" w:after="273" w:line="360" w:lineRule="auto"/>
        <w:ind w:left="20" w:right="540" w:firstLine="0"/>
        <w:rPr>
          <w:rFonts w:ascii="Times New Roman" w:hAnsi="Times New Roman" w:cs="Times New Roman"/>
          <w:sz w:val="24"/>
          <w:szCs w:val="24"/>
        </w:rPr>
      </w:pPr>
      <w:r w:rsidRPr="00FB4E1C">
        <w:rPr>
          <w:rFonts w:ascii="Times New Roman" w:hAnsi="Times New Roman" w:cs="Times New Roman"/>
          <w:sz w:val="24"/>
          <w:szCs w:val="24"/>
        </w:rPr>
        <w:t>The respondent filed an affidavit in reply contending that there is no merit in</w:t>
      </w:r>
      <w:r w:rsidR="00D243B2" w:rsidRPr="00FB4E1C">
        <w:rPr>
          <w:rFonts w:ascii="Times New Roman" w:hAnsi="Times New Roman" w:cs="Times New Roman"/>
          <w:sz w:val="24"/>
          <w:szCs w:val="24"/>
        </w:rPr>
        <w:t xml:space="preserve"> </w:t>
      </w:r>
      <w:r w:rsidRPr="00FB4E1C">
        <w:rPr>
          <w:rFonts w:ascii="Times New Roman" w:hAnsi="Times New Roman" w:cs="Times New Roman"/>
          <w:sz w:val="24"/>
          <w:szCs w:val="24"/>
        </w:rPr>
        <w:t>this application, as there is no question of law of great public importance that</w:t>
      </w:r>
      <w:r w:rsidR="00D243B2" w:rsidRPr="00FB4E1C">
        <w:rPr>
          <w:rFonts w:ascii="Times New Roman" w:hAnsi="Times New Roman" w:cs="Times New Roman"/>
          <w:sz w:val="24"/>
          <w:szCs w:val="24"/>
        </w:rPr>
        <w:t xml:space="preserve"> </w:t>
      </w:r>
      <w:r w:rsidRPr="00FB4E1C">
        <w:rPr>
          <w:rFonts w:ascii="Times New Roman" w:hAnsi="Times New Roman" w:cs="Times New Roman"/>
          <w:sz w:val="24"/>
          <w:szCs w:val="24"/>
        </w:rPr>
        <w:t>arises from the intended appeal for the Supreme Court to consider.</w:t>
      </w:r>
    </w:p>
    <w:p w:rsidR="00AF65CE" w:rsidRPr="00FB4E1C" w:rsidRDefault="0083220E" w:rsidP="00FB4E1C">
      <w:pPr>
        <w:pStyle w:val="Bodytext50"/>
        <w:shd w:val="clear" w:color="auto" w:fill="auto"/>
        <w:spacing w:before="0" w:after="179" w:line="360" w:lineRule="auto"/>
        <w:ind w:left="20" w:right="441"/>
        <w:rPr>
          <w:rFonts w:ascii="Times New Roman" w:hAnsi="Times New Roman" w:cs="Times New Roman"/>
          <w:sz w:val="24"/>
          <w:szCs w:val="24"/>
        </w:rPr>
      </w:pPr>
      <w:r w:rsidRPr="00FB4E1C">
        <w:rPr>
          <w:rFonts w:ascii="Times New Roman" w:hAnsi="Times New Roman" w:cs="Times New Roman"/>
          <w:sz w:val="24"/>
          <w:szCs w:val="24"/>
        </w:rPr>
        <w:t>Representation</w:t>
      </w:r>
    </w:p>
    <w:p w:rsidR="00AF65CE" w:rsidRPr="00FB4E1C" w:rsidRDefault="0083220E" w:rsidP="00FB4E1C">
      <w:pPr>
        <w:pStyle w:val="BodyText21"/>
        <w:shd w:val="clear" w:color="auto" w:fill="auto"/>
        <w:spacing w:before="0" w:after="0" w:line="360" w:lineRule="auto"/>
        <w:ind w:left="20" w:right="441" w:firstLine="0"/>
        <w:rPr>
          <w:rFonts w:ascii="Times New Roman" w:hAnsi="Times New Roman" w:cs="Times New Roman"/>
          <w:sz w:val="24"/>
          <w:szCs w:val="24"/>
        </w:rPr>
      </w:pPr>
      <w:r w:rsidRPr="00FB4E1C">
        <w:rPr>
          <w:rFonts w:ascii="Times New Roman" w:hAnsi="Times New Roman" w:cs="Times New Roman"/>
          <w:sz w:val="24"/>
          <w:szCs w:val="24"/>
        </w:rPr>
        <w:t>At the hearing of this appeal, Mr. Tusasirwe Benson (counsel for the applicant)</w:t>
      </w:r>
      <w:r w:rsidR="00D243B2" w:rsidRPr="00FB4E1C">
        <w:rPr>
          <w:rFonts w:ascii="Times New Roman" w:hAnsi="Times New Roman" w:cs="Times New Roman"/>
          <w:sz w:val="24"/>
          <w:szCs w:val="24"/>
        </w:rPr>
        <w:t xml:space="preserve"> </w:t>
      </w:r>
      <w:r w:rsidRPr="00FB4E1C">
        <w:rPr>
          <w:rFonts w:ascii="Times New Roman" w:hAnsi="Times New Roman" w:cs="Times New Roman"/>
          <w:sz w:val="24"/>
          <w:szCs w:val="24"/>
        </w:rPr>
        <w:t>appeared for the applicant while Mr</w:t>
      </w:r>
      <w:r w:rsidR="00D243B2" w:rsidRPr="00FB4E1C">
        <w:rPr>
          <w:rFonts w:ascii="Times New Roman" w:hAnsi="Times New Roman" w:cs="Times New Roman"/>
          <w:sz w:val="24"/>
          <w:szCs w:val="24"/>
        </w:rPr>
        <w:t>.</w:t>
      </w:r>
      <w:r w:rsidRPr="00FB4E1C">
        <w:rPr>
          <w:rFonts w:ascii="Times New Roman" w:hAnsi="Times New Roman" w:cs="Times New Roman"/>
          <w:sz w:val="24"/>
          <w:szCs w:val="24"/>
        </w:rPr>
        <w:t xml:space="preserve"> Kabundama Kizza and Mr</w:t>
      </w:r>
      <w:r w:rsidR="00D243B2" w:rsidRPr="00FB4E1C">
        <w:rPr>
          <w:rFonts w:ascii="Times New Roman" w:hAnsi="Times New Roman" w:cs="Times New Roman"/>
          <w:sz w:val="24"/>
          <w:szCs w:val="24"/>
        </w:rPr>
        <w:t>.</w:t>
      </w:r>
      <w:r w:rsidRPr="00FB4E1C">
        <w:rPr>
          <w:rFonts w:ascii="Times New Roman" w:hAnsi="Times New Roman" w:cs="Times New Roman"/>
          <w:sz w:val="24"/>
          <w:szCs w:val="24"/>
        </w:rPr>
        <w:t xml:space="preserve"> Iga Stephen</w:t>
      </w:r>
      <w:r w:rsidR="00D243B2" w:rsidRPr="00FB4E1C">
        <w:rPr>
          <w:rFonts w:ascii="Times New Roman" w:hAnsi="Times New Roman" w:cs="Times New Roman"/>
          <w:sz w:val="24"/>
          <w:szCs w:val="24"/>
        </w:rPr>
        <w:t xml:space="preserve"> </w:t>
      </w:r>
      <w:r w:rsidRPr="00FB4E1C">
        <w:rPr>
          <w:rFonts w:ascii="Times New Roman" w:hAnsi="Times New Roman" w:cs="Times New Roman"/>
          <w:sz w:val="24"/>
          <w:szCs w:val="24"/>
        </w:rPr>
        <w:t>(together counsel for the respondent) appeared for the respondent. Both parties</w:t>
      </w:r>
      <w:r w:rsidR="00D243B2" w:rsidRPr="00FB4E1C">
        <w:rPr>
          <w:rFonts w:ascii="Times New Roman" w:hAnsi="Times New Roman" w:cs="Times New Roman"/>
          <w:sz w:val="24"/>
          <w:szCs w:val="24"/>
        </w:rPr>
        <w:t xml:space="preserve"> </w:t>
      </w:r>
      <w:r w:rsidRPr="00FB4E1C">
        <w:rPr>
          <w:rFonts w:ascii="Times New Roman" w:hAnsi="Times New Roman" w:cs="Times New Roman"/>
          <w:sz w:val="24"/>
          <w:szCs w:val="24"/>
        </w:rPr>
        <w:t>were in Court.</w:t>
      </w:r>
    </w:p>
    <w:p w:rsidR="00D243B2" w:rsidRPr="00FB4E1C" w:rsidRDefault="00D243B2" w:rsidP="00FB4E1C">
      <w:pPr>
        <w:pStyle w:val="BodyText21"/>
        <w:shd w:val="clear" w:color="auto" w:fill="auto"/>
        <w:spacing w:before="0" w:after="0" w:line="360" w:lineRule="auto"/>
        <w:ind w:left="20" w:right="441" w:firstLine="0"/>
        <w:rPr>
          <w:rFonts w:ascii="Times New Roman" w:hAnsi="Times New Roman" w:cs="Times New Roman"/>
          <w:sz w:val="24"/>
          <w:szCs w:val="24"/>
        </w:rPr>
      </w:pPr>
      <w:r w:rsidRPr="00FB4E1C">
        <w:rPr>
          <w:rFonts w:ascii="Times New Roman" w:hAnsi="Times New Roman" w:cs="Times New Roman"/>
          <w:sz w:val="24"/>
          <w:szCs w:val="24"/>
        </w:rPr>
        <w:t xml:space="preserve">Counsel for the respondent sought leave of court to validate an additional authority which he had filed the previous day.Counsel for the parties applied to adopt their respective conferencing notes as submissions. </w:t>
      </w:r>
      <w:proofErr w:type="gramStart"/>
      <w:r w:rsidRPr="00FB4E1C">
        <w:rPr>
          <w:rFonts w:ascii="Times New Roman" w:hAnsi="Times New Roman" w:cs="Times New Roman"/>
          <w:sz w:val="24"/>
          <w:szCs w:val="24"/>
        </w:rPr>
        <w:t>they</w:t>
      </w:r>
      <w:proofErr w:type="gramEnd"/>
      <w:r w:rsidRPr="00FB4E1C">
        <w:rPr>
          <w:rFonts w:ascii="Times New Roman" w:hAnsi="Times New Roman" w:cs="Times New Roman"/>
          <w:sz w:val="24"/>
          <w:szCs w:val="24"/>
        </w:rPr>
        <w:t xml:space="preserve"> in addition addressed court orally.</w:t>
      </w:r>
    </w:p>
    <w:p w:rsidR="00AF65CE" w:rsidRPr="00FB4E1C" w:rsidRDefault="00DA6E23" w:rsidP="00FB4E1C">
      <w:pPr>
        <w:pStyle w:val="BodyText21"/>
        <w:shd w:val="clear" w:color="auto" w:fill="auto"/>
        <w:spacing w:before="0" w:after="0" w:line="360" w:lineRule="auto"/>
        <w:ind w:left="20" w:right="441" w:firstLine="0"/>
        <w:rPr>
          <w:rFonts w:ascii="Times New Roman" w:hAnsi="Times New Roman" w:cs="Times New Roman"/>
          <w:sz w:val="24"/>
          <w:szCs w:val="24"/>
        </w:rPr>
      </w:pPr>
      <w:r w:rsidRPr="00FB4E1C">
        <w:rPr>
          <w:rFonts w:ascii="Times New Roman" w:hAnsi="Times New Roman" w:cs="Times New Roman"/>
          <w:sz w:val="24"/>
          <w:szCs w:val="24"/>
        </w:rPr>
        <w:t xml:space="preserve"> </w:t>
      </w:r>
    </w:p>
    <w:p w:rsidR="00AF65CE" w:rsidRPr="00FB4E1C" w:rsidRDefault="0083220E" w:rsidP="00FB4E1C">
      <w:pPr>
        <w:pStyle w:val="Bodytext50"/>
        <w:shd w:val="clear" w:color="auto" w:fill="auto"/>
        <w:spacing w:before="0" w:after="183" w:line="360" w:lineRule="auto"/>
        <w:ind w:left="20" w:right="508"/>
        <w:rPr>
          <w:rFonts w:ascii="Times New Roman" w:hAnsi="Times New Roman" w:cs="Times New Roman"/>
          <w:sz w:val="24"/>
          <w:szCs w:val="24"/>
        </w:rPr>
      </w:pPr>
      <w:r w:rsidRPr="00FB4E1C">
        <w:rPr>
          <w:rFonts w:ascii="Times New Roman" w:hAnsi="Times New Roman" w:cs="Times New Roman"/>
          <w:sz w:val="24"/>
          <w:szCs w:val="24"/>
        </w:rPr>
        <w:t>Counsel for the applicant’s submissions</w:t>
      </w:r>
    </w:p>
    <w:p w:rsidR="00AF65CE" w:rsidRPr="00FB4E1C" w:rsidRDefault="0083220E" w:rsidP="00FB4E1C">
      <w:pPr>
        <w:pStyle w:val="BodyText21"/>
        <w:shd w:val="clear" w:color="auto" w:fill="auto"/>
        <w:spacing w:before="0" w:after="0" w:line="360" w:lineRule="auto"/>
        <w:ind w:left="20" w:right="540" w:firstLine="0"/>
        <w:rPr>
          <w:rFonts w:ascii="Times New Roman" w:hAnsi="Times New Roman" w:cs="Times New Roman"/>
          <w:sz w:val="24"/>
          <w:szCs w:val="24"/>
        </w:rPr>
      </w:pPr>
      <w:r w:rsidRPr="00FB4E1C">
        <w:rPr>
          <w:rFonts w:ascii="Times New Roman" w:hAnsi="Times New Roman" w:cs="Times New Roman"/>
          <w:sz w:val="24"/>
          <w:szCs w:val="24"/>
        </w:rPr>
        <w:t xml:space="preserve">Counsel for the applicant submitted that this Court was misled by a typographical error as to the date of purchase, (1994 instead of 1974) of the suit </w:t>
      </w:r>
      <w:proofErr w:type="spellStart"/>
      <w:r w:rsidRPr="00FB4E1C">
        <w:rPr>
          <w:rFonts w:ascii="Times New Roman" w:hAnsi="Times New Roman" w:cs="Times New Roman"/>
          <w:sz w:val="24"/>
          <w:szCs w:val="24"/>
        </w:rPr>
        <w:t>kibanja</w:t>
      </w:r>
      <w:proofErr w:type="spellEnd"/>
      <w:r w:rsidRPr="00FB4E1C">
        <w:rPr>
          <w:rFonts w:ascii="Times New Roman" w:hAnsi="Times New Roman" w:cs="Times New Roman"/>
          <w:sz w:val="24"/>
          <w:szCs w:val="24"/>
        </w:rPr>
        <w:t xml:space="preserve"> by </w:t>
      </w:r>
      <w:proofErr w:type="spellStart"/>
      <w:r w:rsidRPr="00FB4E1C">
        <w:rPr>
          <w:rFonts w:ascii="Times New Roman" w:hAnsi="Times New Roman" w:cs="Times New Roman"/>
          <w:sz w:val="24"/>
          <w:szCs w:val="24"/>
        </w:rPr>
        <w:t>Kaggwa</w:t>
      </w:r>
      <w:proofErr w:type="spellEnd"/>
      <w:r w:rsidRPr="00FB4E1C">
        <w:rPr>
          <w:rFonts w:ascii="Times New Roman" w:hAnsi="Times New Roman" w:cs="Times New Roman"/>
          <w:sz w:val="24"/>
          <w:szCs w:val="24"/>
        </w:rPr>
        <w:t>, the successor in title to the applicant and, having done so, it came to a finding that the law applicable to that purchase was the Land Reform Decree of 1975.That, the Court misread S.4 of the said Decree, to come to the holding that the seller of land under that law was required to seek the authority and consent of the Prescribed Authority. Yet the section only requires the seller to give prior notice to the Prescribed Authority. That the requirement</w:t>
      </w:r>
    </w:p>
    <w:p w:rsidR="00AF65CE" w:rsidRPr="00FB4E1C" w:rsidRDefault="00AF65CE" w:rsidP="00FB4E1C">
      <w:pPr>
        <w:framePr w:wrap="none" w:vAnchor="page" w:hAnchor="page" w:x="10505" w:y="11017"/>
        <w:spacing w:line="360" w:lineRule="auto"/>
        <w:jc w:val="both"/>
        <w:rPr>
          <w:rFonts w:ascii="Times New Roman" w:hAnsi="Times New Roman" w:cs="Times New Roman"/>
        </w:rPr>
      </w:pPr>
    </w:p>
    <w:p w:rsidR="00AF65CE" w:rsidRPr="00FB4E1C" w:rsidRDefault="00AF65CE" w:rsidP="00FB4E1C">
      <w:pPr>
        <w:spacing w:line="360" w:lineRule="auto"/>
        <w:jc w:val="both"/>
        <w:rPr>
          <w:rFonts w:ascii="Times New Roman" w:hAnsi="Times New Roman" w:cs="Times New Roman"/>
        </w:rPr>
        <w:sectPr w:rsidR="00AF65CE" w:rsidRPr="00FB4E1C">
          <w:pgSz w:w="12240" w:h="18720"/>
          <w:pgMar w:top="0" w:right="0" w:bottom="0" w:left="0" w:header="0" w:footer="3" w:gutter="0"/>
          <w:cols w:space="720"/>
          <w:noEndnote/>
          <w:docGrid w:linePitch="360"/>
        </w:sectPr>
      </w:pPr>
    </w:p>
    <w:p w:rsidR="00AF65CE" w:rsidRPr="00FB4E1C" w:rsidRDefault="00DA6E23" w:rsidP="00FB4E1C">
      <w:pPr>
        <w:pStyle w:val="BodyText21"/>
        <w:shd w:val="clear" w:color="auto" w:fill="auto"/>
        <w:spacing w:before="0" w:after="116" w:line="360" w:lineRule="auto"/>
        <w:ind w:left="40" w:right="320" w:firstLine="0"/>
        <w:rPr>
          <w:rFonts w:ascii="Times New Roman" w:hAnsi="Times New Roman" w:cs="Times New Roman"/>
          <w:sz w:val="24"/>
          <w:szCs w:val="24"/>
        </w:rPr>
      </w:pPr>
      <w:r w:rsidRPr="00FB4E1C">
        <w:rPr>
          <w:rFonts w:ascii="Times New Roman" w:hAnsi="Times New Roman" w:cs="Times New Roman"/>
          <w:sz w:val="24"/>
          <w:szCs w:val="24"/>
        </w:rPr>
        <w:lastRenderedPageBreak/>
        <w:t xml:space="preserve"> </w:t>
      </w:r>
      <w:proofErr w:type="gramStart"/>
      <w:r w:rsidR="0083220E" w:rsidRPr="00FB4E1C">
        <w:rPr>
          <w:rFonts w:ascii="Times New Roman" w:hAnsi="Times New Roman" w:cs="Times New Roman"/>
          <w:sz w:val="24"/>
          <w:szCs w:val="24"/>
        </w:rPr>
        <w:t>of</w:t>
      </w:r>
      <w:proofErr w:type="gramEnd"/>
      <w:r w:rsidR="0083220E" w:rsidRPr="00FB4E1C">
        <w:rPr>
          <w:rFonts w:ascii="Times New Roman" w:hAnsi="Times New Roman" w:cs="Times New Roman"/>
          <w:sz w:val="24"/>
          <w:szCs w:val="24"/>
        </w:rPr>
        <w:t xml:space="preserve"> notice has been held not to nullify a transaction according to the Supreme</w:t>
      </w:r>
      <w:r w:rsidRPr="00FB4E1C">
        <w:rPr>
          <w:rFonts w:ascii="Times New Roman" w:hAnsi="Times New Roman" w:cs="Times New Roman"/>
          <w:sz w:val="24"/>
          <w:szCs w:val="24"/>
        </w:rPr>
        <w:t xml:space="preserve">  </w:t>
      </w:r>
      <w:r w:rsidR="0083220E" w:rsidRPr="00FB4E1C">
        <w:rPr>
          <w:rFonts w:ascii="Times New Roman" w:hAnsi="Times New Roman" w:cs="Times New Roman"/>
          <w:sz w:val="24"/>
          <w:szCs w:val="24"/>
        </w:rPr>
        <w:t xml:space="preserve">Court decision in </w:t>
      </w:r>
      <w:proofErr w:type="spellStart"/>
      <w:r w:rsidR="0083220E" w:rsidRPr="00FB4E1C">
        <w:rPr>
          <w:rStyle w:val="BodytextBold"/>
          <w:rFonts w:ascii="Times New Roman" w:hAnsi="Times New Roman" w:cs="Times New Roman"/>
          <w:sz w:val="24"/>
          <w:szCs w:val="24"/>
        </w:rPr>
        <w:t>Tifu</w:t>
      </w:r>
      <w:proofErr w:type="spellEnd"/>
      <w:r w:rsidR="0083220E" w:rsidRPr="00FB4E1C">
        <w:rPr>
          <w:rStyle w:val="BodytextBold"/>
          <w:rFonts w:ascii="Times New Roman" w:hAnsi="Times New Roman" w:cs="Times New Roman"/>
          <w:sz w:val="24"/>
          <w:szCs w:val="24"/>
        </w:rPr>
        <w:t xml:space="preserve"> </w:t>
      </w:r>
      <w:proofErr w:type="spellStart"/>
      <w:r w:rsidR="0083220E" w:rsidRPr="00FB4E1C">
        <w:rPr>
          <w:rStyle w:val="BodytextBold"/>
          <w:rFonts w:ascii="Times New Roman" w:hAnsi="Times New Roman" w:cs="Times New Roman"/>
          <w:sz w:val="24"/>
          <w:szCs w:val="24"/>
        </w:rPr>
        <w:t>Lukwago</w:t>
      </w:r>
      <w:proofErr w:type="spellEnd"/>
      <w:r w:rsidR="0083220E" w:rsidRPr="00FB4E1C">
        <w:rPr>
          <w:rStyle w:val="BodytextBold"/>
          <w:rFonts w:ascii="Times New Roman" w:hAnsi="Times New Roman" w:cs="Times New Roman"/>
          <w:sz w:val="24"/>
          <w:szCs w:val="24"/>
        </w:rPr>
        <w:t xml:space="preserve"> v Samuel </w:t>
      </w:r>
      <w:proofErr w:type="spellStart"/>
      <w:r w:rsidR="0083220E" w:rsidRPr="00FB4E1C">
        <w:rPr>
          <w:rStyle w:val="BodytextBold"/>
          <w:rFonts w:ascii="Times New Roman" w:hAnsi="Times New Roman" w:cs="Times New Roman"/>
          <w:sz w:val="24"/>
          <w:szCs w:val="24"/>
        </w:rPr>
        <w:t>Mudde</w:t>
      </w:r>
      <w:proofErr w:type="spellEnd"/>
      <w:r w:rsidR="0083220E" w:rsidRPr="00FB4E1C">
        <w:rPr>
          <w:rStyle w:val="BodytextBold"/>
          <w:rFonts w:ascii="Times New Roman" w:hAnsi="Times New Roman" w:cs="Times New Roman"/>
          <w:sz w:val="24"/>
          <w:szCs w:val="24"/>
        </w:rPr>
        <w:t xml:space="preserve"> </w:t>
      </w:r>
      <w:proofErr w:type="spellStart"/>
      <w:r w:rsidR="0083220E" w:rsidRPr="00FB4E1C">
        <w:rPr>
          <w:rStyle w:val="BodytextBold"/>
          <w:rFonts w:ascii="Times New Roman" w:hAnsi="Times New Roman" w:cs="Times New Roman"/>
          <w:sz w:val="24"/>
          <w:szCs w:val="24"/>
        </w:rPr>
        <w:t>Kizza</w:t>
      </w:r>
      <w:proofErr w:type="spellEnd"/>
      <w:r w:rsidR="0083220E" w:rsidRPr="00FB4E1C">
        <w:rPr>
          <w:rStyle w:val="BodytextBold"/>
          <w:rFonts w:ascii="Times New Roman" w:hAnsi="Times New Roman" w:cs="Times New Roman"/>
          <w:sz w:val="24"/>
          <w:szCs w:val="24"/>
        </w:rPr>
        <w:t>, SCCA No. 13 of</w:t>
      </w:r>
      <w:r w:rsidRPr="00FB4E1C">
        <w:rPr>
          <w:rStyle w:val="BodytextBold"/>
          <w:rFonts w:ascii="Times New Roman" w:hAnsi="Times New Roman" w:cs="Times New Roman"/>
          <w:sz w:val="24"/>
          <w:szCs w:val="24"/>
        </w:rPr>
        <w:t xml:space="preserve">  </w:t>
      </w:r>
      <w:r w:rsidR="0083220E" w:rsidRPr="00FB4E1C">
        <w:rPr>
          <w:rStyle w:val="BodytextBold"/>
          <w:rFonts w:ascii="Times New Roman" w:hAnsi="Times New Roman" w:cs="Times New Roman"/>
          <w:sz w:val="24"/>
          <w:szCs w:val="24"/>
        </w:rPr>
        <w:t xml:space="preserve">1996 </w:t>
      </w:r>
      <w:r w:rsidR="0083220E" w:rsidRPr="00FB4E1C">
        <w:rPr>
          <w:rFonts w:ascii="Times New Roman" w:hAnsi="Times New Roman" w:cs="Times New Roman"/>
          <w:sz w:val="24"/>
          <w:szCs w:val="24"/>
        </w:rPr>
        <w:t xml:space="preserve">contrary to the case of </w:t>
      </w:r>
      <w:r w:rsidR="0083220E" w:rsidRPr="00FB4E1C">
        <w:rPr>
          <w:rStyle w:val="BodytextBold"/>
          <w:rFonts w:ascii="Times New Roman" w:hAnsi="Times New Roman" w:cs="Times New Roman"/>
          <w:sz w:val="24"/>
          <w:szCs w:val="24"/>
        </w:rPr>
        <w:t xml:space="preserve">Paul </w:t>
      </w:r>
      <w:proofErr w:type="spellStart"/>
      <w:r w:rsidR="0083220E" w:rsidRPr="00FB4E1C">
        <w:rPr>
          <w:rStyle w:val="BodytextBold"/>
          <w:rFonts w:ascii="Times New Roman" w:hAnsi="Times New Roman" w:cs="Times New Roman"/>
          <w:sz w:val="24"/>
          <w:szCs w:val="24"/>
        </w:rPr>
        <w:t>Kisekka</w:t>
      </w:r>
      <w:proofErr w:type="spellEnd"/>
      <w:r w:rsidR="0083220E" w:rsidRPr="00FB4E1C">
        <w:rPr>
          <w:rStyle w:val="BodytextBold"/>
          <w:rFonts w:ascii="Times New Roman" w:hAnsi="Times New Roman" w:cs="Times New Roman"/>
          <w:sz w:val="24"/>
          <w:szCs w:val="24"/>
        </w:rPr>
        <w:t xml:space="preserve"> </w:t>
      </w:r>
      <w:proofErr w:type="spellStart"/>
      <w:r w:rsidR="0083220E" w:rsidRPr="00FB4E1C">
        <w:rPr>
          <w:rStyle w:val="BodytextBold"/>
          <w:rFonts w:ascii="Times New Roman" w:hAnsi="Times New Roman" w:cs="Times New Roman"/>
          <w:sz w:val="24"/>
          <w:szCs w:val="24"/>
        </w:rPr>
        <w:t>Saku</w:t>
      </w:r>
      <w:proofErr w:type="spellEnd"/>
      <w:r w:rsidR="0083220E" w:rsidRPr="00FB4E1C">
        <w:rPr>
          <w:rStyle w:val="BodytextBold"/>
          <w:rFonts w:ascii="Times New Roman" w:hAnsi="Times New Roman" w:cs="Times New Roman"/>
          <w:sz w:val="24"/>
          <w:szCs w:val="24"/>
        </w:rPr>
        <w:t xml:space="preserve"> v Seventh Day Adventist</w:t>
      </w:r>
      <w:r w:rsidRPr="00FB4E1C">
        <w:rPr>
          <w:rStyle w:val="BodytextBold"/>
          <w:rFonts w:ascii="Times New Roman" w:hAnsi="Times New Roman" w:cs="Times New Roman"/>
          <w:sz w:val="24"/>
          <w:szCs w:val="24"/>
        </w:rPr>
        <w:t xml:space="preserve">  </w:t>
      </w:r>
      <w:r w:rsidR="0083220E" w:rsidRPr="00FB4E1C">
        <w:rPr>
          <w:rStyle w:val="BodytextBold"/>
          <w:rFonts w:ascii="Times New Roman" w:hAnsi="Times New Roman" w:cs="Times New Roman"/>
          <w:sz w:val="24"/>
          <w:szCs w:val="24"/>
        </w:rPr>
        <w:t xml:space="preserve">Church, SCCA No.8, 1993 </w:t>
      </w:r>
      <w:r w:rsidR="0083220E" w:rsidRPr="00FB4E1C">
        <w:rPr>
          <w:rFonts w:ascii="Times New Roman" w:hAnsi="Times New Roman" w:cs="Times New Roman"/>
          <w:sz w:val="24"/>
          <w:szCs w:val="24"/>
        </w:rPr>
        <w:t>which this Court relied on.</w:t>
      </w:r>
    </w:p>
    <w:p w:rsidR="00AF65CE" w:rsidRPr="00FB4E1C" w:rsidRDefault="00DA6E23" w:rsidP="00FB4E1C">
      <w:pPr>
        <w:pStyle w:val="BodyText21"/>
        <w:shd w:val="clear" w:color="auto" w:fill="auto"/>
        <w:spacing w:before="0" w:line="360" w:lineRule="auto"/>
        <w:ind w:left="40" w:right="320" w:firstLine="0"/>
        <w:rPr>
          <w:rFonts w:ascii="Times New Roman" w:hAnsi="Times New Roman" w:cs="Times New Roman"/>
          <w:sz w:val="24"/>
          <w:szCs w:val="24"/>
        </w:rPr>
      </w:pPr>
      <w:r w:rsidRPr="00FB4E1C">
        <w:rPr>
          <w:rFonts w:ascii="Times New Roman" w:hAnsi="Times New Roman" w:cs="Times New Roman"/>
          <w:sz w:val="24"/>
          <w:szCs w:val="24"/>
        </w:rPr>
        <w:t xml:space="preserve"> </w:t>
      </w:r>
      <w:r w:rsidR="0083220E" w:rsidRPr="00FB4E1C">
        <w:rPr>
          <w:rFonts w:ascii="Times New Roman" w:hAnsi="Times New Roman" w:cs="Times New Roman"/>
          <w:sz w:val="24"/>
          <w:szCs w:val="24"/>
        </w:rPr>
        <w:t>That these conjoined errors became the determinants in the Court reaching the</w:t>
      </w:r>
      <w:r w:rsidRPr="00FB4E1C">
        <w:rPr>
          <w:rFonts w:ascii="Times New Roman" w:hAnsi="Times New Roman" w:cs="Times New Roman"/>
          <w:sz w:val="24"/>
          <w:szCs w:val="24"/>
        </w:rPr>
        <w:t xml:space="preserve"> </w:t>
      </w:r>
      <w:r w:rsidR="0083220E" w:rsidRPr="00FB4E1C">
        <w:rPr>
          <w:rFonts w:ascii="Times New Roman" w:hAnsi="Times New Roman" w:cs="Times New Roman"/>
          <w:sz w:val="24"/>
          <w:szCs w:val="24"/>
        </w:rPr>
        <w:t xml:space="preserve">decision that the applicant’s purchase from </w:t>
      </w:r>
      <w:proofErr w:type="spellStart"/>
      <w:r w:rsidR="0083220E" w:rsidRPr="00FB4E1C">
        <w:rPr>
          <w:rFonts w:ascii="Times New Roman" w:hAnsi="Times New Roman" w:cs="Times New Roman"/>
          <w:sz w:val="24"/>
          <w:szCs w:val="24"/>
        </w:rPr>
        <w:t>Kaggwa</w:t>
      </w:r>
      <w:proofErr w:type="spellEnd"/>
      <w:r w:rsidR="0083220E" w:rsidRPr="00FB4E1C">
        <w:rPr>
          <w:rFonts w:ascii="Times New Roman" w:hAnsi="Times New Roman" w:cs="Times New Roman"/>
          <w:sz w:val="24"/>
          <w:szCs w:val="24"/>
        </w:rPr>
        <w:t xml:space="preserve"> in 1996 was invalid </w:t>
      </w:r>
      <w:r w:rsidRPr="00FB4E1C">
        <w:rPr>
          <w:rFonts w:ascii="Times New Roman" w:hAnsi="Times New Roman" w:cs="Times New Roman"/>
          <w:sz w:val="24"/>
          <w:szCs w:val="24"/>
        </w:rPr>
        <w:t>as Kaggwa</w:t>
      </w:r>
      <w:r w:rsidR="0083220E" w:rsidRPr="00FB4E1C">
        <w:rPr>
          <w:rFonts w:ascii="Times New Roman" w:hAnsi="Times New Roman" w:cs="Times New Roman"/>
          <w:sz w:val="24"/>
          <w:szCs w:val="24"/>
        </w:rPr>
        <w:t xml:space="preserve"> had nothing to sell to him. This was made worse by the </w:t>
      </w:r>
      <w:r w:rsidRPr="00FB4E1C">
        <w:rPr>
          <w:rFonts w:ascii="Times New Roman" w:hAnsi="Times New Roman" w:cs="Times New Roman"/>
          <w:sz w:val="24"/>
          <w:szCs w:val="24"/>
        </w:rPr>
        <w:t>further erroneous</w:t>
      </w:r>
      <w:r w:rsidR="0083220E" w:rsidRPr="00FB4E1C">
        <w:rPr>
          <w:rFonts w:ascii="Times New Roman" w:hAnsi="Times New Roman" w:cs="Times New Roman"/>
          <w:sz w:val="24"/>
          <w:szCs w:val="24"/>
        </w:rPr>
        <w:t xml:space="preserve"> finding that the purchase by Kaggwa “clearly flouted the </w:t>
      </w:r>
      <w:r w:rsidRPr="00FB4E1C">
        <w:rPr>
          <w:rFonts w:ascii="Times New Roman" w:hAnsi="Times New Roman" w:cs="Times New Roman"/>
          <w:sz w:val="24"/>
          <w:szCs w:val="24"/>
        </w:rPr>
        <w:t>provisions of</w:t>
      </w:r>
      <w:r w:rsidR="0083220E" w:rsidRPr="00FB4E1C">
        <w:rPr>
          <w:rFonts w:ascii="Times New Roman" w:hAnsi="Times New Roman" w:cs="Times New Roman"/>
          <w:sz w:val="24"/>
          <w:szCs w:val="24"/>
        </w:rPr>
        <w:t xml:space="preserve"> the Land Act”, when that Act was not yet in force even by the time </w:t>
      </w:r>
      <w:proofErr w:type="gramStart"/>
      <w:r w:rsidR="0083220E" w:rsidRPr="00FB4E1C">
        <w:rPr>
          <w:rFonts w:ascii="Times New Roman" w:hAnsi="Times New Roman" w:cs="Times New Roman"/>
          <w:sz w:val="24"/>
          <w:szCs w:val="24"/>
        </w:rPr>
        <w:t>Kaggwa</w:t>
      </w:r>
      <w:r w:rsidRPr="00FB4E1C">
        <w:rPr>
          <w:rFonts w:ascii="Times New Roman" w:hAnsi="Times New Roman" w:cs="Times New Roman"/>
          <w:sz w:val="24"/>
          <w:szCs w:val="24"/>
        </w:rPr>
        <w:t xml:space="preserve">  </w:t>
      </w:r>
      <w:r w:rsidR="0083220E" w:rsidRPr="00FB4E1C">
        <w:rPr>
          <w:rFonts w:ascii="Times New Roman" w:hAnsi="Times New Roman" w:cs="Times New Roman"/>
          <w:sz w:val="24"/>
          <w:szCs w:val="24"/>
        </w:rPr>
        <w:t>sold</w:t>
      </w:r>
      <w:proofErr w:type="gramEnd"/>
      <w:r w:rsidR="0083220E" w:rsidRPr="00FB4E1C">
        <w:rPr>
          <w:rFonts w:ascii="Times New Roman" w:hAnsi="Times New Roman" w:cs="Times New Roman"/>
          <w:sz w:val="24"/>
          <w:szCs w:val="24"/>
        </w:rPr>
        <w:t xml:space="preserve"> in 1996 leave alone when he bought.</w:t>
      </w:r>
    </w:p>
    <w:p w:rsidR="00AF65CE" w:rsidRPr="00FB4E1C" w:rsidRDefault="00DA6E23" w:rsidP="00FB4E1C">
      <w:pPr>
        <w:pStyle w:val="BodyText21"/>
        <w:shd w:val="clear" w:color="auto" w:fill="auto"/>
        <w:spacing w:before="0" w:line="360" w:lineRule="auto"/>
        <w:ind w:left="40" w:right="320" w:firstLine="0"/>
        <w:rPr>
          <w:rFonts w:ascii="Times New Roman" w:hAnsi="Times New Roman" w:cs="Times New Roman"/>
          <w:sz w:val="24"/>
          <w:szCs w:val="24"/>
        </w:rPr>
      </w:pPr>
      <w:r w:rsidRPr="00FB4E1C">
        <w:rPr>
          <w:rFonts w:ascii="Times New Roman" w:hAnsi="Times New Roman" w:cs="Times New Roman"/>
          <w:sz w:val="24"/>
          <w:szCs w:val="24"/>
        </w:rPr>
        <w:t xml:space="preserve"> </w:t>
      </w:r>
      <w:r w:rsidR="0083220E" w:rsidRPr="00FB4E1C">
        <w:rPr>
          <w:rFonts w:ascii="Times New Roman" w:hAnsi="Times New Roman" w:cs="Times New Roman"/>
          <w:sz w:val="24"/>
          <w:szCs w:val="24"/>
        </w:rPr>
        <w:t>That the consequences of these errors were drastic because they determined</w:t>
      </w:r>
      <w:r w:rsidRPr="00FB4E1C">
        <w:rPr>
          <w:rFonts w:ascii="Times New Roman" w:hAnsi="Times New Roman" w:cs="Times New Roman"/>
          <w:sz w:val="24"/>
          <w:szCs w:val="24"/>
        </w:rPr>
        <w:t xml:space="preserve">  </w:t>
      </w:r>
      <w:r w:rsidR="0083220E" w:rsidRPr="00FB4E1C">
        <w:rPr>
          <w:rFonts w:ascii="Times New Roman" w:hAnsi="Times New Roman" w:cs="Times New Roman"/>
          <w:sz w:val="24"/>
          <w:szCs w:val="24"/>
        </w:rPr>
        <w:t>the validity of the applicant’s ownership and they conferred a windfall on the</w:t>
      </w:r>
      <w:r w:rsidRPr="00FB4E1C">
        <w:rPr>
          <w:rFonts w:ascii="Times New Roman" w:hAnsi="Times New Roman" w:cs="Times New Roman"/>
          <w:sz w:val="24"/>
          <w:szCs w:val="24"/>
        </w:rPr>
        <w:t xml:space="preserve">  </w:t>
      </w:r>
      <w:r w:rsidR="0083220E" w:rsidRPr="00FB4E1C">
        <w:rPr>
          <w:rFonts w:ascii="Times New Roman" w:hAnsi="Times New Roman" w:cs="Times New Roman"/>
          <w:sz w:val="24"/>
          <w:szCs w:val="24"/>
        </w:rPr>
        <w:t>respondent through an eviction order; because Court found that necessary</w:t>
      </w:r>
      <w:r w:rsidRPr="00FB4E1C">
        <w:rPr>
          <w:rFonts w:ascii="Times New Roman" w:hAnsi="Times New Roman" w:cs="Times New Roman"/>
          <w:sz w:val="24"/>
          <w:szCs w:val="24"/>
        </w:rPr>
        <w:t xml:space="preserve"> </w:t>
      </w:r>
      <w:r w:rsidR="0083220E" w:rsidRPr="00FB4E1C">
        <w:rPr>
          <w:rFonts w:ascii="Times New Roman" w:hAnsi="Times New Roman" w:cs="Times New Roman"/>
          <w:sz w:val="24"/>
          <w:szCs w:val="24"/>
        </w:rPr>
        <w:t>consents were not obtained, when none were required by law.</w:t>
      </w:r>
    </w:p>
    <w:p w:rsidR="00AF65CE" w:rsidRPr="00FB4E1C" w:rsidRDefault="00DA6E23" w:rsidP="00FB4E1C">
      <w:pPr>
        <w:pStyle w:val="BodyText21"/>
        <w:shd w:val="clear" w:color="auto" w:fill="auto"/>
        <w:spacing w:before="0" w:after="213" w:line="360" w:lineRule="auto"/>
        <w:ind w:left="40" w:right="320" w:firstLine="0"/>
        <w:rPr>
          <w:rFonts w:ascii="Times New Roman" w:hAnsi="Times New Roman" w:cs="Times New Roman"/>
          <w:sz w:val="24"/>
          <w:szCs w:val="24"/>
        </w:rPr>
      </w:pPr>
      <w:r w:rsidRPr="00FB4E1C">
        <w:rPr>
          <w:rFonts w:ascii="Times New Roman" w:hAnsi="Times New Roman" w:cs="Times New Roman"/>
          <w:sz w:val="24"/>
          <w:szCs w:val="24"/>
        </w:rPr>
        <w:t xml:space="preserve"> </w:t>
      </w:r>
      <w:r w:rsidR="0083220E" w:rsidRPr="00FB4E1C">
        <w:rPr>
          <w:rFonts w:ascii="Times New Roman" w:hAnsi="Times New Roman" w:cs="Times New Roman"/>
          <w:sz w:val="24"/>
          <w:szCs w:val="24"/>
        </w:rPr>
        <w:t xml:space="preserve">Counsel for the applicant contended that the judgment of this Court has </w:t>
      </w:r>
      <w:r w:rsidRPr="00FB4E1C">
        <w:rPr>
          <w:rFonts w:ascii="Times New Roman" w:hAnsi="Times New Roman" w:cs="Times New Roman"/>
          <w:sz w:val="24"/>
          <w:szCs w:val="24"/>
        </w:rPr>
        <w:t>the effect</w:t>
      </w:r>
      <w:r w:rsidR="0083220E" w:rsidRPr="00FB4E1C">
        <w:rPr>
          <w:rFonts w:ascii="Times New Roman" w:hAnsi="Times New Roman" w:cs="Times New Roman"/>
          <w:sz w:val="24"/>
          <w:szCs w:val="24"/>
        </w:rPr>
        <w:t xml:space="preserve"> of depriving about 50,000 people of their bibanja holdings on the</w:t>
      </w:r>
      <w:r w:rsidRPr="00FB4E1C">
        <w:rPr>
          <w:rFonts w:ascii="Times New Roman" w:hAnsi="Times New Roman" w:cs="Times New Roman"/>
          <w:sz w:val="24"/>
          <w:szCs w:val="24"/>
        </w:rPr>
        <w:t xml:space="preserve"> </w:t>
      </w:r>
      <w:r w:rsidR="0083220E" w:rsidRPr="00FB4E1C">
        <w:rPr>
          <w:rFonts w:ascii="Times New Roman" w:hAnsi="Times New Roman" w:cs="Times New Roman"/>
          <w:sz w:val="24"/>
          <w:szCs w:val="24"/>
        </w:rPr>
        <w:t>respondent’s title which covers over a square mile, thus making the intended</w:t>
      </w:r>
      <w:r w:rsidRPr="00FB4E1C">
        <w:rPr>
          <w:rFonts w:ascii="Times New Roman" w:hAnsi="Times New Roman" w:cs="Times New Roman"/>
          <w:sz w:val="24"/>
          <w:szCs w:val="24"/>
        </w:rPr>
        <w:t xml:space="preserve"> </w:t>
      </w:r>
      <w:r w:rsidR="0083220E" w:rsidRPr="00FB4E1C">
        <w:rPr>
          <w:rFonts w:ascii="Times New Roman" w:hAnsi="Times New Roman" w:cs="Times New Roman"/>
          <w:sz w:val="24"/>
          <w:szCs w:val="24"/>
        </w:rPr>
        <w:t>appeal of great public importance.</w:t>
      </w:r>
    </w:p>
    <w:p w:rsidR="00AF65CE" w:rsidRPr="00FB4E1C" w:rsidRDefault="0083220E" w:rsidP="00FB4E1C">
      <w:pPr>
        <w:pStyle w:val="Bodytext50"/>
        <w:shd w:val="clear" w:color="auto" w:fill="auto"/>
        <w:spacing w:before="0" w:after="184" w:line="360" w:lineRule="auto"/>
        <w:ind w:left="40" w:right="221"/>
        <w:rPr>
          <w:rFonts w:ascii="Times New Roman" w:hAnsi="Times New Roman" w:cs="Times New Roman"/>
          <w:sz w:val="24"/>
          <w:szCs w:val="24"/>
        </w:rPr>
      </w:pPr>
      <w:r w:rsidRPr="00FB4E1C">
        <w:rPr>
          <w:rFonts w:ascii="Times New Roman" w:hAnsi="Times New Roman" w:cs="Times New Roman"/>
          <w:sz w:val="24"/>
          <w:szCs w:val="24"/>
        </w:rPr>
        <w:t>Counsel for the respondent’s submissions</w:t>
      </w:r>
    </w:p>
    <w:p w:rsidR="00AF65CE" w:rsidRPr="00FB4E1C" w:rsidRDefault="0083220E" w:rsidP="00FB4E1C">
      <w:pPr>
        <w:pStyle w:val="BodyText21"/>
        <w:shd w:val="clear" w:color="auto" w:fill="auto"/>
        <w:spacing w:before="0" w:after="0" w:line="360" w:lineRule="auto"/>
        <w:ind w:left="40" w:firstLine="0"/>
        <w:rPr>
          <w:rFonts w:ascii="Times New Roman" w:hAnsi="Times New Roman" w:cs="Times New Roman"/>
          <w:sz w:val="24"/>
          <w:szCs w:val="24"/>
        </w:rPr>
      </w:pPr>
      <w:r w:rsidRPr="00FB4E1C">
        <w:rPr>
          <w:rFonts w:ascii="Times New Roman" w:hAnsi="Times New Roman" w:cs="Times New Roman"/>
          <w:sz w:val="24"/>
          <w:szCs w:val="24"/>
        </w:rPr>
        <w:t>In response, counsel for the respondent submitted that the only issue for</w:t>
      </w:r>
      <w:r w:rsidR="00DA6E23" w:rsidRPr="00FB4E1C">
        <w:rPr>
          <w:rFonts w:ascii="Times New Roman" w:hAnsi="Times New Roman" w:cs="Times New Roman"/>
          <w:sz w:val="24"/>
          <w:szCs w:val="24"/>
        </w:rPr>
        <w:t xml:space="preserve"> </w:t>
      </w:r>
      <w:r w:rsidRPr="00FB4E1C">
        <w:rPr>
          <w:rFonts w:ascii="Times New Roman" w:hAnsi="Times New Roman" w:cs="Times New Roman"/>
          <w:sz w:val="24"/>
          <w:szCs w:val="24"/>
        </w:rPr>
        <w:t>resolution is whether the applicant has demonstrated in this application that</w:t>
      </w:r>
      <w:r w:rsidR="00DA6E23" w:rsidRPr="00FB4E1C">
        <w:rPr>
          <w:rFonts w:ascii="Times New Roman" w:hAnsi="Times New Roman" w:cs="Times New Roman"/>
          <w:sz w:val="24"/>
          <w:szCs w:val="24"/>
        </w:rPr>
        <w:t xml:space="preserve"> </w:t>
      </w:r>
      <w:r w:rsidRPr="00FB4E1C">
        <w:rPr>
          <w:rFonts w:ascii="Times New Roman" w:hAnsi="Times New Roman" w:cs="Times New Roman"/>
          <w:sz w:val="24"/>
          <w:szCs w:val="24"/>
        </w:rPr>
        <w:t>his intended appeal raises questions of law of great public or general</w:t>
      </w:r>
    </w:p>
    <w:p w:rsidR="00AF65CE" w:rsidRPr="00FB4E1C" w:rsidRDefault="0083220E" w:rsidP="00FB4E1C">
      <w:pPr>
        <w:pStyle w:val="BodyText21"/>
        <w:shd w:val="clear" w:color="auto" w:fill="auto"/>
        <w:spacing w:before="0" w:after="0" w:line="360" w:lineRule="auto"/>
        <w:ind w:left="40" w:firstLine="0"/>
        <w:rPr>
          <w:rFonts w:ascii="Times New Roman" w:hAnsi="Times New Roman" w:cs="Times New Roman"/>
          <w:sz w:val="24"/>
          <w:szCs w:val="24"/>
        </w:rPr>
      </w:pPr>
      <w:proofErr w:type="gramStart"/>
      <w:r w:rsidRPr="00FB4E1C">
        <w:rPr>
          <w:rFonts w:ascii="Times New Roman" w:hAnsi="Times New Roman" w:cs="Times New Roman"/>
          <w:sz w:val="24"/>
          <w:szCs w:val="24"/>
        </w:rPr>
        <w:t>importance</w:t>
      </w:r>
      <w:proofErr w:type="gramEnd"/>
      <w:r w:rsidRPr="00FB4E1C">
        <w:rPr>
          <w:rFonts w:ascii="Times New Roman" w:hAnsi="Times New Roman" w:cs="Times New Roman"/>
          <w:sz w:val="24"/>
          <w:szCs w:val="24"/>
        </w:rPr>
        <w:t xml:space="preserve"> to warrant the grant of a certificate of importance by this honorable</w:t>
      </w:r>
      <w:r w:rsidR="00DA6E23" w:rsidRPr="00FB4E1C">
        <w:rPr>
          <w:rFonts w:ascii="Times New Roman" w:hAnsi="Times New Roman" w:cs="Times New Roman"/>
          <w:sz w:val="24"/>
          <w:szCs w:val="24"/>
        </w:rPr>
        <w:t xml:space="preserve"> </w:t>
      </w:r>
      <w:r w:rsidRPr="00FB4E1C">
        <w:rPr>
          <w:rFonts w:ascii="Times New Roman" w:hAnsi="Times New Roman" w:cs="Times New Roman"/>
          <w:sz w:val="24"/>
          <w:szCs w:val="24"/>
        </w:rPr>
        <w:t>Court, which, he contended the applicant had failed to do.</w:t>
      </w:r>
      <w:r w:rsidR="00DA6E23" w:rsidRPr="00FB4E1C">
        <w:rPr>
          <w:rFonts w:ascii="Times New Roman" w:hAnsi="Times New Roman" w:cs="Times New Roman"/>
          <w:sz w:val="24"/>
          <w:szCs w:val="24"/>
        </w:rPr>
        <w:t xml:space="preserve"> </w:t>
      </w:r>
      <w:r w:rsidRPr="00FB4E1C">
        <w:rPr>
          <w:rFonts w:ascii="Times New Roman" w:hAnsi="Times New Roman" w:cs="Times New Roman"/>
          <w:sz w:val="24"/>
          <w:szCs w:val="24"/>
        </w:rPr>
        <w:t>Counsel argued that there was no evidence in this application to</w:t>
      </w:r>
    </w:p>
    <w:p w:rsidR="00AF65CE" w:rsidRPr="00FB4E1C" w:rsidRDefault="0083220E" w:rsidP="00FB4E1C">
      <w:pPr>
        <w:pStyle w:val="BodyText21"/>
        <w:shd w:val="clear" w:color="auto" w:fill="auto"/>
        <w:spacing w:before="0" w:after="0" w:line="360" w:lineRule="auto"/>
        <w:ind w:left="40" w:right="1166" w:firstLine="0"/>
        <w:rPr>
          <w:rFonts w:ascii="Times New Roman" w:hAnsi="Times New Roman" w:cs="Times New Roman"/>
          <w:sz w:val="24"/>
          <w:szCs w:val="24"/>
        </w:rPr>
      </w:pPr>
      <w:r w:rsidRPr="00FB4E1C">
        <w:rPr>
          <w:rFonts w:ascii="Times New Roman" w:hAnsi="Times New Roman" w:cs="Times New Roman"/>
          <w:sz w:val="24"/>
          <w:szCs w:val="24"/>
        </w:rPr>
        <w:t>argument that the suit land was purchased in 1974, and not 19</w:t>
      </w:r>
      <w:r w:rsidR="00DA6E23" w:rsidRPr="00FB4E1C">
        <w:rPr>
          <w:rFonts w:ascii="Times New Roman" w:hAnsi="Times New Roman" w:cs="Times New Roman"/>
          <w:sz w:val="24"/>
          <w:szCs w:val="24"/>
        </w:rPr>
        <w:t xml:space="preserve">94 </w:t>
      </w:r>
      <w:r w:rsidRPr="00FB4E1C">
        <w:rPr>
          <w:rFonts w:ascii="Times New Roman" w:hAnsi="Times New Roman" w:cs="Times New Roman"/>
          <w:sz w:val="24"/>
          <w:szCs w:val="24"/>
        </w:rPr>
        <w:t>contended that even if it were true that the purchase was in 19</w:t>
      </w:r>
      <w:r w:rsidR="00DA6E23" w:rsidRPr="00FB4E1C">
        <w:rPr>
          <w:rFonts w:ascii="Times New Roman" w:hAnsi="Times New Roman" w:cs="Times New Roman"/>
          <w:sz w:val="24"/>
          <w:szCs w:val="24"/>
        </w:rPr>
        <w:t xml:space="preserve">74 </w:t>
      </w:r>
      <w:r w:rsidRPr="00FB4E1C">
        <w:rPr>
          <w:rFonts w:ascii="Times New Roman" w:hAnsi="Times New Roman" w:cs="Times New Roman"/>
          <w:sz w:val="24"/>
          <w:szCs w:val="24"/>
        </w:rPr>
        <w:t>applicant had not demonstrated that he obtained the required</w:t>
      </w:r>
      <w:r w:rsidR="00DA6E23" w:rsidRPr="00FB4E1C">
        <w:rPr>
          <w:rFonts w:ascii="Times New Roman" w:hAnsi="Times New Roman" w:cs="Times New Roman"/>
          <w:sz w:val="24"/>
          <w:szCs w:val="24"/>
        </w:rPr>
        <w:t xml:space="preserve"> </w:t>
      </w:r>
      <w:r w:rsidRPr="00FB4E1C">
        <w:rPr>
          <w:rFonts w:ascii="Times New Roman" w:hAnsi="Times New Roman" w:cs="Times New Roman"/>
          <w:sz w:val="24"/>
          <w:szCs w:val="24"/>
        </w:rPr>
        <w:t xml:space="preserve">according to S.8(2) of the </w:t>
      </w:r>
      <w:proofErr w:type="spellStart"/>
      <w:r w:rsidRPr="00FB4E1C">
        <w:rPr>
          <w:rFonts w:ascii="Times New Roman" w:hAnsi="Times New Roman" w:cs="Times New Roman"/>
          <w:sz w:val="24"/>
          <w:szCs w:val="24"/>
        </w:rPr>
        <w:t>Busuulu</w:t>
      </w:r>
      <w:proofErr w:type="spellEnd"/>
      <w:r w:rsidRPr="00FB4E1C">
        <w:rPr>
          <w:rFonts w:ascii="Times New Roman" w:hAnsi="Times New Roman" w:cs="Times New Roman"/>
          <w:sz w:val="24"/>
          <w:szCs w:val="24"/>
        </w:rPr>
        <w:t xml:space="preserve"> and </w:t>
      </w:r>
      <w:proofErr w:type="spellStart"/>
      <w:r w:rsidRPr="00FB4E1C">
        <w:rPr>
          <w:rFonts w:ascii="Times New Roman" w:hAnsi="Times New Roman" w:cs="Times New Roman"/>
          <w:sz w:val="24"/>
          <w:szCs w:val="24"/>
        </w:rPr>
        <w:t>Envujjo</w:t>
      </w:r>
      <w:proofErr w:type="spellEnd"/>
      <w:r w:rsidRPr="00FB4E1C">
        <w:rPr>
          <w:rFonts w:ascii="Times New Roman" w:hAnsi="Times New Roman" w:cs="Times New Roman"/>
          <w:sz w:val="24"/>
          <w:szCs w:val="24"/>
        </w:rPr>
        <w:t xml:space="preserve"> Law of 1928. That</w:t>
      </w:r>
      <w:r w:rsidR="00DA6E23" w:rsidRPr="00FB4E1C">
        <w:rPr>
          <w:rFonts w:ascii="Times New Roman" w:hAnsi="Times New Roman" w:cs="Times New Roman"/>
          <w:sz w:val="24"/>
          <w:szCs w:val="24"/>
        </w:rPr>
        <w:t xml:space="preserve"> </w:t>
      </w:r>
      <w:proofErr w:type="spellStart"/>
      <w:r w:rsidRPr="00FB4E1C">
        <w:rPr>
          <w:rFonts w:ascii="Times New Roman" w:hAnsi="Times New Roman" w:cs="Times New Roman"/>
          <w:sz w:val="24"/>
          <w:szCs w:val="24"/>
        </w:rPr>
        <w:t>Busuulu</w:t>
      </w:r>
      <w:proofErr w:type="spellEnd"/>
      <w:r w:rsidRPr="00FB4E1C">
        <w:rPr>
          <w:rFonts w:ascii="Times New Roman" w:hAnsi="Times New Roman" w:cs="Times New Roman"/>
          <w:sz w:val="24"/>
          <w:szCs w:val="24"/>
        </w:rPr>
        <w:t xml:space="preserve"> did not amount to consent and did not give anyone permission to</w:t>
      </w:r>
      <w:r w:rsidR="00DA6E23" w:rsidRPr="00FB4E1C">
        <w:rPr>
          <w:rFonts w:ascii="Times New Roman" w:hAnsi="Times New Roman" w:cs="Times New Roman"/>
          <w:sz w:val="24"/>
          <w:szCs w:val="24"/>
        </w:rPr>
        <w:t xml:space="preserve"> </w:t>
      </w:r>
      <w:r w:rsidRPr="00FB4E1C">
        <w:rPr>
          <w:rFonts w:ascii="Times New Roman" w:hAnsi="Times New Roman" w:cs="Times New Roman"/>
          <w:sz w:val="24"/>
          <w:szCs w:val="24"/>
        </w:rPr>
        <w:t xml:space="preserve">transfer their </w:t>
      </w:r>
      <w:proofErr w:type="spellStart"/>
      <w:r w:rsidRPr="00FB4E1C">
        <w:rPr>
          <w:rFonts w:ascii="Times New Roman" w:hAnsi="Times New Roman" w:cs="Times New Roman"/>
          <w:sz w:val="24"/>
          <w:szCs w:val="24"/>
        </w:rPr>
        <w:t>kibanja</w:t>
      </w:r>
      <w:proofErr w:type="spellEnd"/>
      <w:r w:rsidRPr="00FB4E1C">
        <w:rPr>
          <w:rFonts w:ascii="Times New Roman" w:hAnsi="Times New Roman" w:cs="Times New Roman"/>
          <w:sz w:val="24"/>
          <w:szCs w:val="24"/>
        </w:rPr>
        <w:t xml:space="preserve"> interest but only allowed them to settle on the same.</w:t>
      </w:r>
    </w:p>
    <w:p w:rsidR="00AF65CE" w:rsidRPr="00FB4E1C" w:rsidRDefault="0083220E" w:rsidP="00FB4E1C">
      <w:pPr>
        <w:pStyle w:val="Bodytext60"/>
        <w:shd w:val="clear" w:color="auto" w:fill="auto"/>
        <w:spacing w:line="360" w:lineRule="auto"/>
        <w:ind w:left="9120"/>
        <w:jc w:val="both"/>
        <w:rPr>
          <w:rFonts w:ascii="Times New Roman" w:hAnsi="Times New Roman" w:cs="Times New Roman"/>
          <w:sz w:val="24"/>
          <w:szCs w:val="24"/>
        </w:rPr>
      </w:pPr>
      <w:r w:rsidRPr="00FB4E1C">
        <w:rPr>
          <w:rFonts w:ascii="Times New Roman" w:hAnsi="Times New Roman" w:cs="Times New Roman"/>
          <w:sz w:val="24"/>
          <w:szCs w:val="24"/>
        </w:rPr>
        <w:t>V</w:t>
      </w:r>
    </w:p>
    <w:p w:rsidR="00AF65CE" w:rsidRPr="00FB4E1C" w:rsidRDefault="0083220E" w:rsidP="00FB4E1C">
      <w:pPr>
        <w:pStyle w:val="BodyText21"/>
        <w:shd w:val="clear" w:color="auto" w:fill="auto"/>
        <w:spacing w:before="0" w:after="0" w:line="360" w:lineRule="auto"/>
        <w:ind w:left="40" w:right="326" w:firstLine="0"/>
        <w:rPr>
          <w:rFonts w:ascii="Times New Roman" w:hAnsi="Times New Roman" w:cs="Times New Roman"/>
          <w:sz w:val="24"/>
          <w:szCs w:val="24"/>
        </w:rPr>
      </w:pPr>
      <w:r w:rsidRPr="00FB4E1C">
        <w:rPr>
          <w:rFonts w:ascii="Times New Roman" w:hAnsi="Times New Roman" w:cs="Times New Roman"/>
          <w:sz w:val="24"/>
          <w:szCs w:val="24"/>
        </w:rPr>
        <w:t xml:space="preserve">Regarding the </w:t>
      </w:r>
      <w:proofErr w:type="spellStart"/>
      <w:r w:rsidRPr="00FB4E1C">
        <w:rPr>
          <w:rStyle w:val="BodytextBold"/>
          <w:rFonts w:ascii="Times New Roman" w:hAnsi="Times New Roman" w:cs="Times New Roman"/>
          <w:sz w:val="24"/>
          <w:szCs w:val="24"/>
        </w:rPr>
        <w:t>Tifu</w:t>
      </w:r>
      <w:proofErr w:type="spellEnd"/>
      <w:r w:rsidRPr="00FB4E1C">
        <w:rPr>
          <w:rStyle w:val="BodytextBold"/>
          <w:rFonts w:ascii="Times New Roman" w:hAnsi="Times New Roman" w:cs="Times New Roman"/>
          <w:sz w:val="24"/>
          <w:szCs w:val="24"/>
        </w:rPr>
        <w:t xml:space="preserve"> </w:t>
      </w:r>
      <w:proofErr w:type="spellStart"/>
      <w:r w:rsidRPr="00FB4E1C">
        <w:rPr>
          <w:rStyle w:val="BodytextBold"/>
          <w:rFonts w:ascii="Times New Roman" w:hAnsi="Times New Roman" w:cs="Times New Roman"/>
          <w:sz w:val="24"/>
          <w:szCs w:val="24"/>
        </w:rPr>
        <w:t>Lukwago</w:t>
      </w:r>
      <w:proofErr w:type="spellEnd"/>
      <w:r w:rsidRPr="00FB4E1C">
        <w:rPr>
          <w:rStyle w:val="BodytextBold"/>
          <w:rFonts w:ascii="Times New Roman" w:hAnsi="Times New Roman" w:cs="Times New Roman"/>
          <w:sz w:val="24"/>
          <w:szCs w:val="24"/>
        </w:rPr>
        <w:t xml:space="preserve"> </w:t>
      </w:r>
      <w:r w:rsidRPr="00FB4E1C">
        <w:rPr>
          <w:rFonts w:ascii="Times New Roman" w:hAnsi="Times New Roman" w:cs="Times New Roman"/>
          <w:sz w:val="24"/>
          <w:szCs w:val="24"/>
        </w:rPr>
        <w:t>case supra, Counsel submitted that it is</w:t>
      </w:r>
      <w:r w:rsidR="00DA6E23" w:rsidRPr="00FB4E1C">
        <w:rPr>
          <w:rFonts w:ascii="Times New Roman" w:hAnsi="Times New Roman" w:cs="Times New Roman"/>
          <w:sz w:val="24"/>
          <w:szCs w:val="24"/>
        </w:rPr>
        <w:t xml:space="preserve"> </w:t>
      </w:r>
      <w:r w:rsidRPr="00FB4E1C">
        <w:rPr>
          <w:rFonts w:ascii="Times New Roman" w:hAnsi="Times New Roman" w:cs="Times New Roman"/>
          <w:sz w:val="24"/>
          <w:szCs w:val="24"/>
        </w:rPr>
        <w:t xml:space="preserve">distinguishable from the </w:t>
      </w:r>
      <w:r w:rsidRPr="00FB4E1C">
        <w:rPr>
          <w:rStyle w:val="BodytextBold"/>
          <w:rFonts w:ascii="Times New Roman" w:hAnsi="Times New Roman" w:cs="Times New Roman"/>
          <w:sz w:val="24"/>
          <w:szCs w:val="24"/>
        </w:rPr>
        <w:t xml:space="preserve">Paul </w:t>
      </w:r>
      <w:proofErr w:type="spellStart"/>
      <w:r w:rsidRPr="00FB4E1C">
        <w:rPr>
          <w:rStyle w:val="BodytextBold"/>
          <w:rFonts w:ascii="Times New Roman" w:hAnsi="Times New Roman" w:cs="Times New Roman"/>
          <w:sz w:val="24"/>
          <w:szCs w:val="24"/>
        </w:rPr>
        <w:t>Kisekka</w:t>
      </w:r>
      <w:proofErr w:type="spellEnd"/>
      <w:r w:rsidRPr="00FB4E1C">
        <w:rPr>
          <w:rStyle w:val="BodytextBold"/>
          <w:rFonts w:ascii="Times New Roman" w:hAnsi="Times New Roman" w:cs="Times New Roman"/>
          <w:sz w:val="24"/>
          <w:szCs w:val="24"/>
        </w:rPr>
        <w:t xml:space="preserve"> </w:t>
      </w:r>
      <w:r w:rsidRPr="00FB4E1C">
        <w:rPr>
          <w:rFonts w:ascii="Times New Roman" w:hAnsi="Times New Roman" w:cs="Times New Roman"/>
          <w:sz w:val="24"/>
          <w:szCs w:val="24"/>
        </w:rPr>
        <w:t>case supra because the dispute was</w:t>
      </w:r>
      <w:r w:rsidR="00DA6E23" w:rsidRPr="00FB4E1C">
        <w:rPr>
          <w:rFonts w:ascii="Times New Roman" w:hAnsi="Times New Roman" w:cs="Times New Roman"/>
          <w:sz w:val="24"/>
          <w:szCs w:val="24"/>
        </w:rPr>
        <w:t xml:space="preserve"> </w:t>
      </w:r>
      <w:r w:rsidRPr="00FB4E1C">
        <w:rPr>
          <w:rFonts w:ascii="Times New Roman" w:hAnsi="Times New Roman" w:cs="Times New Roman"/>
          <w:sz w:val="24"/>
          <w:szCs w:val="24"/>
        </w:rPr>
        <w:t>between two people who had purchased the same piece of land from one</w:t>
      </w:r>
      <w:r w:rsidRPr="00FB4E1C">
        <w:rPr>
          <w:rFonts w:ascii="Times New Roman" w:hAnsi="Times New Roman" w:cs="Times New Roman"/>
          <w:sz w:val="24"/>
          <w:szCs w:val="24"/>
        </w:rPr>
        <w:br/>
        <w:t xml:space="preserve">person, not whether consent was necessary or not. That the issue in the </w:t>
      </w:r>
      <w:proofErr w:type="spellStart"/>
      <w:r w:rsidRPr="00FB4E1C">
        <w:rPr>
          <w:rStyle w:val="BodytextBold"/>
          <w:rFonts w:ascii="Times New Roman" w:hAnsi="Times New Roman" w:cs="Times New Roman"/>
          <w:sz w:val="24"/>
          <w:szCs w:val="24"/>
        </w:rPr>
        <w:t>Tifu</w:t>
      </w:r>
      <w:proofErr w:type="spellEnd"/>
      <w:r w:rsidR="00DA6E23" w:rsidRPr="00FB4E1C">
        <w:rPr>
          <w:rStyle w:val="BodytextBold"/>
          <w:rFonts w:ascii="Times New Roman" w:hAnsi="Times New Roman" w:cs="Times New Roman"/>
          <w:sz w:val="24"/>
          <w:szCs w:val="24"/>
        </w:rPr>
        <w:t xml:space="preserve"> </w:t>
      </w:r>
      <w:r w:rsidRPr="00FB4E1C">
        <w:rPr>
          <w:rFonts w:ascii="Times New Roman" w:hAnsi="Times New Roman" w:cs="Times New Roman"/>
          <w:sz w:val="24"/>
          <w:szCs w:val="24"/>
        </w:rPr>
        <w:t>case supra was whether the custom had been complied with during the</w:t>
      </w:r>
      <w:r w:rsidR="00B63321" w:rsidRPr="00FB4E1C">
        <w:rPr>
          <w:rFonts w:ascii="Times New Roman" w:hAnsi="Times New Roman" w:cs="Times New Roman"/>
          <w:sz w:val="24"/>
          <w:szCs w:val="24"/>
        </w:rPr>
        <w:t xml:space="preserve"> purchase of the suit land.</w:t>
      </w:r>
    </w:p>
    <w:p w:rsidR="00AF65CE" w:rsidRPr="00FB4E1C" w:rsidRDefault="00AF65CE" w:rsidP="00FB4E1C">
      <w:pPr>
        <w:spacing w:line="360" w:lineRule="auto"/>
        <w:jc w:val="both"/>
        <w:rPr>
          <w:rFonts w:ascii="Times New Roman" w:hAnsi="Times New Roman" w:cs="Times New Roman"/>
        </w:rPr>
        <w:sectPr w:rsidR="00AF65CE" w:rsidRPr="00FB4E1C">
          <w:pgSz w:w="12240" w:h="18720"/>
          <w:pgMar w:top="0" w:right="0" w:bottom="0" w:left="0" w:header="0" w:footer="3" w:gutter="0"/>
          <w:cols w:space="720"/>
          <w:noEndnote/>
          <w:docGrid w:linePitch="360"/>
        </w:sectPr>
      </w:pPr>
    </w:p>
    <w:p w:rsidR="00AF65CE" w:rsidRPr="00FB4E1C" w:rsidRDefault="00B63321" w:rsidP="00FB4E1C">
      <w:pPr>
        <w:pStyle w:val="BodyText21"/>
        <w:shd w:val="clear" w:color="auto" w:fill="auto"/>
        <w:spacing w:before="0" w:after="116" w:line="360" w:lineRule="auto"/>
        <w:ind w:left="120" w:right="1100" w:firstLine="0"/>
        <w:rPr>
          <w:rFonts w:ascii="Times New Roman" w:hAnsi="Times New Roman" w:cs="Times New Roman"/>
          <w:sz w:val="24"/>
          <w:szCs w:val="24"/>
        </w:rPr>
      </w:pPr>
      <w:proofErr w:type="gramStart"/>
      <w:r w:rsidRPr="00FB4E1C">
        <w:rPr>
          <w:rFonts w:ascii="Times New Roman" w:hAnsi="Times New Roman" w:cs="Times New Roman"/>
          <w:sz w:val="24"/>
          <w:szCs w:val="24"/>
        </w:rPr>
        <w:lastRenderedPageBreak/>
        <w:t>this</w:t>
      </w:r>
      <w:proofErr w:type="gramEnd"/>
      <w:r w:rsidRPr="00FB4E1C">
        <w:rPr>
          <w:rFonts w:ascii="Times New Roman" w:hAnsi="Times New Roman" w:cs="Times New Roman"/>
          <w:sz w:val="24"/>
          <w:szCs w:val="24"/>
        </w:rPr>
        <w:t xml:space="preserve"> was not the case in the present application and the holding that counsel for the applicant referred to was obiter dicta which were contrary to existing statutory provisions.</w:t>
      </w:r>
    </w:p>
    <w:p w:rsidR="00AF65CE" w:rsidRPr="00FB4E1C" w:rsidRDefault="0083220E" w:rsidP="00FB4E1C">
      <w:pPr>
        <w:pStyle w:val="BodyText21"/>
        <w:shd w:val="clear" w:color="auto" w:fill="auto"/>
        <w:spacing w:before="0" w:line="360" w:lineRule="auto"/>
        <w:ind w:left="120" w:right="1100" w:firstLine="0"/>
        <w:rPr>
          <w:rFonts w:ascii="Times New Roman" w:hAnsi="Times New Roman" w:cs="Times New Roman"/>
          <w:sz w:val="24"/>
          <w:szCs w:val="24"/>
        </w:rPr>
      </w:pPr>
      <w:r w:rsidRPr="00FB4E1C">
        <w:rPr>
          <w:rFonts w:ascii="Times New Roman" w:hAnsi="Times New Roman" w:cs="Times New Roman"/>
          <w:sz w:val="24"/>
          <w:szCs w:val="24"/>
        </w:rPr>
        <w:t>Counsel submitted that the Prescribed Authority under the Land Reform Decree was the Uganda Land Commission.</w:t>
      </w:r>
    </w:p>
    <w:p w:rsidR="00AF65CE" w:rsidRPr="00FB4E1C" w:rsidRDefault="0083220E" w:rsidP="00FB4E1C">
      <w:pPr>
        <w:pStyle w:val="BodyText21"/>
        <w:shd w:val="clear" w:color="auto" w:fill="auto"/>
        <w:spacing w:before="0" w:line="360" w:lineRule="auto"/>
        <w:ind w:left="120" w:right="1100" w:firstLine="0"/>
        <w:rPr>
          <w:rFonts w:ascii="Times New Roman" w:hAnsi="Times New Roman" w:cs="Times New Roman"/>
          <w:sz w:val="24"/>
          <w:szCs w:val="24"/>
        </w:rPr>
      </w:pPr>
      <w:r w:rsidRPr="00FB4E1C">
        <w:rPr>
          <w:rFonts w:ascii="Times New Roman" w:hAnsi="Times New Roman" w:cs="Times New Roman"/>
          <w:sz w:val="24"/>
          <w:szCs w:val="24"/>
        </w:rPr>
        <w:t xml:space="preserve">Regarding the 50,000 people affected by the judgment, counsel submitted that the judgment cannot be enforced against </w:t>
      </w:r>
      <w:r w:rsidR="00B63321" w:rsidRPr="00FB4E1C">
        <w:rPr>
          <w:rFonts w:ascii="Times New Roman" w:hAnsi="Times New Roman" w:cs="Times New Roman"/>
          <w:sz w:val="24"/>
          <w:szCs w:val="24"/>
        </w:rPr>
        <w:t>nonparties</w:t>
      </w:r>
      <w:r w:rsidRPr="00FB4E1C">
        <w:rPr>
          <w:rFonts w:ascii="Times New Roman" w:hAnsi="Times New Roman" w:cs="Times New Roman"/>
          <w:sz w:val="24"/>
          <w:szCs w:val="24"/>
        </w:rPr>
        <w:t xml:space="preserve"> and that there was no evidence to prove the allegation that there were 50,000 people on the suit land.</w:t>
      </w:r>
    </w:p>
    <w:p w:rsidR="00AF65CE" w:rsidRPr="00FB4E1C" w:rsidRDefault="0083220E" w:rsidP="00FB4E1C">
      <w:pPr>
        <w:pStyle w:val="BodyText21"/>
        <w:shd w:val="clear" w:color="auto" w:fill="auto"/>
        <w:spacing w:before="0" w:after="213" w:line="360" w:lineRule="auto"/>
        <w:ind w:left="120" w:right="1100" w:firstLine="0"/>
        <w:rPr>
          <w:rFonts w:ascii="Times New Roman" w:hAnsi="Times New Roman" w:cs="Times New Roman"/>
          <w:sz w:val="24"/>
          <w:szCs w:val="24"/>
        </w:rPr>
      </w:pPr>
      <w:r w:rsidRPr="00FB4E1C">
        <w:rPr>
          <w:rFonts w:ascii="Times New Roman" w:hAnsi="Times New Roman" w:cs="Times New Roman"/>
          <w:sz w:val="24"/>
          <w:szCs w:val="24"/>
        </w:rPr>
        <w:t>On being deprived of property, Counsel contended that the respondent is equally being deprived of his land as a registered proprietor. That the applicant used his position as DPC to forcefully construct on the respondent’s land.</w:t>
      </w:r>
    </w:p>
    <w:p w:rsidR="00AF65CE" w:rsidRPr="00FB4E1C" w:rsidRDefault="0083220E" w:rsidP="00FB4E1C">
      <w:pPr>
        <w:pStyle w:val="Bodytext50"/>
        <w:shd w:val="clear" w:color="auto" w:fill="auto"/>
        <w:spacing w:before="0" w:after="188" w:line="360" w:lineRule="auto"/>
        <w:ind w:left="120"/>
        <w:rPr>
          <w:rFonts w:ascii="Times New Roman" w:hAnsi="Times New Roman" w:cs="Times New Roman"/>
          <w:sz w:val="24"/>
          <w:szCs w:val="24"/>
        </w:rPr>
      </w:pPr>
      <w:r w:rsidRPr="00FB4E1C">
        <w:rPr>
          <w:rFonts w:ascii="Times New Roman" w:hAnsi="Times New Roman" w:cs="Times New Roman"/>
          <w:sz w:val="24"/>
          <w:szCs w:val="24"/>
        </w:rPr>
        <w:t>Submissions in rejoinder</w:t>
      </w:r>
    </w:p>
    <w:p w:rsidR="00AF65CE" w:rsidRPr="00FB4E1C" w:rsidRDefault="0083220E" w:rsidP="00FB4E1C">
      <w:pPr>
        <w:pStyle w:val="BodyText21"/>
        <w:shd w:val="clear" w:color="auto" w:fill="auto"/>
        <w:spacing w:before="0" w:after="209" w:line="360" w:lineRule="auto"/>
        <w:ind w:left="120" w:right="1100" w:firstLine="0"/>
        <w:rPr>
          <w:rFonts w:ascii="Times New Roman" w:hAnsi="Times New Roman" w:cs="Times New Roman"/>
          <w:sz w:val="24"/>
          <w:szCs w:val="24"/>
        </w:rPr>
      </w:pPr>
      <w:r w:rsidRPr="00FB4E1C">
        <w:rPr>
          <w:rFonts w:ascii="Times New Roman" w:hAnsi="Times New Roman" w:cs="Times New Roman"/>
          <w:sz w:val="24"/>
          <w:szCs w:val="24"/>
        </w:rPr>
        <w:t xml:space="preserve">In rejoinder, Counsel for the applicant reiterated his submission that the Prescribed Authority was not known and that Counsel for the respondent referred to the Controlling Authority which was not the same as the prescribed authority. That the holding in </w:t>
      </w:r>
      <w:proofErr w:type="spellStart"/>
      <w:r w:rsidRPr="00FB4E1C">
        <w:rPr>
          <w:rStyle w:val="BodytextBold"/>
          <w:rFonts w:ascii="Times New Roman" w:hAnsi="Times New Roman" w:cs="Times New Roman"/>
          <w:sz w:val="24"/>
          <w:szCs w:val="24"/>
        </w:rPr>
        <w:t>Tifu</w:t>
      </w:r>
      <w:proofErr w:type="spellEnd"/>
      <w:r w:rsidRPr="00FB4E1C">
        <w:rPr>
          <w:rStyle w:val="BodytextBold"/>
          <w:rFonts w:ascii="Times New Roman" w:hAnsi="Times New Roman" w:cs="Times New Roman"/>
          <w:sz w:val="24"/>
          <w:szCs w:val="24"/>
        </w:rPr>
        <w:t xml:space="preserve"> </w:t>
      </w:r>
      <w:proofErr w:type="spellStart"/>
      <w:r w:rsidRPr="00FB4E1C">
        <w:rPr>
          <w:rStyle w:val="BodytextBold"/>
          <w:rFonts w:ascii="Times New Roman" w:hAnsi="Times New Roman" w:cs="Times New Roman"/>
          <w:sz w:val="24"/>
          <w:szCs w:val="24"/>
        </w:rPr>
        <w:t>Lukwago</w:t>
      </w:r>
      <w:proofErr w:type="spellEnd"/>
      <w:r w:rsidRPr="00FB4E1C">
        <w:rPr>
          <w:rStyle w:val="BodytextBold"/>
          <w:rFonts w:ascii="Times New Roman" w:hAnsi="Times New Roman" w:cs="Times New Roman"/>
          <w:sz w:val="24"/>
          <w:szCs w:val="24"/>
        </w:rPr>
        <w:t xml:space="preserve"> </w:t>
      </w:r>
      <w:r w:rsidRPr="00FB4E1C">
        <w:rPr>
          <w:rFonts w:ascii="Times New Roman" w:hAnsi="Times New Roman" w:cs="Times New Roman"/>
          <w:sz w:val="24"/>
          <w:szCs w:val="24"/>
        </w:rPr>
        <w:t xml:space="preserve">case supra on lack of consent not being fatal was not </w:t>
      </w:r>
      <w:r w:rsidRPr="00FB4E1C">
        <w:rPr>
          <w:rStyle w:val="BodytextItalic"/>
          <w:rFonts w:ascii="Times New Roman" w:hAnsi="Times New Roman" w:cs="Times New Roman"/>
          <w:sz w:val="24"/>
          <w:szCs w:val="24"/>
        </w:rPr>
        <w:t>obiter dicta and</w:t>
      </w:r>
      <w:r w:rsidRPr="00FB4E1C">
        <w:rPr>
          <w:rFonts w:ascii="Times New Roman" w:hAnsi="Times New Roman" w:cs="Times New Roman"/>
          <w:sz w:val="24"/>
          <w:szCs w:val="24"/>
        </w:rPr>
        <w:t xml:space="preserve"> that, the Land Reform Decree required notice to the prescribed authority, not consent.</w:t>
      </w:r>
    </w:p>
    <w:p w:rsidR="00AF65CE" w:rsidRPr="00FB4E1C" w:rsidRDefault="0083220E" w:rsidP="00FB4E1C">
      <w:pPr>
        <w:pStyle w:val="Bodytext50"/>
        <w:shd w:val="clear" w:color="auto" w:fill="auto"/>
        <w:spacing w:before="0" w:after="184" w:line="360" w:lineRule="auto"/>
        <w:ind w:left="120"/>
        <w:rPr>
          <w:rFonts w:ascii="Times New Roman" w:hAnsi="Times New Roman" w:cs="Times New Roman"/>
          <w:sz w:val="24"/>
          <w:szCs w:val="24"/>
        </w:rPr>
      </w:pPr>
      <w:r w:rsidRPr="00FB4E1C">
        <w:rPr>
          <w:rFonts w:ascii="Times New Roman" w:hAnsi="Times New Roman" w:cs="Times New Roman"/>
          <w:sz w:val="24"/>
          <w:szCs w:val="24"/>
        </w:rPr>
        <w:t>Court’s resolution</w:t>
      </w:r>
    </w:p>
    <w:p w:rsidR="00AF65CE" w:rsidRPr="00FB4E1C" w:rsidRDefault="0083220E" w:rsidP="00FB4E1C">
      <w:pPr>
        <w:pStyle w:val="BodyText21"/>
        <w:shd w:val="clear" w:color="auto" w:fill="auto"/>
        <w:spacing w:before="0" w:after="124" w:line="360" w:lineRule="auto"/>
        <w:ind w:left="120" w:right="1100" w:firstLine="0"/>
        <w:rPr>
          <w:rFonts w:ascii="Times New Roman" w:hAnsi="Times New Roman" w:cs="Times New Roman"/>
          <w:sz w:val="24"/>
          <w:szCs w:val="24"/>
        </w:rPr>
      </w:pPr>
      <w:r w:rsidRPr="00FB4E1C">
        <w:rPr>
          <w:rFonts w:ascii="Times New Roman" w:hAnsi="Times New Roman" w:cs="Times New Roman"/>
          <w:sz w:val="24"/>
          <w:szCs w:val="24"/>
        </w:rPr>
        <w:t>We listened carefully to the submissions both counsel and read the Court record including the Judgment of this Court which was availed to us subsequently. We have carefully considered both.</w:t>
      </w:r>
    </w:p>
    <w:p w:rsidR="00AF65CE" w:rsidRPr="00FB4E1C" w:rsidRDefault="0083220E" w:rsidP="00FB4E1C">
      <w:pPr>
        <w:pStyle w:val="BodyText21"/>
        <w:shd w:val="clear" w:color="auto" w:fill="auto"/>
        <w:tabs>
          <w:tab w:val="left" w:pos="10114"/>
        </w:tabs>
        <w:spacing w:before="0" w:after="116" w:line="360" w:lineRule="auto"/>
        <w:ind w:left="120" w:right="340" w:firstLine="0"/>
        <w:rPr>
          <w:rFonts w:ascii="Times New Roman" w:hAnsi="Times New Roman" w:cs="Times New Roman"/>
          <w:sz w:val="24"/>
          <w:szCs w:val="24"/>
        </w:rPr>
      </w:pPr>
      <w:r w:rsidRPr="00FB4E1C">
        <w:rPr>
          <w:rFonts w:ascii="Times New Roman" w:hAnsi="Times New Roman" w:cs="Times New Roman"/>
          <w:sz w:val="24"/>
          <w:szCs w:val="24"/>
        </w:rPr>
        <w:t>Section 6(2) of the Judicature Act Cap 13 under which this application</w:t>
      </w:r>
      <w:r w:rsidR="00B63321" w:rsidRPr="00FB4E1C">
        <w:rPr>
          <w:rFonts w:ascii="Times New Roman" w:hAnsi="Times New Roman" w:cs="Times New Roman"/>
          <w:sz w:val="24"/>
          <w:szCs w:val="24"/>
        </w:rPr>
        <w:t xml:space="preserve"> is</w:t>
      </w:r>
      <w:r w:rsidRPr="00FB4E1C">
        <w:rPr>
          <w:rFonts w:ascii="Times New Roman" w:hAnsi="Times New Roman" w:cs="Times New Roman"/>
          <w:sz w:val="24"/>
          <w:szCs w:val="24"/>
        </w:rPr>
        <w:t xml:space="preserve"> brought stipulates as follows:</w:t>
      </w:r>
      <w:r w:rsidRPr="00FB4E1C">
        <w:rPr>
          <w:rFonts w:ascii="Times New Roman" w:hAnsi="Times New Roman" w:cs="Times New Roman"/>
          <w:sz w:val="24"/>
          <w:szCs w:val="24"/>
        </w:rPr>
        <w:tab/>
      </w:r>
    </w:p>
    <w:p w:rsidR="00AF65CE" w:rsidRPr="00FB4E1C" w:rsidRDefault="0083220E" w:rsidP="00FB4E1C">
      <w:pPr>
        <w:pStyle w:val="Bodytext50"/>
        <w:shd w:val="clear" w:color="auto" w:fill="auto"/>
        <w:spacing w:before="0" w:after="120" w:line="360" w:lineRule="auto"/>
        <w:ind w:left="260" w:right="1760"/>
        <w:rPr>
          <w:rFonts w:ascii="Times New Roman" w:hAnsi="Times New Roman" w:cs="Times New Roman"/>
          <w:sz w:val="24"/>
          <w:szCs w:val="24"/>
        </w:rPr>
      </w:pPr>
      <w:r w:rsidRPr="00FB4E1C">
        <w:rPr>
          <w:rFonts w:ascii="Times New Roman" w:hAnsi="Times New Roman" w:cs="Times New Roman"/>
          <w:sz w:val="24"/>
          <w:szCs w:val="24"/>
        </w:rPr>
        <w:t>“Where an appeal emanates from a judgment or order of a chi</w:t>
      </w:r>
      <w:r w:rsidR="00B63321" w:rsidRPr="00FB4E1C">
        <w:rPr>
          <w:rFonts w:ascii="Times New Roman" w:hAnsi="Times New Roman" w:cs="Times New Roman"/>
          <w:sz w:val="24"/>
          <w:szCs w:val="24"/>
        </w:rPr>
        <w:t>e</w:t>
      </w:r>
      <w:r w:rsidRPr="00FB4E1C">
        <w:rPr>
          <w:rFonts w:ascii="Times New Roman" w:hAnsi="Times New Roman" w:cs="Times New Roman"/>
          <w:sz w:val="24"/>
          <w:szCs w:val="24"/>
        </w:rPr>
        <w:t>f</w:t>
      </w:r>
      <w:r w:rsidR="00B63321" w:rsidRPr="00FB4E1C">
        <w:rPr>
          <w:rFonts w:ascii="Times New Roman" w:hAnsi="Times New Roman" w:cs="Times New Roman"/>
          <w:sz w:val="24"/>
          <w:szCs w:val="24"/>
        </w:rPr>
        <w:t xml:space="preserve"> </w:t>
      </w:r>
      <w:r w:rsidRPr="00FB4E1C">
        <w:rPr>
          <w:rFonts w:ascii="Times New Roman" w:hAnsi="Times New Roman" w:cs="Times New Roman"/>
          <w:sz w:val="24"/>
          <w:szCs w:val="24"/>
        </w:rPr>
        <w:t xml:space="preserve">magistrate or a magistrate grade I in the exercise of his or </w:t>
      </w:r>
      <w:r w:rsidR="00B63321" w:rsidRPr="00FB4E1C">
        <w:rPr>
          <w:rFonts w:ascii="Times New Roman" w:hAnsi="Times New Roman" w:cs="Times New Roman"/>
          <w:sz w:val="24"/>
          <w:szCs w:val="24"/>
        </w:rPr>
        <w:t>her</w:t>
      </w:r>
      <w:r w:rsidRPr="00FB4E1C">
        <w:rPr>
          <w:rFonts w:ascii="Times New Roman" w:hAnsi="Times New Roman" w:cs="Times New Roman"/>
          <w:sz w:val="24"/>
          <w:szCs w:val="24"/>
        </w:rPr>
        <w:t xml:space="preserve"> original jurisdiction, but not including an interlocutory matter, a party aggrieved may lodge a third appeal to the Supreme Court on the certificate of the Court of Appeal that the appeal concerns a matter of law of great public or general importance, or if the Supreme Court considers, in its overall duty to see that justice is done, that the appeal should be heard”.</w:t>
      </w:r>
    </w:p>
    <w:p w:rsidR="00AF65CE" w:rsidRPr="00FB4E1C" w:rsidRDefault="0083220E" w:rsidP="00FB4E1C">
      <w:pPr>
        <w:pStyle w:val="BodyText21"/>
        <w:shd w:val="clear" w:color="auto" w:fill="auto"/>
        <w:spacing w:before="0" w:after="0" w:line="360" w:lineRule="auto"/>
        <w:ind w:left="120" w:right="1100" w:firstLine="0"/>
        <w:rPr>
          <w:rFonts w:ascii="Times New Roman" w:hAnsi="Times New Roman" w:cs="Times New Roman"/>
          <w:sz w:val="24"/>
          <w:szCs w:val="24"/>
        </w:rPr>
      </w:pPr>
      <w:r w:rsidRPr="00FB4E1C">
        <w:rPr>
          <w:rFonts w:ascii="Times New Roman" w:hAnsi="Times New Roman" w:cs="Times New Roman"/>
          <w:sz w:val="24"/>
          <w:szCs w:val="24"/>
        </w:rPr>
        <w:t>From the foregoing, this Court may only issue a certificate under the above law when satisfied of the following instances:-</w:t>
      </w:r>
    </w:p>
    <w:p w:rsidR="00AF65CE" w:rsidRPr="00FB4E1C" w:rsidRDefault="00AF65CE" w:rsidP="00FB4E1C">
      <w:pPr>
        <w:spacing w:line="360" w:lineRule="auto"/>
        <w:jc w:val="both"/>
        <w:rPr>
          <w:rFonts w:ascii="Times New Roman" w:hAnsi="Times New Roman" w:cs="Times New Roman"/>
        </w:rPr>
        <w:sectPr w:rsidR="00AF65CE" w:rsidRPr="00FB4E1C">
          <w:pgSz w:w="12240" w:h="18720"/>
          <w:pgMar w:top="0" w:right="0" w:bottom="0" w:left="0" w:header="0" w:footer="3" w:gutter="0"/>
          <w:cols w:space="720"/>
          <w:noEndnote/>
          <w:docGrid w:linePitch="360"/>
        </w:sectPr>
      </w:pPr>
    </w:p>
    <w:p w:rsidR="00AF65CE" w:rsidRPr="00FB4E1C" w:rsidRDefault="0083220E" w:rsidP="00FB4E1C">
      <w:pPr>
        <w:pStyle w:val="Bodytext70"/>
        <w:numPr>
          <w:ilvl w:val="0"/>
          <w:numId w:val="6"/>
        </w:numPr>
        <w:shd w:val="clear" w:color="auto" w:fill="auto"/>
        <w:tabs>
          <w:tab w:val="left" w:pos="758"/>
        </w:tabs>
        <w:spacing w:line="360" w:lineRule="auto"/>
        <w:ind w:left="740" w:right="60" w:hanging="520"/>
        <w:rPr>
          <w:rFonts w:ascii="Times New Roman" w:hAnsi="Times New Roman" w:cs="Times New Roman"/>
          <w:sz w:val="24"/>
          <w:szCs w:val="24"/>
        </w:rPr>
      </w:pPr>
      <w:r w:rsidRPr="00FB4E1C">
        <w:rPr>
          <w:rFonts w:ascii="Times New Roman" w:hAnsi="Times New Roman" w:cs="Times New Roman"/>
          <w:sz w:val="24"/>
          <w:szCs w:val="24"/>
        </w:rPr>
        <w:lastRenderedPageBreak/>
        <w:t>Where the intended appeal to the Supreme Court concerns a matter</w:t>
      </w:r>
      <w:r w:rsidRPr="00FB4E1C">
        <w:rPr>
          <w:rFonts w:ascii="Times New Roman" w:hAnsi="Times New Roman" w:cs="Times New Roman"/>
          <w:sz w:val="24"/>
          <w:szCs w:val="24"/>
        </w:rPr>
        <w:br/>
        <w:t>of law of great Public importance.</w:t>
      </w:r>
    </w:p>
    <w:p w:rsidR="00AF65CE" w:rsidRPr="00FB4E1C" w:rsidRDefault="0083220E" w:rsidP="00FB4E1C">
      <w:pPr>
        <w:pStyle w:val="Bodytext70"/>
        <w:numPr>
          <w:ilvl w:val="0"/>
          <w:numId w:val="6"/>
        </w:numPr>
        <w:shd w:val="clear" w:color="auto" w:fill="auto"/>
        <w:tabs>
          <w:tab w:val="left" w:pos="820"/>
        </w:tabs>
        <w:spacing w:line="360" w:lineRule="auto"/>
        <w:ind w:left="740" w:right="60" w:hanging="520"/>
        <w:rPr>
          <w:rFonts w:ascii="Times New Roman" w:hAnsi="Times New Roman" w:cs="Times New Roman"/>
          <w:sz w:val="24"/>
          <w:szCs w:val="24"/>
        </w:rPr>
      </w:pPr>
      <w:r w:rsidRPr="00FB4E1C">
        <w:rPr>
          <w:rFonts w:ascii="Times New Roman" w:hAnsi="Times New Roman" w:cs="Times New Roman"/>
          <w:sz w:val="24"/>
          <w:szCs w:val="24"/>
        </w:rPr>
        <w:t>Where the intended appeal raises a matter of law of general</w:t>
      </w:r>
      <w:r w:rsidRPr="00FB4E1C">
        <w:rPr>
          <w:rFonts w:ascii="Times New Roman" w:hAnsi="Times New Roman" w:cs="Times New Roman"/>
          <w:sz w:val="24"/>
          <w:szCs w:val="24"/>
        </w:rPr>
        <w:br/>
        <w:t>importance”</w:t>
      </w:r>
    </w:p>
    <w:p w:rsidR="00AF65CE" w:rsidRPr="00FB4E1C" w:rsidRDefault="0083220E" w:rsidP="00FB4E1C">
      <w:pPr>
        <w:pStyle w:val="BodyText21"/>
        <w:shd w:val="clear" w:color="auto" w:fill="auto"/>
        <w:spacing w:before="0" w:line="360" w:lineRule="auto"/>
        <w:ind w:left="40" w:right="60" w:firstLine="0"/>
        <w:rPr>
          <w:rFonts w:ascii="Times New Roman" w:hAnsi="Times New Roman" w:cs="Times New Roman"/>
          <w:sz w:val="24"/>
          <w:szCs w:val="24"/>
        </w:rPr>
      </w:pPr>
      <w:r w:rsidRPr="00FB4E1C">
        <w:rPr>
          <w:rFonts w:ascii="Times New Roman" w:hAnsi="Times New Roman" w:cs="Times New Roman"/>
          <w:sz w:val="24"/>
          <w:szCs w:val="24"/>
        </w:rPr>
        <w:t>Put in another way, for this Court to grant a certificate sought by the applicant</w:t>
      </w:r>
      <w:r w:rsidR="00B63321" w:rsidRPr="00FB4E1C">
        <w:rPr>
          <w:rFonts w:ascii="Times New Roman" w:hAnsi="Times New Roman" w:cs="Times New Roman"/>
          <w:sz w:val="24"/>
          <w:szCs w:val="24"/>
        </w:rPr>
        <w:t xml:space="preserve"> </w:t>
      </w:r>
      <w:r w:rsidRPr="00FB4E1C">
        <w:rPr>
          <w:rFonts w:ascii="Times New Roman" w:hAnsi="Times New Roman" w:cs="Times New Roman"/>
          <w:sz w:val="24"/>
          <w:szCs w:val="24"/>
        </w:rPr>
        <w:t>herein, it must be satisfied that the intended appeal to the Supreme Court</w:t>
      </w:r>
      <w:r w:rsidR="00B63321" w:rsidRPr="00FB4E1C">
        <w:rPr>
          <w:rFonts w:ascii="Times New Roman" w:hAnsi="Times New Roman" w:cs="Times New Roman"/>
          <w:sz w:val="24"/>
          <w:szCs w:val="24"/>
        </w:rPr>
        <w:t xml:space="preserve"> </w:t>
      </w:r>
      <w:r w:rsidRPr="00FB4E1C">
        <w:rPr>
          <w:rFonts w:ascii="Times New Roman" w:hAnsi="Times New Roman" w:cs="Times New Roman"/>
          <w:sz w:val="24"/>
          <w:szCs w:val="24"/>
        </w:rPr>
        <w:t>concerns a matter of law and the said matter of law must be either of great</w:t>
      </w:r>
      <w:r w:rsidR="00B63321" w:rsidRPr="00FB4E1C">
        <w:rPr>
          <w:rFonts w:ascii="Times New Roman" w:hAnsi="Times New Roman" w:cs="Times New Roman"/>
          <w:sz w:val="24"/>
          <w:szCs w:val="24"/>
        </w:rPr>
        <w:t xml:space="preserve"> </w:t>
      </w:r>
      <w:r w:rsidRPr="00FB4E1C">
        <w:rPr>
          <w:rFonts w:ascii="Times New Roman" w:hAnsi="Times New Roman" w:cs="Times New Roman"/>
          <w:sz w:val="24"/>
          <w:szCs w:val="24"/>
        </w:rPr>
        <w:t>public importance or of general importance. It is trite that the onus is on the</w:t>
      </w:r>
      <w:r w:rsidR="00B63321" w:rsidRPr="00FB4E1C">
        <w:rPr>
          <w:rFonts w:ascii="Times New Roman" w:hAnsi="Times New Roman" w:cs="Times New Roman"/>
          <w:sz w:val="24"/>
          <w:szCs w:val="24"/>
        </w:rPr>
        <w:t xml:space="preserve"> </w:t>
      </w:r>
      <w:r w:rsidRPr="00FB4E1C">
        <w:rPr>
          <w:rFonts w:ascii="Times New Roman" w:hAnsi="Times New Roman" w:cs="Times New Roman"/>
          <w:sz w:val="24"/>
          <w:szCs w:val="24"/>
        </w:rPr>
        <w:t>applicant to satisfy Court that indeed the question intended to be determined</w:t>
      </w:r>
      <w:r w:rsidR="00B63321" w:rsidRPr="00FB4E1C">
        <w:rPr>
          <w:rFonts w:ascii="Times New Roman" w:hAnsi="Times New Roman" w:cs="Times New Roman"/>
          <w:sz w:val="24"/>
          <w:szCs w:val="24"/>
        </w:rPr>
        <w:t xml:space="preserve"> </w:t>
      </w:r>
      <w:r w:rsidRPr="00FB4E1C">
        <w:rPr>
          <w:rFonts w:ascii="Times New Roman" w:hAnsi="Times New Roman" w:cs="Times New Roman"/>
          <w:sz w:val="24"/>
          <w:szCs w:val="24"/>
        </w:rPr>
        <w:t>on appeal is one of great public or general importance.</w:t>
      </w:r>
    </w:p>
    <w:p w:rsidR="00AF65CE" w:rsidRPr="00FB4E1C" w:rsidRDefault="0083220E" w:rsidP="00FB4E1C">
      <w:pPr>
        <w:pStyle w:val="BodyText21"/>
        <w:shd w:val="clear" w:color="auto" w:fill="auto"/>
        <w:spacing w:before="0" w:after="155" w:line="360" w:lineRule="auto"/>
        <w:ind w:left="40" w:right="60" w:firstLine="0"/>
        <w:rPr>
          <w:rFonts w:ascii="Times New Roman" w:hAnsi="Times New Roman" w:cs="Times New Roman"/>
          <w:sz w:val="24"/>
          <w:szCs w:val="24"/>
        </w:rPr>
      </w:pPr>
      <w:r w:rsidRPr="00FB4E1C">
        <w:rPr>
          <w:rFonts w:ascii="Times New Roman" w:hAnsi="Times New Roman" w:cs="Times New Roman"/>
          <w:sz w:val="24"/>
          <w:szCs w:val="24"/>
        </w:rPr>
        <w:t xml:space="preserve">The law does not define the terms </w:t>
      </w:r>
      <w:r w:rsidRPr="00FB4E1C">
        <w:rPr>
          <w:rStyle w:val="BodytextItalic0"/>
          <w:rFonts w:ascii="Times New Roman" w:hAnsi="Times New Roman" w:cs="Times New Roman"/>
          <w:sz w:val="24"/>
          <w:szCs w:val="24"/>
        </w:rPr>
        <w:t>‘great importance</w:t>
      </w:r>
      <w:r w:rsidRPr="00FB4E1C">
        <w:rPr>
          <w:rFonts w:ascii="Times New Roman" w:hAnsi="Times New Roman" w:cs="Times New Roman"/>
          <w:sz w:val="24"/>
          <w:szCs w:val="24"/>
        </w:rPr>
        <w:t xml:space="preserve"> and or </w:t>
      </w:r>
      <w:r w:rsidRPr="00FB4E1C">
        <w:rPr>
          <w:rStyle w:val="BodytextItalic0"/>
          <w:rFonts w:ascii="Times New Roman" w:hAnsi="Times New Roman" w:cs="Times New Roman"/>
          <w:sz w:val="24"/>
          <w:szCs w:val="24"/>
        </w:rPr>
        <w:t>general im</w:t>
      </w:r>
      <w:r w:rsidR="00FB4E1C">
        <w:rPr>
          <w:rStyle w:val="BodytextItalic0"/>
          <w:rFonts w:ascii="Times New Roman" w:hAnsi="Times New Roman" w:cs="Times New Roman"/>
          <w:sz w:val="24"/>
          <w:szCs w:val="24"/>
        </w:rPr>
        <w:t>p</w:t>
      </w:r>
      <w:r w:rsidRPr="00FB4E1C">
        <w:rPr>
          <w:rStyle w:val="BodytextItalic0"/>
          <w:rFonts w:ascii="Times New Roman" w:hAnsi="Times New Roman" w:cs="Times New Roman"/>
          <w:sz w:val="24"/>
          <w:szCs w:val="24"/>
        </w:rPr>
        <w:t>ortance</w:t>
      </w:r>
      <w:r w:rsidRPr="00FB4E1C">
        <w:rPr>
          <w:rStyle w:val="BodytextItalic"/>
          <w:rFonts w:ascii="Times New Roman" w:hAnsi="Times New Roman" w:cs="Times New Roman"/>
          <w:sz w:val="24"/>
          <w:szCs w:val="24"/>
        </w:rPr>
        <w:t>’</w:t>
      </w:r>
      <w:r w:rsidR="00B63321" w:rsidRPr="00FB4E1C">
        <w:rPr>
          <w:rStyle w:val="BodytextItalic"/>
          <w:rFonts w:ascii="Times New Roman" w:hAnsi="Times New Roman" w:cs="Times New Roman"/>
          <w:sz w:val="24"/>
          <w:szCs w:val="24"/>
        </w:rPr>
        <w:t xml:space="preserve"> </w:t>
      </w:r>
      <w:r w:rsidRPr="00FB4E1C">
        <w:rPr>
          <w:rFonts w:ascii="Times New Roman" w:hAnsi="Times New Roman" w:cs="Times New Roman"/>
          <w:sz w:val="24"/>
          <w:szCs w:val="24"/>
        </w:rPr>
        <w:t>referred to in Section 6(2) of the Judicature Act. We have sought guidance in</w:t>
      </w:r>
      <w:r w:rsidR="00B63321" w:rsidRPr="00FB4E1C">
        <w:rPr>
          <w:rFonts w:ascii="Times New Roman" w:hAnsi="Times New Roman" w:cs="Times New Roman"/>
          <w:sz w:val="24"/>
          <w:szCs w:val="24"/>
        </w:rPr>
        <w:t xml:space="preserve"> </w:t>
      </w:r>
      <w:r w:rsidRPr="00FB4E1C">
        <w:rPr>
          <w:rFonts w:ascii="Times New Roman" w:hAnsi="Times New Roman" w:cs="Times New Roman"/>
          <w:sz w:val="24"/>
          <w:szCs w:val="24"/>
        </w:rPr>
        <w:t>this matter from a recent decision of the Supreme Court of Kenya in</w:t>
      </w:r>
      <w:r w:rsidR="00B63321" w:rsidRPr="00FB4E1C">
        <w:rPr>
          <w:rFonts w:ascii="Times New Roman" w:hAnsi="Times New Roman" w:cs="Times New Roman"/>
          <w:sz w:val="24"/>
          <w:szCs w:val="24"/>
        </w:rPr>
        <w:t xml:space="preserve"> </w:t>
      </w:r>
      <w:proofErr w:type="spellStart"/>
      <w:r w:rsidRPr="00FB4E1C">
        <w:rPr>
          <w:rStyle w:val="BodytextBold0"/>
          <w:rFonts w:ascii="Times New Roman" w:hAnsi="Times New Roman" w:cs="Times New Roman"/>
          <w:sz w:val="24"/>
          <w:szCs w:val="24"/>
        </w:rPr>
        <w:t>Hermanus</w:t>
      </w:r>
      <w:proofErr w:type="spellEnd"/>
      <w:r w:rsidRPr="00FB4E1C">
        <w:rPr>
          <w:rStyle w:val="BodytextBold0"/>
          <w:rFonts w:ascii="Times New Roman" w:hAnsi="Times New Roman" w:cs="Times New Roman"/>
          <w:sz w:val="24"/>
          <w:szCs w:val="24"/>
        </w:rPr>
        <w:t xml:space="preserve"> </w:t>
      </w:r>
      <w:proofErr w:type="spellStart"/>
      <w:r w:rsidRPr="00FB4E1C">
        <w:rPr>
          <w:rStyle w:val="BodytextBold0"/>
          <w:rFonts w:ascii="Times New Roman" w:hAnsi="Times New Roman" w:cs="Times New Roman"/>
          <w:sz w:val="24"/>
          <w:szCs w:val="24"/>
        </w:rPr>
        <w:t>Phillippus</w:t>
      </w:r>
      <w:proofErr w:type="spellEnd"/>
      <w:r w:rsidRPr="00FB4E1C">
        <w:rPr>
          <w:rStyle w:val="BodytextBold0"/>
          <w:rFonts w:ascii="Times New Roman" w:hAnsi="Times New Roman" w:cs="Times New Roman"/>
          <w:sz w:val="24"/>
          <w:szCs w:val="24"/>
        </w:rPr>
        <w:t xml:space="preserve"> </w:t>
      </w:r>
      <w:proofErr w:type="spellStart"/>
      <w:r w:rsidRPr="00FB4E1C">
        <w:rPr>
          <w:rStyle w:val="BodytextBold0"/>
          <w:rFonts w:ascii="Times New Roman" w:hAnsi="Times New Roman" w:cs="Times New Roman"/>
          <w:sz w:val="24"/>
          <w:szCs w:val="24"/>
        </w:rPr>
        <w:t>Steyn</w:t>
      </w:r>
      <w:proofErr w:type="spellEnd"/>
      <w:r w:rsidRPr="00FB4E1C">
        <w:rPr>
          <w:rStyle w:val="BodytextBold0"/>
          <w:rFonts w:ascii="Times New Roman" w:hAnsi="Times New Roman" w:cs="Times New Roman"/>
          <w:sz w:val="24"/>
          <w:szCs w:val="24"/>
        </w:rPr>
        <w:t xml:space="preserve"> </w:t>
      </w:r>
      <w:proofErr w:type="spellStart"/>
      <w:r w:rsidRPr="00FB4E1C">
        <w:rPr>
          <w:rStyle w:val="BodytextBold0"/>
          <w:rFonts w:ascii="Times New Roman" w:hAnsi="Times New Roman" w:cs="Times New Roman"/>
          <w:sz w:val="24"/>
          <w:szCs w:val="24"/>
        </w:rPr>
        <w:t>vs</w:t>
      </w:r>
      <w:proofErr w:type="spellEnd"/>
      <w:r w:rsidRPr="00FB4E1C">
        <w:rPr>
          <w:rStyle w:val="BodytextBold0"/>
          <w:rFonts w:ascii="Times New Roman" w:hAnsi="Times New Roman" w:cs="Times New Roman"/>
          <w:sz w:val="24"/>
          <w:szCs w:val="24"/>
        </w:rPr>
        <w:t xml:space="preserve"> Giovanni </w:t>
      </w:r>
      <w:proofErr w:type="spellStart"/>
      <w:r w:rsidRPr="00FB4E1C">
        <w:rPr>
          <w:rStyle w:val="BodytextBold0"/>
          <w:rFonts w:ascii="Times New Roman" w:hAnsi="Times New Roman" w:cs="Times New Roman"/>
          <w:sz w:val="24"/>
          <w:szCs w:val="24"/>
        </w:rPr>
        <w:t>Gnecchi-Ruscone</w:t>
      </w:r>
      <w:proofErr w:type="spellEnd"/>
      <w:r w:rsidRPr="00FB4E1C">
        <w:rPr>
          <w:rStyle w:val="BodytextBold0"/>
          <w:rFonts w:ascii="Times New Roman" w:hAnsi="Times New Roman" w:cs="Times New Roman"/>
          <w:sz w:val="24"/>
          <w:szCs w:val="24"/>
        </w:rPr>
        <w:t xml:space="preserve"> Application No.</w:t>
      </w:r>
      <w:r w:rsidR="00B63321" w:rsidRPr="00FB4E1C">
        <w:rPr>
          <w:rStyle w:val="BodytextBold0"/>
          <w:rFonts w:ascii="Times New Roman" w:hAnsi="Times New Roman" w:cs="Times New Roman"/>
          <w:sz w:val="24"/>
          <w:szCs w:val="24"/>
        </w:rPr>
        <w:t xml:space="preserve"> </w:t>
      </w:r>
      <w:r w:rsidRPr="00FB4E1C">
        <w:rPr>
          <w:rStyle w:val="BodytextBold0"/>
          <w:rFonts w:ascii="Times New Roman" w:hAnsi="Times New Roman" w:cs="Times New Roman"/>
          <w:sz w:val="24"/>
          <w:szCs w:val="24"/>
        </w:rPr>
        <w:t>4 of 2010 (Supreme Court of Kenya)</w:t>
      </w:r>
      <w:r w:rsidRPr="00FB4E1C">
        <w:rPr>
          <w:rStyle w:val="BodytextBold"/>
          <w:rFonts w:ascii="Times New Roman" w:hAnsi="Times New Roman" w:cs="Times New Roman"/>
          <w:sz w:val="24"/>
          <w:szCs w:val="24"/>
        </w:rPr>
        <w:t xml:space="preserve"> </w:t>
      </w:r>
      <w:r w:rsidRPr="00FB4E1C">
        <w:rPr>
          <w:rFonts w:ascii="Times New Roman" w:hAnsi="Times New Roman" w:cs="Times New Roman"/>
          <w:sz w:val="24"/>
          <w:szCs w:val="24"/>
        </w:rPr>
        <w:t>in which that Court whilst dealing with</w:t>
      </w:r>
      <w:r w:rsidR="00B63321" w:rsidRPr="00FB4E1C">
        <w:rPr>
          <w:rFonts w:ascii="Times New Roman" w:hAnsi="Times New Roman" w:cs="Times New Roman"/>
          <w:sz w:val="24"/>
          <w:szCs w:val="24"/>
        </w:rPr>
        <w:t xml:space="preserve"> </w:t>
      </w:r>
      <w:r w:rsidRPr="00FB4E1C">
        <w:rPr>
          <w:rFonts w:ascii="Times New Roman" w:hAnsi="Times New Roman" w:cs="Times New Roman"/>
          <w:sz w:val="24"/>
          <w:szCs w:val="24"/>
        </w:rPr>
        <w:t>a similar matter stated as follows</w:t>
      </w:r>
    </w:p>
    <w:p w:rsidR="00AF65CE" w:rsidRPr="00FB4E1C" w:rsidRDefault="0083220E" w:rsidP="00FB4E1C">
      <w:pPr>
        <w:pStyle w:val="Bodytext70"/>
        <w:shd w:val="clear" w:color="auto" w:fill="auto"/>
        <w:spacing w:after="0" w:line="360" w:lineRule="auto"/>
        <w:ind w:left="740" w:right="60" w:firstLine="0"/>
        <w:rPr>
          <w:rFonts w:ascii="Times New Roman" w:hAnsi="Times New Roman" w:cs="Times New Roman"/>
          <w:sz w:val="24"/>
          <w:szCs w:val="24"/>
        </w:rPr>
      </w:pPr>
      <w:r w:rsidRPr="00FB4E1C">
        <w:rPr>
          <w:rFonts w:ascii="Times New Roman" w:hAnsi="Times New Roman" w:cs="Times New Roman"/>
          <w:sz w:val="24"/>
          <w:szCs w:val="24"/>
        </w:rPr>
        <w:t>“A matter of general public interest could take different forms forinstance, an environmental phenomenon involving the quality of</w:t>
      </w:r>
      <w:r w:rsidR="009A128A" w:rsidRPr="00FB4E1C">
        <w:rPr>
          <w:rFonts w:ascii="Times New Roman" w:hAnsi="Times New Roman" w:cs="Times New Roman"/>
          <w:sz w:val="24"/>
          <w:szCs w:val="24"/>
        </w:rPr>
        <w:t xml:space="preserve"> </w:t>
      </w:r>
      <w:r w:rsidRPr="00FB4E1C">
        <w:rPr>
          <w:rFonts w:ascii="Times New Roman" w:hAnsi="Times New Roman" w:cs="Times New Roman"/>
          <w:sz w:val="24"/>
          <w:szCs w:val="24"/>
        </w:rPr>
        <w:t>air or water which may not affect all people, yet it affected an</w:t>
      </w:r>
      <w:r w:rsidRPr="00FB4E1C">
        <w:rPr>
          <w:rFonts w:ascii="Times New Roman" w:hAnsi="Times New Roman" w:cs="Times New Roman"/>
          <w:sz w:val="24"/>
          <w:szCs w:val="24"/>
        </w:rPr>
        <w:br/>
        <w:t>identifiable section of the population, a statement of law which</w:t>
      </w:r>
      <w:r w:rsidR="009A128A" w:rsidRPr="00FB4E1C">
        <w:rPr>
          <w:rFonts w:ascii="Times New Roman" w:hAnsi="Times New Roman" w:cs="Times New Roman"/>
          <w:sz w:val="24"/>
          <w:szCs w:val="24"/>
        </w:rPr>
        <w:t xml:space="preserve"> </w:t>
      </w:r>
      <w:r w:rsidRPr="00FB4E1C">
        <w:rPr>
          <w:rFonts w:ascii="Times New Roman" w:hAnsi="Times New Roman" w:cs="Times New Roman"/>
          <w:sz w:val="24"/>
          <w:szCs w:val="24"/>
        </w:rPr>
        <w:t>may affect a considerable number of people in their commercial</w:t>
      </w:r>
      <w:r w:rsidRPr="00FB4E1C">
        <w:rPr>
          <w:rFonts w:ascii="Times New Roman" w:hAnsi="Times New Roman" w:cs="Times New Roman"/>
          <w:sz w:val="24"/>
          <w:szCs w:val="24"/>
        </w:rPr>
        <w:br/>
        <w:t>practice or in their enjoyment of fundamental or contractual rights</w:t>
      </w:r>
      <w:r w:rsidR="009A128A" w:rsidRPr="00FB4E1C">
        <w:rPr>
          <w:rFonts w:ascii="Times New Roman" w:hAnsi="Times New Roman" w:cs="Times New Roman"/>
          <w:sz w:val="24"/>
          <w:szCs w:val="24"/>
        </w:rPr>
        <w:t xml:space="preserve"> </w:t>
      </w:r>
      <w:r w:rsidRPr="00FB4E1C">
        <w:rPr>
          <w:rFonts w:ascii="Times New Roman" w:hAnsi="Times New Roman" w:cs="Times New Roman"/>
          <w:sz w:val="24"/>
          <w:szCs w:val="24"/>
        </w:rPr>
        <w:t>or a holding on law which may affect the proper functioning of</w:t>
      </w:r>
      <w:r w:rsidR="009A128A" w:rsidRPr="00FB4E1C">
        <w:rPr>
          <w:rFonts w:ascii="Times New Roman" w:hAnsi="Times New Roman" w:cs="Times New Roman"/>
          <w:sz w:val="24"/>
          <w:szCs w:val="24"/>
        </w:rPr>
        <w:t xml:space="preserve"> </w:t>
      </w:r>
      <w:r w:rsidRPr="00FB4E1C">
        <w:rPr>
          <w:rFonts w:ascii="Times New Roman" w:hAnsi="Times New Roman" w:cs="Times New Roman"/>
          <w:sz w:val="24"/>
          <w:szCs w:val="24"/>
        </w:rPr>
        <w:t>public institutions of governance or the Court's scope for</w:t>
      </w:r>
      <w:r w:rsidRPr="00FB4E1C">
        <w:rPr>
          <w:rFonts w:ascii="Times New Roman" w:hAnsi="Times New Roman" w:cs="Times New Roman"/>
          <w:sz w:val="24"/>
          <w:szCs w:val="24"/>
        </w:rPr>
        <w:br/>
        <w:t>dispensing redress or the mode of discharge of duty by public</w:t>
      </w:r>
    </w:p>
    <w:p w:rsidR="00AF65CE" w:rsidRPr="00FB4E1C" w:rsidRDefault="00B63321" w:rsidP="00FB4E1C">
      <w:pPr>
        <w:pStyle w:val="Bodytext70"/>
        <w:shd w:val="clear" w:color="auto" w:fill="auto"/>
        <w:spacing w:after="240" w:line="360" w:lineRule="auto"/>
        <w:ind w:left="740" w:right="7560" w:firstLine="0"/>
        <w:rPr>
          <w:rFonts w:ascii="Times New Roman" w:hAnsi="Times New Roman" w:cs="Times New Roman"/>
          <w:sz w:val="24"/>
          <w:szCs w:val="24"/>
        </w:rPr>
      </w:pPr>
      <w:r w:rsidRPr="00FB4E1C">
        <w:rPr>
          <w:rFonts w:ascii="Times New Roman" w:hAnsi="Times New Roman" w:cs="Times New Roman"/>
          <w:sz w:val="24"/>
          <w:szCs w:val="24"/>
        </w:rPr>
        <w:t>O</w:t>
      </w:r>
      <w:r w:rsidR="0083220E" w:rsidRPr="00FB4E1C">
        <w:rPr>
          <w:rFonts w:ascii="Times New Roman" w:hAnsi="Times New Roman" w:cs="Times New Roman"/>
          <w:sz w:val="24"/>
          <w:szCs w:val="24"/>
        </w:rPr>
        <w:t>fficers</w:t>
      </w:r>
      <w:r w:rsidRPr="00FB4E1C">
        <w:rPr>
          <w:rFonts w:ascii="Times New Roman" w:hAnsi="Times New Roman" w:cs="Times New Roman"/>
          <w:sz w:val="24"/>
          <w:szCs w:val="24"/>
        </w:rPr>
        <w:t>”</w:t>
      </w:r>
    </w:p>
    <w:p w:rsidR="00AF65CE" w:rsidRPr="00FB4E1C" w:rsidRDefault="0083220E" w:rsidP="00FB4E1C">
      <w:pPr>
        <w:pStyle w:val="BodyText21"/>
        <w:shd w:val="clear" w:color="auto" w:fill="auto"/>
        <w:spacing w:before="0" w:after="0" w:line="360" w:lineRule="auto"/>
        <w:ind w:left="40" w:right="830" w:firstLine="0"/>
        <w:rPr>
          <w:rFonts w:ascii="Times New Roman" w:hAnsi="Times New Roman" w:cs="Times New Roman"/>
          <w:sz w:val="24"/>
          <w:szCs w:val="24"/>
        </w:rPr>
      </w:pPr>
      <w:r w:rsidRPr="00FB4E1C">
        <w:rPr>
          <w:rFonts w:ascii="Times New Roman" w:hAnsi="Times New Roman" w:cs="Times New Roman"/>
          <w:sz w:val="24"/>
          <w:szCs w:val="24"/>
        </w:rPr>
        <w:t>Their Lordships listed the following principles that should exist before a</w:t>
      </w:r>
      <w:r w:rsidR="00B63321" w:rsidRPr="00FB4E1C">
        <w:rPr>
          <w:rFonts w:ascii="Times New Roman" w:hAnsi="Times New Roman" w:cs="Times New Roman"/>
          <w:sz w:val="24"/>
          <w:szCs w:val="24"/>
        </w:rPr>
        <w:t xml:space="preserve"> court </w:t>
      </w:r>
      <w:r w:rsidRPr="00FB4E1C">
        <w:rPr>
          <w:rFonts w:ascii="Times New Roman" w:hAnsi="Times New Roman" w:cs="Times New Roman"/>
          <w:sz w:val="24"/>
          <w:szCs w:val="24"/>
        </w:rPr>
        <w:t>can grant a certificate of importance:</w:t>
      </w:r>
    </w:p>
    <w:p w:rsidR="00AF65CE" w:rsidRPr="00FB4E1C" w:rsidRDefault="0083220E" w:rsidP="00FB4E1C">
      <w:pPr>
        <w:pStyle w:val="Bodytext70"/>
        <w:shd w:val="clear" w:color="auto" w:fill="auto"/>
        <w:spacing w:after="0" w:line="360" w:lineRule="auto"/>
        <w:ind w:left="740" w:right="1219" w:hanging="520"/>
        <w:rPr>
          <w:rFonts w:ascii="Times New Roman" w:hAnsi="Times New Roman" w:cs="Times New Roman"/>
          <w:sz w:val="24"/>
          <w:szCs w:val="24"/>
        </w:rPr>
      </w:pPr>
      <w:r w:rsidRPr="00FB4E1C">
        <w:rPr>
          <w:rFonts w:ascii="Times New Roman" w:hAnsi="Times New Roman" w:cs="Times New Roman"/>
          <w:sz w:val="24"/>
          <w:szCs w:val="24"/>
        </w:rPr>
        <w:t>i. for a case to be certified as one involving a matter of</w:t>
      </w:r>
      <w:r w:rsidR="00B63321" w:rsidRPr="00FB4E1C">
        <w:rPr>
          <w:rFonts w:ascii="Times New Roman" w:hAnsi="Times New Roman" w:cs="Times New Roman"/>
          <w:sz w:val="24"/>
          <w:szCs w:val="24"/>
        </w:rPr>
        <w:t xml:space="preserve"> </w:t>
      </w:r>
      <w:r w:rsidRPr="00FB4E1C">
        <w:rPr>
          <w:rFonts w:ascii="Times New Roman" w:hAnsi="Times New Roman" w:cs="Times New Roman"/>
          <w:sz w:val="24"/>
          <w:szCs w:val="24"/>
        </w:rPr>
        <w:t>public importance, the intending appellant ought to have</w:t>
      </w:r>
      <w:r w:rsidR="00B63321" w:rsidRPr="00FB4E1C">
        <w:rPr>
          <w:rFonts w:ascii="Times New Roman" w:hAnsi="Times New Roman" w:cs="Times New Roman"/>
          <w:sz w:val="24"/>
          <w:szCs w:val="24"/>
        </w:rPr>
        <w:t xml:space="preserve"> </w:t>
      </w:r>
      <w:r w:rsidRPr="00FB4E1C">
        <w:rPr>
          <w:rFonts w:ascii="Times New Roman" w:hAnsi="Times New Roman" w:cs="Times New Roman"/>
          <w:sz w:val="24"/>
          <w:szCs w:val="24"/>
        </w:rPr>
        <w:t xml:space="preserve">the Court that the issue to be canvassed on appeal was one the </w:t>
      </w:r>
      <w:r w:rsidRPr="00FB4E1C">
        <w:rPr>
          <w:rFonts w:ascii="Times New Roman" w:hAnsi="Times New Roman" w:cs="Times New Roman"/>
          <w:sz w:val="24"/>
          <w:szCs w:val="24"/>
        </w:rPr>
        <w:br/>
        <w:t>determination of which transcended the circumstances of the</w:t>
      </w:r>
      <w:r w:rsidR="00B63321" w:rsidRPr="00FB4E1C">
        <w:rPr>
          <w:rFonts w:ascii="Times New Roman" w:hAnsi="Times New Roman" w:cs="Times New Roman"/>
          <w:sz w:val="24"/>
          <w:szCs w:val="24"/>
        </w:rPr>
        <w:t xml:space="preserve"> </w:t>
      </w:r>
      <w:r w:rsidRPr="00FB4E1C">
        <w:rPr>
          <w:rFonts w:ascii="Times New Roman" w:hAnsi="Times New Roman" w:cs="Times New Roman"/>
          <w:sz w:val="24"/>
          <w:szCs w:val="24"/>
        </w:rPr>
        <w:t>particular case and had a significant bearing on the public</w:t>
      </w:r>
      <w:r w:rsidR="00B63321" w:rsidRPr="00FB4E1C">
        <w:rPr>
          <w:rFonts w:ascii="Times New Roman" w:hAnsi="Times New Roman" w:cs="Times New Roman"/>
          <w:sz w:val="24"/>
          <w:szCs w:val="24"/>
        </w:rPr>
        <w:t xml:space="preserve"> </w:t>
      </w:r>
      <w:r w:rsidRPr="00FB4E1C">
        <w:rPr>
          <w:rFonts w:ascii="Times New Roman" w:hAnsi="Times New Roman" w:cs="Times New Roman"/>
          <w:sz w:val="24"/>
          <w:szCs w:val="24"/>
        </w:rPr>
        <w:t>interest;</w:t>
      </w:r>
    </w:p>
    <w:p w:rsidR="00AF65CE" w:rsidRPr="00FB4E1C" w:rsidRDefault="0083220E" w:rsidP="00FB4E1C">
      <w:pPr>
        <w:pStyle w:val="Bodytext70"/>
        <w:numPr>
          <w:ilvl w:val="0"/>
          <w:numId w:val="7"/>
        </w:numPr>
        <w:shd w:val="clear" w:color="auto" w:fill="auto"/>
        <w:tabs>
          <w:tab w:val="left" w:pos="664"/>
        </w:tabs>
        <w:spacing w:after="240" w:line="360" w:lineRule="auto"/>
        <w:ind w:left="780" w:right="360" w:firstLine="0"/>
        <w:rPr>
          <w:rFonts w:ascii="Times New Roman" w:hAnsi="Times New Roman" w:cs="Times New Roman"/>
          <w:sz w:val="24"/>
          <w:szCs w:val="24"/>
        </w:rPr>
      </w:pPr>
      <w:r w:rsidRPr="00FB4E1C">
        <w:rPr>
          <w:rFonts w:ascii="Times New Roman" w:hAnsi="Times New Roman" w:cs="Times New Roman"/>
          <w:sz w:val="24"/>
          <w:szCs w:val="24"/>
        </w:rPr>
        <w:t>where the matter in respect of which certification was sought raised a point of law, the intending appellant ought to have</w:t>
      </w:r>
      <w:r w:rsidRPr="00FB4E1C">
        <w:rPr>
          <w:rStyle w:val="Bodytext7NotItalic"/>
          <w:rFonts w:ascii="Times New Roman" w:hAnsi="Times New Roman" w:cs="Times New Roman"/>
          <w:b/>
          <w:bCs/>
          <w:sz w:val="24"/>
          <w:szCs w:val="24"/>
        </w:rPr>
        <w:t xml:space="preserve"> </w:t>
      </w:r>
      <w:r w:rsidRPr="00FB4E1C">
        <w:rPr>
          <w:rFonts w:ascii="Times New Roman" w:hAnsi="Times New Roman" w:cs="Times New Roman"/>
          <w:sz w:val="24"/>
          <w:szCs w:val="24"/>
        </w:rPr>
        <w:t>demonstrated that such a point was a substantial one, the</w:t>
      </w:r>
      <w:r w:rsidR="00B63321" w:rsidRPr="00FB4E1C">
        <w:rPr>
          <w:rFonts w:ascii="Times New Roman" w:hAnsi="Times New Roman" w:cs="Times New Roman"/>
          <w:sz w:val="24"/>
          <w:szCs w:val="24"/>
        </w:rPr>
        <w:t xml:space="preserve"> </w:t>
      </w:r>
      <w:r w:rsidRPr="00FB4E1C">
        <w:rPr>
          <w:rFonts w:ascii="Times New Roman" w:hAnsi="Times New Roman" w:cs="Times New Roman"/>
          <w:sz w:val="24"/>
          <w:szCs w:val="24"/>
        </w:rPr>
        <w:t>determination of which would have a significant bearing on the public interest;</w:t>
      </w:r>
    </w:p>
    <w:p w:rsidR="00AF65CE" w:rsidRPr="00FB4E1C" w:rsidRDefault="0083220E" w:rsidP="00FB4E1C">
      <w:pPr>
        <w:pStyle w:val="Bodytext70"/>
        <w:numPr>
          <w:ilvl w:val="0"/>
          <w:numId w:val="7"/>
        </w:numPr>
        <w:shd w:val="clear" w:color="auto" w:fill="auto"/>
        <w:tabs>
          <w:tab w:val="left" w:pos="756"/>
        </w:tabs>
        <w:spacing w:after="244" w:line="360" w:lineRule="auto"/>
        <w:ind w:left="780" w:right="360"/>
        <w:rPr>
          <w:rFonts w:ascii="Times New Roman" w:hAnsi="Times New Roman" w:cs="Times New Roman"/>
          <w:sz w:val="24"/>
          <w:szCs w:val="24"/>
        </w:rPr>
      </w:pPr>
      <w:r w:rsidRPr="00FB4E1C">
        <w:rPr>
          <w:rFonts w:ascii="Times New Roman" w:hAnsi="Times New Roman" w:cs="Times New Roman"/>
          <w:sz w:val="24"/>
          <w:szCs w:val="24"/>
        </w:rPr>
        <w:t>such question or questions of law must have arisen in the lower Courts and must have been the subject of judicial determination;</w:t>
      </w:r>
    </w:p>
    <w:p w:rsidR="00AF65CE" w:rsidRPr="00FB4E1C" w:rsidRDefault="0083220E" w:rsidP="00FB4E1C">
      <w:pPr>
        <w:pStyle w:val="Bodytext70"/>
        <w:numPr>
          <w:ilvl w:val="0"/>
          <w:numId w:val="7"/>
        </w:numPr>
        <w:shd w:val="clear" w:color="auto" w:fill="auto"/>
        <w:tabs>
          <w:tab w:val="left" w:pos="713"/>
          <w:tab w:val="left" w:pos="4178"/>
          <w:tab w:val="left" w:pos="6478"/>
          <w:tab w:val="left" w:pos="8695"/>
        </w:tabs>
        <w:spacing w:after="236" w:line="360" w:lineRule="auto"/>
        <w:ind w:left="780" w:right="360"/>
        <w:rPr>
          <w:rFonts w:ascii="Times New Roman" w:hAnsi="Times New Roman" w:cs="Times New Roman"/>
          <w:sz w:val="24"/>
          <w:szCs w:val="24"/>
        </w:rPr>
      </w:pPr>
      <w:r w:rsidRPr="00FB4E1C">
        <w:rPr>
          <w:rFonts w:ascii="Times New Roman" w:hAnsi="Times New Roman" w:cs="Times New Roman"/>
          <w:sz w:val="24"/>
          <w:szCs w:val="24"/>
        </w:rPr>
        <w:t>where the application for certification had been occasioned by a state of uncertainty in the law arising from contradictory precedents, the Supreme Court could either resolve the uncertainty</w:t>
      </w:r>
      <w:r w:rsidRPr="00FB4E1C">
        <w:rPr>
          <w:rFonts w:ascii="Times New Roman" w:hAnsi="Times New Roman" w:cs="Times New Roman"/>
          <w:sz w:val="24"/>
          <w:szCs w:val="24"/>
        </w:rPr>
        <w:tab/>
        <w:t>as</w:t>
      </w:r>
      <w:r w:rsidRPr="00FB4E1C">
        <w:rPr>
          <w:rFonts w:ascii="Times New Roman" w:hAnsi="Times New Roman" w:cs="Times New Roman"/>
          <w:sz w:val="24"/>
          <w:szCs w:val="24"/>
        </w:rPr>
        <w:tab/>
        <w:t>it</w:t>
      </w:r>
      <w:r w:rsidRPr="00FB4E1C">
        <w:rPr>
          <w:rFonts w:ascii="Times New Roman" w:hAnsi="Times New Roman" w:cs="Times New Roman"/>
          <w:sz w:val="24"/>
          <w:szCs w:val="24"/>
        </w:rPr>
        <w:tab/>
        <w:t>may determine, or refer the matter to the Court of Appeal for its determination;</w:t>
      </w:r>
    </w:p>
    <w:p w:rsidR="00AF65CE" w:rsidRPr="00FB4E1C" w:rsidRDefault="0083220E" w:rsidP="00FB4E1C">
      <w:pPr>
        <w:pStyle w:val="Bodytext70"/>
        <w:numPr>
          <w:ilvl w:val="0"/>
          <w:numId w:val="7"/>
        </w:numPr>
        <w:shd w:val="clear" w:color="auto" w:fill="auto"/>
        <w:tabs>
          <w:tab w:val="left" w:pos="622"/>
        </w:tabs>
        <w:spacing w:after="240" w:line="360" w:lineRule="auto"/>
        <w:ind w:left="780" w:right="360"/>
        <w:rPr>
          <w:rFonts w:ascii="Times New Roman" w:hAnsi="Times New Roman" w:cs="Times New Roman"/>
          <w:sz w:val="24"/>
          <w:szCs w:val="24"/>
        </w:rPr>
      </w:pPr>
      <w:proofErr w:type="gramStart"/>
      <w:r w:rsidRPr="00FB4E1C">
        <w:rPr>
          <w:rFonts w:ascii="Times New Roman" w:hAnsi="Times New Roman" w:cs="Times New Roman"/>
          <w:sz w:val="24"/>
          <w:szCs w:val="24"/>
        </w:rPr>
        <w:t>mere</w:t>
      </w:r>
      <w:proofErr w:type="gramEnd"/>
      <w:r w:rsidRPr="00FB4E1C">
        <w:rPr>
          <w:rFonts w:ascii="Times New Roman" w:hAnsi="Times New Roman" w:cs="Times New Roman"/>
          <w:sz w:val="24"/>
          <w:szCs w:val="24"/>
        </w:rPr>
        <w:t xml:space="preserve"> apprehension of miscarriage of justice in a matter most apt for resolution in the lower superior Courts was not a proper basis for granting certification for an appeal to the Supreme Court. The matter to be certified for a final appeal in the Supreme Court ought to fall within the terms of Article 163 (4) (b) of the Constitution;</w:t>
      </w:r>
    </w:p>
    <w:p w:rsidR="00AF65CE" w:rsidRPr="00FB4E1C" w:rsidRDefault="0083220E" w:rsidP="00FB4E1C">
      <w:pPr>
        <w:pStyle w:val="Bodytext70"/>
        <w:shd w:val="clear" w:color="auto" w:fill="auto"/>
        <w:spacing w:after="240" w:line="360" w:lineRule="auto"/>
        <w:ind w:left="780" w:right="360"/>
        <w:rPr>
          <w:rFonts w:ascii="Times New Roman" w:hAnsi="Times New Roman" w:cs="Times New Roman"/>
          <w:sz w:val="24"/>
          <w:szCs w:val="24"/>
        </w:rPr>
      </w:pPr>
      <w:r w:rsidRPr="00FB4E1C">
        <w:rPr>
          <w:rFonts w:ascii="Times New Roman" w:hAnsi="Times New Roman" w:cs="Times New Roman"/>
          <w:sz w:val="24"/>
          <w:szCs w:val="24"/>
        </w:rPr>
        <w:t>vi. the intending applicant had an obligation to identify and concisely set out the specific elements of general public importance which he or she attributed to the matter for which certification was sought;</w:t>
      </w:r>
    </w:p>
    <w:p w:rsidR="00AF65CE" w:rsidRPr="00FB4E1C" w:rsidRDefault="0083220E" w:rsidP="00FB4E1C">
      <w:pPr>
        <w:pStyle w:val="Bodytext70"/>
        <w:shd w:val="clear" w:color="auto" w:fill="auto"/>
        <w:spacing w:after="202" w:line="360" w:lineRule="auto"/>
        <w:ind w:left="780" w:right="360"/>
        <w:rPr>
          <w:rFonts w:ascii="Times New Roman" w:hAnsi="Times New Roman" w:cs="Times New Roman"/>
          <w:sz w:val="24"/>
          <w:szCs w:val="24"/>
        </w:rPr>
      </w:pPr>
      <w:r w:rsidRPr="00FB4E1C">
        <w:rPr>
          <w:rFonts w:ascii="Times New Roman" w:hAnsi="Times New Roman" w:cs="Times New Roman"/>
          <w:sz w:val="24"/>
          <w:szCs w:val="24"/>
        </w:rPr>
        <w:lastRenderedPageBreak/>
        <w:t>vii. determinations of fact in contests between parties were not by themselves, a basis for granting certification for an appeal before the Supreme Court”.</w:t>
      </w:r>
    </w:p>
    <w:p w:rsidR="00AF65CE" w:rsidRPr="00FB4E1C" w:rsidRDefault="0083220E" w:rsidP="00FB4E1C">
      <w:pPr>
        <w:pStyle w:val="BodyText21"/>
        <w:shd w:val="clear" w:color="auto" w:fill="auto"/>
        <w:spacing w:before="0" w:after="128" w:line="360" w:lineRule="auto"/>
        <w:ind w:left="60" w:right="240" w:firstLine="0"/>
        <w:rPr>
          <w:rFonts w:ascii="Times New Roman" w:hAnsi="Times New Roman" w:cs="Times New Roman"/>
          <w:sz w:val="24"/>
          <w:szCs w:val="24"/>
        </w:rPr>
      </w:pPr>
      <w:r w:rsidRPr="00FB4E1C">
        <w:rPr>
          <w:rFonts w:ascii="Times New Roman" w:hAnsi="Times New Roman" w:cs="Times New Roman"/>
          <w:sz w:val="24"/>
          <w:szCs w:val="24"/>
        </w:rPr>
        <w:t>We are persuaded by the above authority and would adopt the reasoning of that Court.</w:t>
      </w:r>
    </w:p>
    <w:p w:rsidR="00AF65CE" w:rsidRPr="00FB4E1C" w:rsidRDefault="0083220E" w:rsidP="00FB4E1C">
      <w:pPr>
        <w:pStyle w:val="BodyText21"/>
        <w:shd w:val="clear" w:color="auto" w:fill="auto"/>
        <w:spacing w:before="0" w:after="0" w:line="360" w:lineRule="auto"/>
        <w:ind w:left="60" w:right="360" w:firstLine="0"/>
        <w:rPr>
          <w:rFonts w:ascii="Times New Roman" w:hAnsi="Times New Roman" w:cs="Times New Roman"/>
          <w:sz w:val="24"/>
          <w:szCs w:val="24"/>
        </w:rPr>
      </w:pPr>
      <w:r w:rsidRPr="00FB4E1C">
        <w:rPr>
          <w:rFonts w:ascii="Times New Roman" w:hAnsi="Times New Roman" w:cs="Times New Roman"/>
          <w:sz w:val="24"/>
          <w:szCs w:val="24"/>
        </w:rPr>
        <w:t>We note from the Judgment of this Court that the issue of the year of purch</w:t>
      </w:r>
      <w:r w:rsidR="00B63321" w:rsidRPr="00FB4E1C">
        <w:rPr>
          <w:rFonts w:ascii="Times New Roman" w:hAnsi="Times New Roman" w:cs="Times New Roman"/>
          <w:sz w:val="24"/>
          <w:szCs w:val="24"/>
        </w:rPr>
        <w:t>ase</w:t>
      </w:r>
      <w:r w:rsidRPr="00FB4E1C">
        <w:rPr>
          <w:rFonts w:ascii="Times New Roman" w:hAnsi="Times New Roman" w:cs="Times New Roman"/>
          <w:sz w:val="24"/>
          <w:szCs w:val="24"/>
        </w:rPr>
        <w:t xml:space="preserve"> of the suit land and the law applicable were in contention. Counsel for</w:t>
      </w:r>
      <w:r w:rsidR="00B63321" w:rsidRPr="00FB4E1C">
        <w:rPr>
          <w:rFonts w:ascii="Times New Roman" w:hAnsi="Times New Roman" w:cs="Times New Roman"/>
          <w:sz w:val="24"/>
          <w:szCs w:val="24"/>
        </w:rPr>
        <w:t xml:space="preserve"> th</w:t>
      </w:r>
      <w:r w:rsidRPr="00FB4E1C">
        <w:rPr>
          <w:rFonts w:ascii="Times New Roman" w:hAnsi="Times New Roman" w:cs="Times New Roman"/>
          <w:sz w:val="24"/>
          <w:szCs w:val="24"/>
        </w:rPr>
        <w:t xml:space="preserve">e appellant (now the respondent) submitted that all purchases took place </w:t>
      </w:r>
      <w:r w:rsidR="00B63321" w:rsidRPr="00FB4E1C">
        <w:rPr>
          <w:rFonts w:ascii="Times New Roman" w:hAnsi="Times New Roman" w:cs="Times New Roman"/>
          <w:sz w:val="24"/>
          <w:szCs w:val="24"/>
        </w:rPr>
        <w:t>b</w:t>
      </w:r>
      <w:r w:rsidRPr="00FB4E1C">
        <w:rPr>
          <w:rFonts w:ascii="Times New Roman" w:hAnsi="Times New Roman" w:cs="Times New Roman"/>
          <w:sz w:val="24"/>
          <w:szCs w:val="24"/>
        </w:rPr>
        <w:t>efor</w:t>
      </w:r>
      <w:r w:rsidR="00B63321" w:rsidRPr="00FB4E1C">
        <w:rPr>
          <w:rFonts w:ascii="Times New Roman" w:hAnsi="Times New Roman" w:cs="Times New Roman"/>
          <w:sz w:val="24"/>
          <w:szCs w:val="24"/>
        </w:rPr>
        <w:t>e</w:t>
      </w:r>
      <w:r w:rsidRPr="00FB4E1C">
        <w:rPr>
          <w:rFonts w:ascii="Times New Roman" w:hAnsi="Times New Roman" w:cs="Times New Roman"/>
          <w:sz w:val="24"/>
          <w:szCs w:val="24"/>
        </w:rPr>
        <w:t xml:space="preserve"> the 1998 Land Act and therefore the applicable law at the time the respondent (now the applicant) and his predecessor acquired the land was the Land Reform Decree. Counsel for the respondent/applicant submitted that </w:t>
      </w:r>
      <w:proofErr w:type="spellStart"/>
      <w:r w:rsidRPr="00FB4E1C">
        <w:rPr>
          <w:rFonts w:ascii="Times New Roman" w:hAnsi="Times New Roman" w:cs="Times New Roman"/>
          <w:sz w:val="24"/>
          <w:szCs w:val="24"/>
        </w:rPr>
        <w:t>Kaggwa</w:t>
      </w:r>
      <w:proofErr w:type="spellEnd"/>
      <w:r w:rsidRPr="00FB4E1C">
        <w:rPr>
          <w:rFonts w:ascii="Times New Roman" w:hAnsi="Times New Roman" w:cs="Times New Roman"/>
          <w:sz w:val="24"/>
          <w:szCs w:val="24"/>
        </w:rPr>
        <w:t xml:space="preserve"> acquired the </w:t>
      </w:r>
      <w:proofErr w:type="spellStart"/>
      <w:r w:rsidRPr="00FB4E1C">
        <w:rPr>
          <w:rFonts w:ascii="Times New Roman" w:hAnsi="Times New Roman" w:cs="Times New Roman"/>
          <w:sz w:val="24"/>
          <w:szCs w:val="24"/>
        </w:rPr>
        <w:t>kibanja</w:t>
      </w:r>
      <w:proofErr w:type="spellEnd"/>
      <w:r w:rsidRPr="00FB4E1C">
        <w:rPr>
          <w:rFonts w:ascii="Times New Roman" w:hAnsi="Times New Roman" w:cs="Times New Roman"/>
          <w:sz w:val="24"/>
          <w:szCs w:val="24"/>
        </w:rPr>
        <w:t xml:space="preserve"> in 1974, not 1994 thus the seller to the respondent bought the </w:t>
      </w:r>
      <w:proofErr w:type="spellStart"/>
      <w:r w:rsidRPr="00FB4E1C">
        <w:rPr>
          <w:rFonts w:ascii="Times New Roman" w:hAnsi="Times New Roman" w:cs="Times New Roman"/>
          <w:sz w:val="24"/>
          <w:szCs w:val="24"/>
        </w:rPr>
        <w:t>kibanja</w:t>
      </w:r>
      <w:proofErr w:type="spellEnd"/>
      <w:r w:rsidRPr="00FB4E1C">
        <w:rPr>
          <w:rFonts w:ascii="Times New Roman" w:hAnsi="Times New Roman" w:cs="Times New Roman"/>
          <w:sz w:val="24"/>
          <w:szCs w:val="24"/>
        </w:rPr>
        <w:t xml:space="preserve"> in 1974 at which time the Land Reform Decree did not apply. In the Judgment of this Court, it was held that “...According to section 17, the Land Reform Decree No.3 1975 came into force on 07/05/1975,. </w:t>
      </w:r>
      <w:r w:rsidR="00FB4E1C" w:rsidRPr="00FB4E1C">
        <w:rPr>
          <w:rFonts w:ascii="Times New Roman" w:hAnsi="Times New Roman" w:cs="Times New Roman"/>
          <w:sz w:val="24"/>
          <w:szCs w:val="24"/>
        </w:rPr>
        <w:t>Whereas</w:t>
      </w:r>
      <w:r w:rsidRPr="00FB4E1C">
        <w:rPr>
          <w:rFonts w:ascii="Times New Roman" w:hAnsi="Times New Roman" w:cs="Times New Roman"/>
          <w:sz w:val="24"/>
          <w:szCs w:val="24"/>
        </w:rPr>
        <w:t xml:space="preserve"> the Land Act 1998 commenced on 02/07/ 1998. It is crystal clear that the law applicable to the transaction between </w:t>
      </w:r>
      <w:proofErr w:type="spellStart"/>
      <w:r w:rsidRPr="00FB4E1C">
        <w:rPr>
          <w:rFonts w:ascii="Times New Roman" w:hAnsi="Times New Roman" w:cs="Times New Roman"/>
          <w:sz w:val="24"/>
          <w:szCs w:val="24"/>
        </w:rPr>
        <w:t>Kaggwa</w:t>
      </w:r>
      <w:proofErr w:type="spellEnd"/>
      <w:r w:rsidRPr="00FB4E1C">
        <w:rPr>
          <w:rFonts w:ascii="Times New Roman" w:hAnsi="Times New Roman" w:cs="Times New Roman"/>
          <w:sz w:val="24"/>
          <w:szCs w:val="24"/>
        </w:rPr>
        <w:t xml:space="preserve"> and </w:t>
      </w:r>
      <w:proofErr w:type="spellStart"/>
      <w:r w:rsidRPr="00FB4E1C">
        <w:rPr>
          <w:rFonts w:ascii="Times New Roman" w:hAnsi="Times New Roman" w:cs="Times New Roman"/>
          <w:sz w:val="24"/>
          <w:szCs w:val="24"/>
        </w:rPr>
        <w:t>Kapere</w:t>
      </w:r>
      <w:proofErr w:type="spellEnd"/>
      <w:r w:rsidRPr="00FB4E1C">
        <w:rPr>
          <w:rFonts w:ascii="Times New Roman" w:hAnsi="Times New Roman" w:cs="Times New Roman"/>
          <w:sz w:val="24"/>
          <w:szCs w:val="24"/>
        </w:rPr>
        <w:t xml:space="preserve"> is the Land Reform Decree 1975”. This is the issue in the intended Appeal.</w:t>
      </w:r>
    </w:p>
    <w:p w:rsidR="00AF65CE" w:rsidRPr="00FB4E1C" w:rsidRDefault="00AF65CE" w:rsidP="00FB4E1C">
      <w:pPr>
        <w:framePr w:wrap="none" w:vAnchor="page" w:hAnchor="page" w:x="10347" w:y="16696"/>
        <w:spacing w:line="360" w:lineRule="auto"/>
        <w:jc w:val="both"/>
        <w:rPr>
          <w:rFonts w:ascii="Times New Roman" w:hAnsi="Times New Roman" w:cs="Times New Roman"/>
        </w:rPr>
      </w:pPr>
    </w:p>
    <w:p w:rsidR="00AF65CE" w:rsidRPr="00FB4E1C" w:rsidRDefault="00AF65CE" w:rsidP="00FB4E1C">
      <w:pPr>
        <w:spacing w:line="360" w:lineRule="auto"/>
        <w:jc w:val="both"/>
        <w:rPr>
          <w:rFonts w:ascii="Times New Roman" w:hAnsi="Times New Roman" w:cs="Times New Roman"/>
        </w:rPr>
        <w:sectPr w:rsidR="00AF65CE" w:rsidRPr="00FB4E1C">
          <w:pgSz w:w="12240" w:h="18720"/>
          <w:pgMar w:top="0" w:right="0" w:bottom="0" w:left="0" w:header="0" w:footer="3" w:gutter="0"/>
          <w:cols w:space="720"/>
          <w:noEndnote/>
          <w:docGrid w:linePitch="360"/>
        </w:sectPr>
      </w:pPr>
    </w:p>
    <w:p w:rsidR="00AF65CE" w:rsidRPr="00FB4E1C" w:rsidRDefault="0083220E" w:rsidP="00FB4E1C">
      <w:pPr>
        <w:pStyle w:val="Headerorfooter0"/>
        <w:framePr w:wrap="none" w:vAnchor="page" w:hAnchor="page" w:x="2276" w:y="1261"/>
        <w:shd w:val="clear" w:color="auto" w:fill="auto"/>
        <w:spacing w:line="360" w:lineRule="auto"/>
        <w:ind w:left="40"/>
        <w:jc w:val="both"/>
        <w:rPr>
          <w:rFonts w:ascii="Times New Roman" w:hAnsi="Times New Roman" w:cs="Times New Roman"/>
          <w:sz w:val="24"/>
          <w:szCs w:val="24"/>
        </w:rPr>
      </w:pPr>
      <w:proofErr w:type="gramStart"/>
      <w:r w:rsidRPr="00FB4E1C">
        <w:rPr>
          <w:rStyle w:val="HeaderorfooterSpacing2pt"/>
          <w:rFonts w:ascii="Times New Roman" w:hAnsi="Times New Roman" w:cs="Times New Roman"/>
          <w:sz w:val="24"/>
          <w:szCs w:val="24"/>
        </w:rPr>
        <w:lastRenderedPageBreak/>
        <w:t>i</w:t>
      </w:r>
      <w:proofErr w:type="gramEnd"/>
    </w:p>
    <w:p w:rsidR="009A128A" w:rsidRPr="00FB4E1C" w:rsidRDefault="0083220E" w:rsidP="00FB4E1C">
      <w:pPr>
        <w:pStyle w:val="Bodytext50"/>
        <w:shd w:val="clear" w:color="auto" w:fill="auto"/>
        <w:spacing w:before="0" w:after="0" w:line="360" w:lineRule="auto"/>
        <w:ind w:left="40" w:right="20"/>
        <w:rPr>
          <w:rStyle w:val="Bodytext5NotBold"/>
          <w:rFonts w:ascii="Times New Roman" w:hAnsi="Times New Roman" w:cs="Times New Roman"/>
          <w:sz w:val="24"/>
          <w:szCs w:val="24"/>
        </w:rPr>
      </w:pPr>
      <w:r w:rsidRPr="00FB4E1C">
        <w:rPr>
          <w:rStyle w:val="Bodytext5NotBold"/>
          <w:rFonts w:ascii="Times New Roman" w:hAnsi="Times New Roman" w:cs="Times New Roman"/>
          <w:sz w:val="24"/>
          <w:szCs w:val="24"/>
        </w:rPr>
        <w:t xml:space="preserve">We are of the considered view that the 50,000 people that may be affected by the impugned decision </w:t>
      </w:r>
      <w:proofErr w:type="gramStart"/>
      <w:r w:rsidRPr="00FB4E1C">
        <w:rPr>
          <w:rStyle w:val="Bodytext5NotBold"/>
          <w:rFonts w:ascii="Times New Roman" w:hAnsi="Times New Roman" w:cs="Times New Roman"/>
          <w:sz w:val="24"/>
          <w:szCs w:val="24"/>
        </w:rPr>
        <w:t>is</w:t>
      </w:r>
      <w:proofErr w:type="gramEnd"/>
      <w:r w:rsidRPr="00FB4E1C">
        <w:rPr>
          <w:rStyle w:val="Bodytext5NotBold"/>
          <w:rFonts w:ascii="Times New Roman" w:hAnsi="Times New Roman" w:cs="Times New Roman"/>
          <w:sz w:val="24"/>
          <w:szCs w:val="24"/>
        </w:rPr>
        <w:t xml:space="preserve"> a considerable number. In </w:t>
      </w:r>
      <w:r w:rsidRPr="00FB4E1C">
        <w:rPr>
          <w:rFonts w:ascii="Times New Roman" w:hAnsi="Times New Roman" w:cs="Times New Roman"/>
          <w:sz w:val="24"/>
          <w:szCs w:val="24"/>
        </w:rPr>
        <w:t xml:space="preserve">Belinda </w:t>
      </w:r>
      <w:proofErr w:type="spellStart"/>
      <w:r w:rsidRPr="00FB4E1C">
        <w:rPr>
          <w:rFonts w:ascii="Times New Roman" w:hAnsi="Times New Roman" w:cs="Times New Roman"/>
          <w:sz w:val="24"/>
          <w:szCs w:val="24"/>
        </w:rPr>
        <w:t>Murai</w:t>
      </w:r>
      <w:proofErr w:type="spellEnd"/>
      <w:r w:rsidRPr="00FB4E1C">
        <w:rPr>
          <w:rFonts w:ascii="Times New Roman" w:hAnsi="Times New Roman" w:cs="Times New Roman"/>
          <w:sz w:val="24"/>
          <w:szCs w:val="24"/>
        </w:rPr>
        <w:t xml:space="preserve"> &amp; 9 others v Amos </w:t>
      </w:r>
      <w:proofErr w:type="spellStart"/>
      <w:r w:rsidRPr="00FB4E1C">
        <w:rPr>
          <w:rFonts w:ascii="Times New Roman" w:hAnsi="Times New Roman" w:cs="Times New Roman"/>
          <w:sz w:val="24"/>
          <w:szCs w:val="24"/>
        </w:rPr>
        <w:t>Wainaina</w:t>
      </w:r>
      <w:proofErr w:type="spellEnd"/>
      <w:r w:rsidRPr="00FB4E1C">
        <w:rPr>
          <w:rFonts w:ascii="Times New Roman" w:hAnsi="Times New Roman" w:cs="Times New Roman"/>
          <w:sz w:val="24"/>
          <w:szCs w:val="24"/>
        </w:rPr>
        <w:t xml:space="preserve"> [1978] KLR, </w:t>
      </w:r>
      <w:r w:rsidRPr="00FB4E1C">
        <w:rPr>
          <w:rStyle w:val="Bodytext5NotBold"/>
          <w:rFonts w:ascii="Times New Roman" w:hAnsi="Times New Roman" w:cs="Times New Roman"/>
          <w:sz w:val="24"/>
          <w:szCs w:val="24"/>
        </w:rPr>
        <w:t xml:space="preserve">Justice E.J.E Law, JA, held that </w:t>
      </w:r>
      <w:r w:rsidRPr="00FB4E1C">
        <w:rPr>
          <w:rFonts w:ascii="Times New Roman" w:hAnsi="Times New Roman" w:cs="Times New Roman"/>
          <w:sz w:val="24"/>
          <w:szCs w:val="24"/>
        </w:rPr>
        <w:t xml:space="preserve">“There is evidence that about 30% of all Kikuyu homelands is occupied by </w:t>
      </w:r>
      <w:proofErr w:type="spellStart"/>
      <w:r w:rsidRPr="00FB4E1C">
        <w:rPr>
          <w:rStyle w:val="Bodytext5Italic"/>
          <w:rFonts w:ascii="Times New Roman" w:hAnsi="Times New Roman" w:cs="Times New Roman"/>
          <w:b/>
          <w:bCs/>
          <w:sz w:val="24"/>
          <w:szCs w:val="24"/>
        </w:rPr>
        <w:t>Ahoi</w:t>
      </w:r>
      <w:proofErr w:type="spellEnd"/>
      <w:r w:rsidRPr="00FB4E1C">
        <w:rPr>
          <w:rFonts w:ascii="Times New Roman" w:hAnsi="Times New Roman" w:cs="Times New Roman"/>
          <w:sz w:val="24"/>
          <w:szCs w:val="24"/>
        </w:rPr>
        <w:t xml:space="preserve"> (the plural of </w:t>
      </w:r>
      <w:proofErr w:type="spellStart"/>
      <w:r w:rsidRPr="00FB4E1C">
        <w:rPr>
          <w:rStyle w:val="Bodytext5Italic"/>
          <w:rFonts w:ascii="Times New Roman" w:hAnsi="Times New Roman" w:cs="Times New Roman"/>
          <w:b/>
          <w:bCs/>
          <w:sz w:val="24"/>
          <w:szCs w:val="24"/>
        </w:rPr>
        <w:t>Muhoi</w:t>
      </w:r>
      <w:proofErr w:type="spellEnd"/>
      <w:r w:rsidRPr="00FB4E1C">
        <w:rPr>
          <w:rFonts w:ascii="Times New Roman" w:hAnsi="Times New Roman" w:cs="Times New Roman"/>
          <w:sz w:val="24"/>
          <w:szCs w:val="24"/>
        </w:rPr>
        <w:t xml:space="preserve">) and that if the decision in the suit is upheld a large number of Kikuyu land owners will be liable to lose land which by custom cannot pass to a </w:t>
      </w:r>
      <w:proofErr w:type="spellStart"/>
      <w:r w:rsidRPr="00FB4E1C">
        <w:rPr>
          <w:rStyle w:val="Bodytext5Italic"/>
          <w:rFonts w:ascii="Times New Roman" w:hAnsi="Times New Roman" w:cs="Times New Roman"/>
          <w:b/>
          <w:bCs/>
          <w:sz w:val="24"/>
          <w:szCs w:val="24"/>
        </w:rPr>
        <w:t>Muhoi</w:t>
      </w:r>
      <w:proofErr w:type="spellEnd"/>
      <w:r w:rsidRPr="00FB4E1C">
        <w:rPr>
          <w:rFonts w:ascii="Times New Roman" w:hAnsi="Times New Roman" w:cs="Times New Roman"/>
          <w:sz w:val="24"/>
          <w:szCs w:val="24"/>
        </w:rPr>
        <w:t xml:space="preserve"> by adverse possession. </w:t>
      </w:r>
      <w:r w:rsidRPr="00FB4E1C">
        <w:rPr>
          <w:rStyle w:val="Bodytext51"/>
          <w:rFonts w:ascii="Times New Roman" w:hAnsi="Times New Roman" w:cs="Times New Roman"/>
          <w:b/>
          <w:bCs/>
          <w:sz w:val="24"/>
          <w:szCs w:val="24"/>
        </w:rPr>
        <w:t>This, to my mind, is a</w:t>
      </w:r>
      <w:r w:rsidRPr="00FB4E1C">
        <w:rPr>
          <w:rFonts w:ascii="Times New Roman" w:hAnsi="Times New Roman" w:cs="Times New Roman"/>
          <w:sz w:val="24"/>
          <w:szCs w:val="24"/>
        </w:rPr>
        <w:t xml:space="preserve"> </w:t>
      </w:r>
      <w:r w:rsidRPr="00FB4E1C">
        <w:rPr>
          <w:rStyle w:val="Bodytext51"/>
          <w:rFonts w:ascii="Times New Roman" w:hAnsi="Times New Roman" w:cs="Times New Roman"/>
          <w:b/>
          <w:bCs/>
          <w:sz w:val="24"/>
          <w:szCs w:val="24"/>
        </w:rPr>
        <w:t>question of general public importance in that it would affect a large</w:t>
      </w:r>
      <w:r w:rsidRPr="00FB4E1C">
        <w:rPr>
          <w:rFonts w:ascii="Times New Roman" w:hAnsi="Times New Roman" w:cs="Times New Roman"/>
          <w:sz w:val="24"/>
          <w:szCs w:val="24"/>
        </w:rPr>
        <w:t xml:space="preserve"> </w:t>
      </w:r>
      <w:r w:rsidRPr="00FB4E1C">
        <w:rPr>
          <w:rStyle w:val="Bodytext51"/>
          <w:rFonts w:ascii="Times New Roman" w:hAnsi="Times New Roman" w:cs="Times New Roman"/>
          <w:b/>
          <w:bCs/>
          <w:sz w:val="24"/>
          <w:szCs w:val="24"/>
        </w:rPr>
        <w:t>number</w:t>
      </w:r>
      <w:r w:rsidRPr="00FB4E1C">
        <w:rPr>
          <w:rFonts w:ascii="Times New Roman" w:hAnsi="Times New Roman" w:cs="Times New Roman"/>
          <w:sz w:val="24"/>
          <w:szCs w:val="24"/>
        </w:rPr>
        <w:t xml:space="preserve"> of </w:t>
      </w:r>
      <w:r w:rsidRPr="00FB4E1C">
        <w:rPr>
          <w:rStyle w:val="Bodytext51"/>
          <w:rFonts w:ascii="Times New Roman" w:hAnsi="Times New Roman" w:cs="Times New Roman"/>
          <w:b/>
          <w:bCs/>
          <w:sz w:val="24"/>
          <w:szCs w:val="24"/>
        </w:rPr>
        <w:t>citizens of Kenya</w:t>
      </w:r>
      <w:r w:rsidRPr="00FB4E1C">
        <w:rPr>
          <w:rFonts w:ascii="Times New Roman" w:hAnsi="Times New Roman" w:cs="Times New Roman"/>
          <w:sz w:val="24"/>
          <w:szCs w:val="24"/>
        </w:rPr>
        <w:t xml:space="preserve"> a</w:t>
      </w:r>
      <w:r w:rsidRPr="00FB4E1C">
        <w:rPr>
          <w:rStyle w:val="Bodytext51"/>
          <w:rFonts w:ascii="Times New Roman" w:hAnsi="Times New Roman" w:cs="Times New Roman"/>
          <w:b/>
          <w:bCs/>
          <w:sz w:val="24"/>
          <w:szCs w:val="24"/>
        </w:rPr>
        <w:t>nd not m</w:t>
      </w:r>
      <w:r w:rsidRPr="00FB4E1C">
        <w:rPr>
          <w:rFonts w:ascii="Times New Roman" w:hAnsi="Times New Roman" w:cs="Times New Roman"/>
          <w:sz w:val="24"/>
          <w:szCs w:val="24"/>
        </w:rPr>
        <w:t>erel</w:t>
      </w:r>
      <w:r w:rsidRPr="00FB4E1C">
        <w:rPr>
          <w:rStyle w:val="Bodytext51"/>
          <w:rFonts w:ascii="Times New Roman" w:hAnsi="Times New Roman" w:cs="Times New Roman"/>
          <w:b/>
          <w:bCs/>
          <w:sz w:val="24"/>
          <w:szCs w:val="24"/>
        </w:rPr>
        <w:t>y the parties to th</w:t>
      </w:r>
      <w:r w:rsidRPr="00FB4E1C">
        <w:rPr>
          <w:rFonts w:ascii="Times New Roman" w:hAnsi="Times New Roman" w:cs="Times New Roman"/>
          <w:sz w:val="24"/>
          <w:szCs w:val="24"/>
        </w:rPr>
        <w:t xml:space="preserve">e </w:t>
      </w:r>
      <w:r w:rsidRPr="00FB4E1C">
        <w:rPr>
          <w:rStyle w:val="Bodytext51"/>
          <w:rFonts w:ascii="Times New Roman" w:hAnsi="Times New Roman" w:cs="Times New Roman"/>
          <w:b/>
          <w:bCs/>
          <w:sz w:val="24"/>
          <w:szCs w:val="24"/>
        </w:rPr>
        <w:t>intended</w:t>
      </w:r>
      <w:r w:rsidRPr="00FB4E1C">
        <w:rPr>
          <w:rFonts w:ascii="Times New Roman" w:hAnsi="Times New Roman" w:cs="Times New Roman"/>
          <w:sz w:val="24"/>
          <w:szCs w:val="24"/>
        </w:rPr>
        <w:t xml:space="preserve"> </w:t>
      </w:r>
      <w:r w:rsidRPr="00FB4E1C">
        <w:rPr>
          <w:rStyle w:val="Bodytext51"/>
          <w:rFonts w:ascii="Times New Roman" w:hAnsi="Times New Roman" w:cs="Times New Roman"/>
          <w:b/>
          <w:bCs/>
          <w:sz w:val="24"/>
          <w:szCs w:val="24"/>
        </w:rPr>
        <w:t>appeal</w:t>
      </w:r>
      <w:r w:rsidRPr="00FB4E1C">
        <w:rPr>
          <w:rFonts w:ascii="Times New Roman" w:hAnsi="Times New Roman" w:cs="Times New Roman"/>
          <w:sz w:val="24"/>
          <w:szCs w:val="24"/>
        </w:rPr>
        <w:t xml:space="preserve">”. </w:t>
      </w:r>
      <w:r w:rsidRPr="00FB4E1C">
        <w:rPr>
          <w:rStyle w:val="Bodytext5NotBold"/>
          <w:rFonts w:ascii="Times New Roman" w:hAnsi="Times New Roman" w:cs="Times New Roman"/>
          <w:sz w:val="24"/>
          <w:szCs w:val="24"/>
        </w:rPr>
        <w:t xml:space="preserve">[Emphasis added]. </w:t>
      </w:r>
    </w:p>
    <w:p w:rsidR="00AF65CE" w:rsidRPr="00FB4E1C" w:rsidRDefault="0083220E" w:rsidP="00FB4E1C">
      <w:pPr>
        <w:pStyle w:val="Bodytext50"/>
        <w:shd w:val="clear" w:color="auto" w:fill="auto"/>
        <w:spacing w:before="0" w:after="0" w:line="360" w:lineRule="auto"/>
        <w:ind w:left="40" w:right="20"/>
        <w:rPr>
          <w:rFonts w:ascii="Times New Roman" w:hAnsi="Times New Roman" w:cs="Times New Roman"/>
          <w:sz w:val="24"/>
          <w:szCs w:val="24"/>
        </w:rPr>
      </w:pPr>
      <w:r w:rsidRPr="00FB4E1C">
        <w:rPr>
          <w:rStyle w:val="Bodytext5NotBold"/>
          <w:rFonts w:ascii="Times New Roman" w:hAnsi="Times New Roman" w:cs="Times New Roman"/>
          <w:sz w:val="24"/>
          <w:szCs w:val="24"/>
        </w:rPr>
        <w:t xml:space="preserve">We are persuaded by this authority and are of the view that this application qualifies as a matter of general public importance as it may affect about 50,000 people who claim to have their </w:t>
      </w:r>
      <w:proofErr w:type="spellStart"/>
      <w:r w:rsidRPr="00FB4E1C">
        <w:rPr>
          <w:rStyle w:val="Bodytext5NotBold"/>
          <w:rFonts w:ascii="Times New Roman" w:hAnsi="Times New Roman" w:cs="Times New Roman"/>
          <w:sz w:val="24"/>
          <w:szCs w:val="24"/>
        </w:rPr>
        <w:t>bibanja</w:t>
      </w:r>
      <w:proofErr w:type="spellEnd"/>
      <w:r w:rsidRPr="00FB4E1C">
        <w:rPr>
          <w:rStyle w:val="Bodytext5NotBold"/>
          <w:rFonts w:ascii="Times New Roman" w:hAnsi="Times New Roman" w:cs="Times New Roman"/>
          <w:sz w:val="24"/>
          <w:szCs w:val="24"/>
        </w:rPr>
        <w:t xml:space="preserve"> holdings on the respondent’s titled land though may not necessarily be parties to the intended Appeal.</w:t>
      </w:r>
    </w:p>
    <w:p w:rsidR="009A128A" w:rsidRPr="00FB4E1C" w:rsidRDefault="0083220E" w:rsidP="00FB4E1C">
      <w:pPr>
        <w:pStyle w:val="BodyText21"/>
        <w:shd w:val="clear" w:color="auto" w:fill="auto"/>
        <w:spacing w:before="0" w:after="0" w:line="360" w:lineRule="auto"/>
        <w:ind w:left="40" w:right="20" w:firstLine="0"/>
        <w:rPr>
          <w:rFonts w:ascii="Times New Roman" w:hAnsi="Times New Roman" w:cs="Times New Roman"/>
          <w:sz w:val="24"/>
          <w:szCs w:val="24"/>
        </w:rPr>
      </w:pPr>
      <w:r w:rsidRPr="00FB4E1C">
        <w:rPr>
          <w:rFonts w:ascii="Times New Roman" w:hAnsi="Times New Roman" w:cs="Times New Roman"/>
          <w:sz w:val="24"/>
          <w:szCs w:val="24"/>
        </w:rPr>
        <w:t>We therefore, consider that the issues in the intended Appeal are points of law</w:t>
      </w:r>
      <w:r w:rsidR="009A128A" w:rsidRPr="00FB4E1C">
        <w:rPr>
          <w:rFonts w:ascii="Times New Roman" w:hAnsi="Times New Roman" w:cs="Times New Roman"/>
          <w:sz w:val="24"/>
          <w:szCs w:val="24"/>
        </w:rPr>
        <w:t xml:space="preserve"> </w:t>
      </w:r>
      <w:r w:rsidRPr="00FB4E1C">
        <w:rPr>
          <w:rFonts w:ascii="Times New Roman" w:hAnsi="Times New Roman" w:cs="Times New Roman"/>
          <w:sz w:val="24"/>
          <w:szCs w:val="24"/>
        </w:rPr>
        <w:t>of considerable public importance with novelty and warrant certification to the</w:t>
      </w:r>
      <w:r w:rsidR="009A128A" w:rsidRPr="00FB4E1C">
        <w:rPr>
          <w:rFonts w:ascii="Times New Roman" w:hAnsi="Times New Roman" w:cs="Times New Roman"/>
          <w:sz w:val="24"/>
          <w:szCs w:val="24"/>
        </w:rPr>
        <w:t xml:space="preserve"> </w:t>
      </w:r>
      <w:r w:rsidRPr="00FB4E1C">
        <w:rPr>
          <w:rFonts w:ascii="Times New Roman" w:hAnsi="Times New Roman" w:cs="Times New Roman"/>
          <w:sz w:val="24"/>
          <w:szCs w:val="24"/>
        </w:rPr>
        <w:t xml:space="preserve">Supreme Court. </w:t>
      </w:r>
    </w:p>
    <w:p w:rsidR="00AF65CE" w:rsidRPr="00FB4E1C" w:rsidRDefault="0083220E" w:rsidP="00FB4E1C">
      <w:pPr>
        <w:pStyle w:val="BodyText21"/>
        <w:shd w:val="clear" w:color="auto" w:fill="auto"/>
        <w:spacing w:before="0" w:after="0" w:line="360" w:lineRule="auto"/>
        <w:ind w:left="40" w:right="20" w:firstLine="0"/>
        <w:rPr>
          <w:rFonts w:ascii="Times New Roman" w:hAnsi="Times New Roman" w:cs="Times New Roman"/>
          <w:sz w:val="24"/>
          <w:szCs w:val="24"/>
        </w:rPr>
      </w:pPr>
      <w:r w:rsidRPr="00FB4E1C">
        <w:rPr>
          <w:rFonts w:ascii="Times New Roman" w:hAnsi="Times New Roman" w:cs="Times New Roman"/>
          <w:sz w:val="24"/>
          <w:szCs w:val="24"/>
        </w:rPr>
        <w:t>The Application is allowed and the applicant is hereby granted</w:t>
      </w:r>
      <w:r w:rsidR="009A128A" w:rsidRPr="00FB4E1C">
        <w:rPr>
          <w:rFonts w:ascii="Times New Roman" w:hAnsi="Times New Roman" w:cs="Times New Roman"/>
          <w:sz w:val="24"/>
          <w:szCs w:val="24"/>
        </w:rPr>
        <w:t xml:space="preserve"> </w:t>
      </w:r>
      <w:r w:rsidRPr="00FB4E1C">
        <w:rPr>
          <w:rFonts w:ascii="Times New Roman" w:hAnsi="Times New Roman" w:cs="Times New Roman"/>
          <w:sz w:val="24"/>
          <w:szCs w:val="24"/>
        </w:rPr>
        <w:t>a certificate of importance. Costs of the application shall abide the outcome of</w:t>
      </w:r>
      <w:r w:rsidR="009A128A" w:rsidRPr="00FB4E1C">
        <w:rPr>
          <w:rFonts w:ascii="Times New Roman" w:hAnsi="Times New Roman" w:cs="Times New Roman"/>
          <w:sz w:val="24"/>
          <w:szCs w:val="24"/>
        </w:rPr>
        <w:t xml:space="preserve"> </w:t>
      </w:r>
      <w:r w:rsidRPr="00FB4E1C">
        <w:rPr>
          <w:rFonts w:ascii="Times New Roman" w:hAnsi="Times New Roman" w:cs="Times New Roman"/>
          <w:sz w:val="24"/>
          <w:szCs w:val="24"/>
        </w:rPr>
        <w:t>the Appeal.</w:t>
      </w:r>
    </w:p>
    <w:p w:rsidR="00FB4E1C" w:rsidRPr="00FB4E1C" w:rsidRDefault="00FB4E1C" w:rsidP="00FB4E1C">
      <w:pPr>
        <w:pStyle w:val="BodyText21"/>
        <w:shd w:val="clear" w:color="auto" w:fill="auto"/>
        <w:spacing w:before="0" w:after="0" w:line="360" w:lineRule="auto"/>
        <w:ind w:left="40" w:right="20" w:firstLine="0"/>
        <w:rPr>
          <w:rFonts w:ascii="Times New Roman" w:hAnsi="Times New Roman" w:cs="Times New Roman"/>
          <w:sz w:val="24"/>
          <w:szCs w:val="24"/>
        </w:rPr>
      </w:pPr>
      <w:r w:rsidRPr="00FB4E1C">
        <w:rPr>
          <w:rFonts w:ascii="Times New Roman" w:hAnsi="Times New Roman" w:cs="Times New Roman"/>
          <w:sz w:val="24"/>
          <w:szCs w:val="24"/>
        </w:rPr>
        <w:t>We so order.</w:t>
      </w:r>
    </w:p>
    <w:p w:rsidR="00FB4E1C" w:rsidRPr="00FB4E1C" w:rsidRDefault="00FB4E1C" w:rsidP="00FB4E1C">
      <w:pPr>
        <w:pStyle w:val="BodyText21"/>
        <w:shd w:val="clear" w:color="auto" w:fill="auto"/>
        <w:spacing w:before="0" w:after="0" w:line="360" w:lineRule="auto"/>
        <w:ind w:left="40" w:right="20" w:firstLine="0"/>
        <w:rPr>
          <w:rFonts w:ascii="Times New Roman" w:hAnsi="Times New Roman" w:cs="Times New Roman"/>
          <w:sz w:val="24"/>
          <w:szCs w:val="24"/>
        </w:rPr>
      </w:pPr>
      <w:r w:rsidRPr="00FB4E1C">
        <w:rPr>
          <w:rFonts w:ascii="Times New Roman" w:hAnsi="Times New Roman" w:cs="Times New Roman"/>
          <w:sz w:val="24"/>
          <w:szCs w:val="24"/>
        </w:rPr>
        <w:t>Dated at Kampala this 23</w:t>
      </w:r>
      <w:r w:rsidRPr="00FB4E1C">
        <w:rPr>
          <w:rFonts w:ascii="Times New Roman" w:hAnsi="Times New Roman" w:cs="Times New Roman"/>
          <w:sz w:val="24"/>
          <w:szCs w:val="24"/>
          <w:vertAlign w:val="superscript"/>
        </w:rPr>
        <w:t>rd</w:t>
      </w:r>
      <w:r w:rsidRPr="00FB4E1C">
        <w:rPr>
          <w:rFonts w:ascii="Times New Roman" w:hAnsi="Times New Roman" w:cs="Times New Roman"/>
          <w:sz w:val="24"/>
          <w:szCs w:val="24"/>
        </w:rPr>
        <w:t xml:space="preserve"> day of May 2016.</w:t>
      </w:r>
    </w:p>
    <w:p w:rsidR="00FB4E1C" w:rsidRPr="00FB4E1C" w:rsidRDefault="00FB4E1C" w:rsidP="00FB4E1C">
      <w:pPr>
        <w:pStyle w:val="BodyText21"/>
        <w:shd w:val="clear" w:color="auto" w:fill="auto"/>
        <w:spacing w:before="0" w:after="0" w:line="360" w:lineRule="auto"/>
        <w:ind w:left="40" w:right="20" w:firstLine="0"/>
        <w:rPr>
          <w:rFonts w:ascii="Times New Roman" w:hAnsi="Times New Roman" w:cs="Times New Roman"/>
          <w:sz w:val="24"/>
          <w:szCs w:val="24"/>
        </w:rPr>
      </w:pPr>
      <w:proofErr w:type="spellStart"/>
      <w:r w:rsidRPr="00FB4E1C">
        <w:rPr>
          <w:rFonts w:ascii="Times New Roman" w:hAnsi="Times New Roman" w:cs="Times New Roman"/>
          <w:sz w:val="24"/>
          <w:szCs w:val="24"/>
        </w:rPr>
        <w:t>Hon.Mr</w:t>
      </w:r>
      <w:proofErr w:type="spellEnd"/>
      <w:r w:rsidRPr="00FB4E1C">
        <w:rPr>
          <w:rFonts w:ascii="Times New Roman" w:hAnsi="Times New Roman" w:cs="Times New Roman"/>
          <w:sz w:val="24"/>
          <w:szCs w:val="24"/>
        </w:rPr>
        <w:t xml:space="preserve">. Justice SBK </w:t>
      </w:r>
      <w:proofErr w:type="spellStart"/>
      <w:r w:rsidRPr="00FB4E1C">
        <w:rPr>
          <w:rFonts w:ascii="Times New Roman" w:hAnsi="Times New Roman" w:cs="Times New Roman"/>
          <w:sz w:val="24"/>
          <w:szCs w:val="24"/>
        </w:rPr>
        <w:t>Kavuma</w:t>
      </w:r>
      <w:proofErr w:type="gramStart"/>
      <w:r w:rsidRPr="00FB4E1C">
        <w:rPr>
          <w:rFonts w:ascii="Times New Roman" w:hAnsi="Times New Roman" w:cs="Times New Roman"/>
          <w:sz w:val="24"/>
          <w:szCs w:val="24"/>
        </w:rPr>
        <w:t>,DCJ</w:t>
      </w:r>
      <w:proofErr w:type="spellEnd"/>
      <w:proofErr w:type="gramEnd"/>
    </w:p>
    <w:p w:rsidR="00FB4E1C" w:rsidRPr="00FB4E1C" w:rsidRDefault="00FB4E1C" w:rsidP="00FB4E1C">
      <w:pPr>
        <w:pStyle w:val="BodyText21"/>
        <w:shd w:val="clear" w:color="auto" w:fill="auto"/>
        <w:spacing w:before="0" w:after="0" w:line="360" w:lineRule="auto"/>
        <w:ind w:left="40" w:right="20" w:firstLine="0"/>
        <w:rPr>
          <w:rFonts w:ascii="Times New Roman" w:hAnsi="Times New Roman" w:cs="Times New Roman"/>
          <w:sz w:val="24"/>
          <w:szCs w:val="24"/>
        </w:rPr>
      </w:pPr>
      <w:proofErr w:type="spellStart"/>
      <w:r w:rsidRPr="00FB4E1C">
        <w:rPr>
          <w:rFonts w:ascii="Times New Roman" w:hAnsi="Times New Roman" w:cs="Times New Roman"/>
          <w:sz w:val="24"/>
          <w:szCs w:val="24"/>
        </w:rPr>
        <w:t>Hon.Lady</w:t>
      </w:r>
      <w:proofErr w:type="spellEnd"/>
      <w:r w:rsidRPr="00FB4E1C">
        <w:rPr>
          <w:rFonts w:ascii="Times New Roman" w:hAnsi="Times New Roman" w:cs="Times New Roman"/>
          <w:sz w:val="24"/>
          <w:szCs w:val="24"/>
        </w:rPr>
        <w:t xml:space="preserve"> Justice Elizabeth </w:t>
      </w:r>
      <w:proofErr w:type="spellStart"/>
      <w:r w:rsidRPr="00FB4E1C">
        <w:rPr>
          <w:rFonts w:ascii="Times New Roman" w:hAnsi="Times New Roman" w:cs="Times New Roman"/>
          <w:sz w:val="24"/>
          <w:szCs w:val="24"/>
        </w:rPr>
        <w:t>Musoke</w:t>
      </w:r>
      <w:proofErr w:type="gramStart"/>
      <w:r w:rsidRPr="00FB4E1C">
        <w:rPr>
          <w:rFonts w:ascii="Times New Roman" w:hAnsi="Times New Roman" w:cs="Times New Roman"/>
          <w:sz w:val="24"/>
          <w:szCs w:val="24"/>
        </w:rPr>
        <w:t>,JA</w:t>
      </w:r>
      <w:proofErr w:type="spellEnd"/>
      <w:proofErr w:type="gramEnd"/>
    </w:p>
    <w:p w:rsidR="00FB4E1C" w:rsidRPr="00FB4E1C" w:rsidRDefault="00FB4E1C" w:rsidP="00FB4E1C">
      <w:pPr>
        <w:pStyle w:val="BodyText21"/>
        <w:shd w:val="clear" w:color="auto" w:fill="auto"/>
        <w:spacing w:before="0" w:after="0" w:line="360" w:lineRule="auto"/>
        <w:ind w:left="40" w:right="20" w:firstLine="0"/>
        <w:rPr>
          <w:rFonts w:ascii="Times New Roman" w:hAnsi="Times New Roman" w:cs="Times New Roman"/>
          <w:sz w:val="24"/>
          <w:szCs w:val="24"/>
        </w:rPr>
      </w:pPr>
      <w:proofErr w:type="spellStart"/>
      <w:r w:rsidRPr="00FB4E1C">
        <w:rPr>
          <w:rFonts w:ascii="Times New Roman" w:hAnsi="Times New Roman" w:cs="Times New Roman"/>
          <w:sz w:val="24"/>
          <w:szCs w:val="24"/>
        </w:rPr>
        <w:t>Hon.Mr</w:t>
      </w:r>
      <w:proofErr w:type="spellEnd"/>
      <w:r w:rsidRPr="00FB4E1C">
        <w:rPr>
          <w:rFonts w:ascii="Times New Roman" w:hAnsi="Times New Roman" w:cs="Times New Roman"/>
          <w:sz w:val="24"/>
          <w:szCs w:val="24"/>
        </w:rPr>
        <w:t xml:space="preserve">. Justice </w:t>
      </w:r>
      <w:proofErr w:type="spellStart"/>
      <w:r w:rsidRPr="00FB4E1C">
        <w:rPr>
          <w:rFonts w:ascii="Times New Roman" w:hAnsi="Times New Roman" w:cs="Times New Roman"/>
          <w:sz w:val="24"/>
          <w:szCs w:val="24"/>
        </w:rPr>
        <w:t>Barishaki</w:t>
      </w:r>
      <w:proofErr w:type="spellEnd"/>
      <w:r w:rsidRPr="00FB4E1C">
        <w:rPr>
          <w:rFonts w:ascii="Times New Roman" w:hAnsi="Times New Roman" w:cs="Times New Roman"/>
          <w:sz w:val="24"/>
          <w:szCs w:val="24"/>
        </w:rPr>
        <w:t xml:space="preserve"> </w:t>
      </w:r>
      <w:proofErr w:type="spellStart"/>
      <w:r w:rsidRPr="00FB4E1C">
        <w:rPr>
          <w:rFonts w:ascii="Times New Roman" w:hAnsi="Times New Roman" w:cs="Times New Roman"/>
          <w:sz w:val="24"/>
          <w:szCs w:val="24"/>
        </w:rPr>
        <w:t>Cheborion</w:t>
      </w:r>
      <w:proofErr w:type="gramStart"/>
      <w:r w:rsidRPr="00FB4E1C">
        <w:rPr>
          <w:rFonts w:ascii="Times New Roman" w:hAnsi="Times New Roman" w:cs="Times New Roman"/>
          <w:sz w:val="24"/>
          <w:szCs w:val="24"/>
        </w:rPr>
        <w:t>,JA</w:t>
      </w:r>
      <w:proofErr w:type="spellEnd"/>
      <w:proofErr w:type="gramEnd"/>
    </w:p>
    <w:p w:rsidR="00AF65CE" w:rsidRPr="00FB4E1C" w:rsidRDefault="0083220E" w:rsidP="00FB4E1C">
      <w:pPr>
        <w:pStyle w:val="Picturecaption0"/>
        <w:framePr w:wrap="none" w:vAnchor="page" w:hAnchor="page" w:x="1671" w:y="10362"/>
        <w:shd w:val="clear" w:color="auto" w:fill="auto"/>
        <w:spacing w:line="360" w:lineRule="auto"/>
        <w:jc w:val="both"/>
        <w:rPr>
          <w:rFonts w:ascii="Times New Roman" w:hAnsi="Times New Roman" w:cs="Times New Roman"/>
          <w:sz w:val="24"/>
          <w:szCs w:val="24"/>
        </w:rPr>
      </w:pPr>
      <w:r w:rsidRPr="00FB4E1C">
        <w:rPr>
          <w:rFonts w:ascii="Times New Roman" w:hAnsi="Times New Roman" w:cs="Times New Roman"/>
          <w:sz w:val="24"/>
          <w:szCs w:val="24"/>
        </w:rPr>
        <w:t>HON. MR.</w:t>
      </w:r>
    </w:p>
    <w:p w:rsidR="00AF65CE" w:rsidRPr="00FB4E1C" w:rsidRDefault="0083220E" w:rsidP="00FB4E1C">
      <w:pPr>
        <w:pStyle w:val="Picturecaption0"/>
        <w:framePr w:wrap="none" w:vAnchor="page" w:hAnchor="page" w:x="1691" w:y="11951"/>
        <w:shd w:val="clear" w:color="auto" w:fill="auto"/>
        <w:spacing w:line="360" w:lineRule="auto"/>
        <w:jc w:val="both"/>
        <w:rPr>
          <w:rFonts w:ascii="Times New Roman" w:hAnsi="Times New Roman" w:cs="Times New Roman"/>
          <w:sz w:val="24"/>
          <w:szCs w:val="24"/>
        </w:rPr>
      </w:pPr>
      <w:r w:rsidRPr="00FB4E1C">
        <w:rPr>
          <w:rFonts w:ascii="Times New Roman" w:hAnsi="Times New Roman" w:cs="Times New Roman"/>
          <w:sz w:val="24"/>
          <w:szCs w:val="24"/>
        </w:rPr>
        <w:t>HON LADY JUSTICE ELIZABETH MUSOKE, JA</w:t>
      </w:r>
    </w:p>
    <w:p w:rsidR="00AF65CE" w:rsidRPr="00FB4E1C" w:rsidRDefault="00D7278B" w:rsidP="00FB4E1C">
      <w:pPr>
        <w:framePr w:wrap="none" w:vAnchor="page" w:hAnchor="page" w:x="1700" w:y="12248"/>
        <w:spacing w:line="360" w:lineRule="auto"/>
        <w:jc w:val="both"/>
        <w:rPr>
          <w:rFonts w:ascii="Times New Roman" w:hAnsi="Times New Roman" w:cs="Times New Roman"/>
        </w:rPr>
      </w:pPr>
      <w:r w:rsidRPr="00FB4E1C">
        <w:rPr>
          <w:rFonts w:ascii="Times New Roman" w:hAnsi="Times New Roman" w:cs="Times New Roman"/>
          <w:noProof/>
        </w:rPr>
        <w:drawing>
          <wp:inline distT="0" distB="0" distL="0" distR="0" wp14:anchorId="19F7A726" wp14:editId="4CD40DE2">
            <wp:extent cx="3983990" cy="748030"/>
            <wp:effectExtent l="0" t="0" r="0" b="0"/>
            <wp:docPr id="3" name="Picture 3" descr="C:\Users\BMULIN~1\AppData\Local\Temp\FineReader11\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MULIN~1\AppData\Local\Temp\FineReader11\media\image7.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3990" cy="748030"/>
                    </a:xfrm>
                    <a:prstGeom prst="rect">
                      <a:avLst/>
                    </a:prstGeom>
                    <a:noFill/>
                    <a:ln>
                      <a:noFill/>
                    </a:ln>
                  </pic:spPr>
                </pic:pic>
              </a:graphicData>
            </a:graphic>
          </wp:inline>
        </w:drawing>
      </w:r>
    </w:p>
    <w:p w:rsidR="00AF65CE" w:rsidRPr="00FB4E1C" w:rsidRDefault="0083220E" w:rsidP="00FB4E1C">
      <w:pPr>
        <w:pStyle w:val="Picturecaption0"/>
        <w:framePr w:wrap="none" w:vAnchor="page" w:hAnchor="page" w:x="1681" w:y="13487"/>
        <w:shd w:val="clear" w:color="auto" w:fill="auto"/>
        <w:spacing w:line="360" w:lineRule="auto"/>
        <w:jc w:val="both"/>
        <w:rPr>
          <w:rFonts w:ascii="Times New Roman" w:hAnsi="Times New Roman" w:cs="Times New Roman"/>
          <w:sz w:val="24"/>
          <w:szCs w:val="24"/>
        </w:rPr>
      </w:pPr>
      <w:r w:rsidRPr="00FB4E1C">
        <w:rPr>
          <w:rFonts w:ascii="Times New Roman" w:hAnsi="Times New Roman" w:cs="Times New Roman"/>
          <w:sz w:val="24"/>
          <w:szCs w:val="24"/>
        </w:rPr>
        <w:t>HON. MR. JUSTICE BARISHAKI CHEBORION, JA</w:t>
      </w:r>
    </w:p>
    <w:p w:rsidR="00AF65CE" w:rsidRPr="00FB4E1C" w:rsidRDefault="00D7278B" w:rsidP="00FB4E1C">
      <w:pPr>
        <w:framePr w:wrap="none" w:vAnchor="page" w:hAnchor="page" w:x="1239" w:y="13943"/>
        <w:spacing w:line="360" w:lineRule="auto"/>
        <w:jc w:val="both"/>
        <w:rPr>
          <w:rFonts w:ascii="Times New Roman" w:hAnsi="Times New Roman" w:cs="Times New Roman"/>
        </w:rPr>
      </w:pPr>
      <w:r w:rsidRPr="00FB4E1C">
        <w:rPr>
          <w:rFonts w:ascii="Times New Roman" w:hAnsi="Times New Roman" w:cs="Times New Roman"/>
          <w:noProof/>
        </w:rPr>
        <w:drawing>
          <wp:inline distT="0" distB="0" distL="0" distR="0" wp14:anchorId="7E256FF7" wp14:editId="7D4540E7">
            <wp:extent cx="1146175" cy="1146175"/>
            <wp:effectExtent l="0" t="0" r="0" b="0"/>
            <wp:docPr id="4" name="Picture 4" descr="C:\Users\BMULIN~1\AppData\Local\Temp\FineReader11\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MULIN~1\AppData\Local\Temp\FineReader11\media\image8.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a:ln>
                      <a:noFill/>
                    </a:ln>
                  </pic:spPr>
                </pic:pic>
              </a:graphicData>
            </a:graphic>
          </wp:inline>
        </w:drawing>
      </w:r>
    </w:p>
    <w:p w:rsidR="00AF65CE" w:rsidRPr="00FB4E1C" w:rsidRDefault="0083220E" w:rsidP="00FB4E1C">
      <w:pPr>
        <w:pStyle w:val="Bodytext110"/>
        <w:framePr w:wrap="none" w:vAnchor="page" w:hAnchor="page" w:x="6740" w:y="15119"/>
        <w:shd w:val="clear" w:color="auto" w:fill="auto"/>
        <w:spacing w:line="360" w:lineRule="auto"/>
        <w:ind w:left="100"/>
        <w:jc w:val="both"/>
        <w:rPr>
          <w:rFonts w:ascii="Times New Roman" w:hAnsi="Times New Roman" w:cs="Times New Roman"/>
          <w:sz w:val="24"/>
          <w:szCs w:val="24"/>
        </w:rPr>
      </w:pPr>
      <w:proofErr w:type="gramStart"/>
      <w:r w:rsidRPr="00FB4E1C">
        <w:rPr>
          <w:rStyle w:val="Bodytext11Spacing-1pt"/>
          <w:rFonts w:ascii="Times New Roman" w:hAnsi="Times New Roman" w:cs="Times New Roman"/>
          <w:sz w:val="24"/>
          <w:szCs w:val="24"/>
        </w:rPr>
        <w:t>fit</w:t>
      </w:r>
      <w:proofErr w:type="gramEnd"/>
      <w:r w:rsidRPr="00FB4E1C">
        <w:rPr>
          <w:rStyle w:val="Bodytext11Spacing-1pt"/>
          <w:rFonts w:ascii="Times New Roman" w:hAnsi="Times New Roman" w:cs="Times New Roman"/>
          <w:sz w:val="24"/>
          <w:szCs w:val="24"/>
        </w:rPr>
        <w:t xml:space="preserve"> so</w:t>
      </w:r>
    </w:p>
    <w:p w:rsidR="00AF65CE" w:rsidRPr="00FB4E1C" w:rsidRDefault="0083220E" w:rsidP="00FB4E1C">
      <w:pPr>
        <w:pStyle w:val="Bodytext90"/>
        <w:framePr w:w="7190" w:h="1407" w:hRule="exact" w:wrap="none" w:vAnchor="page" w:hAnchor="page" w:x="1431" w:y="16107"/>
        <w:shd w:val="clear" w:color="auto" w:fill="auto"/>
        <w:tabs>
          <w:tab w:val="left" w:pos="4172"/>
        </w:tabs>
        <w:spacing w:after="0" w:line="360" w:lineRule="auto"/>
        <w:ind w:left="500"/>
        <w:jc w:val="both"/>
        <w:rPr>
          <w:rFonts w:ascii="Times New Roman" w:hAnsi="Times New Roman" w:cs="Times New Roman"/>
          <w:sz w:val="24"/>
          <w:szCs w:val="24"/>
        </w:rPr>
      </w:pPr>
      <w:r w:rsidRPr="00FB4E1C">
        <w:rPr>
          <w:rFonts w:ascii="Times New Roman" w:hAnsi="Times New Roman" w:cs="Times New Roman"/>
          <w:sz w:val="24"/>
          <w:szCs w:val="24"/>
        </w:rPr>
        <w:t xml:space="preserve">.,. </w:t>
      </w:r>
      <w:proofErr w:type="gramStart"/>
      <w:r w:rsidRPr="00FB4E1C">
        <w:rPr>
          <w:rFonts w:ascii="Times New Roman" w:hAnsi="Times New Roman" w:cs="Times New Roman"/>
          <w:sz w:val="24"/>
          <w:szCs w:val="24"/>
        </w:rPr>
        <w:t>v</w:t>
      </w:r>
      <w:proofErr w:type="gramEnd"/>
      <w:r w:rsidRPr="00FB4E1C">
        <w:rPr>
          <w:rFonts w:ascii="Times New Roman" w:hAnsi="Times New Roman" w:cs="Times New Roman"/>
          <w:sz w:val="24"/>
          <w:szCs w:val="24"/>
        </w:rPr>
        <w:t>.. - -.v.</w:t>
      </w:r>
      <w:r w:rsidRPr="00FB4E1C">
        <w:rPr>
          <w:rFonts w:ascii="Times New Roman" w:hAnsi="Times New Roman" w:cs="Times New Roman"/>
          <w:sz w:val="24"/>
          <w:szCs w:val="24"/>
        </w:rPr>
        <w:tab/>
        <w:t>• H '</w:t>
      </w:r>
    </w:p>
    <w:p w:rsidR="00AF65CE" w:rsidRPr="00FB4E1C" w:rsidRDefault="0083220E" w:rsidP="00FB4E1C">
      <w:pPr>
        <w:pStyle w:val="Bodytext100"/>
        <w:framePr w:w="7190" w:h="1407" w:hRule="exact" w:wrap="none" w:vAnchor="page" w:hAnchor="page" w:x="1431" w:y="16107"/>
        <w:shd w:val="clear" w:color="auto" w:fill="auto"/>
        <w:tabs>
          <w:tab w:val="left" w:pos="2572"/>
        </w:tabs>
        <w:spacing w:before="0" w:line="360" w:lineRule="auto"/>
        <w:ind w:left="100"/>
        <w:jc w:val="both"/>
        <w:rPr>
          <w:rFonts w:ascii="Times New Roman" w:hAnsi="Times New Roman" w:cs="Times New Roman"/>
          <w:sz w:val="24"/>
          <w:szCs w:val="24"/>
        </w:rPr>
      </w:pPr>
      <w:r w:rsidRPr="00FB4E1C">
        <w:rPr>
          <w:rFonts w:ascii="Times New Roman" w:hAnsi="Times New Roman" w:cs="Times New Roman"/>
          <w:sz w:val="24"/>
          <w:szCs w:val="24"/>
        </w:rPr>
        <w:t>V</w:t>
      </w:r>
      <w:r w:rsidRPr="00FB4E1C">
        <w:rPr>
          <w:rFonts w:ascii="Times New Roman" w:hAnsi="Times New Roman" w:cs="Times New Roman"/>
          <w:sz w:val="24"/>
          <w:szCs w:val="24"/>
        </w:rPr>
        <w:tab/>
        <w:t xml:space="preserve">- - C </w:t>
      </w:r>
      <w:r w:rsidRPr="00FB4E1C">
        <w:rPr>
          <w:rStyle w:val="Bodytext10375pt"/>
          <w:rFonts w:ascii="Times New Roman" w:hAnsi="Times New Roman" w:cs="Times New Roman"/>
          <w:sz w:val="24"/>
          <w:szCs w:val="24"/>
        </w:rPr>
        <w:t xml:space="preserve">i </w:t>
      </w:r>
      <w:proofErr w:type="gramStart"/>
      <w:r w:rsidRPr="00FB4E1C">
        <w:rPr>
          <w:rStyle w:val="Bodytext10375pt"/>
          <w:rFonts w:ascii="Times New Roman" w:hAnsi="Times New Roman" w:cs="Times New Roman"/>
          <w:sz w:val="24"/>
          <w:szCs w:val="24"/>
        </w:rPr>
        <w:t>(</w:t>
      </w:r>
      <w:r w:rsidRPr="00FB4E1C">
        <w:rPr>
          <w:rFonts w:ascii="Times New Roman" w:hAnsi="Times New Roman" w:cs="Times New Roman"/>
          <w:sz w:val="24"/>
          <w:szCs w:val="24"/>
        </w:rPr>
        <w:t xml:space="preserve"> /</w:t>
      </w:r>
      <w:proofErr w:type="gramEnd"/>
    </w:p>
    <w:p w:rsidR="00AF65CE" w:rsidRPr="00FB4E1C" w:rsidRDefault="0083220E" w:rsidP="00FB4E1C">
      <w:pPr>
        <w:pStyle w:val="Bodytext110"/>
        <w:framePr w:w="7190" w:h="1407" w:hRule="exact" w:wrap="none" w:vAnchor="page" w:hAnchor="page" w:x="1431" w:y="16107"/>
        <w:shd w:val="clear" w:color="auto" w:fill="auto"/>
        <w:tabs>
          <w:tab w:val="left" w:pos="6130"/>
        </w:tabs>
        <w:spacing w:line="360" w:lineRule="auto"/>
        <w:ind w:right="100"/>
        <w:jc w:val="both"/>
        <w:rPr>
          <w:rFonts w:ascii="Times New Roman" w:hAnsi="Times New Roman" w:cs="Times New Roman"/>
          <w:sz w:val="24"/>
          <w:szCs w:val="24"/>
        </w:rPr>
      </w:pPr>
      <w:r w:rsidRPr="00FB4E1C">
        <w:rPr>
          <w:rStyle w:val="Bodytext1117pt"/>
          <w:rFonts w:ascii="Times New Roman" w:hAnsi="Times New Roman" w:cs="Times New Roman"/>
          <w:sz w:val="24"/>
          <w:szCs w:val="24"/>
        </w:rPr>
        <w:t>■</w:t>
      </w:r>
      <w:proofErr w:type="spellStart"/>
      <w:r w:rsidRPr="00FB4E1C">
        <w:rPr>
          <w:rStyle w:val="Bodytext1117pt"/>
          <w:rFonts w:ascii="Times New Roman" w:hAnsi="Times New Roman" w:cs="Times New Roman"/>
          <w:sz w:val="24"/>
          <w:szCs w:val="24"/>
        </w:rPr>
        <w:t>th</w:t>
      </w:r>
      <w:proofErr w:type="spellEnd"/>
      <w:r w:rsidRPr="00FB4E1C">
        <w:rPr>
          <w:rFonts w:ascii="Times New Roman" w:hAnsi="Times New Roman" w:cs="Times New Roman"/>
          <w:sz w:val="24"/>
          <w:szCs w:val="24"/>
        </w:rPr>
        <w:t xml:space="preserve"> f </w:t>
      </w:r>
      <w:r w:rsidRPr="00FB4E1C">
        <w:rPr>
          <w:rStyle w:val="Bodytext1117pt"/>
          <w:rFonts w:ascii="Times New Roman" w:hAnsi="Times New Roman" w:cs="Times New Roman"/>
          <w:sz w:val="24"/>
          <w:szCs w:val="24"/>
        </w:rPr>
        <w:t>i &lt;</w:t>
      </w:r>
      <w:r w:rsidRPr="00FB4E1C">
        <w:rPr>
          <w:rFonts w:ascii="Times New Roman" w:hAnsi="Times New Roman" w:cs="Times New Roman"/>
          <w:sz w:val="24"/>
          <w:szCs w:val="24"/>
        </w:rPr>
        <w:t xml:space="preserve"> c </w:t>
      </w:r>
      <w:r w:rsidRPr="00FB4E1C">
        <w:rPr>
          <w:rStyle w:val="Bodytext11Spacing-1pt"/>
          <w:rFonts w:ascii="Times New Roman" w:hAnsi="Times New Roman" w:cs="Times New Roman"/>
          <w:sz w:val="24"/>
          <w:szCs w:val="24"/>
        </w:rPr>
        <w:t>/a</w:t>
      </w:r>
      <w:r w:rsidRPr="00FB4E1C">
        <w:rPr>
          <w:rFonts w:ascii="Times New Roman" w:hAnsi="Times New Roman" w:cs="Times New Roman"/>
          <w:sz w:val="24"/>
          <w:szCs w:val="24"/>
        </w:rPr>
        <w:t xml:space="preserve"> ' -i-</w:t>
      </w:r>
      <w:proofErr w:type="spellStart"/>
      <w:r w:rsidRPr="00FB4E1C">
        <w:rPr>
          <w:rFonts w:ascii="Times New Roman" w:hAnsi="Times New Roman" w:cs="Times New Roman"/>
          <w:sz w:val="24"/>
          <w:szCs w:val="24"/>
        </w:rPr>
        <w:t>vv</w:t>
      </w:r>
      <w:proofErr w:type="spellEnd"/>
      <w:r w:rsidRPr="00FB4E1C">
        <w:rPr>
          <w:rFonts w:ascii="Times New Roman" w:hAnsi="Times New Roman" w:cs="Times New Roman"/>
          <w:sz w:val="24"/>
          <w:szCs w:val="24"/>
        </w:rPr>
        <w:tab/>
        <w:t>*</w:t>
      </w:r>
    </w:p>
    <w:p w:rsidR="00AF65CE" w:rsidRPr="00FB4E1C" w:rsidRDefault="0083220E" w:rsidP="00FB4E1C">
      <w:pPr>
        <w:pStyle w:val="Headerorfooter40"/>
        <w:framePr w:wrap="none" w:vAnchor="page" w:hAnchor="page" w:x="9985" w:y="14938"/>
        <w:shd w:val="clear" w:color="auto" w:fill="auto"/>
        <w:spacing w:line="360" w:lineRule="auto"/>
        <w:ind w:left="80"/>
        <w:jc w:val="both"/>
        <w:rPr>
          <w:rFonts w:ascii="Times New Roman" w:hAnsi="Times New Roman" w:cs="Times New Roman"/>
          <w:sz w:val="24"/>
          <w:szCs w:val="24"/>
        </w:rPr>
      </w:pPr>
      <w:r w:rsidRPr="00FB4E1C">
        <w:rPr>
          <w:rFonts w:ascii="Times New Roman" w:hAnsi="Times New Roman" w:cs="Times New Roman"/>
          <w:sz w:val="24"/>
          <w:szCs w:val="24"/>
        </w:rPr>
        <w:t xml:space="preserve">9 I P </w:t>
      </w:r>
      <w:r w:rsidRPr="00FB4E1C">
        <w:rPr>
          <w:rStyle w:val="Headerorfooter4115pt"/>
          <w:rFonts w:ascii="Times New Roman" w:hAnsi="Times New Roman" w:cs="Times New Roman"/>
          <w:sz w:val="24"/>
          <w:szCs w:val="24"/>
        </w:rPr>
        <w:t>a g e</w:t>
      </w:r>
    </w:p>
    <w:p w:rsidR="00AF65CE" w:rsidRPr="00FB4E1C" w:rsidRDefault="00D7278B" w:rsidP="00FB4E1C">
      <w:pPr>
        <w:spacing w:line="360" w:lineRule="auto"/>
        <w:jc w:val="both"/>
        <w:rPr>
          <w:rFonts w:ascii="Times New Roman" w:hAnsi="Times New Roman" w:cs="Times New Roman"/>
        </w:rPr>
      </w:pPr>
      <w:r w:rsidRPr="00FB4E1C">
        <w:rPr>
          <w:rFonts w:ascii="Times New Roman" w:hAnsi="Times New Roman" w:cs="Times New Roman"/>
          <w:noProof/>
        </w:rPr>
        <w:drawing>
          <wp:anchor distT="0" distB="0" distL="63500" distR="63500" simplePos="0" relativeHeight="251657733" behindDoc="1" locked="0" layoutInCell="1" allowOverlap="1" wp14:anchorId="64D7C697" wp14:editId="44EA859E">
            <wp:simplePos x="0" y="0"/>
            <wp:positionH relativeFrom="page">
              <wp:posOffset>701040</wp:posOffset>
            </wp:positionH>
            <wp:positionV relativeFrom="page">
              <wp:posOffset>9544685</wp:posOffset>
            </wp:positionV>
            <wp:extent cx="2932430" cy="1530350"/>
            <wp:effectExtent l="0" t="0" r="1270" b="0"/>
            <wp:wrapNone/>
            <wp:docPr id="11" name="Picture 11" descr="C:\Users\BMULIN~1\AppData\Local\Temp\FineReader11\media\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MULIN~1\AppData\Local\Temp\FineReader11\media\image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2430" cy="1530350"/>
                    </a:xfrm>
                    <a:prstGeom prst="rect">
                      <a:avLst/>
                    </a:prstGeom>
                    <a:noFill/>
                  </pic:spPr>
                </pic:pic>
              </a:graphicData>
            </a:graphic>
            <wp14:sizeRelH relativeFrom="page">
              <wp14:pctWidth>0</wp14:pctWidth>
            </wp14:sizeRelH>
            <wp14:sizeRelV relativeFrom="page">
              <wp14:pctHeight>0</wp14:pctHeight>
            </wp14:sizeRelV>
          </wp:anchor>
        </w:drawing>
      </w:r>
    </w:p>
    <w:sectPr w:rsidR="00AF65CE" w:rsidRPr="00FB4E1C">
      <w:pgSz w:w="12240" w:h="1872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801" w:rsidRDefault="00813801">
      <w:r>
        <w:separator/>
      </w:r>
    </w:p>
  </w:endnote>
  <w:endnote w:type="continuationSeparator" w:id="0">
    <w:p w:rsidR="00813801" w:rsidRDefault="0081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801" w:rsidRDefault="00813801"/>
  </w:footnote>
  <w:footnote w:type="continuationSeparator" w:id="0">
    <w:p w:rsidR="00813801" w:rsidRDefault="008138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734"/>
    <w:multiLevelType w:val="multilevel"/>
    <w:tmpl w:val="E6E44AE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5"/>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813A6F"/>
    <w:multiLevelType w:val="multilevel"/>
    <w:tmpl w:val="E29C20EC"/>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5"/>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BC0727"/>
    <w:multiLevelType w:val="multilevel"/>
    <w:tmpl w:val="45F4142E"/>
    <w:lvl w:ilvl="0">
      <w:start w:val="8"/>
      <w:numFmt w:val="decimal"/>
      <w:lvlText w:val="%1."/>
      <w:lvlJc w:val="left"/>
      <w:rPr>
        <w:rFonts w:ascii="Bookman Old Style" w:eastAsia="Bookman Old Style" w:hAnsi="Bookman Old Style" w:cs="Bookman Old Style"/>
        <w:b w:val="0"/>
        <w:bCs w:val="0"/>
        <w:i w:val="0"/>
        <w:iCs w:val="0"/>
        <w:smallCaps w:val="0"/>
        <w:strike w:val="0"/>
        <w:color w:val="000000"/>
        <w:spacing w:val="5"/>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2333F5"/>
    <w:multiLevelType w:val="multilevel"/>
    <w:tmpl w:val="E9749CA0"/>
    <w:lvl w:ilvl="0">
      <w:start w:val="2"/>
      <w:numFmt w:val="lowerRoman"/>
      <w:lvlText w:val="%1."/>
      <w:lvlJc w:val="left"/>
      <w:rPr>
        <w:rFonts w:ascii="Bookman Old Style" w:eastAsia="Bookman Old Style" w:hAnsi="Bookman Old Style" w:cs="Bookman Old Style"/>
        <w:b/>
        <w:bCs/>
        <w:i/>
        <w:iCs/>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435280"/>
    <w:multiLevelType w:val="multilevel"/>
    <w:tmpl w:val="91F8407E"/>
    <w:lvl w:ilvl="0">
      <w:start w:val="1"/>
      <w:numFmt w:val="lowerLetter"/>
      <w:lvlText w:val="%1."/>
      <w:lvlJc w:val="left"/>
      <w:rPr>
        <w:rFonts w:ascii="Bookman Old Style" w:eastAsia="Bookman Old Style" w:hAnsi="Bookman Old Style" w:cs="Bookman Old Style"/>
        <w:b w:val="0"/>
        <w:bCs w:val="0"/>
        <w:i/>
        <w:iCs/>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595E01"/>
    <w:multiLevelType w:val="multilevel"/>
    <w:tmpl w:val="0EA671AA"/>
    <w:lvl w:ilvl="0">
      <w:start w:val="1"/>
      <w:numFmt w:val="lowerLetter"/>
      <w:lvlText w:val="%1)"/>
      <w:lvlJc w:val="left"/>
      <w:rPr>
        <w:rFonts w:ascii="Bookman Old Style" w:eastAsia="Bookman Old Style" w:hAnsi="Bookman Old Style" w:cs="Bookman Old Style"/>
        <w:b w:val="0"/>
        <w:bCs w:val="0"/>
        <w:i/>
        <w:iCs/>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6F188E"/>
    <w:multiLevelType w:val="multilevel"/>
    <w:tmpl w:val="849E14E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5"/>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CE"/>
    <w:rsid w:val="006A0A2C"/>
    <w:rsid w:val="00813801"/>
    <w:rsid w:val="0083220E"/>
    <w:rsid w:val="009A128A"/>
    <w:rsid w:val="00AF65CE"/>
    <w:rsid w:val="00B63321"/>
    <w:rsid w:val="00D243B2"/>
    <w:rsid w:val="00D7278B"/>
    <w:rsid w:val="00DA6E23"/>
    <w:rsid w:val="00FB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pacing w:val="6"/>
      <w:sz w:val="21"/>
      <w:szCs w:val="21"/>
      <w:u w:val="none"/>
    </w:rPr>
  </w:style>
  <w:style w:type="character" w:customStyle="1" w:styleId="Bodytext2Italic">
    <w:name w:val="Body text (2) + Italic"/>
    <w:aliases w:val="Spacing 0 pt"/>
    <w:basedOn w:val="Bodytext2"/>
    <w:rPr>
      <w:rFonts w:ascii="Bookman Old Style" w:eastAsia="Bookman Old Style" w:hAnsi="Bookman Old Style" w:cs="Bookman Old Style"/>
      <w:b/>
      <w:bCs/>
      <w:i/>
      <w:iCs/>
      <w:smallCaps w:val="0"/>
      <w:strike w:val="0"/>
      <w:color w:val="000000"/>
      <w:spacing w:val="4"/>
      <w:w w:val="100"/>
      <w:position w:val="0"/>
      <w:sz w:val="21"/>
      <w:szCs w:val="21"/>
      <w:u w:val="none"/>
      <w:lang w:val="en-US"/>
    </w:rPr>
  </w:style>
  <w:style w:type="character" w:customStyle="1" w:styleId="Bodytext3">
    <w:name w:val="Body text (3)_"/>
    <w:basedOn w:val="DefaultParagraphFont"/>
    <w:link w:val="Bodytext30"/>
    <w:rPr>
      <w:rFonts w:ascii="Bookman Old Style" w:eastAsia="Bookman Old Style" w:hAnsi="Bookman Old Style" w:cs="Bookman Old Style"/>
      <w:b w:val="0"/>
      <w:bCs w:val="0"/>
      <w:i/>
      <w:iCs/>
      <w:smallCaps w:val="0"/>
      <w:strike w:val="0"/>
      <w:spacing w:val="4"/>
      <w:sz w:val="21"/>
      <w:szCs w:val="21"/>
      <w:u w:val="none"/>
    </w:rPr>
  </w:style>
  <w:style w:type="character" w:customStyle="1" w:styleId="Bodytext4">
    <w:name w:val="Body text (4)_"/>
    <w:basedOn w:val="DefaultParagraphFont"/>
    <w:link w:val="Bodytext40"/>
    <w:rPr>
      <w:rFonts w:ascii="MS Mincho" w:eastAsia="MS Mincho" w:hAnsi="MS Mincho" w:cs="MS Mincho"/>
      <w:b w:val="0"/>
      <w:bCs w:val="0"/>
      <w:i w:val="0"/>
      <w:iCs w:val="0"/>
      <w:smallCaps w:val="0"/>
      <w:strike w:val="0"/>
      <w:sz w:val="9"/>
      <w:szCs w:val="9"/>
      <w:u w:val="none"/>
    </w:rPr>
  </w:style>
  <w:style w:type="character" w:customStyle="1" w:styleId="Bodytext">
    <w:name w:val="Body text_"/>
    <w:basedOn w:val="DefaultParagraphFont"/>
    <w:link w:val="BodyText21"/>
    <w:rPr>
      <w:rFonts w:ascii="Bookman Old Style" w:eastAsia="Bookman Old Style" w:hAnsi="Bookman Old Style" w:cs="Bookman Old Style"/>
      <w:b w:val="0"/>
      <w:bCs w:val="0"/>
      <w:i w:val="0"/>
      <w:iCs w:val="0"/>
      <w:smallCaps w:val="0"/>
      <w:strike w:val="0"/>
      <w:spacing w:val="5"/>
      <w:sz w:val="21"/>
      <w:szCs w:val="21"/>
      <w:u w:val="none"/>
    </w:rPr>
  </w:style>
  <w:style w:type="character" w:customStyle="1" w:styleId="Bodytext3Bold">
    <w:name w:val="Body text (3) + Bold"/>
    <w:basedOn w:val="Bodytext3"/>
    <w:rPr>
      <w:rFonts w:ascii="Bookman Old Style" w:eastAsia="Bookman Old Style" w:hAnsi="Bookman Old Style" w:cs="Bookman Old Style"/>
      <w:b/>
      <w:bCs/>
      <w:i/>
      <w:iCs/>
      <w:smallCaps w:val="0"/>
      <w:strike w:val="0"/>
      <w:color w:val="000000"/>
      <w:spacing w:val="4"/>
      <w:w w:val="100"/>
      <w:position w:val="0"/>
      <w:sz w:val="21"/>
      <w:szCs w:val="21"/>
      <w:u w:val="none"/>
      <w:lang w:val="en-US"/>
    </w:rPr>
  </w:style>
  <w:style w:type="character" w:customStyle="1" w:styleId="Bodytext3NotItalic">
    <w:name w:val="Body text (3) + Not Italic"/>
    <w:aliases w:val="Spacing 0 pt"/>
    <w:basedOn w:val="Bodytext3"/>
    <w:rPr>
      <w:rFonts w:ascii="Bookman Old Style" w:eastAsia="Bookman Old Style" w:hAnsi="Bookman Old Style" w:cs="Bookman Old Style"/>
      <w:b w:val="0"/>
      <w:bCs w:val="0"/>
      <w:i/>
      <w:iCs/>
      <w:smallCaps w:val="0"/>
      <w:strike w:val="0"/>
      <w:color w:val="000000"/>
      <w:spacing w:val="5"/>
      <w:w w:val="100"/>
      <w:position w:val="0"/>
      <w:sz w:val="21"/>
      <w:szCs w:val="21"/>
      <w:u w:val="none"/>
      <w:lang w:val="en-US"/>
    </w:rPr>
  </w:style>
  <w:style w:type="character" w:customStyle="1" w:styleId="Bodytext3Bold0">
    <w:name w:val="Body text (3) + Bold"/>
    <w:aliases w:val="Not Italic,Spacing 0 pt"/>
    <w:basedOn w:val="Bodytext3"/>
    <w:rPr>
      <w:rFonts w:ascii="Bookman Old Style" w:eastAsia="Bookman Old Style" w:hAnsi="Bookman Old Style" w:cs="Bookman Old Style"/>
      <w:b/>
      <w:bCs/>
      <w:i/>
      <w:iCs/>
      <w:smallCaps w:val="0"/>
      <w:strike w:val="0"/>
      <w:color w:val="000000"/>
      <w:spacing w:val="6"/>
      <w:w w:val="100"/>
      <w:position w:val="0"/>
      <w:sz w:val="21"/>
      <w:szCs w:val="21"/>
      <w:u w:val="none"/>
      <w:lang w:val="en-US"/>
    </w:rPr>
  </w:style>
  <w:style w:type="character" w:customStyle="1" w:styleId="Headerorfooter2">
    <w:name w:val="Header or footer (2)_"/>
    <w:basedOn w:val="DefaultParagraphFont"/>
    <w:link w:val="Headerorfooter20"/>
    <w:rPr>
      <w:rFonts w:ascii="CordiaUPC" w:eastAsia="CordiaUPC" w:hAnsi="CordiaUPC" w:cs="CordiaUPC"/>
      <w:b w:val="0"/>
      <w:bCs w:val="0"/>
      <w:i w:val="0"/>
      <w:iCs w:val="0"/>
      <w:smallCaps w:val="0"/>
      <w:strike w:val="0"/>
      <w:sz w:val="27"/>
      <w:szCs w:val="27"/>
      <w:u w:val="none"/>
    </w:rPr>
  </w:style>
  <w:style w:type="character" w:customStyle="1" w:styleId="Bodytext5">
    <w:name w:val="Body text (5)_"/>
    <w:basedOn w:val="DefaultParagraphFont"/>
    <w:link w:val="Bodytext50"/>
    <w:rPr>
      <w:rFonts w:ascii="Bookman Old Style" w:eastAsia="Bookman Old Style" w:hAnsi="Bookman Old Style" w:cs="Bookman Old Style"/>
      <w:b/>
      <w:bCs/>
      <w:i w:val="0"/>
      <w:iCs w:val="0"/>
      <w:smallCaps w:val="0"/>
      <w:strike w:val="0"/>
      <w:spacing w:val="6"/>
      <w:sz w:val="21"/>
      <w:szCs w:val="21"/>
      <w:u w:val="none"/>
    </w:rPr>
  </w:style>
  <w:style w:type="character" w:customStyle="1" w:styleId="Bodytext3Spacing-1pt">
    <w:name w:val="Body text (3) + Spacing -1 pt"/>
    <w:basedOn w:val="Bodytext3"/>
    <w:rPr>
      <w:rFonts w:ascii="Bookman Old Style" w:eastAsia="Bookman Old Style" w:hAnsi="Bookman Old Style" w:cs="Bookman Old Style"/>
      <w:b w:val="0"/>
      <w:bCs w:val="0"/>
      <w:i/>
      <w:iCs/>
      <w:smallCaps w:val="0"/>
      <w:strike w:val="0"/>
      <w:color w:val="000000"/>
      <w:spacing w:val="-26"/>
      <w:w w:val="100"/>
      <w:position w:val="0"/>
      <w:sz w:val="21"/>
      <w:szCs w:val="21"/>
      <w:u w:val="none"/>
      <w:lang w:val="en-US"/>
    </w:rPr>
  </w:style>
  <w:style w:type="character" w:customStyle="1" w:styleId="Headerorfooter">
    <w:name w:val="Header or footer_"/>
    <w:basedOn w:val="DefaultParagraphFont"/>
    <w:link w:val="Headerorfooter0"/>
    <w:rPr>
      <w:rFonts w:ascii="CordiaUPC" w:eastAsia="CordiaUPC" w:hAnsi="CordiaUPC" w:cs="CordiaUPC"/>
      <w:b w:val="0"/>
      <w:bCs w:val="0"/>
      <w:i w:val="0"/>
      <w:iCs w:val="0"/>
      <w:smallCaps w:val="0"/>
      <w:strike w:val="0"/>
      <w:sz w:val="23"/>
      <w:szCs w:val="23"/>
      <w:u w:val="none"/>
    </w:rPr>
  </w:style>
  <w:style w:type="character" w:customStyle="1" w:styleId="Headerorfooter125pt">
    <w:name w:val="Header or footer + 12.5 pt"/>
    <w:aliases w:val="Bold"/>
    <w:basedOn w:val="Headerorfooter"/>
    <w:rPr>
      <w:rFonts w:ascii="CordiaUPC" w:eastAsia="CordiaUPC" w:hAnsi="CordiaUPC" w:cs="CordiaUPC"/>
      <w:b/>
      <w:bCs/>
      <w:i w:val="0"/>
      <w:iCs w:val="0"/>
      <w:smallCaps w:val="0"/>
      <w:strike w:val="0"/>
      <w:color w:val="000000"/>
      <w:spacing w:val="0"/>
      <w:w w:val="100"/>
      <w:position w:val="0"/>
      <w:sz w:val="25"/>
      <w:szCs w:val="25"/>
      <w:u w:val="none"/>
      <w:lang w:val="en-US"/>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5"/>
      <w:w w:val="100"/>
      <w:position w:val="0"/>
      <w:sz w:val="21"/>
      <w:szCs w:val="21"/>
      <w:u w:val="single"/>
      <w:lang w:val="en-US"/>
    </w:rPr>
  </w:style>
  <w:style w:type="character" w:customStyle="1" w:styleId="Headerorfooter3">
    <w:name w:val="Header or footer (3)_"/>
    <w:basedOn w:val="DefaultParagraphFont"/>
    <w:link w:val="Headerorfooter30"/>
    <w:rPr>
      <w:rFonts w:ascii="CordiaUPC" w:eastAsia="CordiaUPC" w:hAnsi="CordiaUPC" w:cs="CordiaUPC"/>
      <w:b w:val="0"/>
      <w:bCs w:val="0"/>
      <w:i w:val="0"/>
      <w:iCs w:val="0"/>
      <w:smallCaps w:val="0"/>
      <w:strike w:val="0"/>
      <w:sz w:val="25"/>
      <w:szCs w:val="25"/>
      <w:u w:val="none"/>
    </w:rPr>
  </w:style>
  <w:style w:type="character" w:customStyle="1" w:styleId="Headerorfooter3Bold">
    <w:name w:val="Header or footer (3) + Bold"/>
    <w:basedOn w:val="Headerorfooter3"/>
    <w:rPr>
      <w:rFonts w:ascii="CordiaUPC" w:eastAsia="CordiaUPC" w:hAnsi="CordiaUPC" w:cs="CordiaUPC"/>
      <w:b/>
      <w:bCs/>
      <w:i w:val="0"/>
      <w:iCs w:val="0"/>
      <w:smallCaps w:val="0"/>
      <w:strike w:val="0"/>
      <w:color w:val="000000"/>
      <w:spacing w:val="0"/>
      <w:w w:val="100"/>
      <w:position w:val="0"/>
      <w:sz w:val="25"/>
      <w:szCs w:val="25"/>
      <w:u w:val="none"/>
      <w:lang w:val="en-US"/>
    </w:rPr>
  </w:style>
  <w:style w:type="character" w:customStyle="1" w:styleId="BodytextBold">
    <w:name w:val="Body text + Bold"/>
    <w:aliases w:val="Spacing 0 pt"/>
    <w:basedOn w:val="Bodytext"/>
    <w:rPr>
      <w:rFonts w:ascii="Bookman Old Style" w:eastAsia="Bookman Old Style" w:hAnsi="Bookman Old Style" w:cs="Bookman Old Style"/>
      <w:b/>
      <w:bCs/>
      <w:i w:val="0"/>
      <w:iCs w:val="0"/>
      <w:smallCaps w:val="0"/>
      <w:strike w:val="0"/>
      <w:color w:val="000000"/>
      <w:spacing w:val="6"/>
      <w:w w:val="100"/>
      <w:position w:val="0"/>
      <w:sz w:val="21"/>
      <w:szCs w:val="21"/>
      <w:u w:val="none"/>
      <w:lang w:val="en-US"/>
    </w:rPr>
  </w:style>
  <w:style w:type="character" w:customStyle="1" w:styleId="Bodytext6">
    <w:name w:val="Body text (6)_"/>
    <w:basedOn w:val="DefaultParagraphFont"/>
    <w:link w:val="Bodytext60"/>
    <w:rPr>
      <w:rFonts w:ascii="Bookman Old Style" w:eastAsia="Bookman Old Style" w:hAnsi="Bookman Old Style" w:cs="Bookman Old Style"/>
      <w:b w:val="0"/>
      <w:bCs w:val="0"/>
      <w:i w:val="0"/>
      <w:iCs w:val="0"/>
      <w:smallCaps w:val="0"/>
      <w:strike w:val="0"/>
      <w:w w:val="50"/>
      <w:sz w:val="8"/>
      <w:szCs w:val="8"/>
      <w:u w:val="none"/>
    </w:rPr>
  </w:style>
  <w:style w:type="character" w:customStyle="1" w:styleId="Headerorfooter4">
    <w:name w:val="Header or footer (4)_"/>
    <w:basedOn w:val="DefaultParagraphFont"/>
    <w:link w:val="Headerorfooter40"/>
    <w:rPr>
      <w:rFonts w:ascii="CordiaUPC" w:eastAsia="CordiaUPC" w:hAnsi="CordiaUPC" w:cs="CordiaUPC"/>
      <w:b/>
      <w:bCs/>
      <w:i w:val="0"/>
      <w:iCs w:val="0"/>
      <w:smallCaps w:val="0"/>
      <w:strike w:val="0"/>
      <w:sz w:val="25"/>
      <w:szCs w:val="25"/>
      <w:u w:val="none"/>
    </w:rPr>
  </w:style>
  <w:style w:type="character" w:customStyle="1" w:styleId="BodytextItalic">
    <w:name w:val="Body text + Italic"/>
    <w:aliases w:val="Spacing 0 pt"/>
    <w:basedOn w:val="Bodytext"/>
    <w:rPr>
      <w:rFonts w:ascii="Bookman Old Style" w:eastAsia="Bookman Old Style" w:hAnsi="Bookman Old Style" w:cs="Bookman Old Style"/>
      <w:b w:val="0"/>
      <w:bCs w:val="0"/>
      <w:i/>
      <w:iCs/>
      <w:smallCaps w:val="0"/>
      <w:strike w:val="0"/>
      <w:color w:val="000000"/>
      <w:spacing w:val="4"/>
      <w:w w:val="100"/>
      <w:position w:val="0"/>
      <w:sz w:val="21"/>
      <w:szCs w:val="21"/>
      <w:u w:val="none"/>
      <w:lang w:val="en-US"/>
    </w:rPr>
  </w:style>
  <w:style w:type="character" w:customStyle="1" w:styleId="Bodytext5Italic">
    <w:name w:val="Body text (5) + Italic"/>
    <w:aliases w:val="Spacing 0 pt"/>
    <w:basedOn w:val="Bodytext5"/>
    <w:rPr>
      <w:rFonts w:ascii="Bookman Old Style" w:eastAsia="Bookman Old Style" w:hAnsi="Bookman Old Style" w:cs="Bookman Old Style"/>
      <w:b/>
      <w:bCs/>
      <w:i/>
      <w:iCs/>
      <w:smallCaps w:val="0"/>
      <w:strike w:val="0"/>
      <w:color w:val="000000"/>
      <w:spacing w:val="4"/>
      <w:w w:val="100"/>
      <w:position w:val="0"/>
      <w:sz w:val="21"/>
      <w:szCs w:val="21"/>
      <w:u w:val="none"/>
      <w:lang w:val="en-US"/>
    </w:rPr>
  </w:style>
  <w:style w:type="character" w:customStyle="1" w:styleId="Bodytext7">
    <w:name w:val="Body text (7)_"/>
    <w:basedOn w:val="DefaultParagraphFont"/>
    <w:link w:val="Bodytext70"/>
    <w:rPr>
      <w:rFonts w:ascii="Bookman Old Style" w:eastAsia="Bookman Old Style" w:hAnsi="Bookman Old Style" w:cs="Bookman Old Style"/>
      <w:b/>
      <w:bCs/>
      <w:i/>
      <w:iCs/>
      <w:smallCaps w:val="0"/>
      <w:strike w:val="0"/>
      <w:spacing w:val="4"/>
      <w:sz w:val="21"/>
      <w:szCs w:val="21"/>
      <w:u w:val="none"/>
    </w:rPr>
  </w:style>
  <w:style w:type="character" w:customStyle="1" w:styleId="Bodytext7NotBold">
    <w:name w:val="Body text (7) + Not Bold"/>
    <w:aliases w:val="Not Italic,Spacing 0 pt"/>
    <w:basedOn w:val="Bodytext7"/>
    <w:rPr>
      <w:rFonts w:ascii="Bookman Old Style" w:eastAsia="Bookman Old Style" w:hAnsi="Bookman Old Style" w:cs="Bookman Old Style"/>
      <w:b/>
      <w:bCs/>
      <w:i/>
      <w:iCs/>
      <w:smallCaps w:val="0"/>
      <w:strike w:val="0"/>
      <w:color w:val="000000"/>
      <w:spacing w:val="5"/>
      <w:w w:val="100"/>
      <w:position w:val="0"/>
      <w:sz w:val="21"/>
      <w:szCs w:val="21"/>
      <w:u w:val="none"/>
      <w:lang w:val="en-US"/>
    </w:rPr>
  </w:style>
  <w:style w:type="character" w:customStyle="1" w:styleId="Bodytext7NotItalic">
    <w:name w:val="Body text (7) + Not Italic"/>
    <w:aliases w:val="Spacing 0 pt"/>
    <w:basedOn w:val="Bodytext7"/>
    <w:rPr>
      <w:rFonts w:ascii="Bookman Old Style" w:eastAsia="Bookman Old Style" w:hAnsi="Bookman Old Style" w:cs="Bookman Old Style"/>
      <w:b/>
      <w:bCs/>
      <w:i/>
      <w:iCs/>
      <w:smallCaps w:val="0"/>
      <w:strike w:val="0"/>
      <w:color w:val="000000"/>
      <w:spacing w:val="6"/>
      <w:w w:val="100"/>
      <w:position w:val="0"/>
      <w:sz w:val="21"/>
      <w:szCs w:val="21"/>
      <w:u w:val="none"/>
      <w:lang w:val="en-US"/>
    </w:rPr>
  </w:style>
  <w:style w:type="character" w:customStyle="1" w:styleId="BodytextItalic0">
    <w:name w:val="Body text + Italic"/>
    <w:aliases w:val="Spacing 0 pt"/>
    <w:basedOn w:val="Bodytext"/>
    <w:rPr>
      <w:rFonts w:ascii="Bookman Old Style" w:eastAsia="Bookman Old Style" w:hAnsi="Bookman Old Style" w:cs="Bookman Old Style"/>
      <w:b w:val="0"/>
      <w:bCs w:val="0"/>
      <w:i/>
      <w:iCs/>
      <w:smallCaps w:val="0"/>
      <w:strike w:val="0"/>
      <w:color w:val="000000"/>
      <w:spacing w:val="4"/>
      <w:w w:val="100"/>
      <w:position w:val="0"/>
      <w:sz w:val="21"/>
      <w:szCs w:val="21"/>
      <w:u w:val="single"/>
      <w:lang w:val="en-US"/>
    </w:rPr>
  </w:style>
  <w:style w:type="character" w:customStyle="1" w:styleId="BodytextBold0">
    <w:name w:val="Body text + Bold"/>
    <w:aliases w:val="Italic,Spacing 0 pt"/>
    <w:basedOn w:val="Bodytext"/>
    <w:rPr>
      <w:rFonts w:ascii="Bookman Old Style" w:eastAsia="Bookman Old Style" w:hAnsi="Bookman Old Style" w:cs="Bookman Old Style"/>
      <w:b/>
      <w:bCs/>
      <w:i/>
      <w:iCs/>
      <w:smallCaps w:val="0"/>
      <w:strike w:val="0"/>
      <w:color w:val="000000"/>
      <w:spacing w:val="4"/>
      <w:w w:val="100"/>
      <w:position w:val="0"/>
      <w:sz w:val="21"/>
      <w:szCs w:val="21"/>
      <w:u w:val="none"/>
      <w:lang w:val="en-US"/>
    </w:rPr>
  </w:style>
  <w:style w:type="character" w:customStyle="1" w:styleId="HeaderorfooterSpacing2pt">
    <w:name w:val="Header or footer + Spacing 2 pt"/>
    <w:basedOn w:val="Headerorfooter"/>
    <w:rPr>
      <w:rFonts w:ascii="CordiaUPC" w:eastAsia="CordiaUPC" w:hAnsi="CordiaUPC" w:cs="CordiaUPC"/>
      <w:b w:val="0"/>
      <w:bCs w:val="0"/>
      <w:i w:val="0"/>
      <w:iCs w:val="0"/>
      <w:smallCaps w:val="0"/>
      <w:strike w:val="0"/>
      <w:color w:val="000000"/>
      <w:spacing w:val="58"/>
      <w:w w:val="100"/>
      <w:position w:val="0"/>
      <w:sz w:val="23"/>
      <w:szCs w:val="23"/>
      <w:u w:val="none"/>
      <w:lang w:val="en-US"/>
    </w:rPr>
  </w:style>
  <w:style w:type="character" w:customStyle="1" w:styleId="Bodytext8">
    <w:name w:val="Body text (8)_"/>
    <w:basedOn w:val="DefaultParagraphFont"/>
    <w:link w:val="Bodytext80"/>
    <w:rPr>
      <w:rFonts w:ascii="Tahoma" w:eastAsia="Tahoma" w:hAnsi="Tahoma" w:cs="Tahoma"/>
      <w:b w:val="0"/>
      <w:bCs w:val="0"/>
      <w:i w:val="0"/>
      <w:iCs w:val="0"/>
      <w:smallCaps w:val="0"/>
      <w:strike w:val="0"/>
      <w:spacing w:val="-13"/>
      <w:sz w:val="16"/>
      <w:szCs w:val="16"/>
      <w:u w:val="none"/>
    </w:rPr>
  </w:style>
  <w:style w:type="character" w:customStyle="1" w:styleId="Bodytext89pt">
    <w:name w:val="Body text (8) + 9 pt"/>
    <w:aliases w:val="Spacing 0 pt"/>
    <w:basedOn w:val="Bodytext8"/>
    <w:rPr>
      <w:rFonts w:ascii="Tahoma" w:eastAsia="Tahoma" w:hAnsi="Tahoma" w:cs="Tahoma"/>
      <w:b w:val="0"/>
      <w:bCs w:val="0"/>
      <w:i w:val="0"/>
      <w:iCs w:val="0"/>
      <w:smallCaps w:val="0"/>
      <w:strike w:val="0"/>
      <w:color w:val="000000"/>
      <w:spacing w:val="0"/>
      <w:w w:val="100"/>
      <w:position w:val="0"/>
      <w:sz w:val="18"/>
      <w:szCs w:val="18"/>
      <w:u w:val="none"/>
    </w:rPr>
  </w:style>
  <w:style w:type="character" w:customStyle="1" w:styleId="Bodytext8CordiaUPC">
    <w:name w:val="Body text (8) + CordiaUPC"/>
    <w:aliases w:val="15 pt,Spacing 0 pt"/>
    <w:basedOn w:val="Bodytext8"/>
    <w:rPr>
      <w:rFonts w:ascii="CordiaUPC" w:eastAsia="CordiaUPC" w:hAnsi="CordiaUPC" w:cs="CordiaUPC"/>
      <w:b w:val="0"/>
      <w:bCs w:val="0"/>
      <w:i w:val="0"/>
      <w:iCs w:val="0"/>
      <w:smallCaps w:val="0"/>
      <w:strike w:val="0"/>
      <w:color w:val="000000"/>
      <w:spacing w:val="0"/>
      <w:w w:val="100"/>
      <w:position w:val="0"/>
      <w:sz w:val="30"/>
      <w:szCs w:val="30"/>
      <w:u w:val="none"/>
    </w:rPr>
  </w:style>
  <w:style w:type="character" w:customStyle="1" w:styleId="Bodytext5NotBold">
    <w:name w:val="Body text (5) + Not Bold"/>
    <w:aliases w:val="Spacing 0 pt"/>
    <w:basedOn w:val="Bodytext5"/>
    <w:rPr>
      <w:rFonts w:ascii="Bookman Old Style" w:eastAsia="Bookman Old Style" w:hAnsi="Bookman Old Style" w:cs="Bookman Old Style"/>
      <w:b/>
      <w:bCs/>
      <w:i w:val="0"/>
      <w:iCs w:val="0"/>
      <w:smallCaps w:val="0"/>
      <w:strike w:val="0"/>
      <w:color w:val="000000"/>
      <w:spacing w:val="5"/>
      <w:w w:val="100"/>
      <w:position w:val="0"/>
      <w:sz w:val="21"/>
      <w:szCs w:val="21"/>
      <w:u w:val="none"/>
      <w:lang w:val="en-US"/>
    </w:rPr>
  </w:style>
  <w:style w:type="character" w:customStyle="1" w:styleId="Bodytext51">
    <w:name w:val="Body text (5)"/>
    <w:basedOn w:val="Bodytext5"/>
    <w:rPr>
      <w:rFonts w:ascii="Bookman Old Style" w:eastAsia="Bookman Old Style" w:hAnsi="Bookman Old Style" w:cs="Bookman Old Style"/>
      <w:b/>
      <w:bCs/>
      <w:i w:val="0"/>
      <w:iCs w:val="0"/>
      <w:smallCaps w:val="0"/>
      <w:strike w:val="0"/>
      <w:color w:val="000000"/>
      <w:spacing w:val="6"/>
      <w:w w:val="100"/>
      <w:position w:val="0"/>
      <w:sz w:val="21"/>
      <w:szCs w:val="21"/>
      <w:u w:val="single"/>
      <w:lang w:val="en-US"/>
    </w:rPr>
  </w:style>
  <w:style w:type="character" w:customStyle="1" w:styleId="Picturecaption2">
    <w:name w:val="Picture caption (2)_"/>
    <w:basedOn w:val="DefaultParagraphFont"/>
    <w:link w:val="Picturecaption20"/>
    <w:rPr>
      <w:rFonts w:ascii="Bookman Old Style" w:eastAsia="Bookman Old Style" w:hAnsi="Bookman Old Style" w:cs="Bookman Old Style"/>
      <w:b w:val="0"/>
      <w:bCs w:val="0"/>
      <w:i w:val="0"/>
      <w:iCs w:val="0"/>
      <w:smallCaps w:val="0"/>
      <w:strike w:val="0"/>
      <w:spacing w:val="5"/>
      <w:sz w:val="21"/>
      <w:szCs w:val="21"/>
      <w:u w:val="none"/>
    </w:rPr>
  </w:style>
  <w:style w:type="character" w:customStyle="1" w:styleId="BodytextTahoma">
    <w:name w:val="Body text + Tahoma"/>
    <w:aliases w:val="8 pt,Spacing 0 pt"/>
    <w:basedOn w:val="Bodytext"/>
    <w:rPr>
      <w:rFonts w:ascii="Tahoma" w:eastAsia="Tahoma" w:hAnsi="Tahoma" w:cs="Tahoma"/>
      <w:b w:val="0"/>
      <w:bCs w:val="0"/>
      <w:i w:val="0"/>
      <w:iCs w:val="0"/>
      <w:smallCaps w:val="0"/>
      <w:strike w:val="0"/>
      <w:color w:val="000000"/>
      <w:spacing w:val="-13"/>
      <w:w w:val="100"/>
      <w:position w:val="0"/>
      <w:sz w:val="16"/>
      <w:szCs w:val="16"/>
      <w:u w:val="none"/>
      <w:lang w:val="en-US"/>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pacing w:val="6"/>
      <w:sz w:val="21"/>
      <w:szCs w:val="21"/>
      <w:u w:val="none"/>
    </w:rPr>
  </w:style>
  <w:style w:type="character" w:customStyle="1" w:styleId="Bodytext11">
    <w:name w:val="Body text (11)_"/>
    <w:basedOn w:val="DefaultParagraphFont"/>
    <w:link w:val="Bodytext110"/>
    <w:rPr>
      <w:rFonts w:ascii="Bookman Old Style" w:eastAsia="Bookman Old Style" w:hAnsi="Bookman Old Style" w:cs="Bookman Old Style"/>
      <w:b w:val="0"/>
      <w:bCs w:val="0"/>
      <w:i w:val="0"/>
      <w:iCs w:val="0"/>
      <w:smallCaps w:val="0"/>
      <w:strike w:val="0"/>
      <w:spacing w:val="4"/>
      <w:sz w:val="36"/>
      <w:szCs w:val="36"/>
      <w:u w:val="none"/>
    </w:rPr>
  </w:style>
  <w:style w:type="character" w:customStyle="1" w:styleId="Bodytext11Spacing-1pt">
    <w:name w:val="Body text (11) + Spacing -1 pt"/>
    <w:basedOn w:val="Bodytext11"/>
    <w:rPr>
      <w:rFonts w:ascii="Bookman Old Style" w:eastAsia="Bookman Old Style" w:hAnsi="Bookman Old Style" w:cs="Bookman Old Style"/>
      <w:b w:val="0"/>
      <w:bCs w:val="0"/>
      <w:i w:val="0"/>
      <w:iCs w:val="0"/>
      <w:smallCaps w:val="0"/>
      <w:strike w:val="0"/>
      <w:color w:val="000000"/>
      <w:spacing w:val="-38"/>
      <w:w w:val="100"/>
      <w:position w:val="0"/>
      <w:sz w:val="36"/>
      <w:szCs w:val="36"/>
      <w:u w:val="none"/>
      <w:lang w:val="en-US"/>
    </w:rPr>
  </w:style>
  <w:style w:type="character" w:customStyle="1" w:styleId="Bodytext9">
    <w:name w:val="Body text (9)_"/>
    <w:basedOn w:val="DefaultParagraphFont"/>
    <w:link w:val="Bodytext90"/>
    <w:rPr>
      <w:rFonts w:ascii="Bookman Old Style" w:eastAsia="Bookman Old Style" w:hAnsi="Bookman Old Style" w:cs="Bookman Old Style"/>
      <w:b/>
      <w:bCs/>
      <w:i w:val="0"/>
      <w:iCs w:val="0"/>
      <w:smallCaps w:val="0"/>
      <w:strike w:val="0"/>
      <w:spacing w:val="72"/>
      <w:sz w:val="13"/>
      <w:szCs w:val="13"/>
      <w:u w:val="none"/>
    </w:rPr>
  </w:style>
  <w:style w:type="character" w:customStyle="1" w:styleId="Bodytext10">
    <w:name w:val="Body text (10)_"/>
    <w:basedOn w:val="DefaultParagraphFont"/>
    <w:link w:val="Bodytext100"/>
    <w:rPr>
      <w:rFonts w:ascii="CordiaUPC" w:eastAsia="CordiaUPC" w:hAnsi="CordiaUPC" w:cs="CordiaUPC"/>
      <w:b/>
      <w:bCs/>
      <w:i w:val="0"/>
      <w:iCs w:val="0"/>
      <w:smallCaps w:val="0"/>
      <w:strike w:val="0"/>
      <w:sz w:val="67"/>
      <w:szCs w:val="67"/>
      <w:u w:val="none"/>
    </w:rPr>
  </w:style>
  <w:style w:type="character" w:customStyle="1" w:styleId="Bodytext10375pt">
    <w:name w:val="Body text (10) + 37.5 pt"/>
    <w:aliases w:val="Not Bold,Italic"/>
    <w:basedOn w:val="Bodytext10"/>
    <w:rPr>
      <w:rFonts w:ascii="CordiaUPC" w:eastAsia="CordiaUPC" w:hAnsi="CordiaUPC" w:cs="CordiaUPC"/>
      <w:b/>
      <w:bCs/>
      <w:i/>
      <w:iCs/>
      <w:smallCaps w:val="0"/>
      <w:strike w:val="0"/>
      <w:color w:val="000000"/>
      <w:spacing w:val="0"/>
      <w:w w:val="100"/>
      <w:position w:val="0"/>
      <w:sz w:val="75"/>
      <w:szCs w:val="75"/>
      <w:u w:val="none"/>
      <w:lang w:val="en-US"/>
    </w:rPr>
  </w:style>
  <w:style w:type="character" w:customStyle="1" w:styleId="Bodytext1117pt">
    <w:name w:val="Body text (11) + 17 pt"/>
    <w:aliases w:val="Italic,Spacing -1 pt"/>
    <w:basedOn w:val="Bodytext11"/>
    <w:rPr>
      <w:rFonts w:ascii="Bookman Old Style" w:eastAsia="Bookman Old Style" w:hAnsi="Bookman Old Style" w:cs="Bookman Old Style"/>
      <w:b w:val="0"/>
      <w:bCs w:val="0"/>
      <w:i/>
      <w:iCs/>
      <w:smallCaps w:val="0"/>
      <w:strike w:val="0"/>
      <w:color w:val="000000"/>
      <w:spacing w:val="-24"/>
      <w:w w:val="100"/>
      <w:position w:val="0"/>
      <w:sz w:val="34"/>
      <w:szCs w:val="34"/>
      <w:u w:val="none"/>
      <w:lang w:val="en-US"/>
    </w:rPr>
  </w:style>
  <w:style w:type="character" w:customStyle="1" w:styleId="Headerorfooter4115pt">
    <w:name w:val="Header or footer (4) + 11.5 pt"/>
    <w:aliases w:val="Not Bold,Spacing 2 pt"/>
    <w:basedOn w:val="Headerorfooter4"/>
    <w:rPr>
      <w:rFonts w:ascii="CordiaUPC" w:eastAsia="CordiaUPC" w:hAnsi="CordiaUPC" w:cs="CordiaUPC"/>
      <w:b/>
      <w:bCs/>
      <w:i w:val="0"/>
      <w:iCs w:val="0"/>
      <w:smallCaps w:val="0"/>
      <w:strike w:val="0"/>
      <w:color w:val="000000"/>
      <w:spacing w:val="58"/>
      <w:w w:val="100"/>
      <w:position w:val="0"/>
      <w:sz w:val="23"/>
      <w:szCs w:val="23"/>
      <w:u w:val="none"/>
      <w:lang w:val="en-US"/>
    </w:rPr>
  </w:style>
  <w:style w:type="paragraph" w:customStyle="1" w:styleId="Bodytext20">
    <w:name w:val="Body text (2)"/>
    <w:basedOn w:val="Normal"/>
    <w:link w:val="Bodytext2"/>
    <w:pPr>
      <w:shd w:val="clear" w:color="auto" w:fill="FFFFFF"/>
      <w:spacing w:line="523" w:lineRule="exact"/>
      <w:jc w:val="center"/>
    </w:pPr>
    <w:rPr>
      <w:rFonts w:ascii="Bookman Old Style" w:eastAsia="Bookman Old Style" w:hAnsi="Bookman Old Style" w:cs="Bookman Old Style"/>
      <w:b/>
      <w:bCs/>
      <w:spacing w:val="6"/>
      <w:sz w:val="21"/>
      <w:szCs w:val="21"/>
    </w:rPr>
  </w:style>
  <w:style w:type="paragraph" w:customStyle="1" w:styleId="Bodytext30">
    <w:name w:val="Body text (3)"/>
    <w:basedOn w:val="Normal"/>
    <w:link w:val="Bodytext3"/>
    <w:pPr>
      <w:shd w:val="clear" w:color="auto" w:fill="FFFFFF"/>
      <w:spacing w:line="0" w:lineRule="atLeast"/>
      <w:ind w:hanging="500"/>
    </w:pPr>
    <w:rPr>
      <w:rFonts w:ascii="Bookman Old Style" w:eastAsia="Bookman Old Style" w:hAnsi="Bookman Old Style" w:cs="Bookman Old Style"/>
      <w:i/>
      <w:iCs/>
      <w:spacing w:val="4"/>
      <w:sz w:val="21"/>
      <w:szCs w:val="21"/>
    </w:rPr>
  </w:style>
  <w:style w:type="paragraph" w:customStyle="1" w:styleId="Bodytext40">
    <w:name w:val="Body text (4)"/>
    <w:basedOn w:val="Normal"/>
    <w:link w:val="Bodytext4"/>
    <w:pPr>
      <w:shd w:val="clear" w:color="auto" w:fill="FFFFFF"/>
      <w:spacing w:after="120" w:line="0" w:lineRule="atLeast"/>
    </w:pPr>
    <w:rPr>
      <w:rFonts w:ascii="MS Mincho" w:eastAsia="MS Mincho" w:hAnsi="MS Mincho" w:cs="MS Mincho"/>
      <w:sz w:val="9"/>
      <w:szCs w:val="9"/>
    </w:rPr>
  </w:style>
  <w:style w:type="paragraph" w:customStyle="1" w:styleId="BodyText21">
    <w:name w:val="Body Text2"/>
    <w:basedOn w:val="Normal"/>
    <w:link w:val="Bodytext"/>
    <w:pPr>
      <w:shd w:val="clear" w:color="auto" w:fill="FFFFFF"/>
      <w:spacing w:before="300" w:after="120" w:line="326" w:lineRule="exact"/>
      <w:ind w:hanging="380"/>
      <w:jc w:val="both"/>
    </w:pPr>
    <w:rPr>
      <w:rFonts w:ascii="Bookman Old Style" w:eastAsia="Bookman Old Style" w:hAnsi="Bookman Old Style" w:cs="Bookman Old Style"/>
      <w:spacing w:val="5"/>
      <w:sz w:val="21"/>
      <w:szCs w:val="21"/>
    </w:rPr>
  </w:style>
  <w:style w:type="paragraph" w:customStyle="1" w:styleId="Headerorfooter20">
    <w:name w:val="Header or footer (2)"/>
    <w:basedOn w:val="Normal"/>
    <w:link w:val="Headerorfooter2"/>
    <w:pPr>
      <w:shd w:val="clear" w:color="auto" w:fill="FFFFFF"/>
      <w:spacing w:line="0" w:lineRule="atLeast"/>
    </w:pPr>
    <w:rPr>
      <w:rFonts w:ascii="CordiaUPC" w:eastAsia="CordiaUPC" w:hAnsi="CordiaUPC" w:cs="CordiaUPC"/>
      <w:sz w:val="27"/>
      <w:szCs w:val="27"/>
    </w:rPr>
  </w:style>
  <w:style w:type="paragraph" w:customStyle="1" w:styleId="Bodytext50">
    <w:name w:val="Body text (5)"/>
    <w:basedOn w:val="Normal"/>
    <w:link w:val="Bodytext5"/>
    <w:pPr>
      <w:shd w:val="clear" w:color="auto" w:fill="FFFFFF"/>
      <w:spacing w:before="180" w:after="240" w:line="0" w:lineRule="atLeast"/>
      <w:jc w:val="both"/>
    </w:pPr>
    <w:rPr>
      <w:rFonts w:ascii="Bookman Old Style" w:eastAsia="Bookman Old Style" w:hAnsi="Bookman Old Style" w:cs="Bookman Old Style"/>
      <w:b/>
      <w:bCs/>
      <w:spacing w:val="6"/>
      <w:sz w:val="21"/>
      <w:szCs w:val="21"/>
    </w:rPr>
  </w:style>
  <w:style w:type="paragraph" w:customStyle="1" w:styleId="Headerorfooter0">
    <w:name w:val="Header or footer"/>
    <w:basedOn w:val="Normal"/>
    <w:link w:val="Headerorfooter"/>
    <w:pPr>
      <w:shd w:val="clear" w:color="auto" w:fill="FFFFFF"/>
      <w:spacing w:line="0" w:lineRule="atLeast"/>
    </w:pPr>
    <w:rPr>
      <w:rFonts w:ascii="CordiaUPC" w:eastAsia="CordiaUPC" w:hAnsi="CordiaUPC" w:cs="CordiaUPC"/>
      <w:sz w:val="23"/>
      <w:szCs w:val="23"/>
    </w:rPr>
  </w:style>
  <w:style w:type="paragraph" w:customStyle="1" w:styleId="Headerorfooter30">
    <w:name w:val="Header or footer (3)"/>
    <w:basedOn w:val="Normal"/>
    <w:link w:val="Headerorfooter3"/>
    <w:pPr>
      <w:shd w:val="clear" w:color="auto" w:fill="FFFFFF"/>
      <w:spacing w:line="0" w:lineRule="atLeast"/>
    </w:pPr>
    <w:rPr>
      <w:rFonts w:ascii="CordiaUPC" w:eastAsia="CordiaUPC" w:hAnsi="CordiaUPC" w:cs="CordiaUPC"/>
      <w:sz w:val="25"/>
      <w:szCs w:val="25"/>
    </w:rPr>
  </w:style>
  <w:style w:type="paragraph" w:customStyle="1" w:styleId="Bodytext60">
    <w:name w:val="Body text (6)"/>
    <w:basedOn w:val="Normal"/>
    <w:link w:val="Bodytext6"/>
    <w:pPr>
      <w:shd w:val="clear" w:color="auto" w:fill="FFFFFF"/>
      <w:spacing w:line="0" w:lineRule="atLeast"/>
    </w:pPr>
    <w:rPr>
      <w:rFonts w:ascii="Bookman Old Style" w:eastAsia="Bookman Old Style" w:hAnsi="Bookman Old Style" w:cs="Bookman Old Style"/>
      <w:w w:val="50"/>
      <w:sz w:val="8"/>
      <w:szCs w:val="8"/>
    </w:rPr>
  </w:style>
  <w:style w:type="paragraph" w:customStyle="1" w:styleId="Headerorfooter40">
    <w:name w:val="Header or footer (4)"/>
    <w:basedOn w:val="Normal"/>
    <w:link w:val="Headerorfooter4"/>
    <w:pPr>
      <w:shd w:val="clear" w:color="auto" w:fill="FFFFFF"/>
      <w:spacing w:line="0" w:lineRule="atLeast"/>
    </w:pPr>
    <w:rPr>
      <w:rFonts w:ascii="CordiaUPC" w:eastAsia="CordiaUPC" w:hAnsi="CordiaUPC" w:cs="CordiaUPC"/>
      <w:b/>
      <w:bCs/>
      <w:sz w:val="25"/>
      <w:szCs w:val="25"/>
    </w:rPr>
  </w:style>
  <w:style w:type="paragraph" w:customStyle="1" w:styleId="Bodytext70">
    <w:name w:val="Body text (7)"/>
    <w:basedOn w:val="Normal"/>
    <w:link w:val="Bodytext7"/>
    <w:pPr>
      <w:shd w:val="clear" w:color="auto" w:fill="FFFFFF"/>
      <w:spacing w:after="120" w:line="326" w:lineRule="exact"/>
      <w:ind w:hanging="720"/>
      <w:jc w:val="both"/>
    </w:pPr>
    <w:rPr>
      <w:rFonts w:ascii="Bookman Old Style" w:eastAsia="Bookman Old Style" w:hAnsi="Bookman Old Style" w:cs="Bookman Old Style"/>
      <w:b/>
      <w:bCs/>
      <w:i/>
      <w:iCs/>
      <w:spacing w:val="4"/>
      <w:sz w:val="21"/>
      <w:szCs w:val="21"/>
    </w:rPr>
  </w:style>
  <w:style w:type="paragraph" w:customStyle="1" w:styleId="Bodytext80">
    <w:name w:val="Body text (8)"/>
    <w:basedOn w:val="Normal"/>
    <w:link w:val="Bodytext8"/>
    <w:pPr>
      <w:shd w:val="clear" w:color="auto" w:fill="FFFFFF"/>
      <w:spacing w:after="1680" w:line="0" w:lineRule="atLeast"/>
    </w:pPr>
    <w:rPr>
      <w:rFonts w:ascii="Tahoma" w:eastAsia="Tahoma" w:hAnsi="Tahoma" w:cs="Tahoma"/>
      <w:spacing w:val="-13"/>
      <w:sz w:val="16"/>
      <w:szCs w:val="16"/>
    </w:rPr>
  </w:style>
  <w:style w:type="paragraph" w:customStyle="1" w:styleId="Picturecaption20">
    <w:name w:val="Picture caption (2)"/>
    <w:basedOn w:val="Normal"/>
    <w:link w:val="Picturecaption2"/>
    <w:pPr>
      <w:shd w:val="clear" w:color="auto" w:fill="FFFFFF"/>
      <w:spacing w:line="528" w:lineRule="exact"/>
      <w:jc w:val="both"/>
    </w:pPr>
    <w:rPr>
      <w:rFonts w:ascii="Bookman Old Style" w:eastAsia="Bookman Old Style" w:hAnsi="Bookman Old Style" w:cs="Bookman Old Style"/>
      <w:spacing w:val="5"/>
      <w:sz w:val="21"/>
      <w:szCs w:val="21"/>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b/>
      <w:bCs/>
      <w:spacing w:val="6"/>
      <w:sz w:val="21"/>
      <w:szCs w:val="21"/>
    </w:rPr>
  </w:style>
  <w:style w:type="paragraph" w:customStyle="1" w:styleId="Bodytext110">
    <w:name w:val="Body text (11)"/>
    <w:basedOn w:val="Normal"/>
    <w:link w:val="Bodytext11"/>
    <w:pPr>
      <w:shd w:val="clear" w:color="auto" w:fill="FFFFFF"/>
      <w:spacing w:line="0" w:lineRule="atLeast"/>
      <w:jc w:val="right"/>
    </w:pPr>
    <w:rPr>
      <w:rFonts w:ascii="Bookman Old Style" w:eastAsia="Bookman Old Style" w:hAnsi="Bookman Old Style" w:cs="Bookman Old Style"/>
      <w:spacing w:val="4"/>
      <w:sz w:val="36"/>
      <w:szCs w:val="36"/>
    </w:rPr>
  </w:style>
  <w:style w:type="paragraph" w:customStyle="1" w:styleId="Bodytext90">
    <w:name w:val="Body text (9)"/>
    <w:basedOn w:val="Normal"/>
    <w:link w:val="Bodytext9"/>
    <w:pPr>
      <w:shd w:val="clear" w:color="auto" w:fill="FFFFFF"/>
      <w:spacing w:after="120" w:line="0" w:lineRule="atLeast"/>
    </w:pPr>
    <w:rPr>
      <w:rFonts w:ascii="Bookman Old Style" w:eastAsia="Bookman Old Style" w:hAnsi="Bookman Old Style" w:cs="Bookman Old Style"/>
      <w:b/>
      <w:bCs/>
      <w:spacing w:val="72"/>
      <w:sz w:val="13"/>
      <w:szCs w:val="13"/>
    </w:rPr>
  </w:style>
  <w:style w:type="paragraph" w:customStyle="1" w:styleId="Bodytext100">
    <w:name w:val="Body text (10)"/>
    <w:basedOn w:val="Normal"/>
    <w:link w:val="Bodytext10"/>
    <w:pPr>
      <w:shd w:val="clear" w:color="auto" w:fill="FFFFFF"/>
      <w:spacing w:before="120" w:line="0" w:lineRule="atLeast"/>
    </w:pPr>
    <w:rPr>
      <w:rFonts w:ascii="CordiaUPC" w:eastAsia="CordiaUPC" w:hAnsi="CordiaUPC" w:cs="CordiaUPC"/>
      <w:b/>
      <w:bCs/>
      <w:sz w:val="67"/>
      <w:szCs w:val="67"/>
    </w:rPr>
  </w:style>
  <w:style w:type="paragraph" w:styleId="BalloonText">
    <w:name w:val="Balloon Text"/>
    <w:basedOn w:val="Normal"/>
    <w:link w:val="BalloonTextChar"/>
    <w:uiPriority w:val="99"/>
    <w:semiHidden/>
    <w:unhideWhenUsed/>
    <w:rsid w:val="00D243B2"/>
    <w:rPr>
      <w:rFonts w:ascii="Tahoma" w:hAnsi="Tahoma" w:cs="Tahoma"/>
      <w:sz w:val="16"/>
      <w:szCs w:val="16"/>
    </w:rPr>
  </w:style>
  <w:style w:type="character" w:customStyle="1" w:styleId="BalloonTextChar">
    <w:name w:val="Balloon Text Char"/>
    <w:basedOn w:val="DefaultParagraphFont"/>
    <w:link w:val="BalloonText"/>
    <w:uiPriority w:val="99"/>
    <w:semiHidden/>
    <w:rsid w:val="00D243B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pacing w:val="6"/>
      <w:sz w:val="21"/>
      <w:szCs w:val="21"/>
      <w:u w:val="none"/>
    </w:rPr>
  </w:style>
  <w:style w:type="character" w:customStyle="1" w:styleId="Bodytext2Italic">
    <w:name w:val="Body text (2) + Italic"/>
    <w:aliases w:val="Spacing 0 pt"/>
    <w:basedOn w:val="Bodytext2"/>
    <w:rPr>
      <w:rFonts w:ascii="Bookman Old Style" w:eastAsia="Bookman Old Style" w:hAnsi="Bookman Old Style" w:cs="Bookman Old Style"/>
      <w:b/>
      <w:bCs/>
      <w:i/>
      <w:iCs/>
      <w:smallCaps w:val="0"/>
      <w:strike w:val="0"/>
      <w:color w:val="000000"/>
      <w:spacing w:val="4"/>
      <w:w w:val="100"/>
      <w:position w:val="0"/>
      <w:sz w:val="21"/>
      <w:szCs w:val="21"/>
      <w:u w:val="none"/>
      <w:lang w:val="en-US"/>
    </w:rPr>
  </w:style>
  <w:style w:type="character" w:customStyle="1" w:styleId="Bodytext3">
    <w:name w:val="Body text (3)_"/>
    <w:basedOn w:val="DefaultParagraphFont"/>
    <w:link w:val="Bodytext30"/>
    <w:rPr>
      <w:rFonts w:ascii="Bookman Old Style" w:eastAsia="Bookman Old Style" w:hAnsi="Bookman Old Style" w:cs="Bookman Old Style"/>
      <w:b w:val="0"/>
      <w:bCs w:val="0"/>
      <w:i/>
      <w:iCs/>
      <w:smallCaps w:val="0"/>
      <w:strike w:val="0"/>
      <w:spacing w:val="4"/>
      <w:sz w:val="21"/>
      <w:szCs w:val="21"/>
      <w:u w:val="none"/>
    </w:rPr>
  </w:style>
  <w:style w:type="character" w:customStyle="1" w:styleId="Bodytext4">
    <w:name w:val="Body text (4)_"/>
    <w:basedOn w:val="DefaultParagraphFont"/>
    <w:link w:val="Bodytext40"/>
    <w:rPr>
      <w:rFonts w:ascii="MS Mincho" w:eastAsia="MS Mincho" w:hAnsi="MS Mincho" w:cs="MS Mincho"/>
      <w:b w:val="0"/>
      <w:bCs w:val="0"/>
      <w:i w:val="0"/>
      <w:iCs w:val="0"/>
      <w:smallCaps w:val="0"/>
      <w:strike w:val="0"/>
      <w:sz w:val="9"/>
      <w:szCs w:val="9"/>
      <w:u w:val="none"/>
    </w:rPr>
  </w:style>
  <w:style w:type="character" w:customStyle="1" w:styleId="Bodytext">
    <w:name w:val="Body text_"/>
    <w:basedOn w:val="DefaultParagraphFont"/>
    <w:link w:val="BodyText21"/>
    <w:rPr>
      <w:rFonts w:ascii="Bookman Old Style" w:eastAsia="Bookman Old Style" w:hAnsi="Bookman Old Style" w:cs="Bookman Old Style"/>
      <w:b w:val="0"/>
      <w:bCs w:val="0"/>
      <w:i w:val="0"/>
      <w:iCs w:val="0"/>
      <w:smallCaps w:val="0"/>
      <w:strike w:val="0"/>
      <w:spacing w:val="5"/>
      <w:sz w:val="21"/>
      <w:szCs w:val="21"/>
      <w:u w:val="none"/>
    </w:rPr>
  </w:style>
  <w:style w:type="character" w:customStyle="1" w:styleId="Bodytext3Bold">
    <w:name w:val="Body text (3) + Bold"/>
    <w:basedOn w:val="Bodytext3"/>
    <w:rPr>
      <w:rFonts w:ascii="Bookman Old Style" w:eastAsia="Bookman Old Style" w:hAnsi="Bookman Old Style" w:cs="Bookman Old Style"/>
      <w:b/>
      <w:bCs/>
      <w:i/>
      <w:iCs/>
      <w:smallCaps w:val="0"/>
      <w:strike w:val="0"/>
      <w:color w:val="000000"/>
      <w:spacing w:val="4"/>
      <w:w w:val="100"/>
      <w:position w:val="0"/>
      <w:sz w:val="21"/>
      <w:szCs w:val="21"/>
      <w:u w:val="none"/>
      <w:lang w:val="en-US"/>
    </w:rPr>
  </w:style>
  <w:style w:type="character" w:customStyle="1" w:styleId="Bodytext3NotItalic">
    <w:name w:val="Body text (3) + Not Italic"/>
    <w:aliases w:val="Spacing 0 pt"/>
    <w:basedOn w:val="Bodytext3"/>
    <w:rPr>
      <w:rFonts w:ascii="Bookman Old Style" w:eastAsia="Bookman Old Style" w:hAnsi="Bookman Old Style" w:cs="Bookman Old Style"/>
      <w:b w:val="0"/>
      <w:bCs w:val="0"/>
      <w:i/>
      <w:iCs/>
      <w:smallCaps w:val="0"/>
      <w:strike w:val="0"/>
      <w:color w:val="000000"/>
      <w:spacing w:val="5"/>
      <w:w w:val="100"/>
      <w:position w:val="0"/>
      <w:sz w:val="21"/>
      <w:szCs w:val="21"/>
      <w:u w:val="none"/>
      <w:lang w:val="en-US"/>
    </w:rPr>
  </w:style>
  <w:style w:type="character" w:customStyle="1" w:styleId="Bodytext3Bold0">
    <w:name w:val="Body text (3) + Bold"/>
    <w:aliases w:val="Not Italic,Spacing 0 pt"/>
    <w:basedOn w:val="Bodytext3"/>
    <w:rPr>
      <w:rFonts w:ascii="Bookman Old Style" w:eastAsia="Bookman Old Style" w:hAnsi="Bookman Old Style" w:cs="Bookman Old Style"/>
      <w:b/>
      <w:bCs/>
      <w:i/>
      <w:iCs/>
      <w:smallCaps w:val="0"/>
      <w:strike w:val="0"/>
      <w:color w:val="000000"/>
      <w:spacing w:val="6"/>
      <w:w w:val="100"/>
      <w:position w:val="0"/>
      <w:sz w:val="21"/>
      <w:szCs w:val="21"/>
      <w:u w:val="none"/>
      <w:lang w:val="en-US"/>
    </w:rPr>
  </w:style>
  <w:style w:type="character" w:customStyle="1" w:styleId="Headerorfooter2">
    <w:name w:val="Header or footer (2)_"/>
    <w:basedOn w:val="DefaultParagraphFont"/>
    <w:link w:val="Headerorfooter20"/>
    <w:rPr>
      <w:rFonts w:ascii="CordiaUPC" w:eastAsia="CordiaUPC" w:hAnsi="CordiaUPC" w:cs="CordiaUPC"/>
      <w:b w:val="0"/>
      <w:bCs w:val="0"/>
      <w:i w:val="0"/>
      <w:iCs w:val="0"/>
      <w:smallCaps w:val="0"/>
      <w:strike w:val="0"/>
      <w:sz w:val="27"/>
      <w:szCs w:val="27"/>
      <w:u w:val="none"/>
    </w:rPr>
  </w:style>
  <w:style w:type="character" w:customStyle="1" w:styleId="Bodytext5">
    <w:name w:val="Body text (5)_"/>
    <w:basedOn w:val="DefaultParagraphFont"/>
    <w:link w:val="Bodytext50"/>
    <w:rPr>
      <w:rFonts w:ascii="Bookman Old Style" w:eastAsia="Bookman Old Style" w:hAnsi="Bookman Old Style" w:cs="Bookman Old Style"/>
      <w:b/>
      <w:bCs/>
      <w:i w:val="0"/>
      <w:iCs w:val="0"/>
      <w:smallCaps w:val="0"/>
      <w:strike w:val="0"/>
      <w:spacing w:val="6"/>
      <w:sz w:val="21"/>
      <w:szCs w:val="21"/>
      <w:u w:val="none"/>
    </w:rPr>
  </w:style>
  <w:style w:type="character" w:customStyle="1" w:styleId="Bodytext3Spacing-1pt">
    <w:name w:val="Body text (3) + Spacing -1 pt"/>
    <w:basedOn w:val="Bodytext3"/>
    <w:rPr>
      <w:rFonts w:ascii="Bookman Old Style" w:eastAsia="Bookman Old Style" w:hAnsi="Bookman Old Style" w:cs="Bookman Old Style"/>
      <w:b w:val="0"/>
      <w:bCs w:val="0"/>
      <w:i/>
      <w:iCs/>
      <w:smallCaps w:val="0"/>
      <w:strike w:val="0"/>
      <w:color w:val="000000"/>
      <w:spacing w:val="-26"/>
      <w:w w:val="100"/>
      <w:position w:val="0"/>
      <w:sz w:val="21"/>
      <w:szCs w:val="21"/>
      <w:u w:val="none"/>
      <w:lang w:val="en-US"/>
    </w:rPr>
  </w:style>
  <w:style w:type="character" w:customStyle="1" w:styleId="Headerorfooter">
    <w:name w:val="Header or footer_"/>
    <w:basedOn w:val="DefaultParagraphFont"/>
    <w:link w:val="Headerorfooter0"/>
    <w:rPr>
      <w:rFonts w:ascii="CordiaUPC" w:eastAsia="CordiaUPC" w:hAnsi="CordiaUPC" w:cs="CordiaUPC"/>
      <w:b w:val="0"/>
      <w:bCs w:val="0"/>
      <w:i w:val="0"/>
      <w:iCs w:val="0"/>
      <w:smallCaps w:val="0"/>
      <w:strike w:val="0"/>
      <w:sz w:val="23"/>
      <w:szCs w:val="23"/>
      <w:u w:val="none"/>
    </w:rPr>
  </w:style>
  <w:style w:type="character" w:customStyle="1" w:styleId="Headerorfooter125pt">
    <w:name w:val="Header or footer + 12.5 pt"/>
    <w:aliases w:val="Bold"/>
    <w:basedOn w:val="Headerorfooter"/>
    <w:rPr>
      <w:rFonts w:ascii="CordiaUPC" w:eastAsia="CordiaUPC" w:hAnsi="CordiaUPC" w:cs="CordiaUPC"/>
      <w:b/>
      <w:bCs/>
      <w:i w:val="0"/>
      <w:iCs w:val="0"/>
      <w:smallCaps w:val="0"/>
      <w:strike w:val="0"/>
      <w:color w:val="000000"/>
      <w:spacing w:val="0"/>
      <w:w w:val="100"/>
      <w:position w:val="0"/>
      <w:sz w:val="25"/>
      <w:szCs w:val="25"/>
      <w:u w:val="none"/>
      <w:lang w:val="en-US"/>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5"/>
      <w:w w:val="100"/>
      <w:position w:val="0"/>
      <w:sz w:val="21"/>
      <w:szCs w:val="21"/>
      <w:u w:val="single"/>
      <w:lang w:val="en-US"/>
    </w:rPr>
  </w:style>
  <w:style w:type="character" w:customStyle="1" w:styleId="Headerorfooter3">
    <w:name w:val="Header or footer (3)_"/>
    <w:basedOn w:val="DefaultParagraphFont"/>
    <w:link w:val="Headerorfooter30"/>
    <w:rPr>
      <w:rFonts w:ascii="CordiaUPC" w:eastAsia="CordiaUPC" w:hAnsi="CordiaUPC" w:cs="CordiaUPC"/>
      <w:b w:val="0"/>
      <w:bCs w:val="0"/>
      <w:i w:val="0"/>
      <w:iCs w:val="0"/>
      <w:smallCaps w:val="0"/>
      <w:strike w:val="0"/>
      <w:sz w:val="25"/>
      <w:szCs w:val="25"/>
      <w:u w:val="none"/>
    </w:rPr>
  </w:style>
  <w:style w:type="character" w:customStyle="1" w:styleId="Headerorfooter3Bold">
    <w:name w:val="Header or footer (3) + Bold"/>
    <w:basedOn w:val="Headerorfooter3"/>
    <w:rPr>
      <w:rFonts w:ascii="CordiaUPC" w:eastAsia="CordiaUPC" w:hAnsi="CordiaUPC" w:cs="CordiaUPC"/>
      <w:b/>
      <w:bCs/>
      <w:i w:val="0"/>
      <w:iCs w:val="0"/>
      <w:smallCaps w:val="0"/>
      <w:strike w:val="0"/>
      <w:color w:val="000000"/>
      <w:spacing w:val="0"/>
      <w:w w:val="100"/>
      <w:position w:val="0"/>
      <w:sz w:val="25"/>
      <w:szCs w:val="25"/>
      <w:u w:val="none"/>
      <w:lang w:val="en-US"/>
    </w:rPr>
  </w:style>
  <w:style w:type="character" w:customStyle="1" w:styleId="BodytextBold">
    <w:name w:val="Body text + Bold"/>
    <w:aliases w:val="Spacing 0 pt"/>
    <w:basedOn w:val="Bodytext"/>
    <w:rPr>
      <w:rFonts w:ascii="Bookman Old Style" w:eastAsia="Bookman Old Style" w:hAnsi="Bookman Old Style" w:cs="Bookman Old Style"/>
      <w:b/>
      <w:bCs/>
      <w:i w:val="0"/>
      <w:iCs w:val="0"/>
      <w:smallCaps w:val="0"/>
      <w:strike w:val="0"/>
      <w:color w:val="000000"/>
      <w:spacing w:val="6"/>
      <w:w w:val="100"/>
      <w:position w:val="0"/>
      <w:sz w:val="21"/>
      <w:szCs w:val="21"/>
      <w:u w:val="none"/>
      <w:lang w:val="en-US"/>
    </w:rPr>
  </w:style>
  <w:style w:type="character" w:customStyle="1" w:styleId="Bodytext6">
    <w:name w:val="Body text (6)_"/>
    <w:basedOn w:val="DefaultParagraphFont"/>
    <w:link w:val="Bodytext60"/>
    <w:rPr>
      <w:rFonts w:ascii="Bookman Old Style" w:eastAsia="Bookman Old Style" w:hAnsi="Bookman Old Style" w:cs="Bookman Old Style"/>
      <w:b w:val="0"/>
      <w:bCs w:val="0"/>
      <w:i w:val="0"/>
      <w:iCs w:val="0"/>
      <w:smallCaps w:val="0"/>
      <w:strike w:val="0"/>
      <w:w w:val="50"/>
      <w:sz w:val="8"/>
      <w:szCs w:val="8"/>
      <w:u w:val="none"/>
    </w:rPr>
  </w:style>
  <w:style w:type="character" w:customStyle="1" w:styleId="Headerorfooter4">
    <w:name w:val="Header or footer (4)_"/>
    <w:basedOn w:val="DefaultParagraphFont"/>
    <w:link w:val="Headerorfooter40"/>
    <w:rPr>
      <w:rFonts w:ascii="CordiaUPC" w:eastAsia="CordiaUPC" w:hAnsi="CordiaUPC" w:cs="CordiaUPC"/>
      <w:b/>
      <w:bCs/>
      <w:i w:val="0"/>
      <w:iCs w:val="0"/>
      <w:smallCaps w:val="0"/>
      <w:strike w:val="0"/>
      <w:sz w:val="25"/>
      <w:szCs w:val="25"/>
      <w:u w:val="none"/>
    </w:rPr>
  </w:style>
  <w:style w:type="character" w:customStyle="1" w:styleId="BodytextItalic">
    <w:name w:val="Body text + Italic"/>
    <w:aliases w:val="Spacing 0 pt"/>
    <w:basedOn w:val="Bodytext"/>
    <w:rPr>
      <w:rFonts w:ascii="Bookman Old Style" w:eastAsia="Bookman Old Style" w:hAnsi="Bookman Old Style" w:cs="Bookman Old Style"/>
      <w:b w:val="0"/>
      <w:bCs w:val="0"/>
      <w:i/>
      <w:iCs/>
      <w:smallCaps w:val="0"/>
      <w:strike w:val="0"/>
      <w:color w:val="000000"/>
      <w:spacing w:val="4"/>
      <w:w w:val="100"/>
      <w:position w:val="0"/>
      <w:sz w:val="21"/>
      <w:szCs w:val="21"/>
      <w:u w:val="none"/>
      <w:lang w:val="en-US"/>
    </w:rPr>
  </w:style>
  <w:style w:type="character" w:customStyle="1" w:styleId="Bodytext5Italic">
    <w:name w:val="Body text (5) + Italic"/>
    <w:aliases w:val="Spacing 0 pt"/>
    <w:basedOn w:val="Bodytext5"/>
    <w:rPr>
      <w:rFonts w:ascii="Bookman Old Style" w:eastAsia="Bookman Old Style" w:hAnsi="Bookman Old Style" w:cs="Bookman Old Style"/>
      <w:b/>
      <w:bCs/>
      <w:i/>
      <w:iCs/>
      <w:smallCaps w:val="0"/>
      <w:strike w:val="0"/>
      <w:color w:val="000000"/>
      <w:spacing w:val="4"/>
      <w:w w:val="100"/>
      <w:position w:val="0"/>
      <w:sz w:val="21"/>
      <w:szCs w:val="21"/>
      <w:u w:val="none"/>
      <w:lang w:val="en-US"/>
    </w:rPr>
  </w:style>
  <w:style w:type="character" w:customStyle="1" w:styleId="Bodytext7">
    <w:name w:val="Body text (7)_"/>
    <w:basedOn w:val="DefaultParagraphFont"/>
    <w:link w:val="Bodytext70"/>
    <w:rPr>
      <w:rFonts w:ascii="Bookman Old Style" w:eastAsia="Bookman Old Style" w:hAnsi="Bookman Old Style" w:cs="Bookman Old Style"/>
      <w:b/>
      <w:bCs/>
      <w:i/>
      <w:iCs/>
      <w:smallCaps w:val="0"/>
      <w:strike w:val="0"/>
      <w:spacing w:val="4"/>
      <w:sz w:val="21"/>
      <w:szCs w:val="21"/>
      <w:u w:val="none"/>
    </w:rPr>
  </w:style>
  <w:style w:type="character" w:customStyle="1" w:styleId="Bodytext7NotBold">
    <w:name w:val="Body text (7) + Not Bold"/>
    <w:aliases w:val="Not Italic,Spacing 0 pt"/>
    <w:basedOn w:val="Bodytext7"/>
    <w:rPr>
      <w:rFonts w:ascii="Bookman Old Style" w:eastAsia="Bookman Old Style" w:hAnsi="Bookman Old Style" w:cs="Bookman Old Style"/>
      <w:b/>
      <w:bCs/>
      <w:i/>
      <w:iCs/>
      <w:smallCaps w:val="0"/>
      <w:strike w:val="0"/>
      <w:color w:val="000000"/>
      <w:spacing w:val="5"/>
      <w:w w:val="100"/>
      <w:position w:val="0"/>
      <w:sz w:val="21"/>
      <w:szCs w:val="21"/>
      <w:u w:val="none"/>
      <w:lang w:val="en-US"/>
    </w:rPr>
  </w:style>
  <w:style w:type="character" w:customStyle="1" w:styleId="Bodytext7NotItalic">
    <w:name w:val="Body text (7) + Not Italic"/>
    <w:aliases w:val="Spacing 0 pt"/>
    <w:basedOn w:val="Bodytext7"/>
    <w:rPr>
      <w:rFonts w:ascii="Bookman Old Style" w:eastAsia="Bookman Old Style" w:hAnsi="Bookman Old Style" w:cs="Bookman Old Style"/>
      <w:b/>
      <w:bCs/>
      <w:i/>
      <w:iCs/>
      <w:smallCaps w:val="0"/>
      <w:strike w:val="0"/>
      <w:color w:val="000000"/>
      <w:spacing w:val="6"/>
      <w:w w:val="100"/>
      <w:position w:val="0"/>
      <w:sz w:val="21"/>
      <w:szCs w:val="21"/>
      <w:u w:val="none"/>
      <w:lang w:val="en-US"/>
    </w:rPr>
  </w:style>
  <w:style w:type="character" w:customStyle="1" w:styleId="BodytextItalic0">
    <w:name w:val="Body text + Italic"/>
    <w:aliases w:val="Spacing 0 pt"/>
    <w:basedOn w:val="Bodytext"/>
    <w:rPr>
      <w:rFonts w:ascii="Bookman Old Style" w:eastAsia="Bookman Old Style" w:hAnsi="Bookman Old Style" w:cs="Bookman Old Style"/>
      <w:b w:val="0"/>
      <w:bCs w:val="0"/>
      <w:i/>
      <w:iCs/>
      <w:smallCaps w:val="0"/>
      <w:strike w:val="0"/>
      <w:color w:val="000000"/>
      <w:spacing w:val="4"/>
      <w:w w:val="100"/>
      <w:position w:val="0"/>
      <w:sz w:val="21"/>
      <w:szCs w:val="21"/>
      <w:u w:val="single"/>
      <w:lang w:val="en-US"/>
    </w:rPr>
  </w:style>
  <w:style w:type="character" w:customStyle="1" w:styleId="BodytextBold0">
    <w:name w:val="Body text + Bold"/>
    <w:aliases w:val="Italic,Spacing 0 pt"/>
    <w:basedOn w:val="Bodytext"/>
    <w:rPr>
      <w:rFonts w:ascii="Bookman Old Style" w:eastAsia="Bookman Old Style" w:hAnsi="Bookman Old Style" w:cs="Bookman Old Style"/>
      <w:b/>
      <w:bCs/>
      <w:i/>
      <w:iCs/>
      <w:smallCaps w:val="0"/>
      <w:strike w:val="0"/>
      <w:color w:val="000000"/>
      <w:spacing w:val="4"/>
      <w:w w:val="100"/>
      <w:position w:val="0"/>
      <w:sz w:val="21"/>
      <w:szCs w:val="21"/>
      <w:u w:val="none"/>
      <w:lang w:val="en-US"/>
    </w:rPr>
  </w:style>
  <w:style w:type="character" w:customStyle="1" w:styleId="HeaderorfooterSpacing2pt">
    <w:name w:val="Header or footer + Spacing 2 pt"/>
    <w:basedOn w:val="Headerorfooter"/>
    <w:rPr>
      <w:rFonts w:ascii="CordiaUPC" w:eastAsia="CordiaUPC" w:hAnsi="CordiaUPC" w:cs="CordiaUPC"/>
      <w:b w:val="0"/>
      <w:bCs w:val="0"/>
      <w:i w:val="0"/>
      <w:iCs w:val="0"/>
      <w:smallCaps w:val="0"/>
      <w:strike w:val="0"/>
      <w:color w:val="000000"/>
      <w:spacing w:val="58"/>
      <w:w w:val="100"/>
      <w:position w:val="0"/>
      <w:sz w:val="23"/>
      <w:szCs w:val="23"/>
      <w:u w:val="none"/>
      <w:lang w:val="en-US"/>
    </w:rPr>
  </w:style>
  <w:style w:type="character" w:customStyle="1" w:styleId="Bodytext8">
    <w:name w:val="Body text (8)_"/>
    <w:basedOn w:val="DefaultParagraphFont"/>
    <w:link w:val="Bodytext80"/>
    <w:rPr>
      <w:rFonts w:ascii="Tahoma" w:eastAsia="Tahoma" w:hAnsi="Tahoma" w:cs="Tahoma"/>
      <w:b w:val="0"/>
      <w:bCs w:val="0"/>
      <w:i w:val="0"/>
      <w:iCs w:val="0"/>
      <w:smallCaps w:val="0"/>
      <w:strike w:val="0"/>
      <w:spacing w:val="-13"/>
      <w:sz w:val="16"/>
      <w:szCs w:val="16"/>
      <w:u w:val="none"/>
    </w:rPr>
  </w:style>
  <w:style w:type="character" w:customStyle="1" w:styleId="Bodytext89pt">
    <w:name w:val="Body text (8) + 9 pt"/>
    <w:aliases w:val="Spacing 0 pt"/>
    <w:basedOn w:val="Bodytext8"/>
    <w:rPr>
      <w:rFonts w:ascii="Tahoma" w:eastAsia="Tahoma" w:hAnsi="Tahoma" w:cs="Tahoma"/>
      <w:b w:val="0"/>
      <w:bCs w:val="0"/>
      <w:i w:val="0"/>
      <w:iCs w:val="0"/>
      <w:smallCaps w:val="0"/>
      <w:strike w:val="0"/>
      <w:color w:val="000000"/>
      <w:spacing w:val="0"/>
      <w:w w:val="100"/>
      <w:position w:val="0"/>
      <w:sz w:val="18"/>
      <w:szCs w:val="18"/>
      <w:u w:val="none"/>
    </w:rPr>
  </w:style>
  <w:style w:type="character" w:customStyle="1" w:styleId="Bodytext8CordiaUPC">
    <w:name w:val="Body text (8) + CordiaUPC"/>
    <w:aliases w:val="15 pt,Spacing 0 pt"/>
    <w:basedOn w:val="Bodytext8"/>
    <w:rPr>
      <w:rFonts w:ascii="CordiaUPC" w:eastAsia="CordiaUPC" w:hAnsi="CordiaUPC" w:cs="CordiaUPC"/>
      <w:b w:val="0"/>
      <w:bCs w:val="0"/>
      <w:i w:val="0"/>
      <w:iCs w:val="0"/>
      <w:smallCaps w:val="0"/>
      <w:strike w:val="0"/>
      <w:color w:val="000000"/>
      <w:spacing w:val="0"/>
      <w:w w:val="100"/>
      <w:position w:val="0"/>
      <w:sz w:val="30"/>
      <w:szCs w:val="30"/>
      <w:u w:val="none"/>
    </w:rPr>
  </w:style>
  <w:style w:type="character" w:customStyle="1" w:styleId="Bodytext5NotBold">
    <w:name w:val="Body text (5) + Not Bold"/>
    <w:aliases w:val="Spacing 0 pt"/>
    <w:basedOn w:val="Bodytext5"/>
    <w:rPr>
      <w:rFonts w:ascii="Bookman Old Style" w:eastAsia="Bookman Old Style" w:hAnsi="Bookman Old Style" w:cs="Bookman Old Style"/>
      <w:b/>
      <w:bCs/>
      <w:i w:val="0"/>
      <w:iCs w:val="0"/>
      <w:smallCaps w:val="0"/>
      <w:strike w:val="0"/>
      <w:color w:val="000000"/>
      <w:spacing w:val="5"/>
      <w:w w:val="100"/>
      <w:position w:val="0"/>
      <w:sz w:val="21"/>
      <w:szCs w:val="21"/>
      <w:u w:val="none"/>
      <w:lang w:val="en-US"/>
    </w:rPr>
  </w:style>
  <w:style w:type="character" w:customStyle="1" w:styleId="Bodytext51">
    <w:name w:val="Body text (5)"/>
    <w:basedOn w:val="Bodytext5"/>
    <w:rPr>
      <w:rFonts w:ascii="Bookman Old Style" w:eastAsia="Bookman Old Style" w:hAnsi="Bookman Old Style" w:cs="Bookman Old Style"/>
      <w:b/>
      <w:bCs/>
      <w:i w:val="0"/>
      <w:iCs w:val="0"/>
      <w:smallCaps w:val="0"/>
      <w:strike w:val="0"/>
      <w:color w:val="000000"/>
      <w:spacing w:val="6"/>
      <w:w w:val="100"/>
      <w:position w:val="0"/>
      <w:sz w:val="21"/>
      <w:szCs w:val="21"/>
      <w:u w:val="single"/>
      <w:lang w:val="en-US"/>
    </w:rPr>
  </w:style>
  <w:style w:type="character" w:customStyle="1" w:styleId="Picturecaption2">
    <w:name w:val="Picture caption (2)_"/>
    <w:basedOn w:val="DefaultParagraphFont"/>
    <w:link w:val="Picturecaption20"/>
    <w:rPr>
      <w:rFonts w:ascii="Bookman Old Style" w:eastAsia="Bookman Old Style" w:hAnsi="Bookman Old Style" w:cs="Bookman Old Style"/>
      <w:b w:val="0"/>
      <w:bCs w:val="0"/>
      <w:i w:val="0"/>
      <w:iCs w:val="0"/>
      <w:smallCaps w:val="0"/>
      <w:strike w:val="0"/>
      <w:spacing w:val="5"/>
      <w:sz w:val="21"/>
      <w:szCs w:val="21"/>
      <w:u w:val="none"/>
    </w:rPr>
  </w:style>
  <w:style w:type="character" w:customStyle="1" w:styleId="BodytextTahoma">
    <w:name w:val="Body text + Tahoma"/>
    <w:aliases w:val="8 pt,Spacing 0 pt"/>
    <w:basedOn w:val="Bodytext"/>
    <w:rPr>
      <w:rFonts w:ascii="Tahoma" w:eastAsia="Tahoma" w:hAnsi="Tahoma" w:cs="Tahoma"/>
      <w:b w:val="0"/>
      <w:bCs w:val="0"/>
      <w:i w:val="0"/>
      <w:iCs w:val="0"/>
      <w:smallCaps w:val="0"/>
      <w:strike w:val="0"/>
      <w:color w:val="000000"/>
      <w:spacing w:val="-13"/>
      <w:w w:val="100"/>
      <w:position w:val="0"/>
      <w:sz w:val="16"/>
      <w:szCs w:val="16"/>
      <w:u w:val="none"/>
      <w:lang w:val="en-US"/>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pacing w:val="6"/>
      <w:sz w:val="21"/>
      <w:szCs w:val="21"/>
      <w:u w:val="none"/>
    </w:rPr>
  </w:style>
  <w:style w:type="character" w:customStyle="1" w:styleId="Bodytext11">
    <w:name w:val="Body text (11)_"/>
    <w:basedOn w:val="DefaultParagraphFont"/>
    <w:link w:val="Bodytext110"/>
    <w:rPr>
      <w:rFonts w:ascii="Bookman Old Style" w:eastAsia="Bookman Old Style" w:hAnsi="Bookman Old Style" w:cs="Bookman Old Style"/>
      <w:b w:val="0"/>
      <w:bCs w:val="0"/>
      <w:i w:val="0"/>
      <w:iCs w:val="0"/>
      <w:smallCaps w:val="0"/>
      <w:strike w:val="0"/>
      <w:spacing w:val="4"/>
      <w:sz w:val="36"/>
      <w:szCs w:val="36"/>
      <w:u w:val="none"/>
    </w:rPr>
  </w:style>
  <w:style w:type="character" w:customStyle="1" w:styleId="Bodytext11Spacing-1pt">
    <w:name w:val="Body text (11) + Spacing -1 pt"/>
    <w:basedOn w:val="Bodytext11"/>
    <w:rPr>
      <w:rFonts w:ascii="Bookman Old Style" w:eastAsia="Bookman Old Style" w:hAnsi="Bookman Old Style" w:cs="Bookman Old Style"/>
      <w:b w:val="0"/>
      <w:bCs w:val="0"/>
      <w:i w:val="0"/>
      <w:iCs w:val="0"/>
      <w:smallCaps w:val="0"/>
      <w:strike w:val="0"/>
      <w:color w:val="000000"/>
      <w:spacing w:val="-38"/>
      <w:w w:val="100"/>
      <w:position w:val="0"/>
      <w:sz w:val="36"/>
      <w:szCs w:val="36"/>
      <w:u w:val="none"/>
      <w:lang w:val="en-US"/>
    </w:rPr>
  </w:style>
  <w:style w:type="character" w:customStyle="1" w:styleId="Bodytext9">
    <w:name w:val="Body text (9)_"/>
    <w:basedOn w:val="DefaultParagraphFont"/>
    <w:link w:val="Bodytext90"/>
    <w:rPr>
      <w:rFonts w:ascii="Bookman Old Style" w:eastAsia="Bookman Old Style" w:hAnsi="Bookman Old Style" w:cs="Bookman Old Style"/>
      <w:b/>
      <w:bCs/>
      <w:i w:val="0"/>
      <w:iCs w:val="0"/>
      <w:smallCaps w:val="0"/>
      <w:strike w:val="0"/>
      <w:spacing w:val="72"/>
      <w:sz w:val="13"/>
      <w:szCs w:val="13"/>
      <w:u w:val="none"/>
    </w:rPr>
  </w:style>
  <w:style w:type="character" w:customStyle="1" w:styleId="Bodytext10">
    <w:name w:val="Body text (10)_"/>
    <w:basedOn w:val="DefaultParagraphFont"/>
    <w:link w:val="Bodytext100"/>
    <w:rPr>
      <w:rFonts w:ascii="CordiaUPC" w:eastAsia="CordiaUPC" w:hAnsi="CordiaUPC" w:cs="CordiaUPC"/>
      <w:b/>
      <w:bCs/>
      <w:i w:val="0"/>
      <w:iCs w:val="0"/>
      <w:smallCaps w:val="0"/>
      <w:strike w:val="0"/>
      <w:sz w:val="67"/>
      <w:szCs w:val="67"/>
      <w:u w:val="none"/>
    </w:rPr>
  </w:style>
  <w:style w:type="character" w:customStyle="1" w:styleId="Bodytext10375pt">
    <w:name w:val="Body text (10) + 37.5 pt"/>
    <w:aliases w:val="Not Bold,Italic"/>
    <w:basedOn w:val="Bodytext10"/>
    <w:rPr>
      <w:rFonts w:ascii="CordiaUPC" w:eastAsia="CordiaUPC" w:hAnsi="CordiaUPC" w:cs="CordiaUPC"/>
      <w:b/>
      <w:bCs/>
      <w:i/>
      <w:iCs/>
      <w:smallCaps w:val="0"/>
      <w:strike w:val="0"/>
      <w:color w:val="000000"/>
      <w:spacing w:val="0"/>
      <w:w w:val="100"/>
      <w:position w:val="0"/>
      <w:sz w:val="75"/>
      <w:szCs w:val="75"/>
      <w:u w:val="none"/>
      <w:lang w:val="en-US"/>
    </w:rPr>
  </w:style>
  <w:style w:type="character" w:customStyle="1" w:styleId="Bodytext1117pt">
    <w:name w:val="Body text (11) + 17 pt"/>
    <w:aliases w:val="Italic,Spacing -1 pt"/>
    <w:basedOn w:val="Bodytext11"/>
    <w:rPr>
      <w:rFonts w:ascii="Bookman Old Style" w:eastAsia="Bookman Old Style" w:hAnsi="Bookman Old Style" w:cs="Bookman Old Style"/>
      <w:b w:val="0"/>
      <w:bCs w:val="0"/>
      <w:i/>
      <w:iCs/>
      <w:smallCaps w:val="0"/>
      <w:strike w:val="0"/>
      <w:color w:val="000000"/>
      <w:spacing w:val="-24"/>
      <w:w w:val="100"/>
      <w:position w:val="0"/>
      <w:sz w:val="34"/>
      <w:szCs w:val="34"/>
      <w:u w:val="none"/>
      <w:lang w:val="en-US"/>
    </w:rPr>
  </w:style>
  <w:style w:type="character" w:customStyle="1" w:styleId="Headerorfooter4115pt">
    <w:name w:val="Header or footer (4) + 11.5 pt"/>
    <w:aliases w:val="Not Bold,Spacing 2 pt"/>
    <w:basedOn w:val="Headerorfooter4"/>
    <w:rPr>
      <w:rFonts w:ascii="CordiaUPC" w:eastAsia="CordiaUPC" w:hAnsi="CordiaUPC" w:cs="CordiaUPC"/>
      <w:b/>
      <w:bCs/>
      <w:i w:val="0"/>
      <w:iCs w:val="0"/>
      <w:smallCaps w:val="0"/>
      <w:strike w:val="0"/>
      <w:color w:val="000000"/>
      <w:spacing w:val="58"/>
      <w:w w:val="100"/>
      <w:position w:val="0"/>
      <w:sz w:val="23"/>
      <w:szCs w:val="23"/>
      <w:u w:val="none"/>
      <w:lang w:val="en-US"/>
    </w:rPr>
  </w:style>
  <w:style w:type="paragraph" w:customStyle="1" w:styleId="Bodytext20">
    <w:name w:val="Body text (2)"/>
    <w:basedOn w:val="Normal"/>
    <w:link w:val="Bodytext2"/>
    <w:pPr>
      <w:shd w:val="clear" w:color="auto" w:fill="FFFFFF"/>
      <w:spacing w:line="523" w:lineRule="exact"/>
      <w:jc w:val="center"/>
    </w:pPr>
    <w:rPr>
      <w:rFonts w:ascii="Bookman Old Style" w:eastAsia="Bookman Old Style" w:hAnsi="Bookman Old Style" w:cs="Bookman Old Style"/>
      <w:b/>
      <w:bCs/>
      <w:spacing w:val="6"/>
      <w:sz w:val="21"/>
      <w:szCs w:val="21"/>
    </w:rPr>
  </w:style>
  <w:style w:type="paragraph" w:customStyle="1" w:styleId="Bodytext30">
    <w:name w:val="Body text (3)"/>
    <w:basedOn w:val="Normal"/>
    <w:link w:val="Bodytext3"/>
    <w:pPr>
      <w:shd w:val="clear" w:color="auto" w:fill="FFFFFF"/>
      <w:spacing w:line="0" w:lineRule="atLeast"/>
      <w:ind w:hanging="500"/>
    </w:pPr>
    <w:rPr>
      <w:rFonts w:ascii="Bookman Old Style" w:eastAsia="Bookman Old Style" w:hAnsi="Bookman Old Style" w:cs="Bookman Old Style"/>
      <w:i/>
      <w:iCs/>
      <w:spacing w:val="4"/>
      <w:sz w:val="21"/>
      <w:szCs w:val="21"/>
    </w:rPr>
  </w:style>
  <w:style w:type="paragraph" w:customStyle="1" w:styleId="Bodytext40">
    <w:name w:val="Body text (4)"/>
    <w:basedOn w:val="Normal"/>
    <w:link w:val="Bodytext4"/>
    <w:pPr>
      <w:shd w:val="clear" w:color="auto" w:fill="FFFFFF"/>
      <w:spacing w:after="120" w:line="0" w:lineRule="atLeast"/>
    </w:pPr>
    <w:rPr>
      <w:rFonts w:ascii="MS Mincho" w:eastAsia="MS Mincho" w:hAnsi="MS Mincho" w:cs="MS Mincho"/>
      <w:sz w:val="9"/>
      <w:szCs w:val="9"/>
    </w:rPr>
  </w:style>
  <w:style w:type="paragraph" w:customStyle="1" w:styleId="BodyText21">
    <w:name w:val="Body Text2"/>
    <w:basedOn w:val="Normal"/>
    <w:link w:val="Bodytext"/>
    <w:pPr>
      <w:shd w:val="clear" w:color="auto" w:fill="FFFFFF"/>
      <w:spacing w:before="300" w:after="120" w:line="326" w:lineRule="exact"/>
      <w:ind w:hanging="380"/>
      <w:jc w:val="both"/>
    </w:pPr>
    <w:rPr>
      <w:rFonts w:ascii="Bookman Old Style" w:eastAsia="Bookman Old Style" w:hAnsi="Bookman Old Style" w:cs="Bookman Old Style"/>
      <w:spacing w:val="5"/>
      <w:sz w:val="21"/>
      <w:szCs w:val="21"/>
    </w:rPr>
  </w:style>
  <w:style w:type="paragraph" w:customStyle="1" w:styleId="Headerorfooter20">
    <w:name w:val="Header or footer (2)"/>
    <w:basedOn w:val="Normal"/>
    <w:link w:val="Headerorfooter2"/>
    <w:pPr>
      <w:shd w:val="clear" w:color="auto" w:fill="FFFFFF"/>
      <w:spacing w:line="0" w:lineRule="atLeast"/>
    </w:pPr>
    <w:rPr>
      <w:rFonts w:ascii="CordiaUPC" w:eastAsia="CordiaUPC" w:hAnsi="CordiaUPC" w:cs="CordiaUPC"/>
      <w:sz w:val="27"/>
      <w:szCs w:val="27"/>
    </w:rPr>
  </w:style>
  <w:style w:type="paragraph" w:customStyle="1" w:styleId="Bodytext50">
    <w:name w:val="Body text (5)"/>
    <w:basedOn w:val="Normal"/>
    <w:link w:val="Bodytext5"/>
    <w:pPr>
      <w:shd w:val="clear" w:color="auto" w:fill="FFFFFF"/>
      <w:spacing w:before="180" w:after="240" w:line="0" w:lineRule="atLeast"/>
      <w:jc w:val="both"/>
    </w:pPr>
    <w:rPr>
      <w:rFonts w:ascii="Bookman Old Style" w:eastAsia="Bookman Old Style" w:hAnsi="Bookman Old Style" w:cs="Bookman Old Style"/>
      <w:b/>
      <w:bCs/>
      <w:spacing w:val="6"/>
      <w:sz w:val="21"/>
      <w:szCs w:val="21"/>
    </w:rPr>
  </w:style>
  <w:style w:type="paragraph" w:customStyle="1" w:styleId="Headerorfooter0">
    <w:name w:val="Header or footer"/>
    <w:basedOn w:val="Normal"/>
    <w:link w:val="Headerorfooter"/>
    <w:pPr>
      <w:shd w:val="clear" w:color="auto" w:fill="FFFFFF"/>
      <w:spacing w:line="0" w:lineRule="atLeast"/>
    </w:pPr>
    <w:rPr>
      <w:rFonts w:ascii="CordiaUPC" w:eastAsia="CordiaUPC" w:hAnsi="CordiaUPC" w:cs="CordiaUPC"/>
      <w:sz w:val="23"/>
      <w:szCs w:val="23"/>
    </w:rPr>
  </w:style>
  <w:style w:type="paragraph" w:customStyle="1" w:styleId="Headerorfooter30">
    <w:name w:val="Header or footer (3)"/>
    <w:basedOn w:val="Normal"/>
    <w:link w:val="Headerorfooter3"/>
    <w:pPr>
      <w:shd w:val="clear" w:color="auto" w:fill="FFFFFF"/>
      <w:spacing w:line="0" w:lineRule="atLeast"/>
    </w:pPr>
    <w:rPr>
      <w:rFonts w:ascii="CordiaUPC" w:eastAsia="CordiaUPC" w:hAnsi="CordiaUPC" w:cs="CordiaUPC"/>
      <w:sz w:val="25"/>
      <w:szCs w:val="25"/>
    </w:rPr>
  </w:style>
  <w:style w:type="paragraph" w:customStyle="1" w:styleId="Bodytext60">
    <w:name w:val="Body text (6)"/>
    <w:basedOn w:val="Normal"/>
    <w:link w:val="Bodytext6"/>
    <w:pPr>
      <w:shd w:val="clear" w:color="auto" w:fill="FFFFFF"/>
      <w:spacing w:line="0" w:lineRule="atLeast"/>
    </w:pPr>
    <w:rPr>
      <w:rFonts w:ascii="Bookman Old Style" w:eastAsia="Bookman Old Style" w:hAnsi="Bookman Old Style" w:cs="Bookman Old Style"/>
      <w:w w:val="50"/>
      <w:sz w:val="8"/>
      <w:szCs w:val="8"/>
    </w:rPr>
  </w:style>
  <w:style w:type="paragraph" w:customStyle="1" w:styleId="Headerorfooter40">
    <w:name w:val="Header or footer (4)"/>
    <w:basedOn w:val="Normal"/>
    <w:link w:val="Headerorfooter4"/>
    <w:pPr>
      <w:shd w:val="clear" w:color="auto" w:fill="FFFFFF"/>
      <w:spacing w:line="0" w:lineRule="atLeast"/>
    </w:pPr>
    <w:rPr>
      <w:rFonts w:ascii="CordiaUPC" w:eastAsia="CordiaUPC" w:hAnsi="CordiaUPC" w:cs="CordiaUPC"/>
      <w:b/>
      <w:bCs/>
      <w:sz w:val="25"/>
      <w:szCs w:val="25"/>
    </w:rPr>
  </w:style>
  <w:style w:type="paragraph" w:customStyle="1" w:styleId="Bodytext70">
    <w:name w:val="Body text (7)"/>
    <w:basedOn w:val="Normal"/>
    <w:link w:val="Bodytext7"/>
    <w:pPr>
      <w:shd w:val="clear" w:color="auto" w:fill="FFFFFF"/>
      <w:spacing w:after="120" w:line="326" w:lineRule="exact"/>
      <w:ind w:hanging="720"/>
      <w:jc w:val="both"/>
    </w:pPr>
    <w:rPr>
      <w:rFonts w:ascii="Bookman Old Style" w:eastAsia="Bookman Old Style" w:hAnsi="Bookman Old Style" w:cs="Bookman Old Style"/>
      <w:b/>
      <w:bCs/>
      <w:i/>
      <w:iCs/>
      <w:spacing w:val="4"/>
      <w:sz w:val="21"/>
      <w:szCs w:val="21"/>
    </w:rPr>
  </w:style>
  <w:style w:type="paragraph" w:customStyle="1" w:styleId="Bodytext80">
    <w:name w:val="Body text (8)"/>
    <w:basedOn w:val="Normal"/>
    <w:link w:val="Bodytext8"/>
    <w:pPr>
      <w:shd w:val="clear" w:color="auto" w:fill="FFFFFF"/>
      <w:spacing w:after="1680" w:line="0" w:lineRule="atLeast"/>
    </w:pPr>
    <w:rPr>
      <w:rFonts w:ascii="Tahoma" w:eastAsia="Tahoma" w:hAnsi="Tahoma" w:cs="Tahoma"/>
      <w:spacing w:val="-13"/>
      <w:sz w:val="16"/>
      <w:szCs w:val="16"/>
    </w:rPr>
  </w:style>
  <w:style w:type="paragraph" w:customStyle="1" w:styleId="Picturecaption20">
    <w:name w:val="Picture caption (2)"/>
    <w:basedOn w:val="Normal"/>
    <w:link w:val="Picturecaption2"/>
    <w:pPr>
      <w:shd w:val="clear" w:color="auto" w:fill="FFFFFF"/>
      <w:spacing w:line="528" w:lineRule="exact"/>
      <w:jc w:val="both"/>
    </w:pPr>
    <w:rPr>
      <w:rFonts w:ascii="Bookman Old Style" w:eastAsia="Bookman Old Style" w:hAnsi="Bookman Old Style" w:cs="Bookman Old Style"/>
      <w:spacing w:val="5"/>
      <w:sz w:val="21"/>
      <w:szCs w:val="21"/>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b/>
      <w:bCs/>
      <w:spacing w:val="6"/>
      <w:sz w:val="21"/>
      <w:szCs w:val="21"/>
    </w:rPr>
  </w:style>
  <w:style w:type="paragraph" w:customStyle="1" w:styleId="Bodytext110">
    <w:name w:val="Body text (11)"/>
    <w:basedOn w:val="Normal"/>
    <w:link w:val="Bodytext11"/>
    <w:pPr>
      <w:shd w:val="clear" w:color="auto" w:fill="FFFFFF"/>
      <w:spacing w:line="0" w:lineRule="atLeast"/>
      <w:jc w:val="right"/>
    </w:pPr>
    <w:rPr>
      <w:rFonts w:ascii="Bookman Old Style" w:eastAsia="Bookman Old Style" w:hAnsi="Bookman Old Style" w:cs="Bookman Old Style"/>
      <w:spacing w:val="4"/>
      <w:sz w:val="36"/>
      <w:szCs w:val="36"/>
    </w:rPr>
  </w:style>
  <w:style w:type="paragraph" w:customStyle="1" w:styleId="Bodytext90">
    <w:name w:val="Body text (9)"/>
    <w:basedOn w:val="Normal"/>
    <w:link w:val="Bodytext9"/>
    <w:pPr>
      <w:shd w:val="clear" w:color="auto" w:fill="FFFFFF"/>
      <w:spacing w:after="120" w:line="0" w:lineRule="atLeast"/>
    </w:pPr>
    <w:rPr>
      <w:rFonts w:ascii="Bookman Old Style" w:eastAsia="Bookman Old Style" w:hAnsi="Bookman Old Style" w:cs="Bookman Old Style"/>
      <w:b/>
      <w:bCs/>
      <w:spacing w:val="72"/>
      <w:sz w:val="13"/>
      <w:szCs w:val="13"/>
    </w:rPr>
  </w:style>
  <w:style w:type="paragraph" w:customStyle="1" w:styleId="Bodytext100">
    <w:name w:val="Body text (10)"/>
    <w:basedOn w:val="Normal"/>
    <w:link w:val="Bodytext10"/>
    <w:pPr>
      <w:shd w:val="clear" w:color="auto" w:fill="FFFFFF"/>
      <w:spacing w:before="120" w:line="0" w:lineRule="atLeast"/>
    </w:pPr>
    <w:rPr>
      <w:rFonts w:ascii="CordiaUPC" w:eastAsia="CordiaUPC" w:hAnsi="CordiaUPC" w:cs="CordiaUPC"/>
      <w:b/>
      <w:bCs/>
      <w:sz w:val="67"/>
      <w:szCs w:val="67"/>
    </w:rPr>
  </w:style>
  <w:style w:type="paragraph" w:styleId="BalloonText">
    <w:name w:val="Balloon Text"/>
    <w:basedOn w:val="Normal"/>
    <w:link w:val="BalloonTextChar"/>
    <w:uiPriority w:val="99"/>
    <w:semiHidden/>
    <w:unhideWhenUsed/>
    <w:rsid w:val="00D243B2"/>
    <w:rPr>
      <w:rFonts w:ascii="Tahoma" w:hAnsi="Tahoma" w:cs="Tahoma"/>
      <w:sz w:val="16"/>
      <w:szCs w:val="16"/>
    </w:rPr>
  </w:style>
  <w:style w:type="character" w:customStyle="1" w:styleId="BalloonTextChar">
    <w:name w:val="Balloon Text Char"/>
    <w:basedOn w:val="DefaultParagraphFont"/>
    <w:link w:val="BalloonText"/>
    <w:uiPriority w:val="99"/>
    <w:semiHidden/>
    <w:rsid w:val="00D243B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2807</Words>
  <Characters>16002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2016-07-29T08:13:00Z</dcterms:created>
  <dcterms:modified xsi:type="dcterms:W3CDTF">2016-07-29T08:13:00Z</dcterms:modified>
</cp:coreProperties>
</file>