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A5" w:rsidRPr="000313A2" w:rsidRDefault="000313A2" w:rsidP="000313A2">
      <w:pPr>
        <w:pStyle w:val="Heading20"/>
        <w:keepNext/>
        <w:keepLines/>
        <w:shd w:val="clear" w:color="auto" w:fill="auto"/>
        <w:tabs>
          <w:tab w:val="left" w:pos="2531"/>
        </w:tabs>
        <w:spacing w:after="280" w:line="360" w:lineRule="auto"/>
        <w:ind w:firstLine="40"/>
        <w:jc w:val="both"/>
        <w:rPr>
          <w:rFonts w:ascii="Times New Roman" w:hAnsi="Times New Roman" w:cs="Times New Roman"/>
          <w:sz w:val="24"/>
          <w:szCs w:val="24"/>
        </w:rPr>
      </w:pPr>
      <w:bookmarkStart w:id="0" w:name="bookmark0"/>
      <w:r w:rsidRPr="000313A2">
        <w:rPr>
          <w:rStyle w:val="Heading285pt0"/>
          <w:rFonts w:ascii="Times New Roman" w:hAnsi="Times New Roman" w:cs="Times New Roman"/>
          <w:sz w:val="24"/>
          <w:szCs w:val="24"/>
        </w:rPr>
        <w:tab/>
      </w:r>
      <w:r w:rsidRPr="000313A2">
        <w:rPr>
          <w:rFonts w:ascii="Times New Roman" w:hAnsi="Times New Roman" w:cs="Times New Roman"/>
          <w:sz w:val="24"/>
          <w:szCs w:val="24"/>
        </w:rPr>
        <w:t>THE REPUBLIC OF UGANDA</w:t>
      </w:r>
      <w:bookmarkEnd w:id="0"/>
    </w:p>
    <w:p w:rsidR="00BD60A5" w:rsidRPr="000313A2" w:rsidRDefault="00316972" w:rsidP="000313A2">
      <w:pPr>
        <w:pStyle w:val="Bodytext20"/>
        <w:shd w:val="clear" w:color="auto" w:fill="auto"/>
        <w:spacing w:before="0" w:after="287" w:line="360" w:lineRule="auto"/>
        <w:ind w:right="380" w:firstLine="40"/>
        <w:jc w:val="both"/>
        <w:rPr>
          <w:rFonts w:ascii="Times New Roman" w:hAnsi="Times New Roman" w:cs="Times New Roman"/>
          <w:sz w:val="24"/>
          <w:szCs w:val="24"/>
        </w:rPr>
      </w:pPr>
      <w:r w:rsidRPr="000313A2">
        <w:rPr>
          <w:rFonts w:ascii="Times New Roman" w:hAnsi="Times New Roman" w:cs="Times New Roman"/>
          <w:sz w:val="24"/>
          <w:szCs w:val="24"/>
        </w:rPr>
        <w:t xml:space="preserve">               </w:t>
      </w:r>
      <w:r w:rsidR="000313A2" w:rsidRPr="000313A2">
        <w:rPr>
          <w:rFonts w:ascii="Times New Roman" w:hAnsi="Times New Roman" w:cs="Times New Roman"/>
          <w:sz w:val="24"/>
          <w:szCs w:val="24"/>
        </w:rPr>
        <w:t>IN THE COURT OF APPEAL OF UGANDA</w:t>
      </w:r>
      <w:r w:rsidRPr="000313A2">
        <w:rPr>
          <w:rFonts w:ascii="Times New Roman" w:hAnsi="Times New Roman" w:cs="Times New Roman"/>
          <w:sz w:val="24"/>
          <w:szCs w:val="24"/>
        </w:rPr>
        <w:t xml:space="preserve"> </w:t>
      </w:r>
      <w:r w:rsidR="000313A2" w:rsidRPr="000313A2">
        <w:rPr>
          <w:rFonts w:ascii="Times New Roman" w:hAnsi="Times New Roman" w:cs="Times New Roman"/>
          <w:sz w:val="24"/>
          <w:szCs w:val="24"/>
        </w:rPr>
        <w:t>AT ARUA</w:t>
      </w:r>
    </w:p>
    <w:p w:rsidR="00BD60A5" w:rsidRPr="000313A2" w:rsidRDefault="000313A2" w:rsidP="000313A2">
      <w:pPr>
        <w:pStyle w:val="Bodytext30"/>
        <w:shd w:val="clear" w:color="auto" w:fill="auto"/>
        <w:spacing w:before="0" w:after="400" w:line="360" w:lineRule="auto"/>
        <w:ind w:right="380" w:firstLine="40"/>
        <w:jc w:val="both"/>
        <w:rPr>
          <w:rFonts w:ascii="Times New Roman" w:hAnsi="Times New Roman" w:cs="Times New Roman"/>
          <w:sz w:val="24"/>
          <w:szCs w:val="24"/>
        </w:rPr>
      </w:pPr>
      <w:bookmarkStart w:id="1" w:name="bookmark1"/>
      <w:r w:rsidRPr="000313A2">
        <w:rPr>
          <w:rFonts w:ascii="Times New Roman" w:hAnsi="Times New Roman" w:cs="Times New Roman"/>
          <w:sz w:val="24"/>
          <w:szCs w:val="24"/>
        </w:rPr>
        <w:t>CRIMINAL APPEAL NO. 29 OF 2009</w:t>
      </w:r>
      <w:bookmarkEnd w:id="1"/>
    </w:p>
    <w:p w:rsidR="00BD60A5" w:rsidRPr="000313A2" w:rsidRDefault="000313A2" w:rsidP="000313A2">
      <w:pPr>
        <w:pStyle w:val="Bodytext40"/>
        <w:shd w:val="clear" w:color="auto" w:fill="auto"/>
        <w:spacing w:before="0" w:after="1249" w:line="360" w:lineRule="auto"/>
        <w:ind w:right="560" w:firstLine="40"/>
        <w:jc w:val="both"/>
        <w:rPr>
          <w:rFonts w:ascii="Times New Roman" w:hAnsi="Times New Roman" w:cs="Times New Roman"/>
          <w:sz w:val="24"/>
          <w:szCs w:val="24"/>
        </w:rPr>
      </w:pPr>
      <w:r w:rsidRPr="000313A2">
        <w:rPr>
          <w:rStyle w:val="Bodytext4NotBold"/>
          <w:rFonts w:ascii="Times New Roman" w:hAnsi="Times New Roman" w:cs="Times New Roman"/>
          <w:sz w:val="24"/>
          <w:szCs w:val="24"/>
        </w:rPr>
        <w:t xml:space="preserve"> </w:t>
      </w:r>
      <w:r w:rsidRPr="000313A2">
        <w:rPr>
          <w:rFonts w:ascii="Times New Roman" w:hAnsi="Times New Roman" w:cs="Times New Roman"/>
          <w:sz w:val="24"/>
          <w:szCs w:val="24"/>
        </w:rPr>
        <w:t>(Arising from the Judgment in Original High Court, Arua, Criminal Session Case No. 0009 of 2008 (Kwesiga, J.) delivered on 21.07.2008)</w:t>
      </w:r>
    </w:p>
    <w:p w:rsidR="00BD60A5" w:rsidRPr="000313A2" w:rsidRDefault="000313A2" w:rsidP="000313A2">
      <w:pPr>
        <w:pStyle w:val="Bodytext20"/>
        <w:shd w:val="clear" w:color="auto" w:fill="auto"/>
        <w:spacing w:before="0" w:after="652" w:line="360" w:lineRule="auto"/>
        <w:ind w:right="560" w:firstLine="40"/>
        <w:jc w:val="both"/>
        <w:rPr>
          <w:rFonts w:ascii="Times New Roman" w:hAnsi="Times New Roman" w:cs="Times New Roman"/>
          <w:sz w:val="24"/>
          <w:szCs w:val="24"/>
        </w:rPr>
      </w:pPr>
      <w:r w:rsidRPr="000313A2">
        <w:rPr>
          <w:rStyle w:val="Bodytext295pt"/>
          <w:rFonts w:ascii="Times New Roman" w:hAnsi="Times New Roman" w:cs="Times New Roman"/>
          <w:sz w:val="24"/>
          <w:szCs w:val="24"/>
        </w:rPr>
        <w:t xml:space="preserve"> </w:t>
      </w:r>
      <w:r w:rsidRPr="000313A2">
        <w:rPr>
          <w:rFonts w:ascii="Times New Roman" w:hAnsi="Times New Roman" w:cs="Times New Roman"/>
          <w:sz w:val="24"/>
          <w:szCs w:val="24"/>
        </w:rPr>
        <w:t xml:space="preserve">ATANDU MARCELO </w:t>
      </w:r>
      <w:r w:rsidRPr="000313A2">
        <w:rPr>
          <w:rFonts w:ascii="Times New Roman" w:hAnsi="Times New Roman" w:cs="Times New Roman"/>
          <w:sz w:val="24"/>
          <w:szCs w:val="24"/>
        </w:rPr>
        <w:t>:::::::::::::::::::::::::::::::::::::::::::::: APPELLANT</w:t>
      </w:r>
    </w:p>
    <w:p w:rsidR="00BD60A5" w:rsidRPr="000313A2" w:rsidRDefault="000313A2" w:rsidP="000313A2">
      <w:pPr>
        <w:pStyle w:val="Bodytext50"/>
        <w:shd w:val="clear" w:color="auto" w:fill="auto"/>
        <w:spacing w:before="0" w:after="296" w:line="360" w:lineRule="auto"/>
        <w:ind w:right="380" w:firstLine="40"/>
        <w:jc w:val="both"/>
        <w:rPr>
          <w:rFonts w:ascii="Times New Roman" w:hAnsi="Times New Roman" w:cs="Times New Roman"/>
          <w:sz w:val="24"/>
          <w:szCs w:val="24"/>
        </w:rPr>
      </w:pPr>
      <w:r w:rsidRPr="000313A2">
        <w:rPr>
          <w:rFonts w:ascii="Times New Roman" w:hAnsi="Times New Roman" w:cs="Times New Roman"/>
          <w:sz w:val="24"/>
          <w:szCs w:val="24"/>
        </w:rPr>
        <w:t>VERSUS</w:t>
      </w:r>
    </w:p>
    <w:p w:rsidR="00BD60A5" w:rsidRPr="000313A2" w:rsidRDefault="000313A2" w:rsidP="000313A2">
      <w:pPr>
        <w:pStyle w:val="Bodytext20"/>
        <w:shd w:val="clear" w:color="auto" w:fill="auto"/>
        <w:spacing w:before="0" w:after="745" w:line="360" w:lineRule="auto"/>
        <w:ind w:right="560" w:firstLine="40"/>
        <w:jc w:val="both"/>
        <w:rPr>
          <w:rFonts w:ascii="Times New Roman" w:hAnsi="Times New Roman" w:cs="Times New Roman"/>
          <w:sz w:val="24"/>
          <w:szCs w:val="24"/>
        </w:rPr>
      </w:pPr>
      <w:r w:rsidRPr="000313A2">
        <w:rPr>
          <w:rFonts w:ascii="Times New Roman" w:hAnsi="Times New Roman" w:cs="Times New Roman"/>
          <w:sz w:val="24"/>
          <w:szCs w:val="24"/>
        </w:rPr>
        <w:t>UGANDA :::::::::::::::::::::::::::::::::::::::::::::::::::::::::::: RESPONDENT</w:t>
      </w:r>
    </w:p>
    <w:p w:rsidR="00316972" w:rsidRPr="000313A2" w:rsidRDefault="000313A2" w:rsidP="000313A2">
      <w:pPr>
        <w:pStyle w:val="Bodytext20"/>
        <w:shd w:val="clear" w:color="auto" w:fill="auto"/>
        <w:spacing w:before="0" w:after="383" w:line="360" w:lineRule="auto"/>
        <w:ind w:right="2960" w:firstLine="40"/>
        <w:jc w:val="both"/>
        <w:rPr>
          <w:rFonts w:ascii="Times New Roman" w:hAnsi="Times New Roman" w:cs="Times New Roman"/>
          <w:sz w:val="24"/>
          <w:szCs w:val="24"/>
        </w:rPr>
      </w:pPr>
      <w:r w:rsidRPr="000313A2">
        <w:rPr>
          <w:rStyle w:val="Bodytext285pt0"/>
          <w:rFonts w:ascii="Times New Roman" w:hAnsi="Times New Roman" w:cs="Times New Roman"/>
          <w:sz w:val="24"/>
          <w:szCs w:val="24"/>
        </w:rPr>
        <w:t xml:space="preserve"> </w:t>
      </w:r>
      <w:r w:rsidRPr="000313A2">
        <w:rPr>
          <w:rFonts w:ascii="Times New Roman" w:hAnsi="Times New Roman" w:cs="Times New Roman"/>
          <w:sz w:val="24"/>
          <w:szCs w:val="24"/>
        </w:rPr>
        <w:t>Coram: Hon. Mr. Justice Remmy Kasule, JA</w:t>
      </w:r>
    </w:p>
    <w:p w:rsidR="00316972" w:rsidRPr="000313A2" w:rsidRDefault="000313A2" w:rsidP="000313A2">
      <w:pPr>
        <w:pStyle w:val="Bodytext20"/>
        <w:shd w:val="clear" w:color="auto" w:fill="auto"/>
        <w:spacing w:before="0" w:after="383" w:line="360" w:lineRule="auto"/>
        <w:ind w:right="2960" w:firstLine="40"/>
        <w:jc w:val="both"/>
        <w:rPr>
          <w:rFonts w:ascii="Times New Roman" w:hAnsi="Times New Roman" w:cs="Times New Roman"/>
          <w:sz w:val="24"/>
          <w:szCs w:val="24"/>
        </w:rPr>
      </w:pPr>
      <w:r w:rsidRPr="000313A2">
        <w:rPr>
          <w:rFonts w:ascii="Times New Roman" w:hAnsi="Times New Roman" w:cs="Times New Roman"/>
          <w:sz w:val="24"/>
          <w:szCs w:val="24"/>
        </w:rPr>
        <w:t xml:space="preserve"> </w:t>
      </w:r>
      <w:r w:rsidR="00316972" w:rsidRPr="000313A2">
        <w:rPr>
          <w:rFonts w:ascii="Times New Roman" w:hAnsi="Times New Roman" w:cs="Times New Roman"/>
          <w:sz w:val="24"/>
          <w:szCs w:val="24"/>
        </w:rPr>
        <w:t xml:space="preserve">           </w:t>
      </w:r>
      <w:r w:rsidRPr="000313A2">
        <w:rPr>
          <w:rFonts w:ascii="Times New Roman" w:hAnsi="Times New Roman" w:cs="Times New Roman"/>
          <w:sz w:val="24"/>
          <w:szCs w:val="24"/>
        </w:rPr>
        <w:t xml:space="preserve">Hon. Lady Justice Hellen Obura, JA </w:t>
      </w:r>
    </w:p>
    <w:p w:rsidR="00BD60A5" w:rsidRPr="000313A2" w:rsidRDefault="00316972" w:rsidP="000313A2">
      <w:pPr>
        <w:pStyle w:val="Bodytext20"/>
        <w:shd w:val="clear" w:color="auto" w:fill="auto"/>
        <w:spacing w:before="0" w:after="383" w:line="360" w:lineRule="auto"/>
        <w:ind w:right="2960" w:firstLine="40"/>
        <w:jc w:val="both"/>
        <w:rPr>
          <w:rFonts w:ascii="Times New Roman" w:hAnsi="Times New Roman" w:cs="Times New Roman"/>
          <w:sz w:val="24"/>
          <w:szCs w:val="24"/>
        </w:rPr>
      </w:pPr>
      <w:r w:rsidRPr="000313A2">
        <w:rPr>
          <w:rFonts w:ascii="Times New Roman" w:hAnsi="Times New Roman" w:cs="Times New Roman"/>
          <w:sz w:val="24"/>
          <w:szCs w:val="24"/>
        </w:rPr>
        <w:t xml:space="preserve">    </w:t>
      </w:r>
      <w:r w:rsidR="000313A2" w:rsidRPr="000313A2">
        <w:rPr>
          <w:rFonts w:ascii="Times New Roman" w:hAnsi="Times New Roman" w:cs="Times New Roman"/>
          <w:sz w:val="24"/>
          <w:szCs w:val="24"/>
        </w:rPr>
        <w:t>Hon. Mr. Justice Byabakama Mugenyi</w:t>
      </w:r>
      <w:r w:rsidR="000313A2" w:rsidRPr="000313A2">
        <w:rPr>
          <w:rFonts w:ascii="Times New Roman" w:hAnsi="Times New Roman" w:cs="Times New Roman"/>
          <w:sz w:val="24"/>
          <w:szCs w:val="24"/>
        </w:rPr>
        <w:t xml:space="preserve"> Simon, JA</w:t>
      </w:r>
    </w:p>
    <w:p w:rsidR="00BD60A5" w:rsidRPr="000313A2" w:rsidRDefault="000313A2" w:rsidP="000313A2">
      <w:pPr>
        <w:pStyle w:val="Heading20"/>
        <w:keepNext/>
        <w:keepLines/>
        <w:shd w:val="clear" w:color="auto" w:fill="auto"/>
        <w:spacing w:after="766" w:line="360" w:lineRule="auto"/>
        <w:ind w:right="380" w:firstLine="40"/>
        <w:jc w:val="both"/>
        <w:rPr>
          <w:rFonts w:ascii="Times New Roman" w:hAnsi="Times New Roman" w:cs="Times New Roman"/>
          <w:sz w:val="24"/>
          <w:szCs w:val="24"/>
        </w:rPr>
      </w:pPr>
      <w:bookmarkStart w:id="2" w:name="bookmark2"/>
      <w:r w:rsidRPr="000313A2">
        <w:rPr>
          <w:rFonts w:ascii="Times New Roman" w:hAnsi="Times New Roman" w:cs="Times New Roman"/>
          <w:sz w:val="24"/>
          <w:szCs w:val="24"/>
        </w:rPr>
        <w:t>JUDGMENT OF THE COURT</w:t>
      </w:r>
      <w:bookmarkEnd w:id="2"/>
    </w:p>
    <w:p w:rsidR="00BD60A5" w:rsidRPr="000313A2" w:rsidRDefault="000313A2" w:rsidP="000313A2">
      <w:pPr>
        <w:pStyle w:val="BodyText1"/>
        <w:shd w:val="clear" w:color="auto" w:fill="auto"/>
        <w:spacing w:before="0" w:line="360" w:lineRule="auto"/>
        <w:ind w:right="280" w:firstLine="40"/>
        <w:rPr>
          <w:rFonts w:ascii="Times New Roman" w:hAnsi="Times New Roman" w:cs="Times New Roman"/>
          <w:sz w:val="24"/>
          <w:szCs w:val="24"/>
        </w:rPr>
      </w:pPr>
      <w:r w:rsidRPr="000313A2">
        <w:rPr>
          <w:rFonts w:ascii="Times New Roman" w:hAnsi="Times New Roman" w:cs="Times New Roman"/>
          <w:sz w:val="24"/>
          <w:szCs w:val="24"/>
        </w:rPr>
        <w:t>This appeal, with leave of the Court, is only against the sentence of fifteen years imprisonment passed upon the appellant on 21.07.2008.</w:t>
      </w:r>
    </w:p>
    <w:p w:rsidR="00BD60A5" w:rsidRPr="000313A2" w:rsidRDefault="000313A2" w:rsidP="000313A2">
      <w:pPr>
        <w:pStyle w:val="BodyText1"/>
        <w:shd w:val="clear" w:color="auto" w:fill="auto"/>
        <w:spacing w:before="0" w:after="604" w:line="360" w:lineRule="auto"/>
        <w:ind w:right="280" w:firstLine="40"/>
        <w:rPr>
          <w:rFonts w:ascii="Times New Roman" w:hAnsi="Times New Roman" w:cs="Times New Roman"/>
          <w:sz w:val="24"/>
          <w:szCs w:val="24"/>
        </w:rPr>
      </w:pPr>
      <w:r w:rsidRPr="000313A2">
        <w:rPr>
          <w:rFonts w:ascii="Times New Roman" w:hAnsi="Times New Roman" w:cs="Times New Roman"/>
          <w:sz w:val="24"/>
          <w:szCs w:val="24"/>
        </w:rPr>
        <w:t xml:space="preserve">The appellant pleaded guilty and was convicted for aggravated </w:t>
      </w:r>
      <w:r w:rsidR="00316972" w:rsidRPr="000313A2">
        <w:rPr>
          <w:rFonts w:ascii="Times New Roman" w:hAnsi="Times New Roman" w:cs="Times New Roman"/>
          <w:sz w:val="24"/>
          <w:szCs w:val="24"/>
        </w:rPr>
        <w:t>d</w:t>
      </w:r>
      <w:r w:rsidRPr="000313A2">
        <w:rPr>
          <w:rFonts w:ascii="Times New Roman" w:hAnsi="Times New Roman" w:cs="Times New Roman"/>
          <w:sz w:val="24"/>
          <w:szCs w:val="24"/>
        </w:rPr>
        <w:t xml:space="preserve">efilement contrary </w:t>
      </w:r>
      <w:r w:rsidRPr="000313A2">
        <w:rPr>
          <w:rFonts w:ascii="Times New Roman" w:hAnsi="Times New Roman" w:cs="Times New Roman"/>
          <w:sz w:val="24"/>
          <w:szCs w:val="24"/>
        </w:rPr>
        <w:t>to Section 129(3) of the Penal Code Act.</w:t>
      </w:r>
    </w:p>
    <w:p w:rsidR="00BD60A5" w:rsidRPr="000313A2" w:rsidRDefault="000313A2" w:rsidP="000313A2">
      <w:pPr>
        <w:pStyle w:val="Bodytext60"/>
        <w:shd w:val="clear" w:color="auto" w:fill="auto"/>
        <w:spacing w:before="0" w:line="360" w:lineRule="auto"/>
        <w:ind w:right="380" w:firstLine="40"/>
        <w:jc w:val="both"/>
        <w:rPr>
          <w:rFonts w:ascii="Times New Roman" w:hAnsi="Times New Roman" w:cs="Times New Roman"/>
          <w:sz w:val="24"/>
          <w:szCs w:val="24"/>
        </w:rPr>
      </w:pPr>
      <w:r w:rsidRPr="000313A2">
        <w:rPr>
          <w:rFonts w:ascii="Times New Roman" w:hAnsi="Times New Roman" w:cs="Times New Roman"/>
          <w:sz w:val="24"/>
          <w:szCs w:val="24"/>
        </w:rPr>
        <w:lastRenderedPageBreak/>
        <w:t>l</w:t>
      </w:r>
    </w:p>
    <w:p w:rsidR="00BD60A5" w:rsidRPr="000313A2" w:rsidRDefault="000313A2" w:rsidP="000313A2">
      <w:pPr>
        <w:pStyle w:val="BodyText1"/>
        <w:shd w:val="clear" w:color="auto" w:fill="auto"/>
        <w:spacing w:before="0" w:after="0" w:line="360" w:lineRule="auto"/>
        <w:ind w:firstLine="40"/>
        <w:rPr>
          <w:rFonts w:ascii="Times New Roman" w:hAnsi="Times New Roman" w:cs="Times New Roman"/>
          <w:sz w:val="24"/>
          <w:szCs w:val="24"/>
        </w:rPr>
      </w:pPr>
      <w:r w:rsidRPr="000313A2">
        <w:rPr>
          <w:rFonts w:ascii="Times New Roman" w:hAnsi="Times New Roman" w:cs="Times New Roman"/>
          <w:sz w:val="24"/>
          <w:szCs w:val="24"/>
        </w:rPr>
        <w:t>The facts of the case confirmed by the appellant were that on</w:t>
      </w:r>
      <w:r w:rsidR="00316972" w:rsidRPr="000313A2">
        <w:rPr>
          <w:rFonts w:ascii="Times New Roman" w:hAnsi="Times New Roman" w:cs="Times New Roman"/>
          <w:sz w:val="24"/>
          <w:szCs w:val="24"/>
        </w:rPr>
        <w:t xml:space="preserve"> 06.06.06 </w:t>
      </w:r>
      <w:r w:rsidRPr="000313A2">
        <w:rPr>
          <w:rFonts w:ascii="Times New Roman" w:hAnsi="Times New Roman" w:cs="Times New Roman"/>
          <w:sz w:val="24"/>
          <w:szCs w:val="24"/>
        </w:rPr>
        <w:t xml:space="preserve">at Ojude village, Arua, the appellant aged 17 years, defiled the victim aged 4 years. On that day the mother of the victim had gone to the market, </w:t>
      </w:r>
      <w:r w:rsidRPr="000313A2">
        <w:rPr>
          <w:rFonts w:ascii="Times New Roman" w:hAnsi="Times New Roman" w:cs="Times New Roman"/>
          <w:sz w:val="24"/>
          <w:szCs w:val="24"/>
        </w:rPr>
        <w:t>leaving the victim in the care of the appellant. The victim, the appellant and the victim’s mother all stayed together in the same home.</w:t>
      </w:r>
    </w:p>
    <w:p w:rsidR="00BD60A5" w:rsidRPr="000313A2" w:rsidRDefault="000313A2" w:rsidP="000313A2">
      <w:pPr>
        <w:pStyle w:val="BodyText1"/>
        <w:shd w:val="clear" w:color="auto" w:fill="auto"/>
        <w:spacing w:before="0" w:after="36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At noon, the appellant invited the victim to go with him to the bush to look for firewood. While in the bush the appell</w:t>
      </w:r>
      <w:r w:rsidRPr="000313A2">
        <w:rPr>
          <w:rFonts w:ascii="Times New Roman" w:hAnsi="Times New Roman" w:cs="Times New Roman"/>
          <w:sz w:val="24"/>
          <w:szCs w:val="24"/>
        </w:rPr>
        <w:t>ant defiled her. She reported to the mother immediately on her return from the market. The mother reported the case to the Local Council Officials and later to the Police. The appellant was arrested. He admitted the offence both to the Local Council Offici</w:t>
      </w:r>
      <w:r w:rsidRPr="000313A2">
        <w:rPr>
          <w:rFonts w:ascii="Times New Roman" w:hAnsi="Times New Roman" w:cs="Times New Roman"/>
          <w:sz w:val="24"/>
          <w:szCs w:val="24"/>
        </w:rPr>
        <w:t>als and to the Police. He was charged and he pleaded guilty in the High Court (Kwesiga, J.). He was thus convicted and sentenced.</w:t>
      </w:r>
    </w:p>
    <w:p w:rsidR="00BD60A5" w:rsidRPr="000313A2" w:rsidRDefault="000313A2" w:rsidP="000313A2">
      <w:pPr>
        <w:pStyle w:val="BodyText1"/>
        <w:shd w:val="clear" w:color="auto" w:fill="auto"/>
        <w:spacing w:before="0" w:after="182" w:line="360" w:lineRule="auto"/>
        <w:ind w:firstLine="40"/>
        <w:rPr>
          <w:rFonts w:ascii="Times New Roman" w:hAnsi="Times New Roman" w:cs="Times New Roman"/>
          <w:sz w:val="24"/>
          <w:szCs w:val="24"/>
        </w:rPr>
      </w:pPr>
      <w:r w:rsidRPr="000313A2">
        <w:rPr>
          <w:rFonts w:ascii="Times New Roman" w:hAnsi="Times New Roman" w:cs="Times New Roman"/>
          <w:sz w:val="24"/>
          <w:szCs w:val="24"/>
        </w:rPr>
        <w:t>He now appeals on a single ground:</w:t>
      </w:r>
    </w:p>
    <w:p w:rsidR="00BD60A5" w:rsidRPr="000313A2" w:rsidRDefault="000313A2" w:rsidP="000313A2">
      <w:pPr>
        <w:pStyle w:val="BodyText1"/>
        <w:shd w:val="clear" w:color="auto" w:fill="auto"/>
        <w:spacing w:before="0" w:after="176"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“1. That the trial Judge erred in law in meting out a harsh sentence upon the appellant who</w:t>
      </w:r>
      <w:r w:rsidRPr="000313A2">
        <w:rPr>
          <w:rFonts w:ascii="Times New Roman" w:hAnsi="Times New Roman" w:cs="Times New Roman"/>
          <w:sz w:val="24"/>
          <w:szCs w:val="24"/>
        </w:rPr>
        <w:t xml:space="preserve"> had readily pleaded guilty”.</w:t>
      </w:r>
    </w:p>
    <w:p w:rsidR="00BD60A5" w:rsidRPr="000313A2" w:rsidRDefault="000313A2" w:rsidP="000313A2">
      <w:pPr>
        <w:pStyle w:val="BodyText1"/>
        <w:shd w:val="clear" w:color="auto" w:fill="auto"/>
        <w:spacing w:before="0" w:after="184"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On appeal, learned Counsel Ikilai Ben represented the appellant while Principal State Attorney Tumuheise Rose was for the respondent.</w:t>
      </w:r>
    </w:p>
    <w:p w:rsidR="00BD60A5" w:rsidRPr="000313A2" w:rsidRDefault="000313A2" w:rsidP="000313A2">
      <w:pPr>
        <w:pStyle w:val="BodyText1"/>
        <w:shd w:val="clear" w:color="auto" w:fill="auto"/>
        <w:spacing w:before="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For the appellant, it was submitted that the learned trial Judge erred in law when he procee</w:t>
      </w:r>
      <w:r w:rsidRPr="000313A2">
        <w:rPr>
          <w:rFonts w:ascii="Times New Roman" w:hAnsi="Times New Roman" w:cs="Times New Roman"/>
          <w:sz w:val="24"/>
          <w:szCs w:val="24"/>
        </w:rPr>
        <w:t>ded to sentence the appellant to a term of imprisonment and yet the appellant was below the age of eighteen years at the time of the commission of the offence. The trial Judge thus acted contrary to Section 104 of the Children Act which mandatorily require</w:t>
      </w:r>
      <w:r w:rsidRPr="000313A2">
        <w:rPr>
          <w:rFonts w:ascii="Times New Roman" w:hAnsi="Times New Roman" w:cs="Times New Roman"/>
          <w:sz w:val="24"/>
          <w:szCs w:val="24"/>
        </w:rPr>
        <w:t xml:space="preserve">d the trial Court, to remit the case to the Children’s Court to do the sentencing. Counsel thus prayed this Court to set aside the sentence as being illegal in law. Since the appellant had already served almost half of the illegal sentence, Counsel prayed </w:t>
      </w:r>
      <w:r w:rsidRPr="000313A2">
        <w:rPr>
          <w:rFonts w:ascii="Times New Roman" w:hAnsi="Times New Roman" w:cs="Times New Roman"/>
          <w:sz w:val="24"/>
          <w:szCs w:val="24"/>
        </w:rPr>
        <w:t>that the appellant be released instead of his case being remitted to the Family and Children Court.</w:t>
      </w:r>
    </w:p>
    <w:p w:rsidR="00BD60A5" w:rsidRPr="000313A2" w:rsidRDefault="000313A2" w:rsidP="000313A2">
      <w:pPr>
        <w:pStyle w:val="BodyText1"/>
        <w:shd w:val="clear" w:color="auto" w:fill="auto"/>
        <w:spacing w:before="0" w:line="360" w:lineRule="auto"/>
        <w:ind w:right="40" w:firstLine="40"/>
        <w:rPr>
          <w:rFonts w:ascii="Times New Roman" w:hAnsi="Times New Roman" w:cs="Times New Roman"/>
          <w:sz w:val="24"/>
          <w:szCs w:val="24"/>
        </w:rPr>
      </w:pPr>
      <w:r w:rsidRPr="000313A2">
        <w:rPr>
          <w:rFonts w:ascii="Times New Roman" w:hAnsi="Times New Roman" w:cs="Times New Roman"/>
          <w:sz w:val="24"/>
          <w:szCs w:val="24"/>
        </w:rPr>
        <w:t>Counsel for the respondent, by way of reply contended that, since the appellant was already an adult being above eighteen years by the time of the trial, th</w:t>
      </w:r>
      <w:r w:rsidRPr="000313A2">
        <w:rPr>
          <w:rFonts w:ascii="Times New Roman" w:hAnsi="Times New Roman" w:cs="Times New Roman"/>
          <w:sz w:val="24"/>
          <w:szCs w:val="24"/>
        </w:rPr>
        <w:t>e trial Judge was within his powers to sentence the appellant as he did. Counsel maintained that the sentence passed by the trial Judge was valid under Section 100(1) and (3) of the Children Act. Accordingly the appeal ought to be dismissed.</w:t>
      </w:r>
    </w:p>
    <w:p w:rsidR="00BD60A5" w:rsidRPr="000313A2" w:rsidRDefault="000313A2" w:rsidP="000313A2">
      <w:pPr>
        <w:pStyle w:val="BodyText1"/>
        <w:shd w:val="clear" w:color="auto" w:fill="auto"/>
        <w:spacing w:before="0" w:after="0" w:line="360" w:lineRule="auto"/>
        <w:ind w:right="40" w:firstLine="40"/>
        <w:rPr>
          <w:rFonts w:ascii="Times New Roman" w:hAnsi="Times New Roman" w:cs="Times New Roman"/>
          <w:sz w:val="24"/>
          <w:szCs w:val="24"/>
        </w:rPr>
      </w:pPr>
      <w:r w:rsidRPr="000313A2">
        <w:rPr>
          <w:rFonts w:ascii="Times New Roman" w:hAnsi="Times New Roman" w:cs="Times New Roman"/>
          <w:sz w:val="24"/>
          <w:szCs w:val="24"/>
        </w:rPr>
        <w:lastRenderedPageBreak/>
        <w:t xml:space="preserve">By Section 2 </w:t>
      </w:r>
      <w:r w:rsidRPr="000313A2">
        <w:rPr>
          <w:rFonts w:ascii="Times New Roman" w:hAnsi="Times New Roman" w:cs="Times New Roman"/>
          <w:sz w:val="24"/>
          <w:szCs w:val="24"/>
        </w:rPr>
        <w:t>of the Children Act a child is one below the age of eighteen years. The appellant was medically examined on</w:t>
      </w:r>
      <w:r w:rsidR="00CF548B" w:rsidRPr="000313A2">
        <w:rPr>
          <w:rFonts w:ascii="Times New Roman" w:hAnsi="Times New Roman" w:cs="Times New Roman"/>
          <w:sz w:val="24"/>
          <w:szCs w:val="24"/>
        </w:rPr>
        <w:t xml:space="preserve"> </w:t>
      </w:r>
      <w:r w:rsidRPr="000313A2">
        <w:rPr>
          <w:rFonts w:ascii="Times New Roman" w:hAnsi="Times New Roman" w:cs="Times New Roman"/>
          <w:sz w:val="24"/>
          <w:szCs w:val="24"/>
        </w:rPr>
        <w:t>and found to be seventeen years of age. He was thus a child on 06.06.06 when the offence was committed but was nineteen years old when he was tried,</w:t>
      </w:r>
      <w:r w:rsidRPr="000313A2">
        <w:rPr>
          <w:rFonts w:ascii="Times New Roman" w:hAnsi="Times New Roman" w:cs="Times New Roman"/>
          <w:sz w:val="24"/>
          <w:szCs w:val="24"/>
        </w:rPr>
        <w:t xml:space="preserve"> convicted and sentenced.</w:t>
      </w:r>
    </w:p>
    <w:p w:rsidR="00BD60A5" w:rsidRPr="000313A2" w:rsidRDefault="000313A2" w:rsidP="000313A2">
      <w:pPr>
        <w:pStyle w:val="BodyText1"/>
        <w:shd w:val="clear" w:color="auto" w:fill="auto"/>
        <w:spacing w:before="0" w:after="361" w:line="360" w:lineRule="auto"/>
        <w:ind w:firstLine="40"/>
        <w:rPr>
          <w:rFonts w:ascii="Times New Roman" w:hAnsi="Times New Roman" w:cs="Times New Roman"/>
          <w:sz w:val="24"/>
          <w:szCs w:val="24"/>
        </w:rPr>
      </w:pPr>
      <w:r w:rsidRPr="000313A2">
        <w:rPr>
          <w:rFonts w:ascii="Times New Roman" w:hAnsi="Times New Roman" w:cs="Times New Roman"/>
          <w:sz w:val="24"/>
          <w:szCs w:val="24"/>
        </w:rPr>
        <w:t>Section 104 Children Act provides:</w:t>
      </w:r>
    </w:p>
    <w:p w:rsidR="00BD60A5" w:rsidRPr="000313A2" w:rsidRDefault="000313A2" w:rsidP="000313A2">
      <w:pPr>
        <w:pStyle w:val="Bodytext70"/>
        <w:shd w:val="clear" w:color="auto" w:fill="auto"/>
        <w:spacing w:before="0" w:after="188" w:line="360" w:lineRule="auto"/>
        <w:ind w:firstLine="40"/>
        <w:jc w:val="both"/>
        <w:rPr>
          <w:rFonts w:ascii="Times New Roman" w:hAnsi="Times New Roman" w:cs="Times New Roman"/>
          <w:sz w:val="24"/>
          <w:szCs w:val="24"/>
        </w:rPr>
      </w:pPr>
      <w:r w:rsidRPr="000313A2">
        <w:rPr>
          <w:rFonts w:ascii="Times New Roman" w:hAnsi="Times New Roman" w:cs="Times New Roman"/>
          <w:sz w:val="24"/>
          <w:szCs w:val="24"/>
        </w:rPr>
        <w:t>“104</w:t>
      </w:r>
    </w:p>
    <w:p w:rsidR="00BD60A5" w:rsidRPr="000313A2" w:rsidRDefault="000313A2" w:rsidP="000313A2">
      <w:pPr>
        <w:pStyle w:val="Bodytext70"/>
        <w:numPr>
          <w:ilvl w:val="0"/>
          <w:numId w:val="3"/>
        </w:numPr>
        <w:shd w:val="clear" w:color="auto" w:fill="auto"/>
        <w:tabs>
          <w:tab w:val="left" w:pos="727"/>
        </w:tabs>
        <w:spacing w:before="0" w:after="0" w:line="360" w:lineRule="auto"/>
        <w:ind w:right="60" w:firstLine="40"/>
        <w:jc w:val="both"/>
        <w:rPr>
          <w:rFonts w:ascii="Times New Roman" w:hAnsi="Times New Roman" w:cs="Times New Roman"/>
          <w:sz w:val="24"/>
          <w:szCs w:val="24"/>
        </w:rPr>
      </w:pPr>
      <w:r w:rsidRPr="000313A2">
        <w:rPr>
          <w:rFonts w:ascii="Times New Roman" w:hAnsi="Times New Roman" w:cs="Times New Roman"/>
          <w:sz w:val="24"/>
          <w:szCs w:val="24"/>
        </w:rPr>
        <w:t>A child shall be tried in the High Court for an offence with which the child is jointly charged with a person over eighteen</w:t>
      </w:r>
      <w:r w:rsidR="00CF548B" w:rsidRPr="000313A2">
        <w:rPr>
          <w:rFonts w:ascii="Times New Roman" w:hAnsi="Times New Roman" w:cs="Times New Roman"/>
          <w:sz w:val="24"/>
          <w:szCs w:val="24"/>
        </w:rPr>
        <w:t xml:space="preserve"> </w:t>
      </w:r>
      <w:r w:rsidRPr="000313A2">
        <w:rPr>
          <w:rFonts w:ascii="Times New Roman" w:hAnsi="Times New Roman" w:cs="Times New Roman"/>
          <w:sz w:val="24"/>
          <w:szCs w:val="24"/>
        </w:rPr>
        <w:t>years of age and for which only the High Court has jurisdiction.</w:t>
      </w:r>
    </w:p>
    <w:p w:rsidR="00BD60A5" w:rsidRPr="000313A2" w:rsidRDefault="000313A2" w:rsidP="000313A2">
      <w:pPr>
        <w:pStyle w:val="Bodytext70"/>
        <w:numPr>
          <w:ilvl w:val="0"/>
          <w:numId w:val="3"/>
        </w:numPr>
        <w:shd w:val="clear" w:color="auto" w:fill="auto"/>
        <w:tabs>
          <w:tab w:val="left" w:pos="1114"/>
        </w:tabs>
        <w:spacing w:before="0" w:after="0" w:line="360" w:lineRule="auto"/>
        <w:ind w:right="60" w:firstLine="40"/>
        <w:jc w:val="both"/>
        <w:rPr>
          <w:rFonts w:ascii="Times New Roman" w:hAnsi="Times New Roman" w:cs="Times New Roman"/>
          <w:sz w:val="24"/>
          <w:szCs w:val="24"/>
        </w:rPr>
      </w:pPr>
      <w:r w:rsidRPr="000313A2">
        <w:rPr>
          <w:rFonts w:ascii="Times New Roman" w:hAnsi="Times New Roman" w:cs="Times New Roman"/>
          <w:sz w:val="24"/>
          <w:szCs w:val="24"/>
        </w:rPr>
        <w:t>Where a child is tried jointly with an adult in the High Court, the child shall be remitted to the family and Children Court for an appropriate order to be made if the offence is proved against the child.</w:t>
      </w:r>
    </w:p>
    <w:p w:rsidR="00BD60A5" w:rsidRPr="000313A2" w:rsidRDefault="000313A2" w:rsidP="000313A2">
      <w:pPr>
        <w:pStyle w:val="Bodytext70"/>
        <w:numPr>
          <w:ilvl w:val="0"/>
          <w:numId w:val="3"/>
        </w:numPr>
        <w:shd w:val="clear" w:color="auto" w:fill="auto"/>
        <w:tabs>
          <w:tab w:val="left" w:pos="1086"/>
        </w:tabs>
        <w:spacing w:before="0" w:after="120" w:line="360" w:lineRule="auto"/>
        <w:ind w:right="60" w:firstLine="40"/>
        <w:jc w:val="both"/>
        <w:rPr>
          <w:rFonts w:ascii="Times New Roman" w:hAnsi="Times New Roman" w:cs="Times New Roman"/>
          <w:sz w:val="24"/>
          <w:szCs w:val="24"/>
        </w:rPr>
      </w:pPr>
      <w:r w:rsidRPr="000313A2">
        <w:rPr>
          <w:rFonts w:ascii="Times New Roman" w:hAnsi="Times New Roman" w:cs="Times New Roman"/>
          <w:sz w:val="24"/>
          <w:szCs w:val="24"/>
        </w:rPr>
        <w:t>In any proceedings before the High Court in which a</w:t>
      </w:r>
      <w:r w:rsidRPr="000313A2">
        <w:rPr>
          <w:rFonts w:ascii="Times New Roman" w:hAnsi="Times New Roman" w:cs="Times New Roman"/>
          <w:sz w:val="24"/>
          <w:szCs w:val="24"/>
        </w:rPr>
        <w:t xml:space="preserve"> child is involved, the High Court shall have due regard to the child’s age and to the provisions of the law relating to the procedure of trials involving children.</w:t>
      </w:r>
    </w:p>
    <w:p w:rsidR="00BD60A5" w:rsidRPr="000313A2" w:rsidRDefault="000313A2" w:rsidP="000313A2">
      <w:pPr>
        <w:pStyle w:val="BodyText1"/>
        <w:shd w:val="clear" w:color="auto" w:fill="auto"/>
        <w:spacing w:before="0" w:after="12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 xml:space="preserve">In </w:t>
      </w:r>
      <w:r w:rsidRPr="000313A2">
        <w:rPr>
          <w:rStyle w:val="BodytextBold"/>
          <w:rFonts w:ascii="Times New Roman" w:hAnsi="Times New Roman" w:cs="Times New Roman"/>
          <w:sz w:val="24"/>
          <w:szCs w:val="24"/>
        </w:rPr>
        <w:t>Court of Appeal at Fort Portal Criminal Appeal No. 136 of 2009 Kajura Kiiza &amp; 2 Others v</w:t>
      </w:r>
      <w:r w:rsidRPr="000313A2">
        <w:rPr>
          <w:rStyle w:val="BodytextBold"/>
          <w:rFonts w:ascii="Times New Roman" w:hAnsi="Times New Roman" w:cs="Times New Roman"/>
          <w:sz w:val="24"/>
          <w:szCs w:val="24"/>
        </w:rPr>
        <w:t xml:space="preserve">s Uganda, </w:t>
      </w:r>
      <w:r w:rsidRPr="000313A2">
        <w:rPr>
          <w:rFonts w:ascii="Times New Roman" w:hAnsi="Times New Roman" w:cs="Times New Roman"/>
          <w:sz w:val="24"/>
          <w:szCs w:val="24"/>
        </w:rPr>
        <w:t>one of the appellants was apparently below the age of eighteen years at the time of the commission of the offence, but was aged 22 at the time of his trial and conviction. This Court held:</w:t>
      </w:r>
    </w:p>
    <w:p w:rsidR="00BD60A5" w:rsidRPr="000313A2" w:rsidRDefault="000313A2" w:rsidP="000313A2">
      <w:pPr>
        <w:pStyle w:val="Bodytext70"/>
        <w:shd w:val="clear" w:color="auto" w:fill="auto"/>
        <w:spacing w:before="0" w:after="120" w:line="360" w:lineRule="auto"/>
        <w:ind w:right="60" w:firstLine="40"/>
        <w:jc w:val="both"/>
        <w:rPr>
          <w:rFonts w:ascii="Times New Roman" w:hAnsi="Times New Roman" w:cs="Times New Roman"/>
          <w:sz w:val="24"/>
          <w:szCs w:val="24"/>
        </w:rPr>
      </w:pPr>
      <w:r w:rsidRPr="000313A2">
        <w:rPr>
          <w:rFonts w:ascii="Times New Roman" w:hAnsi="Times New Roman" w:cs="Times New Roman"/>
          <w:sz w:val="24"/>
          <w:szCs w:val="24"/>
        </w:rPr>
        <w:t xml:space="preserve">“The appeal against sentence by A. Museveni George is </w:t>
      </w:r>
      <w:r w:rsidRPr="000313A2">
        <w:rPr>
          <w:rFonts w:ascii="Times New Roman" w:hAnsi="Times New Roman" w:cs="Times New Roman"/>
          <w:sz w:val="24"/>
          <w:szCs w:val="24"/>
        </w:rPr>
        <w:t xml:space="preserve">allowed by reason of its having been passed on him by the High Court instead of the Family and Children Court in accordance with S. 104 of the Children Act. In view of the fact that this appellant, Museveni George, has spent a long period in prison, Court </w:t>
      </w:r>
      <w:r w:rsidRPr="000313A2">
        <w:rPr>
          <w:rFonts w:ascii="Times New Roman" w:hAnsi="Times New Roman" w:cs="Times New Roman"/>
          <w:sz w:val="24"/>
          <w:szCs w:val="24"/>
        </w:rPr>
        <w:t>orders for his immediate release instead of forwarding him for sentence by the Family and Children Court. ”</w:t>
      </w:r>
    </w:p>
    <w:p w:rsidR="00BD60A5"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sectPr w:rsidR="00BD60A5" w:rsidRPr="000313A2" w:rsidSect="000313A2">
          <w:type w:val="continuous"/>
          <w:pgSz w:w="12240" w:h="15840"/>
          <w:pgMar w:top="1133" w:right="1620" w:bottom="1348" w:left="1013" w:header="0" w:footer="3" w:gutter="0"/>
          <w:cols w:space="720"/>
          <w:noEndnote/>
          <w:docGrid w:linePitch="360"/>
        </w:sectPr>
      </w:pPr>
      <w:r w:rsidRPr="000313A2">
        <w:rPr>
          <w:rFonts w:ascii="Times New Roman" w:hAnsi="Times New Roman" w:cs="Times New Roman"/>
          <w:sz w:val="24"/>
          <w:szCs w:val="24"/>
        </w:rPr>
        <w:t xml:space="preserve">Our appreciation of Section 104(3) of the Children Act is that where the accused was a child at the time of the commission of the </w:t>
      </w:r>
      <w:r w:rsidRPr="000313A2">
        <w:rPr>
          <w:rFonts w:ascii="Times New Roman" w:hAnsi="Times New Roman" w:cs="Times New Roman"/>
          <w:sz w:val="24"/>
          <w:szCs w:val="24"/>
        </w:rPr>
        <w:t>offence, but is not a child by the time of trial, the material age</w:t>
      </w:r>
    </w:p>
    <w:p w:rsidR="00BD60A5" w:rsidRPr="000313A2" w:rsidRDefault="000313A2" w:rsidP="000313A2">
      <w:pPr>
        <w:pStyle w:val="BodyText1"/>
        <w:shd w:val="clear" w:color="auto" w:fill="auto"/>
        <w:spacing w:before="0" w:after="300" w:line="360" w:lineRule="auto"/>
        <w:ind w:right="340" w:firstLine="40"/>
        <w:rPr>
          <w:rFonts w:ascii="Times New Roman" w:hAnsi="Times New Roman" w:cs="Times New Roman"/>
          <w:sz w:val="24"/>
          <w:szCs w:val="24"/>
        </w:rPr>
      </w:pPr>
      <w:r w:rsidRPr="000313A2">
        <w:rPr>
          <w:rFonts w:ascii="Times New Roman" w:hAnsi="Times New Roman" w:cs="Times New Roman"/>
          <w:sz w:val="24"/>
          <w:szCs w:val="24"/>
        </w:rPr>
        <w:lastRenderedPageBreak/>
        <w:t xml:space="preserve">applicable for the purposes of this provision is the age at the time of the commission of the offence. We accordingly, with respect, do not agree with the submission of learned Counsel for </w:t>
      </w:r>
      <w:r w:rsidRPr="000313A2">
        <w:rPr>
          <w:rFonts w:ascii="Times New Roman" w:hAnsi="Times New Roman" w:cs="Times New Roman"/>
          <w:sz w:val="24"/>
          <w:szCs w:val="24"/>
        </w:rPr>
        <w:t>the respondent in this regard. See also:</w:t>
      </w:r>
    </w:p>
    <w:p w:rsidR="00BD60A5" w:rsidRPr="000313A2" w:rsidRDefault="000313A2" w:rsidP="000313A2">
      <w:pPr>
        <w:pStyle w:val="Bodytext20"/>
        <w:shd w:val="clear" w:color="auto" w:fill="auto"/>
        <w:spacing w:before="0" w:after="179" w:line="360" w:lineRule="auto"/>
        <w:ind w:firstLine="40"/>
        <w:jc w:val="both"/>
        <w:rPr>
          <w:rFonts w:ascii="Times New Roman" w:hAnsi="Times New Roman" w:cs="Times New Roman"/>
          <w:sz w:val="24"/>
          <w:szCs w:val="24"/>
        </w:rPr>
      </w:pPr>
      <w:r w:rsidRPr="000313A2">
        <w:rPr>
          <w:rFonts w:ascii="Times New Roman" w:hAnsi="Times New Roman" w:cs="Times New Roman"/>
          <w:sz w:val="24"/>
          <w:szCs w:val="24"/>
        </w:rPr>
        <w:lastRenderedPageBreak/>
        <w:t>:Criminal Appeal No. 09/2008: Taremwa vs Uganda (COA)</w:t>
      </w:r>
    </w:p>
    <w:p w:rsidR="00BD60A5" w:rsidRPr="000313A2" w:rsidRDefault="000313A2" w:rsidP="000313A2">
      <w:pPr>
        <w:pStyle w:val="Bodytext20"/>
        <w:shd w:val="clear" w:color="auto" w:fill="auto"/>
        <w:spacing w:before="0" w:after="124" w:line="360" w:lineRule="auto"/>
        <w:ind w:right="340" w:firstLine="40"/>
        <w:jc w:val="both"/>
        <w:rPr>
          <w:rFonts w:ascii="Times New Roman" w:hAnsi="Times New Roman" w:cs="Times New Roman"/>
          <w:sz w:val="24"/>
          <w:szCs w:val="24"/>
        </w:rPr>
      </w:pPr>
      <w:r w:rsidRPr="000313A2">
        <w:rPr>
          <w:rFonts w:ascii="Times New Roman" w:hAnsi="Times New Roman" w:cs="Times New Roman"/>
          <w:sz w:val="24"/>
          <w:szCs w:val="24"/>
        </w:rPr>
        <w:t xml:space="preserve">:Criminal Appeal No. </w:t>
      </w:r>
      <w:r w:rsidRPr="000313A2">
        <w:rPr>
          <w:rStyle w:val="Bodytext2Italic"/>
          <w:rFonts w:ascii="Times New Roman" w:hAnsi="Times New Roman" w:cs="Times New Roman"/>
          <w:b/>
          <w:bCs/>
          <w:sz w:val="24"/>
          <w:szCs w:val="24"/>
        </w:rPr>
        <w:t>0102</w:t>
      </w:r>
      <w:r w:rsidR="00CF548B" w:rsidRPr="000313A2">
        <w:rPr>
          <w:rStyle w:val="Bodytext2Italic"/>
          <w:rFonts w:ascii="Times New Roman" w:hAnsi="Times New Roman" w:cs="Times New Roman"/>
          <w:b/>
          <w:bCs/>
          <w:sz w:val="24"/>
          <w:szCs w:val="24"/>
        </w:rPr>
        <w:t>/</w:t>
      </w:r>
      <w:r w:rsidRPr="000313A2">
        <w:rPr>
          <w:rStyle w:val="Bodytext2Italic"/>
          <w:rFonts w:ascii="Times New Roman" w:hAnsi="Times New Roman" w:cs="Times New Roman"/>
          <w:b/>
          <w:bCs/>
          <w:sz w:val="24"/>
          <w:szCs w:val="24"/>
        </w:rPr>
        <w:t>200</w:t>
      </w:r>
      <w:r w:rsidR="00CF548B" w:rsidRPr="000313A2">
        <w:rPr>
          <w:rStyle w:val="Bodytext2Italic"/>
          <w:rFonts w:ascii="Times New Roman" w:hAnsi="Times New Roman" w:cs="Times New Roman"/>
          <w:b/>
          <w:bCs/>
          <w:sz w:val="24"/>
          <w:szCs w:val="24"/>
        </w:rPr>
        <w:t>8</w:t>
      </w:r>
      <w:r w:rsidRPr="000313A2">
        <w:rPr>
          <w:rStyle w:val="Bodytext2Italic"/>
          <w:rFonts w:ascii="Times New Roman" w:hAnsi="Times New Roman" w:cs="Times New Roman"/>
          <w:b/>
          <w:bCs/>
          <w:sz w:val="24"/>
          <w:szCs w:val="24"/>
        </w:rPr>
        <w:t>:</w:t>
      </w:r>
      <w:r w:rsidRPr="000313A2">
        <w:rPr>
          <w:rFonts w:ascii="Times New Roman" w:hAnsi="Times New Roman" w:cs="Times New Roman"/>
          <w:sz w:val="24"/>
          <w:szCs w:val="24"/>
        </w:rPr>
        <w:t xml:space="preserve"> Kiiza Samuel vs Uganda (COA)</w:t>
      </w:r>
    </w:p>
    <w:p w:rsidR="00BD60A5" w:rsidRPr="000313A2" w:rsidRDefault="000313A2" w:rsidP="000313A2">
      <w:pPr>
        <w:pStyle w:val="Bodytext20"/>
        <w:shd w:val="clear" w:color="auto" w:fill="auto"/>
        <w:spacing w:before="0" w:after="116" w:line="360" w:lineRule="auto"/>
        <w:ind w:right="340" w:firstLine="40"/>
        <w:jc w:val="both"/>
        <w:rPr>
          <w:rFonts w:ascii="Times New Roman" w:hAnsi="Times New Roman" w:cs="Times New Roman"/>
          <w:sz w:val="24"/>
          <w:szCs w:val="24"/>
        </w:rPr>
      </w:pPr>
      <w:r w:rsidRPr="000313A2">
        <w:rPr>
          <w:rFonts w:ascii="Times New Roman" w:hAnsi="Times New Roman" w:cs="Times New Roman"/>
          <w:sz w:val="24"/>
          <w:szCs w:val="24"/>
        </w:rPr>
        <w:t>:Criminal Appeal No. 150/2010:Sendyose Joseph vs Uganda (COA)</w:t>
      </w:r>
    </w:p>
    <w:p w:rsidR="00BD60A5" w:rsidRPr="000313A2" w:rsidRDefault="000313A2" w:rsidP="000313A2">
      <w:pPr>
        <w:pStyle w:val="Bodytext20"/>
        <w:shd w:val="clear" w:color="auto" w:fill="auto"/>
        <w:spacing w:before="0" w:after="128" w:line="360" w:lineRule="auto"/>
        <w:ind w:right="340" w:firstLine="40"/>
        <w:jc w:val="both"/>
        <w:rPr>
          <w:rFonts w:ascii="Times New Roman" w:hAnsi="Times New Roman" w:cs="Times New Roman"/>
          <w:sz w:val="24"/>
          <w:szCs w:val="24"/>
        </w:rPr>
      </w:pPr>
      <w:r w:rsidRPr="000313A2">
        <w:rPr>
          <w:rFonts w:ascii="Times New Roman" w:hAnsi="Times New Roman" w:cs="Times New Roman"/>
          <w:sz w:val="24"/>
          <w:szCs w:val="24"/>
        </w:rPr>
        <w:t xml:space="preserve">:Criminal Appeal No. 20/2001: Birembo </w:t>
      </w:r>
      <w:r w:rsidRPr="000313A2">
        <w:rPr>
          <w:rFonts w:ascii="Times New Roman" w:hAnsi="Times New Roman" w:cs="Times New Roman"/>
          <w:sz w:val="24"/>
          <w:szCs w:val="24"/>
        </w:rPr>
        <w:t>Sebastian &amp; Anor vs Uganda (SC)</w:t>
      </w:r>
    </w:p>
    <w:p w:rsidR="00BD60A5" w:rsidRPr="000313A2" w:rsidRDefault="000313A2" w:rsidP="000313A2">
      <w:pPr>
        <w:pStyle w:val="BodyText1"/>
        <w:shd w:val="clear" w:color="auto" w:fill="auto"/>
        <w:spacing w:before="0" w:after="0" w:line="360" w:lineRule="auto"/>
        <w:ind w:right="340" w:firstLine="40"/>
        <w:rPr>
          <w:rFonts w:ascii="Times New Roman" w:hAnsi="Times New Roman" w:cs="Times New Roman"/>
          <w:sz w:val="24"/>
          <w:szCs w:val="24"/>
        </w:rPr>
      </w:pPr>
      <w:r w:rsidRPr="000313A2">
        <w:rPr>
          <w:rFonts w:ascii="Times New Roman" w:hAnsi="Times New Roman" w:cs="Times New Roman"/>
          <w:sz w:val="24"/>
          <w:szCs w:val="24"/>
        </w:rPr>
        <w:t>An appellate Court will exercise its jurisdiction to review a sentence passed by the trial Court only on the basis of established principles. These are that the appellate Court will not alter a sentence on the mere ground th</w:t>
      </w:r>
      <w:r w:rsidRPr="000313A2">
        <w:rPr>
          <w:rFonts w:ascii="Times New Roman" w:hAnsi="Times New Roman" w:cs="Times New Roman"/>
          <w:sz w:val="24"/>
          <w:szCs w:val="24"/>
        </w:rPr>
        <w:t xml:space="preserve">at if the members of the Court had been trying the appellant they might have passed a somewhat different sentence. The Court will also not ordinarily interfere with the discretion exercised by the trial Judge, unless it is evident that the </w:t>
      </w:r>
      <w:r w:rsidRPr="000313A2">
        <w:rPr>
          <w:rStyle w:val="BodytextItalic"/>
          <w:rFonts w:ascii="Times New Roman" w:hAnsi="Times New Roman" w:cs="Times New Roman"/>
          <w:sz w:val="24"/>
          <w:szCs w:val="24"/>
        </w:rPr>
        <w:t>trial</w:t>
      </w:r>
      <w:r w:rsidRPr="000313A2">
        <w:rPr>
          <w:rFonts w:ascii="Times New Roman" w:hAnsi="Times New Roman" w:cs="Times New Roman"/>
          <w:sz w:val="24"/>
          <w:szCs w:val="24"/>
        </w:rPr>
        <w:t xml:space="preserve"> Judge has </w:t>
      </w:r>
      <w:r w:rsidRPr="000313A2">
        <w:rPr>
          <w:rFonts w:ascii="Times New Roman" w:hAnsi="Times New Roman" w:cs="Times New Roman"/>
          <w:sz w:val="24"/>
          <w:szCs w:val="24"/>
        </w:rPr>
        <w:t xml:space="preserve">acted upon some wrong principle or overlooked some material factor. The Court will </w:t>
      </w:r>
      <w:r w:rsidRPr="000313A2">
        <w:rPr>
          <w:rFonts w:ascii="Times New Roman" w:hAnsi="Times New Roman" w:cs="Times New Roman"/>
          <w:sz w:val="24"/>
          <w:szCs w:val="24"/>
        </w:rPr>
        <w:lastRenderedPageBreak/>
        <w:t xml:space="preserve">also interfere if it finds the sentence manifestly excessive or too low, in view of the circumstances of the case, so as to amount to a miscarriage of justice: See: </w:t>
      </w:r>
      <w:r w:rsidRPr="000313A2">
        <w:rPr>
          <w:rStyle w:val="BodytextBold"/>
          <w:rFonts w:ascii="Times New Roman" w:hAnsi="Times New Roman" w:cs="Times New Roman"/>
          <w:sz w:val="24"/>
          <w:szCs w:val="24"/>
        </w:rPr>
        <w:t>OGALO s/</w:t>
      </w:r>
      <w:r w:rsidRPr="000313A2">
        <w:rPr>
          <w:rStyle w:val="BodytextBold"/>
          <w:rFonts w:ascii="Times New Roman" w:hAnsi="Times New Roman" w:cs="Times New Roman"/>
          <w:sz w:val="24"/>
          <w:szCs w:val="24"/>
        </w:rPr>
        <w:t xml:space="preserve">o OWOUR V R [1954] 21 </w:t>
      </w:r>
      <w:r w:rsidRPr="000313A2">
        <w:rPr>
          <w:rStyle w:val="BodytextBold0"/>
          <w:rFonts w:ascii="Times New Roman" w:hAnsi="Times New Roman" w:cs="Times New Roman"/>
          <w:sz w:val="24"/>
          <w:szCs w:val="24"/>
        </w:rPr>
        <w:t>EACA</w:t>
      </w:r>
      <w:r w:rsidRPr="000313A2">
        <w:rPr>
          <w:rStyle w:val="BodytextBold"/>
          <w:rFonts w:ascii="Times New Roman" w:hAnsi="Times New Roman" w:cs="Times New Roman"/>
          <w:sz w:val="24"/>
          <w:szCs w:val="24"/>
        </w:rPr>
        <w:t xml:space="preserve"> 270.</w:t>
      </w:r>
    </w:p>
    <w:p w:rsidR="00BD60A5" w:rsidRPr="000313A2" w:rsidRDefault="000313A2" w:rsidP="000313A2">
      <w:pPr>
        <w:pStyle w:val="BodyText1"/>
        <w:shd w:val="clear" w:color="auto" w:fill="auto"/>
        <w:spacing w:before="0" w:after="116"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In the case of this appeal, the trial Judge overlooked the question of the age of the appellant at the time of the commission of the offence and also acted contrary to the law, that is Section 104(3) of the Children Act.</w:t>
      </w:r>
    </w:p>
    <w:p w:rsidR="00BD60A5" w:rsidRPr="000313A2" w:rsidRDefault="000313A2" w:rsidP="000313A2">
      <w:pPr>
        <w:pStyle w:val="BodyText1"/>
        <w:shd w:val="clear" w:color="auto" w:fill="auto"/>
        <w:spacing w:before="0" w:after="124"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 xml:space="preserve"> We accordingly set aside the sentence of fifteen years imprisonment he imposed upon the appellant as being wrong in law.</w:t>
      </w:r>
    </w:p>
    <w:p w:rsidR="00BD60A5" w:rsidRPr="000313A2" w:rsidRDefault="000313A2" w:rsidP="000313A2">
      <w:pPr>
        <w:pStyle w:val="BodyText1"/>
        <w:shd w:val="clear" w:color="auto" w:fill="auto"/>
        <w:spacing w:before="0" w:after="116"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 xml:space="preserve">We have considered the fact that the appellant had already spent </w:t>
      </w:r>
      <w:r w:rsidRPr="000313A2">
        <w:rPr>
          <w:rStyle w:val="BodytextSpacing3pt"/>
          <w:rFonts w:ascii="Times New Roman" w:hAnsi="Times New Roman" w:cs="Times New Roman"/>
          <w:sz w:val="24"/>
          <w:szCs w:val="24"/>
        </w:rPr>
        <w:t>1years</w:t>
      </w:r>
      <w:r w:rsidRPr="000313A2">
        <w:rPr>
          <w:rFonts w:ascii="Times New Roman" w:hAnsi="Times New Roman" w:cs="Times New Roman"/>
          <w:sz w:val="24"/>
          <w:szCs w:val="24"/>
        </w:rPr>
        <w:t xml:space="preserve"> on remand at the time of his conviction and sentence and has, </w:t>
      </w:r>
      <w:r w:rsidRPr="000313A2">
        <w:rPr>
          <w:rFonts w:ascii="Times New Roman" w:hAnsi="Times New Roman" w:cs="Times New Roman"/>
          <w:sz w:val="24"/>
          <w:szCs w:val="24"/>
        </w:rPr>
        <w:t xml:space="preserve">as of now, June 2016, served almost eight years of the </w:t>
      </w:r>
      <w:r w:rsidRPr="000313A2">
        <w:rPr>
          <w:rFonts w:ascii="Times New Roman" w:hAnsi="Times New Roman" w:cs="Times New Roman"/>
          <w:sz w:val="24"/>
          <w:szCs w:val="24"/>
        </w:rPr>
        <w:t xml:space="preserve"> sentence of fifteen years we have held to be illegal. The interests of justice, in our considered view, will not be served if we order that the appellant’s case be remitted </w:t>
      </w:r>
      <w:r w:rsidRPr="000313A2">
        <w:rPr>
          <w:rFonts w:ascii="Times New Roman" w:hAnsi="Times New Roman" w:cs="Times New Roman"/>
          <w:sz w:val="24"/>
          <w:szCs w:val="24"/>
        </w:rPr>
        <w:lastRenderedPageBreak/>
        <w:t>to the Family and Childr</w:t>
      </w:r>
      <w:r w:rsidRPr="000313A2">
        <w:rPr>
          <w:rFonts w:ascii="Times New Roman" w:hAnsi="Times New Roman" w:cs="Times New Roman"/>
          <w:sz w:val="24"/>
          <w:szCs w:val="24"/>
        </w:rPr>
        <w:t xml:space="preserve">en Court for an appropriate order. In any event, the maximum sentence the appellant could have received under Section 94(1) (g) of the </w:t>
      </w:r>
      <w:r w:rsidRPr="000313A2">
        <w:rPr>
          <w:rFonts w:ascii="Times New Roman" w:hAnsi="Times New Roman" w:cs="Times New Roman"/>
          <w:sz w:val="24"/>
          <w:szCs w:val="24"/>
        </w:rPr>
        <w:t xml:space="preserve"> Children Act is three (3) years. Appellant has already served almost eight (8) years since his conviction on 21.07.08</w:t>
      </w:r>
      <w:r w:rsidRPr="000313A2">
        <w:rPr>
          <w:rFonts w:ascii="Times New Roman" w:hAnsi="Times New Roman" w:cs="Times New Roman"/>
          <w:sz w:val="24"/>
          <w:szCs w:val="24"/>
        </w:rPr>
        <w:t>. This is far much more than the maximum sentence under the Children Act.</w:t>
      </w:r>
    </w:p>
    <w:p w:rsidR="00BD60A5" w:rsidRPr="000313A2" w:rsidRDefault="000313A2" w:rsidP="000313A2">
      <w:pPr>
        <w:pStyle w:val="BodyText1"/>
        <w:shd w:val="clear" w:color="auto" w:fill="auto"/>
        <w:spacing w:before="0" w:after="124"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In the circumstances we have come to the conclusion that the proper order to make is that the appellant be released.</w:t>
      </w:r>
    </w:p>
    <w:p w:rsidR="006C63EF" w:rsidRPr="000313A2" w:rsidRDefault="006C63EF"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 xml:space="preserve">       </w:t>
      </w:r>
      <w:r w:rsidR="000313A2" w:rsidRPr="000313A2">
        <w:rPr>
          <w:rFonts w:ascii="Times New Roman" w:hAnsi="Times New Roman" w:cs="Times New Roman"/>
          <w:sz w:val="24"/>
          <w:szCs w:val="24"/>
        </w:rPr>
        <w:t xml:space="preserve"> We accordingly allow this appeal. We order that the sentence of fifteen years imprisonment imposed upon the appellant be vacated as being wrong in law. </w:t>
      </w:r>
    </w:p>
    <w:p w:rsidR="00BD60A5"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We order that the appellant be released from custody forthwith, unless he is being held on some other l</w:t>
      </w:r>
      <w:r w:rsidRPr="000313A2">
        <w:rPr>
          <w:rFonts w:ascii="Times New Roman" w:hAnsi="Times New Roman" w:cs="Times New Roman"/>
          <w:sz w:val="24"/>
          <w:szCs w:val="24"/>
        </w:rPr>
        <w:t>awful charge.</w:t>
      </w:r>
    </w:p>
    <w:p w:rsidR="006C63EF" w:rsidRPr="000313A2" w:rsidRDefault="006C63EF" w:rsidP="000313A2">
      <w:pPr>
        <w:pStyle w:val="BodyText1"/>
        <w:shd w:val="clear" w:color="auto" w:fill="auto"/>
        <w:spacing w:before="0" w:after="0" w:line="360" w:lineRule="auto"/>
        <w:ind w:right="60" w:firstLine="40"/>
        <w:rPr>
          <w:rFonts w:ascii="Times New Roman" w:hAnsi="Times New Roman" w:cs="Times New Roman"/>
          <w:sz w:val="24"/>
          <w:szCs w:val="24"/>
        </w:rPr>
      </w:pPr>
    </w:p>
    <w:p w:rsidR="00BD60A5" w:rsidRPr="000313A2" w:rsidRDefault="006C63EF"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Dated at Arua this 6</w:t>
      </w:r>
      <w:r w:rsidRPr="000313A2">
        <w:rPr>
          <w:rFonts w:ascii="Times New Roman" w:hAnsi="Times New Roman" w:cs="Times New Roman"/>
          <w:sz w:val="24"/>
          <w:szCs w:val="24"/>
          <w:vertAlign w:val="superscript"/>
        </w:rPr>
        <w:t>th</w:t>
      </w:r>
      <w:r w:rsidRPr="000313A2">
        <w:rPr>
          <w:rFonts w:ascii="Times New Roman" w:hAnsi="Times New Roman" w:cs="Times New Roman"/>
          <w:sz w:val="24"/>
          <w:szCs w:val="24"/>
        </w:rPr>
        <w:t xml:space="preserve"> day of June 2016.</w:t>
      </w:r>
    </w:p>
    <w:p w:rsidR="000313A2"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lastRenderedPageBreak/>
        <w:t>Hon.Justice Remmy Kasule</w:t>
      </w:r>
    </w:p>
    <w:p w:rsidR="000313A2"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JUSTICE OF APPEAL</w:t>
      </w:r>
    </w:p>
    <w:p w:rsidR="000313A2"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Hon.  Lady Justice Hellen Obura</w:t>
      </w:r>
    </w:p>
    <w:p w:rsidR="000313A2"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JUSTICE OF APPEAL</w:t>
      </w:r>
      <w:bookmarkStart w:id="3" w:name="_GoBack"/>
      <w:bookmarkEnd w:id="3"/>
    </w:p>
    <w:p w:rsidR="000313A2"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Hon. Justice Simon Byabakama Mugenyi</w:t>
      </w:r>
    </w:p>
    <w:p w:rsidR="000313A2" w:rsidRPr="000313A2" w:rsidRDefault="000313A2" w:rsidP="000313A2">
      <w:pPr>
        <w:pStyle w:val="BodyText1"/>
        <w:shd w:val="clear" w:color="auto" w:fill="auto"/>
        <w:spacing w:before="0" w:after="0" w:line="360" w:lineRule="auto"/>
        <w:ind w:right="60" w:firstLine="40"/>
        <w:rPr>
          <w:rFonts w:ascii="Times New Roman" w:hAnsi="Times New Roman" w:cs="Times New Roman"/>
          <w:sz w:val="24"/>
          <w:szCs w:val="24"/>
        </w:rPr>
      </w:pPr>
      <w:r w:rsidRPr="000313A2">
        <w:rPr>
          <w:rFonts w:ascii="Times New Roman" w:hAnsi="Times New Roman" w:cs="Times New Roman"/>
          <w:sz w:val="24"/>
          <w:szCs w:val="24"/>
        </w:rPr>
        <w:t>JUSTICE OF APPEAL</w:t>
      </w:r>
    </w:p>
    <w:p w:rsidR="006C63EF" w:rsidRPr="000313A2" w:rsidRDefault="006C63EF" w:rsidP="000313A2">
      <w:pPr>
        <w:pStyle w:val="BodyText1"/>
        <w:shd w:val="clear" w:color="auto" w:fill="auto"/>
        <w:spacing w:before="0" w:after="0" w:line="360" w:lineRule="auto"/>
        <w:ind w:right="60" w:firstLine="40"/>
        <w:rPr>
          <w:rFonts w:ascii="Times New Roman" w:hAnsi="Times New Roman" w:cs="Times New Roman"/>
          <w:sz w:val="24"/>
          <w:szCs w:val="24"/>
        </w:rPr>
      </w:pPr>
    </w:p>
    <w:p w:rsidR="00BD60A5" w:rsidRPr="000313A2" w:rsidRDefault="00BD60A5" w:rsidP="000313A2">
      <w:pPr>
        <w:spacing w:line="360" w:lineRule="auto"/>
        <w:ind w:firstLine="40"/>
        <w:jc w:val="both"/>
        <w:rPr>
          <w:rFonts w:ascii="Times New Roman" w:hAnsi="Times New Roman" w:cs="Times New Roman"/>
        </w:rPr>
      </w:pPr>
    </w:p>
    <w:p w:rsidR="00BD60A5" w:rsidRPr="000313A2" w:rsidRDefault="00BD60A5" w:rsidP="000313A2">
      <w:pPr>
        <w:pStyle w:val="Bodytext20"/>
        <w:shd w:val="clear" w:color="auto" w:fill="auto"/>
        <w:spacing w:before="0" w:after="0" w:line="360" w:lineRule="auto"/>
        <w:ind w:firstLine="40"/>
        <w:jc w:val="both"/>
        <w:rPr>
          <w:rFonts w:ascii="Times New Roman" w:hAnsi="Times New Roman" w:cs="Times New Roman"/>
          <w:sz w:val="24"/>
          <w:szCs w:val="24"/>
        </w:rPr>
      </w:pPr>
    </w:p>
    <w:p w:rsidR="00BD60A5" w:rsidRPr="000313A2" w:rsidRDefault="00BD60A5" w:rsidP="000313A2">
      <w:pPr>
        <w:spacing w:line="360" w:lineRule="auto"/>
        <w:ind w:firstLine="40"/>
        <w:jc w:val="both"/>
        <w:rPr>
          <w:rFonts w:ascii="Times New Roman" w:hAnsi="Times New Roman" w:cs="Times New Roman"/>
        </w:rPr>
      </w:pPr>
    </w:p>
    <w:p w:rsidR="00BD60A5" w:rsidRPr="000313A2" w:rsidRDefault="00BD60A5" w:rsidP="000313A2">
      <w:pPr>
        <w:spacing w:line="360" w:lineRule="auto"/>
        <w:ind w:firstLine="40"/>
        <w:rPr>
          <w:rFonts w:ascii="Times New Roman" w:hAnsi="Times New Roman" w:cs="Times New Roman"/>
        </w:rPr>
      </w:pPr>
    </w:p>
    <w:sectPr w:rsidR="00BD60A5" w:rsidRPr="000313A2" w:rsidSect="000313A2">
      <w:footerReference w:type="default" r:id="rId8"/>
      <w:footerReference w:type="first" r:id="rId9"/>
      <w:type w:val="continuous"/>
      <w:pgSz w:w="12240" w:h="15840"/>
      <w:pgMar w:top="3196" w:right="1620" w:bottom="6374" w:left="344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72" w:rsidRDefault="00316972">
      <w:r>
        <w:separator/>
      </w:r>
    </w:p>
  </w:endnote>
  <w:endnote w:type="continuationSeparator" w:id="0">
    <w:p w:rsidR="00316972" w:rsidRDefault="0031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A5" w:rsidRDefault="000313A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4087495</wp:posOffset>
              </wp:positionH>
              <wp:positionV relativeFrom="page">
                <wp:posOffset>9516110</wp:posOffset>
              </wp:positionV>
              <wp:extent cx="52070" cy="94615"/>
              <wp:effectExtent l="127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A5" w:rsidRDefault="000313A2">
                          <w:pPr>
                            <w:pStyle w:val="Headerorfooter0"/>
                            <w:shd w:val="clear" w:color="auto" w:fill="auto"/>
                            <w:spacing w:line="240" w:lineRule="auto"/>
                          </w:pPr>
                          <w:r>
                            <w:fldChar w:fldCharType="begin"/>
                          </w:r>
                          <w:r>
                            <w:instrText xml:space="preserve"> PAGE \* MERGEFORMAT </w:instrText>
                          </w:r>
                          <w:r>
                            <w:fldChar w:fldCharType="separate"/>
                          </w:r>
                          <w:r w:rsidRPr="000313A2">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85pt;margin-top:749.3pt;width:4.1pt;height:7.4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hMpgIAAKQ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" filled="f" stroked="f">
              <v:textbox style="mso-fit-shape-to-text:t" inset="0,0,0,0">
                <w:txbxContent>
                  <w:p w:rsidR="00BD60A5" w:rsidRDefault="000313A2">
                    <w:pPr>
                      <w:pStyle w:val="Headerorfooter0"/>
                      <w:shd w:val="clear" w:color="auto" w:fill="auto"/>
                      <w:spacing w:line="240" w:lineRule="auto"/>
                    </w:pPr>
                    <w:r>
                      <w:fldChar w:fldCharType="begin"/>
                    </w:r>
                    <w:r>
                      <w:instrText xml:space="preserve"> PAGE \* MERGEFORMAT </w:instrText>
                    </w:r>
                    <w:r>
                      <w:fldChar w:fldCharType="separate"/>
                    </w:r>
                    <w:r w:rsidRPr="000313A2">
                      <w:rPr>
                        <w:rStyle w:val="Headerorfooter1"/>
                        <w:noProof/>
                      </w:rPr>
                      <w:t>6</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A5" w:rsidRDefault="000313A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3773170</wp:posOffset>
              </wp:positionH>
              <wp:positionV relativeFrom="page">
                <wp:posOffset>9262745</wp:posOffset>
              </wp:positionV>
              <wp:extent cx="54610" cy="91440"/>
              <wp:effectExtent l="1270" t="444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60A5" w:rsidRDefault="000313A2">
                          <w:pPr>
                            <w:pStyle w:val="Headerorfooter0"/>
                            <w:shd w:val="clear" w:color="auto" w:fill="auto"/>
                            <w:spacing w:line="240" w:lineRule="auto"/>
                          </w:pPr>
                          <w:r>
                            <w:fldChar w:fldCharType="begin"/>
                          </w:r>
                          <w:r>
                            <w:instrText xml:space="preserve"> PAGE \* MERGEFORMAT </w:instrText>
                          </w:r>
                          <w:r>
                            <w:fldChar w:fldCharType="separate"/>
                          </w:r>
                          <w:r w:rsidR="006040F7" w:rsidRPr="006040F7">
                            <w:rPr>
                              <w:rStyle w:val="Headerorfooter1"/>
                              <w:noProof/>
                            </w:rPr>
                            <w:t>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7.1pt;margin-top:729.35pt;width:4.3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" filled="f" stroked="f">
              <v:textbox style="mso-fit-shape-to-text:t" inset="0,0,0,0">
                <w:txbxContent>
                  <w:p w:rsidR="00BD60A5" w:rsidRDefault="000313A2">
                    <w:pPr>
                      <w:pStyle w:val="Headerorfooter0"/>
                      <w:shd w:val="clear" w:color="auto" w:fill="auto"/>
                      <w:spacing w:line="240" w:lineRule="auto"/>
                    </w:pPr>
                    <w:r>
                      <w:fldChar w:fldCharType="begin"/>
                    </w:r>
                    <w:r>
                      <w:instrText xml:space="preserve"> PAGE \* MERGEFORMAT </w:instrText>
                    </w:r>
                    <w:r>
                      <w:fldChar w:fldCharType="separate"/>
                    </w:r>
                    <w:r w:rsidR="006040F7" w:rsidRPr="006040F7">
                      <w:rPr>
                        <w:rStyle w:val="Headerorfooter1"/>
                        <w:noProof/>
                      </w:rPr>
                      <w:t>5</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72" w:rsidRDefault="00316972"/>
  </w:footnote>
  <w:footnote w:type="continuationSeparator" w:id="0">
    <w:p w:rsidR="00316972" w:rsidRDefault="003169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777"/>
    <w:multiLevelType w:val="multilevel"/>
    <w:tmpl w:val="D568A95C"/>
    <w:lvl w:ilvl="0">
      <w:start w:val="6"/>
      <w:numFmt w:val="decimal"/>
      <w:lvlText w:val="06.06.%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CE7590"/>
    <w:multiLevelType w:val="multilevel"/>
    <w:tmpl w:val="EEC24EB6"/>
    <w:lvl w:ilvl="0">
      <w:start w:val="6"/>
      <w:numFmt w:val="decimal"/>
      <w:lvlText w:val="12.06.%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48772B"/>
    <w:multiLevelType w:val="multilevel"/>
    <w:tmpl w:val="00E4928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drawingGridHorizontalSpacing w:val="181"/>
  <w:drawingGridVerticalSpacing w:val="181"/>
  <w:characterSpacingControl w:val="compressPunctuation"/>
  <w:hdrShapeDefaults>
    <o:shapedefaults v:ext="edit" spidmax="205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A5"/>
    <w:rsid w:val="000313A2"/>
    <w:rsid w:val="00316972"/>
    <w:rsid w:val="006040F7"/>
    <w:rsid w:val="006C63EF"/>
    <w:rsid w:val="00BD60A5"/>
    <w:rsid w:val="00CF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5"/>
      <w:szCs w:val="35"/>
      <w:u w:val="none"/>
    </w:rPr>
  </w:style>
  <w:style w:type="character" w:customStyle="1" w:styleId="Heading285pt">
    <w:name w:val="Heading #2 + 8.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Heading285pt0">
    <w:name w:val="Heading #2 + 8.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Gungsuh">
    <w:name w:val="Body text (4) + Gungsuh"/>
    <w:aliases w:val="9 pt,Not Italic"/>
    <w:basedOn w:val="Bodytext4"/>
    <w:rPr>
      <w:rFonts w:ascii="Gungsuh" w:eastAsia="Gungsuh" w:hAnsi="Gungsuh" w:cs="Gungsuh"/>
      <w:b/>
      <w:bCs/>
      <w:i/>
      <w:iCs/>
      <w:smallCaps w:val="0"/>
      <w:strike w:val="0"/>
      <w:color w:val="000000"/>
      <w:spacing w:val="0"/>
      <w:w w:val="100"/>
      <w:position w:val="0"/>
      <w:sz w:val="18"/>
      <w:szCs w:val="18"/>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295pt">
    <w:name w:val="Body text (2) + 9.5 pt"/>
    <w:aliases w:val="Not Bold,Spacing 0 pt"/>
    <w:basedOn w:val="Bodytext2"/>
    <w:rPr>
      <w:rFonts w:ascii="Bookman Old Style" w:eastAsia="Bookman Old Style" w:hAnsi="Bookman Old Style" w:cs="Bookman Old Style"/>
      <w:b/>
      <w:bCs/>
      <w:i w:val="0"/>
      <w:iCs w:val="0"/>
      <w:smallCaps w:val="0"/>
      <w:strike w:val="0"/>
      <w:color w:val="000000"/>
      <w:spacing w:val="-10"/>
      <w:w w:val="100"/>
      <w:position w:val="0"/>
      <w:sz w:val="19"/>
      <w:szCs w:val="19"/>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285pt">
    <w:name w:val="Body text (2) + 8.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285pt0">
    <w:name w:val="Body text (2) + 8.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95pt">
    <w:name w:val="Body text + 9.5 pt"/>
    <w:aliases w:val="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n-US"/>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19"/>
      <w:szCs w:val="19"/>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7"/>
      <w:szCs w:val="27"/>
      <w:u w:val="none"/>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8pt">
    <w:name w:val="Body text + 8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rPr>
  </w:style>
  <w:style w:type="character" w:customStyle="1" w:styleId="BodytextSpacing3pt">
    <w:name w:val="Body text + Spacing 3 pt"/>
    <w:basedOn w:val="Bodytext"/>
    <w:rPr>
      <w:rFonts w:ascii="Bookman Old Style" w:eastAsia="Bookman Old Style" w:hAnsi="Bookman Old Style" w:cs="Bookman Old Style"/>
      <w:b w:val="0"/>
      <w:bCs w:val="0"/>
      <w:i w:val="0"/>
      <w:iCs w:val="0"/>
      <w:smallCaps w:val="0"/>
      <w:strike w:val="0"/>
      <w:color w:val="000000"/>
      <w:spacing w:val="70"/>
      <w:w w:val="100"/>
      <w:position w:val="0"/>
      <w:sz w:val="27"/>
      <w:szCs w:val="27"/>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2NotBold">
    <w:name w:val="Body text (2) + Not Bold"/>
    <w:aliases w:val="Spacing 0 pt Exact"/>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12pt">
    <w:name w:val="Body text (2) + 12 pt"/>
    <w:aliases w:val="Not Bold,Spacing 0 pt Exact"/>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rPr>
  </w:style>
  <w:style w:type="character" w:customStyle="1" w:styleId="Bodytext212pt0">
    <w:name w:val="Body text (2) + 12 pt"/>
    <w:aliases w:val="Spacing 0 pt Exact"/>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8Exact">
    <w:name w:val="Body text (8) Exact"/>
    <w:basedOn w:val="DefaultParagraphFont"/>
    <w:link w:val="Bodytext8"/>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iCs/>
      <w:smallCaps w:val="0"/>
      <w:strike w:val="0"/>
      <w:sz w:val="34"/>
      <w:szCs w:val="34"/>
      <w:u w:val="none"/>
    </w:rPr>
  </w:style>
  <w:style w:type="character" w:customStyle="1" w:styleId="Heading11">
    <w:name w:val="Heading #1"/>
    <w:basedOn w:val="Heading1"/>
    <w:rPr>
      <w:rFonts w:ascii="Bookman Old Style" w:eastAsia="Bookman Old Style" w:hAnsi="Bookman Old Style" w:cs="Bookman Old Style"/>
      <w:b w:val="0"/>
      <w:bCs w:val="0"/>
      <w:i/>
      <w:iCs/>
      <w:smallCaps w:val="0"/>
      <w:strike w:val="0"/>
      <w:color w:val="000000"/>
      <w:spacing w:val="0"/>
      <w:w w:val="100"/>
      <w:position w:val="0"/>
      <w:sz w:val="34"/>
      <w:szCs w:val="34"/>
      <w:u w:val="none"/>
      <w:lang w:val="en-US"/>
    </w:rPr>
  </w:style>
  <w:style w:type="character" w:customStyle="1" w:styleId="Heading125pt">
    <w:name w:val="Heading #1 + 25 pt"/>
    <w:aliases w:val="Spacing -3 pt"/>
    <w:basedOn w:val="Heading1"/>
    <w:rPr>
      <w:rFonts w:ascii="Bookman Old Style" w:eastAsia="Bookman Old Style" w:hAnsi="Bookman Old Style" w:cs="Bookman Old Style"/>
      <w:b w:val="0"/>
      <w:bCs w:val="0"/>
      <w:i/>
      <w:iCs/>
      <w:smallCaps w:val="0"/>
      <w:strike w:val="0"/>
      <w:color w:val="000000"/>
      <w:spacing w:val="-70"/>
      <w:w w:val="100"/>
      <w:position w:val="0"/>
      <w:sz w:val="50"/>
      <w:szCs w:val="50"/>
      <w:u w:val="none"/>
      <w:lang w:val="en-US"/>
    </w:rPr>
  </w:style>
  <w:style w:type="paragraph" w:customStyle="1" w:styleId="Heading20">
    <w:name w:val="Heading #2"/>
    <w:basedOn w:val="Normal"/>
    <w:link w:val="Heading2"/>
    <w:pPr>
      <w:shd w:val="clear" w:color="auto" w:fill="FFFFFF"/>
      <w:spacing w:after="360" w:line="0" w:lineRule="atLeast"/>
      <w:outlineLvl w:val="1"/>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98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after="1200" w:line="331" w:lineRule="exact"/>
      <w:jc w:val="right"/>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720" w:after="360" w:line="0" w:lineRule="atLeast"/>
      <w:jc w:val="center"/>
    </w:pPr>
    <w:rPr>
      <w:rFonts w:ascii="Bookman Old Style" w:eastAsia="Bookman Old Style" w:hAnsi="Bookman Old Style" w:cs="Bookman Old Style"/>
      <w:b/>
      <w:bCs/>
      <w:i/>
      <w:iCs/>
      <w:sz w:val="27"/>
      <w:szCs w:val="27"/>
    </w:rPr>
  </w:style>
  <w:style w:type="paragraph" w:customStyle="1" w:styleId="BodyText1">
    <w:name w:val="Body Text1"/>
    <w:basedOn w:val="Normal"/>
    <w:link w:val="Bodytext"/>
    <w:pPr>
      <w:shd w:val="clear" w:color="auto" w:fill="FFFFFF"/>
      <w:spacing w:before="1020" w:after="180" w:line="494" w:lineRule="exact"/>
      <w:ind w:hanging="680"/>
      <w:jc w:val="both"/>
    </w:pPr>
    <w:rPr>
      <w:rFonts w:ascii="Bookman Old Style" w:eastAsia="Bookman Old Style" w:hAnsi="Bookman Old Style" w:cs="Bookman Old Style"/>
      <w:sz w:val="27"/>
      <w:szCs w:val="27"/>
    </w:rPr>
  </w:style>
  <w:style w:type="paragraph" w:customStyle="1" w:styleId="Bodytext60">
    <w:name w:val="Body text (6)"/>
    <w:basedOn w:val="Normal"/>
    <w:link w:val="Bodytext6"/>
    <w:pPr>
      <w:shd w:val="clear" w:color="auto" w:fill="FFFFFF"/>
      <w:spacing w:before="360" w:line="0" w:lineRule="atLeast"/>
      <w:jc w:val="center"/>
    </w:pPr>
    <w:rPr>
      <w:rFonts w:ascii="Gungsuh" w:eastAsia="Gungsuh" w:hAnsi="Gungsuh" w:cs="Gungsuh"/>
      <w:sz w:val="19"/>
      <w:szCs w:val="19"/>
    </w:rPr>
  </w:style>
  <w:style w:type="paragraph" w:customStyle="1" w:styleId="Bodytext70">
    <w:name w:val="Body text (7)"/>
    <w:basedOn w:val="Normal"/>
    <w:link w:val="Bodytext7"/>
    <w:pPr>
      <w:shd w:val="clear" w:color="auto" w:fill="FFFFFF"/>
      <w:spacing w:before="420" w:after="420" w:line="0" w:lineRule="atLeast"/>
      <w:ind w:hanging="340"/>
    </w:pPr>
    <w:rPr>
      <w:rFonts w:ascii="Bookman Old Style" w:eastAsia="Bookman Old Style" w:hAnsi="Bookman Old Style" w:cs="Bookman Old Style"/>
      <w:i/>
      <w:iCs/>
      <w:sz w:val="27"/>
      <w:szCs w:val="27"/>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8">
    <w:name w:val="Body text (8)"/>
    <w:basedOn w:val="Normal"/>
    <w:link w:val="Bodytext8Exact"/>
    <w:pPr>
      <w:shd w:val="clear" w:color="auto" w:fill="FFFFFF"/>
      <w:spacing w:line="0" w:lineRule="atLeast"/>
    </w:pPr>
    <w:rPr>
      <w:rFonts w:ascii="Bookman Old Style" w:eastAsia="Bookman Old Style" w:hAnsi="Bookman Old Style" w:cs="Bookman Old Style"/>
      <w:spacing w:val="-7"/>
      <w:sz w:val="18"/>
      <w:szCs w:val="18"/>
    </w:rPr>
  </w:style>
  <w:style w:type="paragraph" w:customStyle="1" w:styleId="Heading10">
    <w:name w:val="Heading #1"/>
    <w:basedOn w:val="Normal"/>
    <w:link w:val="Heading1"/>
    <w:pPr>
      <w:shd w:val="clear" w:color="auto" w:fill="FFFFFF"/>
      <w:spacing w:after="120" w:line="0" w:lineRule="atLeast"/>
      <w:outlineLvl w:val="0"/>
    </w:pPr>
    <w:rPr>
      <w:rFonts w:ascii="Bookman Old Style" w:eastAsia="Bookman Old Style" w:hAnsi="Bookman Old Style" w:cs="Bookman Old Style"/>
      <w:i/>
      <w:i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35"/>
      <w:szCs w:val="35"/>
      <w:u w:val="none"/>
    </w:rPr>
  </w:style>
  <w:style w:type="character" w:customStyle="1" w:styleId="Heading285pt">
    <w:name w:val="Heading #2 + 8.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Heading285pt0">
    <w:name w:val="Heading #2 + 8.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Bodytext3">
    <w:name w:val="Body text (3)_"/>
    <w:basedOn w:val="DefaultParagraphFont"/>
    <w:link w:val="Bodytext30"/>
    <w:rPr>
      <w:rFonts w:ascii="Bookman Old Style" w:eastAsia="Bookman Old Style" w:hAnsi="Bookman Old Style" w:cs="Bookman Old Style"/>
      <w:b/>
      <w:bCs/>
      <w:i w:val="0"/>
      <w:iCs w:val="0"/>
      <w:smallCaps w:val="0"/>
      <w:strike w:val="0"/>
      <w:sz w:val="31"/>
      <w:szCs w:val="31"/>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3"/>
      <w:szCs w:val="23"/>
      <w:u w:val="none"/>
    </w:rPr>
  </w:style>
  <w:style w:type="character" w:customStyle="1" w:styleId="Bodytext4Gungsuh">
    <w:name w:val="Body text (4) + Gungsuh"/>
    <w:aliases w:val="9 pt,Not Italic"/>
    <w:basedOn w:val="Bodytext4"/>
    <w:rPr>
      <w:rFonts w:ascii="Gungsuh" w:eastAsia="Gungsuh" w:hAnsi="Gungsuh" w:cs="Gungsuh"/>
      <w:b/>
      <w:bCs/>
      <w:i/>
      <w:iCs/>
      <w:smallCaps w:val="0"/>
      <w:strike w:val="0"/>
      <w:color w:val="000000"/>
      <w:spacing w:val="0"/>
      <w:w w:val="100"/>
      <w:position w:val="0"/>
      <w:sz w:val="18"/>
      <w:szCs w:val="18"/>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3"/>
      <w:szCs w:val="23"/>
      <w:u w:val="none"/>
    </w:rPr>
  </w:style>
  <w:style w:type="character" w:customStyle="1" w:styleId="Bodytext295pt">
    <w:name w:val="Body text (2) + 9.5 pt"/>
    <w:aliases w:val="Not Bold,Spacing 0 pt"/>
    <w:basedOn w:val="Bodytext2"/>
    <w:rPr>
      <w:rFonts w:ascii="Bookman Old Style" w:eastAsia="Bookman Old Style" w:hAnsi="Bookman Old Style" w:cs="Bookman Old Style"/>
      <w:b/>
      <w:bCs/>
      <w:i w:val="0"/>
      <w:iCs w:val="0"/>
      <w:smallCaps w:val="0"/>
      <w:strike w:val="0"/>
      <w:color w:val="000000"/>
      <w:spacing w:val="-10"/>
      <w:w w:val="100"/>
      <w:position w:val="0"/>
      <w:sz w:val="19"/>
      <w:szCs w:val="19"/>
      <w:u w:val="none"/>
      <w:lang w:val="en-US"/>
    </w:rPr>
  </w:style>
  <w:style w:type="character" w:customStyle="1" w:styleId="Bodytext5">
    <w:name w:val="Body text (5)_"/>
    <w:basedOn w:val="DefaultParagraphFont"/>
    <w:link w:val="Bodytext50"/>
    <w:rPr>
      <w:rFonts w:ascii="Bookman Old Style" w:eastAsia="Bookman Old Style" w:hAnsi="Bookman Old Style" w:cs="Bookman Old Style"/>
      <w:b/>
      <w:bCs/>
      <w:i/>
      <w:iCs/>
      <w:smallCaps w:val="0"/>
      <w:strike w:val="0"/>
      <w:sz w:val="27"/>
      <w:szCs w:val="27"/>
      <w:u w:val="none"/>
    </w:rPr>
  </w:style>
  <w:style w:type="character" w:customStyle="1" w:styleId="Bodytext285pt">
    <w:name w:val="Body text (2) + 8.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lang w:val="en-US"/>
    </w:rPr>
  </w:style>
  <w:style w:type="character" w:customStyle="1" w:styleId="Bodytext285pt0">
    <w:name w:val="Body text (2) + 8.5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7"/>
      <w:szCs w:val="17"/>
      <w:u w:val="none"/>
    </w:rPr>
  </w:style>
  <w:style w:type="character" w:customStyle="1" w:styleId="Bodytext">
    <w:name w:val="Body text_"/>
    <w:basedOn w:val="DefaultParagraphFont"/>
    <w:link w:val="BodyText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95pt">
    <w:name w:val="Body text + 9.5 pt"/>
    <w:aliases w:val="Spacing 0 pt"/>
    <w:basedOn w:val="Bodytext"/>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n-US"/>
    </w:rPr>
  </w:style>
  <w:style w:type="character" w:customStyle="1" w:styleId="Bodytext6">
    <w:name w:val="Body text (6)_"/>
    <w:basedOn w:val="DefaultParagraphFont"/>
    <w:link w:val="Bodytext60"/>
    <w:rPr>
      <w:rFonts w:ascii="Gungsuh" w:eastAsia="Gungsuh" w:hAnsi="Gungsuh" w:cs="Gungsuh"/>
      <w:b w:val="0"/>
      <w:bCs w:val="0"/>
      <w:i w:val="0"/>
      <w:iCs w:val="0"/>
      <w:smallCaps w:val="0"/>
      <w:strike w:val="0"/>
      <w:sz w:val="19"/>
      <w:szCs w:val="19"/>
      <w:u w:val="none"/>
    </w:rPr>
  </w:style>
  <w:style w:type="character" w:customStyle="1" w:styleId="Bodytext7">
    <w:name w:val="Body text (7)_"/>
    <w:basedOn w:val="DefaultParagraphFont"/>
    <w:link w:val="Bodytext70"/>
    <w:rPr>
      <w:rFonts w:ascii="Bookman Old Style" w:eastAsia="Bookman Old Style" w:hAnsi="Bookman Old Style" w:cs="Bookman Old Style"/>
      <w:b w:val="0"/>
      <w:bCs w:val="0"/>
      <w:i/>
      <w:iCs/>
      <w:smallCaps w:val="0"/>
      <w:strike w:val="0"/>
      <w:sz w:val="27"/>
      <w:szCs w:val="27"/>
      <w:u w:val="none"/>
    </w:rPr>
  </w:style>
  <w:style w:type="character" w:customStyle="1" w:styleId="Bodytext7NotItalic">
    <w:name w:val="Body text (7) + Not Italic"/>
    <w:basedOn w:val="Bodytext7"/>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Bold">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Bold0">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8pt">
    <w:name w:val="Body text + 8 pt"/>
    <w:aliases w:val="Bold"/>
    <w:basedOn w:val="Bodytext"/>
    <w:rPr>
      <w:rFonts w:ascii="Bookman Old Style" w:eastAsia="Bookman Old Style" w:hAnsi="Bookman Old Style" w:cs="Bookman Old Style"/>
      <w:b/>
      <w:bCs/>
      <w:i w:val="0"/>
      <w:iCs w:val="0"/>
      <w:smallCaps w:val="0"/>
      <w:strike w:val="0"/>
      <w:color w:val="000000"/>
      <w:spacing w:val="0"/>
      <w:w w:val="100"/>
      <w:position w:val="0"/>
      <w:sz w:val="16"/>
      <w:szCs w:val="16"/>
      <w:u w:val="none"/>
      <w:lang w:val="en-US"/>
    </w:rPr>
  </w:style>
  <w:style w:type="character" w:customStyle="1" w:styleId="BodytextSpacing3pt">
    <w:name w:val="Body text + Spacing 3 pt"/>
    <w:basedOn w:val="Bodytext"/>
    <w:rPr>
      <w:rFonts w:ascii="Bookman Old Style" w:eastAsia="Bookman Old Style" w:hAnsi="Bookman Old Style" w:cs="Bookman Old Style"/>
      <w:b w:val="0"/>
      <w:bCs w:val="0"/>
      <w:i w:val="0"/>
      <w:iCs w:val="0"/>
      <w:smallCaps w:val="0"/>
      <w:strike w:val="0"/>
      <w:color w:val="000000"/>
      <w:spacing w:val="70"/>
      <w:w w:val="100"/>
      <w:position w:val="0"/>
      <w:sz w:val="27"/>
      <w:szCs w:val="27"/>
      <w:u w:val="none"/>
      <w:lang w:val="en-US"/>
    </w:rPr>
  </w:style>
  <w:style w:type="character" w:customStyle="1" w:styleId="Bodytext2Exact">
    <w:name w:val="Body text (2) Exact"/>
    <w:basedOn w:val="DefaultParagraphFont"/>
    <w:rPr>
      <w:rFonts w:ascii="Bookman Old Style" w:eastAsia="Bookman Old Style" w:hAnsi="Bookman Old Style" w:cs="Bookman Old Style"/>
      <w:b/>
      <w:bCs/>
      <w:i w:val="0"/>
      <w:iCs w:val="0"/>
      <w:smallCaps w:val="0"/>
      <w:strike w:val="0"/>
      <w:spacing w:val="3"/>
      <w:sz w:val="26"/>
      <w:szCs w:val="26"/>
      <w:u w:val="none"/>
    </w:rPr>
  </w:style>
  <w:style w:type="character" w:customStyle="1" w:styleId="Bodytext2NotBold">
    <w:name w:val="Body text (2) + Not Bold"/>
    <w:aliases w:val="Spacing 0 pt Exact"/>
    <w:basedOn w:val="Bodytext2"/>
    <w:rPr>
      <w:rFonts w:ascii="Bookman Old Style" w:eastAsia="Bookman Old Style" w:hAnsi="Bookman Old Style" w:cs="Bookman Old Style"/>
      <w:b/>
      <w:bCs/>
      <w:i w:val="0"/>
      <w:iCs w:val="0"/>
      <w:smallCaps w:val="0"/>
      <w:strike w:val="0"/>
      <w:color w:val="000000"/>
      <w:spacing w:val="0"/>
      <w:w w:val="100"/>
      <w:position w:val="0"/>
      <w:sz w:val="26"/>
      <w:szCs w:val="26"/>
      <w:u w:val="none"/>
      <w:lang w:val="en-US"/>
    </w:rPr>
  </w:style>
  <w:style w:type="character" w:customStyle="1" w:styleId="Bodytext212pt">
    <w:name w:val="Body text (2) + 12 pt"/>
    <w:aliases w:val="Not Bold,Spacing 0 pt Exact"/>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rPr>
  </w:style>
  <w:style w:type="character" w:customStyle="1" w:styleId="Bodytext212pt0">
    <w:name w:val="Body text (2) + 12 pt"/>
    <w:aliases w:val="Spacing 0 pt Exact"/>
    <w:basedOn w:val="Bodytext2"/>
    <w:rPr>
      <w:rFonts w:ascii="Bookman Old Style" w:eastAsia="Bookman Old Style" w:hAnsi="Bookman Old Style" w:cs="Bookman Old Style"/>
      <w:b/>
      <w:bCs/>
      <w:i w:val="0"/>
      <w:iCs w:val="0"/>
      <w:smallCaps w:val="0"/>
      <w:strike w:val="0"/>
      <w:color w:val="000000"/>
      <w:spacing w:val="0"/>
      <w:w w:val="100"/>
      <w:position w:val="0"/>
      <w:sz w:val="24"/>
      <w:szCs w:val="24"/>
      <w:u w:val="none"/>
      <w:lang w:val="en-US"/>
    </w:rPr>
  </w:style>
  <w:style w:type="character" w:customStyle="1" w:styleId="Bodytext8Exact">
    <w:name w:val="Body text (8) Exact"/>
    <w:basedOn w:val="DefaultParagraphFont"/>
    <w:link w:val="Bodytext8"/>
    <w:rPr>
      <w:rFonts w:ascii="Bookman Old Style" w:eastAsia="Bookman Old Style" w:hAnsi="Bookman Old Style" w:cs="Bookman Old Style"/>
      <w:b w:val="0"/>
      <w:bCs w:val="0"/>
      <w:i w:val="0"/>
      <w:iCs w:val="0"/>
      <w:smallCaps w:val="0"/>
      <w:strike w:val="0"/>
      <w:spacing w:val="-7"/>
      <w:sz w:val="18"/>
      <w:szCs w:val="18"/>
      <w:u w:val="none"/>
    </w:rPr>
  </w:style>
  <w:style w:type="character" w:customStyle="1" w:styleId="Heading1">
    <w:name w:val="Heading #1_"/>
    <w:basedOn w:val="DefaultParagraphFont"/>
    <w:link w:val="Heading10"/>
    <w:rPr>
      <w:rFonts w:ascii="Bookman Old Style" w:eastAsia="Bookman Old Style" w:hAnsi="Bookman Old Style" w:cs="Bookman Old Style"/>
      <w:b w:val="0"/>
      <w:bCs w:val="0"/>
      <w:i/>
      <w:iCs/>
      <w:smallCaps w:val="0"/>
      <w:strike w:val="0"/>
      <w:sz w:val="34"/>
      <w:szCs w:val="34"/>
      <w:u w:val="none"/>
    </w:rPr>
  </w:style>
  <w:style w:type="character" w:customStyle="1" w:styleId="Heading11">
    <w:name w:val="Heading #1"/>
    <w:basedOn w:val="Heading1"/>
    <w:rPr>
      <w:rFonts w:ascii="Bookman Old Style" w:eastAsia="Bookman Old Style" w:hAnsi="Bookman Old Style" w:cs="Bookman Old Style"/>
      <w:b w:val="0"/>
      <w:bCs w:val="0"/>
      <w:i/>
      <w:iCs/>
      <w:smallCaps w:val="0"/>
      <w:strike w:val="0"/>
      <w:color w:val="000000"/>
      <w:spacing w:val="0"/>
      <w:w w:val="100"/>
      <w:position w:val="0"/>
      <w:sz w:val="34"/>
      <w:szCs w:val="34"/>
      <w:u w:val="none"/>
      <w:lang w:val="en-US"/>
    </w:rPr>
  </w:style>
  <w:style w:type="character" w:customStyle="1" w:styleId="Heading125pt">
    <w:name w:val="Heading #1 + 25 pt"/>
    <w:aliases w:val="Spacing -3 pt"/>
    <w:basedOn w:val="Heading1"/>
    <w:rPr>
      <w:rFonts w:ascii="Bookman Old Style" w:eastAsia="Bookman Old Style" w:hAnsi="Bookman Old Style" w:cs="Bookman Old Style"/>
      <w:b w:val="0"/>
      <w:bCs w:val="0"/>
      <w:i/>
      <w:iCs/>
      <w:smallCaps w:val="0"/>
      <w:strike w:val="0"/>
      <w:color w:val="000000"/>
      <w:spacing w:val="-70"/>
      <w:w w:val="100"/>
      <w:position w:val="0"/>
      <w:sz w:val="50"/>
      <w:szCs w:val="50"/>
      <w:u w:val="none"/>
      <w:lang w:val="en-US"/>
    </w:rPr>
  </w:style>
  <w:style w:type="paragraph" w:customStyle="1" w:styleId="Heading20">
    <w:name w:val="Heading #2"/>
    <w:basedOn w:val="Normal"/>
    <w:link w:val="Heading2"/>
    <w:pPr>
      <w:shd w:val="clear" w:color="auto" w:fill="FFFFFF"/>
      <w:spacing w:after="360" w:line="0" w:lineRule="atLeast"/>
      <w:outlineLvl w:val="1"/>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360" w:after="360" w:line="0" w:lineRule="atLeast"/>
      <w:ind w:hanging="1980"/>
      <w:jc w:val="center"/>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60" w:after="540" w:line="0" w:lineRule="atLeast"/>
      <w:jc w:val="center"/>
    </w:pPr>
    <w:rPr>
      <w:rFonts w:ascii="Bookman Old Style" w:eastAsia="Bookman Old Style" w:hAnsi="Bookman Old Style" w:cs="Bookman Old Style"/>
      <w:b/>
      <w:bCs/>
      <w:sz w:val="31"/>
      <w:szCs w:val="31"/>
    </w:rPr>
  </w:style>
  <w:style w:type="paragraph" w:customStyle="1" w:styleId="Bodytext40">
    <w:name w:val="Body text (4)"/>
    <w:basedOn w:val="Normal"/>
    <w:link w:val="Bodytext4"/>
    <w:pPr>
      <w:shd w:val="clear" w:color="auto" w:fill="FFFFFF"/>
      <w:spacing w:before="540" w:after="1200" w:line="331" w:lineRule="exact"/>
      <w:jc w:val="right"/>
    </w:pPr>
    <w:rPr>
      <w:rFonts w:ascii="Bookman Old Style" w:eastAsia="Bookman Old Style" w:hAnsi="Bookman Old Style" w:cs="Bookman Old Style"/>
      <w:b/>
      <w:bCs/>
      <w:i/>
      <w:iCs/>
      <w:sz w:val="23"/>
      <w:szCs w:val="23"/>
    </w:rPr>
  </w:style>
  <w:style w:type="paragraph" w:customStyle="1" w:styleId="Bodytext50">
    <w:name w:val="Body text (5)"/>
    <w:basedOn w:val="Normal"/>
    <w:link w:val="Bodytext5"/>
    <w:pPr>
      <w:shd w:val="clear" w:color="auto" w:fill="FFFFFF"/>
      <w:spacing w:before="720" w:after="360" w:line="0" w:lineRule="atLeast"/>
      <w:jc w:val="center"/>
    </w:pPr>
    <w:rPr>
      <w:rFonts w:ascii="Bookman Old Style" w:eastAsia="Bookman Old Style" w:hAnsi="Bookman Old Style" w:cs="Bookman Old Style"/>
      <w:b/>
      <w:bCs/>
      <w:i/>
      <w:iCs/>
      <w:sz w:val="27"/>
      <w:szCs w:val="27"/>
    </w:rPr>
  </w:style>
  <w:style w:type="paragraph" w:customStyle="1" w:styleId="BodyText1">
    <w:name w:val="Body Text1"/>
    <w:basedOn w:val="Normal"/>
    <w:link w:val="Bodytext"/>
    <w:pPr>
      <w:shd w:val="clear" w:color="auto" w:fill="FFFFFF"/>
      <w:spacing w:before="1020" w:after="180" w:line="494" w:lineRule="exact"/>
      <w:ind w:hanging="680"/>
      <w:jc w:val="both"/>
    </w:pPr>
    <w:rPr>
      <w:rFonts w:ascii="Bookman Old Style" w:eastAsia="Bookman Old Style" w:hAnsi="Bookman Old Style" w:cs="Bookman Old Style"/>
      <w:sz w:val="27"/>
      <w:szCs w:val="27"/>
    </w:rPr>
  </w:style>
  <w:style w:type="paragraph" w:customStyle="1" w:styleId="Bodytext60">
    <w:name w:val="Body text (6)"/>
    <w:basedOn w:val="Normal"/>
    <w:link w:val="Bodytext6"/>
    <w:pPr>
      <w:shd w:val="clear" w:color="auto" w:fill="FFFFFF"/>
      <w:spacing w:before="360" w:line="0" w:lineRule="atLeast"/>
      <w:jc w:val="center"/>
    </w:pPr>
    <w:rPr>
      <w:rFonts w:ascii="Gungsuh" w:eastAsia="Gungsuh" w:hAnsi="Gungsuh" w:cs="Gungsuh"/>
      <w:sz w:val="19"/>
      <w:szCs w:val="19"/>
    </w:rPr>
  </w:style>
  <w:style w:type="paragraph" w:customStyle="1" w:styleId="Bodytext70">
    <w:name w:val="Body text (7)"/>
    <w:basedOn w:val="Normal"/>
    <w:link w:val="Bodytext7"/>
    <w:pPr>
      <w:shd w:val="clear" w:color="auto" w:fill="FFFFFF"/>
      <w:spacing w:before="420" w:after="420" w:line="0" w:lineRule="atLeast"/>
      <w:ind w:hanging="340"/>
    </w:pPr>
    <w:rPr>
      <w:rFonts w:ascii="Bookman Old Style" w:eastAsia="Bookman Old Style" w:hAnsi="Bookman Old Style" w:cs="Bookman Old Style"/>
      <w:i/>
      <w:iCs/>
      <w:sz w:val="27"/>
      <w:szCs w:val="27"/>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8">
    <w:name w:val="Body text (8)"/>
    <w:basedOn w:val="Normal"/>
    <w:link w:val="Bodytext8Exact"/>
    <w:pPr>
      <w:shd w:val="clear" w:color="auto" w:fill="FFFFFF"/>
      <w:spacing w:line="0" w:lineRule="atLeast"/>
    </w:pPr>
    <w:rPr>
      <w:rFonts w:ascii="Bookman Old Style" w:eastAsia="Bookman Old Style" w:hAnsi="Bookman Old Style" w:cs="Bookman Old Style"/>
      <w:spacing w:val="-7"/>
      <w:sz w:val="18"/>
      <w:szCs w:val="18"/>
    </w:rPr>
  </w:style>
  <w:style w:type="paragraph" w:customStyle="1" w:styleId="Heading10">
    <w:name w:val="Heading #1"/>
    <w:basedOn w:val="Normal"/>
    <w:link w:val="Heading1"/>
    <w:pPr>
      <w:shd w:val="clear" w:color="auto" w:fill="FFFFFF"/>
      <w:spacing w:after="120" w:line="0" w:lineRule="atLeast"/>
      <w:outlineLvl w:val="0"/>
    </w:pPr>
    <w:rPr>
      <w:rFonts w:ascii="Bookman Old Style" w:eastAsia="Bookman Old Style" w:hAnsi="Bookman Old Style" w:cs="Bookman Old Style"/>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2016-07-21T12:51:00Z</dcterms:created>
  <dcterms:modified xsi:type="dcterms:W3CDTF">2016-07-21T13:38:00Z</dcterms:modified>
</cp:coreProperties>
</file>