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EA" w:rsidRPr="006E5536" w:rsidRDefault="008D30D7" w:rsidP="006E5536">
      <w:pPr>
        <w:pStyle w:val="Bodytext20"/>
        <w:shd w:val="clear" w:color="auto" w:fill="auto"/>
        <w:spacing w:line="360" w:lineRule="auto"/>
        <w:ind w:left="20"/>
        <w:jc w:val="both"/>
        <w:rPr>
          <w:rFonts w:ascii="Times New Roman" w:hAnsi="Times New Roman" w:cs="Times New Roman"/>
          <w:sz w:val="24"/>
          <w:szCs w:val="24"/>
        </w:rPr>
      </w:pPr>
      <w:r w:rsidRPr="006E5536">
        <w:rPr>
          <w:rFonts w:ascii="Times New Roman" w:hAnsi="Times New Roman" w:cs="Times New Roman"/>
          <w:sz w:val="24"/>
          <w:szCs w:val="24"/>
        </w:rPr>
        <w:t>THE REPUBLIC OF UGANDA</w:t>
      </w:r>
    </w:p>
    <w:p w:rsidR="00DD3407" w:rsidRPr="006E5536" w:rsidRDefault="008D30D7" w:rsidP="006E5536">
      <w:pPr>
        <w:pStyle w:val="Bodytext20"/>
        <w:shd w:val="clear" w:color="auto" w:fill="auto"/>
        <w:spacing w:line="360" w:lineRule="auto"/>
        <w:ind w:left="20"/>
        <w:jc w:val="both"/>
        <w:rPr>
          <w:rFonts w:ascii="Times New Roman" w:hAnsi="Times New Roman" w:cs="Times New Roman"/>
          <w:sz w:val="24"/>
          <w:szCs w:val="24"/>
        </w:rPr>
      </w:pPr>
      <w:r w:rsidRPr="006E5536">
        <w:rPr>
          <w:rFonts w:ascii="Times New Roman" w:hAnsi="Times New Roman" w:cs="Times New Roman"/>
          <w:sz w:val="24"/>
          <w:szCs w:val="24"/>
        </w:rPr>
        <w:t xml:space="preserve"> IN THE COURT OF APPEAL OF UGANDA</w:t>
      </w:r>
    </w:p>
    <w:p w:rsidR="00DD3407" w:rsidRPr="006E5536" w:rsidRDefault="008D30D7" w:rsidP="006E5536">
      <w:pPr>
        <w:pStyle w:val="Bodytext20"/>
        <w:shd w:val="clear" w:color="auto" w:fill="auto"/>
        <w:spacing w:line="360" w:lineRule="auto"/>
        <w:ind w:left="20"/>
        <w:jc w:val="both"/>
        <w:rPr>
          <w:rFonts w:ascii="Times New Roman" w:hAnsi="Times New Roman" w:cs="Times New Roman"/>
          <w:sz w:val="24"/>
          <w:szCs w:val="24"/>
        </w:rPr>
      </w:pPr>
      <w:r w:rsidRPr="006E5536">
        <w:rPr>
          <w:rFonts w:ascii="Times New Roman" w:hAnsi="Times New Roman" w:cs="Times New Roman"/>
          <w:sz w:val="24"/>
          <w:szCs w:val="24"/>
        </w:rPr>
        <w:t>AT ARUA</w:t>
      </w:r>
      <w:bookmarkStart w:id="0" w:name="_GoBack"/>
      <w:bookmarkEnd w:id="0"/>
    </w:p>
    <w:p w:rsidR="00DD3407" w:rsidRPr="006E5536" w:rsidRDefault="008D30D7" w:rsidP="006E5536">
      <w:pPr>
        <w:pStyle w:val="Bodytext20"/>
        <w:shd w:val="clear" w:color="auto" w:fill="auto"/>
        <w:spacing w:after="357" w:line="360" w:lineRule="auto"/>
        <w:ind w:left="60"/>
        <w:jc w:val="both"/>
        <w:rPr>
          <w:rFonts w:ascii="Times New Roman" w:hAnsi="Times New Roman" w:cs="Times New Roman"/>
          <w:sz w:val="24"/>
          <w:szCs w:val="24"/>
        </w:rPr>
      </w:pPr>
      <w:proofErr w:type="gramStart"/>
      <w:r w:rsidRPr="006E5536">
        <w:rPr>
          <w:rFonts w:ascii="Times New Roman" w:hAnsi="Times New Roman" w:cs="Times New Roman"/>
          <w:sz w:val="24"/>
          <w:szCs w:val="24"/>
        </w:rPr>
        <w:t>CRIMINAL APPEAL NO.</w:t>
      </w:r>
      <w:proofErr w:type="gramEnd"/>
      <w:r w:rsidRPr="006E5536">
        <w:rPr>
          <w:rFonts w:ascii="Times New Roman" w:hAnsi="Times New Roman" w:cs="Times New Roman"/>
          <w:sz w:val="24"/>
          <w:szCs w:val="24"/>
        </w:rPr>
        <w:t xml:space="preserve"> 0007 Of 2014</w:t>
      </w:r>
    </w:p>
    <w:p w:rsidR="00DD3407" w:rsidRPr="006E5536" w:rsidRDefault="008D30D7" w:rsidP="006E5536">
      <w:pPr>
        <w:pStyle w:val="Bodytext30"/>
        <w:shd w:val="clear" w:color="auto" w:fill="auto"/>
        <w:spacing w:before="0" w:after="779" w:line="360" w:lineRule="auto"/>
        <w:ind w:left="20"/>
        <w:jc w:val="both"/>
        <w:rPr>
          <w:rFonts w:ascii="Times New Roman" w:hAnsi="Times New Roman" w:cs="Times New Roman"/>
          <w:sz w:val="24"/>
          <w:szCs w:val="24"/>
        </w:rPr>
      </w:pPr>
      <w:r w:rsidRPr="006E5536">
        <w:rPr>
          <w:rFonts w:ascii="Times New Roman" w:hAnsi="Times New Roman" w:cs="Times New Roman"/>
          <w:sz w:val="24"/>
          <w:szCs w:val="24"/>
        </w:rPr>
        <w:t>{Arising from Criminal Session Case No. 0029 of 2010 before Hon. Justice Lameck .N. Mukasa at Arua on 16.1.2012}</w:t>
      </w:r>
    </w:p>
    <w:p w:rsidR="00DD3407" w:rsidRPr="006E5536" w:rsidRDefault="008D30D7" w:rsidP="006E5536">
      <w:pPr>
        <w:pStyle w:val="Bodytext20"/>
        <w:shd w:val="clear" w:color="auto" w:fill="auto"/>
        <w:spacing w:after="717" w:line="360" w:lineRule="auto"/>
        <w:ind w:left="20"/>
        <w:jc w:val="both"/>
        <w:rPr>
          <w:rFonts w:ascii="Times New Roman" w:hAnsi="Times New Roman" w:cs="Times New Roman"/>
          <w:sz w:val="24"/>
          <w:szCs w:val="24"/>
        </w:rPr>
      </w:pPr>
      <w:r w:rsidRPr="006E5536">
        <w:rPr>
          <w:rFonts w:ascii="Times New Roman" w:hAnsi="Times New Roman" w:cs="Times New Roman"/>
          <w:sz w:val="24"/>
          <w:szCs w:val="24"/>
        </w:rPr>
        <w:t>No. 14459 SPC ONETI DANTE</w:t>
      </w:r>
      <w:proofErr w:type="gramStart"/>
      <w:r w:rsidRPr="006E5536">
        <w:rPr>
          <w:rFonts w:ascii="Times New Roman" w:hAnsi="Times New Roman" w:cs="Times New Roman"/>
          <w:sz w:val="24"/>
          <w:szCs w:val="24"/>
        </w:rPr>
        <w:t>::::::::::::::::::::</w:t>
      </w:r>
      <w:proofErr w:type="gramEnd"/>
      <w:r w:rsidRPr="006E5536">
        <w:rPr>
          <w:rFonts w:ascii="Times New Roman" w:hAnsi="Times New Roman" w:cs="Times New Roman"/>
          <w:sz w:val="24"/>
          <w:szCs w:val="24"/>
        </w:rPr>
        <w:t xml:space="preserve"> APPELLANT</w:t>
      </w:r>
    </w:p>
    <w:p w:rsidR="00DD3407" w:rsidRPr="006E5536" w:rsidRDefault="008D30D7" w:rsidP="006E5536">
      <w:pPr>
        <w:pStyle w:val="Bodytext20"/>
        <w:shd w:val="clear" w:color="auto" w:fill="auto"/>
        <w:spacing w:after="122" w:line="360" w:lineRule="auto"/>
        <w:ind w:left="20"/>
        <w:jc w:val="both"/>
        <w:rPr>
          <w:rFonts w:ascii="Times New Roman" w:hAnsi="Times New Roman" w:cs="Times New Roman"/>
          <w:sz w:val="24"/>
          <w:szCs w:val="24"/>
        </w:rPr>
      </w:pPr>
      <w:r w:rsidRPr="006E5536">
        <w:rPr>
          <w:rFonts w:ascii="Times New Roman" w:hAnsi="Times New Roman" w:cs="Times New Roman"/>
          <w:sz w:val="24"/>
          <w:szCs w:val="24"/>
        </w:rPr>
        <w:t>=VS=</w:t>
      </w:r>
    </w:p>
    <w:p w:rsidR="00DD3407" w:rsidRPr="006E5536" w:rsidRDefault="008D30D7" w:rsidP="006E5536">
      <w:pPr>
        <w:pStyle w:val="Bodytext20"/>
        <w:shd w:val="clear" w:color="auto" w:fill="auto"/>
        <w:spacing w:after="673" w:line="360" w:lineRule="auto"/>
        <w:jc w:val="both"/>
        <w:rPr>
          <w:rFonts w:ascii="Times New Roman" w:hAnsi="Times New Roman" w:cs="Times New Roman"/>
          <w:sz w:val="24"/>
          <w:szCs w:val="24"/>
        </w:rPr>
      </w:pPr>
      <w:r w:rsidRPr="006E5536">
        <w:rPr>
          <w:rFonts w:ascii="Times New Roman" w:hAnsi="Times New Roman" w:cs="Times New Roman"/>
          <w:sz w:val="24"/>
          <w:szCs w:val="24"/>
        </w:rPr>
        <w:t>UGANDA</w:t>
      </w:r>
      <w:proofErr w:type="gramStart"/>
      <w:r w:rsidRPr="006E5536">
        <w:rPr>
          <w:rFonts w:ascii="Times New Roman" w:hAnsi="Times New Roman" w:cs="Times New Roman"/>
          <w:sz w:val="24"/>
          <w:szCs w:val="24"/>
        </w:rPr>
        <w:t>:::::::::::::::::::::::::::::::::::::::::::::::::::::</w:t>
      </w:r>
      <w:proofErr w:type="gramEnd"/>
      <w:r w:rsidRPr="006E5536">
        <w:rPr>
          <w:rFonts w:ascii="Times New Roman" w:hAnsi="Times New Roman" w:cs="Times New Roman"/>
          <w:sz w:val="24"/>
          <w:szCs w:val="24"/>
        </w:rPr>
        <w:t xml:space="preserve"> RESPONDENT</w:t>
      </w:r>
    </w:p>
    <w:p w:rsidR="00DD3407" w:rsidRPr="006E5536" w:rsidRDefault="008D30D7" w:rsidP="006E5536">
      <w:pPr>
        <w:pStyle w:val="Bodytext20"/>
        <w:shd w:val="clear" w:color="auto" w:fill="auto"/>
        <w:spacing w:line="360" w:lineRule="auto"/>
        <w:ind w:left="20"/>
        <w:jc w:val="both"/>
        <w:rPr>
          <w:rFonts w:ascii="Times New Roman" w:hAnsi="Times New Roman" w:cs="Times New Roman"/>
          <w:sz w:val="24"/>
          <w:szCs w:val="24"/>
        </w:rPr>
      </w:pPr>
      <w:r w:rsidRPr="006E5536">
        <w:rPr>
          <w:rFonts w:ascii="Times New Roman" w:hAnsi="Times New Roman" w:cs="Times New Roman"/>
          <w:sz w:val="24"/>
          <w:szCs w:val="24"/>
        </w:rPr>
        <w:t xml:space="preserve">Coram: Hon. Justice </w:t>
      </w:r>
      <w:proofErr w:type="spellStart"/>
      <w:r w:rsidRPr="006E5536">
        <w:rPr>
          <w:rFonts w:ascii="Times New Roman" w:hAnsi="Times New Roman" w:cs="Times New Roman"/>
          <w:sz w:val="24"/>
          <w:szCs w:val="24"/>
        </w:rPr>
        <w:t>Remmy</w:t>
      </w:r>
      <w:proofErr w:type="spellEnd"/>
      <w:r w:rsidRPr="006E5536">
        <w:rPr>
          <w:rFonts w:ascii="Times New Roman" w:hAnsi="Times New Roman" w:cs="Times New Roman"/>
          <w:sz w:val="24"/>
          <w:szCs w:val="24"/>
        </w:rPr>
        <w:t xml:space="preserve"> </w:t>
      </w:r>
      <w:proofErr w:type="spellStart"/>
      <w:r w:rsidRPr="006E5536">
        <w:rPr>
          <w:rFonts w:ascii="Times New Roman" w:hAnsi="Times New Roman" w:cs="Times New Roman"/>
          <w:sz w:val="24"/>
          <w:szCs w:val="24"/>
        </w:rPr>
        <w:t>Kasule</w:t>
      </w:r>
      <w:proofErr w:type="spellEnd"/>
      <w:r w:rsidRPr="006E5536">
        <w:rPr>
          <w:rFonts w:ascii="Times New Roman" w:hAnsi="Times New Roman" w:cs="Times New Roman"/>
          <w:sz w:val="24"/>
          <w:szCs w:val="24"/>
        </w:rPr>
        <w:t>, JA</w:t>
      </w:r>
    </w:p>
    <w:p w:rsidR="00DD3407" w:rsidRPr="006E5536" w:rsidRDefault="007102EA" w:rsidP="006E5536">
      <w:pPr>
        <w:pStyle w:val="Bodytext20"/>
        <w:shd w:val="clear" w:color="auto" w:fill="auto"/>
        <w:spacing w:line="360" w:lineRule="auto"/>
        <w:ind w:left="20"/>
        <w:jc w:val="both"/>
        <w:rPr>
          <w:rFonts w:ascii="Times New Roman" w:hAnsi="Times New Roman" w:cs="Times New Roman"/>
          <w:sz w:val="24"/>
          <w:szCs w:val="24"/>
        </w:rPr>
      </w:pPr>
      <w:r w:rsidRPr="006E5536">
        <w:rPr>
          <w:rFonts w:ascii="Times New Roman" w:hAnsi="Times New Roman" w:cs="Times New Roman"/>
          <w:sz w:val="24"/>
          <w:szCs w:val="24"/>
        </w:rPr>
        <w:t xml:space="preserve">            </w:t>
      </w:r>
      <w:r w:rsidR="008D30D7" w:rsidRPr="006E5536">
        <w:rPr>
          <w:rFonts w:ascii="Times New Roman" w:hAnsi="Times New Roman" w:cs="Times New Roman"/>
          <w:sz w:val="24"/>
          <w:szCs w:val="24"/>
        </w:rPr>
        <w:t xml:space="preserve">Hon. Lady Justice </w:t>
      </w:r>
      <w:proofErr w:type="spellStart"/>
      <w:r w:rsidR="008D30D7" w:rsidRPr="006E5536">
        <w:rPr>
          <w:rFonts w:ascii="Times New Roman" w:hAnsi="Times New Roman" w:cs="Times New Roman"/>
          <w:sz w:val="24"/>
          <w:szCs w:val="24"/>
        </w:rPr>
        <w:t>Hellen</w:t>
      </w:r>
      <w:proofErr w:type="spellEnd"/>
      <w:r w:rsidR="008D30D7" w:rsidRPr="006E5536">
        <w:rPr>
          <w:rFonts w:ascii="Times New Roman" w:hAnsi="Times New Roman" w:cs="Times New Roman"/>
          <w:sz w:val="24"/>
          <w:szCs w:val="24"/>
        </w:rPr>
        <w:t xml:space="preserve"> </w:t>
      </w:r>
      <w:proofErr w:type="spellStart"/>
      <w:r w:rsidR="008D30D7" w:rsidRPr="006E5536">
        <w:rPr>
          <w:rFonts w:ascii="Times New Roman" w:hAnsi="Times New Roman" w:cs="Times New Roman"/>
          <w:sz w:val="24"/>
          <w:szCs w:val="24"/>
        </w:rPr>
        <w:t>Obura</w:t>
      </w:r>
      <w:proofErr w:type="spellEnd"/>
      <w:r w:rsidR="008D30D7" w:rsidRPr="006E5536">
        <w:rPr>
          <w:rFonts w:ascii="Times New Roman" w:hAnsi="Times New Roman" w:cs="Times New Roman"/>
          <w:sz w:val="24"/>
          <w:szCs w:val="24"/>
        </w:rPr>
        <w:t>, JA</w:t>
      </w:r>
    </w:p>
    <w:p w:rsidR="00DD3407" w:rsidRPr="006E5536" w:rsidRDefault="007102EA" w:rsidP="006E5536">
      <w:pPr>
        <w:pStyle w:val="Bodytext20"/>
        <w:shd w:val="clear" w:color="auto" w:fill="auto"/>
        <w:spacing w:after="889" w:line="360" w:lineRule="auto"/>
        <w:jc w:val="both"/>
        <w:rPr>
          <w:rFonts w:ascii="Times New Roman" w:hAnsi="Times New Roman" w:cs="Times New Roman"/>
          <w:sz w:val="24"/>
          <w:szCs w:val="24"/>
        </w:rPr>
      </w:pPr>
      <w:r w:rsidRPr="006E5536">
        <w:rPr>
          <w:rFonts w:ascii="Times New Roman" w:hAnsi="Times New Roman" w:cs="Times New Roman"/>
          <w:sz w:val="24"/>
          <w:szCs w:val="24"/>
        </w:rPr>
        <w:t xml:space="preserve">            </w:t>
      </w:r>
      <w:r w:rsidR="008D30D7" w:rsidRPr="006E5536">
        <w:rPr>
          <w:rFonts w:ascii="Times New Roman" w:hAnsi="Times New Roman" w:cs="Times New Roman"/>
          <w:sz w:val="24"/>
          <w:szCs w:val="24"/>
        </w:rPr>
        <w:t xml:space="preserve">Hon. Justice Simon </w:t>
      </w:r>
      <w:proofErr w:type="spellStart"/>
      <w:r w:rsidR="008D30D7" w:rsidRPr="006E5536">
        <w:rPr>
          <w:rFonts w:ascii="Times New Roman" w:hAnsi="Times New Roman" w:cs="Times New Roman"/>
          <w:sz w:val="24"/>
          <w:szCs w:val="24"/>
        </w:rPr>
        <w:t>Byabakama</w:t>
      </w:r>
      <w:proofErr w:type="spellEnd"/>
      <w:r w:rsidR="008D30D7" w:rsidRPr="006E5536">
        <w:rPr>
          <w:rFonts w:ascii="Times New Roman" w:hAnsi="Times New Roman" w:cs="Times New Roman"/>
          <w:sz w:val="24"/>
          <w:szCs w:val="24"/>
        </w:rPr>
        <w:t xml:space="preserve"> </w:t>
      </w:r>
      <w:proofErr w:type="spellStart"/>
      <w:r w:rsidR="008D30D7" w:rsidRPr="006E5536">
        <w:rPr>
          <w:rFonts w:ascii="Times New Roman" w:hAnsi="Times New Roman" w:cs="Times New Roman"/>
          <w:sz w:val="24"/>
          <w:szCs w:val="24"/>
        </w:rPr>
        <w:t>Mugenyi</w:t>
      </w:r>
      <w:proofErr w:type="spellEnd"/>
      <w:r w:rsidR="008D30D7" w:rsidRPr="006E5536">
        <w:rPr>
          <w:rFonts w:ascii="Times New Roman" w:hAnsi="Times New Roman" w:cs="Times New Roman"/>
          <w:sz w:val="24"/>
          <w:szCs w:val="24"/>
        </w:rPr>
        <w:t>, JA</w:t>
      </w:r>
    </w:p>
    <w:p w:rsidR="00DD3407" w:rsidRPr="006E5536" w:rsidRDefault="008D30D7" w:rsidP="006E5536">
      <w:pPr>
        <w:pStyle w:val="Bodytext20"/>
        <w:shd w:val="clear" w:color="auto" w:fill="auto"/>
        <w:spacing w:line="360" w:lineRule="auto"/>
        <w:ind w:left="20"/>
        <w:jc w:val="both"/>
        <w:rPr>
          <w:rFonts w:ascii="Times New Roman" w:hAnsi="Times New Roman" w:cs="Times New Roman"/>
          <w:sz w:val="24"/>
          <w:szCs w:val="24"/>
        </w:rPr>
      </w:pPr>
      <w:r w:rsidRPr="006E5536">
        <w:rPr>
          <w:rFonts w:ascii="Times New Roman" w:hAnsi="Times New Roman" w:cs="Times New Roman"/>
          <w:sz w:val="24"/>
          <w:szCs w:val="24"/>
        </w:rPr>
        <w:t>JUDGMENT OF THE COURT</w:t>
      </w:r>
    </w:p>
    <w:p w:rsidR="00DD3407" w:rsidRPr="006E5536" w:rsidRDefault="008D30D7" w:rsidP="006E5536">
      <w:pPr>
        <w:pStyle w:val="BodyText21"/>
        <w:shd w:val="clear" w:color="auto" w:fill="auto"/>
        <w:spacing w:before="0"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 xml:space="preserve">This is an appeal against both </w:t>
      </w:r>
      <w:r w:rsidRPr="006E5536">
        <w:rPr>
          <w:rFonts w:ascii="Times New Roman" w:hAnsi="Times New Roman" w:cs="Times New Roman"/>
          <w:sz w:val="24"/>
          <w:szCs w:val="24"/>
        </w:rPr>
        <w:t xml:space="preserve">conviction and sentence arising from the decision of Hon. Justice </w:t>
      </w:r>
      <w:proofErr w:type="spellStart"/>
      <w:r w:rsidRPr="006E5536">
        <w:rPr>
          <w:rFonts w:ascii="Times New Roman" w:hAnsi="Times New Roman" w:cs="Times New Roman"/>
          <w:sz w:val="24"/>
          <w:szCs w:val="24"/>
        </w:rPr>
        <w:t>Lameck</w:t>
      </w:r>
      <w:proofErr w:type="spellEnd"/>
      <w:r w:rsidRPr="006E5536">
        <w:rPr>
          <w:rFonts w:ascii="Times New Roman" w:hAnsi="Times New Roman" w:cs="Times New Roman"/>
          <w:sz w:val="24"/>
          <w:szCs w:val="24"/>
        </w:rPr>
        <w:t xml:space="preserve"> N </w:t>
      </w:r>
      <w:proofErr w:type="spellStart"/>
      <w:r w:rsidRPr="006E5536">
        <w:rPr>
          <w:rFonts w:ascii="Times New Roman" w:hAnsi="Times New Roman" w:cs="Times New Roman"/>
          <w:sz w:val="24"/>
          <w:szCs w:val="24"/>
        </w:rPr>
        <w:t>Mukasa</w:t>
      </w:r>
      <w:proofErr w:type="spellEnd"/>
      <w:r w:rsidRPr="006E5536">
        <w:rPr>
          <w:rFonts w:ascii="Times New Roman" w:hAnsi="Times New Roman" w:cs="Times New Roman"/>
          <w:sz w:val="24"/>
          <w:szCs w:val="24"/>
        </w:rPr>
        <w:t>, delivered on 16/01/2012, whereby he convicted the appellant of the offence of murder contrary to sections 188 and 189 of the Penal Code act and sentenced him to life impriso</w:t>
      </w:r>
      <w:r w:rsidRPr="006E5536">
        <w:rPr>
          <w:rFonts w:ascii="Times New Roman" w:hAnsi="Times New Roman" w:cs="Times New Roman"/>
          <w:sz w:val="24"/>
          <w:szCs w:val="24"/>
        </w:rPr>
        <w:t>nment.</w:t>
      </w:r>
    </w:p>
    <w:p w:rsidR="00DD3407" w:rsidRPr="006E5536" w:rsidRDefault="008D30D7" w:rsidP="006E5536">
      <w:pPr>
        <w:pStyle w:val="BodyText21"/>
        <w:shd w:val="clear" w:color="auto" w:fill="auto"/>
        <w:spacing w:before="0"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The facts as accepted by the trial Judge were that, on the night of 27</w:t>
      </w:r>
      <w:r w:rsidRPr="006E5536">
        <w:rPr>
          <w:rFonts w:ascii="Times New Roman" w:hAnsi="Times New Roman" w:cs="Times New Roman"/>
          <w:sz w:val="24"/>
          <w:szCs w:val="24"/>
          <w:vertAlign w:val="superscript"/>
        </w:rPr>
        <w:t>th</w:t>
      </w:r>
      <w:r w:rsidRPr="006E5536">
        <w:rPr>
          <w:rFonts w:ascii="Times New Roman" w:hAnsi="Times New Roman" w:cs="Times New Roman"/>
          <w:sz w:val="24"/>
          <w:szCs w:val="24"/>
        </w:rPr>
        <w:t xml:space="preserve"> of august 2007, the appellant who is a Police </w:t>
      </w:r>
      <w:proofErr w:type="gramStart"/>
      <w:r w:rsidRPr="006E5536">
        <w:rPr>
          <w:rFonts w:ascii="Times New Roman" w:hAnsi="Times New Roman" w:cs="Times New Roman"/>
          <w:sz w:val="24"/>
          <w:szCs w:val="24"/>
        </w:rPr>
        <w:t>Officer,</w:t>
      </w:r>
      <w:proofErr w:type="gramEnd"/>
      <w:r w:rsidRPr="006E5536">
        <w:rPr>
          <w:rFonts w:ascii="Times New Roman" w:hAnsi="Times New Roman" w:cs="Times New Roman"/>
          <w:sz w:val="24"/>
          <w:szCs w:val="24"/>
        </w:rPr>
        <w:t xml:space="preserve"> went out with other colleagues to effect an arrest of a suspect. Along the way they arrested several people some of whom </w:t>
      </w:r>
      <w:r w:rsidRPr="006E5536">
        <w:rPr>
          <w:rFonts w:ascii="Times New Roman" w:hAnsi="Times New Roman" w:cs="Times New Roman"/>
          <w:sz w:val="24"/>
          <w:szCs w:val="24"/>
        </w:rPr>
        <w:t xml:space="preserve">were moving at night while others were drinking. The deceased </w:t>
      </w:r>
      <w:proofErr w:type="spellStart"/>
      <w:r w:rsidRPr="006E5536">
        <w:rPr>
          <w:rFonts w:ascii="Times New Roman" w:hAnsi="Times New Roman" w:cs="Times New Roman"/>
          <w:sz w:val="24"/>
          <w:szCs w:val="24"/>
        </w:rPr>
        <w:t>Droma</w:t>
      </w:r>
      <w:proofErr w:type="spellEnd"/>
      <w:r w:rsidRPr="006E5536">
        <w:rPr>
          <w:rFonts w:ascii="Times New Roman" w:hAnsi="Times New Roman" w:cs="Times New Roman"/>
          <w:sz w:val="24"/>
          <w:szCs w:val="24"/>
        </w:rPr>
        <w:t xml:space="preserve"> </w:t>
      </w:r>
      <w:proofErr w:type="spellStart"/>
      <w:r w:rsidRPr="006E5536">
        <w:rPr>
          <w:rFonts w:ascii="Times New Roman" w:hAnsi="Times New Roman" w:cs="Times New Roman"/>
          <w:sz w:val="24"/>
          <w:szCs w:val="24"/>
        </w:rPr>
        <w:t>Lukano</w:t>
      </w:r>
      <w:proofErr w:type="spellEnd"/>
      <w:r w:rsidRPr="006E5536">
        <w:rPr>
          <w:rFonts w:ascii="Times New Roman" w:hAnsi="Times New Roman" w:cs="Times New Roman"/>
          <w:sz w:val="24"/>
          <w:szCs w:val="24"/>
        </w:rPr>
        <w:t xml:space="preserve"> was among them. The appellant </w:t>
      </w:r>
      <w:r w:rsidRPr="006E5536">
        <w:rPr>
          <w:rFonts w:ascii="Times New Roman" w:hAnsi="Times New Roman" w:cs="Times New Roman"/>
          <w:sz w:val="24"/>
          <w:szCs w:val="24"/>
        </w:rPr>
        <w:lastRenderedPageBreak/>
        <w:t>started assaulting the deceased with a stick as he and his colleagues escorted the arrested persons. Along the way the deceased revealed he could not w</w:t>
      </w:r>
      <w:r w:rsidRPr="006E5536">
        <w:rPr>
          <w:rFonts w:ascii="Times New Roman" w:hAnsi="Times New Roman" w:cs="Times New Roman"/>
          <w:sz w:val="24"/>
          <w:szCs w:val="24"/>
        </w:rPr>
        <w:t xml:space="preserve">alk further as he was drunk. The appellant remained behind with the deceased as the others proceeded to </w:t>
      </w:r>
      <w:proofErr w:type="spellStart"/>
      <w:r w:rsidRPr="006E5536">
        <w:rPr>
          <w:rFonts w:ascii="Times New Roman" w:hAnsi="Times New Roman" w:cs="Times New Roman"/>
          <w:sz w:val="24"/>
          <w:szCs w:val="24"/>
        </w:rPr>
        <w:t>Oleba</w:t>
      </w:r>
      <w:proofErr w:type="spellEnd"/>
      <w:r w:rsidRPr="006E5536">
        <w:rPr>
          <w:rFonts w:ascii="Times New Roman" w:hAnsi="Times New Roman" w:cs="Times New Roman"/>
          <w:sz w:val="24"/>
          <w:szCs w:val="24"/>
        </w:rPr>
        <w:t xml:space="preserve"> Police Post. The following morning the body of the deceased was discovered lying on the road at </w:t>
      </w:r>
      <w:proofErr w:type="spellStart"/>
      <w:r w:rsidRPr="006E5536">
        <w:rPr>
          <w:rFonts w:ascii="Times New Roman" w:hAnsi="Times New Roman" w:cs="Times New Roman"/>
          <w:sz w:val="24"/>
          <w:szCs w:val="24"/>
        </w:rPr>
        <w:t>Azipi</w:t>
      </w:r>
      <w:proofErr w:type="spellEnd"/>
      <w:r w:rsidRPr="006E5536">
        <w:rPr>
          <w:rFonts w:ascii="Times New Roman" w:hAnsi="Times New Roman" w:cs="Times New Roman"/>
          <w:sz w:val="24"/>
          <w:szCs w:val="24"/>
        </w:rPr>
        <w:t xml:space="preserve"> village. A post-mortem examination revealed </w:t>
      </w:r>
      <w:r w:rsidRPr="006E5536">
        <w:rPr>
          <w:rFonts w:ascii="Times New Roman" w:hAnsi="Times New Roman" w:cs="Times New Roman"/>
          <w:sz w:val="24"/>
          <w:szCs w:val="24"/>
        </w:rPr>
        <w:t>there were injuries on the neck, face, chest and broken thyroid bone. The cause of death was suffocation due to airway obstruction.</w:t>
      </w:r>
    </w:p>
    <w:p w:rsidR="00DD3407" w:rsidRPr="006E5536" w:rsidRDefault="008D30D7" w:rsidP="006E5536">
      <w:pPr>
        <w:pStyle w:val="BodyText21"/>
        <w:shd w:val="clear" w:color="auto" w:fill="auto"/>
        <w:spacing w:before="0" w:after="416"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The appellant denied assaulting the deceased and stated the latter collapsed on his own due to being drunk and had also been</w:t>
      </w:r>
      <w:r w:rsidRPr="006E5536">
        <w:rPr>
          <w:rFonts w:ascii="Times New Roman" w:hAnsi="Times New Roman" w:cs="Times New Roman"/>
          <w:sz w:val="24"/>
          <w:szCs w:val="24"/>
        </w:rPr>
        <w:t xml:space="preserve"> assaulted during a fight he had with people he was drinking with.</w:t>
      </w:r>
    </w:p>
    <w:p w:rsidR="00DD3407" w:rsidRPr="006E5536" w:rsidRDefault="008D30D7" w:rsidP="006E5536">
      <w:pPr>
        <w:pStyle w:val="BodyText21"/>
        <w:shd w:val="clear" w:color="auto" w:fill="auto"/>
        <w:spacing w:before="0" w:after="424"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 xml:space="preserve">The trial Judge disbelieved the appellant’s </w:t>
      </w:r>
      <w:proofErr w:type="spellStart"/>
      <w:r w:rsidRPr="006E5536">
        <w:rPr>
          <w:rFonts w:ascii="Times New Roman" w:hAnsi="Times New Roman" w:cs="Times New Roman"/>
          <w:sz w:val="24"/>
          <w:szCs w:val="24"/>
        </w:rPr>
        <w:t>defence</w:t>
      </w:r>
      <w:proofErr w:type="spellEnd"/>
      <w:r w:rsidRPr="006E5536">
        <w:rPr>
          <w:rFonts w:ascii="Times New Roman" w:hAnsi="Times New Roman" w:cs="Times New Roman"/>
          <w:sz w:val="24"/>
          <w:szCs w:val="24"/>
        </w:rPr>
        <w:t>, convicted and sentenced him as mentioned earlier.</w:t>
      </w:r>
    </w:p>
    <w:p w:rsidR="00DD3407" w:rsidRPr="006E5536" w:rsidRDefault="008D30D7" w:rsidP="006E5536">
      <w:pPr>
        <w:pStyle w:val="BodyText21"/>
        <w:shd w:val="clear" w:color="auto" w:fill="auto"/>
        <w:spacing w:before="0" w:after="0" w:line="360" w:lineRule="auto"/>
        <w:ind w:left="20" w:firstLine="0"/>
        <w:rPr>
          <w:rFonts w:ascii="Times New Roman" w:hAnsi="Times New Roman" w:cs="Times New Roman"/>
          <w:sz w:val="24"/>
          <w:szCs w:val="24"/>
        </w:rPr>
      </w:pPr>
      <w:r w:rsidRPr="006E5536">
        <w:rPr>
          <w:rFonts w:ascii="Times New Roman" w:hAnsi="Times New Roman" w:cs="Times New Roman"/>
          <w:sz w:val="24"/>
          <w:szCs w:val="24"/>
        </w:rPr>
        <w:t>This appeal is premised on two grounds, to wit:</w:t>
      </w:r>
    </w:p>
    <w:p w:rsidR="00DD3407" w:rsidRPr="006E5536" w:rsidRDefault="008D30D7" w:rsidP="006E5536">
      <w:pPr>
        <w:pStyle w:val="BodyText21"/>
        <w:numPr>
          <w:ilvl w:val="0"/>
          <w:numId w:val="1"/>
        </w:numPr>
        <w:shd w:val="clear" w:color="auto" w:fill="auto"/>
        <w:tabs>
          <w:tab w:val="left" w:pos="707"/>
        </w:tabs>
        <w:spacing w:before="0" w:after="0" w:line="360" w:lineRule="auto"/>
        <w:ind w:left="720" w:right="40" w:hanging="320"/>
        <w:rPr>
          <w:rFonts w:ascii="Times New Roman" w:hAnsi="Times New Roman" w:cs="Times New Roman"/>
          <w:sz w:val="24"/>
          <w:szCs w:val="24"/>
        </w:rPr>
      </w:pPr>
      <w:r w:rsidRPr="006E5536">
        <w:rPr>
          <w:rFonts w:ascii="Times New Roman" w:hAnsi="Times New Roman" w:cs="Times New Roman"/>
          <w:sz w:val="24"/>
          <w:szCs w:val="24"/>
        </w:rPr>
        <w:t>The learned trial Judge erred in law a</w:t>
      </w:r>
      <w:r w:rsidRPr="006E5536">
        <w:rPr>
          <w:rFonts w:ascii="Times New Roman" w:hAnsi="Times New Roman" w:cs="Times New Roman"/>
          <w:sz w:val="24"/>
          <w:szCs w:val="24"/>
        </w:rPr>
        <w:t>nd fact when he held that the offence of murder had been proved beyond reasonable doubt against the appellant.</w:t>
      </w:r>
    </w:p>
    <w:p w:rsidR="00DD3407" w:rsidRPr="006E5536" w:rsidRDefault="008D30D7" w:rsidP="006E5536">
      <w:pPr>
        <w:pStyle w:val="BodyText21"/>
        <w:numPr>
          <w:ilvl w:val="0"/>
          <w:numId w:val="1"/>
        </w:numPr>
        <w:shd w:val="clear" w:color="auto" w:fill="auto"/>
        <w:tabs>
          <w:tab w:val="left" w:pos="716"/>
        </w:tabs>
        <w:spacing w:before="0" w:line="360" w:lineRule="auto"/>
        <w:ind w:left="720" w:right="20"/>
        <w:rPr>
          <w:rFonts w:ascii="Times New Roman" w:hAnsi="Times New Roman" w:cs="Times New Roman"/>
          <w:sz w:val="24"/>
          <w:szCs w:val="24"/>
        </w:rPr>
      </w:pPr>
      <w:r w:rsidRPr="006E5536">
        <w:rPr>
          <w:rFonts w:ascii="Times New Roman" w:hAnsi="Times New Roman" w:cs="Times New Roman"/>
          <w:sz w:val="24"/>
          <w:szCs w:val="24"/>
        </w:rPr>
        <w:t>The learned trial Judge erred in law and fact by imposing a severe sentence of life imprisonment.</w:t>
      </w:r>
    </w:p>
    <w:p w:rsidR="00DD3407" w:rsidRPr="006E5536" w:rsidRDefault="008D30D7" w:rsidP="006E5536">
      <w:pPr>
        <w:pStyle w:val="BodyText21"/>
        <w:shd w:val="clear" w:color="auto" w:fill="auto"/>
        <w:spacing w:before="0" w:line="360" w:lineRule="auto"/>
        <w:ind w:left="20" w:right="20" w:firstLine="0"/>
        <w:rPr>
          <w:rFonts w:ascii="Times New Roman" w:hAnsi="Times New Roman" w:cs="Times New Roman"/>
          <w:sz w:val="24"/>
          <w:szCs w:val="24"/>
        </w:rPr>
      </w:pPr>
      <w:r w:rsidRPr="006E5536">
        <w:rPr>
          <w:rFonts w:ascii="Times New Roman" w:hAnsi="Times New Roman" w:cs="Times New Roman"/>
          <w:sz w:val="24"/>
          <w:szCs w:val="24"/>
        </w:rPr>
        <w:t xml:space="preserve">At the hearing of the appeal, Mr. </w:t>
      </w:r>
      <w:proofErr w:type="spellStart"/>
      <w:r w:rsidRPr="006E5536">
        <w:rPr>
          <w:rFonts w:ascii="Times New Roman" w:hAnsi="Times New Roman" w:cs="Times New Roman"/>
          <w:sz w:val="24"/>
          <w:szCs w:val="24"/>
        </w:rPr>
        <w:t>Odoma</w:t>
      </w:r>
      <w:proofErr w:type="spellEnd"/>
      <w:r w:rsidRPr="006E5536">
        <w:rPr>
          <w:rFonts w:ascii="Times New Roman" w:hAnsi="Times New Roman" w:cs="Times New Roman"/>
          <w:sz w:val="24"/>
          <w:szCs w:val="24"/>
        </w:rPr>
        <w:t xml:space="preserve"> Henry </w:t>
      </w:r>
      <w:r w:rsidRPr="006E5536">
        <w:rPr>
          <w:rFonts w:ascii="Times New Roman" w:hAnsi="Times New Roman" w:cs="Times New Roman"/>
          <w:sz w:val="24"/>
          <w:szCs w:val="24"/>
        </w:rPr>
        <w:t xml:space="preserve">appeared for the appellant on state brief and Mr. </w:t>
      </w:r>
      <w:proofErr w:type="spellStart"/>
      <w:r w:rsidRPr="006E5536">
        <w:rPr>
          <w:rFonts w:ascii="Times New Roman" w:hAnsi="Times New Roman" w:cs="Times New Roman"/>
          <w:sz w:val="24"/>
          <w:szCs w:val="24"/>
        </w:rPr>
        <w:t>Oola</w:t>
      </w:r>
      <w:proofErr w:type="spellEnd"/>
      <w:r w:rsidRPr="006E5536">
        <w:rPr>
          <w:rFonts w:ascii="Times New Roman" w:hAnsi="Times New Roman" w:cs="Times New Roman"/>
          <w:sz w:val="24"/>
          <w:szCs w:val="24"/>
        </w:rPr>
        <w:t xml:space="preserve"> Sam, Senior Principal State Attorney, was for the respondent.</w:t>
      </w:r>
    </w:p>
    <w:p w:rsidR="00DD3407" w:rsidRPr="006E5536" w:rsidRDefault="008D30D7" w:rsidP="006E5536">
      <w:pPr>
        <w:pStyle w:val="BodyText21"/>
        <w:shd w:val="clear" w:color="auto" w:fill="auto"/>
        <w:spacing w:before="0" w:after="0" w:line="360" w:lineRule="auto"/>
        <w:ind w:left="20" w:right="20" w:firstLine="0"/>
        <w:rPr>
          <w:rFonts w:ascii="Times New Roman" w:hAnsi="Times New Roman" w:cs="Times New Roman"/>
          <w:sz w:val="24"/>
          <w:szCs w:val="24"/>
        </w:rPr>
      </w:pPr>
      <w:r w:rsidRPr="006E5536">
        <w:rPr>
          <w:rFonts w:ascii="Times New Roman" w:hAnsi="Times New Roman" w:cs="Times New Roman"/>
          <w:sz w:val="24"/>
          <w:szCs w:val="24"/>
        </w:rPr>
        <w:t>Counsel for the appellant, on ground one, submitted that the ingredients of malice aforethought and participation were not proved beyond re</w:t>
      </w:r>
      <w:r w:rsidRPr="006E5536">
        <w:rPr>
          <w:rFonts w:ascii="Times New Roman" w:hAnsi="Times New Roman" w:cs="Times New Roman"/>
          <w:sz w:val="24"/>
          <w:szCs w:val="24"/>
        </w:rPr>
        <w:t>asonable.</w:t>
      </w:r>
    </w:p>
    <w:p w:rsidR="00DD3407" w:rsidRPr="006E5536" w:rsidRDefault="008D30D7" w:rsidP="006E5536">
      <w:pPr>
        <w:pStyle w:val="BodyText21"/>
        <w:shd w:val="clear" w:color="auto" w:fill="auto"/>
        <w:spacing w:before="0" w:line="360" w:lineRule="auto"/>
        <w:ind w:left="20" w:right="20" w:firstLine="0"/>
        <w:rPr>
          <w:rFonts w:ascii="Times New Roman" w:hAnsi="Times New Roman" w:cs="Times New Roman"/>
          <w:sz w:val="24"/>
          <w:szCs w:val="24"/>
        </w:rPr>
      </w:pPr>
      <w:r w:rsidRPr="006E5536">
        <w:rPr>
          <w:rFonts w:ascii="Times New Roman" w:hAnsi="Times New Roman" w:cs="Times New Roman"/>
          <w:sz w:val="24"/>
          <w:szCs w:val="24"/>
        </w:rPr>
        <w:t>He pointed out that since it was night time none of the eyewitnesses could tell the size of the stick that was used in assaulting the deceased.</w:t>
      </w:r>
    </w:p>
    <w:p w:rsidR="00DD3407" w:rsidRPr="006E5536" w:rsidRDefault="008D30D7" w:rsidP="006E5536">
      <w:pPr>
        <w:pStyle w:val="BodyText21"/>
        <w:shd w:val="clear" w:color="auto" w:fill="auto"/>
        <w:spacing w:before="0" w:line="360" w:lineRule="auto"/>
        <w:ind w:left="20" w:right="20" w:firstLine="0"/>
        <w:rPr>
          <w:rFonts w:ascii="Times New Roman" w:hAnsi="Times New Roman" w:cs="Times New Roman"/>
          <w:sz w:val="24"/>
          <w:szCs w:val="24"/>
        </w:rPr>
      </w:pPr>
      <w:r w:rsidRPr="006E5536">
        <w:rPr>
          <w:rFonts w:ascii="Times New Roman" w:hAnsi="Times New Roman" w:cs="Times New Roman"/>
          <w:sz w:val="24"/>
          <w:szCs w:val="24"/>
        </w:rPr>
        <w:t xml:space="preserve">In the instant case, he argued, court was incapable of forming an opinion whether the </w:t>
      </w:r>
      <w:r w:rsidRPr="006E5536">
        <w:rPr>
          <w:rFonts w:ascii="Times New Roman" w:hAnsi="Times New Roman" w:cs="Times New Roman"/>
          <w:sz w:val="24"/>
          <w:szCs w:val="24"/>
        </w:rPr>
        <w:lastRenderedPageBreak/>
        <w:t xml:space="preserve">weapon used was </w:t>
      </w:r>
      <w:r w:rsidRPr="006E5536">
        <w:rPr>
          <w:rFonts w:ascii="Times New Roman" w:hAnsi="Times New Roman" w:cs="Times New Roman"/>
          <w:sz w:val="24"/>
          <w:szCs w:val="24"/>
        </w:rPr>
        <w:t>capable of causing death and the user thereof could not be said to have acted with malice aforethought.</w:t>
      </w:r>
    </w:p>
    <w:p w:rsidR="00DD3407" w:rsidRPr="006E5536" w:rsidRDefault="008D30D7" w:rsidP="006E5536">
      <w:pPr>
        <w:pStyle w:val="BodyText21"/>
        <w:shd w:val="clear" w:color="auto" w:fill="auto"/>
        <w:spacing w:before="0" w:after="416" w:line="360" w:lineRule="auto"/>
        <w:ind w:left="20" w:right="20" w:firstLine="0"/>
        <w:rPr>
          <w:rFonts w:ascii="Times New Roman" w:hAnsi="Times New Roman" w:cs="Times New Roman"/>
          <w:sz w:val="24"/>
          <w:szCs w:val="24"/>
        </w:rPr>
      </w:pPr>
      <w:r w:rsidRPr="006E5536">
        <w:rPr>
          <w:rFonts w:ascii="Times New Roman" w:hAnsi="Times New Roman" w:cs="Times New Roman"/>
          <w:sz w:val="24"/>
          <w:szCs w:val="24"/>
        </w:rPr>
        <w:t xml:space="preserve">Counsel also </w:t>
      </w:r>
      <w:r w:rsidR="007102EA" w:rsidRPr="006E5536">
        <w:rPr>
          <w:rFonts w:ascii="Times New Roman" w:hAnsi="Times New Roman" w:cs="Times New Roman"/>
          <w:sz w:val="24"/>
          <w:szCs w:val="24"/>
        </w:rPr>
        <w:t>contended</w:t>
      </w:r>
      <w:r w:rsidRPr="006E5536">
        <w:rPr>
          <w:rFonts w:ascii="Times New Roman" w:hAnsi="Times New Roman" w:cs="Times New Roman"/>
          <w:sz w:val="24"/>
          <w:szCs w:val="24"/>
        </w:rPr>
        <w:t xml:space="preserve"> that, the cause of death was more consistent with the fighting the deceased had in a bar where he was drinking with others, as opp</w:t>
      </w:r>
      <w:r w:rsidRPr="006E5536">
        <w:rPr>
          <w:rFonts w:ascii="Times New Roman" w:hAnsi="Times New Roman" w:cs="Times New Roman"/>
          <w:sz w:val="24"/>
          <w:szCs w:val="24"/>
        </w:rPr>
        <w:t xml:space="preserve">osed to assault after his arrest by the appellant and his </w:t>
      </w:r>
      <w:r w:rsidR="007102EA" w:rsidRPr="006E5536">
        <w:rPr>
          <w:rFonts w:ascii="Times New Roman" w:hAnsi="Times New Roman" w:cs="Times New Roman"/>
          <w:sz w:val="24"/>
          <w:szCs w:val="24"/>
        </w:rPr>
        <w:t>colleagues</w:t>
      </w:r>
      <w:r w:rsidRPr="006E5536">
        <w:rPr>
          <w:rFonts w:ascii="Times New Roman" w:hAnsi="Times New Roman" w:cs="Times New Roman"/>
          <w:sz w:val="24"/>
          <w:szCs w:val="24"/>
        </w:rPr>
        <w:t>.</w:t>
      </w:r>
    </w:p>
    <w:p w:rsidR="00DD3407" w:rsidRPr="006E5536" w:rsidRDefault="008D30D7" w:rsidP="006E5536">
      <w:pPr>
        <w:pStyle w:val="BodyText21"/>
        <w:shd w:val="clear" w:color="auto" w:fill="auto"/>
        <w:spacing w:before="0" w:after="0" w:line="360" w:lineRule="auto"/>
        <w:ind w:left="20" w:right="20" w:firstLine="0"/>
        <w:rPr>
          <w:rFonts w:ascii="Times New Roman" w:hAnsi="Times New Roman" w:cs="Times New Roman"/>
          <w:sz w:val="24"/>
          <w:szCs w:val="24"/>
        </w:rPr>
      </w:pPr>
      <w:r w:rsidRPr="006E5536">
        <w:rPr>
          <w:rFonts w:ascii="Times New Roman" w:hAnsi="Times New Roman" w:cs="Times New Roman"/>
          <w:sz w:val="24"/>
          <w:szCs w:val="24"/>
        </w:rPr>
        <w:t>Counsel prayed that court finds the appellant was wrongly convicted and quash the conviction.</w:t>
      </w:r>
    </w:p>
    <w:p w:rsidR="00DD3407" w:rsidRPr="006E5536" w:rsidRDefault="008D30D7" w:rsidP="006E5536">
      <w:pPr>
        <w:pStyle w:val="BodyText21"/>
        <w:shd w:val="clear" w:color="auto" w:fill="auto"/>
        <w:spacing w:before="0" w:after="0" w:line="360" w:lineRule="auto"/>
        <w:ind w:left="20" w:right="20" w:firstLine="0"/>
        <w:rPr>
          <w:rFonts w:ascii="Times New Roman" w:hAnsi="Times New Roman" w:cs="Times New Roman"/>
          <w:sz w:val="24"/>
          <w:szCs w:val="24"/>
        </w:rPr>
      </w:pPr>
      <w:r w:rsidRPr="006E5536">
        <w:rPr>
          <w:rFonts w:ascii="Times New Roman" w:hAnsi="Times New Roman" w:cs="Times New Roman"/>
          <w:sz w:val="24"/>
          <w:szCs w:val="24"/>
        </w:rPr>
        <w:t>On ground 2, counsel submitted that in the alternative, the sentence of life imprisonment wa</w:t>
      </w:r>
      <w:r w:rsidRPr="006E5536">
        <w:rPr>
          <w:rFonts w:ascii="Times New Roman" w:hAnsi="Times New Roman" w:cs="Times New Roman"/>
          <w:sz w:val="24"/>
          <w:szCs w:val="24"/>
        </w:rPr>
        <w:t>s harsh and manifestly excessive.</w:t>
      </w:r>
    </w:p>
    <w:p w:rsidR="00DD3407" w:rsidRPr="006E5536" w:rsidRDefault="008D30D7" w:rsidP="006E5536">
      <w:pPr>
        <w:pStyle w:val="BodyText21"/>
        <w:shd w:val="clear" w:color="auto" w:fill="auto"/>
        <w:spacing w:before="0" w:line="360" w:lineRule="auto"/>
        <w:ind w:left="20" w:right="20" w:firstLine="0"/>
        <w:rPr>
          <w:rFonts w:ascii="Times New Roman" w:hAnsi="Times New Roman" w:cs="Times New Roman"/>
          <w:sz w:val="24"/>
          <w:szCs w:val="24"/>
        </w:rPr>
      </w:pPr>
      <w:r w:rsidRPr="006E5536">
        <w:rPr>
          <w:rFonts w:ascii="Times New Roman" w:hAnsi="Times New Roman" w:cs="Times New Roman"/>
          <w:sz w:val="24"/>
          <w:szCs w:val="24"/>
        </w:rPr>
        <w:t>He argued that the learned trial Judge did not consider other mitigating factors, such as the appellant was 60 years of age and the remand period of 4 years and 4 months was not taken into account, as required by Article 2</w:t>
      </w:r>
      <w:r w:rsidRPr="006E5536">
        <w:rPr>
          <w:rFonts w:ascii="Times New Roman" w:hAnsi="Times New Roman" w:cs="Times New Roman"/>
          <w:sz w:val="24"/>
          <w:szCs w:val="24"/>
        </w:rPr>
        <w:t>3 (8) of the Constitution. Counsel prayed to court to reduce the sentence.</w:t>
      </w:r>
    </w:p>
    <w:p w:rsidR="00DD3407" w:rsidRPr="006E5536" w:rsidRDefault="008D30D7" w:rsidP="006E5536">
      <w:pPr>
        <w:pStyle w:val="BodyText21"/>
        <w:shd w:val="clear" w:color="auto" w:fill="auto"/>
        <w:spacing w:before="0" w:line="360" w:lineRule="auto"/>
        <w:ind w:left="20" w:right="20" w:firstLine="0"/>
        <w:rPr>
          <w:rFonts w:ascii="Times New Roman" w:hAnsi="Times New Roman" w:cs="Times New Roman"/>
          <w:sz w:val="24"/>
          <w:szCs w:val="24"/>
        </w:rPr>
      </w:pPr>
      <w:r w:rsidRPr="006E5536">
        <w:rPr>
          <w:rFonts w:ascii="Times New Roman" w:hAnsi="Times New Roman" w:cs="Times New Roman"/>
          <w:sz w:val="24"/>
          <w:szCs w:val="24"/>
        </w:rPr>
        <w:t>Counsel fro</w:t>
      </w:r>
      <w:r w:rsidR="007102EA" w:rsidRPr="006E5536">
        <w:rPr>
          <w:rFonts w:ascii="Times New Roman" w:hAnsi="Times New Roman" w:cs="Times New Roman"/>
          <w:sz w:val="24"/>
          <w:szCs w:val="24"/>
        </w:rPr>
        <w:t>m</w:t>
      </w:r>
      <w:r w:rsidRPr="006E5536">
        <w:rPr>
          <w:rFonts w:ascii="Times New Roman" w:hAnsi="Times New Roman" w:cs="Times New Roman"/>
          <w:sz w:val="24"/>
          <w:szCs w:val="24"/>
        </w:rPr>
        <w:t xml:space="preserve"> the respondent opposed the appeal. He argued that although there was no direct evidence to the actual killing of the deceased, there was ample evidence to show the appel</w:t>
      </w:r>
      <w:r w:rsidRPr="006E5536">
        <w:rPr>
          <w:rFonts w:ascii="Times New Roman" w:hAnsi="Times New Roman" w:cs="Times New Roman"/>
          <w:sz w:val="24"/>
          <w:szCs w:val="24"/>
        </w:rPr>
        <w:t xml:space="preserve">lant assaulted the deceased, had remained behind with him and when he was subsequently asked about the whereabouts of the </w:t>
      </w:r>
      <w:proofErr w:type="gramStart"/>
      <w:r w:rsidRPr="006E5536">
        <w:rPr>
          <w:rFonts w:ascii="Times New Roman" w:hAnsi="Times New Roman" w:cs="Times New Roman"/>
          <w:sz w:val="24"/>
          <w:szCs w:val="24"/>
        </w:rPr>
        <w:t>deceased,</w:t>
      </w:r>
      <w:proofErr w:type="gramEnd"/>
      <w:r w:rsidRPr="006E5536">
        <w:rPr>
          <w:rFonts w:ascii="Times New Roman" w:hAnsi="Times New Roman" w:cs="Times New Roman"/>
          <w:sz w:val="24"/>
          <w:szCs w:val="24"/>
        </w:rPr>
        <w:t xml:space="preserve"> his response was that he had abandoned him after beating him. Counsel submitted that the available circumstantial evidence p</w:t>
      </w:r>
      <w:r w:rsidRPr="006E5536">
        <w:rPr>
          <w:rFonts w:ascii="Times New Roman" w:hAnsi="Times New Roman" w:cs="Times New Roman"/>
          <w:sz w:val="24"/>
          <w:szCs w:val="24"/>
        </w:rPr>
        <w:t>ointed to the appellant being responsible for the death of the deceased.</w:t>
      </w:r>
    </w:p>
    <w:p w:rsidR="00DD3407" w:rsidRPr="006E5536" w:rsidRDefault="008D30D7" w:rsidP="006E5536">
      <w:pPr>
        <w:pStyle w:val="BodyText21"/>
        <w:shd w:val="clear" w:color="auto" w:fill="auto"/>
        <w:spacing w:before="0" w:after="0" w:line="360" w:lineRule="auto"/>
        <w:ind w:left="20" w:right="20" w:firstLine="0"/>
        <w:rPr>
          <w:rFonts w:ascii="Times New Roman" w:hAnsi="Times New Roman" w:cs="Times New Roman"/>
          <w:sz w:val="24"/>
          <w:szCs w:val="24"/>
        </w:rPr>
      </w:pPr>
      <w:r w:rsidRPr="006E5536">
        <w:rPr>
          <w:rFonts w:ascii="Times New Roman" w:hAnsi="Times New Roman" w:cs="Times New Roman"/>
          <w:sz w:val="24"/>
          <w:szCs w:val="24"/>
        </w:rPr>
        <w:t>On sentence, counsel submitted that it was appropriate considering that the appellant is a police officer whose duty was to protect the life and property. The appellant reneged on tha</w:t>
      </w:r>
      <w:r w:rsidRPr="006E5536">
        <w:rPr>
          <w:rFonts w:ascii="Times New Roman" w:hAnsi="Times New Roman" w:cs="Times New Roman"/>
          <w:sz w:val="24"/>
          <w:szCs w:val="24"/>
        </w:rPr>
        <w:t>t duty when he brutally assaulted the deceased. I prayed to court to uphold the sentence of life imprisonment.</w:t>
      </w:r>
    </w:p>
    <w:p w:rsidR="00DD3407" w:rsidRPr="006E5536" w:rsidRDefault="008D30D7" w:rsidP="006E5536">
      <w:pPr>
        <w:pStyle w:val="BodyText21"/>
        <w:shd w:val="clear" w:color="auto" w:fill="auto"/>
        <w:spacing w:before="0" w:after="412"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We have carefully considered the submissions of both counsel and perused the record of the trial court.</w:t>
      </w:r>
    </w:p>
    <w:p w:rsidR="00DD3407" w:rsidRPr="006E5536" w:rsidRDefault="008D30D7" w:rsidP="006E5536">
      <w:pPr>
        <w:pStyle w:val="BodyText21"/>
        <w:shd w:val="clear" w:color="auto" w:fill="auto"/>
        <w:spacing w:before="0" w:after="424"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 xml:space="preserve">As a first appellate court, it is our </w:t>
      </w:r>
      <w:r w:rsidRPr="006E5536">
        <w:rPr>
          <w:rFonts w:ascii="Times New Roman" w:hAnsi="Times New Roman" w:cs="Times New Roman"/>
          <w:sz w:val="24"/>
          <w:szCs w:val="24"/>
        </w:rPr>
        <w:t>duty to review and re</w:t>
      </w:r>
      <w:r w:rsidRPr="006E5536">
        <w:rPr>
          <w:rFonts w:ascii="Times New Roman" w:hAnsi="Times New Roman" w:cs="Times New Roman"/>
          <w:sz w:val="24"/>
          <w:szCs w:val="24"/>
        </w:rPr>
        <w:softHyphen/>
        <w:t xml:space="preserve">evaluate the evidence before the </w:t>
      </w:r>
      <w:r w:rsidRPr="006E5536">
        <w:rPr>
          <w:rFonts w:ascii="Times New Roman" w:hAnsi="Times New Roman" w:cs="Times New Roman"/>
          <w:sz w:val="24"/>
          <w:szCs w:val="24"/>
        </w:rPr>
        <w:lastRenderedPageBreak/>
        <w:t xml:space="preserve">trial court, draw inferences from the evidence and reach our own conclusions bearing in mind that this court did not have the opportunity to hear and observe the witnesses testify as the learned trial </w:t>
      </w:r>
      <w:r w:rsidRPr="006E5536">
        <w:rPr>
          <w:rFonts w:ascii="Times New Roman" w:hAnsi="Times New Roman" w:cs="Times New Roman"/>
          <w:sz w:val="24"/>
          <w:szCs w:val="24"/>
        </w:rPr>
        <w:t xml:space="preserve">Judge did - See </w:t>
      </w:r>
      <w:r w:rsidRPr="006E5536">
        <w:rPr>
          <w:rStyle w:val="BodytextItalic"/>
          <w:rFonts w:ascii="Times New Roman" w:hAnsi="Times New Roman" w:cs="Times New Roman"/>
          <w:sz w:val="24"/>
          <w:szCs w:val="24"/>
        </w:rPr>
        <w:t>Rule 30 (1) (a) of the Judicature (Court of Appeal Rules)</w:t>
      </w:r>
      <w:r w:rsidRPr="006E5536">
        <w:rPr>
          <w:rStyle w:val="BodytextItalic0"/>
          <w:rFonts w:ascii="Times New Roman" w:hAnsi="Times New Roman" w:cs="Times New Roman"/>
          <w:sz w:val="24"/>
          <w:szCs w:val="24"/>
        </w:rPr>
        <w:t xml:space="preserve"> </w:t>
      </w:r>
      <w:r w:rsidRPr="006E5536">
        <w:rPr>
          <w:rStyle w:val="BodytextItalic"/>
          <w:rFonts w:ascii="Times New Roman" w:hAnsi="Times New Roman" w:cs="Times New Roman"/>
          <w:sz w:val="24"/>
          <w:szCs w:val="24"/>
        </w:rPr>
        <w:t>Directions; BEGUMISA and OTHERS -V- TIBEBAGA</w:t>
      </w:r>
      <w:r w:rsidRPr="006E5536">
        <w:rPr>
          <w:rStyle w:val="BodyText1"/>
          <w:rFonts w:ascii="Times New Roman" w:hAnsi="Times New Roman" w:cs="Times New Roman"/>
          <w:sz w:val="24"/>
          <w:szCs w:val="24"/>
        </w:rPr>
        <w:t xml:space="preserve">, SCCA </w:t>
      </w:r>
      <w:r w:rsidRPr="006E5536">
        <w:rPr>
          <w:rStyle w:val="BodytextItalic"/>
          <w:rFonts w:ascii="Times New Roman" w:hAnsi="Times New Roman" w:cs="Times New Roman"/>
          <w:sz w:val="24"/>
          <w:szCs w:val="24"/>
        </w:rPr>
        <w:t>No.</w:t>
      </w:r>
      <w:r w:rsidRPr="006E5536">
        <w:rPr>
          <w:rStyle w:val="BodytextItalic0"/>
          <w:rFonts w:ascii="Times New Roman" w:hAnsi="Times New Roman" w:cs="Times New Roman"/>
          <w:sz w:val="24"/>
          <w:szCs w:val="24"/>
        </w:rPr>
        <w:t xml:space="preserve"> </w:t>
      </w:r>
      <w:r w:rsidRPr="006E5536">
        <w:rPr>
          <w:rStyle w:val="BodytextItalic"/>
          <w:rFonts w:ascii="Times New Roman" w:hAnsi="Times New Roman" w:cs="Times New Roman"/>
          <w:sz w:val="24"/>
          <w:szCs w:val="24"/>
        </w:rPr>
        <w:t>1 7/2002 and MBAZIRA SIRAJI and ANOTHER -V- UGANDA</w:t>
      </w:r>
      <w:r w:rsidRPr="006E5536">
        <w:rPr>
          <w:rStyle w:val="BodyText1"/>
          <w:rFonts w:ascii="Times New Roman" w:hAnsi="Times New Roman" w:cs="Times New Roman"/>
          <w:sz w:val="24"/>
          <w:szCs w:val="24"/>
        </w:rPr>
        <w:t>, Cr</w:t>
      </w:r>
      <w:r w:rsidRPr="006E5536">
        <w:rPr>
          <w:rFonts w:ascii="Times New Roman" w:hAnsi="Times New Roman" w:cs="Times New Roman"/>
          <w:sz w:val="24"/>
          <w:szCs w:val="24"/>
        </w:rPr>
        <w:t xml:space="preserve"> </w:t>
      </w:r>
      <w:r w:rsidRPr="006E5536">
        <w:rPr>
          <w:rStyle w:val="BodyText1"/>
          <w:rFonts w:ascii="Times New Roman" w:hAnsi="Times New Roman" w:cs="Times New Roman"/>
          <w:sz w:val="24"/>
          <w:szCs w:val="24"/>
        </w:rPr>
        <w:t xml:space="preserve">- </w:t>
      </w:r>
      <w:r w:rsidRPr="006E5536">
        <w:rPr>
          <w:rStyle w:val="BodytextItalic"/>
          <w:rFonts w:ascii="Times New Roman" w:hAnsi="Times New Roman" w:cs="Times New Roman"/>
          <w:sz w:val="24"/>
          <w:szCs w:val="24"/>
        </w:rPr>
        <w:t xml:space="preserve">Appeal No. 7 </w:t>
      </w:r>
      <w:r w:rsidRPr="006E5536">
        <w:rPr>
          <w:rStyle w:val="BodytextItalic1"/>
          <w:rFonts w:ascii="Times New Roman" w:hAnsi="Times New Roman" w:cs="Times New Roman"/>
          <w:sz w:val="24"/>
          <w:szCs w:val="24"/>
        </w:rPr>
        <w:t>of2004</w:t>
      </w:r>
      <w:r w:rsidRPr="006E5536">
        <w:rPr>
          <w:rStyle w:val="BodytextItalic"/>
          <w:rFonts w:ascii="Times New Roman" w:hAnsi="Times New Roman" w:cs="Times New Roman"/>
          <w:sz w:val="24"/>
          <w:szCs w:val="24"/>
        </w:rPr>
        <w:t xml:space="preserve"> (SC).</w:t>
      </w:r>
    </w:p>
    <w:p w:rsidR="00DD3407" w:rsidRPr="006E5536" w:rsidRDefault="008D30D7" w:rsidP="006E5536">
      <w:pPr>
        <w:pStyle w:val="BodyText21"/>
        <w:shd w:val="clear" w:color="auto" w:fill="auto"/>
        <w:spacing w:before="0"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In the matter before, there was ample eviden</w:t>
      </w:r>
      <w:r w:rsidRPr="006E5536">
        <w:rPr>
          <w:rFonts w:ascii="Times New Roman" w:hAnsi="Times New Roman" w:cs="Times New Roman"/>
          <w:sz w:val="24"/>
          <w:szCs w:val="24"/>
        </w:rPr>
        <w:t xml:space="preserve">ce to show the deceased together with others including Candia Patrick (PW3) and </w:t>
      </w:r>
      <w:proofErr w:type="spellStart"/>
      <w:r w:rsidRPr="006E5536">
        <w:rPr>
          <w:rFonts w:ascii="Times New Roman" w:hAnsi="Times New Roman" w:cs="Times New Roman"/>
          <w:sz w:val="24"/>
          <w:szCs w:val="24"/>
        </w:rPr>
        <w:t>Anguyo</w:t>
      </w:r>
      <w:proofErr w:type="spellEnd"/>
      <w:r w:rsidRPr="006E5536">
        <w:rPr>
          <w:rFonts w:ascii="Times New Roman" w:hAnsi="Times New Roman" w:cs="Times New Roman"/>
          <w:sz w:val="24"/>
          <w:szCs w:val="24"/>
        </w:rPr>
        <w:t xml:space="preserve"> Robert (PW4) were placed under arrest by the appellant and his colleagues. One of them was SPC Billy Martin </w:t>
      </w:r>
      <w:proofErr w:type="spellStart"/>
      <w:r w:rsidRPr="006E5536">
        <w:rPr>
          <w:rFonts w:ascii="Times New Roman" w:hAnsi="Times New Roman" w:cs="Times New Roman"/>
          <w:sz w:val="24"/>
          <w:szCs w:val="24"/>
        </w:rPr>
        <w:t>Chandiga</w:t>
      </w:r>
      <w:proofErr w:type="spellEnd"/>
      <w:r w:rsidRPr="006E5536">
        <w:rPr>
          <w:rFonts w:ascii="Times New Roman" w:hAnsi="Times New Roman" w:cs="Times New Roman"/>
          <w:sz w:val="24"/>
          <w:szCs w:val="24"/>
        </w:rPr>
        <w:t xml:space="preserve"> (PW6).</w:t>
      </w:r>
    </w:p>
    <w:p w:rsidR="00DD3407" w:rsidRPr="006E5536" w:rsidRDefault="008D30D7" w:rsidP="006E5536">
      <w:pPr>
        <w:pStyle w:val="BodyText21"/>
        <w:shd w:val="clear" w:color="auto" w:fill="auto"/>
        <w:spacing w:before="0" w:after="0"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The learned trial Judge discussed at length r</w:t>
      </w:r>
      <w:r w:rsidRPr="006E5536">
        <w:rPr>
          <w:rFonts w:ascii="Times New Roman" w:hAnsi="Times New Roman" w:cs="Times New Roman"/>
          <w:sz w:val="24"/>
          <w:szCs w:val="24"/>
        </w:rPr>
        <w:t xml:space="preserve">egarding the assault of the deceased by the appellant. None of the appellant’s </w:t>
      </w:r>
      <w:r w:rsidR="007102EA" w:rsidRPr="006E5536">
        <w:rPr>
          <w:rFonts w:ascii="Times New Roman" w:hAnsi="Times New Roman" w:cs="Times New Roman"/>
          <w:sz w:val="24"/>
          <w:szCs w:val="24"/>
        </w:rPr>
        <w:t>colleagues</w:t>
      </w:r>
      <w:r w:rsidRPr="006E5536">
        <w:rPr>
          <w:rFonts w:ascii="Times New Roman" w:hAnsi="Times New Roman" w:cs="Times New Roman"/>
          <w:sz w:val="24"/>
          <w:szCs w:val="24"/>
        </w:rPr>
        <w:t xml:space="preserve"> participated in the assault. He also considered the evidence of PW3, PW4 and PW6 which was to the effect that the deceased remained in the hands of the appellant whil</w:t>
      </w:r>
      <w:r w:rsidRPr="006E5536">
        <w:rPr>
          <w:rFonts w:ascii="Times New Roman" w:hAnsi="Times New Roman" w:cs="Times New Roman"/>
          <w:sz w:val="24"/>
          <w:szCs w:val="24"/>
        </w:rPr>
        <w:t>e the others proceeded to the Police Post.</w:t>
      </w:r>
    </w:p>
    <w:p w:rsidR="00DD3407" w:rsidRPr="006E5536" w:rsidRDefault="008D30D7" w:rsidP="006E5536">
      <w:pPr>
        <w:pStyle w:val="BodyText21"/>
        <w:shd w:val="clear" w:color="auto" w:fill="auto"/>
        <w:spacing w:before="0" w:after="0" w:line="360" w:lineRule="auto"/>
        <w:ind w:left="20" w:right="340" w:firstLine="0"/>
        <w:rPr>
          <w:rFonts w:ascii="Times New Roman" w:hAnsi="Times New Roman" w:cs="Times New Roman"/>
          <w:sz w:val="24"/>
          <w:szCs w:val="24"/>
        </w:rPr>
      </w:pPr>
      <w:r w:rsidRPr="006E5536">
        <w:rPr>
          <w:rFonts w:ascii="Times New Roman" w:hAnsi="Times New Roman" w:cs="Times New Roman"/>
          <w:sz w:val="24"/>
          <w:szCs w:val="24"/>
        </w:rPr>
        <w:t xml:space="preserve">Pw3 testified the appellant followed and found the others at </w:t>
      </w:r>
      <w:proofErr w:type="spellStart"/>
      <w:r w:rsidRPr="006E5536">
        <w:rPr>
          <w:rFonts w:ascii="Times New Roman" w:hAnsi="Times New Roman" w:cs="Times New Roman"/>
          <w:sz w:val="24"/>
          <w:szCs w:val="24"/>
        </w:rPr>
        <w:t>Oleba</w:t>
      </w:r>
      <w:proofErr w:type="spellEnd"/>
      <w:r w:rsidRPr="006E5536">
        <w:rPr>
          <w:rFonts w:ascii="Times New Roman" w:hAnsi="Times New Roman" w:cs="Times New Roman"/>
          <w:sz w:val="24"/>
          <w:szCs w:val="24"/>
        </w:rPr>
        <w:t xml:space="preserve"> Police Post. As to the whereabouts of the deceased, PW3 stated:</w:t>
      </w:r>
    </w:p>
    <w:p w:rsidR="00DD3407" w:rsidRPr="006E5536" w:rsidRDefault="008D30D7" w:rsidP="006E5536">
      <w:pPr>
        <w:pStyle w:val="Bodytext40"/>
        <w:shd w:val="clear" w:color="auto" w:fill="auto"/>
        <w:spacing w:line="360" w:lineRule="auto"/>
        <w:ind w:left="1420" w:right="340"/>
        <w:rPr>
          <w:rFonts w:ascii="Times New Roman" w:hAnsi="Times New Roman" w:cs="Times New Roman"/>
          <w:sz w:val="24"/>
          <w:szCs w:val="24"/>
        </w:rPr>
      </w:pPr>
      <w:r w:rsidRPr="006E5536">
        <w:rPr>
          <w:rFonts w:ascii="Times New Roman" w:hAnsi="Times New Roman" w:cs="Times New Roman"/>
          <w:sz w:val="24"/>
          <w:szCs w:val="24"/>
        </w:rPr>
        <w:t xml:space="preserve">“One of the two Police Officers asked him where </w:t>
      </w:r>
      <w:proofErr w:type="spellStart"/>
      <w:r w:rsidRPr="006E5536">
        <w:rPr>
          <w:rFonts w:ascii="Times New Roman" w:hAnsi="Times New Roman" w:cs="Times New Roman"/>
          <w:sz w:val="24"/>
          <w:szCs w:val="24"/>
        </w:rPr>
        <w:t>Droma</w:t>
      </w:r>
      <w:proofErr w:type="spellEnd"/>
      <w:r w:rsidRPr="006E5536">
        <w:rPr>
          <w:rFonts w:ascii="Times New Roman" w:hAnsi="Times New Roman" w:cs="Times New Roman"/>
          <w:sz w:val="24"/>
          <w:szCs w:val="24"/>
        </w:rPr>
        <w:t xml:space="preserve"> was. </w:t>
      </w:r>
      <w:proofErr w:type="spellStart"/>
      <w:r w:rsidRPr="006E5536">
        <w:rPr>
          <w:rFonts w:ascii="Times New Roman" w:hAnsi="Times New Roman" w:cs="Times New Roman"/>
          <w:sz w:val="24"/>
          <w:szCs w:val="24"/>
        </w:rPr>
        <w:t>Adraa</w:t>
      </w:r>
      <w:proofErr w:type="spellEnd"/>
      <w:r w:rsidRPr="006E5536">
        <w:rPr>
          <w:rFonts w:ascii="Times New Roman" w:hAnsi="Times New Roman" w:cs="Times New Roman"/>
          <w:sz w:val="24"/>
          <w:szCs w:val="24"/>
        </w:rPr>
        <w:t xml:space="preserve"> answered that he </w:t>
      </w:r>
      <w:r w:rsidRPr="006E5536">
        <w:rPr>
          <w:rFonts w:ascii="Times New Roman" w:hAnsi="Times New Roman" w:cs="Times New Roman"/>
          <w:sz w:val="24"/>
          <w:szCs w:val="24"/>
        </w:rPr>
        <w:t xml:space="preserve">had left </w:t>
      </w:r>
      <w:proofErr w:type="spellStart"/>
      <w:r w:rsidRPr="006E5536">
        <w:rPr>
          <w:rFonts w:ascii="Times New Roman" w:hAnsi="Times New Roman" w:cs="Times New Roman"/>
          <w:sz w:val="24"/>
          <w:szCs w:val="24"/>
        </w:rPr>
        <w:t>Droma</w:t>
      </w:r>
      <w:proofErr w:type="spellEnd"/>
      <w:r w:rsidRPr="006E5536">
        <w:rPr>
          <w:rFonts w:ascii="Times New Roman" w:hAnsi="Times New Roman" w:cs="Times New Roman"/>
          <w:sz w:val="24"/>
          <w:szCs w:val="24"/>
        </w:rPr>
        <w:t xml:space="preserve"> on the way having beaten him and he did not know whether he will be alive or not”</w:t>
      </w:r>
    </w:p>
    <w:p w:rsidR="00DD3407" w:rsidRPr="006E5536" w:rsidRDefault="008D30D7" w:rsidP="006E5536">
      <w:pPr>
        <w:pStyle w:val="BodyText21"/>
        <w:shd w:val="clear" w:color="auto" w:fill="auto"/>
        <w:spacing w:before="0" w:after="416" w:line="360" w:lineRule="auto"/>
        <w:ind w:left="20" w:right="340" w:firstLine="0"/>
        <w:rPr>
          <w:rFonts w:ascii="Times New Roman" w:hAnsi="Times New Roman" w:cs="Times New Roman"/>
          <w:sz w:val="24"/>
          <w:szCs w:val="24"/>
        </w:rPr>
      </w:pPr>
      <w:r w:rsidRPr="006E5536">
        <w:rPr>
          <w:rFonts w:ascii="Times New Roman" w:hAnsi="Times New Roman" w:cs="Times New Roman"/>
          <w:sz w:val="24"/>
          <w:szCs w:val="24"/>
        </w:rPr>
        <w:t xml:space="preserve">The appellant’s </w:t>
      </w:r>
      <w:proofErr w:type="spellStart"/>
      <w:r w:rsidRPr="006E5536">
        <w:rPr>
          <w:rFonts w:ascii="Times New Roman" w:hAnsi="Times New Roman" w:cs="Times New Roman"/>
          <w:sz w:val="24"/>
          <w:szCs w:val="24"/>
        </w:rPr>
        <w:t>defence</w:t>
      </w:r>
      <w:proofErr w:type="spellEnd"/>
      <w:r w:rsidRPr="006E5536">
        <w:rPr>
          <w:rFonts w:ascii="Times New Roman" w:hAnsi="Times New Roman" w:cs="Times New Roman"/>
          <w:sz w:val="24"/>
          <w:szCs w:val="24"/>
        </w:rPr>
        <w:t xml:space="preserve"> was that the deceased collapsed on his own and this was in the presence of the others. However, all the witnesses (PW3, PW4 and PW6) </w:t>
      </w:r>
      <w:r w:rsidRPr="006E5536">
        <w:rPr>
          <w:rFonts w:ascii="Times New Roman" w:hAnsi="Times New Roman" w:cs="Times New Roman"/>
          <w:sz w:val="24"/>
          <w:szCs w:val="24"/>
        </w:rPr>
        <w:t>stated the appellant remained with the deceased. The appellant’s version was not raised in cross-examination to any of the prosecution witnesses thus undermining its credibility.</w:t>
      </w:r>
    </w:p>
    <w:p w:rsidR="00DD3407" w:rsidRPr="006E5536" w:rsidRDefault="008D30D7" w:rsidP="006E5536">
      <w:pPr>
        <w:pStyle w:val="BodyText21"/>
        <w:shd w:val="clear" w:color="auto" w:fill="auto"/>
        <w:spacing w:before="0" w:after="413" w:line="360" w:lineRule="auto"/>
        <w:ind w:left="20" w:right="340" w:firstLine="0"/>
        <w:rPr>
          <w:rFonts w:ascii="Times New Roman" w:hAnsi="Times New Roman" w:cs="Times New Roman"/>
          <w:sz w:val="24"/>
          <w:szCs w:val="24"/>
        </w:rPr>
      </w:pPr>
      <w:r w:rsidRPr="006E5536">
        <w:rPr>
          <w:rFonts w:ascii="Times New Roman" w:hAnsi="Times New Roman" w:cs="Times New Roman"/>
          <w:sz w:val="24"/>
          <w:szCs w:val="24"/>
        </w:rPr>
        <w:t xml:space="preserve">Upon our re-evaluation of the evidence, we are satisfied the learned trial </w:t>
      </w:r>
      <w:r w:rsidRPr="006E5536">
        <w:rPr>
          <w:rFonts w:ascii="Times New Roman" w:hAnsi="Times New Roman" w:cs="Times New Roman"/>
          <w:sz w:val="24"/>
          <w:szCs w:val="24"/>
        </w:rPr>
        <w:t>Judge evaluated the evidence and arrived at a correct decision that the appellant was responsible for the death of the deceased. Ground 1 therefore fails.</w:t>
      </w:r>
    </w:p>
    <w:p w:rsidR="00DD3407" w:rsidRPr="006E5536" w:rsidRDefault="008D30D7" w:rsidP="006E5536">
      <w:pPr>
        <w:pStyle w:val="BodyText21"/>
        <w:shd w:val="clear" w:color="auto" w:fill="auto"/>
        <w:spacing w:before="0" w:after="432" w:line="360" w:lineRule="auto"/>
        <w:ind w:left="20" w:right="340" w:firstLine="0"/>
        <w:rPr>
          <w:rFonts w:ascii="Times New Roman" w:hAnsi="Times New Roman" w:cs="Times New Roman"/>
          <w:sz w:val="24"/>
          <w:szCs w:val="24"/>
        </w:rPr>
      </w:pPr>
      <w:r w:rsidRPr="006E5536">
        <w:rPr>
          <w:rFonts w:ascii="Times New Roman" w:hAnsi="Times New Roman" w:cs="Times New Roman"/>
          <w:sz w:val="24"/>
          <w:szCs w:val="24"/>
        </w:rPr>
        <w:t>The complaint in ground 2 is that the sentence was harsh and excessive.</w:t>
      </w:r>
    </w:p>
    <w:p w:rsidR="00DD3407" w:rsidRPr="006E5536" w:rsidRDefault="008D30D7" w:rsidP="006E5536">
      <w:pPr>
        <w:pStyle w:val="BodyText21"/>
        <w:shd w:val="clear" w:color="auto" w:fill="auto"/>
        <w:spacing w:before="0" w:after="0" w:line="360" w:lineRule="auto"/>
        <w:ind w:left="20" w:right="340" w:firstLine="0"/>
        <w:rPr>
          <w:rFonts w:ascii="Times New Roman" w:hAnsi="Times New Roman" w:cs="Times New Roman"/>
          <w:sz w:val="24"/>
          <w:szCs w:val="24"/>
        </w:rPr>
      </w:pPr>
      <w:r w:rsidRPr="006E5536">
        <w:rPr>
          <w:rFonts w:ascii="Times New Roman" w:hAnsi="Times New Roman" w:cs="Times New Roman"/>
          <w:sz w:val="24"/>
          <w:szCs w:val="24"/>
        </w:rPr>
        <w:lastRenderedPageBreak/>
        <w:t>It is trite that this court c</w:t>
      </w:r>
      <w:r w:rsidRPr="006E5536">
        <w:rPr>
          <w:rFonts w:ascii="Times New Roman" w:hAnsi="Times New Roman" w:cs="Times New Roman"/>
          <w:sz w:val="24"/>
          <w:szCs w:val="24"/>
        </w:rPr>
        <w:t>an only interfere with the sentence of a lower court where, the sentence imposed is excessive or so low or where the court ignores to consider an important</w:t>
      </w:r>
    </w:p>
    <w:p w:rsidR="00DD3407" w:rsidRPr="006E5536" w:rsidRDefault="008D30D7" w:rsidP="006E5536">
      <w:pPr>
        <w:pStyle w:val="BodyText21"/>
        <w:shd w:val="clear" w:color="auto" w:fill="auto"/>
        <w:spacing w:before="0"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matter or circumstance which ought to have been considered while passing the sentence - See KWALABYE</w:t>
      </w:r>
      <w:r w:rsidRPr="006E5536">
        <w:rPr>
          <w:rFonts w:ascii="Times New Roman" w:hAnsi="Times New Roman" w:cs="Times New Roman"/>
          <w:sz w:val="24"/>
          <w:szCs w:val="24"/>
        </w:rPr>
        <w:t xml:space="preserve"> -VS- UGANDA, Cr Appeal No. 143 of 2001 (SC).</w:t>
      </w:r>
    </w:p>
    <w:p w:rsidR="00DD3407" w:rsidRPr="006E5536" w:rsidRDefault="008D30D7" w:rsidP="006E5536">
      <w:pPr>
        <w:pStyle w:val="BodyText21"/>
        <w:shd w:val="clear" w:color="auto" w:fill="auto"/>
        <w:spacing w:before="0" w:after="416"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However, we do note that the trial Judge did not take into account the remand period of 4 years and 3 months that the appellant had spent on remand. This was a fundamental error in view of the mandatory provisi</w:t>
      </w:r>
      <w:r w:rsidRPr="006E5536">
        <w:rPr>
          <w:rFonts w:ascii="Times New Roman" w:hAnsi="Times New Roman" w:cs="Times New Roman"/>
          <w:sz w:val="24"/>
          <w:szCs w:val="24"/>
        </w:rPr>
        <w:t>ons of Article 23 (8) of the Constitution. A sentence imposed without taking into account the remand period is illegal and we hereby set it aside.</w:t>
      </w:r>
    </w:p>
    <w:p w:rsidR="00DD3407" w:rsidRPr="006E5536" w:rsidRDefault="008D30D7" w:rsidP="006E5536">
      <w:pPr>
        <w:pStyle w:val="BodyText21"/>
        <w:shd w:val="clear" w:color="auto" w:fill="auto"/>
        <w:spacing w:before="0" w:after="0"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 xml:space="preserve">We have re-evaluated the mitigating and aggravating factors. We are in agreement with the observation by the </w:t>
      </w:r>
      <w:r w:rsidRPr="006E5536">
        <w:rPr>
          <w:rFonts w:ascii="Times New Roman" w:hAnsi="Times New Roman" w:cs="Times New Roman"/>
          <w:sz w:val="24"/>
          <w:szCs w:val="24"/>
        </w:rPr>
        <w:t>trial Judge that there was need to send a warning to other Police Officers against brutalizing suspects.</w:t>
      </w:r>
    </w:p>
    <w:p w:rsidR="00DD3407" w:rsidRPr="006E5536" w:rsidRDefault="008D30D7" w:rsidP="006E5536">
      <w:pPr>
        <w:pStyle w:val="BodyText21"/>
        <w:shd w:val="clear" w:color="auto" w:fill="auto"/>
        <w:spacing w:before="0" w:after="416"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We also note the appellant was aged about 60 years at the time of conviction. He is married with two wives and children.</w:t>
      </w:r>
    </w:p>
    <w:p w:rsidR="00DD3407" w:rsidRPr="006E5536" w:rsidRDefault="008D30D7" w:rsidP="006E5536">
      <w:pPr>
        <w:pStyle w:val="BodyText21"/>
        <w:shd w:val="clear" w:color="auto" w:fill="auto"/>
        <w:spacing w:before="0" w:after="592" w:line="360" w:lineRule="auto"/>
        <w:ind w:left="20" w:right="40" w:firstLine="0"/>
        <w:rPr>
          <w:rFonts w:ascii="Times New Roman" w:hAnsi="Times New Roman" w:cs="Times New Roman"/>
          <w:sz w:val="24"/>
          <w:szCs w:val="24"/>
        </w:rPr>
      </w:pPr>
      <w:r w:rsidRPr="006E5536">
        <w:rPr>
          <w:rFonts w:ascii="Times New Roman" w:hAnsi="Times New Roman" w:cs="Times New Roman"/>
          <w:sz w:val="24"/>
          <w:szCs w:val="24"/>
        </w:rPr>
        <w:t xml:space="preserve">Considering all the </w:t>
      </w:r>
      <w:r w:rsidRPr="006E5536">
        <w:rPr>
          <w:rFonts w:ascii="Times New Roman" w:hAnsi="Times New Roman" w:cs="Times New Roman"/>
          <w:sz w:val="24"/>
          <w:szCs w:val="24"/>
        </w:rPr>
        <w:t xml:space="preserve">circumstances of this case, we hereby sentence the appellant to 20 years imprisonment. The sentence is to be served from the date of </w:t>
      </w:r>
      <w:r w:rsidR="007102EA" w:rsidRPr="006E5536">
        <w:rPr>
          <w:rFonts w:ascii="Times New Roman" w:hAnsi="Times New Roman" w:cs="Times New Roman"/>
          <w:sz w:val="24"/>
          <w:szCs w:val="24"/>
        </w:rPr>
        <w:t>conviction that</w:t>
      </w:r>
      <w:r w:rsidRPr="006E5536">
        <w:rPr>
          <w:rFonts w:ascii="Times New Roman" w:hAnsi="Times New Roman" w:cs="Times New Roman"/>
          <w:sz w:val="24"/>
          <w:szCs w:val="24"/>
        </w:rPr>
        <w:t xml:space="preserve"> is from 16/1/2012.</w:t>
      </w:r>
    </w:p>
    <w:p w:rsidR="00DD3407" w:rsidRPr="006E5536" w:rsidRDefault="008D30D7" w:rsidP="006E5536">
      <w:pPr>
        <w:pStyle w:val="BodyText21"/>
        <w:shd w:val="clear" w:color="auto" w:fill="auto"/>
        <w:spacing w:before="0" w:after="186" w:line="360" w:lineRule="auto"/>
        <w:ind w:left="20" w:firstLine="0"/>
        <w:rPr>
          <w:rFonts w:ascii="Times New Roman" w:hAnsi="Times New Roman" w:cs="Times New Roman"/>
          <w:sz w:val="24"/>
          <w:szCs w:val="24"/>
        </w:rPr>
      </w:pPr>
      <w:r w:rsidRPr="006E5536">
        <w:rPr>
          <w:rFonts w:ascii="Times New Roman" w:hAnsi="Times New Roman" w:cs="Times New Roman"/>
          <w:sz w:val="24"/>
          <w:szCs w:val="24"/>
        </w:rPr>
        <w:t>We order accordingly.</w:t>
      </w:r>
    </w:p>
    <w:p w:rsidR="007102EA" w:rsidRPr="006E5536" w:rsidRDefault="007102EA" w:rsidP="006E5536">
      <w:pPr>
        <w:pStyle w:val="BodyText21"/>
        <w:shd w:val="clear" w:color="auto" w:fill="auto"/>
        <w:spacing w:before="0" w:after="186" w:line="360" w:lineRule="auto"/>
        <w:ind w:left="20" w:firstLine="0"/>
        <w:rPr>
          <w:rFonts w:ascii="Times New Roman" w:hAnsi="Times New Roman" w:cs="Times New Roman"/>
          <w:sz w:val="24"/>
          <w:szCs w:val="24"/>
        </w:rPr>
      </w:pPr>
      <w:r w:rsidRPr="006E5536">
        <w:rPr>
          <w:rFonts w:ascii="Times New Roman" w:hAnsi="Times New Roman" w:cs="Times New Roman"/>
          <w:sz w:val="24"/>
          <w:szCs w:val="24"/>
        </w:rPr>
        <w:t xml:space="preserve">Dated at </w:t>
      </w:r>
      <w:proofErr w:type="spellStart"/>
      <w:r w:rsidRPr="006E5536">
        <w:rPr>
          <w:rFonts w:ascii="Times New Roman" w:hAnsi="Times New Roman" w:cs="Times New Roman"/>
          <w:sz w:val="24"/>
          <w:szCs w:val="24"/>
        </w:rPr>
        <w:t>Arua</w:t>
      </w:r>
      <w:proofErr w:type="spellEnd"/>
      <w:r w:rsidRPr="006E5536">
        <w:rPr>
          <w:rFonts w:ascii="Times New Roman" w:hAnsi="Times New Roman" w:cs="Times New Roman"/>
          <w:sz w:val="24"/>
          <w:szCs w:val="24"/>
        </w:rPr>
        <w:t xml:space="preserve"> this </w:t>
      </w:r>
      <w:r w:rsidR="006E5536" w:rsidRPr="006E5536">
        <w:rPr>
          <w:rFonts w:ascii="Times New Roman" w:hAnsi="Times New Roman" w:cs="Times New Roman"/>
          <w:sz w:val="24"/>
          <w:szCs w:val="24"/>
        </w:rPr>
        <w:t>7</w:t>
      </w:r>
      <w:r w:rsidR="006E5536" w:rsidRPr="006E5536">
        <w:rPr>
          <w:rFonts w:ascii="Times New Roman" w:hAnsi="Times New Roman" w:cs="Times New Roman"/>
          <w:sz w:val="24"/>
          <w:szCs w:val="24"/>
          <w:vertAlign w:val="superscript"/>
        </w:rPr>
        <w:t>th</w:t>
      </w:r>
      <w:r w:rsidR="006E5536" w:rsidRPr="006E5536">
        <w:rPr>
          <w:rFonts w:ascii="Times New Roman" w:hAnsi="Times New Roman" w:cs="Times New Roman"/>
          <w:sz w:val="24"/>
          <w:szCs w:val="24"/>
        </w:rPr>
        <w:t xml:space="preserve"> day of June 2016.</w:t>
      </w:r>
    </w:p>
    <w:p w:rsidR="006E5536" w:rsidRPr="006E5536" w:rsidRDefault="006E5536" w:rsidP="006E5536">
      <w:pPr>
        <w:pStyle w:val="BodyText21"/>
        <w:shd w:val="clear" w:color="auto" w:fill="auto"/>
        <w:spacing w:before="0" w:after="186" w:line="360" w:lineRule="auto"/>
        <w:ind w:left="20" w:firstLine="0"/>
        <w:rPr>
          <w:rFonts w:ascii="Times New Roman" w:hAnsi="Times New Roman" w:cs="Times New Roman"/>
          <w:sz w:val="24"/>
          <w:szCs w:val="24"/>
        </w:rPr>
      </w:pPr>
      <w:r w:rsidRPr="006E5536">
        <w:rPr>
          <w:rFonts w:ascii="Times New Roman" w:hAnsi="Times New Roman" w:cs="Times New Roman"/>
          <w:sz w:val="24"/>
          <w:szCs w:val="24"/>
        </w:rPr>
        <w:t xml:space="preserve">Hon. Justice </w:t>
      </w:r>
      <w:proofErr w:type="spellStart"/>
      <w:r w:rsidRPr="006E5536">
        <w:rPr>
          <w:rFonts w:ascii="Times New Roman" w:hAnsi="Times New Roman" w:cs="Times New Roman"/>
          <w:sz w:val="24"/>
          <w:szCs w:val="24"/>
        </w:rPr>
        <w:t>Remmy</w:t>
      </w:r>
      <w:proofErr w:type="spellEnd"/>
      <w:r w:rsidRPr="006E5536">
        <w:rPr>
          <w:rFonts w:ascii="Times New Roman" w:hAnsi="Times New Roman" w:cs="Times New Roman"/>
          <w:sz w:val="24"/>
          <w:szCs w:val="24"/>
        </w:rPr>
        <w:t xml:space="preserve"> </w:t>
      </w:r>
      <w:proofErr w:type="spellStart"/>
      <w:r w:rsidRPr="006E5536">
        <w:rPr>
          <w:rFonts w:ascii="Times New Roman" w:hAnsi="Times New Roman" w:cs="Times New Roman"/>
          <w:sz w:val="24"/>
          <w:szCs w:val="24"/>
        </w:rPr>
        <w:t>Kasule</w:t>
      </w:r>
      <w:proofErr w:type="spellEnd"/>
    </w:p>
    <w:p w:rsidR="006E5536" w:rsidRPr="006E5536" w:rsidRDefault="006E5536" w:rsidP="006E5536">
      <w:pPr>
        <w:pStyle w:val="BodyText21"/>
        <w:shd w:val="clear" w:color="auto" w:fill="auto"/>
        <w:spacing w:before="0" w:after="186" w:line="360" w:lineRule="auto"/>
        <w:ind w:left="20" w:firstLine="0"/>
        <w:rPr>
          <w:rFonts w:ascii="Times New Roman" w:hAnsi="Times New Roman" w:cs="Times New Roman"/>
          <w:sz w:val="24"/>
          <w:szCs w:val="24"/>
        </w:rPr>
      </w:pPr>
      <w:r w:rsidRPr="006E5536">
        <w:rPr>
          <w:rFonts w:ascii="Times New Roman" w:hAnsi="Times New Roman" w:cs="Times New Roman"/>
          <w:sz w:val="24"/>
          <w:szCs w:val="24"/>
        </w:rPr>
        <w:t>JUSTICE OF APPEAL</w:t>
      </w:r>
    </w:p>
    <w:p w:rsidR="006E5536" w:rsidRPr="006E5536" w:rsidRDefault="006E5536" w:rsidP="006E5536">
      <w:pPr>
        <w:pStyle w:val="BodyText21"/>
        <w:shd w:val="clear" w:color="auto" w:fill="auto"/>
        <w:spacing w:before="0" w:after="186" w:line="360" w:lineRule="auto"/>
        <w:ind w:left="20" w:firstLine="0"/>
        <w:rPr>
          <w:rFonts w:ascii="Times New Roman" w:hAnsi="Times New Roman" w:cs="Times New Roman"/>
          <w:sz w:val="24"/>
          <w:szCs w:val="24"/>
        </w:rPr>
      </w:pPr>
      <w:r w:rsidRPr="006E5536">
        <w:rPr>
          <w:rFonts w:ascii="Times New Roman" w:hAnsi="Times New Roman" w:cs="Times New Roman"/>
          <w:sz w:val="24"/>
          <w:szCs w:val="24"/>
        </w:rPr>
        <w:t xml:space="preserve">Hon. Lady Justice </w:t>
      </w:r>
      <w:proofErr w:type="spellStart"/>
      <w:r w:rsidRPr="006E5536">
        <w:rPr>
          <w:rFonts w:ascii="Times New Roman" w:hAnsi="Times New Roman" w:cs="Times New Roman"/>
          <w:sz w:val="24"/>
          <w:szCs w:val="24"/>
        </w:rPr>
        <w:t>Hellen</w:t>
      </w:r>
      <w:proofErr w:type="spellEnd"/>
      <w:r w:rsidRPr="006E5536">
        <w:rPr>
          <w:rFonts w:ascii="Times New Roman" w:hAnsi="Times New Roman" w:cs="Times New Roman"/>
          <w:sz w:val="24"/>
          <w:szCs w:val="24"/>
        </w:rPr>
        <w:t xml:space="preserve"> </w:t>
      </w:r>
      <w:proofErr w:type="spellStart"/>
      <w:r w:rsidRPr="006E5536">
        <w:rPr>
          <w:rFonts w:ascii="Times New Roman" w:hAnsi="Times New Roman" w:cs="Times New Roman"/>
          <w:sz w:val="24"/>
          <w:szCs w:val="24"/>
        </w:rPr>
        <w:t>Obura</w:t>
      </w:r>
      <w:proofErr w:type="spellEnd"/>
    </w:p>
    <w:p w:rsidR="006E5536" w:rsidRPr="006E5536" w:rsidRDefault="006E5536" w:rsidP="006E5536">
      <w:pPr>
        <w:pStyle w:val="BodyText21"/>
        <w:shd w:val="clear" w:color="auto" w:fill="auto"/>
        <w:spacing w:before="0" w:after="186" w:line="360" w:lineRule="auto"/>
        <w:ind w:left="20" w:firstLine="0"/>
        <w:rPr>
          <w:rFonts w:ascii="Times New Roman" w:hAnsi="Times New Roman" w:cs="Times New Roman"/>
          <w:sz w:val="24"/>
          <w:szCs w:val="24"/>
        </w:rPr>
      </w:pPr>
      <w:r w:rsidRPr="006E5536">
        <w:rPr>
          <w:rFonts w:ascii="Times New Roman" w:hAnsi="Times New Roman" w:cs="Times New Roman"/>
          <w:sz w:val="24"/>
          <w:szCs w:val="24"/>
        </w:rPr>
        <w:t>JUSTICE OF APPEAL</w:t>
      </w:r>
    </w:p>
    <w:p w:rsidR="006E5536" w:rsidRPr="006E5536" w:rsidRDefault="006E5536" w:rsidP="006E5536">
      <w:pPr>
        <w:pStyle w:val="BodyText21"/>
        <w:shd w:val="clear" w:color="auto" w:fill="auto"/>
        <w:spacing w:before="0" w:after="186" w:line="360" w:lineRule="auto"/>
        <w:ind w:left="20" w:firstLine="0"/>
        <w:rPr>
          <w:rFonts w:ascii="Times New Roman" w:hAnsi="Times New Roman" w:cs="Times New Roman"/>
          <w:sz w:val="24"/>
          <w:szCs w:val="24"/>
        </w:rPr>
      </w:pPr>
      <w:r w:rsidRPr="006E5536">
        <w:rPr>
          <w:rFonts w:ascii="Times New Roman" w:hAnsi="Times New Roman" w:cs="Times New Roman"/>
          <w:sz w:val="24"/>
          <w:szCs w:val="24"/>
        </w:rPr>
        <w:lastRenderedPageBreak/>
        <w:t xml:space="preserve">Hon. Justice Simon </w:t>
      </w:r>
      <w:proofErr w:type="spellStart"/>
      <w:r w:rsidRPr="006E5536">
        <w:rPr>
          <w:rFonts w:ascii="Times New Roman" w:hAnsi="Times New Roman" w:cs="Times New Roman"/>
          <w:sz w:val="24"/>
          <w:szCs w:val="24"/>
        </w:rPr>
        <w:t>Byabakaba</w:t>
      </w:r>
      <w:proofErr w:type="spellEnd"/>
      <w:r w:rsidRPr="006E5536">
        <w:rPr>
          <w:rFonts w:ascii="Times New Roman" w:hAnsi="Times New Roman" w:cs="Times New Roman"/>
          <w:sz w:val="24"/>
          <w:szCs w:val="24"/>
        </w:rPr>
        <w:t xml:space="preserve"> </w:t>
      </w:r>
      <w:proofErr w:type="spellStart"/>
      <w:r w:rsidRPr="006E5536">
        <w:rPr>
          <w:rFonts w:ascii="Times New Roman" w:hAnsi="Times New Roman" w:cs="Times New Roman"/>
          <w:sz w:val="24"/>
          <w:szCs w:val="24"/>
        </w:rPr>
        <w:t>Mugenyi</w:t>
      </w:r>
      <w:proofErr w:type="spellEnd"/>
    </w:p>
    <w:p w:rsidR="006E5536" w:rsidRPr="006E5536" w:rsidRDefault="006E5536" w:rsidP="006E5536">
      <w:pPr>
        <w:pStyle w:val="BodyText21"/>
        <w:shd w:val="clear" w:color="auto" w:fill="auto"/>
        <w:spacing w:before="0" w:after="186" w:line="360" w:lineRule="auto"/>
        <w:ind w:left="20" w:firstLine="0"/>
        <w:rPr>
          <w:rFonts w:ascii="Times New Roman" w:hAnsi="Times New Roman" w:cs="Times New Roman"/>
          <w:sz w:val="24"/>
          <w:szCs w:val="24"/>
        </w:rPr>
      </w:pPr>
      <w:r w:rsidRPr="006E5536">
        <w:rPr>
          <w:rFonts w:ascii="Times New Roman" w:hAnsi="Times New Roman" w:cs="Times New Roman"/>
          <w:sz w:val="24"/>
          <w:szCs w:val="24"/>
        </w:rPr>
        <w:t>JUSTICE OF APPEAL</w:t>
      </w:r>
    </w:p>
    <w:p w:rsidR="00DD3407" w:rsidRPr="006E5536" w:rsidRDefault="00DD3407" w:rsidP="006E5536">
      <w:pPr>
        <w:spacing w:line="360" w:lineRule="auto"/>
        <w:jc w:val="both"/>
        <w:rPr>
          <w:rFonts w:ascii="Times New Roman" w:hAnsi="Times New Roman" w:cs="Times New Roman"/>
        </w:rPr>
        <w:sectPr w:rsidR="00DD3407" w:rsidRPr="006E5536">
          <w:footerReference w:type="default" r:id="rId8"/>
          <w:type w:val="continuous"/>
          <w:pgSz w:w="12240" w:h="15840"/>
          <w:pgMar w:top="1121" w:right="1721" w:bottom="1990" w:left="1755" w:header="0" w:footer="3" w:gutter="0"/>
          <w:cols w:space="720"/>
          <w:noEndnote/>
          <w:docGrid w:linePitch="360"/>
        </w:sectPr>
      </w:pPr>
    </w:p>
    <w:p w:rsidR="00DD3407" w:rsidRPr="006E5536" w:rsidRDefault="00DD3407" w:rsidP="006E5536">
      <w:pPr>
        <w:spacing w:line="360" w:lineRule="auto"/>
        <w:jc w:val="both"/>
        <w:rPr>
          <w:rFonts w:ascii="Times New Roman" w:hAnsi="Times New Roman" w:cs="Times New Roman"/>
        </w:rPr>
      </w:pPr>
    </w:p>
    <w:p w:rsidR="00DD3407" w:rsidRPr="006E5536" w:rsidRDefault="00DD3407" w:rsidP="006E5536">
      <w:pPr>
        <w:spacing w:line="360" w:lineRule="auto"/>
        <w:jc w:val="both"/>
        <w:rPr>
          <w:rFonts w:ascii="Times New Roman" w:hAnsi="Times New Roman" w:cs="Times New Roman"/>
        </w:rPr>
      </w:pPr>
    </w:p>
    <w:sectPr w:rsidR="00DD3407" w:rsidRPr="006E5536">
      <w:footerReference w:type="default" r:id="rId9"/>
      <w:pgSz w:w="12240" w:h="15840"/>
      <w:pgMar w:top="1121" w:right="1721" w:bottom="1990" w:left="17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EA" w:rsidRDefault="007102EA">
      <w:r>
        <w:separator/>
      </w:r>
    </w:p>
  </w:endnote>
  <w:endnote w:type="continuationSeparator" w:id="0">
    <w:p w:rsidR="007102EA" w:rsidRDefault="0071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07" w:rsidRDefault="006E5536">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6518275</wp:posOffset>
              </wp:positionH>
              <wp:positionV relativeFrom="page">
                <wp:posOffset>9210675</wp:posOffset>
              </wp:positionV>
              <wp:extent cx="70485" cy="154940"/>
              <wp:effectExtent l="3175"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407" w:rsidRDefault="008D30D7">
                          <w:pPr>
                            <w:pStyle w:val="Headerorfooter0"/>
                            <w:shd w:val="clear" w:color="auto" w:fill="auto"/>
                            <w:spacing w:line="240" w:lineRule="auto"/>
                          </w:pPr>
                          <w:r>
                            <w:fldChar w:fldCharType="begin"/>
                          </w:r>
                          <w:r>
                            <w:instrText xml:space="preserve"> PAGE \* MERGEFORMAT </w:instrText>
                          </w:r>
                          <w:r>
                            <w:fldChar w:fldCharType="separate"/>
                          </w:r>
                          <w:r w:rsidRPr="008D30D7">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3.25pt;margin-top:725.25pt;width:5.55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dKqg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" filled="f" stroked="f">
              <v:textbox style="mso-fit-shape-to-text:t" inset="0,0,0,0">
                <w:txbxContent>
                  <w:p w:rsidR="00DD3407" w:rsidRDefault="008D30D7">
                    <w:pPr>
                      <w:pStyle w:val="Headerorfooter0"/>
                      <w:shd w:val="clear" w:color="auto" w:fill="auto"/>
                      <w:spacing w:line="240" w:lineRule="auto"/>
                    </w:pPr>
                    <w:r>
                      <w:fldChar w:fldCharType="begin"/>
                    </w:r>
                    <w:r>
                      <w:instrText xml:space="preserve"> PAGE \* MERGEFORMAT </w:instrText>
                    </w:r>
                    <w:r>
                      <w:fldChar w:fldCharType="separate"/>
                    </w:r>
                    <w:r w:rsidRPr="008D30D7">
                      <w:rPr>
                        <w:rStyle w:val="Headerorfooter1"/>
                        <w:noProof/>
                      </w:rPr>
                      <w:t>1</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07" w:rsidRDefault="006E5536">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5832475</wp:posOffset>
              </wp:positionH>
              <wp:positionV relativeFrom="page">
                <wp:posOffset>9207500</wp:posOffset>
              </wp:positionV>
              <wp:extent cx="70485" cy="15494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407" w:rsidRDefault="008D30D7">
                          <w:pPr>
                            <w:pStyle w:val="Headerorfooter0"/>
                            <w:shd w:val="clear" w:color="auto" w:fill="auto"/>
                            <w:spacing w:line="240" w:lineRule="auto"/>
                          </w:pPr>
                          <w:r>
                            <w:fldChar w:fldCharType="begin"/>
                          </w:r>
                          <w:r>
                            <w:instrText xml:space="preserve"> PAGE \* MERGEFORMAT </w:instrText>
                          </w:r>
                          <w:r>
                            <w:fldChar w:fldCharType="separate"/>
                          </w:r>
                          <w:r w:rsidRPr="008D30D7">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9.25pt;margin-top:725pt;width:5.55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" filled="f" stroked="f">
              <v:textbox style="mso-fit-shape-to-text:t" inset="0,0,0,0">
                <w:txbxContent>
                  <w:p w:rsidR="00DD3407" w:rsidRDefault="008D30D7">
                    <w:pPr>
                      <w:pStyle w:val="Headerorfooter0"/>
                      <w:shd w:val="clear" w:color="auto" w:fill="auto"/>
                      <w:spacing w:line="240" w:lineRule="auto"/>
                    </w:pPr>
                    <w:r>
                      <w:fldChar w:fldCharType="begin"/>
                    </w:r>
                    <w:r>
                      <w:instrText xml:space="preserve"> PAGE \* MERGEFORMAT </w:instrText>
                    </w:r>
                    <w:r>
                      <w:fldChar w:fldCharType="separate"/>
                    </w:r>
                    <w:r w:rsidRPr="008D30D7">
                      <w:rPr>
                        <w:rStyle w:val="Headerorfooter1"/>
                        <w:noProof/>
                      </w:rPr>
                      <w:t>7</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EA" w:rsidRDefault="007102EA"/>
  </w:footnote>
  <w:footnote w:type="continuationSeparator" w:id="0">
    <w:p w:rsidR="007102EA" w:rsidRDefault="007102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02CC8"/>
    <w:multiLevelType w:val="multilevel"/>
    <w:tmpl w:val="666E03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07"/>
    <w:rsid w:val="006E5536"/>
    <w:rsid w:val="007102EA"/>
    <w:rsid w:val="008D30D7"/>
    <w:rsid w:val="00DD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2"/>
      <w:sz w:val="25"/>
      <w:szCs w:val="25"/>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21"/>
      <w:szCs w:val="21"/>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21"/>
      <w:szCs w:val="21"/>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BodytextItalic1">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7"/>
      <w:szCs w:val="27"/>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27"/>
      <w:szCs w:val="27"/>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6"/>
      <w:szCs w:val="26"/>
      <w:u w:val="none"/>
    </w:rPr>
  </w:style>
  <w:style w:type="paragraph" w:customStyle="1" w:styleId="Picturecaption0">
    <w:name w:val="Picture caption"/>
    <w:basedOn w:val="Normal"/>
    <w:link w:val="Picturecaption"/>
    <w:pPr>
      <w:shd w:val="clear" w:color="auto" w:fill="FFFFFF"/>
      <w:spacing w:line="326" w:lineRule="exact"/>
      <w:jc w:val="both"/>
    </w:pPr>
    <w:rPr>
      <w:rFonts w:ascii="Bookman Old Style" w:eastAsia="Bookman Old Style" w:hAnsi="Bookman Old Style" w:cs="Bookman Old Style"/>
      <w:b/>
      <w:bCs/>
      <w:sz w:val="26"/>
      <w:szCs w:val="26"/>
    </w:rPr>
  </w:style>
  <w:style w:type="paragraph" w:customStyle="1" w:styleId="Bodytext20">
    <w:name w:val="Body text (2)"/>
    <w:basedOn w:val="Normal"/>
    <w:link w:val="Bodytext2"/>
    <w:pPr>
      <w:shd w:val="clear" w:color="auto" w:fill="FFFFFF"/>
      <w:spacing w:line="480" w:lineRule="exact"/>
      <w:jc w:val="center"/>
    </w:pPr>
    <w:rPr>
      <w:rFonts w:ascii="Bookman Old Style" w:eastAsia="Bookman Old Style" w:hAnsi="Bookman Old Style" w:cs="Bookman Old Style"/>
      <w:b/>
      <w:bCs/>
      <w:sz w:val="26"/>
      <w:szCs w:val="26"/>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21"/>
      <w:szCs w:val="21"/>
    </w:rPr>
  </w:style>
  <w:style w:type="paragraph" w:customStyle="1" w:styleId="Bodytext30">
    <w:name w:val="Body text (3)"/>
    <w:basedOn w:val="Normal"/>
    <w:link w:val="Bodytext3"/>
    <w:pPr>
      <w:shd w:val="clear" w:color="auto" w:fill="FFFFFF"/>
      <w:spacing w:before="180" w:after="780" w:line="259" w:lineRule="exact"/>
      <w:jc w:val="center"/>
    </w:pPr>
    <w:rPr>
      <w:rFonts w:ascii="Bookman Old Style" w:eastAsia="Bookman Old Style" w:hAnsi="Bookman Old Style" w:cs="Bookman Old Style"/>
      <w:sz w:val="21"/>
      <w:szCs w:val="21"/>
    </w:rPr>
  </w:style>
  <w:style w:type="paragraph" w:customStyle="1" w:styleId="BodyText21">
    <w:name w:val="Body Text2"/>
    <w:basedOn w:val="Normal"/>
    <w:link w:val="Bodytext"/>
    <w:pPr>
      <w:shd w:val="clear" w:color="auto" w:fill="FFFFFF"/>
      <w:spacing w:before="180" w:after="420" w:line="480" w:lineRule="exact"/>
      <w:ind w:hanging="340"/>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pPr>
      <w:shd w:val="clear" w:color="auto" w:fill="FFFFFF"/>
      <w:spacing w:after="420" w:line="480" w:lineRule="exact"/>
      <w:jc w:val="both"/>
    </w:pPr>
    <w:rPr>
      <w:rFonts w:ascii="Bookman Old Style" w:eastAsia="Bookman Old Style" w:hAnsi="Bookman Old Style" w:cs="Bookman Old Style"/>
      <w:i/>
      <w:iCs/>
      <w:sz w:val="27"/>
      <w:szCs w:val="27"/>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2"/>
      <w:sz w:val="25"/>
      <w:szCs w:val="25"/>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21"/>
      <w:szCs w:val="21"/>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21"/>
      <w:szCs w:val="21"/>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BodytextItalic1">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7"/>
      <w:szCs w:val="27"/>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27"/>
      <w:szCs w:val="27"/>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6"/>
      <w:szCs w:val="26"/>
      <w:u w:val="none"/>
    </w:rPr>
  </w:style>
  <w:style w:type="paragraph" w:customStyle="1" w:styleId="Picturecaption0">
    <w:name w:val="Picture caption"/>
    <w:basedOn w:val="Normal"/>
    <w:link w:val="Picturecaption"/>
    <w:pPr>
      <w:shd w:val="clear" w:color="auto" w:fill="FFFFFF"/>
      <w:spacing w:line="326" w:lineRule="exact"/>
      <w:jc w:val="both"/>
    </w:pPr>
    <w:rPr>
      <w:rFonts w:ascii="Bookman Old Style" w:eastAsia="Bookman Old Style" w:hAnsi="Bookman Old Style" w:cs="Bookman Old Style"/>
      <w:b/>
      <w:bCs/>
      <w:sz w:val="26"/>
      <w:szCs w:val="26"/>
    </w:rPr>
  </w:style>
  <w:style w:type="paragraph" w:customStyle="1" w:styleId="Bodytext20">
    <w:name w:val="Body text (2)"/>
    <w:basedOn w:val="Normal"/>
    <w:link w:val="Bodytext2"/>
    <w:pPr>
      <w:shd w:val="clear" w:color="auto" w:fill="FFFFFF"/>
      <w:spacing w:line="480" w:lineRule="exact"/>
      <w:jc w:val="center"/>
    </w:pPr>
    <w:rPr>
      <w:rFonts w:ascii="Bookman Old Style" w:eastAsia="Bookman Old Style" w:hAnsi="Bookman Old Style" w:cs="Bookman Old Style"/>
      <w:b/>
      <w:bCs/>
      <w:sz w:val="26"/>
      <w:szCs w:val="26"/>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21"/>
      <w:szCs w:val="21"/>
    </w:rPr>
  </w:style>
  <w:style w:type="paragraph" w:customStyle="1" w:styleId="Bodytext30">
    <w:name w:val="Body text (3)"/>
    <w:basedOn w:val="Normal"/>
    <w:link w:val="Bodytext3"/>
    <w:pPr>
      <w:shd w:val="clear" w:color="auto" w:fill="FFFFFF"/>
      <w:spacing w:before="180" w:after="780" w:line="259" w:lineRule="exact"/>
      <w:jc w:val="center"/>
    </w:pPr>
    <w:rPr>
      <w:rFonts w:ascii="Bookman Old Style" w:eastAsia="Bookman Old Style" w:hAnsi="Bookman Old Style" w:cs="Bookman Old Style"/>
      <w:sz w:val="21"/>
      <w:szCs w:val="21"/>
    </w:rPr>
  </w:style>
  <w:style w:type="paragraph" w:customStyle="1" w:styleId="BodyText21">
    <w:name w:val="Body Text2"/>
    <w:basedOn w:val="Normal"/>
    <w:link w:val="Bodytext"/>
    <w:pPr>
      <w:shd w:val="clear" w:color="auto" w:fill="FFFFFF"/>
      <w:spacing w:before="180" w:after="420" w:line="480" w:lineRule="exact"/>
      <w:ind w:hanging="340"/>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pPr>
      <w:shd w:val="clear" w:color="auto" w:fill="FFFFFF"/>
      <w:spacing w:after="420" w:line="480" w:lineRule="exact"/>
      <w:jc w:val="both"/>
    </w:pPr>
    <w:rPr>
      <w:rFonts w:ascii="Bookman Old Style" w:eastAsia="Bookman Old Style" w:hAnsi="Bookman Old Style" w:cs="Bookman Old Style"/>
      <w:i/>
      <w:iCs/>
      <w:sz w:val="27"/>
      <w:szCs w:val="27"/>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2016-07-19T08:45:00Z</dcterms:created>
  <dcterms:modified xsi:type="dcterms:W3CDTF">2016-07-19T08:45:00Z</dcterms:modified>
</cp:coreProperties>
</file>