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080" w:rsidRPr="003C5B4F" w:rsidRDefault="00091169" w:rsidP="003C5B4F">
      <w:pPr>
        <w:pStyle w:val="Heading10"/>
        <w:keepNext/>
        <w:keepLines/>
        <w:shd w:val="clear" w:color="auto" w:fill="auto"/>
        <w:tabs>
          <w:tab w:val="left" w:pos="2556"/>
        </w:tabs>
        <w:spacing w:after="278" w:line="360" w:lineRule="auto"/>
        <w:ind w:left="60"/>
        <w:jc w:val="both"/>
        <w:rPr>
          <w:rFonts w:ascii="Times New Roman" w:hAnsi="Times New Roman" w:cs="Times New Roman"/>
          <w:sz w:val="24"/>
          <w:szCs w:val="24"/>
        </w:rPr>
      </w:pPr>
      <w:bookmarkStart w:id="0" w:name="bookmark0"/>
      <w:r w:rsidRPr="003C5B4F">
        <w:rPr>
          <w:rFonts w:ascii="Times New Roman" w:hAnsi="Times New Roman" w:cs="Times New Roman"/>
          <w:sz w:val="24"/>
          <w:szCs w:val="24"/>
        </w:rPr>
        <w:tab/>
        <w:t>THE REPUBLIC OF UGANDA</w:t>
      </w:r>
      <w:bookmarkEnd w:id="0"/>
    </w:p>
    <w:p w:rsidR="00B80080" w:rsidRPr="003C5B4F" w:rsidRDefault="00091169" w:rsidP="003C5B4F">
      <w:pPr>
        <w:pStyle w:val="Bodytext20"/>
        <w:shd w:val="clear" w:color="auto" w:fill="auto"/>
        <w:spacing w:before="0" w:after="287" w:line="360" w:lineRule="auto"/>
        <w:ind w:left="2260"/>
        <w:jc w:val="both"/>
        <w:rPr>
          <w:rFonts w:ascii="Times New Roman" w:hAnsi="Times New Roman" w:cs="Times New Roman"/>
          <w:sz w:val="24"/>
          <w:szCs w:val="24"/>
        </w:rPr>
      </w:pPr>
      <w:r w:rsidRPr="003C5B4F">
        <w:rPr>
          <w:rFonts w:ascii="Times New Roman" w:hAnsi="Times New Roman" w:cs="Times New Roman"/>
          <w:sz w:val="24"/>
          <w:szCs w:val="24"/>
        </w:rPr>
        <w:t>IN THE COURT OF APPEAL OF UGANDA</w:t>
      </w:r>
    </w:p>
    <w:p w:rsidR="00B80080" w:rsidRPr="003C5B4F" w:rsidRDefault="00091169" w:rsidP="003C5B4F">
      <w:pPr>
        <w:pStyle w:val="Bodytext20"/>
        <w:shd w:val="clear" w:color="auto" w:fill="auto"/>
        <w:spacing w:before="0" w:after="293" w:line="360" w:lineRule="auto"/>
        <w:ind w:left="4580"/>
        <w:jc w:val="both"/>
        <w:rPr>
          <w:rFonts w:ascii="Times New Roman" w:hAnsi="Times New Roman" w:cs="Times New Roman"/>
          <w:sz w:val="24"/>
          <w:szCs w:val="24"/>
        </w:rPr>
      </w:pPr>
      <w:r w:rsidRPr="003C5B4F">
        <w:rPr>
          <w:rFonts w:ascii="Times New Roman" w:hAnsi="Times New Roman" w:cs="Times New Roman"/>
          <w:sz w:val="24"/>
          <w:szCs w:val="24"/>
        </w:rPr>
        <w:t>AT ARUA</w:t>
      </w:r>
    </w:p>
    <w:p w:rsidR="00B80080" w:rsidRPr="003C5B4F" w:rsidRDefault="00091169" w:rsidP="003C5B4F">
      <w:pPr>
        <w:pStyle w:val="Bodytext30"/>
        <w:shd w:val="clear" w:color="auto" w:fill="auto"/>
        <w:spacing w:before="0" w:after="399" w:line="360" w:lineRule="auto"/>
        <w:ind w:left="2260"/>
        <w:jc w:val="both"/>
        <w:rPr>
          <w:rFonts w:ascii="Times New Roman" w:hAnsi="Times New Roman" w:cs="Times New Roman"/>
          <w:sz w:val="24"/>
          <w:szCs w:val="24"/>
        </w:rPr>
      </w:pPr>
      <w:bookmarkStart w:id="1" w:name="bookmark1"/>
      <w:proofErr w:type="gramStart"/>
      <w:r w:rsidRPr="003C5B4F">
        <w:rPr>
          <w:rFonts w:ascii="Times New Roman" w:hAnsi="Times New Roman" w:cs="Times New Roman"/>
          <w:sz w:val="24"/>
          <w:szCs w:val="24"/>
        </w:rPr>
        <w:t>CRIMINAL APPEAL NO.</w:t>
      </w:r>
      <w:proofErr w:type="gramEnd"/>
      <w:r w:rsidRPr="003C5B4F">
        <w:rPr>
          <w:rFonts w:ascii="Times New Roman" w:hAnsi="Times New Roman" w:cs="Times New Roman"/>
          <w:sz w:val="24"/>
          <w:szCs w:val="24"/>
        </w:rPr>
        <w:t xml:space="preserve"> 167 OF 2012</w:t>
      </w:r>
      <w:bookmarkEnd w:id="1"/>
    </w:p>
    <w:p w:rsidR="00B80080" w:rsidRPr="003C5B4F" w:rsidRDefault="00091169" w:rsidP="003C5B4F">
      <w:pPr>
        <w:pStyle w:val="Bodytext40"/>
        <w:shd w:val="clear" w:color="auto" w:fill="auto"/>
        <w:spacing w:before="0" w:line="360" w:lineRule="auto"/>
        <w:ind w:left="60" w:right="300"/>
        <w:jc w:val="both"/>
        <w:rPr>
          <w:rFonts w:ascii="Times New Roman" w:hAnsi="Times New Roman" w:cs="Times New Roman"/>
          <w:sz w:val="24"/>
          <w:szCs w:val="24"/>
        </w:rPr>
      </w:pPr>
      <w:r w:rsidRPr="003C5B4F">
        <w:rPr>
          <w:rStyle w:val="Bodytext4NotBold"/>
          <w:rFonts w:ascii="Times New Roman" w:hAnsi="Times New Roman" w:cs="Times New Roman"/>
          <w:sz w:val="24"/>
          <w:szCs w:val="24"/>
        </w:rPr>
        <w:t xml:space="preserve"> </w:t>
      </w:r>
      <w:r w:rsidRPr="003C5B4F">
        <w:rPr>
          <w:rFonts w:ascii="Times New Roman" w:hAnsi="Times New Roman" w:cs="Times New Roman"/>
          <w:sz w:val="24"/>
          <w:szCs w:val="24"/>
        </w:rPr>
        <w:t xml:space="preserve">(Appeal against the Judgment of the High Court of Uganda sitting at </w:t>
      </w:r>
      <w:proofErr w:type="spellStart"/>
      <w:r w:rsidRPr="003C5B4F">
        <w:rPr>
          <w:rFonts w:ascii="Times New Roman" w:hAnsi="Times New Roman" w:cs="Times New Roman"/>
          <w:sz w:val="24"/>
          <w:szCs w:val="24"/>
        </w:rPr>
        <w:t>Arua</w:t>
      </w:r>
      <w:proofErr w:type="spellEnd"/>
      <w:r w:rsidRPr="003C5B4F">
        <w:rPr>
          <w:rFonts w:ascii="Times New Roman" w:hAnsi="Times New Roman" w:cs="Times New Roman"/>
          <w:sz w:val="24"/>
          <w:szCs w:val="24"/>
        </w:rPr>
        <w:t xml:space="preserve"> (</w:t>
      </w:r>
      <w:proofErr w:type="spellStart"/>
      <w:r w:rsidRPr="003C5B4F">
        <w:rPr>
          <w:rFonts w:ascii="Times New Roman" w:hAnsi="Times New Roman" w:cs="Times New Roman"/>
          <w:sz w:val="24"/>
          <w:szCs w:val="24"/>
        </w:rPr>
        <w:t>Nyanzi</w:t>
      </w:r>
      <w:proofErr w:type="spellEnd"/>
      <w:r w:rsidRPr="003C5B4F">
        <w:rPr>
          <w:rFonts w:ascii="Times New Roman" w:hAnsi="Times New Roman" w:cs="Times New Roman"/>
          <w:sz w:val="24"/>
          <w:szCs w:val="24"/>
        </w:rPr>
        <w:t xml:space="preserve"> </w:t>
      </w:r>
      <w:proofErr w:type="spellStart"/>
      <w:r w:rsidRPr="003C5B4F">
        <w:rPr>
          <w:rFonts w:ascii="Times New Roman" w:hAnsi="Times New Roman" w:cs="Times New Roman"/>
          <w:sz w:val="24"/>
          <w:szCs w:val="24"/>
        </w:rPr>
        <w:t>Yasin</w:t>
      </w:r>
      <w:proofErr w:type="spellEnd"/>
      <w:r w:rsidRPr="003C5B4F">
        <w:rPr>
          <w:rFonts w:ascii="Times New Roman" w:hAnsi="Times New Roman" w:cs="Times New Roman"/>
          <w:sz w:val="24"/>
          <w:szCs w:val="24"/>
        </w:rPr>
        <w:t>, J.) delivered on 28</w:t>
      </w:r>
      <w:r w:rsidRPr="003C5B4F">
        <w:rPr>
          <w:rFonts w:ascii="Times New Roman" w:hAnsi="Times New Roman" w:cs="Times New Roman"/>
          <w:sz w:val="24"/>
          <w:szCs w:val="24"/>
          <w:vertAlign w:val="superscript"/>
        </w:rPr>
        <w:t>th</w:t>
      </w:r>
      <w:r w:rsidRPr="003C5B4F">
        <w:rPr>
          <w:rFonts w:ascii="Times New Roman" w:hAnsi="Times New Roman" w:cs="Times New Roman"/>
          <w:sz w:val="24"/>
          <w:szCs w:val="24"/>
        </w:rPr>
        <w:t xml:space="preserve"> of June, 2012 in Criminal</w:t>
      </w:r>
    </w:p>
    <w:p w:rsidR="00B80080" w:rsidRPr="003C5B4F" w:rsidRDefault="00091169" w:rsidP="003C5B4F">
      <w:pPr>
        <w:pStyle w:val="Bodytext40"/>
        <w:shd w:val="clear" w:color="auto" w:fill="auto"/>
        <w:spacing w:before="0" w:line="360" w:lineRule="auto"/>
        <w:ind w:left="3300"/>
        <w:jc w:val="both"/>
        <w:rPr>
          <w:rFonts w:ascii="Times New Roman" w:hAnsi="Times New Roman" w:cs="Times New Roman"/>
          <w:sz w:val="24"/>
          <w:szCs w:val="24"/>
        </w:rPr>
        <w:sectPr w:rsidR="00B80080" w:rsidRPr="003C5B4F">
          <w:footerReference w:type="even" r:id="rId8"/>
          <w:footerReference w:type="first" r:id="rId9"/>
          <w:type w:val="continuous"/>
          <w:pgSz w:w="12240" w:h="15840"/>
          <w:pgMar w:top="1032" w:right="1327" w:bottom="1483" w:left="1010" w:header="0" w:footer="3" w:gutter="0"/>
          <w:cols w:space="720"/>
          <w:noEndnote/>
          <w:titlePg/>
          <w:docGrid w:linePitch="360"/>
        </w:sectPr>
      </w:pPr>
      <w:r w:rsidRPr="003C5B4F">
        <w:rPr>
          <w:rFonts w:ascii="Times New Roman" w:hAnsi="Times New Roman" w:cs="Times New Roman"/>
          <w:sz w:val="24"/>
          <w:szCs w:val="24"/>
        </w:rPr>
        <w:t>Session case No. 0064 of 2010)</w:t>
      </w:r>
    </w:p>
    <w:p w:rsidR="00B80080" w:rsidRPr="003C5B4F" w:rsidRDefault="00B80080" w:rsidP="003C5B4F">
      <w:pPr>
        <w:spacing w:line="360" w:lineRule="auto"/>
        <w:jc w:val="both"/>
        <w:rPr>
          <w:rFonts w:ascii="Times New Roman" w:hAnsi="Times New Roman" w:cs="Times New Roman"/>
        </w:rPr>
      </w:pPr>
    </w:p>
    <w:p w:rsidR="00B80080" w:rsidRPr="003C5B4F" w:rsidRDefault="00B80080" w:rsidP="003C5B4F">
      <w:pPr>
        <w:spacing w:line="360" w:lineRule="auto"/>
        <w:jc w:val="both"/>
        <w:rPr>
          <w:rFonts w:ascii="Times New Roman" w:hAnsi="Times New Roman" w:cs="Times New Roman"/>
        </w:rPr>
        <w:sectPr w:rsidR="00B80080" w:rsidRPr="003C5B4F">
          <w:type w:val="continuous"/>
          <w:pgSz w:w="12240" w:h="15840"/>
          <w:pgMar w:top="0" w:right="0" w:bottom="0" w:left="0" w:header="0" w:footer="3" w:gutter="0"/>
          <w:cols w:space="720"/>
          <w:noEndnote/>
          <w:docGrid w:linePitch="360"/>
        </w:sectPr>
      </w:pPr>
    </w:p>
    <w:p w:rsidR="00B80080" w:rsidRPr="003C5B4F" w:rsidRDefault="00CA280D" w:rsidP="003C5B4F">
      <w:pPr>
        <w:pStyle w:val="Bodytext20"/>
        <w:shd w:val="clear" w:color="auto" w:fill="auto"/>
        <w:spacing w:before="0" w:after="0" w:line="360" w:lineRule="auto"/>
        <w:jc w:val="both"/>
        <w:rPr>
          <w:rFonts w:ascii="Times New Roman" w:hAnsi="Times New Roman" w:cs="Times New Roman"/>
          <w:sz w:val="24"/>
          <w:szCs w:val="24"/>
        </w:rPr>
      </w:pPr>
      <w:r w:rsidRPr="003C5B4F">
        <w:rPr>
          <w:rFonts w:ascii="Times New Roman" w:hAnsi="Times New Roman" w:cs="Times New Roman"/>
          <w:sz w:val="24"/>
          <w:szCs w:val="24"/>
        </w:rPr>
        <w:lastRenderedPageBreak/>
        <w:t xml:space="preserve"> </w:t>
      </w:r>
      <w:r w:rsidR="00091169" w:rsidRPr="003C5B4F">
        <w:rPr>
          <w:rFonts w:ascii="Times New Roman" w:hAnsi="Times New Roman" w:cs="Times New Roman"/>
          <w:sz w:val="24"/>
          <w:szCs w:val="24"/>
        </w:rPr>
        <w:t>1. OBEDLING MELIKI</w:t>
      </w:r>
    </w:p>
    <w:p w:rsidR="00B80080" w:rsidRPr="003C5B4F" w:rsidRDefault="00CA280D" w:rsidP="003C5B4F">
      <w:pPr>
        <w:pStyle w:val="Bodytext20"/>
        <w:shd w:val="clear" w:color="auto" w:fill="auto"/>
        <w:tabs>
          <w:tab w:val="left" w:pos="360"/>
        </w:tabs>
        <w:spacing w:before="0" w:after="0" w:line="360" w:lineRule="auto"/>
        <w:ind w:right="100"/>
        <w:jc w:val="both"/>
        <w:rPr>
          <w:rFonts w:ascii="Times New Roman" w:hAnsi="Times New Roman" w:cs="Times New Roman"/>
          <w:sz w:val="24"/>
          <w:szCs w:val="24"/>
        </w:rPr>
      </w:pPr>
      <w:r w:rsidRPr="003C5B4F">
        <w:rPr>
          <w:rFonts w:ascii="Times New Roman" w:hAnsi="Times New Roman" w:cs="Times New Roman"/>
          <w:sz w:val="24"/>
          <w:szCs w:val="24"/>
        </w:rPr>
        <w:t xml:space="preserve"> 2. </w:t>
      </w:r>
      <w:r w:rsidR="00091169" w:rsidRPr="003C5B4F">
        <w:rPr>
          <w:rFonts w:ascii="Times New Roman" w:hAnsi="Times New Roman" w:cs="Times New Roman"/>
          <w:sz w:val="24"/>
          <w:szCs w:val="24"/>
        </w:rPr>
        <w:t>OUCHA ROBERT</w:t>
      </w:r>
    </w:p>
    <w:p w:rsidR="00B80080" w:rsidRPr="003C5B4F" w:rsidRDefault="00CA280D" w:rsidP="003C5B4F">
      <w:pPr>
        <w:pStyle w:val="Bodytext20"/>
        <w:shd w:val="clear" w:color="auto" w:fill="auto"/>
        <w:tabs>
          <w:tab w:val="left" w:pos="346"/>
        </w:tabs>
        <w:spacing w:before="0" w:after="0" w:line="360" w:lineRule="auto"/>
        <w:ind w:right="360"/>
        <w:jc w:val="both"/>
        <w:rPr>
          <w:rFonts w:ascii="Times New Roman" w:hAnsi="Times New Roman" w:cs="Times New Roman"/>
          <w:sz w:val="24"/>
          <w:szCs w:val="24"/>
        </w:rPr>
      </w:pPr>
      <w:r w:rsidRPr="003C5B4F">
        <w:rPr>
          <w:rFonts w:ascii="Times New Roman" w:hAnsi="Times New Roman" w:cs="Times New Roman"/>
          <w:sz w:val="24"/>
          <w:szCs w:val="24"/>
        </w:rPr>
        <w:t xml:space="preserve"> 3. </w:t>
      </w:r>
      <w:r w:rsidR="00091169" w:rsidRPr="003C5B4F">
        <w:rPr>
          <w:rFonts w:ascii="Times New Roman" w:hAnsi="Times New Roman" w:cs="Times New Roman"/>
          <w:sz w:val="24"/>
          <w:szCs w:val="24"/>
        </w:rPr>
        <w:t>WOKORAC OVUBI</w:t>
      </w:r>
    </w:p>
    <w:p w:rsidR="00B80080" w:rsidRPr="003C5B4F" w:rsidRDefault="00CA280D" w:rsidP="003C5B4F">
      <w:pPr>
        <w:pStyle w:val="Bodytext20"/>
        <w:shd w:val="clear" w:color="auto" w:fill="auto"/>
        <w:tabs>
          <w:tab w:val="left" w:pos="360"/>
        </w:tabs>
        <w:spacing w:before="0" w:after="0" w:line="360" w:lineRule="auto"/>
        <w:ind w:right="100"/>
        <w:jc w:val="both"/>
        <w:rPr>
          <w:rFonts w:ascii="Times New Roman" w:hAnsi="Times New Roman" w:cs="Times New Roman"/>
          <w:sz w:val="24"/>
          <w:szCs w:val="24"/>
        </w:rPr>
      </w:pPr>
      <w:r w:rsidRPr="003C5B4F">
        <w:rPr>
          <w:rFonts w:ascii="Times New Roman" w:hAnsi="Times New Roman" w:cs="Times New Roman"/>
          <w:sz w:val="24"/>
          <w:szCs w:val="24"/>
        </w:rPr>
        <w:t xml:space="preserve"> 4. </w:t>
      </w:r>
      <w:r w:rsidR="00091169" w:rsidRPr="003C5B4F">
        <w:rPr>
          <w:rFonts w:ascii="Times New Roman" w:hAnsi="Times New Roman" w:cs="Times New Roman"/>
          <w:sz w:val="24"/>
          <w:szCs w:val="24"/>
        </w:rPr>
        <w:t>ONONO LAZARO</w:t>
      </w:r>
      <w:r w:rsidRPr="003C5B4F">
        <w:rPr>
          <w:rFonts w:ascii="Times New Roman" w:hAnsi="Times New Roman" w:cs="Times New Roman"/>
          <w:sz w:val="24"/>
          <w:szCs w:val="24"/>
        </w:rPr>
        <w:t xml:space="preserve">……….                                  APPELLANT     </w:t>
      </w:r>
    </w:p>
    <w:p w:rsidR="00CA280D" w:rsidRPr="003C5B4F" w:rsidRDefault="00CA280D" w:rsidP="003C5B4F">
      <w:pPr>
        <w:pStyle w:val="Bodytext20"/>
        <w:shd w:val="clear" w:color="auto" w:fill="auto"/>
        <w:tabs>
          <w:tab w:val="left" w:pos="360"/>
        </w:tabs>
        <w:spacing w:before="0" w:after="0" w:line="360" w:lineRule="auto"/>
        <w:ind w:right="100"/>
        <w:jc w:val="both"/>
        <w:rPr>
          <w:rFonts w:ascii="Times New Roman" w:hAnsi="Times New Roman" w:cs="Times New Roman"/>
          <w:sz w:val="24"/>
          <w:szCs w:val="24"/>
        </w:rPr>
      </w:pPr>
    </w:p>
    <w:p w:rsidR="00B80080" w:rsidRPr="003C5B4F" w:rsidRDefault="00B80080" w:rsidP="003C5B4F">
      <w:pPr>
        <w:spacing w:before="89" w:after="89" w:line="360" w:lineRule="auto"/>
        <w:jc w:val="both"/>
        <w:rPr>
          <w:rFonts w:ascii="Times New Roman" w:hAnsi="Times New Roman" w:cs="Times New Roman"/>
        </w:rPr>
      </w:pPr>
    </w:p>
    <w:p w:rsidR="00B80080" w:rsidRPr="003C5B4F" w:rsidRDefault="00B80080" w:rsidP="003C5B4F">
      <w:pPr>
        <w:spacing w:line="360" w:lineRule="auto"/>
        <w:jc w:val="both"/>
        <w:rPr>
          <w:rFonts w:ascii="Times New Roman" w:hAnsi="Times New Roman" w:cs="Times New Roman"/>
        </w:rPr>
        <w:sectPr w:rsidR="00B80080" w:rsidRPr="003C5B4F">
          <w:type w:val="continuous"/>
          <w:pgSz w:w="12240" w:h="15840"/>
          <w:pgMar w:top="0" w:right="0" w:bottom="0" w:left="0" w:header="0" w:footer="3" w:gutter="0"/>
          <w:cols w:space="720"/>
          <w:noEndnote/>
          <w:docGrid w:linePitch="360"/>
        </w:sectPr>
      </w:pPr>
    </w:p>
    <w:p w:rsidR="00CA280D" w:rsidRPr="003C5B4F" w:rsidRDefault="00CA280D" w:rsidP="003C5B4F">
      <w:pPr>
        <w:pStyle w:val="Bodytext60"/>
        <w:shd w:val="clear" w:color="auto" w:fill="auto"/>
        <w:tabs>
          <w:tab w:val="left" w:pos="4724"/>
        </w:tabs>
        <w:spacing w:after="301" w:line="360" w:lineRule="auto"/>
        <w:ind w:left="20" w:firstLine="0"/>
        <w:jc w:val="both"/>
        <w:rPr>
          <w:rFonts w:ascii="Times New Roman" w:hAnsi="Times New Roman" w:cs="Times New Roman"/>
          <w:sz w:val="24"/>
          <w:szCs w:val="24"/>
        </w:rPr>
      </w:pPr>
      <w:r w:rsidRPr="003C5B4F">
        <w:rPr>
          <w:rStyle w:val="Bodytext6NotItalic"/>
          <w:rFonts w:ascii="Times New Roman" w:hAnsi="Times New Roman" w:cs="Times New Roman"/>
          <w:sz w:val="24"/>
          <w:szCs w:val="24"/>
        </w:rPr>
        <w:lastRenderedPageBreak/>
        <w:t xml:space="preserve">                      </w:t>
      </w:r>
      <w:r w:rsidR="00091169" w:rsidRPr="003C5B4F">
        <w:rPr>
          <w:rFonts w:ascii="Times New Roman" w:hAnsi="Times New Roman" w:cs="Times New Roman"/>
          <w:sz w:val="24"/>
          <w:szCs w:val="24"/>
        </w:rPr>
        <w:t>VERSUS</w:t>
      </w:r>
    </w:p>
    <w:p w:rsidR="00B80080" w:rsidRPr="003C5B4F" w:rsidRDefault="00091169" w:rsidP="003C5B4F">
      <w:pPr>
        <w:pStyle w:val="Bodytext60"/>
        <w:shd w:val="clear" w:color="auto" w:fill="auto"/>
        <w:tabs>
          <w:tab w:val="left" w:pos="4724"/>
        </w:tabs>
        <w:spacing w:after="301" w:line="360" w:lineRule="auto"/>
        <w:ind w:left="20" w:firstLine="0"/>
        <w:jc w:val="both"/>
        <w:rPr>
          <w:rFonts w:ascii="Times New Roman" w:hAnsi="Times New Roman" w:cs="Times New Roman"/>
          <w:sz w:val="24"/>
          <w:szCs w:val="24"/>
        </w:rPr>
      </w:pPr>
      <w:r w:rsidRPr="003C5B4F">
        <w:rPr>
          <w:rFonts w:ascii="Times New Roman" w:hAnsi="Times New Roman" w:cs="Times New Roman"/>
          <w:sz w:val="24"/>
          <w:szCs w:val="24"/>
        </w:rPr>
        <w:t>UGANDA</w:t>
      </w:r>
      <w:r w:rsidRPr="003C5B4F">
        <w:rPr>
          <w:rFonts w:ascii="Times New Roman" w:hAnsi="Times New Roman" w:cs="Times New Roman"/>
          <w:sz w:val="24"/>
          <w:szCs w:val="24"/>
        </w:rPr>
        <w:tab/>
        <w:t>RESPONDENT</w:t>
      </w:r>
    </w:p>
    <w:p w:rsidR="00CA280D" w:rsidRPr="003C5B4F" w:rsidRDefault="00091169" w:rsidP="003C5B4F">
      <w:pPr>
        <w:pStyle w:val="Bodytext20"/>
        <w:shd w:val="clear" w:color="auto" w:fill="auto"/>
        <w:tabs>
          <w:tab w:val="left" w:pos="2031"/>
        </w:tabs>
        <w:spacing w:before="0" w:after="388" w:line="360" w:lineRule="auto"/>
        <w:ind w:left="20" w:right="1100" w:firstLine="580"/>
        <w:jc w:val="both"/>
        <w:rPr>
          <w:rFonts w:ascii="Times New Roman" w:hAnsi="Times New Roman" w:cs="Times New Roman"/>
          <w:sz w:val="24"/>
          <w:szCs w:val="24"/>
        </w:rPr>
      </w:pPr>
      <w:r w:rsidRPr="003C5B4F">
        <w:rPr>
          <w:rFonts w:ascii="Times New Roman" w:hAnsi="Times New Roman" w:cs="Times New Roman"/>
          <w:sz w:val="24"/>
          <w:szCs w:val="24"/>
        </w:rPr>
        <w:t xml:space="preserve">Coram: Hon. Mr. Justice </w:t>
      </w:r>
      <w:proofErr w:type="spellStart"/>
      <w:r w:rsidRPr="003C5B4F">
        <w:rPr>
          <w:rFonts w:ascii="Times New Roman" w:hAnsi="Times New Roman" w:cs="Times New Roman"/>
          <w:sz w:val="24"/>
          <w:szCs w:val="24"/>
        </w:rPr>
        <w:t>Remmy</w:t>
      </w:r>
      <w:proofErr w:type="spellEnd"/>
      <w:r w:rsidRPr="003C5B4F">
        <w:rPr>
          <w:rFonts w:ascii="Times New Roman" w:hAnsi="Times New Roman" w:cs="Times New Roman"/>
          <w:sz w:val="24"/>
          <w:szCs w:val="24"/>
        </w:rPr>
        <w:t xml:space="preserve"> </w:t>
      </w:r>
      <w:proofErr w:type="spellStart"/>
      <w:r w:rsidRPr="003C5B4F">
        <w:rPr>
          <w:rFonts w:ascii="Times New Roman" w:hAnsi="Times New Roman" w:cs="Times New Roman"/>
          <w:sz w:val="24"/>
          <w:szCs w:val="24"/>
        </w:rPr>
        <w:t>Kasule</w:t>
      </w:r>
      <w:proofErr w:type="spellEnd"/>
      <w:r w:rsidRPr="003C5B4F">
        <w:rPr>
          <w:rFonts w:ascii="Times New Roman" w:hAnsi="Times New Roman" w:cs="Times New Roman"/>
          <w:sz w:val="24"/>
          <w:szCs w:val="24"/>
        </w:rPr>
        <w:t xml:space="preserve">, JA </w:t>
      </w:r>
    </w:p>
    <w:p w:rsidR="00CA280D" w:rsidRPr="003C5B4F" w:rsidRDefault="00CA280D" w:rsidP="003C5B4F">
      <w:pPr>
        <w:pStyle w:val="Bodytext20"/>
        <w:shd w:val="clear" w:color="auto" w:fill="auto"/>
        <w:tabs>
          <w:tab w:val="left" w:pos="2031"/>
        </w:tabs>
        <w:spacing w:before="0" w:after="388" w:line="360" w:lineRule="auto"/>
        <w:ind w:left="20" w:right="1100" w:firstLine="580"/>
        <w:jc w:val="both"/>
        <w:rPr>
          <w:rFonts w:ascii="Times New Roman" w:hAnsi="Times New Roman" w:cs="Times New Roman"/>
          <w:sz w:val="24"/>
          <w:szCs w:val="24"/>
        </w:rPr>
      </w:pPr>
      <w:r w:rsidRPr="003C5B4F">
        <w:rPr>
          <w:rFonts w:ascii="Times New Roman" w:hAnsi="Times New Roman" w:cs="Times New Roman"/>
          <w:sz w:val="24"/>
          <w:szCs w:val="24"/>
        </w:rPr>
        <w:t xml:space="preserve">            </w:t>
      </w:r>
      <w:r w:rsidR="00091169" w:rsidRPr="003C5B4F">
        <w:rPr>
          <w:rFonts w:ascii="Times New Roman" w:hAnsi="Times New Roman" w:cs="Times New Roman"/>
          <w:sz w:val="24"/>
          <w:szCs w:val="24"/>
        </w:rPr>
        <w:t xml:space="preserve">Hon. Lady Justice </w:t>
      </w:r>
      <w:proofErr w:type="spellStart"/>
      <w:r w:rsidR="00091169" w:rsidRPr="003C5B4F">
        <w:rPr>
          <w:rFonts w:ascii="Times New Roman" w:hAnsi="Times New Roman" w:cs="Times New Roman"/>
          <w:sz w:val="24"/>
          <w:szCs w:val="24"/>
        </w:rPr>
        <w:t>Hellen</w:t>
      </w:r>
      <w:proofErr w:type="spellEnd"/>
      <w:r w:rsidR="00091169" w:rsidRPr="003C5B4F">
        <w:rPr>
          <w:rFonts w:ascii="Times New Roman" w:hAnsi="Times New Roman" w:cs="Times New Roman"/>
          <w:sz w:val="24"/>
          <w:szCs w:val="24"/>
        </w:rPr>
        <w:t xml:space="preserve"> </w:t>
      </w:r>
      <w:proofErr w:type="spellStart"/>
      <w:r w:rsidR="00091169" w:rsidRPr="003C5B4F">
        <w:rPr>
          <w:rFonts w:ascii="Times New Roman" w:hAnsi="Times New Roman" w:cs="Times New Roman"/>
          <w:sz w:val="24"/>
          <w:szCs w:val="24"/>
        </w:rPr>
        <w:t>Obura</w:t>
      </w:r>
      <w:proofErr w:type="spellEnd"/>
      <w:r w:rsidR="00091169" w:rsidRPr="003C5B4F">
        <w:rPr>
          <w:rFonts w:ascii="Times New Roman" w:hAnsi="Times New Roman" w:cs="Times New Roman"/>
          <w:sz w:val="24"/>
          <w:szCs w:val="24"/>
        </w:rPr>
        <w:t xml:space="preserve">, JA </w:t>
      </w:r>
    </w:p>
    <w:p w:rsidR="00B80080" w:rsidRPr="003C5B4F" w:rsidRDefault="00CA280D" w:rsidP="003C5B4F">
      <w:pPr>
        <w:pStyle w:val="Bodytext20"/>
        <w:shd w:val="clear" w:color="auto" w:fill="auto"/>
        <w:tabs>
          <w:tab w:val="left" w:pos="2031"/>
        </w:tabs>
        <w:spacing w:before="0" w:after="388" w:line="360" w:lineRule="auto"/>
        <w:ind w:left="20" w:right="1100" w:firstLine="580"/>
        <w:jc w:val="both"/>
        <w:rPr>
          <w:rFonts w:ascii="Times New Roman" w:hAnsi="Times New Roman" w:cs="Times New Roman"/>
          <w:sz w:val="24"/>
          <w:szCs w:val="24"/>
        </w:rPr>
      </w:pPr>
      <w:r w:rsidRPr="003C5B4F">
        <w:rPr>
          <w:rFonts w:ascii="Times New Roman" w:hAnsi="Times New Roman" w:cs="Times New Roman"/>
          <w:sz w:val="24"/>
          <w:szCs w:val="24"/>
        </w:rPr>
        <w:t xml:space="preserve">            </w:t>
      </w:r>
      <w:r w:rsidR="00091169" w:rsidRPr="003C5B4F">
        <w:rPr>
          <w:rFonts w:ascii="Times New Roman" w:hAnsi="Times New Roman" w:cs="Times New Roman"/>
          <w:sz w:val="24"/>
          <w:szCs w:val="24"/>
        </w:rPr>
        <w:t xml:space="preserve">Hon. Mr. Justice </w:t>
      </w:r>
      <w:proofErr w:type="spellStart"/>
      <w:r w:rsidR="00091169" w:rsidRPr="003C5B4F">
        <w:rPr>
          <w:rFonts w:ascii="Times New Roman" w:hAnsi="Times New Roman" w:cs="Times New Roman"/>
          <w:sz w:val="24"/>
          <w:szCs w:val="24"/>
        </w:rPr>
        <w:t>Byabakama</w:t>
      </w:r>
      <w:proofErr w:type="spellEnd"/>
      <w:r w:rsidR="00091169" w:rsidRPr="003C5B4F">
        <w:rPr>
          <w:rFonts w:ascii="Times New Roman" w:hAnsi="Times New Roman" w:cs="Times New Roman"/>
          <w:sz w:val="24"/>
          <w:szCs w:val="24"/>
        </w:rPr>
        <w:t xml:space="preserve"> </w:t>
      </w:r>
      <w:proofErr w:type="spellStart"/>
      <w:r w:rsidR="00091169" w:rsidRPr="003C5B4F">
        <w:rPr>
          <w:rFonts w:ascii="Times New Roman" w:hAnsi="Times New Roman" w:cs="Times New Roman"/>
          <w:sz w:val="24"/>
          <w:szCs w:val="24"/>
        </w:rPr>
        <w:t>Mugenyi</w:t>
      </w:r>
      <w:proofErr w:type="spellEnd"/>
      <w:r w:rsidR="00091169" w:rsidRPr="003C5B4F">
        <w:rPr>
          <w:rFonts w:ascii="Times New Roman" w:hAnsi="Times New Roman" w:cs="Times New Roman"/>
          <w:sz w:val="24"/>
          <w:szCs w:val="24"/>
        </w:rPr>
        <w:t xml:space="preserve"> Simon, JA</w:t>
      </w:r>
    </w:p>
    <w:p w:rsidR="00CA280D" w:rsidRPr="003C5B4F" w:rsidRDefault="00CA280D" w:rsidP="003C5B4F">
      <w:pPr>
        <w:pStyle w:val="Bodytext20"/>
        <w:shd w:val="clear" w:color="auto" w:fill="auto"/>
        <w:tabs>
          <w:tab w:val="left" w:pos="2031"/>
        </w:tabs>
        <w:spacing w:before="0" w:after="388" w:line="360" w:lineRule="auto"/>
        <w:ind w:left="20" w:right="1100" w:firstLine="580"/>
        <w:jc w:val="both"/>
        <w:rPr>
          <w:rFonts w:ascii="Times New Roman" w:hAnsi="Times New Roman" w:cs="Times New Roman"/>
          <w:sz w:val="24"/>
          <w:szCs w:val="24"/>
        </w:rPr>
      </w:pPr>
    </w:p>
    <w:p w:rsidR="00B80080" w:rsidRPr="003C5B4F" w:rsidRDefault="00091169" w:rsidP="003C5B4F">
      <w:pPr>
        <w:pStyle w:val="Heading10"/>
        <w:keepNext/>
        <w:keepLines/>
        <w:shd w:val="clear" w:color="auto" w:fill="auto"/>
        <w:spacing w:after="774" w:line="360" w:lineRule="auto"/>
        <w:ind w:right="260"/>
        <w:jc w:val="both"/>
        <w:rPr>
          <w:rFonts w:ascii="Times New Roman" w:hAnsi="Times New Roman" w:cs="Times New Roman"/>
          <w:sz w:val="24"/>
          <w:szCs w:val="24"/>
        </w:rPr>
      </w:pPr>
      <w:bookmarkStart w:id="2" w:name="bookmark2"/>
      <w:r w:rsidRPr="003C5B4F">
        <w:rPr>
          <w:rFonts w:ascii="Times New Roman" w:hAnsi="Times New Roman" w:cs="Times New Roman"/>
          <w:sz w:val="24"/>
          <w:szCs w:val="24"/>
        </w:rPr>
        <w:lastRenderedPageBreak/>
        <w:t>JUDGMENT OF THE COURT</w:t>
      </w:r>
      <w:bookmarkEnd w:id="2"/>
    </w:p>
    <w:p w:rsidR="00B80080" w:rsidRPr="003C5B4F" w:rsidRDefault="00091169" w:rsidP="003C5B4F">
      <w:pPr>
        <w:pStyle w:val="BodyText1"/>
        <w:shd w:val="clear" w:color="auto" w:fill="auto"/>
        <w:spacing w:before="0" w:line="360" w:lineRule="auto"/>
        <w:ind w:left="20" w:right="340" w:firstLine="580"/>
        <w:jc w:val="both"/>
        <w:rPr>
          <w:rFonts w:ascii="Times New Roman" w:hAnsi="Times New Roman" w:cs="Times New Roman"/>
          <w:sz w:val="24"/>
          <w:szCs w:val="24"/>
        </w:rPr>
      </w:pPr>
      <w:r w:rsidRPr="003C5B4F">
        <w:rPr>
          <w:rFonts w:ascii="Times New Roman" w:hAnsi="Times New Roman" w:cs="Times New Roman"/>
          <w:sz w:val="24"/>
          <w:szCs w:val="24"/>
        </w:rPr>
        <w:t xml:space="preserve">The appellants were convicted of the murder of one </w:t>
      </w:r>
      <w:proofErr w:type="spellStart"/>
      <w:r w:rsidRPr="003C5B4F">
        <w:rPr>
          <w:rFonts w:ascii="Times New Roman" w:hAnsi="Times New Roman" w:cs="Times New Roman"/>
          <w:sz w:val="24"/>
          <w:szCs w:val="24"/>
        </w:rPr>
        <w:t>Okecha</w:t>
      </w:r>
      <w:proofErr w:type="spellEnd"/>
      <w:r w:rsidRPr="003C5B4F">
        <w:rPr>
          <w:rFonts w:ascii="Times New Roman" w:hAnsi="Times New Roman" w:cs="Times New Roman"/>
          <w:sz w:val="24"/>
          <w:szCs w:val="24"/>
        </w:rPr>
        <w:t xml:space="preserve"> </w:t>
      </w:r>
      <w:r w:rsidR="004D3379" w:rsidRPr="003C5B4F">
        <w:rPr>
          <w:rFonts w:ascii="Times New Roman" w:hAnsi="Times New Roman" w:cs="Times New Roman"/>
          <w:sz w:val="24"/>
          <w:szCs w:val="24"/>
        </w:rPr>
        <w:t>Francis on</w:t>
      </w:r>
      <w:r w:rsidRPr="003C5B4F">
        <w:rPr>
          <w:rFonts w:ascii="Times New Roman" w:hAnsi="Times New Roman" w:cs="Times New Roman"/>
          <w:sz w:val="24"/>
          <w:szCs w:val="24"/>
        </w:rPr>
        <w:t xml:space="preserve"> 19.06.09 at Kifulu village, Atiak Parish, </w:t>
      </w:r>
      <w:proofErr w:type="spellStart"/>
      <w:r w:rsidRPr="003C5B4F">
        <w:rPr>
          <w:rFonts w:ascii="Times New Roman" w:hAnsi="Times New Roman" w:cs="Times New Roman"/>
          <w:sz w:val="24"/>
          <w:szCs w:val="24"/>
        </w:rPr>
        <w:t>Pakwach</w:t>
      </w:r>
      <w:proofErr w:type="spellEnd"/>
      <w:r w:rsidRPr="003C5B4F">
        <w:rPr>
          <w:rFonts w:ascii="Times New Roman" w:hAnsi="Times New Roman" w:cs="Times New Roman"/>
          <w:sz w:val="24"/>
          <w:szCs w:val="24"/>
        </w:rPr>
        <w:t xml:space="preserve"> Sub-County, </w:t>
      </w:r>
      <w:proofErr w:type="spellStart"/>
      <w:proofErr w:type="gramStart"/>
      <w:r w:rsidRPr="003C5B4F">
        <w:rPr>
          <w:rFonts w:ascii="Times New Roman" w:hAnsi="Times New Roman" w:cs="Times New Roman"/>
          <w:sz w:val="24"/>
          <w:szCs w:val="24"/>
        </w:rPr>
        <w:t>Nebbi</w:t>
      </w:r>
      <w:proofErr w:type="spellEnd"/>
      <w:proofErr w:type="gramEnd"/>
      <w:r w:rsidRPr="003C5B4F">
        <w:rPr>
          <w:rFonts w:ascii="Times New Roman" w:hAnsi="Times New Roman" w:cs="Times New Roman"/>
          <w:sz w:val="24"/>
          <w:szCs w:val="24"/>
        </w:rPr>
        <w:t xml:space="preserve"> District. Each appellant was sentenced to fifteen (15) years imprisonment.</w:t>
      </w:r>
      <w:r w:rsidRPr="003C5B4F">
        <w:rPr>
          <w:rFonts w:ascii="Times New Roman" w:hAnsi="Times New Roman" w:cs="Times New Roman"/>
          <w:sz w:val="24"/>
          <w:szCs w:val="24"/>
        </w:rPr>
        <w:br w:type="page"/>
      </w:r>
    </w:p>
    <w:p w:rsidR="00B80080" w:rsidRPr="003C5B4F" w:rsidRDefault="00091169" w:rsidP="003C5B4F">
      <w:pPr>
        <w:pStyle w:val="BodyText1"/>
        <w:shd w:val="clear" w:color="auto" w:fill="auto"/>
        <w:spacing w:before="0" w:after="180" w:line="360" w:lineRule="auto"/>
        <w:ind w:left="600" w:right="20" w:firstLine="0"/>
        <w:jc w:val="both"/>
        <w:rPr>
          <w:rFonts w:ascii="Times New Roman" w:hAnsi="Times New Roman" w:cs="Times New Roman"/>
          <w:sz w:val="24"/>
          <w:szCs w:val="24"/>
        </w:rPr>
      </w:pPr>
      <w:r w:rsidRPr="003C5B4F">
        <w:rPr>
          <w:rFonts w:ascii="Times New Roman" w:hAnsi="Times New Roman" w:cs="Times New Roman"/>
          <w:sz w:val="24"/>
          <w:szCs w:val="24"/>
        </w:rPr>
        <w:lastRenderedPageBreak/>
        <w:t xml:space="preserve">The facts of the case, as found by the trial Court, were that </w:t>
      </w:r>
      <w:proofErr w:type="spellStart"/>
      <w:r w:rsidRPr="003C5B4F">
        <w:rPr>
          <w:rFonts w:ascii="Times New Roman" w:hAnsi="Times New Roman" w:cs="Times New Roman"/>
          <w:sz w:val="24"/>
          <w:szCs w:val="24"/>
        </w:rPr>
        <w:t>Okecha</w:t>
      </w:r>
      <w:proofErr w:type="spellEnd"/>
      <w:r w:rsidRPr="003C5B4F">
        <w:rPr>
          <w:rFonts w:ascii="Times New Roman" w:hAnsi="Times New Roman" w:cs="Times New Roman"/>
          <w:sz w:val="24"/>
          <w:szCs w:val="24"/>
        </w:rPr>
        <w:t xml:space="preserve"> Francis, the deceased, and the appellants were related and lived  together in the same area, but different homesteads. The appellants suspected the deceased to be practicing witchcraft upon their other relative, one Richard Adubango. The appellants had threatened to kill the deceased if Richard Adubango happened to die. He died on 19.06.09.</w:t>
      </w:r>
    </w:p>
    <w:p w:rsidR="00B80080" w:rsidRPr="003C5B4F" w:rsidRDefault="00CA280D" w:rsidP="003C5B4F">
      <w:pPr>
        <w:pStyle w:val="BodyText1"/>
        <w:shd w:val="clear" w:color="auto" w:fill="auto"/>
        <w:spacing w:before="0" w:after="184" w:line="360" w:lineRule="auto"/>
        <w:ind w:left="600" w:right="20" w:hanging="580"/>
        <w:jc w:val="both"/>
        <w:rPr>
          <w:rFonts w:ascii="Times New Roman" w:hAnsi="Times New Roman" w:cs="Times New Roman"/>
          <w:sz w:val="24"/>
          <w:szCs w:val="24"/>
        </w:rPr>
      </w:pPr>
      <w:r w:rsidRPr="003C5B4F">
        <w:rPr>
          <w:rFonts w:ascii="Times New Roman" w:hAnsi="Times New Roman" w:cs="Times New Roman"/>
          <w:sz w:val="24"/>
          <w:szCs w:val="24"/>
        </w:rPr>
        <w:t xml:space="preserve">     </w:t>
      </w:r>
      <w:r w:rsidR="00091169" w:rsidRPr="003C5B4F">
        <w:rPr>
          <w:rFonts w:ascii="Times New Roman" w:hAnsi="Times New Roman" w:cs="Times New Roman"/>
          <w:sz w:val="24"/>
          <w:szCs w:val="24"/>
        </w:rPr>
        <w:t xml:space="preserve"> On the same day Richard Adubango died, the appellants looked for the deceased, found him in a makeshift video hall with his brother (Pw2) preparing to show a video film. They took the deceased some distance away and killed him using pangas and spears. The appellants then disappeared from the area.</w:t>
      </w:r>
    </w:p>
    <w:p w:rsidR="00B80080" w:rsidRPr="003C5B4F" w:rsidRDefault="00CA280D" w:rsidP="003C5B4F">
      <w:pPr>
        <w:pStyle w:val="BodyText1"/>
        <w:shd w:val="clear" w:color="auto" w:fill="auto"/>
        <w:spacing w:before="0" w:after="180" w:line="360" w:lineRule="auto"/>
        <w:ind w:left="600" w:right="20" w:hanging="580"/>
        <w:jc w:val="both"/>
        <w:rPr>
          <w:rFonts w:ascii="Times New Roman" w:hAnsi="Times New Roman" w:cs="Times New Roman"/>
          <w:sz w:val="24"/>
          <w:szCs w:val="24"/>
        </w:rPr>
      </w:pPr>
      <w:r w:rsidRPr="003C5B4F">
        <w:rPr>
          <w:rFonts w:ascii="Times New Roman" w:hAnsi="Times New Roman" w:cs="Times New Roman"/>
          <w:sz w:val="24"/>
          <w:szCs w:val="24"/>
        </w:rPr>
        <w:t xml:space="preserve">    </w:t>
      </w:r>
      <w:r w:rsidR="00091169" w:rsidRPr="003C5B4F">
        <w:rPr>
          <w:rFonts w:ascii="Times New Roman" w:hAnsi="Times New Roman" w:cs="Times New Roman"/>
          <w:sz w:val="24"/>
          <w:szCs w:val="24"/>
        </w:rPr>
        <w:t xml:space="preserve"> Each of the appellants denied the charge and set up an alibi by way of defence.</w:t>
      </w:r>
    </w:p>
    <w:p w:rsidR="00B80080" w:rsidRPr="003C5B4F" w:rsidRDefault="00091169" w:rsidP="003C5B4F">
      <w:pPr>
        <w:pStyle w:val="BodyText1"/>
        <w:shd w:val="clear" w:color="auto" w:fill="auto"/>
        <w:spacing w:before="0" w:after="176" w:line="360" w:lineRule="auto"/>
        <w:ind w:left="600" w:right="20" w:firstLine="0"/>
        <w:jc w:val="both"/>
        <w:rPr>
          <w:rFonts w:ascii="Times New Roman" w:hAnsi="Times New Roman" w:cs="Times New Roman"/>
          <w:sz w:val="24"/>
          <w:szCs w:val="24"/>
        </w:rPr>
      </w:pPr>
      <w:r w:rsidRPr="003C5B4F">
        <w:rPr>
          <w:rFonts w:ascii="Times New Roman" w:hAnsi="Times New Roman" w:cs="Times New Roman"/>
          <w:sz w:val="24"/>
          <w:szCs w:val="24"/>
        </w:rPr>
        <w:t>The appellants appealed against both conviction and sentence on four (4) grounds:</w:t>
      </w:r>
    </w:p>
    <w:p w:rsidR="00B80080" w:rsidRPr="003C5B4F" w:rsidRDefault="00091169" w:rsidP="003C5B4F">
      <w:pPr>
        <w:pStyle w:val="BodyText1"/>
        <w:numPr>
          <w:ilvl w:val="0"/>
          <w:numId w:val="2"/>
        </w:numPr>
        <w:shd w:val="clear" w:color="auto" w:fill="auto"/>
        <w:tabs>
          <w:tab w:val="left" w:pos="1382"/>
        </w:tabs>
        <w:spacing w:before="0" w:line="360" w:lineRule="auto"/>
        <w:ind w:left="1320" w:right="20" w:firstLine="0"/>
        <w:jc w:val="both"/>
        <w:rPr>
          <w:rFonts w:ascii="Times New Roman" w:hAnsi="Times New Roman" w:cs="Times New Roman"/>
          <w:sz w:val="24"/>
          <w:szCs w:val="24"/>
        </w:rPr>
      </w:pPr>
      <w:r w:rsidRPr="003C5B4F">
        <w:rPr>
          <w:rFonts w:ascii="Times New Roman" w:hAnsi="Times New Roman" w:cs="Times New Roman"/>
          <w:sz w:val="24"/>
          <w:szCs w:val="24"/>
        </w:rPr>
        <w:t xml:space="preserve">That the learned trial Judge erred in law and fact when </w:t>
      </w:r>
      <w:r w:rsidR="00CA280D" w:rsidRPr="003C5B4F">
        <w:rPr>
          <w:rFonts w:ascii="Times New Roman" w:hAnsi="Times New Roman" w:cs="Times New Roman"/>
          <w:sz w:val="24"/>
          <w:szCs w:val="24"/>
        </w:rPr>
        <w:t>he convicted</w:t>
      </w:r>
      <w:r w:rsidRPr="003C5B4F">
        <w:rPr>
          <w:rFonts w:ascii="Times New Roman" w:hAnsi="Times New Roman" w:cs="Times New Roman"/>
          <w:sz w:val="24"/>
          <w:szCs w:val="24"/>
        </w:rPr>
        <w:t xml:space="preserve"> the appellants on the basis of unsatisfactory</w:t>
      </w:r>
      <w:r w:rsidR="00CA280D" w:rsidRPr="003C5B4F">
        <w:rPr>
          <w:rFonts w:ascii="Times New Roman" w:hAnsi="Times New Roman" w:cs="Times New Roman"/>
          <w:sz w:val="24"/>
          <w:szCs w:val="24"/>
        </w:rPr>
        <w:t xml:space="preserve"> </w:t>
      </w:r>
      <w:r w:rsidRPr="003C5B4F">
        <w:rPr>
          <w:rFonts w:ascii="Times New Roman" w:hAnsi="Times New Roman" w:cs="Times New Roman"/>
          <w:sz w:val="24"/>
          <w:szCs w:val="24"/>
        </w:rPr>
        <w:t>identification and circumstantial evidence.</w:t>
      </w:r>
    </w:p>
    <w:p w:rsidR="00B80080" w:rsidRPr="003C5B4F" w:rsidRDefault="00091169" w:rsidP="003C5B4F">
      <w:pPr>
        <w:pStyle w:val="BodyText1"/>
        <w:numPr>
          <w:ilvl w:val="0"/>
          <w:numId w:val="2"/>
        </w:numPr>
        <w:shd w:val="clear" w:color="auto" w:fill="auto"/>
        <w:tabs>
          <w:tab w:val="left" w:pos="1310"/>
        </w:tabs>
        <w:spacing w:before="0" w:line="360" w:lineRule="auto"/>
        <w:ind w:left="1320" w:right="20" w:hanging="360"/>
        <w:jc w:val="both"/>
        <w:rPr>
          <w:rFonts w:ascii="Times New Roman" w:hAnsi="Times New Roman" w:cs="Times New Roman"/>
          <w:sz w:val="24"/>
          <w:szCs w:val="24"/>
        </w:rPr>
      </w:pPr>
      <w:r w:rsidRPr="003C5B4F">
        <w:rPr>
          <w:rFonts w:ascii="Times New Roman" w:hAnsi="Times New Roman" w:cs="Times New Roman"/>
          <w:sz w:val="24"/>
          <w:szCs w:val="24"/>
        </w:rPr>
        <w:t>That the learned trial Judge erred in law and fact when he disregarded the appellants’ defences of alibi.</w:t>
      </w:r>
    </w:p>
    <w:p w:rsidR="00B80080" w:rsidRPr="003C5B4F" w:rsidRDefault="00091169" w:rsidP="003C5B4F">
      <w:pPr>
        <w:pStyle w:val="BodyText1"/>
        <w:numPr>
          <w:ilvl w:val="0"/>
          <w:numId w:val="2"/>
        </w:numPr>
        <w:shd w:val="clear" w:color="auto" w:fill="auto"/>
        <w:tabs>
          <w:tab w:val="left" w:pos="1291"/>
        </w:tabs>
        <w:spacing w:before="0" w:line="360" w:lineRule="auto"/>
        <w:ind w:right="20" w:firstLine="960"/>
        <w:jc w:val="both"/>
        <w:rPr>
          <w:rFonts w:ascii="Times New Roman" w:hAnsi="Times New Roman" w:cs="Times New Roman"/>
          <w:sz w:val="24"/>
          <w:szCs w:val="24"/>
        </w:rPr>
      </w:pPr>
      <w:r w:rsidRPr="003C5B4F">
        <w:rPr>
          <w:rFonts w:ascii="Times New Roman" w:hAnsi="Times New Roman" w:cs="Times New Roman"/>
          <w:sz w:val="24"/>
          <w:szCs w:val="24"/>
        </w:rPr>
        <w:t>That the learned trial Judge erred in law and fact when he engaged in speculation to the prejudice of the appellants.</w:t>
      </w:r>
    </w:p>
    <w:p w:rsidR="00B80080" w:rsidRPr="003C5B4F" w:rsidRDefault="00091169" w:rsidP="003C5B4F">
      <w:pPr>
        <w:pStyle w:val="BodyText1"/>
        <w:numPr>
          <w:ilvl w:val="0"/>
          <w:numId w:val="2"/>
        </w:numPr>
        <w:shd w:val="clear" w:color="auto" w:fill="auto"/>
        <w:tabs>
          <w:tab w:val="left" w:pos="370"/>
        </w:tabs>
        <w:spacing w:before="0" w:after="180" w:line="360" w:lineRule="auto"/>
        <w:ind w:left="380" w:right="40" w:hanging="360"/>
        <w:jc w:val="both"/>
        <w:rPr>
          <w:rFonts w:ascii="Times New Roman" w:hAnsi="Times New Roman" w:cs="Times New Roman"/>
          <w:sz w:val="24"/>
          <w:szCs w:val="24"/>
        </w:rPr>
      </w:pPr>
      <w:r w:rsidRPr="003C5B4F">
        <w:rPr>
          <w:rFonts w:ascii="Times New Roman" w:hAnsi="Times New Roman" w:cs="Times New Roman"/>
          <w:sz w:val="24"/>
          <w:szCs w:val="24"/>
        </w:rPr>
        <w:t>That the sentence of 15 years imprisonment for each of the said appellants is deemed to be harsh and manifestly excessive given the obtaining circumstances.</w:t>
      </w:r>
    </w:p>
    <w:p w:rsidR="00B80080" w:rsidRPr="003C5B4F" w:rsidRDefault="00091169" w:rsidP="003C5B4F">
      <w:pPr>
        <w:pStyle w:val="BodyText1"/>
        <w:shd w:val="clear" w:color="auto" w:fill="auto"/>
        <w:spacing w:before="0" w:after="180" w:line="360" w:lineRule="auto"/>
        <w:ind w:left="20" w:right="40" w:firstLine="0"/>
        <w:jc w:val="both"/>
        <w:rPr>
          <w:rFonts w:ascii="Times New Roman" w:hAnsi="Times New Roman" w:cs="Times New Roman"/>
          <w:sz w:val="24"/>
          <w:szCs w:val="24"/>
        </w:rPr>
      </w:pPr>
      <w:r w:rsidRPr="003C5B4F">
        <w:rPr>
          <w:rFonts w:ascii="Times New Roman" w:hAnsi="Times New Roman" w:cs="Times New Roman"/>
          <w:sz w:val="24"/>
          <w:szCs w:val="24"/>
        </w:rPr>
        <w:t xml:space="preserve">At the hearing of the appeal the appellants were represented by learned Counsel Henry </w:t>
      </w:r>
      <w:proofErr w:type="spellStart"/>
      <w:r w:rsidRPr="003C5B4F">
        <w:rPr>
          <w:rFonts w:ascii="Times New Roman" w:hAnsi="Times New Roman" w:cs="Times New Roman"/>
          <w:sz w:val="24"/>
          <w:szCs w:val="24"/>
        </w:rPr>
        <w:t>Kunya</w:t>
      </w:r>
      <w:proofErr w:type="spellEnd"/>
      <w:r w:rsidRPr="003C5B4F">
        <w:rPr>
          <w:rFonts w:ascii="Times New Roman" w:hAnsi="Times New Roman" w:cs="Times New Roman"/>
          <w:sz w:val="24"/>
          <w:szCs w:val="24"/>
        </w:rPr>
        <w:t xml:space="preserve"> on private brief, while the respondent was represented by Principal Senior State Attorney, Sam </w:t>
      </w:r>
      <w:proofErr w:type="spellStart"/>
      <w:r w:rsidRPr="003C5B4F">
        <w:rPr>
          <w:rFonts w:ascii="Times New Roman" w:hAnsi="Times New Roman" w:cs="Times New Roman"/>
          <w:sz w:val="24"/>
          <w:szCs w:val="24"/>
        </w:rPr>
        <w:t>Oola</w:t>
      </w:r>
      <w:proofErr w:type="spellEnd"/>
      <w:r w:rsidRPr="003C5B4F">
        <w:rPr>
          <w:rFonts w:ascii="Times New Roman" w:hAnsi="Times New Roman" w:cs="Times New Roman"/>
          <w:sz w:val="24"/>
          <w:szCs w:val="24"/>
        </w:rPr>
        <w:t>.</w:t>
      </w:r>
    </w:p>
    <w:p w:rsidR="00B80080" w:rsidRPr="003C5B4F" w:rsidRDefault="00091169" w:rsidP="003C5B4F">
      <w:pPr>
        <w:pStyle w:val="BodyText1"/>
        <w:shd w:val="clear" w:color="auto" w:fill="auto"/>
        <w:spacing w:before="0" w:after="180" w:line="360" w:lineRule="auto"/>
        <w:ind w:left="20" w:right="40" w:firstLine="0"/>
        <w:jc w:val="both"/>
        <w:rPr>
          <w:rFonts w:ascii="Times New Roman" w:hAnsi="Times New Roman" w:cs="Times New Roman"/>
          <w:sz w:val="24"/>
          <w:szCs w:val="24"/>
        </w:rPr>
      </w:pPr>
      <w:r w:rsidRPr="003C5B4F">
        <w:rPr>
          <w:rFonts w:ascii="Times New Roman" w:hAnsi="Times New Roman" w:cs="Times New Roman"/>
          <w:sz w:val="24"/>
          <w:szCs w:val="24"/>
        </w:rPr>
        <w:t>For the appellants in respect of grounds 1 and 3, which Counsel argued together, it was submitted that the trial Judge was in error to hold that on the basis of the evidence of Pw</w:t>
      </w:r>
      <w:r w:rsidR="00CA280D" w:rsidRPr="003C5B4F">
        <w:rPr>
          <w:rFonts w:ascii="Times New Roman" w:hAnsi="Times New Roman" w:cs="Times New Roman"/>
          <w:sz w:val="24"/>
          <w:szCs w:val="24"/>
        </w:rPr>
        <w:t xml:space="preserve"> </w:t>
      </w:r>
      <w:r w:rsidRPr="003C5B4F">
        <w:rPr>
          <w:rFonts w:ascii="Times New Roman" w:hAnsi="Times New Roman" w:cs="Times New Roman"/>
          <w:sz w:val="24"/>
          <w:szCs w:val="24"/>
        </w:rPr>
        <w:t>l as the sole identifying witness, it was established, beyond reasonable doubt, that the appellants were identified as the killers of the deceased. Counsel argued that had the trial Judge considered the fact that the attackers of the deceased seized him at about 8.30 p.m., when it was dark in the video hall, after which they ran away fast together with him, deceased, he would not have come to the said conclusion.</w:t>
      </w:r>
    </w:p>
    <w:p w:rsidR="00B80080" w:rsidRPr="003C5B4F" w:rsidRDefault="00091169" w:rsidP="003C5B4F">
      <w:pPr>
        <w:pStyle w:val="BodyText1"/>
        <w:shd w:val="clear" w:color="auto" w:fill="auto"/>
        <w:spacing w:before="0" w:after="180" w:line="360" w:lineRule="auto"/>
        <w:ind w:left="20" w:right="40" w:firstLine="0"/>
        <w:jc w:val="both"/>
        <w:rPr>
          <w:rFonts w:ascii="Times New Roman" w:hAnsi="Times New Roman" w:cs="Times New Roman"/>
          <w:sz w:val="24"/>
          <w:szCs w:val="24"/>
        </w:rPr>
      </w:pPr>
      <w:r w:rsidRPr="003C5B4F">
        <w:rPr>
          <w:rFonts w:ascii="Times New Roman" w:hAnsi="Times New Roman" w:cs="Times New Roman"/>
          <w:sz w:val="24"/>
          <w:szCs w:val="24"/>
        </w:rPr>
        <w:t>Further, that the trial Judge ought to have considered the fact that Pw</w:t>
      </w:r>
      <w:r w:rsidR="004D3379" w:rsidRPr="003C5B4F">
        <w:rPr>
          <w:rFonts w:ascii="Times New Roman" w:hAnsi="Times New Roman" w:cs="Times New Roman"/>
          <w:sz w:val="24"/>
          <w:szCs w:val="24"/>
        </w:rPr>
        <w:t xml:space="preserve"> </w:t>
      </w:r>
      <w:r w:rsidRPr="003C5B4F">
        <w:rPr>
          <w:rFonts w:ascii="Times New Roman" w:hAnsi="Times New Roman" w:cs="Times New Roman"/>
          <w:sz w:val="24"/>
          <w:szCs w:val="24"/>
        </w:rPr>
        <w:t xml:space="preserve">l was seized with fear and being all </w:t>
      </w:r>
      <w:r w:rsidRPr="003C5B4F">
        <w:rPr>
          <w:rFonts w:ascii="Times New Roman" w:hAnsi="Times New Roman" w:cs="Times New Roman"/>
          <w:sz w:val="24"/>
          <w:szCs w:val="24"/>
        </w:rPr>
        <w:lastRenderedPageBreak/>
        <w:t>alone and relying on mere moonlight to see, it was likely for Pw</w:t>
      </w:r>
      <w:r w:rsidR="004D3379" w:rsidRPr="003C5B4F">
        <w:rPr>
          <w:rFonts w:ascii="Times New Roman" w:hAnsi="Times New Roman" w:cs="Times New Roman"/>
          <w:sz w:val="24"/>
          <w:szCs w:val="24"/>
        </w:rPr>
        <w:t xml:space="preserve"> </w:t>
      </w:r>
      <w:r w:rsidRPr="003C5B4F">
        <w:rPr>
          <w:rFonts w:ascii="Times New Roman" w:hAnsi="Times New Roman" w:cs="Times New Roman"/>
          <w:sz w:val="24"/>
          <w:szCs w:val="24"/>
        </w:rPr>
        <w:t>l to make an error as to who attacked the deceased in the video hall.</w:t>
      </w:r>
    </w:p>
    <w:p w:rsidR="00B80080" w:rsidRPr="003C5B4F" w:rsidRDefault="00091169" w:rsidP="003C5B4F">
      <w:pPr>
        <w:pStyle w:val="BodyText1"/>
        <w:shd w:val="clear" w:color="auto" w:fill="auto"/>
        <w:spacing w:before="0" w:line="360" w:lineRule="auto"/>
        <w:ind w:left="20" w:right="40" w:firstLine="0"/>
        <w:jc w:val="both"/>
        <w:rPr>
          <w:rFonts w:ascii="Times New Roman" w:hAnsi="Times New Roman" w:cs="Times New Roman"/>
          <w:sz w:val="24"/>
          <w:szCs w:val="24"/>
        </w:rPr>
      </w:pPr>
      <w:r w:rsidRPr="003C5B4F">
        <w:rPr>
          <w:rFonts w:ascii="Times New Roman" w:hAnsi="Times New Roman" w:cs="Times New Roman"/>
          <w:sz w:val="24"/>
          <w:szCs w:val="24"/>
        </w:rPr>
        <w:t>Counsel contended that the trial Judge had thus failed to consider those factors that could have impaired the correct identification of the appellants as the killers of the deceased.</w:t>
      </w:r>
    </w:p>
    <w:p w:rsidR="00B80080" w:rsidRPr="003C5B4F" w:rsidRDefault="00091169" w:rsidP="003C5B4F">
      <w:pPr>
        <w:pStyle w:val="BodyText1"/>
        <w:shd w:val="clear" w:color="auto" w:fill="auto"/>
        <w:spacing w:before="0" w:after="180" w:line="360" w:lineRule="auto"/>
        <w:ind w:left="20" w:right="60" w:firstLine="0"/>
        <w:jc w:val="both"/>
        <w:rPr>
          <w:rFonts w:ascii="Times New Roman" w:hAnsi="Times New Roman" w:cs="Times New Roman"/>
          <w:sz w:val="24"/>
          <w:szCs w:val="24"/>
        </w:rPr>
      </w:pPr>
      <w:r w:rsidRPr="003C5B4F">
        <w:rPr>
          <w:rFonts w:ascii="Times New Roman" w:hAnsi="Times New Roman" w:cs="Times New Roman"/>
          <w:sz w:val="24"/>
          <w:szCs w:val="24"/>
        </w:rPr>
        <w:t>With respect to ground 3, Counsel submitted that there was no credible evidence that the appellants are the ones who made the threats to kill the deceased on the basis that he, the deceased, was practicing witchcraft upon the appellants’ other relative Richard Adubango.</w:t>
      </w:r>
    </w:p>
    <w:p w:rsidR="00B80080" w:rsidRPr="003C5B4F" w:rsidRDefault="00091169" w:rsidP="003C5B4F">
      <w:pPr>
        <w:pStyle w:val="BodyText1"/>
        <w:shd w:val="clear" w:color="auto" w:fill="auto"/>
        <w:spacing w:before="0" w:after="360" w:line="360" w:lineRule="auto"/>
        <w:ind w:left="20" w:right="60" w:firstLine="0"/>
        <w:jc w:val="both"/>
        <w:rPr>
          <w:rFonts w:ascii="Times New Roman" w:hAnsi="Times New Roman" w:cs="Times New Roman"/>
          <w:sz w:val="24"/>
          <w:szCs w:val="24"/>
        </w:rPr>
      </w:pPr>
      <w:r w:rsidRPr="003C5B4F">
        <w:rPr>
          <w:rFonts w:ascii="Times New Roman" w:hAnsi="Times New Roman" w:cs="Times New Roman"/>
          <w:sz w:val="24"/>
          <w:szCs w:val="24"/>
        </w:rPr>
        <w:t xml:space="preserve">Counsel referred to Exhibit Dl, being a letter from the O.C. Station, Pakwach Police Station, to the Officer In charge, </w:t>
      </w:r>
      <w:proofErr w:type="spellStart"/>
      <w:r w:rsidRPr="003C5B4F">
        <w:rPr>
          <w:rFonts w:ascii="Times New Roman" w:hAnsi="Times New Roman" w:cs="Times New Roman"/>
          <w:sz w:val="24"/>
          <w:szCs w:val="24"/>
        </w:rPr>
        <w:t>Akela</w:t>
      </w:r>
      <w:proofErr w:type="spellEnd"/>
      <w:r w:rsidRPr="003C5B4F">
        <w:rPr>
          <w:rFonts w:ascii="Times New Roman" w:hAnsi="Times New Roman" w:cs="Times New Roman"/>
          <w:sz w:val="24"/>
          <w:szCs w:val="24"/>
        </w:rPr>
        <w:t xml:space="preserve"> Police Post, and LC III Chairman, </w:t>
      </w:r>
      <w:proofErr w:type="spellStart"/>
      <w:r w:rsidRPr="003C5B4F">
        <w:rPr>
          <w:rFonts w:ascii="Times New Roman" w:hAnsi="Times New Roman" w:cs="Times New Roman"/>
          <w:sz w:val="24"/>
          <w:szCs w:val="24"/>
        </w:rPr>
        <w:t>Pakwach</w:t>
      </w:r>
      <w:proofErr w:type="spellEnd"/>
      <w:r w:rsidRPr="003C5B4F">
        <w:rPr>
          <w:rFonts w:ascii="Times New Roman" w:hAnsi="Times New Roman" w:cs="Times New Roman"/>
          <w:sz w:val="24"/>
          <w:szCs w:val="24"/>
        </w:rPr>
        <w:t xml:space="preserve"> Sub-County. That letter is to the effect that Pakwach Police Station had received threats aimed at harming the deceased and therefore he should be given Police protection. Counsel contended that the letter did not mention any of the appellants as being the ones making and carrying out the said threats. So the threats could not have corroborated any other evidence implicating the appellants in the crime.</w:t>
      </w:r>
    </w:p>
    <w:p w:rsidR="00B80080" w:rsidRPr="003C5B4F" w:rsidRDefault="00091169" w:rsidP="003C5B4F">
      <w:pPr>
        <w:pStyle w:val="BodyText1"/>
        <w:shd w:val="clear" w:color="auto" w:fill="auto"/>
        <w:spacing w:before="0" w:after="182" w:line="360" w:lineRule="auto"/>
        <w:ind w:left="20" w:firstLine="0"/>
        <w:jc w:val="both"/>
        <w:rPr>
          <w:rFonts w:ascii="Times New Roman" w:hAnsi="Times New Roman" w:cs="Times New Roman"/>
          <w:sz w:val="24"/>
          <w:szCs w:val="24"/>
        </w:rPr>
      </w:pPr>
      <w:r w:rsidRPr="003C5B4F">
        <w:rPr>
          <w:rFonts w:ascii="Times New Roman" w:hAnsi="Times New Roman" w:cs="Times New Roman"/>
          <w:sz w:val="24"/>
          <w:szCs w:val="24"/>
        </w:rPr>
        <w:t>Counsel thus prayed that grounds 1 and 3 be allowed.</w:t>
      </w:r>
    </w:p>
    <w:p w:rsidR="00B80080" w:rsidRPr="003C5B4F" w:rsidRDefault="00091169" w:rsidP="003C5B4F">
      <w:pPr>
        <w:pStyle w:val="BodyText1"/>
        <w:shd w:val="clear" w:color="auto" w:fill="auto"/>
        <w:spacing w:before="0" w:after="180" w:line="360" w:lineRule="auto"/>
        <w:ind w:left="20" w:right="60" w:firstLine="0"/>
        <w:jc w:val="both"/>
        <w:rPr>
          <w:rFonts w:ascii="Times New Roman" w:hAnsi="Times New Roman" w:cs="Times New Roman"/>
          <w:sz w:val="24"/>
          <w:szCs w:val="24"/>
        </w:rPr>
      </w:pPr>
      <w:r w:rsidRPr="003C5B4F">
        <w:rPr>
          <w:rFonts w:ascii="Times New Roman" w:hAnsi="Times New Roman" w:cs="Times New Roman"/>
          <w:sz w:val="24"/>
          <w:szCs w:val="24"/>
        </w:rPr>
        <w:t>In respect of ground 2, Counsel faulted the trial Judge for not giving due regard to the alibis set up by the appellants thus denying a fair trial to the appellants. Ground 2 therefore also ought to be allowed.</w:t>
      </w:r>
    </w:p>
    <w:p w:rsidR="00B80080" w:rsidRPr="003C5B4F" w:rsidRDefault="00091169" w:rsidP="003C5B4F">
      <w:pPr>
        <w:pStyle w:val="BodyText1"/>
        <w:shd w:val="clear" w:color="auto" w:fill="auto"/>
        <w:spacing w:before="0" w:after="120" w:line="360" w:lineRule="auto"/>
        <w:ind w:left="20" w:right="60" w:firstLine="0"/>
        <w:jc w:val="both"/>
        <w:rPr>
          <w:rFonts w:ascii="Times New Roman" w:hAnsi="Times New Roman" w:cs="Times New Roman"/>
          <w:sz w:val="24"/>
          <w:szCs w:val="24"/>
        </w:rPr>
      </w:pPr>
      <w:r w:rsidRPr="003C5B4F">
        <w:rPr>
          <w:rFonts w:ascii="Times New Roman" w:hAnsi="Times New Roman" w:cs="Times New Roman"/>
          <w:sz w:val="24"/>
          <w:szCs w:val="24"/>
        </w:rPr>
        <w:t>As to ground 4, Counsel contended that though the sentence of fifteen (15) years passed upon each appellant was lawful, the trial Judge provided no basis for the same. The sentence upon each appellant was harsh and excessive and as such ground 4 also ought to succeed.</w:t>
      </w:r>
    </w:p>
    <w:p w:rsidR="00B80080" w:rsidRPr="003C5B4F" w:rsidRDefault="00091169" w:rsidP="003C5B4F">
      <w:pPr>
        <w:pStyle w:val="BodyText1"/>
        <w:shd w:val="clear" w:color="auto" w:fill="auto"/>
        <w:spacing w:before="0" w:after="120" w:line="360" w:lineRule="auto"/>
        <w:ind w:left="40" w:right="60" w:firstLine="0"/>
        <w:jc w:val="both"/>
        <w:rPr>
          <w:rFonts w:ascii="Times New Roman" w:hAnsi="Times New Roman" w:cs="Times New Roman"/>
          <w:sz w:val="24"/>
          <w:szCs w:val="24"/>
        </w:rPr>
      </w:pPr>
      <w:r w:rsidRPr="003C5B4F">
        <w:rPr>
          <w:rFonts w:ascii="Times New Roman" w:hAnsi="Times New Roman" w:cs="Times New Roman"/>
          <w:sz w:val="24"/>
          <w:szCs w:val="24"/>
        </w:rPr>
        <w:t>For the respondent, it was submitted in respect of grounds 1 and 3 that there was sufficient light in the video hall from where the deceased was collected. The appellants were well known to Pw</w:t>
      </w:r>
      <w:r w:rsidR="004D3379" w:rsidRPr="003C5B4F">
        <w:rPr>
          <w:rFonts w:ascii="Times New Roman" w:hAnsi="Times New Roman" w:cs="Times New Roman"/>
          <w:sz w:val="24"/>
          <w:szCs w:val="24"/>
        </w:rPr>
        <w:t xml:space="preserve"> </w:t>
      </w:r>
      <w:r w:rsidRPr="003C5B4F">
        <w:rPr>
          <w:rFonts w:ascii="Times New Roman" w:hAnsi="Times New Roman" w:cs="Times New Roman"/>
          <w:sz w:val="24"/>
          <w:szCs w:val="24"/>
        </w:rPr>
        <w:t>l as they were both his blood relatives and neighbours in the area. Pw</w:t>
      </w:r>
      <w:r w:rsidR="004D3379" w:rsidRPr="003C5B4F">
        <w:rPr>
          <w:rFonts w:ascii="Times New Roman" w:hAnsi="Times New Roman" w:cs="Times New Roman"/>
          <w:sz w:val="24"/>
          <w:szCs w:val="24"/>
        </w:rPr>
        <w:t xml:space="preserve"> </w:t>
      </w:r>
      <w:r w:rsidRPr="003C5B4F">
        <w:rPr>
          <w:rFonts w:ascii="Times New Roman" w:hAnsi="Times New Roman" w:cs="Times New Roman"/>
          <w:sz w:val="24"/>
          <w:szCs w:val="24"/>
        </w:rPr>
        <w:t>l trailed the appellants as they were with the deceased for half a kilometer and so he had a good opportunity to observe the role of each appellant in killing the deceased. Thus the trial Judge was justified to rely on Pw</w:t>
      </w:r>
      <w:r w:rsidR="004D3379" w:rsidRPr="003C5B4F">
        <w:rPr>
          <w:rFonts w:ascii="Times New Roman" w:hAnsi="Times New Roman" w:cs="Times New Roman"/>
          <w:sz w:val="24"/>
          <w:szCs w:val="24"/>
        </w:rPr>
        <w:t xml:space="preserve"> </w:t>
      </w:r>
      <w:r w:rsidRPr="003C5B4F">
        <w:rPr>
          <w:rFonts w:ascii="Times New Roman" w:hAnsi="Times New Roman" w:cs="Times New Roman"/>
          <w:sz w:val="24"/>
          <w:szCs w:val="24"/>
        </w:rPr>
        <w:t>l’s evidence to conclude that it was the appellants who killed the deceased.</w:t>
      </w:r>
    </w:p>
    <w:p w:rsidR="00B80080" w:rsidRPr="003C5B4F" w:rsidRDefault="00091169" w:rsidP="003C5B4F">
      <w:pPr>
        <w:pStyle w:val="BodyText1"/>
        <w:shd w:val="clear" w:color="auto" w:fill="auto"/>
        <w:spacing w:before="0" w:after="120" w:line="360" w:lineRule="auto"/>
        <w:ind w:left="40" w:right="60" w:firstLine="0"/>
        <w:jc w:val="both"/>
        <w:rPr>
          <w:rFonts w:ascii="Times New Roman" w:hAnsi="Times New Roman" w:cs="Times New Roman"/>
          <w:sz w:val="24"/>
          <w:szCs w:val="24"/>
        </w:rPr>
      </w:pPr>
      <w:r w:rsidRPr="003C5B4F">
        <w:rPr>
          <w:rFonts w:ascii="Times New Roman" w:hAnsi="Times New Roman" w:cs="Times New Roman"/>
          <w:sz w:val="24"/>
          <w:szCs w:val="24"/>
        </w:rPr>
        <w:t>On the issue of circumstantial evidence, Counsel contended that the trial Judge was justified to treat the evidence of Pw2 and Pw3 as constituting sufficient circumstantial evidence which, considered together with the other evidence, was sufficient to have the appellants convicted of murder of the deceased.</w:t>
      </w:r>
    </w:p>
    <w:p w:rsidR="00B80080" w:rsidRPr="003C5B4F" w:rsidRDefault="00091169" w:rsidP="003C5B4F">
      <w:pPr>
        <w:pStyle w:val="BodyText1"/>
        <w:shd w:val="clear" w:color="auto" w:fill="auto"/>
        <w:spacing w:before="0" w:line="360" w:lineRule="auto"/>
        <w:ind w:left="40" w:right="60" w:firstLine="0"/>
        <w:jc w:val="both"/>
        <w:rPr>
          <w:rFonts w:ascii="Times New Roman" w:hAnsi="Times New Roman" w:cs="Times New Roman"/>
          <w:sz w:val="24"/>
          <w:szCs w:val="24"/>
        </w:rPr>
        <w:sectPr w:rsidR="00B80080" w:rsidRPr="003C5B4F">
          <w:type w:val="continuous"/>
          <w:pgSz w:w="12240" w:h="15840"/>
          <w:pgMar w:top="1214" w:right="943" w:bottom="1665" w:left="1010" w:header="0" w:footer="3" w:gutter="0"/>
          <w:cols w:space="720"/>
          <w:noEndnote/>
          <w:docGrid w:linePitch="360"/>
        </w:sectPr>
      </w:pPr>
      <w:r w:rsidRPr="003C5B4F">
        <w:rPr>
          <w:rFonts w:ascii="Times New Roman" w:hAnsi="Times New Roman" w:cs="Times New Roman"/>
          <w:sz w:val="24"/>
          <w:szCs w:val="24"/>
        </w:rPr>
        <w:lastRenderedPageBreak/>
        <w:t>As to ground 2, Counsel maintained that the trial Judge properly directed himself and the assessors as to the law concerning an alibi put up by an accused. He considered both the evidence of the prosecution and that of the defence as regards the alibi of each appellant and then concluded that the appellants were squarely put at the scene of crime thus destroying the alibi put up by each appellant. Counsel argued that no miscarriage of justice was caused to any of the appellants. Ground 2 therefore ought to be dismissed.</w:t>
      </w:r>
    </w:p>
    <w:p w:rsidR="00B80080" w:rsidRPr="003C5B4F" w:rsidRDefault="00091169" w:rsidP="003C5B4F">
      <w:pPr>
        <w:pStyle w:val="BodyText1"/>
        <w:shd w:val="clear" w:color="auto" w:fill="auto"/>
        <w:spacing w:before="0" w:after="120" w:line="360" w:lineRule="auto"/>
        <w:ind w:left="1060" w:right="40" w:firstLine="0"/>
        <w:jc w:val="both"/>
        <w:rPr>
          <w:rFonts w:ascii="Times New Roman" w:hAnsi="Times New Roman" w:cs="Times New Roman"/>
          <w:sz w:val="24"/>
          <w:szCs w:val="24"/>
        </w:rPr>
      </w:pPr>
      <w:r w:rsidRPr="003C5B4F">
        <w:rPr>
          <w:rFonts w:ascii="Times New Roman" w:hAnsi="Times New Roman" w:cs="Times New Roman"/>
          <w:sz w:val="24"/>
          <w:szCs w:val="24"/>
        </w:rPr>
        <w:lastRenderedPageBreak/>
        <w:t xml:space="preserve">In respect of ground 4 on sentence, Counsel argued that given the fact that the maximum sentence for murder is </w:t>
      </w:r>
      <w:proofErr w:type="gramStart"/>
      <w:r w:rsidRPr="003C5B4F">
        <w:rPr>
          <w:rFonts w:ascii="Times New Roman" w:hAnsi="Times New Roman" w:cs="Times New Roman"/>
          <w:sz w:val="24"/>
          <w:szCs w:val="24"/>
        </w:rPr>
        <w:t>death,</w:t>
      </w:r>
      <w:proofErr w:type="gramEnd"/>
      <w:r w:rsidRPr="003C5B4F">
        <w:rPr>
          <w:rFonts w:ascii="Times New Roman" w:hAnsi="Times New Roman" w:cs="Times New Roman"/>
          <w:sz w:val="24"/>
          <w:szCs w:val="24"/>
        </w:rPr>
        <w:t xml:space="preserve"> </w:t>
      </w:r>
      <w:r w:rsidR="000520C6" w:rsidRPr="003C5B4F">
        <w:rPr>
          <w:rFonts w:ascii="Times New Roman" w:hAnsi="Times New Roman" w:cs="Times New Roman"/>
          <w:sz w:val="24"/>
          <w:szCs w:val="24"/>
        </w:rPr>
        <w:t>a sentence</w:t>
      </w:r>
      <w:r w:rsidRPr="003C5B4F">
        <w:rPr>
          <w:rFonts w:ascii="Times New Roman" w:hAnsi="Times New Roman" w:cs="Times New Roman"/>
          <w:sz w:val="24"/>
          <w:szCs w:val="24"/>
        </w:rPr>
        <w:t xml:space="preserve"> of 15 years imprisonment for each appellant was a lenient one. The same was lawful and did not violate any principle of sentencing. Counsel thus prayed that the same be not interfered with. Ground 4 too had no merit. All grounds being devoid of merit, Counsel prayed that the whole appeal </w:t>
      </w:r>
      <w:r w:rsidR="004D3379" w:rsidRPr="003C5B4F">
        <w:rPr>
          <w:rFonts w:ascii="Times New Roman" w:hAnsi="Times New Roman" w:cs="Times New Roman"/>
          <w:sz w:val="24"/>
          <w:szCs w:val="24"/>
        </w:rPr>
        <w:t>be dismissed</w:t>
      </w:r>
      <w:r w:rsidRPr="003C5B4F">
        <w:rPr>
          <w:rFonts w:ascii="Times New Roman" w:hAnsi="Times New Roman" w:cs="Times New Roman"/>
          <w:sz w:val="24"/>
          <w:szCs w:val="24"/>
        </w:rPr>
        <w:t>.</w:t>
      </w:r>
    </w:p>
    <w:p w:rsidR="00B80080" w:rsidRPr="003C5B4F" w:rsidRDefault="00091169" w:rsidP="003C5B4F">
      <w:pPr>
        <w:pStyle w:val="BodyText1"/>
        <w:shd w:val="clear" w:color="auto" w:fill="auto"/>
        <w:spacing w:before="0" w:after="120" w:line="360" w:lineRule="auto"/>
        <w:ind w:left="1060" w:right="40" w:firstLine="0"/>
        <w:jc w:val="both"/>
        <w:rPr>
          <w:rFonts w:ascii="Times New Roman" w:hAnsi="Times New Roman" w:cs="Times New Roman"/>
          <w:sz w:val="24"/>
          <w:szCs w:val="24"/>
        </w:rPr>
      </w:pPr>
      <w:r w:rsidRPr="003C5B4F">
        <w:rPr>
          <w:rFonts w:ascii="Times New Roman" w:hAnsi="Times New Roman" w:cs="Times New Roman"/>
          <w:sz w:val="24"/>
          <w:szCs w:val="24"/>
        </w:rPr>
        <w:t xml:space="preserve">We have carefully considered the submissions of both </w:t>
      </w:r>
      <w:proofErr w:type="gramStart"/>
      <w:r w:rsidRPr="003C5B4F">
        <w:rPr>
          <w:rFonts w:ascii="Times New Roman" w:hAnsi="Times New Roman" w:cs="Times New Roman"/>
          <w:sz w:val="24"/>
          <w:szCs w:val="24"/>
        </w:rPr>
        <w:t>Counsel</w:t>
      </w:r>
      <w:proofErr w:type="gramEnd"/>
      <w:r w:rsidRPr="003C5B4F">
        <w:rPr>
          <w:rFonts w:ascii="Times New Roman" w:hAnsi="Times New Roman" w:cs="Times New Roman"/>
          <w:sz w:val="24"/>
          <w:szCs w:val="24"/>
        </w:rPr>
        <w:t xml:space="preserve"> for the appellants and those for the respondent. Our duty as a first appellate Court is to review and re-evaluate the evidence that was adduced before the trial Court, draw inferences there</w:t>
      </w:r>
      <w:r w:rsidR="000520C6" w:rsidRPr="003C5B4F">
        <w:rPr>
          <w:rFonts w:ascii="Times New Roman" w:hAnsi="Times New Roman" w:cs="Times New Roman"/>
          <w:sz w:val="24"/>
          <w:szCs w:val="24"/>
        </w:rPr>
        <w:t xml:space="preserve"> </w:t>
      </w:r>
      <w:r w:rsidRPr="003C5B4F">
        <w:rPr>
          <w:rFonts w:ascii="Times New Roman" w:hAnsi="Times New Roman" w:cs="Times New Roman"/>
          <w:sz w:val="24"/>
          <w:szCs w:val="24"/>
        </w:rPr>
        <w:t xml:space="preserve">from and reach our own conclusions. This Court is, of course, conscious of the fact that a decision of the trial Judge must only be interfered with where there are sound reasons to do so. It also takes into account that as an appellate Court, it did not have the opportunity to hear and see the witnesses testify as </w:t>
      </w:r>
      <w:r w:rsidR="004D3379" w:rsidRPr="003C5B4F">
        <w:rPr>
          <w:rFonts w:ascii="Times New Roman" w:hAnsi="Times New Roman" w:cs="Times New Roman"/>
          <w:sz w:val="24"/>
          <w:szCs w:val="24"/>
        </w:rPr>
        <w:t>the learned</w:t>
      </w:r>
      <w:r w:rsidRPr="003C5B4F">
        <w:rPr>
          <w:rFonts w:ascii="Times New Roman" w:hAnsi="Times New Roman" w:cs="Times New Roman"/>
          <w:sz w:val="24"/>
          <w:szCs w:val="24"/>
        </w:rPr>
        <w:t xml:space="preserve"> trial Judge did: See: </w:t>
      </w:r>
      <w:r w:rsidRPr="003C5B4F">
        <w:rPr>
          <w:rStyle w:val="BodytextBold"/>
          <w:rFonts w:ascii="Times New Roman" w:hAnsi="Times New Roman" w:cs="Times New Roman"/>
          <w:sz w:val="24"/>
          <w:szCs w:val="24"/>
        </w:rPr>
        <w:t>Rule 30(l</w:t>
      </w:r>
      <w:proofErr w:type="gramStart"/>
      <w:r w:rsidRPr="003C5B4F">
        <w:rPr>
          <w:rStyle w:val="BodytextBold"/>
          <w:rFonts w:ascii="Times New Roman" w:hAnsi="Times New Roman" w:cs="Times New Roman"/>
          <w:sz w:val="24"/>
          <w:szCs w:val="24"/>
        </w:rPr>
        <w:t>)(</w:t>
      </w:r>
      <w:proofErr w:type="gramEnd"/>
      <w:r w:rsidRPr="003C5B4F">
        <w:rPr>
          <w:rStyle w:val="BodytextBold"/>
          <w:rFonts w:ascii="Times New Roman" w:hAnsi="Times New Roman" w:cs="Times New Roman"/>
          <w:sz w:val="24"/>
          <w:szCs w:val="24"/>
        </w:rPr>
        <w:t xml:space="preserve">a) of the Judicature (Court of Appeal Rules) Directions </w:t>
      </w:r>
      <w:r w:rsidRPr="003C5B4F">
        <w:rPr>
          <w:rFonts w:ascii="Times New Roman" w:hAnsi="Times New Roman" w:cs="Times New Roman"/>
          <w:sz w:val="24"/>
          <w:szCs w:val="24"/>
        </w:rPr>
        <w:t xml:space="preserve">and </w:t>
      </w:r>
      <w:r w:rsidRPr="003C5B4F">
        <w:rPr>
          <w:rStyle w:val="BodytextBold"/>
          <w:rFonts w:ascii="Times New Roman" w:hAnsi="Times New Roman" w:cs="Times New Roman"/>
          <w:sz w:val="24"/>
          <w:szCs w:val="24"/>
        </w:rPr>
        <w:t xml:space="preserve">Wilson </w:t>
      </w:r>
      <w:proofErr w:type="spellStart"/>
      <w:r w:rsidRPr="003C5B4F">
        <w:rPr>
          <w:rStyle w:val="BodytextBold"/>
          <w:rFonts w:ascii="Times New Roman" w:hAnsi="Times New Roman" w:cs="Times New Roman"/>
          <w:sz w:val="24"/>
          <w:szCs w:val="24"/>
        </w:rPr>
        <w:t>Kyakurugaha</w:t>
      </w:r>
      <w:proofErr w:type="spellEnd"/>
      <w:r w:rsidRPr="003C5B4F">
        <w:rPr>
          <w:rStyle w:val="BodytextBold"/>
          <w:rFonts w:ascii="Times New Roman" w:hAnsi="Times New Roman" w:cs="Times New Roman"/>
          <w:sz w:val="24"/>
          <w:szCs w:val="24"/>
        </w:rPr>
        <w:t xml:space="preserve"> </w:t>
      </w:r>
      <w:proofErr w:type="spellStart"/>
      <w:r w:rsidRPr="003C5B4F">
        <w:rPr>
          <w:rStyle w:val="BodytextBold"/>
          <w:rFonts w:ascii="Times New Roman" w:hAnsi="Times New Roman" w:cs="Times New Roman"/>
          <w:sz w:val="24"/>
          <w:szCs w:val="24"/>
        </w:rPr>
        <w:t>vs</w:t>
      </w:r>
      <w:proofErr w:type="spellEnd"/>
      <w:r w:rsidRPr="003C5B4F">
        <w:rPr>
          <w:rStyle w:val="BodytextBold"/>
          <w:rFonts w:ascii="Times New Roman" w:hAnsi="Times New Roman" w:cs="Times New Roman"/>
          <w:sz w:val="24"/>
          <w:szCs w:val="24"/>
        </w:rPr>
        <w:t xml:space="preserve"> Uganda, Criminal Appeal No. 51 of 2014 (COA) </w:t>
      </w:r>
      <w:r w:rsidRPr="003C5B4F">
        <w:rPr>
          <w:rFonts w:ascii="Times New Roman" w:hAnsi="Times New Roman" w:cs="Times New Roman"/>
          <w:sz w:val="24"/>
          <w:szCs w:val="24"/>
        </w:rPr>
        <w:t xml:space="preserve">and also </w:t>
      </w:r>
      <w:proofErr w:type="spellStart"/>
      <w:r w:rsidRPr="003C5B4F">
        <w:rPr>
          <w:rStyle w:val="BodytextBold"/>
          <w:rFonts w:ascii="Times New Roman" w:hAnsi="Times New Roman" w:cs="Times New Roman"/>
          <w:sz w:val="24"/>
          <w:szCs w:val="24"/>
        </w:rPr>
        <w:t>Mbazira</w:t>
      </w:r>
      <w:proofErr w:type="spellEnd"/>
      <w:r w:rsidRPr="003C5B4F">
        <w:rPr>
          <w:rStyle w:val="BodytextBold"/>
          <w:rFonts w:ascii="Times New Roman" w:hAnsi="Times New Roman" w:cs="Times New Roman"/>
          <w:sz w:val="24"/>
          <w:szCs w:val="24"/>
        </w:rPr>
        <w:t xml:space="preserve"> </w:t>
      </w:r>
      <w:proofErr w:type="spellStart"/>
      <w:r w:rsidRPr="003C5B4F">
        <w:rPr>
          <w:rStyle w:val="BodytextBold"/>
          <w:rFonts w:ascii="Times New Roman" w:hAnsi="Times New Roman" w:cs="Times New Roman"/>
          <w:sz w:val="24"/>
          <w:szCs w:val="24"/>
        </w:rPr>
        <w:t>Siragi</w:t>
      </w:r>
      <w:proofErr w:type="spellEnd"/>
      <w:r w:rsidRPr="003C5B4F">
        <w:rPr>
          <w:rStyle w:val="BodytextBold"/>
          <w:rFonts w:ascii="Times New Roman" w:hAnsi="Times New Roman" w:cs="Times New Roman"/>
          <w:sz w:val="24"/>
          <w:szCs w:val="24"/>
        </w:rPr>
        <w:t xml:space="preserve"> and Another V Uganda: Criminal Appeal No. 7 of 2004 (SC).</w:t>
      </w:r>
    </w:p>
    <w:p w:rsidR="00B80080" w:rsidRPr="003C5B4F" w:rsidRDefault="000520C6" w:rsidP="003C5B4F">
      <w:pPr>
        <w:pStyle w:val="BodyText1"/>
        <w:shd w:val="clear" w:color="auto" w:fill="auto"/>
        <w:spacing w:before="0" w:after="180" w:line="360" w:lineRule="auto"/>
        <w:ind w:left="1060" w:right="40" w:hanging="1040"/>
        <w:jc w:val="both"/>
        <w:rPr>
          <w:rFonts w:ascii="Times New Roman" w:hAnsi="Times New Roman" w:cs="Times New Roman"/>
          <w:sz w:val="24"/>
          <w:szCs w:val="24"/>
        </w:rPr>
      </w:pPr>
      <w:r w:rsidRPr="003C5B4F">
        <w:rPr>
          <w:rFonts w:ascii="Times New Roman" w:hAnsi="Times New Roman" w:cs="Times New Roman"/>
          <w:sz w:val="24"/>
          <w:szCs w:val="24"/>
        </w:rPr>
        <w:t xml:space="preserve">            </w:t>
      </w:r>
      <w:r w:rsidR="00091169" w:rsidRPr="003C5B4F">
        <w:rPr>
          <w:rFonts w:ascii="Times New Roman" w:hAnsi="Times New Roman" w:cs="Times New Roman"/>
          <w:sz w:val="24"/>
          <w:szCs w:val="24"/>
        </w:rPr>
        <w:t xml:space="preserve"> The issue for determination by this Court in grounds 1 and 3 is whether the learned trial Judge properly evaluated the evidence and rightly came to the conclusion that there was sufficient circumstantial evidence identifying and putting the appellants on the scene of crime as the killers of the deceased.</w:t>
      </w:r>
    </w:p>
    <w:p w:rsidR="00B80080" w:rsidRPr="003C5B4F" w:rsidRDefault="000520C6" w:rsidP="003C5B4F">
      <w:pPr>
        <w:pStyle w:val="BodyText1"/>
        <w:shd w:val="clear" w:color="auto" w:fill="auto"/>
        <w:spacing w:before="0" w:after="180" w:line="360" w:lineRule="auto"/>
        <w:ind w:left="1060" w:right="40" w:hanging="1040"/>
        <w:jc w:val="both"/>
        <w:rPr>
          <w:rFonts w:ascii="Times New Roman" w:hAnsi="Times New Roman" w:cs="Times New Roman"/>
          <w:sz w:val="24"/>
          <w:szCs w:val="24"/>
        </w:rPr>
      </w:pPr>
      <w:r w:rsidRPr="003C5B4F">
        <w:rPr>
          <w:rFonts w:ascii="Times New Roman" w:hAnsi="Times New Roman" w:cs="Times New Roman"/>
          <w:sz w:val="24"/>
          <w:szCs w:val="24"/>
        </w:rPr>
        <w:t xml:space="preserve">            </w:t>
      </w:r>
      <w:r w:rsidR="00091169" w:rsidRPr="003C5B4F">
        <w:rPr>
          <w:rFonts w:ascii="Times New Roman" w:hAnsi="Times New Roman" w:cs="Times New Roman"/>
          <w:sz w:val="24"/>
          <w:szCs w:val="24"/>
        </w:rPr>
        <w:t xml:space="preserve"> As to identification of the appellants, the trial Judge evaluated the evidence of the prosecution and that of the defence. He found that the evidence of Pw2 was not credible as to the identification of the appellants because Pw2 could not explain how and when he got to the scene of crime.</w:t>
      </w:r>
    </w:p>
    <w:p w:rsidR="00B80080" w:rsidRPr="003C5B4F" w:rsidRDefault="000520C6" w:rsidP="003C5B4F">
      <w:pPr>
        <w:pStyle w:val="BodyText1"/>
        <w:shd w:val="clear" w:color="auto" w:fill="auto"/>
        <w:spacing w:before="0" w:after="180" w:line="360" w:lineRule="auto"/>
        <w:ind w:left="1060" w:right="40" w:hanging="1040"/>
        <w:jc w:val="both"/>
        <w:rPr>
          <w:rFonts w:ascii="Times New Roman" w:hAnsi="Times New Roman" w:cs="Times New Roman"/>
          <w:sz w:val="24"/>
          <w:szCs w:val="24"/>
        </w:rPr>
      </w:pPr>
      <w:r w:rsidRPr="003C5B4F">
        <w:rPr>
          <w:rFonts w:ascii="Times New Roman" w:hAnsi="Times New Roman" w:cs="Times New Roman"/>
          <w:sz w:val="24"/>
          <w:szCs w:val="24"/>
        </w:rPr>
        <w:t xml:space="preserve">             </w:t>
      </w:r>
      <w:r w:rsidR="00091169" w:rsidRPr="003C5B4F">
        <w:rPr>
          <w:rFonts w:ascii="Times New Roman" w:hAnsi="Times New Roman" w:cs="Times New Roman"/>
          <w:sz w:val="24"/>
          <w:szCs w:val="24"/>
        </w:rPr>
        <w:t xml:space="preserve"> The learned trial Judge addressed himself to Section 133 of the Evidence Act that the law does not require a particular number of witnesses to prove a fact. He then, after evaluating all the </w:t>
      </w:r>
      <w:r w:rsidR="00091169" w:rsidRPr="003C5B4F">
        <w:rPr>
          <w:rFonts w:ascii="Times New Roman" w:hAnsi="Times New Roman" w:cs="Times New Roman"/>
          <w:sz w:val="24"/>
          <w:szCs w:val="24"/>
        </w:rPr>
        <w:lastRenderedPageBreak/>
        <w:t>evidence before him, concluded that Pw</w:t>
      </w:r>
      <w:r w:rsidR="004D3379" w:rsidRPr="003C5B4F">
        <w:rPr>
          <w:rFonts w:ascii="Times New Roman" w:hAnsi="Times New Roman" w:cs="Times New Roman"/>
          <w:sz w:val="24"/>
          <w:szCs w:val="24"/>
        </w:rPr>
        <w:t xml:space="preserve"> </w:t>
      </w:r>
      <w:r w:rsidR="00091169" w:rsidRPr="003C5B4F">
        <w:rPr>
          <w:rFonts w:ascii="Times New Roman" w:hAnsi="Times New Roman" w:cs="Times New Roman"/>
          <w:sz w:val="24"/>
          <w:szCs w:val="24"/>
        </w:rPr>
        <w:t xml:space="preserve">l, even though a single </w:t>
      </w:r>
      <w:proofErr w:type="gramStart"/>
      <w:r w:rsidR="00091169" w:rsidRPr="003C5B4F">
        <w:rPr>
          <w:rFonts w:ascii="Times New Roman" w:hAnsi="Times New Roman" w:cs="Times New Roman"/>
          <w:sz w:val="24"/>
          <w:szCs w:val="24"/>
        </w:rPr>
        <w:t>witness,</w:t>
      </w:r>
      <w:proofErr w:type="gramEnd"/>
      <w:r w:rsidR="00091169" w:rsidRPr="003C5B4F">
        <w:rPr>
          <w:rFonts w:ascii="Times New Roman" w:hAnsi="Times New Roman" w:cs="Times New Roman"/>
          <w:sz w:val="24"/>
          <w:szCs w:val="24"/>
        </w:rPr>
        <w:t xml:space="preserve"> was credible as a witness in his identification of the appellants as the killers of the deceased.</w:t>
      </w:r>
    </w:p>
    <w:p w:rsidR="00B80080" w:rsidRPr="003C5B4F" w:rsidRDefault="00091169" w:rsidP="003C5B4F">
      <w:pPr>
        <w:pStyle w:val="BodyText1"/>
        <w:shd w:val="clear" w:color="auto" w:fill="auto"/>
        <w:spacing w:before="0" w:line="360" w:lineRule="auto"/>
        <w:ind w:left="20" w:right="40" w:firstLine="1040"/>
        <w:jc w:val="both"/>
        <w:rPr>
          <w:rFonts w:ascii="Times New Roman" w:hAnsi="Times New Roman" w:cs="Times New Roman"/>
          <w:sz w:val="24"/>
          <w:szCs w:val="24"/>
        </w:rPr>
      </w:pPr>
      <w:r w:rsidRPr="003C5B4F">
        <w:rPr>
          <w:rFonts w:ascii="Times New Roman" w:hAnsi="Times New Roman" w:cs="Times New Roman"/>
          <w:sz w:val="24"/>
          <w:szCs w:val="24"/>
        </w:rPr>
        <w:t>Pw</w:t>
      </w:r>
      <w:r w:rsidR="004D3379" w:rsidRPr="003C5B4F">
        <w:rPr>
          <w:rFonts w:ascii="Times New Roman" w:hAnsi="Times New Roman" w:cs="Times New Roman"/>
          <w:sz w:val="24"/>
          <w:szCs w:val="24"/>
        </w:rPr>
        <w:t xml:space="preserve"> </w:t>
      </w:r>
      <w:r w:rsidRPr="003C5B4F">
        <w:rPr>
          <w:rFonts w:ascii="Times New Roman" w:hAnsi="Times New Roman" w:cs="Times New Roman"/>
          <w:sz w:val="24"/>
          <w:szCs w:val="24"/>
        </w:rPr>
        <w:t>l had known all the appellants before the crime was committed. The appellants were also related to him by blood. On 19.06.09 Pw</w:t>
      </w:r>
      <w:r w:rsidR="004D3379" w:rsidRPr="003C5B4F">
        <w:rPr>
          <w:rFonts w:ascii="Times New Roman" w:hAnsi="Times New Roman" w:cs="Times New Roman"/>
          <w:sz w:val="24"/>
          <w:szCs w:val="24"/>
        </w:rPr>
        <w:t xml:space="preserve"> </w:t>
      </w:r>
      <w:r w:rsidRPr="003C5B4F">
        <w:rPr>
          <w:rFonts w:ascii="Times New Roman" w:hAnsi="Times New Roman" w:cs="Times New Roman"/>
          <w:sz w:val="24"/>
          <w:szCs w:val="24"/>
        </w:rPr>
        <w:t>l was with his brother, the deceased, at Olobo Degi village preparing to show a video film when at 8.00 p.m. the appellants entered the fence by force. He observed appellant No.</w:t>
      </w:r>
      <w:r w:rsidR="000520C6" w:rsidRPr="003C5B4F">
        <w:rPr>
          <w:rFonts w:ascii="Times New Roman" w:hAnsi="Times New Roman" w:cs="Times New Roman"/>
          <w:sz w:val="24"/>
          <w:szCs w:val="24"/>
        </w:rPr>
        <w:t xml:space="preserve">2 </w:t>
      </w:r>
      <w:r w:rsidRPr="003C5B4F">
        <w:rPr>
          <w:rFonts w:ascii="Times New Roman" w:hAnsi="Times New Roman" w:cs="Times New Roman"/>
          <w:sz w:val="24"/>
          <w:szCs w:val="24"/>
        </w:rPr>
        <w:t xml:space="preserve">had a spear, No. 3 had a </w:t>
      </w:r>
      <w:proofErr w:type="spellStart"/>
      <w:r w:rsidRPr="003C5B4F">
        <w:rPr>
          <w:rFonts w:ascii="Times New Roman" w:hAnsi="Times New Roman" w:cs="Times New Roman"/>
          <w:sz w:val="24"/>
          <w:szCs w:val="24"/>
        </w:rPr>
        <w:t>panga</w:t>
      </w:r>
      <w:proofErr w:type="spellEnd"/>
      <w:r w:rsidRPr="003C5B4F">
        <w:rPr>
          <w:rFonts w:ascii="Times New Roman" w:hAnsi="Times New Roman" w:cs="Times New Roman"/>
          <w:sz w:val="24"/>
          <w:szCs w:val="24"/>
        </w:rPr>
        <w:t xml:space="preserve"> and appellant No. 4 had a knife. Then </w:t>
      </w:r>
      <w:proofErr w:type="gramStart"/>
      <w:r w:rsidRPr="003C5B4F">
        <w:rPr>
          <w:rFonts w:ascii="Times New Roman" w:hAnsi="Times New Roman" w:cs="Times New Roman"/>
          <w:sz w:val="24"/>
          <w:szCs w:val="24"/>
        </w:rPr>
        <w:t>appellants</w:t>
      </w:r>
      <w:proofErr w:type="gramEnd"/>
      <w:r w:rsidRPr="003C5B4F">
        <w:rPr>
          <w:rFonts w:ascii="Times New Roman" w:hAnsi="Times New Roman" w:cs="Times New Roman"/>
          <w:sz w:val="24"/>
          <w:szCs w:val="24"/>
        </w:rPr>
        <w:t xml:space="preserve"> numbers 1, 2 and one </w:t>
      </w:r>
      <w:proofErr w:type="spellStart"/>
      <w:r w:rsidRPr="003C5B4F">
        <w:rPr>
          <w:rFonts w:ascii="Times New Roman" w:hAnsi="Times New Roman" w:cs="Times New Roman"/>
          <w:sz w:val="24"/>
          <w:szCs w:val="24"/>
        </w:rPr>
        <w:t>Jakoma</w:t>
      </w:r>
      <w:proofErr w:type="spellEnd"/>
      <w:r w:rsidRPr="003C5B4F">
        <w:rPr>
          <w:rFonts w:ascii="Times New Roman" w:hAnsi="Times New Roman" w:cs="Times New Roman"/>
          <w:sz w:val="24"/>
          <w:szCs w:val="24"/>
        </w:rPr>
        <w:t xml:space="preserve"> Moses pulled the deceased outside the video hall and began assaulting him; while violently chasing away those who attempted to rescue the deceased.</w:t>
      </w:r>
    </w:p>
    <w:p w:rsidR="00B80080" w:rsidRPr="003C5B4F" w:rsidRDefault="00091169" w:rsidP="003C5B4F">
      <w:pPr>
        <w:pStyle w:val="BodyText1"/>
        <w:shd w:val="clear" w:color="auto" w:fill="auto"/>
        <w:spacing w:before="0" w:after="180" w:line="360" w:lineRule="auto"/>
        <w:ind w:left="1060" w:right="60" w:firstLine="0"/>
        <w:jc w:val="both"/>
        <w:rPr>
          <w:rFonts w:ascii="Times New Roman" w:hAnsi="Times New Roman" w:cs="Times New Roman"/>
          <w:sz w:val="24"/>
          <w:szCs w:val="24"/>
        </w:rPr>
      </w:pPr>
      <w:proofErr w:type="spellStart"/>
      <w:r w:rsidRPr="003C5B4F">
        <w:rPr>
          <w:rFonts w:ascii="Times New Roman" w:hAnsi="Times New Roman" w:cs="Times New Roman"/>
          <w:sz w:val="24"/>
          <w:szCs w:val="24"/>
        </w:rPr>
        <w:t>Pwl</w:t>
      </w:r>
      <w:proofErr w:type="spellEnd"/>
      <w:r w:rsidRPr="003C5B4F">
        <w:rPr>
          <w:rFonts w:ascii="Times New Roman" w:hAnsi="Times New Roman" w:cs="Times New Roman"/>
          <w:sz w:val="24"/>
          <w:szCs w:val="24"/>
        </w:rPr>
        <w:t xml:space="preserve"> ran away, telephoned his father, Pw2 and his brother, one </w:t>
      </w:r>
      <w:proofErr w:type="spellStart"/>
      <w:r w:rsidRPr="003C5B4F">
        <w:rPr>
          <w:rFonts w:ascii="Times New Roman" w:hAnsi="Times New Roman" w:cs="Times New Roman"/>
          <w:sz w:val="24"/>
          <w:szCs w:val="24"/>
        </w:rPr>
        <w:t>Okerican</w:t>
      </w:r>
      <w:proofErr w:type="spellEnd"/>
      <w:r w:rsidRPr="003C5B4F">
        <w:rPr>
          <w:rFonts w:ascii="Times New Roman" w:hAnsi="Times New Roman" w:cs="Times New Roman"/>
          <w:sz w:val="24"/>
          <w:szCs w:val="24"/>
        </w:rPr>
        <w:t xml:space="preserve"> Jacob and told them how the appellants were going to kill the deceased.</w:t>
      </w:r>
    </w:p>
    <w:p w:rsidR="00B80080" w:rsidRPr="003C5B4F" w:rsidRDefault="00091169" w:rsidP="003C5B4F">
      <w:pPr>
        <w:pStyle w:val="BodyText1"/>
        <w:shd w:val="clear" w:color="auto" w:fill="auto"/>
        <w:spacing w:before="0" w:line="360" w:lineRule="auto"/>
        <w:ind w:right="60" w:firstLine="0"/>
        <w:jc w:val="both"/>
        <w:rPr>
          <w:rFonts w:ascii="Times New Roman" w:hAnsi="Times New Roman" w:cs="Times New Roman"/>
          <w:sz w:val="24"/>
          <w:szCs w:val="24"/>
        </w:rPr>
      </w:pPr>
      <w:proofErr w:type="spellStart"/>
      <w:r w:rsidRPr="003C5B4F">
        <w:rPr>
          <w:rFonts w:ascii="Times New Roman" w:hAnsi="Times New Roman" w:cs="Times New Roman"/>
          <w:sz w:val="24"/>
          <w:szCs w:val="24"/>
        </w:rPr>
        <w:t>Pwl</w:t>
      </w:r>
      <w:proofErr w:type="spellEnd"/>
      <w:r w:rsidRPr="003C5B4F">
        <w:rPr>
          <w:rFonts w:ascii="Times New Roman" w:hAnsi="Times New Roman" w:cs="Times New Roman"/>
          <w:sz w:val="24"/>
          <w:szCs w:val="24"/>
        </w:rPr>
        <w:t xml:space="preserve"> also followed from behind the appellants along the </w:t>
      </w:r>
      <w:r w:rsidR="004D3379" w:rsidRPr="003C5B4F">
        <w:rPr>
          <w:rFonts w:ascii="Times New Roman" w:hAnsi="Times New Roman" w:cs="Times New Roman"/>
          <w:sz w:val="24"/>
          <w:szCs w:val="24"/>
        </w:rPr>
        <w:t>roadside for</w:t>
      </w:r>
      <w:r w:rsidRPr="003C5B4F">
        <w:rPr>
          <w:rFonts w:ascii="Times New Roman" w:hAnsi="Times New Roman" w:cs="Times New Roman"/>
          <w:sz w:val="24"/>
          <w:szCs w:val="24"/>
        </w:rPr>
        <w:t xml:space="preserve"> about one kilometer where they took the deceased while assaulting him. </w:t>
      </w:r>
      <w:proofErr w:type="spellStart"/>
      <w:r w:rsidRPr="003C5B4F">
        <w:rPr>
          <w:rFonts w:ascii="Times New Roman" w:hAnsi="Times New Roman" w:cs="Times New Roman"/>
          <w:sz w:val="24"/>
          <w:szCs w:val="24"/>
        </w:rPr>
        <w:t>Pwl</w:t>
      </w:r>
      <w:proofErr w:type="spellEnd"/>
      <w:r w:rsidRPr="003C5B4F">
        <w:rPr>
          <w:rFonts w:ascii="Times New Roman" w:hAnsi="Times New Roman" w:cs="Times New Roman"/>
          <w:sz w:val="24"/>
          <w:szCs w:val="24"/>
        </w:rPr>
        <w:t xml:space="preserve"> heard and saw appellant No. 4 command the group to stop, then he, appellant No. 4, got a spear from appellant</w:t>
      </w:r>
      <w:r w:rsidR="000520C6" w:rsidRPr="003C5B4F">
        <w:rPr>
          <w:rFonts w:ascii="Times New Roman" w:hAnsi="Times New Roman" w:cs="Times New Roman"/>
          <w:sz w:val="24"/>
          <w:szCs w:val="24"/>
        </w:rPr>
        <w:t xml:space="preserve"> No. 2, speared the deceased in </w:t>
      </w:r>
      <w:r w:rsidRPr="003C5B4F">
        <w:rPr>
          <w:rFonts w:ascii="Times New Roman" w:hAnsi="Times New Roman" w:cs="Times New Roman"/>
          <w:sz w:val="24"/>
          <w:szCs w:val="24"/>
        </w:rPr>
        <w:t>the limbs, appellant No.</w:t>
      </w:r>
      <w:r w:rsidR="000520C6" w:rsidRPr="003C5B4F">
        <w:rPr>
          <w:rFonts w:ascii="Times New Roman" w:hAnsi="Times New Roman" w:cs="Times New Roman"/>
          <w:sz w:val="24"/>
          <w:szCs w:val="24"/>
        </w:rPr>
        <w:t>2</w:t>
      </w:r>
    </w:p>
    <w:p w:rsidR="00B80080" w:rsidRPr="003C5B4F" w:rsidRDefault="00091169" w:rsidP="003C5B4F">
      <w:pPr>
        <w:pStyle w:val="BodyText1"/>
        <w:shd w:val="clear" w:color="auto" w:fill="auto"/>
        <w:tabs>
          <w:tab w:val="left" w:pos="2380"/>
        </w:tabs>
        <w:spacing w:before="0" w:after="180" w:line="360" w:lineRule="auto"/>
        <w:ind w:left="1060" w:right="60" w:firstLine="0"/>
        <w:jc w:val="both"/>
        <w:rPr>
          <w:rFonts w:ascii="Times New Roman" w:hAnsi="Times New Roman" w:cs="Times New Roman"/>
          <w:sz w:val="24"/>
          <w:szCs w:val="24"/>
        </w:rPr>
      </w:pPr>
      <w:r w:rsidRPr="003C5B4F">
        <w:rPr>
          <w:rFonts w:ascii="Times New Roman" w:hAnsi="Times New Roman" w:cs="Times New Roman"/>
          <w:sz w:val="24"/>
          <w:szCs w:val="24"/>
        </w:rPr>
        <w:t xml:space="preserve">cut the deceased with a </w:t>
      </w:r>
      <w:proofErr w:type="spellStart"/>
      <w:r w:rsidRPr="003C5B4F">
        <w:rPr>
          <w:rFonts w:ascii="Times New Roman" w:hAnsi="Times New Roman" w:cs="Times New Roman"/>
          <w:sz w:val="24"/>
          <w:szCs w:val="24"/>
        </w:rPr>
        <w:t>panga</w:t>
      </w:r>
      <w:proofErr w:type="spellEnd"/>
      <w:r w:rsidRPr="003C5B4F">
        <w:rPr>
          <w:rFonts w:ascii="Times New Roman" w:hAnsi="Times New Roman" w:cs="Times New Roman"/>
          <w:sz w:val="24"/>
          <w:szCs w:val="24"/>
        </w:rPr>
        <w:t xml:space="preserve"> on the neck, appellant No. 1 cut  his leg, appellant No. 2 undressed the deceased leaving him in an under wear. The deceased had already fallen down. </w:t>
      </w:r>
      <w:proofErr w:type="spellStart"/>
      <w:r w:rsidRPr="003C5B4F">
        <w:rPr>
          <w:rFonts w:ascii="Times New Roman" w:hAnsi="Times New Roman" w:cs="Times New Roman"/>
          <w:sz w:val="24"/>
          <w:szCs w:val="24"/>
        </w:rPr>
        <w:t>Pwl</w:t>
      </w:r>
      <w:proofErr w:type="spellEnd"/>
      <w:r w:rsidRPr="003C5B4F">
        <w:rPr>
          <w:rFonts w:ascii="Times New Roman" w:hAnsi="Times New Roman" w:cs="Times New Roman"/>
          <w:sz w:val="24"/>
          <w:szCs w:val="24"/>
        </w:rPr>
        <w:t xml:space="preserve"> was about 15 to 20 </w:t>
      </w:r>
      <w:proofErr w:type="spellStart"/>
      <w:r w:rsidRPr="003C5B4F">
        <w:rPr>
          <w:rFonts w:ascii="Times New Roman" w:hAnsi="Times New Roman" w:cs="Times New Roman"/>
          <w:sz w:val="24"/>
          <w:szCs w:val="24"/>
        </w:rPr>
        <w:t>metres</w:t>
      </w:r>
      <w:proofErr w:type="spellEnd"/>
      <w:r w:rsidRPr="003C5B4F">
        <w:rPr>
          <w:rFonts w:ascii="Times New Roman" w:hAnsi="Times New Roman" w:cs="Times New Roman"/>
          <w:sz w:val="24"/>
          <w:szCs w:val="24"/>
        </w:rPr>
        <w:t xml:space="preserve"> from the scene of killing. It was about 9.00-9.30 p.m. at night. He had seen the appellants at the video hall where there was light from the bulb, had followed them and was able to see them as there was moonlight.</w:t>
      </w:r>
    </w:p>
    <w:p w:rsidR="00B80080" w:rsidRPr="003C5B4F" w:rsidRDefault="00091169" w:rsidP="003C5B4F">
      <w:pPr>
        <w:pStyle w:val="BodyText1"/>
        <w:shd w:val="clear" w:color="auto" w:fill="auto"/>
        <w:spacing w:before="0" w:line="360" w:lineRule="auto"/>
        <w:ind w:left="1060" w:right="60" w:firstLine="0"/>
        <w:jc w:val="both"/>
        <w:rPr>
          <w:rFonts w:ascii="Times New Roman" w:hAnsi="Times New Roman" w:cs="Times New Roman"/>
          <w:sz w:val="24"/>
          <w:szCs w:val="24"/>
        </w:rPr>
        <w:sectPr w:rsidR="00B80080" w:rsidRPr="003C5B4F">
          <w:footerReference w:type="even" r:id="rId10"/>
          <w:footerReference w:type="default" r:id="rId11"/>
          <w:footerReference w:type="first" r:id="rId12"/>
          <w:type w:val="continuous"/>
          <w:pgSz w:w="12240" w:h="15840"/>
          <w:pgMar w:top="1504" w:right="989" w:bottom="1307" w:left="1133" w:header="0" w:footer="3" w:gutter="0"/>
          <w:cols w:space="720"/>
          <w:noEndnote/>
          <w:docGrid w:linePitch="360"/>
        </w:sectPr>
      </w:pPr>
      <w:r w:rsidRPr="003C5B4F">
        <w:rPr>
          <w:rFonts w:ascii="Times New Roman" w:hAnsi="Times New Roman" w:cs="Times New Roman"/>
          <w:sz w:val="24"/>
          <w:szCs w:val="24"/>
        </w:rPr>
        <w:t xml:space="preserve">Before relying on the evidence of </w:t>
      </w:r>
      <w:proofErr w:type="spellStart"/>
      <w:r w:rsidRPr="003C5B4F">
        <w:rPr>
          <w:rFonts w:ascii="Times New Roman" w:hAnsi="Times New Roman" w:cs="Times New Roman"/>
          <w:sz w:val="24"/>
          <w:szCs w:val="24"/>
        </w:rPr>
        <w:t>Pwl</w:t>
      </w:r>
      <w:proofErr w:type="spellEnd"/>
      <w:r w:rsidRPr="003C5B4F">
        <w:rPr>
          <w:rFonts w:ascii="Times New Roman" w:hAnsi="Times New Roman" w:cs="Times New Roman"/>
          <w:sz w:val="24"/>
          <w:szCs w:val="24"/>
        </w:rPr>
        <w:t xml:space="preserve">, a single identifying witness, the trial Judge warned himself and the assessors of the danger of Court acting on the evidence of a single identifying witness. Such evidence may be truthful and appear reliable and yet the same may be the result of an honest mistake, particularly as to identification. In such a case the trial Court must ascertain that the identification is free from the possibility of an error. The trial Judge guided himself on this point with the authority of </w:t>
      </w:r>
      <w:proofErr w:type="spellStart"/>
      <w:r w:rsidRPr="003C5B4F">
        <w:rPr>
          <w:rStyle w:val="BodytextBold"/>
          <w:rFonts w:ascii="Times New Roman" w:hAnsi="Times New Roman" w:cs="Times New Roman"/>
          <w:sz w:val="24"/>
          <w:szCs w:val="24"/>
        </w:rPr>
        <w:t>Kiwanuka</w:t>
      </w:r>
      <w:proofErr w:type="spellEnd"/>
      <w:r w:rsidRPr="003C5B4F">
        <w:rPr>
          <w:rStyle w:val="BodytextBold"/>
          <w:rFonts w:ascii="Times New Roman" w:hAnsi="Times New Roman" w:cs="Times New Roman"/>
          <w:sz w:val="24"/>
          <w:szCs w:val="24"/>
        </w:rPr>
        <w:t xml:space="preserve"> </w:t>
      </w:r>
      <w:proofErr w:type="spellStart"/>
      <w:r w:rsidRPr="003C5B4F">
        <w:rPr>
          <w:rStyle w:val="BodytextBold"/>
          <w:rFonts w:ascii="Times New Roman" w:hAnsi="Times New Roman" w:cs="Times New Roman"/>
          <w:sz w:val="24"/>
          <w:szCs w:val="24"/>
        </w:rPr>
        <w:t>vs</w:t>
      </w:r>
      <w:proofErr w:type="spellEnd"/>
      <w:r w:rsidRPr="003C5B4F">
        <w:rPr>
          <w:rStyle w:val="BodytextBold"/>
          <w:rFonts w:ascii="Times New Roman" w:hAnsi="Times New Roman" w:cs="Times New Roman"/>
          <w:sz w:val="24"/>
          <w:szCs w:val="24"/>
        </w:rPr>
        <w:t xml:space="preserve"> Uganda [1977] HC Bl.</w:t>
      </w:r>
    </w:p>
    <w:p w:rsidR="00B80080" w:rsidRPr="003C5B4F" w:rsidRDefault="000520C6" w:rsidP="003C5B4F">
      <w:pPr>
        <w:pStyle w:val="BodyText1"/>
        <w:shd w:val="clear" w:color="auto" w:fill="auto"/>
        <w:spacing w:before="0" w:after="180" w:line="360" w:lineRule="auto"/>
        <w:ind w:left="1060" w:right="40"/>
        <w:jc w:val="both"/>
        <w:rPr>
          <w:rFonts w:ascii="Times New Roman" w:hAnsi="Times New Roman" w:cs="Times New Roman"/>
          <w:sz w:val="24"/>
          <w:szCs w:val="24"/>
        </w:rPr>
      </w:pPr>
      <w:r w:rsidRPr="003C5B4F">
        <w:rPr>
          <w:rFonts w:ascii="Times New Roman" w:hAnsi="Times New Roman" w:cs="Times New Roman"/>
          <w:sz w:val="24"/>
          <w:szCs w:val="24"/>
        </w:rPr>
        <w:lastRenderedPageBreak/>
        <w:t xml:space="preserve">           </w:t>
      </w:r>
      <w:r w:rsidR="00091169" w:rsidRPr="003C5B4F">
        <w:rPr>
          <w:rFonts w:ascii="Times New Roman" w:hAnsi="Times New Roman" w:cs="Times New Roman"/>
          <w:sz w:val="24"/>
          <w:szCs w:val="24"/>
        </w:rPr>
        <w:t xml:space="preserve"> The learned Judge, on the basis of the authority of </w:t>
      </w:r>
      <w:r w:rsidR="00091169" w:rsidRPr="003C5B4F">
        <w:rPr>
          <w:rStyle w:val="BodytextBold"/>
          <w:rFonts w:ascii="Times New Roman" w:hAnsi="Times New Roman" w:cs="Times New Roman"/>
          <w:sz w:val="24"/>
          <w:szCs w:val="24"/>
        </w:rPr>
        <w:t xml:space="preserve">ABDALLA NABULBLB And 2 Others </w:t>
      </w:r>
      <w:proofErr w:type="spellStart"/>
      <w:r w:rsidR="00091169" w:rsidRPr="003C5B4F">
        <w:rPr>
          <w:rStyle w:val="BodytextBold"/>
          <w:rFonts w:ascii="Times New Roman" w:hAnsi="Times New Roman" w:cs="Times New Roman"/>
          <w:sz w:val="24"/>
          <w:szCs w:val="24"/>
        </w:rPr>
        <w:t>vs</w:t>
      </w:r>
      <w:proofErr w:type="spellEnd"/>
      <w:r w:rsidR="00091169" w:rsidRPr="003C5B4F">
        <w:rPr>
          <w:rStyle w:val="BodytextBold"/>
          <w:rFonts w:ascii="Times New Roman" w:hAnsi="Times New Roman" w:cs="Times New Roman"/>
          <w:sz w:val="24"/>
          <w:szCs w:val="24"/>
        </w:rPr>
        <w:t xml:space="preserve"> Uganda: Criminal Appeal No. 0009 of 1978: [1979] HCB 77, </w:t>
      </w:r>
      <w:r w:rsidR="00091169" w:rsidRPr="003C5B4F">
        <w:rPr>
          <w:rFonts w:ascii="Times New Roman" w:hAnsi="Times New Roman" w:cs="Times New Roman"/>
          <w:sz w:val="24"/>
          <w:szCs w:val="24"/>
        </w:rPr>
        <w:t xml:space="preserve">considered the fact that </w:t>
      </w:r>
      <w:proofErr w:type="spellStart"/>
      <w:r w:rsidR="00091169" w:rsidRPr="003C5B4F">
        <w:rPr>
          <w:rFonts w:ascii="Times New Roman" w:hAnsi="Times New Roman" w:cs="Times New Roman"/>
          <w:sz w:val="24"/>
          <w:szCs w:val="24"/>
        </w:rPr>
        <w:t>Pwl</w:t>
      </w:r>
      <w:proofErr w:type="spellEnd"/>
      <w:r w:rsidR="00091169" w:rsidRPr="003C5B4F">
        <w:rPr>
          <w:rFonts w:ascii="Times New Roman" w:hAnsi="Times New Roman" w:cs="Times New Roman"/>
          <w:sz w:val="24"/>
          <w:szCs w:val="24"/>
        </w:rPr>
        <w:t xml:space="preserve"> had known very well all the appellants before the commission of the offence both as blood relatives and as </w:t>
      </w:r>
      <w:proofErr w:type="spellStart"/>
      <w:r w:rsidR="00091169" w:rsidRPr="003C5B4F">
        <w:rPr>
          <w:rFonts w:ascii="Times New Roman" w:hAnsi="Times New Roman" w:cs="Times New Roman"/>
          <w:sz w:val="24"/>
          <w:szCs w:val="24"/>
        </w:rPr>
        <w:t>neighbours</w:t>
      </w:r>
      <w:proofErr w:type="spellEnd"/>
      <w:r w:rsidR="00091169" w:rsidRPr="003C5B4F">
        <w:rPr>
          <w:rFonts w:ascii="Times New Roman" w:hAnsi="Times New Roman" w:cs="Times New Roman"/>
          <w:sz w:val="24"/>
          <w:szCs w:val="24"/>
        </w:rPr>
        <w:t xml:space="preserve">. The conditions of identification were </w:t>
      </w:r>
      <w:proofErr w:type="spellStart"/>
      <w:r w:rsidR="00091169" w:rsidRPr="003C5B4F">
        <w:rPr>
          <w:rFonts w:ascii="Times New Roman" w:hAnsi="Times New Roman" w:cs="Times New Roman"/>
          <w:sz w:val="24"/>
          <w:szCs w:val="24"/>
        </w:rPr>
        <w:t>favourabale</w:t>
      </w:r>
      <w:proofErr w:type="spellEnd"/>
      <w:r w:rsidR="00091169" w:rsidRPr="003C5B4F">
        <w:rPr>
          <w:rFonts w:ascii="Times New Roman" w:hAnsi="Times New Roman" w:cs="Times New Roman"/>
          <w:sz w:val="24"/>
          <w:szCs w:val="24"/>
        </w:rPr>
        <w:t xml:space="preserve"> as, though dark, there was bulb light in the video hall from where the appellants had seized the deceased. Then the appellants were continuously with the deceased until they killed him at about 9.00-9.30 p.m. while </w:t>
      </w:r>
      <w:proofErr w:type="spellStart"/>
      <w:r w:rsidR="00091169" w:rsidRPr="003C5B4F">
        <w:rPr>
          <w:rFonts w:ascii="Times New Roman" w:hAnsi="Times New Roman" w:cs="Times New Roman"/>
          <w:sz w:val="24"/>
          <w:szCs w:val="24"/>
        </w:rPr>
        <w:t>Pwl</w:t>
      </w:r>
      <w:proofErr w:type="spellEnd"/>
      <w:r w:rsidR="00091169" w:rsidRPr="003C5B4F">
        <w:rPr>
          <w:rFonts w:ascii="Times New Roman" w:hAnsi="Times New Roman" w:cs="Times New Roman"/>
          <w:sz w:val="24"/>
          <w:szCs w:val="24"/>
        </w:rPr>
        <w:t xml:space="preserve"> was following them behind along the roadside and </w:t>
      </w:r>
      <w:proofErr w:type="gramStart"/>
      <w:r w:rsidR="00091169" w:rsidRPr="003C5B4F">
        <w:rPr>
          <w:rFonts w:ascii="Times New Roman" w:hAnsi="Times New Roman" w:cs="Times New Roman"/>
          <w:sz w:val="24"/>
          <w:szCs w:val="24"/>
        </w:rPr>
        <w:t>was  able</w:t>
      </w:r>
      <w:proofErr w:type="gramEnd"/>
      <w:r w:rsidR="00091169" w:rsidRPr="003C5B4F">
        <w:rPr>
          <w:rFonts w:ascii="Times New Roman" w:hAnsi="Times New Roman" w:cs="Times New Roman"/>
          <w:sz w:val="24"/>
          <w:szCs w:val="24"/>
        </w:rPr>
        <w:t xml:space="preserve"> to see them and what they did with the help</w:t>
      </w:r>
      <w:r w:rsidRPr="003C5B4F">
        <w:rPr>
          <w:rFonts w:ascii="Times New Roman" w:hAnsi="Times New Roman" w:cs="Times New Roman"/>
          <w:sz w:val="24"/>
          <w:szCs w:val="24"/>
        </w:rPr>
        <w:t xml:space="preserve"> of the</w:t>
      </w:r>
      <w:r w:rsidR="00091169" w:rsidRPr="003C5B4F">
        <w:rPr>
          <w:rFonts w:ascii="Times New Roman" w:hAnsi="Times New Roman" w:cs="Times New Roman"/>
          <w:sz w:val="24"/>
          <w:szCs w:val="24"/>
        </w:rPr>
        <w:t xml:space="preserve"> moonlight. The trial Judge considered the fact that </w:t>
      </w:r>
      <w:proofErr w:type="spellStart"/>
      <w:r w:rsidR="00091169" w:rsidRPr="003C5B4F">
        <w:rPr>
          <w:rFonts w:ascii="Times New Roman" w:hAnsi="Times New Roman" w:cs="Times New Roman"/>
          <w:sz w:val="24"/>
          <w:szCs w:val="24"/>
        </w:rPr>
        <w:t>Pwl</w:t>
      </w:r>
      <w:proofErr w:type="spellEnd"/>
      <w:r w:rsidR="00091169" w:rsidRPr="003C5B4F">
        <w:rPr>
          <w:rFonts w:ascii="Times New Roman" w:hAnsi="Times New Roman" w:cs="Times New Roman"/>
          <w:sz w:val="24"/>
          <w:szCs w:val="24"/>
        </w:rPr>
        <w:t xml:space="preserve"> was not contradicted in any way, let alone cross-examined, about his testimony as to the existence of light in the video hall and moonlight at the scene of murder. The Judge thus believed that the conditions of identification were </w:t>
      </w:r>
      <w:proofErr w:type="spellStart"/>
      <w:r w:rsidR="00091169" w:rsidRPr="003C5B4F">
        <w:rPr>
          <w:rFonts w:ascii="Times New Roman" w:hAnsi="Times New Roman" w:cs="Times New Roman"/>
          <w:sz w:val="24"/>
          <w:szCs w:val="24"/>
        </w:rPr>
        <w:t>favourable</w:t>
      </w:r>
      <w:proofErr w:type="spellEnd"/>
      <w:r w:rsidR="00091169" w:rsidRPr="003C5B4F">
        <w:rPr>
          <w:rFonts w:ascii="Times New Roman" w:hAnsi="Times New Roman" w:cs="Times New Roman"/>
          <w:sz w:val="24"/>
          <w:szCs w:val="24"/>
        </w:rPr>
        <w:t>.</w:t>
      </w:r>
    </w:p>
    <w:p w:rsidR="00B80080" w:rsidRPr="003C5B4F" w:rsidRDefault="00091169" w:rsidP="003C5B4F">
      <w:pPr>
        <w:pStyle w:val="BodyText1"/>
        <w:shd w:val="clear" w:color="auto" w:fill="auto"/>
        <w:spacing w:before="0" w:after="180" w:line="360" w:lineRule="auto"/>
        <w:ind w:left="1060" w:right="40" w:firstLine="0"/>
        <w:jc w:val="both"/>
        <w:rPr>
          <w:rFonts w:ascii="Times New Roman" w:hAnsi="Times New Roman" w:cs="Times New Roman"/>
          <w:sz w:val="24"/>
          <w:szCs w:val="24"/>
        </w:rPr>
      </w:pPr>
      <w:r w:rsidRPr="003C5B4F">
        <w:rPr>
          <w:rFonts w:ascii="Times New Roman" w:hAnsi="Times New Roman" w:cs="Times New Roman"/>
          <w:sz w:val="24"/>
          <w:szCs w:val="24"/>
        </w:rPr>
        <w:t xml:space="preserve">The trial Judge further observed that Pw 1 had the opportunity to observe the appellants for a considerable time over a distance of one kilometer and gave a detailed account as to what each appellant did in killing the deceased. The trial Judge thus concluded that </w:t>
      </w:r>
      <w:proofErr w:type="spellStart"/>
      <w:r w:rsidRPr="003C5B4F">
        <w:rPr>
          <w:rFonts w:ascii="Times New Roman" w:hAnsi="Times New Roman" w:cs="Times New Roman"/>
          <w:sz w:val="24"/>
          <w:szCs w:val="24"/>
        </w:rPr>
        <w:t>Pwl’s</w:t>
      </w:r>
      <w:proofErr w:type="spellEnd"/>
      <w:r w:rsidRPr="003C5B4F">
        <w:rPr>
          <w:rFonts w:ascii="Times New Roman" w:hAnsi="Times New Roman" w:cs="Times New Roman"/>
          <w:sz w:val="24"/>
          <w:szCs w:val="24"/>
        </w:rPr>
        <w:t xml:space="preserve"> evidence as to identification of the appellants as the </w:t>
      </w:r>
      <w:proofErr w:type="gramStart"/>
      <w:r w:rsidRPr="003C5B4F">
        <w:rPr>
          <w:rFonts w:ascii="Times New Roman" w:hAnsi="Times New Roman" w:cs="Times New Roman"/>
          <w:sz w:val="24"/>
          <w:szCs w:val="24"/>
        </w:rPr>
        <w:t>killers was</w:t>
      </w:r>
      <w:proofErr w:type="gramEnd"/>
      <w:r w:rsidRPr="003C5B4F">
        <w:rPr>
          <w:rFonts w:ascii="Times New Roman" w:hAnsi="Times New Roman" w:cs="Times New Roman"/>
          <w:sz w:val="24"/>
          <w:szCs w:val="24"/>
        </w:rPr>
        <w:t xml:space="preserve"> free from error.</w:t>
      </w:r>
    </w:p>
    <w:p w:rsidR="00B80080" w:rsidRPr="003C5B4F" w:rsidRDefault="00091169" w:rsidP="003C5B4F">
      <w:pPr>
        <w:pStyle w:val="BodyText1"/>
        <w:shd w:val="clear" w:color="auto" w:fill="auto"/>
        <w:spacing w:before="0" w:line="360" w:lineRule="auto"/>
        <w:ind w:left="1060" w:right="40" w:firstLine="0"/>
        <w:jc w:val="both"/>
        <w:rPr>
          <w:rFonts w:ascii="Times New Roman" w:hAnsi="Times New Roman" w:cs="Times New Roman"/>
          <w:sz w:val="24"/>
          <w:szCs w:val="24"/>
        </w:rPr>
      </w:pPr>
      <w:r w:rsidRPr="003C5B4F">
        <w:rPr>
          <w:rFonts w:ascii="Times New Roman" w:hAnsi="Times New Roman" w:cs="Times New Roman"/>
          <w:sz w:val="24"/>
          <w:szCs w:val="24"/>
        </w:rPr>
        <w:t xml:space="preserve">The above conclusion notwithstanding, the trial Judge proceeded to find, whether </w:t>
      </w:r>
      <w:proofErr w:type="spellStart"/>
      <w:r w:rsidRPr="003C5B4F">
        <w:rPr>
          <w:rFonts w:ascii="Times New Roman" w:hAnsi="Times New Roman" w:cs="Times New Roman"/>
          <w:sz w:val="24"/>
          <w:szCs w:val="24"/>
        </w:rPr>
        <w:t>Pwl’s</w:t>
      </w:r>
      <w:proofErr w:type="spellEnd"/>
      <w:r w:rsidRPr="003C5B4F">
        <w:rPr>
          <w:rFonts w:ascii="Times New Roman" w:hAnsi="Times New Roman" w:cs="Times New Roman"/>
          <w:sz w:val="24"/>
          <w:szCs w:val="24"/>
        </w:rPr>
        <w:t xml:space="preserve"> evidence as a single identifying witness, was corroborated by some other independent evidence. The trial</w:t>
      </w:r>
    </w:p>
    <w:p w:rsidR="00B80080" w:rsidRPr="003C5B4F" w:rsidRDefault="00C32D7A" w:rsidP="003C5B4F">
      <w:pPr>
        <w:pStyle w:val="BodyText1"/>
        <w:shd w:val="clear" w:color="auto" w:fill="auto"/>
        <w:spacing w:before="0" w:after="180" w:line="360" w:lineRule="auto"/>
        <w:ind w:left="1080" w:right="20"/>
        <w:jc w:val="both"/>
        <w:rPr>
          <w:rFonts w:ascii="Times New Roman" w:hAnsi="Times New Roman" w:cs="Times New Roman"/>
          <w:sz w:val="24"/>
          <w:szCs w:val="24"/>
        </w:rPr>
      </w:pPr>
      <w:r w:rsidRPr="003C5B4F">
        <w:rPr>
          <w:rFonts w:ascii="Times New Roman" w:hAnsi="Times New Roman" w:cs="Times New Roman"/>
          <w:sz w:val="24"/>
          <w:szCs w:val="24"/>
        </w:rPr>
        <w:t xml:space="preserve">      </w:t>
      </w:r>
      <w:r w:rsidR="00091169" w:rsidRPr="003C5B4F">
        <w:rPr>
          <w:rFonts w:ascii="Times New Roman" w:hAnsi="Times New Roman" w:cs="Times New Roman"/>
          <w:sz w:val="24"/>
          <w:szCs w:val="24"/>
        </w:rPr>
        <w:t xml:space="preserve"> Judge considered the evidence of the threats to kill the deceased. The trial Judge considered the evidence of </w:t>
      </w:r>
      <w:proofErr w:type="spellStart"/>
      <w:r w:rsidR="00091169" w:rsidRPr="003C5B4F">
        <w:rPr>
          <w:rFonts w:ascii="Times New Roman" w:hAnsi="Times New Roman" w:cs="Times New Roman"/>
          <w:sz w:val="24"/>
          <w:szCs w:val="24"/>
        </w:rPr>
        <w:t>Pwl</w:t>
      </w:r>
      <w:proofErr w:type="spellEnd"/>
      <w:r w:rsidR="00091169" w:rsidRPr="003C5B4F">
        <w:rPr>
          <w:rFonts w:ascii="Times New Roman" w:hAnsi="Times New Roman" w:cs="Times New Roman"/>
          <w:sz w:val="24"/>
          <w:szCs w:val="24"/>
        </w:rPr>
        <w:t xml:space="preserve"> and Pw2 to the effect that according to </w:t>
      </w:r>
      <w:proofErr w:type="spellStart"/>
      <w:r w:rsidR="00091169" w:rsidRPr="003C5B4F">
        <w:rPr>
          <w:rFonts w:ascii="Times New Roman" w:hAnsi="Times New Roman" w:cs="Times New Roman"/>
          <w:sz w:val="24"/>
          <w:szCs w:val="24"/>
        </w:rPr>
        <w:t>Pwl</w:t>
      </w:r>
      <w:proofErr w:type="spellEnd"/>
      <w:r w:rsidR="00091169" w:rsidRPr="003C5B4F">
        <w:rPr>
          <w:rFonts w:ascii="Times New Roman" w:hAnsi="Times New Roman" w:cs="Times New Roman"/>
          <w:sz w:val="24"/>
          <w:szCs w:val="24"/>
        </w:rPr>
        <w:t>:</w:t>
      </w:r>
    </w:p>
    <w:p w:rsidR="00B80080" w:rsidRPr="003C5B4F" w:rsidRDefault="00091169" w:rsidP="003C5B4F">
      <w:pPr>
        <w:pStyle w:val="Bodytext60"/>
        <w:shd w:val="clear" w:color="auto" w:fill="auto"/>
        <w:tabs>
          <w:tab w:val="left" w:pos="1441"/>
        </w:tabs>
        <w:spacing w:after="0" w:line="360" w:lineRule="auto"/>
        <w:ind w:left="20" w:right="20" w:firstLine="1440"/>
        <w:jc w:val="both"/>
        <w:rPr>
          <w:rFonts w:ascii="Times New Roman" w:hAnsi="Times New Roman" w:cs="Times New Roman"/>
          <w:sz w:val="24"/>
          <w:szCs w:val="24"/>
        </w:rPr>
      </w:pPr>
      <w:r w:rsidRPr="003C5B4F">
        <w:rPr>
          <w:rFonts w:ascii="Times New Roman" w:hAnsi="Times New Roman" w:cs="Times New Roman"/>
          <w:sz w:val="24"/>
          <w:szCs w:val="24"/>
        </w:rPr>
        <w:t xml:space="preserve">“The deceased was killed because his paternal uncle who had been sick and </w:t>
      </w:r>
      <w:proofErr w:type="spellStart"/>
      <w:r w:rsidRPr="003C5B4F">
        <w:rPr>
          <w:rFonts w:ascii="Times New Roman" w:hAnsi="Times New Roman" w:cs="Times New Roman"/>
          <w:sz w:val="24"/>
          <w:szCs w:val="24"/>
        </w:rPr>
        <w:t>Okecha</w:t>
      </w:r>
      <w:proofErr w:type="spellEnd"/>
      <w:r w:rsidRPr="003C5B4F">
        <w:rPr>
          <w:rFonts w:ascii="Times New Roman" w:hAnsi="Times New Roman" w:cs="Times New Roman"/>
          <w:sz w:val="24"/>
          <w:szCs w:val="24"/>
        </w:rPr>
        <w:t xml:space="preserve"> </w:t>
      </w:r>
      <w:proofErr w:type="gramStart"/>
      <w:r w:rsidRPr="003C5B4F">
        <w:rPr>
          <w:rFonts w:ascii="Times New Roman" w:hAnsi="Times New Roman" w:cs="Times New Roman"/>
          <w:sz w:val="24"/>
          <w:szCs w:val="24"/>
        </w:rPr>
        <w:t>was</w:t>
      </w:r>
      <w:proofErr w:type="gramEnd"/>
      <w:r w:rsidRPr="003C5B4F">
        <w:rPr>
          <w:rFonts w:ascii="Times New Roman" w:hAnsi="Times New Roman" w:cs="Times New Roman"/>
          <w:sz w:val="24"/>
          <w:szCs w:val="24"/>
        </w:rPr>
        <w:t xml:space="preserve"> accused of having caused the sickness by witchcraft. They warned </w:t>
      </w:r>
      <w:proofErr w:type="spellStart"/>
      <w:r w:rsidRPr="003C5B4F">
        <w:rPr>
          <w:rFonts w:ascii="Times New Roman" w:hAnsi="Times New Roman" w:cs="Times New Roman"/>
          <w:sz w:val="24"/>
          <w:szCs w:val="24"/>
        </w:rPr>
        <w:t>Okecha</w:t>
      </w:r>
      <w:proofErr w:type="spellEnd"/>
      <w:r w:rsidRPr="003C5B4F">
        <w:rPr>
          <w:rFonts w:ascii="Times New Roman" w:hAnsi="Times New Roman" w:cs="Times New Roman"/>
          <w:sz w:val="24"/>
          <w:szCs w:val="24"/>
        </w:rPr>
        <w:t xml:space="preserve"> that if their uncle</w:t>
      </w:r>
      <w:r w:rsidR="00C32D7A" w:rsidRPr="003C5B4F">
        <w:rPr>
          <w:rFonts w:ascii="Times New Roman" w:hAnsi="Times New Roman" w:cs="Times New Roman"/>
          <w:sz w:val="24"/>
          <w:szCs w:val="24"/>
        </w:rPr>
        <w:t xml:space="preserve"> </w:t>
      </w:r>
      <w:r w:rsidRPr="003C5B4F">
        <w:rPr>
          <w:rFonts w:ascii="Times New Roman" w:hAnsi="Times New Roman" w:cs="Times New Roman"/>
          <w:sz w:val="24"/>
          <w:szCs w:val="24"/>
        </w:rPr>
        <w:t xml:space="preserve">died he would be killed. On 19/06/2009 the uncle died on the same day </w:t>
      </w:r>
      <w:proofErr w:type="spellStart"/>
      <w:r w:rsidRPr="003C5B4F">
        <w:rPr>
          <w:rFonts w:ascii="Times New Roman" w:hAnsi="Times New Roman" w:cs="Times New Roman"/>
          <w:sz w:val="24"/>
          <w:szCs w:val="24"/>
        </w:rPr>
        <w:t>Okecha</w:t>
      </w:r>
      <w:proofErr w:type="spellEnd"/>
      <w:r w:rsidRPr="003C5B4F">
        <w:rPr>
          <w:rFonts w:ascii="Times New Roman" w:hAnsi="Times New Roman" w:cs="Times New Roman"/>
          <w:sz w:val="24"/>
          <w:szCs w:val="24"/>
        </w:rPr>
        <w:t xml:space="preserve"> was killed. Al, A2, A3 and A4 all warned </w:t>
      </w:r>
      <w:proofErr w:type="spellStart"/>
      <w:r w:rsidRPr="003C5B4F">
        <w:rPr>
          <w:rFonts w:ascii="Times New Roman" w:hAnsi="Times New Roman" w:cs="Times New Roman"/>
          <w:sz w:val="24"/>
          <w:szCs w:val="24"/>
        </w:rPr>
        <w:t>Okecha</w:t>
      </w:r>
      <w:proofErr w:type="spellEnd"/>
    </w:p>
    <w:p w:rsidR="00B80080" w:rsidRPr="003C5B4F" w:rsidRDefault="00091169" w:rsidP="003C5B4F">
      <w:pPr>
        <w:pStyle w:val="BodyText1"/>
        <w:shd w:val="clear" w:color="auto" w:fill="auto"/>
        <w:spacing w:before="0" w:after="180" w:line="360" w:lineRule="auto"/>
        <w:ind w:left="700" w:right="20" w:firstLine="0"/>
        <w:jc w:val="both"/>
        <w:rPr>
          <w:rFonts w:ascii="Times New Roman" w:hAnsi="Times New Roman" w:cs="Times New Roman"/>
          <w:sz w:val="24"/>
          <w:szCs w:val="24"/>
        </w:rPr>
      </w:pPr>
      <w:r w:rsidRPr="003C5B4F">
        <w:rPr>
          <w:rFonts w:ascii="Times New Roman" w:hAnsi="Times New Roman" w:cs="Times New Roman"/>
          <w:sz w:val="24"/>
          <w:szCs w:val="24"/>
        </w:rPr>
        <w:t xml:space="preserve">As a result of the above threat, Pw2 and his brother Jacob reported the matter to </w:t>
      </w:r>
      <w:proofErr w:type="spellStart"/>
      <w:r w:rsidRPr="003C5B4F">
        <w:rPr>
          <w:rFonts w:ascii="Times New Roman" w:hAnsi="Times New Roman" w:cs="Times New Roman"/>
          <w:sz w:val="24"/>
          <w:szCs w:val="24"/>
        </w:rPr>
        <w:t>Pakwach</w:t>
      </w:r>
      <w:proofErr w:type="spellEnd"/>
      <w:r w:rsidRPr="003C5B4F">
        <w:rPr>
          <w:rFonts w:ascii="Times New Roman" w:hAnsi="Times New Roman" w:cs="Times New Roman"/>
          <w:sz w:val="24"/>
          <w:szCs w:val="24"/>
        </w:rPr>
        <w:t xml:space="preserve"> Police station and on 12.05.09 the officer in charge of the station communicated as per exhibit D1 to </w:t>
      </w:r>
      <w:proofErr w:type="spellStart"/>
      <w:r w:rsidRPr="003C5B4F">
        <w:rPr>
          <w:rFonts w:ascii="Times New Roman" w:hAnsi="Times New Roman" w:cs="Times New Roman"/>
          <w:sz w:val="24"/>
          <w:szCs w:val="24"/>
        </w:rPr>
        <w:t>Akela</w:t>
      </w:r>
      <w:proofErr w:type="spellEnd"/>
      <w:r w:rsidRPr="003C5B4F">
        <w:rPr>
          <w:rFonts w:ascii="Times New Roman" w:hAnsi="Times New Roman" w:cs="Times New Roman"/>
          <w:sz w:val="24"/>
          <w:szCs w:val="24"/>
        </w:rPr>
        <w:t xml:space="preserve"> Police Post and the LC III Chairman, </w:t>
      </w:r>
      <w:proofErr w:type="spellStart"/>
      <w:r w:rsidRPr="003C5B4F">
        <w:rPr>
          <w:rFonts w:ascii="Times New Roman" w:hAnsi="Times New Roman" w:cs="Times New Roman"/>
          <w:sz w:val="24"/>
          <w:szCs w:val="24"/>
        </w:rPr>
        <w:t>Pakwach</w:t>
      </w:r>
      <w:proofErr w:type="spellEnd"/>
      <w:r w:rsidRPr="003C5B4F">
        <w:rPr>
          <w:rFonts w:ascii="Times New Roman" w:hAnsi="Times New Roman" w:cs="Times New Roman"/>
          <w:sz w:val="24"/>
          <w:szCs w:val="24"/>
        </w:rPr>
        <w:t xml:space="preserve"> Sub-County, instructing the police post to ensure that the family of the deceased is not persecuted.</w:t>
      </w:r>
    </w:p>
    <w:p w:rsidR="00B80080" w:rsidRPr="003C5B4F" w:rsidRDefault="00C32D7A" w:rsidP="003C5B4F">
      <w:pPr>
        <w:pStyle w:val="BodyText1"/>
        <w:shd w:val="clear" w:color="auto" w:fill="auto"/>
        <w:spacing w:before="0" w:after="180" w:line="360" w:lineRule="auto"/>
        <w:ind w:left="700" w:right="20" w:hanging="700"/>
        <w:jc w:val="both"/>
        <w:rPr>
          <w:rFonts w:ascii="Times New Roman" w:hAnsi="Times New Roman" w:cs="Times New Roman"/>
          <w:sz w:val="24"/>
          <w:szCs w:val="24"/>
        </w:rPr>
      </w:pPr>
      <w:r w:rsidRPr="003C5B4F">
        <w:rPr>
          <w:rStyle w:val="Bodytext12pt"/>
          <w:rFonts w:ascii="Times New Roman" w:hAnsi="Times New Roman" w:cs="Times New Roman"/>
        </w:rPr>
        <w:t xml:space="preserve">        </w:t>
      </w:r>
      <w:r w:rsidR="00091169" w:rsidRPr="003C5B4F">
        <w:rPr>
          <w:rStyle w:val="Bodytext12pt"/>
          <w:rFonts w:ascii="Times New Roman" w:hAnsi="Times New Roman" w:cs="Times New Roman"/>
        </w:rPr>
        <w:t xml:space="preserve"> </w:t>
      </w:r>
      <w:r w:rsidR="00091169" w:rsidRPr="003C5B4F">
        <w:rPr>
          <w:rFonts w:ascii="Times New Roman" w:hAnsi="Times New Roman" w:cs="Times New Roman"/>
          <w:sz w:val="24"/>
          <w:szCs w:val="24"/>
        </w:rPr>
        <w:t xml:space="preserve">Though the names of the appellants were not stated in exhibit Dl, Pw2 testified that he had given these names to the police. The trial Judge believed the evidence of the threats to the deceased by </w:t>
      </w:r>
      <w:r w:rsidR="00091169" w:rsidRPr="003C5B4F">
        <w:rPr>
          <w:rFonts w:ascii="Times New Roman" w:hAnsi="Times New Roman" w:cs="Times New Roman"/>
          <w:sz w:val="24"/>
          <w:szCs w:val="24"/>
        </w:rPr>
        <w:lastRenderedPageBreak/>
        <w:t xml:space="preserve">the appellants and concluded that the threat to kill the deceased corroborated the evidence of Pwl, a single identifying witness, as </w:t>
      </w:r>
      <w:r w:rsidR="004D3379" w:rsidRPr="003C5B4F">
        <w:rPr>
          <w:rFonts w:ascii="Times New Roman" w:hAnsi="Times New Roman" w:cs="Times New Roman"/>
          <w:sz w:val="24"/>
          <w:szCs w:val="24"/>
        </w:rPr>
        <w:t xml:space="preserve">to </w:t>
      </w:r>
      <w:r w:rsidR="004D3379" w:rsidRPr="003C5B4F">
        <w:rPr>
          <w:rStyle w:val="Bodytext12pt"/>
          <w:rFonts w:ascii="Times New Roman" w:hAnsi="Times New Roman" w:cs="Times New Roman"/>
        </w:rPr>
        <w:t>the</w:t>
      </w:r>
      <w:r w:rsidR="00091169" w:rsidRPr="003C5B4F">
        <w:rPr>
          <w:rFonts w:ascii="Times New Roman" w:hAnsi="Times New Roman" w:cs="Times New Roman"/>
          <w:sz w:val="24"/>
          <w:szCs w:val="24"/>
        </w:rPr>
        <w:t xml:space="preserve"> appellants being identified as the killers of the deceased.</w:t>
      </w:r>
    </w:p>
    <w:p w:rsidR="00B80080" w:rsidRPr="003C5B4F" w:rsidRDefault="00091169" w:rsidP="003C5B4F">
      <w:pPr>
        <w:pStyle w:val="BodyText1"/>
        <w:shd w:val="clear" w:color="auto" w:fill="auto"/>
        <w:spacing w:before="0" w:line="360" w:lineRule="auto"/>
        <w:ind w:left="700" w:right="20" w:firstLine="0"/>
        <w:jc w:val="both"/>
        <w:rPr>
          <w:rFonts w:ascii="Times New Roman" w:hAnsi="Times New Roman" w:cs="Times New Roman"/>
          <w:sz w:val="24"/>
          <w:szCs w:val="24"/>
        </w:rPr>
      </w:pPr>
      <w:r w:rsidRPr="003C5B4F">
        <w:rPr>
          <w:rFonts w:ascii="Times New Roman" w:hAnsi="Times New Roman" w:cs="Times New Roman"/>
          <w:sz w:val="24"/>
          <w:szCs w:val="24"/>
        </w:rPr>
        <w:t>The defence evidence by way of alibi whereby each appellant stated that he was away from the area of the scene of crime at the time and soon after the death of the deceased, was evaluated together</w:t>
      </w:r>
      <w:r w:rsidR="00C32D7A" w:rsidRPr="003C5B4F">
        <w:rPr>
          <w:rFonts w:ascii="Times New Roman" w:hAnsi="Times New Roman" w:cs="Times New Roman"/>
          <w:sz w:val="24"/>
          <w:szCs w:val="24"/>
        </w:rPr>
        <w:t xml:space="preserve"> </w:t>
      </w:r>
      <w:r w:rsidRPr="003C5B4F">
        <w:rPr>
          <w:rFonts w:ascii="Times New Roman" w:hAnsi="Times New Roman" w:cs="Times New Roman"/>
          <w:sz w:val="24"/>
          <w:szCs w:val="24"/>
        </w:rPr>
        <w:t xml:space="preserve">with the prosecution evidence putting the appellants at the scene </w:t>
      </w:r>
      <w:r w:rsidR="004D3379" w:rsidRPr="003C5B4F">
        <w:rPr>
          <w:rFonts w:ascii="Times New Roman" w:hAnsi="Times New Roman" w:cs="Times New Roman"/>
          <w:sz w:val="24"/>
          <w:szCs w:val="24"/>
        </w:rPr>
        <w:t>of crime</w:t>
      </w:r>
      <w:r w:rsidRPr="003C5B4F">
        <w:rPr>
          <w:rFonts w:ascii="Times New Roman" w:hAnsi="Times New Roman" w:cs="Times New Roman"/>
          <w:sz w:val="24"/>
          <w:szCs w:val="24"/>
        </w:rPr>
        <w:t>, but then soon after disappeared from the area following the commission of crime. Appellant No. 1 claimed to have been at the landing site fishing from 19.06.09 at 1.00 p.m. up to 20.06.09. Appellant No. 2 claimed to have left in the morning of 19.06.09 and gone to Parambo to visit a brother in-law, returning on 20.09.09 and then going for market day returning on 23.06.09. Appellant No. 3 claimed to have left his home on 20.06.09 for Kabolwa landing site where he heard of the death of the deceased. He returned on 05.09.09. Appellant No. 4 claimed to have left his home for Entebbe to do fishing on 07.05.09 and he returned on 18.02.2010.</w:t>
      </w:r>
    </w:p>
    <w:p w:rsidR="00B80080" w:rsidRPr="003C5B4F" w:rsidRDefault="00091169" w:rsidP="003C5B4F">
      <w:pPr>
        <w:pStyle w:val="BodyText1"/>
        <w:shd w:val="clear" w:color="auto" w:fill="auto"/>
        <w:spacing w:before="0" w:after="180" w:line="360" w:lineRule="auto"/>
        <w:ind w:left="720" w:right="20" w:firstLine="0"/>
        <w:jc w:val="both"/>
        <w:rPr>
          <w:rFonts w:ascii="Times New Roman" w:hAnsi="Times New Roman" w:cs="Times New Roman"/>
          <w:sz w:val="24"/>
          <w:szCs w:val="24"/>
        </w:rPr>
      </w:pPr>
      <w:r w:rsidRPr="003C5B4F">
        <w:rPr>
          <w:rFonts w:ascii="Times New Roman" w:hAnsi="Times New Roman" w:cs="Times New Roman"/>
          <w:sz w:val="24"/>
          <w:szCs w:val="24"/>
        </w:rPr>
        <w:t>The trial Judge directed himself and the assessors that the appellants had no burden to prove the truth of the alibi each one put up. It is the prosecution that has the burden to destroy the same by placing the appellant at the scene of crime.</w:t>
      </w:r>
    </w:p>
    <w:p w:rsidR="00B80080" w:rsidRPr="003C5B4F" w:rsidRDefault="00C32D7A" w:rsidP="003C5B4F">
      <w:pPr>
        <w:pStyle w:val="BodyText1"/>
        <w:shd w:val="clear" w:color="auto" w:fill="auto"/>
        <w:spacing w:before="0" w:after="180" w:line="360" w:lineRule="auto"/>
        <w:ind w:left="720" w:right="20" w:hanging="700"/>
        <w:jc w:val="both"/>
        <w:rPr>
          <w:rFonts w:ascii="Times New Roman" w:hAnsi="Times New Roman" w:cs="Times New Roman"/>
          <w:sz w:val="24"/>
          <w:szCs w:val="24"/>
        </w:rPr>
      </w:pPr>
      <w:r w:rsidRPr="003C5B4F">
        <w:rPr>
          <w:rFonts w:ascii="Times New Roman" w:hAnsi="Times New Roman" w:cs="Times New Roman"/>
          <w:sz w:val="24"/>
          <w:szCs w:val="24"/>
        </w:rPr>
        <w:t xml:space="preserve">        </w:t>
      </w:r>
      <w:r w:rsidR="00091169" w:rsidRPr="003C5B4F">
        <w:rPr>
          <w:rFonts w:ascii="Times New Roman" w:hAnsi="Times New Roman" w:cs="Times New Roman"/>
          <w:sz w:val="24"/>
          <w:szCs w:val="24"/>
        </w:rPr>
        <w:t xml:space="preserve"> On evaluating the alibi of each appellant the Judge found the same not credible. None of the appellants showed any concern on learning of the death of the deceased who was a blood relative to each of the appellants. Richard Adubango, another relative had also died earlier on 19.06.09 and appellants were expected to be present on 19 and 20.06.09 for the mourning of both relatives and preparing their burials.</w:t>
      </w:r>
    </w:p>
    <w:p w:rsidR="00B80080" w:rsidRPr="003C5B4F" w:rsidRDefault="00091169" w:rsidP="003C5B4F">
      <w:pPr>
        <w:pStyle w:val="BodyText1"/>
        <w:shd w:val="clear" w:color="auto" w:fill="auto"/>
        <w:spacing w:before="0" w:after="120" w:line="360" w:lineRule="auto"/>
        <w:ind w:left="720" w:right="20" w:firstLine="0"/>
        <w:jc w:val="both"/>
        <w:rPr>
          <w:rFonts w:ascii="Times New Roman" w:hAnsi="Times New Roman" w:cs="Times New Roman"/>
          <w:sz w:val="24"/>
          <w:szCs w:val="24"/>
        </w:rPr>
      </w:pPr>
      <w:r w:rsidRPr="003C5B4F">
        <w:rPr>
          <w:rFonts w:ascii="Times New Roman" w:hAnsi="Times New Roman" w:cs="Times New Roman"/>
          <w:sz w:val="24"/>
          <w:szCs w:val="24"/>
        </w:rPr>
        <w:t xml:space="preserve">The Judge found that it was not credible that appellant No. 2 returned to his home on 20.06.09 and did not know about the death of the deceased before he left on the same day for market </w:t>
      </w:r>
      <w:r w:rsidR="004D3379" w:rsidRPr="003C5B4F">
        <w:rPr>
          <w:rFonts w:ascii="Times New Roman" w:hAnsi="Times New Roman" w:cs="Times New Roman"/>
          <w:sz w:val="24"/>
          <w:szCs w:val="24"/>
        </w:rPr>
        <w:t>day from</w:t>
      </w:r>
      <w:r w:rsidRPr="003C5B4F">
        <w:rPr>
          <w:rFonts w:ascii="Times New Roman" w:hAnsi="Times New Roman" w:cs="Times New Roman"/>
          <w:sz w:val="24"/>
          <w:szCs w:val="24"/>
        </w:rPr>
        <w:t xml:space="preserve"> where he returned on 23.06.09. Appellant No. 3 claimed to have left his home on 20.06.09 and so he was around on 19.06.09 when the deceased was killed. Appellant No. 4 could not have left for Entebbe to look for school fees from 07.05.09 up to 18.02.2010, a whole period of 8 months. The trial Judge thus found the alibi </w:t>
      </w:r>
      <w:r w:rsidR="00C32D7A" w:rsidRPr="003C5B4F">
        <w:rPr>
          <w:rFonts w:ascii="Times New Roman" w:hAnsi="Times New Roman" w:cs="Times New Roman"/>
          <w:sz w:val="24"/>
          <w:szCs w:val="24"/>
        </w:rPr>
        <w:t>of each</w:t>
      </w:r>
      <w:r w:rsidRPr="003C5B4F">
        <w:rPr>
          <w:rFonts w:ascii="Times New Roman" w:hAnsi="Times New Roman" w:cs="Times New Roman"/>
          <w:sz w:val="24"/>
          <w:szCs w:val="24"/>
        </w:rPr>
        <w:t xml:space="preserve"> appellant to be false and thus destroyed by the prosecution evidence that placed each appellant at the scene of crime.</w:t>
      </w:r>
    </w:p>
    <w:p w:rsidR="00B80080" w:rsidRPr="003C5B4F" w:rsidRDefault="00091169" w:rsidP="003C5B4F">
      <w:pPr>
        <w:pStyle w:val="BodyText1"/>
        <w:shd w:val="clear" w:color="auto" w:fill="auto"/>
        <w:spacing w:before="0" w:after="120" w:line="360" w:lineRule="auto"/>
        <w:ind w:left="720" w:right="20" w:firstLine="0"/>
        <w:jc w:val="both"/>
        <w:rPr>
          <w:rFonts w:ascii="Times New Roman" w:hAnsi="Times New Roman" w:cs="Times New Roman"/>
          <w:sz w:val="24"/>
          <w:szCs w:val="24"/>
        </w:rPr>
      </w:pPr>
      <w:r w:rsidRPr="003C5B4F">
        <w:rPr>
          <w:rFonts w:ascii="Times New Roman" w:hAnsi="Times New Roman" w:cs="Times New Roman"/>
          <w:sz w:val="24"/>
          <w:szCs w:val="24"/>
        </w:rPr>
        <w:t xml:space="preserve">We have subjected the evidence of both prosecution and the defence as to identification of the appellants as the killers of the deceased, to fresh scrutiny and we too find that the trial Judge </w:t>
      </w:r>
      <w:r w:rsidR="00C32D7A" w:rsidRPr="003C5B4F">
        <w:rPr>
          <w:rFonts w:ascii="Times New Roman" w:hAnsi="Times New Roman" w:cs="Times New Roman"/>
          <w:sz w:val="24"/>
          <w:szCs w:val="24"/>
        </w:rPr>
        <w:t xml:space="preserve">properly </w:t>
      </w:r>
      <w:r w:rsidR="00C32D7A" w:rsidRPr="003C5B4F">
        <w:rPr>
          <w:rStyle w:val="Bodytext12pt"/>
          <w:rFonts w:ascii="Times New Roman" w:hAnsi="Times New Roman" w:cs="Times New Roman"/>
        </w:rPr>
        <w:t>evaluated</w:t>
      </w:r>
      <w:r w:rsidRPr="003C5B4F">
        <w:rPr>
          <w:rFonts w:ascii="Times New Roman" w:hAnsi="Times New Roman" w:cs="Times New Roman"/>
          <w:sz w:val="24"/>
          <w:szCs w:val="24"/>
        </w:rPr>
        <w:t xml:space="preserve"> the same and arrived at the correct conclusion. The trial Judge was entitled </w:t>
      </w:r>
      <w:r w:rsidRPr="003C5B4F">
        <w:rPr>
          <w:rFonts w:ascii="Times New Roman" w:hAnsi="Times New Roman" w:cs="Times New Roman"/>
          <w:sz w:val="24"/>
          <w:szCs w:val="24"/>
        </w:rPr>
        <w:lastRenderedPageBreak/>
        <w:t>and properly took into account the circumstantial evidence of the threats to the deceased, and the disappearing of the appellants from the area, as corroborating the evidence of Pw</w:t>
      </w:r>
      <w:r w:rsidR="00C32D7A" w:rsidRPr="003C5B4F">
        <w:rPr>
          <w:rFonts w:ascii="Times New Roman" w:hAnsi="Times New Roman" w:cs="Times New Roman"/>
          <w:sz w:val="24"/>
          <w:szCs w:val="24"/>
        </w:rPr>
        <w:t xml:space="preserve"> </w:t>
      </w:r>
      <w:r w:rsidRPr="003C5B4F">
        <w:rPr>
          <w:rFonts w:ascii="Times New Roman" w:hAnsi="Times New Roman" w:cs="Times New Roman"/>
          <w:sz w:val="24"/>
          <w:szCs w:val="24"/>
        </w:rPr>
        <w:t>l putting the appellants at the scene of crime.</w:t>
      </w:r>
    </w:p>
    <w:p w:rsidR="00B80080" w:rsidRPr="003C5B4F" w:rsidRDefault="00C32D7A" w:rsidP="003C5B4F">
      <w:pPr>
        <w:pStyle w:val="BodyText1"/>
        <w:shd w:val="clear" w:color="auto" w:fill="auto"/>
        <w:spacing w:before="0" w:line="360" w:lineRule="auto"/>
        <w:ind w:left="720" w:right="20" w:hanging="700"/>
        <w:jc w:val="both"/>
        <w:rPr>
          <w:rFonts w:ascii="Times New Roman" w:hAnsi="Times New Roman" w:cs="Times New Roman"/>
          <w:sz w:val="24"/>
          <w:szCs w:val="24"/>
        </w:rPr>
      </w:pPr>
      <w:r w:rsidRPr="003C5B4F">
        <w:rPr>
          <w:rFonts w:ascii="Times New Roman" w:hAnsi="Times New Roman" w:cs="Times New Roman"/>
          <w:sz w:val="24"/>
          <w:szCs w:val="24"/>
        </w:rPr>
        <w:t xml:space="preserve">       </w:t>
      </w:r>
      <w:r w:rsidR="00091169" w:rsidRPr="003C5B4F">
        <w:rPr>
          <w:rFonts w:ascii="Times New Roman" w:hAnsi="Times New Roman" w:cs="Times New Roman"/>
          <w:sz w:val="24"/>
          <w:szCs w:val="24"/>
        </w:rPr>
        <w:t xml:space="preserve"> We have on our own appreciated the fact that the attack was at night at about 8.00-8.30 p.m. and that the deceased on being seized from the video hall was taken away for about 1 </w:t>
      </w:r>
      <w:r w:rsidRPr="003C5B4F">
        <w:rPr>
          <w:rFonts w:ascii="Times New Roman" w:hAnsi="Times New Roman" w:cs="Times New Roman"/>
          <w:sz w:val="24"/>
          <w:szCs w:val="24"/>
        </w:rPr>
        <w:t>kilometer</w:t>
      </w:r>
      <w:r w:rsidR="00091169" w:rsidRPr="003C5B4F">
        <w:rPr>
          <w:rFonts w:ascii="Times New Roman" w:hAnsi="Times New Roman" w:cs="Times New Roman"/>
          <w:sz w:val="24"/>
          <w:szCs w:val="24"/>
        </w:rPr>
        <w:t xml:space="preserve"> along the road side before he was killed. However, we too like the trial Judge did, find that there was sufficient light from the bulb </w:t>
      </w:r>
      <w:proofErr w:type="gramStart"/>
      <w:r w:rsidR="00091169" w:rsidRPr="003C5B4F">
        <w:rPr>
          <w:rFonts w:ascii="Times New Roman" w:hAnsi="Times New Roman" w:cs="Times New Roman"/>
          <w:sz w:val="24"/>
          <w:szCs w:val="24"/>
        </w:rPr>
        <w:t xml:space="preserve">in </w:t>
      </w:r>
      <w:r w:rsidR="00091169" w:rsidRPr="003C5B4F">
        <w:rPr>
          <w:rStyle w:val="Bodytext12pt"/>
          <w:rFonts w:ascii="Times New Roman" w:hAnsi="Times New Roman" w:cs="Times New Roman"/>
        </w:rPr>
        <w:t xml:space="preserve"> </w:t>
      </w:r>
      <w:r w:rsidR="00091169" w:rsidRPr="003C5B4F">
        <w:rPr>
          <w:rFonts w:ascii="Times New Roman" w:hAnsi="Times New Roman" w:cs="Times New Roman"/>
          <w:sz w:val="24"/>
          <w:szCs w:val="24"/>
        </w:rPr>
        <w:t>the</w:t>
      </w:r>
      <w:proofErr w:type="gramEnd"/>
      <w:r w:rsidR="00091169" w:rsidRPr="003C5B4F">
        <w:rPr>
          <w:rFonts w:ascii="Times New Roman" w:hAnsi="Times New Roman" w:cs="Times New Roman"/>
          <w:sz w:val="24"/>
          <w:szCs w:val="24"/>
        </w:rPr>
        <w:t xml:space="preserve"> video hall and from moonlight at the scene where the deceased was killed to enable Pw</w:t>
      </w:r>
      <w:r w:rsidR="005C092B" w:rsidRPr="003C5B4F">
        <w:rPr>
          <w:rFonts w:ascii="Times New Roman" w:hAnsi="Times New Roman" w:cs="Times New Roman"/>
          <w:sz w:val="24"/>
          <w:szCs w:val="24"/>
        </w:rPr>
        <w:t xml:space="preserve"> </w:t>
      </w:r>
      <w:r w:rsidR="00091169" w:rsidRPr="003C5B4F">
        <w:rPr>
          <w:rFonts w:ascii="Times New Roman" w:hAnsi="Times New Roman" w:cs="Times New Roman"/>
          <w:sz w:val="24"/>
          <w:szCs w:val="24"/>
        </w:rPr>
        <w:t>l to see and observe how the appellants killed the deceased.</w:t>
      </w:r>
    </w:p>
    <w:p w:rsidR="00B80080" w:rsidRPr="003C5B4F" w:rsidRDefault="00091169" w:rsidP="003C5B4F">
      <w:pPr>
        <w:pStyle w:val="BodyText1"/>
        <w:shd w:val="clear" w:color="auto" w:fill="auto"/>
        <w:spacing w:before="0" w:after="180" w:line="360" w:lineRule="auto"/>
        <w:ind w:right="20" w:firstLine="700"/>
        <w:jc w:val="both"/>
        <w:rPr>
          <w:rFonts w:ascii="Times New Roman" w:hAnsi="Times New Roman" w:cs="Times New Roman"/>
          <w:sz w:val="24"/>
          <w:szCs w:val="24"/>
        </w:rPr>
      </w:pPr>
      <w:r w:rsidRPr="003C5B4F">
        <w:rPr>
          <w:rFonts w:ascii="Times New Roman" w:hAnsi="Times New Roman" w:cs="Times New Roman"/>
          <w:sz w:val="24"/>
          <w:szCs w:val="24"/>
        </w:rPr>
        <w:t>Pw</w:t>
      </w:r>
      <w:r w:rsidR="005C092B" w:rsidRPr="003C5B4F">
        <w:rPr>
          <w:rFonts w:ascii="Times New Roman" w:hAnsi="Times New Roman" w:cs="Times New Roman"/>
          <w:sz w:val="24"/>
          <w:szCs w:val="24"/>
        </w:rPr>
        <w:t xml:space="preserve"> </w:t>
      </w:r>
      <w:r w:rsidRPr="003C5B4F">
        <w:rPr>
          <w:rFonts w:ascii="Times New Roman" w:hAnsi="Times New Roman" w:cs="Times New Roman"/>
          <w:sz w:val="24"/>
          <w:szCs w:val="24"/>
        </w:rPr>
        <w:t>l, by following the appellants from behind along the roadside from the video hall up to the place where the deceased was killed had ample opportunity to identify the appellants even more.</w:t>
      </w:r>
    </w:p>
    <w:p w:rsidR="00B80080" w:rsidRPr="003C5B4F" w:rsidRDefault="00091169" w:rsidP="003C5B4F">
      <w:pPr>
        <w:pStyle w:val="BodyText1"/>
        <w:shd w:val="clear" w:color="auto" w:fill="auto"/>
        <w:spacing w:before="0" w:after="180" w:line="360" w:lineRule="auto"/>
        <w:ind w:left="700" w:right="20" w:firstLine="0"/>
        <w:jc w:val="both"/>
        <w:rPr>
          <w:rFonts w:ascii="Times New Roman" w:hAnsi="Times New Roman" w:cs="Times New Roman"/>
          <w:sz w:val="24"/>
          <w:szCs w:val="24"/>
        </w:rPr>
      </w:pPr>
      <w:r w:rsidRPr="003C5B4F">
        <w:rPr>
          <w:rFonts w:ascii="Times New Roman" w:hAnsi="Times New Roman" w:cs="Times New Roman"/>
          <w:sz w:val="24"/>
          <w:szCs w:val="24"/>
        </w:rPr>
        <w:t>Pw</w:t>
      </w:r>
      <w:r w:rsidR="005C092B" w:rsidRPr="003C5B4F">
        <w:rPr>
          <w:rFonts w:ascii="Times New Roman" w:hAnsi="Times New Roman" w:cs="Times New Roman"/>
          <w:sz w:val="24"/>
          <w:szCs w:val="24"/>
        </w:rPr>
        <w:t xml:space="preserve"> </w:t>
      </w:r>
      <w:r w:rsidRPr="003C5B4F">
        <w:rPr>
          <w:rFonts w:ascii="Times New Roman" w:hAnsi="Times New Roman" w:cs="Times New Roman"/>
          <w:sz w:val="24"/>
          <w:szCs w:val="24"/>
        </w:rPr>
        <w:t>l testified and was cross-examined. It was never put to him by the defence that he was so much gripped with fear that he could not be able to identify the attackers of the deceased.</w:t>
      </w:r>
    </w:p>
    <w:p w:rsidR="00B80080" w:rsidRPr="003C5B4F" w:rsidRDefault="00091169" w:rsidP="003C5B4F">
      <w:pPr>
        <w:pStyle w:val="BodyText1"/>
        <w:shd w:val="clear" w:color="auto" w:fill="auto"/>
        <w:spacing w:before="0" w:after="180" w:line="360" w:lineRule="auto"/>
        <w:ind w:right="20" w:firstLine="0"/>
        <w:jc w:val="both"/>
        <w:rPr>
          <w:rFonts w:ascii="Times New Roman" w:hAnsi="Times New Roman" w:cs="Times New Roman"/>
          <w:sz w:val="24"/>
          <w:szCs w:val="24"/>
        </w:rPr>
      </w:pPr>
      <w:r w:rsidRPr="003C5B4F">
        <w:rPr>
          <w:rFonts w:ascii="Times New Roman" w:hAnsi="Times New Roman" w:cs="Times New Roman"/>
          <w:sz w:val="24"/>
          <w:szCs w:val="24"/>
        </w:rPr>
        <w:t xml:space="preserve">In our appreciation of all the evidence relevant to identification </w:t>
      </w:r>
      <w:r w:rsidR="005C092B" w:rsidRPr="003C5B4F">
        <w:rPr>
          <w:rFonts w:ascii="Times New Roman" w:hAnsi="Times New Roman" w:cs="Times New Roman"/>
          <w:sz w:val="24"/>
          <w:szCs w:val="24"/>
        </w:rPr>
        <w:t>of the</w:t>
      </w:r>
      <w:r w:rsidRPr="003C5B4F">
        <w:rPr>
          <w:rFonts w:ascii="Times New Roman" w:hAnsi="Times New Roman" w:cs="Times New Roman"/>
          <w:sz w:val="24"/>
          <w:szCs w:val="24"/>
        </w:rPr>
        <w:t xml:space="preserve"> appellants, we find that the fact that Pw</w:t>
      </w:r>
      <w:r w:rsidR="005C092B" w:rsidRPr="003C5B4F">
        <w:rPr>
          <w:rFonts w:ascii="Times New Roman" w:hAnsi="Times New Roman" w:cs="Times New Roman"/>
          <w:sz w:val="24"/>
          <w:szCs w:val="24"/>
        </w:rPr>
        <w:t xml:space="preserve"> </w:t>
      </w:r>
      <w:r w:rsidRPr="003C5B4F">
        <w:rPr>
          <w:rFonts w:ascii="Times New Roman" w:hAnsi="Times New Roman" w:cs="Times New Roman"/>
          <w:sz w:val="24"/>
          <w:szCs w:val="24"/>
        </w:rPr>
        <w:t>l being a blood brother of the deceased, fear could not have prevented him from following the group, so as to establish what exactly was happening to his brother, now the deceased.</w:t>
      </w:r>
    </w:p>
    <w:p w:rsidR="00B80080" w:rsidRPr="003C5B4F" w:rsidRDefault="00091169" w:rsidP="003C5B4F">
      <w:pPr>
        <w:pStyle w:val="BodyText1"/>
        <w:shd w:val="clear" w:color="auto" w:fill="auto"/>
        <w:spacing w:before="0" w:after="180" w:line="360" w:lineRule="auto"/>
        <w:ind w:left="700" w:right="20" w:firstLine="0"/>
        <w:jc w:val="both"/>
        <w:rPr>
          <w:rFonts w:ascii="Times New Roman" w:hAnsi="Times New Roman" w:cs="Times New Roman"/>
          <w:sz w:val="24"/>
          <w:szCs w:val="24"/>
        </w:rPr>
      </w:pPr>
      <w:r w:rsidRPr="003C5B4F">
        <w:rPr>
          <w:rFonts w:ascii="Times New Roman" w:hAnsi="Times New Roman" w:cs="Times New Roman"/>
          <w:sz w:val="24"/>
          <w:szCs w:val="24"/>
        </w:rPr>
        <w:t>We also find that the detailed nature of the evidence of Pw</w:t>
      </w:r>
      <w:r w:rsidR="005C092B" w:rsidRPr="003C5B4F">
        <w:rPr>
          <w:rFonts w:ascii="Times New Roman" w:hAnsi="Times New Roman" w:cs="Times New Roman"/>
          <w:sz w:val="24"/>
          <w:szCs w:val="24"/>
        </w:rPr>
        <w:t xml:space="preserve"> </w:t>
      </w:r>
      <w:r w:rsidRPr="003C5B4F">
        <w:rPr>
          <w:rFonts w:ascii="Times New Roman" w:hAnsi="Times New Roman" w:cs="Times New Roman"/>
          <w:sz w:val="24"/>
          <w:szCs w:val="24"/>
        </w:rPr>
        <w:t>l as to how the deceased was killed, the role each of the appellants played in carrying out the killing, the weapons used and the parts of the deceased’s body that were injured, all go to show that Pw</w:t>
      </w:r>
      <w:r w:rsidR="005C092B" w:rsidRPr="003C5B4F">
        <w:rPr>
          <w:rFonts w:ascii="Times New Roman" w:hAnsi="Times New Roman" w:cs="Times New Roman"/>
          <w:sz w:val="24"/>
          <w:szCs w:val="24"/>
        </w:rPr>
        <w:t xml:space="preserve"> </w:t>
      </w:r>
      <w:r w:rsidRPr="003C5B4F">
        <w:rPr>
          <w:rFonts w:ascii="Times New Roman" w:hAnsi="Times New Roman" w:cs="Times New Roman"/>
          <w:sz w:val="24"/>
          <w:szCs w:val="24"/>
        </w:rPr>
        <w:t>l was in full control of all his mental and other bodily faculties. We rule out the possibility that fear ever prevented him from observing what went on when the deceased was being killed.</w:t>
      </w:r>
    </w:p>
    <w:p w:rsidR="00B80080" w:rsidRPr="003C5B4F" w:rsidRDefault="00091169" w:rsidP="003C5B4F">
      <w:pPr>
        <w:pStyle w:val="BodyText1"/>
        <w:shd w:val="clear" w:color="auto" w:fill="auto"/>
        <w:spacing w:before="0" w:line="360" w:lineRule="auto"/>
        <w:ind w:right="20" w:firstLine="0"/>
        <w:jc w:val="both"/>
        <w:rPr>
          <w:rFonts w:ascii="Times New Roman" w:hAnsi="Times New Roman" w:cs="Times New Roman"/>
          <w:sz w:val="24"/>
          <w:szCs w:val="24"/>
        </w:rPr>
        <w:sectPr w:rsidR="00B80080" w:rsidRPr="003C5B4F">
          <w:footerReference w:type="even" r:id="rId13"/>
          <w:footerReference w:type="default" r:id="rId14"/>
          <w:footerReference w:type="first" r:id="rId15"/>
          <w:pgSz w:w="12240" w:h="15840"/>
          <w:pgMar w:top="1504" w:right="989" w:bottom="1307" w:left="1133" w:header="0" w:footer="3" w:gutter="0"/>
          <w:cols w:space="720"/>
          <w:noEndnote/>
          <w:titlePg/>
          <w:docGrid w:linePitch="360"/>
        </w:sectPr>
      </w:pPr>
      <w:r w:rsidRPr="003C5B4F">
        <w:rPr>
          <w:rFonts w:ascii="Times New Roman" w:hAnsi="Times New Roman" w:cs="Times New Roman"/>
          <w:sz w:val="24"/>
          <w:szCs w:val="24"/>
        </w:rPr>
        <w:t>As to the evidence of Pw2, Onen Alfred Yoko, we note that the trial Judge, upon evaluating his evidence to the effect that he also witnessed the killing of the deceased and identified the appellants among the people who participated in the murder, rejected that  evidence on the ground that Pwl denied that he called Pw2.</w:t>
      </w:r>
    </w:p>
    <w:p w:rsidR="00B80080" w:rsidRPr="003C5B4F" w:rsidRDefault="00091169" w:rsidP="003C5B4F">
      <w:pPr>
        <w:pStyle w:val="BodyText1"/>
        <w:shd w:val="clear" w:color="auto" w:fill="auto"/>
        <w:spacing w:before="0" w:after="180" w:line="360" w:lineRule="auto"/>
        <w:ind w:left="700" w:right="20" w:firstLine="0"/>
        <w:jc w:val="both"/>
        <w:rPr>
          <w:rFonts w:ascii="Times New Roman" w:hAnsi="Times New Roman" w:cs="Times New Roman"/>
          <w:sz w:val="24"/>
          <w:szCs w:val="24"/>
        </w:rPr>
      </w:pPr>
      <w:r w:rsidRPr="003C5B4F">
        <w:rPr>
          <w:rFonts w:ascii="Times New Roman" w:hAnsi="Times New Roman" w:cs="Times New Roman"/>
          <w:sz w:val="24"/>
          <w:szCs w:val="24"/>
        </w:rPr>
        <w:lastRenderedPageBreak/>
        <w:t>Further, that Pw</w:t>
      </w:r>
      <w:r w:rsidR="005C092B" w:rsidRPr="003C5B4F">
        <w:rPr>
          <w:rFonts w:ascii="Times New Roman" w:hAnsi="Times New Roman" w:cs="Times New Roman"/>
          <w:sz w:val="24"/>
          <w:szCs w:val="24"/>
        </w:rPr>
        <w:t xml:space="preserve"> </w:t>
      </w:r>
      <w:r w:rsidRPr="003C5B4F">
        <w:rPr>
          <w:rFonts w:ascii="Times New Roman" w:hAnsi="Times New Roman" w:cs="Times New Roman"/>
          <w:sz w:val="24"/>
          <w:szCs w:val="24"/>
        </w:rPr>
        <w:t xml:space="preserve">2 did not explain how he got to the scene of crime which was </w:t>
      </w:r>
      <w:r w:rsidR="005C092B" w:rsidRPr="003C5B4F">
        <w:rPr>
          <w:rFonts w:ascii="Times New Roman" w:hAnsi="Times New Roman" w:cs="Times New Roman"/>
          <w:sz w:val="24"/>
          <w:szCs w:val="24"/>
        </w:rPr>
        <w:t xml:space="preserve">1 ½ </w:t>
      </w:r>
      <w:r w:rsidRPr="003C5B4F">
        <w:rPr>
          <w:rFonts w:ascii="Times New Roman" w:hAnsi="Times New Roman" w:cs="Times New Roman"/>
          <w:sz w:val="24"/>
          <w:szCs w:val="24"/>
        </w:rPr>
        <w:t>Kms from where he was when Pw</w:t>
      </w:r>
      <w:r w:rsidR="005C092B" w:rsidRPr="003C5B4F">
        <w:rPr>
          <w:rFonts w:ascii="Times New Roman" w:hAnsi="Times New Roman" w:cs="Times New Roman"/>
          <w:sz w:val="24"/>
          <w:szCs w:val="24"/>
        </w:rPr>
        <w:t xml:space="preserve"> </w:t>
      </w:r>
      <w:r w:rsidRPr="003C5B4F">
        <w:rPr>
          <w:rFonts w:ascii="Times New Roman" w:hAnsi="Times New Roman" w:cs="Times New Roman"/>
          <w:sz w:val="24"/>
          <w:szCs w:val="24"/>
        </w:rPr>
        <w:t>l called him.</w:t>
      </w:r>
    </w:p>
    <w:p w:rsidR="00B80080" w:rsidRPr="003C5B4F" w:rsidRDefault="00091169" w:rsidP="003C5B4F">
      <w:pPr>
        <w:pStyle w:val="BodyText1"/>
        <w:shd w:val="clear" w:color="auto" w:fill="auto"/>
        <w:spacing w:before="0" w:after="180" w:line="360" w:lineRule="auto"/>
        <w:ind w:left="20" w:right="20" w:firstLine="700"/>
        <w:jc w:val="both"/>
        <w:rPr>
          <w:rFonts w:ascii="Times New Roman" w:hAnsi="Times New Roman" w:cs="Times New Roman"/>
          <w:sz w:val="24"/>
          <w:szCs w:val="24"/>
        </w:rPr>
      </w:pPr>
      <w:r w:rsidRPr="003C5B4F">
        <w:rPr>
          <w:rFonts w:ascii="Times New Roman" w:hAnsi="Times New Roman" w:cs="Times New Roman"/>
          <w:sz w:val="24"/>
          <w:szCs w:val="24"/>
        </w:rPr>
        <w:t>We have subjected the evidence of Pw</w:t>
      </w:r>
      <w:r w:rsidR="00BE2DE5" w:rsidRPr="003C5B4F">
        <w:rPr>
          <w:rFonts w:ascii="Times New Roman" w:hAnsi="Times New Roman" w:cs="Times New Roman"/>
          <w:sz w:val="24"/>
          <w:szCs w:val="24"/>
        </w:rPr>
        <w:t xml:space="preserve"> </w:t>
      </w:r>
      <w:r w:rsidRPr="003C5B4F">
        <w:rPr>
          <w:rFonts w:ascii="Times New Roman" w:hAnsi="Times New Roman" w:cs="Times New Roman"/>
          <w:sz w:val="24"/>
          <w:szCs w:val="24"/>
        </w:rPr>
        <w:t>2 to a fresh evaluation and we find that contrary to what the trial Judge found, Pw</w:t>
      </w:r>
      <w:r w:rsidR="00BE2DE5" w:rsidRPr="003C5B4F">
        <w:rPr>
          <w:rFonts w:ascii="Times New Roman" w:hAnsi="Times New Roman" w:cs="Times New Roman"/>
          <w:sz w:val="24"/>
          <w:szCs w:val="24"/>
        </w:rPr>
        <w:t xml:space="preserve"> </w:t>
      </w:r>
      <w:r w:rsidRPr="003C5B4F">
        <w:rPr>
          <w:rFonts w:ascii="Times New Roman" w:hAnsi="Times New Roman" w:cs="Times New Roman"/>
          <w:sz w:val="24"/>
          <w:szCs w:val="24"/>
        </w:rPr>
        <w:t>l testified that he called his father Onen Yoko immediately after the deceased was pulled out of the Makeshift Video Hall.</w:t>
      </w:r>
    </w:p>
    <w:p w:rsidR="00B80080" w:rsidRPr="003C5B4F" w:rsidRDefault="00091169" w:rsidP="003C5B4F">
      <w:pPr>
        <w:pStyle w:val="BodyText1"/>
        <w:shd w:val="clear" w:color="auto" w:fill="auto"/>
        <w:spacing w:before="0" w:after="180" w:line="360" w:lineRule="auto"/>
        <w:ind w:left="20" w:right="20" w:firstLine="700"/>
        <w:jc w:val="both"/>
        <w:rPr>
          <w:rFonts w:ascii="Times New Roman" w:hAnsi="Times New Roman" w:cs="Times New Roman"/>
          <w:sz w:val="24"/>
          <w:szCs w:val="24"/>
        </w:rPr>
      </w:pPr>
      <w:r w:rsidRPr="003C5B4F">
        <w:rPr>
          <w:rFonts w:ascii="Times New Roman" w:hAnsi="Times New Roman" w:cs="Times New Roman"/>
          <w:sz w:val="24"/>
          <w:szCs w:val="24"/>
        </w:rPr>
        <w:t>In fact Pw</w:t>
      </w:r>
      <w:r w:rsidR="00BE2DE5" w:rsidRPr="003C5B4F">
        <w:rPr>
          <w:rFonts w:ascii="Times New Roman" w:hAnsi="Times New Roman" w:cs="Times New Roman"/>
          <w:sz w:val="24"/>
          <w:szCs w:val="24"/>
        </w:rPr>
        <w:t xml:space="preserve"> </w:t>
      </w:r>
      <w:r w:rsidRPr="003C5B4F">
        <w:rPr>
          <w:rFonts w:ascii="Times New Roman" w:hAnsi="Times New Roman" w:cs="Times New Roman"/>
          <w:sz w:val="24"/>
          <w:szCs w:val="24"/>
        </w:rPr>
        <w:t>l testified that he called his father to tell him that the deceased had been killed after the suspects had crossed the road and ran away. He said Onen (Pw2) asked him on phone where he was and he (Pw</w:t>
      </w:r>
      <w:r w:rsidR="00BE2DE5" w:rsidRPr="003C5B4F">
        <w:rPr>
          <w:rFonts w:ascii="Times New Roman" w:hAnsi="Times New Roman" w:cs="Times New Roman"/>
          <w:sz w:val="24"/>
          <w:szCs w:val="24"/>
        </w:rPr>
        <w:t xml:space="preserve"> </w:t>
      </w:r>
      <w:r w:rsidRPr="003C5B4F">
        <w:rPr>
          <w:rFonts w:ascii="Times New Roman" w:hAnsi="Times New Roman" w:cs="Times New Roman"/>
          <w:sz w:val="24"/>
          <w:szCs w:val="24"/>
        </w:rPr>
        <w:t>l) told him that he was around.</w:t>
      </w:r>
    </w:p>
    <w:p w:rsidR="00B80080" w:rsidRPr="003C5B4F" w:rsidRDefault="00091169" w:rsidP="003C5B4F">
      <w:pPr>
        <w:pStyle w:val="BodyText1"/>
        <w:shd w:val="clear" w:color="auto" w:fill="auto"/>
        <w:spacing w:before="0" w:after="180" w:line="360" w:lineRule="auto"/>
        <w:ind w:left="700" w:right="20" w:firstLine="0"/>
        <w:jc w:val="both"/>
        <w:rPr>
          <w:rFonts w:ascii="Times New Roman" w:hAnsi="Times New Roman" w:cs="Times New Roman"/>
          <w:sz w:val="24"/>
          <w:szCs w:val="24"/>
        </w:rPr>
      </w:pPr>
      <w:r w:rsidRPr="003C5B4F">
        <w:rPr>
          <w:rFonts w:ascii="Times New Roman" w:hAnsi="Times New Roman" w:cs="Times New Roman"/>
          <w:sz w:val="24"/>
          <w:szCs w:val="24"/>
        </w:rPr>
        <w:t>According to Pw</w:t>
      </w:r>
      <w:r w:rsidR="00BE2DE5" w:rsidRPr="003C5B4F">
        <w:rPr>
          <w:rFonts w:ascii="Times New Roman" w:hAnsi="Times New Roman" w:cs="Times New Roman"/>
          <w:sz w:val="24"/>
          <w:szCs w:val="24"/>
        </w:rPr>
        <w:t xml:space="preserve"> </w:t>
      </w:r>
      <w:r w:rsidRPr="003C5B4F">
        <w:rPr>
          <w:rFonts w:ascii="Times New Roman" w:hAnsi="Times New Roman" w:cs="Times New Roman"/>
          <w:sz w:val="24"/>
          <w:szCs w:val="24"/>
        </w:rPr>
        <w:t>l, he met his father and Jacob his brother whom he had also called as the deceased was being pulled away from the video hall at the scene of crime immediately the assailants left. Pw</w:t>
      </w:r>
      <w:r w:rsidR="00BE2DE5" w:rsidRPr="003C5B4F">
        <w:rPr>
          <w:rFonts w:ascii="Times New Roman" w:hAnsi="Times New Roman" w:cs="Times New Roman"/>
          <w:sz w:val="24"/>
          <w:szCs w:val="24"/>
        </w:rPr>
        <w:t xml:space="preserve"> </w:t>
      </w:r>
      <w:r w:rsidRPr="003C5B4F">
        <w:rPr>
          <w:rFonts w:ascii="Times New Roman" w:hAnsi="Times New Roman" w:cs="Times New Roman"/>
          <w:sz w:val="24"/>
          <w:szCs w:val="24"/>
        </w:rPr>
        <w:t>2 himself testified that he got a call from Pw</w:t>
      </w:r>
      <w:r w:rsidR="00BE2DE5" w:rsidRPr="003C5B4F">
        <w:rPr>
          <w:rFonts w:ascii="Times New Roman" w:hAnsi="Times New Roman" w:cs="Times New Roman"/>
          <w:sz w:val="24"/>
          <w:szCs w:val="24"/>
        </w:rPr>
        <w:t xml:space="preserve"> </w:t>
      </w:r>
      <w:proofErr w:type="gramStart"/>
      <w:r w:rsidRPr="003C5B4F">
        <w:rPr>
          <w:rFonts w:ascii="Times New Roman" w:hAnsi="Times New Roman" w:cs="Times New Roman"/>
          <w:sz w:val="24"/>
          <w:szCs w:val="24"/>
        </w:rPr>
        <w:t>l,</w:t>
      </w:r>
      <w:proofErr w:type="gramEnd"/>
      <w:r w:rsidRPr="003C5B4F">
        <w:rPr>
          <w:rFonts w:ascii="Times New Roman" w:hAnsi="Times New Roman" w:cs="Times New Roman"/>
          <w:sz w:val="24"/>
          <w:szCs w:val="24"/>
        </w:rPr>
        <w:t xml:space="preserve"> he was at </w:t>
      </w:r>
      <w:r w:rsidR="00BE2DE5" w:rsidRPr="003C5B4F">
        <w:rPr>
          <w:rFonts w:ascii="Times New Roman" w:hAnsi="Times New Roman" w:cs="Times New Roman"/>
          <w:sz w:val="24"/>
          <w:szCs w:val="24"/>
        </w:rPr>
        <w:t>Panyagoro which</w:t>
      </w:r>
      <w:r w:rsidRPr="003C5B4F">
        <w:rPr>
          <w:rFonts w:ascii="Times New Roman" w:hAnsi="Times New Roman" w:cs="Times New Roman"/>
          <w:sz w:val="24"/>
          <w:szCs w:val="24"/>
        </w:rPr>
        <w:t xml:space="preserve"> was only about 200 meters from the place where the video hall was.</w:t>
      </w:r>
    </w:p>
    <w:p w:rsidR="00B80080" w:rsidRPr="003C5B4F" w:rsidRDefault="00091169" w:rsidP="003C5B4F">
      <w:pPr>
        <w:pStyle w:val="BodyText1"/>
        <w:shd w:val="clear" w:color="auto" w:fill="auto"/>
        <w:spacing w:before="0" w:after="180" w:line="360" w:lineRule="auto"/>
        <w:ind w:left="700" w:right="20" w:firstLine="0"/>
        <w:jc w:val="both"/>
        <w:rPr>
          <w:rFonts w:ascii="Times New Roman" w:hAnsi="Times New Roman" w:cs="Times New Roman"/>
          <w:sz w:val="24"/>
          <w:szCs w:val="24"/>
        </w:rPr>
      </w:pPr>
      <w:r w:rsidRPr="003C5B4F">
        <w:rPr>
          <w:rFonts w:ascii="Times New Roman" w:hAnsi="Times New Roman" w:cs="Times New Roman"/>
          <w:sz w:val="24"/>
          <w:szCs w:val="24"/>
        </w:rPr>
        <w:t>He stated that he reached the place where the deceased was murdered from and witnessed the killing. He testified on the role each by the appellants played in the killing. After the death of the deceased he called his son (Pw</w:t>
      </w:r>
      <w:r w:rsidR="00BE2DE5" w:rsidRPr="003C5B4F">
        <w:rPr>
          <w:rFonts w:ascii="Times New Roman" w:hAnsi="Times New Roman" w:cs="Times New Roman"/>
          <w:sz w:val="24"/>
          <w:szCs w:val="24"/>
        </w:rPr>
        <w:t xml:space="preserve"> </w:t>
      </w:r>
      <w:r w:rsidRPr="003C5B4F">
        <w:rPr>
          <w:rFonts w:ascii="Times New Roman" w:hAnsi="Times New Roman" w:cs="Times New Roman"/>
          <w:sz w:val="24"/>
          <w:szCs w:val="24"/>
        </w:rPr>
        <w:t>l) who told him he was around. He, Pw2, also told him, that he was around at the scene of crim</w:t>
      </w:r>
      <w:r w:rsidR="00BE2DE5" w:rsidRPr="003C5B4F">
        <w:rPr>
          <w:rFonts w:ascii="Times New Roman" w:hAnsi="Times New Roman" w:cs="Times New Roman"/>
          <w:sz w:val="24"/>
          <w:szCs w:val="24"/>
        </w:rPr>
        <w:t>e</w:t>
      </w:r>
      <w:r w:rsidRPr="003C5B4F">
        <w:rPr>
          <w:rFonts w:ascii="Times New Roman" w:hAnsi="Times New Roman" w:cs="Times New Roman"/>
          <w:sz w:val="24"/>
          <w:szCs w:val="24"/>
        </w:rPr>
        <w:t>. They met and went to the road side.</w:t>
      </w:r>
    </w:p>
    <w:p w:rsidR="00B80080" w:rsidRPr="003C5B4F" w:rsidRDefault="00091169" w:rsidP="003C5B4F">
      <w:pPr>
        <w:pStyle w:val="BodyText1"/>
        <w:shd w:val="clear" w:color="auto" w:fill="auto"/>
        <w:spacing w:before="0" w:line="360" w:lineRule="auto"/>
        <w:ind w:left="700" w:right="20" w:firstLine="0"/>
        <w:jc w:val="both"/>
        <w:rPr>
          <w:rFonts w:ascii="Times New Roman" w:hAnsi="Times New Roman" w:cs="Times New Roman"/>
          <w:sz w:val="24"/>
          <w:szCs w:val="24"/>
        </w:rPr>
      </w:pPr>
      <w:r w:rsidRPr="003C5B4F">
        <w:rPr>
          <w:rFonts w:ascii="Times New Roman" w:hAnsi="Times New Roman" w:cs="Times New Roman"/>
          <w:sz w:val="24"/>
          <w:szCs w:val="24"/>
        </w:rPr>
        <w:t>In cross-examination, Pw2 confirmed that he was present around the scene of crime when the deceased was killed but he did not make an alarm because he feared for his own life since he was not armed.</w:t>
      </w:r>
    </w:p>
    <w:p w:rsidR="00B80080" w:rsidRPr="003C5B4F" w:rsidRDefault="00091169" w:rsidP="003C5B4F">
      <w:pPr>
        <w:pStyle w:val="BodyText1"/>
        <w:shd w:val="clear" w:color="auto" w:fill="auto"/>
        <w:spacing w:before="0" w:after="180" w:line="360" w:lineRule="auto"/>
        <w:ind w:left="720" w:right="40" w:firstLine="0"/>
        <w:jc w:val="both"/>
        <w:rPr>
          <w:rFonts w:ascii="Times New Roman" w:hAnsi="Times New Roman" w:cs="Times New Roman"/>
          <w:sz w:val="24"/>
          <w:szCs w:val="24"/>
        </w:rPr>
      </w:pPr>
      <w:r w:rsidRPr="003C5B4F">
        <w:rPr>
          <w:rFonts w:ascii="Times New Roman" w:hAnsi="Times New Roman" w:cs="Times New Roman"/>
          <w:sz w:val="24"/>
          <w:szCs w:val="24"/>
        </w:rPr>
        <w:t>Our own re-evaluation of the evidence as above reveals that Pw2 was also around the scene of crime at the time the deceased was killed. His evidence is corroborated by the evidence of Pw</w:t>
      </w:r>
      <w:r w:rsidR="006441B2" w:rsidRPr="003C5B4F">
        <w:rPr>
          <w:rFonts w:ascii="Times New Roman" w:hAnsi="Times New Roman" w:cs="Times New Roman"/>
          <w:sz w:val="24"/>
          <w:szCs w:val="24"/>
        </w:rPr>
        <w:t xml:space="preserve"> </w:t>
      </w:r>
      <w:r w:rsidRPr="003C5B4F">
        <w:rPr>
          <w:rFonts w:ascii="Times New Roman" w:hAnsi="Times New Roman" w:cs="Times New Roman"/>
          <w:sz w:val="24"/>
          <w:szCs w:val="24"/>
        </w:rPr>
        <w:t xml:space="preserve">l </w:t>
      </w:r>
      <w:r w:rsidR="006441B2" w:rsidRPr="003C5B4F">
        <w:rPr>
          <w:rFonts w:ascii="Times New Roman" w:hAnsi="Times New Roman" w:cs="Times New Roman"/>
          <w:sz w:val="24"/>
          <w:szCs w:val="24"/>
        </w:rPr>
        <w:t>who testified</w:t>
      </w:r>
      <w:r w:rsidRPr="003C5B4F">
        <w:rPr>
          <w:rFonts w:ascii="Times New Roman" w:hAnsi="Times New Roman" w:cs="Times New Roman"/>
          <w:sz w:val="24"/>
          <w:szCs w:val="24"/>
        </w:rPr>
        <w:t xml:space="preserve"> that he, his father and brother converged at the scene of crime immediately the assailant ran away. They could only converge within that short time if they had been all around the scene of crime by the time the deceased was killed.</w:t>
      </w:r>
    </w:p>
    <w:p w:rsidR="00B80080" w:rsidRPr="003C5B4F" w:rsidRDefault="00091169" w:rsidP="003C5B4F">
      <w:pPr>
        <w:pStyle w:val="BodyText1"/>
        <w:shd w:val="clear" w:color="auto" w:fill="auto"/>
        <w:spacing w:before="0" w:after="176" w:line="360" w:lineRule="auto"/>
        <w:ind w:left="720" w:right="40" w:firstLine="0"/>
        <w:jc w:val="both"/>
        <w:rPr>
          <w:rFonts w:ascii="Times New Roman" w:hAnsi="Times New Roman" w:cs="Times New Roman"/>
          <w:sz w:val="24"/>
          <w:szCs w:val="24"/>
        </w:rPr>
      </w:pPr>
      <w:r w:rsidRPr="003C5B4F">
        <w:rPr>
          <w:rFonts w:ascii="Times New Roman" w:hAnsi="Times New Roman" w:cs="Times New Roman"/>
          <w:sz w:val="24"/>
          <w:szCs w:val="24"/>
        </w:rPr>
        <w:t xml:space="preserve">We are therefore of the view that the trial Judge erred in disregarding the evidence of Pw2 on identification of the appellants. Had he properly evaluated the evidence of Pw2 </w:t>
      </w:r>
      <w:proofErr w:type="spellStart"/>
      <w:r w:rsidRPr="003C5B4F">
        <w:rPr>
          <w:rFonts w:ascii="Times New Roman" w:hAnsi="Times New Roman" w:cs="Times New Roman"/>
          <w:sz w:val="24"/>
          <w:szCs w:val="24"/>
        </w:rPr>
        <w:t>vis</w:t>
      </w:r>
      <w:proofErr w:type="spellEnd"/>
      <w:r w:rsidRPr="003C5B4F">
        <w:rPr>
          <w:rFonts w:ascii="Times New Roman" w:hAnsi="Times New Roman" w:cs="Times New Roman"/>
          <w:sz w:val="24"/>
          <w:szCs w:val="24"/>
        </w:rPr>
        <w:t>-a-</w:t>
      </w:r>
      <w:proofErr w:type="spellStart"/>
      <w:r w:rsidRPr="003C5B4F">
        <w:rPr>
          <w:rFonts w:ascii="Times New Roman" w:hAnsi="Times New Roman" w:cs="Times New Roman"/>
          <w:sz w:val="24"/>
          <w:szCs w:val="24"/>
        </w:rPr>
        <w:t>vis</w:t>
      </w:r>
      <w:proofErr w:type="spellEnd"/>
      <w:r w:rsidRPr="003C5B4F">
        <w:rPr>
          <w:rFonts w:ascii="Times New Roman" w:hAnsi="Times New Roman" w:cs="Times New Roman"/>
          <w:sz w:val="24"/>
          <w:szCs w:val="24"/>
        </w:rPr>
        <w:t xml:space="preserve"> that of </w:t>
      </w:r>
      <w:proofErr w:type="spellStart"/>
      <w:r w:rsidRPr="003C5B4F">
        <w:rPr>
          <w:rFonts w:ascii="Times New Roman" w:hAnsi="Times New Roman" w:cs="Times New Roman"/>
          <w:sz w:val="24"/>
          <w:szCs w:val="24"/>
        </w:rPr>
        <w:t>Pwl</w:t>
      </w:r>
      <w:proofErr w:type="spellEnd"/>
      <w:r w:rsidRPr="003C5B4F">
        <w:rPr>
          <w:rFonts w:ascii="Times New Roman" w:hAnsi="Times New Roman" w:cs="Times New Roman"/>
          <w:sz w:val="24"/>
          <w:szCs w:val="24"/>
        </w:rPr>
        <w:t xml:space="preserve"> he would have come to the correct conclusion that Pw2 also moved to the scene of crime immediately he was informed by </w:t>
      </w:r>
      <w:proofErr w:type="spellStart"/>
      <w:r w:rsidRPr="003C5B4F">
        <w:rPr>
          <w:rFonts w:ascii="Times New Roman" w:hAnsi="Times New Roman" w:cs="Times New Roman"/>
          <w:sz w:val="24"/>
          <w:szCs w:val="24"/>
        </w:rPr>
        <w:t>Pwl</w:t>
      </w:r>
      <w:proofErr w:type="spellEnd"/>
      <w:r w:rsidRPr="003C5B4F">
        <w:rPr>
          <w:rFonts w:ascii="Times New Roman" w:hAnsi="Times New Roman" w:cs="Times New Roman"/>
          <w:sz w:val="24"/>
          <w:szCs w:val="24"/>
        </w:rPr>
        <w:t xml:space="preserve"> that the deceased had been pulled out of the video hall by the assailants.</w:t>
      </w:r>
    </w:p>
    <w:p w:rsidR="00B80080" w:rsidRPr="003C5B4F" w:rsidRDefault="006441B2" w:rsidP="003C5B4F">
      <w:pPr>
        <w:pStyle w:val="BodyText1"/>
        <w:shd w:val="clear" w:color="auto" w:fill="auto"/>
        <w:spacing w:before="0" w:after="184" w:line="360" w:lineRule="auto"/>
        <w:ind w:left="720" w:right="40" w:hanging="700"/>
        <w:jc w:val="both"/>
        <w:rPr>
          <w:rFonts w:ascii="Times New Roman" w:hAnsi="Times New Roman" w:cs="Times New Roman"/>
          <w:sz w:val="24"/>
          <w:szCs w:val="24"/>
        </w:rPr>
      </w:pPr>
      <w:r w:rsidRPr="003C5B4F">
        <w:rPr>
          <w:rFonts w:ascii="Times New Roman" w:hAnsi="Times New Roman" w:cs="Times New Roman"/>
          <w:sz w:val="24"/>
          <w:szCs w:val="24"/>
        </w:rPr>
        <w:lastRenderedPageBreak/>
        <w:t xml:space="preserve">       </w:t>
      </w:r>
      <w:r w:rsidR="00091169" w:rsidRPr="003C5B4F">
        <w:rPr>
          <w:rFonts w:ascii="Times New Roman" w:hAnsi="Times New Roman" w:cs="Times New Roman"/>
          <w:sz w:val="24"/>
          <w:szCs w:val="24"/>
        </w:rPr>
        <w:t xml:space="preserve"> The evidence of Pw2 therefore provided corroboration to that of Pw</w:t>
      </w:r>
      <w:r w:rsidRPr="003C5B4F">
        <w:rPr>
          <w:rFonts w:ascii="Times New Roman" w:hAnsi="Times New Roman" w:cs="Times New Roman"/>
          <w:sz w:val="24"/>
          <w:szCs w:val="24"/>
        </w:rPr>
        <w:t xml:space="preserve"> </w:t>
      </w:r>
      <w:r w:rsidR="00091169" w:rsidRPr="003C5B4F">
        <w:rPr>
          <w:rFonts w:ascii="Times New Roman" w:hAnsi="Times New Roman" w:cs="Times New Roman"/>
          <w:sz w:val="24"/>
          <w:szCs w:val="24"/>
        </w:rPr>
        <w:t>l on identification of the appellants as the killers of the deceased.</w:t>
      </w:r>
    </w:p>
    <w:p w:rsidR="00B80080" w:rsidRPr="003C5B4F" w:rsidRDefault="00091169" w:rsidP="003C5B4F">
      <w:pPr>
        <w:pStyle w:val="BodyText1"/>
        <w:shd w:val="clear" w:color="auto" w:fill="auto"/>
        <w:spacing w:before="0" w:after="180" w:line="360" w:lineRule="auto"/>
        <w:ind w:left="720" w:right="40" w:firstLine="0"/>
        <w:jc w:val="both"/>
        <w:rPr>
          <w:rFonts w:ascii="Times New Roman" w:hAnsi="Times New Roman" w:cs="Times New Roman"/>
          <w:sz w:val="24"/>
          <w:szCs w:val="24"/>
        </w:rPr>
      </w:pPr>
      <w:r w:rsidRPr="003C5B4F">
        <w:rPr>
          <w:rFonts w:ascii="Times New Roman" w:hAnsi="Times New Roman" w:cs="Times New Roman"/>
          <w:sz w:val="24"/>
          <w:szCs w:val="24"/>
        </w:rPr>
        <w:t>We accordingly find no merit in grounds 1 and 3 of the appeal. The same are dismissed.</w:t>
      </w:r>
    </w:p>
    <w:p w:rsidR="00B80080" w:rsidRPr="003C5B4F" w:rsidRDefault="00091169" w:rsidP="003C5B4F">
      <w:pPr>
        <w:pStyle w:val="BodyText1"/>
        <w:shd w:val="clear" w:color="auto" w:fill="auto"/>
        <w:spacing w:before="0" w:after="180" w:line="360" w:lineRule="auto"/>
        <w:ind w:left="20" w:right="40" w:firstLine="700"/>
        <w:jc w:val="both"/>
        <w:rPr>
          <w:rFonts w:ascii="Times New Roman" w:hAnsi="Times New Roman" w:cs="Times New Roman"/>
          <w:sz w:val="24"/>
          <w:szCs w:val="24"/>
        </w:rPr>
      </w:pPr>
      <w:r w:rsidRPr="003C5B4F">
        <w:rPr>
          <w:rFonts w:ascii="Times New Roman" w:hAnsi="Times New Roman" w:cs="Times New Roman"/>
          <w:sz w:val="24"/>
          <w:szCs w:val="24"/>
        </w:rPr>
        <w:t>Ground 2 faults the trial Jud</w:t>
      </w:r>
      <w:r w:rsidR="006441B2" w:rsidRPr="003C5B4F">
        <w:rPr>
          <w:rFonts w:ascii="Times New Roman" w:hAnsi="Times New Roman" w:cs="Times New Roman"/>
          <w:sz w:val="24"/>
          <w:szCs w:val="24"/>
        </w:rPr>
        <w:t>g</w:t>
      </w:r>
      <w:r w:rsidRPr="003C5B4F">
        <w:rPr>
          <w:rFonts w:ascii="Times New Roman" w:hAnsi="Times New Roman" w:cs="Times New Roman"/>
          <w:sz w:val="24"/>
          <w:szCs w:val="24"/>
        </w:rPr>
        <w:t xml:space="preserve">e for having disregarded </w:t>
      </w:r>
      <w:r w:rsidR="006441B2" w:rsidRPr="003C5B4F">
        <w:rPr>
          <w:rFonts w:ascii="Times New Roman" w:hAnsi="Times New Roman" w:cs="Times New Roman"/>
          <w:sz w:val="24"/>
          <w:szCs w:val="24"/>
        </w:rPr>
        <w:t>consideration of</w:t>
      </w:r>
      <w:r w:rsidRPr="003C5B4F">
        <w:rPr>
          <w:rFonts w:ascii="Times New Roman" w:hAnsi="Times New Roman" w:cs="Times New Roman"/>
          <w:sz w:val="24"/>
          <w:szCs w:val="24"/>
        </w:rPr>
        <w:t xml:space="preserve"> the appellants’ defences of alibi.</w:t>
      </w:r>
    </w:p>
    <w:p w:rsidR="00B80080" w:rsidRPr="003C5B4F" w:rsidRDefault="00091169" w:rsidP="003C5B4F">
      <w:pPr>
        <w:pStyle w:val="BodyText1"/>
        <w:shd w:val="clear" w:color="auto" w:fill="auto"/>
        <w:spacing w:before="0" w:line="360" w:lineRule="auto"/>
        <w:ind w:left="720" w:right="40" w:firstLine="0"/>
        <w:jc w:val="both"/>
        <w:rPr>
          <w:rFonts w:ascii="Times New Roman" w:hAnsi="Times New Roman" w:cs="Times New Roman"/>
          <w:sz w:val="24"/>
          <w:szCs w:val="24"/>
        </w:rPr>
      </w:pPr>
      <w:r w:rsidRPr="003C5B4F">
        <w:rPr>
          <w:rFonts w:ascii="Times New Roman" w:hAnsi="Times New Roman" w:cs="Times New Roman"/>
          <w:sz w:val="24"/>
          <w:szCs w:val="24"/>
        </w:rPr>
        <w:t xml:space="preserve">An alibi is a defence where an accused asserts that at the time when the offence with which that accused is charged was committed, that accused was elsewhere. In </w:t>
      </w:r>
      <w:proofErr w:type="spellStart"/>
      <w:r w:rsidRPr="003C5B4F">
        <w:rPr>
          <w:rStyle w:val="BodytextBold"/>
          <w:rFonts w:ascii="Times New Roman" w:hAnsi="Times New Roman" w:cs="Times New Roman"/>
          <w:sz w:val="24"/>
          <w:szCs w:val="24"/>
        </w:rPr>
        <w:t>Bogere</w:t>
      </w:r>
      <w:proofErr w:type="spellEnd"/>
      <w:r w:rsidRPr="003C5B4F">
        <w:rPr>
          <w:rStyle w:val="BodytextBold"/>
          <w:rFonts w:ascii="Times New Roman" w:hAnsi="Times New Roman" w:cs="Times New Roman"/>
          <w:sz w:val="24"/>
          <w:szCs w:val="24"/>
        </w:rPr>
        <w:t xml:space="preserve"> Moses and</w:t>
      </w:r>
      <w:bookmarkStart w:id="3" w:name="bookmark3"/>
      <w:r w:rsidR="006441B2" w:rsidRPr="003C5B4F">
        <w:rPr>
          <w:rStyle w:val="BodytextBold"/>
          <w:rFonts w:ascii="Times New Roman" w:hAnsi="Times New Roman" w:cs="Times New Roman"/>
          <w:sz w:val="24"/>
          <w:szCs w:val="24"/>
        </w:rPr>
        <w:t xml:space="preserve"> </w:t>
      </w:r>
      <w:r w:rsidRPr="003C5B4F">
        <w:rPr>
          <w:rFonts w:ascii="Times New Roman" w:hAnsi="Times New Roman" w:cs="Times New Roman"/>
          <w:sz w:val="24"/>
          <w:szCs w:val="24"/>
        </w:rPr>
        <w:t xml:space="preserve">Another v Uganda, Criminal Appeal No. 1 of 1997, </w:t>
      </w:r>
      <w:r w:rsidRPr="003C5B4F">
        <w:rPr>
          <w:rStyle w:val="Bodytext2NotBold"/>
          <w:rFonts w:ascii="Times New Roman" w:hAnsi="Times New Roman" w:cs="Times New Roman"/>
          <w:sz w:val="24"/>
          <w:szCs w:val="24"/>
        </w:rPr>
        <w:t>the Supreme Court held:</w:t>
      </w:r>
      <w:bookmarkEnd w:id="3"/>
    </w:p>
    <w:p w:rsidR="00B80080" w:rsidRPr="003C5B4F" w:rsidRDefault="006441B2" w:rsidP="003C5B4F">
      <w:pPr>
        <w:pStyle w:val="Bodytext60"/>
        <w:shd w:val="clear" w:color="auto" w:fill="auto"/>
        <w:tabs>
          <w:tab w:val="left" w:pos="1446"/>
        </w:tabs>
        <w:spacing w:after="0" w:line="360" w:lineRule="auto"/>
        <w:ind w:left="20" w:right="20" w:firstLine="1440"/>
        <w:jc w:val="both"/>
        <w:rPr>
          <w:rFonts w:ascii="Times New Roman" w:hAnsi="Times New Roman" w:cs="Times New Roman"/>
          <w:sz w:val="24"/>
          <w:szCs w:val="24"/>
        </w:rPr>
      </w:pPr>
      <w:r w:rsidRPr="003C5B4F">
        <w:rPr>
          <w:rFonts w:ascii="Times New Roman" w:hAnsi="Times New Roman" w:cs="Times New Roman"/>
          <w:sz w:val="24"/>
          <w:szCs w:val="24"/>
        </w:rPr>
        <w:t>“</w:t>
      </w:r>
      <w:r w:rsidR="00091169" w:rsidRPr="003C5B4F">
        <w:rPr>
          <w:rFonts w:ascii="Times New Roman" w:hAnsi="Times New Roman" w:cs="Times New Roman"/>
          <w:sz w:val="24"/>
          <w:szCs w:val="24"/>
        </w:rPr>
        <w:t xml:space="preserve">Where the prosecution adduces evidence showing that the accused person was at the scene of crime, and the </w:t>
      </w:r>
      <w:proofErr w:type="spellStart"/>
      <w:r w:rsidR="00091169" w:rsidRPr="003C5B4F">
        <w:rPr>
          <w:rFonts w:ascii="Times New Roman" w:hAnsi="Times New Roman" w:cs="Times New Roman"/>
          <w:sz w:val="24"/>
          <w:szCs w:val="24"/>
        </w:rPr>
        <w:t>defence</w:t>
      </w:r>
      <w:proofErr w:type="spellEnd"/>
      <w:r w:rsidR="00091169" w:rsidRPr="003C5B4F">
        <w:rPr>
          <w:rFonts w:ascii="Times New Roman" w:hAnsi="Times New Roman" w:cs="Times New Roman"/>
          <w:sz w:val="24"/>
          <w:szCs w:val="24"/>
        </w:rPr>
        <w:t xml:space="preserve"> not only denies it, but also adduces evidence showing that the accused person was elsewhere at the material time, it is incumbent on the Court to evaluate both versions judicially and</w:t>
      </w:r>
      <w:r w:rsidRPr="003C5B4F">
        <w:rPr>
          <w:rFonts w:ascii="Times New Roman" w:hAnsi="Times New Roman" w:cs="Times New Roman"/>
          <w:sz w:val="24"/>
          <w:szCs w:val="24"/>
        </w:rPr>
        <w:t xml:space="preserve"> </w:t>
      </w:r>
      <w:r w:rsidR="00091169" w:rsidRPr="003C5B4F">
        <w:rPr>
          <w:rFonts w:ascii="Times New Roman" w:hAnsi="Times New Roman" w:cs="Times New Roman"/>
          <w:sz w:val="24"/>
          <w:szCs w:val="24"/>
        </w:rPr>
        <w:t>give reasons why one and not the other version is accepted. It is a misdirection to accept one version and then hold that because of that acceptance per se the other version is unsustainable. ”</w:t>
      </w:r>
    </w:p>
    <w:p w:rsidR="00B80080" w:rsidRPr="003C5B4F" w:rsidRDefault="006441B2" w:rsidP="003C5B4F">
      <w:pPr>
        <w:pStyle w:val="BodyText1"/>
        <w:shd w:val="clear" w:color="auto" w:fill="auto"/>
        <w:spacing w:before="0" w:after="180" w:line="360" w:lineRule="auto"/>
        <w:ind w:left="700" w:right="20" w:hanging="700"/>
        <w:jc w:val="both"/>
        <w:rPr>
          <w:rFonts w:ascii="Times New Roman" w:hAnsi="Times New Roman" w:cs="Times New Roman"/>
          <w:sz w:val="24"/>
          <w:szCs w:val="24"/>
        </w:rPr>
      </w:pPr>
      <w:r w:rsidRPr="003C5B4F">
        <w:rPr>
          <w:rFonts w:ascii="Times New Roman" w:hAnsi="Times New Roman" w:cs="Times New Roman"/>
          <w:sz w:val="24"/>
          <w:szCs w:val="24"/>
        </w:rPr>
        <w:t xml:space="preserve">    </w:t>
      </w:r>
      <w:r w:rsidR="00091169" w:rsidRPr="003C5B4F">
        <w:rPr>
          <w:rFonts w:ascii="Times New Roman" w:hAnsi="Times New Roman" w:cs="Times New Roman"/>
          <w:sz w:val="24"/>
          <w:szCs w:val="24"/>
        </w:rPr>
        <w:t xml:space="preserve"> In resolving grounds 1 and 3, we have shown how the learned trial Judge dealt with the </w:t>
      </w:r>
      <w:proofErr w:type="spellStart"/>
      <w:r w:rsidR="00091169" w:rsidRPr="003C5B4F">
        <w:rPr>
          <w:rFonts w:ascii="Times New Roman" w:hAnsi="Times New Roman" w:cs="Times New Roman"/>
          <w:sz w:val="24"/>
          <w:szCs w:val="24"/>
        </w:rPr>
        <w:t>defence</w:t>
      </w:r>
      <w:proofErr w:type="spellEnd"/>
      <w:r w:rsidR="00091169" w:rsidRPr="003C5B4F">
        <w:rPr>
          <w:rFonts w:ascii="Times New Roman" w:hAnsi="Times New Roman" w:cs="Times New Roman"/>
          <w:sz w:val="24"/>
          <w:szCs w:val="24"/>
        </w:rPr>
        <w:t xml:space="preserve"> of alibi put up by each appellant, the reasons he gave, on evaluating all the evidence, as to why he rejected the said </w:t>
      </w:r>
      <w:proofErr w:type="spellStart"/>
      <w:r w:rsidR="00091169" w:rsidRPr="003C5B4F">
        <w:rPr>
          <w:rFonts w:ascii="Times New Roman" w:hAnsi="Times New Roman" w:cs="Times New Roman"/>
          <w:sz w:val="24"/>
          <w:szCs w:val="24"/>
        </w:rPr>
        <w:t>defence</w:t>
      </w:r>
      <w:proofErr w:type="spellEnd"/>
      <w:r w:rsidR="00091169" w:rsidRPr="003C5B4F">
        <w:rPr>
          <w:rFonts w:ascii="Times New Roman" w:hAnsi="Times New Roman" w:cs="Times New Roman"/>
          <w:sz w:val="24"/>
          <w:szCs w:val="24"/>
        </w:rPr>
        <w:t xml:space="preserve"> of alibi of each appellant. The learned trial Judge held:</w:t>
      </w:r>
    </w:p>
    <w:p w:rsidR="00B80080" w:rsidRPr="003C5B4F" w:rsidRDefault="00091169" w:rsidP="003C5B4F">
      <w:pPr>
        <w:pStyle w:val="Bodytext60"/>
        <w:shd w:val="clear" w:color="auto" w:fill="auto"/>
        <w:tabs>
          <w:tab w:val="left" w:pos="1450"/>
        </w:tabs>
        <w:spacing w:after="0" w:line="360" w:lineRule="auto"/>
        <w:ind w:left="700"/>
        <w:jc w:val="both"/>
        <w:rPr>
          <w:rFonts w:ascii="Times New Roman" w:hAnsi="Times New Roman" w:cs="Times New Roman"/>
          <w:sz w:val="24"/>
          <w:szCs w:val="24"/>
        </w:rPr>
      </w:pPr>
      <w:r w:rsidRPr="003C5B4F">
        <w:rPr>
          <w:rStyle w:val="Bodytext6NotItalic"/>
          <w:rFonts w:ascii="Times New Roman" w:hAnsi="Times New Roman" w:cs="Times New Roman"/>
          <w:sz w:val="24"/>
          <w:szCs w:val="24"/>
        </w:rPr>
        <w:tab/>
      </w:r>
      <w:r w:rsidRPr="003C5B4F">
        <w:rPr>
          <w:rFonts w:ascii="Times New Roman" w:hAnsi="Times New Roman" w:cs="Times New Roman"/>
          <w:sz w:val="24"/>
          <w:szCs w:val="24"/>
        </w:rPr>
        <w:t>“I am alive to the fact that the accused person bears no burden</w:t>
      </w:r>
      <w:r w:rsidR="006441B2" w:rsidRPr="003C5B4F">
        <w:rPr>
          <w:rFonts w:ascii="Times New Roman" w:hAnsi="Times New Roman" w:cs="Times New Roman"/>
          <w:sz w:val="24"/>
          <w:szCs w:val="24"/>
        </w:rPr>
        <w:t xml:space="preserve"> </w:t>
      </w:r>
      <w:r w:rsidRPr="003C5B4F">
        <w:rPr>
          <w:rFonts w:ascii="Times New Roman" w:hAnsi="Times New Roman" w:cs="Times New Roman"/>
          <w:sz w:val="24"/>
          <w:szCs w:val="24"/>
        </w:rPr>
        <w:t>to prove their alibi however their evidence, if they elect to give any is evaluated like the evidence of any other witness by Court. My evaluation of their evidence was for that purpose and not shifting the burden. I have not believed their defences and in so doing kept in mind that they had no burden of prove:</w:t>
      </w:r>
    </w:p>
    <w:p w:rsidR="00B80080" w:rsidRPr="003C5B4F" w:rsidRDefault="00091169" w:rsidP="003C5B4F">
      <w:pPr>
        <w:pStyle w:val="Bodytext60"/>
        <w:shd w:val="clear" w:color="auto" w:fill="auto"/>
        <w:spacing w:after="0" w:line="360" w:lineRule="auto"/>
        <w:ind w:left="1440" w:right="20" w:firstLine="0"/>
        <w:jc w:val="both"/>
        <w:rPr>
          <w:rFonts w:ascii="Times New Roman" w:hAnsi="Times New Roman" w:cs="Times New Roman"/>
          <w:sz w:val="24"/>
          <w:szCs w:val="24"/>
        </w:rPr>
        <w:sectPr w:rsidR="00B80080" w:rsidRPr="003C5B4F">
          <w:footerReference w:type="even" r:id="rId16"/>
          <w:footerReference w:type="default" r:id="rId17"/>
          <w:footerReference w:type="first" r:id="rId18"/>
          <w:pgSz w:w="12240" w:h="15840"/>
          <w:pgMar w:top="1504" w:right="989" w:bottom="1307" w:left="1133" w:header="0" w:footer="3" w:gutter="0"/>
          <w:cols w:space="720"/>
          <w:noEndnote/>
          <w:docGrid w:linePitch="360"/>
        </w:sectPr>
      </w:pPr>
      <w:r w:rsidRPr="003C5B4F">
        <w:rPr>
          <w:rFonts w:ascii="Times New Roman" w:hAnsi="Times New Roman" w:cs="Times New Roman"/>
          <w:sz w:val="24"/>
          <w:szCs w:val="24"/>
        </w:rPr>
        <w:t xml:space="preserve">See: SEKITOLEKO VS Uganda [1967] EA 53. The prosecution evidence </w:t>
      </w:r>
      <w:proofErr w:type="gramStart"/>
      <w:r w:rsidRPr="003C5B4F">
        <w:rPr>
          <w:rFonts w:ascii="Times New Roman" w:hAnsi="Times New Roman" w:cs="Times New Roman"/>
          <w:sz w:val="24"/>
          <w:szCs w:val="24"/>
        </w:rPr>
        <w:t>place</w:t>
      </w:r>
      <w:proofErr w:type="gramEnd"/>
      <w:r w:rsidRPr="003C5B4F">
        <w:rPr>
          <w:rFonts w:ascii="Times New Roman" w:hAnsi="Times New Roman" w:cs="Times New Roman"/>
          <w:sz w:val="24"/>
          <w:szCs w:val="24"/>
        </w:rPr>
        <w:t xml:space="preserve"> them squarely at the scene of crime.”</w:t>
      </w:r>
    </w:p>
    <w:p w:rsidR="00B80080" w:rsidRPr="003C5B4F" w:rsidRDefault="00091169" w:rsidP="003C5B4F">
      <w:pPr>
        <w:pStyle w:val="BodyText1"/>
        <w:shd w:val="clear" w:color="auto" w:fill="auto"/>
        <w:spacing w:before="0" w:after="116" w:line="360" w:lineRule="auto"/>
        <w:ind w:left="720" w:right="20" w:firstLine="0"/>
        <w:jc w:val="both"/>
        <w:rPr>
          <w:rFonts w:ascii="Times New Roman" w:hAnsi="Times New Roman" w:cs="Times New Roman"/>
          <w:sz w:val="24"/>
          <w:szCs w:val="24"/>
        </w:rPr>
      </w:pPr>
      <w:r w:rsidRPr="003C5B4F">
        <w:rPr>
          <w:rFonts w:ascii="Times New Roman" w:hAnsi="Times New Roman" w:cs="Times New Roman"/>
          <w:sz w:val="24"/>
          <w:szCs w:val="24"/>
        </w:rPr>
        <w:lastRenderedPageBreak/>
        <w:t xml:space="preserve">We have on our own also re-considered both the prosecution and the </w:t>
      </w:r>
      <w:proofErr w:type="spellStart"/>
      <w:r w:rsidRPr="003C5B4F">
        <w:rPr>
          <w:rFonts w:ascii="Times New Roman" w:hAnsi="Times New Roman" w:cs="Times New Roman"/>
          <w:sz w:val="24"/>
          <w:szCs w:val="24"/>
        </w:rPr>
        <w:t>defence</w:t>
      </w:r>
      <w:proofErr w:type="spellEnd"/>
      <w:r w:rsidRPr="003C5B4F">
        <w:rPr>
          <w:rFonts w:ascii="Times New Roman" w:hAnsi="Times New Roman" w:cs="Times New Roman"/>
          <w:sz w:val="24"/>
          <w:szCs w:val="24"/>
        </w:rPr>
        <w:t xml:space="preserve"> evidence as a whole and subjected the same to </w:t>
      </w:r>
      <w:proofErr w:type="gramStart"/>
      <w:r w:rsidRPr="003C5B4F">
        <w:rPr>
          <w:rFonts w:ascii="Times New Roman" w:hAnsi="Times New Roman" w:cs="Times New Roman"/>
          <w:sz w:val="24"/>
          <w:szCs w:val="24"/>
        </w:rPr>
        <w:t>fresh  scrutiny</w:t>
      </w:r>
      <w:proofErr w:type="gramEnd"/>
      <w:r w:rsidRPr="003C5B4F">
        <w:rPr>
          <w:rFonts w:ascii="Times New Roman" w:hAnsi="Times New Roman" w:cs="Times New Roman"/>
          <w:sz w:val="24"/>
          <w:szCs w:val="24"/>
        </w:rPr>
        <w:t xml:space="preserve">. It was an established fact that one Richard Adubango, a close relative of the appellants died on 19.06.09. Soon after his death, on the same day at about 8.30-9.00 p.m., one Okecha Francis, the deceased in the instant appeal, was also killed. This deceased was also a close blood relative of the appellants. Both </w:t>
      </w:r>
      <w:r w:rsidR="006441B2" w:rsidRPr="003C5B4F">
        <w:rPr>
          <w:rFonts w:ascii="Times New Roman" w:hAnsi="Times New Roman" w:cs="Times New Roman"/>
          <w:sz w:val="24"/>
          <w:szCs w:val="24"/>
        </w:rPr>
        <w:t>d</w:t>
      </w:r>
      <w:r w:rsidRPr="003C5B4F">
        <w:rPr>
          <w:rFonts w:ascii="Times New Roman" w:hAnsi="Times New Roman" w:cs="Times New Roman"/>
          <w:sz w:val="24"/>
          <w:szCs w:val="24"/>
        </w:rPr>
        <w:t>eceased lived in close neighbourhoods with the appellants.</w:t>
      </w:r>
    </w:p>
    <w:p w:rsidR="00B80080" w:rsidRPr="003C5B4F" w:rsidRDefault="00091169" w:rsidP="003C5B4F">
      <w:pPr>
        <w:pStyle w:val="BodyText1"/>
        <w:shd w:val="clear" w:color="auto" w:fill="auto"/>
        <w:spacing w:before="0" w:after="124" w:line="360" w:lineRule="auto"/>
        <w:ind w:left="720" w:right="20" w:firstLine="0"/>
        <w:jc w:val="both"/>
        <w:rPr>
          <w:rFonts w:ascii="Times New Roman" w:hAnsi="Times New Roman" w:cs="Times New Roman"/>
          <w:sz w:val="24"/>
          <w:szCs w:val="24"/>
        </w:rPr>
      </w:pPr>
      <w:r w:rsidRPr="003C5B4F">
        <w:rPr>
          <w:rFonts w:ascii="Times New Roman" w:hAnsi="Times New Roman" w:cs="Times New Roman"/>
          <w:sz w:val="24"/>
          <w:szCs w:val="24"/>
        </w:rPr>
        <w:t>In their respective defences of alibis, as it has already been stated, each one of the appellants claimed to have been away from the area where each one lived and also where the deaths had occurred during the days of 19</w:t>
      </w:r>
      <w:r w:rsidRPr="003C5B4F">
        <w:rPr>
          <w:rFonts w:ascii="Times New Roman" w:hAnsi="Times New Roman" w:cs="Times New Roman"/>
          <w:sz w:val="24"/>
          <w:szCs w:val="24"/>
          <w:vertAlign w:val="superscript"/>
        </w:rPr>
        <w:t>th</w:t>
      </w:r>
      <w:r w:rsidRPr="003C5B4F">
        <w:rPr>
          <w:rFonts w:ascii="Times New Roman" w:hAnsi="Times New Roman" w:cs="Times New Roman"/>
          <w:sz w:val="24"/>
          <w:szCs w:val="24"/>
        </w:rPr>
        <w:t xml:space="preserve"> and 20</w:t>
      </w:r>
      <w:r w:rsidRPr="003C5B4F">
        <w:rPr>
          <w:rFonts w:ascii="Times New Roman" w:hAnsi="Times New Roman" w:cs="Times New Roman"/>
          <w:sz w:val="24"/>
          <w:szCs w:val="24"/>
          <w:vertAlign w:val="superscript"/>
        </w:rPr>
        <w:t>th</w:t>
      </w:r>
      <w:r w:rsidRPr="003C5B4F">
        <w:rPr>
          <w:rFonts w:ascii="Times New Roman" w:hAnsi="Times New Roman" w:cs="Times New Roman"/>
          <w:sz w:val="24"/>
          <w:szCs w:val="24"/>
        </w:rPr>
        <w:t xml:space="preserve"> June, 2009.</w:t>
      </w:r>
    </w:p>
    <w:p w:rsidR="00B80080" w:rsidRPr="003C5B4F" w:rsidRDefault="006441B2" w:rsidP="003C5B4F">
      <w:pPr>
        <w:pStyle w:val="BodyText1"/>
        <w:shd w:val="clear" w:color="auto" w:fill="auto"/>
        <w:spacing w:before="0" w:after="300" w:line="360" w:lineRule="auto"/>
        <w:ind w:left="720" w:right="20" w:hanging="700"/>
        <w:jc w:val="both"/>
        <w:rPr>
          <w:rFonts w:ascii="Times New Roman" w:hAnsi="Times New Roman" w:cs="Times New Roman"/>
          <w:sz w:val="24"/>
          <w:szCs w:val="24"/>
        </w:rPr>
      </w:pPr>
      <w:r w:rsidRPr="003C5B4F">
        <w:rPr>
          <w:rFonts w:ascii="Times New Roman" w:hAnsi="Times New Roman" w:cs="Times New Roman"/>
          <w:sz w:val="24"/>
          <w:szCs w:val="24"/>
        </w:rPr>
        <w:t xml:space="preserve">        </w:t>
      </w:r>
      <w:r w:rsidR="00091169" w:rsidRPr="003C5B4F">
        <w:rPr>
          <w:rFonts w:ascii="Times New Roman" w:hAnsi="Times New Roman" w:cs="Times New Roman"/>
          <w:sz w:val="24"/>
          <w:szCs w:val="24"/>
        </w:rPr>
        <w:t xml:space="preserve"> We find it unbelievable that all the appellants, if innocent of the offence, would choose to leave their homes and go away at the time just when two of their close relatives Richard Adubango and Francis </w:t>
      </w:r>
      <w:proofErr w:type="spellStart"/>
      <w:r w:rsidR="00091169" w:rsidRPr="003C5B4F">
        <w:rPr>
          <w:rFonts w:ascii="Times New Roman" w:hAnsi="Times New Roman" w:cs="Times New Roman"/>
          <w:sz w:val="24"/>
          <w:szCs w:val="24"/>
        </w:rPr>
        <w:t>Okecha</w:t>
      </w:r>
      <w:proofErr w:type="spellEnd"/>
      <w:r w:rsidR="00091169" w:rsidRPr="003C5B4F">
        <w:rPr>
          <w:rFonts w:ascii="Times New Roman" w:hAnsi="Times New Roman" w:cs="Times New Roman"/>
          <w:sz w:val="24"/>
          <w:szCs w:val="24"/>
        </w:rPr>
        <w:t xml:space="preserve"> died on the same day one after the other. This conduct, in our considered view, was inconsistent with the innocence of each one of the appellants. The learned trial </w:t>
      </w:r>
      <w:proofErr w:type="gramStart"/>
      <w:r w:rsidR="00091169" w:rsidRPr="003C5B4F">
        <w:rPr>
          <w:rFonts w:ascii="Times New Roman" w:hAnsi="Times New Roman" w:cs="Times New Roman"/>
          <w:sz w:val="24"/>
          <w:szCs w:val="24"/>
        </w:rPr>
        <w:t>Judge,</w:t>
      </w:r>
      <w:proofErr w:type="gramEnd"/>
      <w:r w:rsidR="00091169" w:rsidRPr="003C5B4F">
        <w:rPr>
          <w:rFonts w:ascii="Times New Roman" w:hAnsi="Times New Roman" w:cs="Times New Roman"/>
          <w:sz w:val="24"/>
          <w:szCs w:val="24"/>
        </w:rPr>
        <w:t xml:space="preserve"> was thus right to conclude that the conduct of the appellants by disappearing from the area where the deceased was killed made such </w:t>
      </w:r>
      <w:proofErr w:type="spellStart"/>
      <w:r w:rsidR="00091169" w:rsidRPr="003C5B4F">
        <w:rPr>
          <w:rFonts w:ascii="Times New Roman" w:hAnsi="Times New Roman" w:cs="Times New Roman"/>
          <w:sz w:val="24"/>
          <w:szCs w:val="24"/>
        </w:rPr>
        <w:t>defence</w:t>
      </w:r>
      <w:proofErr w:type="spellEnd"/>
      <w:r w:rsidR="00091169" w:rsidRPr="003C5B4F">
        <w:rPr>
          <w:rFonts w:ascii="Times New Roman" w:hAnsi="Times New Roman" w:cs="Times New Roman"/>
          <w:sz w:val="24"/>
          <w:szCs w:val="24"/>
        </w:rPr>
        <w:t xml:space="preserve"> unbelievable.</w:t>
      </w:r>
    </w:p>
    <w:p w:rsidR="00B80080" w:rsidRPr="003C5B4F" w:rsidRDefault="00091169" w:rsidP="003C5B4F">
      <w:pPr>
        <w:pStyle w:val="BodyText1"/>
        <w:shd w:val="clear" w:color="auto" w:fill="auto"/>
        <w:spacing w:before="0" w:line="360" w:lineRule="auto"/>
        <w:ind w:left="720" w:firstLine="0"/>
        <w:jc w:val="both"/>
        <w:rPr>
          <w:rFonts w:ascii="Times New Roman" w:hAnsi="Times New Roman" w:cs="Times New Roman"/>
          <w:sz w:val="24"/>
          <w:szCs w:val="24"/>
        </w:rPr>
      </w:pPr>
      <w:r w:rsidRPr="003C5B4F">
        <w:rPr>
          <w:rFonts w:ascii="Times New Roman" w:hAnsi="Times New Roman" w:cs="Times New Roman"/>
          <w:sz w:val="24"/>
          <w:szCs w:val="24"/>
        </w:rPr>
        <w:t>We find no merit in ground 2 of the appeal. We dismiss the same.</w:t>
      </w:r>
    </w:p>
    <w:p w:rsidR="00B80080" w:rsidRPr="003C5B4F" w:rsidRDefault="006441B2" w:rsidP="003C5B4F">
      <w:pPr>
        <w:pStyle w:val="BodyText1"/>
        <w:shd w:val="clear" w:color="auto" w:fill="auto"/>
        <w:spacing w:before="0" w:after="180" w:line="360" w:lineRule="auto"/>
        <w:ind w:left="720" w:right="20" w:hanging="700"/>
        <w:jc w:val="both"/>
        <w:rPr>
          <w:rFonts w:ascii="Times New Roman" w:hAnsi="Times New Roman" w:cs="Times New Roman"/>
          <w:sz w:val="24"/>
          <w:szCs w:val="24"/>
        </w:rPr>
      </w:pPr>
      <w:r w:rsidRPr="003C5B4F">
        <w:rPr>
          <w:rStyle w:val="Bodytext12pt"/>
          <w:rFonts w:ascii="Times New Roman" w:hAnsi="Times New Roman" w:cs="Times New Roman"/>
        </w:rPr>
        <w:t xml:space="preserve">         </w:t>
      </w:r>
      <w:r w:rsidR="00091169" w:rsidRPr="003C5B4F">
        <w:rPr>
          <w:rStyle w:val="Bodytext12pt"/>
          <w:rFonts w:ascii="Times New Roman" w:hAnsi="Times New Roman" w:cs="Times New Roman"/>
        </w:rPr>
        <w:t xml:space="preserve"> </w:t>
      </w:r>
      <w:r w:rsidR="00091169" w:rsidRPr="003C5B4F">
        <w:rPr>
          <w:rFonts w:ascii="Times New Roman" w:hAnsi="Times New Roman" w:cs="Times New Roman"/>
          <w:sz w:val="24"/>
          <w:szCs w:val="24"/>
        </w:rPr>
        <w:t>In ground 4 the appellants fault the learned trial Judge for having imposed a harsh and manifestly excessive sentence of 15 years imprisonment upon each appellant.</w:t>
      </w:r>
    </w:p>
    <w:p w:rsidR="00B80080" w:rsidRPr="003C5B4F" w:rsidRDefault="00091169" w:rsidP="003C5B4F">
      <w:pPr>
        <w:pStyle w:val="BodyText1"/>
        <w:shd w:val="clear" w:color="auto" w:fill="auto"/>
        <w:spacing w:before="0" w:after="360" w:line="360" w:lineRule="auto"/>
        <w:ind w:right="20" w:firstLine="700"/>
        <w:jc w:val="both"/>
        <w:rPr>
          <w:rFonts w:ascii="Times New Roman" w:hAnsi="Times New Roman" w:cs="Times New Roman"/>
          <w:sz w:val="24"/>
          <w:szCs w:val="24"/>
        </w:rPr>
      </w:pPr>
      <w:r w:rsidRPr="003C5B4F">
        <w:rPr>
          <w:rFonts w:ascii="Times New Roman" w:hAnsi="Times New Roman" w:cs="Times New Roman"/>
          <w:sz w:val="24"/>
          <w:szCs w:val="24"/>
        </w:rPr>
        <w:t xml:space="preserve">In </w:t>
      </w:r>
      <w:r w:rsidRPr="003C5B4F">
        <w:rPr>
          <w:rStyle w:val="BodytextBold"/>
          <w:rFonts w:ascii="Times New Roman" w:hAnsi="Times New Roman" w:cs="Times New Roman"/>
          <w:sz w:val="24"/>
          <w:szCs w:val="24"/>
        </w:rPr>
        <w:t xml:space="preserve">Criminal Appeal Number 0243 of 2013, KOROBE JOSEPH VS Uganda, </w:t>
      </w:r>
      <w:r w:rsidRPr="003C5B4F">
        <w:rPr>
          <w:rFonts w:ascii="Times New Roman" w:hAnsi="Times New Roman" w:cs="Times New Roman"/>
          <w:sz w:val="24"/>
          <w:szCs w:val="24"/>
        </w:rPr>
        <w:t xml:space="preserve">this Court, relying on a number of past Court decisions revisited the principles upon which an appellate Court may interfere with the sentence passed by the trial Court. These </w:t>
      </w:r>
      <w:proofErr w:type="gramStart"/>
      <w:r w:rsidRPr="003C5B4F">
        <w:rPr>
          <w:rFonts w:ascii="Times New Roman" w:hAnsi="Times New Roman" w:cs="Times New Roman"/>
          <w:sz w:val="24"/>
          <w:szCs w:val="24"/>
        </w:rPr>
        <w:t>are,</w:t>
      </w:r>
      <w:proofErr w:type="gramEnd"/>
      <w:r w:rsidRPr="003C5B4F">
        <w:rPr>
          <w:rFonts w:ascii="Times New Roman" w:hAnsi="Times New Roman" w:cs="Times New Roman"/>
          <w:sz w:val="24"/>
          <w:szCs w:val="24"/>
        </w:rPr>
        <w:t xml:space="preserve"> that; the appellate Court will not alter a sentence on the mere ground that if the members of the Court had been trying the appellant, they might have passed a somewhat different sentence. The said Court will also not ordinarily interfere with the discretion exercised by the trial Court, unless it is evident that the trial Court acted on some wrong principle or overlooked some material factor. The appellate Court may also interfere, if that Court finds that the sentence passed by the trial Court is manifestly excessive or too low, in the circumstances of the case as to amount to a miscarriage of justice: See: </w:t>
      </w:r>
      <w:r w:rsidRPr="003C5B4F">
        <w:rPr>
          <w:rStyle w:val="BodytextBold"/>
          <w:rFonts w:ascii="Times New Roman" w:hAnsi="Times New Roman" w:cs="Times New Roman"/>
          <w:sz w:val="24"/>
          <w:szCs w:val="24"/>
        </w:rPr>
        <w:t>OGALO s/o OWOURA VS R [1954] 21 EACA 270</w:t>
      </w:r>
      <w:proofErr w:type="gramStart"/>
      <w:r w:rsidR="006441B2" w:rsidRPr="003C5B4F">
        <w:rPr>
          <w:rStyle w:val="BodytextBold"/>
          <w:rFonts w:ascii="Times New Roman" w:hAnsi="Times New Roman" w:cs="Times New Roman"/>
          <w:sz w:val="24"/>
          <w:szCs w:val="24"/>
        </w:rPr>
        <w:t>,</w:t>
      </w:r>
      <w:r w:rsidRPr="003C5B4F">
        <w:rPr>
          <w:rFonts w:ascii="Times New Roman" w:hAnsi="Times New Roman" w:cs="Times New Roman"/>
          <w:sz w:val="24"/>
          <w:szCs w:val="24"/>
        </w:rPr>
        <w:t>JAMES</w:t>
      </w:r>
      <w:proofErr w:type="gramEnd"/>
      <w:r w:rsidRPr="003C5B4F">
        <w:rPr>
          <w:rFonts w:ascii="Times New Roman" w:hAnsi="Times New Roman" w:cs="Times New Roman"/>
          <w:sz w:val="24"/>
          <w:szCs w:val="24"/>
        </w:rPr>
        <w:t xml:space="preserve"> VS REX: [1950] EACA 147</w:t>
      </w:r>
      <w:r w:rsidR="006441B2" w:rsidRPr="003C5B4F">
        <w:rPr>
          <w:rFonts w:ascii="Times New Roman" w:hAnsi="Times New Roman" w:cs="Times New Roman"/>
          <w:sz w:val="24"/>
          <w:szCs w:val="24"/>
        </w:rPr>
        <w:t xml:space="preserve"> </w:t>
      </w:r>
      <w:r w:rsidRPr="003C5B4F">
        <w:rPr>
          <w:rFonts w:ascii="Times New Roman" w:hAnsi="Times New Roman" w:cs="Times New Roman"/>
          <w:sz w:val="24"/>
          <w:szCs w:val="24"/>
        </w:rPr>
        <w:t>and</w:t>
      </w:r>
      <w:r w:rsidR="006441B2" w:rsidRPr="003C5B4F">
        <w:rPr>
          <w:rFonts w:ascii="Times New Roman" w:hAnsi="Times New Roman" w:cs="Times New Roman"/>
          <w:sz w:val="24"/>
          <w:szCs w:val="24"/>
        </w:rPr>
        <w:t xml:space="preserve"> </w:t>
      </w:r>
      <w:r w:rsidRPr="003C5B4F">
        <w:rPr>
          <w:rFonts w:ascii="Times New Roman" w:hAnsi="Times New Roman" w:cs="Times New Roman"/>
          <w:sz w:val="24"/>
          <w:szCs w:val="24"/>
        </w:rPr>
        <w:t xml:space="preserve">KIWALABYE BENARD V UGANDA; CR. APP. NO. 143 OF </w:t>
      </w:r>
      <w:r w:rsidRPr="003C5B4F">
        <w:rPr>
          <w:rStyle w:val="Bodytext2David"/>
          <w:rFonts w:ascii="Times New Roman" w:hAnsi="Times New Roman" w:cs="Times New Roman"/>
        </w:rPr>
        <w:t>435</w:t>
      </w:r>
      <w:r w:rsidRPr="003C5B4F">
        <w:rPr>
          <w:rStyle w:val="Bodytext212pt"/>
          <w:rFonts w:ascii="Times New Roman" w:hAnsi="Times New Roman" w:cs="Times New Roman"/>
        </w:rPr>
        <w:tab/>
      </w:r>
      <w:r w:rsidRPr="003C5B4F">
        <w:rPr>
          <w:rFonts w:ascii="Times New Roman" w:hAnsi="Times New Roman" w:cs="Times New Roman"/>
          <w:sz w:val="24"/>
          <w:szCs w:val="24"/>
        </w:rPr>
        <w:t>2001 (SC.)</w:t>
      </w:r>
    </w:p>
    <w:p w:rsidR="00B80080" w:rsidRPr="003C5B4F" w:rsidRDefault="00091169" w:rsidP="003C5B4F">
      <w:pPr>
        <w:pStyle w:val="BodyText1"/>
        <w:shd w:val="clear" w:color="auto" w:fill="auto"/>
        <w:spacing w:before="0" w:after="186" w:line="360" w:lineRule="auto"/>
        <w:ind w:firstLine="1420"/>
        <w:jc w:val="both"/>
        <w:rPr>
          <w:rFonts w:ascii="Times New Roman" w:hAnsi="Times New Roman" w:cs="Times New Roman"/>
          <w:sz w:val="24"/>
          <w:szCs w:val="24"/>
        </w:rPr>
      </w:pPr>
      <w:r w:rsidRPr="003C5B4F">
        <w:rPr>
          <w:rFonts w:ascii="Times New Roman" w:hAnsi="Times New Roman" w:cs="Times New Roman"/>
          <w:sz w:val="24"/>
          <w:szCs w:val="24"/>
        </w:rPr>
        <w:lastRenderedPageBreak/>
        <w:t>At trial, the learned Judge considered the period of remand the</w:t>
      </w:r>
    </w:p>
    <w:p w:rsidR="00B80080" w:rsidRPr="003C5B4F" w:rsidRDefault="00091169" w:rsidP="003C5B4F">
      <w:pPr>
        <w:pStyle w:val="BodyText1"/>
        <w:shd w:val="clear" w:color="auto" w:fill="auto"/>
        <w:spacing w:before="0" w:line="360" w:lineRule="auto"/>
        <w:ind w:firstLine="1420"/>
        <w:jc w:val="both"/>
        <w:rPr>
          <w:rFonts w:ascii="Times New Roman" w:hAnsi="Times New Roman" w:cs="Times New Roman"/>
          <w:sz w:val="24"/>
          <w:szCs w:val="24"/>
        </w:rPr>
      </w:pPr>
      <w:proofErr w:type="gramStart"/>
      <w:r w:rsidRPr="003C5B4F">
        <w:rPr>
          <w:rFonts w:ascii="Times New Roman" w:hAnsi="Times New Roman" w:cs="Times New Roman"/>
          <w:sz w:val="24"/>
          <w:szCs w:val="24"/>
        </w:rPr>
        <w:t>appellants</w:t>
      </w:r>
      <w:proofErr w:type="gramEnd"/>
      <w:r w:rsidRPr="003C5B4F">
        <w:rPr>
          <w:rFonts w:ascii="Times New Roman" w:hAnsi="Times New Roman" w:cs="Times New Roman"/>
          <w:sz w:val="24"/>
          <w:szCs w:val="24"/>
        </w:rPr>
        <w:t xml:space="preserve"> had spent, their youthful age, their personal and</w:t>
      </w:r>
    </w:p>
    <w:p w:rsidR="00B80080" w:rsidRPr="003C5B4F" w:rsidRDefault="00091169" w:rsidP="003C5B4F">
      <w:pPr>
        <w:pStyle w:val="BodyText1"/>
        <w:shd w:val="clear" w:color="auto" w:fill="auto"/>
        <w:spacing w:before="0" w:after="124" w:line="360" w:lineRule="auto"/>
        <w:ind w:left="1420" w:right="20" w:firstLine="0"/>
        <w:jc w:val="both"/>
        <w:rPr>
          <w:rFonts w:ascii="Times New Roman" w:hAnsi="Times New Roman" w:cs="Times New Roman"/>
          <w:sz w:val="24"/>
          <w:szCs w:val="24"/>
        </w:rPr>
      </w:pPr>
      <w:proofErr w:type="gramStart"/>
      <w:r w:rsidRPr="003C5B4F">
        <w:rPr>
          <w:rFonts w:ascii="Times New Roman" w:hAnsi="Times New Roman" w:cs="Times New Roman"/>
          <w:sz w:val="24"/>
          <w:szCs w:val="24"/>
        </w:rPr>
        <w:t>social</w:t>
      </w:r>
      <w:proofErr w:type="gramEnd"/>
      <w:r w:rsidRPr="003C5B4F">
        <w:rPr>
          <w:rFonts w:ascii="Times New Roman" w:hAnsi="Times New Roman" w:cs="Times New Roman"/>
          <w:sz w:val="24"/>
          <w:szCs w:val="24"/>
        </w:rPr>
        <w:t xml:space="preserve"> responsibilities including taking care of orphans as mitigating factors.</w:t>
      </w:r>
    </w:p>
    <w:p w:rsidR="00B80080" w:rsidRPr="003C5B4F" w:rsidRDefault="00091169" w:rsidP="003C5B4F">
      <w:pPr>
        <w:pStyle w:val="BodyText1"/>
        <w:shd w:val="clear" w:color="auto" w:fill="auto"/>
        <w:tabs>
          <w:tab w:val="left" w:pos="1406"/>
        </w:tabs>
        <w:spacing w:before="0" w:line="360" w:lineRule="auto"/>
        <w:ind w:firstLine="0"/>
        <w:jc w:val="both"/>
        <w:rPr>
          <w:rFonts w:ascii="Times New Roman" w:hAnsi="Times New Roman" w:cs="Times New Roman"/>
          <w:sz w:val="24"/>
          <w:szCs w:val="24"/>
        </w:rPr>
      </w:pPr>
      <w:r w:rsidRPr="003C5B4F">
        <w:rPr>
          <w:rFonts w:ascii="Times New Roman" w:hAnsi="Times New Roman" w:cs="Times New Roman"/>
          <w:sz w:val="24"/>
          <w:szCs w:val="24"/>
        </w:rPr>
        <w:tab/>
        <w:t>As to aggravating factors, the trial Judge considered the fact</w:t>
      </w:r>
    </w:p>
    <w:p w:rsidR="00B80080" w:rsidRPr="003C5B4F" w:rsidRDefault="00091169" w:rsidP="003C5B4F">
      <w:pPr>
        <w:pStyle w:val="BodyText1"/>
        <w:shd w:val="clear" w:color="auto" w:fill="auto"/>
        <w:spacing w:before="0" w:line="360" w:lineRule="auto"/>
        <w:ind w:left="1420" w:right="20" w:firstLine="0"/>
        <w:jc w:val="both"/>
        <w:rPr>
          <w:rFonts w:ascii="Times New Roman" w:hAnsi="Times New Roman" w:cs="Times New Roman"/>
          <w:sz w:val="24"/>
          <w:szCs w:val="24"/>
        </w:rPr>
      </w:pPr>
      <w:proofErr w:type="gramStart"/>
      <w:r w:rsidRPr="003C5B4F">
        <w:rPr>
          <w:rFonts w:ascii="Times New Roman" w:hAnsi="Times New Roman" w:cs="Times New Roman"/>
          <w:sz w:val="24"/>
          <w:szCs w:val="24"/>
        </w:rPr>
        <w:t>that</w:t>
      </w:r>
      <w:proofErr w:type="gramEnd"/>
      <w:r w:rsidRPr="003C5B4F">
        <w:rPr>
          <w:rFonts w:ascii="Times New Roman" w:hAnsi="Times New Roman" w:cs="Times New Roman"/>
          <w:sz w:val="24"/>
          <w:szCs w:val="24"/>
        </w:rPr>
        <w:t xml:space="preserve"> the deceased was their own relative whom they killed for suspecting him to be a witch. The manner of killing the deceased, by pulling him from a public place, dragging him while he cried for help and none of the appellants showed</w:t>
      </w:r>
      <w:r w:rsidRPr="003C5B4F">
        <w:rPr>
          <w:rFonts w:ascii="Times New Roman" w:hAnsi="Times New Roman" w:cs="Times New Roman"/>
          <w:sz w:val="24"/>
          <w:szCs w:val="24"/>
        </w:rPr>
        <w:tab/>
        <w:t>mercy; was also an aggravating factor.</w:t>
      </w:r>
    </w:p>
    <w:p w:rsidR="00B80080" w:rsidRPr="003C5B4F" w:rsidRDefault="00091169" w:rsidP="003C5B4F">
      <w:pPr>
        <w:pStyle w:val="BodyText1"/>
        <w:shd w:val="clear" w:color="auto" w:fill="auto"/>
        <w:spacing w:before="0" w:line="360" w:lineRule="auto"/>
        <w:ind w:left="1420" w:right="20" w:firstLine="0"/>
        <w:jc w:val="both"/>
        <w:rPr>
          <w:rFonts w:ascii="Times New Roman" w:hAnsi="Times New Roman" w:cs="Times New Roman"/>
          <w:sz w:val="24"/>
          <w:szCs w:val="24"/>
        </w:rPr>
      </w:pPr>
      <w:r w:rsidRPr="003C5B4F">
        <w:rPr>
          <w:rFonts w:ascii="Times New Roman" w:hAnsi="Times New Roman" w:cs="Times New Roman"/>
          <w:sz w:val="24"/>
          <w:szCs w:val="24"/>
        </w:rPr>
        <w:t>Having subjected these factors, both mitigating and aggravating, to a fresh scrutiny, and considering that the maximum sentence for murder is death, we find that the sentence of 15 years imprisonment passed upon each</w:t>
      </w:r>
      <w:r w:rsidR="001127AD" w:rsidRPr="003C5B4F">
        <w:rPr>
          <w:rFonts w:ascii="Times New Roman" w:hAnsi="Times New Roman" w:cs="Times New Roman"/>
          <w:sz w:val="24"/>
          <w:szCs w:val="24"/>
        </w:rPr>
        <w:t xml:space="preserve"> </w:t>
      </w:r>
      <w:r w:rsidRPr="003C5B4F">
        <w:rPr>
          <w:rFonts w:ascii="Times New Roman" w:hAnsi="Times New Roman" w:cs="Times New Roman"/>
          <w:sz w:val="24"/>
          <w:szCs w:val="24"/>
        </w:rPr>
        <w:t>appellant was an appropriate one. We have not been</w:t>
      </w:r>
      <w:r w:rsidR="001127AD" w:rsidRPr="003C5B4F">
        <w:rPr>
          <w:rFonts w:ascii="Times New Roman" w:hAnsi="Times New Roman" w:cs="Times New Roman"/>
          <w:sz w:val="24"/>
          <w:szCs w:val="24"/>
        </w:rPr>
        <w:t xml:space="preserve"> </w:t>
      </w:r>
      <w:r w:rsidRPr="003C5B4F">
        <w:rPr>
          <w:rFonts w:ascii="Times New Roman" w:hAnsi="Times New Roman" w:cs="Times New Roman"/>
          <w:sz w:val="24"/>
          <w:szCs w:val="24"/>
        </w:rPr>
        <w:t>persuaded that we should interfere with the same. Ground 4 of the appeal also fails.</w:t>
      </w:r>
    </w:p>
    <w:p w:rsidR="001127AD" w:rsidRPr="003C5B4F" w:rsidRDefault="001127AD" w:rsidP="003C5B4F">
      <w:pPr>
        <w:pStyle w:val="BodyText1"/>
        <w:shd w:val="clear" w:color="auto" w:fill="auto"/>
        <w:spacing w:before="0" w:line="360" w:lineRule="auto"/>
        <w:ind w:left="1420" w:right="20" w:firstLine="0"/>
        <w:jc w:val="both"/>
        <w:rPr>
          <w:rFonts w:ascii="Times New Roman" w:hAnsi="Times New Roman" w:cs="Times New Roman"/>
          <w:sz w:val="24"/>
          <w:szCs w:val="24"/>
        </w:rPr>
      </w:pPr>
      <w:r w:rsidRPr="003C5B4F">
        <w:rPr>
          <w:rFonts w:ascii="Times New Roman" w:hAnsi="Times New Roman" w:cs="Times New Roman"/>
          <w:sz w:val="24"/>
          <w:szCs w:val="24"/>
        </w:rPr>
        <w:t>All the grounds of the Appeal having failed, this appeal stands dismissed.</w:t>
      </w:r>
    </w:p>
    <w:p w:rsidR="001127AD" w:rsidRPr="003C5B4F" w:rsidRDefault="003C5B4F" w:rsidP="003C5B4F">
      <w:pPr>
        <w:pStyle w:val="BodyText1"/>
        <w:shd w:val="clear" w:color="auto" w:fill="auto"/>
        <w:spacing w:before="0" w:line="360" w:lineRule="auto"/>
        <w:ind w:left="1420" w:right="20" w:firstLine="0"/>
        <w:jc w:val="both"/>
        <w:rPr>
          <w:rFonts w:ascii="Times New Roman" w:hAnsi="Times New Roman" w:cs="Times New Roman"/>
          <w:sz w:val="24"/>
          <w:szCs w:val="24"/>
        </w:rPr>
      </w:pPr>
      <w:r w:rsidRPr="003C5B4F">
        <w:rPr>
          <w:rFonts w:ascii="Times New Roman" w:hAnsi="Times New Roman" w:cs="Times New Roman"/>
          <w:sz w:val="24"/>
          <w:szCs w:val="24"/>
        </w:rPr>
        <w:t xml:space="preserve">Dated at </w:t>
      </w:r>
      <w:proofErr w:type="spellStart"/>
      <w:r w:rsidRPr="003C5B4F">
        <w:rPr>
          <w:rFonts w:ascii="Times New Roman" w:hAnsi="Times New Roman" w:cs="Times New Roman"/>
          <w:sz w:val="24"/>
          <w:szCs w:val="24"/>
        </w:rPr>
        <w:t>Arua</w:t>
      </w:r>
      <w:proofErr w:type="spellEnd"/>
      <w:r w:rsidRPr="003C5B4F">
        <w:rPr>
          <w:rFonts w:ascii="Times New Roman" w:hAnsi="Times New Roman" w:cs="Times New Roman"/>
          <w:sz w:val="24"/>
          <w:szCs w:val="24"/>
        </w:rPr>
        <w:t xml:space="preserve"> this 6</w:t>
      </w:r>
      <w:r w:rsidRPr="003C5B4F">
        <w:rPr>
          <w:rFonts w:ascii="Times New Roman" w:hAnsi="Times New Roman" w:cs="Times New Roman"/>
          <w:sz w:val="24"/>
          <w:szCs w:val="24"/>
          <w:vertAlign w:val="superscript"/>
        </w:rPr>
        <w:t>th</w:t>
      </w:r>
      <w:r w:rsidRPr="003C5B4F">
        <w:rPr>
          <w:rFonts w:ascii="Times New Roman" w:hAnsi="Times New Roman" w:cs="Times New Roman"/>
          <w:sz w:val="24"/>
          <w:szCs w:val="24"/>
        </w:rPr>
        <w:t xml:space="preserve"> day of June 2016.</w:t>
      </w:r>
    </w:p>
    <w:p w:rsidR="003C5B4F" w:rsidRPr="003C5B4F" w:rsidRDefault="003C5B4F" w:rsidP="003C5B4F">
      <w:pPr>
        <w:pStyle w:val="BodyText1"/>
        <w:shd w:val="clear" w:color="auto" w:fill="auto"/>
        <w:spacing w:before="0" w:line="360" w:lineRule="auto"/>
        <w:ind w:left="1420" w:right="20" w:firstLine="0"/>
        <w:jc w:val="both"/>
        <w:rPr>
          <w:rFonts w:ascii="Times New Roman" w:hAnsi="Times New Roman" w:cs="Times New Roman"/>
          <w:sz w:val="24"/>
          <w:szCs w:val="24"/>
        </w:rPr>
      </w:pPr>
    </w:p>
    <w:p w:rsidR="003C5B4F" w:rsidRPr="003C5B4F" w:rsidRDefault="003C5B4F" w:rsidP="003C5B4F">
      <w:pPr>
        <w:pStyle w:val="BodyText1"/>
        <w:shd w:val="clear" w:color="auto" w:fill="auto"/>
        <w:spacing w:before="0" w:line="360" w:lineRule="auto"/>
        <w:ind w:left="1420" w:right="20" w:firstLine="0"/>
        <w:jc w:val="both"/>
        <w:rPr>
          <w:rFonts w:ascii="Times New Roman" w:hAnsi="Times New Roman" w:cs="Times New Roman"/>
          <w:sz w:val="24"/>
          <w:szCs w:val="24"/>
        </w:rPr>
      </w:pPr>
      <w:proofErr w:type="spellStart"/>
      <w:r w:rsidRPr="003C5B4F">
        <w:rPr>
          <w:rFonts w:ascii="Times New Roman" w:hAnsi="Times New Roman" w:cs="Times New Roman"/>
          <w:sz w:val="24"/>
          <w:szCs w:val="24"/>
        </w:rPr>
        <w:t>Hon.Mr.Justice.Remmy</w:t>
      </w:r>
      <w:proofErr w:type="spellEnd"/>
      <w:r w:rsidRPr="003C5B4F">
        <w:rPr>
          <w:rFonts w:ascii="Times New Roman" w:hAnsi="Times New Roman" w:cs="Times New Roman"/>
          <w:sz w:val="24"/>
          <w:szCs w:val="24"/>
        </w:rPr>
        <w:t xml:space="preserve"> </w:t>
      </w:r>
      <w:proofErr w:type="spellStart"/>
      <w:r w:rsidRPr="003C5B4F">
        <w:rPr>
          <w:rFonts w:ascii="Times New Roman" w:hAnsi="Times New Roman" w:cs="Times New Roman"/>
          <w:sz w:val="24"/>
          <w:szCs w:val="24"/>
        </w:rPr>
        <w:t>Kasule</w:t>
      </w:r>
      <w:proofErr w:type="spellEnd"/>
    </w:p>
    <w:p w:rsidR="003C5B4F" w:rsidRPr="003C5B4F" w:rsidRDefault="003C5B4F" w:rsidP="003C5B4F">
      <w:pPr>
        <w:pStyle w:val="BodyText1"/>
        <w:shd w:val="clear" w:color="auto" w:fill="auto"/>
        <w:spacing w:before="0" w:line="360" w:lineRule="auto"/>
        <w:ind w:left="1420" w:right="20" w:firstLine="0"/>
        <w:jc w:val="both"/>
        <w:rPr>
          <w:rFonts w:ascii="Times New Roman" w:hAnsi="Times New Roman" w:cs="Times New Roman"/>
          <w:sz w:val="24"/>
          <w:szCs w:val="24"/>
        </w:rPr>
      </w:pPr>
      <w:r w:rsidRPr="003C5B4F">
        <w:rPr>
          <w:rFonts w:ascii="Times New Roman" w:hAnsi="Times New Roman" w:cs="Times New Roman"/>
          <w:sz w:val="24"/>
          <w:szCs w:val="24"/>
        </w:rPr>
        <w:t>JUSTICE OF APPEAL</w:t>
      </w:r>
    </w:p>
    <w:p w:rsidR="003C5B4F" w:rsidRPr="003C5B4F" w:rsidRDefault="003C5B4F" w:rsidP="003C5B4F">
      <w:pPr>
        <w:pStyle w:val="BodyText1"/>
        <w:shd w:val="clear" w:color="auto" w:fill="auto"/>
        <w:spacing w:before="0" w:line="360" w:lineRule="auto"/>
        <w:ind w:left="1420" w:right="20" w:firstLine="0"/>
        <w:jc w:val="both"/>
        <w:rPr>
          <w:rFonts w:ascii="Times New Roman" w:hAnsi="Times New Roman" w:cs="Times New Roman"/>
          <w:sz w:val="24"/>
          <w:szCs w:val="24"/>
        </w:rPr>
      </w:pPr>
      <w:proofErr w:type="spellStart"/>
      <w:r w:rsidRPr="003C5B4F">
        <w:rPr>
          <w:rFonts w:ascii="Times New Roman" w:hAnsi="Times New Roman" w:cs="Times New Roman"/>
          <w:sz w:val="24"/>
          <w:szCs w:val="24"/>
        </w:rPr>
        <w:t>Hon.Lady</w:t>
      </w:r>
      <w:proofErr w:type="spellEnd"/>
      <w:r w:rsidRPr="003C5B4F">
        <w:rPr>
          <w:rFonts w:ascii="Times New Roman" w:hAnsi="Times New Roman" w:cs="Times New Roman"/>
          <w:sz w:val="24"/>
          <w:szCs w:val="24"/>
        </w:rPr>
        <w:t xml:space="preserve"> Justice .</w:t>
      </w:r>
      <w:proofErr w:type="spellStart"/>
      <w:r w:rsidRPr="003C5B4F">
        <w:rPr>
          <w:rFonts w:ascii="Times New Roman" w:hAnsi="Times New Roman" w:cs="Times New Roman"/>
          <w:sz w:val="24"/>
          <w:szCs w:val="24"/>
        </w:rPr>
        <w:t>Hellen</w:t>
      </w:r>
      <w:proofErr w:type="spellEnd"/>
      <w:r w:rsidRPr="003C5B4F">
        <w:rPr>
          <w:rFonts w:ascii="Times New Roman" w:hAnsi="Times New Roman" w:cs="Times New Roman"/>
          <w:sz w:val="24"/>
          <w:szCs w:val="24"/>
        </w:rPr>
        <w:t xml:space="preserve"> </w:t>
      </w:r>
      <w:proofErr w:type="spellStart"/>
      <w:r w:rsidRPr="003C5B4F">
        <w:rPr>
          <w:rFonts w:ascii="Times New Roman" w:hAnsi="Times New Roman" w:cs="Times New Roman"/>
          <w:sz w:val="24"/>
          <w:szCs w:val="24"/>
        </w:rPr>
        <w:t>Obura</w:t>
      </w:r>
      <w:proofErr w:type="spellEnd"/>
    </w:p>
    <w:p w:rsidR="003C5B4F" w:rsidRPr="003C5B4F" w:rsidRDefault="003C5B4F" w:rsidP="003C5B4F">
      <w:pPr>
        <w:pStyle w:val="BodyText1"/>
        <w:shd w:val="clear" w:color="auto" w:fill="auto"/>
        <w:spacing w:before="0" w:line="360" w:lineRule="auto"/>
        <w:ind w:left="1420" w:right="20" w:firstLine="0"/>
        <w:jc w:val="both"/>
        <w:rPr>
          <w:rFonts w:ascii="Times New Roman" w:hAnsi="Times New Roman" w:cs="Times New Roman"/>
          <w:sz w:val="24"/>
          <w:szCs w:val="24"/>
        </w:rPr>
      </w:pPr>
      <w:r w:rsidRPr="003C5B4F">
        <w:rPr>
          <w:rFonts w:ascii="Times New Roman" w:hAnsi="Times New Roman" w:cs="Times New Roman"/>
          <w:sz w:val="24"/>
          <w:szCs w:val="24"/>
        </w:rPr>
        <w:t>JUSTICE OF APPEAL</w:t>
      </w:r>
    </w:p>
    <w:p w:rsidR="003C5B4F" w:rsidRPr="003C5B4F" w:rsidRDefault="003C5B4F" w:rsidP="003C5B4F">
      <w:pPr>
        <w:pStyle w:val="BodyText1"/>
        <w:shd w:val="clear" w:color="auto" w:fill="auto"/>
        <w:spacing w:before="0" w:line="360" w:lineRule="auto"/>
        <w:ind w:left="1420" w:right="20" w:firstLine="0"/>
        <w:jc w:val="both"/>
        <w:rPr>
          <w:rFonts w:ascii="Times New Roman" w:hAnsi="Times New Roman" w:cs="Times New Roman"/>
          <w:sz w:val="24"/>
          <w:szCs w:val="24"/>
        </w:rPr>
      </w:pPr>
      <w:r w:rsidRPr="003C5B4F">
        <w:rPr>
          <w:rFonts w:ascii="Times New Roman" w:hAnsi="Times New Roman" w:cs="Times New Roman"/>
          <w:sz w:val="24"/>
          <w:szCs w:val="24"/>
        </w:rPr>
        <w:t xml:space="preserve">Hon. Mr. Justice. Simon </w:t>
      </w:r>
      <w:proofErr w:type="spellStart"/>
      <w:r w:rsidRPr="003C5B4F">
        <w:rPr>
          <w:rFonts w:ascii="Times New Roman" w:hAnsi="Times New Roman" w:cs="Times New Roman"/>
          <w:sz w:val="24"/>
          <w:szCs w:val="24"/>
        </w:rPr>
        <w:t>Byabakama</w:t>
      </w:r>
      <w:proofErr w:type="spellEnd"/>
      <w:r w:rsidRPr="003C5B4F">
        <w:rPr>
          <w:rFonts w:ascii="Times New Roman" w:hAnsi="Times New Roman" w:cs="Times New Roman"/>
          <w:sz w:val="24"/>
          <w:szCs w:val="24"/>
        </w:rPr>
        <w:t xml:space="preserve"> </w:t>
      </w:r>
      <w:proofErr w:type="spellStart"/>
      <w:r w:rsidRPr="003C5B4F">
        <w:rPr>
          <w:rFonts w:ascii="Times New Roman" w:hAnsi="Times New Roman" w:cs="Times New Roman"/>
          <w:sz w:val="24"/>
          <w:szCs w:val="24"/>
        </w:rPr>
        <w:t>Mugenyi</w:t>
      </w:r>
      <w:proofErr w:type="spellEnd"/>
    </w:p>
    <w:p w:rsidR="003C5B4F" w:rsidRPr="003C5B4F" w:rsidRDefault="003C5B4F" w:rsidP="003C5B4F">
      <w:pPr>
        <w:pStyle w:val="BodyText1"/>
        <w:shd w:val="clear" w:color="auto" w:fill="auto"/>
        <w:spacing w:before="0" w:line="360" w:lineRule="auto"/>
        <w:ind w:left="1420" w:right="20" w:firstLine="0"/>
        <w:jc w:val="both"/>
        <w:rPr>
          <w:rFonts w:ascii="Times New Roman" w:hAnsi="Times New Roman" w:cs="Times New Roman"/>
          <w:sz w:val="24"/>
          <w:szCs w:val="24"/>
        </w:rPr>
      </w:pPr>
      <w:r w:rsidRPr="003C5B4F">
        <w:rPr>
          <w:rFonts w:ascii="Times New Roman" w:hAnsi="Times New Roman" w:cs="Times New Roman"/>
          <w:sz w:val="24"/>
          <w:szCs w:val="24"/>
        </w:rPr>
        <w:t>JUSTICE OF APPEAL</w:t>
      </w:r>
    </w:p>
    <w:p w:rsidR="00B80080" w:rsidRPr="003C5B4F" w:rsidRDefault="00B80080" w:rsidP="003C5B4F">
      <w:pPr>
        <w:spacing w:line="360" w:lineRule="auto"/>
        <w:jc w:val="both"/>
        <w:rPr>
          <w:rFonts w:ascii="Times New Roman" w:hAnsi="Times New Roman" w:cs="Times New Roman"/>
        </w:rPr>
      </w:pPr>
    </w:p>
    <w:p w:rsidR="001127AD" w:rsidRPr="003C5B4F" w:rsidRDefault="001127AD" w:rsidP="003C5B4F">
      <w:pPr>
        <w:spacing w:line="360" w:lineRule="auto"/>
        <w:jc w:val="both"/>
        <w:rPr>
          <w:rFonts w:ascii="Times New Roman" w:hAnsi="Times New Roman" w:cs="Times New Roman"/>
        </w:rPr>
      </w:pPr>
    </w:p>
    <w:p w:rsidR="001127AD" w:rsidRPr="003C5B4F" w:rsidRDefault="001127AD" w:rsidP="003C5B4F">
      <w:pPr>
        <w:spacing w:line="360" w:lineRule="auto"/>
        <w:jc w:val="both"/>
        <w:rPr>
          <w:rFonts w:ascii="Times New Roman" w:hAnsi="Times New Roman" w:cs="Times New Roman"/>
        </w:rPr>
        <w:sectPr w:rsidR="001127AD" w:rsidRPr="003C5B4F">
          <w:footerReference w:type="even" r:id="rId19"/>
          <w:footerReference w:type="default" r:id="rId20"/>
          <w:pgSz w:w="12240" w:h="15840"/>
          <w:pgMar w:top="1504" w:right="989" w:bottom="1307" w:left="1133" w:header="0" w:footer="3" w:gutter="0"/>
          <w:cols w:space="720"/>
          <w:noEndnote/>
          <w:docGrid w:linePitch="360"/>
        </w:sectPr>
      </w:pPr>
    </w:p>
    <w:p w:rsidR="00B80080" w:rsidRPr="003C5B4F" w:rsidRDefault="00B80080" w:rsidP="003C5B4F">
      <w:pPr>
        <w:spacing w:line="360" w:lineRule="auto"/>
        <w:jc w:val="both"/>
        <w:rPr>
          <w:rFonts w:ascii="Times New Roman" w:hAnsi="Times New Roman" w:cs="Times New Roman"/>
        </w:rPr>
      </w:pPr>
    </w:p>
    <w:p w:rsidR="00B80080" w:rsidRPr="003C5B4F" w:rsidRDefault="00B80080" w:rsidP="003C5B4F">
      <w:pPr>
        <w:pStyle w:val="Bodytext20"/>
        <w:shd w:val="clear" w:color="auto" w:fill="auto"/>
        <w:tabs>
          <w:tab w:val="left" w:pos="4114"/>
        </w:tabs>
        <w:spacing w:before="50" w:after="486" w:line="360" w:lineRule="auto"/>
        <w:jc w:val="both"/>
        <w:rPr>
          <w:rFonts w:ascii="Times New Roman" w:hAnsi="Times New Roman" w:cs="Times New Roman"/>
          <w:sz w:val="24"/>
          <w:szCs w:val="24"/>
        </w:rPr>
      </w:pPr>
      <w:bookmarkStart w:id="4" w:name="_GoBack"/>
      <w:bookmarkEnd w:id="4"/>
    </w:p>
    <w:p w:rsidR="00B80080" w:rsidRPr="003C5B4F" w:rsidRDefault="00B80080" w:rsidP="003C5B4F">
      <w:pPr>
        <w:spacing w:line="360" w:lineRule="auto"/>
        <w:jc w:val="both"/>
        <w:rPr>
          <w:rFonts w:ascii="Times New Roman" w:hAnsi="Times New Roman" w:cs="Times New Roman"/>
        </w:rPr>
      </w:pPr>
    </w:p>
    <w:p w:rsidR="00B80080" w:rsidRPr="003C5B4F" w:rsidRDefault="00B80080" w:rsidP="003C5B4F">
      <w:pPr>
        <w:spacing w:line="360" w:lineRule="auto"/>
        <w:jc w:val="both"/>
        <w:rPr>
          <w:rFonts w:ascii="Times New Roman" w:hAnsi="Times New Roman" w:cs="Times New Roman"/>
        </w:rPr>
      </w:pPr>
    </w:p>
    <w:sectPr w:rsidR="00B80080" w:rsidRPr="003C5B4F">
      <w:headerReference w:type="even" r:id="rId21"/>
      <w:headerReference w:type="default" r:id="rId22"/>
      <w:footerReference w:type="even" r:id="rId23"/>
      <w:footerReference w:type="default" r:id="rId24"/>
      <w:pgSz w:w="12240" w:h="15840"/>
      <w:pgMar w:top="1504" w:right="989" w:bottom="1307" w:left="113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80D" w:rsidRDefault="00CA280D">
      <w:r>
        <w:separator/>
      </w:r>
    </w:p>
  </w:endnote>
  <w:endnote w:type="continuationSeparator" w:id="0">
    <w:p w:rsidR="00CA280D" w:rsidRDefault="00CA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80" w:rsidRDefault="00091169">
    <w:pPr>
      <w:rPr>
        <w:sz w:val="2"/>
        <w:szCs w:val="2"/>
      </w:rPr>
    </w:pPr>
    <w:r>
      <w:rPr>
        <w:noProof/>
      </w:rPr>
      <mc:AlternateContent>
        <mc:Choice Requires="wps">
          <w:drawing>
            <wp:anchor distT="0" distB="0" distL="63500" distR="63500" simplePos="0" relativeHeight="314572416" behindDoc="1" locked="0" layoutInCell="1" allowOverlap="1" wp14:anchorId="6BBC38FF" wp14:editId="2EE37238">
              <wp:simplePos x="0" y="0"/>
              <wp:positionH relativeFrom="page">
                <wp:posOffset>3754755</wp:posOffset>
              </wp:positionH>
              <wp:positionV relativeFrom="page">
                <wp:posOffset>9210675</wp:posOffset>
              </wp:positionV>
              <wp:extent cx="70485" cy="156845"/>
              <wp:effectExtent l="1905" t="0" r="635"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080" w:rsidRDefault="00091169">
                          <w:pPr>
                            <w:pStyle w:val="Headerorfooter0"/>
                            <w:shd w:val="clear" w:color="auto" w:fill="auto"/>
                            <w:spacing w:line="240" w:lineRule="auto"/>
                          </w:pPr>
                          <w:r>
                            <w:fldChar w:fldCharType="begin"/>
                          </w:r>
                          <w:r>
                            <w:instrText xml:space="preserve"> PAGE \* MERGEFORMAT </w:instrText>
                          </w:r>
                          <w:r>
                            <w:fldChar w:fldCharType="separate"/>
                          </w:r>
                          <w:r w:rsidR="003C5B4F" w:rsidRPr="003C5B4F">
                            <w:rPr>
                              <w:rStyle w:val="Headerorfooter1"/>
                              <w:noProof/>
                            </w:rPr>
                            <w:t>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65pt;margin-top:725.25pt;width:5.55pt;height:12.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EGqAIAAKY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" filled="f" stroked="f">
              <v:textbox style="mso-fit-shape-to-text:t" inset="0,0,0,0">
                <w:txbxContent>
                  <w:p w:rsidR="00B80080" w:rsidRDefault="00091169">
                    <w:pPr>
                      <w:pStyle w:val="Headerorfooter0"/>
                      <w:shd w:val="clear" w:color="auto" w:fill="auto"/>
                      <w:spacing w:line="240" w:lineRule="auto"/>
                    </w:pPr>
                    <w:r>
                      <w:fldChar w:fldCharType="begin"/>
                    </w:r>
                    <w:r>
                      <w:instrText xml:space="preserve"> PAGE \* MERGEFORMAT </w:instrText>
                    </w:r>
                    <w:r>
                      <w:fldChar w:fldCharType="separate"/>
                    </w:r>
                    <w:r w:rsidR="003C5B4F" w:rsidRPr="003C5B4F">
                      <w:rPr>
                        <w:rStyle w:val="Headerorfooter1"/>
                        <w:noProof/>
                      </w:rPr>
                      <w:t>4</w:t>
                    </w:r>
                    <w:r>
                      <w:rPr>
                        <w:rStyle w:val="Headerorfooter1"/>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80" w:rsidRDefault="00B80080"/>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80" w:rsidRDefault="00B80080"/>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80" w:rsidRDefault="00091169">
    <w:pPr>
      <w:rPr>
        <w:sz w:val="2"/>
        <w:szCs w:val="2"/>
      </w:rPr>
    </w:pPr>
    <w:r>
      <w:rPr>
        <w:noProof/>
      </w:rPr>
      <mc:AlternateContent>
        <mc:Choice Requires="wps">
          <w:drawing>
            <wp:anchor distT="0" distB="0" distL="63500" distR="63500" simplePos="0" relativeHeight="314572427" behindDoc="1" locked="0" layoutInCell="1" allowOverlap="1" wp14:anchorId="34FA38DA" wp14:editId="7E63C80D">
              <wp:simplePos x="0" y="0"/>
              <wp:positionH relativeFrom="page">
                <wp:posOffset>4107180</wp:posOffset>
              </wp:positionH>
              <wp:positionV relativeFrom="page">
                <wp:posOffset>9488170</wp:posOffset>
              </wp:positionV>
              <wp:extent cx="140970" cy="156845"/>
              <wp:effectExtent l="1905" t="127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080" w:rsidRDefault="00091169">
                          <w:pPr>
                            <w:pStyle w:val="Headerorfooter0"/>
                            <w:shd w:val="clear" w:color="auto" w:fill="auto"/>
                            <w:spacing w:line="240" w:lineRule="auto"/>
                          </w:pPr>
                          <w:r>
                            <w:fldChar w:fldCharType="begin"/>
                          </w:r>
                          <w:r>
                            <w:instrText xml:space="preserve"> PAGE \* MERGEFORMAT </w:instrText>
                          </w:r>
                          <w:r>
                            <w:fldChar w:fldCharType="separate"/>
                          </w:r>
                          <w:r w:rsidR="003C5B4F" w:rsidRPr="003C5B4F">
                            <w:rPr>
                              <w:rStyle w:val="Headerorfooter1"/>
                              <w:noProof/>
                            </w:rPr>
                            <w:t>12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margin-left:323.4pt;margin-top:747.1pt;width:11.1pt;height:12.3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" filled="f" stroked="f">
              <v:textbox style="mso-fit-shape-to-text:t" inset="0,0,0,0">
                <w:txbxContent>
                  <w:p w:rsidR="00B80080" w:rsidRDefault="00091169">
                    <w:pPr>
                      <w:pStyle w:val="Headerorfooter0"/>
                      <w:shd w:val="clear" w:color="auto" w:fill="auto"/>
                      <w:spacing w:line="240" w:lineRule="auto"/>
                    </w:pPr>
                    <w:r>
                      <w:fldChar w:fldCharType="begin"/>
                    </w:r>
                    <w:r>
                      <w:instrText xml:space="preserve"> PAGE \* MERGEFORMAT </w:instrText>
                    </w:r>
                    <w:r>
                      <w:fldChar w:fldCharType="separate"/>
                    </w:r>
                    <w:r w:rsidR="003C5B4F" w:rsidRPr="003C5B4F">
                      <w:rPr>
                        <w:rStyle w:val="Headerorfooter1"/>
                        <w:noProof/>
                      </w:rPr>
                      <w:t>12</w:t>
                    </w:r>
                    <w:r>
                      <w:rPr>
                        <w:rStyle w:val="Headerorfooter1"/>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80" w:rsidRDefault="00B80080">
    <w:pP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80" w:rsidRDefault="00091169">
    <w:pPr>
      <w:rPr>
        <w:sz w:val="2"/>
        <w:szCs w:val="2"/>
      </w:rPr>
    </w:pPr>
    <w:r>
      <w:rPr>
        <w:noProof/>
      </w:rPr>
      <mc:AlternateContent>
        <mc:Choice Requires="wps">
          <w:drawing>
            <wp:anchor distT="0" distB="0" distL="63500" distR="63500" simplePos="0" relativeHeight="314572431" behindDoc="1" locked="0" layoutInCell="1" allowOverlap="1">
              <wp:simplePos x="0" y="0"/>
              <wp:positionH relativeFrom="page">
                <wp:posOffset>4337685</wp:posOffset>
              </wp:positionH>
              <wp:positionV relativeFrom="page">
                <wp:posOffset>9460865</wp:posOffset>
              </wp:positionV>
              <wp:extent cx="140970" cy="156845"/>
              <wp:effectExtent l="3810" t="2540" r="0" b="190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080" w:rsidRDefault="00091169">
                          <w:pPr>
                            <w:pStyle w:val="Headerorfooter0"/>
                            <w:shd w:val="clear" w:color="auto" w:fill="auto"/>
                            <w:spacing w:line="240" w:lineRule="auto"/>
                          </w:pPr>
                          <w:r>
                            <w:fldChar w:fldCharType="begin"/>
                          </w:r>
                          <w:r>
                            <w:instrText xml:space="preserve"> PAGE \* MERGEFORMAT </w:instrText>
                          </w:r>
                          <w:r>
                            <w:fldChar w:fldCharType="separate"/>
                          </w:r>
                          <w:r w:rsidR="003C5B4F" w:rsidRPr="003C5B4F">
                            <w:rPr>
                              <w:rStyle w:val="Headerorfooter1"/>
                              <w:noProof/>
                            </w:rPr>
                            <w:t>14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7" type="#_x0000_t202" style="position:absolute;margin-left:341.55pt;margin-top:744.95pt;width:11.1pt;height:12.3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" filled="f" stroked="f">
              <v:textbox style="mso-fit-shape-to-text:t" inset="0,0,0,0">
                <w:txbxContent>
                  <w:p w:rsidR="00B80080" w:rsidRDefault="00091169">
                    <w:pPr>
                      <w:pStyle w:val="Headerorfooter0"/>
                      <w:shd w:val="clear" w:color="auto" w:fill="auto"/>
                      <w:spacing w:line="240" w:lineRule="auto"/>
                    </w:pPr>
                    <w:r>
                      <w:fldChar w:fldCharType="begin"/>
                    </w:r>
                    <w:r>
                      <w:instrText xml:space="preserve"> PAGE \* MERGEFORMAT </w:instrText>
                    </w:r>
                    <w:r>
                      <w:fldChar w:fldCharType="separate"/>
                    </w:r>
                    <w:r w:rsidR="003C5B4F" w:rsidRPr="003C5B4F">
                      <w:rPr>
                        <w:rStyle w:val="Headerorfooter1"/>
                        <w:noProof/>
                      </w:rPr>
                      <w:t>14</w:t>
                    </w:r>
                    <w:r>
                      <w:rPr>
                        <w:rStyle w:val="Headerorfooter1"/>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80" w:rsidRDefault="00091169">
    <w:pPr>
      <w:rPr>
        <w:sz w:val="2"/>
        <w:szCs w:val="2"/>
      </w:rPr>
    </w:pPr>
    <w:r>
      <w:rPr>
        <w:noProof/>
      </w:rPr>
      <mc:AlternateContent>
        <mc:Choice Requires="wps">
          <w:drawing>
            <wp:anchor distT="0" distB="0" distL="63500" distR="63500" simplePos="0" relativeHeight="314572432" behindDoc="1" locked="0" layoutInCell="1" allowOverlap="1">
              <wp:simplePos x="0" y="0"/>
              <wp:positionH relativeFrom="page">
                <wp:posOffset>4337685</wp:posOffset>
              </wp:positionH>
              <wp:positionV relativeFrom="page">
                <wp:posOffset>9460865</wp:posOffset>
              </wp:positionV>
              <wp:extent cx="133985" cy="100330"/>
              <wp:effectExtent l="3810" t="2540" r="0" b="190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080" w:rsidRDefault="00091169">
                          <w:pPr>
                            <w:pStyle w:val="Headerorfooter0"/>
                            <w:shd w:val="clear" w:color="auto" w:fill="auto"/>
                            <w:spacing w:line="240" w:lineRule="auto"/>
                          </w:pPr>
                          <w:r>
                            <w:fldChar w:fldCharType="begin"/>
                          </w:r>
                          <w:r>
                            <w:instrText xml:space="preserve"> PAGE \* MERGEFORMAT </w:instrText>
                          </w:r>
                          <w:r>
                            <w:fldChar w:fldCharType="separate"/>
                          </w:r>
                          <w:r w:rsidR="003C5B4F" w:rsidRPr="003C5B4F">
                            <w:rPr>
                              <w:rStyle w:val="Headerorfooter1"/>
                              <w:noProof/>
                            </w:rPr>
                            <w:t>17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8" type="#_x0000_t202" style="position:absolute;margin-left:341.55pt;margin-top:744.95pt;width:10.55pt;height:7.9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" filled="f" stroked="f">
              <v:textbox style="mso-fit-shape-to-text:t" inset="0,0,0,0">
                <w:txbxContent>
                  <w:p w:rsidR="00B80080" w:rsidRDefault="00091169">
                    <w:pPr>
                      <w:pStyle w:val="Headerorfooter0"/>
                      <w:shd w:val="clear" w:color="auto" w:fill="auto"/>
                      <w:spacing w:line="240" w:lineRule="auto"/>
                    </w:pPr>
                    <w:r>
                      <w:fldChar w:fldCharType="begin"/>
                    </w:r>
                    <w:r>
                      <w:instrText xml:space="preserve"> PAGE \* MERGEFORMAT </w:instrText>
                    </w:r>
                    <w:r>
                      <w:fldChar w:fldCharType="separate"/>
                    </w:r>
                    <w:r w:rsidR="003C5B4F" w:rsidRPr="003C5B4F">
                      <w:rPr>
                        <w:rStyle w:val="Headerorfooter1"/>
                        <w:noProof/>
                      </w:rPr>
                      <w:t>17</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80" w:rsidRDefault="00091169">
    <w:pPr>
      <w:rPr>
        <w:sz w:val="2"/>
        <w:szCs w:val="2"/>
      </w:rPr>
    </w:pPr>
    <w:r>
      <w:rPr>
        <w:noProof/>
      </w:rPr>
      <mc:AlternateContent>
        <mc:Choice Requires="wps">
          <w:drawing>
            <wp:anchor distT="0" distB="0" distL="63500" distR="63500" simplePos="0" relativeHeight="314572417" behindDoc="1" locked="0" layoutInCell="1" allowOverlap="1" wp14:anchorId="66A19141" wp14:editId="5F4E4C51">
              <wp:simplePos x="0" y="0"/>
              <wp:positionH relativeFrom="page">
                <wp:posOffset>3985260</wp:posOffset>
              </wp:positionH>
              <wp:positionV relativeFrom="page">
                <wp:posOffset>9323705</wp:posOffset>
              </wp:positionV>
              <wp:extent cx="60960" cy="156845"/>
              <wp:effectExtent l="381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080" w:rsidRDefault="00091169">
                          <w:pPr>
                            <w:pStyle w:val="Headerorfooter0"/>
                            <w:shd w:val="clear" w:color="auto" w:fill="auto"/>
                            <w:spacing w:line="240" w:lineRule="auto"/>
                          </w:pPr>
                          <w:proofErr w:type="gramStart"/>
                          <w:r>
                            <w:rPr>
                              <w:rStyle w:val="Headerorfooter1"/>
                            </w:rPr>
                            <w:t>l</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13.8pt;margin-top:734.15pt;width:4.8pt;height:12.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" filled="f" stroked="f">
              <v:textbox style="mso-fit-shape-to-text:t" inset="0,0,0,0">
                <w:txbxContent>
                  <w:p w:rsidR="00B80080" w:rsidRDefault="00091169">
                    <w:pPr>
                      <w:pStyle w:val="Headerorfooter0"/>
                      <w:shd w:val="clear" w:color="auto" w:fill="auto"/>
                      <w:spacing w:line="240" w:lineRule="auto"/>
                    </w:pPr>
                    <w:r>
                      <w:rPr>
                        <w:rStyle w:val="Headerorfooter1"/>
                      </w:rPr>
                      <w:t>l</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80" w:rsidRDefault="00091169">
    <w:pPr>
      <w:rPr>
        <w:sz w:val="2"/>
        <w:szCs w:val="2"/>
      </w:rPr>
    </w:pPr>
    <w:r>
      <w:rPr>
        <w:noProof/>
      </w:rPr>
      <mc:AlternateContent>
        <mc:Choice Requires="wps">
          <w:drawing>
            <wp:anchor distT="0" distB="0" distL="63500" distR="63500" simplePos="0" relativeHeight="314572418" behindDoc="1" locked="0" layoutInCell="1" allowOverlap="1" wp14:anchorId="59D2BA3B" wp14:editId="043F5E7A">
              <wp:simplePos x="0" y="0"/>
              <wp:positionH relativeFrom="page">
                <wp:posOffset>4107180</wp:posOffset>
              </wp:positionH>
              <wp:positionV relativeFrom="page">
                <wp:posOffset>9488170</wp:posOffset>
              </wp:positionV>
              <wp:extent cx="70485" cy="156845"/>
              <wp:effectExtent l="1905" t="127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080" w:rsidRDefault="00091169">
                          <w:pPr>
                            <w:pStyle w:val="Headerorfooter0"/>
                            <w:shd w:val="clear" w:color="auto" w:fill="auto"/>
                            <w:spacing w:line="240" w:lineRule="auto"/>
                          </w:pPr>
                          <w:r>
                            <w:fldChar w:fldCharType="begin"/>
                          </w:r>
                          <w:r>
                            <w:instrText xml:space="preserve"> PAGE \* MERGEFORMAT </w:instrText>
                          </w:r>
                          <w:r>
                            <w:fldChar w:fldCharType="separate"/>
                          </w:r>
                          <w:r w:rsidR="003C5B4F" w:rsidRPr="003C5B4F">
                            <w:rPr>
                              <w:rStyle w:val="Headerorfooter1"/>
                              <w:noProof/>
                            </w:rPr>
                            <w:t>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23.4pt;margin-top:747.1pt;width:5.55pt;height:12.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D1qw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" filled="f" stroked="f">
              <v:textbox style="mso-fit-shape-to-text:t" inset="0,0,0,0">
                <w:txbxContent>
                  <w:p w:rsidR="00B80080" w:rsidRDefault="00091169">
                    <w:pPr>
                      <w:pStyle w:val="Headerorfooter0"/>
                      <w:shd w:val="clear" w:color="auto" w:fill="auto"/>
                      <w:spacing w:line="240" w:lineRule="auto"/>
                    </w:pPr>
                    <w:r>
                      <w:fldChar w:fldCharType="begin"/>
                    </w:r>
                    <w:r>
                      <w:instrText xml:space="preserve"> PAGE \* MERGEFORMAT </w:instrText>
                    </w:r>
                    <w:r>
                      <w:fldChar w:fldCharType="separate"/>
                    </w:r>
                    <w:r w:rsidR="003C5B4F" w:rsidRPr="003C5B4F">
                      <w:rPr>
                        <w:rStyle w:val="Headerorfooter1"/>
                        <w:noProof/>
                      </w:rPr>
                      <w:t>6</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80" w:rsidRDefault="00091169">
    <w:pPr>
      <w:rPr>
        <w:sz w:val="2"/>
        <w:szCs w:val="2"/>
      </w:rPr>
    </w:pPr>
    <w:r>
      <w:rPr>
        <w:noProof/>
      </w:rPr>
      <mc:AlternateContent>
        <mc:Choice Requires="wps">
          <w:drawing>
            <wp:anchor distT="0" distB="0" distL="63500" distR="63500" simplePos="0" relativeHeight="314572419" behindDoc="1" locked="0" layoutInCell="1" allowOverlap="1" wp14:anchorId="0E181729" wp14:editId="4D3D3325">
              <wp:simplePos x="0" y="0"/>
              <wp:positionH relativeFrom="page">
                <wp:posOffset>4107180</wp:posOffset>
              </wp:positionH>
              <wp:positionV relativeFrom="page">
                <wp:posOffset>9488170</wp:posOffset>
              </wp:positionV>
              <wp:extent cx="70485" cy="156845"/>
              <wp:effectExtent l="1905" t="127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080" w:rsidRDefault="00091169">
                          <w:pPr>
                            <w:pStyle w:val="Headerorfooter0"/>
                            <w:shd w:val="clear" w:color="auto" w:fill="auto"/>
                            <w:spacing w:line="240" w:lineRule="auto"/>
                          </w:pPr>
                          <w:r>
                            <w:fldChar w:fldCharType="begin"/>
                          </w:r>
                          <w:r>
                            <w:instrText xml:space="preserve"> PAGE \* MERGEFORMAT </w:instrText>
                          </w:r>
                          <w:r>
                            <w:fldChar w:fldCharType="separate"/>
                          </w:r>
                          <w:r w:rsidR="003C5B4F" w:rsidRPr="003C5B4F">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23.4pt;margin-top:747.1pt;width:5.55pt;height:12.3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" filled="f" stroked="f">
              <v:textbox style="mso-fit-shape-to-text:t" inset="0,0,0,0">
                <w:txbxContent>
                  <w:p w:rsidR="00B80080" w:rsidRDefault="00091169">
                    <w:pPr>
                      <w:pStyle w:val="Headerorfooter0"/>
                      <w:shd w:val="clear" w:color="auto" w:fill="auto"/>
                      <w:spacing w:line="240" w:lineRule="auto"/>
                    </w:pPr>
                    <w:r>
                      <w:fldChar w:fldCharType="begin"/>
                    </w:r>
                    <w:r>
                      <w:instrText xml:space="preserve"> PAGE \* MERGEFORMAT </w:instrText>
                    </w:r>
                    <w:r>
                      <w:fldChar w:fldCharType="separate"/>
                    </w:r>
                    <w:r w:rsidR="003C5B4F" w:rsidRPr="003C5B4F">
                      <w:rPr>
                        <w:rStyle w:val="Headerorfooter1"/>
                        <w:noProof/>
                      </w:rPr>
                      <w:t>5</w:t>
                    </w:r>
                    <w:r>
                      <w:rPr>
                        <w:rStyle w:val="Headerorfooter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80" w:rsidRDefault="00B8008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80" w:rsidRDefault="00091169">
    <w:pPr>
      <w:rPr>
        <w:sz w:val="2"/>
        <w:szCs w:val="2"/>
      </w:rPr>
    </w:pPr>
    <w:r>
      <w:rPr>
        <w:noProof/>
      </w:rPr>
      <mc:AlternateContent>
        <mc:Choice Requires="wps">
          <w:drawing>
            <wp:anchor distT="0" distB="0" distL="63500" distR="63500" simplePos="0" relativeHeight="314572423" behindDoc="1" locked="0" layoutInCell="1" allowOverlap="1" wp14:anchorId="3FDFF592" wp14:editId="0DDCC7CC">
              <wp:simplePos x="0" y="0"/>
              <wp:positionH relativeFrom="page">
                <wp:posOffset>4107180</wp:posOffset>
              </wp:positionH>
              <wp:positionV relativeFrom="page">
                <wp:posOffset>9488170</wp:posOffset>
              </wp:positionV>
              <wp:extent cx="140970" cy="156845"/>
              <wp:effectExtent l="1905" t="127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080" w:rsidRDefault="00091169">
                          <w:pPr>
                            <w:pStyle w:val="Headerorfooter0"/>
                            <w:shd w:val="clear" w:color="auto" w:fill="auto"/>
                            <w:spacing w:line="240" w:lineRule="auto"/>
                          </w:pPr>
                          <w:r>
                            <w:fldChar w:fldCharType="begin"/>
                          </w:r>
                          <w:r>
                            <w:instrText xml:space="preserve"> PAGE \* MERGEFORMAT </w:instrText>
                          </w:r>
                          <w:r>
                            <w:fldChar w:fldCharType="separate"/>
                          </w:r>
                          <w:r w:rsidR="003C5B4F" w:rsidRPr="003C5B4F">
                            <w:rPr>
                              <w:rStyle w:val="Headerorfooter1"/>
                              <w:noProof/>
                            </w:rPr>
                            <w:t>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323.4pt;margin-top:747.1pt;width:11.1pt;height:12.3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" filled="f" stroked="f">
              <v:textbox style="mso-fit-shape-to-text:t" inset="0,0,0,0">
                <w:txbxContent>
                  <w:p w:rsidR="00B80080" w:rsidRDefault="00091169">
                    <w:pPr>
                      <w:pStyle w:val="Headerorfooter0"/>
                      <w:shd w:val="clear" w:color="auto" w:fill="auto"/>
                      <w:spacing w:line="240" w:lineRule="auto"/>
                    </w:pPr>
                    <w:r>
                      <w:fldChar w:fldCharType="begin"/>
                    </w:r>
                    <w:r>
                      <w:instrText xml:space="preserve"> PAGE \* MERGEFORMAT </w:instrText>
                    </w:r>
                    <w:r>
                      <w:fldChar w:fldCharType="separate"/>
                    </w:r>
                    <w:r w:rsidR="003C5B4F" w:rsidRPr="003C5B4F">
                      <w:rPr>
                        <w:rStyle w:val="Headerorfooter1"/>
                        <w:noProof/>
                      </w:rPr>
                      <w:t>8</w:t>
                    </w:r>
                    <w:r>
                      <w:rPr>
                        <w:rStyle w:val="Headerorfooter1"/>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80" w:rsidRDefault="00091169">
    <w:pPr>
      <w:rPr>
        <w:sz w:val="2"/>
        <w:szCs w:val="2"/>
      </w:rPr>
    </w:pPr>
    <w:r>
      <w:rPr>
        <w:noProof/>
      </w:rPr>
      <mc:AlternateContent>
        <mc:Choice Requires="wps">
          <w:drawing>
            <wp:anchor distT="0" distB="0" distL="63500" distR="63500" simplePos="0" relativeHeight="314572424" behindDoc="1" locked="0" layoutInCell="1" allowOverlap="1" wp14:anchorId="69E983D8" wp14:editId="3E73F226">
              <wp:simplePos x="0" y="0"/>
              <wp:positionH relativeFrom="page">
                <wp:posOffset>4088765</wp:posOffset>
              </wp:positionH>
              <wp:positionV relativeFrom="page">
                <wp:posOffset>9484995</wp:posOffset>
              </wp:positionV>
              <wp:extent cx="140970" cy="156845"/>
              <wp:effectExtent l="254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080" w:rsidRDefault="00091169">
                          <w:pPr>
                            <w:pStyle w:val="Headerorfooter0"/>
                            <w:shd w:val="clear" w:color="auto" w:fill="auto"/>
                            <w:spacing w:line="240" w:lineRule="auto"/>
                          </w:pPr>
                          <w:r>
                            <w:fldChar w:fldCharType="begin"/>
                          </w:r>
                          <w:r>
                            <w:instrText xml:space="preserve"> PAGE \* MERGEFORMAT </w:instrText>
                          </w:r>
                          <w:r>
                            <w:fldChar w:fldCharType="separate"/>
                          </w:r>
                          <w:r w:rsidR="003C5B4F" w:rsidRPr="003C5B4F">
                            <w:rPr>
                              <w:rStyle w:val="Headerorfooter1"/>
                              <w:noProof/>
                            </w:rPr>
                            <w:t>9</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321.95pt;margin-top:746.85pt;width:11.1pt;height:12.3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" filled="f" stroked="f">
              <v:textbox style="mso-fit-shape-to-text:t" inset="0,0,0,0">
                <w:txbxContent>
                  <w:p w:rsidR="00B80080" w:rsidRDefault="00091169">
                    <w:pPr>
                      <w:pStyle w:val="Headerorfooter0"/>
                      <w:shd w:val="clear" w:color="auto" w:fill="auto"/>
                      <w:spacing w:line="240" w:lineRule="auto"/>
                    </w:pPr>
                    <w:r>
                      <w:fldChar w:fldCharType="begin"/>
                    </w:r>
                    <w:r>
                      <w:instrText xml:space="preserve"> PAGE \* MERGEFORMAT </w:instrText>
                    </w:r>
                    <w:r>
                      <w:fldChar w:fldCharType="separate"/>
                    </w:r>
                    <w:r w:rsidR="003C5B4F" w:rsidRPr="003C5B4F">
                      <w:rPr>
                        <w:rStyle w:val="Headerorfooter1"/>
                        <w:noProof/>
                      </w:rPr>
                      <w:t>9</w:t>
                    </w:r>
                    <w:r>
                      <w:rPr>
                        <w:rStyle w:val="Headerorfooter1"/>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80" w:rsidRDefault="00091169">
    <w:pPr>
      <w:rPr>
        <w:sz w:val="2"/>
        <w:szCs w:val="2"/>
      </w:rPr>
    </w:pPr>
    <w:r>
      <w:rPr>
        <w:noProof/>
      </w:rPr>
      <mc:AlternateContent>
        <mc:Choice Requires="wps">
          <w:drawing>
            <wp:anchor distT="0" distB="0" distL="63500" distR="63500" simplePos="0" relativeHeight="314572425" behindDoc="1" locked="0" layoutInCell="1" allowOverlap="1" wp14:anchorId="011D7F3D" wp14:editId="63A6FC0F">
              <wp:simplePos x="0" y="0"/>
              <wp:positionH relativeFrom="page">
                <wp:posOffset>4087495</wp:posOffset>
              </wp:positionH>
              <wp:positionV relativeFrom="page">
                <wp:posOffset>9484995</wp:posOffset>
              </wp:positionV>
              <wp:extent cx="72390" cy="132080"/>
              <wp:effectExtent l="1270" t="0" r="0" b="254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080" w:rsidRDefault="00091169">
                          <w:pPr>
                            <w:pStyle w:val="Headerorfooter0"/>
                            <w:shd w:val="clear" w:color="auto" w:fill="auto"/>
                            <w:spacing w:line="240" w:lineRule="auto"/>
                          </w:pPr>
                          <w:r>
                            <w:fldChar w:fldCharType="begin"/>
                          </w:r>
                          <w:r>
                            <w:instrText xml:space="preserve"> PAGE \* MERGEFORMAT </w:instrText>
                          </w:r>
                          <w:r>
                            <w:fldChar w:fldCharType="separate"/>
                          </w:r>
                          <w:r w:rsidR="003C5B4F" w:rsidRPr="003C5B4F">
                            <w:rPr>
                              <w:rStyle w:val="Headerorfooter8pt"/>
                              <w:noProof/>
                            </w:rPr>
                            <w:t>7</w:t>
                          </w:r>
                          <w:r>
                            <w:rPr>
                              <w:rStyle w:val="Headerorfooter8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321.85pt;margin-top:746.85pt;width:5.7pt;height:10.4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" filled="f" stroked="f">
              <v:textbox style="mso-fit-shape-to-text:t" inset="0,0,0,0">
                <w:txbxContent>
                  <w:p w:rsidR="00B80080" w:rsidRDefault="00091169">
                    <w:pPr>
                      <w:pStyle w:val="Headerorfooter0"/>
                      <w:shd w:val="clear" w:color="auto" w:fill="auto"/>
                      <w:spacing w:line="240" w:lineRule="auto"/>
                    </w:pPr>
                    <w:r>
                      <w:fldChar w:fldCharType="begin"/>
                    </w:r>
                    <w:r>
                      <w:instrText xml:space="preserve"> PAGE \* MERGEFORMAT </w:instrText>
                    </w:r>
                    <w:r>
                      <w:fldChar w:fldCharType="separate"/>
                    </w:r>
                    <w:r w:rsidR="003C5B4F" w:rsidRPr="003C5B4F">
                      <w:rPr>
                        <w:rStyle w:val="Headerorfooter8pt"/>
                        <w:noProof/>
                      </w:rPr>
                      <w:t>7</w:t>
                    </w:r>
                    <w:r>
                      <w:rPr>
                        <w:rStyle w:val="Headerorfooter8pt"/>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80" w:rsidRDefault="00091169">
    <w:pPr>
      <w:rPr>
        <w:sz w:val="2"/>
        <w:szCs w:val="2"/>
      </w:rPr>
    </w:pPr>
    <w:r>
      <w:rPr>
        <w:noProof/>
      </w:rPr>
      <mc:AlternateContent>
        <mc:Choice Requires="wps">
          <w:drawing>
            <wp:anchor distT="0" distB="0" distL="63500" distR="63500" simplePos="0" relativeHeight="314572426" behindDoc="1" locked="0" layoutInCell="1" allowOverlap="1" wp14:anchorId="1820AE6F" wp14:editId="38D0953E">
              <wp:simplePos x="0" y="0"/>
              <wp:positionH relativeFrom="page">
                <wp:posOffset>4088765</wp:posOffset>
              </wp:positionH>
              <wp:positionV relativeFrom="page">
                <wp:posOffset>9484995</wp:posOffset>
              </wp:positionV>
              <wp:extent cx="140970" cy="156845"/>
              <wp:effectExtent l="254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080" w:rsidRDefault="00091169">
                          <w:pPr>
                            <w:pStyle w:val="Headerorfooter0"/>
                            <w:shd w:val="clear" w:color="auto" w:fill="auto"/>
                            <w:spacing w:line="240" w:lineRule="auto"/>
                          </w:pPr>
                          <w:r>
                            <w:fldChar w:fldCharType="begin"/>
                          </w:r>
                          <w:r>
                            <w:instrText xml:space="preserve"> PAGE \* MERGEFORMAT </w:instrText>
                          </w:r>
                          <w:r>
                            <w:fldChar w:fldCharType="separate"/>
                          </w:r>
                          <w:r w:rsidR="003C5B4F" w:rsidRPr="003C5B4F">
                            <w:rPr>
                              <w:rStyle w:val="Headerorfooter1"/>
                              <w:noProof/>
                            </w:rPr>
                            <w:t>10</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margin-left:321.95pt;margin-top:746.85pt;width:11.1pt;height:12.3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" filled="f" stroked="f">
              <v:textbox style="mso-fit-shape-to-text:t" inset="0,0,0,0">
                <w:txbxContent>
                  <w:p w:rsidR="00B80080" w:rsidRDefault="00091169">
                    <w:pPr>
                      <w:pStyle w:val="Headerorfooter0"/>
                      <w:shd w:val="clear" w:color="auto" w:fill="auto"/>
                      <w:spacing w:line="240" w:lineRule="auto"/>
                    </w:pPr>
                    <w:r>
                      <w:fldChar w:fldCharType="begin"/>
                    </w:r>
                    <w:r>
                      <w:instrText xml:space="preserve"> PAGE \* MERGEFORMAT </w:instrText>
                    </w:r>
                    <w:r>
                      <w:fldChar w:fldCharType="separate"/>
                    </w:r>
                    <w:r w:rsidR="003C5B4F" w:rsidRPr="003C5B4F">
                      <w:rPr>
                        <w:rStyle w:val="Headerorfooter1"/>
                        <w:noProof/>
                      </w:rPr>
                      <w:t>10</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80D" w:rsidRDefault="00CA280D"/>
  </w:footnote>
  <w:footnote w:type="continuationSeparator" w:id="0">
    <w:p w:rsidR="00CA280D" w:rsidRDefault="00CA28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80" w:rsidRDefault="00091169">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1259205</wp:posOffset>
              </wp:positionH>
              <wp:positionV relativeFrom="page">
                <wp:posOffset>478155</wp:posOffset>
              </wp:positionV>
              <wp:extent cx="424180" cy="132080"/>
              <wp:effectExtent l="1905" t="1905" r="0" b="381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080" w:rsidRDefault="00B80080">
                          <w:pPr>
                            <w:pStyle w:val="Headerorfooter0"/>
                            <w:shd w:val="clear" w:color="auto" w:fill="auto"/>
                            <w:tabs>
                              <w:tab w:val="right" w:pos="667"/>
                            </w:tabs>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5" type="#_x0000_t202" style="position:absolute;margin-left:99.15pt;margin-top:37.65pt;width:33.4pt;height:10.4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" filled="f" stroked="f">
              <v:textbox style="mso-fit-shape-to-text:t" inset="0,0,0,0">
                <w:txbxContent>
                  <w:p w:rsidR="00B80080" w:rsidRDefault="00B80080">
                    <w:pPr>
                      <w:pStyle w:val="Headerorfooter0"/>
                      <w:shd w:val="clear" w:color="auto" w:fill="auto"/>
                      <w:tabs>
                        <w:tab w:val="right" w:pos="667"/>
                      </w:tabs>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80" w:rsidRDefault="00091169">
    <w:pPr>
      <w:rPr>
        <w:sz w:val="2"/>
        <w:szCs w:val="2"/>
      </w:rPr>
    </w:pPr>
    <w:r>
      <w:rPr>
        <w:noProof/>
      </w:rPr>
      <mc:AlternateContent>
        <mc:Choice Requires="wps">
          <w:drawing>
            <wp:anchor distT="0" distB="0" distL="63500" distR="63500" simplePos="0" relativeHeight="314572430" behindDoc="1" locked="0" layoutInCell="1" allowOverlap="1">
              <wp:simplePos x="0" y="0"/>
              <wp:positionH relativeFrom="page">
                <wp:posOffset>1259205</wp:posOffset>
              </wp:positionH>
              <wp:positionV relativeFrom="page">
                <wp:posOffset>478155</wp:posOffset>
              </wp:positionV>
              <wp:extent cx="475615" cy="60960"/>
              <wp:effectExtent l="1905" t="1905" r="0" b="381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080" w:rsidRDefault="00091169">
                          <w:pPr>
                            <w:pStyle w:val="Headerorfooter0"/>
                            <w:shd w:val="clear" w:color="auto" w:fill="auto"/>
                            <w:tabs>
                              <w:tab w:val="right" w:pos="667"/>
                            </w:tabs>
                            <w:spacing w:line="240" w:lineRule="auto"/>
                          </w:pPr>
                          <w:r>
                            <w:rPr>
                              <w:rStyle w:val="Headerorfooter45pt"/>
                            </w:rPr>
                            <w:t>*</w:t>
                          </w:r>
                          <w:r>
                            <w:rPr>
                              <w:rStyle w:val="Headerorfooter8pt"/>
                            </w:rPr>
                            <w:tab/>
                          </w:r>
                          <w:proofErr w:type="gramStart"/>
                          <w:r>
                            <w:rPr>
                              <w:rStyle w:val="Headerorfooter8pt"/>
                            </w:rPr>
                            <w:t>h</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7" type="#_x0000_t202" style="position:absolute;margin-left:99.15pt;margin-top:37.65pt;width:37.45pt;height:4.8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" filled="f" stroked="f">
              <v:textbox style="mso-fit-shape-to-text:t" inset="0,0,0,0">
                <w:txbxContent>
                  <w:p w:rsidR="00B80080" w:rsidRDefault="00091169">
                    <w:pPr>
                      <w:pStyle w:val="Headerorfooter0"/>
                      <w:shd w:val="clear" w:color="auto" w:fill="auto"/>
                      <w:tabs>
                        <w:tab w:val="right" w:pos="667"/>
                      </w:tabs>
                      <w:spacing w:line="240" w:lineRule="auto"/>
                    </w:pPr>
                    <w:r>
                      <w:rPr>
                        <w:rStyle w:val="Headerorfooter45pt"/>
                      </w:rPr>
                      <w:t>*</w:t>
                    </w:r>
                    <w:r>
                      <w:rPr>
                        <w:rStyle w:val="Headerorfooter8pt"/>
                      </w:rPr>
                      <w:tab/>
                      <w:t>h</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76892"/>
    <w:multiLevelType w:val="multilevel"/>
    <w:tmpl w:val="CC567E8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524017"/>
    <w:multiLevelType w:val="multilevel"/>
    <w:tmpl w:val="0D70D250"/>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055FA2"/>
    <w:multiLevelType w:val="multilevel"/>
    <w:tmpl w:val="299EF2C6"/>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80"/>
    <w:rsid w:val="000520C6"/>
    <w:rsid w:val="00091169"/>
    <w:rsid w:val="001127AD"/>
    <w:rsid w:val="003C5B4F"/>
    <w:rsid w:val="004D3379"/>
    <w:rsid w:val="005C092B"/>
    <w:rsid w:val="006441B2"/>
    <w:rsid w:val="00B80080"/>
    <w:rsid w:val="00BE2DE5"/>
    <w:rsid w:val="00C32D7A"/>
    <w:rsid w:val="00CA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Georgia" w:eastAsia="Georgia" w:hAnsi="Georgia" w:cs="Georgia"/>
      <w:b/>
      <w:bCs/>
      <w:i w:val="0"/>
      <w:iCs w:val="0"/>
      <w:smallCaps w:val="0"/>
      <w:strike w:val="0"/>
      <w:sz w:val="34"/>
      <w:szCs w:val="34"/>
      <w:u w:val="none"/>
    </w:rPr>
  </w:style>
  <w:style w:type="character" w:customStyle="1" w:styleId="Headerorfooter">
    <w:name w:val="Header or footer_"/>
    <w:basedOn w:val="DefaultParagraphFont"/>
    <w:link w:val="Headerorfooter0"/>
    <w:rPr>
      <w:rFonts w:ascii="Gungsuh" w:eastAsia="Gungsuh" w:hAnsi="Gungsuh" w:cs="Gungsuh"/>
      <w:b w:val="0"/>
      <w:bCs w:val="0"/>
      <w:i w:val="0"/>
      <w:iCs w:val="0"/>
      <w:smallCaps w:val="0"/>
      <w:strike w:val="0"/>
      <w:sz w:val="19"/>
      <w:szCs w:val="19"/>
      <w:u w:val="none"/>
    </w:rPr>
  </w:style>
  <w:style w:type="character" w:customStyle="1" w:styleId="Headerorfooter1">
    <w:name w:val="Header or footer"/>
    <w:basedOn w:val="Headerorfooter"/>
    <w:rPr>
      <w:rFonts w:ascii="Gungsuh" w:eastAsia="Gungsuh" w:hAnsi="Gungsuh" w:cs="Gungsuh"/>
      <w:b w:val="0"/>
      <w:bCs w:val="0"/>
      <w:i w:val="0"/>
      <w:iCs w:val="0"/>
      <w:smallCaps w:val="0"/>
      <w:strike w:val="0"/>
      <w:color w:val="000000"/>
      <w:spacing w:val="0"/>
      <w:w w:val="100"/>
      <w:position w:val="0"/>
      <w:sz w:val="19"/>
      <w:szCs w:val="19"/>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Bodytext3">
    <w:name w:val="Body text (3)_"/>
    <w:basedOn w:val="DefaultParagraphFont"/>
    <w:link w:val="Bodytext30"/>
    <w:rPr>
      <w:rFonts w:ascii="Bookman Old Style" w:eastAsia="Bookman Old Style" w:hAnsi="Bookman Old Style" w:cs="Bookman Old Style"/>
      <w:b/>
      <w:bCs/>
      <w:i w:val="0"/>
      <w:iCs w:val="0"/>
      <w:smallCaps w:val="0"/>
      <w:strike w:val="0"/>
      <w:sz w:val="31"/>
      <w:szCs w:val="31"/>
      <w:u w:val="none"/>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23"/>
      <w:szCs w:val="23"/>
      <w:u w:val="none"/>
    </w:rPr>
  </w:style>
  <w:style w:type="character" w:customStyle="1" w:styleId="Bodytext4David">
    <w:name w:val="Body text (4) + David"/>
    <w:aliases w:val="Not Bold,Not Italic"/>
    <w:basedOn w:val="Bodytext4"/>
    <w:rPr>
      <w:rFonts w:ascii="David" w:eastAsia="David" w:hAnsi="David" w:cs="David"/>
      <w:b/>
      <w:bCs/>
      <w:i/>
      <w:iCs/>
      <w:smallCaps w:val="0"/>
      <w:strike w:val="0"/>
      <w:color w:val="000000"/>
      <w:spacing w:val="0"/>
      <w:w w:val="100"/>
      <w:position w:val="0"/>
      <w:sz w:val="23"/>
      <w:szCs w:val="23"/>
      <w:u w:val="none"/>
      <w:lang w:val="en-US"/>
    </w:rPr>
  </w:style>
  <w:style w:type="character" w:customStyle="1" w:styleId="Bodytext4NotBold">
    <w:name w:val="Body text (4) + Not Bold"/>
    <w:aliases w:val="Not Italic"/>
    <w:basedOn w:val="Bodytext4"/>
    <w:rPr>
      <w:rFonts w:ascii="Bookman Old Style" w:eastAsia="Bookman Old Style" w:hAnsi="Bookman Old Style" w:cs="Bookman Old Style"/>
      <w:b/>
      <w:bCs/>
      <w:i/>
      <w:iCs/>
      <w:smallCaps w:val="0"/>
      <w:strike w:val="0"/>
      <w:color w:val="000000"/>
      <w:spacing w:val="0"/>
      <w:w w:val="100"/>
      <w:position w:val="0"/>
      <w:sz w:val="23"/>
      <w:szCs w:val="23"/>
      <w:u w:val="none"/>
    </w:rPr>
  </w:style>
  <w:style w:type="character" w:customStyle="1" w:styleId="Bodytext5Exact">
    <w:name w:val="Body text (5) Exact"/>
    <w:basedOn w:val="DefaultParagraphFont"/>
    <w:link w:val="Bodytext5"/>
    <w:rPr>
      <w:rFonts w:ascii="Georgia" w:eastAsia="Georgia" w:hAnsi="Georgia" w:cs="Georgia"/>
      <w:b/>
      <w:bCs/>
      <w:i/>
      <w:iCs/>
      <w:smallCaps w:val="0"/>
      <w:strike w:val="0"/>
      <w:sz w:val="25"/>
      <w:szCs w:val="25"/>
      <w:u w:val="none"/>
    </w:rPr>
  </w:style>
  <w:style w:type="character" w:customStyle="1" w:styleId="Bodytext2Exact">
    <w:name w:val="Body text (2) Exact"/>
    <w:basedOn w:val="DefaultParagraphFont"/>
    <w:rPr>
      <w:rFonts w:ascii="Bookman Old Style" w:eastAsia="Bookman Old Style" w:hAnsi="Bookman Old Style" w:cs="Bookman Old Style"/>
      <w:b/>
      <w:bCs/>
      <w:i w:val="0"/>
      <w:iCs w:val="0"/>
      <w:smallCaps w:val="0"/>
      <w:strike w:val="0"/>
      <w:spacing w:val="1"/>
      <w:sz w:val="26"/>
      <w:szCs w:val="26"/>
      <w:u w:val="none"/>
    </w:rPr>
  </w:style>
  <w:style w:type="character" w:customStyle="1" w:styleId="Bodytext2David">
    <w:name w:val="Body text (2) + David"/>
    <w:aliases w:val="12 pt,Not Bold"/>
    <w:basedOn w:val="Bodytext2"/>
    <w:rPr>
      <w:rFonts w:ascii="David" w:eastAsia="David" w:hAnsi="David" w:cs="David"/>
      <w:b/>
      <w:bCs/>
      <w:i w:val="0"/>
      <w:iCs w:val="0"/>
      <w:smallCaps w:val="0"/>
      <w:strike w:val="0"/>
      <w:color w:val="000000"/>
      <w:spacing w:val="0"/>
      <w:w w:val="100"/>
      <w:position w:val="0"/>
      <w:sz w:val="24"/>
      <w:szCs w:val="24"/>
      <w:u w:val="none"/>
      <w:lang w:val="en-US"/>
    </w:rPr>
  </w:style>
  <w:style w:type="character" w:customStyle="1" w:styleId="Bodytext212pt">
    <w:name w:val="Body text (2) + 12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24"/>
      <w:szCs w:val="24"/>
      <w:u w:val="none"/>
    </w:rPr>
  </w:style>
  <w:style w:type="character" w:customStyle="1" w:styleId="Bodytext6">
    <w:name w:val="Body text (6)_"/>
    <w:basedOn w:val="DefaultParagraphFont"/>
    <w:link w:val="Bodytext60"/>
    <w:rPr>
      <w:rFonts w:ascii="Bookman Old Style" w:eastAsia="Bookman Old Style" w:hAnsi="Bookman Old Style" w:cs="Bookman Old Style"/>
      <w:b w:val="0"/>
      <w:bCs w:val="0"/>
      <w:i/>
      <w:iCs/>
      <w:smallCaps w:val="0"/>
      <w:strike w:val="0"/>
      <w:sz w:val="27"/>
      <w:szCs w:val="27"/>
      <w:u w:val="none"/>
    </w:rPr>
  </w:style>
  <w:style w:type="character" w:customStyle="1" w:styleId="Bodytext6NotItalic">
    <w:name w:val="Body text (6) + Not Italic"/>
    <w:basedOn w:val="Bodytext6"/>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2Georgia">
    <w:name w:val="Body text (2) + Georgia"/>
    <w:aliases w:val="9.5 pt,Not Bold"/>
    <w:basedOn w:val="Bodytext2"/>
    <w:rPr>
      <w:rFonts w:ascii="Georgia" w:eastAsia="Georgia" w:hAnsi="Georgia" w:cs="Georgia"/>
      <w:b/>
      <w:bCs/>
      <w:i w:val="0"/>
      <w:iCs w:val="0"/>
      <w:smallCaps w:val="0"/>
      <w:strike w:val="0"/>
      <w:color w:val="000000"/>
      <w:spacing w:val="0"/>
      <w:w w:val="100"/>
      <w:position w:val="0"/>
      <w:sz w:val="19"/>
      <w:szCs w:val="19"/>
      <w:u w:val="none"/>
      <w:lang w:val="en-US"/>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Georgia">
    <w:name w:val="Body text + Georgia"/>
    <w:aliases w:val="9.5 pt"/>
    <w:basedOn w:val="Bodytext"/>
    <w:rPr>
      <w:rFonts w:ascii="Georgia" w:eastAsia="Georgia" w:hAnsi="Georgia" w:cs="Georgia"/>
      <w:b w:val="0"/>
      <w:bCs w:val="0"/>
      <w:i w:val="0"/>
      <w:iCs w:val="0"/>
      <w:smallCaps w:val="0"/>
      <w:strike w:val="0"/>
      <w:color w:val="000000"/>
      <w:spacing w:val="0"/>
      <w:w w:val="100"/>
      <w:position w:val="0"/>
      <w:sz w:val="19"/>
      <w:szCs w:val="19"/>
      <w:u w:val="none"/>
      <w:lang w:val="en-US"/>
    </w:rPr>
  </w:style>
  <w:style w:type="character" w:customStyle="1" w:styleId="BodytextDavid">
    <w:name w:val="Body text + David"/>
    <w:aliases w:val="12 pt"/>
    <w:basedOn w:val="Bodytext"/>
    <w:rPr>
      <w:rFonts w:ascii="David" w:eastAsia="David" w:hAnsi="David" w:cs="David"/>
      <w:b w:val="0"/>
      <w:bCs w:val="0"/>
      <w:i w:val="0"/>
      <w:iCs w:val="0"/>
      <w:smallCaps w:val="0"/>
      <w:strike w:val="0"/>
      <w:color w:val="000000"/>
      <w:spacing w:val="0"/>
      <w:w w:val="100"/>
      <w:position w:val="0"/>
      <w:sz w:val="24"/>
      <w:szCs w:val="24"/>
      <w:u w:val="none"/>
      <w:lang w:val="en-US"/>
    </w:rPr>
  </w:style>
  <w:style w:type="character" w:customStyle="1" w:styleId="Bodytext12pt">
    <w:name w:val="Body text + 12 pt"/>
    <w:basedOn w:val="Bodytext"/>
    <w:rPr>
      <w:rFonts w:ascii="Bookman Old Style" w:eastAsia="Bookman Old Style" w:hAnsi="Bookman Old Style" w:cs="Bookman Old Style"/>
      <w:b w:val="0"/>
      <w:bCs w:val="0"/>
      <w:i w:val="0"/>
      <w:iCs w:val="0"/>
      <w:smallCaps w:val="0"/>
      <w:strike w:val="0"/>
      <w:color w:val="000000"/>
      <w:spacing w:val="0"/>
      <w:w w:val="100"/>
      <w:position w:val="0"/>
      <w:sz w:val="24"/>
      <w:szCs w:val="24"/>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6David">
    <w:name w:val="Body text (6) + David"/>
    <w:aliases w:val="12 pt,Not Italic"/>
    <w:basedOn w:val="Bodytext6"/>
    <w:rPr>
      <w:rFonts w:ascii="David" w:eastAsia="David" w:hAnsi="David" w:cs="David"/>
      <w:b w:val="0"/>
      <w:bCs w:val="0"/>
      <w:i/>
      <w:iCs/>
      <w:smallCaps w:val="0"/>
      <w:strike w:val="0"/>
      <w:color w:val="000000"/>
      <w:spacing w:val="0"/>
      <w:w w:val="100"/>
      <w:position w:val="0"/>
      <w:sz w:val="24"/>
      <w:szCs w:val="24"/>
      <w:u w:val="none"/>
      <w:lang w:val="en-US"/>
    </w:rPr>
  </w:style>
  <w:style w:type="character" w:customStyle="1" w:styleId="Bodytext612pt">
    <w:name w:val="Body text (6) + 12 pt"/>
    <w:aliases w:val="Not Italic"/>
    <w:basedOn w:val="Bodytext6"/>
    <w:rPr>
      <w:rFonts w:ascii="Bookman Old Style" w:eastAsia="Bookman Old Style" w:hAnsi="Bookman Old Style" w:cs="Bookman Old Style"/>
      <w:b w:val="0"/>
      <w:bCs w:val="0"/>
      <w:i/>
      <w:iCs/>
      <w:smallCaps w:val="0"/>
      <w:strike w:val="0"/>
      <w:color w:val="000000"/>
      <w:spacing w:val="0"/>
      <w:w w:val="100"/>
      <w:position w:val="0"/>
      <w:sz w:val="24"/>
      <w:szCs w:val="24"/>
      <w:u w:val="none"/>
    </w:rPr>
  </w:style>
  <w:style w:type="character" w:customStyle="1" w:styleId="Headerorfooter8pt">
    <w:name w:val="Header or footer + 8 pt"/>
    <w:aliases w:val="Spacing 1 pt"/>
    <w:basedOn w:val="Headerorfooter"/>
    <w:rPr>
      <w:rFonts w:ascii="Gungsuh" w:eastAsia="Gungsuh" w:hAnsi="Gungsuh" w:cs="Gungsuh"/>
      <w:b w:val="0"/>
      <w:bCs w:val="0"/>
      <w:i w:val="0"/>
      <w:iCs w:val="0"/>
      <w:smallCaps w:val="0"/>
      <w:strike w:val="0"/>
      <w:color w:val="000000"/>
      <w:spacing w:val="20"/>
      <w:w w:val="100"/>
      <w:position w:val="0"/>
      <w:sz w:val="16"/>
      <w:szCs w:val="16"/>
      <w:u w:val="none"/>
    </w:rPr>
  </w:style>
  <w:style w:type="character" w:customStyle="1" w:styleId="Bodytext6TimesNewRoman">
    <w:name w:val="Body text (6) + Times New Roman"/>
    <w:aliases w:val="10 pt,Not Italic"/>
    <w:basedOn w:val="Bodytext6"/>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6Georgia">
    <w:name w:val="Body text (6) + Georgia"/>
    <w:aliases w:val="9.5 pt,Not Italic"/>
    <w:basedOn w:val="Bodytext6"/>
    <w:rPr>
      <w:rFonts w:ascii="Georgia" w:eastAsia="Georgia" w:hAnsi="Georgia" w:cs="Georgia"/>
      <w:b w:val="0"/>
      <w:bCs w:val="0"/>
      <w:i/>
      <w:iCs/>
      <w:smallCaps w:val="0"/>
      <w:strike w:val="0"/>
      <w:color w:val="000000"/>
      <w:spacing w:val="0"/>
      <w:w w:val="100"/>
      <w:position w:val="0"/>
      <w:sz w:val="19"/>
      <w:szCs w:val="19"/>
      <w:u w:val="none"/>
      <w:lang w:val="en-US"/>
    </w:rPr>
  </w:style>
  <w:style w:type="character" w:customStyle="1" w:styleId="Picturecaption2">
    <w:name w:val="Picture caption (2)_"/>
    <w:basedOn w:val="DefaultParagraphFont"/>
    <w:link w:val="Picturecaption20"/>
    <w:rPr>
      <w:rFonts w:ascii="Bookman Old Style" w:eastAsia="Bookman Old Style" w:hAnsi="Bookman Old Style" w:cs="Bookman Old Style"/>
      <w:b w:val="0"/>
      <w:bCs w:val="0"/>
      <w:i w:val="0"/>
      <w:iCs w:val="0"/>
      <w:smallCaps w:val="0"/>
      <w:strike w:val="0"/>
      <w:sz w:val="27"/>
      <w:szCs w:val="27"/>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7"/>
      <w:szCs w:val="27"/>
      <w:u w:val="none"/>
    </w:rPr>
  </w:style>
  <w:style w:type="character" w:customStyle="1" w:styleId="PicturecaptionDavid">
    <w:name w:val="Picture caption + David"/>
    <w:aliases w:val="11 pt,Not Bold"/>
    <w:basedOn w:val="Picturecaption"/>
    <w:rPr>
      <w:rFonts w:ascii="David" w:eastAsia="David" w:hAnsi="David" w:cs="David"/>
      <w:b/>
      <w:bCs/>
      <w:i w:val="0"/>
      <w:iCs w:val="0"/>
      <w:smallCaps w:val="0"/>
      <w:strike w:val="0"/>
      <w:color w:val="000000"/>
      <w:spacing w:val="0"/>
      <w:w w:val="100"/>
      <w:position w:val="0"/>
      <w:sz w:val="22"/>
      <w:szCs w:val="22"/>
      <w:u w:val="none"/>
      <w:lang w:val="en-US"/>
    </w:rPr>
  </w:style>
  <w:style w:type="character" w:customStyle="1" w:styleId="Picturecaption11pt">
    <w:name w:val="Picture caption + 11 pt"/>
    <w:aliases w:val="Not Bold"/>
    <w:basedOn w:val="Picturecaption"/>
    <w:rPr>
      <w:rFonts w:ascii="Bookman Old Style" w:eastAsia="Bookman Old Style" w:hAnsi="Bookman Old Style" w:cs="Bookman Old Style"/>
      <w:b/>
      <w:bCs/>
      <w:i w:val="0"/>
      <w:iCs w:val="0"/>
      <w:smallCaps w:val="0"/>
      <w:strike w:val="0"/>
      <w:color w:val="000000"/>
      <w:spacing w:val="0"/>
      <w:w w:val="100"/>
      <w:position w:val="0"/>
      <w:sz w:val="22"/>
      <w:szCs w:val="22"/>
      <w:u w:val="none"/>
    </w:rPr>
  </w:style>
  <w:style w:type="character" w:customStyle="1" w:styleId="Headerorfooter45pt">
    <w:name w:val="Header or footer + 4.5 pt"/>
    <w:aliases w:val="Italic"/>
    <w:basedOn w:val="Headerorfooter"/>
    <w:rPr>
      <w:rFonts w:ascii="Gungsuh" w:eastAsia="Gungsuh" w:hAnsi="Gungsuh" w:cs="Gungsuh"/>
      <w:b w:val="0"/>
      <w:bCs w:val="0"/>
      <w:i/>
      <w:iCs/>
      <w:smallCaps w:val="0"/>
      <w:strike w:val="0"/>
      <w:color w:val="000000"/>
      <w:spacing w:val="0"/>
      <w:w w:val="100"/>
      <w:position w:val="0"/>
      <w:sz w:val="9"/>
      <w:szCs w:val="9"/>
      <w:u w:val="none"/>
    </w:rPr>
  </w:style>
  <w:style w:type="character" w:customStyle="1" w:styleId="Bodytext2David0">
    <w:name w:val="Body text (2) + David"/>
    <w:aliases w:val="12 pt,Not Bold"/>
    <w:basedOn w:val="Bodytext2"/>
    <w:rPr>
      <w:rFonts w:ascii="David" w:eastAsia="David" w:hAnsi="David" w:cs="David"/>
      <w:b/>
      <w:bCs/>
      <w:i w:val="0"/>
      <w:iCs w:val="0"/>
      <w:smallCaps w:val="0"/>
      <w:strike w:val="0"/>
      <w:color w:val="000000"/>
      <w:spacing w:val="0"/>
      <w:w w:val="100"/>
      <w:position w:val="0"/>
      <w:sz w:val="24"/>
      <w:szCs w:val="24"/>
      <w:u w:val="none"/>
      <w:lang w:val="en-US"/>
    </w:rPr>
  </w:style>
  <w:style w:type="character" w:customStyle="1" w:styleId="PicturecaptionGeorgia">
    <w:name w:val="Picture caption + Georgia"/>
    <w:aliases w:val="9.5 pt,Not Bold"/>
    <w:basedOn w:val="Picturecaption"/>
    <w:rPr>
      <w:rFonts w:ascii="Georgia" w:eastAsia="Georgia" w:hAnsi="Georgia" w:cs="Georgia"/>
      <w:b/>
      <w:bCs/>
      <w:i w:val="0"/>
      <w:iCs w:val="0"/>
      <w:smallCaps w:val="0"/>
      <w:strike w:val="0"/>
      <w:color w:val="000000"/>
      <w:spacing w:val="0"/>
      <w:w w:val="100"/>
      <w:position w:val="0"/>
      <w:sz w:val="19"/>
      <w:szCs w:val="19"/>
      <w:u w:val="none"/>
      <w:lang w:val="en-US"/>
    </w:rPr>
  </w:style>
  <w:style w:type="character" w:customStyle="1" w:styleId="PicturecaptionNotBold">
    <w:name w:val="Picture caption + Not Bold"/>
    <w:basedOn w:val="Picturecaption"/>
    <w:rPr>
      <w:rFonts w:ascii="Bookman Old Style" w:eastAsia="Bookman Old Style" w:hAnsi="Bookman Old Style" w:cs="Bookman Old Style"/>
      <w:b/>
      <w:bCs/>
      <w:i w:val="0"/>
      <w:iCs w:val="0"/>
      <w:smallCaps w:val="0"/>
      <w:strike w:val="0"/>
      <w:color w:val="000000"/>
      <w:spacing w:val="0"/>
      <w:w w:val="100"/>
      <w:position w:val="0"/>
      <w:sz w:val="27"/>
      <w:szCs w:val="27"/>
      <w:u w:val="none"/>
    </w:rPr>
  </w:style>
  <w:style w:type="paragraph" w:customStyle="1" w:styleId="Heading10">
    <w:name w:val="Heading #1"/>
    <w:basedOn w:val="Normal"/>
    <w:link w:val="Heading1"/>
    <w:pPr>
      <w:shd w:val="clear" w:color="auto" w:fill="FFFFFF"/>
      <w:spacing w:after="360" w:line="0" w:lineRule="atLeast"/>
      <w:outlineLvl w:val="0"/>
    </w:pPr>
    <w:rPr>
      <w:rFonts w:ascii="Georgia" w:eastAsia="Georgia" w:hAnsi="Georgia" w:cs="Georgia"/>
      <w:b/>
      <w:bCs/>
      <w:sz w:val="34"/>
      <w:szCs w:val="34"/>
    </w:rPr>
  </w:style>
  <w:style w:type="paragraph" w:customStyle="1" w:styleId="Headerorfooter0">
    <w:name w:val="Header or footer"/>
    <w:basedOn w:val="Normal"/>
    <w:link w:val="Headerorfooter"/>
    <w:pPr>
      <w:shd w:val="clear" w:color="auto" w:fill="FFFFFF"/>
      <w:spacing w:line="499" w:lineRule="exact"/>
    </w:pPr>
    <w:rPr>
      <w:rFonts w:ascii="Gungsuh" w:eastAsia="Gungsuh" w:hAnsi="Gungsuh" w:cs="Gungsuh"/>
      <w:sz w:val="19"/>
      <w:szCs w:val="19"/>
    </w:rPr>
  </w:style>
  <w:style w:type="paragraph" w:customStyle="1" w:styleId="Bodytext20">
    <w:name w:val="Body text (2)"/>
    <w:basedOn w:val="Normal"/>
    <w:link w:val="Bodytext2"/>
    <w:pPr>
      <w:shd w:val="clear" w:color="auto" w:fill="FFFFFF"/>
      <w:spacing w:before="360" w:after="360" w:line="0" w:lineRule="atLeast"/>
    </w:pPr>
    <w:rPr>
      <w:rFonts w:ascii="Bookman Old Style" w:eastAsia="Bookman Old Style" w:hAnsi="Bookman Old Style" w:cs="Bookman Old Style"/>
      <w:b/>
      <w:bCs/>
      <w:sz w:val="27"/>
      <w:szCs w:val="27"/>
    </w:rPr>
  </w:style>
  <w:style w:type="paragraph" w:customStyle="1" w:styleId="Bodytext30">
    <w:name w:val="Body text (3)"/>
    <w:basedOn w:val="Normal"/>
    <w:link w:val="Bodytext3"/>
    <w:pPr>
      <w:shd w:val="clear" w:color="auto" w:fill="FFFFFF"/>
      <w:spacing w:before="360" w:after="540" w:line="0" w:lineRule="atLeast"/>
    </w:pPr>
    <w:rPr>
      <w:rFonts w:ascii="Bookman Old Style" w:eastAsia="Bookman Old Style" w:hAnsi="Bookman Old Style" w:cs="Bookman Old Style"/>
      <w:b/>
      <w:bCs/>
      <w:sz w:val="31"/>
      <w:szCs w:val="31"/>
    </w:rPr>
  </w:style>
  <w:style w:type="paragraph" w:customStyle="1" w:styleId="Bodytext40">
    <w:name w:val="Body text (4)"/>
    <w:basedOn w:val="Normal"/>
    <w:link w:val="Bodytext4"/>
    <w:pPr>
      <w:shd w:val="clear" w:color="auto" w:fill="FFFFFF"/>
      <w:spacing w:before="540" w:line="326" w:lineRule="exact"/>
      <w:jc w:val="right"/>
    </w:pPr>
    <w:rPr>
      <w:rFonts w:ascii="Bookman Old Style" w:eastAsia="Bookman Old Style" w:hAnsi="Bookman Old Style" w:cs="Bookman Old Style"/>
      <w:b/>
      <w:bCs/>
      <w:i/>
      <w:iCs/>
      <w:sz w:val="23"/>
      <w:szCs w:val="23"/>
    </w:rPr>
  </w:style>
  <w:style w:type="paragraph" w:customStyle="1" w:styleId="Bodytext5">
    <w:name w:val="Body text (5)"/>
    <w:basedOn w:val="Normal"/>
    <w:link w:val="Bodytext5Exact"/>
    <w:pPr>
      <w:shd w:val="clear" w:color="auto" w:fill="FFFFFF"/>
      <w:spacing w:line="0" w:lineRule="atLeast"/>
    </w:pPr>
    <w:rPr>
      <w:rFonts w:ascii="Georgia" w:eastAsia="Georgia" w:hAnsi="Georgia" w:cs="Georgia"/>
      <w:b/>
      <w:bCs/>
      <w:i/>
      <w:iCs/>
      <w:sz w:val="25"/>
      <w:szCs w:val="25"/>
    </w:rPr>
  </w:style>
  <w:style w:type="paragraph" w:customStyle="1" w:styleId="Bodytext60">
    <w:name w:val="Body text (6)"/>
    <w:basedOn w:val="Normal"/>
    <w:link w:val="Bodytext6"/>
    <w:pPr>
      <w:shd w:val="clear" w:color="auto" w:fill="FFFFFF"/>
      <w:spacing w:after="360" w:line="0" w:lineRule="atLeast"/>
      <w:ind w:hanging="700"/>
    </w:pPr>
    <w:rPr>
      <w:rFonts w:ascii="Bookman Old Style" w:eastAsia="Bookman Old Style" w:hAnsi="Bookman Old Style" w:cs="Bookman Old Style"/>
      <w:i/>
      <w:iCs/>
      <w:sz w:val="27"/>
      <w:szCs w:val="27"/>
    </w:rPr>
  </w:style>
  <w:style w:type="paragraph" w:customStyle="1" w:styleId="BodyText1">
    <w:name w:val="Body Text1"/>
    <w:basedOn w:val="Normal"/>
    <w:link w:val="Bodytext"/>
    <w:pPr>
      <w:shd w:val="clear" w:color="auto" w:fill="FFFFFF"/>
      <w:spacing w:before="1020" w:line="499" w:lineRule="exact"/>
      <w:ind w:hanging="1060"/>
    </w:pPr>
    <w:rPr>
      <w:rFonts w:ascii="Bookman Old Style" w:eastAsia="Bookman Old Style" w:hAnsi="Bookman Old Style" w:cs="Bookman Old Style"/>
      <w:sz w:val="27"/>
      <w:szCs w:val="27"/>
    </w:rPr>
  </w:style>
  <w:style w:type="paragraph" w:customStyle="1" w:styleId="Picturecaption20">
    <w:name w:val="Picture caption (2)"/>
    <w:basedOn w:val="Normal"/>
    <w:link w:val="Picturecaption2"/>
    <w:pPr>
      <w:shd w:val="clear" w:color="auto" w:fill="FFFFFF"/>
      <w:spacing w:line="504" w:lineRule="exact"/>
      <w:jc w:val="both"/>
    </w:pPr>
    <w:rPr>
      <w:rFonts w:ascii="Bookman Old Style" w:eastAsia="Bookman Old Style" w:hAnsi="Bookman Old Style" w:cs="Bookman Old Style"/>
      <w:sz w:val="27"/>
      <w:szCs w:val="27"/>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27"/>
      <w:szCs w:val="27"/>
    </w:rPr>
  </w:style>
  <w:style w:type="paragraph" w:styleId="BalloonText">
    <w:name w:val="Balloon Text"/>
    <w:basedOn w:val="Normal"/>
    <w:link w:val="BalloonTextChar"/>
    <w:uiPriority w:val="99"/>
    <w:semiHidden/>
    <w:unhideWhenUsed/>
    <w:rsid w:val="004D3379"/>
    <w:rPr>
      <w:rFonts w:ascii="Tahoma" w:hAnsi="Tahoma" w:cs="Tahoma"/>
      <w:sz w:val="16"/>
      <w:szCs w:val="16"/>
    </w:rPr>
  </w:style>
  <w:style w:type="character" w:customStyle="1" w:styleId="BalloonTextChar">
    <w:name w:val="Balloon Text Char"/>
    <w:basedOn w:val="DefaultParagraphFont"/>
    <w:link w:val="BalloonText"/>
    <w:uiPriority w:val="99"/>
    <w:semiHidden/>
    <w:rsid w:val="004D3379"/>
    <w:rPr>
      <w:rFonts w:ascii="Tahoma" w:hAnsi="Tahoma" w:cs="Tahoma"/>
      <w:color w:val="000000"/>
      <w:sz w:val="16"/>
      <w:szCs w:val="16"/>
    </w:rPr>
  </w:style>
  <w:style w:type="paragraph" w:styleId="Header">
    <w:name w:val="header"/>
    <w:basedOn w:val="Normal"/>
    <w:link w:val="HeaderChar"/>
    <w:uiPriority w:val="99"/>
    <w:unhideWhenUsed/>
    <w:rsid w:val="003C5B4F"/>
    <w:pPr>
      <w:tabs>
        <w:tab w:val="center" w:pos="4680"/>
        <w:tab w:val="right" w:pos="9360"/>
      </w:tabs>
    </w:pPr>
  </w:style>
  <w:style w:type="character" w:customStyle="1" w:styleId="HeaderChar">
    <w:name w:val="Header Char"/>
    <w:basedOn w:val="DefaultParagraphFont"/>
    <w:link w:val="Header"/>
    <w:uiPriority w:val="99"/>
    <w:rsid w:val="003C5B4F"/>
    <w:rPr>
      <w:color w:val="000000"/>
    </w:rPr>
  </w:style>
  <w:style w:type="paragraph" w:styleId="Footer">
    <w:name w:val="footer"/>
    <w:basedOn w:val="Normal"/>
    <w:link w:val="FooterChar"/>
    <w:uiPriority w:val="99"/>
    <w:unhideWhenUsed/>
    <w:rsid w:val="003C5B4F"/>
    <w:pPr>
      <w:tabs>
        <w:tab w:val="center" w:pos="4680"/>
        <w:tab w:val="right" w:pos="9360"/>
      </w:tabs>
    </w:pPr>
  </w:style>
  <w:style w:type="character" w:customStyle="1" w:styleId="FooterChar">
    <w:name w:val="Footer Char"/>
    <w:basedOn w:val="DefaultParagraphFont"/>
    <w:link w:val="Footer"/>
    <w:uiPriority w:val="99"/>
    <w:rsid w:val="003C5B4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Georgia" w:eastAsia="Georgia" w:hAnsi="Georgia" w:cs="Georgia"/>
      <w:b/>
      <w:bCs/>
      <w:i w:val="0"/>
      <w:iCs w:val="0"/>
      <w:smallCaps w:val="0"/>
      <w:strike w:val="0"/>
      <w:sz w:val="34"/>
      <w:szCs w:val="34"/>
      <w:u w:val="none"/>
    </w:rPr>
  </w:style>
  <w:style w:type="character" w:customStyle="1" w:styleId="Headerorfooter">
    <w:name w:val="Header or footer_"/>
    <w:basedOn w:val="DefaultParagraphFont"/>
    <w:link w:val="Headerorfooter0"/>
    <w:rPr>
      <w:rFonts w:ascii="Gungsuh" w:eastAsia="Gungsuh" w:hAnsi="Gungsuh" w:cs="Gungsuh"/>
      <w:b w:val="0"/>
      <w:bCs w:val="0"/>
      <w:i w:val="0"/>
      <w:iCs w:val="0"/>
      <w:smallCaps w:val="0"/>
      <w:strike w:val="0"/>
      <w:sz w:val="19"/>
      <w:szCs w:val="19"/>
      <w:u w:val="none"/>
    </w:rPr>
  </w:style>
  <w:style w:type="character" w:customStyle="1" w:styleId="Headerorfooter1">
    <w:name w:val="Header or footer"/>
    <w:basedOn w:val="Headerorfooter"/>
    <w:rPr>
      <w:rFonts w:ascii="Gungsuh" w:eastAsia="Gungsuh" w:hAnsi="Gungsuh" w:cs="Gungsuh"/>
      <w:b w:val="0"/>
      <w:bCs w:val="0"/>
      <w:i w:val="0"/>
      <w:iCs w:val="0"/>
      <w:smallCaps w:val="0"/>
      <w:strike w:val="0"/>
      <w:color w:val="000000"/>
      <w:spacing w:val="0"/>
      <w:w w:val="100"/>
      <w:position w:val="0"/>
      <w:sz w:val="19"/>
      <w:szCs w:val="19"/>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Bodytext3">
    <w:name w:val="Body text (3)_"/>
    <w:basedOn w:val="DefaultParagraphFont"/>
    <w:link w:val="Bodytext30"/>
    <w:rPr>
      <w:rFonts w:ascii="Bookman Old Style" w:eastAsia="Bookman Old Style" w:hAnsi="Bookman Old Style" w:cs="Bookman Old Style"/>
      <w:b/>
      <w:bCs/>
      <w:i w:val="0"/>
      <w:iCs w:val="0"/>
      <w:smallCaps w:val="0"/>
      <w:strike w:val="0"/>
      <w:sz w:val="31"/>
      <w:szCs w:val="31"/>
      <w:u w:val="none"/>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23"/>
      <w:szCs w:val="23"/>
      <w:u w:val="none"/>
    </w:rPr>
  </w:style>
  <w:style w:type="character" w:customStyle="1" w:styleId="Bodytext4David">
    <w:name w:val="Body text (4) + David"/>
    <w:aliases w:val="Not Bold,Not Italic"/>
    <w:basedOn w:val="Bodytext4"/>
    <w:rPr>
      <w:rFonts w:ascii="David" w:eastAsia="David" w:hAnsi="David" w:cs="David"/>
      <w:b/>
      <w:bCs/>
      <w:i/>
      <w:iCs/>
      <w:smallCaps w:val="0"/>
      <w:strike w:val="0"/>
      <w:color w:val="000000"/>
      <w:spacing w:val="0"/>
      <w:w w:val="100"/>
      <w:position w:val="0"/>
      <w:sz w:val="23"/>
      <w:szCs w:val="23"/>
      <w:u w:val="none"/>
      <w:lang w:val="en-US"/>
    </w:rPr>
  </w:style>
  <w:style w:type="character" w:customStyle="1" w:styleId="Bodytext4NotBold">
    <w:name w:val="Body text (4) + Not Bold"/>
    <w:aliases w:val="Not Italic"/>
    <w:basedOn w:val="Bodytext4"/>
    <w:rPr>
      <w:rFonts w:ascii="Bookman Old Style" w:eastAsia="Bookman Old Style" w:hAnsi="Bookman Old Style" w:cs="Bookman Old Style"/>
      <w:b/>
      <w:bCs/>
      <w:i/>
      <w:iCs/>
      <w:smallCaps w:val="0"/>
      <w:strike w:val="0"/>
      <w:color w:val="000000"/>
      <w:spacing w:val="0"/>
      <w:w w:val="100"/>
      <w:position w:val="0"/>
      <w:sz w:val="23"/>
      <w:szCs w:val="23"/>
      <w:u w:val="none"/>
    </w:rPr>
  </w:style>
  <w:style w:type="character" w:customStyle="1" w:styleId="Bodytext5Exact">
    <w:name w:val="Body text (5) Exact"/>
    <w:basedOn w:val="DefaultParagraphFont"/>
    <w:link w:val="Bodytext5"/>
    <w:rPr>
      <w:rFonts w:ascii="Georgia" w:eastAsia="Georgia" w:hAnsi="Georgia" w:cs="Georgia"/>
      <w:b/>
      <w:bCs/>
      <w:i/>
      <w:iCs/>
      <w:smallCaps w:val="0"/>
      <w:strike w:val="0"/>
      <w:sz w:val="25"/>
      <w:szCs w:val="25"/>
      <w:u w:val="none"/>
    </w:rPr>
  </w:style>
  <w:style w:type="character" w:customStyle="1" w:styleId="Bodytext2Exact">
    <w:name w:val="Body text (2) Exact"/>
    <w:basedOn w:val="DefaultParagraphFont"/>
    <w:rPr>
      <w:rFonts w:ascii="Bookman Old Style" w:eastAsia="Bookman Old Style" w:hAnsi="Bookman Old Style" w:cs="Bookman Old Style"/>
      <w:b/>
      <w:bCs/>
      <w:i w:val="0"/>
      <w:iCs w:val="0"/>
      <w:smallCaps w:val="0"/>
      <w:strike w:val="0"/>
      <w:spacing w:val="1"/>
      <w:sz w:val="26"/>
      <w:szCs w:val="26"/>
      <w:u w:val="none"/>
    </w:rPr>
  </w:style>
  <w:style w:type="character" w:customStyle="1" w:styleId="Bodytext2David">
    <w:name w:val="Body text (2) + David"/>
    <w:aliases w:val="12 pt,Not Bold"/>
    <w:basedOn w:val="Bodytext2"/>
    <w:rPr>
      <w:rFonts w:ascii="David" w:eastAsia="David" w:hAnsi="David" w:cs="David"/>
      <w:b/>
      <w:bCs/>
      <w:i w:val="0"/>
      <w:iCs w:val="0"/>
      <w:smallCaps w:val="0"/>
      <w:strike w:val="0"/>
      <w:color w:val="000000"/>
      <w:spacing w:val="0"/>
      <w:w w:val="100"/>
      <w:position w:val="0"/>
      <w:sz w:val="24"/>
      <w:szCs w:val="24"/>
      <w:u w:val="none"/>
      <w:lang w:val="en-US"/>
    </w:rPr>
  </w:style>
  <w:style w:type="character" w:customStyle="1" w:styleId="Bodytext212pt">
    <w:name w:val="Body text (2) + 12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24"/>
      <w:szCs w:val="24"/>
      <w:u w:val="none"/>
    </w:rPr>
  </w:style>
  <w:style w:type="character" w:customStyle="1" w:styleId="Bodytext6">
    <w:name w:val="Body text (6)_"/>
    <w:basedOn w:val="DefaultParagraphFont"/>
    <w:link w:val="Bodytext60"/>
    <w:rPr>
      <w:rFonts w:ascii="Bookman Old Style" w:eastAsia="Bookman Old Style" w:hAnsi="Bookman Old Style" w:cs="Bookman Old Style"/>
      <w:b w:val="0"/>
      <w:bCs w:val="0"/>
      <w:i/>
      <w:iCs/>
      <w:smallCaps w:val="0"/>
      <w:strike w:val="0"/>
      <w:sz w:val="27"/>
      <w:szCs w:val="27"/>
      <w:u w:val="none"/>
    </w:rPr>
  </w:style>
  <w:style w:type="character" w:customStyle="1" w:styleId="Bodytext6NotItalic">
    <w:name w:val="Body text (6) + Not Italic"/>
    <w:basedOn w:val="Bodytext6"/>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2Georgia">
    <w:name w:val="Body text (2) + Georgia"/>
    <w:aliases w:val="9.5 pt,Not Bold"/>
    <w:basedOn w:val="Bodytext2"/>
    <w:rPr>
      <w:rFonts w:ascii="Georgia" w:eastAsia="Georgia" w:hAnsi="Georgia" w:cs="Georgia"/>
      <w:b/>
      <w:bCs/>
      <w:i w:val="0"/>
      <w:iCs w:val="0"/>
      <w:smallCaps w:val="0"/>
      <w:strike w:val="0"/>
      <w:color w:val="000000"/>
      <w:spacing w:val="0"/>
      <w:w w:val="100"/>
      <w:position w:val="0"/>
      <w:sz w:val="19"/>
      <w:szCs w:val="19"/>
      <w:u w:val="none"/>
      <w:lang w:val="en-US"/>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Georgia">
    <w:name w:val="Body text + Georgia"/>
    <w:aliases w:val="9.5 pt"/>
    <w:basedOn w:val="Bodytext"/>
    <w:rPr>
      <w:rFonts w:ascii="Georgia" w:eastAsia="Georgia" w:hAnsi="Georgia" w:cs="Georgia"/>
      <w:b w:val="0"/>
      <w:bCs w:val="0"/>
      <w:i w:val="0"/>
      <w:iCs w:val="0"/>
      <w:smallCaps w:val="0"/>
      <w:strike w:val="0"/>
      <w:color w:val="000000"/>
      <w:spacing w:val="0"/>
      <w:w w:val="100"/>
      <w:position w:val="0"/>
      <w:sz w:val="19"/>
      <w:szCs w:val="19"/>
      <w:u w:val="none"/>
      <w:lang w:val="en-US"/>
    </w:rPr>
  </w:style>
  <w:style w:type="character" w:customStyle="1" w:styleId="BodytextDavid">
    <w:name w:val="Body text + David"/>
    <w:aliases w:val="12 pt"/>
    <w:basedOn w:val="Bodytext"/>
    <w:rPr>
      <w:rFonts w:ascii="David" w:eastAsia="David" w:hAnsi="David" w:cs="David"/>
      <w:b w:val="0"/>
      <w:bCs w:val="0"/>
      <w:i w:val="0"/>
      <w:iCs w:val="0"/>
      <w:smallCaps w:val="0"/>
      <w:strike w:val="0"/>
      <w:color w:val="000000"/>
      <w:spacing w:val="0"/>
      <w:w w:val="100"/>
      <w:position w:val="0"/>
      <w:sz w:val="24"/>
      <w:szCs w:val="24"/>
      <w:u w:val="none"/>
      <w:lang w:val="en-US"/>
    </w:rPr>
  </w:style>
  <w:style w:type="character" w:customStyle="1" w:styleId="Bodytext12pt">
    <w:name w:val="Body text + 12 pt"/>
    <w:basedOn w:val="Bodytext"/>
    <w:rPr>
      <w:rFonts w:ascii="Bookman Old Style" w:eastAsia="Bookman Old Style" w:hAnsi="Bookman Old Style" w:cs="Bookman Old Style"/>
      <w:b w:val="0"/>
      <w:bCs w:val="0"/>
      <w:i w:val="0"/>
      <w:iCs w:val="0"/>
      <w:smallCaps w:val="0"/>
      <w:strike w:val="0"/>
      <w:color w:val="000000"/>
      <w:spacing w:val="0"/>
      <w:w w:val="100"/>
      <w:position w:val="0"/>
      <w:sz w:val="24"/>
      <w:szCs w:val="24"/>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6David">
    <w:name w:val="Body text (6) + David"/>
    <w:aliases w:val="12 pt,Not Italic"/>
    <w:basedOn w:val="Bodytext6"/>
    <w:rPr>
      <w:rFonts w:ascii="David" w:eastAsia="David" w:hAnsi="David" w:cs="David"/>
      <w:b w:val="0"/>
      <w:bCs w:val="0"/>
      <w:i/>
      <w:iCs/>
      <w:smallCaps w:val="0"/>
      <w:strike w:val="0"/>
      <w:color w:val="000000"/>
      <w:spacing w:val="0"/>
      <w:w w:val="100"/>
      <w:position w:val="0"/>
      <w:sz w:val="24"/>
      <w:szCs w:val="24"/>
      <w:u w:val="none"/>
      <w:lang w:val="en-US"/>
    </w:rPr>
  </w:style>
  <w:style w:type="character" w:customStyle="1" w:styleId="Bodytext612pt">
    <w:name w:val="Body text (6) + 12 pt"/>
    <w:aliases w:val="Not Italic"/>
    <w:basedOn w:val="Bodytext6"/>
    <w:rPr>
      <w:rFonts w:ascii="Bookman Old Style" w:eastAsia="Bookman Old Style" w:hAnsi="Bookman Old Style" w:cs="Bookman Old Style"/>
      <w:b w:val="0"/>
      <w:bCs w:val="0"/>
      <w:i/>
      <w:iCs/>
      <w:smallCaps w:val="0"/>
      <w:strike w:val="0"/>
      <w:color w:val="000000"/>
      <w:spacing w:val="0"/>
      <w:w w:val="100"/>
      <w:position w:val="0"/>
      <w:sz w:val="24"/>
      <w:szCs w:val="24"/>
      <w:u w:val="none"/>
    </w:rPr>
  </w:style>
  <w:style w:type="character" w:customStyle="1" w:styleId="Headerorfooter8pt">
    <w:name w:val="Header or footer + 8 pt"/>
    <w:aliases w:val="Spacing 1 pt"/>
    <w:basedOn w:val="Headerorfooter"/>
    <w:rPr>
      <w:rFonts w:ascii="Gungsuh" w:eastAsia="Gungsuh" w:hAnsi="Gungsuh" w:cs="Gungsuh"/>
      <w:b w:val="0"/>
      <w:bCs w:val="0"/>
      <w:i w:val="0"/>
      <w:iCs w:val="0"/>
      <w:smallCaps w:val="0"/>
      <w:strike w:val="0"/>
      <w:color w:val="000000"/>
      <w:spacing w:val="20"/>
      <w:w w:val="100"/>
      <w:position w:val="0"/>
      <w:sz w:val="16"/>
      <w:szCs w:val="16"/>
      <w:u w:val="none"/>
    </w:rPr>
  </w:style>
  <w:style w:type="character" w:customStyle="1" w:styleId="Bodytext6TimesNewRoman">
    <w:name w:val="Body text (6) + Times New Roman"/>
    <w:aliases w:val="10 pt,Not Italic"/>
    <w:basedOn w:val="Bodytext6"/>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6Georgia">
    <w:name w:val="Body text (6) + Georgia"/>
    <w:aliases w:val="9.5 pt,Not Italic"/>
    <w:basedOn w:val="Bodytext6"/>
    <w:rPr>
      <w:rFonts w:ascii="Georgia" w:eastAsia="Georgia" w:hAnsi="Georgia" w:cs="Georgia"/>
      <w:b w:val="0"/>
      <w:bCs w:val="0"/>
      <w:i/>
      <w:iCs/>
      <w:smallCaps w:val="0"/>
      <w:strike w:val="0"/>
      <w:color w:val="000000"/>
      <w:spacing w:val="0"/>
      <w:w w:val="100"/>
      <w:position w:val="0"/>
      <w:sz w:val="19"/>
      <w:szCs w:val="19"/>
      <w:u w:val="none"/>
      <w:lang w:val="en-US"/>
    </w:rPr>
  </w:style>
  <w:style w:type="character" w:customStyle="1" w:styleId="Picturecaption2">
    <w:name w:val="Picture caption (2)_"/>
    <w:basedOn w:val="DefaultParagraphFont"/>
    <w:link w:val="Picturecaption20"/>
    <w:rPr>
      <w:rFonts w:ascii="Bookman Old Style" w:eastAsia="Bookman Old Style" w:hAnsi="Bookman Old Style" w:cs="Bookman Old Style"/>
      <w:b w:val="0"/>
      <w:bCs w:val="0"/>
      <w:i w:val="0"/>
      <w:iCs w:val="0"/>
      <w:smallCaps w:val="0"/>
      <w:strike w:val="0"/>
      <w:sz w:val="27"/>
      <w:szCs w:val="27"/>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7"/>
      <w:szCs w:val="27"/>
      <w:u w:val="none"/>
    </w:rPr>
  </w:style>
  <w:style w:type="character" w:customStyle="1" w:styleId="PicturecaptionDavid">
    <w:name w:val="Picture caption + David"/>
    <w:aliases w:val="11 pt,Not Bold"/>
    <w:basedOn w:val="Picturecaption"/>
    <w:rPr>
      <w:rFonts w:ascii="David" w:eastAsia="David" w:hAnsi="David" w:cs="David"/>
      <w:b/>
      <w:bCs/>
      <w:i w:val="0"/>
      <w:iCs w:val="0"/>
      <w:smallCaps w:val="0"/>
      <w:strike w:val="0"/>
      <w:color w:val="000000"/>
      <w:spacing w:val="0"/>
      <w:w w:val="100"/>
      <w:position w:val="0"/>
      <w:sz w:val="22"/>
      <w:szCs w:val="22"/>
      <w:u w:val="none"/>
      <w:lang w:val="en-US"/>
    </w:rPr>
  </w:style>
  <w:style w:type="character" w:customStyle="1" w:styleId="Picturecaption11pt">
    <w:name w:val="Picture caption + 11 pt"/>
    <w:aliases w:val="Not Bold"/>
    <w:basedOn w:val="Picturecaption"/>
    <w:rPr>
      <w:rFonts w:ascii="Bookman Old Style" w:eastAsia="Bookman Old Style" w:hAnsi="Bookman Old Style" w:cs="Bookman Old Style"/>
      <w:b/>
      <w:bCs/>
      <w:i w:val="0"/>
      <w:iCs w:val="0"/>
      <w:smallCaps w:val="0"/>
      <w:strike w:val="0"/>
      <w:color w:val="000000"/>
      <w:spacing w:val="0"/>
      <w:w w:val="100"/>
      <w:position w:val="0"/>
      <w:sz w:val="22"/>
      <w:szCs w:val="22"/>
      <w:u w:val="none"/>
    </w:rPr>
  </w:style>
  <w:style w:type="character" w:customStyle="1" w:styleId="Headerorfooter45pt">
    <w:name w:val="Header or footer + 4.5 pt"/>
    <w:aliases w:val="Italic"/>
    <w:basedOn w:val="Headerorfooter"/>
    <w:rPr>
      <w:rFonts w:ascii="Gungsuh" w:eastAsia="Gungsuh" w:hAnsi="Gungsuh" w:cs="Gungsuh"/>
      <w:b w:val="0"/>
      <w:bCs w:val="0"/>
      <w:i/>
      <w:iCs/>
      <w:smallCaps w:val="0"/>
      <w:strike w:val="0"/>
      <w:color w:val="000000"/>
      <w:spacing w:val="0"/>
      <w:w w:val="100"/>
      <w:position w:val="0"/>
      <w:sz w:val="9"/>
      <w:szCs w:val="9"/>
      <w:u w:val="none"/>
    </w:rPr>
  </w:style>
  <w:style w:type="character" w:customStyle="1" w:styleId="Bodytext2David0">
    <w:name w:val="Body text (2) + David"/>
    <w:aliases w:val="12 pt,Not Bold"/>
    <w:basedOn w:val="Bodytext2"/>
    <w:rPr>
      <w:rFonts w:ascii="David" w:eastAsia="David" w:hAnsi="David" w:cs="David"/>
      <w:b/>
      <w:bCs/>
      <w:i w:val="0"/>
      <w:iCs w:val="0"/>
      <w:smallCaps w:val="0"/>
      <w:strike w:val="0"/>
      <w:color w:val="000000"/>
      <w:spacing w:val="0"/>
      <w:w w:val="100"/>
      <w:position w:val="0"/>
      <w:sz w:val="24"/>
      <w:szCs w:val="24"/>
      <w:u w:val="none"/>
      <w:lang w:val="en-US"/>
    </w:rPr>
  </w:style>
  <w:style w:type="character" w:customStyle="1" w:styleId="PicturecaptionGeorgia">
    <w:name w:val="Picture caption + Georgia"/>
    <w:aliases w:val="9.5 pt,Not Bold"/>
    <w:basedOn w:val="Picturecaption"/>
    <w:rPr>
      <w:rFonts w:ascii="Georgia" w:eastAsia="Georgia" w:hAnsi="Georgia" w:cs="Georgia"/>
      <w:b/>
      <w:bCs/>
      <w:i w:val="0"/>
      <w:iCs w:val="0"/>
      <w:smallCaps w:val="0"/>
      <w:strike w:val="0"/>
      <w:color w:val="000000"/>
      <w:spacing w:val="0"/>
      <w:w w:val="100"/>
      <w:position w:val="0"/>
      <w:sz w:val="19"/>
      <w:szCs w:val="19"/>
      <w:u w:val="none"/>
      <w:lang w:val="en-US"/>
    </w:rPr>
  </w:style>
  <w:style w:type="character" w:customStyle="1" w:styleId="PicturecaptionNotBold">
    <w:name w:val="Picture caption + Not Bold"/>
    <w:basedOn w:val="Picturecaption"/>
    <w:rPr>
      <w:rFonts w:ascii="Bookman Old Style" w:eastAsia="Bookman Old Style" w:hAnsi="Bookman Old Style" w:cs="Bookman Old Style"/>
      <w:b/>
      <w:bCs/>
      <w:i w:val="0"/>
      <w:iCs w:val="0"/>
      <w:smallCaps w:val="0"/>
      <w:strike w:val="0"/>
      <w:color w:val="000000"/>
      <w:spacing w:val="0"/>
      <w:w w:val="100"/>
      <w:position w:val="0"/>
      <w:sz w:val="27"/>
      <w:szCs w:val="27"/>
      <w:u w:val="none"/>
    </w:rPr>
  </w:style>
  <w:style w:type="paragraph" w:customStyle="1" w:styleId="Heading10">
    <w:name w:val="Heading #1"/>
    <w:basedOn w:val="Normal"/>
    <w:link w:val="Heading1"/>
    <w:pPr>
      <w:shd w:val="clear" w:color="auto" w:fill="FFFFFF"/>
      <w:spacing w:after="360" w:line="0" w:lineRule="atLeast"/>
      <w:outlineLvl w:val="0"/>
    </w:pPr>
    <w:rPr>
      <w:rFonts w:ascii="Georgia" w:eastAsia="Georgia" w:hAnsi="Georgia" w:cs="Georgia"/>
      <w:b/>
      <w:bCs/>
      <w:sz w:val="34"/>
      <w:szCs w:val="34"/>
    </w:rPr>
  </w:style>
  <w:style w:type="paragraph" w:customStyle="1" w:styleId="Headerorfooter0">
    <w:name w:val="Header or footer"/>
    <w:basedOn w:val="Normal"/>
    <w:link w:val="Headerorfooter"/>
    <w:pPr>
      <w:shd w:val="clear" w:color="auto" w:fill="FFFFFF"/>
      <w:spacing w:line="499" w:lineRule="exact"/>
    </w:pPr>
    <w:rPr>
      <w:rFonts w:ascii="Gungsuh" w:eastAsia="Gungsuh" w:hAnsi="Gungsuh" w:cs="Gungsuh"/>
      <w:sz w:val="19"/>
      <w:szCs w:val="19"/>
    </w:rPr>
  </w:style>
  <w:style w:type="paragraph" w:customStyle="1" w:styleId="Bodytext20">
    <w:name w:val="Body text (2)"/>
    <w:basedOn w:val="Normal"/>
    <w:link w:val="Bodytext2"/>
    <w:pPr>
      <w:shd w:val="clear" w:color="auto" w:fill="FFFFFF"/>
      <w:spacing w:before="360" w:after="360" w:line="0" w:lineRule="atLeast"/>
    </w:pPr>
    <w:rPr>
      <w:rFonts w:ascii="Bookman Old Style" w:eastAsia="Bookman Old Style" w:hAnsi="Bookman Old Style" w:cs="Bookman Old Style"/>
      <w:b/>
      <w:bCs/>
      <w:sz w:val="27"/>
      <w:szCs w:val="27"/>
    </w:rPr>
  </w:style>
  <w:style w:type="paragraph" w:customStyle="1" w:styleId="Bodytext30">
    <w:name w:val="Body text (3)"/>
    <w:basedOn w:val="Normal"/>
    <w:link w:val="Bodytext3"/>
    <w:pPr>
      <w:shd w:val="clear" w:color="auto" w:fill="FFFFFF"/>
      <w:spacing w:before="360" w:after="540" w:line="0" w:lineRule="atLeast"/>
    </w:pPr>
    <w:rPr>
      <w:rFonts w:ascii="Bookman Old Style" w:eastAsia="Bookman Old Style" w:hAnsi="Bookman Old Style" w:cs="Bookman Old Style"/>
      <w:b/>
      <w:bCs/>
      <w:sz w:val="31"/>
      <w:szCs w:val="31"/>
    </w:rPr>
  </w:style>
  <w:style w:type="paragraph" w:customStyle="1" w:styleId="Bodytext40">
    <w:name w:val="Body text (4)"/>
    <w:basedOn w:val="Normal"/>
    <w:link w:val="Bodytext4"/>
    <w:pPr>
      <w:shd w:val="clear" w:color="auto" w:fill="FFFFFF"/>
      <w:spacing w:before="540" w:line="326" w:lineRule="exact"/>
      <w:jc w:val="right"/>
    </w:pPr>
    <w:rPr>
      <w:rFonts w:ascii="Bookman Old Style" w:eastAsia="Bookman Old Style" w:hAnsi="Bookman Old Style" w:cs="Bookman Old Style"/>
      <w:b/>
      <w:bCs/>
      <w:i/>
      <w:iCs/>
      <w:sz w:val="23"/>
      <w:szCs w:val="23"/>
    </w:rPr>
  </w:style>
  <w:style w:type="paragraph" w:customStyle="1" w:styleId="Bodytext5">
    <w:name w:val="Body text (5)"/>
    <w:basedOn w:val="Normal"/>
    <w:link w:val="Bodytext5Exact"/>
    <w:pPr>
      <w:shd w:val="clear" w:color="auto" w:fill="FFFFFF"/>
      <w:spacing w:line="0" w:lineRule="atLeast"/>
    </w:pPr>
    <w:rPr>
      <w:rFonts w:ascii="Georgia" w:eastAsia="Georgia" w:hAnsi="Georgia" w:cs="Georgia"/>
      <w:b/>
      <w:bCs/>
      <w:i/>
      <w:iCs/>
      <w:sz w:val="25"/>
      <w:szCs w:val="25"/>
    </w:rPr>
  </w:style>
  <w:style w:type="paragraph" w:customStyle="1" w:styleId="Bodytext60">
    <w:name w:val="Body text (6)"/>
    <w:basedOn w:val="Normal"/>
    <w:link w:val="Bodytext6"/>
    <w:pPr>
      <w:shd w:val="clear" w:color="auto" w:fill="FFFFFF"/>
      <w:spacing w:after="360" w:line="0" w:lineRule="atLeast"/>
      <w:ind w:hanging="700"/>
    </w:pPr>
    <w:rPr>
      <w:rFonts w:ascii="Bookman Old Style" w:eastAsia="Bookman Old Style" w:hAnsi="Bookman Old Style" w:cs="Bookman Old Style"/>
      <w:i/>
      <w:iCs/>
      <w:sz w:val="27"/>
      <w:szCs w:val="27"/>
    </w:rPr>
  </w:style>
  <w:style w:type="paragraph" w:customStyle="1" w:styleId="BodyText1">
    <w:name w:val="Body Text1"/>
    <w:basedOn w:val="Normal"/>
    <w:link w:val="Bodytext"/>
    <w:pPr>
      <w:shd w:val="clear" w:color="auto" w:fill="FFFFFF"/>
      <w:spacing w:before="1020" w:line="499" w:lineRule="exact"/>
      <w:ind w:hanging="1060"/>
    </w:pPr>
    <w:rPr>
      <w:rFonts w:ascii="Bookman Old Style" w:eastAsia="Bookman Old Style" w:hAnsi="Bookman Old Style" w:cs="Bookman Old Style"/>
      <w:sz w:val="27"/>
      <w:szCs w:val="27"/>
    </w:rPr>
  </w:style>
  <w:style w:type="paragraph" w:customStyle="1" w:styleId="Picturecaption20">
    <w:name w:val="Picture caption (2)"/>
    <w:basedOn w:val="Normal"/>
    <w:link w:val="Picturecaption2"/>
    <w:pPr>
      <w:shd w:val="clear" w:color="auto" w:fill="FFFFFF"/>
      <w:spacing w:line="504" w:lineRule="exact"/>
      <w:jc w:val="both"/>
    </w:pPr>
    <w:rPr>
      <w:rFonts w:ascii="Bookman Old Style" w:eastAsia="Bookman Old Style" w:hAnsi="Bookman Old Style" w:cs="Bookman Old Style"/>
      <w:sz w:val="27"/>
      <w:szCs w:val="27"/>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27"/>
      <w:szCs w:val="27"/>
    </w:rPr>
  </w:style>
  <w:style w:type="paragraph" w:styleId="BalloonText">
    <w:name w:val="Balloon Text"/>
    <w:basedOn w:val="Normal"/>
    <w:link w:val="BalloonTextChar"/>
    <w:uiPriority w:val="99"/>
    <w:semiHidden/>
    <w:unhideWhenUsed/>
    <w:rsid w:val="004D3379"/>
    <w:rPr>
      <w:rFonts w:ascii="Tahoma" w:hAnsi="Tahoma" w:cs="Tahoma"/>
      <w:sz w:val="16"/>
      <w:szCs w:val="16"/>
    </w:rPr>
  </w:style>
  <w:style w:type="character" w:customStyle="1" w:styleId="BalloonTextChar">
    <w:name w:val="Balloon Text Char"/>
    <w:basedOn w:val="DefaultParagraphFont"/>
    <w:link w:val="BalloonText"/>
    <w:uiPriority w:val="99"/>
    <w:semiHidden/>
    <w:rsid w:val="004D3379"/>
    <w:rPr>
      <w:rFonts w:ascii="Tahoma" w:hAnsi="Tahoma" w:cs="Tahoma"/>
      <w:color w:val="000000"/>
      <w:sz w:val="16"/>
      <w:szCs w:val="16"/>
    </w:rPr>
  </w:style>
  <w:style w:type="paragraph" w:styleId="Header">
    <w:name w:val="header"/>
    <w:basedOn w:val="Normal"/>
    <w:link w:val="HeaderChar"/>
    <w:uiPriority w:val="99"/>
    <w:unhideWhenUsed/>
    <w:rsid w:val="003C5B4F"/>
    <w:pPr>
      <w:tabs>
        <w:tab w:val="center" w:pos="4680"/>
        <w:tab w:val="right" w:pos="9360"/>
      </w:tabs>
    </w:pPr>
  </w:style>
  <w:style w:type="character" w:customStyle="1" w:styleId="HeaderChar">
    <w:name w:val="Header Char"/>
    <w:basedOn w:val="DefaultParagraphFont"/>
    <w:link w:val="Header"/>
    <w:uiPriority w:val="99"/>
    <w:rsid w:val="003C5B4F"/>
    <w:rPr>
      <w:color w:val="000000"/>
    </w:rPr>
  </w:style>
  <w:style w:type="paragraph" w:styleId="Footer">
    <w:name w:val="footer"/>
    <w:basedOn w:val="Normal"/>
    <w:link w:val="FooterChar"/>
    <w:uiPriority w:val="99"/>
    <w:unhideWhenUsed/>
    <w:rsid w:val="003C5B4F"/>
    <w:pPr>
      <w:tabs>
        <w:tab w:val="center" w:pos="4680"/>
        <w:tab w:val="right" w:pos="9360"/>
      </w:tabs>
    </w:pPr>
  </w:style>
  <w:style w:type="character" w:customStyle="1" w:styleId="FooterChar">
    <w:name w:val="Footer Char"/>
    <w:basedOn w:val="DefaultParagraphFont"/>
    <w:link w:val="Footer"/>
    <w:uiPriority w:val="99"/>
    <w:rsid w:val="003C5B4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4.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3852</Words>
  <Characters>21961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2016-07-18T10:55:00Z</dcterms:created>
  <dcterms:modified xsi:type="dcterms:W3CDTF">2016-07-18T10:55:00Z</dcterms:modified>
</cp:coreProperties>
</file>