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88" w:rsidRPr="0032481C" w:rsidRDefault="0032481C" w:rsidP="0032481C">
      <w:pPr>
        <w:pStyle w:val="Bodytext20"/>
        <w:shd w:val="clear" w:color="auto" w:fill="auto"/>
        <w:spacing w:line="360" w:lineRule="auto"/>
        <w:ind w:left="720"/>
        <w:jc w:val="both"/>
        <w:rPr>
          <w:rFonts w:ascii="Times New Roman" w:hAnsi="Times New Roman" w:cs="Times New Roman"/>
          <w:sz w:val="24"/>
          <w:szCs w:val="24"/>
        </w:rPr>
      </w:pPr>
      <w:r w:rsidRPr="0032481C">
        <w:rPr>
          <w:rFonts w:ascii="Times New Roman" w:hAnsi="Times New Roman" w:cs="Times New Roman"/>
          <w:sz w:val="24"/>
          <w:szCs w:val="24"/>
        </w:rPr>
        <w:t xml:space="preserve">THE REPUBLIC OF UGANDA </w:t>
      </w:r>
    </w:p>
    <w:p w:rsidR="000C72DA" w:rsidRPr="0032481C" w:rsidRDefault="0032481C" w:rsidP="0032481C">
      <w:pPr>
        <w:pStyle w:val="Bodytext20"/>
        <w:shd w:val="clear" w:color="auto" w:fill="auto"/>
        <w:spacing w:line="360" w:lineRule="auto"/>
        <w:ind w:left="720"/>
        <w:jc w:val="both"/>
        <w:rPr>
          <w:rFonts w:ascii="Times New Roman" w:hAnsi="Times New Roman" w:cs="Times New Roman"/>
          <w:sz w:val="24"/>
          <w:szCs w:val="24"/>
        </w:rPr>
      </w:pPr>
      <w:r w:rsidRPr="0032481C">
        <w:rPr>
          <w:rStyle w:val="Bodytext21"/>
          <w:rFonts w:ascii="Times New Roman" w:hAnsi="Times New Roman" w:cs="Times New Roman"/>
          <w:sz w:val="24"/>
          <w:szCs w:val="24"/>
        </w:rPr>
        <w:t xml:space="preserve">IN </w:t>
      </w:r>
      <w:r w:rsidRPr="0032481C">
        <w:rPr>
          <w:rFonts w:ascii="Times New Roman" w:hAnsi="Times New Roman" w:cs="Times New Roman"/>
          <w:sz w:val="24"/>
          <w:szCs w:val="24"/>
        </w:rPr>
        <w:t xml:space="preserve">THE COURT </w:t>
      </w:r>
      <w:r w:rsidRPr="0032481C">
        <w:rPr>
          <w:rStyle w:val="Bodytext21"/>
          <w:rFonts w:ascii="Times New Roman" w:hAnsi="Times New Roman" w:cs="Times New Roman"/>
          <w:sz w:val="24"/>
          <w:szCs w:val="24"/>
        </w:rPr>
        <w:t xml:space="preserve">OF </w:t>
      </w:r>
      <w:r w:rsidRPr="0032481C">
        <w:rPr>
          <w:rFonts w:ascii="Times New Roman" w:hAnsi="Times New Roman" w:cs="Times New Roman"/>
          <w:sz w:val="24"/>
          <w:szCs w:val="24"/>
        </w:rPr>
        <w:t>APPEAL OF UGA</w:t>
      </w:r>
      <w:r w:rsidR="000C72DA" w:rsidRPr="0032481C">
        <w:rPr>
          <w:rFonts w:ascii="Times New Roman" w:hAnsi="Times New Roman" w:cs="Times New Roman"/>
          <w:sz w:val="24"/>
          <w:szCs w:val="24"/>
        </w:rPr>
        <w:t>N</w:t>
      </w:r>
      <w:r w:rsidRPr="0032481C">
        <w:rPr>
          <w:rFonts w:ascii="Times New Roman" w:hAnsi="Times New Roman" w:cs="Times New Roman"/>
          <w:sz w:val="24"/>
          <w:szCs w:val="24"/>
        </w:rPr>
        <w:t xml:space="preserve">DA AT KAMPALA </w:t>
      </w:r>
    </w:p>
    <w:p w:rsidR="007072BB" w:rsidRPr="0032481C" w:rsidRDefault="0032481C" w:rsidP="0032481C">
      <w:pPr>
        <w:pStyle w:val="Bodytext20"/>
        <w:shd w:val="clear" w:color="auto" w:fill="auto"/>
        <w:spacing w:line="360" w:lineRule="auto"/>
        <w:ind w:left="720"/>
        <w:jc w:val="both"/>
        <w:rPr>
          <w:rFonts w:ascii="Times New Roman" w:hAnsi="Times New Roman" w:cs="Times New Roman"/>
          <w:sz w:val="24"/>
          <w:szCs w:val="24"/>
        </w:rPr>
      </w:pPr>
      <w:r w:rsidRPr="0032481C">
        <w:rPr>
          <w:rStyle w:val="Bodytext21"/>
          <w:rFonts w:ascii="Times New Roman" w:hAnsi="Times New Roman" w:cs="Times New Roman"/>
          <w:sz w:val="24"/>
          <w:szCs w:val="24"/>
        </w:rPr>
        <w:t>CIVIL APPEAL No. 088 OF 2011</w:t>
      </w:r>
    </w:p>
    <w:p w:rsidR="007072BB" w:rsidRPr="0032481C" w:rsidRDefault="000C72DA" w:rsidP="0032481C">
      <w:pPr>
        <w:pStyle w:val="Bodytext30"/>
        <w:shd w:val="clear" w:color="auto" w:fill="auto"/>
        <w:spacing w:after="306" w:line="360" w:lineRule="auto"/>
        <w:ind w:left="60" w:right="760"/>
        <w:rPr>
          <w:rFonts w:ascii="Times New Roman" w:hAnsi="Times New Roman" w:cs="Times New Roman"/>
        </w:rPr>
      </w:pPr>
      <w:r w:rsidRPr="0032481C">
        <w:rPr>
          <w:rFonts w:ascii="Times New Roman" w:hAnsi="Times New Roman" w:cs="Times New Roman"/>
        </w:rPr>
        <w:t xml:space="preserve">    </w:t>
      </w:r>
      <w:r w:rsidR="0032481C" w:rsidRPr="0032481C">
        <w:rPr>
          <w:rFonts w:ascii="Times New Roman" w:hAnsi="Times New Roman" w:cs="Times New Roman"/>
        </w:rPr>
        <w:t>(This appeal arises from the Judgment of Hon. Lady Justice Monica Mugenyi in High Court Civil Suit No 54 of2009</w:t>
      </w:r>
      <w:r w:rsidRPr="0032481C">
        <w:rPr>
          <w:rFonts w:ascii="Times New Roman" w:hAnsi="Times New Roman" w:cs="Times New Roman"/>
        </w:rPr>
        <w:t xml:space="preserve"> </w:t>
      </w:r>
      <w:r w:rsidR="0032481C" w:rsidRPr="0032481C">
        <w:rPr>
          <w:rFonts w:ascii="Times New Roman" w:hAnsi="Times New Roman" w:cs="Times New Roman"/>
        </w:rPr>
        <w:t>(Land Division) dated 29</w:t>
      </w:r>
      <w:r w:rsidR="0032481C" w:rsidRPr="0032481C">
        <w:rPr>
          <w:rFonts w:ascii="Times New Roman" w:hAnsi="Times New Roman" w:cs="Times New Roman"/>
          <w:vertAlign w:val="superscript"/>
        </w:rPr>
        <w:t>th</w:t>
      </w:r>
      <w:r w:rsidR="0032481C" w:rsidRPr="0032481C">
        <w:rPr>
          <w:rFonts w:ascii="Times New Roman" w:hAnsi="Times New Roman" w:cs="Times New Roman"/>
        </w:rPr>
        <w:t xml:space="preserve"> April 2011.)</w:t>
      </w:r>
    </w:p>
    <w:p w:rsidR="007072BB" w:rsidRPr="0032481C" w:rsidRDefault="0032481C" w:rsidP="0032481C">
      <w:pPr>
        <w:pStyle w:val="Bodytext40"/>
        <w:shd w:val="clear" w:color="auto" w:fill="auto"/>
        <w:tabs>
          <w:tab w:val="left" w:leader="dot" w:pos="7030"/>
        </w:tabs>
        <w:spacing w:before="0" w:after="97" w:line="360" w:lineRule="auto"/>
        <w:ind w:left="60"/>
        <w:rPr>
          <w:rFonts w:ascii="Times New Roman" w:hAnsi="Times New Roman" w:cs="Times New Roman"/>
          <w:sz w:val="24"/>
          <w:szCs w:val="24"/>
        </w:rPr>
      </w:pPr>
      <w:r w:rsidRPr="0032481C">
        <w:rPr>
          <w:rFonts w:ascii="Times New Roman" w:hAnsi="Times New Roman" w:cs="Times New Roman"/>
          <w:sz w:val="24"/>
          <w:szCs w:val="24"/>
        </w:rPr>
        <w:t xml:space="preserve">JACOB </w:t>
      </w:r>
      <w:r w:rsidRPr="0032481C">
        <w:rPr>
          <w:rFonts w:ascii="Times New Roman" w:hAnsi="Times New Roman" w:cs="Times New Roman"/>
          <w:sz w:val="24"/>
          <w:szCs w:val="24"/>
        </w:rPr>
        <w:t>MUTABAZI</w:t>
      </w:r>
      <w:r w:rsidRPr="0032481C">
        <w:rPr>
          <w:rFonts w:ascii="Times New Roman" w:hAnsi="Times New Roman" w:cs="Times New Roman"/>
          <w:sz w:val="24"/>
          <w:szCs w:val="24"/>
        </w:rPr>
        <w:tab/>
        <w:t>.........-APPELLANT</w:t>
      </w:r>
    </w:p>
    <w:p w:rsidR="000C72DA" w:rsidRPr="0032481C" w:rsidRDefault="0032481C" w:rsidP="0032481C">
      <w:pPr>
        <w:pStyle w:val="Heading10"/>
        <w:keepNext/>
        <w:keepLines/>
        <w:shd w:val="clear" w:color="auto" w:fill="auto"/>
        <w:spacing w:before="0" w:line="360" w:lineRule="auto"/>
        <w:ind w:left="60" w:right="1180" w:firstLine="4340"/>
        <w:jc w:val="both"/>
        <w:rPr>
          <w:rFonts w:ascii="Times New Roman" w:hAnsi="Times New Roman" w:cs="Times New Roman"/>
          <w:sz w:val="24"/>
          <w:szCs w:val="24"/>
        </w:rPr>
      </w:pPr>
      <w:bookmarkStart w:id="0" w:name="bookmark0"/>
      <w:r w:rsidRPr="0032481C">
        <w:rPr>
          <w:rFonts w:ascii="Times New Roman" w:hAnsi="Times New Roman" w:cs="Times New Roman"/>
          <w:sz w:val="24"/>
          <w:szCs w:val="24"/>
        </w:rPr>
        <w:t xml:space="preserve">VERSUS </w:t>
      </w:r>
    </w:p>
    <w:p w:rsidR="000C72DA" w:rsidRPr="0032481C" w:rsidRDefault="0032481C" w:rsidP="0032481C">
      <w:pPr>
        <w:pStyle w:val="Heading10"/>
        <w:keepNext/>
        <w:keepLines/>
        <w:shd w:val="clear" w:color="auto" w:fill="auto"/>
        <w:spacing w:before="0" w:line="360" w:lineRule="auto"/>
        <w:ind w:left="60" w:right="1180"/>
        <w:jc w:val="both"/>
        <w:rPr>
          <w:rFonts w:ascii="Times New Roman" w:hAnsi="Times New Roman" w:cs="Times New Roman"/>
          <w:sz w:val="24"/>
          <w:szCs w:val="24"/>
        </w:rPr>
      </w:pPr>
      <w:r w:rsidRPr="0032481C">
        <w:rPr>
          <w:rFonts w:ascii="Times New Roman" w:hAnsi="Times New Roman" w:cs="Times New Roman"/>
          <w:sz w:val="24"/>
          <w:szCs w:val="24"/>
        </w:rPr>
        <w:t xml:space="preserve">THE SEVENTH DAY ADVENTIST </w:t>
      </w:r>
      <w:r w:rsidR="000C72DA" w:rsidRPr="0032481C">
        <w:rPr>
          <w:rFonts w:ascii="Times New Roman" w:hAnsi="Times New Roman" w:cs="Times New Roman"/>
          <w:sz w:val="24"/>
          <w:szCs w:val="24"/>
        </w:rPr>
        <w:t>C</w:t>
      </w:r>
      <w:r w:rsidRPr="0032481C">
        <w:rPr>
          <w:rFonts w:ascii="Times New Roman" w:hAnsi="Times New Roman" w:cs="Times New Roman"/>
          <w:sz w:val="24"/>
          <w:szCs w:val="24"/>
        </w:rPr>
        <w:t>H</w:t>
      </w:r>
      <w:r w:rsidR="000C72DA" w:rsidRPr="0032481C">
        <w:rPr>
          <w:rFonts w:ascii="Times New Roman" w:hAnsi="Times New Roman" w:cs="Times New Roman"/>
          <w:sz w:val="24"/>
          <w:szCs w:val="24"/>
        </w:rPr>
        <w:t>URCH…………………………………</w:t>
      </w:r>
      <w:r w:rsidRPr="0032481C">
        <w:rPr>
          <w:rFonts w:ascii="Times New Roman" w:hAnsi="Times New Roman" w:cs="Times New Roman"/>
          <w:sz w:val="24"/>
          <w:szCs w:val="24"/>
        </w:rPr>
        <w:t xml:space="preserve">RESPONDENTS </w:t>
      </w:r>
    </w:p>
    <w:p w:rsidR="007072BB" w:rsidRPr="0032481C" w:rsidRDefault="0032481C" w:rsidP="0032481C">
      <w:pPr>
        <w:pStyle w:val="Heading10"/>
        <w:keepNext/>
        <w:keepLines/>
        <w:shd w:val="clear" w:color="auto" w:fill="auto"/>
        <w:spacing w:before="0" w:line="360" w:lineRule="auto"/>
        <w:ind w:left="60" w:right="1180"/>
        <w:jc w:val="both"/>
        <w:rPr>
          <w:rFonts w:ascii="Times New Roman" w:hAnsi="Times New Roman" w:cs="Times New Roman"/>
          <w:sz w:val="24"/>
          <w:szCs w:val="24"/>
        </w:rPr>
      </w:pPr>
      <w:r w:rsidRPr="0032481C">
        <w:rPr>
          <w:rFonts w:ascii="Times New Roman" w:hAnsi="Times New Roman" w:cs="Times New Roman"/>
          <w:sz w:val="24"/>
          <w:szCs w:val="24"/>
        </w:rPr>
        <w:t>CORAM: Hon. Mr. Justice Remmy Kasule, JA</w:t>
      </w:r>
      <w:bookmarkEnd w:id="0"/>
    </w:p>
    <w:p w:rsidR="007072BB" w:rsidRPr="0032481C" w:rsidRDefault="0032481C" w:rsidP="0032481C">
      <w:pPr>
        <w:pStyle w:val="Bodytext40"/>
        <w:shd w:val="clear" w:color="auto" w:fill="auto"/>
        <w:spacing w:before="0" w:after="918" w:line="360" w:lineRule="auto"/>
        <w:ind w:left="1100" w:right="4160"/>
        <w:rPr>
          <w:rFonts w:ascii="Times New Roman" w:hAnsi="Times New Roman" w:cs="Times New Roman"/>
          <w:sz w:val="24"/>
          <w:szCs w:val="24"/>
        </w:rPr>
      </w:pPr>
      <w:r w:rsidRPr="0032481C">
        <w:rPr>
          <w:rFonts w:ascii="Times New Roman" w:hAnsi="Times New Roman" w:cs="Times New Roman"/>
          <w:sz w:val="24"/>
          <w:szCs w:val="24"/>
        </w:rPr>
        <w:t xml:space="preserve">Hon. Lady Justice Solomy Balungi Bossa, JA Hon. </w:t>
      </w:r>
      <w:r w:rsidR="000C72DA" w:rsidRPr="0032481C">
        <w:rPr>
          <w:rFonts w:ascii="Times New Roman" w:hAnsi="Times New Roman" w:cs="Times New Roman"/>
          <w:sz w:val="24"/>
          <w:szCs w:val="24"/>
        </w:rPr>
        <w:t>Mr.</w:t>
      </w:r>
      <w:r w:rsidRPr="0032481C">
        <w:rPr>
          <w:rFonts w:ascii="Times New Roman" w:hAnsi="Times New Roman" w:cs="Times New Roman"/>
          <w:sz w:val="24"/>
          <w:szCs w:val="24"/>
        </w:rPr>
        <w:t xml:space="preserve"> Justice Geoffrey Kiryabwire, JA</w:t>
      </w:r>
    </w:p>
    <w:p w:rsidR="007072BB" w:rsidRPr="0032481C" w:rsidRDefault="0032481C" w:rsidP="0032481C">
      <w:pPr>
        <w:pStyle w:val="BodyText22"/>
        <w:shd w:val="clear" w:color="auto" w:fill="auto"/>
        <w:spacing w:before="0" w:after="342" w:line="360" w:lineRule="auto"/>
        <w:ind w:left="720" w:firstLine="0"/>
        <w:jc w:val="both"/>
        <w:rPr>
          <w:rFonts w:ascii="Times New Roman" w:hAnsi="Times New Roman" w:cs="Times New Roman"/>
          <w:sz w:val="24"/>
          <w:szCs w:val="24"/>
        </w:rPr>
      </w:pPr>
      <w:r w:rsidRPr="0032481C">
        <w:rPr>
          <w:rFonts w:ascii="Times New Roman" w:hAnsi="Times New Roman" w:cs="Times New Roman"/>
          <w:sz w:val="24"/>
          <w:szCs w:val="24"/>
        </w:rPr>
        <w:t>JUDGMENT</w:t>
      </w:r>
    </w:p>
    <w:p w:rsidR="000C72DA" w:rsidRPr="0032481C" w:rsidRDefault="000C72DA" w:rsidP="0032481C">
      <w:pPr>
        <w:pStyle w:val="BodyText22"/>
        <w:shd w:val="clear" w:color="auto" w:fill="auto"/>
        <w:spacing w:before="0" w:after="342" w:line="360" w:lineRule="auto"/>
        <w:ind w:left="720" w:firstLine="0"/>
        <w:jc w:val="both"/>
        <w:rPr>
          <w:rFonts w:ascii="Times New Roman" w:hAnsi="Times New Roman" w:cs="Times New Roman"/>
          <w:sz w:val="24"/>
          <w:szCs w:val="24"/>
        </w:rPr>
      </w:pPr>
    </w:p>
    <w:p w:rsidR="007072BB" w:rsidRPr="0032481C" w:rsidRDefault="0032481C" w:rsidP="0032481C">
      <w:pPr>
        <w:pStyle w:val="Bodytext40"/>
        <w:shd w:val="clear" w:color="auto" w:fill="auto"/>
        <w:spacing w:before="0" w:after="164" w:line="360" w:lineRule="auto"/>
        <w:ind w:left="60"/>
        <w:rPr>
          <w:rFonts w:ascii="Times New Roman" w:hAnsi="Times New Roman" w:cs="Times New Roman"/>
          <w:sz w:val="24"/>
          <w:szCs w:val="24"/>
        </w:rPr>
      </w:pPr>
      <w:r w:rsidRPr="0032481C">
        <w:rPr>
          <w:rFonts w:ascii="Times New Roman" w:hAnsi="Times New Roman" w:cs="Times New Roman"/>
          <w:sz w:val="24"/>
          <w:szCs w:val="24"/>
        </w:rPr>
        <w:t>Background</w:t>
      </w:r>
    </w:p>
    <w:p w:rsidR="007072BB" w:rsidRPr="0032481C" w:rsidRDefault="0032481C" w:rsidP="0032481C">
      <w:pPr>
        <w:pStyle w:val="BodyText22"/>
        <w:shd w:val="clear" w:color="auto" w:fill="auto"/>
        <w:spacing w:before="0" w:after="617" w:line="360" w:lineRule="auto"/>
        <w:ind w:left="60" w:right="760" w:firstLine="0"/>
        <w:jc w:val="both"/>
        <w:rPr>
          <w:rFonts w:ascii="Times New Roman" w:hAnsi="Times New Roman" w:cs="Times New Roman"/>
          <w:sz w:val="24"/>
          <w:szCs w:val="24"/>
        </w:rPr>
      </w:pPr>
      <w:r w:rsidRPr="0032481C">
        <w:rPr>
          <w:rFonts w:ascii="Times New Roman" w:hAnsi="Times New Roman" w:cs="Times New Roman"/>
          <w:sz w:val="24"/>
          <w:szCs w:val="24"/>
        </w:rPr>
        <w:t xml:space="preserve">The appellant in </w:t>
      </w:r>
      <w:r w:rsidRPr="0032481C">
        <w:rPr>
          <w:rFonts w:ascii="Times New Roman" w:hAnsi="Times New Roman" w:cs="Times New Roman"/>
          <w:sz w:val="24"/>
          <w:szCs w:val="24"/>
        </w:rPr>
        <w:t>2009 brought a suit at the High Court of Uganda jointly against the present respondent and one Dan Namaswala (then 2</w:t>
      </w:r>
      <w:r w:rsidRPr="0032481C">
        <w:rPr>
          <w:rFonts w:ascii="Times New Roman" w:hAnsi="Times New Roman" w:cs="Times New Roman"/>
          <w:sz w:val="24"/>
          <w:szCs w:val="24"/>
          <w:vertAlign w:val="superscript"/>
        </w:rPr>
        <w:t>nd</w:t>
      </w:r>
      <w:r w:rsidRPr="0032481C">
        <w:rPr>
          <w:rFonts w:ascii="Times New Roman" w:hAnsi="Times New Roman" w:cs="Times New Roman"/>
          <w:sz w:val="24"/>
          <w:szCs w:val="24"/>
        </w:rPr>
        <w:t xml:space="preserve"> Defendant and originally the 2</w:t>
      </w:r>
      <w:r w:rsidRPr="0032481C">
        <w:rPr>
          <w:rFonts w:ascii="Times New Roman" w:hAnsi="Times New Roman" w:cs="Times New Roman"/>
          <w:sz w:val="24"/>
          <w:szCs w:val="24"/>
          <w:vertAlign w:val="superscript"/>
        </w:rPr>
        <w:t>nd</w:t>
      </w:r>
      <w:r w:rsidRPr="0032481C">
        <w:rPr>
          <w:rFonts w:ascii="Times New Roman" w:hAnsi="Times New Roman" w:cs="Times New Roman"/>
          <w:sz w:val="24"/>
          <w:szCs w:val="24"/>
        </w:rPr>
        <w:t xml:space="preserve"> respondent in this appeal). The respondent claimed ownership of land measuring approximately 1 </w:t>
      </w:r>
      <w:r w:rsidR="000C72DA" w:rsidRPr="0032481C">
        <w:rPr>
          <w:rFonts w:ascii="Times New Roman" w:hAnsi="Times New Roman" w:cs="Times New Roman"/>
          <w:sz w:val="24"/>
          <w:szCs w:val="24"/>
        </w:rPr>
        <w:t>½ acres</w:t>
      </w:r>
      <w:r w:rsidRPr="0032481C">
        <w:rPr>
          <w:rFonts w:ascii="Times New Roman" w:hAnsi="Times New Roman" w:cs="Times New Roman"/>
          <w:sz w:val="24"/>
          <w:szCs w:val="24"/>
        </w:rPr>
        <w:t xml:space="preserve"> </w:t>
      </w:r>
      <w:r w:rsidRPr="0032481C">
        <w:rPr>
          <w:rFonts w:ascii="Times New Roman" w:hAnsi="Times New Roman" w:cs="Times New Roman"/>
          <w:sz w:val="24"/>
          <w:szCs w:val="24"/>
        </w:rPr>
        <w:t>situated at Kireka Hill in Kampala (hereinafter referred to as the "suit Land) but currently occupied by the respondent church under a land title (Mailo Land Register Block No 232 Plot No 814) and the 2</w:t>
      </w:r>
      <w:r w:rsidRPr="0032481C">
        <w:rPr>
          <w:rFonts w:ascii="Times New Roman" w:hAnsi="Times New Roman" w:cs="Times New Roman"/>
          <w:sz w:val="24"/>
          <w:szCs w:val="24"/>
          <w:vertAlign w:val="superscript"/>
        </w:rPr>
        <w:t>nd</w:t>
      </w:r>
      <w:r w:rsidRPr="0032481C">
        <w:rPr>
          <w:rFonts w:ascii="Times New Roman" w:hAnsi="Times New Roman" w:cs="Times New Roman"/>
          <w:sz w:val="24"/>
          <w:szCs w:val="24"/>
        </w:rPr>
        <w:t xml:space="preserve"> Defendant. In the plaint the appellant claimed and </w:t>
      </w:r>
      <w:r w:rsidRPr="0032481C">
        <w:rPr>
          <w:rFonts w:ascii="Times New Roman" w:hAnsi="Times New Roman" w:cs="Times New Roman"/>
          <w:sz w:val="24"/>
          <w:szCs w:val="24"/>
        </w:rPr>
        <w:t>prayed for:</w:t>
      </w:r>
    </w:p>
    <w:p w:rsidR="007072BB" w:rsidRPr="0032481C" w:rsidRDefault="007072BB" w:rsidP="0032481C">
      <w:pPr>
        <w:framePr w:h="1493" w:wrap="notBeside" w:vAnchor="text" w:hAnchor="text" w:xAlign="right" w:y="1"/>
        <w:spacing w:line="360" w:lineRule="auto"/>
        <w:jc w:val="both"/>
        <w:rPr>
          <w:rFonts w:ascii="Times New Roman" w:hAnsi="Times New Roman" w:cs="Times New Roman"/>
        </w:rPr>
      </w:pPr>
    </w:p>
    <w:p w:rsidR="007072BB" w:rsidRPr="0032481C" w:rsidRDefault="007072BB" w:rsidP="0032481C">
      <w:pPr>
        <w:spacing w:line="360" w:lineRule="auto"/>
        <w:jc w:val="both"/>
        <w:rPr>
          <w:rFonts w:ascii="Times New Roman" w:hAnsi="Times New Roman" w:cs="Times New Roman"/>
        </w:rPr>
      </w:pPr>
    </w:p>
    <w:p w:rsidR="007072BB" w:rsidRPr="0032481C" w:rsidRDefault="0032481C" w:rsidP="0032481C">
      <w:pPr>
        <w:pStyle w:val="Bodytext60"/>
        <w:numPr>
          <w:ilvl w:val="0"/>
          <w:numId w:val="1"/>
        </w:numPr>
        <w:shd w:val="clear" w:color="auto" w:fill="auto"/>
        <w:tabs>
          <w:tab w:val="left" w:pos="790"/>
        </w:tabs>
        <w:spacing w:line="360" w:lineRule="auto"/>
        <w:ind w:left="780" w:right="320" w:hanging="340"/>
        <w:jc w:val="both"/>
        <w:rPr>
          <w:rFonts w:ascii="Times New Roman" w:hAnsi="Times New Roman" w:cs="Times New Roman"/>
          <w:sz w:val="24"/>
          <w:szCs w:val="24"/>
        </w:rPr>
      </w:pPr>
      <w:r w:rsidRPr="0032481C">
        <w:rPr>
          <w:rFonts w:ascii="Times New Roman" w:hAnsi="Times New Roman" w:cs="Times New Roman"/>
          <w:sz w:val="24"/>
          <w:szCs w:val="24"/>
        </w:rPr>
        <w:t xml:space="preserve">a declaration that the plaintiff is a bonafide occupant and the lawful owner of </w:t>
      </w:r>
      <w:r w:rsidRPr="0032481C">
        <w:rPr>
          <w:rStyle w:val="Bodytext61"/>
          <w:rFonts w:ascii="Times New Roman" w:hAnsi="Times New Roman" w:cs="Times New Roman"/>
          <w:sz w:val="24"/>
          <w:szCs w:val="24"/>
        </w:rPr>
        <w:t xml:space="preserve">the </w:t>
      </w:r>
      <w:r w:rsidRPr="0032481C">
        <w:rPr>
          <w:rFonts w:ascii="Times New Roman" w:hAnsi="Times New Roman" w:cs="Times New Roman"/>
          <w:sz w:val="24"/>
          <w:szCs w:val="24"/>
        </w:rPr>
        <w:t xml:space="preserve">suit </w:t>
      </w:r>
      <w:r w:rsidRPr="0032481C">
        <w:rPr>
          <w:rStyle w:val="Bodytext61"/>
          <w:rFonts w:ascii="Times New Roman" w:hAnsi="Times New Roman" w:cs="Times New Roman"/>
          <w:sz w:val="24"/>
          <w:szCs w:val="24"/>
        </w:rPr>
        <w:t>land</w:t>
      </w:r>
    </w:p>
    <w:p w:rsidR="007072BB" w:rsidRPr="0032481C" w:rsidRDefault="0032481C" w:rsidP="0032481C">
      <w:pPr>
        <w:pStyle w:val="Bodytext60"/>
        <w:numPr>
          <w:ilvl w:val="0"/>
          <w:numId w:val="1"/>
        </w:numPr>
        <w:shd w:val="clear" w:color="auto" w:fill="auto"/>
        <w:tabs>
          <w:tab w:val="left" w:pos="776"/>
        </w:tabs>
        <w:spacing w:line="360" w:lineRule="auto"/>
        <w:ind w:left="780" w:hanging="340"/>
        <w:jc w:val="both"/>
        <w:rPr>
          <w:rFonts w:ascii="Times New Roman" w:hAnsi="Times New Roman" w:cs="Times New Roman"/>
          <w:sz w:val="24"/>
          <w:szCs w:val="24"/>
        </w:rPr>
      </w:pPr>
      <w:r w:rsidRPr="0032481C">
        <w:rPr>
          <w:rFonts w:ascii="Times New Roman" w:hAnsi="Times New Roman" w:cs="Times New Roman"/>
          <w:sz w:val="24"/>
          <w:szCs w:val="24"/>
        </w:rPr>
        <w:t>a declaration that the defenda</w:t>
      </w:r>
      <w:r w:rsidRPr="0032481C">
        <w:rPr>
          <w:rFonts w:ascii="Times New Roman" w:hAnsi="Times New Roman" w:cs="Times New Roman"/>
          <w:sz w:val="24"/>
          <w:szCs w:val="24"/>
        </w:rPr>
        <w:t>nts are trespassers on the suit land</w:t>
      </w:r>
    </w:p>
    <w:p w:rsidR="007072BB" w:rsidRPr="0032481C" w:rsidRDefault="0032481C" w:rsidP="0032481C">
      <w:pPr>
        <w:pStyle w:val="Bodytext60"/>
        <w:numPr>
          <w:ilvl w:val="0"/>
          <w:numId w:val="1"/>
        </w:numPr>
        <w:shd w:val="clear" w:color="auto" w:fill="auto"/>
        <w:tabs>
          <w:tab w:val="left" w:pos="786"/>
        </w:tabs>
        <w:spacing w:line="360" w:lineRule="auto"/>
        <w:ind w:left="780" w:right="320" w:hanging="340"/>
        <w:jc w:val="both"/>
        <w:rPr>
          <w:rFonts w:ascii="Times New Roman" w:hAnsi="Times New Roman" w:cs="Times New Roman"/>
          <w:sz w:val="24"/>
          <w:szCs w:val="24"/>
        </w:rPr>
      </w:pPr>
      <w:proofErr w:type="gramStart"/>
      <w:r w:rsidRPr="0032481C">
        <w:rPr>
          <w:rFonts w:ascii="Times New Roman" w:hAnsi="Times New Roman" w:cs="Times New Roman"/>
          <w:sz w:val="24"/>
          <w:szCs w:val="24"/>
        </w:rPr>
        <w:t>an</w:t>
      </w:r>
      <w:proofErr w:type="gramEnd"/>
      <w:r w:rsidRPr="0032481C">
        <w:rPr>
          <w:rFonts w:ascii="Times New Roman" w:hAnsi="Times New Roman" w:cs="Times New Roman"/>
          <w:sz w:val="24"/>
          <w:szCs w:val="24"/>
        </w:rPr>
        <w:t xml:space="preserve"> order </w:t>
      </w:r>
      <w:r w:rsidRPr="0032481C">
        <w:rPr>
          <w:rStyle w:val="Bodytext61"/>
          <w:rFonts w:ascii="Times New Roman" w:hAnsi="Times New Roman" w:cs="Times New Roman"/>
          <w:sz w:val="24"/>
          <w:szCs w:val="24"/>
        </w:rPr>
        <w:t xml:space="preserve">of </w:t>
      </w:r>
      <w:r w:rsidRPr="0032481C">
        <w:rPr>
          <w:rFonts w:ascii="Times New Roman" w:hAnsi="Times New Roman" w:cs="Times New Roman"/>
          <w:sz w:val="24"/>
          <w:szCs w:val="24"/>
        </w:rPr>
        <w:t>cancellation of the 1</w:t>
      </w:r>
      <w:r w:rsidRPr="0032481C">
        <w:rPr>
          <w:rFonts w:ascii="Times New Roman" w:hAnsi="Times New Roman" w:cs="Times New Roman"/>
          <w:sz w:val="24"/>
          <w:szCs w:val="24"/>
          <w:vertAlign w:val="superscript"/>
        </w:rPr>
        <w:t>st</w:t>
      </w:r>
      <w:r w:rsidRPr="0032481C">
        <w:rPr>
          <w:rFonts w:ascii="Times New Roman" w:hAnsi="Times New Roman" w:cs="Times New Roman"/>
          <w:sz w:val="24"/>
          <w:szCs w:val="24"/>
        </w:rPr>
        <w:t xml:space="preserve"> defendant's certificate of title and that of </w:t>
      </w:r>
      <w:r w:rsidRPr="0032481C">
        <w:rPr>
          <w:rStyle w:val="Bodytext61"/>
          <w:rFonts w:ascii="Times New Roman" w:hAnsi="Times New Roman" w:cs="Times New Roman"/>
          <w:sz w:val="24"/>
          <w:szCs w:val="24"/>
        </w:rPr>
        <w:t xml:space="preserve">the </w:t>
      </w:r>
      <w:r w:rsidRPr="0032481C">
        <w:rPr>
          <w:rFonts w:ascii="Times New Roman" w:hAnsi="Times New Roman" w:cs="Times New Roman"/>
          <w:sz w:val="24"/>
          <w:szCs w:val="24"/>
        </w:rPr>
        <w:t>2</w:t>
      </w:r>
      <w:r w:rsidRPr="0032481C">
        <w:rPr>
          <w:rFonts w:ascii="Times New Roman" w:hAnsi="Times New Roman" w:cs="Times New Roman"/>
          <w:sz w:val="24"/>
          <w:szCs w:val="24"/>
          <w:vertAlign w:val="superscript"/>
        </w:rPr>
        <w:t>nd</w:t>
      </w:r>
      <w:r w:rsidRPr="0032481C">
        <w:rPr>
          <w:rFonts w:ascii="Times New Roman" w:hAnsi="Times New Roman" w:cs="Times New Roman"/>
          <w:sz w:val="24"/>
          <w:szCs w:val="24"/>
        </w:rPr>
        <w:t xml:space="preserve"> </w:t>
      </w:r>
      <w:r w:rsidRPr="0032481C">
        <w:rPr>
          <w:rStyle w:val="Bodytext61"/>
          <w:rFonts w:ascii="Times New Roman" w:hAnsi="Times New Roman" w:cs="Times New Roman"/>
          <w:sz w:val="24"/>
          <w:szCs w:val="24"/>
        </w:rPr>
        <w:t xml:space="preserve">defendant </w:t>
      </w:r>
      <w:r w:rsidRPr="0032481C">
        <w:rPr>
          <w:rStyle w:val="Bodytext61"/>
          <w:rFonts w:ascii="Times New Roman" w:hAnsi="Times New Roman" w:cs="Times New Roman"/>
          <w:sz w:val="24"/>
          <w:szCs w:val="24"/>
        </w:rPr>
        <w:lastRenderedPageBreak/>
        <w:t xml:space="preserve">where </w:t>
      </w:r>
      <w:r w:rsidRPr="0032481C">
        <w:rPr>
          <w:rFonts w:ascii="Times New Roman" w:hAnsi="Times New Roman" w:cs="Times New Roman"/>
          <w:sz w:val="24"/>
          <w:szCs w:val="24"/>
        </w:rPr>
        <w:t>it is found to exist.</w:t>
      </w:r>
    </w:p>
    <w:p w:rsidR="007072BB" w:rsidRPr="0032481C" w:rsidRDefault="0032481C" w:rsidP="0032481C">
      <w:pPr>
        <w:pStyle w:val="BodyText22"/>
        <w:numPr>
          <w:ilvl w:val="0"/>
          <w:numId w:val="1"/>
        </w:numPr>
        <w:shd w:val="clear" w:color="auto" w:fill="auto"/>
        <w:tabs>
          <w:tab w:val="left" w:pos="781"/>
        </w:tabs>
        <w:spacing w:before="0" w:after="0" w:line="360" w:lineRule="auto"/>
        <w:ind w:left="780" w:hanging="340"/>
        <w:jc w:val="both"/>
        <w:rPr>
          <w:rFonts w:ascii="Times New Roman" w:hAnsi="Times New Roman" w:cs="Times New Roman"/>
          <w:sz w:val="24"/>
          <w:szCs w:val="24"/>
        </w:rPr>
      </w:pPr>
      <w:r w:rsidRPr="0032481C">
        <w:rPr>
          <w:rFonts w:ascii="Times New Roman" w:hAnsi="Times New Roman" w:cs="Times New Roman"/>
          <w:sz w:val="24"/>
          <w:szCs w:val="24"/>
        </w:rPr>
        <w:t>An eviction order</w:t>
      </w:r>
    </w:p>
    <w:p w:rsidR="007072BB" w:rsidRPr="0032481C" w:rsidRDefault="0032481C" w:rsidP="0032481C">
      <w:pPr>
        <w:pStyle w:val="BodyText22"/>
        <w:numPr>
          <w:ilvl w:val="0"/>
          <w:numId w:val="1"/>
        </w:numPr>
        <w:shd w:val="clear" w:color="auto" w:fill="auto"/>
        <w:tabs>
          <w:tab w:val="left" w:pos="800"/>
        </w:tabs>
        <w:spacing w:before="0" w:after="0" w:line="360" w:lineRule="auto"/>
        <w:ind w:left="780" w:right="320" w:hanging="340"/>
        <w:jc w:val="both"/>
        <w:rPr>
          <w:rFonts w:ascii="Times New Roman" w:hAnsi="Times New Roman" w:cs="Times New Roman"/>
          <w:sz w:val="24"/>
          <w:szCs w:val="24"/>
        </w:rPr>
      </w:pPr>
      <w:r w:rsidRPr="0032481C">
        <w:rPr>
          <w:rFonts w:ascii="Times New Roman" w:hAnsi="Times New Roman" w:cs="Times New Roman"/>
          <w:sz w:val="24"/>
          <w:szCs w:val="24"/>
        </w:rPr>
        <w:t xml:space="preserve">In the alternative an order directing the defendants to pay the market </w:t>
      </w:r>
      <w:r w:rsidRPr="0032481C">
        <w:rPr>
          <w:rFonts w:ascii="Times New Roman" w:hAnsi="Times New Roman" w:cs="Times New Roman"/>
          <w:sz w:val="24"/>
          <w:szCs w:val="24"/>
        </w:rPr>
        <w:t>value of the land trespassed on</w:t>
      </w:r>
    </w:p>
    <w:p w:rsidR="007072BB" w:rsidRPr="0032481C" w:rsidRDefault="0032481C" w:rsidP="0032481C">
      <w:pPr>
        <w:pStyle w:val="BodyText22"/>
        <w:numPr>
          <w:ilvl w:val="0"/>
          <w:numId w:val="1"/>
        </w:numPr>
        <w:shd w:val="clear" w:color="auto" w:fill="auto"/>
        <w:tabs>
          <w:tab w:val="left" w:pos="800"/>
        </w:tabs>
        <w:spacing w:before="0" w:after="0" w:line="360" w:lineRule="auto"/>
        <w:ind w:left="780" w:hanging="340"/>
        <w:jc w:val="both"/>
        <w:rPr>
          <w:rFonts w:ascii="Times New Roman" w:hAnsi="Times New Roman" w:cs="Times New Roman"/>
          <w:sz w:val="24"/>
          <w:szCs w:val="24"/>
        </w:rPr>
      </w:pPr>
      <w:r w:rsidRPr="0032481C">
        <w:rPr>
          <w:rFonts w:ascii="Times New Roman" w:hAnsi="Times New Roman" w:cs="Times New Roman"/>
          <w:sz w:val="24"/>
          <w:szCs w:val="24"/>
        </w:rPr>
        <w:t>General damages</w:t>
      </w:r>
    </w:p>
    <w:p w:rsidR="007072BB" w:rsidRPr="0032481C" w:rsidRDefault="0032481C" w:rsidP="0032481C">
      <w:pPr>
        <w:pStyle w:val="BodyText22"/>
        <w:numPr>
          <w:ilvl w:val="0"/>
          <w:numId w:val="1"/>
        </w:numPr>
        <w:shd w:val="clear" w:color="auto" w:fill="auto"/>
        <w:tabs>
          <w:tab w:val="left" w:pos="795"/>
        </w:tabs>
        <w:spacing w:before="0" w:after="120" w:line="360" w:lineRule="auto"/>
        <w:ind w:left="780" w:hanging="340"/>
        <w:jc w:val="both"/>
        <w:rPr>
          <w:rFonts w:ascii="Times New Roman" w:hAnsi="Times New Roman" w:cs="Times New Roman"/>
          <w:sz w:val="24"/>
          <w:szCs w:val="24"/>
        </w:rPr>
      </w:pPr>
      <w:r w:rsidRPr="0032481C">
        <w:rPr>
          <w:rFonts w:ascii="Times New Roman" w:hAnsi="Times New Roman" w:cs="Times New Roman"/>
          <w:sz w:val="24"/>
          <w:szCs w:val="24"/>
        </w:rPr>
        <w:t>Costs of the suit</w:t>
      </w:r>
    </w:p>
    <w:p w:rsidR="007072BB" w:rsidRPr="0032481C" w:rsidRDefault="0032481C" w:rsidP="0032481C">
      <w:pPr>
        <w:pStyle w:val="BodyText22"/>
        <w:shd w:val="clear" w:color="auto" w:fill="auto"/>
        <w:spacing w:before="0" w:after="120" w:line="360" w:lineRule="auto"/>
        <w:ind w:left="40" w:right="320" w:firstLine="0"/>
        <w:jc w:val="both"/>
        <w:rPr>
          <w:rFonts w:ascii="Times New Roman" w:hAnsi="Times New Roman" w:cs="Times New Roman"/>
          <w:sz w:val="24"/>
          <w:szCs w:val="24"/>
        </w:rPr>
      </w:pPr>
      <w:r w:rsidRPr="0032481C">
        <w:rPr>
          <w:rFonts w:ascii="Times New Roman" w:hAnsi="Times New Roman" w:cs="Times New Roman"/>
          <w:sz w:val="24"/>
          <w:szCs w:val="24"/>
        </w:rPr>
        <w:t>The respondent denied the claim and insisted in its defence that it was the registered proprietor of the portion of the land while the 2</w:t>
      </w:r>
      <w:r w:rsidRPr="0032481C">
        <w:rPr>
          <w:rFonts w:ascii="Times New Roman" w:hAnsi="Times New Roman" w:cs="Times New Roman"/>
          <w:sz w:val="24"/>
          <w:szCs w:val="24"/>
          <w:vertAlign w:val="superscript"/>
        </w:rPr>
        <w:t>nd</w:t>
      </w:r>
      <w:r w:rsidRPr="0032481C">
        <w:rPr>
          <w:rFonts w:ascii="Times New Roman" w:hAnsi="Times New Roman" w:cs="Times New Roman"/>
          <w:sz w:val="24"/>
          <w:szCs w:val="24"/>
        </w:rPr>
        <w:t xml:space="preserve"> defendant did not file a defence.</w:t>
      </w:r>
    </w:p>
    <w:p w:rsidR="007072BB" w:rsidRPr="0032481C" w:rsidRDefault="0032481C" w:rsidP="0032481C">
      <w:pPr>
        <w:pStyle w:val="BodyText22"/>
        <w:shd w:val="clear" w:color="auto" w:fill="auto"/>
        <w:spacing w:before="0" w:after="116" w:line="360" w:lineRule="auto"/>
        <w:ind w:left="40" w:right="320" w:firstLine="0"/>
        <w:jc w:val="both"/>
        <w:rPr>
          <w:rFonts w:ascii="Times New Roman" w:hAnsi="Times New Roman" w:cs="Times New Roman"/>
          <w:sz w:val="24"/>
          <w:szCs w:val="24"/>
        </w:rPr>
      </w:pPr>
      <w:r w:rsidRPr="0032481C">
        <w:rPr>
          <w:rFonts w:ascii="Times New Roman" w:hAnsi="Times New Roman" w:cs="Times New Roman"/>
          <w:sz w:val="24"/>
          <w:szCs w:val="24"/>
        </w:rPr>
        <w:t>The tri</w:t>
      </w:r>
      <w:r w:rsidR="000C72DA" w:rsidRPr="0032481C">
        <w:rPr>
          <w:rFonts w:ascii="Times New Roman" w:hAnsi="Times New Roman" w:cs="Times New Roman"/>
          <w:sz w:val="24"/>
          <w:szCs w:val="24"/>
        </w:rPr>
        <w:t>al</w:t>
      </w:r>
      <w:r w:rsidRPr="0032481C">
        <w:rPr>
          <w:rFonts w:ascii="Times New Roman" w:hAnsi="Times New Roman" w:cs="Times New Roman"/>
          <w:sz w:val="24"/>
          <w:szCs w:val="24"/>
        </w:rPr>
        <w:t xml:space="preserve"> Judge </w:t>
      </w:r>
      <w:r w:rsidRPr="0032481C">
        <w:rPr>
          <w:rFonts w:ascii="Times New Roman" w:hAnsi="Times New Roman" w:cs="Times New Roman"/>
          <w:sz w:val="24"/>
          <w:szCs w:val="24"/>
        </w:rPr>
        <w:t xml:space="preserve">found for the defendant and held that the plaintiff (now appellant) did not </w:t>
      </w:r>
      <w:proofErr w:type="gramStart"/>
      <w:r w:rsidRPr="0032481C">
        <w:rPr>
          <w:rFonts w:ascii="Times New Roman" w:hAnsi="Times New Roman" w:cs="Times New Roman"/>
          <w:sz w:val="24"/>
          <w:szCs w:val="24"/>
        </w:rPr>
        <w:t>possesses</w:t>
      </w:r>
      <w:proofErr w:type="gramEnd"/>
      <w:r w:rsidRPr="0032481C">
        <w:rPr>
          <w:rFonts w:ascii="Times New Roman" w:hAnsi="Times New Roman" w:cs="Times New Roman"/>
          <w:sz w:val="24"/>
          <w:szCs w:val="24"/>
        </w:rPr>
        <w:t xml:space="preserve"> any interest in the suit land and that the respondent's registration was not as a result of fraud. She further found that even though the case had proceeded against the 2</w:t>
      </w:r>
      <w:r w:rsidRPr="0032481C">
        <w:rPr>
          <w:rFonts w:ascii="Times New Roman" w:hAnsi="Times New Roman" w:cs="Times New Roman"/>
          <w:sz w:val="24"/>
          <w:szCs w:val="24"/>
          <w:vertAlign w:val="superscript"/>
        </w:rPr>
        <w:t>nd</w:t>
      </w:r>
      <w:r w:rsidRPr="0032481C">
        <w:rPr>
          <w:rFonts w:ascii="Times New Roman" w:hAnsi="Times New Roman" w:cs="Times New Roman"/>
          <w:sz w:val="24"/>
          <w:szCs w:val="24"/>
        </w:rPr>
        <w:t xml:space="preserve"> defendant (original 2</w:t>
      </w:r>
      <w:r w:rsidRPr="0032481C">
        <w:rPr>
          <w:rFonts w:ascii="Times New Roman" w:hAnsi="Times New Roman" w:cs="Times New Roman"/>
          <w:sz w:val="24"/>
          <w:szCs w:val="24"/>
          <w:vertAlign w:val="superscript"/>
        </w:rPr>
        <w:t>nd</w:t>
      </w:r>
      <w:r w:rsidRPr="0032481C">
        <w:rPr>
          <w:rFonts w:ascii="Times New Roman" w:hAnsi="Times New Roman" w:cs="Times New Roman"/>
          <w:sz w:val="24"/>
          <w:szCs w:val="24"/>
        </w:rPr>
        <w:t xml:space="preserve"> respondent) in his absence under Order 9 rule 10 of the Civil Procedure Rules (CPR), the case against him had not been proved. The suit was then dismissed and each party ordered to bear their own costs.</w:t>
      </w:r>
    </w:p>
    <w:p w:rsidR="007072BB" w:rsidRPr="0032481C" w:rsidRDefault="0032481C" w:rsidP="0032481C">
      <w:pPr>
        <w:pStyle w:val="BodyText22"/>
        <w:shd w:val="clear" w:color="auto" w:fill="auto"/>
        <w:spacing w:before="0" w:after="128" w:line="360" w:lineRule="auto"/>
        <w:ind w:left="40" w:right="320" w:firstLine="0"/>
        <w:jc w:val="both"/>
        <w:rPr>
          <w:rFonts w:ascii="Times New Roman" w:hAnsi="Times New Roman" w:cs="Times New Roman"/>
          <w:sz w:val="24"/>
          <w:szCs w:val="24"/>
        </w:rPr>
      </w:pPr>
      <w:r w:rsidRPr="0032481C">
        <w:rPr>
          <w:rFonts w:ascii="Times New Roman" w:hAnsi="Times New Roman" w:cs="Times New Roman"/>
          <w:sz w:val="24"/>
          <w:szCs w:val="24"/>
        </w:rPr>
        <w:t xml:space="preserve">The appellant now </w:t>
      </w:r>
      <w:r w:rsidRPr="0032481C">
        <w:rPr>
          <w:rFonts w:ascii="Times New Roman" w:hAnsi="Times New Roman" w:cs="Times New Roman"/>
          <w:sz w:val="24"/>
          <w:szCs w:val="24"/>
        </w:rPr>
        <w:t>dissatisfied with that decision appeals against the Judgment and Orders of the Court on the grounds that:-</w:t>
      </w:r>
    </w:p>
    <w:p w:rsidR="007072BB" w:rsidRPr="0032481C" w:rsidRDefault="0032481C" w:rsidP="0032481C">
      <w:pPr>
        <w:pStyle w:val="BodyText22"/>
        <w:numPr>
          <w:ilvl w:val="0"/>
          <w:numId w:val="2"/>
        </w:numPr>
        <w:shd w:val="clear" w:color="auto" w:fill="auto"/>
        <w:tabs>
          <w:tab w:val="left" w:pos="771"/>
        </w:tabs>
        <w:spacing w:before="0" w:after="0" w:line="360" w:lineRule="auto"/>
        <w:ind w:left="780" w:right="320" w:hanging="340"/>
        <w:jc w:val="both"/>
        <w:rPr>
          <w:rFonts w:ascii="Times New Roman" w:hAnsi="Times New Roman" w:cs="Times New Roman"/>
          <w:sz w:val="24"/>
          <w:szCs w:val="24"/>
        </w:rPr>
      </w:pPr>
      <w:r w:rsidRPr="0032481C">
        <w:rPr>
          <w:rFonts w:ascii="Times New Roman" w:hAnsi="Times New Roman" w:cs="Times New Roman"/>
          <w:sz w:val="24"/>
          <w:szCs w:val="24"/>
        </w:rPr>
        <w:t>The Learned trial Judge erred in law and fact when she blatantly failed to conduct a proper proceeding at the visit of the Locus in quo.</w:t>
      </w:r>
    </w:p>
    <w:p w:rsidR="007072BB" w:rsidRPr="0032481C" w:rsidRDefault="0032481C" w:rsidP="0032481C">
      <w:pPr>
        <w:pStyle w:val="Bodytext60"/>
        <w:numPr>
          <w:ilvl w:val="0"/>
          <w:numId w:val="2"/>
        </w:numPr>
        <w:shd w:val="clear" w:color="auto" w:fill="auto"/>
        <w:tabs>
          <w:tab w:val="left" w:pos="815"/>
        </w:tabs>
        <w:spacing w:line="360" w:lineRule="auto"/>
        <w:ind w:left="840" w:right="60"/>
        <w:jc w:val="both"/>
        <w:rPr>
          <w:rFonts w:ascii="Times New Roman" w:hAnsi="Times New Roman" w:cs="Times New Roman"/>
          <w:sz w:val="24"/>
          <w:szCs w:val="24"/>
        </w:rPr>
      </w:pPr>
      <w:r w:rsidRPr="0032481C">
        <w:rPr>
          <w:rFonts w:ascii="Times New Roman" w:hAnsi="Times New Roman" w:cs="Times New Roman"/>
          <w:sz w:val="24"/>
          <w:szCs w:val="24"/>
        </w:rPr>
        <w:t xml:space="preserve">The Learned </w:t>
      </w:r>
      <w:r w:rsidRPr="0032481C">
        <w:rPr>
          <w:rFonts w:ascii="Times New Roman" w:hAnsi="Times New Roman" w:cs="Times New Roman"/>
          <w:sz w:val="24"/>
          <w:szCs w:val="24"/>
        </w:rPr>
        <w:t xml:space="preserve">trial Judge erred in law and in fact when she found that the </w:t>
      </w:r>
      <w:r w:rsidRPr="0032481C">
        <w:rPr>
          <w:rStyle w:val="Bodytext61"/>
          <w:rFonts w:ascii="Times New Roman" w:hAnsi="Times New Roman" w:cs="Times New Roman"/>
          <w:sz w:val="24"/>
          <w:szCs w:val="24"/>
        </w:rPr>
        <w:t xml:space="preserve">appellant </w:t>
      </w:r>
      <w:r w:rsidRPr="0032481C">
        <w:rPr>
          <w:rFonts w:ascii="Times New Roman" w:hAnsi="Times New Roman" w:cs="Times New Roman"/>
          <w:sz w:val="24"/>
          <w:szCs w:val="24"/>
        </w:rPr>
        <w:t xml:space="preserve">failed to sufficiently prove that the appellant's deceased father had a </w:t>
      </w:r>
      <w:r w:rsidRPr="0032481C">
        <w:rPr>
          <w:rStyle w:val="Bodytext61"/>
          <w:rFonts w:ascii="Times New Roman" w:hAnsi="Times New Roman" w:cs="Times New Roman"/>
          <w:sz w:val="24"/>
          <w:szCs w:val="24"/>
        </w:rPr>
        <w:t xml:space="preserve">kibanja </w:t>
      </w:r>
      <w:r w:rsidR="00E437B9" w:rsidRPr="0032481C">
        <w:rPr>
          <w:rStyle w:val="Bodytext61"/>
          <w:rFonts w:ascii="Times New Roman" w:hAnsi="Times New Roman" w:cs="Times New Roman"/>
          <w:sz w:val="24"/>
          <w:szCs w:val="24"/>
        </w:rPr>
        <w:t>interest in</w:t>
      </w:r>
      <w:r w:rsidRPr="0032481C">
        <w:rPr>
          <w:rFonts w:ascii="Times New Roman" w:hAnsi="Times New Roman" w:cs="Times New Roman"/>
          <w:sz w:val="24"/>
          <w:szCs w:val="24"/>
        </w:rPr>
        <w:t xml:space="preserve"> the suit </w:t>
      </w:r>
      <w:r w:rsidR="00E437B9" w:rsidRPr="0032481C">
        <w:rPr>
          <w:rFonts w:ascii="Times New Roman" w:hAnsi="Times New Roman" w:cs="Times New Roman"/>
          <w:sz w:val="24"/>
          <w:szCs w:val="24"/>
        </w:rPr>
        <w:t>l</w:t>
      </w:r>
      <w:r w:rsidRPr="0032481C">
        <w:rPr>
          <w:rFonts w:ascii="Times New Roman" w:hAnsi="Times New Roman" w:cs="Times New Roman"/>
          <w:sz w:val="24"/>
          <w:szCs w:val="24"/>
        </w:rPr>
        <w:t xml:space="preserve">and and thereby came to a wrong </w:t>
      </w:r>
      <w:r w:rsidRPr="0032481C">
        <w:rPr>
          <w:rStyle w:val="Bodytext61"/>
          <w:rFonts w:ascii="Times New Roman" w:hAnsi="Times New Roman" w:cs="Times New Roman"/>
          <w:sz w:val="24"/>
          <w:szCs w:val="24"/>
        </w:rPr>
        <w:t>conclusion.</w:t>
      </w:r>
    </w:p>
    <w:p w:rsidR="007072BB" w:rsidRPr="0032481C" w:rsidRDefault="0032481C" w:rsidP="0032481C">
      <w:pPr>
        <w:pStyle w:val="BodyText22"/>
        <w:numPr>
          <w:ilvl w:val="0"/>
          <w:numId w:val="2"/>
        </w:numPr>
        <w:shd w:val="clear" w:color="auto" w:fill="auto"/>
        <w:tabs>
          <w:tab w:val="left" w:pos="820"/>
        </w:tabs>
        <w:spacing w:before="0" w:after="0" w:line="360" w:lineRule="auto"/>
        <w:ind w:left="840" w:right="60"/>
        <w:jc w:val="both"/>
        <w:rPr>
          <w:rFonts w:ascii="Times New Roman" w:hAnsi="Times New Roman" w:cs="Times New Roman"/>
          <w:sz w:val="24"/>
          <w:szCs w:val="24"/>
        </w:rPr>
      </w:pPr>
      <w:r w:rsidRPr="0032481C">
        <w:rPr>
          <w:rFonts w:ascii="Times New Roman" w:hAnsi="Times New Roman" w:cs="Times New Roman"/>
          <w:sz w:val="24"/>
          <w:szCs w:val="24"/>
        </w:rPr>
        <w:t xml:space="preserve">The Learned trial Judge erred in </w:t>
      </w:r>
      <w:r w:rsidR="00E437B9" w:rsidRPr="0032481C">
        <w:rPr>
          <w:rFonts w:ascii="Times New Roman" w:hAnsi="Times New Roman" w:cs="Times New Roman"/>
          <w:sz w:val="24"/>
          <w:szCs w:val="24"/>
        </w:rPr>
        <w:t>L</w:t>
      </w:r>
      <w:r w:rsidRPr="0032481C">
        <w:rPr>
          <w:rFonts w:ascii="Times New Roman" w:hAnsi="Times New Roman" w:cs="Times New Roman"/>
          <w:sz w:val="24"/>
          <w:szCs w:val="24"/>
        </w:rPr>
        <w:t xml:space="preserve">aw and </w:t>
      </w:r>
      <w:r w:rsidRPr="0032481C">
        <w:rPr>
          <w:rFonts w:ascii="Times New Roman" w:hAnsi="Times New Roman" w:cs="Times New Roman"/>
          <w:sz w:val="24"/>
          <w:szCs w:val="24"/>
        </w:rPr>
        <w:t>in fact when she misdirected herself on the law relating to existing customary tenancies on public land.</w:t>
      </w:r>
    </w:p>
    <w:p w:rsidR="007072BB" w:rsidRPr="0032481C" w:rsidRDefault="0032481C" w:rsidP="0032481C">
      <w:pPr>
        <w:pStyle w:val="BodyText22"/>
        <w:numPr>
          <w:ilvl w:val="0"/>
          <w:numId w:val="2"/>
        </w:numPr>
        <w:shd w:val="clear" w:color="auto" w:fill="auto"/>
        <w:tabs>
          <w:tab w:val="left" w:pos="825"/>
        </w:tabs>
        <w:spacing w:before="0" w:after="124" w:line="360" w:lineRule="auto"/>
        <w:ind w:left="840" w:right="60"/>
        <w:jc w:val="both"/>
        <w:rPr>
          <w:rFonts w:ascii="Times New Roman" w:hAnsi="Times New Roman" w:cs="Times New Roman"/>
          <w:sz w:val="24"/>
          <w:szCs w:val="24"/>
        </w:rPr>
      </w:pPr>
      <w:r w:rsidRPr="0032481C">
        <w:rPr>
          <w:rFonts w:ascii="Times New Roman" w:hAnsi="Times New Roman" w:cs="Times New Roman"/>
          <w:sz w:val="24"/>
          <w:szCs w:val="24"/>
        </w:rPr>
        <w:t>The Learned trial Judge erred in law and in fact when she failed to find that the respondent's certificate of title was fraudulently acquired.</w:t>
      </w:r>
    </w:p>
    <w:p w:rsidR="007072BB" w:rsidRPr="0032481C" w:rsidRDefault="0032481C" w:rsidP="0032481C">
      <w:pPr>
        <w:pStyle w:val="BodyText22"/>
        <w:shd w:val="clear" w:color="auto" w:fill="auto"/>
        <w:spacing w:before="0" w:after="120" w:line="360" w:lineRule="auto"/>
        <w:ind w:left="40" w:right="60" w:firstLine="0"/>
        <w:jc w:val="both"/>
        <w:rPr>
          <w:rFonts w:ascii="Times New Roman" w:hAnsi="Times New Roman" w:cs="Times New Roman"/>
          <w:sz w:val="24"/>
          <w:szCs w:val="24"/>
        </w:rPr>
      </w:pPr>
      <w:r w:rsidRPr="0032481C">
        <w:rPr>
          <w:rFonts w:ascii="Times New Roman" w:hAnsi="Times New Roman" w:cs="Times New Roman"/>
          <w:sz w:val="24"/>
          <w:szCs w:val="24"/>
        </w:rPr>
        <w:t>When the</w:t>
      </w:r>
      <w:r w:rsidRPr="0032481C">
        <w:rPr>
          <w:rFonts w:ascii="Times New Roman" w:hAnsi="Times New Roman" w:cs="Times New Roman"/>
          <w:sz w:val="24"/>
          <w:szCs w:val="24"/>
        </w:rPr>
        <w:t xml:space="preserve"> matter came up for hearing of the appeal, Counsel for the appellant withdrew the appeal against the 2</w:t>
      </w:r>
      <w:r w:rsidRPr="0032481C">
        <w:rPr>
          <w:rFonts w:ascii="Times New Roman" w:hAnsi="Times New Roman" w:cs="Times New Roman"/>
          <w:sz w:val="24"/>
          <w:szCs w:val="24"/>
          <w:vertAlign w:val="superscript"/>
        </w:rPr>
        <w:t>nd</w:t>
      </w:r>
      <w:r w:rsidRPr="0032481C">
        <w:rPr>
          <w:rFonts w:ascii="Times New Roman" w:hAnsi="Times New Roman" w:cs="Times New Roman"/>
          <w:sz w:val="24"/>
          <w:szCs w:val="24"/>
        </w:rPr>
        <w:t xml:space="preserve"> respondent. Court accepted the withdrawal with no order as to costs.</w:t>
      </w:r>
    </w:p>
    <w:p w:rsidR="007072BB" w:rsidRPr="0032481C" w:rsidRDefault="0032481C" w:rsidP="0032481C">
      <w:pPr>
        <w:pStyle w:val="BodyText22"/>
        <w:shd w:val="clear" w:color="auto" w:fill="auto"/>
        <w:spacing w:before="0" w:after="311" w:line="360" w:lineRule="auto"/>
        <w:ind w:left="40" w:right="60" w:firstLine="0"/>
        <w:jc w:val="both"/>
        <w:rPr>
          <w:rFonts w:ascii="Times New Roman" w:hAnsi="Times New Roman" w:cs="Times New Roman"/>
          <w:sz w:val="24"/>
          <w:szCs w:val="24"/>
        </w:rPr>
      </w:pPr>
      <w:r w:rsidRPr="0032481C">
        <w:rPr>
          <w:rFonts w:ascii="Times New Roman" w:hAnsi="Times New Roman" w:cs="Times New Roman"/>
          <w:sz w:val="24"/>
          <w:szCs w:val="24"/>
        </w:rPr>
        <w:t>Mr. Didas Nkurunziza appeared for the appellant while Mr. Ogwado Francis was for t</w:t>
      </w:r>
      <w:r w:rsidRPr="0032481C">
        <w:rPr>
          <w:rFonts w:ascii="Times New Roman" w:hAnsi="Times New Roman" w:cs="Times New Roman"/>
          <w:sz w:val="24"/>
          <w:szCs w:val="24"/>
        </w:rPr>
        <w:t>he respondent.</w:t>
      </w:r>
    </w:p>
    <w:p w:rsidR="007072BB" w:rsidRPr="0032481C" w:rsidRDefault="0032481C" w:rsidP="0032481C">
      <w:pPr>
        <w:pStyle w:val="BodyText22"/>
        <w:shd w:val="clear" w:color="auto" w:fill="auto"/>
        <w:spacing w:before="0" w:after="160" w:line="360" w:lineRule="auto"/>
        <w:ind w:left="40" w:firstLine="0"/>
        <w:jc w:val="both"/>
        <w:rPr>
          <w:rFonts w:ascii="Times New Roman" w:hAnsi="Times New Roman" w:cs="Times New Roman"/>
          <w:sz w:val="24"/>
          <w:szCs w:val="24"/>
        </w:rPr>
      </w:pPr>
      <w:r w:rsidRPr="0032481C">
        <w:rPr>
          <w:rFonts w:ascii="Times New Roman" w:hAnsi="Times New Roman" w:cs="Times New Roman"/>
          <w:sz w:val="24"/>
          <w:szCs w:val="24"/>
        </w:rPr>
        <w:t>Role of the Court</w:t>
      </w:r>
    </w:p>
    <w:p w:rsidR="007072BB" w:rsidRPr="0032481C" w:rsidRDefault="0032481C" w:rsidP="0032481C">
      <w:pPr>
        <w:pStyle w:val="BodyText22"/>
        <w:shd w:val="clear" w:color="auto" w:fill="auto"/>
        <w:spacing w:before="0" w:after="311" w:line="360" w:lineRule="auto"/>
        <w:ind w:left="40" w:right="60" w:firstLine="0"/>
        <w:jc w:val="both"/>
        <w:rPr>
          <w:rFonts w:ascii="Times New Roman" w:hAnsi="Times New Roman" w:cs="Times New Roman"/>
          <w:sz w:val="24"/>
          <w:szCs w:val="24"/>
        </w:rPr>
      </w:pPr>
      <w:r w:rsidRPr="0032481C">
        <w:rPr>
          <w:rFonts w:ascii="Times New Roman" w:hAnsi="Times New Roman" w:cs="Times New Roman"/>
          <w:sz w:val="24"/>
          <w:szCs w:val="24"/>
        </w:rPr>
        <w:t>This is a first appeal. Rule 30 (1) (a) of the Judicature (Court of Appeal Rules) Directions (S.I. 13-10 hereinafter referred to as "the Rules of this Court") provides:</w:t>
      </w:r>
    </w:p>
    <w:p w:rsidR="007072BB" w:rsidRPr="0032481C" w:rsidRDefault="0032481C" w:rsidP="0032481C">
      <w:pPr>
        <w:pStyle w:val="Bodytext70"/>
        <w:shd w:val="clear" w:color="auto" w:fill="auto"/>
        <w:spacing w:before="0" w:after="46" w:line="360" w:lineRule="auto"/>
        <w:ind w:left="840"/>
        <w:rPr>
          <w:rFonts w:ascii="Times New Roman" w:hAnsi="Times New Roman" w:cs="Times New Roman"/>
          <w:sz w:val="24"/>
          <w:szCs w:val="24"/>
        </w:rPr>
      </w:pPr>
      <w:r w:rsidRPr="0032481C">
        <w:rPr>
          <w:rStyle w:val="Bodytext7NotItalic"/>
          <w:rFonts w:ascii="Times New Roman" w:hAnsi="Times New Roman" w:cs="Times New Roman"/>
          <w:b/>
          <w:bCs/>
          <w:sz w:val="24"/>
          <w:szCs w:val="24"/>
        </w:rPr>
        <w:t xml:space="preserve">"... </w:t>
      </w:r>
      <w:r w:rsidRPr="0032481C">
        <w:rPr>
          <w:rFonts w:ascii="Times New Roman" w:hAnsi="Times New Roman" w:cs="Times New Roman"/>
          <w:sz w:val="24"/>
          <w:szCs w:val="24"/>
        </w:rPr>
        <w:t>(1) On any appeal from a decision of the High Cou</w:t>
      </w:r>
      <w:r w:rsidRPr="0032481C">
        <w:rPr>
          <w:rFonts w:ascii="Times New Roman" w:hAnsi="Times New Roman" w:cs="Times New Roman"/>
          <w:sz w:val="24"/>
          <w:szCs w:val="24"/>
        </w:rPr>
        <w:t>rt acting in the exercise</w:t>
      </w:r>
    </w:p>
    <w:p w:rsidR="007072BB" w:rsidRPr="0032481C" w:rsidRDefault="0032481C" w:rsidP="0032481C">
      <w:pPr>
        <w:pStyle w:val="Bodytext70"/>
        <w:shd w:val="clear" w:color="auto" w:fill="auto"/>
        <w:spacing w:before="0" w:after="170" w:line="360" w:lineRule="auto"/>
        <w:ind w:left="840"/>
        <w:rPr>
          <w:rFonts w:ascii="Times New Roman" w:hAnsi="Times New Roman" w:cs="Times New Roman"/>
          <w:sz w:val="24"/>
          <w:szCs w:val="24"/>
        </w:rPr>
      </w:pPr>
      <w:proofErr w:type="gramStart"/>
      <w:r w:rsidRPr="0032481C">
        <w:rPr>
          <w:rFonts w:ascii="Times New Roman" w:hAnsi="Times New Roman" w:cs="Times New Roman"/>
          <w:sz w:val="24"/>
          <w:szCs w:val="24"/>
        </w:rPr>
        <w:lastRenderedPageBreak/>
        <w:t>of</w:t>
      </w:r>
      <w:proofErr w:type="gramEnd"/>
      <w:r w:rsidRPr="0032481C">
        <w:rPr>
          <w:rFonts w:ascii="Times New Roman" w:hAnsi="Times New Roman" w:cs="Times New Roman"/>
          <w:sz w:val="24"/>
          <w:szCs w:val="24"/>
        </w:rPr>
        <w:t xml:space="preserve"> its original jurisdiction, the court may—</w:t>
      </w:r>
    </w:p>
    <w:p w:rsidR="007072BB" w:rsidRPr="0032481C" w:rsidRDefault="0032481C" w:rsidP="0032481C">
      <w:pPr>
        <w:pStyle w:val="Bodytext70"/>
        <w:shd w:val="clear" w:color="auto" w:fill="auto"/>
        <w:spacing w:before="0" w:after="166" w:line="360" w:lineRule="auto"/>
        <w:ind w:left="840" w:right="60"/>
        <w:rPr>
          <w:rFonts w:ascii="Times New Roman" w:hAnsi="Times New Roman" w:cs="Times New Roman"/>
          <w:sz w:val="24"/>
          <w:szCs w:val="24"/>
        </w:rPr>
      </w:pPr>
      <w:r w:rsidRPr="0032481C">
        <w:rPr>
          <w:rStyle w:val="Bodytext7NotBold"/>
          <w:rFonts w:ascii="Times New Roman" w:hAnsi="Times New Roman" w:cs="Times New Roman"/>
          <w:sz w:val="24"/>
          <w:szCs w:val="24"/>
        </w:rPr>
        <w:t>(</w:t>
      </w:r>
      <w:proofErr w:type="gramStart"/>
      <w:r w:rsidRPr="0032481C">
        <w:rPr>
          <w:rStyle w:val="Bodytext7NotBold"/>
          <w:rFonts w:ascii="Times New Roman" w:hAnsi="Times New Roman" w:cs="Times New Roman"/>
          <w:sz w:val="24"/>
          <w:szCs w:val="24"/>
        </w:rPr>
        <w:t>a</w:t>
      </w:r>
      <w:proofErr w:type="gramEnd"/>
      <w:r w:rsidRPr="0032481C">
        <w:rPr>
          <w:rStyle w:val="Bodytext7NotBold"/>
          <w:rFonts w:ascii="Times New Roman" w:hAnsi="Times New Roman" w:cs="Times New Roman"/>
          <w:sz w:val="24"/>
          <w:szCs w:val="24"/>
        </w:rPr>
        <w:t xml:space="preserve">) </w:t>
      </w:r>
      <w:r w:rsidRPr="0032481C">
        <w:rPr>
          <w:rFonts w:ascii="Times New Roman" w:hAnsi="Times New Roman" w:cs="Times New Roman"/>
          <w:sz w:val="24"/>
          <w:szCs w:val="24"/>
        </w:rPr>
        <w:t>re</w:t>
      </w:r>
      <w:r w:rsidR="00E437B9" w:rsidRPr="0032481C">
        <w:rPr>
          <w:rFonts w:ascii="Times New Roman" w:hAnsi="Times New Roman" w:cs="Times New Roman"/>
          <w:sz w:val="24"/>
          <w:szCs w:val="24"/>
        </w:rPr>
        <w:t>-</w:t>
      </w:r>
      <w:r w:rsidRPr="0032481C">
        <w:rPr>
          <w:rFonts w:ascii="Times New Roman" w:hAnsi="Times New Roman" w:cs="Times New Roman"/>
          <w:sz w:val="24"/>
          <w:szCs w:val="24"/>
        </w:rPr>
        <w:t>appraise the evidence and draw inferences of fact; and in its discretion</w:t>
      </w:r>
      <w:r w:rsidRPr="0032481C">
        <w:rPr>
          <w:rStyle w:val="Bodytext7NotItalic"/>
          <w:rFonts w:ascii="Times New Roman" w:hAnsi="Times New Roman" w:cs="Times New Roman"/>
          <w:b/>
          <w:bCs/>
          <w:sz w:val="24"/>
          <w:szCs w:val="24"/>
        </w:rPr>
        <w:t xml:space="preserve">; </w:t>
      </w:r>
      <w:r w:rsidRPr="0032481C">
        <w:rPr>
          <w:rFonts w:ascii="Times New Roman" w:hAnsi="Times New Roman" w:cs="Times New Roman"/>
          <w:sz w:val="24"/>
          <w:szCs w:val="24"/>
        </w:rPr>
        <w:t>for sufficient reason, take additional evidence..."</w:t>
      </w:r>
    </w:p>
    <w:p w:rsidR="007072BB" w:rsidRPr="0032481C" w:rsidRDefault="0032481C" w:rsidP="0032481C">
      <w:pPr>
        <w:pStyle w:val="BodyText22"/>
        <w:shd w:val="clear" w:color="auto" w:fill="auto"/>
        <w:spacing w:before="0" w:after="0" w:line="360" w:lineRule="auto"/>
        <w:ind w:left="40" w:right="60" w:firstLine="0"/>
        <w:jc w:val="both"/>
        <w:rPr>
          <w:rFonts w:ascii="Times New Roman" w:hAnsi="Times New Roman" w:cs="Times New Roman"/>
          <w:sz w:val="24"/>
          <w:szCs w:val="24"/>
        </w:rPr>
      </w:pPr>
      <w:r w:rsidRPr="0032481C">
        <w:rPr>
          <w:rFonts w:ascii="Times New Roman" w:hAnsi="Times New Roman" w:cs="Times New Roman"/>
          <w:sz w:val="24"/>
          <w:szCs w:val="24"/>
        </w:rPr>
        <w:t xml:space="preserve">This position has also been well adjudicated on by </w:t>
      </w:r>
      <w:r w:rsidRPr="0032481C">
        <w:rPr>
          <w:rFonts w:ascii="Times New Roman" w:hAnsi="Times New Roman" w:cs="Times New Roman"/>
          <w:sz w:val="24"/>
          <w:szCs w:val="24"/>
        </w:rPr>
        <w:t>the Supreme Court which confirmed the holding of the Court of Appeal by Justice Amos Tw</w:t>
      </w:r>
      <w:r w:rsidR="00E437B9" w:rsidRPr="0032481C">
        <w:rPr>
          <w:rFonts w:ascii="Times New Roman" w:hAnsi="Times New Roman" w:cs="Times New Roman"/>
          <w:sz w:val="24"/>
          <w:szCs w:val="24"/>
        </w:rPr>
        <w:t>in</w:t>
      </w:r>
      <w:r w:rsidRPr="0032481C">
        <w:rPr>
          <w:rFonts w:ascii="Times New Roman" w:hAnsi="Times New Roman" w:cs="Times New Roman"/>
          <w:sz w:val="24"/>
          <w:szCs w:val="24"/>
        </w:rPr>
        <w:t>omuju</w:t>
      </w:r>
      <w:r w:rsidR="00E437B9" w:rsidRPr="0032481C">
        <w:rPr>
          <w:rFonts w:ascii="Times New Roman" w:hAnsi="Times New Roman" w:cs="Times New Roman"/>
          <w:sz w:val="24"/>
          <w:szCs w:val="24"/>
        </w:rPr>
        <w:t>ni</w:t>
      </w:r>
      <w:r w:rsidRPr="0032481C">
        <w:rPr>
          <w:rFonts w:ascii="Times New Roman" w:hAnsi="Times New Roman" w:cs="Times New Roman"/>
          <w:sz w:val="24"/>
          <w:szCs w:val="24"/>
        </w:rPr>
        <w:t xml:space="preserve"> in the case of Frederick </w:t>
      </w:r>
      <w:r w:rsidR="00E437B9" w:rsidRPr="0032481C">
        <w:rPr>
          <w:rFonts w:ascii="Times New Roman" w:hAnsi="Times New Roman" w:cs="Times New Roman"/>
          <w:sz w:val="24"/>
          <w:szCs w:val="24"/>
        </w:rPr>
        <w:t>.</w:t>
      </w:r>
      <w:r w:rsidRPr="0032481C">
        <w:rPr>
          <w:rFonts w:ascii="Times New Roman" w:hAnsi="Times New Roman" w:cs="Times New Roman"/>
          <w:sz w:val="24"/>
          <w:szCs w:val="24"/>
        </w:rPr>
        <w:t>J K</w:t>
      </w:r>
      <w:r w:rsidR="00E437B9" w:rsidRPr="0032481C">
        <w:rPr>
          <w:rFonts w:ascii="Times New Roman" w:hAnsi="Times New Roman" w:cs="Times New Roman"/>
          <w:sz w:val="24"/>
          <w:szCs w:val="24"/>
        </w:rPr>
        <w:t>.</w:t>
      </w:r>
      <w:r w:rsidRPr="0032481C">
        <w:rPr>
          <w:rFonts w:ascii="Times New Roman" w:hAnsi="Times New Roman" w:cs="Times New Roman"/>
          <w:sz w:val="24"/>
          <w:szCs w:val="24"/>
        </w:rPr>
        <w:t xml:space="preserve"> Zaabwe V Orient Bank Civil Appeal 04 of 2006 where he held:</w:t>
      </w:r>
    </w:p>
    <w:p w:rsidR="007072BB" w:rsidRPr="0032481C" w:rsidRDefault="0032481C" w:rsidP="0032481C">
      <w:pPr>
        <w:pStyle w:val="Bodytext80"/>
        <w:shd w:val="clear" w:color="auto" w:fill="auto"/>
        <w:spacing w:after="303" w:line="360" w:lineRule="auto"/>
        <w:ind w:left="460" w:right="360"/>
        <w:rPr>
          <w:rFonts w:ascii="Times New Roman" w:hAnsi="Times New Roman" w:cs="Times New Roman"/>
          <w:sz w:val="24"/>
          <w:szCs w:val="24"/>
        </w:rPr>
      </w:pPr>
      <w:r w:rsidRPr="0032481C">
        <w:rPr>
          <w:rFonts w:ascii="Times New Roman" w:hAnsi="Times New Roman" w:cs="Times New Roman"/>
          <w:sz w:val="24"/>
          <w:szCs w:val="24"/>
        </w:rPr>
        <w:t>‘''The duty of this court as the first appellate court is well settled</w:t>
      </w:r>
      <w:r w:rsidRPr="0032481C">
        <w:rPr>
          <w:rStyle w:val="Bodytext8NotItalic"/>
          <w:rFonts w:ascii="Times New Roman" w:hAnsi="Times New Roman" w:cs="Times New Roman"/>
          <w:sz w:val="24"/>
          <w:szCs w:val="24"/>
        </w:rPr>
        <w:t xml:space="preserve">. </w:t>
      </w:r>
      <w:r w:rsidRPr="0032481C">
        <w:rPr>
          <w:rFonts w:ascii="Times New Roman" w:hAnsi="Times New Roman" w:cs="Times New Roman"/>
          <w:sz w:val="24"/>
          <w:szCs w:val="24"/>
        </w:rPr>
        <w:t xml:space="preserve">It is to evaluate </w:t>
      </w:r>
      <w:r w:rsidR="00E437B9" w:rsidRPr="0032481C">
        <w:rPr>
          <w:rFonts w:ascii="Times New Roman" w:hAnsi="Times New Roman" w:cs="Times New Roman"/>
          <w:sz w:val="24"/>
          <w:szCs w:val="24"/>
        </w:rPr>
        <w:t>all</w:t>
      </w:r>
      <w:r w:rsidRPr="0032481C">
        <w:rPr>
          <w:rFonts w:ascii="Times New Roman" w:hAnsi="Times New Roman" w:cs="Times New Roman"/>
          <w:sz w:val="24"/>
          <w:szCs w:val="24"/>
        </w:rPr>
        <w:t xml:space="preserve"> the evidence which was adduced before the trial court: and to arrive at its </w:t>
      </w:r>
      <w:r w:rsidR="00E437B9" w:rsidRPr="0032481C">
        <w:rPr>
          <w:rFonts w:ascii="Times New Roman" w:hAnsi="Times New Roman" w:cs="Times New Roman"/>
          <w:sz w:val="24"/>
          <w:szCs w:val="24"/>
        </w:rPr>
        <w:t>own conclusion</w:t>
      </w:r>
      <w:r w:rsidRPr="0032481C">
        <w:rPr>
          <w:rFonts w:ascii="Times New Roman" w:hAnsi="Times New Roman" w:cs="Times New Roman"/>
          <w:sz w:val="24"/>
          <w:szCs w:val="24"/>
        </w:rPr>
        <w:t xml:space="preserve"> as to whether the finding of </w:t>
      </w:r>
      <w:r w:rsidR="00E437B9" w:rsidRPr="0032481C">
        <w:rPr>
          <w:rFonts w:ascii="Times New Roman" w:hAnsi="Times New Roman" w:cs="Times New Roman"/>
          <w:sz w:val="24"/>
          <w:szCs w:val="24"/>
        </w:rPr>
        <w:t>th</w:t>
      </w:r>
      <w:r w:rsidRPr="0032481C">
        <w:rPr>
          <w:rFonts w:ascii="Times New Roman" w:hAnsi="Times New Roman" w:cs="Times New Roman"/>
          <w:sz w:val="24"/>
          <w:szCs w:val="24"/>
        </w:rPr>
        <w:t>e trial court can be supported</w:t>
      </w:r>
    </w:p>
    <w:p w:rsidR="007072BB" w:rsidRPr="0032481C" w:rsidRDefault="0032481C" w:rsidP="0032481C">
      <w:pPr>
        <w:pStyle w:val="BodyText22"/>
        <w:shd w:val="clear" w:color="auto" w:fill="auto"/>
        <w:spacing w:before="0" w:after="400" w:line="360" w:lineRule="auto"/>
        <w:ind w:left="140" w:firstLine="0"/>
        <w:jc w:val="both"/>
        <w:rPr>
          <w:rFonts w:ascii="Times New Roman" w:hAnsi="Times New Roman" w:cs="Times New Roman"/>
          <w:sz w:val="24"/>
          <w:szCs w:val="24"/>
        </w:rPr>
      </w:pPr>
      <w:r w:rsidRPr="0032481C">
        <w:rPr>
          <w:rFonts w:ascii="Times New Roman" w:hAnsi="Times New Roman" w:cs="Times New Roman"/>
          <w:sz w:val="24"/>
          <w:szCs w:val="24"/>
        </w:rPr>
        <w:t>We shall now proceed to address the appeal.</w:t>
      </w:r>
    </w:p>
    <w:p w:rsidR="007072BB" w:rsidRPr="0032481C" w:rsidRDefault="0032481C" w:rsidP="0032481C">
      <w:pPr>
        <w:pStyle w:val="Bodytext40"/>
        <w:shd w:val="clear" w:color="auto" w:fill="auto"/>
        <w:spacing w:before="0" w:after="416" w:line="360" w:lineRule="auto"/>
        <w:ind w:left="820" w:right="360"/>
        <w:rPr>
          <w:rFonts w:ascii="Times New Roman" w:hAnsi="Times New Roman" w:cs="Times New Roman"/>
          <w:sz w:val="24"/>
          <w:szCs w:val="24"/>
        </w:rPr>
      </w:pPr>
      <w:r w:rsidRPr="0032481C">
        <w:rPr>
          <w:rFonts w:ascii="Times New Roman" w:hAnsi="Times New Roman" w:cs="Times New Roman"/>
          <w:sz w:val="24"/>
          <w:szCs w:val="24"/>
        </w:rPr>
        <w:t xml:space="preserve">The Learned </w:t>
      </w:r>
      <w:r w:rsidRPr="0032481C">
        <w:rPr>
          <w:rFonts w:ascii="Times New Roman" w:hAnsi="Times New Roman" w:cs="Times New Roman"/>
          <w:sz w:val="24"/>
          <w:szCs w:val="24"/>
        </w:rPr>
        <w:t>trial Judge erred in law and fact when she blatantly failed to conduct a proper proceeding at the visit of the Locus in quo.</w:t>
      </w:r>
    </w:p>
    <w:p w:rsidR="007072BB" w:rsidRPr="0032481C" w:rsidRDefault="0032481C" w:rsidP="0032481C">
      <w:pPr>
        <w:pStyle w:val="Bodytext40"/>
        <w:shd w:val="clear" w:color="auto" w:fill="auto"/>
        <w:spacing w:before="0" w:after="0" w:line="360" w:lineRule="auto"/>
        <w:ind w:left="140"/>
        <w:rPr>
          <w:rFonts w:ascii="Times New Roman" w:hAnsi="Times New Roman" w:cs="Times New Roman"/>
          <w:sz w:val="24"/>
          <w:szCs w:val="24"/>
        </w:rPr>
      </w:pPr>
      <w:r w:rsidRPr="0032481C">
        <w:rPr>
          <w:rFonts w:ascii="Times New Roman" w:hAnsi="Times New Roman" w:cs="Times New Roman"/>
          <w:sz w:val="24"/>
          <w:szCs w:val="24"/>
        </w:rPr>
        <w:t>Case for the Appellant</w:t>
      </w:r>
    </w:p>
    <w:p w:rsidR="007072BB" w:rsidRPr="0032481C" w:rsidRDefault="0032481C" w:rsidP="0032481C">
      <w:pPr>
        <w:pStyle w:val="BodyText22"/>
        <w:shd w:val="clear" w:color="auto" w:fill="auto"/>
        <w:spacing w:before="0" w:after="0" w:line="360" w:lineRule="auto"/>
        <w:ind w:left="140" w:right="360" w:firstLine="0"/>
        <w:jc w:val="both"/>
        <w:rPr>
          <w:rFonts w:ascii="Times New Roman" w:hAnsi="Times New Roman" w:cs="Times New Roman"/>
          <w:sz w:val="24"/>
          <w:szCs w:val="24"/>
        </w:rPr>
      </w:pPr>
      <w:r w:rsidRPr="0032481C">
        <w:rPr>
          <w:rFonts w:ascii="Times New Roman" w:hAnsi="Times New Roman" w:cs="Times New Roman"/>
          <w:sz w:val="24"/>
          <w:szCs w:val="24"/>
        </w:rPr>
        <w:t>Counsel for the appellant submitted that there is no record of the Locus in quo conducted by the trial Judge</w:t>
      </w:r>
      <w:r w:rsidRPr="0032481C">
        <w:rPr>
          <w:rFonts w:ascii="Times New Roman" w:hAnsi="Times New Roman" w:cs="Times New Roman"/>
          <w:sz w:val="24"/>
          <w:szCs w:val="24"/>
        </w:rPr>
        <w:t xml:space="preserve"> and referred to in her Judgment when she stated at page 10 of the record that:</w:t>
      </w:r>
    </w:p>
    <w:p w:rsidR="007072BB" w:rsidRPr="0032481C" w:rsidRDefault="0032481C" w:rsidP="0032481C">
      <w:pPr>
        <w:pStyle w:val="Bodytext70"/>
        <w:shd w:val="clear" w:color="auto" w:fill="auto"/>
        <w:spacing w:before="0" w:after="0" w:line="360" w:lineRule="auto"/>
        <w:ind w:left="140" w:right="360" w:firstLine="0"/>
        <w:rPr>
          <w:rFonts w:ascii="Times New Roman" w:hAnsi="Times New Roman" w:cs="Times New Roman"/>
          <w:sz w:val="24"/>
          <w:szCs w:val="24"/>
        </w:rPr>
      </w:pPr>
      <w:r w:rsidRPr="0032481C">
        <w:rPr>
          <w:rStyle w:val="Bodytext7NotItalic"/>
          <w:rFonts w:ascii="Times New Roman" w:hAnsi="Times New Roman" w:cs="Times New Roman"/>
          <w:b/>
          <w:bCs/>
          <w:sz w:val="24"/>
          <w:szCs w:val="24"/>
        </w:rPr>
        <w:t xml:space="preserve">"...a </w:t>
      </w:r>
      <w:r w:rsidRPr="0032481C">
        <w:rPr>
          <w:rFonts w:ascii="Times New Roman" w:hAnsi="Times New Roman" w:cs="Times New Roman"/>
          <w:sz w:val="24"/>
          <w:szCs w:val="24"/>
        </w:rPr>
        <w:t>visit to the locus in quo revealed that two pieces of land are adjacent to each other but the land attributed to the 2</w:t>
      </w:r>
      <w:r w:rsidRPr="0032481C">
        <w:rPr>
          <w:rFonts w:ascii="Times New Roman" w:hAnsi="Times New Roman" w:cs="Times New Roman"/>
          <w:sz w:val="24"/>
          <w:szCs w:val="24"/>
          <w:vertAlign w:val="superscript"/>
        </w:rPr>
        <w:t>nd</w:t>
      </w:r>
      <w:r w:rsidRPr="0032481C">
        <w:rPr>
          <w:rFonts w:ascii="Times New Roman" w:hAnsi="Times New Roman" w:cs="Times New Roman"/>
          <w:sz w:val="24"/>
          <w:szCs w:val="24"/>
        </w:rPr>
        <w:t xml:space="preserve"> defendant is undeveloped..."</w:t>
      </w:r>
    </w:p>
    <w:p w:rsidR="007072BB" w:rsidRPr="0032481C" w:rsidRDefault="0032481C" w:rsidP="0032481C">
      <w:pPr>
        <w:pStyle w:val="BodyText22"/>
        <w:shd w:val="clear" w:color="auto" w:fill="auto"/>
        <w:spacing w:before="0" w:after="0" w:line="360" w:lineRule="auto"/>
        <w:ind w:left="140" w:right="360" w:firstLine="0"/>
        <w:jc w:val="both"/>
        <w:rPr>
          <w:rFonts w:ascii="Times New Roman" w:hAnsi="Times New Roman" w:cs="Times New Roman"/>
          <w:sz w:val="24"/>
          <w:szCs w:val="24"/>
        </w:rPr>
      </w:pPr>
      <w:r w:rsidRPr="0032481C">
        <w:rPr>
          <w:rFonts w:ascii="Times New Roman" w:hAnsi="Times New Roman" w:cs="Times New Roman"/>
          <w:sz w:val="24"/>
          <w:szCs w:val="24"/>
        </w:rPr>
        <w:t xml:space="preserve">He submitted that </w:t>
      </w:r>
      <w:r w:rsidRPr="0032481C">
        <w:rPr>
          <w:rFonts w:ascii="Times New Roman" w:hAnsi="Times New Roman" w:cs="Times New Roman"/>
          <w:sz w:val="24"/>
          <w:szCs w:val="24"/>
        </w:rPr>
        <w:t>the High Court case was about the existence or non-existence of a kibanja interest on the suit land and a visit to the Locus in quo was essential in determining the truth of the matter. He argued that Para. 3 (d) of Practice Direction No. 1 of 2007 (Practi</w:t>
      </w:r>
      <w:r w:rsidRPr="0032481C">
        <w:rPr>
          <w:rFonts w:ascii="Times New Roman" w:hAnsi="Times New Roman" w:cs="Times New Roman"/>
          <w:sz w:val="24"/>
          <w:szCs w:val="24"/>
        </w:rPr>
        <w:t>ce Direction on the issue of Orders relating to Registered Land which affects or impacts on tenants by occupancy) provides that Courts should take interest in visiting the Locus in quo and while there:</w:t>
      </w:r>
    </w:p>
    <w:p w:rsidR="007072BB" w:rsidRPr="0032481C" w:rsidRDefault="0032481C" w:rsidP="0032481C">
      <w:pPr>
        <w:pStyle w:val="Bodytext70"/>
        <w:shd w:val="clear" w:color="auto" w:fill="auto"/>
        <w:spacing w:before="0" w:after="0" w:line="360" w:lineRule="auto"/>
        <w:ind w:left="460" w:firstLine="0"/>
        <w:rPr>
          <w:rFonts w:ascii="Times New Roman" w:hAnsi="Times New Roman" w:cs="Times New Roman"/>
          <w:sz w:val="24"/>
          <w:szCs w:val="24"/>
        </w:rPr>
      </w:pPr>
      <w:r w:rsidRPr="0032481C">
        <w:rPr>
          <w:rFonts w:ascii="Times New Roman" w:hAnsi="Times New Roman" w:cs="Times New Roman"/>
          <w:sz w:val="24"/>
          <w:szCs w:val="24"/>
        </w:rPr>
        <w:t>"...Record all proceedings at the Locus in quo..."</w:t>
      </w:r>
    </w:p>
    <w:p w:rsidR="007072BB" w:rsidRPr="0032481C" w:rsidRDefault="0032481C" w:rsidP="0032481C">
      <w:pPr>
        <w:pStyle w:val="Bodytext60"/>
        <w:shd w:val="clear" w:color="auto" w:fill="auto"/>
        <w:tabs>
          <w:tab w:val="left" w:pos="6834"/>
        </w:tabs>
        <w:spacing w:line="360" w:lineRule="auto"/>
        <w:ind w:left="80" w:right="60" w:firstLine="0"/>
        <w:jc w:val="both"/>
        <w:rPr>
          <w:rFonts w:ascii="Times New Roman" w:hAnsi="Times New Roman" w:cs="Times New Roman"/>
          <w:sz w:val="24"/>
          <w:szCs w:val="24"/>
        </w:rPr>
      </w:pPr>
      <w:r w:rsidRPr="0032481C">
        <w:rPr>
          <w:rFonts w:ascii="Times New Roman" w:hAnsi="Times New Roman" w:cs="Times New Roman"/>
          <w:sz w:val="24"/>
          <w:szCs w:val="24"/>
        </w:rPr>
        <w:t xml:space="preserve">He </w:t>
      </w:r>
      <w:r w:rsidRPr="0032481C">
        <w:rPr>
          <w:rFonts w:ascii="Times New Roman" w:hAnsi="Times New Roman" w:cs="Times New Roman"/>
          <w:sz w:val="24"/>
          <w:szCs w:val="24"/>
        </w:rPr>
        <w:t xml:space="preserve">further submitted that it was a misdirection resulting into an error of </w:t>
      </w:r>
      <w:r w:rsidR="0041594B" w:rsidRPr="0032481C">
        <w:rPr>
          <w:rFonts w:ascii="Times New Roman" w:hAnsi="Times New Roman" w:cs="Times New Roman"/>
          <w:sz w:val="24"/>
          <w:szCs w:val="24"/>
        </w:rPr>
        <w:t>L</w:t>
      </w:r>
      <w:r w:rsidRPr="0032481C">
        <w:rPr>
          <w:rFonts w:ascii="Times New Roman" w:hAnsi="Times New Roman" w:cs="Times New Roman"/>
          <w:sz w:val="24"/>
          <w:szCs w:val="24"/>
        </w:rPr>
        <w:t xml:space="preserve">aw and fact for the learned trial Judge not to take or </w:t>
      </w:r>
      <w:r w:rsidRPr="0032481C">
        <w:rPr>
          <w:rStyle w:val="Bodytext6LucidaSansUnicode"/>
          <w:rFonts w:ascii="Times New Roman" w:hAnsi="Times New Roman" w:cs="Times New Roman"/>
          <w:sz w:val="24"/>
          <w:szCs w:val="24"/>
        </w:rPr>
        <w:t xml:space="preserve">direct </w:t>
      </w:r>
      <w:r w:rsidRPr="0032481C">
        <w:rPr>
          <w:rFonts w:ascii="Times New Roman" w:hAnsi="Times New Roman" w:cs="Times New Roman"/>
          <w:sz w:val="24"/>
          <w:szCs w:val="24"/>
        </w:rPr>
        <w:t xml:space="preserve">the taking </w:t>
      </w:r>
      <w:r w:rsidRPr="0032481C">
        <w:rPr>
          <w:rStyle w:val="Bodytext6LucidaSansUnicode"/>
          <w:rFonts w:ascii="Times New Roman" w:hAnsi="Times New Roman" w:cs="Times New Roman"/>
          <w:sz w:val="24"/>
          <w:szCs w:val="24"/>
        </w:rPr>
        <w:t xml:space="preserve">of </w:t>
      </w:r>
      <w:r w:rsidRPr="0032481C">
        <w:rPr>
          <w:rFonts w:ascii="Times New Roman" w:hAnsi="Times New Roman" w:cs="Times New Roman"/>
          <w:sz w:val="24"/>
          <w:szCs w:val="24"/>
        </w:rPr>
        <w:t xml:space="preserve">a record of the </w:t>
      </w:r>
      <w:r w:rsidRPr="0032481C">
        <w:rPr>
          <w:rStyle w:val="Bodytext6LucidaSansUnicode"/>
          <w:rFonts w:ascii="Times New Roman" w:hAnsi="Times New Roman" w:cs="Times New Roman"/>
          <w:sz w:val="24"/>
          <w:szCs w:val="24"/>
        </w:rPr>
        <w:t>proceedings at the Loc</w:t>
      </w:r>
      <w:r w:rsidR="0041594B" w:rsidRPr="0032481C">
        <w:rPr>
          <w:rStyle w:val="Bodytext6LucidaSansUnicode"/>
          <w:rFonts w:ascii="Times New Roman" w:hAnsi="Times New Roman" w:cs="Times New Roman"/>
          <w:sz w:val="24"/>
          <w:szCs w:val="24"/>
        </w:rPr>
        <w:t>u</w:t>
      </w:r>
      <w:r w:rsidRPr="0032481C">
        <w:rPr>
          <w:rStyle w:val="Bodytext6LucidaSansUnicode"/>
          <w:rFonts w:ascii="Times New Roman" w:hAnsi="Times New Roman" w:cs="Times New Roman"/>
          <w:sz w:val="24"/>
          <w:szCs w:val="24"/>
        </w:rPr>
        <w:t xml:space="preserve">s </w:t>
      </w:r>
      <w:r w:rsidR="0041594B" w:rsidRPr="0032481C">
        <w:rPr>
          <w:rStyle w:val="Bodytext6LucidaSansUnicode"/>
          <w:rFonts w:ascii="Times New Roman" w:hAnsi="Times New Roman" w:cs="Times New Roman"/>
          <w:sz w:val="24"/>
          <w:szCs w:val="24"/>
        </w:rPr>
        <w:t>i</w:t>
      </w:r>
      <w:r w:rsidRPr="0032481C">
        <w:rPr>
          <w:rStyle w:val="Bodytext6LucidaSansUnicode"/>
          <w:rFonts w:ascii="Times New Roman" w:hAnsi="Times New Roman" w:cs="Times New Roman"/>
          <w:sz w:val="24"/>
          <w:szCs w:val="24"/>
        </w:rPr>
        <w:t>n quo.</w:t>
      </w:r>
      <w:r w:rsidRPr="0032481C">
        <w:rPr>
          <w:rStyle w:val="Bodytext6LucidaSansUnicode"/>
          <w:rFonts w:ascii="Times New Roman" w:hAnsi="Times New Roman" w:cs="Times New Roman"/>
          <w:sz w:val="24"/>
          <w:szCs w:val="24"/>
        </w:rPr>
        <w:tab/>
      </w:r>
    </w:p>
    <w:p w:rsidR="007072BB" w:rsidRPr="0032481C" w:rsidRDefault="0032481C" w:rsidP="0032481C">
      <w:pPr>
        <w:pStyle w:val="BodyText22"/>
        <w:shd w:val="clear" w:color="auto" w:fill="auto"/>
        <w:spacing w:before="0" w:after="0" w:line="360" w:lineRule="auto"/>
        <w:ind w:left="80" w:right="60" w:firstLine="0"/>
        <w:jc w:val="both"/>
        <w:rPr>
          <w:rFonts w:ascii="Times New Roman" w:hAnsi="Times New Roman" w:cs="Times New Roman"/>
          <w:sz w:val="24"/>
          <w:szCs w:val="24"/>
        </w:rPr>
      </w:pPr>
      <w:r w:rsidRPr="0032481C">
        <w:rPr>
          <w:rFonts w:ascii="Times New Roman" w:hAnsi="Times New Roman" w:cs="Times New Roman"/>
          <w:sz w:val="24"/>
          <w:szCs w:val="24"/>
        </w:rPr>
        <w:t>He pointed out that at the scheduling conference he</w:t>
      </w:r>
      <w:r w:rsidRPr="0032481C">
        <w:rPr>
          <w:rFonts w:ascii="Times New Roman" w:hAnsi="Times New Roman" w:cs="Times New Roman"/>
          <w:sz w:val="24"/>
          <w:szCs w:val="24"/>
        </w:rPr>
        <w:t>ld on the 9</w:t>
      </w:r>
      <w:r w:rsidRPr="0032481C">
        <w:rPr>
          <w:rFonts w:ascii="Times New Roman" w:hAnsi="Times New Roman" w:cs="Times New Roman"/>
          <w:sz w:val="24"/>
          <w:szCs w:val="24"/>
          <w:vertAlign w:val="superscript"/>
        </w:rPr>
        <w:t>th</w:t>
      </w:r>
      <w:r w:rsidRPr="0032481C">
        <w:rPr>
          <w:rFonts w:ascii="Times New Roman" w:hAnsi="Times New Roman" w:cs="Times New Roman"/>
          <w:sz w:val="24"/>
          <w:szCs w:val="24"/>
        </w:rPr>
        <w:t xml:space="preserve"> May 2012, it was not disputed by both parties that proceedings of the locus in quo were missing.</w:t>
      </w:r>
    </w:p>
    <w:p w:rsidR="007072BB" w:rsidRPr="0032481C" w:rsidRDefault="0032481C" w:rsidP="0032481C">
      <w:pPr>
        <w:pStyle w:val="BodyText22"/>
        <w:shd w:val="clear" w:color="auto" w:fill="auto"/>
        <w:spacing w:before="0" w:after="120" w:line="360" w:lineRule="auto"/>
        <w:ind w:left="80" w:right="60" w:firstLine="0"/>
        <w:jc w:val="both"/>
        <w:rPr>
          <w:rFonts w:ascii="Times New Roman" w:hAnsi="Times New Roman" w:cs="Times New Roman"/>
          <w:sz w:val="24"/>
          <w:szCs w:val="24"/>
        </w:rPr>
      </w:pPr>
      <w:r w:rsidRPr="0032481C">
        <w:rPr>
          <w:rFonts w:ascii="Times New Roman" w:hAnsi="Times New Roman" w:cs="Times New Roman"/>
          <w:sz w:val="24"/>
          <w:szCs w:val="24"/>
        </w:rPr>
        <w:t xml:space="preserve">He argued that the failure for the trial Judge who visited the Locus in quo to conduct proper proceedings was prejudicial to both parties and in </w:t>
      </w:r>
      <w:r w:rsidRPr="0032481C">
        <w:rPr>
          <w:rFonts w:ascii="Times New Roman" w:hAnsi="Times New Roman" w:cs="Times New Roman"/>
          <w:sz w:val="24"/>
          <w:szCs w:val="24"/>
        </w:rPr>
        <w:t xml:space="preserve">particular the appellant and ought not to </w:t>
      </w:r>
      <w:r w:rsidRPr="0032481C">
        <w:rPr>
          <w:rStyle w:val="BodytextBold"/>
          <w:rFonts w:ascii="Times New Roman" w:hAnsi="Times New Roman" w:cs="Times New Roman"/>
          <w:sz w:val="24"/>
          <w:szCs w:val="24"/>
        </w:rPr>
        <w:t xml:space="preserve">be </w:t>
      </w:r>
      <w:r w:rsidRPr="0032481C">
        <w:rPr>
          <w:rFonts w:ascii="Times New Roman" w:hAnsi="Times New Roman" w:cs="Times New Roman"/>
          <w:sz w:val="24"/>
          <w:szCs w:val="24"/>
        </w:rPr>
        <w:t>allowed to stand. He submitted that this was similar to having no visit to a Locus in quo when the need for it cried out loud and in such a situation, a retrial could be ordered. In this regard, he referred Cour</w:t>
      </w:r>
      <w:r w:rsidRPr="0032481C">
        <w:rPr>
          <w:rFonts w:ascii="Times New Roman" w:hAnsi="Times New Roman" w:cs="Times New Roman"/>
          <w:sz w:val="24"/>
          <w:szCs w:val="24"/>
        </w:rPr>
        <w:t xml:space="preserve">t to the case of </w:t>
      </w:r>
      <w:r w:rsidRPr="0032481C">
        <w:rPr>
          <w:rStyle w:val="BodytextBold"/>
          <w:rFonts w:ascii="Times New Roman" w:hAnsi="Times New Roman" w:cs="Times New Roman"/>
          <w:sz w:val="24"/>
          <w:szCs w:val="24"/>
        </w:rPr>
        <w:t xml:space="preserve">Yowasi Kabiguruka V Samuel Byarufu, </w:t>
      </w:r>
      <w:r w:rsidRPr="0032481C">
        <w:rPr>
          <w:rFonts w:ascii="Times New Roman" w:hAnsi="Times New Roman" w:cs="Times New Roman"/>
          <w:sz w:val="24"/>
          <w:szCs w:val="24"/>
        </w:rPr>
        <w:t xml:space="preserve">Civil Appeal No. </w:t>
      </w:r>
      <w:r w:rsidRPr="0032481C">
        <w:rPr>
          <w:rStyle w:val="BodytextBold"/>
          <w:rFonts w:ascii="Times New Roman" w:hAnsi="Times New Roman" w:cs="Times New Roman"/>
          <w:sz w:val="24"/>
          <w:szCs w:val="24"/>
        </w:rPr>
        <w:t xml:space="preserve">18 </w:t>
      </w:r>
      <w:r w:rsidRPr="0032481C">
        <w:rPr>
          <w:rFonts w:ascii="Times New Roman" w:hAnsi="Times New Roman" w:cs="Times New Roman"/>
          <w:sz w:val="24"/>
          <w:szCs w:val="24"/>
        </w:rPr>
        <w:t xml:space="preserve">of </w:t>
      </w:r>
      <w:r w:rsidRPr="0032481C">
        <w:rPr>
          <w:rStyle w:val="BodytextBold"/>
          <w:rFonts w:ascii="Times New Roman" w:hAnsi="Times New Roman" w:cs="Times New Roman"/>
          <w:sz w:val="24"/>
          <w:szCs w:val="24"/>
        </w:rPr>
        <w:t xml:space="preserve">2008 </w:t>
      </w:r>
      <w:r w:rsidRPr="0032481C">
        <w:rPr>
          <w:rFonts w:ascii="Times New Roman" w:hAnsi="Times New Roman" w:cs="Times New Roman"/>
          <w:sz w:val="24"/>
          <w:szCs w:val="24"/>
        </w:rPr>
        <w:t>(CA)</w:t>
      </w:r>
    </w:p>
    <w:p w:rsidR="007072BB" w:rsidRPr="0032481C" w:rsidRDefault="0032481C" w:rsidP="0032481C">
      <w:pPr>
        <w:pStyle w:val="BodyText22"/>
        <w:shd w:val="clear" w:color="auto" w:fill="auto"/>
        <w:spacing w:before="0" w:after="120" w:line="360" w:lineRule="auto"/>
        <w:ind w:left="80" w:right="60" w:firstLine="0"/>
        <w:jc w:val="both"/>
        <w:rPr>
          <w:rFonts w:ascii="Times New Roman" w:hAnsi="Times New Roman" w:cs="Times New Roman"/>
          <w:sz w:val="24"/>
          <w:szCs w:val="24"/>
        </w:rPr>
      </w:pPr>
      <w:r w:rsidRPr="0032481C">
        <w:rPr>
          <w:rFonts w:ascii="Times New Roman" w:hAnsi="Times New Roman" w:cs="Times New Roman"/>
          <w:sz w:val="24"/>
          <w:szCs w:val="24"/>
        </w:rPr>
        <w:lastRenderedPageBreak/>
        <w:t>He argued that this appeal could be upheld on this ground alone and prayed that this Court exercise its discretion under Rule 32 of the Rules of this Court to order a new</w:t>
      </w:r>
      <w:r w:rsidRPr="0032481C">
        <w:rPr>
          <w:rFonts w:ascii="Times New Roman" w:hAnsi="Times New Roman" w:cs="Times New Roman"/>
          <w:sz w:val="24"/>
          <w:szCs w:val="24"/>
        </w:rPr>
        <w:t xml:space="preserve"> trial.</w:t>
      </w:r>
    </w:p>
    <w:p w:rsidR="007072BB" w:rsidRPr="0032481C" w:rsidRDefault="0032481C" w:rsidP="0032481C">
      <w:pPr>
        <w:pStyle w:val="Heading10"/>
        <w:keepNext/>
        <w:keepLines/>
        <w:shd w:val="clear" w:color="auto" w:fill="auto"/>
        <w:spacing w:before="0" w:line="360" w:lineRule="auto"/>
        <w:ind w:left="80"/>
        <w:jc w:val="both"/>
        <w:rPr>
          <w:rFonts w:ascii="Times New Roman" w:hAnsi="Times New Roman" w:cs="Times New Roman"/>
          <w:sz w:val="24"/>
          <w:szCs w:val="24"/>
        </w:rPr>
      </w:pPr>
      <w:bookmarkStart w:id="1" w:name="bookmark1"/>
      <w:r w:rsidRPr="0032481C">
        <w:rPr>
          <w:rFonts w:ascii="Times New Roman" w:hAnsi="Times New Roman" w:cs="Times New Roman"/>
          <w:sz w:val="24"/>
          <w:szCs w:val="24"/>
        </w:rPr>
        <w:t>Case for the Respondent</w:t>
      </w:r>
      <w:bookmarkEnd w:id="1"/>
    </w:p>
    <w:p w:rsidR="007072BB" w:rsidRPr="0032481C" w:rsidRDefault="0032481C" w:rsidP="0032481C">
      <w:pPr>
        <w:pStyle w:val="BodyText22"/>
        <w:shd w:val="clear" w:color="auto" w:fill="auto"/>
        <w:spacing w:before="0" w:after="0" w:line="360" w:lineRule="auto"/>
        <w:ind w:left="80" w:right="60" w:firstLine="0"/>
        <w:jc w:val="both"/>
        <w:rPr>
          <w:rFonts w:ascii="Times New Roman" w:hAnsi="Times New Roman" w:cs="Times New Roman"/>
          <w:sz w:val="24"/>
          <w:szCs w:val="24"/>
        </w:rPr>
      </w:pPr>
      <w:r w:rsidRPr="0032481C">
        <w:rPr>
          <w:rFonts w:ascii="Times New Roman" w:hAnsi="Times New Roman" w:cs="Times New Roman"/>
          <w:sz w:val="24"/>
          <w:szCs w:val="24"/>
        </w:rPr>
        <w:t xml:space="preserve">Counsel for the respondent submitted that the duty to prepare a record of appeal lay with the appellant and that it was wrong for the appellant to fault the trial Judge for not following the proper procedure when the appellant failed to produce the record </w:t>
      </w:r>
      <w:r w:rsidRPr="0032481C">
        <w:rPr>
          <w:rFonts w:ascii="Times New Roman" w:hAnsi="Times New Roman" w:cs="Times New Roman"/>
          <w:sz w:val="24"/>
          <w:szCs w:val="24"/>
        </w:rPr>
        <w:t>to show how the proceedings took place. He submitted that the criticism amounted to evidence from the Bar which could not be relied upon. He submitted that there was no authority for the proposition that failure to conduct a Locus in quo within the meaning</w:t>
      </w:r>
      <w:r w:rsidRPr="0032481C">
        <w:rPr>
          <w:rFonts w:ascii="Times New Roman" w:hAnsi="Times New Roman" w:cs="Times New Roman"/>
          <w:sz w:val="24"/>
          <w:szCs w:val="24"/>
        </w:rPr>
        <w:t xml:space="preserve"> of Practice Direction No 1 of 2007 made the Court proceedings a nullity. He submitted that each procedure failure while conducting a Locus in quo should be looked as all other procedural failures </w:t>
      </w:r>
      <w:r w:rsidRPr="0032481C">
        <w:rPr>
          <w:rStyle w:val="Bodytext6"/>
          <w:rFonts w:ascii="Times New Roman" w:hAnsi="Times New Roman" w:cs="Times New Roman"/>
          <w:sz w:val="24"/>
          <w:szCs w:val="24"/>
        </w:rPr>
        <w:t xml:space="preserve">and see whether any injustice was occasioned to any of the </w:t>
      </w:r>
      <w:r w:rsidRPr="0032481C">
        <w:rPr>
          <w:rStyle w:val="Bodytext6"/>
          <w:rFonts w:ascii="Times New Roman" w:hAnsi="Times New Roman" w:cs="Times New Roman"/>
          <w:sz w:val="24"/>
          <w:szCs w:val="24"/>
        </w:rPr>
        <w:t xml:space="preserve">parties. In this regard he referred us to the High Court decision of Lady Justice </w:t>
      </w:r>
      <w:r w:rsidR="00C6701B" w:rsidRPr="0032481C">
        <w:rPr>
          <w:rStyle w:val="Bodytext6"/>
          <w:rFonts w:ascii="Times New Roman" w:hAnsi="Times New Roman" w:cs="Times New Roman"/>
          <w:sz w:val="24"/>
          <w:szCs w:val="24"/>
        </w:rPr>
        <w:t>I</w:t>
      </w:r>
      <w:r w:rsidRPr="0032481C">
        <w:rPr>
          <w:rStyle w:val="Bodytext6"/>
          <w:rFonts w:ascii="Times New Roman" w:hAnsi="Times New Roman" w:cs="Times New Roman"/>
          <w:sz w:val="24"/>
          <w:szCs w:val="24"/>
        </w:rPr>
        <w:t xml:space="preserve">rene </w:t>
      </w:r>
      <w:proofErr w:type="spellStart"/>
      <w:r w:rsidRPr="0032481C">
        <w:rPr>
          <w:rStyle w:val="Bodytext6"/>
          <w:rFonts w:ascii="Times New Roman" w:hAnsi="Times New Roman" w:cs="Times New Roman"/>
          <w:sz w:val="24"/>
          <w:szCs w:val="24"/>
        </w:rPr>
        <w:t>Mu</w:t>
      </w:r>
      <w:r w:rsidR="00C6701B" w:rsidRPr="0032481C">
        <w:rPr>
          <w:rStyle w:val="Bodytext6"/>
          <w:rFonts w:ascii="Times New Roman" w:hAnsi="Times New Roman" w:cs="Times New Roman"/>
          <w:sz w:val="24"/>
          <w:szCs w:val="24"/>
        </w:rPr>
        <w:t>l</w:t>
      </w:r>
      <w:r w:rsidRPr="0032481C">
        <w:rPr>
          <w:rStyle w:val="Bodytext6"/>
          <w:rFonts w:ascii="Times New Roman" w:hAnsi="Times New Roman" w:cs="Times New Roman"/>
          <w:sz w:val="24"/>
          <w:szCs w:val="24"/>
        </w:rPr>
        <w:t>yagonja</w:t>
      </w:r>
      <w:proofErr w:type="spellEnd"/>
      <w:r w:rsidRPr="0032481C">
        <w:rPr>
          <w:rStyle w:val="Bodytext6"/>
          <w:rFonts w:ascii="Times New Roman" w:hAnsi="Times New Roman" w:cs="Times New Roman"/>
          <w:sz w:val="24"/>
          <w:szCs w:val="24"/>
        </w:rPr>
        <w:t xml:space="preserve"> (as</w:t>
      </w:r>
      <w:r w:rsidR="00C6701B" w:rsidRPr="0032481C">
        <w:rPr>
          <w:rStyle w:val="Bodytext6"/>
          <w:rFonts w:ascii="Times New Roman" w:hAnsi="Times New Roman" w:cs="Times New Roman"/>
          <w:sz w:val="24"/>
          <w:szCs w:val="24"/>
        </w:rPr>
        <w:t xml:space="preserve"> </w:t>
      </w:r>
      <w:r w:rsidRPr="0032481C">
        <w:rPr>
          <w:rStyle w:val="Bodytext6"/>
          <w:rFonts w:ascii="Times New Roman" w:hAnsi="Times New Roman" w:cs="Times New Roman"/>
          <w:sz w:val="24"/>
          <w:szCs w:val="24"/>
        </w:rPr>
        <w:t>she</w:t>
      </w:r>
      <w:r w:rsidR="00C6701B" w:rsidRPr="0032481C">
        <w:rPr>
          <w:rStyle w:val="Bodytext6"/>
          <w:rFonts w:ascii="Times New Roman" w:hAnsi="Times New Roman" w:cs="Times New Roman"/>
          <w:sz w:val="24"/>
          <w:szCs w:val="24"/>
        </w:rPr>
        <w:t xml:space="preserve"> </w:t>
      </w:r>
      <w:r w:rsidRPr="0032481C">
        <w:rPr>
          <w:rFonts w:ascii="Times New Roman" w:hAnsi="Times New Roman" w:cs="Times New Roman"/>
          <w:sz w:val="24"/>
          <w:szCs w:val="24"/>
        </w:rPr>
        <w:t xml:space="preserve">then was) in </w:t>
      </w:r>
      <w:proofErr w:type="spellStart"/>
      <w:r w:rsidR="003F7F18" w:rsidRPr="0032481C">
        <w:rPr>
          <w:rFonts w:ascii="Times New Roman" w:hAnsi="Times New Roman" w:cs="Times New Roman"/>
          <w:sz w:val="24"/>
          <w:szCs w:val="24"/>
        </w:rPr>
        <w:t>Muk</w:t>
      </w:r>
      <w:r w:rsidRPr="0032481C">
        <w:rPr>
          <w:rFonts w:ascii="Times New Roman" w:hAnsi="Times New Roman" w:cs="Times New Roman"/>
          <w:sz w:val="24"/>
          <w:szCs w:val="24"/>
        </w:rPr>
        <w:t>ama</w:t>
      </w:r>
      <w:proofErr w:type="spellEnd"/>
      <w:r w:rsidRPr="0032481C">
        <w:rPr>
          <w:rFonts w:ascii="Times New Roman" w:hAnsi="Times New Roman" w:cs="Times New Roman"/>
          <w:sz w:val="24"/>
          <w:szCs w:val="24"/>
        </w:rPr>
        <w:t xml:space="preserve"> </w:t>
      </w:r>
      <w:proofErr w:type="spellStart"/>
      <w:r w:rsidR="003F7F18" w:rsidRPr="0032481C">
        <w:rPr>
          <w:rFonts w:ascii="Times New Roman" w:hAnsi="Times New Roman" w:cs="Times New Roman"/>
          <w:sz w:val="24"/>
          <w:szCs w:val="24"/>
        </w:rPr>
        <w:t>Yasoni</w:t>
      </w:r>
      <w:proofErr w:type="spellEnd"/>
      <w:r w:rsidRPr="0032481C">
        <w:rPr>
          <w:rFonts w:ascii="Times New Roman" w:hAnsi="Times New Roman" w:cs="Times New Roman"/>
          <w:sz w:val="24"/>
          <w:szCs w:val="24"/>
        </w:rPr>
        <w:t xml:space="preserve"> and </w:t>
      </w:r>
      <w:r w:rsidR="003F7F18" w:rsidRPr="0032481C">
        <w:rPr>
          <w:rFonts w:ascii="Times New Roman" w:hAnsi="Times New Roman" w:cs="Times New Roman"/>
          <w:sz w:val="24"/>
          <w:szCs w:val="24"/>
        </w:rPr>
        <w:t>2</w:t>
      </w:r>
      <w:r w:rsidRPr="0032481C">
        <w:rPr>
          <w:rFonts w:ascii="Times New Roman" w:hAnsi="Times New Roman" w:cs="Times New Roman"/>
          <w:sz w:val="24"/>
          <w:szCs w:val="24"/>
        </w:rPr>
        <w:t xml:space="preserve"> </w:t>
      </w:r>
      <w:proofErr w:type="spellStart"/>
      <w:r w:rsidRPr="0032481C">
        <w:rPr>
          <w:rFonts w:ascii="Times New Roman" w:hAnsi="Times New Roman" w:cs="Times New Roman"/>
          <w:sz w:val="24"/>
          <w:szCs w:val="24"/>
        </w:rPr>
        <w:t>ors</w:t>
      </w:r>
      <w:proofErr w:type="spellEnd"/>
      <w:r w:rsidRPr="0032481C">
        <w:rPr>
          <w:rFonts w:ascii="Times New Roman" w:hAnsi="Times New Roman" w:cs="Times New Roman"/>
          <w:sz w:val="24"/>
          <w:szCs w:val="24"/>
        </w:rPr>
        <w:t xml:space="preserve"> Vs</w:t>
      </w:r>
      <w:r w:rsidR="003F7F18" w:rsidRPr="0032481C">
        <w:rPr>
          <w:rFonts w:ascii="Times New Roman" w:hAnsi="Times New Roman" w:cs="Times New Roman"/>
          <w:sz w:val="24"/>
          <w:szCs w:val="24"/>
        </w:rPr>
        <w:t>.</w:t>
      </w:r>
      <w:r w:rsidRPr="0032481C">
        <w:rPr>
          <w:rFonts w:ascii="Times New Roman" w:hAnsi="Times New Roman" w:cs="Times New Roman"/>
          <w:sz w:val="24"/>
          <w:szCs w:val="24"/>
        </w:rPr>
        <w:t xml:space="preserve"> </w:t>
      </w:r>
      <w:r w:rsidR="003F7F18" w:rsidRPr="0032481C">
        <w:rPr>
          <w:rFonts w:ascii="Times New Roman" w:hAnsi="Times New Roman" w:cs="Times New Roman"/>
          <w:sz w:val="24"/>
          <w:szCs w:val="24"/>
        </w:rPr>
        <w:t xml:space="preserve"> </w:t>
      </w:r>
      <w:proofErr w:type="spellStart"/>
      <w:proofErr w:type="gramStart"/>
      <w:r w:rsidRPr="0032481C">
        <w:rPr>
          <w:rFonts w:ascii="Times New Roman" w:hAnsi="Times New Roman" w:cs="Times New Roman"/>
          <w:sz w:val="24"/>
          <w:szCs w:val="24"/>
        </w:rPr>
        <w:t>Sosi</w:t>
      </w:r>
      <w:proofErr w:type="spellEnd"/>
      <w:r w:rsidRPr="0032481C">
        <w:rPr>
          <w:rFonts w:ascii="Times New Roman" w:hAnsi="Times New Roman" w:cs="Times New Roman"/>
          <w:sz w:val="24"/>
          <w:szCs w:val="24"/>
        </w:rPr>
        <w:t xml:space="preserve"> Peter </w:t>
      </w:r>
      <w:proofErr w:type="spellStart"/>
      <w:r w:rsidRPr="0032481C">
        <w:rPr>
          <w:rFonts w:ascii="Times New Roman" w:hAnsi="Times New Roman" w:cs="Times New Roman"/>
          <w:sz w:val="24"/>
          <w:szCs w:val="24"/>
        </w:rPr>
        <w:t>Bamu</w:t>
      </w:r>
      <w:r w:rsidR="003F7F18" w:rsidRPr="0032481C">
        <w:rPr>
          <w:rFonts w:ascii="Times New Roman" w:hAnsi="Times New Roman" w:cs="Times New Roman"/>
          <w:sz w:val="24"/>
          <w:szCs w:val="24"/>
        </w:rPr>
        <w:t>l</w:t>
      </w:r>
      <w:r w:rsidRPr="0032481C">
        <w:rPr>
          <w:rFonts w:ascii="Times New Roman" w:hAnsi="Times New Roman" w:cs="Times New Roman"/>
          <w:sz w:val="24"/>
          <w:szCs w:val="24"/>
        </w:rPr>
        <w:t>angeyo</w:t>
      </w:r>
      <w:proofErr w:type="spellEnd"/>
      <w:r w:rsidRPr="0032481C">
        <w:rPr>
          <w:rFonts w:ascii="Times New Roman" w:hAnsi="Times New Roman" w:cs="Times New Roman"/>
          <w:sz w:val="24"/>
          <w:szCs w:val="24"/>
        </w:rPr>
        <w:t xml:space="preserve"> </w:t>
      </w:r>
      <w:proofErr w:type="spellStart"/>
      <w:r w:rsidRPr="0032481C">
        <w:rPr>
          <w:rFonts w:ascii="Times New Roman" w:hAnsi="Times New Roman" w:cs="Times New Roman"/>
          <w:sz w:val="24"/>
          <w:szCs w:val="24"/>
        </w:rPr>
        <w:t>kaisa</w:t>
      </w:r>
      <w:proofErr w:type="spellEnd"/>
      <w:r w:rsidRPr="0032481C">
        <w:rPr>
          <w:rFonts w:ascii="Times New Roman" w:hAnsi="Times New Roman" w:cs="Times New Roman"/>
          <w:sz w:val="24"/>
          <w:szCs w:val="24"/>
        </w:rPr>
        <w:t xml:space="preserve"> HCCS </w:t>
      </w:r>
      <w:r w:rsidRPr="0032481C">
        <w:rPr>
          <w:rStyle w:val="Bodytext61"/>
          <w:rFonts w:ascii="Times New Roman" w:hAnsi="Times New Roman" w:cs="Times New Roman"/>
          <w:sz w:val="24"/>
          <w:szCs w:val="24"/>
        </w:rPr>
        <w:t xml:space="preserve">No. 42 </w:t>
      </w:r>
      <w:r w:rsidRPr="0032481C">
        <w:rPr>
          <w:rFonts w:ascii="Times New Roman" w:hAnsi="Times New Roman" w:cs="Times New Roman"/>
          <w:sz w:val="24"/>
          <w:szCs w:val="24"/>
        </w:rPr>
        <w:t xml:space="preserve">of </w:t>
      </w:r>
      <w:r w:rsidRPr="0032481C">
        <w:rPr>
          <w:rStyle w:val="Bodytext61"/>
          <w:rFonts w:ascii="Times New Roman" w:hAnsi="Times New Roman" w:cs="Times New Roman"/>
          <w:sz w:val="24"/>
          <w:szCs w:val="24"/>
        </w:rPr>
        <w:t>2008.</w:t>
      </w:r>
      <w:proofErr w:type="gramEnd"/>
    </w:p>
    <w:p w:rsidR="007072BB" w:rsidRPr="0032481C" w:rsidRDefault="0032481C" w:rsidP="0032481C">
      <w:pPr>
        <w:pStyle w:val="BodyText22"/>
        <w:shd w:val="clear" w:color="auto" w:fill="auto"/>
        <w:spacing w:before="0" w:after="0" w:line="360" w:lineRule="auto"/>
        <w:ind w:left="80" w:right="60" w:firstLine="0"/>
        <w:jc w:val="both"/>
        <w:rPr>
          <w:rFonts w:ascii="Times New Roman" w:hAnsi="Times New Roman" w:cs="Times New Roman"/>
          <w:sz w:val="24"/>
          <w:szCs w:val="24"/>
        </w:rPr>
      </w:pPr>
      <w:r w:rsidRPr="0032481C">
        <w:rPr>
          <w:rFonts w:ascii="Times New Roman" w:hAnsi="Times New Roman" w:cs="Times New Roman"/>
          <w:sz w:val="24"/>
          <w:szCs w:val="24"/>
        </w:rPr>
        <w:t>He further argued that the dispute was not about bounda</w:t>
      </w:r>
      <w:r w:rsidRPr="0032481C">
        <w:rPr>
          <w:rFonts w:ascii="Times New Roman" w:hAnsi="Times New Roman" w:cs="Times New Roman"/>
          <w:sz w:val="24"/>
          <w:szCs w:val="24"/>
        </w:rPr>
        <w:t xml:space="preserve">ry demarcations but rather ownership which could be determined by documentary and oral evidence. Counsel for the respondent submitted that the legal burden to prove ownership of the suit property lay with the appellant and they had failed to discharge the </w:t>
      </w:r>
      <w:r w:rsidRPr="0032481C">
        <w:rPr>
          <w:rFonts w:ascii="Times New Roman" w:hAnsi="Times New Roman" w:cs="Times New Roman"/>
          <w:sz w:val="24"/>
          <w:szCs w:val="24"/>
        </w:rPr>
        <w:t>burden.</w:t>
      </w:r>
    </w:p>
    <w:p w:rsidR="007072BB" w:rsidRPr="0032481C" w:rsidRDefault="0032481C" w:rsidP="0032481C">
      <w:pPr>
        <w:pStyle w:val="BodyText22"/>
        <w:shd w:val="clear" w:color="auto" w:fill="auto"/>
        <w:spacing w:before="0" w:after="484" w:line="360" w:lineRule="auto"/>
        <w:ind w:left="80" w:right="60" w:firstLine="0"/>
        <w:jc w:val="both"/>
        <w:rPr>
          <w:rFonts w:ascii="Times New Roman" w:hAnsi="Times New Roman" w:cs="Times New Roman"/>
          <w:sz w:val="24"/>
          <w:szCs w:val="24"/>
        </w:rPr>
      </w:pPr>
      <w:r w:rsidRPr="0032481C">
        <w:rPr>
          <w:rFonts w:ascii="Times New Roman" w:hAnsi="Times New Roman" w:cs="Times New Roman"/>
          <w:sz w:val="24"/>
          <w:szCs w:val="24"/>
        </w:rPr>
        <w:t>He further submitted that there was no need for a retrial as there was enough evidence on record for the trial Judge to determine the case.</w:t>
      </w:r>
    </w:p>
    <w:p w:rsidR="007072BB" w:rsidRPr="0032481C" w:rsidRDefault="0032481C" w:rsidP="0032481C">
      <w:pPr>
        <w:pStyle w:val="Bodytext40"/>
        <w:shd w:val="clear" w:color="auto" w:fill="auto"/>
        <w:spacing w:before="0" w:after="0" w:line="360" w:lineRule="auto"/>
        <w:ind w:left="80"/>
        <w:rPr>
          <w:rFonts w:ascii="Times New Roman" w:hAnsi="Times New Roman" w:cs="Times New Roman"/>
          <w:sz w:val="24"/>
          <w:szCs w:val="24"/>
        </w:rPr>
      </w:pPr>
      <w:r w:rsidRPr="0032481C">
        <w:rPr>
          <w:rFonts w:ascii="Times New Roman" w:hAnsi="Times New Roman" w:cs="Times New Roman"/>
          <w:sz w:val="24"/>
          <w:szCs w:val="24"/>
        </w:rPr>
        <w:t>Decision of the Court</w:t>
      </w:r>
    </w:p>
    <w:p w:rsidR="007072BB" w:rsidRPr="0032481C" w:rsidRDefault="0032481C" w:rsidP="0032481C">
      <w:pPr>
        <w:pStyle w:val="BodyText22"/>
        <w:shd w:val="clear" w:color="auto" w:fill="auto"/>
        <w:spacing w:before="0" w:after="0" w:line="360" w:lineRule="auto"/>
        <w:ind w:left="80" w:right="60" w:firstLine="0"/>
        <w:jc w:val="both"/>
        <w:rPr>
          <w:rFonts w:ascii="Times New Roman" w:hAnsi="Times New Roman" w:cs="Times New Roman"/>
          <w:sz w:val="24"/>
          <w:szCs w:val="24"/>
        </w:rPr>
      </w:pPr>
      <w:r w:rsidRPr="0032481C">
        <w:rPr>
          <w:rFonts w:ascii="Times New Roman" w:hAnsi="Times New Roman" w:cs="Times New Roman"/>
          <w:sz w:val="24"/>
          <w:szCs w:val="24"/>
        </w:rPr>
        <w:t>We have considered the submission of both counsel and the record of appeal as filed be</w:t>
      </w:r>
      <w:r w:rsidRPr="0032481C">
        <w:rPr>
          <w:rFonts w:ascii="Times New Roman" w:hAnsi="Times New Roman" w:cs="Times New Roman"/>
          <w:sz w:val="24"/>
          <w:szCs w:val="24"/>
        </w:rPr>
        <w:t>fore Court.</w:t>
      </w:r>
    </w:p>
    <w:p w:rsidR="007072BB" w:rsidRPr="0032481C" w:rsidRDefault="0032481C" w:rsidP="0032481C">
      <w:pPr>
        <w:pStyle w:val="BodyText22"/>
        <w:shd w:val="clear" w:color="auto" w:fill="auto"/>
        <w:spacing w:before="0" w:after="0" w:line="360" w:lineRule="auto"/>
        <w:ind w:left="80" w:right="60" w:firstLine="0"/>
        <w:jc w:val="both"/>
        <w:rPr>
          <w:rFonts w:ascii="Times New Roman" w:hAnsi="Times New Roman" w:cs="Times New Roman"/>
          <w:sz w:val="24"/>
          <w:szCs w:val="24"/>
        </w:rPr>
      </w:pPr>
      <w:r w:rsidRPr="0032481C">
        <w:rPr>
          <w:rFonts w:ascii="Times New Roman" w:hAnsi="Times New Roman" w:cs="Times New Roman"/>
          <w:sz w:val="24"/>
          <w:szCs w:val="24"/>
        </w:rPr>
        <w:t>It is not in doubt that the record of proceedings of the locus in quo are missing from the record.</w:t>
      </w:r>
    </w:p>
    <w:p w:rsidR="007072BB" w:rsidRPr="0032481C" w:rsidRDefault="0032481C" w:rsidP="0032481C">
      <w:pPr>
        <w:pStyle w:val="BodyText22"/>
        <w:shd w:val="clear" w:color="auto" w:fill="auto"/>
        <w:spacing w:before="0" w:after="0" w:line="360" w:lineRule="auto"/>
        <w:ind w:left="80" w:right="60" w:firstLine="0"/>
        <w:jc w:val="both"/>
        <w:rPr>
          <w:rFonts w:ascii="Times New Roman" w:hAnsi="Times New Roman" w:cs="Times New Roman"/>
          <w:sz w:val="24"/>
          <w:szCs w:val="24"/>
        </w:rPr>
      </w:pPr>
      <w:r w:rsidRPr="0032481C">
        <w:rPr>
          <w:rFonts w:ascii="Times New Roman" w:hAnsi="Times New Roman" w:cs="Times New Roman"/>
          <w:sz w:val="24"/>
          <w:szCs w:val="24"/>
        </w:rPr>
        <w:t>It is well settled under Rules 83 (1) (b) and 87 of the Rules of this Court that the duty to prepare the record of appeal lies with the appellant</w:t>
      </w:r>
      <w:r w:rsidRPr="0032481C">
        <w:rPr>
          <w:rFonts w:ascii="Times New Roman" w:hAnsi="Times New Roman" w:cs="Times New Roman"/>
          <w:sz w:val="24"/>
          <w:szCs w:val="24"/>
        </w:rPr>
        <w:t>. We need not go into the details of this well-established Rule. However it is important to emphasize that under Rule 87 (8) that:</w:t>
      </w:r>
    </w:p>
    <w:p w:rsidR="007072BB" w:rsidRPr="0032481C" w:rsidRDefault="0032481C" w:rsidP="0032481C">
      <w:pPr>
        <w:pStyle w:val="Bodytext70"/>
        <w:shd w:val="clear" w:color="auto" w:fill="auto"/>
        <w:spacing w:before="0" w:after="0" w:line="360" w:lineRule="auto"/>
        <w:ind w:left="440" w:right="60" w:firstLine="0"/>
        <w:rPr>
          <w:rFonts w:ascii="Times New Roman" w:hAnsi="Times New Roman" w:cs="Times New Roman"/>
          <w:sz w:val="24"/>
          <w:szCs w:val="24"/>
        </w:rPr>
      </w:pPr>
      <w:r w:rsidRPr="0032481C">
        <w:rPr>
          <w:rFonts w:ascii="Times New Roman" w:hAnsi="Times New Roman" w:cs="Times New Roman"/>
          <w:sz w:val="24"/>
          <w:szCs w:val="24"/>
        </w:rPr>
        <w:t xml:space="preserve">"...Each copy of the record of appeal shall be certified to be correct by the appellant or by any person entitled under rule </w:t>
      </w:r>
      <w:r w:rsidRPr="0032481C">
        <w:rPr>
          <w:rFonts w:ascii="Times New Roman" w:hAnsi="Times New Roman" w:cs="Times New Roman"/>
          <w:sz w:val="24"/>
          <w:szCs w:val="24"/>
        </w:rPr>
        <w:t>23 of these Rules to appear on his or her behalf..."</w:t>
      </w:r>
    </w:p>
    <w:p w:rsidR="007072BB" w:rsidRPr="0032481C" w:rsidRDefault="0032481C" w:rsidP="0032481C">
      <w:pPr>
        <w:pStyle w:val="Bodytext60"/>
        <w:shd w:val="clear" w:color="auto" w:fill="auto"/>
        <w:spacing w:line="360" w:lineRule="auto"/>
        <w:ind w:left="20" w:right="40" w:firstLine="0"/>
        <w:jc w:val="both"/>
        <w:rPr>
          <w:rFonts w:ascii="Times New Roman" w:hAnsi="Times New Roman" w:cs="Times New Roman"/>
          <w:sz w:val="24"/>
          <w:szCs w:val="24"/>
        </w:rPr>
      </w:pPr>
      <w:r w:rsidRPr="0032481C">
        <w:rPr>
          <w:rFonts w:ascii="Times New Roman" w:hAnsi="Times New Roman" w:cs="Times New Roman"/>
          <w:sz w:val="24"/>
          <w:szCs w:val="24"/>
        </w:rPr>
        <w:t xml:space="preserve">Counsel </w:t>
      </w:r>
      <w:r w:rsidRPr="0032481C">
        <w:rPr>
          <w:rStyle w:val="Bodytext61"/>
          <w:rFonts w:ascii="Times New Roman" w:hAnsi="Times New Roman" w:cs="Times New Roman"/>
          <w:sz w:val="24"/>
          <w:szCs w:val="24"/>
        </w:rPr>
        <w:t xml:space="preserve">for </w:t>
      </w:r>
      <w:r w:rsidRPr="0032481C">
        <w:rPr>
          <w:rFonts w:ascii="Times New Roman" w:hAnsi="Times New Roman" w:cs="Times New Roman"/>
          <w:sz w:val="24"/>
          <w:szCs w:val="24"/>
        </w:rPr>
        <w:t xml:space="preserve">the respondent (then Murungi, Kairu </w:t>
      </w:r>
      <w:r w:rsidRPr="0032481C">
        <w:rPr>
          <w:rStyle w:val="Bodytext61"/>
          <w:rFonts w:ascii="Times New Roman" w:hAnsi="Times New Roman" w:cs="Times New Roman"/>
          <w:sz w:val="24"/>
          <w:szCs w:val="24"/>
        </w:rPr>
        <w:t xml:space="preserve">&amp; Co </w:t>
      </w:r>
      <w:r w:rsidRPr="0032481C">
        <w:rPr>
          <w:rFonts w:ascii="Times New Roman" w:hAnsi="Times New Roman" w:cs="Times New Roman"/>
          <w:sz w:val="24"/>
          <w:szCs w:val="24"/>
        </w:rPr>
        <w:t xml:space="preserve">Advocates) certified the record </w:t>
      </w:r>
      <w:r w:rsidRPr="0032481C">
        <w:rPr>
          <w:rStyle w:val="Bodytext61"/>
          <w:rFonts w:ascii="Times New Roman" w:hAnsi="Times New Roman" w:cs="Times New Roman"/>
          <w:sz w:val="24"/>
          <w:szCs w:val="24"/>
        </w:rPr>
        <w:t>as correct on the 22</w:t>
      </w:r>
      <w:r w:rsidRPr="0032481C">
        <w:rPr>
          <w:rStyle w:val="Bodytext61"/>
          <w:rFonts w:ascii="Times New Roman" w:hAnsi="Times New Roman" w:cs="Times New Roman"/>
          <w:sz w:val="24"/>
          <w:szCs w:val="24"/>
          <w:vertAlign w:val="superscript"/>
        </w:rPr>
        <w:t>nd</w:t>
      </w:r>
      <w:r w:rsidRPr="0032481C">
        <w:rPr>
          <w:rStyle w:val="Bodytext61"/>
          <w:rFonts w:ascii="Times New Roman" w:hAnsi="Times New Roman" w:cs="Times New Roman"/>
          <w:sz w:val="24"/>
          <w:szCs w:val="24"/>
        </w:rPr>
        <w:t xml:space="preserve"> </w:t>
      </w:r>
      <w:r w:rsidRPr="0032481C">
        <w:rPr>
          <w:rFonts w:ascii="Times New Roman" w:hAnsi="Times New Roman" w:cs="Times New Roman"/>
          <w:sz w:val="24"/>
          <w:szCs w:val="24"/>
        </w:rPr>
        <w:t xml:space="preserve">August </w:t>
      </w:r>
      <w:r w:rsidRPr="0032481C">
        <w:rPr>
          <w:rStyle w:val="Bodytext61"/>
          <w:rFonts w:ascii="Times New Roman" w:hAnsi="Times New Roman" w:cs="Times New Roman"/>
          <w:sz w:val="24"/>
          <w:szCs w:val="24"/>
        </w:rPr>
        <w:t>2011.</w:t>
      </w:r>
    </w:p>
    <w:p w:rsidR="007072BB" w:rsidRPr="0032481C" w:rsidRDefault="0032481C" w:rsidP="0032481C">
      <w:pPr>
        <w:pStyle w:val="BodyText22"/>
        <w:shd w:val="clear" w:color="auto" w:fill="auto"/>
        <w:spacing w:before="0" w:after="116" w:line="360" w:lineRule="auto"/>
        <w:ind w:left="20" w:right="40" w:firstLine="0"/>
        <w:jc w:val="both"/>
        <w:rPr>
          <w:rFonts w:ascii="Times New Roman" w:hAnsi="Times New Roman" w:cs="Times New Roman"/>
          <w:sz w:val="24"/>
          <w:szCs w:val="24"/>
        </w:rPr>
      </w:pPr>
      <w:r w:rsidRPr="0032481C">
        <w:rPr>
          <w:rStyle w:val="BodyText1"/>
          <w:rFonts w:ascii="Times New Roman" w:hAnsi="Times New Roman" w:cs="Times New Roman"/>
          <w:sz w:val="24"/>
          <w:szCs w:val="24"/>
        </w:rPr>
        <w:t>The purpose of Rule 87'</w:t>
      </w:r>
      <w:r w:rsidRPr="0032481C">
        <w:rPr>
          <w:rStyle w:val="BodytextItalic0"/>
          <w:rFonts w:ascii="Times New Roman" w:hAnsi="Times New Roman" w:cs="Times New Roman"/>
          <w:sz w:val="24"/>
          <w:szCs w:val="24"/>
        </w:rPr>
        <w:t>(8)</w:t>
      </w:r>
      <w:r w:rsidRPr="0032481C">
        <w:rPr>
          <w:rStyle w:val="BodyText1"/>
          <w:rFonts w:ascii="Times New Roman" w:hAnsi="Times New Roman" w:cs="Times New Roman"/>
          <w:sz w:val="24"/>
          <w:szCs w:val="24"/>
        </w:rPr>
        <w:t xml:space="preserve"> is to signify the close of pleadings for the appellant and to allow </w:t>
      </w:r>
      <w:r w:rsidRPr="0032481C">
        <w:rPr>
          <w:rFonts w:ascii="Times New Roman" w:hAnsi="Times New Roman" w:cs="Times New Roman"/>
          <w:sz w:val="24"/>
          <w:szCs w:val="24"/>
        </w:rPr>
        <w:t xml:space="preserve">the Court to </w:t>
      </w:r>
      <w:r w:rsidRPr="0032481C">
        <w:rPr>
          <w:rStyle w:val="BodyText1"/>
          <w:rFonts w:ascii="Times New Roman" w:hAnsi="Times New Roman" w:cs="Times New Roman"/>
          <w:sz w:val="24"/>
          <w:szCs w:val="24"/>
        </w:rPr>
        <w:t xml:space="preserve">process the appeal for hearing and for the respondent to </w:t>
      </w:r>
      <w:r w:rsidRPr="0032481C">
        <w:rPr>
          <w:rFonts w:ascii="Times New Roman" w:hAnsi="Times New Roman" w:cs="Times New Roman"/>
          <w:sz w:val="24"/>
          <w:szCs w:val="24"/>
        </w:rPr>
        <w:t xml:space="preserve">prepare to defend the appeal in its entirety. Thereafter any changes to cure </w:t>
      </w:r>
      <w:r w:rsidRPr="0032481C">
        <w:rPr>
          <w:rStyle w:val="BodyText1"/>
          <w:rFonts w:ascii="Times New Roman" w:hAnsi="Times New Roman" w:cs="Times New Roman"/>
          <w:sz w:val="24"/>
          <w:szCs w:val="24"/>
        </w:rPr>
        <w:t xml:space="preserve">the </w:t>
      </w:r>
      <w:r w:rsidRPr="0032481C">
        <w:rPr>
          <w:rFonts w:ascii="Times New Roman" w:hAnsi="Times New Roman" w:cs="Times New Roman"/>
          <w:sz w:val="24"/>
          <w:szCs w:val="24"/>
        </w:rPr>
        <w:t xml:space="preserve">record already filed should be done </w:t>
      </w:r>
      <w:r w:rsidRPr="0032481C">
        <w:rPr>
          <w:rFonts w:ascii="Times New Roman" w:hAnsi="Times New Roman" w:cs="Times New Roman"/>
          <w:sz w:val="24"/>
          <w:szCs w:val="24"/>
        </w:rPr>
        <w:t xml:space="preserve">under Rule 90 of the Rules of this Court either by the appellant or the respondent filing a supplementary record. </w:t>
      </w:r>
      <w:r w:rsidRPr="0032481C">
        <w:rPr>
          <w:rStyle w:val="BodyText1"/>
          <w:rFonts w:ascii="Times New Roman" w:hAnsi="Times New Roman" w:cs="Times New Roman"/>
          <w:sz w:val="24"/>
          <w:szCs w:val="24"/>
        </w:rPr>
        <w:t xml:space="preserve">Rule </w:t>
      </w:r>
      <w:r w:rsidRPr="0032481C">
        <w:rPr>
          <w:rFonts w:ascii="Times New Roman" w:hAnsi="Times New Roman" w:cs="Times New Roman"/>
          <w:sz w:val="24"/>
          <w:szCs w:val="24"/>
        </w:rPr>
        <w:t>90 provides:</w:t>
      </w:r>
    </w:p>
    <w:p w:rsidR="007072BB" w:rsidRPr="0032481C" w:rsidRDefault="0032481C" w:rsidP="0032481C">
      <w:pPr>
        <w:pStyle w:val="Bodytext70"/>
        <w:shd w:val="clear" w:color="auto" w:fill="auto"/>
        <w:spacing w:before="0" w:after="124" w:line="360" w:lineRule="auto"/>
        <w:ind w:left="380" w:right="40" w:firstLine="0"/>
        <w:rPr>
          <w:rFonts w:ascii="Times New Roman" w:hAnsi="Times New Roman" w:cs="Times New Roman"/>
          <w:sz w:val="24"/>
          <w:szCs w:val="24"/>
        </w:rPr>
      </w:pPr>
      <w:r w:rsidRPr="0032481C">
        <w:rPr>
          <w:rStyle w:val="Bodytext7NotItalic"/>
          <w:rFonts w:ascii="Times New Roman" w:hAnsi="Times New Roman" w:cs="Times New Roman"/>
          <w:b/>
          <w:bCs/>
          <w:sz w:val="24"/>
          <w:szCs w:val="24"/>
        </w:rPr>
        <w:t xml:space="preserve">"... </w:t>
      </w:r>
      <w:r w:rsidRPr="0032481C">
        <w:rPr>
          <w:rFonts w:ascii="Times New Roman" w:hAnsi="Times New Roman" w:cs="Times New Roman"/>
          <w:sz w:val="24"/>
          <w:szCs w:val="24"/>
        </w:rPr>
        <w:t xml:space="preserve">(1) If a respondent is of opinion that the record of appeal is defective or insufficient for the </w:t>
      </w:r>
      <w:r w:rsidRPr="0032481C">
        <w:rPr>
          <w:rFonts w:ascii="Times New Roman" w:hAnsi="Times New Roman" w:cs="Times New Roman"/>
          <w:sz w:val="24"/>
          <w:szCs w:val="24"/>
        </w:rPr>
        <w:lastRenderedPageBreak/>
        <w:t>purposes of his or her</w:t>
      </w:r>
      <w:r w:rsidRPr="0032481C">
        <w:rPr>
          <w:rFonts w:ascii="Times New Roman" w:hAnsi="Times New Roman" w:cs="Times New Roman"/>
          <w:sz w:val="24"/>
          <w:szCs w:val="24"/>
        </w:rPr>
        <w:t xml:space="preserve"> case, he or she may lodge in the appropriate registry four copies of a supplementary record of appeal containing copies of any further documents or any additional parts of documents which are, in his or her opinion, required for the proper determination o</w:t>
      </w:r>
      <w:r w:rsidRPr="0032481C">
        <w:rPr>
          <w:rFonts w:ascii="Times New Roman" w:hAnsi="Times New Roman" w:cs="Times New Roman"/>
          <w:sz w:val="24"/>
          <w:szCs w:val="24"/>
        </w:rPr>
        <w:t>f the appeal.</w:t>
      </w:r>
    </w:p>
    <w:p w:rsidR="007072BB" w:rsidRPr="0032481C" w:rsidRDefault="0032481C" w:rsidP="0032481C">
      <w:pPr>
        <w:pStyle w:val="Bodytext70"/>
        <w:numPr>
          <w:ilvl w:val="0"/>
          <w:numId w:val="3"/>
        </w:numPr>
        <w:shd w:val="clear" w:color="auto" w:fill="auto"/>
        <w:tabs>
          <w:tab w:val="left" w:pos="961"/>
        </w:tabs>
        <w:spacing w:before="0" w:after="420" w:line="360" w:lineRule="auto"/>
        <w:ind w:left="380" w:right="40" w:firstLine="0"/>
        <w:rPr>
          <w:rFonts w:ascii="Times New Roman" w:hAnsi="Times New Roman" w:cs="Times New Roman"/>
          <w:sz w:val="24"/>
          <w:szCs w:val="24"/>
        </w:rPr>
      </w:pPr>
      <w:r w:rsidRPr="0032481C">
        <w:rPr>
          <w:rFonts w:ascii="Times New Roman" w:hAnsi="Times New Roman" w:cs="Times New Roman"/>
          <w:sz w:val="24"/>
          <w:szCs w:val="24"/>
        </w:rPr>
        <w:t>The respondent shall, as soon as practicable after lodging a supplementary record of appeal, serve copies of it on the appellant and on every other respondent who has complied with the requirements of rule 80 of these Rules.</w:t>
      </w:r>
    </w:p>
    <w:p w:rsidR="007072BB" w:rsidRPr="0032481C" w:rsidRDefault="0032481C" w:rsidP="0032481C">
      <w:pPr>
        <w:pStyle w:val="Bodytext70"/>
        <w:numPr>
          <w:ilvl w:val="0"/>
          <w:numId w:val="3"/>
        </w:numPr>
        <w:shd w:val="clear" w:color="auto" w:fill="auto"/>
        <w:tabs>
          <w:tab w:val="left" w:pos="812"/>
        </w:tabs>
        <w:spacing w:before="0" w:after="317" w:line="360" w:lineRule="auto"/>
        <w:ind w:left="380" w:right="40" w:firstLine="0"/>
        <w:rPr>
          <w:rFonts w:ascii="Times New Roman" w:hAnsi="Times New Roman" w:cs="Times New Roman"/>
          <w:sz w:val="24"/>
          <w:szCs w:val="24"/>
        </w:rPr>
      </w:pPr>
      <w:r w:rsidRPr="0032481C">
        <w:rPr>
          <w:rFonts w:ascii="Times New Roman" w:hAnsi="Times New Roman" w:cs="Times New Roman"/>
          <w:sz w:val="24"/>
          <w:szCs w:val="24"/>
        </w:rPr>
        <w:t>Where an appellan</w:t>
      </w:r>
      <w:r w:rsidRPr="0032481C">
        <w:rPr>
          <w:rFonts w:ascii="Times New Roman" w:hAnsi="Times New Roman" w:cs="Times New Roman"/>
          <w:sz w:val="24"/>
          <w:szCs w:val="24"/>
        </w:rPr>
        <w:t>t desires to lodge a supplementary record of appeal in the court, the appellant may, at any time, lodge in the registry four copies of the supplementary record of appeal, and shall as soon as practicable thereafter, serve copies of it on every respondent w</w:t>
      </w:r>
      <w:r w:rsidRPr="0032481C">
        <w:rPr>
          <w:rFonts w:ascii="Times New Roman" w:hAnsi="Times New Roman" w:cs="Times New Roman"/>
          <w:sz w:val="24"/>
          <w:szCs w:val="24"/>
        </w:rPr>
        <w:t>ho has complied with the requirements of rule 80 of these Rules.</w:t>
      </w:r>
    </w:p>
    <w:p w:rsidR="007072BB" w:rsidRPr="0032481C" w:rsidRDefault="007072BB" w:rsidP="0032481C">
      <w:pPr>
        <w:framePr w:h="1051" w:wrap="notBeside" w:vAnchor="text" w:hAnchor="text" w:xAlign="right" w:y="1"/>
        <w:spacing w:line="360" w:lineRule="auto"/>
        <w:jc w:val="both"/>
        <w:rPr>
          <w:rFonts w:ascii="Times New Roman" w:hAnsi="Times New Roman" w:cs="Times New Roman"/>
        </w:rPr>
      </w:pPr>
    </w:p>
    <w:p w:rsidR="007072BB" w:rsidRPr="0032481C" w:rsidRDefault="007072BB" w:rsidP="0032481C">
      <w:pPr>
        <w:spacing w:line="360" w:lineRule="auto"/>
        <w:jc w:val="both"/>
        <w:rPr>
          <w:rFonts w:ascii="Times New Roman" w:hAnsi="Times New Roman" w:cs="Times New Roman"/>
        </w:rPr>
      </w:pPr>
    </w:p>
    <w:p w:rsidR="007072BB" w:rsidRPr="0032481C" w:rsidRDefault="0032481C" w:rsidP="0032481C">
      <w:pPr>
        <w:pStyle w:val="Bodytext100"/>
        <w:numPr>
          <w:ilvl w:val="0"/>
          <w:numId w:val="3"/>
        </w:numPr>
        <w:shd w:val="clear" w:color="auto" w:fill="auto"/>
        <w:tabs>
          <w:tab w:val="left" w:pos="978"/>
        </w:tabs>
        <w:spacing w:after="484" w:line="360" w:lineRule="auto"/>
        <w:ind w:left="560" w:right="340"/>
        <w:jc w:val="both"/>
        <w:rPr>
          <w:rFonts w:ascii="Times New Roman" w:hAnsi="Times New Roman" w:cs="Times New Roman"/>
          <w:sz w:val="24"/>
          <w:szCs w:val="24"/>
        </w:rPr>
      </w:pPr>
      <w:r w:rsidRPr="0032481C">
        <w:rPr>
          <w:rFonts w:ascii="Times New Roman" w:hAnsi="Times New Roman" w:cs="Times New Roman"/>
          <w:sz w:val="24"/>
          <w:szCs w:val="24"/>
        </w:rPr>
        <w:t xml:space="preserve">A supplementary record may be lodged to cure defects in the original record of appeal due to want of compliance with rule 87 </w:t>
      </w:r>
      <w:r w:rsidRPr="0032481C">
        <w:rPr>
          <w:rStyle w:val="Bodytext101"/>
          <w:rFonts w:ascii="Times New Roman" w:hAnsi="Times New Roman" w:cs="Times New Roman"/>
          <w:i/>
          <w:iCs/>
          <w:sz w:val="24"/>
          <w:szCs w:val="24"/>
        </w:rPr>
        <w:t xml:space="preserve">of </w:t>
      </w:r>
      <w:r w:rsidRPr="0032481C">
        <w:rPr>
          <w:rFonts w:ascii="Times New Roman" w:hAnsi="Times New Roman" w:cs="Times New Roman"/>
          <w:sz w:val="24"/>
          <w:szCs w:val="24"/>
        </w:rPr>
        <w:t>these Rules.</w:t>
      </w:r>
    </w:p>
    <w:p w:rsidR="007072BB" w:rsidRPr="0032481C" w:rsidRDefault="0032481C" w:rsidP="0032481C">
      <w:pPr>
        <w:pStyle w:val="Bodytext100"/>
        <w:numPr>
          <w:ilvl w:val="0"/>
          <w:numId w:val="3"/>
        </w:numPr>
        <w:shd w:val="clear" w:color="auto" w:fill="auto"/>
        <w:tabs>
          <w:tab w:val="left" w:pos="944"/>
        </w:tabs>
        <w:spacing w:after="476" w:line="360" w:lineRule="auto"/>
        <w:ind w:left="560" w:right="340"/>
        <w:jc w:val="both"/>
        <w:rPr>
          <w:rFonts w:ascii="Times New Roman" w:hAnsi="Times New Roman" w:cs="Times New Roman"/>
          <w:sz w:val="24"/>
          <w:szCs w:val="24"/>
        </w:rPr>
      </w:pPr>
      <w:r w:rsidRPr="0032481C">
        <w:rPr>
          <w:rStyle w:val="Bodytext10Bold"/>
          <w:rFonts w:ascii="Times New Roman" w:hAnsi="Times New Roman" w:cs="Times New Roman"/>
          <w:i/>
          <w:iCs/>
          <w:sz w:val="24"/>
          <w:szCs w:val="24"/>
        </w:rPr>
        <w:t xml:space="preserve">A </w:t>
      </w:r>
      <w:r w:rsidRPr="0032481C">
        <w:rPr>
          <w:rFonts w:ascii="Times New Roman" w:hAnsi="Times New Roman" w:cs="Times New Roman"/>
          <w:sz w:val="24"/>
          <w:szCs w:val="24"/>
        </w:rPr>
        <w:t xml:space="preserve">supplementary record of appeal shall </w:t>
      </w:r>
      <w:r w:rsidRPr="0032481C">
        <w:rPr>
          <w:rStyle w:val="Bodytext10Bold"/>
          <w:rFonts w:ascii="Times New Roman" w:hAnsi="Times New Roman" w:cs="Times New Roman"/>
          <w:i/>
          <w:iCs/>
          <w:sz w:val="24"/>
          <w:szCs w:val="24"/>
        </w:rPr>
        <w:t xml:space="preserve">be </w:t>
      </w:r>
      <w:r w:rsidRPr="0032481C">
        <w:rPr>
          <w:rFonts w:ascii="Times New Roman" w:hAnsi="Times New Roman" w:cs="Times New Roman"/>
          <w:sz w:val="24"/>
          <w:szCs w:val="24"/>
        </w:rPr>
        <w:t xml:space="preserve">prepared as nearly as may be </w:t>
      </w:r>
      <w:r w:rsidRPr="0032481C">
        <w:rPr>
          <w:rStyle w:val="Bodytext10Bold"/>
          <w:rFonts w:ascii="Times New Roman" w:hAnsi="Times New Roman" w:cs="Times New Roman"/>
          <w:i/>
          <w:iCs/>
          <w:sz w:val="24"/>
          <w:szCs w:val="24"/>
        </w:rPr>
        <w:t xml:space="preserve">in the same </w:t>
      </w:r>
      <w:r w:rsidRPr="0032481C">
        <w:rPr>
          <w:rFonts w:ascii="Times New Roman" w:hAnsi="Times New Roman" w:cs="Times New Roman"/>
          <w:sz w:val="24"/>
          <w:szCs w:val="24"/>
        </w:rPr>
        <w:t xml:space="preserve">manner </w:t>
      </w:r>
      <w:r w:rsidRPr="0032481C">
        <w:rPr>
          <w:rStyle w:val="Bodytext10Bold"/>
          <w:rFonts w:ascii="Times New Roman" w:hAnsi="Times New Roman" w:cs="Times New Roman"/>
          <w:i/>
          <w:iCs/>
          <w:sz w:val="24"/>
          <w:szCs w:val="24"/>
        </w:rPr>
        <w:t xml:space="preserve">as </w:t>
      </w:r>
      <w:r w:rsidRPr="0032481C">
        <w:rPr>
          <w:rFonts w:ascii="Times New Roman" w:hAnsi="Times New Roman" w:cs="Times New Roman"/>
          <w:sz w:val="24"/>
          <w:szCs w:val="24"/>
        </w:rPr>
        <w:t>a record of appeal..."</w:t>
      </w:r>
    </w:p>
    <w:p w:rsidR="007072BB" w:rsidRPr="0032481C" w:rsidRDefault="0032481C" w:rsidP="0032481C">
      <w:pPr>
        <w:pStyle w:val="BodyText22"/>
        <w:shd w:val="clear" w:color="auto" w:fill="auto"/>
        <w:spacing w:before="0" w:after="0" w:line="360" w:lineRule="auto"/>
        <w:ind w:left="60" w:right="340" w:firstLine="0"/>
        <w:jc w:val="both"/>
        <w:rPr>
          <w:rFonts w:ascii="Times New Roman" w:hAnsi="Times New Roman" w:cs="Times New Roman"/>
          <w:sz w:val="24"/>
          <w:szCs w:val="24"/>
        </w:rPr>
      </w:pPr>
      <w:r w:rsidRPr="0032481C">
        <w:rPr>
          <w:rFonts w:ascii="Times New Roman" w:hAnsi="Times New Roman" w:cs="Times New Roman"/>
          <w:sz w:val="24"/>
          <w:szCs w:val="24"/>
        </w:rPr>
        <w:t>In this case no supplementary record was filed. Indeed there is nothing on record to suggest that the appellant, who on appeal wished to rely on the proceedings of the Locus in quo, formally asked the trial Court to provide the record of the Locus in quo.</w:t>
      </w:r>
      <w:r w:rsidRPr="0032481C">
        <w:rPr>
          <w:rFonts w:ascii="Times New Roman" w:hAnsi="Times New Roman" w:cs="Times New Roman"/>
          <w:sz w:val="24"/>
          <w:szCs w:val="24"/>
        </w:rPr>
        <w:t xml:space="preserve"> It was the appellant's duty to pursue the said record of the Locus in quo, put it on record then criticise it for not being properly taken. That is what vigilant parties and lawyers do. To set the ground that the trial Judge erred in law and fact by "</w:t>
      </w:r>
      <w:r w:rsidRPr="0032481C">
        <w:rPr>
          <w:rStyle w:val="BodytextBold0"/>
          <w:rFonts w:ascii="Times New Roman" w:hAnsi="Times New Roman" w:cs="Times New Roman"/>
          <w:sz w:val="24"/>
          <w:szCs w:val="24"/>
        </w:rPr>
        <w:t>blat</w:t>
      </w:r>
      <w:r w:rsidRPr="0032481C">
        <w:rPr>
          <w:rStyle w:val="BodytextBold0"/>
          <w:rFonts w:ascii="Times New Roman" w:hAnsi="Times New Roman" w:cs="Times New Roman"/>
          <w:sz w:val="24"/>
          <w:szCs w:val="24"/>
        </w:rPr>
        <w:t>antly</w:t>
      </w:r>
      <w:r w:rsidRPr="0032481C">
        <w:rPr>
          <w:rStyle w:val="BodytextItalic1"/>
          <w:rFonts w:ascii="Times New Roman" w:hAnsi="Times New Roman" w:cs="Times New Roman"/>
          <w:sz w:val="24"/>
          <w:szCs w:val="24"/>
        </w:rPr>
        <w:t>"</w:t>
      </w:r>
      <w:r w:rsidRPr="0032481C">
        <w:rPr>
          <w:rFonts w:ascii="Times New Roman" w:hAnsi="Times New Roman" w:cs="Times New Roman"/>
          <w:sz w:val="24"/>
          <w:szCs w:val="24"/>
        </w:rPr>
        <w:t xml:space="preserve"> failing to conduct a proper proceeding at the visit of the Locus in quo in absence of the record is clearly an unfair and uncalled for attack on the trial Judge. The lawyers of old had a Latin adage for this:</w:t>
      </w:r>
    </w:p>
    <w:p w:rsidR="007072BB" w:rsidRPr="0032481C" w:rsidRDefault="0032481C" w:rsidP="0032481C">
      <w:pPr>
        <w:pStyle w:val="Bodytext70"/>
        <w:shd w:val="clear" w:color="auto" w:fill="auto"/>
        <w:spacing w:before="0" w:after="0" w:line="360" w:lineRule="auto"/>
        <w:ind w:left="560" w:firstLine="0"/>
        <w:rPr>
          <w:rFonts w:ascii="Times New Roman" w:hAnsi="Times New Roman" w:cs="Times New Roman"/>
          <w:sz w:val="24"/>
          <w:szCs w:val="24"/>
        </w:rPr>
      </w:pPr>
      <w:r w:rsidRPr="0032481C">
        <w:rPr>
          <w:rFonts w:ascii="Times New Roman" w:hAnsi="Times New Roman" w:cs="Times New Roman"/>
          <w:sz w:val="24"/>
          <w:szCs w:val="24"/>
        </w:rPr>
        <w:t>"...Omnia praesumuntur legitime facta do</w:t>
      </w:r>
      <w:r w:rsidRPr="0032481C">
        <w:rPr>
          <w:rFonts w:ascii="Times New Roman" w:hAnsi="Times New Roman" w:cs="Times New Roman"/>
          <w:sz w:val="24"/>
          <w:szCs w:val="24"/>
        </w:rPr>
        <w:t>nee probetur in contrarium..."</w:t>
      </w:r>
    </w:p>
    <w:p w:rsidR="007072BB" w:rsidRPr="0032481C" w:rsidRDefault="0032481C" w:rsidP="0032481C">
      <w:pPr>
        <w:pStyle w:val="BodyText22"/>
        <w:shd w:val="clear" w:color="auto" w:fill="auto"/>
        <w:spacing w:before="0" w:after="0" w:line="360" w:lineRule="auto"/>
        <w:ind w:left="60" w:right="340" w:firstLine="0"/>
        <w:jc w:val="both"/>
        <w:rPr>
          <w:rFonts w:ascii="Times New Roman" w:hAnsi="Times New Roman" w:cs="Times New Roman"/>
          <w:sz w:val="24"/>
          <w:szCs w:val="24"/>
        </w:rPr>
      </w:pPr>
      <w:r w:rsidRPr="0032481C">
        <w:rPr>
          <w:rFonts w:ascii="Times New Roman" w:hAnsi="Times New Roman" w:cs="Times New Roman"/>
          <w:sz w:val="24"/>
          <w:szCs w:val="24"/>
        </w:rPr>
        <w:t>That is, all acts are presumed to have been legitimately done, until the contrary is proved. In this case without the record, which the appellant in our view should have pursued, the appellant cannot now at th</w:t>
      </w:r>
      <w:r w:rsidR="00AB6C5B" w:rsidRPr="0032481C">
        <w:rPr>
          <w:rFonts w:ascii="Times New Roman" w:hAnsi="Times New Roman" w:cs="Times New Roman"/>
          <w:sz w:val="24"/>
          <w:szCs w:val="24"/>
        </w:rPr>
        <w:t>i</w:t>
      </w:r>
      <w:r w:rsidRPr="0032481C">
        <w:rPr>
          <w:rFonts w:ascii="Times New Roman" w:hAnsi="Times New Roman" w:cs="Times New Roman"/>
          <w:sz w:val="24"/>
          <w:szCs w:val="24"/>
        </w:rPr>
        <w:t>s late stage be</w:t>
      </w:r>
      <w:r w:rsidRPr="0032481C">
        <w:rPr>
          <w:rFonts w:ascii="Times New Roman" w:hAnsi="Times New Roman" w:cs="Times New Roman"/>
          <w:sz w:val="24"/>
          <w:szCs w:val="24"/>
        </w:rPr>
        <w:t xml:space="preserve"> heard to say the record of the Locus in quo was blatantly not properly conducted. If the absence of the record of Locus in quo would prejudice his case then the appellant had 4 years to </w:t>
      </w:r>
      <w:r w:rsidRPr="0032481C">
        <w:rPr>
          <w:rFonts w:ascii="Times New Roman" w:hAnsi="Times New Roman" w:cs="Times New Roman"/>
          <w:sz w:val="24"/>
          <w:szCs w:val="24"/>
        </w:rPr>
        <w:lastRenderedPageBreak/>
        <w:t>cure this which he did not.</w:t>
      </w:r>
    </w:p>
    <w:p w:rsidR="007072BB" w:rsidRPr="0032481C" w:rsidRDefault="0032481C" w:rsidP="0032481C">
      <w:pPr>
        <w:pStyle w:val="BodyText22"/>
        <w:shd w:val="clear" w:color="auto" w:fill="auto"/>
        <w:spacing w:before="0" w:after="0" w:line="360" w:lineRule="auto"/>
        <w:ind w:left="60" w:right="340" w:firstLine="0"/>
        <w:jc w:val="both"/>
        <w:rPr>
          <w:rFonts w:ascii="Times New Roman" w:hAnsi="Times New Roman" w:cs="Times New Roman"/>
          <w:sz w:val="24"/>
          <w:szCs w:val="24"/>
        </w:rPr>
      </w:pPr>
      <w:r w:rsidRPr="0032481C">
        <w:rPr>
          <w:rFonts w:ascii="Times New Roman" w:hAnsi="Times New Roman" w:cs="Times New Roman"/>
          <w:sz w:val="24"/>
          <w:szCs w:val="24"/>
        </w:rPr>
        <w:t>We accordingly answer the first ground in</w:t>
      </w:r>
      <w:r w:rsidRPr="0032481C">
        <w:rPr>
          <w:rFonts w:ascii="Times New Roman" w:hAnsi="Times New Roman" w:cs="Times New Roman"/>
          <w:sz w:val="24"/>
          <w:szCs w:val="24"/>
        </w:rPr>
        <w:t xml:space="preserve"> the negative and accordingly decline to Order a re-hearing.</w:t>
      </w:r>
    </w:p>
    <w:p w:rsidR="007072BB" w:rsidRPr="0032481C" w:rsidRDefault="0032481C" w:rsidP="0032481C">
      <w:pPr>
        <w:pStyle w:val="Bodytext60"/>
        <w:shd w:val="clear" w:color="auto" w:fill="auto"/>
        <w:spacing w:line="360" w:lineRule="auto"/>
        <w:ind w:left="80" w:firstLine="0"/>
        <w:jc w:val="both"/>
        <w:rPr>
          <w:rFonts w:ascii="Times New Roman" w:hAnsi="Times New Roman" w:cs="Times New Roman"/>
          <w:sz w:val="24"/>
          <w:szCs w:val="24"/>
        </w:rPr>
      </w:pPr>
      <w:r w:rsidRPr="0032481C">
        <w:rPr>
          <w:rFonts w:ascii="Times New Roman" w:hAnsi="Times New Roman" w:cs="Times New Roman"/>
          <w:sz w:val="24"/>
          <w:szCs w:val="24"/>
        </w:rPr>
        <w:t>Ground Two;</w:t>
      </w:r>
    </w:p>
    <w:p w:rsidR="007072BB" w:rsidRPr="0032481C" w:rsidRDefault="0032481C" w:rsidP="0032481C">
      <w:pPr>
        <w:pStyle w:val="Bodytext60"/>
        <w:shd w:val="clear" w:color="auto" w:fill="auto"/>
        <w:spacing w:line="360" w:lineRule="auto"/>
        <w:ind w:left="580" w:right="40" w:firstLine="0"/>
        <w:jc w:val="both"/>
        <w:rPr>
          <w:rFonts w:ascii="Times New Roman" w:hAnsi="Times New Roman" w:cs="Times New Roman"/>
          <w:sz w:val="24"/>
          <w:szCs w:val="24"/>
        </w:rPr>
      </w:pPr>
      <w:r w:rsidRPr="0032481C">
        <w:rPr>
          <w:rFonts w:ascii="Times New Roman" w:hAnsi="Times New Roman" w:cs="Times New Roman"/>
          <w:sz w:val="24"/>
          <w:szCs w:val="24"/>
        </w:rPr>
        <w:t xml:space="preserve">The Learned trial Judge erred in law and in fact when she found that the appellant failed to sufficiently prove that the appellant's deceased father had a kibanja interest </w:t>
      </w:r>
      <w:r w:rsidR="00AB6C5B" w:rsidRPr="0032481C">
        <w:rPr>
          <w:rFonts w:ascii="Times New Roman" w:hAnsi="Times New Roman" w:cs="Times New Roman"/>
          <w:sz w:val="24"/>
          <w:szCs w:val="24"/>
        </w:rPr>
        <w:t>in</w:t>
      </w:r>
      <w:r w:rsidRPr="0032481C">
        <w:rPr>
          <w:rFonts w:ascii="Times New Roman" w:hAnsi="Times New Roman" w:cs="Times New Roman"/>
          <w:sz w:val="24"/>
          <w:szCs w:val="24"/>
        </w:rPr>
        <w:t xml:space="preserve"> the suit</w:t>
      </w:r>
      <w:r w:rsidRPr="0032481C">
        <w:rPr>
          <w:rFonts w:ascii="Times New Roman" w:hAnsi="Times New Roman" w:cs="Times New Roman"/>
          <w:sz w:val="24"/>
          <w:szCs w:val="24"/>
        </w:rPr>
        <w:t xml:space="preserve"> land and thereby came to a wrong conclusion.</w:t>
      </w:r>
    </w:p>
    <w:p w:rsidR="007072BB" w:rsidRPr="0032481C" w:rsidRDefault="0032481C" w:rsidP="0032481C">
      <w:pPr>
        <w:pStyle w:val="BodyText22"/>
        <w:shd w:val="clear" w:color="auto" w:fill="auto"/>
        <w:spacing w:before="0" w:after="0" w:line="360" w:lineRule="auto"/>
        <w:ind w:left="80" w:firstLine="0"/>
        <w:jc w:val="both"/>
        <w:rPr>
          <w:rFonts w:ascii="Times New Roman" w:hAnsi="Times New Roman" w:cs="Times New Roman"/>
          <w:sz w:val="24"/>
          <w:szCs w:val="24"/>
        </w:rPr>
      </w:pPr>
      <w:r w:rsidRPr="0032481C">
        <w:rPr>
          <w:rFonts w:ascii="Times New Roman" w:hAnsi="Times New Roman" w:cs="Times New Roman"/>
          <w:sz w:val="24"/>
          <w:szCs w:val="24"/>
        </w:rPr>
        <w:t>Case for the Appellant</w:t>
      </w:r>
    </w:p>
    <w:p w:rsidR="007072BB" w:rsidRPr="0032481C" w:rsidRDefault="0032481C" w:rsidP="0032481C">
      <w:pPr>
        <w:pStyle w:val="BodyText22"/>
        <w:shd w:val="clear" w:color="auto" w:fill="auto"/>
        <w:spacing w:before="0" w:after="0" w:line="360" w:lineRule="auto"/>
        <w:ind w:left="80" w:right="40" w:firstLine="0"/>
        <w:jc w:val="both"/>
        <w:rPr>
          <w:rFonts w:ascii="Times New Roman" w:hAnsi="Times New Roman" w:cs="Times New Roman"/>
          <w:sz w:val="24"/>
          <w:szCs w:val="24"/>
        </w:rPr>
      </w:pPr>
      <w:r w:rsidRPr="0032481C">
        <w:rPr>
          <w:rFonts w:ascii="Times New Roman" w:hAnsi="Times New Roman" w:cs="Times New Roman"/>
          <w:sz w:val="24"/>
          <w:szCs w:val="24"/>
        </w:rPr>
        <w:t>Counsel for the appellant submitted that the learned trial Judge erred in fact in holding that the suit land as a new post 1975 kibanja holding when in fact it existed dating back in 1953</w:t>
      </w:r>
      <w:r w:rsidRPr="0032481C">
        <w:rPr>
          <w:rFonts w:ascii="Times New Roman" w:hAnsi="Times New Roman" w:cs="Times New Roman"/>
          <w:sz w:val="24"/>
          <w:szCs w:val="24"/>
        </w:rPr>
        <w:t xml:space="preserve"> to 1987 when Enock Mwambali (RIP) the appellant's father acquired it before the respondent wrongfully trespassed on it. He further submitted that </w:t>
      </w:r>
      <w:proofErr w:type="spellStart"/>
      <w:r w:rsidRPr="0032481C">
        <w:rPr>
          <w:rFonts w:ascii="Times New Roman" w:hAnsi="Times New Roman" w:cs="Times New Roman"/>
          <w:sz w:val="24"/>
          <w:szCs w:val="24"/>
        </w:rPr>
        <w:t>Enock</w:t>
      </w:r>
      <w:proofErr w:type="spellEnd"/>
      <w:r w:rsidRPr="0032481C">
        <w:rPr>
          <w:rFonts w:ascii="Times New Roman" w:hAnsi="Times New Roman" w:cs="Times New Roman"/>
          <w:sz w:val="24"/>
          <w:szCs w:val="24"/>
        </w:rPr>
        <w:t xml:space="preserve"> </w:t>
      </w:r>
      <w:proofErr w:type="spellStart"/>
      <w:r w:rsidRPr="0032481C">
        <w:rPr>
          <w:rFonts w:ascii="Times New Roman" w:hAnsi="Times New Roman" w:cs="Times New Roman"/>
          <w:sz w:val="24"/>
          <w:szCs w:val="24"/>
        </w:rPr>
        <w:t>Mwambali</w:t>
      </w:r>
      <w:proofErr w:type="spellEnd"/>
      <w:r w:rsidRPr="0032481C">
        <w:rPr>
          <w:rFonts w:ascii="Times New Roman" w:hAnsi="Times New Roman" w:cs="Times New Roman"/>
          <w:sz w:val="24"/>
          <w:szCs w:val="24"/>
        </w:rPr>
        <w:t xml:space="preserve"> had occupied the suit land for 22 years continuously and it was inconceivable that a person co</w:t>
      </w:r>
      <w:r w:rsidRPr="0032481C">
        <w:rPr>
          <w:rFonts w:ascii="Times New Roman" w:hAnsi="Times New Roman" w:cs="Times New Roman"/>
          <w:sz w:val="24"/>
          <w:szCs w:val="24"/>
        </w:rPr>
        <w:t xml:space="preserve">uld occupy land owned by another for that long without the consent of the owner (in this matter the original mailo owner was the Kisosonkole family) being given or presumed. He pointed out that the appellant testified that he remembered his father telling </w:t>
      </w:r>
      <w:r w:rsidRPr="0032481C">
        <w:rPr>
          <w:rFonts w:ascii="Times New Roman" w:hAnsi="Times New Roman" w:cs="Times New Roman"/>
          <w:sz w:val="24"/>
          <w:szCs w:val="24"/>
        </w:rPr>
        <w:t xml:space="preserve">him around 1953 that he paid busuulu, a land tax for kibanja holders. This meant that </w:t>
      </w:r>
      <w:proofErr w:type="spellStart"/>
      <w:r w:rsidRPr="0032481C">
        <w:rPr>
          <w:rFonts w:ascii="Times New Roman" w:hAnsi="Times New Roman" w:cs="Times New Roman"/>
          <w:sz w:val="24"/>
          <w:szCs w:val="24"/>
        </w:rPr>
        <w:t>Enock</w:t>
      </w:r>
      <w:proofErr w:type="spellEnd"/>
      <w:r w:rsidRPr="0032481C">
        <w:rPr>
          <w:rFonts w:ascii="Times New Roman" w:hAnsi="Times New Roman" w:cs="Times New Roman"/>
          <w:sz w:val="24"/>
          <w:szCs w:val="24"/>
        </w:rPr>
        <w:t xml:space="preserve"> </w:t>
      </w:r>
      <w:proofErr w:type="spellStart"/>
      <w:r w:rsidRPr="0032481C">
        <w:rPr>
          <w:rFonts w:ascii="Times New Roman" w:hAnsi="Times New Roman" w:cs="Times New Roman"/>
          <w:sz w:val="24"/>
          <w:szCs w:val="24"/>
        </w:rPr>
        <w:t>Mwambali</w:t>
      </w:r>
      <w:proofErr w:type="spellEnd"/>
      <w:r w:rsidRPr="0032481C">
        <w:rPr>
          <w:rFonts w:ascii="Times New Roman" w:hAnsi="Times New Roman" w:cs="Times New Roman"/>
          <w:sz w:val="24"/>
          <w:szCs w:val="24"/>
        </w:rPr>
        <w:t xml:space="preserve"> was a </w:t>
      </w:r>
      <w:proofErr w:type="spellStart"/>
      <w:r w:rsidRPr="0032481C">
        <w:rPr>
          <w:rFonts w:ascii="Times New Roman" w:hAnsi="Times New Roman" w:cs="Times New Roman"/>
          <w:sz w:val="24"/>
          <w:szCs w:val="24"/>
        </w:rPr>
        <w:t>Kibanja</w:t>
      </w:r>
      <w:proofErr w:type="spellEnd"/>
      <w:r w:rsidRPr="0032481C">
        <w:rPr>
          <w:rFonts w:ascii="Times New Roman" w:hAnsi="Times New Roman" w:cs="Times New Roman"/>
          <w:sz w:val="24"/>
          <w:szCs w:val="24"/>
        </w:rPr>
        <w:t xml:space="preserve"> holder and therefore a lawful occupant under section 29 (1) (b) of the Land Act.</w:t>
      </w:r>
    </w:p>
    <w:p w:rsidR="007072BB" w:rsidRPr="0032481C" w:rsidRDefault="0032481C" w:rsidP="0032481C">
      <w:pPr>
        <w:pStyle w:val="BodyText22"/>
        <w:shd w:val="clear" w:color="auto" w:fill="auto"/>
        <w:spacing w:before="0" w:after="0" w:line="360" w:lineRule="auto"/>
        <w:ind w:left="80" w:right="40" w:firstLine="0"/>
        <w:jc w:val="both"/>
        <w:rPr>
          <w:rFonts w:ascii="Times New Roman" w:hAnsi="Times New Roman" w:cs="Times New Roman"/>
          <w:sz w:val="24"/>
          <w:szCs w:val="24"/>
        </w:rPr>
      </w:pPr>
      <w:r w:rsidRPr="0032481C">
        <w:rPr>
          <w:rFonts w:ascii="Times New Roman" w:hAnsi="Times New Roman" w:cs="Times New Roman"/>
          <w:sz w:val="24"/>
          <w:szCs w:val="24"/>
        </w:rPr>
        <w:t xml:space="preserve">Furthermore the late </w:t>
      </w:r>
      <w:proofErr w:type="spellStart"/>
      <w:r w:rsidRPr="0032481C">
        <w:rPr>
          <w:rFonts w:ascii="Times New Roman" w:hAnsi="Times New Roman" w:cs="Times New Roman"/>
          <w:sz w:val="24"/>
          <w:szCs w:val="24"/>
        </w:rPr>
        <w:t>Enock</w:t>
      </w:r>
      <w:proofErr w:type="spellEnd"/>
      <w:r w:rsidRPr="0032481C">
        <w:rPr>
          <w:rFonts w:ascii="Times New Roman" w:hAnsi="Times New Roman" w:cs="Times New Roman"/>
          <w:sz w:val="24"/>
          <w:szCs w:val="24"/>
        </w:rPr>
        <w:t xml:space="preserve"> </w:t>
      </w:r>
      <w:proofErr w:type="spellStart"/>
      <w:r w:rsidRPr="0032481C">
        <w:rPr>
          <w:rFonts w:ascii="Times New Roman" w:hAnsi="Times New Roman" w:cs="Times New Roman"/>
          <w:sz w:val="24"/>
          <w:szCs w:val="24"/>
        </w:rPr>
        <w:t>Mwambali</w:t>
      </w:r>
      <w:proofErr w:type="spellEnd"/>
      <w:r w:rsidRPr="0032481C">
        <w:rPr>
          <w:rFonts w:ascii="Times New Roman" w:hAnsi="Times New Roman" w:cs="Times New Roman"/>
          <w:sz w:val="24"/>
          <w:szCs w:val="24"/>
        </w:rPr>
        <w:t xml:space="preserve"> had occupied, utilized a</w:t>
      </w:r>
      <w:r w:rsidRPr="0032481C">
        <w:rPr>
          <w:rFonts w:ascii="Times New Roman" w:hAnsi="Times New Roman" w:cs="Times New Roman"/>
          <w:sz w:val="24"/>
          <w:szCs w:val="24"/>
        </w:rPr>
        <w:t>nd developed the land unchallenged for the same period of time which was more than 12 years which meant that he was also a bona fide occupant under section 29 (2) (a) of the Land Act as well. He disagreed with the interpretation given to the case of Kampal</w:t>
      </w:r>
      <w:r w:rsidRPr="0032481C">
        <w:rPr>
          <w:rFonts w:ascii="Times New Roman" w:hAnsi="Times New Roman" w:cs="Times New Roman"/>
          <w:sz w:val="24"/>
          <w:szCs w:val="24"/>
        </w:rPr>
        <w:t xml:space="preserve">a District Land Board V </w:t>
      </w:r>
      <w:proofErr w:type="spellStart"/>
      <w:r w:rsidRPr="0032481C">
        <w:rPr>
          <w:rFonts w:ascii="Times New Roman" w:hAnsi="Times New Roman" w:cs="Times New Roman"/>
          <w:sz w:val="24"/>
          <w:szCs w:val="24"/>
        </w:rPr>
        <w:t>Venansio</w:t>
      </w:r>
      <w:proofErr w:type="spellEnd"/>
      <w:r w:rsidRPr="0032481C">
        <w:rPr>
          <w:rFonts w:ascii="Times New Roman" w:hAnsi="Times New Roman" w:cs="Times New Roman"/>
          <w:sz w:val="24"/>
          <w:szCs w:val="24"/>
        </w:rPr>
        <w:t xml:space="preserve"> </w:t>
      </w:r>
      <w:proofErr w:type="spellStart"/>
      <w:r w:rsidRPr="0032481C">
        <w:rPr>
          <w:rFonts w:ascii="Times New Roman" w:hAnsi="Times New Roman" w:cs="Times New Roman"/>
          <w:sz w:val="24"/>
          <w:szCs w:val="24"/>
        </w:rPr>
        <w:t>Babweyaka</w:t>
      </w:r>
      <w:proofErr w:type="spellEnd"/>
      <w:r w:rsidRPr="0032481C">
        <w:rPr>
          <w:rFonts w:ascii="Times New Roman" w:hAnsi="Times New Roman" w:cs="Times New Roman"/>
          <w:sz w:val="24"/>
          <w:szCs w:val="24"/>
        </w:rPr>
        <w:t xml:space="preserve"> CA No 2 of 2007 (SC) that the 12 years had to run backwards from the time when the Constitution came</w:t>
      </w:r>
      <w:r w:rsidR="00AB6C5B" w:rsidRPr="0032481C">
        <w:rPr>
          <w:rFonts w:ascii="Times New Roman" w:hAnsi="Times New Roman" w:cs="Times New Roman"/>
          <w:sz w:val="24"/>
          <w:szCs w:val="24"/>
        </w:rPr>
        <w:t xml:space="preserve"> </w:t>
      </w:r>
      <w:r w:rsidRPr="0032481C">
        <w:rPr>
          <w:rFonts w:ascii="Times New Roman" w:hAnsi="Times New Roman" w:cs="Times New Roman"/>
          <w:sz w:val="24"/>
          <w:szCs w:val="24"/>
        </w:rPr>
        <w:t xml:space="preserve">into force in each and every case for one to qualify to be a bonafide occupant within </w:t>
      </w:r>
      <w:r w:rsidRPr="0032481C">
        <w:rPr>
          <w:rStyle w:val="Bodytext61"/>
          <w:rFonts w:ascii="Times New Roman" w:hAnsi="Times New Roman" w:cs="Times New Roman"/>
          <w:sz w:val="24"/>
          <w:szCs w:val="24"/>
        </w:rPr>
        <w:t xml:space="preserve">the </w:t>
      </w:r>
      <w:r w:rsidRPr="0032481C">
        <w:rPr>
          <w:rFonts w:ascii="Times New Roman" w:hAnsi="Times New Roman" w:cs="Times New Roman"/>
          <w:sz w:val="24"/>
          <w:szCs w:val="24"/>
        </w:rPr>
        <w:t xml:space="preserve">meaning of </w:t>
      </w:r>
      <w:r w:rsidRPr="0032481C">
        <w:rPr>
          <w:rStyle w:val="Bodytext61"/>
          <w:rFonts w:ascii="Times New Roman" w:hAnsi="Times New Roman" w:cs="Times New Roman"/>
          <w:sz w:val="24"/>
          <w:szCs w:val="24"/>
        </w:rPr>
        <w:t xml:space="preserve">the </w:t>
      </w:r>
      <w:r w:rsidRPr="0032481C">
        <w:rPr>
          <w:rFonts w:ascii="Times New Roman" w:hAnsi="Times New Roman" w:cs="Times New Roman"/>
          <w:sz w:val="24"/>
          <w:szCs w:val="24"/>
        </w:rPr>
        <w:t xml:space="preserve">Land </w:t>
      </w:r>
      <w:r w:rsidRPr="0032481C">
        <w:rPr>
          <w:rFonts w:ascii="Times New Roman" w:hAnsi="Times New Roman" w:cs="Times New Roman"/>
          <w:sz w:val="24"/>
          <w:szCs w:val="24"/>
        </w:rPr>
        <w:t>Act.</w:t>
      </w:r>
    </w:p>
    <w:p w:rsidR="007072BB" w:rsidRPr="0032481C" w:rsidRDefault="0032481C" w:rsidP="0032481C">
      <w:pPr>
        <w:pStyle w:val="BodyText22"/>
        <w:shd w:val="clear" w:color="auto" w:fill="auto"/>
        <w:spacing w:before="0" w:after="480" w:line="360" w:lineRule="auto"/>
        <w:ind w:left="80" w:right="580" w:firstLine="0"/>
        <w:jc w:val="both"/>
        <w:rPr>
          <w:rFonts w:ascii="Times New Roman" w:hAnsi="Times New Roman" w:cs="Times New Roman"/>
          <w:sz w:val="24"/>
          <w:szCs w:val="24"/>
        </w:rPr>
      </w:pPr>
      <w:r w:rsidRPr="0032481C">
        <w:rPr>
          <w:rStyle w:val="BodyText1"/>
          <w:rFonts w:ascii="Times New Roman" w:hAnsi="Times New Roman" w:cs="Times New Roman"/>
          <w:sz w:val="24"/>
          <w:szCs w:val="24"/>
        </w:rPr>
        <w:t xml:space="preserve">Counsel for the appellant </w:t>
      </w:r>
      <w:r w:rsidRPr="0032481C">
        <w:rPr>
          <w:rFonts w:ascii="Times New Roman" w:hAnsi="Times New Roman" w:cs="Times New Roman"/>
          <w:sz w:val="24"/>
          <w:szCs w:val="24"/>
        </w:rPr>
        <w:t xml:space="preserve">submitted that </w:t>
      </w:r>
      <w:r w:rsidRPr="0032481C">
        <w:rPr>
          <w:rStyle w:val="BodyText1"/>
          <w:rFonts w:ascii="Times New Roman" w:hAnsi="Times New Roman" w:cs="Times New Roman"/>
          <w:sz w:val="24"/>
          <w:szCs w:val="24"/>
        </w:rPr>
        <w:t xml:space="preserve">the learned trial </w:t>
      </w:r>
      <w:r w:rsidRPr="0032481C">
        <w:rPr>
          <w:rFonts w:ascii="Times New Roman" w:hAnsi="Times New Roman" w:cs="Times New Roman"/>
          <w:sz w:val="24"/>
          <w:szCs w:val="24"/>
        </w:rPr>
        <w:t xml:space="preserve">Judge did not mention </w:t>
      </w:r>
      <w:r w:rsidRPr="0032481C">
        <w:rPr>
          <w:rStyle w:val="BodyText1"/>
          <w:rFonts w:ascii="Times New Roman" w:hAnsi="Times New Roman" w:cs="Times New Roman"/>
          <w:sz w:val="24"/>
          <w:szCs w:val="24"/>
        </w:rPr>
        <w:t xml:space="preserve">or </w:t>
      </w:r>
      <w:r w:rsidRPr="0032481C">
        <w:rPr>
          <w:rFonts w:ascii="Times New Roman" w:hAnsi="Times New Roman" w:cs="Times New Roman"/>
          <w:sz w:val="24"/>
          <w:szCs w:val="24"/>
        </w:rPr>
        <w:t xml:space="preserve">evaluate the evidence </w:t>
      </w:r>
      <w:r w:rsidRPr="0032481C">
        <w:rPr>
          <w:rStyle w:val="BodyText1"/>
          <w:rFonts w:ascii="Times New Roman" w:hAnsi="Times New Roman" w:cs="Times New Roman"/>
          <w:sz w:val="24"/>
          <w:szCs w:val="24"/>
        </w:rPr>
        <w:t xml:space="preserve">of </w:t>
      </w:r>
      <w:proofErr w:type="spellStart"/>
      <w:r w:rsidRPr="0032481C">
        <w:rPr>
          <w:rFonts w:ascii="Times New Roman" w:hAnsi="Times New Roman" w:cs="Times New Roman"/>
          <w:sz w:val="24"/>
          <w:szCs w:val="24"/>
        </w:rPr>
        <w:t>Baziga</w:t>
      </w:r>
      <w:proofErr w:type="spellEnd"/>
      <w:r w:rsidRPr="0032481C">
        <w:rPr>
          <w:rFonts w:ascii="Times New Roman" w:hAnsi="Times New Roman" w:cs="Times New Roman"/>
          <w:sz w:val="24"/>
          <w:szCs w:val="24"/>
        </w:rPr>
        <w:t xml:space="preserve"> Jonathan </w:t>
      </w:r>
      <w:r w:rsidRPr="0032481C">
        <w:rPr>
          <w:rStyle w:val="BodyText1"/>
          <w:rFonts w:ascii="Times New Roman" w:hAnsi="Times New Roman" w:cs="Times New Roman"/>
          <w:sz w:val="24"/>
          <w:szCs w:val="24"/>
        </w:rPr>
        <w:t xml:space="preserve">(PW2) </w:t>
      </w:r>
      <w:r w:rsidRPr="0032481C">
        <w:rPr>
          <w:rFonts w:ascii="Times New Roman" w:hAnsi="Times New Roman" w:cs="Times New Roman"/>
          <w:sz w:val="24"/>
          <w:szCs w:val="24"/>
        </w:rPr>
        <w:t xml:space="preserve">who testified that when the appellant's father died, PW2's father was made a caretaker of the suit land. </w:t>
      </w:r>
      <w:proofErr w:type="spellStart"/>
      <w:r w:rsidRPr="0032481C">
        <w:rPr>
          <w:rFonts w:ascii="Times New Roman" w:hAnsi="Times New Roman" w:cs="Times New Roman"/>
          <w:sz w:val="24"/>
          <w:szCs w:val="24"/>
        </w:rPr>
        <w:t>Baziga</w:t>
      </w:r>
      <w:proofErr w:type="spellEnd"/>
      <w:r w:rsidRPr="0032481C">
        <w:rPr>
          <w:rFonts w:ascii="Times New Roman" w:hAnsi="Times New Roman" w:cs="Times New Roman"/>
          <w:sz w:val="24"/>
          <w:szCs w:val="24"/>
        </w:rPr>
        <w:t xml:space="preserve"> testifie</w:t>
      </w:r>
      <w:r w:rsidRPr="0032481C">
        <w:rPr>
          <w:rFonts w:ascii="Times New Roman" w:hAnsi="Times New Roman" w:cs="Times New Roman"/>
          <w:sz w:val="24"/>
          <w:szCs w:val="24"/>
        </w:rPr>
        <w:t xml:space="preserve">d that </w:t>
      </w:r>
      <w:proofErr w:type="spellStart"/>
      <w:r w:rsidRPr="0032481C">
        <w:rPr>
          <w:rFonts w:ascii="Times New Roman" w:hAnsi="Times New Roman" w:cs="Times New Roman"/>
          <w:sz w:val="24"/>
          <w:szCs w:val="24"/>
        </w:rPr>
        <w:t>Enock</w:t>
      </w:r>
      <w:proofErr w:type="spellEnd"/>
      <w:r w:rsidRPr="0032481C">
        <w:rPr>
          <w:rFonts w:ascii="Times New Roman" w:hAnsi="Times New Roman" w:cs="Times New Roman"/>
          <w:sz w:val="24"/>
          <w:szCs w:val="24"/>
        </w:rPr>
        <w:t xml:space="preserve"> </w:t>
      </w:r>
      <w:proofErr w:type="spellStart"/>
      <w:r w:rsidRPr="0032481C">
        <w:rPr>
          <w:rFonts w:ascii="Times New Roman" w:hAnsi="Times New Roman" w:cs="Times New Roman"/>
          <w:sz w:val="24"/>
          <w:szCs w:val="24"/>
        </w:rPr>
        <w:t>Mwambali</w:t>
      </w:r>
      <w:proofErr w:type="spellEnd"/>
      <w:r w:rsidRPr="0032481C">
        <w:rPr>
          <w:rFonts w:ascii="Times New Roman" w:hAnsi="Times New Roman" w:cs="Times New Roman"/>
          <w:sz w:val="24"/>
          <w:szCs w:val="24"/>
        </w:rPr>
        <w:t xml:space="preserve"> was a </w:t>
      </w:r>
      <w:proofErr w:type="spellStart"/>
      <w:r w:rsidRPr="0032481C">
        <w:rPr>
          <w:rFonts w:ascii="Times New Roman" w:hAnsi="Times New Roman" w:cs="Times New Roman"/>
          <w:sz w:val="24"/>
          <w:szCs w:val="24"/>
        </w:rPr>
        <w:t>kibanja</w:t>
      </w:r>
      <w:proofErr w:type="spellEnd"/>
      <w:r w:rsidRPr="0032481C">
        <w:rPr>
          <w:rFonts w:ascii="Times New Roman" w:hAnsi="Times New Roman" w:cs="Times New Roman"/>
          <w:sz w:val="24"/>
          <w:szCs w:val="24"/>
        </w:rPr>
        <w:t xml:space="preserve"> holder and not a mere tenant in the houses of one </w:t>
      </w:r>
      <w:proofErr w:type="spellStart"/>
      <w:r w:rsidRPr="0032481C">
        <w:rPr>
          <w:rFonts w:ascii="Times New Roman" w:hAnsi="Times New Roman" w:cs="Times New Roman"/>
          <w:sz w:val="24"/>
          <w:szCs w:val="24"/>
        </w:rPr>
        <w:t>kalete</w:t>
      </w:r>
      <w:proofErr w:type="spellEnd"/>
      <w:r w:rsidRPr="0032481C">
        <w:rPr>
          <w:rFonts w:ascii="Times New Roman" w:hAnsi="Times New Roman" w:cs="Times New Roman"/>
          <w:sz w:val="24"/>
          <w:szCs w:val="24"/>
        </w:rPr>
        <w:t xml:space="preserve">. He further argued that the trial Judge relied on the evidence of the </w:t>
      </w:r>
      <w:proofErr w:type="spellStart"/>
      <w:r w:rsidRPr="0032481C">
        <w:rPr>
          <w:rFonts w:ascii="Times New Roman" w:hAnsi="Times New Roman" w:cs="Times New Roman"/>
          <w:sz w:val="24"/>
          <w:szCs w:val="24"/>
        </w:rPr>
        <w:t>defence</w:t>
      </w:r>
      <w:proofErr w:type="spellEnd"/>
      <w:r w:rsidRPr="0032481C">
        <w:rPr>
          <w:rFonts w:ascii="Times New Roman" w:hAnsi="Times New Roman" w:cs="Times New Roman"/>
          <w:sz w:val="24"/>
          <w:szCs w:val="24"/>
        </w:rPr>
        <w:t xml:space="preserve"> witnesses yet </w:t>
      </w:r>
      <w:proofErr w:type="spellStart"/>
      <w:r w:rsidRPr="0032481C">
        <w:rPr>
          <w:rFonts w:ascii="Times New Roman" w:hAnsi="Times New Roman" w:cs="Times New Roman"/>
          <w:sz w:val="24"/>
          <w:szCs w:val="24"/>
        </w:rPr>
        <w:t>defence</w:t>
      </w:r>
      <w:proofErr w:type="spellEnd"/>
      <w:r w:rsidRPr="0032481C">
        <w:rPr>
          <w:rFonts w:ascii="Times New Roman" w:hAnsi="Times New Roman" w:cs="Times New Roman"/>
          <w:sz w:val="24"/>
          <w:szCs w:val="24"/>
        </w:rPr>
        <w:t xml:space="preserve"> evidence especially that of </w:t>
      </w:r>
      <w:proofErr w:type="spellStart"/>
      <w:r w:rsidRPr="0032481C">
        <w:rPr>
          <w:rFonts w:ascii="Times New Roman" w:hAnsi="Times New Roman" w:cs="Times New Roman"/>
          <w:sz w:val="24"/>
          <w:szCs w:val="24"/>
        </w:rPr>
        <w:t>Sewanyana</w:t>
      </w:r>
      <w:proofErr w:type="spellEnd"/>
      <w:r w:rsidRPr="0032481C">
        <w:rPr>
          <w:rFonts w:ascii="Times New Roman" w:hAnsi="Times New Roman" w:cs="Times New Roman"/>
          <w:sz w:val="24"/>
          <w:szCs w:val="24"/>
        </w:rPr>
        <w:t xml:space="preserve"> Florence </w:t>
      </w:r>
      <w:proofErr w:type="spellStart"/>
      <w:r w:rsidRPr="0032481C">
        <w:rPr>
          <w:rFonts w:ascii="Times New Roman" w:hAnsi="Times New Roman" w:cs="Times New Roman"/>
          <w:sz w:val="24"/>
          <w:szCs w:val="24"/>
        </w:rPr>
        <w:t>Nankya</w:t>
      </w:r>
      <w:proofErr w:type="spellEnd"/>
      <w:r w:rsidRPr="0032481C">
        <w:rPr>
          <w:rFonts w:ascii="Times New Roman" w:hAnsi="Times New Roman" w:cs="Times New Roman"/>
          <w:sz w:val="24"/>
          <w:szCs w:val="24"/>
        </w:rPr>
        <w:t xml:space="preserve"> (DW 1) an</w:t>
      </w:r>
      <w:r w:rsidRPr="0032481C">
        <w:rPr>
          <w:rFonts w:ascii="Times New Roman" w:hAnsi="Times New Roman" w:cs="Times New Roman"/>
          <w:sz w:val="24"/>
          <w:szCs w:val="24"/>
        </w:rPr>
        <w:t xml:space="preserve">d Pastor </w:t>
      </w:r>
      <w:proofErr w:type="spellStart"/>
      <w:r w:rsidRPr="0032481C">
        <w:rPr>
          <w:rFonts w:ascii="Times New Roman" w:hAnsi="Times New Roman" w:cs="Times New Roman"/>
          <w:sz w:val="24"/>
          <w:szCs w:val="24"/>
        </w:rPr>
        <w:t>Diffus</w:t>
      </w:r>
      <w:proofErr w:type="spellEnd"/>
      <w:r w:rsidRPr="0032481C">
        <w:rPr>
          <w:rFonts w:ascii="Times New Roman" w:hAnsi="Times New Roman" w:cs="Times New Roman"/>
          <w:sz w:val="24"/>
          <w:szCs w:val="24"/>
        </w:rPr>
        <w:t xml:space="preserve"> </w:t>
      </w:r>
      <w:proofErr w:type="spellStart"/>
      <w:r w:rsidRPr="0032481C">
        <w:rPr>
          <w:rFonts w:ascii="Times New Roman" w:hAnsi="Times New Roman" w:cs="Times New Roman"/>
          <w:sz w:val="24"/>
          <w:szCs w:val="24"/>
        </w:rPr>
        <w:t>Isabirye</w:t>
      </w:r>
      <w:proofErr w:type="spellEnd"/>
      <w:r w:rsidRPr="0032481C">
        <w:rPr>
          <w:rFonts w:ascii="Times New Roman" w:hAnsi="Times New Roman" w:cs="Times New Roman"/>
          <w:sz w:val="24"/>
          <w:szCs w:val="24"/>
        </w:rPr>
        <w:t xml:space="preserve"> (DW 2) was contradictory as one claimed to know the late </w:t>
      </w:r>
      <w:proofErr w:type="spellStart"/>
      <w:r w:rsidRPr="0032481C">
        <w:rPr>
          <w:rFonts w:ascii="Times New Roman" w:hAnsi="Times New Roman" w:cs="Times New Roman"/>
          <w:sz w:val="24"/>
          <w:szCs w:val="24"/>
        </w:rPr>
        <w:t>Enock</w:t>
      </w:r>
      <w:proofErr w:type="spellEnd"/>
      <w:r w:rsidRPr="0032481C">
        <w:rPr>
          <w:rFonts w:ascii="Times New Roman" w:hAnsi="Times New Roman" w:cs="Times New Roman"/>
          <w:sz w:val="24"/>
          <w:szCs w:val="24"/>
        </w:rPr>
        <w:t xml:space="preserve"> </w:t>
      </w:r>
      <w:proofErr w:type="spellStart"/>
      <w:r w:rsidRPr="0032481C">
        <w:rPr>
          <w:rFonts w:ascii="Times New Roman" w:hAnsi="Times New Roman" w:cs="Times New Roman"/>
          <w:sz w:val="24"/>
          <w:szCs w:val="24"/>
        </w:rPr>
        <w:t>Mwambali</w:t>
      </w:r>
      <w:proofErr w:type="spellEnd"/>
      <w:r w:rsidRPr="0032481C">
        <w:rPr>
          <w:rFonts w:ascii="Times New Roman" w:hAnsi="Times New Roman" w:cs="Times New Roman"/>
          <w:sz w:val="24"/>
          <w:szCs w:val="24"/>
        </w:rPr>
        <w:t xml:space="preserve"> as a casual </w:t>
      </w:r>
      <w:proofErr w:type="spellStart"/>
      <w:r w:rsidRPr="0032481C">
        <w:rPr>
          <w:rFonts w:ascii="Times New Roman" w:hAnsi="Times New Roman" w:cs="Times New Roman"/>
          <w:sz w:val="24"/>
          <w:szCs w:val="24"/>
        </w:rPr>
        <w:t>labourer</w:t>
      </w:r>
      <w:proofErr w:type="spellEnd"/>
      <w:r w:rsidRPr="0032481C">
        <w:rPr>
          <w:rFonts w:ascii="Times New Roman" w:hAnsi="Times New Roman" w:cs="Times New Roman"/>
          <w:sz w:val="24"/>
          <w:szCs w:val="24"/>
        </w:rPr>
        <w:t xml:space="preserve"> while the other called him a retired pastor of the respondent church.</w:t>
      </w:r>
    </w:p>
    <w:p w:rsidR="007072BB" w:rsidRPr="0032481C" w:rsidRDefault="0032481C" w:rsidP="0032481C">
      <w:pPr>
        <w:pStyle w:val="Heading10"/>
        <w:keepNext/>
        <w:keepLines/>
        <w:shd w:val="clear" w:color="auto" w:fill="auto"/>
        <w:spacing w:before="0" w:line="360" w:lineRule="auto"/>
        <w:ind w:left="80"/>
        <w:jc w:val="both"/>
        <w:rPr>
          <w:rFonts w:ascii="Times New Roman" w:hAnsi="Times New Roman" w:cs="Times New Roman"/>
          <w:sz w:val="24"/>
          <w:szCs w:val="24"/>
        </w:rPr>
      </w:pPr>
      <w:bookmarkStart w:id="2" w:name="bookmark2"/>
      <w:r w:rsidRPr="0032481C">
        <w:rPr>
          <w:rFonts w:ascii="Times New Roman" w:hAnsi="Times New Roman" w:cs="Times New Roman"/>
          <w:sz w:val="24"/>
          <w:szCs w:val="24"/>
        </w:rPr>
        <w:t>Case for the Respondent</w:t>
      </w:r>
      <w:bookmarkEnd w:id="2"/>
    </w:p>
    <w:p w:rsidR="007072BB" w:rsidRPr="0032481C" w:rsidRDefault="0032481C" w:rsidP="0032481C">
      <w:pPr>
        <w:pStyle w:val="BodyText22"/>
        <w:shd w:val="clear" w:color="auto" w:fill="auto"/>
        <w:spacing w:before="0" w:after="0" w:line="360" w:lineRule="auto"/>
        <w:ind w:left="80" w:right="580" w:firstLine="0"/>
        <w:jc w:val="both"/>
        <w:rPr>
          <w:rFonts w:ascii="Times New Roman" w:hAnsi="Times New Roman" w:cs="Times New Roman"/>
          <w:sz w:val="24"/>
          <w:szCs w:val="24"/>
        </w:rPr>
      </w:pPr>
      <w:r w:rsidRPr="0032481C">
        <w:rPr>
          <w:rFonts w:ascii="Times New Roman" w:hAnsi="Times New Roman" w:cs="Times New Roman"/>
          <w:sz w:val="24"/>
          <w:szCs w:val="24"/>
        </w:rPr>
        <w:t>Counsel for the respondent submitted that th</w:t>
      </w:r>
      <w:r w:rsidRPr="0032481C">
        <w:rPr>
          <w:rFonts w:ascii="Times New Roman" w:hAnsi="Times New Roman" w:cs="Times New Roman"/>
          <w:sz w:val="24"/>
          <w:szCs w:val="24"/>
        </w:rPr>
        <w:t>e trial Judge was right to find that the appellant had failed to discharge the burden of proof under this ground as well.</w:t>
      </w:r>
    </w:p>
    <w:p w:rsidR="007072BB" w:rsidRPr="0032481C" w:rsidRDefault="0032481C" w:rsidP="0032481C">
      <w:pPr>
        <w:pStyle w:val="BodyText22"/>
        <w:shd w:val="clear" w:color="auto" w:fill="auto"/>
        <w:spacing w:before="0" w:after="197" w:line="360" w:lineRule="auto"/>
        <w:ind w:left="80" w:right="580" w:firstLine="0"/>
        <w:jc w:val="both"/>
        <w:rPr>
          <w:rFonts w:ascii="Times New Roman" w:hAnsi="Times New Roman" w:cs="Times New Roman"/>
          <w:sz w:val="24"/>
          <w:szCs w:val="24"/>
        </w:rPr>
      </w:pPr>
      <w:r w:rsidRPr="0032481C">
        <w:rPr>
          <w:rFonts w:ascii="Times New Roman" w:hAnsi="Times New Roman" w:cs="Times New Roman"/>
          <w:sz w:val="24"/>
          <w:szCs w:val="24"/>
        </w:rPr>
        <w:t xml:space="preserve">He submitted that </w:t>
      </w:r>
      <w:proofErr w:type="spellStart"/>
      <w:r w:rsidRPr="0032481C">
        <w:rPr>
          <w:rFonts w:ascii="Times New Roman" w:hAnsi="Times New Roman" w:cs="Times New Roman"/>
          <w:sz w:val="24"/>
          <w:szCs w:val="24"/>
        </w:rPr>
        <w:t>Baziga</w:t>
      </w:r>
      <w:proofErr w:type="spellEnd"/>
      <w:r w:rsidRPr="0032481C">
        <w:rPr>
          <w:rFonts w:ascii="Times New Roman" w:hAnsi="Times New Roman" w:cs="Times New Roman"/>
          <w:sz w:val="24"/>
          <w:szCs w:val="24"/>
        </w:rPr>
        <w:t xml:space="preserve"> Jonathan (PW2) at page 20 of the record testified that he did not know how the appellant'</w:t>
      </w:r>
      <w:r w:rsidRPr="0032481C">
        <w:rPr>
          <w:rFonts w:ascii="Times New Roman" w:hAnsi="Times New Roman" w:cs="Times New Roman"/>
          <w:sz w:val="24"/>
          <w:szCs w:val="24"/>
        </w:rPr>
        <w:t xml:space="preserve">s father acquired the suit property and therefore was not competent to testify on </w:t>
      </w:r>
      <w:r w:rsidRPr="0032481C">
        <w:rPr>
          <w:rFonts w:ascii="Times New Roman" w:hAnsi="Times New Roman" w:cs="Times New Roman"/>
          <w:sz w:val="24"/>
          <w:szCs w:val="24"/>
        </w:rPr>
        <w:lastRenderedPageBreak/>
        <w:t xml:space="preserve">issues of ownership. He pointed out that Pastor </w:t>
      </w:r>
      <w:proofErr w:type="spellStart"/>
      <w:r w:rsidRPr="0032481C">
        <w:rPr>
          <w:rFonts w:ascii="Times New Roman" w:hAnsi="Times New Roman" w:cs="Times New Roman"/>
          <w:sz w:val="24"/>
          <w:szCs w:val="24"/>
        </w:rPr>
        <w:t>Diffus</w:t>
      </w:r>
      <w:proofErr w:type="spellEnd"/>
      <w:r w:rsidRPr="0032481C">
        <w:rPr>
          <w:rFonts w:ascii="Times New Roman" w:hAnsi="Times New Roman" w:cs="Times New Roman"/>
          <w:sz w:val="24"/>
          <w:szCs w:val="24"/>
        </w:rPr>
        <w:t xml:space="preserve"> </w:t>
      </w:r>
      <w:proofErr w:type="spellStart"/>
      <w:r w:rsidRPr="0032481C">
        <w:rPr>
          <w:rFonts w:ascii="Times New Roman" w:hAnsi="Times New Roman" w:cs="Times New Roman"/>
          <w:sz w:val="24"/>
          <w:szCs w:val="24"/>
        </w:rPr>
        <w:t>Isabirye</w:t>
      </w:r>
      <w:proofErr w:type="spellEnd"/>
      <w:r w:rsidRPr="0032481C">
        <w:rPr>
          <w:rFonts w:ascii="Times New Roman" w:hAnsi="Times New Roman" w:cs="Times New Roman"/>
          <w:sz w:val="24"/>
          <w:szCs w:val="24"/>
        </w:rPr>
        <w:t xml:space="preserve"> (DW 2) testified that he came to </w:t>
      </w:r>
      <w:proofErr w:type="spellStart"/>
      <w:r w:rsidRPr="0032481C">
        <w:rPr>
          <w:rFonts w:ascii="Times New Roman" w:hAnsi="Times New Roman" w:cs="Times New Roman"/>
          <w:sz w:val="24"/>
          <w:szCs w:val="24"/>
        </w:rPr>
        <w:t>Kireka</w:t>
      </w:r>
      <w:proofErr w:type="spellEnd"/>
      <w:r w:rsidRPr="0032481C">
        <w:rPr>
          <w:rFonts w:ascii="Times New Roman" w:hAnsi="Times New Roman" w:cs="Times New Roman"/>
          <w:sz w:val="24"/>
          <w:szCs w:val="24"/>
        </w:rPr>
        <w:t xml:space="preserve"> where the suit land is in 1957 and found the appel</w:t>
      </w:r>
      <w:r w:rsidR="00AB6C5B" w:rsidRPr="0032481C">
        <w:rPr>
          <w:rFonts w:ascii="Times New Roman" w:hAnsi="Times New Roman" w:cs="Times New Roman"/>
          <w:sz w:val="24"/>
          <w:szCs w:val="24"/>
        </w:rPr>
        <w:t>l</w:t>
      </w:r>
      <w:r w:rsidRPr="0032481C">
        <w:rPr>
          <w:rFonts w:ascii="Times New Roman" w:hAnsi="Times New Roman" w:cs="Times New Roman"/>
          <w:sz w:val="24"/>
          <w:szCs w:val="24"/>
        </w:rPr>
        <w:t>ant's father workin</w:t>
      </w:r>
      <w:r w:rsidRPr="0032481C">
        <w:rPr>
          <w:rFonts w:ascii="Times New Roman" w:hAnsi="Times New Roman" w:cs="Times New Roman"/>
          <w:sz w:val="24"/>
          <w:szCs w:val="24"/>
        </w:rPr>
        <w:t>g in the respondent church but that he lived in a rented house near the church. He argued that this evidence was not challenged and that the trial Court found it to be consistent and more reliable. He pointed out that there was no corroborative evidence th</w:t>
      </w:r>
      <w:r w:rsidRPr="0032481C">
        <w:rPr>
          <w:rFonts w:ascii="Times New Roman" w:hAnsi="Times New Roman" w:cs="Times New Roman"/>
          <w:sz w:val="24"/>
          <w:szCs w:val="24"/>
        </w:rPr>
        <w:t xml:space="preserve">at the appellant's father acquired the suit land in </w:t>
      </w:r>
      <w:r w:rsidRPr="0032481C">
        <w:rPr>
          <w:rStyle w:val="BodyText1"/>
          <w:rFonts w:ascii="Times New Roman" w:hAnsi="Times New Roman" w:cs="Times New Roman"/>
          <w:sz w:val="24"/>
          <w:szCs w:val="24"/>
        </w:rPr>
        <w:t xml:space="preserve">1953 </w:t>
      </w:r>
      <w:r w:rsidRPr="0032481C">
        <w:rPr>
          <w:rFonts w:ascii="Times New Roman" w:hAnsi="Times New Roman" w:cs="Times New Roman"/>
          <w:sz w:val="24"/>
          <w:szCs w:val="24"/>
        </w:rPr>
        <w:t>or that the local chiefs in the area</w:t>
      </w:r>
    </w:p>
    <w:p w:rsidR="007072BB" w:rsidRPr="0032481C" w:rsidRDefault="007072BB" w:rsidP="0032481C">
      <w:pPr>
        <w:framePr w:h="1094" w:wrap="notBeside" w:vAnchor="text" w:hAnchor="text" w:xAlign="right" w:y="1"/>
        <w:spacing w:line="360" w:lineRule="auto"/>
        <w:jc w:val="both"/>
        <w:rPr>
          <w:rFonts w:ascii="Times New Roman" w:hAnsi="Times New Roman" w:cs="Times New Roman"/>
        </w:rPr>
      </w:pPr>
    </w:p>
    <w:p w:rsidR="007072BB" w:rsidRPr="0032481C" w:rsidRDefault="007072BB" w:rsidP="0032481C">
      <w:pPr>
        <w:spacing w:line="360" w:lineRule="auto"/>
        <w:jc w:val="both"/>
        <w:rPr>
          <w:rFonts w:ascii="Times New Roman" w:hAnsi="Times New Roman" w:cs="Times New Roman"/>
        </w:rPr>
      </w:pPr>
    </w:p>
    <w:p w:rsidR="007072BB" w:rsidRPr="0032481C" w:rsidRDefault="0055331D" w:rsidP="0032481C">
      <w:pPr>
        <w:pStyle w:val="Bodytext60"/>
        <w:shd w:val="clear" w:color="auto" w:fill="auto"/>
        <w:spacing w:after="473" w:line="360" w:lineRule="auto"/>
        <w:ind w:left="60" w:right="60" w:firstLine="0"/>
        <w:jc w:val="both"/>
        <w:rPr>
          <w:rFonts w:ascii="Times New Roman" w:hAnsi="Times New Roman" w:cs="Times New Roman"/>
          <w:sz w:val="24"/>
          <w:szCs w:val="24"/>
        </w:rPr>
      </w:pPr>
      <w:proofErr w:type="gramStart"/>
      <w:r w:rsidRPr="0032481C">
        <w:rPr>
          <w:rFonts w:ascii="Times New Roman" w:hAnsi="Times New Roman" w:cs="Times New Roman"/>
          <w:sz w:val="24"/>
          <w:szCs w:val="24"/>
        </w:rPr>
        <w:t>a</w:t>
      </w:r>
      <w:r w:rsidR="0032481C" w:rsidRPr="0032481C">
        <w:rPr>
          <w:rFonts w:ascii="Times New Roman" w:hAnsi="Times New Roman" w:cs="Times New Roman"/>
          <w:sz w:val="24"/>
          <w:szCs w:val="24"/>
        </w:rPr>
        <w:t>llocated</w:t>
      </w:r>
      <w:proofErr w:type="gramEnd"/>
      <w:r w:rsidR="0032481C" w:rsidRPr="0032481C">
        <w:rPr>
          <w:rFonts w:ascii="Times New Roman" w:hAnsi="Times New Roman" w:cs="Times New Roman"/>
          <w:sz w:val="24"/>
          <w:szCs w:val="24"/>
        </w:rPr>
        <w:t xml:space="preserve"> the appellant's father the suit </w:t>
      </w:r>
      <w:r w:rsidR="0032481C" w:rsidRPr="0032481C">
        <w:rPr>
          <w:rFonts w:ascii="Times New Roman" w:hAnsi="Times New Roman" w:cs="Times New Roman"/>
          <w:sz w:val="24"/>
          <w:szCs w:val="24"/>
        </w:rPr>
        <w:t>land according to the custom in the area or that the appellant's father paid busuulu to one Kikomeko. It was for the appellant to prove that his late father was a kibanja holder but the appellant failed to do so.</w:t>
      </w:r>
    </w:p>
    <w:p w:rsidR="007072BB" w:rsidRPr="0032481C" w:rsidRDefault="0032481C" w:rsidP="0032481C">
      <w:pPr>
        <w:pStyle w:val="BodyText22"/>
        <w:shd w:val="clear" w:color="auto" w:fill="auto"/>
        <w:spacing w:before="0" w:after="0" w:line="360" w:lineRule="auto"/>
        <w:ind w:left="60" w:firstLine="0"/>
        <w:jc w:val="both"/>
        <w:rPr>
          <w:rFonts w:ascii="Times New Roman" w:hAnsi="Times New Roman" w:cs="Times New Roman"/>
          <w:sz w:val="24"/>
          <w:szCs w:val="24"/>
        </w:rPr>
      </w:pPr>
      <w:r w:rsidRPr="0032481C">
        <w:rPr>
          <w:rFonts w:ascii="Times New Roman" w:hAnsi="Times New Roman" w:cs="Times New Roman"/>
          <w:sz w:val="24"/>
          <w:szCs w:val="24"/>
        </w:rPr>
        <w:t xml:space="preserve">Decision of the </w:t>
      </w:r>
      <w:r w:rsidRPr="0032481C">
        <w:rPr>
          <w:rStyle w:val="BodytextBold"/>
          <w:rFonts w:ascii="Times New Roman" w:hAnsi="Times New Roman" w:cs="Times New Roman"/>
          <w:sz w:val="24"/>
          <w:szCs w:val="24"/>
        </w:rPr>
        <w:t>Court</w:t>
      </w:r>
    </w:p>
    <w:p w:rsidR="007072BB" w:rsidRPr="0032481C" w:rsidRDefault="0032481C" w:rsidP="0032481C">
      <w:pPr>
        <w:pStyle w:val="BodyText22"/>
        <w:shd w:val="clear" w:color="auto" w:fill="auto"/>
        <w:spacing w:before="0" w:after="0" w:line="360" w:lineRule="auto"/>
        <w:ind w:left="60" w:right="60" w:firstLine="0"/>
        <w:jc w:val="both"/>
        <w:rPr>
          <w:rFonts w:ascii="Times New Roman" w:hAnsi="Times New Roman" w:cs="Times New Roman"/>
          <w:sz w:val="24"/>
          <w:szCs w:val="24"/>
        </w:rPr>
      </w:pPr>
      <w:r w:rsidRPr="0032481C">
        <w:rPr>
          <w:rFonts w:ascii="Times New Roman" w:hAnsi="Times New Roman" w:cs="Times New Roman"/>
          <w:sz w:val="24"/>
          <w:szCs w:val="24"/>
        </w:rPr>
        <w:t>We have considered th</w:t>
      </w:r>
      <w:r w:rsidRPr="0032481C">
        <w:rPr>
          <w:rFonts w:ascii="Times New Roman" w:hAnsi="Times New Roman" w:cs="Times New Roman"/>
          <w:sz w:val="24"/>
          <w:szCs w:val="24"/>
        </w:rPr>
        <w:t>e submission of both counsel and the record of appeal as filed before Court.</w:t>
      </w:r>
    </w:p>
    <w:p w:rsidR="007072BB" w:rsidRPr="0032481C" w:rsidRDefault="0032481C" w:rsidP="0032481C">
      <w:pPr>
        <w:pStyle w:val="BodyText22"/>
        <w:shd w:val="clear" w:color="auto" w:fill="auto"/>
        <w:spacing w:before="0" w:after="0" w:line="360" w:lineRule="auto"/>
        <w:ind w:left="60" w:right="60" w:firstLine="0"/>
        <w:jc w:val="both"/>
        <w:rPr>
          <w:rFonts w:ascii="Times New Roman" w:hAnsi="Times New Roman" w:cs="Times New Roman"/>
          <w:sz w:val="24"/>
          <w:szCs w:val="24"/>
        </w:rPr>
      </w:pPr>
      <w:r w:rsidRPr="0032481C">
        <w:rPr>
          <w:rFonts w:ascii="Times New Roman" w:hAnsi="Times New Roman" w:cs="Times New Roman"/>
          <w:sz w:val="24"/>
          <w:szCs w:val="24"/>
        </w:rPr>
        <w:t xml:space="preserve">There is conflicting evidence on record as to how the appellant's late father </w:t>
      </w:r>
      <w:proofErr w:type="spellStart"/>
      <w:r w:rsidRPr="0032481C">
        <w:rPr>
          <w:rFonts w:ascii="Times New Roman" w:hAnsi="Times New Roman" w:cs="Times New Roman"/>
          <w:sz w:val="24"/>
          <w:szCs w:val="24"/>
        </w:rPr>
        <w:t>Mwambali</w:t>
      </w:r>
      <w:proofErr w:type="spellEnd"/>
      <w:r w:rsidRPr="0032481C">
        <w:rPr>
          <w:rFonts w:ascii="Times New Roman" w:hAnsi="Times New Roman" w:cs="Times New Roman"/>
          <w:sz w:val="24"/>
          <w:szCs w:val="24"/>
        </w:rPr>
        <w:t xml:space="preserve"> came to acquire his </w:t>
      </w:r>
      <w:proofErr w:type="spellStart"/>
      <w:r w:rsidRPr="0032481C">
        <w:rPr>
          <w:rFonts w:ascii="Times New Roman" w:hAnsi="Times New Roman" w:cs="Times New Roman"/>
          <w:sz w:val="24"/>
          <w:szCs w:val="24"/>
        </w:rPr>
        <w:t>kibanja</w:t>
      </w:r>
      <w:proofErr w:type="spellEnd"/>
      <w:r w:rsidRPr="0032481C">
        <w:rPr>
          <w:rFonts w:ascii="Times New Roman" w:hAnsi="Times New Roman" w:cs="Times New Roman"/>
          <w:sz w:val="24"/>
          <w:szCs w:val="24"/>
        </w:rPr>
        <w:t xml:space="preserve">/customary interest in the suit land. One version is that he was </w:t>
      </w:r>
      <w:r w:rsidRPr="0032481C">
        <w:rPr>
          <w:rFonts w:ascii="Times New Roman" w:hAnsi="Times New Roman" w:cs="Times New Roman"/>
          <w:sz w:val="24"/>
          <w:szCs w:val="24"/>
        </w:rPr>
        <w:t xml:space="preserve">a tenant of one Samson </w:t>
      </w:r>
      <w:proofErr w:type="spellStart"/>
      <w:r w:rsidRPr="0032481C">
        <w:rPr>
          <w:rFonts w:ascii="Times New Roman" w:hAnsi="Times New Roman" w:cs="Times New Roman"/>
          <w:sz w:val="24"/>
          <w:szCs w:val="24"/>
        </w:rPr>
        <w:t>Kalete</w:t>
      </w:r>
      <w:proofErr w:type="spellEnd"/>
      <w:r w:rsidRPr="0032481C">
        <w:rPr>
          <w:rFonts w:ascii="Times New Roman" w:hAnsi="Times New Roman" w:cs="Times New Roman"/>
          <w:sz w:val="24"/>
          <w:szCs w:val="24"/>
        </w:rPr>
        <w:t xml:space="preserve"> in one of </w:t>
      </w:r>
      <w:proofErr w:type="spellStart"/>
      <w:r w:rsidRPr="0032481C">
        <w:rPr>
          <w:rFonts w:ascii="Times New Roman" w:hAnsi="Times New Roman" w:cs="Times New Roman"/>
          <w:sz w:val="24"/>
          <w:szCs w:val="24"/>
        </w:rPr>
        <w:t>Kalete's</w:t>
      </w:r>
      <w:proofErr w:type="spellEnd"/>
      <w:r w:rsidRPr="0032481C">
        <w:rPr>
          <w:rFonts w:ascii="Times New Roman" w:hAnsi="Times New Roman" w:cs="Times New Roman"/>
          <w:sz w:val="24"/>
          <w:szCs w:val="24"/>
        </w:rPr>
        <w:t xml:space="preserve"> houses (3 </w:t>
      </w:r>
      <w:proofErr w:type="spellStart"/>
      <w:r w:rsidRPr="0032481C">
        <w:rPr>
          <w:rFonts w:ascii="Times New Roman" w:hAnsi="Times New Roman" w:cs="Times New Roman"/>
          <w:sz w:val="24"/>
          <w:szCs w:val="24"/>
        </w:rPr>
        <w:t>mizigos</w:t>
      </w:r>
      <w:proofErr w:type="spellEnd"/>
      <w:r w:rsidRPr="0032481C">
        <w:rPr>
          <w:rFonts w:ascii="Times New Roman" w:hAnsi="Times New Roman" w:cs="Times New Roman"/>
          <w:sz w:val="24"/>
          <w:szCs w:val="24"/>
        </w:rPr>
        <w:t xml:space="preserve">/mud and wattle huts) while the other version was that the appellant's late father was a </w:t>
      </w:r>
      <w:proofErr w:type="spellStart"/>
      <w:r w:rsidRPr="0032481C">
        <w:rPr>
          <w:rFonts w:ascii="Times New Roman" w:hAnsi="Times New Roman" w:cs="Times New Roman"/>
          <w:sz w:val="24"/>
          <w:szCs w:val="24"/>
        </w:rPr>
        <w:t>kibanja</w:t>
      </w:r>
      <w:proofErr w:type="spellEnd"/>
      <w:r w:rsidRPr="0032481C">
        <w:rPr>
          <w:rFonts w:ascii="Times New Roman" w:hAnsi="Times New Roman" w:cs="Times New Roman"/>
          <w:sz w:val="24"/>
          <w:szCs w:val="24"/>
        </w:rPr>
        <w:t xml:space="preserve"> holder since 1957.</w:t>
      </w:r>
    </w:p>
    <w:p w:rsidR="007072BB" w:rsidRPr="0032481C" w:rsidRDefault="0032481C" w:rsidP="0032481C">
      <w:pPr>
        <w:pStyle w:val="BodyText22"/>
        <w:shd w:val="clear" w:color="auto" w:fill="auto"/>
        <w:spacing w:before="0" w:after="0" w:line="360" w:lineRule="auto"/>
        <w:ind w:left="60" w:right="60" w:firstLine="0"/>
        <w:jc w:val="both"/>
        <w:rPr>
          <w:rFonts w:ascii="Times New Roman" w:hAnsi="Times New Roman" w:cs="Times New Roman"/>
          <w:sz w:val="24"/>
          <w:szCs w:val="24"/>
        </w:rPr>
      </w:pPr>
      <w:r w:rsidRPr="0032481C">
        <w:rPr>
          <w:rFonts w:ascii="Times New Roman" w:hAnsi="Times New Roman" w:cs="Times New Roman"/>
          <w:sz w:val="24"/>
          <w:szCs w:val="24"/>
        </w:rPr>
        <w:t>The trial Judge found (page 7 of the record) that it was true that the app</w:t>
      </w:r>
      <w:r w:rsidRPr="0032481C">
        <w:rPr>
          <w:rFonts w:ascii="Times New Roman" w:hAnsi="Times New Roman" w:cs="Times New Roman"/>
          <w:sz w:val="24"/>
          <w:szCs w:val="24"/>
        </w:rPr>
        <w:t>ellant's father had utilised the suit land for 25 years before the promulgation of the present Constitution of Uganda. However the appellant's father from whom the appellant claims to derive title died in 1974 and with his death the occupation thereof ceas</w:t>
      </w:r>
      <w:r w:rsidRPr="0032481C">
        <w:rPr>
          <w:rFonts w:ascii="Times New Roman" w:hAnsi="Times New Roman" w:cs="Times New Roman"/>
          <w:sz w:val="24"/>
          <w:szCs w:val="24"/>
        </w:rPr>
        <w:t>ed. She went on to find:</w:t>
      </w:r>
    </w:p>
    <w:p w:rsidR="007072BB" w:rsidRPr="0032481C" w:rsidRDefault="0032481C" w:rsidP="0032481C">
      <w:pPr>
        <w:pStyle w:val="Bodytext70"/>
        <w:shd w:val="clear" w:color="auto" w:fill="auto"/>
        <w:spacing w:before="0" w:after="0" w:line="360" w:lineRule="auto"/>
        <w:ind w:left="420" w:right="60" w:firstLine="0"/>
        <w:rPr>
          <w:rFonts w:ascii="Times New Roman" w:hAnsi="Times New Roman" w:cs="Times New Roman"/>
          <w:sz w:val="24"/>
          <w:szCs w:val="24"/>
        </w:rPr>
      </w:pPr>
      <w:r w:rsidRPr="0032481C">
        <w:rPr>
          <w:rFonts w:ascii="Times New Roman" w:hAnsi="Times New Roman" w:cs="Times New Roman"/>
          <w:sz w:val="24"/>
          <w:szCs w:val="24"/>
        </w:rPr>
        <w:t xml:space="preserve">"...the plaintiff (present appellant) had left the suit land slightly earlier than 1974 and has not been in occupation of the suit land since. Therefore not only did the plaintiff and </w:t>
      </w:r>
      <w:proofErr w:type="spellStart"/>
      <w:r w:rsidRPr="0032481C">
        <w:rPr>
          <w:rFonts w:ascii="Times New Roman" w:hAnsi="Times New Roman" w:cs="Times New Roman"/>
          <w:sz w:val="24"/>
          <w:szCs w:val="24"/>
        </w:rPr>
        <w:t>Mwambali</w:t>
      </w:r>
      <w:proofErr w:type="spellEnd"/>
      <w:r w:rsidRPr="0032481C">
        <w:rPr>
          <w:rFonts w:ascii="Times New Roman" w:hAnsi="Times New Roman" w:cs="Times New Roman"/>
          <w:sz w:val="24"/>
          <w:szCs w:val="24"/>
        </w:rPr>
        <w:t xml:space="preserve"> cease to occupy the land prior to </w:t>
      </w:r>
      <w:r w:rsidRPr="0032481C">
        <w:rPr>
          <w:rFonts w:ascii="Times New Roman" w:hAnsi="Times New Roman" w:cs="Times New Roman"/>
          <w:sz w:val="24"/>
          <w:szCs w:val="24"/>
        </w:rPr>
        <w:t>1974, they had not been in occupation thereof for a continuous period of 12 years immediately preceding the coming in force of the Constitution</w:t>
      </w:r>
      <w:proofErr w:type="gramStart"/>
      <w:r w:rsidRPr="0032481C">
        <w:rPr>
          <w:rFonts w:ascii="Times New Roman" w:hAnsi="Times New Roman" w:cs="Times New Roman"/>
          <w:sz w:val="24"/>
          <w:szCs w:val="24"/>
        </w:rPr>
        <w:t>..</w:t>
      </w:r>
      <w:proofErr w:type="gramEnd"/>
      <w:r w:rsidRPr="0032481C">
        <w:rPr>
          <w:rFonts w:ascii="Times New Roman" w:hAnsi="Times New Roman" w:cs="Times New Roman"/>
          <w:sz w:val="24"/>
          <w:szCs w:val="24"/>
        </w:rPr>
        <w:t>/'</w:t>
      </w:r>
    </w:p>
    <w:p w:rsidR="007072BB" w:rsidRPr="0032481C" w:rsidRDefault="0032481C" w:rsidP="0032481C">
      <w:pPr>
        <w:pStyle w:val="Bodytext60"/>
        <w:shd w:val="clear" w:color="auto" w:fill="auto"/>
        <w:tabs>
          <w:tab w:val="left" w:pos="6401"/>
        </w:tabs>
        <w:spacing w:line="360" w:lineRule="auto"/>
        <w:ind w:left="60" w:right="140" w:firstLine="0"/>
        <w:jc w:val="both"/>
        <w:rPr>
          <w:rFonts w:ascii="Times New Roman" w:hAnsi="Times New Roman" w:cs="Times New Roman"/>
          <w:sz w:val="24"/>
          <w:szCs w:val="24"/>
        </w:rPr>
      </w:pPr>
      <w:r w:rsidRPr="0032481C">
        <w:rPr>
          <w:rFonts w:ascii="Times New Roman" w:hAnsi="Times New Roman" w:cs="Times New Roman"/>
          <w:sz w:val="24"/>
          <w:szCs w:val="24"/>
        </w:rPr>
        <w:t xml:space="preserve">in this regard the learned </w:t>
      </w:r>
      <w:r w:rsidRPr="0032481C">
        <w:rPr>
          <w:rStyle w:val="Bodytext62"/>
          <w:rFonts w:ascii="Times New Roman" w:hAnsi="Times New Roman" w:cs="Times New Roman"/>
          <w:sz w:val="24"/>
          <w:szCs w:val="24"/>
        </w:rPr>
        <w:t xml:space="preserve">trial </w:t>
      </w:r>
      <w:r w:rsidRPr="0032481C">
        <w:rPr>
          <w:rFonts w:ascii="Times New Roman" w:hAnsi="Times New Roman" w:cs="Times New Roman"/>
          <w:sz w:val="24"/>
          <w:szCs w:val="24"/>
        </w:rPr>
        <w:t xml:space="preserve">Judge relied on the Judgment of </w:t>
      </w:r>
      <w:proofErr w:type="spellStart"/>
      <w:r w:rsidRPr="0032481C">
        <w:rPr>
          <w:rStyle w:val="Bodytext62"/>
          <w:rFonts w:ascii="Times New Roman" w:hAnsi="Times New Roman" w:cs="Times New Roman"/>
          <w:sz w:val="24"/>
          <w:szCs w:val="24"/>
        </w:rPr>
        <w:t>Odok</w:t>
      </w:r>
      <w:r w:rsidR="0055331D" w:rsidRPr="0032481C">
        <w:rPr>
          <w:rStyle w:val="Bodytext62"/>
          <w:rFonts w:ascii="Times New Roman" w:hAnsi="Times New Roman" w:cs="Times New Roman"/>
          <w:sz w:val="24"/>
          <w:szCs w:val="24"/>
        </w:rPr>
        <w:t>i</w:t>
      </w:r>
      <w:proofErr w:type="spellEnd"/>
      <w:r w:rsidRPr="0032481C">
        <w:rPr>
          <w:rStyle w:val="Bodytext62"/>
          <w:rFonts w:ascii="Times New Roman" w:hAnsi="Times New Roman" w:cs="Times New Roman"/>
          <w:sz w:val="24"/>
          <w:szCs w:val="24"/>
        </w:rPr>
        <w:t xml:space="preserve"> </w:t>
      </w:r>
      <w:r w:rsidRPr="0032481C">
        <w:rPr>
          <w:rFonts w:ascii="Times New Roman" w:hAnsi="Times New Roman" w:cs="Times New Roman"/>
          <w:sz w:val="24"/>
          <w:szCs w:val="24"/>
        </w:rPr>
        <w:t>(CJ as he then was) In Kampala Distri</w:t>
      </w:r>
      <w:r w:rsidRPr="0032481C">
        <w:rPr>
          <w:rFonts w:ascii="Times New Roman" w:hAnsi="Times New Roman" w:cs="Times New Roman"/>
          <w:sz w:val="24"/>
          <w:szCs w:val="24"/>
        </w:rPr>
        <w:t xml:space="preserve">ct Land </w:t>
      </w:r>
      <w:r w:rsidRPr="0032481C">
        <w:rPr>
          <w:rStyle w:val="Bodytext62"/>
          <w:rFonts w:ascii="Times New Roman" w:hAnsi="Times New Roman" w:cs="Times New Roman"/>
          <w:sz w:val="24"/>
          <w:szCs w:val="24"/>
        </w:rPr>
        <w:t xml:space="preserve">Board and </w:t>
      </w:r>
      <w:r w:rsidRPr="0032481C">
        <w:rPr>
          <w:rFonts w:ascii="Times New Roman" w:hAnsi="Times New Roman" w:cs="Times New Roman"/>
          <w:sz w:val="24"/>
          <w:szCs w:val="24"/>
        </w:rPr>
        <w:t xml:space="preserve">anor V National </w:t>
      </w:r>
      <w:r w:rsidRPr="0032481C">
        <w:rPr>
          <w:rStyle w:val="Bodytext62"/>
          <w:rFonts w:ascii="Times New Roman" w:hAnsi="Times New Roman" w:cs="Times New Roman"/>
          <w:sz w:val="24"/>
          <w:szCs w:val="24"/>
        </w:rPr>
        <w:t xml:space="preserve">Housing </w:t>
      </w:r>
      <w:r w:rsidRPr="0032481C">
        <w:rPr>
          <w:rFonts w:ascii="Times New Roman" w:hAnsi="Times New Roman" w:cs="Times New Roman"/>
          <w:sz w:val="24"/>
          <w:szCs w:val="24"/>
        </w:rPr>
        <w:t xml:space="preserve">And Construction Corporation- </w:t>
      </w:r>
      <w:r w:rsidRPr="0032481C">
        <w:rPr>
          <w:rStyle w:val="Bodytext62"/>
          <w:rFonts w:ascii="Times New Roman" w:hAnsi="Times New Roman" w:cs="Times New Roman"/>
          <w:sz w:val="24"/>
          <w:szCs w:val="24"/>
        </w:rPr>
        <w:t xml:space="preserve">CA </w:t>
      </w:r>
      <w:r w:rsidRPr="0032481C">
        <w:rPr>
          <w:rFonts w:ascii="Times New Roman" w:hAnsi="Times New Roman" w:cs="Times New Roman"/>
          <w:sz w:val="24"/>
          <w:szCs w:val="24"/>
        </w:rPr>
        <w:t xml:space="preserve">2 of 2004 </w:t>
      </w:r>
      <w:r w:rsidRPr="0032481C">
        <w:rPr>
          <w:rStyle w:val="Bodytext62"/>
          <w:rFonts w:ascii="Times New Roman" w:hAnsi="Times New Roman" w:cs="Times New Roman"/>
          <w:sz w:val="24"/>
          <w:szCs w:val="24"/>
        </w:rPr>
        <w:t>(SC)</w:t>
      </w:r>
      <w:r w:rsidRPr="0032481C">
        <w:rPr>
          <w:rStyle w:val="Bodytext62"/>
          <w:rFonts w:ascii="Times New Roman" w:hAnsi="Times New Roman" w:cs="Times New Roman"/>
          <w:sz w:val="24"/>
          <w:szCs w:val="24"/>
        </w:rPr>
        <w:tab/>
      </w:r>
    </w:p>
    <w:p w:rsidR="007072BB" w:rsidRPr="0032481C" w:rsidRDefault="0032481C" w:rsidP="0032481C">
      <w:pPr>
        <w:pStyle w:val="BodyText22"/>
        <w:shd w:val="clear" w:color="auto" w:fill="auto"/>
        <w:spacing w:before="0" w:after="0" w:line="360" w:lineRule="auto"/>
        <w:ind w:left="60" w:right="140" w:firstLine="0"/>
        <w:jc w:val="both"/>
        <w:rPr>
          <w:rFonts w:ascii="Times New Roman" w:hAnsi="Times New Roman" w:cs="Times New Roman"/>
          <w:sz w:val="24"/>
          <w:szCs w:val="24"/>
        </w:rPr>
      </w:pPr>
      <w:r w:rsidRPr="0032481C">
        <w:rPr>
          <w:rFonts w:ascii="Times New Roman" w:hAnsi="Times New Roman" w:cs="Times New Roman"/>
          <w:sz w:val="24"/>
          <w:szCs w:val="24"/>
        </w:rPr>
        <w:t xml:space="preserve">On the issue of the customary holding again relying on the decision </w:t>
      </w:r>
      <w:r w:rsidRPr="0032481C">
        <w:rPr>
          <w:rStyle w:val="BodyText1"/>
          <w:rFonts w:ascii="Times New Roman" w:hAnsi="Times New Roman" w:cs="Times New Roman"/>
          <w:sz w:val="24"/>
          <w:szCs w:val="24"/>
        </w:rPr>
        <w:t xml:space="preserve">of Kampala </w:t>
      </w:r>
      <w:r w:rsidRPr="0032481C">
        <w:rPr>
          <w:rStyle w:val="BodytextBold"/>
          <w:rFonts w:ascii="Times New Roman" w:hAnsi="Times New Roman" w:cs="Times New Roman"/>
          <w:sz w:val="24"/>
          <w:szCs w:val="24"/>
        </w:rPr>
        <w:t xml:space="preserve">District Land Board </w:t>
      </w:r>
      <w:r w:rsidRPr="0032481C">
        <w:rPr>
          <w:rStyle w:val="BodytextItalic1"/>
          <w:rFonts w:ascii="Times New Roman" w:hAnsi="Times New Roman" w:cs="Times New Roman"/>
          <w:sz w:val="24"/>
          <w:szCs w:val="24"/>
        </w:rPr>
        <w:t>(Supra)</w:t>
      </w:r>
      <w:r w:rsidRPr="0032481C">
        <w:rPr>
          <w:rFonts w:ascii="Times New Roman" w:hAnsi="Times New Roman" w:cs="Times New Roman"/>
          <w:sz w:val="24"/>
          <w:szCs w:val="24"/>
        </w:rPr>
        <w:t xml:space="preserve"> the learned Judge held that customary tenure has to b</w:t>
      </w:r>
      <w:r w:rsidRPr="0032481C">
        <w:rPr>
          <w:rFonts w:ascii="Times New Roman" w:hAnsi="Times New Roman" w:cs="Times New Roman"/>
          <w:sz w:val="24"/>
          <w:szCs w:val="24"/>
        </w:rPr>
        <w:t xml:space="preserve">e proved by evidence alluding to the customary practices in a given area by the party relying </w:t>
      </w:r>
      <w:r w:rsidRPr="0032481C">
        <w:rPr>
          <w:rStyle w:val="BodytextBold"/>
          <w:rFonts w:ascii="Times New Roman" w:hAnsi="Times New Roman" w:cs="Times New Roman"/>
          <w:sz w:val="24"/>
          <w:szCs w:val="24"/>
        </w:rPr>
        <w:t xml:space="preserve">on it. </w:t>
      </w:r>
      <w:r w:rsidRPr="0032481C">
        <w:rPr>
          <w:rFonts w:ascii="Times New Roman" w:hAnsi="Times New Roman" w:cs="Times New Roman"/>
          <w:sz w:val="24"/>
          <w:szCs w:val="24"/>
        </w:rPr>
        <w:t>She went on to hold (page 9 of the record):</w:t>
      </w:r>
    </w:p>
    <w:p w:rsidR="007072BB" w:rsidRPr="0032481C" w:rsidRDefault="0032481C" w:rsidP="0032481C">
      <w:pPr>
        <w:pStyle w:val="Bodytext70"/>
        <w:shd w:val="clear" w:color="auto" w:fill="auto"/>
        <w:spacing w:before="0" w:after="0" w:line="360" w:lineRule="auto"/>
        <w:ind w:left="480" w:right="140" w:firstLine="0"/>
        <w:rPr>
          <w:rFonts w:ascii="Times New Roman" w:hAnsi="Times New Roman" w:cs="Times New Roman"/>
          <w:sz w:val="24"/>
          <w:szCs w:val="24"/>
        </w:rPr>
      </w:pPr>
      <w:r w:rsidRPr="0032481C">
        <w:rPr>
          <w:rFonts w:ascii="Times New Roman" w:hAnsi="Times New Roman" w:cs="Times New Roman"/>
          <w:sz w:val="24"/>
          <w:szCs w:val="24"/>
        </w:rPr>
        <w:t xml:space="preserve">"...in the present case though the plaintiff (the present appellant) claimed he had a </w:t>
      </w:r>
      <w:proofErr w:type="spellStart"/>
      <w:r w:rsidRPr="0032481C">
        <w:rPr>
          <w:rFonts w:ascii="Times New Roman" w:hAnsi="Times New Roman" w:cs="Times New Roman"/>
          <w:sz w:val="24"/>
          <w:szCs w:val="24"/>
        </w:rPr>
        <w:t>kibanja</w:t>
      </w:r>
      <w:proofErr w:type="spellEnd"/>
      <w:r w:rsidRPr="0032481C">
        <w:rPr>
          <w:rFonts w:ascii="Times New Roman" w:hAnsi="Times New Roman" w:cs="Times New Roman"/>
          <w:sz w:val="24"/>
          <w:szCs w:val="24"/>
        </w:rPr>
        <w:t xml:space="preserve"> interest in the s</w:t>
      </w:r>
      <w:r w:rsidRPr="0032481C">
        <w:rPr>
          <w:rFonts w:ascii="Times New Roman" w:hAnsi="Times New Roman" w:cs="Times New Roman"/>
          <w:sz w:val="24"/>
          <w:szCs w:val="24"/>
        </w:rPr>
        <w:t xml:space="preserve">uit land, save for his testimony </w:t>
      </w:r>
      <w:r w:rsidRPr="0032481C">
        <w:rPr>
          <w:rStyle w:val="Bodytext7NotBold0"/>
          <w:rFonts w:ascii="Times New Roman" w:hAnsi="Times New Roman" w:cs="Times New Roman"/>
          <w:i/>
          <w:iCs/>
          <w:sz w:val="24"/>
          <w:szCs w:val="24"/>
        </w:rPr>
        <w:t xml:space="preserve">that his </w:t>
      </w:r>
      <w:r w:rsidRPr="0032481C">
        <w:rPr>
          <w:rFonts w:ascii="Times New Roman" w:hAnsi="Times New Roman" w:cs="Times New Roman"/>
          <w:sz w:val="24"/>
          <w:szCs w:val="24"/>
        </w:rPr>
        <w:t>father paid busuu</w:t>
      </w:r>
      <w:r w:rsidR="0055331D" w:rsidRPr="0032481C">
        <w:rPr>
          <w:rFonts w:ascii="Times New Roman" w:hAnsi="Times New Roman" w:cs="Times New Roman"/>
          <w:sz w:val="24"/>
          <w:szCs w:val="24"/>
        </w:rPr>
        <w:t>l</w:t>
      </w:r>
      <w:r w:rsidRPr="0032481C">
        <w:rPr>
          <w:rFonts w:ascii="Times New Roman" w:hAnsi="Times New Roman" w:cs="Times New Roman"/>
          <w:sz w:val="24"/>
          <w:szCs w:val="24"/>
        </w:rPr>
        <w:t xml:space="preserve">u to the local chiefs, no </w:t>
      </w:r>
      <w:r w:rsidRPr="0032481C">
        <w:rPr>
          <w:rFonts w:ascii="Times New Roman" w:hAnsi="Times New Roman" w:cs="Times New Roman"/>
          <w:sz w:val="24"/>
          <w:szCs w:val="24"/>
        </w:rPr>
        <w:lastRenderedPageBreak/>
        <w:t>witness was called to prove the customs of the area where the suit land is located with regard to acquisition of customary interest in land..."</w:t>
      </w:r>
    </w:p>
    <w:p w:rsidR="007072BB" w:rsidRPr="0032481C" w:rsidRDefault="0032481C" w:rsidP="0032481C">
      <w:pPr>
        <w:pStyle w:val="BodyText22"/>
        <w:shd w:val="clear" w:color="auto" w:fill="auto"/>
        <w:spacing w:before="0" w:after="0" w:line="360" w:lineRule="auto"/>
        <w:ind w:left="60" w:right="140" w:firstLine="0"/>
        <w:jc w:val="both"/>
        <w:rPr>
          <w:rFonts w:ascii="Times New Roman" w:hAnsi="Times New Roman" w:cs="Times New Roman"/>
          <w:sz w:val="24"/>
          <w:szCs w:val="24"/>
        </w:rPr>
      </w:pPr>
      <w:r w:rsidRPr="0032481C">
        <w:rPr>
          <w:rFonts w:ascii="Times New Roman" w:hAnsi="Times New Roman" w:cs="Times New Roman"/>
          <w:sz w:val="24"/>
          <w:szCs w:val="24"/>
        </w:rPr>
        <w:t xml:space="preserve">The learned Judge then </w:t>
      </w:r>
      <w:r w:rsidRPr="0032481C">
        <w:rPr>
          <w:rFonts w:ascii="Times New Roman" w:hAnsi="Times New Roman" w:cs="Times New Roman"/>
          <w:sz w:val="24"/>
          <w:szCs w:val="24"/>
        </w:rPr>
        <w:t>found that the plaintiff did not have a customary interest in the suit land as a result.</w:t>
      </w:r>
    </w:p>
    <w:p w:rsidR="007072BB" w:rsidRPr="0032481C" w:rsidRDefault="0032481C" w:rsidP="0032481C">
      <w:pPr>
        <w:pStyle w:val="BodyText22"/>
        <w:shd w:val="clear" w:color="auto" w:fill="auto"/>
        <w:spacing w:before="0" w:after="0" w:line="360" w:lineRule="auto"/>
        <w:ind w:left="60" w:firstLine="0"/>
        <w:jc w:val="both"/>
        <w:rPr>
          <w:rFonts w:ascii="Times New Roman" w:hAnsi="Times New Roman" w:cs="Times New Roman"/>
          <w:sz w:val="24"/>
          <w:szCs w:val="24"/>
        </w:rPr>
      </w:pPr>
      <w:r w:rsidRPr="0032481C">
        <w:rPr>
          <w:rFonts w:ascii="Times New Roman" w:hAnsi="Times New Roman" w:cs="Times New Roman"/>
          <w:sz w:val="24"/>
          <w:szCs w:val="24"/>
        </w:rPr>
        <w:t>As to how the appellant derived interest in the suit land she went on to hold:</w:t>
      </w:r>
    </w:p>
    <w:p w:rsidR="007072BB" w:rsidRPr="0032481C" w:rsidRDefault="0032481C" w:rsidP="0032481C">
      <w:pPr>
        <w:pStyle w:val="Bodytext70"/>
        <w:shd w:val="clear" w:color="auto" w:fill="auto"/>
        <w:spacing w:before="0" w:after="0" w:line="360" w:lineRule="auto"/>
        <w:ind w:left="480" w:right="140" w:firstLine="0"/>
        <w:rPr>
          <w:rFonts w:ascii="Times New Roman" w:hAnsi="Times New Roman" w:cs="Times New Roman"/>
          <w:sz w:val="24"/>
          <w:szCs w:val="24"/>
        </w:rPr>
      </w:pPr>
      <w:r w:rsidRPr="0032481C">
        <w:rPr>
          <w:rFonts w:ascii="Times New Roman" w:hAnsi="Times New Roman" w:cs="Times New Roman"/>
          <w:sz w:val="24"/>
          <w:szCs w:val="24"/>
        </w:rPr>
        <w:t xml:space="preserve">"....Accordingly, I do not find an absentee "occupant" who has ceased occupation of the </w:t>
      </w:r>
      <w:r w:rsidRPr="0032481C">
        <w:rPr>
          <w:rFonts w:ascii="Times New Roman" w:hAnsi="Times New Roman" w:cs="Times New Roman"/>
          <w:sz w:val="24"/>
          <w:szCs w:val="24"/>
        </w:rPr>
        <w:t>suit premises more than 20 years prior to the coming into force of the 1995 Constitution to be a bona fide occupant within the precincts of Section 29 (2) (a) of the Land Act I am satisfied that the plaintiff is not a bonafide occupant on the suit land and</w:t>
      </w:r>
      <w:r w:rsidRPr="0032481C">
        <w:rPr>
          <w:rFonts w:ascii="Times New Roman" w:hAnsi="Times New Roman" w:cs="Times New Roman"/>
          <w:sz w:val="24"/>
          <w:szCs w:val="24"/>
        </w:rPr>
        <w:t xml:space="preserve"> do hold so..."</w:t>
      </w:r>
    </w:p>
    <w:p w:rsidR="007072BB" w:rsidRPr="0032481C" w:rsidRDefault="0032481C" w:rsidP="0032481C">
      <w:pPr>
        <w:pStyle w:val="BodyText22"/>
        <w:shd w:val="clear" w:color="auto" w:fill="auto"/>
        <w:spacing w:before="0" w:after="0" w:line="360" w:lineRule="auto"/>
        <w:ind w:left="60" w:right="140" w:firstLine="0"/>
        <w:jc w:val="both"/>
        <w:rPr>
          <w:rFonts w:ascii="Times New Roman" w:hAnsi="Times New Roman" w:cs="Times New Roman"/>
          <w:sz w:val="24"/>
          <w:szCs w:val="24"/>
        </w:rPr>
      </w:pPr>
      <w:r w:rsidRPr="0032481C">
        <w:rPr>
          <w:rFonts w:ascii="Times New Roman" w:hAnsi="Times New Roman" w:cs="Times New Roman"/>
          <w:sz w:val="24"/>
          <w:szCs w:val="24"/>
        </w:rPr>
        <w:t>Even today the appellant is a leader in Norway and is resident in a town called Hamar.</w:t>
      </w:r>
    </w:p>
    <w:p w:rsidR="007072BB" w:rsidRPr="0032481C" w:rsidRDefault="0032481C" w:rsidP="0032481C">
      <w:pPr>
        <w:pStyle w:val="BodyText22"/>
        <w:shd w:val="clear" w:color="auto" w:fill="auto"/>
        <w:spacing w:before="0" w:after="77" w:line="360" w:lineRule="auto"/>
        <w:ind w:left="60" w:right="140" w:firstLine="0"/>
        <w:jc w:val="both"/>
        <w:rPr>
          <w:rFonts w:ascii="Times New Roman" w:hAnsi="Times New Roman" w:cs="Times New Roman"/>
          <w:sz w:val="24"/>
          <w:szCs w:val="24"/>
        </w:rPr>
      </w:pPr>
      <w:r w:rsidRPr="0032481C">
        <w:rPr>
          <w:rFonts w:ascii="Times New Roman" w:hAnsi="Times New Roman" w:cs="Times New Roman"/>
          <w:sz w:val="24"/>
          <w:szCs w:val="24"/>
        </w:rPr>
        <w:t xml:space="preserve">We agree with the learned trial Judge's interpretation of the decision in </w:t>
      </w:r>
      <w:r w:rsidRPr="0032481C">
        <w:rPr>
          <w:rStyle w:val="BodytextBold"/>
          <w:rFonts w:ascii="Times New Roman" w:hAnsi="Times New Roman" w:cs="Times New Roman"/>
          <w:sz w:val="24"/>
          <w:szCs w:val="24"/>
        </w:rPr>
        <w:t xml:space="preserve">Kampala District Land Board </w:t>
      </w:r>
      <w:r w:rsidRPr="0032481C">
        <w:rPr>
          <w:rStyle w:val="BodytextItalic1"/>
          <w:rFonts w:ascii="Times New Roman" w:hAnsi="Times New Roman" w:cs="Times New Roman"/>
          <w:sz w:val="24"/>
          <w:szCs w:val="24"/>
        </w:rPr>
        <w:t>(Supra)</w:t>
      </w:r>
      <w:r w:rsidRPr="0032481C">
        <w:rPr>
          <w:rFonts w:ascii="Times New Roman" w:hAnsi="Times New Roman" w:cs="Times New Roman"/>
          <w:sz w:val="24"/>
          <w:szCs w:val="24"/>
        </w:rPr>
        <w:t xml:space="preserve"> and respectfully disagree with argument of counsel that the decision is not applicable in each and every case.</w:t>
      </w:r>
    </w:p>
    <w:p w:rsidR="007072BB" w:rsidRPr="0032481C" w:rsidRDefault="007072BB" w:rsidP="0032481C">
      <w:pPr>
        <w:framePr w:h="1037" w:wrap="notBeside" w:vAnchor="text" w:hAnchor="text" w:xAlign="right" w:y="1"/>
        <w:spacing w:line="360" w:lineRule="auto"/>
        <w:jc w:val="both"/>
        <w:rPr>
          <w:rFonts w:ascii="Times New Roman" w:hAnsi="Times New Roman" w:cs="Times New Roman"/>
        </w:rPr>
      </w:pPr>
    </w:p>
    <w:p w:rsidR="007072BB" w:rsidRPr="0032481C" w:rsidRDefault="007072BB" w:rsidP="0032481C">
      <w:pPr>
        <w:spacing w:line="360" w:lineRule="auto"/>
        <w:jc w:val="both"/>
        <w:rPr>
          <w:rFonts w:ascii="Times New Roman" w:hAnsi="Times New Roman" w:cs="Times New Roman"/>
        </w:rPr>
      </w:pPr>
    </w:p>
    <w:p w:rsidR="007072BB" w:rsidRPr="0032481C" w:rsidRDefault="0032481C" w:rsidP="0032481C">
      <w:pPr>
        <w:pStyle w:val="Bodytext60"/>
        <w:shd w:val="clear" w:color="auto" w:fill="auto"/>
        <w:spacing w:line="360" w:lineRule="auto"/>
        <w:ind w:left="60" w:right="40" w:firstLine="0"/>
        <w:jc w:val="both"/>
        <w:rPr>
          <w:rFonts w:ascii="Times New Roman" w:hAnsi="Times New Roman" w:cs="Times New Roman"/>
          <w:sz w:val="24"/>
          <w:szCs w:val="24"/>
        </w:rPr>
      </w:pPr>
      <w:r w:rsidRPr="0032481C">
        <w:rPr>
          <w:rFonts w:ascii="Times New Roman" w:hAnsi="Times New Roman" w:cs="Times New Roman"/>
          <w:sz w:val="24"/>
          <w:szCs w:val="24"/>
        </w:rPr>
        <w:t>We have further re-evalu</w:t>
      </w:r>
      <w:r w:rsidRPr="0032481C">
        <w:rPr>
          <w:rFonts w:ascii="Times New Roman" w:hAnsi="Times New Roman" w:cs="Times New Roman"/>
          <w:sz w:val="24"/>
          <w:szCs w:val="24"/>
        </w:rPr>
        <w:t>ated the evidence of PW2 Baziga Jonathan and find that he did not testify as to the appellant's late father acquisition of the suit land and therefore it is our finding that this evidence would not ha</w:t>
      </w:r>
      <w:r w:rsidR="009A1369" w:rsidRPr="0032481C">
        <w:rPr>
          <w:rFonts w:ascii="Times New Roman" w:hAnsi="Times New Roman" w:cs="Times New Roman"/>
          <w:sz w:val="24"/>
          <w:szCs w:val="24"/>
        </w:rPr>
        <w:t xml:space="preserve">ve </w:t>
      </w:r>
      <w:r w:rsidRPr="0032481C">
        <w:rPr>
          <w:rFonts w:ascii="Times New Roman" w:hAnsi="Times New Roman" w:cs="Times New Roman"/>
          <w:sz w:val="24"/>
          <w:szCs w:val="24"/>
        </w:rPr>
        <w:t xml:space="preserve"> led to a change in the trial judge's overall holding</w:t>
      </w:r>
      <w:r w:rsidRPr="0032481C">
        <w:rPr>
          <w:rFonts w:ascii="Times New Roman" w:hAnsi="Times New Roman" w:cs="Times New Roman"/>
          <w:sz w:val="24"/>
          <w:szCs w:val="24"/>
        </w:rPr>
        <w:t>s.</w:t>
      </w:r>
    </w:p>
    <w:p w:rsidR="007072BB" w:rsidRPr="0032481C" w:rsidRDefault="0032481C" w:rsidP="0032481C">
      <w:pPr>
        <w:pStyle w:val="BodyText22"/>
        <w:shd w:val="clear" w:color="auto" w:fill="auto"/>
        <w:spacing w:before="0" w:after="480" w:line="360" w:lineRule="auto"/>
        <w:ind w:left="60" w:firstLine="0"/>
        <w:jc w:val="both"/>
        <w:rPr>
          <w:rFonts w:ascii="Times New Roman" w:hAnsi="Times New Roman" w:cs="Times New Roman"/>
          <w:sz w:val="24"/>
          <w:szCs w:val="24"/>
        </w:rPr>
      </w:pPr>
      <w:r w:rsidRPr="0032481C">
        <w:rPr>
          <w:rFonts w:ascii="Times New Roman" w:hAnsi="Times New Roman" w:cs="Times New Roman"/>
          <w:sz w:val="24"/>
          <w:szCs w:val="24"/>
        </w:rPr>
        <w:t>The above being our findings we also dismiss ground No. 2 as well.</w:t>
      </w:r>
    </w:p>
    <w:p w:rsidR="007072BB" w:rsidRPr="0032481C" w:rsidRDefault="0032481C" w:rsidP="0032481C">
      <w:pPr>
        <w:pStyle w:val="Bodytext40"/>
        <w:shd w:val="clear" w:color="auto" w:fill="auto"/>
        <w:spacing w:before="0" w:after="0" w:line="360" w:lineRule="auto"/>
        <w:ind w:left="60"/>
        <w:rPr>
          <w:rFonts w:ascii="Times New Roman" w:hAnsi="Times New Roman" w:cs="Times New Roman"/>
          <w:sz w:val="24"/>
          <w:szCs w:val="24"/>
        </w:rPr>
      </w:pPr>
      <w:r w:rsidRPr="0032481C">
        <w:rPr>
          <w:rFonts w:ascii="Times New Roman" w:hAnsi="Times New Roman" w:cs="Times New Roman"/>
          <w:sz w:val="24"/>
          <w:szCs w:val="24"/>
        </w:rPr>
        <w:t>Ground Three:</w:t>
      </w:r>
    </w:p>
    <w:p w:rsidR="007072BB" w:rsidRPr="0032481C" w:rsidRDefault="0032481C" w:rsidP="0032481C">
      <w:pPr>
        <w:pStyle w:val="BodyText22"/>
        <w:shd w:val="clear" w:color="auto" w:fill="auto"/>
        <w:spacing w:before="0" w:after="480" w:line="360" w:lineRule="auto"/>
        <w:ind w:left="60" w:right="40" w:firstLine="440"/>
        <w:jc w:val="both"/>
        <w:rPr>
          <w:rFonts w:ascii="Times New Roman" w:hAnsi="Times New Roman" w:cs="Times New Roman"/>
          <w:sz w:val="24"/>
          <w:szCs w:val="24"/>
        </w:rPr>
      </w:pPr>
      <w:r w:rsidRPr="0032481C">
        <w:rPr>
          <w:rStyle w:val="BodytextBold"/>
          <w:rFonts w:ascii="Times New Roman" w:hAnsi="Times New Roman" w:cs="Times New Roman"/>
          <w:sz w:val="24"/>
          <w:szCs w:val="24"/>
        </w:rPr>
        <w:t xml:space="preserve">The Learned trial </w:t>
      </w:r>
      <w:r w:rsidRPr="0032481C">
        <w:rPr>
          <w:rFonts w:ascii="Times New Roman" w:hAnsi="Times New Roman" w:cs="Times New Roman"/>
          <w:sz w:val="24"/>
          <w:szCs w:val="24"/>
        </w:rPr>
        <w:t xml:space="preserve">Judge erred </w:t>
      </w:r>
      <w:r w:rsidRPr="0032481C">
        <w:rPr>
          <w:rStyle w:val="BodytextBold"/>
          <w:rFonts w:ascii="Times New Roman" w:hAnsi="Times New Roman" w:cs="Times New Roman"/>
          <w:sz w:val="24"/>
          <w:szCs w:val="24"/>
        </w:rPr>
        <w:t xml:space="preserve">in law and in fact </w:t>
      </w:r>
      <w:r w:rsidRPr="0032481C">
        <w:rPr>
          <w:rFonts w:ascii="Times New Roman" w:hAnsi="Times New Roman" w:cs="Times New Roman"/>
          <w:sz w:val="24"/>
          <w:szCs w:val="24"/>
        </w:rPr>
        <w:t xml:space="preserve">when she misdirected </w:t>
      </w:r>
      <w:r w:rsidRPr="0032481C">
        <w:rPr>
          <w:rStyle w:val="BodytextBold"/>
          <w:rFonts w:ascii="Times New Roman" w:hAnsi="Times New Roman" w:cs="Times New Roman"/>
          <w:sz w:val="24"/>
          <w:szCs w:val="24"/>
        </w:rPr>
        <w:t xml:space="preserve">herself on the law relating to existing customary tenancies </w:t>
      </w:r>
      <w:r w:rsidRPr="0032481C">
        <w:rPr>
          <w:rFonts w:ascii="Times New Roman" w:hAnsi="Times New Roman" w:cs="Times New Roman"/>
          <w:sz w:val="24"/>
          <w:szCs w:val="24"/>
        </w:rPr>
        <w:t>on public land. Given our findings in grou</w:t>
      </w:r>
      <w:r w:rsidRPr="0032481C">
        <w:rPr>
          <w:rFonts w:ascii="Times New Roman" w:hAnsi="Times New Roman" w:cs="Times New Roman"/>
          <w:sz w:val="24"/>
          <w:szCs w:val="24"/>
        </w:rPr>
        <w:t>nd No 2 above we find it moot to decide this ground as no customary tenancy was proved in favour of the appellant.</w:t>
      </w:r>
    </w:p>
    <w:p w:rsidR="007072BB" w:rsidRPr="0032481C" w:rsidRDefault="0032481C" w:rsidP="0032481C">
      <w:pPr>
        <w:pStyle w:val="Heading10"/>
        <w:keepNext/>
        <w:keepLines/>
        <w:shd w:val="clear" w:color="auto" w:fill="auto"/>
        <w:spacing w:before="0" w:line="360" w:lineRule="auto"/>
        <w:ind w:left="60" w:right="40"/>
        <w:jc w:val="both"/>
        <w:rPr>
          <w:rFonts w:ascii="Times New Roman" w:hAnsi="Times New Roman" w:cs="Times New Roman"/>
          <w:sz w:val="24"/>
          <w:szCs w:val="24"/>
        </w:rPr>
      </w:pPr>
      <w:bookmarkStart w:id="3" w:name="bookmark3"/>
      <w:r w:rsidRPr="0032481C">
        <w:rPr>
          <w:rFonts w:ascii="Times New Roman" w:hAnsi="Times New Roman" w:cs="Times New Roman"/>
          <w:sz w:val="24"/>
          <w:szCs w:val="24"/>
        </w:rPr>
        <w:t>Ground Four: The Learned trial Judge erred in law and in fact when she failed to find that the respondent's certificate of title was fraudule</w:t>
      </w:r>
      <w:r w:rsidRPr="0032481C">
        <w:rPr>
          <w:rFonts w:ascii="Times New Roman" w:hAnsi="Times New Roman" w:cs="Times New Roman"/>
          <w:sz w:val="24"/>
          <w:szCs w:val="24"/>
        </w:rPr>
        <w:t>ntly acquired. Case for the Appellant</w:t>
      </w:r>
      <w:bookmarkEnd w:id="3"/>
    </w:p>
    <w:p w:rsidR="007072BB" w:rsidRPr="0032481C" w:rsidRDefault="0032481C" w:rsidP="0032481C">
      <w:pPr>
        <w:pStyle w:val="BodyText22"/>
        <w:shd w:val="clear" w:color="auto" w:fill="auto"/>
        <w:spacing w:before="0" w:after="0" w:line="360" w:lineRule="auto"/>
        <w:ind w:left="60" w:right="40" w:firstLine="0"/>
        <w:jc w:val="both"/>
        <w:rPr>
          <w:rFonts w:ascii="Times New Roman" w:hAnsi="Times New Roman" w:cs="Times New Roman"/>
          <w:sz w:val="24"/>
          <w:szCs w:val="24"/>
        </w:rPr>
      </w:pPr>
      <w:r w:rsidRPr="0032481C">
        <w:rPr>
          <w:rFonts w:ascii="Times New Roman" w:hAnsi="Times New Roman" w:cs="Times New Roman"/>
          <w:sz w:val="24"/>
          <w:szCs w:val="24"/>
        </w:rPr>
        <w:t xml:space="preserve">Counsel for the appellant argued that the conduct of the respondent in procurement of the certificate of title was intended to defeat the legitimate interest of the appellant as son, heir and successor to his late father </w:t>
      </w:r>
      <w:proofErr w:type="spellStart"/>
      <w:r w:rsidRPr="0032481C">
        <w:rPr>
          <w:rFonts w:ascii="Times New Roman" w:hAnsi="Times New Roman" w:cs="Times New Roman"/>
          <w:sz w:val="24"/>
          <w:szCs w:val="24"/>
        </w:rPr>
        <w:t>Enock</w:t>
      </w:r>
      <w:proofErr w:type="spellEnd"/>
      <w:r w:rsidRPr="0032481C">
        <w:rPr>
          <w:rFonts w:ascii="Times New Roman" w:hAnsi="Times New Roman" w:cs="Times New Roman"/>
          <w:sz w:val="24"/>
          <w:szCs w:val="24"/>
        </w:rPr>
        <w:t xml:space="preserve"> </w:t>
      </w:r>
      <w:proofErr w:type="spellStart"/>
      <w:r w:rsidRPr="0032481C">
        <w:rPr>
          <w:rFonts w:ascii="Times New Roman" w:hAnsi="Times New Roman" w:cs="Times New Roman"/>
          <w:sz w:val="24"/>
          <w:szCs w:val="24"/>
        </w:rPr>
        <w:t>Mwambali</w:t>
      </w:r>
      <w:proofErr w:type="spellEnd"/>
      <w:r w:rsidRPr="0032481C">
        <w:rPr>
          <w:rFonts w:ascii="Times New Roman" w:hAnsi="Times New Roman" w:cs="Times New Roman"/>
          <w:sz w:val="24"/>
          <w:szCs w:val="24"/>
        </w:rPr>
        <w:t xml:space="preserve"> the </w:t>
      </w:r>
      <w:proofErr w:type="spellStart"/>
      <w:r w:rsidRPr="0032481C">
        <w:rPr>
          <w:rFonts w:ascii="Times New Roman" w:hAnsi="Times New Roman" w:cs="Times New Roman"/>
          <w:sz w:val="24"/>
          <w:szCs w:val="24"/>
        </w:rPr>
        <w:t>kibanja</w:t>
      </w:r>
      <w:proofErr w:type="spellEnd"/>
      <w:r w:rsidRPr="0032481C">
        <w:rPr>
          <w:rFonts w:ascii="Times New Roman" w:hAnsi="Times New Roman" w:cs="Times New Roman"/>
          <w:sz w:val="24"/>
          <w:szCs w:val="24"/>
        </w:rPr>
        <w:t xml:space="preserve"> holder. </w:t>
      </w:r>
      <w:r w:rsidRPr="0032481C">
        <w:rPr>
          <w:rFonts w:ascii="Times New Roman" w:hAnsi="Times New Roman" w:cs="Times New Roman"/>
          <w:sz w:val="24"/>
          <w:szCs w:val="24"/>
        </w:rPr>
        <w:t xml:space="preserve">He referred to the evidence of </w:t>
      </w:r>
      <w:proofErr w:type="spellStart"/>
      <w:r w:rsidRPr="0032481C">
        <w:rPr>
          <w:rFonts w:ascii="Times New Roman" w:hAnsi="Times New Roman" w:cs="Times New Roman"/>
          <w:sz w:val="24"/>
          <w:szCs w:val="24"/>
        </w:rPr>
        <w:t>Ojera</w:t>
      </w:r>
      <w:proofErr w:type="spellEnd"/>
      <w:r w:rsidRPr="0032481C">
        <w:rPr>
          <w:rFonts w:ascii="Times New Roman" w:hAnsi="Times New Roman" w:cs="Times New Roman"/>
          <w:sz w:val="24"/>
          <w:szCs w:val="24"/>
        </w:rPr>
        <w:t xml:space="preserve"> </w:t>
      </w:r>
      <w:proofErr w:type="spellStart"/>
      <w:r w:rsidRPr="0032481C">
        <w:rPr>
          <w:rFonts w:ascii="Times New Roman" w:hAnsi="Times New Roman" w:cs="Times New Roman"/>
          <w:sz w:val="24"/>
          <w:szCs w:val="24"/>
        </w:rPr>
        <w:t>Venansio</w:t>
      </w:r>
      <w:proofErr w:type="spellEnd"/>
      <w:r w:rsidRPr="0032481C">
        <w:rPr>
          <w:rFonts w:ascii="Times New Roman" w:hAnsi="Times New Roman" w:cs="Times New Roman"/>
          <w:sz w:val="24"/>
          <w:szCs w:val="24"/>
        </w:rPr>
        <w:t xml:space="preserve"> (PW 3) a cartographer who testified that the Kalamazoo map of the suit land was not clear and the ink used was not of the type they used so the suit property plot was </w:t>
      </w:r>
      <w:r w:rsidRPr="0032481C">
        <w:rPr>
          <w:rStyle w:val="BodytextItalic1"/>
          <w:rFonts w:ascii="Times New Roman" w:hAnsi="Times New Roman" w:cs="Times New Roman"/>
          <w:sz w:val="24"/>
          <w:szCs w:val="24"/>
        </w:rPr>
        <w:t>"bogus"</w:t>
      </w:r>
      <w:r w:rsidRPr="0032481C">
        <w:rPr>
          <w:rFonts w:ascii="Times New Roman" w:hAnsi="Times New Roman" w:cs="Times New Roman"/>
          <w:sz w:val="24"/>
          <w:szCs w:val="24"/>
        </w:rPr>
        <w:t xml:space="preserve"> and needed further examination. He </w:t>
      </w:r>
      <w:r w:rsidRPr="0032481C">
        <w:rPr>
          <w:rFonts w:ascii="Times New Roman" w:hAnsi="Times New Roman" w:cs="Times New Roman"/>
          <w:sz w:val="24"/>
          <w:szCs w:val="24"/>
        </w:rPr>
        <w:t>submitted that the whole transaction depicted a dishonest dealing in land which pointed to fraud.</w:t>
      </w:r>
    </w:p>
    <w:p w:rsidR="007072BB" w:rsidRPr="0032481C" w:rsidRDefault="0032481C" w:rsidP="0032481C">
      <w:pPr>
        <w:pStyle w:val="Bodytext60"/>
        <w:shd w:val="clear" w:color="auto" w:fill="auto"/>
        <w:spacing w:line="360" w:lineRule="auto"/>
        <w:ind w:left="60" w:firstLine="0"/>
        <w:jc w:val="both"/>
        <w:rPr>
          <w:rFonts w:ascii="Times New Roman" w:hAnsi="Times New Roman" w:cs="Times New Roman"/>
          <w:sz w:val="24"/>
          <w:szCs w:val="24"/>
        </w:rPr>
      </w:pPr>
      <w:r w:rsidRPr="0032481C">
        <w:rPr>
          <w:rFonts w:ascii="Times New Roman" w:hAnsi="Times New Roman" w:cs="Times New Roman"/>
          <w:sz w:val="24"/>
          <w:szCs w:val="24"/>
        </w:rPr>
        <w:t>Case for the Respondent</w:t>
      </w:r>
    </w:p>
    <w:p w:rsidR="007072BB" w:rsidRPr="0032481C" w:rsidRDefault="0032481C" w:rsidP="0032481C">
      <w:pPr>
        <w:pStyle w:val="Bodytext60"/>
        <w:shd w:val="clear" w:color="auto" w:fill="auto"/>
        <w:spacing w:line="360" w:lineRule="auto"/>
        <w:ind w:left="60" w:right="40" w:firstLine="0"/>
        <w:jc w:val="both"/>
        <w:rPr>
          <w:rFonts w:ascii="Times New Roman" w:hAnsi="Times New Roman" w:cs="Times New Roman"/>
          <w:sz w:val="24"/>
          <w:szCs w:val="24"/>
        </w:rPr>
      </w:pPr>
      <w:r w:rsidRPr="0032481C">
        <w:rPr>
          <w:rFonts w:ascii="Times New Roman" w:hAnsi="Times New Roman" w:cs="Times New Roman"/>
          <w:sz w:val="24"/>
          <w:szCs w:val="24"/>
        </w:rPr>
        <w:lastRenderedPageBreak/>
        <w:t>Counse</w:t>
      </w:r>
      <w:r w:rsidR="009A1369" w:rsidRPr="0032481C">
        <w:rPr>
          <w:rFonts w:ascii="Times New Roman" w:hAnsi="Times New Roman" w:cs="Times New Roman"/>
          <w:sz w:val="24"/>
          <w:szCs w:val="24"/>
        </w:rPr>
        <w:t>l</w:t>
      </w:r>
      <w:r w:rsidRPr="0032481C">
        <w:rPr>
          <w:rFonts w:ascii="Times New Roman" w:hAnsi="Times New Roman" w:cs="Times New Roman"/>
          <w:sz w:val="24"/>
          <w:szCs w:val="24"/>
        </w:rPr>
        <w:t xml:space="preserve"> </w:t>
      </w:r>
      <w:r w:rsidRPr="0032481C">
        <w:rPr>
          <w:rStyle w:val="Bodytext61"/>
          <w:rFonts w:ascii="Times New Roman" w:hAnsi="Times New Roman" w:cs="Times New Roman"/>
          <w:sz w:val="24"/>
          <w:szCs w:val="24"/>
        </w:rPr>
        <w:t xml:space="preserve">for </w:t>
      </w:r>
      <w:r w:rsidRPr="0032481C">
        <w:rPr>
          <w:rFonts w:ascii="Times New Roman" w:hAnsi="Times New Roman" w:cs="Times New Roman"/>
          <w:sz w:val="24"/>
          <w:szCs w:val="24"/>
        </w:rPr>
        <w:t xml:space="preserve">the respondent </w:t>
      </w:r>
      <w:r w:rsidRPr="0032481C">
        <w:rPr>
          <w:rStyle w:val="Bodytext61"/>
          <w:rFonts w:ascii="Times New Roman" w:hAnsi="Times New Roman" w:cs="Times New Roman"/>
          <w:sz w:val="24"/>
          <w:szCs w:val="24"/>
        </w:rPr>
        <w:t xml:space="preserve">denied </w:t>
      </w:r>
      <w:r w:rsidRPr="0032481C">
        <w:rPr>
          <w:rFonts w:ascii="Times New Roman" w:hAnsi="Times New Roman" w:cs="Times New Roman"/>
          <w:sz w:val="24"/>
          <w:szCs w:val="24"/>
        </w:rPr>
        <w:t xml:space="preserve">that there </w:t>
      </w:r>
      <w:r w:rsidRPr="0032481C">
        <w:rPr>
          <w:rStyle w:val="Bodytext63"/>
          <w:rFonts w:ascii="Times New Roman" w:hAnsi="Times New Roman" w:cs="Times New Roman"/>
          <w:sz w:val="24"/>
          <w:szCs w:val="24"/>
        </w:rPr>
        <w:t xml:space="preserve">was any </w:t>
      </w:r>
      <w:r w:rsidRPr="0032481C">
        <w:rPr>
          <w:rFonts w:ascii="Times New Roman" w:hAnsi="Times New Roman" w:cs="Times New Roman"/>
          <w:sz w:val="24"/>
          <w:szCs w:val="24"/>
        </w:rPr>
        <w:t xml:space="preserve">evidence </w:t>
      </w:r>
      <w:r w:rsidRPr="0032481C">
        <w:rPr>
          <w:rStyle w:val="Bodytext61"/>
          <w:rFonts w:ascii="Times New Roman" w:hAnsi="Times New Roman" w:cs="Times New Roman"/>
          <w:sz w:val="24"/>
          <w:szCs w:val="24"/>
        </w:rPr>
        <w:t xml:space="preserve">of </w:t>
      </w:r>
      <w:r w:rsidRPr="0032481C">
        <w:rPr>
          <w:rFonts w:ascii="Times New Roman" w:hAnsi="Times New Roman" w:cs="Times New Roman"/>
          <w:sz w:val="24"/>
          <w:szCs w:val="24"/>
        </w:rPr>
        <w:t xml:space="preserve">fraud. He </w:t>
      </w:r>
      <w:r w:rsidRPr="0032481C">
        <w:rPr>
          <w:rStyle w:val="Bodytext63"/>
          <w:rFonts w:ascii="Times New Roman" w:hAnsi="Times New Roman" w:cs="Times New Roman"/>
          <w:sz w:val="24"/>
          <w:szCs w:val="24"/>
        </w:rPr>
        <w:t xml:space="preserve">further </w:t>
      </w:r>
      <w:r w:rsidRPr="0032481C">
        <w:rPr>
          <w:rFonts w:ascii="Times New Roman" w:hAnsi="Times New Roman" w:cs="Times New Roman"/>
          <w:sz w:val="24"/>
          <w:szCs w:val="24"/>
        </w:rPr>
        <w:t xml:space="preserve">argued </w:t>
      </w:r>
      <w:r w:rsidRPr="0032481C">
        <w:rPr>
          <w:rStyle w:val="Bodytext63"/>
          <w:rFonts w:ascii="Times New Roman" w:hAnsi="Times New Roman" w:cs="Times New Roman"/>
          <w:sz w:val="24"/>
          <w:szCs w:val="24"/>
        </w:rPr>
        <w:t xml:space="preserve">that if there </w:t>
      </w:r>
      <w:r w:rsidRPr="0032481C">
        <w:rPr>
          <w:rFonts w:ascii="Times New Roman" w:hAnsi="Times New Roman" w:cs="Times New Roman"/>
          <w:sz w:val="24"/>
          <w:szCs w:val="24"/>
        </w:rPr>
        <w:t xml:space="preserve">was fraud then the </w:t>
      </w:r>
      <w:r w:rsidRPr="0032481C">
        <w:rPr>
          <w:rStyle w:val="Bodytext63"/>
          <w:rFonts w:ascii="Times New Roman" w:hAnsi="Times New Roman" w:cs="Times New Roman"/>
          <w:sz w:val="24"/>
          <w:szCs w:val="24"/>
        </w:rPr>
        <w:t>appellant a</w:t>
      </w:r>
      <w:r w:rsidRPr="0032481C">
        <w:rPr>
          <w:rStyle w:val="Bodytext63"/>
          <w:rFonts w:ascii="Times New Roman" w:hAnsi="Times New Roman" w:cs="Times New Roman"/>
          <w:sz w:val="24"/>
          <w:szCs w:val="24"/>
        </w:rPr>
        <w:t xml:space="preserve">nd PW </w:t>
      </w:r>
      <w:r w:rsidRPr="0032481C">
        <w:rPr>
          <w:rStyle w:val="Bodytext6Italic"/>
          <w:rFonts w:ascii="Times New Roman" w:hAnsi="Times New Roman" w:cs="Times New Roman"/>
          <w:sz w:val="24"/>
          <w:szCs w:val="24"/>
        </w:rPr>
        <w:t>5</w:t>
      </w:r>
      <w:r w:rsidRPr="0032481C">
        <w:rPr>
          <w:rFonts w:ascii="Times New Roman" w:hAnsi="Times New Roman" w:cs="Times New Roman"/>
          <w:sz w:val="24"/>
          <w:szCs w:val="24"/>
        </w:rPr>
        <w:t xml:space="preserve"> in particular </w:t>
      </w:r>
      <w:r w:rsidRPr="0032481C">
        <w:rPr>
          <w:rStyle w:val="Bodytext61"/>
          <w:rFonts w:ascii="Times New Roman" w:hAnsi="Times New Roman" w:cs="Times New Roman"/>
          <w:sz w:val="24"/>
          <w:szCs w:val="24"/>
        </w:rPr>
        <w:t>failed to attribute it to respondent.</w:t>
      </w:r>
    </w:p>
    <w:p w:rsidR="007072BB" w:rsidRPr="0032481C" w:rsidRDefault="0032481C" w:rsidP="0032481C">
      <w:pPr>
        <w:pStyle w:val="BodyText22"/>
        <w:shd w:val="clear" w:color="auto" w:fill="auto"/>
        <w:spacing w:before="0" w:after="480" w:line="360" w:lineRule="auto"/>
        <w:ind w:left="60" w:right="40" w:firstLine="0"/>
        <w:jc w:val="both"/>
        <w:rPr>
          <w:rFonts w:ascii="Times New Roman" w:hAnsi="Times New Roman" w:cs="Times New Roman"/>
          <w:sz w:val="24"/>
          <w:szCs w:val="24"/>
        </w:rPr>
      </w:pPr>
      <w:r w:rsidRPr="0032481C">
        <w:rPr>
          <w:rFonts w:ascii="Times New Roman" w:hAnsi="Times New Roman" w:cs="Times New Roman"/>
          <w:sz w:val="24"/>
          <w:szCs w:val="24"/>
        </w:rPr>
        <w:t xml:space="preserve">He further submitted that the appellant and </w:t>
      </w:r>
      <w:r w:rsidRPr="0032481C">
        <w:rPr>
          <w:rStyle w:val="BodyText1"/>
          <w:rFonts w:ascii="Times New Roman" w:hAnsi="Times New Roman" w:cs="Times New Roman"/>
          <w:sz w:val="24"/>
          <w:szCs w:val="24"/>
        </w:rPr>
        <w:t xml:space="preserve">PW2 in </w:t>
      </w:r>
      <w:r w:rsidRPr="0032481C">
        <w:rPr>
          <w:rFonts w:ascii="Times New Roman" w:hAnsi="Times New Roman" w:cs="Times New Roman"/>
          <w:sz w:val="24"/>
          <w:szCs w:val="24"/>
        </w:rPr>
        <w:t>their testimonies failed to show how the respondent procured registration to defeat the unregistered interest of the applicant.</w:t>
      </w:r>
    </w:p>
    <w:p w:rsidR="007072BB" w:rsidRPr="0032481C" w:rsidRDefault="0032481C" w:rsidP="0032481C">
      <w:pPr>
        <w:pStyle w:val="BodyText22"/>
        <w:shd w:val="clear" w:color="auto" w:fill="auto"/>
        <w:spacing w:before="0" w:after="0" w:line="360" w:lineRule="auto"/>
        <w:ind w:left="60" w:firstLine="0"/>
        <w:jc w:val="both"/>
        <w:rPr>
          <w:rFonts w:ascii="Times New Roman" w:hAnsi="Times New Roman" w:cs="Times New Roman"/>
          <w:sz w:val="24"/>
          <w:szCs w:val="24"/>
        </w:rPr>
      </w:pPr>
      <w:r w:rsidRPr="0032481C">
        <w:rPr>
          <w:rFonts w:ascii="Times New Roman" w:hAnsi="Times New Roman" w:cs="Times New Roman"/>
          <w:sz w:val="24"/>
          <w:szCs w:val="24"/>
        </w:rPr>
        <w:t>Decision of the C</w:t>
      </w:r>
      <w:r w:rsidRPr="0032481C">
        <w:rPr>
          <w:rFonts w:ascii="Times New Roman" w:hAnsi="Times New Roman" w:cs="Times New Roman"/>
          <w:sz w:val="24"/>
          <w:szCs w:val="24"/>
        </w:rPr>
        <w:t>ourt</w:t>
      </w:r>
    </w:p>
    <w:p w:rsidR="007072BB" w:rsidRPr="0032481C" w:rsidRDefault="0032481C" w:rsidP="0032481C">
      <w:pPr>
        <w:pStyle w:val="BodyText22"/>
        <w:shd w:val="clear" w:color="auto" w:fill="auto"/>
        <w:spacing w:before="0" w:after="0" w:line="360" w:lineRule="auto"/>
        <w:ind w:left="60" w:right="40" w:firstLine="0"/>
        <w:jc w:val="both"/>
        <w:rPr>
          <w:rFonts w:ascii="Times New Roman" w:hAnsi="Times New Roman" w:cs="Times New Roman"/>
          <w:sz w:val="24"/>
          <w:szCs w:val="24"/>
        </w:rPr>
      </w:pPr>
      <w:r w:rsidRPr="0032481C">
        <w:rPr>
          <w:rFonts w:ascii="Times New Roman" w:hAnsi="Times New Roman" w:cs="Times New Roman"/>
          <w:sz w:val="24"/>
          <w:szCs w:val="24"/>
        </w:rPr>
        <w:t>We have considered the submission of both counsel and the record of appeal as filed before Court.</w:t>
      </w:r>
    </w:p>
    <w:p w:rsidR="007072BB" w:rsidRPr="0032481C" w:rsidRDefault="0032481C" w:rsidP="0032481C">
      <w:pPr>
        <w:pStyle w:val="BodyText22"/>
        <w:shd w:val="clear" w:color="auto" w:fill="auto"/>
        <w:spacing w:before="0" w:after="0" w:line="360" w:lineRule="auto"/>
        <w:ind w:left="60" w:right="40" w:firstLine="0"/>
        <w:jc w:val="both"/>
        <w:rPr>
          <w:rFonts w:ascii="Times New Roman" w:hAnsi="Times New Roman" w:cs="Times New Roman"/>
          <w:sz w:val="24"/>
          <w:szCs w:val="24"/>
        </w:rPr>
      </w:pPr>
      <w:r w:rsidRPr="0032481C">
        <w:rPr>
          <w:rFonts w:ascii="Times New Roman" w:hAnsi="Times New Roman" w:cs="Times New Roman"/>
          <w:sz w:val="24"/>
          <w:szCs w:val="24"/>
        </w:rPr>
        <w:t>The trial Judge (at page 10-11) of the record addressed the issue of fraud. She pointed out that Section 59 of the Registration of Titles Act provides that a certificate of title shall be conclusive evidence of title and shall not be impeached on grounds o</w:t>
      </w:r>
      <w:r w:rsidRPr="0032481C">
        <w:rPr>
          <w:rFonts w:ascii="Times New Roman" w:hAnsi="Times New Roman" w:cs="Times New Roman"/>
          <w:sz w:val="24"/>
          <w:szCs w:val="24"/>
        </w:rPr>
        <w:t xml:space="preserve">f informality or irregularity in the application for issuance thereof or processes leading to such issuance. The Judge observed that under Sections 64 and 176 of the Registration of Titles Act the certificate can be canceled because of fraud. She referred </w:t>
      </w:r>
      <w:r w:rsidRPr="0032481C">
        <w:rPr>
          <w:rFonts w:ascii="Times New Roman" w:hAnsi="Times New Roman" w:cs="Times New Roman"/>
          <w:sz w:val="24"/>
          <w:szCs w:val="24"/>
        </w:rPr>
        <w:t xml:space="preserve">to the case of Kampala District Land Board </w:t>
      </w:r>
      <w:r w:rsidRPr="0032481C">
        <w:rPr>
          <w:rStyle w:val="BodytextItalic1"/>
          <w:rFonts w:ascii="Times New Roman" w:hAnsi="Times New Roman" w:cs="Times New Roman"/>
          <w:sz w:val="24"/>
          <w:szCs w:val="24"/>
        </w:rPr>
        <w:t>(Supra)</w:t>
      </w:r>
      <w:r w:rsidRPr="0032481C">
        <w:rPr>
          <w:rFonts w:ascii="Times New Roman" w:hAnsi="Times New Roman" w:cs="Times New Roman"/>
          <w:sz w:val="24"/>
          <w:szCs w:val="24"/>
        </w:rPr>
        <w:t xml:space="preserve"> where fraud was defined to include dishonest dealing in land, sharp practice intended to deprive a person of an interest in land or procuring the registration of a title in order to defeat an unregistered </w:t>
      </w:r>
      <w:r w:rsidRPr="0032481C">
        <w:rPr>
          <w:rFonts w:ascii="Times New Roman" w:hAnsi="Times New Roman" w:cs="Times New Roman"/>
          <w:sz w:val="24"/>
          <w:szCs w:val="24"/>
        </w:rPr>
        <w:t>interest. The Learned trial Judge then found:</w:t>
      </w:r>
    </w:p>
    <w:p w:rsidR="007072BB" w:rsidRPr="0032481C" w:rsidRDefault="0032481C" w:rsidP="0032481C">
      <w:pPr>
        <w:pStyle w:val="Bodytext70"/>
        <w:shd w:val="clear" w:color="auto" w:fill="auto"/>
        <w:spacing w:before="0" w:after="0" w:line="360" w:lineRule="auto"/>
        <w:ind w:left="440" w:right="40" w:firstLine="0"/>
        <w:rPr>
          <w:rFonts w:ascii="Times New Roman" w:hAnsi="Times New Roman" w:cs="Times New Roman"/>
          <w:sz w:val="24"/>
          <w:szCs w:val="24"/>
        </w:rPr>
        <w:sectPr w:rsidR="007072BB" w:rsidRPr="0032481C">
          <w:type w:val="continuous"/>
          <w:pgSz w:w="12240" w:h="15840"/>
          <w:pgMar w:top="399" w:right="919" w:bottom="600" w:left="1001" w:header="0" w:footer="3" w:gutter="0"/>
          <w:cols w:space="720"/>
          <w:noEndnote/>
          <w:docGrid w:linePitch="360"/>
        </w:sectPr>
      </w:pPr>
      <w:r w:rsidRPr="0032481C">
        <w:rPr>
          <w:rStyle w:val="Bodytext7NotItalic"/>
          <w:rFonts w:ascii="Times New Roman" w:hAnsi="Times New Roman" w:cs="Times New Roman"/>
          <w:b/>
          <w:bCs/>
          <w:sz w:val="24"/>
          <w:szCs w:val="24"/>
        </w:rPr>
        <w:t xml:space="preserve">"... </w:t>
      </w:r>
      <w:r w:rsidRPr="0032481C">
        <w:rPr>
          <w:rFonts w:ascii="Times New Roman" w:hAnsi="Times New Roman" w:cs="Times New Roman"/>
          <w:sz w:val="24"/>
          <w:szCs w:val="24"/>
        </w:rPr>
        <w:t xml:space="preserve">in the present case, I have already found that the plaintiff is not possessed of any interest in the suit land. </w:t>
      </w:r>
      <w:proofErr w:type="gramStart"/>
      <w:r w:rsidRPr="0032481C">
        <w:rPr>
          <w:rFonts w:ascii="Times New Roman" w:hAnsi="Times New Roman" w:cs="Times New Roman"/>
          <w:sz w:val="24"/>
          <w:szCs w:val="24"/>
        </w:rPr>
        <w:t>I,</w:t>
      </w:r>
      <w:proofErr w:type="gramEnd"/>
      <w:r w:rsidRPr="0032481C">
        <w:rPr>
          <w:rFonts w:ascii="Times New Roman" w:hAnsi="Times New Roman" w:cs="Times New Roman"/>
          <w:sz w:val="24"/>
          <w:szCs w:val="24"/>
        </w:rPr>
        <w:t xml:space="preserve"> therefore do not find the 1</w:t>
      </w:r>
      <w:r w:rsidRPr="0032481C">
        <w:rPr>
          <w:rFonts w:ascii="Times New Roman" w:hAnsi="Times New Roman" w:cs="Times New Roman"/>
          <w:sz w:val="24"/>
          <w:szCs w:val="24"/>
          <w:vertAlign w:val="superscript"/>
        </w:rPr>
        <w:t>st</w:t>
      </w:r>
      <w:r w:rsidRPr="0032481C">
        <w:rPr>
          <w:rFonts w:ascii="Times New Roman" w:hAnsi="Times New Roman" w:cs="Times New Roman"/>
          <w:sz w:val="24"/>
          <w:szCs w:val="24"/>
        </w:rPr>
        <w:t xml:space="preserve"> defendant's registration of its interest t</w:t>
      </w:r>
      <w:r w:rsidRPr="0032481C">
        <w:rPr>
          <w:rFonts w:ascii="Times New Roman" w:hAnsi="Times New Roman" w:cs="Times New Roman"/>
          <w:sz w:val="24"/>
          <w:szCs w:val="24"/>
        </w:rPr>
        <w:t>antamount to fraud..."</w:t>
      </w:r>
    </w:p>
    <w:p w:rsidR="007072BB" w:rsidRPr="0032481C" w:rsidRDefault="0032481C" w:rsidP="0032481C">
      <w:pPr>
        <w:pStyle w:val="Bodytext60"/>
        <w:shd w:val="clear" w:color="auto" w:fill="auto"/>
        <w:spacing w:after="476" w:line="360" w:lineRule="auto"/>
        <w:ind w:left="20" w:right="40" w:firstLine="0"/>
        <w:jc w:val="both"/>
        <w:rPr>
          <w:rFonts w:ascii="Times New Roman" w:hAnsi="Times New Roman" w:cs="Times New Roman"/>
          <w:sz w:val="24"/>
          <w:szCs w:val="24"/>
        </w:rPr>
      </w:pPr>
      <w:r w:rsidRPr="0032481C">
        <w:rPr>
          <w:rFonts w:ascii="Times New Roman" w:hAnsi="Times New Roman" w:cs="Times New Roman"/>
          <w:sz w:val="24"/>
          <w:szCs w:val="24"/>
        </w:rPr>
        <w:lastRenderedPageBreak/>
        <w:t xml:space="preserve">We have already upheld the trial Judge's finding that the appellant did not have an interest in the suit land so it follows that there could be not active fraud by the respondent to deprive him of the suit land. Furthermore that </w:t>
      </w:r>
      <w:r w:rsidRPr="0032481C">
        <w:rPr>
          <w:rFonts w:ascii="Times New Roman" w:hAnsi="Times New Roman" w:cs="Times New Roman"/>
          <w:sz w:val="24"/>
          <w:szCs w:val="24"/>
        </w:rPr>
        <w:t>being our finding then the respondent's certificate of title is protected by Section 59 of the Registration of Titles Act. Moreover, there was no evidence tendered to prove any fraud. We accordingly dismiss this ground of appeal</w:t>
      </w:r>
    </w:p>
    <w:p w:rsidR="007072BB" w:rsidRPr="0032481C" w:rsidRDefault="0032481C" w:rsidP="0032481C">
      <w:pPr>
        <w:pStyle w:val="BodyText22"/>
        <w:shd w:val="clear" w:color="auto" w:fill="auto"/>
        <w:spacing w:before="0" w:after="137" w:line="360" w:lineRule="auto"/>
        <w:ind w:left="20" w:firstLine="0"/>
        <w:jc w:val="both"/>
        <w:rPr>
          <w:rFonts w:ascii="Times New Roman" w:hAnsi="Times New Roman" w:cs="Times New Roman"/>
          <w:sz w:val="24"/>
          <w:szCs w:val="24"/>
        </w:rPr>
      </w:pPr>
      <w:bookmarkStart w:id="4" w:name="bookmark4"/>
      <w:r w:rsidRPr="0032481C">
        <w:rPr>
          <w:rFonts w:ascii="Times New Roman" w:hAnsi="Times New Roman" w:cs="Times New Roman"/>
          <w:sz w:val="24"/>
          <w:szCs w:val="24"/>
        </w:rPr>
        <w:t>Final Result</w:t>
      </w:r>
      <w:bookmarkEnd w:id="4"/>
    </w:p>
    <w:p w:rsidR="00B70AE3" w:rsidRPr="0032481C" w:rsidRDefault="00B70AE3" w:rsidP="0032481C">
      <w:pPr>
        <w:pStyle w:val="BodyText22"/>
        <w:shd w:val="clear" w:color="auto" w:fill="auto"/>
        <w:spacing w:before="0" w:after="137" w:line="360" w:lineRule="auto"/>
        <w:ind w:left="20" w:firstLine="0"/>
        <w:jc w:val="both"/>
        <w:rPr>
          <w:rFonts w:ascii="Times New Roman" w:hAnsi="Times New Roman" w:cs="Times New Roman"/>
          <w:sz w:val="24"/>
          <w:szCs w:val="24"/>
        </w:rPr>
      </w:pPr>
      <w:r w:rsidRPr="0032481C">
        <w:rPr>
          <w:rFonts w:ascii="Times New Roman" w:hAnsi="Times New Roman" w:cs="Times New Roman"/>
          <w:sz w:val="24"/>
          <w:szCs w:val="24"/>
        </w:rPr>
        <w:t>The foregoing being our finding the Appeal is dismissed with costs to the respondent Church, We so order</w:t>
      </w:r>
    </w:p>
    <w:p w:rsidR="00B70AE3" w:rsidRPr="0032481C" w:rsidRDefault="00B70AE3" w:rsidP="0032481C">
      <w:pPr>
        <w:pStyle w:val="BodyText22"/>
        <w:shd w:val="clear" w:color="auto" w:fill="auto"/>
        <w:spacing w:before="0" w:after="137" w:line="360" w:lineRule="auto"/>
        <w:ind w:left="20" w:firstLine="0"/>
        <w:jc w:val="both"/>
        <w:rPr>
          <w:rFonts w:ascii="Times New Roman" w:hAnsi="Times New Roman" w:cs="Times New Roman"/>
          <w:sz w:val="24"/>
          <w:szCs w:val="24"/>
        </w:rPr>
      </w:pPr>
      <w:r w:rsidRPr="0032481C">
        <w:rPr>
          <w:rFonts w:ascii="Times New Roman" w:hAnsi="Times New Roman" w:cs="Times New Roman"/>
          <w:sz w:val="24"/>
          <w:szCs w:val="24"/>
        </w:rPr>
        <w:t>Dated at Kampala this 7</w:t>
      </w:r>
      <w:r w:rsidRPr="0032481C">
        <w:rPr>
          <w:rFonts w:ascii="Times New Roman" w:hAnsi="Times New Roman" w:cs="Times New Roman"/>
          <w:sz w:val="24"/>
          <w:szCs w:val="24"/>
          <w:vertAlign w:val="superscript"/>
        </w:rPr>
        <w:t>th</w:t>
      </w:r>
      <w:r w:rsidRPr="0032481C">
        <w:rPr>
          <w:rFonts w:ascii="Times New Roman" w:hAnsi="Times New Roman" w:cs="Times New Roman"/>
          <w:sz w:val="24"/>
          <w:szCs w:val="24"/>
        </w:rPr>
        <w:t xml:space="preserve"> day of January 2015</w:t>
      </w:r>
    </w:p>
    <w:p w:rsidR="00B70AE3" w:rsidRPr="0032481C" w:rsidRDefault="00B70AE3" w:rsidP="0032481C">
      <w:pPr>
        <w:pStyle w:val="BodyText22"/>
        <w:shd w:val="clear" w:color="auto" w:fill="auto"/>
        <w:spacing w:before="0" w:after="137" w:line="360" w:lineRule="auto"/>
        <w:ind w:left="20" w:firstLine="0"/>
        <w:jc w:val="both"/>
        <w:rPr>
          <w:rFonts w:ascii="Times New Roman" w:hAnsi="Times New Roman" w:cs="Times New Roman"/>
          <w:sz w:val="24"/>
          <w:szCs w:val="24"/>
        </w:rPr>
      </w:pPr>
      <w:r w:rsidRPr="0032481C">
        <w:rPr>
          <w:rFonts w:ascii="Times New Roman" w:hAnsi="Times New Roman" w:cs="Times New Roman"/>
          <w:sz w:val="24"/>
          <w:szCs w:val="24"/>
        </w:rPr>
        <w:t>Hon.</w:t>
      </w:r>
      <w:r w:rsidR="0032481C" w:rsidRPr="0032481C">
        <w:rPr>
          <w:rFonts w:ascii="Times New Roman" w:hAnsi="Times New Roman" w:cs="Times New Roman"/>
          <w:sz w:val="24"/>
          <w:szCs w:val="24"/>
        </w:rPr>
        <w:t xml:space="preserve"> </w:t>
      </w:r>
      <w:r w:rsidRPr="0032481C">
        <w:rPr>
          <w:rFonts w:ascii="Times New Roman" w:hAnsi="Times New Roman" w:cs="Times New Roman"/>
          <w:sz w:val="24"/>
          <w:szCs w:val="24"/>
        </w:rPr>
        <w:t>Justice Remmy Kasule</w:t>
      </w:r>
    </w:p>
    <w:p w:rsidR="00B70AE3" w:rsidRPr="0032481C" w:rsidRDefault="00B70AE3" w:rsidP="0032481C">
      <w:pPr>
        <w:pStyle w:val="BodyText22"/>
        <w:shd w:val="clear" w:color="auto" w:fill="auto"/>
        <w:spacing w:before="0" w:after="137" w:line="360" w:lineRule="auto"/>
        <w:ind w:left="20" w:firstLine="0"/>
        <w:jc w:val="both"/>
        <w:rPr>
          <w:rFonts w:ascii="Times New Roman" w:hAnsi="Times New Roman" w:cs="Times New Roman"/>
          <w:sz w:val="24"/>
          <w:szCs w:val="24"/>
        </w:rPr>
      </w:pPr>
      <w:r w:rsidRPr="0032481C">
        <w:rPr>
          <w:rFonts w:ascii="Times New Roman" w:hAnsi="Times New Roman" w:cs="Times New Roman"/>
          <w:sz w:val="24"/>
          <w:szCs w:val="24"/>
        </w:rPr>
        <w:t>JUSTICE OF THE APPEAL COURT</w:t>
      </w:r>
    </w:p>
    <w:p w:rsidR="00B70AE3" w:rsidRPr="0032481C" w:rsidRDefault="00B70AE3" w:rsidP="0032481C">
      <w:pPr>
        <w:pStyle w:val="BodyText22"/>
        <w:shd w:val="clear" w:color="auto" w:fill="auto"/>
        <w:spacing w:before="0" w:after="137" w:line="360" w:lineRule="auto"/>
        <w:ind w:left="20" w:firstLine="0"/>
        <w:jc w:val="both"/>
        <w:rPr>
          <w:rFonts w:ascii="Times New Roman" w:hAnsi="Times New Roman" w:cs="Times New Roman"/>
          <w:sz w:val="24"/>
          <w:szCs w:val="24"/>
        </w:rPr>
      </w:pPr>
      <w:r w:rsidRPr="0032481C">
        <w:rPr>
          <w:rFonts w:ascii="Times New Roman" w:hAnsi="Times New Roman" w:cs="Times New Roman"/>
          <w:sz w:val="24"/>
          <w:szCs w:val="24"/>
        </w:rPr>
        <w:t>Hon.Justice Solomy Balungi Bossa</w:t>
      </w:r>
    </w:p>
    <w:p w:rsidR="00B70AE3" w:rsidRPr="0032481C" w:rsidRDefault="00B70AE3" w:rsidP="0032481C">
      <w:pPr>
        <w:pStyle w:val="BodyText22"/>
        <w:shd w:val="clear" w:color="auto" w:fill="auto"/>
        <w:spacing w:before="0" w:after="137" w:line="360" w:lineRule="auto"/>
        <w:ind w:left="20" w:firstLine="0"/>
        <w:jc w:val="both"/>
        <w:rPr>
          <w:rFonts w:ascii="Times New Roman" w:hAnsi="Times New Roman" w:cs="Times New Roman"/>
          <w:sz w:val="24"/>
          <w:szCs w:val="24"/>
        </w:rPr>
      </w:pPr>
      <w:r w:rsidRPr="0032481C">
        <w:rPr>
          <w:rFonts w:ascii="Times New Roman" w:hAnsi="Times New Roman" w:cs="Times New Roman"/>
          <w:sz w:val="24"/>
          <w:szCs w:val="24"/>
        </w:rPr>
        <w:t>JUSTICE OF THE APPEAL COURT</w:t>
      </w:r>
    </w:p>
    <w:p w:rsidR="0032481C" w:rsidRPr="0032481C" w:rsidRDefault="0032481C" w:rsidP="0032481C">
      <w:pPr>
        <w:pStyle w:val="BodyText22"/>
        <w:shd w:val="clear" w:color="auto" w:fill="auto"/>
        <w:spacing w:before="0" w:after="137" w:line="360" w:lineRule="auto"/>
        <w:ind w:left="20" w:firstLine="0"/>
        <w:jc w:val="both"/>
        <w:rPr>
          <w:rFonts w:ascii="Times New Roman" w:hAnsi="Times New Roman" w:cs="Times New Roman"/>
          <w:sz w:val="24"/>
          <w:szCs w:val="24"/>
        </w:rPr>
      </w:pPr>
      <w:r w:rsidRPr="0032481C">
        <w:rPr>
          <w:rFonts w:ascii="Times New Roman" w:hAnsi="Times New Roman" w:cs="Times New Roman"/>
          <w:sz w:val="24"/>
          <w:szCs w:val="24"/>
        </w:rPr>
        <w:t>Hon. Justice Geoffery Kiryabwire</w:t>
      </w:r>
    </w:p>
    <w:p w:rsidR="0032481C" w:rsidRPr="0032481C" w:rsidRDefault="0032481C" w:rsidP="0032481C">
      <w:pPr>
        <w:pStyle w:val="BodyText22"/>
        <w:shd w:val="clear" w:color="auto" w:fill="auto"/>
        <w:spacing w:before="0" w:after="137" w:line="360" w:lineRule="auto"/>
        <w:ind w:left="20" w:firstLine="0"/>
        <w:jc w:val="both"/>
        <w:rPr>
          <w:rFonts w:ascii="Times New Roman" w:hAnsi="Times New Roman" w:cs="Times New Roman"/>
          <w:sz w:val="24"/>
          <w:szCs w:val="24"/>
        </w:rPr>
      </w:pPr>
      <w:r w:rsidRPr="0032481C">
        <w:rPr>
          <w:rFonts w:ascii="Times New Roman" w:hAnsi="Times New Roman" w:cs="Times New Roman"/>
          <w:sz w:val="24"/>
          <w:szCs w:val="24"/>
        </w:rPr>
        <w:t>JUSTICE OF THE APPEAL COURT</w:t>
      </w:r>
    </w:p>
    <w:p w:rsidR="00B70AE3" w:rsidRPr="0032481C" w:rsidRDefault="00B70AE3" w:rsidP="0032481C">
      <w:pPr>
        <w:pStyle w:val="BodyText22"/>
        <w:shd w:val="clear" w:color="auto" w:fill="auto"/>
        <w:spacing w:before="0" w:after="137" w:line="360" w:lineRule="auto"/>
        <w:ind w:left="20" w:firstLine="0"/>
        <w:jc w:val="both"/>
        <w:rPr>
          <w:rFonts w:ascii="Times New Roman" w:hAnsi="Times New Roman" w:cs="Times New Roman"/>
          <w:sz w:val="24"/>
          <w:szCs w:val="24"/>
        </w:rPr>
      </w:pPr>
    </w:p>
    <w:p w:rsidR="007072BB" w:rsidRPr="0032481C" w:rsidRDefault="007072BB" w:rsidP="0032481C">
      <w:pPr>
        <w:framePr w:w="6638" w:h="3206" w:hSpace="3682" w:wrap="notBeside" w:vAnchor="text" w:hAnchor="text" w:x="6006" w:y="740"/>
        <w:spacing w:line="360" w:lineRule="auto"/>
        <w:jc w:val="both"/>
        <w:rPr>
          <w:rFonts w:ascii="Times New Roman" w:hAnsi="Times New Roman" w:cs="Times New Roman"/>
        </w:rPr>
      </w:pPr>
    </w:p>
    <w:p w:rsidR="007072BB" w:rsidRPr="0032481C" w:rsidRDefault="007072BB" w:rsidP="0032481C">
      <w:pPr>
        <w:spacing w:line="360" w:lineRule="auto"/>
        <w:jc w:val="both"/>
        <w:rPr>
          <w:rFonts w:ascii="Times New Roman" w:hAnsi="Times New Roman" w:cs="Times New Roman"/>
        </w:rPr>
      </w:pPr>
      <w:bookmarkStart w:id="5" w:name="_GoBack"/>
      <w:bookmarkEnd w:id="5"/>
    </w:p>
    <w:sectPr w:rsidR="007072BB" w:rsidRPr="0032481C">
      <w:footerReference w:type="default" r:id="rId8"/>
      <w:pgSz w:w="12240" w:h="15840"/>
      <w:pgMar w:top="399" w:right="919" w:bottom="600" w:left="10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88" w:rsidRDefault="00C17188">
      <w:r>
        <w:separator/>
      </w:r>
    </w:p>
  </w:endnote>
  <w:endnote w:type="continuationSeparator" w:id="0">
    <w:p w:rsidR="00C17188" w:rsidRDefault="00C1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BB" w:rsidRDefault="00C17188">
    <w:pPr>
      <w:rPr>
        <w:sz w:val="2"/>
        <w:szCs w:val="2"/>
      </w:rPr>
    </w:pPr>
    <w:r>
      <w:rPr>
        <w:noProof/>
      </w:rPr>
      <mc:AlternateContent>
        <mc:Choice Requires="wps">
          <w:drawing>
            <wp:anchor distT="0" distB="0" distL="63500" distR="63500" simplePos="0" relativeHeight="251657728" behindDoc="1" locked="0" layoutInCell="1" allowOverlap="1" wp14:anchorId="7BF3803F" wp14:editId="478BEF71">
              <wp:simplePos x="0" y="0"/>
              <wp:positionH relativeFrom="page">
                <wp:posOffset>6816725</wp:posOffset>
              </wp:positionH>
              <wp:positionV relativeFrom="page">
                <wp:posOffset>9705975</wp:posOffset>
              </wp:positionV>
              <wp:extent cx="129540" cy="146050"/>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2BB" w:rsidRDefault="0032481C">
                          <w:pPr>
                            <w:pStyle w:val="Headerorfooter0"/>
                            <w:shd w:val="clear" w:color="auto" w:fill="auto"/>
                            <w:spacing w:line="240" w:lineRule="auto"/>
                          </w:pPr>
                          <w:r>
                            <w:rPr>
                              <w:rStyle w:val="Headerorfooter1"/>
                            </w:rPr>
                            <w:t>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75pt;margin-top:764.25pt;width:10.2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" filled="f" stroked="f">
              <v:textbox style="mso-fit-shape-to-text:t" inset="0,0,0,0">
                <w:txbxContent>
                  <w:p w:rsidR="007072BB" w:rsidRDefault="0032481C">
                    <w:pPr>
                      <w:pStyle w:val="Headerorfooter0"/>
                      <w:shd w:val="clear" w:color="auto" w:fill="auto"/>
                      <w:spacing w:line="240" w:lineRule="auto"/>
                    </w:pPr>
                    <w:r>
                      <w:rPr>
                        <w:rStyle w:val="Headerorfooter1"/>
                      </w:rPr>
                      <w:t>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88" w:rsidRDefault="00C17188"/>
  </w:footnote>
  <w:footnote w:type="continuationSeparator" w:id="0">
    <w:p w:rsidR="00C17188" w:rsidRDefault="00C171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DDD"/>
    <w:multiLevelType w:val="multilevel"/>
    <w:tmpl w:val="F8127B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9629B5"/>
    <w:multiLevelType w:val="multilevel"/>
    <w:tmpl w:val="9968BA1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CA3600"/>
    <w:multiLevelType w:val="multilevel"/>
    <w:tmpl w:val="A434DD2C"/>
    <w:lvl w:ilvl="0">
      <w:start w:val="2"/>
      <w:numFmt w:val="decimal"/>
      <w:lvlText w:val="(%1)"/>
      <w:lvlJc w:val="left"/>
      <w:rPr>
        <w:rFonts w:ascii="Calibri" w:eastAsia="Calibri" w:hAnsi="Calibri" w:cs="Calibri"/>
        <w:b/>
        <w:bCs/>
        <w:i/>
        <w:iCs/>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BB"/>
    <w:rsid w:val="000C72DA"/>
    <w:rsid w:val="0032481C"/>
    <w:rsid w:val="003F7F18"/>
    <w:rsid w:val="0041594B"/>
    <w:rsid w:val="0055331D"/>
    <w:rsid w:val="007072BB"/>
    <w:rsid w:val="009A1369"/>
    <w:rsid w:val="00AB6C5B"/>
    <w:rsid w:val="00B70AE3"/>
    <w:rsid w:val="00C17188"/>
    <w:rsid w:val="00C6701B"/>
    <w:rsid w:val="00CA1C1F"/>
    <w:rsid w:val="00E4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8"/>
      <w:szCs w:val="28"/>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8"/>
      <w:szCs w:val="28"/>
      <w:u w:val="none"/>
      <w:lang w:val="en-US"/>
    </w:rPr>
  </w:style>
  <w:style w:type="character" w:customStyle="1" w:styleId="Bodytext3">
    <w:name w:val="Body text (3)_"/>
    <w:basedOn w:val="DefaultParagraphFont"/>
    <w:link w:val="Bodytext30"/>
    <w:rPr>
      <w:rFonts w:ascii="Calibri" w:eastAsia="Calibri" w:hAnsi="Calibri" w:cs="Calibri"/>
      <w:b w:val="0"/>
      <w:bCs w:val="0"/>
      <w:i/>
      <w:iCs/>
      <w:smallCaps w:val="0"/>
      <w:strike w:val="0"/>
      <w:u w:val="none"/>
    </w:rPr>
  </w:style>
  <w:style w:type="character" w:customStyle="1" w:styleId="Bodytext4">
    <w:name w:val="Body text (4)_"/>
    <w:basedOn w:val="DefaultParagraphFont"/>
    <w:link w:val="Bodytext40"/>
    <w:rPr>
      <w:rFonts w:ascii="Calibri" w:eastAsia="Calibri" w:hAnsi="Calibri" w:cs="Calibri"/>
      <w:b/>
      <w:bCs/>
      <w:i w:val="0"/>
      <w:iCs w:val="0"/>
      <w:smallCaps w:val="0"/>
      <w:strike w:val="0"/>
      <w:sz w:val="28"/>
      <w:szCs w:val="28"/>
      <w:u w:val="none"/>
    </w:rPr>
  </w:style>
  <w:style w:type="character" w:customStyle="1" w:styleId="Bodytext5">
    <w:name w:val="Body text (5)_"/>
    <w:basedOn w:val="DefaultParagraphFont"/>
    <w:link w:val="Bodytext50"/>
    <w:rPr>
      <w:rFonts w:ascii="David" w:eastAsia="David" w:hAnsi="David" w:cs="David"/>
      <w:b w:val="0"/>
      <w:bCs w:val="0"/>
      <w:i/>
      <w:iCs/>
      <w:smallCaps w:val="0"/>
      <w:strike w:val="0"/>
      <w:spacing w:val="-20"/>
      <w:sz w:val="19"/>
      <w:szCs w:val="19"/>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sz w:val="28"/>
      <w:szCs w:val="28"/>
      <w:u w:val="none"/>
    </w:rPr>
  </w:style>
  <w:style w:type="character" w:customStyle="1" w:styleId="Bodytext">
    <w:name w:val="Body text_"/>
    <w:basedOn w:val="DefaultParagraphFont"/>
    <w:link w:val="BodyText22"/>
    <w:rPr>
      <w:rFonts w:ascii="Calibri" w:eastAsia="Calibri" w:hAnsi="Calibri" w:cs="Calibri"/>
      <w:b w:val="0"/>
      <w:bCs w:val="0"/>
      <w:i w:val="0"/>
      <w:iCs w:val="0"/>
      <w:smallCaps w:val="0"/>
      <w:strike w:val="0"/>
      <w:sz w:val="28"/>
      <w:szCs w:val="28"/>
      <w:u w:val="none"/>
    </w:rPr>
  </w:style>
  <w:style w:type="character" w:customStyle="1" w:styleId="BodytextItalic">
    <w:name w:val="Body text + Italic"/>
    <w:aliases w:val="Spacing -2 pt"/>
    <w:basedOn w:val="Bodytext"/>
    <w:rPr>
      <w:rFonts w:ascii="Calibri" w:eastAsia="Calibri" w:hAnsi="Calibri" w:cs="Calibri"/>
      <w:b w:val="0"/>
      <w:bCs w:val="0"/>
      <w:i/>
      <w:iCs/>
      <w:smallCaps w:val="0"/>
      <w:strike w:val="0"/>
      <w:color w:val="000000"/>
      <w:spacing w:val="-40"/>
      <w:w w:val="100"/>
      <w:position w:val="0"/>
      <w:sz w:val="28"/>
      <w:szCs w:val="28"/>
      <w:u w:val="none"/>
      <w:lang w:val="en-US"/>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28"/>
      <w:szCs w:val="28"/>
      <w:u w:val="none"/>
    </w:rPr>
  </w:style>
  <w:style w:type="character" w:customStyle="1" w:styleId="Bodytext61">
    <w:name w:val="Body text (6)"/>
    <w:basedOn w:val="Bodytext6"/>
    <w:rPr>
      <w:rFonts w:ascii="Calibri" w:eastAsia="Calibri" w:hAnsi="Calibri" w:cs="Calibri"/>
      <w:b w:val="0"/>
      <w:bCs w:val="0"/>
      <w:i w:val="0"/>
      <w:iCs w:val="0"/>
      <w:smallCaps w:val="0"/>
      <w:strike w:val="0"/>
      <w:color w:val="000000"/>
      <w:spacing w:val="0"/>
      <w:w w:val="100"/>
      <w:position w:val="0"/>
      <w:sz w:val="28"/>
      <w:szCs w:val="28"/>
      <w:u w:val="none"/>
      <w:lang w:val="en-US"/>
    </w:rPr>
  </w:style>
  <w:style w:type="character" w:customStyle="1" w:styleId="Bodytext6Italic">
    <w:name w:val="Body text (6) + Italic"/>
    <w:basedOn w:val="Bodytext6"/>
    <w:rPr>
      <w:rFonts w:ascii="Calibri" w:eastAsia="Calibri" w:hAnsi="Calibri" w:cs="Calibri"/>
      <w:b w:val="0"/>
      <w:bCs w:val="0"/>
      <w:i/>
      <w:iCs/>
      <w:smallCaps w:val="0"/>
      <w:strike w:val="0"/>
      <w:color w:val="000000"/>
      <w:spacing w:val="0"/>
      <w:w w:val="100"/>
      <w:position w:val="0"/>
      <w:sz w:val="28"/>
      <w:szCs w:val="28"/>
      <w:u w:val="none"/>
      <w:lang w:val="en-US"/>
    </w:rPr>
  </w:style>
  <w:style w:type="character" w:customStyle="1" w:styleId="Bodytext7">
    <w:name w:val="Body text (7)_"/>
    <w:basedOn w:val="DefaultParagraphFont"/>
    <w:link w:val="Bodytext70"/>
    <w:rPr>
      <w:rFonts w:ascii="Calibri" w:eastAsia="Calibri" w:hAnsi="Calibri" w:cs="Calibri"/>
      <w:b/>
      <w:bCs/>
      <w:i/>
      <w:iCs/>
      <w:smallCaps w:val="0"/>
      <w:strike w:val="0"/>
      <w:sz w:val="28"/>
      <w:szCs w:val="28"/>
      <w:u w:val="none"/>
    </w:rPr>
  </w:style>
  <w:style w:type="character" w:customStyle="1" w:styleId="Bodytext7NotItalic">
    <w:name w:val="Body text (7) + Not Italic"/>
    <w:basedOn w:val="Bodytext7"/>
    <w:rPr>
      <w:rFonts w:ascii="Calibri" w:eastAsia="Calibri" w:hAnsi="Calibri" w:cs="Calibri"/>
      <w:b/>
      <w:bCs/>
      <w:i/>
      <w:iCs/>
      <w:smallCaps w:val="0"/>
      <w:strike w:val="0"/>
      <w:color w:val="000000"/>
      <w:spacing w:val="0"/>
      <w:w w:val="100"/>
      <w:position w:val="0"/>
      <w:sz w:val="28"/>
      <w:szCs w:val="28"/>
      <w:u w:val="none"/>
      <w:lang w:val="en-US"/>
    </w:rPr>
  </w:style>
  <w:style w:type="character" w:customStyle="1" w:styleId="Bodytext7NotBold">
    <w:name w:val="Body text (7) + Not Bold"/>
    <w:aliases w:val="Not Italic"/>
    <w:basedOn w:val="Bodytext7"/>
    <w:rPr>
      <w:rFonts w:ascii="Calibri" w:eastAsia="Calibri" w:hAnsi="Calibri" w:cs="Calibri"/>
      <w:b/>
      <w:bCs/>
      <w:i/>
      <w:iCs/>
      <w:smallCaps w:val="0"/>
      <w:strike w:val="0"/>
      <w:color w:val="000000"/>
      <w:spacing w:val="0"/>
      <w:w w:val="100"/>
      <w:position w:val="0"/>
      <w:sz w:val="28"/>
      <w:szCs w:val="28"/>
      <w:u w:val="none"/>
      <w:lang w:val="en-US"/>
    </w:rPr>
  </w:style>
  <w:style w:type="character" w:customStyle="1" w:styleId="Bodytext8">
    <w:name w:val="Body text (8)_"/>
    <w:basedOn w:val="DefaultParagraphFont"/>
    <w:link w:val="Bodytext80"/>
    <w:rPr>
      <w:rFonts w:ascii="Calibri" w:eastAsia="Calibri" w:hAnsi="Calibri" w:cs="Calibri"/>
      <w:b w:val="0"/>
      <w:bCs w:val="0"/>
      <w:i/>
      <w:iCs/>
      <w:smallCaps w:val="0"/>
      <w:strike w:val="0"/>
      <w:sz w:val="28"/>
      <w:szCs w:val="28"/>
      <w:u w:val="none"/>
    </w:rPr>
  </w:style>
  <w:style w:type="character" w:customStyle="1" w:styleId="Bodytext8NotItalic">
    <w:name w:val="Body text (8) + Not Italic"/>
    <w:basedOn w:val="Bodytext8"/>
    <w:rPr>
      <w:rFonts w:ascii="Calibri" w:eastAsia="Calibri" w:hAnsi="Calibri" w:cs="Calibri"/>
      <w:b w:val="0"/>
      <w:bCs w:val="0"/>
      <w:i/>
      <w:iCs/>
      <w:smallCaps w:val="0"/>
      <w:strike w:val="0"/>
      <w:color w:val="000000"/>
      <w:spacing w:val="0"/>
      <w:w w:val="100"/>
      <w:position w:val="0"/>
      <w:sz w:val="28"/>
      <w:szCs w:val="28"/>
      <w:u w:val="none"/>
      <w:lang w:val="en-US"/>
    </w:rPr>
  </w:style>
  <w:style w:type="character" w:customStyle="1" w:styleId="Bodytext9">
    <w:name w:val="Body text (9)_"/>
    <w:basedOn w:val="DefaultParagraphFont"/>
    <w:link w:val="Bodytext90"/>
    <w:rPr>
      <w:rFonts w:ascii="Bookman Old Style" w:eastAsia="Bookman Old Style" w:hAnsi="Bookman Old Style" w:cs="Bookman Old Style"/>
      <w:b/>
      <w:bCs/>
      <w:i w:val="0"/>
      <w:iCs w:val="0"/>
      <w:smallCaps w:val="0"/>
      <w:strike w:val="0"/>
      <w:spacing w:val="20"/>
      <w:sz w:val="9"/>
      <w:szCs w:val="9"/>
      <w:u w:val="none"/>
    </w:rPr>
  </w:style>
  <w:style w:type="character" w:customStyle="1" w:styleId="Bodytext9NotBold">
    <w:name w:val="Body text (9) + Not Bold"/>
    <w:basedOn w:val="Bodytext9"/>
    <w:rPr>
      <w:rFonts w:ascii="Bookman Old Style" w:eastAsia="Bookman Old Style" w:hAnsi="Bookman Old Style" w:cs="Bookman Old Style"/>
      <w:b/>
      <w:bCs/>
      <w:i w:val="0"/>
      <w:iCs w:val="0"/>
      <w:smallCaps w:val="0"/>
      <w:strike w:val="0"/>
      <w:color w:val="000000"/>
      <w:spacing w:val="20"/>
      <w:w w:val="100"/>
      <w:position w:val="0"/>
      <w:sz w:val="9"/>
      <w:szCs w:val="9"/>
      <w:u w:val="none"/>
      <w:lang w:val="en-US"/>
    </w:rPr>
  </w:style>
  <w:style w:type="character" w:customStyle="1" w:styleId="Bodytext6LucidaSansUnicode">
    <w:name w:val="Body text (6) + Lucida Sans Unicode"/>
    <w:aliases w:val="12.5 pt,Spacing 0 pt"/>
    <w:basedOn w:val="Bodytext6"/>
    <w:rPr>
      <w:rFonts w:ascii="Lucida Sans Unicode" w:eastAsia="Lucida Sans Unicode" w:hAnsi="Lucida Sans Unicode" w:cs="Lucida Sans Unicode"/>
      <w:b w:val="0"/>
      <w:bCs w:val="0"/>
      <w:i w:val="0"/>
      <w:iCs w:val="0"/>
      <w:smallCaps w:val="0"/>
      <w:strike w:val="0"/>
      <w:color w:val="000000"/>
      <w:spacing w:val="-10"/>
      <w:w w:val="100"/>
      <w:position w:val="0"/>
      <w:sz w:val="25"/>
      <w:szCs w:val="25"/>
      <w:u w:val="none"/>
      <w:lang w:val="en-US"/>
    </w:rPr>
  </w:style>
  <w:style w:type="character" w:customStyle="1" w:styleId="BodytextBold">
    <w:name w:val="Body text + Bold"/>
    <w:basedOn w:val="Bodytext"/>
    <w:rPr>
      <w:rFonts w:ascii="Calibri" w:eastAsia="Calibri" w:hAnsi="Calibri" w:cs="Calibri"/>
      <w:b/>
      <w:bCs/>
      <w:i w:val="0"/>
      <w:iCs w:val="0"/>
      <w:smallCaps w:val="0"/>
      <w:strike w:val="0"/>
      <w:color w:val="000000"/>
      <w:spacing w:val="0"/>
      <w:w w:val="100"/>
      <w:position w:val="0"/>
      <w:sz w:val="28"/>
      <w:szCs w:val="28"/>
      <w:u w:val="none"/>
      <w:lang w:val="en-US"/>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28"/>
      <w:szCs w:val="28"/>
      <w:u w:val="none"/>
      <w:lang w:val="en-US"/>
    </w:rPr>
  </w:style>
  <w:style w:type="character" w:customStyle="1" w:styleId="BodytextItalic0">
    <w:name w:val="Body text + Italic"/>
    <w:basedOn w:val="Bodytext"/>
    <w:rPr>
      <w:rFonts w:ascii="Calibri" w:eastAsia="Calibri" w:hAnsi="Calibri" w:cs="Calibri"/>
      <w:b w:val="0"/>
      <w:bCs w:val="0"/>
      <w:i/>
      <w:iCs/>
      <w:smallCaps w:val="0"/>
      <w:strike w:val="0"/>
      <w:color w:val="000000"/>
      <w:spacing w:val="0"/>
      <w:w w:val="100"/>
      <w:position w:val="0"/>
      <w:sz w:val="28"/>
      <w:szCs w:val="28"/>
      <w:u w:val="none"/>
      <w:lang w:val="en-US"/>
    </w:rPr>
  </w:style>
  <w:style w:type="character" w:customStyle="1" w:styleId="Bodytext10">
    <w:name w:val="Body text (10)_"/>
    <w:basedOn w:val="DefaultParagraphFont"/>
    <w:link w:val="Bodytext100"/>
    <w:rPr>
      <w:rFonts w:ascii="Calibri" w:eastAsia="Calibri" w:hAnsi="Calibri" w:cs="Calibri"/>
      <w:b w:val="0"/>
      <w:bCs w:val="0"/>
      <w:i/>
      <w:iCs/>
      <w:smallCaps w:val="0"/>
      <w:strike w:val="0"/>
      <w:sz w:val="28"/>
      <w:szCs w:val="28"/>
      <w:u w:val="none"/>
    </w:rPr>
  </w:style>
  <w:style w:type="character" w:customStyle="1" w:styleId="Bodytext101">
    <w:name w:val="Body text (10)"/>
    <w:basedOn w:val="Bodytext10"/>
    <w:rPr>
      <w:rFonts w:ascii="Calibri" w:eastAsia="Calibri" w:hAnsi="Calibri" w:cs="Calibri"/>
      <w:b w:val="0"/>
      <w:bCs w:val="0"/>
      <w:i/>
      <w:iCs/>
      <w:smallCaps w:val="0"/>
      <w:strike w:val="0"/>
      <w:color w:val="000000"/>
      <w:spacing w:val="0"/>
      <w:w w:val="100"/>
      <w:position w:val="0"/>
      <w:sz w:val="28"/>
      <w:szCs w:val="28"/>
      <w:u w:val="none"/>
      <w:lang w:val="en-US"/>
    </w:rPr>
  </w:style>
  <w:style w:type="character" w:customStyle="1" w:styleId="Bodytext10Bold">
    <w:name w:val="Body text (10) + Bold"/>
    <w:basedOn w:val="Bodytext10"/>
    <w:rPr>
      <w:rFonts w:ascii="Calibri" w:eastAsia="Calibri" w:hAnsi="Calibri" w:cs="Calibri"/>
      <w:b/>
      <w:bCs/>
      <w:i/>
      <w:iCs/>
      <w:smallCaps w:val="0"/>
      <w:strike w:val="0"/>
      <w:color w:val="000000"/>
      <w:spacing w:val="0"/>
      <w:w w:val="100"/>
      <w:position w:val="0"/>
      <w:sz w:val="28"/>
      <w:szCs w:val="28"/>
      <w:u w:val="none"/>
      <w:lang w:val="en-US"/>
    </w:rPr>
  </w:style>
  <w:style w:type="character" w:customStyle="1" w:styleId="BodytextBold0">
    <w:name w:val="Body text + Bold"/>
    <w:aliases w:val="Italic"/>
    <w:basedOn w:val="Bodytext"/>
    <w:rPr>
      <w:rFonts w:ascii="Calibri" w:eastAsia="Calibri" w:hAnsi="Calibri" w:cs="Calibri"/>
      <w:b/>
      <w:bCs/>
      <w:i/>
      <w:iCs/>
      <w:smallCaps w:val="0"/>
      <w:strike w:val="0"/>
      <w:color w:val="000000"/>
      <w:spacing w:val="0"/>
      <w:w w:val="100"/>
      <w:position w:val="0"/>
      <w:sz w:val="28"/>
      <w:szCs w:val="28"/>
      <w:u w:val="none"/>
      <w:lang w:val="en-US"/>
    </w:rPr>
  </w:style>
  <w:style w:type="character" w:customStyle="1" w:styleId="BodytextItalic1">
    <w:name w:val="Body text + Italic"/>
    <w:basedOn w:val="Bodytext"/>
    <w:rPr>
      <w:rFonts w:ascii="Calibri" w:eastAsia="Calibri" w:hAnsi="Calibri" w:cs="Calibri"/>
      <w:b w:val="0"/>
      <w:bCs w:val="0"/>
      <w:i/>
      <w:iCs/>
      <w:smallCaps w:val="0"/>
      <w:strike w:val="0"/>
      <w:color w:val="000000"/>
      <w:spacing w:val="0"/>
      <w:w w:val="100"/>
      <w:position w:val="0"/>
      <w:sz w:val="28"/>
      <w:szCs w:val="28"/>
      <w:u w:val="none"/>
      <w:lang w:val="en-US"/>
    </w:rPr>
  </w:style>
  <w:style w:type="character" w:customStyle="1" w:styleId="Bodytext62">
    <w:name w:val="Body text (6)"/>
    <w:basedOn w:val="Bodytext6"/>
    <w:rPr>
      <w:rFonts w:ascii="Calibri" w:eastAsia="Calibri" w:hAnsi="Calibri" w:cs="Calibri"/>
      <w:b w:val="0"/>
      <w:bCs w:val="0"/>
      <w:i w:val="0"/>
      <w:iCs w:val="0"/>
      <w:smallCaps w:val="0"/>
      <w:strike w:val="0"/>
      <w:color w:val="000000"/>
      <w:spacing w:val="0"/>
      <w:w w:val="100"/>
      <w:position w:val="0"/>
      <w:sz w:val="28"/>
      <w:szCs w:val="28"/>
      <w:u w:val="none"/>
      <w:lang w:val="en-US"/>
    </w:rPr>
  </w:style>
  <w:style w:type="character" w:customStyle="1" w:styleId="Bodytext7NotBold0">
    <w:name w:val="Body text (7) + Not Bold"/>
    <w:basedOn w:val="Bodytext7"/>
    <w:rPr>
      <w:rFonts w:ascii="Calibri" w:eastAsia="Calibri" w:hAnsi="Calibri" w:cs="Calibri"/>
      <w:b/>
      <w:bCs/>
      <w:i/>
      <w:iCs/>
      <w:smallCaps w:val="0"/>
      <w:strike w:val="0"/>
      <w:color w:val="000000"/>
      <w:spacing w:val="0"/>
      <w:w w:val="100"/>
      <w:position w:val="0"/>
      <w:sz w:val="28"/>
      <w:szCs w:val="28"/>
      <w:u w:val="none"/>
      <w:lang w:val="en-US"/>
    </w:rPr>
  </w:style>
  <w:style w:type="character" w:customStyle="1" w:styleId="Bodytext63">
    <w:name w:val="Body text (6)"/>
    <w:basedOn w:val="Bodytext6"/>
    <w:rPr>
      <w:rFonts w:ascii="Calibri" w:eastAsia="Calibri" w:hAnsi="Calibri" w:cs="Calibri"/>
      <w:b w:val="0"/>
      <w:bCs w:val="0"/>
      <w:i w:val="0"/>
      <w:iCs w:val="0"/>
      <w:smallCaps w:val="0"/>
      <w:strike w:val="0"/>
      <w:color w:val="000000"/>
      <w:spacing w:val="0"/>
      <w:w w:val="100"/>
      <w:position w:val="0"/>
      <w:sz w:val="28"/>
      <w:szCs w:val="28"/>
      <w:u w:val="none"/>
      <w:lang w:val="en-US"/>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z w:val="23"/>
      <w:szCs w:val="23"/>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28"/>
      <w:szCs w:val="28"/>
      <w:u w:val="none"/>
    </w:rPr>
  </w:style>
  <w:style w:type="paragraph" w:customStyle="1" w:styleId="Bodytext20">
    <w:name w:val="Body text (2)"/>
    <w:basedOn w:val="Normal"/>
    <w:link w:val="Bodytext2"/>
    <w:pPr>
      <w:shd w:val="clear" w:color="auto" w:fill="FFFFFF"/>
      <w:spacing w:line="672" w:lineRule="exact"/>
      <w:jc w:val="center"/>
    </w:pPr>
    <w:rPr>
      <w:rFonts w:ascii="Calibri" w:eastAsia="Calibri" w:hAnsi="Calibri" w:cs="Calibri"/>
      <w:sz w:val="28"/>
      <w:szCs w:val="28"/>
    </w:rPr>
  </w:style>
  <w:style w:type="paragraph" w:customStyle="1" w:styleId="Bodytext30">
    <w:name w:val="Body text (3)"/>
    <w:basedOn w:val="Normal"/>
    <w:link w:val="Bodytext3"/>
    <w:pPr>
      <w:shd w:val="clear" w:color="auto" w:fill="FFFFFF"/>
      <w:spacing w:after="180" w:line="437" w:lineRule="exact"/>
      <w:jc w:val="both"/>
    </w:pPr>
    <w:rPr>
      <w:rFonts w:ascii="Calibri" w:eastAsia="Calibri" w:hAnsi="Calibri" w:cs="Calibri"/>
      <w:i/>
      <w:iCs/>
    </w:rPr>
  </w:style>
  <w:style w:type="paragraph" w:customStyle="1" w:styleId="Bodytext40">
    <w:name w:val="Body text (4)"/>
    <w:basedOn w:val="Normal"/>
    <w:link w:val="Bodytext4"/>
    <w:pPr>
      <w:shd w:val="clear" w:color="auto" w:fill="FFFFFF"/>
      <w:spacing w:before="180" w:after="60" w:line="0" w:lineRule="atLeast"/>
      <w:jc w:val="both"/>
    </w:pPr>
    <w:rPr>
      <w:rFonts w:ascii="Calibri" w:eastAsia="Calibri" w:hAnsi="Calibri" w:cs="Calibri"/>
      <w:b/>
      <w:bCs/>
      <w:sz w:val="28"/>
      <w:szCs w:val="28"/>
    </w:rPr>
  </w:style>
  <w:style w:type="paragraph" w:customStyle="1" w:styleId="Bodytext50">
    <w:name w:val="Body text (5)"/>
    <w:basedOn w:val="Normal"/>
    <w:link w:val="Bodytext5"/>
    <w:pPr>
      <w:shd w:val="clear" w:color="auto" w:fill="FFFFFF"/>
      <w:spacing w:before="60" w:after="60" w:line="0" w:lineRule="atLeast"/>
    </w:pPr>
    <w:rPr>
      <w:rFonts w:ascii="David" w:eastAsia="David" w:hAnsi="David" w:cs="David"/>
      <w:i/>
      <w:iCs/>
      <w:spacing w:val="-20"/>
      <w:sz w:val="19"/>
      <w:szCs w:val="19"/>
    </w:rPr>
  </w:style>
  <w:style w:type="paragraph" w:customStyle="1" w:styleId="Heading10">
    <w:name w:val="Heading #1"/>
    <w:basedOn w:val="Normal"/>
    <w:link w:val="Heading1"/>
    <w:pPr>
      <w:shd w:val="clear" w:color="auto" w:fill="FFFFFF"/>
      <w:spacing w:before="60" w:line="677" w:lineRule="exact"/>
      <w:outlineLvl w:val="0"/>
    </w:pPr>
    <w:rPr>
      <w:rFonts w:ascii="Calibri" w:eastAsia="Calibri" w:hAnsi="Calibri" w:cs="Calibri"/>
      <w:b/>
      <w:bCs/>
      <w:sz w:val="28"/>
      <w:szCs w:val="28"/>
    </w:rPr>
  </w:style>
  <w:style w:type="paragraph" w:customStyle="1" w:styleId="BodyText22">
    <w:name w:val="Body Text2"/>
    <w:basedOn w:val="Normal"/>
    <w:link w:val="Bodytext"/>
    <w:pPr>
      <w:shd w:val="clear" w:color="auto" w:fill="FFFFFF"/>
      <w:spacing w:before="600" w:after="420" w:line="0" w:lineRule="atLeast"/>
      <w:ind w:hanging="380"/>
      <w:jc w:val="center"/>
    </w:pPr>
    <w:rPr>
      <w:rFonts w:ascii="Calibri" w:eastAsia="Calibri" w:hAnsi="Calibri" w:cs="Calibri"/>
      <w:sz w:val="28"/>
      <w:szCs w:val="28"/>
    </w:rPr>
  </w:style>
  <w:style w:type="paragraph" w:customStyle="1" w:styleId="Bodytext60">
    <w:name w:val="Body text (6)"/>
    <w:basedOn w:val="Normal"/>
    <w:link w:val="Bodytext6"/>
    <w:pPr>
      <w:shd w:val="clear" w:color="auto" w:fill="FFFFFF"/>
      <w:spacing w:line="499" w:lineRule="exact"/>
      <w:ind w:hanging="380"/>
    </w:pPr>
    <w:rPr>
      <w:rFonts w:ascii="Calibri" w:eastAsia="Calibri" w:hAnsi="Calibri" w:cs="Calibri"/>
      <w:sz w:val="28"/>
      <w:szCs w:val="28"/>
    </w:rPr>
  </w:style>
  <w:style w:type="paragraph" w:customStyle="1" w:styleId="Bodytext70">
    <w:name w:val="Body text (7)"/>
    <w:basedOn w:val="Normal"/>
    <w:link w:val="Bodytext7"/>
    <w:pPr>
      <w:shd w:val="clear" w:color="auto" w:fill="FFFFFF"/>
      <w:spacing w:before="120" w:after="120" w:line="0" w:lineRule="atLeast"/>
      <w:ind w:hanging="380"/>
      <w:jc w:val="both"/>
    </w:pPr>
    <w:rPr>
      <w:rFonts w:ascii="Calibri" w:eastAsia="Calibri" w:hAnsi="Calibri" w:cs="Calibri"/>
      <w:b/>
      <w:bCs/>
      <w:i/>
      <w:iCs/>
      <w:sz w:val="28"/>
      <w:szCs w:val="28"/>
    </w:rPr>
  </w:style>
  <w:style w:type="paragraph" w:customStyle="1" w:styleId="Bodytext80">
    <w:name w:val="Body text (8)"/>
    <w:basedOn w:val="Normal"/>
    <w:link w:val="Bodytext8"/>
    <w:pPr>
      <w:shd w:val="clear" w:color="auto" w:fill="FFFFFF"/>
      <w:spacing w:after="120" w:line="509" w:lineRule="exact"/>
      <w:jc w:val="both"/>
    </w:pPr>
    <w:rPr>
      <w:rFonts w:ascii="Calibri" w:eastAsia="Calibri" w:hAnsi="Calibri" w:cs="Calibri"/>
      <w:i/>
      <w:iCs/>
      <w:sz w:val="28"/>
      <w:szCs w:val="28"/>
    </w:rPr>
  </w:style>
  <w:style w:type="paragraph" w:customStyle="1" w:styleId="Bodytext90">
    <w:name w:val="Body text (9)"/>
    <w:basedOn w:val="Normal"/>
    <w:link w:val="Bodytext9"/>
    <w:pPr>
      <w:shd w:val="clear" w:color="auto" w:fill="FFFFFF"/>
      <w:spacing w:before="420" w:after="420" w:line="82" w:lineRule="exact"/>
      <w:jc w:val="right"/>
    </w:pPr>
    <w:rPr>
      <w:rFonts w:ascii="Bookman Old Style" w:eastAsia="Bookman Old Style" w:hAnsi="Bookman Old Style" w:cs="Bookman Old Style"/>
      <w:b/>
      <w:bCs/>
      <w:spacing w:val="20"/>
      <w:sz w:val="9"/>
      <w:szCs w:val="9"/>
    </w:rPr>
  </w:style>
  <w:style w:type="paragraph" w:customStyle="1" w:styleId="Bodytext100">
    <w:name w:val="Body text (10)"/>
    <w:basedOn w:val="Normal"/>
    <w:link w:val="Bodytext10"/>
    <w:pPr>
      <w:shd w:val="clear" w:color="auto" w:fill="FFFFFF"/>
      <w:spacing w:after="480" w:line="514" w:lineRule="exact"/>
    </w:pPr>
    <w:rPr>
      <w:rFonts w:ascii="Calibri" w:eastAsia="Calibri" w:hAnsi="Calibri" w:cs="Calibri"/>
      <w:i/>
      <w:iCs/>
      <w:sz w:val="28"/>
      <w:szCs w:val="28"/>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sz w:val="23"/>
      <w:szCs w:val="23"/>
    </w:rPr>
  </w:style>
  <w:style w:type="paragraph" w:customStyle="1" w:styleId="Picturecaption0">
    <w:name w:val="Picture caption"/>
    <w:basedOn w:val="Normal"/>
    <w:link w:val="Picturecaption"/>
    <w:pPr>
      <w:shd w:val="clear" w:color="auto" w:fill="FFFFFF"/>
      <w:spacing w:line="514" w:lineRule="exact"/>
      <w:jc w:val="both"/>
    </w:pPr>
    <w:rPr>
      <w:rFonts w:ascii="Calibri" w:eastAsia="Calibri" w:hAnsi="Calibri" w:cs="Calibri"/>
      <w:sz w:val="28"/>
      <w:szCs w:val="28"/>
    </w:rPr>
  </w:style>
  <w:style w:type="paragraph" w:styleId="BalloonText">
    <w:name w:val="Balloon Text"/>
    <w:basedOn w:val="Normal"/>
    <w:link w:val="BalloonTextChar"/>
    <w:uiPriority w:val="99"/>
    <w:semiHidden/>
    <w:unhideWhenUsed/>
    <w:rsid w:val="000C72DA"/>
    <w:rPr>
      <w:rFonts w:ascii="Tahoma" w:hAnsi="Tahoma" w:cs="Tahoma"/>
      <w:sz w:val="16"/>
      <w:szCs w:val="16"/>
    </w:rPr>
  </w:style>
  <w:style w:type="character" w:customStyle="1" w:styleId="BalloonTextChar">
    <w:name w:val="Balloon Text Char"/>
    <w:basedOn w:val="DefaultParagraphFont"/>
    <w:link w:val="BalloonText"/>
    <w:uiPriority w:val="99"/>
    <w:semiHidden/>
    <w:rsid w:val="000C72D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8"/>
      <w:szCs w:val="28"/>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8"/>
      <w:szCs w:val="28"/>
      <w:u w:val="none"/>
      <w:lang w:val="en-US"/>
    </w:rPr>
  </w:style>
  <w:style w:type="character" w:customStyle="1" w:styleId="Bodytext3">
    <w:name w:val="Body text (3)_"/>
    <w:basedOn w:val="DefaultParagraphFont"/>
    <w:link w:val="Bodytext30"/>
    <w:rPr>
      <w:rFonts w:ascii="Calibri" w:eastAsia="Calibri" w:hAnsi="Calibri" w:cs="Calibri"/>
      <w:b w:val="0"/>
      <w:bCs w:val="0"/>
      <w:i/>
      <w:iCs/>
      <w:smallCaps w:val="0"/>
      <w:strike w:val="0"/>
      <w:u w:val="none"/>
    </w:rPr>
  </w:style>
  <w:style w:type="character" w:customStyle="1" w:styleId="Bodytext4">
    <w:name w:val="Body text (4)_"/>
    <w:basedOn w:val="DefaultParagraphFont"/>
    <w:link w:val="Bodytext40"/>
    <w:rPr>
      <w:rFonts w:ascii="Calibri" w:eastAsia="Calibri" w:hAnsi="Calibri" w:cs="Calibri"/>
      <w:b/>
      <w:bCs/>
      <w:i w:val="0"/>
      <w:iCs w:val="0"/>
      <w:smallCaps w:val="0"/>
      <w:strike w:val="0"/>
      <w:sz w:val="28"/>
      <w:szCs w:val="28"/>
      <w:u w:val="none"/>
    </w:rPr>
  </w:style>
  <w:style w:type="character" w:customStyle="1" w:styleId="Bodytext5">
    <w:name w:val="Body text (5)_"/>
    <w:basedOn w:val="DefaultParagraphFont"/>
    <w:link w:val="Bodytext50"/>
    <w:rPr>
      <w:rFonts w:ascii="David" w:eastAsia="David" w:hAnsi="David" w:cs="David"/>
      <w:b w:val="0"/>
      <w:bCs w:val="0"/>
      <w:i/>
      <w:iCs/>
      <w:smallCaps w:val="0"/>
      <w:strike w:val="0"/>
      <w:spacing w:val="-20"/>
      <w:sz w:val="19"/>
      <w:szCs w:val="19"/>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sz w:val="28"/>
      <w:szCs w:val="28"/>
      <w:u w:val="none"/>
    </w:rPr>
  </w:style>
  <w:style w:type="character" w:customStyle="1" w:styleId="Bodytext">
    <w:name w:val="Body text_"/>
    <w:basedOn w:val="DefaultParagraphFont"/>
    <w:link w:val="BodyText22"/>
    <w:rPr>
      <w:rFonts w:ascii="Calibri" w:eastAsia="Calibri" w:hAnsi="Calibri" w:cs="Calibri"/>
      <w:b w:val="0"/>
      <w:bCs w:val="0"/>
      <w:i w:val="0"/>
      <w:iCs w:val="0"/>
      <w:smallCaps w:val="0"/>
      <w:strike w:val="0"/>
      <w:sz w:val="28"/>
      <w:szCs w:val="28"/>
      <w:u w:val="none"/>
    </w:rPr>
  </w:style>
  <w:style w:type="character" w:customStyle="1" w:styleId="BodytextItalic">
    <w:name w:val="Body text + Italic"/>
    <w:aliases w:val="Spacing -2 pt"/>
    <w:basedOn w:val="Bodytext"/>
    <w:rPr>
      <w:rFonts w:ascii="Calibri" w:eastAsia="Calibri" w:hAnsi="Calibri" w:cs="Calibri"/>
      <w:b w:val="0"/>
      <w:bCs w:val="0"/>
      <w:i/>
      <w:iCs/>
      <w:smallCaps w:val="0"/>
      <w:strike w:val="0"/>
      <w:color w:val="000000"/>
      <w:spacing w:val="-40"/>
      <w:w w:val="100"/>
      <w:position w:val="0"/>
      <w:sz w:val="28"/>
      <w:szCs w:val="28"/>
      <w:u w:val="none"/>
      <w:lang w:val="en-US"/>
    </w:rPr>
  </w:style>
  <w:style w:type="character" w:customStyle="1" w:styleId="Bodytext6">
    <w:name w:val="Body text (6)_"/>
    <w:basedOn w:val="DefaultParagraphFont"/>
    <w:link w:val="Bodytext60"/>
    <w:rPr>
      <w:rFonts w:ascii="Calibri" w:eastAsia="Calibri" w:hAnsi="Calibri" w:cs="Calibri"/>
      <w:b w:val="0"/>
      <w:bCs w:val="0"/>
      <w:i w:val="0"/>
      <w:iCs w:val="0"/>
      <w:smallCaps w:val="0"/>
      <w:strike w:val="0"/>
      <w:sz w:val="28"/>
      <w:szCs w:val="28"/>
      <w:u w:val="none"/>
    </w:rPr>
  </w:style>
  <w:style w:type="character" w:customStyle="1" w:styleId="Bodytext61">
    <w:name w:val="Body text (6)"/>
    <w:basedOn w:val="Bodytext6"/>
    <w:rPr>
      <w:rFonts w:ascii="Calibri" w:eastAsia="Calibri" w:hAnsi="Calibri" w:cs="Calibri"/>
      <w:b w:val="0"/>
      <w:bCs w:val="0"/>
      <w:i w:val="0"/>
      <w:iCs w:val="0"/>
      <w:smallCaps w:val="0"/>
      <w:strike w:val="0"/>
      <w:color w:val="000000"/>
      <w:spacing w:val="0"/>
      <w:w w:val="100"/>
      <w:position w:val="0"/>
      <w:sz w:val="28"/>
      <w:szCs w:val="28"/>
      <w:u w:val="none"/>
      <w:lang w:val="en-US"/>
    </w:rPr>
  </w:style>
  <w:style w:type="character" w:customStyle="1" w:styleId="Bodytext6Italic">
    <w:name w:val="Body text (6) + Italic"/>
    <w:basedOn w:val="Bodytext6"/>
    <w:rPr>
      <w:rFonts w:ascii="Calibri" w:eastAsia="Calibri" w:hAnsi="Calibri" w:cs="Calibri"/>
      <w:b w:val="0"/>
      <w:bCs w:val="0"/>
      <w:i/>
      <w:iCs/>
      <w:smallCaps w:val="0"/>
      <w:strike w:val="0"/>
      <w:color w:val="000000"/>
      <w:spacing w:val="0"/>
      <w:w w:val="100"/>
      <w:position w:val="0"/>
      <w:sz w:val="28"/>
      <w:szCs w:val="28"/>
      <w:u w:val="none"/>
      <w:lang w:val="en-US"/>
    </w:rPr>
  </w:style>
  <w:style w:type="character" w:customStyle="1" w:styleId="Bodytext7">
    <w:name w:val="Body text (7)_"/>
    <w:basedOn w:val="DefaultParagraphFont"/>
    <w:link w:val="Bodytext70"/>
    <w:rPr>
      <w:rFonts w:ascii="Calibri" w:eastAsia="Calibri" w:hAnsi="Calibri" w:cs="Calibri"/>
      <w:b/>
      <w:bCs/>
      <w:i/>
      <w:iCs/>
      <w:smallCaps w:val="0"/>
      <w:strike w:val="0"/>
      <w:sz w:val="28"/>
      <w:szCs w:val="28"/>
      <w:u w:val="none"/>
    </w:rPr>
  </w:style>
  <w:style w:type="character" w:customStyle="1" w:styleId="Bodytext7NotItalic">
    <w:name w:val="Body text (7) + Not Italic"/>
    <w:basedOn w:val="Bodytext7"/>
    <w:rPr>
      <w:rFonts w:ascii="Calibri" w:eastAsia="Calibri" w:hAnsi="Calibri" w:cs="Calibri"/>
      <w:b/>
      <w:bCs/>
      <w:i/>
      <w:iCs/>
      <w:smallCaps w:val="0"/>
      <w:strike w:val="0"/>
      <w:color w:val="000000"/>
      <w:spacing w:val="0"/>
      <w:w w:val="100"/>
      <w:position w:val="0"/>
      <w:sz w:val="28"/>
      <w:szCs w:val="28"/>
      <w:u w:val="none"/>
      <w:lang w:val="en-US"/>
    </w:rPr>
  </w:style>
  <w:style w:type="character" w:customStyle="1" w:styleId="Bodytext7NotBold">
    <w:name w:val="Body text (7) + Not Bold"/>
    <w:aliases w:val="Not Italic"/>
    <w:basedOn w:val="Bodytext7"/>
    <w:rPr>
      <w:rFonts w:ascii="Calibri" w:eastAsia="Calibri" w:hAnsi="Calibri" w:cs="Calibri"/>
      <w:b/>
      <w:bCs/>
      <w:i/>
      <w:iCs/>
      <w:smallCaps w:val="0"/>
      <w:strike w:val="0"/>
      <w:color w:val="000000"/>
      <w:spacing w:val="0"/>
      <w:w w:val="100"/>
      <w:position w:val="0"/>
      <w:sz w:val="28"/>
      <w:szCs w:val="28"/>
      <w:u w:val="none"/>
      <w:lang w:val="en-US"/>
    </w:rPr>
  </w:style>
  <w:style w:type="character" w:customStyle="1" w:styleId="Bodytext8">
    <w:name w:val="Body text (8)_"/>
    <w:basedOn w:val="DefaultParagraphFont"/>
    <w:link w:val="Bodytext80"/>
    <w:rPr>
      <w:rFonts w:ascii="Calibri" w:eastAsia="Calibri" w:hAnsi="Calibri" w:cs="Calibri"/>
      <w:b w:val="0"/>
      <w:bCs w:val="0"/>
      <w:i/>
      <w:iCs/>
      <w:smallCaps w:val="0"/>
      <w:strike w:val="0"/>
      <w:sz w:val="28"/>
      <w:szCs w:val="28"/>
      <w:u w:val="none"/>
    </w:rPr>
  </w:style>
  <w:style w:type="character" w:customStyle="1" w:styleId="Bodytext8NotItalic">
    <w:name w:val="Body text (8) + Not Italic"/>
    <w:basedOn w:val="Bodytext8"/>
    <w:rPr>
      <w:rFonts w:ascii="Calibri" w:eastAsia="Calibri" w:hAnsi="Calibri" w:cs="Calibri"/>
      <w:b w:val="0"/>
      <w:bCs w:val="0"/>
      <w:i/>
      <w:iCs/>
      <w:smallCaps w:val="0"/>
      <w:strike w:val="0"/>
      <w:color w:val="000000"/>
      <w:spacing w:val="0"/>
      <w:w w:val="100"/>
      <w:position w:val="0"/>
      <w:sz w:val="28"/>
      <w:szCs w:val="28"/>
      <w:u w:val="none"/>
      <w:lang w:val="en-US"/>
    </w:rPr>
  </w:style>
  <w:style w:type="character" w:customStyle="1" w:styleId="Bodytext9">
    <w:name w:val="Body text (9)_"/>
    <w:basedOn w:val="DefaultParagraphFont"/>
    <w:link w:val="Bodytext90"/>
    <w:rPr>
      <w:rFonts w:ascii="Bookman Old Style" w:eastAsia="Bookman Old Style" w:hAnsi="Bookman Old Style" w:cs="Bookman Old Style"/>
      <w:b/>
      <w:bCs/>
      <w:i w:val="0"/>
      <w:iCs w:val="0"/>
      <w:smallCaps w:val="0"/>
      <w:strike w:val="0"/>
      <w:spacing w:val="20"/>
      <w:sz w:val="9"/>
      <w:szCs w:val="9"/>
      <w:u w:val="none"/>
    </w:rPr>
  </w:style>
  <w:style w:type="character" w:customStyle="1" w:styleId="Bodytext9NotBold">
    <w:name w:val="Body text (9) + Not Bold"/>
    <w:basedOn w:val="Bodytext9"/>
    <w:rPr>
      <w:rFonts w:ascii="Bookman Old Style" w:eastAsia="Bookman Old Style" w:hAnsi="Bookman Old Style" w:cs="Bookman Old Style"/>
      <w:b/>
      <w:bCs/>
      <w:i w:val="0"/>
      <w:iCs w:val="0"/>
      <w:smallCaps w:val="0"/>
      <w:strike w:val="0"/>
      <w:color w:val="000000"/>
      <w:spacing w:val="20"/>
      <w:w w:val="100"/>
      <w:position w:val="0"/>
      <w:sz w:val="9"/>
      <w:szCs w:val="9"/>
      <w:u w:val="none"/>
      <w:lang w:val="en-US"/>
    </w:rPr>
  </w:style>
  <w:style w:type="character" w:customStyle="1" w:styleId="Bodytext6LucidaSansUnicode">
    <w:name w:val="Body text (6) + Lucida Sans Unicode"/>
    <w:aliases w:val="12.5 pt,Spacing 0 pt"/>
    <w:basedOn w:val="Bodytext6"/>
    <w:rPr>
      <w:rFonts w:ascii="Lucida Sans Unicode" w:eastAsia="Lucida Sans Unicode" w:hAnsi="Lucida Sans Unicode" w:cs="Lucida Sans Unicode"/>
      <w:b w:val="0"/>
      <w:bCs w:val="0"/>
      <w:i w:val="0"/>
      <w:iCs w:val="0"/>
      <w:smallCaps w:val="0"/>
      <w:strike w:val="0"/>
      <w:color w:val="000000"/>
      <w:spacing w:val="-10"/>
      <w:w w:val="100"/>
      <w:position w:val="0"/>
      <w:sz w:val="25"/>
      <w:szCs w:val="25"/>
      <w:u w:val="none"/>
      <w:lang w:val="en-US"/>
    </w:rPr>
  </w:style>
  <w:style w:type="character" w:customStyle="1" w:styleId="BodytextBold">
    <w:name w:val="Body text + Bold"/>
    <w:basedOn w:val="Bodytext"/>
    <w:rPr>
      <w:rFonts w:ascii="Calibri" w:eastAsia="Calibri" w:hAnsi="Calibri" w:cs="Calibri"/>
      <w:b/>
      <w:bCs/>
      <w:i w:val="0"/>
      <w:iCs w:val="0"/>
      <w:smallCaps w:val="0"/>
      <w:strike w:val="0"/>
      <w:color w:val="000000"/>
      <w:spacing w:val="0"/>
      <w:w w:val="100"/>
      <w:position w:val="0"/>
      <w:sz w:val="28"/>
      <w:szCs w:val="28"/>
      <w:u w:val="none"/>
      <w:lang w:val="en-US"/>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28"/>
      <w:szCs w:val="28"/>
      <w:u w:val="none"/>
      <w:lang w:val="en-US"/>
    </w:rPr>
  </w:style>
  <w:style w:type="character" w:customStyle="1" w:styleId="BodytextItalic0">
    <w:name w:val="Body text + Italic"/>
    <w:basedOn w:val="Bodytext"/>
    <w:rPr>
      <w:rFonts w:ascii="Calibri" w:eastAsia="Calibri" w:hAnsi="Calibri" w:cs="Calibri"/>
      <w:b w:val="0"/>
      <w:bCs w:val="0"/>
      <w:i/>
      <w:iCs/>
      <w:smallCaps w:val="0"/>
      <w:strike w:val="0"/>
      <w:color w:val="000000"/>
      <w:spacing w:val="0"/>
      <w:w w:val="100"/>
      <w:position w:val="0"/>
      <w:sz w:val="28"/>
      <w:szCs w:val="28"/>
      <w:u w:val="none"/>
      <w:lang w:val="en-US"/>
    </w:rPr>
  </w:style>
  <w:style w:type="character" w:customStyle="1" w:styleId="Bodytext10">
    <w:name w:val="Body text (10)_"/>
    <w:basedOn w:val="DefaultParagraphFont"/>
    <w:link w:val="Bodytext100"/>
    <w:rPr>
      <w:rFonts w:ascii="Calibri" w:eastAsia="Calibri" w:hAnsi="Calibri" w:cs="Calibri"/>
      <w:b w:val="0"/>
      <w:bCs w:val="0"/>
      <w:i/>
      <w:iCs/>
      <w:smallCaps w:val="0"/>
      <w:strike w:val="0"/>
      <w:sz w:val="28"/>
      <w:szCs w:val="28"/>
      <w:u w:val="none"/>
    </w:rPr>
  </w:style>
  <w:style w:type="character" w:customStyle="1" w:styleId="Bodytext101">
    <w:name w:val="Body text (10)"/>
    <w:basedOn w:val="Bodytext10"/>
    <w:rPr>
      <w:rFonts w:ascii="Calibri" w:eastAsia="Calibri" w:hAnsi="Calibri" w:cs="Calibri"/>
      <w:b w:val="0"/>
      <w:bCs w:val="0"/>
      <w:i/>
      <w:iCs/>
      <w:smallCaps w:val="0"/>
      <w:strike w:val="0"/>
      <w:color w:val="000000"/>
      <w:spacing w:val="0"/>
      <w:w w:val="100"/>
      <w:position w:val="0"/>
      <w:sz w:val="28"/>
      <w:szCs w:val="28"/>
      <w:u w:val="none"/>
      <w:lang w:val="en-US"/>
    </w:rPr>
  </w:style>
  <w:style w:type="character" w:customStyle="1" w:styleId="Bodytext10Bold">
    <w:name w:val="Body text (10) + Bold"/>
    <w:basedOn w:val="Bodytext10"/>
    <w:rPr>
      <w:rFonts w:ascii="Calibri" w:eastAsia="Calibri" w:hAnsi="Calibri" w:cs="Calibri"/>
      <w:b/>
      <w:bCs/>
      <w:i/>
      <w:iCs/>
      <w:smallCaps w:val="0"/>
      <w:strike w:val="0"/>
      <w:color w:val="000000"/>
      <w:spacing w:val="0"/>
      <w:w w:val="100"/>
      <w:position w:val="0"/>
      <w:sz w:val="28"/>
      <w:szCs w:val="28"/>
      <w:u w:val="none"/>
      <w:lang w:val="en-US"/>
    </w:rPr>
  </w:style>
  <w:style w:type="character" w:customStyle="1" w:styleId="BodytextBold0">
    <w:name w:val="Body text + Bold"/>
    <w:aliases w:val="Italic"/>
    <w:basedOn w:val="Bodytext"/>
    <w:rPr>
      <w:rFonts w:ascii="Calibri" w:eastAsia="Calibri" w:hAnsi="Calibri" w:cs="Calibri"/>
      <w:b/>
      <w:bCs/>
      <w:i/>
      <w:iCs/>
      <w:smallCaps w:val="0"/>
      <w:strike w:val="0"/>
      <w:color w:val="000000"/>
      <w:spacing w:val="0"/>
      <w:w w:val="100"/>
      <w:position w:val="0"/>
      <w:sz w:val="28"/>
      <w:szCs w:val="28"/>
      <w:u w:val="none"/>
      <w:lang w:val="en-US"/>
    </w:rPr>
  </w:style>
  <w:style w:type="character" w:customStyle="1" w:styleId="BodytextItalic1">
    <w:name w:val="Body text + Italic"/>
    <w:basedOn w:val="Bodytext"/>
    <w:rPr>
      <w:rFonts w:ascii="Calibri" w:eastAsia="Calibri" w:hAnsi="Calibri" w:cs="Calibri"/>
      <w:b w:val="0"/>
      <w:bCs w:val="0"/>
      <w:i/>
      <w:iCs/>
      <w:smallCaps w:val="0"/>
      <w:strike w:val="0"/>
      <w:color w:val="000000"/>
      <w:spacing w:val="0"/>
      <w:w w:val="100"/>
      <w:position w:val="0"/>
      <w:sz w:val="28"/>
      <w:szCs w:val="28"/>
      <w:u w:val="none"/>
      <w:lang w:val="en-US"/>
    </w:rPr>
  </w:style>
  <w:style w:type="character" w:customStyle="1" w:styleId="Bodytext62">
    <w:name w:val="Body text (6)"/>
    <w:basedOn w:val="Bodytext6"/>
    <w:rPr>
      <w:rFonts w:ascii="Calibri" w:eastAsia="Calibri" w:hAnsi="Calibri" w:cs="Calibri"/>
      <w:b w:val="0"/>
      <w:bCs w:val="0"/>
      <w:i w:val="0"/>
      <w:iCs w:val="0"/>
      <w:smallCaps w:val="0"/>
      <w:strike w:val="0"/>
      <w:color w:val="000000"/>
      <w:spacing w:val="0"/>
      <w:w w:val="100"/>
      <w:position w:val="0"/>
      <w:sz w:val="28"/>
      <w:szCs w:val="28"/>
      <w:u w:val="none"/>
      <w:lang w:val="en-US"/>
    </w:rPr>
  </w:style>
  <w:style w:type="character" w:customStyle="1" w:styleId="Bodytext7NotBold0">
    <w:name w:val="Body text (7) + Not Bold"/>
    <w:basedOn w:val="Bodytext7"/>
    <w:rPr>
      <w:rFonts w:ascii="Calibri" w:eastAsia="Calibri" w:hAnsi="Calibri" w:cs="Calibri"/>
      <w:b/>
      <w:bCs/>
      <w:i/>
      <w:iCs/>
      <w:smallCaps w:val="0"/>
      <w:strike w:val="0"/>
      <w:color w:val="000000"/>
      <w:spacing w:val="0"/>
      <w:w w:val="100"/>
      <w:position w:val="0"/>
      <w:sz w:val="28"/>
      <w:szCs w:val="28"/>
      <w:u w:val="none"/>
      <w:lang w:val="en-US"/>
    </w:rPr>
  </w:style>
  <w:style w:type="character" w:customStyle="1" w:styleId="Bodytext63">
    <w:name w:val="Body text (6)"/>
    <w:basedOn w:val="Bodytext6"/>
    <w:rPr>
      <w:rFonts w:ascii="Calibri" w:eastAsia="Calibri" w:hAnsi="Calibri" w:cs="Calibri"/>
      <w:b w:val="0"/>
      <w:bCs w:val="0"/>
      <w:i w:val="0"/>
      <w:iCs w:val="0"/>
      <w:smallCaps w:val="0"/>
      <w:strike w:val="0"/>
      <w:color w:val="000000"/>
      <w:spacing w:val="0"/>
      <w:w w:val="100"/>
      <w:position w:val="0"/>
      <w:sz w:val="28"/>
      <w:szCs w:val="28"/>
      <w:u w:val="none"/>
      <w:lang w:val="en-US"/>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z w:val="23"/>
      <w:szCs w:val="23"/>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28"/>
      <w:szCs w:val="28"/>
      <w:u w:val="none"/>
    </w:rPr>
  </w:style>
  <w:style w:type="paragraph" w:customStyle="1" w:styleId="Bodytext20">
    <w:name w:val="Body text (2)"/>
    <w:basedOn w:val="Normal"/>
    <w:link w:val="Bodytext2"/>
    <w:pPr>
      <w:shd w:val="clear" w:color="auto" w:fill="FFFFFF"/>
      <w:spacing w:line="672" w:lineRule="exact"/>
      <w:jc w:val="center"/>
    </w:pPr>
    <w:rPr>
      <w:rFonts w:ascii="Calibri" w:eastAsia="Calibri" w:hAnsi="Calibri" w:cs="Calibri"/>
      <w:sz w:val="28"/>
      <w:szCs w:val="28"/>
    </w:rPr>
  </w:style>
  <w:style w:type="paragraph" w:customStyle="1" w:styleId="Bodytext30">
    <w:name w:val="Body text (3)"/>
    <w:basedOn w:val="Normal"/>
    <w:link w:val="Bodytext3"/>
    <w:pPr>
      <w:shd w:val="clear" w:color="auto" w:fill="FFFFFF"/>
      <w:spacing w:after="180" w:line="437" w:lineRule="exact"/>
      <w:jc w:val="both"/>
    </w:pPr>
    <w:rPr>
      <w:rFonts w:ascii="Calibri" w:eastAsia="Calibri" w:hAnsi="Calibri" w:cs="Calibri"/>
      <w:i/>
      <w:iCs/>
    </w:rPr>
  </w:style>
  <w:style w:type="paragraph" w:customStyle="1" w:styleId="Bodytext40">
    <w:name w:val="Body text (4)"/>
    <w:basedOn w:val="Normal"/>
    <w:link w:val="Bodytext4"/>
    <w:pPr>
      <w:shd w:val="clear" w:color="auto" w:fill="FFFFFF"/>
      <w:spacing w:before="180" w:after="60" w:line="0" w:lineRule="atLeast"/>
      <w:jc w:val="both"/>
    </w:pPr>
    <w:rPr>
      <w:rFonts w:ascii="Calibri" w:eastAsia="Calibri" w:hAnsi="Calibri" w:cs="Calibri"/>
      <w:b/>
      <w:bCs/>
      <w:sz w:val="28"/>
      <w:szCs w:val="28"/>
    </w:rPr>
  </w:style>
  <w:style w:type="paragraph" w:customStyle="1" w:styleId="Bodytext50">
    <w:name w:val="Body text (5)"/>
    <w:basedOn w:val="Normal"/>
    <w:link w:val="Bodytext5"/>
    <w:pPr>
      <w:shd w:val="clear" w:color="auto" w:fill="FFFFFF"/>
      <w:spacing w:before="60" w:after="60" w:line="0" w:lineRule="atLeast"/>
    </w:pPr>
    <w:rPr>
      <w:rFonts w:ascii="David" w:eastAsia="David" w:hAnsi="David" w:cs="David"/>
      <w:i/>
      <w:iCs/>
      <w:spacing w:val="-20"/>
      <w:sz w:val="19"/>
      <w:szCs w:val="19"/>
    </w:rPr>
  </w:style>
  <w:style w:type="paragraph" w:customStyle="1" w:styleId="Heading10">
    <w:name w:val="Heading #1"/>
    <w:basedOn w:val="Normal"/>
    <w:link w:val="Heading1"/>
    <w:pPr>
      <w:shd w:val="clear" w:color="auto" w:fill="FFFFFF"/>
      <w:spacing w:before="60" w:line="677" w:lineRule="exact"/>
      <w:outlineLvl w:val="0"/>
    </w:pPr>
    <w:rPr>
      <w:rFonts w:ascii="Calibri" w:eastAsia="Calibri" w:hAnsi="Calibri" w:cs="Calibri"/>
      <w:b/>
      <w:bCs/>
      <w:sz w:val="28"/>
      <w:szCs w:val="28"/>
    </w:rPr>
  </w:style>
  <w:style w:type="paragraph" w:customStyle="1" w:styleId="BodyText22">
    <w:name w:val="Body Text2"/>
    <w:basedOn w:val="Normal"/>
    <w:link w:val="Bodytext"/>
    <w:pPr>
      <w:shd w:val="clear" w:color="auto" w:fill="FFFFFF"/>
      <w:spacing w:before="600" w:after="420" w:line="0" w:lineRule="atLeast"/>
      <w:ind w:hanging="380"/>
      <w:jc w:val="center"/>
    </w:pPr>
    <w:rPr>
      <w:rFonts w:ascii="Calibri" w:eastAsia="Calibri" w:hAnsi="Calibri" w:cs="Calibri"/>
      <w:sz w:val="28"/>
      <w:szCs w:val="28"/>
    </w:rPr>
  </w:style>
  <w:style w:type="paragraph" w:customStyle="1" w:styleId="Bodytext60">
    <w:name w:val="Body text (6)"/>
    <w:basedOn w:val="Normal"/>
    <w:link w:val="Bodytext6"/>
    <w:pPr>
      <w:shd w:val="clear" w:color="auto" w:fill="FFFFFF"/>
      <w:spacing w:line="499" w:lineRule="exact"/>
      <w:ind w:hanging="380"/>
    </w:pPr>
    <w:rPr>
      <w:rFonts w:ascii="Calibri" w:eastAsia="Calibri" w:hAnsi="Calibri" w:cs="Calibri"/>
      <w:sz w:val="28"/>
      <w:szCs w:val="28"/>
    </w:rPr>
  </w:style>
  <w:style w:type="paragraph" w:customStyle="1" w:styleId="Bodytext70">
    <w:name w:val="Body text (7)"/>
    <w:basedOn w:val="Normal"/>
    <w:link w:val="Bodytext7"/>
    <w:pPr>
      <w:shd w:val="clear" w:color="auto" w:fill="FFFFFF"/>
      <w:spacing w:before="120" w:after="120" w:line="0" w:lineRule="atLeast"/>
      <w:ind w:hanging="380"/>
      <w:jc w:val="both"/>
    </w:pPr>
    <w:rPr>
      <w:rFonts w:ascii="Calibri" w:eastAsia="Calibri" w:hAnsi="Calibri" w:cs="Calibri"/>
      <w:b/>
      <w:bCs/>
      <w:i/>
      <w:iCs/>
      <w:sz w:val="28"/>
      <w:szCs w:val="28"/>
    </w:rPr>
  </w:style>
  <w:style w:type="paragraph" w:customStyle="1" w:styleId="Bodytext80">
    <w:name w:val="Body text (8)"/>
    <w:basedOn w:val="Normal"/>
    <w:link w:val="Bodytext8"/>
    <w:pPr>
      <w:shd w:val="clear" w:color="auto" w:fill="FFFFFF"/>
      <w:spacing w:after="120" w:line="509" w:lineRule="exact"/>
      <w:jc w:val="both"/>
    </w:pPr>
    <w:rPr>
      <w:rFonts w:ascii="Calibri" w:eastAsia="Calibri" w:hAnsi="Calibri" w:cs="Calibri"/>
      <w:i/>
      <w:iCs/>
      <w:sz w:val="28"/>
      <w:szCs w:val="28"/>
    </w:rPr>
  </w:style>
  <w:style w:type="paragraph" w:customStyle="1" w:styleId="Bodytext90">
    <w:name w:val="Body text (9)"/>
    <w:basedOn w:val="Normal"/>
    <w:link w:val="Bodytext9"/>
    <w:pPr>
      <w:shd w:val="clear" w:color="auto" w:fill="FFFFFF"/>
      <w:spacing w:before="420" w:after="420" w:line="82" w:lineRule="exact"/>
      <w:jc w:val="right"/>
    </w:pPr>
    <w:rPr>
      <w:rFonts w:ascii="Bookman Old Style" w:eastAsia="Bookman Old Style" w:hAnsi="Bookman Old Style" w:cs="Bookman Old Style"/>
      <w:b/>
      <w:bCs/>
      <w:spacing w:val="20"/>
      <w:sz w:val="9"/>
      <w:szCs w:val="9"/>
    </w:rPr>
  </w:style>
  <w:style w:type="paragraph" w:customStyle="1" w:styleId="Bodytext100">
    <w:name w:val="Body text (10)"/>
    <w:basedOn w:val="Normal"/>
    <w:link w:val="Bodytext10"/>
    <w:pPr>
      <w:shd w:val="clear" w:color="auto" w:fill="FFFFFF"/>
      <w:spacing w:after="480" w:line="514" w:lineRule="exact"/>
    </w:pPr>
    <w:rPr>
      <w:rFonts w:ascii="Calibri" w:eastAsia="Calibri" w:hAnsi="Calibri" w:cs="Calibri"/>
      <w:i/>
      <w:iCs/>
      <w:sz w:val="28"/>
      <w:szCs w:val="28"/>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sz w:val="23"/>
      <w:szCs w:val="23"/>
    </w:rPr>
  </w:style>
  <w:style w:type="paragraph" w:customStyle="1" w:styleId="Picturecaption0">
    <w:name w:val="Picture caption"/>
    <w:basedOn w:val="Normal"/>
    <w:link w:val="Picturecaption"/>
    <w:pPr>
      <w:shd w:val="clear" w:color="auto" w:fill="FFFFFF"/>
      <w:spacing w:line="514" w:lineRule="exact"/>
      <w:jc w:val="both"/>
    </w:pPr>
    <w:rPr>
      <w:rFonts w:ascii="Calibri" w:eastAsia="Calibri" w:hAnsi="Calibri" w:cs="Calibri"/>
      <w:sz w:val="28"/>
      <w:szCs w:val="28"/>
    </w:rPr>
  </w:style>
  <w:style w:type="paragraph" w:styleId="BalloonText">
    <w:name w:val="Balloon Text"/>
    <w:basedOn w:val="Normal"/>
    <w:link w:val="BalloonTextChar"/>
    <w:uiPriority w:val="99"/>
    <w:semiHidden/>
    <w:unhideWhenUsed/>
    <w:rsid w:val="000C72DA"/>
    <w:rPr>
      <w:rFonts w:ascii="Tahoma" w:hAnsi="Tahoma" w:cs="Tahoma"/>
      <w:sz w:val="16"/>
      <w:szCs w:val="16"/>
    </w:rPr>
  </w:style>
  <w:style w:type="character" w:customStyle="1" w:styleId="BalloonTextChar">
    <w:name w:val="Balloon Text Char"/>
    <w:basedOn w:val="DefaultParagraphFont"/>
    <w:link w:val="BalloonText"/>
    <w:uiPriority w:val="99"/>
    <w:semiHidden/>
    <w:rsid w:val="000C72D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2016-06-23T10:24:00Z</dcterms:created>
  <dcterms:modified xsi:type="dcterms:W3CDTF">2016-06-23T10:24:00Z</dcterms:modified>
</cp:coreProperties>
</file>