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25" w:rsidRPr="00831446" w:rsidRDefault="00831446" w:rsidP="00831446">
      <w:pPr>
        <w:pStyle w:val="Bodytext20"/>
        <w:shd w:val="clear" w:color="auto" w:fill="auto"/>
        <w:spacing w:after="769" w:line="360" w:lineRule="auto"/>
        <w:ind w:right="160" w:firstLine="0"/>
        <w:jc w:val="both"/>
        <w:rPr>
          <w:rFonts w:ascii="Times New Roman" w:hAnsi="Times New Roman" w:cs="Times New Roman"/>
          <w:sz w:val="24"/>
          <w:szCs w:val="24"/>
        </w:rPr>
      </w:pPr>
      <w:r w:rsidRPr="00831446">
        <w:rPr>
          <w:rFonts w:ascii="Times New Roman" w:hAnsi="Times New Roman" w:cs="Times New Roman"/>
          <w:sz w:val="24"/>
          <w:szCs w:val="24"/>
        </w:rPr>
        <w:t>THE REPUBLIC OF UGANDA</w:t>
      </w:r>
    </w:p>
    <w:p w:rsidR="001147CB" w:rsidRPr="00831446" w:rsidRDefault="00831446" w:rsidP="00831446">
      <w:pPr>
        <w:pStyle w:val="Bodytext20"/>
        <w:shd w:val="clear" w:color="auto" w:fill="auto"/>
        <w:spacing w:after="769" w:line="360" w:lineRule="auto"/>
        <w:ind w:right="160" w:firstLine="0"/>
        <w:jc w:val="both"/>
        <w:rPr>
          <w:rFonts w:ascii="Times New Roman" w:hAnsi="Times New Roman" w:cs="Times New Roman"/>
          <w:sz w:val="24"/>
          <w:szCs w:val="24"/>
        </w:rPr>
      </w:pPr>
      <w:r w:rsidRPr="00831446">
        <w:rPr>
          <w:rFonts w:ascii="Times New Roman" w:hAnsi="Times New Roman" w:cs="Times New Roman"/>
          <w:sz w:val="24"/>
          <w:szCs w:val="24"/>
        </w:rPr>
        <w:t xml:space="preserve"> IN THE COURT OF APPEAL OF UGANDA AT KAMPALA</w:t>
      </w:r>
    </w:p>
    <w:p w:rsidR="001147CB" w:rsidRPr="00831446" w:rsidRDefault="00831446" w:rsidP="00831446">
      <w:pPr>
        <w:pStyle w:val="Bodytext20"/>
        <w:shd w:val="clear" w:color="auto" w:fill="auto"/>
        <w:spacing w:after="419" w:line="360" w:lineRule="auto"/>
        <w:ind w:right="160" w:firstLine="0"/>
        <w:jc w:val="both"/>
        <w:rPr>
          <w:rFonts w:ascii="Times New Roman" w:hAnsi="Times New Roman" w:cs="Times New Roman"/>
          <w:sz w:val="24"/>
          <w:szCs w:val="24"/>
        </w:rPr>
      </w:pPr>
      <w:r w:rsidRPr="00831446">
        <w:rPr>
          <w:rStyle w:val="Bodytext21"/>
          <w:rFonts w:ascii="Times New Roman" w:hAnsi="Times New Roman" w:cs="Times New Roman"/>
          <w:b/>
          <w:bCs/>
          <w:sz w:val="24"/>
          <w:szCs w:val="24"/>
        </w:rPr>
        <w:t>CIVIL APPEAL NO.0051 OF 2011</w:t>
      </w:r>
    </w:p>
    <w:p w:rsidR="001147CB" w:rsidRPr="00831446" w:rsidRDefault="00831446" w:rsidP="00831446">
      <w:pPr>
        <w:pStyle w:val="Bodytext30"/>
        <w:shd w:val="clear" w:color="auto" w:fill="auto"/>
        <w:spacing w:before="0" w:after="726" w:line="360" w:lineRule="auto"/>
        <w:ind w:right="160"/>
        <w:jc w:val="both"/>
        <w:rPr>
          <w:rFonts w:ascii="Times New Roman" w:hAnsi="Times New Roman" w:cs="Times New Roman"/>
          <w:sz w:val="24"/>
          <w:szCs w:val="24"/>
        </w:rPr>
      </w:pPr>
      <w:r w:rsidRPr="00831446">
        <w:rPr>
          <w:rFonts w:ascii="Times New Roman" w:hAnsi="Times New Roman" w:cs="Times New Roman"/>
          <w:sz w:val="24"/>
          <w:szCs w:val="24"/>
        </w:rPr>
        <w:t xml:space="preserve">(Arising from the Ruling and Order of the High Court of Uganda at Kampala in Civil Application No.731 of 2009 by Hon. Justice Geoffrey Kiryabwire delivered on </w:t>
      </w:r>
      <w:r w:rsidRPr="00831446">
        <w:rPr>
          <w:rFonts w:ascii="Times New Roman" w:hAnsi="Times New Roman" w:cs="Times New Roman"/>
          <w:sz w:val="24"/>
          <w:szCs w:val="24"/>
        </w:rPr>
        <w:t>9</w:t>
      </w:r>
      <w:r w:rsidRPr="00831446">
        <w:rPr>
          <w:rFonts w:ascii="Times New Roman" w:hAnsi="Times New Roman" w:cs="Times New Roman"/>
          <w:sz w:val="24"/>
          <w:szCs w:val="24"/>
          <w:vertAlign w:val="superscript"/>
        </w:rPr>
        <w:t>th</w:t>
      </w:r>
      <w:r w:rsidRPr="00831446">
        <w:rPr>
          <w:rFonts w:ascii="Times New Roman" w:hAnsi="Times New Roman" w:cs="Times New Roman"/>
          <w:sz w:val="24"/>
          <w:szCs w:val="24"/>
        </w:rPr>
        <w:t xml:space="preserve"> March 2011 arising from Arbitration Cause No.5 of 2009)</w:t>
      </w:r>
    </w:p>
    <w:p w:rsidR="001147CB" w:rsidRPr="00831446" w:rsidRDefault="00831446" w:rsidP="00831446">
      <w:pPr>
        <w:pStyle w:val="Bodytext20"/>
        <w:shd w:val="clear" w:color="auto" w:fill="auto"/>
        <w:tabs>
          <w:tab w:val="left" w:leader="dot" w:pos="7501"/>
        </w:tabs>
        <w:spacing w:after="0" w:line="360" w:lineRule="auto"/>
        <w:ind w:left="200" w:firstLine="0"/>
        <w:jc w:val="both"/>
        <w:rPr>
          <w:rFonts w:ascii="Times New Roman" w:hAnsi="Times New Roman" w:cs="Times New Roman"/>
          <w:sz w:val="24"/>
          <w:szCs w:val="24"/>
        </w:rPr>
      </w:pPr>
      <w:r w:rsidRPr="00831446">
        <w:rPr>
          <w:rFonts w:ascii="Times New Roman" w:hAnsi="Times New Roman" w:cs="Times New Roman"/>
          <w:sz w:val="24"/>
          <w:szCs w:val="24"/>
        </w:rPr>
        <w:t>ROKO CONSTRUCTION LIMITED</w:t>
      </w:r>
      <w:r w:rsidRPr="00831446">
        <w:rPr>
          <w:rFonts w:ascii="Times New Roman" w:hAnsi="Times New Roman" w:cs="Times New Roman"/>
          <w:sz w:val="24"/>
          <w:szCs w:val="24"/>
        </w:rPr>
        <w:tab/>
        <w:t>APPELLANT</w:t>
      </w:r>
    </w:p>
    <w:p w:rsidR="001147CB" w:rsidRPr="00831446" w:rsidRDefault="00831446" w:rsidP="00831446">
      <w:pPr>
        <w:pStyle w:val="Bodytext20"/>
        <w:shd w:val="clear" w:color="auto" w:fill="auto"/>
        <w:spacing w:after="0" w:line="360" w:lineRule="auto"/>
        <w:ind w:right="160" w:firstLine="0"/>
        <w:jc w:val="both"/>
        <w:rPr>
          <w:rFonts w:ascii="Times New Roman" w:hAnsi="Times New Roman" w:cs="Times New Roman"/>
          <w:sz w:val="24"/>
          <w:szCs w:val="24"/>
        </w:rPr>
      </w:pPr>
      <w:r w:rsidRPr="00831446">
        <w:rPr>
          <w:rStyle w:val="Bodytext2Spacing3pt"/>
          <w:rFonts w:ascii="Times New Roman" w:hAnsi="Times New Roman" w:cs="Times New Roman"/>
          <w:b/>
          <w:bCs/>
          <w:sz w:val="24"/>
          <w:szCs w:val="24"/>
        </w:rPr>
        <w:t>VERSUS</w:t>
      </w:r>
    </w:p>
    <w:p w:rsidR="001147CB" w:rsidRPr="00831446" w:rsidRDefault="00831446" w:rsidP="00831446">
      <w:pPr>
        <w:pStyle w:val="Bodytext20"/>
        <w:shd w:val="clear" w:color="auto" w:fill="auto"/>
        <w:tabs>
          <w:tab w:val="left" w:leader="dot" w:pos="7347"/>
        </w:tabs>
        <w:spacing w:after="694" w:line="360" w:lineRule="auto"/>
        <w:ind w:left="200" w:firstLine="0"/>
        <w:jc w:val="both"/>
        <w:rPr>
          <w:rFonts w:ascii="Times New Roman" w:hAnsi="Times New Roman" w:cs="Times New Roman"/>
          <w:sz w:val="24"/>
          <w:szCs w:val="24"/>
        </w:rPr>
      </w:pPr>
      <w:r w:rsidRPr="00831446">
        <w:rPr>
          <w:rFonts w:ascii="Times New Roman" w:hAnsi="Times New Roman" w:cs="Times New Roman"/>
          <w:sz w:val="24"/>
          <w:szCs w:val="24"/>
        </w:rPr>
        <w:t>MOHAMMED MOHAMMED HAMID</w:t>
      </w:r>
      <w:r w:rsidRPr="00831446">
        <w:rPr>
          <w:rFonts w:ascii="Times New Roman" w:hAnsi="Times New Roman" w:cs="Times New Roman"/>
          <w:sz w:val="24"/>
          <w:szCs w:val="24"/>
        </w:rPr>
        <w:tab/>
        <w:t>RESPONDENT</w:t>
      </w:r>
    </w:p>
    <w:p w:rsidR="001147CB" w:rsidRPr="00831446" w:rsidRDefault="00831446" w:rsidP="00831446">
      <w:pPr>
        <w:pStyle w:val="Bodytext20"/>
        <w:shd w:val="clear" w:color="auto" w:fill="auto"/>
        <w:spacing w:after="0" w:line="360" w:lineRule="auto"/>
        <w:ind w:left="200" w:firstLine="0"/>
        <w:jc w:val="both"/>
        <w:rPr>
          <w:rFonts w:ascii="Times New Roman" w:hAnsi="Times New Roman" w:cs="Times New Roman"/>
          <w:sz w:val="24"/>
          <w:szCs w:val="24"/>
        </w:rPr>
      </w:pPr>
      <w:r w:rsidRPr="00831446">
        <w:rPr>
          <w:rStyle w:val="Bodytext21"/>
          <w:rFonts w:ascii="Times New Roman" w:hAnsi="Times New Roman" w:cs="Times New Roman"/>
          <w:b/>
          <w:bCs/>
          <w:sz w:val="24"/>
          <w:szCs w:val="24"/>
        </w:rPr>
        <w:t>CORAM;</w:t>
      </w:r>
      <w:r w:rsidRPr="00831446">
        <w:rPr>
          <w:rFonts w:ascii="Times New Roman" w:hAnsi="Times New Roman" w:cs="Times New Roman"/>
          <w:sz w:val="24"/>
          <w:szCs w:val="24"/>
        </w:rPr>
        <w:t xml:space="preserve"> HON. MR. JUSTICE RUBBY AWERI OPIO, JA</w:t>
      </w:r>
    </w:p>
    <w:p w:rsidR="001147CB" w:rsidRPr="00831446" w:rsidRDefault="00831446" w:rsidP="00831446">
      <w:pPr>
        <w:pStyle w:val="Bodytext20"/>
        <w:shd w:val="clear" w:color="auto" w:fill="auto"/>
        <w:spacing w:after="1035" w:line="360" w:lineRule="auto"/>
        <w:ind w:left="2020" w:right="680" w:firstLine="0"/>
        <w:jc w:val="both"/>
        <w:rPr>
          <w:rFonts w:ascii="Times New Roman" w:hAnsi="Times New Roman" w:cs="Times New Roman"/>
          <w:sz w:val="24"/>
          <w:szCs w:val="24"/>
        </w:rPr>
      </w:pPr>
      <w:r w:rsidRPr="00831446">
        <w:rPr>
          <w:rFonts w:ascii="Times New Roman" w:hAnsi="Times New Roman" w:cs="Times New Roman"/>
          <w:sz w:val="24"/>
          <w:szCs w:val="24"/>
        </w:rPr>
        <w:t xml:space="preserve">HON. LADY JUSTICE SOLOMY BALUNGI BOSSA, JA HON. MR. JUSTICE RICHARD </w:t>
      </w:r>
      <w:r w:rsidRPr="00831446">
        <w:rPr>
          <w:rFonts w:ascii="Times New Roman" w:hAnsi="Times New Roman" w:cs="Times New Roman"/>
          <w:sz w:val="24"/>
          <w:szCs w:val="24"/>
        </w:rPr>
        <w:t>BUTEERA, JA</w:t>
      </w:r>
    </w:p>
    <w:p w:rsidR="001147CB" w:rsidRPr="00831446" w:rsidRDefault="00831446" w:rsidP="00831446">
      <w:pPr>
        <w:pStyle w:val="Bodytext20"/>
        <w:shd w:val="clear" w:color="auto" w:fill="auto"/>
        <w:spacing w:after="653" w:line="360" w:lineRule="auto"/>
        <w:ind w:left="200" w:firstLine="0"/>
        <w:jc w:val="both"/>
        <w:rPr>
          <w:rFonts w:ascii="Times New Roman" w:hAnsi="Times New Roman" w:cs="Times New Roman"/>
          <w:sz w:val="24"/>
          <w:szCs w:val="24"/>
        </w:rPr>
      </w:pPr>
      <w:r w:rsidRPr="00831446">
        <w:rPr>
          <w:rStyle w:val="Bodytext21"/>
          <w:rFonts w:ascii="Times New Roman" w:hAnsi="Times New Roman" w:cs="Times New Roman"/>
          <w:b/>
          <w:bCs/>
          <w:sz w:val="24"/>
          <w:szCs w:val="24"/>
        </w:rPr>
        <w:t>THE JUDGMENT OF COURT;</w:t>
      </w:r>
    </w:p>
    <w:p w:rsidR="001147CB" w:rsidRPr="00831446" w:rsidRDefault="00831446" w:rsidP="00831446">
      <w:pPr>
        <w:pStyle w:val="Bodytext20"/>
        <w:shd w:val="clear" w:color="auto" w:fill="auto"/>
        <w:spacing w:after="0" w:line="360" w:lineRule="auto"/>
        <w:ind w:left="200" w:firstLine="0"/>
        <w:jc w:val="both"/>
        <w:rPr>
          <w:rFonts w:ascii="Times New Roman" w:hAnsi="Times New Roman" w:cs="Times New Roman"/>
          <w:sz w:val="24"/>
          <w:szCs w:val="24"/>
        </w:rPr>
      </w:pPr>
      <w:r w:rsidRPr="00831446">
        <w:rPr>
          <w:rStyle w:val="Bodytext21"/>
          <w:rFonts w:ascii="Times New Roman" w:hAnsi="Times New Roman" w:cs="Times New Roman"/>
          <w:b/>
          <w:bCs/>
          <w:sz w:val="24"/>
          <w:szCs w:val="24"/>
        </w:rPr>
        <w:t>The backgrou</w:t>
      </w:r>
      <w:r w:rsidRPr="00831446">
        <w:rPr>
          <w:rFonts w:ascii="Times New Roman" w:hAnsi="Times New Roman" w:cs="Times New Roman"/>
          <w:sz w:val="24"/>
          <w:szCs w:val="24"/>
        </w:rPr>
        <w:t>nd facts</w:t>
      </w:r>
    </w:p>
    <w:p w:rsidR="001147CB" w:rsidRPr="00831446" w:rsidRDefault="00831446" w:rsidP="00831446">
      <w:pPr>
        <w:pStyle w:val="BodyText22"/>
        <w:shd w:val="clear" w:color="auto" w:fill="auto"/>
        <w:spacing w:after="1157" w:line="360" w:lineRule="auto"/>
        <w:ind w:left="200" w:right="40" w:firstLine="0"/>
        <w:rPr>
          <w:rFonts w:ascii="Times New Roman" w:hAnsi="Times New Roman" w:cs="Times New Roman"/>
          <w:sz w:val="24"/>
          <w:szCs w:val="24"/>
        </w:rPr>
      </w:pPr>
      <w:r w:rsidRPr="00831446">
        <w:rPr>
          <w:rFonts w:ascii="Times New Roman" w:hAnsi="Times New Roman" w:cs="Times New Roman"/>
          <w:sz w:val="24"/>
          <w:szCs w:val="24"/>
        </w:rPr>
        <w:t>The appellant entered into a construction contract with the respondent on 15.07.2005 for the latter to construct a residential house at Plot 43, Windson Close, Kololo, in Kampala City, at an</w:t>
      </w:r>
      <w:r w:rsidR="00AA2725" w:rsidRPr="00831446">
        <w:rPr>
          <w:rFonts w:ascii="Times New Roman" w:hAnsi="Times New Roman" w:cs="Times New Roman"/>
          <w:sz w:val="24"/>
          <w:szCs w:val="24"/>
        </w:rPr>
        <w:t xml:space="preserve"> </w:t>
      </w:r>
      <w:r w:rsidRPr="00831446">
        <w:rPr>
          <w:rFonts w:ascii="Times New Roman" w:hAnsi="Times New Roman" w:cs="Times New Roman"/>
          <w:sz w:val="24"/>
          <w:szCs w:val="24"/>
        </w:rPr>
        <w:t>agreed sum of money of shs</w:t>
      </w:r>
      <w:r w:rsidR="00AA2725" w:rsidRPr="00831446">
        <w:rPr>
          <w:rFonts w:ascii="Times New Roman" w:hAnsi="Times New Roman" w:cs="Times New Roman"/>
          <w:sz w:val="24"/>
          <w:szCs w:val="24"/>
        </w:rPr>
        <w:t>1</w:t>
      </w:r>
      <w:r w:rsidRPr="00831446">
        <w:rPr>
          <w:rFonts w:ascii="Times New Roman" w:hAnsi="Times New Roman" w:cs="Times New Roman"/>
          <w:sz w:val="24"/>
          <w:szCs w:val="24"/>
        </w:rPr>
        <w:t xml:space="preserve">,100,000,000/= (One billion and one hundred million) excluding VAT for the whole </w:t>
      </w:r>
      <w:r w:rsidRPr="00831446">
        <w:rPr>
          <w:rFonts w:ascii="Times New Roman" w:hAnsi="Times New Roman" w:cs="Times New Roman"/>
          <w:sz w:val="24"/>
          <w:szCs w:val="24"/>
        </w:rPr>
        <w:t>contract.</w:t>
      </w:r>
    </w:p>
    <w:p w:rsidR="001147CB" w:rsidRPr="00831446" w:rsidRDefault="00831446" w:rsidP="00831446">
      <w:pPr>
        <w:pStyle w:val="BodyText22"/>
        <w:shd w:val="clear" w:color="auto" w:fill="auto"/>
        <w:spacing w:after="540" w:line="360" w:lineRule="auto"/>
        <w:ind w:left="940" w:right="60" w:firstLine="0"/>
        <w:rPr>
          <w:rFonts w:ascii="Times New Roman" w:hAnsi="Times New Roman" w:cs="Times New Roman"/>
          <w:sz w:val="24"/>
          <w:szCs w:val="24"/>
        </w:rPr>
      </w:pPr>
      <w:r w:rsidRPr="00831446">
        <w:rPr>
          <w:rFonts w:ascii="Times New Roman" w:hAnsi="Times New Roman" w:cs="Times New Roman"/>
          <w:sz w:val="24"/>
          <w:szCs w:val="24"/>
        </w:rPr>
        <w:t xml:space="preserve">The construction was to be completed by 28 February 2006. </w:t>
      </w:r>
      <w:r w:rsidRPr="00831446">
        <w:rPr>
          <w:rFonts w:ascii="Times New Roman" w:hAnsi="Times New Roman" w:cs="Times New Roman"/>
          <w:sz w:val="24"/>
          <w:szCs w:val="24"/>
        </w:rPr>
        <w:t xml:space="preserve">According to the appellant a standard building agreement prescribed by the East African Institute of Architects, was </w:t>
      </w:r>
      <w:r w:rsidRPr="00831446">
        <w:rPr>
          <w:rFonts w:ascii="Times New Roman" w:hAnsi="Times New Roman" w:cs="Times New Roman"/>
          <w:sz w:val="24"/>
          <w:szCs w:val="24"/>
        </w:rPr>
        <w:lastRenderedPageBreak/>
        <w:t xml:space="preserve">executed between the two and, on 20.07.2005, each of them signed the bill of quantities which was part and parcel of the agreement. On the </w:t>
      </w:r>
      <w:r w:rsidRPr="00831446">
        <w:rPr>
          <w:rFonts w:ascii="Times New Roman" w:hAnsi="Times New Roman" w:cs="Times New Roman"/>
          <w:sz w:val="24"/>
          <w:szCs w:val="24"/>
        </w:rPr>
        <w:t xml:space="preserve">other hand, while the respondent agrees that he signed the bill of quantities, he </w:t>
      </w:r>
      <w:r w:rsidRPr="00831446">
        <w:rPr>
          <w:rFonts w:ascii="Times New Roman" w:hAnsi="Times New Roman" w:cs="Times New Roman"/>
          <w:sz w:val="24"/>
          <w:szCs w:val="24"/>
        </w:rPr>
        <w:t xml:space="preserve"> denied having signed the main building agreement. According to him, the agreement was a different entity from the bill of quantities.</w:t>
      </w:r>
    </w:p>
    <w:p w:rsidR="001147CB" w:rsidRPr="00831446" w:rsidRDefault="00831446" w:rsidP="00831446">
      <w:pPr>
        <w:pStyle w:val="BodyText22"/>
        <w:shd w:val="clear" w:color="auto" w:fill="auto"/>
        <w:spacing w:after="1263" w:line="360" w:lineRule="auto"/>
        <w:ind w:left="940" w:right="60" w:firstLine="0"/>
        <w:rPr>
          <w:rFonts w:ascii="Times New Roman" w:hAnsi="Times New Roman" w:cs="Times New Roman"/>
          <w:sz w:val="24"/>
          <w:szCs w:val="24"/>
        </w:rPr>
      </w:pPr>
      <w:r w:rsidRPr="00831446">
        <w:rPr>
          <w:rFonts w:ascii="Times New Roman" w:hAnsi="Times New Roman" w:cs="Times New Roman"/>
          <w:sz w:val="24"/>
          <w:szCs w:val="24"/>
        </w:rPr>
        <w:t>The respondent paid shs. 110,000,000</w:t>
      </w:r>
      <w:r w:rsidRPr="00831446">
        <w:rPr>
          <w:rFonts w:ascii="Times New Roman" w:hAnsi="Times New Roman" w:cs="Times New Roman"/>
          <w:sz w:val="24"/>
          <w:szCs w:val="24"/>
        </w:rPr>
        <w:t xml:space="preserve"> to the appellant after which the appellant commenced work on 1</w:t>
      </w:r>
      <w:r w:rsidRPr="00831446">
        <w:rPr>
          <w:rFonts w:ascii="Times New Roman" w:hAnsi="Times New Roman" w:cs="Times New Roman"/>
          <w:sz w:val="24"/>
          <w:szCs w:val="24"/>
          <w:vertAlign w:val="superscript"/>
        </w:rPr>
        <w:t>st</w:t>
      </w:r>
      <w:r w:rsidRPr="00831446">
        <w:rPr>
          <w:rFonts w:ascii="Times New Roman" w:hAnsi="Times New Roman" w:cs="Times New Roman"/>
          <w:sz w:val="24"/>
          <w:szCs w:val="24"/>
        </w:rPr>
        <w:t xml:space="preserve"> August 2005 and </w:t>
      </w:r>
      <w:r w:rsidR="00AA2725" w:rsidRPr="00831446">
        <w:rPr>
          <w:rFonts w:ascii="Times New Roman" w:hAnsi="Times New Roman" w:cs="Times New Roman"/>
          <w:sz w:val="24"/>
          <w:szCs w:val="24"/>
        </w:rPr>
        <w:t>by 25.01.2006</w:t>
      </w:r>
      <w:r w:rsidRPr="00831446">
        <w:rPr>
          <w:rFonts w:ascii="Times New Roman" w:hAnsi="Times New Roman" w:cs="Times New Roman"/>
          <w:sz w:val="24"/>
          <w:szCs w:val="24"/>
        </w:rPr>
        <w:t>, substantial work was done. The respondent had however, defaulted in payments. Pursuant to the building agreement, the appellant issued to the respondent a n</w:t>
      </w:r>
      <w:r w:rsidRPr="00831446">
        <w:rPr>
          <w:rFonts w:ascii="Times New Roman" w:hAnsi="Times New Roman" w:cs="Times New Roman"/>
          <w:sz w:val="24"/>
          <w:szCs w:val="24"/>
        </w:rPr>
        <w:t xml:space="preserve">otice of intention to suspend the construction. On receipt of that notice, the respondent paid some money to the appellant which resumed the </w:t>
      </w:r>
      <w:r w:rsidRPr="00831446">
        <w:rPr>
          <w:rFonts w:ascii="Times New Roman" w:hAnsi="Times New Roman" w:cs="Times New Roman"/>
          <w:sz w:val="24"/>
          <w:szCs w:val="24"/>
        </w:rPr>
        <w:t xml:space="preserve"> construction. The period of completion of the work was subsequently extended.</w:t>
      </w:r>
    </w:p>
    <w:p w:rsidR="001147CB" w:rsidRPr="00831446" w:rsidRDefault="001147CB" w:rsidP="00831446">
      <w:pPr>
        <w:framePr w:h="590" w:wrap="notBeside" w:vAnchor="text" w:hAnchor="text" w:y="1"/>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footerReference w:type="even" r:id="rId8"/>
          <w:footerReference w:type="default" r:id="rId9"/>
          <w:pgSz w:w="12240" w:h="15840"/>
          <w:pgMar w:top="646" w:right="1137" w:bottom="617" w:left="1123" w:header="0" w:footer="3" w:gutter="0"/>
          <w:cols w:space="720"/>
          <w:noEndnote/>
          <w:docGrid w:linePitch="360"/>
        </w:sectPr>
      </w:pPr>
    </w:p>
    <w:p w:rsidR="001147CB" w:rsidRPr="00831446" w:rsidRDefault="00831446" w:rsidP="00831446">
      <w:pPr>
        <w:pStyle w:val="BodyText22"/>
        <w:shd w:val="clear" w:color="auto" w:fill="auto"/>
        <w:spacing w:after="536"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 xml:space="preserve">The respondent again defaulted in payment and on 16.07.2007, the appellant terminated the contract. On 06.08.2007, the appellant, again pursuant to the </w:t>
      </w:r>
      <w:r w:rsidRPr="00831446">
        <w:rPr>
          <w:rFonts w:ascii="Times New Roman" w:hAnsi="Times New Roman" w:cs="Times New Roman"/>
          <w:sz w:val="24"/>
          <w:szCs w:val="24"/>
        </w:rPr>
        <w:t>building agreement, referred the dispute to arbitration and an arbitrator was proposed.</w:t>
      </w:r>
    </w:p>
    <w:p w:rsidR="001147CB" w:rsidRPr="00831446" w:rsidRDefault="00831446" w:rsidP="00831446">
      <w:pPr>
        <w:pStyle w:val="BodyText22"/>
        <w:shd w:val="clear" w:color="auto" w:fill="auto"/>
        <w:spacing w:after="540"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The respondent was invited to consent to the appointment of the proposed arbitrator within seven (7) days. The respondent did not respond.</w:t>
      </w:r>
    </w:p>
    <w:p w:rsidR="001147CB" w:rsidRPr="00831446" w:rsidRDefault="00831446" w:rsidP="00831446">
      <w:pPr>
        <w:pStyle w:val="BodyText22"/>
        <w:shd w:val="clear" w:color="auto" w:fill="auto"/>
        <w:spacing w:after="544" w:line="360" w:lineRule="auto"/>
        <w:ind w:left="20" w:right="4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simplePos x="0" y="0"/>
                <wp:positionH relativeFrom="margin">
                  <wp:posOffset>-582295</wp:posOffset>
                </wp:positionH>
                <wp:positionV relativeFrom="paragraph">
                  <wp:posOffset>50800</wp:posOffset>
                </wp:positionV>
                <wp:extent cx="193040" cy="127000"/>
                <wp:effectExtent l="0" t="3175" r="0" b="3175"/>
                <wp:wrapSquare wrapText="bothSides"/>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4"/>
                              <w:shd w:val="clear" w:color="auto" w:fill="auto"/>
                              <w:spacing w:line="20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45.85pt;margin-top:4pt;width:15.2pt;height:10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" filled="f" stroked="f">
                <v:textbox style="mso-fit-shape-to-text:t" inset="0,0,0,0">
                  <w:txbxContent>
                    <w:p w:rsidR="001147CB" w:rsidRDefault="00831446">
                      <w:pPr>
                        <w:pStyle w:val="Bodytext4"/>
                        <w:shd w:val="clear" w:color="auto" w:fill="auto"/>
                        <w:spacing w:line="200" w:lineRule="exact"/>
                      </w:pPr>
                      <w:r>
                        <w:rPr>
                          <w:spacing w:val="0"/>
                        </w:rPr>
                        <w:t>10</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simplePos x="0" y="0"/>
                <wp:positionH relativeFrom="margin">
                  <wp:posOffset>-575945</wp:posOffset>
                </wp:positionH>
                <wp:positionV relativeFrom="paragraph">
                  <wp:posOffset>1923415</wp:posOffset>
                </wp:positionV>
                <wp:extent cx="189865" cy="133350"/>
                <wp:effectExtent l="0" t="0" r="0" b="635"/>
                <wp:wrapSquare wrapText="bothSides"/>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30"/>
                              <w:shd w:val="clear" w:color="auto" w:fill="auto"/>
                              <w:spacing w:before="0" w:after="0" w:line="210" w:lineRule="exact"/>
                              <w:jc w:val="left"/>
                            </w:pPr>
                            <w:r>
                              <w:rPr>
                                <w:rStyle w:val="Bodytext3Exact"/>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45.35pt;margin-top:151.45pt;width:14.95pt;height: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b6sQ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" filled="f" stroked="f">
                <v:textbox style="mso-fit-shape-to-text:t" inset="0,0,0,0">
                  <w:txbxContent>
                    <w:p w:rsidR="001147CB" w:rsidRDefault="00831446">
                      <w:pPr>
                        <w:pStyle w:val="Bodytext30"/>
                        <w:shd w:val="clear" w:color="auto" w:fill="auto"/>
                        <w:spacing w:before="0" w:after="0" w:line="210" w:lineRule="exact"/>
                        <w:jc w:val="left"/>
                      </w:pPr>
                      <w:r>
                        <w:rPr>
                          <w:rStyle w:val="Bodytext3Exact"/>
                          <w:spacing w:val="0"/>
                        </w:rPr>
                        <w:t>15</w:t>
                      </w:r>
                    </w:p>
                  </w:txbxContent>
                </v:textbox>
                <w10:wrap type="square" anchorx="margin"/>
              </v:shape>
            </w:pict>
          </mc:Fallback>
        </mc:AlternateContent>
      </w:r>
      <w:r w:rsidRPr="00831446">
        <w:rPr>
          <w:rFonts w:ascii="Times New Roman" w:hAnsi="Times New Roman" w:cs="Times New Roman"/>
          <w:sz w:val="24"/>
          <w:szCs w:val="24"/>
        </w:rPr>
        <w:t xml:space="preserve">On 22.08.2007, </w:t>
      </w:r>
      <w:r w:rsidRPr="00831446">
        <w:rPr>
          <w:rFonts w:ascii="Times New Roman" w:hAnsi="Times New Roman" w:cs="Times New Roman"/>
          <w:sz w:val="24"/>
          <w:szCs w:val="24"/>
        </w:rPr>
        <w:t>the appellant wrote a letter to the President of the East African Institute of Architects [EAIA] requesting that the President appoints an Arbitrator pursuant to the building agreement. The appellant copied that letter to the respondent. Both the President</w:t>
      </w:r>
      <w:r w:rsidRPr="00831446">
        <w:rPr>
          <w:rFonts w:ascii="Times New Roman" w:hAnsi="Times New Roman" w:cs="Times New Roman"/>
          <w:sz w:val="24"/>
          <w:szCs w:val="24"/>
        </w:rPr>
        <w:t xml:space="preserve"> of EALA and the respondent did not respond.</w:t>
      </w:r>
    </w:p>
    <w:p w:rsidR="001147CB" w:rsidRPr="00831446" w:rsidRDefault="00831446" w:rsidP="00831446">
      <w:pPr>
        <w:pStyle w:val="BodyText22"/>
        <w:shd w:val="clear" w:color="auto" w:fill="auto"/>
        <w:spacing w:after="0" w:line="360" w:lineRule="auto"/>
        <w:ind w:left="20" w:right="40" w:firstLine="0"/>
        <w:rPr>
          <w:rFonts w:ascii="Times New Roman" w:hAnsi="Times New Roman" w:cs="Times New Roman"/>
          <w:sz w:val="24"/>
          <w:szCs w:val="24"/>
        </w:rPr>
        <w:sectPr w:rsidR="001147CB" w:rsidRPr="00831446">
          <w:pgSz w:w="12240" w:h="15840"/>
          <w:pgMar w:top="758" w:right="1051" w:bottom="729" w:left="2126" w:header="0" w:footer="3" w:gutter="0"/>
          <w:cols w:space="720"/>
          <w:noEndnote/>
          <w:docGrid w:linePitch="360"/>
        </w:sectPr>
      </w:pPr>
      <w:r w:rsidRPr="00831446">
        <w:rPr>
          <w:rFonts w:ascii="Times New Roman" w:hAnsi="Times New Roman" w:cs="Times New Roman"/>
          <w:sz w:val="24"/>
          <w:szCs w:val="24"/>
        </w:rPr>
        <w:t>The appellant then applied to the Centre for Arbitration and Dispute Resolution (CADER) for the compulsory appointment of an Arbitrator under section</w:t>
      </w:r>
      <w:r w:rsidR="00AA2725" w:rsidRPr="00831446">
        <w:rPr>
          <w:rFonts w:ascii="Times New Roman" w:hAnsi="Times New Roman" w:cs="Times New Roman"/>
          <w:sz w:val="24"/>
          <w:szCs w:val="24"/>
        </w:rPr>
        <w:t>11</w:t>
      </w:r>
      <w:r w:rsidRPr="00831446">
        <w:rPr>
          <w:rFonts w:ascii="Times New Roman" w:hAnsi="Times New Roman" w:cs="Times New Roman"/>
          <w:sz w:val="24"/>
          <w:szCs w:val="24"/>
        </w:rPr>
        <w:t>(4)(c) of the Arbitration and Conciliation</w:t>
      </w:r>
      <w:r w:rsidRPr="00831446">
        <w:rPr>
          <w:rFonts w:ascii="Times New Roman" w:hAnsi="Times New Roman" w:cs="Times New Roman"/>
          <w:sz w:val="24"/>
          <w:szCs w:val="24"/>
        </w:rPr>
        <w:t xml:space="preserve"> Act and rule 13 of the first schedule to the Arbitration and Conciliation Act. The CADER, after affording an opportunity to the appellant to be heard, determined the application on 04</w:t>
      </w:r>
      <w:r w:rsidRPr="00831446">
        <w:rPr>
          <w:rFonts w:ascii="Times New Roman" w:hAnsi="Times New Roman" w:cs="Times New Roman"/>
          <w:sz w:val="24"/>
          <w:szCs w:val="24"/>
          <w:vertAlign w:val="superscript"/>
        </w:rPr>
        <w:t>th</w:t>
      </w:r>
      <w:r w:rsidRPr="00831446">
        <w:rPr>
          <w:rFonts w:ascii="Times New Roman" w:hAnsi="Times New Roman" w:cs="Times New Roman"/>
          <w:sz w:val="24"/>
          <w:szCs w:val="24"/>
        </w:rPr>
        <w:t xml:space="preserve"> October, 2007, and</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before="23" w:after="23"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0" w:right="0" w:bottom="0" w:left="0" w:header="0" w:footer="3" w:gutter="0"/>
          <w:cols w:space="720"/>
          <w:noEndnote/>
          <w:docGrid w:linePitch="360"/>
        </w:sect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728" w:right="9888" w:bottom="699" w:left="1027" w:header="0" w:footer="3" w:gutter="0"/>
          <w:cols w:space="720"/>
          <w:noEndnote/>
          <w:docGrid w:linePitch="360"/>
        </w:sectPr>
      </w:pPr>
    </w:p>
    <w:p w:rsidR="001147CB" w:rsidRPr="00831446" w:rsidRDefault="00831446" w:rsidP="00831446">
      <w:pPr>
        <w:pStyle w:val="BodyText22"/>
        <w:shd w:val="clear" w:color="auto" w:fill="auto"/>
        <w:spacing w:after="544" w:line="360" w:lineRule="auto"/>
        <w:ind w:left="38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appointed Justice Alfred Karokora, a retired Justice of the Supreme Court, as the arbitrator.</w:t>
      </w:r>
    </w:p>
    <w:p w:rsidR="001147CB" w:rsidRPr="00831446" w:rsidRDefault="00831446" w:rsidP="00831446">
      <w:pPr>
        <w:pStyle w:val="BodyText22"/>
        <w:shd w:val="clear" w:color="auto" w:fill="auto"/>
        <w:spacing w:after="536" w:line="360" w:lineRule="auto"/>
        <w:ind w:left="380" w:right="40" w:firstLine="0"/>
        <w:rPr>
          <w:rFonts w:ascii="Times New Roman" w:hAnsi="Times New Roman" w:cs="Times New Roman"/>
          <w:sz w:val="24"/>
          <w:szCs w:val="24"/>
        </w:rPr>
      </w:pPr>
      <w:r w:rsidRPr="00831446">
        <w:rPr>
          <w:rFonts w:ascii="Times New Roman" w:hAnsi="Times New Roman" w:cs="Times New Roman"/>
          <w:sz w:val="24"/>
          <w:szCs w:val="24"/>
        </w:rPr>
        <w:t>The Arbitrator heard the</w:t>
      </w:r>
      <w:r w:rsidRPr="00831446">
        <w:rPr>
          <w:rFonts w:ascii="Times New Roman" w:hAnsi="Times New Roman" w:cs="Times New Roman"/>
          <w:sz w:val="24"/>
          <w:szCs w:val="24"/>
        </w:rPr>
        <w:t xml:space="preserve"> dispute as Arbitration Cause No. CAD/ARB No.</w:t>
      </w:r>
      <w:r w:rsidR="00AA2725" w:rsidRPr="00831446">
        <w:rPr>
          <w:rFonts w:ascii="Times New Roman" w:hAnsi="Times New Roman" w:cs="Times New Roman"/>
          <w:sz w:val="24"/>
          <w:szCs w:val="24"/>
        </w:rPr>
        <w:t xml:space="preserve">11 </w:t>
      </w:r>
      <w:r w:rsidRPr="00831446">
        <w:rPr>
          <w:rFonts w:ascii="Times New Roman" w:hAnsi="Times New Roman" w:cs="Times New Roman"/>
          <w:sz w:val="24"/>
          <w:szCs w:val="24"/>
        </w:rPr>
        <w:t>of 2007.</w:t>
      </w:r>
    </w:p>
    <w:p w:rsidR="001147CB" w:rsidRPr="00831446" w:rsidRDefault="00831446" w:rsidP="00831446">
      <w:pPr>
        <w:pStyle w:val="BodyText22"/>
        <w:shd w:val="clear" w:color="auto" w:fill="auto"/>
        <w:spacing w:after="544" w:line="360" w:lineRule="auto"/>
        <w:ind w:left="380" w:right="40" w:firstLine="0"/>
        <w:rPr>
          <w:rFonts w:ascii="Times New Roman" w:hAnsi="Times New Roman" w:cs="Times New Roman"/>
          <w:sz w:val="24"/>
          <w:szCs w:val="24"/>
        </w:rPr>
      </w:pPr>
      <w:r w:rsidRPr="00831446">
        <w:rPr>
          <w:rFonts w:ascii="Times New Roman" w:hAnsi="Times New Roman" w:cs="Times New Roman"/>
          <w:sz w:val="24"/>
          <w:szCs w:val="24"/>
        </w:rPr>
        <w:t>Both the appellant and the respondent appeared before the Arbitrator through their advocates. An Arbitral award was delivered on 30.06.2009.</w:t>
      </w:r>
    </w:p>
    <w:p w:rsidR="001147CB" w:rsidRPr="00831446" w:rsidRDefault="00831446" w:rsidP="00831446">
      <w:pPr>
        <w:pStyle w:val="BodyText22"/>
        <w:shd w:val="clear" w:color="auto" w:fill="auto"/>
        <w:spacing w:after="536" w:line="360" w:lineRule="auto"/>
        <w:ind w:left="380" w:right="40" w:firstLine="0"/>
        <w:rPr>
          <w:rFonts w:ascii="Times New Roman" w:hAnsi="Times New Roman" w:cs="Times New Roman"/>
          <w:sz w:val="24"/>
          <w:szCs w:val="24"/>
        </w:rPr>
      </w:pPr>
      <w:r w:rsidRPr="00831446">
        <w:rPr>
          <w:rFonts w:ascii="Times New Roman" w:hAnsi="Times New Roman" w:cs="Times New Roman"/>
          <w:sz w:val="24"/>
          <w:szCs w:val="24"/>
        </w:rPr>
        <w:t>The Arbitrator ordered the respondent to pay shs.584,430,57</w:t>
      </w:r>
      <w:r w:rsidRPr="00831446">
        <w:rPr>
          <w:rFonts w:ascii="Times New Roman" w:hAnsi="Times New Roman" w:cs="Times New Roman"/>
          <w:sz w:val="24"/>
          <w:szCs w:val="24"/>
        </w:rPr>
        <w:t>1 to the appellant for the work carried out with interest at 18% p.a; from the date of filing the arbitration till full payment. The respondent was also ordered to pay general damages of shs.100,000,000/= with interest thereto at the rate of 18% p.a from t</w:t>
      </w:r>
      <w:r w:rsidRPr="00831446">
        <w:rPr>
          <w:rFonts w:ascii="Times New Roman" w:hAnsi="Times New Roman" w:cs="Times New Roman"/>
          <w:sz w:val="24"/>
          <w:szCs w:val="24"/>
        </w:rPr>
        <w:t>he date of the award till payment in full.</w:t>
      </w:r>
    </w:p>
    <w:p w:rsidR="001147CB" w:rsidRPr="00831446" w:rsidRDefault="00831446" w:rsidP="00831446">
      <w:pPr>
        <w:pStyle w:val="BodyText22"/>
        <w:shd w:val="clear" w:color="auto" w:fill="auto"/>
        <w:spacing w:after="1142" w:line="360" w:lineRule="auto"/>
        <w:ind w:left="380" w:right="40" w:firstLine="0"/>
        <w:rPr>
          <w:rFonts w:ascii="Times New Roman" w:hAnsi="Times New Roman" w:cs="Times New Roman"/>
          <w:sz w:val="24"/>
          <w:szCs w:val="24"/>
        </w:rPr>
      </w:pPr>
      <w:r w:rsidRPr="00831446">
        <w:rPr>
          <w:rFonts w:ascii="Times New Roman" w:hAnsi="Times New Roman" w:cs="Times New Roman"/>
          <w:sz w:val="24"/>
          <w:szCs w:val="24"/>
        </w:rPr>
        <w:t>The respondent did not accept the decision of the arbitrator. He instituted High Court Civil Application No.731 of 2009, and moved the High Court, Commercial Division, to set aside the award and to deregister the</w:t>
      </w:r>
      <w:r w:rsidRPr="00831446">
        <w:rPr>
          <w:rFonts w:ascii="Times New Roman" w:hAnsi="Times New Roman" w:cs="Times New Roman"/>
          <w:sz w:val="24"/>
          <w:szCs w:val="24"/>
        </w:rPr>
        <w:t xml:space="preserve"> award.</w:t>
      </w:r>
    </w:p>
    <w:p w:rsidR="001147CB" w:rsidRPr="00831446" w:rsidRDefault="00831446" w:rsidP="00831446">
      <w:pPr>
        <w:spacing w:line="360" w:lineRule="auto"/>
        <w:jc w:val="both"/>
        <w:rPr>
          <w:rFonts w:ascii="Times New Roman" w:hAnsi="Times New Roman" w:cs="Times New Roman"/>
        </w:rPr>
      </w:pPr>
      <w:r w:rsidRPr="00831446">
        <w:rPr>
          <w:rFonts w:ascii="Times New Roman" w:hAnsi="Times New Roman" w:cs="Times New Roman"/>
        </w:rPr>
        <w:br w:type="page"/>
      </w:r>
    </w:p>
    <w:p w:rsidR="001147CB" w:rsidRPr="00831446" w:rsidRDefault="00831446" w:rsidP="00831446">
      <w:pPr>
        <w:spacing w:line="360" w:lineRule="auto"/>
        <w:jc w:val="both"/>
        <w:rPr>
          <w:rFonts w:ascii="Times New Roman" w:hAnsi="Times New Roman" w:cs="Times New Roman"/>
        </w:rPr>
      </w:pPr>
      <w:r w:rsidRPr="00831446">
        <w:rPr>
          <w:rFonts w:ascii="Times New Roman" w:hAnsi="Times New Roman" w:cs="Times New Roman"/>
        </w:rPr>
        <w:lastRenderedPageBreak/>
        <w:br w:type="page"/>
      </w:r>
    </w:p>
    <w:p w:rsidR="001147CB" w:rsidRPr="00831446" w:rsidRDefault="00831446" w:rsidP="00831446">
      <w:pPr>
        <w:pStyle w:val="BodyText22"/>
        <w:shd w:val="clear" w:color="auto" w:fill="auto"/>
        <w:spacing w:after="533"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 xml:space="preserve">He contended that there was no concluded arbitration agreement between him and the appellant and, therefore, neither CADER </w:t>
      </w:r>
      <w:r w:rsidRPr="00831446">
        <w:rPr>
          <w:rFonts w:ascii="Times New Roman" w:hAnsi="Times New Roman" w:cs="Times New Roman"/>
          <w:sz w:val="24"/>
          <w:szCs w:val="24"/>
        </w:rPr>
        <w:t>nor the Arbitrator had jurisdiction in the matter.</w:t>
      </w:r>
    </w:p>
    <w:p w:rsidR="001147CB" w:rsidRPr="00831446" w:rsidRDefault="00831446" w:rsidP="00831446">
      <w:pPr>
        <w:pStyle w:val="BodyText22"/>
        <w:shd w:val="clear" w:color="auto" w:fill="auto"/>
        <w:spacing w:after="544"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 xml:space="preserve">Justice Kiryabwire, then the Head of Commercial Division of the High Court, heard and allowed the application on 09.03.2011. He set aside the award on the ground that though the parties had executed a </w:t>
      </w:r>
      <w:r w:rsidRPr="00831446">
        <w:rPr>
          <w:rFonts w:ascii="Times New Roman" w:hAnsi="Times New Roman" w:cs="Times New Roman"/>
          <w:sz w:val="24"/>
          <w:szCs w:val="24"/>
        </w:rPr>
        <w:t>building agreement, they had willingly excluded the Arbitration Clause so that the same was not binding on the parties. The learned judge concluded that the Arbitration award was not in accordance with the Arbitration and Conciliation Act because the Arbit</w:t>
      </w:r>
      <w:r w:rsidRPr="00831446">
        <w:rPr>
          <w:rFonts w:ascii="Times New Roman" w:hAnsi="Times New Roman" w:cs="Times New Roman"/>
          <w:sz w:val="24"/>
          <w:szCs w:val="24"/>
        </w:rPr>
        <w:t>rator who made the award had no jurisdiction to do so.</w:t>
      </w:r>
    </w:p>
    <w:p w:rsidR="001147CB" w:rsidRPr="00831446" w:rsidRDefault="00831446" w:rsidP="00831446">
      <w:pPr>
        <w:pStyle w:val="BodyText22"/>
        <w:shd w:val="clear" w:color="auto" w:fill="auto"/>
        <w:spacing w:after="0" w:line="360" w:lineRule="auto"/>
        <w:ind w:left="20" w:right="40" w:firstLine="0"/>
        <w:rPr>
          <w:rFonts w:ascii="Times New Roman" w:hAnsi="Times New Roman" w:cs="Times New Roman"/>
          <w:sz w:val="24"/>
          <w:szCs w:val="24"/>
        </w:rPr>
        <w:sectPr w:rsidR="001147CB" w:rsidRPr="00831446">
          <w:footerReference w:type="even" r:id="rId10"/>
          <w:footerReference w:type="default" r:id="rId11"/>
          <w:footerReference w:type="first" r:id="rId12"/>
          <w:pgSz w:w="12240" w:h="15840"/>
          <w:pgMar w:top="971" w:right="1409" w:bottom="942" w:left="1433" w:header="0" w:footer="3" w:gutter="0"/>
          <w:cols w:space="720"/>
          <w:noEndnote/>
          <w:titlePg/>
          <w:docGrid w:linePitch="360"/>
        </w:sectPr>
      </w:pPr>
      <w:r w:rsidRPr="00831446">
        <w:rPr>
          <w:rFonts w:ascii="Times New Roman" w:hAnsi="Times New Roman" w:cs="Times New Roman"/>
          <w:sz w:val="24"/>
          <w:szCs w:val="24"/>
        </w:rPr>
        <w:t>With leave of the High Court, the appellant appealed against the High Court decision to the Court of Appeal which revers</w:t>
      </w:r>
      <w:r w:rsidRPr="00831446">
        <w:rPr>
          <w:rFonts w:ascii="Times New Roman" w:hAnsi="Times New Roman" w:cs="Times New Roman"/>
          <w:sz w:val="24"/>
          <w:szCs w:val="24"/>
        </w:rPr>
        <w:t>ed the decision of the High Court. The respondent appealed to the Supreme Court in SCCA No.</w:t>
      </w:r>
      <w:r w:rsidR="00AA2725" w:rsidRPr="00831446">
        <w:rPr>
          <w:rFonts w:ascii="Times New Roman" w:hAnsi="Times New Roman" w:cs="Times New Roman"/>
          <w:sz w:val="24"/>
          <w:szCs w:val="24"/>
        </w:rPr>
        <w:t xml:space="preserve">011 </w:t>
      </w:r>
      <w:r w:rsidRPr="00831446">
        <w:rPr>
          <w:rFonts w:ascii="Times New Roman" w:hAnsi="Times New Roman" w:cs="Times New Roman"/>
          <w:sz w:val="24"/>
          <w:szCs w:val="24"/>
        </w:rPr>
        <w:t>of 2013. The Supreme Court found the Court of Appeal Coram that decided the appeal was not properly constituted in that one of the justices that signed the appea</w:t>
      </w:r>
      <w:r w:rsidRPr="00831446">
        <w:rPr>
          <w:rFonts w:ascii="Times New Roman" w:hAnsi="Times New Roman" w:cs="Times New Roman"/>
          <w:sz w:val="24"/>
          <w:szCs w:val="24"/>
        </w:rPr>
        <w:t>l had not sat on the Coram that heard the appeal. The Supreme Court set aside the orders of the Court of Appeal and returned the matter to the Court of Appeal for the Court to constitute a suitable Coram to</w:t>
      </w:r>
    </w:p>
    <w:p w:rsidR="001147CB" w:rsidRPr="00831446" w:rsidRDefault="00831446" w:rsidP="00831446">
      <w:pPr>
        <w:pStyle w:val="BodyText22"/>
        <w:shd w:val="clear" w:color="auto" w:fill="auto"/>
        <w:spacing w:after="536"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hear and decide the appeal in accordance with the</w:t>
      </w:r>
      <w:r w:rsidRPr="00831446">
        <w:rPr>
          <w:rFonts w:ascii="Times New Roman" w:hAnsi="Times New Roman" w:cs="Times New Roman"/>
          <w:sz w:val="24"/>
          <w:szCs w:val="24"/>
        </w:rPr>
        <w:t xml:space="preserve"> established procedure.</w:t>
      </w:r>
    </w:p>
    <w:p w:rsidR="001147CB" w:rsidRPr="00831446" w:rsidRDefault="00831446" w:rsidP="00831446">
      <w:pPr>
        <w:pStyle w:val="BodyText22"/>
        <w:shd w:val="clear" w:color="auto" w:fill="auto"/>
        <w:spacing w:after="536"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This appeal was therefore heard afresh against the ruling by Justice Geoffrey Kiryabwire of the High Court delivered on 09/03/2011.</w:t>
      </w:r>
    </w:p>
    <w:p w:rsidR="001147CB" w:rsidRPr="00831446" w:rsidRDefault="00831446" w:rsidP="00831446">
      <w:pPr>
        <w:pStyle w:val="BodyText22"/>
        <w:shd w:val="clear" w:color="auto" w:fill="auto"/>
        <w:spacing w:after="544"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The appeal as per the Memorandum of Appeal is on the following grounds:-</w:t>
      </w:r>
    </w:p>
    <w:p w:rsidR="001147CB" w:rsidRPr="00831446" w:rsidRDefault="00831446" w:rsidP="00831446">
      <w:pPr>
        <w:pStyle w:val="Bodytext20"/>
        <w:numPr>
          <w:ilvl w:val="0"/>
          <w:numId w:val="1"/>
        </w:numPr>
        <w:shd w:val="clear" w:color="auto" w:fill="auto"/>
        <w:tabs>
          <w:tab w:val="left" w:pos="351"/>
        </w:tabs>
        <w:spacing w:line="360" w:lineRule="auto"/>
        <w:ind w:left="380" w:right="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8" behindDoc="1" locked="0" layoutInCell="1" allowOverlap="1">
                <wp:simplePos x="0" y="0"/>
                <wp:positionH relativeFrom="margin">
                  <wp:posOffset>-577850</wp:posOffset>
                </wp:positionH>
                <wp:positionV relativeFrom="paragraph">
                  <wp:posOffset>59055</wp:posOffset>
                </wp:positionV>
                <wp:extent cx="193040" cy="120650"/>
                <wp:effectExtent l="3175" t="1905" r="3810" b="1270"/>
                <wp:wrapSquare wrapText="bothSides"/>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5"/>
                              <w:shd w:val="clear" w:color="auto" w:fill="auto"/>
                              <w:spacing w:line="19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45.5pt;margin-top:4.65pt;width:15.2pt;height:9.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26sQIAALE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" filled="f" stroked="f">
                <v:textbox style="mso-fit-shape-to-text:t" inset="0,0,0,0">
                  <w:txbxContent>
                    <w:p w:rsidR="001147CB" w:rsidRDefault="00831446">
                      <w:pPr>
                        <w:pStyle w:val="Bodytext5"/>
                        <w:shd w:val="clear" w:color="auto" w:fill="auto"/>
                        <w:spacing w:line="190" w:lineRule="exact"/>
                      </w:pPr>
                      <w:r>
                        <w:rPr>
                          <w:spacing w:val="0"/>
                        </w:rPr>
                        <w:t>10</w:t>
                      </w:r>
                    </w:p>
                  </w:txbxContent>
                </v:textbox>
                <w10:wrap type="square" anchorx="margin"/>
              </v:shape>
            </w:pict>
          </mc:Fallback>
        </mc:AlternateContent>
      </w:r>
      <w:r w:rsidRPr="00831446">
        <w:rPr>
          <w:rFonts w:ascii="Times New Roman" w:hAnsi="Times New Roman" w:cs="Times New Roman"/>
          <w:sz w:val="24"/>
          <w:szCs w:val="24"/>
        </w:rPr>
        <w:t xml:space="preserve">That learned judge </w:t>
      </w:r>
      <w:r w:rsidRPr="00831446">
        <w:rPr>
          <w:rFonts w:ascii="Times New Roman" w:hAnsi="Times New Roman" w:cs="Times New Roman"/>
          <w:sz w:val="24"/>
          <w:szCs w:val="24"/>
        </w:rPr>
        <w:t>erred in law and in fact when he held that the building contract was not signed and that therefore the arbitration clause was not executed.</w:t>
      </w:r>
    </w:p>
    <w:p w:rsidR="001147CB" w:rsidRPr="00831446" w:rsidRDefault="00831446" w:rsidP="00831446">
      <w:pPr>
        <w:pStyle w:val="Bodytext20"/>
        <w:numPr>
          <w:ilvl w:val="0"/>
          <w:numId w:val="1"/>
        </w:numPr>
        <w:shd w:val="clear" w:color="auto" w:fill="auto"/>
        <w:tabs>
          <w:tab w:val="left" w:pos="361"/>
        </w:tabs>
        <w:spacing w:line="360" w:lineRule="auto"/>
        <w:ind w:left="380" w:right="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9" behindDoc="1" locked="0" layoutInCell="1" allowOverlap="1">
                <wp:simplePos x="0" y="0"/>
                <wp:positionH relativeFrom="margin">
                  <wp:posOffset>-571500</wp:posOffset>
                </wp:positionH>
                <wp:positionV relativeFrom="paragraph">
                  <wp:posOffset>429895</wp:posOffset>
                </wp:positionV>
                <wp:extent cx="189865" cy="133350"/>
                <wp:effectExtent l="0" t="1270" r="635" b="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30"/>
                              <w:shd w:val="clear" w:color="auto" w:fill="auto"/>
                              <w:spacing w:before="0" w:after="0" w:line="210" w:lineRule="exact"/>
                              <w:jc w:val="left"/>
                            </w:pPr>
                            <w:r>
                              <w:rPr>
                                <w:rStyle w:val="Bodytext3Exact"/>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45pt;margin-top:33.85pt;width:14.95pt;height:10.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LzsgIAALE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" filled="f" stroked="f">
                <v:textbox style="mso-fit-shape-to-text:t" inset="0,0,0,0">
                  <w:txbxContent>
                    <w:p w:rsidR="001147CB" w:rsidRDefault="00831446">
                      <w:pPr>
                        <w:pStyle w:val="Bodytext30"/>
                        <w:shd w:val="clear" w:color="auto" w:fill="auto"/>
                        <w:spacing w:before="0" w:after="0" w:line="210" w:lineRule="exact"/>
                        <w:jc w:val="left"/>
                      </w:pPr>
                      <w:r>
                        <w:rPr>
                          <w:rStyle w:val="Bodytext3Exact"/>
                          <w:spacing w:val="0"/>
                        </w:rPr>
                        <w:t>15</w:t>
                      </w:r>
                    </w:p>
                  </w:txbxContent>
                </v:textbox>
                <w10:wrap type="square" anchorx="margin"/>
              </v:shape>
            </w:pict>
          </mc:Fallback>
        </mc:AlternateContent>
      </w:r>
      <w:r w:rsidRPr="00831446">
        <w:rPr>
          <w:rFonts w:ascii="Times New Roman" w:hAnsi="Times New Roman" w:cs="Times New Roman"/>
          <w:sz w:val="24"/>
          <w:szCs w:val="24"/>
        </w:rPr>
        <w:t>That learned judge erred in law and infact when he held that Clause 36, the Arbitration Cause, was deleted fro</w:t>
      </w:r>
      <w:r w:rsidRPr="00831446">
        <w:rPr>
          <w:rFonts w:ascii="Times New Roman" w:hAnsi="Times New Roman" w:cs="Times New Roman"/>
          <w:sz w:val="24"/>
          <w:szCs w:val="24"/>
        </w:rPr>
        <w:t>m the building contract and that Annexture "B" (Bills of Quantities) did not provide for arbitration.</w:t>
      </w:r>
    </w:p>
    <w:p w:rsidR="001147CB" w:rsidRPr="00831446" w:rsidRDefault="00831446" w:rsidP="00831446">
      <w:pPr>
        <w:pStyle w:val="Bodytext20"/>
        <w:numPr>
          <w:ilvl w:val="0"/>
          <w:numId w:val="1"/>
        </w:numPr>
        <w:shd w:val="clear" w:color="auto" w:fill="auto"/>
        <w:tabs>
          <w:tab w:val="left" w:pos="361"/>
        </w:tabs>
        <w:spacing w:after="0" w:line="360" w:lineRule="auto"/>
        <w:ind w:left="380" w:right="40"/>
        <w:jc w:val="both"/>
        <w:rPr>
          <w:rFonts w:ascii="Times New Roman" w:hAnsi="Times New Roman" w:cs="Times New Roman"/>
          <w:sz w:val="24"/>
          <w:szCs w:val="24"/>
        </w:rPr>
      </w:pPr>
      <w:r w:rsidRPr="00831446">
        <w:rPr>
          <w:rFonts w:ascii="Times New Roman" w:hAnsi="Times New Roman" w:cs="Times New Roman"/>
          <w:sz w:val="24"/>
          <w:szCs w:val="24"/>
        </w:rPr>
        <w:t>That learned judge erred in law and infact when he held that the application to set aside the award was not time barred.</w:t>
      </w:r>
      <w:r w:rsidRPr="00831446">
        <w:rPr>
          <w:rFonts w:ascii="Times New Roman" w:hAnsi="Times New Roman" w:cs="Times New Roman"/>
          <w:sz w:val="24"/>
          <w:szCs w:val="24"/>
        </w:rPr>
        <w:br w:type="page"/>
      </w:r>
    </w:p>
    <w:p w:rsidR="001147CB" w:rsidRPr="00831446" w:rsidRDefault="00831446" w:rsidP="00831446">
      <w:pPr>
        <w:pStyle w:val="Bodytext20"/>
        <w:numPr>
          <w:ilvl w:val="0"/>
          <w:numId w:val="1"/>
        </w:numPr>
        <w:shd w:val="clear" w:color="auto" w:fill="auto"/>
        <w:tabs>
          <w:tab w:val="left" w:pos="375"/>
        </w:tabs>
        <w:spacing w:after="600" w:line="360" w:lineRule="auto"/>
        <w:ind w:left="380" w:right="40"/>
        <w:jc w:val="both"/>
        <w:rPr>
          <w:rFonts w:ascii="Times New Roman" w:hAnsi="Times New Roman" w:cs="Times New Roman"/>
          <w:sz w:val="24"/>
          <w:szCs w:val="24"/>
        </w:rPr>
      </w:pPr>
      <w:r w:rsidRPr="00831446">
        <w:rPr>
          <w:rFonts w:ascii="Times New Roman" w:hAnsi="Times New Roman" w:cs="Times New Roman"/>
          <w:sz w:val="24"/>
          <w:szCs w:val="24"/>
        </w:rPr>
        <w:lastRenderedPageBreak/>
        <w:t xml:space="preserve">That learned judge erred in </w:t>
      </w:r>
      <w:r w:rsidRPr="00831446">
        <w:rPr>
          <w:rFonts w:ascii="Times New Roman" w:hAnsi="Times New Roman" w:cs="Times New Roman"/>
          <w:sz w:val="24"/>
          <w:szCs w:val="24"/>
        </w:rPr>
        <w:t xml:space="preserve">law and infact when he ruled that the Preliminary Objection raised by the respondent in the tribunal on </w:t>
      </w:r>
      <w:r w:rsidR="00AA2725" w:rsidRPr="00831446">
        <w:rPr>
          <w:rFonts w:ascii="Times New Roman" w:hAnsi="Times New Roman" w:cs="Times New Roman"/>
          <w:sz w:val="24"/>
          <w:szCs w:val="24"/>
        </w:rPr>
        <w:t>non-signature</w:t>
      </w:r>
      <w:r w:rsidRPr="00831446">
        <w:rPr>
          <w:rFonts w:ascii="Times New Roman" w:hAnsi="Times New Roman" w:cs="Times New Roman"/>
          <w:sz w:val="24"/>
          <w:szCs w:val="24"/>
        </w:rPr>
        <w:t xml:space="preserve"> of the building contract and raised in the application to set aside the award was not time barred under the law.</w:t>
      </w:r>
    </w:p>
    <w:p w:rsidR="001147CB" w:rsidRPr="00831446" w:rsidRDefault="00831446" w:rsidP="00831446">
      <w:pPr>
        <w:pStyle w:val="Bodytext20"/>
        <w:numPr>
          <w:ilvl w:val="0"/>
          <w:numId w:val="1"/>
        </w:numPr>
        <w:shd w:val="clear" w:color="auto" w:fill="auto"/>
        <w:tabs>
          <w:tab w:val="left" w:pos="361"/>
        </w:tabs>
        <w:spacing w:after="600" w:line="360" w:lineRule="auto"/>
        <w:ind w:left="380" w:right="40"/>
        <w:jc w:val="both"/>
        <w:rPr>
          <w:rFonts w:ascii="Times New Roman" w:hAnsi="Times New Roman" w:cs="Times New Roman"/>
          <w:sz w:val="24"/>
          <w:szCs w:val="24"/>
        </w:rPr>
      </w:pPr>
      <w:r w:rsidRPr="00831446">
        <w:rPr>
          <w:rFonts w:ascii="Times New Roman" w:hAnsi="Times New Roman" w:cs="Times New Roman"/>
          <w:sz w:val="24"/>
          <w:szCs w:val="24"/>
        </w:rPr>
        <w:t xml:space="preserve">That learned judge erred </w:t>
      </w:r>
      <w:r w:rsidRPr="00831446">
        <w:rPr>
          <w:rFonts w:ascii="Times New Roman" w:hAnsi="Times New Roman" w:cs="Times New Roman"/>
          <w:sz w:val="24"/>
          <w:szCs w:val="24"/>
        </w:rPr>
        <w:t>in law when he ruled that the respondent did not waive its rights under the arbitration process and law.</w:t>
      </w:r>
    </w:p>
    <w:p w:rsidR="001147CB" w:rsidRPr="00831446" w:rsidRDefault="00831446" w:rsidP="00831446">
      <w:pPr>
        <w:pStyle w:val="Bodytext20"/>
        <w:numPr>
          <w:ilvl w:val="0"/>
          <w:numId w:val="1"/>
        </w:numPr>
        <w:shd w:val="clear" w:color="auto" w:fill="auto"/>
        <w:tabs>
          <w:tab w:val="left" w:pos="370"/>
        </w:tabs>
        <w:spacing w:after="596" w:line="360" w:lineRule="auto"/>
        <w:ind w:left="380" w:right="40"/>
        <w:jc w:val="both"/>
        <w:rPr>
          <w:rFonts w:ascii="Times New Roman" w:hAnsi="Times New Roman" w:cs="Times New Roman"/>
          <w:sz w:val="24"/>
          <w:szCs w:val="24"/>
        </w:rPr>
      </w:pPr>
      <w:r w:rsidRPr="00831446">
        <w:rPr>
          <w:rFonts w:ascii="Times New Roman" w:hAnsi="Times New Roman" w:cs="Times New Roman"/>
          <w:sz w:val="24"/>
          <w:szCs w:val="24"/>
        </w:rPr>
        <w:t>That learned judge erred in law when he ruled that the Arbitration Award was not in accordance with the Arbitration Act.</w:t>
      </w:r>
    </w:p>
    <w:p w:rsidR="001147CB" w:rsidRPr="00831446" w:rsidRDefault="00831446" w:rsidP="00831446">
      <w:pPr>
        <w:pStyle w:val="Bodytext20"/>
        <w:numPr>
          <w:ilvl w:val="0"/>
          <w:numId w:val="1"/>
        </w:numPr>
        <w:shd w:val="clear" w:color="auto" w:fill="auto"/>
        <w:tabs>
          <w:tab w:val="left" w:pos="361"/>
        </w:tabs>
        <w:spacing w:after="608" w:line="360" w:lineRule="auto"/>
        <w:ind w:left="380" w:right="40"/>
        <w:jc w:val="both"/>
        <w:rPr>
          <w:rFonts w:ascii="Times New Roman" w:hAnsi="Times New Roman" w:cs="Times New Roman"/>
          <w:sz w:val="24"/>
          <w:szCs w:val="24"/>
        </w:rPr>
      </w:pPr>
      <w:r w:rsidRPr="00831446">
        <w:rPr>
          <w:rFonts w:ascii="Times New Roman" w:hAnsi="Times New Roman" w:cs="Times New Roman"/>
          <w:sz w:val="24"/>
          <w:szCs w:val="24"/>
        </w:rPr>
        <w:t>That learned judge erred in la</w:t>
      </w:r>
      <w:r w:rsidRPr="00831446">
        <w:rPr>
          <w:rFonts w:ascii="Times New Roman" w:hAnsi="Times New Roman" w:cs="Times New Roman"/>
          <w:sz w:val="24"/>
          <w:szCs w:val="24"/>
        </w:rPr>
        <w:t>w when he granted costs to the respondent.</w:t>
      </w:r>
    </w:p>
    <w:p w:rsidR="001147CB" w:rsidRPr="00831446" w:rsidRDefault="00831446" w:rsidP="00831446">
      <w:pPr>
        <w:pStyle w:val="BodyText22"/>
        <w:shd w:val="clear" w:color="auto" w:fill="auto"/>
        <w:spacing w:after="0" w:line="360" w:lineRule="auto"/>
        <w:ind w:left="380" w:hanging="360"/>
        <w:rPr>
          <w:rFonts w:ascii="Times New Roman" w:hAnsi="Times New Roman" w:cs="Times New Roman"/>
          <w:sz w:val="24"/>
          <w:szCs w:val="24"/>
        </w:rPr>
      </w:pPr>
      <w:r w:rsidRPr="00831446">
        <w:rPr>
          <w:rFonts w:ascii="Times New Roman" w:hAnsi="Times New Roman" w:cs="Times New Roman"/>
          <w:sz w:val="24"/>
          <w:szCs w:val="24"/>
        </w:rPr>
        <w:t>The appellant prayed this Court for orders that:-</w:t>
      </w:r>
    </w:p>
    <w:p w:rsidR="001147CB" w:rsidRPr="00831446" w:rsidRDefault="00831446" w:rsidP="00831446">
      <w:pPr>
        <w:pStyle w:val="BodyText22"/>
        <w:numPr>
          <w:ilvl w:val="0"/>
          <w:numId w:val="2"/>
        </w:numPr>
        <w:shd w:val="clear" w:color="auto" w:fill="auto"/>
        <w:tabs>
          <w:tab w:val="left" w:pos="716"/>
        </w:tabs>
        <w:spacing w:after="0" w:line="360" w:lineRule="auto"/>
        <w:ind w:left="760" w:hanging="380"/>
        <w:rPr>
          <w:rFonts w:ascii="Times New Roman" w:hAnsi="Times New Roman" w:cs="Times New Roman"/>
          <w:sz w:val="24"/>
          <w:szCs w:val="24"/>
        </w:rPr>
      </w:pPr>
      <w:r w:rsidRPr="00831446">
        <w:rPr>
          <w:rFonts w:ascii="Times New Roman" w:hAnsi="Times New Roman" w:cs="Times New Roman"/>
          <w:sz w:val="24"/>
          <w:szCs w:val="24"/>
        </w:rPr>
        <w:t>The decision of the High Court be set aside.</w:t>
      </w:r>
    </w:p>
    <w:p w:rsidR="001147CB" w:rsidRPr="00831446" w:rsidRDefault="00831446" w:rsidP="00831446">
      <w:pPr>
        <w:pStyle w:val="BodyText22"/>
        <w:numPr>
          <w:ilvl w:val="0"/>
          <w:numId w:val="2"/>
        </w:numPr>
        <w:shd w:val="clear" w:color="auto" w:fill="auto"/>
        <w:tabs>
          <w:tab w:val="left" w:pos="721"/>
        </w:tabs>
        <w:spacing w:after="0" w:line="360" w:lineRule="auto"/>
        <w:ind w:left="760" w:hanging="380"/>
        <w:rPr>
          <w:rFonts w:ascii="Times New Roman" w:hAnsi="Times New Roman" w:cs="Times New Roman"/>
          <w:sz w:val="24"/>
          <w:szCs w:val="24"/>
        </w:rPr>
      </w:pPr>
      <w:r w:rsidRPr="00831446">
        <w:rPr>
          <w:rFonts w:ascii="Times New Roman" w:hAnsi="Times New Roman" w:cs="Times New Roman"/>
          <w:sz w:val="24"/>
          <w:szCs w:val="24"/>
        </w:rPr>
        <w:t>The appeal be allowed and the Arbitral Award be upheld.</w:t>
      </w:r>
    </w:p>
    <w:p w:rsidR="001147CB" w:rsidRPr="00831446" w:rsidRDefault="00831446" w:rsidP="00831446">
      <w:pPr>
        <w:pStyle w:val="BodyText22"/>
        <w:numPr>
          <w:ilvl w:val="0"/>
          <w:numId w:val="2"/>
        </w:numPr>
        <w:shd w:val="clear" w:color="auto" w:fill="auto"/>
        <w:tabs>
          <w:tab w:val="left" w:pos="726"/>
        </w:tabs>
        <w:spacing w:after="0" w:line="360" w:lineRule="auto"/>
        <w:ind w:left="760" w:right="40" w:hanging="380"/>
        <w:rPr>
          <w:rFonts w:ascii="Times New Roman" w:hAnsi="Times New Roman" w:cs="Times New Roman"/>
          <w:sz w:val="24"/>
          <w:szCs w:val="24"/>
        </w:rPr>
        <w:sectPr w:rsidR="001147CB" w:rsidRPr="00831446">
          <w:pgSz w:w="12240" w:h="15840"/>
          <w:pgMar w:top="900" w:right="1085" w:bottom="2009" w:left="1085" w:header="0" w:footer="3" w:gutter="1013"/>
          <w:cols w:space="720"/>
          <w:noEndnote/>
          <w:rtlGutter/>
          <w:docGrid w:linePitch="360"/>
        </w:sectPr>
      </w:pPr>
      <w:r w:rsidRPr="00831446">
        <w:rPr>
          <w:rFonts w:ascii="Times New Roman" w:hAnsi="Times New Roman" w:cs="Times New Roman"/>
          <w:sz w:val="24"/>
          <w:szCs w:val="24"/>
        </w:rPr>
        <w:t xml:space="preserve">The appellant be paid the costs in </w:t>
      </w:r>
      <w:r w:rsidRPr="00831446">
        <w:rPr>
          <w:rFonts w:ascii="Times New Roman" w:hAnsi="Times New Roman" w:cs="Times New Roman"/>
          <w:sz w:val="24"/>
          <w:szCs w:val="24"/>
        </w:rPr>
        <w:t>arbitration, High Court and the Court of Appeal by the respondent.</w:t>
      </w:r>
    </w:p>
    <w:p w:rsidR="001147CB" w:rsidRPr="00831446" w:rsidRDefault="00831446" w:rsidP="00831446">
      <w:pPr>
        <w:pStyle w:val="BodyText22"/>
        <w:shd w:val="clear" w:color="auto" w:fill="auto"/>
        <w:spacing w:after="0" w:line="360" w:lineRule="auto"/>
        <w:ind w:left="20" w:firstLine="0"/>
        <w:rPr>
          <w:rFonts w:ascii="Times New Roman" w:hAnsi="Times New Roman" w:cs="Times New Roman"/>
          <w:sz w:val="24"/>
          <w:szCs w:val="24"/>
        </w:rPr>
      </w:pPr>
      <w:r w:rsidRPr="00831446">
        <w:rPr>
          <w:rStyle w:val="BodyText1"/>
          <w:rFonts w:ascii="Times New Roman" w:hAnsi="Times New Roman" w:cs="Times New Roman"/>
          <w:sz w:val="24"/>
          <w:szCs w:val="24"/>
        </w:rPr>
        <w:lastRenderedPageBreak/>
        <w:t>Legal representation.</w:t>
      </w:r>
    </w:p>
    <w:p w:rsidR="001147CB" w:rsidRPr="00831446" w:rsidRDefault="00831446" w:rsidP="00831446">
      <w:pPr>
        <w:pStyle w:val="BodyText22"/>
        <w:shd w:val="clear" w:color="auto" w:fill="auto"/>
        <w:spacing w:after="540" w:line="360" w:lineRule="auto"/>
        <w:ind w:left="20" w:right="60" w:firstLine="0"/>
        <w:rPr>
          <w:rFonts w:ascii="Times New Roman" w:hAnsi="Times New Roman" w:cs="Times New Roman"/>
          <w:sz w:val="24"/>
          <w:szCs w:val="24"/>
        </w:rPr>
      </w:pPr>
      <w:r w:rsidRPr="00831446">
        <w:rPr>
          <w:rFonts w:ascii="Times New Roman" w:hAnsi="Times New Roman" w:cs="Times New Roman"/>
          <w:sz w:val="24"/>
          <w:szCs w:val="24"/>
        </w:rPr>
        <w:t xml:space="preserve">At the hearing of this appeal, Learned Senior Counsel, G.S. Lule appeared together with Learned Counsel, Mr. Peter Allan Musoke for the respondent while Learned </w:t>
      </w:r>
      <w:r w:rsidRPr="00831446">
        <w:rPr>
          <w:rFonts w:ascii="Times New Roman" w:hAnsi="Times New Roman" w:cs="Times New Roman"/>
          <w:sz w:val="24"/>
          <w:szCs w:val="24"/>
        </w:rPr>
        <w:t>Counsel, Mr. Enos Tumusiime appeared for the appellant.</w:t>
      </w:r>
    </w:p>
    <w:p w:rsidR="001147CB" w:rsidRPr="00831446" w:rsidRDefault="00831446" w:rsidP="00831446">
      <w:pPr>
        <w:pStyle w:val="Heading40"/>
        <w:keepNext/>
        <w:keepLines/>
        <w:shd w:val="clear" w:color="auto" w:fill="auto"/>
        <w:spacing w:before="0" w:line="360" w:lineRule="auto"/>
        <w:ind w:left="20"/>
        <w:rPr>
          <w:rFonts w:ascii="Times New Roman" w:hAnsi="Times New Roman" w:cs="Times New Roman"/>
          <w:sz w:val="24"/>
          <w:szCs w:val="24"/>
        </w:rPr>
      </w:pPr>
      <w:bookmarkStart w:id="0" w:name="bookmark1"/>
      <w:r w:rsidRPr="00831446">
        <w:rPr>
          <w:rStyle w:val="Heading41"/>
          <w:rFonts w:ascii="Times New Roman" w:hAnsi="Times New Roman" w:cs="Times New Roman"/>
          <w:b/>
          <w:bCs/>
          <w:sz w:val="24"/>
          <w:szCs w:val="24"/>
        </w:rPr>
        <w:t>Submissions of counsel for the a</w:t>
      </w:r>
      <w:r w:rsidRPr="00831446">
        <w:rPr>
          <w:rFonts w:ascii="Times New Roman" w:hAnsi="Times New Roman" w:cs="Times New Roman"/>
          <w:sz w:val="24"/>
          <w:szCs w:val="24"/>
        </w:rPr>
        <w:t>p</w:t>
      </w:r>
      <w:r w:rsidRPr="00831446">
        <w:rPr>
          <w:rStyle w:val="Heading41"/>
          <w:rFonts w:ascii="Times New Roman" w:hAnsi="Times New Roman" w:cs="Times New Roman"/>
          <w:b/>
          <w:bCs/>
          <w:sz w:val="24"/>
          <w:szCs w:val="24"/>
        </w:rPr>
        <w:t>pellant.</w:t>
      </w:r>
      <w:bookmarkEnd w:id="0"/>
    </w:p>
    <w:p w:rsidR="001147CB" w:rsidRPr="00831446" w:rsidRDefault="00831446" w:rsidP="00831446">
      <w:pPr>
        <w:pStyle w:val="BodyText22"/>
        <w:shd w:val="clear" w:color="auto" w:fill="auto"/>
        <w:spacing w:after="0" w:line="360" w:lineRule="auto"/>
        <w:ind w:left="20" w:firstLine="0"/>
        <w:rPr>
          <w:rFonts w:ascii="Times New Roman" w:hAnsi="Times New Roman" w:cs="Times New Roman"/>
          <w:sz w:val="24"/>
          <w:szCs w:val="24"/>
        </w:rPr>
      </w:pPr>
      <w:r w:rsidRPr="00831446">
        <w:rPr>
          <w:rStyle w:val="BodyText1"/>
          <w:rFonts w:ascii="Times New Roman" w:hAnsi="Times New Roman" w:cs="Times New Roman"/>
          <w:sz w:val="24"/>
          <w:szCs w:val="24"/>
        </w:rPr>
        <w:t>Ground one</w:t>
      </w:r>
    </w:p>
    <w:p w:rsidR="001147CB" w:rsidRPr="00831446" w:rsidRDefault="00831446" w:rsidP="00831446">
      <w:pPr>
        <w:pStyle w:val="BodyText22"/>
        <w:shd w:val="clear" w:color="auto" w:fill="auto"/>
        <w:spacing w:after="540" w:line="360" w:lineRule="auto"/>
        <w:ind w:left="20" w:right="6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2" behindDoc="1" locked="0" layoutInCell="1" allowOverlap="1">
                <wp:simplePos x="0" y="0"/>
                <wp:positionH relativeFrom="margin">
                  <wp:posOffset>-582295</wp:posOffset>
                </wp:positionH>
                <wp:positionV relativeFrom="paragraph">
                  <wp:posOffset>430530</wp:posOffset>
                </wp:positionV>
                <wp:extent cx="193040" cy="120650"/>
                <wp:effectExtent l="0" t="1905" r="0" b="1270"/>
                <wp:wrapSquare wrapText="bothSides"/>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6"/>
                              <w:shd w:val="clear" w:color="auto" w:fill="auto"/>
                              <w:spacing w:line="19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45.85pt;margin-top:33.9pt;width:15.2pt;height:9.5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xsQIAALE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" filled="f" stroked="f">
                <v:textbox style="mso-fit-shape-to-text:t" inset="0,0,0,0">
                  <w:txbxContent>
                    <w:p w:rsidR="001147CB" w:rsidRDefault="00831446">
                      <w:pPr>
                        <w:pStyle w:val="Bodytext6"/>
                        <w:shd w:val="clear" w:color="auto" w:fill="auto"/>
                        <w:spacing w:line="190" w:lineRule="exact"/>
                      </w:pPr>
                      <w:r>
                        <w:rPr>
                          <w:spacing w:val="0"/>
                        </w:rPr>
                        <w:t>10</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13" behindDoc="1" locked="0" layoutInCell="1" allowOverlap="1">
                <wp:simplePos x="0" y="0"/>
                <wp:positionH relativeFrom="margin">
                  <wp:posOffset>-572770</wp:posOffset>
                </wp:positionH>
                <wp:positionV relativeFrom="paragraph">
                  <wp:posOffset>2294890</wp:posOffset>
                </wp:positionV>
                <wp:extent cx="189865" cy="133350"/>
                <wp:effectExtent l="0" t="0" r="1905" b="635"/>
                <wp:wrapSquare wrapText="bothSides"/>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30"/>
                              <w:shd w:val="clear" w:color="auto" w:fill="auto"/>
                              <w:spacing w:before="0" w:after="0" w:line="210" w:lineRule="exact"/>
                              <w:jc w:val="left"/>
                            </w:pPr>
                            <w:r>
                              <w:rPr>
                                <w:rStyle w:val="Bodytext3Exact"/>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45.1pt;margin-top:180.7pt;width:14.95pt;height:10.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" filled="f" stroked="f">
                <v:textbox style="mso-fit-shape-to-text:t" inset="0,0,0,0">
                  <w:txbxContent>
                    <w:p w:rsidR="001147CB" w:rsidRDefault="00831446">
                      <w:pPr>
                        <w:pStyle w:val="Bodytext30"/>
                        <w:shd w:val="clear" w:color="auto" w:fill="auto"/>
                        <w:spacing w:before="0" w:after="0" w:line="210" w:lineRule="exact"/>
                        <w:jc w:val="left"/>
                      </w:pPr>
                      <w:r>
                        <w:rPr>
                          <w:rStyle w:val="Bodytext3Exact"/>
                          <w:spacing w:val="0"/>
                        </w:rPr>
                        <w:t>15</w:t>
                      </w:r>
                    </w:p>
                  </w:txbxContent>
                </v:textbox>
                <w10:wrap type="square" anchorx="margin"/>
              </v:shape>
            </w:pict>
          </mc:Fallback>
        </mc:AlternateContent>
      </w:r>
      <w:r w:rsidRPr="00831446">
        <w:rPr>
          <w:rFonts w:ascii="Times New Roman" w:hAnsi="Times New Roman" w:cs="Times New Roman"/>
          <w:sz w:val="24"/>
          <w:szCs w:val="24"/>
        </w:rPr>
        <w:t>Mr. Enos Tummusiime for the appellant submitted that in the proceedings of the Supreme Court of 23</w:t>
      </w:r>
      <w:r w:rsidRPr="00831446">
        <w:rPr>
          <w:rFonts w:ascii="Times New Roman" w:hAnsi="Times New Roman" w:cs="Times New Roman"/>
          <w:sz w:val="24"/>
          <w:szCs w:val="24"/>
          <w:vertAlign w:val="superscript"/>
        </w:rPr>
        <w:t>rd</w:t>
      </w:r>
      <w:r w:rsidRPr="00831446">
        <w:rPr>
          <w:rFonts w:ascii="Times New Roman" w:hAnsi="Times New Roman" w:cs="Times New Roman"/>
          <w:sz w:val="24"/>
          <w:szCs w:val="24"/>
        </w:rPr>
        <w:t xml:space="preserve"> October 2013, learned counsel for the respondent Mr. G.S. Lule admitted/confessed that the Arbitration Clause of the building contract in issue was not deleted. He contended that since the respondent confessed or concurred that the Arbitration Clause had </w:t>
      </w:r>
      <w:r w:rsidRPr="00831446">
        <w:rPr>
          <w:rFonts w:ascii="Times New Roman" w:hAnsi="Times New Roman" w:cs="Times New Roman"/>
          <w:sz w:val="24"/>
          <w:szCs w:val="24"/>
        </w:rPr>
        <w:t>not been deleted then the foundation or the gist of the decision of the High Court Civil Application No.731/2009 cannot stand.</w:t>
      </w:r>
    </w:p>
    <w:p w:rsidR="001147CB" w:rsidRPr="00831446" w:rsidRDefault="00831446" w:rsidP="00831446">
      <w:pPr>
        <w:pStyle w:val="BodyText22"/>
        <w:shd w:val="clear" w:color="auto" w:fill="auto"/>
        <w:spacing w:after="0" w:line="360" w:lineRule="auto"/>
        <w:ind w:left="20" w:firstLine="0"/>
        <w:rPr>
          <w:rFonts w:ascii="Times New Roman" w:hAnsi="Times New Roman" w:cs="Times New Roman"/>
          <w:sz w:val="24"/>
          <w:szCs w:val="24"/>
        </w:rPr>
      </w:pPr>
      <w:r w:rsidRPr="00831446">
        <w:rPr>
          <w:rStyle w:val="BodyText1"/>
          <w:rFonts w:ascii="Times New Roman" w:hAnsi="Times New Roman" w:cs="Times New Roman"/>
          <w:sz w:val="24"/>
          <w:szCs w:val="24"/>
        </w:rPr>
        <w:t>Ground tw</w:t>
      </w:r>
      <w:r w:rsidRPr="00831446">
        <w:rPr>
          <w:rFonts w:ascii="Times New Roman" w:hAnsi="Times New Roman" w:cs="Times New Roman"/>
          <w:sz w:val="24"/>
          <w:szCs w:val="24"/>
        </w:rPr>
        <w:t>o:</w:t>
      </w:r>
    </w:p>
    <w:p w:rsidR="001147CB" w:rsidRPr="00831446" w:rsidRDefault="00831446" w:rsidP="00831446">
      <w:pPr>
        <w:pStyle w:val="BodyText22"/>
        <w:shd w:val="clear" w:color="auto" w:fill="auto"/>
        <w:spacing w:after="0" w:line="360" w:lineRule="auto"/>
        <w:ind w:left="20" w:right="60" w:firstLine="0"/>
        <w:rPr>
          <w:rFonts w:ascii="Times New Roman" w:hAnsi="Times New Roman" w:cs="Times New Roman"/>
          <w:sz w:val="24"/>
          <w:szCs w:val="24"/>
        </w:rPr>
        <w:sectPr w:rsidR="001147CB" w:rsidRPr="00831446">
          <w:footerReference w:type="even" r:id="rId13"/>
          <w:footerReference w:type="default" r:id="rId14"/>
          <w:footerReference w:type="first" r:id="rId15"/>
          <w:pgSz w:w="12240" w:h="15840"/>
          <w:pgMar w:top="589" w:right="1109" w:bottom="560" w:left="2045" w:header="0" w:footer="3" w:gutter="0"/>
          <w:cols w:space="720"/>
          <w:noEndnote/>
          <w:docGrid w:linePitch="360"/>
        </w:sectPr>
      </w:pPr>
      <w:r w:rsidRPr="00831446">
        <w:rPr>
          <w:rFonts w:ascii="Times New Roman" w:hAnsi="Times New Roman" w:cs="Times New Roman"/>
          <w:sz w:val="24"/>
          <w:szCs w:val="24"/>
        </w:rPr>
        <w:t>On whether the application of the res</w:t>
      </w:r>
      <w:r w:rsidRPr="00831446">
        <w:rPr>
          <w:rFonts w:ascii="Times New Roman" w:hAnsi="Times New Roman" w:cs="Times New Roman"/>
          <w:sz w:val="24"/>
          <w:szCs w:val="24"/>
        </w:rPr>
        <w:t>pondent in the High Court could stand, counsel contended that the respondent sought to challenge the appointment of the arbitrator on the grounds that there was no arbitration clause in the agreement and the arbitrator</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before="16" w:after="16"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0" w:right="0" w:bottom="0" w:left="0" w:header="0" w:footer="3" w:gutter="0"/>
          <w:cols w:space="720"/>
          <w:noEndnote/>
          <w:docGrid w:linePitch="360"/>
        </w:sect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559" w:right="9677" w:bottom="530" w:left="1085" w:header="0" w:footer="3" w:gutter="0"/>
          <w:cols w:space="720"/>
          <w:noEndnote/>
          <w:docGrid w:linePitch="360"/>
        </w:sectPr>
      </w:pPr>
    </w:p>
    <w:p w:rsidR="001147CB" w:rsidRPr="00831446" w:rsidRDefault="00831446" w:rsidP="00831446">
      <w:pPr>
        <w:pStyle w:val="BodyText22"/>
        <w:shd w:val="clear" w:color="auto" w:fill="auto"/>
        <w:spacing w:after="765" w:line="360" w:lineRule="auto"/>
        <w:ind w:left="4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ruled that there was an arbitration clause and that he had jurisdiction.</w:t>
      </w:r>
    </w:p>
    <w:p w:rsidR="001147CB" w:rsidRPr="00831446" w:rsidRDefault="00831446" w:rsidP="00831446">
      <w:pPr>
        <w:pStyle w:val="BodyText22"/>
        <w:shd w:val="clear" w:color="auto" w:fill="auto"/>
        <w:spacing w:after="598" w:line="360" w:lineRule="auto"/>
        <w:ind w:left="40" w:firstLine="0"/>
        <w:rPr>
          <w:rFonts w:ascii="Times New Roman" w:hAnsi="Times New Roman" w:cs="Times New Roman"/>
          <w:sz w:val="24"/>
          <w:szCs w:val="24"/>
        </w:rPr>
      </w:pPr>
      <w:r w:rsidRPr="00831446">
        <w:rPr>
          <w:rStyle w:val="BodyText1"/>
          <w:rFonts w:ascii="Times New Roman" w:hAnsi="Times New Roman" w:cs="Times New Roman"/>
          <w:sz w:val="24"/>
          <w:szCs w:val="24"/>
        </w:rPr>
        <w:t>Grounds 3, 4,</w:t>
      </w:r>
      <w:r w:rsidRPr="00831446">
        <w:rPr>
          <w:rFonts w:ascii="Times New Roman" w:hAnsi="Times New Roman" w:cs="Times New Roman"/>
          <w:sz w:val="24"/>
          <w:szCs w:val="24"/>
        </w:rPr>
        <w:t xml:space="preserve"> a</w:t>
      </w:r>
      <w:r w:rsidRPr="00831446">
        <w:rPr>
          <w:rStyle w:val="BodyText1"/>
          <w:rFonts w:ascii="Times New Roman" w:hAnsi="Times New Roman" w:cs="Times New Roman"/>
          <w:sz w:val="24"/>
          <w:szCs w:val="24"/>
        </w:rPr>
        <w:t>nd 5.</w:t>
      </w:r>
    </w:p>
    <w:p w:rsidR="001147CB" w:rsidRPr="00831446" w:rsidRDefault="00831446" w:rsidP="00831446">
      <w:pPr>
        <w:pStyle w:val="BodyText22"/>
        <w:shd w:val="clear" w:color="auto" w:fill="auto"/>
        <w:spacing w:after="532" w:line="360" w:lineRule="auto"/>
        <w:ind w:left="40" w:right="40" w:firstLine="0"/>
        <w:rPr>
          <w:rFonts w:ascii="Times New Roman" w:hAnsi="Times New Roman" w:cs="Times New Roman"/>
          <w:sz w:val="24"/>
          <w:szCs w:val="24"/>
        </w:rPr>
      </w:pPr>
      <w:r w:rsidRPr="00831446">
        <w:rPr>
          <w:rFonts w:ascii="Times New Roman" w:hAnsi="Times New Roman" w:cs="Times New Roman"/>
          <w:sz w:val="24"/>
          <w:szCs w:val="24"/>
        </w:rPr>
        <w:t>According to counsel, under S.16(b) of</w:t>
      </w:r>
      <w:r w:rsidRPr="00831446">
        <w:rPr>
          <w:rFonts w:ascii="Times New Roman" w:hAnsi="Times New Roman" w:cs="Times New Roman"/>
          <w:sz w:val="24"/>
          <w:szCs w:val="24"/>
        </w:rPr>
        <w:t xml:space="preserve"> the Arbitration and Conciliation Act, an aggrieved party on a preliminary question may only appeal within 30 days to the High Court.</w:t>
      </w:r>
    </w:p>
    <w:p w:rsidR="001147CB" w:rsidRPr="00831446" w:rsidRDefault="00831446" w:rsidP="00831446">
      <w:pPr>
        <w:pStyle w:val="BodyText22"/>
        <w:shd w:val="clear" w:color="auto" w:fill="auto"/>
        <w:spacing w:after="548" w:line="360" w:lineRule="auto"/>
        <w:ind w:left="40" w:right="4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5" behindDoc="1" locked="0" layoutInCell="1" allowOverlap="1">
                <wp:simplePos x="0" y="0"/>
                <wp:positionH relativeFrom="margin">
                  <wp:posOffset>-579120</wp:posOffset>
                </wp:positionH>
                <wp:positionV relativeFrom="paragraph">
                  <wp:posOffset>50800</wp:posOffset>
                </wp:positionV>
                <wp:extent cx="193040" cy="127000"/>
                <wp:effectExtent l="1905" t="3175" r="0" b="3175"/>
                <wp:wrapSquare wrapText="bothSides"/>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7"/>
                              <w:shd w:val="clear" w:color="auto" w:fill="auto"/>
                              <w:spacing w:line="20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45.6pt;margin-top:4pt;width:15.2pt;height:10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AswIAALE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" filled="f" stroked="f">
                <v:textbox style="mso-fit-shape-to-text:t" inset="0,0,0,0">
                  <w:txbxContent>
                    <w:p w:rsidR="001147CB" w:rsidRDefault="00831446">
                      <w:pPr>
                        <w:pStyle w:val="Bodytext7"/>
                        <w:shd w:val="clear" w:color="auto" w:fill="auto"/>
                        <w:spacing w:line="200" w:lineRule="exact"/>
                      </w:pPr>
                      <w:r>
                        <w:rPr>
                          <w:spacing w:val="0"/>
                        </w:rPr>
                        <w:t>10</w:t>
                      </w:r>
                    </w:p>
                  </w:txbxContent>
                </v:textbox>
                <w10:wrap type="square" anchorx="margin"/>
              </v:shape>
            </w:pict>
          </mc:Fallback>
        </mc:AlternateContent>
      </w:r>
      <w:r w:rsidRPr="00831446">
        <w:rPr>
          <w:rFonts w:ascii="Times New Roman" w:hAnsi="Times New Roman" w:cs="Times New Roman"/>
          <w:sz w:val="24"/>
          <w:szCs w:val="24"/>
        </w:rPr>
        <w:t>The respondent in instant case did not appeal within 30 days. He took action after more than 2 years.</w:t>
      </w:r>
    </w:p>
    <w:p w:rsidR="001147CB" w:rsidRPr="00831446" w:rsidRDefault="00831446" w:rsidP="00831446">
      <w:pPr>
        <w:pStyle w:val="BodyText22"/>
        <w:shd w:val="clear" w:color="auto" w:fill="auto"/>
        <w:spacing w:after="540" w:line="360" w:lineRule="auto"/>
        <w:ind w:left="40" w:right="4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6" behindDoc="1" locked="0" layoutInCell="1" allowOverlap="1">
                <wp:simplePos x="0" y="0"/>
                <wp:positionH relativeFrom="margin">
                  <wp:posOffset>-572770</wp:posOffset>
                </wp:positionH>
                <wp:positionV relativeFrom="paragraph">
                  <wp:posOffset>798830</wp:posOffset>
                </wp:positionV>
                <wp:extent cx="189865" cy="133350"/>
                <wp:effectExtent l="0" t="0" r="1905" b="1270"/>
                <wp:wrapSquare wrapText="bothSides"/>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30"/>
                              <w:shd w:val="clear" w:color="auto" w:fill="auto"/>
                              <w:spacing w:before="0" w:after="0" w:line="210" w:lineRule="exact"/>
                              <w:jc w:val="left"/>
                            </w:pPr>
                            <w:r>
                              <w:rPr>
                                <w:rStyle w:val="Bodytext3Exact"/>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45.1pt;margin-top:62.9pt;width:14.95pt;height:10.5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gVsgIAALE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" filled="f" stroked="f">
                <v:textbox style="mso-fit-shape-to-text:t" inset="0,0,0,0">
                  <w:txbxContent>
                    <w:p w:rsidR="001147CB" w:rsidRDefault="00831446">
                      <w:pPr>
                        <w:pStyle w:val="Bodytext30"/>
                        <w:shd w:val="clear" w:color="auto" w:fill="auto"/>
                        <w:spacing w:before="0" w:after="0" w:line="210" w:lineRule="exact"/>
                        <w:jc w:val="left"/>
                      </w:pPr>
                      <w:r>
                        <w:rPr>
                          <w:rStyle w:val="Bodytext3Exact"/>
                          <w:spacing w:val="0"/>
                        </w:rPr>
                        <w:t>15</w:t>
                      </w:r>
                    </w:p>
                  </w:txbxContent>
                </v:textbox>
                <w10:wrap type="square" anchorx="margin"/>
              </v:shape>
            </w:pict>
          </mc:Fallback>
        </mc:AlternateContent>
      </w:r>
      <w:r w:rsidRPr="00831446">
        <w:rPr>
          <w:rFonts w:ascii="Times New Roman" w:hAnsi="Times New Roman" w:cs="Times New Roman"/>
          <w:sz w:val="24"/>
          <w:szCs w:val="24"/>
        </w:rPr>
        <w:t xml:space="preserve">The </w:t>
      </w:r>
      <w:r w:rsidRPr="00831446">
        <w:rPr>
          <w:rFonts w:ascii="Times New Roman" w:hAnsi="Times New Roman" w:cs="Times New Roman"/>
          <w:sz w:val="24"/>
          <w:szCs w:val="24"/>
        </w:rPr>
        <w:t xml:space="preserve">Arbitrator's ruling was on 25/01/2008 and the respondent sought to challenge it in the High Court on 14/01/2010. Counsel for the appellant submitted that the application before the High Court was incompetent and contrary to the provisions of section 16(6) </w:t>
      </w:r>
      <w:r w:rsidRPr="00831446">
        <w:rPr>
          <w:rFonts w:ascii="Times New Roman" w:hAnsi="Times New Roman" w:cs="Times New Roman"/>
          <w:sz w:val="24"/>
          <w:szCs w:val="24"/>
        </w:rPr>
        <w:t>and 34(3) of The Arbitration and Conciliation Act and should never have been entertained by the High Court.</w:t>
      </w:r>
    </w:p>
    <w:p w:rsidR="001147CB" w:rsidRPr="00831446" w:rsidRDefault="00831446" w:rsidP="00831446">
      <w:pPr>
        <w:pStyle w:val="BodyText22"/>
        <w:shd w:val="clear" w:color="auto" w:fill="auto"/>
        <w:spacing w:after="0" w:line="360" w:lineRule="auto"/>
        <w:ind w:left="40" w:right="40" w:firstLine="0"/>
        <w:rPr>
          <w:rFonts w:ascii="Times New Roman" w:hAnsi="Times New Roman" w:cs="Times New Roman"/>
          <w:sz w:val="24"/>
          <w:szCs w:val="24"/>
        </w:rPr>
        <w:sectPr w:rsidR="001147CB" w:rsidRPr="00831446">
          <w:pgSz w:w="12240" w:h="15840"/>
          <w:pgMar w:top="587" w:right="1118" w:bottom="558" w:left="2049" w:header="0" w:footer="3" w:gutter="0"/>
          <w:cols w:space="720"/>
          <w:noEndnote/>
          <w:docGrid w:linePitch="360"/>
        </w:sectPr>
      </w:pPr>
      <w:r w:rsidRPr="00831446">
        <w:rPr>
          <w:rFonts w:ascii="Times New Roman" w:hAnsi="Times New Roman" w:cs="Times New Roman"/>
          <w:sz w:val="24"/>
          <w:szCs w:val="24"/>
        </w:rPr>
        <w:t xml:space="preserve">Counsel prayed for the appeal to be allowed and the appellant to be granted costs for this appeal and the applications and appeals </w:t>
      </w:r>
      <w:r w:rsidRPr="00831446">
        <w:rPr>
          <w:rFonts w:ascii="Times New Roman" w:hAnsi="Times New Roman" w:cs="Times New Roman"/>
          <w:sz w:val="24"/>
          <w:szCs w:val="24"/>
        </w:rPr>
        <w:t>in the Courts before.</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before="42" w:after="42"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0" w:right="0" w:bottom="0" w:left="0" w:header="0" w:footer="3" w:gutter="0"/>
          <w:cols w:space="720"/>
          <w:noEndnote/>
          <w:docGrid w:linePitch="360"/>
        </w:sect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557" w:right="9647" w:bottom="528" w:left="1089" w:header="0" w:footer="3" w:gutter="0"/>
          <w:cols w:space="720"/>
          <w:noEndnote/>
          <w:docGrid w:linePitch="360"/>
        </w:sectPr>
      </w:pPr>
    </w:p>
    <w:p w:rsidR="001147CB" w:rsidRPr="00831446" w:rsidRDefault="00831446" w:rsidP="00831446">
      <w:pPr>
        <w:pStyle w:val="Bodytext20"/>
        <w:shd w:val="clear" w:color="auto" w:fill="auto"/>
        <w:spacing w:after="594" w:line="360" w:lineRule="auto"/>
        <w:ind w:left="40" w:firstLine="900"/>
        <w:jc w:val="both"/>
        <w:rPr>
          <w:rFonts w:ascii="Times New Roman" w:hAnsi="Times New Roman" w:cs="Times New Roman"/>
          <w:sz w:val="24"/>
          <w:szCs w:val="24"/>
        </w:rPr>
      </w:pPr>
      <w:r w:rsidRPr="00831446">
        <w:rPr>
          <w:rStyle w:val="Bodytext21"/>
          <w:rFonts w:ascii="Times New Roman" w:hAnsi="Times New Roman" w:cs="Times New Roman"/>
          <w:b/>
          <w:bCs/>
          <w:sz w:val="24"/>
          <w:szCs w:val="24"/>
        </w:rPr>
        <w:lastRenderedPageBreak/>
        <w:t>Submissions of counsel for the respondent</w:t>
      </w:r>
    </w:p>
    <w:p w:rsidR="001147CB" w:rsidRPr="00831446" w:rsidRDefault="00831446" w:rsidP="00831446">
      <w:pPr>
        <w:pStyle w:val="BodyText22"/>
        <w:shd w:val="clear" w:color="auto" w:fill="auto"/>
        <w:spacing w:after="540" w:line="360" w:lineRule="auto"/>
        <w:ind w:left="40" w:right="40" w:firstLine="900"/>
        <w:rPr>
          <w:rFonts w:ascii="Times New Roman" w:hAnsi="Times New Roman" w:cs="Times New Roman"/>
          <w:sz w:val="24"/>
          <w:szCs w:val="24"/>
        </w:rPr>
      </w:pPr>
      <w:r w:rsidRPr="00831446">
        <w:rPr>
          <w:rFonts w:ascii="Times New Roman" w:hAnsi="Times New Roman" w:cs="Times New Roman"/>
          <w:sz w:val="24"/>
          <w:szCs w:val="24"/>
        </w:rPr>
        <w:t>Senior counsel Mr. Lule, for t</w:t>
      </w:r>
      <w:r w:rsidRPr="00831446">
        <w:rPr>
          <w:rFonts w:ascii="Times New Roman" w:hAnsi="Times New Roman" w:cs="Times New Roman"/>
          <w:sz w:val="24"/>
          <w:szCs w:val="24"/>
        </w:rPr>
        <w:t xml:space="preserve">he respondent submitted that the instant appeal was improperly before this Court and </w:t>
      </w:r>
      <w:r w:rsidR="00C03F4C" w:rsidRPr="00831446">
        <w:rPr>
          <w:rFonts w:ascii="Times New Roman" w:hAnsi="Times New Roman" w:cs="Times New Roman"/>
          <w:sz w:val="24"/>
          <w:szCs w:val="24"/>
        </w:rPr>
        <w:t>was incompetentent.</w:t>
      </w:r>
    </w:p>
    <w:p w:rsidR="001147CB" w:rsidRPr="00831446" w:rsidRDefault="00831446" w:rsidP="00831446">
      <w:pPr>
        <w:pStyle w:val="BodyText22"/>
        <w:shd w:val="clear" w:color="auto" w:fill="auto"/>
        <w:spacing w:after="540" w:line="360" w:lineRule="auto"/>
        <w:ind w:left="40" w:right="40" w:firstLine="0"/>
        <w:rPr>
          <w:rFonts w:ascii="Times New Roman" w:hAnsi="Times New Roman" w:cs="Times New Roman"/>
          <w:sz w:val="24"/>
          <w:szCs w:val="24"/>
        </w:rPr>
      </w:pPr>
      <w:r w:rsidRPr="00831446">
        <w:rPr>
          <w:rFonts w:ascii="Times New Roman" w:hAnsi="Times New Roman" w:cs="Times New Roman"/>
          <w:sz w:val="24"/>
          <w:szCs w:val="24"/>
        </w:rPr>
        <w:t xml:space="preserve">According to counsel, under the provisions of the Civil Procedure Act and the Arbitration Act there is no right of appeal from an order setting aside an Arbitral Award and as no Leave to appeal had been </w:t>
      </w:r>
      <w:r w:rsidRPr="00831446">
        <w:rPr>
          <w:rFonts w:ascii="Times New Roman" w:hAnsi="Times New Roman" w:cs="Times New Roman"/>
          <w:sz w:val="24"/>
          <w:szCs w:val="24"/>
        </w:rPr>
        <w:t xml:space="preserve"> obtained this Court has no jurisdiction to enterta</w:t>
      </w:r>
      <w:r w:rsidRPr="00831446">
        <w:rPr>
          <w:rFonts w:ascii="Times New Roman" w:hAnsi="Times New Roman" w:cs="Times New Roman"/>
          <w:sz w:val="24"/>
          <w:szCs w:val="24"/>
        </w:rPr>
        <w:t>in the appeal and it ought to be struck out for being incompetent.</w:t>
      </w:r>
    </w:p>
    <w:p w:rsidR="001147CB" w:rsidRPr="00831446" w:rsidRDefault="00831446" w:rsidP="00831446">
      <w:pPr>
        <w:pStyle w:val="BodyText22"/>
        <w:shd w:val="clear" w:color="auto" w:fill="auto"/>
        <w:spacing w:after="540" w:line="360" w:lineRule="auto"/>
        <w:ind w:left="40" w:right="40" w:firstLine="900"/>
        <w:rPr>
          <w:rFonts w:ascii="Times New Roman" w:hAnsi="Times New Roman" w:cs="Times New Roman"/>
          <w:sz w:val="24"/>
          <w:szCs w:val="24"/>
        </w:rPr>
      </w:pPr>
      <w:r w:rsidRPr="00831446">
        <w:rPr>
          <w:rFonts w:ascii="Times New Roman" w:hAnsi="Times New Roman" w:cs="Times New Roman"/>
          <w:sz w:val="24"/>
          <w:szCs w:val="24"/>
        </w:rPr>
        <w:t xml:space="preserve">On ground one, counsel for the respondent admitted that they conceded in the Supreme Court Clause 36 of the agreement had not </w:t>
      </w:r>
      <w:r w:rsidRPr="00831446">
        <w:rPr>
          <w:rFonts w:ascii="Times New Roman" w:hAnsi="Times New Roman" w:cs="Times New Roman"/>
          <w:sz w:val="24"/>
          <w:szCs w:val="24"/>
        </w:rPr>
        <w:t>been deleted and that therefore there was an arbitration cla</w:t>
      </w:r>
      <w:r w:rsidRPr="00831446">
        <w:rPr>
          <w:rFonts w:ascii="Times New Roman" w:hAnsi="Times New Roman" w:cs="Times New Roman"/>
          <w:sz w:val="24"/>
          <w:szCs w:val="24"/>
        </w:rPr>
        <w:t>use in the agreement.</w:t>
      </w:r>
    </w:p>
    <w:p w:rsidR="001147CB" w:rsidRPr="00831446" w:rsidRDefault="00831446" w:rsidP="00831446">
      <w:pPr>
        <w:pStyle w:val="BodyText22"/>
        <w:shd w:val="clear" w:color="auto" w:fill="auto"/>
        <w:spacing w:after="0" w:line="360" w:lineRule="auto"/>
        <w:ind w:left="40" w:right="40" w:firstLine="900"/>
        <w:rPr>
          <w:rFonts w:ascii="Times New Roman" w:hAnsi="Times New Roman" w:cs="Times New Roman"/>
          <w:sz w:val="24"/>
          <w:szCs w:val="24"/>
        </w:rPr>
      </w:pPr>
      <w:r w:rsidRPr="00831446">
        <w:rPr>
          <w:rFonts w:ascii="Times New Roman" w:hAnsi="Times New Roman" w:cs="Times New Roman"/>
          <w:sz w:val="24"/>
          <w:szCs w:val="24"/>
        </w:rPr>
        <w:t xml:space="preserve">He submitted that that admission does not make a difference, since the respondent categorically denied ever having signed any one </w:t>
      </w:r>
      <w:r w:rsidRPr="00831446">
        <w:rPr>
          <w:rFonts w:ascii="Times New Roman" w:hAnsi="Times New Roman" w:cs="Times New Roman"/>
          <w:sz w:val="24"/>
          <w:szCs w:val="24"/>
        </w:rPr>
        <w:t>agreement that included an arbitration clause.</w:t>
      </w:r>
    </w:p>
    <w:p w:rsidR="001147CB" w:rsidRPr="00831446" w:rsidRDefault="00831446" w:rsidP="00831446">
      <w:pPr>
        <w:pStyle w:val="BodyText22"/>
        <w:shd w:val="clear" w:color="auto" w:fill="auto"/>
        <w:spacing w:after="536" w:line="360" w:lineRule="auto"/>
        <w:ind w:left="20" w:right="60" w:firstLine="0"/>
        <w:rPr>
          <w:rFonts w:ascii="Times New Roman" w:hAnsi="Times New Roman" w:cs="Times New Roman"/>
          <w:sz w:val="24"/>
          <w:szCs w:val="24"/>
        </w:rPr>
      </w:pPr>
      <w:r w:rsidRPr="00831446">
        <w:rPr>
          <w:rFonts w:ascii="Times New Roman" w:hAnsi="Times New Roman" w:cs="Times New Roman"/>
          <w:sz w:val="24"/>
          <w:szCs w:val="24"/>
        </w:rPr>
        <w:t xml:space="preserve">According to counsel the appellant and the respondent </w:t>
      </w:r>
      <w:r w:rsidRPr="00831446">
        <w:rPr>
          <w:rFonts w:ascii="Times New Roman" w:hAnsi="Times New Roman" w:cs="Times New Roman"/>
          <w:sz w:val="24"/>
          <w:szCs w:val="24"/>
        </w:rPr>
        <w:t>together only signed the bill of quantities. They agreed to the figure of 1.1. Billion shillings as the total sum for the whole work. They had not agreed on the other facts of the agreement and that is why it was not signed.</w:t>
      </w:r>
    </w:p>
    <w:p w:rsidR="001147CB" w:rsidRPr="00831446" w:rsidRDefault="00831446" w:rsidP="00831446">
      <w:pPr>
        <w:pStyle w:val="BodyText22"/>
        <w:shd w:val="clear" w:color="auto" w:fill="auto"/>
        <w:spacing w:after="544" w:line="360" w:lineRule="auto"/>
        <w:ind w:left="20" w:right="60" w:firstLine="0"/>
        <w:rPr>
          <w:rFonts w:ascii="Times New Roman" w:hAnsi="Times New Roman" w:cs="Times New Roman"/>
          <w:sz w:val="24"/>
          <w:szCs w:val="24"/>
        </w:rPr>
      </w:pPr>
      <w:r w:rsidRPr="00831446">
        <w:rPr>
          <w:rFonts w:ascii="Times New Roman" w:hAnsi="Times New Roman" w:cs="Times New Roman"/>
          <w:sz w:val="24"/>
          <w:szCs w:val="24"/>
        </w:rPr>
        <w:t xml:space="preserve">Counsel contended that there </w:t>
      </w:r>
      <w:r w:rsidRPr="00831446">
        <w:rPr>
          <w:rFonts w:ascii="Times New Roman" w:hAnsi="Times New Roman" w:cs="Times New Roman"/>
          <w:sz w:val="24"/>
          <w:szCs w:val="24"/>
        </w:rPr>
        <w:t>was no premise for the arbitration and therefore the arbitration tribunal had no jurisdiction as there was no signed agreement containing the arbitration clause. According to counsel there must be a written arbitration agreement signed by the parties for t</w:t>
      </w:r>
      <w:r w:rsidRPr="00831446">
        <w:rPr>
          <w:rFonts w:ascii="Times New Roman" w:hAnsi="Times New Roman" w:cs="Times New Roman"/>
          <w:sz w:val="24"/>
          <w:szCs w:val="24"/>
        </w:rPr>
        <w:t>he arbitration tribunal to have jurisdiction.</w:t>
      </w:r>
    </w:p>
    <w:p w:rsidR="001147CB" w:rsidRPr="00831446" w:rsidRDefault="00831446" w:rsidP="00831446">
      <w:pPr>
        <w:pStyle w:val="BodyText22"/>
        <w:shd w:val="clear" w:color="auto" w:fill="auto"/>
        <w:spacing w:after="769" w:line="360" w:lineRule="auto"/>
        <w:ind w:left="20" w:right="60" w:firstLine="0"/>
        <w:rPr>
          <w:rFonts w:ascii="Times New Roman" w:hAnsi="Times New Roman" w:cs="Times New Roman"/>
          <w:sz w:val="24"/>
          <w:szCs w:val="24"/>
        </w:rPr>
      </w:pPr>
      <w:r w:rsidRPr="00831446">
        <w:rPr>
          <w:rFonts w:ascii="Times New Roman" w:hAnsi="Times New Roman" w:cs="Times New Roman"/>
          <w:sz w:val="24"/>
          <w:szCs w:val="24"/>
        </w:rPr>
        <w:t>On the issue of failure by the respondent to apply in time for setting aside the arbitral award within one month counsel submitted that the respondent was never served with the award and time would not start to</w:t>
      </w:r>
      <w:r w:rsidRPr="00831446">
        <w:rPr>
          <w:rFonts w:ascii="Times New Roman" w:hAnsi="Times New Roman" w:cs="Times New Roman"/>
          <w:sz w:val="24"/>
          <w:szCs w:val="24"/>
        </w:rPr>
        <w:t xml:space="preserve"> run before the respondent is served.</w:t>
      </w:r>
    </w:p>
    <w:p w:rsidR="001147CB" w:rsidRPr="00831446" w:rsidRDefault="00831446" w:rsidP="00831446">
      <w:pPr>
        <w:pStyle w:val="BodyText22"/>
        <w:shd w:val="clear" w:color="auto" w:fill="auto"/>
        <w:spacing w:after="602" w:line="360" w:lineRule="auto"/>
        <w:ind w:left="20" w:firstLine="0"/>
        <w:rPr>
          <w:rFonts w:ascii="Times New Roman" w:hAnsi="Times New Roman" w:cs="Times New Roman"/>
          <w:sz w:val="24"/>
          <w:szCs w:val="24"/>
        </w:rPr>
      </w:pPr>
      <w:r w:rsidRPr="00831446">
        <w:rPr>
          <w:rStyle w:val="BodyText1"/>
          <w:rFonts w:ascii="Times New Roman" w:hAnsi="Times New Roman" w:cs="Times New Roman"/>
          <w:sz w:val="24"/>
          <w:szCs w:val="24"/>
        </w:rPr>
        <w:lastRenderedPageBreak/>
        <w:t>Submission in reply.</w:t>
      </w:r>
    </w:p>
    <w:p w:rsidR="001147CB" w:rsidRPr="00831446" w:rsidRDefault="00831446" w:rsidP="00831446">
      <w:pPr>
        <w:pStyle w:val="BodyText22"/>
        <w:shd w:val="clear" w:color="auto" w:fill="auto"/>
        <w:spacing w:after="540" w:line="360" w:lineRule="auto"/>
        <w:ind w:left="20" w:right="60" w:firstLine="0"/>
        <w:rPr>
          <w:rFonts w:ascii="Times New Roman" w:hAnsi="Times New Roman" w:cs="Times New Roman"/>
          <w:sz w:val="24"/>
          <w:szCs w:val="24"/>
        </w:rPr>
        <w:sectPr w:rsidR="001147CB" w:rsidRPr="00831446">
          <w:pgSz w:w="12240" w:h="15840"/>
          <w:pgMar w:top="835" w:right="1097" w:bottom="2323" w:left="1164" w:header="0" w:footer="3" w:gutter="0"/>
          <w:cols w:space="720"/>
          <w:noEndnote/>
          <w:docGrid w:linePitch="360"/>
        </w:sectPr>
      </w:pPr>
      <w:r w:rsidRPr="00831446">
        <w:rPr>
          <w:rFonts w:ascii="Times New Roman" w:hAnsi="Times New Roman" w:cs="Times New Roman"/>
          <w:sz w:val="24"/>
          <w:szCs w:val="24"/>
        </w:rPr>
        <w:t xml:space="preserve">In reply to the submissions of counsel for the respondent, counsel for the appellant submitted that when he applied for leave to appeal to this Court at the High Court counsel for the respondent did not </w:t>
      </w:r>
    </w:p>
    <w:p w:rsidR="001147CB" w:rsidRPr="00831446" w:rsidRDefault="00831446" w:rsidP="00831446">
      <w:pPr>
        <w:pStyle w:val="BodyText22"/>
        <w:shd w:val="clear" w:color="auto" w:fill="auto"/>
        <w:spacing w:after="540" w:line="360" w:lineRule="auto"/>
        <w:ind w:left="20" w:right="60" w:firstLine="0"/>
        <w:rPr>
          <w:rFonts w:ascii="Times New Roman" w:hAnsi="Times New Roman" w:cs="Times New Roman"/>
          <w:sz w:val="24"/>
          <w:szCs w:val="24"/>
        </w:rPr>
      </w:pPr>
      <w:r w:rsidRPr="00831446">
        <w:rPr>
          <w:rFonts w:ascii="Times New Roman" w:hAnsi="Times New Roman" w:cs="Times New Roman"/>
          <w:sz w:val="24"/>
          <w:szCs w:val="24"/>
        </w:rPr>
        <w:lastRenderedPageBreak/>
        <w:t xml:space="preserve">oppose the application. Court granted the appellant </w:t>
      </w:r>
      <w:r w:rsidRPr="00831446">
        <w:rPr>
          <w:rFonts w:ascii="Times New Roman" w:hAnsi="Times New Roman" w:cs="Times New Roman"/>
          <w:sz w:val="24"/>
          <w:szCs w:val="24"/>
        </w:rPr>
        <w:t>leave to appeal which distinguishes this appeal from the authorities counsel for the respondent relied upon as there was no leave to appeal in those authorities.</w:t>
      </w:r>
    </w:p>
    <w:p w:rsidR="001147CB" w:rsidRPr="00831446" w:rsidRDefault="00831446" w:rsidP="00831446">
      <w:pPr>
        <w:pStyle w:val="BodyText22"/>
        <w:shd w:val="clear" w:color="auto" w:fill="auto"/>
        <w:spacing w:after="0" w:line="360" w:lineRule="auto"/>
        <w:ind w:left="20" w:right="40" w:firstLine="0"/>
        <w:rPr>
          <w:rFonts w:ascii="Times New Roman" w:hAnsi="Times New Roman" w:cs="Times New Roman"/>
          <w:sz w:val="24"/>
          <w:szCs w:val="24"/>
        </w:rPr>
        <w:sectPr w:rsidR="001147CB" w:rsidRPr="00831446">
          <w:footerReference w:type="even" r:id="rId16"/>
          <w:footerReference w:type="default" r:id="rId17"/>
          <w:pgSz w:w="12240" w:h="15840"/>
          <w:pgMar w:top="835" w:right="1097" w:bottom="2323" w:left="1164" w:header="0" w:footer="3" w:gutter="0"/>
          <w:cols w:space="720"/>
          <w:noEndnote/>
          <w:titlePg/>
          <w:docGrid w:linePitch="360"/>
        </w:sectPr>
      </w:pPr>
      <w:r w:rsidRPr="00831446">
        <w:rPr>
          <w:rFonts w:ascii="Times New Roman" w:hAnsi="Times New Roman" w:cs="Times New Roman"/>
          <w:sz w:val="24"/>
          <w:szCs w:val="24"/>
        </w:rPr>
        <w:t>Counsel submitted that this appeal was validly before this Court as it is on all fours with th</w:t>
      </w:r>
      <w:r w:rsidRPr="00831446">
        <w:rPr>
          <w:rFonts w:ascii="Times New Roman" w:hAnsi="Times New Roman" w:cs="Times New Roman"/>
          <w:sz w:val="24"/>
          <w:szCs w:val="24"/>
        </w:rPr>
        <w:t xml:space="preserve">e appeal in </w:t>
      </w:r>
      <w:r w:rsidRPr="00831446">
        <w:rPr>
          <w:rStyle w:val="BodytextBold"/>
          <w:rFonts w:ascii="Times New Roman" w:hAnsi="Times New Roman" w:cs="Times New Roman"/>
          <w:sz w:val="24"/>
          <w:szCs w:val="24"/>
        </w:rPr>
        <w:t>Supre</w:t>
      </w:r>
      <w:r w:rsidRPr="00831446">
        <w:rPr>
          <w:rStyle w:val="BodytextBold0"/>
          <w:rFonts w:ascii="Times New Roman" w:hAnsi="Times New Roman" w:cs="Times New Roman"/>
          <w:sz w:val="24"/>
          <w:szCs w:val="24"/>
        </w:rPr>
        <w:t>me Court, Civil Appeal No.15</w:t>
      </w:r>
      <w:r w:rsidRPr="00831446">
        <w:rPr>
          <w:rStyle w:val="BodytextBold"/>
          <w:rFonts w:ascii="Times New Roman" w:hAnsi="Times New Roman" w:cs="Times New Roman"/>
          <w:sz w:val="24"/>
          <w:szCs w:val="24"/>
        </w:rPr>
        <w:t xml:space="preserve"> </w:t>
      </w:r>
      <w:r w:rsidRPr="00831446">
        <w:rPr>
          <w:rStyle w:val="BodytextBold0"/>
          <w:rFonts w:ascii="Times New Roman" w:hAnsi="Times New Roman" w:cs="Times New Roman"/>
          <w:sz w:val="24"/>
          <w:szCs w:val="24"/>
        </w:rPr>
        <w:t>of 2008; National Social Security Fund and another vs Alcon</w:t>
      </w:r>
      <w:r w:rsidR="00E140BB" w:rsidRPr="00831446">
        <w:rPr>
          <w:rStyle w:val="BodytextBold0"/>
          <w:rFonts w:ascii="Times New Roman" w:hAnsi="Times New Roman" w:cs="Times New Roman"/>
          <w:sz w:val="24"/>
          <w:szCs w:val="24"/>
        </w:rPr>
        <w:t xml:space="preserve"> </w:t>
      </w:r>
      <w:r w:rsidRPr="00831446">
        <w:rPr>
          <w:rStyle w:val="BodytextBold0"/>
          <w:rFonts w:ascii="Times New Roman" w:hAnsi="Times New Roman" w:cs="Times New Roman"/>
          <w:sz w:val="24"/>
          <w:szCs w:val="24"/>
        </w:rPr>
        <w:t>International Ltd,</w:t>
      </w:r>
      <w:r w:rsidRPr="00831446">
        <w:rPr>
          <w:rStyle w:val="BodytextBold"/>
          <w:rFonts w:ascii="Times New Roman" w:hAnsi="Times New Roman" w:cs="Times New Roman"/>
          <w:sz w:val="24"/>
          <w:szCs w:val="24"/>
        </w:rPr>
        <w:t xml:space="preserve"> </w:t>
      </w:r>
      <w:r w:rsidRPr="00831446">
        <w:rPr>
          <w:rFonts w:ascii="Times New Roman" w:hAnsi="Times New Roman" w:cs="Times New Roman"/>
          <w:sz w:val="24"/>
          <w:szCs w:val="24"/>
        </w:rPr>
        <w:t>where the Supreme Court upheld that the appeal coul</w:t>
      </w:r>
      <w:r w:rsidRPr="00831446">
        <w:rPr>
          <w:rFonts w:ascii="Times New Roman" w:hAnsi="Times New Roman" w:cs="Times New Roman"/>
          <w:sz w:val="24"/>
          <w:szCs w:val="24"/>
        </w:rPr>
        <w:t>d lie from the High Court to the Court of Appeal and then to the Supreme Court in circumstances and facts similar to those of this case. Counsel submitted that in the affidavit in reply replying to the one of Mr. Dragon the Managing Director of Roko, Mr. M</w:t>
      </w:r>
      <w:r w:rsidRPr="00831446">
        <w:rPr>
          <w:rFonts w:ascii="Times New Roman" w:hAnsi="Times New Roman" w:cs="Times New Roman"/>
          <w:sz w:val="24"/>
          <w:szCs w:val="24"/>
        </w:rPr>
        <w:t xml:space="preserve">uhammed Muhammed Hamid did accept that he signed the bill of quantities annex "B" and he did not deny what Mr. Dragon had sworn referring to the contract on service of the arbitral award. Counsel for the appellant submitted that the award was delivered by </w:t>
      </w:r>
      <w:r w:rsidRPr="00831446">
        <w:rPr>
          <w:rFonts w:ascii="Times New Roman" w:hAnsi="Times New Roman" w:cs="Times New Roman"/>
          <w:sz w:val="24"/>
          <w:szCs w:val="24"/>
        </w:rPr>
        <w:t>reti</w:t>
      </w:r>
      <w:r w:rsidR="00E140BB" w:rsidRPr="00831446">
        <w:rPr>
          <w:rFonts w:ascii="Times New Roman" w:hAnsi="Times New Roman" w:cs="Times New Roman"/>
          <w:sz w:val="24"/>
          <w:szCs w:val="24"/>
        </w:rPr>
        <w:t>r</w:t>
      </w:r>
      <w:r w:rsidRPr="00831446">
        <w:rPr>
          <w:rFonts w:ascii="Times New Roman" w:hAnsi="Times New Roman" w:cs="Times New Roman"/>
          <w:sz w:val="24"/>
          <w:szCs w:val="24"/>
        </w:rPr>
        <w:t xml:space="preserve">ed Justice Karokora in the presence of both counsel for the appellant and the respondent, Learned Counsel Mr. Moses Kimuli was then counsel for the respondent in which case the respondent cannot claim not have been aware of the award and the issue of </w:t>
      </w:r>
      <w:r w:rsidRPr="00831446">
        <w:rPr>
          <w:rFonts w:ascii="Times New Roman" w:hAnsi="Times New Roman" w:cs="Times New Roman"/>
          <w:sz w:val="24"/>
          <w:szCs w:val="24"/>
        </w:rPr>
        <w:t>none receipt or not being aware of the award does not arise.</w:t>
      </w:r>
    </w:p>
    <w:p w:rsidR="001147CB" w:rsidRPr="00831446" w:rsidRDefault="00831446" w:rsidP="00831446">
      <w:pPr>
        <w:pStyle w:val="Bodytext20"/>
        <w:shd w:val="clear" w:color="auto" w:fill="auto"/>
        <w:spacing w:after="598" w:line="360" w:lineRule="auto"/>
        <w:ind w:left="1000" w:firstLine="0"/>
        <w:jc w:val="both"/>
        <w:rPr>
          <w:rFonts w:ascii="Times New Roman" w:hAnsi="Times New Roman" w:cs="Times New Roman"/>
          <w:sz w:val="24"/>
          <w:szCs w:val="24"/>
        </w:rPr>
      </w:pPr>
      <w:r w:rsidRPr="00831446">
        <w:rPr>
          <w:rStyle w:val="Bodytext21"/>
          <w:rFonts w:ascii="Times New Roman" w:hAnsi="Times New Roman" w:cs="Times New Roman"/>
          <w:b/>
          <w:bCs/>
          <w:sz w:val="24"/>
          <w:szCs w:val="24"/>
        </w:rPr>
        <w:lastRenderedPageBreak/>
        <w:t>Resolution by Court</w:t>
      </w:r>
    </w:p>
    <w:p w:rsidR="001147CB" w:rsidRPr="00831446" w:rsidRDefault="00831446" w:rsidP="00831446">
      <w:pPr>
        <w:pStyle w:val="BodyText22"/>
        <w:shd w:val="clear" w:color="auto" w:fill="auto"/>
        <w:spacing w:after="540" w:line="360" w:lineRule="auto"/>
        <w:ind w:left="1000" w:right="40" w:firstLine="0"/>
        <w:rPr>
          <w:rFonts w:ascii="Times New Roman" w:hAnsi="Times New Roman" w:cs="Times New Roman"/>
          <w:sz w:val="24"/>
          <w:szCs w:val="24"/>
        </w:rPr>
      </w:pPr>
      <w:r w:rsidRPr="00831446">
        <w:rPr>
          <w:rFonts w:ascii="Times New Roman" w:hAnsi="Times New Roman" w:cs="Times New Roman"/>
          <w:sz w:val="24"/>
          <w:szCs w:val="24"/>
        </w:rPr>
        <w:t xml:space="preserve">This dispute was first heard as an arbitration matter and an arbitration award was given in favour of the appellant. The </w:t>
      </w:r>
      <w:r w:rsidRPr="00831446">
        <w:rPr>
          <w:rStyle w:val="Bodytext11pt0"/>
          <w:rFonts w:ascii="Times New Roman" w:hAnsi="Times New Roman" w:cs="Times New Roman"/>
          <w:sz w:val="24"/>
          <w:szCs w:val="24"/>
        </w:rPr>
        <w:t xml:space="preserve"> </w:t>
      </w:r>
      <w:r w:rsidRPr="00831446">
        <w:rPr>
          <w:rFonts w:ascii="Times New Roman" w:hAnsi="Times New Roman" w:cs="Times New Roman"/>
          <w:sz w:val="24"/>
          <w:szCs w:val="24"/>
        </w:rPr>
        <w:t>respondent was dissatisfied. He applied vide Civil A</w:t>
      </w:r>
      <w:r w:rsidRPr="00831446">
        <w:rPr>
          <w:rFonts w:ascii="Times New Roman" w:hAnsi="Times New Roman" w:cs="Times New Roman"/>
          <w:sz w:val="24"/>
          <w:szCs w:val="24"/>
        </w:rPr>
        <w:t xml:space="preserve">pplication No.731 of 2009 for the arbitral award to be set aside and deregistered. The arbitral award was set aside. The appellant appealed to this Court against the trial judges ruling and orders. This was therefore a first appeal against the decision of </w:t>
      </w:r>
      <w:r w:rsidRPr="00831446">
        <w:rPr>
          <w:rFonts w:ascii="Times New Roman" w:hAnsi="Times New Roman" w:cs="Times New Roman"/>
          <w:sz w:val="24"/>
          <w:szCs w:val="24"/>
        </w:rPr>
        <w:t xml:space="preserve">the learned High </w:t>
      </w:r>
      <w:r w:rsidRPr="00831446">
        <w:rPr>
          <w:rFonts w:ascii="Times New Roman" w:hAnsi="Times New Roman" w:cs="Times New Roman"/>
          <w:sz w:val="24"/>
          <w:szCs w:val="24"/>
        </w:rPr>
        <w:t xml:space="preserve"> Court judge.</w:t>
      </w:r>
    </w:p>
    <w:p w:rsidR="001147CB" w:rsidRPr="00831446" w:rsidRDefault="00831446" w:rsidP="00831446">
      <w:pPr>
        <w:pStyle w:val="BodyText22"/>
        <w:shd w:val="clear" w:color="auto" w:fill="auto"/>
        <w:spacing w:after="0" w:line="360" w:lineRule="auto"/>
        <w:ind w:left="1000" w:right="40" w:firstLine="0"/>
        <w:rPr>
          <w:rFonts w:ascii="Times New Roman" w:hAnsi="Times New Roman" w:cs="Times New Roman"/>
          <w:sz w:val="24"/>
          <w:szCs w:val="24"/>
        </w:rPr>
      </w:pPr>
      <w:r w:rsidRPr="00831446">
        <w:rPr>
          <w:rFonts w:ascii="Times New Roman" w:hAnsi="Times New Roman" w:cs="Times New Roman"/>
          <w:sz w:val="24"/>
          <w:szCs w:val="24"/>
        </w:rPr>
        <w:t xml:space="preserve">We find it appropriate to first remind ourselves of our duty as a first appellate Court. We have a duty to re-appraise the evidence and draw inferences of fact. This duty of a first appellate court </w:t>
      </w:r>
      <w:r w:rsidR="00E140BB" w:rsidRPr="00831446">
        <w:rPr>
          <w:rFonts w:ascii="Times New Roman" w:hAnsi="Times New Roman" w:cs="Times New Roman"/>
          <w:sz w:val="24"/>
          <w:szCs w:val="24"/>
        </w:rPr>
        <w:t>was elaborately</w:t>
      </w:r>
      <w:r w:rsidRPr="00831446">
        <w:rPr>
          <w:rFonts w:ascii="Times New Roman" w:hAnsi="Times New Roman" w:cs="Times New Roman"/>
          <w:sz w:val="24"/>
          <w:szCs w:val="24"/>
        </w:rPr>
        <w:t xml:space="preserve"> stated by the Supreme Court in the case of </w:t>
      </w:r>
      <w:r w:rsidRPr="00831446">
        <w:rPr>
          <w:rStyle w:val="BodytextBold0"/>
          <w:rFonts w:ascii="Times New Roman" w:hAnsi="Times New Roman" w:cs="Times New Roman"/>
          <w:sz w:val="24"/>
          <w:szCs w:val="24"/>
        </w:rPr>
        <w:t>Fr. Narsensio</w:t>
      </w:r>
      <w:r w:rsidRPr="00831446">
        <w:rPr>
          <w:rStyle w:val="BodytextBold"/>
          <w:rFonts w:ascii="Times New Roman" w:hAnsi="Times New Roman" w:cs="Times New Roman"/>
          <w:sz w:val="24"/>
          <w:szCs w:val="24"/>
        </w:rPr>
        <w:t xml:space="preserve"> </w:t>
      </w:r>
      <w:r w:rsidRPr="00831446">
        <w:rPr>
          <w:rStyle w:val="BodytextBold0"/>
          <w:rFonts w:ascii="Times New Roman" w:hAnsi="Times New Roman" w:cs="Times New Roman"/>
          <w:sz w:val="24"/>
          <w:szCs w:val="24"/>
        </w:rPr>
        <w:t>Begumisa and others versus Eric Tibebaga. Supreme Court Civil</w:t>
      </w:r>
      <w:r w:rsidRPr="00831446">
        <w:rPr>
          <w:rStyle w:val="BodytextBold"/>
          <w:rFonts w:ascii="Times New Roman" w:hAnsi="Times New Roman" w:cs="Times New Roman"/>
          <w:sz w:val="24"/>
          <w:szCs w:val="24"/>
        </w:rPr>
        <w:t xml:space="preserve"> </w:t>
      </w:r>
      <w:r w:rsidRPr="00831446">
        <w:rPr>
          <w:rStyle w:val="BodytextBold0"/>
          <w:rFonts w:ascii="Times New Roman" w:hAnsi="Times New Roman" w:cs="Times New Roman"/>
          <w:sz w:val="24"/>
          <w:szCs w:val="24"/>
        </w:rPr>
        <w:t>Appeal No.17/20(22.6.04 at Mengo) from CACA 47/2000 KALR 236</w:t>
      </w:r>
      <w:r w:rsidRPr="00831446">
        <w:rPr>
          <w:rStyle w:val="BodytextBold"/>
          <w:rFonts w:ascii="Times New Roman" w:hAnsi="Times New Roman" w:cs="Times New Roman"/>
          <w:sz w:val="24"/>
          <w:szCs w:val="24"/>
        </w:rPr>
        <w:t xml:space="preserve"> </w:t>
      </w:r>
      <w:r w:rsidRPr="00831446">
        <w:rPr>
          <w:rFonts w:ascii="Times New Roman" w:hAnsi="Times New Roman" w:cs="Times New Roman"/>
          <w:sz w:val="24"/>
          <w:szCs w:val="24"/>
        </w:rPr>
        <w:t>where it held:-</w:t>
      </w:r>
    </w:p>
    <w:p w:rsidR="001147CB" w:rsidRPr="00831446" w:rsidRDefault="00831446" w:rsidP="00831446">
      <w:pPr>
        <w:pStyle w:val="Bodytext20"/>
        <w:shd w:val="clear" w:color="auto" w:fill="auto"/>
        <w:spacing w:after="230" w:line="360" w:lineRule="auto"/>
        <w:ind w:left="1380" w:firstLine="0"/>
        <w:jc w:val="both"/>
        <w:rPr>
          <w:rFonts w:ascii="Times New Roman" w:hAnsi="Times New Roman" w:cs="Times New Roman"/>
          <w:sz w:val="24"/>
          <w:szCs w:val="24"/>
        </w:rPr>
      </w:pPr>
      <w:r w:rsidRPr="00831446">
        <w:rPr>
          <w:rFonts w:ascii="Times New Roman" w:hAnsi="Times New Roman" w:cs="Times New Roman"/>
          <w:sz w:val="24"/>
          <w:szCs w:val="24"/>
        </w:rPr>
        <w:t>"It is a well settled principle that in the fir</w:t>
      </w:r>
      <w:r w:rsidRPr="00831446">
        <w:rPr>
          <w:rFonts w:ascii="Times New Roman" w:hAnsi="Times New Roman" w:cs="Times New Roman"/>
          <w:sz w:val="24"/>
          <w:szCs w:val="24"/>
        </w:rPr>
        <w:t>st appeal the parties</w:t>
      </w:r>
    </w:p>
    <w:p w:rsidR="001147CB" w:rsidRPr="00831446" w:rsidRDefault="00831446" w:rsidP="00831446">
      <w:pPr>
        <w:pStyle w:val="Bodytext20"/>
        <w:shd w:val="clear" w:color="auto" w:fill="auto"/>
        <w:spacing w:after="7" w:line="360" w:lineRule="auto"/>
        <w:ind w:left="100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8" behindDoc="1" locked="0" layoutInCell="1" allowOverlap="1">
                <wp:simplePos x="0" y="0"/>
                <wp:positionH relativeFrom="margin">
                  <wp:posOffset>48895</wp:posOffset>
                </wp:positionH>
                <wp:positionV relativeFrom="paragraph">
                  <wp:posOffset>59055</wp:posOffset>
                </wp:positionV>
                <wp:extent cx="193040" cy="120650"/>
                <wp:effectExtent l="1270" t="1905" r="0" b="1270"/>
                <wp:wrapSquare wrapText="bothSides"/>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8"/>
                              <w:shd w:val="clear" w:color="auto" w:fill="auto"/>
                              <w:spacing w:line="190" w:lineRule="exact"/>
                            </w:pPr>
                            <w:r>
                              <w:rPr>
                                <w:spacing w:val="0"/>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3.85pt;margin-top:4.65pt;width:15.2pt;height:9.5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C3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" filled="f" stroked="f">
                <v:textbox style="mso-fit-shape-to-text:t" inset="0,0,0,0">
                  <w:txbxContent>
                    <w:p w:rsidR="001147CB" w:rsidRDefault="00831446">
                      <w:pPr>
                        <w:pStyle w:val="Bodytext8"/>
                        <w:shd w:val="clear" w:color="auto" w:fill="auto"/>
                        <w:spacing w:line="190" w:lineRule="exact"/>
                      </w:pPr>
                      <w:r>
                        <w:rPr>
                          <w:spacing w:val="0"/>
                        </w:rPr>
                        <w:t>20</w:t>
                      </w:r>
                    </w:p>
                  </w:txbxContent>
                </v:textbox>
                <w10:wrap type="square" anchorx="margin"/>
              </v:shape>
            </w:pict>
          </mc:Fallback>
        </mc:AlternateContent>
      </w:r>
      <w:r w:rsidRPr="00831446">
        <w:rPr>
          <w:rFonts w:ascii="Times New Roman" w:hAnsi="Times New Roman" w:cs="Times New Roman"/>
          <w:sz w:val="24"/>
          <w:szCs w:val="24"/>
        </w:rPr>
        <w:t>are entitled to obtain from the appeal court its own decision on</w:t>
      </w:r>
    </w:p>
    <w:p w:rsidR="001147CB" w:rsidRPr="00831446" w:rsidRDefault="00831446" w:rsidP="00831446">
      <w:pPr>
        <w:pStyle w:val="Bodytext20"/>
        <w:shd w:val="clear" w:color="auto" w:fill="auto"/>
        <w:spacing w:after="903" w:line="360" w:lineRule="auto"/>
        <w:ind w:left="1380" w:right="40" w:firstLine="0"/>
        <w:jc w:val="both"/>
        <w:rPr>
          <w:rFonts w:ascii="Times New Roman" w:hAnsi="Times New Roman" w:cs="Times New Roman"/>
          <w:sz w:val="24"/>
          <w:szCs w:val="24"/>
        </w:rPr>
      </w:pPr>
      <w:r w:rsidRPr="00831446">
        <w:rPr>
          <w:rFonts w:ascii="Times New Roman" w:hAnsi="Times New Roman" w:cs="Times New Roman"/>
          <w:sz w:val="24"/>
          <w:szCs w:val="24"/>
        </w:rPr>
        <w:t>issues of fact as well as of law. Although in a case of conflicting evidence the appeal court has to make due allowance for the</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pgSz w:w="12240" w:h="15840"/>
          <w:pgMar w:top="483" w:right="1111" w:bottom="454" w:left="1082" w:header="0" w:footer="3" w:gutter="0"/>
          <w:cols w:space="720"/>
          <w:noEndnote/>
          <w:docGrid w:linePitch="360"/>
        </w:sectPr>
      </w:pPr>
    </w:p>
    <w:p w:rsidR="001147CB" w:rsidRPr="00831446" w:rsidRDefault="00831446" w:rsidP="00831446">
      <w:pPr>
        <w:pStyle w:val="Heading40"/>
        <w:keepNext/>
        <w:keepLines/>
        <w:shd w:val="clear" w:color="auto" w:fill="auto"/>
        <w:spacing w:before="0" w:after="533" w:line="360" w:lineRule="auto"/>
        <w:ind w:left="360" w:right="40"/>
        <w:rPr>
          <w:rFonts w:ascii="Times New Roman" w:hAnsi="Times New Roman" w:cs="Times New Roman"/>
          <w:sz w:val="24"/>
          <w:szCs w:val="24"/>
        </w:rPr>
      </w:pPr>
      <w:bookmarkStart w:id="1" w:name="bookmark2"/>
      <w:r w:rsidRPr="00831446">
        <w:rPr>
          <w:rFonts w:ascii="Times New Roman" w:hAnsi="Times New Roman" w:cs="Times New Roman"/>
          <w:sz w:val="24"/>
          <w:szCs w:val="24"/>
        </w:rPr>
        <w:lastRenderedPageBreak/>
        <w:t>fact it has neither seen nor heard the witnesses, it must weigh the conflicting evidence and draw its own inference and conclusion."</w:t>
      </w:r>
      <w:bookmarkEnd w:id="1"/>
    </w:p>
    <w:p w:rsidR="001147CB" w:rsidRPr="00831446" w:rsidRDefault="00831446" w:rsidP="00831446">
      <w:pPr>
        <w:pStyle w:val="BodyText22"/>
        <w:shd w:val="clear" w:color="auto" w:fill="auto"/>
        <w:spacing w:after="772"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 xml:space="preserve">We shall therefore re-evaluate the evidence on record, consider the ruling of the learned trial judge, </w:t>
      </w:r>
      <w:r w:rsidRPr="00831446">
        <w:rPr>
          <w:rFonts w:ascii="Times New Roman" w:hAnsi="Times New Roman" w:cs="Times New Roman"/>
          <w:sz w:val="24"/>
          <w:szCs w:val="24"/>
        </w:rPr>
        <w:t>consider the submissions of both counsel and the authorities they have availed to court and all the issues raised in the appeal to come to our own conclusion of the appeal.</w:t>
      </w:r>
    </w:p>
    <w:p w:rsidR="001147CB" w:rsidRPr="00831446" w:rsidRDefault="00831446" w:rsidP="00831446">
      <w:pPr>
        <w:pStyle w:val="BodyText22"/>
        <w:shd w:val="clear" w:color="auto" w:fill="auto"/>
        <w:spacing w:after="607" w:line="360" w:lineRule="auto"/>
        <w:ind w:left="20" w:firstLine="0"/>
        <w:rPr>
          <w:rFonts w:ascii="Times New Roman" w:hAnsi="Times New Roman" w:cs="Times New Roman"/>
          <w:sz w:val="24"/>
          <w:szCs w:val="24"/>
        </w:rPr>
      </w:pPr>
      <w:r w:rsidRPr="00831446">
        <w:rPr>
          <w:rStyle w:val="BodyText1"/>
          <w:rFonts w:ascii="Times New Roman" w:hAnsi="Times New Roman" w:cs="Times New Roman"/>
          <w:sz w:val="24"/>
          <w:szCs w:val="24"/>
        </w:rPr>
        <w:t>Ground one and two of the appeal</w:t>
      </w:r>
    </w:p>
    <w:p w:rsidR="001147CB" w:rsidRPr="00831446" w:rsidRDefault="00831446" w:rsidP="00831446">
      <w:pPr>
        <w:pStyle w:val="BodyText22"/>
        <w:shd w:val="clear" w:color="auto" w:fill="auto"/>
        <w:spacing w:after="540"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 xml:space="preserve">At the hearing of this appeal both counsel agreed </w:t>
      </w:r>
      <w:r w:rsidRPr="00831446">
        <w:rPr>
          <w:rFonts w:ascii="Times New Roman" w:hAnsi="Times New Roman" w:cs="Times New Roman"/>
          <w:sz w:val="24"/>
          <w:szCs w:val="24"/>
        </w:rPr>
        <w:t>that at the Supreme Court proceeding it was conceded that the Arbitration Clause of the relevant agreement in contention was not deleted.</w:t>
      </w:r>
    </w:p>
    <w:p w:rsidR="001147CB" w:rsidRPr="00831446" w:rsidRDefault="00831446" w:rsidP="00831446">
      <w:pPr>
        <w:pStyle w:val="BodyText22"/>
        <w:shd w:val="clear" w:color="auto" w:fill="auto"/>
        <w:spacing w:after="745"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We have read the Supreme Court proceedings. It is clear at p</w:t>
      </w:r>
      <w:r w:rsidR="00152509" w:rsidRPr="00831446">
        <w:rPr>
          <w:rFonts w:ascii="Times New Roman" w:hAnsi="Times New Roman" w:cs="Times New Roman"/>
          <w:sz w:val="24"/>
          <w:szCs w:val="24"/>
        </w:rPr>
        <w:t>age 10</w:t>
      </w:r>
      <w:r w:rsidRPr="00831446">
        <w:rPr>
          <w:rFonts w:ascii="Times New Roman" w:hAnsi="Times New Roman" w:cs="Times New Roman"/>
          <w:sz w:val="24"/>
          <w:szCs w:val="24"/>
        </w:rPr>
        <w:t xml:space="preserve"> of the proceeding that learned counsel Mr. Lule concede</w:t>
      </w:r>
      <w:r w:rsidRPr="00831446">
        <w:rPr>
          <w:rFonts w:ascii="Times New Roman" w:hAnsi="Times New Roman" w:cs="Times New Roman"/>
          <w:sz w:val="24"/>
          <w:szCs w:val="24"/>
        </w:rPr>
        <w:t xml:space="preserve">d that the arbitration clause was not deleted from the agreement. He maintained that position at the hearing of this appeal. The learned trial judge at the High Court had ruled that the arbitration clause had been deleted. The situation now is that there </w:t>
      </w:r>
      <w:r w:rsidR="00152509" w:rsidRPr="00831446">
        <w:rPr>
          <w:rFonts w:ascii="Times New Roman" w:hAnsi="Times New Roman" w:cs="Times New Roman"/>
          <w:sz w:val="24"/>
          <w:szCs w:val="24"/>
        </w:rPr>
        <w:t xml:space="preserve">was an arbitration </w:t>
      </w:r>
      <w:r w:rsidRPr="00831446">
        <w:rPr>
          <w:rFonts w:ascii="Times New Roman" w:hAnsi="Times New Roman" w:cs="Times New Roman"/>
          <w:sz w:val="24"/>
          <w:szCs w:val="24"/>
        </w:rPr>
        <w:t>clause in the agreement and it was not deleted. Ground one was therefore overtaken by events and is declared moot.</w:t>
      </w:r>
    </w:p>
    <w:p w:rsidR="001147CB" w:rsidRPr="00831446" w:rsidRDefault="00831446" w:rsidP="00831446">
      <w:pPr>
        <w:pStyle w:val="BodyText22"/>
        <w:shd w:val="clear" w:color="auto" w:fill="auto"/>
        <w:spacing w:after="0" w:line="360" w:lineRule="auto"/>
        <w:ind w:left="940" w:right="40" w:firstLine="0"/>
        <w:rPr>
          <w:rFonts w:ascii="Times New Roman" w:hAnsi="Times New Roman" w:cs="Times New Roman"/>
          <w:sz w:val="24"/>
          <w:szCs w:val="24"/>
        </w:rPr>
      </w:pPr>
      <w:r w:rsidRPr="00831446">
        <w:rPr>
          <w:rFonts w:ascii="Times New Roman" w:hAnsi="Times New Roman" w:cs="Times New Roman"/>
          <w:sz w:val="24"/>
          <w:szCs w:val="24"/>
        </w:rPr>
        <w:t xml:space="preserve">Ground one of the appeal was argued together with ground two but </w:t>
      </w:r>
      <w:r w:rsidRPr="00831446">
        <w:rPr>
          <w:rFonts w:ascii="Times New Roman" w:hAnsi="Times New Roman" w:cs="Times New Roman"/>
          <w:sz w:val="24"/>
          <w:szCs w:val="24"/>
        </w:rPr>
        <w:t>ground two has slightly a different</w:t>
      </w:r>
      <w:r w:rsidRPr="00831446">
        <w:rPr>
          <w:rFonts w:ascii="Times New Roman" w:hAnsi="Times New Roman" w:cs="Times New Roman"/>
          <w:sz w:val="24"/>
          <w:szCs w:val="24"/>
        </w:rPr>
        <w:t xml:space="preserve"> angle that was raised by counsel for the respondent. Counsel contended for the respondent that the arbitration clause not being deleted does not make a difference since only the bill of quantities was signed and not the whole contract in which the arbitra</w:t>
      </w:r>
      <w:r w:rsidRPr="00831446">
        <w:rPr>
          <w:rFonts w:ascii="Times New Roman" w:hAnsi="Times New Roman" w:cs="Times New Roman"/>
          <w:sz w:val="24"/>
          <w:szCs w:val="24"/>
        </w:rPr>
        <w:t>tion clause is found.</w:t>
      </w:r>
    </w:p>
    <w:p w:rsidR="001147CB" w:rsidRPr="00831446" w:rsidRDefault="00831446" w:rsidP="00831446">
      <w:pPr>
        <w:pStyle w:val="BodyText22"/>
        <w:shd w:val="clear" w:color="auto" w:fill="auto"/>
        <w:spacing w:after="0" w:line="360" w:lineRule="auto"/>
        <w:ind w:left="940" w:firstLine="0"/>
        <w:rPr>
          <w:rFonts w:ascii="Times New Roman" w:hAnsi="Times New Roman" w:cs="Times New Roman"/>
          <w:sz w:val="24"/>
          <w:szCs w:val="24"/>
        </w:rPr>
      </w:pPr>
      <w:r w:rsidRPr="00831446">
        <w:rPr>
          <w:rFonts w:ascii="Times New Roman" w:hAnsi="Times New Roman" w:cs="Times New Roman"/>
          <w:sz w:val="24"/>
          <w:szCs w:val="24"/>
        </w:rPr>
        <w:t>This issue was argued before Arbitrator. He ruled on it as follows:-</w:t>
      </w:r>
    </w:p>
    <w:p w:rsidR="001147CB" w:rsidRPr="00831446" w:rsidRDefault="00831446" w:rsidP="00831446">
      <w:pPr>
        <w:pStyle w:val="Bodytext20"/>
        <w:shd w:val="clear" w:color="auto" w:fill="auto"/>
        <w:spacing w:after="0" w:line="360" w:lineRule="auto"/>
        <w:ind w:left="2020" w:right="40" w:firstLine="0"/>
        <w:jc w:val="both"/>
        <w:rPr>
          <w:rFonts w:ascii="Times New Roman" w:hAnsi="Times New Roman" w:cs="Times New Roman"/>
          <w:sz w:val="24"/>
          <w:szCs w:val="24"/>
        </w:rPr>
        <w:sectPr w:rsidR="001147CB" w:rsidRPr="00831446">
          <w:pgSz w:w="12240" w:h="15840"/>
          <w:pgMar w:top="827" w:right="1094" w:bottom="2349" w:left="1171" w:header="0" w:footer="3" w:gutter="0"/>
          <w:cols w:space="720"/>
          <w:noEndnote/>
          <w:docGrid w:linePitch="360"/>
        </w:sectPr>
      </w:pPr>
      <w:r>
        <w:rPr>
          <w:rFonts w:ascii="Times New Roman" w:hAnsi="Times New Roman" w:cs="Times New Roman"/>
          <w:noProof/>
          <w:sz w:val="24"/>
          <w:szCs w:val="24"/>
        </w:rPr>
        <mc:AlternateContent>
          <mc:Choice Requires="wps">
            <w:drawing>
              <wp:anchor distT="0" distB="0" distL="63500" distR="63500" simplePos="0" relativeHeight="377487120" behindDoc="1" locked="0" layoutInCell="1" allowOverlap="1">
                <wp:simplePos x="0" y="0"/>
                <wp:positionH relativeFrom="margin">
                  <wp:posOffset>12065</wp:posOffset>
                </wp:positionH>
                <wp:positionV relativeFrom="paragraph">
                  <wp:posOffset>3054985</wp:posOffset>
                </wp:positionV>
                <wp:extent cx="130810" cy="120650"/>
                <wp:effectExtent l="2540" t="0" r="0" b="0"/>
                <wp:wrapSquare wrapText="bothSides"/>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10"/>
                              <w:shd w:val="clear" w:color="auto" w:fill="auto"/>
                              <w:spacing w:line="190" w:lineRule="exact"/>
                            </w:pPr>
                            <w:r>
                              <w:rPr>
                                <w:spacing w:val="0"/>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95pt;margin-top:240.55pt;width:10.3pt;height:9.5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bsgIAALI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" filled="f" stroked="f">
                <v:textbox style="mso-fit-shape-to-text:t" inset="0,0,0,0">
                  <w:txbxContent>
                    <w:p w:rsidR="001147CB" w:rsidRDefault="00831446">
                      <w:pPr>
                        <w:pStyle w:val="Bodytext10"/>
                        <w:shd w:val="clear" w:color="auto" w:fill="auto"/>
                        <w:spacing w:line="190" w:lineRule="exact"/>
                      </w:pPr>
                      <w:r>
                        <w:rPr>
                          <w:spacing w:val="0"/>
                        </w:rPr>
                        <w:t>20</w:t>
                      </w:r>
                    </w:p>
                  </w:txbxContent>
                </v:textbox>
                <w10:wrap type="square" anchorx="margin"/>
              </v:shape>
            </w:pict>
          </mc:Fallback>
        </mc:AlternateContent>
      </w:r>
      <w:r w:rsidRPr="00831446">
        <w:rPr>
          <w:rFonts w:ascii="Times New Roman" w:hAnsi="Times New Roman" w:cs="Times New Roman"/>
          <w:sz w:val="24"/>
          <w:szCs w:val="24"/>
        </w:rPr>
        <w:t xml:space="preserve">"I carefully listened to both counsel on </w:t>
      </w:r>
      <w:r w:rsidRPr="00831446">
        <w:rPr>
          <w:rFonts w:ascii="Times New Roman" w:hAnsi="Times New Roman" w:cs="Times New Roman"/>
          <w:sz w:val="24"/>
          <w:szCs w:val="24"/>
        </w:rPr>
        <w:t>their submissions and concluded that although the contract document (Annexture A) lacks respondent's formal execution of that</w:t>
      </w:r>
      <w:r w:rsidR="00152509" w:rsidRPr="00831446">
        <w:rPr>
          <w:rFonts w:ascii="Times New Roman" w:hAnsi="Times New Roman" w:cs="Times New Roman"/>
          <w:sz w:val="24"/>
          <w:szCs w:val="24"/>
        </w:rPr>
        <w:t xml:space="preserve"> </w:t>
      </w:r>
      <w:r w:rsidR="00DE0C5D" w:rsidRPr="00831446">
        <w:rPr>
          <w:rFonts w:ascii="Times New Roman" w:hAnsi="Times New Roman" w:cs="Times New Roman"/>
          <w:sz w:val="24"/>
          <w:szCs w:val="24"/>
        </w:rPr>
        <w:t>agreement, the</w:t>
      </w:r>
      <w:r w:rsidR="00152509" w:rsidRPr="00831446">
        <w:rPr>
          <w:rFonts w:ascii="Times New Roman" w:hAnsi="Times New Roman" w:cs="Times New Roman"/>
          <w:sz w:val="24"/>
          <w:szCs w:val="24"/>
        </w:rPr>
        <w:t xml:space="preserve"> fact that he [respondent] had promised to </w:t>
      </w:r>
      <w:r w:rsidR="00152509" w:rsidRPr="00831446">
        <w:rPr>
          <w:rFonts w:ascii="Times New Roman" w:hAnsi="Times New Roman" w:cs="Times New Roman"/>
          <w:sz w:val="24"/>
          <w:szCs w:val="24"/>
        </w:rPr>
        <w:lastRenderedPageBreak/>
        <w:t xml:space="preserve">sign and return the signed contract agreement but instead of sending the signed agreement,he deposited part of the contract money as a result of which the </w:t>
      </w:r>
      <w:r w:rsidR="00DE0C5D" w:rsidRPr="00831446">
        <w:rPr>
          <w:rFonts w:ascii="Times New Roman" w:hAnsi="Times New Roman" w:cs="Times New Roman"/>
          <w:sz w:val="24"/>
          <w:szCs w:val="24"/>
        </w:rPr>
        <w:t>claimant commenced the construction work, he[respondent] would be stopped from denying the existence of the contract agreement”</w:t>
      </w:r>
    </w:p>
    <w:p w:rsidR="001147CB" w:rsidRPr="00831446" w:rsidRDefault="00831446" w:rsidP="00831446">
      <w:pPr>
        <w:pStyle w:val="Bodytext20"/>
        <w:numPr>
          <w:ilvl w:val="0"/>
          <w:numId w:val="3"/>
        </w:numPr>
        <w:shd w:val="clear" w:color="auto" w:fill="auto"/>
        <w:tabs>
          <w:tab w:val="left" w:pos="1228"/>
        </w:tabs>
        <w:spacing w:after="0" w:line="360" w:lineRule="auto"/>
        <w:ind w:left="1060" w:firstLine="0"/>
        <w:jc w:val="both"/>
        <w:rPr>
          <w:rFonts w:ascii="Times New Roman" w:hAnsi="Times New Roman" w:cs="Times New Roman"/>
          <w:sz w:val="24"/>
          <w:szCs w:val="24"/>
        </w:rPr>
      </w:pPr>
      <w:r w:rsidRPr="00831446">
        <w:rPr>
          <w:rFonts w:ascii="Times New Roman" w:hAnsi="Times New Roman" w:cs="Times New Roman"/>
          <w:sz w:val="24"/>
          <w:szCs w:val="24"/>
        </w:rPr>
        <w:lastRenderedPageBreak/>
        <w:t>must reiterate what I stated when I was dealing with this</w:t>
      </w:r>
    </w:p>
    <w:p w:rsidR="001147CB" w:rsidRPr="00831446" w:rsidRDefault="00831446" w:rsidP="00831446">
      <w:pPr>
        <w:pStyle w:val="Bodytext20"/>
        <w:shd w:val="clear" w:color="auto" w:fill="auto"/>
        <w:tabs>
          <w:tab w:val="left" w:leader="dot" w:pos="8596"/>
        </w:tabs>
        <w:spacing w:after="0" w:line="360" w:lineRule="auto"/>
        <w:ind w:left="1060" w:firstLine="0"/>
        <w:jc w:val="both"/>
        <w:rPr>
          <w:rFonts w:ascii="Times New Roman" w:hAnsi="Times New Roman" w:cs="Times New Roman"/>
          <w:sz w:val="24"/>
          <w:szCs w:val="24"/>
        </w:rPr>
      </w:pPr>
      <w:r w:rsidRPr="00831446">
        <w:rPr>
          <w:rFonts w:ascii="Times New Roman" w:hAnsi="Times New Roman" w:cs="Times New Roman"/>
          <w:sz w:val="24"/>
          <w:szCs w:val="24"/>
        </w:rPr>
        <w:t>preliminary objection when I stated: "I find comfort</w:t>
      </w:r>
      <w:r w:rsidRPr="00831446">
        <w:rPr>
          <w:rFonts w:ascii="Times New Roman" w:hAnsi="Times New Roman" w:cs="Times New Roman"/>
          <w:sz w:val="24"/>
          <w:szCs w:val="24"/>
        </w:rPr>
        <w:tab/>
        <w:t>in</w:t>
      </w:r>
    </w:p>
    <w:p w:rsidR="001147CB" w:rsidRPr="00831446" w:rsidRDefault="00831446" w:rsidP="00831446">
      <w:pPr>
        <w:pStyle w:val="Bodytext20"/>
        <w:shd w:val="clear" w:color="auto" w:fill="auto"/>
        <w:spacing w:after="0" w:line="360" w:lineRule="auto"/>
        <w:ind w:left="1060" w:right="40" w:firstLine="0"/>
        <w:jc w:val="both"/>
        <w:rPr>
          <w:rFonts w:ascii="Times New Roman" w:hAnsi="Times New Roman" w:cs="Times New Roman"/>
          <w:sz w:val="24"/>
          <w:szCs w:val="24"/>
        </w:rPr>
      </w:pPr>
      <w:r w:rsidRPr="00831446">
        <w:rPr>
          <w:rFonts w:ascii="Times New Roman" w:hAnsi="Times New Roman" w:cs="Times New Roman"/>
          <w:sz w:val="24"/>
          <w:szCs w:val="24"/>
        </w:rPr>
        <w:t>adopting the dec</w:t>
      </w:r>
      <w:r w:rsidRPr="00831446">
        <w:rPr>
          <w:rFonts w:ascii="Times New Roman" w:hAnsi="Times New Roman" w:cs="Times New Roman"/>
          <w:sz w:val="24"/>
          <w:szCs w:val="24"/>
        </w:rPr>
        <w:t xml:space="preserve">ision of the East African Court of Appeal as it then was in the case of </w:t>
      </w:r>
      <w:r w:rsidRPr="00831446">
        <w:rPr>
          <w:rStyle w:val="Bodytext21"/>
          <w:rFonts w:ascii="Times New Roman" w:hAnsi="Times New Roman" w:cs="Times New Roman"/>
          <w:b/>
          <w:bCs/>
          <w:sz w:val="24"/>
          <w:szCs w:val="24"/>
        </w:rPr>
        <w:t>Credit Finance Corp. Ltd. (Supra)...</w:t>
      </w:r>
      <w:r w:rsidRPr="00831446">
        <w:rPr>
          <w:rFonts w:ascii="Times New Roman" w:hAnsi="Times New Roman" w:cs="Times New Roman"/>
          <w:sz w:val="24"/>
          <w:szCs w:val="24"/>
        </w:rPr>
        <w:t xml:space="preserve"> where Windham JA held interalia;</w:t>
      </w:r>
    </w:p>
    <w:p w:rsidR="001147CB" w:rsidRPr="00831446" w:rsidRDefault="00831446" w:rsidP="00831446">
      <w:pPr>
        <w:pStyle w:val="Bodytext20"/>
        <w:shd w:val="clear" w:color="auto" w:fill="auto"/>
        <w:spacing w:after="769" w:line="360" w:lineRule="auto"/>
        <w:ind w:left="1060" w:right="40" w:firstLine="0"/>
        <w:jc w:val="both"/>
        <w:rPr>
          <w:rFonts w:ascii="Times New Roman" w:hAnsi="Times New Roman" w:cs="Times New Roman"/>
          <w:sz w:val="24"/>
          <w:szCs w:val="24"/>
        </w:rPr>
      </w:pPr>
      <w:r w:rsidRPr="00831446">
        <w:rPr>
          <w:rFonts w:ascii="Times New Roman" w:hAnsi="Times New Roman" w:cs="Times New Roman"/>
          <w:sz w:val="24"/>
          <w:szCs w:val="24"/>
        </w:rPr>
        <w:t xml:space="preserve">The doctrine whereby part performance will supply the want of formal execution of a contract was laid down in very clear terms by the House of Lords in the case of </w:t>
      </w:r>
      <w:r w:rsidRPr="00831446">
        <w:rPr>
          <w:rStyle w:val="Bodytext21"/>
          <w:rFonts w:ascii="Times New Roman" w:hAnsi="Times New Roman" w:cs="Times New Roman"/>
          <w:b/>
          <w:bCs/>
          <w:sz w:val="24"/>
          <w:szCs w:val="24"/>
        </w:rPr>
        <w:t>Brogden vs Metropolitan Rlv Co. (1877) 2 App 666....</w:t>
      </w:r>
      <w:r w:rsidRPr="00831446">
        <w:rPr>
          <w:rFonts w:ascii="Times New Roman" w:hAnsi="Times New Roman" w:cs="Times New Roman"/>
          <w:sz w:val="24"/>
          <w:szCs w:val="24"/>
        </w:rPr>
        <w:t xml:space="preserve"> where a draft of the contract (similar </w:t>
      </w:r>
      <w:r w:rsidRPr="00831446">
        <w:rPr>
          <w:rFonts w:ascii="Times New Roman" w:hAnsi="Times New Roman" w:cs="Times New Roman"/>
          <w:sz w:val="24"/>
          <w:szCs w:val="24"/>
        </w:rPr>
        <w:t>to the draft in this case) in which one of the parties had not signed was held a valid contract binding upon the other party by reason of their having acted upon it, for in the words of Lord Blackburn at page 693, if both parties have acted upon that draft</w:t>
      </w:r>
      <w:r w:rsidRPr="00831446">
        <w:rPr>
          <w:rFonts w:ascii="Times New Roman" w:hAnsi="Times New Roman" w:cs="Times New Roman"/>
          <w:sz w:val="24"/>
          <w:szCs w:val="24"/>
        </w:rPr>
        <w:t xml:space="preserve"> and treated it as binding they will be bound by it."</w:t>
      </w:r>
    </w:p>
    <w:p w:rsidR="001147CB" w:rsidRPr="00831446" w:rsidRDefault="00831446" w:rsidP="00831446">
      <w:pPr>
        <w:pStyle w:val="BodyText22"/>
        <w:shd w:val="clear" w:color="auto" w:fill="auto"/>
        <w:spacing w:after="598" w:line="360" w:lineRule="auto"/>
        <w:ind w:left="20" w:firstLine="0"/>
        <w:rPr>
          <w:rFonts w:ascii="Times New Roman" w:hAnsi="Times New Roman" w:cs="Times New Roman"/>
          <w:sz w:val="24"/>
          <w:szCs w:val="24"/>
        </w:rPr>
      </w:pPr>
      <w:r w:rsidRPr="00831446">
        <w:rPr>
          <w:rFonts w:ascii="Times New Roman" w:hAnsi="Times New Roman" w:cs="Times New Roman"/>
          <w:sz w:val="24"/>
          <w:szCs w:val="24"/>
        </w:rPr>
        <w:t>We have studied the pleadings and the submissions of both counsel.</w:t>
      </w:r>
    </w:p>
    <w:p w:rsidR="001147CB" w:rsidRPr="00831446" w:rsidRDefault="00831446" w:rsidP="00831446">
      <w:pPr>
        <w:pStyle w:val="BodyText22"/>
        <w:shd w:val="clear" w:color="auto" w:fill="auto"/>
        <w:spacing w:after="0"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t xml:space="preserve">We have also looked at the findings and conclusions of the Arbitrator on this issue. We find them justified and </w:t>
      </w:r>
      <w:r w:rsidRPr="00831446">
        <w:rPr>
          <w:rFonts w:ascii="Times New Roman" w:hAnsi="Times New Roman" w:cs="Times New Roman"/>
          <w:sz w:val="24"/>
          <w:szCs w:val="24"/>
        </w:rPr>
        <w:t>wholly agree with the Arbitrator. The contract document annexture A was a contract that bound both parties and governed their relationship in the</w:t>
      </w:r>
      <w:r w:rsidR="00DE0C5D" w:rsidRPr="00831446">
        <w:rPr>
          <w:rFonts w:ascii="Times New Roman" w:hAnsi="Times New Roman" w:cs="Times New Roman"/>
          <w:sz w:val="24"/>
          <w:szCs w:val="24"/>
        </w:rPr>
        <w:t xml:space="preserve"> </w:t>
      </w:r>
      <w:r w:rsidRPr="00831446">
        <w:rPr>
          <w:rFonts w:ascii="Times New Roman" w:hAnsi="Times New Roman" w:cs="Times New Roman"/>
          <w:sz w:val="24"/>
          <w:szCs w:val="24"/>
        </w:rPr>
        <w:t>construction of the house at Plot 43, Windson Close, Kololo. Both parties had acted on it and treated it as bi</w:t>
      </w:r>
      <w:r w:rsidRPr="00831446">
        <w:rPr>
          <w:rFonts w:ascii="Times New Roman" w:hAnsi="Times New Roman" w:cs="Times New Roman"/>
          <w:sz w:val="24"/>
          <w:szCs w:val="24"/>
        </w:rPr>
        <w:t>nding. This finding</w:t>
      </w:r>
    </w:p>
    <w:p w:rsidR="001147CB" w:rsidRPr="00831446" w:rsidRDefault="00831446" w:rsidP="00831446">
      <w:pPr>
        <w:pStyle w:val="BodyText22"/>
        <w:shd w:val="clear" w:color="auto" w:fill="auto"/>
        <w:spacing w:after="0" w:line="360" w:lineRule="auto"/>
        <w:ind w:left="940" w:firstLine="0"/>
        <w:rPr>
          <w:rFonts w:ascii="Times New Roman" w:hAnsi="Times New Roman" w:cs="Times New Roman"/>
          <w:sz w:val="24"/>
          <w:szCs w:val="24"/>
        </w:rPr>
      </w:pPr>
      <w:r w:rsidRPr="00831446">
        <w:rPr>
          <w:rFonts w:ascii="Times New Roman" w:hAnsi="Times New Roman" w:cs="Times New Roman"/>
          <w:sz w:val="24"/>
          <w:szCs w:val="24"/>
        </w:rPr>
        <w:t>disposes of grounds 1 and 2 of the appeal.</w:t>
      </w:r>
    </w:p>
    <w:p w:rsidR="001147CB" w:rsidRPr="00831446" w:rsidRDefault="00831446" w:rsidP="00831446">
      <w:pPr>
        <w:pStyle w:val="BodyText22"/>
        <w:shd w:val="clear" w:color="auto" w:fill="auto"/>
        <w:spacing w:after="0" w:line="360" w:lineRule="auto"/>
        <w:ind w:left="940" w:firstLine="0"/>
        <w:rPr>
          <w:rFonts w:ascii="Times New Roman" w:hAnsi="Times New Roman" w:cs="Times New Roman"/>
          <w:sz w:val="24"/>
          <w:szCs w:val="24"/>
        </w:rPr>
      </w:pPr>
      <w:r w:rsidRPr="00831446">
        <w:rPr>
          <w:rStyle w:val="BodyText1"/>
          <w:rFonts w:ascii="Times New Roman" w:hAnsi="Times New Roman" w:cs="Times New Roman"/>
          <w:sz w:val="24"/>
          <w:szCs w:val="24"/>
        </w:rPr>
        <w:t>Ground 6</w:t>
      </w:r>
    </w:p>
    <w:p w:rsidR="001147CB" w:rsidRPr="00831446" w:rsidRDefault="00831446" w:rsidP="00831446">
      <w:pPr>
        <w:pStyle w:val="BodyText22"/>
        <w:shd w:val="clear" w:color="auto" w:fill="auto"/>
        <w:spacing w:after="0" w:line="360" w:lineRule="auto"/>
        <w:ind w:left="940" w:hanging="900"/>
        <w:rPr>
          <w:rFonts w:ascii="Times New Roman" w:hAnsi="Times New Roman" w:cs="Times New Roman"/>
          <w:sz w:val="24"/>
          <w:szCs w:val="24"/>
        </w:rPr>
      </w:pPr>
      <w:r w:rsidRPr="00831446">
        <w:rPr>
          <w:rFonts w:ascii="Times New Roman" w:hAnsi="Times New Roman" w:cs="Times New Roman"/>
          <w:sz w:val="24"/>
          <w:szCs w:val="24"/>
        </w:rPr>
        <w:t>Ground 6 of the appeal is related to ground 1 and 2.</w:t>
      </w:r>
    </w:p>
    <w:p w:rsidR="001147CB" w:rsidRPr="00831446" w:rsidRDefault="00831446" w:rsidP="00831446">
      <w:pPr>
        <w:pStyle w:val="BodyText22"/>
        <w:shd w:val="clear" w:color="auto" w:fill="auto"/>
        <w:spacing w:after="540" w:line="360" w:lineRule="auto"/>
        <w:ind w:left="940" w:right="40" w:firstLine="0"/>
        <w:rPr>
          <w:rFonts w:ascii="Times New Roman" w:hAnsi="Times New Roman" w:cs="Times New Roman"/>
          <w:sz w:val="24"/>
          <w:szCs w:val="24"/>
        </w:rPr>
      </w:pPr>
      <w:r w:rsidRPr="00831446">
        <w:rPr>
          <w:rFonts w:ascii="Times New Roman" w:hAnsi="Times New Roman" w:cs="Times New Roman"/>
          <w:sz w:val="24"/>
          <w:szCs w:val="24"/>
        </w:rPr>
        <w:t>Ground 6 is based on the argument that an Arbitration contract has to be written according to the Arbitration Act for the arbi</w:t>
      </w:r>
      <w:r w:rsidRPr="00831446">
        <w:rPr>
          <w:rFonts w:ascii="Times New Roman" w:hAnsi="Times New Roman" w:cs="Times New Roman"/>
          <w:sz w:val="24"/>
          <w:szCs w:val="24"/>
        </w:rPr>
        <w:t>tration award to be properly arrived at.</w:t>
      </w:r>
    </w:p>
    <w:p w:rsidR="001147CB" w:rsidRPr="00831446" w:rsidRDefault="00831446" w:rsidP="00831446">
      <w:pPr>
        <w:pStyle w:val="BodyText22"/>
        <w:shd w:val="clear" w:color="auto" w:fill="auto"/>
        <w:spacing w:after="769" w:line="360" w:lineRule="auto"/>
        <w:ind w:left="940" w:right="40" w:hanging="900"/>
        <w:rPr>
          <w:rFonts w:ascii="Times New Roman" w:hAnsi="Times New Roman" w:cs="Times New Roman"/>
          <w:sz w:val="24"/>
          <w:szCs w:val="24"/>
        </w:rPr>
      </w:pPr>
      <w:r w:rsidRPr="00831446">
        <w:rPr>
          <w:rFonts w:ascii="Times New Roman" w:hAnsi="Times New Roman" w:cs="Times New Roman"/>
          <w:sz w:val="24"/>
          <w:szCs w:val="24"/>
        </w:rPr>
        <w:t xml:space="preserve">We have already found on grounds 1 and 2 that there was a written and binding contract between the </w:t>
      </w:r>
      <w:r w:rsidRPr="00831446">
        <w:rPr>
          <w:rFonts w:ascii="Times New Roman" w:hAnsi="Times New Roman" w:cs="Times New Roman"/>
          <w:sz w:val="24"/>
          <w:szCs w:val="24"/>
        </w:rPr>
        <w:lastRenderedPageBreak/>
        <w:t>parties, which contract had an Arbitration Clause; consequently the decision on these two grounds also disposes o</w:t>
      </w:r>
      <w:r w:rsidRPr="00831446">
        <w:rPr>
          <w:rFonts w:ascii="Times New Roman" w:hAnsi="Times New Roman" w:cs="Times New Roman"/>
          <w:sz w:val="24"/>
          <w:szCs w:val="24"/>
        </w:rPr>
        <w:t>f ground 6 of the appeal which also succeeds.</w:t>
      </w:r>
    </w:p>
    <w:p w:rsidR="001147CB" w:rsidRPr="00831446" w:rsidRDefault="00831446" w:rsidP="00831446">
      <w:pPr>
        <w:pStyle w:val="BodyText22"/>
        <w:shd w:val="clear" w:color="auto" w:fill="auto"/>
        <w:spacing w:after="3" w:line="360" w:lineRule="auto"/>
        <w:ind w:left="940" w:hanging="900"/>
        <w:rPr>
          <w:rFonts w:ascii="Times New Roman" w:hAnsi="Times New Roman" w:cs="Times New Roman"/>
          <w:sz w:val="24"/>
          <w:szCs w:val="24"/>
        </w:rPr>
      </w:pPr>
      <w:r w:rsidRPr="00831446">
        <w:rPr>
          <w:rStyle w:val="BodyText1"/>
          <w:rFonts w:ascii="Times New Roman" w:hAnsi="Times New Roman" w:cs="Times New Roman"/>
          <w:sz w:val="24"/>
          <w:szCs w:val="24"/>
        </w:rPr>
        <w:t>Ground 3, 4 and 5.</w:t>
      </w:r>
    </w:p>
    <w:p w:rsidR="001147CB" w:rsidRPr="00831446" w:rsidRDefault="00831446" w:rsidP="00831446">
      <w:pPr>
        <w:pStyle w:val="BodyText22"/>
        <w:shd w:val="clear" w:color="auto" w:fill="auto"/>
        <w:spacing w:after="544" w:line="360" w:lineRule="auto"/>
        <w:ind w:left="940" w:right="40" w:firstLine="0"/>
        <w:rPr>
          <w:rFonts w:ascii="Times New Roman" w:hAnsi="Times New Roman" w:cs="Times New Roman"/>
          <w:sz w:val="24"/>
          <w:szCs w:val="24"/>
        </w:rPr>
      </w:pPr>
      <w:r w:rsidRPr="00831446">
        <w:rPr>
          <w:rFonts w:ascii="Times New Roman" w:hAnsi="Times New Roman" w:cs="Times New Roman"/>
          <w:sz w:val="24"/>
          <w:szCs w:val="24"/>
        </w:rPr>
        <w:t xml:space="preserve">The substance in these grounds of appeal is mainly whether the application of the respondent before the High Court challenging the award of the Arbitrator could stand without a time </w:t>
      </w:r>
      <w:r w:rsidRPr="00831446">
        <w:rPr>
          <w:rFonts w:ascii="Times New Roman" w:hAnsi="Times New Roman" w:cs="Times New Roman"/>
          <w:sz w:val="24"/>
          <w:szCs w:val="24"/>
        </w:rPr>
        <w:t>limitation.</w:t>
      </w:r>
    </w:p>
    <w:p w:rsidR="001147CB" w:rsidRPr="00831446" w:rsidRDefault="00831446" w:rsidP="00831446">
      <w:pPr>
        <w:pStyle w:val="BodyText22"/>
        <w:shd w:val="clear" w:color="auto" w:fill="auto"/>
        <w:spacing w:after="63" w:line="360" w:lineRule="auto"/>
        <w:ind w:left="940" w:right="40" w:hanging="900"/>
        <w:rPr>
          <w:rFonts w:ascii="Times New Roman" w:hAnsi="Times New Roman" w:cs="Times New Roman"/>
          <w:sz w:val="24"/>
          <w:szCs w:val="24"/>
        </w:rPr>
      </w:pPr>
      <w:r w:rsidRPr="00831446">
        <w:rPr>
          <w:rFonts w:ascii="Times New Roman" w:hAnsi="Times New Roman" w:cs="Times New Roman"/>
          <w:sz w:val="24"/>
          <w:szCs w:val="24"/>
        </w:rPr>
        <w:t>The respondent raised a preliminary objection at the commencement of the Arbitral hearing to the effect that there was no valid written agreement between parties and therefore the</w:t>
      </w:r>
      <w:r w:rsidR="00DE0C5D" w:rsidRPr="00831446">
        <w:rPr>
          <w:rFonts w:ascii="Times New Roman" w:hAnsi="Times New Roman" w:cs="Times New Roman"/>
          <w:sz w:val="24"/>
          <w:szCs w:val="24"/>
        </w:rPr>
        <w:t xml:space="preserve"> </w:t>
      </w:r>
      <w:r w:rsidRPr="00831446">
        <w:rPr>
          <w:rFonts w:ascii="Times New Roman" w:hAnsi="Times New Roman" w:cs="Times New Roman"/>
          <w:sz w:val="24"/>
          <w:szCs w:val="24"/>
        </w:rPr>
        <w:t>tribunal had no jurisdiction. The Arbitrator ruled that there was a valid Agreement with an Arbitration Clause and the tribunal therefore had jurisdiction. This ruling was made on 25/01/2008. We h</w:t>
      </w:r>
      <w:r w:rsidRPr="00831446">
        <w:rPr>
          <w:rFonts w:ascii="Times New Roman" w:hAnsi="Times New Roman" w:cs="Times New Roman"/>
          <w:sz w:val="24"/>
          <w:szCs w:val="24"/>
        </w:rPr>
        <w:t>ave looked at section 16(6), 16(7) and 16(8) The Arbitration and Conciliation Act (Cap.4) which are relevant and they provide as below:-</w:t>
      </w:r>
    </w:p>
    <w:p w:rsidR="001147CB" w:rsidRPr="00831446" w:rsidRDefault="00831446" w:rsidP="00831446">
      <w:pPr>
        <w:pStyle w:val="Bodytext20"/>
        <w:shd w:val="clear" w:color="auto" w:fill="auto"/>
        <w:spacing w:after="0" w:line="360" w:lineRule="auto"/>
        <w:ind w:left="740"/>
        <w:jc w:val="both"/>
        <w:rPr>
          <w:rFonts w:ascii="Times New Roman" w:hAnsi="Times New Roman" w:cs="Times New Roman"/>
          <w:sz w:val="24"/>
          <w:szCs w:val="24"/>
        </w:rPr>
      </w:pPr>
      <w:r w:rsidRPr="00831446">
        <w:rPr>
          <w:rFonts w:ascii="Times New Roman" w:hAnsi="Times New Roman" w:cs="Times New Roman"/>
          <w:sz w:val="24"/>
          <w:szCs w:val="24"/>
        </w:rPr>
        <w:t>"16 Competence of Arbitral Tribunal to rule on its jurisdiction:</w:t>
      </w:r>
    </w:p>
    <w:p w:rsidR="00DE0C5D" w:rsidRPr="00831446" w:rsidRDefault="00DE0C5D" w:rsidP="00831446">
      <w:pPr>
        <w:pStyle w:val="Bodytext20"/>
        <w:shd w:val="clear" w:color="auto" w:fill="auto"/>
        <w:spacing w:after="0" w:line="360" w:lineRule="auto"/>
        <w:ind w:left="740"/>
        <w:jc w:val="both"/>
        <w:rPr>
          <w:rFonts w:ascii="Times New Roman" w:hAnsi="Times New Roman" w:cs="Times New Roman"/>
          <w:sz w:val="24"/>
          <w:szCs w:val="24"/>
        </w:rPr>
      </w:pPr>
      <w:r w:rsidRPr="00831446">
        <w:rPr>
          <w:rFonts w:ascii="Times New Roman" w:hAnsi="Times New Roman" w:cs="Times New Roman"/>
          <w:sz w:val="24"/>
          <w:szCs w:val="24"/>
        </w:rPr>
        <w:t>1.</w:t>
      </w:r>
    </w:p>
    <w:p w:rsidR="001147CB" w:rsidRPr="00831446" w:rsidRDefault="00831446" w:rsidP="00831446">
      <w:pPr>
        <w:pStyle w:val="Bodytext120"/>
        <w:numPr>
          <w:ilvl w:val="0"/>
          <w:numId w:val="4"/>
        </w:numPr>
        <w:shd w:val="clear" w:color="auto" w:fill="auto"/>
        <w:tabs>
          <w:tab w:val="left" w:leader="dot" w:pos="1700"/>
          <w:tab w:val="left" w:pos="-1785"/>
        </w:tabs>
        <w:spacing w:line="360" w:lineRule="auto"/>
        <w:ind w:left="740"/>
        <w:rPr>
          <w:rFonts w:ascii="Times New Roman" w:hAnsi="Times New Roman" w:cs="Times New Roman"/>
          <w:sz w:val="24"/>
          <w:szCs w:val="24"/>
        </w:rPr>
      </w:pPr>
      <w:r w:rsidRPr="00831446">
        <w:rPr>
          <w:rFonts w:ascii="Times New Roman" w:hAnsi="Times New Roman" w:cs="Times New Roman"/>
          <w:sz w:val="24"/>
          <w:szCs w:val="24"/>
        </w:rPr>
        <w:tab/>
      </w:r>
    </w:p>
    <w:p w:rsidR="001147CB" w:rsidRPr="00831446" w:rsidRDefault="00831446" w:rsidP="00831446">
      <w:pPr>
        <w:pStyle w:val="Bodytext20"/>
        <w:shd w:val="clear" w:color="auto" w:fill="auto"/>
        <w:tabs>
          <w:tab w:val="left" w:pos="548"/>
          <w:tab w:val="left" w:leader="dot" w:pos="1700"/>
        </w:tabs>
        <w:spacing w:after="0" w:line="360" w:lineRule="auto"/>
        <w:ind w:left="740"/>
        <w:jc w:val="both"/>
        <w:rPr>
          <w:rFonts w:ascii="Times New Roman" w:hAnsi="Times New Roman" w:cs="Times New Roman"/>
          <w:sz w:val="24"/>
          <w:szCs w:val="24"/>
        </w:rPr>
      </w:pPr>
      <w:r w:rsidRPr="00831446">
        <w:rPr>
          <w:rStyle w:val="Bodytext2TimesNewRoman"/>
          <w:rFonts w:eastAsia="Calibri"/>
          <w:sz w:val="24"/>
          <w:szCs w:val="24"/>
        </w:rPr>
        <w:tab/>
      </w:r>
      <w:r w:rsidRPr="00831446">
        <w:rPr>
          <w:rFonts w:ascii="Times New Roman" w:hAnsi="Times New Roman" w:cs="Times New Roman"/>
          <w:sz w:val="24"/>
          <w:szCs w:val="24"/>
        </w:rPr>
        <w:t>3</w:t>
      </w:r>
      <w:r w:rsidRPr="00831446">
        <w:rPr>
          <w:rFonts w:ascii="Times New Roman" w:hAnsi="Times New Roman" w:cs="Times New Roman"/>
          <w:sz w:val="24"/>
          <w:szCs w:val="24"/>
        </w:rPr>
        <w:tab/>
      </w:r>
    </w:p>
    <w:p w:rsidR="001147CB" w:rsidRPr="00831446" w:rsidRDefault="00831446" w:rsidP="00831446">
      <w:pPr>
        <w:pStyle w:val="Bodytext20"/>
        <w:shd w:val="clear" w:color="auto" w:fill="auto"/>
        <w:tabs>
          <w:tab w:val="left" w:pos="553"/>
          <w:tab w:val="left" w:leader="dot" w:pos="1714"/>
        </w:tabs>
        <w:spacing w:after="0" w:line="360" w:lineRule="auto"/>
        <w:ind w:left="740"/>
        <w:jc w:val="both"/>
        <w:rPr>
          <w:rFonts w:ascii="Times New Roman" w:hAnsi="Times New Roman" w:cs="Times New Roman"/>
          <w:sz w:val="24"/>
          <w:szCs w:val="24"/>
        </w:rPr>
      </w:pPr>
      <w:r w:rsidRPr="00831446">
        <w:rPr>
          <w:rStyle w:val="Bodytext2TimesNewRoman"/>
          <w:rFonts w:eastAsia="Calibri"/>
          <w:sz w:val="24"/>
          <w:szCs w:val="24"/>
        </w:rPr>
        <w:tab/>
      </w:r>
      <w:r w:rsidRPr="00831446">
        <w:rPr>
          <w:rFonts w:ascii="Times New Roman" w:hAnsi="Times New Roman" w:cs="Times New Roman"/>
          <w:sz w:val="24"/>
          <w:szCs w:val="24"/>
        </w:rPr>
        <w:t>4</w:t>
      </w:r>
      <w:r w:rsidRPr="00831446">
        <w:rPr>
          <w:rFonts w:ascii="Times New Roman" w:hAnsi="Times New Roman" w:cs="Times New Roman"/>
          <w:sz w:val="24"/>
          <w:szCs w:val="24"/>
        </w:rPr>
        <w:tab/>
      </w:r>
    </w:p>
    <w:p w:rsidR="001147CB" w:rsidRPr="00831446" w:rsidRDefault="00831446" w:rsidP="00831446">
      <w:pPr>
        <w:pStyle w:val="Bodytext20"/>
        <w:shd w:val="clear" w:color="auto" w:fill="auto"/>
        <w:tabs>
          <w:tab w:val="left" w:pos="543"/>
          <w:tab w:val="left" w:leader="dot" w:pos="1614"/>
        </w:tabs>
        <w:spacing w:after="0" w:line="360" w:lineRule="auto"/>
        <w:ind w:left="740"/>
        <w:jc w:val="both"/>
        <w:rPr>
          <w:rFonts w:ascii="Times New Roman" w:hAnsi="Times New Roman" w:cs="Times New Roman"/>
          <w:sz w:val="24"/>
          <w:szCs w:val="24"/>
        </w:rPr>
      </w:pPr>
      <w:r w:rsidRPr="00831446">
        <w:rPr>
          <w:rStyle w:val="Bodytext2TimesNewRoman"/>
          <w:rFonts w:eastAsia="Calibri"/>
          <w:sz w:val="24"/>
          <w:szCs w:val="24"/>
        </w:rPr>
        <w:tab/>
      </w:r>
      <w:r w:rsidRPr="00831446">
        <w:rPr>
          <w:rFonts w:ascii="Times New Roman" w:hAnsi="Times New Roman" w:cs="Times New Roman"/>
          <w:sz w:val="24"/>
          <w:szCs w:val="24"/>
        </w:rPr>
        <w:t>5</w:t>
      </w:r>
      <w:r w:rsidRPr="00831446">
        <w:rPr>
          <w:rFonts w:ascii="Times New Roman" w:hAnsi="Times New Roman" w:cs="Times New Roman"/>
          <w:sz w:val="24"/>
          <w:szCs w:val="24"/>
        </w:rPr>
        <w:tab/>
      </w:r>
    </w:p>
    <w:p w:rsidR="001147CB" w:rsidRPr="00831446" w:rsidRDefault="00831446" w:rsidP="00831446">
      <w:pPr>
        <w:pStyle w:val="Bodytext20"/>
        <w:numPr>
          <w:ilvl w:val="0"/>
          <w:numId w:val="5"/>
        </w:numPr>
        <w:shd w:val="clear" w:color="auto" w:fill="auto"/>
        <w:tabs>
          <w:tab w:val="left" w:pos="730"/>
        </w:tabs>
        <w:spacing w:after="0" w:line="360" w:lineRule="auto"/>
        <w:ind w:left="740" w:right="40"/>
        <w:jc w:val="both"/>
        <w:rPr>
          <w:rFonts w:ascii="Times New Roman" w:hAnsi="Times New Roman" w:cs="Times New Roman"/>
          <w:sz w:val="24"/>
          <w:szCs w:val="24"/>
        </w:rPr>
      </w:pPr>
      <w:r w:rsidRPr="00831446">
        <w:rPr>
          <w:rFonts w:ascii="Times New Roman" w:hAnsi="Times New Roman" w:cs="Times New Roman"/>
          <w:sz w:val="24"/>
          <w:szCs w:val="24"/>
        </w:rPr>
        <w:t xml:space="preserve">Where the Arbitral tribunal rules as </w:t>
      </w:r>
      <w:r w:rsidRPr="00831446">
        <w:rPr>
          <w:rFonts w:ascii="Times New Roman" w:hAnsi="Times New Roman" w:cs="Times New Roman"/>
          <w:sz w:val="24"/>
          <w:szCs w:val="24"/>
        </w:rPr>
        <w:t>a preliminary question that it has jurisdiction, any party aggrieved by the ruling may apply to the Court, within 30 days after having received notice of that ruling, to decide the matter.</w:t>
      </w:r>
    </w:p>
    <w:p w:rsidR="001147CB" w:rsidRPr="00831446" w:rsidRDefault="00831446" w:rsidP="00831446">
      <w:pPr>
        <w:pStyle w:val="Bodytext20"/>
        <w:numPr>
          <w:ilvl w:val="0"/>
          <w:numId w:val="5"/>
        </w:numPr>
        <w:shd w:val="clear" w:color="auto" w:fill="auto"/>
        <w:tabs>
          <w:tab w:val="left" w:pos="726"/>
        </w:tabs>
        <w:spacing w:after="0" w:line="360" w:lineRule="auto"/>
        <w:ind w:left="740" w:right="40"/>
        <w:jc w:val="both"/>
        <w:rPr>
          <w:rFonts w:ascii="Times New Roman" w:hAnsi="Times New Roman" w:cs="Times New Roman"/>
          <w:sz w:val="24"/>
          <w:szCs w:val="24"/>
        </w:rPr>
      </w:pPr>
      <w:r w:rsidRPr="00831446">
        <w:rPr>
          <w:rFonts w:ascii="Times New Roman" w:hAnsi="Times New Roman" w:cs="Times New Roman"/>
          <w:sz w:val="24"/>
          <w:szCs w:val="24"/>
        </w:rPr>
        <w:t>The decision of the Court shall be final and shall not be subject t</w:t>
      </w:r>
      <w:r w:rsidRPr="00831446">
        <w:rPr>
          <w:rFonts w:ascii="Times New Roman" w:hAnsi="Times New Roman" w:cs="Times New Roman"/>
          <w:sz w:val="24"/>
          <w:szCs w:val="24"/>
        </w:rPr>
        <w:t>o appeal.</w:t>
      </w:r>
    </w:p>
    <w:p w:rsidR="001147CB" w:rsidRPr="00831446" w:rsidRDefault="00831446" w:rsidP="00831446">
      <w:pPr>
        <w:pStyle w:val="Bodytext20"/>
        <w:numPr>
          <w:ilvl w:val="0"/>
          <w:numId w:val="5"/>
        </w:numPr>
        <w:shd w:val="clear" w:color="auto" w:fill="auto"/>
        <w:tabs>
          <w:tab w:val="left" w:pos="735"/>
        </w:tabs>
        <w:spacing w:after="0" w:line="360" w:lineRule="auto"/>
        <w:ind w:left="740" w:right="40"/>
        <w:jc w:val="both"/>
        <w:rPr>
          <w:rFonts w:ascii="Times New Roman" w:hAnsi="Times New Roman" w:cs="Times New Roman"/>
          <w:sz w:val="24"/>
          <w:szCs w:val="24"/>
        </w:rPr>
        <w:sectPr w:rsidR="001147CB" w:rsidRPr="00831446">
          <w:footerReference w:type="default" r:id="rId18"/>
          <w:footerReference w:type="first" r:id="rId19"/>
          <w:type w:val="continuous"/>
          <w:pgSz w:w="12240" w:h="15840"/>
          <w:pgMar w:top="1048" w:right="1118" w:bottom="1019" w:left="1147" w:header="0" w:footer="3" w:gutter="0"/>
          <w:cols w:space="720"/>
          <w:noEndnote/>
          <w:titlePg/>
          <w:docGrid w:linePitch="360"/>
        </w:sectPr>
      </w:pPr>
      <w:r w:rsidRPr="00831446">
        <w:rPr>
          <w:rFonts w:ascii="Times New Roman" w:hAnsi="Times New Roman" w:cs="Times New Roman"/>
          <w:sz w:val="24"/>
          <w:szCs w:val="24"/>
        </w:rPr>
        <w:t>While an application under subsection (6) is pending before the Court, the Arbitral tribunal may continue the Arbitral proceedings and make an Arbitral award."</w:t>
      </w:r>
    </w:p>
    <w:p w:rsidR="001147CB" w:rsidRPr="00831446" w:rsidRDefault="00831446" w:rsidP="00831446">
      <w:pPr>
        <w:pStyle w:val="BodyText22"/>
        <w:shd w:val="clear" w:color="auto" w:fill="auto"/>
        <w:spacing w:after="540" w:line="360" w:lineRule="auto"/>
        <w:ind w:left="40" w:right="60" w:firstLine="0"/>
        <w:rPr>
          <w:rFonts w:ascii="Times New Roman" w:hAnsi="Times New Roman" w:cs="Times New Roman"/>
          <w:sz w:val="24"/>
          <w:szCs w:val="24"/>
        </w:rPr>
      </w:pPr>
      <w:r w:rsidRPr="00831446">
        <w:rPr>
          <w:rFonts w:ascii="Times New Roman" w:hAnsi="Times New Roman" w:cs="Times New Roman"/>
          <w:sz w:val="24"/>
          <w:szCs w:val="24"/>
        </w:rPr>
        <w:lastRenderedPageBreak/>
        <w:t xml:space="preserve">The </w:t>
      </w:r>
      <w:r w:rsidRPr="00831446">
        <w:rPr>
          <w:rFonts w:ascii="Times New Roman" w:hAnsi="Times New Roman" w:cs="Times New Roman"/>
          <w:sz w:val="24"/>
          <w:szCs w:val="24"/>
        </w:rPr>
        <w:t xml:space="preserve">respondent under section 16(6) of the Arbitration and Conciliation Act had up to 24/02/2008 (30 days from the date of the ruling) to apply to Court to challenge the ruling. There is no evidence on record that the respondent exercised his right to apply to </w:t>
      </w:r>
      <w:r w:rsidRPr="00831446">
        <w:rPr>
          <w:rFonts w:ascii="Times New Roman" w:hAnsi="Times New Roman" w:cs="Times New Roman"/>
          <w:sz w:val="24"/>
          <w:szCs w:val="24"/>
        </w:rPr>
        <w:t>Court under s.16(6). The respondent did not make the application to make the challenge.</w:t>
      </w:r>
    </w:p>
    <w:p w:rsidR="001147CB" w:rsidRPr="00831446" w:rsidRDefault="00831446" w:rsidP="00831446">
      <w:pPr>
        <w:pStyle w:val="BodyText22"/>
        <w:shd w:val="clear" w:color="auto" w:fill="auto"/>
        <w:spacing w:after="536" w:line="360" w:lineRule="auto"/>
        <w:ind w:left="40" w:right="6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24" behindDoc="1" locked="0" layoutInCell="1" allowOverlap="1">
                <wp:simplePos x="0" y="0"/>
                <wp:positionH relativeFrom="margin">
                  <wp:posOffset>-518160</wp:posOffset>
                </wp:positionH>
                <wp:positionV relativeFrom="margin">
                  <wp:posOffset>1807210</wp:posOffset>
                </wp:positionV>
                <wp:extent cx="123190" cy="133350"/>
                <wp:effectExtent l="0" t="0" r="4445" b="254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1147CB">
                            <w:pPr>
                              <w:pStyle w:val="Bodytext30"/>
                              <w:shd w:val="clear" w:color="auto" w:fill="auto"/>
                              <w:spacing w:before="0" w:after="0" w:line="21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40.8pt;margin-top:142.3pt;width:9.7pt;height:10.5pt;z-index:-12582935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J/sQIAALI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" filled="f" stroked="f">
                <v:textbox style="mso-fit-shape-to-text:t" inset="0,0,0,0">
                  <w:txbxContent>
                    <w:p w:rsidR="001147CB" w:rsidRDefault="001147CB">
                      <w:pPr>
                        <w:pStyle w:val="Bodytext30"/>
                        <w:shd w:val="clear" w:color="auto" w:fill="auto"/>
                        <w:spacing w:before="0" w:after="0" w:line="210" w:lineRule="exact"/>
                        <w:jc w:val="left"/>
                      </w:pPr>
                    </w:p>
                  </w:txbxContent>
                </v:textbox>
                <w10:wrap type="square" anchorx="margin" anchory="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25" behindDoc="1" locked="0" layoutInCell="1" allowOverlap="1">
                <wp:simplePos x="0" y="0"/>
                <wp:positionH relativeFrom="margin">
                  <wp:posOffset>-575945</wp:posOffset>
                </wp:positionH>
                <wp:positionV relativeFrom="paragraph">
                  <wp:posOffset>802640</wp:posOffset>
                </wp:positionV>
                <wp:extent cx="189865" cy="120650"/>
                <wp:effectExtent l="0" t="2540" r="0" b="635"/>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13"/>
                              <w:shd w:val="clear" w:color="auto" w:fill="auto"/>
                              <w:spacing w:line="19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45.35pt;margin-top:63.2pt;width:14.95pt;height:9.5pt;z-index:-1258293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91sQ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" filled="f" stroked="f">
                <v:textbox style="mso-fit-shape-to-text:t" inset="0,0,0,0">
                  <w:txbxContent>
                    <w:p w:rsidR="001147CB" w:rsidRDefault="00831446">
                      <w:pPr>
                        <w:pStyle w:val="Bodytext13"/>
                        <w:shd w:val="clear" w:color="auto" w:fill="auto"/>
                        <w:spacing w:line="190" w:lineRule="exact"/>
                      </w:pPr>
                      <w:r>
                        <w:rPr>
                          <w:spacing w:val="0"/>
                        </w:rPr>
                        <w:t>10</w:t>
                      </w:r>
                    </w:p>
                  </w:txbxContent>
                </v:textbox>
                <w10:wrap type="square" anchorx="margin"/>
              </v:shape>
            </w:pict>
          </mc:Fallback>
        </mc:AlternateContent>
      </w:r>
      <w:r w:rsidRPr="00831446">
        <w:rPr>
          <w:rFonts w:ascii="Times New Roman" w:hAnsi="Times New Roman" w:cs="Times New Roman"/>
          <w:sz w:val="24"/>
          <w:szCs w:val="24"/>
        </w:rPr>
        <w:t>The Arbitration proceedings proceeded and the Arbitrator delivered the Arbitral award on 30/06/2009 in the presence of both parties. Learned counsel, Mr. Eno</w:t>
      </w:r>
      <w:r w:rsidRPr="00831446">
        <w:rPr>
          <w:rFonts w:ascii="Times New Roman" w:hAnsi="Times New Roman" w:cs="Times New Roman"/>
          <w:sz w:val="24"/>
          <w:szCs w:val="24"/>
        </w:rPr>
        <w:t>s Tumusiime, was present for the claimant. Learned counsel, Mr. Moses Kimuli, was present for the respondent.</w:t>
      </w:r>
    </w:p>
    <w:p w:rsidR="001147CB" w:rsidRPr="00831446" w:rsidRDefault="00831446" w:rsidP="00831446">
      <w:pPr>
        <w:pStyle w:val="BodyText22"/>
        <w:shd w:val="clear" w:color="auto" w:fill="auto"/>
        <w:spacing w:after="544" w:line="360" w:lineRule="auto"/>
        <w:ind w:left="40" w:right="6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26" behindDoc="1" locked="0" layoutInCell="1" allowOverlap="1">
                <wp:simplePos x="0" y="0"/>
                <wp:positionH relativeFrom="margin">
                  <wp:posOffset>-570230</wp:posOffset>
                </wp:positionH>
                <wp:positionV relativeFrom="paragraph">
                  <wp:posOffset>798830</wp:posOffset>
                </wp:positionV>
                <wp:extent cx="189865" cy="133350"/>
                <wp:effectExtent l="1270" t="0" r="0" b="1270"/>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30"/>
                              <w:shd w:val="clear" w:color="auto" w:fill="auto"/>
                              <w:spacing w:before="0" w:after="0" w:line="210" w:lineRule="exact"/>
                              <w:jc w:val="left"/>
                            </w:pPr>
                            <w:r>
                              <w:rPr>
                                <w:rStyle w:val="Bodytext3Exact"/>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44.9pt;margin-top:62.9pt;width:14.95pt;height:10.5pt;z-index:-1258293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" filled="f" stroked="f">
                <v:textbox style="mso-fit-shape-to-text:t" inset="0,0,0,0">
                  <w:txbxContent>
                    <w:p w:rsidR="001147CB" w:rsidRDefault="00831446">
                      <w:pPr>
                        <w:pStyle w:val="Bodytext30"/>
                        <w:shd w:val="clear" w:color="auto" w:fill="auto"/>
                        <w:spacing w:before="0" w:after="0" w:line="210" w:lineRule="exact"/>
                        <w:jc w:val="left"/>
                      </w:pPr>
                      <w:r>
                        <w:rPr>
                          <w:rStyle w:val="Bodytext3Exact"/>
                          <w:spacing w:val="0"/>
                        </w:rPr>
                        <w:t>15</w:t>
                      </w:r>
                    </w:p>
                  </w:txbxContent>
                </v:textbox>
                <w10:wrap type="square" anchorx="margin"/>
              </v:shape>
            </w:pict>
          </mc:Fallback>
        </mc:AlternateContent>
      </w:r>
      <w:r w:rsidRPr="00831446">
        <w:rPr>
          <w:rFonts w:ascii="Times New Roman" w:hAnsi="Times New Roman" w:cs="Times New Roman"/>
          <w:sz w:val="24"/>
          <w:szCs w:val="24"/>
        </w:rPr>
        <w:t xml:space="preserve">The parties were represented by their counsel at the delivery of the Arbitral award. The parties therefore had notice of the award when it </w:t>
      </w:r>
      <w:r w:rsidRPr="00831446">
        <w:rPr>
          <w:rFonts w:ascii="Times New Roman" w:hAnsi="Times New Roman" w:cs="Times New Roman"/>
          <w:sz w:val="24"/>
          <w:szCs w:val="24"/>
        </w:rPr>
        <w:t>was delivered in the presence of their counsel. The fact of the presence of both counsel or adequacy of their representation was never contested.</w:t>
      </w:r>
    </w:p>
    <w:p w:rsidR="001147CB" w:rsidRPr="00831446" w:rsidRDefault="00831446" w:rsidP="00831446">
      <w:pPr>
        <w:pStyle w:val="BodyText22"/>
        <w:shd w:val="clear" w:color="auto" w:fill="auto"/>
        <w:spacing w:after="0" w:line="360" w:lineRule="auto"/>
        <w:ind w:left="40" w:right="60" w:firstLine="0"/>
        <w:rPr>
          <w:rFonts w:ascii="Times New Roman" w:hAnsi="Times New Roman" w:cs="Times New Roman"/>
          <w:sz w:val="24"/>
          <w:szCs w:val="24"/>
        </w:rPr>
        <w:sectPr w:rsidR="001147CB" w:rsidRPr="00831446">
          <w:pgSz w:w="12240" w:h="15840"/>
          <w:pgMar w:top="538" w:right="974" w:bottom="509" w:left="2188" w:header="0" w:footer="3" w:gutter="0"/>
          <w:cols w:space="720"/>
          <w:noEndnote/>
          <w:docGrid w:linePitch="360"/>
        </w:sectPr>
      </w:pPr>
      <w:r w:rsidRPr="00831446">
        <w:rPr>
          <w:rFonts w:ascii="Times New Roman" w:hAnsi="Times New Roman" w:cs="Times New Roman"/>
          <w:sz w:val="24"/>
          <w:szCs w:val="24"/>
        </w:rPr>
        <w:t>Under s.34(3) of the Arbitration and Conciliation Act, an application for setting aside the A</w:t>
      </w:r>
      <w:r w:rsidRPr="00831446">
        <w:rPr>
          <w:rFonts w:ascii="Times New Roman" w:hAnsi="Times New Roman" w:cs="Times New Roman"/>
          <w:sz w:val="24"/>
          <w:szCs w:val="24"/>
        </w:rPr>
        <w:t xml:space="preserve">rbitral award may not be made after one month has elapsed from the date on which the party making the application received the award. </w:t>
      </w:r>
      <w:r w:rsidRPr="00831446">
        <w:rPr>
          <w:rStyle w:val="BodytextBold0"/>
          <w:rFonts w:ascii="Times New Roman" w:hAnsi="Times New Roman" w:cs="Times New Roman"/>
          <w:sz w:val="24"/>
          <w:szCs w:val="24"/>
        </w:rPr>
        <w:t>Civil Application No.731 of 2009</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before="69" w:after="69"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0" w:right="0" w:bottom="0" w:left="0" w:header="0" w:footer="3" w:gutter="0"/>
          <w:cols w:space="720"/>
          <w:noEndnote/>
          <w:docGrid w:linePitch="360"/>
        </w:sect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508" w:right="9926" w:bottom="479" w:left="950" w:header="0" w:footer="3" w:gutter="0"/>
          <w:cols w:space="720"/>
          <w:noEndnote/>
          <w:docGrid w:linePitch="360"/>
        </w:sectPr>
      </w:pPr>
    </w:p>
    <w:p w:rsidR="001147CB" w:rsidRPr="00831446" w:rsidRDefault="00831446" w:rsidP="00831446">
      <w:pPr>
        <w:pStyle w:val="BodyText22"/>
        <w:shd w:val="clear" w:color="auto" w:fill="auto"/>
        <w:spacing w:after="769" w:line="360" w:lineRule="auto"/>
        <w:ind w:left="92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was filed in court on 14 January 2010 while the Arbitration award was delivered on 30/06/2009 in the presence of both parties.</w:t>
      </w:r>
    </w:p>
    <w:p w:rsidR="001147CB" w:rsidRPr="00831446" w:rsidRDefault="00831446" w:rsidP="00831446">
      <w:pPr>
        <w:pStyle w:val="BodyText22"/>
        <w:shd w:val="clear" w:color="auto" w:fill="auto"/>
        <w:spacing w:after="226" w:line="360" w:lineRule="auto"/>
        <w:ind w:left="920" w:firstLine="0"/>
        <w:rPr>
          <w:rFonts w:ascii="Times New Roman" w:hAnsi="Times New Roman" w:cs="Times New Roman"/>
          <w:sz w:val="24"/>
          <w:szCs w:val="24"/>
        </w:rPr>
      </w:pPr>
      <w:r w:rsidRPr="00831446">
        <w:rPr>
          <w:rFonts w:ascii="Times New Roman" w:hAnsi="Times New Roman" w:cs="Times New Roman"/>
          <w:sz w:val="24"/>
          <w:szCs w:val="24"/>
        </w:rPr>
        <w:t xml:space="preserve">We find that there was no application to court for </w:t>
      </w:r>
      <w:r w:rsidRPr="00831446">
        <w:rPr>
          <w:rFonts w:ascii="Times New Roman" w:hAnsi="Times New Roman" w:cs="Times New Roman"/>
          <w:sz w:val="24"/>
          <w:szCs w:val="24"/>
        </w:rPr>
        <w:t>extension of time.</w:t>
      </w:r>
    </w:p>
    <w:p w:rsidR="001147CB" w:rsidRPr="00831446" w:rsidRDefault="00831446" w:rsidP="00831446">
      <w:pPr>
        <w:pStyle w:val="BodyText22"/>
        <w:shd w:val="clear" w:color="auto" w:fill="auto"/>
        <w:spacing w:after="0" w:line="360" w:lineRule="auto"/>
        <w:ind w:left="9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398145" simplePos="0" relativeHeight="377487128" behindDoc="1" locked="0" layoutInCell="1" allowOverlap="1">
                <wp:simplePos x="0" y="0"/>
                <wp:positionH relativeFrom="margin">
                  <wp:posOffset>54610</wp:posOffset>
                </wp:positionH>
                <wp:positionV relativeFrom="paragraph">
                  <wp:posOffset>40005</wp:posOffset>
                </wp:positionV>
                <wp:extent cx="123190" cy="133350"/>
                <wp:effectExtent l="0" t="1905" r="3175" b="0"/>
                <wp:wrapSquare wrapText="bothSides"/>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Bodytext30"/>
                              <w:shd w:val="clear" w:color="auto" w:fill="auto"/>
                              <w:spacing w:before="0" w:after="0" w:line="210" w:lineRule="exact"/>
                              <w:jc w:val="left"/>
                            </w:pPr>
                            <w:r>
                              <w:rPr>
                                <w:rStyle w:val="Bodytext3Exact"/>
                                <w:spacing w:val="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4.3pt;margin-top:3.15pt;width:9.7pt;height:10.5pt;z-index:-125829352;visibility:visible;mso-wrap-style:square;mso-width-percent:0;mso-height-percent:0;mso-wrap-distance-left:5pt;mso-wrap-distance-top:0;mso-wrap-distance-right:3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DssAIAALI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" filled="f" stroked="f">
                <v:textbox style="mso-fit-shape-to-text:t" inset="0,0,0,0">
                  <w:txbxContent>
                    <w:p w:rsidR="001147CB" w:rsidRDefault="00831446">
                      <w:pPr>
                        <w:pStyle w:val="Bodytext30"/>
                        <w:shd w:val="clear" w:color="auto" w:fill="auto"/>
                        <w:spacing w:before="0" w:after="0" w:line="210" w:lineRule="exact"/>
                        <w:jc w:val="left"/>
                      </w:pPr>
                      <w:r>
                        <w:rPr>
                          <w:rStyle w:val="Bodytext3Exact"/>
                          <w:spacing w:val="0"/>
                        </w:rPr>
                        <w:t>5</w:t>
                      </w:r>
                    </w:p>
                  </w:txbxContent>
                </v:textbox>
                <w10:wrap type="square" anchorx="margin"/>
              </v:shape>
            </w:pict>
          </mc:Fallback>
        </mc:AlternateContent>
      </w:r>
      <w:r w:rsidRPr="00831446">
        <w:rPr>
          <w:rFonts w:ascii="Times New Roman" w:hAnsi="Times New Roman" w:cs="Times New Roman"/>
          <w:sz w:val="24"/>
          <w:szCs w:val="24"/>
        </w:rPr>
        <w:t>The application in our view was filed way out of time. It was time</w:t>
      </w:r>
    </w:p>
    <w:p w:rsidR="001147CB" w:rsidRPr="00831446" w:rsidRDefault="00831446" w:rsidP="00831446">
      <w:pPr>
        <w:pStyle w:val="BodyText22"/>
        <w:shd w:val="clear" w:color="auto" w:fill="auto"/>
        <w:spacing w:after="772" w:line="360" w:lineRule="auto"/>
        <w:ind w:left="920" w:right="40" w:firstLine="0"/>
        <w:rPr>
          <w:rFonts w:ascii="Times New Roman" w:hAnsi="Times New Roman" w:cs="Times New Roman"/>
          <w:sz w:val="24"/>
          <w:szCs w:val="24"/>
        </w:rPr>
      </w:pPr>
      <w:r w:rsidRPr="00831446">
        <w:rPr>
          <w:rFonts w:ascii="Times New Roman" w:hAnsi="Times New Roman" w:cs="Times New Roman"/>
          <w:sz w:val="24"/>
          <w:szCs w:val="24"/>
        </w:rPr>
        <w:t>barred under s.34(3) of the Arbitration and Conciliation Act and was therefore incompetent. Issue No.3(b) is answered in the affirmative.</w:t>
      </w:r>
    </w:p>
    <w:p w:rsidR="001147CB" w:rsidRPr="00831446" w:rsidRDefault="00831446" w:rsidP="00831446">
      <w:pPr>
        <w:pStyle w:val="Heading40"/>
        <w:keepNext/>
        <w:keepLines/>
        <w:shd w:val="clear" w:color="auto" w:fill="auto"/>
        <w:spacing w:before="0" w:after="594" w:line="360" w:lineRule="auto"/>
        <w:ind w:left="920"/>
        <w:rPr>
          <w:rFonts w:ascii="Times New Roman" w:hAnsi="Times New Roman" w:cs="Times New Roman"/>
          <w:sz w:val="24"/>
          <w:szCs w:val="24"/>
        </w:rPr>
      </w:pPr>
      <w:bookmarkStart w:id="2" w:name="bookmark5"/>
      <w:r w:rsidRPr="00831446">
        <w:rPr>
          <w:rStyle w:val="Heading41"/>
          <w:rFonts w:ascii="Times New Roman" w:hAnsi="Times New Roman" w:cs="Times New Roman"/>
          <w:b/>
          <w:bCs/>
          <w:sz w:val="24"/>
          <w:szCs w:val="24"/>
        </w:rPr>
        <w:t>The Right of ap</w:t>
      </w:r>
      <w:bookmarkStart w:id="3" w:name="_GoBack"/>
      <w:bookmarkEnd w:id="3"/>
      <w:r w:rsidRPr="00831446">
        <w:rPr>
          <w:rStyle w:val="Heading41"/>
          <w:rFonts w:ascii="Times New Roman" w:hAnsi="Times New Roman" w:cs="Times New Roman"/>
          <w:b/>
          <w:bCs/>
          <w:sz w:val="24"/>
          <w:szCs w:val="24"/>
        </w:rPr>
        <w:t>peal to this</w:t>
      </w:r>
      <w:r w:rsidRPr="00831446">
        <w:rPr>
          <w:rStyle w:val="Heading41"/>
          <w:rFonts w:ascii="Times New Roman" w:hAnsi="Times New Roman" w:cs="Times New Roman"/>
          <w:b/>
          <w:bCs/>
          <w:sz w:val="24"/>
          <w:szCs w:val="24"/>
        </w:rPr>
        <w:t xml:space="preserve"> Court.</w:t>
      </w:r>
      <w:bookmarkEnd w:id="2"/>
    </w:p>
    <w:p w:rsidR="001147CB" w:rsidRPr="00831446" w:rsidRDefault="00831446" w:rsidP="00831446">
      <w:pPr>
        <w:pStyle w:val="BodyText22"/>
        <w:shd w:val="clear" w:color="auto" w:fill="auto"/>
        <w:spacing w:after="548" w:line="360" w:lineRule="auto"/>
        <w:ind w:left="920" w:right="40" w:firstLine="0"/>
        <w:rPr>
          <w:rFonts w:ascii="Times New Roman" w:hAnsi="Times New Roman" w:cs="Times New Roman"/>
          <w:sz w:val="24"/>
          <w:szCs w:val="24"/>
        </w:rPr>
      </w:pPr>
      <w:r w:rsidRPr="00831446">
        <w:rPr>
          <w:rFonts w:ascii="Times New Roman" w:hAnsi="Times New Roman" w:cs="Times New Roman"/>
          <w:sz w:val="24"/>
          <w:szCs w:val="24"/>
        </w:rPr>
        <w:t>The right of appeal to this Court was raised as an issue at the hearing as it was contended that the appeal was improperly before the Court and it is incompetent.</w:t>
      </w:r>
    </w:p>
    <w:p w:rsidR="001147CB" w:rsidRPr="00831446" w:rsidRDefault="00831446" w:rsidP="00831446">
      <w:pPr>
        <w:pStyle w:val="BodyText22"/>
        <w:shd w:val="clear" w:color="auto" w:fill="auto"/>
        <w:spacing w:after="769" w:line="360" w:lineRule="auto"/>
        <w:ind w:left="920" w:right="40"/>
        <w:rPr>
          <w:rFonts w:ascii="Times New Roman" w:hAnsi="Times New Roman" w:cs="Times New Roman"/>
          <w:sz w:val="24"/>
          <w:szCs w:val="24"/>
        </w:rPr>
      </w:pPr>
      <w:r w:rsidRPr="00831446">
        <w:rPr>
          <w:rStyle w:val="Bodytext105pt"/>
          <w:rFonts w:ascii="Times New Roman" w:hAnsi="Times New Roman" w:cs="Times New Roman"/>
          <w:sz w:val="24"/>
          <w:szCs w:val="24"/>
        </w:rPr>
        <w:t>15</w:t>
      </w:r>
      <w:r w:rsidRPr="00831446">
        <w:rPr>
          <w:rFonts w:ascii="Times New Roman" w:hAnsi="Times New Roman" w:cs="Times New Roman"/>
          <w:sz w:val="24"/>
          <w:szCs w:val="24"/>
        </w:rPr>
        <w:t xml:space="preserve"> In the instant case, the appellant sought the leave of the High Court to appeal. T</w:t>
      </w:r>
      <w:r w:rsidRPr="00831446">
        <w:rPr>
          <w:rFonts w:ascii="Times New Roman" w:hAnsi="Times New Roman" w:cs="Times New Roman"/>
          <w:sz w:val="24"/>
          <w:szCs w:val="24"/>
        </w:rPr>
        <w:t>he respondent's counsel did not object to that application. The learned High Court judge granted leave to appeal.</w:t>
      </w:r>
    </w:p>
    <w:p w:rsidR="001147CB" w:rsidRPr="00831446" w:rsidRDefault="00831446" w:rsidP="00831446">
      <w:pPr>
        <w:pStyle w:val="BodyText22"/>
        <w:shd w:val="clear" w:color="auto" w:fill="auto"/>
        <w:spacing w:after="240" w:line="360" w:lineRule="auto"/>
        <w:ind w:left="920" w:firstLine="0"/>
        <w:rPr>
          <w:rFonts w:ascii="Times New Roman" w:hAnsi="Times New Roman" w:cs="Times New Roman"/>
          <w:sz w:val="24"/>
          <w:szCs w:val="24"/>
        </w:rPr>
      </w:pPr>
      <w:r w:rsidRPr="00831446">
        <w:rPr>
          <w:rFonts w:ascii="Times New Roman" w:hAnsi="Times New Roman" w:cs="Times New Roman"/>
          <w:sz w:val="24"/>
          <w:szCs w:val="24"/>
        </w:rPr>
        <w:t>We wish to state at the outset that, it is trite law that appellate jurisdiction is a creature of statute.</w:t>
      </w:r>
    </w:p>
    <w:p w:rsidR="001147CB" w:rsidRPr="00831446" w:rsidRDefault="00831446" w:rsidP="00831446">
      <w:pPr>
        <w:spacing w:line="360" w:lineRule="auto"/>
        <w:jc w:val="both"/>
        <w:rPr>
          <w:rFonts w:ascii="Times New Roman" w:hAnsi="Times New Roman" w:cs="Times New Roman"/>
        </w:rPr>
      </w:pPr>
      <w:r w:rsidRPr="00831446">
        <w:rPr>
          <w:rFonts w:ascii="Times New Roman" w:hAnsi="Times New Roman" w:cs="Times New Roman"/>
        </w:rPr>
        <w:br w:type="page"/>
      </w:r>
    </w:p>
    <w:p w:rsidR="001147CB" w:rsidRPr="00831446" w:rsidRDefault="00831446" w:rsidP="00831446">
      <w:pPr>
        <w:spacing w:line="360" w:lineRule="auto"/>
        <w:jc w:val="both"/>
        <w:rPr>
          <w:rFonts w:ascii="Times New Roman" w:hAnsi="Times New Roman" w:cs="Times New Roman"/>
        </w:rPr>
      </w:pPr>
      <w:r w:rsidRPr="00831446">
        <w:rPr>
          <w:rFonts w:ascii="Times New Roman" w:hAnsi="Times New Roman" w:cs="Times New Roman"/>
        </w:rPr>
        <w:lastRenderedPageBreak/>
        <w:br w:type="page"/>
      </w:r>
    </w:p>
    <w:p w:rsidR="001147CB" w:rsidRPr="00831446" w:rsidRDefault="00831446" w:rsidP="00831446">
      <w:pPr>
        <w:pStyle w:val="BodyText22"/>
        <w:shd w:val="clear" w:color="auto" w:fill="auto"/>
        <w:spacing w:after="0" w:line="360" w:lineRule="auto"/>
        <w:ind w:left="2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 xml:space="preserve">This Court has had occasion to consider and state the law on its appellate jurisdiction in Civil Application No.31 of 2005: </w:t>
      </w:r>
      <w:r w:rsidRPr="00831446">
        <w:rPr>
          <w:rStyle w:val="BodytextBold0"/>
          <w:rFonts w:ascii="Times New Roman" w:hAnsi="Times New Roman" w:cs="Times New Roman"/>
          <w:sz w:val="24"/>
          <w:szCs w:val="24"/>
        </w:rPr>
        <w:t>Denis</w:t>
      </w:r>
      <w:r w:rsidRPr="00831446">
        <w:rPr>
          <w:rStyle w:val="BodytextBold"/>
          <w:rFonts w:ascii="Times New Roman" w:hAnsi="Times New Roman" w:cs="Times New Roman"/>
          <w:sz w:val="24"/>
          <w:szCs w:val="24"/>
        </w:rPr>
        <w:t xml:space="preserve"> </w:t>
      </w:r>
      <w:r w:rsidRPr="00831446">
        <w:rPr>
          <w:rStyle w:val="BodytextBold0"/>
          <w:rFonts w:ascii="Times New Roman" w:hAnsi="Times New Roman" w:cs="Times New Roman"/>
          <w:sz w:val="24"/>
          <w:szCs w:val="24"/>
        </w:rPr>
        <w:t>Bir</w:t>
      </w:r>
      <w:r w:rsidRPr="00831446">
        <w:rPr>
          <w:rStyle w:val="BodytextBold0"/>
          <w:rFonts w:ascii="Times New Roman" w:hAnsi="Times New Roman" w:cs="Times New Roman"/>
          <w:sz w:val="24"/>
          <w:szCs w:val="24"/>
        </w:rPr>
        <w:t>eije versus The Attorney General</w:t>
      </w:r>
      <w:r w:rsidRPr="00831446">
        <w:rPr>
          <w:rStyle w:val="BodytextBold"/>
          <w:rFonts w:ascii="Times New Roman" w:hAnsi="Times New Roman" w:cs="Times New Roman"/>
          <w:sz w:val="24"/>
          <w:szCs w:val="24"/>
        </w:rPr>
        <w:t xml:space="preserve"> </w:t>
      </w:r>
      <w:r w:rsidRPr="00831446">
        <w:rPr>
          <w:rFonts w:ascii="Times New Roman" w:hAnsi="Times New Roman" w:cs="Times New Roman"/>
          <w:sz w:val="24"/>
          <w:szCs w:val="24"/>
        </w:rPr>
        <w:t>when it held:-</w:t>
      </w:r>
    </w:p>
    <w:p w:rsidR="001147CB" w:rsidRPr="00831446" w:rsidRDefault="00831446" w:rsidP="00831446">
      <w:pPr>
        <w:pStyle w:val="Bodytext20"/>
        <w:shd w:val="clear" w:color="auto" w:fill="auto"/>
        <w:spacing w:after="0" w:line="360" w:lineRule="auto"/>
        <w:ind w:left="380" w:right="40" w:firstLine="0"/>
        <w:jc w:val="both"/>
        <w:rPr>
          <w:rFonts w:ascii="Times New Roman" w:hAnsi="Times New Roman" w:cs="Times New Roman"/>
          <w:sz w:val="24"/>
          <w:szCs w:val="24"/>
        </w:rPr>
      </w:pPr>
      <w:r w:rsidRPr="00831446">
        <w:rPr>
          <w:rFonts w:ascii="Times New Roman" w:hAnsi="Times New Roman" w:cs="Times New Roman"/>
          <w:sz w:val="24"/>
          <w:szCs w:val="24"/>
        </w:rPr>
        <w:t>"Article 134(2) of the Constitution provides for this court to entertain appeals from the High Court as follows:-</w:t>
      </w:r>
    </w:p>
    <w:p w:rsidR="001147CB" w:rsidRPr="00831446" w:rsidRDefault="00831446" w:rsidP="00831446">
      <w:pPr>
        <w:pStyle w:val="Bodytext140"/>
        <w:shd w:val="clear" w:color="auto" w:fill="auto"/>
        <w:spacing w:line="360" w:lineRule="auto"/>
        <w:ind w:left="380" w:right="40" w:firstLine="700"/>
        <w:jc w:val="both"/>
        <w:rPr>
          <w:rFonts w:ascii="Times New Roman" w:hAnsi="Times New Roman" w:cs="Times New Roman"/>
          <w:sz w:val="24"/>
          <w:szCs w:val="24"/>
        </w:rPr>
      </w:pPr>
      <w:r w:rsidRPr="00831446">
        <w:rPr>
          <w:rFonts w:ascii="Times New Roman" w:hAnsi="Times New Roman" w:cs="Times New Roman"/>
          <w:sz w:val="24"/>
          <w:szCs w:val="24"/>
        </w:rPr>
        <w:t>'</w:t>
      </w:r>
      <w:r w:rsidRPr="00831446">
        <w:rPr>
          <w:rFonts w:ascii="Times New Roman" w:hAnsi="Times New Roman" w:cs="Times New Roman"/>
          <w:sz w:val="24"/>
          <w:szCs w:val="24"/>
        </w:rPr>
        <w:t xml:space="preserve">134(2) An appeal shall lie to the Court of Appeal from decisions of the High Court as may be prescribed by law.' </w:t>
      </w:r>
      <w:r w:rsidRPr="00831446">
        <w:rPr>
          <w:rStyle w:val="Bodytext1415pt"/>
          <w:rFonts w:ascii="Times New Roman" w:hAnsi="Times New Roman" w:cs="Times New Roman"/>
          <w:b/>
          <w:bCs/>
          <w:sz w:val="24"/>
          <w:szCs w:val="24"/>
        </w:rPr>
        <w:t>Section 10 of the Judicature Act provides for the jurisdiction of the Court of Appeal in the following terms:</w:t>
      </w:r>
    </w:p>
    <w:p w:rsidR="001147CB" w:rsidRPr="00831446" w:rsidRDefault="00831446" w:rsidP="00831446">
      <w:pPr>
        <w:pStyle w:val="Bodytext140"/>
        <w:shd w:val="clear" w:color="auto" w:fill="auto"/>
        <w:spacing w:after="544" w:line="360" w:lineRule="auto"/>
        <w:ind w:left="1100" w:right="40"/>
        <w:jc w:val="both"/>
        <w:rPr>
          <w:rFonts w:ascii="Times New Roman" w:hAnsi="Times New Roman" w:cs="Times New Roman"/>
          <w:sz w:val="24"/>
          <w:szCs w:val="24"/>
        </w:rPr>
      </w:pPr>
      <w:r w:rsidRPr="00831446">
        <w:rPr>
          <w:rFonts w:ascii="Times New Roman" w:hAnsi="Times New Roman" w:cs="Times New Roman"/>
          <w:sz w:val="24"/>
          <w:szCs w:val="24"/>
        </w:rPr>
        <w:t>'10. Jurisdiction of the Co</w:t>
      </w:r>
      <w:r w:rsidRPr="00831446">
        <w:rPr>
          <w:rFonts w:ascii="Times New Roman" w:hAnsi="Times New Roman" w:cs="Times New Roman"/>
          <w:sz w:val="24"/>
          <w:szCs w:val="24"/>
        </w:rPr>
        <w:t>urt of Appeal. An appeal shall lie to the Court of Appeal from decision of the High Court prescribed by the Constitution</w:t>
      </w:r>
      <w:r w:rsidRPr="00831446">
        <w:rPr>
          <w:rStyle w:val="Bodytext14395pt"/>
          <w:rFonts w:ascii="Times New Roman" w:hAnsi="Times New Roman" w:cs="Times New Roman"/>
          <w:sz w:val="24"/>
          <w:szCs w:val="24"/>
        </w:rPr>
        <w:t xml:space="preserve">, </w:t>
      </w:r>
      <w:r w:rsidRPr="00831446">
        <w:rPr>
          <w:rFonts w:ascii="Times New Roman" w:hAnsi="Times New Roman" w:cs="Times New Roman"/>
          <w:sz w:val="24"/>
          <w:szCs w:val="24"/>
        </w:rPr>
        <w:t>this Act or any other law/</w:t>
      </w:r>
    </w:p>
    <w:p w:rsidR="001147CB" w:rsidRPr="00831446" w:rsidRDefault="00831446" w:rsidP="00831446">
      <w:pPr>
        <w:pStyle w:val="Bodytext20"/>
        <w:shd w:val="clear" w:color="auto" w:fill="auto"/>
        <w:spacing w:after="0" w:line="360" w:lineRule="auto"/>
        <w:ind w:left="380" w:right="40" w:firstLine="0"/>
        <w:jc w:val="both"/>
        <w:rPr>
          <w:rFonts w:ascii="Times New Roman" w:hAnsi="Times New Roman" w:cs="Times New Roman"/>
          <w:sz w:val="24"/>
          <w:szCs w:val="24"/>
        </w:rPr>
      </w:pPr>
      <w:r w:rsidRPr="00831446">
        <w:rPr>
          <w:rFonts w:ascii="Times New Roman" w:hAnsi="Times New Roman" w:cs="Times New Roman"/>
          <w:sz w:val="24"/>
          <w:szCs w:val="24"/>
        </w:rPr>
        <w:t>We appreciate Mr. Matsiko's argument that sections 10 of the Judicature Act and 66 of the Civil Proce</w:t>
      </w:r>
      <w:r w:rsidRPr="00831446">
        <w:rPr>
          <w:rFonts w:ascii="Times New Roman" w:hAnsi="Times New Roman" w:cs="Times New Roman"/>
          <w:sz w:val="24"/>
          <w:szCs w:val="24"/>
        </w:rPr>
        <w:t xml:space="preserve">dure Act create a right of appeal from decisions given by virtue of section 36 of Judicature </w:t>
      </w:r>
      <w:r w:rsidRPr="00831446">
        <w:rPr>
          <w:rFonts w:ascii="Times New Roman" w:hAnsi="Times New Roman" w:cs="Times New Roman"/>
          <w:sz w:val="24"/>
          <w:szCs w:val="24"/>
        </w:rPr>
        <w:t>Act.</w:t>
      </w:r>
    </w:p>
    <w:p w:rsidR="001147CB" w:rsidRPr="00831446" w:rsidRDefault="00831446" w:rsidP="00831446">
      <w:pPr>
        <w:pStyle w:val="Bodytext20"/>
        <w:shd w:val="clear" w:color="auto" w:fill="auto"/>
        <w:spacing w:after="0" w:line="360" w:lineRule="auto"/>
        <w:ind w:left="380" w:right="40" w:firstLine="0"/>
        <w:jc w:val="both"/>
        <w:rPr>
          <w:rFonts w:ascii="Times New Roman" w:hAnsi="Times New Roman" w:cs="Times New Roman"/>
          <w:sz w:val="24"/>
          <w:szCs w:val="24"/>
        </w:rPr>
        <w:sectPr w:rsidR="001147CB" w:rsidRPr="00831446">
          <w:headerReference w:type="default" r:id="rId20"/>
          <w:footerReference w:type="even" r:id="rId21"/>
          <w:footerReference w:type="default" r:id="rId22"/>
          <w:headerReference w:type="first" r:id="rId23"/>
          <w:footerReference w:type="first" r:id="rId24"/>
          <w:pgSz w:w="12240" w:h="15840"/>
          <w:pgMar w:top="404" w:right="970" w:bottom="486" w:left="970" w:header="0" w:footer="3" w:gutter="350"/>
          <w:cols w:space="720"/>
          <w:noEndnote/>
          <w:titlePg/>
          <w:docGrid w:linePitch="360"/>
        </w:sectPr>
      </w:pPr>
      <w:r w:rsidRPr="00831446">
        <w:rPr>
          <w:rFonts w:ascii="Times New Roman" w:hAnsi="Times New Roman" w:cs="Times New Roman"/>
          <w:sz w:val="24"/>
          <w:szCs w:val="24"/>
        </w:rPr>
        <w:t xml:space="preserve">In our view, Section 10 of </w:t>
      </w:r>
      <w:r w:rsidRPr="00831446">
        <w:rPr>
          <w:rFonts w:ascii="Times New Roman" w:hAnsi="Times New Roman" w:cs="Times New Roman"/>
          <w:sz w:val="24"/>
          <w:szCs w:val="24"/>
        </w:rPr>
        <w:t>the Judicature Act, means that once any law prescribes that a decision is made by the High Court, then that decision is appellable to this court. Section 36 empowered the High Court, to issue orders of mandamus,</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before="16" w:after="16"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0" w:right="0" w:bottom="0" w:left="0" w:header="0" w:footer="3" w:gutter="0"/>
          <w:cols w:space="720"/>
          <w:noEndnote/>
          <w:docGrid w:linePitch="360"/>
        </w:sect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type w:val="continuous"/>
          <w:pgSz w:w="12240" w:h="15840"/>
          <w:pgMar w:top="1189" w:right="9933" w:bottom="373" w:left="938" w:header="0" w:footer="3" w:gutter="0"/>
          <w:cols w:space="720"/>
          <w:noEndnote/>
          <w:docGrid w:linePitch="360"/>
        </w:sectPr>
      </w:pPr>
    </w:p>
    <w:p w:rsidR="001147CB" w:rsidRPr="00831446" w:rsidRDefault="00831446" w:rsidP="00831446">
      <w:pPr>
        <w:pStyle w:val="Bodytext20"/>
        <w:shd w:val="clear" w:color="auto" w:fill="auto"/>
        <w:spacing w:line="360" w:lineRule="auto"/>
        <w:ind w:left="880" w:right="40" w:firstLine="0"/>
        <w:jc w:val="both"/>
        <w:rPr>
          <w:rFonts w:ascii="Times New Roman" w:hAnsi="Times New Roman" w:cs="Times New Roman"/>
          <w:sz w:val="24"/>
          <w:szCs w:val="24"/>
        </w:rPr>
      </w:pPr>
      <w:r w:rsidRPr="00831446">
        <w:rPr>
          <w:rFonts w:ascii="Times New Roman" w:hAnsi="Times New Roman" w:cs="Times New Roman"/>
          <w:sz w:val="24"/>
          <w:szCs w:val="24"/>
        </w:rPr>
        <w:lastRenderedPageBreak/>
        <w:t>prohitition and certiorari. In our view, those are decisions "prescribed" by law within the meaning of section 10 of</w:t>
      </w:r>
      <w:r w:rsidRPr="00831446">
        <w:rPr>
          <w:rFonts w:ascii="Times New Roman" w:hAnsi="Times New Roman" w:cs="Times New Roman"/>
          <w:sz w:val="24"/>
          <w:szCs w:val="24"/>
        </w:rPr>
        <w:t xml:space="preserve"> the Judicature Act."</w:t>
      </w:r>
    </w:p>
    <w:p w:rsidR="001147CB" w:rsidRPr="00831446" w:rsidRDefault="00831446" w:rsidP="00831446">
      <w:pPr>
        <w:pStyle w:val="BodyText22"/>
        <w:shd w:val="clear" w:color="auto" w:fill="auto"/>
        <w:spacing w:after="0" w:line="360" w:lineRule="auto"/>
        <w:ind w:left="500" w:firstLine="0"/>
        <w:rPr>
          <w:rFonts w:ascii="Times New Roman" w:hAnsi="Times New Roman" w:cs="Times New Roman"/>
          <w:sz w:val="24"/>
          <w:szCs w:val="24"/>
        </w:rPr>
      </w:pPr>
      <w:r w:rsidRPr="00831446">
        <w:rPr>
          <w:rFonts w:ascii="Times New Roman" w:hAnsi="Times New Roman" w:cs="Times New Roman"/>
          <w:sz w:val="24"/>
          <w:szCs w:val="24"/>
        </w:rPr>
        <w:t>The Court went further to state:</w:t>
      </w:r>
    </w:p>
    <w:p w:rsidR="001147CB" w:rsidRPr="00831446" w:rsidRDefault="00831446" w:rsidP="00831446">
      <w:pPr>
        <w:pStyle w:val="Bodytext20"/>
        <w:shd w:val="clear" w:color="auto" w:fill="auto"/>
        <w:spacing w:after="761" w:line="360" w:lineRule="auto"/>
        <w:ind w:left="880" w:right="40" w:firstLine="0"/>
        <w:jc w:val="both"/>
        <w:rPr>
          <w:rFonts w:ascii="Times New Roman" w:hAnsi="Times New Roman" w:cs="Times New Roman"/>
          <w:sz w:val="24"/>
          <w:szCs w:val="24"/>
        </w:rPr>
      </w:pPr>
      <w:r w:rsidRPr="00831446">
        <w:rPr>
          <w:rFonts w:ascii="Times New Roman" w:hAnsi="Times New Roman" w:cs="Times New Roman"/>
          <w:sz w:val="24"/>
          <w:szCs w:val="24"/>
        </w:rPr>
        <w:t>"The decree therefore, is appealable to this court as of right, under section 66 of the Civil Procedure Act which provides:-</w:t>
      </w:r>
    </w:p>
    <w:p w:rsidR="001147CB" w:rsidRPr="00831446" w:rsidRDefault="00831446" w:rsidP="00831446">
      <w:pPr>
        <w:pStyle w:val="Bodytext140"/>
        <w:shd w:val="clear" w:color="auto" w:fill="auto"/>
        <w:spacing w:line="360" w:lineRule="auto"/>
        <w:ind w:left="1580"/>
        <w:jc w:val="both"/>
        <w:rPr>
          <w:rFonts w:ascii="Times New Roman" w:hAnsi="Times New Roman" w:cs="Times New Roman"/>
          <w:sz w:val="24"/>
          <w:szCs w:val="24"/>
        </w:rPr>
      </w:pPr>
      <w:r w:rsidRPr="00831446">
        <w:rPr>
          <w:rFonts w:ascii="Times New Roman" w:hAnsi="Times New Roman" w:cs="Times New Roman"/>
          <w:sz w:val="24"/>
          <w:szCs w:val="24"/>
        </w:rPr>
        <w:t xml:space="preserve">'66 </w:t>
      </w:r>
      <w:r w:rsidRPr="00831446">
        <w:rPr>
          <w:rStyle w:val="Bodytext141"/>
          <w:rFonts w:ascii="Times New Roman" w:hAnsi="Times New Roman" w:cs="Times New Roman"/>
          <w:b/>
          <w:bCs/>
          <w:i/>
          <w:iCs/>
          <w:sz w:val="24"/>
          <w:szCs w:val="24"/>
        </w:rPr>
        <w:t>Appeals from Decrees of High Court.</w:t>
      </w:r>
    </w:p>
    <w:p w:rsidR="001147CB" w:rsidRPr="00831446" w:rsidRDefault="00831446" w:rsidP="00831446">
      <w:pPr>
        <w:pStyle w:val="Bodytext140"/>
        <w:shd w:val="clear" w:color="auto" w:fill="auto"/>
        <w:spacing w:after="540" w:line="360" w:lineRule="auto"/>
        <w:ind w:left="1580" w:right="40"/>
        <w:jc w:val="both"/>
        <w:rPr>
          <w:rFonts w:ascii="Times New Roman" w:hAnsi="Times New Roman" w:cs="Times New Roman"/>
          <w:sz w:val="24"/>
          <w:szCs w:val="24"/>
        </w:rPr>
      </w:pPr>
      <w:r w:rsidRPr="00831446">
        <w:rPr>
          <w:rFonts w:ascii="Times New Roman" w:hAnsi="Times New Roman" w:cs="Times New Roman"/>
          <w:sz w:val="24"/>
          <w:szCs w:val="24"/>
        </w:rPr>
        <w:t xml:space="preserve">Unless otherwise expressly provided </w:t>
      </w:r>
      <w:r w:rsidRPr="00831446">
        <w:rPr>
          <w:rFonts w:ascii="Times New Roman" w:hAnsi="Times New Roman" w:cs="Times New Roman"/>
          <w:sz w:val="24"/>
          <w:szCs w:val="24"/>
        </w:rPr>
        <w:t>in this Act, an appeal shall lie from the decrees or any part of the decrees and from the orders of the High Court to the Court of Appeal/</w:t>
      </w:r>
    </w:p>
    <w:p w:rsidR="001147CB" w:rsidRPr="00831446" w:rsidRDefault="00831446" w:rsidP="00831446">
      <w:pPr>
        <w:pStyle w:val="Bodytext20"/>
        <w:shd w:val="clear" w:color="auto" w:fill="auto"/>
        <w:spacing w:line="360" w:lineRule="auto"/>
        <w:ind w:left="880" w:right="40" w:firstLine="0"/>
        <w:jc w:val="both"/>
        <w:rPr>
          <w:rFonts w:ascii="Times New Roman" w:hAnsi="Times New Roman" w:cs="Times New Roman"/>
          <w:sz w:val="24"/>
          <w:szCs w:val="24"/>
        </w:rPr>
      </w:pPr>
      <w:r w:rsidRPr="00831446">
        <w:rPr>
          <w:rFonts w:ascii="Times New Roman" w:hAnsi="Times New Roman" w:cs="Times New Roman"/>
          <w:sz w:val="24"/>
          <w:szCs w:val="24"/>
        </w:rPr>
        <w:t xml:space="preserve">The Court of Appeal in </w:t>
      </w:r>
      <w:r w:rsidRPr="00831446">
        <w:rPr>
          <w:rStyle w:val="Bodytext21"/>
          <w:rFonts w:ascii="Times New Roman" w:hAnsi="Times New Roman" w:cs="Times New Roman"/>
          <w:b/>
          <w:bCs/>
          <w:sz w:val="24"/>
          <w:szCs w:val="24"/>
        </w:rPr>
        <w:t>Makula International Ltd vs His Eminence</w:t>
      </w:r>
      <w:r w:rsidRPr="00831446">
        <w:rPr>
          <w:rFonts w:ascii="Times New Roman" w:hAnsi="Times New Roman" w:cs="Times New Roman"/>
          <w:sz w:val="24"/>
          <w:szCs w:val="24"/>
        </w:rPr>
        <w:t xml:space="preserve"> </w:t>
      </w:r>
      <w:r w:rsidRPr="00831446">
        <w:rPr>
          <w:rStyle w:val="Bodytext21"/>
          <w:rFonts w:ascii="Times New Roman" w:hAnsi="Times New Roman" w:cs="Times New Roman"/>
          <w:b/>
          <w:bCs/>
          <w:sz w:val="24"/>
          <w:szCs w:val="24"/>
        </w:rPr>
        <w:t>Cardinal Nsubuea and Another r 19821 HCB 11.</w:t>
      </w:r>
      <w:r w:rsidRPr="00831446">
        <w:rPr>
          <w:rFonts w:ascii="Times New Roman" w:hAnsi="Times New Roman" w:cs="Times New Roman"/>
          <w:sz w:val="24"/>
          <w:szCs w:val="24"/>
        </w:rPr>
        <w:t xml:space="preserve"> held tha</w:t>
      </w:r>
      <w:r w:rsidRPr="00831446">
        <w:rPr>
          <w:rFonts w:ascii="Times New Roman" w:hAnsi="Times New Roman" w:cs="Times New Roman"/>
          <w:sz w:val="24"/>
          <w:szCs w:val="24"/>
        </w:rPr>
        <w:t>t when an order is made by the High Court on a matter brought before it by some statutory provision other than the Civil Procedure Act or Rules, it is appealable as of right, unless the appeal is specifically excluded by law."</w:t>
      </w:r>
    </w:p>
    <w:p w:rsidR="001147CB" w:rsidRPr="00831446" w:rsidRDefault="00831446" w:rsidP="00831446">
      <w:pPr>
        <w:pStyle w:val="BodyText22"/>
        <w:shd w:val="clear" w:color="auto" w:fill="auto"/>
        <w:spacing w:after="662" w:line="360" w:lineRule="auto"/>
        <w:ind w:left="120" w:right="40" w:firstLine="0"/>
        <w:rPr>
          <w:rFonts w:ascii="Times New Roman" w:hAnsi="Times New Roman" w:cs="Times New Roman"/>
          <w:sz w:val="24"/>
          <w:szCs w:val="24"/>
        </w:rPr>
      </w:pPr>
      <w:r w:rsidRPr="00831446">
        <w:rPr>
          <w:rFonts w:ascii="Times New Roman" w:hAnsi="Times New Roman" w:cs="Times New Roman"/>
          <w:sz w:val="24"/>
          <w:szCs w:val="24"/>
        </w:rPr>
        <w:t xml:space="preserve">Applying the above stated </w:t>
      </w:r>
      <w:r w:rsidRPr="00831446">
        <w:rPr>
          <w:rFonts w:ascii="Times New Roman" w:hAnsi="Times New Roman" w:cs="Times New Roman"/>
          <w:sz w:val="24"/>
          <w:szCs w:val="24"/>
        </w:rPr>
        <w:t>principles to the facts of this case, we find that this appeal is competent before this Court as it appropriately</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pgSz w:w="12240" w:h="15840"/>
          <w:pgMar w:top="611" w:right="1349" w:bottom="582" w:left="1325" w:header="0" w:footer="3" w:gutter="0"/>
          <w:cols w:space="720"/>
          <w:noEndnote/>
          <w:docGrid w:linePitch="360"/>
        </w:sectPr>
      </w:pPr>
    </w:p>
    <w:p w:rsidR="001147CB" w:rsidRPr="00831446" w:rsidRDefault="00831446" w:rsidP="00831446">
      <w:pPr>
        <w:pStyle w:val="BodyText22"/>
        <w:shd w:val="clear" w:color="auto" w:fill="auto"/>
        <w:spacing w:after="769" w:line="360" w:lineRule="auto"/>
        <w:ind w:left="160" w:right="40" w:firstLine="0"/>
        <w:rPr>
          <w:rFonts w:ascii="Times New Roman" w:hAnsi="Times New Roman" w:cs="Times New Roman"/>
          <w:sz w:val="24"/>
          <w:szCs w:val="24"/>
        </w:rPr>
      </w:pPr>
      <w:r w:rsidRPr="00831446">
        <w:rPr>
          <w:rFonts w:ascii="Times New Roman" w:hAnsi="Times New Roman" w:cs="Times New Roman"/>
          <w:sz w:val="24"/>
          <w:szCs w:val="24"/>
        </w:rPr>
        <w:lastRenderedPageBreak/>
        <w:t>qualified under provisions of section 66 of the civil procedure Act. It is an order made by the High Court on a matter brought before it u</w:t>
      </w:r>
      <w:r w:rsidRPr="00831446">
        <w:rPr>
          <w:rFonts w:ascii="Times New Roman" w:hAnsi="Times New Roman" w:cs="Times New Roman"/>
          <w:sz w:val="24"/>
          <w:szCs w:val="24"/>
        </w:rPr>
        <w:t xml:space="preserve">nder the Arbitration and Conciliation Act. We are further re-enforced in our position by the position taken </w:t>
      </w:r>
      <w:r w:rsidRPr="00831446">
        <w:rPr>
          <w:rStyle w:val="BodytextBold0"/>
          <w:rFonts w:ascii="Times New Roman" w:hAnsi="Times New Roman" w:cs="Times New Roman"/>
          <w:sz w:val="24"/>
          <w:szCs w:val="24"/>
        </w:rPr>
        <w:t>in Civil Appeal No.15 of 2009: National</w:t>
      </w:r>
      <w:r w:rsidRPr="00831446">
        <w:rPr>
          <w:rStyle w:val="BodytextBold"/>
          <w:rFonts w:ascii="Times New Roman" w:hAnsi="Times New Roman" w:cs="Times New Roman"/>
          <w:sz w:val="24"/>
          <w:szCs w:val="24"/>
        </w:rPr>
        <w:t xml:space="preserve"> </w:t>
      </w:r>
      <w:r w:rsidRPr="00831446">
        <w:rPr>
          <w:rStyle w:val="BodytextBold0"/>
          <w:rFonts w:ascii="Times New Roman" w:hAnsi="Times New Roman" w:cs="Times New Roman"/>
          <w:sz w:val="24"/>
          <w:szCs w:val="24"/>
        </w:rPr>
        <w:t>Social Security Fund and Another vs. Alcon International Limited,</w:t>
      </w:r>
      <w:r w:rsidRPr="00831446">
        <w:rPr>
          <w:rStyle w:val="BodytextBold"/>
          <w:rFonts w:ascii="Times New Roman" w:hAnsi="Times New Roman" w:cs="Times New Roman"/>
          <w:sz w:val="24"/>
          <w:szCs w:val="24"/>
        </w:rPr>
        <w:t xml:space="preserve"> </w:t>
      </w:r>
      <w:r w:rsidRPr="00831446">
        <w:rPr>
          <w:rFonts w:ascii="Times New Roman" w:hAnsi="Times New Roman" w:cs="Times New Roman"/>
          <w:sz w:val="24"/>
          <w:szCs w:val="24"/>
        </w:rPr>
        <w:t>a case that arose in facts and circumstanc</w:t>
      </w:r>
      <w:r w:rsidRPr="00831446">
        <w:rPr>
          <w:rFonts w:ascii="Times New Roman" w:hAnsi="Times New Roman" w:cs="Times New Roman"/>
          <w:sz w:val="24"/>
          <w:szCs w:val="24"/>
        </w:rPr>
        <w:t>es that are similar to the instant case. The appeal arose from the High Court to the Court of Appeal and later to the Supreme Court.</w:t>
      </w:r>
    </w:p>
    <w:p w:rsidR="001147CB" w:rsidRPr="00831446" w:rsidRDefault="00831446" w:rsidP="00831446">
      <w:pPr>
        <w:pStyle w:val="Bodytext20"/>
        <w:shd w:val="clear" w:color="auto" w:fill="auto"/>
        <w:spacing w:after="613" w:line="360" w:lineRule="auto"/>
        <w:ind w:left="160" w:firstLine="0"/>
        <w:jc w:val="both"/>
        <w:rPr>
          <w:rFonts w:ascii="Times New Roman" w:hAnsi="Times New Roman" w:cs="Times New Roman"/>
          <w:sz w:val="24"/>
          <w:szCs w:val="24"/>
        </w:rPr>
      </w:pPr>
      <w:r w:rsidRPr="00831446">
        <w:rPr>
          <w:rStyle w:val="Bodytext21"/>
          <w:rFonts w:ascii="Times New Roman" w:hAnsi="Times New Roman" w:cs="Times New Roman"/>
          <w:b/>
          <w:bCs/>
          <w:sz w:val="24"/>
          <w:szCs w:val="24"/>
        </w:rPr>
        <w:t>Conclusion</w:t>
      </w:r>
    </w:p>
    <w:p w:rsidR="001147CB" w:rsidRPr="00831446" w:rsidRDefault="00831446" w:rsidP="00831446">
      <w:pPr>
        <w:pStyle w:val="BodyText22"/>
        <w:shd w:val="clear" w:color="auto" w:fill="auto"/>
        <w:spacing w:after="532" w:line="360" w:lineRule="auto"/>
        <w:ind w:left="160" w:right="40" w:firstLine="0"/>
        <w:rPr>
          <w:rFonts w:ascii="Times New Roman" w:hAnsi="Times New Roman" w:cs="Times New Roman"/>
          <w:sz w:val="24"/>
          <w:szCs w:val="24"/>
        </w:rPr>
      </w:pPr>
      <w:r w:rsidRPr="00831446">
        <w:rPr>
          <w:rFonts w:ascii="Times New Roman" w:hAnsi="Times New Roman" w:cs="Times New Roman"/>
          <w:sz w:val="24"/>
          <w:szCs w:val="24"/>
        </w:rPr>
        <w:t>We quash the decision of the High Court. The Arbitral award of the Arbitrator in CAD/ARB/NO. 11 of 2007 delivere</w:t>
      </w:r>
      <w:r w:rsidRPr="00831446">
        <w:rPr>
          <w:rFonts w:ascii="Times New Roman" w:hAnsi="Times New Roman" w:cs="Times New Roman"/>
          <w:sz w:val="24"/>
          <w:szCs w:val="24"/>
        </w:rPr>
        <w:t>d on 30/06/2009 is reinstated.</w:t>
      </w:r>
    </w:p>
    <w:p w:rsidR="001147CB" w:rsidRPr="00831446" w:rsidRDefault="00831446" w:rsidP="00831446">
      <w:pPr>
        <w:pStyle w:val="BodyText22"/>
        <w:shd w:val="clear" w:color="auto" w:fill="auto"/>
        <w:spacing w:after="780" w:line="360" w:lineRule="auto"/>
        <w:ind w:left="160" w:right="40" w:firstLine="0"/>
        <w:rPr>
          <w:rFonts w:ascii="Times New Roman" w:hAnsi="Times New Roman" w:cs="Times New Roman"/>
          <w:sz w:val="24"/>
          <w:szCs w:val="24"/>
        </w:rPr>
      </w:pPr>
      <w:r w:rsidRPr="00831446">
        <w:rPr>
          <w:rFonts w:ascii="Times New Roman" w:hAnsi="Times New Roman" w:cs="Times New Roman"/>
          <w:sz w:val="24"/>
          <w:szCs w:val="24"/>
        </w:rPr>
        <w:t xml:space="preserve">The appeal succeeds with costs to the appellant in </w:t>
      </w:r>
      <w:r w:rsidRPr="00831446">
        <w:rPr>
          <w:rFonts w:ascii="Times New Roman" w:hAnsi="Times New Roman" w:cs="Times New Roman"/>
          <w:sz w:val="24"/>
          <w:szCs w:val="24"/>
        </w:rPr>
        <w:t>this Court, in the High co</w:t>
      </w:r>
      <w:r w:rsidRPr="00831446">
        <w:rPr>
          <w:rFonts w:ascii="Times New Roman" w:hAnsi="Times New Roman" w:cs="Times New Roman"/>
          <w:sz w:val="24"/>
          <w:szCs w:val="24"/>
        </w:rPr>
        <w:t>urt and before the Arbitrator.</w:t>
      </w:r>
    </w:p>
    <w:p w:rsidR="001147CB" w:rsidRPr="00831446" w:rsidRDefault="00831446" w:rsidP="00831446">
      <w:pPr>
        <w:pStyle w:val="BodyText22"/>
        <w:shd w:val="clear" w:color="auto" w:fill="auto"/>
        <w:spacing w:after="1260" w:line="360" w:lineRule="auto"/>
        <w:ind w:left="160" w:firstLine="0"/>
        <w:rPr>
          <w:rFonts w:ascii="Times New Roman" w:hAnsi="Times New Roman" w:cs="Times New Roman"/>
          <w:sz w:val="24"/>
          <w:szCs w:val="24"/>
        </w:rPr>
      </w:pPr>
      <w:r w:rsidRPr="00831446">
        <w:rPr>
          <w:rFonts w:ascii="Times New Roman" w:hAnsi="Times New Roman" w:cs="Times New Roman"/>
          <w:sz w:val="24"/>
          <w:szCs w:val="24"/>
        </w:rPr>
        <w:t>Dated this day 13</w:t>
      </w:r>
      <w:r w:rsidRPr="00831446">
        <w:rPr>
          <w:rFonts w:ascii="Times New Roman" w:hAnsi="Times New Roman" w:cs="Times New Roman"/>
          <w:sz w:val="24"/>
          <w:szCs w:val="24"/>
          <w:vertAlign w:val="superscript"/>
        </w:rPr>
        <w:t>th</w:t>
      </w:r>
      <w:r w:rsidRPr="00831446">
        <w:rPr>
          <w:rFonts w:ascii="Times New Roman" w:hAnsi="Times New Roman" w:cs="Times New Roman"/>
          <w:sz w:val="24"/>
          <w:szCs w:val="24"/>
        </w:rPr>
        <w:t xml:space="preserve"> of July </w:t>
      </w:r>
      <w:r w:rsidRPr="00831446">
        <w:rPr>
          <w:rFonts w:ascii="Times New Roman" w:hAnsi="Times New Roman" w:cs="Times New Roman"/>
          <w:sz w:val="24"/>
          <w:szCs w:val="24"/>
        </w:rPr>
        <w:t>2015</w:t>
      </w:r>
    </w:p>
    <w:p w:rsidR="00831446" w:rsidRPr="00831446" w:rsidRDefault="00831446" w:rsidP="00831446">
      <w:pPr>
        <w:pStyle w:val="BodyText22"/>
        <w:shd w:val="clear" w:color="auto" w:fill="auto"/>
        <w:spacing w:after="1260" w:line="360" w:lineRule="auto"/>
        <w:ind w:left="160" w:firstLine="0"/>
        <w:rPr>
          <w:rFonts w:ascii="Times New Roman" w:hAnsi="Times New Roman" w:cs="Times New Roman"/>
          <w:sz w:val="24"/>
          <w:szCs w:val="24"/>
        </w:rPr>
      </w:pPr>
      <w:r w:rsidRPr="00831446">
        <w:rPr>
          <w:rFonts w:ascii="Times New Roman" w:hAnsi="Times New Roman" w:cs="Times New Roman"/>
          <w:sz w:val="24"/>
          <w:szCs w:val="24"/>
        </w:rPr>
        <w:t>Hon.Justice Rubby Aweri Opio</w:t>
      </w:r>
    </w:p>
    <w:p w:rsidR="00831446" w:rsidRPr="00831446" w:rsidRDefault="00831446" w:rsidP="00831446">
      <w:pPr>
        <w:pStyle w:val="BodyText22"/>
        <w:shd w:val="clear" w:color="auto" w:fill="auto"/>
        <w:spacing w:after="1260" w:line="360" w:lineRule="auto"/>
        <w:ind w:left="160" w:firstLine="0"/>
        <w:rPr>
          <w:rFonts w:ascii="Times New Roman" w:hAnsi="Times New Roman" w:cs="Times New Roman"/>
          <w:sz w:val="24"/>
          <w:szCs w:val="24"/>
        </w:rPr>
      </w:pPr>
      <w:r w:rsidRPr="00831446">
        <w:rPr>
          <w:rFonts w:ascii="Times New Roman" w:hAnsi="Times New Roman" w:cs="Times New Roman"/>
          <w:sz w:val="24"/>
          <w:szCs w:val="24"/>
        </w:rPr>
        <w:t>Justice of appeal</w:t>
      </w:r>
    </w:p>
    <w:p w:rsidR="00831446" w:rsidRPr="00831446" w:rsidRDefault="00831446" w:rsidP="00831446">
      <w:pPr>
        <w:pStyle w:val="BodyText22"/>
        <w:shd w:val="clear" w:color="auto" w:fill="auto"/>
        <w:spacing w:after="1260" w:line="360" w:lineRule="auto"/>
        <w:ind w:left="160" w:firstLine="0"/>
        <w:rPr>
          <w:rFonts w:ascii="Times New Roman" w:hAnsi="Times New Roman" w:cs="Times New Roman"/>
          <w:sz w:val="24"/>
          <w:szCs w:val="24"/>
        </w:rPr>
      </w:pPr>
      <w:r w:rsidRPr="00831446">
        <w:rPr>
          <w:rFonts w:ascii="Times New Roman" w:hAnsi="Times New Roman" w:cs="Times New Roman"/>
          <w:sz w:val="24"/>
          <w:szCs w:val="24"/>
        </w:rPr>
        <w:t>Hon,Justice Richard Buteera</w:t>
      </w:r>
    </w:p>
    <w:p w:rsidR="00831446" w:rsidRPr="00831446" w:rsidRDefault="00831446" w:rsidP="00831446">
      <w:pPr>
        <w:pStyle w:val="BodyText22"/>
        <w:shd w:val="clear" w:color="auto" w:fill="auto"/>
        <w:spacing w:after="1260" w:line="360" w:lineRule="auto"/>
        <w:ind w:left="160" w:firstLine="0"/>
        <w:rPr>
          <w:rFonts w:ascii="Times New Roman" w:hAnsi="Times New Roman" w:cs="Times New Roman"/>
          <w:sz w:val="24"/>
          <w:szCs w:val="24"/>
        </w:rPr>
      </w:pPr>
      <w:r w:rsidRPr="00831446">
        <w:rPr>
          <w:rFonts w:ascii="Times New Roman" w:hAnsi="Times New Roman" w:cs="Times New Roman"/>
          <w:sz w:val="24"/>
          <w:szCs w:val="24"/>
        </w:rPr>
        <w:t>Justice of appeal</w:t>
      </w:r>
    </w:p>
    <w:p w:rsidR="00831446" w:rsidRPr="00831446" w:rsidRDefault="00831446" w:rsidP="00831446">
      <w:pPr>
        <w:pStyle w:val="BodyText22"/>
        <w:shd w:val="clear" w:color="auto" w:fill="auto"/>
        <w:spacing w:after="1260" w:line="360" w:lineRule="auto"/>
        <w:ind w:left="160" w:firstLine="0"/>
        <w:rPr>
          <w:rFonts w:ascii="Times New Roman" w:hAnsi="Times New Roman" w:cs="Times New Roman"/>
          <w:sz w:val="24"/>
          <w:szCs w:val="24"/>
        </w:rPr>
      </w:pPr>
      <w:r w:rsidRPr="00831446">
        <w:rPr>
          <w:rFonts w:ascii="Times New Roman" w:hAnsi="Times New Roman" w:cs="Times New Roman"/>
          <w:sz w:val="24"/>
          <w:szCs w:val="24"/>
        </w:rPr>
        <w:lastRenderedPageBreak/>
        <w:t>Hon.Lady Justice Soloomy B. Bos</w:t>
      </w:r>
      <w:r>
        <w:rPr>
          <w:rFonts w:ascii="Times New Roman" w:hAnsi="Times New Roman" w:cs="Times New Roman"/>
          <w:sz w:val="24"/>
          <w:szCs w:val="24"/>
        </w:rPr>
        <w:t>sa</w:t>
      </w:r>
    </w:p>
    <w:p w:rsidR="00831446" w:rsidRPr="00831446" w:rsidRDefault="00831446" w:rsidP="00831446">
      <w:pPr>
        <w:pStyle w:val="BodyText22"/>
        <w:shd w:val="clear" w:color="auto" w:fill="auto"/>
        <w:spacing w:after="1260" w:line="360" w:lineRule="auto"/>
        <w:ind w:left="160" w:firstLine="0"/>
        <w:rPr>
          <w:rFonts w:ascii="Times New Roman" w:hAnsi="Times New Roman" w:cs="Times New Roman"/>
          <w:sz w:val="24"/>
          <w:szCs w:val="24"/>
        </w:rPr>
      </w:pPr>
      <w:r w:rsidRPr="00831446">
        <w:rPr>
          <w:rFonts w:ascii="Times New Roman" w:hAnsi="Times New Roman" w:cs="Times New Roman"/>
          <w:sz w:val="24"/>
          <w:szCs w:val="24"/>
        </w:rPr>
        <w:t>Justice of appeal</w:t>
      </w: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pPr>
    </w:p>
    <w:p w:rsidR="001147CB" w:rsidRPr="00831446" w:rsidRDefault="001147CB" w:rsidP="00831446">
      <w:pPr>
        <w:spacing w:line="360" w:lineRule="auto"/>
        <w:jc w:val="both"/>
        <w:rPr>
          <w:rFonts w:ascii="Times New Roman" w:hAnsi="Times New Roman" w:cs="Times New Roman"/>
        </w:rPr>
        <w:sectPr w:rsidR="001147CB" w:rsidRPr="00831446">
          <w:headerReference w:type="default" r:id="rId25"/>
          <w:footerReference w:type="even" r:id="rId26"/>
          <w:footerReference w:type="default" r:id="rId27"/>
          <w:headerReference w:type="first" r:id="rId28"/>
          <w:footerReference w:type="first" r:id="rId29"/>
          <w:pgSz w:w="12240" w:h="15840"/>
          <w:pgMar w:top="559" w:right="1353" w:bottom="530" w:left="1329" w:header="0" w:footer="3" w:gutter="0"/>
          <w:cols w:space="720"/>
          <w:noEndnote/>
          <w:docGrid w:linePitch="360"/>
        </w:sectPr>
      </w:pPr>
    </w:p>
    <w:p w:rsidR="001147CB" w:rsidRPr="00831446" w:rsidRDefault="001147CB" w:rsidP="00831446">
      <w:pPr>
        <w:pStyle w:val="Heading20"/>
        <w:keepNext/>
        <w:keepLines/>
        <w:shd w:val="clear" w:color="auto" w:fill="auto"/>
        <w:spacing w:after="0" w:line="360" w:lineRule="auto"/>
        <w:ind w:left="320"/>
        <w:jc w:val="both"/>
        <w:rPr>
          <w:rFonts w:ascii="Times New Roman" w:hAnsi="Times New Roman" w:cs="Times New Roman"/>
          <w:sz w:val="24"/>
          <w:szCs w:val="24"/>
        </w:rPr>
      </w:pPr>
    </w:p>
    <w:sectPr w:rsidR="001147CB" w:rsidRPr="00831446">
      <w:pgSz w:w="12240" w:h="15840"/>
      <w:pgMar w:top="916" w:right="3734" w:bottom="11154" w:left="38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25" w:rsidRDefault="00AA2725">
      <w:r>
        <w:separator/>
      </w:r>
    </w:p>
  </w:endnote>
  <w:endnote w:type="continuationSeparator" w:id="0">
    <w:p w:rsidR="00AA2725" w:rsidRDefault="00AA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4053205</wp:posOffset>
              </wp:positionH>
              <wp:positionV relativeFrom="page">
                <wp:posOffset>9344660</wp:posOffset>
              </wp:positionV>
              <wp:extent cx="69850" cy="144780"/>
              <wp:effectExtent l="0" t="63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319.15pt;margin-top:735.8pt;width:5.5pt;height:11.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NbmqQIAAKY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4053205</wp:posOffset>
              </wp:positionH>
              <wp:positionV relativeFrom="page">
                <wp:posOffset>9344660</wp:posOffset>
              </wp:positionV>
              <wp:extent cx="139065" cy="144780"/>
              <wp:effectExtent l="0" t="635"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19.15pt;margin-top:735.8pt;width:10.95pt;height:11.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hxrgIAAK4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15</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4117340</wp:posOffset>
              </wp:positionH>
              <wp:positionV relativeFrom="page">
                <wp:posOffset>9000490</wp:posOffset>
              </wp:positionV>
              <wp:extent cx="139065" cy="144780"/>
              <wp:effectExtent l="2540" t="0" r="0" b="444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8" type="#_x0000_t202" style="position:absolute;margin-left:324.2pt;margin-top:708.7pt;width:10.95pt;height:11.4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17</w:t>
                    </w:r>
                    <w:r>
                      <w:rPr>
                        <w:rStyle w:val="Headerorfooter1"/>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4053205</wp:posOffset>
              </wp:positionH>
              <wp:positionV relativeFrom="page">
                <wp:posOffset>9344660</wp:posOffset>
              </wp:positionV>
              <wp:extent cx="139065" cy="144780"/>
              <wp:effectExtent l="0" t="635"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00DE0C5D" w:rsidRPr="00DE0C5D">
                            <w:rPr>
                              <w:rStyle w:val="Headerorfooter1"/>
                              <w:b/>
                              <w:bCs/>
                              <w:noProof/>
                            </w:rPr>
                            <w:t>18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319.15pt;margin-top:735.8pt;width:10.95pt;height:11.4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00DE0C5D" w:rsidRPr="00DE0C5D">
                      <w:rPr>
                        <w:rStyle w:val="Headerorfooter1"/>
                        <w:b/>
                        <w:bCs/>
                        <w:noProof/>
                      </w:rPr>
                      <w:t>18</w:t>
                    </w:r>
                    <w:r>
                      <w:rPr>
                        <w:rStyle w:val="Headerorfooter1"/>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4117340</wp:posOffset>
              </wp:positionH>
              <wp:positionV relativeFrom="page">
                <wp:posOffset>9000490</wp:posOffset>
              </wp:positionV>
              <wp:extent cx="139065" cy="144780"/>
              <wp:effectExtent l="2540" t="0" r="0" b="444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1" type="#_x0000_t202" style="position:absolute;margin-left:324.2pt;margin-top:708.7pt;width:10.95pt;height:11.4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20</w:t>
                    </w:r>
                    <w:r>
                      <w:rPr>
                        <w:rStyle w:val="Headerorfooter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4123690</wp:posOffset>
              </wp:positionH>
              <wp:positionV relativeFrom="page">
                <wp:posOffset>9051290</wp:posOffset>
              </wp:positionV>
              <wp:extent cx="139065" cy="144780"/>
              <wp:effectExtent l="0" t="2540" r="0" b="127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52" type="#_x0000_t202" style="position:absolute;margin-left:324.7pt;margin-top:712.7pt;width:10.95pt;height:11.4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Cc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21</w:t>
                    </w:r>
                    <w:r>
                      <w:rPr>
                        <w:rStyle w:val="Headerorfooter1"/>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3907155</wp:posOffset>
              </wp:positionH>
              <wp:positionV relativeFrom="page">
                <wp:posOffset>9508490</wp:posOffset>
              </wp:positionV>
              <wp:extent cx="139065" cy="144780"/>
              <wp:effectExtent l="1905" t="2540" r="3175" b="127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54" type="#_x0000_t202" style="position:absolute;margin-left:307.65pt;margin-top:748.7pt;width:10.95pt;height:11.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mK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19</w:t>
                    </w:r>
                    <w:r>
                      <w:rPr>
                        <w:rStyle w:val="Headerorfooter1"/>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1147C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4117340</wp:posOffset>
              </wp:positionH>
              <wp:positionV relativeFrom="page">
                <wp:posOffset>9000490</wp:posOffset>
              </wp:positionV>
              <wp:extent cx="139065" cy="144780"/>
              <wp:effectExtent l="2540" t="0" r="0" b="444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5" type="#_x0000_t202" style="position:absolute;margin-left:324.2pt;margin-top:708.7pt;width:10.95pt;height:11.4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23</w:t>
                    </w:r>
                    <w:r>
                      <w:rPr>
                        <w:rStyle w:val="Headerorfooter1"/>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1147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4053205</wp:posOffset>
              </wp:positionH>
              <wp:positionV relativeFrom="page">
                <wp:posOffset>9344660</wp:posOffset>
              </wp:positionV>
              <wp:extent cx="69850" cy="144780"/>
              <wp:effectExtent l="0" t="635"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319.15pt;margin-top:735.8pt;width:5.5pt;height:11.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PxrQIAAK0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4053205</wp:posOffset>
              </wp:positionH>
              <wp:positionV relativeFrom="page">
                <wp:posOffset>9344660</wp:posOffset>
              </wp:positionV>
              <wp:extent cx="69850" cy="144780"/>
              <wp:effectExtent l="0" t="63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319.15pt;margin-top:735.8pt;width:5.5pt;height:11.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6</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1147C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3875405</wp:posOffset>
              </wp:positionH>
              <wp:positionV relativeFrom="page">
                <wp:posOffset>9017635</wp:posOffset>
              </wp:positionV>
              <wp:extent cx="69850" cy="144780"/>
              <wp:effectExtent l="0" t="0" r="0"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3" type="#_x0000_t202" style="position:absolute;margin-left:305.15pt;margin-top:710.05pt;width:5.5pt;height:11.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Udrg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4</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4053205</wp:posOffset>
              </wp:positionH>
              <wp:positionV relativeFrom="page">
                <wp:posOffset>9344660</wp:posOffset>
              </wp:positionV>
              <wp:extent cx="139065" cy="144780"/>
              <wp:effectExtent l="0" t="63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319.15pt;margin-top:735.8pt;width:10.95pt;height:11.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pq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10</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4053205</wp:posOffset>
              </wp:positionH>
              <wp:positionV relativeFrom="page">
                <wp:posOffset>9344660</wp:posOffset>
              </wp:positionV>
              <wp:extent cx="69850" cy="144780"/>
              <wp:effectExtent l="0" t="635"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319.15pt;margin-top:735.8pt;width:5.5pt;height:11.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NnrwIAAK4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9</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1147C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4053205</wp:posOffset>
              </wp:positionH>
              <wp:positionV relativeFrom="page">
                <wp:posOffset>9344660</wp:posOffset>
              </wp:positionV>
              <wp:extent cx="139065" cy="144780"/>
              <wp:effectExtent l="0" t="635"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6" type="#_x0000_t202" style="position:absolute;margin-left:319.15pt;margin-top:735.8pt;width:10.95pt;height:11.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SSsAIAAK8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" filled="f" stroked="f">
              <v:textbox style="mso-fit-shape-to-text:t" inset="0,0,0,0">
                <w:txbxContent>
                  <w:p w:rsidR="001147CB" w:rsidRDefault="00831446">
                    <w:pPr>
                      <w:pStyle w:val="Headerorfooter0"/>
                      <w:shd w:val="clear" w:color="auto" w:fill="auto"/>
                      <w:spacing w:line="240" w:lineRule="auto"/>
                    </w:pPr>
                    <w:r>
                      <w:fldChar w:fldCharType="begin"/>
                    </w:r>
                    <w:r>
                      <w:instrText xml:space="preserve"> PAGE \* MERGEFORMAT </w:instrText>
                    </w:r>
                    <w:r>
                      <w:fldChar w:fldCharType="separate"/>
                    </w:r>
                    <w:r w:rsidRPr="00831446">
                      <w:rPr>
                        <w:rStyle w:val="Headerorfooter1"/>
                        <w:b/>
                        <w:bCs/>
                        <w:noProof/>
                      </w:rPr>
                      <w:t>14</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25" w:rsidRDefault="00AA2725"/>
  </w:footnote>
  <w:footnote w:type="continuationSeparator" w:id="0">
    <w:p w:rsidR="00AA2725" w:rsidRDefault="00AA27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1136650</wp:posOffset>
              </wp:positionH>
              <wp:positionV relativeFrom="page">
                <wp:posOffset>169545</wp:posOffset>
              </wp:positionV>
              <wp:extent cx="34925" cy="74295"/>
              <wp:effectExtent l="3175" t="0" r="0" b="381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rPr>
                              <w:rStyle w:val="HeaderorfooterDotum"/>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0" type="#_x0000_t202" style="position:absolute;margin-left:89.5pt;margin-top:13.35pt;width:2.75pt;height:5.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" filled="f" stroked="f">
              <v:textbox style="mso-fit-shape-to-text:t" inset="0,0,0,0">
                <w:txbxContent>
                  <w:p w:rsidR="001147CB" w:rsidRDefault="00831446">
                    <w:pPr>
                      <w:pStyle w:val="Headerorfooter0"/>
                      <w:shd w:val="clear" w:color="auto" w:fill="auto"/>
                      <w:spacing w:line="240" w:lineRule="auto"/>
                    </w:pPr>
                    <w:r>
                      <w:rPr>
                        <w:rStyle w:val="HeaderorfooterDotum"/>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831446">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3197225</wp:posOffset>
              </wp:positionH>
              <wp:positionV relativeFrom="page">
                <wp:posOffset>1090295</wp:posOffset>
              </wp:positionV>
              <wp:extent cx="66675" cy="50800"/>
              <wp:effectExtent l="0" t="4445" r="0" b="381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CB" w:rsidRDefault="00831446">
                          <w:pPr>
                            <w:pStyle w:val="Headerorfooter0"/>
                            <w:shd w:val="clear" w:color="auto" w:fill="auto"/>
                            <w:spacing w:line="240" w:lineRule="auto"/>
                          </w:pPr>
                          <w:r>
                            <w:rPr>
                              <w:rStyle w:val="HeaderorfooterDavid"/>
                            </w:rPr>
                            <w:t>1.L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3" type="#_x0000_t202" style="position:absolute;margin-left:251.75pt;margin-top:85.85pt;width:5.25pt;height: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" filled="f" stroked="f">
              <v:textbox style="mso-fit-shape-to-text:t" inset="0,0,0,0">
                <w:txbxContent>
                  <w:p w:rsidR="001147CB" w:rsidRDefault="00831446">
                    <w:pPr>
                      <w:pStyle w:val="Headerorfooter0"/>
                      <w:shd w:val="clear" w:color="auto" w:fill="auto"/>
                      <w:spacing w:line="240" w:lineRule="auto"/>
                    </w:pPr>
                    <w:r>
                      <w:rPr>
                        <w:rStyle w:val="HeaderorfooterDavid"/>
                      </w:rPr>
                      <w:t>1.L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1147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B" w:rsidRDefault="001147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ABF"/>
    <w:multiLevelType w:val="multilevel"/>
    <w:tmpl w:val="D59EB6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03A37"/>
    <w:multiLevelType w:val="multilevel"/>
    <w:tmpl w:val="10DC183C"/>
    <w:lvl w:ilvl="0">
      <w:start w:val="2"/>
      <w:numFmt w:val="decimal"/>
      <w:lvlText w:val="%1"/>
      <w:lvlJc w:val="left"/>
      <w:rPr>
        <w:rFonts w:ascii="Calibri" w:eastAsia="Calibri" w:hAnsi="Calibri" w:cs="Calibri"/>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C4691"/>
    <w:multiLevelType w:val="multilevel"/>
    <w:tmpl w:val="DE34085A"/>
    <w:lvl w:ilvl="0">
      <w:start w:val="6"/>
      <w:numFmt w:val="decimal"/>
      <w:lvlText w:val="%1."/>
      <w:lvlJc w:val="left"/>
      <w:rPr>
        <w:rFonts w:ascii="Calibri" w:eastAsia="Calibri" w:hAnsi="Calibri" w:cs="Calibri"/>
        <w:b/>
        <w:bCs/>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3521FF"/>
    <w:multiLevelType w:val="multilevel"/>
    <w:tmpl w:val="BB3EE000"/>
    <w:lvl w:ilvl="0">
      <w:start w:val="1"/>
      <w:numFmt w:val="decimal"/>
      <w:lvlText w:val="%1."/>
      <w:lvlJc w:val="left"/>
      <w:rPr>
        <w:rFonts w:ascii="Calibri" w:eastAsia="Calibri" w:hAnsi="Calibri" w:cs="Calibri"/>
        <w:b/>
        <w:bCs/>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F7603"/>
    <w:multiLevelType w:val="multilevel"/>
    <w:tmpl w:val="42D683C8"/>
    <w:lvl w:ilvl="0">
      <w:start w:val="1"/>
      <w:numFmt w:val="upperRoman"/>
      <w:lvlText w:val="%1"/>
      <w:lvlJc w:val="left"/>
      <w:rPr>
        <w:rFonts w:ascii="Calibri" w:eastAsia="Calibri" w:hAnsi="Calibri" w:cs="Calibri"/>
        <w:b/>
        <w:bCs/>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evenAndOddHeaders/>
  <w:drawingGridHorizontalSpacing w:val="181"/>
  <w:drawingGridVerticalSpacing w:val="181"/>
  <w:characterSpacingControl w:val="compressPunctuation"/>
  <w:hdrShapeDefaults>
    <o:shapedefaults v:ext="edit" spidmax="211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CB"/>
    <w:rsid w:val="001147CB"/>
    <w:rsid w:val="00152509"/>
    <w:rsid w:val="00831446"/>
    <w:rsid w:val="00913E0B"/>
    <w:rsid w:val="00AA2725"/>
    <w:rsid w:val="00C03F4C"/>
    <w:rsid w:val="00DE0C5D"/>
    <w:rsid w:val="00E1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30"/>
      <w:szCs w:val="30"/>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30"/>
      <w:szCs w:val="30"/>
      <w:u w:val="singl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2"/>
      <w:szCs w:val="22"/>
      <w:u w:val="none"/>
    </w:rPr>
  </w:style>
  <w:style w:type="character" w:customStyle="1" w:styleId="Bodytext2Spacing3pt">
    <w:name w:val="Body text (2) + Spacing 3 pt"/>
    <w:basedOn w:val="Bodytext2"/>
    <w:rPr>
      <w:rFonts w:ascii="Calibri" w:eastAsia="Calibri" w:hAnsi="Calibri" w:cs="Calibri"/>
      <w:b/>
      <w:bCs/>
      <w:i w:val="0"/>
      <w:iCs w:val="0"/>
      <w:smallCaps w:val="0"/>
      <w:strike w:val="0"/>
      <w:color w:val="000000"/>
      <w:spacing w:val="70"/>
      <w:w w:val="100"/>
      <w:position w:val="0"/>
      <w:sz w:val="30"/>
      <w:szCs w:val="30"/>
      <w:u w:val="none"/>
      <w:lang w:val="en-US"/>
    </w:rPr>
  </w:style>
  <w:style w:type="character" w:customStyle="1" w:styleId="Bodytext">
    <w:name w:val="Body text_"/>
    <w:basedOn w:val="DefaultParagraphFont"/>
    <w:link w:val="BodyText22"/>
    <w:rPr>
      <w:rFonts w:ascii="Calibri" w:eastAsia="Calibri" w:hAnsi="Calibri" w:cs="Calibri"/>
      <w:b w:val="0"/>
      <w:bCs w:val="0"/>
      <w:i w:val="0"/>
      <w:iCs w:val="0"/>
      <w:smallCaps w:val="0"/>
      <w:strike w:val="0"/>
      <w:sz w:val="30"/>
      <w:szCs w:val="30"/>
      <w:u w:val="none"/>
    </w:rPr>
  </w:style>
  <w:style w:type="character" w:customStyle="1" w:styleId="Heading3">
    <w:name w:val="Heading #3_"/>
    <w:basedOn w:val="DefaultParagraphFont"/>
    <w:link w:val="Heading30"/>
    <w:rPr>
      <w:rFonts w:ascii="Century Schoolbook" w:eastAsia="Century Schoolbook" w:hAnsi="Century Schoolbook" w:cs="Century Schoolbook"/>
      <w:b w:val="0"/>
      <w:bCs w:val="0"/>
      <w:i/>
      <w:iCs/>
      <w:smallCaps w:val="0"/>
      <w:strike w:val="0"/>
      <w:sz w:val="34"/>
      <w:szCs w:val="34"/>
      <w:u w:val="none"/>
    </w:rPr>
  </w:style>
  <w:style w:type="character" w:customStyle="1" w:styleId="Heading31">
    <w:name w:val="Heading #3"/>
    <w:basedOn w:val="Heading3"/>
    <w:rPr>
      <w:rFonts w:ascii="Century Schoolbook" w:eastAsia="Century Schoolbook" w:hAnsi="Century Schoolbook" w:cs="Century Schoolbook"/>
      <w:b w:val="0"/>
      <w:bCs w:val="0"/>
      <w:i/>
      <w:iCs/>
      <w:smallCaps w:val="0"/>
      <w:strike w:val="0"/>
      <w:color w:val="000000"/>
      <w:spacing w:val="0"/>
      <w:w w:val="100"/>
      <w:position w:val="0"/>
      <w:sz w:val="34"/>
      <w:szCs w:val="34"/>
      <w:u w:val="none"/>
      <w:lang w:val="en-US"/>
    </w:rPr>
  </w:style>
  <w:style w:type="character" w:customStyle="1" w:styleId="Heading3Calibri">
    <w:name w:val="Heading #3 + Calibri"/>
    <w:aliases w:val="10 pt"/>
    <w:basedOn w:val="Heading3"/>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9"/>
      <w:szCs w:val="19"/>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Bodytext11pt">
    <w:name w:val="Body text + 11 pt"/>
    <w:basedOn w:val="Bodytext"/>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11pt0">
    <w:name w:val="Body text + 11 pt"/>
    <w:basedOn w:val="Bodytext"/>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105pt">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1"/>
      <w:sz w:val="20"/>
      <w:szCs w:val="20"/>
      <w:u w:val="none"/>
    </w:rPr>
  </w:style>
  <w:style w:type="character" w:customStyle="1" w:styleId="Bodytext3Exact">
    <w:name w:val="Body text (3) Exact"/>
    <w:basedOn w:val="DefaultParagraphFont"/>
    <w:rPr>
      <w:rFonts w:ascii="Calibri" w:eastAsia="Calibri" w:hAnsi="Calibri" w:cs="Calibri"/>
      <w:b w:val="0"/>
      <w:bCs w:val="0"/>
      <w:i w:val="0"/>
      <w:iCs w:val="0"/>
      <w:smallCaps w:val="0"/>
      <w:strike w:val="0"/>
      <w:spacing w:val="4"/>
      <w:sz w:val="21"/>
      <w:szCs w:val="21"/>
      <w:u w:val="none"/>
    </w:rPr>
  </w:style>
  <w:style w:type="character" w:customStyle="1" w:styleId="Bodytext5Exact">
    <w:name w:val="Body text (5) Exact"/>
    <w:basedOn w:val="DefaultParagraphFont"/>
    <w:link w:val="Bodytext5"/>
    <w:rPr>
      <w:rFonts w:ascii="Century Schoolbook" w:eastAsia="Century Schoolbook" w:hAnsi="Century Schoolbook" w:cs="Century Schoolbook"/>
      <w:b w:val="0"/>
      <w:bCs w:val="0"/>
      <w:i w:val="0"/>
      <w:iCs w:val="0"/>
      <w:smallCaps w:val="0"/>
      <w:strike w:val="0"/>
      <w:spacing w:val="-1"/>
      <w:sz w:val="19"/>
      <w:szCs w:val="19"/>
      <w:u w:val="non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pacing w:val="7"/>
      <w:sz w:val="19"/>
      <w:szCs w:val="19"/>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30"/>
      <w:szCs w:val="30"/>
      <w:u w:val="single"/>
      <w:lang w:val="en-US"/>
    </w:rPr>
  </w:style>
  <w:style w:type="character" w:customStyle="1" w:styleId="Heading4">
    <w:name w:val="Heading #4_"/>
    <w:basedOn w:val="DefaultParagraphFont"/>
    <w:link w:val="Heading40"/>
    <w:rPr>
      <w:rFonts w:ascii="Calibri" w:eastAsia="Calibri" w:hAnsi="Calibri" w:cs="Calibri"/>
      <w:b/>
      <w:bCs/>
      <w:i w:val="0"/>
      <w:iCs w:val="0"/>
      <w:smallCaps w:val="0"/>
      <w:strike w:val="0"/>
      <w:sz w:val="30"/>
      <w:szCs w:val="30"/>
      <w:u w:val="none"/>
    </w:rPr>
  </w:style>
  <w:style w:type="character" w:customStyle="1" w:styleId="Heading41">
    <w:name w:val="Heading #4"/>
    <w:basedOn w:val="Heading4"/>
    <w:rPr>
      <w:rFonts w:ascii="Calibri" w:eastAsia="Calibri" w:hAnsi="Calibri" w:cs="Calibri"/>
      <w:b/>
      <w:bCs/>
      <w:i w:val="0"/>
      <w:iCs w:val="0"/>
      <w:smallCaps w:val="0"/>
      <w:strike w:val="0"/>
      <w:color w:val="000000"/>
      <w:spacing w:val="0"/>
      <w:w w:val="100"/>
      <w:position w:val="0"/>
      <w:sz w:val="30"/>
      <w:szCs w:val="30"/>
      <w:u w:val="single"/>
      <w:lang w:val="en-US"/>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1"/>
      <w:sz w:val="20"/>
      <w:szCs w:val="20"/>
      <w:u w:val="none"/>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30"/>
      <w:szCs w:val="30"/>
      <w:u w:val="none"/>
      <w:lang w:val="en-US"/>
    </w:rPr>
  </w:style>
  <w:style w:type="character" w:customStyle="1" w:styleId="BodytextBold0">
    <w:name w:val="Body text + Bold"/>
    <w:basedOn w:val="Bodytext"/>
    <w:rPr>
      <w:rFonts w:ascii="Calibri" w:eastAsia="Calibri" w:hAnsi="Calibri" w:cs="Calibri"/>
      <w:b/>
      <w:bCs/>
      <w:i w:val="0"/>
      <w:iCs w:val="0"/>
      <w:smallCaps w:val="0"/>
      <w:strike w:val="0"/>
      <w:color w:val="000000"/>
      <w:spacing w:val="0"/>
      <w:w w:val="100"/>
      <w:position w:val="0"/>
      <w:sz w:val="30"/>
      <w:szCs w:val="30"/>
      <w:u w:val="single"/>
      <w:lang w:val="en-US"/>
    </w:rPr>
  </w:style>
  <w:style w:type="character" w:customStyle="1" w:styleId="Bodytext8Exact">
    <w:name w:val="Body text (8) Exact"/>
    <w:basedOn w:val="DefaultParagraphFont"/>
    <w:link w:val="Bodytext8"/>
    <w:rPr>
      <w:rFonts w:ascii="Calibri" w:eastAsia="Calibri" w:hAnsi="Calibri" w:cs="Calibri"/>
      <w:b w:val="0"/>
      <w:bCs w:val="0"/>
      <w:i w:val="0"/>
      <w:iCs w:val="0"/>
      <w:smallCaps w:val="0"/>
      <w:strike w:val="0"/>
      <w:spacing w:val="5"/>
      <w:sz w:val="19"/>
      <w:szCs w:val="19"/>
      <w:u w:val="none"/>
    </w:rPr>
  </w:style>
  <w:style w:type="character" w:customStyle="1" w:styleId="Heading32">
    <w:name w:val="Heading #3 (2)_"/>
    <w:basedOn w:val="DefaultParagraphFont"/>
    <w:link w:val="Heading320"/>
    <w:rPr>
      <w:rFonts w:ascii="Dotum" w:eastAsia="Dotum" w:hAnsi="Dotum" w:cs="Dotum"/>
      <w:b w:val="0"/>
      <w:bCs w:val="0"/>
      <w:i w:val="0"/>
      <w:iCs w:val="0"/>
      <w:smallCaps w:val="0"/>
      <w:strike w:val="0"/>
      <w:spacing w:val="-30"/>
      <w:sz w:val="33"/>
      <w:szCs w:val="33"/>
      <w:u w:val="none"/>
    </w:rPr>
  </w:style>
  <w:style w:type="character" w:customStyle="1" w:styleId="Heading321">
    <w:name w:val="Heading #3 (2)"/>
    <w:basedOn w:val="Heading32"/>
    <w:rPr>
      <w:rFonts w:ascii="Dotum" w:eastAsia="Dotum" w:hAnsi="Dotum" w:cs="Dotum"/>
      <w:b w:val="0"/>
      <w:bCs w:val="0"/>
      <w:i w:val="0"/>
      <w:iCs w:val="0"/>
      <w:smallCaps w:val="0"/>
      <w:strike w:val="0"/>
      <w:color w:val="000000"/>
      <w:spacing w:val="-30"/>
      <w:w w:val="100"/>
      <w:position w:val="0"/>
      <w:sz w:val="33"/>
      <w:szCs w:val="33"/>
      <w:u w:val="none"/>
      <w:lang w:val="en-US"/>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5"/>
      <w:sz w:val="19"/>
      <w:szCs w:val="19"/>
      <w:u w:val="none"/>
    </w:rPr>
  </w:style>
  <w:style w:type="character" w:customStyle="1" w:styleId="Bodytext2Exact">
    <w:name w:val="Body text (2) Exact"/>
    <w:basedOn w:val="DefaultParagraphFont"/>
    <w:rPr>
      <w:rFonts w:ascii="Calibri" w:eastAsia="Calibri" w:hAnsi="Calibri" w:cs="Calibri"/>
      <w:b/>
      <w:bCs/>
      <w:i w:val="0"/>
      <w:iCs w:val="0"/>
      <w:smallCaps w:val="0"/>
      <w:strike w:val="0"/>
      <w:spacing w:val="3"/>
      <w:sz w:val="29"/>
      <w:szCs w:val="29"/>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2"/>
      <w:szCs w:val="22"/>
      <w:u w:val="none"/>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pacing w:val="-30"/>
      <w:sz w:val="20"/>
      <w:szCs w:val="20"/>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0"/>
      <w:szCs w:val="20"/>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31"/>
      <w:szCs w:val="31"/>
      <w:u w:val="none"/>
    </w:rPr>
  </w:style>
  <w:style w:type="character" w:customStyle="1" w:styleId="Bodytext12Bold">
    <w:name w:val="Body text (12) + Bold"/>
    <w:basedOn w:val="Bodytext12"/>
    <w:rPr>
      <w:rFonts w:ascii="Calibri" w:eastAsia="Calibri" w:hAnsi="Calibri" w:cs="Calibri"/>
      <w:b/>
      <w:bCs/>
      <w:i w:val="0"/>
      <w:iCs w:val="0"/>
      <w:smallCaps w:val="0"/>
      <w:strike w:val="0"/>
      <w:color w:val="000000"/>
      <w:spacing w:val="0"/>
      <w:w w:val="100"/>
      <w:position w:val="0"/>
      <w:sz w:val="31"/>
      <w:szCs w:val="31"/>
      <w:u w:val="none"/>
    </w:rPr>
  </w:style>
  <w:style w:type="character" w:customStyle="1" w:styleId="Bodytext2TimesNewRoman">
    <w:name w:val="Body text (2) + Times New Roman"/>
    <w:aliases w:val="10 pt,Not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3Exact">
    <w:name w:val="Body text (13) Exact"/>
    <w:basedOn w:val="DefaultParagraphFont"/>
    <w:link w:val="Bodytext13"/>
    <w:rPr>
      <w:rFonts w:ascii="Calibri" w:eastAsia="Calibri" w:hAnsi="Calibri" w:cs="Calibri"/>
      <w:b w:val="0"/>
      <w:bCs w:val="0"/>
      <w:i w:val="0"/>
      <w:iCs w:val="0"/>
      <w:smallCaps w:val="0"/>
      <w:strike w:val="0"/>
      <w:spacing w:val="2"/>
      <w:sz w:val="19"/>
      <w:szCs w:val="19"/>
      <w:u w:val="none"/>
    </w:rPr>
  </w:style>
  <w:style w:type="character" w:customStyle="1" w:styleId="Bodytext15Exact">
    <w:name w:val="Body text (15) Exact"/>
    <w:basedOn w:val="DefaultParagraphFont"/>
    <w:link w:val="Bodytext15"/>
    <w:rPr>
      <w:rFonts w:ascii="Calibri" w:eastAsia="Calibri" w:hAnsi="Calibri" w:cs="Calibri"/>
      <w:b w:val="0"/>
      <w:bCs w:val="0"/>
      <w:i w:val="0"/>
      <w:iCs w:val="0"/>
      <w:smallCaps w:val="0"/>
      <w:strike w:val="0"/>
      <w:spacing w:val="7"/>
      <w:sz w:val="19"/>
      <w:szCs w:val="19"/>
      <w:u w:val="none"/>
    </w:rPr>
  </w:style>
  <w:style w:type="character" w:customStyle="1" w:styleId="HeaderorfooterDavid">
    <w:name w:val="Header or footer + David"/>
    <w:aliases w:val="4 pt,Not Bold"/>
    <w:basedOn w:val="Headerorfooter"/>
    <w:rPr>
      <w:rFonts w:ascii="David" w:eastAsia="David" w:hAnsi="David" w:cs="David"/>
      <w:b/>
      <w:bCs/>
      <w:i w:val="0"/>
      <w:iCs w:val="0"/>
      <w:smallCaps w:val="0"/>
      <w:strike w:val="0"/>
      <w:color w:val="000000"/>
      <w:spacing w:val="0"/>
      <w:w w:val="100"/>
      <w:position w:val="0"/>
      <w:sz w:val="8"/>
      <w:szCs w:val="8"/>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30"/>
      <w:szCs w:val="30"/>
      <w:u w:val="none"/>
    </w:rPr>
  </w:style>
  <w:style w:type="character" w:customStyle="1" w:styleId="Picturecaption105pt">
    <w:name w:val="Picture caption + 10.5 pt"/>
    <w:basedOn w:val="Picturecaption"/>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erorfooterDotum">
    <w:name w:val="Header or footer + Dotum"/>
    <w:aliases w:val="4.5 pt,Not Bold"/>
    <w:basedOn w:val="Headerorfooter"/>
    <w:rPr>
      <w:rFonts w:ascii="Dotum" w:eastAsia="Dotum" w:hAnsi="Dotum" w:cs="Dotum"/>
      <w:b/>
      <w:bCs/>
      <w:i w:val="0"/>
      <w:iCs w:val="0"/>
      <w:smallCaps w:val="0"/>
      <w:strike w:val="0"/>
      <w:color w:val="000000"/>
      <w:spacing w:val="0"/>
      <w:w w:val="100"/>
      <w:position w:val="0"/>
      <w:sz w:val="9"/>
      <w:szCs w:val="9"/>
      <w:u w:val="none"/>
    </w:rPr>
  </w:style>
  <w:style w:type="character" w:customStyle="1" w:styleId="Bodytext14">
    <w:name w:val="Body text (14)_"/>
    <w:basedOn w:val="DefaultParagraphFont"/>
    <w:link w:val="Bodytext140"/>
    <w:rPr>
      <w:rFonts w:ascii="Calibri" w:eastAsia="Calibri" w:hAnsi="Calibri" w:cs="Calibri"/>
      <w:b/>
      <w:bCs/>
      <w:i/>
      <w:iCs/>
      <w:smallCaps w:val="0"/>
      <w:strike w:val="0"/>
      <w:sz w:val="31"/>
      <w:szCs w:val="31"/>
      <w:u w:val="none"/>
    </w:rPr>
  </w:style>
  <w:style w:type="character" w:customStyle="1" w:styleId="Bodytext1415pt">
    <w:name w:val="Body text (14) + 15 pt"/>
    <w:aliases w:val="Not Italic"/>
    <w:basedOn w:val="Bodytext14"/>
    <w:rPr>
      <w:rFonts w:ascii="Calibri" w:eastAsia="Calibri" w:hAnsi="Calibri" w:cs="Calibri"/>
      <w:b/>
      <w:bCs/>
      <w:i/>
      <w:iCs/>
      <w:smallCaps w:val="0"/>
      <w:strike w:val="0"/>
      <w:color w:val="000000"/>
      <w:spacing w:val="0"/>
      <w:w w:val="100"/>
      <w:position w:val="0"/>
      <w:sz w:val="30"/>
      <w:szCs w:val="30"/>
      <w:u w:val="none"/>
      <w:lang w:val="en-US"/>
    </w:rPr>
  </w:style>
  <w:style w:type="character" w:customStyle="1" w:styleId="Bodytext14395pt">
    <w:name w:val="Body text (14) + 39.5 pt"/>
    <w:aliases w:val="Not Bold,Not Italic"/>
    <w:basedOn w:val="Bodytext14"/>
    <w:rPr>
      <w:rFonts w:ascii="Calibri" w:eastAsia="Calibri" w:hAnsi="Calibri" w:cs="Calibri"/>
      <w:b/>
      <w:bCs/>
      <w:i/>
      <w:iCs/>
      <w:smallCaps w:val="0"/>
      <w:strike w:val="0"/>
      <w:color w:val="000000"/>
      <w:spacing w:val="0"/>
      <w:w w:val="100"/>
      <w:position w:val="0"/>
      <w:sz w:val="79"/>
      <w:szCs w:val="79"/>
      <w:u w:val="none"/>
      <w:lang w:val="en-US"/>
    </w:rPr>
  </w:style>
  <w:style w:type="character" w:customStyle="1" w:styleId="Bodytext141">
    <w:name w:val="Body text (14)"/>
    <w:basedOn w:val="Bodytext14"/>
    <w:rPr>
      <w:rFonts w:ascii="Calibri" w:eastAsia="Calibri" w:hAnsi="Calibri" w:cs="Calibri"/>
      <w:b/>
      <w:bCs/>
      <w:i/>
      <w:iCs/>
      <w:smallCaps w:val="0"/>
      <w:strike w:val="0"/>
      <w:color w:val="000000"/>
      <w:spacing w:val="0"/>
      <w:w w:val="100"/>
      <w:position w:val="0"/>
      <w:sz w:val="31"/>
      <w:szCs w:val="31"/>
      <w:u w:val="single"/>
      <w:lang w:val="en-US"/>
    </w:rPr>
  </w:style>
  <w:style w:type="character" w:customStyle="1" w:styleId="PicturecaptionExact">
    <w:name w:val="Picture caption Exact"/>
    <w:basedOn w:val="DefaultParagraphFont"/>
    <w:rPr>
      <w:rFonts w:ascii="Calibri" w:eastAsia="Calibri" w:hAnsi="Calibri" w:cs="Calibri"/>
      <w:b w:val="0"/>
      <w:bCs w:val="0"/>
      <w:i w:val="0"/>
      <w:iCs w:val="0"/>
      <w:smallCaps w:val="0"/>
      <w:strike w:val="0"/>
      <w:spacing w:val="4"/>
      <w:sz w:val="29"/>
      <w:szCs w:val="29"/>
      <w:u w:val="none"/>
    </w:rPr>
  </w:style>
  <w:style w:type="character" w:customStyle="1" w:styleId="PicturecaptionBold">
    <w:name w:val="Picture caption + Bold"/>
    <w:aliases w:val="Spacing 0 pt Exact"/>
    <w:basedOn w:val="Picturecaption"/>
    <w:rPr>
      <w:rFonts w:ascii="Calibri" w:eastAsia="Calibri" w:hAnsi="Calibri" w:cs="Calibri"/>
      <w:b/>
      <w:bCs/>
      <w:i w:val="0"/>
      <w:iCs w:val="0"/>
      <w:smallCaps w:val="0"/>
      <w:strike w:val="0"/>
      <w:color w:val="000000"/>
      <w:spacing w:val="3"/>
      <w:w w:val="100"/>
      <w:position w:val="0"/>
      <w:sz w:val="29"/>
      <w:szCs w:val="29"/>
      <w:u w:val="none"/>
      <w:lang w:val="en-US"/>
    </w:rPr>
  </w:style>
  <w:style w:type="character" w:customStyle="1" w:styleId="Heading2">
    <w:name w:val="Heading #2_"/>
    <w:basedOn w:val="DefaultParagraphFont"/>
    <w:link w:val="Heading20"/>
    <w:rPr>
      <w:rFonts w:ascii="Century Schoolbook" w:eastAsia="Century Schoolbook" w:hAnsi="Century Schoolbook" w:cs="Century Schoolbook"/>
      <w:b w:val="0"/>
      <w:bCs w:val="0"/>
      <w:i/>
      <w:iCs/>
      <w:smallCaps w:val="0"/>
      <w:strike w:val="0"/>
      <w:sz w:val="28"/>
      <w:szCs w:val="28"/>
      <w:u w:val="none"/>
    </w:rPr>
  </w:style>
  <w:style w:type="character" w:customStyle="1" w:styleId="Heading21">
    <w:name w:val="Heading #2"/>
    <w:basedOn w:val="Heading2"/>
    <w:rPr>
      <w:rFonts w:ascii="Century Schoolbook" w:eastAsia="Century Schoolbook" w:hAnsi="Century Schoolbook" w:cs="Century Schoolbook"/>
      <w:b w:val="0"/>
      <w:bCs w:val="0"/>
      <w:i/>
      <w:iCs/>
      <w:smallCaps w:val="0"/>
      <w:strike w:val="0"/>
      <w:color w:val="000000"/>
      <w:spacing w:val="0"/>
      <w:w w:val="100"/>
      <w:position w:val="0"/>
      <w:sz w:val="28"/>
      <w:szCs w:val="28"/>
      <w:u w:val="none"/>
      <w:lang w:val="en-US"/>
    </w:rPr>
  </w:style>
  <w:style w:type="paragraph" w:customStyle="1" w:styleId="Bodytext20">
    <w:name w:val="Body text (2)"/>
    <w:basedOn w:val="Normal"/>
    <w:link w:val="Bodytext2"/>
    <w:pPr>
      <w:shd w:val="clear" w:color="auto" w:fill="FFFFFF"/>
      <w:spacing w:after="540" w:line="586" w:lineRule="exact"/>
      <w:ind w:hanging="360"/>
      <w:jc w:val="center"/>
    </w:pPr>
    <w:rPr>
      <w:rFonts w:ascii="Calibri" w:eastAsia="Calibri" w:hAnsi="Calibri" w:cs="Calibri"/>
      <w:b/>
      <w:bCs/>
      <w:sz w:val="30"/>
      <w:szCs w:val="30"/>
    </w:rPr>
  </w:style>
  <w:style w:type="paragraph" w:customStyle="1" w:styleId="Bodytext30">
    <w:name w:val="Body text (3)"/>
    <w:basedOn w:val="Normal"/>
    <w:link w:val="Bodytext3"/>
    <w:pPr>
      <w:shd w:val="clear" w:color="auto" w:fill="FFFFFF"/>
      <w:spacing w:before="540" w:after="960" w:line="293" w:lineRule="exact"/>
      <w:jc w:val="center"/>
    </w:pPr>
    <w:rPr>
      <w:rFonts w:ascii="Calibri" w:eastAsia="Calibri" w:hAnsi="Calibri" w:cs="Calibri"/>
      <w:sz w:val="22"/>
      <w:szCs w:val="22"/>
    </w:rPr>
  </w:style>
  <w:style w:type="paragraph" w:customStyle="1" w:styleId="BodyText22">
    <w:name w:val="Body Text2"/>
    <w:basedOn w:val="Normal"/>
    <w:link w:val="Bodytext"/>
    <w:pPr>
      <w:shd w:val="clear" w:color="auto" w:fill="FFFFFF"/>
      <w:spacing w:after="960" w:line="586" w:lineRule="exact"/>
      <w:ind w:hanging="920"/>
      <w:jc w:val="both"/>
    </w:pPr>
    <w:rPr>
      <w:rFonts w:ascii="Calibri" w:eastAsia="Calibri" w:hAnsi="Calibri" w:cs="Calibri"/>
      <w:sz w:val="30"/>
      <w:szCs w:val="30"/>
    </w:rPr>
  </w:style>
  <w:style w:type="paragraph" w:customStyle="1" w:styleId="Heading30">
    <w:name w:val="Heading #3"/>
    <w:basedOn w:val="Normal"/>
    <w:link w:val="Heading3"/>
    <w:pPr>
      <w:shd w:val="clear" w:color="auto" w:fill="FFFFFF"/>
      <w:spacing w:before="960" w:line="0" w:lineRule="atLeast"/>
      <w:jc w:val="both"/>
      <w:outlineLvl w:val="2"/>
    </w:pPr>
    <w:rPr>
      <w:rFonts w:ascii="Century Schoolbook" w:eastAsia="Century Schoolbook" w:hAnsi="Century Schoolbook" w:cs="Century Schoolbook"/>
      <w:i/>
      <w:iCs/>
      <w:sz w:val="34"/>
      <w:szCs w:val="34"/>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1"/>
      <w:sz w:val="20"/>
      <w:szCs w:val="20"/>
    </w:rPr>
  </w:style>
  <w:style w:type="paragraph" w:customStyle="1" w:styleId="Bodytext5">
    <w:name w:val="Body text (5)"/>
    <w:basedOn w:val="Normal"/>
    <w:link w:val="Bodytext5Exact"/>
    <w:pPr>
      <w:shd w:val="clear" w:color="auto" w:fill="FFFFFF"/>
      <w:spacing w:line="0" w:lineRule="atLeast"/>
    </w:pPr>
    <w:rPr>
      <w:rFonts w:ascii="Century Schoolbook" w:eastAsia="Century Schoolbook" w:hAnsi="Century Schoolbook" w:cs="Century Schoolbook"/>
      <w:spacing w:val="-1"/>
      <w:sz w:val="19"/>
      <w:szCs w:val="19"/>
    </w:rPr>
  </w:style>
  <w:style w:type="paragraph" w:customStyle="1" w:styleId="Bodytext6">
    <w:name w:val="Body text (6)"/>
    <w:basedOn w:val="Normal"/>
    <w:link w:val="Bodytext6Exact"/>
    <w:pPr>
      <w:shd w:val="clear" w:color="auto" w:fill="FFFFFF"/>
      <w:spacing w:line="0" w:lineRule="atLeast"/>
    </w:pPr>
    <w:rPr>
      <w:rFonts w:ascii="Calibri" w:eastAsia="Calibri" w:hAnsi="Calibri" w:cs="Calibri"/>
      <w:spacing w:val="7"/>
      <w:sz w:val="19"/>
      <w:szCs w:val="19"/>
    </w:rPr>
  </w:style>
  <w:style w:type="paragraph" w:customStyle="1" w:styleId="Heading40">
    <w:name w:val="Heading #4"/>
    <w:basedOn w:val="Normal"/>
    <w:link w:val="Heading4"/>
    <w:pPr>
      <w:shd w:val="clear" w:color="auto" w:fill="FFFFFF"/>
      <w:spacing w:before="540" w:line="586" w:lineRule="exact"/>
      <w:jc w:val="both"/>
      <w:outlineLvl w:val="3"/>
    </w:pPr>
    <w:rPr>
      <w:rFonts w:ascii="Calibri" w:eastAsia="Calibri" w:hAnsi="Calibri" w:cs="Calibri"/>
      <w:b/>
      <w:bCs/>
      <w:sz w:val="30"/>
      <w:szCs w:val="30"/>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1"/>
      <w:sz w:val="20"/>
      <w:szCs w:val="20"/>
    </w:rPr>
  </w:style>
  <w:style w:type="paragraph" w:customStyle="1" w:styleId="Bodytext8">
    <w:name w:val="Body text (8)"/>
    <w:basedOn w:val="Normal"/>
    <w:link w:val="Bodytext8Exact"/>
    <w:pPr>
      <w:shd w:val="clear" w:color="auto" w:fill="FFFFFF"/>
      <w:spacing w:line="0" w:lineRule="atLeast"/>
    </w:pPr>
    <w:rPr>
      <w:rFonts w:ascii="Calibri" w:eastAsia="Calibri" w:hAnsi="Calibri" w:cs="Calibri"/>
      <w:spacing w:val="5"/>
      <w:sz w:val="19"/>
      <w:szCs w:val="19"/>
    </w:rPr>
  </w:style>
  <w:style w:type="paragraph" w:customStyle="1" w:styleId="Heading320">
    <w:name w:val="Heading #3 (2)"/>
    <w:basedOn w:val="Normal"/>
    <w:link w:val="Heading32"/>
    <w:pPr>
      <w:shd w:val="clear" w:color="auto" w:fill="FFFFFF"/>
      <w:spacing w:before="540" w:line="0" w:lineRule="atLeast"/>
      <w:outlineLvl w:val="2"/>
    </w:pPr>
    <w:rPr>
      <w:rFonts w:ascii="Dotum" w:eastAsia="Dotum" w:hAnsi="Dotum" w:cs="Dotum"/>
      <w:spacing w:val="-30"/>
      <w:sz w:val="33"/>
      <w:szCs w:val="33"/>
    </w:rPr>
  </w:style>
  <w:style w:type="paragraph" w:customStyle="1" w:styleId="Bodytext10">
    <w:name w:val="Body text (10)"/>
    <w:basedOn w:val="Normal"/>
    <w:link w:val="Bodytext10Exact"/>
    <w:pPr>
      <w:shd w:val="clear" w:color="auto" w:fill="FFFFFF"/>
      <w:spacing w:line="0" w:lineRule="atLeast"/>
    </w:pPr>
    <w:rPr>
      <w:rFonts w:ascii="Calibri" w:eastAsia="Calibri" w:hAnsi="Calibri" w:cs="Calibri"/>
      <w:spacing w:val="5"/>
      <w:sz w:val="19"/>
      <w:szCs w:val="19"/>
    </w:rPr>
  </w:style>
  <w:style w:type="paragraph" w:customStyle="1" w:styleId="Bodytext90">
    <w:name w:val="Body text (9)"/>
    <w:basedOn w:val="Normal"/>
    <w:link w:val="Bodytext9"/>
    <w:pPr>
      <w:shd w:val="clear" w:color="auto" w:fill="FFFFFF"/>
      <w:spacing w:after="300" w:line="0" w:lineRule="atLeast"/>
    </w:pPr>
    <w:rPr>
      <w:rFonts w:ascii="Calibri" w:eastAsia="Calibri" w:hAnsi="Calibri" w:cs="Calibri"/>
      <w:sz w:val="22"/>
      <w:szCs w:val="22"/>
    </w:rPr>
  </w:style>
  <w:style w:type="paragraph" w:customStyle="1" w:styleId="Bodytext110">
    <w:name w:val="Body text (11)"/>
    <w:basedOn w:val="Normal"/>
    <w:link w:val="Bodytext11"/>
    <w:pPr>
      <w:shd w:val="clear" w:color="auto" w:fill="FFFFFF"/>
      <w:spacing w:after="120" w:line="0" w:lineRule="atLeast"/>
    </w:pPr>
    <w:rPr>
      <w:rFonts w:ascii="Calibri" w:eastAsia="Calibri" w:hAnsi="Calibri" w:cs="Calibri"/>
      <w:spacing w:val="-30"/>
      <w:sz w:val="20"/>
      <w:szCs w:val="20"/>
    </w:rPr>
  </w:style>
  <w:style w:type="paragraph" w:customStyle="1" w:styleId="Heading10">
    <w:name w:val="Heading #1"/>
    <w:basedOn w:val="Normal"/>
    <w:link w:val="Heading1"/>
    <w:pPr>
      <w:shd w:val="clear" w:color="auto" w:fill="FFFFFF"/>
      <w:spacing w:line="586" w:lineRule="exact"/>
      <w:ind w:hanging="360"/>
      <w:jc w:val="both"/>
      <w:outlineLvl w:val="0"/>
    </w:pPr>
    <w:rPr>
      <w:rFonts w:ascii="Calibri" w:eastAsia="Calibri" w:hAnsi="Calibri" w:cs="Calibri"/>
      <w:sz w:val="20"/>
      <w:szCs w:val="20"/>
    </w:rPr>
  </w:style>
  <w:style w:type="paragraph" w:customStyle="1" w:styleId="Bodytext120">
    <w:name w:val="Body text (12)"/>
    <w:basedOn w:val="Normal"/>
    <w:link w:val="Bodytext12"/>
    <w:pPr>
      <w:shd w:val="clear" w:color="auto" w:fill="FFFFFF"/>
      <w:spacing w:line="586" w:lineRule="exact"/>
      <w:ind w:hanging="360"/>
      <w:jc w:val="both"/>
    </w:pPr>
    <w:rPr>
      <w:rFonts w:ascii="Calibri" w:eastAsia="Calibri" w:hAnsi="Calibri" w:cs="Calibri"/>
      <w:sz w:val="31"/>
      <w:szCs w:val="31"/>
    </w:rPr>
  </w:style>
  <w:style w:type="paragraph" w:customStyle="1" w:styleId="Bodytext13">
    <w:name w:val="Body text (13)"/>
    <w:basedOn w:val="Normal"/>
    <w:link w:val="Bodytext13Exact"/>
    <w:pPr>
      <w:shd w:val="clear" w:color="auto" w:fill="FFFFFF"/>
      <w:spacing w:line="0" w:lineRule="atLeast"/>
    </w:pPr>
    <w:rPr>
      <w:rFonts w:ascii="Calibri" w:eastAsia="Calibri" w:hAnsi="Calibri" w:cs="Calibri"/>
      <w:spacing w:val="2"/>
      <w:sz w:val="19"/>
      <w:szCs w:val="19"/>
    </w:rPr>
  </w:style>
  <w:style w:type="paragraph" w:customStyle="1" w:styleId="Bodytext15">
    <w:name w:val="Body text (15)"/>
    <w:basedOn w:val="Normal"/>
    <w:link w:val="Bodytext15Exact"/>
    <w:pPr>
      <w:shd w:val="clear" w:color="auto" w:fill="FFFFFF"/>
      <w:spacing w:line="0" w:lineRule="atLeast"/>
    </w:pPr>
    <w:rPr>
      <w:rFonts w:ascii="Calibri" w:eastAsia="Calibri" w:hAnsi="Calibri" w:cs="Calibri"/>
      <w:spacing w:val="7"/>
      <w:sz w:val="19"/>
      <w:szCs w:val="19"/>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30"/>
      <w:szCs w:val="30"/>
    </w:rPr>
  </w:style>
  <w:style w:type="paragraph" w:customStyle="1" w:styleId="Bodytext140">
    <w:name w:val="Body text (14)"/>
    <w:basedOn w:val="Normal"/>
    <w:link w:val="Bodytext14"/>
    <w:pPr>
      <w:shd w:val="clear" w:color="auto" w:fill="FFFFFF"/>
      <w:spacing w:line="586" w:lineRule="exact"/>
    </w:pPr>
    <w:rPr>
      <w:rFonts w:ascii="Calibri" w:eastAsia="Calibri" w:hAnsi="Calibri" w:cs="Calibri"/>
      <w:b/>
      <w:bCs/>
      <w:i/>
      <w:iCs/>
      <w:sz w:val="31"/>
      <w:szCs w:val="31"/>
    </w:rPr>
  </w:style>
  <w:style w:type="paragraph" w:customStyle="1" w:styleId="Heading20">
    <w:name w:val="Heading #2"/>
    <w:basedOn w:val="Normal"/>
    <w:link w:val="Heading2"/>
    <w:pPr>
      <w:shd w:val="clear" w:color="auto" w:fill="FFFFFF"/>
      <w:spacing w:after="120" w:line="0" w:lineRule="atLeast"/>
      <w:outlineLvl w:val="1"/>
    </w:pPr>
    <w:rPr>
      <w:rFonts w:ascii="Century Schoolbook" w:eastAsia="Century Schoolbook" w:hAnsi="Century Schoolbook" w:cs="Century Schoolbook"/>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30"/>
      <w:szCs w:val="30"/>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30"/>
      <w:szCs w:val="30"/>
      <w:u w:val="singl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2"/>
      <w:szCs w:val="22"/>
      <w:u w:val="none"/>
    </w:rPr>
  </w:style>
  <w:style w:type="character" w:customStyle="1" w:styleId="Bodytext2Spacing3pt">
    <w:name w:val="Body text (2) + Spacing 3 pt"/>
    <w:basedOn w:val="Bodytext2"/>
    <w:rPr>
      <w:rFonts w:ascii="Calibri" w:eastAsia="Calibri" w:hAnsi="Calibri" w:cs="Calibri"/>
      <w:b/>
      <w:bCs/>
      <w:i w:val="0"/>
      <w:iCs w:val="0"/>
      <w:smallCaps w:val="0"/>
      <w:strike w:val="0"/>
      <w:color w:val="000000"/>
      <w:spacing w:val="70"/>
      <w:w w:val="100"/>
      <w:position w:val="0"/>
      <w:sz w:val="30"/>
      <w:szCs w:val="30"/>
      <w:u w:val="none"/>
      <w:lang w:val="en-US"/>
    </w:rPr>
  </w:style>
  <w:style w:type="character" w:customStyle="1" w:styleId="Bodytext">
    <w:name w:val="Body text_"/>
    <w:basedOn w:val="DefaultParagraphFont"/>
    <w:link w:val="BodyText22"/>
    <w:rPr>
      <w:rFonts w:ascii="Calibri" w:eastAsia="Calibri" w:hAnsi="Calibri" w:cs="Calibri"/>
      <w:b w:val="0"/>
      <w:bCs w:val="0"/>
      <w:i w:val="0"/>
      <w:iCs w:val="0"/>
      <w:smallCaps w:val="0"/>
      <w:strike w:val="0"/>
      <w:sz w:val="30"/>
      <w:szCs w:val="30"/>
      <w:u w:val="none"/>
    </w:rPr>
  </w:style>
  <w:style w:type="character" w:customStyle="1" w:styleId="Heading3">
    <w:name w:val="Heading #3_"/>
    <w:basedOn w:val="DefaultParagraphFont"/>
    <w:link w:val="Heading30"/>
    <w:rPr>
      <w:rFonts w:ascii="Century Schoolbook" w:eastAsia="Century Schoolbook" w:hAnsi="Century Schoolbook" w:cs="Century Schoolbook"/>
      <w:b w:val="0"/>
      <w:bCs w:val="0"/>
      <w:i/>
      <w:iCs/>
      <w:smallCaps w:val="0"/>
      <w:strike w:val="0"/>
      <w:sz w:val="34"/>
      <w:szCs w:val="34"/>
      <w:u w:val="none"/>
    </w:rPr>
  </w:style>
  <w:style w:type="character" w:customStyle="1" w:styleId="Heading31">
    <w:name w:val="Heading #3"/>
    <w:basedOn w:val="Heading3"/>
    <w:rPr>
      <w:rFonts w:ascii="Century Schoolbook" w:eastAsia="Century Schoolbook" w:hAnsi="Century Schoolbook" w:cs="Century Schoolbook"/>
      <w:b w:val="0"/>
      <w:bCs w:val="0"/>
      <w:i/>
      <w:iCs/>
      <w:smallCaps w:val="0"/>
      <w:strike w:val="0"/>
      <w:color w:val="000000"/>
      <w:spacing w:val="0"/>
      <w:w w:val="100"/>
      <w:position w:val="0"/>
      <w:sz w:val="34"/>
      <w:szCs w:val="34"/>
      <w:u w:val="none"/>
      <w:lang w:val="en-US"/>
    </w:rPr>
  </w:style>
  <w:style w:type="character" w:customStyle="1" w:styleId="Heading3Calibri">
    <w:name w:val="Heading #3 + Calibri"/>
    <w:aliases w:val="10 pt"/>
    <w:basedOn w:val="Heading3"/>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9"/>
      <w:szCs w:val="19"/>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Bodytext11pt">
    <w:name w:val="Body text + 11 pt"/>
    <w:basedOn w:val="Bodytext"/>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11pt0">
    <w:name w:val="Body text + 11 pt"/>
    <w:basedOn w:val="Bodytext"/>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105pt">
    <w:name w:val="Body text + 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1"/>
      <w:sz w:val="20"/>
      <w:szCs w:val="20"/>
      <w:u w:val="none"/>
    </w:rPr>
  </w:style>
  <w:style w:type="character" w:customStyle="1" w:styleId="Bodytext3Exact">
    <w:name w:val="Body text (3) Exact"/>
    <w:basedOn w:val="DefaultParagraphFont"/>
    <w:rPr>
      <w:rFonts w:ascii="Calibri" w:eastAsia="Calibri" w:hAnsi="Calibri" w:cs="Calibri"/>
      <w:b w:val="0"/>
      <w:bCs w:val="0"/>
      <w:i w:val="0"/>
      <w:iCs w:val="0"/>
      <w:smallCaps w:val="0"/>
      <w:strike w:val="0"/>
      <w:spacing w:val="4"/>
      <w:sz w:val="21"/>
      <w:szCs w:val="21"/>
      <w:u w:val="none"/>
    </w:rPr>
  </w:style>
  <w:style w:type="character" w:customStyle="1" w:styleId="Bodytext5Exact">
    <w:name w:val="Body text (5) Exact"/>
    <w:basedOn w:val="DefaultParagraphFont"/>
    <w:link w:val="Bodytext5"/>
    <w:rPr>
      <w:rFonts w:ascii="Century Schoolbook" w:eastAsia="Century Schoolbook" w:hAnsi="Century Schoolbook" w:cs="Century Schoolbook"/>
      <w:b w:val="0"/>
      <w:bCs w:val="0"/>
      <w:i w:val="0"/>
      <w:iCs w:val="0"/>
      <w:smallCaps w:val="0"/>
      <w:strike w:val="0"/>
      <w:spacing w:val="-1"/>
      <w:sz w:val="19"/>
      <w:szCs w:val="19"/>
      <w:u w:val="non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pacing w:val="7"/>
      <w:sz w:val="19"/>
      <w:szCs w:val="19"/>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30"/>
      <w:szCs w:val="30"/>
      <w:u w:val="single"/>
      <w:lang w:val="en-US"/>
    </w:rPr>
  </w:style>
  <w:style w:type="character" w:customStyle="1" w:styleId="Heading4">
    <w:name w:val="Heading #4_"/>
    <w:basedOn w:val="DefaultParagraphFont"/>
    <w:link w:val="Heading40"/>
    <w:rPr>
      <w:rFonts w:ascii="Calibri" w:eastAsia="Calibri" w:hAnsi="Calibri" w:cs="Calibri"/>
      <w:b/>
      <w:bCs/>
      <w:i w:val="0"/>
      <w:iCs w:val="0"/>
      <w:smallCaps w:val="0"/>
      <w:strike w:val="0"/>
      <w:sz w:val="30"/>
      <w:szCs w:val="30"/>
      <w:u w:val="none"/>
    </w:rPr>
  </w:style>
  <w:style w:type="character" w:customStyle="1" w:styleId="Heading41">
    <w:name w:val="Heading #4"/>
    <w:basedOn w:val="Heading4"/>
    <w:rPr>
      <w:rFonts w:ascii="Calibri" w:eastAsia="Calibri" w:hAnsi="Calibri" w:cs="Calibri"/>
      <w:b/>
      <w:bCs/>
      <w:i w:val="0"/>
      <w:iCs w:val="0"/>
      <w:smallCaps w:val="0"/>
      <w:strike w:val="0"/>
      <w:color w:val="000000"/>
      <w:spacing w:val="0"/>
      <w:w w:val="100"/>
      <w:position w:val="0"/>
      <w:sz w:val="30"/>
      <w:szCs w:val="30"/>
      <w:u w:val="single"/>
      <w:lang w:val="en-US"/>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1"/>
      <w:sz w:val="20"/>
      <w:szCs w:val="20"/>
      <w:u w:val="none"/>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30"/>
      <w:szCs w:val="30"/>
      <w:u w:val="none"/>
      <w:lang w:val="en-US"/>
    </w:rPr>
  </w:style>
  <w:style w:type="character" w:customStyle="1" w:styleId="BodytextBold0">
    <w:name w:val="Body text + Bold"/>
    <w:basedOn w:val="Bodytext"/>
    <w:rPr>
      <w:rFonts w:ascii="Calibri" w:eastAsia="Calibri" w:hAnsi="Calibri" w:cs="Calibri"/>
      <w:b/>
      <w:bCs/>
      <w:i w:val="0"/>
      <w:iCs w:val="0"/>
      <w:smallCaps w:val="0"/>
      <w:strike w:val="0"/>
      <w:color w:val="000000"/>
      <w:spacing w:val="0"/>
      <w:w w:val="100"/>
      <w:position w:val="0"/>
      <w:sz w:val="30"/>
      <w:szCs w:val="30"/>
      <w:u w:val="single"/>
      <w:lang w:val="en-US"/>
    </w:rPr>
  </w:style>
  <w:style w:type="character" w:customStyle="1" w:styleId="Bodytext8Exact">
    <w:name w:val="Body text (8) Exact"/>
    <w:basedOn w:val="DefaultParagraphFont"/>
    <w:link w:val="Bodytext8"/>
    <w:rPr>
      <w:rFonts w:ascii="Calibri" w:eastAsia="Calibri" w:hAnsi="Calibri" w:cs="Calibri"/>
      <w:b w:val="0"/>
      <w:bCs w:val="0"/>
      <w:i w:val="0"/>
      <w:iCs w:val="0"/>
      <w:smallCaps w:val="0"/>
      <w:strike w:val="0"/>
      <w:spacing w:val="5"/>
      <w:sz w:val="19"/>
      <w:szCs w:val="19"/>
      <w:u w:val="none"/>
    </w:rPr>
  </w:style>
  <w:style w:type="character" w:customStyle="1" w:styleId="Heading32">
    <w:name w:val="Heading #3 (2)_"/>
    <w:basedOn w:val="DefaultParagraphFont"/>
    <w:link w:val="Heading320"/>
    <w:rPr>
      <w:rFonts w:ascii="Dotum" w:eastAsia="Dotum" w:hAnsi="Dotum" w:cs="Dotum"/>
      <w:b w:val="0"/>
      <w:bCs w:val="0"/>
      <w:i w:val="0"/>
      <w:iCs w:val="0"/>
      <w:smallCaps w:val="0"/>
      <w:strike w:val="0"/>
      <w:spacing w:val="-30"/>
      <w:sz w:val="33"/>
      <w:szCs w:val="33"/>
      <w:u w:val="none"/>
    </w:rPr>
  </w:style>
  <w:style w:type="character" w:customStyle="1" w:styleId="Heading321">
    <w:name w:val="Heading #3 (2)"/>
    <w:basedOn w:val="Heading32"/>
    <w:rPr>
      <w:rFonts w:ascii="Dotum" w:eastAsia="Dotum" w:hAnsi="Dotum" w:cs="Dotum"/>
      <w:b w:val="0"/>
      <w:bCs w:val="0"/>
      <w:i w:val="0"/>
      <w:iCs w:val="0"/>
      <w:smallCaps w:val="0"/>
      <w:strike w:val="0"/>
      <w:color w:val="000000"/>
      <w:spacing w:val="-30"/>
      <w:w w:val="100"/>
      <w:position w:val="0"/>
      <w:sz w:val="33"/>
      <w:szCs w:val="33"/>
      <w:u w:val="none"/>
      <w:lang w:val="en-US"/>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5"/>
      <w:sz w:val="19"/>
      <w:szCs w:val="19"/>
      <w:u w:val="none"/>
    </w:rPr>
  </w:style>
  <w:style w:type="character" w:customStyle="1" w:styleId="Bodytext2Exact">
    <w:name w:val="Body text (2) Exact"/>
    <w:basedOn w:val="DefaultParagraphFont"/>
    <w:rPr>
      <w:rFonts w:ascii="Calibri" w:eastAsia="Calibri" w:hAnsi="Calibri" w:cs="Calibri"/>
      <w:b/>
      <w:bCs/>
      <w:i w:val="0"/>
      <w:iCs w:val="0"/>
      <w:smallCaps w:val="0"/>
      <w:strike w:val="0"/>
      <w:spacing w:val="3"/>
      <w:sz w:val="29"/>
      <w:szCs w:val="29"/>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2"/>
      <w:szCs w:val="22"/>
      <w:u w:val="none"/>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pacing w:val="-30"/>
      <w:sz w:val="20"/>
      <w:szCs w:val="20"/>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0"/>
      <w:szCs w:val="20"/>
      <w:u w:val="none"/>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31"/>
      <w:szCs w:val="31"/>
      <w:u w:val="none"/>
    </w:rPr>
  </w:style>
  <w:style w:type="character" w:customStyle="1" w:styleId="Bodytext12Bold">
    <w:name w:val="Body text (12) + Bold"/>
    <w:basedOn w:val="Bodytext12"/>
    <w:rPr>
      <w:rFonts w:ascii="Calibri" w:eastAsia="Calibri" w:hAnsi="Calibri" w:cs="Calibri"/>
      <w:b/>
      <w:bCs/>
      <w:i w:val="0"/>
      <w:iCs w:val="0"/>
      <w:smallCaps w:val="0"/>
      <w:strike w:val="0"/>
      <w:color w:val="000000"/>
      <w:spacing w:val="0"/>
      <w:w w:val="100"/>
      <w:position w:val="0"/>
      <w:sz w:val="31"/>
      <w:szCs w:val="31"/>
      <w:u w:val="none"/>
    </w:rPr>
  </w:style>
  <w:style w:type="character" w:customStyle="1" w:styleId="Bodytext2TimesNewRoman">
    <w:name w:val="Body text (2) + Times New Roman"/>
    <w:aliases w:val="10 pt,Not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3Exact">
    <w:name w:val="Body text (13) Exact"/>
    <w:basedOn w:val="DefaultParagraphFont"/>
    <w:link w:val="Bodytext13"/>
    <w:rPr>
      <w:rFonts w:ascii="Calibri" w:eastAsia="Calibri" w:hAnsi="Calibri" w:cs="Calibri"/>
      <w:b w:val="0"/>
      <w:bCs w:val="0"/>
      <w:i w:val="0"/>
      <w:iCs w:val="0"/>
      <w:smallCaps w:val="0"/>
      <w:strike w:val="0"/>
      <w:spacing w:val="2"/>
      <w:sz w:val="19"/>
      <w:szCs w:val="19"/>
      <w:u w:val="none"/>
    </w:rPr>
  </w:style>
  <w:style w:type="character" w:customStyle="1" w:styleId="Bodytext15Exact">
    <w:name w:val="Body text (15) Exact"/>
    <w:basedOn w:val="DefaultParagraphFont"/>
    <w:link w:val="Bodytext15"/>
    <w:rPr>
      <w:rFonts w:ascii="Calibri" w:eastAsia="Calibri" w:hAnsi="Calibri" w:cs="Calibri"/>
      <w:b w:val="0"/>
      <w:bCs w:val="0"/>
      <w:i w:val="0"/>
      <w:iCs w:val="0"/>
      <w:smallCaps w:val="0"/>
      <w:strike w:val="0"/>
      <w:spacing w:val="7"/>
      <w:sz w:val="19"/>
      <w:szCs w:val="19"/>
      <w:u w:val="none"/>
    </w:rPr>
  </w:style>
  <w:style w:type="character" w:customStyle="1" w:styleId="HeaderorfooterDavid">
    <w:name w:val="Header or footer + David"/>
    <w:aliases w:val="4 pt,Not Bold"/>
    <w:basedOn w:val="Headerorfooter"/>
    <w:rPr>
      <w:rFonts w:ascii="David" w:eastAsia="David" w:hAnsi="David" w:cs="David"/>
      <w:b/>
      <w:bCs/>
      <w:i w:val="0"/>
      <w:iCs w:val="0"/>
      <w:smallCaps w:val="0"/>
      <w:strike w:val="0"/>
      <w:color w:val="000000"/>
      <w:spacing w:val="0"/>
      <w:w w:val="100"/>
      <w:position w:val="0"/>
      <w:sz w:val="8"/>
      <w:szCs w:val="8"/>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30"/>
      <w:szCs w:val="30"/>
      <w:u w:val="none"/>
    </w:rPr>
  </w:style>
  <w:style w:type="character" w:customStyle="1" w:styleId="Picturecaption105pt">
    <w:name w:val="Picture caption + 10.5 pt"/>
    <w:basedOn w:val="Picturecaption"/>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erorfooterDotum">
    <w:name w:val="Header or footer + Dotum"/>
    <w:aliases w:val="4.5 pt,Not Bold"/>
    <w:basedOn w:val="Headerorfooter"/>
    <w:rPr>
      <w:rFonts w:ascii="Dotum" w:eastAsia="Dotum" w:hAnsi="Dotum" w:cs="Dotum"/>
      <w:b/>
      <w:bCs/>
      <w:i w:val="0"/>
      <w:iCs w:val="0"/>
      <w:smallCaps w:val="0"/>
      <w:strike w:val="0"/>
      <w:color w:val="000000"/>
      <w:spacing w:val="0"/>
      <w:w w:val="100"/>
      <w:position w:val="0"/>
      <w:sz w:val="9"/>
      <w:szCs w:val="9"/>
      <w:u w:val="none"/>
    </w:rPr>
  </w:style>
  <w:style w:type="character" w:customStyle="1" w:styleId="Bodytext14">
    <w:name w:val="Body text (14)_"/>
    <w:basedOn w:val="DefaultParagraphFont"/>
    <w:link w:val="Bodytext140"/>
    <w:rPr>
      <w:rFonts w:ascii="Calibri" w:eastAsia="Calibri" w:hAnsi="Calibri" w:cs="Calibri"/>
      <w:b/>
      <w:bCs/>
      <w:i/>
      <w:iCs/>
      <w:smallCaps w:val="0"/>
      <w:strike w:val="0"/>
      <w:sz w:val="31"/>
      <w:szCs w:val="31"/>
      <w:u w:val="none"/>
    </w:rPr>
  </w:style>
  <w:style w:type="character" w:customStyle="1" w:styleId="Bodytext1415pt">
    <w:name w:val="Body text (14) + 15 pt"/>
    <w:aliases w:val="Not Italic"/>
    <w:basedOn w:val="Bodytext14"/>
    <w:rPr>
      <w:rFonts w:ascii="Calibri" w:eastAsia="Calibri" w:hAnsi="Calibri" w:cs="Calibri"/>
      <w:b/>
      <w:bCs/>
      <w:i/>
      <w:iCs/>
      <w:smallCaps w:val="0"/>
      <w:strike w:val="0"/>
      <w:color w:val="000000"/>
      <w:spacing w:val="0"/>
      <w:w w:val="100"/>
      <w:position w:val="0"/>
      <w:sz w:val="30"/>
      <w:szCs w:val="30"/>
      <w:u w:val="none"/>
      <w:lang w:val="en-US"/>
    </w:rPr>
  </w:style>
  <w:style w:type="character" w:customStyle="1" w:styleId="Bodytext14395pt">
    <w:name w:val="Body text (14) + 39.5 pt"/>
    <w:aliases w:val="Not Bold,Not Italic"/>
    <w:basedOn w:val="Bodytext14"/>
    <w:rPr>
      <w:rFonts w:ascii="Calibri" w:eastAsia="Calibri" w:hAnsi="Calibri" w:cs="Calibri"/>
      <w:b/>
      <w:bCs/>
      <w:i/>
      <w:iCs/>
      <w:smallCaps w:val="0"/>
      <w:strike w:val="0"/>
      <w:color w:val="000000"/>
      <w:spacing w:val="0"/>
      <w:w w:val="100"/>
      <w:position w:val="0"/>
      <w:sz w:val="79"/>
      <w:szCs w:val="79"/>
      <w:u w:val="none"/>
      <w:lang w:val="en-US"/>
    </w:rPr>
  </w:style>
  <w:style w:type="character" w:customStyle="1" w:styleId="Bodytext141">
    <w:name w:val="Body text (14)"/>
    <w:basedOn w:val="Bodytext14"/>
    <w:rPr>
      <w:rFonts w:ascii="Calibri" w:eastAsia="Calibri" w:hAnsi="Calibri" w:cs="Calibri"/>
      <w:b/>
      <w:bCs/>
      <w:i/>
      <w:iCs/>
      <w:smallCaps w:val="0"/>
      <w:strike w:val="0"/>
      <w:color w:val="000000"/>
      <w:spacing w:val="0"/>
      <w:w w:val="100"/>
      <w:position w:val="0"/>
      <w:sz w:val="31"/>
      <w:szCs w:val="31"/>
      <w:u w:val="single"/>
      <w:lang w:val="en-US"/>
    </w:rPr>
  </w:style>
  <w:style w:type="character" w:customStyle="1" w:styleId="PicturecaptionExact">
    <w:name w:val="Picture caption Exact"/>
    <w:basedOn w:val="DefaultParagraphFont"/>
    <w:rPr>
      <w:rFonts w:ascii="Calibri" w:eastAsia="Calibri" w:hAnsi="Calibri" w:cs="Calibri"/>
      <w:b w:val="0"/>
      <w:bCs w:val="0"/>
      <w:i w:val="0"/>
      <w:iCs w:val="0"/>
      <w:smallCaps w:val="0"/>
      <w:strike w:val="0"/>
      <w:spacing w:val="4"/>
      <w:sz w:val="29"/>
      <w:szCs w:val="29"/>
      <w:u w:val="none"/>
    </w:rPr>
  </w:style>
  <w:style w:type="character" w:customStyle="1" w:styleId="PicturecaptionBold">
    <w:name w:val="Picture caption + Bold"/>
    <w:aliases w:val="Spacing 0 pt Exact"/>
    <w:basedOn w:val="Picturecaption"/>
    <w:rPr>
      <w:rFonts w:ascii="Calibri" w:eastAsia="Calibri" w:hAnsi="Calibri" w:cs="Calibri"/>
      <w:b/>
      <w:bCs/>
      <w:i w:val="0"/>
      <w:iCs w:val="0"/>
      <w:smallCaps w:val="0"/>
      <w:strike w:val="0"/>
      <w:color w:val="000000"/>
      <w:spacing w:val="3"/>
      <w:w w:val="100"/>
      <w:position w:val="0"/>
      <w:sz w:val="29"/>
      <w:szCs w:val="29"/>
      <w:u w:val="none"/>
      <w:lang w:val="en-US"/>
    </w:rPr>
  </w:style>
  <w:style w:type="character" w:customStyle="1" w:styleId="Heading2">
    <w:name w:val="Heading #2_"/>
    <w:basedOn w:val="DefaultParagraphFont"/>
    <w:link w:val="Heading20"/>
    <w:rPr>
      <w:rFonts w:ascii="Century Schoolbook" w:eastAsia="Century Schoolbook" w:hAnsi="Century Schoolbook" w:cs="Century Schoolbook"/>
      <w:b w:val="0"/>
      <w:bCs w:val="0"/>
      <w:i/>
      <w:iCs/>
      <w:smallCaps w:val="0"/>
      <w:strike w:val="0"/>
      <w:sz w:val="28"/>
      <w:szCs w:val="28"/>
      <w:u w:val="none"/>
    </w:rPr>
  </w:style>
  <w:style w:type="character" w:customStyle="1" w:styleId="Heading21">
    <w:name w:val="Heading #2"/>
    <w:basedOn w:val="Heading2"/>
    <w:rPr>
      <w:rFonts w:ascii="Century Schoolbook" w:eastAsia="Century Schoolbook" w:hAnsi="Century Schoolbook" w:cs="Century Schoolbook"/>
      <w:b w:val="0"/>
      <w:bCs w:val="0"/>
      <w:i/>
      <w:iCs/>
      <w:smallCaps w:val="0"/>
      <w:strike w:val="0"/>
      <w:color w:val="000000"/>
      <w:spacing w:val="0"/>
      <w:w w:val="100"/>
      <w:position w:val="0"/>
      <w:sz w:val="28"/>
      <w:szCs w:val="28"/>
      <w:u w:val="none"/>
      <w:lang w:val="en-US"/>
    </w:rPr>
  </w:style>
  <w:style w:type="paragraph" w:customStyle="1" w:styleId="Bodytext20">
    <w:name w:val="Body text (2)"/>
    <w:basedOn w:val="Normal"/>
    <w:link w:val="Bodytext2"/>
    <w:pPr>
      <w:shd w:val="clear" w:color="auto" w:fill="FFFFFF"/>
      <w:spacing w:after="540" w:line="586" w:lineRule="exact"/>
      <w:ind w:hanging="360"/>
      <w:jc w:val="center"/>
    </w:pPr>
    <w:rPr>
      <w:rFonts w:ascii="Calibri" w:eastAsia="Calibri" w:hAnsi="Calibri" w:cs="Calibri"/>
      <w:b/>
      <w:bCs/>
      <w:sz w:val="30"/>
      <w:szCs w:val="30"/>
    </w:rPr>
  </w:style>
  <w:style w:type="paragraph" w:customStyle="1" w:styleId="Bodytext30">
    <w:name w:val="Body text (3)"/>
    <w:basedOn w:val="Normal"/>
    <w:link w:val="Bodytext3"/>
    <w:pPr>
      <w:shd w:val="clear" w:color="auto" w:fill="FFFFFF"/>
      <w:spacing w:before="540" w:after="960" w:line="293" w:lineRule="exact"/>
      <w:jc w:val="center"/>
    </w:pPr>
    <w:rPr>
      <w:rFonts w:ascii="Calibri" w:eastAsia="Calibri" w:hAnsi="Calibri" w:cs="Calibri"/>
      <w:sz w:val="22"/>
      <w:szCs w:val="22"/>
    </w:rPr>
  </w:style>
  <w:style w:type="paragraph" w:customStyle="1" w:styleId="BodyText22">
    <w:name w:val="Body Text2"/>
    <w:basedOn w:val="Normal"/>
    <w:link w:val="Bodytext"/>
    <w:pPr>
      <w:shd w:val="clear" w:color="auto" w:fill="FFFFFF"/>
      <w:spacing w:after="960" w:line="586" w:lineRule="exact"/>
      <w:ind w:hanging="920"/>
      <w:jc w:val="both"/>
    </w:pPr>
    <w:rPr>
      <w:rFonts w:ascii="Calibri" w:eastAsia="Calibri" w:hAnsi="Calibri" w:cs="Calibri"/>
      <w:sz w:val="30"/>
      <w:szCs w:val="30"/>
    </w:rPr>
  </w:style>
  <w:style w:type="paragraph" w:customStyle="1" w:styleId="Heading30">
    <w:name w:val="Heading #3"/>
    <w:basedOn w:val="Normal"/>
    <w:link w:val="Heading3"/>
    <w:pPr>
      <w:shd w:val="clear" w:color="auto" w:fill="FFFFFF"/>
      <w:spacing w:before="960" w:line="0" w:lineRule="atLeast"/>
      <w:jc w:val="both"/>
      <w:outlineLvl w:val="2"/>
    </w:pPr>
    <w:rPr>
      <w:rFonts w:ascii="Century Schoolbook" w:eastAsia="Century Schoolbook" w:hAnsi="Century Schoolbook" w:cs="Century Schoolbook"/>
      <w:i/>
      <w:iCs/>
      <w:sz w:val="34"/>
      <w:szCs w:val="34"/>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1"/>
      <w:sz w:val="20"/>
      <w:szCs w:val="20"/>
    </w:rPr>
  </w:style>
  <w:style w:type="paragraph" w:customStyle="1" w:styleId="Bodytext5">
    <w:name w:val="Body text (5)"/>
    <w:basedOn w:val="Normal"/>
    <w:link w:val="Bodytext5Exact"/>
    <w:pPr>
      <w:shd w:val="clear" w:color="auto" w:fill="FFFFFF"/>
      <w:spacing w:line="0" w:lineRule="atLeast"/>
    </w:pPr>
    <w:rPr>
      <w:rFonts w:ascii="Century Schoolbook" w:eastAsia="Century Schoolbook" w:hAnsi="Century Schoolbook" w:cs="Century Schoolbook"/>
      <w:spacing w:val="-1"/>
      <w:sz w:val="19"/>
      <w:szCs w:val="19"/>
    </w:rPr>
  </w:style>
  <w:style w:type="paragraph" w:customStyle="1" w:styleId="Bodytext6">
    <w:name w:val="Body text (6)"/>
    <w:basedOn w:val="Normal"/>
    <w:link w:val="Bodytext6Exact"/>
    <w:pPr>
      <w:shd w:val="clear" w:color="auto" w:fill="FFFFFF"/>
      <w:spacing w:line="0" w:lineRule="atLeast"/>
    </w:pPr>
    <w:rPr>
      <w:rFonts w:ascii="Calibri" w:eastAsia="Calibri" w:hAnsi="Calibri" w:cs="Calibri"/>
      <w:spacing w:val="7"/>
      <w:sz w:val="19"/>
      <w:szCs w:val="19"/>
    </w:rPr>
  </w:style>
  <w:style w:type="paragraph" w:customStyle="1" w:styleId="Heading40">
    <w:name w:val="Heading #4"/>
    <w:basedOn w:val="Normal"/>
    <w:link w:val="Heading4"/>
    <w:pPr>
      <w:shd w:val="clear" w:color="auto" w:fill="FFFFFF"/>
      <w:spacing w:before="540" w:line="586" w:lineRule="exact"/>
      <w:jc w:val="both"/>
      <w:outlineLvl w:val="3"/>
    </w:pPr>
    <w:rPr>
      <w:rFonts w:ascii="Calibri" w:eastAsia="Calibri" w:hAnsi="Calibri" w:cs="Calibri"/>
      <w:b/>
      <w:bCs/>
      <w:sz w:val="30"/>
      <w:szCs w:val="30"/>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1"/>
      <w:sz w:val="20"/>
      <w:szCs w:val="20"/>
    </w:rPr>
  </w:style>
  <w:style w:type="paragraph" w:customStyle="1" w:styleId="Bodytext8">
    <w:name w:val="Body text (8)"/>
    <w:basedOn w:val="Normal"/>
    <w:link w:val="Bodytext8Exact"/>
    <w:pPr>
      <w:shd w:val="clear" w:color="auto" w:fill="FFFFFF"/>
      <w:spacing w:line="0" w:lineRule="atLeast"/>
    </w:pPr>
    <w:rPr>
      <w:rFonts w:ascii="Calibri" w:eastAsia="Calibri" w:hAnsi="Calibri" w:cs="Calibri"/>
      <w:spacing w:val="5"/>
      <w:sz w:val="19"/>
      <w:szCs w:val="19"/>
    </w:rPr>
  </w:style>
  <w:style w:type="paragraph" w:customStyle="1" w:styleId="Heading320">
    <w:name w:val="Heading #3 (2)"/>
    <w:basedOn w:val="Normal"/>
    <w:link w:val="Heading32"/>
    <w:pPr>
      <w:shd w:val="clear" w:color="auto" w:fill="FFFFFF"/>
      <w:spacing w:before="540" w:line="0" w:lineRule="atLeast"/>
      <w:outlineLvl w:val="2"/>
    </w:pPr>
    <w:rPr>
      <w:rFonts w:ascii="Dotum" w:eastAsia="Dotum" w:hAnsi="Dotum" w:cs="Dotum"/>
      <w:spacing w:val="-30"/>
      <w:sz w:val="33"/>
      <w:szCs w:val="33"/>
    </w:rPr>
  </w:style>
  <w:style w:type="paragraph" w:customStyle="1" w:styleId="Bodytext10">
    <w:name w:val="Body text (10)"/>
    <w:basedOn w:val="Normal"/>
    <w:link w:val="Bodytext10Exact"/>
    <w:pPr>
      <w:shd w:val="clear" w:color="auto" w:fill="FFFFFF"/>
      <w:spacing w:line="0" w:lineRule="atLeast"/>
    </w:pPr>
    <w:rPr>
      <w:rFonts w:ascii="Calibri" w:eastAsia="Calibri" w:hAnsi="Calibri" w:cs="Calibri"/>
      <w:spacing w:val="5"/>
      <w:sz w:val="19"/>
      <w:szCs w:val="19"/>
    </w:rPr>
  </w:style>
  <w:style w:type="paragraph" w:customStyle="1" w:styleId="Bodytext90">
    <w:name w:val="Body text (9)"/>
    <w:basedOn w:val="Normal"/>
    <w:link w:val="Bodytext9"/>
    <w:pPr>
      <w:shd w:val="clear" w:color="auto" w:fill="FFFFFF"/>
      <w:spacing w:after="300" w:line="0" w:lineRule="atLeast"/>
    </w:pPr>
    <w:rPr>
      <w:rFonts w:ascii="Calibri" w:eastAsia="Calibri" w:hAnsi="Calibri" w:cs="Calibri"/>
      <w:sz w:val="22"/>
      <w:szCs w:val="22"/>
    </w:rPr>
  </w:style>
  <w:style w:type="paragraph" w:customStyle="1" w:styleId="Bodytext110">
    <w:name w:val="Body text (11)"/>
    <w:basedOn w:val="Normal"/>
    <w:link w:val="Bodytext11"/>
    <w:pPr>
      <w:shd w:val="clear" w:color="auto" w:fill="FFFFFF"/>
      <w:spacing w:after="120" w:line="0" w:lineRule="atLeast"/>
    </w:pPr>
    <w:rPr>
      <w:rFonts w:ascii="Calibri" w:eastAsia="Calibri" w:hAnsi="Calibri" w:cs="Calibri"/>
      <w:spacing w:val="-30"/>
      <w:sz w:val="20"/>
      <w:szCs w:val="20"/>
    </w:rPr>
  </w:style>
  <w:style w:type="paragraph" w:customStyle="1" w:styleId="Heading10">
    <w:name w:val="Heading #1"/>
    <w:basedOn w:val="Normal"/>
    <w:link w:val="Heading1"/>
    <w:pPr>
      <w:shd w:val="clear" w:color="auto" w:fill="FFFFFF"/>
      <w:spacing w:line="586" w:lineRule="exact"/>
      <w:ind w:hanging="360"/>
      <w:jc w:val="both"/>
      <w:outlineLvl w:val="0"/>
    </w:pPr>
    <w:rPr>
      <w:rFonts w:ascii="Calibri" w:eastAsia="Calibri" w:hAnsi="Calibri" w:cs="Calibri"/>
      <w:sz w:val="20"/>
      <w:szCs w:val="20"/>
    </w:rPr>
  </w:style>
  <w:style w:type="paragraph" w:customStyle="1" w:styleId="Bodytext120">
    <w:name w:val="Body text (12)"/>
    <w:basedOn w:val="Normal"/>
    <w:link w:val="Bodytext12"/>
    <w:pPr>
      <w:shd w:val="clear" w:color="auto" w:fill="FFFFFF"/>
      <w:spacing w:line="586" w:lineRule="exact"/>
      <w:ind w:hanging="360"/>
      <w:jc w:val="both"/>
    </w:pPr>
    <w:rPr>
      <w:rFonts w:ascii="Calibri" w:eastAsia="Calibri" w:hAnsi="Calibri" w:cs="Calibri"/>
      <w:sz w:val="31"/>
      <w:szCs w:val="31"/>
    </w:rPr>
  </w:style>
  <w:style w:type="paragraph" w:customStyle="1" w:styleId="Bodytext13">
    <w:name w:val="Body text (13)"/>
    <w:basedOn w:val="Normal"/>
    <w:link w:val="Bodytext13Exact"/>
    <w:pPr>
      <w:shd w:val="clear" w:color="auto" w:fill="FFFFFF"/>
      <w:spacing w:line="0" w:lineRule="atLeast"/>
    </w:pPr>
    <w:rPr>
      <w:rFonts w:ascii="Calibri" w:eastAsia="Calibri" w:hAnsi="Calibri" w:cs="Calibri"/>
      <w:spacing w:val="2"/>
      <w:sz w:val="19"/>
      <w:szCs w:val="19"/>
    </w:rPr>
  </w:style>
  <w:style w:type="paragraph" w:customStyle="1" w:styleId="Bodytext15">
    <w:name w:val="Body text (15)"/>
    <w:basedOn w:val="Normal"/>
    <w:link w:val="Bodytext15Exact"/>
    <w:pPr>
      <w:shd w:val="clear" w:color="auto" w:fill="FFFFFF"/>
      <w:spacing w:line="0" w:lineRule="atLeast"/>
    </w:pPr>
    <w:rPr>
      <w:rFonts w:ascii="Calibri" w:eastAsia="Calibri" w:hAnsi="Calibri" w:cs="Calibri"/>
      <w:spacing w:val="7"/>
      <w:sz w:val="19"/>
      <w:szCs w:val="19"/>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30"/>
      <w:szCs w:val="30"/>
    </w:rPr>
  </w:style>
  <w:style w:type="paragraph" w:customStyle="1" w:styleId="Bodytext140">
    <w:name w:val="Body text (14)"/>
    <w:basedOn w:val="Normal"/>
    <w:link w:val="Bodytext14"/>
    <w:pPr>
      <w:shd w:val="clear" w:color="auto" w:fill="FFFFFF"/>
      <w:spacing w:line="586" w:lineRule="exact"/>
    </w:pPr>
    <w:rPr>
      <w:rFonts w:ascii="Calibri" w:eastAsia="Calibri" w:hAnsi="Calibri" w:cs="Calibri"/>
      <w:b/>
      <w:bCs/>
      <w:i/>
      <w:iCs/>
      <w:sz w:val="31"/>
      <w:szCs w:val="31"/>
    </w:rPr>
  </w:style>
  <w:style w:type="paragraph" w:customStyle="1" w:styleId="Heading20">
    <w:name w:val="Heading #2"/>
    <w:basedOn w:val="Normal"/>
    <w:link w:val="Heading2"/>
    <w:pPr>
      <w:shd w:val="clear" w:color="auto" w:fill="FFFFFF"/>
      <w:spacing w:after="120" w:line="0" w:lineRule="atLeast"/>
      <w:outlineLvl w:val="1"/>
    </w:pPr>
    <w:rPr>
      <w:rFonts w:ascii="Century Schoolbook" w:eastAsia="Century Schoolbook" w:hAnsi="Century Schoolbook" w:cs="Century Schoolbook"/>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1.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25</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2016-04-13T09:33:00Z</dcterms:created>
  <dcterms:modified xsi:type="dcterms:W3CDTF">2016-04-13T10:54:00Z</dcterms:modified>
</cp:coreProperties>
</file>