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98" w:rsidRPr="00E82304" w:rsidRDefault="00C32AC6">
      <w:pPr>
        <w:pStyle w:val="Bodytext20"/>
        <w:framePr w:w="8522" w:h="13015" w:hRule="exact" w:wrap="none" w:vAnchor="page" w:hAnchor="page" w:x="1874" w:y="1441"/>
        <w:shd w:val="clear" w:color="auto" w:fill="auto"/>
        <w:spacing w:after="639"/>
        <w:ind w:left="20" w:firstLine="0"/>
        <w:rPr>
          <w:rFonts w:ascii="Times New Roman" w:hAnsi="Times New Roman" w:cs="Times New Roman"/>
          <w:sz w:val="24"/>
          <w:szCs w:val="24"/>
        </w:rPr>
      </w:pPr>
      <w:r w:rsidRPr="00E82304">
        <w:rPr>
          <w:rFonts w:ascii="Times New Roman" w:hAnsi="Times New Roman" w:cs="Times New Roman"/>
          <w:sz w:val="24"/>
          <w:szCs w:val="24"/>
        </w:rPr>
        <w:t>THE REPUBLIC OF UGANDA</w:t>
      </w:r>
    </w:p>
    <w:p w:rsidR="004B52A0" w:rsidRPr="00E82304" w:rsidRDefault="00C32AC6">
      <w:pPr>
        <w:pStyle w:val="Bodytext20"/>
        <w:framePr w:w="8522" w:h="13015" w:hRule="exact" w:wrap="none" w:vAnchor="page" w:hAnchor="page" w:x="1874" w:y="1441"/>
        <w:shd w:val="clear" w:color="auto" w:fill="auto"/>
        <w:spacing w:after="639"/>
        <w:ind w:left="20" w:firstLine="0"/>
        <w:rPr>
          <w:rFonts w:ascii="Times New Roman" w:hAnsi="Times New Roman" w:cs="Times New Roman"/>
          <w:sz w:val="24"/>
          <w:szCs w:val="24"/>
        </w:rPr>
      </w:pPr>
      <w:r w:rsidRPr="00E82304">
        <w:rPr>
          <w:rFonts w:ascii="Times New Roman" w:hAnsi="Times New Roman" w:cs="Times New Roman"/>
          <w:sz w:val="24"/>
          <w:szCs w:val="24"/>
        </w:rPr>
        <w:t xml:space="preserve"> IN THE COURT OF APPEAL OF UGANDA AT KAMPALA </w:t>
      </w:r>
    </w:p>
    <w:p w:rsidR="00125E79" w:rsidRPr="00E82304" w:rsidRDefault="00C32AC6">
      <w:pPr>
        <w:pStyle w:val="Bodytext20"/>
        <w:framePr w:w="8522" w:h="13015" w:hRule="exact" w:wrap="none" w:vAnchor="page" w:hAnchor="page" w:x="1874" w:y="1441"/>
        <w:shd w:val="clear" w:color="auto" w:fill="auto"/>
        <w:spacing w:after="639"/>
        <w:ind w:left="20" w:firstLine="0"/>
        <w:rPr>
          <w:rFonts w:ascii="Times New Roman" w:hAnsi="Times New Roman" w:cs="Times New Roman"/>
          <w:sz w:val="24"/>
          <w:szCs w:val="24"/>
        </w:rPr>
      </w:pPr>
      <w:r w:rsidRPr="00E82304">
        <w:rPr>
          <w:rFonts w:ascii="Times New Roman" w:hAnsi="Times New Roman" w:cs="Times New Roman"/>
          <w:sz w:val="24"/>
          <w:szCs w:val="24"/>
        </w:rPr>
        <w:t>CRIMINAL APPLICATION NO. 37 OF 2012</w:t>
      </w:r>
    </w:p>
    <w:p w:rsidR="00125E79" w:rsidRPr="00E82304" w:rsidRDefault="00C32AC6">
      <w:pPr>
        <w:pStyle w:val="Bodytext20"/>
        <w:framePr w:w="8522" w:h="13015" w:hRule="exact" w:wrap="none" w:vAnchor="page" w:hAnchor="page" w:x="1874" w:y="1441"/>
        <w:shd w:val="clear" w:color="auto" w:fill="auto"/>
        <w:spacing w:after="144" w:line="300" w:lineRule="exact"/>
        <w:ind w:firstLine="0"/>
        <w:rPr>
          <w:rFonts w:ascii="Times New Roman" w:hAnsi="Times New Roman" w:cs="Times New Roman"/>
          <w:sz w:val="24"/>
          <w:szCs w:val="24"/>
        </w:rPr>
      </w:pPr>
      <w:r w:rsidRPr="00E82304">
        <w:rPr>
          <w:rFonts w:ascii="Times New Roman" w:hAnsi="Times New Roman" w:cs="Times New Roman"/>
          <w:sz w:val="24"/>
          <w:szCs w:val="24"/>
        </w:rPr>
        <w:t>SHANITA NAMUYIMBWA::::::::::::::::::::::::::::::::::::::APPLICANT</w:t>
      </w:r>
    </w:p>
    <w:p w:rsidR="00125E79" w:rsidRPr="00E82304" w:rsidRDefault="00C32AC6">
      <w:pPr>
        <w:pStyle w:val="Bodytext20"/>
        <w:framePr w:w="8522" w:h="13015" w:hRule="exact" w:wrap="none" w:vAnchor="page" w:hAnchor="page" w:x="1874" w:y="1441"/>
        <w:shd w:val="clear" w:color="auto" w:fill="auto"/>
        <w:spacing w:after="0" w:line="300" w:lineRule="exact"/>
        <w:ind w:left="20" w:firstLine="0"/>
        <w:rPr>
          <w:rFonts w:ascii="Times New Roman" w:hAnsi="Times New Roman" w:cs="Times New Roman"/>
          <w:sz w:val="24"/>
          <w:szCs w:val="24"/>
        </w:rPr>
      </w:pPr>
      <w:r w:rsidRPr="00E82304">
        <w:rPr>
          <w:rFonts w:ascii="Times New Roman" w:hAnsi="Times New Roman" w:cs="Times New Roman"/>
          <w:sz w:val="24"/>
          <w:szCs w:val="24"/>
        </w:rPr>
        <w:t>VS</w:t>
      </w:r>
    </w:p>
    <w:p w:rsidR="00E82304" w:rsidRDefault="00C32AC6">
      <w:pPr>
        <w:pStyle w:val="Bodytext20"/>
        <w:framePr w:w="8522" w:h="13015" w:hRule="exact" w:wrap="none" w:vAnchor="page" w:hAnchor="page" w:x="1874" w:y="1441"/>
        <w:shd w:val="clear" w:color="auto" w:fill="auto"/>
        <w:spacing w:after="0" w:line="1005" w:lineRule="exact"/>
        <w:ind w:left="20" w:right="20" w:firstLine="0"/>
        <w:jc w:val="both"/>
        <w:rPr>
          <w:rFonts w:ascii="Times New Roman" w:hAnsi="Times New Roman" w:cs="Times New Roman"/>
          <w:sz w:val="24"/>
          <w:szCs w:val="24"/>
        </w:rPr>
      </w:pPr>
      <w:r w:rsidRPr="00E82304">
        <w:rPr>
          <w:rFonts w:ascii="Times New Roman" w:hAnsi="Times New Roman" w:cs="Times New Roman"/>
          <w:sz w:val="24"/>
          <w:szCs w:val="24"/>
        </w:rPr>
        <w:t xml:space="preserve">UGANDA:::::::::::::::::::::::::::::::::::::::::::::::::::::::::::::RESPONDENT </w:t>
      </w:r>
    </w:p>
    <w:p w:rsidR="00125E79" w:rsidRPr="00E82304" w:rsidRDefault="00C32AC6">
      <w:pPr>
        <w:pStyle w:val="Bodytext20"/>
        <w:framePr w:w="8522" w:h="13015" w:hRule="exact" w:wrap="none" w:vAnchor="page" w:hAnchor="page" w:x="1874" w:y="1441"/>
        <w:shd w:val="clear" w:color="auto" w:fill="auto"/>
        <w:spacing w:after="0" w:line="1005" w:lineRule="exact"/>
        <w:ind w:left="20" w:right="20" w:firstLine="0"/>
        <w:jc w:val="both"/>
        <w:rPr>
          <w:rFonts w:ascii="Times New Roman" w:hAnsi="Times New Roman" w:cs="Times New Roman"/>
          <w:sz w:val="24"/>
          <w:szCs w:val="24"/>
        </w:rPr>
      </w:pPr>
      <w:r w:rsidRPr="00E82304">
        <w:rPr>
          <w:rStyle w:val="Bodytext21"/>
          <w:rFonts w:ascii="Times New Roman" w:hAnsi="Times New Roman" w:cs="Times New Roman"/>
          <w:b/>
          <w:bCs/>
          <w:sz w:val="24"/>
          <w:szCs w:val="24"/>
        </w:rPr>
        <w:t>CORAM:</w:t>
      </w:r>
      <w:r w:rsidRPr="00E82304">
        <w:rPr>
          <w:rFonts w:ascii="Times New Roman" w:hAnsi="Times New Roman" w:cs="Times New Roman"/>
          <w:sz w:val="24"/>
          <w:szCs w:val="24"/>
        </w:rPr>
        <w:t xml:space="preserve"> Hon. Justice M. S. Arach Amoko, JA</w:t>
      </w:r>
    </w:p>
    <w:p w:rsidR="00125E79" w:rsidRPr="00E82304" w:rsidRDefault="00C32AC6">
      <w:pPr>
        <w:pStyle w:val="Bodytext20"/>
        <w:framePr w:w="8522" w:h="13015" w:hRule="exact" w:wrap="none" w:vAnchor="page" w:hAnchor="page" w:x="1874" w:y="1441"/>
        <w:shd w:val="clear" w:color="auto" w:fill="auto"/>
        <w:spacing w:after="0" w:line="1005" w:lineRule="exact"/>
        <w:ind w:left="20" w:firstLine="0"/>
        <w:rPr>
          <w:rFonts w:ascii="Times New Roman" w:hAnsi="Times New Roman" w:cs="Times New Roman"/>
          <w:sz w:val="24"/>
          <w:szCs w:val="24"/>
        </w:rPr>
      </w:pPr>
      <w:r w:rsidRPr="00E82304">
        <w:rPr>
          <w:rStyle w:val="Bodytext21"/>
          <w:rFonts w:ascii="Times New Roman" w:hAnsi="Times New Roman" w:cs="Times New Roman"/>
          <w:b/>
          <w:bCs/>
          <w:sz w:val="24"/>
          <w:szCs w:val="24"/>
        </w:rPr>
        <w:t>RULING</w:t>
      </w:r>
    </w:p>
    <w:p w:rsidR="00125E79" w:rsidRPr="00E82304" w:rsidRDefault="00C32AC6">
      <w:pPr>
        <w:pStyle w:val="Bodytext0"/>
        <w:framePr w:w="8522" w:h="13015" w:hRule="exact" w:wrap="none" w:vAnchor="page" w:hAnchor="page" w:x="1874" w:y="1441"/>
        <w:shd w:val="clear" w:color="auto" w:fill="auto"/>
        <w:spacing w:after="477"/>
        <w:ind w:left="20" w:right="20"/>
        <w:rPr>
          <w:rFonts w:ascii="Times New Roman" w:hAnsi="Times New Roman" w:cs="Times New Roman"/>
          <w:sz w:val="24"/>
          <w:szCs w:val="24"/>
        </w:rPr>
      </w:pPr>
      <w:r w:rsidRPr="00E82304">
        <w:rPr>
          <w:rFonts w:ascii="Times New Roman" w:hAnsi="Times New Roman" w:cs="Times New Roman"/>
          <w:sz w:val="24"/>
          <w:szCs w:val="24"/>
        </w:rPr>
        <w:t>This is a second application by the applicant for release on bail pending appeal. The first application was Cr. Application No. 35 of 2012. I dismissed it due to lack of sufficient medical evidence in suppor</w:t>
      </w:r>
      <w:r w:rsidRPr="00E82304">
        <w:rPr>
          <w:rFonts w:ascii="Times New Roman" w:hAnsi="Times New Roman" w:cs="Times New Roman"/>
          <w:sz w:val="24"/>
          <w:szCs w:val="24"/>
        </w:rPr>
        <w:t>t of her alleged grave illness.</w:t>
      </w:r>
    </w:p>
    <w:p w:rsidR="00125E79" w:rsidRPr="00E82304" w:rsidRDefault="00C32AC6">
      <w:pPr>
        <w:pStyle w:val="Bodytext0"/>
        <w:framePr w:w="8522" w:h="13015" w:hRule="exact" w:wrap="none" w:vAnchor="page" w:hAnchor="page" w:x="1874" w:y="1441"/>
        <w:shd w:val="clear" w:color="auto" w:fill="auto"/>
        <w:spacing w:after="484" w:line="507" w:lineRule="exact"/>
        <w:ind w:left="20" w:right="20"/>
        <w:rPr>
          <w:rFonts w:ascii="Times New Roman" w:hAnsi="Times New Roman" w:cs="Times New Roman"/>
          <w:sz w:val="24"/>
          <w:szCs w:val="24"/>
        </w:rPr>
      </w:pPr>
      <w:r w:rsidRPr="00E82304">
        <w:rPr>
          <w:rFonts w:ascii="Times New Roman" w:hAnsi="Times New Roman" w:cs="Times New Roman"/>
          <w:sz w:val="24"/>
          <w:szCs w:val="24"/>
        </w:rPr>
        <w:t xml:space="preserve">The main ground of appeal is still the serious complications that </w:t>
      </w:r>
      <w:r w:rsidR="007D1498" w:rsidRPr="00E82304">
        <w:rPr>
          <w:rFonts w:ascii="Times New Roman" w:hAnsi="Times New Roman" w:cs="Times New Roman"/>
          <w:sz w:val="24"/>
          <w:szCs w:val="24"/>
        </w:rPr>
        <w:t>require</w:t>
      </w:r>
      <w:r w:rsidRPr="00E82304">
        <w:rPr>
          <w:rFonts w:ascii="Times New Roman" w:hAnsi="Times New Roman" w:cs="Times New Roman"/>
          <w:sz w:val="24"/>
          <w:szCs w:val="24"/>
        </w:rPr>
        <w:t xml:space="preserve"> removal/replacement of breast in implants which were purportedly inserted in her breast at some hospital in Dubai in 2009; which surgery cannot be </w:t>
      </w:r>
      <w:r w:rsidRPr="00E82304">
        <w:rPr>
          <w:rFonts w:ascii="Times New Roman" w:hAnsi="Times New Roman" w:cs="Times New Roman"/>
          <w:sz w:val="24"/>
          <w:szCs w:val="24"/>
        </w:rPr>
        <w:t>performed locally in Uganda.</w:t>
      </w:r>
    </w:p>
    <w:p w:rsidR="00125E79" w:rsidRPr="00E82304" w:rsidRDefault="00C32AC6">
      <w:pPr>
        <w:pStyle w:val="Bodytext0"/>
        <w:framePr w:w="8522" w:h="13015" w:hRule="exact" w:wrap="none" w:vAnchor="page" w:hAnchor="page" w:x="1874" w:y="1441"/>
        <w:shd w:val="clear" w:color="auto" w:fill="auto"/>
        <w:spacing w:after="0"/>
        <w:ind w:left="20"/>
        <w:jc w:val="center"/>
        <w:rPr>
          <w:rFonts w:ascii="Times New Roman" w:hAnsi="Times New Roman" w:cs="Times New Roman"/>
          <w:sz w:val="24"/>
          <w:szCs w:val="24"/>
        </w:rPr>
      </w:pPr>
      <w:r w:rsidRPr="00E82304">
        <w:rPr>
          <w:rFonts w:ascii="Times New Roman" w:hAnsi="Times New Roman" w:cs="Times New Roman"/>
          <w:sz w:val="24"/>
          <w:szCs w:val="24"/>
        </w:rPr>
        <w:t>This time the applicant averred that the medical facilities in Luzira are incapable of addressing her peculiar ailment which requires specialised treatment outside the prison precincts.</w:t>
      </w:r>
    </w:p>
    <w:p w:rsidR="00125E79" w:rsidRPr="00E82304" w:rsidRDefault="00125E79">
      <w:pPr>
        <w:rPr>
          <w:rFonts w:ascii="Times New Roman" w:hAnsi="Times New Roman" w:cs="Times New Roman"/>
        </w:rPr>
        <w:sectPr w:rsidR="00125E79" w:rsidRPr="00E82304">
          <w:pgSz w:w="12240" w:h="15840"/>
          <w:pgMar w:top="0" w:right="0" w:bottom="0" w:left="0" w:header="0" w:footer="3" w:gutter="0"/>
          <w:cols w:space="720"/>
          <w:noEndnote/>
          <w:docGrid w:linePitch="360"/>
        </w:sectPr>
      </w:pPr>
    </w:p>
    <w:p w:rsidR="00125E79" w:rsidRPr="00E82304" w:rsidRDefault="00C32AC6">
      <w:pPr>
        <w:pStyle w:val="Bodytext0"/>
        <w:framePr w:w="8599" w:h="13015" w:hRule="exact" w:wrap="none" w:vAnchor="page" w:hAnchor="page" w:x="1835" w:y="1441"/>
        <w:shd w:val="clear" w:color="auto" w:fill="auto"/>
        <w:spacing w:after="424" w:line="512" w:lineRule="exact"/>
        <w:ind w:left="40" w:right="40"/>
        <w:rPr>
          <w:rFonts w:ascii="Times New Roman" w:hAnsi="Times New Roman" w:cs="Times New Roman"/>
          <w:sz w:val="24"/>
          <w:szCs w:val="24"/>
        </w:rPr>
      </w:pPr>
      <w:r w:rsidRPr="00E82304">
        <w:rPr>
          <w:rFonts w:ascii="Times New Roman" w:hAnsi="Times New Roman" w:cs="Times New Roman"/>
          <w:sz w:val="24"/>
          <w:szCs w:val="24"/>
        </w:rPr>
        <w:lastRenderedPageBreak/>
        <w:t>That she is likely to s</w:t>
      </w:r>
      <w:r w:rsidRPr="00E82304">
        <w:rPr>
          <w:rFonts w:ascii="Times New Roman" w:hAnsi="Times New Roman" w:cs="Times New Roman"/>
          <w:sz w:val="24"/>
          <w:szCs w:val="24"/>
        </w:rPr>
        <w:t>uffer breast cancer, implant leakage/rapture or hardening of the breasts if she is not released on bail.</w:t>
      </w:r>
    </w:p>
    <w:p w:rsidR="00125E79" w:rsidRPr="00E82304" w:rsidRDefault="00C32AC6">
      <w:pPr>
        <w:pStyle w:val="Bodytext0"/>
        <w:framePr w:w="8599" w:h="13015" w:hRule="exact" w:wrap="none" w:vAnchor="page" w:hAnchor="page" w:x="1835" w:y="1441"/>
        <w:shd w:val="clear" w:color="auto" w:fill="auto"/>
        <w:spacing w:after="420" w:line="507" w:lineRule="exact"/>
        <w:ind w:left="40" w:right="40"/>
        <w:rPr>
          <w:rFonts w:ascii="Times New Roman" w:hAnsi="Times New Roman" w:cs="Times New Roman"/>
          <w:sz w:val="24"/>
          <w:szCs w:val="24"/>
        </w:rPr>
      </w:pPr>
      <w:r w:rsidRPr="00E82304">
        <w:rPr>
          <w:rFonts w:ascii="Times New Roman" w:hAnsi="Times New Roman" w:cs="Times New Roman"/>
          <w:sz w:val="24"/>
          <w:szCs w:val="24"/>
        </w:rPr>
        <w:t>I was not satisfied with the report by Dr. Andama Joseph, the Medical Superintendent of Murchison Bay Hospital dated 24/10/2012 CO where he was informi</w:t>
      </w:r>
      <w:r w:rsidRPr="00E82304">
        <w:rPr>
          <w:rFonts w:ascii="Times New Roman" w:hAnsi="Times New Roman" w:cs="Times New Roman"/>
          <w:sz w:val="24"/>
          <w:szCs w:val="24"/>
        </w:rPr>
        <w:t>ng the commissioner General of Prisons that the applicant</w:t>
      </w:r>
    </w:p>
    <w:p w:rsidR="00125E79" w:rsidRPr="00E82304" w:rsidRDefault="00C32AC6">
      <w:pPr>
        <w:pStyle w:val="Bodytext30"/>
        <w:framePr w:w="8599" w:h="13015" w:hRule="exact" w:wrap="none" w:vAnchor="page" w:hAnchor="page" w:x="1835" w:y="1441"/>
        <w:shd w:val="clear" w:color="auto" w:fill="auto"/>
        <w:spacing w:before="0"/>
        <w:ind w:left="740" w:right="40"/>
        <w:rPr>
          <w:rFonts w:ascii="Times New Roman" w:hAnsi="Times New Roman" w:cs="Times New Roman"/>
          <w:sz w:val="24"/>
          <w:szCs w:val="24"/>
        </w:rPr>
      </w:pPr>
      <w:r w:rsidRPr="00E82304">
        <w:rPr>
          <w:rStyle w:val="Bodytext3NotBold"/>
          <w:rFonts w:ascii="Times New Roman" w:hAnsi="Times New Roman" w:cs="Times New Roman"/>
          <w:sz w:val="24"/>
          <w:szCs w:val="24"/>
        </w:rPr>
        <w:t>"</w:t>
      </w:r>
      <w:r w:rsidR="007D1498" w:rsidRPr="00E82304">
        <w:rPr>
          <w:rStyle w:val="Bodytext3NotBold"/>
          <w:rFonts w:ascii="Times New Roman" w:hAnsi="Times New Roman" w:cs="Times New Roman"/>
          <w:sz w:val="24"/>
          <w:szCs w:val="24"/>
        </w:rPr>
        <w:t xml:space="preserve">I </w:t>
      </w:r>
      <w:r w:rsidRPr="00E82304">
        <w:rPr>
          <w:rFonts w:ascii="Times New Roman" w:hAnsi="Times New Roman" w:cs="Times New Roman"/>
          <w:sz w:val="24"/>
          <w:szCs w:val="24"/>
        </w:rPr>
        <w:t>was referred to Mulago National Referral Hospital for consultation on the 18/10/2012 for opinion and way forward for the management of her illness by the breast specialist.</w:t>
      </w:r>
    </w:p>
    <w:p w:rsidR="00125E79" w:rsidRPr="00E82304" w:rsidRDefault="00C32AC6">
      <w:pPr>
        <w:pStyle w:val="Bodytext30"/>
        <w:framePr w:w="8599" w:h="13015" w:hRule="exact" w:wrap="none" w:vAnchor="page" w:hAnchor="page" w:x="1835" w:y="1441"/>
        <w:shd w:val="clear" w:color="auto" w:fill="auto"/>
        <w:spacing w:before="0" w:after="417"/>
        <w:ind w:left="740" w:right="40"/>
        <w:rPr>
          <w:rFonts w:ascii="Times New Roman" w:hAnsi="Times New Roman" w:cs="Times New Roman"/>
          <w:sz w:val="24"/>
          <w:szCs w:val="24"/>
        </w:rPr>
      </w:pPr>
      <w:r w:rsidRPr="00E82304">
        <w:rPr>
          <w:rFonts w:ascii="Times New Roman" w:hAnsi="Times New Roman" w:cs="Times New Roman"/>
          <w:sz w:val="24"/>
          <w:szCs w:val="24"/>
        </w:rPr>
        <w:t xml:space="preserve">She was diagnosed to </w:t>
      </w:r>
      <w:r w:rsidRPr="00E82304">
        <w:rPr>
          <w:rFonts w:ascii="Times New Roman" w:hAnsi="Times New Roman" w:cs="Times New Roman"/>
          <w:sz w:val="24"/>
          <w:szCs w:val="24"/>
        </w:rPr>
        <w:t>have the painful swelling of the breasts due to implant discordant and rejection of silicon implant by the breast tissue.</w:t>
      </w:r>
    </w:p>
    <w:p w:rsidR="00125E79" w:rsidRPr="00E82304" w:rsidRDefault="00C32AC6">
      <w:pPr>
        <w:pStyle w:val="Bodytext30"/>
        <w:framePr w:w="8599" w:h="13015" w:hRule="exact" w:wrap="none" w:vAnchor="page" w:hAnchor="page" w:x="1835" w:y="1441"/>
        <w:shd w:val="clear" w:color="auto" w:fill="auto"/>
        <w:spacing w:before="0" w:after="427" w:line="512" w:lineRule="exact"/>
        <w:ind w:left="740" w:right="40"/>
        <w:rPr>
          <w:rFonts w:ascii="Times New Roman" w:hAnsi="Times New Roman" w:cs="Times New Roman"/>
          <w:sz w:val="24"/>
          <w:szCs w:val="24"/>
        </w:rPr>
      </w:pPr>
      <w:r w:rsidRPr="00E82304">
        <w:rPr>
          <w:rFonts w:ascii="Times New Roman" w:hAnsi="Times New Roman" w:cs="Times New Roman"/>
          <w:sz w:val="24"/>
          <w:szCs w:val="24"/>
        </w:rPr>
        <w:t>It was recommended the implant be surgical removed by the specialist"</w:t>
      </w:r>
      <w:r w:rsidRPr="00E82304">
        <w:rPr>
          <w:rStyle w:val="Bodytext3NotBold"/>
          <w:rFonts w:ascii="Times New Roman" w:hAnsi="Times New Roman" w:cs="Times New Roman"/>
          <w:sz w:val="24"/>
          <w:szCs w:val="24"/>
        </w:rPr>
        <w:t>(sic)</w:t>
      </w:r>
    </w:p>
    <w:p w:rsidR="00125E79" w:rsidRPr="00E82304" w:rsidRDefault="00C32AC6">
      <w:pPr>
        <w:pStyle w:val="Bodytext0"/>
        <w:framePr w:w="8599" w:h="13015" w:hRule="exact" w:wrap="none" w:vAnchor="page" w:hAnchor="page" w:x="1835" w:y="1441"/>
        <w:shd w:val="clear" w:color="auto" w:fill="auto"/>
        <w:spacing w:after="0"/>
        <w:ind w:left="40" w:right="40"/>
        <w:rPr>
          <w:rFonts w:ascii="Times New Roman" w:hAnsi="Times New Roman" w:cs="Times New Roman"/>
          <w:sz w:val="24"/>
          <w:szCs w:val="24"/>
        </w:rPr>
      </w:pPr>
      <w:r w:rsidRPr="00E82304">
        <w:rPr>
          <w:rFonts w:ascii="Times New Roman" w:hAnsi="Times New Roman" w:cs="Times New Roman"/>
          <w:sz w:val="24"/>
          <w:szCs w:val="24"/>
        </w:rPr>
        <w:t>Upon perusal of the said letter I found that it was not onl</w:t>
      </w:r>
      <w:r w:rsidRPr="00E82304">
        <w:rPr>
          <w:rFonts w:ascii="Times New Roman" w:hAnsi="Times New Roman" w:cs="Times New Roman"/>
          <w:sz w:val="24"/>
          <w:szCs w:val="24"/>
        </w:rPr>
        <w:t>y vague but it also amounted to hearsay evidence, in the absence of a report from the breast specialist who had allegedly examined the applicant. Consequently, I stood over the matter till 4 pm and summoned Dr. Andama to produce</w:t>
      </w:r>
    </w:p>
    <w:p w:rsidR="00125E79" w:rsidRPr="00E82304" w:rsidRDefault="00125E79">
      <w:pPr>
        <w:rPr>
          <w:rFonts w:ascii="Times New Roman" w:hAnsi="Times New Roman" w:cs="Times New Roman"/>
        </w:rPr>
        <w:sectPr w:rsidR="00125E79" w:rsidRPr="00E82304">
          <w:pgSz w:w="12240" w:h="15840"/>
          <w:pgMar w:top="0" w:right="0" w:bottom="0" w:left="0" w:header="0" w:footer="3" w:gutter="0"/>
          <w:cols w:space="720"/>
          <w:noEndnote/>
          <w:docGrid w:linePitch="360"/>
        </w:sectPr>
      </w:pPr>
    </w:p>
    <w:p w:rsidR="00125E79" w:rsidRPr="00E82304" w:rsidRDefault="00C32AC6">
      <w:pPr>
        <w:pStyle w:val="Bodytext0"/>
        <w:framePr w:w="8558" w:h="13022" w:hRule="exact" w:wrap="none" w:vAnchor="page" w:hAnchor="page" w:x="1856" w:y="1441"/>
        <w:shd w:val="clear" w:color="auto" w:fill="auto"/>
        <w:spacing w:after="427" w:line="516" w:lineRule="exact"/>
        <w:ind w:left="40" w:right="40"/>
        <w:rPr>
          <w:rFonts w:ascii="Times New Roman" w:hAnsi="Times New Roman" w:cs="Times New Roman"/>
          <w:sz w:val="24"/>
          <w:szCs w:val="24"/>
        </w:rPr>
      </w:pPr>
      <w:r w:rsidRPr="00E82304">
        <w:rPr>
          <w:rFonts w:ascii="Times New Roman" w:hAnsi="Times New Roman" w:cs="Times New Roman"/>
          <w:sz w:val="24"/>
          <w:szCs w:val="24"/>
        </w:rPr>
        <w:t>the repor</w:t>
      </w:r>
      <w:r w:rsidRPr="00E82304">
        <w:rPr>
          <w:rFonts w:ascii="Times New Roman" w:hAnsi="Times New Roman" w:cs="Times New Roman"/>
          <w:sz w:val="24"/>
          <w:szCs w:val="24"/>
        </w:rPr>
        <w:t>t which the applicant had informed court was in Dr. Andama's possession.</w:t>
      </w:r>
    </w:p>
    <w:p w:rsidR="00125E79" w:rsidRPr="00E82304" w:rsidRDefault="00C32AC6">
      <w:pPr>
        <w:pStyle w:val="Bodytext0"/>
        <w:framePr w:w="8558" w:h="13022" w:hRule="exact" w:wrap="none" w:vAnchor="page" w:hAnchor="page" w:x="1856" w:y="1441"/>
        <w:shd w:val="clear" w:color="auto" w:fill="auto"/>
        <w:spacing w:after="424" w:line="507" w:lineRule="exact"/>
        <w:ind w:left="40" w:right="20"/>
        <w:rPr>
          <w:rFonts w:ascii="Times New Roman" w:hAnsi="Times New Roman" w:cs="Times New Roman"/>
          <w:sz w:val="24"/>
          <w:szCs w:val="24"/>
        </w:rPr>
      </w:pPr>
      <w:r w:rsidRPr="00E82304">
        <w:rPr>
          <w:rFonts w:ascii="Times New Roman" w:hAnsi="Times New Roman" w:cs="Times New Roman"/>
          <w:sz w:val="24"/>
          <w:szCs w:val="24"/>
        </w:rPr>
        <w:t xml:space="preserve">The main purpose of the exercise was for Court to be availed evidence to assist it in determining whether the applicant’s illness is really as grave as she alleged and if so, whether </w:t>
      </w:r>
      <w:r w:rsidRPr="00E82304">
        <w:rPr>
          <w:rFonts w:ascii="Times New Roman" w:hAnsi="Times New Roman" w:cs="Times New Roman"/>
          <w:sz w:val="24"/>
          <w:szCs w:val="24"/>
        </w:rPr>
        <w:t>it is incapable of adequate medical treatment while the applicant is in custody.</w:t>
      </w:r>
    </w:p>
    <w:p w:rsidR="00125E79" w:rsidRPr="00E82304" w:rsidRDefault="00C32AC6">
      <w:pPr>
        <w:pStyle w:val="Bodytext0"/>
        <w:framePr w:w="8558" w:h="13022" w:hRule="exact" w:wrap="none" w:vAnchor="page" w:hAnchor="page" w:x="1856" w:y="1441"/>
        <w:shd w:val="clear" w:color="auto" w:fill="auto"/>
        <w:spacing w:after="417"/>
        <w:ind w:left="40" w:right="20"/>
        <w:rPr>
          <w:rFonts w:ascii="Times New Roman" w:hAnsi="Times New Roman" w:cs="Times New Roman"/>
          <w:sz w:val="24"/>
          <w:szCs w:val="24"/>
        </w:rPr>
      </w:pPr>
      <w:r w:rsidRPr="00E82304">
        <w:rPr>
          <w:rFonts w:ascii="Times New Roman" w:hAnsi="Times New Roman" w:cs="Times New Roman"/>
          <w:sz w:val="24"/>
          <w:szCs w:val="24"/>
        </w:rPr>
        <w:t xml:space="preserve">Dr. Andama testified at 4 pm. He confirmed his earlier report that he had examined the applicant upon instructions from the commissioner General of Prisons and found scars </w:t>
      </w:r>
      <w:r w:rsidRPr="00E82304">
        <w:rPr>
          <w:rFonts w:ascii="Times New Roman" w:hAnsi="Times New Roman" w:cs="Times New Roman"/>
          <w:sz w:val="24"/>
          <w:szCs w:val="24"/>
        </w:rPr>
        <w:t>below her breasts as well as two slippery things inside her breasts. Upon squ</w:t>
      </w:r>
      <w:r w:rsidR="007D1498" w:rsidRPr="00E82304">
        <w:rPr>
          <w:rFonts w:ascii="Times New Roman" w:hAnsi="Times New Roman" w:cs="Times New Roman"/>
          <w:sz w:val="24"/>
          <w:szCs w:val="24"/>
        </w:rPr>
        <w:t xml:space="preserve">eezing the nipples, there was </w:t>
      </w:r>
      <w:r w:rsidRPr="00E82304">
        <w:rPr>
          <w:rFonts w:ascii="Times New Roman" w:hAnsi="Times New Roman" w:cs="Times New Roman"/>
          <w:sz w:val="24"/>
          <w:szCs w:val="24"/>
        </w:rPr>
        <w:t xml:space="preserve">white milk like fluid with a tint of blood. He then referred her to the Mulago breast clinic for further examination and opinion. She was examined </w:t>
      </w:r>
      <w:r w:rsidRPr="00E82304">
        <w:rPr>
          <w:rFonts w:ascii="Times New Roman" w:hAnsi="Times New Roman" w:cs="Times New Roman"/>
          <w:sz w:val="24"/>
          <w:szCs w:val="24"/>
        </w:rPr>
        <w:t>and the report from Mulago says that the implant was discordant and the silicon implant was rejected. That it can be removed by surgery. The report did not however, mention that the surgery could be carried out in Uganda. The report was tendered in court a</w:t>
      </w:r>
      <w:r w:rsidRPr="00E82304">
        <w:rPr>
          <w:rFonts w:ascii="Times New Roman" w:hAnsi="Times New Roman" w:cs="Times New Roman"/>
          <w:sz w:val="24"/>
          <w:szCs w:val="24"/>
        </w:rPr>
        <w:t>s exhibit P1 and counsel for the respondent had an opportunity to cross-examine Dr. Andama.</w:t>
      </w:r>
    </w:p>
    <w:p w:rsidR="00125E79" w:rsidRPr="00E82304" w:rsidRDefault="00C32AC6">
      <w:pPr>
        <w:pStyle w:val="Bodytext0"/>
        <w:framePr w:w="8558" w:h="13022" w:hRule="exact" w:wrap="none" w:vAnchor="page" w:hAnchor="page" w:x="1856" w:y="1441"/>
        <w:shd w:val="clear" w:color="auto" w:fill="auto"/>
        <w:spacing w:after="0" w:line="507" w:lineRule="exact"/>
        <w:ind w:left="40" w:right="20"/>
        <w:rPr>
          <w:rFonts w:ascii="Times New Roman" w:hAnsi="Times New Roman" w:cs="Times New Roman"/>
          <w:sz w:val="24"/>
          <w:szCs w:val="24"/>
        </w:rPr>
      </w:pPr>
      <w:r w:rsidRPr="00E82304">
        <w:rPr>
          <w:rFonts w:ascii="Times New Roman" w:hAnsi="Times New Roman" w:cs="Times New Roman"/>
          <w:sz w:val="24"/>
          <w:szCs w:val="24"/>
        </w:rPr>
        <w:t>I have carefully perused the report from Mulago Hospital dated 18/10/12. It confirms the diagnosis by Dr. Andama and</w:t>
      </w:r>
    </w:p>
    <w:p w:rsidR="00125E79" w:rsidRPr="00E82304" w:rsidRDefault="00125E79">
      <w:pPr>
        <w:rPr>
          <w:rFonts w:ascii="Times New Roman" w:hAnsi="Times New Roman" w:cs="Times New Roman"/>
        </w:rPr>
        <w:sectPr w:rsidR="00125E79" w:rsidRPr="00E82304">
          <w:pgSz w:w="12240" w:h="15840"/>
          <w:pgMar w:top="0" w:right="0" w:bottom="0" w:left="0" w:header="0" w:footer="3" w:gutter="0"/>
          <w:cols w:space="720"/>
          <w:noEndnote/>
          <w:docGrid w:linePitch="360"/>
        </w:sectPr>
      </w:pPr>
    </w:p>
    <w:p w:rsidR="00125E79" w:rsidRPr="00E82304" w:rsidRDefault="00C32AC6">
      <w:pPr>
        <w:pStyle w:val="Bodytext20"/>
        <w:framePr w:w="8540" w:h="12516" w:hRule="exact" w:wrap="none" w:vAnchor="page" w:hAnchor="page" w:x="1865" w:y="1441"/>
        <w:shd w:val="clear" w:color="auto" w:fill="auto"/>
        <w:spacing w:after="431" w:line="521" w:lineRule="exact"/>
        <w:ind w:left="40" w:right="20" w:firstLine="0"/>
        <w:jc w:val="both"/>
        <w:rPr>
          <w:rFonts w:ascii="Times New Roman" w:hAnsi="Times New Roman" w:cs="Times New Roman"/>
          <w:sz w:val="24"/>
          <w:szCs w:val="24"/>
        </w:rPr>
      </w:pPr>
      <w:r w:rsidRPr="00E82304">
        <w:rPr>
          <w:rStyle w:val="Bodytext2NotBold"/>
          <w:rFonts w:ascii="Times New Roman" w:hAnsi="Times New Roman" w:cs="Times New Roman"/>
          <w:sz w:val="24"/>
          <w:szCs w:val="24"/>
        </w:rPr>
        <w:t xml:space="preserve">recommends that the </w:t>
      </w:r>
      <w:r w:rsidRPr="00E82304">
        <w:rPr>
          <w:rFonts w:ascii="Times New Roman" w:hAnsi="Times New Roman" w:cs="Times New Roman"/>
          <w:sz w:val="24"/>
          <w:szCs w:val="24"/>
        </w:rPr>
        <w:t>"implants</w:t>
      </w:r>
      <w:r w:rsidRPr="00E82304">
        <w:rPr>
          <w:rFonts w:ascii="Times New Roman" w:hAnsi="Times New Roman" w:cs="Times New Roman"/>
          <w:sz w:val="24"/>
          <w:szCs w:val="24"/>
        </w:rPr>
        <w:t xml:space="preserve"> to be removed by open surgery".</w:t>
      </w:r>
    </w:p>
    <w:p w:rsidR="00125E79" w:rsidRPr="00E82304" w:rsidRDefault="00C32AC6">
      <w:pPr>
        <w:pStyle w:val="Bodytext0"/>
        <w:framePr w:w="8540" w:h="12516" w:hRule="exact" w:wrap="none" w:vAnchor="page" w:hAnchor="page" w:x="1865" w:y="1441"/>
        <w:shd w:val="clear" w:color="auto" w:fill="auto"/>
        <w:spacing w:after="424" w:line="507" w:lineRule="exact"/>
        <w:ind w:left="20" w:right="20"/>
        <w:rPr>
          <w:rFonts w:ascii="Times New Roman" w:hAnsi="Times New Roman" w:cs="Times New Roman"/>
          <w:sz w:val="24"/>
          <w:szCs w:val="24"/>
        </w:rPr>
      </w:pPr>
      <w:r w:rsidRPr="00E82304">
        <w:rPr>
          <w:rFonts w:ascii="Times New Roman" w:hAnsi="Times New Roman" w:cs="Times New Roman"/>
          <w:sz w:val="24"/>
          <w:szCs w:val="24"/>
        </w:rPr>
        <w:t>Although it does not state that it can be done in Mulago, for the purposes of this application, I am satisfied that the applicant's conditions amounts to grave illness. I did consider the rest of the conditions in the previ</w:t>
      </w:r>
      <w:r w:rsidRPr="00E82304">
        <w:rPr>
          <w:rFonts w:ascii="Times New Roman" w:hAnsi="Times New Roman" w:cs="Times New Roman"/>
          <w:sz w:val="24"/>
          <w:szCs w:val="24"/>
        </w:rPr>
        <w:t>ous application in detail. My findings and conclusions thereon remain the same. I need not repeat them here.</w:t>
      </w:r>
    </w:p>
    <w:p w:rsidR="00125E79" w:rsidRPr="00E82304" w:rsidRDefault="00C32AC6">
      <w:pPr>
        <w:pStyle w:val="Bodytext0"/>
        <w:framePr w:w="8540" w:h="12516" w:hRule="exact" w:wrap="none" w:vAnchor="page" w:hAnchor="page" w:x="1865" w:y="1441"/>
        <w:shd w:val="clear" w:color="auto" w:fill="auto"/>
        <w:spacing w:after="417"/>
        <w:ind w:left="20" w:right="20"/>
        <w:rPr>
          <w:rFonts w:ascii="Times New Roman" w:hAnsi="Times New Roman" w:cs="Times New Roman"/>
          <w:sz w:val="24"/>
          <w:szCs w:val="24"/>
        </w:rPr>
      </w:pPr>
      <w:r w:rsidRPr="00E82304">
        <w:rPr>
          <w:rFonts w:ascii="Times New Roman" w:hAnsi="Times New Roman" w:cs="Times New Roman"/>
          <w:sz w:val="24"/>
          <w:szCs w:val="24"/>
        </w:rPr>
        <w:t>in the premises, I grant this application on the following terms and conditions:</w:t>
      </w:r>
    </w:p>
    <w:p w:rsidR="00125E79" w:rsidRPr="00E82304" w:rsidRDefault="007D1498">
      <w:pPr>
        <w:pStyle w:val="Bodytext20"/>
        <w:framePr w:w="8540" w:h="12516" w:hRule="exact" w:wrap="none" w:vAnchor="page" w:hAnchor="page" w:x="1865" w:y="1441"/>
        <w:shd w:val="clear" w:color="auto" w:fill="auto"/>
        <w:spacing w:after="0" w:line="507" w:lineRule="exact"/>
        <w:ind w:left="700" w:right="20"/>
        <w:jc w:val="both"/>
        <w:rPr>
          <w:rFonts w:ascii="Times New Roman" w:hAnsi="Times New Roman" w:cs="Times New Roman"/>
          <w:sz w:val="24"/>
          <w:szCs w:val="24"/>
        </w:rPr>
      </w:pPr>
      <w:r w:rsidRPr="00E82304">
        <w:rPr>
          <w:rStyle w:val="Bodytext2Spacing1pt"/>
          <w:rFonts w:ascii="Times New Roman" w:hAnsi="Times New Roman" w:cs="Times New Roman"/>
          <w:b/>
          <w:bCs/>
          <w:sz w:val="24"/>
          <w:szCs w:val="24"/>
        </w:rPr>
        <w:t>1)</w:t>
      </w:r>
      <w:r w:rsidR="00C32AC6" w:rsidRPr="00E82304">
        <w:rPr>
          <w:rStyle w:val="Bodytext2Spacing1pt"/>
          <w:rFonts w:ascii="Times New Roman" w:hAnsi="Times New Roman" w:cs="Times New Roman"/>
          <w:b/>
          <w:bCs/>
          <w:sz w:val="24"/>
          <w:szCs w:val="24"/>
        </w:rPr>
        <w:t>The</w:t>
      </w:r>
      <w:r w:rsidR="00C32AC6" w:rsidRPr="00E82304">
        <w:rPr>
          <w:rFonts w:ascii="Times New Roman" w:hAnsi="Times New Roman" w:cs="Times New Roman"/>
          <w:sz w:val="24"/>
          <w:szCs w:val="24"/>
        </w:rPr>
        <w:t xml:space="preserve"> applicant shall be released on bail pending determination of her appeal or any further orders from this court.</w:t>
      </w:r>
    </w:p>
    <w:p w:rsidR="00125E79" w:rsidRPr="00E82304" w:rsidRDefault="00C32AC6">
      <w:pPr>
        <w:pStyle w:val="Bodytext20"/>
        <w:framePr w:w="8540" w:h="12516" w:hRule="exact" w:wrap="none" w:vAnchor="page" w:hAnchor="page" w:x="1865" w:y="1441"/>
        <w:numPr>
          <w:ilvl w:val="0"/>
          <w:numId w:val="1"/>
        </w:numPr>
        <w:shd w:val="clear" w:color="auto" w:fill="auto"/>
        <w:tabs>
          <w:tab w:val="left" w:pos="695"/>
        </w:tabs>
        <w:spacing w:after="0" w:line="503" w:lineRule="exact"/>
        <w:ind w:left="700" w:right="20"/>
        <w:jc w:val="both"/>
        <w:rPr>
          <w:rFonts w:ascii="Times New Roman" w:hAnsi="Times New Roman" w:cs="Times New Roman"/>
          <w:sz w:val="24"/>
          <w:szCs w:val="24"/>
        </w:rPr>
      </w:pPr>
      <w:r w:rsidRPr="00E82304">
        <w:rPr>
          <w:rFonts w:ascii="Times New Roman" w:hAnsi="Times New Roman" w:cs="Times New Roman"/>
          <w:sz w:val="24"/>
          <w:szCs w:val="24"/>
        </w:rPr>
        <w:t>The applicant shall deposit a further sum of Shs. 100 million (One hundred million shillings) in cash prior to her release.</w:t>
      </w:r>
    </w:p>
    <w:p w:rsidR="00125E79" w:rsidRPr="00E82304" w:rsidRDefault="00C32AC6">
      <w:pPr>
        <w:pStyle w:val="Bodytext20"/>
        <w:framePr w:w="8540" w:h="12516" w:hRule="exact" w:wrap="none" w:vAnchor="page" w:hAnchor="page" w:x="1865" w:y="1441"/>
        <w:numPr>
          <w:ilvl w:val="0"/>
          <w:numId w:val="1"/>
        </w:numPr>
        <w:shd w:val="clear" w:color="auto" w:fill="auto"/>
        <w:tabs>
          <w:tab w:val="left" w:pos="686"/>
        </w:tabs>
        <w:spacing w:after="0" w:line="503" w:lineRule="exact"/>
        <w:ind w:left="700" w:right="20"/>
        <w:jc w:val="both"/>
        <w:rPr>
          <w:rFonts w:ascii="Times New Roman" w:hAnsi="Times New Roman" w:cs="Times New Roman"/>
          <w:sz w:val="24"/>
          <w:szCs w:val="24"/>
        </w:rPr>
      </w:pPr>
      <w:r w:rsidRPr="00E82304">
        <w:rPr>
          <w:rFonts w:ascii="Times New Roman" w:hAnsi="Times New Roman" w:cs="Times New Roman"/>
          <w:sz w:val="24"/>
          <w:szCs w:val="24"/>
        </w:rPr>
        <w:t xml:space="preserve">The applicant shall </w:t>
      </w:r>
      <w:r w:rsidRPr="00E82304">
        <w:rPr>
          <w:rFonts w:ascii="Times New Roman" w:hAnsi="Times New Roman" w:cs="Times New Roman"/>
          <w:sz w:val="24"/>
          <w:szCs w:val="24"/>
        </w:rPr>
        <w:t>report to the Registrar of this Court every 2 weeks (two weeks) for extension of her bail beginning from 30</w:t>
      </w:r>
      <w:r w:rsidRPr="00E82304">
        <w:rPr>
          <w:rFonts w:ascii="Times New Roman" w:hAnsi="Times New Roman" w:cs="Times New Roman"/>
          <w:sz w:val="24"/>
          <w:szCs w:val="24"/>
          <w:vertAlign w:val="superscript"/>
        </w:rPr>
        <w:t>th</w:t>
      </w:r>
      <w:r w:rsidRPr="00E82304">
        <w:rPr>
          <w:rFonts w:ascii="Times New Roman" w:hAnsi="Times New Roman" w:cs="Times New Roman"/>
          <w:sz w:val="24"/>
          <w:szCs w:val="24"/>
        </w:rPr>
        <w:t xml:space="preserve"> November 2012.</w:t>
      </w:r>
    </w:p>
    <w:p w:rsidR="00125E79" w:rsidRPr="00E82304" w:rsidRDefault="00C32AC6">
      <w:pPr>
        <w:pStyle w:val="Bodytext20"/>
        <w:framePr w:w="8540" w:h="12516" w:hRule="exact" w:wrap="none" w:vAnchor="page" w:hAnchor="page" w:x="1865" w:y="1441"/>
        <w:numPr>
          <w:ilvl w:val="0"/>
          <w:numId w:val="1"/>
        </w:numPr>
        <w:shd w:val="clear" w:color="auto" w:fill="auto"/>
        <w:tabs>
          <w:tab w:val="left" w:pos="781"/>
        </w:tabs>
        <w:spacing w:after="0" w:line="503" w:lineRule="exact"/>
        <w:ind w:left="700"/>
        <w:jc w:val="both"/>
        <w:rPr>
          <w:rFonts w:ascii="Times New Roman" w:hAnsi="Times New Roman" w:cs="Times New Roman"/>
          <w:sz w:val="24"/>
          <w:szCs w:val="24"/>
        </w:rPr>
      </w:pPr>
      <w:r w:rsidRPr="00E82304">
        <w:rPr>
          <w:rFonts w:ascii="Times New Roman" w:hAnsi="Times New Roman" w:cs="Times New Roman"/>
          <w:sz w:val="24"/>
          <w:szCs w:val="24"/>
        </w:rPr>
        <w:t>(i) Mr. Nkolo Asuman</w:t>
      </w:r>
    </w:p>
    <w:p w:rsidR="00125E79" w:rsidRPr="00E82304" w:rsidRDefault="00C32AC6">
      <w:pPr>
        <w:pStyle w:val="Bodytext20"/>
        <w:framePr w:w="8540" w:h="12516" w:hRule="exact" w:wrap="none" w:vAnchor="page" w:hAnchor="page" w:x="1865" w:y="1441"/>
        <w:numPr>
          <w:ilvl w:val="0"/>
          <w:numId w:val="2"/>
        </w:numPr>
        <w:shd w:val="clear" w:color="auto" w:fill="auto"/>
        <w:tabs>
          <w:tab w:val="left" w:pos="1139"/>
        </w:tabs>
        <w:spacing w:after="0" w:line="503" w:lineRule="exact"/>
        <w:ind w:left="700" w:firstLine="0"/>
        <w:jc w:val="left"/>
        <w:rPr>
          <w:rFonts w:ascii="Times New Roman" w:hAnsi="Times New Roman" w:cs="Times New Roman"/>
          <w:sz w:val="24"/>
          <w:szCs w:val="24"/>
        </w:rPr>
      </w:pPr>
      <w:r w:rsidRPr="00E82304">
        <w:rPr>
          <w:rFonts w:ascii="Times New Roman" w:hAnsi="Times New Roman" w:cs="Times New Roman"/>
          <w:sz w:val="24"/>
          <w:szCs w:val="24"/>
        </w:rPr>
        <w:t>Mr. Kawuma Felix Mutagombya</w:t>
      </w:r>
    </w:p>
    <w:p w:rsidR="00125E79" w:rsidRPr="00E82304" w:rsidRDefault="00C32AC6">
      <w:pPr>
        <w:pStyle w:val="Bodytext20"/>
        <w:framePr w:w="8540" w:h="12516" w:hRule="exact" w:wrap="none" w:vAnchor="page" w:hAnchor="page" w:x="1865" w:y="1441"/>
        <w:numPr>
          <w:ilvl w:val="0"/>
          <w:numId w:val="2"/>
        </w:numPr>
        <w:shd w:val="clear" w:color="auto" w:fill="auto"/>
        <w:tabs>
          <w:tab w:val="left" w:pos="1225"/>
        </w:tabs>
        <w:spacing w:after="0" w:line="503" w:lineRule="exact"/>
        <w:ind w:left="700" w:firstLine="0"/>
        <w:jc w:val="left"/>
        <w:rPr>
          <w:rFonts w:ascii="Times New Roman" w:hAnsi="Times New Roman" w:cs="Times New Roman"/>
          <w:sz w:val="24"/>
          <w:szCs w:val="24"/>
        </w:rPr>
      </w:pPr>
      <w:r w:rsidRPr="00E82304">
        <w:rPr>
          <w:rFonts w:ascii="Times New Roman" w:hAnsi="Times New Roman" w:cs="Times New Roman"/>
          <w:sz w:val="24"/>
          <w:szCs w:val="24"/>
        </w:rPr>
        <w:t>Mrs Mastula Jjombwe</w:t>
      </w:r>
    </w:p>
    <w:p w:rsidR="00125E79" w:rsidRPr="00E82304" w:rsidRDefault="00125E79">
      <w:pPr>
        <w:rPr>
          <w:rFonts w:ascii="Times New Roman" w:hAnsi="Times New Roman" w:cs="Times New Roman"/>
        </w:rPr>
        <w:sectPr w:rsidR="00125E79" w:rsidRPr="00E82304">
          <w:pgSz w:w="12240" w:h="15840"/>
          <w:pgMar w:top="0" w:right="0" w:bottom="0" w:left="0" w:header="0" w:footer="3" w:gutter="0"/>
          <w:cols w:space="720"/>
          <w:noEndnote/>
          <w:docGrid w:linePitch="360"/>
        </w:sectPr>
      </w:pPr>
    </w:p>
    <w:p w:rsidR="00125E79" w:rsidRPr="00E82304" w:rsidRDefault="00C32AC6">
      <w:pPr>
        <w:pStyle w:val="Bodytext0"/>
        <w:framePr w:w="9306" w:h="4084" w:hRule="exact" w:wrap="none" w:vAnchor="page" w:hAnchor="page" w:x="975" w:y="1505"/>
        <w:numPr>
          <w:ilvl w:val="0"/>
          <w:numId w:val="2"/>
        </w:numPr>
        <w:shd w:val="clear" w:color="auto" w:fill="auto"/>
        <w:tabs>
          <w:tab w:val="left" w:pos="1881"/>
        </w:tabs>
        <w:spacing w:after="484" w:line="507" w:lineRule="exact"/>
        <w:ind w:left="1220" w:right="260"/>
        <w:rPr>
          <w:rFonts w:ascii="Times New Roman" w:hAnsi="Times New Roman" w:cs="Times New Roman"/>
          <w:sz w:val="24"/>
          <w:szCs w:val="24"/>
        </w:rPr>
      </w:pPr>
      <w:r w:rsidRPr="00E82304">
        <w:rPr>
          <w:rStyle w:val="BodytextBold"/>
          <w:rFonts w:ascii="Times New Roman" w:hAnsi="Times New Roman" w:cs="Times New Roman"/>
          <w:sz w:val="24"/>
          <w:szCs w:val="24"/>
        </w:rPr>
        <w:t xml:space="preserve">Ms. Halima Namakula, </w:t>
      </w:r>
      <w:r w:rsidRPr="00E82304">
        <w:rPr>
          <w:rFonts w:ascii="Times New Roman" w:hAnsi="Times New Roman" w:cs="Times New Roman"/>
          <w:sz w:val="24"/>
          <w:szCs w:val="24"/>
        </w:rPr>
        <w:t>shall be the applicants</w:t>
      </w:r>
      <w:r w:rsidRPr="00E82304">
        <w:rPr>
          <w:rFonts w:ascii="Times New Roman" w:hAnsi="Times New Roman" w:cs="Times New Roman"/>
          <w:sz w:val="24"/>
          <w:szCs w:val="24"/>
        </w:rPr>
        <w:t xml:space="preserve"> sureties and shall secure the attendance of the applicant in court whenever required to do so.</w:t>
      </w:r>
    </w:p>
    <w:p w:rsidR="00125E79" w:rsidRPr="00E82304" w:rsidRDefault="00C32AC6">
      <w:pPr>
        <w:pStyle w:val="Bodytext20"/>
        <w:framePr w:w="9306" w:h="4084" w:hRule="exact" w:wrap="none" w:vAnchor="page" w:hAnchor="page" w:x="975" w:y="1505"/>
        <w:shd w:val="clear" w:color="auto" w:fill="auto"/>
        <w:spacing w:after="642" w:line="503" w:lineRule="exact"/>
        <w:ind w:left="60" w:firstLine="0"/>
        <w:rPr>
          <w:rFonts w:ascii="Times New Roman" w:hAnsi="Times New Roman" w:cs="Times New Roman"/>
          <w:sz w:val="24"/>
          <w:szCs w:val="24"/>
        </w:rPr>
      </w:pPr>
      <w:r w:rsidRPr="00E82304">
        <w:rPr>
          <w:rStyle w:val="Bodytext211pt"/>
          <w:rFonts w:ascii="Times New Roman" w:hAnsi="Times New Roman" w:cs="Times New Roman"/>
          <w:sz w:val="24"/>
          <w:szCs w:val="24"/>
        </w:rPr>
        <w:t>5</w:t>
      </w:r>
      <w:r w:rsidRPr="00E82304">
        <w:rPr>
          <w:rFonts w:ascii="Times New Roman" w:hAnsi="Times New Roman" w:cs="Times New Roman"/>
          <w:sz w:val="24"/>
          <w:szCs w:val="24"/>
        </w:rPr>
        <w:t xml:space="preserve"> 5) The sureties shall execute a bail bond of Shs. 10 million (ten million shillings) each (not cash):</w:t>
      </w:r>
    </w:p>
    <w:p w:rsidR="00125E79" w:rsidRPr="00E82304" w:rsidRDefault="00C32AC6">
      <w:pPr>
        <w:pStyle w:val="Bodytext0"/>
        <w:framePr w:w="9306" w:h="4084" w:hRule="exact" w:wrap="none" w:vAnchor="page" w:hAnchor="page" w:x="975" w:y="1505"/>
        <w:shd w:val="clear" w:color="auto" w:fill="auto"/>
        <w:tabs>
          <w:tab w:val="left" w:leader="dot" w:pos="3947"/>
          <w:tab w:val="left" w:leader="dot" w:pos="7552"/>
        </w:tabs>
        <w:spacing w:after="0" w:line="300" w:lineRule="exact"/>
        <w:ind w:left="560"/>
        <w:jc w:val="left"/>
        <w:rPr>
          <w:rFonts w:ascii="Times New Roman" w:hAnsi="Times New Roman" w:cs="Times New Roman"/>
          <w:sz w:val="24"/>
          <w:szCs w:val="24"/>
        </w:rPr>
      </w:pPr>
      <w:r w:rsidRPr="00E82304">
        <w:rPr>
          <w:rFonts w:ascii="Times New Roman" w:hAnsi="Times New Roman" w:cs="Times New Roman"/>
          <w:sz w:val="24"/>
          <w:szCs w:val="24"/>
        </w:rPr>
        <w:t>Dated at Kampala this</w:t>
      </w:r>
      <w:r w:rsidRPr="00E82304">
        <w:rPr>
          <w:rFonts w:ascii="Times New Roman" w:hAnsi="Times New Roman" w:cs="Times New Roman"/>
          <w:sz w:val="24"/>
          <w:szCs w:val="24"/>
        </w:rPr>
        <w:tab/>
      </w:r>
      <w:r w:rsidR="007D1498" w:rsidRPr="00E82304">
        <w:rPr>
          <w:rFonts w:ascii="Times New Roman" w:hAnsi="Times New Roman" w:cs="Times New Roman"/>
          <w:sz w:val="24"/>
          <w:szCs w:val="24"/>
        </w:rPr>
        <w:t>15</w:t>
      </w:r>
      <w:r w:rsidR="007D1498" w:rsidRPr="00E82304">
        <w:rPr>
          <w:rFonts w:ascii="Times New Roman" w:hAnsi="Times New Roman" w:cs="Times New Roman"/>
          <w:sz w:val="24"/>
          <w:szCs w:val="24"/>
          <w:vertAlign w:val="superscript"/>
        </w:rPr>
        <w:t>th</w:t>
      </w:r>
      <w:r w:rsidR="007D1498" w:rsidRPr="00E82304">
        <w:rPr>
          <w:rFonts w:ascii="Times New Roman" w:hAnsi="Times New Roman" w:cs="Times New Roman"/>
          <w:sz w:val="24"/>
          <w:szCs w:val="24"/>
        </w:rPr>
        <w:t xml:space="preserve"> day </w:t>
      </w:r>
      <w:r w:rsidR="004B52A0" w:rsidRPr="00E82304">
        <w:rPr>
          <w:rFonts w:ascii="Times New Roman" w:hAnsi="Times New Roman" w:cs="Times New Roman"/>
          <w:sz w:val="24"/>
          <w:szCs w:val="24"/>
        </w:rPr>
        <w:t xml:space="preserve">of </w:t>
      </w:r>
      <w:r w:rsidR="007D1498" w:rsidRPr="00E82304">
        <w:rPr>
          <w:rFonts w:ascii="Times New Roman" w:hAnsi="Times New Roman" w:cs="Times New Roman"/>
          <w:sz w:val="24"/>
          <w:szCs w:val="24"/>
        </w:rPr>
        <w:t>November</w:t>
      </w:r>
      <w:r w:rsidRPr="00E82304">
        <w:rPr>
          <w:rFonts w:ascii="Times New Roman" w:hAnsi="Times New Roman" w:cs="Times New Roman"/>
          <w:sz w:val="24"/>
          <w:szCs w:val="24"/>
        </w:rPr>
        <w:tab/>
        <w:t>2012.</w:t>
      </w:r>
    </w:p>
    <w:p w:rsidR="00125E79" w:rsidRPr="00E82304" w:rsidRDefault="00C32AC6">
      <w:pPr>
        <w:pStyle w:val="Bodytext40"/>
        <w:framePr w:wrap="none" w:vAnchor="page" w:hAnchor="page" w:x="975" w:y="6319"/>
        <w:shd w:val="clear" w:color="auto" w:fill="auto"/>
        <w:spacing w:before="0" w:after="0" w:line="190" w:lineRule="exact"/>
        <w:ind w:left="60"/>
        <w:rPr>
          <w:rFonts w:ascii="Times New Roman" w:hAnsi="Times New Roman" w:cs="Times New Roman"/>
          <w:sz w:val="24"/>
          <w:szCs w:val="24"/>
        </w:rPr>
      </w:pPr>
      <w:r w:rsidRPr="00E82304">
        <w:rPr>
          <w:rFonts w:ascii="Times New Roman" w:hAnsi="Times New Roman" w:cs="Times New Roman"/>
          <w:sz w:val="24"/>
          <w:szCs w:val="24"/>
        </w:rPr>
        <w:t>10</w:t>
      </w:r>
    </w:p>
    <w:p w:rsidR="00125E79" w:rsidRPr="00E82304" w:rsidRDefault="00C32AC6">
      <w:pPr>
        <w:pStyle w:val="Bodytext20"/>
        <w:framePr w:w="9306" w:h="1051" w:hRule="exact" w:wrap="none" w:vAnchor="page" w:hAnchor="page" w:x="975" w:y="7575"/>
        <w:shd w:val="clear" w:color="auto" w:fill="auto"/>
        <w:spacing w:after="0" w:line="494" w:lineRule="exact"/>
        <w:ind w:left="3440" w:right="3120" w:firstLine="0"/>
        <w:jc w:val="left"/>
        <w:rPr>
          <w:rFonts w:ascii="Times New Roman" w:hAnsi="Times New Roman" w:cs="Times New Roman"/>
          <w:sz w:val="24"/>
          <w:szCs w:val="24"/>
        </w:rPr>
      </w:pPr>
      <w:r w:rsidRPr="00E82304">
        <w:rPr>
          <w:rFonts w:ascii="Times New Roman" w:hAnsi="Times New Roman" w:cs="Times New Roman"/>
          <w:sz w:val="24"/>
          <w:szCs w:val="24"/>
        </w:rPr>
        <w:t>M. S. ARACH AMOKO JUSTICE OF APPEAL</w:t>
      </w:r>
    </w:p>
    <w:p w:rsidR="007D1498" w:rsidRPr="00E82304" w:rsidRDefault="007D1498">
      <w:pPr>
        <w:pStyle w:val="Heading10"/>
        <w:framePr w:w="5257" w:h="1048" w:hRule="exact" w:wrap="none" w:vAnchor="page" w:hAnchor="page" w:x="4543" w:y="9464"/>
        <w:shd w:val="clear" w:color="auto" w:fill="auto"/>
        <w:spacing w:line="460" w:lineRule="exact"/>
        <w:rPr>
          <w:rFonts w:ascii="Times New Roman" w:hAnsi="Times New Roman" w:cs="Times New Roman"/>
          <w:sz w:val="24"/>
          <w:szCs w:val="24"/>
        </w:rPr>
      </w:pPr>
      <w:bookmarkStart w:id="0" w:name="bookmark0"/>
    </w:p>
    <w:p w:rsidR="007D1498" w:rsidRPr="00E82304" w:rsidRDefault="007D1498">
      <w:pPr>
        <w:pStyle w:val="Heading10"/>
        <w:framePr w:w="5257" w:h="1048" w:hRule="exact" w:wrap="none" w:vAnchor="page" w:hAnchor="page" w:x="4543" w:y="9464"/>
        <w:shd w:val="clear" w:color="auto" w:fill="auto"/>
        <w:spacing w:line="460" w:lineRule="exact"/>
        <w:rPr>
          <w:rFonts w:ascii="Times New Roman" w:hAnsi="Times New Roman" w:cs="Times New Roman"/>
          <w:sz w:val="24"/>
          <w:szCs w:val="24"/>
        </w:rPr>
      </w:pPr>
    </w:p>
    <w:p w:rsidR="007D1498" w:rsidRPr="00E82304" w:rsidRDefault="007D1498">
      <w:pPr>
        <w:pStyle w:val="Heading10"/>
        <w:framePr w:w="5257" w:h="1048" w:hRule="exact" w:wrap="none" w:vAnchor="page" w:hAnchor="page" w:x="4543" w:y="9464"/>
        <w:shd w:val="clear" w:color="auto" w:fill="auto"/>
        <w:spacing w:line="460" w:lineRule="exact"/>
        <w:rPr>
          <w:rFonts w:ascii="Times New Roman" w:hAnsi="Times New Roman" w:cs="Times New Roman"/>
          <w:sz w:val="24"/>
          <w:szCs w:val="24"/>
        </w:rPr>
      </w:pPr>
    </w:p>
    <w:p w:rsidR="00125E79" w:rsidRPr="00E82304" w:rsidRDefault="00C32AC6">
      <w:pPr>
        <w:pStyle w:val="Heading10"/>
        <w:framePr w:w="5257" w:h="1048" w:hRule="exact" w:wrap="none" w:vAnchor="page" w:hAnchor="page" w:x="4543" w:y="9464"/>
        <w:shd w:val="clear" w:color="auto" w:fill="auto"/>
        <w:spacing w:line="460" w:lineRule="exact"/>
        <w:rPr>
          <w:rFonts w:ascii="Times New Roman" w:hAnsi="Times New Roman" w:cs="Times New Roman"/>
          <w:sz w:val="24"/>
          <w:szCs w:val="24"/>
        </w:rPr>
      </w:pPr>
      <w:r w:rsidRPr="00E82304">
        <w:rPr>
          <w:rFonts w:ascii="Times New Roman" w:hAnsi="Times New Roman" w:cs="Times New Roman"/>
          <w:sz w:val="24"/>
          <w:szCs w:val="24"/>
        </w:rPr>
        <w:t>Me</w:t>
      </w:r>
      <w:bookmarkEnd w:id="0"/>
    </w:p>
    <w:p w:rsidR="00125E79" w:rsidRPr="00E82304" w:rsidRDefault="00C32AC6">
      <w:pPr>
        <w:pStyle w:val="Headerorfooter0"/>
        <w:framePr w:wrap="none" w:vAnchor="page" w:hAnchor="page" w:x="5702" w:y="15064"/>
        <w:shd w:val="clear" w:color="auto" w:fill="auto"/>
        <w:spacing w:line="190" w:lineRule="exact"/>
        <w:ind w:left="20"/>
        <w:rPr>
          <w:rFonts w:ascii="Times New Roman" w:hAnsi="Times New Roman" w:cs="Times New Roman"/>
          <w:sz w:val="24"/>
          <w:szCs w:val="24"/>
        </w:rPr>
      </w:pPr>
      <w:r w:rsidRPr="00E82304">
        <w:rPr>
          <w:rFonts w:ascii="Times New Roman" w:hAnsi="Times New Roman" w:cs="Times New Roman"/>
          <w:sz w:val="24"/>
          <w:szCs w:val="24"/>
        </w:rPr>
        <w:t>5</w:t>
      </w:r>
    </w:p>
    <w:p w:rsidR="00125E79" w:rsidRPr="00E82304" w:rsidRDefault="00125E79">
      <w:pPr>
        <w:rPr>
          <w:rFonts w:ascii="Times New Roman" w:hAnsi="Times New Roman" w:cs="Times New Roman"/>
        </w:rPr>
        <w:sectPr w:rsidR="00125E79" w:rsidRPr="00E82304">
          <w:pgSz w:w="12240" w:h="15840"/>
          <w:pgMar w:top="0" w:right="0" w:bottom="0" w:left="0" w:header="0" w:footer="3" w:gutter="0"/>
          <w:cols w:space="720"/>
          <w:noEndnote/>
          <w:docGrid w:linePitch="360"/>
        </w:sectPr>
      </w:pPr>
    </w:p>
    <w:p w:rsidR="00125E79" w:rsidRPr="00E82304" w:rsidRDefault="00125E79" w:rsidP="007D1498">
      <w:pPr>
        <w:pStyle w:val="Bodytext20"/>
        <w:framePr w:w="8527" w:h="13182" w:hRule="exact" w:wrap="none" w:vAnchor="page" w:hAnchor="page" w:x="1858" w:y="1096"/>
        <w:shd w:val="clear" w:color="auto" w:fill="auto"/>
        <w:spacing w:after="639"/>
        <w:ind w:left="20" w:firstLine="0"/>
        <w:rPr>
          <w:rFonts w:ascii="Times New Roman" w:hAnsi="Times New Roman" w:cs="Times New Roman"/>
          <w:sz w:val="24"/>
          <w:szCs w:val="24"/>
        </w:rPr>
      </w:pPr>
    </w:p>
    <w:p w:rsidR="00125E79" w:rsidRPr="00E82304" w:rsidRDefault="00125E79" w:rsidP="007D1498">
      <w:pPr>
        <w:pStyle w:val="Bodytext20"/>
        <w:framePr w:w="8527" w:h="13182" w:hRule="exact" w:wrap="none" w:vAnchor="page" w:hAnchor="page" w:x="1858" w:y="1096"/>
        <w:shd w:val="clear" w:color="auto" w:fill="auto"/>
        <w:spacing w:after="144" w:line="300" w:lineRule="exact"/>
        <w:ind w:firstLine="0"/>
        <w:rPr>
          <w:rFonts w:ascii="Times New Roman" w:hAnsi="Times New Roman" w:cs="Times New Roman"/>
          <w:sz w:val="24"/>
          <w:szCs w:val="24"/>
        </w:rPr>
      </w:pPr>
    </w:p>
    <w:p w:rsidR="00125E79" w:rsidRPr="00E82304" w:rsidRDefault="00125E79" w:rsidP="007D1498">
      <w:pPr>
        <w:pStyle w:val="Bodytext20"/>
        <w:framePr w:w="8527" w:h="13182" w:hRule="exact" w:wrap="none" w:vAnchor="page" w:hAnchor="page" w:x="1858" w:y="1096"/>
        <w:shd w:val="clear" w:color="auto" w:fill="auto"/>
        <w:spacing w:after="0" w:line="1005" w:lineRule="exact"/>
        <w:ind w:left="20" w:firstLine="0"/>
        <w:rPr>
          <w:rFonts w:ascii="Times New Roman" w:hAnsi="Times New Roman" w:cs="Times New Roman"/>
          <w:sz w:val="24"/>
          <w:szCs w:val="24"/>
        </w:rPr>
      </w:pPr>
    </w:p>
    <w:p w:rsidR="00125E79" w:rsidRPr="00E82304" w:rsidRDefault="00125E79">
      <w:pPr>
        <w:rPr>
          <w:rFonts w:ascii="Times New Roman" w:hAnsi="Times New Roman" w:cs="Times New Roman"/>
        </w:rPr>
      </w:pPr>
    </w:p>
    <w:sectPr w:rsidR="00125E79" w:rsidRPr="00E82304" w:rsidSect="00125E79">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AC6" w:rsidRDefault="00C32AC6" w:rsidP="00125E79">
      <w:r>
        <w:separator/>
      </w:r>
    </w:p>
  </w:endnote>
  <w:endnote w:type="continuationSeparator" w:id="1">
    <w:p w:rsidR="00C32AC6" w:rsidRDefault="00C32AC6" w:rsidP="00125E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AC6" w:rsidRDefault="00C32AC6"/>
  </w:footnote>
  <w:footnote w:type="continuationSeparator" w:id="1">
    <w:p w:rsidR="00C32AC6" w:rsidRDefault="00C32A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89F"/>
    <w:multiLevelType w:val="multilevel"/>
    <w:tmpl w:val="07EAE156"/>
    <w:lvl w:ilvl="0">
      <w:start w:val="2"/>
      <w:numFmt w:val="decimal"/>
      <w:lvlText w:val="%1)"/>
      <w:lvlJc w:val="left"/>
      <w:rPr>
        <w:rFonts w:ascii="Calibri" w:eastAsia="Calibri" w:hAnsi="Calibri" w:cs="Calibri"/>
        <w:b/>
        <w:bCs/>
        <w:i w:val="0"/>
        <w:iCs w:val="0"/>
        <w:smallCaps w:val="0"/>
        <w:strike w:val="0"/>
        <w:color w:val="000000"/>
        <w:spacing w:val="-3"/>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DC73CB"/>
    <w:multiLevelType w:val="multilevel"/>
    <w:tmpl w:val="F57E7FD8"/>
    <w:lvl w:ilvl="0">
      <w:start w:val="2"/>
      <w:numFmt w:val="lowerRoman"/>
      <w:lvlText w:val="(%1)"/>
      <w:lvlJc w:val="left"/>
      <w:rPr>
        <w:rFonts w:ascii="Calibri" w:eastAsia="Calibri" w:hAnsi="Calibri" w:cs="Calibri"/>
        <w:b/>
        <w:bCs/>
        <w:i w:val="0"/>
        <w:iCs w:val="0"/>
        <w:smallCaps w:val="0"/>
        <w:strike w:val="0"/>
        <w:color w:val="000000"/>
        <w:spacing w:val="-3"/>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savePreviewPicture/>
  <w:footnotePr>
    <w:footnote w:id="0"/>
    <w:footnote w:id="1"/>
  </w:footnotePr>
  <w:endnotePr>
    <w:endnote w:id="0"/>
    <w:endnote w:id="1"/>
  </w:endnotePr>
  <w:compat>
    <w:doNotExpandShiftReturn/>
  </w:compat>
  <w:rsids>
    <w:rsidRoot w:val="00125E79"/>
    <w:rsid w:val="00125E79"/>
    <w:rsid w:val="004B52A0"/>
    <w:rsid w:val="007D1498"/>
    <w:rsid w:val="00C32AC6"/>
    <w:rsid w:val="00E82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5E7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5E79"/>
    <w:rPr>
      <w:color w:val="0066CC"/>
      <w:u w:val="single"/>
    </w:rPr>
  </w:style>
  <w:style w:type="character" w:customStyle="1" w:styleId="Bodytext2">
    <w:name w:val="Body text (2)_"/>
    <w:basedOn w:val="DefaultParagraphFont"/>
    <w:link w:val="Bodytext20"/>
    <w:rsid w:val="00125E79"/>
    <w:rPr>
      <w:rFonts w:ascii="Calibri" w:eastAsia="Calibri" w:hAnsi="Calibri" w:cs="Calibri"/>
      <w:b/>
      <w:bCs/>
      <w:i w:val="0"/>
      <w:iCs w:val="0"/>
      <w:smallCaps w:val="0"/>
      <w:strike w:val="0"/>
      <w:spacing w:val="-3"/>
      <w:sz w:val="30"/>
      <w:szCs w:val="30"/>
      <w:u w:val="none"/>
    </w:rPr>
  </w:style>
  <w:style w:type="character" w:customStyle="1" w:styleId="Bodytext21">
    <w:name w:val="Body text (2)"/>
    <w:basedOn w:val="Bodytext2"/>
    <w:rsid w:val="00125E79"/>
    <w:rPr>
      <w:color w:val="000000"/>
      <w:w w:val="100"/>
      <w:position w:val="0"/>
      <w:u w:val="single"/>
      <w:lang w:val="en-US"/>
    </w:rPr>
  </w:style>
  <w:style w:type="character" w:customStyle="1" w:styleId="Bodytext">
    <w:name w:val="Body text_"/>
    <w:basedOn w:val="DefaultParagraphFont"/>
    <w:link w:val="Bodytext0"/>
    <w:rsid w:val="00125E79"/>
    <w:rPr>
      <w:rFonts w:ascii="Calibri" w:eastAsia="Calibri" w:hAnsi="Calibri" w:cs="Calibri"/>
      <w:b w:val="0"/>
      <w:bCs w:val="0"/>
      <w:i w:val="0"/>
      <w:iCs w:val="0"/>
      <w:smallCaps w:val="0"/>
      <w:strike w:val="0"/>
      <w:spacing w:val="4"/>
      <w:sz w:val="30"/>
      <w:szCs w:val="30"/>
      <w:u w:val="none"/>
    </w:rPr>
  </w:style>
  <w:style w:type="character" w:customStyle="1" w:styleId="Bodytext3">
    <w:name w:val="Body text (3)_"/>
    <w:basedOn w:val="DefaultParagraphFont"/>
    <w:link w:val="Bodytext30"/>
    <w:rsid w:val="00125E79"/>
    <w:rPr>
      <w:rFonts w:ascii="Calibri" w:eastAsia="Calibri" w:hAnsi="Calibri" w:cs="Calibri"/>
      <w:b/>
      <w:bCs/>
      <w:i/>
      <w:iCs/>
      <w:smallCaps w:val="0"/>
      <w:strike w:val="0"/>
      <w:spacing w:val="-17"/>
      <w:sz w:val="30"/>
      <w:szCs w:val="30"/>
      <w:u w:val="none"/>
    </w:rPr>
  </w:style>
  <w:style w:type="character" w:customStyle="1" w:styleId="Bodytext3NotBold">
    <w:name w:val="Body text (3) + Not Bold"/>
    <w:aliases w:val="Not Italic,Spacing 0 pt"/>
    <w:basedOn w:val="Bodytext3"/>
    <w:rsid w:val="00125E79"/>
    <w:rPr>
      <w:b/>
      <w:bCs/>
      <w:i/>
      <w:iCs/>
      <w:color w:val="000000"/>
      <w:spacing w:val="4"/>
      <w:w w:val="100"/>
      <w:position w:val="0"/>
      <w:lang w:val="en-US"/>
    </w:rPr>
  </w:style>
  <w:style w:type="character" w:customStyle="1" w:styleId="Bodytext2NotBold">
    <w:name w:val="Body text (2) + Not Bold"/>
    <w:aliases w:val="Spacing 0 pt"/>
    <w:basedOn w:val="Bodytext2"/>
    <w:rsid w:val="00125E79"/>
    <w:rPr>
      <w:b/>
      <w:bCs/>
      <w:color w:val="000000"/>
      <w:spacing w:val="4"/>
      <w:w w:val="100"/>
      <w:position w:val="0"/>
      <w:lang w:val="en-US"/>
    </w:rPr>
  </w:style>
  <w:style w:type="character" w:customStyle="1" w:styleId="Bodytext2Spacing1pt">
    <w:name w:val="Body text (2) + Spacing 1 pt"/>
    <w:basedOn w:val="Bodytext2"/>
    <w:rsid w:val="00125E79"/>
    <w:rPr>
      <w:color w:val="000000"/>
      <w:spacing w:val="32"/>
      <w:w w:val="100"/>
      <w:position w:val="0"/>
      <w:lang w:val="en-US"/>
    </w:rPr>
  </w:style>
  <w:style w:type="character" w:customStyle="1" w:styleId="BodytextBold">
    <w:name w:val="Body text + Bold"/>
    <w:aliases w:val="Spacing 0 pt"/>
    <w:basedOn w:val="Bodytext"/>
    <w:rsid w:val="00125E79"/>
    <w:rPr>
      <w:b/>
      <w:bCs/>
      <w:color w:val="000000"/>
      <w:spacing w:val="-3"/>
      <w:w w:val="100"/>
      <w:position w:val="0"/>
      <w:lang w:val="en-US"/>
    </w:rPr>
  </w:style>
  <w:style w:type="character" w:customStyle="1" w:styleId="Bodytext211pt">
    <w:name w:val="Body text (2) + 11 pt"/>
    <w:aliases w:val="Not Bold,Spacing 0 pt"/>
    <w:basedOn w:val="Bodytext2"/>
    <w:rsid w:val="00125E79"/>
    <w:rPr>
      <w:b/>
      <w:bCs/>
      <w:color w:val="000000"/>
      <w:spacing w:val="0"/>
      <w:w w:val="100"/>
      <w:position w:val="0"/>
      <w:sz w:val="22"/>
      <w:szCs w:val="22"/>
    </w:rPr>
  </w:style>
  <w:style w:type="character" w:customStyle="1" w:styleId="Bodytext4">
    <w:name w:val="Body text (4)_"/>
    <w:basedOn w:val="DefaultParagraphFont"/>
    <w:link w:val="Bodytext40"/>
    <w:rsid w:val="00125E79"/>
    <w:rPr>
      <w:rFonts w:ascii="Calibri" w:eastAsia="Calibri" w:hAnsi="Calibri" w:cs="Calibri"/>
      <w:b w:val="0"/>
      <w:bCs w:val="0"/>
      <w:i w:val="0"/>
      <w:iCs w:val="0"/>
      <w:smallCaps w:val="0"/>
      <w:strike w:val="0"/>
      <w:spacing w:val="1"/>
      <w:sz w:val="19"/>
      <w:szCs w:val="19"/>
      <w:u w:val="none"/>
    </w:rPr>
  </w:style>
  <w:style w:type="character" w:customStyle="1" w:styleId="Heading1">
    <w:name w:val="Heading #1_"/>
    <w:basedOn w:val="DefaultParagraphFont"/>
    <w:link w:val="Heading10"/>
    <w:rsid w:val="00125E79"/>
    <w:rPr>
      <w:rFonts w:ascii="MS Mincho" w:eastAsia="MS Mincho" w:hAnsi="MS Mincho" w:cs="MS Mincho"/>
      <w:b w:val="0"/>
      <w:bCs w:val="0"/>
      <w:i w:val="0"/>
      <w:iCs w:val="0"/>
      <w:smallCaps w:val="0"/>
      <w:strike w:val="0"/>
      <w:spacing w:val="-32"/>
      <w:sz w:val="46"/>
      <w:szCs w:val="46"/>
      <w:u w:val="none"/>
    </w:rPr>
  </w:style>
  <w:style w:type="character" w:customStyle="1" w:styleId="Headerorfooter">
    <w:name w:val="Header or footer_"/>
    <w:basedOn w:val="DefaultParagraphFont"/>
    <w:link w:val="Headerorfooter0"/>
    <w:rsid w:val="00125E79"/>
    <w:rPr>
      <w:rFonts w:ascii="Calibri" w:eastAsia="Calibri" w:hAnsi="Calibri" w:cs="Calibri"/>
      <w:b w:val="0"/>
      <w:bCs w:val="0"/>
      <w:i w:val="0"/>
      <w:iCs w:val="0"/>
      <w:smallCaps w:val="0"/>
      <w:strike w:val="0"/>
      <w:sz w:val="19"/>
      <w:szCs w:val="19"/>
      <w:u w:val="none"/>
    </w:rPr>
  </w:style>
  <w:style w:type="paragraph" w:customStyle="1" w:styleId="Bodytext20">
    <w:name w:val="Body text (2)"/>
    <w:basedOn w:val="Normal"/>
    <w:link w:val="Bodytext2"/>
    <w:rsid w:val="00125E79"/>
    <w:pPr>
      <w:shd w:val="clear" w:color="auto" w:fill="FFFFFF"/>
      <w:spacing w:after="480" w:line="498" w:lineRule="exact"/>
      <w:ind w:hanging="340"/>
      <w:jc w:val="center"/>
    </w:pPr>
    <w:rPr>
      <w:rFonts w:ascii="Calibri" w:eastAsia="Calibri" w:hAnsi="Calibri" w:cs="Calibri"/>
      <w:b/>
      <w:bCs/>
      <w:spacing w:val="-3"/>
      <w:sz w:val="30"/>
      <w:szCs w:val="30"/>
    </w:rPr>
  </w:style>
  <w:style w:type="paragraph" w:customStyle="1" w:styleId="Bodytext0">
    <w:name w:val="Body text"/>
    <w:basedOn w:val="Normal"/>
    <w:link w:val="Bodytext"/>
    <w:rsid w:val="00125E79"/>
    <w:pPr>
      <w:shd w:val="clear" w:color="auto" w:fill="FFFFFF"/>
      <w:spacing w:after="480" w:line="503" w:lineRule="exact"/>
      <w:jc w:val="both"/>
    </w:pPr>
    <w:rPr>
      <w:rFonts w:ascii="Calibri" w:eastAsia="Calibri" w:hAnsi="Calibri" w:cs="Calibri"/>
      <w:spacing w:val="4"/>
      <w:sz w:val="30"/>
      <w:szCs w:val="30"/>
    </w:rPr>
  </w:style>
  <w:style w:type="paragraph" w:customStyle="1" w:styleId="Bodytext30">
    <w:name w:val="Body text (3)"/>
    <w:basedOn w:val="Normal"/>
    <w:link w:val="Bodytext3"/>
    <w:rsid w:val="00125E79"/>
    <w:pPr>
      <w:shd w:val="clear" w:color="auto" w:fill="FFFFFF"/>
      <w:spacing w:before="420" w:after="420" w:line="507" w:lineRule="exact"/>
      <w:jc w:val="both"/>
    </w:pPr>
    <w:rPr>
      <w:rFonts w:ascii="Calibri" w:eastAsia="Calibri" w:hAnsi="Calibri" w:cs="Calibri"/>
      <w:b/>
      <w:bCs/>
      <w:i/>
      <w:iCs/>
      <w:spacing w:val="-17"/>
      <w:sz w:val="30"/>
      <w:szCs w:val="30"/>
    </w:rPr>
  </w:style>
  <w:style w:type="paragraph" w:customStyle="1" w:styleId="Bodytext40">
    <w:name w:val="Body text (4)"/>
    <w:basedOn w:val="Normal"/>
    <w:link w:val="Bodytext4"/>
    <w:rsid w:val="00125E79"/>
    <w:pPr>
      <w:shd w:val="clear" w:color="auto" w:fill="FFFFFF"/>
      <w:spacing w:before="840" w:after="240" w:line="0" w:lineRule="atLeast"/>
    </w:pPr>
    <w:rPr>
      <w:rFonts w:ascii="Calibri" w:eastAsia="Calibri" w:hAnsi="Calibri" w:cs="Calibri"/>
      <w:spacing w:val="1"/>
      <w:sz w:val="19"/>
      <w:szCs w:val="19"/>
    </w:rPr>
  </w:style>
  <w:style w:type="paragraph" w:customStyle="1" w:styleId="Heading10">
    <w:name w:val="Heading #1"/>
    <w:basedOn w:val="Normal"/>
    <w:link w:val="Heading1"/>
    <w:rsid w:val="00125E79"/>
    <w:pPr>
      <w:shd w:val="clear" w:color="auto" w:fill="FFFFFF"/>
      <w:spacing w:line="0" w:lineRule="atLeast"/>
      <w:jc w:val="right"/>
      <w:outlineLvl w:val="0"/>
    </w:pPr>
    <w:rPr>
      <w:rFonts w:ascii="MS Mincho" w:eastAsia="MS Mincho" w:hAnsi="MS Mincho" w:cs="MS Mincho"/>
      <w:spacing w:val="-32"/>
      <w:sz w:val="46"/>
      <w:szCs w:val="46"/>
    </w:rPr>
  </w:style>
  <w:style w:type="paragraph" w:customStyle="1" w:styleId="Headerorfooter0">
    <w:name w:val="Header or footer"/>
    <w:basedOn w:val="Normal"/>
    <w:link w:val="Headerorfooter"/>
    <w:rsid w:val="00125E79"/>
    <w:pPr>
      <w:shd w:val="clear" w:color="auto" w:fill="FFFFFF"/>
      <w:spacing w:line="0" w:lineRule="atLeast"/>
    </w:pPr>
    <w:rPr>
      <w:rFonts w:ascii="Calibri" w:eastAsia="Calibri" w:hAnsi="Calibri" w:cs="Calibri"/>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673</Words>
  <Characters>3839</Characters>
  <Application>Microsoft Office Word</Application>
  <DocSecurity>0</DocSecurity>
  <Lines>31</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Full page fax print</vt:lpstr>
      <vt:lpstr/>
      <vt:lpstr/>
      <vt:lpstr/>
      <vt:lpstr>Me</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page fax print</dc:title>
  <dc:creator>jmugala</dc:creator>
  <cp:lastModifiedBy>jmugala</cp:lastModifiedBy>
  <cp:revision>2</cp:revision>
  <dcterms:created xsi:type="dcterms:W3CDTF">2013-01-04T08:46:00Z</dcterms:created>
  <dcterms:modified xsi:type="dcterms:W3CDTF">2013-01-04T09:12:00Z</dcterms:modified>
</cp:coreProperties>
</file>